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F852C4">
      <w:pPr>
        <w:bidi/>
        <w:ind w:left="0" w:right="0"/>
        <w:jc w:val="center"/>
        <w:rPr>
          <w:rFonts w:cs="Traditional Arabic"/>
          <w:sz w:val="40"/>
          <w:szCs w:val="40"/>
        </w:rPr>
      </w:pPr>
    </w:p>
    <w:p w:rsidR="00F852C4">
      <w:pPr>
        <w:bidi/>
        <w:ind w:left="0" w:right="0"/>
        <w:jc w:val="center"/>
        <w:rPr>
          <w:rFonts w:cs="Traditional Arabic" w:hint="cs"/>
          <w:sz w:val="40"/>
          <w:szCs w:val="40"/>
          <w:rtl/>
          <w:lang w:bidi="fa-IR"/>
        </w:rPr>
      </w:pPr>
      <w:r>
        <w:rPr>
          <w:rFonts w:cs="Traditional Arabic"/>
          <w:sz w:val="40"/>
          <w:szCs w:val="40"/>
          <w:rtl/>
        </w:rPr>
        <w:t>بسم الله الرحم</w:t>
      </w:r>
      <w:r>
        <w:rPr>
          <w:rFonts w:cs="Traditional Arabic" w:hint="cs"/>
          <w:sz w:val="40"/>
          <w:szCs w:val="40"/>
          <w:rtl/>
        </w:rPr>
        <w:t>ٰ</w:t>
      </w:r>
      <w:r>
        <w:rPr>
          <w:rFonts w:cs="Traditional Arabic"/>
          <w:sz w:val="40"/>
          <w:szCs w:val="40"/>
          <w:rtl/>
        </w:rPr>
        <w:t>ن الرحيم</w:t>
      </w:r>
    </w:p>
    <w:p w:rsidR="00F852C4">
      <w:pPr>
        <w:pStyle w:val="Heading2"/>
        <w:ind w:left="0" w:right="0"/>
        <w:rPr>
          <w:rFonts w:hint="cs"/>
          <w:rtl/>
          <w:lang w:bidi="fa-IR"/>
        </w:rPr>
      </w:pPr>
      <w:r>
        <w:rPr>
          <w:rtl/>
        </w:rPr>
        <w:t>كتاب العلم</w:t>
      </w:r>
    </w:p>
    <w:p w:rsidR="00F852C4">
      <w:pPr>
        <w:bidi/>
        <w:ind w:left="0" w:right="0"/>
        <w:jc w:val="center"/>
        <w:rPr>
          <w:rFonts w:cs="Traditional Arabic" w:hint="cs"/>
          <w:sz w:val="36"/>
          <w:szCs w:val="36"/>
          <w:rtl/>
        </w:rPr>
      </w:pPr>
      <w:r>
        <w:rPr>
          <w:rFonts w:cs="Traditional Arabic"/>
          <w:sz w:val="36"/>
          <w:szCs w:val="36"/>
          <w:rtl/>
        </w:rPr>
        <w:t>وهو الكتاب الأول من ربع العبادات</w:t>
      </w:r>
    </w:p>
    <w:p w:rsidR="00F852C4">
      <w:pPr>
        <w:bidi/>
        <w:ind w:left="0" w:right="0"/>
        <w:jc w:val="both"/>
        <w:rPr>
          <w:rFonts w:cs="Traditional Arabic" w:hint="cs"/>
          <w:szCs w:val="28"/>
          <w:rtl/>
        </w:rPr>
      </w:pPr>
      <w:r>
        <w:rPr>
          <w:rFonts w:cs="Traditional Arabic"/>
          <w:szCs w:val="28"/>
          <w:rtl/>
        </w:rPr>
        <w:t>كتاب العلم وفيه سبعة أبواب</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الباب الأول</w:t>
      </w:r>
      <w:r>
        <w:rPr>
          <w:rFonts w:cs="Traditional Arabic" w:hint="cs"/>
          <w:szCs w:val="28"/>
          <w:rtl/>
        </w:rPr>
        <w:t>:</w:t>
      </w:r>
      <w:r>
        <w:rPr>
          <w:rFonts w:cs="Traditional Arabic"/>
          <w:szCs w:val="28"/>
          <w:rtl/>
        </w:rPr>
        <w:t xml:space="preserve"> في فضل العلم والتعليم والتعلم</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الباب الثاني</w:t>
      </w:r>
      <w:r>
        <w:rPr>
          <w:rFonts w:cs="Traditional Arabic" w:hint="cs"/>
          <w:szCs w:val="28"/>
          <w:rtl/>
        </w:rPr>
        <w:t>:</w:t>
      </w:r>
      <w:r>
        <w:rPr>
          <w:rFonts w:cs="Traditional Arabic"/>
          <w:szCs w:val="28"/>
          <w:rtl/>
        </w:rPr>
        <w:t xml:space="preserve"> في فرض العين وفرض الكفاية من العلوم وبيان حد الفقه والكلام من علم الدين وبيان علم الآخرة وعلم الدنيا</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الباب الثالث</w:t>
      </w:r>
      <w:r>
        <w:rPr>
          <w:rFonts w:cs="Traditional Arabic" w:hint="cs"/>
          <w:szCs w:val="28"/>
          <w:rtl/>
        </w:rPr>
        <w:t>:</w:t>
      </w:r>
      <w:r>
        <w:rPr>
          <w:rFonts w:cs="Traditional Arabic"/>
          <w:szCs w:val="28"/>
          <w:rtl/>
        </w:rPr>
        <w:t xml:space="preserve"> فيما تعده العامة من علوم الدين وليس منه وفيه بيان جنس العلم المذموم وقدره</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الباب الرابع</w:t>
      </w:r>
      <w:r>
        <w:rPr>
          <w:rFonts w:cs="Traditional Arabic" w:hint="cs"/>
          <w:szCs w:val="28"/>
          <w:rtl/>
        </w:rPr>
        <w:t>:</w:t>
      </w:r>
      <w:r>
        <w:rPr>
          <w:rFonts w:cs="Traditional Arabic"/>
          <w:szCs w:val="28"/>
          <w:rtl/>
        </w:rPr>
        <w:t xml:space="preserve"> في آفات المناظرة وسبب اشتغال الناس بالخلاف والجدل</w:t>
      </w:r>
      <w:r>
        <w:rPr>
          <w:rFonts w:cs="Traditional Arabic" w:hint="cs"/>
          <w:szCs w:val="28"/>
          <w:rtl/>
        </w:rPr>
        <w:t>.</w:t>
      </w:r>
    </w:p>
    <w:p w:rsidR="00F852C4">
      <w:pPr>
        <w:bidi/>
        <w:ind w:left="0" w:right="0"/>
        <w:jc w:val="both"/>
        <w:rPr>
          <w:rFonts w:cs="Traditional Arabic"/>
          <w:szCs w:val="28"/>
          <w:rtl/>
        </w:rPr>
      </w:pPr>
      <w:r>
        <w:rPr>
          <w:rFonts w:cs="Traditional Arabic"/>
          <w:szCs w:val="28"/>
          <w:rtl/>
        </w:rPr>
        <w:t>الباب الخامس</w:t>
      </w:r>
      <w:r>
        <w:rPr>
          <w:rFonts w:cs="Traditional Arabic" w:hint="cs"/>
          <w:szCs w:val="28"/>
          <w:rtl/>
        </w:rPr>
        <w:t>:</w:t>
      </w:r>
      <w:r>
        <w:rPr>
          <w:rFonts w:cs="Traditional Arabic"/>
          <w:szCs w:val="28"/>
          <w:rtl/>
        </w:rPr>
        <w:t xml:space="preserve"> في آداب المعلم والمتعلم</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الباب السادس</w:t>
      </w:r>
      <w:r>
        <w:rPr>
          <w:rFonts w:cs="Traditional Arabic" w:hint="cs"/>
          <w:szCs w:val="28"/>
          <w:rtl/>
        </w:rPr>
        <w:t>:</w:t>
      </w:r>
      <w:r>
        <w:rPr>
          <w:rFonts w:cs="Traditional Arabic"/>
          <w:szCs w:val="28"/>
          <w:rtl/>
        </w:rPr>
        <w:t xml:space="preserve"> في آفات العلم والعلماء والعلامات الفارقة بين علماء الدنيا والآخرة</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الباب السابع</w:t>
      </w:r>
      <w:r>
        <w:rPr>
          <w:rFonts w:cs="Traditional Arabic" w:hint="cs"/>
          <w:szCs w:val="28"/>
          <w:rtl/>
        </w:rPr>
        <w:t>:</w:t>
      </w:r>
      <w:r>
        <w:rPr>
          <w:rFonts w:cs="Traditional Arabic"/>
          <w:szCs w:val="28"/>
          <w:rtl/>
        </w:rPr>
        <w:t xml:space="preserve"> في العقل وفضله وأقسامه وما جاء فيه من الأخبار</w:t>
      </w:r>
      <w:r>
        <w:rPr>
          <w:rFonts w:cs="Traditional Arabic" w:hint="cs"/>
          <w:szCs w:val="28"/>
          <w:rtl/>
        </w:rPr>
        <w:t>.</w:t>
      </w:r>
    </w:p>
    <w:p w:rsidR="00F852C4">
      <w:pPr>
        <w:pBdr>
          <w:bottom w:val="double" w:sz="4" w:space="1" w:color="auto"/>
        </w:pBdr>
        <w:bidi/>
        <w:spacing w:after="120"/>
        <w:ind w:left="0" w:right="0"/>
        <w:jc w:val="both"/>
        <w:rPr>
          <w:rFonts w:cs="Traditional Arabic" w:hint="cs"/>
          <w:szCs w:val="28"/>
          <w:rtl/>
        </w:rPr>
      </w:pPr>
    </w:p>
    <w:p w:rsidR="00F852C4">
      <w:pPr>
        <w:pStyle w:val="Heading8"/>
        <w:ind w:left="0" w:right="0"/>
        <w:rPr>
          <w:rFonts w:hint="cs"/>
          <w:rtl/>
        </w:rPr>
      </w:pPr>
      <w:r>
        <w:rPr>
          <w:rtl/>
        </w:rPr>
        <w:t>الباب الأول</w:t>
      </w:r>
    </w:p>
    <w:p w:rsidR="00F852C4">
      <w:pPr>
        <w:bidi/>
        <w:ind w:left="0" w:right="0"/>
        <w:jc w:val="center"/>
        <w:rPr>
          <w:rFonts w:cs="Traditional Arabic" w:hint="cs"/>
          <w:color w:val="0000FF"/>
          <w:sz w:val="44"/>
          <w:szCs w:val="44"/>
          <w:rtl/>
        </w:rPr>
      </w:pPr>
      <w:r>
        <w:rPr>
          <w:rFonts w:cs="Traditional Arabic"/>
          <w:color w:val="0000FF"/>
          <w:sz w:val="44"/>
          <w:szCs w:val="44"/>
          <w:rtl/>
        </w:rPr>
        <w:t>في فضل العلم والتعليم والتعلم وشواهده من النقل والعقل</w:t>
      </w:r>
    </w:p>
    <w:p w:rsidR="00F852C4" w:rsidP="006243B1">
      <w:pPr>
        <w:pStyle w:val="Heading6"/>
        <w:ind w:left="0" w:right="0"/>
        <w:jc w:val="center"/>
        <w:rPr>
          <w:rFonts w:hint="cs"/>
          <w:rtl/>
        </w:rPr>
      </w:pPr>
      <w:r>
        <w:rPr>
          <w:rtl/>
        </w:rPr>
        <w:t>فضيلة العلم</w:t>
      </w:r>
    </w:p>
    <w:p w:rsidR="00F852C4">
      <w:pPr>
        <w:bidi/>
        <w:ind w:left="0" w:right="0"/>
        <w:jc w:val="both"/>
        <w:rPr>
          <w:rFonts w:cs="Traditional Arabic" w:hint="cs"/>
          <w:szCs w:val="28"/>
          <w:rtl/>
        </w:rPr>
      </w:pPr>
      <w:r>
        <w:rPr>
          <w:rFonts w:cs="Traditional Arabic"/>
          <w:szCs w:val="28"/>
          <w:rtl/>
        </w:rPr>
        <w:t>شواهدها من القرآن قوله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شهد الله أنه لا إله إلا هو والملائكة وأولو العلم قائما بالقسط</w:t>
      </w:r>
      <w:r>
        <w:rPr>
          <w:rFonts w:cs="Traditional Arabic" w:hint="cs"/>
          <w:szCs w:val="28"/>
          <w:rtl/>
        </w:rPr>
        <w:t>﴾</w:t>
      </w:r>
      <w:r>
        <w:rPr>
          <w:rFonts w:cs="Traditional Arabic" w:hint="cs"/>
          <w:sz w:val="20"/>
          <w:szCs w:val="20"/>
          <w:rtl/>
        </w:rPr>
        <w:t xml:space="preserve"> (آل عمران 3: 18)</w:t>
      </w:r>
      <w:r>
        <w:rPr>
          <w:rFonts w:cs="Traditional Arabic"/>
          <w:szCs w:val="28"/>
          <w:rtl/>
        </w:rPr>
        <w:t xml:space="preserve"> فانظر</w:t>
      </w:r>
      <w:r>
        <w:rPr>
          <w:rFonts w:cs="Traditional Arabic" w:hint="cs"/>
          <w:szCs w:val="28"/>
          <w:rtl/>
          <w:lang w:bidi="fa-IR"/>
        </w:rPr>
        <w:t xml:space="preserve"> </w:t>
      </w:r>
      <w:r>
        <w:rPr>
          <w:rFonts w:cs="Traditional Arabic"/>
          <w:szCs w:val="28"/>
          <w:rtl/>
        </w:rPr>
        <w:t>كيف بدأ سبحانه وتعالى بنفسه وثنى بالملائكة وثلث بأهل العلم وناهيك بهذا شرفا وفضلا وجلاء ونبلا وقال الله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يرفع الله الذين آمنوا منكم والذين أوتوا العلم درجات</w:t>
      </w:r>
      <w:r>
        <w:rPr>
          <w:rFonts w:cs="Traditional Arabic" w:hint="cs"/>
          <w:szCs w:val="28"/>
          <w:rtl/>
        </w:rPr>
        <w:t>﴾</w:t>
      </w:r>
      <w:r>
        <w:rPr>
          <w:rFonts w:cs="Traditional Arabic" w:hint="cs"/>
          <w:sz w:val="20"/>
          <w:szCs w:val="20"/>
          <w:rtl/>
        </w:rPr>
        <w:t xml:space="preserve"> (المجادلة: 11)</w:t>
      </w:r>
      <w:r>
        <w:rPr>
          <w:rFonts w:cs="Traditional Arabic"/>
          <w:szCs w:val="28"/>
          <w:rtl/>
        </w:rPr>
        <w:t xml:space="preserve"> قال ابن عباس رضي الله عنهما</w:t>
      </w:r>
      <w:r>
        <w:rPr>
          <w:rFonts w:cs="Traditional Arabic" w:hint="cs"/>
          <w:szCs w:val="28"/>
          <w:rtl/>
        </w:rPr>
        <w:t>:</w:t>
      </w:r>
      <w:r>
        <w:rPr>
          <w:rFonts w:cs="Traditional Arabic"/>
          <w:szCs w:val="28"/>
          <w:rtl/>
        </w:rPr>
        <w:t xml:space="preserve"> للعلماء درجات فوق المؤمنين بسبعمائة درجة ما بين الدرجتين مسيرة خمسمائة عام</w:t>
      </w:r>
      <w:r>
        <w:rPr>
          <w:rFonts w:cs="Traditional Arabic" w:hint="cs"/>
          <w:szCs w:val="28"/>
          <w:rtl/>
        </w:rPr>
        <w:t>.</w:t>
      </w:r>
      <w:r>
        <w:rPr>
          <w:rFonts w:cs="Traditional Arabic"/>
          <w:szCs w:val="28"/>
          <w:rtl/>
        </w:rPr>
        <w:t xml:space="preserve"> وقال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قل هل يستوي الذين يعلمون والذين لا يعلمون</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إنما يخشى الله من عباده العلماء</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قل كفى بالله شهيدا بيني وبينكم ومن عنده علم الكتاب</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قال الذي عنده علم من الكتاب أنا آتيك به</w:t>
      </w:r>
      <w:r>
        <w:rPr>
          <w:rFonts w:cs="Traditional Arabic" w:hint="cs"/>
          <w:szCs w:val="28"/>
          <w:rtl/>
        </w:rPr>
        <w:t>﴾</w:t>
      </w:r>
      <w:r>
        <w:rPr>
          <w:rFonts w:cs="Traditional Arabic"/>
          <w:szCs w:val="28"/>
          <w:rtl/>
        </w:rPr>
        <w:t xml:space="preserve"> تنبيها على أنه اقتدر بقوة العلم</w:t>
      </w:r>
      <w:r>
        <w:rPr>
          <w:rFonts w:cs="Traditional Arabic" w:hint="cs"/>
          <w:szCs w:val="28"/>
          <w:rtl/>
        </w:rPr>
        <w:t>.</w:t>
      </w:r>
      <w:r>
        <w:rPr>
          <w:rFonts w:cs="Traditional Arabic"/>
          <w:szCs w:val="28"/>
          <w:rtl/>
        </w:rPr>
        <w:t xml:space="preserve"> وقال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وقال الذين أوتوا العلم ويلكم ثواب الله خير لمن آمن وعمل صالحا</w:t>
      </w:r>
      <w:r>
        <w:rPr>
          <w:rFonts w:cs="Traditional Arabic" w:hint="cs"/>
          <w:szCs w:val="28"/>
          <w:rtl/>
        </w:rPr>
        <w:t>﴾</w:t>
      </w:r>
      <w:r>
        <w:rPr>
          <w:rFonts w:cs="Traditional Arabic"/>
          <w:szCs w:val="28"/>
          <w:rtl/>
        </w:rPr>
        <w:t xml:space="preserve"> بين أن عظم قدر الآخرة يعلم بالعلم</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وتلك الأمثال نضربها للناس وما يعقلها إلا العالمون</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ولو ردوه إلى الرسول وإلى أولي الأمر منهم لعلمه الذين يستنبطونه منهم</w:t>
      </w:r>
      <w:r>
        <w:rPr>
          <w:rFonts w:cs="Traditional Arabic" w:hint="cs"/>
          <w:szCs w:val="28"/>
          <w:rtl/>
        </w:rPr>
        <w:t>﴾</w:t>
      </w:r>
      <w:r>
        <w:rPr>
          <w:rFonts w:cs="Traditional Arabic"/>
          <w:szCs w:val="28"/>
          <w:rtl/>
        </w:rPr>
        <w:t xml:space="preserve"> رد حكمه في الوقائع إلى استنباطهم وألحق رتبتهم برتبة الأنبياء في كشف حكم الله</w:t>
      </w:r>
      <w:r>
        <w:rPr>
          <w:rFonts w:cs="Traditional Arabic" w:hint="cs"/>
          <w:szCs w:val="28"/>
          <w:rtl/>
        </w:rPr>
        <w:t>.</w:t>
      </w:r>
      <w:r>
        <w:rPr>
          <w:rFonts w:cs="Traditional Arabic"/>
          <w:szCs w:val="28"/>
          <w:rtl/>
        </w:rPr>
        <w:t xml:space="preserve"> وقيل في قوله تعالى</w:t>
      </w:r>
      <w:r>
        <w:rPr>
          <w:rFonts w:cs="Traditional Arabic" w:hint="cs"/>
          <w:szCs w:val="28"/>
          <w:rtl/>
        </w:rPr>
        <w:t>: ﴿</w:t>
      </w:r>
      <w:r>
        <w:rPr>
          <w:rFonts w:cs="Traditional Arabic"/>
          <w:szCs w:val="28"/>
          <w:rtl/>
        </w:rPr>
        <w:t xml:space="preserve"> يا بني آدم قد أنزلنا عليكم لباسا يواري سوءاتكم</w:t>
      </w:r>
      <w:r>
        <w:rPr>
          <w:rFonts w:cs="Traditional Arabic" w:hint="cs"/>
          <w:szCs w:val="28"/>
          <w:rtl/>
        </w:rPr>
        <w:t>﴾</w:t>
      </w:r>
      <w:r>
        <w:rPr>
          <w:rFonts w:cs="Traditional Arabic"/>
          <w:szCs w:val="28"/>
          <w:rtl/>
        </w:rPr>
        <w:t xml:space="preserve"> يعني العلم </w:t>
      </w:r>
      <w:r>
        <w:rPr>
          <w:rFonts w:cs="Traditional Arabic" w:hint="cs"/>
          <w:szCs w:val="28"/>
          <w:rtl/>
        </w:rPr>
        <w:t>﴿</w:t>
      </w:r>
      <w:r>
        <w:rPr>
          <w:rFonts w:cs="Traditional Arabic"/>
          <w:szCs w:val="28"/>
          <w:rtl/>
        </w:rPr>
        <w:t>وريشا</w:t>
      </w:r>
      <w:r>
        <w:rPr>
          <w:rFonts w:cs="Traditional Arabic" w:hint="cs"/>
          <w:szCs w:val="28"/>
          <w:rtl/>
        </w:rPr>
        <w:t>﴾</w:t>
      </w:r>
      <w:r>
        <w:rPr>
          <w:rFonts w:cs="Traditional Arabic"/>
          <w:szCs w:val="28"/>
          <w:rtl/>
        </w:rPr>
        <w:t xml:space="preserve"> يعني اليقين </w:t>
      </w:r>
      <w:r>
        <w:rPr>
          <w:rFonts w:cs="Traditional Arabic" w:hint="cs"/>
          <w:szCs w:val="28"/>
          <w:rtl/>
        </w:rPr>
        <w:t>﴿</w:t>
      </w:r>
      <w:r>
        <w:rPr>
          <w:rFonts w:cs="Traditional Arabic"/>
          <w:szCs w:val="28"/>
          <w:rtl/>
        </w:rPr>
        <w:t>ولباس التقوى</w:t>
      </w:r>
      <w:r>
        <w:rPr>
          <w:rFonts w:cs="Traditional Arabic" w:hint="cs"/>
          <w:szCs w:val="28"/>
          <w:rtl/>
        </w:rPr>
        <w:t>﴾</w:t>
      </w:r>
      <w:r>
        <w:rPr>
          <w:rFonts w:cs="Traditional Arabic"/>
          <w:szCs w:val="28"/>
          <w:rtl/>
        </w:rPr>
        <w:t xml:space="preserve"> يعني الحياء</w:t>
      </w:r>
      <w:r>
        <w:rPr>
          <w:rFonts w:cs="Traditional Arabic" w:hint="cs"/>
          <w:szCs w:val="28"/>
          <w:rtl/>
        </w:rPr>
        <w:t>.</w:t>
      </w:r>
      <w:r>
        <w:rPr>
          <w:rFonts w:cs="Traditional Arabic"/>
          <w:szCs w:val="28"/>
          <w:rtl/>
        </w:rPr>
        <w:t xml:space="preserve"> وقال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ولقد جئناهم بكتاب فصلناه على علم</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فلنقصن عليهم بعلم</w:t>
      </w:r>
      <w:r>
        <w:rPr>
          <w:rFonts w:cs="Traditional Arabic" w:hint="cs"/>
          <w:szCs w:val="28"/>
          <w:rtl/>
        </w:rPr>
        <w:t>﴾</w:t>
      </w:r>
      <w:r>
        <w:rPr>
          <w:rFonts w:cs="Traditional Arabic"/>
          <w:szCs w:val="28"/>
          <w:rtl/>
        </w:rPr>
        <w:t xml:space="preserve"> وقال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بل هو آيات بينات في صدور الذين أوتوا العلم</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خلق الإنسان</w:t>
      </w:r>
      <w:r>
        <w:rPr>
          <w:rFonts w:cs="Traditional Arabic" w:hint="cs"/>
          <w:szCs w:val="28"/>
          <w:rtl/>
        </w:rPr>
        <w:t>¤</w:t>
      </w:r>
      <w:r>
        <w:rPr>
          <w:rFonts w:cs="Traditional Arabic"/>
          <w:szCs w:val="28"/>
          <w:rtl/>
        </w:rPr>
        <w:t xml:space="preserve"> علمه البيان</w:t>
      </w:r>
      <w:r>
        <w:rPr>
          <w:rFonts w:cs="Traditional Arabic" w:hint="cs"/>
          <w:szCs w:val="28"/>
          <w:rtl/>
        </w:rPr>
        <w:t>﴾</w:t>
      </w:r>
      <w:r>
        <w:rPr>
          <w:rFonts w:cs="Traditional Arabic"/>
          <w:szCs w:val="28"/>
          <w:rtl/>
        </w:rPr>
        <w:t xml:space="preserve"> وإنما ذكر ذلك في معرض الامتنان</w:t>
      </w:r>
      <w:r>
        <w:rPr>
          <w:rFonts w:cs="Traditional Arabic" w:hint="cs"/>
          <w:szCs w:val="28"/>
          <w:rtl/>
        </w:rPr>
        <w:t>.</w:t>
      </w:r>
    </w:p>
    <w:p w:rsidR="00F852C4">
      <w:pPr>
        <w:bidi/>
        <w:ind w:left="0" w:right="0"/>
        <w:jc w:val="both"/>
        <w:rPr>
          <w:rFonts w:cs="Traditional Arabic"/>
          <w:szCs w:val="28"/>
        </w:rPr>
      </w:pPr>
      <w:r>
        <w:rPr>
          <w:rFonts w:cs="Traditional Arabic"/>
          <w:color w:val="FF0000"/>
          <w:sz w:val="36"/>
          <w:szCs w:val="36"/>
          <w:rtl/>
        </w:rPr>
        <w:t xml:space="preserve">وأما الأخبار </w:t>
      </w:r>
      <w:r>
        <w:rPr>
          <w:rFonts w:cs="Traditional Arabic"/>
          <w:szCs w:val="28"/>
          <w:rtl/>
        </w:rPr>
        <w:t xml:space="preserve">فقال رسول الله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يرد الله به خيرا يفقهه في الدين ويلهمه رشده</w:t>
      </w:r>
      <w:r>
        <w:rPr>
          <w:rFonts w:cs="Traditional Arabic" w:hint="cs"/>
          <w:szCs w:val="28"/>
          <w:rtl/>
        </w:rPr>
        <w:t>)</w:t>
      </w:r>
      <w:r>
        <w:rPr>
          <w:rStyle w:val="StyleFootnoteReferenceComplexTraditionalArabic"/>
          <w:szCs w:val="28"/>
          <w:rtl/>
        </w:rPr>
        <w:footnoteReference w:id="3"/>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العلماء ورثة الأنبياء</w:t>
      </w:r>
      <w:r>
        <w:rPr>
          <w:rFonts w:cs="Traditional Arabic" w:hint="cs"/>
          <w:szCs w:val="28"/>
          <w:rtl/>
        </w:rPr>
        <w:t>)</w:t>
      </w:r>
      <w:r>
        <w:rPr>
          <w:rStyle w:val="FootnoteReference"/>
          <w:rFonts w:cs="Traditional Arabic"/>
          <w:szCs w:val="28"/>
          <w:rtl/>
        </w:rPr>
        <w:footnoteReference w:id="4"/>
      </w:r>
      <w:r>
        <w:rPr>
          <w:rFonts w:cs="Traditional Arabic"/>
          <w:szCs w:val="28"/>
          <w:rtl/>
        </w:rPr>
        <w:t xml:space="preserve"> ومعلوم أنه لا رتبة فوق النبوة ولا شرف فوق شرف الوراثة لتلك الرتبة</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يستغفر للعالم ما في السموات والأرض</w:t>
      </w:r>
      <w:r>
        <w:rPr>
          <w:rFonts w:cs="Traditional Arabic" w:hint="cs"/>
          <w:szCs w:val="28"/>
          <w:rtl/>
        </w:rPr>
        <w:t>)</w:t>
      </w:r>
      <w:r>
        <w:rPr>
          <w:rStyle w:val="FootnoteReference"/>
          <w:rFonts w:cs="Traditional Arabic"/>
          <w:szCs w:val="28"/>
          <w:rtl/>
        </w:rPr>
        <w:footnoteReference w:id="5"/>
      </w:r>
      <w:r>
        <w:rPr>
          <w:rFonts w:cs="Traditional Arabic"/>
          <w:szCs w:val="28"/>
          <w:rtl/>
        </w:rPr>
        <w:t xml:space="preserve"> وأي منصب يزيد على منصب من تشتغل ملائكة السموات والأرض بالاستغفار له</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الحكمة تزيد الشريف شرفا وترفع المملوك حتى يدرك مدارك الملوك</w:t>
      </w:r>
      <w:r>
        <w:rPr>
          <w:rFonts w:cs="Traditional Arabic" w:hint="cs"/>
          <w:szCs w:val="28"/>
          <w:rtl/>
        </w:rPr>
        <w:t>)</w:t>
      </w:r>
      <w:r>
        <w:rPr>
          <w:rStyle w:val="FootnoteReference"/>
          <w:rFonts w:cs="Traditional Arabic"/>
          <w:szCs w:val="28"/>
          <w:rtl/>
        </w:rPr>
        <w:footnoteReference w:id="6"/>
      </w:r>
      <w:r>
        <w:rPr>
          <w:rFonts w:cs="Traditional Arabic"/>
          <w:szCs w:val="28"/>
          <w:rtl/>
        </w:rPr>
        <w:t xml:space="preserve"> وقد نبه بهذا على ثمراته في الدنيا ومعلوم أن الآخرة خير وأبقى</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خصلتان لا يكونان في منافق حسن سمت وفقه في الدين</w:t>
      </w:r>
      <w:r>
        <w:rPr>
          <w:rFonts w:cs="Traditional Arabic" w:hint="cs"/>
          <w:szCs w:val="28"/>
          <w:rtl/>
        </w:rPr>
        <w:t>)</w:t>
      </w:r>
      <w:r>
        <w:rPr>
          <w:rStyle w:val="FootnoteReference"/>
          <w:rFonts w:cs="Traditional Arabic"/>
          <w:szCs w:val="28"/>
          <w:rtl/>
        </w:rPr>
        <w:footnoteReference w:id="7"/>
      </w:r>
      <w:r>
        <w:rPr>
          <w:rFonts w:cs="Traditional Arabic"/>
          <w:szCs w:val="28"/>
          <w:rtl/>
        </w:rPr>
        <w:t xml:space="preserve"> ولا تشكن في الحديث لنفاق بعض فقهاء الزمان فإنه ما أراد به الفقه الذي ظننته وسيأتي معنى الفقه وأدنى درجات الفقيه أن يعلم أن الآخرة خير من الدنيا وهذه المعرفة إذا صدقت وغلبت عليه برىء بها من النفاق والرياء</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أفضل الناس المؤمن العالم الذي إن احتيج إليه نفع وإن استغنى عنه أغنى نفسه</w:t>
      </w:r>
      <w:r>
        <w:rPr>
          <w:rFonts w:cs="Traditional Arabic" w:hint="cs"/>
          <w:szCs w:val="28"/>
          <w:rtl/>
        </w:rPr>
        <w:t>)</w:t>
      </w:r>
      <w:r>
        <w:rPr>
          <w:rStyle w:val="FootnoteReference"/>
          <w:rFonts w:cs="Traditional Arabic"/>
          <w:szCs w:val="28"/>
          <w:rtl/>
        </w:rPr>
        <w:footnoteReference w:id="8"/>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الإيمان عريان ولباسه التقوى وزينته الحياء وثمرته العلم</w:t>
      </w:r>
      <w:r>
        <w:rPr>
          <w:rFonts w:cs="Traditional Arabic" w:hint="cs"/>
          <w:szCs w:val="28"/>
          <w:rtl/>
        </w:rPr>
        <w:t>)</w:t>
      </w:r>
      <w:r>
        <w:rPr>
          <w:rStyle w:val="FootnoteReference"/>
          <w:rFonts w:cs="Traditional Arabic"/>
          <w:szCs w:val="28"/>
          <w:rtl/>
        </w:rPr>
        <w:footnoteReference w:id="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أقرب الناس من درجة النبوة أهل العلم والجهاد أما أهل العلم فدلوا الناس على ما جاءت به الرسل وأما أهل الجهاد فجاهدوا بأسيافهم</w:t>
      </w:r>
      <w:r>
        <w:rPr>
          <w:rFonts w:cs="Traditional Arabic" w:hint="cs"/>
          <w:szCs w:val="28"/>
          <w:rtl/>
          <w:lang w:bidi="fa-IR"/>
        </w:rPr>
        <w:t xml:space="preserve"> </w:t>
      </w:r>
      <w:r>
        <w:rPr>
          <w:rFonts w:cs="Traditional Arabic"/>
          <w:szCs w:val="28"/>
          <w:rtl/>
        </w:rPr>
        <w:t>على ما جاءت به الرسل</w:t>
      </w:r>
      <w:r>
        <w:rPr>
          <w:rFonts w:cs="Traditional Arabic" w:hint="cs"/>
          <w:szCs w:val="28"/>
          <w:rtl/>
        </w:rPr>
        <w:t>)</w:t>
      </w:r>
      <w:r>
        <w:rPr>
          <w:rStyle w:val="FootnoteReference"/>
          <w:rFonts w:cs="Traditional Arabic"/>
          <w:szCs w:val="28"/>
          <w:rtl/>
        </w:rPr>
        <w:footnoteReference w:id="1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لموت قبيلة أيسر من موت عالم</w:t>
      </w:r>
      <w:r>
        <w:rPr>
          <w:rFonts w:cs="Traditional Arabic" w:hint="cs"/>
          <w:szCs w:val="28"/>
          <w:rtl/>
        </w:rPr>
        <w:t>)</w:t>
      </w:r>
      <w:r>
        <w:rPr>
          <w:rStyle w:val="FootnoteReference"/>
          <w:rFonts w:cs="Traditional Arabic"/>
          <w:szCs w:val="28"/>
          <w:rtl/>
        </w:rPr>
        <w:footnoteReference w:id="11"/>
      </w:r>
      <w:r>
        <w:rPr>
          <w:rFonts w:cs="Traditional Arabic" w:hint="cs"/>
          <w:szCs w:val="28"/>
          <w:rtl/>
        </w:rPr>
        <w:t>.</w:t>
      </w:r>
      <w:r>
        <w:rPr>
          <w:rFonts w:cs="Traditional Arabic"/>
          <w:szCs w:val="28"/>
          <w:rtl/>
        </w:rPr>
        <w:t xml:space="preserve"> وقال عليه الصلاة والسلام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الناس معادن كمعادن الذهب والفضة فخيارهم في الجاهلية خيارهم في الإسلام إذا فقهوا</w:t>
      </w:r>
      <w:r>
        <w:rPr>
          <w:rFonts w:cs="Traditional Arabic" w:hint="cs"/>
          <w:szCs w:val="28"/>
          <w:rtl/>
        </w:rPr>
        <w:t>)</w:t>
      </w:r>
      <w:r>
        <w:rPr>
          <w:rStyle w:val="FootnoteReference"/>
          <w:rFonts w:cs="Traditional Arabic"/>
          <w:szCs w:val="28"/>
          <w:rtl/>
        </w:rPr>
        <w:footnoteReference w:id="12"/>
      </w:r>
      <w:r>
        <w:rPr>
          <w:rFonts w:cs="Traditional Arabic" w:hint="cs"/>
          <w:szCs w:val="28"/>
          <w:rtl/>
        </w:rPr>
        <w:t>.</w:t>
      </w:r>
      <w:r>
        <w:rPr>
          <w:rFonts w:cs="Traditional Arabic"/>
          <w:szCs w:val="28"/>
          <w:rtl/>
        </w:rPr>
        <w:t xml:space="preserve"> </w:t>
      </w:r>
    </w:p>
    <w:p w:rsidR="00F852C4">
      <w:pPr>
        <w:bidi/>
        <w:ind w:left="0" w:right="0"/>
        <w:jc w:val="both"/>
        <w:rPr>
          <w:rFonts w:cs="Traditional Arabic"/>
          <w:szCs w:val="28"/>
        </w:rPr>
      </w:pPr>
      <w:r>
        <w:rPr>
          <w:rFonts w:cs="Traditional Arabic"/>
          <w:szCs w:val="28"/>
          <w:rtl/>
        </w:rPr>
        <w:t xml:space="preserve">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يوزن يوم القيامة مداد العلماء بدم الشهداء</w:t>
      </w:r>
      <w:r>
        <w:rPr>
          <w:rFonts w:cs="Traditional Arabic" w:hint="cs"/>
          <w:szCs w:val="28"/>
          <w:rtl/>
        </w:rPr>
        <w:t>)</w:t>
      </w:r>
      <w:r>
        <w:rPr>
          <w:rStyle w:val="FootnoteReference"/>
          <w:rFonts w:cs="Traditional Arabic"/>
          <w:szCs w:val="28"/>
          <w:rtl/>
        </w:rPr>
        <w:footnoteReference w:id="13"/>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حفظ على أمتي أربعين حديثا من السنة حتى يؤديها إليهم كنت له شفيعا وشهيدا يوم القيامة</w:t>
      </w:r>
      <w:r>
        <w:rPr>
          <w:rFonts w:cs="Traditional Arabic" w:hint="cs"/>
          <w:szCs w:val="28"/>
          <w:rtl/>
        </w:rPr>
        <w:t>)</w:t>
      </w:r>
      <w:r>
        <w:rPr>
          <w:rStyle w:val="FootnoteReference"/>
          <w:rFonts w:cs="Traditional Arabic"/>
          <w:szCs w:val="28"/>
          <w:rtl/>
        </w:rPr>
        <w:footnoteReference w:id="14"/>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حمل من أمتي أربعين حديثا لقي الله عز وجل يوم القيامة فقيها عالما</w:t>
      </w:r>
      <w:r>
        <w:rPr>
          <w:rFonts w:cs="Traditional Arabic" w:hint="cs"/>
          <w:szCs w:val="28"/>
          <w:rtl/>
        </w:rPr>
        <w:t>)</w:t>
      </w:r>
      <w:r>
        <w:rPr>
          <w:rStyle w:val="FootnoteReference"/>
          <w:rFonts w:cs="Traditional Arabic"/>
          <w:szCs w:val="28"/>
          <w:rtl/>
        </w:rPr>
        <w:footnoteReference w:id="1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تفقه في دين الله عز وجل كفاه الله تعالى ما أهمه ورزقه من حيث لا يحتسب</w:t>
      </w:r>
      <w:r>
        <w:rPr>
          <w:rFonts w:cs="Traditional Arabic" w:hint="cs"/>
          <w:szCs w:val="28"/>
          <w:rtl/>
        </w:rPr>
        <w:t>)</w:t>
      </w:r>
      <w:r>
        <w:rPr>
          <w:rStyle w:val="FootnoteReference"/>
          <w:rFonts w:cs="Traditional Arabic"/>
          <w:szCs w:val="28"/>
          <w:rtl/>
        </w:rPr>
        <w:footnoteReference w:id="16"/>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أوحى الله عز وجل إلى إبراهيم عليه السلام يا إبراهيم إني عليم أحب كل عليم</w:t>
      </w:r>
      <w:r>
        <w:rPr>
          <w:rFonts w:cs="Traditional Arabic" w:hint="cs"/>
          <w:szCs w:val="28"/>
          <w:rtl/>
        </w:rPr>
        <w:t>)</w:t>
      </w:r>
      <w:r>
        <w:rPr>
          <w:rStyle w:val="FootnoteReference"/>
          <w:rFonts w:cs="Traditional Arabic"/>
          <w:szCs w:val="28"/>
          <w:rtl/>
        </w:rPr>
        <w:footnoteReference w:id="17"/>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العالم أمين الله سبحانه في الأرض</w:t>
      </w:r>
      <w:r>
        <w:rPr>
          <w:rFonts w:cs="Traditional Arabic" w:hint="cs"/>
          <w:szCs w:val="28"/>
          <w:rtl/>
        </w:rPr>
        <w:t>)</w:t>
      </w:r>
      <w:r>
        <w:rPr>
          <w:rStyle w:val="FootnoteReference"/>
          <w:rFonts w:cs="Traditional Arabic"/>
          <w:szCs w:val="28"/>
          <w:rtl/>
        </w:rPr>
        <w:footnoteReference w:id="18"/>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صنفان من أمتي إذا صلحوا صلح الناس وإذا فسدوا فسد الناس الأمراء والفقهاء</w:t>
      </w:r>
      <w:r>
        <w:rPr>
          <w:rFonts w:cs="Traditional Arabic" w:hint="cs"/>
          <w:szCs w:val="28"/>
          <w:rtl/>
        </w:rPr>
        <w:t>)</w:t>
      </w:r>
      <w:r>
        <w:rPr>
          <w:rStyle w:val="FootnoteReference"/>
          <w:rFonts w:cs="Traditional Arabic"/>
          <w:szCs w:val="28"/>
          <w:rtl/>
        </w:rPr>
        <w:footnoteReference w:id="1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إذا أتى علي يوم لا أزداد فيه علما يقربني إلى الله عز وجل فلا بورك لي في طلوع شمس ذلك اليوم</w:t>
      </w:r>
      <w:r>
        <w:rPr>
          <w:rFonts w:cs="Traditional Arabic" w:hint="cs"/>
          <w:szCs w:val="28"/>
          <w:rtl/>
        </w:rPr>
        <w:t>)</w:t>
      </w:r>
      <w:r>
        <w:rPr>
          <w:rStyle w:val="FootnoteReference"/>
          <w:rFonts w:cs="Traditional Arabic"/>
          <w:szCs w:val="28"/>
          <w:rtl/>
        </w:rPr>
        <w:footnoteReference w:id="2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في تفضيل العلم على العبادة والشهادة فضل العالم على العابد كفضلي على أدنى رجل من أصحابي</w:t>
      </w:r>
      <w:r>
        <w:rPr>
          <w:rFonts w:cs="Traditional Arabic" w:hint="cs"/>
          <w:szCs w:val="28"/>
          <w:rtl/>
        </w:rPr>
        <w:t>)</w:t>
      </w:r>
      <w:r>
        <w:rPr>
          <w:rStyle w:val="FootnoteReference"/>
          <w:rFonts w:cs="Traditional Arabic"/>
          <w:szCs w:val="28"/>
          <w:rtl/>
        </w:rPr>
        <w:footnoteReference w:id="21"/>
      </w:r>
      <w:r>
        <w:rPr>
          <w:rFonts w:cs="Traditional Arabic" w:hint="cs"/>
          <w:szCs w:val="28"/>
          <w:rtl/>
        </w:rPr>
        <w:t>،</w:t>
      </w:r>
      <w:r>
        <w:rPr>
          <w:rFonts w:cs="Traditional Arabic"/>
          <w:szCs w:val="28"/>
          <w:rtl/>
        </w:rPr>
        <w:t xml:space="preserve"> فانظر كيف جعل العلم مقارنا لدرجة النبوة وكيف حط رتبة العمل المجرد عن العلم وإن كان العابد لا يخلو عن علم بالعبادة التي يواظب عليها ولولاه لم تكن عبادة</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فضل العالم على العابد كفضل القمر ليلة البدر على سائر الكواكب</w:t>
      </w:r>
      <w:r>
        <w:rPr>
          <w:rFonts w:cs="Traditional Arabic" w:hint="cs"/>
          <w:szCs w:val="28"/>
          <w:rtl/>
        </w:rPr>
        <w:t>)</w:t>
      </w:r>
      <w:r>
        <w:rPr>
          <w:rStyle w:val="FootnoteReference"/>
          <w:rFonts w:cs="Traditional Arabic"/>
          <w:szCs w:val="28"/>
          <w:rtl/>
        </w:rPr>
        <w:footnoteReference w:id="22"/>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يشفع يوم القيامة ثلاثة الأنبياء ثم العلماء ثم الشهداء</w:t>
      </w:r>
      <w:r>
        <w:rPr>
          <w:rFonts w:cs="Traditional Arabic" w:hint="cs"/>
          <w:szCs w:val="28"/>
          <w:rtl/>
        </w:rPr>
        <w:t>)</w:t>
      </w:r>
      <w:r>
        <w:rPr>
          <w:rStyle w:val="FootnoteReference"/>
          <w:rFonts w:cs="Traditional Arabic"/>
          <w:szCs w:val="28"/>
          <w:rtl/>
        </w:rPr>
        <w:footnoteReference w:id="23"/>
      </w:r>
      <w:r>
        <w:rPr>
          <w:rFonts w:cs="Traditional Arabic" w:hint="cs"/>
          <w:szCs w:val="28"/>
          <w:rtl/>
        </w:rPr>
        <w:t>،</w:t>
      </w:r>
      <w:r>
        <w:rPr>
          <w:rFonts w:cs="Traditional Arabic"/>
          <w:szCs w:val="28"/>
          <w:rtl/>
        </w:rPr>
        <w:t xml:space="preserve"> فأعظم بمرتبة هي تلو النبوة وفوق الشهادة مع ما ورد في فضل الشهادة وقال رسول الله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عبد الله تعالى بشيء أفضل من فقه في الدين ولفقيه واحد أشد على الشيطان من ألف عابد ولكل شيء عماد وعماد هذا الدين الفقه</w:t>
      </w:r>
      <w:r>
        <w:rPr>
          <w:rFonts w:cs="Traditional Arabic" w:hint="cs"/>
          <w:szCs w:val="28"/>
          <w:rtl/>
        </w:rPr>
        <w:t>)</w:t>
      </w:r>
      <w:r>
        <w:rPr>
          <w:rStyle w:val="FootnoteReference"/>
          <w:rFonts w:cs="Traditional Arabic"/>
          <w:szCs w:val="28"/>
          <w:rtl/>
        </w:rPr>
        <w:footnoteReference w:id="24"/>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خير دينكم أيسره وخير العبادة الفقه</w:t>
      </w:r>
      <w:r>
        <w:rPr>
          <w:rFonts w:cs="Traditional Arabic" w:hint="cs"/>
          <w:szCs w:val="28"/>
          <w:rtl/>
        </w:rPr>
        <w:t>)</w:t>
      </w:r>
      <w:r>
        <w:rPr>
          <w:rStyle w:val="FootnoteReference"/>
          <w:rFonts w:cs="Traditional Arabic"/>
          <w:szCs w:val="28"/>
          <w:rtl/>
        </w:rPr>
        <w:footnoteReference w:id="2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فضل المؤمن العالم على</w:t>
      </w:r>
      <w:r>
        <w:rPr>
          <w:rFonts w:cs="Traditional Arabic" w:hint="cs"/>
          <w:szCs w:val="28"/>
          <w:rtl/>
          <w:lang w:bidi="fa-IR"/>
        </w:rPr>
        <w:t xml:space="preserve"> </w:t>
      </w:r>
      <w:r>
        <w:rPr>
          <w:rFonts w:cs="Traditional Arabic"/>
          <w:szCs w:val="28"/>
          <w:rtl/>
        </w:rPr>
        <w:t>المؤمن العابد بسبعين درجة</w:t>
      </w:r>
      <w:r>
        <w:rPr>
          <w:rFonts w:cs="Traditional Arabic" w:hint="cs"/>
          <w:szCs w:val="28"/>
          <w:rtl/>
        </w:rPr>
        <w:t>)</w:t>
      </w:r>
      <w:r>
        <w:rPr>
          <w:rStyle w:val="FootnoteReference"/>
          <w:rFonts w:cs="Traditional Arabic"/>
          <w:szCs w:val="28"/>
          <w:rtl/>
        </w:rPr>
        <w:footnoteReference w:id="26"/>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إنكم أصبحتم في زمن كثير فقهاؤه قليل قراؤه وخطباؤه قليل سائلوه كثير معطوه العمل فيه خير من العلم وسيأتي على الناس زمان قليل فقهاؤه كثير خطباؤه قليل معطوه كثير سائلوه العلم فيه خير من العمل</w:t>
      </w:r>
      <w:r>
        <w:rPr>
          <w:rFonts w:cs="Traditional Arabic" w:hint="cs"/>
          <w:szCs w:val="28"/>
          <w:rtl/>
        </w:rPr>
        <w:t>)</w:t>
      </w:r>
      <w:r>
        <w:rPr>
          <w:rStyle w:val="FootnoteReference"/>
          <w:rFonts w:cs="Traditional Arabic"/>
          <w:szCs w:val="28"/>
          <w:rtl/>
        </w:rPr>
        <w:footnoteReference w:id="27"/>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بين العالم والعابد مائة درجة بين كل درجتين حضر الجواد المضمر سبعين سنة</w:t>
      </w:r>
      <w:r>
        <w:rPr>
          <w:rFonts w:cs="Traditional Arabic" w:hint="cs"/>
          <w:szCs w:val="28"/>
          <w:rtl/>
        </w:rPr>
        <w:t>)</w:t>
      </w:r>
      <w:r>
        <w:rPr>
          <w:rStyle w:val="FootnoteReference"/>
          <w:rFonts w:cs="Traditional Arabic"/>
          <w:szCs w:val="28"/>
          <w:rtl/>
        </w:rPr>
        <w:footnoteReference w:id="28"/>
      </w:r>
      <w:r>
        <w:rPr>
          <w:rFonts w:cs="Traditional Arabic" w:hint="cs"/>
          <w:szCs w:val="28"/>
          <w:rtl/>
        </w:rPr>
        <w:t>.</w:t>
      </w:r>
      <w:r>
        <w:rPr>
          <w:rFonts w:cs="Traditional Arabic"/>
          <w:szCs w:val="28"/>
          <w:rtl/>
        </w:rPr>
        <w:t xml:space="preserve"> وقيل</w:t>
      </w:r>
      <w:r>
        <w:rPr>
          <w:rFonts w:cs="Traditional Arabic" w:hint="cs"/>
          <w:szCs w:val="28"/>
          <w:rtl/>
        </w:rPr>
        <w:t>:</w:t>
      </w:r>
      <w:r>
        <w:rPr>
          <w:rFonts w:cs="Traditional Arabic"/>
          <w:szCs w:val="28"/>
          <w:rtl/>
        </w:rPr>
        <w:t xml:space="preserve"> يا رسول الله أي الأعمال أفضل</w:t>
      </w:r>
      <w:r>
        <w:rPr>
          <w:rFonts w:cs="Traditional Arabic" w:hint="cs"/>
          <w:szCs w:val="28"/>
          <w:rtl/>
        </w:rPr>
        <w:t>؟</w:t>
      </w:r>
      <w:r>
        <w:rPr>
          <w:rFonts w:cs="Traditional Arabic"/>
          <w:szCs w:val="28"/>
          <w:rtl/>
        </w:rPr>
        <w:t xml:space="preserve">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العلم بالله عز وجل</w:t>
      </w:r>
      <w:r>
        <w:rPr>
          <w:rFonts w:cs="Traditional Arabic" w:hint="cs"/>
          <w:szCs w:val="28"/>
          <w:rtl/>
        </w:rPr>
        <w:t>)</w:t>
      </w:r>
      <w:r>
        <w:rPr>
          <w:rFonts w:cs="Traditional Arabic"/>
          <w:szCs w:val="28"/>
          <w:rtl/>
        </w:rPr>
        <w:t xml:space="preserve"> فقيل</w:t>
      </w:r>
      <w:r>
        <w:rPr>
          <w:rFonts w:cs="Traditional Arabic" w:hint="cs"/>
          <w:szCs w:val="28"/>
          <w:rtl/>
        </w:rPr>
        <w:t>:</w:t>
      </w:r>
      <w:r>
        <w:rPr>
          <w:rFonts w:cs="Traditional Arabic"/>
          <w:szCs w:val="28"/>
          <w:rtl/>
        </w:rPr>
        <w:t xml:space="preserve"> أي العلم تريد</w:t>
      </w:r>
      <w:r>
        <w:rPr>
          <w:rFonts w:cs="Traditional Arabic" w:hint="cs"/>
          <w:szCs w:val="28"/>
          <w:rtl/>
        </w:rPr>
        <w:t>؟</w:t>
      </w:r>
      <w:r>
        <w:rPr>
          <w:rFonts w:cs="Traditional Arabic"/>
          <w:szCs w:val="28"/>
          <w:rtl/>
        </w:rPr>
        <w:t xml:space="preserve"> 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العلم بالله سبحانه</w:t>
      </w:r>
      <w:r>
        <w:rPr>
          <w:rFonts w:cs="Traditional Arabic" w:hint="cs"/>
          <w:szCs w:val="28"/>
          <w:rtl/>
        </w:rPr>
        <w:t>)</w:t>
      </w:r>
      <w:r>
        <w:rPr>
          <w:rFonts w:cs="Traditional Arabic"/>
          <w:szCs w:val="28"/>
          <w:rtl/>
        </w:rPr>
        <w:t xml:space="preserve"> فقيل له</w:t>
      </w:r>
      <w:r>
        <w:rPr>
          <w:rFonts w:cs="Traditional Arabic" w:hint="cs"/>
          <w:szCs w:val="28"/>
          <w:rtl/>
        </w:rPr>
        <w:t>:</w:t>
      </w:r>
      <w:r>
        <w:rPr>
          <w:rFonts w:cs="Traditional Arabic"/>
          <w:szCs w:val="28"/>
          <w:rtl/>
        </w:rPr>
        <w:t xml:space="preserve"> نسأل عن العمل وتجيب عن العلم</w:t>
      </w:r>
      <w:r>
        <w:rPr>
          <w:rFonts w:cs="Traditional Arabic" w:hint="cs"/>
          <w:szCs w:val="28"/>
          <w:rtl/>
        </w:rPr>
        <w:t>،</w:t>
      </w:r>
      <w:r>
        <w:rPr>
          <w:rFonts w:cs="Traditional Arabic"/>
          <w:szCs w:val="28"/>
          <w:rtl/>
        </w:rPr>
        <w:t xml:space="preserve"> فقال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قليل العمل ينفع مع العلم بالله</w:t>
      </w:r>
      <w:r>
        <w:rPr>
          <w:rFonts w:cs="Traditional Arabic" w:hint="cs"/>
          <w:szCs w:val="28"/>
          <w:rtl/>
        </w:rPr>
        <w:t>،</w:t>
      </w:r>
      <w:r>
        <w:rPr>
          <w:rFonts w:cs="Traditional Arabic"/>
          <w:szCs w:val="28"/>
          <w:rtl/>
        </w:rPr>
        <w:t xml:space="preserve"> وإن كثير العمل لا ينفع مع الجهل بالله</w:t>
      </w:r>
      <w:r>
        <w:rPr>
          <w:rFonts w:cs="Traditional Arabic" w:hint="cs"/>
          <w:szCs w:val="28"/>
          <w:rtl/>
        </w:rPr>
        <w:t>)</w:t>
      </w:r>
      <w:r>
        <w:rPr>
          <w:rStyle w:val="FootnoteReference"/>
          <w:rFonts w:cs="Traditional Arabic"/>
          <w:szCs w:val="28"/>
          <w:rtl/>
        </w:rPr>
        <w:footnoteReference w:id="2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يبعث الله سبحانه العباد يوم القيامة ثم يبعث العلماء ثم يقول</w:t>
      </w:r>
      <w:r>
        <w:rPr>
          <w:rFonts w:cs="Traditional Arabic" w:hint="cs"/>
          <w:szCs w:val="28"/>
          <w:rtl/>
        </w:rPr>
        <w:t>:</w:t>
      </w:r>
      <w:r>
        <w:rPr>
          <w:rFonts w:cs="Traditional Arabic"/>
          <w:szCs w:val="28"/>
          <w:rtl/>
        </w:rPr>
        <w:t xml:space="preserve"> يا معشر العلماء</w:t>
      </w:r>
      <w:r>
        <w:rPr>
          <w:rFonts w:cs="Traditional Arabic" w:hint="cs"/>
          <w:szCs w:val="28"/>
          <w:rtl/>
        </w:rPr>
        <w:t>،</w:t>
      </w:r>
      <w:r>
        <w:rPr>
          <w:rFonts w:cs="Traditional Arabic"/>
          <w:szCs w:val="28"/>
          <w:rtl/>
        </w:rPr>
        <w:t xml:space="preserve"> إني لم أضع علمي فيكم إلا لعلمي بكم ولم أضع علمي فيكم لأعذبكم</w:t>
      </w:r>
      <w:r>
        <w:rPr>
          <w:rFonts w:cs="Traditional Arabic" w:hint="cs"/>
          <w:szCs w:val="28"/>
          <w:rtl/>
        </w:rPr>
        <w:t>،</w:t>
      </w:r>
      <w:r>
        <w:rPr>
          <w:rFonts w:cs="Traditional Arabic"/>
          <w:szCs w:val="28"/>
          <w:rtl/>
        </w:rPr>
        <w:t xml:space="preserve"> اذهبوا فقد غفرت لكم</w:t>
      </w:r>
      <w:r>
        <w:rPr>
          <w:rFonts w:cs="Traditional Arabic" w:hint="cs"/>
          <w:szCs w:val="28"/>
          <w:rtl/>
        </w:rPr>
        <w:t>)</w:t>
      </w:r>
      <w:r>
        <w:rPr>
          <w:rStyle w:val="FootnoteReference"/>
          <w:rFonts w:cs="Traditional Arabic"/>
          <w:szCs w:val="28"/>
          <w:rtl/>
        </w:rPr>
        <w:footnoteReference w:id="30"/>
      </w:r>
      <w:r>
        <w:rPr>
          <w:rFonts w:cs="Traditional Arabic" w:hint="cs"/>
          <w:szCs w:val="28"/>
          <w:rtl/>
        </w:rPr>
        <w:t>.</w:t>
      </w:r>
      <w:r>
        <w:rPr>
          <w:rFonts w:cs="Traditional Arabic"/>
          <w:szCs w:val="28"/>
          <w:rtl/>
        </w:rPr>
        <w:t xml:space="preserve"> نسأل الله حسن الخاتمة</w:t>
      </w:r>
      <w:r>
        <w:rPr>
          <w:rFonts w:cs="Traditional Arabic" w:hint="cs"/>
          <w:szCs w:val="28"/>
          <w:rtl/>
        </w:rPr>
        <w:t>.</w:t>
      </w:r>
    </w:p>
    <w:p w:rsidR="00F852C4">
      <w:pPr>
        <w:bidi/>
        <w:ind w:left="0" w:right="0"/>
        <w:jc w:val="both"/>
        <w:rPr>
          <w:rFonts w:cs="Traditional Arabic" w:hint="cs"/>
          <w:szCs w:val="28"/>
          <w:rtl/>
        </w:rPr>
      </w:pPr>
      <w:r>
        <w:rPr>
          <w:rFonts w:cs="Traditional Arabic"/>
          <w:color w:val="FF0000"/>
          <w:sz w:val="36"/>
          <w:szCs w:val="36"/>
          <w:rtl/>
        </w:rPr>
        <w:t>وأما الآثار</w:t>
      </w:r>
      <w:r>
        <w:rPr>
          <w:rFonts w:cs="Traditional Arabic"/>
          <w:szCs w:val="28"/>
          <w:rtl/>
        </w:rPr>
        <w:t xml:space="preserve"> فقد قال</w:t>
      </w:r>
      <w:r>
        <w:rPr>
          <w:rFonts w:cs="Traditional Arabic"/>
          <w:b/>
          <w:bCs/>
          <w:szCs w:val="28"/>
          <w:rtl/>
        </w:rPr>
        <w:t xml:space="preserve"> </w:t>
      </w:r>
      <w:r>
        <w:rPr>
          <w:rFonts w:cs="Traditional Arabic"/>
          <w:b/>
          <w:bCs/>
          <w:color w:val="800000"/>
          <w:szCs w:val="28"/>
          <w:rtl/>
        </w:rPr>
        <w:t>علي بن أبي طالب</w:t>
      </w:r>
      <w:r>
        <w:rPr>
          <w:rFonts w:cs="Traditional Arabic"/>
          <w:b/>
          <w:bCs/>
          <w:szCs w:val="28"/>
          <w:rtl/>
        </w:rPr>
        <w:t xml:space="preserve"> </w:t>
      </w:r>
      <w:r>
        <w:rPr>
          <w:rFonts w:cs="Traditional Arabic"/>
          <w:szCs w:val="28"/>
          <w:rtl/>
        </w:rPr>
        <w:t>رضي الله عنه لكميل</w:t>
      </w:r>
      <w:r>
        <w:rPr>
          <w:rFonts w:cs="Traditional Arabic" w:hint="cs"/>
          <w:szCs w:val="28"/>
          <w:rtl/>
        </w:rPr>
        <w:t>:</w:t>
      </w:r>
      <w:r>
        <w:rPr>
          <w:rFonts w:cs="Traditional Arabic"/>
          <w:szCs w:val="28"/>
          <w:rtl/>
        </w:rPr>
        <w:t xml:space="preserve"> يا </w:t>
      </w:r>
      <w:r>
        <w:rPr>
          <w:rFonts w:cs="Traditional Arabic"/>
          <w:color w:val="800000"/>
          <w:szCs w:val="28"/>
          <w:rtl/>
        </w:rPr>
        <w:t>كميل</w:t>
      </w:r>
      <w:r>
        <w:rPr>
          <w:rFonts w:cs="Traditional Arabic" w:hint="cs"/>
          <w:szCs w:val="28"/>
          <w:rtl/>
        </w:rPr>
        <w:t>،</w:t>
      </w:r>
      <w:r>
        <w:rPr>
          <w:rFonts w:cs="Traditional Arabic"/>
          <w:szCs w:val="28"/>
          <w:rtl/>
        </w:rPr>
        <w:t xml:space="preserve"> العلم خير من المال</w:t>
      </w:r>
      <w:r>
        <w:rPr>
          <w:rFonts w:cs="Traditional Arabic" w:hint="cs"/>
          <w:szCs w:val="28"/>
          <w:rtl/>
        </w:rPr>
        <w:t>،</w:t>
      </w:r>
      <w:r>
        <w:rPr>
          <w:rFonts w:cs="Traditional Arabic"/>
          <w:szCs w:val="28"/>
          <w:rtl/>
        </w:rPr>
        <w:t xml:space="preserve"> العلم يحرسك وأنت تحرس المال</w:t>
      </w:r>
      <w:r>
        <w:rPr>
          <w:rFonts w:cs="Traditional Arabic" w:hint="cs"/>
          <w:szCs w:val="28"/>
          <w:rtl/>
        </w:rPr>
        <w:t>،</w:t>
      </w:r>
      <w:r>
        <w:rPr>
          <w:rFonts w:cs="Traditional Arabic"/>
          <w:szCs w:val="28"/>
          <w:rtl/>
        </w:rPr>
        <w:t xml:space="preserve"> والعلم حاكم والمال محكوم عليه</w:t>
      </w:r>
      <w:r>
        <w:rPr>
          <w:rFonts w:cs="Traditional Arabic" w:hint="cs"/>
          <w:szCs w:val="28"/>
          <w:rtl/>
        </w:rPr>
        <w:t>،</w:t>
      </w:r>
      <w:r>
        <w:rPr>
          <w:rFonts w:cs="Traditional Arabic"/>
          <w:szCs w:val="28"/>
          <w:rtl/>
        </w:rPr>
        <w:t xml:space="preserve"> والمال تنقصه النفقة والعلم يزكو بالإنفاق</w:t>
      </w:r>
      <w:r>
        <w:rPr>
          <w:rFonts w:cs="Traditional Arabic" w:hint="cs"/>
          <w:szCs w:val="28"/>
          <w:rtl/>
        </w:rPr>
        <w:t>،</w:t>
      </w:r>
      <w:r>
        <w:rPr>
          <w:rFonts w:cs="Traditional Arabic"/>
          <w:szCs w:val="28"/>
          <w:rtl/>
        </w:rPr>
        <w:t xml:space="preserve"> وقال علي أيضا رضي الله عنه</w:t>
      </w:r>
      <w:r>
        <w:rPr>
          <w:rFonts w:cs="Traditional Arabic" w:hint="cs"/>
          <w:szCs w:val="28"/>
          <w:rtl/>
        </w:rPr>
        <w:t>:</w:t>
      </w:r>
      <w:r>
        <w:rPr>
          <w:rFonts w:cs="Traditional Arabic"/>
          <w:szCs w:val="28"/>
          <w:rtl/>
        </w:rPr>
        <w:t xml:space="preserve"> العالم أفضل من الصائم القائم المجاهد</w:t>
      </w:r>
      <w:r>
        <w:rPr>
          <w:rFonts w:cs="Traditional Arabic" w:hint="cs"/>
          <w:szCs w:val="28"/>
          <w:rtl/>
        </w:rPr>
        <w:t>،</w:t>
      </w:r>
      <w:r>
        <w:rPr>
          <w:rFonts w:cs="Traditional Arabic"/>
          <w:szCs w:val="28"/>
          <w:rtl/>
        </w:rPr>
        <w:t xml:space="preserve"> وإذا مات العا</w:t>
      </w:r>
      <w:r>
        <w:rPr>
          <w:rFonts w:cs="Traditional Arabic" w:hint="cs"/>
          <w:szCs w:val="28"/>
          <w:rtl/>
        </w:rPr>
        <w:t>ل</w:t>
      </w:r>
      <w:r>
        <w:rPr>
          <w:rFonts w:cs="Traditional Arabic"/>
          <w:szCs w:val="28"/>
          <w:rtl/>
        </w:rPr>
        <w:t>م ثلم في الإسلام ثلمة لا يسدها إلا خلف منه</w:t>
      </w:r>
      <w:r>
        <w:rPr>
          <w:rFonts w:cs="Traditional Arabic" w:hint="cs"/>
          <w:szCs w:val="28"/>
          <w:rtl/>
        </w:rPr>
        <w:t>،</w:t>
      </w:r>
      <w:r>
        <w:rPr>
          <w:rFonts w:cs="Traditional Arabic"/>
          <w:szCs w:val="28"/>
          <w:rtl/>
        </w:rPr>
        <w:t xml:space="preserve"> وقال رضي لله عنه نظما</w:t>
      </w:r>
      <w:r>
        <w:rPr>
          <w:rFonts w:cs="Traditional Arabic" w:hint="cs"/>
          <w:szCs w:val="28"/>
          <w:rtl/>
        </w:rPr>
        <w:t>ً:</w:t>
      </w:r>
    </w:p>
    <w:p w:rsidR="00F852C4">
      <w:pPr>
        <w:tabs>
          <w:tab w:val="right" w:pos="5760"/>
        </w:tabs>
        <w:bidi/>
        <w:ind w:left="720" w:right="0"/>
        <w:jc w:val="both"/>
        <w:rPr>
          <w:rFonts w:cs="Traditional Arabic" w:hint="cs"/>
          <w:szCs w:val="28"/>
          <w:rtl/>
        </w:rPr>
      </w:pPr>
      <w:r>
        <w:rPr>
          <w:rFonts w:cs="Traditional Arabic"/>
          <w:szCs w:val="28"/>
          <w:rtl/>
        </w:rPr>
        <w:t>ما الفخر</w:t>
      </w:r>
      <w:r>
        <w:rPr>
          <w:rFonts w:cs="Traditional Arabic" w:hint="cs"/>
          <w:szCs w:val="28"/>
          <w:rtl/>
        </w:rPr>
        <w:t>ُ</w:t>
      </w:r>
      <w:r>
        <w:rPr>
          <w:rFonts w:cs="Traditional Arabic"/>
          <w:szCs w:val="28"/>
          <w:rtl/>
        </w:rPr>
        <w:t xml:space="preserve"> إلا لأهل</w:t>
      </w:r>
      <w:r>
        <w:rPr>
          <w:rFonts w:cs="Traditional Arabic" w:hint="cs"/>
          <w:szCs w:val="28"/>
          <w:rtl/>
        </w:rPr>
        <w:t>ِ</w:t>
      </w:r>
      <w:r>
        <w:rPr>
          <w:rFonts w:cs="Traditional Arabic"/>
          <w:szCs w:val="28"/>
          <w:rtl/>
        </w:rPr>
        <w:t xml:space="preserve"> الع</w:t>
      </w:r>
      <w:r>
        <w:rPr>
          <w:rFonts w:cs="Traditional Arabic" w:hint="cs"/>
          <w:szCs w:val="28"/>
          <w:rtl/>
        </w:rPr>
        <w:t>ِلْ</w:t>
      </w:r>
      <w:r>
        <w:rPr>
          <w:rFonts w:cs="Traditional Arabic"/>
          <w:szCs w:val="28"/>
          <w:rtl/>
        </w:rPr>
        <w:t>م إن</w:t>
      </w:r>
      <w:r>
        <w:rPr>
          <w:rFonts w:cs="Traditional Arabic" w:hint="cs"/>
          <w:szCs w:val="28"/>
          <w:rtl/>
        </w:rPr>
        <w:t>َّ</w:t>
      </w:r>
      <w:r>
        <w:rPr>
          <w:rFonts w:cs="Traditional Arabic"/>
          <w:szCs w:val="28"/>
          <w:rtl/>
        </w:rPr>
        <w:t>ه</w:t>
      </w:r>
      <w:r>
        <w:rPr>
          <w:rFonts w:cs="Traditional Arabic" w:hint="cs"/>
          <w:szCs w:val="28"/>
          <w:rtl/>
        </w:rPr>
        <w:t>ـــ</w:t>
      </w:r>
      <w:r>
        <w:rPr>
          <w:rFonts w:cs="Traditional Arabic"/>
          <w:szCs w:val="28"/>
          <w:rtl/>
        </w:rPr>
        <w:t>م</w:t>
      </w:r>
      <w:r>
        <w:rPr>
          <w:rFonts w:cs="Traditional Arabic" w:hint="cs"/>
          <w:szCs w:val="28"/>
          <w:rtl/>
        </w:rPr>
        <w:tab/>
      </w:r>
      <w:r>
        <w:rPr>
          <w:rFonts w:cs="Traditional Arabic"/>
          <w:szCs w:val="28"/>
          <w:rtl/>
        </w:rPr>
        <w:t xml:space="preserve"> على الهدى لمن استهدى أدلا</w:t>
      </w:r>
      <w:r>
        <w:rPr>
          <w:rFonts w:cs="Traditional Arabic" w:hint="cs"/>
          <w:szCs w:val="28"/>
          <w:rtl/>
        </w:rPr>
        <w:t>َّ</w:t>
      </w:r>
      <w:r>
        <w:rPr>
          <w:rFonts w:cs="Traditional Arabic"/>
          <w:szCs w:val="28"/>
          <w:rtl/>
        </w:rPr>
        <w:t>ء</w:t>
      </w:r>
      <w:r>
        <w:rPr>
          <w:rFonts w:cs="Traditional Arabic" w:hint="cs"/>
          <w:szCs w:val="28"/>
          <w:rtl/>
        </w:rPr>
        <w:t>ُ</w:t>
      </w:r>
    </w:p>
    <w:p w:rsidR="00F852C4">
      <w:pPr>
        <w:tabs>
          <w:tab w:val="right" w:pos="5760"/>
        </w:tabs>
        <w:bidi/>
        <w:ind w:left="720" w:right="0"/>
        <w:jc w:val="both"/>
        <w:rPr>
          <w:rFonts w:cs="Traditional Arabic" w:hint="cs"/>
          <w:szCs w:val="28"/>
          <w:rtl/>
        </w:rPr>
      </w:pPr>
      <w:r>
        <w:rPr>
          <w:rFonts w:cs="Traditional Arabic"/>
          <w:szCs w:val="28"/>
          <w:rtl/>
        </w:rPr>
        <w:t>وق</w:t>
      </w:r>
      <w:r>
        <w:rPr>
          <w:rFonts w:cs="Traditional Arabic" w:hint="cs"/>
          <w:szCs w:val="28"/>
          <w:rtl/>
        </w:rPr>
        <w:t>َ</w:t>
      </w:r>
      <w:r>
        <w:rPr>
          <w:rFonts w:cs="Traditional Arabic"/>
          <w:szCs w:val="28"/>
          <w:rtl/>
        </w:rPr>
        <w:t>د</w:t>
      </w:r>
      <w:r>
        <w:rPr>
          <w:rFonts w:cs="Traditional Arabic" w:hint="cs"/>
          <w:szCs w:val="28"/>
          <w:rtl/>
        </w:rPr>
        <w:t>ْ</w:t>
      </w:r>
      <w:r>
        <w:rPr>
          <w:rFonts w:cs="Traditional Arabic"/>
          <w:szCs w:val="28"/>
          <w:rtl/>
        </w:rPr>
        <w:t>ر</w:t>
      </w:r>
      <w:r>
        <w:rPr>
          <w:rFonts w:cs="Traditional Arabic" w:hint="cs"/>
          <w:szCs w:val="28"/>
          <w:rtl/>
        </w:rPr>
        <w:t>ُ</w:t>
      </w:r>
      <w:r>
        <w:rPr>
          <w:rFonts w:cs="Traditional Arabic"/>
          <w:szCs w:val="28"/>
          <w:rtl/>
        </w:rPr>
        <w:t xml:space="preserve"> كل</w:t>
      </w:r>
      <w:r>
        <w:rPr>
          <w:rFonts w:cs="Traditional Arabic" w:hint="cs"/>
          <w:szCs w:val="28"/>
          <w:rtl/>
        </w:rPr>
        <w:t>ِّ</w:t>
      </w:r>
      <w:r>
        <w:rPr>
          <w:rFonts w:cs="Traditional Arabic"/>
          <w:szCs w:val="28"/>
          <w:rtl/>
        </w:rPr>
        <w:t xml:space="preserve"> امر</w:t>
      </w:r>
      <w:r>
        <w:rPr>
          <w:rFonts w:cs="Traditional Arabic" w:hint="cs"/>
          <w:szCs w:val="28"/>
          <w:rtl/>
        </w:rPr>
        <w:t>ىءٍ</w:t>
      </w:r>
      <w:r>
        <w:rPr>
          <w:rFonts w:cs="Traditional Arabic"/>
          <w:szCs w:val="28"/>
          <w:rtl/>
        </w:rPr>
        <w:t xml:space="preserve"> ما كان ي</w:t>
      </w:r>
      <w:r>
        <w:rPr>
          <w:rFonts w:cs="Traditional Arabic" w:hint="cs"/>
          <w:szCs w:val="28"/>
          <w:rtl/>
        </w:rPr>
        <w:t>ُ</w:t>
      </w:r>
      <w:r>
        <w:rPr>
          <w:rFonts w:cs="Traditional Arabic"/>
          <w:szCs w:val="28"/>
          <w:rtl/>
        </w:rPr>
        <w:t>ح</w:t>
      </w:r>
      <w:r>
        <w:rPr>
          <w:rFonts w:cs="Traditional Arabic" w:hint="cs"/>
          <w:szCs w:val="28"/>
          <w:rtl/>
        </w:rPr>
        <w:t>ْـ</w:t>
      </w:r>
      <w:r>
        <w:rPr>
          <w:rFonts w:cs="Traditional Arabic"/>
          <w:szCs w:val="28"/>
          <w:rtl/>
        </w:rPr>
        <w:t>س</w:t>
      </w:r>
      <w:r>
        <w:rPr>
          <w:rFonts w:cs="Traditional Arabic" w:hint="cs"/>
          <w:szCs w:val="28"/>
          <w:rtl/>
        </w:rPr>
        <w:t>ِ</w:t>
      </w:r>
      <w:r>
        <w:rPr>
          <w:rFonts w:cs="Traditional Arabic"/>
          <w:szCs w:val="28"/>
          <w:rtl/>
        </w:rPr>
        <w:t>ن</w:t>
      </w:r>
      <w:r>
        <w:rPr>
          <w:rFonts w:cs="Traditional Arabic" w:hint="cs"/>
          <w:szCs w:val="28"/>
          <w:rtl/>
        </w:rPr>
        <w:t>ُ</w:t>
      </w:r>
      <w:r>
        <w:rPr>
          <w:rFonts w:cs="Traditional Arabic"/>
          <w:szCs w:val="28"/>
          <w:rtl/>
        </w:rPr>
        <w:t>ه</w:t>
      </w:r>
      <w:r>
        <w:rPr>
          <w:rFonts w:cs="Traditional Arabic" w:hint="cs"/>
          <w:szCs w:val="28"/>
          <w:rtl/>
        </w:rPr>
        <w:tab/>
      </w:r>
      <w:r>
        <w:rPr>
          <w:rFonts w:cs="Traditional Arabic"/>
          <w:szCs w:val="28"/>
          <w:rtl/>
        </w:rPr>
        <w:t xml:space="preserve"> والج</w:t>
      </w:r>
      <w:r>
        <w:rPr>
          <w:rFonts w:cs="Traditional Arabic" w:hint="cs"/>
          <w:szCs w:val="28"/>
          <w:rtl/>
        </w:rPr>
        <w:t>َ</w:t>
      </w:r>
      <w:r>
        <w:rPr>
          <w:rFonts w:cs="Traditional Arabic"/>
          <w:szCs w:val="28"/>
          <w:rtl/>
        </w:rPr>
        <w:t>اه</w:t>
      </w:r>
      <w:r>
        <w:rPr>
          <w:rFonts w:cs="Traditional Arabic" w:hint="cs"/>
          <w:szCs w:val="28"/>
          <w:rtl/>
        </w:rPr>
        <w:t>ِ</w:t>
      </w:r>
      <w:r>
        <w:rPr>
          <w:rFonts w:cs="Traditional Arabic"/>
          <w:szCs w:val="28"/>
          <w:rtl/>
        </w:rPr>
        <w:t>ل</w:t>
      </w:r>
      <w:r>
        <w:rPr>
          <w:rFonts w:cs="Traditional Arabic" w:hint="cs"/>
          <w:szCs w:val="28"/>
          <w:rtl/>
        </w:rPr>
        <w:t>ُ</w:t>
      </w:r>
      <w:r>
        <w:rPr>
          <w:rFonts w:cs="Traditional Arabic"/>
          <w:szCs w:val="28"/>
          <w:rtl/>
        </w:rPr>
        <w:t>ون لأه</w:t>
      </w:r>
      <w:r>
        <w:rPr>
          <w:rFonts w:cs="Traditional Arabic" w:hint="cs"/>
          <w:szCs w:val="28"/>
          <w:rtl/>
        </w:rPr>
        <w:t>ْ</w:t>
      </w:r>
      <w:r>
        <w:rPr>
          <w:rFonts w:cs="Traditional Arabic"/>
          <w:szCs w:val="28"/>
          <w:rtl/>
        </w:rPr>
        <w:t>ل العلم أع</w:t>
      </w:r>
      <w:r>
        <w:rPr>
          <w:rFonts w:cs="Traditional Arabic" w:hint="cs"/>
          <w:szCs w:val="28"/>
          <w:rtl/>
        </w:rPr>
        <w:t>َ</w:t>
      </w:r>
      <w:r>
        <w:rPr>
          <w:rFonts w:cs="Traditional Arabic"/>
          <w:szCs w:val="28"/>
          <w:rtl/>
        </w:rPr>
        <w:t>داء</w:t>
      </w:r>
      <w:r>
        <w:rPr>
          <w:rFonts w:cs="Traditional Arabic" w:hint="cs"/>
          <w:szCs w:val="28"/>
          <w:rtl/>
        </w:rPr>
        <w:t>ُ</w:t>
      </w:r>
    </w:p>
    <w:p w:rsidR="00F852C4">
      <w:pPr>
        <w:tabs>
          <w:tab w:val="right" w:pos="5760"/>
        </w:tabs>
        <w:bidi/>
        <w:ind w:left="720" w:right="0"/>
        <w:jc w:val="both"/>
        <w:rPr>
          <w:rFonts w:cs="Traditional Arabic" w:hint="cs"/>
          <w:szCs w:val="28"/>
          <w:rtl/>
        </w:rPr>
      </w:pPr>
      <w:r>
        <w:rPr>
          <w:rFonts w:cs="Traditional Arabic"/>
          <w:szCs w:val="28"/>
          <w:rtl/>
        </w:rPr>
        <w:t>فف</w:t>
      </w:r>
      <w:r>
        <w:rPr>
          <w:rFonts w:cs="Traditional Arabic" w:hint="cs"/>
          <w:szCs w:val="28"/>
          <w:rtl/>
        </w:rPr>
        <w:t>ُ</w:t>
      </w:r>
      <w:r>
        <w:rPr>
          <w:rFonts w:cs="Traditional Arabic"/>
          <w:szCs w:val="28"/>
          <w:rtl/>
        </w:rPr>
        <w:t>ز</w:t>
      </w:r>
      <w:r>
        <w:rPr>
          <w:rFonts w:cs="Traditional Arabic" w:hint="cs"/>
          <w:szCs w:val="28"/>
          <w:rtl/>
        </w:rPr>
        <w:t>ْ</w:t>
      </w:r>
      <w:r>
        <w:rPr>
          <w:rFonts w:cs="Traditional Arabic"/>
          <w:szCs w:val="28"/>
          <w:rtl/>
        </w:rPr>
        <w:t xml:space="preserve"> بعلم</w:t>
      </w:r>
      <w:r>
        <w:rPr>
          <w:rFonts w:cs="Traditional Arabic" w:hint="cs"/>
          <w:szCs w:val="28"/>
          <w:rtl/>
        </w:rPr>
        <w:t>ٍ</w:t>
      </w:r>
      <w:r>
        <w:rPr>
          <w:rFonts w:cs="Traditional Arabic"/>
          <w:szCs w:val="28"/>
          <w:rtl/>
        </w:rPr>
        <w:t xml:space="preserve"> ت</w:t>
      </w:r>
      <w:r>
        <w:rPr>
          <w:rFonts w:cs="Traditional Arabic" w:hint="cs"/>
          <w:szCs w:val="28"/>
          <w:rtl/>
        </w:rPr>
        <w:t>َ</w:t>
      </w:r>
      <w:r>
        <w:rPr>
          <w:rFonts w:cs="Traditional Arabic"/>
          <w:szCs w:val="28"/>
          <w:rtl/>
        </w:rPr>
        <w:t>ع</w:t>
      </w:r>
      <w:r>
        <w:rPr>
          <w:rFonts w:cs="Traditional Arabic" w:hint="cs"/>
          <w:szCs w:val="28"/>
          <w:rtl/>
        </w:rPr>
        <w:t>ِ</w:t>
      </w:r>
      <w:r>
        <w:rPr>
          <w:rFonts w:cs="Traditional Arabic"/>
          <w:szCs w:val="28"/>
          <w:rtl/>
        </w:rPr>
        <w:t>ش</w:t>
      </w:r>
      <w:r>
        <w:rPr>
          <w:rFonts w:cs="Traditional Arabic" w:hint="cs"/>
          <w:szCs w:val="28"/>
          <w:rtl/>
        </w:rPr>
        <w:t>ْ</w:t>
      </w:r>
      <w:r>
        <w:rPr>
          <w:rFonts w:cs="Traditional Arabic"/>
          <w:szCs w:val="28"/>
          <w:rtl/>
        </w:rPr>
        <w:t xml:space="preserve"> حيا</w:t>
      </w:r>
      <w:r>
        <w:rPr>
          <w:rFonts w:cs="Traditional Arabic" w:hint="cs"/>
          <w:szCs w:val="28"/>
          <w:rtl/>
        </w:rPr>
        <w:t>ً</w:t>
      </w:r>
      <w:r>
        <w:rPr>
          <w:rFonts w:cs="Traditional Arabic"/>
          <w:szCs w:val="28"/>
          <w:rtl/>
        </w:rPr>
        <w:t xml:space="preserve"> به أب</w:t>
      </w:r>
      <w:r>
        <w:rPr>
          <w:rFonts w:cs="Traditional Arabic" w:hint="cs"/>
          <w:szCs w:val="28"/>
          <w:rtl/>
        </w:rPr>
        <w:t>ــــ</w:t>
      </w:r>
      <w:r>
        <w:rPr>
          <w:rFonts w:cs="Traditional Arabic"/>
          <w:szCs w:val="28"/>
          <w:rtl/>
        </w:rPr>
        <w:t>دا</w:t>
      </w:r>
      <w:r>
        <w:rPr>
          <w:rFonts w:cs="Traditional Arabic" w:hint="cs"/>
          <w:szCs w:val="28"/>
          <w:rtl/>
        </w:rPr>
        <w:t>ً</w:t>
        <w:tab/>
      </w:r>
      <w:r>
        <w:rPr>
          <w:rFonts w:cs="Traditional Arabic"/>
          <w:szCs w:val="28"/>
          <w:rtl/>
        </w:rPr>
        <w:t xml:space="preserve"> الن</w:t>
      </w:r>
      <w:r>
        <w:rPr>
          <w:rFonts w:cs="Traditional Arabic" w:hint="cs"/>
          <w:szCs w:val="28"/>
          <w:rtl/>
        </w:rPr>
        <w:t>َّ</w:t>
      </w:r>
      <w:r>
        <w:rPr>
          <w:rFonts w:cs="Traditional Arabic"/>
          <w:szCs w:val="28"/>
          <w:rtl/>
        </w:rPr>
        <w:t>اس</w:t>
      </w:r>
      <w:r>
        <w:rPr>
          <w:rFonts w:cs="Traditional Arabic" w:hint="cs"/>
          <w:szCs w:val="28"/>
          <w:rtl/>
        </w:rPr>
        <w:t>َ</w:t>
      </w:r>
      <w:r>
        <w:rPr>
          <w:rFonts w:cs="Traditional Arabic"/>
          <w:szCs w:val="28"/>
          <w:rtl/>
        </w:rPr>
        <w:t xml:space="preserve"> موتى وأهل</w:t>
      </w:r>
      <w:r>
        <w:rPr>
          <w:rFonts w:cs="Traditional Arabic" w:hint="cs"/>
          <w:szCs w:val="28"/>
          <w:rtl/>
        </w:rPr>
        <w:t>ُ</w:t>
      </w:r>
      <w:r>
        <w:rPr>
          <w:rFonts w:cs="Traditional Arabic"/>
          <w:szCs w:val="28"/>
          <w:rtl/>
        </w:rPr>
        <w:t xml:space="preserve"> الع</w:t>
      </w:r>
      <w:r>
        <w:rPr>
          <w:rFonts w:cs="Traditional Arabic" w:hint="cs"/>
          <w:szCs w:val="28"/>
          <w:rtl/>
        </w:rPr>
        <w:t>ِ</w:t>
      </w:r>
      <w:r>
        <w:rPr>
          <w:rFonts w:cs="Traditional Arabic"/>
          <w:szCs w:val="28"/>
          <w:rtl/>
        </w:rPr>
        <w:t>ل</w:t>
      </w:r>
      <w:r>
        <w:rPr>
          <w:rFonts w:cs="Traditional Arabic" w:hint="cs"/>
          <w:szCs w:val="28"/>
          <w:rtl/>
        </w:rPr>
        <w:t>ْ</w:t>
      </w:r>
      <w:r>
        <w:rPr>
          <w:rFonts w:cs="Traditional Arabic"/>
          <w:szCs w:val="28"/>
          <w:rtl/>
        </w:rPr>
        <w:t>م</w:t>
      </w:r>
      <w:r>
        <w:rPr>
          <w:rFonts w:cs="Traditional Arabic" w:hint="cs"/>
          <w:szCs w:val="28"/>
          <w:rtl/>
        </w:rPr>
        <w:t>ِ</w:t>
      </w:r>
      <w:r>
        <w:rPr>
          <w:rFonts w:cs="Traditional Arabic"/>
          <w:szCs w:val="28"/>
          <w:rtl/>
        </w:rPr>
        <w:t xml:space="preserve"> أح</w:t>
      </w:r>
      <w:r>
        <w:rPr>
          <w:rFonts w:cs="Traditional Arabic" w:hint="cs"/>
          <w:szCs w:val="28"/>
          <w:rtl/>
        </w:rPr>
        <w:t>ْ</w:t>
      </w:r>
      <w:r>
        <w:rPr>
          <w:rFonts w:cs="Traditional Arabic"/>
          <w:szCs w:val="28"/>
          <w:rtl/>
        </w:rPr>
        <w:t>ياء</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وقال</w:t>
      </w:r>
      <w:r>
        <w:rPr>
          <w:rFonts w:cs="Traditional Arabic"/>
          <w:color w:val="800000"/>
          <w:szCs w:val="28"/>
          <w:rtl/>
        </w:rPr>
        <w:t xml:space="preserve"> </w:t>
      </w:r>
      <w:r>
        <w:rPr>
          <w:rFonts w:cs="Traditional Arabic"/>
          <w:b/>
          <w:bCs/>
          <w:color w:val="800000"/>
          <w:szCs w:val="28"/>
          <w:rtl/>
        </w:rPr>
        <w:t>أبو الأسود</w:t>
      </w:r>
      <w:r>
        <w:rPr>
          <w:rFonts w:cs="Traditional Arabic" w:hint="cs"/>
          <w:szCs w:val="28"/>
          <w:rtl/>
        </w:rPr>
        <w:t>:</w:t>
      </w:r>
      <w:r>
        <w:rPr>
          <w:rFonts w:cs="Traditional Arabic"/>
          <w:szCs w:val="28"/>
          <w:rtl/>
        </w:rPr>
        <w:t xml:space="preserve"> ليس شيء أعز من العلم</w:t>
      </w:r>
      <w:r>
        <w:rPr>
          <w:rFonts w:cs="Traditional Arabic" w:hint="cs"/>
          <w:szCs w:val="28"/>
          <w:rtl/>
        </w:rPr>
        <w:t>،</w:t>
      </w:r>
      <w:r>
        <w:rPr>
          <w:rFonts w:cs="Traditional Arabic"/>
          <w:szCs w:val="28"/>
          <w:rtl/>
        </w:rPr>
        <w:t xml:space="preserve"> الملوك حكام على الناس والعلماء حكام على الملوك</w:t>
      </w:r>
      <w:r>
        <w:rPr>
          <w:rFonts w:cs="Traditional Arabic" w:hint="cs"/>
          <w:szCs w:val="28"/>
          <w:rtl/>
        </w:rPr>
        <w:t>،</w:t>
      </w:r>
      <w:r>
        <w:rPr>
          <w:rFonts w:cs="Traditional Arabic"/>
          <w:szCs w:val="28"/>
          <w:rtl/>
        </w:rPr>
        <w:t xml:space="preserve"> وقال ابن عباس رضي الله عنهما</w:t>
      </w:r>
      <w:r>
        <w:rPr>
          <w:rFonts w:cs="Traditional Arabic" w:hint="cs"/>
          <w:szCs w:val="28"/>
          <w:rtl/>
        </w:rPr>
        <w:t>:</w:t>
      </w:r>
      <w:r>
        <w:rPr>
          <w:rFonts w:cs="Traditional Arabic"/>
          <w:szCs w:val="28"/>
          <w:rtl/>
        </w:rPr>
        <w:t xml:space="preserve"> خ</w:t>
      </w:r>
      <w:r>
        <w:rPr>
          <w:rFonts w:cs="Traditional Arabic" w:hint="cs"/>
          <w:szCs w:val="28"/>
          <w:rtl/>
        </w:rPr>
        <w:t>ُ</w:t>
      </w:r>
      <w:r>
        <w:rPr>
          <w:rFonts w:cs="Traditional Arabic"/>
          <w:szCs w:val="28"/>
          <w:rtl/>
        </w:rPr>
        <w:t>ي</w:t>
      </w:r>
      <w:r>
        <w:rPr>
          <w:rFonts w:cs="Traditional Arabic" w:hint="cs"/>
          <w:szCs w:val="28"/>
          <w:rtl/>
        </w:rPr>
        <w:t>ِّ</w:t>
      </w:r>
      <w:r>
        <w:rPr>
          <w:rFonts w:cs="Traditional Arabic"/>
          <w:szCs w:val="28"/>
          <w:rtl/>
        </w:rPr>
        <w:t>ر سليمان بن داود عليهما السلام بين العلم والمال والملك فاختار العلم فأعطي المال والملك معه</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وسئل </w:t>
      </w:r>
      <w:r>
        <w:rPr>
          <w:rFonts w:cs="Traditional Arabic"/>
          <w:b/>
          <w:bCs/>
          <w:color w:val="800000"/>
          <w:szCs w:val="28"/>
          <w:rtl/>
        </w:rPr>
        <w:t>ابن المبارك</w:t>
      </w:r>
      <w:r>
        <w:rPr>
          <w:rFonts w:cs="Traditional Arabic" w:hint="cs"/>
          <w:szCs w:val="28"/>
          <w:rtl/>
        </w:rPr>
        <w:t>:</w:t>
      </w:r>
      <w:r>
        <w:rPr>
          <w:rFonts w:cs="Traditional Arabic"/>
          <w:szCs w:val="28"/>
          <w:rtl/>
        </w:rPr>
        <w:t xml:space="preserve"> من الناس</w:t>
      </w:r>
      <w:r>
        <w:rPr>
          <w:rFonts w:cs="Traditional Arabic" w:hint="cs"/>
          <w:szCs w:val="28"/>
          <w:rtl/>
        </w:rPr>
        <w:t>؟</w:t>
      </w:r>
      <w:r>
        <w:rPr>
          <w:rFonts w:cs="Traditional Arabic"/>
          <w:szCs w:val="28"/>
          <w:rtl/>
        </w:rPr>
        <w:t xml:space="preserve"> فقال</w:t>
      </w:r>
      <w:r>
        <w:rPr>
          <w:rFonts w:cs="Traditional Arabic" w:hint="cs"/>
          <w:szCs w:val="28"/>
          <w:rtl/>
        </w:rPr>
        <w:t>:</w:t>
      </w:r>
      <w:r>
        <w:rPr>
          <w:rFonts w:cs="Traditional Arabic"/>
          <w:szCs w:val="28"/>
          <w:rtl/>
        </w:rPr>
        <w:t xml:space="preserve"> العلماء قيل</w:t>
      </w:r>
      <w:r>
        <w:rPr>
          <w:rFonts w:cs="Traditional Arabic" w:hint="cs"/>
          <w:szCs w:val="28"/>
          <w:rtl/>
        </w:rPr>
        <w:t>:</w:t>
      </w:r>
      <w:r>
        <w:rPr>
          <w:rFonts w:cs="Traditional Arabic"/>
          <w:szCs w:val="28"/>
          <w:rtl/>
        </w:rPr>
        <w:t xml:space="preserve"> فمن الملوك</w:t>
      </w:r>
      <w:r>
        <w:rPr>
          <w:rFonts w:cs="Traditional Arabic" w:hint="cs"/>
          <w:szCs w:val="28"/>
          <w:rtl/>
        </w:rPr>
        <w:t>؟</w:t>
      </w:r>
      <w:r>
        <w:rPr>
          <w:rFonts w:cs="Traditional Arabic"/>
          <w:szCs w:val="28"/>
          <w:rtl/>
        </w:rPr>
        <w:t xml:space="preserve"> قال</w:t>
      </w:r>
      <w:r>
        <w:rPr>
          <w:rFonts w:cs="Traditional Arabic" w:hint="cs"/>
          <w:szCs w:val="28"/>
          <w:rtl/>
        </w:rPr>
        <w:t>:</w:t>
      </w:r>
      <w:r>
        <w:rPr>
          <w:rFonts w:cs="Traditional Arabic"/>
          <w:szCs w:val="28"/>
          <w:rtl/>
        </w:rPr>
        <w:t xml:space="preserve"> الزهاد</w:t>
      </w:r>
      <w:r>
        <w:rPr>
          <w:rFonts w:cs="Traditional Arabic" w:hint="cs"/>
          <w:szCs w:val="28"/>
          <w:rtl/>
        </w:rPr>
        <w:t>.</w:t>
      </w:r>
      <w:r>
        <w:rPr>
          <w:rFonts w:cs="Traditional Arabic"/>
          <w:szCs w:val="28"/>
          <w:rtl/>
        </w:rPr>
        <w:t xml:space="preserve"> قيل</w:t>
      </w:r>
      <w:r>
        <w:rPr>
          <w:rFonts w:cs="Traditional Arabic" w:hint="cs"/>
          <w:szCs w:val="28"/>
          <w:rtl/>
        </w:rPr>
        <w:t>:</w:t>
      </w:r>
      <w:r>
        <w:rPr>
          <w:rFonts w:cs="Traditional Arabic"/>
          <w:szCs w:val="28"/>
          <w:rtl/>
        </w:rPr>
        <w:t xml:space="preserve"> فمن السفلة</w:t>
      </w:r>
      <w:r>
        <w:rPr>
          <w:rFonts w:cs="Traditional Arabic" w:hint="cs"/>
          <w:szCs w:val="28"/>
          <w:rtl/>
        </w:rPr>
        <w:t>؟</w:t>
      </w:r>
      <w:r>
        <w:rPr>
          <w:rFonts w:cs="Traditional Arabic"/>
          <w:szCs w:val="28"/>
          <w:rtl/>
        </w:rPr>
        <w:t xml:space="preserve"> قال</w:t>
      </w:r>
      <w:r>
        <w:rPr>
          <w:rFonts w:cs="Traditional Arabic" w:hint="cs"/>
          <w:szCs w:val="28"/>
          <w:rtl/>
        </w:rPr>
        <w:t>:</w:t>
      </w:r>
      <w:r>
        <w:rPr>
          <w:rFonts w:cs="Traditional Arabic"/>
          <w:szCs w:val="28"/>
          <w:rtl/>
        </w:rPr>
        <w:t xml:space="preserve"> الذين يأكلون الدنيا بالدين ولم يجعل غير العالم من الناس لأن الخاصية التي يتميز بها الناس عن سائر البهائم هو العلم</w:t>
      </w:r>
      <w:r>
        <w:rPr>
          <w:rFonts w:cs="Traditional Arabic" w:hint="cs"/>
          <w:szCs w:val="28"/>
          <w:rtl/>
        </w:rPr>
        <w:t>؛</w:t>
      </w:r>
      <w:r>
        <w:rPr>
          <w:rFonts w:cs="Traditional Arabic"/>
          <w:szCs w:val="28"/>
          <w:rtl/>
        </w:rPr>
        <w:t xml:space="preserve"> فالإنسان إنسان بما هو شريف لأجله</w:t>
      </w:r>
      <w:r>
        <w:rPr>
          <w:rFonts w:cs="Traditional Arabic" w:hint="cs"/>
          <w:szCs w:val="28"/>
          <w:rtl/>
        </w:rPr>
        <w:t>،</w:t>
      </w:r>
      <w:r>
        <w:rPr>
          <w:rFonts w:cs="Traditional Arabic"/>
          <w:szCs w:val="28"/>
          <w:rtl/>
        </w:rPr>
        <w:t xml:space="preserve"> وليس ذلك بقوة شخصه</w:t>
      </w:r>
      <w:r>
        <w:rPr>
          <w:rFonts w:cs="Traditional Arabic" w:hint="cs"/>
          <w:szCs w:val="28"/>
          <w:rtl/>
        </w:rPr>
        <w:t>،</w:t>
      </w:r>
      <w:r>
        <w:rPr>
          <w:rFonts w:cs="Traditional Arabic"/>
          <w:szCs w:val="28"/>
          <w:rtl/>
        </w:rPr>
        <w:t xml:space="preserve"> فإن الجمل أقوى منه</w:t>
      </w:r>
      <w:r>
        <w:rPr>
          <w:rFonts w:cs="Traditional Arabic" w:hint="cs"/>
          <w:szCs w:val="28"/>
          <w:rtl/>
        </w:rPr>
        <w:t>،</w:t>
      </w:r>
      <w:r>
        <w:rPr>
          <w:rFonts w:cs="Traditional Arabic"/>
          <w:szCs w:val="28"/>
          <w:rtl/>
        </w:rPr>
        <w:t xml:space="preserve"> ولا بعظمه فإن الفيل أعظم منه</w:t>
      </w:r>
      <w:r>
        <w:rPr>
          <w:rFonts w:cs="Traditional Arabic" w:hint="cs"/>
          <w:szCs w:val="28"/>
          <w:rtl/>
        </w:rPr>
        <w:t>،</w:t>
      </w:r>
      <w:r>
        <w:rPr>
          <w:rFonts w:cs="Traditional Arabic"/>
          <w:szCs w:val="28"/>
          <w:rtl/>
        </w:rPr>
        <w:t xml:space="preserve"> ولا بشجاعته فإن السبع أشجع منه</w:t>
      </w:r>
      <w:r>
        <w:rPr>
          <w:rFonts w:cs="Traditional Arabic" w:hint="cs"/>
          <w:szCs w:val="28"/>
          <w:rtl/>
        </w:rPr>
        <w:t>،</w:t>
      </w:r>
      <w:r>
        <w:rPr>
          <w:rFonts w:cs="Traditional Arabic"/>
          <w:szCs w:val="28"/>
          <w:rtl/>
        </w:rPr>
        <w:t xml:space="preserve"> ولا بأكله فإن الثور أوسع بطنا منه</w:t>
      </w:r>
      <w:r>
        <w:rPr>
          <w:rFonts w:cs="Traditional Arabic" w:hint="cs"/>
          <w:szCs w:val="28"/>
          <w:rtl/>
        </w:rPr>
        <w:t>،</w:t>
      </w:r>
      <w:r>
        <w:rPr>
          <w:rFonts w:cs="Traditional Arabic"/>
          <w:szCs w:val="28"/>
          <w:rtl/>
        </w:rPr>
        <w:t xml:space="preserve"> ولا ليجامع فإن أخس العصافير أقوى على السفاد</w:t>
      </w:r>
      <w:r>
        <w:rPr>
          <w:rStyle w:val="FootnoteReference"/>
          <w:rFonts w:cs="Traditional Arabic"/>
          <w:szCs w:val="28"/>
          <w:rtl/>
        </w:rPr>
        <w:footnoteReference w:id="31"/>
      </w:r>
      <w:r>
        <w:rPr>
          <w:rFonts w:cs="Traditional Arabic"/>
          <w:szCs w:val="28"/>
          <w:rtl/>
        </w:rPr>
        <w:t xml:space="preserve"> منه</w:t>
      </w:r>
      <w:r>
        <w:rPr>
          <w:rFonts w:cs="Traditional Arabic" w:hint="cs"/>
          <w:szCs w:val="28"/>
          <w:rtl/>
        </w:rPr>
        <w:t>،</w:t>
      </w:r>
      <w:r>
        <w:rPr>
          <w:rFonts w:cs="Traditional Arabic"/>
          <w:szCs w:val="28"/>
          <w:rtl/>
        </w:rPr>
        <w:t xml:space="preserve"> بل لم يخلق إلا للعلم</w:t>
      </w:r>
      <w:r>
        <w:rPr>
          <w:rFonts w:cs="Traditional Arabic" w:hint="cs"/>
          <w:szCs w:val="28"/>
          <w:rtl/>
        </w:rPr>
        <w:t>.</w:t>
      </w:r>
      <w:r>
        <w:rPr>
          <w:rFonts w:cs="Traditional Arabic"/>
          <w:szCs w:val="28"/>
          <w:rtl/>
        </w:rPr>
        <w:t xml:space="preserve"> وقال بعض العلماء</w:t>
      </w:r>
      <w:r>
        <w:rPr>
          <w:rFonts w:cs="Traditional Arabic" w:hint="cs"/>
          <w:szCs w:val="28"/>
          <w:rtl/>
        </w:rPr>
        <w:t>:</w:t>
      </w:r>
      <w:r>
        <w:rPr>
          <w:rFonts w:cs="Traditional Arabic"/>
          <w:szCs w:val="28"/>
          <w:rtl/>
        </w:rPr>
        <w:t xml:space="preserve"> ليت شعري أي شيء أدرك من فاته العلم</w:t>
      </w:r>
      <w:r>
        <w:rPr>
          <w:rFonts w:cs="Traditional Arabic" w:hint="cs"/>
          <w:szCs w:val="28"/>
          <w:rtl/>
        </w:rPr>
        <w:t>،</w:t>
      </w:r>
      <w:r>
        <w:rPr>
          <w:rFonts w:cs="Traditional Arabic"/>
          <w:szCs w:val="28"/>
          <w:rtl/>
        </w:rPr>
        <w:t xml:space="preserve"> وأي شيء فاته من أدرك العلم</w:t>
      </w:r>
      <w:r>
        <w:rPr>
          <w:rFonts w:cs="Traditional Arabic" w:hint="cs"/>
          <w:szCs w:val="28"/>
          <w:rtl/>
        </w:rPr>
        <w:t>.</w:t>
      </w:r>
      <w:r>
        <w:rPr>
          <w:rFonts w:cs="Traditional Arabic"/>
          <w:szCs w:val="28"/>
          <w:rtl/>
        </w:rPr>
        <w:t xml:space="preserve"> وقال عليه الصلاة والسلام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أوتي القرآن فرأى أن أحدا أوتي خيرا منه فقد حقر ما عظم الله تعالى</w:t>
      </w:r>
      <w:r>
        <w:rPr>
          <w:rFonts w:cs="Traditional Arabic" w:hint="cs"/>
          <w:szCs w:val="28"/>
          <w:rtl/>
        </w:rPr>
        <w:t>)</w:t>
      </w:r>
      <w:r>
        <w:rPr>
          <w:rStyle w:val="FootnoteReference"/>
          <w:rFonts w:cs="Traditional Arabic"/>
          <w:szCs w:val="28"/>
          <w:rtl/>
        </w:rPr>
        <w:footnoteReference w:id="32"/>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وقال </w:t>
      </w:r>
      <w:r>
        <w:rPr>
          <w:rFonts w:cs="Traditional Arabic"/>
          <w:b/>
          <w:bCs/>
          <w:color w:val="800000"/>
          <w:szCs w:val="28"/>
          <w:rtl/>
        </w:rPr>
        <w:t>فتح الموصلي</w:t>
      </w:r>
      <w:r>
        <w:rPr>
          <w:rFonts w:cs="Traditional Arabic"/>
          <w:szCs w:val="28"/>
          <w:rtl/>
        </w:rPr>
        <w:t xml:space="preserve"> رحمه الله</w:t>
      </w:r>
      <w:r>
        <w:rPr>
          <w:rFonts w:cs="Traditional Arabic" w:hint="cs"/>
          <w:szCs w:val="28"/>
          <w:rtl/>
        </w:rPr>
        <w:t>:</w:t>
      </w:r>
      <w:r>
        <w:rPr>
          <w:rFonts w:cs="Traditional Arabic"/>
          <w:szCs w:val="28"/>
          <w:rtl/>
        </w:rPr>
        <w:t xml:space="preserve"> أليس المريض إذا منع الطعام والشراب والدواء يموت</w:t>
      </w:r>
      <w:r>
        <w:rPr>
          <w:rFonts w:cs="Traditional Arabic" w:hint="cs"/>
          <w:szCs w:val="28"/>
          <w:rtl/>
        </w:rPr>
        <w:t>؟</w:t>
      </w:r>
      <w:r>
        <w:rPr>
          <w:rFonts w:cs="Traditional Arabic"/>
          <w:szCs w:val="28"/>
          <w:rtl/>
        </w:rPr>
        <w:t xml:space="preserve"> قالوا</w:t>
      </w:r>
      <w:r>
        <w:rPr>
          <w:rFonts w:cs="Traditional Arabic" w:hint="cs"/>
          <w:szCs w:val="28"/>
          <w:rtl/>
        </w:rPr>
        <w:t>:</w:t>
      </w:r>
      <w:r>
        <w:rPr>
          <w:rFonts w:cs="Traditional Arabic"/>
          <w:szCs w:val="28"/>
          <w:rtl/>
        </w:rPr>
        <w:t xml:space="preserve"> بلى</w:t>
      </w:r>
      <w:r>
        <w:rPr>
          <w:rFonts w:cs="Traditional Arabic" w:hint="cs"/>
          <w:szCs w:val="28"/>
          <w:rtl/>
        </w:rPr>
        <w:t>،</w:t>
      </w:r>
      <w:r>
        <w:rPr>
          <w:rFonts w:cs="Traditional Arabic"/>
          <w:szCs w:val="28"/>
          <w:rtl/>
        </w:rPr>
        <w:t xml:space="preserve"> قال</w:t>
      </w:r>
      <w:r>
        <w:rPr>
          <w:rFonts w:cs="Traditional Arabic" w:hint="cs"/>
          <w:szCs w:val="28"/>
          <w:rtl/>
        </w:rPr>
        <w:t>:</w:t>
      </w:r>
      <w:r>
        <w:rPr>
          <w:rFonts w:cs="Traditional Arabic"/>
          <w:szCs w:val="28"/>
          <w:rtl/>
        </w:rPr>
        <w:t xml:space="preserve"> كذلك القلب إذا منع عنه الحكمة والعلم ثلاثة أيام يموت</w:t>
      </w:r>
      <w:r>
        <w:rPr>
          <w:rFonts w:cs="Traditional Arabic" w:hint="cs"/>
          <w:szCs w:val="28"/>
          <w:rtl/>
        </w:rPr>
        <w:t>.</w:t>
      </w:r>
      <w:r>
        <w:rPr>
          <w:rFonts w:cs="Traditional Arabic"/>
          <w:szCs w:val="28"/>
          <w:rtl/>
        </w:rPr>
        <w:t xml:space="preserve"> ولقد صدق فإن غذاء القلب العلم والحكمة وبهما حياته</w:t>
      </w:r>
      <w:r>
        <w:rPr>
          <w:rFonts w:cs="Traditional Arabic" w:hint="cs"/>
          <w:szCs w:val="28"/>
          <w:rtl/>
        </w:rPr>
        <w:t>،</w:t>
      </w:r>
      <w:r>
        <w:rPr>
          <w:rFonts w:cs="Traditional Arabic"/>
          <w:szCs w:val="28"/>
          <w:rtl/>
        </w:rPr>
        <w:t xml:space="preserve"> كما أن غذاء الجسد الطعام</w:t>
      </w:r>
      <w:r>
        <w:rPr>
          <w:rFonts w:cs="Traditional Arabic" w:hint="cs"/>
          <w:szCs w:val="28"/>
          <w:rtl/>
        </w:rPr>
        <w:t>،</w:t>
      </w:r>
      <w:r>
        <w:rPr>
          <w:rFonts w:cs="Traditional Arabic"/>
          <w:szCs w:val="28"/>
          <w:rtl/>
        </w:rPr>
        <w:t xml:space="preserve"> ومن فقد العلم فقلبه مريض وموته لازم ولكنه لا يشعر به</w:t>
      </w:r>
      <w:r>
        <w:rPr>
          <w:rFonts w:cs="Traditional Arabic" w:hint="cs"/>
          <w:szCs w:val="28"/>
          <w:rtl/>
        </w:rPr>
        <w:t>؛</w:t>
      </w:r>
      <w:r>
        <w:rPr>
          <w:rFonts w:cs="Traditional Arabic"/>
          <w:szCs w:val="28"/>
          <w:rtl/>
        </w:rPr>
        <w:t xml:space="preserve"> إذ حب الدنيا</w:t>
      </w:r>
      <w:r>
        <w:rPr>
          <w:rFonts w:cs="Traditional Arabic" w:hint="cs"/>
          <w:szCs w:val="28"/>
          <w:rtl/>
          <w:lang w:bidi="fa-IR"/>
        </w:rPr>
        <w:t xml:space="preserve"> </w:t>
      </w:r>
      <w:r>
        <w:rPr>
          <w:rFonts w:cs="Traditional Arabic"/>
          <w:szCs w:val="28"/>
          <w:rtl/>
        </w:rPr>
        <w:t>وشغله بها أبطل إحساسه</w:t>
      </w:r>
      <w:r>
        <w:rPr>
          <w:rFonts w:cs="Traditional Arabic" w:hint="cs"/>
          <w:szCs w:val="28"/>
          <w:rtl/>
        </w:rPr>
        <w:t>؛</w:t>
      </w:r>
      <w:r>
        <w:rPr>
          <w:rFonts w:cs="Traditional Arabic"/>
          <w:szCs w:val="28"/>
          <w:rtl/>
        </w:rPr>
        <w:t xml:space="preserve"> كما أن غلبة الخوف قد تبطل ألم الجراح في الحال وإن كان </w:t>
      </w:r>
      <w:r>
        <w:rPr>
          <w:rFonts w:cs="Traditional Arabic"/>
          <w:szCs w:val="28"/>
          <w:u w:val="single"/>
          <w:rtl/>
        </w:rPr>
        <w:t>واقعا</w:t>
      </w:r>
      <w:r>
        <w:rPr>
          <w:rStyle w:val="FootnoteReference"/>
          <w:rFonts w:cs="Traditional Arabic"/>
          <w:szCs w:val="28"/>
          <w:rtl/>
        </w:rPr>
        <w:footnoteReference w:id="33"/>
      </w:r>
      <w:r>
        <w:rPr>
          <w:rFonts w:cs="Traditional Arabic" w:hint="cs"/>
          <w:szCs w:val="28"/>
          <w:rtl/>
        </w:rPr>
        <w:t>؛</w:t>
      </w:r>
      <w:r>
        <w:rPr>
          <w:rFonts w:cs="Traditional Arabic"/>
          <w:szCs w:val="28"/>
          <w:rtl/>
        </w:rPr>
        <w:t xml:space="preserve"> فإذا حط الموت عنه أعباء الدنيا أحس</w:t>
      </w:r>
      <w:r>
        <w:rPr>
          <w:rFonts w:cs="Traditional Arabic" w:hint="cs"/>
          <w:szCs w:val="28"/>
          <w:rtl/>
        </w:rPr>
        <w:t>َّ</w:t>
      </w:r>
      <w:r>
        <w:rPr>
          <w:rFonts w:cs="Traditional Arabic"/>
          <w:szCs w:val="28"/>
          <w:rtl/>
        </w:rPr>
        <w:t xml:space="preserve"> بهلاكه وتحسر تحسرا عظيما ثم لا ينفعه وذلك كإحساس الآمن خوفه والمفيق من سكره بما أصابه من الجراحات في حالة السكر أو الخوف</w:t>
      </w:r>
      <w:r>
        <w:rPr>
          <w:rFonts w:cs="Traditional Arabic" w:hint="cs"/>
          <w:szCs w:val="28"/>
          <w:rtl/>
        </w:rPr>
        <w:t>،</w:t>
      </w:r>
      <w:r>
        <w:rPr>
          <w:rFonts w:cs="Traditional Arabic"/>
          <w:szCs w:val="28"/>
          <w:rtl/>
        </w:rPr>
        <w:t xml:space="preserve"> فنعوذ بالله من يوم كشف الغطاء </w:t>
      </w:r>
      <w:r>
        <w:rPr>
          <w:rFonts w:cs="Traditional Arabic"/>
          <w:szCs w:val="28"/>
          <w:u w:val="single"/>
          <w:rtl/>
        </w:rPr>
        <w:t>فإن الناس نيام فإذا ماتوا انتبهوا</w:t>
      </w:r>
      <w:r>
        <w:rPr>
          <w:rStyle w:val="FootnoteReference"/>
          <w:rFonts w:cs="Traditional Arabic"/>
          <w:szCs w:val="28"/>
          <w:u w:val="single"/>
          <w:rtl/>
        </w:rPr>
        <w:footnoteReference w:id="34"/>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وقال </w:t>
      </w:r>
      <w:r>
        <w:rPr>
          <w:rFonts w:cs="Traditional Arabic"/>
          <w:b/>
          <w:bCs/>
          <w:szCs w:val="28"/>
          <w:rtl/>
        </w:rPr>
        <w:t>الحسن</w:t>
      </w:r>
      <w:r>
        <w:rPr>
          <w:rFonts w:cs="Traditional Arabic"/>
          <w:szCs w:val="28"/>
          <w:rtl/>
        </w:rPr>
        <w:t xml:space="preserve"> رحمه الله</w:t>
      </w:r>
      <w:r>
        <w:rPr>
          <w:rFonts w:cs="Traditional Arabic" w:hint="cs"/>
          <w:szCs w:val="28"/>
          <w:rtl/>
        </w:rPr>
        <w:t>:</w:t>
      </w:r>
      <w:r>
        <w:rPr>
          <w:rFonts w:cs="Traditional Arabic"/>
          <w:szCs w:val="28"/>
          <w:rtl/>
        </w:rPr>
        <w:t xml:space="preserve"> يوزن مداد العلماء بدم الشهداء فيرجح مداد العلماء بدم الشهداء</w:t>
      </w:r>
      <w:r>
        <w:rPr>
          <w:rFonts w:cs="Traditional Arabic" w:hint="cs"/>
          <w:szCs w:val="28"/>
          <w:rtl/>
        </w:rPr>
        <w:t>.</w:t>
      </w:r>
      <w:r>
        <w:rPr>
          <w:rFonts w:cs="Traditional Arabic"/>
          <w:szCs w:val="28"/>
          <w:rtl/>
        </w:rPr>
        <w:t xml:space="preserve"> وقال </w:t>
      </w:r>
      <w:r>
        <w:rPr>
          <w:rFonts w:cs="Traditional Arabic"/>
          <w:b/>
          <w:bCs/>
          <w:szCs w:val="28"/>
          <w:rtl/>
        </w:rPr>
        <w:t>ابن مسعود</w:t>
      </w:r>
      <w:r>
        <w:rPr>
          <w:rFonts w:cs="Traditional Arabic"/>
          <w:szCs w:val="28"/>
          <w:rtl/>
        </w:rPr>
        <w:t xml:space="preserve"> رضي الله عنه</w:t>
      </w:r>
      <w:r>
        <w:rPr>
          <w:rFonts w:cs="Traditional Arabic" w:hint="cs"/>
          <w:szCs w:val="28"/>
          <w:rtl/>
        </w:rPr>
        <w:t>:</w:t>
      </w:r>
      <w:r>
        <w:rPr>
          <w:rFonts w:cs="Traditional Arabic"/>
          <w:szCs w:val="28"/>
          <w:rtl/>
        </w:rPr>
        <w:t xml:space="preserve"> عليكم بالعلم قبل أن يرفع ورفعه موت رواته</w:t>
      </w:r>
      <w:r>
        <w:rPr>
          <w:rFonts w:cs="Traditional Arabic" w:hint="cs"/>
          <w:szCs w:val="28"/>
          <w:rtl/>
        </w:rPr>
        <w:t>،</w:t>
      </w:r>
      <w:r>
        <w:rPr>
          <w:rFonts w:cs="Traditional Arabic"/>
          <w:szCs w:val="28"/>
          <w:rtl/>
        </w:rPr>
        <w:t xml:space="preserve"> فوالذي نفسي بيده ليودن رجال قتلوا في سبيل الله شهداء أن يبعثهم الله علماء لما يرون من كرامتهم</w:t>
      </w:r>
      <w:r>
        <w:rPr>
          <w:rFonts w:cs="Traditional Arabic" w:hint="cs"/>
          <w:szCs w:val="28"/>
          <w:rtl/>
        </w:rPr>
        <w:t>،</w:t>
      </w:r>
      <w:r>
        <w:rPr>
          <w:rFonts w:cs="Traditional Arabic"/>
          <w:szCs w:val="28"/>
          <w:rtl/>
        </w:rPr>
        <w:t xml:space="preserve"> فإن أحدا لم يولد عالما وإنما العلم بالتعلم</w:t>
      </w:r>
      <w:r>
        <w:rPr>
          <w:rFonts w:cs="Traditional Arabic" w:hint="cs"/>
          <w:szCs w:val="28"/>
          <w:rtl/>
        </w:rPr>
        <w:t>.</w:t>
      </w:r>
      <w:r>
        <w:rPr>
          <w:rFonts w:cs="Traditional Arabic"/>
          <w:szCs w:val="28"/>
          <w:rtl/>
        </w:rPr>
        <w:t xml:space="preserve"> وقال ابن عباس رضي الله عنهما</w:t>
      </w:r>
      <w:r>
        <w:rPr>
          <w:rFonts w:cs="Traditional Arabic" w:hint="cs"/>
          <w:szCs w:val="28"/>
          <w:rtl/>
        </w:rPr>
        <w:t>:</w:t>
      </w:r>
      <w:r>
        <w:rPr>
          <w:rFonts w:cs="Traditional Arabic"/>
          <w:szCs w:val="28"/>
          <w:rtl/>
        </w:rPr>
        <w:t xml:space="preserve"> تذاكر العلم بعض ليلة أحب إلي من إحيائها</w:t>
      </w:r>
      <w:r>
        <w:rPr>
          <w:rFonts w:cs="Traditional Arabic" w:hint="cs"/>
          <w:szCs w:val="28"/>
          <w:rtl/>
        </w:rPr>
        <w:t>.</w:t>
      </w:r>
      <w:r>
        <w:rPr>
          <w:rFonts w:cs="Traditional Arabic"/>
          <w:szCs w:val="28"/>
          <w:rtl/>
        </w:rPr>
        <w:t xml:space="preserve"> وكذلك عن أبي هريرة رضي الله عنه وأحمد بن حنبل رحمه الله</w:t>
      </w:r>
      <w:r>
        <w:rPr>
          <w:rFonts w:cs="Traditional Arabic" w:hint="cs"/>
          <w:szCs w:val="28"/>
          <w:rtl/>
        </w:rPr>
        <w:t>.</w:t>
      </w:r>
      <w:r>
        <w:rPr>
          <w:rFonts w:cs="Traditional Arabic"/>
          <w:szCs w:val="28"/>
          <w:rtl/>
        </w:rPr>
        <w:t xml:space="preserve"> وقال الحسن في قوله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ربنا آتنا في الدنيا حسنة وفي الآخرة حسنة</w:t>
      </w:r>
      <w:r>
        <w:rPr>
          <w:rFonts w:cs="Traditional Arabic" w:hint="cs"/>
          <w:szCs w:val="28"/>
          <w:rtl/>
        </w:rPr>
        <w:t>﴾</w:t>
      </w:r>
      <w:r>
        <w:rPr>
          <w:rFonts w:cs="Traditional Arabic" w:hint="cs"/>
          <w:sz w:val="20"/>
          <w:szCs w:val="20"/>
          <w:rtl/>
        </w:rPr>
        <w:t xml:space="preserve"> (سورة البقرة: الآية 201. سورة التوبة: الآية 122)</w:t>
      </w:r>
      <w:r>
        <w:rPr>
          <w:rFonts w:cs="Traditional Arabic"/>
          <w:szCs w:val="28"/>
          <w:rtl/>
        </w:rPr>
        <w:t xml:space="preserve"> إن الحسنة في الدنيا هي العلم والعبادة وفي الآخرة هي الجنة وقيل لبعض الحكماء أي الأشياء تقتني قال الأشياء التي إذا غرقت سفينتك سبحت معك يعني العلم وقيل أراد بغرق السفينة هلاك بدنه بالموت وقال بعضهم من اتخذ الحكمة لجاما اتخذه الناس إماما ومن عرف بالحكمة لاحظته العيون بالوقار</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وقال </w:t>
      </w:r>
      <w:r>
        <w:rPr>
          <w:rFonts w:cs="Traditional Arabic"/>
          <w:b/>
          <w:bCs/>
          <w:color w:val="800000"/>
          <w:szCs w:val="28"/>
          <w:rtl/>
        </w:rPr>
        <w:t>الشافعي</w:t>
      </w:r>
      <w:r>
        <w:rPr>
          <w:rFonts w:cs="Traditional Arabic"/>
          <w:szCs w:val="28"/>
          <w:rtl/>
        </w:rPr>
        <w:t xml:space="preserve"> رحمة الله عليه من شرف العلم أن كل من نسب إليه ولو في شيء حقير فرح ومن رفع عنه حزن وقال </w:t>
      </w:r>
      <w:r>
        <w:rPr>
          <w:rFonts w:cs="Traditional Arabic"/>
          <w:color w:val="800000"/>
          <w:szCs w:val="28"/>
          <w:rtl/>
        </w:rPr>
        <w:t>عمر</w:t>
      </w:r>
      <w:r>
        <w:rPr>
          <w:rFonts w:cs="Traditional Arabic"/>
          <w:szCs w:val="28"/>
          <w:rtl/>
        </w:rPr>
        <w:t xml:space="preserve"> رضي الله عنه يا أيها الناس عليكم بالعلم فإن لله سبحانه رداء يحبه فمن طلب بابا من العلم رداه الله عز وجل بردائه فإن أذنب ذنبا استعتبه ثلاث مرات لئلا يسلبه رداءه ذلك وإن تطاول به ذلك الذنب حتى يموت وقال</w:t>
      </w:r>
      <w:r>
        <w:rPr>
          <w:rFonts w:cs="Traditional Arabic"/>
          <w:color w:val="800000"/>
          <w:szCs w:val="28"/>
          <w:rtl/>
        </w:rPr>
        <w:t xml:space="preserve"> </w:t>
      </w:r>
      <w:r>
        <w:rPr>
          <w:rFonts w:cs="Traditional Arabic"/>
          <w:b/>
          <w:bCs/>
          <w:color w:val="800000"/>
          <w:szCs w:val="28"/>
          <w:rtl/>
        </w:rPr>
        <w:t>الأحنف</w:t>
      </w:r>
      <w:r>
        <w:rPr>
          <w:rFonts w:cs="Traditional Arabic"/>
          <w:szCs w:val="28"/>
          <w:rtl/>
        </w:rPr>
        <w:t xml:space="preserve"> رح</w:t>
      </w:r>
      <w:r>
        <w:rPr>
          <w:rFonts w:cs="Traditional Arabic" w:hint="cs"/>
          <w:szCs w:val="28"/>
          <w:rtl/>
        </w:rPr>
        <w:t>م</w:t>
      </w:r>
      <w:r>
        <w:rPr>
          <w:rFonts w:cs="Traditional Arabic"/>
          <w:szCs w:val="28"/>
          <w:rtl/>
        </w:rPr>
        <w:t xml:space="preserve">ه الله كاد العلماء أن يكونوا أربابا وكل عز لم يوطد بعلم فإلى ذل مصيره وقال </w:t>
      </w:r>
      <w:r>
        <w:rPr>
          <w:rFonts w:cs="Traditional Arabic"/>
          <w:color w:val="800000"/>
          <w:szCs w:val="28"/>
          <w:rtl/>
        </w:rPr>
        <w:t>سالم بن أبي الجعد</w:t>
      </w:r>
      <w:r>
        <w:rPr>
          <w:rFonts w:cs="Traditional Arabic"/>
          <w:szCs w:val="28"/>
          <w:rtl/>
        </w:rPr>
        <w:t xml:space="preserve"> اشتراني مولاي بثلثمائة درهم وأعتقني فقلت بأي شيء أحترف فاحترفت بالعلم فما تمت لي سنة حتى أتاني أمير المدينة زائرا فلم آذن له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الزبير بن أبي بكر</w:t>
      </w:r>
      <w:r>
        <w:rPr>
          <w:rFonts w:cs="Traditional Arabic"/>
          <w:szCs w:val="28"/>
          <w:rtl/>
        </w:rPr>
        <w:t xml:space="preserve"> كتب إلي أبي بالعراق عليك بالعلم فإنك إن افتقرت كان لك مالا وإن استغنيت كان لك جمالا وحكى ذلك في وصايا لقمان لابنه قال يا بني جالس العلماء وزاحمهم بركبتيك فإن الله سبحانه يحيي القلوب بنور الحكمة كما يحيي الأرض بوابل السماء</w:t>
      </w:r>
      <w:r>
        <w:rPr>
          <w:rFonts w:cs="Traditional Arabic" w:hint="cs"/>
          <w:szCs w:val="28"/>
          <w:rtl/>
        </w:rPr>
        <w:t>.</w:t>
      </w:r>
      <w:r>
        <w:rPr>
          <w:rFonts w:cs="Traditional Arabic"/>
          <w:szCs w:val="28"/>
          <w:rtl/>
        </w:rPr>
        <w:t xml:space="preserve"> وقال بعض الحكماء إذا مات العالم بكاه الحوت في الماء والطير في الهواء ويفقد وجهه ولا ينسى ذكره</w:t>
      </w:r>
      <w:r>
        <w:rPr>
          <w:rFonts w:cs="Traditional Arabic" w:hint="cs"/>
          <w:szCs w:val="28"/>
          <w:rtl/>
        </w:rPr>
        <w:t>.</w:t>
      </w:r>
      <w:r>
        <w:rPr>
          <w:rFonts w:cs="Traditional Arabic"/>
          <w:szCs w:val="28"/>
          <w:rtl/>
        </w:rPr>
        <w:t xml:space="preserve"> وقال </w:t>
      </w:r>
      <w:r>
        <w:rPr>
          <w:rFonts w:cs="Traditional Arabic"/>
          <w:color w:val="800000"/>
          <w:szCs w:val="28"/>
          <w:rtl/>
        </w:rPr>
        <w:t>الزهري</w:t>
      </w:r>
      <w:r>
        <w:rPr>
          <w:rFonts w:cs="Traditional Arabic"/>
          <w:szCs w:val="28"/>
          <w:rtl/>
        </w:rPr>
        <w:t xml:space="preserve"> رحمه الله العلم ذكر ولا تحبه إلا ذكران الرجال</w:t>
      </w:r>
      <w:r>
        <w:rPr>
          <w:rFonts w:cs="Traditional Arabic" w:hint="cs"/>
          <w:szCs w:val="28"/>
          <w:rtl/>
        </w:rPr>
        <w:t>.</w:t>
      </w:r>
    </w:p>
    <w:p w:rsidR="00F852C4">
      <w:pPr>
        <w:pStyle w:val="Heading7"/>
        <w:ind w:left="0" w:right="0"/>
        <w:rPr>
          <w:rFonts w:hint="cs"/>
          <w:rtl/>
        </w:rPr>
      </w:pPr>
      <w:r>
        <w:rPr>
          <w:rtl/>
        </w:rPr>
        <w:t>فضيلة التعلم</w:t>
      </w:r>
    </w:p>
    <w:p w:rsidR="00F852C4">
      <w:pPr>
        <w:bidi/>
        <w:ind w:left="0" w:right="0"/>
        <w:jc w:val="both"/>
        <w:rPr>
          <w:rFonts w:cs="Traditional Arabic" w:hint="cs"/>
          <w:szCs w:val="28"/>
          <w:rtl/>
        </w:rPr>
      </w:pPr>
      <w:r>
        <w:rPr>
          <w:rFonts w:cs="Traditional Arabic"/>
          <w:sz w:val="36"/>
          <w:szCs w:val="36"/>
          <w:rtl/>
        </w:rPr>
        <w:t xml:space="preserve">أما الآيات </w:t>
      </w:r>
      <w:r>
        <w:rPr>
          <w:rFonts w:cs="Traditional Arabic"/>
          <w:szCs w:val="28"/>
          <w:rtl/>
        </w:rPr>
        <w:t>فقوله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فلولا نفر من كل فرقة منهم طائفة ليتفقهوا في الدين</w:t>
      </w:r>
      <w:r>
        <w:rPr>
          <w:rFonts w:cs="Traditional Arabic" w:hint="cs"/>
          <w:szCs w:val="28"/>
          <w:rtl/>
        </w:rPr>
        <w:t>﴾</w:t>
      </w:r>
      <w:r>
        <w:rPr>
          <w:rFonts w:cs="Traditional Arabic" w:hint="cs"/>
          <w:sz w:val="20"/>
          <w:szCs w:val="20"/>
          <w:rtl/>
        </w:rPr>
        <w:t xml:space="preserve"> (سورة التوبة: الآية 122)</w:t>
      </w:r>
      <w:r>
        <w:rPr>
          <w:rFonts w:cs="Traditional Arabic"/>
          <w:szCs w:val="28"/>
          <w:rtl/>
        </w:rPr>
        <w:t xml:space="preserve"> وقوله عز وجل </w:t>
      </w:r>
      <w:r>
        <w:rPr>
          <w:rFonts w:cs="Traditional Arabic" w:hint="cs"/>
          <w:szCs w:val="28"/>
          <w:rtl/>
        </w:rPr>
        <w:t>﴿</w:t>
      </w:r>
      <w:r>
        <w:rPr>
          <w:rFonts w:cs="Traditional Arabic"/>
          <w:szCs w:val="28"/>
          <w:rtl/>
        </w:rPr>
        <w:t>فاسألوا أهل الذكر إن كنتم لا تعلمون</w:t>
      </w:r>
      <w:r>
        <w:rPr>
          <w:rFonts w:cs="Traditional Arabic" w:hint="cs"/>
          <w:szCs w:val="28"/>
          <w:rtl/>
        </w:rPr>
        <w:t xml:space="preserve">﴾ </w:t>
      </w:r>
      <w:r>
        <w:rPr>
          <w:rFonts w:cs="Traditional Arabic" w:hint="cs"/>
          <w:sz w:val="20"/>
          <w:szCs w:val="20"/>
          <w:rtl/>
        </w:rPr>
        <w:t>(سورة النحل: الآية 43، وسورة الأنبياء: الآية 7)</w:t>
      </w:r>
      <w:r>
        <w:rPr>
          <w:rFonts w:cs="Traditional Arabic"/>
          <w:szCs w:val="28"/>
          <w:rtl/>
        </w:rPr>
        <w:t xml:space="preserve"> </w:t>
      </w:r>
    </w:p>
    <w:p w:rsidR="00F852C4">
      <w:pPr>
        <w:bidi/>
        <w:ind w:left="0" w:right="0"/>
        <w:jc w:val="both"/>
        <w:rPr>
          <w:rFonts w:cs="Traditional Arabic" w:hint="cs"/>
          <w:szCs w:val="28"/>
          <w:rtl/>
        </w:rPr>
      </w:pPr>
      <w:r>
        <w:rPr>
          <w:rFonts w:cs="Traditional Arabic"/>
          <w:sz w:val="36"/>
          <w:szCs w:val="36"/>
          <w:rtl/>
        </w:rPr>
        <w:t>وأما الأخبار</w:t>
      </w:r>
      <w:r>
        <w:rPr>
          <w:rFonts w:cs="Traditional Arabic"/>
          <w:szCs w:val="28"/>
          <w:rtl/>
        </w:rPr>
        <w:t xml:space="preserve"> فقوله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سلك طريقا يطلب فيه علما سلك الله به طريقا إلى الجنة</w:t>
      </w:r>
      <w:r>
        <w:rPr>
          <w:rFonts w:cs="Traditional Arabic" w:hint="cs"/>
          <w:szCs w:val="28"/>
          <w:rtl/>
        </w:rPr>
        <w:t>)</w:t>
      </w:r>
      <w:r>
        <w:rPr>
          <w:rStyle w:val="FootnoteReference"/>
          <w:rFonts w:cs="Traditional Arabic"/>
          <w:szCs w:val="28"/>
          <w:rtl/>
        </w:rPr>
        <w:t xml:space="preserve"> </w:t>
      </w:r>
      <w:r>
        <w:rPr>
          <w:rStyle w:val="FootnoteReference"/>
          <w:rFonts w:cs="Traditional Arabic"/>
          <w:szCs w:val="28"/>
          <w:rtl/>
        </w:rPr>
        <w:footnoteReference w:id="3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الملائكة لتضع أجنحتها لطالب العلم رضاء بما يصنع</w:t>
      </w:r>
      <w:r>
        <w:rPr>
          <w:rFonts w:cs="Traditional Arabic" w:hint="cs"/>
          <w:szCs w:val="28"/>
          <w:rtl/>
        </w:rPr>
        <w:t>)</w:t>
      </w:r>
      <w:r>
        <w:rPr>
          <w:rStyle w:val="FootnoteReference"/>
          <w:rFonts w:cs="Traditional Arabic"/>
          <w:szCs w:val="28"/>
          <w:rtl/>
        </w:rPr>
        <w:t xml:space="preserve"> </w:t>
      </w:r>
      <w:r>
        <w:rPr>
          <w:rStyle w:val="FootnoteReference"/>
          <w:rFonts w:cs="Traditional Arabic"/>
          <w:szCs w:val="28"/>
          <w:rtl/>
        </w:rPr>
        <w:footnoteReference w:id="36"/>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لأن تغدو فتتعلم بابا من العلم خير من أن تصلي مائة ركعة</w:t>
      </w:r>
      <w:r>
        <w:rPr>
          <w:rFonts w:cs="Traditional Arabic" w:hint="cs"/>
          <w:szCs w:val="28"/>
          <w:rtl/>
        </w:rPr>
        <w:t>)</w:t>
      </w:r>
      <w:r>
        <w:rPr>
          <w:rStyle w:val="FootnoteReference"/>
          <w:rFonts w:cs="Traditional Arabic"/>
          <w:szCs w:val="28"/>
          <w:rtl/>
        </w:rPr>
        <w:footnoteReference w:id="37"/>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باب من العلم يتعلمه الرجل خير له من الدنيا وما فيها</w:t>
      </w:r>
      <w:r>
        <w:rPr>
          <w:rFonts w:cs="Traditional Arabic" w:hint="cs"/>
          <w:szCs w:val="28"/>
          <w:rtl/>
        </w:rPr>
        <w:t>)</w:t>
      </w:r>
      <w:r>
        <w:rPr>
          <w:rStyle w:val="FootnoteReference"/>
          <w:rFonts w:cs="Traditional Arabic"/>
          <w:szCs w:val="28"/>
          <w:rtl/>
        </w:rPr>
        <w:footnoteReference w:id="38"/>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اطلبوا العلم</w:t>
      </w:r>
      <w:r>
        <w:rPr>
          <w:rFonts w:cs="Traditional Arabic" w:hint="cs"/>
          <w:szCs w:val="28"/>
          <w:rtl/>
          <w:lang w:bidi="fa-IR"/>
        </w:rPr>
        <w:t xml:space="preserve"> </w:t>
      </w:r>
      <w:r>
        <w:rPr>
          <w:rFonts w:cs="Traditional Arabic"/>
          <w:szCs w:val="28"/>
          <w:rtl/>
        </w:rPr>
        <w:t>ولو بالصين</w:t>
      </w:r>
      <w:r>
        <w:rPr>
          <w:rFonts w:cs="Traditional Arabic" w:hint="cs"/>
          <w:szCs w:val="28"/>
          <w:rtl/>
        </w:rPr>
        <w:t>)</w:t>
      </w:r>
      <w:r>
        <w:rPr>
          <w:rStyle w:val="FootnoteReference"/>
          <w:rFonts w:cs="Traditional Arabic"/>
          <w:szCs w:val="28"/>
          <w:rtl/>
        </w:rPr>
        <w:footnoteReference w:id="3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طلب العلم فريضة على كل مسلم</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العلم خزائن مفاتيحها السؤال ألا فاسألوا فإنه يؤجر فيه أربعة السائل والعالم والمستمع والمحب لهم</w:t>
      </w:r>
      <w:r>
        <w:rPr>
          <w:rFonts w:cs="Traditional Arabic" w:hint="cs"/>
          <w:szCs w:val="28"/>
          <w:rtl/>
        </w:rPr>
        <w:t>)</w:t>
      </w:r>
      <w:r>
        <w:rPr>
          <w:rStyle w:val="FootnoteReference"/>
          <w:rFonts w:cs="Traditional Arabic"/>
          <w:szCs w:val="28"/>
          <w:rtl/>
        </w:rPr>
        <w:footnoteReference w:id="4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لا ينبغي للجاهل أن يسكت على جهله ولا للعالم أن يسكت على علمه</w:t>
      </w:r>
      <w:r>
        <w:rPr>
          <w:rFonts w:cs="Traditional Arabic" w:hint="cs"/>
          <w:szCs w:val="28"/>
          <w:rtl/>
        </w:rPr>
        <w:t>)</w:t>
      </w:r>
      <w:r>
        <w:rPr>
          <w:rStyle w:val="FootnoteReference"/>
          <w:rFonts w:cs="Traditional Arabic"/>
          <w:szCs w:val="28"/>
          <w:rtl/>
        </w:rPr>
        <w:footnoteReference w:id="41"/>
      </w:r>
      <w:r>
        <w:rPr>
          <w:rFonts w:cs="Traditional Arabic" w:hint="cs"/>
          <w:szCs w:val="28"/>
          <w:rtl/>
        </w:rPr>
        <w:t>.</w:t>
      </w:r>
      <w:r>
        <w:rPr>
          <w:rFonts w:cs="Traditional Arabic"/>
          <w:szCs w:val="28"/>
          <w:rtl/>
        </w:rPr>
        <w:t xml:space="preserve"> وفي حديث أبي ذر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حضور مجلس عالم أفضل من صلاة ألف ركعة وعيادة ألف مريض وشهود ألف جنازة</w:t>
      </w:r>
      <w:r>
        <w:rPr>
          <w:rFonts w:cs="Traditional Arabic" w:hint="cs"/>
          <w:szCs w:val="28"/>
          <w:rtl/>
        </w:rPr>
        <w:t>)</w:t>
      </w:r>
      <w:r>
        <w:rPr>
          <w:rFonts w:cs="Traditional Arabic"/>
          <w:szCs w:val="28"/>
          <w:rtl/>
        </w:rPr>
        <w:t xml:space="preserve"> فقيل</w:t>
      </w:r>
      <w:r>
        <w:rPr>
          <w:rFonts w:cs="Traditional Arabic" w:hint="cs"/>
          <w:szCs w:val="28"/>
          <w:rtl/>
        </w:rPr>
        <w:t>:</w:t>
      </w:r>
      <w:r>
        <w:rPr>
          <w:rFonts w:cs="Traditional Arabic"/>
          <w:szCs w:val="28"/>
          <w:rtl/>
        </w:rPr>
        <w:t xml:space="preserve"> يا رسول الله</w:t>
      </w:r>
      <w:r>
        <w:rPr>
          <w:rFonts w:cs="Traditional Arabic" w:hint="cs"/>
          <w:szCs w:val="28"/>
          <w:rtl/>
        </w:rPr>
        <w:t>،</w:t>
      </w:r>
      <w:r>
        <w:rPr>
          <w:rFonts w:cs="Traditional Arabic"/>
          <w:szCs w:val="28"/>
          <w:rtl/>
        </w:rPr>
        <w:t xml:space="preserve"> ومن قراءة القرآن</w:t>
      </w:r>
      <w:r>
        <w:rPr>
          <w:rFonts w:cs="Traditional Arabic" w:hint="cs"/>
          <w:szCs w:val="28"/>
          <w:rtl/>
        </w:rPr>
        <w:t>؟</w:t>
      </w:r>
      <w:r>
        <w:rPr>
          <w:rFonts w:cs="Traditional Arabic"/>
          <w:szCs w:val="28"/>
          <w:rtl/>
        </w:rPr>
        <w:t xml:space="preserve"> فقال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وهل ينفع القرآن إلا بالعلم</w:t>
      </w:r>
      <w:r>
        <w:rPr>
          <w:rFonts w:cs="Traditional Arabic" w:hint="cs"/>
          <w:szCs w:val="28"/>
          <w:rtl/>
        </w:rPr>
        <w:t>)</w:t>
      </w:r>
      <w:r>
        <w:rPr>
          <w:rStyle w:val="FootnoteReference"/>
          <w:rFonts w:cs="Traditional Arabic"/>
          <w:szCs w:val="28"/>
          <w:rtl/>
        </w:rPr>
        <w:footnoteReference w:id="42"/>
      </w:r>
      <w:r>
        <w:rPr>
          <w:rFonts w:cs="Traditional Arabic" w:hint="cs"/>
          <w:szCs w:val="28"/>
          <w:rtl/>
        </w:rPr>
        <w:t>.</w:t>
      </w:r>
      <w:r>
        <w:rPr>
          <w:rFonts w:cs="Traditional Arabic"/>
          <w:szCs w:val="28"/>
          <w:rtl/>
        </w:rPr>
        <w:t xml:space="preserve"> وقال عليه الصلاة والسلام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جاءه الموت وهو يطلب العلم ليحيي به الإسلام فبينه وبين الأنبياء في الجنة درجة واحدة</w:t>
      </w:r>
      <w:r>
        <w:rPr>
          <w:rFonts w:cs="Traditional Arabic" w:hint="cs"/>
          <w:szCs w:val="28"/>
          <w:rtl/>
        </w:rPr>
        <w:t>)</w:t>
      </w:r>
      <w:r>
        <w:rPr>
          <w:rStyle w:val="FootnoteReference"/>
          <w:rFonts w:cs="Traditional Arabic"/>
          <w:szCs w:val="28"/>
          <w:rtl/>
        </w:rPr>
        <w:footnoteReference w:id="43"/>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وأما الآثار</w:t>
      </w:r>
      <w:r>
        <w:rPr>
          <w:rFonts w:cs="Traditional Arabic" w:hint="cs"/>
          <w:szCs w:val="28"/>
          <w:rtl/>
        </w:rPr>
        <w:t>؛</w:t>
      </w:r>
      <w:r>
        <w:rPr>
          <w:rFonts w:cs="Traditional Arabic"/>
          <w:szCs w:val="28"/>
          <w:rtl/>
        </w:rPr>
        <w:t xml:space="preserve"> فقال</w:t>
      </w:r>
      <w:r>
        <w:rPr>
          <w:rFonts w:cs="Traditional Arabic"/>
          <w:color w:val="800000"/>
          <w:szCs w:val="28"/>
          <w:rtl/>
        </w:rPr>
        <w:t xml:space="preserve"> </w:t>
      </w:r>
      <w:r>
        <w:rPr>
          <w:rFonts w:cs="Traditional Arabic"/>
          <w:b/>
          <w:bCs/>
          <w:color w:val="800000"/>
          <w:szCs w:val="28"/>
          <w:rtl/>
        </w:rPr>
        <w:t>ابن عباس</w:t>
      </w:r>
      <w:r>
        <w:rPr>
          <w:rFonts w:cs="Traditional Arabic"/>
          <w:szCs w:val="28"/>
          <w:rtl/>
        </w:rPr>
        <w:t xml:space="preserve"> رضي الله عنهما</w:t>
      </w:r>
      <w:r>
        <w:rPr>
          <w:rFonts w:cs="Traditional Arabic" w:hint="cs"/>
          <w:szCs w:val="28"/>
          <w:rtl/>
        </w:rPr>
        <w:t>:</w:t>
      </w:r>
      <w:r>
        <w:rPr>
          <w:rFonts w:cs="Traditional Arabic"/>
          <w:szCs w:val="28"/>
          <w:rtl/>
        </w:rPr>
        <w:t xml:space="preserve"> ذللت طالبا فعززت مطلوبا</w:t>
      </w:r>
      <w:r>
        <w:rPr>
          <w:rFonts w:cs="Traditional Arabic" w:hint="cs"/>
          <w:szCs w:val="28"/>
          <w:rtl/>
        </w:rPr>
        <w:t>.</w:t>
      </w:r>
      <w:r>
        <w:rPr>
          <w:rFonts w:cs="Traditional Arabic"/>
          <w:szCs w:val="28"/>
          <w:rtl/>
        </w:rPr>
        <w:t xml:space="preserve"> وكذلك قال ابن أبي مليكة رحمه الله</w:t>
      </w:r>
      <w:r>
        <w:rPr>
          <w:rFonts w:cs="Traditional Arabic" w:hint="cs"/>
          <w:szCs w:val="28"/>
          <w:rtl/>
        </w:rPr>
        <w:t>:</w:t>
      </w:r>
      <w:r>
        <w:rPr>
          <w:rFonts w:cs="Traditional Arabic"/>
          <w:szCs w:val="28"/>
          <w:rtl/>
        </w:rPr>
        <w:t xml:space="preserve"> ما رأيت مثل </w:t>
      </w:r>
      <w:r>
        <w:rPr>
          <w:rFonts w:cs="Traditional Arabic"/>
          <w:color w:val="800000"/>
          <w:szCs w:val="28"/>
          <w:rtl/>
        </w:rPr>
        <w:t>ابن عباس</w:t>
      </w:r>
      <w:r>
        <w:rPr>
          <w:rFonts w:cs="Traditional Arabic" w:hint="cs"/>
          <w:szCs w:val="28"/>
          <w:rtl/>
        </w:rPr>
        <w:t>،</w:t>
      </w:r>
      <w:r>
        <w:rPr>
          <w:rFonts w:cs="Traditional Arabic"/>
          <w:szCs w:val="28"/>
          <w:rtl/>
        </w:rPr>
        <w:t xml:space="preserve"> إذا رأيته رأيت أحسن الناس وجها</w:t>
      </w:r>
      <w:r>
        <w:rPr>
          <w:rFonts w:cs="Traditional Arabic" w:hint="cs"/>
          <w:szCs w:val="28"/>
          <w:rtl/>
        </w:rPr>
        <w:t>،</w:t>
      </w:r>
      <w:r>
        <w:rPr>
          <w:rFonts w:cs="Traditional Arabic"/>
          <w:szCs w:val="28"/>
          <w:rtl/>
        </w:rPr>
        <w:t xml:space="preserve"> وإذا تكلم فأعرب الناس لسانا</w:t>
      </w:r>
      <w:r>
        <w:rPr>
          <w:rFonts w:cs="Traditional Arabic" w:hint="cs"/>
          <w:szCs w:val="28"/>
          <w:rtl/>
        </w:rPr>
        <w:t>ً،</w:t>
      </w:r>
      <w:r>
        <w:rPr>
          <w:rFonts w:cs="Traditional Arabic"/>
          <w:szCs w:val="28"/>
          <w:rtl/>
        </w:rPr>
        <w:t xml:space="preserve"> وإذا أفتى فأكثر الناس علما</w:t>
      </w:r>
      <w:r>
        <w:rPr>
          <w:rFonts w:cs="Traditional Arabic" w:hint="cs"/>
          <w:szCs w:val="28"/>
          <w:rtl/>
        </w:rPr>
        <w:t>ً.</w:t>
      </w:r>
      <w:r>
        <w:rPr>
          <w:rFonts w:cs="Traditional Arabic"/>
          <w:szCs w:val="28"/>
          <w:rtl/>
        </w:rPr>
        <w:t xml:space="preserve"> وقال</w:t>
      </w:r>
      <w:r>
        <w:rPr>
          <w:rFonts w:cs="Traditional Arabic"/>
          <w:color w:val="800000"/>
          <w:szCs w:val="28"/>
          <w:rtl/>
        </w:rPr>
        <w:t xml:space="preserve"> ابن المبارك</w:t>
      </w:r>
      <w:r>
        <w:rPr>
          <w:rFonts w:cs="Traditional Arabic"/>
          <w:szCs w:val="28"/>
          <w:rtl/>
        </w:rPr>
        <w:t xml:space="preserve"> رحمه الله</w:t>
      </w:r>
      <w:r>
        <w:rPr>
          <w:rFonts w:cs="Traditional Arabic" w:hint="cs"/>
          <w:szCs w:val="28"/>
          <w:rtl/>
        </w:rPr>
        <w:t>:</w:t>
      </w:r>
      <w:r>
        <w:rPr>
          <w:rFonts w:cs="Traditional Arabic"/>
          <w:szCs w:val="28"/>
          <w:rtl/>
        </w:rPr>
        <w:t xml:space="preserve"> عجبت لمن لم يطلب العلم كيف تدعوه نفسه إلى مكرمة</w:t>
      </w:r>
      <w:r>
        <w:rPr>
          <w:rFonts w:cs="Traditional Arabic" w:hint="cs"/>
          <w:szCs w:val="28"/>
          <w:rtl/>
        </w:rPr>
        <w:t>؟</w:t>
      </w:r>
      <w:r>
        <w:rPr>
          <w:rFonts w:cs="Traditional Arabic"/>
          <w:szCs w:val="28"/>
          <w:rtl/>
        </w:rPr>
        <w:t xml:space="preserve"> وقال بعض الحكماء</w:t>
      </w:r>
      <w:r>
        <w:rPr>
          <w:rFonts w:cs="Traditional Arabic" w:hint="cs"/>
          <w:szCs w:val="28"/>
          <w:rtl/>
        </w:rPr>
        <w:t>:</w:t>
      </w:r>
      <w:r>
        <w:rPr>
          <w:rFonts w:cs="Traditional Arabic"/>
          <w:szCs w:val="28"/>
          <w:rtl/>
        </w:rPr>
        <w:t xml:space="preserve"> إني لا أرحم رجالا كرحمتي لأحد رجلين</w:t>
      </w:r>
      <w:r>
        <w:rPr>
          <w:rFonts w:cs="Traditional Arabic" w:hint="cs"/>
          <w:szCs w:val="28"/>
          <w:rtl/>
        </w:rPr>
        <w:t>:</w:t>
      </w:r>
      <w:r>
        <w:rPr>
          <w:rFonts w:cs="Traditional Arabic"/>
          <w:szCs w:val="28"/>
          <w:rtl/>
        </w:rPr>
        <w:t xml:space="preserve"> رجل يطلب العلم ولا يفهم</w:t>
      </w:r>
      <w:r>
        <w:rPr>
          <w:rFonts w:cs="Traditional Arabic" w:hint="cs"/>
          <w:szCs w:val="28"/>
          <w:rtl/>
        </w:rPr>
        <w:t>،</w:t>
      </w:r>
      <w:r>
        <w:rPr>
          <w:rFonts w:cs="Traditional Arabic"/>
          <w:szCs w:val="28"/>
          <w:rtl/>
        </w:rPr>
        <w:t xml:space="preserve"> ورجل يفهم العلم ولا يطلبه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b/>
          <w:bCs/>
          <w:color w:val="800000"/>
          <w:szCs w:val="28"/>
          <w:rtl/>
        </w:rPr>
        <w:t>أبو الدرداء</w:t>
      </w:r>
      <w:r>
        <w:rPr>
          <w:rFonts w:cs="Traditional Arabic"/>
          <w:szCs w:val="28"/>
          <w:rtl/>
        </w:rPr>
        <w:t xml:space="preserve"> رضي الله عنه</w:t>
      </w:r>
      <w:r>
        <w:rPr>
          <w:rFonts w:cs="Traditional Arabic" w:hint="cs"/>
          <w:szCs w:val="28"/>
          <w:rtl/>
        </w:rPr>
        <w:t>:</w:t>
      </w:r>
      <w:r>
        <w:rPr>
          <w:rFonts w:cs="Traditional Arabic"/>
          <w:szCs w:val="28"/>
          <w:rtl/>
        </w:rPr>
        <w:t xml:space="preserve"> لأن أتعلم مسألة أحب إلي من قيام ليلة</w:t>
      </w:r>
      <w:r>
        <w:rPr>
          <w:rFonts w:cs="Traditional Arabic" w:hint="cs"/>
          <w:szCs w:val="28"/>
          <w:rtl/>
        </w:rPr>
        <w:t>.</w:t>
      </w:r>
      <w:r>
        <w:rPr>
          <w:rFonts w:cs="Traditional Arabic"/>
          <w:szCs w:val="28"/>
          <w:rtl/>
        </w:rPr>
        <w:t xml:space="preserve"> وقال أيضا</w:t>
      </w:r>
      <w:r>
        <w:rPr>
          <w:rFonts w:cs="Traditional Arabic" w:hint="cs"/>
          <w:szCs w:val="28"/>
          <w:rtl/>
        </w:rPr>
        <w:t>ً:</w:t>
      </w:r>
      <w:r>
        <w:rPr>
          <w:rFonts w:cs="Traditional Arabic"/>
          <w:szCs w:val="28"/>
          <w:rtl/>
        </w:rPr>
        <w:t xml:space="preserve"> كن عالما أو متعلما أو مستمعا ولا تكن الرابع فتهلك</w:t>
      </w:r>
      <w:r>
        <w:rPr>
          <w:rFonts w:cs="Traditional Arabic" w:hint="cs"/>
          <w:szCs w:val="28"/>
          <w:rtl/>
        </w:rPr>
        <w:t>.</w:t>
      </w:r>
      <w:r>
        <w:rPr>
          <w:rFonts w:cs="Traditional Arabic"/>
          <w:szCs w:val="28"/>
          <w:rtl/>
        </w:rPr>
        <w:t xml:space="preserve"> وقال </w:t>
      </w:r>
      <w:r>
        <w:rPr>
          <w:rFonts w:cs="Traditional Arabic"/>
          <w:b/>
          <w:bCs/>
          <w:color w:val="800000"/>
          <w:szCs w:val="28"/>
          <w:rtl/>
        </w:rPr>
        <w:t>عطاء</w:t>
      </w:r>
      <w:r>
        <w:rPr>
          <w:rFonts w:cs="Traditional Arabic" w:hint="cs"/>
          <w:szCs w:val="28"/>
          <w:rtl/>
        </w:rPr>
        <w:t>:</w:t>
      </w:r>
      <w:r>
        <w:rPr>
          <w:rFonts w:cs="Traditional Arabic"/>
          <w:szCs w:val="28"/>
          <w:rtl/>
        </w:rPr>
        <w:t xml:space="preserve"> مجلس علم يكفر سبعين مجلسا من مجالس اللهو</w:t>
      </w:r>
      <w:r>
        <w:rPr>
          <w:rFonts w:cs="Traditional Arabic" w:hint="cs"/>
          <w:szCs w:val="28"/>
          <w:rtl/>
        </w:rPr>
        <w:t>.</w:t>
      </w:r>
      <w:r>
        <w:rPr>
          <w:rFonts w:cs="Traditional Arabic"/>
          <w:szCs w:val="28"/>
          <w:rtl/>
        </w:rPr>
        <w:t xml:space="preserve"> وقال </w:t>
      </w:r>
      <w:r>
        <w:rPr>
          <w:rFonts w:cs="Traditional Arabic"/>
          <w:b/>
          <w:bCs/>
          <w:color w:val="800000"/>
          <w:szCs w:val="28"/>
          <w:rtl/>
        </w:rPr>
        <w:t>عمر</w:t>
      </w:r>
      <w:r>
        <w:rPr>
          <w:rFonts w:cs="Traditional Arabic"/>
          <w:szCs w:val="28"/>
          <w:rtl/>
        </w:rPr>
        <w:t xml:space="preserve"> رضي الله عنه</w:t>
      </w:r>
      <w:r>
        <w:rPr>
          <w:rFonts w:cs="Traditional Arabic" w:hint="cs"/>
          <w:szCs w:val="28"/>
          <w:rtl/>
        </w:rPr>
        <w:t>:</w:t>
      </w:r>
      <w:r>
        <w:rPr>
          <w:rFonts w:cs="Traditional Arabic"/>
          <w:szCs w:val="28"/>
          <w:rtl/>
        </w:rPr>
        <w:t xml:space="preserve"> موت ألف عابد قائم الليل صائم النهار أهون من موت عالم بصير بحلال الله وحرامه</w:t>
      </w:r>
      <w:r>
        <w:rPr>
          <w:rFonts w:cs="Traditional Arabic" w:hint="cs"/>
          <w:szCs w:val="28"/>
          <w:rtl/>
        </w:rPr>
        <w:t>.</w:t>
      </w:r>
      <w:r>
        <w:rPr>
          <w:rFonts w:cs="Traditional Arabic"/>
          <w:szCs w:val="28"/>
          <w:rtl/>
        </w:rPr>
        <w:t xml:space="preserve"> وقال </w:t>
      </w:r>
      <w:r>
        <w:rPr>
          <w:rFonts w:cs="Traditional Arabic"/>
          <w:b/>
          <w:bCs/>
          <w:color w:val="800000"/>
          <w:szCs w:val="28"/>
          <w:rtl/>
        </w:rPr>
        <w:t>الشافعي</w:t>
      </w:r>
      <w:r>
        <w:rPr>
          <w:rFonts w:cs="Traditional Arabic"/>
          <w:szCs w:val="28"/>
          <w:rtl/>
        </w:rPr>
        <w:t xml:space="preserve"> رضي الله عنه</w:t>
      </w:r>
      <w:r>
        <w:rPr>
          <w:rFonts w:cs="Traditional Arabic" w:hint="cs"/>
          <w:szCs w:val="28"/>
          <w:rtl/>
        </w:rPr>
        <w:t>:</w:t>
      </w:r>
      <w:r>
        <w:rPr>
          <w:rFonts w:cs="Traditional Arabic"/>
          <w:szCs w:val="28"/>
          <w:rtl/>
        </w:rPr>
        <w:t xml:space="preserve"> طلب العلم أفضل من النافلة</w:t>
      </w:r>
      <w:r>
        <w:rPr>
          <w:rFonts w:cs="Traditional Arabic" w:hint="cs"/>
          <w:szCs w:val="28"/>
          <w:rtl/>
        </w:rPr>
        <w:t>.</w:t>
      </w:r>
      <w:r>
        <w:rPr>
          <w:rFonts w:cs="Traditional Arabic"/>
          <w:szCs w:val="28"/>
          <w:rtl/>
        </w:rPr>
        <w:t xml:space="preserve"> وقال </w:t>
      </w:r>
      <w:r>
        <w:rPr>
          <w:rFonts w:cs="Traditional Arabic"/>
          <w:b/>
          <w:bCs/>
          <w:color w:val="800000"/>
          <w:szCs w:val="28"/>
          <w:rtl/>
        </w:rPr>
        <w:t>ابن عبد الحكم</w:t>
      </w:r>
      <w:r>
        <w:rPr>
          <w:rFonts w:cs="Traditional Arabic"/>
          <w:b/>
          <w:bCs/>
          <w:szCs w:val="28"/>
          <w:rtl/>
        </w:rPr>
        <w:t xml:space="preserve"> </w:t>
      </w:r>
      <w:r>
        <w:rPr>
          <w:rFonts w:cs="Traditional Arabic"/>
          <w:szCs w:val="28"/>
          <w:rtl/>
        </w:rPr>
        <w:t>رحمه الله</w:t>
      </w:r>
      <w:r>
        <w:rPr>
          <w:rFonts w:cs="Traditional Arabic" w:hint="cs"/>
          <w:szCs w:val="28"/>
          <w:rtl/>
        </w:rPr>
        <w:t>:</w:t>
      </w:r>
      <w:r>
        <w:rPr>
          <w:rFonts w:cs="Traditional Arabic"/>
          <w:szCs w:val="28"/>
          <w:rtl/>
        </w:rPr>
        <w:t xml:space="preserve"> كنت عند مالك أقرأ عليه العلم فدخل الظهر فجمعت الكتب لأصلي</w:t>
      </w:r>
      <w:r>
        <w:rPr>
          <w:rFonts w:cs="Traditional Arabic" w:hint="cs"/>
          <w:szCs w:val="28"/>
          <w:rtl/>
        </w:rPr>
        <w:t>،</w:t>
      </w:r>
      <w:r>
        <w:rPr>
          <w:rFonts w:cs="Traditional Arabic"/>
          <w:szCs w:val="28"/>
          <w:rtl/>
        </w:rPr>
        <w:t xml:space="preserve"> فقال</w:t>
      </w:r>
      <w:r>
        <w:rPr>
          <w:rFonts w:cs="Traditional Arabic" w:hint="cs"/>
          <w:szCs w:val="28"/>
          <w:rtl/>
        </w:rPr>
        <w:t>:</w:t>
      </w:r>
      <w:r>
        <w:rPr>
          <w:rFonts w:cs="Traditional Arabic"/>
          <w:szCs w:val="28"/>
          <w:rtl/>
        </w:rPr>
        <w:t xml:space="preserve"> يا هذا ما الذي قمت إليه بأفضل مما كنت فيه إذا صحت النية</w:t>
      </w:r>
      <w:r>
        <w:rPr>
          <w:rFonts w:cs="Traditional Arabic" w:hint="cs"/>
          <w:szCs w:val="28"/>
          <w:rtl/>
        </w:rPr>
        <w:t>.</w:t>
      </w:r>
      <w:r>
        <w:rPr>
          <w:rFonts w:cs="Traditional Arabic"/>
          <w:szCs w:val="28"/>
          <w:rtl/>
        </w:rPr>
        <w:t xml:space="preserve"> وقال</w:t>
      </w:r>
      <w:r>
        <w:rPr>
          <w:rFonts w:cs="Traditional Arabic"/>
          <w:color w:val="800000"/>
          <w:szCs w:val="28"/>
          <w:rtl/>
        </w:rPr>
        <w:t xml:space="preserve"> </w:t>
      </w:r>
      <w:r>
        <w:rPr>
          <w:rFonts w:cs="Traditional Arabic"/>
          <w:b/>
          <w:bCs/>
          <w:color w:val="800000"/>
          <w:szCs w:val="28"/>
          <w:rtl/>
        </w:rPr>
        <w:t>أبو الدرداء</w:t>
      </w:r>
      <w:r>
        <w:rPr>
          <w:rFonts w:cs="Traditional Arabic"/>
          <w:szCs w:val="28"/>
          <w:rtl/>
        </w:rPr>
        <w:t xml:space="preserve"> رضي الله عنه</w:t>
      </w:r>
      <w:r>
        <w:rPr>
          <w:rFonts w:cs="Traditional Arabic" w:hint="cs"/>
          <w:szCs w:val="28"/>
          <w:rtl/>
        </w:rPr>
        <w:t>:</w:t>
      </w:r>
      <w:r>
        <w:rPr>
          <w:rFonts w:cs="Traditional Arabic"/>
          <w:szCs w:val="28"/>
          <w:rtl/>
        </w:rPr>
        <w:t xml:space="preserve"> من رأى أن الغدو إلى طلب العلم ليس بجهاد فقد نقص في رأيه وعقله</w:t>
      </w:r>
      <w:r>
        <w:rPr>
          <w:rFonts w:cs="Traditional Arabic" w:hint="cs"/>
          <w:szCs w:val="28"/>
          <w:rtl/>
        </w:rPr>
        <w:t>.</w:t>
      </w:r>
    </w:p>
    <w:p w:rsidR="00F852C4">
      <w:pPr>
        <w:pStyle w:val="Heading7"/>
        <w:ind w:left="0" w:right="0"/>
        <w:rPr>
          <w:rFonts w:hint="cs"/>
          <w:rtl/>
        </w:rPr>
      </w:pPr>
      <w:r>
        <w:rPr>
          <w:rtl/>
        </w:rPr>
        <w:t>فضيلة التعليم</w:t>
      </w:r>
    </w:p>
    <w:p w:rsidR="00F852C4">
      <w:pPr>
        <w:bidi/>
        <w:ind w:left="0" w:right="0"/>
        <w:jc w:val="both"/>
        <w:rPr>
          <w:rFonts w:cs="Traditional Arabic" w:hint="cs"/>
          <w:szCs w:val="28"/>
          <w:rtl/>
        </w:rPr>
      </w:pPr>
      <w:r>
        <w:rPr>
          <w:rFonts w:cs="Traditional Arabic"/>
          <w:color w:val="FF0000"/>
          <w:sz w:val="36"/>
          <w:szCs w:val="36"/>
          <w:rtl/>
        </w:rPr>
        <w:t>أما الآيات</w:t>
      </w:r>
      <w:r>
        <w:rPr>
          <w:rFonts w:cs="Traditional Arabic" w:hint="cs"/>
          <w:color w:val="FF0000"/>
          <w:sz w:val="36"/>
          <w:szCs w:val="36"/>
          <w:rtl/>
        </w:rPr>
        <w:t>:</w:t>
      </w:r>
      <w:r>
        <w:rPr>
          <w:rFonts w:cs="Traditional Arabic"/>
          <w:szCs w:val="28"/>
          <w:rtl/>
        </w:rPr>
        <w:t xml:space="preserve"> فقوله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ولينذروا قومهم إذا رجعوا إليهم لعلهم يحذرون</w:t>
      </w:r>
      <w:r>
        <w:rPr>
          <w:rFonts w:cs="Traditional Arabic" w:hint="cs"/>
          <w:szCs w:val="28"/>
          <w:rtl/>
        </w:rPr>
        <w:t xml:space="preserve">﴾ </w:t>
      </w:r>
      <w:r>
        <w:rPr>
          <w:rFonts w:cs="Traditional Arabic" w:hint="cs"/>
          <w:sz w:val="20"/>
          <w:szCs w:val="20"/>
          <w:rtl/>
        </w:rPr>
        <w:t>( سورة التوبة: الآية 122)</w:t>
      </w:r>
      <w:r>
        <w:rPr>
          <w:rFonts w:cs="Traditional Arabic"/>
          <w:szCs w:val="28"/>
          <w:rtl/>
        </w:rPr>
        <w:t xml:space="preserve"> والمراد هو التعليم والإرشاد وقوله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وإذ أخذ الله ميثاق الذين أوتوا الكتاب ليبيننه للناس ولا يكتمونه</w:t>
      </w:r>
      <w:r>
        <w:rPr>
          <w:rFonts w:cs="Traditional Arabic" w:hint="cs"/>
          <w:szCs w:val="28"/>
          <w:rtl/>
        </w:rPr>
        <w:t xml:space="preserve">﴾ </w:t>
      </w:r>
      <w:r>
        <w:rPr>
          <w:rFonts w:cs="Traditional Arabic" w:hint="cs"/>
          <w:sz w:val="20"/>
          <w:szCs w:val="20"/>
          <w:rtl/>
        </w:rPr>
        <w:t>( سورة آل عمران: الآية 187)</w:t>
      </w:r>
      <w:r>
        <w:rPr>
          <w:rFonts w:cs="Traditional Arabic"/>
          <w:szCs w:val="28"/>
          <w:rtl/>
        </w:rPr>
        <w:t xml:space="preserve"> وهو إيجاب للتعليم وقوله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وإن فريقا منهم ليكتمون الحق وهم يعلمون</w:t>
      </w:r>
      <w:r>
        <w:rPr>
          <w:rFonts w:cs="Traditional Arabic" w:hint="cs"/>
          <w:szCs w:val="28"/>
          <w:rtl/>
        </w:rPr>
        <w:t xml:space="preserve">﴾ </w:t>
      </w:r>
      <w:r>
        <w:rPr>
          <w:rFonts w:cs="Traditional Arabic" w:hint="cs"/>
          <w:sz w:val="20"/>
          <w:szCs w:val="20"/>
          <w:rtl/>
        </w:rPr>
        <w:t>( سورة البقرة: الآية 146)</w:t>
      </w:r>
      <w:r>
        <w:rPr>
          <w:rFonts w:cs="Traditional Arabic"/>
          <w:szCs w:val="28"/>
          <w:rtl/>
        </w:rPr>
        <w:t xml:space="preserve"> وهو تحريم للكتمان كما قال تعالى في الشهادة</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ومن يكتمها فإنه آثم قلبه</w:t>
      </w:r>
      <w:r>
        <w:rPr>
          <w:rFonts w:cs="Traditional Arabic" w:hint="cs"/>
          <w:szCs w:val="28"/>
          <w:rtl/>
        </w:rPr>
        <w:t xml:space="preserve">﴾ </w:t>
      </w:r>
      <w:r>
        <w:rPr>
          <w:rFonts w:cs="Traditional Arabic" w:hint="cs"/>
          <w:sz w:val="20"/>
          <w:szCs w:val="20"/>
          <w:rtl/>
        </w:rPr>
        <w:t>( سورة البقرة: الآية 283)</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آتى الله عالما علما إلا وأخذ عليه من الميثاق ما أخذ على النبيين أن يبينوه للناس ولا يكتموه</w:t>
      </w:r>
      <w:r>
        <w:rPr>
          <w:rFonts w:cs="Traditional Arabic" w:hint="cs"/>
          <w:szCs w:val="28"/>
          <w:rtl/>
        </w:rPr>
        <w:t>)</w:t>
      </w:r>
      <w:r>
        <w:rPr>
          <w:rStyle w:val="FootnoteReference"/>
          <w:rFonts w:cs="Traditional Arabic"/>
          <w:szCs w:val="28"/>
          <w:rtl/>
        </w:rPr>
        <w:footnoteReference w:id="44"/>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ومن أحسن قولا ممن دعا إلى الله وعمل صالحا</w:t>
      </w:r>
      <w:r>
        <w:rPr>
          <w:rFonts w:cs="Traditional Arabic" w:hint="cs"/>
          <w:szCs w:val="28"/>
          <w:rtl/>
        </w:rPr>
        <w:t xml:space="preserve">﴾ </w:t>
      </w:r>
      <w:r>
        <w:rPr>
          <w:rFonts w:cs="Traditional Arabic" w:hint="cs"/>
          <w:sz w:val="20"/>
          <w:szCs w:val="20"/>
          <w:rtl/>
        </w:rPr>
        <w:t>( سورة فصلت: الآية 33)</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ادع إلى سبيل ربك بالحكمة والموعظة الحسنة</w:t>
      </w:r>
      <w:r>
        <w:rPr>
          <w:rFonts w:cs="Traditional Arabic" w:hint="cs"/>
          <w:szCs w:val="28"/>
          <w:rtl/>
        </w:rPr>
        <w:t xml:space="preserve">﴾ </w:t>
      </w:r>
      <w:r>
        <w:rPr>
          <w:rFonts w:cs="Traditional Arabic" w:hint="cs"/>
          <w:sz w:val="20"/>
          <w:szCs w:val="20"/>
          <w:rtl/>
        </w:rPr>
        <w:t>( سورة النحل: الآية 125)</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ويعلمهم الكتاب والحكمة</w:t>
      </w:r>
      <w:r>
        <w:rPr>
          <w:rFonts w:cs="Traditional Arabic" w:hint="cs"/>
          <w:szCs w:val="28"/>
          <w:rtl/>
        </w:rPr>
        <w:t>﴾</w:t>
      </w:r>
      <w:r>
        <w:rPr>
          <w:rFonts w:cs="Traditional Arabic" w:hint="cs"/>
          <w:sz w:val="20"/>
          <w:szCs w:val="20"/>
          <w:rtl/>
        </w:rPr>
        <w:t>( سورة البقرة: الآية 129و الآية:151، وسورة آل عمران، الآية:164 وسورة الجمعة، الآية:2.)</w:t>
      </w:r>
      <w:r>
        <w:rPr>
          <w:rFonts w:cs="Traditional Arabic" w:hint="cs"/>
          <w:szCs w:val="28"/>
          <w:rtl/>
        </w:rPr>
        <w:t>.</w:t>
      </w:r>
    </w:p>
    <w:p w:rsidR="00F852C4">
      <w:pPr>
        <w:bidi/>
        <w:ind w:left="0" w:right="0"/>
        <w:jc w:val="both"/>
        <w:rPr>
          <w:rFonts w:cs="Traditional Arabic" w:hint="cs"/>
          <w:szCs w:val="28"/>
          <w:rtl/>
        </w:rPr>
      </w:pPr>
      <w:r>
        <w:rPr>
          <w:rFonts w:cs="Traditional Arabic"/>
          <w:color w:val="FF0000"/>
          <w:sz w:val="36"/>
          <w:szCs w:val="36"/>
          <w:rtl/>
        </w:rPr>
        <w:t>وأما الأخبار</w:t>
      </w:r>
      <w:r>
        <w:rPr>
          <w:rFonts w:cs="Traditional Arabic" w:hint="cs"/>
          <w:color w:val="FF0000"/>
          <w:sz w:val="36"/>
          <w:szCs w:val="36"/>
          <w:rtl/>
        </w:rPr>
        <w:t>:</w:t>
      </w:r>
      <w:r>
        <w:rPr>
          <w:rFonts w:cs="Traditional Arabic"/>
          <w:szCs w:val="28"/>
          <w:rtl/>
        </w:rPr>
        <w:t xml:space="preserve"> فقوله </w:t>
      </w:r>
      <w:r>
        <w:rPr>
          <w:rFonts w:cs="Traditional Arabic"/>
          <w:color w:val="008000"/>
          <w:szCs w:val="28"/>
          <w:rtl/>
        </w:rPr>
        <w:t>صلى الله عليه وسلم</w:t>
      </w:r>
      <w:r>
        <w:rPr>
          <w:rFonts w:cs="Traditional Arabic"/>
          <w:szCs w:val="28"/>
          <w:rtl/>
        </w:rPr>
        <w:t xml:space="preserve"> لما بعث معاذا رضي الله عنه إلى اليمن</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لأن يهدي الله بك رجلا واحدا خير لك من الدنيا وما فيها</w:t>
      </w:r>
      <w:r>
        <w:rPr>
          <w:rFonts w:cs="Traditional Arabic" w:hint="cs"/>
          <w:szCs w:val="28"/>
          <w:rtl/>
        </w:rPr>
        <w:t>)</w:t>
      </w:r>
      <w:r>
        <w:rPr>
          <w:rStyle w:val="FootnoteReference"/>
          <w:rFonts w:cs="Traditional Arabic"/>
          <w:szCs w:val="28"/>
          <w:rtl/>
        </w:rPr>
        <w:footnoteReference w:id="4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تعلم بابا من العلم ليعلم الناس أعطي ثواب سبعين صديقا</w:t>
      </w:r>
      <w:r>
        <w:rPr>
          <w:rFonts w:cs="Traditional Arabic" w:hint="cs"/>
          <w:szCs w:val="28"/>
          <w:rtl/>
        </w:rPr>
        <w:t>)</w:t>
      </w:r>
      <w:r>
        <w:rPr>
          <w:rStyle w:val="FootnoteReference"/>
          <w:rFonts w:cs="Traditional Arabic"/>
          <w:szCs w:val="28"/>
          <w:rtl/>
        </w:rPr>
        <w:footnoteReference w:id="46"/>
      </w:r>
      <w:r>
        <w:rPr>
          <w:rFonts w:cs="Traditional Arabic" w:hint="cs"/>
          <w:szCs w:val="28"/>
          <w:rtl/>
        </w:rPr>
        <w:t>.</w:t>
      </w:r>
      <w:r>
        <w:rPr>
          <w:rFonts w:cs="Traditional Arabic"/>
          <w:szCs w:val="28"/>
          <w:rtl/>
        </w:rPr>
        <w:t xml:space="preserve"> وقال عيسى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علم وعمل وعلم فذلك يدعى عظيما في ملكوت السموات</w:t>
      </w:r>
      <w:r>
        <w:rPr>
          <w:rFonts w:cs="Traditional Arabic" w:hint="cs"/>
          <w:szCs w:val="28"/>
          <w:rtl/>
        </w:rPr>
        <w:t>).</w:t>
      </w:r>
      <w:r>
        <w:rPr>
          <w:rFonts w:cs="Traditional Arabic"/>
          <w:szCs w:val="28"/>
          <w:rtl/>
        </w:rPr>
        <w:t xml:space="preserve"> وقال رسول الله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إذا كان يوم القيامة يقول الله سبحانه للعابدين والمجاهدين ادخلوا الجنة فيقول العلماء بفضل علمنا تعبدوا وجاهدوا فيقول الله عز وجل أنتم عندي كبعض ملائكتي اشفعوا تشفعوا فيشفعون ثم يدخلون الجنة</w:t>
      </w:r>
      <w:r>
        <w:rPr>
          <w:rFonts w:cs="Traditional Arabic" w:hint="cs"/>
          <w:szCs w:val="28"/>
          <w:rtl/>
        </w:rPr>
        <w:t>)</w:t>
      </w:r>
      <w:r>
        <w:rPr>
          <w:rStyle w:val="FootnoteReference"/>
          <w:rFonts w:cs="Traditional Arabic"/>
          <w:szCs w:val="28"/>
          <w:rtl/>
        </w:rPr>
        <w:footnoteReference w:id="47"/>
      </w:r>
      <w:r>
        <w:rPr>
          <w:rFonts w:cs="Traditional Arabic" w:hint="cs"/>
          <w:szCs w:val="28"/>
          <w:rtl/>
        </w:rPr>
        <w:t>،</w:t>
      </w:r>
      <w:r>
        <w:rPr>
          <w:rFonts w:cs="Traditional Arabic"/>
          <w:szCs w:val="28"/>
          <w:rtl/>
        </w:rPr>
        <w:t xml:space="preserve"> وهذا إنما يكون بالعلم المتعدي بالتعليم لا العلم اللازم الذي لا يتعدى</w:t>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الله عز وجل لا ينتزع العلم انتزاعا من الناس بعد أن يؤتيهم إياه ولكن يذهب بذهاب العلماء فكلما ذهب عالم ذهب بما معه من العلم حتى إذا لم يبق إلا رؤساء جهالا إن سئلوا أفتوا بغير علم فيضلون ويضلون</w:t>
      </w:r>
      <w:r>
        <w:rPr>
          <w:rFonts w:cs="Traditional Arabic" w:hint="cs"/>
          <w:szCs w:val="28"/>
          <w:rtl/>
        </w:rPr>
        <w:t>)</w:t>
      </w:r>
      <w:r>
        <w:rPr>
          <w:rStyle w:val="FootnoteReference"/>
          <w:rFonts w:cs="Traditional Arabic"/>
          <w:szCs w:val="28"/>
          <w:rtl/>
        </w:rPr>
        <w:footnoteReference w:id="48"/>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علم علما فكتمه ألجمه الله يوم القيامة بلجام من نار</w:t>
      </w:r>
      <w:r>
        <w:rPr>
          <w:rFonts w:cs="Traditional Arabic" w:hint="cs"/>
          <w:szCs w:val="28"/>
          <w:rtl/>
        </w:rPr>
        <w:t>)</w:t>
      </w:r>
      <w:r>
        <w:rPr>
          <w:rStyle w:val="FootnoteReference"/>
          <w:rFonts w:cs="Traditional Arabic"/>
          <w:szCs w:val="28"/>
          <w:rtl/>
        </w:rPr>
        <w:footnoteReference w:id="4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نعم العطية ونعم الهدية كلمة حكمة تسمعها فتطوى عليها ثم تحملها إلى أخ لك مسلم تعلمه إياها تعدل عبادة سنة</w:t>
      </w:r>
      <w:r>
        <w:rPr>
          <w:rFonts w:cs="Traditional Arabic" w:hint="cs"/>
          <w:szCs w:val="28"/>
          <w:rtl/>
        </w:rPr>
        <w:t>)</w:t>
      </w:r>
      <w:r>
        <w:rPr>
          <w:rStyle w:val="FootnoteReference"/>
          <w:rFonts w:cs="Traditional Arabic"/>
          <w:szCs w:val="28"/>
          <w:rtl/>
        </w:rPr>
        <w:footnoteReference w:id="5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الدنيا ملعونة ملعون ما فيها إلا ذكر الله سبحانه وما والاه أو معلما أو متعلما</w:t>
      </w:r>
      <w:r>
        <w:rPr>
          <w:rFonts w:cs="Traditional Arabic" w:hint="cs"/>
          <w:szCs w:val="28"/>
          <w:rtl/>
        </w:rPr>
        <w:t>)</w:t>
      </w:r>
      <w:r>
        <w:rPr>
          <w:rStyle w:val="FootnoteReference"/>
          <w:rFonts w:cs="Traditional Arabic"/>
          <w:szCs w:val="28"/>
          <w:rtl/>
        </w:rPr>
        <w:footnoteReference w:id="51"/>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الله سبحانه وملائكته وأهل سمواته وأرضه حتى النملة في جحرها حتى الحوت في البحر ليصلون على معلم الناس الخير</w:t>
      </w:r>
      <w:r>
        <w:rPr>
          <w:rFonts w:cs="Traditional Arabic" w:hint="cs"/>
          <w:szCs w:val="28"/>
          <w:rtl/>
        </w:rPr>
        <w:t>)</w:t>
      </w:r>
      <w:r>
        <w:rPr>
          <w:rStyle w:val="FootnoteReference"/>
          <w:rFonts w:cs="Traditional Arabic"/>
          <w:szCs w:val="28"/>
          <w:rtl/>
        </w:rPr>
        <w:footnoteReference w:id="52"/>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أفاد المسلم أخاه فائدة أفضل من حديث حسن ب</w:t>
      </w:r>
      <w:r>
        <w:rPr>
          <w:rFonts w:cs="Traditional Arabic" w:hint="cs"/>
          <w:szCs w:val="28"/>
          <w:rtl/>
        </w:rPr>
        <w:t>ّ</w:t>
      </w:r>
      <w:r>
        <w:rPr>
          <w:rFonts w:cs="Traditional Arabic"/>
          <w:szCs w:val="28"/>
          <w:rtl/>
        </w:rPr>
        <w:t>لغه فبل</w:t>
      </w:r>
      <w:r>
        <w:rPr>
          <w:rFonts w:cs="Traditional Arabic" w:hint="cs"/>
          <w:szCs w:val="28"/>
          <w:rtl/>
        </w:rPr>
        <w:t>َّ</w:t>
      </w:r>
      <w:r>
        <w:rPr>
          <w:rFonts w:cs="Traditional Arabic"/>
          <w:szCs w:val="28"/>
          <w:rtl/>
        </w:rPr>
        <w:t>غه</w:t>
      </w:r>
      <w:r>
        <w:rPr>
          <w:rFonts w:cs="Traditional Arabic" w:hint="cs"/>
          <w:szCs w:val="28"/>
          <w:rtl/>
        </w:rPr>
        <w:t>)</w:t>
      </w:r>
      <w:r>
        <w:rPr>
          <w:rStyle w:val="FootnoteReference"/>
          <w:rFonts w:cs="Traditional Arabic"/>
          <w:szCs w:val="28"/>
          <w:rtl/>
        </w:rPr>
        <w:footnoteReference w:id="53"/>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كلمة من الخير يسمعها المؤمن فيعلمها ويعمل بها خير له من عبادة سنة</w:t>
      </w:r>
      <w:r>
        <w:rPr>
          <w:rFonts w:cs="Traditional Arabic" w:hint="cs"/>
          <w:szCs w:val="28"/>
          <w:rtl/>
        </w:rPr>
        <w:t>)</w:t>
      </w:r>
      <w:r>
        <w:rPr>
          <w:rStyle w:val="FootnoteReference"/>
          <w:rFonts w:cs="Traditional Arabic"/>
          <w:szCs w:val="28"/>
          <w:rtl/>
        </w:rPr>
        <w:footnoteReference w:id="54"/>
      </w:r>
      <w:r>
        <w:rPr>
          <w:rFonts w:cs="Traditional Arabic" w:hint="cs"/>
          <w:szCs w:val="28"/>
          <w:rtl/>
        </w:rPr>
        <w:t>.</w:t>
      </w:r>
      <w:r>
        <w:rPr>
          <w:rFonts w:cs="Traditional Arabic"/>
          <w:szCs w:val="28"/>
          <w:rtl/>
        </w:rPr>
        <w:t xml:space="preserve"> وخرج رسول الله </w:t>
      </w:r>
      <w:r>
        <w:rPr>
          <w:rFonts w:cs="Traditional Arabic"/>
          <w:color w:val="008000"/>
          <w:szCs w:val="28"/>
          <w:rtl/>
        </w:rPr>
        <w:t>صلى الله عليه وسلم</w:t>
      </w:r>
      <w:r>
        <w:rPr>
          <w:rFonts w:cs="Traditional Arabic"/>
          <w:szCs w:val="28"/>
          <w:rtl/>
        </w:rPr>
        <w:t xml:space="preserve"> ذات يوم فرأى مجلسين أحدهما يدعون الله عز وجل ويرغبون إليه والثاني يعلمون الناس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أما هؤلاء فيسألون الله تعالى فإن شاء أعطاهم وإن شاء منعهم وأما هؤلاء فيعلمون الناس وإنما بعثت معلما ثم عدل إليهم وجلس معهم</w:t>
      </w:r>
      <w:r>
        <w:rPr>
          <w:rFonts w:cs="Traditional Arabic" w:hint="cs"/>
          <w:szCs w:val="28"/>
          <w:rtl/>
        </w:rPr>
        <w:t>)</w:t>
      </w:r>
      <w:r>
        <w:rPr>
          <w:rStyle w:val="FootnoteReference"/>
          <w:rFonts w:cs="Traditional Arabic"/>
          <w:szCs w:val="28"/>
          <w:rtl/>
        </w:rPr>
        <w:footnoteReference w:id="5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مثل ما بعثني الله عز وجل به من الهدى والعلم كمثل الغيث الكثير أصاب أرضا فكانت منها بقعة قبلت الماء فأنبتت الكلأ والعشب الكثير وكانت منها بقعة أمسكت الماء فنفع الله عز وجل بها الناس فشربوا منها وسقوا وزرعوا وكانت منها طائفة قيعان لا تمسك ماء ولا تنبت كلأ</w:t>
      </w:r>
      <w:r>
        <w:rPr>
          <w:rFonts w:cs="Traditional Arabic" w:hint="cs"/>
          <w:szCs w:val="28"/>
          <w:rtl/>
        </w:rPr>
        <w:t>)</w:t>
      </w:r>
      <w:r>
        <w:rPr>
          <w:rStyle w:val="FootnoteReference"/>
          <w:rFonts w:cs="Traditional Arabic"/>
          <w:szCs w:val="28"/>
          <w:rtl/>
        </w:rPr>
        <w:footnoteReference w:id="56"/>
      </w:r>
      <w:r>
        <w:rPr>
          <w:rFonts w:cs="Traditional Arabic" w:hint="cs"/>
          <w:szCs w:val="28"/>
          <w:rtl/>
        </w:rPr>
        <w:t>،</w:t>
      </w:r>
      <w:r>
        <w:rPr>
          <w:rFonts w:cs="Traditional Arabic"/>
          <w:szCs w:val="28"/>
          <w:rtl/>
        </w:rPr>
        <w:t xml:space="preserve"> فالأول ذكره مثلا للمنتفع بعلمه والثاني ذكره مثلا للنافع والثالث للمحروم منهما</w:t>
      </w:r>
      <w:r>
        <w:rPr>
          <w:rFonts w:cs="Traditional Arabic" w:hint="cs"/>
          <w:szCs w:val="28"/>
          <w:rtl/>
        </w:rPr>
        <w:t>.</w:t>
      </w:r>
      <w:r>
        <w:rPr>
          <w:rFonts w:cs="Traditional Arabic" w:hint="cs"/>
          <w:szCs w:val="28"/>
          <w:rtl/>
          <w:lang w:bidi="fa-IR"/>
        </w:rPr>
        <w:t xml:space="preserve"> </w:t>
      </w:r>
      <w:r>
        <w:rPr>
          <w:rFonts w:cs="Traditional Arabic"/>
          <w:szCs w:val="28"/>
          <w:rtl/>
        </w:rPr>
        <w:t xml:space="preserve">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إذا مات ابن آدم انقطع عمله إلا من ثلاث علم ينتفع به</w:t>
      </w:r>
      <w:r>
        <w:rPr>
          <w:rFonts w:cs="Traditional Arabic" w:hint="cs"/>
          <w:szCs w:val="28"/>
          <w:rtl/>
        </w:rPr>
        <w:t>)</w:t>
      </w:r>
      <w:r>
        <w:rPr>
          <w:rStyle w:val="FootnoteReference"/>
          <w:rFonts w:cs="Traditional Arabic"/>
          <w:szCs w:val="28"/>
          <w:rtl/>
        </w:rPr>
        <w:footnoteReference w:id="57"/>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الدال على الخير كفاعله</w:t>
      </w:r>
      <w:r>
        <w:rPr>
          <w:rFonts w:cs="Traditional Arabic" w:hint="cs"/>
          <w:szCs w:val="28"/>
          <w:rtl/>
        </w:rPr>
        <w:t>)</w:t>
      </w:r>
      <w:r>
        <w:rPr>
          <w:rStyle w:val="FootnoteReference"/>
          <w:rFonts w:cs="Traditional Arabic"/>
          <w:szCs w:val="28"/>
          <w:rtl/>
        </w:rPr>
        <w:footnoteReference w:id="58"/>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لا حسد إلا في اثنتين رجل آتاه الله عز وجل حكمة فهو يقضي بها ويعلمها الناس ورجل آتاه الله مالا فسلطه على هلكته في الخير</w:t>
      </w:r>
      <w:r>
        <w:rPr>
          <w:rFonts w:cs="Traditional Arabic" w:hint="cs"/>
          <w:szCs w:val="28"/>
          <w:rtl/>
        </w:rPr>
        <w:t>)</w:t>
      </w:r>
      <w:r>
        <w:rPr>
          <w:rStyle w:val="FootnoteReference"/>
          <w:rFonts w:cs="Traditional Arabic"/>
          <w:szCs w:val="28"/>
          <w:rtl/>
        </w:rPr>
        <w:footnoteReference w:id="5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على خلفائي رحمة الله قيل ومن خلفاؤك قال الذين يحيون سنتي ويعلمونها عباد الله</w:t>
      </w:r>
      <w:r>
        <w:rPr>
          <w:rFonts w:cs="Traditional Arabic" w:hint="cs"/>
          <w:szCs w:val="28"/>
          <w:rtl/>
        </w:rPr>
        <w:t>)</w:t>
      </w:r>
      <w:r>
        <w:rPr>
          <w:rStyle w:val="FootnoteReference"/>
          <w:rFonts w:cs="Traditional Arabic"/>
          <w:szCs w:val="28"/>
          <w:rtl/>
        </w:rPr>
        <w:footnoteReference w:id="60"/>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 w:val="36"/>
          <w:szCs w:val="36"/>
          <w:rtl/>
        </w:rPr>
        <w:t>وأما الآثار</w:t>
      </w:r>
      <w:r>
        <w:rPr>
          <w:rFonts w:cs="Traditional Arabic" w:hint="cs"/>
          <w:color w:val="FF0000"/>
          <w:szCs w:val="28"/>
          <w:rtl/>
        </w:rPr>
        <w:t>:</w:t>
      </w:r>
      <w:r>
        <w:rPr>
          <w:rFonts w:cs="Traditional Arabic"/>
          <w:szCs w:val="28"/>
          <w:rtl/>
        </w:rPr>
        <w:t xml:space="preserve"> فقد قال </w:t>
      </w:r>
      <w:r>
        <w:rPr>
          <w:rFonts w:cs="Traditional Arabic"/>
          <w:color w:val="800000"/>
          <w:szCs w:val="28"/>
          <w:rtl/>
        </w:rPr>
        <w:t>عمر</w:t>
      </w:r>
      <w:r>
        <w:rPr>
          <w:rFonts w:cs="Traditional Arabic"/>
          <w:szCs w:val="28"/>
          <w:rtl/>
        </w:rPr>
        <w:t xml:space="preserve"> رضي الله عنه من حدث حديثا فعمل به فله مثل أجر من عمل ذلك العمل</w:t>
      </w:r>
      <w:r>
        <w:rPr>
          <w:rFonts w:cs="Traditional Arabic" w:hint="cs"/>
          <w:szCs w:val="28"/>
          <w:rtl/>
        </w:rPr>
        <w:t>.</w:t>
      </w:r>
      <w:r>
        <w:rPr>
          <w:rFonts w:cs="Traditional Arabic"/>
          <w:szCs w:val="28"/>
          <w:rtl/>
        </w:rPr>
        <w:t xml:space="preserve"> وقال </w:t>
      </w:r>
      <w:r>
        <w:rPr>
          <w:rFonts w:cs="Traditional Arabic"/>
          <w:color w:val="800000"/>
          <w:szCs w:val="28"/>
          <w:rtl/>
        </w:rPr>
        <w:t>ابن عباس</w:t>
      </w:r>
      <w:r>
        <w:rPr>
          <w:rFonts w:cs="Traditional Arabic"/>
          <w:szCs w:val="28"/>
          <w:rtl/>
        </w:rPr>
        <w:t xml:space="preserve"> رضي الله عنهما معلم الناس الخير يستغفر له كل شيء حتى الحوت في البحر</w:t>
      </w:r>
      <w:r>
        <w:rPr>
          <w:rFonts w:cs="Traditional Arabic" w:hint="cs"/>
          <w:szCs w:val="28"/>
          <w:rtl/>
        </w:rPr>
        <w:t>.</w:t>
      </w:r>
      <w:r>
        <w:rPr>
          <w:rFonts w:cs="Traditional Arabic"/>
          <w:szCs w:val="28"/>
          <w:rtl/>
        </w:rPr>
        <w:t xml:space="preserve"> وقال بعض العلماء العالم يدخل فيما بين الله وبين خلقه فلينظر كيف يدخل</w:t>
      </w:r>
      <w:r>
        <w:rPr>
          <w:rFonts w:cs="Traditional Arabic" w:hint="cs"/>
          <w:szCs w:val="28"/>
          <w:rtl/>
        </w:rPr>
        <w:t>.</w:t>
      </w:r>
      <w:r>
        <w:rPr>
          <w:rFonts w:cs="Traditional Arabic"/>
          <w:szCs w:val="28"/>
          <w:rtl/>
        </w:rPr>
        <w:t xml:space="preserve"> وروى أن </w:t>
      </w:r>
      <w:r>
        <w:rPr>
          <w:rFonts w:cs="Traditional Arabic"/>
          <w:color w:val="800000"/>
          <w:szCs w:val="28"/>
          <w:rtl/>
        </w:rPr>
        <w:t xml:space="preserve">سفيان الثوري </w:t>
      </w:r>
      <w:r>
        <w:rPr>
          <w:rFonts w:cs="Traditional Arabic"/>
          <w:szCs w:val="28"/>
          <w:rtl/>
        </w:rPr>
        <w:t>رحمه الله قدم عسقلان فمكث لا يسأله إنسان فقال اكروا لي لأخرج من هذا البلد هذا بلد يموت فيه العلم وإنما قال ذلك حرصا على فضيلة التعليم واستبقاء العلم به</w:t>
      </w:r>
      <w:r>
        <w:rPr>
          <w:rFonts w:cs="Traditional Arabic" w:hint="cs"/>
          <w:szCs w:val="28"/>
          <w:rtl/>
        </w:rPr>
        <w:t>.</w:t>
      </w:r>
      <w:r>
        <w:rPr>
          <w:rFonts w:cs="Traditional Arabic"/>
          <w:szCs w:val="28"/>
          <w:rtl/>
        </w:rPr>
        <w:t xml:space="preserve"> وقال </w:t>
      </w:r>
      <w:r>
        <w:rPr>
          <w:rFonts w:cs="Traditional Arabic"/>
          <w:color w:val="800000"/>
          <w:szCs w:val="28"/>
          <w:rtl/>
        </w:rPr>
        <w:t>عطاء</w:t>
      </w:r>
      <w:r>
        <w:rPr>
          <w:rFonts w:cs="Traditional Arabic"/>
          <w:szCs w:val="28"/>
          <w:rtl/>
        </w:rPr>
        <w:t xml:space="preserve"> رضي الله عنه دخلت على </w:t>
      </w:r>
      <w:r>
        <w:rPr>
          <w:rFonts w:cs="Traditional Arabic"/>
          <w:color w:val="800000"/>
          <w:szCs w:val="28"/>
          <w:rtl/>
        </w:rPr>
        <w:t>سعيد بن المسيب</w:t>
      </w:r>
      <w:r>
        <w:rPr>
          <w:rFonts w:cs="Traditional Arabic"/>
          <w:szCs w:val="28"/>
          <w:rtl/>
        </w:rPr>
        <w:t xml:space="preserve"> وهو يبكي فقلت ما يبكيك قال ليس أحد يسألني عن شيء وقال بعضهم العلماء سرج الأزمنة كل واحد مصباح زمانه يستضيء به أهل عصره</w:t>
      </w:r>
      <w:r>
        <w:rPr>
          <w:rFonts w:cs="Traditional Arabic" w:hint="cs"/>
          <w:szCs w:val="28"/>
          <w:rtl/>
        </w:rPr>
        <w:t>.</w:t>
      </w:r>
      <w:r>
        <w:rPr>
          <w:rFonts w:cs="Traditional Arabic"/>
          <w:szCs w:val="28"/>
          <w:rtl/>
        </w:rPr>
        <w:t xml:space="preserve"> وقال </w:t>
      </w:r>
      <w:r>
        <w:rPr>
          <w:rFonts w:cs="Traditional Arabic"/>
          <w:color w:val="800000"/>
          <w:szCs w:val="28"/>
          <w:rtl/>
        </w:rPr>
        <w:t>الحسن</w:t>
      </w:r>
      <w:r>
        <w:rPr>
          <w:rFonts w:cs="Traditional Arabic"/>
          <w:szCs w:val="28"/>
          <w:rtl/>
        </w:rPr>
        <w:t xml:space="preserve"> رحمه الله لولا العلماء لصار الناس مثل البهائم أي أنهم بالتعليم يخرجون الناس من حد البهيمية إلى حد الإنسانية</w:t>
      </w:r>
      <w:r>
        <w:rPr>
          <w:rFonts w:cs="Traditional Arabic" w:hint="cs"/>
          <w:szCs w:val="28"/>
          <w:rtl/>
        </w:rPr>
        <w:t>.</w:t>
      </w:r>
      <w:r>
        <w:rPr>
          <w:rFonts w:cs="Traditional Arabic"/>
          <w:szCs w:val="28"/>
          <w:rtl/>
        </w:rPr>
        <w:t xml:space="preserve"> وقال </w:t>
      </w:r>
      <w:r>
        <w:rPr>
          <w:rFonts w:cs="Traditional Arabic"/>
          <w:color w:val="800000"/>
          <w:szCs w:val="28"/>
          <w:rtl/>
        </w:rPr>
        <w:t>عكرمة</w:t>
      </w:r>
      <w:r>
        <w:rPr>
          <w:rFonts w:cs="Traditional Arabic"/>
          <w:szCs w:val="28"/>
          <w:rtl/>
        </w:rPr>
        <w:t xml:space="preserve"> إن لهذا العلم ثمنا قيل وما هو قال أن تضعه فيمن يحسن حمله ولا يضيعه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يحيى بن معاذ</w:t>
      </w:r>
      <w:r>
        <w:rPr>
          <w:rFonts w:cs="Traditional Arabic"/>
          <w:szCs w:val="28"/>
          <w:rtl/>
        </w:rPr>
        <w:t xml:space="preserve"> العلماء أرحم بأمة محمد </w:t>
      </w:r>
      <w:r>
        <w:rPr>
          <w:rFonts w:cs="Traditional Arabic"/>
          <w:color w:val="008000"/>
          <w:szCs w:val="28"/>
          <w:rtl/>
        </w:rPr>
        <w:t>صلى الله عليه وسلم</w:t>
      </w:r>
      <w:r>
        <w:rPr>
          <w:rFonts w:cs="Traditional Arabic"/>
          <w:szCs w:val="28"/>
          <w:rtl/>
        </w:rPr>
        <w:t xml:space="preserve"> من آبائهم وأمهاتهم قيل وكيف ذلك قال لأن آباءهم وأمهاتهم يحفظونهم من نار الدنيا وهم يحفظونهم من نار الآخرة وقيل أول العلم الصمت ثم الاستماع ثم الحفظ ثم العمل ثم نشره وقيل علم علمك من يجهل وتعلم ممن يعلم ما تجهل فإنك إذا فعلت ذلك علمت ما جهلت وحفظت ما علمت</w:t>
      </w:r>
      <w:r>
        <w:rPr>
          <w:rFonts w:cs="Traditional Arabic" w:hint="cs"/>
          <w:szCs w:val="28"/>
          <w:rtl/>
        </w:rPr>
        <w:t>.</w:t>
      </w:r>
      <w:r>
        <w:rPr>
          <w:rFonts w:cs="Traditional Arabic"/>
          <w:szCs w:val="28"/>
          <w:rtl/>
        </w:rPr>
        <w:t xml:space="preserve"> وقال </w:t>
      </w:r>
      <w:r>
        <w:rPr>
          <w:rFonts w:cs="Traditional Arabic"/>
          <w:color w:val="800000"/>
          <w:szCs w:val="28"/>
          <w:rtl/>
        </w:rPr>
        <w:t>معاذ بن جبل</w:t>
      </w:r>
      <w:r>
        <w:rPr>
          <w:rFonts w:cs="Traditional Arabic"/>
          <w:szCs w:val="28"/>
          <w:rtl/>
        </w:rPr>
        <w:t xml:space="preserve"> في التعليم والتعلم ورأيته أيضا مرفوعا </w:t>
      </w:r>
      <w:r>
        <w:rPr>
          <w:rFonts w:cs="Traditional Arabic" w:hint="cs"/>
          <w:szCs w:val="28"/>
          <w:rtl/>
        </w:rPr>
        <w:t>(</w:t>
      </w:r>
      <w:r>
        <w:rPr>
          <w:rFonts w:cs="Traditional Arabic"/>
          <w:szCs w:val="28"/>
          <w:rtl/>
        </w:rPr>
        <w:t>تعلموا العلم فإن تعلمه لله خشية وطلبه عبادة ومدارسته تسبيح والبحث عنه جهاد وتعليمه من لا يعلمه صدقة وبذله لأهله قربة وهو الأنيس في الوحدة والصاحب في الخلوة والدليل على الدين والمصبر على السراء والضراء والوزير عند الأخلاء والقريب عند الغرباء ومنار سبيل الجنة يرفع الله به أقواما فيجعلهم في الخير قادة سادة هداة يقتدى بهم أدلة في الخير تقتص آثارهم وترمق أفعالهم وترغب الملائكة في خلتهم وبأجنحتها تمسحهم وكل رطب ويابس لهم يستغفر حتى حيتان البحر وهوامه وسباع البر وأنعامه والسماء ونجومها</w:t>
      </w:r>
      <w:r>
        <w:rPr>
          <w:rFonts w:cs="Traditional Arabic" w:hint="cs"/>
          <w:szCs w:val="28"/>
          <w:rtl/>
        </w:rPr>
        <w:t>)</w:t>
      </w:r>
      <w:r>
        <w:rPr>
          <w:rStyle w:val="FootnoteReference"/>
          <w:rFonts w:cs="Traditional Arabic"/>
          <w:szCs w:val="28"/>
          <w:rtl/>
        </w:rPr>
        <w:footnoteReference w:id="61"/>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لأن العلم حياة القلوب من العمى ونور الأبصار من الظلم وقوة الأبدان من الضعف يبلغ به العبد منازل الأبرار والدرجات العلى والتفكر فيه يعدل بالصيام ومدارسته بالقيام به يطاع الله عز وجل وبه يعبد وبه يوحد وبه يمجد وبه يتورع وبه توصل الأرحام وبه يعرف الحلال والحرام وهو إمام والعمل تابعه يلهمه السعداء ويحرمه الأشقياء نسأل الله تعالى حسن التوفيق</w:t>
      </w:r>
      <w:r>
        <w:rPr>
          <w:rFonts w:cs="Traditional Arabic" w:hint="cs"/>
          <w:szCs w:val="28"/>
          <w:rtl/>
          <w:lang w:bidi="fa-IR"/>
        </w:rPr>
        <w:t xml:space="preserve"> </w:t>
      </w:r>
      <w:r>
        <w:rPr>
          <w:rFonts w:cs="Traditional Arabic"/>
          <w:szCs w:val="28"/>
          <w:rtl/>
        </w:rPr>
        <w:t>في الشواهد العقلية اعلم أن المطلوب من هذا الباب معرفة فضيلة العلم ونفاسته وما لم تفهم الفضيلة في نفسها ولم يتحقق المراد منها لم يمكن أن تعلم وجودها صفة للعلم أو لغيره من الخصال فلقد ضل عن الطريق من طمع أن يعرف أن زيدا حكيم أم لا وهو بعد لم يفهم معنى الحكمة وحقيقتها والفضيلة مأخوذة من الفضل وهي الزيادة فإذا تشارك شيئان في أمر واختص أحدهما بمزيد يقال فضله وله الفضل عليه مهما كانت زيادته فيما هو كمال ذلك الشيء</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كما يقال الفرس أفضل من الحمار بمعنى أنه يشاركه في قوة الحمل ويزيد عليه بقوة الكر والفر وشدة العدو وحسن الصورة فلو فرض حمار اختص بسلعة زائدة لم يقل إنه أفضل لأن تلك زيادة في الجسم ونقصان في المعنى وليست من الكمال في شيء والحيوان مطلوب لمعناه وصفاته لا لجسمه فإذا فهمت هذا لم يخف عليك أن العلم فضيلة إن أخذته بالإضافة إلى سائر الأوصاف كما أن للفرس فضيلة إن أخذته بالإضافة إلى سائر الحيوانات بل شدة العدو فضيلة في الفرس وليست فضيلة على الإطلاق والعلم فضيلة في ذاته وعلى الإطلاق من غير إضافة فإنه وصف كمال الله سبحانه وبه شرف الملائكة والأنبياء بل الكيس من الخيل خير من البليد فهي فضيلة على الإطلاق من غير إضافة</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واعلم أن الشيء النفيس المرغوب فيه ينقسم إلى ما يطلب لغيره وإلى ما يطلب لذاته وإلى ما يطلب لغيره ولذاته جميعا فما يطلب لذاته أشرف وأفضل مما يطلب لغيره والمطلوب لغيره الدراهم والدنانير فإنهما حجران لا منفعة لهما ولولا أن الله سبحانه وتعالى يسر قضاء الحاجات بهما لكانا والحصباء بمثابة واحدة والذي يطلب لذاته فالسعادة في الآخرة ولذة النظر لوجه الله تعالى والذي يطلب لذاته ولغيره</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فكسلامة البدن فإن سلامة الرجل مثلا مطلوبة من حيث إنها سلامة للبدن عن الألم ومطلوبة للمشي بها والتوصل إلى المآرب والحاجات وبهذا الاعتبار إذا نظرت إلى العلم رأيته لذيذا في نفسه فيكون مطلوبا لذاته ووجدته وسيلة إلى دار الآخرة وسعادتها وذريعة إلى القرب من الله تعالى ولا يتوصل إليه إلا به وأعظم الأشياء رتبة في حق الآدمي السعادة الأبدية وأفضل الأشياء ما هو وسيلة إليها ولن يتوصل إليها إلا بالعلم والعمل ولا يتوصل إلى العمل إلا بالعلم بكيفية العمل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فأصل السعادة في الدنيا والآخرة هو العلم فهو إذن أفضل الأعمال وكيف لا وقد تعرف فضيلة الشيء أيضا بشرف ثمرته</w:t>
      </w:r>
      <w:r>
        <w:rPr>
          <w:rFonts w:cs="Traditional Arabic" w:hint="cs"/>
          <w:szCs w:val="28"/>
          <w:rtl/>
        </w:rPr>
        <w:t>.</w:t>
      </w:r>
      <w:r>
        <w:rPr>
          <w:rFonts w:cs="Traditional Arabic"/>
          <w:szCs w:val="28"/>
          <w:rtl/>
        </w:rPr>
        <w:t xml:space="preserve"> وقد عرفت أن ثمرة العلم القرب من رب العالمين والالتحاق بأفق الملائكة ومقارنة الملأ الأعلى هذا في الآخرة</w:t>
      </w:r>
      <w:r>
        <w:rPr>
          <w:rFonts w:cs="Traditional Arabic" w:hint="cs"/>
          <w:szCs w:val="28"/>
          <w:rtl/>
        </w:rPr>
        <w:t>.</w:t>
      </w:r>
      <w:r>
        <w:rPr>
          <w:rFonts w:cs="Traditional Arabic"/>
          <w:szCs w:val="28"/>
          <w:rtl/>
        </w:rPr>
        <w:t xml:space="preserve"> وأما في الدنيا فالعز والوقار ونفوذ الحكم على الملوك ولزوم الاحترام في الطباع</w:t>
      </w:r>
      <w:r>
        <w:rPr>
          <w:rFonts w:cs="Traditional Arabic" w:hint="cs"/>
          <w:szCs w:val="28"/>
          <w:rtl/>
        </w:rPr>
        <w:t>؛</w:t>
      </w:r>
      <w:r>
        <w:rPr>
          <w:rFonts w:cs="Traditional Arabic"/>
          <w:szCs w:val="28"/>
          <w:rtl/>
        </w:rPr>
        <w:t xml:space="preserve"> حتى إن أغبياء الترك وأجلاف العرب يصادفون طباعهم مجبولة على التوقير لشيوخهم لاختصاصهم بمزيد علم مستفاد من التجربة</w:t>
      </w:r>
      <w:r>
        <w:rPr>
          <w:rFonts w:cs="Traditional Arabic" w:hint="cs"/>
          <w:szCs w:val="28"/>
          <w:rtl/>
        </w:rPr>
        <w:t>؛</w:t>
      </w:r>
      <w:r>
        <w:rPr>
          <w:rFonts w:cs="Traditional Arabic"/>
          <w:szCs w:val="28"/>
          <w:rtl/>
        </w:rPr>
        <w:t xml:space="preserve"> بل البهيمة بطبعها توقر الإنسان لشعورها بتمييز الإنسان بكمال مجاوز لدرجتها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هذه فضيلة العلم مطلقا ثم تختلف العلوم كما سيأتي بيانه وتتفاوت لا محالة فضائلها بتفاوتها وأما فضيلة التعليم والتعلم فظاهرة مما ذكرناه</w:t>
      </w:r>
      <w:r>
        <w:rPr>
          <w:rFonts w:cs="Traditional Arabic" w:hint="cs"/>
          <w:szCs w:val="28"/>
          <w:rtl/>
        </w:rPr>
        <w:t>؛</w:t>
      </w:r>
      <w:r>
        <w:rPr>
          <w:rFonts w:cs="Traditional Arabic"/>
          <w:szCs w:val="28"/>
          <w:rtl/>
        </w:rPr>
        <w:t xml:space="preserve"> فإن العلم إذا كان أفضل الأمور كان تعلمه طلبا للأفضل فكان تعليمه إفادة للأفضل</w:t>
      </w:r>
      <w:r>
        <w:rPr>
          <w:rFonts w:cs="Traditional Arabic" w:hint="cs"/>
          <w:szCs w:val="28"/>
          <w:rtl/>
        </w:rPr>
        <w:t>.</w:t>
      </w:r>
      <w:r>
        <w:rPr>
          <w:rFonts w:cs="Traditional Arabic"/>
          <w:szCs w:val="28"/>
          <w:rtl/>
        </w:rPr>
        <w:t xml:space="preserve"> وبيانه أن مقاصد الخلق مجموعة في الدين والدنيا ولا نظام للدين إلا بنظام الدنيا</w:t>
      </w:r>
      <w:r>
        <w:rPr>
          <w:rFonts w:cs="Traditional Arabic" w:hint="cs"/>
          <w:szCs w:val="28"/>
          <w:rtl/>
        </w:rPr>
        <w:t>؛</w:t>
      </w:r>
      <w:r>
        <w:rPr>
          <w:rFonts w:cs="Traditional Arabic"/>
          <w:szCs w:val="28"/>
          <w:rtl/>
        </w:rPr>
        <w:t xml:space="preserve"> فإن الدنيا مزرعة الآخرة وهي الآلة الموصلة إلى الله عز وجل لمن اتخذها آلة ومنزلا لمن يتخذها مستقرا ووطنا</w:t>
      </w:r>
      <w:r>
        <w:rPr>
          <w:rFonts w:cs="Traditional Arabic" w:hint="cs"/>
          <w:szCs w:val="28"/>
          <w:rtl/>
        </w:rPr>
        <w:t>.</w:t>
      </w:r>
      <w:r>
        <w:rPr>
          <w:rFonts w:cs="Traditional Arabic"/>
          <w:szCs w:val="28"/>
          <w:rtl/>
        </w:rPr>
        <w:t xml:space="preserve"> وليس ينتظم أمر الدنيا إلا بأعمال الآدميين وأعمالهم وحرفهم وصناعاتهم تنحصر في ثلاثة أقسام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أحدها</w:t>
      </w:r>
      <w:r>
        <w:rPr>
          <w:rFonts w:cs="Traditional Arabic"/>
          <w:szCs w:val="28"/>
          <w:rtl/>
        </w:rPr>
        <w:t xml:space="preserve"> أصول لا قوام للعالم دونها وهي أربعة الزراعة وهي للمطعم والحياكة وهي للملبس والبناء</w:t>
      </w:r>
      <w:r>
        <w:rPr>
          <w:rFonts w:cs="Traditional Arabic" w:hint="cs"/>
          <w:szCs w:val="28"/>
          <w:rtl/>
          <w:lang w:bidi="fa-IR"/>
        </w:rPr>
        <w:t xml:space="preserve"> </w:t>
      </w:r>
      <w:r>
        <w:rPr>
          <w:rFonts w:cs="Traditional Arabic"/>
          <w:szCs w:val="28"/>
          <w:rtl/>
        </w:rPr>
        <w:t>وهو للمسكن والسياسة وهي للتأليف والاجتماع والتعاون على أسباب المعيشة وضبطها</w:t>
      </w:r>
      <w:r>
        <w:rPr>
          <w:rFonts w:cs="Traditional Arabic" w:hint="cs"/>
          <w:szCs w:val="28"/>
          <w:rtl/>
        </w:rPr>
        <w:t>.</w:t>
      </w:r>
    </w:p>
    <w:p w:rsidR="00F852C4">
      <w:pPr>
        <w:bidi/>
        <w:ind w:left="0" w:right="0"/>
        <w:jc w:val="both"/>
        <w:rPr>
          <w:rFonts w:cs="Traditional Arabic" w:hint="cs"/>
          <w:szCs w:val="28"/>
          <w:rtl/>
        </w:rPr>
      </w:pPr>
      <w:r>
        <w:rPr>
          <w:rFonts w:cs="Traditional Arabic"/>
          <w:color w:val="FF0000"/>
          <w:szCs w:val="28"/>
          <w:rtl/>
        </w:rPr>
        <w:t>الثاني</w:t>
      </w:r>
      <w:r>
        <w:rPr>
          <w:rFonts w:cs="Traditional Arabic"/>
          <w:szCs w:val="28"/>
          <w:rtl/>
        </w:rPr>
        <w:t xml:space="preserve"> ما هي مهيئة لكل واحدة من هذه الصناعات وخادمة لها كالحدادة فإنها تخدم الزراعة وجملة من الصناعات بإعداد آلاتها كالحلاجة والغزل فإنها تخدم الحياكة بإعداد عملها</w:t>
      </w:r>
      <w:r>
        <w:rPr>
          <w:rFonts w:cs="Traditional Arabic" w:hint="cs"/>
          <w:szCs w:val="28"/>
          <w:rtl/>
        </w:rPr>
        <w:t>.</w:t>
      </w:r>
    </w:p>
    <w:p w:rsidR="00F852C4">
      <w:pPr>
        <w:bidi/>
        <w:ind w:left="0" w:right="0"/>
        <w:jc w:val="both"/>
        <w:rPr>
          <w:rFonts w:cs="Traditional Arabic" w:hint="cs"/>
          <w:szCs w:val="28"/>
          <w:rtl/>
        </w:rPr>
      </w:pPr>
      <w:r>
        <w:rPr>
          <w:rFonts w:cs="Traditional Arabic"/>
          <w:color w:val="FF0000"/>
          <w:szCs w:val="28"/>
          <w:rtl/>
        </w:rPr>
        <w:t>الثالث</w:t>
      </w:r>
      <w:r>
        <w:rPr>
          <w:rFonts w:cs="Traditional Arabic"/>
          <w:szCs w:val="28"/>
          <w:rtl/>
        </w:rPr>
        <w:t xml:space="preserve"> ما هي متممة للأصول ومزينة كالطحن والخبز للزراعة وكالقصارة والخياطة للحياكة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وذلك بالإضافة إلى قوام أمر العالم الأرضي مثل أجزاء الشخص بالإضافة إلى جملته فإنها ثلاثة أضرب أيضا </w:t>
      </w:r>
      <w:r>
        <w:rPr>
          <w:rFonts w:cs="Traditional Arabic"/>
          <w:color w:val="FF0000"/>
          <w:szCs w:val="28"/>
          <w:rtl/>
        </w:rPr>
        <w:t>إما أصول</w:t>
      </w:r>
      <w:r>
        <w:rPr>
          <w:rFonts w:cs="Traditional Arabic"/>
          <w:szCs w:val="28"/>
          <w:rtl/>
        </w:rPr>
        <w:t xml:space="preserve"> كالقلب والكبد والدماغ </w:t>
      </w:r>
      <w:r>
        <w:rPr>
          <w:rFonts w:cs="Traditional Arabic"/>
          <w:color w:val="FF0000"/>
          <w:szCs w:val="28"/>
          <w:rtl/>
        </w:rPr>
        <w:t>وإما خادمة</w:t>
      </w:r>
      <w:r>
        <w:rPr>
          <w:rFonts w:cs="Traditional Arabic"/>
          <w:szCs w:val="28"/>
          <w:rtl/>
        </w:rPr>
        <w:t xml:space="preserve"> لها كالمعدة والعروق والشرايين والأعصاب والأوردة</w:t>
      </w:r>
      <w:r>
        <w:rPr>
          <w:rFonts w:cs="Traditional Arabic"/>
          <w:color w:val="FF0000"/>
          <w:szCs w:val="28"/>
          <w:rtl/>
        </w:rPr>
        <w:t xml:space="preserve"> وإما مكملة</w:t>
      </w:r>
      <w:r>
        <w:rPr>
          <w:rFonts w:cs="Traditional Arabic"/>
          <w:szCs w:val="28"/>
          <w:rtl/>
        </w:rPr>
        <w:t xml:space="preserve"> لها ومزينة كالأظفار والأصابع والحاجبين</w:t>
      </w:r>
      <w:r>
        <w:rPr>
          <w:rFonts w:cs="Traditional Arabic" w:hint="cs"/>
          <w:szCs w:val="28"/>
          <w:rtl/>
        </w:rPr>
        <w:t>.</w:t>
      </w:r>
      <w:r>
        <w:rPr>
          <w:rFonts w:cs="Traditional Arabic"/>
          <w:szCs w:val="28"/>
          <w:rtl/>
        </w:rPr>
        <w:t xml:space="preserve"> وأشرف هذه الصناعات أصولها وأشرف أصولها السياسة بالتأليف والاستصلاح ولذلك تستدعى هذه الصناعة من الكمال فيمن يتكفل بها ما لا يستدعيه سائر الصناعات</w:t>
      </w:r>
      <w:r>
        <w:rPr>
          <w:rFonts w:cs="Traditional Arabic" w:hint="cs"/>
          <w:szCs w:val="28"/>
          <w:rtl/>
        </w:rPr>
        <w:t>.</w:t>
      </w:r>
      <w:r>
        <w:rPr>
          <w:rFonts w:cs="Traditional Arabic"/>
          <w:szCs w:val="28"/>
          <w:rtl/>
        </w:rPr>
        <w:t xml:space="preserve"> ولذلك يستخدم لا محالة صاحب هذه الصناعة سائر الصناع والسياسة في استصلاح الخلق وإرشادهم إلى الطريق المستقيم المنجي في الدنيا والآخرة على أربع مراتب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الأولى</w:t>
      </w:r>
      <w:r>
        <w:rPr>
          <w:rFonts w:cs="Traditional Arabic"/>
          <w:szCs w:val="28"/>
          <w:rtl/>
        </w:rPr>
        <w:t xml:space="preserve"> وهي العليا سياسة الأنبياء عليهم السلام وحكمهم على الخاصة والعامة جميعا في ظاهرهم وباطنهم</w:t>
      </w:r>
      <w:r>
        <w:rPr>
          <w:rFonts w:cs="Traditional Arabic" w:hint="cs"/>
          <w:szCs w:val="28"/>
          <w:rtl/>
        </w:rPr>
        <w:t>.</w:t>
      </w:r>
    </w:p>
    <w:p w:rsidR="00F852C4">
      <w:pPr>
        <w:bidi/>
        <w:ind w:left="0" w:right="0"/>
        <w:jc w:val="both"/>
        <w:rPr>
          <w:rFonts w:cs="Traditional Arabic" w:hint="cs"/>
          <w:szCs w:val="28"/>
          <w:rtl/>
        </w:rPr>
      </w:pPr>
      <w:r>
        <w:rPr>
          <w:rFonts w:cs="Traditional Arabic"/>
          <w:color w:val="FF0000"/>
          <w:szCs w:val="28"/>
          <w:rtl/>
        </w:rPr>
        <w:t xml:space="preserve">والثانية </w:t>
      </w:r>
      <w:r>
        <w:rPr>
          <w:rFonts w:cs="Traditional Arabic"/>
          <w:szCs w:val="28"/>
          <w:rtl/>
        </w:rPr>
        <w:t>الخلفاء والملوك والسلاطين وحكمهم على الخاصة والعامة جميعا ولكن على ظاهرهم لا على باطنهم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والثالثة</w:t>
      </w:r>
      <w:r>
        <w:rPr>
          <w:rFonts w:cs="Traditional Arabic"/>
          <w:szCs w:val="28"/>
          <w:rtl/>
        </w:rPr>
        <w:t xml:space="preserve"> العلماء بالله عز وجل وبدينه الذين هم ورثة الأنبياء وحكمهم على باطن الخاصة فقط ولا يرتفع فهم العامة على الاستفادة منهم ولا تنتهي قوتهم إلى التصرف في ظواهرهم بالإلزام والمنع والشرع</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والرابعة</w:t>
      </w:r>
      <w:r>
        <w:rPr>
          <w:rFonts w:cs="Traditional Arabic"/>
          <w:szCs w:val="28"/>
          <w:rtl/>
        </w:rPr>
        <w:t xml:space="preserve"> الوعاظ وحكمهم على بواطن العوام فقط</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فأشرف هذه الصناعات الأربع بعد النبوة إفادة العلم وتهذيب نفوس الناس عن الأخلاق المذمومة المهلكة وإرشادهم إلى الأخلاق المحمودة المسعدة وهو المراد بالتعليم وإنما قلنا إن هذا أفضل من سائر الحرف والصناعات لأن شرف الصناعات يعرف بثلاثة أمور إما بالالتفات إلى الغريزة التي بها يتوصل إلى معرفتها كفضل العقول العقلية على اللغوية إذ تدرك الحكمة بالعقل واللغة بالسمع والعقل أشرف من السمع</w:t>
      </w:r>
      <w:r>
        <w:rPr>
          <w:rFonts w:cs="Traditional Arabic" w:hint="cs"/>
          <w:szCs w:val="28"/>
          <w:rtl/>
        </w:rPr>
        <w:t>.</w:t>
      </w:r>
      <w:r>
        <w:rPr>
          <w:rFonts w:cs="Traditional Arabic"/>
          <w:szCs w:val="28"/>
          <w:rtl/>
        </w:rPr>
        <w:t xml:space="preserve"> وإما بالنظر إلى عموم النفع كفضل الزراعة على الصياغة</w:t>
      </w:r>
      <w:r>
        <w:rPr>
          <w:rFonts w:cs="Traditional Arabic" w:hint="cs"/>
          <w:szCs w:val="28"/>
          <w:rtl/>
        </w:rPr>
        <w:t>.</w:t>
      </w:r>
      <w:r>
        <w:rPr>
          <w:rFonts w:cs="Traditional Arabic"/>
          <w:szCs w:val="28"/>
          <w:rtl/>
        </w:rPr>
        <w:t xml:space="preserve"> وإما بملاحظة المحل الذي فيه التصرف كفضل الصياغة على الدباغة إذ محل أحدهما الذهب ومحل الآخر جلد الميتة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وليس يخفى أن العلوم الدينية وهي</w:t>
      </w:r>
      <w:r>
        <w:rPr>
          <w:rFonts w:cs="Traditional Arabic"/>
          <w:color w:val="FF0000"/>
          <w:sz w:val="36"/>
          <w:szCs w:val="36"/>
          <w:rtl/>
        </w:rPr>
        <w:t xml:space="preserve"> فقه طريق الآخرة</w:t>
      </w:r>
      <w:r>
        <w:rPr>
          <w:rFonts w:cs="Traditional Arabic"/>
          <w:szCs w:val="28"/>
          <w:rtl/>
        </w:rPr>
        <w:t xml:space="preserve"> إنما تدرك بكمال العقل وصفاء الذكاء والعقل أشرف صفات الإنسان كما سيأتي بيانه إذ به تقبل أمانة الله وبه يتوصل إلى جوار الله سبحانه وأما عموم النفع فلا يستراب فيه فإن نفعه وثمرته سعادة الآخرة وأما شرف المحل فكيف يخفى والمعلم متصرف في قلوب البشر ونفوسهم وأشرف موجود على الأرض جنس الإنس وأشرف جزء من جواهر الإنسان قلبه والمعلم مشتغل بتكميله وتجليته وتطهيره وسياقته إلى القرب من الله عز وجل فتعليم العلم من وجه عبادة لله تعالى ومن وجه خلافة لله تعالى وهو من أجل خلافة الله فإن الله تعالى قد فتح على قلب العالم العلم الذي هو أخص صفاته فهو كالخازن لأنفس خزائنه ثم هو مأذون له في الإنفاق منه على كل محتاج إليه فأي رتبة أجل من كون العبد واسطة بين ربه سبحانه وبين خلقه في تقريبهم إلى الله زلفى وسياقتهم إلى جنة المأوى جعلنا الله منهم بكرمه وصلى الله على كل عبد مصطفى</w:t>
      </w:r>
      <w:r>
        <w:rPr>
          <w:rFonts w:cs="Traditional Arabic" w:hint="cs"/>
          <w:szCs w:val="28"/>
          <w:rtl/>
        </w:rPr>
        <w:t>.</w:t>
      </w:r>
      <w:r>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center"/>
        <w:rPr>
          <w:rFonts w:cs="Traditional Arabic" w:hint="cs"/>
          <w:color w:val="0000FF"/>
          <w:sz w:val="36"/>
          <w:szCs w:val="36"/>
          <w:rtl/>
        </w:rPr>
      </w:pPr>
      <w:r>
        <w:rPr>
          <w:rFonts w:cs="Traditional Arabic"/>
          <w:color w:val="0000FF"/>
          <w:sz w:val="36"/>
          <w:szCs w:val="36"/>
          <w:rtl/>
        </w:rPr>
        <w:t>الباب الثاني</w:t>
      </w:r>
    </w:p>
    <w:p w:rsidR="00F852C4">
      <w:pPr>
        <w:bidi/>
        <w:ind w:left="0" w:right="0"/>
        <w:jc w:val="center"/>
        <w:rPr>
          <w:rFonts w:cs="Traditional Arabic" w:hint="cs"/>
          <w:color w:val="0000FF"/>
          <w:sz w:val="36"/>
          <w:szCs w:val="36"/>
          <w:rtl/>
        </w:rPr>
      </w:pPr>
      <w:r>
        <w:rPr>
          <w:rFonts w:cs="Traditional Arabic"/>
          <w:color w:val="0000FF"/>
          <w:sz w:val="36"/>
          <w:szCs w:val="36"/>
          <w:rtl/>
        </w:rPr>
        <w:t>في العلم المحمود والمذموم وأقسامهما وأحكامهما وفيه بيان ما هو فرض عين وما هو فرض كفاية وبيان أن موقع الكلام والفقه من علم الدين إلى أي حد هو وتفضيل علم الآخرة</w:t>
      </w:r>
      <w:r>
        <w:rPr>
          <w:rFonts w:cs="Traditional Arabic" w:hint="cs"/>
          <w:color w:val="0000FF"/>
          <w:sz w:val="36"/>
          <w:szCs w:val="36"/>
          <w:rtl/>
        </w:rPr>
        <w:t>.</w:t>
      </w:r>
    </w:p>
    <w:p w:rsidR="00F852C4">
      <w:pPr>
        <w:pStyle w:val="Heading1"/>
        <w:ind w:left="0" w:right="0"/>
        <w:jc w:val="left"/>
        <w:rPr>
          <w:rFonts w:hint="cs"/>
          <w:rtl/>
        </w:rPr>
      </w:pPr>
    </w:p>
    <w:p w:rsidR="00F852C4">
      <w:pPr>
        <w:pStyle w:val="Heading1"/>
        <w:ind w:left="0" w:right="0"/>
        <w:jc w:val="left"/>
        <w:rPr>
          <w:rFonts w:hint="cs"/>
          <w:color w:val="FF0000"/>
          <w:rtl/>
        </w:rPr>
      </w:pPr>
      <w:r>
        <w:rPr>
          <w:color w:val="FF0000"/>
          <w:rtl/>
        </w:rPr>
        <w:t>بيان العلم الذي هو فرض عين</w:t>
      </w:r>
    </w:p>
    <w:p w:rsidR="00F852C4">
      <w:pPr>
        <w:bidi/>
        <w:ind w:left="0" w:right="0"/>
        <w:jc w:val="both"/>
        <w:rPr>
          <w:rFonts w:cs="Traditional Arabic" w:hint="cs"/>
          <w:szCs w:val="28"/>
          <w:rtl/>
        </w:rPr>
      </w:pPr>
      <w:r>
        <w:rPr>
          <w:rFonts w:cs="Traditional Arabic"/>
          <w:szCs w:val="28"/>
          <w:rtl/>
        </w:rPr>
        <w:t xml:space="preserve">قال رسول الله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طلب العلم فريضة على كل مسلم</w:t>
      </w:r>
      <w:r>
        <w:rPr>
          <w:rFonts w:cs="Traditional Arabic" w:hint="cs"/>
          <w:szCs w:val="28"/>
          <w:rtl/>
        </w:rPr>
        <w:t>)</w:t>
      </w:r>
      <w:r>
        <w:rPr>
          <w:rFonts w:cs="Traditional Arabic"/>
          <w:szCs w:val="28"/>
          <w:rtl/>
        </w:rPr>
        <w:t xml:space="preserve"> وقال أيضا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اطلبوا العلم ولو بالصين</w:t>
      </w:r>
      <w:r>
        <w:rPr>
          <w:rFonts w:cs="Traditional Arabic" w:hint="cs"/>
          <w:szCs w:val="28"/>
          <w:rtl/>
        </w:rPr>
        <w:t>)،</w:t>
      </w:r>
      <w:r>
        <w:rPr>
          <w:rFonts w:cs="Traditional Arabic"/>
          <w:szCs w:val="28"/>
          <w:rtl/>
        </w:rPr>
        <w:t xml:space="preserve"> واختلف الناس في العلم الذي هو فرض على كل مسلم فتفرقوا فيه أكثر من عشرين فرقة ولا نطيل بنقل التفصيل ولكن حاصله أن كل فريق نزل الوجوب على العلم الذي هو بصدده</w:t>
      </w:r>
      <w:r>
        <w:rPr>
          <w:rFonts w:cs="Traditional Arabic" w:hint="cs"/>
          <w:szCs w:val="28"/>
          <w:rtl/>
        </w:rPr>
        <w:t>.</w:t>
      </w:r>
      <w:r>
        <w:rPr>
          <w:rFonts w:cs="Traditional Arabic"/>
          <w:szCs w:val="28"/>
          <w:rtl/>
        </w:rPr>
        <w:t xml:space="preserve"> فقال المتكلمون</w:t>
      </w:r>
      <w:r>
        <w:rPr>
          <w:rFonts w:cs="Traditional Arabic" w:hint="cs"/>
          <w:szCs w:val="28"/>
          <w:rtl/>
        </w:rPr>
        <w:t>:</w:t>
      </w:r>
      <w:r>
        <w:rPr>
          <w:rFonts w:cs="Traditional Arabic"/>
          <w:szCs w:val="28"/>
          <w:rtl/>
        </w:rPr>
        <w:t xml:space="preserve"> هو علم الكلام</w:t>
      </w:r>
      <w:r>
        <w:rPr>
          <w:rFonts w:cs="Traditional Arabic" w:hint="cs"/>
          <w:szCs w:val="28"/>
          <w:rtl/>
        </w:rPr>
        <w:t>،</w:t>
      </w:r>
      <w:r>
        <w:rPr>
          <w:rFonts w:cs="Traditional Arabic"/>
          <w:szCs w:val="28"/>
          <w:rtl/>
        </w:rPr>
        <w:t xml:space="preserve"> إذ به يدرك التوحيد ويعلم به ذات الله سبحانه وصفاته</w:t>
      </w:r>
      <w:r>
        <w:rPr>
          <w:rFonts w:cs="Traditional Arabic" w:hint="cs"/>
          <w:szCs w:val="28"/>
          <w:rtl/>
        </w:rPr>
        <w:t>.</w:t>
      </w:r>
      <w:r>
        <w:rPr>
          <w:rFonts w:cs="Traditional Arabic"/>
          <w:szCs w:val="28"/>
          <w:rtl/>
        </w:rPr>
        <w:t xml:space="preserve"> وقال الفقهاء</w:t>
      </w:r>
      <w:r>
        <w:rPr>
          <w:rFonts w:cs="Traditional Arabic" w:hint="cs"/>
          <w:szCs w:val="28"/>
          <w:rtl/>
        </w:rPr>
        <w:t>:</w:t>
      </w:r>
      <w:r>
        <w:rPr>
          <w:rFonts w:cs="Traditional Arabic"/>
          <w:szCs w:val="28"/>
          <w:rtl/>
        </w:rPr>
        <w:t xml:space="preserve"> هو علم الفقه</w:t>
      </w:r>
      <w:r>
        <w:rPr>
          <w:rFonts w:cs="Traditional Arabic" w:hint="cs"/>
          <w:szCs w:val="28"/>
          <w:rtl/>
        </w:rPr>
        <w:t>،</w:t>
      </w:r>
      <w:r>
        <w:rPr>
          <w:rFonts w:cs="Traditional Arabic"/>
          <w:szCs w:val="28"/>
          <w:rtl/>
        </w:rPr>
        <w:t xml:space="preserve"> إذ به تعرف العبادات والحلال والحرام وما يحرم من المعاملات وما يحل</w:t>
      </w:r>
      <w:r>
        <w:rPr>
          <w:rFonts w:cs="Traditional Arabic" w:hint="cs"/>
          <w:szCs w:val="28"/>
          <w:rtl/>
        </w:rPr>
        <w:t>،</w:t>
      </w:r>
      <w:r>
        <w:rPr>
          <w:rFonts w:cs="Traditional Arabic"/>
          <w:szCs w:val="28"/>
          <w:rtl/>
        </w:rPr>
        <w:t xml:space="preserve"> وعنوا به ما يحتاج إليه الآحاد دون الوقائع النادرة</w:t>
      </w:r>
      <w:r>
        <w:rPr>
          <w:rFonts w:cs="Traditional Arabic" w:hint="cs"/>
          <w:szCs w:val="28"/>
          <w:rtl/>
        </w:rPr>
        <w:t>.</w:t>
      </w:r>
      <w:r>
        <w:rPr>
          <w:rFonts w:cs="Traditional Arabic"/>
          <w:szCs w:val="28"/>
          <w:rtl/>
        </w:rPr>
        <w:t xml:space="preserve"> وقال المفسرون والمحد</w:t>
      </w:r>
      <w:r>
        <w:rPr>
          <w:rFonts w:cs="Traditional Arabic" w:hint="cs"/>
          <w:szCs w:val="28"/>
          <w:rtl/>
        </w:rPr>
        <w:t>ّ</w:t>
      </w:r>
      <w:r>
        <w:rPr>
          <w:rFonts w:cs="Traditional Arabic"/>
          <w:szCs w:val="28"/>
          <w:rtl/>
        </w:rPr>
        <w:t>ثون</w:t>
      </w:r>
      <w:r>
        <w:rPr>
          <w:rFonts w:cs="Traditional Arabic" w:hint="cs"/>
          <w:szCs w:val="28"/>
          <w:rtl/>
        </w:rPr>
        <w:t>:</w:t>
      </w:r>
      <w:r>
        <w:rPr>
          <w:rFonts w:cs="Traditional Arabic"/>
          <w:szCs w:val="28"/>
          <w:rtl/>
        </w:rPr>
        <w:t xml:space="preserve"> هو علم الكتاب والسنة</w:t>
      </w:r>
      <w:r>
        <w:rPr>
          <w:rFonts w:cs="Traditional Arabic" w:hint="cs"/>
          <w:szCs w:val="28"/>
          <w:rtl/>
        </w:rPr>
        <w:t>،</w:t>
      </w:r>
      <w:r>
        <w:rPr>
          <w:rFonts w:cs="Traditional Arabic"/>
          <w:szCs w:val="28"/>
          <w:rtl/>
        </w:rPr>
        <w:t xml:space="preserve"> إذ بهما يتوصل إلى العلوم كلها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وقال المتصوفة</w:t>
      </w:r>
      <w:r>
        <w:rPr>
          <w:rFonts w:cs="Traditional Arabic" w:hint="cs"/>
          <w:szCs w:val="28"/>
          <w:rtl/>
        </w:rPr>
        <w:t>:</w:t>
      </w:r>
      <w:r>
        <w:rPr>
          <w:rFonts w:cs="Traditional Arabic"/>
          <w:szCs w:val="28"/>
          <w:rtl/>
        </w:rPr>
        <w:t xml:space="preserve"> المراد به هذا العلم</w:t>
      </w:r>
      <w:r>
        <w:rPr>
          <w:rFonts w:cs="Traditional Arabic" w:hint="cs"/>
          <w:szCs w:val="28"/>
          <w:rtl/>
        </w:rPr>
        <w:t>،</w:t>
      </w:r>
      <w:r>
        <w:rPr>
          <w:rFonts w:cs="Traditional Arabic"/>
          <w:szCs w:val="28"/>
          <w:rtl/>
        </w:rPr>
        <w:t xml:space="preserve"> فقال بعضهم</w:t>
      </w:r>
      <w:r>
        <w:rPr>
          <w:rFonts w:cs="Traditional Arabic" w:hint="cs"/>
          <w:szCs w:val="28"/>
          <w:rtl/>
        </w:rPr>
        <w:t>:</w:t>
      </w:r>
      <w:r>
        <w:rPr>
          <w:rFonts w:cs="Traditional Arabic"/>
          <w:szCs w:val="28"/>
          <w:rtl/>
        </w:rPr>
        <w:t xml:space="preserve"> هو علم العبد بحاله ومقامه من الله عز وجل</w:t>
      </w:r>
      <w:r>
        <w:rPr>
          <w:rFonts w:cs="Traditional Arabic" w:hint="cs"/>
          <w:szCs w:val="28"/>
          <w:rtl/>
        </w:rPr>
        <w:t>،</w:t>
      </w:r>
      <w:r>
        <w:rPr>
          <w:rFonts w:cs="Traditional Arabic"/>
          <w:szCs w:val="28"/>
          <w:rtl/>
        </w:rPr>
        <w:t xml:space="preserve"> وقال بعضهم</w:t>
      </w:r>
      <w:r>
        <w:rPr>
          <w:rFonts w:cs="Traditional Arabic" w:hint="cs"/>
          <w:szCs w:val="28"/>
          <w:rtl/>
        </w:rPr>
        <w:t>:</w:t>
      </w:r>
      <w:r>
        <w:rPr>
          <w:rFonts w:cs="Traditional Arabic"/>
          <w:szCs w:val="28"/>
          <w:rtl/>
        </w:rPr>
        <w:t xml:space="preserve"> هو العلم بالإخلاص وآفات النفوس وتمييز لمة الملك من لمة الشيطان</w:t>
      </w:r>
      <w:r>
        <w:rPr>
          <w:rFonts w:cs="Traditional Arabic" w:hint="cs"/>
          <w:szCs w:val="28"/>
          <w:rtl/>
        </w:rPr>
        <w:t>،</w:t>
      </w:r>
      <w:r>
        <w:rPr>
          <w:rFonts w:cs="Traditional Arabic"/>
          <w:szCs w:val="28"/>
          <w:rtl/>
        </w:rPr>
        <w:t xml:space="preserve"> وقال بعضهم</w:t>
      </w:r>
      <w:r>
        <w:rPr>
          <w:rFonts w:cs="Traditional Arabic" w:hint="cs"/>
          <w:szCs w:val="28"/>
          <w:rtl/>
        </w:rPr>
        <w:t>:</w:t>
      </w:r>
      <w:r>
        <w:rPr>
          <w:rFonts w:cs="Traditional Arabic"/>
          <w:szCs w:val="28"/>
          <w:rtl/>
        </w:rPr>
        <w:t xml:space="preserve"> هو علم الباطن وذلك يجب على أقوام مخصوصين هم أهل ذلك وصرفوا اللفظ عن عمومه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أبو طالب المكي</w:t>
      </w:r>
      <w:r>
        <w:rPr>
          <w:rFonts w:cs="Traditional Arabic" w:hint="cs"/>
          <w:szCs w:val="28"/>
          <w:rtl/>
        </w:rPr>
        <w:t xml:space="preserve">: </w:t>
      </w:r>
      <w:r>
        <w:rPr>
          <w:rFonts w:cs="Traditional Arabic"/>
          <w:szCs w:val="28"/>
          <w:rtl/>
        </w:rPr>
        <w:t xml:space="preserve">هو العلم بما يتضمنه الحديث الذي فيه مباني الإسلام وهو قوله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بني الإسلام على خمس شهادة أن لا إله إلا الله إلى آخر الحديث</w:t>
      </w:r>
      <w:r>
        <w:rPr>
          <w:rFonts w:cs="Traditional Arabic" w:hint="cs"/>
          <w:szCs w:val="28"/>
          <w:rtl/>
        </w:rPr>
        <w:t>)</w:t>
      </w:r>
      <w:r>
        <w:rPr>
          <w:rStyle w:val="FootnoteReference"/>
          <w:rFonts w:cs="Traditional Arabic"/>
          <w:szCs w:val="28"/>
          <w:rtl/>
        </w:rPr>
        <w:footnoteReference w:id="62"/>
      </w:r>
      <w:r>
        <w:rPr>
          <w:rFonts w:cs="Traditional Arabic" w:hint="cs"/>
          <w:szCs w:val="28"/>
          <w:rtl/>
        </w:rPr>
        <w:t>.</w:t>
      </w:r>
      <w:r>
        <w:rPr>
          <w:rFonts w:cs="Traditional Arabic"/>
          <w:szCs w:val="28"/>
          <w:rtl/>
        </w:rPr>
        <w:t xml:space="preserve"> لأن الواجب هذه الخمس فيجب العلم بكيفية العمل فيها وبكيفية الوجوب والذي ينبغي أن يقطع به المحصل ولا يستريب فيه ما سنذكره وهو أن العلم كما قدمناه في خطبة الكتاب ينقسم إلى علم معاملة وعلم مكاشفة وليس المراد بهذا العلم إلا علم المعاملة والمعاملة التي كلف العبد العاقل البالغ العمل بها ثلاثة اعتقاد وفعل وترك فإذا بلغ الرجل العاقل بالاحتلام أو السن ضحوة نهار مثلا فأول واجب عليه تعلم كلمتي الشهادة وفهم معناهما وهو قول </w:t>
      </w:r>
      <w:r>
        <w:rPr>
          <w:rFonts w:cs="Traditional Arabic" w:hint="cs"/>
          <w:szCs w:val="28"/>
          <w:rtl/>
        </w:rPr>
        <w:t>(</w:t>
      </w:r>
      <w:r>
        <w:rPr>
          <w:rFonts w:cs="Traditional Arabic"/>
          <w:szCs w:val="28"/>
          <w:rtl/>
        </w:rPr>
        <w:t>لا إله إلا الله محمد رسول الله</w:t>
      </w:r>
      <w:r>
        <w:rPr>
          <w:rFonts w:cs="Traditional Arabic" w:hint="cs"/>
          <w:szCs w:val="28"/>
          <w:rtl/>
        </w:rPr>
        <w:t>)</w:t>
      </w:r>
      <w:r>
        <w:rPr>
          <w:rFonts w:cs="Traditional Arabic"/>
          <w:szCs w:val="28"/>
          <w:rtl/>
        </w:rPr>
        <w:t xml:space="preserve"> وليس يجب عليه أن يحصل كشف ذلك لنفسه بالنظر والبحث وتحرير الأدلة بل يكفيه أن يصدق به ويعتقده جزما من غير اختلاج ريب واضطراب نفس وذلك قد يحصل بمجرد التقليد والسماع من غير بحث ولا برهان إذ اكتفى رسول الله </w:t>
      </w:r>
      <w:r>
        <w:rPr>
          <w:rFonts w:cs="Traditional Arabic"/>
          <w:color w:val="008000"/>
          <w:szCs w:val="28"/>
          <w:rtl/>
        </w:rPr>
        <w:t>صلى الله عليه وسلم</w:t>
      </w:r>
      <w:r>
        <w:rPr>
          <w:rFonts w:cs="Traditional Arabic"/>
          <w:szCs w:val="28"/>
          <w:rtl/>
        </w:rPr>
        <w:t xml:space="preserve"> من أجلاف العرب بالتصديق والإقرار من غير تعلم دليل</w:t>
      </w:r>
      <w:r>
        <w:rPr>
          <w:rFonts w:cs="Traditional Arabic" w:hint="cs"/>
          <w:szCs w:val="28"/>
          <w:rtl/>
        </w:rPr>
        <w:t>.</w:t>
      </w:r>
      <w:r>
        <w:rPr>
          <w:rStyle w:val="FootnoteReference"/>
          <w:rFonts w:cs="Traditional Arabic"/>
          <w:szCs w:val="28"/>
          <w:rtl/>
        </w:rPr>
        <w:footnoteReference w:id="63"/>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فإذا فعل ذلك فقد أدى واجب الوقت وكان العلم الذي هو فرض عين عليه في الوقت تعلم الكلمتين وفهمهما وليس يلزمه أمر وراء هذا في الوقت بدليل أنه لو مات عقيب ذلك مات مطيعا لله عز وجل غير عاص له وإنما يجب غير ذلك بعوارض تعرض وليس ذلك ضروريا في حق كل شخص بل يتصور الانفكاك وتلك العوارض إما أن تكون في الفعل وإما في الترك وإما في الاعتقاد</w:t>
      </w:r>
      <w:r>
        <w:rPr>
          <w:rFonts w:cs="Traditional Arabic" w:hint="cs"/>
          <w:szCs w:val="28"/>
          <w:rtl/>
        </w:rPr>
        <w:t>.</w:t>
      </w:r>
      <w:r>
        <w:rPr>
          <w:rFonts w:cs="Traditional Arabic"/>
          <w:szCs w:val="28"/>
          <w:rtl/>
        </w:rPr>
        <w:t xml:space="preserve"> أما الفعل</w:t>
      </w:r>
      <w:r>
        <w:rPr>
          <w:rFonts w:cs="Traditional Arabic" w:hint="cs"/>
          <w:szCs w:val="28"/>
          <w:rtl/>
        </w:rPr>
        <w:t>:</w:t>
      </w:r>
      <w:r>
        <w:rPr>
          <w:rFonts w:cs="Traditional Arabic"/>
          <w:szCs w:val="28"/>
          <w:rtl/>
        </w:rPr>
        <w:t xml:space="preserve"> فبأن يعيش من ضحوة نهاره إلى وقت الظهر فيتجدد عليه بدخول وقت الظهر تعلم الطهارة والصلاة فإن كان صحيحا وكان بحيث لو صبر إلى وقت زوال الشمس لم يتمكن من تمام التعلم والعمل في الوقت بل يخرج الوقت لو اشتغل بالتعلم فلا يبعد أن يقال</w:t>
      </w:r>
      <w:r>
        <w:rPr>
          <w:rFonts w:cs="Traditional Arabic" w:hint="cs"/>
          <w:szCs w:val="28"/>
          <w:rtl/>
        </w:rPr>
        <w:t>:</w:t>
      </w:r>
      <w:r>
        <w:rPr>
          <w:rFonts w:cs="Traditional Arabic"/>
          <w:szCs w:val="28"/>
          <w:rtl/>
        </w:rPr>
        <w:t xml:space="preserve"> الظاهر بقاؤه فيجب عليه تقديم التعلم على الوقت ويحتمل أن يقال</w:t>
      </w:r>
      <w:r>
        <w:rPr>
          <w:rFonts w:cs="Traditional Arabic" w:hint="cs"/>
          <w:szCs w:val="28"/>
          <w:rtl/>
        </w:rPr>
        <w:t>:</w:t>
      </w:r>
      <w:r>
        <w:rPr>
          <w:rFonts w:cs="Traditional Arabic"/>
          <w:szCs w:val="28"/>
          <w:rtl/>
        </w:rPr>
        <w:t xml:space="preserve"> وجوب العلم الذي هو شرط العمل بعد وجوب العمل فلا يجب قبل الزوال وهكذا في بقية الصلوات فإن عاش إلى رمضان تجدد بسببه وجوب تعلم الصوم</w:t>
      </w:r>
      <w:r>
        <w:rPr>
          <w:rFonts w:cs="Traditional Arabic" w:hint="cs"/>
          <w:szCs w:val="28"/>
          <w:rtl/>
        </w:rPr>
        <w:t>:</w:t>
      </w:r>
      <w:r>
        <w:rPr>
          <w:rFonts w:cs="Traditional Arabic"/>
          <w:szCs w:val="28"/>
          <w:rtl/>
        </w:rPr>
        <w:t xml:space="preserve"> وهو أن وقته من الصبح إلى غروب الشمس وأن الواجب فيه النية والإمساك عن الأكل والشرب والوقاع وأن ذلك يتمادى إلى رؤية الهلال أو شاهدين فإن تجدد له مال أو كان له مال عند بلوغه لزمه تعلم ما يجب عليه من الزكاة ولكن لا يلزمه في الحال إنما يلزمه عند</w:t>
      </w:r>
      <w:r>
        <w:rPr>
          <w:rFonts w:cs="Traditional Arabic" w:hint="cs"/>
          <w:szCs w:val="28"/>
          <w:rtl/>
          <w:lang w:bidi="fa-IR"/>
        </w:rPr>
        <w:t xml:space="preserve"> </w:t>
      </w:r>
      <w:r>
        <w:rPr>
          <w:rFonts w:cs="Traditional Arabic"/>
          <w:szCs w:val="28"/>
          <w:rtl/>
        </w:rPr>
        <w:t>تمام الحول من وقت الإسلام فإن لم يملك إلا الإبل لم يلزمه إلا تعلم زكاة الإبل وكذلك في سائر الأصناف فإذا دخل في أشهر الحج فلا يلزمه المبادرة إلى علم الحج مع أن فعله على التراخي فلا يكون تعلمه على الفور ولكن ينبغي لعلماء الإسلام أن ينبهوه على أن الحج فرض على التراخي على كل من ملك الزاد والراحلة إذا كان هو مالكا حتى ربما يرى الحزم لنفسه في المبادرة فعند ذلك إذا عزم عليه لزمه تعلم كيفية الحج ولم يلزمه إلا تعلم أركانه وواجباته دون نوافله فإن فعل ذلك نفل فعلمه أيضا نفل فلا يكون تعلمه فرض عين وفي تحريم السكوت عن التنبيه على وجوب أصل الحج في الحال نظر يليق بالفقه</w:t>
      </w:r>
      <w:r>
        <w:rPr>
          <w:rFonts w:cs="Traditional Arabic" w:hint="cs"/>
          <w:szCs w:val="28"/>
          <w:rtl/>
        </w:rPr>
        <w:t>،</w:t>
      </w:r>
      <w:r>
        <w:rPr>
          <w:rFonts w:cs="Traditional Arabic"/>
          <w:szCs w:val="28"/>
          <w:rtl/>
        </w:rPr>
        <w:t xml:space="preserve"> وهكذا التدريج في علم سائر الأفعال التي هي فرض عين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وأما التروك فيجب تعلم علم ذلك بحسب ما يتجدد من الحال وذلك يختلف بحال الشخص إذ لا يجب على الأبكم تعلم ما يحرم من الكلام ولا على الأعمى تعلم ما يحرم من النظر ولا على البدوي تعلم ما يحرم الجلوس فيه من المساكن فذلك أيضا واجب بحسب ما يقتضيه الحال فما يعلم أنه ينفك عنه لا يجب تعلمه وما هو ملابس له يجب تنبيهه عليه كما لو كان عند الإسلام لابسا للحرير أو جالسا في الغصب أو ناظرا إلى غير ذي محرم فيجب تعريفه بذلك وما ليس ملابسا له ولكنه بصدد التعرض له على القرب كالأكل والشرب فيجب تعليمه حتى إذا كان في بلد يتعاطى فيه شرب الخمر وأكل لحم الخنزير فيجب تعليمه ذلك وتنبيهه عليه وما وجب تعليمه وجب عليه تعلمه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الاعتقادات وأعمال القلوب فيجب علمها بحسب الخواطر فإن خطر له شك في المعاني التي تدل عليها كلمتا الشهادة فيجب عليه تعلم ما يتوصل به إلى إزالة الشك فإن لم يخطر له ذلك ومات قبل أن يعتقد أن كلام الله سبحانه قديم وأنه مرئي وأنه ليس محلا للحوادث إلى غير ذلك مما يذكر في المعتقدات فقد مات على الإسلام إجماعا ولكن هذه الخواطر الموجبة للاعتقادات بعضها يخطر بالطبع وبعضها يخطر بالسماع من أهل البلد فإن كان في بلد شاع فيه الكلام وتناطق الناس بالبدع فينبغي أن يصان في أول بلوغه عنها بتلقين الحق فإنه لو ألقى إليه الباطل لوجبت إزالته عن قلبه وربما عسر ذلك كما أنه لو كان هذا المسلم تاجرا وقد شاع في البلد معاملة الربا وجب عليه تعلم الحذر من الربا وهذا هو الحق في العلم الذي هو فرض عين ومعناه العلم بكيفية العمل الواجب فمن علم العلم الواجب ووقت وجوبه فقد علم العلم الذي هو فرض عين وما ذكره الصوفية من فهم خواطر العدو ولمة الملك حق أيضا ولكن في حق من يتصدى له فإذا كان الغالب أن الإنسان لا ينفك عن دواعي الشر والرياء والحسد فيلزمه أن يتعلم من علم ربع المهلكات ما يرى نفسه محتاجا إليه وكيف لا يجب عليه وقد قال رسول الله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ثلاث مهلكات شح مطاع وهوى متبع وإعجاب المرء بنفسه</w:t>
      </w:r>
      <w:r>
        <w:rPr>
          <w:rFonts w:cs="Traditional Arabic" w:hint="cs"/>
          <w:szCs w:val="28"/>
          <w:rtl/>
        </w:rPr>
        <w:t>)</w:t>
      </w:r>
      <w:r>
        <w:rPr>
          <w:rStyle w:val="FootnoteReference"/>
          <w:rFonts w:cs="Traditional Arabic"/>
          <w:szCs w:val="28"/>
          <w:rtl/>
        </w:rPr>
        <w:footnoteReference w:id="64"/>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ولا ينفك عنها بشر وبقية ما سنذكره من مذمومات أحوال القلب كالكبر والعجب وأخواتها تتبع هذه الثلاث المهلكات وإزالتها فرض عين ولا يمكن إزالتها إلا بمعرفة حدودها ومعرفة أسبابها ومعرفة علاماتها ومعرفة علاجها فإن من لا يعرف الشر يقع فيه والعلاج هو مقابلة السبب بضده وكيف يمكن دون معرفة السبب والمسبب وأكثر ما ذكرناه في ربع المهلكات من فروض الأعيان وقد تركها الناس كافة اشتغالا بما لا يعنى ومما لا ينبغي أن يبادر في إلقائه إليه إذا لم يكن قد انتقل عن ملة إلى ملة أخرى الإيمان بالجنة والنار والحشر والنشر حتى يؤمن به ويصدق وهو من تتمة كلمتي الشهادة فإنه بعد التصديق بكونه عليه السلام رسولا ينبغي أن يفهم الرسالة التي هو مبلغها وهو أن من أطاع الله ورسوله فله الجنة ومن عصاهما فله النار فإذا انتبهت لهذا التدريج علمت أن المذهب الحق هو هذا وتحققت أن كل عبد هو في مجاري أحواله في يومه وليلته لا يخلو من وقائع في عبادته ومعاملاته عن تجدد لوازم عليه فيلزمه السؤال عن كل ما يقع له من النوادر ويلزمه المبادرة إلى تعلم ما يتوقع وقوعه على القرب غالبا فإذا تبين أنه عليه الصلاة والسلام إنما أراد بالعلم المعرف بالألف واللام في قوله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طلب العلم فريضة على كل مسلم</w:t>
      </w:r>
      <w:r>
        <w:rPr>
          <w:rFonts w:cs="Traditional Arabic" w:hint="cs"/>
          <w:szCs w:val="28"/>
          <w:rtl/>
        </w:rPr>
        <w:t>)؛</w:t>
      </w:r>
      <w:r>
        <w:rPr>
          <w:rFonts w:cs="Traditional Arabic"/>
          <w:szCs w:val="28"/>
          <w:rtl/>
        </w:rPr>
        <w:t xml:space="preserve"> علم العمل الذي هو مشهور الوجوب على المسلمين لا غير</w:t>
      </w:r>
      <w:r>
        <w:rPr>
          <w:rFonts w:cs="Traditional Arabic" w:hint="cs"/>
          <w:szCs w:val="28"/>
          <w:rtl/>
        </w:rPr>
        <w:t>؛</w:t>
      </w:r>
      <w:r>
        <w:rPr>
          <w:rFonts w:cs="Traditional Arabic"/>
          <w:szCs w:val="28"/>
          <w:rtl/>
        </w:rPr>
        <w:t xml:space="preserve"> فقد اتضح وجه التدريج ووقت وجوبه</w:t>
      </w:r>
      <w:r>
        <w:rPr>
          <w:rFonts w:cs="Traditional Arabic" w:hint="cs"/>
          <w:szCs w:val="28"/>
          <w:rtl/>
        </w:rPr>
        <w:t>،</w:t>
      </w:r>
      <w:r>
        <w:rPr>
          <w:rFonts w:cs="Traditional Arabic"/>
          <w:szCs w:val="28"/>
          <w:rtl/>
        </w:rPr>
        <w:t xml:space="preserve"> والله أعلم</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 </w:t>
      </w:r>
    </w:p>
    <w:p w:rsidR="00F852C4">
      <w:pPr>
        <w:pStyle w:val="Heading3"/>
        <w:ind w:left="0" w:right="0"/>
        <w:jc w:val="right"/>
        <w:rPr>
          <w:rFonts w:hint="cs"/>
          <w:color w:val="FF0000"/>
          <w:sz w:val="36"/>
          <w:szCs w:val="36"/>
          <w:rtl/>
        </w:rPr>
      </w:pPr>
      <w:r>
        <w:rPr>
          <w:color w:val="FF0000"/>
          <w:sz w:val="36"/>
          <w:szCs w:val="36"/>
          <w:rtl/>
        </w:rPr>
        <w:t>بيان العلم الذي هو فرض كفاية</w:t>
      </w:r>
    </w:p>
    <w:p w:rsidR="00F852C4">
      <w:pPr>
        <w:bidi/>
        <w:ind w:left="0" w:right="0"/>
        <w:jc w:val="both"/>
        <w:rPr>
          <w:rFonts w:cs="Traditional Arabic" w:hint="cs"/>
          <w:szCs w:val="28"/>
          <w:rtl/>
        </w:rPr>
      </w:pPr>
      <w:r>
        <w:rPr>
          <w:rFonts w:cs="Traditional Arabic"/>
          <w:szCs w:val="28"/>
          <w:rtl/>
        </w:rPr>
        <w:t>اعلم أن الفرض لا يتميز عن غيره إلا بذكر أقسام العلوم</w:t>
      </w:r>
      <w:r>
        <w:rPr>
          <w:rFonts w:cs="Traditional Arabic" w:hint="cs"/>
          <w:szCs w:val="28"/>
          <w:rtl/>
        </w:rPr>
        <w:t>،</w:t>
      </w:r>
      <w:r>
        <w:rPr>
          <w:rFonts w:cs="Traditional Arabic"/>
          <w:szCs w:val="28"/>
          <w:rtl/>
        </w:rPr>
        <w:t xml:space="preserve"> والعلوم بالإضافة إلى الغرض الذي نحن بصدده تنقسم إلى شرعية وغير شرعية</w:t>
      </w:r>
      <w:r>
        <w:rPr>
          <w:rFonts w:cs="Traditional Arabic" w:hint="cs"/>
          <w:szCs w:val="28"/>
          <w:rtl/>
        </w:rPr>
        <w:t>؛</w:t>
      </w:r>
      <w:r>
        <w:rPr>
          <w:rFonts w:cs="Traditional Arabic"/>
          <w:szCs w:val="28"/>
          <w:rtl/>
        </w:rPr>
        <w:t xml:space="preserve"> وأعني بالشرعية ما استفيد من الأنبياء صلوات الله عليهم وسلامه</w:t>
      </w:r>
      <w:r>
        <w:rPr>
          <w:rFonts w:cs="Traditional Arabic" w:hint="cs"/>
          <w:szCs w:val="28"/>
          <w:rtl/>
        </w:rPr>
        <w:t>،</w:t>
      </w:r>
      <w:r>
        <w:rPr>
          <w:rFonts w:cs="Traditional Arabic"/>
          <w:szCs w:val="28"/>
          <w:rtl/>
        </w:rPr>
        <w:t xml:space="preserve"> ولا يرشد العقل إليه مثل الحساب</w:t>
      </w:r>
      <w:r>
        <w:rPr>
          <w:rFonts w:cs="Traditional Arabic" w:hint="cs"/>
          <w:szCs w:val="28"/>
          <w:rtl/>
        </w:rPr>
        <w:t>،</w:t>
      </w:r>
      <w:r>
        <w:rPr>
          <w:rFonts w:cs="Traditional Arabic"/>
          <w:szCs w:val="28"/>
          <w:rtl/>
        </w:rPr>
        <w:t xml:space="preserve"> ولا التجربة مثل الطب</w:t>
      </w:r>
      <w:r>
        <w:rPr>
          <w:rFonts w:cs="Traditional Arabic" w:hint="cs"/>
          <w:szCs w:val="28"/>
          <w:rtl/>
        </w:rPr>
        <w:t>،</w:t>
      </w:r>
      <w:r>
        <w:rPr>
          <w:rFonts w:cs="Traditional Arabic"/>
          <w:szCs w:val="28"/>
          <w:rtl/>
        </w:rPr>
        <w:t xml:space="preserve"> ولا السماع مثل اللغة</w:t>
      </w:r>
      <w:r>
        <w:rPr>
          <w:rFonts w:cs="Traditional Arabic" w:hint="cs"/>
          <w:szCs w:val="28"/>
          <w:rtl/>
        </w:rPr>
        <w:t>.</w:t>
      </w:r>
      <w:r>
        <w:rPr>
          <w:rFonts w:cs="Traditional Arabic"/>
          <w:szCs w:val="28"/>
          <w:rtl/>
        </w:rPr>
        <w:t xml:space="preserve"> فالعلوم التي ليست بشرعية تنقسم إلى ما هو محمود وإلى ما هو مذموم وإلى ما هو مباح فالمحمود ما يرتبط به مصالح أمور الدنيا كالطب والحساب وذلك ينقسم إلى ما هو فرض كفاية وإلى ما هو فضيلة وليس بفريضة أما فرض الكفاية فهو علم لا يستغنى عنه في قوام أمور الدنيا كالطب إذ هو ضروري في حاجة بقاء الأبدان وكالحساب فإنه ضروري في المعاملات وقسمة الوصايا والمواريث وغيرهما وهذه هي العلوم التي لو خلا البلد عمن يقوم بها حرج أهل البلد وإذا قام بها واحد كفى وسقط الفرض عن الآخرين فلا يتعجب من قولنا إن الطب والحساب من فروض الكفايات فإن أصول الصناعات أيضا من فروض الكفايات كالفلاحة والحياكة والسياسة بل الحجامة والخياطة فإنه لو خلا البلد من الحجام تسارع الهلاك إليهم وحرجوا بتعريضهم أنفسهم للهلاك فإن الذي أنزل الداء أنزل الدواء وأرشد إلى استعماله وأعد الأسباب لتعاطيه فلا يجوز التعرض للهلاك بإهماله وأما ما يعد فضيلة لا فريضة فالتعمق في دقائق الحساب وحقائق الطب وغير ذلك مما يستغنى عنه ولكنه يفيد زيادة قوة في القدر المحتاج إليه وأما المذموم فعلم السحر والطلسمات وعلم الشعبذة والتلبيسات وأما المباح منه فالعلم بالأشعار التي لا سخف فيها وتواريخ الأخبار وما يجري مجراه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hint="cs"/>
          <w:szCs w:val="28"/>
          <w:rtl/>
        </w:rPr>
        <w:t>و</w:t>
      </w:r>
      <w:r>
        <w:rPr>
          <w:rFonts w:cs="Traditional Arabic"/>
          <w:szCs w:val="28"/>
          <w:rtl/>
        </w:rPr>
        <w:t>أما العلوم الشرعية وهي المقصودة بالبيان فهي محمودة كلها ولكن قد يلتبس بها ما يظن أنها شرعية وتكون مذمومة فتنقسم إلى المحمودة والمذمومة أما المحمودة فلها أصول وفروع ومقدمات ومتممات وهي أربعة أضرب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الضرب الأول</w:t>
      </w:r>
      <w:r>
        <w:rPr>
          <w:rFonts w:cs="Traditional Arabic"/>
          <w:szCs w:val="28"/>
          <w:rtl/>
        </w:rPr>
        <w:t xml:space="preserve"> الأصول وهي أربعة كتاب الله عز وجل وسنة رسول الله </w:t>
      </w:r>
      <w:r>
        <w:rPr>
          <w:rFonts w:cs="Traditional Arabic"/>
          <w:color w:val="008000"/>
          <w:szCs w:val="28"/>
          <w:rtl/>
        </w:rPr>
        <w:t>صلى الله عليه وسلم</w:t>
      </w:r>
      <w:r>
        <w:rPr>
          <w:rFonts w:cs="Traditional Arabic"/>
          <w:szCs w:val="28"/>
          <w:rtl/>
        </w:rPr>
        <w:t xml:space="preserve"> وإجماع الأمة وآثار الصحابة والإجماع أصل من حيث إنه يدل على السنة فهو أصل في الدرجة الثالثة وكذا الأثر فإنه أيضا يدل على السنة لأن الصحابة رضي الله عنهم قد شاهدوا الوحي والتنزيل وأدركوا بقرائن الأحوال ما غاب عن غيرهم عيانه وربما لا تحيط العبارات بما أدرك بالقرائن فمن هذا الوجه رأى العلماء الاقتداء بهم والتمسك بآثارهم وذلك بشرط مخصوص على وجه مخصوص عند من يراه ولا يليق بيانه بهذا الفن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الضرب الثاني</w:t>
      </w:r>
      <w:r>
        <w:rPr>
          <w:rFonts w:cs="Traditional Arabic"/>
          <w:szCs w:val="28"/>
          <w:rtl/>
        </w:rPr>
        <w:t xml:space="preserve"> الفروع وهو ما فهم من هذه الأصول لا بموجب ألفاظها بل بمعان تنبه لها العقول فاتسع بسببها الفهم حتى فهم من اللفظ الملفوظ به غيره كما فهم من قوله </w:t>
      </w:r>
      <w:r>
        <w:rPr>
          <w:rFonts w:cs="Traditional Arabic"/>
          <w:color w:val="008000"/>
          <w:szCs w:val="28"/>
          <w:rtl/>
        </w:rPr>
        <w:t>عليه السلام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لا يقضي القاضي وهو غضبان</w:t>
      </w:r>
      <w:r>
        <w:rPr>
          <w:rFonts w:cs="Traditional Arabic" w:hint="cs"/>
          <w:szCs w:val="28"/>
          <w:rtl/>
        </w:rPr>
        <w:t>)</w:t>
      </w:r>
      <w:r>
        <w:rPr>
          <w:rStyle w:val="FootnoteReference"/>
          <w:rFonts w:cs="Traditional Arabic"/>
          <w:szCs w:val="28"/>
          <w:rtl/>
        </w:rPr>
        <w:footnoteReference w:id="65"/>
      </w:r>
      <w:r>
        <w:rPr>
          <w:rFonts w:cs="Traditional Arabic" w:hint="cs"/>
          <w:szCs w:val="28"/>
          <w:rtl/>
        </w:rPr>
        <w:t>.</w:t>
      </w:r>
      <w:r>
        <w:rPr>
          <w:rFonts w:cs="Traditional Arabic"/>
          <w:szCs w:val="28"/>
        </w:rPr>
        <w:t xml:space="preserve"> </w:t>
      </w:r>
      <w:r>
        <w:rPr>
          <w:rFonts w:cs="Traditional Arabic"/>
          <w:szCs w:val="28"/>
          <w:rtl/>
        </w:rPr>
        <w:t>أنه لايقضي إذا كان خائفا أو جائعا أو متألما بمرض</w:t>
      </w:r>
      <w:r>
        <w:rPr>
          <w:rFonts w:cs="Traditional Arabic" w:hint="cs"/>
          <w:szCs w:val="28"/>
          <w:rtl/>
        </w:rPr>
        <w:t xml:space="preserve">. </w:t>
      </w:r>
      <w:r>
        <w:rPr>
          <w:rFonts w:cs="Traditional Arabic"/>
          <w:szCs w:val="28"/>
          <w:rtl/>
        </w:rPr>
        <w:t>وهذا على ضربين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أحدهما</w:t>
      </w:r>
      <w:r>
        <w:rPr>
          <w:rFonts w:cs="Traditional Arabic"/>
          <w:szCs w:val="28"/>
          <w:rtl/>
        </w:rPr>
        <w:t xml:space="preserve"> يتعلق بمصالح الدنيا ويحويه كتب الفقه والمتكفل به الفقهاء وهم علماء الدنيا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والثاني</w:t>
      </w:r>
      <w:r>
        <w:rPr>
          <w:rFonts w:cs="Traditional Arabic"/>
          <w:szCs w:val="28"/>
          <w:rtl/>
        </w:rPr>
        <w:t xml:space="preserve"> ما يتعلق بمصالح الآخرة وهو علم أحوال القلب وأخلاقه المحمودة والمذمومة وما هو مرضي عند الله تعالى وما هو مكروه وهو الذي يحويه الشطر الأخير من هذا الكتاب أعني جملة كتاب</w:t>
      </w:r>
      <w:r>
        <w:rPr>
          <w:rFonts w:cs="Traditional Arabic"/>
          <w:b/>
          <w:bCs/>
          <w:color w:val="FF0000"/>
          <w:szCs w:val="28"/>
          <w:rtl/>
        </w:rPr>
        <w:t xml:space="preserve"> إحياء علوم الدين</w:t>
      </w:r>
      <w:r>
        <w:rPr>
          <w:rFonts w:cs="Traditional Arabic"/>
          <w:szCs w:val="28"/>
          <w:rtl/>
        </w:rPr>
        <w:t xml:space="preserve"> ومنه العلم بما يترشح من القلب على الجوارح في عباداتها وعاداتها وهو الذي يحويه الشطر الأول من هذا الكتاب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والضرب الثالث</w:t>
      </w:r>
      <w:r>
        <w:rPr>
          <w:rFonts w:cs="Traditional Arabic"/>
          <w:szCs w:val="28"/>
          <w:rtl/>
        </w:rPr>
        <w:t xml:space="preserve"> المقدمات وهي التي تجري منه مجرى الآلات كعلم اللغة والنحو فإنهما آلة لعلم كتاب الله تعالى وسنة نبيه </w:t>
      </w:r>
      <w:r>
        <w:rPr>
          <w:rFonts w:cs="Traditional Arabic"/>
          <w:color w:val="008000"/>
          <w:szCs w:val="28"/>
          <w:rtl/>
        </w:rPr>
        <w:t>صلى الله عليه وسلم</w:t>
      </w:r>
      <w:r>
        <w:rPr>
          <w:rFonts w:cs="Traditional Arabic"/>
          <w:szCs w:val="28"/>
          <w:rtl/>
        </w:rPr>
        <w:t xml:space="preserve"> وليست اللغة والنحو من العلوم الشرعية في أنفسهما ولكن يلزم الخوض فيهما بسبب الشرع إذ جاءت هذه الشريعة بلغة العرب وكل شريعة لا تظهر إلا بلغة فيصير تعلم تلك اللغة آلة ومن الآلات علم كتابة الخط إلا أن ذلك ليس ضروريا إذ كان رسول الله </w:t>
      </w:r>
      <w:r>
        <w:rPr>
          <w:rFonts w:cs="Traditional Arabic"/>
          <w:color w:val="008000"/>
          <w:szCs w:val="28"/>
          <w:rtl/>
        </w:rPr>
        <w:t>صلى الله عليه وسلم</w:t>
      </w:r>
      <w:r>
        <w:rPr>
          <w:rFonts w:cs="Traditional Arabic"/>
          <w:sz w:val="28"/>
          <w:szCs w:val="28"/>
          <w:rtl/>
        </w:rPr>
        <w:t xml:space="preserve"> أمي</w:t>
      </w:r>
      <w:r>
        <w:rPr>
          <w:rFonts w:cs="Traditional Arabic" w:hint="cs"/>
          <w:sz w:val="28"/>
          <w:szCs w:val="28"/>
          <w:rtl/>
        </w:rPr>
        <w:t>ّ</w:t>
      </w:r>
      <w:r>
        <w:rPr>
          <w:rFonts w:cs="Traditional Arabic"/>
          <w:sz w:val="28"/>
          <w:szCs w:val="28"/>
          <w:rtl/>
        </w:rPr>
        <w:t>ا</w:t>
      </w:r>
      <w:r>
        <w:rPr>
          <w:rFonts w:cs="Traditional Arabic" w:hint="cs"/>
          <w:sz w:val="28"/>
          <w:szCs w:val="28"/>
          <w:rtl/>
        </w:rPr>
        <w:t>ً</w:t>
      </w:r>
      <w:r>
        <w:rPr>
          <w:rStyle w:val="FootnoteReference"/>
          <w:rFonts w:cs="Traditional Arabic"/>
          <w:szCs w:val="28"/>
          <w:rtl/>
        </w:rPr>
        <w:t xml:space="preserve"> </w:t>
      </w:r>
      <w:r>
        <w:rPr>
          <w:rStyle w:val="FootnoteReference"/>
          <w:rFonts w:cs="Traditional Arabic"/>
          <w:szCs w:val="28"/>
          <w:rtl/>
        </w:rPr>
        <w:footnoteReference w:id="66"/>
      </w:r>
      <w:r>
        <w:rPr>
          <w:rFonts w:cs="Traditional Arabic"/>
          <w:szCs w:val="28"/>
          <w:rtl/>
        </w:rPr>
        <w:t xml:space="preserve"> ولو تصور استقلال الحفظ بجميع ما يسمع لاستغنى عن الكتابة ولكنه صار بحكم العجز في الغالب ضروريا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الضرب الرابع</w:t>
      </w:r>
      <w:r>
        <w:rPr>
          <w:rFonts w:cs="Traditional Arabic"/>
          <w:szCs w:val="28"/>
          <w:rtl/>
        </w:rPr>
        <w:t xml:space="preserve"> المتممات وذلك في علم القرآن فإنه ينقسم إلى ما يتعلق باللفظ كتعلم القراءات ومخارج الحروف وإلى ما يتعلق بالمعنى كالتفسير فإن اعتماده أيضا على النقل إذ اللغة بمجردها لا تستقل به وإلى ما يتعلق بأحكامه كمعرفة الناسخ والمنسوخ والعام والخاص والنص والظاهر وكيفية استعمال البعض منه مع البعض وهو العلم الذي يسمى أصول الفقه ويتناول السنة أيضا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وأما المتممات في الآثار والأخبار فالعلم بالرجال وأسمائهم وأنسابهم وأسماء الصحابة وصفاتهم والعلم بالعدالة في الرواة والعلم بأحوالهم ليميز الضعيف عن القوي والعلم بأعمارهم ليميز المرسل عن المسند وكذلك ما يتعلق به فهذه هي العلوم الشرعية وكلها محمودة بل كلها من فروض الكفايات</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w:t>
      </w:r>
      <w:r>
        <w:rPr>
          <w:rFonts w:cs="Traditional Arabic" w:hint="cs"/>
          <w:szCs w:val="28"/>
          <w:rtl/>
        </w:rPr>
        <w:t>:</w:t>
      </w:r>
      <w:r>
        <w:rPr>
          <w:rFonts w:cs="Traditional Arabic"/>
          <w:szCs w:val="28"/>
          <w:rtl/>
        </w:rPr>
        <w:t xml:space="preserve"> لم ألحقت الفقه بعلم الدنيا</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فاعلم أن الله عز وجل أخرج آدم عليه السلام من التراب وأخرج ذريته من سلالة من طين ومن ماء دافق فأخرجهم من الأصلاب إلى الأرحام ومنها إلى الدنيا ثم إلى القبر ثم إلى العرض ثم إلى الجنة أو إلى النار فهذا مبدؤهم وهذا غايتهم وهذه منازلهم وخلق الدنيا زادا للمعاد ليتناول منها ما يصلح للتزود فلو تناولوها بالعدل لانقطعت الخصومات وتعطل الفقهاء ولكنهم تناولوها بالشهوات فتولدت منها الخصومات فمست الحاجة إلى سلطان يسوسهم واحتاج السلطان إلى قانون يسوسهم به فالفقيه هو العالم بقانون السياسة وطريق التوسط بين الخلق إذا تنازعوا بحكم الشهوات فكان الفقيه معلم السلطان ومرشده إلى طرق سياسة الخلق وضبطهم لينتظم باستقامتهم أمورهم في الدنيا ولعمري إنه متعلق أيضا بالدين لكن لا بنفسه بل بواسطة الدنيا فإن الدنيا مزرعة الآخرة ولا يتم الدين إلا بالدنيا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والملك والدين توأمان فالدين أصل والسلطان حارس وما لا أصل له فمهدوم وما لا حارس له فضائع ولا يتم الملك والضبط إلا بالسلطان وطريق الضبط في فصل الحكومات بالفقه وكما أن سياسة الخلق بالسلطنة ليس من علم الدين في الدرجة الأولى بل هو معين على ما لا يتم الدين إلا به فكذلك معرفة طريق السياسة فمعلوم أن الحج لا يتم إلا ببذرقة تحرس من العرب في الطريق ولكن الحج شيء وسلوك الطريق إلى الحج شيء ثان والقيام بالحراسة التي لا يتم الحج إلا بها شيء ثالث ومعرفة طرق الحراسة وحيلها وقوانينها شيء رابع</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وحاصل فن الفقه معرفة طرق السياسة والحراسة ويدل على ذلك ما روي مسندا</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لا يفتي الناس إلا ثلاثة أمير أو مأمور أو متكلف</w:t>
      </w:r>
      <w:r>
        <w:rPr>
          <w:rFonts w:cs="Traditional Arabic" w:hint="cs"/>
          <w:szCs w:val="28"/>
          <w:rtl/>
        </w:rPr>
        <w:t>)</w:t>
      </w:r>
      <w:r>
        <w:rPr>
          <w:rStyle w:val="FootnoteReference"/>
          <w:rFonts w:cs="Traditional Arabic"/>
          <w:szCs w:val="28"/>
          <w:rtl/>
        </w:rPr>
        <w:footnoteReference w:id="67"/>
      </w:r>
      <w:r>
        <w:rPr>
          <w:rFonts w:cs="Traditional Arabic" w:hint="cs"/>
          <w:szCs w:val="28"/>
          <w:rtl/>
        </w:rPr>
        <w:t>.</w:t>
      </w:r>
      <w:r>
        <w:rPr>
          <w:rFonts w:cs="Traditional Arabic"/>
          <w:szCs w:val="28"/>
          <w:rtl/>
        </w:rPr>
        <w:t xml:space="preserve"> فالأمير هو الإمام وقد كانوا هم المفتون والمأمور نائبه والمتكلف غيرهما وهو الذي يتقلد تلك العهدة من غير حاجة وقد كان الصحابة رضي الله عنهم يحترزون عن الفتوى حتى كان يحيل كل منهم على صاحبه وكانوا لا يحترزون إذا سئلوا عن علم القرآن وطريق الآخرة وفي بعض الروايات بدل المتكلف المرائي فإن من تقلد خطر الفتوى وهو غير متعين للحاجة فلا يقصد به إلا طلب الجاه والمال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 هذا إن استقام لك في أحكام الجراحات والحدود والغرامات وفصل الخصومات فلا يستقيم فيما يشتمل عليه ربع العبادات من الصيام والصلاة ولا فيما يشتمل عليه ربع العادات من المعاملات من بيان الحلال والحرام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فاعلم أن أقرب ما يتكلم الفقيه فيه من الأعمال التي هي أعمال الآخرة ثلاثة الإسلام والصلاة والزكاة والحلال والحرام فإذا تأملت منتهى نظر الفقيه فيها علمت أنه لا يجاوز حدود الدنيا إلى الآخرة وإذا عرفت هذا في هذه الثلاثة فهو في غيرها أظهر</w:t>
      </w:r>
      <w:r>
        <w:rPr>
          <w:rFonts w:cs="Traditional Arabic" w:hint="cs"/>
          <w:szCs w:val="28"/>
          <w:rtl/>
        </w:rPr>
        <w:t>.</w:t>
      </w:r>
      <w:r>
        <w:rPr>
          <w:rFonts w:cs="Traditional Arabic"/>
          <w:szCs w:val="28"/>
          <w:rtl/>
        </w:rPr>
        <w:t xml:space="preserve"> أما الإسلام فيتكلم الفقيه فيما يصح منه وفيما يفسد وفي شروطه وليس يلتفت فيه إلا إلى اللسان وأما القلب فخارج عن ولاية الفقيه لعزل رسول الله </w:t>
      </w:r>
      <w:r>
        <w:rPr>
          <w:rFonts w:cs="Traditional Arabic"/>
          <w:color w:val="008000"/>
          <w:szCs w:val="28"/>
          <w:rtl/>
        </w:rPr>
        <w:t>صلى الله عليه وسلم</w:t>
      </w:r>
      <w:r>
        <w:rPr>
          <w:rFonts w:cs="Traditional Arabic"/>
          <w:szCs w:val="28"/>
          <w:rtl/>
        </w:rPr>
        <w:t xml:space="preserve"> أرباب السيوف والسلطنة عنه حيث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هلا شققت عن قلبه</w:t>
      </w:r>
      <w:r>
        <w:rPr>
          <w:rFonts w:cs="Traditional Arabic" w:hint="cs"/>
          <w:szCs w:val="28"/>
          <w:rtl/>
        </w:rPr>
        <w:t>؟)</w:t>
      </w:r>
      <w:r>
        <w:rPr>
          <w:rStyle w:val="FootnoteReference"/>
          <w:rFonts w:cs="Traditional Arabic"/>
          <w:szCs w:val="28"/>
          <w:rtl/>
        </w:rPr>
        <w:footnoteReference w:id="68"/>
      </w:r>
      <w:r>
        <w:rPr>
          <w:rFonts w:cs="Traditional Arabic" w:hint="cs"/>
          <w:szCs w:val="28"/>
          <w:rtl/>
        </w:rPr>
        <w:t>.</w:t>
      </w:r>
      <w:r>
        <w:rPr>
          <w:rFonts w:cs="Traditional Arabic"/>
          <w:szCs w:val="28"/>
          <w:rtl/>
        </w:rPr>
        <w:t xml:space="preserve"> للذي قتل من تكلم بكلمة الإسلام معتذرا بأنه قال ذلك من خوف السيف</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بل يحكم الفقيه بصحة الإسلام تحت ظلال السيوف مع أنه يعلم أن السيف لم يكشف له عن نيته ولم يدفع عن قلبه غشاوة الجهل والحيرة ولكنه مثير على صاحب السيف فإن السيف ممتد إلى رقبته واليد ممتدة إلى ماله</w:t>
      </w:r>
      <w:r>
        <w:rPr>
          <w:rFonts w:cs="Traditional Arabic" w:hint="cs"/>
          <w:szCs w:val="28"/>
          <w:rtl/>
        </w:rPr>
        <w:t>.</w:t>
      </w:r>
      <w:r>
        <w:rPr>
          <w:rFonts w:cs="Traditional Arabic"/>
          <w:szCs w:val="28"/>
          <w:rtl/>
        </w:rPr>
        <w:t xml:space="preserve"> وهذه الكلمة باللسان تعصم رقبته وماله ما دام له رقبة ومال وذلك في الدنيا ولذلك 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أمرت أن أقاتل الناس حتى يقولوا لا إله إلا الله فإذا قالوها فقد عصموا مني دماءهم وأموالهم</w:t>
      </w:r>
      <w:r>
        <w:rPr>
          <w:rFonts w:cs="Traditional Arabic" w:hint="cs"/>
          <w:szCs w:val="28"/>
          <w:rtl/>
        </w:rPr>
        <w:t>)</w:t>
      </w:r>
      <w:r>
        <w:rPr>
          <w:rStyle w:val="FootnoteReference"/>
          <w:rFonts w:cs="Traditional Arabic"/>
          <w:szCs w:val="28"/>
          <w:rtl/>
        </w:rPr>
        <w:footnoteReference w:id="69"/>
      </w:r>
      <w:r>
        <w:rPr>
          <w:rFonts w:cs="Traditional Arabic" w:hint="cs"/>
          <w:szCs w:val="28"/>
          <w:rtl/>
        </w:rPr>
        <w:t>.</w:t>
      </w:r>
      <w:r>
        <w:rPr>
          <w:rFonts w:cs="Traditional Arabic"/>
          <w:szCs w:val="28"/>
          <w:rtl/>
        </w:rPr>
        <w:t xml:space="preserve"> جعل أثر ذلك في الدم والمال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وأما الآخرة</w:t>
      </w:r>
      <w:r>
        <w:rPr>
          <w:rFonts w:cs="Traditional Arabic"/>
          <w:szCs w:val="28"/>
          <w:rtl/>
        </w:rPr>
        <w:t xml:space="preserve"> فلا تنفع فيها الأموال بل أنوار القلوب وأسرارها وإخلاصها وليس ذلك من الفقه وإن خاض الفقيه فيه كان كما لو خاض في الكلام والطب وكان خارجا عن فنه وأما الصلاة فالفقيه يفتي بالصحة إذا أتى بصورة الأعمال مع ظاهر الشروط وإن كان غافلا في جميع صلاته من أولها إلى آخرها مشغولا بالتفكير في حساب معاملاته في السوق إلا عند التكبير وهذه الصلاة لا تنفع في الآخرة كما أن القول باللسان في الإسلام لا ينفع ولكن الفقيه يفتي بالصحة أي أن ما فعله حصل به امتثال صيغة الأمر وانقطع به عنه القتل والتعزير فأما الخشوع وإحضار القلب الذي هو عمل الآخرة وبه ينفع العمل الظاهر لا يتعرض له الفقيه ولو تعرض له لكان خارجا عن فنه وأما الزكاة فالفقيه ينظر إلى ما يقطع به مطالبة السلطان حتى إنه إذا امتنع عن أدائها فأخذها السلطان قهرا حكم بأنه برئت ذمته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وحكى أن</w:t>
      </w:r>
      <w:r>
        <w:rPr>
          <w:rFonts w:cs="Traditional Arabic"/>
          <w:color w:val="800000"/>
          <w:szCs w:val="28"/>
          <w:rtl/>
        </w:rPr>
        <w:t xml:space="preserve"> أبا يوسف</w:t>
      </w:r>
      <w:r>
        <w:rPr>
          <w:rFonts w:cs="Traditional Arabic"/>
          <w:szCs w:val="28"/>
          <w:rtl/>
        </w:rPr>
        <w:t xml:space="preserve"> القاضي كان يهب ماله لزوجته آخر الحول ويستوهب مالها إسقاطا للزكاة فحكي ذلك </w:t>
      </w:r>
      <w:r>
        <w:rPr>
          <w:rFonts w:cs="Traditional Arabic"/>
          <w:color w:val="800000"/>
          <w:szCs w:val="28"/>
          <w:rtl/>
        </w:rPr>
        <w:t>لأبي حنيفة</w:t>
      </w:r>
      <w:r>
        <w:rPr>
          <w:rFonts w:cs="Traditional Arabic"/>
          <w:szCs w:val="28"/>
          <w:rtl/>
        </w:rPr>
        <w:t xml:space="preserve"> رحمه الله فقال ذلك من فقهه وصدق فإن ذلك من فقه الدنيا ولكن مضرته في الآخرة أعظم من كل جناية ومثل هذا هو العلم الضار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الحلال والحرام فالورع عن الحرام من الدين ولكن </w:t>
      </w:r>
      <w:r>
        <w:rPr>
          <w:rFonts w:cs="Traditional Arabic"/>
          <w:color w:val="FF0000"/>
          <w:szCs w:val="28"/>
          <w:rtl/>
        </w:rPr>
        <w:t>الورع</w:t>
      </w:r>
      <w:r>
        <w:rPr>
          <w:rFonts w:cs="Traditional Arabic"/>
          <w:szCs w:val="28"/>
          <w:rtl/>
        </w:rPr>
        <w:t xml:space="preserve"> له أربع مراتب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 xml:space="preserve">الأولى </w:t>
      </w:r>
      <w:r>
        <w:rPr>
          <w:rFonts w:cs="Traditional Arabic"/>
          <w:szCs w:val="28"/>
          <w:rtl/>
        </w:rPr>
        <w:t>الورع الذي يشترط في عدالة الشهادة وهو الذي يخرج بتركه الإنسان عن أهلية الشهادة والقضاء والولاية وهو الاحتراز عن الحرام الظاهر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الثانية</w:t>
      </w:r>
      <w:r>
        <w:rPr>
          <w:rFonts w:cs="Traditional Arabic"/>
          <w:szCs w:val="28"/>
          <w:rtl/>
        </w:rPr>
        <w:t xml:space="preserve"> ورع الصالحين وهو التوقي من الشبهات التي يتقابل فيها الاحتمالات 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دع ما يريبك إلى مالا يريبك</w:t>
      </w:r>
      <w:r>
        <w:rPr>
          <w:rFonts w:cs="Traditional Arabic" w:hint="cs"/>
          <w:szCs w:val="28"/>
          <w:rtl/>
        </w:rPr>
        <w:t>)</w:t>
      </w:r>
      <w:r>
        <w:rPr>
          <w:rStyle w:val="FootnoteReference"/>
          <w:rFonts w:cs="Traditional Arabic"/>
          <w:szCs w:val="28"/>
          <w:rtl/>
        </w:rPr>
        <w:footnoteReference w:id="7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الإثم حزاز القلوب</w:t>
      </w:r>
      <w:r>
        <w:rPr>
          <w:rFonts w:cs="Traditional Arabic" w:hint="cs"/>
          <w:szCs w:val="28"/>
          <w:rtl/>
        </w:rPr>
        <w:t>)</w:t>
      </w:r>
      <w:r>
        <w:rPr>
          <w:rStyle w:val="FootnoteReference"/>
          <w:rFonts w:cs="Traditional Arabic"/>
          <w:szCs w:val="28"/>
          <w:rtl/>
        </w:rPr>
        <w:footnoteReference w:id="71"/>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الثالثة</w:t>
      </w:r>
      <w:r>
        <w:rPr>
          <w:rFonts w:cs="Traditional Arabic"/>
          <w:szCs w:val="28"/>
          <w:rtl/>
        </w:rPr>
        <w:t xml:space="preserve"> ورع المتقين وهو ترك الحلال المحض الذي يخاف منه أداؤه إلى الحرام 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لا يكون الرجل من المتقين حتى يدع ما لا بأس به مخافة مما به بأس</w:t>
      </w:r>
      <w:r>
        <w:rPr>
          <w:rFonts w:cs="Traditional Arabic" w:hint="cs"/>
          <w:szCs w:val="28"/>
          <w:rtl/>
        </w:rPr>
        <w:t>)</w:t>
      </w:r>
      <w:r>
        <w:rPr>
          <w:rStyle w:val="FootnoteReference"/>
          <w:rFonts w:cs="Traditional Arabic"/>
          <w:szCs w:val="28"/>
          <w:rtl/>
        </w:rPr>
        <w:footnoteReference w:id="72"/>
      </w:r>
      <w:r>
        <w:rPr>
          <w:rFonts w:cs="Traditional Arabic" w:hint="cs"/>
          <w:szCs w:val="28"/>
          <w:rtl/>
        </w:rPr>
        <w:t>.</w:t>
      </w:r>
      <w:r>
        <w:rPr>
          <w:rFonts w:cs="Traditional Arabic"/>
          <w:szCs w:val="28"/>
          <w:rtl/>
        </w:rPr>
        <w:t xml:space="preserve"> وذلك مثل التورع عن التحدث بأحوال الناس خيفة من الانجرار إلى الغيبة والتورع عن أكل الشهوات خيفة من هيجان النشاط والبطر المؤدي إلى مقارفة المحظورات</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الرابعة</w:t>
      </w:r>
      <w:r>
        <w:rPr>
          <w:rFonts w:cs="Traditional Arabic"/>
          <w:szCs w:val="28"/>
          <w:rtl/>
        </w:rPr>
        <w:t xml:space="preserve"> ورع الصديقين وهو الإعراض عما سوى الله تعالى خوفا من صرف ساعة من العمر إلى ما لا يفيد زيادة قرب عند الله عز وجل وإن كان يعلم ويتحقق أنه لا يفضي إلى حرام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فهذه الدرجات كلها خارجة عن نظر الفقيه إلا الدرجة الأولى وهو ورع الشهود والقضاء وما يقدح في العدالة والقيام بذلك لا ينفي الإثم في الآخرة قال رسول الله </w:t>
      </w:r>
      <w:r>
        <w:rPr>
          <w:rFonts w:cs="Traditional Arabic"/>
          <w:color w:val="008000"/>
          <w:szCs w:val="28"/>
          <w:rtl/>
        </w:rPr>
        <w:t>صلى الله عليه وسلم</w:t>
      </w:r>
      <w:r>
        <w:rPr>
          <w:rFonts w:cs="Traditional Arabic"/>
          <w:szCs w:val="28"/>
          <w:rtl/>
        </w:rPr>
        <w:t xml:space="preserve"> لوابصة</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استفت قلبك وإن أفتوك وإن أفتوك</w:t>
      </w:r>
      <w:r>
        <w:rPr>
          <w:rFonts w:cs="Traditional Arabic" w:hint="cs"/>
          <w:szCs w:val="28"/>
          <w:rtl/>
        </w:rPr>
        <w:t>)</w:t>
      </w:r>
      <w:r>
        <w:rPr>
          <w:rStyle w:val="FootnoteReference"/>
          <w:rFonts w:cs="Traditional Arabic"/>
          <w:szCs w:val="28"/>
          <w:rtl/>
        </w:rPr>
        <w:footnoteReference w:id="73"/>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والفقيه لا يتكلم في حزازات القلوب وكيفية العمل بها بل فيما يقدح في العدالة فقط فإن جميع نظر الفقيه مرتبط بالدنيا التي بها صلاح طريق الآخرة فإن تكلم في شيء من صفات القلب وأحكام الآخرة فذلك يدخل في كلامه على سبيل التطفل كما قد يدخل في كلامه شيء من الطب والحساب والنجوم وعلم الكلام وكما تدخل الحكمة في النحو والشعر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وكان </w:t>
      </w:r>
      <w:r>
        <w:rPr>
          <w:rFonts w:cs="Traditional Arabic"/>
          <w:color w:val="993366"/>
          <w:szCs w:val="28"/>
          <w:rtl/>
        </w:rPr>
        <w:t>سفيان الثوري</w:t>
      </w:r>
      <w:r>
        <w:rPr>
          <w:rFonts w:cs="Traditional Arabic"/>
          <w:szCs w:val="28"/>
          <w:rtl/>
        </w:rPr>
        <w:t xml:space="preserve"> وهو إمام في علم الظاهر يقول إن طلب هذا ليس من زاد الآخرة كيف وقد اتفقوا على أن الشرف في العلم العمل به فكيف يظن أنه علم الظهار واللعان والسلم والإجارة والصرف ومن تعلم هذه الأمور ليتقرب بها إلى الله تعالى فهو مجنون وإنما العمل بالقلب والجوارح في الطاعات والشرف هو تلك الأعمال فإن قلت لم سويت بين الفقه والطب إذ الطب أيضا يتعلق بالدنيا وهو صحة الجسد وذلك يتعلق به أيضا صلاح الدين وهذه التسوية تخالف إجماع المسلمين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فاعلم أن التسوية غير لازمة بل بينهما فرق وأن الفقه أشرف منه من ثلاثة أوجه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أحدها</w:t>
      </w:r>
      <w:r>
        <w:rPr>
          <w:rFonts w:cs="Traditional Arabic"/>
          <w:szCs w:val="28"/>
          <w:rtl/>
        </w:rPr>
        <w:t xml:space="preserve"> أنه علم شرعي إذ هو مستفاد من النبوة بخلاف الطب فإنه ليس من علم الشرع</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والثاني</w:t>
      </w:r>
      <w:r>
        <w:rPr>
          <w:rFonts w:cs="Traditional Arabic"/>
          <w:szCs w:val="28"/>
          <w:rtl/>
        </w:rPr>
        <w:t xml:space="preserve"> أنه لا يستغني عنه أحد من سالكي طريق الآخرة ألبتة لا الصحيح ولا المريض وأما الطب فلا يحتاج إليه إلا المرضى وهم الأقلون</w:t>
      </w:r>
      <w:r>
        <w:rPr>
          <w:rFonts w:cs="Traditional Arabic" w:hint="cs"/>
          <w:szCs w:val="28"/>
          <w:rtl/>
        </w:rPr>
        <w:t>.</w:t>
      </w:r>
    </w:p>
    <w:p w:rsidR="00F852C4">
      <w:pPr>
        <w:bidi/>
        <w:ind w:left="0" w:right="0"/>
        <w:jc w:val="both"/>
        <w:rPr>
          <w:rFonts w:cs="Traditional Arabic" w:hint="cs"/>
          <w:szCs w:val="28"/>
          <w:rtl/>
        </w:rPr>
      </w:pPr>
      <w:r>
        <w:rPr>
          <w:rFonts w:cs="Traditional Arabic"/>
          <w:color w:val="FF0000"/>
          <w:szCs w:val="28"/>
          <w:rtl/>
        </w:rPr>
        <w:t>والثالث</w:t>
      </w:r>
      <w:r>
        <w:rPr>
          <w:rFonts w:cs="Traditional Arabic"/>
          <w:szCs w:val="28"/>
          <w:rtl/>
        </w:rPr>
        <w:t xml:space="preserve"> أن علم الفقه مجاور </w:t>
      </w:r>
      <w:r>
        <w:rPr>
          <w:rFonts w:cs="Traditional Arabic"/>
          <w:b/>
          <w:bCs/>
          <w:color w:val="FF0000"/>
          <w:szCs w:val="28"/>
          <w:rtl/>
        </w:rPr>
        <w:t>لعلم طريق الآخرة</w:t>
      </w:r>
      <w:r>
        <w:rPr>
          <w:rFonts w:cs="Traditional Arabic"/>
          <w:szCs w:val="28"/>
          <w:rtl/>
        </w:rPr>
        <w:t xml:space="preserve"> لأنه نظر في أعمال الجوارح ومصدر أعمال الجوارح ومنشؤها صفات القلوب</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فالمحمود من الأعمال يصدر عن الأخلاق المحمودة المنجية في الآخرة والمذموم يصدر من المذموم وليس يخفى اتصال الجوارح بالقلب وأما الصحة والمرض فمنشؤهما صفاء في المزاج والأخلاط وذلك من أوصاف البدن لا من أوصاف القلب فمهما أضيف الفقه إلى الطب ظهر شرفه وإذا أضيف علم طريق الآخرة إلى الفقه ظهر أيضا شرف </w:t>
      </w:r>
      <w:r>
        <w:rPr>
          <w:rFonts w:cs="Traditional Arabic"/>
          <w:b/>
          <w:bCs/>
          <w:color w:val="FF0000"/>
          <w:szCs w:val="28"/>
          <w:rtl/>
        </w:rPr>
        <w:t>علم طريق الآخرة</w:t>
      </w:r>
      <w:r>
        <w:rPr>
          <w:rFonts w:cs="Traditional Arabic" w:hint="cs"/>
          <w:szCs w:val="28"/>
          <w:rtl/>
        </w:rPr>
        <w:t>.</w:t>
      </w:r>
    </w:p>
    <w:p w:rsidR="00F852C4">
      <w:pPr>
        <w:bidi/>
        <w:ind w:left="0" w:right="0"/>
        <w:jc w:val="both"/>
        <w:rPr>
          <w:rFonts w:cs="Traditional Arabic" w:hint="cs"/>
          <w:szCs w:val="28"/>
          <w:rtl/>
        </w:rPr>
      </w:pPr>
      <w:r>
        <w:rPr>
          <w:rFonts w:cs="Traditional Arabic"/>
          <w:color w:val="333399"/>
          <w:szCs w:val="28"/>
          <w:rtl/>
        </w:rPr>
        <w:t>فإن قلت</w:t>
      </w:r>
      <w:r>
        <w:rPr>
          <w:rFonts w:cs="Traditional Arabic"/>
          <w:szCs w:val="28"/>
          <w:rtl/>
        </w:rPr>
        <w:t xml:space="preserve"> فصل لي</w:t>
      </w:r>
      <w:r>
        <w:rPr>
          <w:rFonts w:cs="Traditional Arabic"/>
          <w:szCs w:val="28"/>
          <w:rtl/>
        </w:rPr>
        <w:t xml:space="preserve"> </w:t>
      </w:r>
      <w:r>
        <w:rPr>
          <w:rFonts w:cs="Traditional Arabic"/>
          <w:b/>
          <w:bCs/>
          <w:color w:val="FF0000"/>
          <w:szCs w:val="28"/>
          <w:rtl/>
        </w:rPr>
        <w:t>علم طريق الآخرة</w:t>
      </w:r>
      <w:r>
        <w:rPr>
          <w:rFonts w:cs="Traditional Arabic"/>
          <w:szCs w:val="28"/>
          <w:rtl/>
        </w:rPr>
        <w:t xml:space="preserve"> تفصيلا يشير إلى تراجمه وإن لم يمكن استقصاء تفاصيله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فاعلم أنه قسمان </w:t>
      </w:r>
      <w:r>
        <w:rPr>
          <w:rFonts w:cs="Traditional Arabic"/>
          <w:color w:val="008000"/>
          <w:szCs w:val="28"/>
          <w:rtl/>
        </w:rPr>
        <w:t>علم مكاشفة وعلم معاملة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فالقسم الأول</w:t>
      </w:r>
      <w:r>
        <w:rPr>
          <w:rFonts w:cs="Traditional Arabic"/>
          <w:color w:val="008000"/>
          <w:szCs w:val="28"/>
          <w:rtl/>
        </w:rPr>
        <w:t xml:space="preserve"> علم المكاشفة</w:t>
      </w:r>
      <w:r>
        <w:rPr>
          <w:rFonts w:cs="Traditional Arabic"/>
          <w:szCs w:val="28"/>
          <w:rtl/>
        </w:rPr>
        <w:t xml:space="preserve"> وهو علم الباطن وذلك غاية العلوم فقد قال بعض العارفين من لم يكن له نصيب من هذا العلم أخاف عليه سوء الخاتمة وأدنى نصيب منه التصديق به وتسليمه لأهله وقال آخر من كان فيه خصلتان لم يفتح له بشيء من هذا العلم بدعة أو كبر وقيل من كان محبا للدنيا أو مصرا على هوى لم يتحقق به وقد يتحقق بسائر العلوم وأقل عقوبة من ينكره أنه لا يذوق منه شيئا وينشد على قوله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وأرض لمن غاب عنك غيبته</w:t>
      </w:r>
      <w:r>
        <w:rPr>
          <w:rFonts w:cs="Traditional Arabic" w:hint="cs"/>
          <w:szCs w:val="28"/>
          <w:rtl/>
        </w:rPr>
        <w:t xml:space="preserve"> </w:t>
        <w:tab/>
        <w:tab/>
        <w:tab/>
      </w:r>
      <w:r>
        <w:rPr>
          <w:rFonts w:cs="Traditional Arabic"/>
          <w:szCs w:val="28"/>
          <w:rtl/>
        </w:rPr>
        <w:t xml:space="preserve"> فذاك ذنب</w:t>
      </w:r>
      <w:r>
        <w:rPr>
          <w:rFonts w:cs="Traditional Arabic" w:hint="cs"/>
          <w:szCs w:val="28"/>
          <w:rtl/>
        </w:rPr>
        <w:t>ٌ</w:t>
      </w:r>
      <w:r>
        <w:rPr>
          <w:rFonts w:cs="Traditional Arabic"/>
          <w:szCs w:val="28"/>
          <w:rtl/>
        </w:rPr>
        <w:t xml:space="preserve"> عقابه فيه </w:t>
      </w:r>
    </w:p>
    <w:p w:rsidR="00F852C4">
      <w:pPr>
        <w:bidi/>
        <w:ind w:left="0" w:right="0"/>
        <w:jc w:val="both"/>
        <w:rPr>
          <w:rFonts w:cs="Traditional Arabic" w:hint="cs"/>
          <w:szCs w:val="28"/>
          <w:rtl/>
        </w:rPr>
      </w:pPr>
      <w:r>
        <w:rPr>
          <w:rFonts w:cs="Traditional Arabic"/>
          <w:szCs w:val="28"/>
          <w:rtl/>
        </w:rPr>
        <w:t>وهو علم الصد</w:t>
      </w:r>
      <w:r>
        <w:rPr>
          <w:rFonts w:cs="Traditional Arabic" w:hint="cs"/>
          <w:szCs w:val="28"/>
          <w:rtl/>
        </w:rPr>
        <w:t>ّ</w:t>
      </w:r>
      <w:r>
        <w:rPr>
          <w:rFonts w:cs="Traditional Arabic"/>
          <w:szCs w:val="28"/>
          <w:rtl/>
        </w:rPr>
        <w:t>يقين والمقربين أعني علم المكاشفة فهو عبارة عن نور يظهر في القلب عند تطهيره وتزكيته من صفاته</w:t>
      </w:r>
      <w:r>
        <w:rPr>
          <w:rFonts w:cs="Traditional Arabic" w:hint="cs"/>
          <w:szCs w:val="28"/>
          <w:rtl/>
          <w:lang w:bidi="fa-IR"/>
        </w:rPr>
        <w:t xml:space="preserve"> </w:t>
      </w:r>
      <w:r>
        <w:rPr>
          <w:rFonts w:cs="Traditional Arabic"/>
          <w:szCs w:val="28"/>
          <w:rtl/>
        </w:rPr>
        <w:t>المذمومة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وينكشف من ذلك النور أمور كثيرة كان يسمع من قبل أسماءها فيتوهم لها معاني مجملة غير متضحة فتتضح إذ ذاك حتى تحصل المعرفة الحقيقية بذات الله سبحانه وبصفاته الباقيات التامات وبأفعاله وبحكمه في خلق الدنيا والآخرة ووجه ترتيبه للآخرة على الدنيا</w:t>
      </w:r>
      <w:r>
        <w:rPr>
          <w:rFonts w:cs="Traditional Arabic" w:hint="cs"/>
          <w:szCs w:val="28"/>
          <w:rtl/>
        </w:rPr>
        <w:t>.</w:t>
      </w:r>
      <w:r>
        <w:rPr>
          <w:rFonts w:cs="Traditional Arabic"/>
          <w:szCs w:val="28"/>
          <w:rtl/>
        </w:rPr>
        <w:t xml:space="preserve"> والمعرفة بمعنى النبوة والنبي ومعنى الوحي ومعنى الشيطان ومعنى لفظ الملائكة والشياطين وكيفية معاداة الشياطين للإنسان وكيفية ظهور الملك للأنبياء وكيفية وصول الوحي إليهم والمعرفة بملكوت السموات والأرض ومعرفة القلب وكيفية تصادم جنود الملائكة والشياطين فيه ومعرفة الفرق بين لمة</w:t>
      </w:r>
      <w:r>
        <w:rPr>
          <w:rStyle w:val="FootnoteReference"/>
          <w:rFonts w:cs="Traditional Arabic"/>
          <w:szCs w:val="28"/>
        </w:rPr>
        <w:footnoteReference w:id="74"/>
      </w:r>
      <w:r>
        <w:rPr>
          <w:rFonts w:cs="Traditional Arabic"/>
          <w:szCs w:val="28"/>
          <w:rtl/>
        </w:rPr>
        <w:t xml:space="preserve"> الملك ولمة الشيطان ومعرفة الآخرة والجنة والنار وعذاب القبر والصراط والميزان والحساب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ومعنى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اقرأ كتابك كفى بنفسك اليوم عليك حسيبا</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(الاسراء: 14)</w:t>
      </w:r>
      <w:r>
        <w:rPr>
          <w:rFonts w:cs="Traditional Arabic"/>
          <w:szCs w:val="28"/>
          <w:rtl/>
        </w:rPr>
        <w:t xml:space="preserve"> ومعنى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وإن الدار الآخرة لهي الحيوان لو كانوا يعلمون</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(العنكبوت: 64)</w:t>
      </w:r>
      <w:r>
        <w:rPr>
          <w:rFonts w:cs="Traditional Arabic"/>
          <w:szCs w:val="28"/>
          <w:rtl/>
        </w:rPr>
        <w:t xml:space="preserve"> ومعنى لقاء الله عز وجل والنظر إلى وجهه الكريم</w:t>
      </w:r>
      <w:r>
        <w:rPr>
          <w:rFonts w:cs="Traditional Arabic" w:hint="cs"/>
          <w:szCs w:val="28"/>
          <w:rtl/>
        </w:rPr>
        <w:t>،</w:t>
      </w:r>
      <w:r>
        <w:rPr>
          <w:rFonts w:cs="Traditional Arabic"/>
          <w:szCs w:val="28"/>
          <w:rtl/>
        </w:rPr>
        <w:t xml:space="preserve"> ومعنى القرب منه والنزول في جواره</w:t>
      </w:r>
      <w:r>
        <w:rPr>
          <w:rFonts w:cs="Traditional Arabic" w:hint="cs"/>
          <w:szCs w:val="28"/>
          <w:rtl/>
        </w:rPr>
        <w:t>،</w:t>
      </w:r>
      <w:r>
        <w:rPr>
          <w:rFonts w:cs="Traditional Arabic"/>
          <w:szCs w:val="28"/>
          <w:rtl/>
        </w:rPr>
        <w:t xml:space="preserve"> ومعنى حصول السعادة بمرافقة الملأ الأعلى ومقارنة الملائكة والنبيين</w:t>
      </w:r>
      <w:r>
        <w:rPr>
          <w:rFonts w:cs="Traditional Arabic" w:hint="cs"/>
          <w:szCs w:val="28"/>
          <w:rtl/>
        </w:rPr>
        <w:t>،</w:t>
      </w:r>
      <w:r>
        <w:rPr>
          <w:rFonts w:cs="Traditional Arabic"/>
          <w:szCs w:val="28"/>
          <w:rtl/>
        </w:rPr>
        <w:t xml:space="preserve"> ومعنى تفاوت درجات أهل الجنان حتى يرى بعضهم البعض كما يرى الكوكب الدري في جوف السماء إلى غير ذلك مما يطول تفصيله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إذ للناس في معاني هذه الأمور بعد التصديق بأصولها مقامات شتى فبعضهم يرى أن جميع ذلك أمثلة وأن الذي أعده الله لعباده الصالحين </w:t>
      </w:r>
      <w:r>
        <w:rPr>
          <w:rFonts w:cs="Traditional Arabic" w:hint="cs"/>
          <w:szCs w:val="28"/>
          <w:rtl/>
        </w:rPr>
        <w:t>(</w:t>
      </w:r>
      <w:r>
        <w:rPr>
          <w:rFonts w:cs="Traditional Arabic"/>
          <w:color w:val="FF0000"/>
          <w:szCs w:val="28"/>
          <w:rtl/>
        </w:rPr>
        <w:t>ما لا عين رأت ولا أذن سمعت ولا خطر على قلب بشر</w:t>
      </w:r>
      <w:r>
        <w:rPr>
          <w:rFonts w:cs="Traditional Arabic" w:hint="cs"/>
          <w:szCs w:val="28"/>
          <w:rtl/>
        </w:rPr>
        <w:t>)</w:t>
      </w:r>
      <w:r>
        <w:rPr>
          <w:rFonts w:cs="Traditional Arabic"/>
          <w:szCs w:val="28"/>
          <w:rtl/>
        </w:rPr>
        <w:t xml:space="preserve"> وأنه ليس مع الخلق من الجنة إلا الصفات والأسماء</w:t>
      </w:r>
      <w:r>
        <w:rPr>
          <w:rFonts w:cs="Traditional Arabic" w:hint="cs"/>
          <w:szCs w:val="28"/>
          <w:rtl/>
        </w:rPr>
        <w:t>.</w:t>
      </w:r>
      <w:r>
        <w:rPr>
          <w:rFonts w:cs="Traditional Arabic"/>
          <w:szCs w:val="28"/>
          <w:rtl/>
        </w:rPr>
        <w:t xml:space="preserve"> وبعضهم يرى أن بعضها أمثلة وبعضها يوافق حقائقها المفهومة من ألفاظها</w:t>
      </w:r>
      <w:r>
        <w:rPr>
          <w:rFonts w:cs="Traditional Arabic" w:hint="cs"/>
          <w:szCs w:val="28"/>
          <w:rtl/>
        </w:rPr>
        <w:t>.</w:t>
      </w:r>
      <w:r>
        <w:rPr>
          <w:rFonts w:cs="Traditional Arabic"/>
          <w:szCs w:val="28"/>
          <w:rtl/>
        </w:rPr>
        <w:t xml:space="preserve"> وكذا يرى بعضهم أن منتهى معرفة الله عز وجل الاعتراف بالعجز عن معرفته</w:t>
      </w:r>
      <w:r>
        <w:rPr>
          <w:rFonts w:cs="Traditional Arabic" w:hint="cs"/>
          <w:szCs w:val="28"/>
          <w:rtl/>
        </w:rPr>
        <w:t>.</w:t>
      </w:r>
      <w:r>
        <w:rPr>
          <w:rFonts w:cs="Traditional Arabic"/>
          <w:szCs w:val="28"/>
          <w:rtl/>
        </w:rPr>
        <w:t xml:space="preserve"> وبعضهم يدعي أمورا عظيمة في المعرفة بالله عز وجل</w:t>
      </w:r>
      <w:r>
        <w:rPr>
          <w:rFonts w:cs="Traditional Arabic" w:hint="cs"/>
          <w:szCs w:val="28"/>
          <w:rtl/>
        </w:rPr>
        <w:t>.</w:t>
      </w:r>
      <w:r>
        <w:rPr>
          <w:rFonts w:cs="Traditional Arabic"/>
          <w:szCs w:val="28"/>
          <w:rtl/>
        </w:rPr>
        <w:t xml:space="preserve"> وبعضهم يقول حد معرفة الله عز وجل ما انتهى إليه اعتقاد جميع العوام</w:t>
      </w:r>
      <w:r>
        <w:rPr>
          <w:rFonts w:cs="Traditional Arabic" w:hint="cs"/>
          <w:szCs w:val="28"/>
          <w:rtl/>
        </w:rPr>
        <w:t>.</w:t>
      </w:r>
      <w:r>
        <w:rPr>
          <w:rFonts w:cs="Traditional Arabic"/>
          <w:szCs w:val="28"/>
          <w:rtl/>
        </w:rPr>
        <w:t xml:space="preserve"> وهو أنه موجود عالم قادر سميع بصير متكلم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فنعني بعلم المكاشفة أن يرتفع الغطاء حتى تتضح له جلية الحق في هذه الأمور اتضاحا يجري مجرى العيان الذي لا يشك فيه</w:t>
      </w:r>
      <w:r>
        <w:rPr>
          <w:rFonts w:cs="Traditional Arabic" w:hint="cs"/>
          <w:szCs w:val="28"/>
          <w:rtl/>
        </w:rPr>
        <w:t>.</w:t>
      </w:r>
      <w:r>
        <w:rPr>
          <w:rFonts w:cs="Traditional Arabic"/>
          <w:szCs w:val="28"/>
          <w:rtl/>
        </w:rPr>
        <w:t xml:space="preserve"> وهذا ممكن في جوهر الإنسان لولا أن مرآة القلب قد تراكم صدؤها وخبثها بقاذورات الدنيا</w:t>
      </w:r>
      <w:r>
        <w:rPr>
          <w:rFonts w:cs="Traditional Arabic" w:hint="cs"/>
          <w:szCs w:val="28"/>
          <w:rtl/>
        </w:rPr>
        <w:t>.</w:t>
      </w:r>
      <w:r>
        <w:rPr>
          <w:rFonts w:cs="Traditional Arabic"/>
          <w:szCs w:val="28"/>
          <w:rtl/>
        </w:rPr>
        <w:t xml:space="preserve"> وإنما نعني </w:t>
      </w:r>
      <w:r>
        <w:rPr>
          <w:rFonts w:cs="Traditional Arabic"/>
          <w:color w:val="FF0000"/>
          <w:szCs w:val="28"/>
          <w:rtl/>
        </w:rPr>
        <w:t>بعلم طريق الآخرة</w:t>
      </w:r>
      <w:r>
        <w:rPr>
          <w:rFonts w:cs="Traditional Arabic"/>
          <w:szCs w:val="28"/>
          <w:rtl/>
        </w:rPr>
        <w:t xml:space="preserve"> العلم بكيفية تصقيل هذه المرأة عن هذه الخبائث التي هي الحجاب عن الله سبحانه وتعالى</w:t>
      </w:r>
      <w:r>
        <w:rPr>
          <w:rFonts w:cs="Traditional Arabic" w:hint="cs"/>
          <w:szCs w:val="28"/>
          <w:rtl/>
        </w:rPr>
        <w:t>،</w:t>
      </w:r>
      <w:r>
        <w:rPr>
          <w:rFonts w:cs="Traditional Arabic"/>
          <w:szCs w:val="28"/>
          <w:rtl/>
        </w:rPr>
        <w:t xml:space="preserve"> وعن معرفة صفاته وأفعاله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وإنما تصفيتها وتطهيرها بالكف عن الشهوات والاقتداء بالأنبياء صلوات الله وسلامه عليهم في جميع أحوالهم فبقدر ما ينجلي من القلب ويحاذي به شطر الحق يتلألأ فيه حقائقه</w:t>
      </w:r>
      <w:r>
        <w:rPr>
          <w:rFonts w:cs="Traditional Arabic" w:hint="cs"/>
          <w:szCs w:val="28"/>
          <w:rtl/>
        </w:rPr>
        <w:t>.</w:t>
      </w:r>
      <w:r>
        <w:rPr>
          <w:rFonts w:cs="Traditional Arabic"/>
          <w:szCs w:val="28"/>
          <w:rtl/>
        </w:rPr>
        <w:t xml:space="preserve"> ولا سبيل إليه إلا بالرياضة التي يأتي تفصيلها في موضعها وبالعلم والتعليم</w:t>
      </w:r>
      <w:r>
        <w:rPr>
          <w:rFonts w:cs="Traditional Arabic" w:hint="cs"/>
          <w:szCs w:val="28"/>
          <w:rtl/>
        </w:rPr>
        <w:t>.</w:t>
      </w:r>
      <w:r>
        <w:rPr>
          <w:rFonts w:cs="Traditional Arabic"/>
          <w:szCs w:val="28"/>
          <w:rtl/>
        </w:rPr>
        <w:t xml:space="preserve"> وهذه هي العلوم التي لا تسطر في الكتب ولا يتحدث بها من أنعم الله عليه بشيء منها</w:t>
      </w:r>
      <w:r>
        <w:rPr>
          <w:rFonts w:cs="Traditional Arabic" w:hint="cs"/>
          <w:szCs w:val="28"/>
          <w:rtl/>
        </w:rPr>
        <w:t>،</w:t>
      </w:r>
      <w:r>
        <w:rPr>
          <w:rFonts w:cs="Traditional Arabic"/>
          <w:szCs w:val="28"/>
          <w:rtl/>
        </w:rPr>
        <w:t xml:space="preserve"> إلا مع أهله وهو المشارك فيه</w:t>
      </w:r>
      <w:r>
        <w:rPr>
          <w:rFonts w:cs="Traditional Arabic" w:hint="cs"/>
          <w:szCs w:val="28"/>
          <w:rtl/>
        </w:rPr>
        <w:t>،</w:t>
      </w:r>
      <w:r>
        <w:rPr>
          <w:rFonts w:cs="Traditional Arabic"/>
          <w:szCs w:val="28"/>
          <w:rtl/>
        </w:rPr>
        <w:t xml:space="preserve"> على سبيل المذاكرة وبطريق الأسرار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وهذا هو </w:t>
      </w:r>
      <w:r>
        <w:rPr>
          <w:rFonts w:cs="Traditional Arabic"/>
          <w:color w:val="FF0000"/>
          <w:szCs w:val="28"/>
          <w:rtl/>
        </w:rPr>
        <w:t>العلم الخفي</w:t>
      </w:r>
      <w:r>
        <w:rPr>
          <w:rFonts w:cs="Traditional Arabic"/>
          <w:szCs w:val="28"/>
          <w:rtl/>
        </w:rPr>
        <w:t xml:space="preserve"> الذي أراده </w:t>
      </w:r>
      <w:r>
        <w:rPr>
          <w:rFonts w:cs="Traditional Arabic"/>
          <w:color w:val="008000"/>
          <w:szCs w:val="28"/>
          <w:rtl/>
        </w:rPr>
        <w:t>صلى الله عليه وسلم</w:t>
      </w:r>
      <w:r>
        <w:rPr>
          <w:rFonts w:cs="Traditional Arabic"/>
          <w:szCs w:val="28"/>
          <w:rtl/>
        </w:rPr>
        <w:t xml:space="preserve"> بقوله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من العلم كهيئة المكنون لا يعلمه إلا أهل المعرفة بالله تعالى فإذا نطقوا به لم يجهله إلا أهل الاغترار بالله تعالى فلا تحقروا عالما آتاه الله تعالى علما منه فإن الله عز وجل لم يحقره إذ آتاه إياه</w:t>
      </w:r>
      <w:r>
        <w:rPr>
          <w:rFonts w:cs="Traditional Arabic" w:hint="cs"/>
          <w:szCs w:val="28"/>
          <w:rtl/>
        </w:rPr>
        <w:t>)</w:t>
      </w:r>
      <w:r>
        <w:rPr>
          <w:rStyle w:val="FootnoteReference"/>
          <w:rFonts w:cs="Traditional Arabic"/>
          <w:szCs w:val="28"/>
          <w:rtl/>
        </w:rPr>
        <w:footnoteReference w:id="75"/>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 xml:space="preserve">وأما القسم الثاني </w:t>
      </w:r>
      <w:r>
        <w:rPr>
          <w:rFonts w:cs="Traditional Arabic"/>
          <w:szCs w:val="28"/>
          <w:rtl/>
        </w:rPr>
        <w:t xml:space="preserve">وهو </w:t>
      </w:r>
      <w:r>
        <w:rPr>
          <w:rFonts w:cs="Traditional Arabic"/>
          <w:color w:val="008000"/>
          <w:szCs w:val="28"/>
          <w:rtl/>
        </w:rPr>
        <w:t>علم المعاملة</w:t>
      </w:r>
      <w:r>
        <w:rPr>
          <w:rFonts w:cs="Traditional Arabic"/>
          <w:szCs w:val="28"/>
          <w:rtl/>
        </w:rPr>
        <w:t xml:space="preserve"> فهو علم أحوال القلب</w:t>
      </w:r>
      <w:r>
        <w:rPr>
          <w:rFonts w:cs="Traditional Arabic" w:hint="cs"/>
          <w:szCs w:val="28"/>
          <w:rtl/>
        </w:rPr>
        <w:t>؛</w:t>
      </w:r>
      <w:r>
        <w:rPr>
          <w:rFonts w:cs="Traditional Arabic"/>
          <w:color w:val="008000"/>
          <w:szCs w:val="28"/>
          <w:rtl/>
        </w:rPr>
        <w:t xml:space="preserve"> أما ما يحمد</w:t>
      </w:r>
      <w:r>
        <w:rPr>
          <w:rFonts w:cs="Traditional Arabic"/>
          <w:szCs w:val="28"/>
          <w:rtl/>
        </w:rPr>
        <w:t xml:space="preserve"> منها فكالصبر والشكر والخوف والرجاء والرضا والزهد والتقوى والقناعة والسخاء ومعرفة المنة لله تعالى في جميع الأحوال والإحسان وحسن الظن وحسن الخلق وحسن المعاشرة والصدق والإخلاص فمعرفة حقائق هذه الأحوال وحدودها وأسبابها التي با تكتسب وثمرتها وعلامتها ومعالجة ما ضعف منها حتى يقوى وما زال حتى يعود من علم الآخرة</w:t>
      </w:r>
      <w:r>
        <w:rPr>
          <w:rFonts w:cs="Traditional Arabic" w:hint="cs"/>
          <w:szCs w:val="28"/>
          <w:rtl/>
        </w:rPr>
        <w:t>.</w:t>
      </w:r>
      <w:r>
        <w:rPr>
          <w:rFonts w:cs="Traditional Arabic" w:hint="cs"/>
          <w:szCs w:val="28"/>
          <w:rtl/>
          <w:lang w:bidi="fa-IR"/>
        </w:rPr>
        <w:t xml:space="preserve"> </w:t>
      </w:r>
    </w:p>
    <w:p w:rsidR="00F852C4">
      <w:pPr>
        <w:bidi/>
        <w:ind w:left="0" w:right="0"/>
        <w:jc w:val="both"/>
        <w:rPr>
          <w:rFonts w:cs="Traditional Arabic" w:hint="cs"/>
          <w:szCs w:val="28"/>
          <w:rtl/>
        </w:rPr>
      </w:pPr>
      <w:r>
        <w:rPr>
          <w:rFonts w:cs="Traditional Arabic"/>
          <w:color w:val="008000"/>
          <w:szCs w:val="28"/>
          <w:rtl/>
        </w:rPr>
        <w:t>وأما ما يذم</w:t>
      </w:r>
      <w:r>
        <w:rPr>
          <w:rFonts w:cs="Traditional Arabic"/>
          <w:szCs w:val="28"/>
          <w:rtl/>
        </w:rPr>
        <w:t xml:space="preserve"> فخوف الفقر وسخط المقدور والغل والحقد والحسد والغش وطلب العلو وحب الثناء وحب طول البقاء في الدنيا للتمتع والكبر والرياء والغضب والأنفة والعداوة والبغضاء والطمع والبخل والرغبة والبذخ والأشر والبطر وتعظيم الأغنياء والاستهانة بالفقراء والفخر والخيلاء والتنافس والمباهاة والاستكبار عن الحق والخوض فيما لا يعنى وحب كثرة الكلام والصلف والتزين للخلق والمداهنة والعجب والاشتغال عن عيوب النفس بعيوب الناس وزوال الحزن من القلب وخروج الخشية منه وشدة الانتصار للنفس إذا نالها الذل وضعف الانتصار للحق واتخاذ إخوان العلانية على عداوة السر والأمن من مكر الله سبحانه وتعالى في سلب ما أعطى والاتكال على الطاعة والمكر والخيانة والمخادعة وطول الأمل والقسوة والفظاظة والفرح بالدنيا والأسف على فواتها والأنس بالمخلوقين والوحشة لفراقهم والجفاء والطيش والعجلة وقلة الحياء وقلة الرحمة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فهذه وأمثالها من صفات القلب مغارس الفواحش ومنابت الأعمال المحظورة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وأضدادها وهي الأخلاق المحمودة منبع الطاعات والقربات فالعلم بحدود هذه الأمور وحقائقها وأسبابها وثمراتها وعلاجها هو </w:t>
      </w:r>
      <w:r>
        <w:rPr>
          <w:rFonts w:cs="Traditional Arabic"/>
          <w:color w:val="FF0000"/>
          <w:szCs w:val="28"/>
          <w:rtl/>
        </w:rPr>
        <w:t>علم الآخرة</w:t>
      </w:r>
      <w:r>
        <w:rPr>
          <w:rFonts w:cs="Traditional Arabic"/>
          <w:szCs w:val="28"/>
          <w:rtl/>
        </w:rPr>
        <w:t xml:space="preserve"> وهو فرض عين في فتوى </w:t>
      </w:r>
      <w:r>
        <w:rPr>
          <w:rFonts w:cs="Traditional Arabic"/>
          <w:color w:val="FF0000"/>
          <w:szCs w:val="28"/>
          <w:rtl/>
        </w:rPr>
        <w:t>علماء الآخرة</w:t>
      </w:r>
      <w:r>
        <w:rPr>
          <w:rFonts w:cs="Traditional Arabic" w:hint="cs"/>
          <w:color w:val="FF0000"/>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فالمعرض عنها هالك بسطوة ملك الملوك في الآخرة كما أن المعرض عن الأعمال الظاهرة هالك بسيف سلاطين الدنيا بحكم فتوى فقهاء الدنيا فنظر الفقهاء في فروض العين بالإضافة إلى صلاح الدنيا وهذا بالإضافة إلى صلاح الآخرة ولو سئل فقيه عن معنى من هذه المعاني حتى عن الإخلاص مثلا أو عن التوكل أو عن وجه الاحتراز عن الرياء لتوقف فيه مع أنه فرض عينه الذي في إهماله هلاكه في الآخرة ولو سألته عن اللعان والظهار والسبق والرمي لسرد عليك مجلدات من التفريعات الدقيقة التي تنقضي الدهور ولا يحتاج إلى شيء منها وإن احتيج لم تخل البلد عمن يقوم بها ويكفيه مؤنة التعب فيها فلا يزال يتعب فيها ليلا ونهارا</w:t>
      </w:r>
      <w:r>
        <w:rPr>
          <w:rFonts w:cs="Traditional Arabic" w:hint="cs"/>
          <w:szCs w:val="28"/>
          <w:rtl/>
        </w:rPr>
        <w:t>،</w:t>
      </w:r>
      <w:r>
        <w:rPr>
          <w:rFonts w:cs="Traditional Arabic"/>
          <w:szCs w:val="28"/>
          <w:rtl/>
        </w:rPr>
        <w:t xml:space="preserve"> وفي حفظه ودرسه يغفل عما هو مهم في نفسه في الدين وإذا روجع فيه قال اشتغلت به لأنه علم الدين وفرض الكفاية</w:t>
      </w:r>
      <w:r>
        <w:rPr>
          <w:rFonts w:cs="Traditional Arabic" w:hint="cs"/>
          <w:szCs w:val="28"/>
          <w:rtl/>
        </w:rPr>
        <w:t>،</w:t>
      </w:r>
      <w:r>
        <w:rPr>
          <w:rFonts w:cs="Traditional Arabic"/>
          <w:szCs w:val="28"/>
          <w:rtl/>
        </w:rPr>
        <w:t xml:space="preserve"> ويلبس على نفسه وعلى غيره في تعلمه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والفطن يعلم أنه لو كان غرضه أداء حق الأمر في فرض الكفاية لقدم عليه فرض العين بل قدم عليه كثيرا من فروض الكفايات فكم من بلدة ليس فيها طبيب إلا من أهل الذمة ولا يجوز قبول شهادتهم فيما يتعلق بالأطباء من أحكام الفقه ثم لا نرى أحدا يشتغل به ويتهاترون على علم الفقه لا سيما الخلافيات والجدليات والبلد مشحون من الفقهاء بمن يشتغل بالفتوى والجواب عن الوقائع فليت شعري كيف يرخص فقهاء الدين في الاشتغال بفرض كفاية قد قام به جماعة وإهمال ما لا قائم به هل لهذا سبب إلا أن الطب ليس يتيسر الوصول به إلى تولي الأوقاف والوصايا وحيازة مال الأيتام وتقلد القضاء والحكومة والتقدم به على الأفران والتسلط به على الأعداء هيهات هيهات قد اندرس علم الدين بتلبيس العلماء السوء فالله تعالى المستعان وإليه الملاذ في أن يعيذنا من هذا الغرور الذي يسخط الرحمن ويضحك الشيطان وقد كان أهل الورع من علماء الظاهر مقرين بفضل علماء الباطن وأرباب القلوب كان </w:t>
      </w:r>
      <w:r>
        <w:rPr>
          <w:rFonts w:cs="Traditional Arabic"/>
          <w:color w:val="800000"/>
          <w:szCs w:val="28"/>
          <w:rtl/>
        </w:rPr>
        <w:t>الإمام الشافعي</w:t>
      </w:r>
      <w:r>
        <w:rPr>
          <w:rFonts w:cs="Traditional Arabic"/>
          <w:szCs w:val="28"/>
          <w:rtl/>
        </w:rPr>
        <w:t xml:space="preserve"> رضي الله عنه يجلس بين يدي شيبان الراعي كما يقعد الصبي في المكتب ويسأله كيف يفعل في كذا وكذا فيقال له مثلك يسأل هذا البدوي فيقول إن هذا وفق لما أغفلناه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وكان </w:t>
      </w:r>
      <w:r>
        <w:rPr>
          <w:rFonts w:cs="Traditional Arabic"/>
          <w:color w:val="800000"/>
          <w:szCs w:val="28"/>
          <w:rtl/>
        </w:rPr>
        <w:t>أحمد بن حنبل</w:t>
      </w:r>
      <w:r>
        <w:rPr>
          <w:rFonts w:cs="Traditional Arabic"/>
          <w:szCs w:val="28"/>
          <w:rtl/>
        </w:rPr>
        <w:t xml:space="preserve"> رضي الله عنه و</w:t>
      </w:r>
      <w:r>
        <w:rPr>
          <w:rFonts w:cs="Traditional Arabic"/>
          <w:color w:val="800000"/>
          <w:szCs w:val="28"/>
          <w:rtl/>
        </w:rPr>
        <w:t xml:space="preserve">يحيى بن معين </w:t>
      </w:r>
      <w:r>
        <w:rPr>
          <w:rFonts w:cs="Traditional Arabic"/>
          <w:szCs w:val="28"/>
          <w:rtl/>
        </w:rPr>
        <w:t xml:space="preserve">يختلفان إلى </w:t>
      </w:r>
      <w:r>
        <w:rPr>
          <w:rFonts w:cs="Traditional Arabic"/>
          <w:color w:val="800000"/>
          <w:szCs w:val="28"/>
          <w:rtl/>
        </w:rPr>
        <w:t>معروف الكرخي</w:t>
      </w:r>
      <w:r>
        <w:rPr>
          <w:rFonts w:cs="Traditional Arabic"/>
          <w:szCs w:val="28"/>
          <w:rtl/>
        </w:rPr>
        <w:t xml:space="preserve"> ولم يكن في علم الظاهر بمنزلتهما وكانا يسألانه وكيف وقد قال رسول الله </w:t>
      </w:r>
      <w:r>
        <w:rPr>
          <w:rFonts w:cs="Traditional Arabic"/>
          <w:color w:val="008000"/>
          <w:szCs w:val="28"/>
          <w:rtl/>
        </w:rPr>
        <w:t>صلى الله عليه وسلم</w:t>
      </w:r>
      <w:r>
        <w:rPr>
          <w:rFonts w:cs="Traditional Arabic"/>
          <w:szCs w:val="28"/>
          <w:rtl/>
        </w:rPr>
        <w:t xml:space="preserve"> لما قيل له كيف نفعل إذا جاءنا أمر لم نجده في كتاب ولا سنة فقال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سلوا الصالحين واجعلوه شورى بينهم</w:t>
      </w:r>
      <w:r>
        <w:rPr>
          <w:rFonts w:cs="Traditional Arabic" w:hint="cs"/>
          <w:szCs w:val="28"/>
          <w:rtl/>
        </w:rPr>
        <w:t>)</w:t>
      </w:r>
      <w:r>
        <w:rPr>
          <w:rStyle w:val="FootnoteReference"/>
          <w:rFonts w:cs="Traditional Arabic"/>
          <w:szCs w:val="28"/>
          <w:rtl/>
        </w:rPr>
        <w:footnoteReference w:id="76"/>
      </w:r>
      <w:r>
        <w:rPr>
          <w:rFonts w:cs="Traditional Arabic" w:hint="cs"/>
          <w:szCs w:val="28"/>
          <w:rtl/>
        </w:rPr>
        <w:t>.</w:t>
      </w:r>
      <w:r>
        <w:rPr>
          <w:rFonts w:cs="Traditional Arabic"/>
          <w:szCs w:val="28"/>
          <w:rtl/>
        </w:rPr>
        <w:t xml:space="preserve"> ولذلك قيل علماء الظاهر زينة الأرض والملك وعلماء الباطن زينة السماء والملكوت</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وقال</w:t>
      </w:r>
      <w:r>
        <w:rPr>
          <w:rFonts w:cs="Traditional Arabic"/>
          <w:color w:val="800000"/>
          <w:szCs w:val="28"/>
          <w:rtl/>
        </w:rPr>
        <w:t xml:space="preserve"> الجنيد</w:t>
      </w:r>
      <w:r>
        <w:rPr>
          <w:rFonts w:cs="Traditional Arabic"/>
          <w:szCs w:val="28"/>
          <w:rtl/>
        </w:rPr>
        <w:t xml:space="preserve"> رحمه الله قال لي </w:t>
      </w:r>
      <w:r>
        <w:rPr>
          <w:rFonts w:cs="Traditional Arabic"/>
          <w:color w:val="800000"/>
          <w:szCs w:val="28"/>
          <w:rtl/>
        </w:rPr>
        <w:t>السري</w:t>
      </w:r>
      <w:r>
        <w:rPr>
          <w:rFonts w:cs="Traditional Arabic"/>
          <w:szCs w:val="28"/>
          <w:rtl/>
        </w:rPr>
        <w:t xml:space="preserve"> شيخي يوما إذا قمت من عندي فمن تجالس</w:t>
      </w:r>
      <w:r>
        <w:rPr>
          <w:rFonts w:cs="Traditional Arabic" w:hint="cs"/>
          <w:szCs w:val="28"/>
          <w:rtl/>
        </w:rPr>
        <w:t>،</w:t>
      </w:r>
      <w:r>
        <w:rPr>
          <w:rFonts w:cs="Traditional Arabic"/>
          <w:szCs w:val="28"/>
          <w:rtl/>
        </w:rPr>
        <w:t xml:space="preserve"> قلت </w:t>
      </w:r>
      <w:r>
        <w:rPr>
          <w:rFonts w:cs="Traditional Arabic"/>
          <w:color w:val="800000"/>
          <w:szCs w:val="28"/>
          <w:rtl/>
        </w:rPr>
        <w:t>المحاسبي</w:t>
      </w:r>
      <w:r>
        <w:rPr>
          <w:rFonts w:cs="Traditional Arabic"/>
          <w:szCs w:val="28"/>
          <w:rtl/>
        </w:rPr>
        <w:t xml:space="preserve"> فقال نعم خذ من علمه وأدنه ودع عنك تشقيقه الكلام ورده على المتكلمين</w:t>
      </w:r>
      <w:r>
        <w:rPr>
          <w:rFonts w:cs="Traditional Arabic" w:hint="cs"/>
          <w:szCs w:val="28"/>
          <w:rtl/>
        </w:rPr>
        <w:t>،</w:t>
      </w:r>
      <w:r>
        <w:rPr>
          <w:rFonts w:cs="Traditional Arabic"/>
          <w:szCs w:val="28"/>
          <w:rtl/>
        </w:rPr>
        <w:t xml:space="preserve"> ثم لما وليت سمعته يقول جعلك الله صاحب حديث صوفيا ولا جعلك صوفيا صاحب حديث أشار إلى أن من حصل الحديث والعلم ثم تصوف أفلح ومن تصوف قبل العلم خاطر بنفسه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color w:val="0000FF"/>
          <w:szCs w:val="28"/>
          <w:rtl/>
        </w:rPr>
      </w:pPr>
      <w:r>
        <w:rPr>
          <w:rFonts w:cs="Traditional Arabic"/>
          <w:color w:val="0000FF"/>
          <w:szCs w:val="28"/>
          <w:rtl/>
        </w:rPr>
        <w:t>فإن قلت</w:t>
      </w:r>
      <w:r>
        <w:rPr>
          <w:rFonts w:cs="Traditional Arabic"/>
          <w:szCs w:val="28"/>
          <w:rtl/>
        </w:rPr>
        <w:t xml:space="preserve"> فلم لم تورد في أقسام العلوم</w:t>
      </w:r>
      <w:r>
        <w:rPr>
          <w:rFonts w:cs="Traditional Arabic" w:hint="cs"/>
          <w:szCs w:val="28"/>
          <w:rtl/>
        </w:rPr>
        <w:t>:</w:t>
      </w:r>
      <w:r>
        <w:rPr>
          <w:rFonts w:cs="Traditional Arabic"/>
          <w:szCs w:val="28"/>
          <w:rtl/>
        </w:rPr>
        <w:t xml:space="preserve"> الكلام والفلسفة</w:t>
      </w:r>
      <w:r>
        <w:rPr>
          <w:rFonts w:cs="Traditional Arabic" w:hint="cs"/>
          <w:szCs w:val="28"/>
          <w:rtl/>
        </w:rPr>
        <w:t>،</w:t>
      </w:r>
      <w:r>
        <w:rPr>
          <w:rFonts w:cs="Traditional Arabic"/>
          <w:szCs w:val="28"/>
          <w:rtl/>
        </w:rPr>
        <w:t xml:space="preserve"> وتبين أنهما مذمومان أو محمودان</w:t>
      </w:r>
      <w:r>
        <w:rPr>
          <w:rFonts w:cs="Traditional Arabic" w:hint="cs"/>
          <w:szCs w:val="28"/>
          <w:rtl/>
        </w:rPr>
        <w:t>.</w:t>
      </w:r>
      <w:r>
        <w:rPr>
          <w:rFonts w:cs="Traditional Arabic"/>
          <w:color w:val="0000FF"/>
          <w:szCs w:val="28"/>
          <w:rtl/>
        </w:rPr>
        <w:t xml:space="preserve"> </w:t>
      </w:r>
    </w:p>
    <w:p w:rsidR="00F852C4">
      <w:pPr>
        <w:bidi/>
        <w:ind w:left="0" w:right="0"/>
        <w:jc w:val="both"/>
        <w:rPr>
          <w:rFonts w:cs="Traditional Arabic" w:hint="cs"/>
          <w:szCs w:val="28"/>
          <w:rtl/>
        </w:rPr>
      </w:pPr>
      <w:r>
        <w:rPr>
          <w:rFonts w:cs="Traditional Arabic"/>
          <w:color w:val="0000FF"/>
          <w:szCs w:val="28"/>
          <w:rtl/>
        </w:rPr>
        <w:t>فاعلم</w:t>
      </w:r>
      <w:r>
        <w:rPr>
          <w:rFonts w:cs="Traditional Arabic"/>
          <w:szCs w:val="28"/>
          <w:rtl/>
        </w:rPr>
        <w:t xml:space="preserve"> أن حاصل ما يشتمل عليه علم الكلام من الأدلة التي ينتفع بها فالقرآن والأخبار مشتملة عليه وما خرج عنهما فهو إما مجادلة مذمومة وهي من البدع كما سيأتي بيانه وإما مشاغبة بالتعلق بمناقضات الفرق لها وتطويل بنقل المقالات التي أكثرها ترهات وهذيانات تزدريها الطباع وتمجها الأسماع وبعضها خوض فيما لا يتعلق بالدين ولم يكن شيء منه مألوفا في العصر الأول وكان الخوض فيه بالكلية من البدع ولكن تغير الآن حكمه إذ حدثت البدعة الصارفة عن مقتضى القرآن والسنة ونبعت جماعة لفقهوا لها شبها ورتبوا فيها كلاما مؤلفا فصار ذلك المحذور بحكم الضرورة مأذونا فيه بل صار من فروض الكفايات وهو القدر الذي يقابل به المبتدع إذا قصد الدعوة إلى البدعة وذلك إلى حد محدود سنذكره في الباب الذي يلي هذا إن شاء الله تعالى</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وأما الفلسفة فليست علما برأسها بل هي أربعة أجزاء</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أحدها</w:t>
      </w:r>
      <w:r>
        <w:rPr>
          <w:rFonts w:cs="Traditional Arabic" w:hint="cs"/>
          <w:color w:val="FF0000"/>
          <w:szCs w:val="28"/>
          <w:rtl/>
        </w:rPr>
        <w:t>:</w:t>
      </w:r>
      <w:r>
        <w:rPr>
          <w:rFonts w:cs="Traditional Arabic"/>
          <w:szCs w:val="28"/>
          <w:rtl/>
        </w:rPr>
        <w:t xml:space="preserve"> الهندسة والحساب وهما مباحان كما سبق ولا يمنع عنهما إلا من يخاف عليه أن يتجاوز بهما إلى علوم مذمومة فإن أكثر الممارسين لهما قد خرجوا منهما إلى البدع فيصان الضعيف عنهما لا لعينهما كما يصان عصبي عن شاطىء النهر خيفة عليه من الوقوع في النهر وكما يصان حديث العهد بالإسلام عن مخالطة الكفار خوفا عليه مع أن القوي لا يندب إلى مخالطتهم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الثاني</w:t>
      </w:r>
      <w:r>
        <w:rPr>
          <w:rFonts w:cs="Traditional Arabic" w:hint="cs"/>
          <w:color w:val="FF0000"/>
          <w:szCs w:val="28"/>
          <w:rtl/>
        </w:rPr>
        <w:t>:</w:t>
      </w:r>
      <w:r>
        <w:rPr>
          <w:rFonts w:cs="Traditional Arabic"/>
          <w:color w:val="FF0000"/>
          <w:szCs w:val="28"/>
          <w:rtl/>
        </w:rPr>
        <w:t xml:space="preserve"> </w:t>
      </w:r>
      <w:r>
        <w:rPr>
          <w:rFonts w:cs="Traditional Arabic"/>
          <w:szCs w:val="28"/>
          <w:rtl/>
        </w:rPr>
        <w:t>المنطق وهو بحث عن وجه الدليل وشروطه ووجه الحد وشروطه وهما داخلان في علم الكلام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الثالث</w:t>
      </w:r>
      <w:r>
        <w:rPr>
          <w:rFonts w:cs="Traditional Arabic" w:hint="cs"/>
          <w:color w:val="FF0000"/>
          <w:szCs w:val="28"/>
          <w:rtl/>
        </w:rPr>
        <w:t>:</w:t>
      </w:r>
      <w:r>
        <w:rPr>
          <w:rFonts w:cs="Traditional Arabic"/>
          <w:szCs w:val="28"/>
          <w:rtl/>
        </w:rPr>
        <w:t xml:space="preserve"> الإلهيات وهو بحث عن ذات الله سبحانه وتعالى وصفاته وهو داخل في الكلام أيضا والفلاسفة لم ينفردوا فيها بنمط آخر من العلم بل انفردوا بمذاهب بعضها كفر وبعضها بدعة وكما أن الاعتزال ليس علما برأسه بل أصحابه طائفة من المتكلمين وأهل البحث والنظر انفردوا بمذاهب باطلة فكذلك الفلاسفة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والرابع</w:t>
      </w:r>
      <w:r>
        <w:rPr>
          <w:rFonts w:cs="Traditional Arabic" w:hint="cs"/>
          <w:szCs w:val="28"/>
          <w:rtl/>
        </w:rPr>
        <w:t>:</w:t>
      </w:r>
      <w:r>
        <w:rPr>
          <w:rFonts w:cs="Traditional Arabic"/>
          <w:szCs w:val="28"/>
          <w:rtl/>
        </w:rPr>
        <w:t xml:space="preserve"> الطبيعيات وبعضها مخالف للشرع والدين والحق فهو جهل وليس بعلم حتى نورده في أقسام العلوم وبعضها بحث عن صفات الأجسام وخواصها وكيفية إستحالتها وتغيرها وهو شبيه بنظر الأطباء إلا أن الطبيب ينظر في بدن الإنسان على الخصوص من حيث يمرض ويصح وهم ينظرون في جميع الأجسام من حيث تتغير وتتحرك ولكن للطب فضل عليه وهو أنه محتاج إليه وأما علومهم في الطبيعيات فلا حاجة إليها فإذن الكلام صار من جملة الصناعات الواجبة على الكفاية حراسة لقلوب العوام عن تخيلات المبتدعة وإنما حدث ذلك بحدوث البدع كما حدثت حاجة الإنسان إلى استئجار البذرقة في طريق الحج بحدوث ظلم العرب وقطعهم الطريق ولو ترك العرب عدوانهم لم يكن استئجار الحراس من شروط طريق الحج فلذلك لو ترك المبتدع هذيانه لما افتقر إلى الزيادة على ما عهد في عصر الصحابة رضي الله عنهم فليعلم المتكلم حده من الدين وأن موقعه منه موقع الحارس في طريق الحج فإذا تجرد الحارس للحراسة لم يكن من جملة الحاج والمتكلم إذا تجرد للمناظرة والمدافعة ولم يسلك طريق الآخرة ولم يشتغل بتعهد القلب وصلاحه لم يكن من جملة علماء الدين أصلا وليس عند المتكلم من الدين إلا العقيدة التي شاركه فيها سائر العوام وهي من جملة أعمال ظاهر القلب واللسان وإنما يتميز عن العامي بصنعة المجادلة والحراسة فأما معرفة الله تعالى وصفاته وأفعاله وجميع ما أشرنا إليه في علم المكاشفة فلايحصل من علم الكلام بل يكاد أن يكون الكلام حجابا عليه ومانعا عنه وإنما الوصول إليه بالمجاهدة التي جعلها الله سبحانه مقدمة للهداية حيث 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والذين جاهدوا فينا لنهدينهم سبلنا وإن الله لمع المحسنين</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(العنكبوت: 69)</w:t>
      </w:r>
      <w:r>
        <w:rPr>
          <w:rFonts w:cs="Traditional Arabic"/>
          <w:szCs w:val="28"/>
          <w:rtl/>
        </w:rPr>
        <w:t xml:space="preserve"> </w:t>
      </w:r>
    </w:p>
    <w:p w:rsidR="00F852C4">
      <w:pPr>
        <w:bidi/>
        <w:ind w:left="0" w:right="0"/>
        <w:jc w:val="both"/>
        <w:rPr>
          <w:rFonts w:cs="Traditional Arabic" w:hint="cs"/>
          <w:szCs w:val="28"/>
          <w:rtl/>
        </w:rPr>
      </w:pPr>
      <w:r>
        <w:rPr>
          <w:rFonts w:cs="Traditional Arabic"/>
          <w:color w:val="0000FF"/>
          <w:szCs w:val="28"/>
          <w:rtl/>
        </w:rPr>
        <w:t>فإن قلت</w:t>
      </w:r>
      <w:r>
        <w:rPr>
          <w:rFonts w:cs="Traditional Arabic"/>
          <w:szCs w:val="28"/>
          <w:rtl/>
        </w:rPr>
        <w:t xml:space="preserve"> فقد رددت حد المتكلم إلى حراسة عقيدة العوام عن تشويش المبتدعة كما أن حد البذرقة حراسة أقمشة الحجيج عن نهب العرب ورددت حد الفقيه إلى حفظ القانون الذي به يكف السلطان شر بعض أهل العدوان عن بعض وهاتان رتبتان نازلتان بالإضافة إلى علم الدين وعلماء الأمة المشهورون بالفضل هم الفقهاء والمتكلمون وهم أفضل الخلق عند الله تعالى فكيف تنزل درجاتهم إلى هذه المنزلة السافلة بالإضافة إلى علم الدين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0000FF"/>
          <w:szCs w:val="28"/>
          <w:rtl/>
        </w:rPr>
        <w:t>فاعلم</w:t>
      </w:r>
      <w:r>
        <w:rPr>
          <w:rFonts w:cs="Traditional Arabic"/>
          <w:szCs w:val="28"/>
          <w:rtl/>
        </w:rPr>
        <w:t xml:space="preserve"> أن من عرف الحق بالرجال حار في متاهات الضلال فاعرف الحق تعرف أهله إن كنت سالكا طريق الحق وإن قنعت بالتقليد والنظر إلى ما اشتهر من درجات الفضل بين الناس فلا تغفل عن الصحابة وعلو منصبهم فقد أجمع الذين عرضت بذكرهم على تقدمهم وأنهم لا يدرك في الدين شأوهم ولا يشق غبارهم ولم يكن تقدمهم بالكلام والفقه بل بعلم الآخرة وسلوك طريقها و</w:t>
      </w:r>
      <w:r>
        <w:rPr>
          <w:rFonts w:cs="Traditional Arabic" w:hint="cs"/>
          <w:szCs w:val="28"/>
          <w:rtl/>
        </w:rPr>
        <w:t xml:space="preserve"> (</w:t>
      </w:r>
      <w:r>
        <w:rPr>
          <w:rFonts w:cs="Traditional Arabic"/>
          <w:szCs w:val="28"/>
          <w:rtl/>
        </w:rPr>
        <w:t>ما فضل أبو بكر رضي الله عنه الناس بكثرة صيام ولا صلاة ولا بكثرة رواية ولا فتوى ولا كلام ولكن بشيء وقر في صدره</w:t>
      </w:r>
      <w:r>
        <w:rPr>
          <w:rFonts w:cs="Traditional Arabic" w:hint="cs"/>
          <w:szCs w:val="28"/>
          <w:rtl/>
        </w:rPr>
        <w:t>)</w:t>
      </w:r>
      <w:r>
        <w:rPr>
          <w:rStyle w:val="FootnoteReference"/>
          <w:rFonts w:cs="Traditional Arabic"/>
          <w:szCs w:val="28"/>
          <w:rtl/>
        </w:rPr>
        <w:footnoteReference w:id="77"/>
      </w:r>
      <w:r>
        <w:rPr>
          <w:rFonts w:cs="Traditional Arabic" w:hint="cs"/>
          <w:szCs w:val="28"/>
          <w:rtl/>
        </w:rPr>
        <w:t>.</w:t>
      </w:r>
      <w:r>
        <w:rPr>
          <w:rFonts w:cs="Traditional Arabic"/>
          <w:szCs w:val="28"/>
          <w:rtl/>
        </w:rPr>
        <w:t xml:space="preserve"> كما شهد له سيد المرسلين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فليكن حرصك في طلب ذلك السر فهو الجوهر النفيس والدر المكنون ودع عنك ما تطابق أكثر الناس عليه وعلى تفخيمه وتعظيمه لأسباب ودواع يطول تفصيلها فلقد قبض رسول الله </w:t>
      </w:r>
      <w:r>
        <w:rPr>
          <w:rFonts w:cs="Traditional Arabic"/>
          <w:color w:val="008000"/>
          <w:szCs w:val="28"/>
          <w:rtl/>
        </w:rPr>
        <w:t>صلى الله عليه وسلم</w:t>
      </w:r>
      <w:r>
        <w:rPr>
          <w:rFonts w:cs="Traditional Arabic"/>
          <w:szCs w:val="28"/>
          <w:rtl/>
        </w:rPr>
        <w:t xml:space="preserve"> عن آلاف من الصحابة رضي الله عنهم كلهم علماء بالله أثنى عليهم رسول الله </w:t>
      </w:r>
      <w:r>
        <w:rPr>
          <w:rFonts w:cs="Traditional Arabic"/>
          <w:color w:val="008000"/>
          <w:szCs w:val="28"/>
          <w:rtl/>
        </w:rPr>
        <w:t>صلى الله عليه وسلم</w:t>
      </w:r>
      <w:r>
        <w:rPr>
          <w:rFonts w:cs="Traditional Arabic"/>
          <w:szCs w:val="28"/>
          <w:rtl/>
        </w:rPr>
        <w:t xml:space="preserve"> ولم يكن فيهم أحد يحسن صنعة الكلام ولا نصب نفسه للفتيا منهم أحد إلا بضعة عشر رجلا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ولقد كان </w:t>
      </w:r>
      <w:r>
        <w:rPr>
          <w:rFonts w:cs="Traditional Arabic"/>
          <w:color w:val="800000"/>
          <w:szCs w:val="28"/>
          <w:rtl/>
        </w:rPr>
        <w:t>ابن عمر</w:t>
      </w:r>
      <w:r>
        <w:rPr>
          <w:rFonts w:cs="Traditional Arabic"/>
          <w:szCs w:val="28"/>
          <w:rtl/>
        </w:rPr>
        <w:t xml:space="preserve"> رضي الله عنهما منهم وكان إذا سئل عن الفتيا يقول للسائل اذهب إلى فلان الأمير الذي تقلد أمور الناس وضعها في عنقه إشارة إلى أن الفتيا في القضايا والأحكام من توابع الولاية والسلطنة ولما مات </w:t>
      </w:r>
      <w:r>
        <w:rPr>
          <w:rFonts w:cs="Traditional Arabic"/>
          <w:color w:val="800000"/>
          <w:szCs w:val="28"/>
          <w:rtl/>
        </w:rPr>
        <w:t>عمر</w:t>
      </w:r>
      <w:r>
        <w:rPr>
          <w:rFonts w:cs="Traditional Arabic"/>
          <w:szCs w:val="28"/>
          <w:rtl/>
        </w:rPr>
        <w:t xml:space="preserve"> رضي الله عنه قال </w:t>
      </w:r>
      <w:r>
        <w:rPr>
          <w:rFonts w:cs="Traditional Arabic"/>
          <w:color w:val="800000"/>
          <w:szCs w:val="28"/>
          <w:rtl/>
        </w:rPr>
        <w:t>ابن مسعود</w:t>
      </w:r>
      <w:r>
        <w:rPr>
          <w:rFonts w:cs="Traditional Arabic"/>
          <w:szCs w:val="28"/>
          <w:rtl/>
        </w:rPr>
        <w:t xml:space="preserve"> مات تسعة أعشار العلم فقيل له أتقول ذلك وفينا جلة الصحابة فقال لم أرد علم الفتيا والأحكام إنما أريد العلم بالله تعالى أفترى أنه أراد صنعة الكلام والجدل فما بالك لا تحرص على معرفة ذلك العلم الذي مات بموت </w:t>
      </w:r>
      <w:r>
        <w:rPr>
          <w:rFonts w:cs="Traditional Arabic"/>
          <w:color w:val="800000"/>
          <w:szCs w:val="28"/>
          <w:rtl/>
        </w:rPr>
        <w:t>عمر</w:t>
      </w:r>
      <w:r>
        <w:rPr>
          <w:rFonts w:cs="Traditional Arabic"/>
          <w:szCs w:val="28"/>
          <w:rtl/>
        </w:rPr>
        <w:t xml:space="preserve"> تسعة أعشاره وهو الذي سد باب الكلام والجدل وضرب ضبيعا بالدرة لما أورد عليه سؤالا في تعارض آيتين في كتاب الله وهجره وأمر الناس بهجره وأما قولك إن المشهورين من العلماء هم الفقهاء والمتكلمون فاعلم أن ما ينال به الفضل عند الله شيء وما ينال به الشهرة عند الناس شيء آخر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فلقد كان شهرة </w:t>
      </w:r>
      <w:r>
        <w:rPr>
          <w:rFonts w:cs="Traditional Arabic"/>
          <w:color w:val="800000"/>
          <w:szCs w:val="28"/>
          <w:rtl/>
        </w:rPr>
        <w:t>أبي بكر الصديق</w:t>
      </w:r>
      <w:r>
        <w:rPr>
          <w:rFonts w:cs="Traditional Arabic"/>
          <w:szCs w:val="28"/>
          <w:rtl/>
        </w:rPr>
        <w:t xml:space="preserve"> رضي الله عنه بالخلافة وكان فضله بالسر الذي وقر في قلبه وكان شهرة </w:t>
      </w:r>
      <w:r>
        <w:rPr>
          <w:rFonts w:cs="Traditional Arabic"/>
          <w:color w:val="800000"/>
          <w:szCs w:val="28"/>
          <w:rtl/>
        </w:rPr>
        <w:t>عمر</w:t>
      </w:r>
      <w:r>
        <w:rPr>
          <w:rFonts w:cs="Traditional Arabic"/>
          <w:szCs w:val="28"/>
          <w:rtl/>
        </w:rPr>
        <w:t xml:space="preserve"> رضي الله عنه بالسياسة وكان فضله بالعلم بالله الذي مات تسعة أعشاره بموته وبقصده التقرب إلى الله عز وجل في ولايته وعدله وشفقته على خلقه وهو أمر باطن في سره فأما سائر أفعاله الظاهرة فيتصور صدورها من طالب الجاه والاسم والسمعة والراغب في الشهرة فتكون الشهرة فيما هو المهلك والفضل فيما هو سر لا يطلع عليه أحد فالفقهاء والمتكلمون مثل الخلفاء والقضاء والعلماء وقد انقسموا فمنهم من أراد الله سبحانه بعلمه وفتواه وذبه عن سنة نبيه ولم يطلب به رياء ولا سمعة فأولئك أهل رضوان الله تعالى وفضلهم عند الله لعملهم بعلمهم ولإرادتهم وجه الله سبحانه بفتواهم ونظرهم فإن كل علم عمل فإنه فعل مكتسب وليس كل عمل علما والطبيب يقدر على التقرب إلى الله تعالى بعلمه فيكون مثابا على علمه من حيث إنه عامل لله سبحانه وتعالى به والسلطان يتوسط بين الخلق لله فيكون مرضيا عند الله سبحانه ومثابا لا من حيث إنه متكفل بعلم الدين بل من حيث هو متقلد بعمل يقصد به التقرب إلى الله عز وجل بعلمه وأقسام ما يتقرب به إلى الله تعالى ثلاثة علم مجرد وهو علم المكاشفة وعمل مجرد وهو كعدل السلطان مثلا وضبطه للناس ومركب من عمل وعلم وهو علم طريق الآخرة فإن صاحبه من العلماء والعمال جميعا فانظر إلى نفسك أتكون يوم القيامة في حزب علماء الله وأعمال الله تعالى أوفى حزبيهما فتضرب بسهمك مع كل فريق منهما فهذا أهم عليك من التقليد لمجرد الاشتهار كما قيل</w:t>
      </w:r>
      <w:r>
        <w:rPr>
          <w:rFonts w:cs="Traditional Arabic" w:hint="cs"/>
          <w:szCs w:val="28"/>
          <w:rtl/>
        </w:rPr>
        <w:t>:</w:t>
      </w:r>
      <w:r>
        <w:rPr>
          <w:rFonts w:cs="Traditional Arabic"/>
          <w:szCs w:val="28"/>
          <w:rtl/>
        </w:rPr>
        <w:t xml:space="preserve"> </w:t>
      </w:r>
    </w:p>
    <w:p w:rsidR="00F852C4">
      <w:pPr>
        <w:bidi/>
        <w:ind w:left="720" w:right="0" w:firstLine="720"/>
        <w:jc w:val="both"/>
        <w:rPr>
          <w:rFonts w:cs="Traditional Arabic" w:hint="cs"/>
          <w:szCs w:val="28"/>
          <w:rtl/>
        </w:rPr>
      </w:pPr>
      <w:r>
        <w:rPr>
          <w:rFonts w:cs="Traditional Arabic"/>
          <w:szCs w:val="28"/>
          <w:rtl/>
        </w:rPr>
        <w:t>خذ ما تراه ودع شيئا سمعت به</w:t>
      </w:r>
      <w:r>
        <w:rPr>
          <w:rFonts w:cs="Traditional Arabic" w:hint="cs"/>
          <w:szCs w:val="28"/>
          <w:rtl/>
        </w:rPr>
        <w:t xml:space="preserve">ِ  </w:t>
        <w:tab/>
      </w:r>
      <w:r>
        <w:rPr>
          <w:rFonts w:cs="Traditional Arabic"/>
          <w:szCs w:val="28"/>
          <w:rtl/>
        </w:rPr>
        <w:t xml:space="preserve"> في طلعة الشمس ما يغنيك عن زحل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على أنا سننقل من سيرة فقهاء السلف ما تعلم به أن الذين انتحلوا مذاهبهم ظلموهم وأنهم من أشد خصمائهم يوم القيامة فإنهم ما قصدوا بالعلم إلا وجه الله تعالى وقد شوهد من أحوالهم ما هو من علامات علماء الآخرة كما سيأتي بيانه في باب علامات علماء الآخرة فإنهم ما كانوا متجردين لعلم الفقه بل كانوا مشتغلين بعلم القلوب ومراقبين لها ولكن صرفهم عن التدريس والتصنيف فيه ما صرف الصحابة عن التصنيف والتدريس في الفقه مع أنهم كانوا فقهاء مستقلين بعلم الفتوى والصوارف والدواعي متيقنة ولا حاجة إلى ذكرها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ونحن الآن نذكر من أحوال فقهاء الإسلام ما تعلم به أن ما ذكرناه ليس طعنا فيهم بل هو طعن فيمن أظهر الاقتداء بهم منتحلا مذاهبهم وهو مخالف لهم في أعمالهم وسيرهم فالفقهاء الذين هم زعماء الفقه وقادة الخلق أعني الذين كثر أتباعهم في المذاهب خمسة </w:t>
      </w:r>
      <w:r>
        <w:rPr>
          <w:rFonts w:cs="Traditional Arabic"/>
          <w:color w:val="800000"/>
          <w:szCs w:val="28"/>
          <w:rtl/>
        </w:rPr>
        <w:t>الشافعي</w:t>
      </w:r>
      <w:r>
        <w:rPr>
          <w:rFonts w:cs="Traditional Arabic"/>
          <w:szCs w:val="28"/>
          <w:rtl/>
        </w:rPr>
        <w:t xml:space="preserve"> و</w:t>
      </w:r>
      <w:r>
        <w:rPr>
          <w:rFonts w:cs="Traditional Arabic"/>
          <w:color w:val="800000"/>
          <w:szCs w:val="28"/>
          <w:rtl/>
        </w:rPr>
        <w:t>مالك</w:t>
      </w:r>
      <w:r>
        <w:rPr>
          <w:rFonts w:cs="Traditional Arabic"/>
          <w:szCs w:val="28"/>
          <w:rtl/>
        </w:rPr>
        <w:t xml:space="preserve"> و</w:t>
      </w:r>
      <w:r>
        <w:rPr>
          <w:rFonts w:cs="Traditional Arabic"/>
          <w:color w:val="800000"/>
          <w:szCs w:val="28"/>
          <w:rtl/>
        </w:rPr>
        <w:t>أحمد بن حنبل</w:t>
      </w:r>
      <w:r>
        <w:rPr>
          <w:rFonts w:cs="Traditional Arabic"/>
          <w:szCs w:val="28"/>
          <w:rtl/>
        </w:rPr>
        <w:t xml:space="preserve"> و</w:t>
      </w:r>
      <w:r>
        <w:rPr>
          <w:rFonts w:cs="Traditional Arabic"/>
          <w:color w:val="800000"/>
          <w:szCs w:val="28"/>
          <w:rtl/>
        </w:rPr>
        <w:t>أبو حنيفة</w:t>
      </w:r>
      <w:r>
        <w:rPr>
          <w:rFonts w:cs="Traditional Arabic"/>
          <w:szCs w:val="28"/>
          <w:rtl/>
        </w:rPr>
        <w:t xml:space="preserve"> و</w:t>
      </w:r>
      <w:r>
        <w:rPr>
          <w:rFonts w:cs="Traditional Arabic"/>
          <w:color w:val="800000"/>
          <w:szCs w:val="28"/>
          <w:rtl/>
        </w:rPr>
        <w:t>سفيان الثوري</w:t>
      </w:r>
      <w:r>
        <w:rPr>
          <w:rFonts w:cs="Traditional Arabic"/>
          <w:szCs w:val="28"/>
          <w:rtl/>
        </w:rPr>
        <w:t xml:space="preserve"> رحمهم الله تعالى وكل واحد منهم كان عابدا وزاهدا وعالما بعلوم الآخرة وفقيها في مصالح الخلق في الدنيا ومريدا بفقهه وجه الله تعالى فهذه خمس خصال اتبعهم فقهاء العصر من جملتها على خصلة واحدة وهي التشمير والمبالغة في تفاريع الفقه لأن الخصال الأربع لا تصلح إلا للآخرة وهذه الخصلة الواحدة تصلح للدنيا والآخرة إن أريد بها الآخرة قل صلاحها للدنيا شمروا لها وادعوا بها مشابهة أولئك الأئمة وهيهات أن تقاس الملائكة بالحدادين فلنورد الآن من أحوالهم ما يدل على هذه الخصال الأربع فإن معرفتهم بالفقه ظاهرة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أما الإمام </w:t>
      </w:r>
      <w:r>
        <w:rPr>
          <w:rFonts w:cs="Traditional Arabic"/>
          <w:color w:val="800000"/>
          <w:szCs w:val="28"/>
          <w:rtl/>
        </w:rPr>
        <w:t>الشافعي</w:t>
      </w:r>
      <w:r>
        <w:rPr>
          <w:rFonts w:cs="Traditional Arabic"/>
          <w:szCs w:val="28"/>
          <w:rtl/>
        </w:rPr>
        <w:t xml:space="preserve"> رحمه الله فيدل على أنه كان عابدا ما روي أنه كان يقسم الليل ثلاثة أجزاء ثلثا للعلم وثلثا للعبادة وثلثا للنوم قال </w:t>
      </w:r>
      <w:r>
        <w:rPr>
          <w:rFonts w:cs="Traditional Arabic"/>
          <w:color w:val="800000"/>
          <w:szCs w:val="28"/>
          <w:rtl/>
        </w:rPr>
        <w:t>الربيع</w:t>
      </w:r>
      <w:r>
        <w:rPr>
          <w:rFonts w:cs="Traditional Arabic"/>
          <w:szCs w:val="28"/>
          <w:rtl/>
        </w:rPr>
        <w:t xml:space="preserve"> كان </w:t>
      </w:r>
      <w:r>
        <w:rPr>
          <w:rFonts w:cs="Traditional Arabic"/>
          <w:color w:val="800000"/>
          <w:szCs w:val="28"/>
          <w:rtl/>
        </w:rPr>
        <w:t>الشافعي</w:t>
      </w:r>
      <w:r>
        <w:rPr>
          <w:rFonts w:cs="Traditional Arabic"/>
          <w:szCs w:val="28"/>
          <w:rtl/>
        </w:rPr>
        <w:t xml:space="preserve"> رحمه الله يختم القرآن في رمضان ستين مرة كل ذلك في الصلاة وكان </w:t>
      </w:r>
      <w:r>
        <w:rPr>
          <w:rFonts w:cs="Traditional Arabic"/>
          <w:color w:val="800000"/>
          <w:szCs w:val="28"/>
          <w:rtl/>
        </w:rPr>
        <w:t>البويطي</w:t>
      </w:r>
      <w:r>
        <w:rPr>
          <w:rFonts w:cs="Traditional Arabic"/>
          <w:szCs w:val="28"/>
          <w:rtl/>
        </w:rPr>
        <w:t xml:space="preserve"> أحد أصحابه يختم القرآن في رمضان في كل يوم مرة وقال </w:t>
      </w:r>
      <w:r>
        <w:rPr>
          <w:rFonts w:cs="Traditional Arabic"/>
          <w:color w:val="800000"/>
          <w:szCs w:val="28"/>
          <w:rtl/>
        </w:rPr>
        <w:t>الحسن الكرابيسي</w:t>
      </w:r>
      <w:r>
        <w:rPr>
          <w:rFonts w:cs="Traditional Arabic"/>
          <w:szCs w:val="28"/>
          <w:rtl/>
        </w:rPr>
        <w:t xml:space="preserve"> بت مع </w:t>
      </w:r>
      <w:r>
        <w:rPr>
          <w:rFonts w:cs="Traditional Arabic"/>
          <w:color w:val="800000"/>
          <w:szCs w:val="28"/>
          <w:rtl/>
        </w:rPr>
        <w:t>الشافعي</w:t>
      </w:r>
      <w:r>
        <w:rPr>
          <w:rFonts w:cs="Traditional Arabic"/>
          <w:szCs w:val="28"/>
          <w:rtl/>
        </w:rPr>
        <w:t xml:space="preserve"> غير ليلة فكان يصلي نحوا من ثلث الليل فما رأيته يزيد على خمسين آية فإذا أكثر فمائة آية وكان لا يمر بآية رحمة إلا سأل الله لنفسه ولجميع المسلمين والمؤمنين ولا يمر بآية عذاب إلا تعوذ فيها وسأل النجاة لنفسه وللمؤمنين وكأنما جمع له الرجاء والخوف معا فانظر كيف يدل اقتصاره على خمسين آية على تبحره في أسرار القرآن وتدبره فيها وقال</w:t>
      </w:r>
      <w:r>
        <w:rPr>
          <w:rFonts w:cs="Traditional Arabic"/>
          <w:color w:val="800000"/>
          <w:szCs w:val="28"/>
          <w:rtl/>
        </w:rPr>
        <w:t xml:space="preserve"> الشافعي </w:t>
      </w:r>
      <w:r>
        <w:rPr>
          <w:rFonts w:cs="Traditional Arabic"/>
          <w:szCs w:val="28"/>
          <w:rtl/>
        </w:rPr>
        <w:t>رحمه الله ما شبعت منذ ست عشرة سنة لأن الشبع يثقل البدن ويقسي القلب ويزيل الفطنة ويجلب النوم ويضعف صاحبه عن العبادة فانظر إلى حكمته في ذكر آفات الشبع ثم في جده في العبادة إذ طرح الشبع لأجلها ورأس التعبد تقليل الطعام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الشافعي</w:t>
      </w:r>
      <w:r>
        <w:rPr>
          <w:rFonts w:cs="Traditional Arabic"/>
          <w:szCs w:val="28"/>
          <w:rtl/>
        </w:rPr>
        <w:t xml:space="preserve"> رحمه الله ما حلفت بالله تعالى لا صادقا ولا كاذبا قط فانظر إلى حرمته وتوقيره لله تعالى ودلالة ذلك على علمه بجلال الله سبحانه</w:t>
      </w:r>
      <w:r>
        <w:rPr>
          <w:rFonts w:cs="Traditional Arabic" w:hint="cs"/>
          <w:szCs w:val="28"/>
          <w:rtl/>
        </w:rPr>
        <w:t>.</w:t>
      </w:r>
      <w:r>
        <w:rPr>
          <w:rFonts w:cs="Traditional Arabic"/>
          <w:szCs w:val="28"/>
          <w:rtl/>
        </w:rPr>
        <w:t xml:space="preserve"> وسئل </w:t>
      </w:r>
      <w:r>
        <w:rPr>
          <w:rFonts w:cs="Traditional Arabic"/>
          <w:color w:val="800000"/>
          <w:szCs w:val="28"/>
          <w:rtl/>
        </w:rPr>
        <w:t>الشافعي</w:t>
      </w:r>
      <w:r>
        <w:rPr>
          <w:rFonts w:cs="Traditional Arabic"/>
          <w:szCs w:val="28"/>
          <w:rtl/>
        </w:rPr>
        <w:t xml:space="preserve"> رضي الله عنه عن مسئلة فسكت فقيل له ألا تجيب رحمك الله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حتى أدري الفضل في سكوتي أو في جوابي</w:t>
      </w:r>
      <w:r>
        <w:rPr>
          <w:rFonts w:cs="Traditional Arabic" w:hint="cs"/>
          <w:szCs w:val="28"/>
          <w:rtl/>
        </w:rPr>
        <w:t>"،</w:t>
      </w:r>
      <w:r>
        <w:rPr>
          <w:rFonts w:cs="Traditional Arabic"/>
          <w:szCs w:val="28"/>
          <w:rtl/>
        </w:rPr>
        <w:t xml:space="preserve"> فانظر في مراقبته للسانه مع أنه أشد الأعضاء تسلطا على الفقهاء وأعصاها على الضبط والقهر وبه يستبين أنه كان لا يتكلم ولا يسكت لا لنيل الفضل وطلب الثواب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أحمد بن يحيى بن الوزير</w:t>
      </w:r>
      <w:r>
        <w:rPr>
          <w:rFonts w:cs="Traditional Arabic"/>
          <w:szCs w:val="28"/>
          <w:rtl/>
        </w:rPr>
        <w:t xml:space="preserve"> خرج </w:t>
      </w:r>
      <w:r>
        <w:rPr>
          <w:rFonts w:cs="Traditional Arabic"/>
          <w:color w:val="800000"/>
          <w:szCs w:val="28"/>
          <w:rtl/>
        </w:rPr>
        <w:t>الشافعي</w:t>
      </w:r>
      <w:r>
        <w:rPr>
          <w:rFonts w:cs="Traditional Arabic"/>
          <w:szCs w:val="28"/>
          <w:rtl/>
        </w:rPr>
        <w:t xml:space="preserve"> رحمه الله تعالى يوما من سوق القناديل فتبعناه فإذا رجل يسفه على رجل من أهل العلم فالتفت </w:t>
      </w:r>
      <w:r>
        <w:rPr>
          <w:rFonts w:cs="Traditional Arabic"/>
          <w:color w:val="800000"/>
          <w:szCs w:val="28"/>
          <w:rtl/>
        </w:rPr>
        <w:t>الشافعي</w:t>
      </w:r>
      <w:r>
        <w:rPr>
          <w:rFonts w:cs="Traditional Arabic"/>
          <w:szCs w:val="28"/>
          <w:rtl/>
        </w:rPr>
        <w:t xml:space="preserve"> إلينا وقال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نزهوا أسماعكم عن استماع الخنا كما تنزهون ألسنتكم عن النطق به فإن المستمع شريك القائل وإن السفيه لينظر إلى أخبث شيء في إنائه فيحرص أن يفرغه في أوعيتكم ولو ردت كلمة السفيه لسعد رادها كما شقي بها قائلها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الشافعي</w:t>
      </w:r>
      <w:r>
        <w:rPr>
          <w:rFonts w:cs="Traditional Arabic"/>
          <w:szCs w:val="28"/>
          <w:rtl/>
        </w:rPr>
        <w:t xml:space="preserve">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كتب حكيم إلى حكيم قد أوتيت علما فلا تدنس علمك بظلمة الذنوب فتبقى في الظلمة يوم يسعى أهل العلم بنور علمهم</w:t>
      </w:r>
      <w:r>
        <w:rPr>
          <w:rFonts w:cs="Traditional Arabic" w:hint="cs"/>
          <w:szCs w:val="28"/>
          <w:rtl/>
        </w:rPr>
        <w:t>".</w:t>
      </w:r>
      <w:r>
        <w:rPr>
          <w:rFonts w:cs="Traditional Arabic"/>
          <w:szCs w:val="28"/>
          <w:rtl/>
        </w:rPr>
        <w:t xml:space="preserve"> وأما زهده رضي الله عنه فقد قال </w:t>
      </w:r>
      <w:r>
        <w:rPr>
          <w:rFonts w:cs="Traditional Arabic"/>
          <w:color w:val="800000"/>
          <w:szCs w:val="28"/>
          <w:rtl/>
        </w:rPr>
        <w:t>الشافعي</w:t>
      </w:r>
      <w:r>
        <w:rPr>
          <w:rFonts w:cs="Traditional Arabic"/>
          <w:szCs w:val="28"/>
          <w:rtl/>
        </w:rPr>
        <w:t xml:space="preserve"> رحمه الله من ادعى أنه جمع بين حب الدنيا وحب خالقها في قلبه فقد كذب</w:t>
      </w:r>
      <w:r>
        <w:rPr>
          <w:rFonts w:cs="Traditional Arabic" w:hint="cs"/>
          <w:szCs w:val="28"/>
          <w:rtl/>
        </w:rPr>
        <w:t>.</w:t>
      </w:r>
      <w:r>
        <w:rPr>
          <w:rFonts w:cs="Traditional Arabic"/>
          <w:szCs w:val="28"/>
          <w:rtl/>
        </w:rPr>
        <w:t xml:space="preserve"> وقال </w:t>
      </w:r>
      <w:r>
        <w:rPr>
          <w:rFonts w:cs="Traditional Arabic"/>
          <w:color w:val="800000"/>
          <w:szCs w:val="28"/>
          <w:rtl/>
        </w:rPr>
        <w:t>الحميدي</w:t>
      </w:r>
      <w:r>
        <w:rPr>
          <w:rFonts w:cs="Traditional Arabic"/>
          <w:szCs w:val="28"/>
          <w:rtl/>
        </w:rPr>
        <w:t xml:space="preserve"> خرج</w:t>
      </w:r>
      <w:r>
        <w:rPr>
          <w:rFonts w:cs="Traditional Arabic"/>
          <w:color w:val="800000"/>
          <w:szCs w:val="28"/>
          <w:rtl/>
        </w:rPr>
        <w:t xml:space="preserve"> الشافعي</w:t>
      </w:r>
      <w:r>
        <w:rPr>
          <w:rFonts w:cs="Traditional Arabic"/>
          <w:szCs w:val="28"/>
          <w:rtl/>
        </w:rPr>
        <w:t xml:space="preserve"> رحمه الله إلى اليمن مع بعض الولاة فانصرف إلى مكة بعشرة آلاف درهم فضرب له خباء في موضع خارجا من مكة فكان الناس يأتونه فما برح من موضعه ذلك حتى فرقها كلها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وخرج من الحمام مرة فأعطى الحمامي مالا كثيرا</w:t>
      </w:r>
      <w:r>
        <w:rPr>
          <w:rFonts w:cs="Traditional Arabic" w:hint="cs"/>
          <w:szCs w:val="28"/>
          <w:rtl/>
        </w:rPr>
        <w:t>،</w:t>
      </w:r>
      <w:r>
        <w:rPr>
          <w:rFonts w:cs="Traditional Arabic"/>
          <w:szCs w:val="28"/>
          <w:rtl/>
        </w:rPr>
        <w:t xml:space="preserve"> وسقط سوطه من يده مرة فرفعه إنسان إليه فأعطاه جزاء عليه خمسين دينارا وسخاوة </w:t>
      </w:r>
      <w:r>
        <w:rPr>
          <w:rFonts w:cs="Traditional Arabic"/>
          <w:color w:val="800000"/>
          <w:szCs w:val="28"/>
          <w:rtl/>
        </w:rPr>
        <w:t>الشافعي</w:t>
      </w:r>
      <w:r>
        <w:rPr>
          <w:rFonts w:cs="Traditional Arabic"/>
          <w:szCs w:val="28"/>
          <w:rtl/>
        </w:rPr>
        <w:t xml:space="preserve"> رحمه الله أشهر من أن تحكى ورأس الزهد السخاء لأن من أحب شيئا أمسكه ولم يفارق المال إلا من صغرت الدنيا في عينه</w:t>
      </w:r>
      <w:r>
        <w:rPr>
          <w:rFonts w:cs="Traditional Arabic" w:hint="cs"/>
          <w:szCs w:val="28"/>
          <w:rtl/>
        </w:rPr>
        <w:t>،</w:t>
      </w:r>
      <w:r>
        <w:rPr>
          <w:rFonts w:cs="Traditional Arabic"/>
          <w:szCs w:val="28"/>
          <w:rtl/>
        </w:rPr>
        <w:t xml:space="preserve"> وهو معنى الزهد</w:t>
      </w:r>
      <w:r>
        <w:rPr>
          <w:rFonts w:cs="Traditional Arabic" w:hint="cs"/>
          <w:szCs w:val="28"/>
          <w:rtl/>
        </w:rPr>
        <w:t>،</w:t>
      </w:r>
      <w:r>
        <w:rPr>
          <w:rFonts w:cs="Traditional Arabic"/>
          <w:szCs w:val="28"/>
          <w:rtl/>
        </w:rPr>
        <w:t xml:space="preserve"> ويدل على قوة زهده وشدة خوفه من الله تعالى واشتغال همته بالآخرة ما روي أنه روى </w:t>
      </w:r>
      <w:r>
        <w:rPr>
          <w:rFonts w:cs="Traditional Arabic"/>
          <w:color w:val="800000"/>
          <w:szCs w:val="28"/>
          <w:rtl/>
        </w:rPr>
        <w:t xml:space="preserve">سفيان بن عيينة </w:t>
      </w:r>
      <w:r>
        <w:rPr>
          <w:rFonts w:cs="Traditional Arabic"/>
          <w:szCs w:val="28"/>
          <w:rtl/>
        </w:rPr>
        <w:t xml:space="preserve">حديثا في الرقائق فغشي على </w:t>
      </w:r>
      <w:r>
        <w:rPr>
          <w:rFonts w:cs="Traditional Arabic"/>
          <w:color w:val="800000"/>
          <w:szCs w:val="28"/>
          <w:rtl/>
        </w:rPr>
        <w:t>الشافعي</w:t>
      </w:r>
      <w:r>
        <w:rPr>
          <w:rFonts w:cs="Traditional Arabic"/>
          <w:szCs w:val="28"/>
          <w:rtl/>
        </w:rPr>
        <w:t xml:space="preserve"> فقيل له قد مات فقال إن مات فقد مات أفضل زمانه</w:t>
      </w:r>
      <w:r>
        <w:rPr>
          <w:rFonts w:cs="Traditional Arabic" w:hint="cs"/>
          <w:szCs w:val="28"/>
          <w:rtl/>
        </w:rPr>
        <w:t>.</w:t>
      </w:r>
      <w:r>
        <w:rPr>
          <w:rFonts w:cs="Traditional Arabic"/>
          <w:szCs w:val="28"/>
          <w:rtl/>
        </w:rPr>
        <w:t xml:space="preserve"> وما روى </w:t>
      </w:r>
      <w:r>
        <w:rPr>
          <w:rFonts w:cs="Traditional Arabic"/>
          <w:color w:val="800000"/>
          <w:szCs w:val="28"/>
          <w:rtl/>
        </w:rPr>
        <w:t>عبد الله بن محمد البلوي</w:t>
      </w:r>
      <w:r>
        <w:rPr>
          <w:rFonts w:cs="Traditional Arabic"/>
          <w:szCs w:val="28"/>
          <w:rtl/>
        </w:rPr>
        <w:t xml:space="preserve"> قال كنت أنا و</w:t>
      </w:r>
      <w:r>
        <w:rPr>
          <w:rFonts w:cs="Traditional Arabic"/>
          <w:color w:val="800000"/>
          <w:szCs w:val="28"/>
          <w:rtl/>
        </w:rPr>
        <w:t>عمر بن نباتة</w:t>
      </w:r>
      <w:r>
        <w:rPr>
          <w:rFonts w:cs="Traditional Arabic"/>
          <w:szCs w:val="28"/>
          <w:rtl/>
        </w:rPr>
        <w:t xml:space="preserve"> جلوسا نتذاكر العباد والزهاد فقال لي </w:t>
      </w:r>
      <w:r>
        <w:rPr>
          <w:rFonts w:cs="Traditional Arabic"/>
          <w:color w:val="800000"/>
          <w:szCs w:val="28"/>
          <w:rtl/>
        </w:rPr>
        <w:t>عمر</w:t>
      </w:r>
      <w:r>
        <w:rPr>
          <w:rFonts w:cs="Traditional Arabic"/>
          <w:szCs w:val="28"/>
          <w:rtl/>
        </w:rPr>
        <w:t xml:space="preserve"> ما رأيت أورع ولا أفصح من محمد بن إدريس </w:t>
      </w:r>
      <w:r>
        <w:rPr>
          <w:rFonts w:cs="Traditional Arabic"/>
          <w:color w:val="800000"/>
          <w:szCs w:val="28"/>
          <w:rtl/>
        </w:rPr>
        <w:t>الشافعي</w:t>
      </w:r>
      <w:r>
        <w:rPr>
          <w:rFonts w:cs="Traditional Arabic"/>
          <w:szCs w:val="28"/>
          <w:rtl/>
        </w:rPr>
        <w:t xml:space="preserve"> رضي الله عنه</w:t>
      </w:r>
      <w:r>
        <w:rPr>
          <w:rFonts w:cs="Traditional Arabic" w:hint="cs"/>
          <w:szCs w:val="28"/>
          <w:rtl/>
        </w:rPr>
        <w:t>،</w:t>
      </w:r>
      <w:r>
        <w:rPr>
          <w:rFonts w:cs="Traditional Arabic"/>
          <w:szCs w:val="28"/>
          <w:rtl/>
        </w:rPr>
        <w:t xml:space="preserve"> خرجت أنا وهو و</w:t>
      </w:r>
      <w:r>
        <w:rPr>
          <w:rFonts w:cs="Traditional Arabic"/>
          <w:color w:val="800000"/>
          <w:szCs w:val="28"/>
          <w:rtl/>
        </w:rPr>
        <w:t>الحارث بن لبيد</w:t>
      </w:r>
      <w:r>
        <w:rPr>
          <w:rFonts w:cs="Traditional Arabic"/>
          <w:szCs w:val="28"/>
          <w:rtl/>
        </w:rPr>
        <w:t xml:space="preserve"> إلى الصفا وكان </w:t>
      </w:r>
      <w:r>
        <w:rPr>
          <w:rFonts w:cs="Traditional Arabic"/>
          <w:color w:val="800000"/>
          <w:szCs w:val="28"/>
          <w:rtl/>
        </w:rPr>
        <w:t>الحارث</w:t>
      </w:r>
      <w:r>
        <w:rPr>
          <w:rFonts w:cs="Traditional Arabic"/>
          <w:szCs w:val="28"/>
          <w:rtl/>
        </w:rPr>
        <w:t xml:space="preserve"> تلميذ </w:t>
      </w:r>
      <w:r>
        <w:rPr>
          <w:rFonts w:cs="Traditional Arabic"/>
          <w:color w:val="800000"/>
          <w:szCs w:val="28"/>
          <w:rtl/>
        </w:rPr>
        <w:t>الصالح المري</w:t>
      </w:r>
      <w:r>
        <w:rPr>
          <w:rFonts w:cs="Traditional Arabic"/>
          <w:szCs w:val="28"/>
          <w:rtl/>
        </w:rPr>
        <w:t xml:space="preserve"> فافتتح يقرأ وكان حسن الصوت فقرأ هذه الآية عليه </w:t>
      </w:r>
      <w:r>
        <w:rPr>
          <w:rFonts w:ascii="AGA Arabesque" w:hAnsi="AGA Arabesque" w:cs="Traditional Arabic"/>
          <w:szCs w:val="28"/>
        </w:rPr>
        <w:t></w:t>
      </w:r>
      <w:r>
        <w:rPr>
          <w:rFonts w:cs="Traditional Arabic"/>
          <w:szCs w:val="28"/>
          <w:rtl/>
        </w:rPr>
        <w:t>هذا يوم لا ينطقون ولا يؤذن لهم فيعتذرون</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(المرسلات: 35 و 36</w:t>
      </w:r>
      <w:r>
        <w:rPr>
          <w:rFonts w:cs="Traditional Arabic" w:hint="cs"/>
          <w:sz w:val="20"/>
          <w:szCs w:val="20"/>
          <w:rtl/>
        </w:rPr>
        <w:t>)</w:t>
      </w:r>
      <w:r>
        <w:rPr>
          <w:rFonts w:cs="Traditional Arabic"/>
          <w:szCs w:val="28"/>
          <w:rtl/>
        </w:rPr>
        <w:t xml:space="preserve"> فرأيت </w:t>
      </w:r>
      <w:r>
        <w:rPr>
          <w:rFonts w:cs="Traditional Arabic"/>
          <w:color w:val="800000"/>
          <w:szCs w:val="28"/>
          <w:rtl/>
        </w:rPr>
        <w:t>الشافعي</w:t>
      </w:r>
      <w:r>
        <w:rPr>
          <w:rFonts w:cs="Traditional Arabic"/>
          <w:szCs w:val="28"/>
          <w:rtl/>
        </w:rPr>
        <w:t xml:space="preserve"> رحمه الله وقد تغير لونه واقشعر جلده واضطرب اضطرابا شديدا وخر مغشيا عليه فلما أفاق جعل يقول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أعوذ بك من مقام الكاذبين وإعراض الغافلين اللهم لك خضعت قلوب العارفين وذلت لك رقاب المشتاقين إلهي هب لي جودك وجللني بسترك واعف عن تقصيري بكرم وجهك</w:t>
      </w:r>
      <w:r>
        <w:rPr>
          <w:rFonts w:cs="Traditional Arabic" w:hint="cs"/>
          <w:szCs w:val="28"/>
          <w:rtl/>
        </w:rPr>
        <w:t>)،</w:t>
      </w:r>
      <w:r>
        <w:rPr>
          <w:rFonts w:cs="Traditional Arabic"/>
          <w:szCs w:val="28"/>
          <w:rtl/>
        </w:rPr>
        <w:t xml:space="preserve"> قال ثم مشى وانصرفنا</w:t>
      </w:r>
      <w:r>
        <w:rPr>
          <w:rFonts w:cs="Traditional Arabic" w:hint="cs"/>
          <w:szCs w:val="28"/>
          <w:rtl/>
        </w:rPr>
        <w:t>،</w:t>
      </w:r>
      <w:r>
        <w:rPr>
          <w:rFonts w:cs="Traditional Arabic"/>
          <w:szCs w:val="28"/>
          <w:rtl/>
        </w:rPr>
        <w:t xml:space="preserve"> فلما دخلت بغداد وكان هو بالعراق فقعدت على الشط أتوضأ للصلاة إذ مر بي رجل فقال لي يا غلام أحسن وضوءك أحسن الله إليك في الدنيا والآخرة</w:t>
      </w:r>
      <w:r>
        <w:rPr>
          <w:rFonts w:cs="Traditional Arabic" w:hint="cs"/>
          <w:szCs w:val="28"/>
          <w:rtl/>
        </w:rPr>
        <w:t>،</w:t>
      </w:r>
      <w:r>
        <w:rPr>
          <w:rFonts w:cs="Traditional Arabic"/>
          <w:szCs w:val="28"/>
          <w:rtl/>
        </w:rPr>
        <w:t xml:space="preserve"> فالتفت فإذا أنا برجل يتبعه جماعة فأسرعت في وضوئي وجعلت أقفو أثره فالتفت إلي فقال</w:t>
      </w:r>
      <w:r>
        <w:rPr>
          <w:rFonts w:cs="Traditional Arabic" w:hint="cs"/>
          <w:szCs w:val="28"/>
          <w:rtl/>
        </w:rPr>
        <w:t>:</w:t>
      </w:r>
      <w:r>
        <w:rPr>
          <w:rFonts w:cs="Traditional Arabic"/>
          <w:szCs w:val="28"/>
          <w:rtl/>
        </w:rPr>
        <w:t xml:space="preserve"> هل لك من حاجة</w:t>
      </w:r>
      <w:r>
        <w:rPr>
          <w:rFonts w:cs="Traditional Arabic" w:hint="cs"/>
          <w:szCs w:val="28"/>
          <w:rtl/>
        </w:rPr>
        <w:t>،</w:t>
      </w:r>
      <w:r>
        <w:rPr>
          <w:rFonts w:cs="Traditional Arabic"/>
          <w:szCs w:val="28"/>
          <w:rtl/>
        </w:rPr>
        <w:t xml:space="preserve"> فقلت</w:t>
      </w:r>
      <w:r>
        <w:rPr>
          <w:rFonts w:cs="Traditional Arabic" w:hint="cs"/>
          <w:szCs w:val="28"/>
          <w:rtl/>
        </w:rPr>
        <w:t>:</w:t>
      </w:r>
      <w:r>
        <w:rPr>
          <w:rFonts w:cs="Traditional Arabic"/>
          <w:szCs w:val="28"/>
          <w:rtl/>
        </w:rPr>
        <w:t xml:space="preserve"> نعم تعلمني مما علمك الله شيئا</w:t>
      </w:r>
      <w:r>
        <w:rPr>
          <w:rFonts w:cs="Traditional Arabic" w:hint="cs"/>
          <w:szCs w:val="28"/>
          <w:rtl/>
        </w:rPr>
        <w:t>،</w:t>
      </w:r>
      <w:r>
        <w:rPr>
          <w:rFonts w:cs="Traditional Arabic"/>
          <w:szCs w:val="28"/>
          <w:rtl/>
        </w:rPr>
        <w:t xml:space="preserve"> فقال لي</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اعلم أن من صدق الله نجا ومن أشفق على دينه سلم من الردى ومن زهد في الدنيا قرت عيناه مما يراه من ثواب الله تعالى غدا أفلا أزيدك</w:t>
      </w:r>
      <w:r>
        <w:rPr>
          <w:rFonts w:cs="Traditional Arabic" w:hint="cs"/>
          <w:szCs w:val="28"/>
          <w:rtl/>
        </w:rPr>
        <w:t>)</w:t>
      </w:r>
      <w:r>
        <w:rPr>
          <w:rFonts w:cs="Traditional Arabic"/>
          <w:szCs w:val="28"/>
          <w:rtl/>
        </w:rPr>
        <w:t xml:space="preserve"> قلت نعم</w:t>
      </w:r>
      <w:r>
        <w:rPr>
          <w:rFonts w:cs="Traditional Arabic" w:hint="cs"/>
          <w:szCs w:val="28"/>
          <w:rtl/>
        </w:rPr>
        <w:t>،</w:t>
      </w:r>
      <w:r>
        <w:rPr>
          <w:rFonts w:cs="Traditional Arabic"/>
          <w:szCs w:val="28"/>
          <w:rtl/>
        </w:rPr>
        <w:t xml:space="preserve"> قال </w:t>
      </w:r>
      <w:r>
        <w:rPr>
          <w:rFonts w:cs="Traditional Arabic" w:hint="cs"/>
          <w:szCs w:val="28"/>
          <w:rtl/>
        </w:rPr>
        <w:t>(</w:t>
      </w:r>
      <w:r>
        <w:rPr>
          <w:rFonts w:cs="Traditional Arabic"/>
          <w:szCs w:val="28"/>
          <w:rtl/>
        </w:rPr>
        <w:t>من كان فيه ثلاث خصال فقد استكمل الإيمان من أمر بالمعروف وائتمر ونهى عن المنكر وانتهى وحافظ على حدود الله تعالى ألا أزيدك</w:t>
      </w:r>
      <w:r>
        <w:rPr>
          <w:rFonts w:cs="Traditional Arabic" w:hint="cs"/>
          <w:szCs w:val="28"/>
          <w:rtl/>
        </w:rPr>
        <w:t>)</w:t>
      </w:r>
      <w:r>
        <w:rPr>
          <w:rFonts w:cs="Traditional Arabic"/>
          <w:szCs w:val="28"/>
          <w:rtl/>
        </w:rPr>
        <w:t xml:space="preserve"> قلت بلى فقال </w:t>
      </w:r>
      <w:r>
        <w:rPr>
          <w:rFonts w:cs="Traditional Arabic" w:hint="cs"/>
          <w:szCs w:val="28"/>
          <w:rtl/>
        </w:rPr>
        <w:t>(</w:t>
      </w:r>
      <w:r>
        <w:rPr>
          <w:rFonts w:cs="Traditional Arabic"/>
          <w:szCs w:val="28"/>
          <w:rtl/>
        </w:rPr>
        <w:t>كن في الدنيا زاهدا وفي الآخرة راغبا واصدق الله تعالى في جميع أمورك تنج مع الناجين</w:t>
      </w:r>
      <w:r>
        <w:rPr>
          <w:rFonts w:cs="Traditional Arabic" w:hint="cs"/>
          <w:szCs w:val="28"/>
          <w:rtl/>
        </w:rPr>
        <w:t>)</w:t>
      </w:r>
      <w:r>
        <w:rPr>
          <w:rFonts w:cs="Traditional Arabic"/>
          <w:szCs w:val="28"/>
          <w:rtl/>
        </w:rPr>
        <w:t xml:space="preserve"> ثم مضى فسألت من هذا فقالوا هو </w:t>
      </w:r>
      <w:r>
        <w:rPr>
          <w:rFonts w:cs="Traditional Arabic"/>
          <w:color w:val="800000"/>
          <w:szCs w:val="28"/>
          <w:rtl/>
        </w:rPr>
        <w:t>الشافعي</w:t>
      </w:r>
      <w:r>
        <w:rPr>
          <w:rFonts w:cs="Traditional Arabic" w:hint="cs"/>
          <w:szCs w:val="28"/>
          <w:rtl/>
        </w:rPr>
        <w:t>.</w:t>
      </w:r>
      <w:r>
        <w:rPr>
          <w:rFonts w:cs="Traditional Arabic"/>
          <w:szCs w:val="28"/>
          <w:rtl/>
        </w:rPr>
        <w:t xml:space="preserve"> فانظر إلى سقوطه مغشيا عليه ثم إلى وعظه كيف يدل ذلك على زهده وغاية خوفه ولا يحصل هذا الخوف والزهد إلا من معرفة الله عز وجل</w:t>
      </w:r>
      <w:r>
        <w:rPr>
          <w:rFonts w:cs="Traditional Arabic" w:hint="cs"/>
          <w:szCs w:val="28"/>
          <w:rtl/>
        </w:rPr>
        <w:t>.</w:t>
      </w:r>
      <w:r>
        <w:rPr>
          <w:rFonts w:cs="Traditional Arabic"/>
          <w:szCs w:val="28"/>
          <w:rtl/>
        </w:rPr>
        <w:t xml:space="preserve"> فإنه </w:t>
      </w:r>
      <w:r>
        <w:rPr>
          <w:rFonts w:ascii="AGA Arabesque" w:hAnsi="AGA Arabesque" w:cs="Traditional Arabic"/>
          <w:szCs w:val="28"/>
        </w:rPr>
        <w:t></w:t>
      </w:r>
      <w:r>
        <w:rPr>
          <w:rFonts w:cs="Traditional Arabic"/>
          <w:szCs w:val="28"/>
          <w:rtl/>
        </w:rPr>
        <w:t>إنما يخشى الله من عباده العلماء</w:t>
      </w:r>
      <w:r>
        <w:rPr>
          <w:rFonts w:ascii="AGA Arabesque" w:hAnsi="AGA Arabesque" w:cs="Traditional Arabic"/>
          <w:szCs w:val="28"/>
        </w:rPr>
        <w:t></w:t>
      </w:r>
      <w:r>
        <w:rPr>
          <w:rFonts w:cs="Traditional Arabic"/>
          <w:szCs w:val="28"/>
          <w:rtl/>
        </w:rPr>
        <w:t xml:space="preserve"> </w:t>
      </w:r>
      <w:r>
        <w:rPr>
          <w:rFonts w:cs="Traditional Arabic" w:hint="cs"/>
          <w:sz w:val="20"/>
          <w:szCs w:val="20"/>
          <w:rtl/>
        </w:rPr>
        <w:t>(فاطر: 28)</w:t>
      </w:r>
      <w:r>
        <w:rPr>
          <w:rFonts w:cs="Traditional Arabic" w:hint="cs"/>
          <w:szCs w:val="28"/>
          <w:rtl/>
        </w:rPr>
        <w:t xml:space="preserve"> </w:t>
      </w:r>
      <w:r>
        <w:rPr>
          <w:rFonts w:cs="Traditional Arabic"/>
          <w:szCs w:val="28"/>
          <w:rtl/>
        </w:rPr>
        <w:t xml:space="preserve">ولم يستفد </w:t>
      </w:r>
      <w:r>
        <w:rPr>
          <w:rFonts w:cs="Traditional Arabic"/>
          <w:color w:val="800000"/>
          <w:szCs w:val="28"/>
          <w:rtl/>
        </w:rPr>
        <w:t>الشافعي</w:t>
      </w:r>
      <w:r>
        <w:rPr>
          <w:rFonts w:cs="Traditional Arabic"/>
          <w:szCs w:val="28"/>
          <w:rtl/>
        </w:rPr>
        <w:t xml:space="preserve"> رحمه الله هذا الخوف والزهد من علم كتاب السلم والإجارة وسائر كتب الفقه بل هو من علوم الآخرة المستخرجة من القرآن والأخبار إذ حكم الأولين والآخرين مودعة فيهما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وأما كونه عالما بأسرار القلب وعلوم الآخرة فتعرفه من الحكم المأثورة عنه روي أنه سئل عن الرياء فقال على البديهة الرياء فتنة عقدها الهوى حيال أبصار قلوب العلماء فنظروا إليها بسوء اختيار النفوس فأحبطت أعمالهم</w:t>
      </w:r>
      <w:r>
        <w:rPr>
          <w:rFonts w:cs="Traditional Arabic" w:hint="cs"/>
          <w:szCs w:val="28"/>
          <w:rtl/>
        </w:rPr>
        <w:t>.</w:t>
      </w:r>
      <w:r>
        <w:rPr>
          <w:rFonts w:cs="Traditional Arabic"/>
          <w:szCs w:val="28"/>
          <w:rtl/>
        </w:rPr>
        <w:t xml:space="preserve"> وقال </w:t>
      </w:r>
      <w:r>
        <w:rPr>
          <w:rFonts w:cs="Traditional Arabic"/>
          <w:color w:val="800000"/>
          <w:szCs w:val="28"/>
          <w:rtl/>
        </w:rPr>
        <w:t>الشافعي</w:t>
      </w:r>
      <w:r>
        <w:rPr>
          <w:rFonts w:cs="Traditional Arabic"/>
          <w:szCs w:val="28"/>
          <w:rtl/>
        </w:rPr>
        <w:t xml:space="preserve"> رحمه الله تعالى</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إذا أنت خفت على عملك العجب فانظر رضا من تطلب وفي أي ثواب ترغب ومن أي عقاب ترهب وأي عافية تشكر وأي بلاء تذكر فإنك إذا تفكرت في واحد من هذه الخصال صغر في عينك عملك</w:t>
      </w:r>
      <w:r>
        <w:rPr>
          <w:rFonts w:cs="Traditional Arabic" w:hint="cs"/>
          <w:szCs w:val="28"/>
          <w:rtl/>
        </w:rPr>
        <w:t>)</w:t>
      </w:r>
      <w:r>
        <w:rPr>
          <w:rFonts w:cs="Traditional Arabic"/>
          <w:szCs w:val="28"/>
          <w:rtl/>
        </w:rPr>
        <w:t xml:space="preserve"> فانظر كيف ذكر حقيقة الرياء وعلاج العجب وهما من كبار آفات القلب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الشافعي</w:t>
      </w:r>
      <w:r>
        <w:rPr>
          <w:rFonts w:cs="Traditional Arabic"/>
          <w:szCs w:val="28"/>
          <w:rtl/>
        </w:rPr>
        <w:t xml:space="preserve">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لم يصن نفسه لم ينفعه علمه</w:t>
      </w:r>
      <w:r>
        <w:rPr>
          <w:rFonts w:cs="Traditional Arabic" w:hint="cs"/>
          <w:szCs w:val="28"/>
          <w:rtl/>
        </w:rPr>
        <w:t>)،</w:t>
      </w:r>
      <w:r>
        <w:rPr>
          <w:rFonts w:cs="Traditional Arabic"/>
          <w:szCs w:val="28"/>
          <w:rtl/>
        </w:rPr>
        <w:t xml:space="preserve"> وقال رحمه الله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أطاع الله تعالى بالعلم نفعه سره</w:t>
      </w:r>
      <w:r>
        <w:rPr>
          <w:rFonts w:cs="Traditional Arabic" w:hint="cs"/>
          <w:szCs w:val="28"/>
          <w:rtl/>
        </w:rPr>
        <w:t>)،</w:t>
      </w:r>
      <w:r>
        <w:rPr>
          <w:rFonts w:cs="Traditional Arabic"/>
          <w:szCs w:val="28"/>
          <w:rtl/>
        </w:rPr>
        <w:t xml:space="preserve"> وقال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من أحد إلا له محب ومبغض فإذا كان كذلك فكن مع أهل طاعة الله عز وجل</w:t>
      </w:r>
      <w:r>
        <w:rPr>
          <w:rFonts w:cs="Traditional Arabic" w:hint="cs"/>
          <w:szCs w:val="28"/>
          <w:rtl/>
        </w:rPr>
        <w:t>)،</w:t>
      </w:r>
      <w:r>
        <w:rPr>
          <w:rFonts w:cs="Traditional Arabic"/>
          <w:szCs w:val="28"/>
          <w:rtl/>
        </w:rPr>
        <w:t xml:space="preserve"> وروي أن </w:t>
      </w:r>
      <w:r>
        <w:rPr>
          <w:rFonts w:cs="Traditional Arabic"/>
          <w:color w:val="800000"/>
          <w:szCs w:val="28"/>
          <w:rtl/>
        </w:rPr>
        <w:t>عبد القاهر بن عبد العزيز</w:t>
      </w:r>
      <w:r>
        <w:rPr>
          <w:rFonts w:cs="Traditional Arabic"/>
          <w:szCs w:val="28"/>
          <w:rtl/>
        </w:rPr>
        <w:t xml:space="preserve"> كان رجلا صالحا ورعا وكان يسأل </w:t>
      </w:r>
      <w:r>
        <w:rPr>
          <w:rFonts w:cs="Traditional Arabic"/>
          <w:color w:val="800000"/>
          <w:szCs w:val="28"/>
          <w:rtl/>
        </w:rPr>
        <w:t>الشافعي</w:t>
      </w:r>
      <w:r>
        <w:rPr>
          <w:rFonts w:cs="Traditional Arabic"/>
          <w:szCs w:val="28"/>
          <w:rtl/>
        </w:rPr>
        <w:t xml:space="preserve"> رضي الله عنه عن مسائل في الورع </w:t>
      </w:r>
      <w:r>
        <w:rPr>
          <w:rFonts w:cs="Traditional Arabic"/>
          <w:color w:val="800000"/>
          <w:szCs w:val="28"/>
          <w:rtl/>
        </w:rPr>
        <w:t>والشافعي</w:t>
      </w:r>
      <w:r>
        <w:rPr>
          <w:rFonts w:cs="Traditional Arabic"/>
          <w:szCs w:val="28"/>
          <w:rtl/>
        </w:rPr>
        <w:t xml:space="preserve"> رحمه الله يقبل عليه لورعه</w:t>
      </w:r>
      <w:r>
        <w:rPr>
          <w:rFonts w:cs="Traditional Arabic" w:hint="cs"/>
          <w:szCs w:val="28"/>
          <w:rtl/>
        </w:rPr>
        <w:t>.</w:t>
      </w:r>
      <w:r>
        <w:rPr>
          <w:rFonts w:cs="Traditional Arabic"/>
          <w:szCs w:val="28"/>
          <w:rtl/>
        </w:rPr>
        <w:t xml:space="preserve"> وقال </w:t>
      </w:r>
      <w:r>
        <w:rPr>
          <w:rFonts w:cs="Traditional Arabic"/>
          <w:color w:val="800000"/>
          <w:szCs w:val="28"/>
          <w:rtl/>
        </w:rPr>
        <w:t>للشافعي</w:t>
      </w:r>
      <w:r>
        <w:rPr>
          <w:rFonts w:cs="Traditional Arabic"/>
          <w:szCs w:val="28"/>
          <w:rtl/>
        </w:rPr>
        <w:t xml:space="preserve"> يوما أيما أفضل الصبر أو المحنة أو التمكين</w:t>
      </w:r>
      <w:r>
        <w:rPr>
          <w:rFonts w:cs="Traditional Arabic" w:hint="cs"/>
          <w:szCs w:val="28"/>
          <w:rtl/>
        </w:rPr>
        <w:t>،</w:t>
      </w:r>
      <w:r>
        <w:rPr>
          <w:rFonts w:cs="Traditional Arabic"/>
          <w:szCs w:val="28"/>
          <w:rtl/>
        </w:rPr>
        <w:t xml:space="preserve"> فقال </w:t>
      </w:r>
      <w:r>
        <w:rPr>
          <w:rFonts w:cs="Traditional Arabic"/>
          <w:color w:val="800000"/>
          <w:szCs w:val="28"/>
          <w:rtl/>
        </w:rPr>
        <w:t>الشافعي</w:t>
      </w:r>
      <w:r>
        <w:rPr>
          <w:rFonts w:cs="Traditional Arabic"/>
          <w:szCs w:val="28"/>
          <w:rtl/>
        </w:rPr>
        <w:t xml:space="preserve"> رحمه الله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التمكين درجة الأنبياء ولا يكون التمكين إلا بعد المحنة فإذا امتحن صبر وإذا صبر مكن ألا ترى أن الله عز وجل امتحن </w:t>
      </w:r>
      <w:r>
        <w:rPr>
          <w:rFonts w:cs="Traditional Arabic"/>
          <w:color w:val="800000"/>
          <w:szCs w:val="28"/>
          <w:rtl/>
        </w:rPr>
        <w:t>إبراهيم</w:t>
      </w:r>
      <w:r>
        <w:rPr>
          <w:rFonts w:cs="Traditional Arabic"/>
          <w:szCs w:val="28"/>
          <w:rtl/>
        </w:rPr>
        <w:t xml:space="preserve"> عليه السلام ثم مكنه</w:t>
      </w:r>
      <w:r>
        <w:rPr>
          <w:rFonts w:cs="Traditional Arabic" w:hint="cs"/>
          <w:szCs w:val="28"/>
          <w:rtl/>
        </w:rPr>
        <w:t>،</w:t>
      </w:r>
      <w:r>
        <w:rPr>
          <w:rFonts w:cs="Traditional Arabic"/>
          <w:szCs w:val="28"/>
          <w:rtl/>
        </w:rPr>
        <w:t xml:space="preserve"> وامتحن </w:t>
      </w:r>
      <w:r>
        <w:rPr>
          <w:rFonts w:cs="Traditional Arabic"/>
          <w:color w:val="800000"/>
          <w:szCs w:val="28"/>
          <w:rtl/>
        </w:rPr>
        <w:t>موسى</w:t>
      </w:r>
      <w:r>
        <w:rPr>
          <w:rFonts w:cs="Traditional Arabic"/>
          <w:szCs w:val="28"/>
          <w:rtl/>
        </w:rPr>
        <w:t xml:space="preserve"> عليه السلام ثم مكنه</w:t>
      </w:r>
      <w:r>
        <w:rPr>
          <w:rFonts w:cs="Traditional Arabic" w:hint="cs"/>
          <w:szCs w:val="28"/>
          <w:rtl/>
        </w:rPr>
        <w:t>،</w:t>
      </w:r>
      <w:r>
        <w:rPr>
          <w:rFonts w:cs="Traditional Arabic"/>
          <w:szCs w:val="28"/>
          <w:rtl/>
        </w:rPr>
        <w:t xml:space="preserve"> وامتحن </w:t>
      </w:r>
      <w:r>
        <w:rPr>
          <w:rFonts w:cs="Traditional Arabic"/>
          <w:color w:val="800000"/>
          <w:szCs w:val="28"/>
          <w:rtl/>
        </w:rPr>
        <w:t>أيوب</w:t>
      </w:r>
      <w:r>
        <w:rPr>
          <w:rFonts w:cs="Traditional Arabic"/>
          <w:szCs w:val="28"/>
          <w:rtl/>
        </w:rPr>
        <w:t xml:space="preserve"> عليه السلام ثم مكنه</w:t>
      </w:r>
      <w:r>
        <w:rPr>
          <w:rFonts w:cs="Traditional Arabic" w:hint="cs"/>
          <w:szCs w:val="28"/>
          <w:rtl/>
        </w:rPr>
        <w:t>،</w:t>
      </w:r>
      <w:r>
        <w:rPr>
          <w:rFonts w:cs="Traditional Arabic"/>
          <w:szCs w:val="28"/>
          <w:rtl/>
        </w:rPr>
        <w:t xml:space="preserve"> وامتحن سليمان عليه السلام ثم مكنه وآتاه ملكا</w:t>
      </w:r>
      <w:r>
        <w:rPr>
          <w:rFonts w:cs="Traditional Arabic" w:hint="cs"/>
          <w:szCs w:val="28"/>
          <w:rtl/>
        </w:rPr>
        <w:t>،</w:t>
      </w:r>
      <w:r>
        <w:rPr>
          <w:rFonts w:cs="Traditional Arabic"/>
          <w:szCs w:val="28"/>
          <w:rtl/>
        </w:rPr>
        <w:t xml:space="preserve"> والتمكين أفضل الدرجات قال الله عز وجل </w:t>
      </w:r>
      <w:r>
        <w:rPr>
          <w:rFonts w:ascii="AGA Arabesque" w:hAnsi="AGA Arabesque" w:cs="Traditional Arabic"/>
          <w:szCs w:val="28"/>
        </w:rPr>
        <w:t></w:t>
      </w:r>
      <w:r>
        <w:rPr>
          <w:rFonts w:cs="Traditional Arabic"/>
          <w:szCs w:val="28"/>
          <w:rtl/>
        </w:rPr>
        <w:t>وكذلك مكنا ليوسف في الأرض</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(يوسف: 56)</w:t>
      </w:r>
      <w:r>
        <w:rPr>
          <w:rFonts w:cs="Traditional Arabic" w:hint="cs"/>
          <w:szCs w:val="28"/>
          <w:rtl/>
        </w:rPr>
        <w:t>،</w:t>
      </w:r>
      <w:r>
        <w:rPr>
          <w:rFonts w:cs="Traditional Arabic"/>
          <w:szCs w:val="28"/>
          <w:rtl/>
        </w:rPr>
        <w:t xml:space="preserve"> وأيوب عليه السلام بعد المحنة العظيمة مكن</w:t>
      </w:r>
      <w:r>
        <w:rPr>
          <w:rFonts w:cs="Traditional Arabic" w:hint="cs"/>
          <w:szCs w:val="28"/>
          <w:rtl/>
        </w:rPr>
        <w:t>،</w:t>
      </w:r>
      <w:r>
        <w:rPr>
          <w:rFonts w:cs="Traditional Arabic"/>
          <w:szCs w:val="28"/>
          <w:rtl/>
        </w:rPr>
        <w:t xml:space="preserve"> قال الله تعالى </w:t>
      </w:r>
      <w:r>
        <w:rPr>
          <w:rFonts w:ascii="AGA Arabesque" w:hAnsi="AGA Arabesque" w:cs="Traditional Arabic"/>
          <w:szCs w:val="28"/>
        </w:rPr>
        <w:t></w:t>
      </w:r>
      <w:r>
        <w:rPr>
          <w:rFonts w:cs="Traditional Arabic"/>
          <w:szCs w:val="28"/>
          <w:rtl/>
        </w:rPr>
        <w:t>وآتيناه أهله ومثلهم معهم</w:t>
      </w:r>
      <w:r>
        <w:rPr>
          <w:rFonts w:ascii="AGA Arabesque" w:hAnsi="AGA Arabesque" w:cs="Traditional Arabic"/>
          <w:szCs w:val="28"/>
        </w:rPr>
        <w:t></w:t>
      </w:r>
      <w:r>
        <w:rPr>
          <w:rFonts w:cs="Traditional Arabic"/>
          <w:sz w:val="20"/>
          <w:szCs w:val="20"/>
          <w:rtl/>
        </w:rPr>
        <w:t xml:space="preserve"> </w:t>
      </w:r>
      <w:r>
        <w:rPr>
          <w:rFonts w:cs="Traditional Arabic" w:hint="cs"/>
          <w:sz w:val="20"/>
          <w:szCs w:val="20"/>
          <w:rtl/>
        </w:rPr>
        <w:t>(الأنبياء: 84)</w:t>
      </w:r>
      <w:r>
        <w:rPr>
          <w:rFonts w:cs="Traditional Arabic" w:hint="cs"/>
          <w:szCs w:val="28"/>
          <w:rtl/>
        </w:rPr>
        <w:t xml:space="preserve"> </w:t>
      </w:r>
      <w:r>
        <w:rPr>
          <w:rFonts w:cs="Traditional Arabic"/>
          <w:szCs w:val="28"/>
          <w:rtl/>
        </w:rPr>
        <w:t>الآية</w:t>
      </w:r>
      <w:r>
        <w:rPr>
          <w:rFonts w:cs="Traditional Arabic" w:hint="cs"/>
          <w:szCs w:val="28"/>
          <w:rtl/>
        </w:rPr>
        <w:t xml:space="preserve">. </w:t>
      </w:r>
      <w:r>
        <w:rPr>
          <w:rFonts w:cs="Traditional Arabic"/>
          <w:szCs w:val="28"/>
          <w:rtl/>
        </w:rPr>
        <w:t xml:space="preserve">فهذا الكلام من </w:t>
      </w:r>
      <w:r>
        <w:rPr>
          <w:rFonts w:cs="Traditional Arabic"/>
          <w:color w:val="800000"/>
          <w:szCs w:val="28"/>
          <w:rtl/>
        </w:rPr>
        <w:t>الشافعي</w:t>
      </w:r>
      <w:r>
        <w:rPr>
          <w:rFonts w:cs="Traditional Arabic"/>
          <w:szCs w:val="28"/>
          <w:rtl/>
        </w:rPr>
        <w:t xml:space="preserve"> رحمه الله يدل على تبحره في أسرار القرآن واطلاعه على مقامات السائرين إلى الله تعالى من الأنبياء والأولياء وكل ذلك من علوم الآخرة</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 xml:space="preserve">وقيل </w:t>
      </w:r>
      <w:r>
        <w:rPr>
          <w:rFonts w:cs="Traditional Arabic"/>
          <w:color w:val="800000"/>
          <w:szCs w:val="28"/>
          <w:rtl/>
        </w:rPr>
        <w:t>للشافعي</w:t>
      </w:r>
      <w:r>
        <w:rPr>
          <w:rFonts w:cs="Traditional Arabic"/>
          <w:szCs w:val="28"/>
          <w:rtl/>
        </w:rPr>
        <w:t xml:space="preserve"> رحمه الله متى يكون الرجل عالما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إذا تحقق في علم الدين فعلمه وتعرض لسائر العلوم فنظر فيما فاته فعند ذلك يكون عالما</w:t>
      </w:r>
      <w:r>
        <w:rPr>
          <w:rFonts w:cs="Traditional Arabic" w:hint="cs"/>
          <w:szCs w:val="28"/>
          <w:rtl/>
        </w:rPr>
        <w:t>)</w:t>
      </w:r>
      <w:r>
        <w:rPr>
          <w:rStyle w:val="FootnoteReference"/>
          <w:rFonts w:cs="Traditional Arabic"/>
          <w:szCs w:val="28"/>
          <w:rtl/>
        </w:rPr>
        <w:footnoteReference w:id="78"/>
      </w:r>
      <w:r>
        <w:rPr>
          <w:rFonts w:cs="Traditional Arabic" w:hint="cs"/>
          <w:szCs w:val="28"/>
          <w:rtl/>
        </w:rPr>
        <w:t>.</w:t>
      </w:r>
      <w:r>
        <w:rPr>
          <w:rFonts w:cs="Traditional Arabic"/>
          <w:szCs w:val="28"/>
          <w:rtl/>
        </w:rPr>
        <w:t xml:space="preserve"> فهذا وأمثاله مما لا يحصى يدل على علو رتبته في معرفة الله تعالى وعلوم الآخرة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وأما إرادته بالفقه والمناظرة فيه وجه الله تعالى فيدل عليه ما روي عنه قال وددت أن الناس انتفعوا بهذا العلم وما نسب إلي شيء منه فانظر كيف اطلع على آفة العلم وطلب الاسم له وكيف كان منزه القلب عن الالتفات إليه مجرد النية فيه لوجه الله تعالى</w:t>
      </w:r>
      <w:r>
        <w:rPr>
          <w:rFonts w:cs="Traditional Arabic" w:hint="cs"/>
          <w:szCs w:val="28"/>
          <w:rtl/>
        </w:rPr>
        <w:t>.</w:t>
      </w:r>
      <w:r>
        <w:rPr>
          <w:rFonts w:cs="Traditional Arabic"/>
          <w:szCs w:val="28"/>
          <w:rtl/>
        </w:rPr>
        <w:t xml:space="preserve"> وقال </w:t>
      </w:r>
      <w:r>
        <w:rPr>
          <w:rFonts w:cs="Traditional Arabic"/>
          <w:color w:val="800000"/>
          <w:szCs w:val="28"/>
          <w:rtl/>
        </w:rPr>
        <w:t>الشافعي</w:t>
      </w:r>
      <w:r>
        <w:rPr>
          <w:rFonts w:cs="Traditional Arabic"/>
          <w:szCs w:val="28"/>
          <w:rtl/>
        </w:rPr>
        <w:t xml:space="preserve"> رضي الله عنه </w:t>
      </w:r>
      <w:r>
        <w:rPr>
          <w:rFonts w:cs="Traditional Arabic" w:hint="cs"/>
          <w:szCs w:val="28"/>
          <w:rtl/>
        </w:rPr>
        <w:t>(</w:t>
      </w:r>
      <w:r>
        <w:rPr>
          <w:rFonts w:cs="Traditional Arabic"/>
          <w:szCs w:val="28"/>
          <w:rtl/>
        </w:rPr>
        <w:t>ما ناظرت أحدا قط فأحببت أن يخطىء</w:t>
      </w:r>
      <w:r>
        <w:rPr>
          <w:rFonts w:cs="Traditional Arabic" w:hint="cs"/>
          <w:szCs w:val="28"/>
          <w:rtl/>
        </w:rPr>
        <w:t>)،</w:t>
      </w:r>
      <w:r>
        <w:rPr>
          <w:rFonts w:cs="Traditional Arabic"/>
          <w:szCs w:val="28"/>
          <w:rtl/>
        </w:rPr>
        <w:t xml:space="preserve"> وقال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كلمت أحدا قط إلا أحببت أن يوفق ويسدد ويعان ويكون عليه رعاية من الله تعالى وحفظ</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وما كلمت أحدا قط وأنا أبالي أن يبين الله الحق على لساني أو على لسانه</w:t>
      </w:r>
      <w:r>
        <w:rPr>
          <w:rFonts w:cs="Traditional Arabic" w:hint="cs"/>
          <w:szCs w:val="28"/>
          <w:rtl/>
        </w:rPr>
        <w:t>)</w:t>
      </w:r>
      <w:r>
        <w:rPr>
          <w:rFonts w:cs="Traditional Arabic"/>
          <w:szCs w:val="28"/>
          <w:rtl/>
        </w:rPr>
        <w:t xml:space="preserve"> وقال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أوردت الحق والحجة على أحد فقبلها مني إلا هبته واعتقدت محبته ولا كابرني أحد على الحق ودافع الحجة إلا سقط من عيني ورفضته</w:t>
      </w:r>
      <w:r>
        <w:rPr>
          <w:rFonts w:cs="Traditional Arabic" w:hint="cs"/>
          <w:szCs w:val="28"/>
          <w:rtl/>
        </w:rPr>
        <w:t>).</w:t>
      </w:r>
      <w:r>
        <w:rPr>
          <w:rFonts w:cs="Traditional Arabic"/>
          <w:szCs w:val="28"/>
          <w:rtl/>
        </w:rPr>
        <w:t xml:space="preserve"> فهذه العلامات هي التي تدل على إرادة الله تعالى بالفقه والمناظرة فانظر كيف تابعه الناس من جملة هذه الخصال الخمس على خصلة واحدة فقط ثم كيف خالفوه فيها أيضا ولهذا قال</w:t>
      </w:r>
      <w:r>
        <w:rPr>
          <w:rFonts w:cs="Traditional Arabic"/>
          <w:color w:val="800000"/>
          <w:szCs w:val="28"/>
          <w:rtl/>
        </w:rPr>
        <w:t xml:space="preserve"> أبو ثور</w:t>
      </w:r>
      <w:r>
        <w:rPr>
          <w:rFonts w:cs="Traditional Arabic"/>
          <w:szCs w:val="28"/>
          <w:rtl/>
        </w:rPr>
        <w:t xml:space="preserve"> رحمه الله ما رأيت ولا رأى الراءون مثل </w:t>
      </w:r>
      <w:r>
        <w:rPr>
          <w:rFonts w:cs="Traditional Arabic"/>
          <w:color w:val="800000"/>
          <w:szCs w:val="28"/>
          <w:rtl/>
        </w:rPr>
        <w:t>الشافعي</w:t>
      </w:r>
      <w:r>
        <w:rPr>
          <w:rFonts w:cs="Traditional Arabic"/>
          <w:szCs w:val="28"/>
          <w:rtl/>
        </w:rPr>
        <w:t xml:space="preserve"> رحمه الله تعالى</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أحمد بن حنبل</w:t>
      </w:r>
      <w:r>
        <w:rPr>
          <w:rFonts w:cs="Traditional Arabic"/>
          <w:szCs w:val="28"/>
          <w:rtl/>
        </w:rPr>
        <w:t xml:space="preserve">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ما صليت صلاة منذ أربعين سنة إلا وأنا أدعو </w:t>
      </w:r>
      <w:r>
        <w:rPr>
          <w:rFonts w:cs="Traditional Arabic"/>
          <w:color w:val="800000"/>
          <w:szCs w:val="28"/>
          <w:rtl/>
        </w:rPr>
        <w:t>للشافعي</w:t>
      </w:r>
      <w:r>
        <w:rPr>
          <w:rFonts w:cs="Traditional Arabic"/>
          <w:szCs w:val="28"/>
          <w:rtl/>
        </w:rPr>
        <w:t xml:space="preserve"> رحمه الله تعالى</w:t>
      </w:r>
      <w:r>
        <w:rPr>
          <w:rFonts w:cs="Traditional Arabic" w:hint="cs"/>
          <w:szCs w:val="28"/>
          <w:rtl/>
        </w:rPr>
        <w:t>)،</w:t>
      </w:r>
      <w:r>
        <w:rPr>
          <w:rFonts w:cs="Traditional Arabic"/>
          <w:szCs w:val="28"/>
          <w:rtl/>
        </w:rPr>
        <w:t xml:space="preserve"> فانظر إلى إنصاف الداعي وإلى درجة المدعو له</w:t>
      </w:r>
      <w:r>
        <w:rPr>
          <w:rFonts w:cs="Traditional Arabic" w:hint="cs"/>
          <w:szCs w:val="28"/>
          <w:rtl/>
        </w:rPr>
        <w:t>،</w:t>
      </w:r>
      <w:r>
        <w:rPr>
          <w:rFonts w:cs="Traditional Arabic"/>
          <w:szCs w:val="28"/>
          <w:rtl/>
        </w:rPr>
        <w:t xml:space="preserve"> وقس به الأقران والأمثال من العلماء في هذه الأعصار وما بينهم من المشاحنة والبغضاء لتعلم تقصيرهم في دعوى الاقتداء بهؤلاء</w:t>
      </w:r>
      <w:r>
        <w:rPr>
          <w:rFonts w:cs="Traditional Arabic" w:hint="cs"/>
          <w:szCs w:val="28"/>
          <w:rtl/>
        </w:rPr>
        <w:t>،</w:t>
      </w:r>
      <w:r>
        <w:rPr>
          <w:rFonts w:cs="Traditional Arabic"/>
          <w:szCs w:val="28"/>
          <w:rtl/>
        </w:rPr>
        <w:t xml:space="preserve"> ولكثرة دعائه له قال له ابنه أي رجل كان </w:t>
      </w:r>
      <w:r>
        <w:rPr>
          <w:rFonts w:cs="Traditional Arabic"/>
          <w:color w:val="800000"/>
          <w:szCs w:val="28"/>
          <w:rtl/>
        </w:rPr>
        <w:t>الشافعي</w:t>
      </w:r>
      <w:r>
        <w:rPr>
          <w:rFonts w:cs="Traditional Arabic"/>
          <w:szCs w:val="28"/>
          <w:rtl/>
        </w:rPr>
        <w:t xml:space="preserve"> حتى تدعو له كل هذا الدعاء فقال </w:t>
      </w:r>
      <w:r>
        <w:rPr>
          <w:rFonts w:cs="Traditional Arabic"/>
          <w:color w:val="800000"/>
          <w:szCs w:val="28"/>
          <w:rtl/>
        </w:rPr>
        <w:t>أحمد</w:t>
      </w:r>
      <w:r>
        <w:rPr>
          <w:rFonts w:cs="Traditional Arabic" w:hint="cs"/>
          <w:szCs w:val="28"/>
          <w:rtl/>
        </w:rPr>
        <w:t>: (</w:t>
      </w:r>
      <w:r>
        <w:rPr>
          <w:rFonts w:cs="Traditional Arabic"/>
          <w:szCs w:val="28"/>
          <w:rtl/>
        </w:rPr>
        <w:t xml:space="preserve">يا بني كان </w:t>
      </w:r>
      <w:r>
        <w:rPr>
          <w:rFonts w:cs="Traditional Arabic"/>
          <w:color w:val="800000"/>
          <w:szCs w:val="28"/>
          <w:rtl/>
        </w:rPr>
        <w:t>الشافعي</w:t>
      </w:r>
      <w:r>
        <w:rPr>
          <w:rFonts w:cs="Traditional Arabic"/>
          <w:szCs w:val="28"/>
          <w:rtl/>
        </w:rPr>
        <w:t xml:space="preserve"> رحمه الله تعالى كالشمس للدنيا وكالعافية للناس</w:t>
      </w:r>
      <w:r>
        <w:rPr>
          <w:rFonts w:cs="Traditional Arabic" w:hint="cs"/>
          <w:szCs w:val="28"/>
          <w:rtl/>
        </w:rPr>
        <w:t>)،</w:t>
      </w:r>
      <w:r>
        <w:rPr>
          <w:rFonts w:cs="Traditional Arabic"/>
          <w:szCs w:val="28"/>
          <w:rtl/>
        </w:rPr>
        <w:t xml:space="preserve"> فانظر هل لهذين من خلف وكان </w:t>
      </w:r>
      <w:r>
        <w:rPr>
          <w:rFonts w:cs="Traditional Arabic"/>
          <w:color w:val="800000"/>
          <w:szCs w:val="28"/>
          <w:rtl/>
        </w:rPr>
        <w:t>أحمد</w:t>
      </w:r>
      <w:r>
        <w:rPr>
          <w:rFonts w:cs="Traditional Arabic"/>
          <w:szCs w:val="28"/>
          <w:rtl/>
        </w:rPr>
        <w:t xml:space="preserve"> رحمه الله يقول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ما مس أحد بيده محبرة إلا </w:t>
      </w:r>
      <w:r>
        <w:rPr>
          <w:rFonts w:cs="Traditional Arabic"/>
          <w:color w:val="800000"/>
          <w:szCs w:val="28"/>
          <w:rtl/>
        </w:rPr>
        <w:t>وللشافعي</w:t>
      </w:r>
      <w:r>
        <w:rPr>
          <w:rFonts w:cs="Traditional Arabic"/>
          <w:szCs w:val="28"/>
          <w:rtl/>
        </w:rPr>
        <w:t xml:space="preserve"> رحمه الله في عنقه منة</w:t>
      </w:r>
      <w:r>
        <w:rPr>
          <w:rFonts w:cs="Traditional Arabic" w:hint="cs"/>
          <w:szCs w:val="28"/>
          <w:rtl/>
        </w:rPr>
        <w:t>)،</w:t>
      </w:r>
      <w:r>
        <w:rPr>
          <w:rFonts w:cs="Traditional Arabic"/>
          <w:szCs w:val="28"/>
          <w:rtl/>
        </w:rPr>
        <w:t xml:space="preserve"> وقال </w:t>
      </w:r>
      <w:r>
        <w:rPr>
          <w:rFonts w:cs="Traditional Arabic"/>
          <w:color w:val="800000"/>
          <w:szCs w:val="28"/>
          <w:rtl/>
        </w:rPr>
        <w:t>يحيى بن سعيد القطان</w:t>
      </w:r>
      <w:r>
        <w:rPr>
          <w:rFonts w:cs="Traditional Arabic" w:hint="cs"/>
          <w:color w:val="800000"/>
          <w:szCs w:val="28"/>
          <w:rtl/>
        </w:rPr>
        <w:t>:</w:t>
      </w:r>
      <w:r>
        <w:rPr>
          <w:rFonts w:cs="Traditional Arabic"/>
          <w:szCs w:val="28"/>
          <w:rtl/>
        </w:rPr>
        <w:t xml:space="preserve"> </w:t>
      </w:r>
      <w:r>
        <w:rPr>
          <w:rFonts w:cs="Traditional Arabic" w:hint="cs"/>
          <w:szCs w:val="28"/>
          <w:rtl/>
        </w:rPr>
        <w:t>(</w:t>
      </w:r>
      <w:r>
        <w:rPr>
          <w:rFonts w:cs="Traditional Arabic"/>
          <w:szCs w:val="28"/>
          <w:rtl/>
        </w:rPr>
        <w:t xml:space="preserve">ما صليت صلاة منذ أربعين سنة إلا وأنا أدعو فيها </w:t>
      </w:r>
      <w:r>
        <w:rPr>
          <w:rFonts w:cs="Traditional Arabic"/>
          <w:color w:val="800000"/>
          <w:szCs w:val="28"/>
          <w:rtl/>
        </w:rPr>
        <w:t>للشافعي</w:t>
      </w:r>
      <w:r>
        <w:rPr>
          <w:rFonts w:cs="Traditional Arabic"/>
          <w:szCs w:val="28"/>
          <w:rtl/>
        </w:rPr>
        <w:t xml:space="preserve"> لما فتح الله عز وجل عليه من العلم ووفقه للسداد فيه</w:t>
      </w:r>
      <w:r>
        <w:rPr>
          <w:rFonts w:cs="Traditional Arabic" w:hint="cs"/>
          <w:szCs w:val="28"/>
          <w:rtl/>
        </w:rPr>
        <w:t>)،</w:t>
      </w:r>
      <w:r>
        <w:rPr>
          <w:rFonts w:cs="Traditional Arabic"/>
          <w:szCs w:val="28"/>
          <w:rtl/>
        </w:rPr>
        <w:t xml:space="preserve"> ولنقتصر على هذه النبذة من أحواله فإن ذلك خارج عن الحصر وأكثر هذه المناقب نقلناه من الكتاب الذي صنفه الشيخ </w:t>
      </w:r>
      <w:r>
        <w:rPr>
          <w:rFonts w:cs="Traditional Arabic"/>
          <w:color w:val="800000"/>
          <w:szCs w:val="28"/>
          <w:rtl/>
        </w:rPr>
        <w:t>نصر بن إبراهيم المقدسي</w:t>
      </w:r>
      <w:r>
        <w:rPr>
          <w:rFonts w:cs="Traditional Arabic"/>
          <w:szCs w:val="28"/>
          <w:rtl/>
        </w:rPr>
        <w:t xml:space="preserve"> رحمه الله تعالى في </w:t>
      </w:r>
      <w:r>
        <w:rPr>
          <w:rFonts w:cs="Traditional Arabic"/>
          <w:color w:val="800000"/>
          <w:szCs w:val="28"/>
          <w:rtl/>
        </w:rPr>
        <w:t>مناقب الشافعي</w:t>
      </w:r>
      <w:r>
        <w:rPr>
          <w:rFonts w:cs="Traditional Arabic"/>
          <w:szCs w:val="28"/>
          <w:rtl/>
        </w:rPr>
        <w:t xml:space="preserve"> رضي الله عنه وعن جميع المسلمين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الإمام </w:t>
      </w:r>
      <w:r>
        <w:rPr>
          <w:rFonts w:cs="Traditional Arabic"/>
          <w:color w:val="800000"/>
          <w:szCs w:val="28"/>
          <w:rtl/>
        </w:rPr>
        <w:t>مالك</w:t>
      </w:r>
      <w:r>
        <w:rPr>
          <w:rFonts w:cs="Traditional Arabic"/>
          <w:szCs w:val="28"/>
          <w:rtl/>
        </w:rPr>
        <w:t xml:space="preserve"> رضي الله عنه فإنه كان أيضا متحليا بهذه الخصال الخمس فإنه قيل له ما تقول يا </w:t>
      </w:r>
      <w:r>
        <w:rPr>
          <w:rFonts w:cs="Traditional Arabic"/>
          <w:color w:val="800000"/>
          <w:szCs w:val="28"/>
          <w:rtl/>
        </w:rPr>
        <w:t>مالك</w:t>
      </w:r>
      <w:r>
        <w:rPr>
          <w:rFonts w:cs="Traditional Arabic"/>
          <w:szCs w:val="28"/>
          <w:rtl/>
        </w:rPr>
        <w:t xml:space="preserve"> في طلب العلم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حسن جميل ولكن انظر إلى الذي يلزمك من حين تصبح إلى حين تمسي فالزمه</w:t>
      </w:r>
      <w:r>
        <w:rPr>
          <w:rFonts w:cs="Traditional Arabic" w:hint="cs"/>
          <w:szCs w:val="28"/>
          <w:rtl/>
        </w:rPr>
        <w:t>)،</w:t>
      </w:r>
      <w:r>
        <w:rPr>
          <w:rFonts w:cs="Traditional Arabic"/>
          <w:szCs w:val="28"/>
          <w:rtl/>
        </w:rPr>
        <w:t xml:space="preserve"> وكان رحمه الله تعالى في تعظيم علم الدين مبالغا حتى كان إذا أراد أن يحدث توضأ وجلس على صدر فراشه وسرح لحيته واستعمل الطيب وتمكن من الجلوس على وقار وهيبة ثم حدث</w:t>
      </w:r>
      <w:r>
        <w:rPr>
          <w:rFonts w:cs="Traditional Arabic" w:hint="cs"/>
          <w:szCs w:val="28"/>
          <w:rtl/>
        </w:rPr>
        <w:t>،</w:t>
      </w:r>
      <w:r>
        <w:rPr>
          <w:rFonts w:cs="Traditional Arabic"/>
          <w:szCs w:val="28"/>
          <w:rtl/>
        </w:rPr>
        <w:t xml:space="preserve"> فقيل له في ذلك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أحب أن أعظم حديث رسول الله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وقال </w:t>
      </w:r>
      <w:r>
        <w:rPr>
          <w:rFonts w:cs="Traditional Arabic"/>
          <w:color w:val="800000"/>
          <w:szCs w:val="28"/>
          <w:rtl/>
        </w:rPr>
        <w:t>مالك</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العلم نور يجعله الله حيث يشاء وليس بكثرة الرواية</w:t>
      </w:r>
      <w:r>
        <w:rPr>
          <w:rFonts w:cs="Traditional Arabic" w:hint="cs"/>
          <w:szCs w:val="28"/>
          <w:rtl/>
        </w:rPr>
        <w:t>)،</w:t>
      </w:r>
      <w:r>
        <w:rPr>
          <w:rFonts w:cs="Traditional Arabic"/>
          <w:szCs w:val="28"/>
          <w:rtl/>
        </w:rPr>
        <w:t xml:space="preserve"> وهذا الاحترام والتوقير يدل على قوة معرفته بجلال الله تعالى</w:t>
      </w:r>
      <w:r>
        <w:rPr>
          <w:rFonts w:cs="Traditional Arabic" w:hint="cs"/>
          <w:szCs w:val="28"/>
          <w:rtl/>
        </w:rPr>
        <w:t>،</w:t>
      </w:r>
      <w:r>
        <w:rPr>
          <w:rFonts w:cs="Traditional Arabic"/>
          <w:szCs w:val="28"/>
          <w:rtl/>
        </w:rPr>
        <w:t xml:space="preserve"> وأما إرادته وجه الله تعالى بالعلم فيدل عليه قوله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الجدال في الدين ليس بشيء</w:t>
      </w:r>
      <w:r>
        <w:rPr>
          <w:rFonts w:cs="Traditional Arabic" w:hint="cs"/>
          <w:szCs w:val="28"/>
          <w:rtl/>
        </w:rPr>
        <w:t>)،</w:t>
      </w:r>
      <w:r>
        <w:rPr>
          <w:rFonts w:cs="Traditional Arabic"/>
          <w:szCs w:val="28"/>
          <w:rtl/>
        </w:rPr>
        <w:t xml:space="preserve"> ويدل عليه قول </w:t>
      </w:r>
      <w:r>
        <w:rPr>
          <w:rFonts w:cs="Traditional Arabic"/>
          <w:color w:val="800000"/>
          <w:szCs w:val="28"/>
          <w:rtl/>
        </w:rPr>
        <w:t>الشافعي</w:t>
      </w:r>
      <w:r>
        <w:rPr>
          <w:rFonts w:cs="Traditional Arabic"/>
          <w:szCs w:val="28"/>
          <w:rtl/>
        </w:rPr>
        <w:t xml:space="preserve"> رحمه الله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إني شهدت </w:t>
      </w:r>
      <w:r>
        <w:rPr>
          <w:rFonts w:cs="Traditional Arabic"/>
          <w:color w:val="800000"/>
          <w:szCs w:val="28"/>
          <w:rtl/>
        </w:rPr>
        <w:t>مالكا</w:t>
      </w:r>
      <w:r>
        <w:rPr>
          <w:rFonts w:cs="Traditional Arabic"/>
          <w:szCs w:val="28"/>
          <w:rtl/>
        </w:rPr>
        <w:t xml:space="preserve"> وقد سئل عن ثمان وأربعين مسئلة فقال في اثنتين وثلاثين منها لا أدري</w:t>
      </w:r>
      <w:r>
        <w:rPr>
          <w:rFonts w:cs="Traditional Arabic" w:hint="cs"/>
          <w:szCs w:val="28"/>
          <w:rtl/>
        </w:rPr>
        <w:t>)،</w:t>
      </w:r>
      <w:r>
        <w:rPr>
          <w:rFonts w:cs="Traditional Arabic"/>
          <w:szCs w:val="28"/>
          <w:rtl/>
        </w:rPr>
        <w:t xml:space="preserve"> ومن يرد غير وجه الله تعالى بعلمه فلا تسمح نفسه بأن يقر على نفسه بأنه لا يدري</w:t>
      </w:r>
      <w:r>
        <w:rPr>
          <w:rFonts w:cs="Traditional Arabic" w:hint="cs"/>
          <w:szCs w:val="28"/>
          <w:rtl/>
        </w:rPr>
        <w:t>،</w:t>
      </w:r>
      <w:r>
        <w:rPr>
          <w:rFonts w:cs="Traditional Arabic"/>
          <w:szCs w:val="28"/>
          <w:rtl/>
        </w:rPr>
        <w:t xml:space="preserve"> ولذلك قال </w:t>
      </w:r>
      <w:r>
        <w:rPr>
          <w:rFonts w:cs="Traditional Arabic"/>
          <w:color w:val="800000"/>
          <w:szCs w:val="28"/>
          <w:rtl/>
        </w:rPr>
        <w:t>الشافعي</w:t>
      </w:r>
      <w:r>
        <w:rPr>
          <w:rFonts w:cs="Traditional Arabic"/>
          <w:szCs w:val="28"/>
          <w:rtl/>
        </w:rPr>
        <w:t xml:space="preserve">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إذا ذكر العلماء ف</w:t>
      </w:r>
      <w:r>
        <w:rPr>
          <w:rFonts w:cs="Traditional Arabic"/>
          <w:color w:val="800000"/>
          <w:szCs w:val="28"/>
          <w:rtl/>
        </w:rPr>
        <w:t>مالك</w:t>
      </w:r>
      <w:r>
        <w:rPr>
          <w:rFonts w:cs="Traditional Arabic"/>
          <w:szCs w:val="28"/>
          <w:rtl/>
        </w:rPr>
        <w:t xml:space="preserve"> النجم الثاقب وما أحد أمن علي من </w:t>
      </w:r>
      <w:r>
        <w:rPr>
          <w:rFonts w:cs="Traditional Arabic"/>
          <w:color w:val="800000"/>
          <w:szCs w:val="28"/>
          <w:rtl/>
        </w:rPr>
        <w:t>مالك</w:t>
      </w:r>
      <w:r>
        <w:rPr>
          <w:rFonts w:cs="Traditional Arabic" w:hint="cs"/>
          <w:szCs w:val="28"/>
          <w:rtl/>
        </w:rPr>
        <w:t>).</w:t>
      </w:r>
      <w:r>
        <w:rPr>
          <w:rFonts w:cs="Traditional Arabic"/>
          <w:szCs w:val="28"/>
          <w:rtl/>
        </w:rPr>
        <w:t xml:space="preserve"> وروي أن</w:t>
      </w:r>
      <w:r>
        <w:rPr>
          <w:rFonts w:cs="Traditional Arabic"/>
          <w:color w:val="800000"/>
          <w:szCs w:val="28"/>
          <w:rtl/>
        </w:rPr>
        <w:t xml:space="preserve"> أبا جعفر المنصور</w:t>
      </w:r>
      <w:r>
        <w:rPr>
          <w:rFonts w:cs="Traditional Arabic"/>
          <w:szCs w:val="28"/>
          <w:rtl/>
        </w:rPr>
        <w:t xml:space="preserve"> منعه من رواية الحديث في طلاق المكره ثم دس عليه من يسأله فروى على ملأ من الناس ليس على مستكره طلاق فضربه بالسياط ولم يترك رواية الحديث</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800000"/>
          <w:szCs w:val="28"/>
          <w:rtl/>
        </w:rPr>
        <w:t>مالك</w:t>
      </w:r>
      <w:r>
        <w:rPr>
          <w:rFonts w:cs="Traditional Arabic"/>
          <w:szCs w:val="28"/>
          <w:rtl/>
        </w:rPr>
        <w:t xml:space="preserve"> رحمه الله ما كان رجل صادقا في حديثه ولا يكذب إلا متع بعقله ولم يصبه مع الهرم آفة ولا خرف وأما زهده في الدنيا فيدل عليه ما روي أن </w:t>
      </w:r>
      <w:r>
        <w:rPr>
          <w:rFonts w:cs="Traditional Arabic"/>
          <w:color w:val="800000"/>
          <w:szCs w:val="28"/>
          <w:rtl/>
        </w:rPr>
        <w:t>المهدي</w:t>
      </w:r>
      <w:r>
        <w:rPr>
          <w:rFonts w:cs="Traditional Arabic"/>
          <w:szCs w:val="28"/>
          <w:rtl/>
        </w:rPr>
        <w:t xml:space="preserve"> أمير المؤمنين سأله فقال له هل لك من دار فقال لا ولكن أحدثك سمعت </w:t>
      </w:r>
      <w:r>
        <w:rPr>
          <w:rFonts w:cs="Traditional Arabic"/>
          <w:color w:val="800000"/>
          <w:szCs w:val="28"/>
          <w:rtl/>
        </w:rPr>
        <w:t>ربيعة بن أبي عبد الرحمن</w:t>
      </w:r>
      <w:r>
        <w:rPr>
          <w:rFonts w:cs="Traditional Arabic"/>
          <w:szCs w:val="28"/>
          <w:rtl/>
        </w:rPr>
        <w:t xml:space="preserve"> يقول نسب المرء داره وسأله </w:t>
      </w:r>
      <w:r>
        <w:rPr>
          <w:rFonts w:cs="Traditional Arabic"/>
          <w:color w:val="800000"/>
          <w:szCs w:val="28"/>
          <w:rtl/>
        </w:rPr>
        <w:t>الرشيد</w:t>
      </w:r>
      <w:r>
        <w:rPr>
          <w:rFonts w:cs="Traditional Arabic"/>
          <w:szCs w:val="28"/>
          <w:rtl/>
        </w:rPr>
        <w:t xml:space="preserve"> هل لك دار فقال لا فأعطاه ثلاثة آلاف دينار وقال اشتر بها دارا فأخذها ولم ينفقها فلما أراد </w:t>
      </w:r>
      <w:r>
        <w:rPr>
          <w:rFonts w:cs="Traditional Arabic"/>
          <w:color w:val="800000"/>
          <w:szCs w:val="28"/>
          <w:rtl/>
        </w:rPr>
        <w:t>الرشيد</w:t>
      </w:r>
      <w:r>
        <w:rPr>
          <w:rFonts w:cs="Traditional Arabic"/>
          <w:szCs w:val="28"/>
          <w:rtl/>
        </w:rPr>
        <w:t xml:space="preserve"> الشخوص قال </w:t>
      </w:r>
      <w:r>
        <w:rPr>
          <w:rFonts w:cs="Traditional Arabic"/>
          <w:color w:val="800000"/>
          <w:szCs w:val="28"/>
          <w:rtl/>
        </w:rPr>
        <w:t>لمالك</w:t>
      </w:r>
      <w:r>
        <w:rPr>
          <w:rFonts w:cs="Traditional Arabic"/>
          <w:szCs w:val="28"/>
          <w:rtl/>
        </w:rPr>
        <w:t xml:space="preserve"> رحمه الله ينبغي أن تخرج معنا فإني عزمت على أن أحمل الناس على الموطأ كما حمل </w:t>
      </w:r>
      <w:r>
        <w:rPr>
          <w:rFonts w:cs="Traditional Arabic"/>
          <w:color w:val="800000"/>
          <w:szCs w:val="28"/>
          <w:rtl/>
        </w:rPr>
        <w:t>عثمان</w:t>
      </w:r>
      <w:r>
        <w:rPr>
          <w:rFonts w:cs="Traditional Arabic"/>
          <w:szCs w:val="28"/>
          <w:rtl/>
        </w:rPr>
        <w:t xml:space="preserve"> رضي الله عنه الناس على القرآن فقال له أما حمل الناس على الموطأ فليس إليه سبيل لأن أصحاب رسول الله </w:t>
      </w:r>
      <w:r>
        <w:rPr>
          <w:rFonts w:cs="Traditional Arabic"/>
          <w:color w:val="008000"/>
          <w:szCs w:val="28"/>
          <w:rtl/>
        </w:rPr>
        <w:t>صلى الله عليه وسلم</w:t>
      </w:r>
      <w:r>
        <w:rPr>
          <w:rFonts w:cs="Traditional Arabic"/>
          <w:szCs w:val="28"/>
          <w:rtl/>
        </w:rPr>
        <w:t xml:space="preserve"> افترقوا بعده في الأمصار فحدثوا فعند كل أهل مصر علم وقد قال </w:t>
      </w:r>
      <w:r>
        <w:rPr>
          <w:rFonts w:cs="Traditional Arabic"/>
          <w:color w:val="008000"/>
          <w:szCs w:val="28"/>
          <w:rtl/>
        </w:rPr>
        <w:t>صلى الله عليه وسلم</w:t>
      </w:r>
      <w:r>
        <w:rPr>
          <w:rFonts w:cs="Traditional Arabic" w:hint="cs"/>
          <w:szCs w:val="28"/>
          <w:rtl/>
        </w:rPr>
        <w:t>: (</w:t>
      </w:r>
      <w:r>
        <w:rPr>
          <w:rFonts w:cs="Traditional Arabic"/>
          <w:szCs w:val="28"/>
          <w:rtl/>
        </w:rPr>
        <w:t>اختلاف أمتي رحمة</w:t>
      </w:r>
      <w:r>
        <w:rPr>
          <w:rFonts w:cs="Traditional Arabic" w:hint="cs"/>
          <w:szCs w:val="28"/>
          <w:rtl/>
        </w:rPr>
        <w:t>)</w:t>
      </w:r>
      <w:r>
        <w:rPr>
          <w:rStyle w:val="FootnoteReference"/>
          <w:rFonts w:cs="Traditional Arabic"/>
          <w:szCs w:val="28"/>
          <w:rtl/>
        </w:rPr>
        <w:footnoteReference w:id="79"/>
      </w:r>
      <w:r>
        <w:rPr>
          <w:rFonts w:cs="Traditional Arabic"/>
          <w:szCs w:val="28"/>
          <w:rtl/>
        </w:rPr>
        <w:t xml:space="preserve"> وأما الخروج معك فلا سبيل إليه قال رسول الله </w:t>
      </w:r>
      <w:r>
        <w:rPr>
          <w:rFonts w:cs="Traditional Arabic"/>
          <w:color w:val="008000"/>
          <w:szCs w:val="28"/>
          <w:rtl/>
        </w:rPr>
        <w:t>صلى الله عليه وسلم</w:t>
      </w:r>
      <w:r>
        <w:rPr>
          <w:rFonts w:cs="Traditional Arabic" w:hint="cs"/>
          <w:szCs w:val="28"/>
          <w:rtl/>
        </w:rPr>
        <w:t>: (</w:t>
      </w:r>
      <w:r>
        <w:rPr>
          <w:rFonts w:cs="Traditional Arabic"/>
          <w:szCs w:val="28"/>
          <w:rtl/>
        </w:rPr>
        <w:t>المدينة خير لهم لو كانوا يعلمون</w:t>
      </w:r>
      <w:r>
        <w:rPr>
          <w:rFonts w:cs="Traditional Arabic" w:hint="cs"/>
          <w:szCs w:val="28"/>
          <w:rtl/>
        </w:rPr>
        <w:t>)</w:t>
      </w:r>
      <w:r>
        <w:rPr>
          <w:rStyle w:val="FootnoteReference"/>
          <w:rFonts w:cs="Traditional Arabic"/>
          <w:szCs w:val="28"/>
          <w:rtl/>
        </w:rPr>
        <w:footnoteReference w:id="8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المدينة تنفي خبثها كما ينفي الكير خبث الحديد</w:t>
      </w:r>
      <w:r>
        <w:rPr>
          <w:rFonts w:cs="Traditional Arabic" w:hint="cs"/>
          <w:szCs w:val="28"/>
          <w:rtl/>
        </w:rPr>
        <w:t>)</w:t>
      </w:r>
      <w:r>
        <w:rPr>
          <w:rStyle w:val="FootnoteReference"/>
          <w:rFonts w:cs="Traditional Arabic"/>
          <w:szCs w:val="28"/>
          <w:rtl/>
        </w:rPr>
        <w:footnoteReference w:id="81"/>
      </w:r>
      <w:r>
        <w:rPr>
          <w:rFonts w:cs="Traditional Arabic" w:hint="cs"/>
          <w:szCs w:val="28"/>
          <w:rtl/>
        </w:rPr>
        <w:t>،</w:t>
      </w:r>
      <w:r>
        <w:rPr>
          <w:rFonts w:cs="Traditional Arabic"/>
          <w:szCs w:val="28"/>
          <w:rtl/>
        </w:rPr>
        <w:t xml:space="preserve"> وهذه دنانيركم كما هي إن شئتم فخذوها وإن شئتم فدعوها</w:t>
      </w:r>
      <w:r>
        <w:rPr>
          <w:rFonts w:cs="Traditional Arabic" w:hint="cs"/>
          <w:szCs w:val="28"/>
          <w:rtl/>
        </w:rPr>
        <w:t>)</w:t>
      </w:r>
      <w:r>
        <w:rPr>
          <w:rFonts w:cs="Traditional Arabic"/>
          <w:szCs w:val="28"/>
          <w:rtl/>
        </w:rPr>
        <w:t xml:space="preserve"> يعني أنك إنما تكلفني مفارقة المدينة لما اصطنعته إلي فلا أوثر الدنيا على مدينة رسول الله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فهكذا كان زهد </w:t>
      </w:r>
      <w:r>
        <w:rPr>
          <w:rFonts w:cs="Traditional Arabic"/>
          <w:color w:val="800000"/>
          <w:szCs w:val="28"/>
          <w:rtl/>
        </w:rPr>
        <w:t>مالك</w:t>
      </w:r>
      <w:r>
        <w:rPr>
          <w:rFonts w:cs="Traditional Arabic"/>
          <w:szCs w:val="28"/>
          <w:rtl/>
        </w:rPr>
        <w:t xml:space="preserve"> في الدنيا</w:t>
      </w:r>
      <w:r>
        <w:rPr>
          <w:rFonts w:cs="Traditional Arabic" w:hint="cs"/>
          <w:szCs w:val="28"/>
          <w:rtl/>
        </w:rPr>
        <w:t>،</w:t>
      </w:r>
      <w:r>
        <w:rPr>
          <w:rFonts w:cs="Traditional Arabic"/>
          <w:szCs w:val="28"/>
          <w:rtl/>
        </w:rPr>
        <w:t xml:space="preserve"> ولما حملت إليه الأموال الكثيرة من أطراف الدنيا لانتشار علمه وأصحابه كان يفرقها في وجوه الخير ودل سخاؤه على زهده وقلة حبه للدنيا وليس الزهد فقد المال وإنما الزهد فراغ القلب عنه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ولقد كان </w:t>
      </w:r>
      <w:r>
        <w:rPr>
          <w:rFonts w:cs="Traditional Arabic"/>
          <w:color w:val="800000"/>
          <w:szCs w:val="28"/>
          <w:rtl/>
        </w:rPr>
        <w:t>سليمان</w:t>
      </w:r>
      <w:r>
        <w:rPr>
          <w:rFonts w:cs="Traditional Arabic"/>
          <w:szCs w:val="28"/>
          <w:rtl/>
        </w:rPr>
        <w:t xml:space="preserve"> عليه السلام في ملكه من الزهاد ويدل على احتقاره للدنيا ما روي عن </w:t>
      </w:r>
      <w:r>
        <w:rPr>
          <w:rFonts w:cs="Traditional Arabic"/>
          <w:color w:val="800000"/>
          <w:szCs w:val="28"/>
          <w:rtl/>
        </w:rPr>
        <w:t>الشافعي</w:t>
      </w:r>
      <w:r>
        <w:rPr>
          <w:rFonts w:cs="Traditional Arabic"/>
          <w:szCs w:val="28"/>
          <w:rtl/>
        </w:rPr>
        <w:t xml:space="preserve"> رحمه الله أنه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رأيت على باب </w:t>
      </w:r>
      <w:r>
        <w:rPr>
          <w:rFonts w:cs="Traditional Arabic"/>
          <w:color w:val="800000"/>
          <w:szCs w:val="28"/>
          <w:rtl/>
        </w:rPr>
        <w:t>مالك</w:t>
      </w:r>
      <w:r>
        <w:rPr>
          <w:rFonts w:cs="Traditional Arabic"/>
          <w:szCs w:val="28"/>
          <w:rtl/>
        </w:rPr>
        <w:t xml:space="preserve"> كراعا من أفراس خراسان ويقال مصر ما رأيت أحسن منه فقلت </w:t>
      </w:r>
      <w:r>
        <w:rPr>
          <w:rFonts w:cs="Traditional Arabic"/>
          <w:color w:val="800000"/>
          <w:szCs w:val="28"/>
          <w:rtl/>
        </w:rPr>
        <w:t>لمالك</w:t>
      </w:r>
      <w:r>
        <w:rPr>
          <w:rFonts w:cs="Traditional Arabic"/>
          <w:szCs w:val="28"/>
          <w:rtl/>
        </w:rPr>
        <w:t xml:space="preserve"> رحمه الله ما أحسنه فقال هو هدية مني إليك يا </w:t>
      </w:r>
      <w:r>
        <w:rPr>
          <w:rFonts w:cs="Traditional Arabic"/>
          <w:color w:val="800000"/>
          <w:szCs w:val="28"/>
          <w:rtl/>
        </w:rPr>
        <w:t>أبا عبد الله</w:t>
      </w:r>
      <w:r>
        <w:rPr>
          <w:rFonts w:cs="Traditional Arabic"/>
          <w:szCs w:val="28"/>
          <w:rtl/>
        </w:rPr>
        <w:t xml:space="preserve"> فقلت دع لنفسك منها دابة تركبها فقال إني أستحي من الله تعالى أن أطأ تربة فيها نبي الله </w:t>
      </w:r>
      <w:r>
        <w:rPr>
          <w:rFonts w:cs="Traditional Arabic"/>
          <w:color w:val="008000"/>
          <w:szCs w:val="28"/>
          <w:rtl/>
        </w:rPr>
        <w:t>صلى الله عليه وسلم</w:t>
      </w:r>
      <w:r>
        <w:rPr>
          <w:rFonts w:cs="Traditional Arabic"/>
          <w:szCs w:val="28"/>
          <w:rtl/>
        </w:rPr>
        <w:t xml:space="preserve"> بحافر دابة</w:t>
      </w:r>
      <w:r>
        <w:rPr>
          <w:rFonts w:cs="Traditional Arabic" w:hint="cs"/>
          <w:szCs w:val="28"/>
          <w:rtl/>
        </w:rPr>
        <w:t>).</w:t>
      </w:r>
      <w:r>
        <w:rPr>
          <w:rFonts w:cs="Traditional Arabic"/>
          <w:szCs w:val="28"/>
          <w:rtl/>
        </w:rPr>
        <w:t xml:space="preserve"> فانظر إلى سخائه إذ وهب جميع ذلك دفعة واحدة وإلى توقيره لتربة المدينة</w:t>
      </w:r>
      <w:r>
        <w:rPr>
          <w:rFonts w:cs="Traditional Arabic" w:hint="cs"/>
          <w:szCs w:val="28"/>
          <w:rtl/>
        </w:rPr>
        <w:t>.</w:t>
      </w:r>
      <w:r>
        <w:rPr>
          <w:rFonts w:cs="Traditional Arabic"/>
          <w:szCs w:val="28"/>
          <w:rtl/>
        </w:rPr>
        <w:t xml:space="preserve"> ويدل على إرادته بالعلم وجه الله تعالى واستحقار للدنيا ما روي أنه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دخلت على </w:t>
      </w:r>
      <w:r>
        <w:rPr>
          <w:rFonts w:cs="Traditional Arabic"/>
          <w:color w:val="800000"/>
          <w:szCs w:val="28"/>
          <w:rtl/>
        </w:rPr>
        <w:t>هارون الرشيد</w:t>
      </w:r>
      <w:r>
        <w:rPr>
          <w:rFonts w:cs="Traditional Arabic"/>
          <w:szCs w:val="28"/>
          <w:rtl/>
        </w:rPr>
        <w:t xml:space="preserve"> فقال لي يا </w:t>
      </w:r>
      <w:r>
        <w:rPr>
          <w:rFonts w:cs="Traditional Arabic"/>
          <w:color w:val="800000"/>
          <w:szCs w:val="28"/>
          <w:rtl/>
        </w:rPr>
        <w:t xml:space="preserve">أبا عبد الله </w:t>
      </w:r>
      <w:r>
        <w:rPr>
          <w:rFonts w:cs="Traditional Arabic" w:hint="cs"/>
          <w:color w:val="800000"/>
          <w:szCs w:val="28"/>
          <w:rtl/>
        </w:rPr>
        <w:t>(</w:t>
      </w:r>
      <w:r>
        <w:rPr>
          <w:rFonts w:cs="Traditional Arabic"/>
          <w:szCs w:val="28"/>
          <w:rtl/>
        </w:rPr>
        <w:t>ينبغي أن تختلف إلينا حتى يسمع صبياننا منك الموطأ</w:t>
      </w:r>
      <w:r>
        <w:rPr>
          <w:rFonts w:cs="Traditional Arabic" w:hint="cs"/>
          <w:szCs w:val="28"/>
          <w:rtl/>
        </w:rPr>
        <w:t>)</w:t>
      </w:r>
      <w:r>
        <w:rPr>
          <w:rFonts w:cs="Traditional Arabic"/>
          <w:szCs w:val="28"/>
          <w:rtl/>
        </w:rPr>
        <w:t xml:space="preserve"> قال فقلت أعز الله مولانا الأمير</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هذا العلم منكم خرج فإن أنتم أعزرتموه عز</w:t>
      </w:r>
      <w:r>
        <w:rPr>
          <w:rFonts w:cs="Traditional Arabic" w:hint="cs"/>
          <w:szCs w:val="28"/>
          <w:rtl/>
        </w:rPr>
        <w:t>،</w:t>
      </w:r>
      <w:r>
        <w:rPr>
          <w:rFonts w:cs="Traditional Arabic"/>
          <w:szCs w:val="28"/>
          <w:rtl/>
        </w:rPr>
        <w:t xml:space="preserve"> وإن أنتم أذللتموه ذل</w:t>
      </w:r>
      <w:r>
        <w:rPr>
          <w:rFonts w:cs="Traditional Arabic" w:hint="cs"/>
          <w:szCs w:val="28"/>
          <w:rtl/>
        </w:rPr>
        <w:t>،</w:t>
      </w:r>
      <w:r>
        <w:rPr>
          <w:rFonts w:cs="Traditional Arabic"/>
          <w:szCs w:val="28"/>
          <w:rtl/>
        </w:rPr>
        <w:t xml:space="preserve"> والعلم يؤتى ولا يأتي</w:t>
      </w:r>
      <w:r>
        <w:rPr>
          <w:rFonts w:cs="Traditional Arabic" w:hint="cs"/>
          <w:szCs w:val="28"/>
          <w:rtl/>
        </w:rPr>
        <w:t>،</w:t>
      </w:r>
      <w:r>
        <w:rPr>
          <w:rFonts w:cs="Traditional Arabic"/>
          <w:szCs w:val="28"/>
          <w:rtl/>
        </w:rPr>
        <w:t xml:space="preserve"> فقال</w:t>
      </w:r>
      <w:r>
        <w:rPr>
          <w:rFonts w:cs="Traditional Arabic" w:hint="cs"/>
          <w:szCs w:val="28"/>
          <w:rtl/>
        </w:rPr>
        <w:t>:</w:t>
      </w:r>
      <w:r>
        <w:rPr>
          <w:rFonts w:cs="Traditional Arabic"/>
          <w:szCs w:val="28"/>
          <w:rtl/>
        </w:rPr>
        <w:t xml:space="preserve"> صدقت</w:t>
      </w:r>
      <w:r>
        <w:rPr>
          <w:rFonts w:cs="Traditional Arabic" w:hint="cs"/>
          <w:szCs w:val="28"/>
          <w:rtl/>
        </w:rPr>
        <w:t>،</w:t>
      </w:r>
      <w:r>
        <w:rPr>
          <w:rFonts w:cs="Traditional Arabic"/>
          <w:szCs w:val="28"/>
          <w:rtl/>
        </w:rPr>
        <w:t xml:space="preserve"> اخرجوا إلى المسجد حتى تسمعوا مع الناس</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w:t>
      </w:r>
      <w:r>
        <w:rPr>
          <w:rFonts w:cs="Traditional Arabic"/>
          <w:color w:val="800000"/>
          <w:szCs w:val="28"/>
          <w:rtl/>
        </w:rPr>
        <w:t>أبو حنيفة</w:t>
      </w:r>
      <w:r>
        <w:rPr>
          <w:rFonts w:cs="Traditional Arabic"/>
          <w:szCs w:val="28"/>
          <w:rtl/>
        </w:rPr>
        <w:t xml:space="preserve"> رحمه الله تعالى فلقد كان أيضا عابدا زاهدا بالله تعالى خائفا منه مريدا وجه الله تعالى بعلمه</w:t>
      </w:r>
      <w:r>
        <w:rPr>
          <w:rFonts w:cs="Traditional Arabic" w:hint="cs"/>
          <w:szCs w:val="28"/>
          <w:rtl/>
        </w:rPr>
        <w:t>،</w:t>
      </w:r>
      <w:r>
        <w:rPr>
          <w:rFonts w:cs="Traditional Arabic"/>
          <w:szCs w:val="28"/>
          <w:rtl/>
        </w:rPr>
        <w:t xml:space="preserve"> فأما كونه عابدا فيعرف بما روي عن</w:t>
      </w:r>
      <w:r>
        <w:rPr>
          <w:rFonts w:cs="Traditional Arabic"/>
          <w:color w:val="800000"/>
          <w:szCs w:val="28"/>
          <w:rtl/>
        </w:rPr>
        <w:t xml:space="preserve"> ابن المبارك</w:t>
      </w:r>
      <w:r>
        <w:rPr>
          <w:rFonts w:cs="Traditional Arabic"/>
          <w:szCs w:val="28"/>
          <w:rtl/>
        </w:rPr>
        <w:t xml:space="preserve"> أنه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كان </w:t>
      </w:r>
      <w:r>
        <w:rPr>
          <w:rFonts w:cs="Traditional Arabic"/>
          <w:color w:val="800000"/>
          <w:szCs w:val="28"/>
          <w:rtl/>
        </w:rPr>
        <w:t>أبو حنيفة</w:t>
      </w:r>
      <w:r>
        <w:rPr>
          <w:rFonts w:cs="Traditional Arabic"/>
          <w:szCs w:val="28"/>
          <w:rtl/>
        </w:rPr>
        <w:t xml:space="preserve"> رحمه الله له مروءة وكثرة صلاة</w:t>
      </w:r>
      <w:r>
        <w:rPr>
          <w:rFonts w:cs="Traditional Arabic" w:hint="cs"/>
          <w:szCs w:val="28"/>
          <w:rtl/>
        </w:rPr>
        <w:t>).</w:t>
      </w:r>
      <w:r>
        <w:rPr>
          <w:rFonts w:cs="Traditional Arabic"/>
          <w:szCs w:val="28"/>
          <w:rtl/>
        </w:rPr>
        <w:t xml:space="preserve"> وروى </w:t>
      </w:r>
      <w:r>
        <w:rPr>
          <w:rFonts w:cs="Traditional Arabic"/>
          <w:color w:val="800000"/>
          <w:szCs w:val="28"/>
          <w:rtl/>
        </w:rPr>
        <w:t>حماد بن أبي سليمان</w:t>
      </w:r>
      <w:r>
        <w:rPr>
          <w:rFonts w:cs="Traditional Arabic"/>
          <w:szCs w:val="28"/>
          <w:rtl/>
        </w:rPr>
        <w:t xml:space="preserve"> أنه كان يحيي الليل كله وروي أنه كان يحيي نصف الليل</w:t>
      </w:r>
      <w:r>
        <w:rPr>
          <w:rFonts w:cs="Traditional Arabic" w:hint="cs"/>
          <w:szCs w:val="28"/>
          <w:rtl/>
        </w:rPr>
        <w:t>،</w:t>
      </w:r>
      <w:r>
        <w:rPr>
          <w:rFonts w:cs="Traditional Arabic"/>
          <w:szCs w:val="28"/>
          <w:rtl/>
        </w:rPr>
        <w:t xml:space="preserve"> فمر يوما في طريق فأشار إليه إنسان وهو يمشي فقال لآخر هذا هو الذي يحيي الليل كله فلم يزل بعد ذلك يحيى الليل كله وقال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أنا أستحي من الله سبحانه</w:t>
      </w:r>
      <w:r>
        <w:rPr>
          <w:rFonts w:cs="Traditional Arabic" w:hint="cs"/>
          <w:szCs w:val="28"/>
          <w:rtl/>
        </w:rPr>
        <w:t xml:space="preserve"> </w:t>
      </w:r>
      <w:r>
        <w:rPr>
          <w:rFonts w:cs="Traditional Arabic"/>
          <w:szCs w:val="28"/>
          <w:rtl/>
        </w:rPr>
        <w:t>أن أوصف بما ليس في من عبادته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زهده فقد روي عن </w:t>
      </w:r>
      <w:r>
        <w:rPr>
          <w:rFonts w:cs="Traditional Arabic"/>
          <w:color w:val="800000"/>
          <w:szCs w:val="28"/>
          <w:rtl/>
        </w:rPr>
        <w:t>الربيع بن عاصم</w:t>
      </w:r>
      <w:r>
        <w:rPr>
          <w:rFonts w:cs="Traditional Arabic"/>
          <w:szCs w:val="28"/>
          <w:rtl/>
        </w:rPr>
        <w:t xml:space="preserve"> قال أرسلني</w:t>
      </w:r>
      <w:r>
        <w:rPr>
          <w:rFonts w:cs="Traditional Arabic"/>
          <w:color w:val="800000"/>
          <w:szCs w:val="28"/>
          <w:rtl/>
        </w:rPr>
        <w:t xml:space="preserve"> يزيد بن عمر بن هبيرة</w:t>
      </w:r>
      <w:r>
        <w:rPr>
          <w:rFonts w:cs="Traditional Arabic"/>
          <w:szCs w:val="28"/>
          <w:rtl/>
        </w:rPr>
        <w:t xml:space="preserve"> فقدمت </w:t>
      </w:r>
      <w:r>
        <w:rPr>
          <w:rFonts w:cs="Traditional Arabic"/>
          <w:color w:val="800000"/>
          <w:szCs w:val="28"/>
          <w:rtl/>
        </w:rPr>
        <w:t>بأبي حنيفة</w:t>
      </w:r>
      <w:r>
        <w:rPr>
          <w:rFonts w:cs="Traditional Arabic"/>
          <w:szCs w:val="28"/>
          <w:rtl/>
        </w:rPr>
        <w:t xml:space="preserve"> عليه فأراده أن يكون حاكما على بيت المال فأبى فضربه عشرين سوطا</w:t>
      </w:r>
      <w:r>
        <w:rPr>
          <w:rFonts w:cs="Traditional Arabic" w:hint="cs"/>
          <w:szCs w:val="28"/>
          <w:rtl/>
        </w:rPr>
        <w:t>،</w:t>
      </w:r>
      <w:r>
        <w:rPr>
          <w:rFonts w:cs="Traditional Arabic"/>
          <w:szCs w:val="28"/>
          <w:rtl/>
        </w:rPr>
        <w:t xml:space="preserve"> فانظر كيف هرب من الولاية واحتمل العذاب</w:t>
      </w:r>
      <w:r>
        <w:rPr>
          <w:rFonts w:cs="Traditional Arabic" w:hint="cs"/>
          <w:szCs w:val="28"/>
          <w:rtl/>
        </w:rPr>
        <w:t>.</w:t>
      </w:r>
      <w:r>
        <w:rPr>
          <w:rFonts w:cs="Traditional Arabic"/>
          <w:szCs w:val="28"/>
          <w:rtl/>
        </w:rPr>
        <w:t xml:space="preserve"> قال </w:t>
      </w:r>
      <w:r>
        <w:rPr>
          <w:rFonts w:cs="Traditional Arabic"/>
          <w:color w:val="800000"/>
          <w:szCs w:val="28"/>
          <w:rtl/>
        </w:rPr>
        <w:t>الحكم بن هشام الثقفي</w:t>
      </w:r>
      <w:r>
        <w:rPr>
          <w:rFonts w:cs="Traditional Arabic"/>
          <w:szCs w:val="28"/>
          <w:rtl/>
        </w:rPr>
        <w:t xml:space="preserve"> حدثت بالشام حديثا في </w:t>
      </w:r>
      <w:r>
        <w:rPr>
          <w:rFonts w:cs="Traditional Arabic"/>
          <w:color w:val="800000"/>
          <w:szCs w:val="28"/>
          <w:rtl/>
        </w:rPr>
        <w:t>أبي حنيفة</w:t>
      </w:r>
      <w:r>
        <w:rPr>
          <w:rFonts w:cs="Traditional Arabic"/>
          <w:szCs w:val="28"/>
          <w:rtl/>
        </w:rPr>
        <w:t xml:space="preserve"> أنه كان من أعظم الناس أمانة وأراده السلطان على أن يتولى مفاتيح خزائنه أو يضرب ظهره فاختار عذابهم له على عذاب الله تعالى</w:t>
      </w:r>
      <w:r>
        <w:rPr>
          <w:rFonts w:cs="Traditional Arabic" w:hint="cs"/>
          <w:szCs w:val="28"/>
          <w:rtl/>
        </w:rPr>
        <w:t>.</w:t>
      </w:r>
      <w:r>
        <w:rPr>
          <w:rFonts w:cs="Traditional Arabic"/>
          <w:szCs w:val="28"/>
          <w:rtl/>
        </w:rPr>
        <w:t xml:space="preserve"> وروى أنه ذكر </w:t>
      </w:r>
      <w:r>
        <w:rPr>
          <w:rFonts w:cs="Traditional Arabic"/>
          <w:color w:val="800000"/>
          <w:szCs w:val="28"/>
          <w:rtl/>
        </w:rPr>
        <w:t>أبو حنيفة</w:t>
      </w:r>
      <w:r>
        <w:rPr>
          <w:rFonts w:cs="Traditional Arabic"/>
          <w:szCs w:val="28"/>
          <w:rtl/>
        </w:rPr>
        <w:t xml:space="preserve"> عند </w:t>
      </w:r>
      <w:r>
        <w:rPr>
          <w:rFonts w:cs="Traditional Arabic"/>
          <w:color w:val="800000"/>
          <w:szCs w:val="28"/>
          <w:rtl/>
        </w:rPr>
        <w:t>ابن المبارك</w:t>
      </w:r>
      <w:r>
        <w:rPr>
          <w:rFonts w:cs="Traditional Arabic"/>
          <w:szCs w:val="28"/>
          <w:rtl/>
        </w:rPr>
        <w:t xml:space="preserve"> فقال أتذكرون رجلا عرضت عليه الدنيا بحذافيرها ففر منها</w:t>
      </w:r>
      <w:r>
        <w:rPr>
          <w:rFonts w:cs="Traditional Arabic" w:hint="cs"/>
          <w:szCs w:val="28"/>
          <w:rtl/>
        </w:rPr>
        <w:t>.</w:t>
      </w:r>
      <w:r>
        <w:rPr>
          <w:rFonts w:cs="Traditional Arabic"/>
          <w:szCs w:val="28"/>
          <w:rtl/>
        </w:rPr>
        <w:t xml:space="preserve"> وروي عن</w:t>
      </w:r>
      <w:r>
        <w:rPr>
          <w:rFonts w:cs="Traditional Arabic"/>
          <w:color w:val="800000"/>
          <w:szCs w:val="28"/>
          <w:rtl/>
        </w:rPr>
        <w:t xml:space="preserve"> محمد بن شجاع </w:t>
      </w:r>
      <w:r>
        <w:rPr>
          <w:rFonts w:cs="Traditional Arabic"/>
          <w:szCs w:val="28"/>
          <w:rtl/>
        </w:rPr>
        <w:t xml:space="preserve">عن بعض أصحابه أنه قيل </w:t>
      </w:r>
      <w:r>
        <w:rPr>
          <w:rFonts w:cs="Traditional Arabic"/>
          <w:color w:val="800000"/>
          <w:szCs w:val="28"/>
          <w:rtl/>
        </w:rPr>
        <w:t>لأبي حنيفة</w:t>
      </w:r>
      <w:r>
        <w:rPr>
          <w:rFonts w:cs="Traditional Arabic"/>
          <w:szCs w:val="28"/>
          <w:rtl/>
        </w:rPr>
        <w:t xml:space="preserve"> قد أمر لك أمير المؤمنين</w:t>
      </w:r>
      <w:r>
        <w:rPr>
          <w:rFonts w:cs="Traditional Arabic"/>
          <w:color w:val="800000"/>
          <w:szCs w:val="28"/>
          <w:rtl/>
        </w:rPr>
        <w:t xml:space="preserve"> أبو جعفر المنصور</w:t>
      </w:r>
      <w:r>
        <w:rPr>
          <w:rFonts w:cs="Traditional Arabic"/>
          <w:szCs w:val="28"/>
          <w:rtl/>
        </w:rPr>
        <w:t xml:space="preserve"> بعشرة آلاف درهم قال فما رضي</w:t>
      </w:r>
      <w:r>
        <w:rPr>
          <w:rFonts w:cs="Traditional Arabic"/>
          <w:color w:val="800000"/>
          <w:szCs w:val="28"/>
          <w:rtl/>
        </w:rPr>
        <w:t xml:space="preserve"> أبو حنيفة</w:t>
      </w:r>
      <w:r>
        <w:rPr>
          <w:rFonts w:cs="Traditional Arabic"/>
          <w:szCs w:val="28"/>
          <w:rtl/>
        </w:rPr>
        <w:t xml:space="preserve"> قال فلما كان اليوم الذي توقع أن يؤتى بالمال فيه صلى الصبح ثم تغشى بثوبه فلم يتكلم فجاء رسول </w:t>
      </w:r>
      <w:r>
        <w:rPr>
          <w:rFonts w:cs="Traditional Arabic"/>
          <w:color w:val="800000"/>
          <w:szCs w:val="28"/>
          <w:rtl/>
        </w:rPr>
        <w:t>الحسن بن قحطبة</w:t>
      </w:r>
      <w:r>
        <w:rPr>
          <w:rFonts w:cs="Traditional Arabic"/>
          <w:szCs w:val="28"/>
          <w:rtl/>
        </w:rPr>
        <w:t xml:space="preserve"> بالمال فدخل عليه فلم يكلمه فقال بعض من حضر ما يكلمنا إلا بالكلمة بعد الكلمة أي هذه عادته فقال ضعوا المال في هذا الجراب في زاوية البيت ثم أوصى أبو حنيفة بعد ذلك بمتاع بيته وقال لابنه إذا مت ودفنتموني فخذ هذه البدرة واذهب بها إلى الحسن ابن قحطبة فقل له خذ وديعتك التي أودعتها أبا حنيفة قال ابنه ففعلت ذلك فقال الحسن رحمة الله على أبيك فلقد كان شحيحا على دينه وروي أنه دعي إلى ولاية القضاء فقال أنا لا أصلح لهذا فقيل له لم فقال إن كنت صادقا فما أصلح لها وإن كنت كاذبا فالكاذب لا يصلح للقضاء وأما علمه بطريق الآخرة وطريق أمور الدين ومعرفته بالله عز وجل فيدل عليه شدة خوفه من الله تعالى وزهده في الدنيا وقد قال ابن جريج قد بلغني عن كوفيكم هذا النعمان بن ثابت أنه شديد الخوف لله تعالى وقال شريك النخعي كان أبو حنيفة طويل الصمت دائم الفكر قليل المحادثة للناس فهذا من أوضح الأمارات على العلم الباطني والاشتغال بمهمات الدين فمن أوتي الصمت والزهد فقد أوتي العلم كله فهذه نبذة من أحوال الأئمة الثلاثة وأما الإمام أحمد بن حنبل وسفيان الثوري رحمهما الله تعالى فأتباعهما أقل من أتباع هؤلاء وسفيان أقل أتباعا من أحمد ولكن اشتهارهما بالورع والزهد أظهر وجميع هذا الكتاب مشحون بحكايات أفعالهما وأقوالهما فلا حاجة إلى التفصيل الآن فانظر الآن في غير هؤلاء الأئمة الثلاثة وتأمل أن هذه الأحوال والأقوال والأفعال في الإعراض عن الدنيا والتجرد لله عز وجل هل يثمرها مجرد العلم بفروع الفقه من معرفة السلم والإجارة والظهار والإيلاء واللعان أو يثمرها علم آخر أعلى وأشرف منه وانظر إلى الذين ادعوا الاقتداء بهؤلاء أصدقوا في دعواهم أم لا</w:t>
      </w:r>
      <w:r>
        <w:rPr>
          <w:rFonts w:cs="Traditional Arabic" w:hint="cs"/>
          <w:szCs w:val="28"/>
          <w:rtl/>
        </w:rPr>
        <w:t>.</w:t>
      </w:r>
      <w:r>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w:pStyle w:val="Heading2"/>
        <w:ind w:left="0" w:right="0"/>
        <w:rPr>
          <w:rFonts w:hint="cs"/>
          <w:color w:val="0000FF"/>
          <w:rtl/>
        </w:rPr>
      </w:pPr>
      <w:r>
        <w:rPr>
          <w:color w:val="0000FF"/>
          <w:rtl/>
        </w:rPr>
        <w:t>الباب الثالث</w:t>
      </w:r>
    </w:p>
    <w:p w:rsidR="00F852C4">
      <w:pPr>
        <w:pStyle w:val="Heading8"/>
        <w:spacing w:before="0"/>
        <w:ind w:left="0" w:right="0"/>
        <w:rPr>
          <w:rFonts w:hint="cs"/>
          <w:rtl/>
        </w:rPr>
      </w:pPr>
      <w:r>
        <w:rPr>
          <w:rtl/>
        </w:rPr>
        <w:t xml:space="preserve">فيما يعده العامة من العلوم المحمودة وليس منها </w:t>
      </w:r>
    </w:p>
    <w:p w:rsidR="00F852C4">
      <w:pPr>
        <w:bidi/>
        <w:ind w:left="0" w:right="0"/>
        <w:rPr>
          <w:rFonts w:cs="Traditional Arabic" w:hint="cs"/>
          <w:sz w:val="28"/>
          <w:szCs w:val="28"/>
          <w:rtl/>
        </w:rPr>
      </w:pPr>
    </w:p>
    <w:p w:rsidR="00F852C4">
      <w:pPr>
        <w:bidi/>
        <w:ind w:left="0" w:right="0"/>
        <w:rPr>
          <w:rFonts w:cs="Traditional Arabic" w:hint="cs"/>
          <w:sz w:val="28"/>
          <w:szCs w:val="28"/>
          <w:rtl/>
        </w:rPr>
      </w:pPr>
      <w:r>
        <w:rPr>
          <w:rFonts w:cs="Traditional Arabic"/>
          <w:sz w:val="28"/>
          <w:szCs w:val="28"/>
          <w:rtl/>
        </w:rPr>
        <w:t>وفيه بيان الوجه الذي قد يكون به بعض العلوم مذموما وبيان تبديل أسامي العلوم وهو الفقه والعلم والتوحيد والتذكير والحكمة وبيان القدر المحمود من العلوم الشرعية والقدر المذموم منها</w:t>
      </w:r>
    </w:p>
    <w:p w:rsidR="00F852C4">
      <w:pPr>
        <w:bidi/>
        <w:ind w:left="0" w:right="0"/>
        <w:jc w:val="both"/>
        <w:rPr>
          <w:rFonts w:cs="Traditional Arabic" w:hint="cs"/>
          <w:color w:val="FF0000"/>
          <w:szCs w:val="28"/>
          <w:rtl/>
        </w:rPr>
      </w:pPr>
      <w:r>
        <w:rPr>
          <w:rFonts w:cs="Traditional Arabic"/>
          <w:color w:val="FF0000"/>
          <w:sz w:val="36"/>
          <w:szCs w:val="36"/>
          <w:rtl/>
        </w:rPr>
        <w:t>بيان علة ذم العلم المذموم</w:t>
      </w:r>
      <w:r>
        <w:rPr>
          <w:rFonts w:cs="Traditional Arabic"/>
          <w:color w:val="FF0000"/>
          <w:szCs w:val="28"/>
          <w:rtl/>
        </w:rPr>
        <w:t xml:space="preserve"> </w:t>
      </w:r>
    </w:p>
    <w:p w:rsidR="00F852C4">
      <w:pPr>
        <w:bidi/>
        <w:ind w:left="0" w:right="0"/>
        <w:jc w:val="both"/>
        <w:rPr>
          <w:rFonts w:cs="Traditional Arabic" w:hint="cs"/>
          <w:szCs w:val="28"/>
          <w:rtl/>
        </w:rPr>
      </w:pPr>
      <w:r>
        <w:rPr>
          <w:rFonts w:cs="Traditional Arabic"/>
          <w:color w:val="0000FF"/>
          <w:szCs w:val="28"/>
          <w:rtl/>
        </w:rPr>
        <w:t>لعلك تقول</w:t>
      </w:r>
      <w:r>
        <w:rPr>
          <w:rFonts w:cs="Traditional Arabic" w:hint="cs"/>
          <w:color w:val="0000FF"/>
          <w:szCs w:val="28"/>
          <w:rtl/>
        </w:rPr>
        <w:t>:</w:t>
      </w:r>
      <w:r>
        <w:rPr>
          <w:rFonts w:cs="Traditional Arabic"/>
          <w:szCs w:val="28"/>
          <w:rtl/>
        </w:rPr>
        <w:t xml:space="preserve"> العلم هو معرفة الشيء على ما هو به وهو من صفات الله تعالى فكيف يكون الشيء علما ويكون مع كونه علما مذموما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0000FF"/>
          <w:szCs w:val="28"/>
          <w:rtl/>
        </w:rPr>
        <w:t>فاعلم</w:t>
      </w:r>
      <w:r>
        <w:rPr>
          <w:rFonts w:cs="Traditional Arabic"/>
          <w:szCs w:val="28"/>
          <w:rtl/>
        </w:rPr>
        <w:t xml:space="preserve"> أن العلم لا يذم لعينه وإنما يذم في حق العباد لأحد أسباب ثلاثة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الأول</w:t>
      </w:r>
      <w:r>
        <w:rPr>
          <w:rFonts w:cs="Traditional Arabic"/>
          <w:szCs w:val="28"/>
          <w:rtl/>
        </w:rPr>
        <w:t xml:space="preserve"> أن يكون مؤديا إلى ضرر ما إما لصاحبه أو لغيره كما يذم علم السحر والطلسمات وهو حق إذ شهد القرآن له وأنه سبب يتوصل به إلى التفرقة بين الزوجين وقد سحر</w:t>
      </w:r>
      <w:r>
        <w:rPr>
          <w:rStyle w:val="FootnoteReference"/>
          <w:rFonts w:cs="Traditional Arabic"/>
          <w:szCs w:val="28"/>
          <w:rtl/>
        </w:rPr>
        <w:footnoteReference w:id="82"/>
      </w:r>
      <w:r>
        <w:rPr>
          <w:rFonts w:cs="Traditional Arabic"/>
          <w:szCs w:val="28"/>
          <w:rtl/>
        </w:rPr>
        <w:t xml:space="preserve"> رسول الله </w:t>
      </w:r>
      <w:r>
        <w:rPr>
          <w:rFonts w:cs="Traditional Arabic"/>
          <w:color w:val="008000"/>
          <w:szCs w:val="28"/>
          <w:rtl/>
        </w:rPr>
        <w:t>صلى الله عليه وسلم</w:t>
      </w:r>
      <w:r>
        <w:rPr>
          <w:rFonts w:cs="Traditional Arabic"/>
          <w:szCs w:val="28"/>
          <w:rtl/>
        </w:rPr>
        <w:t xml:space="preserve"> ومرض بسببه حتى أخبره جبريل عليه السلام بذلك وأخرج السحر من تحت حجر في قعر بئر وهو نوع يستفاد من العلم بخواص الجواهر وبأمور حسابية في مطالع النجوم فيتخذ من تلك الجواهر هيكل على صورة الشخص المسحور ويرصد به وقت مخصوص من المطالع وتقرن به كلمات يتلفظ بها من الكفر والفحش المخالف للشرع ويتوصل بسببها إلى الاستعانة بالشياطين ويحصل من مجموع ذلك بحكم إجراء الله تعالى العادة أحوال غريبة في الشخص المسحور ومعرفة هذه الأسباب من حيث إنها معرفة ليست بمذمومة ولكنها ليست تصلح إلا للإضرار بالخلق والوسيلة إلى الشر شر فكان ذلك هو السبب في كونه علما مذموما بل من اتبع وليا من أولياء الله ليقتله وقد اختفى منه في موضع حريز إذا سأل الظالم عن محله لم يجز تنبيهه عليه بل وجب الكذب فيه وذكر موضعه إرشاد وإفادة علم بالشيء على ما هو عليه ولكنه مذموم لأدائه إلى الضرر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الثاني</w:t>
      </w:r>
      <w:r>
        <w:rPr>
          <w:rFonts w:cs="Traditional Arabic"/>
          <w:szCs w:val="28"/>
          <w:rtl/>
        </w:rPr>
        <w:t xml:space="preserve"> أن يكون مضرا بصاحبه في غالب الأمر كعلم النجوم فإنه في نفسه غير مذموم لذاته إذ هو قسمان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قسم حسابي وقد نطق القرآن بأن مسير الشمس والقمر محسوب إذ قال عز وجل</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الشمس والقمر بحسبان</w:t>
      </w:r>
      <w:r>
        <w:rPr>
          <w:rFonts w:ascii="AGA Arabesque" w:hAnsi="AGA Arabesque" w:cs="Traditional Arabic"/>
          <w:szCs w:val="28"/>
        </w:rPr>
        <w:t></w:t>
      </w:r>
      <w:r>
        <w:rPr>
          <w:rFonts w:cs="Traditional Arabic"/>
          <w:szCs w:val="28"/>
          <w:rtl/>
        </w:rPr>
        <w:t xml:space="preserve"> </w:t>
      </w:r>
      <w:r>
        <w:rPr>
          <w:rFonts w:cs="Traditional Arabic" w:hint="cs"/>
          <w:sz w:val="20"/>
          <w:szCs w:val="20"/>
          <w:rtl/>
        </w:rPr>
        <w:t>(الرحمن: 5)</w:t>
      </w:r>
      <w:r>
        <w:rPr>
          <w:rFonts w:cs="Traditional Arabic" w:hint="cs"/>
          <w:szCs w:val="28"/>
          <w:rtl/>
        </w:rPr>
        <w:t xml:space="preserve">. </w:t>
      </w:r>
      <w:r>
        <w:rPr>
          <w:rFonts w:cs="Traditional Arabic"/>
          <w:szCs w:val="28"/>
          <w:rtl/>
        </w:rPr>
        <w:t>وقال عز وجل</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والقمر قدرناه منازل حتى عاد كالعرجون القديم</w:t>
      </w:r>
      <w:r>
        <w:rPr>
          <w:rFonts w:ascii="AGA Arabesque" w:hAnsi="AGA Arabesque" w:cs="Traditional Arabic"/>
          <w:szCs w:val="28"/>
        </w:rPr>
        <w:t></w:t>
      </w:r>
      <w:r>
        <w:rPr>
          <w:rFonts w:cs="Traditional Arabic"/>
          <w:szCs w:val="28"/>
          <w:rtl/>
        </w:rPr>
        <w:t xml:space="preserve"> </w:t>
      </w:r>
      <w:r>
        <w:rPr>
          <w:rFonts w:cs="Traditional Arabic" w:hint="cs"/>
          <w:sz w:val="20"/>
          <w:szCs w:val="20"/>
          <w:rtl/>
        </w:rPr>
        <w:t>(يس: 39)</w:t>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والثاني</w:t>
      </w:r>
      <w:r>
        <w:rPr>
          <w:rFonts w:cs="Traditional Arabic" w:hint="cs"/>
          <w:szCs w:val="28"/>
          <w:rtl/>
        </w:rPr>
        <w:t>:</w:t>
      </w:r>
      <w:r>
        <w:rPr>
          <w:rFonts w:cs="Traditional Arabic"/>
          <w:szCs w:val="28"/>
          <w:rtl/>
        </w:rPr>
        <w:t xml:space="preserve"> الأحكام</w:t>
      </w:r>
      <w:r>
        <w:rPr>
          <w:rFonts w:cs="Traditional Arabic" w:hint="cs"/>
          <w:szCs w:val="28"/>
          <w:rtl/>
        </w:rPr>
        <w:t>،</w:t>
      </w:r>
      <w:r>
        <w:rPr>
          <w:rFonts w:cs="Traditional Arabic"/>
          <w:szCs w:val="28"/>
          <w:rtl/>
        </w:rPr>
        <w:t xml:space="preserve"> وحاصله يرجع إلى الاستدلال على الحوادث بالأسباب وهو يضاهي استدلال الطبيب بالنبض على ما سيحدث من المرض وهو معرفة لمجاري سنة الله تعالى وعادته في خلقه ولكن قد ذمه الشرع قال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إذا ذكر القدر فأمسكوا وإذا ذكرت النجوم فأمسكوا وإذا ذكر أصحابي فأمسكوا</w:t>
      </w:r>
      <w:r>
        <w:rPr>
          <w:rFonts w:cs="Traditional Arabic" w:hint="cs"/>
          <w:szCs w:val="28"/>
          <w:rtl/>
        </w:rPr>
        <w:t>)</w:t>
      </w:r>
      <w:r>
        <w:rPr>
          <w:rStyle w:val="FootnoteReference"/>
          <w:rFonts w:cs="Traditional Arabic"/>
          <w:szCs w:val="28"/>
          <w:rtl/>
        </w:rPr>
        <w:footnoteReference w:id="83"/>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أخاف على أمتي بعدي ثلاثا حيف الأئمة والإيمان بالنجوم والتكذيب بالقدر</w:t>
      </w:r>
      <w:r>
        <w:rPr>
          <w:rFonts w:cs="Traditional Arabic" w:hint="cs"/>
          <w:szCs w:val="28"/>
          <w:rtl/>
        </w:rPr>
        <w:t>)</w:t>
      </w:r>
      <w:r>
        <w:rPr>
          <w:rStyle w:val="FootnoteReference"/>
          <w:rFonts w:cs="Traditional Arabic"/>
          <w:szCs w:val="28"/>
          <w:rtl/>
        </w:rPr>
        <w:footnoteReference w:id="84"/>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وقال عمر بن الخطاب رضي الله عنه</w:t>
      </w:r>
      <w:r>
        <w:rPr>
          <w:rFonts w:cs="Traditional Arabic" w:hint="cs"/>
          <w:szCs w:val="28"/>
          <w:rtl/>
        </w:rPr>
        <w:t>:</w:t>
      </w:r>
      <w:r>
        <w:rPr>
          <w:rFonts w:cs="Traditional Arabic"/>
          <w:szCs w:val="28"/>
          <w:rtl/>
        </w:rPr>
        <w:t xml:space="preserve"> تعلموا من النجوم ما تهتدون به في البر والبحر ثم أمسكوا</w:t>
      </w:r>
      <w:r>
        <w:rPr>
          <w:rFonts w:cs="Traditional Arabic" w:hint="cs"/>
          <w:szCs w:val="28"/>
          <w:rtl/>
        </w:rPr>
        <w:t>.</w:t>
      </w:r>
      <w:r>
        <w:rPr>
          <w:rFonts w:cs="Traditional Arabic"/>
          <w:szCs w:val="28"/>
          <w:rtl/>
        </w:rPr>
        <w:t xml:space="preserve"> وإنما زجر عنه من ثلاثة أوجه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أحدها</w:t>
      </w:r>
      <w:r>
        <w:rPr>
          <w:rFonts w:cs="Traditional Arabic" w:hint="cs"/>
          <w:color w:val="FF0000"/>
          <w:szCs w:val="28"/>
          <w:rtl/>
        </w:rPr>
        <w:t>:</w:t>
      </w:r>
      <w:r>
        <w:rPr>
          <w:rFonts w:cs="Traditional Arabic"/>
          <w:szCs w:val="28"/>
          <w:rtl/>
        </w:rPr>
        <w:t xml:space="preserve"> أنه مضر بأكثر الخلق فإنه إذا ألقى إليهم أن هذه الآثار تحدث عقيب سير الكواكب وقع في نفوسهم أن الكواكب هي المؤثرة وأنها الآلهة المدبرة لأنها جواهر شريفة سماوية ويعظم وقعها في القلوب فيبقى القلب ملتفتا إليها ويرى الخير والشر محذورا أو مرجوا من جهتها وينمحي ذكر الله سبحانه عن القلب فإنه الضعيف يقصر نظره على الوسائط والعالم الراسخ هو الذي يطلع على أن الشمس والقمر والنجوم مسخرات بأمره سبحانه وتعالى ومثال نظر الضعيف إلى حصول ضوء الشمس عقيب طلوع الشمس مثال النملة لو خلق لها عقل وكانت على سطح قرطاس وهي تنظر إلى سواد الخط يتجدد فتعتقد أنه فعل القلم ولا تترقى في نظرها إلى مشاهدة الأصابع ثم منها إلى اليد ثم منها إلى الإرادة المحركة اليد ثم منها إلى الكاتب القادر المريد ثم منه إلى خالق اليد والقدرة والإرادة فأكثر نظر الخلق مقصور على الأسباب القريبة السافلة مقطوع من الترقي إلى مسبب الأسباب فهذا أحد أسباب النهي عن النجوم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وثانيها</w:t>
      </w:r>
      <w:r>
        <w:rPr>
          <w:rFonts w:cs="Traditional Arabic" w:hint="cs"/>
          <w:color w:val="FF0000"/>
          <w:szCs w:val="28"/>
          <w:rtl/>
        </w:rPr>
        <w:t>:</w:t>
      </w:r>
      <w:r>
        <w:rPr>
          <w:rFonts w:cs="Traditional Arabic"/>
          <w:szCs w:val="28"/>
          <w:rtl/>
        </w:rPr>
        <w:t xml:space="preserve"> أن أحكام النجوم تخمين محض ليس يدرك في حق آحاد الأشخاص لا يقينا ولا ظنا فالحكم به حكم يجهل فيكون ذمه على هذا من حيث إنه جهل لا من حيث إنه علم فلقد كان ذلك معجزة لإدريس عليه السلام فيما يحكى وقد اندرس وانمحى ذلك العلم وانمحق وما يتفق من إصابة المنجم على ندور فهو اتفاق لأنه قد يطلع على بعض الأسباب ولا يحصل المسبب عقيبها إلا بعد شروط كثيرة ليس في قدرة البشر الاطلاع على حقائقها فإن اتفق أن قدر الله تعالى بقية الأسباب وقعت الإصابة وإن لم يقدر أخطأ ويكون ذلك كتخمين الإنسان في أن السماء تمطر اليوم مهما رأى الغيم يجتمع وينبعث من الجبال فيتحرك ظنه بذلك وربما يحمى النهار بالشمس ويذهب الغيم وربما يكون بخلافه ومجرد الغيم ليس كافيا في مجيء المطر وبقية الأسباب لا تدرى وكذلك تخمين الملاح أن السفينة تسلم اعتمادا على ما ألفه من العادة في الرياح ولتلك الرياح أسباب خفية هو لا يطلع عليها فتارة يصيب في تخمينه وتارة يخطىء ولهذه العلة يمنع القول عن النجوم أيضا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وثالثها</w:t>
      </w:r>
      <w:r>
        <w:rPr>
          <w:rFonts w:cs="Traditional Arabic" w:hint="cs"/>
          <w:szCs w:val="28"/>
          <w:rtl/>
        </w:rPr>
        <w:t>:</w:t>
      </w:r>
      <w:r>
        <w:rPr>
          <w:rFonts w:cs="Traditional Arabic"/>
          <w:szCs w:val="28"/>
          <w:rtl/>
        </w:rPr>
        <w:t xml:space="preserve"> أنه لا فائدة فيه فأقل أحواله أنه خوض في فضول لا يغني وتضييع العمر الذي هو أنفس بضاعة الإنسان في غير فائدة وذلك غاية الخسران فقد مر رسول الله </w:t>
      </w:r>
      <w:r>
        <w:rPr>
          <w:rFonts w:cs="Traditional Arabic"/>
          <w:color w:val="008000"/>
          <w:szCs w:val="28"/>
          <w:rtl/>
        </w:rPr>
        <w:t>صلى الله عليه وسلم</w:t>
      </w:r>
      <w:r>
        <w:rPr>
          <w:rFonts w:cs="Traditional Arabic"/>
          <w:szCs w:val="28"/>
          <w:rtl/>
        </w:rPr>
        <w:t xml:space="preserve"> برجل والناس مجتمعون عليه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هذا فقالوا رجل علامة فقال بماذا قالوا بالشعر وأنساب العرب فقال علم لا ينفع وجهل لا يضر</w:t>
      </w:r>
      <w:r>
        <w:rPr>
          <w:rFonts w:cs="Traditional Arabic" w:hint="cs"/>
          <w:szCs w:val="28"/>
          <w:rtl/>
        </w:rPr>
        <w:t>)</w:t>
      </w:r>
      <w:r>
        <w:rPr>
          <w:rStyle w:val="FootnoteReference"/>
          <w:rFonts w:cs="Traditional Arabic"/>
          <w:szCs w:val="28"/>
          <w:rtl/>
        </w:rPr>
        <w:footnoteReference w:id="8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إنما العلم آية محكمة أو سنة قائمة أو فريضة عادلة</w:t>
      </w:r>
      <w:r>
        <w:rPr>
          <w:rFonts w:cs="Traditional Arabic" w:hint="cs"/>
          <w:szCs w:val="28"/>
          <w:rtl/>
        </w:rPr>
        <w:t>)</w:t>
      </w:r>
      <w:r>
        <w:rPr>
          <w:rStyle w:val="FootnoteReference"/>
          <w:rFonts w:cs="Traditional Arabic"/>
          <w:szCs w:val="28"/>
          <w:rtl/>
        </w:rPr>
        <w:footnoteReference w:id="86"/>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فإذن الخوض في النجوم وما يشبهه اقتحام خطر وخوض في جهالة من غير فائدة فإن ما قدر كائن والاحتراز منه غير ممكن بخلاف الطب فإن الحاجة ماسة إليه وأكثر أدلته بما يطلع عليه وبخلاف التعبير وإن كان تخمينا لأنه جزء من ستة وأربعين جزءا من النبوة ولا خطر فيه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السبب الثالث</w:t>
      </w:r>
      <w:r>
        <w:rPr>
          <w:rFonts w:cs="Traditional Arabic" w:hint="cs"/>
          <w:color w:val="FF0000"/>
          <w:szCs w:val="28"/>
          <w:rtl/>
        </w:rPr>
        <w:t>:</w:t>
      </w:r>
      <w:r>
        <w:rPr>
          <w:rFonts w:cs="Traditional Arabic"/>
          <w:szCs w:val="28"/>
          <w:rtl/>
        </w:rPr>
        <w:t xml:space="preserve"> الخوض في علم لا يستفيد الخائض فيه فائدة علم فهو مذموم في حقه كتعلم دقيق العلوم قبل جليلها وخفيها قبل جليها وكالبحث عن الأسرار الإلهية إذ يطلع الفلاسفة والمتكلمون إليها ولم يستقلوا بها ولم يستقل بها وبالوقوف على طرق بعضها إلا الأنبياء والأولياء فيجب كف الناس عن البحث عنها وردهم إلى ما نطق به الشرع ففي ذلك مقنع للموفق فكم من شخص خاض في العلوم واستضر بها ولو لم يخض فيها لكان حاله أحسن في الدين مما صار إليه ولا ينكر كون العلم ضارا لبعض الناس كما يضر لحم الطير وأنواع الحلوى اللطيفة بالصبي الرضيع بل رب شخص ينفعه الجهل ببعض الأمور فلقد حكي أن بعض الناس شكا إلى طبيب عقم امرأته وأنها لا تلد فجس الطبيب نبضها وقال لا حاجة لك إلى دواء الولادة فإنك ستموتين إلى أربعين يوما وقد دل النبض عليه فاستشعرت المرأة الخوف العظيم وتنغص عليها عيشها وأخرجت أموالها وفرقتها وأوصت وبقيت لا تأكل ولا تشرب حتى انقضت المدة فلم تمت فجاء زوجها إلى الطبيب وقال له لم تمت فقال الطبيب قد علمت ذلك فجامعها الآن فإنها تلد فقال كيف ذاك قال رأيتها سمينة وقد انعقد الشحم على فم رحمها فعلمت أنها لا تهزل إلا بخوف الموت فخوفتها بذلك حتى هزلت وزال المانع من الولادة فهذا ينبهك على استشعار خطر بعض العلوم ويفهمك معنى قوله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نعوذ بالله من علم لا ينفع</w:t>
      </w:r>
      <w:r>
        <w:rPr>
          <w:rFonts w:cs="Traditional Arabic" w:hint="cs"/>
          <w:szCs w:val="28"/>
          <w:rtl/>
        </w:rPr>
        <w:t>)</w:t>
      </w:r>
      <w:r>
        <w:rPr>
          <w:rStyle w:val="FootnoteReference"/>
          <w:rFonts w:cs="Traditional Arabic"/>
          <w:szCs w:val="28"/>
          <w:rtl/>
        </w:rPr>
        <w:footnoteReference w:id="87"/>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فاعتبر بهذه الحكاية ولا تكن بحاثا عن علوم ذمها الشرع وزجر عنها ولازم الاقتداء بالصحابة رضي الله عنهم واقتصر على اتباع السنة فالسلامة في الاتباع والخطر في البحث عن الأشياء والاستقلال ولا تكثر اللجج برأيك ومعقولك ودليلك وبرهانك وزعمك أني أبحث عن الأشياء لأعرفها على ما هي عليه فأي ضرر في التفكر في العلم فإن ما يعود عليك من ضرره أكثر وكم من شيء تطلع عليه فيضرك اطلاعك عليه ضررا يكاد يهلكك في الآخرة إن لم يتداركك الله برحمته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واعلم أنه كما يطلع الطبيب الحاذق على أسرار في المعالجات يستبعدها من لا يعرفها فكذلك الأنبياء أطباء القلوب والعلماء بأسباب الحياة الأخروية فلا تتحكم على سننهم بمعقولك فتهلك فكم من شخص يصيبه عارض في أصبعه فيقتضي عقله أن يطليه حتى ينبهه الطبيب الحاذق أن علاجه أن بطلي الكف من الجانب الآخر من البدن فيستبعد ذلك غاية الاستبعاد من حيث لا يعلم كيفية انشعاب الأعصاب ومنابتها ووجه التفافها على البدن فهكذا الأمر في طريق الآخرة وفي دقائق سنن الشرع وآدابه وفي عقائده التي تعبد الناس بها أسرار ولطائف ليست في سعة العقل وقوته الإحاطة بها كما أن في خواص الأحجار أمورا عجائب غاب عن أهل الصنعة علمها حتى لم يقدر أحد على أن يعرف السبب الذي به يجذب المغناطيس الحديد فالعجائب والغرائب في العقائد والأعمال وإفادتها لصفاء القلوب ونقائها وطهارتها وتزكيتها وإصلاحها للترقي إلى جوار الله تعالى وتعرضها لنفحات فضله أكثر وأعظم مما في الأدوية والعقاقير وكما أن العقول تقصر عن إدراك منافع الأدوية مع أن التجربة سبيل إليها فالعقول تقصر عن إدراك ما ينفع في حياة الآخرة مع أن التجربة غير متطرقة إليها وإنما كانت التجربة تتطرق إليها لو رجع إلينا بعض الأموات فأخبرنا عن الأعمال المقبولة النافعة المقربة إلى الله تعالى زلفى وعن الأعمال المبعدة عنه وكذا عن العقائد وذلك مما لا يطمع فيه فيكفيك من منفعة العقل أن يهديك إلى صدق النبي </w:t>
      </w:r>
      <w:r>
        <w:rPr>
          <w:rFonts w:cs="Traditional Arabic"/>
          <w:color w:val="008000"/>
          <w:szCs w:val="28"/>
          <w:rtl/>
        </w:rPr>
        <w:t>صلى الله عليه وسلم</w:t>
      </w:r>
      <w:r>
        <w:rPr>
          <w:rFonts w:cs="Traditional Arabic"/>
          <w:szCs w:val="28"/>
          <w:rtl/>
        </w:rPr>
        <w:t xml:space="preserve"> ويفهمك موارد إشاراته فاعزل العقل بعد ذلك عن التصرف ولازم الاتباع فلا تسلم إلا به والسلام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ولذلك قال </w:t>
      </w:r>
      <w:r>
        <w:rPr>
          <w:rFonts w:cs="Traditional Arabic"/>
          <w:color w:val="008000"/>
          <w:szCs w:val="28"/>
          <w:rtl/>
        </w:rPr>
        <w:t>صلى الله عليه وسلم</w:t>
      </w:r>
      <w:r>
        <w:rPr>
          <w:rFonts w:cs="Traditional Arabic" w:hint="cs"/>
          <w:szCs w:val="28"/>
          <w:rtl/>
        </w:rPr>
        <w:t>: (</w:t>
      </w:r>
      <w:r>
        <w:rPr>
          <w:rFonts w:cs="Traditional Arabic"/>
          <w:szCs w:val="28"/>
          <w:rtl/>
        </w:rPr>
        <w:t>إن من العلم جهلا وإن من القول عيا</w:t>
      </w:r>
      <w:r>
        <w:rPr>
          <w:rFonts w:cs="Traditional Arabic" w:hint="cs"/>
          <w:szCs w:val="28"/>
          <w:rtl/>
        </w:rPr>
        <w:t>)</w:t>
      </w:r>
      <w:r>
        <w:rPr>
          <w:rStyle w:val="FootnoteReference"/>
          <w:rFonts w:cs="Traditional Arabic"/>
          <w:szCs w:val="28"/>
          <w:rtl/>
        </w:rPr>
        <w:footnoteReference w:id="88"/>
      </w:r>
      <w:r>
        <w:rPr>
          <w:rFonts w:cs="Traditional Arabic" w:hint="cs"/>
          <w:szCs w:val="28"/>
          <w:rtl/>
        </w:rPr>
        <w:t>.</w:t>
      </w:r>
      <w:r>
        <w:rPr>
          <w:rFonts w:cs="Traditional Arabic"/>
          <w:szCs w:val="28"/>
          <w:rtl/>
        </w:rPr>
        <w:t xml:space="preserve"> ومعلوم أن العلم لا يكون جهلا ولكنه يؤثر تأثير الجهل في الإضرار وقال أيضا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w:t>
      </w:r>
      <w:r>
        <w:rPr>
          <w:rFonts w:cs="Traditional Arabic"/>
          <w:szCs w:val="28"/>
          <w:rtl/>
        </w:rPr>
        <w:t>قليل من التوفيق خير من كثير من العلم</w:t>
      </w:r>
      <w:r>
        <w:rPr>
          <w:rFonts w:cs="Traditional Arabic" w:hint="cs"/>
          <w:szCs w:val="28"/>
          <w:rtl/>
        </w:rPr>
        <w:t>)</w:t>
      </w:r>
      <w:r>
        <w:rPr>
          <w:rStyle w:val="FootnoteReference"/>
          <w:rFonts w:cs="Traditional Arabic"/>
          <w:szCs w:val="28"/>
          <w:rtl/>
        </w:rPr>
        <w:footnoteReference w:id="89"/>
      </w:r>
      <w:r>
        <w:rPr>
          <w:rFonts w:cs="Traditional Arabic" w:hint="cs"/>
          <w:szCs w:val="28"/>
          <w:rtl/>
        </w:rPr>
        <w:t>.</w:t>
      </w:r>
      <w:r>
        <w:rPr>
          <w:rFonts w:cs="Traditional Arabic"/>
          <w:szCs w:val="28"/>
          <w:rtl/>
        </w:rPr>
        <w:t xml:space="preserve"> وقال </w:t>
      </w:r>
      <w:r>
        <w:rPr>
          <w:rFonts w:cs="Traditional Arabic"/>
          <w:color w:val="FF0000"/>
          <w:szCs w:val="28"/>
          <w:rtl/>
        </w:rPr>
        <w:t>عيسى</w:t>
      </w:r>
      <w:r>
        <w:rPr>
          <w:rFonts w:cs="Traditional Arabic"/>
          <w:szCs w:val="28"/>
          <w:rtl/>
        </w:rPr>
        <w:t xml:space="preserve"> عليه السلام</w:t>
      </w:r>
      <w:r>
        <w:rPr>
          <w:rFonts w:cs="Traditional Arabic" w:hint="cs"/>
          <w:szCs w:val="28"/>
          <w:rtl/>
        </w:rPr>
        <w:t>:</w:t>
      </w:r>
      <w:r>
        <w:rPr>
          <w:rFonts w:cs="Traditional Arabic"/>
          <w:szCs w:val="28"/>
          <w:rtl/>
        </w:rPr>
        <w:t xml:space="preserve"> ما أكثر الشجر وليس كلها بمثمر وليس كلها بطيب</w:t>
      </w:r>
      <w:r>
        <w:rPr>
          <w:rFonts w:cs="Traditional Arabic" w:hint="cs"/>
          <w:szCs w:val="28"/>
          <w:rtl/>
        </w:rPr>
        <w:t>،</w:t>
      </w:r>
      <w:r>
        <w:rPr>
          <w:rFonts w:cs="Traditional Arabic"/>
          <w:szCs w:val="28"/>
          <w:rtl/>
        </w:rPr>
        <w:t xml:space="preserve"> وما أكثر العلوم وليس كلها بنافع</w:t>
      </w:r>
      <w:r>
        <w:rPr>
          <w:rFonts w:cs="Traditional Arabic" w:hint="cs"/>
          <w:szCs w:val="28"/>
          <w:rtl/>
        </w:rPr>
        <w:t>!.</w:t>
      </w:r>
    </w:p>
    <w:p w:rsidR="00F852C4">
      <w:pPr>
        <w:bidi/>
        <w:ind w:left="0" w:right="0"/>
        <w:jc w:val="both"/>
        <w:rPr>
          <w:rFonts w:cs="Traditional Arabic" w:hint="cs"/>
          <w:szCs w:val="28"/>
          <w:rtl/>
        </w:rPr>
      </w:pPr>
    </w:p>
    <w:p w:rsidR="00F852C4">
      <w:pPr>
        <w:pStyle w:val="Heading6"/>
        <w:ind w:left="0" w:right="0"/>
        <w:jc w:val="right"/>
        <w:rPr>
          <w:rFonts w:hint="cs"/>
          <w:rtl/>
        </w:rPr>
      </w:pPr>
      <w:r>
        <w:rPr>
          <w:rtl/>
        </w:rPr>
        <w:t>بيان ما بدل من ألفاظ العلوم</w:t>
      </w:r>
    </w:p>
    <w:p w:rsidR="00F852C4">
      <w:pPr>
        <w:bidi/>
        <w:ind w:left="0" w:right="0"/>
        <w:jc w:val="both"/>
        <w:rPr>
          <w:rFonts w:cs="Traditional Arabic" w:hint="cs"/>
          <w:szCs w:val="28"/>
          <w:rtl/>
        </w:rPr>
      </w:pPr>
      <w:r>
        <w:rPr>
          <w:rFonts w:cs="Traditional Arabic"/>
          <w:szCs w:val="28"/>
          <w:rtl/>
        </w:rPr>
        <w:t xml:space="preserve">اعلم أن منشأ التباس العلوم المذمومة بالعلوم الشرعية تحريف الأسامي المحمودة وتبديلها ونقلها بالأغراض الفاسدة إلى معان غير ما أراده السلف الصالح والقرن الأول وهي خمسة ألفاظ </w:t>
      </w:r>
      <w:r>
        <w:rPr>
          <w:rFonts w:cs="Traditional Arabic"/>
          <w:color w:val="0000FF"/>
          <w:szCs w:val="28"/>
          <w:rtl/>
        </w:rPr>
        <w:t>الفقه</w:t>
      </w:r>
      <w:r>
        <w:rPr>
          <w:rFonts w:cs="Traditional Arabic" w:hint="cs"/>
          <w:color w:val="0000FF"/>
          <w:szCs w:val="28"/>
          <w:rtl/>
        </w:rPr>
        <w:t>،</w:t>
      </w:r>
      <w:r>
        <w:rPr>
          <w:rFonts w:cs="Traditional Arabic"/>
          <w:color w:val="0000FF"/>
          <w:szCs w:val="28"/>
          <w:rtl/>
        </w:rPr>
        <w:t xml:space="preserve"> والعلم</w:t>
      </w:r>
      <w:r>
        <w:rPr>
          <w:rFonts w:cs="Traditional Arabic" w:hint="cs"/>
          <w:color w:val="0000FF"/>
          <w:szCs w:val="28"/>
          <w:rtl/>
        </w:rPr>
        <w:t>،</w:t>
      </w:r>
      <w:r>
        <w:rPr>
          <w:rFonts w:cs="Traditional Arabic"/>
          <w:color w:val="0000FF"/>
          <w:szCs w:val="28"/>
          <w:rtl/>
        </w:rPr>
        <w:t xml:space="preserve"> والتوحيد</w:t>
      </w:r>
      <w:r>
        <w:rPr>
          <w:rFonts w:cs="Traditional Arabic" w:hint="cs"/>
          <w:color w:val="0000FF"/>
          <w:szCs w:val="28"/>
          <w:rtl/>
        </w:rPr>
        <w:t>،</w:t>
      </w:r>
      <w:r>
        <w:rPr>
          <w:rFonts w:cs="Traditional Arabic"/>
          <w:color w:val="0000FF"/>
          <w:szCs w:val="28"/>
          <w:rtl/>
        </w:rPr>
        <w:t xml:space="preserve"> والتذكير</w:t>
      </w:r>
      <w:r>
        <w:rPr>
          <w:rFonts w:cs="Traditional Arabic" w:hint="cs"/>
          <w:color w:val="0000FF"/>
          <w:szCs w:val="28"/>
          <w:rtl/>
        </w:rPr>
        <w:t>،</w:t>
      </w:r>
      <w:r>
        <w:rPr>
          <w:rFonts w:cs="Traditional Arabic"/>
          <w:color w:val="0000FF"/>
          <w:szCs w:val="28"/>
          <w:rtl/>
        </w:rPr>
        <w:t xml:space="preserve"> والحكمة</w:t>
      </w:r>
      <w:r>
        <w:rPr>
          <w:rFonts w:cs="Traditional Arabic" w:hint="cs"/>
          <w:color w:val="0000FF"/>
          <w:szCs w:val="28"/>
          <w:rtl/>
        </w:rPr>
        <w:t>.</w:t>
      </w:r>
      <w:r>
        <w:rPr>
          <w:rFonts w:cs="Traditional Arabic"/>
          <w:szCs w:val="28"/>
          <w:rtl/>
        </w:rPr>
        <w:t xml:space="preserve"> فهذه أسام محمودة والمتصفون بها أرباب المناصب في الدين ولكنها نقلت الآن إلى معان مذمومة فصارت القلوب تنفر عن مذمة من يتصف بمعانيها لشيوع إطلاق هذه الأسامي عليهم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اللفظ الأول</w:t>
      </w:r>
      <w:r>
        <w:rPr>
          <w:rFonts w:cs="Traditional Arabic" w:hint="cs"/>
          <w:color w:val="FF0000"/>
          <w:szCs w:val="28"/>
          <w:rtl/>
        </w:rPr>
        <w:t>:</w:t>
      </w:r>
      <w:r>
        <w:rPr>
          <w:rFonts w:cs="Traditional Arabic"/>
          <w:szCs w:val="28"/>
          <w:rtl/>
        </w:rPr>
        <w:t xml:space="preserve"> </w:t>
      </w:r>
      <w:r>
        <w:rPr>
          <w:rFonts w:cs="Traditional Arabic"/>
          <w:color w:val="0000FF"/>
          <w:szCs w:val="28"/>
          <w:rtl/>
        </w:rPr>
        <w:t>الفقه</w:t>
      </w:r>
      <w:r>
        <w:rPr>
          <w:rFonts w:cs="Traditional Arabic" w:hint="cs"/>
          <w:szCs w:val="28"/>
          <w:rtl/>
        </w:rPr>
        <w:t>؛</w:t>
      </w:r>
      <w:r>
        <w:rPr>
          <w:rFonts w:cs="Traditional Arabic"/>
          <w:szCs w:val="28"/>
          <w:rtl/>
        </w:rPr>
        <w:t xml:space="preserve"> فقد تصرفوا فيه بالتخصيص لا بالنقل والتحويل إذا خصصوه بمعرفة الفروع الغريبة في الفتاوى والوقوف على دقائق عللها واستكثار الكلام فيها وحفظ المقالات المتعلقة بها فمن كان أشد تعمقا فيها وأكثر اشتغالا بها يقال هو الأفقه ولقد كان اسم الفقه في العصر الأول مطلقا على علم طريق الآخرة ومعرفة دقائق آفات النفوس ومفسدات الأعمال وقوة الإحاطة بحقارة الدنيا وشدة التطلع إلى نعيم الآخرة واستيلاء الخوف على القلب ويدلك عليه قوله عز وجل</w:t>
      </w:r>
      <w:r>
        <w:rPr>
          <w:rFonts w:cs="Traditional Arabic" w:hint="cs"/>
          <w:szCs w:val="28"/>
          <w:rtl/>
        </w:rPr>
        <w:t xml:space="preserve">: </w:t>
      </w:r>
      <w:r>
        <w:rPr>
          <w:rFonts w:ascii="AGA Arabesque" w:hAnsi="AGA Arabesque" w:cs="Traditional Arabic"/>
          <w:szCs w:val="28"/>
        </w:rPr>
        <w:t></w:t>
      </w:r>
      <w:r>
        <w:rPr>
          <w:rFonts w:cs="Traditional Arabic"/>
          <w:szCs w:val="28"/>
          <w:rtl/>
        </w:rPr>
        <w:t>ليتفقهوا في الدين ولينذروا قومهم إذا رجعوا إليهم</w:t>
      </w:r>
      <w:r>
        <w:rPr>
          <w:rFonts w:ascii="AGA Arabesque" w:hAnsi="AGA Arabesque" w:cs="Traditional Arabic"/>
          <w:szCs w:val="28"/>
        </w:rPr>
        <w:t></w:t>
      </w:r>
      <w:r>
        <w:rPr>
          <w:rFonts w:cs="Traditional Arabic"/>
          <w:sz w:val="20"/>
          <w:szCs w:val="20"/>
          <w:rtl/>
        </w:rPr>
        <w:t xml:space="preserve"> </w:t>
      </w:r>
      <w:r>
        <w:rPr>
          <w:rFonts w:cs="Traditional Arabic" w:hint="cs"/>
          <w:sz w:val="20"/>
          <w:szCs w:val="20"/>
          <w:rtl/>
        </w:rPr>
        <w:t>(التوبة: 122)</w:t>
      </w:r>
      <w:r>
        <w:rPr>
          <w:rFonts w:cs="Traditional Arabic" w:hint="cs"/>
          <w:szCs w:val="28"/>
          <w:rtl/>
        </w:rPr>
        <w:t xml:space="preserve">. </w:t>
      </w:r>
      <w:r>
        <w:rPr>
          <w:rFonts w:cs="Traditional Arabic"/>
          <w:szCs w:val="28"/>
          <w:rtl/>
        </w:rPr>
        <w:t>وما يحصل به الإنذار والتخويف هو هذا الفقه دون تفريعات الطلاق والعتاق واللعان والسلم والإجارة فذلك لا يحصل به إنذار ولا تخويف بل التجرد له على الدوام يقسي القلب وينزع الخشية منه كما نشاهد الآن من المتجردين له وقال تعالى</w:t>
      </w:r>
      <w:r>
        <w:rPr>
          <w:rFonts w:cs="Traditional Arabic" w:hint="cs"/>
          <w:szCs w:val="28"/>
          <w:rtl/>
        </w:rPr>
        <w:t>:</w:t>
      </w:r>
      <w:r>
        <w:rPr>
          <w:rFonts w:ascii="AGA Arabesque" w:hAnsi="AGA Arabesque" w:cs="Traditional Arabic"/>
          <w:szCs w:val="28"/>
        </w:rPr>
        <w:t></w:t>
      </w:r>
      <w:r>
        <w:rPr>
          <w:rFonts w:cs="Traditional Arabic"/>
          <w:szCs w:val="28"/>
          <w:rtl/>
        </w:rPr>
        <w:t xml:space="preserve"> لهم قلوب لا يفقهون بها </w:t>
      </w:r>
      <w:r>
        <w:rPr>
          <w:rFonts w:ascii="AGA Arabesque" w:hAnsi="AGA Arabesque" w:cs="Traditional Arabic"/>
          <w:szCs w:val="28"/>
        </w:rPr>
        <w:t></w:t>
      </w:r>
      <w:r>
        <w:rPr>
          <w:rFonts w:cs="Traditional Arabic" w:hint="cs"/>
          <w:sz w:val="20"/>
          <w:szCs w:val="20"/>
          <w:rtl/>
        </w:rPr>
        <w:t>(الأعراف: 179)</w:t>
      </w:r>
      <w:r>
        <w:rPr>
          <w:rFonts w:cs="Traditional Arabic" w:hint="cs"/>
          <w:szCs w:val="28"/>
          <w:rtl/>
        </w:rPr>
        <w:t xml:space="preserve">. </w:t>
      </w:r>
      <w:r>
        <w:rPr>
          <w:rFonts w:cs="Traditional Arabic"/>
          <w:szCs w:val="28"/>
          <w:rtl/>
        </w:rPr>
        <w:t>وأراد به معاني الإيمان دون الفتاوى ولعمري إن الفقه والفهم في اللغة اسمان بمعنى واحد وإنما يتكلم في عادة الاستعمال به قديما وحديثا</w:t>
      </w:r>
      <w:r>
        <w:rPr>
          <w:rFonts w:cs="Traditional Arabic" w:hint="cs"/>
          <w:szCs w:val="28"/>
          <w:rtl/>
        </w:rPr>
        <w:t>.</w:t>
      </w:r>
      <w:r>
        <w:rPr>
          <w:rFonts w:cs="Traditional Arabic"/>
          <w:szCs w:val="28"/>
          <w:rtl/>
        </w:rPr>
        <w:t xml:space="preserve"> 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لأنتم أشد رهبة في صدورهم من الله</w:t>
      </w:r>
      <w:r>
        <w:rPr>
          <w:rFonts w:ascii="AGA Arabesque" w:hAnsi="AGA Arabesque" w:cs="Traditional Arabic"/>
          <w:szCs w:val="28"/>
        </w:rPr>
        <w:t></w:t>
      </w:r>
      <w:r>
        <w:rPr>
          <w:rFonts w:cs="Traditional Arabic" w:hint="cs"/>
          <w:sz w:val="20"/>
          <w:szCs w:val="20"/>
          <w:rtl/>
        </w:rPr>
        <w:t xml:space="preserve"> (الحشر: 13)</w:t>
      </w:r>
      <w:r>
        <w:rPr>
          <w:rFonts w:cs="Traditional Arabic" w:hint="cs"/>
          <w:szCs w:val="28"/>
          <w:rtl/>
        </w:rPr>
        <w:t xml:space="preserve"> </w:t>
      </w:r>
      <w:r>
        <w:rPr>
          <w:rFonts w:cs="Traditional Arabic"/>
          <w:szCs w:val="28"/>
          <w:rtl/>
        </w:rPr>
        <w:t>الآية</w:t>
      </w:r>
      <w:r>
        <w:rPr>
          <w:rFonts w:cs="Traditional Arabic" w:hint="cs"/>
          <w:szCs w:val="28"/>
          <w:rtl/>
        </w:rPr>
        <w:t>.</w:t>
      </w:r>
      <w:r>
        <w:rPr>
          <w:rFonts w:cs="Traditional Arabic"/>
          <w:szCs w:val="28"/>
          <w:rtl/>
        </w:rPr>
        <w:t xml:space="preserve"> فأحال قلة خوفهم من الله واستعظامهم سطوة الخلق على قلة الفقه فانظر إن كان ذلك نتيجة عدم الحفظ لتفريعات الفتاوى أو هو نتيجة عدم ما ذكرناه من العلوم وقال </w:t>
      </w:r>
      <w:r>
        <w:rPr>
          <w:rFonts w:cs="Traditional Arabic"/>
          <w:color w:val="008000"/>
          <w:szCs w:val="28"/>
          <w:rtl/>
        </w:rPr>
        <w:t>صلى الله عليه وسلم</w:t>
      </w:r>
      <w:r>
        <w:rPr>
          <w:rFonts w:cs="Traditional Arabic" w:hint="cs"/>
          <w:szCs w:val="28"/>
          <w:rtl/>
        </w:rPr>
        <w:t>: (</w:t>
      </w:r>
      <w:r>
        <w:rPr>
          <w:rFonts w:cs="Traditional Arabic"/>
          <w:szCs w:val="28"/>
          <w:rtl/>
        </w:rPr>
        <w:t>علماء فقهاء</w:t>
      </w:r>
      <w:r>
        <w:rPr>
          <w:rFonts w:cs="Traditional Arabic" w:hint="cs"/>
          <w:szCs w:val="28"/>
          <w:rtl/>
        </w:rPr>
        <w:t>)</w:t>
      </w:r>
      <w:r>
        <w:rPr>
          <w:rStyle w:val="FootnoteReference"/>
          <w:rFonts w:cs="Traditional Arabic"/>
          <w:szCs w:val="28"/>
          <w:rtl/>
        </w:rPr>
        <w:footnoteReference w:id="90"/>
      </w:r>
      <w:r>
        <w:rPr>
          <w:rFonts w:cs="Traditional Arabic" w:hint="cs"/>
          <w:szCs w:val="28"/>
          <w:rtl/>
        </w:rPr>
        <w:t>.</w:t>
      </w:r>
      <w:r>
        <w:rPr>
          <w:rFonts w:cs="Traditional Arabic"/>
          <w:szCs w:val="28"/>
          <w:rtl/>
        </w:rPr>
        <w:t xml:space="preserve"> للذين وفدوا عليه وسئل سعد بن إبراهيم الزهري رحمه الله أي أهل المدينة أفقه فقال أتقاهم لله تعالى فكأنه أشار إلى ثمرة الفقه والتقوى ثمرة العلم الباطني دون الفتاوى والأقضية وقال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w:t>
      </w:r>
      <w:r>
        <w:rPr>
          <w:rFonts w:cs="Traditional Arabic"/>
          <w:szCs w:val="28"/>
          <w:rtl/>
        </w:rPr>
        <w:t>ألا أنبئكم بالفقيه كل الفقيه قالوا بلى قال من لم يقنط الناس من رحمة الله ولم يؤمنهم من مكر الله ولم يؤيسهم من روح الله ولم يدع القرآن رغبة عنه إلى ما سواه</w:t>
      </w:r>
      <w:r>
        <w:rPr>
          <w:rFonts w:cs="Traditional Arabic" w:hint="cs"/>
          <w:szCs w:val="28"/>
          <w:rtl/>
        </w:rPr>
        <w:t>)</w:t>
      </w:r>
      <w:r>
        <w:rPr>
          <w:rStyle w:val="FootnoteReference"/>
          <w:rFonts w:cs="Traditional Arabic"/>
          <w:szCs w:val="28"/>
          <w:rtl/>
        </w:rPr>
        <w:footnoteReference w:id="91"/>
      </w:r>
      <w:r>
        <w:rPr>
          <w:rFonts w:cs="Traditional Arabic" w:hint="cs"/>
          <w:szCs w:val="28"/>
          <w:rtl/>
        </w:rPr>
        <w:t>.</w:t>
      </w:r>
      <w:r>
        <w:rPr>
          <w:rFonts w:cs="Traditional Arabic"/>
          <w:szCs w:val="28"/>
          <w:rtl/>
        </w:rPr>
        <w:t xml:space="preserve"> ولما روى أنس بن مالك قوله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لأن أقعد مع قوم يذكرون الله تعالى من غدوة إلى طلوع الشمس أحب إلي من أن أعتق أربع رقاب</w:t>
      </w:r>
      <w:r>
        <w:rPr>
          <w:rFonts w:cs="Traditional Arabic" w:hint="cs"/>
          <w:szCs w:val="28"/>
          <w:rtl/>
        </w:rPr>
        <w:t>)</w:t>
      </w:r>
      <w:r>
        <w:rPr>
          <w:rStyle w:val="FootnoteReference"/>
          <w:rFonts w:cs="Traditional Arabic"/>
          <w:szCs w:val="28"/>
          <w:rtl/>
        </w:rPr>
        <w:footnoteReference w:id="92"/>
      </w:r>
      <w:r>
        <w:rPr>
          <w:rFonts w:cs="Traditional Arabic" w:hint="cs"/>
          <w:szCs w:val="28"/>
          <w:rtl/>
        </w:rPr>
        <w:t>.</w:t>
      </w:r>
      <w:r>
        <w:rPr>
          <w:rFonts w:cs="Traditional Arabic"/>
          <w:szCs w:val="28"/>
          <w:rtl/>
        </w:rPr>
        <w:t xml:space="preserve"> قال فالتفت إلى </w:t>
      </w:r>
      <w:r>
        <w:rPr>
          <w:rFonts w:cs="Traditional Arabic"/>
          <w:color w:val="800000"/>
          <w:szCs w:val="28"/>
          <w:rtl/>
        </w:rPr>
        <w:t>زيد الرقاشي</w:t>
      </w:r>
      <w:r>
        <w:rPr>
          <w:rFonts w:cs="Traditional Arabic"/>
          <w:szCs w:val="28"/>
          <w:rtl/>
        </w:rPr>
        <w:t xml:space="preserve"> و</w:t>
      </w:r>
      <w:r>
        <w:rPr>
          <w:rFonts w:cs="Traditional Arabic"/>
          <w:color w:val="800000"/>
          <w:szCs w:val="28"/>
          <w:rtl/>
        </w:rPr>
        <w:t>زياد النميري</w:t>
      </w:r>
      <w:r>
        <w:rPr>
          <w:rFonts w:cs="Traditional Arabic"/>
          <w:szCs w:val="28"/>
          <w:rtl/>
        </w:rPr>
        <w:t xml:space="preserve"> وقال لم تكن مجالس الذكر مثل مجالسكم هذه يقص أحدكم وعظه على أصحابه ويسرد الحديث سردا إنما كنا نقعد فنذكر الإيمان ونتدبر القرآن ونتفقه في الدين ونعد نعم الله علينا تفقها فسمى تدبر القرآن وعد النعم تفقها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قال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w:t>
      </w:r>
      <w:r>
        <w:rPr>
          <w:rFonts w:cs="Traditional Arabic"/>
          <w:szCs w:val="28"/>
          <w:rtl/>
        </w:rPr>
        <w:t>لا يفقه العبد كل الفقه حتى يمقت الناس في ذات الله وحتى يرى القرآن وجوها كثيرة</w:t>
      </w:r>
      <w:r>
        <w:rPr>
          <w:rFonts w:cs="Traditional Arabic" w:hint="cs"/>
          <w:szCs w:val="28"/>
          <w:rtl/>
        </w:rPr>
        <w:t>)</w:t>
      </w:r>
      <w:r>
        <w:rPr>
          <w:rStyle w:val="FootnoteReference"/>
          <w:rFonts w:cs="Traditional Arabic"/>
          <w:szCs w:val="28"/>
          <w:rtl/>
        </w:rPr>
        <w:footnoteReference w:id="93"/>
      </w:r>
      <w:r>
        <w:rPr>
          <w:rFonts w:cs="Traditional Arabic" w:hint="cs"/>
          <w:szCs w:val="28"/>
          <w:rtl/>
        </w:rPr>
        <w:t>.</w:t>
      </w:r>
      <w:r>
        <w:rPr>
          <w:rFonts w:cs="Traditional Arabic"/>
          <w:szCs w:val="28"/>
          <w:rtl/>
        </w:rPr>
        <w:t xml:space="preserve"> وروى أيضا موقوفا </w:t>
      </w:r>
      <w:r>
        <w:rPr>
          <w:rFonts w:cs="Traditional Arabic"/>
          <w:color w:val="800000"/>
          <w:szCs w:val="28"/>
          <w:rtl/>
        </w:rPr>
        <w:t>على أبي الدرداء</w:t>
      </w:r>
      <w:r>
        <w:rPr>
          <w:rFonts w:cs="Traditional Arabic"/>
          <w:szCs w:val="28"/>
          <w:rtl/>
        </w:rPr>
        <w:t xml:space="preserve"> رضي الله عنه مع قوله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ثم يقبل على نفسه فيكون لها أشد مقتا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وقد سأل </w:t>
      </w:r>
      <w:r>
        <w:rPr>
          <w:rFonts w:cs="Traditional Arabic"/>
          <w:color w:val="800000"/>
          <w:szCs w:val="28"/>
          <w:rtl/>
        </w:rPr>
        <w:t>فرقد السبخي الحسن</w:t>
      </w:r>
      <w:r>
        <w:rPr>
          <w:rFonts w:cs="Traditional Arabic"/>
          <w:szCs w:val="28"/>
          <w:rtl/>
        </w:rPr>
        <w:t xml:space="preserve"> عن الشيء فأجابه فقال</w:t>
      </w:r>
      <w:r>
        <w:rPr>
          <w:rFonts w:cs="Traditional Arabic" w:hint="cs"/>
          <w:szCs w:val="28"/>
          <w:rtl/>
        </w:rPr>
        <w:t>:</w:t>
      </w:r>
      <w:r>
        <w:rPr>
          <w:rFonts w:cs="Traditional Arabic"/>
          <w:szCs w:val="28"/>
          <w:rtl/>
        </w:rPr>
        <w:t xml:space="preserve"> إن الفقهاء يخالفونك فقال </w:t>
      </w:r>
      <w:r>
        <w:rPr>
          <w:rFonts w:cs="Traditional Arabic"/>
          <w:color w:val="800000"/>
          <w:szCs w:val="28"/>
          <w:rtl/>
        </w:rPr>
        <w:t>الحسن</w:t>
      </w:r>
      <w:r>
        <w:rPr>
          <w:rFonts w:cs="Traditional Arabic"/>
          <w:szCs w:val="28"/>
          <w:rtl/>
        </w:rPr>
        <w:t xml:space="preserve"> رحمه الله ثكلتك أمك </w:t>
      </w:r>
      <w:r>
        <w:rPr>
          <w:rFonts w:cs="Traditional Arabic"/>
          <w:color w:val="800000"/>
          <w:szCs w:val="28"/>
          <w:rtl/>
        </w:rPr>
        <w:t>فريقد</w:t>
      </w:r>
      <w:r>
        <w:rPr>
          <w:rFonts w:cs="Traditional Arabic"/>
          <w:szCs w:val="28"/>
          <w:rtl/>
        </w:rPr>
        <w:t xml:space="preserve"> وهل رأيت فقيها بعينك إنما الفقيه الزاهد في الدنيا الراغب في الآخرة البصير بدينه المداوم على عبادة ربه الورع الكاف نفسه عن أعراض المسلمين العفيف عن أموالهم الناصح لجماعتهم ولم يقل في جميع في ذلك الحافظ لفروع الفتاوى ولست أقول إن اسم الفقه لم يكن متناولا للفتاوى في الأحكام الظاهرة ولكن كان بطريق العموم والشمول أو بطريق الاستتباع فكان إطلاقهم له على علم الآخرة أكثر فبان من هذا التخصيص تلبيس بعث الناس على التجرد له والإعراض عن علم الآخرة وأحكام القلوب ووجدوا على ذلك معينا من الطبع فإن علم الباطن غامض والعمل به عسير والتوصل به إلى طلب الولاية والقضاء والجاه والمال متعذر فوجد الشيطان مجالا لتحسين ذلك في القلوب بواسطة تخصيص اسم الفقه الذي هو اسم محمود في الشرع</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اللفظ الثاني</w:t>
      </w:r>
      <w:r>
        <w:rPr>
          <w:rFonts w:cs="Traditional Arabic" w:hint="cs"/>
          <w:color w:val="FF0000"/>
          <w:szCs w:val="28"/>
          <w:rtl/>
        </w:rPr>
        <w:t>:</w:t>
      </w:r>
      <w:r>
        <w:rPr>
          <w:rFonts w:cs="Traditional Arabic"/>
          <w:szCs w:val="28"/>
          <w:rtl/>
        </w:rPr>
        <w:t xml:space="preserve"> </w:t>
      </w:r>
      <w:r>
        <w:rPr>
          <w:rFonts w:cs="Traditional Arabic"/>
          <w:color w:val="0000FF"/>
          <w:szCs w:val="28"/>
          <w:rtl/>
        </w:rPr>
        <w:t>العلم</w:t>
      </w:r>
      <w:r>
        <w:rPr>
          <w:rFonts w:cs="Traditional Arabic" w:hint="cs"/>
          <w:szCs w:val="28"/>
          <w:rtl/>
        </w:rPr>
        <w:t>،</w:t>
      </w:r>
      <w:r>
        <w:rPr>
          <w:rFonts w:cs="Traditional Arabic"/>
          <w:szCs w:val="28"/>
          <w:rtl/>
        </w:rPr>
        <w:t xml:space="preserve"> وقد كان يطلق ذلك على العلم بالله تعالى وبآياته وبأفعاله في عباده وخلقه حتى أنه لما مات عمر رضي الله عنه قال ابن مسعود رحمه الله لقد مات تسعة أعشار العلم فعرفه بالألف واللام ثم فسره العلم بالله سبحانه وتعالى وقد تصرفوا فيه أيضا بالتخصيص حتى شهروه في الأكثر بمن يشتغل بالمناظرة مع الخصوم في المسائل الفقهية وغيرها فيقال هو العالم على الحقيقة وهو الفحل في العلم ومن لا يمارس ذلك ولا يشتغل به يعد من جملة الضعفاء ولا يعدونه في زمرة أهل العلم وهذا أيضا تصرف بالتخصيص ولكن ما ورد من فضائل العلم والعلماء أكثره في العلماء بالله تعالى وبأحكامه وبأفعاله وصفاته وقد صار الآن مطلقا على من لا يحيط من علوم الشرع بشيء سوى رسوم جدلية في مسائل خلافية فيعد بذلك من فحول العلماء مع جهله بالتفسير والأخبار وعلم المذهب وغيره وصار ذلك سببا مهلكا لخلق كثير من أهل الطلب للعلم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اللفظ الثالث</w:t>
      </w:r>
      <w:r>
        <w:rPr>
          <w:rFonts w:cs="Traditional Arabic" w:hint="cs"/>
          <w:szCs w:val="28"/>
          <w:rtl/>
        </w:rPr>
        <w:t>:</w:t>
      </w:r>
      <w:r>
        <w:rPr>
          <w:rFonts w:cs="Traditional Arabic"/>
          <w:szCs w:val="28"/>
          <w:rtl/>
        </w:rPr>
        <w:t xml:space="preserve"> </w:t>
      </w:r>
      <w:r>
        <w:rPr>
          <w:rFonts w:cs="Traditional Arabic"/>
          <w:color w:val="0000FF"/>
          <w:szCs w:val="28"/>
          <w:rtl/>
        </w:rPr>
        <w:t>التوحيد</w:t>
      </w:r>
      <w:r>
        <w:rPr>
          <w:rFonts w:cs="Traditional Arabic" w:hint="cs"/>
          <w:szCs w:val="28"/>
          <w:rtl/>
        </w:rPr>
        <w:t>،</w:t>
      </w:r>
      <w:r>
        <w:rPr>
          <w:rFonts w:cs="Traditional Arabic"/>
          <w:szCs w:val="28"/>
          <w:rtl/>
        </w:rPr>
        <w:t xml:space="preserve"> وقد جعل الآن عبارة عن صناعة الكلام ومعرفة طريق المجادلة والإحاطة بطرق مناقضات الخصوم والقدرة على التشدق فيها بتكثير الأسئلة وإثارة الشبهات وتأليف الإلزامات حتى لقب طوائف منهم أنفسهم بأهل العدل والتوحيد وسمى المتكلمون العلماء بالتوحيد مع أن جميع ما هو خاصة هذه الصناعة لم يكن يعرف منها شيء في العصر الأول بل كان يشتد منهم النكير على من كان يفتح بابا من الجدل والمماراة فأما ما يشتمل عليه القرآن من الأدلة الظاهرة التي تسبق الأذهان إلى قبولها في أول السماع فلقد كان ذلك معلوما للكل وكان العلم بالقرآن هو العلم كله وكان التوحيد عندهم عبارة عن أمر آخر لا يفهمه أكثر المتكلمين وإن فهموه لم يتصفوا به وهو أن يرى الأمور كلها من الله عز وجل رؤية تقطع التفاته عن الأسباب والوسائط فلا يرى الخير والشر كله إلا منه جل جلاله فهذا مقام شريف إحدى ثمراته التوكل كما سيأتي بيانه في كتاب التوكل ومن ثمراته أيضا ترك شكاية الخلق وترك الغضب عليهم والرضا والتسليم لحكم الله تعالى وكانت إحدى ثمراته قول أبي بكر الصديق رضي الله عنه لما قيل له في مرضه أنطلب لك طبيبا فقال الطبيب أمرضني وقول آخر لما مرض فقيل له ماذا قال لك الطبيب في مرضك فقال قال لي إني فعال لما أريد وسيأتي في كتاب التوكل وكتاب التوحيد شواهد ذلك</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والتوحيد جوه</w:t>
      </w:r>
      <w:r>
        <w:rPr>
          <w:rFonts w:cs="Traditional Arabic" w:hint="cs"/>
          <w:szCs w:val="28"/>
          <w:rtl/>
        </w:rPr>
        <w:t>ر</w:t>
      </w:r>
      <w:r>
        <w:rPr>
          <w:rFonts w:cs="Traditional Arabic"/>
          <w:szCs w:val="28"/>
          <w:rtl/>
        </w:rPr>
        <w:t xml:space="preserve"> نفيس وله قشران</w:t>
      </w:r>
      <w:r>
        <w:rPr>
          <w:rFonts w:cs="Traditional Arabic" w:hint="cs"/>
          <w:szCs w:val="28"/>
          <w:rtl/>
        </w:rPr>
        <w:t>:</w:t>
      </w:r>
      <w:r>
        <w:rPr>
          <w:rFonts w:cs="Traditional Arabic"/>
          <w:szCs w:val="28"/>
          <w:rtl/>
        </w:rPr>
        <w:t xml:space="preserve"> أحدهما أبعد عن اللب من الآخر</w:t>
      </w:r>
      <w:r>
        <w:rPr>
          <w:rFonts w:cs="Traditional Arabic" w:hint="cs"/>
          <w:szCs w:val="28"/>
          <w:rtl/>
        </w:rPr>
        <w:t>،</w:t>
      </w:r>
      <w:r>
        <w:rPr>
          <w:rFonts w:cs="Traditional Arabic"/>
          <w:szCs w:val="28"/>
          <w:rtl/>
        </w:rPr>
        <w:t xml:space="preserve"> فخصص الناس الاسم بالقشر وبصنعة الحراسة للقشر وأهملوا اللب بالكلية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فالقشر الأول</w:t>
      </w:r>
      <w:r>
        <w:rPr>
          <w:rFonts w:cs="Traditional Arabic" w:hint="cs"/>
          <w:szCs w:val="28"/>
          <w:rtl/>
        </w:rPr>
        <w:t>:</w:t>
      </w:r>
      <w:r>
        <w:rPr>
          <w:rFonts w:cs="Traditional Arabic"/>
          <w:szCs w:val="28"/>
          <w:rtl/>
        </w:rPr>
        <w:t xml:space="preserve"> هو أن تقول بلسانك لا إله إلا الله وهذا يسمى توحيدا مناقضا للتثليث الذي صرح به النصارى ولكنه قد يصدر من المنافق الذي يخالف سره جهره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والقشر الثان</w:t>
      </w:r>
      <w:r>
        <w:rPr>
          <w:rFonts w:cs="Traditional Arabic"/>
          <w:szCs w:val="28"/>
          <w:rtl/>
        </w:rPr>
        <w:t>ي</w:t>
      </w:r>
      <w:r>
        <w:rPr>
          <w:rFonts w:cs="Traditional Arabic" w:hint="cs"/>
          <w:szCs w:val="28"/>
          <w:rtl/>
        </w:rPr>
        <w:t>:</w:t>
      </w:r>
      <w:r>
        <w:rPr>
          <w:rFonts w:cs="Traditional Arabic"/>
          <w:szCs w:val="28"/>
          <w:rtl/>
        </w:rPr>
        <w:t xml:space="preserve"> أن لا يكون في القلب مخالفة وإنكار لمفهوم هذا القول بل يشتمل ظاهر القلب على اعتقاده وكذلك التصديق به وهو توحيد عوام الخلق والمتكلمون كما سبق حراس هذا القشر عن تشويش المبتدعة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والثالث</w:t>
      </w:r>
      <w:r>
        <w:rPr>
          <w:rFonts w:cs="Traditional Arabic" w:hint="cs"/>
          <w:szCs w:val="28"/>
          <w:rtl/>
        </w:rPr>
        <w:t>:</w:t>
      </w:r>
      <w:r>
        <w:rPr>
          <w:rFonts w:cs="Traditional Arabic"/>
          <w:szCs w:val="28"/>
          <w:rtl/>
        </w:rPr>
        <w:t xml:space="preserve"> وهو </w:t>
      </w:r>
      <w:r>
        <w:rPr>
          <w:rFonts w:cs="Traditional Arabic"/>
          <w:color w:val="0000FF"/>
          <w:szCs w:val="28"/>
          <w:rtl/>
        </w:rPr>
        <w:t>اللباب</w:t>
      </w:r>
      <w:r>
        <w:rPr>
          <w:rFonts w:cs="Traditional Arabic"/>
          <w:szCs w:val="28"/>
          <w:rtl/>
        </w:rPr>
        <w:t xml:space="preserve"> أن يرى الأمور كلها من الله تعالى رؤية تقطع التفاته عن الوسائط وأن يعبده عبادة يفرده بها فلا يعبد غيره ويخرج عن هذا التوحيد أتباع الهوى فكل متبع هواه فقد اتخذ هواه معبوده 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أفرأيت من اتخذ إلهه هواه</w:t>
      </w:r>
      <w:r>
        <w:rPr>
          <w:rFonts w:ascii="AGA Arabesque" w:hAnsi="AGA Arabesque" w:cs="Traditional Arabic"/>
          <w:szCs w:val="28"/>
        </w:rPr>
        <w:t></w:t>
      </w:r>
      <w:r>
        <w:rPr>
          <w:rFonts w:cs="Traditional Arabic" w:hint="cs"/>
          <w:szCs w:val="28"/>
          <w:rtl/>
        </w:rPr>
        <w:t xml:space="preserve"> (الجاثية: 23).</w:t>
      </w:r>
      <w:r>
        <w:rPr>
          <w:rFonts w:cs="Traditional Arabic"/>
          <w:szCs w:val="28"/>
          <w:rtl/>
        </w:rPr>
        <w:t xml:space="preserve"> وقال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أبغض إله عبد في الأرض عند الله تعالى هو الهوى</w:t>
      </w:r>
      <w:r>
        <w:rPr>
          <w:rFonts w:cs="Traditional Arabic" w:hint="cs"/>
          <w:szCs w:val="28"/>
          <w:rtl/>
        </w:rPr>
        <w:t>)</w:t>
      </w:r>
      <w:r>
        <w:rPr>
          <w:rStyle w:val="FootnoteReference"/>
          <w:rFonts w:cs="Traditional Arabic"/>
          <w:szCs w:val="28"/>
          <w:rtl/>
        </w:rPr>
        <w:footnoteReference w:id="94"/>
      </w:r>
      <w:r>
        <w:rPr>
          <w:rFonts w:cs="Traditional Arabic" w:hint="cs"/>
          <w:szCs w:val="28"/>
          <w:rtl/>
        </w:rPr>
        <w:t>.</w:t>
      </w:r>
    </w:p>
    <w:p w:rsidR="00F852C4">
      <w:pPr>
        <w:bidi/>
        <w:ind w:left="0" w:right="0"/>
        <w:jc w:val="both"/>
        <w:rPr>
          <w:rFonts w:cs="Traditional Arabic" w:hint="cs"/>
          <w:szCs w:val="28"/>
          <w:rtl/>
        </w:rPr>
      </w:pPr>
      <w:r>
        <w:rPr>
          <w:rFonts w:cs="Traditional Arabic"/>
          <w:szCs w:val="28"/>
          <w:rtl/>
        </w:rPr>
        <w:t>وعلى التحقيق من تأمل عرف أن عابد الصنم ليس يعبد الصنم وإنما يعبد هواه إذ نفسه مائلة إلى دين آبائه فيتبع ذلك الميل وميل النفس إلى المألوفات أحد المعاني التي يعبر عنها بالهوى ويخرج من هذا التوحيد التسخط على الخلق والالتفات إليهم فإن من يرى الكل من الله عز وجل كيف يتسخط على غيره فلقد كان التوحيد عبارة عن هذا المقام وهو مقام الصديقين فانظر إلى ماذا حول وبأي قشر قنع منه وكيف اتخذوا هذا معتصما في التمدح والتفاخر بما اسمه محمود مع الإفلاس عن المعنى الذي يستحق الحمد الحقيقي وذلك كإفلاس من يصبح بكرة ويتوجه إلى القبلة ويقول</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وجهت وجهي للذي فطر السموات والأرض حنيفا</w:t>
      </w:r>
      <w:r>
        <w:rPr>
          <w:rFonts w:ascii="AGA Arabesque" w:hAnsi="AGA Arabesque" w:cs="Traditional Arabic"/>
          <w:szCs w:val="28"/>
        </w:rPr>
        <w:t></w:t>
      </w:r>
      <w:r>
        <w:rPr>
          <w:rFonts w:cs="Traditional Arabic" w:hint="cs"/>
          <w:szCs w:val="28"/>
          <w:rtl/>
        </w:rPr>
        <w:t xml:space="preserve"> (الأنعام: 79).</w:t>
      </w:r>
      <w:r>
        <w:rPr>
          <w:rFonts w:cs="Traditional Arabic"/>
          <w:szCs w:val="28"/>
          <w:rtl/>
        </w:rPr>
        <w:t xml:space="preserve"> وهو أول كذب يفاتح الله به كل يوم إن لم يكن وجه قلبه متوجها إلى الله تعالى على الخصوص فإنه إن أراد بالوجه وجه الظاهر فما وجهه إلا إلى الكعبة وما صرفه إلا عن سائر الجهات والكعبة ليست جهة للذي فطر السموات والأرض حتى يكون المتوجه إليها متوجها إليه تعالى عن أن تحده الجهات والأقطار وإن أراد به وجه القلب وهو المطلوب المتعبد به فكيف يصدق في قوله وقلبه متردد في أوطاره وحاجاته الدنيوية ومتصرف في طلب الحيل في جمع الأموال والجاه واستكثار الأسباب ومتوجه بالكلية إليها فمتى وجه وجهه للذي فطر السموات والأرض وهذه الكلمة خبر عن حقيقة التوحيد فالموحد هو الذي لا يرى إلا الواحد ولا يوجه وجهه إلا إليه وهو امتثال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قل الله ثم ذرهم في خوضهم يلعبون</w:t>
      </w:r>
      <w:r>
        <w:rPr>
          <w:rFonts w:ascii="AGA Arabesque" w:hAnsi="AGA Arabesque" w:cs="Traditional Arabic"/>
          <w:szCs w:val="28"/>
        </w:rPr>
        <w:t></w:t>
      </w:r>
      <w:r>
        <w:rPr>
          <w:rFonts w:cs="Traditional Arabic"/>
          <w:szCs w:val="28"/>
          <w:rtl/>
        </w:rPr>
        <w:t xml:space="preserve"> </w:t>
      </w:r>
      <w:r>
        <w:rPr>
          <w:rFonts w:cs="Traditional Arabic" w:hint="cs"/>
          <w:szCs w:val="28"/>
          <w:rtl/>
        </w:rPr>
        <w:t xml:space="preserve">(الأنعام: 91) </w:t>
      </w:r>
      <w:r>
        <w:rPr>
          <w:rFonts w:cs="Traditional Arabic"/>
          <w:szCs w:val="28"/>
          <w:rtl/>
        </w:rPr>
        <w:t>وليس المراد به القول باللسان فإنما اللسان ترجمان يصدق مرة ويكذب أخرى وإنما موقع نظر الله تعالى المترجم عنه هو القلب وهو معدن التوحيد ومنبعه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اللفظ الرابع</w:t>
      </w:r>
      <w:r>
        <w:rPr>
          <w:rFonts w:cs="Traditional Arabic" w:hint="cs"/>
          <w:szCs w:val="28"/>
          <w:rtl/>
        </w:rPr>
        <w:t>:</w:t>
      </w:r>
      <w:r>
        <w:rPr>
          <w:rFonts w:cs="Traditional Arabic"/>
          <w:szCs w:val="28"/>
          <w:rtl/>
        </w:rPr>
        <w:t xml:space="preserve"> </w:t>
      </w:r>
      <w:r>
        <w:rPr>
          <w:rFonts w:cs="Traditional Arabic"/>
          <w:color w:val="0000FF"/>
          <w:szCs w:val="28"/>
          <w:rtl/>
        </w:rPr>
        <w:t>الذكر والتذكي</w:t>
      </w:r>
      <w:r>
        <w:rPr>
          <w:rFonts w:cs="Traditional Arabic"/>
          <w:szCs w:val="28"/>
          <w:rtl/>
        </w:rPr>
        <w:t>ر</w:t>
      </w:r>
      <w:r>
        <w:rPr>
          <w:rFonts w:cs="Traditional Arabic" w:hint="cs"/>
          <w:szCs w:val="28"/>
          <w:rtl/>
        </w:rPr>
        <w:t>،</w:t>
      </w:r>
      <w:r>
        <w:rPr>
          <w:rFonts w:cs="Traditional Arabic"/>
          <w:szCs w:val="28"/>
          <w:rtl/>
        </w:rPr>
        <w:t xml:space="preserve"> فقد 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وذكر فإن الذكرى تنفع المؤمنين</w:t>
      </w:r>
      <w:r>
        <w:rPr>
          <w:rFonts w:ascii="AGA Arabesque" w:hAnsi="AGA Arabesque" w:cs="Traditional Arabic"/>
          <w:szCs w:val="28"/>
        </w:rPr>
        <w:t></w:t>
      </w:r>
      <w:r>
        <w:rPr>
          <w:rFonts w:cs="Traditional Arabic" w:hint="cs"/>
          <w:szCs w:val="28"/>
          <w:rtl/>
        </w:rPr>
        <w:t xml:space="preserve"> (الذاريات: 55)</w:t>
      </w:r>
      <w:r>
        <w:rPr>
          <w:rFonts w:cs="Traditional Arabic"/>
          <w:szCs w:val="28"/>
          <w:rtl/>
        </w:rPr>
        <w:t xml:space="preserve"> وقد ورد في الثناء على مجالس الذكر أخبار كثيرة كقوله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 xml:space="preserve">(( </w:t>
      </w:r>
      <w:r>
        <w:rPr>
          <w:rFonts w:cs="Traditional Arabic"/>
          <w:szCs w:val="28"/>
          <w:rtl/>
        </w:rPr>
        <w:t>إذا مررتم برياض الجنة فارتعوا</w:t>
      </w:r>
      <w:r>
        <w:rPr>
          <w:rFonts w:cs="Traditional Arabic" w:hint="cs"/>
          <w:szCs w:val="28"/>
          <w:rtl/>
        </w:rPr>
        <w:t>))</w:t>
      </w:r>
      <w:r>
        <w:rPr>
          <w:rFonts w:cs="Traditional Arabic"/>
          <w:szCs w:val="28"/>
          <w:rtl/>
        </w:rPr>
        <w:t xml:space="preserve"> قيل وما رياض الجنة</w:t>
      </w:r>
      <w:r>
        <w:rPr>
          <w:rFonts w:cs="Traditional Arabic" w:hint="cs"/>
          <w:szCs w:val="28"/>
          <w:rtl/>
        </w:rPr>
        <w:t>؟</w:t>
      </w:r>
      <w:r>
        <w:rPr>
          <w:rFonts w:cs="Traditional Arabic"/>
          <w:szCs w:val="28"/>
          <w:rtl/>
        </w:rPr>
        <w:t xml:space="preserve"> قال</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مجالس الذكر</w:t>
      </w:r>
      <w:r>
        <w:rPr>
          <w:rFonts w:cs="Traditional Arabic" w:hint="cs"/>
          <w:szCs w:val="28"/>
          <w:rtl/>
        </w:rPr>
        <w:t>))</w:t>
      </w:r>
      <w:r>
        <w:rPr>
          <w:rStyle w:val="FootnoteReference"/>
          <w:rFonts w:cs="Traditional Arabic"/>
          <w:szCs w:val="28"/>
          <w:rtl/>
        </w:rPr>
        <w:footnoteReference w:id="95"/>
      </w:r>
      <w:r>
        <w:rPr>
          <w:rFonts w:cs="Traditional Arabic" w:hint="cs"/>
          <w:szCs w:val="28"/>
          <w:rtl/>
        </w:rPr>
        <w:t>.</w:t>
      </w:r>
      <w:r>
        <w:rPr>
          <w:rFonts w:cs="Traditional Arabic"/>
          <w:szCs w:val="28"/>
          <w:rtl/>
        </w:rPr>
        <w:t xml:space="preserve"> وفي الحديث</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إن لله تعالى ملائكة سياحين في الدنيا سوى ملائكة الخلق إذا رأوا مجالس الذكر ينادي بعضهم بعضا ألا هلموا إلى بغيتكم فيأتونهم ويحفون بهم ويستمعون ألا فاذكروا الله وذكروا أنفسكم</w:t>
      </w:r>
      <w:r>
        <w:rPr>
          <w:rFonts w:cs="Traditional Arabic" w:hint="cs"/>
          <w:szCs w:val="28"/>
          <w:rtl/>
        </w:rPr>
        <w:t>))</w:t>
      </w:r>
      <w:r>
        <w:rPr>
          <w:rStyle w:val="FootnoteReference"/>
          <w:rFonts w:cs="Traditional Arabic"/>
          <w:szCs w:val="28"/>
          <w:rtl/>
        </w:rPr>
        <w:footnoteReference w:id="96"/>
      </w:r>
      <w:r>
        <w:rPr>
          <w:rFonts w:cs="Traditional Arabic" w:hint="cs"/>
          <w:szCs w:val="28"/>
          <w:rtl/>
        </w:rPr>
        <w:t>.</w:t>
      </w:r>
      <w:r>
        <w:rPr>
          <w:rFonts w:cs="Traditional Arabic"/>
          <w:szCs w:val="28"/>
          <w:rtl/>
        </w:rPr>
        <w:t xml:space="preserve"> فنقل ذلك إلى ما ترى أكثر الوعاظ في هذا الزمان يواظبون عليه وهو القصص والأشعار والشطح والطامات أما القصص فهي بدعة وقد ورد نهي السلف عن الجلوس إلى القصاص وقالوا لم يكن ذلك في زمن رسول الله </w:t>
      </w:r>
      <w:r>
        <w:rPr>
          <w:rFonts w:cs="Traditional Arabic"/>
          <w:color w:val="008000"/>
          <w:szCs w:val="28"/>
          <w:rtl/>
        </w:rPr>
        <w:t>صلى الله عليه وسلم</w:t>
      </w:r>
      <w:r>
        <w:rPr>
          <w:rStyle w:val="FootnoteReference"/>
          <w:rFonts w:cs="Traditional Arabic"/>
          <w:szCs w:val="28"/>
          <w:rtl/>
        </w:rPr>
        <w:footnoteReference w:id="97"/>
      </w:r>
      <w:r>
        <w:rPr>
          <w:rFonts w:cs="Traditional Arabic" w:hint="cs"/>
          <w:szCs w:val="28"/>
          <w:rtl/>
        </w:rPr>
        <w:t>.</w:t>
      </w:r>
      <w:r>
        <w:rPr>
          <w:rFonts w:cs="Traditional Arabic"/>
          <w:szCs w:val="28"/>
          <w:rtl/>
        </w:rPr>
        <w:t xml:space="preserve"> ولا في زمن أبي بكر ولا عمر رضي الله عنهما حتى ظهرت الفتنة وظهر القصاص وروى أن ابن عمر رضي الله عنهما خرج من المسجد فقال ما أخرجني إلا القاص ولولاه لما خرجت وقال ضمرة قلت لسفيان الثوري نستقبل القاص بوجوهنا فقال ولوا البدع ظهوركم وقال ابن عون دخلت على ابن سيرين فقال ما كان اليوم من خبر فقلت نهى الأمير القصاص أن يقصوا فقال وفق للصواب ودخل الأعمش جامع البصرة فرأى قاصا يقص ويقول حدثنا الأعمش فتوسط الحلقة وجعل ينتف شعر إبطه فقال القاص يا شيخ ألا تستحي فقال لم أنا في سنة وأنت في كذب أنا الأعمش وما حدثتك وقال أحمد أكثر الناس كذبا القصاص والسؤال وأخرج علي رضي الله عنه القصاص من مسجد جامع البصرة فلما سمع كلام الحسن البصري لم يخرجه إذا كان يتكلم في علم الآخرة والتفكير بالموت والتنبيه على عيوب النفس وآفات الأعمال وخواطر الشيطان ووجه الحذر منها ويذكر بآلاء الله ونعمائه وتقصير العبد في شكره ويعرف حقارة الدنيا وعيوبها وتصرمها ونكث عهدها وخطر الآخرة وأهوالها</w:t>
      </w:r>
      <w:r>
        <w:rPr>
          <w:rFonts w:cs="Traditional Arabic" w:hint="cs"/>
          <w:szCs w:val="28"/>
          <w:rtl/>
        </w:rPr>
        <w:t>،</w:t>
      </w:r>
      <w:r>
        <w:rPr>
          <w:rFonts w:cs="Traditional Arabic"/>
          <w:szCs w:val="28"/>
          <w:rtl/>
        </w:rPr>
        <w:t xml:space="preserve"> فهذا هو التذكير المحمود شرعا الذي روى الحث عليه في حديث أبي ذر رضي الله عنه حيث قال</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حضور مجلس ذكر أفضل من صلاة ألف ركعة وحضور مجلس علم أفضل من عيادة ألف مريض وحضور مجلس علم أفضل من شهود ألف جنازة</w:t>
      </w:r>
      <w:r>
        <w:rPr>
          <w:rFonts w:cs="Traditional Arabic" w:hint="cs"/>
          <w:szCs w:val="28"/>
          <w:rtl/>
        </w:rPr>
        <w:t>،</w:t>
      </w:r>
      <w:r>
        <w:rPr>
          <w:rFonts w:cs="Traditional Arabic"/>
          <w:szCs w:val="28"/>
          <w:rtl/>
        </w:rPr>
        <w:t xml:space="preserve"> فقيل</w:t>
      </w:r>
      <w:r>
        <w:rPr>
          <w:rFonts w:cs="Traditional Arabic" w:hint="cs"/>
          <w:szCs w:val="28"/>
          <w:rtl/>
        </w:rPr>
        <w:t>:</w:t>
      </w:r>
      <w:r>
        <w:rPr>
          <w:rFonts w:cs="Traditional Arabic"/>
          <w:szCs w:val="28"/>
          <w:rtl/>
        </w:rPr>
        <w:t xml:space="preserve"> يا رسول الله ومن قراءة القرآن</w:t>
      </w:r>
      <w:r>
        <w:rPr>
          <w:rFonts w:cs="Traditional Arabic" w:hint="cs"/>
          <w:szCs w:val="28"/>
          <w:rtl/>
        </w:rPr>
        <w:t>،</w:t>
      </w:r>
      <w:r>
        <w:rPr>
          <w:rFonts w:cs="Traditional Arabic"/>
          <w:szCs w:val="28"/>
          <w:rtl/>
        </w:rPr>
        <w:t xml:space="preserve"> قال</w:t>
      </w:r>
      <w:r>
        <w:rPr>
          <w:rFonts w:cs="Traditional Arabic" w:hint="cs"/>
          <w:szCs w:val="28"/>
          <w:rtl/>
        </w:rPr>
        <w:t>:</w:t>
      </w:r>
      <w:r>
        <w:rPr>
          <w:rFonts w:cs="Traditional Arabic"/>
          <w:szCs w:val="28"/>
          <w:rtl/>
        </w:rPr>
        <w:t xml:space="preserve"> وهل تنفع قراءة القرآن إلا بالعلم</w:t>
      </w:r>
      <w:r>
        <w:rPr>
          <w:rFonts w:cs="Traditional Arabic" w:hint="cs"/>
          <w:szCs w:val="28"/>
          <w:rtl/>
        </w:rPr>
        <w:t xml:space="preserve"> ))</w:t>
      </w:r>
      <w:r>
        <w:rPr>
          <w:rStyle w:val="FootnoteReference"/>
          <w:rFonts w:cs="Traditional Arabic"/>
          <w:szCs w:val="28"/>
          <w:rtl/>
        </w:rPr>
        <w:footnoteReference w:id="98"/>
      </w:r>
      <w:r>
        <w:rPr>
          <w:rFonts w:cs="Traditional Arabic" w:hint="cs"/>
          <w:szCs w:val="28"/>
          <w:rtl/>
        </w:rPr>
        <w:t>.</w:t>
      </w:r>
      <w:r>
        <w:rPr>
          <w:rFonts w:cs="Traditional Arabic"/>
          <w:szCs w:val="28"/>
          <w:rtl/>
        </w:rPr>
        <w:t xml:space="preserve"> وقال عطاء رحمه الله مجلس ذكر يكفر سبعين مجلسا من مجالس اللهو فقد اتخذ المزخرفون هذه الأحاديث حجة على تزكية أنفسهم ونقلوا اسم التذكير إلى خرافاتهم وذهلوا عن طريق الذكر المحمود واشتغلوا بالقصص التي تتطرق إليها الاختلافات والزيادة والنقص وتخرج عن القصص الواردة في القرآن وتزيد عليها فإن من القصص ما ينفع سماعه ومنها ما يضر وإن كان صدقا ومن فتح ذلك الباب على نفسه اختلط عليه الصدق بالكذب والنافع بالضار فمن هذا نهى عنه ولذلك قال أحمد بن حنبل رحمه الله ما أحوج الناس إلى قاص صادق فإن كانت القصة من قصص الأنبياء عليهم السلام فيما يتعلق بأمور دينهم وكان القاص صادقا صحيح الرواية فلست أرى بها بأسا فليحذر الكذب وحكايات أحوال تومىء إلى هفوات أو مساهلات يقصر فهم العوام عن درك معانيها أو عن كونها هفوة نادرة مردفة بتفكيرات متداركة بحسنات تغطى عليها فإن العامي يعتصم بذلك في مساهلاته وهفواته ويمهد لنفسه عذرا فيه ويحتج بأنه حكى كيت وكيت عن بعض المشايخ وبعض الأكابر فكلنا بصدد المعاصي فلا غرو إن عصيت الله تعالى فقد عصاه من هو أكبر مني ويفيده ذلك جراءة على الله تعالى من حيث لا يدرى فبعد الاحتراز عن هذين المحذورين فلا بأس به وعند ذلك يرجع إلى القصص المحمودة وإلى ما يشتمل عليه القرآن ويصح في الكتب الصحيحة من الأخبار ومن الناس من يستجيز وضع الحكايات المرغبة في الطاعات ويزعم أن قصده فيها دعوة الخلق إلى الحق فهذه من نزعات الشيطان فإن في الصدق مندوحة عن الكذب وفيما ذكر الله تعالى ورسوله </w:t>
      </w:r>
      <w:r>
        <w:rPr>
          <w:rFonts w:cs="Traditional Arabic"/>
          <w:color w:val="008000"/>
          <w:szCs w:val="28"/>
          <w:rtl/>
        </w:rPr>
        <w:t>صلى الله عليه وسلم</w:t>
      </w:r>
      <w:r>
        <w:rPr>
          <w:rFonts w:cs="Traditional Arabic"/>
          <w:szCs w:val="28"/>
          <w:rtl/>
        </w:rPr>
        <w:t xml:space="preserve"> غنية عن الاختراع في الوعظ كيف وقد كره تكلف السجع وعد ذلك من التصنع قال سعد بن أبي وقاص رضي الله عنه لابنه عمر وقد سمعه يسجع هذا الذي يبغضك إلي لا قضيت حاجتك أبدا حتى تتوب وقد كان جاءه في حاجة وقد قال </w:t>
      </w:r>
      <w:r>
        <w:rPr>
          <w:rFonts w:cs="Traditional Arabic"/>
          <w:color w:val="008000"/>
          <w:szCs w:val="28"/>
          <w:rtl/>
        </w:rPr>
        <w:t>صلى الله عليه وسلم</w:t>
      </w:r>
      <w:r>
        <w:rPr>
          <w:rFonts w:cs="Traditional Arabic"/>
          <w:szCs w:val="28"/>
          <w:rtl/>
        </w:rPr>
        <w:t xml:space="preserve"> لعبد الله بن رواحة في سجع من ثلاث كلمات</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إياك والسجع يا ابن رواحة</w:t>
      </w:r>
      <w:r>
        <w:rPr>
          <w:rFonts w:cs="Traditional Arabic" w:hint="cs"/>
          <w:szCs w:val="28"/>
          <w:rtl/>
        </w:rPr>
        <w:t>))</w:t>
      </w:r>
      <w:r>
        <w:rPr>
          <w:rStyle w:val="FootnoteReference"/>
          <w:rFonts w:cs="Traditional Arabic"/>
          <w:szCs w:val="28"/>
          <w:rtl/>
        </w:rPr>
        <w:footnoteReference w:id="99"/>
      </w:r>
      <w:r>
        <w:rPr>
          <w:rFonts w:cs="Traditional Arabic" w:hint="cs"/>
          <w:szCs w:val="28"/>
          <w:rtl/>
        </w:rPr>
        <w:t>.</w:t>
      </w:r>
      <w:r>
        <w:rPr>
          <w:rFonts w:cs="Traditional Arabic"/>
          <w:szCs w:val="28"/>
          <w:rtl/>
        </w:rPr>
        <w:t xml:space="preserve"> فكأن السجع المحذور المتكلف ما زاد على كلمتين ولذلك لما قال الرجل في دية الجنين كيف ندي من لا شرب ولا أكل ولا صاح ولا استهل ومثل ذلك يطل فقال النبي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xml:space="preserve">(( </w:t>
      </w:r>
      <w:r>
        <w:rPr>
          <w:rFonts w:cs="Traditional Arabic"/>
          <w:szCs w:val="28"/>
          <w:rtl/>
        </w:rPr>
        <w:t>أسجع كسجع الأعراب</w:t>
      </w:r>
      <w:r>
        <w:rPr>
          <w:rFonts w:cs="Traditional Arabic" w:hint="cs"/>
          <w:szCs w:val="28"/>
          <w:rtl/>
        </w:rPr>
        <w:t xml:space="preserve"> ))</w:t>
      </w:r>
      <w:r>
        <w:rPr>
          <w:rStyle w:val="FootnoteReference"/>
          <w:rFonts w:cs="Traditional Arabic"/>
          <w:szCs w:val="28"/>
          <w:rtl/>
        </w:rPr>
        <w:footnoteReference w:id="100"/>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الأشعار فتكثيرها في المواعظ مذموم قال الله تعالى والشعراء يتبعهم الغاوون ألم تر أنهم في كل واد يهيمون وقال تعالى وما علمناه الشعر وما ينبغي له وأكثر ما اعتاده الوعاظ من الأشعار ما يتعلق بالتواصف في العشق وجمال المعشوق وروح الوصال وألم الفراق والمجلس لا يحوى إلا أجلاف العوام وبواطنهم مشحونة بالشهوات وقلوبهم غير منفكة عن الالتفات إلى الصور المليحة فلا تحرك الأشعار من قلوبهم إلا ما هو مستكن فيها فتشتعل فيها نيران الشهوات فيزعقون ويتواجدون وأكثر ذلك أو كله يرجع إلى نوع فساد فلا ينبغي أن يستعمل من الشعر إلا ما فيه موعظة أو حكمة على سبيل استشهاد واستئناس وقد قال </w:t>
      </w:r>
      <w:r>
        <w:rPr>
          <w:rFonts w:cs="Traditional Arabic"/>
          <w:color w:val="008000"/>
          <w:szCs w:val="28"/>
          <w:rtl/>
        </w:rPr>
        <w:t>صلى الله عليه وسلم</w:t>
      </w:r>
      <w:r>
        <w:rPr>
          <w:rFonts w:cs="Traditional Arabic" w:hint="cs"/>
          <w:szCs w:val="28"/>
          <w:rtl/>
        </w:rPr>
        <w:t>: ((</w:t>
      </w:r>
      <w:r>
        <w:rPr>
          <w:rFonts w:cs="Traditional Arabic"/>
          <w:szCs w:val="28"/>
          <w:rtl/>
        </w:rPr>
        <w:t>إن من الشعر لحكمة</w:t>
      </w:r>
      <w:r>
        <w:rPr>
          <w:rFonts w:cs="Traditional Arabic" w:hint="cs"/>
          <w:szCs w:val="28"/>
          <w:rtl/>
        </w:rPr>
        <w:t>))</w:t>
      </w:r>
      <w:r>
        <w:rPr>
          <w:rStyle w:val="FootnoteReference"/>
          <w:rFonts w:cs="Traditional Arabic"/>
          <w:szCs w:val="28"/>
          <w:rtl/>
        </w:rPr>
        <w:footnoteReference w:id="101"/>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ولو حوى المجلس الخواص الذين وقع الاطلاع على استغراق قلوبهم بحب الله تعالى ولم يكن معهم غيرهم فإن أولئك لا يضر معهم الشعر الذي يشير ظاهره إلى الخلق فإن المستمع ينزل كل ما يسمعه على ما يستولي على قلبه كما سيأتي تحقيق ذلك في كتاب السماع ولذلك كان الجنيد رحمه الله يتكلم على بضعة عشر رجلا فإن كثروا لم يتكلم وما تم أهل مجلسه قط عشرين وحضر جماعة باب دار ابن سالم فقيل له تكلم فقد حضر أصحابك فقال لا ما هؤلاء أصحابي إنما هم أصحاب المجلس إن أصحابي هم الخواص وأما الشطح فنعني به صنفين من الكلام أحدثه بعض الصوفية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أحدهما</w:t>
      </w:r>
      <w:r>
        <w:rPr>
          <w:rFonts w:cs="Traditional Arabic" w:hint="cs"/>
          <w:color w:val="FF0000"/>
          <w:szCs w:val="28"/>
          <w:rtl/>
        </w:rPr>
        <w:t>:</w:t>
      </w:r>
      <w:r>
        <w:rPr>
          <w:rFonts w:cs="Traditional Arabic"/>
          <w:szCs w:val="28"/>
          <w:rtl/>
        </w:rPr>
        <w:t xml:space="preserve"> الدعاوى الطويلة العريضة في العشق مع الله تعالى والوصال المغني عن الأعمال الظاهرة حتى ينتهي قوم إلى دعوى الاتحاد وارتفاع الحجاب والمشاهدة بالرؤية والمشافهة بالخطاب فيقولون قيل لنا كذا وقلنا كذا ويتشبهون فيه بالحسين بن منصور الحلاج الذي صلب لأجل إطلاقه كلمات من هذا الجنس ويستشهدون بقوله أنا الحق وبما حكى عن أبي يزيد البسطامي أنه قال سبحاني سبحاني وهذا فن من الكلام عظيم ضرره في العوام حتى ترك جماعة من أهل الفلاحة فلاحتهم وأظهروا مثل هذه الدعاوى فإن هذا الكلام يستلذه الطبع إذ فيه البطالة من الأعمال مع تزكية النفس بدرك المقامات والأحوال فلا تعجز الأغبياء عن دعوى ذلك لأنفسهم ولا عن تلقف كلمات مخبطة مزخرفة ومهما أنكر عليهم ذلك لم يعجزوا عن أن يقولوا هذا إنكار مصدره العلم والجدال والعلم حجاب والجدل عمل النفس وهذا الحديث لا يلوح إلا من الباطن بمكاشفة نور الحق فهذا ومثله مما قد استطار في البلاد شرره وعظم في العوام ضرره حتى من نطق بشيء منه فقتله أفضل في دين الله من إحياء عشرة وأما أبو يزيد البسطامي رحمه الله فلا يصح عنه ما يحكى وإن سمع ذلك منه فلعله كان يحكيه عن الله عز وجل في كلام يردده في نفسه كما لو سمع وهو يقول إنني أنا الله لا إله إلا أنا فاعبدني فإنه ما كان ينبغي أن يفهم منه ذلك إلا على سبيل الحكاية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الصنف الثاني</w:t>
      </w:r>
      <w:r>
        <w:rPr>
          <w:rFonts w:cs="Traditional Arabic" w:hint="cs"/>
          <w:szCs w:val="28"/>
          <w:rtl/>
        </w:rPr>
        <w:t>:</w:t>
      </w:r>
      <w:r>
        <w:rPr>
          <w:rFonts w:cs="Traditional Arabic"/>
          <w:szCs w:val="28"/>
          <w:rtl/>
        </w:rPr>
        <w:t xml:space="preserve"> من الشطح كلمات غير مفهومة لها ظواهر رائقة وفيها عبارات هائلة وليس وراءها طائل إما أن تكون غير مفهومة عند قائلها بل يصدرها عن خبط في عقله وتشويش في خياله لقلة إحاطته بمعنى كلام قرع سمعه وهذا هو الأكثر وإما أن تكون مفهومة له ولكنه لا يقدر على تفهيمها وإيرادها بعبارة تدل على ضميره لقلة ممارسته للعلم وعدم تعلمه طريق التعبير عن المعاني بالألفاظ الرشيقة ولا فائدة لهذا الجنس من الكلام إلا أنه يشوش القلوب ويدهش العقول ويحير الأذهان أو يحمل على أن يفهم منها معاني ما أريدت بها ويكون فهم كل واحد على مقتضى هواه وطبعه وقد 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ما حدث أحدكم قوما بحديث لا يفقهونه إلا كان فتنة عليهم</w:t>
      </w:r>
      <w:r>
        <w:rPr>
          <w:rFonts w:cs="Traditional Arabic" w:hint="cs"/>
          <w:szCs w:val="28"/>
          <w:rtl/>
        </w:rPr>
        <w:t>))</w:t>
      </w:r>
      <w:r>
        <w:rPr>
          <w:rStyle w:val="FootnoteReference"/>
          <w:rFonts w:cs="Traditional Arabic"/>
          <w:szCs w:val="28"/>
          <w:rtl/>
        </w:rPr>
        <w:footnoteReference w:id="102"/>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كلموا الناس بما يعرفون ودعوا ما ينكرون أتريدون أن يكذب الله ورسوله</w:t>
      </w:r>
      <w:r>
        <w:rPr>
          <w:rFonts w:cs="Traditional Arabic" w:hint="cs"/>
          <w:szCs w:val="28"/>
          <w:rtl/>
        </w:rPr>
        <w:t xml:space="preserve"> ))</w:t>
      </w:r>
      <w:r>
        <w:rPr>
          <w:rStyle w:val="FootnoteReference"/>
          <w:rFonts w:cs="Traditional Arabic"/>
          <w:szCs w:val="28"/>
          <w:rtl/>
        </w:rPr>
        <w:footnoteReference w:id="103"/>
      </w:r>
      <w:r>
        <w:rPr>
          <w:rFonts w:cs="Traditional Arabic" w:hint="cs"/>
          <w:szCs w:val="28"/>
          <w:rtl/>
        </w:rPr>
        <w:t>.</w:t>
      </w:r>
      <w:r>
        <w:rPr>
          <w:rFonts w:cs="Traditional Arabic"/>
          <w:szCs w:val="28"/>
          <w:rtl/>
        </w:rPr>
        <w:t xml:space="preserve"> وهذا فيما يفهمه صاحبه ولا يبلغه عقل المستمع فكيف فيما لا يفهمه قائله فإن كان يفهمه القائل دون المستمع فلا يحل ذكره وقال عيسى عليه السلام لا تضعوا الحكمة عند غير أهلها فتظلموها ولا تمنعوها أهلها فتظلموهم كونوا كالطبيب الرفيق يضع الدواء في موضع الداء وفي لفظ آخر من وضع الحكمة في غير أهلها فقد جهل ومن منعها أهلها فقد ظلم إن للحكمة حقا وإن لها أهلا فأعط كل ذي حق حقه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وأما الطامات فيدخلها ما ذكرناه في الشطح وأمر آخر يخصها وهو صرف ألفاظ الشرع عن ظواهرها المفهومة إلى أمور باطنة لا يسبق منها إلى الأفهام فائدة كدأب الباطنية في التأويلات فهذا أيضا حرام وضرره عظيم فإن الألفاظ إذا صرفت عن مقتضى ظواهرها بغير اعتصام فيه بنقل عن صاحب الشرع ومن غير ضرورة تدعو إليه من دليل العقل اقتضى ذلك بطلان الثقة بالألفاظ وسقط به منفعة كلام الله تعالى وكلام رسوله </w:t>
      </w:r>
      <w:r>
        <w:rPr>
          <w:rFonts w:cs="Traditional Arabic"/>
          <w:color w:val="008000"/>
          <w:szCs w:val="28"/>
          <w:rtl/>
        </w:rPr>
        <w:t>صلى الله عليه وسلم</w:t>
      </w:r>
      <w:r>
        <w:rPr>
          <w:rFonts w:cs="Traditional Arabic"/>
          <w:szCs w:val="28"/>
          <w:rtl/>
        </w:rPr>
        <w:t xml:space="preserve"> فإن ما يسبق منه إلى الفهم لا يوثق به والباطن لا ضبط له بل تتعارض فيه الخواطر ويمكن تنزيله على وجوه شتى وهذا أيضا من البدع الشائعة العظيمة الضرر وإنما قصد أصحابها الإغراب لأن النفوس مائلة إلى الغريب ومستلذة له وبهذا الطريق توصل الباطنية إلى هدم جميع الشريعة بتأويل ظواهرها وتنزيلها على رأيهم كما حكيناه من مذاهبهم في كتاب المستظهر المصنف في الرد على الباطنية ومثال تأويل أهل الطامات قول بعضهم في تأويل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اذهب إلى فرعون إنه طغى</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(طه: 24 و النازعات: 17)</w:t>
      </w:r>
      <w:r>
        <w:rPr>
          <w:rFonts w:cs="Traditional Arabic"/>
          <w:szCs w:val="28"/>
          <w:rtl/>
        </w:rPr>
        <w:t xml:space="preserve"> أنه إشارة إلى قلبه وقال هو المراد بفرعون وهو الطاغي على كل إنسان وفي قوله تعالى </w:t>
      </w:r>
      <w:r>
        <w:rPr>
          <w:rFonts w:ascii="AGA Arabesque" w:hAnsi="AGA Arabesque" w:cs="Traditional Arabic"/>
          <w:szCs w:val="28"/>
        </w:rPr>
        <w:t></w:t>
      </w:r>
      <w:r>
        <w:rPr>
          <w:rFonts w:cs="Traditional Arabic"/>
          <w:szCs w:val="28"/>
          <w:rtl/>
        </w:rPr>
        <w:t>وأن ألق عصاك</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(القصص: 31)</w:t>
      </w:r>
      <w:r>
        <w:rPr>
          <w:rFonts w:cs="Traditional Arabic"/>
          <w:szCs w:val="28"/>
          <w:rtl/>
        </w:rPr>
        <w:t xml:space="preserve"> أي ما يتوكأ عليه ويعتمده مما سوى الله عز وجل فينبغي أن يلقيه وفي قوله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تسحروا فإن في السحور بركة</w:t>
      </w:r>
      <w:r>
        <w:rPr>
          <w:rFonts w:cs="Traditional Arabic" w:hint="cs"/>
          <w:szCs w:val="28"/>
          <w:rtl/>
        </w:rPr>
        <w:t xml:space="preserve"> ))</w:t>
      </w:r>
      <w:r>
        <w:rPr>
          <w:rStyle w:val="FootnoteReference"/>
          <w:rFonts w:cs="Traditional Arabic"/>
          <w:szCs w:val="28"/>
          <w:rtl/>
        </w:rPr>
        <w:footnoteReference w:id="104"/>
      </w:r>
      <w:r>
        <w:rPr>
          <w:rFonts w:cs="Traditional Arabic" w:hint="cs"/>
          <w:szCs w:val="28"/>
          <w:rtl/>
        </w:rPr>
        <w:t>.</w:t>
      </w:r>
      <w:r>
        <w:rPr>
          <w:rFonts w:cs="Traditional Arabic"/>
          <w:szCs w:val="28"/>
          <w:rtl/>
        </w:rPr>
        <w:t xml:space="preserve"> أراد به الاستغفار في الأسحار وأمثال ذلك حتى يحرفون القرآن من أوله إلى آخره عن ظاهره وعن تفسيره المنقول عن ابن عباس وسائر العلماء وبعض هذه التأويلات يعلم بطلانها قطعا كتنزيل فرعون على القلب فإن فرعون شخص محسوس تواتر إلينا النقل بوجوده ودعوة موسى له وكأبي جهل وأبي لهب وغيرهما من الكفار وليس من جنس الشياطين والملائكة مما لم يدرك بالحس حتى يتطرق التأويل إلى ألفاظه وكذا حمل السحور على الاستغفار فإنه كان </w:t>
      </w:r>
      <w:r>
        <w:rPr>
          <w:rFonts w:cs="Traditional Arabic"/>
          <w:color w:val="008000"/>
          <w:szCs w:val="28"/>
          <w:rtl/>
        </w:rPr>
        <w:t>صلى الله عليه وسلم</w:t>
      </w:r>
      <w:r>
        <w:rPr>
          <w:rFonts w:cs="Traditional Arabic"/>
          <w:szCs w:val="28"/>
          <w:rtl/>
        </w:rPr>
        <w:t xml:space="preserve"> يتناول الطعام ويقول</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تسحرو</w:t>
      </w:r>
      <w:r>
        <w:rPr>
          <w:rFonts w:cs="Traditional Arabic" w:hint="cs"/>
          <w:szCs w:val="28"/>
          <w:rtl/>
        </w:rPr>
        <w:t>))</w:t>
      </w:r>
      <w:r>
        <w:rPr>
          <w:rStyle w:val="FootnoteReference"/>
          <w:rFonts w:cs="Traditional Arabic"/>
          <w:szCs w:val="28"/>
          <w:rtl/>
        </w:rPr>
        <w:footnoteReference w:id="105"/>
      </w:r>
      <w:r>
        <w:rPr>
          <w:rFonts w:cs="Traditional Arabic" w:hint="cs"/>
          <w:szCs w:val="28"/>
          <w:rtl/>
        </w:rPr>
        <w:t xml:space="preserve"> ،</w:t>
      </w:r>
      <w:r>
        <w:rPr>
          <w:rFonts w:cs="Traditional Arabic"/>
          <w:szCs w:val="28"/>
          <w:rtl/>
        </w:rPr>
        <w:t xml:space="preserve"> و </w:t>
      </w:r>
      <w:r>
        <w:rPr>
          <w:rFonts w:cs="Traditional Arabic" w:hint="cs"/>
          <w:szCs w:val="28"/>
          <w:rtl/>
        </w:rPr>
        <w:t>((</w:t>
      </w:r>
      <w:r>
        <w:rPr>
          <w:rFonts w:cs="Traditional Arabic"/>
          <w:szCs w:val="28"/>
          <w:rtl/>
        </w:rPr>
        <w:t>هلموا إلى الغذاء المبارك</w:t>
      </w:r>
      <w:r>
        <w:rPr>
          <w:rFonts w:cs="Traditional Arabic" w:hint="cs"/>
          <w:szCs w:val="28"/>
          <w:rtl/>
        </w:rPr>
        <w:t>))</w:t>
      </w:r>
      <w:r>
        <w:rPr>
          <w:rStyle w:val="FootnoteReference"/>
          <w:rFonts w:cs="Traditional Arabic"/>
          <w:szCs w:val="28"/>
          <w:rtl/>
        </w:rPr>
        <w:footnoteReference w:id="106"/>
      </w:r>
      <w:r>
        <w:rPr>
          <w:rFonts w:cs="Traditional Arabic" w:hint="cs"/>
          <w:szCs w:val="28"/>
          <w:rtl/>
        </w:rPr>
        <w:t xml:space="preserve"> .</w:t>
      </w:r>
      <w:r>
        <w:rPr>
          <w:rFonts w:cs="Traditional Arabic"/>
          <w:szCs w:val="28"/>
          <w:rtl/>
        </w:rPr>
        <w:t xml:space="preserve"> فهذه أمور يدرك بالتواتر والحس بطلانها نقلا وبعضها يعلم بغالب الظن وذلك في أمور لا يتعلق بها الإحساس فكل ذلك حرام وضلالة وإفساد للدين على الخلق ولم ينقل شيء من ذلك عن الصحابة ولا عن التابعين ولا عن الحسن البصري مع إكبابه على دعوة الخلق ووعظهم</w:t>
      </w:r>
      <w:r>
        <w:rPr>
          <w:rFonts w:cs="Traditional Arabic" w:hint="cs"/>
          <w:szCs w:val="28"/>
          <w:rtl/>
        </w:rPr>
        <w:t>،</w:t>
      </w:r>
      <w:r>
        <w:rPr>
          <w:rFonts w:cs="Traditional Arabic"/>
          <w:szCs w:val="28"/>
          <w:rtl/>
        </w:rPr>
        <w:t xml:space="preserve"> فلا يظهر لقوله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من فسر القرآن برأيه فليتبوأ مقعده من النار</w:t>
      </w:r>
      <w:r>
        <w:rPr>
          <w:rFonts w:cs="Traditional Arabic" w:hint="cs"/>
          <w:szCs w:val="28"/>
          <w:rtl/>
        </w:rPr>
        <w:t>))</w:t>
      </w:r>
      <w:r>
        <w:rPr>
          <w:rStyle w:val="FootnoteReference"/>
          <w:rFonts w:cs="Traditional Arabic"/>
          <w:szCs w:val="28"/>
          <w:rtl/>
        </w:rPr>
        <w:footnoteReference w:id="107"/>
      </w:r>
      <w:r>
        <w:rPr>
          <w:rFonts w:cs="Traditional Arabic" w:hint="cs"/>
          <w:szCs w:val="28"/>
          <w:rtl/>
        </w:rPr>
        <w:t>.</w:t>
      </w:r>
      <w:r>
        <w:rPr>
          <w:rFonts w:cs="Traditional Arabic"/>
          <w:szCs w:val="28"/>
          <w:rtl/>
        </w:rPr>
        <w:t xml:space="preserve"> معنى إلا هذا النمط وهو أن يكون غرضه ورأيه تقرير أمر وتحقيقه فيستجر شهادة القرآن إليه ويحمله عليه من غير أن يشهد لتنزيله عليه دلالة لفظية لغوية أو نقلية ولا ينبغي أن يفهم منه أنه يجب أن لا يفسر القرآن بالاستنباط والفكر فإن من الآيات ما نقل فيها عن الصحابة والمفسرين خمسة معان وستة وسبعة ونعلم أن جميعها غير مسموع من النبي </w:t>
      </w:r>
      <w:r>
        <w:rPr>
          <w:rFonts w:cs="Traditional Arabic"/>
          <w:color w:val="008000"/>
          <w:szCs w:val="28"/>
          <w:rtl/>
        </w:rPr>
        <w:t>صلى الله عليه وسلم</w:t>
      </w:r>
      <w:r>
        <w:rPr>
          <w:rFonts w:cs="Traditional Arabic"/>
          <w:szCs w:val="28"/>
          <w:rtl/>
        </w:rPr>
        <w:t xml:space="preserve"> فإنها قد تكون متنافية لا تقبل الجمع فيكون ذلك مستنبطا بحسن الفهم وطول الفكر</w:t>
      </w:r>
      <w:r>
        <w:rPr>
          <w:rFonts w:cs="Traditional Arabic" w:hint="cs"/>
          <w:szCs w:val="28"/>
          <w:rtl/>
        </w:rPr>
        <w:t>،</w:t>
      </w:r>
      <w:r>
        <w:rPr>
          <w:rFonts w:cs="Traditional Arabic"/>
          <w:szCs w:val="28"/>
          <w:rtl/>
        </w:rPr>
        <w:t xml:space="preserve"> ولهذا قال </w:t>
      </w:r>
      <w:r>
        <w:rPr>
          <w:rFonts w:cs="Traditional Arabic"/>
          <w:color w:val="008000"/>
          <w:szCs w:val="28"/>
          <w:rtl/>
        </w:rPr>
        <w:t>صلى الله عليه وسلم</w:t>
      </w:r>
      <w:r>
        <w:rPr>
          <w:rFonts w:cs="Traditional Arabic"/>
          <w:szCs w:val="28"/>
          <w:rtl/>
        </w:rPr>
        <w:t xml:space="preserve"> لابن عباس رضي الله عنه</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اللهم فقهه في الدين وعلمه التأويل</w:t>
      </w:r>
      <w:r>
        <w:rPr>
          <w:rFonts w:cs="Traditional Arabic" w:hint="cs"/>
          <w:szCs w:val="28"/>
          <w:rtl/>
        </w:rPr>
        <w:t xml:space="preserve"> ))</w:t>
      </w:r>
      <w:r>
        <w:rPr>
          <w:rStyle w:val="FootnoteReference"/>
          <w:rFonts w:cs="Traditional Arabic"/>
          <w:szCs w:val="28"/>
          <w:rtl/>
        </w:rPr>
        <w:footnoteReference w:id="108"/>
      </w:r>
      <w:r>
        <w:rPr>
          <w:rFonts w:cs="Traditional Arabic" w:hint="cs"/>
          <w:szCs w:val="28"/>
          <w:rtl/>
        </w:rPr>
        <w:t>.</w:t>
      </w:r>
      <w:r>
        <w:rPr>
          <w:rFonts w:cs="Traditional Arabic"/>
          <w:szCs w:val="28"/>
          <w:rtl/>
        </w:rPr>
        <w:t xml:space="preserve"> ومن يستجيز من أهل الطامات مثل هذه التأويلات مع علمه بأنها غير مرادة بالألفاظ ويزعم أنه يقصد بها دعوة الخلق إلى الخالق يضاهي من يستجيز الاختراع والوضع على رسول الله </w:t>
      </w:r>
      <w:r>
        <w:rPr>
          <w:rFonts w:cs="Traditional Arabic"/>
          <w:color w:val="008000"/>
          <w:szCs w:val="28"/>
          <w:rtl/>
        </w:rPr>
        <w:t>صلى الله عليه وسلم</w:t>
      </w:r>
      <w:r>
        <w:rPr>
          <w:rFonts w:cs="Traditional Arabic"/>
          <w:szCs w:val="28"/>
          <w:rtl/>
        </w:rPr>
        <w:t xml:space="preserve"> لما هو في نفسه حق ولكن لم ينطق به الشرع كمن يضع في كل مسألة يراها حقا حديثا عن النبي </w:t>
      </w:r>
      <w:r>
        <w:rPr>
          <w:rFonts w:cs="Traditional Arabic"/>
          <w:color w:val="008000"/>
          <w:szCs w:val="28"/>
          <w:rtl/>
        </w:rPr>
        <w:t>صلى الله عليه وسلم</w:t>
      </w:r>
      <w:r>
        <w:rPr>
          <w:rFonts w:cs="Traditional Arabic"/>
          <w:szCs w:val="28"/>
          <w:rtl/>
        </w:rPr>
        <w:t xml:space="preserve"> فذلك ظلم وضلال ودخول في الوعيد المفهوم من قوله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من كذب علي متعمدا فليتبوأ مقعده من النار</w:t>
      </w:r>
      <w:r>
        <w:rPr>
          <w:rFonts w:cs="Traditional Arabic" w:hint="cs"/>
          <w:szCs w:val="28"/>
          <w:rtl/>
        </w:rPr>
        <w:t xml:space="preserve"> ))</w:t>
      </w:r>
      <w:r>
        <w:rPr>
          <w:rStyle w:val="FootnoteReference"/>
          <w:rFonts w:cs="Traditional Arabic"/>
          <w:szCs w:val="28"/>
          <w:rtl/>
        </w:rPr>
        <w:footnoteReference w:id="109"/>
      </w:r>
      <w:r>
        <w:rPr>
          <w:rFonts w:cs="Traditional Arabic" w:hint="cs"/>
          <w:szCs w:val="28"/>
          <w:rtl/>
        </w:rPr>
        <w:t xml:space="preserve"> .</w:t>
      </w:r>
      <w:r>
        <w:rPr>
          <w:rFonts w:cs="Traditional Arabic"/>
          <w:szCs w:val="28"/>
          <w:rtl/>
        </w:rPr>
        <w:t xml:space="preserve"> بل الشر في تأويل هذه الألفاظ أطم وأعظم لأنها مبدلة للثقة بالألفاظ وقاطعة طريق الاستفادة والفهم من القرآن بالكلية فقد عرفت كيف صرف الشيطان دواعي الخلق عن العلوم المحمودة إلى المذمومة فكل ذلك من تلبيس علماء السوء بتبديل الأسامي فإن اتبعت هؤلاء اعتمادا على الاسم المشهور من غير التفات إلى ما عرف في العصر الأول كنت كمن طلب الشرف بالحكمة باتباع من يسمى حكيما فإن اسم الحكيم صار يطلق على الطبيب والشاعر والمنجم في هذا العصر وذلك بالغفلة عن تبديل الألفاظ</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اللفظ الخامس</w:t>
      </w:r>
      <w:r>
        <w:rPr>
          <w:rFonts w:cs="Traditional Arabic" w:hint="cs"/>
          <w:color w:val="FF0000"/>
          <w:szCs w:val="28"/>
          <w:rtl/>
        </w:rPr>
        <w:t>:</w:t>
      </w:r>
      <w:r>
        <w:rPr>
          <w:rFonts w:cs="Traditional Arabic"/>
          <w:szCs w:val="28"/>
          <w:rtl/>
        </w:rPr>
        <w:t xml:space="preserve"> وهو الحكمة فإن اسم الحكيم صار يطلق على الطبيب والشاعر والمنجم حتى على الذي يدحرج القرعة على أكف السوادية في شوارع الطرق والحكمة هي التي أثنى الله عز وجل عليها فقال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يؤتي الحكمة من يشاء ومن يؤت الحكمة فقد أوتي خيرا كثيرا</w:t>
      </w:r>
      <w:r>
        <w:rPr>
          <w:rFonts w:ascii="AGA Arabesque" w:hAnsi="AGA Arabesque" w:cs="Traditional Arabic"/>
          <w:szCs w:val="28"/>
        </w:rPr>
        <w:t></w:t>
      </w:r>
      <w:r>
        <w:rPr>
          <w:rFonts w:cs="Traditional Arabic"/>
          <w:szCs w:val="28"/>
          <w:rtl/>
        </w:rPr>
        <w:t xml:space="preserve"> </w:t>
      </w:r>
      <w:r>
        <w:rPr>
          <w:rFonts w:cs="Traditional Arabic" w:hint="cs"/>
          <w:sz w:val="20"/>
          <w:szCs w:val="20"/>
          <w:rtl/>
        </w:rPr>
        <w:t>(البقرة: 269)</w:t>
      </w:r>
      <w:r>
        <w:rPr>
          <w:rFonts w:cs="Traditional Arabic" w:hint="cs"/>
          <w:szCs w:val="28"/>
          <w:rtl/>
        </w:rPr>
        <w:t xml:space="preserve">. </w:t>
      </w:r>
      <w:r>
        <w:rPr>
          <w:rFonts w:cs="Traditional Arabic"/>
          <w:szCs w:val="28"/>
          <w:rtl/>
        </w:rPr>
        <w:t xml:space="preserve">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كلمة من الحكمة يتعلمها الرجل خير له من الدنيا وما فيها</w:t>
      </w:r>
      <w:r>
        <w:rPr>
          <w:rFonts w:cs="Traditional Arabic" w:hint="cs"/>
          <w:szCs w:val="28"/>
          <w:rtl/>
        </w:rPr>
        <w:t xml:space="preserve"> ))</w:t>
      </w:r>
      <w:r>
        <w:rPr>
          <w:rStyle w:val="FootnoteReference"/>
          <w:rFonts w:cs="Traditional Arabic"/>
          <w:szCs w:val="28"/>
          <w:rtl/>
        </w:rPr>
        <w:footnoteReference w:id="110"/>
      </w:r>
      <w:r>
        <w:rPr>
          <w:rFonts w:cs="Traditional Arabic" w:hint="cs"/>
          <w:szCs w:val="28"/>
          <w:rtl/>
        </w:rPr>
        <w:t>.</w:t>
      </w:r>
      <w:r>
        <w:rPr>
          <w:rFonts w:cs="Traditional Arabic"/>
          <w:szCs w:val="28"/>
          <w:rtl/>
        </w:rPr>
        <w:t xml:space="preserve"> فانظر ما الذي كانت الحكمة عبارة عنه وإلى ماذا نقل وقس به بقية الألفاظ واحترز عن الاغترار بتلبيسات علماء السوء فإن شرهم على الدين أعظم من شر الشياطين إذ الشيطان بواسطتهم يتدرج إلى انتزاع الدين من قلوب الخلق</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ولهذا لما سئل رسول الله </w:t>
      </w:r>
      <w:r>
        <w:rPr>
          <w:rFonts w:cs="Traditional Arabic"/>
          <w:color w:val="008000"/>
          <w:szCs w:val="28"/>
          <w:rtl/>
        </w:rPr>
        <w:t>صلى الله عليه وسلم</w:t>
      </w:r>
      <w:r>
        <w:rPr>
          <w:rFonts w:cs="Traditional Arabic"/>
          <w:szCs w:val="28"/>
          <w:rtl/>
        </w:rPr>
        <w:t xml:space="preserve"> عن شر الخلق أبى وقال</w:t>
      </w:r>
      <w:r>
        <w:rPr>
          <w:rFonts w:cs="Traditional Arabic" w:hint="cs"/>
          <w:szCs w:val="28"/>
          <w:rtl/>
        </w:rPr>
        <w:t xml:space="preserve">: </w:t>
      </w:r>
      <w:r>
        <w:rPr>
          <w:rFonts w:cs="Traditional Arabic"/>
          <w:szCs w:val="28"/>
          <w:rtl/>
        </w:rPr>
        <w:t xml:space="preserve"> </w:t>
      </w:r>
      <w:r>
        <w:rPr>
          <w:rFonts w:cs="Traditional Arabic" w:hint="cs"/>
          <w:szCs w:val="28"/>
          <w:rtl/>
        </w:rPr>
        <w:t>((</w:t>
      </w:r>
      <w:r>
        <w:rPr>
          <w:rFonts w:cs="Traditional Arabic"/>
          <w:szCs w:val="28"/>
          <w:rtl/>
        </w:rPr>
        <w:t>اللهم اغفر</w:t>
      </w:r>
      <w:r>
        <w:rPr>
          <w:rFonts w:cs="Traditional Arabic" w:hint="cs"/>
          <w:szCs w:val="28"/>
          <w:rtl/>
        </w:rPr>
        <w:t>))</w:t>
      </w:r>
      <w:r>
        <w:rPr>
          <w:rFonts w:cs="Traditional Arabic"/>
          <w:szCs w:val="28"/>
          <w:rtl/>
        </w:rPr>
        <w:t xml:space="preserve"> حتى كرروا عليه فقال</w:t>
      </w:r>
      <w:r>
        <w:rPr>
          <w:rFonts w:cs="Traditional Arabic" w:hint="cs"/>
          <w:szCs w:val="28"/>
          <w:rtl/>
        </w:rPr>
        <w:t>: ((</w:t>
      </w:r>
      <w:r>
        <w:rPr>
          <w:rFonts w:cs="Traditional Arabic"/>
          <w:szCs w:val="28"/>
          <w:rtl/>
        </w:rPr>
        <w:t xml:space="preserve"> هم علماء السوء</w:t>
      </w:r>
      <w:r>
        <w:rPr>
          <w:rFonts w:cs="Traditional Arabic" w:hint="cs"/>
          <w:szCs w:val="28"/>
          <w:rtl/>
        </w:rPr>
        <w:t>))</w:t>
      </w:r>
      <w:r>
        <w:rPr>
          <w:rStyle w:val="FootnoteReference"/>
          <w:rFonts w:cs="Traditional Arabic"/>
          <w:szCs w:val="28"/>
          <w:rtl/>
        </w:rPr>
        <w:footnoteReference w:id="111"/>
      </w:r>
      <w:r>
        <w:rPr>
          <w:rFonts w:cs="Traditional Arabic" w:hint="cs"/>
          <w:szCs w:val="28"/>
          <w:rtl/>
        </w:rPr>
        <w:t>.</w:t>
      </w:r>
      <w:r>
        <w:rPr>
          <w:rFonts w:cs="Traditional Arabic"/>
          <w:szCs w:val="28"/>
          <w:rtl/>
        </w:rPr>
        <w:t xml:space="preserve"> فقد عرفت العلم المحمود والمذموم ومثار الالتباس وإليك الخيرة في أن تنظر لنفسك فتقتدي بالسلف أو تتدلى بحبل الغرور وتتشبه بالخلف فكل ما ارتضاه السلف من العلوم قد اندرس وما أكب الناس عليه فأكثره مبتدع ومحدث وقد صح قول رسول الله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بدأ الإسلام غريبا وسيعود غريبا كما بدأ فطوبى للغرباء فقيل ومن الغرباء قال الذين يصلحون ما أفسده الناس من سنتي والذين يحيون ما أماتوه من سنتي</w:t>
      </w:r>
      <w:r>
        <w:rPr>
          <w:rFonts w:cs="Traditional Arabic" w:hint="cs"/>
          <w:szCs w:val="28"/>
          <w:rtl/>
        </w:rPr>
        <w:t xml:space="preserve"> ))</w:t>
      </w:r>
      <w:r>
        <w:rPr>
          <w:rStyle w:val="FootnoteReference"/>
          <w:rFonts w:cs="Traditional Arabic"/>
          <w:szCs w:val="28"/>
          <w:rtl/>
        </w:rPr>
        <w:footnoteReference w:id="112"/>
      </w:r>
      <w:r>
        <w:rPr>
          <w:rFonts w:cs="Traditional Arabic" w:hint="cs"/>
          <w:szCs w:val="28"/>
          <w:rtl/>
        </w:rPr>
        <w:t>.</w:t>
      </w:r>
      <w:r>
        <w:rPr>
          <w:rFonts w:cs="Traditional Arabic"/>
          <w:szCs w:val="28"/>
          <w:rtl/>
        </w:rPr>
        <w:t xml:space="preserve"> وفي آخر </w:t>
      </w:r>
      <w:r>
        <w:rPr>
          <w:rFonts w:cs="Traditional Arabic" w:hint="cs"/>
          <w:szCs w:val="28"/>
          <w:rtl/>
        </w:rPr>
        <w:t>(</w:t>
      </w:r>
      <w:r>
        <w:rPr>
          <w:rFonts w:cs="Traditional Arabic"/>
          <w:szCs w:val="28"/>
          <w:rtl/>
        </w:rPr>
        <w:t>هم المتمسكون بما أنتم عليه اليوم</w:t>
      </w:r>
      <w:r>
        <w:rPr>
          <w:rFonts w:cs="Traditional Arabic" w:hint="cs"/>
          <w:szCs w:val="28"/>
          <w:rtl/>
        </w:rPr>
        <w:t>)</w:t>
      </w:r>
      <w:r>
        <w:rPr>
          <w:rStyle w:val="FootnoteReference"/>
          <w:rFonts w:cs="Traditional Arabic"/>
          <w:szCs w:val="28"/>
          <w:rtl/>
        </w:rPr>
        <w:footnoteReference w:id="113"/>
      </w:r>
      <w:r>
        <w:rPr>
          <w:rFonts w:cs="Traditional Arabic" w:hint="cs"/>
          <w:szCs w:val="28"/>
          <w:rtl/>
        </w:rPr>
        <w:t>.</w:t>
      </w:r>
      <w:r>
        <w:rPr>
          <w:rFonts w:cs="Traditional Arabic"/>
          <w:szCs w:val="28"/>
          <w:rtl/>
        </w:rPr>
        <w:t xml:space="preserve"> وفي حديث آخر </w:t>
      </w:r>
      <w:r>
        <w:rPr>
          <w:rFonts w:cs="Traditional Arabic" w:hint="cs"/>
          <w:szCs w:val="28"/>
          <w:rtl/>
        </w:rPr>
        <w:t>(</w:t>
      </w:r>
      <w:r>
        <w:rPr>
          <w:rFonts w:cs="Traditional Arabic"/>
          <w:szCs w:val="28"/>
          <w:rtl/>
        </w:rPr>
        <w:t>الغرباء ناس قليل صالحون بين ناس كثير ومن يبغضهم في الخلق أكثر ممن يحبهم</w:t>
      </w:r>
      <w:r>
        <w:rPr>
          <w:rFonts w:cs="Traditional Arabic" w:hint="cs"/>
          <w:szCs w:val="28"/>
          <w:rtl/>
        </w:rPr>
        <w:t>)</w:t>
      </w:r>
      <w:r>
        <w:rPr>
          <w:rStyle w:val="FootnoteReference"/>
          <w:rFonts w:cs="Traditional Arabic"/>
          <w:szCs w:val="28"/>
          <w:rtl/>
        </w:rPr>
        <w:footnoteReference w:id="114"/>
      </w:r>
      <w:r>
        <w:rPr>
          <w:rFonts w:cs="Traditional Arabic" w:hint="cs"/>
          <w:szCs w:val="28"/>
          <w:rtl/>
        </w:rPr>
        <w:t>.</w:t>
      </w:r>
      <w:r>
        <w:rPr>
          <w:rFonts w:cs="Traditional Arabic"/>
          <w:szCs w:val="28"/>
          <w:rtl/>
        </w:rPr>
        <w:t xml:space="preserve"> وقد صارت تلك العلوم غريبة بحيث يمقت ذاكرها ولذلك قال الثوري رحمه الله إذا رأيت العالم كثير الأصدقاء فاعلم أنه مخلط لأنه إن نطق بالحق أبغضوه</w:t>
      </w:r>
      <w:r>
        <w:rPr>
          <w:rFonts w:cs="Traditional Arabic" w:hint="cs"/>
          <w:szCs w:val="28"/>
          <w:rtl/>
        </w:rPr>
        <w:t>.</w:t>
      </w:r>
    </w:p>
    <w:p w:rsidR="00F852C4">
      <w:pPr>
        <w:bidi/>
        <w:ind w:left="0" w:right="0"/>
        <w:jc w:val="both"/>
        <w:rPr>
          <w:rFonts w:cs="Traditional Arabic" w:hint="cs"/>
          <w:szCs w:val="28"/>
          <w:rtl/>
        </w:rPr>
      </w:pPr>
    </w:p>
    <w:p w:rsidR="00F852C4">
      <w:pPr>
        <w:pStyle w:val="Heading4"/>
        <w:ind w:left="0" w:right="0"/>
        <w:jc w:val="right"/>
        <w:rPr>
          <w:rFonts w:hint="cs"/>
          <w:color w:val="FF0000"/>
          <w:rtl/>
        </w:rPr>
      </w:pPr>
      <w:r>
        <w:rPr>
          <w:color w:val="FF0000"/>
          <w:rtl/>
        </w:rPr>
        <w:t>بيان القدر المحمود من العلوم المحمودة</w:t>
      </w:r>
    </w:p>
    <w:p w:rsidR="00F852C4">
      <w:pPr>
        <w:bidi/>
        <w:ind w:left="0" w:right="0"/>
        <w:jc w:val="both"/>
        <w:rPr>
          <w:rFonts w:cs="Traditional Arabic" w:hint="cs"/>
          <w:szCs w:val="28"/>
          <w:rtl/>
        </w:rPr>
      </w:pPr>
      <w:r>
        <w:rPr>
          <w:rFonts w:cs="Traditional Arabic"/>
          <w:szCs w:val="28"/>
          <w:rtl/>
        </w:rPr>
        <w:t xml:space="preserve">اعلم أن العلم بهذا الاعتبار ثلاثة أقسام قسم هو مذموم قليله وكثيره وقسم هو محمود قليله وكثيرة وكلما كان أكثر كان أحسن وأفضل وقسم يحمد منه مقدار الكفاية ولا يحمد الفاضل عليه والاستقصاء فيه وهو مثل أحوال البدن فإن منها ما يحمد قليله وكثيره كالصحة والجمال ومنها ما يذم قليله وكثيره كالقبح وسوء الخلق ومنها ما يحمد الاقتصاد فيه كبذل المال فإن التبذير لا يحمد فيه وهو بذل وكالشجاعة فإن التهور لا يحمد فيها وإن كان من جنس الشجاعة فكذلك العلم فالقسم المذموم منه قليله وكثيره هو ما لا فائدة فيه في دين ولا دنيا إذ فيه ضرر يغلب نفعه كعلم السحر والطلسمات والنجوم فبعضه لا فائدة فيه أصلا وصرف العمر الذي هو أنفس ما يملكه الإنسان إليه إضاعة وإضاعة النفيس مذمومة ومنه ما فيه ضرر يزيد على ما يظن أنه يحصل به من قضاء وطر في الدنيا فإن ذلك لا يعتد به بالإضافة إلى الضرر الحاصل عنه وأما القسم المحمود إلى أقصى غايات الاستقصاء فهو العلم بالله تعالى وبصفاته وأفعاله وسنته في خلقه وحكمته في ترتيب الآخرة على الدنيا فإن هذا علم مطلوب لذاته وللتوصل به إلى سعادة الآخرة وبذل المقدور فيه إلى أقصى الجهد قصور عن حد الواجب فإنه البحر الذي لا يدرك غوره وإنما يحوم الحائمون على سواحله وأطرافه بقدر ما يسر لهم وما خاض أطرافه إلا الأنبياء والأولياء والراسخون في العلم على اختلاف درجاتهم بحسب اختلاف قوتهم وتفاوت تقدير الله تعالى في حقهم وهذا هو العلم المكنون الذي لا يسطر في الكتب ويعين على التنبه له التعلم ومشاهدة أحوال علماء الآخرة كما سيأتي علامتهم هذا في أول الأمر ويعين عليه في الآخرة المجاهدة والرياضة وتصفية القلب وتفريغه عن علائق الدنيا والتشبه فيها بالأنبياء والأولياء ليتضح منه لكل ساع إلى طلبه بقدر الرزق لا بقدر الجهد ولكن لا غنى فيه عن الاجتهاد فالمجاهدة مفتاح الهداية لا مفتاح لها سواها وأما العلوم التي لا يحمد منها إلا مقدار مخصوص فهي العلوم التي أوردناها في فروض الكفايات فإن في كل علم منها اقتصارا وهو الأقل واقتصادا وهو الوسط واستقصاء وراء ذلك الاقتصاد لا مرد له إلى آخر العمر فكن أحد رجلين إما مشغولا بنفسك وإما متفرغا لغيرك بعد الفراغ من نفسك وإياك أن تشتغل بما يصلح غيرك قبل إصلاح نفسك فإن كنت المشغول بنفسك فلا تشتغل إلا بالعلم الذي هو فرض عليك بحسب ما يقتضيه حالك وما يتعلق منه بالأعمال الظاهرة من تعلم الصلاة والطهارة والصوم وإنما الأهم الذي أهمله الكل علم صفات القلب وما يحمد منها وما يذم إذ لا ينفك بشر عن الصفات المذمومة مثل الحرص والحسد والرياء والكبر والعجب وأخواتها وجميع ذلك مهلكات وإهمالها من الواجبات مع أن الاشتغال بالأعمال الظاهرة يضاهي الاشتغال بطلاء ظاهر البدن عند التأذي بالجرب والدماميل والتهاون بإخراج المادة بالفصد والإسهال وحشوية العلماء يشيرون بالأعمال الظاهرة كما يشير الطرقية من الأطباء بطلاء ظاهر البدن وعلماء الآخرة لا يشيرون إلا بتطهير الباطن وقطع مواد الشر بإفساد منابتها وقلع مغارسها من القلب وإنما فزع الأكثرون إلى الأعمال الظاهرة عن تطهير القلوب لسهولة أعمال الجوارح واستصعاب أعمال القلوب كما يفزع إلى طلاء الظاهر من يستصعب شرب الأدوية المرة فلا يزال يتعب في الطلاء ويزيد في المواد وتتضاعف به الأمراض فإن كنت مريدا للآخرة وطالبا للنجاة وهاربا من الهلاك الأبدي فاشتغل بعلم العلل الباطنة وعلاجها على ما فصلناه في ربع المهلكات ثم ينجر بك ذلك إلى المقامات المحمودة المذكورة في ربع المنجيات لا محالة فإن القلب إذا فرغ من المذموم امتلأ بالمحمود والأرض إذا نقيت من الحشيش نبت فيها أصناف الزرع والرياحين وإن لم تفرغ من ذلك لم تنبت ذاك فلا تشتغل بفروض الكفاية لا سيما وفي زمرة الخلق من قد قام بها فإن مهلك نفسه فيما به صلاح غيره سفيه فما أشد حماقة من دخلت الأفاعي والعقارب تحت ثيابه وهمت بقتله وهو يطلب مذبة يدفع بها الذباب عن غيره ممن لا يغنيه ولا ينجيه مما يلاقيه من تلك الحيات والعقارب إذا همت به وإن تفرغت من نفسك وتطهيرها وقدرت على ترك ظاهر الإثم وباطنه وصار ذلك ديدنا لك وعادة متيسرة فيك وما أبعد ذلك منك فاشتغل بفروض الكفايات وراع التدريج فيها فابتدىء بكتاب الله تعالى ثم بسنة رسول الله </w:t>
      </w:r>
      <w:r>
        <w:rPr>
          <w:rFonts w:cs="Traditional Arabic"/>
          <w:color w:val="008000"/>
          <w:szCs w:val="28"/>
          <w:rtl/>
        </w:rPr>
        <w:t>صلى الله عليه وسلم</w:t>
      </w:r>
      <w:r>
        <w:rPr>
          <w:rFonts w:cs="Traditional Arabic"/>
          <w:szCs w:val="28"/>
          <w:rtl/>
        </w:rPr>
        <w:t xml:space="preserve"> ثم بعلم التفسير وسائر علوم القرآن من علم الناسخ والمنسوخ والمفصول والموصول والمحكم والمتشابه وكذلك في السنة ثم اشتغل بالفروع وهو علم المذهب من علم الفقه دون الخلاف ثم بأصول الفقه وهكذا إلى بقية العلوم على ما يتسع له العمر ويساعد فيه الوقت ولا تستغرق عمرك في فن واحد منها طلبا للاستقصاء فإن العلم كثير والعمر قصير وهذه العلوم آلات ومقدمات وليست مطلوبة لعينها بل لغيرها وكل ما يطلب لغيره فلا ينبغي أن ينسى فيه المطلوب ويستكثر منه فاقتصر من شائع علم اللغة على ما تفهم منه كلام العرب وتنطق به ومن غريبه على غريب القرآن وغريب الحديث ودع التعمق فيه واقتصر من النحو على ما يتعلق بالكتاب والسنة فما من علم إلا وله اقتصار واقتصاد واستقصاء ونحن نشير إليها في الحديث والتفسير والفقه والكلام لتقيس بها غيرها فالاقتصار في التفسير ما يبلغ ضعف القرآن في المقدار كما صنفه على الواحدي النيسابوري وهو الوجيز والاقتصاد ما يبلغ ثلاثة أضعاف القرآن كما صنفه من الوسيط فيه وما وراء ذلك استقصاء مستغنى عنه فلا مرد له إلى انتهاء العمر وأما الحديث فالاقتصار فيه تحصيل ما في الصحيحين بتصحيح نسخة على رجل خبير بعلم متن الحديث واما حفظ أسامي الرجال فقد كفيت فيه بما تحمله عنك من قبلك ولك أن تعول على كتبهم وليس يلزمك حفظ متون الصحيحين ولكن تحصله تحصيلا تقدر منه على طلب ما تحتاج إليه عند الحاجة وأما الاقتصاد فيه فأن تضيف إليهما ما خرج عنهما مما ورد في المسندات الصحيحة وأما الاستقصاء فما وراء ذلك إلى استيعاب كل ما نقل من الضعيف والقوي والصحيح والسقيم مع معرفة الطرق الكثيرة في النقل ومعرفة أحوال الرجال وأسمائهم وأوصافهم وأما الفقه فالاقتصار فيه على ما يحويه مختصر المزني رحمه الله وهو الذي رتبناه في خلاصة المختصر والاقتصاد فيه ما يبلغ ثلاثة أمثاله وهو القدر الذي أوردناه في الوسيط من المذهب والاستقصاء ما أوردناه في البسيط إلى ما وراء ذلك من المطولات وأما الكلام فمقصوده حماية المعتقدات التي نقلها أهل السنة من السلف الصالح لا غير وما وراء ذلك طلب لكشف حقائق الأمور من غير طريقتها ومقصود حفظ السنة تحصيل رتبة الاقتصار منه بمعتقد مختصر وهو القدر الذي أوردناه في كتاب قواعد العقائد من جملة هذا الكتاب والاقتصاد فيه ما يبلغ قدر مائة ورقة وهو الذي أوردناه في كتاب الاقتصاد في الاعتقاد ويحتاج إليه لمناظرة مبتدع ومعارضة بدعته بما يفسدها وينزعها عن قلب العامي وذلك لا ينفع إلا مع العوام قبل اشتداد تعصبهم وأما المبتدع بعد أن يعلم من الجدل ولو شيئا يسيرا فقلما ينفع معه الكلام فإنك إن أفحمته لم يترك مذهبه وأحال بالقصور على نفسه وقدر أن عند غيره جوابا ما وهو عاجز عنه وإنما أنت ملبس عليه بقوة المجادلة وأما العامي إذا صرف عن الحق بنوع جدل يمكن أن يرد إليه بمثله قبل أن يشتد التعصب للأهواء فإذا اشتد تعصبهم وقع اليأس منهم إذ التعصب سبب يرسخ العقائد في النفوس وهو من آفات علماء السوء فإنهم يبالغون في التعصب للحق وينظرون إلى المخالفين بعين الازدراء والاستحقار فتنبعث منهم الدعوى بالمكافأة والمقابلة والمعاملة وتتوفر بواعثهم على طلب نصرة الباطل ويقوى غرضهم في التمسك بما نسبوا إليه ولو جاءوا من جانب اللطف والرحمة والنصح في الخلوة لا في معرض التعصب والتحقير لا نجحوا فيه ولكن لما كان الجاه لا يقوم إلا بالاستتباع ولا يستميل الأتباع مثل التعصب واللعن والشتم للخصوم اتخذوا التعصب عادتهم وآلتهم وسموه ذبا عن الدين ونضالا عن المسلمين وفيه على التحقيق هلاك الخلق ورسوخ البدعة في النفوس وأما الخلافيات التي أحدثت في هذه الأعصار المتأخرة وأبدع فيها من التحريرات والتصنيفات والمجادلات ما لم يعهد مثلها في السلف فإياك وأن تحوم حولها واجتنبها اجتناب السم القاتل فإنها الداء العضال وهو الذي رد الفقهاء كلهم إلى طلب المنافسة والمباهاة على ما سيأتيك تفصيل غوائلها وآفاتها وهذا الكلام ربما يسمع من قائله فيقال الناس أعداء ما جهلوا فلا تظن ذلك فعلى الخبير سقطت فاقبل هذه النصيحة ممن ضيع العمر فيه زمانا وزاد فيه على الأولين تصنيفا وتحقيقا وجدلا وبيانا ثم ألهمه الله رشده وأطلعه على عيبه فهجره واشتغل بنفسه فلا يغرنك قول من يقول الفتوى عماد الشرع ولا يعرف علله إلا بعلم الخلاف فإن علل المذهب مذكورة في المذهب والزيادة عليها مجادلات لم يعرفها الأولون ولا الصحابة وكانوا أعلم بعلل الفتاوى من غيرهم بل هي مع أنها غير مفيدة في علم المذهب ضارة مفسدة لذوق الفقه فإن الذي يشهد له حدس المفتي إذا صح ذوقه في الفقه لا يمكن تمشيته على شروط الجدل في أكثر الأمر فمن ألف طبعه رسوم الجدل أذعن ذهنه لمقتضيات الجدل وجبن عن الإذعان لذوق الفقه وإنما يشتغل به من يشتغل لطلب الصيت والجاه ويتعلل بأنه يطلب علل المذهب وقد ينقضي عليه العمر ولا تنصرف همته إلى علم المذهب فكن من شياطين الجن في أمان واحترز من شياطين الإنس فإنهم أراحوا شياطين الجن من التعب في الإغواء والإضلال وبالجملة فالمرضى عند العقلاء أن تقدر نفسك في العالم وحدك مع الله وبين يديك الموت والعرض والحساب والجنة والنار وتأمل فيما يعنيك مما بين يديك ودع عنك ما سواه والسلام وقد رأى بعض الشيوخ بعض العلماء في المنام فقال له ما خبر تلك العلوم التي كنت تجادل فيها وتناظر عليها فبسط يده ونفخ فيها وقال طاحت كلها هباء منثورا وما انتفعت إلا بركعتين خلصتا لي في جوف الليل وفي الحديث</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ما ضل قوم بعد هدى كانوا عليه إلا أوتوا الجدل</w:t>
      </w:r>
      <w:r>
        <w:rPr>
          <w:rFonts w:cs="Traditional Arabic" w:hint="cs"/>
          <w:szCs w:val="28"/>
          <w:rtl/>
        </w:rPr>
        <w:t>))</w:t>
      </w:r>
      <w:r>
        <w:rPr>
          <w:rStyle w:val="FootnoteReference"/>
          <w:rFonts w:cs="Traditional Arabic"/>
          <w:szCs w:val="28"/>
          <w:rtl/>
        </w:rPr>
        <w:footnoteReference w:id="115"/>
      </w:r>
      <w:r>
        <w:rPr>
          <w:rFonts w:cs="Traditional Arabic" w:hint="cs"/>
          <w:szCs w:val="28"/>
          <w:rtl/>
        </w:rPr>
        <w:t xml:space="preserve"> .</w:t>
      </w:r>
      <w:r>
        <w:rPr>
          <w:rFonts w:cs="Traditional Arabic"/>
          <w:szCs w:val="28"/>
          <w:rtl/>
        </w:rPr>
        <w:t xml:space="preserve"> ثم قرأ</w:t>
      </w:r>
      <w:r>
        <w:rPr>
          <w:rFonts w:cs="Traditional Arabic" w:hint="cs"/>
          <w:szCs w:val="28"/>
          <w:rtl/>
        </w:rPr>
        <w:t xml:space="preserve">: </w:t>
      </w:r>
      <w:r>
        <w:rPr>
          <w:rFonts w:cs="Traditional Arabic"/>
          <w:szCs w:val="28"/>
          <w:rtl/>
        </w:rPr>
        <w:t xml:space="preserve"> </w:t>
      </w:r>
      <w:r>
        <w:rPr>
          <w:rFonts w:ascii="AGA Arabesque" w:hAnsi="AGA Arabesque" w:cs="Traditional Arabic"/>
          <w:szCs w:val="28"/>
        </w:rPr>
        <w:t></w:t>
      </w:r>
      <w:r>
        <w:rPr>
          <w:rFonts w:cs="Traditional Arabic"/>
          <w:szCs w:val="28"/>
          <w:rtl/>
        </w:rPr>
        <w:t>ما ضربوه لك إلا جدلا بل هم قوم خصمون</w:t>
      </w:r>
      <w:r>
        <w:rPr>
          <w:rFonts w:ascii="AGA Arabesque" w:hAnsi="AGA Arabesque" w:cs="Traditional Arabic"/>
          <w:szCs w:val="28"/>
        </w:rPr>
        <w:t></w:t>
      </w:r>
      <w:r>
        <w:rPr>
          <w:rFonts w:cs="Traditional Arabic"/>
          <w:sz w:val="20"/>
          <w:szCs w:val="20"/>
          <w:rtl/>
        </w:rPr>
        <w:t xml:space="preserve"> </w:t>
      </w:r>
      <w:r>
        <w:rPr>
          <w:rFonts w:cs="Traditional Arabic" w:hint="cs"/>
          <w:sz w:val="20"/>
          <w:szCs w:val="20"/>
          <w:rtl/>
        </w:rPr>
        <w:t>(الزخرف: 58)</w:t>
      </w:r>
      <w:r>
        <w:rPr>
          <w:rFonts w:cs="Traditional Arabic" w:hint="cs"/>
          <w:szCs w:val="28"/>
          <w:rtl/>
        </w:rPr>
        <w:t xml:space="preserve"> </w:t>
      </w:r>
      <w:r>
        <w:rPr>
          <w:rFonts w:cs="Traditional Arabic"/>
          <w:szCs w:val="28"/>
          <w:rtl/>
        </w:rPr>
        <w:t>وفي الحديث في معنى قوله تعالى</w:t>
      </w:r>
      <w:r>
        <w:rPr>
          <w:rFonts w:cs="Traditional Arabic" w:hint="cs"/>
          <w:szCs w:val="28"/>
          <w:rtl/>
        </w:rPr>
        <w:t xml:space="preserve">: </w:t>
      </w:r>
      <w:r>
        <w:rPr>
          <w:rFonts w:ascii="AGA Arabesque" w:hAnsi="AGA Arabesque" w:cs="Traditional Arabic"/>
          <w:szCs w:val="28"/>
        </w:rPr>
        <w:t></w:t>
      </w:r>
      <w:r>
        <w:rPr>
          <w:rFonts w:cs="Traditional Arabic" w:hint="cs"/>
          <w:szCs w:val="28"/>
          <w:rtl/>
        </w:rPr>
        <w:t xml:space="preserve"> </w:t>
      </w:r>
      <w:r>
        <w:rPr>
          <w:rFonts w:cs="Traditional Arabic"/>
          <w:szCs w:val="28"/>
          <w:rtl/>
        </w:rPr>
        <w:t>فأما الذين في قلوبهم زيغ</w:t>
      </w:r>
      <w:r>
        <w:rPr>
          <w:rFonts w:cs="Traditional Arabic" w:hint="cs"/>
          <w:szCs w:val="28"/>
          <w:rtl/>
        </w:rPr>
        <w:t xml:space="preserve"> </w:t>
      </w:r>
      <w:r>
        <w:rPr>
          <w:rFonts w:ascii="AGA Arabesque" w:hAnsi="AGA Arabesque" w:cs="Traditional Arabic"/>
          <w:szCs w:val="28"/>
        </w:rPr>
        <w:t></w:t>
      </w:r>
      <w:r>
        <w:rPr>
          <w:rFonts w:cs="Traditional Arabic"/>
          <w:szCs w:val="28"/>
          <w:rtl/>
        </w:rPr>
        <w:t xml:space="preserve"> الآية</w:t>
      </w:r>
      <w:r>
        <w:rPr>
          <w:rFonts w:cs="Traditional Arabic" w:hint="cs"/>
          <w:szCs w:val="28"/>
          <w:rtl/>
        </w:rPr>
        <w:t xml:space="preserve"> (آل عمران: 7)</w:t>
      </w:r>
      <w:r>
        <w:rPr>
          <w:rFonts w:cs="Traditional Arabic"/>
          <w:szCs w:val="28"/>
          <w:rtl/>
        </w:rPr>
        <w:t xml:space="preserve"> </w:t>
      </w:r>
      <w:r>
        <w:rPr>
          <w:rFonts w:cs="Traditional Arabic" w:hint="cs"/>
          <w:szCs w:val="28"/>
          <w:rtl/>
        </w:rPr>
        <w:t xml:space="preserve">(( </w:t>
      </w:r>
      <w:r>
        <w:rPr>
          <w:rFonts w:cs="Traditional Arabic"/>
          <w:szCs w:val="28"/>
          <w:rtl/>
        </w:rPr>
        <w:t xml:space="preserve">هم أهل الجدل الذين عناهم الله بقوله تعالى </w:t>
      </w:r>
      <w:r>
        <w:rPr>
          <w:rFonts w:cs="Traditional Arabic" w:hint="cs"/>
          <w:szCs w:val="28"/>
          <w:rtl/>
        </w:rPr>
        <w:t>((</w:t>
      </w:r>
      <w:r>
        <w:rPr>
          <w:rFonts w:cs="Traditional Arabic"/>
          <w:szCs w:val="28"/>
          <w:rtl/>
        </w:rPr>
        <w:t>فاحذرهم</w:t>
      </w:r>
      <w:r>
        <w:rPr>
          <w:rFonts w:cs="Traditional Arabic" w:hint="cs"/>
          <w:szCs w:val="28"/>
          <w:rtl/>
        </w:rPr>
        <w:t>))</w:t>
      </w:r>
      <w:r>
        <w:rPr>
          <w:rStyle w:val="FootnoteReference"/>
          <w:rFonts w:cs="Traditional Arabic"/>
          <w:szCs w:val="28"/>
          <w:rtl/>
        </w:rPr>
        <w:footnoteReference w:id="116"/>
      </w:r>
      <w:r>
        <w:rPr>
          <w:rFonts w:cs="Traditional Arabic" w:hint="cs"/>
          <w:szCs w:val="28"/>
          <w:rtl/>
        </w:rPr>
        <w:t>.</w:t>
      </w:r>
      <w:r>
        <w:rPr>
          <w:rFonts w:cs="Traditional Arabic"/>
          <w:szCs w:val="28"/>
          <w:rtl/>
        </w:rPr>
        <w:t xml:space="preserve"> وقال بعض السلف</w:t>
      </w:r>
      <w:r>
        <w:rPr>
          <w:rFonts w:cs="Traditional Arabic" w:hint="cs"/>
          <w:szCs w:val="28"/>
          <w:rtl/>
        </w:rPr>
        <w:t>:</w:t>
      </w:r>
      <w:r>
        <w:rPr>
          <w:rFonts w:cs="Traditional Arabic"/>
          <w:szCs w:val="28"/>
          <w:rtl/>
        </w:rPr>
        <w:t xml:space="preserve"> يكون في آخر الزمان قوم يغلق عليهم باب العمل ويفتح لهم باب الجدل</w:t>
      </w:r>
      <w:r>
        <w:rPr>
          <w:rFonts w:cs="Traditional Arabic" w:hint="cs"/>
          <w:szCs w:val="28"/>
          <w:rtl/>
        </w:rPr>
        <w:t>.</w:t>
      </w:r>
      <w:r>
        <w:rPr>
          <w:rFonts w:cs="Traditional Arabic"/>
          <w:szCs w:val="28"/>
          <w:rtl/>
        </w:rPr>
        <w:t xml:space="preserve"> وفي بعض الأخبار</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إنكم في زمان ألهمتم فيه العمل وسيأتي قوم يلهمون الجدل</w:t>
      </w:r>
      <w:r>
        <w:rPr>
          <w:rFonts w:cs="Traditional Arabic" w:hint="cs"/>
          <w:szCs w:val="28"/>
          <w:rtl/>
        </w:rPr>
        <w:t>))</w:t>
      </w:r>
      <w:r>
        <w:rPr>
          <w:rStyle w:val="FootnoteReference"/>
          <w:rFonts w:cs="Traditional Arabic"/>
          <w:szCs w:val="28"/>
          <w:rtl/>
        </w:rPr>
        <w:footnoteReference w:id="117"/>
      </w:r>
      <w:r>
        <w:rPr>
          <w:rFonts w:cs="Traditional Arabic" w:hint="cs"/>
          <w:szCs w:val="28"/>
          <w:rtl/>
        </w:rPr>
        <w:t>.</w:t>
      </w:r>
      <w:r>
        <w:rPr>
          <w:rFonts w:cs="Traditional Arabic"/>
          <w:szCs w:val="28"/>
          <w:rtl/>
        </w:rPr>
        <w:t xml:space="preserve"> وفي الخبر المشهور</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أبغض الخلق إلى الله تعالى الألد الخصم</w:t>
      </w:r>
      <w:r>
        <w:rPr>
          <w:rFonts w:cs="Traditional Arabic" w:hint="cs"/>
          <w:szCs w:val="28"/>
          <w:rtl/>
        </w:rPr>
        <w:t>))</w:t>
      </w:r>
      <w:r>
        <w:rPr>
          <w:rStyle w:val="FootnoteReference"/>
          <w:rFonts w:cs="Traditional Arabic"/>
          <w:szCs w:val="28"/>
          <w:rtl/>
        </w:rPr>
        <w:footnoteReference w:id="118"/>
      </w:r>
      <w:r>
        <w:rPr>
          <w:rFonts w:cs="Traditional Arabic" w:hint="cs"/>
          <w:szCs w:val="28"/>
          <w:rtl/>
        </w:rPr>
        <w:t>.</w:t>
      </w:r>
      <w:r>
        <w:rPr>
          <w:rFonts w:cs="Traditional Arabic"/>
          <w:szCs w:val="28"/>
          <w:rtl/>
        </w:rPr>
        <w:t xml:space="preserve"> وفي الخبر</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ما أتى قوم المنطق إلا منعوا العمل</w:t>
      </w:r>
      <w:r>
        <w:rPr>
          <w:rFonts w:cs="Traditional Arabic" w:hint="cs"/>
          <w:szCs w:val="28"/>
          <w:rtl/>
        </w:rPr>
        <w:t>))</w:t>
      </w:r>
      <w:r>
        <w:rPr>
          <w:rStyle w:val="FootnoteReference"/>
          <w:rFonts w:cs="Traditional Arabic"/>
          <w:szCs w:val="28"/>
          <w:rtl/>
        </w:rPr>
        <w:footnoteReference w:id="119"/>
      </w:r>
      <w:r>
        <w:rPr>
          <w:rFonts w:cs="Traditional Arabic"/>
          <w:szCs w:val="28"/>
          <w:rtl/>
        </w:rPr>
        <w:t xml:space="preserve"> والله أعلم</w:t>
      </w:r>
      <w:r>
        <w:rPr>
          <w:rFonts w:cs="Traditional Arabic" w:hint="cs"/>
          <w:szCs w:val="28"/>
          <w:rtl/>
        </w:rPr>
        <w:t>.</w:t>
      </w:r>
    </w:p>
    <w:p w:rsidR="00F852C4">
      <w:pPr>
        <w:bidi/>
        <w:ind w:left="0" w:right="0"/>
        <w:jc w:val="both"/>
        <w:rPr>
          <w:rFonts w:cs="Traditional Arabic" w:hint="cs"/>
          <w:szCs w:val="28"/>
          <w:rtl/>
        </w:rPr>
      </w:pPr>
    </w:p>
    <w:p w:rsidR="00F852C4">
      <w:pPr>
        <w:bidi/>
        <w:ind w:left="0" w:right="0"/>
        <w:jc w:val="both"/>
        <w:rPr>
          <w:rFonts w:cs="Traditional Arabic" w:hint="cs"/>
          <w:szCs w:val="28"/>
          <w:rtl/>
        </w:rPr>
      </w:pPr>
    </w:p>
    <w:p w:rsidR="00F852C4">
      <w:pPr>
        <w:bidi/>
        <w:ind w:left="0" w:right="0"/>
        <w:jc w:val="center"/>
        <w:rPr>
          <w:rFonts w:cs="Traditional Arabic" w:hint="cs"/>
          <w:color w:val="FF0000"/>
          <w:sz w:val="44"/>
          <w:szCs w:val="44"/>
          <w:rtl/>
        </w:rPr>
      </w:pPr>
      <w:r>
        <w:rPr>
          <w:rFonts w:cs="Traditional Arabic"/>
          <w:color w:val="FF0000"/>
          <w:sz w:val="44"/>
          <w:szCs w:val="44"/>
          <w:rtl/>
        </w:rPr>
        <w:t>الباب الرابع</w:t>
      </w:r>
    </w:p>
    <w:p w:rsidR="00F852C4">
      <w:pPr>
        <w:pStyle w:val="BodyText"/>
        <w:ind w:left="0" w:right="0"/>
        <w:rPr>
          <w:rFonts w:hint="cs"/>
          <w:color w:val="FF0000"/>
          <w:rtl/>
        </w:rPr>
      </w:pPr>
      <w:r>
        <w:rPr>
          <w:color w:val="FF0000"/>
          <w:rtl/>
        </w:rPr>
        <w:t>في سبب إقبال الخلق على علم الخلاف وتفصيل آفات المناظرة والجدل وشروط إباحتها</w:t>
      </w:r>
    </w:p>
    <w:p w:rsidR="00F852C4">
      <w:pPr>
        <w:bidi/>
        <w:ind w:left="0" w:right="0"/>
        <w:jc w:val="both"/>
        <w:rPr>
          <w:rFonts w:cs="Traditional Arabic" w:hint="cs"/>
          <w:szCs w:val="28"/>
          <w:rtl/>
        </w:rPr>
      </w:pPr>
      <w:r>
        <w:rPr>
          <w:rFonts w:cs="Traditional Arabic"/>
          <w:szCs w:val="28"/>
          <w:rtl/>
        </w:rPr>
        <w:t xml:space="preserve">اعلم أن الخلافة بعد رسول الله </w:t>
      </w:r>
      <w:r>
        <w:rPr>
          <w:rFonts w:cs="Traditional Arabic"/>
          <w:color w:val="008000"/>
          <w:szCs w:val="28"/>
          <w:rtl/>
        </w:rPr>
        <w:t>صلى الله عليه وسلم</w:t>
      </w:r>
      <w:r>
        <w:rPr>
          <w:rFonts w:cs="Traditional Arabic"/>
          <w:szCs w:val="28"/>
          <w:rtl/>
        </w:rPr>
        <w:t xml:space="preserve"> تولاها الخلفاء الراشدون المهديون وكانوا أئمة علماء بالله تعالى فقهاء في أحكامه وكانوا مستقلين بالفتاوى في الأقضية فكانوا لا يستعينون بالفقهاء إلا نادرا في وقائع لا يستغنى فيها عن المشاورة فتفرغ العلماء لعلم الآخرة وتجردوا لها وكانوا يتدافعون الفتاوى وما يتعلق بأحكام الخلق من الدنيا وأقبلوا على الله تعالى بكنه اجتهادهم كما نقل من سيرهم فلما أفضت الخلافة بعدهم إلى أقوام تولوها بغير استحقاق ولا استقلال بعلم الفتاوى والأحكام اضطروا إلى الاستعانة بالفقهاء وإلى استصحابهم في جميع أحوالهم لاستفتائهم في مجاري أحكامهم وكان قد بقي من علماء التابعين من هو مستمر على الطراز الأول وملازم صفو الدين ومواظب على سمت علماء السلف فكانوا إذا طلبوا هربوا وأعرضوا فاضطر الخلفاء إلى الإلحاح في طلبهم لتولية القضاء والحكومات فرأى أهل تلك الأعصار عز العلماء وإقبال الأئمة والولاة عليهم مع إعراضهم عنهم فاشرأبوا لطلب العلم توصلا إلى نيل العز ودرك الجاه من قبل الولاة فأكبوا على علم الفتاوى وعرضوا أنفسهم على الولاة وتعرفوا إليهم وطلبوا الولايات والصلات منهم فمنهم من حرم ومنهم من أنجح والمنجح لم يخل من ذل الطلب ومهانة الابتذال فأصبح الفقهاء بعد أن كانوا مطلوبين طالبين وبعد أن كانوا أعزة بالإعراض عن السلاطين أذلة بالإقبال عليهم إلا من وفقه الله تعالى في كل عصر من علماء دين الله وقد كان أكثر الإقبال في تلك الأعصار على علم الفتاوى والأقضية لشدة الحاجة إليها في الولايات والحكومات ثم ظهر بعدهم من الصدور والأمراء من يسمع مقالات الناس في قواعد العقائد ومالت نفسه إلى سماع الحجج فيها فعلمت رغبته إلى المناظرة والمجادلة في الكلام فأكب الناس على علم الكلام وأكثروا فيه التصانيف ورتبوا فيه طرق المجادلات واستخرجوا فنون المناقضات في المقالات وزعموا أن غرضهم الذب عن دين الله والنضال عن السنة وقمع المبتدعة كما زعم من قبلهم أن غرضهم بالاشتغال بالفتاوى الدين وتقلد أحكام المسلمين إشفاقا على خلق الله ونصيحة لهم ثم ظهر بعد ذلك من الصدور من لم يستصوب الخوض في الكلام وفتح باب المناظرة فيه لما كان قد تولد من فتح بابه من التعصبات الفاحشة والخصومات الفاشية المفضية إلى إهراق الدماء وتخريب البلاد ومالت نفسه إلى المناظرة في الفقه وبيان الأولى من مذهب الشافعي وأبي حنيفة رضي الله عنهما على الخصوص فترك الناس الكلام وفنون العلم وانثالوا على المسائل الخلافية بين الشافعي وأبي حنيفة على الخصوص وتساهلوا في الخلاف مع مالك وسفيان وأحمد رحمهم الله تعالى وغيرهم وزعموا أن غرضهم استنباط دقائق الشرع وتقرير علل المذهب وتمهيد أصول الفتاوى وأكثروا فيها التصانيف والاستنباطات ورتبوا فيها أنواع المجادلات والتصنيفات وهم مستمرون عليه إلى الآن ولسنا ندري ما الذي يحدث الله فيما بعدنا من الأعصار فهذا هو الباعث على الإكباب على الخلافيات والمناظرات لا غير ولو مالت نفوس أرباب الدنيا إلى الخلاف مع إمام آخر من الأئمة أو إلى علم آخر من العلوم لمالوا أيضا معهم ولم يسكنوا عن التعلل بأن ما اشتغلوا به هو علم الدين وأن لا مطلب لهم سوى التقرب إلى رب العالمين</w:t>
      </w:r>
      <w:r>
        <w:rPr>
          <w:rFonts w:cs="Traditional Arabic" w:hint="cs"/>
          <w:szCs w:val="28"/>
          <w:rtl/>
        </w:rPr>
        <w:t>.</w:t>
      </w:r>
    </w:p>
    <w:p w:rsidR="00F852C4">
      <w:pPr>
        <w:bidi/>
        <w:ind w:left="0" w:right="0"/>
        <w:jc w:val="both"/>
        <w:rPr>
          <w:rFonts w:cs="Traditional Arabic" w:hint="cs"/>
          <w:szCs w:val="28"/>
          <w:rtl/>
        </w:rPr>
      </w:pPr>
    </w:p>
    <w:p w:rsidR="00F852C4">
      <w:pPr>
        <w:pStyle w:val="Heading1"/>
        <w:ind w:left="0" w:right="0"/>
        <w:rPr>
          <w:rFonts w:hint="cs"/>
          <w:color w:val="FF0000"/>
          <w:rtl/>
        </w:rPr>
      </w:pPr>
      <w:r>
        <w:rPr>
          <w:color w:val="FF0000"/>
          <w:rtl/>
        </w:rPr>
        <w:t>بيان التلبيس في تشبيه هذه المناظرات بمشاورات الصحابة ومفاوضات السلف</w:t>
      </w:r>
    </w:p>
    <w:p w:rsidR="00F852C4">
      <w:pPr>
        <w:bidi/>
        <w:ind w:left="0" w:right="0"/>
        <w:jc w:val="both"/>
        <w:rPr>
          <w:rFonts w:cs="Traditional Arabic" w:hint="cs"/>
          <w:szCs w:val="28"/>
          <w:rtl/>
        </w:rPr>
      </w:pPr>
      <w:r>
        <w:rPr>
          <w:rFonts w:cs="Traditional Arabic"/>
          <w:szCs w:val="28"/>
          <w:rtl/>
        </w:rPr>
        <w:t>اعلم أن هؤلاء قد يستدرجون الناس إلى ذلك بأن غرضنا من المناظرات المباحثة عن الحق ليتضح فإن الحق مطلوب والتعاون على النظر في العلم وتوارد الخواطر مفيد ومؤثر هكذا كان عادة الصحابة رضي الله عنهم في مشاوراتهم كتشاورهم في مسألة الجد والأخوة وحد شرب الخمر ووجوب الغرم على الإمام إذا أخطأ كما تقل من إجهاض المرأة جنينها خوفا من عمر رضي الله عنه وكما نقل من مسائل الفرائض وغيرها وما نقل عن الشافعي وأحمد ومحمد بن الحسن ومالك وأبي يوسف وغيرهم من العلماء رحمهم الله تعالى ويطلعك على هذا التلبيس ما أذكره وهو أن التعاون على طلب الحق من الدين ولكن له شروط وعلامات ثمان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الأول</w:t>
      </w:r>
      <w:r>
        <w:rPr>
          <w:rFonts w:cs="Traditional Arabic" w:hint="cs"/>
          <w:color w:val="FF0000"/>
          <w:szCs w:val="28"/>
          <w:rtl/>
        </w:rPr>
        <w:t>:</w:t>
      </w:r>
      <w:r>
        <w:rPr>
          <w:rFonts w:cs="Traditional Arabic"/>
          <w:szCs w:val="28"/>
          <w:rtl/>
        </w:rPr>
        <w:t xml:space="preserve"> أن لا يشتغل به وهو من فروض الكفايات من لم يتفرغ من فروض الأعيان ومن عليه فرض عين فاشتغل بفرض كفاية وزعم أن مقصده الحق فهو كذاب ومثاله من يترك الصلاة في نفسه ويتجرد في تحصيل الثياب ونسجها ويقول عرضي أستر عورة من يصلي عريانا ولا يجد ثوبا فإن ذلك ربما يتفق ووقوعه ممكن كما يزعم الفقيه أن وقوع النوادر التي عنها البحث في الخلاف ممكن والمشتغلون بالمناظرة مهملون لأمور هي فرض عين بالاتفاق ومن توجه عليه رد وديعة في الحال فقام وأحرم بالصلاة التي هي أقرب القربات إلى الله تعالى عصى به فلا يكفي في كون الشخص مطيعا كون فعله من جنس الطاعات ما لم يراع فيه الوقت والشروط والترتيب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الثاني</w:t>
      </w:r>
      <w:r>
        <w:rPr>
          <w:rFonts w:cs="Traditional Arabic" w:hint="cs"/>
          <w:color w:val="FF0000"/>
          <w:szCs w:val="28"/>
          <w:rtl/>
        </w:rPr>
        <w:t>:</w:t>
      </w:r>
      <w:r>
        <w:rPr>
          <w:rFonts w:cs="Traditional Arabic"/>
          <w:szCs w:val="28"/>
          <w:rtl/>
        </w:rPr>
        <w:t xml:space="preserve"> أن لا يرى فرض كفاية أهم من المناظرة فإن رأى ما هو أهم وفعل غيره عصى بفعله وكان مثاله مثال من يرى جماعة من العطاش أشرفوا على الهلاك وقد أهملهم الناس وهو قادر على إحيائهم بأن يسقيهم الماء فاشتغل بتعلم الحجامة وزعم أنه من فروض الكفايات ولو خلا البلد عنها لهلك الناس وإذا قيل له في البلد جماعة من الحجامين وفيهم غنية فيقول هذا لا يخرج هذا الفعل عن كونه فرض كفاية فحال من يفعل هذا ويهمل الاشتغال بالواقعة الملمة بجماعة العطاش من المسلمين كحال المشتغل بالمناظرة وفي البلد فروض كفايات مهملة لا قائم بها فأما الفتوى فقد قام بها جماعة ولا يخلو بلد من جملة الفروض المهملة ولا يلتفت الفقهاء إليها وأقربها الطب إذ لا يوجد في أكثر البلاد طبيب مسلم يجوز اعتماد شهادته فيما يعول فيه على قول الطبيب شرعا ولا يرغب أحد من الفقهاء في الاشتغال به وكذا الأمر بالمعروف والنهي عن المنكر فهو من فروض الكفايات وربما يكون المناظر في مجلس مناظرته مشاهدا للحرير ملبوسا ومفروشا وهو ساكت ويناظر في مسألة لا يتفق وقوعها قط وإن وقعت قام بها جماعة من الفقهاء ثم يزعم أنه يريد أن يتقرب إلى الله تعالى بفروض الكفايات وقد روى أنس رضي الله عنه أنه قيل</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يا رسول الله متى يترك الأمر بالمعروف والنهي عن المنكر فقال عليه السلام إذا ظهرت المداهنة في خياركم والفاحشة في شراركم وتحول الملك في صغاركم والفقه في أراذلكم</w:t>
      </w:r>
      <w:r>
        <w:rPr>
          <w:rFonts w:cs="Traditional Arabic" w:hint="cs"/>
          <w:szCs w:val="28"/>
          <w:rtl/>
        </w:rPr>
        <w:t>))</w:t>
      </w:r>
      <w:r>
        <w:rPr>
          <w:rStyle w:val="FootnoteReference"/>
          <w:rFonts w:cs="Traditional Arabic"/>
          <w:szCs w:val="28"/>
          <w:rtl/>
        </w:rPr>
        <w:footnoteReference w:id="120"/>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الثالث</w:t>
      </w:r>
      <w:r>
        <w:rPr>
          <w:rFonts w:cs="Traditional Arabic" w:hint="cs"/>
          <w:color w:val="FF0000"/>
          <w:szCs w:val="28"/>
          <w:rtl/>
        </w:rPr>
        <w:t>:</w:t>
      </w:r>
      <w:r>
        <w:rPr>
          <w:rFonts w:cs="Traditional Arabic"/>
          <w:szCs w:val="28"/>
          <w:rtl/>
        </w:rPr>
        <w:t xml:space="preserve"> أن يكون المناظر مجتهدا يفتي برأيه لا بمذهب الشافعي وأبي حنيفة وغيرهما حتى إذا ظهر له الحق من مذهب أبي حنيفة ترك ما يوافق رأي الشافعي وأفتى بما ظهر له كما كان يفعله الصحابة رضي الله عنهم والأئمة فأما من ليس له رتبة الاجتهاد وهو حكم كل أهل العصر وإنما يفتي فيما يسأل عنه ناقلا عن مذهب صاحبه فلو ظهر له ضعف مذهبه لم يجز له أن يتركه فأي فائدة له في المناظرة ومذهبه معلوم وليس له الفتوى بغيره وما يشكل عليه يلزمه أن يقول لعل عند صاحب مذهبي جوابا عن هذا فإني لست مستقلا بالاجتهاد في أصل الشرع ولو كانت مباحثته عن المسائل التي فيها وجهان أو قولان لصاحبه لكان أشبه فإنه ربما يفتي بأحدهما فيستفيد من البحث ميلا إلى أحد الجانبين ولا يرى المناظرات جارية فيها قط بل ربما ترك المسألة التي فيها وجهان أو قولان وطلب مسألة يكون الخلاف فيها مبتوتا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الرابع</w:t>
      </w:r>
      <w:r>
        <w:rPr>
          <w:rFonts w:cs="Traditional Arabic" w:hint="cs"/>
          <w:color w:val="FF0000"/>
          <w:szCs w:val="28"/>
          <w:rtl/>
        </w:rPr>
        <w:t>:</w:t>
      </w:r>
      <w:r>
        <w:rPr>
          <w:rFonts w:cs="Traditional Arabic"/>
          <w:szCs w:val="28"/>
          <w:rtl/>
        </w:rPr>
        <w:t xml:space="preserve"> أن لا يناظر إلا في مسألة واقعة أو قريبة الوقوع غالبا فإن الصحابة رضي الله عنهم ما تشاوروا إلا فيما تجدد من الوقائع أو ما يغلب وقوعه كالفرائض ولا نرى المناظرين يهتمون بانتقاد المسائل التي تعم البلوى بالفتوى فيها بل يطلبون الطبوليات التي تسمع فيتسع مجال الجدل فيها كيفما كان الأمر وربما يتركون ما يكثر وقوعه ويقولون هذه مسألة خبرية أو هي من الزوايا وليست من الطبوليات فمن العجائب أن يكون المطلب هو الحق ثم يتركون المسألة لأنها خبرية ومدرك الحق فيها هو الإخبار أو لأنها ليست من الطبول فلا نطول فيها الكلام والمقصود في الحق أن يقصر الكلام ويبلغ الغاية على القرب لا أن يطول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الخامس</w:t>
      </w:r>
      <w:r>
        <w:rPr>
          <w:rFonts w:cs="Traditional Arabic" w:hint="cs"/>
          <w:color w:val="FF0000"/>
          <w:szCs w:val="28"/>
          <w:rtl/>
        </w:rPr>
        <w:t>:</w:t>
      </w:r>
      <w:r>
        <w:rPr>
          <w:rFonts w:cs="Traditional Arabic"/>
          <w:szCs w:val="28"/>
          <w:rtl/>
        </w:rPr>
        <w:t xml:space="preserve"> أن تكون المناظرة في الخلوة أحب إليه وأهم من المحافل وبين أظهر الأكابر والسلاطين فإن الخلوة أجمع للفهم وأحرى بصفاء الذهن والفكر ودرك الحق وفي حضور الجمع ما يحرك دواعي الرياء ويوجب الحرص على نصرة كل واحد نفسه محقا كان أو مبطلا وأنت تعلم أن حرصهم على المحافل والمجامع ليس لله وأن الواحد منهم يخلو بصاحبه مدة طويلة فلا يكلمه وربما يقترح عليه فلا يجيب وإذا ظهر مقدم أو انتظم مجمع لم يغادر في قوس الاحتيال منزعا حتى يكون هو المتخصص بالكلام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السادس</w:t>
      </w:r>
      <w:r>
        <w:rPr>
          <w:rFonts w:cs="Traditional Arabic" w:hint="cs"/>
          <w:color w:val="FF0000"/>
          <w:szCs w:val="28"/>
          <w:rtl/>
        </w:rPr>
        <w:t>:</w:t>
      </w:r>
      <w:r>
        <w:rPr>
          <w:rFonts w:cs="Traditional Arabic"/>
          <w:szCs w:val="28"/>
          <w:rtl/>
        </w:rPr>
        <w:t xml:space="preserve"> أن يكون في طلب الحق كناشد ضالة لا يفرق بين أن تظهر الضالة على يده أو على يد من يعاونه ويرى رفيقه معينا لا خصما ويشكره إذا عرفه الخطأ وأظهر له الحق كما لو أخذ طريقا في طلب ضالته فنبهه صاحبه على ضالته في طريق آخر فإنه كان يشكره ولا يذمه ويكرمه ويفرح به فهكذا كانت مشاورات الصحابة رضي الله عنهم حتى أن امرأة ردت على عمر رضي الله عنه ونبهته على الحق وهو في خطبته على ملإ من الناس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أصابت امرأة وأخطأ رجل</w:t>
      </w:r>
      <w:r>
        <w:rPr>
          <w:rFonts w:cs="Traditional Arabic" w:hint="cs"/>
          <w:szCs w:val="28"/>
          <w:rtl/>
        </w:rPr>
        <w:t>).</w:t>
      </w:r>
      <w:r>
        <w:rPr>
          <w:rFonts w:cs="Traditional Arabic"/>
          <w:szCs w:val="28"/>
          <w:rtl/>
        </w:rPr>
        <w:t xml:space="preserve"> وسأل رجل عليا رضي الله عنه فأجابه فقال</w:t>
      </w:r>
      <w:r>
        <w:rPr>
          <w:rFonts w:cs="Traditional Arabic" w:hint="cs"/>
          <w:szCs w:val="28"/>
          <w:rtl/>
        </w:rPr>
        <w:t>:</w:t>
      </w:r>
      <w:r>
        <w:rPr>
          <w:rFonts w:cs="Traditional Arabic"/>
          <w:szCs w:val="28"/>
          <w:rtl/>
        </w:rPr>
        <w:t xml:space="preserve"> ليس كذلك يا أمير المؤمنين ولكن كذا كذا</w:t>
      </w:r>
      <w:r>
        <w:rPr>
          <w:rFonts w:cs="Traditional Arabic" w:hint="cs"/>
          <w:szCs w:val="28"/>
          <w:rtl/>
        </w:rPr>
        <w:t>.</w:t>
      </w:r>
      <w:r>
        <w:rPr>
          <w:rFonts w:cs="Traditional Arabic"/>
          <w:szCs w:val="28"/>
          <w:rtl/>
        </w:rPr>
        <w:t xml:space="preserve">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أصبت وأخطأت</w:t>
      </w:r>
      <w:r>
        <w:rPr>
          <w:rFonts w:cs="Traditional Arabic" w:hint="cs"/>
          <w:szCs w:val="28"/>
          <w:rtl/>
        </w:rPr>
        <w:t>،</w:t>
      </w:r>
      <w:r>
        <w:rPr>
          <w:rFonts w:cs="Traditional Arabic"/>
          <w:szCs w:val="28"/>
          <w:rtl/>
        </w:rPr>
        <w:t xml:space="preserve"> وفوق كل ذي علم عليم</w:t>
      </w:r>
      <w:r>
        <w:rPr>
          <w:rFonts w:cs="Traditional Arabic" w:hint="cs"/>
          <w:szCs w:val="28"/>
          <w:rtl/>
        </w:rPr>
        <w:t>.</w:t>
      </w:r>
      <w:r>
        <w:rPr>
          <w:rFonts w:cs="Traditional Arabic"/>
          <w:szCs w:val="28"/>
          <w:rtl/>
        </w:rPr>
        <w:t xml:space="preserve"> واستدرك ابن مسعود على أبي موسى الأشعري رضي الله عنهما فقال</w:t>
      </w:r>
      <w:r>
        <w:rPr>
          <w:rFonts w:cs="Traditional Arabic" w:hint="cs"/>
          <w:szCs w:val="28"/>
          <w:rtl/>
        </w:rPr>
        <w:t>:</w:t>
      </w:r>
      <w:r>
        <w:rPr>
          <w:rFonts w:cs="Traditional Arabic"/>
          <w:szCs w:val="28"/>
          <w:rtl/>
        </w:rPr>
        <w:t xml:space="preserve"> أبو موسى لا تسألوني عن شيء وهذا الحبر بين أظهركم وذلك لما سئل أبو موسى عن رجل قاتل في سبيل الله فقتل فقال</w:t>
      </w:r>
      <w:r>
        <w:rPr>
          <w:rFonts w:cs="Traditional Arabic" w:hint="cs"/>
          <w:szCs w:val="28"/>
          <w:rtl/>
        </w:rPr>
        <w:t>:</w:t>
      </w:r>
      <w:r>
        <w:rPr>
          <w:rFonts w:cs="Traditional Arabic"/>
          <w:szCs w:val="28"/>
          <w:rtl/>
        </w:rPr>
        <w:t xml:space="preserve"> هو في الجنة</w:t>
      </w:r>
      <w:r>
        <w:rPr>
          <w:rFonts w:cs="Traditional Arabic" w:hint="cs"/>
          <w:szCs w:val="28"/>
          <w:rtl/>
        </w:rPr>
        <w:t>.</w:t>
      </w:r>
      <w:r>
        <w:rPr>
          <w:rFonts w:cs="Traditional Arabic"/>
          <w:szCs w:val="28"/>
          <w:rtl/>
        </w:rPr>
        <w:t xml:space="preserve"> وكان أمير الكوفة فقام ابن مسعود فقال</w:t>
      </w:r>
      <w:r>
        <w:rPr>
          <w:rFonts w:cs="Traditional Arabic" w:hint="cs"/>
          <w:szCs w:val="28"/>
          <w:rtl/>
        </w:rPr>
        <w:t>:</w:t>
      </w:r>
      <w:r>
        <w:rPr>
          <w:rFonts w:cs="Traditional Arabic"/>
          <w:szCs w:val="28"/>
          <w:rtl/>
        </w:rPr>
        <w:t xml:space="preserve"> أعده على الأمير فلعله لم يفهم</w:t>
      </w:r>
      <w:r>
        <w:rPr>
          <w:rFonts w:cs="Traditional Arabic" w:hint="cs"/>
          <w:szCs w:val="28"/>
          <w:rtl/>
        </w:rPr>
        <w:t>،</w:t>
      </w:r>
      <w:r>
        <w:rPr>
          <w:rFonts w:cs="Traditional Arabic"/>
          <w:szCs w:val="28"/>
          <w:rtl/>
        </w:rPr>
        <w:t xml:space="preserve"> فأعادوا عليه فأعاد الجواب فقال ابن مسعود</w:t>
      </w:r>
      <w:r>
        <w:rPr>
          <w:rFonts w:cs="Traditional Arabic" w:hint="cs"/>
          <w:szCs w:val="28"/>
          <w:rtl/>
        </w:rPr>
        <w:t>:</w:t>
      </w:r>
      <w:r>
        <w:rPr>
          <w:rFonts w:cs="Traditional Arabic"/>
          <w:szCs w:val="28"/>
          <w:rtl/>
        </w:rPr>
        <w:t xml:space="preserve"> وأنا أقول إن قتل فأصاب الحق فهو في الجنة</w:t>
      </w:r>
      <w:r>
        <w:rPr>
          <w:rFonts w:cs="Traditional Arabic" w:hint="cs"/>
          <w:szCs w:val="28"/>
          <w:rtl/>
        </w:rPr>
        <w:t>.</w:t>
      </w:r>
      <w:r>
        <w:rPr>
          <w:rFonts w:cs="Traditional Arabic"/>
          <w:szCs w:val="28"/>
          <w:rtl/>
        </w:rPr>
        <w:t xml:space="preserve"> فقال أبو موسى</w:t>
      </w:r>
      <w:r>
        <w:rPr>
          <w:rFonts w:cs="Traditional Arabic" w:hint="cs"/>
          <w:szCs w:val="28"/>
          <w:rtl/>
        </w:rPr>
        <w:t>:</w:t>
      </w:r>
      <w:r>
        <w:rPr>
          <w:rFonts w:cs="Traditional Arabic"/>
          <w:szCs w:val="28"/>
          <w:rtl/>
        </w:rPr>
        <w:t xml:space="preserve"> الحق ما قال وهكذا يكون إنصاف طلب الحق</w:t>
      </w:r>
      <w:r>
        <w:rPr>
          <w:rFonts w:cs="Traditional Arabic" w:hint="cs"/>
          <w:szCs w:val="28"/>
          <w:rtl/>
        </w:rPr>
        <w:t>.</w:t>
      </w:r>
      <w:r>
        <w:rPr>
          <w:rFonts w:cs="Traditional Arabic"/>
          <w:szCs w:val="28"/>
          <w:rtl/>
        </w:rPr>
        <w:t xml:space="preserve"> ولو ذكر مثل هذا الآن لأقل فقيه لأنكره واستبعده وقال</w:t>
      </w:r>
      <w:r>
        <w:rPr>
          <w:rFonts w:cs="Traditional Arabic" w:hint="cs"/>
          <w:szCs w:val="28"/>
          <w:rtl/>
        </w:rPr>
        <w:t>:</w:t>
      </w:r>
      <w:r>
        <w:rPr>
          <w:rFonts w:cs="Traditional Arabic"/>
          <w:szCs w:val="28"/>
          <w:rtl/>
        </w:rPr>
        <w:t xml:space="preserve"> لا يحتاج إلى أن يقال أصاب الحق فإن ذلك معلوم لكل أحد</w:t>
      </w:r>
      <w:r>
        <w:rPr>
          <w:rFonts w:cs="Traditional Arabic" w:hint="cs"/>
          <w:szCs w:val="28"/>
          <w:rtl/>
        </w:rPr>
        <w:t>.</w:t>
      </w:r>
      <w:r>
        <w:rPr>
          <w:rFonts w:cs="Traditional Arabic"/>
          <w:szCs w:val="28"/>
          <w:rtl/>
        </w:rPr>
        <w:t xml:space="preserve"> فانظر إلى مناظري زمانك اليوم كيف يسود</w:t>
      </w:r>
      <w:r>
        <w:rPr>
          <w:rFonts w:cs="Traditional Arabic" w:hint="cs"/>
          <w:szCs w:val="28"/>
          <w:rtl/>
        </w:rPr>
        <w:t>ّ</w:t>
      </w:r>
      <w:r>
        <w:rPr>
          <w:rFonts w:cs="Traditional Arabic"/>
          <w:szCs w:val="28"/>
          <w:rtl/>
        </w:rPr>
        <w:t xml:space="preserve"> وجه أحدهم إذا اتضح الحق على لسان خصمه وكيف يخجل به وكيف يجهد في مجاحدته بأقصى قدرته وكيف يذم من أفحمه طول عمره</w:t>
      </w:r>
      <w:r>
        <w:rPr>
          <w:rFonts w:cs="Traditional Arabic" w:hint="cs"/>
          <w:szCs w:val="28"/>
          <w:rtl/>
        </w:rPr>
        <w:t>،</w:t>
      </w:r>
      <w:r>
        <w:rPr>
          <w:rFonts w:cs="Traditional Arabic"/>
          <w:szCs w:val="28"/>
          <w:rtl/>
        </w:rPr>
        <w:t xml:space="preserve"> ثم لا يستحي من تشبيه نفسه بالصحابة رضي الله عنهم في تعاونهم على النظر في الحق</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السابع</w:t>
      </w:r>
      <w:r>
        <w:rPr>
          <w:rFonts w:cs="Traditional Arabic" w:hint="cs"/>
          <w:color w:val="FF0000"/>
          <w:szCs w:val="28"/>
          <w:rtl/>
        </w:rPr>
        <w:t>:</w:t>
      </w:r>
      <w:r>
        <w:rPr>
          <w:rFonts w:cs="Traditional Arabic"/>
          <w:szCs w:val="28"/>
          <w:rtl/>
        </w:rPr>
        <w:t xml:space="preserve"> أن لا يمنع معينه في النظر من الانتقال من دليل إلى دليل ومن إشكال إلى إشكال فهكذا كانت مناظرات السلف ويخرج من كلامه جميع دقائق الجدل المبتدعة فيما له وعليه كقوله هذا لا يلزمني ذكره وهذا يناقض كلامك الأول فلا يقبل منك فإن الرجوع إلى الحق مناقض للباطل ويجب قبوله وأنت ترى أن جميع المجالس تنقضي في المدافعات والمجادلات حتى يقيس المستدل على أصل بعلة يظنها فيقال له ما الدليل على أن الحكم في الأصل معلل بهذه العلة فيقول هذا ما ظهر لي فإن ظهر لك ما هو أوضح منه وأولى فاذكره حتى أنظر فيه فيصر المعترض ويقول فيه معان سوى ما ذكرته وقد عرفتها ولا أذكرها إذ لا يلزمني ذكرها ويقول المستدل عليك إيراد ما تدعيه وراء هذا ويصر المعترض على أنه لا يلزمه ويتوخى مجالس المناظرة بهذا الجنس من السؤال وأمثاله ولا يعرف هذا المسكين أن قوله إني أعرفه ولا أذكره إذ لا يلزمني كذب على الشرع فإنه إن كان لا يعرف معناه وإنما يدعيه ليعجز خصمه فهو فاسق كذاب عصى الله تعالى وتعرض لسخطه بدعواه معرفة هو خال عنها وإن كان صادقا فقد فسق بإخفائه ما عرفه من أمر الشرع وقد سأله أخوه المسلم ليفهمه وينظر فيه فإن كان قويا رجع إليه وإن كان ضعيفا أظهر له ضعفه وأخرجه عن ظلمة الجهل إلى نور العلم ولا خلاف أن إظهار ما علم من علوم الدين بعد السؤال عنه واجب لازم فمعنى قوله لا يلزمني أي في شرع الجدل الذي أبدعناه بحكم التشهي والرغبة في طريق الاحتيال والمصارعة بالكلام لا يلزمني وإلا فهو لازم بالشرع فإنه بامتناعه عن الذكر إما كاذب وإما فاسق فتفحص عن مشاورات الصحابة ومفاوضات السلف رضي الله عنهم هل سمعت فيها ما يضاهي هذا الجنس وهل منع أحد من الانتقال من دليل إلى دليل ومن قياس إلى أثر ومن خبر إلى آية بل جميع مناظراتهم من هذا الجنس إذ كانوا يذكرون كل ما يخطر لهم كما يخطر وكانوا ينظرون فيه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color w:val="FF0000"/>
          <w:szCs w:val="28"/>
          <w:rtl/>
        </w:rPr>
        <w:t>الثامن</w:t>
      </w:r>
      <w:r>
        <w:rPr>
          <w:rFonts w:cs="Traditional Arabic" w:hint="cs"/>
          <w:color w:val="FF0000"/>
          <w:szCs w:val="28"/>
          <w:rtl/>
        </w:rPr>
        <w:t>:</w:t>
      </w:r>
      <w:r>
        <w:rPr>
          <w:rFonts w:cs="Traditional Arabic"/>
          <w:szCs w:val="28"/>
          <w:rtl/>
        </w:rPr>
        <w:t xml:space="preserve"> أن يناظر من يتوقع الاستفادة منه ممن هو مشتغل بالعلم والغالب أنهم يحترزون من مناظرة الفحول والأكابر خوفا من ظهور الحق على ألسنتهم فيرغبون فيمن دونهم طمعا في ترويج الباطل عليهم ووراء هذه شروط دقيقة كثيرة ولكن في هذه الشروط الثمانية ما يهديك إلى من يناظر لله ومن يناظر لعلة واعلم بالجملة أن من لا يناظر الشيطان وهو مستول على قلبه وهو أعدى عدو له ولا يزال يدعوه إلى هلاكه ثم يشتغل بمناظرة غيره في المسائل التي المجتهد فيها مصيب أو مساهم للمصيب في الأجر فهو ضحكة الشيطان وعبرة للمخلصين ولذلك شمت الشيطان به لما غمسه فيه من ظلمات الآفات التي نعددها ونذكر تفاصيلها فنسأل الله حسن العون والتوفيق</w:t>
      </w:r>
      <w:r>
        <w:rPr>
          <w:rFonts w:cs="Traditional Arabic" w:hint="cs"/>
          <w:szCs w:val="28"/>
          <w:rtl/>
        </w:rPr>
        <w:t>.</w:t>
      </w:r>
    </w:p>
    <w:p w:rsidR="00F852C4">
      <w:pPr>
        <w:bidi/>
        <w:ind w:left="0" w:right="0"/>
        <w:jc w:val="both"/>
        <w:rPr>
          <w:rFonts w:cs="Traditional Arabic" w:hint="cs"/>
          <w:szCs w:val="28"/>
          <w:rtl/>
        </w:rPr>
      </w:pPr>
    </w:p>
    <w:p w:rsidR="00F852C4">
      <w:pPr>
        <w:pStyle w:val="Heading1"/>
        <w:ind w:left="0" w:right="0"/>
        <w:rPr>
          <w:rFonts w:hint="cs"/>
          <w:color w:val="FF0000"/>
          <w:rtl/>
        </w:rPr>
      </w:pPr>
      <w:r>
        <w:rPr>
          <w:color w:val="FF0000"/>
          <w:rtl/>
        </w:rPr>
        <w:t>بيان آفات المناظرة وما يتولد منها من مهلكات الأخلاق</w:t>
      </w:r>
    </w:p>
    <w:p w:rsidR="00F852C4">
      <w:pPr>
        <w:bidi/>
        <w:ind w:left="0" w:right="0"/>
        <w:jc w:val="both"/>
        <w:rPr>
          <w:rFonts w:cs="Traditional Arabic" w:hint="cs"/>
          <w:szCs w:val="28"/>
          <w:rtl/>
        </w:rPr>
      </w:pPr>
      <w:r>
        <w:rPr>
          <w:rFonts w:cs="Traditional Arabic"/>
          <w:szCs w:val="28"/>
          <w:rtl/>
        </w:rPr>
        <w:t>اعلم وتحقق أن المناظرة الموضوعة لقصد الغلبة والإفحام وإظهار الفضل والشرف والتشدق عند الناس وقصد المباهاة والمماراة واستمالة وجوه الناس هي منبع جميع الأخلاق المذمومة عند الله المحمودة عند عدو الله إبليس ونسبتها إلى الفواحش الباطنة من الكبر والعجب والحسد والمنافسة وتزكية النفس وحب الجاه وغيرها كنسبة شرب الخمر إلى الفواحش الظاهرة من الزنا والقذف والقتل والسرقة وكما أن الذي خير بين الشرب والفواحش وسائر الفواحش استصغر الشرب فأقدم عليه فدعاه ذلك إلى ارتكاب بقية الفواحش في سكره فكذلك من غلب عليه حب الإفحام والغلبة في المناظرة وطلب الجاه والمباهاة دعاه ذلك إلى إضمار الخبائث كلها في النفس وهيج فيه جميع الأخلاق المذمومة وهذه الأخلاق ستأتي أدلة مذمتها من الأخبار والآيات في ربع المهلكات ولكنا نشير الآن إلى مجامع ما تهيجه المناظرة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فمنها </w:t>
      </w:r>
      <w:r>
        <w:rPr>
          <w:rFonts w:cs="Traditional Arabic"/>
          <w:color w:val="FF0000"/>
          <w:szCs w:val="28"/>
          <w:rtl/>
        </w:rPr>
        <w:t>الحسد</w:t>
      </w:r>
      <w:r>
        <w:rPr>
          <w:rFonts w:cs="Traditional Arabic" w:hint="cs"/>
          <w:szCs w:val="28"/>
          <w:rtl/>
        </w:rPr>
        <w:t>،</w:t>
      </w:r>
      <w:r>
        <w:rPr>
          <w:rFonts w:cs="Traditional Arabic"/>
          <w:szCs w:val="28"/>
          <w:rtl/>
        </w:rPr>
        <w:t xml:space="preserve"> وقد قال رسول الله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الحسد يأكل الحسنات كما تأكل النار الحطب</w:t>
      </w:r>
      <w:r>
        <w:rPr>
          <w:rFonts w:cs="Traditional Arabic" w:hint="cs"/>
          <w:szCs w:val="28"/>
          <w:rtl/>
        </w:rPr>
        <w:t>))</w:t>
      </w:r>
      <w:r>
        <w:rPr>
          <w:rStyle w:val="FootnoteReference"/>
          <w:rFonts w:cs="Traditional Arabic"/>
          <w:szCs w:val="28"/>
          <w:rtl/>
        </w:rPr>
        <w:footnoteReference w:id="121"/>
      </w:r>
      <w:r>
        <w:rPr>
          <w:rFonts w:cs="Traditional Arabic" w:hint="cs"/>
          <w:szCs w:val="28"/>
          <w:rtl/>
        </w:rPr>
        <w:t>.</w:t>
      </w:r>
      <w:r>
        <w:rPr>
          <w:rFonts w:cs="Traditional Arabic"/>
          <w:szCs w:val="28"/>
          <w:rtl/>
        </w:rPr>
        <w:t xml:space="preserve"> ولا ينفك المناظر عن الحسد فإنه تارة يغلب وتارة يغلب وتارة يحمد كلامه وأخرى يحمد كلام غيره فما دام يبقى في الدنيا واحد يذكره بقوة العلم والنظر أو يظن أنه أحسن منه كلاما وأقوى نظرا فلا بد أن يحسده ويحب زوال النعم عنه وانصراف القلوب والوجوه عنه إليه والحسد نار محرقة فمن بلى به فهو في العذاب في الدنيا ولعذاب الآخرة أشد وأعظم ولذلك قال ابن عباس رضي الله عنهما خذوا العلم حيث وجدتموه ولا تقبلوا قول الفقهاء بعضهم على بعض فإنهم يتغايرون كما تتغاير التيوس في الزريبة ومنها التكبر والترفع على الناس فقد 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من تكبر وضعه الله ومن تواضع رفعه الله</w:t>
      </w:r>
      <w:r>
        <w:rPr>
          <w:rFonts w:cs="Traditional Arabic" w:hint="cs"/>
          <w:szCs w:val="28"/>
          <w:rtl/>
        </w:rPr>
        <w:t>))</w:t>
      </w:r>
      <w:r>
        <w:rPr>
          <w:rStyle w:val="FootnoteReference"/>
          <w:rFonts w:cs="Traditional Arabic"/>
          <w:szCs w:val="28"/>
          <w:rtl/>
        </w:rPr>
        <w:footnoteReference w:id="122"/>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szCs w:val="28"/>
          <w:rtl/>
        </w:rPr>
        <w:t xml:space="preserve"> حكاية عن الله تعالى</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العظمة إزاري والكبرياء ردائي فمن نازعني فيهما قصمته</w:t>
      </w:r>
      <w:r>
        <w:rPr>
          <w:rFonts w:cs="Traditional Arabic" w:hint="cs"/>
          <w:szCs w:val="28"/>
          <w:rtl/>
        </w:rPr>
        <w:t>))</w:t>
      </w:r>
      <w:r>
        <w:rPr>
          <w:rStyle w:val="FootnoteReference"/>
          <w:rFonts w:cs="Traditional Arabic"/>
          <w:szCs w:val="28"/>
          <w:rtl/>
        </w:rPr>
        <w:footnoteReference w:id="123"/>
      </w:r>
      <w:r>
        <w:rPr>
          <w:rFonts w:cs="Traditional Arabic" w:hint="cs"/>
          <w:szCs w:val="28"/>
          <w:rtl/>
        </w:rPr>
        <w:t>.</w:t>
      </w:r>
      <w:r>
        <w:rPr>
          <w:rFonts w:cs="Traditional Arabic"/>
          <w:szCs w:val="28"/>
          <w:rtl/>
        </w:rPr>
        <w:t xml:space="preserve"> ولا ينفك المناظر عن التكبر على الأقران والأمثال والترفع إلى فوق قدره حتى إنهم ليتقاتلون على مجلس من المجالس يتنافسون فيه في الارتفاع والانخفاض والقرب من وسادة الصدر والبعد منها والتقدم في الدخول عند مضايق الطرق وربما يتعلل الغبي والمكار الخداع منهم بأنه يبغي صيانة عز العلم وأن المؤمن منهي عن الإذلال لنفسه</w:t>
      </w:r>
      <w:r>
        <w:rPr>
          <w:rFonts w:cs="Traditional Arabic" w:hint="cs"/>
          <w:szCs w:val="28"/>
          <w:rtl/>
        </w:rPr>
        <w:t>.</w:t>
      </w:r>
      <w:r>
        <w:rPr>
          <w:rStyle w:val="FootnoteReference"/>
          <w:rFonts w:cs="Traditional Arabic"/>
          <w:szCs w:val="28"/>
          <w:rtl/>
        </w:rPr>
        <w:footnoteReference w:id="124"/>
      </w:r>
      <w:r>
        <w:rPr>
          <w:rFonts w:cs="Traditional Arabic"/>
          <w:szCs w:val="28"/>
          <w:rtl/>
        </w:rPr>
        <w:t xml:space="preserve"> فتعبر عن التواضع الذي أثنى الله عليه وسائر أنبيائه بالذل وعن التكبر الممقوت عند الله بعز الدين تحريفا للاسم وإضلالا للخلق به كما فعل في اسم الحكمة والعلم وغيرهما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الحقد</w:t>
      </w:r>
      <w:r>
        <w:rPr>
          <w:rFonts w:cs="Traditional Arabic" w:hint="cs"/>
          <w:szCs w:val="28"/>
          <w:rtl/>
        </w:rPr>
        <w:t>،</w:t>
      </w:r>
      <w:r>
        <w:rPr>
          <w:rFonts w:cs="Traditional Arabic"/>
          <w:szCs w:val="28"/>
          <w:rtl/>
        </w:rPr>
        <w:t xml:space="preserve"> فلا يكاد المناظر يخلو عنه وقد قال </w:t>
      </w:r>
      <w:r>
        <w:rPr>
          <w:rFonts w:cs="Traditional Arabic"/>
          <w:color w:val="008000"/>
          <w:szCs w:val="28"/>
          <w:rtl/>
        </w:rPr>
        <w:t>صلى الله عليه وسلم</w:t>
      </w:r>
      <w:r>
        <w:rPr>
          <w:rFonts w:cs="Traditional Arabic" w:hint="cs"/>
          <w:szCs w:val="28"/>
          <w:rtl/>
        </w:rPr>
        <w:t>: ((</w:t>
      </w:r>
      <w:r>
        <w:rPr>
          <w:rFonts w:cs="Traditional Arabic"/>
          <w:szCs w:val="28"/>
          <w:rtl/>
        </w:rPr>
        <w:t>المؤمن ليس بحقود</w:t>
      </w:r>
      <w:r>
        <w:rPr>
          <w:rFonts w:cs="Traditional Arabic" w:hint="cs"/>
          <w:szCs w:val="28"/>
          <w:rtl/>
        </w:rPr>
        <w:t>))</w:t>
      </w:r>
      <w:r>
        <w:rPr>
          <w:rStyle w:val="FootnoteReference"/>
          <w:rFonts w:cs="Traditional Arabic"/>
          <w:szCs w:val="28"/>
          <w:rtl/>
        </w:rPr>
        <w:footnoteReference w:id="125"/>
      </w:r>
      <w:r>
        <w:rPr>
          <w:rFonts w:cs="Traditional Arabic" w:hint="cs"/>
          <w:szCs w:val="28"/>
          <w:rtl/>
        </w:rPr>
        <w:t>.</w:t>
      </w:r>
      <w:r>
        <w:rPr>
          <w:rFonts w:cs="Traditional Arabic"/>
          <w:szCs w:val="28"/>
          <w:rtl/>
        </w:rPr>
        <w:t xml:space="preserve"> وورد في ذم الحقد ما لا يخفى ولا ترى مناظرا يقدر على أن لا يضمر حقدا على من يحرك رأسه من كلام خصمه ويتوقف في كلامه فلا يقابله بحسن الإصغاء بل يضطر إذا شاهد ذلك إلى إضمار الحقد وتربيته في نفسه وغاية تماسكه الإخفاء بالنفاق ويترشح منه إلى الظاهر لا محالة في غالب الأمر وكيف ينفك عن هذا ولا يتصور اتفاق جميع المستمعين على ترجيح كلامه واستحسان جميع أحواله في إيراده وإصداره بل لو صدر من خصمه أدنى سبب فيه قلة مبالاة بكلامه انغرس في صدره حقد لا يقلعه مدى الدهر إلى آخر العمر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الغيبة</w:t>
      </w:r>
      <w:r>
        <w:rPr>
          <w:rFonts w:cs="Traditional Arabic" w:hint="cs"/>
          <w:szCs w:val="28"/>
          <w:rtl/>
        </w:rPr>
        <w:t>،</w:t>
      </w:r>
      <w:r>
        <w:rPr>
          <w:rFonts w:cs="Traditional Arabic"/>
          <w:szCs w:val="28"/>
          <w:rtl/>
        </w:rPr>
        <w:t xml:space="preserve"> وقد شبهها الله بأكل الميتة ولا يزال المناظر مثابرا على أكل الميتة فإنه لا ينفك عن حكاية كلام خصمه ومذمته وغاية تحفظه أن يصدق فيما يحكيه عليه ولا يكذب في الحكاية عنه فيحكي عنه لا محالة ما يدل على قصور كلامه وعجزه ونقصان فضله وهو الغيبة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فأما </w:t>
      </w:r>
      <w:r>
        <w:rPr>
          <w:rFonts w:cs="Traditional Arabic"/>
          <w:color w:val="FF0000"/>
          <w:szCs w:val="28"/>
          <w:rtl/>
        </w:rPr>
        <w:t>الكذب</w:t>
      </w:r>
      <w:r>
        <w:rPr>
          <w:rFonts w:cs="Traditional Arabic" w:hint="cs"/>
          <w:szCs w:val="28"/>
          <w:rtl/>
        </w:rPr>
        <w:t>،</w:t>
      </w:r>
      <w:r>
        <w:rPr>
          <w:rFonts w:cs="Traditional Arabic"/>
          <w:szCs w:val="28"/>
          <w:rtl/>
        </w:rPr>
        <w:t xml:space="preserve"> فبهتان وكذلك لا يقدر على أن يحفظ لسانه عن التعرض لعرض من يعرض عن كلامه ويصغي إلى خصمه ويقبل عليه حتى ينسبه إلى الجهل والحماقة وقلة الفهم والبلادة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تزكية النفس</w:t>
      </w:r>
      <w:r>
        <w:rPr>
          <w:rFonts w:cs="Traditional Arabic" w:hint="cs"/>
          <w:szCs w:val="28"/>
          <w:rtl/>
        </w:rPr>
        <w:t>،</w:t>
      </w:r>
      <w:r>
        <w:rPr>
          <w:rFonts w:cs="Traditional Arabic"/>
          <w:szCs w:val="28"/>
          <w:rtl/>
        </w:rPr>
        <w:t xml:space="preserve"> قال الله سبحانه وتعالى </w:t>
      </w:r>
      <w:r>
        <w:rPr>
          <w:rFonts w:ascii="AGA Arabesque" w:hAnsi="AGA Arabesque" w:cs="Traditional Arabic"/>
          <w:szCs w:val="28"/>
        </w:rPr>
        <w:t></w:t>
      </w:r>
      <w:r>
        <w:rPr>
          <w:rFonts w:cs="Traditional Arabic"/>
          <w:szCs w:val="28"/>
          <w:rtl/>
        </w:rPr>
        <w:t>فلا تزكوا أنفسكم هو أعلم بمن اتقى</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(النجم: 32)</w:t>
      </w:r>
      <w:r>
        <w:rPr>
          <w:rFonts w:cs="Traditional Arabic"/>
          <w:szCs w:val="28"/>
          <w:rtl/>
        </w:rPr>
        <w:t xml:space="preserve"> وقيل لحكيم</w:t>
      </w:r>
      <w:r>
        <w:rPr>
          <w:rFonts w:cs="Traditional Arabic" w:hint="cs"/>
          <w:szCs w:val="28"/>
          <w:rtl/>
        </w:rPr>
        <w:t>:</w:t>
      </w:r>
      <w:r>
        <w:rPr>
          <w:rFonts w:cs="Traditional Arabic"/>
          <w:szCs w:val="28"/>
          <w:rtl/>
        </w:rPr>
        <w:t xml:space="preserve"> ما الصدق القبيح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ثناء المرء على نفسه</w:t>
      </w:r>
      <w:r>
        <w:rPr>
          <w:rFonts w:cs="Traditional Arabic" w:hint="cs"/>
          <w:szCs w:val="28"/>
          <w:rtl/>
        </w:rPr>
        <w:t>).</w:t>
      </w:r>
      <w:r>
        <w:rPr>
          <w:rFonts w:cs="Traditional Arabic"/>
          <w:szCs w:val="28"/>
          <w:rtl/>
        </w:rPr>
        <w:t xml:space="preserve"> ولا يخلو المناظر من الثناء على نفسه بالقوة والغلبة والتقدم على الأقران ولا ينفك في أثناء المناظرة عن قوله لست ممن يخفى عليه أمثال هذه الأمور وأنا المتفنن في العلوم والمستقل بالأصول وحفظ الأحاديث وغير ذلك مما يتمدح به تارة على سبيل الصلف وتارة للحاجة إلى ترويج كلامه ومعلوم أن الصلف والتمدح مذمومان شرعا وعقلا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التجسس</w:t>
      </w:r>
      <w:r>
        <w:rPr>
          <w:rFonts w:cs="Traditional Arabic" w:hint="cs"/>
          <w:szCs w:val="28"/>
          <w:rtl/>
        </w:rPr>
        <w:t>،</w:t>
      </w:r>
      <w:r>
        <w:rPr>
          <w:rFonts w:cs="Traditional Arabic"/>
          <w:szCs w:val="28"/>
          <w:rtl/>
        </w:rPr>
        <w:t xml:space="preserve"> وتتبع عورات الناس وقد قال تعالى </w:t>
      </w:r>
      <w:r>
        <w:rPr>
          <w:rFonts w:ascii="AGA Arabesque" w:hAnsi="AGA Arabesque" w:cs="Traditional Arabic"/>
          <w:szCs w:val="28"/>
        </w:rPr>
        <w:t></w:t>
      </w:r>
      <w:r>
        <w:rPr>
          <w:rFonts w:cs="Traditional Arabic"/>
          <w:szCs w:val="28"/>
          <w:rtl/>
        </w:rPr>
        <w:t>ولا تجسسوا</w:t>
      </w:r>
      <w:r>
        <w:rPr>
          <w:rFonts w:ascii="AGA Arabesque" w:hAnsi="AGA Arabesque" w:cs="Traditional Arabic"/>
          <w:szCs w:val="28"/>
        </w:rPr>
        <w:t></w:t>
      </w:r>
      <w:r>
        <w:rPr>
          <w:rFonts w:cs="Traditional Arabic" w:hint="cs"/>
          <w:sz w:val="20"/>
          <w:szCs w:val="20"/>
          <w:rtl/>
        </w:rPr>
        <w:t xml:space="preserve"> (الحجرات: 12)</w:t>
      </w:r>
      <w:r>
        <w:rPr>
          <w:rFonts w:cs="Traditional Arabic"/>
          <w:szCs w:val="28"/>
          <w:rtl/>
        </w:rPr>
        <w:t xml:space="preserve"> والمناظر لا ينفك عن طلب عثرات أقرانه وتتبع عورات خصومه حتى إنه ليخبر بورود مناظر إلى بلده فيطلب من يخبر بواطن أحواله ويستخرج بالسؤال مقابحه حتى يعدها ذخيرة لنفسه في إفضاحه وتخجيله إذا مست إليه حاجة حتى إنه ليستكشف عن أحوال صباه وعن عيوب بدنه فعساه يعثر على هفوة أو على عيب به من قرع أو غيره ثم إذا أحس بأدنى غلبة من جهته عرض به إن كان متماسكا ويستحسن ذلك منه ويعد من لطائف التسبب ولا يمتنع عن الإفصاح به إن كان متبجحا بالسفاهة والاستهزاء كما حكى عن قوم من أكابر المناظرين المعدودين من فحولهم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الفرح لمساءة الناس والغم لمسارهم</w:t>
      </w:r>
      <w:r>
        <w:rPr>
          <w:rFonts w:cs="Traditional Arabic" w:hint="cs"/>
          <w:szCs w:val="28"/>
          <w:rtl/>
        </w:rPr>
        <w:t>،</w:t>
      </w:r>
      <w:r>
        <w:rPr>
          <w:rFonts w:cs="Traditional Arabic"/>
          <w:szCs w:val="28"/>
          <w:rtl/>
        </w:rPr>
        <w:t xml:space="preserve"> ومن لا يحب لأخيه المسلم ما يحب لنفسه فهو بعيد من أخلاق المؤمنين فكل من طلب المباهاة بإظهار الفضل يسره لا محالة ما يسوء أقرانه وأشكاله الذين يسامونه في الفضل ويكون التباغض بينهم كما بين الضرائر فكما أن إحدى الضرائر إذا رأت صاحبتها من بعيد ارتعدت فرائصها واصفر لونها فكذا ترى المناظر إذا رأى مناظرا تغير لونه واضطرب عليه فكره فكأنه يشاهد شيطانا ماردا أو سبعا ضاريا فأين الاستئناس والاسترواح الذي كان يجري بين علماء الدين عند اللقاء وما نقل عنهم من المؤاخاة والتناصر والتساهم في السراء والضراء حتى قال الشافعي رضي الله عنه العلم بين أهل الفضل والعقل رحم متصل فلا أدري كيف يدعي الاقتداء بمذهبه جماعة صار العلم بينهم عداوة قاطعة فهل يتصور أن ينسب الأنس بينهم مع طلب الغلبة والمباهاة هيهات هيهات وناهيك بالشر شرا أن يلزمك أخلاق المنافقين ويبرئك عن أخلاق المؤمنين والمتقين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النفاق</w:t>
      </w:r>
      <w:r>
        <w:rPr>
          <w:rFonts w:cs="Traditional Arabic" w:hint="cs"/>
          <w:szCs w:val="28"/>
          <w:rtl/>
        </w:rPr>
        <w:t>،</w:t>
      </w:r>
      <w:r>
        <w:rPr>
          <w:rFonts w:cs="Traditional Arabic"/>
          <w:szCs w:val="28"/>
          <w:rtl/>
        </w:rPr>
        <w:t xml:space="preserve"> فلا يحتاج إلى ذكر الشواهد في ذمه وهم مضطرون إليه فإنهم يلقون الخصوم ومحبيهم وأشياعهم ولا يجدون بدا من التودد إليهم باللسان وإظهار الشوق والاعتداد بمكانهم وأحوالهم ويعلم ذلك المخاطب والمخاطب وكل من يسمع منهم أن ذلك كذب وزور ونفاق وفجور فإنهم متوددون بالألسنة متباغضون بالقلوب نعوذ بالله العظيم منه فقد 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إذا تعلم الناس العلم وتركوا العمل وتحابوا بالألسن وتباغضوا بالقلوب وتقاطعوا في الأرحام لعنهم الله عند ذلك فأصمهم وأعمى أبصارهم</w:t>
      </w:r>
      <w:r>
        <w:rPr>
          <w:rFonts w:cs="Traditional Arabic" w:hint="cs"/>
          <w:szCs w:val="28"/>
          <w:rtl/>
        </w:rPr>
        <w:t>))</w:t>
      </w:r>
      <w:r>
        <w:rPr>
          <w:rStyle w:val="FootnoteReference"/>
          <w:rFonts w:cs="Traditional Arabic"/>
          <w:szCs w:val="28"/>
          <w:rtl/>
        </w:rPr>
        <w:footnoteReference w:id="126"/>
      </w:r>
      <w:r>
        <w:rPr>
          <w:rFonts w:cs="Traditional Arabic" w:hint="cs"/>
          <w:szCs w:val="28"/>
          <w:rtl/>
        </w:rPr>
        <w:t>.</w:t>
      </w:r>
      <w:r>
        <w:rPr>
          <w:rFonts w:cs="Traditional Arabic"/>
          <w:szCs w:val="28"/>
          <w:rtl/>
        </w:rPr>
        <w:t xml:space="preserve"> وقد صح ذلك بمشاهدة هذه الحالة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الاستكبار عن الحق وكراهته</w:t>
      </w:r>
      <w:r>
        <w:rPr>
          <w:rFonts w:cs="Traditional Arabic" w:hint="cs"/>
          <w:szCs w:val="28"/>
          <w:rtl/>
        </w:rPr>
        <w:t>،</w:t>
      </w:r>
      <w:r>
        <w:rPr>
          <w:rFonts w:cs="Traditional Arabic"/>
          <w:szCs w:val="28"/>
          <w:rtl/>
        </w:rPr>
        <w:t xml:space="preserve"> والحرص على المماراة فيه حتى إن أبغض شيء إلى المناظر أن يظهر على لسان خصمه الحق ومنهما ظهر تشمر لجحده وإنكاره بأقصى جهده وبذل غاية إمكانه في المخادعة والمكر والحيلة لدفعه حتى تصير المماراة فيه عادة طبيعية فلا يسمع كلاما إلا وينبعث من طبعه داعية الاعتراض عليه حتى يغلب ذلك على قلبه في أدلة القرآن وألفاظ الشرع فيضرب البعض منها بالبعض والمراء في مقابلة الباطل محذور إذ ندب رسول الله </w:t>
      </w:r>
      <w:r>
        <w:rPr>
          <w:rFonts w:cs="Traditional Arabic"/>
          <w:color w:val="008000"/>
          <w:szCs w:val="28"/>
          <w:rtl/>
        </w:rPr>
        <w:t>صلى الله عليه وسلم</w:t>
      </w:r>
      <w:r>
        <w:rPr>
          <w:rFonts w:cs="Traditional Arabic"/>
          <w:szCs w:val="28"/>
          <w:rtl/>
        </w:rPr>
        <w:t xml:space="preserve"> إلى ترك المراء بالحق على الباطل قال</w:t>
      </w:r>
      <w:r>
        <w:rPr>
          <w:rFonts w:cs="Traditional Arabic"/>
          <w:szCs w:val="28"/>
          <w:rtl/>
        </w:rPr>
        <w:t xml:space="preserve">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xml:space="preserve">: (( </w:t>
      </w:r>
      <w:r>
        <w:rPr>
          <w:rFonts w:cs="Traditional Arabic"/>
          <w:szCs w:val="28"/>
          <w:rtl/>
        </w:rPr>
        <w:t>من ترك المراء وهو مبطل بنى الله له بيتا في ربض الجنة ومن ترك المراء وهو محق بنى الله له بيتا في أعلى الجنة</w:t>
      </w:r>
      <w:r>
        <w:rPr>
          <w:rFonts w:cs="Traditional Arabic" w:hint="cs"/>
          <w:szCs w:val="28"/>
          <w:rtl/>
        </w:rPr>
        <w:t>))</w:t>
      </w:r>
      <w:r>
        <w:rPr>
          <w:rStyle w:val="FootnoteReference"/>
          <w:rFonts w:cs="Traditional Arabic"/>
          <w:szCs w:val="28"/>
          <w:rtl/>
        </w:rPr>
        <w:footnoteReference w:id="127"/>
      </w:r>
      <w:r>
        <w:rPr>
          <w:rFonts w:cs="Traditional Arabic" w:hint="cs"/>
          <w:szCs w:val="28"/>
          <w:rtl/>
        </w:rPr>
        <w:t>.</w:t>
      </w:r>
      <w:r>
        <w:rPr>
          <w:rFonts w:cs="Traditional Arabic"/>
          <w:szCs w:val="28"/>
          <w:rtl/>
        </w:rPr>
        <w:t xml:space="preserve"> وقد سوى الله تعالى بين من افترى على الله كذبا وبين من كذب بالحق فقال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ومن أظلم ممن افترى على الله كذبا أو كذب بالحق لما جاءه</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(العنكبوت: 68)</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فمن أظلم ممن كذب على الله وكذب بالصدق إذ جاءه</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(الزمر: 32)</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ومنها </w:t>
      </w:r>
      <w:r>
        <w:rPr>
          <w:rFonts w:cs="Traditional Arabic"/>
          <w:color w:val="FF0000"/>
          <w:szCs w:val="28"/>
          <w:rtl/>
        </w:rPr>
        <w:t>الرياء</w:t>
      </w:r>
      <w:r>
        <w:rPr>
          <w:rFonts w:cs="Traditional Arabic" w:hint="cs"/>
          <w:szCs w:val="28"/>
          <w:rtl/>
        </w:rPr>
        <w:t>،</w:t>
      </w:r>
      <w:r>
        <w:rPr>
          <w:rFonts w:cs="Traditional Arabic"/>
          <w:szCs w:val="28"/>
          <w:rtl/>
        </w:rPr>
        <w:t xml:space="preserve"> وملاحظة الخلق والجهد في استمالة قلوبهم وصرف وجوههم والرياء هو الداء العضال الذي يدعو إلى أكبر الكبائر كما سيأتي في كتاب الرياء والمناظر لا يقصد إلا الظهور عند الخلق وانطلاق ألسنتهم بالثناء عليه فهذه عشر خصال من أمهات الفواحش الباطنة سوى ما يتفق لغير المتماسكين منهم من الخصام المؤدي إلى الضرب واللكم واللطم وتمزيق الثياب والأخذ باللحى وسب الوالدين وشتم الأستاذين والقذف الصريح فإن أولئك ليسوا معدودين في زمرة الناس المعتبرين وإنما الأكابر والعقلاء منهم هم الذين لا ينفكون عن هذه الخصال العشر نعم قد يسلم بعضهم من بعضها مع من هو ظاهر الانحطاط عنه أو ظاهر الارتفاع عليه أو هو بعيد عن بلده وأسباب معيشته ولا ينفك أحد منهم عنه مع أشكاله المقارنين له في الدرجة ثم يتشعب من كل واحدة من هذه الخصال العشر عشر أخرى من الرذائل لم نطول بذكرها وتفصيل آحادها مثل الأنفة والغضب والبغضاء والطمع وحب طلب المال والجاه للتمكن من الغلبة والمباهاة والأشر والبطر وتعظيم الأغنياء والسلاطين والتردد إليهم والأخذ من حرامهم والتجمل بالخيول والمراكب والثياب المحظورة والاستحقار للناس بالفخر والخيلاء والخوض فيما لا يعني وكثرة الكلام وخروج الخشية والخوف والرحمة من القلب واستيلاء الغفلة عليه حتى لا يدري المصلي منهم في صلاته ما صلى وما الذي يقرأ ومن الذي يناجيه ولايحس بالخشوع من قلبه مع استغراق العمر في العلوم التي تعين في المناظرة مع أنها لا تنفع في الآخرة من تحسين العبارة وتسجيع اللفظ وحفظ النوادر إلى غير ذلك من أمور لا تحصى والمناظرون يتفاوتون فيها على حسب درجاتهم ولهم درجات شتى ولا ينفك أعظمهم دينا وأكثرهم عقلا عن جمل من مواد هذه الأخلاق وإنما غايته إخفاؤها ومجاهدة النفس بها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واعلم أن هذه الرذائل لازمة للمشتغل بالتذكير والوعظ أيضا إذا كان قصده طلب القبول وإقامة الجاه ونيل الثروة والعزة وهي لازمة أيضا للمشتغل بعلم المذهب والفتاوى إذا كان قصده طلب القضاء وولاية الأوقاف والتقدم على الأقران وبالجملة هي لازمة لكل من يطلب بالعلم غير ثواب الله تعالى في الآخرة فالعلم لا يهمل العالم بل يهلكه هلاك الأبد أو يحييه حياة الأبد ولذلك قال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xml:space="preserve">: (( </w:t>
      </w:r>
      <w:r>
        <w:rPr>
          <w:rFonts w:cs="Traditional Arabic"/>
          <w:szCs w:val="28"/>
          <w:rtl/>
        </w:rPr>
        <w:t>أشد الناس عذابا يوم القيامة عالم لا ينفعه الله بعلمه</w:t>
      </w:r>
      <w:r>
        <w:rPr>
          <w:rFonts w:cs="Traditional Arabic" w:hint="cs"/>
          <w:szCs w:val="28"/>
          <w:rtl/>
        </w:rPr>
        <w:t>))</w:t>
      </w:r>
      <w:r>
        <w:rPr>
          <w:rStyle w:val="FootnoteReference"/>
          <w:rFonts w:cs="Traditional Arabic"/>
          <w:szCs w:val="28"/>
          <w:rtl/>
        </w:rPr>
        <w:footnoteReference w:id="128"/>
      </w:r>
      <w:r>
        <w:rPr>
          <w:rFonts w:cs="Traditional Arabic" w:hint="cs"/>
          <w:szCs w:val="28"/>
          <w:rtl/>
        </w:rPr>
        <w:t>.</w:t>
      </w:r>
      <w:r>
        <w:rPr>
          <w:rFonts w:cs="Traditional Arabic"/>
          <w:szCs w:val="28"/>
          <w:rtl/>
        </w:rPr>
        <w:t xml:space="preserve"> فلقد ضره مع أنه لم ينفعه وليته نجا منه رأسا برأس وهيهات هيهات فخطر العلم عظيم وطالبه طلب الملك المؤبد والنعيم السرمد فلا ينفك عن الملك أو الهلك وهو كطالب الملك في الدنيا فإن لم يتفق له الإصابة في الأموال لم يطمع في السلامة من الإذلال بل لا بد من لزوم أفضح الأحوال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w:t>
      </w:r>
      <w:r>
        <w:rPr>
          <w:rFonts w:cs="Traditional Arabic" w:hint="cs"/>
          <w:szCs w:val="28"/>
          <w:rtl/>
        </w:rPr>
        <w:t>:</w:t>
      </w:r>
      <w:r>
        <w:rPr>
          <w:rFonts w:cs="Traditional Arabic"/>
          <w:szCs w:val="28"/>
          <w:rtl/>
        </w:rPr>
        <w:t xml:space="preserve"> في الرخصة في المناظرة فائدة وهي ترغيب الناس في طلب العلم إذ لولا حب الرياسة لاندرست العلوم فقد صدقت فيما ذكرته من وجه ولكنه غير مفيد إذ لولا الوعد بالكرة والصولجان واللعب بالعصافير ما رغب الصبيان في المكتب وذلك لا يدل على أن الرغبة فيه محمودة ولولا حب الرياسة لاندرس العلم ولا يدل ذلك على أن طالب الرياسة ناج بل هو من الذين قال </w:t>
      </w:r>
      <w:r>
        <w:rPr>
          <w:rFonts w:cs="Traditional Arabic"/>
          <w:color w:val="008000"/>
          <w:szCs w:val="28"/>
          <w:rtl/>
        </w:rPr>
        <w:t>صلى الله عليه وسلم</w:t>
      </w:r>
      <w:r>
        <w:rPr>
          <w:rFonts w:cs="Traditional Arabic"/>
          <w:szCs w:val="28"/>
          <w:rtl/>
        </w:rPr>
        <w:t xml:space="preserve"> فيهم</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إن الله ليؤيد هذا الدين بأقوام لا خلاق لهم</w:t>
      </w:r>
      <w:r>
        <w:rPr>
          <w:rFonts w:cs="Traditional Arabic" w:hint="cs"/>
          <w:szCs w:val="28"/>
          <w:rtl/>
        </w:rPr>
        <w:t xml:space="preserve"> ))</w:t>
      </w:r>
      <w:r>
        <w:rPr>
          <w:rStyle w:val="FootnoteReference"/>
          <w:rFonts w:cs="Traditional Arabic"/>
          <w:szCs w:val="28"/>
          <w:rtl/>
        </w:rPr>
        <w:footnoteReference w:id="12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إن الله ليؤيد هذا الدين بالرجل الفاجر</w:t>
      </w:r>
      <w:r>
        <w:rPr>
          <w:rFonts w:cs="Traditional Arabic" w:hint="cs"/>
          <w:szCs w:val="28"/>
          <w:rtl/>
        </w:rPr>
        <w:t>))</w:t>
      </w:r>
      <w:r>
        <w:rPr>
          <w:rStyle w:val="FootnoteReference"/>
          <w:rFonts w:cs="Traditional Arabic"/>
          <w:szCs w:val="28"/>
          <w:rtl/>
        </w:rPr>
        <w:footnoteReference w:id="130"/>
      </w:r>
      <w:r>
        <w:rPr>
          <w:rFonts w:cs="Traditional Arabic" w:hint="cs"/>
          <w:szCs w:val="28"/>
          <w:rtl/>
        </w:rPr>
        <w:t>.</w:t>
      </w:r>
      <w:r>
        <w:rPr>
          <w:rFonts w:cs="Traditional Arabic"/>
          <w:szCs w:val="28"/>
          <w:rtl/>
        </w:rPr>
        <w:t xml:space="preserve"> فطالب الرياسة في نفسه هالك وقد يصلح بسببه غيره إن كان يدعو إلى ترك الدنيا وذلك فيمن كان ظاهر حاله في ظاهر الأمر ظاهر حال علماء السلف ولكنه يضمر قصد الجاه فمثاله مثال الشمع الذي يحترق في نفسه ويستضيء به غيره فصلاح غيره في هلاكه فأما إذا كان يدعو إلى طلب الدنيا فمثاله مثال النار المحرقة التي تأكل نفسها وغيرها فالعلماء ثلاثة إما مهلك نفسه وغيره وهم المصرحون بطلب الدنيا والمقبلون عليها وإما مسعد نفسه وغيره وهم الداعون الخلق إلى الله سبحانه ظاهرا وباطنا وإما مهلك نفسه مسعد غيره وهو الذي يدعو إلى الآخرة وقد رفض الدنيا في ظاهره وقصده في الباطن قبول الخلق وإقامة الجاه فانظر من أي الأقسام أنت ومن الذي اشتغلت بالاعتداد له فلا تظنن أن الله تعالى يقبل غير الخالص لوجهه تعالى من العلم والعمل وسيأتيك في كتاب الرياء بل في جميع ربع المهلكات ما ينفي عنك الريبة فيه إن شاء الله تعالى</w:t>
      </w:r>
      <w:r>
        <w:rPr>
          <w:rFonts w:cs="Traditional Arabic" w:hint="cs"/>
          <w:szCs w:val="28"/>
          <w:rtl/>
        </w:rPr>
        <w:t>.</w:t>
      </w:r>
      <w:r>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w:pStyle w:val="Heading5"/>
        <w:ind w:left="0" w:right="0"/>
        <w:rPr>
          <w:rFonts w:hint="cs"/>
          <w:rtl/>
        </w:rPr>
      </w:pPr>
      <w:r>
        <w:rPr>
          <w:rtl/>
        </w:rPr>
        <w:t>الباب الخامس</w:t>
      </w:r>
    </w:p>
    <w:p w:rsidR="00F852C4">
      <w:pPr>
        <w:bidi/>
        <w:ind w:left="0" w:right="0"/>
        <w:jc w:val="center"/>
        <w:rPr>
          <w:rFonts w:cs="Traditional Arabic" w:hint="cs"/>
          <w:color w:val="FF0000"/>
          <w:sz w:val="44"/>
          <w:szCs w:val="44"/>
          <w:rtl/>
        </w:rPr>
      </w:pPr>
      <w:r>
        <w:rPr>
          <w:rFonts w:cs="Traditional Arabic"/>
          <w:color w:val="FF0000"/>
          <w:sz w:val="44"/>
          <w:szCs w:val="44"/>
          <w:rtl/>
        </w:rPr>
        <w:t>في آداب المتعلم والمعلم</w:t>
      </w:r>
    </w:p>
    <w:p w:rsidR="00F852C4">
      <w:pPr>
        <w:bidi/>
        <w:ind w:left="0" w:right="0"/>
        <w:jc w:val="both"/>
        <w:rPr>
          <w:rFonts w:cs="Traditional Arabic" w:hint="cs"/>
          <w:szCs w:val="28"/>
          <w:rtl/>
        </w:rPr>
      </w:pPr>
      <w:r>
        <w:rPr>
          <w:rFonts w:cs="Traditional Arabic"/>
          <w:szCs w:val="28"/>
          <w:rtl/>
        </w:rPr>
        <w:t>أما المتعلم فآدابه ووظائفه الظاهرة كثيرة ولكن تنظم تفاريقها عشر جمل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الأولى</w:t>
      </w:r>
      <w:r>
        <w:rPr>
          <w:rFonts w:cs="Traditional Arabic" w:hint="cs"/>
          <w:b/>
          <w:bCs/>
          <w:color w:val="FF0000"/>
          <w:szCs w:val="28"/>
          <w:rtl/>
        </w:rPr>
        <w:t>:</w:t>
      </w:r>
      <w:r>
        <w:rPr>
          <w:rFonts w:cs="Traditional Arabic"/>
          <w:szCs w:val="28"/>
          <w:rtl/>
        </w:rPr>
        <w:t xml:space="preserve"> تقديم طهارة النفس عن رذائل الأخلاق ومذموم الأوصاف إذ العلم عبادة القلب وصلاة السر وقربة الباطن إلى الله تعالى وكما لا تصح الصلاة التي هي وظيفة الجوارح الظاهرة إلا بتطهير الظاهر عن الأحداث والأخباث فكذلك لا تصح عبادة الباطن وعمارة القلب بالعلم إلا بعد طهارته عن خبائث الأخلاق وأنجاس الأوصاف 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بني الدين على النظافة</w:t>
      </w:r>
      <w:r>
        <w:rPr>
          <w:rFonts w:cs="Traditional Arabic" w:hint="cs"/>
          <w:szCs w:val="28"/>
          <w:rtl/>
        </w:rPr>
        <w:t>))</w:t>
      </w:r>
      <w:r>
        <w:rPr>
          <w:rStyle w:val="FootnoteReference"/>
          <w:rFonts w:cs="Traditional Arabic"/>
          <w:szCs w:val="28"/>
          <w:rtl/>
        </w:rPr>
        <w:footnoteReference w:id="131"/>
      </w:r>
      <w:r>
        <w:rPr>
          <w:rFonts w:cs="Traditional Arabic" w:hint="cs"/>
          <w:szCs w:val="28"/>
          <w:rtl/>
        </w:rPr>
        <w:t>.</w:t>
      </w:r>
      <w:r>
        <w:rPr>
          <w:rFonts w:cs="Traditional Arabic"/>
          <w:szCs w:val="28"/>
          <w:rtl/>
        </w:rPr>
        <w:t xml:space="preserve"> وهو كذلك باطنا وظاهرا 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إنما المشركون نجس</w:t>
      </w:r>
      <w:r>
        <w:rPr>
          <w:rFonts w:ascii="AGA Arabesque" w:hAnsi="AGA Arabesque" w:cs="Traditional Arabic"/>
          <w:szCs w:val="28"/>
        </w:rPr>
        <w:t></w:t>
      </w:r>
      <w:r>
        <w:rPr>
          <w:rFonts w:cs="Traditional Arabic"/>
          <w:szCs w:val="28"/>
          <w:rtl/>
        </w:rPr>
        <w:t xml:space="preserve"> </w:t>
      </w:r>
      <w:r>
        <w:rPr>
          <w:rFonts w:cs="Traditional Arabic" w:hint="cs"/>
          <w:sz w:val="20"/>
          <w:szCs w:val="20"/>
          <w:rtl/>
        </w:rPr>
        <w:t>(التوبة: 28)</w:t>
      </w:r>
      <w:r>
        <w:rPr>
          <w:rFonts w:cs="Traditional Arabic"/>
          <w:szCs w:val="28"/>
          <w:rtl/>
        </w:rPr>
        <w:t xml:space="preserve"> تنبيها للعقول على الطهارة والنجاسة غير مقصورة على الظواهر بالحس فالمشرك قد يكون نظيف الثوب مغسول البدن ولكنه نجس الجوهر أي باطنه ملطخ بالخبائث والنجاسة عبارة عما يجتنب ويطلب البعد منه وخبائث صفات الباطن أهم بالاجتناب فإنها مع خبثها في الحال مهلكات في المآل ولذلك قال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xml:space="preserve">: (( </w:t>
      </w:r>
      <w:r>
        <w:rPr>
          <w:rFonts w:cs="Traditional Arabic"/>
          <w:szCs w:val="28"/>
          <w:rtl/>
        </w:rPr>
        <w:t>لا تدخل الملائكة بيتا فيه كلب</w:t>
      </w:r>
      <w:r>
        <w:rPr>
          <w:rFonts w:cs="Traditional Arabic" w:hint="cs"/>
          <w:szCs w:val="28"/>
          <w:rtl/>
        </w:rPr>
        <w:t>))</w:t>
      </w:r>
      <w:r>
        <w:rPr>
          <w:rStyle w:val="FootnoteReference"/>
          <w:rFonts w:cs="Traditional Arabic"/>
          <w:szCs w:val="28"/>
          <w:rtl/>
        </w:rPr>
        <w:footnoteReference w:id="132"/>
      </w:r>
      <w:r>
        <w:rPr>
          <w:rFonts w:cs="Traditional Arabic" w:hint="cs"/>
          <w:szCs w:val="28"/>
          <w:rtl/>
        </w:rPr>
        <w:t>.</w:t>
      </w:r>
      <w:r>
        <w:rPr>
          <w:rFonts w:cs="Traditional Arabic"/>
          <w:szCs w:val="28"/>
          <w:rtl/>
        </w:rPr>
        <w:t xml:space="preserve"> والقلب بيت هو منزل الملائكة ومهبط أثرهم ومحل استقرارهم والصفات الرديئة مثل والغضب والشهوة والحقد والحسد والكبر والعجب وأخواتها كلاب نابحة فأنى تدخله الملائكة وهو مشحون بالكلاب ونور العلم لا يقذفه الله تعالى في القلب إلا بواسطة الملائكة </w:t>
      </w:r>
      <w:r>
        <w:rPr>
          <w:rFonts w:ascii="AGA Arabesque" w:hAnsi="AGA Arabesque" w:cs="Traditional Arabic"/>
          <w:szCs w:val="28"/>
        </w:rPr>
        <w:t></w:t>
      </w:r>
      <w:r>
        <w:rPr>
          <w:rFonts w:cs="Traditional Arabic"/>
          <w:szCs w:val="28"/>
          <w:rtl/>
        </w:rPr>
        <w:t>وما كان لبشر أن يكلمه الله إلا وحيا أو من وراء حجاب أو يرسل رسولا فيوحي بإذنه ما يشاء</w:t>
      </w:r>
      <w:r>
        <w:rPr>
          <w:rFonts w:ascii="AGA Arabesque" w:hAnsi="AGA Arabesque" w:cs="Traditional Arabic"/>
          <w:szCs w:val="28"/>
        </w:rPr>
        <w:t></w:t>
      </w:r>
      <w:r>
        <w:rPr>
          <w:rFonts w:cs="Traditional Arabic" w:hint="cs"/>
          <w:sz w:val="20"/>
          <w:szCs w:val="20"/>
          <w:rtl/>
        </w:rPr>
        <w:t xml:space="preserve"> (الشورى: 51)</w:t>
      </w:r>
      <w:r>
        <w:rPr>
          <w:rFonts w:cs="Traditional Arabic" w:hint="cs"/>
          <w:szCs w:val="28"/>
          <w:rtl/>
        </w:rPr>
        <w:t xml:space="preserve">. </w:t>
      </w:r>
      <w:r>
        <w:rPr>
          <w:rFonts w:cs="Traditional Arabic"/>
          <w:szCs w:val="28"/>
          <w:rtl/>
        </w:rPr>
        <w:t>وهكذا ما يرسل من رحمة العلوم إلى القلوب إنما تتولاها الملائكة الموكلون بها وهم المقدسون المطهرون المبرءون عن الصفات المذمومات فلا يلاحظون إلا طيبا ولا يعمرون بما عندهم من خزائن رحمة الله إلا طيبا طاهرا ولست أقول المراد بلفظ البيت هو القلب وبالكلب هو الغضب والصفات المذمومة ولكني أقول هو تنبيه عليه وفرق بين تعبير الظواهر إلى البواطن وبين التنبيه للبواطن من ذكر الظواهر مع تقرير الظواهر ففارق الباطنية بهذه الدقيقة فإن هذه طريق الاعتبار وهو مسلك العلماء والأبرار إذ معنى الاعتبار أن يعبر ما ذكر إلى غيره فلا يقتصر عليه كما يرى العاقل مصيبة لغيره فيكون فيها له عبرة بأن يعبر منها إلى التنبه لكونه أيضا عرضة للمصائب وكون الدنيا بصدد الانقلاب فعبوره من غيره إلى نفسه ومن نفسه إلى أصل الدنيا عبرة محمودة فاعبر أنت أيضا من البيت الذي هو بناء الخلق إلى القلب الذي هو بيت من بناء الله تعالى ومن الكلب الذي ذم لصفته لا لصورته وهو ما فيه من سبعية ونجاسة إلى الروح الكلبية وهي السبعية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واعلم أن القلب المشحون بالغضب والشره إلى الدنيا والتكلب عليها والحرص على التمزيق لأعراض الناس كلب في المعنى وقلب في الصورة فنور البصيرة يلاحظ المعاني لا الصور والصور في هذا العالم غالبة على المعاني والمعاني باطنة فيها وفي الآخرة تتبع الصور المعاني وتغلب المعاني فلذلك يحشر كل شخص على صورته المعنوية </w:t>
      </w:r>
      <w:r>
        <w:rPr>
          <w:rFonts w:cs="Traditional Arabic" w:hint="cs"/>
          <w:szCs w:val="28"/>
          <w:rtl/>
        </w:rPr>
        <w:t xml:space="preserve">(( </w:t>
      </w:r>
      <w:r>
        <w:rPr>
          <w:rFonts w:cs="Traditional Arabic"/>
          <w:szCs w:val="28"/>
          <w:rtl/>
        </w:rPr>
        <w:t>فيحشر الممزق لأعراض الناس كلبا ضاريا والشره إلى أموالهم ذئبا عاديا والمتكبر عليهم في صورة نمر وطالب الرياسة في صورة أسد</w:t>
      </w:r>
      <w:r>
        <w:rPr>
          <w:rFonts w:cs="Traditional Arabic" w:hint="cs"/>
          <w:szCs w:val="28"/>
          <w:rtl/>
        </w:rPr>
        <w:t>))</w:t>
      </w:r>
      <w:r>
        <w:rPr>
          <w:rStyle w:val="FootnoteReference"/>
          <w:rFonts w:cs="Traditional Arabic"/>
          <w:szCs w:val="28"/>
          <w:rtl/>
        </w:rPr>
        <w:footnoteReference w:id="133"/>
      </w:r>
      <w:r>
        <w:rPr>
          <w:rFonts w:cs="Traditional Arabic" w:hint="cs"/>
          <w:szCs w:val="28"/>
          <w:rtl/>
        </w:rPr>
        <w:t>.</w:t>
      </w:r>
      <w:r>
        <w:rPr>
          <w:rFonts w:cs="Traditional Arabic"/>
          <w:szCs w:val="28"/>
          <w:rtl/>
        </w:rPr>
        <w:t xml:space="preserve"> وقد وردت بذلك الأخبار وشهد به الاعتبار عند ذوي البصائر والأبصار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w:t>
      </w:r>
      <w:r>
        <w:rPr>
          <w:rFonts w:cs="Traditional Arabic" w:hint="cs"/>
          <w:szCs w:val="28"/>
          <w:rtl/>
        </w:rPr>
        <w:t>:</w:t>
      </w:r>
      <w:r>
        <w:rPr>
          <w:rFonts w:cs="Traditional Arabic"/>
          <w:szCs w:val="28"/>
          <w:rtl/>
        </w:rPr>
        <w:t xml:space="preserve"> كم من طالب ردىء الأخلاق حصل العلوم فهيهات ما أبعده عن العلم الحقيقي النافع في الآخرة الجالب للسعادة فإن من أوائل ذلك العلم أن يظهر له أن المعاصي سموم قاتلة مهلكة وهل رأيت من يتناول سما مع علمه بكونه سما قاتلا إنما الذي تسمعه من المترسمين حديث يلفقونه بألسنتهم مرة ويرددونه بقلوبهم أخرى وليس ذلك من العلم في شيء قال ابن مسعود رضي الله عنه ليس العلم بكثرة الرواية إنما العلم نور يقذف في القلب وقال بعضهم إنما العلم الخشية لقوله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إنما يخشى الله من عباده العلماء</w:t>
      </w:r>
      <w:r>
        <w:rPr>
          <w:rFonts w:ascii="AGA Arabesque" w:hAnsi="AGA Arabesque" w:cs="Traditional Arabic"/>
          <w:szCs w:val="28"/>
        </w:rPr>
        <w:t></w:t>
      </w:r>
      <w:r>
        <w:rPr>
          <w:rFonts w:cs="Traditional Arabic"/>
          <w:szCs w:val="28"/>
          <w:rtl/>
        </w:rPr>
        <w:t xml:space="preserve"> </w:t>
      </w:r>
      <w:r>
        <w:rPr>
          <w:rFonts w:cs="Traditional Arabic" w:hint="cs"/>
          <w:sz w:val="20"/>
          <w:szCs w:val="20"/>
          <w:rtl/>
        </w:rPr>
        <w:t>(فاطر: 28)</w:t>
      </w:r>
      <w:r>
        <w:rPr>
          <w:rFonts w:cs="Traditional Arabic" w:hint="cs"/>
          <w:szCs w:val="28"/>
          <w:rtl/>
        </w:rPr>
        <w:t xml:space="preserve">. </w:t>
      </w:r>
      <w:r>
        <w:rPr>
          <w:rFonts w:cs="Traditional Arabic"/>
          <w:szCs w:val="28"/>
          <w:rtl/>
        </w:rPr>
        <w:t>وكأنه أشار إلى أخص ثمرات العلم ولذلك قال بعض المحققين معنى قولهم تعلمنا العلم لغير الله فأبى العلم أن يكون إلا لله أن العلم أبى وامتنع علينا فلم تنكشف لنا حقيقته وإنما حصل لنا حديثه وألفاظه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w:t>
      </w:r>
      <w:r>
        <w:rPr>
          <w:rFonts w:cs="Traditional Arabic" w:hint="cs"/>
          <w:szCs w:val="28"/>
          <w:rtl/>
        </w:rPr>
        <w:t>:</w:t>
      </w:r>
      <w:r>
        <w:rPr>
          <w:rFonts w:cs="Traditional Arabic"/>
          <w:szCs w:val="28"/>
          <w:rtl/>
        </w:rPr>
        <w:t xml:space="preserve"> أرى جماعة من العلماء والفقهاء المحققين برزوا في الفروع والأصول وعدوا من جملة الفحول وأخلاقهم ذميمة لم يتطهروا منها فيقال إذا عرفت مراتب العلوم وعرفت علم الآخرة استبان لك أن ما اشتغلوا به قليل الغناء من حيث كونه علما وإنما غناؤه من حيث كونه عملا لله تعالى إذا قصد به التقرب إلى الله تعالى وقد سبقت إلى هذا إشارة وسيأتيك فيه مزيد بيان وإيضاح إن شاء الله تعالى</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الثانية</w:t>
      </w:r>
      <w:r>
        <w:rPr>
          <w:rFonts w:cs="Traditional Arabic" w:hint="cs"/>
          <w:b/>
          <w:bCs/>
          <w:color w:val="FF0000"/>
          <w:szCs w:val="28"/>
          <w:rtl/>
        </w:rPr>
        <w:t>:</w:t>
      </w:r>
      <w:r>
        <w:rPr>
          <w:rFonts w:cs="Traditional Arabic"/>
          <w:szCs w:val="28"/>
          <w:rtl/>
        </w:rPr>
        <w:t xml:space="preserve"> أن يقلل علائقه من الاشتغال بالدنيا ويبعد عن الأهل والوطن فإن العلائق شاغلة وصارفة </w:t>
      </w:r>
      <w:r>
        <w:rPr>
          <w:rFonts w:ascii="AGA Arabesque" w:hAnsi="AGA Arabesque" w:cs="Traditional Arabic"/>
          <w:szCs w:val="28"/>
        </w:rPr>
        <w:t></w:t>
      </w:r>
      <w:r>
        <w:rPr>
          <w:rFonts w:cs="Traditional Arabic"/>
          <w:szCs w:val="28"/>
          <w:rtl/>
        </w:rPr>
        <w:t>ما جعل الله لرجل من قلبين في جوفه</w:t>
      </w:r>
      <w:r>
        <w:rPr>
          <w:rFonts w:ascii="AGA Arabesque" w:hAnsi="AGA Arabesque" w:cs="Traditional Arabic"/>
          <w:szCs w:val="28"/>
        </w:rPr>
        <w:t></w:t>
      </w:r>
      <w:r>
        <w:rPr>
          <w:rFonts w:cs="Traditional Arabic"/>
          <w:sz w:val="20"/>
          <w:szCs w:val="20"/>
          <w:rtl/>
        </w:rPr>
        <w:t xml:space="preserve"> </w:t>
      </w:r>
      <w:r>
        <w:rPr>
          <w:rFonts w:cs="Traditional Arabic" w:hint="cs"/>
          <w:sz w:val="20"/>
          <w:szCs w:val="20"/>
          <w:rtl/>
        </w:rPr>
        <w:t>(الأحزاب: 4)</w:t>
      </w:r>
      <w:r>
        <w:rPr>
          <w:rFonts w:cs="Traditional Arabic" w:hint="cs"/>
          <w:szCs w:val="28"/>
          <w:rtl/>
        </w:rPr>
        <w:t xml:space="preserve">. </w:t>
      </w:r>
      <w:r>
        <w:rPr>
          <w:rFonts w:cs="Traditional Arabic"/>
          <w:szCs w:val="28"/>
          <w:rtl/>
        </w:rPr>
        <w:t>ومهما توزعت الفكرة قصرت عن درك الحقائق ولذلك قيل العلم لا يعطيك بعضه حتى تعطيك كلك فإذا أعطيته كلك فأنت من إعطائه إياك بعضه على خطر والفكرة المتوزعة على أمور متفرقة كجدول تفرق ماؤه فنشفت الأرض بعضه واختطف الهواء بعضه فلا يبقى منه ما يجتمع ويبلغ المزدرع</w:t>
      </w:r>
      <w:r>
        <w:rPr>
          <w:rFonts w:cs="Traditional Arabic" w:hint="cs"/>
          <w:szCs w:val="28"/>
          <w:rtl/>
        </w:rPr>
        <w:t>.</w:t>
      </w:r>
    </w:p>
    <w:p w:rsidR="00F852C4">
      <w:pPr>
        <w:bidi/>
        <w:ind w:left="0" w:right="0"/>
        <w:jc w:val="both"/>
        <w:rPr>
          <w:rFonts w:cs="Traditional Arabic" w:hint="cs"/>
          <w:szCs w:val="28"/>
          <w:rtl/>
        </w:rPr>
      </w:pPr>
      <w:r>
        <w:rPr>
          <w:rFonts w:cs="Traditional Arabic"/>
          <w:b/>
          <w:bCs/>
          <w:color w:val="FF0000"/>
          <w:szCs w:val="28"/>
          <w:rtl/>
        </w:rPr>
        <w:t>الوظيفة الثالثة</w:t>
      </w:r>
      <w:r>
        <w:rPr>
          <w:rFonts w:cs="Traditional Arabic" w:hint="cs"/>
          <w:b/>
          <w:bCs/>
          <w:color w:val="FF0000"/>
          <w:szCs w:val="28"/>
          <w:rtl/>
        </w:rPr>
        <w:t>:</w:t>
      </w:r>
      <w:r>
        <w:rPr>
          <w:rFonts w:cs="Traditional Arabic"/>
          <w:szCs w:val="28"/>
          <w:rtl/>
        </w:rPr>
        <w:t xml:space="preserve"> أن لا يتكبر على العلم ولا يتأمر على معلم بل يلقى إليه زمام أمره بالكلية في كل تفصيل ويذعن لنصيحته إذعان المريض الجاهل للطبيب المشفق الحاذق وينبغي أن يتواضع لمعلمه ويطلب الثواب والشرف بخدمته قال الشعبي</w:t>
      </w:r>
      <w:r>
        <w:rPr>
          <w:rFonts w:cs="Traditional Arabic" w:hint="cs"/>
          <w:szCs w:val="28"/>
          <w:rtl/>
        </w:rPr>
        <w:t>:</w:t>
      </w:r>
      <w:r>
        <w:rPr>
          <w:rFonts w:cs="Traditional Arabic"/>
          <w:szCs w:val="28"/>
          <w:rtl/>
        </w:rPr>
        <w:t xml:space="preserve"> صلى زيد بن ثابت على جنازة فقربت إليه بغلته ليركبها فجاء ابن عباس فأخذ بركابه فقال</w:t>
      </w:r>
      <w:r>
        <w:rPr>
          <w:rFonts w:cs="Traditional Arabic" w:hint="cs"/>
          <w:szCs w:val="28"/>
          <w:rtl/>
        </w:rPr>
        <w:t>:</w:t>
      </w:r>
      <w:r>
        <w:rPr>
          <w:rFonts w:cs="Traditional Arabic"/>
          <w:szCs w:val="28"/>
          <w:rtl/>
        </w:rPr>
        <w:t xml:space="preserve"> زيد خل عنه يا ابن عم رسول الله </w:t>
      </w:r>
      <w:r>
        <w:rPr>
          <w:rFonts w:cs="Traditional Arabic"/>
          <w:color w:val="008000"/>
          <w:szCs w:val="28"/>
          <w:rtl/>
        </w:rPr>
        <w:t>صلى الله عليه وسلم</w:t>
      </w:r>
      <w:r>
        <w:rPr>
          <w:rFonts w:cs="Traditional Arabic"/>
          <w:szCs w:val="28"/>
          <w:rtl/>
        </w:rPr>
        <w:t xml:space="preserve"> فقال ابن عباس</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هكذا أمرنا أن نفعل بالعلماء والكبراء</w:t>
      </w:r>
      <w:r>
        <w:rPr>
          <w:rFonts w:cs="Traditional Arabic" w:hint="cs"/>
          <w:szCs w:val="28"/>
          <w:rtl/>
        </w:rPr>
        <w:t>))،</w:t>
      </w:r>
      <w:r>
        <w:rPr>
          <w:rFonts w:cs="Traditional Arabic"/>
          <w:szCs w:val="28"/>
          <w:rtl/>
        </w:rPr>
        <w:t xml:space="preserve"> فقبل زيد بن ثابت يده وقال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 xml:space="preserve">هكذا أمرنا أن نفعل بأهل بيت نبينا </w:t>
      </w:r>
      <w:r>
        <w:rPr>
          <w:rFonts w:cs="Traditional Arabic"/>
          <w:color w:val="008000"/>
          <w:szCs w:val="28"/>
          <w:rtl/>
        </w:rPr>
        <w:t>صلى الله عليه وسلم</w:t>
      </w:r>
      <w:r>
        <w:rPr>
          <w:rFonts w:cs="Traditional Arabic" w:hint="cs"/>
          <w:color w:val="008000"/>
          <w:szCs w:val="28"/>
          <w:rtl/>
        </w:rPr>
        <w:t>))</w:t>
      </w:r>
      <w:r>
        <w:rPr>
          <w:rStyle w:val="FootnoteReference"/>
          <w:rFonts w:cs="Traditional Arabic"/>
          <w:szCs w:val="28"/>
          <w:rtl/>
        </w:rPr>
        <w:footnoteReference w:id="134"/>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ليس من أخلاق المؤمن التملق إلا في طلب العلم</w:t>
      </w:r>
      <w:r>
        <w:rPr>
          <w:rFonts w:cs="Traditional Arabic" w:hint="cs"/>
          <w:szCs w:val="28"/>
          <w:rtl/>
        </w:rPr>
        <w:t>))</w:t>
      </w:r>
      <w:r>
        <w:rPr>
          <w:rStyle w:val="FootnoteReference"/>
          <w:rFonts w:cs="Traditional Arabic"/>
          <w:szCs w:val="28"/>
          <w:rtl/>
        </w:rPr>
        <w:footnoteReference w:id="135"/>
      </w:r>
      <w:r>
        <w:rPr>
          <w:rFonts w:cs="Traditional Arabic" w:hint="cs"/>
          <w:szCs w:val="28"/>
          <w:rtl/>
        </w:rPr>
        <w:t>.</w:t>
      </w:r>
      <w:r>
        <w:rPr>
          <w:rFonts w:cs="Traditional Arabic"/>
          <w:szCs w:val="28"/>
          <w:rtl/>
        </w:rPr>
        <w:t xml:space="preserve"> فلا ينبغي لطالب العلم أن يتكبر على المعلم ومن تكبره على المعلم أن يستنكف عن الاستفادة إلا من المرموقين المشهورين وهو عين الحماقة فإن العلم سبب النجاة والسعادة ومن يطلب مهربا من سبع ضار يفترسه لم يفرق بين أن يرشده إلى الهرب مشهور أو خامل وضراوة سباع النار بالجهال بالله تعالى أشد من ضراوة كل سبع فالحكمة ضالة المؤمن يغتنمها حيث يظفر بها ويتقلد المنة لمن ساقها إليه كائنا من كان فلذلك قيل العلم حرب للفتى المتعالي كالسيل حرب للمكان العالي فلا ينال العلم إلا بالتواضع وإلقاء السمع 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إن في ذلك لذكرى لمن كان له قلب أو ألقى السمع وهو شهيد</w:t>
      </w:r>
      <w:r>
        <w:rPr>
          <w:rFonts w:ascii="AGA Arabesque" w:hAnsi="AGA Arabesque" w:cs="Traditional Arabic"/>
          <w:szCs w:val="28"/>
        </w:rPr>
        <w:t></w:t>
      </w:r>
      <w:r>
        <w:rPr>
          <w:rFonts w:cs="Traditional Arabic"/>
          <w:sz w:val="20"/>
          <w:szCs w:val="20"/>
          <w:rtl/>
        </w:rPr>
        <w:t xml:space="preserve"> </w:t>
      </w:r>
      <w:r>
        <w:rPr>
          <w:rFonts w:cs="Traditional Arabic" w:hint="cs"/>
          <w:sz w:val="20"/>
          <w:szCs w:val="20"/>
          <w:rtl/>
        </w:rPr>
        <w:t>(ق:37)</w:t>
      </w:r>
      <w:r>
        <w:rPr>
          <w:rFonts w:cs="Traditional Arabic" w:hint="cs"/>
          <w:szCs w:val="28"/>
          <w:rtl/>
        </w:rPr>
        <w:t xml:space="preserve">. </w:t>
      </w:r>
      <w:r>
        <w:rPr>
          <w:rFonts w:cs="Traditional Arabic"/>
          <w:szCs w:val="28"/>
          <w:rtl/>
        </w:rPr>
        <w:t>ومعنى كونه ذا قلب أن يكون قابلا للعلم فهما ثم لا تعينه القدرة على الفهم حتى يلقى السمع وهو شهيد حاضر القلب ليستقيل كل ما ألقى إليه بحسن الإصغاء والضراعة والشكر والفرح وقبول المنة فليكن المتعلم لمعلمه كأرض دمثة نالت مطرا غزيرا فتشربت جميع أجزائها وأذعنت بالكلية لقبوله ومهما أشار عليه المعلم بطريق في التعلم فليقلده وليدع رأيه فإن خطأ مرشده أنفع له من صوابه في نفسه إذ التجربة تطلع على دقائق يستغرب سماعها مع أنه يعظم نفعها فكم من مريض محرور يعالجه الطبيب في بعض أوقاته بالحرارة ليزيد في قوته إلى حد يحتمل صدمة العلاج فيعجب منه من لا خبرة له به وقد نبه الله تعالى بقصة الخضر وموسى عليهما السلام حيث قال الخضر</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إنك لن تستطيع معي صبرا وكيف تصبر على ما لم تحط به خبرا</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(الكهف: 67 و68)</w:t>
      </w:r>
      <w:r>
        <w:rPr>
          <w:rFonts w:cs="Traditional Arabic" w:hint="cs"/>
          <w:szCs w:val="28"/>
          <w:rtl/>
        </w:rPr>
        <w:t>.</w:t>
      </w:r>
      <w:r>
        <w:rPr>
          <w:rFonts w:cs="Traditional Arabic"/>
          <w:szCs w:val="28"/>
          <w:rtl/>
        </w:rPr>
        <w:t xml:space="preserve"> ثم شرط عليه السكوت والتسليم فقال</w:t>
      </w:r>
      <w:r>
        <w:rPr>
          <w:rFonts w:cs="Traditional Arabic" w:hint="cs"/>
          <w:szCs w:val="28"/>
          <w:rtl/>
        </w:rPr>
        <w:t xml:space="preserve">: </w:t>
      </w:r>
      <w:r>
        <w:rPr>
          <w:rFonts w:ascii="AGA Arabesque" w:hAnsi="AGA Arabesque" w:cs="Traditional Arabic"/>
          <w:szCs w:val="28"/>
        </w:rPr>
        <w:t></w:t>
      </w:r>
      <w:r>
        <w:rPr>
          <w:rFonts w:cs="Traditional Arabic"/>
          <w:szCs w:val="28"/>
          <w:rtl/>
        </w:rPr>
        <w:t>فإن اتبعتني فلا تسألني عن شيء حتى أحدث لك منه ذكرا</w:t>
      </w:r>
      <w:r>
        <w:rPr>
          <w:rFonts w:ascii="AGA Arabesque" w:hAnsi="AGA Arabesque" w:cs="Traditional Arabic"/>
          <w:szCs w:val="28"/>
        </w:rPr>
        <w:t></w:t>
      </w:r>
      <w:r>
        <w:rPr>
          <w:rFonts w:cs="Traditional Arabic" w:hint="cs"/>
          <w:sz w:val="20"/>
          <w:szCs w:val="20"/>
          <w:rtl/>
        </w:rPr>
        <w:t xml:space="preserve"> (الكهف: 70)</w:t>
      </w:r>
      <w:r>
        <w:rPr>
          <w:rFonts w:cs="Traditional Arabic" w:hint="cs"/>
          <w:szCs w:val="28"/>
          <w:rtl/>
        </w:rPr>
        <w:t>.</w:t>
      </w:r>
      <w:r>
        <w:rPr>
          <w:rFonts w:cs="Traditional Arabic"/>
          <w:szCs w:val="28"/>
          <w:rtl/>
        </w:rPr>
        <w:t xml:space="preserve"> ثم لم يصبر ولم يزل في مراودته إلى أن كان ذلك سبب الفراق بينهما وبالجملة كل متعلم استبقى لنفسه رأيا واختيارا دون اختيار المعلم فاحكم عليه بالإخفاق والخسران فإن قلت فقد 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فاسألوا أهل الذكر إن كنتم لا تعلمون</w:t>
      </w:r>
      <w:r>
        <w:rPr>
          <w:rFonts w:ascii="AGA Arabesque" w:hAnsi="AGA Arabesque" w:cs="Traditional Arabic"/>
          <w:szCs w:val="28"/>
        </w:rPr>
        <w:t></w:t>
      </w:r>
      <w:r>
        <w:rPr>
          <w:rFonts w:cs="Traditional Arabic"/>
          <w:szCs w:val="28"/>
          <w:rtl/>
        </w:rPr>
        <w:t xml:space="preserve"> </w:t>
      </w:r>
      <w:r>
        <w:rPr>
          <w:rFonts w:cs="Traditional Arabic" w:hint="cs"/>
          <w:sz w:val="20"/>
          <w:szCs w:val="20"/>
          <w:rtl/>
        </w:rPr>
        <w:t>(النحل: 43)</w:t>
      </w:r>
      <w:r>
        <w:rPr>
          <w:rFonts w:cs="Traditional Arabic" w:hint="cs"/>
          <w:szCs w:val="28"/>
          <w:rtl/>
        </w:rPr>
        <w:t xml:space="preserve">. </w:t>
      </w:r>
      <w:r>
        <w:rPr>
          <w:rFonts w:cs="Traditional Arabic"/>
          <w:szCs w:val="28"/>
          <w:rtl/>
        </w:rPr>
        <w:t>فالسؤال مأمور به فاعلم أنه كذلك ولكن فيما يأذن المعلم في السؤال عنه فإن السؤال عما لم تبلغ مرتبتك إلى فهمه مذموم ولذلك منع الخضر موسى عليه السلام من السؤال أي دع السؤال قبل أوانه فالمعلم أعلم بما أنت أهل له وبأوان الكشف وما لم يدخل أوان الكشف في كل درجة من مراقي الدرجات لا يدخل أوان السؤال عنه وقد قال علي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من حق العالم أن لا تكثر عليه بالسؤال</w:t>
      </w:r>
      <w:r>
        <w:rPr>
          <w:rFonts w:cs="Traditional Arabic" w:hint="cs"/>
          <w:szCs w:val="28"/>
          <w:rtl/>
        </w:rPr>
        <w:t>،</w:t>
      </w:r>
      <w:r>
        <w:rPr>
          <w:rFonts w:cs="Traditional Arabic"/>
          <w:szCs w:val="28"/>
          <w:rtl/>
        </w:rPr>
        <w:t xml:space="preserve"> ولا تعنته في الجواب</w:t>
      </w:r>
      <w:r>
        <w:rPr>
          <w:rFonts w:cs="Traditional Arabic" w:hint="cs"/>
          <w:szCs w:val="28"/>
          <w:rtl/>
        </w:rPr>
        <w:t>،</w:t>
      </w:r>
      <w:r>
        <w:rPr>
          <w:rFonts w:cs="Traditional Arabic"/>
          <w:szCs w:val="28"/>
          <w:rtl/>
        </w:rPr>
        <w:t xml:space="preserve"> ولا تلح عليه إذا كسل</w:t>
      </w:r>
      <w:r>
        <w:rPr>
          <w:rFonts w:cs="Traditional Arabic" w:hint="cs"/>
          <w:szCs w:val="28"/>
          <w:rtl/>
        </w:rPr>
        <w:t>،</w:t>
      </w:r>
      <w:r>
        <w:rPr>
          <w:rFonts w:cs="Traditional Arabic"/>
          <w:szCs w:val="28"/>
          <w:rtl/>
        </w:rPr>
        <w:t xml:space="preserve"> ولا تأخذ بثوبه إذا نهض</w:t>
      </w:r>
      <w:r>
        <w:rPr>
          <w:rFonts w:cs="Traditional Arabic" w:hint="cs"/>
          <w:szCs w:val="28"/>
          <w:rtl/>
        </w:rPr>
        <w:t>،</w:t>
      </w:r>
      <w:r>
        <w:rPr>
          <w:rFonts w:cs="Traditional Arabic"/>
          <w:szCs w:val="28"/>
          <w:rtl/>
        </w:rPr>
        <w:t xml:space="preserve"> ولا تفشي له سرا</w:t>
      </w:r>
      <w:r>
        <w:rPr>
          <w:rFonts w:cs="Traditional Arabic" w:hint="cs"/>
          <w:szCs w:val="28"/>
          <w:rtl/>
        </w:rPr>
        <w:t>،</w:t>
      </w:r>
      <w:r>
        <w:rPr>
          <w:rFonts w:cs="Traditional Arabic"/>
          <w:szCs w:val="28"/>
          <w:rtl/>
        </w:rPr>
        <w:t xml:space="preserve"> ولا تغتابن أحدا عنده</w:t>
      </w:r>
      <w:r>
        <w:rPr>
          <w:rFonts w:cs="Traditional Arabic" w:hint="cs"/>
          <w:szCs w:val="28"/>
          <w:rtl/>
        </w:rPr>
        <w:t>،</w:t>
      </w:r>
      <w:r>
        <w:rPr>
          <w:rFonts w:cs="Traditional Arabic"/>
          <w:szCs w:val="28"/>
          <w:rtl/>
        </w:rPr>
        <w:t xml:space="preserve"> ولا تطلبن عثرته</w:t>
      </w:r>
      <w:r>
        <w:rPr>
          <w:rFonts w:cs="Traditional Arabic" w:hint="cs"/>
          <w:szCs w:val="28"/>
          <w:rtl/>
        </w:rPr>
        <w:t>،</w:t>
      </w:r>
      <w:r>
        <w:rPr>
          <w:rFonts w:cs="Traditional Arabic"/>
          <w:szCs w:val="28"/>
          <w:rtl/>
        </w:rPr>
        <w:t xml:space="preserve"> وإن زل قبلت معذرته</w:t>
      </w:r>
      <w:r>
        <w:rPr>
          <w:rFonts w:cs="Traditional Arabic" w:hint="cs"/>
          <w:szCs w:val="28"/>
          <w:rtl/>
        </w:rPr>
        <w:t>،</w:t>
      </w:r>
      <w:r>
        <w:rPr>
          <w:rFonts w:cs="Traditional Arabic"/>
          <w:szCs w:val="28"/>
          <w:rtl/>
        </w:rPr>
        <w:t xml:space="preserve"> وعليك أن توقره وتعظمه لله تعالى ما دام يحفظ أمر الله تعالى</w:t>
      </w:r>
      <w:r>
        <w:rPr>
          <w:rFonts w:cs="Traditional Arabic" w:hint="cs"/>
          <w:szCs w:val="28"/>
          <w:rtl/>
        </w:rPr>
        <w:t>،</w:t>
      </w:r>
      <w:r>
        <w:rPr>
          <w:rFonts w:cs="Traditional Arabic"/>
          <w:szCs w:val="28"/>
          <w:rtl/>
        </w:rPr>
        <w:t xml:space="preserve"> ولا تجلس أمامه</w:t>
      </w:r>
      <w:r>
        <w:rPr>
          <w:rFonts w:cs="Traditional Arabic" w:hint="cs"/>
          <w:szCs w:val="28"/>
          <w:rtl/>
        </w:rPr>
        <w:t>،</w:t>
      </w:r>
      <w:r>
        <w:rPr>
          <w:rFonts w:cs="Traditional Arabic"/>
          <w:szCs w:val="28"/>
          <w:rtl/>
        </w:rPr>
        <w:t xml:space="preserve"> وإن كانت له حاجة سبقت القوم إلى خدمته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الوظيفه الرابعة</w:t>
      </w:r>
      <w:r>
        <w:rPr>
          <w:rFonts w:cs="Traditional Arabic"/>
          <w:szCs w:val="28"/>
          <w:rtl/>
        </w:rPr>
        <w:t xml:space="preserve"> أن يحترز الخائض في العلم في مبدأ الأمر عن الإضغاء إلى اختلاف الناس سواء كان ما خاض فيه من علوم الدنيا أو من علوم الآخرة فإن ذلك يدهش عقله ويحير ذهنه ويفتر رأيه ويؤيسه عن الإدراك والاطلاع بل ينبغي أن يتقن أولا الطريق الحميدة الواحدة المرضية عند أستاذه ثم بعد ذلك يصغي إلى المذاهب والشبه وإن لم يكن أستاذه مستقلا باختيار رأي واحد وإنما عادته نقل المذاهب وما قيل فيها فليحذر منه فإن إضلاله أكثر من إرشاده فلا يصلح الأعمى لقود العميان وإرشادهم ومن هذا حاله يعد في عمى الحيرة وتيه الجهل ومنع المبتدىء عن الشبه يضاهي منع الحديث العهد بالإسلام عن مخالطة الكفار وندب القوى إلى النظر في الاختلافات يضاهي حث القوى على مخالطة الكفار ولهذا يمنع الجبان عن التهجم على صف الكفار ويندب الشجاع له ومن الغفلة عن هذه الدقيقة ظن بعض الضعفاء أن الاقتداء بالأقوياء فيما ينقل عنهم من المساهلات جائز ولم يدر أن وظائف الأقوياء تخالف وظائف الضعفاء وفي ذلك قال بعضهم من رآني في البداية صار صديقا ومن رآني في النهاية صار زنديقا إذ النهاية ترد الأعمال إلى الباطن وتسكن الجوارح إلا عن رواتب الفرائض فيتراءى للناظرين أنها بطالة وكسل وإهمال وهيهات فذلك مرابطة القلب في عين الشهود والحضور وملازمة الذكر الذي هو أفضل الأعمال على الدوام وتشبه الضعيف بالقوي فيما يرى من ظاهره أنه هفوة يضاهي اعتذار من يلقى نجاسة يسيرة في كوز ماء ويتعلل بأن أضعاف هذه النجاسة قد يلقى في البحر والبحر أعظم من الكوز فما جاز للبحر فهو للكوز أجوز ولا يدري المسكين أن البحر بقوته يحيل النجاسة ماء فتنقلب عين النجاسة باستيلائه إلى صفته والقليل من النجاسة يغلب على الكوز ويحيله إلى صفته ولمثل هذا جوز للنبي </w:t>
      </w:r>
      <w:r>
        <w:rPr>
          <w:rFonts w:cs="Traditional Arabic"/>
          <w:color w:val="008000"/>
          <w:szCs w:val="28"/>
          <w:rtl/>
        </w:rPr>
        <w:t>صلى الله عليه وسلم</w:t>
      </w:r>
      <w:r>
        <w:rPr>
          <w:rFonts w:cs="Traditional Arabic"/>
          <w:szCs w:val="28"/>
          <w:rtl/>
        </w:rPr>
        <w:t xml:space="preserve"> ما لم يجوز لغيره حتى أبيح له تسع نسوة</w:t>
      </w:r>
      <w:r>
        <w:rPr>
          <w:rStyle w:val="FootnoteReference"/>
          <w:rFonts w:cs="Traditional Arabic"/>
          <w:szCs w:val="28"/>
          <w:rtl/>
        </w:rPr>
        <w:footnoteReference w:id="136"/>
      </w:r>
      <w:r>
        <w:rPr>
          <w:rFonts w:cs="Traditional Arabic"/>
          <w:szCs w:val="28"/>
          <w:rtl/>
        </w:rPr>
        <w:t xml:space="preserve"> إذ كان له من القوة ما يتعدى منه صفة العدل إلى نسائه وإن كثرن وأما غيره فلا يقدر على بعض العدل بل يتعدى ما بينهن من الضرار إليه حتى ينجر إلى معصية الله تعالى في طلبه رضاهن فما أفلح من قاس الملائكة بالحدادين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الخامسة</w:t>
      </w:r>
      <w:r>
        <w:rPr>
          <w:rFonts w:cs="Traditional Arabic"/>
          <w:szCs w:val="28"/>
          <w:rtl/>
        </w:rPr>
        <w:t xml:space="preserve"> أن لا يدع طالب العلم فنا من العلوم المحمودة ولا نوعا من أنواعه إلا وينظر فيه نظرا يطلع به على مقصده وغايته ثم إن ساعده العمر طلب التبحر فيه وإلا اشتغل بالأهم منه واستوفاه وتطرف من البقية فإن العلوم متعاونة وبعضها مرتبط ببعض ويستفيد منه في الحال الانفكاك عن عداوة ذلك العلم بسبب جهله فإن الناس أعداء ما جهلوا 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وإذا لم يهتدوا به فسيقولون هذا إفك قديم</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(الأحقاف: 11)</w:t>
      </w:r>
      <w:r>
        <w:rPr>
          <w:rFonts w:cs="Traditional Arabic" w:hint="cs"/>
          <w:szCs w:val="28"/>
          <w:rtl/>
        </w:rPr>
        <w:t>.</w:t>
      </w:r>
      <w:r>
        <w:rPr>
          <w:rFonts w:cs="Traditional Arabic"/>
          <w:szCs w:val="28"/>
          <w:rtl/>
        </w:rPr>
        <w:t xml:space="preserve"> قال الشاعر</w:t>
      </w:r>
      <w:r>
        <w:rPr>
          <w:rFonts w:cs="Traditional Arabic" w:hint="cs"/>
          <w:szCs w:val="28"/>
          <w:rtl/>
        </w:rPr>
        <w:t>:</w:t>
      </w:r>
      <w:r>
        <w:rPr>
          <w:rFonts w:cs="Traditional Arabic"/>
          <w:szCs w:val="28"/>
          <w:rtl/>
        </w:rPr>
        <w:t xml:space="preserve"> </w:t>
      </w:r>
    </w:p>
    <w:p w:rsidR="00F852C4">
      <w:pPr>
        <w:bidi/>
        <w:ind w:left="720" w:right="0" w:firstLine="720"/>
        <w:jc w:val="both"/>
        <w:rPr>
          <w:rFonts w:cs="Traditional Arabic" w:hint="cs"/>
          <w:szCs w:val="28"/>
          <w:rtl/>
        </w:rPr>
      </w:pPr>
      <w:r>
        <w:rPr>
          <w:rFonts w:cs="Traditional Arabic"/>
          <w:szCs w:val="28"/>
          <w:rtl/>
        </w:rPr>
        <w:t>ومن يك</w:t>
      </w:r>
      <w:r>
        <w:rPr>
          <w:rFonts w:cs="Traditional Arabic" w:hint="cs"/>
          <w:szCs w:val="28"/>
          <w:rtl/>
        </w:rPr>
        <w:t>ُ</w:t>
      </w:r>
      <w:r>
        <w:rPr>
          <w:rFonts w:cs="Traditional Arabic"/>
          <w:szCs w:val="28"/>
          <w:rtl/>
        </w:rPr>
        <w:t xml:space="preserve"> ذا فم مر مريض</w:t>
      </w:r>
      <w:r>
        <w:rPr>
          <w:rFonts w:cs="Traditional Arabic" w:hint="cs"/>
          <w:szCs w:val="28"/>
          <w:rtl/>
        </w:rPr>
        <w:t>ٍ</w:t>
      </w:r>
      <w:r>
        <w:rPr>
          <w:rFonts w:cs="Traditional Arabic"/>
          <w:szCs w:val="28"/>
          <w:rtl/>
        </w:rPr>
        <w:t xml:space="preserve"> </w:t>
      </w:r>
      <w:r>
        <w:rPr>
          <w:rFonts w:cs="Traditional Arabic" w:hint="cs"/>
          <w:szCs w:val="28"/>
          <w:rtl/>
        </w:rPr>
        <w:tab/>
        <w:tab/>
        <w:tab/>
      </w:r>
      <w:r>
        <w:rPr>
          <w:rFonts w:cs="Traditional Arabic"/>
          <w:szCs w:val="28"/>
          <w:rtl/>
        </w:rPr>
        <w:t xml:space="preserve">يجد مرا به الماء الزلالا </w:t>
      </w:r>
    </w:p>
    <w:p w:rsidR="00F852C4">
      <w:pPr>
        <w:bidi/>
        <w:ind w:left="0" w:right="0"/>
        <w:jc w:val="both"/>
        <w:rPr>
          <w:rFonts w:cs="Traditional Arabic" w:hint="cs"/>
          <w:szCs w:val="28"/>
          <w:rtl/>
        </w:rPr>
      </w:pPr>
      <w:r>
        <w:rPr>
          <w:rFonts w:cs="Traditional Arabic"/>
          <w:szCs w:val="28"/>
          <w:rtl/>
        </w:rPr>
        <w:t>فالعلوم على درجاتها إما سالكة بالعبد إلى الله تعالى أو معينة على السلوك نوعا من الإعانة ولها منازل مرتبة في القرب والبعد من المقصود والقوام بها حفظة كحفاظ الرباطات والثغور ولكل واحد رتبة وله بحسب درجته أجر في الآخرة إذا قصد به وجه الله تعالى</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السادسة</w:t>
      </w:r>
      <w:r>
        <w:rPr>
          <w:rFonts w:cs="Traditional Arabic" w:hint="cs"/>
          <w:b/>
          <w:bCs/>
          <w:color w:val="FF0000"/>
          <w:szCs w:val="28"/>
          <w:rtl/>
        </w:rPr>
        <w:t>:</w:t>
      </w:r>
      <w:r>
        <w:rPr>
          <w:rFonts w:cs="Traditional Arabic"/>
          <w:szCs w:val="28"/>
          <w:rtl/>
        </w:rPr>
        <w:t xml:space="preserve"> أن لا يخوض في فن من فنون العلم دفعة بل يراعى الترتيب ويبتدىء بالأهم فإن العمر إذا كان لا يتسع لجميع العلوم غالبا فالحزم أن يأخذ من كل شيء أحسنه ويكتفي منه بشمه ويصرف جمام قوته في الميسور من علمه إلى استكمال العلم الذي هو أشرف العلوم وهو علم الآخرة أعني قسمي المعاملة والمكاشفة فغاية المعاملة المكاشفة وغاية المكاشفة معرفة الله تعالى ولست أعني به الاعتقاد الذي يتلقفه العامي وراثة أو تلقفا ولا طريق تحرير الكلام والمجادلة في تحصين الكلام عن مراوغات الخصوم كما هو غاية المتكلم بل ذلك نوع يقين هو ثمرة نور يقذفه الله تعالى في قلب عبد طهر بالمجاهدة باطنه عن الخبائث حتى ينتهي إلى رتبة إيمان أبي بكر رضي الله عنه الذي لو وزن بإيمان العالمين لرجح</w:t>
      </w:r>
      <w:r>
        <w:rPr>
          <w:rStyle w:val="FootnoteReference"/>
          <w:rFonts w:cs="Traditional Arabic"/>
          <w:szCs w:val="28"/>
          <w:rtl/>
        </w:rPr>
        <w:footnoteReference w:id="137"/>
      </w:r>
      <w:r>
        <w:rPr>
          <w:rFonts w:cs="Traditional Arabic" w:hint="cs"/>
          <w:szCs w:val="28"/>
          <w:rtl/>
        </w:rPr>
        <w:t>.</w:t>
      </w:r>
      <w:r>
        <w:rPr>
          <w:rFonts w:cs="Traditional Arabic"/>
          <w:szCs w:val="28"/>
          <w:rtl/>
        </w:rPr>
        <w:t xml:space="preserve"> كما شهد له به سيد البشر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فما عندي أن ما يعتقده العامي ويرتبه المتكلم الذي لا يزيد على العامي إلا في صنعة الكلام ولأجله سميت صناعته كلاما وكان يعجز عنه عمر وعثمان وعلي وسائر الصحابة رضي الله عنهم حتى كان يفضلهم أبو بكر بالسر الذي وقر في صدره والعجب ممن يسمع مثل هذه الأقوال من صاحب الشرع صلوات الله وسلامه عليه ثم يزدري ما يسمعه على وفقه ويزعم أنه من ترهات الصوفية وأن ذلك غير معقول فينبغي أن تتئد في هذا فعنده ضيعت رأس المال فكن حريصا على معرفة ذلك السر الخارج عن بضاعة الفقهاء والمتكلمين ولا يرشدك إليه إلا حرصك في الطلب وعلى الجملة فأشرف العلوم وغايتها معرفة الله عز وجل وهو بحر لا يدرك منتهى غوره وأقصى درجات البشر فيه رتبة الأنبياء ثم الأولياء ثم الذين يلونهم وقد روي أنه رؤي صورة حكيمين من الحكماء المتقدمين في مسجد وفي يد أحدهما رقعة فيها إن أحسنت كل شيء فلا تظنن أنك أحسنت شيئا حتى تعرف الله تعالى وتعلم أنه مسبب الأسباب وموجد الأشياء وفي يد الآخر كنت قبل أن أعرف الله تعالى أشرب وأظمأ حتى إذا عرفته رويت بلا شرب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السابعة</w:t>
      </w:r>
      <w:r>
        <w:rPr>
          <w:rFonts w:cs="Traditional Arabic" w:hint="cs"/>
          <w:b/>
          <w:bCs/>
          <w:color w:val="FF0000"/>
          <w:szCs w:val="28"/>
          <w:rtl/>
        </w:rPr>
        <w:t>:</w:t>
      </w:r>
      <w:r>
        <w:rPr>
          <w:rFonts w:cs="Traditional Arabic"/>
          <w:szCs w:val="28"/>
          <w:rtl/>
        </w:rPr>
        <w:t xml:space="preserve"> أن لا يخوض في فن حتى يستوفي الفن الذي قبله فإن العلوم مرتبة ترتيبا ضروريا وبعضها طريق إلى بعض والموفق من راعى ذلك الترتيب والتدريج 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الذين آتيناهم الكتاب يتلونه حق تلاوته</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(البقرة:121)</w:t>
      </w:r>
      <w:r>
        <w:rPr>
          <w:rFonts w:cs="Traditional Arabic" w:hint="cs"/>
          <w:szCs w:val="28"/>
          <w:rtl/>
        </w:rPr>
        <w:t>.</w:t>
      </w:r>
      <w:r>
        <w:rPr>
          <w:rFonts w:cs="Traditional Arabic"/>
          <w:szCs w:val="28"/>
          <w:rtl/>
        </w:rPr>
        <w:t xml:space="preserve"> أي لا يجاوزون فنا حتى يحكموه علما وعملا وليكن قصده في كل علم يتحراه الترقي إلى ما هو فوقه فينبغي ألا يحكم على علم بالفساد لوقوع الخلف بين أصحابه فيه ولا بخطأ واحد أو آحاد فيه ولا بمخالفتهم موجب علمهم بالعمل فترى جماعة تركوا النظر في العقليات والفقهيات متعللين فيها بأنها</w:t>
      </w:r>
      <w:r>
        <w:rPr>
          <w:rFonts w:cs="Traditional Arabic"/>
          <w:szCs w:val="28"/>
          <w:rtl/>
        </w:rPr>
        <w:t xml:space="preserve"> لو كان لها أصل لأدركه أربابها وقد مضى كشف هذه الشبه في كتاب معيار العلم وترى طائفة يعتقدون بطلان الطب لخطأ شاهدوه من طبيب وطائفة اعتقدوا صحة النجوم لصواب اتفق لواحد وطائفة اعتقدوا بطلانه لخطأ اتفق لآخر والكل خطأ بل ينبغي أن يعرف الشيء في نفسه فلا كل علم يستقل بالإحاطة به كل شخص ولذلك قال علي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لا تعرف الحق بالرجال</w:t>
      </w:r>
      <w:r>
        <w:rPr>
          <w:rFonts w:cs="Traditional Arabic" w:hint="cs"/>
          <w:szCs w:val="28"/>
          <w:rtl/>
        </w:rPr>
        <w:t>،</w:t>
      </w:r>
      <w:r>
        <w:rPr>
          <w:rFonts w:cs="Traditional Arabic"/>
          <w:szCs w:val="28"/>
          <w:rtl/>
        </w:rPr>
        <w:t xml:space="preserve"> اعرف الحق تعرف أهله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الثامنة</w:t>
      </w:r>
      <w:r>
        <w:rPr>
          <w:rFonts w:cs="Traditional Arabic" w:hint="cs"/>
          <w:b/>
          <w:bCs/>
          <w:color w:val="FF0000"/>
          <w:szCs w:val="28"/>
          <w:rtl/>
        </w:rPr>
        <w:t>:</w:t>
      </w:r>
      <w:r>
        <w:rPr>
          <w:rFonts w:cs="Traditional Arabic"/>
          <w:szCs w:val="28"/>
          <w:rtl/>
        </w:rPr>
        <w:t xml:space="preserve"> أن يعرف السبب الذي به يدرك أشرف العلوم وأن ذلك يراد به شيئان أحدهما شرف الثمرة والثاني وثاقة الدليل وقوته وذلك كعلم الدين وعلم الطب فإن ثمرة أحدهما الحياة الأبدية وثمرة الآخر الحياة الفانية فيكون علم الدين أشرف ومثل علم الحساب وعلم النجوم فإن علم الحساب أشرف لوثاقة أدلته وقوتها وإن نسب الحساب إلى الطب كان الطب أشرف باعتبار ثمرته والحساب أشرف باعتبار أدلته وملاحظة الثمرة أولى ولذلك كان الطب أشرف وإن كان أكثره بالتخمين وبهذا تبين أن أشرف العلوم العلم بالله عز وجل وملائكته وكتبه ورسله والعلم بالطريق الموصل إلى هذه العلوم فإياك أن ترغب إلا فيه وأن تحرص إلا عليه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التاسعة</w:t>
      </w:r>
      <w:r>
        <w:rPr>
          <w:rFonts w:cs="Traditional Arabic" w:hint="cs"/>
          <w:b/>
          <w:bCs/>
          <w:color w:val="FF0000"/>
          <w:szCs w:val="28"/>
          <w:rtl/>
        </w:rPr>
        <w:t>:</w:t>
      </w:r>
      <w:r>
        <w:rPr>
          <w:rFonts w:cs="Traditional Arabic"/>
          <w:szCs w:val="28"/>
          <w:rtl/>
        </w:rPr>
        <w:t xml:space="preserve"> أن يكون قصد المتعلم في الحال تحلية باطنه وتجميله بالفضيلة وفي المآل القرب من الله سبحانه والترقي إلى جوار الملأ الأعلى من الملائكة والمقربين ولا يقصد به الرياسة والمال والجاه ومماراة السفهاء ومباهاة الأقران وإن كان هذا مقصده طلب لا محالة الأقرب إلى مقصوده وهو علم الآخرة ومع هذا فلا ينبغي له أن ينظر بعين الحقارة إلى سائر العلوم أعني علم الفتاوى وعلم النحو واللغة المتعلقين بالكتاب والسنة وغير ذلك مما أوردناه في المقدمات والمتممات من ضروب العلوم التي هي فرض كفاية ولا تفهمن من غلونا في الثناء على علم الآخرة تهجين هذه العلوم فالمتكفلون بالعلوم كالمتكفلين بالثغور والمرابطين بها والغزاة المجاهدين في سبيل الله فمنهم المقاتل ومنهم الردء ومنهم الذي يسقيهم الماء ومنهم الذي يحفظ دوابهم ويتعهدهم ولا ينفك أحد منهم عن أجر إذا كان قصده إعلاء كلمة الله تعالى دون حيازة الغنائم فكذلك العلماء قال الله تعالى يرفع الله الذين آمنوا منكم والذين أوتوا العلم درجات وقال تعالى هم درجات عند الله والفضيلة نسبية واستحقارنا للصيارفة عند قياسهم بالملوك لا يدل على حقارتهم إذا قيسوا بالكناسين فلا تظن أن ما نزل عن الرتبة القصوى ساقط القدر بل الرتبة العليا للأنبياء ثم الأولياء ثم العلماء الراسخين في العلم ثم للصالحين على تفاوت درجاتهم وبالجملة فمن يعمل مثقال ذرة خيرا يره ومن يعمل مثقال ذرة شرا يره ومن قصد الله تعالى بالعلم أي علم كان نفعه ورفعه لا محالة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العاشرة</w:t>
      </w:r>
      <w:r>
        <w:rPr>
          <w:rFonts w:cs="Traditional Arabic" w:hint="cs"/>
          <w:b/>
          <w:bCs/>
          <w:color w:val="FF0000"/>
          <w:szCs w:val="28"/>
          <w:rtl/>
        </w:rPr>
        <w:t>:</w:t>
      </w:r>
      <w:r>
        <w:rPr>
          <w:rFonts w:cs="Traditional Arabic"/>
          <w:szCs w:val="28"/>
          <w:rtl/>
        </w:rPr>
        <w:t xml:space="preserve"> أن يعلم نسبة العلوم إلى المقصد كيما يؤثر الرفيع القريب على البعيد والمهم على غيره ومعنى المهم ما يهمك ولا يهمك إلا شأنك في الدنيا والآخرة وإذا لم يمكنك الجمع بين ملاذ الدنيا ونعيم الآخرة كما نطق به القرآن وشهد له من نور البصائر ما يجري مجرى العيان فالأهم ما يبقى أبد الآباد وعند ذلك تصير الدنيا منزلا والبدن مركبا والأعمال سعيا إلى المقصد ولا مقصد إلا لقاء الله تعالى ففيه النعيم كله وإن كان لا يعرف في هذا العالم قدره إلا الأقلون والعلوم بالإضافة إلى سعادة لقاء الله سبحانه والنظر إلى وجهه الكريم أعني النظر الذي طلبه الأنبياء وفهموه دون ما سبق إلى فهم العوام والمتكلمين على ثلاث مراتب تفهمها بالموازنة بمثال وهو أن العبد الذي علق عتقه وتمكينه من الملك بالحج وقيل له إن حججت وأتممت وصلت إلى العتق والملك جميعا وإن ابتدأت بطريق الحج والاستعداد له وعافك في الطريق مانع ضروري فلك العتق والخلاص من شقاء الرق فقط دون سعادة الملك فله ثلاثة أصناف من الشغل الأول تهيئة الأسباب بشراء الناقة وخرز الراوية وإعداد الزاد والراحلة والثاني السلوك ومفارقة الوطن بالتوجه إلى الكعبة منزلا بعد منزل والثالث الاشتغال بأعمال الحج ركنا بعد ركن ثم بعد الفراغ والنزوع عن هيئة الإحرام وطواف الوداع استحق التعرض للملك والسلطنة وله في كل مقام منازل من أول إعداد الأسباب إلى آخره من أول سلوك البوادي إلى آخره ومن أول أركان الحج إلى آخره وليس قرب من ابتدأ بأركان الحج من السعادة كقرب من هو بعد في إعداد الزاد والراحلة ولا كقرب من ابتدأ بالسلوك بل هو أقرب منه فالعلوم أيضا ثلاثة أقسام قسم يجري مجرى إعداد الزاد والراحلة وشراء الناقة وهو علم الطب والفقه وما يتعلق بمصالح البدن في الدنيا وقسم يجري مجرى سلوك البوادي وقطع العقبات وهو تطهير الباطن عن كدورات الصفات وطلوع تلك العقبات الشامخة التي عجز عنها الأولون والآخرون إلا الموفقين فهذا سلوك الطريق وتحصيل علمه كتحصيل علم جهات الطريق ومنازله وكما لا يغني علم المنازل وطرق البوادي دون سلوكها كذلك لا يغني علم تهذيب الأخلاق دون مباشرة التهذيب ولكن المباشرة دون العلم غير ممكن وقسم ثالث يجري مجرى نفس الحج وأركانه وهو العلم بالله تعالى وصفاته وملائكته وأفعاله وجميع ما ذكرناه في تراجم المكاشفة وههنا نجاة وفوز بالسعادة والنجاة حاصلة لكل سالك للطريق إذا كان غرضه المقصد الحق وهو السلامة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وأما الفوز بالسعادة فلا يناله إلا العارفون بالله تعالى</w:t>
      </w:r>
      <w:r>
        <w:rPr>
          <w:rFonts w:cs="Traditional Arabic" w:hint="cs"/>
          <w:szCs w:val="28"/>
          <w:rtl/>
        </w:rPr>
        <w:t>،</w:t>
      </w:r>
      <w:r>
        <w:rPr>
          <w:rFonts w:cs="Traditional Arabic"/>
          <w:szCs w:val="28"/>
          <w:rtl/>
        </w:rPr>
        <w:t xml:space="preserve"> وهم المقربون المنعمون في جوار الله تعالى بالروح والريحان وجنة النعيم وأما الممنوعون دون ذروة الكمال فلهم النجاة والسلامة كما قال الله عز وجل فأما إن كان من المقربين فروح وريحان وجنة نعيم وأما إن كان من أصحاب اليمين فسلام لك من أصحاب اليمين وكل من لم يتوجه إلى المقصد ولم ينتهض له أو انتهض إلى جهته لا على قصد الامتثال والعبودية بل لغرض عاجل فهو من أصحاب الشمال ومن الضالين فله نزل من حميم وتصلية جحيم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واعلم أن هذا هو حق اليقين عند العلماء الراسخين أعني أنهم أدركوه بمشاهدة من الباطن هي أقوى وأجلى من مشاهدة الأبصار وترقوا فيه عن حد التقليد لمجرد السماع وحالهم حال من أخبر فصدق ثم شاهد فحقق وحال غيرهم حال من قبل بحسن التصديق والإيمان ولم يحظ بالمشاهدة والعيان فالسعادة وراء علم المكاشفة وعلم المكاشفة وراء علم المعاملة التي هي سلوك طريق الآخرة وقطع عقبات الصفات وسلوك طريق محو الصفات المذمومة وراء علم الصفات وعلم طريق المعالجة وكيفية السلوك في ذلك وراء علم سلامة البدن ومساعدة أسباب الصحة وسلامة البدن بالاجتماع والتظاهر والتعاون الذي يتوصل به إلى الملبس والمطعم والمسكن وهو منوط بالسلطان وقانونه في ضبط الناس على منهج العدل والسياسة في ناصية الفقيه وأما أسباب الصحة ففي ناصية الطبيب ومن قال العلم علمان علم الأبدان وعلم الأديان وأشار به إلى الفقه أراد به العلوم الظاهرة الشائعة لا للعلوم العزيزة الباطنة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 لم شبهت علم الطب والفقه بإعداد الزاد والراحلة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فاعلم</w:t>
      </w:r>
      <w:r>
        <w:rPr>
          <w:rFonts w:cs="Traditional Arabic" w:hint="cs"/>
          <w:szCs w:val="28"/>
          <w:rtl/>
        </w:rPr>
        <w:t>،</w:t>
      </w:r>
      <w:r>
        <w:rPr>
          <w:rFonts w:cs="Traditional Arabic"/>
          <w:szCs w:val="28"/>
          <w:rtl/>
        </w:rPr>
        <w:t xml:space="preserve"> أن الساعي إلى الله تعالى لينال قربه هو القلب دون البدن ولست أعني بالقلب اللحم المحسوس بل هو من أسرار الله عز وجل لا يدركه الحس ولطيفة من لطائفه تارة يعبر عنه بالروح وتارة بالنفس المطمئنة والشرع يعبر عنه بالقلب لأنه المطية الأولى لذلك السر وبواسطته صار جميع البدن مطية وآلة لتلك اللطيفة وكشف الغطاء عن ذلك السر من علم المكاشفة وهو مضنون به بل لا رخصة في ذكره وغاية المأذون فيه أن يقال هو جوهر نفيس ودر عزيز أشرف من هذه الأجرام المرئية وإنما هو أمر إلهي كما 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 xml:space="preserve">ويسئلونك عن الروح قل الروح من أمر ربي </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(الإسراء: 85)</w:t>
      </w:r>
      <w:r>
        <w:rPr>
          <w:rFonts w:cs="Traditional Arabic" w:hint="cs"/>
          <w:szCs w:val="28"/>
          <w:rtl/>
        </w:rPr>
        <w:t xml:space="preserve">. </w:t>
      </w:r>
      <w:r>
        <w:rPr>
          <w:rFonts w:cs="Traditional Arabic"/>
          <w:szCs w:val="28"/>
          <w:rtl/>
        </w:rPr>
        <w:t>وكل المخلوقات منسوبة إلى الله تعالى ولكن نسبته أشرف من نسبة سائر أعضاء البدن فلله الخلق والأمر جميعا والأمر أعلى من الخلق وهذه الجوهرة النفيسة الحاملة لأمانة الله تعالى المتقدمة بهذه الرتبة على السموات والأرضين والجبال إذ أبين أن يحملنها وأشفقن منها من عالم الأمر ولا يفهم من هذا أنه تعريض بقدمها فإن القائل بقدم الأرواح مغرور جاهل لا يدري ما يقول فلنقبض عنان البيان عن هذا الفن فهو وراء ما نحن بصدده والمقصود أن هذه اللطيفة هي الساعية إلى قرب الرب لأنها من أمر الرب فمنه مصدرها وإليه مرجعها وأما البدن فمطيتها التي تركبها وتسعى بواسطتها فالبدن لها في طريق الله تعالى كالناقة للبدن في طريق الحج وكالراوية الخازنة للماء الذي يفتقر إليه البدن فكل علم مقصده مصلحة البدن فهو من جملة مصالح المطية ولا يخفى أن الطب كذلك فإنه قد يحتاج إليه في حفظ الصحة على البدن ولو كان الإنسان وحده لاحتاج إليه والفقه يفارقه في أنه لو كان الإنسان وحده ربما كان يستغنى عنه ولكنه خلق على وجه لا يمكنه أن يعيش وحده إذ لا يستقل بالسعي وحده في تحصيل طعامه بالحراثة والزرع والخبز والطبخ وفي تحصيل الملبس والمسكن وفي إعداد آلات ذلك كله فاضطر إلى المخالطة والاستعانة ومهما اختلط الناس وثارت شهواتهم تجاذبوا أسباب الشهوات وتنازعوا وتقاتلوا وحصل من قتالهم هلاكهم بسبب التنافس من خارج كما يحصل هلاكهم بسبب تضاد الأخلاط من داخل وبالطب يحفظ الاعتدال في الأخلاط المتنازعة من داخل وبالسياسة والعدل يحفظ الاعتدال في التنافس من خارج وعلم طريق اعتدال الأخلاط طب وعلم طريق اعتدال أحوال الناس في المعاملات والأفعال فقه وكل ذلك لحفظ البدن الذي هو مطية فالمتجرد لعلم الفقه أو الطب إذا لم يجاهد نفسه ولا يصلح قلبه كالمتجرد لشراء الناقة وعلفها وشراء الراوية وخرزها إذا لم يسلك بادية الحج والمستغرق عمره في دقائق الكلمات التي تجري في مجادلات الفقه كالمستغرق عمره في دقائق الأسباب التي بها تستحكم الخيوط التي تخرز بها الراوية للحج ونسبة هؤلاء من السالكين لطريق إصلاح القلب الموصل إلى علم المكاشفة كنسبة أولئك إلى سالكي طريق الحج أو ملابسي أركانه فتأمل هذا أولا واقبل النصيحة مجانا ممن قام عليه ذلك غالبا ولم يصل إليه إلا بعد جهد جهيد وجراءة تامة على مباينة الخلق العامة والخاصة في النزوع من تقليدهم بمجرد الشهوة فهذا القدر كاف في وظائف المتعلم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b/>
          <w:bCs/>
          <w:color w:val="FF0000"/>
          <w:sz w:val="32"/>
          <w:szCs w:val="32"/>
          <w:rtl/>
        </w:rPr>
      </w:pPr>
      <w:r>
        <w:rPr>
          <w:rFonts w:cs="Traditional Arabic"/>
          <w:b/>
          <w:bCs/>
          <w:color w:val="FF0000"/>
          <w:sz w:val="32"/>
          <w:szCs w:val="32"/>
          <w:rtl/>
        </w:rPr>
        <w:t>بيان وظائف المرشد المعلم</w:t>
      </w:r>
      <w:r>
        <w:rPr>
          <w:rFonts w:cs="Traditional Arabic" w:hint="cs"/>
          <w:b/>
          <w:bCs/>
          <w:color w:val="FF0000"/>
          <w:sz w:val="32"/>
          <w:szCs w:val="32"/>
          <w:rtl/>
        </w:rPr>
        <w:t>:</w:t>
      </w:r>
      <w:r>
        <w:rPr>
          <w:rFonts w:cs="Traditional Arabic"/>
          <w:b/>
          <w:bCs/>
          <w:color w:val="FF0000"/>
          <w:sz w:val="32"/>
          <w:szCs w:val="32"/>
          <w:rtl/>
        </w:rPr>
        <w:t xml:space="preserve"> </w:t>
      </w:r>
    </w:p>
    <w:p w:rsidR="00F852C4">
      <w:pPr>
        <w:bidi/>
        <w:ind w:left="0" w:right="0"/>
        <w:jc w:val="both"/>
        <w:rPr>
          <w:rFonts w:cs="Traditional Arabic" w:hint="cs"/>
          <w:szCs w:val="28"/>
          <w:rtl/>
        </w:rPr>
      </w:pPr>
      <w:r>
        <w:rPr>
          <w:rFonts w:cs="Traditional Arabic"/>
          <w:szCs w:val="28"/>
          <w:rtl/>
        </w:rPr>
        <w:t>اعلم أن للإنسان في علمه أربعة أحوال كحاله في اقتناء الأموال إذ لصاحب المال حال استفادة فيكون مكتسبا وحال ادخار لما اكتسبه فيكون به غنيا عن السؤال وحال إنفاق على نفسه فيكون منتفعا وحال بذل لغيره فيكون به سخيا متفضلا وهو أشرف أحواله فكذلك العلم يقتنى كما يقتنى المال فله حال طلب واكتساب وحال تحصيل يغني عن السؤال وحال استبصار وهو التفكر في المحصل والتمتع به وحال تبصير وهو أشرف الأحوال فمن علم وعمل وعلم فهو الذي يدعى عظيما في ملكوت السموات فإنه كالشمس تضيء لغيرها وهي مضيئة في نفسها وكالمسك الذي يطيب غيره وهو طيب والذي يعلم ولا يعمل به كالدفتر الذي يفيد غيره وهو خال عن العلم وكالمسن الذي يشحذ غيره ولا يقطع والإبرة التي تكسو غيرها وهي عارية وذبالة المصباح تضيء لغيرها وهي تحترق كما قيل</w:t>
      </w:r>
      <w:r>
        <w:rPr>
          <w:rFonts w:cs="Traditional Arabic" w:hint="cs"/>
          <w:szCs w:val="28"/>
          <w:rtl/>
        </w:rPr>
        <w:t>:</w:t>
      </w:r>
      <w:r>
        <w:rPr>
          <w:rFonts w:cs="Traditional Arabic"/>
          <w:szCs w:val="28"/>
          <w:rtl/>
        </w:rPr>
        <w:t xml:space="preserve"> </w:t>
      </w:r>
    </w:p>
    <w:p w:rsidR="00F852C4">
      <w:pPr>
        <w:bidi/>
        <w:ind w:left="720" w:right="0" w:firstLine="720"/>
        <w:jc w:val="both"/>
        <w:rPr>
          <w:rFonts w:cs="Traditional Arabic" w:hint="cs"/>
          <w:szCs w:val="28"/>
          <w:rtl/>
        </w:rPr>
      </w:pPr>
      <w:r>
        <w:rPr>
          <w:rFonts w:cs="Traditional Arabic"/>
          <w:szCs w:val="28"/>
          <w:rtl/>
        </w:rPr>
        <w:t>ما هو إلا ذبالة وقدت</w:t>
      </w:r>
      <w:r>
        <w:rPr>
          <w:rFonts w:cs="Traditional Arabic" w:hint="cs"/>
          <w:szCs w:val="28"/>
          <w:rtl/>
        </w:rPr>
        <w:t xml:space="preserve"> </w:t>
        <w:tab/>
        <w:tab/>
      </w:r>
      <w:r>
        <w:rPr>
          <w:rFonts w:cs="Traditional Arabic"/>
          <w:szCs w:val="28"/>
          <w:rtl/>
        </w:rPr>
        <w:t xml:space="preserve"> تضيء للناس وهي تحترق </w:t>
      </w:r>
    </w:p>
    <w:p w:rsidR="00F852C4">
      <w:pPr>
        <w:bidi/>
        <w:ind w:left="0" w:right="0"/>
        <w:jc w:val="both"/>
        <w:rPr>
          <w:rFonts w:cs="Traditional Arabic" w:hint="cs"/>
          <w:szCs w:val="28"/>
          <w:rtl/>
        </w:rPr>
      </w:pPr>
      <w:r>
        <w:rPr>
          <w:rFonts w:cs="Traditional Arabic"/>
          <w:szCs w:val="28"/>
          <w:rtl/>
        </w:rPr>
        <w:t>ومهما اشتغل بالتعليم فقد تقلد أمرا عظيما وخطرا جسيما فليحفظ آدابه ووظائفه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b/>
          <w:bCs/>
          <w:color w:val="FF0000"/>
          <w:szCs w:val="28"/>
          <w:rtl/>
        </w:rPr>
        <w:t>الوظيفة الأولى</w:t>
      </w:r>
      <w:r>
        <w:rPr>
          <w:rFonts w:cs="Traditional Arabic" w:hint="cs"/>
          <w:b/>
          <w:bCs/>
          <w:color w:val="FF0000"/>
          <w:szCs w:val="28"/>
          <w:rtl/>
        </w:rPr>
        <w:t>:</w:t>
      </w:r>
      <w:r>
        <w:rPr>
          <w:rFonts w:cs="Traditional Arabic"/>
          <w:szCs w:val="28"/>
          <w:rtl/>
        </w:rPr>
        <w:t xml:space="preserve"> الشفقة على المتعلمين وأن يجريهم مجرى بنيه قال رسول الله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xml:space="preserve">: (( </w:t>
      </w:r>
      <w:r>
        <w:rPr>
          <w:rFonts w:cs="Traditional Arabic"/>
          <w:szCs w:val="28"/>
          <w:rtl/>
        </w:rPr>
        <w:t>إنما أنا لكم مثل الوالد لولده</w:t>
      </w:r>
      <w:r>
        <w:rPr>
          <w:rFonts w:cs="Traditional Arabic" w:hint="cs"/>
          <w:szCs w:val="28"/>
          <w:rtl/>
        </w:rPr>
        <w:t>))</w:t>
      </w:r>
      <w:r>
        <w:rPr>
          <w:rStyle w:val="FootnoteReference"/>
          <w:rFonts w:cs="Traditional Arabic"/>
          <w:szCs w:val="28"/>
          <w:rtl/>
        </w:rPr>
        <w:footnoteReference w:id="138"/>
      </w:r>
      <w:r>
        <w:rPr>
          <w:rFonts w:cs="Traditional Arabic" w:hint="cs"/>
          <w:szCs w:val="28"/>
          <w:rtl/>
        </w:rPr>
        <w:t>.</w:t>
      </w:r>
      <w:r>
        <w:rPr>
          <w:rFonts w:cs="Traditional Arabic"/>
          <w:szCs w:val="28"/>
          <w:rtl/>
        </w:rPr>
        <w:t xml:space="preserve"> بأن يقصد إنقاذهم من نار الآخرة وهو أهم من إنقاذ الوالدين ولدهما من نار الدنيا ولذلك صار حق المعلم أعظم من حق الوالدين فإن الوالد سبب الوجود الحاضر والحياة الفانية والمعلم سبب الحياة الباقية ولولا المعلم لانساق ما حصل من جهة الأب إلى الهلاك الدائم وإنما المعلم هو المفيد للحياة الأخروية الدائمة أعني معلم علوم الآخرة أو علوم الدنيا على قصد الآخرة لا على قصد الدنيا فأما التعليم على قصد الدنيا فهو هلاك وإهلاك نعوذ بالله منه وكما أن حق أبناء الرجل الواحد أن يتحابوا ويتعاونوا على المقاصد كلها فكذلك حق تلامذة الرجل الواحد التحاب والتوادد ولا يكون إلا كذلك إن كان مقصدهم الآخرة ولا يكون إلا التحاسد والتباغض إن كان مقصدهم الدنيا فإن العلماء وأبناء الآخرة مسافرون إلى الله تعالى وسالكون إليه الطريق من الدنيا وسنوها وشهورها منازل الطريق والترافق في الطريق بين المسافرين إلى الأمصار سبب التواد والتحاب فكيف السفر إلى الفردوس الأعلى والترافق في طريقه ولا ضيق في سعادة الآخرة فلذلك لا يكون بين أبناء الآخرة تنازع ولا سعة في سعادات الدنيا فلذلك لا ينفك عن ضيق التزاحم والعادلون إلى طلب الرياسة بالعلوم خارجون عن موجب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 xml:space="preserve">إنما المؤمنون إخوة </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(الحجرات: 10)</w:t>
      </w:r>
      <w:r>
        <w:rPr>
          <w:rFonts w:cs="Traditional Arabic" w:hint="cs"/>
          <w:szCs w:val="28"/>
          <w:rtl/>
        </w:rPr>
        <w:t xml:space="preserve"> </w:t>
      </w:r>
      <w:r>
        <w:rPr>
          <w:rFonts w:cs="Traditional Arabic"/>
          <w:szCs w:val="28"/>
          <w:rtl/>
        </w:rPr>
        <w:t>وداخلون في مقتضى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الأخلاء يومئذ بعضهم لبعض عدو إلا المتقين</w:t>
      </w:r>
      <w:r>
        <w:rPr>
          <w:rFonts w:ascii="AGA Arabesque" w:hAnsi="AGA Arabesque" w:cs="Traditional Arabic"/>
          <w:szCs w:val="28"/>
        </w:rPr>
        <w:t></w:t>
      </w:r>
      <w:r>
        <w:rPr>
          <w:rFonts w:cs="Traditional Arabic" w:hint="cs"/>
          <w:sz w:val="20"/>
          <w:szCs w:val="20"/>
          <w:rtl/>
        </w:rPr>
        <w:t xml:space="preserve"> (الزخرف: 67)</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6243B1">
        <w:rPr>
          <w:rFonts w:cs="Traditional Arabic"/>
          <w:b/>
          <w:bCs/>
          <w:color w:val="FF0000"/>
          <w:szCs w:val="28"/>
          <w:rtl/>
        </w:rPr>
        <w:t>الوظيفة الثانية</w:t>
      </w:r>
      <w:r>
        <w:rPr>
          <w:rFonts w:cs="Traditional Arabic" w:hint="cs"/>
          <w:szCs w:val="28"/>
          <w:rtl/>
        </w:rPr>
        <w:t>:</w:t>
      </w:r>
      <w:r>
        <w:rPr>
          <w:rFonts w:cs="Traditional Arabic"/>
          <w:szCs w:val="28"/>
          <w:rtl/>
        </w:rPr>
        <w:t xml:space="preserve"> أن يقتدى بصاحب الشرع صلوات الله عليه وسلامه فلا يطلب على إفادة العلم أجرا ولا يقصد به جزاء ولا شكرا بل يعلم لوجه الله تعالى وطلبا للتقرب إليه ولا يرى لنفسه منة عليهم وإن كانت المنة لازمة عليهم بل يرى الفضل لهم إذ هذبوا قلوبهم لأن تتقرب إلى الله تعالى بزراعة العلوم فيها كالذي يعيرك الأرض لتزرع فيها لنفسك زراعة فمنفعتك بها تزيد على منفعة صاحب الأرض فكيف تقلده منة وثوابك في التعليم أكثر من ثواب المتعلم عند الله تعالى ولولا المتعلم ما نلت هذا الثواب فلا تطلب الأجر إلا من الله تعالى</w:t>
      </w:r>
      <w:r>
        <w:rPr>
          <w:rFonts w:cs="Traditional Arabic" w:hint="cs"/>
          <w:szCs w:val="28"/>
          <w:rtl/>
        </w:rPr>
        <w:t>،</w:t>
      </w:r>
      <w:r>
        <w:rPr>
          <w:rFonts w:cs="Traditional Arabic"/>
          <w:szCs w:val="28"/>
          <w:rtl/>
        </w:rPr>
        <w:t xml:space="preserve"> كما قال عز وجل</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ويا قوم لا أسألكم عليه مالا إن أجري إلا على الله ن</w:t>
      </w:r>
      <w:r>
        <w:rPr>
          <w:rFonts w:ascii="AGA Arabesque" w:hAnsi="AGA Arabesque" w:cs="Traditional Arabic"/>
          <w:szCs w:val="28"/>
        </w:rPr>
        <w:t></w:t>
      </w:r>
      <w:r>
        <w:rPr>
          <w:rFonts w:cs="Traditional Arabic" w:hint="cs"/>
          <w:sz w:val="20"/>
          <w:szCs w:val="20"/>
          <w:rtl/>
        </w:rPr>
        <w:t xml:space="preserve"> (هود: 29) </w:t>
      </w:r>
      <w:r>
        <w:rPr>
          <w:rFonts w:cs="Traditional Arabic"/>
          <w:szCs w:val="28"/>
          <w:rtl/>
        </w:rPr>
        <w:t>فإن المال وما في الدنيا خادم البدن</w:t>
      </w:r>
      <w:r>
        <w:rPr>
          <w:rFonts w:cs="Traditional Arabic" w:hint="cs"/>
          <w:szCs w:val="28"/>
          <w:rtl/>
        </w:rPr>
        <w:t>،</w:t>
      </w:r>
      <w:r>
        <w:rPr>
          <w:rFonts w:cs="Traditional Arabic"/>
          <w:szCs w:val="28"/>
          <w:rtl/>
        </w:rPr>
        <w:t xml:space="preserve"> والبدن مركب النفس ومطيتها</w:t>
      </w:r>
      <w:r>
        <w:rPr>
          <w:rFonts w:cs="Traditional Arabic" w:hint="cs"/>
          <w:szCs w:val="28"/>
          <w:rtl/>
        </w:rPr>
        <w:t>،</w:t>
      </w:r>
      <w:r>
        <w:rPr>
          <w:rFonts w:cs="Traditional Arabic"/>
          <w:szCs w:val="28"/>
          <w:rtl/>
        </w:rPr>
        <w:t xml:space="preserve"> والمخدوم هو العلم</w:t>
      </w:r>
      <w:r>
        <w:rPr>
          <w:rFonts w:cs="Traditional Arabic" w:hint="cs"/>
          <w:szCs w:val="28"/>
          <w:rtl/>
        </w:rPr>
        <w:t>،</w:t>
      </w:r>
      <w:r>
        <w:rPr>
          <w:rFonts w:cs="Traditional Arabic"/>
          <w:szCs w:val="28"/>
          <w:rtl/>
        </w:rPr>
        <w:t xml:space="preserve"> إذ به شرف النفس</w:t>
      </w:r>
      <w:r>
        <w:rPr>
          <w:rFonts w:cs="Traditional Arabic" w:hint="cs"/>
          <w:szCs w:val="28"/>
          <w:rtl/>
        </w:rPr>
        <w:t>؛</w:t>
      </w:r>
      <w:r>
        <w:rPr>
          <w:rFonts w:cs="Traditional Arabic"/>
          <w:szCs w:val="28"/>
          <w:rtl/>
        </w:rPr>
        <w:t xml:space="preserve"> فمن طلب بالعلم المال كان كمن مسح أسفل مداسه بوجهه لينظفه فجعل المخدوم خادما والخادم مخدوما وذلك هو الانتكاس على أم الرأس ومثله هو الذي يقوم في العرض الأكبر مع المجرمين ناكسي رءوسهم عند ربهم وعلى الجملة فالفضل والمنة للمعلم فانظر كيف انتهى أمر الدين إلى قوم يزعمون أن مقصودهم التقرب إلى الله تعالى بما هم فيه من علم الفقه والكلام والتدريس فيهما وفي غيرهما فإنهم يبذلون المال والجاه ويتحملون أصناف الذل في خدمة السلاطين لاستطلاق الجرايات ولو تركوا ذلك لتركوا ولم يختلف إليهم ثم يتوقع المعلم من المتعلم أن يقوم له في كل نائبة وينصر وليه ويعادي عدوه وينتهض جهارا له في حاجاته ومسخرا بين يديه في أوطاره فإن قصر في حقه ثار عليه وصار من أعدى أعدائه فأخسس بعالم يرضى لنفسه بهذه المنزلة ثم يفرح بها ثم لا يستحي من أن يقول غرضي من التدريس نشر العلم تقربا إلى الله تعالى ونصرة لدينه فانظر إلى الأمارات حتى ترى ضروب الاغترارات</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6243B1">
        <w:rPr>
          <w:rFonts w:cs="Traditional Arabic"/>
          <w:b/>
          <w:bCs/>
          <w:color w:val="FF0000"/>
          <w:szCs w:val="28"/>
          <w:rtl/>
        </w:rPr>
        <w:t>الوظيفة الثالثة</w:t>
      </w:r>
      <w:r>
        <w:rPr>
          <w:rFonts w:cs="Traditional Arabic" w:hint="cs"/>
          <w:szCs w:val="28"/>
          <w:rtl/>
        </w:rPr>
        <w:t>:</w:t>
      </w:r>
      <w:r>
        <w:rPr>
          <w:rFonts w:cs="Traditional Arabic"/>
          <w:szCs w:val="28"/>
          <w:rtl/>
        </w:rPr>
        <w:t xml:space="preserve"> أن لا يدع من نصح المتعلم شيئا وذلك بأن يمنعه من التصدي لرتبة قبل استحقاقها والتشاغل بعلم خفي قبل الفراغ من الجلى ثم ينبهه على أن الغرض بطلب العلوم القرب إلى الله تعالى دون الرياسة والمباهاة والمنافسة ويقدم تقبيح ذلك في نفسه بأقصى ما يمكن فليس ما يصلحه العالم الفاجر بأكثر مما يفسده فإن علم من باطنه أنه لا يطلب العلم إلا للدنيا نظر إلى العلم الذي يطلبه فإن كان هو علم الخلاف في الفقه والجدل في الكلام والفتاوى في الخصومات والأحكام فيمنعه من ذلك فإن هذه العلوم ليست من علوم الآخرة ولا من العلوم التي قيل فيها تعلمنا العلم لغير الله فأبى العلم أن يكون إلا لله وإنما ذلك علم التفسير وعلم الحديث وما كان الأولون يشتغلون به من </w:t>
      </w:r>
      <w:r>
        <w:rPr>
          <w:rFonts w:cs="Traditional Arabic"/>
          <w:b/>
          <w:bCs/>
          <w:color w:val="FF0000"/>
          <w:szCs w:val="28"/>
          <w:rtl/>
        </w:rPr>
        <w:t>علم الآخرة</w:t>
      </w:r>
      <w:r>
        <w:rPr>
          <w:rFonts w:cs="Traditional Arabic"/>
          <w:szCs w:val="28"/>
          <w:rtl/>
        </w:rPr>
        <w:t xml:space="preserve"> ومعرفة أخلاق النفس وكيفية تهذيبها فإذا تعلمه الطالب وقصد به الدنيا فلا بأس أن يتركه فإنه يثمر له طمعا في الوعظ والاستتباع ولكن قد يتنبه في أثناء الأمر أو آخره إذ فيه العلوم المخوفة من الله تعالى المحقرة للدنيا المعظمة للآخرة وذلك يوشك أن يؤدي إلى الصواب في الآخرة حتى يتعظ بما يعظ به غيره ويجري حب القبول والجاه مجرى الحب الذي ينثر حوالي الفخ ليقتنص به الطير وقد فعل الله ذلك بعباده إذ جعل الشهوة ليصل الخلق بها إلى بقاء النسل وخلق أيضا حب الجاه ليكون سببا لإحياء العلوم وهذا متوقع في هذه العلوم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فأما الخلافيات المحضة ومجادلات الكلام ومعرفة التفاريع الغريبة فلا يزيد التجرد لها مع الإعراض عن غيرها إلا قسوة القلب وغفلة عن الله تعالى وتماديا في الضلال وطلبا للجاه إلا من تداركه الله تعالى برحمته أو مزج به غيره من العلوم الدينية ولا برهان على هذا كالتجربة والمشاهدة فانظر واعتبر واستبصر لتشاهد تحقيق ذلك في العباد والبلاد والله المستعان</w:t>
      </w:r>
      <w:r>
        <w:rPr>
          <w:rFonts w:cs="Traditional Arabic" w:hint="cs"/>
          <w:szCs w:val="28"/>
          <w:rtl/>
        </w:rPr>
        <w:t>.</w:t>
      </w:r>
      <w:r>
        <w:rPr>
          <w:rFonts w:cs="Traditional Arabic"/>
          <w:szCs w:val="28"/>
          <w:rtl/>
        </w:rPr>
        <w:t xml:space="preserve"> وقد رؤي سفيان الثوري رحمه الله حزينا فقيل له</w:t>
      </w:r>
      <w:r>
        <w:rPr>
          <w:rFonts w:cs="Traditional Arabic" w:hint="cs"/>
          <w:szCs w:val="28"/>
          <w:rtl/>
        </w:rPr>
        <w:t>:</w:t>
      </w:r>
      <w:r>
        <w:rPr>
          <w:rFonts w:cs="Traditional Arabic"/>
          <w:szCs w:val="28"/>
          <w:rtl/>
        </w:rPr>
        <w:t xml:space="preserve"> ما لك</w:t>
      </w:r>
      <w:r>
        <w:rPr>
          <w:rFonts w:cs="Traditional Arabic" w:hint="cs"/>
          <w:szCs w:val="28"/>
          <w:rtl/>
        </w:rPr>
        <w:t>؟</w:t>
      </w:r>
      <w:r>
        <w:rPr>
          <w:rFonts w:cs="Traditional Arabic"/>
          <w:szCs w:val="28"/>
          <w:rtl/>
        </w:rPr>
        <w:t xml:space="preserve"> فقال صرنا متجرا لأبناء الدنيا</w:t>
      </w:r>
      <w:r>
        <w:rPr>
          <w:rFonts w:cs="Traditional Arabic" w:hint="cs"/>
          <w:szCs w:val="28"/>
          <w:rtl/>
        </w:rPr>
        <w:t>،</w:t>
      </w:r>
      <w:r>
        <w:rPr>
          <w:rFonts w:cs="Traditional Arabic"/>
          <w:szCs w:val="28"/>
          <w:rtl/>
        </w:rPr>
        <w:t xml:space="preserve"> يلزمنا أحدهم حتى إذا تعلم جعل قاضيا أو عاملا أو قهرمانا</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6243B1">
        <w:rPr>
          <w:rFonts w:cs="Traditional Arabic"/>
          <w:b/>
          <w:bCs/>
          <w:color w:val="FF0000"/>
          <w:szCs w:val="28"/>
          <w:rtl/>
        </w:rPr>
        <w:t>الوظيفة الرابعة</w:t>
      </w:r>
      <w:r>
        <w:rPr>
          <w:rFonts w:cs="Traditional Arabic" w:hint="cs"/>
          <w:szCs w:val="28"/>
          <w:rtl/>
        </w:rPr>
        <w:t>:</w:t>
      </w:r>
      <w:r>
        <w:rPr>
          <w:rFonts w:cs="Traditional Arabic"/>
          <w:szCs w:val="28"/>
          <w:rtl/>
        </w:rPr>
        <w:t xml:space="preserve"> وهي من دقائق صناعة التعليم أن يزجر المتعلم عن سوء الأخلاق بطريق التعريض ما أمكن ولا يصرح وبطريق الرحمة لا بطريق التوبيخ فإن التصريح يهتك حجاب الهيئة ويورث الجرأة على الهجوم بالخلاف ويهيج الحرص على الإصرار إذ قال </w:t>
      </w:r>
      <w:r>
        <w:rPr>
          <w:rFonts w:cs="Traditional Arabic"/>
          <w:color w:val="008000"/>
          <w:szCs w:val="28"/>
          <w:rtl/>
        </w:rPr>
        <w:t>صلى الله عليه وسلم</w:t>
      </w:r>
      <w:r>
        <w:rPr>
          <w:rFonts w:cs="Traditional Arabic"/>
          <w:szCs w:val="28"/>
          <w:rtl/>
        </w:rPr>
        <w:t xml:space="preserve"> وهو مرشد كل معلم</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لو منع الناس عن فت البعر لفتوه وقالوا ما نهينا عنه إلا وفيه شيء</w:t>
      </w:r>
      <w:r>
        <w:rPr>
          <w:rFonts w:cs="Traditional Arabic" w:hint="cs"/>
          <w:szCs w:val="28"/>
          <w:rtl/>
        </w:rPr>
        <w:t>))</w:t>
      </w:r>
      <w:r>
        <w:rPr>
          <w:rStyle w:val="FootnoteReference"/>
          <w:rFonts w:cs="Traditional Arabic"/>
          <w:szCs w:val="28"/>
          <w:rtl/>
        </w:rPr>
        <w:footnoteReference w:id="139"/>
      </w:r>
      <w:r>
        <w:rPr>
          <w:rFonts w:cs="Traditional Arabic"/>
          <w:szCs w:val="28"/>
          <w:rtl/>
        </w:rPr>
        <w:t xml:space="preserve"> وينبهك على هذا قصة آدم وحواء عليهما السلام وما نهيا عنه فما ذكرت القصة معك لتكون سمرا بل لتتنبه بها على سبيل العبرة ولأن التعريض أيضا يميل النفوس الفاضلة والأذهان الذكية إلى استنباط معانيه فيفيد فرح التفطن لمعناه رغبة في العلم به ليعلم أن ذلك مما لا يعزب عن فطنته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6243B1">
        <w:rPr>
          <w:rFonts w:cs="Traditional Arabic"/>
          <w:b/>
          <w:bCs/>
          <w:color w:val="FF0000"/>
          <w:szCs w:val="28"/>
          <w:rtl/>
        </w:rPr>
        <w:t>الوظيفة الخامسة</w:t>
      </w:r>
      <w:r>
        <w:rPr>
          <w:rFonts w:cs="Traditional Arabic" w:hint="cs"/>
          <w:szCs w:val="28"/>
          <w:rtl/>
        </w:rPr>
        <w:t>:</w:t>
      </w:r>
      <w:r>
        <w:rPr>
          <w:rFonts w:cs="Traditional Arabic"/>
          <w:szCs w:val="28"/>
          <w:rtl/>
        </w:rPr>
        <w:t xml:space="preserve"> أن المتكفل ببعض العلوم ينبغي أن لا يقبح في نفس المتعلم العلوم التي وراءه كمعلم اللغة إذ عادته تقبيح علم الفقه ومعلم الفقه عادته تقبيح علم الحديث والتفسير وأن ذلك نقل محض وسماع وهو شأن العجائز ولا نظر للعقل فيه ومعلم الكلام ينفر عن الفقه ويقول ذلك فروع وهو كلام في حيض النسوان فأين ذلك من الكلام في صفة الرحمن فهذه أخلاق مذمومة للمعلمين ينبغي أن تجتنب بل المتكفل بعلم واحد ينبغي أن يوسع على المتعلم طريق التعلم في غيره وإن كان متكفلا بعلوم فينبغي أن يراعى التدريج في ترقية المتعلم من رتبة إلى رتبة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6243B1">
        <w:rPr>
          <w:rFonts w:cs="Traditional Arabic"/>
          <w:b/>
          <w:bCs/>
          <w:color w:val="FF0000"/>
          <w:szCs w:val="28"/>
          <w:rtl/>
        </w:rPr>
        <w:t>الوظيفة السادسة</w:t>
      </w:r>
      <w:r>
        <w:rPr>
          <w:rFonts w:cs="Traditional Arabic" w:hint="cs"/>
          <w:szCs w:val="28"/>
          <w:rtl/>
        </w:rPr>
        <w:t>:</w:t>
      </w:r>
      <w:r>
        <w:rPr>
          <w:rFonts w:cs="Traditional Arabic"/>
          <w:szCs w:val="28"/>
          <w:rtl/>
        </w:rPr>
        <w:t xml:space="preserve"> أن يقتصر بالمتعلم على قدر فهمه فلا يلقى إليه ما لا يبلغه عقله فينفره أو يخبط عليه عقله اقتداء في ذلك بسيد البشر </w:t>
      </w:r>
      <w:r>
        <w:rPr>
          <w:rFonts w:cs="Traditional Arabic"/>
          <w:color w:val="008000"/>
          <w:szCs w:val="28"/>
          <w:rtl/>
        </w:rPr>
        <w:t>صلى الله عليه وسلم</w:t>
      </w:r>
      <w:r>
        <w:rPr>
          <w:rFonts w:cs="Traditional Arabic"/>
          <w:szCs w:val="28"/>
          <w:rtl/>
        </w:rPr>
        <w:t xml:space="preserve"> حيث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نحن معاشر الأنبياء أمرنا أن ننزل الناس منازلهم ونكلمهم على قدر عقولهم</w:t>
      </w:r>
      <w:r>
        <w:rPr>
          <w:rFonts w:cs="Traditional Arabic" w:hint="cs"/>
          <w:szCs w:val="28"/>
          <w:rtl/>
        </w:rPr>
        <w:t>))</w:t>
      </w:r>
      <w:r>
        <w:rPr>
          <w:rStyle w:val="FootnoteReference"/>
          <w:rFonts w:cs="Traditional Arabic"/>
          <w:szCs w:val="28"/>
          <w:rtl/>
        </w:rPr>
        <w:footnoteReference w:id="140"/>
      </w:r>
      <w:r>
        <w:rPr>
          <w:rFonts w:cs="Traditional Arabic"/>
          <w:szCs w:val="28"/>
          <w:rtl/>
        </w:rPr>
        <w:t xml:space="preserve"> فليبث إليه الحقيقة إذا علم أنه يستقل بفهمها وقال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xml:space="preserve">: (( </w:t>
      </w:r>
      <w:r>
        <w:rPr>
          <w:rFonts w:cs="Traditional Arabic"/>
          <w:szCs w:val="28"/>
          <w:rtl/>
        </w:rPr>
        <w:t>ما أحد يحدث قوما بحديث لا تبلغه عقولهم إلا كان فتنة على بعضهم</w:t>
      </w:r>
      <w:r>
        <w:rPr>
          <w:rFonts w:cs="Traditional Arabic" w:hint="cs"/>
          <w:szCs w:val="28"/>
          <w:rtl/>
        </w:rPr>
        <w:t>))</w:t>
      </w:r>
      <w:r>
        <w:rPr>
          <w:rStyle w:val="FootnoteReference"/>
          <w:rFonts w:cs="Traditional Arabic"/>
          <w:szCs w:val="28"/>
          <w:rtl/>
        </w:rPr>
        <w:footnoteReference w:id="141"/>
      </w:r>
      <w:r>
        <w:rPr>
          <w:rFonts w:cs="Traditional Arabic" w:hint="cs"/>
          <w:szCs w:val="28"/>
          <w:rtl/>
        </w:rPr>
        <w:t>.</w:t>
      </w:r>
      <w:r>
        <w:rPr>
          <w:rFonts w:cs="Traditional Arabic"/>
          <w:szCs w:val="28"/>
          <w:rtl/>
        </w:rPr>
        <w:t xml:space="preserve"> وقال علي رضي الله عنه وأشار إلى صدره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ههنا لعلوما جمة لو وجدت لها حملة</w:t>
      </w:r>
      <w:r>
        <w:rPr>
          <w:rFonts w:cs="Traditional Arabic" w:hint="cs"/>
          <w:szCs w:val="28"/>
          <w:rtl/>
        </w:rPr>
        <w:t>)).</w:t>
      </w:r>
      <w:r>
        <w:rPr>
          <w:rFonts w:cs="Traditional Arabic"/>
          <w:szCs w:val="28"/>
          <w:rtl/>
        </w:rPr>
        <w:t xml:space="preserve"> وصدق رضي الله عنه فقلوب الأبرار قبور الأسرار</w:t>
      </w:r>
      <w:r>
        <w:rPr>
          <w:rFonts w:cs="Traditional Arabic" w:hint="cs"/>
          <w:szCs w:val="28"/>
          <w:rtl/>
        </w:rPr>
        <w:t>،</w:t>
      </w:r>
      <w:r>
        <w:rPr>
          <w:rFonts w:cs="Traditional Arabic"/>
          <w:szCs w:val="28"/>
          <w:rtl/>
        </w:rPr>
        <w:t xml:space="preserve"> فلا ينبغي أن يفشي العالم كل ما يعلم إلى كل أحد هذا إذا كان يفهمه المتعلم ولم يكن أهلا للانتفاع به فكيف فيما لا يفهمه</w:t>
      </w:r>
      <w:r>
        <w:rPr>
          <w:rFonts w:cs="Traditional Arabic" w:hint="cs"/>
          <w:szCs w:val="28"/>
          <w:rtl/>
        </w:rPr>
        <w:t>؟</w:t>
      </w:r>
      <w:r>
        <w:rPr>
          <w:rFonts w:cs="Traditional Arabic"/>
          <w:szCs w:val="28"/>
          <w:rtl/>
        </w:rPr>
        <w:t xml:space="preserve"> وقال عيسى عليه السلام</w:t>
      </w:r>
      <w:r>
        <w:rPr>
          <w:rFonts w:cs="Traditional Arabic" w:hint="cs"/>
          <w:szCs w:val="28"/>
          <w:rtl/>
        </w:rPr>
        <w:t>:</w:t>
      </w:r>
      <w:r>
        <w:rPr>
          <w:rFonts w:cs="Traditional Arabic"/>
          <w:szCs w:val="28"/>
          <w:rtl/>
        </w:rPr>
        <w:t xml:space="preserve"> لا تعلقوا الجواهر في أعناق الخنازير</w:t>
      </w:r>
      <w:r>
        <w:rPr>
          <w:rFonts w:cs="Traditional Arabic" w:hint="cs"/>
          <w:szCs w:val="28"/>
          <w:rtl/>
        </w:rPr>
        <w:t>،</w:t>
      </w:r>
      <w:r>
        <w:rPr>
          <w:rFonts w:cs="Traditional Arabic"/>
          <w:szCs w:val="28"/>
          <w:rtl/>
        </w:rPr>
        <w:t xml:space="preserve"> فإن الحكمة خير من الجوهر</w:t>
      </w:r>
      <w:r>
        <w:rPr>
          <w:rFonts w:cs="Traditional Arabic" w:hint="cs"/>
          <w:szCs w:val="28"/>
          <w:rtl/>
        </w:rPr>
        <w:t>،</w:t>
      </w:r>
      <w:r>
        <w:rPr>
          <w:rFonts w:cs="Traditional Arabic"/>
          <w:szCs w:val="28"/>
          <w:rtl/>
        </w:rPr>
        <w:t xml:space="preserve"> ومن كرهها فهو شر من الخنازير</w:t>
      </w:r>
      <w:r>
        <w:rPr>
          <w:rFonts w:cs="Traditional Arabic" w:hint="cs"/>
          <w:szCs w:val="28"/>
          <w:rtl/>
        </w:rPr>
        <w:t>.</w:t>
      </w:r>
      <w:r>
        <w:rPr>
          <w:rFonts w:cs="Traditional Arabic"/>
          <w:szCs w:val="28"/>
          <w:rtl/>
        </w:rPr>
        <w:t xml:space="preserve"> ولذلك قيل</w:t>
      </w:r>
      <w:r>
        <w:rPr>
          <w:rFonts w:cs="Traditional Arabic" w:hint="cs"/>
          <w:szCs w:val="28"/>
          <w:rtl/>
        </w:rPr>
        <w:t>:</w:t>
      </w:r>
      <w:r>
        <w:rPr>
          <w:rFonts w:cs="Traditional Arabic"/>
          <w:szCs w:val="28"/>
          <w:rtl/>
        </w:rPr>
        <w:t xml:space="preserve"> كل لكل عبد بمعيار عقله</w:t>
      </w:r>
      <w:r>
        <w:rPr>
          <w:rFonts w:cs="Traditional Arabic" w:hint="cs"/>
          <w:szCs w:val="28"/>
          <w:rtl/>
        </w:rPr>
        <w:t>،</w:t>
      </w:r>
      <w:r>
        <w:rPr>
          <w:rFonts w:cs="Traditional Arabic"/>
          <w:szCs w:val="28"/>
          <w:rtl/>
        </w:rPr>
        <w:t xml:space="preserve"> وزن له بميزان فهمه حتى تسلم منه وينتفع بك</w:t>
      </w:r>
      <w:r>
        <w:rPr>
          <w:rFonts w:cs="Traditional Arabic" w:hint="cs"/>
          <w:szCs w:val="28"/>
          <w:rtl/>
        </w:rPr>
        <w:t>،</w:t>
      </w:r>
      <w:r>
        <w:rPr>
          <w:rFonts w:cs="Traditional Arabic"/>
          <w:szCs w:val="28"/>
          <w:rtl/>
        </w:rPr>
        <w:t xml:space="preserve"> وإلا وقع الإنكار لتفاوت المعيار</w:t>
      </w:r>
      <w:r>
        <w:rPr>
          <w:rFonts w:cs="Traditional Arabic" w:hint="cs"/>
          <w:szCs w:val="28"/>
          <w:rtl/>
        </w:rPr>
        <w:t>.</w:t>
      </w:r>
      <w:r>
        <w:rPr>
          <w:rFonts w:cs="Traditional Arabic"/>
          <w:szCs w:val="28"/>
          <w:rtl/>
        </w:rPr>
        <w:t xml:space="preserve"> وسئل بعض العلماء عن شيء فلم يجب فقال السائل</w:t>
      </w:r>
      <w:r>
        <w:rPr>
          <w:rFonts w:cs="Traditional Arabic" w:hint="cs"/>
          <w:szCs w:val="28"/>
          <w:rtl/>
        </w:rPr>
        <w:t>:</w:t>
      </w:r>
      <w:r>
        <w:rPr>
          <w:rFonts w:cs="Traditional Arabic"/>
          <w:szCs w:val="28"/>
          <w:rtl/>
        </w:rPr>
        <w:t xml:space="preserve"> أما سمعت رسول الله </w:t>
      </w:r>
      <w:r>
        <w:rPr>
          <w:rFonts w:cs="Traditional Arabic"/>
          <w:color w:val="008000"/>
          <w:szCs w:val="28"/>
          <w:rtl/>
        </w:rPr>
        <w:t>صلى الله عليه وسلم</w:t>
      </w:r>
      <w:r>
        <w:rPr>
          <w:rFonts w:cs="Traditional Arabic"/>
          <w:szCs w:val="28"/>
          <w:rtl/>
        </w:rPr>
        <w:t xml:space="preserve">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من كتم علما نافعا جاء يوم القيامة ملجما بلجام من نار</w:t>
      </w:r>
      <w:r>
        <w:rPr>
          <w:rFonts w:cs="Traditional Arabic" w:hint="cs"/>
          <w:szCs w:val="28"/>
          <w:rtl/>
        </w:rPr>
        <w:t>))</w:t>
      </w:r>
      <w:r>
        <w:rPr>
          <w:rStyle w:val="FootnoteReference"/>
          <w:rFonts w:cs="Traditional Arabic"/>
          <w:szCs w:val="28"/>
          <w:rtl/>
        </w:rPr>
        <w:footnoteReference w:id="142"/>
      </w:r>
      <w:r>
        <w:rPr>
          <w:rFonts w:cs="Traditional Arabic" w:hint="cs"/>
          <w:szCs w:val="28"/>
          <w:rtl/>
        </w:rPr>
        <w:t>.</w:t>
      </w:r>
      <w:r>
        <w:rPr>
          <w:rFonts w:cs="Traditional Arabic"/>
          <w:szCs w:val="28"/>
          <w:rtl/>
        </w:rPr>
        <w:t xml:space="preserve"> فقال اترك اللجام واذهب فإن جاء من يفقه وكتمته فليلجمني فقد قال الله تعالى ولا تؤتوا السفهاء أموالكم تنبيها على أن حفظ العلم ممن يفسده ويضره أولى وليس الظلم في إعطاء غير المستحق بأقل من الظلم في منع المستحق</w:t>
      </w:r>
      <w:r>
        <w:rPr>
          <w:rFonts w:cs="Traditional Arabic" w:hint="cs"/>
          <w:szCs w:val="28"/>
          <w:rtl/>
        </w:rPr>
        <w:t>:</w:t>
      </w:r>
    </w:p>
    <w:p w:rsidR="00F852C4">
      <w:pPr>
        <w:bidi/>
        <w:ind w:left="1440" w:right="0"/>
        <w:jc w:val="both"/>
        <w:rPr>
          <w:rFonts w:cs="Traditional Arabic" w:hint="cs"/>
          <w:szCs w:val="28"/>
          <w:rtl/>
        </w:rPr>
      </w:pPr>
      <w:r>
        <w:rPr>
          <w:rFonts w:cs="Traditional Arabic"/>
          <w:szCs w:val="28"/>
          <w:rtl/>
        </w:rPr>
        <w:t>أأنثر د</w:t>
      </w:r>
      <w:r>
        <w:rPr>
          <w:rFonts w:cs="Traditional Arabic" w:hint="cs"/>
          <w:szCs w:val="28"/>
          <w:rtl/>
        </w:rPr>
        <w:t>ّ</w:t>
      </w:r>
      <w:r>
        <w:rPr>
          <w:rFonts w:cs="Traditional Arabic"/>
          <w:szCs w:val="28"/>
          <w:rtl/>
        </w:rPr>
        <w:t>را</w:t>
      </w:r>
      <w:r>
        <w:rPr>
          <w:rFonts w:cs="Traditional Arabic" w:hint="cs"/>
          <w:szCs w:val="28"/>
          <w:rtl/>
        </w:rPr>
        <w:t>ً</w:t>
      </w:r>
      <w:r>
        <w:rPr>
          <w:rFonts w:cs="Traditional Arabic"/>
          <w:szCs w:val="28"/>
          <w:rtl/>
        </w:rPr>
        <w:t xml:space="preserve"> بين سارحة</w:t>
      </w:r>
      <w:r>
        <w:rPr>
          <w:rFonts w:cs="Traditional Arabic" w:hint="cs"/>
          <w:szCs w:val="28"/>
          <w:rtl/>
        </w:rPr>
        <w:t>ِ</w:t>
      </w:r>
      <w:r>
        <w:rPr>
          <w:rFonts w:cs="Traditional Arabic"/>
          <w:szCs w:val="28"/>
          <w:rtl/>
        </w:rPr>
        <w:t xml:space="preserve"> الن</w:t>
      </w:r>
      <w:r>
        <w:rPr>
          <w:rFonts w:cs="Traditional Arabic" w:hint="cs"/>
          <w:szCs w:val="28"/>
          <w:rtl/>
        </w:rPr>
        <w:t>َّ</w:t>
      </w:r>
      <w:r>
        <w:rPr>
          <w:rFonts w:cs="Traditional Arabic"/>
          <w:szCs w:val="28"/>
          <w:rtl/>
        </w:rPr>
        <w:t>عم</w:t>
      </w:r>
      <w:r>
        <w:rPr>
          <w:rFonts w:cs="Traditional Arabic" w:hint="cs"/>
          <w:szCs w:val="28"/>
          <w:rtl/>
        </w:rPr>
        <w:t>ِ</w:t>
      </w:r>
      <w:r>
        <w:rPr>
          <w:rFonts w:cs="Traditional Arabic"/>
          <w:szCs w:val="28"/>
          <w:rtl/>
        </w:rPr>
        <w:t xml:space="preserve"> </w:t>
      </w:r>
      <w:r>
        <w:rPr>
          <w:rFonts w:cs="Traditional Arabic" w:hint="cs"/>
          <w:szCs w:val="28"/>
          <w:rtl/>
        </w:rPr>
        <w:t xml:space="preserve">         </w:t>
        <w:tab/>
      </w:r>
      <w:r>
        <w:rPr>
          <w:rFonts w:cs="Traditional Arabic"/>
          <w:szCs w:val="28"/>
          <w:rtl/>
        </w:rPr>
        <w:t>فأصبح مخزونا</w:t>
      </w:r>
      <w:r>
        <w:rPr>
          <w:rFonts w:cs="Traditional Arabic" w:hint="cs"/>
          <w:szCs w:val="28"/>
          <w:rtl/>
        </w:rPr>
        <w:t>ً</w:t>
      </w:r>
      <w:r>
        <w:rPr>
          <w:rFonts w:cs="Traditional Arabic"/>
          <w:szCs w:val="28"/>
          <w:rtl/>
        </w:rPr>
        <w:t xml:space="preserve"> براعية</w:t>
      </w:r>
      <w:r>
        <w:rPr>
          <w:rFonts w:cs="Traditional Arabic" w:hint="cs"/>
          <w:szCs w:val="28"/>
          <w:rtl/>
        </w:rPr>
        <w:t>ِ</w:t>
      </w:r>
      <w:r>
        <w:rPr>
          <w:rFonts w:cs="Traditional Arabic"/>
          <w:szCs w:val="28"/>
          <w:rtl/>
        </w:rPr>
        <w:t xml:space="preserve"> الغنم</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لأنهم أمسوا بجهل</w:t>
      </w:r>
      <w:r>
        <w:rPr>
          <w:rFonts w:cs="Traditional Arabic" w:hint="cs"/>
          <w:szCs w:val="28"/>
          <w:rtl/>
        </w:rPr>
        <w:t>ٍ</w:t>
      </w:r>
      <w:r>
        <w:rPr>
          <w:rFonts w:cs="Traditional Arabic"/>
          <w:szCs w:val="28"/>
          <w:rtl/>
        </w:rPr>
        <w:t xml:space="preserve"> لقدره</w:t>
      </w:r>
      <w:r>
        <w:rPr>
          <w:rFonts w:cs="Traditional Arabic" w:hint="cs"/>
          <w:szCs w:val="28"/>
          <w:rtl/>
        </w:rPr>
        <w:t>ِ</w:t>
      </w:r>
      <w:r>
        <w:rPr>
          <w:rFonts w:cs="Traditional Arabic"/>
          <w:szCs w:val="28"/>
          <w:rtl/>
        </w:rPr>
        <w:t xml:space="preserve"> </w:t>
      </w:r>
      <w:r>
        <w:rPr>
          <w:rFonts w:cs="Traditional Arabic" w:hint="cs"/>
          <w:szCs w:val="28"/>
          <w:rtl/>
        </w:rPr>
        <w:t xml:space="preserve">        </w:t>
        <w:tab/>
      </w:r>
      <w:r>
        <w:rPr>
          <w:rFonts w:cs="Traditional Arabic"/>
          <w:szCs w:val="28"/>
          <w:rtl/>
        </w:rPr>
        <w:t>فلا أنا أضحى أن أطوقه</w:t>
      </w:r>
      <w:r>
        <w:rPr>
          <w:rFonts w:cs="Traditional Arabic" w:hint="cs"/>
          <w:szCs w:val="28"/>
          <w:rtl/>
        </w:rPr>
        <w:t>ُ</w:t>
      </w:r>
      <w:r>
        <w:rPr>
          <w:rFonts w:cs="Traditional Arabic"/>
          <w:szCs w:val="28"/>
          <w:rtl/>
        </w:rPr>
        <w:t xml:space="preserve"> البهم</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فإن لطف</w:t>
      </w:r>
      <w:r>
        <w:rPr>
          <w:rFonts w:cs="Traditional Arabic" w:hint="cs"/>
          <w:szCs w:val="28"/>
          <w:rtl/>
        </w:rPr>
        <w:t>َ</w:t>
      </w:r>
      <w:r>
        <w:rPr>
          <w:rFonts w:cs="Traditional Arabic"/>
          <w:szCs w:val="28"/>
          <w:rtl/>
        </w:rPr>
        <w:t xml:space="preserve"> الله</w:t>
      </w:r>
      <w:r>
        <w:rPr>
          <w:rFonts w:cs="Traditional Arabic" w:hint="cs"/>
          <w:szCs w:val="28"/>
          <w:rtl/>
        </w:rPr>
        <w:t>ِ</w:t>
      </w:r>
      <w:r>
        <w:rPr>
          <w:rFonts w:cs="Traditional Arabic"/>
          <w:szCs w:val="28"/>
          <w:rtl/>
        </w:rPr>
        <w:t xml:space="preserve"> اللطيف</w:t>
      </w:r>
      <w:r>
        <w:rPr>
          <w:rFonts w:cs="Traditional Arabic" w:hint="cs"/>
          <w:szCs w:val="28"/>
          <w:rtl/>
        </w:rPr>
        <w:t>ُ</w:t>
      </w:r>
      <w:r>
        <w:rPr>
          <w:rFonts w:cs="Traditional Arabic"/>
          <w:szCs w:val="28"/>
          <w:rtl/>
        </w:rPr>
        <w:t xml:space="preserve"> بلطفه</w:t>
      </w:r>
      <w:r>
        <w:rPr>
          <w:rFonts w:cs="Traditional Arabic" w:hint="cs"/>
          <w:szCs w:val="28"/>
          <w:rtl/>
        </w:rPr>
        <w:t xml:space="preserve">ِ    </w:t>
      </w:r>
      <w:r>
        <w:rPr>
          <w:rFonts w:cs="Traditional Arabic"/>
          <w:szCs w:val="28"/>
          <w:rtl/>
        </w:rPr>
        <w:t xml:space="preserve"> </w:t>
      </w:r>
      <w:r>
        <w:rPr>
          <w:rFonts w:cs="Traditional Arabic" w:hint="cs"/>
          <w:szCs w:val="28"/>
          <w:rtl/>
        </w:rPr>
        <w:tab/>
      </w:r>
      <w:r>
        <w:rPr>
          <w:rFonts w:cs="Traditional Arabic"/>
          <w:szCs w:val="28"/>
          <w:rtl/>
        </w:rPr>
        <w:t>وصادفت</w:t>
      </w:r>
      <w:r>
        <w:rPr>
          <w:rFonts w:cs="Traditional Arabic" w:hint="cs"/>
          <w:szCs w:val="28"/>
          <w:rtl/>
        </w:rPr>
        <w:t>ُ</w:t>
      </w:r>
      <w:r>
        <w:rPr>
          <w:rFonts w:cs="Traditional Arabic"/>
          <w:szCs w:val="28"/>
          <w:rtl/>
        </w:rPr>
        <w:t xml:space="preserve"> أهلا</w:t>
      </w:r>
      <w:r>
        <w:rPr>
          <w:rFonts w:cs="Traditional Arabic" w:hint="cs"/>
          <w:szCs w:val="28"/>
          <w:rtl/>
        </w:rPr>
        <w:t>ً</w:t>
      </w:r>
      <w:r>
        <w:rPr>
          <w:rFonts w:cs="Traditional Arabic"/>
          <w:szCs w:val="28"/>
          <w:rtl/>
        </w:rPr>
        <w:t xml:space="preserve"> للعلوم وللحكم</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نشرت</w:t>
      </w:r>
      <w:r>
        <w:rPr>
          <w:rFonts w:cs="Traditional Arabic" w:hint="cs"/>
          <w:szCs w:val="28"/>
          <w:rtl/>
        </w:rPr>
        <w:t>ُ</w:t>
      </w:r>
      <w:r>
        <w:rPr>
          <w:rFonts w:cs="Traditional Arabic"/>
          <w:szCs w:val="28"/>
          <w:rtl/>
        </w:rPr>
        <w:t xml:space="preserve"> مفيدا</w:t>
      </w:r>
      <w:r>
        <w:rPr>
          <w:rFonts w:cs="Traditional Arabic" w:hint="cs"/>
          <w:szCs w:val="28"/>
          <w:rtl/>
        </w:rPr>
        <w:t>ً</w:t>
      </w:r>
      <w:r>
        <w:rPr>
          <w:rFonts w:cs="Traditional Arabic"/>
          <w:szCs w:val="28"/>
          <w:rtl/>
        </w:rPr>
        <w:t xml:space="preserve"> واستفدت</w:t>
      </w:r>
      <w:r>
        <w:rPr>
          <w:rFonts w:cs="Traditional Arabic" w:hint="cs"/>
          <w:szCs w:val="28"/>
          <w:rtl/>
        </w:rPr>
        <w:t>ُ</w:t>
      </w:r>
      <w:r>
        <w:rPr>
          <w:rFonts w:cs="Traditional Arabic"/>
          <w:szCs w:val="28"/>
          <w:rtl/>
        </w:rPr>
        <w:t xml:space="preserve"> مو</w:t>
      </w:r>
      <w:r>
        <w:rPr>
          <w:rFonts w:cs="Traditional Arabic" w:hint="cs"/>
          <w:szCs w:val="28"/>
          <w:rtl/>
        </w:rPr>
        <w:t>ا</w:t>
      </w:r>
      <w:r>
        <w:rPr>
          <w:rFonts w:cs="Traditional Arabic"/>
          <w:szCs w:val="28"/>
          <w:rtl/>
        </w:rPr>
        <w:t>ة</w:t>
      </w:r>
      <w:r>
        <w:rPr>
          <w:rFonts w:cs="Traditional Arabic" w:hint="cs"/>
          <w:szCs w:val="28"/>
          <w:rtl/>
        </w:rPr>
        <w:t xml:space="preserve">     </w:t>
      </w:r>
      <w:r>
        <w:rPr>
          <w:rFonts w:cs="Traditional Arabic"/>
          <w:szCs w:val="28"/>
          <w:rtl/>
        </w:rPr>
        <w:t xml:space="preserve"> </w:t>
      </w:r>
      <w:r>
        <w:rPr>
          <w:rFonts w:cs="Traditional Arabic" w:hint="cs"/>
          <w:szCs w:val="28"/>
          <w:rtl/>
        </w:rPr>
        <w:tab/>
      </w:r>
      <w:r>
        <w:rPr>
          <w:rFonts w:cs="Traditional Arabic"/>
          <w:szCs w:val="28"/>
          <w:rtl/>
        </w:rPr>
        <w:t>وإلا فمخزون</w:t>
      </w:r>
      <w:r>
        <w:rPr>
          <w:rFonts w:cs="Traditional Arabic" w:hint="cs"/>
          <w:szCs w:val="28"/>
          <w:rtl/>
        </w:rPr>
        <w:t>ٌ</w:t>
      </w:r>
      <w:r>
        <w:rPr>
          <w:rFonts w:cs="Traditional Arabic"/>
          <w:szCs w:val="28"/>
          <w:rtl/>
        </w:rPr>
        <w:t xml:space="preserve"> لدي ومكتتم</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فم</w:t>
      </w:r>
      <w:r>
        <w:rPr>
          <w:rFonts w:cs="Traditional Arabic" w:hint="cs"/>
          <w:szCs w:val="28"/>
          <w:rtl/>
        </w:rPr>
        <w:t>َ</w:t>
      </w:r>
      <w:r>
        <w:rPr>
          <w:rFonts w:cs="Traditional Arabic"/>
          <w:szCs w:val="28"/>
          <w:rtl/>
        </w:rPr>
        <w:t>ن من</w:t>
      </w:r>
      <w:r>
        <w:rPr>
          <w:rFonts w:cs="Traditional Arabic" w:hint="cs"/>
          <w:szCs w:val="28"/>
          <w:rtl/>
        </w:rPr>
        <w:t>حَ</w:t>
      </w:r>
      <w:r>
        <w:rPr>
          <w:rFonts w:cs="Traditional Arabic"/>
          <w:szCs w:val="28"/>
          <w:rtl/>
        </w:rPr>
        <w:t xml:space="preserve"> الجهال</w:t>
      </w:r>
      <w:r>
        <w:rPr>
          <w:rFonts w:cs="Traditional Arabic" w:hint="cs"/>
          <w:szCs w:val="28"/>
          <w:rtl/>
        </w:rPr>
        <w:t>َ</w:t>
      </w:r>
      <w:r>
        <w:rPr>
          <w:rFonts w:cs="Traditional Arabic"/>
          <w:szCs w:val="28"/>
          <w:rtl/>
        </w:rPr>
        <w:t xml:space="preserve"> علما</w:t>
      </w:r>
      <w:r>
        <w:rPr>
          <w:rFonts w:cs="Traditional Arabic" w:hint="cs"/>
          <w:szCs w:val="28"/>
          <w:rtl/>
        </w:rPr>
        <w:t>ً</w:t>
      </w:r>
      <w:r>
        <w:rPr>
          <w:rFonts w:cs="Traditional Arabic"/>
          <w:szCs w:val="28"/>
          <w:rtl/>
        </w:rPr>
        <w:t xml:space="preserve"> أضاعه</w:t>
      </w:r>
      <w:r>
        <w:rPr>
          <w:rFonts w:cs="Traditional Arabic" w:hint="cs"/>
          <w:szCs w:val="28"/>
          <w:rtl/>
        </w:rPr>
        <w:t xml:space="preserve">ُ     </w:t>
        <w:tab/>
      </w:r>
      <w:r>
        <w:rPr>
          <w:rFonts w:cs="Traditional Arabic"/>
          <w:szCs w:val="28"/>
          <w:rtl/>
        </w:rPr>
        <w:t xml:space="preserve"> وم</w:t>
      </w:r>
      <w:r>
        <w:rPr>
          <w:rFonts w:cs="Traditional Arabic" w:hint="cs"/>
          <w:szCs w:val="28"/>
          <w:rtl/>
        </w:rPr>
        <w:t>َ</w:t>
      </w:r>
      <w:r>
        <w:rPr>
          <w:rFonts w:cs="Traditional Arabic"/>
          <w:szCs w:val="28"/>
          <w:rtl/>
        </w:rPr>
        <w:t>ن منع</w:t>
      </w:r>
      <w:r>
        <w:rPr>
          <w:rFonts w:cs="Traditional Arabic" w:hint="cs"/>
          <w:szCs w:val="28"/>
          <w:rtl/>
        </w:rPr>
        <w:t>َ</w:t>
      </w:r>
      <w:r>
        <w:rPr>
          <w:rFonts w:cs="Traditional Arabic"/>
          <w:szCs w:val="28"/>
          <w:rtl/>
        </w:rPr>
        <w:t xml:space="preserve"> المستوجبين فقد ظلم</w:t>
      </w:r>
      <w:r>
        <w:rPr>
          <w:rFonts w:cs="Traditional Arabic" w:hint="cs"/>
          <w:szCs w:val="28"/>
          <w:rtl/>
        </w:rPr>
        <w:t>ْ</w:t>
      </w:r>
      <w:r>
        <w:rPr>
          <w:rFonts w:cs="Traditional Arabic"/>
          <w:szCs w:val="28"/>
          <w:rtl/>
        </w:rPr>
        <w:t xml:space="preserve"> </w:t>
      </w:r>
    </w:p>
    <w:p w:rsidR="00F852C4">
      <w:pPr>
        <w:bidi/>
        <w:ind w:left="720" w:right="0"/>
        <w:jc w:val="both"/>
        <w:rPr>
          <w:rFonts w:cs="Traditional Arabic" w:hint="cs"/>
          <w:szCs w:val="28"/>
          <w:rtl/>
        </w:rPr>
      </w:pPr>
    </w:p>
    <w:p w:rsidR="00F852C4">
      <w:pPr>
        <w:bidi/>
        <w:ind w:left="0" w:right="0"/>
        <w:jc w:val="both"/>
        <w:rPr>
          <w:rFonts w:cs="Traditional Arabic" w:hint="cs"/>
          <w:szCs w:val="28"/>
          <w:rtl/>
        </w:rPr>
      </w:pPr>
      <w:r w:rsidRPr="006243B1">
        <w:rPr>
          <w:rFonts w:cs="Traditional Arabic"/>
          <w:b/>
          <w:bCs/>
          <w:color w:val="FF0000"/>
          <w:szCs w:val="28"/>
          <w:rtl/>
        </w:rPr>
        <w:t>الوظيفة السابعة</w:t>
      </w:r>
      <w:r>
        <w:rPr>
          <w:rFonts w:cs="Traditional Arabic" w:hint="cs"/>
          <w:szCs w:val="28"/>
          <w:rtl/>
        </w:rPr>
        <w:t xml:space="preserve">: </w:t>
      </w:r>
      <w:r>
        <w:rPr>
          <w:rFonts w:cs="Traditional Arabic"/>
          <w:szCs w:val="28"/>
          <w:rtl/>
        </w:rPr>
        <w:t xml:space="preserve"> أن المتعلم القاصر ينبغي أن يلقى إليه الجلى اللائق به ولا يذكر له وراء هذا تدقيقا وهو يدخره عنه فإن ذلك يفتر رغبته في الجلى ويشوش عليه قلبه ويوهم إليه البخل به عنه إذ يظن كل أحد أنه أهل لكل علم دقيق فما من أحد إلا وهو راض عن الله سبحانه في كمال عقله وأشدهم حماقة وأضعفهم عقلا هو أفرحهم بكمال عقله وبهذا يعلم أن من تقيد من العوام بقيد الشرع ورسخ في نفسه العقائد المأثورة عن السلف من غير تشبيه ومن غير تأويل وحسن مع ذلك سريرته ولم يحتمل عقله أكثر من ذلك فلا ينبغي أن يشوش عليه اعتقاده بل ينبغي أن يخلى وحرفته فإنه لو ذكر له تأويلات الظاهر اتحل عنه قيد العوام ولم يتيسر قيده بقيد الخوض فيرتفع عنه السد الذي بينه وبين المعاصي وينقلب شيطانا مريدا بهلك نفسه وغيره بل لا ينبغي أن يخاض مع العوام في حقائق العلوم الدقيقة بل يقتصر معهم على تعليم العبادات وتعليم الأمانة في الصناعات التي هم بصددها ويملأ قلوبهم من الرغبة والرهبة في الجنة والنار كما نطق به القرآن ولا يحرك عليهم شبهة فإنه ربما تعلقت الشبهة بقلبه ويعسر عليه حلها فيشقى ويهلك وبالجملة لا ينبغي أن يفتح للعوام باب البحث فإنه يعطل عليهم صناعاتهم التي بها قوام الخلق ودوام عيش الخواص</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6243B1">
        <w:rPr>
          <w:rFonts w:cs="Traditional Arabic"/>
          <w:b/>
          <w:bCs/>
          <w:color w:val="FF0000"/>
          <w:szCs w:val="28"/>
          <w:rtl/>
        </w:rPr>
        <w:t>الوظيفة الثامنة</w:t>
      </w:r>
      <w:r>
        <w:rPr>
          <w:rFonts w:cs="Traditional Arabic" w:hint="cs"/>
          <w:szCs w:val="28"/>
          <w:rtl/>
        </w:rPr>
        <w:t>:</w:t>
      </w:r>
      <w:r>
        <w:rPr>
          <w:rFonts w:cs="Traditional Arabic"/>
          <w:szCs w:val="28"/>
          <w:rtl/>
        </w:rPr>
        <w:t xml:space="preserve"> أن يكون المعلم عاملا بعلمه فلا يكذب قوله فعله لأن العلم يدرك بالبصائر والعمل يدرك بالأبصار وأرباب الأبصار أكثر فإذا خالف العمل العلم منع الرشد وكل من تناول شيئا وقال للناس لا تتناولوه فإنه سم مهلك سخر الناس به واتهموه وزاد حرصهم على ما نهوا عنه فيقولون لولا أنه أطيب الأشياء وألذها لما كان يستأثر به ومثل المعلم المرشد من المسترشدين مثل النقش من الطين والظل من العود فكيف ينتقش الطين بما لا نقش فيه ومتى استوى الظل والعود أعوج ولذلك قيل في المعنى</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لا تنه عن خلق وتأتي مثله</w:t>
      </w:r>
      <w:r>
        <w:rPr>
          <w:rFonts w:cs="Traditional Arabic" w:hint="cs"/>
          <w:szCs w:val="28"/>
          <w:rtl/>
        </w:rPr>
        <w:t xml:space="preserve">    </w:t>
        <w:tab/>
        <w:tab/>
      </w:r>
      <w:r>
        <w:rPr>
          <w:rFonts w:cs="Traditional Arabic"/>
          <w:szCs w:val="28"/>
          <w:rtl/>
        </w:rPr>
        <w:t xml:space="preserve"> عار</w:t>
      </w:r>
      <w:r>
        <w:rPr>
          <w:rFonts w:cs="Traditional Arabic" w:hint="cs"/>
          <w:szCs w:val="28"/>
          <w:rtl/>
        </w:rPr>
        <w:t>ٌ</w:t>
      </w:r>
      <w:r>
        <w:rPr>
          <w:rFonts w:cs="Traditional Arabic"/>
          <w:szCs w:val="28"/>
          <w:rtl/>
        </w:rPr>
        <w:t xml:space="preserve"> عليك إذا فعلت عظيم</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وقال الله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أتأمرون الناس بالبر وتنسون أنفسكم</w:t>
      </w:r>
      <w:r>
        <w:rPr>
          <w:rFonts w:ascii="AGA Arabesque" w:hAnsi="AGA Arabesque" w:cs="Traditional Arabic"/>
          <w:szCs w:val="28"/>
        </w:rPr>
        <w:t></w:t>
      </w:r>
      <w:r>
        <w:rPr>
          <w:rFonts w:cs="Traditional Arabic"/>
          <w:sz w:val="20"/>
          <w:szCs w:val="20"/>
          <w:rtl/>
        </w:rPr>
        <w:t xml:space="preserve"> </w:t>
      </w:r>
      <w:r>
        <w:rPr>
          <w:rFonts w:cs="Traditional Arabic" w:hint="cs"/>
          <w:sz w:val="20"/>
          <w:szCs w:val="20"/>
          <w:rtl/>
        </w:rPr>
        <w:t>(البقرة: 44)</w:t>
      </w:r>
      <w:r>
        <w:rPr>
          <w:rFonts w:cs="Traditional Arabic" w:hint="cs"/>
          <w:szCs w:val="28"/>
          <w:rtl/>
        </w:rPr>
        <w:t xml:space="preserve">. </w:t>
      </w:r>
      <w:r>
        <w:rPr>
          <w:rFonts w:cs="Traditional Arabic"/>
          <w:szCs w:val="28"/>
          <w:rtl/>
        </w:rPr>
        <w:t xml:space="preserve">ولذلك كان وزر العالم في معاصيه أكثر من وزر الجاهل إذ يزل بزلته عالم كثير ويقتدون به </w:t>
      </w:r>
      <w:r>
        <w:rPr>
          <w:rFonts w:cs="Traditional Arabic" w:hint="cs"/>
          <w:szCs w:val="28"/>
          <w:rtl/>
        </w:rPr>
        <w:t>((</w:t>
      </w:r>
      <w:r>
        <w:rPr>
          <w:rFonts w:cs="Traditional Arabic"/>
          <w:szCs w:val="28"/>
          <w:rtl/>
        </w:rPr>
        <w:t>ومن سن سنة سيئة فعليه وزرها ووزر من عمل بها</w:t>
      </w:r>
      <w:r>
        <w:rPr>
          <w:rFonts w:cs="Traditional Arabic" w:hint="cs"/>
          <w:szCs w:val="28"/>
          <w:rtl/>
        </w:rPr>
        <w:t>))</w:t>
      </w:r>
      <w:r>
        <w:rPr>
          <w:rStyle w:val="FootnoteReference"/>
          <w:rFonts w:cs="Traditional Arabic"/>
          <w:szCs w:val="28"/>
          <w:rtl/>
        </w:rPr>
        <w:footnoteReference w:id="143"/>
      </w:r>
      <w:r>
        <w:rPr>
          <w:rFonts w:cs="Traditional Arabic"/>
          <w:szCs w:val="28"/>
          <w:rtl/>
        </w:rPr>
        <w:t xml:space="preserve"> ولذلك قال علي رضي الله عنه</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قصم ظهري رجلان عالم متهتك وجاهل متنسك</w:t>
      </w:r>
      <w:r>
        <w:rPr>
          <w:rFonts w:cs="Traditional Arabic" w:hint="cs"/>
          <w:szCs w:val="28"/>
          <w:rtl/>
        </w:rPr>
        <w:t>))،</w:t>
      </w:r>
      <w:r>
        <w:rPr>
          <w:rFonts w:cs="Traditional Arabic"/>
          <w:szCs w:val="28"/>
          <w:rtl/>
        </w:rPr>
        <w:t xml:space="preserve"> فالجاهل يغر الناس بتنسكه والعالم يغرهم بتهتكه</w:t>
      </w:r>
      <w:r>
        <w:rPr>
          <w:rFonts w:cs="Traditional Arabic" w:hint="cs"/>
          <w:szCs w:val="28"/>
          <w:rtl/>
        </w:rPr>
        <w:t>.</w:t>
      </w:r>
      <w:r>
        <w:rPr>
          <w:rFonts w:cs="Traditional Arabic"/>
          <w:szCs w:val="28"/>
          <w:rtl/>
        </w:rPr>
        <w:t xml:space="preserve"> والله أعلم</w:t>
      </w:r>
      <w:r>
        <w:rPr>
          <w:rFonts w:cs="Traditional Arabic" w:hint="cs"/>
          <w:szCs w:val="28"/>
          <w:rtl/>
        </w:rPr>
        <w:t>.</w:t>
      </w:r>
      <w:r>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w:bidi/>
        <w:ind w:left="0" w:right="0"/>
        <w:jc w:val="center"/>
        <w:rPr>
          <w:rFonts w:cs="Traditional Arabic" w:hint="cs"/>
          <w:sz w:val="44"/>
          <w:szCs w:val="44"/>
          <w:rtl/>
        </w:rPr>
      </w:pPr>
      <w:r>
        <w:rPr>
          <w:rFonts w:cs="Traditional Arabic"/>
          <w:sz w:val="44"/>
          <w:szCs w:val="44"/>
          <w:rtl/>
        </w:rPr>
        <w:t>الباب السادس</w:t>
      </w:r>
    </w:p>
    <w:p w:rsidR="00F852C4">
      <w:pPr>
        <w:bidi/>
        <w:ind w:left="0" w:right="0"/>
        <w:jc w:val="center"/>
        <w:rPr>
          <w:rFonts w:cs="Traditional Arabic" w:hint="cs"/>
          <w:sz w:val="44"/>
          <w:szCs w:val="44"/>
          <w:rtl/>
        </w:rPr>
      </w:pPr>
      <w:r>
        <w:rPr>
          <w:rFonts w:cs="Traditional Arabic"/>
          <w:sz w:val="44"/>
          <w:szCs w:val="44"/>
          <w:rtl/>
        </w:rPr>
        <w:t>في آفات العلم وبيان علامات علما الآخرة والعلماء السوء</w:t>
      </w:r>
    </w:p>
    <w:p w:rsidR="00F852C4">
      <w:pPr>
        <w:bidi/>
        <w:ind w:left="0" w:right="0"/>
        <w:jc w:val="both"/>
        <w:rPr>
          <w:rFonts w:cs="Traditional Arabic" w:hint="cs"/>
          <w:szCs w:val="28"/>
          <w:rtl/>
        </w:rPr>
      </w:pPr>
      <w:r>
        <w:rPr>
          <w:rFonts w:cs="Traditional Arabic"/>
          <w:szCs w:val="28"/>
          <w:rtl/>
        </w:rPr>
        <w:t xml:space="preserve">قد ذكرنا ما ورد من فضائل العلم والعلماء وقد ورد في العلماء السوء تشديدات عظيمة دلت على أنهم أشد الخلق عذابا يوم القيامة فمن المهمات العظيمة معرفة العلامات الفارقة بين علماء الدنيا وعلماء الآخرة ونعني بعلماء الدنيا علماء السوء الذين قصدهم من العلم التنعم بالدنيا والتوصل إلى الجاه والمنزلة عند أهلها قال </w:t>
      </w:r>
      <w:r>
        <w:rPr>
          <w:rFonts w:cs="Traditional Arabic"/>
          <w:color w:val="008000"/>
          <w:szCs w:val="28"/>
          <w:rtl/>
        </w:rPr>
        <w:t>صلى الله عليه وسلم</w:t>
      </w:r>
      <w:r>
        <w:rPr>
          <w:rFonts w:cs="Traditional Arabic" w:hint="cs"/>
          <w:szCs w:val="28"/>
          <w:rtl/>
        </w:rPr>
        <w:t>: ((</w:t>
      </w:r>
      <w:r>
        <w:rPr>
          <w:rFonts w:cs="Traditional Arabic"/>
          <w:szCs w:val="28"/>
          <w:rtl/>
        </w:rPr>
        <w:t>إن أشد الناس عذابا يوم القيامة عالم لم ينفعه الله بعلمه</w:t>
      </w:r>
      <w:r>
        <w:rPr>
          <w:rFonts w:cs="Traditional Arabic" w:hint="cs"/>
          <w:szCs w:val="28"/>
          <w:rtl/>
        </w:rPr>
        <w:t>))</w:t>
      </w:r>
      <w:r>
        <w:rPr>
          <w:rStyle w:val="FootnoteReference"/>
          <w:rFonts w:cs="Traditional Arabic"/>
          <w:szCs w:val="28"/>
          <w:rtl/>
        </w:rPr>
        <w:footnoteReference w:id="144"/>
      </w:r>
      <w:r>
        <w:rPr>
          <w:rFonts w:cs="Traditional Arabic" w:hint="cs"/>
          <w:szCs w:val="28"/>
          <w:rtl/>
        </w:rPr>
        <w:t>.</w:t>
      </w:r>
      <w:r>
        <w:rPr>
          <w:rFonts w:cs="Traditional Arabic"/>
          <w:szCs w:val="28"/>
          <w:rtl/>
        </w:rPr>
        <w:t xml:space="preserve"> وعنه </w:t>
      </w:r>
      <w:r>
        <w:rPr>
          <w:rFonts w:cs="Traditional Arabic"/>
          <w:color w:val="008000"/>
          <w:szCs w:val="28"/>
          <w:rtl/>
        </w:rPr>
        <w:t>صلى الله عليه وسلم</w:t>
      </w:r>
      <w:r>
        <w:rPr>
          <w:rFonts w:cs="Traditional Arabic" w:hint="cs"/>
          <w:szCs w:val="28"/>
          <w:rtl/>
        </w:rPr>
        <w:t>: ((</w:t>
      </w:r>
      <w:r>
        <w:rPr>
          <w:rFonts w:cs="Traditional Arabic"/>
          <w:szCs w:val="28"/>
          <w:rtl/>
        </w:rPr>
        <w:t xml:space="preserve"> أنه قال لا يكون المرء عالما حتى يكون بعلمه عاملا</w:t>
      </w:r>
      <w:r>
        <w:rPr>
          <w:rFonts w:cs="Traditional Arabic" w:hint="cs"/>
          <w:szCs w:val="28"/>
          <w:rtl/>
        </w:rPr>
        <w:t>))</w:t>
      </w:r>
      <w:r>
        <w:rPr>
          <w:rStyle w:val="FootnoteReference"/>
          <w:rFonts w:cs="Traditional Arabic"/>
          <w:szCs w:val="28"/>
          <w:rtl/>
        </w:rPr>
        <w:footnoteReference w:id="145"/>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العلم علمان علم على اللسان فذلك حجة الله تعالى على خلقه</w:t>
      </w:r>
      <w:r>
        <w:rPr>
          <w:rFonts w:cs="Traditional Arabic" w:hint="cs"/>
          <w:szCs w:val="28"/>
          <w:rtl/>
        </w:rPr>
        <w:t>،</w:t>
      </w:r>
      <w:r>
        <w:rPr>
          <w:rFonts w:cs="Traditional Arabic"/>
          <w:szCs w:val="28"/>
          <w:rtl/>
        </w:rPr>
        <w:t xml:space="preserve"> وعلم في القلب فذلك العلم النافع</w:t>
      </w:r>
      <w:r>
        <w:rPr>
          <w:rFonts w:cs="Traditional Arabic" w:hint="cs"/>
          <w:szCs w:val="28"/>
          <w:rtl/>
        </w:rPr>
        <w:t>))</w:t>
      </w:r>
      <w:r>
        <w:rPr>
          <w:rStyle w:val="FootnoteReference"/>
          <w:rFonts w:cs="Traditional Arabic"/>
          <w:szCs w:val="28"/>
          <w:rtl/>
        </w:rPr>
        <w:footnoteReference w:id="146"/>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يكون في آخر الزمان عباد جهال وعلماء فساق</w:t>
      </w:r>
      <w:r>
        <w:rPr>
          <w:rFonts w:cs="Traditional Arabic" w:hint="cs"/>
          <w:szCs w:val="28"/>
          <w:rtl/>
        </w:rPr>
        <w:t>))</w:t>
      </w:r>
      <w:r>
        <w:rPr>
          <w:rStyle w:val="FootnoteReference"/>
          <w:rFonts w:cs="Traditional Arabic"/>
          <w:szCs w:val="28"/>
          <w:rtl/>
        </w:rPr>
        <w:footnoteReference w:id="147"/>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 xml:space="preserve"> لا تتعلموا العلم لتباهوا به العلماء ولتماروا به السفهاء ولتصرفوا به وجوه الناس إليكم فمن فعل ذلك فهو في النار</w:t>
      </w:r>
      <w:r>
        <w:rPr>
          <w:rFonts w:cs="Traditional Arabic" w:hint="cs"/>
          <w:szCs w:val="28"/>
          <w:rtl/>
        </w:rPr>
        <w:t>))</w:t>
      </w:r>
      <w:r>
        <w:rPr>
          <w:rStyle w:val="FootnoteReference"/>
          <w:rFonts w:cs="Traditional Arabic"/>
          <w:szCs w:val="28"/>
          <w:rtl/>
        </w:rPr>
        <w:footnoteReference w:id="148"/>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 xml:space="preserve">  من كتم علما عنده ألجمه الله بلجام من نار</w:t>
      </w:r>
      <w:r>
        <w:rPr>
          <w:rFonts w:cs="Traditional Arabic" w:hint="cs"/>
          <w:szCs w:val="28"/>
          <w:rtl/>
        </w:rPr>
        <w:t>))</w:t>
      </w:r>
      <w:r>
        <w:rPr>
          <w:rStyle w:val="FootnoteReference"/>
          <w:rFonts w:cs="Traditional Arabic"/>
          <w:szCs w:val="28"/>
          <w:rtl/>
        </w:rPr>
        <w:footnoteReference w:id="149"/>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 xml:space="preserve">  لأنا من غير الدجال أخوف عليكم من الدجال فقيل وما ذلك فقال من الأئمة المضلين</w:t>
      </w:r>
      <w:r>
        <w:rPr>
          <w:rFonts w:cs="Traditional Arabic" w:hint="cs"/>
          <w:szCs w:val="28"/>
          <w:rtl/>
        </w:rPr>
        <w:t>))</w:t>
      </w:r>
      <w:r>
        <w:rPr>
          <w:rStyle w:val="FootnoteReference"/>
          <w:rFonts w:cs="Traditional Arabic"/>
          <w:szCs w:val="28"/>
          <w:rtl/>
        </w:rPr>
        <w:footnoteReference w:id="150"/>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 xml:space="preserve"> من ازداد علما ولم يزدد هدى لم يزدد من الله إلا بعدا</w:t>
      </w:r>
      <w:r>
        <w:rPr>
          <w:rFonts w:cs="Traditional Arabic" w:hint="cs"/>
          <w:szCs w:val="28"/>
          <w:rtl/>
        </w:rPr>
        <w:t>))</w:t>
      </w:r>
      <w:r>
        <w:rPr>
          <w:rStyle w:val="FootnoteReference"/>
          <w:rFonts w:cs="Traditional Arabic"/>
          <w:szCs w:val="28"/>
          <w:rtl/>
        </w:rPr>
        <w:footnoteReference w:id="151"/>
      </w:r>
      <w:r>
        <w:rPr>
          <w:rFonts w:cs="Traditional Arabic" w:hint="cs"/>
          <w:szCs w:val="28"/>
          <w:rtl/>
        </w:rPr>
        <w:t>.</w:t>
      </w:r>
      <w:r>
        <w:rPr>
          <w:rFonts w:cs="Traditional Arabic"/>
          <w:szCs w:val="28"/>
          <w:rtl/>
        </w:rPr>
        <w:t xml:space="preserve"> وقال عيسى عليه السلام</w:t>
      </w:r>
      <w:r>
        <w:rPr>
          <w:rFonts w:cs="Traditional Arabic" w:hint="cs"/>
          <w:szCs w:val="28"/>
          <w:rtl/>
        </w:rPr>
        <w:t>:</w:t>
      </w:r>
      <w:r>
        <w:rPr>
          <w:rFonts w:cs="Traditional Arabic"/>
          <w:szCs w:val="28"/>
          <w:rtl/>
        </w:rPr>
        <w:t xml:space="preserve"> إلى متى تصفون الطريق للمدلجين وأنتم مقيمون مع المتحيرين</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فهذا وغيره من الأخبار يدل على عظيم خطر العلم</w:t>
      </w:r>
      <w:r>
        <w:rPr>
          <w:rFonts w:cs="Traditional Arabic" w:hint="cs"/>
          <w:szCs w:val="28"/>
          <w:rtl/>
        </w:rPr>
        <w:t>،</w:t>
      </w:r>
      <w:r>
        <w:rPr>
          <w:rFonts w:cs="Traditional Arabic"/>
          <w:szCs w:val="28"/>
          <w:rtl/>
        </w:rPr>
        <w:t xml:space="preserve"> فإن العالم إما متعرض لهلاك الأبد</w:t>
      </w:r>
      <w:r>
        <w:rPr>
          <w:rFonts w:cs="Traditional Arabic" w:hint="cs"/>
          <w:szCs w:val="28"/>
          <w:rtl/>
        </w:rPr>
        <w:t>،</w:t>
      </w:r>
      <w:r>
        <w:rPr>
          <w:rFonts w:cs="Traditional Arabic"/>
          <w:szCs w:val="28"/>
          <w:rtl/>
        </w:rPr>
        <w:t xml:space="preserve"> أو لسعادة الأبد وإنه بالخوض في العلم قد حرم السلامة إن لم يدرك السعادة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sidRPr="00212D84">
        <w:rPr>
          <w:rFonts w:cs="Traditional Arabic"/>
          <w:b/>
          <w:bCs/>
          <w:color w:val="FF0000"/>
          <w:szCs w:val="28"/>
          <w:rtl/>
        </w:rPr>
        <w:t>وأما الآثار</w:t>
      </w:r>
      <w:r>
        <w:rPr>
          <w:rFonts w:cs="Traditional Arabic" w:hint="cs"/>
          <w:szCs w:val="28"/>
          <w:rtl/>
        </w:rPr>
        <w:t>:</w:t>
      </w:r>
      <w:r>
        <w:rPr>
          <w:rFonts w:cs="Traditional Arabic"/>
          <w:szCs w:val="28"/>
          <w:rtl/>
        </w:rPr>
        <w:t xml:space="preserve"> فقد قال عمر رضي الله عنه</w:t>
      </w:r>
      <w:r>
        <w:rPr>
          <w:rFonts w:cs="Traditional Arabic" w:hint="cs"/>
          <w:szCs w:val="28"/>
          <w:rtl/>
        </w:rPr>
        <w:t>:</w:t>
      </w:r>
      <w:r>
        <w:rPr>
          <w:rFonts w:cs="Traditional Arabic"/>
          <w:szCs w:val="28"/>
          <w:rtl/>
        </w:rPr>
        <w:t xml:space="preserve"> إن أخوف ما أخاف على هذه الأمة المنافق العليم قالوا وكيف يكون منافقا عليما قال عليم اللسان جاهل القلب والعمل وقال الحسن</w:t>
      </w:r>
      <w:r>
        <w:rPr>
          <w:rFonts w:cs="Traditional Arabic" w:hint="cs"/>
          <w:szCs w:val="28"/>
          <w:rtl/>
        </w:rPr>
        <w:t>،</w:t>
      </w:r>
      <w:r>
        <w:rPr>
          <w:rFonts w:cs="Traditional Arabic"/>
          <w:szCs w:val="28"/>
          <w:rtl/>
        </w:rPr>
        <w:t xml:space="preserve"> رحمه الله</w:t>
      </w:r>
      <w:r>
        <w:rPr>
          <w:rFonts w:cs="Traditional Arabic" w:hint="cs"/>
          <w:szCs w:val="28"/>
          <w:rtl/>
        </w:rPr>
        <w:t>:</w:t>
      </w:r>
      <w:r>
        <w:rPr>
          <w:rFonts w:cs="Traditional Arabic"/>
          <w:szCs w:val="28"/>
          <w:rtl/>
        </w:rPr>
        <w:t xml:space="preserve"> لا تكن ممن يجمع علم العلماء وطرائف الحكماء ويجري في العمل مجرى السفهاء</w:t>
      </w:r>
      <w:r>
        <w:rPr>
          <w:rFonts w:cs="Traditional Arabic" w:hint="cs"/>
          <w:szCs w:val="28"/>
          <w:rtl/>
        </w:rPr>
        <w:t>.</w:t>
      </w:r>
      <w:r>
        <w:rPr>
          <w:rFonts w:cs="Traditional Arabic"/>
          <w:szCs w:val="28"/>
          <w:rtl/>
        </w:rPr>
        <w:t xml:space="preserve"> وقال رجل لأبي هريرة</w:t>
      </w:r>
      <w:r>
        <w:rPr>
          <w:rFonts w:cs="Traditional Arabic" w:hint="cs"/>
          <w:szCs w:val="28"/>
          <w:rtl/>
        </w:rPr>
        <w:t>،</w:t>
      </w:r>
      <w:r>
        <w:rPr>
          <w:rFonts w:cs="Traditional Arabic"/>
          <w:szCs w:val="28"/>
          <w:rtl/>
        </w:rPr>
        <w:t xml:space="preserve"> رضي الله عنه</w:t>
      </w:r>
      <w:r>
        <w:rPr>
          <w:rFonts w:cs="Traditional Arabic" w:hint="cs"/>
          <w:szCs w:val="28"/>
          <w:rtl/>
        </w:rPr>
        <w:t>:</w:t>
      </w:r>
      <w:r>
        <w:rPr>
          <w:rFonts w:cs="Traditional Arabic"/>
          <w:szCs w:val="28"/>
          <w:rtl/>
        </w:rPr>
        <w:t xml:space="preserve"> أريد أن أتعلم العلم وأخاف أن أضيعه</w:t>
      </w:r>
      <w:r>
        <w:rPr>
          <w:rFonts w:cs="Traditional Arabic" w:hint="cs"/>
          <w:szCs w:val="28"/>
          <w:rtl/>
        </w:rPr>
        <w:t>،</w:t>
      </w:r>
      <w:r>
        <w:rPr>
          <w:rFonts w:cs="Traditional Arabic"/>
          <w:szCs w:val="28"/>
          <w:rtl/>
        </w:rPr>
        <w:t xml:space="preserve"> فقال</w:t>
      </w:r>
      <w:r>
        <w:rPr>
          <w:rFonts w:cs="Traditional Arabic" w:hint="cs"/>
          <w:szCs w:val="28"/>
          <w:rtl/>
        </w:rPr>
        <w:t>:</w:t>
      </w:r>
      <w:r>
        <w:rPr>
          <w:rFonts w:cs="Traditional Arabic"/>
          <w:szCs w:val="28"/>
          <w:rtl/>
        </w:rPr>
        <w:t xml:space="preserve"> كفى بترك العلم إضاعة له</w:t>
      </w:r>
      <w:r>
        <w:rPr>
          <w:rFonts w:cs="Traditional Arabic" w:hint="cs"/>
          <w:szCs w:val="28"/>
          <w:rtl/>
        </w:rPr>
        <w:t>.</w:t>
      </w:r>
      <w:r>
        <w:rPr>
          <w:rFonts w:cs="Traditional Arabic"/>
          <w:szCs w:val="28"/>
          <w:rtl/>
        </w:rPr>
        <w:t xml:space="preserve"> وقيل لإبراهيم بن عيينة</w:t>
      </w:r>
      <w:r>
        <w:rPr>
          <w:rFonts w:cs="Traditional Arabic" w:hint="cs"/>
          <w:szCs w:val="28"/>
          <w:rtl/>
        </w:rPr>
        <w:t>:</w:t>
      </w:r>
      <w:r>
        <w:rPr>
          <w:rFonts w:cs="Traditional Arabic"/>
          <w:szCs w:val="28"/>
          <w:rtl/>
        </w:rPr>
        <w:t xml:space="preserve"> أي الناس أطول ندما</w:t>
      </w:r>
      <w:r>
        <w:rPr>
          <w:rFonts w:cs="Traditional Arabic" w:hint="cs"/>
          <w:szCs w:val="28"/>
          <w:rtl/>
        </w:rPr>
        <w:t>ً؟</w:t>
      </w:r>
      <w:r>
        <w:rPr>
          <w:rFonts w:cs="Traditional Arabic"/>
          <w:szCs w:val="28"/>
          <w:rtl/>
        </w:rPr>
        <w:t xml:space="preserve"> قال</w:t>
      </w:r>
      <w:r>
        <w:rPr>
          <w:rFonts w:cs="Traditional Arabic" w:hint="cs"/>
          <w:szCs w:val="28"/>
          <w:rtl/>
        </w:rPr>
        <w:t>:</w:t>
      </w:r>
      <w:r>
        <w:rPr>
          <w:rFonts w:cs="Traditional Arabic"/>
          <w:szCs w:val="28"/>
          <w:rtl/>
        </w:rPr>
        <w:t xml:space="preserve"> أما في عاجل الدنيا</w:t>
      </w:r>
      <w:r>
        <w:rPr>
          <w:rFonts w:cs="Traditional Arabic" w:hint="cs"/>
          <w:szCs w:val="28"/>
          <w:rtl/>
        </w:rPr>
        <w:t>،</w:t>
      </w:r>
      <w:r>
        <w:rPr>
          <w:rFonts w:cs="Traditional Arabic"/>
          <w:szCs w:val="28"/>
          <w:rtl/>
        </w:rPr>
        <w:t xml:space="preserve"> فصانع المعروف إلى من لا يشكره</w:t>
      </w:r>
      <w:r>
        <w:rPr>
          <w:rFonts w:cs="Traditional Arabic" w:hint="cs"/>
          <w:szCs w:val="28"/>
          <w:rtl/>
        </w:rPr>
        <w:t>،</w:t>
      </w:r>
      <w:r>
        <w:rPr>
          <w:rFonts w:cs="Traditional Arabic"/>
          <w:szCs w:val="28"/>
          <w:rtl/>
        </w:rPr>
        <w:t xml:space="preserve"> وأما عند الموت</w:t>
      </w:r>
      <w:r>
        <w:rPr>
          <w:rFonts w:cs="Traditional Arabic" w:hint="cs"/>
          <w:szCs w:val="28"/>
          <w:rtl/>
        </w:rPr>
        <w:t>،</w:t>
      </w:r>
      <w:r>
        <w:rPr>
          <w:rFonts w:cs="Traditional Arabic"/>
          <w:szCs w:val="28"/>
          <w:rtl/>
        </w:rPr>
        <w:t xml:space="preserve"> فعالم مف</w:t>
      </w:r>
      <w:r>
        <w:rPr>
          <w:rFonts w:cs="Traditional Arabic" w:hint="cs"/>
          <w:szCs w:val="28"/>
          <w:rtl/>
        </w:rPr>
        <w:t>رّ</w:t>
      </w:r>
      <w:r>
        <w:rPr>
          <w:rFonts w:cs="Traditional Arabic"/>
          <w:szCs w:val="28"/>
          <w:rtl/>
        </w:rPr>
        <w:t>ط</w:t>
      </w:r>
      <w:r>
        <w:rPr>
          <w:rFonts w:cs="Traditional Arabic" w:hint="cs"/>
          <w:szCs w:val="28"/>
          <w:rtl/>
        </w:rPr>
        <w:t>.</w:t>
      </w:r>
      <w:r>
        <w:rPr>
          <w:rFonts w:cs="Traditional Arabic"/>
          <w:szCs w:val="28"/>
          <w:rtl/>
        </w:rPr>
        <w:t xml:space="preserve"> وقال الخليل بن أحمد</w:t>
      </w:r>
      <w:r>
        <w:rPr>
          <w:rFonts w:cs="Traditional Arabic" w:hint="cs"/>
          <w:szCs w:val="28"/>
          <w:rtl/>
        </w:rPr>
        <w:t>:</w:t>
      </w:r>
      <w:r>
        <w:rPr>
          <w:rFonts w:cs="Traditional Arabic"/>
          <w:szCs w:val="28"/>
          <w:rtl/>
        </w:rPr>
        <w:t xml:space="preserve"> الرجال أربعة</w:t>
      </w:r>
      <w:r>
        <w:rPr>
          <w:rFonts w:cs="Traditional Arabic" w:hint="cs"/>
          <w:szCs w:val="28"/>
          <w:rtl/>
        </w:rPr>
        <w:t>:</w:t>
      </w:r>
      <w:r>
        <w:rPr>
          <w:rFonts w:cs="Traditional Arabic"/>
          <w:szCs w:val="28"/>
          <w:rtl/>
        </w:rPr>
        <w:t xml:space="preserve"> رجل يدري ويدري أنه يدري فذلك عالم فاتبعوه</w:t>
      </w:r>
      <w:r>
        <w:rPr>
          <w:rFonts w:cs="Traditional Arabic" w:hint="cs"/>
          <w:szCs w:val="28"/>
          <w:rtl/>
        </w:rPr>
        <w:t>،</w:t>
      </w:r>
      <w:r>
        <w:rPr>
          <w:rFonts w:cs="Traditional Arabic"/>
          <w:szCs w:val="28"/>
          <w:rtl/>
        </w:rPr>
        <w:t xml:space="preserve"> ورجل يدري ولا يدري أنه يدري فذلك نائم فأيقظوه</w:t>
      </w:r>
      <w:r>
        <w:rPr>
          <w:rFonts w:cs="Traditional Arabic" w:hint="cs"/>
          <w:szCs w:val="28"/>
          <w:rtl/>
        </w:rPr>
        <w:t>،</w:t>
      </w:r>
      <w:r>
        <w:rPr>
          <w:rFonts w:cs="Traditional Arabic"/>
          <w:szCs w:val="28"/>
          <w:rtl/>
        </w:rPr>
        <w:t xml:space="preserve"> ورجل لا يدري ويدري أنه لا يدري فذلك مسترشد فأرشدوه</w:t>
      </w:r>
      <w:r>
        <w:rPr>
          <w:rFonts w:cs="Traditional Arabic" w:hint="cs"/>
          <w:szCs w:val="28"/>
          <w:rtl/>
        </w:rPr>
        <w:t>،</w:t>
      </w:r>
      <w:r>
        <w:rPr>
          <w:rFonts w:cs="Traditional Arabic"/>
          <w:szCs w:val="28"/>
          <w:rtl/>
        </w:rPr>
        <w:t xml:space="preserve"> ورجل لا يدري ولا يدري أنه لا يدري فذلك جاهل فارفضوه</w:t>
      </w:r>
      <w:r>
        <w:rPr>
          <w:rFonts w:cs="Traditional Arabic" w:hint="cs"/>
          <w:szCs w:val="28"/>
          <w:rtl/>
        </w:rPr>
        <w:t>.</w:t>
      </w:r>
      <w:r>
        <w:rPr>
          <w:rFonts w:cs="Traditional Arabic"/>
          <w:szCs w:val="28"/>
          <w:rtl/>
        </w:rPr>
        <w:t xml:space="preserve"> وقال سفيان الثوري</w:t>
      </w:r>
      <w:r>
        <w:rPr>
          <w:rFonts w:cs="Traditional Arabic" w:hint="cs"/>
          <w:szCs w:val="28"/>
          <w:rtl/>
        </w:rPr>
        <w:t>،</w:t>
      </w:r>
      <w:r>
        <w:rPr>
          <w:rFonts w:cs="Traditional Arabic"/>
          <w:szCs w:val="28"/>
          <w:rtl/>
        </w:rPr>
        <w:t xml:space="preserve"> رحمه الله</w:t>
      </w:r>
      <w:r>
        <w:rPr>
          <w:rFonts w:cs="Traditional Arabic" w:hint="cs"/>
          <w:szCs w:val="28"/>
          <w:rtl/>
        </w:rPr>
        <w:t>:</w:t>
      </w:r>
      <w:r>
        <w:rPr>
          <w:rFonts w:cs="Traditional Arabic"/>
          <w:szCs w:val="28"/>
          <w:rtl/>
        </w:rPr>
        <w:t xml:space="preserve"> يهتف العلم بالعمل فإن أجابه وإلا ارتحل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وقال ابن المبارك</w:t>
      </w:r>
      <w:r>
        <w:rPr>
          <w:rFonts w:cs="Traditional Arabic" w:hint="cs"/>
          <w:szCs w:val="28"/>
          <w:rtl/>
        </w:rPr>
        <w:t>:</w:t>
      </w:r>
      <w:r>
        <w:rPr>
          <w:rFonts w:cs="Traditional Arabic"/>
          <w:szCs w:val="28"/>
          <w:rtl/>
        </w:rPr>
        <w:t xml:space="preserve"> لا يزال المرء عالما ما طلب العلم فإذا ظن أنه قد علم فقد جهل وقال الفضيل ابن عياض رحمه الله إني لأرحم ثلاثة عزيز قوم ذل وغني قوم افتقر وعالما تلعب به الدنيا وقال الحسن عقوبة العلماء موت القلب وموت القلب طلب الدنيا بعمل الآخرة وأنشدوا</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عجبت</w:t>
      </w:r>
      <w:r>
        <w:rPr>
          <w:rFonts w:cs="Traditional Arabic" w:hint="cs"/>
          <w:szCs w:val="28"/>
          <w:rtl/>
        </w:rPr>
        <w:t>ُ</w:t>
      </w:r>
      <w:r>
        <w:rPr>
          <w:rFonts w:cs="Traditional Arabic"/>
          <w:szCs w:val="28"/>
          <w:rtl/>
        </w:rPr>
        <w:t xml:space="preserve"> لمبتاع</w:t>
      </w:r>
      <w:r>
        <w:rPr>
          <w:rFonts w:cs="Traditional Arabic" w:hint="cs"/>
          <w:szCs w:val="28"/>
          <w:rtl/>
        </w:rPr>
        <w:t>ٍ</w:t>
      </w:r>
      <w:r>
        <w:rPr>
          <w:rFonts w:cs="Traditional Arabic"/>
          <w:szCs w:val="28"/>
          <w:rtl/>
        </w:rPr>
        <w:t xml:space="preserve"> الضلالة</w:t>
      </w:r>
      <w:r>
        <w:rPr>
          <w:rFonts w:cs="Traditional Arabic" w:hint="cs"/>
          <w:szCs w:val="28"/>
          <w:rtl/>
        </w:rPr>
        <w:t>ِ</w:t>
      </w:r>
      <w:r>
        <w:rPr>
          <w:rFonts w:cs="Traditional Arabic"/>
          <w:szCs w:val="28"/>
          <w:rtl/>
        </w:rPr>
        <w:t xml:space="preserve"> بالهدى</w:t>
      </w:r>
      <w:r>
        <w:rPr>
          <w:rFonts w:cs="Traditional Arabic" w:hint="cs"/>
          <w:szCs w:val="28"/>
          <w:rtl/>
        </w:rPr>
        <w:t xml:space="preserve">     </w:t>
      </w:r>
      <w:r>
        <w:rPr>
          <w:rFonts w:cs="Traditional Arabic"/>
          <w:szCs w:val="28"/>
          <w:rtl/>
        </w:rPr>
        <w:t xml:space="preserve"> </w:t>
      </w:r>
      <w:r>
        <w:rPr>
          <w:rFonts w:cs="Traditional Arabic" w:hint="cs"/>
          <w:szCs w:val="28"/>
          <w:rtl/>
        </w:rPr>
        <w:tab/>
      </w:r>
      <w:r>
        <w:rPr>
          <w:rFonts w:cs="Traditional Arabic"/>
          <w:szCs w:val="28"/>
          <w:rtl/>
        </w:rPr>
        <w:t>ومن يشتري دنياه</w:t>
      </w:r>
      <w:r>
        <w:rPr>
          <w:rFonts w:cs="Traditional Arabic" w:hint="cs"/>
          <w:szCs w:val="28"/>
          <w:rtl/>
        </w:rPr>
        <w:t>ُ</w:t>
      </w:r>
      <w:r>
        <w:rPr>
          <w:rFonts w:cs="Traditional Arabic"/>
          <w:szCs w:val="28"/>
          <w:rtl/>
        </w:rPr>
        <w:t xml:space="preserve"> بالدين أعجب</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وأعجب</w:t>
      </w:r>
      <w:r>
        <w:rPr>
          <w:rFonts w:cs="Traditional Arabic" w:hint="cs"/>
          <w:szCs w:val="28"/>
          <w:rtl/>
        </w:rPr>
        <w:t>ُ</w:t>
      </w:r>
      <w:r>
        <w:rPr>
          <w:rFonts w:cs="Traditional Arabic"/>
          <w:szCs w:val="28"/>
          <w:rtl/>
        </w:rPr>
        <w:t xml:space="preserve"> من هذين</w:t>
      </w:r>
      <w:r>
        <w:rPr>
          <w:rFonts w:cs="Traditional Arabic" w:hint="cs"/>
          <w:szCs w:val="28"/>
          <w:rtl/>
        </w:rPr>
        <w:t>ِ</w:t>
      </w:r>
      <w:r>
        <w:rPr>
          <w:rFonts w:cs="Traditional Arabic"/>
          <w:szCs w:val="28"/>
          <w:rtl/>
        </w:rPr>
        <w:t xml:space="preserve"> م</w:t>
      </w:r>
      <w:r>
        <w:rPr>
          <w:rFonts w:cs="Traditional Arabic" w:hint="cs"/>
          <w:szCs w:val="28"/>
          <w:rtl/>
        </w:rPr>
        <w:t>َ</w:t>
      </w:r>
      <w:r>
        <w:rPr>
          <w:rFonts w:cs="Traditional Arabic"/>
          <w:szCs w:val="28"/>
          <w:rtl/>
        </w:rPr>
        <w:t>ن باع</w:t>
      </w:r>
      <w:r>
        <w:rPr>
          <w:rFonts w:cs="Traditional Arabic" w:hint="cs"/>
          <w:szCs w:val="28"/>
          <w:rtl/>
        </w:rPr>
        <w:t>َ</w:t>
      </w:r>
      <w:r>
        <w:rPr>
          <w:rFonts w:cs="Traditional Arabic"/>
          <w:szCs w:val="28"/>
          <w:rtl/>
        </w:rPr>
        <w:t xml:space="preserve"> دي</w:t>
      </w:r>
      <w:r>
        <w:rPr>
          <w:rFonts w:cs="Traditional Arabic" w:hint="cs"/>
          <w:szCs w:val="28"/>
          <w:rtl/>
        </w:rPr>
        <w:t>َ</w:t>
      </w:r>
      <w:r>
        <w:rPr>
          <w:rFonts w:cs="Traditional Arabic"/>
          <w:szCs w:val="28"/>
          <w:rtl/>
        </w:rPr>
        <w:t>نه</w:t>
      </w:r>
      <w:r>
        <w:rPr>
          <w:rFonts w:cs="Traditional Arabic" w:hint="cs"/>
          <w:szCs w:val="28"/>
          <w:rtl/>
        </w:rPr>
        <w:t xml:space="preserve">ُ      </w:t>
      </w:r>
      <w:r>
        <w:rPr>
          <w:rFonts w:cs="Traditional Arabic"/>
          <w:szCs w:val="28"/>
          <w:rtl/>
        </w:rPr>
        <w:t xml:space="preserve"> </w:t>
      </w:r>
      <w:r>
        <w:rPr>
          <w:rFonts w:cs="Traditional Arabic" w:hint="cs"/>
          <w:szCs w:val="28"/>
          <w:rtl/>
        </w:rPr>
        <w:tab/>
      </w:r>
      <w:r>
        <w:rPr>
          <w:rFonts w:cs="Traditional Arabic"/>
          <w:szCs w:val="28"/>
          <w:rtl/>
        </w:rPr>
        <w:t>بد</w:t>
      </w:r>
      <w:r>
        <w:rPr>
          <w:rFonts w:cs="Traditional Arabic" w:hint="cs"/>
          <w:szCs w:val="28"/>
          <w:rtl/>
        </w:rPr>
        <w:t>ُ</w:t>
      </w:r>
      <w:r>
        <w:rPr>
          <w:rFonts w:cs="Traditional Arabic"/>
          <w:szCs w:val="28"/>
          <w:rtl/>
        </w:rPr>
        <w:t>نيا سواه</w:t>
      </w:r>
      <w:r>
        <w:rPr>
          <w:rFonts w:cs="Traditional Arabic" w:hint="cs"/>
          <w:szCs w:val="28"/>
          <w:rtl/>
        </w:rPr>
        <w:t>ُ</w:t>
      </w:r>
      <w:r>
        <w:rPr>
          <w:rFonts w:cs="Traditional Arabic"/>
          <w:szCs w:val="28"/>
          <w:rtl/>
        </w:rPr>
        <w:t xml:space="preserve"> فهو من ذين</w:t>
      </w:r>
      <w:r>
        <w:rPr>
          <w:rFonts w:cs="Traditional Arabic" w:hint="cs"/>
          <w:szCs w:val="28"/>
          <w:rtl/>
        </w:rPr>
        <w:t>ِ</w:t>
      </w:r>
      <w:r>
        <w:rPr>
          <w:rFonts w:cs="Traditional Arabic"/>
          <w:szCs w:val="28"/>
          <w:rtl/>
        </w:rPr>
        <w:t xml:space="preserve"> أعجب</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إن العالم ليعذب عذابا يطيف به أهل النار استعظاما لشدة عذابه</w:t>
      </w:r>
      <w:r>
        <w:rPr>
          <w:rFonts w:cs="Traditional Arabic" w:hint="cs"/>
          <w:szCs w:val="28"/>
          <w:rtl/>
        </w:rPr>
        <w:t>))</w:t>
      </w:r>
      <w:r>
        <w:rPr>
          <w:rStyle w:val="FootnoteReference"/>
          <w:rFonts w:cs="Traditional Arabic"/>
          <w:szCs w:val="28"/>
          <w:rtl/>
        </w:rPr>
        <w:footnoteReference w:id="152"/>
      </w:r>
      <w:r>
        <w:rPr>
          <w:rFonts w:cs="Traditional Arabic" w:hint="cs"/>
          <w:szCs w:val="28"/>
          <w:rtl/>
        </w:rPr>
        <w:t>.</w:t>
      </w:r>
      <w:r>
        <w:rPr>
          <w:rFonts w:cs="Traditional Arabic"/>
          <w:szCs w:val="28"/>
          <w:rtl/>
        </w:rPr>
        <w:t xml:space="preserve"> أراد به العالم الفاجر</w:t>
      </w:r>
      <w:r>
        <w:rPr>
          <w:rFonts w:cs="Traditional Arabic" w:hint="cs"/>
          <w:szCs w:val="28"/>
          <w:rtl/>
        </w:rPr>
        <w:t>،</w:t>
      </w:r>
      <w:r>
        <w:rPr>
          <w:rFonts w:cs="Traditional Arabic"/>
          <w:szCs w:val="28"/>
          <w:rtl/>
        </w:rPr>
        <w:t xml:space="preserve"> وقال أسامة بن زيد</w:t>
      </w:r>
      <w:r>
        <w:rPr>
          <w:rFonts w:cs="Traditional Arabic" w:hint="cs"/>
          <w:szCs w:val="28"/>
          <w:rtl/>
        </w:rPr>
        <w:t>:</w:t>
      </w:r>
      <w:r>
        <w:rPr>
          <w:rFonts w:cs="Traditional Arabic"/>
          <w:szCs w:val="28"/>
          <w:rtl/>
        </w:rPr>
        <w:t xml:space="preserve"> سمعت رسول الله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يقول يؤتى بالعالم يوم القيامة فيلقى في النار فتندلق أقتابه فيدور بها كما يدور الحمار بالرحى فيطيف به أهل النار فيقولون ما لك فيقول كنت آمر بالخير ولا آتيه وأنهى عن الشر وآتيه</w:t>
      </w:r>
      <w:r>
        <w:rPr>
          <w:rFonts w:cs="Traditional Arabic" w:hint="cs"/>
          <w:szCs w:val="28"/>
          <w:rtl/>
        </w:rPr>
        <w:t>))</w:t>
      </w:r>
      <w:r>
        <w:rPr>
          <w:rStyle w:val="FootnoteReference"/>
          <w:rFonts w:cs="Traditional Arabic"/>
          <w:szCs w:val="28"/>
          <w:rtl/>
        </w:rPr>
        <w:footnoteReference w:id="153"/>
      </w:r>
      <w:r>
        <w:rPr>
          <w:rFonts w:cs="Traditional Arabic" w:hint="cs"/>
          <w:szCs w:val="28"/>
          <w:rtl/>
        </w:rPr>
        <w:t>.</w:t>
      </w:r>
      <w:r>
        <w:rPr>
          <w:rFonts w:cs="Traditional Arabic"/>
          <w:szCs w:val="28"/>
          <w:rtl/>
        </w:rPr>
        <w:t xml:space="preserve"> وإنما يضاعف عذاب العالم في معصيته لأنه عصى من علم ولذلك قال الله عز وجل</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إن المنافقين في الدرك الأسفل من النار</w:t>
      </w:r>
      <w:r>
        <w:rPr>
          <w:rFonts w:ascii="AGA Arabesque" w:hAnsi="AGA Arabesque" w:cs="Traditional Arabic"/>
          <w:szCs w:val="28"/>
        </w:rPr>
        <w:t></w:t>
      </w:r>
      <w:r>
        <w:rPr>
          <w:rFonts w:cs="Traditional Arabic" w:hint="cs"/>
          <w:szCs w:val="28"/>
          <w:rtl/>
        </w:rPr>
        <w:t xml:space="preserve"> </w:t>
      </w:r>
      <w:r>
        <w:rPr>
          <w:rFonts w:cs="Traditional Arabic" w:hint="cs"/>
          <w:sz w:val="20"/>
          <w:szCs w:val="20"/>
          <w:rtl/>
        </w:rPr>
        <w:t>(النساء:145)</w:t>
      </w:r>
      <w:r>
        <w:rPr>
          <w:rFonts w:cs="Traditional Arabic" w:hint="cs"/>
          <w:szCs w:val="28"/>
          <w:rtl/>
        </w:rPr>
        <w:t>.</w:t>
      </w:r>
      <w:r>
        <w:rPr>
          <w:rFonts w:cs="Traditional Arabic"/>
          <w:szCs w:val="28"/>
          <w:rtl/>
        </w:rPr>
        <w:t xml:space="preserve"> لأنهم جحدوا بعد العلم وجعل اليهود شرا من النصارى مع أنهم ما جعلوا لله سبحانه ولدا ولا قالوا إنه ثالث ثلاثة إلا أنهم أنكروا بعد المعرفة إذ قال الله </w:t>
      </w:r>
      <w:r>
        <w:rPr>
          <w:rFonts w:ascii="AGA Arabesque" w:hAnsi="AGA Arabesque" w:cs="Traditional Arabic"/>
          <w:szCs w:val="28"/>
        </w:rPr>
        <w:t></w:t>
      </w:r>
      <w:r>
        <w:rPr>
          <w:rFonts w:cs="Traditional Arabic"/>
          <w:szCs w:val="28"/>
          <w:rtl/>
        </w:rPr>
        <w:t>يعرفونه كما يعرفون أبناءهم</w:t>
      </w:r>
      <w:r>
        <w:rPr>
          <w:rFonts w:ascii="AGA Arabesque" w:hAnsi="AGA Arabesque" w:cs="Traditional Arabic"/>
          <w:szCs w:val="28"/>
        </w:rPr>
        <w:t></w:t>
      </w:r>
      <w:r>
        <w:rPr>
          <w:rFonts w:cs="Traditional Arabic" w:hint="cs"/>
          <w:sz w:val="20"/>
          <w:szCs w:val="20"/>
          <w:rtl/>
        </w:rPr>
        <w:t xml:space="preserve"> (البقرة:146) (الأنعام:20)</w:t>
      </w:r>
      <w:r>
        <w:rPr>
          <w:rFonts w:cs="Traditional Arabic" w:hint="cs"/>
          <w:szCs w:val="28"/>
          <w:rtl/>
        </w:rPr>
        <w:t>.</w:t>
      </w:r>
      <w:r>
        <w:rPr>
          <w:rFonts w:cs="Traditional Arabic"/>
          <w:szCs w:val="28"/>
          <w:rtl/>
        </w:rPr>
        <w:t xml:space="preserve"> وقال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فلما جاءهم ما عرفوا كفروا به فلعنة الله على الكافرين</w:t>
      </w:r>
      <w:r>
        <w:rPr>
          <w:rFonts w:ascii="AGA Arabesque" w:hAnsi="AGA Arabesque" w:cs="Traditional Arabic"/>
          <w:szCs w:val="28"/>
        </w:rPr>
        <w:t></w:t>
      </w:r>
      <w:r>
        <w:rPr>
          <w:rFonts w:cs="Traditional Arabic" w:hint="cs"/>
          <w:sz w:val="20"/>
          <w:szCs w:val="20"/>
          <w:rtl/>
        </w:rPr>
        <w:t xml:space="preserve"> (البقرة:89)</w:t>
      </w:r>
      <w:r>
        <w:rPr>
          <w:rFonts w:cs="Traditional Arabic" w:hint="cs"/>
          <w:szCs w:val="28"/>
          <w:rtl/>
        </w:rPr>
        <w:t>.</w:t>
      </w:r>
      <w:r>
        <w:rPr>
          <w:rFonts w:cs="Traditional Arabic"/>
          <w:szCs w:val="28"/>
          <w:rtl/>
        </w:rPr>
        <w:t xml:space="preserve"> وقال تعالى في قصة بلعام بن باعوراء </w:t>
      </w:r>
      <w:r>
        <w:rPr>
          <w:rFonts w:ascii="AGA Arabesque" w:hAnsi="AGA Arabesque" w:cs="Traditional Arabic"/>
          <w:szCs w:val="28"/>
        </w:rPr>
        <w:t></w:t>
      </w:r>
      <w:r>
        <w:rPr>
          <w:rFonts w:cs="Traditional Arabic"/>
          <w:szCs w:val="28"/>
          <w:rtl/>
        </w:rPr>
        <w:t>واتل عليهم نبأ الذي آتيناه آياتنا فانسلخ منها فأتبعه الشيطان فكان من الغاوين</w:t>
      </w:r>
      <w:r>
        <w:rPr>
          <w:rFonts w:ascii="AGA Arabesque" w:hAnsi="AGA Arabesque" w:cs="Traditional Arabic"/>
          <w:szCs w:val="28"/>
        </w:rPr>
        <w:t></w:t>
      </w:r>
      <w:r>
        <w:rPr>
          <w:rFonts w:cs="Traditional Arabic" w:hint="cs"/>
          <w:sz w:val="20"/>
          <w:szCs w:val="20"/>
          <w:rtl/>
        </w:rPr>
        <w:t xml:space="preserve"> (الأعراف:175)</w:t>
      </w:r>
      <w:r>
        <w:rPr>
          <w:rFonts w:cs="Traditional Arabic"/>
          <w:szCs w:val="28"/>
          <w:rtl/>
        </w:rPr>
        <w:t xml:space="preserve"> حتى قال </w:t>
      </w:r>
      <w:r>
        <w:rPr>
          <w:rFonts w:ascii="AGA Arabesque" w:hAnsi="AGA Arabesque" w:cs="Traditional Arabic"/>
          <w:szCs w:val="28"/>
        </w:rPr>
        <w:t></w:t>
      </w:r>
      <w:r>
        <w:rPr>
          <w:rFonts w:cs="Traditional Arabic"/>
          <w:szCs w:val="28"/>
          <w:rtl/>
        </w:rPr>
        <w:t>فمثله كمثل الكلب إن تحمل عليه يلهث أو تتركه يلهث</w:t>
      </w:r>
      <w:r>
        <w:rPr>
          <w:rFonts w:ascii="AGA Arabesque" w:hAnsi="AGA Arabesque" w:cs="Traditional Arabic"/>
          <w:szCs w:val="28"/>
        </w:rPr>
        <w:t></w:t>
      </w:r>
      <w:r>
        <w:rPr>
          <w:rFonts w:cs="Traditional Arabic" w:hint="cs"/>
          <w:sz w:val="20"/>
          <w:szCs w:val="20"/>
          <w:rtl/>
        </w:rPr>
        <w:t>(الأعراف:176)</w:t>
      </w:r>
      <w:r>
        <w:rPr>
          <w:rFonts w:cs="Traditional Arabic" w:hint="cs"/>
          <w:szCs w:val="28"/>
          <w:rtl/>
        </w:rPr>
        <w:t xml:space="preserve">. </w:t>
      </w:r>
      <w:r>
        <w:rPr>
          <w:rFonts w:cs="Traditional Arabic"/>
          <w:szCs w:val="28"/>
          <w:rtl/>
        </w:rPr>
        <w:t>فكذلك العالم الفاجر فإن بلعام أوتي كتاب الله تعالى فأخلد إلى الشهوات فشبه بالكلب أي سواء أوتي الحكمة أو لم يؤت فهو يلهث إلى الشهوات</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وقال عيسى</w:t>
      </w:r>
      <w:r>
        <w:rPr>
          <w:rFonts w:cs="Traditional Arabic" w:hint="cs"/>
          <w:szCs w:val="28"/>
          <w:rtl/>
        </w:rPr>
        <w:t>،</w:t>
      </w:r>
      <w:r>
        <w:rPr>
          <w:rFonts w:cs="Traditional Arabic"/>
          <w:szCs w:val="28"/>
          <w:rtl/>
        </w:rPr>
        <w:t xml:space="preserve"> عليه السلام</w:t>
      </w:r>
      <w:r>
        <w:rPr>
          <w:rFonts w:cs="Traditional Arabic" w:hint="cs"/>
          <w:szCs w:val="28"/>
          <w:rtl/>
        </w:rPr>
        <w:t>:</w:t>
      </w:r>
      <w:r>
        <w:rPr>
          <w:rFonts w:cs="Traditional Arabic"/>
          <w:szCs w:val="28"/>
          <w:rtl/>
        </w:rPr>
        <w:t xml:space="preserve"> مثل علماء السوء كمثل صخرة وقعت على فم النهر لا هي تشرب الماء ولا هي تترك الماء يخلص إلى الزرع ومثل علماء السوء مثل قناة الحش ظاهرها جص وباطنها نتن ومثل القبور ظاهرها عامر وباطنها عظام الموتى</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فهذه الأخبار والآثار تبين أن العالم الذي هو من أبناء الدنيا أخس حالا وأشد عذابا من الجاهل وأن الفائزين المقربين هم علماء الآخرة ولهم علامات</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فمنها</w:t>
      </w:r>
      <w:r>
        <w:rPr>
          <w:rFonts w:cs="Traditional Arabic" w:hint="cs"/>
          <w:szCs w:val="28"/>
          <w:rtl/>
        </w:rPr>
        <w:t>:</w:t>
      </w:r>
      <w:r>
        <w:rPr>
          <w:rFonts w:cs="Traditional Arabic"/>
          <w:szCs w:val="28"/>
          <w:rtl/>
        </w:rPr>
        <w:t xml:space="preserve"> أن لا يطلب الدنيا بعلمه فإن أقل درجات العالم أن يدرك حقارة الدنيا وخستها وكدورتها وانصرامها وعظم الآخرة ودوامها وصفاء نعيمها وجلالة ملكها ويعلم أنهما متضادتان وأنهما كالضرتين مهما أرضيت إحداهما أسخطت الأخرى وأنهما ككفتي الميزان مهما رجحت إحداهما خفت الأخرى وأنهما كالمشرق والمغرب مهما قربت من احدهما بعدت عن الآخر وأنهما كقدحين أحدهما مملوء والآخر فارغ فبقدر ما تصب منه في الآخر حتى يمتلىء يفرغ الآخر فإن من لا يعرف حقارة الدنيا وكدورتها وامتزاج لذاتها بألمها ثم انصرام ما يصفو منها فهو فاسد العقل فإن المشاهدة والتجربة ترشد إلى ذلك فكيف يكون من العلماء من لا عقل له ومن لا يعلم عظم أمر الآخرة ودوامها فهو كافر مسلوب الإيمان فكيف يكون من العلماء من لا إيمان له ومن لا يعلم مضادة الدنيا للآخرة وأن الجمع بينهما طمع في غير مطمع فهو جاهل بشرائع الأنبياء كلهم بل هو كافر بالقرآن كله من أوله إلى آخر فكيف يعد من زمرة العلماء ومن علم هذا كله ثم لم يؤثر الآخرة على الدنيا فهو أسير الشيطان قد أهلكته شهوته وغلبت عليه شقوته فكيف يعد من حزب العلماء من هذه درجته</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وفي أخبار داود عليه السلام حكاية عن الله تعالى</w:t>
      </w:r>
      <w:r>
        <w:rPr>
          <w:rFonts w:cs="Traditional Arabic" w:hint="cs"/>
          <w:szCs w:val="28"/>
          <w:rtl/>
        </w:rPr>
        <w:t>:</w:t>
      </w:r>
      <w:r>
        <w:rPr>
          <w:rFonts w:cs="Traditional Arabic"/>
          <w:szCs w:val="28"/>
          <w:rtl/>
        </w:rPr>
        <w:t xml:space="preserve"> إن أدنى ما أصنع بالعالم إذا آثر شهوته على محبتي أن أحرمه لذيذ مناجاتي يا داود لا تسأل عني عالما قد أسكرته الدنيا فيصدك عن طريق محبتي أولئك قطاع الطريق على عبادي يا داود إذا رأيت لي طالبا فكن له خادما يا داود من رد إلي هاربا كتبته جهبذا ومن كتبته جهبذا لم أعذبه أبدا ولذلك قال الحسن رحمه الله عقوبة العلماء موت القلب وموت القلب طلب الدنيا بعمل الآخرة ولذلك قال يحيى بن معاذ إنما يذهب بهاء العلم والحكمة إذا طلب بهما الدنيا وقال سعيد بن المسيب رحمه الله إذا رأيتم العالم يغشى الأمراء فهو لص وقال عمر رضي الله عنه إذا رأيتم للعالم محبا للدنيا فاتهموه على دينكم فإن كل محب يخوض فيما أحب وقال مالك بن دينار رحمه الله قرأت في بعض الكتب السالفة إن الله تعالى يقول إن أهون ما أصنع بالعالم إذا أحب الدنيا أن أخرج حلاوة مناجاتي من قلبه وكتب رجل إلى أخ له إنك قد أوتيت علما فلا تطفئن نور علمك بظلمة الذنوب فتبقى في الظلمة يوم يسعى أهل العلم في نور علمهم</w:t>
      </w:r>
      <w:r>
        <w:rPr>
          <w:rFonts w:cs="Traditional Arabic" w:hint="cs"/>
          <w:szCs w:val="28"/>
          <w:rtl/>
        </w:rPr>
        <w:t>.</w:t>
      </w:r>
      <w:r>
        <w:rPr>
          <w:rFonts w:cs="Traditional Arabic"/>
          <w:szCs w:val="28"/>
          <w:rtl/>
        </w:rPr>
        <w:t xml:space="preserve"> وكان يحيى بن معاذ الرازي</w:t>
      </w:r>
      <w:r>
        <w:rPr>
          <w:rFonts w:cs="Traditional Arabic" w:hint="cs"/>
          <w:szCs w:val="28"/>
          <w:rtl/>
        </w:rPr>
        <w:t>،</w:t>
      </w:r>
      <w:r>
        <w:rPr>
          <w:rFonts w:cs="Traditional Arabic"/>
          <w:szCs w:val="28"/>
          <w:rtl/>
        </w:rPr>
        <w:t xml:space="preserve"> رحمه الله يقول لعلماء الدنيا</w:t>
      </w:r>
      <w:r>
        <w:rPr>
          <w:rFonts w:cs="Traditional Arabic" w:hint="cs"/>
          <w:szCs w:val="28"/>
          <w:rtl/>
        </w:rPr>
        <w:t>:</w:t>
      </w:r>
      <w:r>
        <w:rPr>
          <w:rFonts w:cs="Traditional Arabic"/>
          <w:szCs w:val="28"/>
          <w:rtl/>
        </w:rPr>
        <w:t xml:space="preserve"> يا أصحاب العلم قصوركم قيصرية</w:t>
      </w:r>
      <w:r>
        <w:rPr>
          <w:rFonts w:cs="Traditional Arabic" w:hint="cs"/>
          <w:szCs w:val="28"/>
          <w:rtl/>
        </w:rPr>
        <w:t>،</w:t>
      </w:r>
      <w:r>
        <w:rPr>
          <w:rFonts w:cs="Traditional Arabic"/>
          <w:szCs w:val="28"/>
          <w:rtl/>
        </w:rPr>
        <w:t xml:space="preserve"> وبيوتكم كسروية</w:t>
      </w:r>
      <w:r>
        <w:rPr>
          <w:rFonts w:cs="Traditional Arabic" w:hint="cs"/>
          <w:szCs w:val="28"/>
          <w:rtl/>
        </w:rPr>
        <w:t>،</w:t>
      </w:r>
      <w:r>
        <w:rPr>
          <w:rFonts w:cs="Traditional Arabic"/>
          <w:szCs w:val="28"/>
          <w:rtl/>
        </w:rPr>
        <w:t xml:space="preserve"> وأثوابكم ظاهرية</w:t>
      </w:r>
      <w:r>
        <w:rPr>
          <w:rFonts w:cs="Traditional Arabic" w:hint="cs"/>
          <w:szCs w:val="28"/>
          <w:rtl/>
        </w:rPr>
        <w:t>،</w:t>
      </w:r>
      <w:r>
        <w:rPr>
          <w:rFonts w:cs="Traditional Arabic"/>
          <w:szCs w:val="28"/>
          <w:rtl/>
        </w:rPr>
        <w:t xml:space="preserve"> وأخفافكم جالوتية</w:t>
      </w:r>
      <w:r>
        <w:rPr>
          <w:rFonts w:cs="Traditional Arabic" w:hint="cs"/>
          <w:szCs w:val="28"/>
          <w:rtl/>
        </w:rPr>
        <w:t>،</w:t>
      </w:r>
      <w:r>
        <w:rPr>
          <w:rFonts w:cs="Traditional Arabic"/>
          <w:szCs w:val="28"/>
          <w:rtl/>
        </w:rPr>
        <w:t xml:space="preserve"> ومراكبكم قارونية</w:t>
      </w:r>
      <w:r>
        <w:rPr>
          <w:rFonts w:cs="Traditional Arabic" w:hint="cs"/>
          <w:szCs w:val="28"/>
          <w:rtl/>
        </w:rPr>
        <w:t>،</w:t>
      </w:r>
      <w:r>
        <w:rPr>
          <w:rFonts w:cs="Traditional Arabic"/>
          <w:szCs w:val="28"/>
          <w:rtl/>
        </w:rPr>
        <w:t xml:space="preserve"> وأوانيكم فرعونية</w:t>
      </w:r>
      <w:r>
        <w:rPr>
          <w:rFonts w:cs="Traditional Arabic" w:hint="cs"/>
          <w:szCs w:val="28"/>
          <w:rtl/>
        </w:rPr>
        <w:t>،</w:t>
      </w:r>
      <w:r>
        <w:rPr>
          <w:rFonts w:cs="Traditional Arabic"/>
          <w:szCs w:val="28"/>
          <w:rtl/>
        </w:rPr>
        <w:t xml:space="preserve"> ومآثمكم جاهلية</w:t>
      </w:r>
      <w:r>
        <w:rPr>
          <w:rFonts w:cs="Traditional Arabic" w:hint="cs"/>
          <w:szCs w:val="28"/>
          <w:rtl/>
        </w:rPr>
        <w:t>،</w:t>
      </w:r>
      <w:r>
        <w:rPr>
          <w:rFonts w:cs="Traditional Arabic"/>
          <w:szCs w:val="28"/>
          <w:rtl/>
        </w:rPr>
        <w:t xml:space="preserve"> ومذاهبكم شيطانية</w:t>
      </w:r>
      <w:r>
        <w:rPr>
          <w:rFonts w:cs="Traditional Arabic" w:hint="cs"/>
          <w:szCs w:val="28"/>
          <w:rtl/>
        </w:rPr>
        <w:t>،</w:t>
      </w:r>
      <w:r>
        <w:rPr>
          <w:rFonts w:cs="Traditional Arabic"/>
          <w:szCs w:val="28"/>
          <w:rtl/>
        </w:rPr>
        <w:t xml:space="preserve"> فأين الشريعة المحمدية</w:t>
      </w:r>
      <w:r>
        <w:rPr>
          <w:rFonts w:cs="Traditional Arabic" w:hint="cs"/>
          <w:szCs w:val="28"/>
          <w:rtl/>
        </w:rPr>
        <w:t>!</w:t>
      </w:r>
      <w:r>
        <w:rPr>
          <w:rFonts w:cs="Traditional Arabic"/>
          <w:szCs w:val="28"/>
          <w:rtl/>
        </w:rPr>
        <w:t xml:space="preserve"> قال الشاعر</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وراعى الشاة يحمي الذئب</w:t>
      </w:r>
      <w:r>
        <w:rPr>
          <w:rFonts w:cs="Traditional Arabic" w:hint="cs"/>
          <w:szCs w:val="28"/>
          <w:rtl/>
        </w:rPr>
        <w:t>ُ</w:t>
      </w:r>
      <w:r>
        <w:rPr>
          <w:rFonts w:cs="Traditional Arabic"/>
          <w:szCs w:val="28"/>
          <w:rtl/>
        </w:rPr>
        <w:t xml:space="preserve"> عنها </w:t>
      </w:r>
      <w:r>
        <w:rPr>
          <w:rFonts w:cs="Traditional Arabic" w:hint="cs"/>
          <w:szCs w:val="28"/>
          <w:rtl/>
        </w:rPr>
        <w:t xml:space="preserve">     </w:t>
        <w:tab/>
      </w:r>
      <w:r>
        <w:rPr>
          <w:rFonts w:cs="Traditional Arabic"/>
          <w:szCs w:val="28"/>
          <w:rtl/>
        </w:rPr>
        <w:t>فكيف إذا الرعاة</w:t>
      </w:r>
      <w:r>
        <w:rPr>
          <w:rFonts w:cs="Traditional Arabic" w:hint="cs"/>
          <w:szCs w:val="28"/>
          <w:rtl/>
        </w:rPr>
        <w:t>ُ</w:t>
      </w:r>
      <w:r>
        <w:rPr>
          <w:rFonts w:cs="Traditional Arabic"/>
          <w:szCs w:val="28"/>
          <w:rtl/>
        </w:rPr>
        <w:t xml:space="preserve"> لها ذئاب </w:t>
      </w:r>
    </w:p>
    <w:p w:rsidR="00F852C4">
      <w:pPr>
        <w:bidi/>
        <w:ind w:left="0" w:right="0"/>
        <w:jc w:val="both"/>
        <w:rPr>
          <w:rFonts w:cs="Traditional Arabic" w:hint="cs"/>
          <w:szCs w:val="28"/>
          <w:rtl/>
        </w:rPr>
      </w:pPr>
      <w:r>
        <w:rPr>
          <w:rFonts w:cs="Traditional Arabic"/>
          <w:szCs w:val="28"/>
          <w:rtl/>
        </w:rPr>
        <w:t>وقال الآخر</w:t>
      </w:r>
      <w:r>
        <w:rPr>
          <w:rFonts w:cs="Traditional Arabic" w:hint="cs"/>
          <w:szCs w:val="28"/>
          <w:rtl/>
        </w:rPr>
        <w:t>:</w:t>
      </w:r>
      <w:r>
        <w:rPr>
          <w:rFonts w:cs="Traditional Arabic"/>
          <w:szCs w:val="28"/>
          <w:rtl/>
        </w:rPr>
        <w:t xml:space="preserve"> </w:t>
      </w:r>
    </w:p>
    <w:p w:rsidR="00F852C4">
      <w:pPr>
        <w:bidi/>
        <w:ind w:left="1440" w:right="0"/>
        <w:jc w:val="both"/>
        <w:rPr>
          <w:rFonts w:cs="Traditional Arabic" w:hint="cs"/>
          <w:szCs w:val="28"/>
          <w:rtl/>
        </w:rPr>
      </w:pPr>
      <w:r>
        <w:rPr>
          <w:rFonts w:cs="Traditional Arabic"/>
          <w:szCs w:val="28"/>
          <w:rtl/>
        </w:rPr>
        <w:t>يا معشر</w:t>
      </w:r>
      <w:r>
        <w:rPr>
          <w:rFonts w:cs="Traditional Arabic" w:hint="cs"/>
          <w:szCs w:val="28"/>
          <w:rtl/>
        </w:rPr>
        <w:t>َ</w:t>
      </w:r>
      <w:r>
        <w:rPr>
          <w:rFonts w:cs="Traditional Arabic"/>
          <w:szCs w:val="28"/>
          <w:rtl/>
        </w:rPr>
        <w:t xml:space="preserve"> القراء يا ملح</w:t>
      </w:r>
      <w:r>
        <w:rPr>
          <w:rFonts w:cs="Traditional Arabic" w:hint="cs"/>
          <w:szCs w:val="28"/>
          <w:rtl/>
        </w:rPr>
        <w:t>َ</w:t>
      </w:r>
      <w:r>
        <w:rPr>
          <w:rFonts w:cs="Traditional Arabic"/>
          <w:szCs w:val="28"/>
          <w:rtl/>
        </w:rPr>
        <w:t xml:space="preserve"> البلد</w:t>
      </w:r>
      <w:r>
        <w:rPr>
          <w:rFonts w:cs="Traditional Arabic" w:hint="cs"/>
          <w:szCs w:val="28"/>
          <w:rtl/>
        </w:rPr>
        <w:t>ِ</w:t>
      </w:r>
      <w:r>
        <w:rPr>
          <w:rFonts w:cs="Traditional Arabic"/>
          <w:szCs w:val="28"/>
          <w:rtl/>
        </w:rPr>
        <w:t xml:space="preserve"> </w:t>
      </w:r>
      <w:r>
        <w:rPr>
          <w:rFonts w:cs="Traditional Arabic" w:hint="cs"/>
          <w:szCs w:val="28"/>
          <w:rtl/>
        </w:rPr>
        <w:t xml:space="preserve">      </w:t>
        <w:tab/>
      </w:r>
      <w:r>
        <w:rPr>
          <w:rFonts w:cs="Traditional Arabic"/>
          <w:szCs w:val="28"/>
          <w:rtl/>
        </w:rPr>
        <w:t>مايصلح</w:t>
      </w:r>
      <w:r>
        <w:rPr>
          <w:rFonts w:cs="Traditional Arabic" w:hint="cs"/>
          <w:szCs w:val="28"/>
          <w:rtl/>
        </w:rPr>
        <w:t>ُ</w:t>
      </w:r>
      <w:r>
        <w:rPr>
          <w:rFonts w:cs="Traditional Arabic"/>
          <w:szCs w:val="28"/>
          <w:rtl/>
        </w:rPr>
        <w:t xml:space="preserve"> الملح إذا الملح</w:t>
      </w:r>
      <w:r>
        <w:rPr>
          <w:rFonts w:cs="Traditional Arabic" w:hint="cs"/>
          <w:szCs w:val="28"/>
          <w:rtl/>
        </w:rPr>
        <w:t>ُ</w:t>
      </w:r>
      <w:r>
        <w:rPr>
          <w:rFonts w:cs="Traditional Arabic"/>
          <w:szCs w:val="28"/>
          <w:rtl/>
        </w:rPr>
        <w:t xml:space="preserve"> فسد</w:t>
      </w:r>
      <w:r>
        <w:rPr>
          <w:rFonts w:cs="Traditional Arabic" w:hint="cs"/>
          <w:szCs w:val="28"/>
          <w:rtl/>
        </w:rPr>
        <w:t>ْ</w:t>
      </w:r>
      <w:r>
        <w:rPr>
          <w:rFonts w:cs="Traditional Arabic"/>
          <w:szCs w:val="28"/>
          <w:rtl/>
        </w:rPr>
        <w:t xml:space="preserve"> </w:t>
      </w:r>
    </w:p>
    <w:p w:rsidR="00212D84" w:rsidP="00212D84">
      <w:pPr>
        <w:bidi/>
        <w:ind w:left="0" w:right="0"/>
        <w:jc w:val="both"/>
        <w:rPr>
          <w:rFonts w:cs="Traditional Arabic" w:hint="cs"/>
          <w:szCs w:val="28"/>
          <w:rtl/>
        </w:rPr>
      </w:pPr>
      <w:r w:rsidRPr="00212D84" w:rsidR="00F852C4">
        <w:rPr>
          <w:rFonts w:cs="Traditional Arabic"/>
          <w:szCs w:val="28"/>
          <w:rtl/>
        </w:rPr>
        <w:t>وقيل لبعض العارفين</w:t>
      </w:r>
      <w:r w:rsidRPr="00212D84" w:rsidR="00F852C4">
        <w:rPr>
          <w:rFonts w:cs="Traditional Arabic" w:hint="cs"/>
          <w:szCs w:val="28"/>
          <w:rtl/>
        </w:rPr>
        <w:t>:</w:t>
      </w:r>
      <w:r w:rsidR="00F852C4">
        <w:rPr>
          <w:rFonts w:cs="Traditional Arabic"/>
          <w:szCs w:val="28"/>
          <w:rtl/>
        </w:rPr>
        <w:t xml:space="preserve"> أترى أن من تكون المعاصي قرة عينه لا يعرف الله قال لا شك أن من تكون الدنيا عنده آثر من الآخرة أنه لا يعرف الله تعالى وهذا دون ذلك بكثير ولا تظنن أن ترك المال يكفي في اللحوق بعلماء الآخرة فإن الجاه أضر من المال ولذلك قال بشر حدثنا باب من أبواب الدنيا فإذا سمعت الرجل يقول حدثنا فإنما يقول أوسعوا لي ودفن بشر بن الحرث بضعة عشر ما بين قمطرة وقوصرة من الكتب وكان يقول أنا أشتهي أن أحدث ولو ذهبت عني شهوة الحديث لحدثت وقال هو وغيره إذا اشتهيت أن تحدث فاسكت فإذا لم تشته فحدث وهذا لأن التلذذ بجاه الإفادة ومنصب الإرشاد أعظم لذة من كل تنعم في الدنيا فمن أجاب شهوته فيه فهو من أبناء الدنيا ولذلك قال الثوري فتنة الحديث أشد من فتنة الأهل والمال والولد وكيف لا تخاف فتنته وقد قيل لسيد المرسلين </w:t>
      </w:r>
      <w:r w:rsidR="00F852C4">
        <w:rPr>
          <w:rFonts w:cs="Traditional Arabic"/>
          <w:color w:val="008000"/>
          <w:szCs w:val="28"/>
          <w:rtl/>
        </w:rPr>
        <w:t>صلى الله عليه وسلم</w:t>
      </w:r>
      <w:r>
        <w:rPr>
          <w:rFonts w:cs="Traditional Arabic" w:hint="cs"/>
          <w:szCs w:val="28"/>
          <w:rtl/>
        </w:rPr>
        <w:t xml:space="preserve">: </w:t>
      </w:r>
      <w:r>
        <w:rPr>
          <w:rFonts w:ascii="AGA Arabesque" w:hAnsi="AGA Arabesque" w:cs="Traditional Arabic"/>
          <w:szCs w:val="28"/>
        </w:rPr>
        <w:t></w:t>
      </w:r>
      <w:r w:rsidR="00F852C4">
        <w:rPr>
          <w:rFonts w:cs="Traditional Arabic"/>
          <w:szCs w:val="28"/>
          <w:rtl/>
        </w:rPr>
        <w:t>ولولا أن ثبتناك لقد كدت تركن إليهم شيئا قليلا</w:t>
      </w:r>
      <w:r>
        <w:rPr>
          <w:rFonts w:ascii="AGA Arabesque" w:hAnsi="AGA Arabesque" w:cs="Traditional Arabic"/>
          <w:szCs w:val="28"/>
        </w:rPr>
        <w:t></w:t>
      </w:r>
      <w:r w:rsidR="00F852C4">
        <w:rPr>
          <w:rFonts w:cs="Traditional Arabic"/>
          <w:szCs w:val="28"/>
          <w:rtl/>
        </w:rPr>
        <w:t xml:space="preserve"> </w:t>
      </w:r>
      <w:r w:rsidRPr="00212D84">
        <w:rPr>
          <w:rFonts w:cs="Traditional Arabic" w:hint="cs"/>
          <w:sz w:val="20"/>
          <w:szCs w:val="20"/>
          <w:rtl/>
        </w:rPr>
        <w:t>(الإسراء: 74)</w:t>
      </w:r>
    </w:p>
    <w:p w:rsidR="00212D84" w:rsidP="00212D84">
      <w:pPr>
        <w:bidi/>
        <w:ind w:left="0" w:right="0"/>
        <w:jc w:val="both"/>
        <w:rPr>
          <w:rFonts w:cs="Traditional Arabic" w:hint="cs"/>
          <w:szCs w:val="28"/>
          <w:rtl/>
        </w:rPr>
      </w:pPr>
      <w:r w:rsidR="00F852C4">
        <w:rPr>
          <w:rFonts w:cs="Traditional Arabic"/>
          <w:szCs w:val="28"/>
          <w:rtl/>
        </w:rPr>
        <w:t>وقال سهل رحمه الله</w:t>
      </w:r>
      <w:r>
        <w:rPr>
          <w:rFonts w:cs="Traditional Arabic" w:hint="cs"/>
          <w:szCs w:val="28"/>
          <w:rtl/>
        </w:rPr>
        <w:t>:</w:t>
      </w:r>
      <w:r w:rsidR="00F852C4">
        <w:rPr>
          <w:rFonts w:cs="Traditional Arabic"/>
          <w:szCs w:val="28"/>
          <w:rtl/>
        </w:rPr>
        <w:t xml:space="preserve"> العلم كله دنيا والآخرة منه العمل به والعمل كله هباء إلا الإخلاص وقال الناس كلهم موتى إلا العلماء والعلماء سكارى إلا العاملين والعاملون كلهم مغرورون إلا المخلصين والمخلص على وجل حتى يدري ماذا يختم له به وقال أبو سليمان الداراني رحمه الله إذا طلب الرجل الحديث أو تزوج أو سافر في طلب المعاش فقد ركن إلى الدنيا وإنما أراد به طلب الأسانيد العالية أو طلب الحديث الذي لا يحتاج إليه في طلب الآخرة وقال عيسى عليه السلام كيف يكون من أهل العلم من مسيره إلى آخرته وهو مقبل على طريق دنياه وكيف يكون من أهل العلم من يطلب الكلام ليخبر به لا ليعمل به وقال صالح بن كيسان البصري أدركت الشيوخ وهم يتعوذون بالله من الفاجر العالم بالسنة وروى أبو هريرة رضي الله عنه قال قال رسول الله </w:t>
      </w:r>
      <w:r w:rsidR="00F852C4">
        <w:rPr>
          <w:rFonts w:cs="Traditional Arabic"/>
          <w:color w:val="008000"/>
          <w:szCs w:val="28"/>
          <w:rtl/>
        </w:rPr>
        <w:t>صلى الله عليه وسلم</w:t>
      </w:r>
      <w:r>
        <w:rPr>
          <w:rFonts w:cs="Traditional Arabic" w:hint="cs"/>
          <w:szCs w:val="28"/>
          <w:rtl/>
        </w:rPr>
        <w:t xml:space="preserve">: (( </w:t>
      </w:r>
      <w:r w:rsidR="00F852C4">
        <w:rPr>
          <w:rFonts w:cs="Traditional Arabic"/>
          <w:szCs w:val="28"/>
          <w:rtl/>
        </w:rPr>
        <w:t>من طلب علما مما يبتغي به وجه الله تعالى ليصيب به عرضا من الدنيا لم يجد عرف الجنة يوم القيامة</w:t>
      </w:r>
      <w:r>
        <w:rPr>
          <w:rFonts w:cs="Traditional Arabic" w:hint="cs"/>
          <w:szCs w:val="28"/>
          <w:rtl/>
        </w:rPr>
        <w:t>.</w:t>
      </w:r>
      <w:r>
        <w:rPr>
          <w:rStyle w:val="FootnoteReference"/>
          <w:rFonts w:cs="Traditional Arabic"/>
          <w:szCs w:val="28"/>
          <w:rtl/>
        </w:rPr>
        <w:footnoteReference w:id="154"/>
      </w:r>
      <w:r>
        <w:rPr>
          <w:rFonts w:cs="Traditional Arabic" w:hint="cs"/>
          <w:szCs w:val="28"/>
          <w:rtl/>
        </w:rPr>
        <w:t>))</w:t>
      </w:r>
      <w:r w:rsidR="00F852C4">
        <w:rPr>
          <w:rFonts w:cs="Traditional Arabic"/>
          <w:szCs w:val="28"/>
          <w:rtl/>
        </w:rPr>
        <w:t xml:space="preserve"> </w:t>
      </w:r>
    </w:p>
    <w:p w:rsidR="00212D84" w:rsidP="00212D84">
      <w:pPr>
        <w:bidi/>
        <w:ind w:left="0" w:right="0"/>
        <w:jc w:val="both"/>
        <w:rPr>
          <w:rFonts w:cs="Traditional Arabic" w:hint="cs"/>
          <w:szCs w:val="28"/>
          <w:rtl/>
        </w:rPr>
      </w:pPr>
      <w:r w:rsidR="00F852C4">
        <w:rPr>
          <w:rFonts w:cs="Traditional Arabic"/>
          <w:szCs w:val="28"/>
          <w:rtl/>
        </w:rPr>
        <w:t xml:space="preserve">وقد وصف الله علماء السوء بأكل الدنيا بالعلم ووصف علماء الآخرة بالخشوع والزهد فقال عز وجل في علماء الدنيا </w:t>
      </w:r>
      <w:r>
        <w:rPr>
          <w:rFonts w:ascii="AGA Arabesque" w:hAnsi="AGA Arabesque" w:cs="Traditional Arabic"/>
          <w:szCs w:val="28"/>
        </w:rPr>
        <w:t></w:t>
      </w:r>
      <w:r w:rsidR="00F852C4">
        <w:rPr>
          <w:rFonts w:cs="Traditional Arabic"/>
          <w:szCs w:val="28"/>
          <w:rtl/>
        </w:rPr>
        <w:t>وإذ أخذ الله ميثاق الذين أوتوا الكتاب لتبيننه للناس ولا تكتمونه فنبذوه وراء ظهورهم واشتروا به ثمنا قليلا</w:t>
      </w:r>
      <w:r>
        <w:rPr>
          <w:rFonts w:ascii="AGA Arabesque" w:hAnsi="AGA Arabesque" w:cs="Traditional Arabic"/>
          <w:szCs w:val="28"/>
        </w:rPr>
        <w:t></w:t>
      </w:r>
      <w:r w:rsidR="00F852C4">
        <w:rPr>
          <w:rFonts w:cs="Traditional Arabic"/>
          <w:szCs w:val="28"/>
          <w:rtl/>
        </w:rPr>
        <w:t xml:space="preserve"> </w:t>
      </w:r>
      <w:r w:rsidRPr="00212D84">
        <w:rPr>
          <w:rFonts w:cs="Traditional Arabic" w:hint="cs"/>
          <w:sz w:val="20"/>
          <w:szCs w:val="20"/>
          <w:rtl/>
        </w:rPr>
        <w:t>(آل عمران: 187).</w:t>
      </w:r>
      <w:r>
        <w:rPr>
          <w:rFonts w:cs="Traditional Arabic" w:hint="cs"/>
          <w:szCs w:val="28"/>
          <w:rtl/>
        </w:rPr>
        <w:t xml:space="preserve"> </w:t>
      </w:r>
      <w:r w:rsidR="00F852C4">
        <w:rPr>
          <w:rFonts w:cs="Traditional Arabic"/>
          <w:szCs w:val="28"/>
          <w:rtl/>
        </w:rPr>
        <w:t>وقال تعالى في علماء الآخرة</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وإن من أهل الكتاب لمن يؤمن بالله وما أنزل إليكم وما أنزل إليهم خاشعين لله لا يشترون بآيات الله ثمنا قليلا أولئك لهم أجرهم عند ربهم</w:t>
      </w:r>
      <w:r>
        <w:rPr>
          <w:rFonts w:ascii="AGA Arabesque" w:hAnsi="AGA Arabesque" w:cs="Traditional Arabic"/>
          <w:szCs w:val="28"/>
        </w:rPr>
        <w:t></w:t>
      </w:r>
      <w:r w:rsidR="00F852C4">
        <w:rPr>
          <w:rFonts w:cs="Traditional Arabic"/>
          <w:szCs w:val="28"/>
          <w:rtl/>
        </w:rPr>
        <w:t xml:space="preserve"> </w:t>
      </w:r>
      <w:r w:rsidRPr="00212D84">
        <w:rPr>
          <w:rFonts w:cs="Traditional Arabic" w:hint="cs"/>
          <w:sz w:val="20"/>
          <w:szCs w:val="20"/>
          <w:rtl/>
        </w:rPr>
        <w:t>(آل عمران:199)</w:t>
      </w:r>
      <w:r>
        <w:rPr>
          <w:rFonts w:cs="Traditional Arabic" w:hint="cs"/>
          <w:szCs w:val="28"/>
          <w:rtl/>
        </w:rPr>
        <w:t xml:space="preserve"> </w:t>
      </w:r>
      <w:r w:rsidR="00F852C4">
        <w:rPr>
          <w:rFonts w:cs="Traditional Arabic"/>
          <w:szCs w:val="28"/>
          <w:rtl/>
        </w:rPr>
        <w:t>وقال بعض السلف</w:t>
      </w:r>
      <w:r>
        <w:rPr>
          <w:rFonts w:cs="Traditional Arabic" w:hint="cs"/>
          <w:szCs w:val="28"/>
          <w:rtl/>
        </w:rPr>
        <w:t>:</w:t>
      </w:r>
      <w:r w:rsidR="00F852C4">
        <w:rPr>
          <w:rFonts w:cs="Traditional Arabic"/>
          <w:szCs w:val="28"/>
          <w:rtl/>
        </w:rPr>
        <w:t xml:space="preserve"> العلماء يحشرون في زمرة الأنبياء والقضاة يحشرون في زمرة السلاطين وفي معنى القضاة كل فقيه قصده طلب الدنيا بعلمه</w:t>
      </w:r>
      <w:r>
        <w:rPr>
          <w:rFonts w:cs="Traditional Arabic" w:hint="cs"/>
          <w:szCs w:val="28"/>
          <w:rtl/>
        </w:rPr>
        <w:t>.</w:t>
      </w:r>
      <w:r w:rsidR="00F852C4">
        <w:rPr>
          <w:rFonts w:cs="Traditional Arabic"/>
          <w:szCs w:val="28"/>
          <w:rtl/>
        </w:rPr>
        <w:t xml:space="preserve"> </w:t>
      </w:r>
    </w:p>
    <w:p w:rsidR="00A759E5" w:rsidP="00A759E5">
      <w:pPr>
        <w:bidi/>
        <w:ind w:left="0" w:right="0"/>
        <w:jc w:val="both"/>
        <w:rPr>
          <w:rFonts w:cs="Traditional Arabic" w:hint="cs"/>
          <w:szCs w:val="28"/>
          <w:rtl/>
        </w:rPr>
      </w:pPr>
      <w:r w:rsidR="00F852C4">
        <w:rPr>
          <w:rFonts w:cs="Traditional Arabic"/>
          <w:szCs w:val="28"/>
          <w:rtl/>
        </w:rPr>
        <w:t xml:space="preserve">وروى أبو الدرداء رضي الله عنه عن النبي </w:t>
      </w:r>
      <w:r w:rsidR="00F852C4">
        <w:rPr>
          <w:rFonts w:cs="Traditional Arabic"/>
          <w:color w:val="008000"/>
          <w:szCs w:val="28"/>
          <w:rtl/>
        </w:rPr>
        <w:t>صلى الله عليه وسلم</w:t>
      </w:r>
      <w:r w:rsidR="00F852C4">
        <w:rPr>
          <w:rFonts w:cs="Traditional Arabic"/>
          <w:szCs w:val="28"/>
          <w:rtl/>
        </w:rPr>
        <w:t xml:space="preserve"> أنه قال</w:t>
      </w:r>
      <w:r w:rsidR="00212D84">
        <w:rPr>
          <w:rFonts w:cs="Traditional Arabic" w:hint="cs"/>
          <w:szCs w:val="28"/>
          <w:rtl/>
        </w:rPr>
        <w:t>:</w:t>
      </w:r>
      <w:r w:rsidR="00F852C4">
        <w:rPr>
          <w:rFonts w:cs="Traditional Arabic"/>
          <w:szCs w:val="28"/>
          <w:rtl/>
        </w:rPr>
        <w:t xml:space="preserve"> </w:t>
      </w:r>
      <w:r w:rsidR="00212D84">
        <w:rPr>
          <w:rFonts w:cs="Traditional Arabic" w:hint="cs"/>
          <w:szCs w:val="28"/>
          <w:rtl/>
        </w:rPr>
        <w:t xml:space="preserve">(( </w:t>
      </w:r>
      <w:r w:rsidR="00F852C4">
        <w:rPr>
          <w:rFonts w:cs="Traditional Arabic"/>
          <w:szCs w:val="28"/>
          <w:rtl/>
        </w:rPr>
        <w:t>أوحى الله عز وجل إلى بعض الأنبياء قل للذين يتفقهون لغير الدين ويتعلمون لغير العمل ويطلبون الدنيا بعمل الآخرة يلبسون للناس مسوك الكباش وقلوبهم كقلوب الذئاب ألسنتهم أحلى من العسل وقلوبهم أمر من الصبر إياي يخادعون وبي يستهزئون لأفتحن لهم فتنة تذر الحليم حيران</w:t>
      </w:r>
      <w:r>
        <w:rPr>
          <w:rFonts w:cs="Traditional Arabic" w:hint="cs"/>
          <w:szCs w:val="28"/>
          <w:rtl/>
        </w:rPr>
        <w:t>اً))</w:t>
      </w:r>
      <w:r>
        <w:rPr>
          <w:rStyle w:val="FootnoteReference"/>
          <w:rFonts w:cs="Traditional Arabic"/>
          <w:szCs w:val="28"/>
          <w:rtl/>
        </w:rPr>
        <w:footnoteReference w:id="155"/>
      </w:r>
      <w:r>
        <w:rPr>
          <w:rFonts w:cs="Traditional Arabic" w:hint="cs"/>
          <w:szCs w:val="28"/>
          <w:rtl/>
        </w:rPr>
        <w:t>.</w:t>
      </w:r>
      <w:r w:rsidR="00F852C4">
        <w:rPr>
          <w:rFonts w:cs="Traditional Arabic"/>
          <w:szCs w:val="28"/>
          <w:rtl/>
        </w:rPr>
        <w:t xml:space="preserve"> </w:t>
      </w:r>
    </w:p>
    <w:p w:rsidR="00A759E5" w:rsidP="00A759E5">
      <w:pPr>
        <w:bidi/>
        <w:ind w:left="0" w:right="0"/>
        <w:jc w:val="both"/>
        <w:rPr>
          <w:rFonts w:cs="Traditional Arabic" w:hint="cs"/>
          <w:szCs w:val="28"/>
          <w:rtl/>
        </w:rPr>
      </w:pPr>
      <w:r w:rsidR="00F852C4">
        <w:rPr>
          <w:rFonts w:cs="Traditional Arabic"/>
          <w:szCs w:val="28"/>
          <w:rtl/>
        </w:rPr>
        <w:t>وروى الضحاك عن ابن عباس رضي الله عنهما قال</w:t>
      </w:r>
      <w:r>
        <w:rPr>
          <w:rFonts w:cs="Traditional Arabic" w:hint="cs"/>
          <w:szCs w:val="28"/>
          <w:rtl/>
        </w:rPr>
        <w:t>:</w:t>
      </w:r>
      <w:r w:rsidR="00F852C4">
        <w:rPr>
          <w:rFonts w:cs="Traditional Arabic"/>
          <w:szCs w:val="28"/>
          <w:rtl/>
        </w:rPr>
        <w:t xml:space="preserve"> قال رسول الله </w:t>
      </w:r>
      <w:r w:rsidR="00F852C4">
        <w:rPr>
          <w:rFonts w:cs="Traditional Arabic"/>
          <w:color w:val="008000"/>
          <w:szCs w:val="28"/>
          <w:rtl/>
        </w:rPr>
        <w:t>صلى الله عليه وسلم</w:t>
      </w:r>
      <w:r>
        <w:rPr>
          <w:rFonts w:cs="Traditional Arabic" w:hint="cs"/>
          <w:szCs w:val="28"/>
          <w:rtl/>
        </w:rPr>
        <w:t xml:space="preserve">: (( </w:t>
      </w:r>
      <w:r w:rsidR="00F852C4">
        <w:rPr>
          <w:rFonts w:cs="Traditional Arabic"/>
          <w:szCs w:val="28"/>
          <w:rtl/>
        </w:rPr>
        <w:t>علماء هذه الأمة رجلان رجل آتاه الله علما فبذله للناس ولم يأخذ عليه طمعا ولم يشتر به ثمنا فذلك يصلي عليه طير السماء وحيتان الماء ودواب الأرض والكرام الكاتبون يقدم على الله عز وجل يوم القيامة سيدا شريفا حتى يوافق المرسلين ورجل آتاه الله علما في الدنيا فضن به على عباد الله وأخذ عليه طمعا واشترى به ثمنا فذلك يأتي يوم القيامة ملجما بلجام من نار ينادي مناد على رؤوس الخلائق هذا فلان بن فلان آتاه الله علما في الدنيا فضن به على عباده وأخذ به طمعا واشترى به ثمنا فيعذب حتى يفرغ من حساب الناس</w:t>
      </w:r>
      <w:r>
        <w:rPr>
          <w:rFonts w:cs="Traditional Arabic" w:hint="cs"/>
          <w:szCs w:val="28"/>
          <w:rtl/>
        </w:rPr>
        <w:t>))</w:t>
      </w:r>
      <w:r>
        <w:rPr>
          <w:rStyle w:val="FootnoteReference"/>
          <w:rFonts w:cs="Traditional Arabic"/>
          <w:szCs w:val="28"/>
          <w:rtl/>
        </w:rPr>
        <w:footnoteReference w:id="156"/>
      </w:r>
      <w:r>
        <w:rPr>
          <w:rFonts w:cs="Traditional Arabic" w:hint="cs"/>
          <w:szCs w:val="28"/>
          <w:rtl/>
        </w:rPr>
        <w:t>.</w:t>
      </w:r>
      <w:r w:rsidR="00F852C4">
        <w:rPr>
          <w:rFonts w:cs="Traditional Arabic"/>
          <w:szCs w:val="28"/>
          <w:rtl/>
        </w:rPr>
        <w:t xml:space="preserve"> </w:t>
      </w:r>
    </w:p>
    <w:p w:rsidR="00A759E5" w:rsidP="00A759E5">
      <w:pPr>
        <w:bidi/>
        <w:ind w:left="0" w:right="0"/>
        <w:jc w:val="both"/>
        <w:rPr>
          <w:rFonts w:cs="Traditional Arabic" w:hint="cs"/>
          <w:szCs w:val="28"/>
          <w:rtl/>
        </w:rPr>
      </w:pPr>
      <w:r w:rsidR="00F852C4">
        <w:rPr>
          <w:rFonts w:cs="Traditional Arabic"/>
          <w:szCs w:val="28"/>
          <w:rtl/>
        </w:rPr>
        <w:t>وأشد من هذا ما روي أن رجلا كان يخدم موسى عليه السلام فجعل يقول حدثني موسى صفي الله حدثني موسى نجي الله حدثني موسى كليم الله حتى أثرى وكثر ماله ففقده موسى عليه السلام فجعل يسأل عنه ولا يحس له خبرا حتى جاءه رجل ذات يوم وفي يده خنزير وفي عنقه حبل أسود فقال له موسى عليه السلام أتعرف فلانا قال نعم قال هو هذا الخنزير فقال موسى يا رب أسألك أن ترده إلى حاله حتى أسأله بم أصابه هذا فأوحى الله عز وجل إليه لو دعوتني بالذي دعاني به آدم فمن دونه ما أجبتك فيه ولكن أخبرك لم صنعت هذا به لأنه كان يطلب الدنيا بالدين</w:t>
      </w:r>
      <w:r>
        <w:rPr>
          <w:rFonts w:cs="Traditional Arabic" w:hint="cs"/>
          <w:szCs w:val="28"/>
          <w:rtl/>
        </w:rPr>
        <w:t>.</w:t>
      </w:r>
      <w:r w:rsidR="00F852C4">
        <w:rPr>
          <w:rFonts w:cs="Traditional Arabic"/>
          <w:szCs w:val="28"/>
          <w:rtl/>
        </w:rPr>
        <w:t xml:space="preserve"> </w:t>
      </w:r>
    </w:p>
    <w:p w:rsidR="00A759E5" w:rsidP="00A759E5">
      <w:pPr>
        <w:bidi/>
        <w:ind w:left="0" w:right="0"/>
        <w:jc w:val="both"/>
        <w:rPr>
          <w:rFonts w:cs="Traditional Arabic" w:hint="cs"/>
          <w:szCs w:val="28"/>
          <w:rtl/>
        </w:rPr>
      </w:pPr>
      <w:r w:rsidR="00F852C4">
        <w:rPr>
          <w:rFonts w:cs="Traditional Arabic"/>
          <w:szCs w:val="28"/>
          <w:rtl/>
        </w:rPr>
        <w:t xml:space="preserve">وأغلظ من هذا ما روى معاذ بن جبل رضي الله عنه موقوفا ومرفوعا في رواية عن النبي </w:t>
      </w:r>
      <w:r w:rsidR="00F852C4">
        <w:rPr>
          <w:rFonts w:cs="Traditional Arabic"/>
          <w:color w:val="008000"/>
          <w:szCs w:val="28"/>
          <w:rtl/>
        </w:rPr>
        <w:t>صلى الله عليه وسلم</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من فتنة العالم أن يكون الكلام أحب إليه من الاستماع</w:t>
      </w:r>
      <w:r>
        <w:rPr>
          <w:rFonts w:cs="Traditional Arabic" w:hint="cs"/>
          <w:szCs w:val="28"/>
          <w:rtl/>
        </w:rPr>
        <w:t>))</w:t>
      </w:r>
      <w:r>
        <w:rPr>
          <w:rStyle w:val="FootnoteReference"/>
          <w:rFonts w:cs="Traditional Arabic"/>
          <w:szCs w:val="28"/>
          <w:rtl/>
        </w:rPr>
        <w:footnoteReference w:id="157"/>
      </w:r>
      <w:r>
        <w:rPr>
          <w:rFonts w:cs="Traditional Arabic" w:hint="cs"/>
          <w:szCs w:val="28"/>
          <w:rtl/>
        </w:rPr>
        <w:t xml:space="preserve">. </w:t>
      </w:r>
      <w:r w:rsidR="00F852C4">
        <w:rPr>
          <w:rFonts w:cs="Traditional Arabic"/>
          <w:szCs w:val="28"/>
          <w:rtl/>
        </w:rPr>
        <w:t xml:space="preserve"> وفي الكلام تنميق وزيادة ولا يؤمن على صاحبه الخطأ وفي الصمت سلامة وعلم ومن العلماء من يخزن علمه فلا يحب أن يوجد عند غيره فذلك في الدرك الأول من النار ومن العلماء من يكون في علمه بمنزلة السلطان إن رد عليه شيء من علمه أو تهوون بشيء من حقه غضب فذلك في الدرك الثاني من النار ومن العلماء من يجعل علمه وغرائب حديثه لأهل الشرف واليسار ولا يرى أهل الحاجة له أهلا فذلك في الدرك الثالث من النار ومن العلماء من ينصب نفسه للفتيا فيفتي بالخطأ والله تعالى يبغض المتكلفين فذلك في الدرك الرابع من النار ومن العلماء من يتكلم بكلام اليهود والنصارى ليغزر به علمه فذلك في الدرك الخامس من النار ومن العلماء من يتخذ علمه مروءة ونبلا وذكرا في الناس فذلك في الدرك السادس من النار ومن العلماء من يستفزه الزهو والعجب فإن وعظ عنف وإن وعظ أنف فذلك في الدرك السابع من النار فعليك يا أخي بالصمت فيه تغلب الشيطان وإياك أن تضحك من غير عجب أو تمشي في غير أرب</w:t>
      </w:r>
      <w:r>
        <w:rPr>
          <w:rFonts w:cs="Traditional Arabic" w:hint="cs"/>
          <w:szCs w:val="28"/>
          <w:rtl/>
        </w:rPr>
        <w:t>.</w:t>
      </w:r>
      <w:r w:rsidR="00F852C4">
        <w:rPr>
          <w:rFonts w:cs="Traditional Arabic"/>
          <w:szCs w:val="28"/>
          <w:rtl/>
        </w:rPr>
        <w:t xml:space="preserve"> </w:t>
      </w:r>
    </w:p>
    <w:p w:rsidR="001615B3" w:rsidP="00A759E5">
      <w:pPr>
        <w:bidi/>
        <w:ind w:left="0" w:right="0"/>
        <w:jc w:val="both"/>
        <w:rPr>
          <w:rFonts w:cs="Traditional Arabic" w:hint="cs"/>
          <w:szCs w:val="28"/>
          <w:rtl/>
        </w:rPr>
      </w:pPr>
      <w:r w:rsidR="00F852C4">
        <w:rPr>
          <w:rFonts w:cs="Traditional Arabic"/>
          <w:szCs w:val="28"/>
          <w:rtl/>
        </w:rPr>
        <w:t>وفي خبر آخر</w:t>
      </w:r>
      <w:r w:rsidR="00A759E5">
        <w:rPr>
          <w:rFonts w:cs="Traditional Arabic" w:hint="cs"/>
          <w:szCs w:val="28"/>
          <w:rtl/>
        </w:rPr>
        <w:t>:</w:t>
      </w:r>
      <w:r w:rsidR="00F852C4">
        <w:rPr>
          <w:rFonts w:cs="Traditional Arabic"/>
          <w:szCs w:val="28"/>
          <w:rtl/>
        </w:rPr>
        <w:t xml:space="preserve"> </w:t>
      </w:r>
      <w:r w:rsidR="00A759E5">
        <w:rPr>
          <w:rFonts w:cs="Traditional Arabic" w:hint="cs"/>
          <w:szCs w:val="28"/>
          <w:rtl/>
        </w:rPr>
        <w:t xml:space="preserve">(( </w:t>
      </w:r>
      <w:r w:rsidR="00F852C4">
        <w:rPr>
          <w:rFonts w:cs="Traditional Arabic"/>
          <w:szCs w:val="28"/>
          <w:rtl/>
        </w:rPr>
        <w:t>إن العبد لينشر له من الثناء ما يملأ ما بين المشرق والمغرب وما يزن عند الله جناح بعوضة</w:t>
      </w:r>
      <w:r w:rsidR="00A759E5">
        <w:rPr>
          <w:rFonts w:cs="Traditional Arabic" w:hint="cs"/>
          <w:szCs w:val="28"/>
          <w:rtl/>
        </w:rPr>
        <w:t>))</w:t>
      </w:r>
      <w:r>
        <w:rPr>
          <w:rStyle w:val="FootnoteReference"/>
          <w:rFonts w:cs="Traditional Arabic"/>
          <w:szCs w:val="28"/>
          <w:rtl/>
        </w:rPr>
        <w:footnoteReference w:id="158"/>
      </w:r>
      <w:r w:rsidR="00A759E5">
        <w:rPr>
          <w:rFonts w:cs="Traditional Arabic" w:hint="cs"/>
          <w:szCs w:val="28"/>
          <w:rtl/>
        </w:rPr>
        <w:t>.</w:t>
      </w:r>
      <w:r w:rsidR="00F852C4">
        <w:rPr>
          <w:rFonts w:cs="Traditional Arabic"/>
          <w:szCs w:val="28"/>
          <w:rtl/>
        </w:rPr>
        <w:t xml:space="preserve"> وروى أن الحسن حمل إليه رجل من خراسان كيسا بعد انصرافه من مجلسه فيه خمسة آلاف درهم وعشرة أثواب من رقيق البز وقال يا أبا سعيد هذه نفقة وهذه كسوة فقال الحسن عافاك الله تعالى ضم إليك نفقتك وكسوتك فلا حاجة لنا بذلك إنه من جلس مثل مجلسي هذا وقبل من الناس مثل هذا لقى الله تعالى يوم القيامة ولا خلاق له وعن جابر رضي الله عنه موقوفا ومرفوعا قال قال رسول الله </w:t>
      </w:r>
      <w:r w:rsidR="00F852C4">
        <w:rPr>
          <w:rFonts w:cs="Traditional Arabic"/>
          <w:color w:val="008000"/>
          <w:szCs w:val="28"/>
          <w:rtl/>
        </w:rPr>
        <w:t>صلى الله عليه وسلم</w:t>
      </w:r>
      <w:r w:rsidR="00A759E5">
        <w:rPr>
          <w:rFonts w:cs="Traditional Arabic" w:hint="cs"/>
          <w:szCs w:val="28"/>
          <w:rtl/>
        </w:rPr>
        <w:t xml:space="preserve">: (( </w:t>
      </w:r>
      <w:r w:rsidR="00F852C4">
        <w:rPr>
          <w:rFonts w:cs="Traditional Arabic"/>
          <w:szCs w:val="28"/>
          <w:rtl/>
        </w:rPr>
        <w:t>لا تجلسوا عند كل عالم إلا إلى عالم يدعوكم من خمس إلى خمس من الشك إلى اليقين ومن الرياء إلى الإخلاص ومن الرغبة إلى الزهد ومن الكبر إلى التواضع ومن العداوة إلى النصيحة</w:t>
      </w:r>
      <w:r w:rsidR="00A759E5">
        <w:rPr>
          <w:rFonts w:cs="Traditional Arabic" w:hint="cs"/>
          <w:szCs w:val="28"/>
          <w:rtl/>
        </w:rPr>
        <w:t>))</w:t>
      </w:r>
      <w:r>
        <w:rPr>
          <w:rStyle w:val="FootnoteReference"/>
          <w:rFonts w:cs="Traditional Arabic"/>
          <w:szCs w:val="28"/>
          <w:rtl/>
        </w:rPr>
        <w:footnoteReference w:id="159"/>
      </w:r>
      <w:r w:rsidR="00A759E5">
        <w:rPr>
          <w:rFonts w:cs="Traditional Arabic" w:hint="cs"/>
          <w:szCs w:val="28"/>
          <w:rtl/>
        </w:rPr>
        <w:t>.</w:t>
      </w:r>
      <w:r w:rsidR="00F852C4">
        <w:rPr>
          <w:rFonts w:cs="Traditional Arabic"/>
          <w:szCs w:val="28"/>
          <w:rtl/>
        </w:rPr>
        <w:t xml:space="preserve"> وقال تعالى</w:t>
      </w:r>
      <w:r w:rsidR="00A759E5">
        <w:rPr>
          <w:rFonts w:cs="Traditional Arabic" w:hint="cs"/>
          <w:szCs w:val="28"/>
          <w:rtl/>
        </w:rPr>
        <w:t>:</w:t>
      </w:r>
      <w:r w:rsidR="00F852C4">
        <w:rPr>
          <w:rFonts w:cs="Traditional Arabic"/>
          <w:szCs w:val="28"/>
          <w:rtl/>
        </w:rPr>
        <w:t xml:space="preserve"> </w:t>
      </w:r>
      <w:r w:rsidR="00A759E5">
        <w:rPr>
          <w:rFonts w:ascii="AGA Arabesque" w:hAnsi="AGA Arabesque" w:cs="Traditional Arabic"/>
          <w:szCs w:val="28"/>
        </w:rPr>
        <w:t></w:t>
      </w:r>
      <w:r w:rsidR="00F852C4">
        <w:rPr>
          <w:rFonts w:cs="Traditional Arabic"/>
          <w:szCs w:val="28"/>
          <w:rtl/>
        </w:rPr>
        <w:t>فخرج على قومه في زينته قال الذين يريدون الحياة الدنيا يا ليت لنا مثل ما أوتي قارون إنه لذو حظ عظيم وقال الذين أوتوا العلم ويلكم ثواب الله خير لمن آمن</w:t>
      </w:r>
      <w:r>
        <w:rPr>
          <w:rFonts w:cs="Traditional Arabic" w:hint="cs"/>
          <w:szCs w:val="28"/>
          <w:rtl/>
        </w:rPr>
        <w:t>...</w:t>
      </w:r>
      <w:r w:rsidR="00F852C4">
        <w:rPr>
          <w:rFonts w:cs="Traditional Arabic"/>
          <w:szCs w:val="28"/>
          <w:rtl/>
        </w:rPr>
        <w:t xml:space="preserve"> الآية</w:t>
      </w:r>
      <w:r>
        <w:rPr>
          <w:rFonts w:ascii="AGA Arabesque" w:hAnsi="AGA Arabesque" w:cs="Traditional Arabic"/>
          <w:szCs w:val="28"/>
        </w:rPr>
        <w:t></w:t>
      </w:r>
      <w:r w:rsidRPr="001615B3" w:rsidR="00F852C4">
        <w:rPr>
          <w:rFonts w:cs="Traditional Arabic"/>
          <w:sz w:val="20"/>
          <w:szCs w:val="20"/>
          <w:rtl/>
        </w:rPr>
        <w:t xml:space="preserve"> </w:t>
      </w:r>
      <w:r w:rsidRPr="001615B3">
        <w:rPr>
          <w:rFonts w:cs="Traditional Arabic" w:hint="cs"/>
          <w:sz w:val="20"/>
          <w:szCs w:val="20"/>
          <w:rtl/>
        </w:rPr>
        <w:t>(القصص: 79-80)</w:t>
      </w:r>
      <w:r>
        <w:rPr>
          <w:rFonts w:cs="Traditional Arabic" w:hint="cs"/>
          <w:szCs w:val="28"/>
          <w:rtl/>
        </w:rPr>
        <w:t xml:space="preserve"> </w:t>
      </w:r>
      <w:r w:rsidR="00F852C4">
        <w:rPr>
          <w:rFonts w:cs="Traditional Arabic"/>
          <w:szCs w:val="28"/>
          <w:rtl/>
        </w:rPr>
        <w:t>فعرف أهل العلم بإيثار الآخرة على الدنيا</w:t>
      </w:r>
      <w:r>
        <w:rPr>
          <w:rFonts w:cs="Traditional Arabic" w:hint="cs"/>
          <w:szCs w:val="28"/>
          <w:rtl/>
        </w:rPr>
        <w:t>.</w:t>
      </w:r>
      <w:r w:rsidR="00F852C4">
        <w:rPr>
          <w:rFonts w:cs="Traditional Arabic"/>
          <w:szCs w:val="28"/>
          <w:rtl/>
        </w:rPr>
        <w:t xml:space="preserve"> </w:t>
      </w:r>
    </w:p>
    <w:p w:rsidR="001615B3" w:rsidP="001615B3">
      <w:pPr>
        <w:bidi/>
        <w:ind w:left="0" w:right="0"/>
        <w:jc w:val="both"/>
        <w:rPr>
          <w:rFonts w:cs="Traditional Arabic" w:hint="cs"/>
          <w:sz w:val="20"/>
          <w:szCs w:val="20"/>
          <w:rtl/>
        </w:rPr>
      </w:pPr>
      <w:r w:rsidR="00F852C4">
        <w:rPr>
          <w:rFonts w:cs="Traditional Arabic"/>
          <w:szCs w:val="28"/>
          <w:rtl/>
        </w:rPr>
        <w:t>ومنها أن لا يخالف فعله قوله بل لا يأمر بالشيء ما لم يكن هو أول عامل به قال الله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أتأمرون الناس بالبر وتنسون أنفسكم</w:t>
      </w:r>
      <w:r>
        <w:rPr>
          <w:rFonts w:ascii="AGA Arabesque" w:hAnsi="AGA Arabesque" w:cs="Traditional Arabic"/>
          <w:szCs w:val="28"/>
        </w:rPr>
        <w:t></w:t>
      </w:r>
      <w:r w:rsidR="00AC7E69">
        <w:rPr>
          <w:rFonts w:cs="Traditional Arabic" w:hint="cs"/>
          <w:szCs w:val="28"/>
          <w:rtl/>
        </w:rPr>
        <w:t xml:space="preserve"> </w:t>
      </w:r>
      <w:r w:rsidRPr="00AC7E69" w:rsidR="00AC7E69">
        <w:rPr>
          <w:rFonts w:cs="Traditional Arabic" w:hint="cs"/>
          <w:sz w:val="20"/>
          <w:szCs w:val="20"/>
          <w:rtl/>
        </w:rPr>
        <w:t>(البقرة: 44)</w:t>
      </w:r>
      <w:r w:rsidR="00F852C4">
        <w:rPr>
          <w:rFonts w:cs="Traditional Arabic"/>
          <w:szCs w:val="28"/>
          <w:rtl/>
        </w:rPr>
        <w:t xml:space="preserve"> وقال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كبر مقتا عند الله أن تقولوا ما لا تفعلون</w:t>
      </w:r>
      <w:r>
        <w:rPr>
          <w:rFonts w:ascii="AGA Arabesque" w:hAnsi="AGA Arabesque" w:cs="Traditional Arabic"/>
          <w:szCs w:val="28"/>
        </w:rPr>
        <w:t></w:t>
      </w:r>
      <w:r w:rsidR="00F852C4">
        <w:rPr>
          <w:rFonts w:cs="Traditional Arabic"/>
          <w:szCs w:val="28"/>
          <w:rtl/>
        </w:rPr>
        <w:t xml:space="preserve"> </w:t>
      </w:r>
      <w:r w:rsidRPr="00AC7E69" w:rsidR="00AC7E69">
        <w:rPr>
          <w:rFonts w:cs="Traditional Arabic" w:hint="cs"/>
          <w:sz w:val="20"/>
          <w:szCs w:val="20"/>
          <w:rtl/>
        </w:rPr>
        <w:t xml:space="preserve">(الصف: 3) </w:t>
      </w:r>
      <w:r w:rsidR="00F852C4">
        <w:rPr>
          <w:rFonts w:cs="Traditional Arabic"/>
          <w:szCs w:val="28"/>
          <w:rtl/>
        </w:rPr>
        <w:t>وقال تعالى في قصة شعيب</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وما أريد أن أخالفكم إلى ما أنهاكم عنه</w:t>
      </w:r>
      <w:r>
        <w:rPr>
          <w:rFonts w:ascii="AGA Arabesque" w:hAnsi="AGA Arabesque" w:cs="Traditional Arabic"/>
          <w:szCs w:val="28"/>
        </w:rPr>
        <w:t></w:t>
      </w:r>
      <w:r w:rsidR="00F852C4">
        <w:rPr>
          <w:rFonts w:cs="Traditional Arabic"/>
          <w:szCs w:val="28"/>
          <w:rtl/>
        </w:rPr>
        <w:t xml:space="preserve"> </w:t>
      </w:r>
      <w:r w:rsidRPr="00AC7E69" w:rsidR="00AC7E69">
        <w:rPr>
          <w:rFonts w:cs="Traditional Arabic" w:hint="cs"/>
          <w:sz w:val="20"/>
          <w:szCs w:val="20"/>
          <w:rtl/>
        </w:rPr>
        <w:t xml:space="preserve">(هود: 88) </w:t>
      </w:r>
      <w:r w:rsidR="00F852C4">
        <w:rPr>
          <w:rFonts w:cs="Traditional Arabic"/>
          <w:szCs w:val="28"/>
          <w:rtl/>
        </w:rPr>
        <w:t>وقال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واتقوا الله ويعلمكم الله</w:t>
      </w:r>
      <w:r>
        <w:rPr>
          <w:rFonts w:ascii="AGA Arabesque" w:hAnsi="AGA Arabesque" w:cs="Traditional Arabic"/>
          <w:szCs w:val="28"/>
        </w:rPr>
        <w:t></w:t>
      </w:r>
      <w:r w:rsidR="00F852C4">
        <w:rPr>
          <w:rFonts w:cs="Traditional Arabic"/>
          <w:szCs w:val="28"/>
          <w:rtl/>
        </w:rPr>
        <w:t xml:space="preserve"> </w:t>
      </w:r>
      <w:r w:rsidRPr="00AC7E69" w:rsidR="00AC7E69">
        <w:rPr>
          <w:rFonts w:cs="Traditional Arabic" w:hint="cs"/>
          <w:sz w:val="20"/>
          <w:szCs w:val="20"/>
          <w:rtl/>
        </w:rPr>
        <w:t>(البقرة: 282)</w:t>
      </w:r>
      <w:r w:rsidR="00AC7E69">
        <w:rPr>
          <w:rFonts w:cs="Traditional Arabic" w:hint="cs"/>
          <w:szCs w:val="28"/>
          <w:rtl/>
        </w:rPr>
        <w:t xml:space="preserve"> </w:t>
      </w:r>
      <w:r w:rsidR="00F852C4">
        <w:rPr>
          <w:rFonts w:cs="Traditional Arabic"/>
          <w:szCs w:val="28"/>
          <w:rtl/>
        </w:rPr>
        <w:t>وقال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واتقوا الله واعلموا</w:t>
      </w:r>
      <w:r>
        <w:rPr>
          <w:rFonts w:ascii="AGA Arabesque" w:hAnsi="AGA Arabesque" w:cs="Traditional Arabic"/>
          <w:szCs w:val="28"/>
        </w:rPr>
        <w:t></w:t>
      </w:r>
      <w:r w:rsidR="00F852C4">
        <w:rPr>
          <w:rFonts w:cs="Traditional Arabic"/>
          <w:szCs w:val="28"/>
          <w:rtl/>
        </w:rPr>
        <w:t xml:space="preserve"> </w:t>
      </w:r>
      <w:r w:rsidRPr="00AC7E69" w:rsidR="00AC7E69">
        <w:rPr>
          <w:rFonts w:cs="Traditional Arabic" w:hint="cs"/>
          <w:sz w:val="20"/>
          <w:szCs w:val="20"/>
          <w:rtl/>
        </w:rPr>
        <w:t>(البقرة: 194)</w:t>
      </w:r>
      <w:r w:rsidR="00AC7E69">
        <w:rPr>
          <w:rFonts w:cs="Traditional Arabic" w:hint="cs"/>
          <w:szCs w:val="28"/>
          <w:rtl/>
        </w:rPr>
        <w:t xml:space="preserve"> </w:t>
      </w:r>
      <w:r>
        <w:rPr>
          <w:rFonts w:ascii="AGA Arabesque" w:hAnsi="AGA Arabesque" w:cs="Traditional Arabic"/>
          <w:szCs w:val="28"/>
        </w:rPr>
        <w:t></w:t>
      </w:r>
      <w:r w:rsidR="00F852C4">
        <w:rPr>
          <w:rFonts w:cs="Traditional Arabic"/>
          <w:szCs w:val="28"/>
          <w:rtl/>
        </w:rPr>
        <w:t>واتقوا الله واسمعوا</w:t>
      </w:r>
      <w:r>
        <w:rPr>
          <w:rFonts w:ascii="AGA Arabesque" w:hAnsi="AGA Arabesque" w:cs="Traditional Arabic"/>
          <w:szCs w:val="28"/>
        </w:rPr>
        <w:t></w:t>
      </w:r>
      <w:r w:rsidRPr="00AC7E69" w:rsidR="00F852C4">
        <w:rPr>
          <w:rFonts w:cs="Traditional Arabic"/>
          <w:sz w:val="20"/>
          <w:szCs w:val="20"/>
          <w:rtl/>
        </w:rPr>
        <w:t xml:space="preserve"> </w:t>
      </w:r>
      <w:r w:rsidRPr="00AC7E69" w:rsidR="00AC7E69">
        <w:rPr>
          <w:rFonts w:cs="Traditional Arabic" w:hint="cs"/>
          <w:sz w:val="20"/>
          <w:szCs w:val="20"/>
          <w:rtl/>
        </w:rPr>
        <w:t xml:space="preserve">(المائدة: 108). </w:t>
      </w:r>
      <w:r w:rsidR="00F852C4">
        <w:rPr>
          <w:rFonts w:cs="Traditional Arabic"/>
          <w:szCs w:val="28"/>
          <w:rtl/>
        </w:rPr>
        <w:t>وقال تعالى لعيسى عليه السلام</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يا ابن مريم عظ نفسك فإن اتعظت فعظ الناس وإلا فاستحي مني</w:t>
      </w:r>
      <w:r>
        <w:rPr>
          <w:rFonts w:cs="Traditional Arabic" w:hint="cs"/>
          <w:szCs w:val="28"/>
          <w:rtl/>
        </w:rPr>
        <w:t>))</w:t>
      </w:r>
      <w:r w:rsidR="00F852C4">
        <w:rPr>
          <w:rFonts w:cs="Traditional Arabic"/>
          <w:szCs w:val="28"/>
          <w:rtl/>
        </w:rPr>
        <w:t xml:space="preserve"> وقال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مررت ليلة أسري بي بأقوام تقرض شفاههم بمقاريض من نار فقلت</w:t>
      </w:r>
      <w:r>
        <w:rPr>
          <w:rFonts w:cs="Traditional Arabic" w:hint="cs"/>
          <w:szCs w:val="28"/>
          <w:rtl/>
        </w:rPr>
        <w:t>:</w:t>
      </w:r>
      <w:r w:rsidR="00F852C4">
        <w:rPr>
          <w:rFonts w:cs="Traditional Arabic"/>
          <w:szCs w:val="28"/>
          <w:rtl/>
        </w:rPr>
        <w:t xml:space="preserve"> من أنتم</w:t>
      </w:r>
      <w:r>
        <w:rPr>
          <w:rFonts w:cs="Traditional Arabic" w:hint="cs"/>
          <w:szCs w:val="28"/>
          <w:rtl/>
        </w:rPr>
        <w:t>،</w:t>
      </w:r>
      <w:r w:rsidR="00F852C4">
        <w:rPr>
          <w:rFonts w:cs="Traditional Arabic"/>
          <w:szCs w:val="28"/>
          <w:rtl/>
        </w:rPr>
        <w:t xml:space="preserve"> فقالوا</w:t>
      </w:r>
      <w:r>
        <w:rPr>
          <w:rFonts w:cs="Traditional Arabic" w:hint="cs"/>
          <w:szCs w:val="28"/>
          <w:rtl/>
        </w:rPr>
        <w:t>:</w:t>
      </w:r>
      <w:r w:rsidR="00F852C4">
        <w:rPr>
          <w:rFonts w:cs="Traditional Arabic"/>
          <w:szCs w:val="28"/>
          <w:rtl/>
        </w:rPr>
        <w:t xml:space="preserve"> كنا نأمر بالخير ولا نأتيه وننهى عن الشر ونأتيه</w:t>
      </w:r>
      <w:r>
        <w:rPr>
          <w:rFonts w:cs="Traditional Arabic" w:hint="cs"/>
          <w:szCs w:val="28"/>
          <w:rtl/>
        </w:rPr>
        <w:t>))</w:t>
      </w:r>
      <w:r>
        <w:rPr>
          <w:rStyle w:val="FootnoteReference"/>
          <w:rFonts w:cs="Traditional Arabic"/>
          <w:szCs w:val="28"/>
          <w:rtl/>
        </w:rPr>
        <w:footnoteReference w:id="160"/>
      </w:r>
      <w:r>
        <w:rPr>
          <w:rFonts w:cs="Traditional Arabic" w:hint="cs"/>
          <w:szCs w:val="28"/>
          <w:rtl/>
        </w:rPr>
        <w:t>.</w:t>
      </w:r>
      <w:r w:rsidR="00F852C4">
        <w:rPr>
          <w:rFonts w:cs="Traditional Arabic"/>
          <w:szCs w:val="28"/>
          <w:rtl/>
        </w:rPr>
        <w:t xml:space="preserve"> وقال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هلاك أمتي عالم فاجر وعابد جاهل وشر الشرار شرار العلماء وخير الخيار خيار العلماء</w:t>
      </w:r>
      <w:r>
        <w:rPr>
          <w:rFonts w:cs="Traditional Arabic" w:hint="cs"/>
          <w:szCs w:val="28"/>
          <w:rtl/>
        </w:rPr>
        <w:t>))</w:t>
      </w:r>
      <w:r>
        <w:rPr>
          <w:rStyle w:val="FootnoteReference"/>
          <w:rFonts w:cs="Traditional Arabic"/>
          <w:szCs w:val="28"/>
          <w:rtl/>
        </w:rPr>
        <w:footnoteReference w:id="161"/>
      </w:r>
      <w:r>
        <w:rPr>
          <w:rFonts w:cs="Traditional Arabic" w:hint="cs"/>
          <w:szCs w:val="28"/>
          <w:rtl/>
        </w:rPr>
        <w:t>.</w:t>
      </w:r>
      <w:r w:rsidRPr="001615B3" w:rsidR="00F852C4">
        <w:rPr>
          <w:rFonts w:cs="Traditional Arabic"/>
          <w:sz w:val="20"/>
          <w:szCs w:val="20"/>
          <w:rtl/>
        </w:rPr>
        <w:t xml:space="preserve"> </w:t>
      </w:r>
    </w:p>
    <w:p w:rsidR="00AC7E69" w:rsidP="001615B3">
      <w:pPr>
        <w:bidi/>
        <w:ind w:left="0" w:right="0"/>
        <w:jc w:val="both"/>
        <w:rPr>
          <w:rFonts w:cs="Traditional Arabic" w:hint="cs"/>
          <w:szCs w:val="28"/>
          <w:rtl/>
        </w:rPr>
      </w:pPr>
      <w:r w:rsidR="00F852C4">
        <w:rPr>
          <w:rFonts w:cs="Traditional Arabic"/>
          <w:szCs w:val="28"/>
          <w:rtl/>
        </w:rPr>
        <w:t>وقال الأوزاعي رحمه الله</w:t>
      </w:r>
      <w:r>
        <w:rPr>
          <w:rFonts w:cs="Traditional Arabic" w:hint="cs"/>
          <w:szCs w:val="28"/>
          <w:rtl/>
        </w:rPr>
        <w:t>:</w:t>
      </w:r>
      <w:r w:rsidR="00F852C4">
        <w:rPr>
          <w:rFonts w:cs="Traditional Arabic"/>
          <w:szCs w:val="28"/>
          <w:rtl/>
        </w:rPr>
        <w:t xml:space="preserve"> شكت النواويس ما تجد من نتن جيف الكفار فأوحى الله إليها بطون علماء السوء أنتن مما أنتم فيه</w:t>
      </w:r>
      <w:r>
        <w:rPr>
          <w:rFonts w:cs="Traditional Arabic" w:hint="cs"/>
          <w:szCs w:val="28"/>
          <w:rtl/>
        </w:rPr>
        <w:t>.</w:t>
      </w:r>
      <w:r w:rsidR="00F852C4">
        <w:rPr>
          <w:rFonts w:cs="Traditional Arabic"/>
          <w:szCs w:val="28"/>
          <w:rtl/>
        </w:rPr>
        <w:t xml:space="preserve"> وقال الفضيل بن عياض رحمه الله</w:t>
      </w:r>
      <w:r>
        <w:rPr>
          <w:rFonts w:cs="Traditional Arabic" w:hint="cs"/>
          <w:szCs w:val="28"/>
          <w:rtl/>
        </w:rPr>
        <w:t>:</w:t>
      </w:r>
      <w:r w:rsidR="00F852C4">
        <w:rPr>
          <w:rFonts w:cs="Traditional Arabic"/>
          <w:szCs w:val="28"/>
          <w:rtl/>
        </w:rPr>
        <w:t xml:space="preserve"> بلغني أن الفسقة من العلماء يبدأ بهم يوم القيامة قبل عبدة الأوثان</w:t>
      </w:r>
      <w:r>
        <w:rPr>
          <w:rFonts w:cs="Traditional Arabic" w:hint="cs"/>
          <w:szCs w:val="28"/>
          <w:rtl/>
        </w:rPr>
        <w:t>.</w:t>
      </w:r>
      <w:r w:rsidR="00F852C4">
        <w:rPr>
          <w:rFonts w:cs="Traditional Arabic"/>
          <w:szCs w:val="28"/>
          <w:rtl/>
        </w:rPr>
        <w:t xml:space="preserve"> وقال أبو الدرداء رضي الله عنه</w:t>
      </w:r>
      <w:r>
        <w:rPr>
          <w:rFonts w:cs="Traditional Arabic" w:hint="cs"/>
          <w:szCs w:val="28"/>
          <w:rtl/>
        </w:rPr>
        <w:t>:</w:t>
      </w:r>
      <w:r w:rsidR="00F852C4">
        <w:rPr>
          <w:rFonts w:cs="Traditional Arabic"/>
          <w:szCs w:val="28"/>
          <w:rtl/>
        </w:rPr>
        <w:t xml:space="preserve"> ويل لمن لا يعلم مرة وويل لمن يعلم ولا يعمل سبع مرات</w:t>
      </w:r>
      <w:r>
        <w:rPr>
          <w:rFonts w:cs="Traditional Arabic" w:hint="cs"/>
          <w:szCs w:val="28"/>
          <w:rtl/>
        </w:rPr>
        <w:t>.</w:t>
      </w:r>
      <w:r w:rsidR="00F852C4">
        <w:rPr>
          <w:rFonts w:cs="Traditional Arabic"/>
          <w:szCs w:val="28"/>
          <w:rtl/>
        </w:rPr>
        <w:t xml:space="preserve"> وقال الشعبي</w:t>
      </w:r>
      <w:r>
        <w:rPr>
          <w:rFonts w:cs="Traditional Arabic" w:hint="cs"/>
          <w:szCs w:val="28"/>
          <w:rtl/>
        </w:rPr>
        <w:t>:</w:t>
      </w:r>
      <w:r w:rsidR="00F852C4">
        <w:rPr>
          <w:rFonts w:cs="Traditional Arabic"/>
          <w:szCs w:val="28"/>
          <w:rtl/>
        </w:rPr>
        <w:t xml:space="preserve"> يطلع يوم القيامة قوم من أهل الجنة على قوم من أهل النار فيقولون لهم ما أدخلكم النار وإنما أدخلنا الله الجنة بفضل تأديبكم وتعليمكم فيقولون إنا كنا نأمر بالخير ولا نفعله وننهى عن الشر ونفعله</w:t>
      </w:r>
      <w:r>
        <w:rPr>
          <w:rFonts w:cs="Traditional Arabic" w:hint="cs"/>
          <w:szCs w:val="28"/>
          <w:rtl/>
        </w:rPr>
        <w:t>.</w:t>
      </w:r>
      <w:r w:rsidR="00F852C4">
        <w:rPr>
          <w:rFonts w:cs="Traditional Arabic"/>
          <w:szCs w:val="28"/>
          <w:rtl/>
        </w:rPr>
        <w:t xml:space="preserve"> وقال حاتم الأصم رحمه الله</w:t>
      </w:r>
      <w:r>
        <w:rPr>
          <w:rFonts w:cs="Traditional Arabic" w:hint="cs"/>
          <w:szCs w:val="28"/>
          <w:rtl/>
        </w:rPr>
        <w:t>:</w:t>
      </w:r>
      <w:r w:rsidR="00F852C4">
        <w:rPr>
          <w:rFonts w:cs="Traditional Arabic"/>
          <w:szCs w:val="28"/>
          <w:rtl/>
        </w:rPr>
        <w:t xml:space="preserve"> ليس في القيامة أشد حسرة من رجل علم الناس علما فعملوا به ولم يعمل هو به ففازوا بسببه وهلك هو</w:t>
      </w:r>
      <w:r>
        <w:rPr>
          <w:rFonts w:cs="Traditional Arabic" w:hint="cs"/>
          <w:szCs w:val="28"/>
          <w:rtl/>
        </w:rPr>
        <w:t>.</w:t>
      </w:r>
      <w:r w:rsidR="00F852C4">
        <w:rPr>
          <w:rFonts w:cs="Traditional Arabic"/>
          <w:szCs w:val="28"/>
          <w:rtl/>
        </w:rPr>
        <w:t xml:space="preserve"> وقال مالك بن دينار</w:t>
      </w:r>
      <w:r>
        <w:rPr>
          <w:rFonts w:cs="Traditional Arabic" w:hint="cs"/>
          <w:szCs w:val="28"/>
          <w:rtl/>
        </w:rPr>
        <w:t>:</w:t>
      </w:r>
      <w:r w:rsidR="00F852C4">
        <w:rPr>
          <w:rFonts w:cs="Traditional Arabic"/>
          <w:szCs w:val="28"/>
          <w:rtl/>
        </w:rPr>
        <w:t xml:space="preserve"> إن العالم إذا لم يعمل بعلمه زلت موعظته عن القلوب كما يزل القطر عن الصفا وأنشدوا</w:t>
      </w:r>
      <w:r>
        <w:rPr>
          <w:rFonts w:cs="Traditional Arabic" w:hint="cs"/>
          <w:szCs w:val="28"/>
          <w:rtl/>
        </w:rPr>
        <w:t>:</w:t>
      </w:r>
      <w:r w:rsidR="00F852C4">
        <w:rPr>
          <w:rFonts w:cs="Traditional Arabic"/>
          <w:szCs w:val="28"/>
          <w:rtl/>
        </w:rPr>
        <w:t xml:space="preserve"> </w:t>
      </w:r>
    </w:p>
    <w:p w:rsidR="00AC7E69" w:rsidP="00AC7E69">
      <w:pPr>
        <w:bidi/>
        <w:ind w:left="1440" w:right="0"/>
        <w:jc w:val="both"/>
        <w:rPr>
          <w:rFonts w:cs="Traditional Arabic" w:hint="cs"/>
          <w:szCs w:val="28"/>
          <w:rtl/>
        </w:rPr>
      </w:pPr>
      <w:r w:rsidR="00F852C4">
        <w:rPr>
          <w:rFonts w:cs="Traditional Arabic"/>
          <w:szCs w:val="28"/>
          <w:rtl/>
        </w:rPr>
        <w:t>يا واعظ الناس قد أصبحت متهما</w:t>
      </w:r>
      <w:r>
        <w:rPr>
          <w:rFonts w:cs="Traditional Arabic" w:hint="cs"/>
          <w:szCs w:val="28"/>
          <w:rtl/>
        </w:rPr>
        <w:t xml:space="preserve">ً </w:t>
        <w:tab/>
      </w:r>
      <w:r w:rsidR="00F852C4">
        <w:rPr>
          <w:rFonts w:cs="Traditional Arabic"/>
          <w:szCs w:val="28"/>
          <w:rtl/>
        </w:rPr>
        <w:t xml:space="preserve">إذ عبت منهم أمورا أنت تأتيها </w:t>
      </w:r>
    </w:p>
    <w:p w:rsidR="00AC7E69" w:rsidP="00AC7E69">
      <w:pPr>
        <w:bidi/>
        <w:ind w:left="1440" w:right="0"/>
        <w:jc w:val="both"/>
        <w:rPr>
          <w:rFonts w:cs="Traditional Arabic" w:hint="cs"/>
          <w:szCs w:val="28"/>
          <w:rtl/>
        </w:rPr>
      </w:pPr>
      <w:r w:rsidR="00F852C4">
        <w:rPr>
          <w:rFonts w:cs="Traditional Arabic"/>
          <w:szCs w:val="28"/>
          <w:rtl/>
        </w:rPr>
        <w:t>أصبحت تنصحهم بالوعظ مجتهدا</w:t>
      </w:r>
      <w:r>
        <w:rPr>
          <w:rFonts w:cs="Traditional Arabic" w:hint="cs"/>
          <w:szCs w:val="28"/>
          <w:rtl/>
        </w:rPr>
        <w:t xml:space="preserve">ً </w:t>
        <w:tab/>
      </w:r>
      <w:r w:rsidR="00F852C4">
        <w:rPr>
          <w:rFonts w:cs="Traditional Arabic"/>
          <w:szCs w:val="28"/>
          <w:rtl/>
        </w:rPr>
        <w:t xml:space="preserve">فالموبقات لعمري أنت جانيها </w:t>
      </w:r>
    </w:p>
    <w:p w:rsidR="00AC7E69" w:rsidP="00AC7E69">
      <w:pPr>
        <w:bidi/>
        <w:ind w:left="1440" w:right="0"/>
        <w:jc w:val="both"/>
        <w:rPr>
          <w:rFonts w:cs="Traditional Arabic" w:hint="cs"/>
          <w:szCs w:val="28"/>
          <w:rtl/>
        </w:rPr>
      </w:pPr>
      <w:r w:rsidR="00F852C4">
        <w:rPr>
          <w:rFonts w:cs="Traditional Arabic"/>
          <w:szCs w:val="28"/>
          <w:rtl/>
        </w:rPr>
        <w:t>تعيب دنيا وناسا راغبين لها</w:t>
      </w:r>
      <w:r>
        <w:rPr>
          <w:rFonts w:cs="Traditional Arabic" w:hint="cs"/>
          <w:szCs w:val="28"/>
          <w:rtl/>
        </w:rPr>
        <w:t xml:space="preserve">  </w:t>
        <w:tab/>
        <w:tab/>
      </w:r>
      <w:r w:rsidR="00F852C4">
        <w:rPr>
          <w:rFonts w:cs="Traditional Arabic"/>
          <w:szCs w:val="28"/>
          <w:rtl/>
        </w:rPr>
        <w:t xml:space="preserve">وأنت أكثر منهم رغبة فيها </w:t>
      </w:r>
    </w:p>
    <w:p w:rsidR="00AC7E69" w:rsidP="00AC7E69">
      <w:pPr>
        <w:bidi/>
        <w:ind w:left="0" w:right="0"/>
        <w:jc w:val="both"/>
        <w:rPr>
          <w:rFonts w:cs="Traditional Arabic" w:hint="cs"/>
          <w:szCs w:val="28"/>
          <w:rtl/>
        </w:rPr>
      </w:pPr>
      <w:r w:rsidR="00F852C4">
        <w:rPr>
          <w:rFonts w:cs="Traditional Arabic"/>
          <w:szCs w:val="28"/>
          <w:rtl/>
        </w:rPr>
        <w:t>وقال آخر</w:t>
      </w:r>
      <w:r>
        <w:rPr>
          <w:rFonts w:cs="Traditional Arabic" w:hint="cs"/>
          <w:szCs w:val="28"/>
          <w:rtl/>
        </w:rPr>
        <w:t>:</w:t>
      </w:r>
    </w:p>
    <w:p w:rsidR="00AC7E69" w:rsidP="00AC7E69">
      <w:pPr>
        <w:bidi/>
        <w:ind w:left="1440" w:right="0"/>
        <w:jc w:val="both"/>
        <w:rPr>
          <w:rFonts w:cs="Traditional Arabic" w:hint="cs"/>
          <w:szCs w:val="28"/>
          <w:rtl/>
        </w:rPr>
      </w:pPr>
      <w:r w:rsidR="00F852C4">
        <w:rPr>
          <w:rFonts w:cs="Traditional Arabic"/>
          <w:szCs w:val="28"/>
          <w:rtl/>
        </w:rPr>
        <w:t>لا تنه عن خلق وتأتي مثله</w:t>
      </w:r>
      <w:r>
        <w:rPr>
          <w:rFonts w:cs="Traditional Arabic" w:hint="cs"/>
          <w:szCs w:val="28"/>
          <w:rtl/>
        </w:rPr>
        <w:t xml:space="preserve">  </w:t>
        <w:tab/>
        <w:tab/>
      </w:r>
      <w:r w:rsidR="00F852C4">
        <w:rPr>
          <w:rFonts w:cs="Traditional Arabic"/>
          <w:szCs w:val="28"/>
          <w:rtl/>
        </w:rPr>
        <w:t>عار عليك إذا فعلت عظيم</w:t>
      </w:r>
      <w:r>
        <w:rPr>
          <w:rFonts w:cs="Traditional Arabic" w:hint="cs"/>
          <w:szCs w:val="28"/>
          <w:rtl/>
        </w:rPr>
        <w:t>ُ</w:t>
      </w:r>
      <w:r w:rsidR="00F852C4">
        <w:rPr>
          <w:rFonts w:cs="Traditional Arabic"/>
          <w:szCs w:val="28"/>
          <w:rtl/>
        </w:rPr>
        <w:t xml:space="preserve"> </w:t>
      </w:r>
    </w:p>
    <w:p w:rsidR="00AC7E69" w:rsidP="00AC7E69">
      <w:pPr>
        <w:bidi/>
        <w:ind w:left="0" w:right="0"/>
        <w:jc w:val="both"/>
        <w:rPr>
          <w:rFonts w:cs="Traditional Arabic" w:hint="cs"/>
          <w:szCs w:val="28"/>
          <w:rtl/>
        </w:rPr>
      </w:pPr>
      <w:r w:rsidR="00F852C4">
        <w:rPr>
          <w:rFonts w:cs="Traditional Arabic"/>
          <w:szCs w:val="28"/>
          <w:rtl/>
        </w:rPr>
        <w:t>وقال إبراهيم بن أدهم رحمه الله</w:t>
      </w:r>
      <w:r>
        <w:rPr>
          <w:rFonts w:cs="Traditional Arabic" w:hint="cs"/>
          <w:szCs w:val="28"/>
          <w:rtl/>
        </w:rPr>
        <w:t>:</w:t>
      </w:r>
      <w:r w:rsidR="00F852C4">
        <w:rPr>
          <w:rFonts w:cs="Traditional Arabic"/>
          <w:szCs w:val="28"/>
          <w:rtl/>
        </w:rPr>
        <w:t xml:space="preserve"> مررت بحجر بمكة مكتوب عليه اقلبني تعتبر فقلبته فإذا عليه مكتوب أنت بما تعلم لا تعمل فكيف تطلب علم ما لم تعلم وقال ابن السماك رحمه الله كم من مذكر بالله ناس لله وكم من مخوف بالله جرىء على الله وكم من مقرب إلى الله بعيد من الله وكم من داع إلى الله فار من الله وكم من تال كتاب الله منسلخ عن آيات الله</w:t>
      </w:r>
      <w:r>
        <w:rPr>
          <w:rFonts w:cs="Traditional Arabic" w:hint="cs"/>
          <w:szCs w:val="28"/>
          <w:rtl/>
        </w:rPr>
        <w:t>.</w:t>
      </w:r>
      <w:r w:rsidR="00F852C4">
        <w:rPr>
          <w:rFonts w:cs="Traditional Arabic"/>
          <w:szCs w:val="28"/>
          <w:rtl/>
        </w:rPr>
        <w:t xml:space="preserve"> </w:t>
      </w:r>
    </w:p>
    <w:p w:rsidR="00AC7E69" w:rsidP="00AC7E69">
      <w:pPr>
        <w:bidi/>
        <w:ind w:left="0" w:right="0"/>
        <w:jc w:val="both"/>
        <w:rPr>
          <w:rFonts w:cs="Traditional Arabic" w:hint="cs"/>
          <w:szCs w:val="28"/>
          <w:rtl/>
        </w:rPr>
      </w:pPr>
      <w:r w:rsidR="00F852C4">
        <w:rPr>
          <w:rFonts w:cs="Traditional Arabic"/>
          <w:szCs w:val="28"/>
          <w:rtl/>
        </w:rPr>
        <w:t>وقال إبراهيم بن أدهم رحمه الله</w:t>
      </w:r>
      <w:r>
        <w:rPr>
          <w:rFonts w:cs="Traditional Arabic" w:hint="cs"/>
          <w:szCs w:val="28"/>
          <w:rtl/>
        </w:rPr>
        <w:t>:</w:t>
      </w:r>
      <w:r w:rsidR="00F852C4">
        <w:rPr>
          <w:rFonts w:cs="Traditional Arabic"/>
          <w:szCs w:val="28"/>
          <w:rtl/>
        </w:rPr>
        <w:t xml:space="preserve"> لقد أعربنا في كلامنا فلم نلحن ولحنا في أعمالنا فلم نعرب</w:t>
      </w:r>
      <w:r>
        <w:rPr>
          <w:rFonts w:cs="Traditional Arabic" w:hint="cs"/>
          <w:szCs w:val="28"/>
          <w:rtl/>
        </w:rPr>
        <w:t>.</w:t>
      </w:r>
      <w:r w:rsidR="00F852C4">
        <w:rPr>
          <w:rFonts w:cs="Traditional Arabic"/>
          <w:szCs w:val="28"/>
          <w:rtl/>
        </w:rPr>
        <w:t xml:space="preserve"> وقال الأوزاعي</w:t>
      </w:r>
      <w:r>
        <w:rPr>
          <w:rFonts w:cs="Traditional Arabic" w:hint="cs"/>
          <w:szCs w:val="28"/>
          <w:rtl/>
        </w:rPr>
        <w:t>:</w:t>
      </w:r>
      <w:r w:rsidR="00F852C4">
        <w:rPr>
          <w:rFonts w:cs="Traditional Arabic"/>
          <w:szCs w:val="28"/>
          <w:rtl/>
        </w:rPr>
        <w:t xml:space="preserve"> إذا جاء الإعراب ذهب الخشوع</w:t>
      </w:r>
      <w:r>
        <w:rPr>
          <w:rFonts w:cs="Traditional Arabic" w:hint="cs"/>
          <w:szCs w:val="28"/>
          <w:rtl/>
        </w:rPr>
        <w:t>.</w:t>
      </w:r>
      <w:r w:rsidR="00F852C4">
        <w:rPr>
          <w:rFonts w:cs="Traditional Arabic"/>
          <w:szCs w:val="28"/>
          <w:rtl/>
        </w:rPr>
        <w:t xml:space="preserve"> </w:t>
      </w:r>
    </w:p>
    <w:p w:rsidR="00500E25" w:rsidP="00AC7E69">
      <w:pPr>
        <w:bidi/>
        <w:ind w:left="0" w:right="0"/>
        <w:jc w:val="both"/>
        <w:rPr>
          <w:rFonts w:cs="Traditional Arabic" w:hint="cs"/>
          <w:szCs w:val="28"/>
          <w:rtl/>
        </w:rPr>
      </w:pPr>
      <w:r w:rsidR="00F852C4">
        <w:rPr>
          <w:rFonts w:cs="Traditional Arabic"/>
          <w:szCs w:val="28"/>
          <w:rtl/>
        </w:rPr>
        <w:t xml:space="preserve">وروى مكحول عن عبد الرحمن بن غنم أنه قال حدثني عشرة من أصحاب رسول الله </w:t>
      </w:r>
      <w:r w:rsidR="00F852C4">
        <w:rPr>
          <w:rFonts w:cs="Traditional Arabic"/>
          <w:color w:val="008000"/>
          <w:szCs w:val="28"/>
          <w:rtl/>
        </w:rPr>
        <w:t>صلى الله عليه وسلم</w:t>
      </w:r>
      <w:r w:rsidR="00F852C4">
        <w:rPr>
          <w:rFonts w:cs="Traditional Arabic"/>
          <w:szCs w:val="28"/>
          <w:rtl/>
        </w:rPr>
        <w:t xml:space="preserve"> قالوا</w:t>
      </w:r>
      <w:r w:rsidR="00AC7E69">
        <w:rPr>
          <w:rFonts w:cs="Traditional Arabic" w:hint="cs"/>
          <w:szCs w:val="28"/>
          <w:rtl/>
        </w:rPr>
        <w:t>:</w:t>
      </w:r>
      <w:r w:rsidR="00F852C4">
        <w:rPr>
          <w:rFonts w:cs="Traditional Arabic"/>
          <w:szCs w:val="28"/>
          <w:rtl/>
        </w:rPr>
        <w:t xml:space="preserve"> كنا ندرس العلم في مسجد قباء إذ خرج علينا رسول الله </w:t>
      </w:r>
      <w:r w:rsidR="00F852C4">
        <w:rPr>
          <w:rFonts w:cs="Traditional Arabic"/>
          <w:color w:val="008000"/>
          <w:szCs w:val="28"/>
          <w:rtl/>
        </w:rPr>
        <w:t>صلى الله عليه وسلم</w:t>
      </w:r>
      <w:r w:rsidR="00F852C4">
        <w:rPr>
          <w:rFonts w:cs="Traditional Arabic"/>
          <w:szCs w:val="28"/>
          <w:rtl/>
        </w:rPr>
        <w:t xml:space="preserve"> فقال</w:t>
      </w:r>
      <w:r w:rsidR="00AC7E69">
        <w:rPr>
          <w:rFonts w:cs="Traditional Arabic" w:hint="cs"/>
          <w:szCs w:val="28"/>
          <w:rtl/>
        </w:rPr>
        <w:t>:</w:t>
      </w:r>
      <w:r w:rsidR="00F852C4">
        <w:rPr>
          <w:rFonts w:cs="Traditional Arabic"/>
          <w:szCs w:val="28"/>
          <w:rtl/>
        </w:rPr>
        <w:t xml:space="preserve"> </w:t>
      </w:r>
      <w:r w:rsidR="00AC7E69">
        <w:rPr>
          <w:rFonts w:cs="Traditional Arabic" w:hint="cs"/>
          <w:szCs w:val="28"/>
          <w:rtl/>
        </w:rPr>
        <w:t>((</w:t>
      </w:r>
      <w:r w:rsidR="00F852C4">
        <w:rPr>
          <w:rFonts w:cs="Traditional Arabic"/>
          <w:szCs w:val="28"/>
          <w:rtl/>
        </w:rPr>
        <w:t>تعلموا ما شئتم أن تعلموا فلن يأجركم الله حتى تعملوا</w:t>
      </w:r>
      <w:r w:rsidR="00AC7E69">
        <w:rPr>
          <w:rFonts w:cs="Traditional Arabic" w:hint="cs"/>
          <w:szCs w:val="28"/>
          <w:rtl/>
        </w:rPr>
        <w:t>))</w:t>
      </w:r>
      <w:r>
        <w:rPr>
          <w:rStyle w:val="FootnoteReference"/>
          <w:rFonts w:cs="Traditional Arabic"/>
          <w:szCs w:val="28"/>
          <w:rtl/>
        </w:rPr>
        <w:footnoteReference w:id="162"/>
      </w:r>
      <w:r w:rsidR="00AC7E69">
        <w:rPr>
          <w:rFonts w:cs="Traditional Arabic" w:hint="cs"/>
          <w:szCs w:val="28"/>
          <w:rtl/>
        </w:rPr>
        <w:t>.</w:t>
      </w:r>
      <w:r w:rsidRPr="00AC7E69" w:rsidR="00F852C4">
        <w:rPr>
          <w:rFonts w:cs="Traditional Arabic"/>
          <w:sz w:val="20"/>
          <w:szCs w:val="20"/>
          <w:rtl/>
        </w:rPr>
        <w:t xml:space="preserve"> </w:t>
      </w:r>
      <w:r w:rsidR="00F852C4">
        <w:rPr>
          <w:rFonts w:cs="Traditional Arabic"/>
          <w:szCs w:val="28"/>
          <w:rtl/>
        </w:rPr>
        <w:t>وقال عيسى عليه السلام</w:t>
      </w:r>
      <w:r w:rsidR="00AC7E69">
        <w:rPr>
          <w:rFonts w:cs="Traditional Arabic" w:hint="cs"/>
          <w:szCs w:val="28"/>
          <w:rtl/>
        </w:rPr>
        <w:t>:</w:t>
      </w:r>
      <w:r w:rsidR="00F852C4">
        <w:rPr>
          <w:rFonts w:cs="Traditional Arabic"/>
          <w:szCs w:val="28"/>
          <w:rtl/>
        </w:rPr>
        <w:t xml:space="preserve"> مثل الذي يتعلم العلم ولا يعمل به كمثل امرأة زنت في السر فحملت فظهر حملها فافتضحت فكذلك من لا يعمل بعلمه يفضحه الله تعالى يوم القيامة على رءوس الأشهاد</w:t>
      </w:r>
      <w:r>
        <w:rPr>
          <w:rFonts w:cs="Traditional Arabic" w:hint="cs"/>
          <w:szCs w:val="28"/>
          <w:rtl/>
        </w:rPr>
        <w:t>.</w:t>
      </w:r>
      <w:r w:rsidR="00F852C4">
        <w:rPr>
          <w:rFonts w:cs="Traditional Arabic"/>
          <w:szCs w:val="28"/>
          <w:rtl/>
        </w:rPr>
        <w:t xml:space="preserve"> وقال معاذ رحمه الله</w:t>
      </w:r>
      <w:r>
        <w:rPr>
          <w:rFonts w:cs="Traditional Arabic" w:hint="cs"/>
          <w:szCs w:val="28"/>
          <w:rtl/>
        </w:rPr>
        <w:t>:</w:t>
      </w:r>
      <w:r w:rsidR="00F852C4">
        <w:rPr>
          <w:rFonts w:cs="Traditional Arabic"/>
          <w:szCs w:val="28"/>
          <w:rtl/>
        </w:rPr>
        <w:t xml:space="preserve"> احذروا زلة العالم لأن قدره عند الخلق عظيم فيتبعونه على زلته</w:t>
      </w:r>
      <w:r>
        <w:rPr>
          <w:rFonts w:cs="Traditional Arabic" w:hint="cs"/>
          <w:szCs w:val="28"/>
          <w:rtl/>
        </w:rPr>
        <w:t>.</w:t>
      </w:r>
      <w:r w:rsidR="00F852C4">
        <w:rPr>
          <w:rFonts w:cs="Traditional Arabic"/>
          <w:szCs w:val="28"/>
          <w:rtl/>
        </w:rPr>
        <w:t xml:space="preserve"> وقال عمر رضي الله عنه</w:t>
      </w:r>
      <w:r>
        <w:rPr>
          <w:rFonts w:cs="Traditional Arabic" w:hint="cs"/>
          <w:szCs w:val="28"/>
          <w:rtl/>
        </w:rPr>
        <w:t>:</w:t>
      </w:r>
      <w:r w:rsidR="00F852C4">
        <w:rPr>
          <w:rFonts w:cs="Traditional Arabic"/>
          <w:szCs w:val="28"/>
          <w:rtl/>
        </w:rPr>
        <w:t xml:space="preserve"> إذا زل العالم زل بزلته عالم من الخلق</w:t>
      </w:r>
      <w:r>
        <w:rPr>
          <w:rFonts w:cs="Traditional Arabic" w:hint="cs"/>
          <w:szCs w:val="28"/>
          <w:rtl/>
        </w:rPr>
        <w:t>.</w:t>
      </w:r>
      <w:r w:rsidR="00F852C4">
        <w:rPr>
          <w:rFonts w:cs="Traditional Arabic"/>
          <w:szCs w:val="28"/>
          <w:rtl/>
        </w:rPr>
        <w:t xml:space="preserve"> وقال عمر رضي الله عنه</w:t>
      </w:r>
      <w:r>
        <w:rPr>
          <w:rFonts w:cs="Traditional Arabic" w:hint="cs"/>
          <w:szCs w:val="28"/>
          <w:rtl/>
        </w:rPr>
        <w:t>:</w:t>
      </w:r>
      <w:r w:rsidR="00F852C4">
        <w:rPr>
          <w:rFonts w:cs="Traditional Arabic"/>
          <w:szCs w:val="28"/>
          <w:rtl/>
        </w:rPr>
        <w:t xml:space="preserve"> ثلاث بهن ينهدم الزمان إحداهن زلة العالم</w:t>
      </w:r>
      <w:r>
        <w:rPr>
          <w:rFonts w:cs="Traditional Arabic" w:hint="cs"/>
          <w:szCs w:val="28"/>
          <w:rtl/>
        </w:rPr>
        <w:t>.</w:t>
      </w:r>
      <w:r w:rsidR="00F852C4">
        <w:rPr>
          <w:rFonts w:cs="Traditional Arabic"/>
          <w:szCs w:val="28"/>
          <w:rtl/>
        </w:rPr>
        <w:t xml:space="preserve"> وقال ابن مسعود</w:t>
      </w:r>
      <w:r>
        <w:rPr>
          <w:rFonts w:cs="Traditional Arabic" w:hint="cs"/>
          <w:szCs w:val="28"/>
          <w:rtl/>
        </w:rPr>
        <w:t>:</w:t>
      </w:r>
      <w:r w:rsidR="00F852C4">
        <w:rPr>
          <w:rFonts w:cs="Traditional Arabic"/>
          <w:szCs w:val="28"/>
          <w:rtl/>
        </w:rPr>
        <w:t xml:space="preserve"> سيأتي على الناس زمان تملح فيه عذوبة القلوب فلا ينتفع بالعلم يومئذ عالمه ولا متعلمه فتكون قلوب علمائهم مثل السباخ من ذوات الملح ينزل عليها قطر السماء فلا يوجد لها عذوبة وذلك إذا مالت قلوب العلماء إلى حب الدنيا وإيثارها على الآخرة فعند ذلك يسلبها الله تعالى ينابيع الحكمة ويطفىء مصابيح الهدى من قلوبهم فيخبرك عالمهم حين تلقاه أنه يخشى الله بلسانه والفجور ظاهر في عمله فما أخصب الألسن يومئذ وما أجدب القلوب فوالله الذي لا إله إلا هو ما ذلك إلإ لأن المعلمين علموا لغير الله تعالى والمتعلمين تعلموا لغير الله تعالى</w:t>
      </w:r>
      <w:r>
        <w:rPr>
          <w:rFonts w:cs="Traditional Arabic" w:hint="cs"/>
          <w:szCs w:val="28"/>
          <w:rtl/>
        </w:rPr>
        <w:t>.</w:t>
      </w:r>
      <w:r w:rsidR="00F852C4">
        <w:rPr>
          <w:rFonts w:cs="Traditional Arabic"/>
          <w:szCs w:val="28"/>
          <w:rtl/>
        </w:rPr>
        <w:t xml:space="preserve"> وفي التوراة والإنجيل مكتوب</w:t>
      </w:r>
      <w:r>
        <w:rPr>
          <w:rFonts w:cs="Traditional Arabic" w:hint="cs"/>
          <w:szCs w:val="28"/>
          <w:rtl/>
        </w:rPr>
        <w:t>:</w:t>
      </w:r>
      <w:r w:rsidR="00F852C4">
        <w:rPr>
          <w:rFonts w:cs="Traditional Arabic"/>
          <w:szCs w:val="28"/>
          <w:rtl/>
        </w:rPr>
        <w:t xml:space="preserve"> لا تطلبوا علم ما لم تعلموا حتى تعملوا بما علمتم</w:t>
      </w:r>
      <w:r>
        <w:rPr>
          <w:rFonts w:cs="Traditional Arabic" w:hint="cs"/>
          <w:szCs w:val="28"/>
          <w:rtl/>
        </w:rPr>
        <w:t>.</w:t>
      </w:r>
      <w:r w:rsidR="00F852C4">
        <w:rPr>
          <w:rFonts w:cs="Traditional Arabic"/>
          <w:szCs w:val="28"/>
          <w:rtl/>
        </w:rPr>
        <w:t xml:space="preserve"> وقال حذيفة رضي الله عنه</w:t>
      </w:r>
      <w:r>
        <w:rPr>
          <w:rFonts w:cs="Traditional Arabic" w:hint="cs"/>
          <w:szCs w:val="28"/>
          <w:rtl/>
        </w:rPr>
        <w:t>:</w:t>
      </w:r>
      <w:r w:rsidR="00F852C4">
        <w:rPr>
          <w:rFonts w:cs="Traditional Arabic"/>
          <w:szCs w:val="28"/>
          <w:rtl/>
        </w:rPr>
        <w:t xml:space="preserve"> إنكم في زمان من ترك فيه عشر ما يعلم هلك وسيأتي زمان من عمل فيه بعشر ما يعلم نجا وذلك لكثرة البطالين</w:t>
      </w:r>
      <w:r>
        <w:rPr>
          <w:rFonts w:cs="Traditional Arabic" w:hint="cs"/>
          <w:szCs w:val="28"/>
          <w:rtl/>
        </w:rPr>
        <w:t>.</w:t>
      </w:r>
      <w:r w:rsidR="00F852C4">
        <w:rPr>
          <w:rFonts w:cs="Traditional Arabic"/>
          <w:szCs w:val="28"/>
          <w:rtl/>
        </w:rPr>
        <w:t xml:space="preserve"> </w:t>
      </w:r>
    </w:p>
    <w:p w:rsidR="00500E25" w:rsidP="00500E25">
      <w:pPr>
        <w:bidi/>
        <w:ind w:left="0" w:right="0"/>
        <w:jc w:val="both"/>
        <w:rPr>
          <w:rFonts w:cs="Traditional Arabic" w:hint="cs"/>
          <w:sz w:val="20"/>
          <w:szCs w:val="20"/>
          <w:rtl/>
        </w:rPr>
      </w:pPr>
      <w:r w:rsidR="00F852C4">
        <w:rPr>
          <w:rFonts w:cs="Traditional Arabic"/>
          <w:szCs w:val="28"/>
          <w:rtl/>
        </w:rPr>
        <w:t>واعلم أن مثل العالم مثل القاضي</w:t>
      </w:r>
      <w:r>
        <w:rPr>
          <w:rFonts w:cs="Traditional Arabic" w:hint="cs"/>
          <w:szCs w:val="28"/>
          <w:rtl/>
        </w:rPr>
        <w:t>،</w:t>
      </w:r>
      <w:r w:rsidR="00F852C4">
        <w:rPr>
          <w:rFonts w:cs="Traditional Arabic"/>
          <w:szCs w:val="28"/>
          <w:rtl/>
        </w:rPr>
        <w:t xml:space="preserve"> وقد 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القضاة ثلاثة قاض قضى بالحق وهو يعلم فذلك في الجنة وقاض قضى بالجور وهو يعلم أو لا يعلم فهو في النار وقاض قضى بغير ما أمر الله به فهو في النار</w:t>
      </w:r>
      <w:r>
        <w:rPr>
          <w:rFonts w:cs="Traditional Arabic" w:hint="cs"/>
          <w:szCs w:val="28"/>
          <w:rtl/>
        </w:rPr>
        <w:t>))</w:t>
      </w:r>
      <w:r>
        <w:rPr>
          <w:rStyle w:val="FootnoteReference"/>
          <w:rFonts w:cs="Traditional Arabic"/>
          <w:szCs w:val="28"/>
          <w:rtl/>
        </w:rPr>
        <w:footnoteReference w:id="163"/>
      </w:r>
      <w:r>
        <w:rPr>
          <w:rFonts w:cs="Traditional Arabic" w:hint="cs"/>
          <w:szCs w:val="28"/>
          <w:rtl/>
        </w:rPr>
        <w:t>.</w:t>
      </w:r>
      <w:r w:rsidR="00F852C4">
        <w:rPr>
          <w:rFonts w:cs="Traditional Arabic"/>
          <w:szCs w:val="28"/>
          <w:rtl/>
        </w:rPr>
        <w:t xml:space="preserve"> وقال كعب رحمه الله</w:t>
      </w:r>
      <w:r>
        <w:rPr>
          <w:rFonts w:cs="Traditional Arabic" w:hint="cs"/>
          <w:szCs w:val="28"/>
          <w:rtl/>
        </w:rPr>
        <w:t>:</w:t>
      </w:r>
      <w:r w:rsidR="00F852C4">
        <w:rPr>
          <w:rFonts w:cs="Traditional Arabic"/>
          <w:szCs w:val="28"/>
          <w:rtl/>
        </w:rPr>
        <w:t xml:space="preserve"> يكون في آخر الزمان علماء يزهدون الناس في الدنيا ولا يزهدون ويخوفون الناس ولا يخافون وينهون عن غشيان الولاة ويأتونهم ويؤثرون الدنيا على الآخرة يأكلون بألسنتهم يقربون الأغنياء دون الفقراء يتغايرون على العلم كما تتغاير النساء على الرجال يغضب أحدهم على جليسه إذا جالس غيره أولئك الجبارون أعداء الرحمن</w:t>
      </w:r>
      <w:r>
        <w:rPr>
          <w:rFonts w:cs="Traditional Arabic" w:hint="cs"/>
          <w:szCs w:val="28"/>
          <w:rtl/>
        </w:rPr>
        <w:t>.</w:t>
      </w:r>
      <w:r w:rsidR="00F852C4">
        <w:rPr>
          <w:rFonts w:cs="Traditional Arabic"/>
          <w:szCs w:val="28"/>
          <w:rtl/>
        </w:rPr>
        <w:t xml:space="preserve"> وقال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إن الشيطان ربما يسوفكم بالعلم</w:t>
      </w:r>
      <w:r>
        <w:rPr>
          <w:rFonts w:cs="Traditional Arabic" w:hint="cs"/>
          <w:szCs w:val="28"/>
          <w:rtl/>
        </w:rPr>
        <w:t>،</w:t>
      </w:r>
      <w:r w:rsidR="00F852C4">
        <w:rPr>
          <w:rFonts w:cs="Traditional Arabic"/>
          <w:szCs w:val="28"/>
          <w:rtl/>
        </w:rPr>
        <w:t xml:space="preserve"> فقيل يا رسول الله وكيف ذلك</w:t>
      </w:r>
      <w:r>
        <w:rPr>
          <w:rFonts w:cs="Traditional Arabic" w:hint="cs"/>
          <w:szCs w:val="28"/>
          <w:rtl/>
        </w:rPr>
        <w:t>،</w:t>
      </w:r>
      <w:r w:rsidR="00F852C4">
        <w:rPr>
          <w:rFonts w:cs="Traditional Arabic"/>
          <w:szCs w:val="28"/>
          <w:rtl/>
        </w:rPr>
        <w:t xml:space="preserve"> 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يقول اطلب العلم ولا تعمل حتى تعلم فلا يزال للعلم قائلا وللعمل مسوفا حتى يموت وما عمل</w:t>
      </w:r>
      <w:r>
        <w:rPr>
          <w:rFonts w:cs="Traditional Arabic" w:hint="cs"/>
          <w:szCs w:val="28"/>
          <w:rtl/>
        </w:rPr>
        <w:t>))</w:t>
      </w:r>
      <w:r>
        <w:rPr>
          <w:rStyle w:val="FootnoteReference"/>
          <w:rFonts w:cs="Traditional Arabic"/>
          <w:szCs w:val="28"/>
          <w:rtl/>
        </w:rPr>
        <w:footnoteReference w:id="164"/>
      </w:r>
      <w:r>
        <w:rPr>
          <w:rFonts w:cs="Traditional Arabic" w:hint="cs"/>
          <w:szCs w:val="28"/>
          <w:rtl/>
        </w:rPr>
        <w:t>.</w:t>
      </w:r>
      <w:r w:rsidRPr="00500E25" w:rsidR="00F852C4">
        <w:rPr>
          <w:rFonts w:cs="Traditional Arabic"/>
          <w:sz w:val="20"/>
          <w:szCs w:val="20"/>
          <w:rtl/>
        </w:rPr>
        <w:t xml:space="preserve"> </w:t>
      </w:r>
    </w:p>
    <w:p w:rsidR="00500E25" w:rsidP="00500E25">
      <w:pPr>
        <w:bidi/>
        <w:ind w:left="0" w:right="0"/>
        <w:jc w:val="both"/>
        <w:rPr>
          <w:rFonts w:cs="Traditional Arabic" w:hint="cs"/>
          <w:szCs w:val="28"/>
          <w:rtl/>
        </w:rPr>
      </w:pPr>
      <w:r w:rsidR="00F852C4">
        <w:rPr>
          <w:rFonts w:cs="Traditional Arabic"/>
          <w:szCs w:val="28"/>
          <w:rtl/>
        </w:rPr>
        <w:t>وقال سرى السقطي</w:t>
      </w:r>
      <w:r>
        <w:rPr>
          <w:rFonts w:cs="Traditional Arabic" w:hint="cs"/>
          <w:szCs w:val="28"/>
          <w:rtl/>
        </w:rPr>
        <w:t>:</w:t>
      </w:r>
      <w:r w:rsidR="00F852C4">
        <w:rPr>
          <w:rFonts w:cs="Traditional Arabic"/>
          <w:szCs w:val="28"/>
          <w:rtl/>
        </w:rPr>
        <w:t xml:space="preserve"> اعتزل رجل للتعبد كان حريصا على طلب علم الظاهر فسألته فقال رأيت في النوم قائلا يقول لي إلى كم تضيع العلم ضيعك الله فقلت إني لأحفظه فقال حفظ العلم العمل به فتركت الطلب وأقبلت على العمل</w:t>
      </w:r>
      <w:r>
        <w:rPr>
          <w:rFonts w:cs="Traditional Arabic" w:hint="cs"/>
          <w:szCs w:val="28"/>
          <w:rtl/>
        </w:rPr>
        <w:t>.</w:t>
      </w:r>
      <w:r w:rsidR="00F852C4">
        <w:rPr>
          <w:rFonts w:cs="Traditional Arabic"/>
          <w:szCs w:val="28"/>
          <w:rtl/>
        </w:rPr>
        <w:t xml:space="preserve"> وقال ابن مسعود رضي الله عنه</w:t>
      </w:r>
      <w:r>
        <w:rPr>
          <w:rFonts w:cs="Traditional Arabic" w:hint="cs"/>
          <w:szCs w:val="28"/>
          <w:rtl/>
        </w:rPr>
        <w:t>:</w:t>
      </w:r>
      <w:r w:rsidR="00F852C4">
        <w:rPr>
          <w:rFonts w:cs="Traditional Arabic"/>
          <w:szCs w:val="28"/>
          <w:rtl/>
        </w:rPr>
        <w:t xml:space="preserve"> ليس العلم بكثرة الرواية إنما العلم الخشية</w:t>
      </w:r>
      <w:r>
        <w:rPr>
          <w:rFonts w:cs="Traditional Arabic" w:hint="cs"/>
          <w:szCs w:val="28"/>
          <w:rtl/>
        </w:rPr>
        <w:t>.</w:t>
      </w:r>
      <w:r w:rsidR="00F852C4">
        <w:rPr>
          <w:rFonts w:cs="Traditional Arabic"/>
          <w:szCs w:val="28"/>
          <w:rtl/>
        </w:rPr>
        <w:t xml:space="preserve"> وقال الحسن</w:t>
      </w:r>
      <w:r>
        <w:rPr>
          <w:rFonts w:cs="Traditional Arabic" w:hint="cs"/>
          <w:szCs w:val="28"/>
          <w:rtl/>
        </w:rPr>
        <w:t>:</w:t>
      </w:r>
      <w:r w:rsidR="00F852C4">
        <w:rPr>
          <w:rFonts w:cs="Traditional Arabic"/>
          <w:szCs w:val="28"/>
          <w:rtl/>
        </w:rPr>
        <w:t xml:space="preserve"> تعلموا ما شئتم أن تعلموا فوالله لا يأجركم الله حتى تعملوا فإن السفهاء همتهم الرواية والعلماء همتهم الرعاية</w:t>
      </w:r>
      <w:r>
        <w:rPr>
          <w:rFonts w:cs="Traditional Arabic" w:hint="cs"/>
          <w:szCs w:val="28"/>
          <w:rtl/>
        </w:rPr>
        <w:t>.</w:t>
      </w:r>
      <w:r w:rsidR="00F852C4">
        <w:rPr>
          <w:rFonts w:cs="Traditional Arabic"/>
          <w:szCs w:val="28"/>
          <w:rtl/>
        </w:rPr>
        <w:t xml:space="preserve"> وقال مالك رحمه الله</w:t>
      </w:r>
      <w:r>
        <w:rPr>
          <w:rFonts w:cs="Traditional Arabic" w:hint="cs"/>
          <w:szCs w:val="28"/>
          <w:rtl/>
        </w:rPr>
        <w:t>:</w:t>
      </w:r>
      <w:r w:rsidR="00F852C4">
        <w:rPr>
          <w:rFonts w:cs="Traditional Arabic"/>
          <w:szCs w:val="28"/>
          <w:rtl/>
        </w:rPr>
        <w:t xml:space="preserve"> إن طلب العلم لحسن وإن نشره لحسن إذا صحت فيه النية ولكن انظر ما يلزمك من حين تصبح إلى حين تمسي فلا تؤثرن عليه شيئا</w:t>
      </w:r>
      <w:r>
        <w:rPr>
          <w:rFonts w:cs="Traditional Arabic" w:hint="cs"/>
          <w:szCs w:val="28"/>
          <w:rtl/>
        </w:rPr>
        <w:t>.</w:t>
      </w:r>
      <w:r w:rsidR="00F852C4">
        <w:rPr>
          <w:rFonts w:cs="Traditional Arabic"/>
          <w:szCs w:val="28"/>
          <w:rtl/>
        </w:rPr>
        <w:t xml:space="preserve"> </w:t>
      </w:r>
    </w:p>
    <w:p w:rsidR="00500E25" w:rsidP="00500E25">
      <w:pPr>
        <w:bidi/>
        <w:ind w:left="0" w:right="0"/>
        <w:jc w:val="both"/>
        <w:rPr>
          <w:rFonts w:cs="Traditional Arabic" w:hint="cs"/>
          <w:szCs w:val="28"/>
          <w:rtl/>
        </w:rPr>
      </w:pPr>
      <w:r w:rsidR="00F852C4">
        <w:rPr>
          <w:rFonts w:cs="Traditional Arabic"/>
          <w:szCs w:val="28"/>
          <w:rtl/>
        </w:rPr>
        <w:t>وقال ابن مسعود رضي الله عنه</w:t>
      </w:r>
      <w:r>
        <w:rPr>
          <w:rFonts w:cs="Traditional Arabic" w:hint="cs"/>
          <w:szCs w:val="28"/>
          <w:rtl/>
        </w:rPr>
        <w:t>:</w:t>
      </w:r>
      <w:r w:rsidR="00F852C4">
        <w:rPr>
          <w:rFonts w:cs="Traditional Arabic"/>
          <w:szCs w:val="28"/>
          <w:rtl/>
        </w:rPr>
        <w:t xml:space="preserve"> أنزل القرآن ليعمل به فاتخذتم دراسته عملا وسيأتي قوم يثقفونه مثل القناة ليسوا بخياركم والعالم الذي لا يعمل كالمريض الذي يصف الدواء وكالجائع الذي يصف لذائذ الأطعمة ولا يجدها وفي مثله قوله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ولكم الويل مما تصفون</w:t>
      </w:r>
      <w:r>
        <w:rPr>
          <w:rFonts w:ascii="AGA Arabesque" w:hAnsi="AGA Arabesque" w:cs="Traditional Arabic"/>
          <w:szCs w:val="28"/>
        </w:rPr>
        <w:t></w:t>
      </w:r>
      <w:r w:rsidRPr="00500E25" w:rsidR="00F852C4">
        <w:rPr>
          <w:rFonts w:cs="Traditional Arabic"/>
          <w:sz w:val="20"/>
          <w:szCs w:val="20"/>
          <w:rtl/>
        </w:rPr>
        <w:t xml:space="preserve"> </w:t>
      </w:r>
      <w:r w:rsidRPr="00500E25">
        <w:rPr>
          <w:rFonts w:cs="Traditional Arabic" w:hint="cs"/>
          <w:sz w:val="20"/>
          <w:szCs w:val="20"/>
          <w:rtl/>
        </w:rPr>
        <w:t>(الأنبياء: 18).</w:t>
      </w:r>
      <w:r>
        <w:rPr>
          <w:rFonts w:cs="Traditional Arabic" w:hint="cs"/>
          <w:szCs w:val="28"/>
          <w:rtl/>
        </w:rPr>
        <w:t xml:space="preserve"> </w:t>
      </w:r>
      <w:r w:rsidR="00F852C4">
        <w:rPr>
          <w:rFonts w:cs="Traditional Arabic"/>
          <w:szCs w:val="28"/>
          <w:rtl/>
        </w:rPr>
        <w:t>وفي الخبر</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إنما أخاف على أمتي زلة عالم وجدال منافق في القرآن</w:t>
      </w:r>
      <w:r>
        <w:rPr>
          <w:rFonts w:cs="Traditional Arabic" w:hint="cs"/>
          <w:szCs w:val="28"/>
          <w:rtl/>
        </w:rPr>
        <w:t>))</w:t>
      </w:r>
      <w:r>
        <w:rPr>
          <w:rStyle w:val="FootnoteReference"/>
          <w:rFonts w:cs="Traditional Arabic"/>
          <w:szCs w:val="28"/>
          <w:rtl/>
        </w:rPr>
        <w:footnoteReference w:id="165"/>
      </w:r>
      <w:r>
        <w:rPr>
          <w:rFonts w:cs="Traditional Arabic" w:hint="cs"/>
          <w:szCs w:val="28"/>
          <w:rtl/>
        </w:rPr>
        <w:t>.</w:t>
      </w:r>
      <w:r w:rsidR="00F852C4">
        <w:rPr>
          <w:rFonts w:cs="Traditional Arabic"/>
          <w:szCs w:val="28"/>
          <w:rtl/>
        </w:rPr>
        <w:t xml:space="preserve"> </w:t>
      </w:r>
    </w:p>
    <w:p w:rsidR="00500E25" w:rsidP="00500E25">
      <w:pPr>
        <w:bidi/>
        <w:ind w:left="0" w:right="0"/>
        <w:jc w:val="both"/>
        <w:rPr>
          <w:rFonts w:cs="Traditional Arabic" w:hint="cs"/>
          <w:sz w:val="20"/>
          <w:szCs w:val="20"/>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تكون عنايته بتحصيل العلم النافع في الآخرة المرغب في الطاعات مجتنبا للعلوم التي يقل نفعها ويكثر فيها الجدال والقيل والقال فمثال من يعرض عن علم الأعمال ويشتغل بالجدال مثل رجل مريض به علل كثيرة وقد صادف طبيبا حاذقا في وقت ضيق يخشى فواته فاشتغل بالسؤال عن خاصية العقاقير والأدوية وغرائب الطب وترك مهمه الذي هو مؤاخذ به وذلك محض السفه</w:t>
      </w:r>
      <w:r>
        <w:rPr>
          <w:rFonts w:cs="Traditional Arabic" w:hint="cs"/>
          <w:szCs w:val="28"/>
          <w:rtl/>
        </w:rPr>
        <w:t>.</w:t>
      </w:r>
      <w:r w:rsidR="00F852C4">
        <w:rPr>
          <w:rFonts w:cs="Traditional Arabic"/>
          <w:szCs w:val="28"/>
          <w:rtl/>
        </w:rPr>
        <w:t xml:space="preserve"> وقد روي</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 xml:space="preserve">أن رجلا جاء رسول الله </w:t>
      </w:r>
      <w:r w:rsidR="00F852C4">
        <w:rPr>
          <w:rFonts w:cs="Traditional Arabic"/>
          <w:color w:val="008000"/>
          <w:szCs w:val="28"/>
          <w:rtl/>
        </w:rPr>
        <w:t>صلى الله عليه وسلم</w:t>
      </w:r>
      <w:r w:rsidR="00F852C4">
        <w:rPr>
          <w:rFonts w:cs="Traditional Arabic"/>
          <w:szCs w:val="28"/>
          <w:rtl/>
        </w:rPr>
        <w:t xml:space="preserve"> فقال علمني من غرائب العلم فقال له ما صنعت في رأس العلم فقال وما رأس العلم فقال </w:t>
      </w:r>
      <w:r w:rsidR="00F852C4">
        <w:rPr>
          <w:rFonts w:cs="Traditional Arabic"/>
          <w:color w:val="008000"/>
          <w:szCs w:val="28"/>
          <w:rtl/>
        </w:rPr>
        <w:t>صلى الله عليه وسلم</w:t>
      </w:r>
      <w:r w:rsidR="00F852C4">
        <w:rPr>
          <w:rFonts w:cs="Traditional Arabic"/>
          <w:szCs w:val="28"/>
          <w:rtl/>
        </w:rPr>
        <w:t xml:space="preserve"> هل عرفت الرب تعالى قال نعم قال فما صنعت في حقه قال ما شاء الله فقال </w:t>
      </w:r>
      <w:r w:rsidR="00F852C4">
        <w:rPr>
          <w:rFonts w:cs="Traditional Arabic"/>
          <w:color w:val="008000"/>
          <w:szCs w:val="28"/>
          <w:rtl/>
        </w:rPr>
        <w:t>صلى الله عليه وسلم</w:t>
      </w:r>
      <w:r w:rsidR="00F852C4">
        <w:rPr>
          <w:rFonts w:cs="Traditional Arabic"/>
          <w:szCs w:val="28"/>
          <w:rtl/>
        </w:rPr>
        <w:t xml:space="preserve"> هل عرفت الموت قال نعم قال فما أعددت له قال ما شاء الله قال </w:t>
      </w:r>
      <w:r w:rsidR="00F852C4">
        <w:rPr>
          <w:rFonts w:cs="Traditional Arabic"/>
          <w:color w:val="008000"/>
          <w:szCs w:val="28"/>
          <w:rtl/>
        </w:rPr>
        <w:t>صلى الله عليه وسلم</w:t>
      </w:r>
      <w:r w:rsidR="00F852C4">
        <w:rPr>
          <w:rFonts w:cs="Traditional Arabic"/>
          <w:szCs w:val="28"/>
          <w:rtl/>
        </w:rPr>
        <w:t xml:space="preserve"> إذهب فأحكم ما هناك ثم تعال نعلمك من غرائب العلم</w:t>
      </w:r>
      <w:r>
        <w:rPr>
          <w:rFonts w:cs="Traditional Arabic" w:hint="cs"/>
          <w:szCs w:val="28"/>
          <w:rtl/>
        </w:rPr>
        <w:t xml:space="preserve"> ))</w:t>
      </w:r>
      <w:r>
        <w:rPr>
          <w:rStyle w:val="FootnoteReference"/>
          <w:rFonts w:cs="Traditional Arabic"/>
          <w:szCs w:val="28"/>
          <w:rtl/>
        </w:rPr>
        <w:footnoteReference w:id="166"/>
      </w:r>
      <w:r>
        <w:rPr>
          <w:rFonts w:cs="Traditional Arabic" w:hint="cs"/>
          <w:szCs w:val="28"/>
          <w:rtl/>
        </w:rPr>
        <w:t>.</w:t>
      </w:r>
      <w:r w:rsidRPr="00500E25" w:rsidR="00F852C4">
        <w:rPr>
          <w:rFonts w:cs="Traditional Arabic"/>
          <w:sz w:val="20"/>
          <w:szCs w:val="20"/>
          <w:rtl/>
        </w:rPr>
        <w:t xml:space="preserve"> </w:t>
      </w:r>
    </w:p>
    <w:p w:rsidR="00F923C1" w:rsidP="00500E25">
      <w:pPr>
        <w:bidi/>
        <w:ind w:left="0" w:right="0"/>
        <w:jc w:val="both"/>
        <w:rPr>
          <w:rFonts w:cs="Traditional Arabic" w:hint="cs"/>
          <w:szCs w:val="28"/>
          <w:rtl/>
        </w:rPr>
      </w:pPr>
      <w:r w:rsidR="00F852C4">
        <w:rPr>
          <w:rFonts w:cs="Traditional Arabic"/>
          <w:szCs w:val="28"/>
          <w:rtl/>
        </w:rPr>
        <w:t>بل ينبغي أن يكون المتعلم من جنس ما روى عن حاتم الأصم تلميذ شقيق البلخي رضي الله عنهما</w:t>
      </w:r>
      <w:r>
        <w:rPr>
          <w:rFonts w:cs="Traditional Arabic" w:hint="cs"/>
          <w:szCs w:val="28"/>
          <w:rtl/>
        </w:rPr>
        <w:t>:</w:t>
      </w:r>
      <w:r w:rsidR="00F852C4">
        <w:rPr>
          <w:rFonts w:cs="Traditional Arabic"/>
          <w:szCs w:val="28"/>
          <w:rtl/>
        </w:rPr>
        <w:t xml:space="preserve"> أنه قال له شقيق</w:t>
      </w:r>
      <w:r>
        <w:rPr>
          <w:rFonts w:cs="Traditional Arabic" w:hint="cs"/>
          <w:szCs w:val="28"/>
          <w:rtl/>
        </w:rPr>
        <w:t>:</w:t>
      </w:r>
      <w:r w:rsidR="00F852C4">
        <w:rPr>
          <w:rFonts w:cs="Traditional Arabic"/>
          <w:szCs w:val="28"/>
          <w:rtl/>
        </w:rPr>
        <w:t xml:space="preserve"> منذ كم صحبتني</w:t>
      </w:r>
      <w:r>
        <w:rPr>
          <w:rFonts w:cs="Traditional Arabic" w:hint="cs"/>
          <w:szCs w:val="28"/>
          <w:rtl/>
        </w:rPr>
        <w:t>؟</w:t>
      </w:r>
      <w:r w:rsidR="00F852C4">
        <w:rPr>
          <w:rFonts w:cs="Traditional Arabic"/>
          <w:szCs w:val="28"/>
          <w:rtl/>
        </w:rPr>
        <w:t xml:space="preserve"> قال حاتم منذ ثلاث وثلاثين سنة</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فما تعلمت مني في هذه المدة</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ثماني مسائل</w:t>
      </w:r>
      <w:r>
        <w:rPr>
          <w:rFonts w:cs="Traditional Arabic" w:hint="cs"/>
          <w:szCs w:val="28"/>
          <w:rtl/>
        </w:rPr>
        <w:t>.</w:t>
      </w:r>
      <w:r w:rsidR="00F852C4">
        <w:rPr>
          <w:rFonts w:cs="Traditional Arabic"/>
          <w:szCs w:val="28"/>
          <w:rtl/>
        </w:rPr>
        <w:t xml:space="preserve"> قال شقيق له</w:t>
      </w:r>
      <w:r>
        <w:rPr>
          <w:rFonts w:cs="Traditional Arabic" w:hint="cs"/>
          <w:szCs w:val="28"/>
          <w:rtl/>
        </w:rPr>
        <w:t>:</w:t>
      </w:r>
      <w:r w:rsidR="00F852C4">
        <w:rPr>
          <w:rFonts w:cs="Traditional Arabic"/>
          <w:szCs w:val="28"/>
          <w:rtl/>
        </w:rPr>
        <w:t xml:space="preserve"> إنا لله وإنا إليه راجعون ذهب عمري معك ولم تتعلم إلا ثماني مسائل</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يا أستاذ لم أتعلم غيرها وإني لا أحب أن أكذب</w:t>
      </w:r>
      <w:r>
        <w:rPr>
          <w:rFonts w:cs="Traditional Arabic" w:hint="cs"/>
          <w:szCs w:val="28"/>
          <w:rtl/>
        </w:rPr>
        <w:t>.</w:t>
      </w:r>
      <w:r w:rsidR="00F852C4">
        <w:rPr>
          <w:rFonts w:cs="Traditional Arabic"/>
          <w:szCs w:val="28"/>
          <w:rtl/>
        </w:rPr>
        <w:t xml:space="preserve"> فقال</w:t>
      </w:r>
      <w:r>
        <w:rPr>
          <w:rFonts w:cs="Traditional Arabic" w:hint="cs"/>
          <w:szCs w:val="28"/>
          <w:rtl/>
        </w:rPr>
        <w:t>:</w:t>
      </w:r>
      <w:r w:rsidR="00F852C4">
        <w:rPr>
          <w:rFonts w:cs="Traditional Arabic"/>
          <w:szCs w:val="28"/>
          <w:rtl/>
        </w:rPr>
        <w:t xml:space="preserve"> هات هذه الثماني مسائل حتى أسمعها</w:t>
      </w:r>
      <w:r>
        <w:rPr>
          <w:rFonts w:cs="Traditional Arabic" w:hint="cs"/>
          <w:szCs w:val="28"/>
          <w:rtl/>
        </w:rPr>
        <w:t>.</w:t>
      </w:r>
      <w:r w:rsidR="00F852C4">
        <w:rPr>
          <w:rFonts w:cs="Traditional Arabic"/>
          <w:szCs w:val="28"/>
          <w:rtl/>
        </w:rPr>
        <w:t xml:space="preserve"> </w:t>
      </w:r>
    </w:p>
    <w:p w:rsidR="00F923C1" w:rsidP="00F923C1">
      <w:pPr>
        <w:bidi/>
        <w:ind w:left="0" w:right="0"/>
        <w:jc w:val="both"/>
        <w:rPr>
          <w:rFonts w:cs="Traditional Arabic" w:hint="cs"/>
          <w:szCs w:val="28"/>
          <w:rtl/>
        </w:rPr>
      </w:pPr>
      <w:r>
        <w:rPr>
          <w:rFonts w:cs="Traditional Arabic" w:hint="cs"/>
          <w:szCs w:val="28"/>
          <w:rtl/>
        </w:rPr>
        <w:t xml:space="preserve"> </w:t>
      </w:r>
      <w:r w:rsidRPr="00F923C1">
        <w:rPr>
          <w:rFonts w:cs="Traditional Arabic" w:hint="cs"/>
          <w:color w:val="808080"/>
          <w:szCs w:val="28"/>
          <w:rtl/>
        </w:rPr>
        <w:t>[الأول]</w:t>
      </w:r>
      <w:r>
        <w:rPr>
          <w:rFonts w:cs="Traditional Arabic" w:hint="cs"/>
          <w:szCs w:val="28"/>
          <w:rtl/>
        </w:rPr>
        <w:t xml:space="preserve"> </w:t>
      </w:r>
      <w:r w:rsidR="00F852C4">
        <w:rPr>
          <w:rFonts w:cs="Traditional Arabic"/>
          <w:szCs w:val="28"/>
          <w:rtl/>
        </w:rPr>
        <w:t>قال حاتم</w:t>
      </w:r>
      <w:r>
        <w:rPr>
          <w:rFonts w:cs="Traditional Arabic" w:hint="cs"/>
          <w:szCs w:val="28"/>
          <w:rtl/>
        </w:rPr>
        <w:t>:</w:t>
      </w:r>
      <w:r w:rsidR="00F852C4">
        <w:rPr>
          <w:rFonts w:cs="Traditional Arabic"/>
          <w:szCs w:val="28"/>
          <w:rtl/>
        </w:rPr>
        <w:t xml:space="preserve"> نظرت إلى هذا الخلق فرأيت كل واحد يحب محبوبا فهو مع محبوبه إلى القبر فإذا وصل إلى القبر فارقه فجعلت الحسنات محبوبي فإذا دخلت القبر دخل محبوبي معي</w:t>
      </w:r>
      <w:r>
        <w:rPr>
          <w:rFonts w:cs="Traditional Arabic" w:hint="cs"/>
          <w:szCs w:val="28"/>
          <w:rtl/>
        </w:rPr>
        <w:t>.</w:t>
      </w:r>
      <w:r w:rsidR="00F852C4">
        <w:rPr>
          <w:rFonts w:cs="Traditional Arabic"/>
          <w:szCs w:val="28"/>
          <w:rtl/>
        </w:rPr>
        <w:t xml:space="preserve"> فقال</w:t>
      </w:r>
      <w:r>
        <w:rPr>
          <w:rFonts w:cs="Traditional Arabic" w:hint="cs"/>
          <w:szCs w:val="28"/>
          <w:rtl/>
        </w:rPr>
        <w:t>:</w:t>
      </w:r>
      <w:r w:rsidR="00F852C4">
        <w:rPr>
          <w:rFonts w:cs="Traditional Arabic"/>
          <w:szCs w:val="28"/>
          <w:rtl/>
        </w:rPr>
        <w:t xml:space="preserve"> أحسنت يا حاتم فما </w:t>
      </w:r>
      <w:r w:rsidRPr="00F923C1" w:rsidR="00F852C4">
        <w:rPr>
          <w:rFonts w:cs="Traditional Arabic"/>
          <w:color w:val="FF0000"/>
          <w:szCs w:val="28"/>
          <w:rtl/>
        </w:rPr>
        <w:t>الثانية</w:t>
      </w:r>
      <w:r>
        <w:rPr>
          <w:rFonts w:cs="Traditional Arabic" w:hint="cs"/>
          <w:szCs w:val="28"/>
          <w:rtl/>
        </w:rPr>
        <w:t>.</w:t>
      </w:r>
      <w:r w:rsidR="00F852C4">
        <w:rPr>
          <w:rFonts w:cs="Traditional Arabic"/>
          <w:szCs w:val="28"/>
          <w:rtl/>
        </w:rPr>
        <w:t xml:space="preserve"> </w:t>
      </w:r>
    </w:p>
    <w:p w:rsidR="00F923C1" w:rsidP="00F923C1">
      <w:pPr>
        <w:bidi/>
        <w:ind w:left="0" w:right="0"/>
        <w:jc w:val="both"/>
        <w:rPr>
          <w:rFonts w:cs="Traditional Arabic" w:hint="cs"/>
          <w:szCs w:val="28"/>
          <w:rtl/>
        </w:rPr>
      </w:pPr>
      <w:r w:rsidR="00F852C4">
        <w:rPr>
          <w:rFonts w:cs="Traditional Arabic"/>
          <w:szCs w:val="28"/>
          <w:rtl/>
        </w:rPr>
        <w:t>فقال</w:t>
      </w:r>
      <w:r>
        <w:rPr>
          <w:rFonts w:cs="Traditional Arabic" w:hint="cs"/>
          <w:szCs w:val="28"/>
          <w:rtl/>
        </w:rPr>
        <w:t>:</w:t>
      </w:r>
      <w:r w:rsidR="00F852C4">
        <w:rPr>
          <w:rFonts w:cs="Traditional Arabic"/>
          <w:szCs w:val="28"/>
          <w:rtl/>
        </w:rPr>
        <w:t xml:space="preserve"> نظرت في قول الله عز وجل </w:t>
      </w:r>
      <w:r>
        <w:rPr>
          <w:rFonts w:ascii="AGA Arabesque" w:hAnsi="AGA Arabesque" w:cs="Traditional Arabic"/>
          <w:szCs w:val="28"/>
        </w:rPr>
        <w:t></w:t>
      </w:r>
      <w:r w:rsidR="00F852C4">
        <w:rPr>
          <w:rFonts w:cs="Traditional Arabic"/>
          <w:szCs w:val="28"/>
          <w:rtl/>
        </w:rPr>
        <w:t>وأما من خاف مقام ربه ونهى النفس عن الهوى</w:t>
      </w:r>
      <w:r>
        <w:rPr>
          <w:rFonts w:ascii="AGA Arabesque" w:hAnsi="AGA Arabesque" w:cs="Traditional Arabic"/>
          <w:szCs w:val="28"/>
        </w:rPr>
        <w:t></w:t>
      </w:r>
      <w:r w:rsidR="00F852C4">
        <w:rPr>
          <w:rFonts w:cs="Traditional Arabic"/>
          <w:szCs w:val="28"/>
          <w:rtl/>
        </w:rPr>
        <w:t xml:space="preserve"> فإن الجنة هي المأوى</w:t>
      </w:r>
      <w:r>
        <w:rPr>
          <w:rFonts w:ascii="AGA Arabesque" w:hAnsi="AGA Arabesque" w:cs="Traditional Arabic"/>
          <w:szCs w:val="28"/>
        </w:rPr>
        <w:t></w:t>
      </w:r>
      <w:r w:rsidR="00F852C4">
        <w:rPr>
          <w:rFonts w:cs="Traditional Arabic"/>
          <w:szCs w:val="28"/>
          <w:rtl/>
        </w:rPr>
        <w:t xml:space="preserve"> </w:t>
      </w:r>
      <w:r w:rsidRPr="00F923C1">
        <w:rPr>
          <w:rFonts w:cs="Traditional Arabic" w:hint="cs"/>
          <w:sz w:val="20"/>
          <w:szCs w:val="20"/>
          <w:rtl/>
        </w:rPr>
        <w:t>(النازعات: 40، 41)</w:t>
      </w:r>
      <w:r>
        <w:rPr>
          <w:rFonts w:cs="Traditional Arabic" w:hint="cs"/>
          <w:szCs w:val="28"/>
          <w:rtl/>
        </w:rPr>
        <w:t xml:space="preserve">  </w:t>
      </w:r>
      <w:r w:rsidR="00F852C4">
        <w:rPr>
          <w:rFonts w:cs="Traditional Arabic"/>
          <w:szCs w:val="28"/>
          <w:rtl/>
        </w:rPr>
        <w:t>فعلمت أن قوله سبحانه وتعالى هو الحق فأجهدت نفسي في دفع الهوى حتى استقرت على طاعة الله تعالى</w:t>
      </w:r>
      <w:r>
        <w:rPr>
          <w:rFonts w:cs="Traditional Arabic" w:hint="cs"/>
          <w:szCs w:val="28"/>
          <w:rtl/>
        </w:rPr>
        <w:t>.</w:t>
      </w:r>
    </w:p>
    <w:p w:rsidR="00F923C1" w:rsidP="00F923C1">
      <w:pPr>
        <w:bidi/>
        <w:ind w:left="0" w:right="0"/>
        <w:jc w:val="both"/>
        <w:rPr>
          <w:rFonts w:cs="Traditional Arabic" w:hint="cs"/>
          <w:szCs w:val="28"/>
          <w:rtl/>
        </w:rPr>
      </w:pPr>
      <w:r w:rsidRPr="00F923C1" w:rsidR="00F852C4">
        <w:rPr>
          <w:rFonts w:cs="Traditional Arabic"/>
          <w:color w:val="FF0000"/>
          <w:szCs w:val="28"/>
          <w:rtl/>
        </w:rPr>
        <w:t>الثالثة</w:t>
      </w:r>
      <w:r>
        <w:rPr>
          <w:rFonts w:cs="Traditional Arabic" w:hint="cs"/>
          <w:color w:val="FF0000"/>
          <w:szCs w:val="28"/>
          <w:rtl/>
        </w:rPr>
        <w:t>:</w:t>
      </w:r>
      <w:r w:rsidR="00F852C4">
        <w:rPr>
          <w:rFonts w:cs="Traditional Arabic"/>
          <w:szCs w:val="28"/>
          <w:rtl/>
        </w:rPr>
        <w:t xml:space="preserve"> أني نظرت إلى هذا الخلق فرأيت كل ممن معه شيء له قيمة ومقدار رفعه وحفظه ثم نظرت إلى قول الله عز وجل</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ما عندكم ينفذ وما عند الله باق</w:t>
      </w:r>
      <w:r>
        <w:rPr>
          <w:rFonts w:ascii="AGA Arabesque" w:hAnsi="AGA Arabesque" w:cs="Traditional Arabic"/>
          <w:szCs w:val="28"/>
        </w:rPr>
        <w:t></w:t>
      </w:r>
      <w:r>
        <w:rPr>
          <w:rFonts w:cs="Traditional Arabic" w:hint="cs"/>
          <w:szCs w:val="28"/>
          <w:rtl/>
        </w:rPr>
        <w:t xml:space="preserve"> </w:t>
      </w:r>
      <w:r w:rsidRPr="00F923C1">
        <w:rPr>
          <w:rFonts w:cs="Traditional Arabic" w:hint="cs"/>
          <w:sz w:val="20"/>
          <w:szCs w:val="20"/>
          <w:rtl/>
        </w:rPr>
        <w:t>(النحل: 96)</w:t>
      </w:r>
      <w:r w:rsidR="00F852C4">
        <w:rPr>
          <w:rFonts w:cs="Traditional Arabic"/>
          <w:szCs w:val="28"/>
          <w:rtl/>
        </w:rPr>
        <w:t xml:space="preserve"> فكلما وقع معي شيء له قيمة ومقدار وجهته إلى الله ليبقى عنده محفوظا</w:t>
      </w:r>
      <w:r>
        <w:rPr>
          <w:rFonts w:cs="Traditional Arabic" w:hint="cs"/>
          <w:szCs w:val="28"/>
          <w:rtl/>
        </w:rPr>
        <w:t>.</w:t>
      </w:r>
    </w:p>
    <w:p w:rsidR="00F923C1" w:rsidP="00F923C1">
      <w:pPr>
        <w:bidi/>
        <w:ind w:left="0" w:right="0"/>
        <w:jc w:val="both"/>
        <w:rPr>
          <w:rFonts w:cs="Traditional Arabic" w:hint="cs"/>
          <w:szCs w:val="28"/>
          <w:rtl/>
        </w:rPr>
      </w:pPr>
      <w:r w:rsidRPr="00F923C1" w:rsidR="00F852C4">
        <w:rPr>
          <w:rFonts w:cs="Traditional Arabic"/>
          <w:color w:val="FF0000"/>
          <w:szCs w:val="28"/>
          <w:rtl/>
        </w:rPr>
        <w:t>الرابعة</w:t>
      </w:r>
      <w:r>
        <w:rPr>
          <w:rFonts w:cs="Traditional Arabic" w:hint="cs"/>
          <w:color w:val="FF0000"/>
          <w:szCs w:val="28"/>
          <w:rtl/>
        </w:rPr>
        <w:t>:</w:t>
      </w:r>
      <w:r w:rsidR="00F852C4">
        <w:rPr>
          <w:rFonts w:cs="Traditional Arabic"/>
          <w:szCs w:val="28"/>
          <w:rtl/>
        </w:rPr>
        <w:t xml:space="preserve"> أني نظرت إلى هذا الخلق فرأيت كل واحد منهم يرجع إلى المال وإلى الحسب والشرف والنسب فنظرت فيها فإذا هي لا شيء ثم نظرت إلى قول الله تعالى </w:t>
      </w:r>
      <w:r>
        <w:rPr>
          <w:rFonts w:ascii="AGA Arabesque" w:hAnsi="AGA Arabesque" w:cs="Traditional Arabic"/>
          <w:szCs w:val="28"/>
        </w:rPr>
        <w:t></w:t>
      </w:r>
      <w:r w:rsidR="00F852C4">
        <w:rPr>
          <w:rFonts w:cs="Traditional Arabic"/>
          <w:szCs w:val="28"/>
          <w:rtl/>
        </w:rPr>
        <w:t>إن أكرمكم عند الله أتقاكم</w:t>
      </w:r>
      <w:r>
        <w:rPr>
          <w:rFonts w:ascii="AGA Arabesque" w:hAnsi="AGA Arabesque" w:cs="Traditional Arabic"/>
          <w:szCs w:val="28"/>
        </w:rPr>
        <w:t></w:t>
      </w:r>
      <w:r>
        <w:rPr>
          <w:rFonts w:cs="Traditional Arabic" w:hint="cs"/>
          <w:szCs w:val="28"/>
          <w:rtl/>
        </w:rPr>
        <w:t xml:space="preserve"> </w:t>
      </w:r>
      <w:r w:rsidRPr="00F923C1">
        <w:rPr>
          <w:rFonts w:cs="Traditional Arabic" w:hint="cs"/>
          <w:sz w:val="20"/>
          <w:szCs w:val="20"/>
          <w:rtl/>
        </w:rPr>
        <w:t>(الحجرات: 13)</w:t>
      </w:r>
      <w:r w:rsidR="00F852C4">
        <w:rPr>
          <w:rFonts w:cs="Traditional Arabic"/>
          <w:szCs w:val="28"/>
          <w:rtl/>
        </w:rPr>
        <w:t xml:space="preserve"> فعملت في التقوى حتى أكون عند الله كريما</w:t>
      </w:r>
      <w:r>
        <w:rPr>
          <w:rFonts w:cs="Traditional Arabic" w:hint="cs"/>
          <w:szCs w:val="28"/>
          <w:rtl/>
        </w:rPr>
        <w:t>.</w:t>
      </w:r>
      <w:r w:rsidR="00F852C4">
        <w:rPr>
          <w:rFonts w:cs="Traditional Arabic"/>
          <w:szCs w:val="28"/>
          <w:rtl/>
        </w:rPr>
        <w:t xml:space="preserve"> </w:t>
      </w:r>
    </w:p>
    <w:p w:rsidR="00F923C1" w:rsidP="00F923C1">
      <w:pPr>
        <w:bidi/>
        <w:ind w:left="0" w:right="0"/>
        <w:jc w:val="both"/>
        <w:rPr>
          <w:rFonts w:cs="Traditional Arabic" w:hint="cs"/>
          <w:szCs w:val="28"/>
          <w:rtl/>
        </w:rPr>
      </w:pPr>
      <w:r w:rsidRPr="00F923C1" w:rsidR="00F852C4">
        <w:rPr>
          <w:rFonts w:cs="Traditional Arabic"/>
          <w:color w:val="FF0000"/>
          <w:szCs w:val="28"/>
          <w:rtl/>
        </w:rPr>
        <w:t>الخامسة</w:t>
      </w:r>
      <w:r>
        <w:rPr>
          <w:rFonts w:cs="Traditional Arabic" w:hint="cs"/>
          <w:color w:val="FF0000"/>
          <w:szCs w:val="28"/>
          <w:rtl/>
        </w:rPr>
        <w:t>:</w:t>
      </w:r>
      <w:r w:rsidR="00F852C4">
        <w:rPr>
          <w:rFonts w:cs="Traditional Arabic"/>
          <w:szCs w:val="28"/>
          <w:rtl/>
        </w:rPr>
        <w:t xml:space="preserve"> أني نظرت إلى هذا الخلق وهم يطعن بعضهم في بعض ويلعن بعضهم بعضا وأصل هذا كله الحسد ثم نظرت إلى قول الله عز وجل</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نحن قسمنا بينهم معيشتهم في الحياة الدنيا</w:t>
      </w:r>
      <w:r>
        <w:rPr>
          <w:rFonts w:ascii="AGA Arabesque" w:hAnsi="AGA Arabesque" w:cs="Traditional Arabic"/>
          <w:szCs w:val="28"/>
        </w:rPr>
        <w:t></w:t>
      </w:r>
      <w:r w:rsidRPr="00F923C1">
        <w:rPr>
          <w:rFonts w:cs="Traditional Arabic" w:hint="cs"/>
          <w:sz w:val="20"/>
          <w:szCs w:val="20"/>
          <w:rtl/>
        </w:rPr>
        <w:t xml:space="preserve"> (الزخرف: 32)</w:t>
      </w:r>
      <w:r w:rsidR="00F852C4">
        <w:rPr>
          <w:rFonts w:cs="Traditional Arabic"/>
          <w:szCs w:val="28"/>
          <w:rtl/>
        </w:rPr>
        <w:t xml:space="preserve"> فتركت الحسد واجتنبت الخلق وعلمت أن القسمة من عند الله سبحانه وتعالى فتركت عداوة الخلق عني</w:t>
      </w:r>
      <w:r>
        <w:rPr>
          <w:rFonts w:cs="Traditional Arabic" w:hint="cs"/>
          <w:szCs w:val="28"/>
          <w:rtl/>
        </w:rPr>
        <w:t>.</w:t>
      </w:r>
      <w:r w:rsidR="00F852C4">
        <w:rPr>
          <w:rFonts w:cs="Traditional Arabic"/>
          <w:szCs w:val="28"/>
          <w:rtl/>
        </w:rPr>
        <w:t xml:space="preserve"> </w:t>
      </w:r>
    </w:p>
    <w:p w:rsidR="00F923C1" w:rsidP="00F923C1">
      <w:pPr>
        <w:bidi/>
        <w:ind w:left="0" w:right="0"/>
        <w:jc w:val="both"/>
        <w:rPr>
          <w:rFonts w:cs="Traditional Arabic" w:hint="cs"/>
          <w:szCs w:val="28"/>
          <w:rtl/>
        </w:rPr>
      </w:pPr>
      <w:r w:rsidR="00F852C4">
        <w:rPr>
          <w:rFonts w:cs="Traditional Arabic"/>
          <w:szCs w:val="28"/>
          <w:rtl/>
        </w:rPr>
        <w:t>السادسة</w:t>
      </w:r>
      <w:r>
        <w:rPr>
          <w:rFonts w:cs="Traditional Arabic" w:hint="cs"/>
          <w:szCs w:val="28"/>
          <w:rtl/>
        </w:rPr>
        <w:t>:</w:t>
      </w:r>
      <w:r w:rsidR="00F852C4">
        <w:rPr>
          <w:rFonts w:cs="Traditional Arabic"/>
          <w:szCs w:val="28"/>
          <w:rtl/>
        </w:rPr>
        <w:t xml:space="preserve"> نظرت إلى هذا الخلق يبغي بعضهم على بعض ويقاتل بعضهم بعضا فرجعت إلى قول الله عز وجل</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إن الشيطان لكم عدو فاتخذوه عدوا</w:t>
      </w:r>
      <w:r>
        <w:rPr>
          <w:rFonts w:ascii="AGA Arabesque" w:hAnsi="AGA Arabesque" w:cs="Traditional Arabic"/>
          <w:szCs w:val="28"/>
        </w:rPr>
        <w:t></w:t>
      </w:r>
      <w:r>
        <w:rPr>
          <w:rFonts w:cs="Traditional Arabic" w:hint="cs"/>
          <w:szCs w:val="28"/>
          <w:rtl/>
        </w:rPr>
        <w:t xml:space="preserve"> </w:t>
      </w:r>
      <w:r w:rsidRPr="00F923C1">
        <w:rPr>
          <w:rFonts w:cs="Traditional Arabic" w:hint="cs"/>
          <w:sz w:val="20"/>
          <w:szCs w:val="20"/>
          <w:rtl/>
        </w:rPr>
        <w:t>(فاطر: 6)</w:t>
      </w:r>
      <w:r w:rsidR="00F852C4">
        <w:rPr>
          <w:rFonts w:cs="Traditional Arabic"/>
          <w:szCs w:val="28"/>
          <w:rtl/>
        </w:rPr>
        <w:t xml:space="preserve"> فعاديته وحده واجتهدت في أخذ حذري منه لأن الله تعالى شهد عليه أنه عدو لي فتركت عداوة الخلق غيره</w:t>
      </w:r>
      <w:r>
        <w:rPr>
          <w:rFonts w:cs="Traditional Arabic" w:hint="cs"/>
          <w:szCs w:val="28"/>
          <w:rtl/>
        </w:rPr>
        <w:t>.</w:t>
      </w:r>
      <w:r w:rsidR="00F852C4">
        <w:rPr>
          <w:rFonts w:cs="Traditional Arabic"/>
          <w:szCs w:val="28"/>
          <w:rtl/>
        </w:rPr>
        <w:t xml:space="preserve"> </w:t>
      </w:r>
    </w:p>
    <w:p w:rsidR="00855929" w:rsidP="00F923C1">
      <w:pPr>
        <w:bidi/>
        <w:ind w:left="0" w:right="0"/>
        <w:jc w:val="both"/>
        <w:rPr>
          <w:rFonts w:cs="Traditional Arabic" w:hint="cs"/>
          <w:szCs w:val="28"/>
          <w:rtl/>
        </w:rPr>
      </w:pPr>
      <w:r w:rsidRPr="00F923C1" w:rsidR="00F852C4">
        <w:rPr>
          <w:rFonts w:cs="Traditional Arabic"/>
          <w:color w:val="FF0000"/>
          <w:szCs w:val="28"/>
          <w:rtl/>
        </w:rPr>
        <w:t>السابعة</w:t>
      </w:r>
      <w:r w:rsidRPr="00F923C1" w:rsidR="00F923C1">
        <w:rPr>
          <w:rFonts w:cs="Traditional Arabic" w:hint="cs"/>
          <w:color w:val="FF0000"/>
          <w:szCs w:val="28"/>
          <w:rtl/>
        </w:rPr>
        <w:t>:</w:t>
      </w:r>
      <w:r w:rsidR="00F852C4">
        <w:rPr>
          <w:rFonts w:cs="Traditional Arabic"/>
          <w:szCs w:val="28"/>
          <w:rtl/>
        </w:rPr>
        <w:t xml:space="preserve"> نظرت إلى هذا الخلق فرأيت كل واحد منهم يطلب هذه الكسرة فيذل فيها نفسه ويدخل فيما لا يحل له ثم نظرت إلى قوله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وما من دابة في الأرض إلا على الله رزقها</w:t>
      </w:r>
      <w:r>
        <w:rPr>
          <w:rFonts w:ascii="AGA Arabesque" w:hAnsi="AGA Arabesque" w:cs="Traditional Arabic"/>
          <w:szCs w:val="28"/>
        </w:rPr>
        <w:t></w:t>
      </w:r>
      <w:r w:rsidR="00F852C4">
        <w:rPr>
          <w:rFonts w:cs="Traditional Arabic"/>
          <w:szCs w:val="28"/>
          <w:rtl/>
        </w:rPr>
        <w:t xml:space="preserve"> </w:t>
      </w:r>
      <w:r w:rsidRPr="00855929">
        <w:rPr>
          <w:rFonts w:cs="Traditional Arabic" w:hint="cs"/>
          <w:sz w:val="20"/>
          <w:szCs w:val="20"/>
          <w:rtl/>
        </w:rPr>
        <w:t>(هود: 6)</w:t>
      </w:r>
      <w:r>
        <w:rPr>
          <w:rFonts w:cs="Traditional Arabic" w:hint="cs"/>
          <w:szCs w:val="28"/>
          <w:rtl/>
        </w:rPr>
        <w:t xml:space="preserve"> </w:t>
      </w:r>
      <w:r w:rsidR="00F852C4">
        <w:rPr>
          <w:rFonts w:cs="Traditional Arabic"/>
          <w:szCs w:val="28"/>
          <w:rtl/>
        </w:rPr>
        <w:t>فعلمت أني واحد من هذه الدواب التي على الله رزقها فاشتغلت بما لله تعالى علي وتركت ما لي عنده</w:t>
      </w:r>
      <w:r>
        <w:rPr>
          <w:rFonts w:cs="Traditional Arabic" w:hint="cs"/>
          <w:szCs w:val="28"/>
          <w:rtl/>
        </w:rPr>
        <w:t>.</w:t>
      </w:r>
      <w:r w:rsidR="00F852C4">
        <w:rPr>
          <w:rFonts w:cs="Traditional Arabic"/>
          <w:szCs w:val="28"/>
          <w:rtl/>
        </w:rPr>
        <w:t xml:space="preserve"> </w:t>
      </w:r>
    </w:p>
    <w:p w:rsidR="00855929" w:rsidP="00855929">
      <w:pPr>
        <w:bidi/>
        <w:ind w:left="0" w:right="0"/>
        <w:jc w:val="both"/>
        <w:rPr>
          <w:rFonts w:cs="Traditional Arabic" w:hint="cs"/>
          <w:szCs w:val="28"/>
          <w:rtl/>
        </w:rPr>
      </w:pPr>
      <w:r w:rsidRPr="00855929" w:rsidR="00F852C4">
        <w:rPr>
          <w:rFonts w:cs="Traditional Arabic"/>
          <w:color w:val="FF0000"/>
          <w:szCs w:val="28"/>
          <w:rtl/>
        </w:rPr>
        <w:t>الثامنة</w:t>
      </w:r>
      <w:r w:rsidRPr="00855929">
        <w:rPr>
          <w:rFonts w:cs="Traditional Arabic" w:hint="cs"/>
          <w:color w:val="FF0000"/>
          <w:szCs w:val="28"/>
          <w:rtl/>
        </w:rPr>
        <w:t>:</w:t>
      </w:r>
      <w:r w:rsidR="00F852C4">
        <w:rPr>
          <w:rFonts w:cs="Traditional Arabic"/>
          <w:szCs w:val="28"/>
          <w:rtl/>
        </w:rPr>
        <w:t xml:space="preserve"> نظرت إلى هذا الخلق فرأيتهم كلهم متوكلين على مخلوق هذا على ضيعته وهذا على تجارته وهذا على صناعته وهذا على صحة بدنه وكل مخلوق متوكل على مخلوق مثله فرجعت إلى قوله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ومن يتوكل على الله فهو حسبه</w:t>
      </w:r>
      <w:r>
        <w:rPr>
          <w:rFonts w:ascii="AGA Arabesque" w:hAnsi="AGA Arabesque" w:cs="Traditional Arabic"/>
          <w:szCs w:val="28"/>
        </w:rPr>
        <w:t></w:t>
      </w:r>
      <w:r>
        <w:rPr>
          <w:rFonts w:cs="Traditional Arabic" w:hint="cs"/>
          <w:szCs w:val="28"/>
          <w:rtl/>
        </w:rPr>
        <w:t xml:space="preserve"> (الطلاق: 3)</w:t>
      </w:r>
      <w:r w:rsidR="00F852C4">
        <w:rPr>
          <w:rFonts w:cs="Traditional Arabic"/>
          <w:szCs w:val="28"/>
          <w:rtl/>
        </w:rPr>
        <w:t xml:space="preserve"> فتوكلت على الله عز وجل فهو حسبي</w:t>
      </w:r>
      <w:r>
        <w:rPr>
          <w:rFonts w:cs="Traditional Arabic" w:hint="cs"/>
          <w:szCs w:val="28"/>
          <w:rtl/>
        </w:rPr>
        <w:t>.</w:t>
      </w:r>
      <w:r w:rsidR="00F852C4">
        <w:rPr>
          <w:rFonts w:cs="Traditional Arabic"/>
          <w:szCs w:val="28"/>
          <w:rtl/>
        </w:rPr>
        <w:t xml:space="preserve"> قال شقيق</w:t>
      </w:r>
      <w:r>
        <w:rPr>
          <w:rFonts w:cs="Traditional Arabic" w:hint="cs"/>
          <w:szCs w:val="28"/>
          <w:rtl/>
        </w:rPr>
        <w:t>:</w:t>
      </w:r>
      <w:r w:rsidR="00F852C4">
        <w:rPr>
          <w:rFonts w:cs="Traditional Arabic"/>
          <w:szCs w:val="28"/>
          <w:rtl/>
        </w:rPr>
        <w:t xml:space="preserve"> يا حاتم وفقك الله تعالى فإني نظرت في علوم التوراة والإنجيل والزبور والفرقان العظيم فوجدت جميع أنواع الخير والديانة وهي تدور على هذه الثمان مسائل فمن استعملها فقد استعمل الكتب الأربعة</w:t>
      </w:r>
      <w:r>
        <w:rPr>
          <w:rFonts w:cs="Traditional Arabic" w:hint="cs"/>
          <w:szCs w:val="28"/>
          <w:rtl/>
        </w:rPr>
        <w:t>.</w:t>
      </w:r>
      <w:r w:rsidR="00F852C4">
        <w:rPr>
          <w:rFonts w:cs="Traditional Arabic"/>
          <w:szCs w:val="28"/>
          <w:rtl/>
        </w:rPr>
        <w:t xml:space="preserve"> </w:t>
      </w:r>
    </w:p>
    <w:p w:rsidR="00E056B3" w:rsidP="00855929">
      <w:pPr>
        <w:bidi/>
        <w:ind w:left="0" w:right="0"/>
        <w:jc w:val="both"/>
        <w:rPr>
          <w:rFonts w:cs="Traditional Arabic" w:hint="cs"/>
          <w:szCs w:val="28"/>
          <w:rtl/>
        </w:rPr>
      </w:pPr>
      <w:r w:rsidR="00F852C4">
        <w:rPr>
          <w:rFonts w:cs="Traditional Arabic"/>
          <w:szCs w:val="28"/>
          <w:rtl/>
        </w:rPr>
        <w:t>فهذا الفن من العلم لا يهتم بإدراكه والتفطن له إلا علماء الآخرة فأما علماء الدنيا فيشتغلون بما يتيسر به اكتساب المال والجاه ويهملون أمثال هذه العلوم التي بعث الله بها الأنبياء كلهم عليهم السلام وقال الضحاك بن مزاحم أدركتهم وما يتعلم بعضهم من بعض إلا الورع وهم اليوم ما يتعلمون إلا الكلام</w:t>
      </w:r>
      <w:r>
        <w:rPr>
          <w:rFonts w:cs="Traditional Arabic" w:hint="cs"/>
          <w:szCs w:val="28"/>
          <w:rtl/>
        </w:rPr>
        <w:t>.</w:t>
      </w:r>
      <w:r w:rsidR="00F852C4">
        <w:rPr>
          <w:rFonts w:cs="Traditional Arabic"/>
          <w:szCs w:val="28"/>
          <w:rtl/>
        </w:rPr>
        <w:t xml:space="preserve"> </w:t>
      </w:r>
    </w:p>
    <w:p w:rsidR="006243B1" w:rsidP="006243B1">
      <w:pPr>
        <w:bidi/>
        <w:ind w:left="0" w:right="0"/>
        <w:jc w:val="both"/>
        <w:rPr>
          <w:rFonts w:cs="Traditional Arabic" w:hint="cs"/>
          <w:szCs w:val="28"/>
          <w:rtl/>
        </w:rPr>
      </w:pPr>
      <w:r w:rsidR="00F852C4">
        <w:rPr>
          <w:rFonts w:cs="Traditional Arabic"/>
          <w:szCs w:val="28"/>
          <w:rtl/>
        </w:rPr>
        <w:t>ومنها</w:t>
      </w:r>
      <w:r w:rsidR="00E056B3">
        <w:rPr>
          <w:rFonts w:cs="Traditional Arabic" w:hint="cs"/>
          <w:szCs w:val="28"/>
          <w:rtl/>
        </w:rPr>
        <w:t>:</w:t>
      </w:r>
      <w:r w:rsidR="00F852C4">
        <w:rPr>
          <w:rFonts w:cs="Traditional Arabic"/>
          <w:szCs w:val="28"/>
          <w:rtl/>
        </w:rPr>
        <w:t xml:space="preserve"> أن يكون غير مائل إلى الترفه في المطعم والمشرب والتنعم في الملبس والتجمل في الأثاث والمسكن بل يؤثر الاقتصاد في جميع ذلك ويتشبه فيه بالسلف رحمهم الله تعالى ويميل إلى الاكتفاء بالأقل في جميع ذلك وكلما زاد إلى طرف القلة ميله ازداد من الله قربه وارتفع في علماء الآخرة حزبه ويشهد لذلك ما حكي عن أبي عبد الله الخواص وكان من أصحاب حاتم الأصم قال دخلت مع حاتم إلى الري ومعنا ثلثمائة وعشرون رجلا يريد الحج وعليهم الزرمانقات وليس معهم جراب ولا طعام فدخلنا على رجل من التجار متقشف يحب المساكين فأضافنا تلك الليلة فلما كان من الغد قال لحاتم ألك حاجة فإني أريد أن أعود فقيها لنا هو عليل قال حاتم عيادة المريض فيها فضل والنظر إلى الفقيه عبادة وأنا أيضا أجيء معك وكان العليل محمد بن مقاتل قاضي الري فلما جئنا إلى الباب فإذا قصر مشرف حسن فبقي حاتم متفكرا يقول باب عالم على هذه الحالة ثم أذن لهم فدخلوا فإذا دار حسناء فوراء واسعة نزهة وإذا بزة وستور فبقي حاتم متفكرا ثم دخلوا إلى المجلس الذي هو فيه وإذا بفرش وطيئة وهو راقد عليها وعند رأسه غلام وبيده مذبة فقعد الزائر عند رأسه وسأل عن حاله وحاتم قائم فأومأ إليه ابن مقاتل أن اجلس فقال لا أجلس فقال لعل لك حاجة فقال نعم قال وما هي قال مسئلة أسألك عنها قال سل قال قم فاستو جالسا حتى أسألك فاستوى جالسا قال حاتم</w:t>
      </w:r>
      <w:r>
        <w:rPr>
          <w:rFonts w:cs="Traditional Arabic" w:hint="cs"/>
          <w:szCs w:val="28"/>
          <w:rtl/>
        </w:rPr>
        <w:t>:</w:t>
      </w:r>
      <w:r w:rsidR="00F852C4">
        <w:rPr>
          <w:rFonts w:cs="Traditional Arabic"/>
          <w:szCs w:val="28"/>
          <w:rtl/>
        </w:rPr>
        <w:t xml:space="preserve"> علمك هذا من أين أخذته فقال من الثقات حدثوني به</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عمن</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عن أصحاب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وأصحاب رسول الله </w:t>
      </w:r>
      <w:r w:rsidR="00F852C4">
        <w:rPr>
          <w:rFonts w:cs="Traditional Arabic"/>
          <w:color w:val="008000"/>
          <w:szCs w:val="28"/>
          <w:rtl/>
        </w:rPr>
        <w:t>صلى الله عليه وسلم</w:t>
      </w:r>
      <w:r w:rsidR="00F852C4">
        <w:rPr>
          <w:rFonts w:cs="Traditional Arabic"/>
          <w:szCs w:val="28"/>
          <w:rtl/>
        </w:rPr>
        <w:t xml:space="preserve"> عمن</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عن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ورسول الله </w:t>
      </w:r>
      <w:r w:rsidR="00F852C4">
        <w:rPr>
          <w:rFonts w:cs="Traditional Arabic"/>
          <w:color w:val="008000"/>
          <w:szCs w:val="28"/>
          <w:rtl/>
        </w:rPr>
        <w:t>صلى الله عليه وسلم</w:t>
      </w:r>
      <w:r w:rsidR="00F852C4">
        <w:rPr>
          <w:rFonts w:cs="Traditional Arabic"/>
          <w:szCs w:val="28"/>
          <w:rtl/>
        </w:rPr>
        <w:t xml:space="preserve"> عمن</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عن جبرائيل عليه السلام</w:t>
      </w:r>
      <w:r>
        <w:rPr>
          <w:rFonts w:cs="Traditional Arabic" w:hint="cs"/>
          <w:szCs w:val="28"/>
          <w:rtl/>
        </w:rPr>
        <w:t>،</w:t>
      </w:r>
      <w:r w:rsidR="00F852C4">
        <w:rPr>
          <w:rFonts w:cs="Traditional Arabic"/>
          <w:szCs w:val="28"/>
          <w:rtl/>
        </w:rPr>
        <w:t xml:space="preserve"> عن الله عز وجل</w:t>
      </w:r>
      <w:r>
        <w:rPr>
          <w:rFonts w:cs="Traditional Arabic" w:hint="cs"/>
          <w:szCs w:val="28"/>
          <w:rtl/>
        </w:rPr>
        <w:t>،</w:t>
      </w:r>
      <w:r w:rsidR="00F852C4">
        <w:rPr>
          <w:rFonts w:cs="Traditional Arabic"/>
          <w:szCs w:val="28"/>
          <w:rtl/>
        </w:rPr>
        <w:t xml:space="preserve"> قال حاتم</w:t>
      </w:r>
      <w:r>
        <w:rPr>
          <w:rFonts w:cs="Traditional Arabic" w:hint="cs"/>
          <w:szCs w:val="28"/>
          <w:rtl/>
        </w:rPr>
        <w:t>:</w:t>
      </w:r>
      <w:r w:rsidR="00F852C4">
        <w:rPr>
          <w:rFonts w:cs="Traditional Arabic"/>
          <w:szCs w:val="28"/>
          <w:rtl/>
        </w:rPr>
        <w:t xml:space="preserve"> ففيما أداه جبرائيل عليه السلام عن الله عز وجل إلى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وأداه رسول الله </w:t>
      </w:r>
      <w:r w:rsidR="00F852C4">
        <w:rPr>
          <w:rFonts w:cs="Traditional Arabic"/>
          <w:color w:val="008000"/>
          <w:szCs w:val="28"/>
          <w:rtl/>
        </w:rPr>
        <w:t>صلى الله عليه وسلم</w:t>
      </w:r>
      <w:r w:rsidR="00F852C4">
        <w:rPr>
          <w:rFonts w:cs="Traditional Arabic"/>
          <w:szCs w:val="28"/>
          <w:rtl/>
        </w:rPr>
        <w:t xml:space="preserve"> إلى أصحابه وأصحابه إلى الثقات</w:t>
      </w:r>
      <w:r>
        <w:rPr>
          <w:rFonts w:cs="Traditional Arabic" w:hint="cs"/>
          <w:szCs w:val="28"/>
          <w:rtl/>
        </w:rPr>
        <w:t>،</w:t>
      </w:r>
      <w:r w:rsidR="00F852C4">
        <w:rPr>
          <w:rFonts w:cs="Traditional Arabic"/>
          <w:szCs w:val="28"/>
          <w:rtl/>
        </w:rPr>
        <w:t xml:space="preserve"> وأداه الثقات إليك</w:t>
      </w:r>
      <w:r>
        <w:rPr>
          <w:rFonts w:cs="Traditional Arabic" w:hint="cs"/>
          <w:szCs w:val="28"/>
          <w:rtl/>
        </w:rPr>
        <w:t>،</w:t>
      </w:r>
      <w:r w:rsidR="00F852C4">
        <w:rPr>
          <w:rFonts w:cs="Traditional Arabic"/>
          <w:szCs w:val="28"/>
          <w:rtl/>
        </w:rPr>
        <w:t xml:space="preserve"> هل سمعت فيه من كان في داره إشراف</w:t>
      </w:r>
      <w:r>
        <w:rPr>
          <w:rFonts w:cs="Traditional Arabic" w:hint="cs"/>
          <w:szCs w:val="28"/>
          <w:rtl/>
        </w:rPr>
        <w:t>،</w:t>
      </w:r>
      <w:r w:rsidR="00F852C4">
        <w:rPr>
          <w:rFonts w:cs="Traditional Arabic"/>
          <w:szCs w:val="28"/>
          <w:rtl/>
        </w:rPr>
        <w:t xml:space="preserve"> وكانت سعتها أكثر كان له عند الله عز وجل المنزلة أكبر</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لا</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فكيف سمعت</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سمعت أنه من زهد في الدنيا ورغب في الآخرة وأحب المساكين وقدم لآخرته كانت له عند الله المنزلة</w:t>
      </w:r>
      <w:r>
        <w:rPr>
          <w:rFonts w:cs="Traditional Arabic" w:hint="cs"/>
          <w:szCs w:val="28"/>
          <w:rtl/>
        </w:rPr>
        <w:t>،</w:t>
      </w:r>
      <w:r w:rsidR="00F852C4">
        <w:rPr>
          <w:rFonts w:cs="Traditional Arabic"/>
          <w:szCs w:val="28"/>
          <w:rtl/>
        </w:rPr>
        <w:t xml:space="preserve"> قال له حاتم</w:t>
      </w:r>
      <w:r>
        <w:rPr>
          <w:rFonts w:cs="Traditional Arabic" w:hint="cs"/>
          <w:szCs w:val="28"/>
          <w:rtl/>
        </w:rPr>
        <w:t>:</w:t>
      </w:r>
      <w:r w:rsidR="00F852C4">
        <w:rPr>
          <w:rFonts w:cs="Traditional Arabic"/>
          <w:szCs w:val="28"/>
          <w:rtl/>
        </w:rPr>
        <w:t xml:space="preserve"> فأنت بمن اقتديت ابالنبي </w:t>
      </w:r>
      <w:r w:rsidR="00F852C4">
        <w:rPr>
          <w:rFonts w:cs="Traditional Arabic"/>
          <w:color w:val="008000"/>
          <w:szCs w:val="28"/>
          <w:rtl/>
        </w:rPr>
        <w:t>صلى الله عليه وسلم</w:t>
      </w:r>
      <w:r w:rsidR="00F852C4">
        <w:rPr>
          <w:rFonts w:cs="Traditional Arabic"/>
          <w:szCs w:val="28"/>
          <w:rtl/>
        </w:rPr>
        <w:t xml:space="preserve"> وأصحابه رضي الله عنهم والصالحين رحمهم الله</w:t>
      </w:r>
      <w:r>
        <w:rPr>
          <w:rFonts w:cs="Traditional Arabic" w:hint="cs"/>
          <w:szCs w:val="28"/>
          <w:rtl/>
        </w:rPr>
        <w:t>،</w:t>
      </w:r>
      <w:r w:rsidR="00F852C4">
        <w:rPr>
          <w:rFonts w:cs="Traditional Arabic"/>
          <w:szCs w:val="28"/>
          <w:rtl/>
        </w:rPr>
        <w:t xml:space="preserve"> أم بفرعون ونمروذ</w:t>
      </w:r>
      <w:r>
        <w:rPr>
          <w:rFonts w:cs="Traditional Arabic" w:hint="cs"/>
          <w:szCs w:val="28"/>
          <w:rtl/>
        </w:rPr>
        <w:t xml:space="preserve">، </w:t>
      </w:r>
      <w:r w:rsidR="00F852C4">
        <w:rPr>
          <w:rFonts w:cs="Traditional Arabic"/>
          <w:szCs w:val="28"/>
          <w:rtl/>
        </w:rPr>
        <w:t>أول من بنى بالجص والآجر يا علماء السوء مثلكم يراه الجاهل المتكالب على الدنيا الراغب فيها فيقول العالم على هذه الحالة أفلا أكون أنا شرا منه</w:t>
      </w:r>
      <w:r>
        <w:rPr>
          <w:rFonts w:cs="Traditional Arabic" w:hint="cs"/>
          <w:szCs w:val="28"/>
          <w:rtl/>
        </w:rPr>
        <w:t>؟</w:t>
      </w:r>
      <w:r w:rsidR="00F852C4">
        <w:rPr>
          <w:rFonts w:cs="Traditional Arabic"/>
          <w:szCs w:val="28"/>
          <w:rtl/>
        </w:rPr>
        <w:t xml:space="preserve"> وخرج من عنده فازداد ابن مقاتل مرضا</w:t>
      </w:r>
      <w:r>
        <w:rPr>
          <w:rFonts w:cs="Traditional Arabic" w:hint="cs"/>
          <w:szCs w:val="28"/>
          <w:rtl/>
        </w:rPr>
        <w:t>.</w:t>
      </w:r>
      <w:r w:rsidR="00F852C4">
        <w:rPr>
          <w:rFonts w:cs="Traditional Arabic"/>
          <w:szCs w:val="28"/>
          <w:rtl/>
        </w:rPr>
        <w:t xml:space="preserve"> </w:t>
      </w:r>
    </w:p>
    <w:p w:rsidR="006243B1" w:rsidP="006243B1">
      <w:pPr>
        <w:bidi/>
        <w:ind w:left="0" w:right="0"/>
        <w:jc w:val="both"/>
        <w:rPr>
          <w:rFonts w:cs="Traditional Arabic" w:hint="cs"/>
          <w:szCs w:val="28"/>
          <w:rtl/>
        </w:rPr>
      </w:pPr>
      <w:r w:rsidR="00F852C4">
        <w:rPr>
          <w:rFonts w:cs="Traditional Arabic"/>
          <w:szCs w:val="28"/>
          <w:rtl/>
        </w:rPr>
        <w:t>وبلغ أهل الري ما جرى بينه وبين ابن مقاتل فقالوا له</w:t>
      </w:r>
      <w:r>
        <w:rPr>
          <w:rFonts w:cs="Traditional Arabic" w:hint="cs"/>
          <w:szCs w:val="28"/>
          <w:rtl/>
        </w:rPr>
        <w:t>:</w:t>
      </w:r>
      <w:r w:rsidR="00F852C4">
        <w:rPr>
          <w:rFonts w:cs="Traditional Arabic"/>
          <w:szCs w:val="28"/>
          <w:rtl/>
        </w:rPr>
        <w:t xml:space="preserve"> إن الطنافسي بقزوين أكثر توسعا منه</w:t>
      </w:r>
      <w:r>
        <w:rPr>
          <w:rFonts w:cs="Traditional Arabic" w:hint="cs"/>
          <w:szCs w:val="28"/>
          <w:rtl/>
        </w:rPr>
        <w:t>،</w:t>
      </w:r>
      <w:r w:rsidR="00F852C4">
        <w:rPr>
          <w:rFonts w:cs="Traditional Arabic"/>
          <w:szCs w:val="28"/>
          <w:rtl/>
        </w:rPr>
        <w:t xml:space="preserve"> فسار حاتم متعمدا فدخل عليه</w:t>
      </w:r>
      <w:r>
        <w:rPr>
          <w:rFonts w:cs="Traditional Arabic" w:hint="cs"/>
          <w:szCs w:val="28"/>
          <w:rtl/>
        </w:rPr>
        <w:t>،</w:t>
      </w:r>
      <w:r w:rsidR="00F852C4">
        <w:rPr>
          <w:rFonts w:cs="Traditional Arabic"/>
          <w:szCs w:val="28"/>
          <w:rtl/>
        </w:rPr>
        <w:t xml:space="preserve"> فقال</w:t>
      </w:r>
      <w:r>
        <w:rPr>
          <w:rFonts w:cs="Traditional Arabic" w:hint="cs"/>
          <w:szCs w:val="28"/>
          <w:rtl/>
        </w:rPr>
        <w:t>:</w:t>
      </w:r>
      <w:r w:rsidR="00F852C4">
        <w:rPr>
          <w:rFonts w:cs="Traditional Arabic"/>
          <w:szCs w:val="28"/>
          <w:rtl/>
        </w:rPr>
        <w:t xml:space="preserve"> رحمك الله أنا رجل أعجمي أحب أن تعلمني مبتدأ ديني ومفتاح صلاتي كيف أتوضأ للصلاة</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نعم وكرامة يا غلام هات إناء فيه ماء</w:t>
      </w:r>
      <w:r>
        <w:rPr>
          <w:rFonts w:cs="Traditional Arabic" w:hint="cs"/>
          <w:szCs w:val="28"/>
          <w:rtl/>
        </w:rPr>
        <w:t>،</w:t>
      </w:r>
      <w:r w:rsidR="00F852C4">
        <w:rPr>
          <w:rFonts w:cs="Traditional Arabic"/>
          <w:szCs w:val="28"/>
          <w:rtl/>
        </w:rPr>
        <w:t xml:space="preserve"> فأتي به فقعد الطنافسي فتوضأ ثلاثا ثلاثا</w:t>
      </w:r>
      <w:r>
        <w:rPr>
          <w:rFonts w:cs="Traditional Arabic" w:hint="cs"/>
          <w:szCs w:val="28"/>
          <w:rtl/>
        </w:rPr>
        <w:t>،</w:t>
      </w:r>
      <w:r w:rsidR="00F852C4">
        <w:rPr>
          <w:rFonts w:cs="Traditional Arabic"/>
          <w:szCs w:val="28"/>
          <w:rtl/>
        </w:rPr>
        <w:t xml:space="preserve"> ثم قال</w:t>
      </w:r>
      <w:r>
        <w:rPr>
          <w:rFonts w:cs="Traditional Arabic" w:hint="cs"/>
          <w:szCs w:val="28"/>
          <w:rtl/>
        </w:rPr>
        <w:t>:</w:t>
      </w:r>
      <w:r w:rsidR="00F852C4">
        <w:rPr>
          <w:rFonts w:cs="Traditional Arabic"/>
          <w:szCs w:val="28"/>
          <w:rtl/>
        </w:rPr>
        <w:t xml:space="preserve"> هكذا فتوضأ</w:t>
      </w:r>
      <w:r>
        <w:rPr>
          <w:rFonts w:cs="Traditional Arabic" w:hint="cs"/>
          <w:szCs w:val="28"/>
          <w:rtl/>
        </w:rPr>
        <w:t>،</w:t>
      </w:r>
      <w:r w:rsidR="00F852C4">
        <w:rPr>
          <w:rFonts w:cs="Traditional Arabic"/>
          <w:szCs w:val="28"/>
          <w:rtl/>
        </w:rPr>
        <w:t xml:space="preserve"> فقال حاتم</w:t>
      </w:r>
      <w:r>
        <w:rPr>
          <w:rFonts w:cs="Traditional Arabic" w:hint="cs"/>
          <w:szCs w:val="28"/>
          <w:rtl/>
        </w:rPr>
        <w:t>:</w:t>
      </w:r>
      <w:r w:rsidR="00F852C4">
        <w:rPr>
          <w:rFonts w:cs="Traditional Arabic"/>
          <w:szCs w:val="28"/>
          <w:rtl/>
        </w:rPr>
        <w:t xml:space="preserve"> مكانك حتى أتوضأ بين يديك فيكون أوكد لما أريد</w:t>
      </w:r>
      <w:r>
        <w:rPr>
          <w:rFonts w:cs="Traditional Arabic" w:hint="cs"/>
          <w:szCs w:val="28"/>
          <w:rtl/>
        </w:rPr>
        <w:t>،</w:t>
      </w:r>
      <w:r w:rsidR="00F852C4">
        <w:rPr>
          <w:rFonts w:cs="Traditional Arabic"/>
          <w:szCs w:val="28"/>
          <w:rtl/>
        </w:rPr>
        <w:t xml:space="preserve"> فقام الطنافسي وقعد حاتم فتوضأ ثم غسل ذراعيه أربعا أربعا</w:t>
      </w:r>
      <w:r>
        <w:rPr>
          <w:rFonts w:cs="Traditional Arabic" w:hint="cs"/>
          <w:szCs w:val="28"/>
          <w:rtl/>
        </w:rPr>
        <w:t>،</w:t>
      </w:r>
      <w:r w:rsidR="00F852C4">
        <w:rPr>
          <w:rFonts w:cs="Traditional Arabic"/>
          <w:szCs w:val="28"/>
          <w:rtl/>
        </w:rPr>
        <w:t xml:space="preserve"> فقال الطنافسي</w:t>
      </w:r>
      <w:r>
        <w:rPr>
          <w:rFonts w:cs="Traditional Arabic" w:hint="cs"/>
          <w:szCs w:val="28"/>
          <w:rtl/>
        </w:rPr>
        <w:t>:</w:t>
      </w:r>
      <w:r w:rsidR="00F852C4">
        <w:rPr>
          <w:rFonts w:cs="Traditional Arabic"/>
          <w:szCs w:val="28"/>
          <w:rtl/>
        </w:rPr>
        <w:t xml:space="preserve"> يا هذا أسرفت</w:t>
      </w:r>
      <w:r>
        <w:rPr>
          <w:rFonts w:cs="Traditional Arabic" w:hint="cs"/>
          <w:szCs w:val="28"/>
          <w:rtl/>
        </w:rPr>
        <w:t xml:space="preserve"> ! </w:t>
      </w:r>
      <w:r w:rsidR="00F852C4">
        <w:rPr>
          <w:rFonts w:cs="Traditional Arabic"/>
          <w:szCs w:val="28"/>
          <w:rtl/>
        </w:rPr>
        <w:t>قال له حاتم</w:t>
      </w:r>
      <w:r>
        <w:rPr>
          <w:rFonts w:cs="Traditional Arabic" w:hint="cs"/>
          <w:szCs w:val="28"/>
          <w:rtl/>
        </w:rPr>
        <w:t>:</w:t>
      </w:r>
      <w:r w:rsidR="00F852C4">
        <w:rPr>
          <w:rFonts w:cs="Traditional Arabic"/>
          <w:szCs w:val="28"/>
          <w:rtl/>
        </w:rPr>
        <w:t xml:space="preserve"> فبماذا</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غسلت ذراعيك أربعا</w:t>
      </w:r>
      <w:r>
        <w:rPr>
          <w:rFonts w:cs="Traditional Arabic" w:hint="cs"/>
          <w:szCs w:val="28"/>
          <w:rtl/>
        </w:rPr>
        <w:t>!</w:t>
      </w:r>
      <w:r w:rsidR="00F852C4">
        <w:rPr>
          <w:rFonts w:cs="Traditional Arabic"/>
          <w:szCs w:val="28"/>
          <w:rtl/>
        </w:rPr>
        <w:t xml:space="preserve"> فقال حاتم</w:t>
      </w:r>
      <w:r>
        <w:rPr>
          <w:rFonts w:cs="Traditional Arabic" w:hint="cs"/>
          <w:szCs w:val="28"/>
          <w:rtl/>
        </w:rPr>
        <w:t>:</w:t>
      </w:r>
      <w:r w:rsidR="00F852C4">
        <w:rPr>
          <w:rFonts w:cs="Traditional Arabic"/>
          <w:szCs w:val="28"/>
          <w:rtl/>
        </w:rPr>
        <w:t xml:space="preserve"> يا سبحان الله العظيم أنا في كف من ماء أسرفت وأنت في جميع هذا كله لم تسرف</w:t>
      </w:r>
      <w:r>
        <w:rPr>
          <w:rFonts w:cs="Traditional Arabic" w:hint="cs"/>
          <w:szCs w:val="28"/>
          <w:rtl/>
        </w:rPr>
        <w:t>؟</w:t>
      </w:r>
      <w:r w:rsidR="00F852C4">
        <w:rPr>
          <w:rFonts w:cs="Traditional Arabic"/>
          <w:szCs w:val="28"/>
          <w:rtl/>
        </w:rPr>
        <w:t xml:space="preserve"> فعلم الطنافسي أنه قصد ذلك دون التعلم</w:t>
      </w:r>
      <w:r>
        <w:rPr>
          <w:rFonts w:cs="Traditional Arabic" w:hint="cs"/>
          <w:szCs w:val="28"/>
          <w:rtl/>
        </w:rPr>
        <w:t>،</w:t>
      </w:r>
      <w:r w:rsidR="00F852C4">
        <w:rPr>
          <w:rFonts w:cs="Traditional Arabic"/>
          <w:szCs w:val="28"/>
          <w:rtl/>
        </w:rPr>
        <w:t xml:space="preserve"> فدخل منزله فلم يخرج إلى الناس أربعين يوما</w:t>
      </w:r>
      <w:r>
        <w:rPr>
          <w:rFonts w:cs="Traditional Arabic" w:hint="cs"/>
          <w:szCs w:val="28"/>
          <w:rtl/>
        </w:rPr>
        <w:t>ً.</w:t>
      </w:r>
      <w:r w:rsidR="00F852C4">
        <w:rPr>
          <w:rFonts w:cs="Traditional Arabic"/>
          <w:szCs w:val="28"/>
          <w:rtl/>
        </w:rPr>
        <w:t xml:space="preserve"> </w:t>
      </w:r>
    </w:p>
    <w:p w:rsidR="00E056B3" w:rsidP="006243B1">
      <w:pPr>
        <w:bidi/>
        <w:ind w:left="0" w:right="0"/>
        <w:jc w:val="both"/>
        <w:rPr>
          <w:rFonts w:cs="Traditional Arabic" w:hint="cs"/>
          <w:szCs w:val="28"/>
          <w:rtl/>
        </w:rPr>
      </w:pPr>
      <w:r w:rsidR="00F852C4">
        <w:rPr>
          <w:rFonts w:cs="Traditional Arabic"/>
          <w:szCs w:val="28"/>
          <w:rtl/>
        </w:rPr>
        <w:t>فلما دخل حاتم بغداد اجتمع إليه أهل بغداد فقالوا يا أبا عبد الرحمن أنت رجل ولكن أعجمي وليس يكلمك أحد إلا قطعته قال معي ثلاث خصال أظهر بهن على خصمي أفرح إذا أصاب خصمي وأحزن إذا أخطأ وأحفظ نفسي أن لا أجهل عليه فبلغ ذلك الإمام أحمد بن حنبل فقال سبحان الله ما أعقله قوموا بنا إليه فلما دخلوا عليه قال له يا أبا عبد الرحمن ما السلامة من الدنيا قال يا أبا عبد الله لا تسلم من الدنيا حتى يكون معك أربع خصال تغفر للقوم جهلهم وتمنع جهلك منهم وتبذل لهم شيئك وتكون من شيئهم آيسا فإذا كنت هكذا سلمت</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 xml:space="preserve">ثم سار إلى المدينة فاستقبله أهل المدينة فقال يا قوم أية مدينة هذه قالوا مدينة رسول الله </w:t>
      </w:r>
      <w:r w:rsidR="00F852C4">
        <w:rPr>
          <w:rFonts w:cs="Traditional Arabic"/>
          <w:color w:val="008000"/>
          <w:szCs w:val="28"/>
          <w:rtl/>
        </w:rPr>
        <w:t>صلى الله عليه وسلم</w:t>
      </w:r>
      <w:r w:rsidR="00F852C4">
        <w:rPr>
          <w:rFonts w:cs="Traditional Arabic"/>
          <w:szCs w:val="28"/>
          <w:rtl/>
        </w:rPr>
        <w:t xml:space="preserve"> قال فأين قصر رسول الله </w:t>
      </w:r>
      <w:r w:rsidR="00F852C4">
        <w:rPr>
          <w:rFonts w:cs="Traditional Arabic"/>
          <w:color w:val="008000"/>
          <w:szCs w:val="28"/>
          <w:rtl/>
        </w:rPr>
        <w:t>صلى الله عليه وسلم</w:t>
      </w:r>
      <w:r w:rsidR="00F852C4">
        <w:rPr>
          <w:rFonts w:cs="Traditional Arabic"/>
          <w:szCs w:val="28"/>
          <w:rtl/>
        </w:rPr>
        <w:t xml:space="preserve"> حتى أصلي فيه قالوا ما كان له قصر إنما كان له بيت لاطىء بالأرض قال فأين قصور أصحابه رضي الله عنهم قالوا ما كان لهم قصور إنما كان لهم بيوت لاطئة بالأرض قال حاتم يا قوم فهذه مدينة فرعون فأخذوه وذهبوا به إلى السلطان وقالوا هذا العجمي يقول هذه مدينة فرعون قال الوالي ولم ذلك قال حاتم لا تعجل علي أنا رجل أعجمي غريب دخلت البلد فقلت مدينة من هذه فقالوا مدينة رسول الله </w:t>
      </w:r>
      <w:r w:rsidR="00F852C4">
        <w:rPr>
          <w:rFonts w:cs="Traditional Arabic"/>
          <w:color w:val="008000"/>
          <w:szCs w:val="28"/>
          <w:rtl/>
        </w:rPr>
        <w:t>صلى الله عليه وسلم</w:t>
      </w:r>
      <w:r w:rsidR="00F852C4">
        <w:rPr>
          <w:rFonts w:cs="Traditional Arabic"/>
          <w:szCs w:val="28"/>
          <w:rtl/>
        </w:rPr>
        <w:t xml:space="preserve"> فقلت فأين قصر وقص القصة ثم قال وقد قال الله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لقد كان لكم في رسول الله أسوة حسنة</w:t>
      </w:r>
      <w:r>
        <w:rPr>
          <w:rFonts w:ascii="AGA Arabesque" w:hAnsi="AGA Arabesque" w:cs="Traditional Arabic"/>
          <w:szCs w:val="28"/>
        </w:rPr>
        <w:t></w:t>
      </w:r>
      <w:r w:rsidRPr="00E056B3" w:rsidR="00F852C4">
        <w:rPr>
          <w:rFonts w:cs="Traditional Arabic"/>
          <w:sz w:val="20"/>
          <w:szCs w:val="20"/>
          <w:rtl/>
        </w:rPr>
        <w:t xml:space="preserve"> </w:t>
      </w:r>
      <w:r w:rsidRPr="00E056B3">
        <w:rPr>
          <w:rFonts w:cs="Traditional Arabic" w:hint="cs"/>
          <w:sz w:val="20"/>
          <w:szCs w:val="20"/>
          <w:rtl/>
        </w:rPr>
        <w:t xml:space="preserve">(الأحزاب: 21) </w:t>
      </w:r>
      <w:r w:rsidR="00F852C4">
        <w:rPr>
          <w:rFonts w:cs="Traditional Arabic"/>
          <w:szCs w:val="28"/>
          <w:rtl/>
        </w:rPr>
        <w:t xml:space="preserve">فأنتم بمن تأسيتم أبرسول الله </w:t>
      </w:r>
      <w:r w:rsidR="00F852C4">
        <w:rPr>
          <w:rFonts w:cs="Traditional Arabic"/>
          <w:color w:val="008000"/>
          <w:szCs w:val="28"/>
          <w:rtl/>
        </w:rPr>
        <w:t>صلى الله عليه وسلم</w:t>
      </w:r>
      <w:r w:rsidR="00F852C4">
        <w:rPr>
          <w:rFonts w:cs="Traditional Arabic"/>
          <w:szCs w:val="28"/>
          <w:rtl/>
        </w:rPr>
        <w:t xml:space="preserve"> أم بفرعون أول من بنى بالجص والآجر فخلوا عنه وتركوه فهذه حكاية حاتم الأصم رحمه الله تعالى وسيأتي من سيرة السلف في البذاذة وترك التجمل ما يشهد لذلك في مواضعه</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 xml:space="preserve">والتحقيق فيه أن التزين بالمباح ليس بحرام ولكن الخوض فيه يوجب الأنس به حتى يشق تركه واستدامة الزينة لا تمكن إلا بمباشرة أسباب في الغالب يلزم من مراعاتها ارتكاب المعاصي من المداهنة ومراعاة الخلق ومراءاتهم وأمور أخر هي محظورة والحزم اجتناب ذلك لأن من خاض في الدنيا لا يسلم منها ألبتة ولو كانت السلامة مبذولة مع الخوض فيها لكان </w:t>
      </w:r>
      <w:r w:rsidR="00F852C4">
        <w:rPr>
          <w:rFonts w:cs="Traditional Arabic"/>
          <w:color w:val="008000"/>
          <w:szCs w:val="28"/>
          <w:rtl/>
        </w:rPr>
        <w:t>صلى الله عليه وسلم</w:t>
      </w:r>
      <w:r w:rsidR="00F852C4">
        <w:rPr>
          <w:rFonts w:cs="Traditional Arabic"/>
          <w:szCs w:val="28"/>
          <w:rtl/>
        </w:rPr>
        <w:t xml:space="preserve"> لا يبالغ في ترك الدنيا حتى نزع القميص المطرز بالعلم</w:t>
      </w:r>
      <w:r>
        <w:rPr>
          <w:rStyle w:val="FootnoteReference"/>
          <w:rFonts w:cs="Traditional Arabic"/>
          <w:szCs w:val="28"/>
          <w:rtl/>
        </w:rPr>
        <w:footnoteReference w:id="167"/>
      </w:r>
      <w:r>
        <w:rPr>
          <w:rFonts w:cs="Traditional Arabic" w:hint="cs"/>
          <w:szCs w:val="28"/>
          <w:rtl/>
        </w:rPr>
        <w:t>.</w:t>
      </w:r>
      <w:r w:rsidR="00F852C4">
        <w:rPr>
          <w:rFonts w:cs="Traditional Arabic"/>
          <w:szCs w:val="28"/>
          <w:rtl/>
        </w:rPr>
        <w:t xml:space="preserve"> ونزع خاتم الذهب في أثناء الخطبة</w:t>
      </w:r>
      <w:r>
        <w:rPr>
          <w:rStyle w:val="FootnoteReference"/>
          <w:rFonts w:cs="Traditional Arabic"/>
          <w:szCs w:val="28"/>
          <w:rtl/>
        </w:rPr>
        <w:footnoteReference w:id="168"/>
      </w:r>
      <w:r>
        <w:rPr>
          <w:rFonts w:cs="Traditional Arabic" w:hint="cs"/>
          <w:szCs w:val="28"/>
          <w:rtl/>
        </w:rPr>
        <w:t>.</w:t>
      </w:r>
      <w:r w:rsidR="00F852C4">
        <w:rPr>
          <w:rFonts w:cs="Traditional Arabic"/>
          <w:szCs w:val="28"/>
          <w:rtl/>
        </w:rPr>
        <w:t xml:space="preserve"> إلى غير ذلك مما سيأتي بيانه</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وقد حكى أن يحيى بن يزيد النوفلي كتب إلى مالك ابن أنس رضي الله عنهما</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بسم الله الرحمن الرحيم</w:t>
      </w:r>
      <w:r>
        <w:rPr>
          <w:rFonts w:cs="Traditional Arabic" w:hint="cs"/>
          <w:szCs w:val="28"/>
          <w:rtl/>
        </w:rPr>
        <w:t>،</w:t>
      </w:r>
      <w:r w:rsidR="00F852C4">
        <w:rPr>
          <w:rFonts w:cs="Traditional Arabic"/>
          <w:szCs w:val="28"/>
          <w:rtl/>
        </w:rPr>
        <w:t xml:space="preserve"> وصلى الله على رسوله محمد في الأولين والآخرين</w:t>
      </w:r>
      <w:r>
        <w:rPr>
          <w:rFonts w:cs="Traditional Arabic" w:hint="cs"/>
          <w:szCs w:val="28"/>
          <w:rtl/>
        </w:rPr>
        <w:t>.</w:t>
      </w:r>
      <w:r w:rsidR="00F852C4">
        <w:rPr>
          <w:rFonts w:cs="Traditional Arabic"/>
          <w:szCs w:val="28"/>
          <w:rtl/>
        </w:rPr>
        <w:t xml:space="preserve"> من يحيى ابن يزيد بن عبد الملك إلى مالك بن أنس أما بعد</w:t>
      </w:r>
      <w:r>
        <w:rPr>
          <w:rFonts w:cs="Traditional Arabic" w:hint="cs"/>
          <w:szCs w:val="28"/>
          <w:rtl/>
        </w:rPr>
        <w:t>:</w:t>
      </w:r>
      <w:r w:rsidR="00F852C4">
        <w:rPr>
          <w:rFonts w:cs="Traditional Arabic"/>
          <w:szCs w:val="28"/>
          <w:rtl/>
        </w:rPr>
        <w:t xml:space="preserve"> فقد بلغني أنك تليس الدقاق وتأكل الرقاق وتجلس على الوطىء وتجعل على بابك حاجبا وقد جلست مجلس العلم وقد ضربت إليك المطى وارتحل إليكالناس واتخذوك إماما ورضوا بقولك فاتق الله تعالى يا مالك وعليك بالتواضع كتبت إليك بالنصيحة مني كتابا ما اطلع عليه غير الله سبحانه وتعالى والسلام</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فكتب إليه مالك</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بسم الله الرحمن الرحيم</w:t>
      </w:r>
      <w:r>
        <w:rPr>
          <w:rFonts w:cs="Traditional Arabic" w:hint="cs"/>
          <w:szCs w:val="28"/>
          <w:rtl/>
        </w:rPr>
        <w:t>،</w:t>
      </w:r>
      <w:r w:rsidR="00F852C4">
        <w:rPr>
          <w:rFonts w:cs="Traditional Arabic"/>
          <w:szCs w:val="28"/>
          <w:rtl/>
        </w:rPr>
        <w:t xml:space="preserve"> وصلى الله على سيدنا محمد وآله وصحبه وسلم</w:t>
      </w:r>
      <w:r>
        <w:rPr>
          <w:rFonts w:cs="Traditional Arabic" w:hint="cs"/>
          <w:szCs w:val="28"/>
          <w:rtl/>
        </w:rPr>
        <w:t>.</w:t>
      </w:r>
      <w:r w:rsidR="00F852C4">
        <w:rPr>
          <w:rFonts w:cs="Traditional Arabic"/>
          <w:szCs w:val="28"/>
          <w:rtl/>
        </w:rPr>
        <w:t xml:space="preserve"> من مالك بن أنس إلى يحيى بن يزيد سلام الله عليك أما بعد فقد وصل إلي كتابك فوقع مني موقع النصيحة والشفقة والأدب أمتعك الله بالتقوى وجزاك بالنصيحة خيرا وأسأل الله تعالى التوفيق ولا حول ولا قوة إلا بالله العلي العظيم فأما ما ذكرت لي أني آكل الرقاق وألبس الدقاق وأحتجب وأجلس على الوطىء فنحن نفعل ذلك ونستغفر الله تعالى فقد قال الله تعالى قل من حرم زينة الله التي أخرج لعباده والطيبات من الرزق وإني لأعلم أن ترك ذلك خير من الدخول فيه ولا تدعنا من كتابك فلسنا ندعك من كتابنا والسلام</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فانظر إلى إنصاف مالك إذ اعترف أن ترك ذلك خير من الدخول فيه وأفتى بأنه مباح وقد صدق فيهما جميعا ومثل مالك في منصبه إذا سمحت نفسه بالإنصاف والاعتراف في مثل هذه النصيحة فتقوى أيضا نفسه على الوقوف على حدود المباح حتى لا يحمله ذلك على المراءاة والمداهنة والتجاوز إلى المكروهات وأما غيره فلا يقدر عليه فالتعريج على التنعم بالمباح خطر عظيم وهو بعيد من الخوف والخشية وخاصية علماء الله تعالى الخشية وخاصية الخشية التباعد من مظان الخطر</w:t>
      </w:r>
      <w:r>
        <w:rPr>
          <w:rFonts w:cs="Traditional Arabic" w:hint="cs"/>
          <w:szCs w:val="28"/>
          <w:rtl/>
        </w:rPr>
        <w:t>.</w:t>
      </w:r>
      <w:r w:rsidR="00F852C4">
        <w:rPr>
          <w:rFonts w:cs="Traditional Arabic"/>
          <w:szCs w:val="28"/>
          <w:rtl/>
        </w:rPr>
        <w:t xml:space="preserve"> </w:t>
      </w:r>
    </w:p>
    <w:p w:rsidR="00E056B3" w:rsidP="00E056B3">
      <w:pPr>
        <w:bidi/>
        <w:ind w:left="0" w:right="0"/>
        <w:jc w:val="both"/>
        <w:rPr>
          <w:rFonts w:cs="Traditional Arabic" w:hint="cs"/>
          <w:szCs w:val="28"/>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يكون مستقصيا عن السلاطين فلا يدخل عليهم ألبتة ما دام يجد إلى الفرار عنهم سبيلا بل ينبغي أن يحترز عن مخالطتهم وإن جاءوا إليه فإن الدنيا حلوة خضرة وزمامها بأيدي السلاطين والمخالط لا يخلو عن تكلف في طيب مرضاتهم واستمالة قلوبهم مع أنهم ظلمة ويجب على كل متدين الإنكار عليهم وتضييق صدرهم بإظهار ظلمهم وتقبيح فعلهم فالداخل عليهم إما أن يلتفت إلى تجملهم فيزدري نعمة الله عليه أو يسكت عن الإنكار عليهم فيكون مداهنا لهم أو يتكلف في كلامه كلاما لمرضاتهم وتحسين حالهم وذلك هو البهت الصريح أو أن يطمع في أن ينال من دنياهم وذلك هو السحت وسيأتي في كتاب الحلال والحرام ما يجوز أن يؤخذ من أموال السلاطين وما لا يجوز من الإدرار والجوائز وغيرها وعلى الجملة فمخالطتهم مفتاح للشرور وعلماء الآخرة طريقهم الاحتياط</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 xml:space="preserve">وقال </w:t>
      </w:r>
      <w:r w:rsidR="00F852C4">
        <w:rPr>
          <w:rFonts w:cs="Traditional Arabic"/>
          <w:color w:val="008000"/>
          <w:szCs w:val="28"/>
          <w:rtl/>
        </w:rPr>
        <w:t>صلى الله عليه وسلم</w:t>
      </w:r>
      <w:r w:rsidR="00E056B3">
        <w:rPr>
          <w:rFonts w:cs="Traditional Arabic" w:hint="cs"/>
          <w:color w:val="008000"/>
          <w:szCs w:val="28"/>
          <w:rtl/>
        </w:rPr>
        <w:t>:</w:t>
      </w:r>
      <w:r w:rsidR="00F852C4">
        <w:rPr>
          <w:rFonts w:cs="Traditional Arabic"/>
          <w:szCs w:val="28"/>
          <w:rtl/>
        </w:rPr>
        <w:t xml:space="preserve"> </w:t>
      </w:r>
      <w:r w:rsidR="00E056B3">
        <w:rPr>
          <w:rFonts w:cs="Traditional Arabic" w:hint="cs"/>
          <w:szCs w:val="28"/>
          <w:rtl/>
        </w:rPr>
        <w:t>((</w:t>
      </w:r>
      <w:r w:rsidR="00F852C4">
        <w:rPr>
          <w:rFonts w:cs="Traditional Arabic"/>
          <w:szCs w:val="28"/>
          <w:rtl/>
        </w:rPr>
        <w:t xml:space="preserve">من بدا جفا </w:t>
      </w:r>
      <w:r w:rsidR="00E056B3">
        <w:rPr>
          <w:rFonts w:cs="Traditional Arabic" w:hint="cs"/>
          <w:szCs w:val="28"/>
          <w:rtl/>
        </w:rPr>
        <w:t>-</w:t>
      </w:r>
      <w:r w:rsidR="00F852C4">
        <w:rPr>
          <w:rFonts w:cs="Traditional Arabic"/>
          <w:szCs w:val="28"/>
          <w:rtl/>
        </w:rPr>
        <w:t>يعني من سكن البادية جفا</w:t>
      </w:r>
      <w:r w:rsidR="00E056B3">
        <w:rPr>
          <w:rFonts w:cs="Traditional Arabic" w:hint="cs"/>
          <w:szCs w:val="28"/>
          <w:rtl/>
        </w:rPr>
        <w:t>-</w:t>
      </w:r>
      <w:r w:rsidR="00F852C4">
        <w:rPr>
          <w:rFonts w:cs="Traditional Arabic"/>
          <w:szCs w:val="28"/>
          <w:rtl/>
        </w:rPr>
        <w:t xml:space="preserve"> ومن اتبع الصيد غفل ومن أتى السلطان افتتن</w:t>
      </w:r>
      <w:r w:rsidR="00E056B3">
        <w:rPr>
          <w:rFonts w:cs="Traditional Arabic" w:hint="cs"/>
          <w:szCs w:val="28"/>
          <w:rtl/>
        </w:rPr>
        <w:t>))</w:t>
      </w:r>
      <w:r>
        <w:rPr>
          <w:rStyle w:val="FootnoteReference"/>
          <w:rFonts w:cs="Traditional Arabic"/>
          <w:szCs w:val="28"/>
          <w:rtl/>
        </w:rPr>
        <w:footnoteReference w:id="169"/>
      </w:r>
      <w:r w:rsidR="00E056B3">
        <w:rPr>
          <w:rFonts w:cs="Traditional Arabic" w:hint="cs"/>
          <w:szCs w:val="28"/>
          <w:rtl/>
        </w:rPr>
        <w:t>.</w:t>
      </w:r>
      <w:r w:rsidR="00F852C4">
        <w:rPr>
          <w:rFonts w:cs="Traditional Arabic"/>
          <w:szCs w:val="28"/>
          <w:rtl/>
        </w:rPr>
        <w:t xml:space="preserve"> وقال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 xml:space="preserve">سيكون عليكم أمراء تعرفون منهم وتنكرون فمن أنكر فقد برىء ومن كره فقد سلم ولكن من رضي وتابع أبعده الله تعالى قيل أفلا نقاتلهم قال </w:t>
      </w:r>
      <w:r w:rsidR="00F852C4">
        <w:rPr>
          <w:rFonts w:cs="Traditional Arabic"/>
          <w:color w:val="008000"/>
          <w:szCs w:val="28"/>
          <w:rtl/>
        </w:rPr>
        <w:t>صلى الله عليه وسلم</w:t>
      </w:r>
      <w:r w:rsidR="00F852C4">
        <w:rPr>
          <w:rFonts w:cs="Traditional Arabic"/>
          <w:szCs w:val="28"/>
          <w:rtl/>
        </w:rPr>
        <w:t xml:space="preserve"> لا ما صلوا</w:t>
      </w:r>
      <w:r>
        <w:rPr>
          <w:rFonts w:cs="Traditional Arabic" w:hint="cs"/>
          <w:szCs w:val="28"/>
          <w:rtl/>
        </w:rPr>
        <w:t>))</w:t>
      </w:r>
      <w:r>
        <w:rPr>
          <w:rStyle w:val="FootnoteReference"/>
          <w:rFonts w:cs="Traditional Arabic"/>
          <w:szCs w:val="28"/>
          <w:rtl/>
        </w:rPr>
        <w:footnoteReference w:id="170"/>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وقال سفيان</w:t>
      </w:r>
      <w:r>
        <w:rPr>
          <w:rFonts w:cs="Traditional Arabic" w:hint="cs"/>
          <w:szCs w:val="28"/>
          <w:rtl/>
        </w:rPr>
        <w:t>:</w:t>
      </w:r>
      <w:r w:rsidR="00F852C4">
        <w:rPr>
          <w:rFonts w:cs="Traditional Arabic"/>
          <w:szCs w:val="28"/>
          <w:rtl/>
        </w:rPr>
        <w:t xml:space="preserve"> في جهنم واد لا يسكنه إلا القراء الزائرون للملوك</w:t>
      </w:r>
      <w:r>
        <w:rPr>
          <w:rFonts w:cs="Traditional Arabic" w:hint="cs"/>
          <w:szCs w:val="28"/>
          <w:rtl/>
        </w:rPr>
        <w:t>.</w:t>
      </w:r>
      <w:r w:rsidR="00F852C4">
        <w:rPr>
          <w:rFonts w:cs="Traditional Arabic"/>
          <w:szCs w:val="28"/>
          <w:rtl/>
        </w:rPr>
        <w:t xml:space="preserve"> وقال حذيفة</w:t>
      </w:r>
      <w:r>
        <w:rPr>
          <w:rFonts w:cs="Traditional Arabic" w:hint="cs"/>
          <w:szCs w:val="28"/>
          <w:rtl/>
        </w:rPr>
        <w:t>:</w:t>
      </w:r>
      <w:r w:rsidR="00F852C4">
        <w:rPr>
          <w:rFonts w:cs="Traditional Arabic"/>
          <w:szCs w:val="28"/>
          <w:rtl/>
        </w:rPr>
        <w:t xml:space="preserve"> إياك ومواقف الفتن</w:t>
      </w:r>
      <w:r>
        <w:rPr>
          <w:rFonts w:cs="Traditional Arabic" w:hint="cs"/>
          <w:szCs w:val="28"/>
          <w:rtl/>
        </w:rPr>
        <w:t>،</w:t>
      </w:r>
      <w:r w:rsidR="00F852C4">
        <w:rPr>
          <w:rFonts w:cs="Traditional Arabic"/>
          <w:szCs w:val="28"/>
          <w:rtl/>
        </w:rPr>
        <w:t xml:space="preserve"> قيل وما هي</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أبواب الأمراء يدخل أحدكم على الأمير فيصدقه بالكذب</w:t>
      </w:r>
      <w:r>
        <w:rPr>
          <w:rFonts w:cs="Traditional Arabic" w:hint="cs"/>
          <w:szCs w:val="28"/>
          <w:rtl/>
        </w:rPr>
        <w:t>،</w:t>
      </w:r>
      <w:r w:rsidR="00F852C4">
        <w:rPr>
          <w:rFonts w:cs="Traditional Arabic"/>
          <w:szCs w:val="28"/>
          <w:rtl/>
        </w:rPr>
        <w:t xml:space="preserve"> ويقول فيه ما ليس فيه</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 xml:space="preserve">وقال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العلماء أمناء الرسل على عباد الله تعالى ما لم يخالطوا السلاطين فإذا فعلوا ذلك فقد خانوا الرسل فاحذروهم واعتزلوهم</w:t>
      </w:r>
      <w:r>
        <w:rPr>
          <w:rFonts w:cs="Traditional Arabic" w:hint="cs"/>
          <w:szCs w:val="28"/>
          <w:rtl/>
        </w:rPr>
        <w:t>))</w:t>
      </w:r>
      <w:r>
        <w:rPr>
          <w:rStyle w:val="FootnoteReference"/>
          <w:rFonts w:cs="Traditional Arabic"/>
          <w:szCs w:val="28"/>
          <w:rtl/>
        </w:rPr>
        <w:footnoteReference w:id="171"/>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وقيل للأعمش</w:t>
      </w:r>
      <w:r>
        <w:rPr>
          <w:rFonts w:cs="Traditional Arabic" w:hint="cs"/>
          <w:szCs w:val="28"/>
          <w:rtl/>
        </w:rPr>
        <w:t>:</w:t>
      </w:r>
      <w:r w:rsidR="00F852C4">
        <w:rPr>
          <w:rFonts w:cs="Traditional Arabic"/>
          <w:szCs w:val="28"/>
          <w:rtl/>
        </w:rPr>
        <w:t xml:space="preserve"> لقد أحييت العلم لكثرة من يأخذه عنك فقال لا تعجلوا ثلث يموتون قبل الإدراك وثلث يلزمون أبواب السلاطين فهم شر الخلق والثلث الباقي لا يفلح منه إلا القليل ولذلك قال سعيد ابن المسيب رحمه الله إذا رأيتم العالم يغشى الأمراء فاحترزوا منه فإنه لص وقال الأوزاعي ما من شيء أبغض إلى الله تعالى من عالم يزور عاملا</w:t>
      </w:r>
      <w:r>
        <w:rPr>
          <w:rFonts w:cs="Traditional Arabic" w:hint="cs"/>
          <w:szCs w:val="28"/>
          <w:rtl/>
        </w:rPr>
        <w:t>.</w:t>
      </w:r>
      <w:r w:rsidR="00F852C4">
        <w:rPr>
          <w:rFonts w:cs="Traditional Arabic"/>
          <w:szCs w:val="28"/>
          <w:rtl/>
        </w:rPr>
        <w:t xml:space="preserve"> وقال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شرار العلماء الذين يأتون الأمراء وخيار الأمراء الذين يأتون العلماء</w:t>
      </w:r>
      <w:r>
        <w:rPr>
          <w:rFonts w:cs="Traditional Arabic" w:hint="cs"/>
          <w:szCs w:val="28"/>
          <w:rtl/>
        </w:rPr>
        <w:t>))</w:t>
      </w:r>
      <w:r>
        <w:rPr>
          <w:rStyle w:val="FootnoteReference"/>
          <w:rFonts w:cs="Traditional Arabic"/>
          <w:szCs w:val="28"/>
          <w:rtl/>
        </w:rPr>
        <w:footnoteReference w:id="172"/>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وقال مكحول الدمشقي رحمه الله</w:t>
      </w:r>
      <w:r>
        <w:rPr>
          <w:rFonts w:cs="Traditional Arabic" w:hint="cs"/>
          <w:szCs w:val="28"/>
          <w:rtl/>
        </w:rPr>
        <w:t>:</w:t>
      </w:r>
      <w:r w:rsidR="00F852C4">
        <w:rPr>
          <w:rFonts w:cs="Traditional Arabic"/>
          <w:szCs w:val="28"/>
          <w:rtl/>
        </w:rPr>
        <w:t xml:space="preserve"> من تعلم القرآن وتفقه في الدين ثم صحب السلطان تملقا إليه وطمعا فيما لديه خاض في بحر من نار جهنم بعدد خطاه وقال سمنون ما أسمج بالعالم أن يؤتى إلى مجلسه فلا يوجد فيسئل عنه فيقال هو عند الأمير قال وكنت أسمع أنه يقال إذا رأيتم العالم يحب الدنيا فاتهموه على دينكم حتى جربت ذلك إذ ما دخلت قط على هذا السلطان إلا وحاسبت نفسي بعد الخروج فأرى عليها الدرك وأنتم ترون ما ألقاه به من الغلظة والفظاظة وكثرة المخالفة لهواه ولوددت أن أنجو من الدخول عليه كفافا مع أني لا آخذ منه شيئا ولا أشرب له شربة ماء ثم قال وعلماء زماننا شر من علماء بني إسرائيل يخبرون السلطان بالرخص وبما يوافق هواه ولو أخبروه بالذي عليه وفيه نجاته لاستثقلهم وكره دخولهم عليه وكان ذلك نجاة لهم عند ربهم</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وقال الحسن</w:t>
      </w:r>
      <w:r>
        <w:rPr>
          <w:rFonts w:cs="Traditional Arabic" w:hint="cs"/>
          <w:szCs w:val="28"/>
          <w:rtl/>
        </w:rPr>
        <w:t>:</w:t>
      </w:r>
      <w:r w:rsidR="00F852C4">
        <w:rPr>
          <w:rFonts w:cs="Traditional Arabic"/>
          <w:szCs w:val="28"/>
          <w:rtl/>
        </w:rPr>
        <w:t xml:space="preserve"> كان فيمن كان قبلكم رجل له قدم في الإسلام وصحبة لرسول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قال عبد الله بن المبارك عنى به سعد بن أبي وقاص رضي الله عنه قال وكان لا يغشى السلاطين وينفر عنهم فقال له بنوه يأتي هؤلاء من ليس هو مثلك في الصحبة والقدم في الإسلام فلو أتيتهم فقال يا بني آتي جيفة قد أحاط بها قوم والله لئن استطعت لا أشاركهم فيها قالوا يا أبانا إذن نهلك هزالا قال يا بني لأن أموت مؤمنا مهزولا أحب إلى من أن أموت منافقا سمينا قال الحسن خصمهم والله إذ علم أن التراب يأكل اللحم والسمن دون الإيمان وفي هذا إشارة إلى أن الداخل على السلطان لا يسلم من النفاق ألبتة وهو مضاد للإيمان وقال أبو ذر لسلمة يا سلمة لا تغش أبواب السلاطين فإنك لا تصيب شيئا من دنياهم إلا أصابوا من دينك أفضل منه وهذه فتنة عظيمة للعلماء وذريعة صعبة للشيطان عليهم لا سيما من له لهجة مقبولة وكلام حلو إذ لا يزال الشيطان يلقى إليه أن في وعظك لهم ودخولك عليهم ما يزجرهم عن الظلم ويقيم شعائر الشرع إلى أن يخيل إليه أن الدخول عليهم من الدين ثم إذا دخل لم يلبث أن يتلطف في الكلام ويداهن ويخوض في الثناء والإطراء وفيه هلاك الدين وكان يقال العلماء إذا علموا عملوا فإذا عملوا شغلوا فإذا شغلوا فقدوا فإذا فقدوا طلبوا فإذا طلبوا هربوا</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وكتب عمر بن عبد العزيز رحمه الله إلى الحسن</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أما بعد فأشر علي بأقوام أستعين بهم على أمر الله تعالى</w:t>
      </w:r>
      <w:r>
        <w:rPr>
          <w:rFonts w:cs="Traditional Arabic" w:hint="cs"/>
          <w:szCs w:val="28"/>
          <w:rtl/>
        </w:rPr>
        <w:t>،</w:t>
      </w:r>
      <w:r w:rsidR="00F852C4">
        <w:rPr>
          <w:rFonts w:cs="Traditional Arabic"/>
          <w:szCs w:val="28"/>
          <w:rtl/>
        </w:rPr>
        <w:t xml:space="preserve"> فكتب إليه</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أما أهل الدين فلا يريدونك وأما أهل الدنيا فلن تريدهم ولكن عليك بالأشراف فإنهم يصونون شرفهم أن يدنسوه بالخيانة</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هذا في عمر بن عبد العزيز رحمه الله وكان أزهد أهل زمانه فإذا كان شرط أهل الدين الهرب منه فكيف يستنسب طلب غيرهم ومخالطته ولم يزل السلف العلماء مثل الحسن والثوري وابن المبارك والفضيل وإبراهيم بن أدهم ويوسف بن أسباط يتكلمون في علماء الدنيا من أهل مكة والشام وغيرهم إما لميلهم إلى الدنيا وإما لمخالطتهم السلاطين</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Pr>
          <w:rFonts w:cs="Traditional Arabic" w:hint="cs"/>
          <w:szCs w:val="28"/>
          <w:rtl/>
        </w:rPr>
        <w:t>و</w:t>
      </w:r>
      <w:r w:rsidR="00F852C4">
        <w:rPr>
          <w:rFonts w:cs="Traditional Arabic"/>
          <w:szCs w:val="28"/>
          <w:rtl/>
        </w:rPr>
        <w:t>منها</w:t>
      </w:r>
      <w:r>
        <w:rPr>
          <w:rFonts w:cs="Traditional Arabic" w:hint="cs"/>
          <w:szCs w:val="28"/>
          <w:rtl/>
        </w:rPr>
        <w:t>:</w:t>
      </w:r>
      <w:r w:rsidR="00F852C4">
        <w:rPr>
          <w:rFonts w:cs="Traditional Arabic"/>
          <w:szCs w:val="28"/>
          <w:rtl/>
        </w:rPr>
        <w:t xml:space="preserve"> أن لا يكون مسارعا إلى الفتيا بل يكون متوقفا ومحترزا ما وجد إلى الخلاص سبيلا فإن سئل عما يعلمه تحقيقا بنص كتاب الله أو بنص حديث أو إجماع أو قياس جلي أفتى وإن سئل عما يشك فيه قال لا أدري وإن سئل عما يظنه باجتهاد وتخمين احتاط ودفع عن نفسه وأحال على غيره إن كان في غيره غنية هذا هو الحزم لأن تقلد خطر الاجتهاد عظيم وفي الخبر</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العلم ثلاثة كتاب ناطق وسنة قائمة ولا أدري</w:t>
      </w:r>
      <w:r>
        <w:rPr>
          <w:rFonts w:cs="Traditional Arabic" w:hint="cs"/>
          <w:szCs w:val="28"/>
          <w:rtl/>
        </w:rPr>
        <w:t>))</w:t>
      </w:r>
      <w:r>
        <w:rPr>
          <w:rStyle w:val="FootnoteReference"/>
          <w:rFonts w:cs="Traditional Arabic"/>
          <w:szCs w:val="28"/>
          <w:rtl/>
        </w:rPr>
        <w:footnoteReference w:id="173"/>
      </w:r>
      <w:r>
        <w:rPr>
          <w:rFonts w:cs="Traditional Arabic" w:hint="cs"/>
          <w:szCs w:val="28"/>
          <w:rtl/>
        </w:rPr>
        <w:t>.</w:t>
      </w:r>
      <w:r w:rsidR="00F852C4">
        <w:rPr>
          <w:rFonts w:cs="Traditional Arabic"/>
          <w:szCs w:val="28"/>
          <w:rtl/>
        </w:rPr>
        <w:t xml:space="preserve"> قال الشعبي لا أدري نصف العلم ومن سكت حيث لا يدرى لله تعالى فليس بأقل أجرا ممن نطق لأن الاعتراف بالجهل أشد على النفس فهكذا كانت عادة الصحابة والسلف رضي الله عنهم</w:t>
      </w:r>
      <w:r>
        <w:rPr>
          <w:rFonts w:cs="Traditional Arabic" w:hint="cs"/>
          <w:szCs w:val="28"/>
          <w:rtl/>
        </w:rPr>
        <w:t>.</w:t>
      </w:r>
      <w:r w:rsidR="00F852C4">
        <w:rPr>
          <w:rFonts w:cs="Traditional Arabic"/>
          <w:szCs w:val="28"/>
          <w:rtl/>
        </w:rPr>
        <w:t xml:space="preserve"> </w:t>
      </w:r>
    </w:p>
    <w:p w:rsidR="00374D1D" w:rsidP="00374D1D">
      <w:pPr>
        <w:bidi/>
        <w:ind w:left="0" w:right="0"/>
        <w:jc w:val="both"/>
        <w:rPr>
          <w:rFonts w:cs="Traditional Arabic" w:hint="cs"/>
          <w:szCs w:val="28"/>
          <w:rtl/>
        </w:rPr>
      </w:pPr>
      <w:r w:rsidR="00F852C4">
        <w:rPr>
          <w:rFonts w:cs="Traditional Arabic"/>
          <w:szCs w:val="28"/>
          <w:rtl/>
        </w:rPr>
        <w:t>كان ابن عمر إذا سئل عن الفتيا قال اذهب إلى هذا الأمير الذي تقلد أمور الناس فضها في عنقه وقال ابن مسعود رضي الله عنه إن الذي يفتي الناس في كل ما يستفتونه لمجنون وقال جنة العالم لا أدري فإن أخطأها فقد أصيبت مقاتله وقال إبراهيم بن أدهم رحمه الله ليس شيء أشد على الشيطان من عالم يتكلم بعلم ويسكت بعلم يقول انظروا إلى هذا سكوته أشد علي من كلامه ووصف بعضهم الأبدال فقال أكلهم فاقة ونومهم غلبة وكلامهم ضرورة أي لا يتكلمون حتى يسألوا وإذا سئلوا ووجدوا من يكفيهم سكتوا فإن اضطروا أجابوا وكانوا يعدون الابتداء قبل السؤال من الشهوة الخفية للكلام ومر علي وعبد الله رضي الله عنهما برجل يتكلم على الناس فقال هذا يقول اعرفوني وقال بعضهم إنما العالم الذي إذا سئل عن المسئلة فكأنما يقلع ضرسه وكان ابن عمر يقول تريدون أن تجعلونا جسرا تعبرون علينا إلى جهنم وقال أبو حفص النيسابوري العالم هو الذي يخاف عند السؤال أن يقال له يوم القيامة من أين أجبت وكان إبراهيم التيمي إذا سئل عن مسئلة يبكي ويقول لم تجدوا غيري حتى احتجتم إلي وكان أبو العالية الرياحي وإبراهيم بن أدهم والثوري يتكلمون على الاثنين والثلاثة والنفر اليسير فإذا كثروا انصرفوا</w:t>
      </w:r>
      <w:r>
        <w:rPr>
          <w:rFonts w:cs="Traditional Arabic" w:hint="cs"/>
          <w:szCs w:val="28"/>
          <w:rtl/>
        </w:rPr>
        <w:t>.</w:t>
      </w:r>
      <w:r w:rsidR="00F852C4">
        <w:rPr>
          <w:rFonts w:cs="Traditional Arabic"/>
          <w:szCs w:val="28"/>
          <w:rtl/>
        </w:rPr>
        <w:t xml:space="preserve"> وقال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ما أدري أعزير نبي أم لا وما أدري أتبع ملعون أم لا وما أدري ذو القرنين نبي أم لا</w:t>
      </w:r>
      <w:r>
        <w:rPr>
          <w:rFonts w:cs="Traditional Arabic" w:hint="cs"/>
          <w:szCs w:val="28"/>
          <w:rtl/>
        </w:rPr>
        <w:t xml:space="preserve"> ))</w:t>
      </w:r>
      <w:r>
        <w:rPr>
          <w:rStyle w:val="FootnoteReference"/>
          <w:rFonts w:cs="Traditional Arabic"/>
          <w:szCs w:val="28"/>
          <w:rtl/>
        </w:rPr>
        <w:footnoteReference w:id="174"/>
      </w:r>
      <w:r>
        <w:rPr>
          <w:rFonts w:cs="Traditional Arabic" w:hint="cs"/>
          <w:szCs w:val="28"/>
          <w:rtl/>
        </w:rPr>
        <w:t>.</w:t>
      </w:r>
      <w:r w:rsidR="00F852C4">
        <w:rPr>
          <w:rFonts w:cs="Traditional Arabic"/>
          <w:szCs w:val="28"/>
          <w:rtl/>
        </w:rPr>
        <w:t xml:space="preserve"> </w:t>
      </w:r>
    </w:p>
    <w:p w:rsidR="00594F0A" w:rsidP="00594F0A">
      <w:pPr>
        <w:bidi/>
        <w:ind w:left="0" w:right="0"/>
        <w:jc w:val="both"/>
        <w:rPr>
          <w:rFonts w:cs="Traditional Arabic" w:hint="cs"/>
          <w:szCs w:val="28"/>
          <w:rtl/>
        </w:rPr>
      </w:pPr>
      <w:r w:rsidR="00F852C4">
        <w:rPr>
          <w:rFonts w:cs="Traditional Arabic"/>
          <w:szCs w:val="28"/>
          <w:rtl/>
        </w:rPr>
        <w:t xml:space="preserve">ولما سئل رسول الله </w:t>
      </w:r>
      <w:r w:rsidR="00F852C4">
        <w:rPr>
          <w:rFonts w:cs="Traditional Arabic"/>
          <w:color w:val="008000"/>
          <w:szCs w:val="28"/>
          <w:rtl/>
        </w:rPr>
        <w:t>صلى الله عليه وسلم</w:t>
      </w:r>
      <w:r w:rsidR="00F852C4">
        <w:rPr>
          <w:rFonts w:cs="Traditional Arabic"/>
          <w:szCs w:val="28"/>
          <w:rtl/>
        </w:rPr>
        <w:t xml:space="preserve"> عن خير البقاع في الأرض وشرها قال</w:t>
      </w:r>
      <w:r w:rsidR="00374D1D">
        <w:rPr>
          <w:rFonts w:cs="Traditional Arabic" w:hint="cs"/>
          <w:szCs w:val="28"/>
          <w:rtl/>
        </w:rPr>
        <w:t>:</w:t>
      </w:r>
      <w:r w:rsidR="00F852C4">
        <w:rPr>
          <w:rFonts w:cs="Traditional Arabic"/>
          <w:szCs w:val="28"/>
          <w:rtl/>
        </w:rPr>
        <w:t xml:space="preserve"> لا أدري</w:t>
      </w:r>
      <w:r w:rsidR="00374D1D">
        <w:rPr>
          <w:rFonts w:cs="Traditional Arabic" w:hint="cs"/>
          <w:szCs w:val="28"/>
          <w:rtl/>
        </w:rPr>
        <w:t>،</w:t>
      </w:r>
      <w:r w:rsidR="00F852C4">
        <w:rPr>
          <w:rFonts w:cs="Traditional Arabic"/>
          <w:szCs w:val="28"/>
          <w:rtl/>
        </w:rPr>
        <w:t xml:space="preserve"> حتى نزل عليه جبريل عليه السلام فسأله فقال</w:t>
      </w:r>
      <w:r w:rsidR="00374D1D">
        <w:rPr>
          <w:rFonts w:cs="Traditional Arabic" w:hint="cs"/>
          <w:szCs w:val="28"/>
          <w:rtl/>
        </w:rPr>
        <w:t>:</w:t>
      </w:r>
      <w:r w:rsidR="00F852C4">
        <w:rPr>
          <w:rFonts w:cs="Traditional Arabic"/>
          <w:szCs w:val="28"/>
          <w:rtl/>
        </w:rPr>
        <w:t xml:space="preserve"> لا أدري</w:t>
      </w:r>
      <w:r>
        <w:rPr>
          <w:rFonts w:cs="Traditional Arabic" w:hint="cs"/>
          <w:szCs w:val="28"/>
          <w:rtl/>
        </w:rPr>
        <w:t>،</w:t>
      </w:r>
      <w:r w:rsidR="00F852C4">
        <w:rPr>
          <w:rFonts w:cs="Traditional Arabic"/>
          <w:szCs w:val="28"/>
          <w:rtl/>
        </w:rPr>
        <w:t xml:space="preserve"> إلى أن أعلمه الله عز وجل أن</w:t>
      </w:r>
      <w:r>
        <w:rPr>
          <w:rFonts w:cs="Traditional Arabic" w:hint="cs"/>
          <w:szCs w:val="28"/>
          <w:rtl/>
        </w:rPr>
        <w:t>َّ</w:t>
      </w:r>
      <w:r w:rsidR="00F852C4">
        <w:rPr>
          <w:rFonts w:cs="Traditional Arabic"/>
          <w:szCs w:val="28"/>
          <w:rtl/>
        </w:rPr>
        <w:t xml:space="preserve"> خير البقاع المساجد وشرها الأسواق</w:t>
      </w:r>
      <w:r>
        <w:rPr>
          <w:rStyle w:val="FootnoteReference"/>
          <w:rFonts w:cs="Traditional Arabic"/>
          <w:szCs w:val="28"/>
          <w:rtl/>
        </w:rPr>
        <w:footnoteReference w:id="175"/>
      </w:r>
      <w:r w:rsidR="00374D1D">
        <w:rPr>
          <w:rFonts w:cs="Traditional Arabic" w:hint="cs"/>
          <w:szCs w:val="28"/>
          <w:rtl/>
        </w:rPr>
        <w:t>.</w:t>
      </w:r>
      <w:r w:rsidR="00F852C4">
        <w:rPr>
          <w:rFonts w:cs="Traditional Arabic"/>
          <w:szCs w:val="28"/>
          <w:rtl/>
        </w:rPr>
        <w:t xml:space="preserve"> </w:t>
      </w:r>
    </w:p>
    <w:p w:rsidR="00594F0A" w:rsidP="00594F0A">
      <w:pPr>
        <w:bidi/>
        <w:ind w:left="0" w:right="0"/>
        <w:jc w:val="both"/>
        <w:rPr>
          <w:rFonts w:cs="Traditional Arabic" w:hint="cs"/>
          <w:szCs w:val="28"/>
          <w:rtl/>
        </w:rPr>
      </w:pPr>
      <w:r w:rsidR="00F852C4">
        <w:rPr>
          <w:rFonts w:cs="Traditional Arabic"/>
          <w:szCs w:val="28"/>
          <w:rtl/>
        </w:rPr>
        <w:t xml:space="preserve">وكان ابن عمر رضي الله عنهما يسئل عن عشر مسائل فيجيب عن واحدة ويسكت عن تسع وكان ابن عباس رضي الله عنهما يجيب عن تسع ويسكت عن واحدة وكان في الفقهاء من يقول لا أدري أكثر مما يقول أدري منهم سفيان الثوري ومالك بن أنس وأحمد بن حنبل والفضيل ابن عياض وبشر بن الحرث وقال عبد الرحمن بن أبي ليلى أدركت في هذا المسجد مائة وعشرين من أصحاب رسول الله </w:t>
      </w:r>
      <w:r w:rsidR="00F852C4">
        <w:rPr>
          <w:rFonts w:cs="Traditional Arabic"/>
          <w:color w:val="008000"/>
          <w:szCs w:val="28"/>
          <w:rtl/>
        </w:rPr>
        <w:t>صلى الله عليه وسلم</w:t>
      </w:r>
      <w:r w:rsidR="00F852C4">
        <w:rPr>
          <w:rFonts w:cs="Traditional Arabic"/>
          <w:szCs w:val="28"/>
          <w:rtl/>
        </w:rPr>
        <w:t xml:space="preserve"> ما منهم أحد يسئل عن حديث أو فتيا إلا ود أن أخاه كفاه ذلك وفي لفظ آخر كانت المسئلة تعرض على أحدهم فيردها إلى الآخر ويردها الآخر إلى الآخر حتى تعود إلى الأول</w:t>
      </w:r>
      <w:r>
        <w:rPr>
          <w:rFonts w:cs="Traditional Arabic" w:hint="cs"/>
          <w:szCs w:val="28"/>
          <w:rtl/>
        </w:rPr>
        <w:t>.</w:t>
      </w:r>
      <w:r w:rsidR="00F852C4">
        <w:rPr>
          <w:rFonts w:cs="Traditional Arabic"/>
          <w:szCs w:val="28"/>
          <w:rtl/>
        </w:rPr>
        <w:t xml:space="preserve"> </w:t>
      </w:r>
    </w:p>
    <w:p w:rsidR="00594F0A" w:rsidP="00594F0A">
      <w:pPr>
        <w:bidi/>
        <w:ind w:left="0" w:right="0"/>
        <w:jc w:val="both"/>
        <w:rPr>
          <w:rFonts w:cs="Traditional Arabic" w:hint="cs"/>
          <w:szCs w:val="28"/>
          <w:rtl/>
        </w:rPr>
      </w:pPr>
      <w:r w:rsidR="00F852C4">
        <w:rPr>
          <w:rFonts w:cs="Traditional Arabic"/>
          <w:szCs w:val="28"/>
          <w:rtl/>
        </w:rPr>
        <w:t xml:space="preserve">وروي أن أصحاب الصفة أهدى إلى واحد منهم رأس مشوي وهو في غاية الضر فأهداه إلى الآخر وأهداه الآخر إلى الآخر هكذا دار بينهم حتى رجع إلى الأول فانظر الآن كيف انعكس أمر العلماء فصار المهروب منه مطلوبا والمطلوب مهروبا عنه ويشهد لحسن الاحتراز من تقلد الفتاوى ما روي مسندا عن بعضهم أنه قال لايفتى الناس إلا ثلاثة أمير أو مأمور أو متكلف وقال بعضهم كان الصحابة يتدافعون أربعة أشياء الإمامة والوصية والوديعة والفتيا وقال بعضهم كان أسرعهم إلى الفتيا أقلهم علما وأشدهم دفعا لها أورعهم وكان شغل الصحابة والتابعين رضي الله عنهم في خمسة أشياء قراءة القرآن وعمارة المساجد وذكر الله تعالى والأمر بالمعروف والنهي عن المنكر وذلك لما سمعوه من قوله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كل كلام ابن آدم عليه لا له إلا ثلاثة أمر بمعروف أو نهي عن منكر أو ذكر الله تعالى</w:t>
      </w:r>
      <w:r>
        <w:rPr>
          <w:rFonts w:cs="Traditional Arabic" w:hint="cs"/>
          <w:szCs w:val="28"/>
          <w:rtl/>
        </w:rPr>
        <w:t>))</w:t>
      </w:r>
      <w:r>
        <w:rPr>
          <w:rStyle w:val="FootnoteReference"/>
          <w:rFonts w:cs="Traditional Arabic"/>
          <w:szCs w:val="28"/>
          <w:rtl/>
        </w:rPr>
        <w:footnoteReference w:id="176"/>
      </w:r>
      <w:r>
        <w:rPr>
          <w:rFonts w:cs="Traditional Arabic" w:hint="cs"/>
          <w:szCs w:val="28"/>
          <w:rtl/>
        </w:rPr>
        <w:t>.</w:t>
      </w:r>
      <w:r w:rsidR="00F852C4">
        <w:rPr>
          <w:rFonts w:cs="Traditional Arabic"/>
          <w:szCs w:val="28"/>
          <w:rtl/>
        </w:rPr>
        <w:t xml:space="preserve"> </w:t>
      </w:r>
    </w:p>
    <w:p w:rsidR="007B79DF" w:rsidP="00594F0A">
      <w:pPr>
        <w:bidi/>
        <w:ind w:left="0" w:right="0"/>
        <w:jc w:val="both"/>
        <w:rPr>
          <w:rFonts w:cs="Traditional Arabic" w:hint="cs"/>
          <w:szCs w:val="28"/>
          <w:rtl/>
        </w:rPr>
      </w:pPr>
      <w:r w:rsidR="00F852C4">
        <w:rPr>
          <w:rFonts w:cs="Traditional Arabic"/>
          <w:szCs w:val="28"/>
          <w:rtl/>
        </w:rPr>
        <w:t>وقال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لا خير في كثير من نجواهم إلا من أمر بصدقة أو معروف أو إصلاح بين الناس</w:t>
      </w:r>
      <w:r>
        <w:rPr>
          <w:rFonts w:cs="Traditional Arabic" w:hint="cs"/>
          <w:szCs w:val="28"/>
          <w:rtl/>
        </w:rPr>
        <w:t>...</w:t>
      </w:r>
      <w:r w:rsidR="00F852C4">
        <w:rPr>
          <w:rFonts w:cs="Traditional Arabic"/>
          <w:szCs w:val="28"/>
          <w:rtl/>
        </w:rPr>
        <w:t xml:space="preserve"> الآية</w:t>
      </w:r>
      <w:r>
        <w:rPr>
          <w:rFonts w:ascii="AGA Arabesque" w:hAnsi="AGA Arabesque" w:cs="Traditional Arabic"/>
          <w:szCs w:val="28"/>
        </w:rPr>
        <w:t></w:t>
      </w:r>
      <w:r w:rsidR="00F852C4">
        <w:rPr>
          <w:rFonts w:cs="Traditional Arabic"/>
          <w:szCs w:val="28"/>
          <w:rtl/>
        </w:rPr>
        <w:t xml:space="preserve"> </w:t>
      </w:r>
      <w:r w:rsidRPr="007B79DF">
        <w:rPr>
          <w:rFonts w:cs="Traditional Arabic" w:hint="cs"/>
          <w:sz w:val="20"/>
          <w:szCs w:val="20"/>
          <w:rtl/>
        </w:rPr>
        <w:t>(النساء:114)</w:t>
      </w:r>
      <w:r>
        <w:rPr>
          <w:rFonts w:cs="Traditional Arabic" w:hint="cs"/>
          <w:szCs w:val="28"/>
          <w:rtl/>
        </w:rPr>
        <w:t xml:space="preserve"> </w:t>
      </w:r>
      <w:r w:rsidR="00F852C4">
        <w:rPr>
          <w:rFonts w:cs="Traditional Arabic"/>
          <w:szCs w:val="28"/>
          <w:rtl/>
        </w:rPr>
        <w:t>ورأى بعض العلماء بعض أصحاب الرأي من أهل الكوفة في المنام فقال ما رأيت فيما كنت عليه من الفتيا والرأي فكره وجهه وأعرض عنه وقال ما وجدناه شيئا وما حمدنا عافيته وقال ابن حصين إن أحدهم ليفتي في مسئلة لو وردت على عمر بن الخطاب رضي الله عنه لجمع لها أهل بدر فلم يزل السكوت دأب أهل العلم إلا عند الضرورة</w:t>
      </w:r>
      <w:r>
        <w:rPr>
          <w:rFonts w:cs="Traditional Arabic" w:hint="cs"/>
          <w:szCs w:val="28"/>
          <w:rtl/>
        </w:rPr>
        <w:t>.</w:t>
      </w:r>
      <w:r w:rsidR="00F852C4">
        <w:rPr>
          <w:rFonts w:cs="Traditional Arabic"/>
          <w:szCs w:val="28"/>
          <w:rtl/>
        </w:rPr>
        <w:t xml:space="preserve"> وفي الحديث</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إذا رأيتم الرجل قد أوتي صمتا وزهدا فاقتربوا منه فإنه يلقن الحكمة</w:t>
      </w:r>
      <w:r>
        <w:rPr>
          <w:rFonts w:cs="Traditional Arabic" w:hint="cs"/>
          <w:szCs w:val="28"/>
          <w:rtl/>
        </w:rPr>
        <w:t>))</w:t>
      </w:r>
      <w:r>
        <w:rPr>
          <w:rStyle w:val="FootnoteReference"/>
          <w:rFonts w:cs="Traditional Arabic"/>
          <w:szCs w:val="28"/>
          <w:rtl/>
        </w:rPr>
        <w:footnoteReference w:id="177"/>
      </w:r>
      <w:r>
        <w:rPr>
          <w:rFonts w:cs="Traditional Arabic" w:hint="cs"/>
          <w:szCs w:val="28"/>
          <w:rtl/>
        </w:rPr>
        <w:t>.</w:t>
      </w:r>
      <w:r w:rsidR="00F852C4">
        <w:rPr>
          <w:rFonts w:cs="Traditional Arabic"/>
          <w:szCs w:val="28"/>
          <w:rtl/>
        </w:rPr>
        <w:t xml:space="preserve"> </w:t>
      </w:r>
    </w:p>
    <w:p w:rsidR="007B79DF" w:rsidP="007B79DF">
      <w:pPr>
        <w:bidi/>
        <w:ind w:left="0" w:right="0"/>
        <w:jc w:val="both"/>
        <w:rPr>
          <w:rFonts w:cs="Traditional Arabic" w:hint="cs"/>
          <w:szCs w:val="28"/>
          <w:rtl/>
        </w:rPr>
      </w:pPr>
      <w:r w:rsidR="00F852C4">
        <w:rPr>
          <w:rFonts w:cs="Traditional Arabic"/>
          <w:szCs w:val="28"/>
          <w:rtl/>
        </w:rPr>
        <w:t>وقيل العالم إما عالم عامة وهو المفتي وهم أصحاب السلاطين أو عالم خاصة وهو العالم بالتوحيد وأعمال القلوب وهم أصحاب الزوايا المتفرقون المنفردون</w:t>
      </w:r>
      <w:r>
        <w:rPr>
          <w:rFonts w:cs="Traditional Arabic" w:hint="cs"/>
          <w:szCs w:val="28"/>
          <w:rtl/>
        </w:rPr>
        <w:t>.</w:t>
      </w:r>
      <w:r w:rsidR="00F852C4">
        <w:rPr>
          <w:rFonts w:cs="Traditional Arabic"/>
          <w:szCs w:val="28"/>
          <w:rtl/>
        </w:rPr>
        <w:t xml:space="preserve"> </w:t>
      </w:r>
    </w:p>
    <w:p w:rsidR="007B79DF" w:rsidP="007B79DF">
      <w:pPr>
        <w:bidi/>
        <w:ind w:left="0" w:right="0"/>
        <w:jc w:val="both"/>
        <w:rPr>
          <w:rFonts w:cs="Traditional Arabic" w:hint="cs"/>
          <w:szCs w:val="28"/>
          <w:rtl/>
        </w:rPr>
      </w:pPr>
      <w:r w:rsidR="00F852C4">
        <w:rPr>
          <w:rFonts w:cs="Traditional Arabic"/>
          <w:szCs w:val="28"/>
          <w:rtl/>
        </w:rPr>
        <w:t>وكان يقال مثل أحمد بن حنبل مثل دجلة كل أحد يغترف منها ومثل بشر بن الحرث مثل بئر عذبة مغطاة لا يقصدها إلا واحد بعد واحد وكانوا يقولون فلان عالم وفلان متكلم وفلان أكثر كلاما وفلان أكثر عملا وقال أبو سليمان المعرفة إلى السكوت أقرب منها إلى الكلام وقيل إذا كثر العلم قل الكلام وإذا كثر الكلام قل العلم</w:t>
      </w:r>
      <w:r>
        <w:rPr>
          <w:rFonts w:cs="Traditional Arabic" w:hint="cs"/>
          <w:szCs w:val="28"/>
          <w:rtl/>
        </w:rPr>
        <w:t>.</w:t>
      </w:r>
      <w:r w:rsidR="00F852C4">
        <w:rPr>
          <w:rFonts w:cs="Traditional Arabic"/>
          <w:szCs w:val="28"/>
          <w:rtl/>
        </w:rPr>
        <w:t xml:space="preserve"> وكتب سلمان إلى أبي الدرداء رضي الله عنهما</w:t>
      </w:r>
      <w:r>
        <w:rPr>
          <w:rFonts w:cs="Traditional Arabic" w:hint="cs"/>
          <w:szCs w:val="28"/>
          <w:rtl/>
        </w:rPr>
        <w:t>،</w:t>
      </w:r>
      <w:r w:rsidR="00F852C4">
        <w:rPr>
          <w:rFonts w:cs="Traditional Arabic"/>
          <w:szCs w:val="28"/>
          <w:rtl/>
        </w:rPr>
        <w:t xml:space="preserve"> وكان قد آخى</w:t>
      </w:r>
      <w:r>
        <w:rPr>
          <w:rStyle w:val="FootnoteReference"/>
          <w:rFonts w:cs="Traditional Arabic"/>
          <w:szCs w:val="28"/>
          <w:rtl/>
        </w:rPr>
        <w:footnoteReference w:id="178"/>
      </w:r>
      <w:r w:rsidR="00F852C4">
        <w:rPr>
          <w:rFonts w:cs="Traditional Arabic"/>
          <w:szCs w:val="28"/>
          <w:rtl/>
        </w:rPr>
        <w:t xml:space="preserve"> بينهما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يا أخي بلغني أنك قعدت طبيبا تداوي المرضى فانظر فإن كنت طبيبا فتكلم فإن كلامك شفاء وإن كنت متطببا فالله الله لا تقتل مسلما فكان أبو الدرداء يتوقف بعد ذلك إذا سئل</w:t>
      </w:r>
      <w:r>
        <w:rPr>
          <w:rFonts w:cs="Traditional Arabic" w:hint="cs"/>
          <w:szCs w:val="28"/>
          <w:rtl/>
        </w:rPr>
        <w:t>.</w:t>
      </w:r>
      <w:r w:rsidR="00F852C4">
        <w:rPr>
          <w:rFonts w:cs="Traditional Arabic"/>
          <w:szCs w:val="28"/>
          <w:rtl/>
        </w:rPr>
        <w:t xml:space="preserve"> وكان أنس رضي الله عنه إذا سئل يقول سلوا مولانا الحسن وكان ابن عباس رضي الله عنهما إذا سئل يقول سلوا حارثة ابن زيد وكان ابن عمر رضي الله عنهما يقول سلوا سعيد بن المسيب وحكى أنه روى صحابي في حضرة الحسن عشرين حديثا فسئل عن تفسيرها فقال ما عندي إلا ما رويت فأخذ الحسن في تفسيرها حديثا حديثا فتعجبوا من حسن تفسيره وحفظه فأخذ الصحابي كفا من حصى ورماهم به وقال تسألوني عن العلم وهذا الحبر بين أظهركم</w:t>
      </w:r>
      <w:r>
        <w:rPr>
          <w:rFonts w:cs="Traditional Arabic" w:hint="cs"/>
          <w:szCs w:val="28"/>
          <w:rtl/>
        </w:rPr>
        <w:t>.</w:t>
      </w:r>
      <w:r w:rsidR="00F852C4">
        <w:rPr>
          <w:rFonts w:cs="Traditional Arabic"/>
          <w:szCs w:val="28"/>
          <w:rtl/>
        </w:rPr>
        <w:t xml:space="preserve"> </w:t>
      </w:r>
    </w:p>
    <w:p w:rsidR="007B79DF" w:rsidP="007B79DF">
      <w:pPr>
        <w:bidi/>
        <w:ind w:left="0" w:right="0"/>
        <w:jc w:val="both"/>
        <w:rPr>
          <w:rFonts w:cs="Traditional Arabic" w:hint="cs"/>
          <w:szCs w:val="28"/>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يكون أكثر اهتمامه بعلم الباطن ومراقبة القلب ومعرفة طريق الآخرة وسلوكه وصدق الرجاء في انكشاف ذلك من المجاهدة والمراقبة فإن المجاهدة تفضي إلى المشاهدة ودقائق علوم القلب تنفجر بها ينابيع الحكمة من القلب وأما الكتب والتعليم فلا تفي بذلك بل الحكمة الخارجة عن الحصر والعد إنما تتفتح بالمجاهدة والمراقبة ومباشرة الأعمال الظاهرة والباطنة والجلوس مع الله عز وجل في الخلوة مع حضور القلب بصافي الفكرة والانقطاع إلى الله تعالى عما سواه فذلك مفتاح الإلهام ومنبع الكشف فكم من متعلم طال تعلمه ولم يقدر على مجاوزة مسموعه بكلمة وكم من مقتصر على المهم في التعلم ومتوفر على العمل ومراقبة القلب فتح الله له من لطائف الحكمة ما تحار فيه عقول ذوي الألباب</w:t>
      </w:r>
      <w:r>
        <w:rPr>
          <w:rFonts w:cs="Traditional Arabic" w:hint="cs"/>
          <w:szCs w:val="28"/>
          <w:rtl/>
        </w:rPr>
        <w:t>.</w:t>
      </w:r>
      <w:r w:rsidR="00F852C4">
        <w:rPr>
          <w:rFonts w:cs="Traditional Arabic"/>
          <w:szCs w:val="28"/>
          <w:rtl/>
        </w:rPr>
        <w:t xml:space="preserve"> ولذلك 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من عمل بما علم ورثه الله علم ما لم يعلم</w:t>
      </w:r>
      <w:r>
        <w:rPr>
          <w:rFonts w:cs="Traditional Arabic" w:hint="cs"/>
          <w:szCs w:val="28"/>
          <w:rtl/>
        </w:rPr>
        <w:t>))</w:t>
      </w:r>
      <w:r>
        <w:rPr>
          <w:rStyle w:val="FootnoteReference"/>
          <w:rFonts w:cs="Traditional Arabic"/>
          <w:szCs w:val="28"/>
          <w:rtl/>
        </w:rPr>
        <w:footnoteReference w:id="179"/>
      </w:r>
      <w:r>
        <w:rPr>
          <w:rFonts w:cs="Traditional Arabic" w:hint="cs"/>
          <w:szCs w:val="28"/>
          <w:rtl/>
        </w:rPr>
        <w:t>.</w:t>
      </w:r>
      <w:r w:rsidR="00F852C4">
        <w:rPr>
          <w:rFonts w:cs="Traditional Arabic"/>
          <w:szCs w:val="28"/>
          <w:rtl/>
        </w:rPr>
        <w:t xml:space="preserve"> </w:t>
      </w:r>
    </w:p>
    <w:p w:rsidR="007B79DF" w:rsidP="007B79DF">
      <w:pPr>
        <w:bidi/>
        <w:ind w:left="0" w:right="0"/>
        <w:jc w:val="both"/>
        <w:rPr>
          <w:rFonts w:cs="Traditional Arabic" w:hint="cs"/>
          <w:szCs w:val="28"/>
          <w:rtl/>
        </w:rPr>
      </w:pPr>
      <w:r w:rsidR="00F852C4">
        <w:rPr>
          <w:rFonts w:cs="Traditional Arabic"/>
          <w:szCs w:val="28"/>
          <w:rtl/>
        </w:rPr>
        <w:t>وفي بعض الكتب السالفة يا بني إسرائيل لا تقولوا العلم في السماء من ينزل به إلى الأرض ولا في تخوم الأرض من يصعد به ولا من وراء البحار من يعبر به العلم مجعول في قلوبكم تأدبوا بين يدي بآداب الروحانيين وتخلقوا لي بأخلاق الصديقين أظهر العلم في قلوبكم حتى يغطيكم ويغمركم</w:t>
      </w:r>
      <w:r>
        <w:rPr>
          <w:rFonts w:cs="Traditional Arabic" w:hint="cs"/>
          <w:szCs w:val="28"/>
          <w:rtl/>
        </w:rPr>
        <w:t>.</w:t>
      </w:r>
      <w:r w:rsidR="00F852C4">
        <w:rPr>
          <w:rFonts w:cs="Traditional Arabic"/>
          <w:szCs w:val="28"/>
          <w:rtl/>
        </w:rPr>
        <w:t xml:space="preserve"> </w:t>
      </w:r>
    </w:p>
    <w:p w:rsidR="007B6D88" w:rsidP="007B6D88">
      <w:pPr>
        <w:bidi/>
        <w:ind w:left="0" w:right="0"/>
        <w:jc w:val="both"/>
        <w:rPr>
          <w:rFonts w:cs="Traditional Arabic" w:hint="cs"/>
          <w:szCs w:val="28"/>
          <w:rtl/>
        </w:rPr>
      </w:pPr>
      <w:r w:rsidR="00F852C4">
        <w:rPr>
          <w:rFonts w:cs="Traditional Arabic"/>
          <w:szCs w:val="28"/>
          <w:rtl/>
        </w:rPr>
        <w:t>وقال سهل بن عبد الله التستري رحمه الله</w:t>
      </w:r>
      <w:r w:rsidR="007B79DF">
        <w:rPr>
          <w:rFonts w:cs="Traditional Arabic" w:hint="cs"/>
          <w:szCs w:val="28"/>
          <w:rtl/>
        </w:rPr>
        <w:t>:</w:t>
      </w:r>
      <w:r w:rsidR="00F852C4">
        <w:rPr>
          <w:rFonts w:cs="Traditional Arabic"/>
          <w:szCs w:val="28"/>
          <w:rtl/>
        </w:rPr>
        <w:t xml:space="preserve"> خرج العلماء والعباد والزهاد من الدنيا وقلوبهم مقفلة ولم تفتح إلا قلوب الصديقين والشهداء ثم تلا قوله تعالى</w:t>
      </w:r>
      <w:r w:rsidR="007B79DF">
        <w:rPr>
          <w:rFonts w:cs="Traditional Arabic" w:hint="cs"/>
          <w:szCs w:val="28"/>
          <w:rtl/>
        </w:rPr>
        <w:t>:</w:t>
      </w:r>
      <w:r w:rsidR="00F852C4">
        <w:rPr>
          <w:rFonts w:cs="Traditional Arabic"/>
          <w:szCs w:val="28"/>
          <w:rtl/>
        </w:rPr>
        <w:t xml:space="preserve"> </w:t>
      </w:r>
      <w:r w:rsidR="007B79DF">
        <w:rPr>
          <w:rFonts w:ascii="AGA Arabesque" w:hAnsi="AGA Arabesque" w:cs="Traditional Arabic"/>
          <w:szCs w:val="28"/>
        </w:rPr>
        <w:t></w:t>
      </w:r>
      <w:r w:rsidR="00F852C4">
        <w:rPr>
          <w:rFonts w:cs="Traditional Arabic"/>
          <w:szCs w:val="28"/>
          <w:rtl/>
        </w:rPr>
        <w:t>وعنده مفاتح الغيب لا يعلمها إلا هو</w:t>
      </w:r>
      <w:r w:rsidR="007B79DF">
        <w:rPr>
          <w:rFonts w:cs="Traditional Arabic" w:hint="cs"/>
          <w:szCs w:val="28"/>
          <w:rtl/>
        </w:rPr>
        <w:t>...</w:t>
      </w:r>
      <w:r w:rsidR="00F852C4">
        <w:rPr>
          <w:rFonts w:cs="Traditional Arabic"/>
          <w:szCs w:val="28"/>
          <w:rtl/>
        </w:rPr>
        <w:t xml:space="preserve"> الآية</w:t>
      </w:r>
      <w:r w:rsidR="007B79DF">
        <w:rPr>
          <w:rFonts w:ascii="AGA Arabesque" w:hAnsi="AGA Arabesque" w:cs="Traditional Arabic"/>
          <w:szCs w:val="28"/>
        </w:rPr>
        <w:t></w:t>
      </w:r>
      <w:r w:rsidR="007B79DF">
        <w:rPr>
          <w:rFonts w:cs="Traditional Arabic" w:hint="cs"/>
          <w:szCs w:val="28"/>
          <w:rtl/>
        </w:rPr>
        <w:t xml:space="preserve"> (الأنعام: 59).</w:t>
      </w:r>
      <w:r w:rsidR="00F852C4">
        <w:rPr>
          <w:rFonts w:cs="Traditional Arabic"/>
          <w:szCs w:val="28"/>
          <w:rtl/>
        </w:rPr>
        <w:t xml:space="preserve"> ولولا أن إدراك قلب من له قلب بالنور الباطن حاكم على علم الظاهر لما 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استفت قلبك وإن أفتوك وأفتوك وأفتوك</w:t>
      </w:r>
      <w:r>
        <w:rPr>
          <w:rFonts w:cs="Traditional Arabic" w:hint="cs"/>
          <w:szCs w:val="28"/>
          <w:rtl/>
        </w:rPr>
        <w:t>))</w:t>
      </w:r>
      <w:r>
        <w:rPr>
          <w:rStyle w:val="FootnoteReference"/>
          <w:rFonts w:cs="Traditional Arabic"/>
          <w:szCs w:val="28"/>
          <w:rtl/>
        </w:rPr>
        <w:footnoteReference w:id="180"/>
      </w:r>
      <w:r>
        <w:rPr>
          <w:rFonts w:cs="Traditional Arabic" w:hint="cs"/>
          <w:szCs w:val="28"/>
          <w:rtl/>
        </w:rPr>
        <w:t xml:space="preserve">. </w:t>
      </w:r>
      <w:r w:rsidR="00F852C4">
        <w:rPr>
          <w:rFonts w:cs="Traditional Arabic"/>
          <w:szCs w:val="28"/>
          <w:rtl/>
        </w:rPr>
        <w:t xml:space="preserve">وقال </w:t>
      </w:r>
      <w:r w:rsidR="00F852C4">
        <w:rPr>
          <w:rFonts w:cs="Traditional Arabic"/>
          <w:color w:val="008000"/>
          <w:szCs w:val="28"/>
          <w:rtl/>
        </w:rPr>
        <w:t>صلى الله عليه وسلم</w:t>
      </w:r>
      <w:r w:rsidR="00F852C4">
        <w:rPr>
          <w:rFonts w:cs="Traditional Arabic"/>
          <w:szCs w:val="28"/>
          <w:rtl/>
        </w:rPr>
        <w:t xml:space="preserve"> فيما يرويه عن ربه تعالى</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لا يزال العبد يتقرب إلي بالنوافل حتى أحبه فإذا أحببته كنت سمعه الذي يسمع به</w:t>
      </w:r>
      <w:r>
        <w:rPr>
          <w:rFonts w:cs="Traditional Arabic" w:hint="cs"/>
          <w:szCs w:val="28"/>
          <w:rtl/>
        </w:rPr>
        <w:t>...</w:t>
      </w:r>
      <w:r>
        <w:rPr>
          <w:rFonts w:cs="Traditional Arabic"/>
          <w:szCs w:val="28"/>
          <w:rtl/>
        </w:rPr>
        <w:t xml:space="preserve"> الحديث</w:t>
      </w:r>
      <w:r>
        <w:rPr>
          <w:rFonts w:cs="Traditional Arabic" w:hint="cs"/>
          <w:szCs w:val="28"/>
          <w:rtl/>
        </w:rPr>
        <w:t>))</w:t>
      </w:r>
      <w:r>
        <w:rPr>
          <w:rStyle w:val="FootnoteReference"/>
          <w:rFonts w:cs="Traditional Arabic"/>
          <w:szCs w:val="28"/>
          <w:rtl/>
        </w:rPr>
        <w:footnoteReference w:id="181"/>
      </w:r>
      <w:r>
        <w:rPr>
          <w:rFonts w:cs="Traditional Arabic" w:hint="cs"/>
          <w:szCs w:val="28"/>
          <w:rtl/>
        </w:rPr>
        <w:t>.</w:t>
      </w:r>
      <w:r w:rsidR="00F852C4">
        <w:rPr>
          <w:rFonts w:cs="Traditional Arabic"/>
          <w:szCs w:val="28"/>
          <w:rtl/>
        </w:rPr>
        <w:t xml:space="preserve"> </w:t>
      </w:r>
    </w:p>
    <w:p w:rsidR="007B6D88" w:rsidP="007B6D88">
      <w:pPr>
        <w:bidi/>
        <w:ind w:left="0" w:right="0"/>
        <w:jc w:val="both"/>
        <w:rPr>
          <w:rFonts w:cs="Traditional Arabic" w:hint="cs"/>
          <w:szCs w:val="28"/>
          <w:rtl/>
        </w:rPr>
      </w:pPr>
      <w:r w:rsidR="00F852C4">
        <w:rPr>
          <w:rFonts w:cs="Traditional Arabic"/>
          <w:szCs w:val="28"/>
          <w:rtl/>
        </w:rPr>
        <w:t>فكم من معان دقيقة من أسرار القرآن تخطر على قلب المتجردين للذكر والفكر تخلو عنها كتب التفاسير ولا يطلع عليها أفاضل المفسرين وإذا انكشف ذلك للمريد المراقب وعرض على المفسرين استحسنوه وعلموا أن ذلك من تنبيهات القلوب الزكية وألطاف الله تعالى بالهمم العالية المتوجهة إليه وكذلك في علوم المكاشفة وأسرار علوم المعاملة ودقائق خواطر القلوب فإن كل علم من هذه العلوم بحر لا يدرك عمقه وإنما يخوضه كل طالب بقدر ما رزق منه وبحسب ما وفق له من حسن العمل</w:t>
      </w:r>
      <w:r>
        <w:rPr>
          <w:rFonts w:cs="Traditional Arabic" w:hint="cs"/>
          <w:szCs w:val="28"/>
          <w:rtl/>
        </w:rPr>
        <w:t>.</w:t>
      </w:r>
      <w:r w:rsidR="00F852C4">
        <w:rPr>
          <w:rFonts w:cs="Traditional Arabic"/>
          <w:szCs w:val="28"/>
          <w:rtl/>
        </w:rPr>
        <w:t xml:space="preserve"> </w:t>
      </w:r>
    </w:p>
    <w:p w:rsidR="007B6D88" w:rsidP="007B6D88">
      <w:pPr>
        <w:bidi/>
        <w:ind w:left="0" w:right="0"/>
        <w:jc w:val="both"/>
        <w:rPr>
          <w:rFonts w:cs="Traditional Arabic" w:hint="cs"/>
          <w:szCs w:val="28"/>
          <w:rtl/>
        </w:rPr>
      </w:pPr>
      <w:r w:rsidR="00F852C4">
        <w:rPr>
          <w:rFonts w:cs="Traditional Arabic"/>
          <w:szCs w:val="28"/>
          <w:rtl/>
        </w:rPr>
        <w:t>وفي وصف هؤلاء العلماء قال علي رضي الله عنه في حديث طويل القلوب أوعية وخيرها أوعاها للخير والناس ثلاثة عالم رباني ومتعلم على سبيل النجاة وهمج رعاع أتباع لكل ناعق يميلون مع كل ريح لم يستضيئوا بنور العلم ولم يلجئوا إلى ركن وثيق العلم خير من المال العلم يحرسك وأنت تحرس المال والعلم يزكو على الإنفاق والمال ينقصه الإنفاق والعلم دين يدان به تكتسب به الطاعة في حياته وجميل الأحدوثة بعد وفاته العلم حاكم والمال محكوم عليه ومنفعة المال تزول بزواله مات خزان الأموال وهم أحياء والعلماء أحياء باقون ما بقي الدهر ثم تنفس الصعداء وقال هاه إن ههنا علما جما لو وجدت له حملة بل أجد طالبا غير مأمون يستعمل آلة الدين في طلب الدنيا ويستطيل بنعم الله على أوليائه ويستظهر بحجته على خلقه أو منقادا لأهل الحق لكن ينزرع الشك في قلبه بأول عارض من شبهة لا بصيرة له لا ذا ولا ذاك أو منهوما باللذات سلس القياد في طلب الشهوات أو مغرى بجمع الأموال والادخار منقادا لهواه أقرب شبها بهم الأنعام السائمة اللهم هكذا يموت العلم إذا مات حاملوه ثم لا تخلو الأرض من قائم لله بحجة إما ظاهر مكشوف وإما خائف مقهور لكيلا تبطل حجج الله تعالى وبيناته وكم وأين أولئك هم الأقلون عددا الأعظمون قدرا أعيانهم مفقودة وأمثالهم في القلوب موجودة يحفظ الله تعالى بهم حججه حتى يودعوها من وراءهم ويزرعوها في قلوب أشباههم هجم بهم العلم على حقيقة الأمر فباشروا روح اليقين فاستلانوا ما استوعر منه المترفون وأنسوا بما استوحش منه الغافلون صحبوا الدنيا بأبدان أرواحها معلقة بالمحل الأعلى أولئك أولياء الله عز وجل من خلقه وأمناؤه وعماله في أرضه والدعاة إلى دينه ثم بكى وقال واشوقاه إلى رؤيتهم فهذا الذي ذكره أخيرا هو وصف علماء الآخرة وهو العلم الذي يستفاد أكثره من العمل والمواظبة على المجاهدة</w:t>
      </w:r>
      <w:r>
        <w:rPr>
          <w:rFonts w:cs="Traditional Arabic" w:hint="cs"/>
          <w:szCs w:val="28"/>
          <w:rtl/>
        </w:rPr>
        <w:t>.</w:t>
      </w:r>
      <w:r w:rsidR="00F852C4">
        <w:rPr>
          <w:rFonts w:cs="Traditional Arabic"/>
          <w:szCs w:val="28"/>
          <w:rtl/>
        </w:rPr>
        <w:t xml:space="preserve"> </w:t>
      </w:r>
    </w:p>
    <w:p w:rsidR="007B6D88" w:rsidP="007B6D88">
      <w:pPr>
        <w:bidi/>
        <w:ind w:left="0" w:right="0"/>
        <w:jc w:val="both"/>
        <w:rPr>
          <w:rFonts w:cs="Traditional Arabic" w:hint="cs"/>
          <w:szCs w:val="28"/>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يكون شديد العناية بتقوية اليقين فإن اليقين هو رأس مال الدين</w:t>
      </w:r>
      <w:r>
        <w:rPr>
          <w:rFonts w:cs="Traditional Arabic" w:hint="cs"/>
          <w:szCs w:val="28"/>
          <w:rtl/>
        </w:rPr>
        <w:t>.</w:t>
      </w:r>
      <w:r w:rsidR="00F852C4">
        <w:rPr>
          <w:rFonts w:cs="Traditional Arabic"/>
          <w:szCs w:val="28"/>
          <w:rtl/>
        </w:rPr>
        <w:t xml:space="preserve"> قال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اليقين الإيمان كله</w:t>
      </w:r>
      <w:r>
        <w:rPr>
          <w:rFonts w:cs="Traditional Arabic" w:hint="cs"/>
          <w:szCs w:val="28"/>
          <w:rtl/>
        </w:rPr>
        <w:t>))</w:t>
      </w:r>
      <w:r>
        <w:rPr>
          <w:rStyle w:val="FootnoteReference"/>
          <w:rFonts w:cs="Traditional Arabic"/>
          <w:szCs w:val="28"/>
          <w:rtl/>
        </w:rPr>
        <w:footnoteReference w:id="182"/>
      </w:r>
      <w:r>
        <w:rPr>
          <w:rFonts w:cs="Traditional Arabic" w:hint="cs"/>
          <w:szCs w:val="28"/>
          <w:rtl/>
        </w:rPr>
        <w:t>.</w:t>
      </w:r>
      <w:r w:rsidR="00F852C4">
        <w:rPr>
          <w:rFonts w:cs="Traditional Arabic"/>
          <w:szCs w:val="28"/>
          <w:rtl/>
        </w:rPr>
        <w:t xml:space="preserve"> فلا بد من تعلم علم اليقين أعني أوائله ثم ينفتح للقلب طريقه ولذلك 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تعلموا اليقين</w:t>
      </w:r>
      <w:r>
        <w:rPr>
          <w:rFonts w:cs="Traditional Arabic" w:hint="cs"/>
          <w:szCs w:val="28"/>
          <w:rtl/>
        </w:rPr>
        <w:t>))</w:t>
      </w:r>
      <w:r>
        <w:rPr>
          <w:rStyle w:val="FootnoteReference"/>
          <w:rFonts w:cs="Traditional Arabic"/>
          <w:szCs w:val="28"/>
          <w:rtl/>
        </w:rPr>
        <w:footnoteReference w:id="183"/>
      </w:r>
      <w:r>
        <w:rPr>
          <w:rFonts w:cs="Traditional Arabic" w:hint="cs"/>
          <w:szCs w:val="28"/>
          <w:rtl/>
        </w:rPr>
        <w:t>.</w:t>
      </w:r>
      <w:r w:rsidR="00F852C4">
        <w:rPr>
          <w:rFonts w:cs="Traditional Arabic"/>
          <w:szCs w:val="28"/>
          <w:rtl/>
        </w:rPr>
        <w:t xml:space="preserve"> ومعناه جالسوا الموقنين واستمعوا منهم علم اليقين وواظبوا على الاقتداء بهم ليقوى يقينكم كما قوي يقينهم وقليل من اليقين خير من كثير من العمل</w:t>
      </w:r>
      <w:r>
        <w:rPr>
          <w:rFonts w:cs="Traditional Arabic" w:hint="cs"/>
          <w:szCs w:val="28"/>
          <w:rtl/>
        </w:rPr>
        <w:t>.</w:t>
      </w:r>
      <w:r w:rsidR="00F852C4">
        <w:rPr>
          <w:rFonts w:cs="Traditional Arabic"/>
          <w:szCs w:val="28"/>
          <w:rtl/>
        </w:rPr>
        <w:t xml:space="preserve"> </w:t>
      </w:r>
    </w:p>
    <w:p w:rsidR="007B6D88" w:rsidP="007B6D88">
      <w:pPr>
        <w:bidi/>
        <w:ind w:left="0" w:right="0"/>
        <w:jc w:val="both"/>
        <w:rPr>
          <w:rFonts w:cs="Traditional Arabic" w:hint="cs"/>
          <w:szCs w:val="28"/>
          <w:rtl/>
        </w:rPr>
      </w:pPr>
      <w:r w:rsidR="00F852C4">
        <w:rPr>
          <w:rFonts w:cs="Traditional Arabic"/>
          <w:szCs w:val="28"/>
          <w:rtl/>
        </w:rPr>
        <w:t xml:space="preserve">وقال </w:t>
      </w:r>
      <w:r w:rsidR="00F852C4">
        <w:rPr>
          <w:rFonts w:cs="Traditional Arabic"/>
          <w:color w:val="008000"/>
          <w:szCs w:val="28"/>
          <w:rtl/>
        </w:rPr>
        <w:t>صلى الله عليه وسلم</w:t>
      </w:r>
      <w:r w:rsidR="00F852C4">
        <w:rPr>
          <w:rFonts w:cs="Traditional Arabic"/>
          <w:szCs w:val="28"/>
          <w:rtl/>
        </w:rPr>
        <w:t xml:space="preserve"> لما قيل له</w:t>
      </w:r>
      <w:r>
        <w:rPr>
          <w:rFonts w:cs="Traditional Arabic" w:hint="cs"/>
          <w:szCs w:val="28"/>
          <w:rtl/>
        </w:rPr>
        <w:t>:</w:t>
      </w:r>
      <w:r w:rsidR="00F852C4">
        <w:rPr>
          <w:rFonts w:cs="Traditional Arabic"/>
          <w:szCs w:val="28"/>
          <w:rtl/>
        </w:rPr>
        <w:t xml:space="preserve"> رجل حسن اليقين كثير الذنوب ورجل مجتهد في العبادة قليل اليقين</w:t>
      </w:r>
      <w:r>
        <w:rPr>
          <w:rFonts w:cs="Traditional Arabic" w:hint="cs"/>
          <w:szCs w:val="28"/>
          <w:rtl/>
        </w:rPr>
        <w:t>،</w:t>
      </w:r>
      <w:r w:rsidR="00F852C4">
        <w:rPr>
          <w:rFonts w:cs="Traditional Arabic"/>
          <w:szCs w:val="28"/>
          <w:rtl/>
        </w:rPr>
        <w:t xml:space="preserve"> فقال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ما من آدمي إلا وله ذنوب</w:t>
      </w:r>
      <w:r>
        <w:rPr>
          <w:rFonts w:cs="Traditional Arabic" w:hint="cs"/>
          <w:szCs w:val="28"/>
          <w:rtl/>
        </w:rPr>
        <w:t>))</w:t>
      </w:r>
      <w:r>
        <w:rPr>
          <w:rStyle w:val="FootnoteReference"/>
          <w:rFonts w:cs="Traditional Arabic"/>
          <w:szCs w:val="28"/>
          <w:rtl/>
        </w:rPr>
        <w:footnoteReference w:id="184"/>
      </w:r>
      <w:r>
        <w:rPr>
          <w:rFonts w:cs="Traditional Arabic" w:hint="cs"/>
          <w:szCs w:val="28"/>
          <w:rtl/>
        </w:rPr>
        <w:t>.</w:t>
      </w:r>
      <w:r w:rsidR="00F852C4">
        <w:rPr>
          <w:rFonts w:cs="Traditional Arabic"/>
          <w:szCs w:val="28"/>
          <w:rtl/>
        </w:rPr>
        <w:t xml:space="preserve"> ولكن من كان غريزته العقل وسجيته اليقين لم تضره الذنوب لأنه كلما أذنب تاب واستغفر وندم فتكفر ذنوبه ويبقى له فضل يدخل به الجنة</w:t>
      </w:r>
      <w:r>
        <w:rPr>
          <w:rFonts w:cs="Traditional Arabic" w:hint="cs"/>
          <w:szCs w:val="28"/>
          <w:rtl/>
        </w:rPr>
        <w:t xml:space="preserve">. </w:t>
      </w:r>
      <w:r w:rsidR="00F852C4">
        <w:rPr>
          <w:rFonts w:cs="Traditional Arabic"/>
          <w:szCs w:val="28"/>
          <w:rtl/>
        </w:rPr>
        <w:t xml:space="preserve">ولذلك 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من أقل ما أوتيتم اليقين وعزيمة الصبر ومن أعطى حظه منهما لم يبال ما فاته من قيام الليل وصيام النهار</w:t>
      </w:r>
      <w:r>
        <w:rPr>
          <w:rFonts w:cs="Traditional Arabic" w:hint="cs"/>
          <w:szCs w:val="28"/>
          <w:rtl/>
        </w:rPr>
        <w:t>))</w:t>
      </w:r>
      <w:r>
        <w:rPr>
          <w:rStyle w:val="FootnoteReference"/>
          <w:rFonts w:cs="Traditional Arabic"/>
          <w:szCs w:val="28"/>
          <w:rtl/>
        </w:rPr>
        <w:footnoteReference w:id="185"/>
      </w:r>
      <w:r>
        <w:rPr>
          <w:rFonts w:cs="Traditional Arabic" w:hint="cs"/>
          <w:szCs w:val="28"/>
          <w:rtl/>
        </w:rPr>
        <w:t>.</w:t>
      </w:r>
      <w:r w:rsidR="00F852C4">
        <w:rPr>
          <w:rFonts w:cs="Traditional Arabic"/>
          <w:szCs w:val="28"/>
          <w:rtl/>
        </w:rPr>
        <w:t xml:space="preserve"> </w:t>
      </w:r>
    </w:p>
    <w:p w:rsidR="00041DD6" w:rsidP="007B6D88">
      <w:pPr>
        <w:bidi/>
        <w:ind w:left="0" w:right="0"/>
        <w:jc w:val="both"/>
        <w:rPr>
          <w:rFonts w:cs="Traditional Arabic" w:hint="cs"/>
          <w:szCs w:val="28"/>
          <w:rtl/>
        </w:rPr>
      </w:pPr>
      <w:r w:rsidR="00F852C4">
        <w:rPr>
          <w:rFonts w:cs="Traditional Arabic"/>
          <w:szCs w:val="28"/>
          <w:rtl/>
        </w:rPr>
        <w:t>وفي وصية لقمان لابنه يا بني لا يستطاع العمل إلا باليقين ولا يعمل المرء إلا بقدر يقينه ولا يقصر عامل حتى ينقص يقينه وقال يحيى بن معاذ إن للتوحيد نورا وللشرك نارا وإن نور التوحيد أحرق لسيئات الموحدين من نار الشرك لحسنات المشركين وأراد به اليقين وقد أشار الله تعالى في القرآن إلى ذكر الموقنين في مواضع دل بها على أن اليقين هو الرابطة للخيرات والسعادات</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00F852C4">
        <w:rPr>
          <w:rFonts w:cs="Traditional Arabic"/>
          <w:szCs w:val="28"/>
          <w:rtl/>
        </w:rPr>
        <w:t>فإن قلت</w:t>
      </w:r>
      <w:r>
        <w:rPr>
          <w:rFonts w:cs="Traditional Arabic" w:hint="cs"/>
          <w:szCs w:val="28"/>
          <w:rtl/>
        </w:rPr>
        <w:t>:</w:t>
      </w:r>
      <w:r w:rsidR="00F852C4">
        <w:rPr>
          <w:rFonts w:cs="Traditional Arabic"/>
          <w:szCs w:val="28"/>
          <w:rtl/>
        </w:rPr>
        <w:t xml:space="preserve"> فما معنى اليقين وما معنى قوته وضعفه فلا بد من فهمه أولا ثم الاشتغال بطلبه وتعلمه فإن ما لا تفهم صورته لا يمكن طلبه</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00F852C4">
        <w:rPr>
          <w:rFonts w:cs="Traditional Arabic"/>
          <w:szCs w:val="28"/>
          <w:rtl/>
        </w:rPr>
        <w:t>فاعلم</w:t>
      </w:r>
      <w:r>
        <w:rPr>
          <w:rFonts w:cs="Traditional Arabic" w:hint="cs"/>
          <w:szCs w:val="28"/>
          <w:rtl/>
        </w:rPr>
        <w:t>:</w:t>
      </w:r>
      <w:r w:rsidR="00F852C4">
        <w:rPr>
          <w:rFonts w:cs="Traditional Arabic"/>
          <w:szCs w:val="28"/>
          <w:rtl/>
        </w:rPr>
        <w:t xml:space="preserve"> أن اليقين لفظ مشترك يطلقه فريقان لمعنيين مختلفين أما النظار والمتكلمون فيعبرون به عن عدم الشك إذ ميل النفس إلى التصديق بالشيء له أربع مقامات</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Pr="00041DD6" w:rsidR="00F852C4">
        <w:rPr>
          <w:rFonts w:cs="Traditional Arabic"/>
          <w:color w:val="FF0000"/>
          <w:szCs w:val="28"/>
          <w:rtl/>
        </w:rPr>
        <w:t>الأول</w:t>
      </w:r>
      <w:r>
        <w:rPr>
          <w:rFonts w:cs="Traditional Arabic" w:hint="cs"/>
          <w:szCs w:val="28"/>
          <w:rtl/>
        </w:rPr>
        <w:t>:</w:t>
      </w:r>
      <w:r w:rsidR="00F852C4">
        <w:rPr>
          <w:rFonts w:cs="Traditional Arabic"/>
          <w:szCs w:val="28"/>
          <w:rtl/>
        </w:rPr>
        <w:t xml:space="preserve"> أن يعتدل التصديق والتكذيب ويعبر عنه بالشك كما إذا سئلت عن شخص معين أن الله تعالى يعاقبه أم لا وهو مجهول الحال عندك فإن نفسك لا تميل إلى الحكم فيه بإثبات ولا نفي بل يستوي عندك إمكان الأمرين فيسمى هذا شكا</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Pr="00041DD6" w:rsidR="00F852C4">
        <w:rPr>
          <w:rFonts w:cs="Traditional Arabic"/>
          <w:color w:val="FF0000"/>
          <w:szCs w:val="28"/>
          <w:rtl/>
        </w:rPr>
        <w:t>الثاني</w:t>
      </w:r>
      <w:r>
        <w:rPr>
          <w:rFonts w:cs="Traditional Arabic" w:hint="cs"/>
          <w:szCs w:val="28"/>
          <w:rtl/>
        </w:rPr>
        <w:t>:</w:t>
      </w:r>
      <w:r w:rsidR="00F852C4">
        <w:rPr>
          <w:rFonts w:cs="Traditional Arabic"/>
          <w:szCs w:val="28"/>
          <w:rtl/>
        </w:rPr>
        <w:t xml:space="preserve"> أن تميل نفسك إلى أحد الأمرين مع الشعور بإمكان نقيضه ولكنه إمكان لا يمنع ترجيح الأول كما إذا سئلت عن رجل تعرفه بالصلاح والتقوى أنه بعينه لو مات على هذه الحالة هل يعاقب فإن نفسك تميل إلى أنه لايعاقب أكثر من ميلها إلى العقاب وذلك لظهور علامات الصلاح ومع هذا فأنت تجوز اختفاء أمر موجب للعقاب في باطنه وسريرته فهذا التجويز مساو لذلك الميل ولكنه غير دافع رجحانه فهذه الحالة تسمى ظنا</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Pr="00041DD6" w:rsidR="00F852C4">
        <w:rPr>
          <w:rFonts w:cs="Traditional Arabic"/>
          <w:color w:val="FF0000"/>
          <w:szCs w:val="28"/>
          <w:rtl/>
        </w:rPr>
        <w:t>الثالث</w:t>
      </w:r>
      <w:r>
        <w:rPr>
          <w:rFonts w:cs="Traditional Arabic" w:hint="cs"/>
          <w:szCs w:val="28"/>
          <w:rtl/>
        </w:rPr>
        <w:t>:</w:t>
      </w:r>
      <w:r w:rsidR="00F852C4">
        <w:rPr>
          <w:rFonts w:cs="Traditional Arabic"/>
          <w:szCs w:val="28"/>
          <w:rtl/>
        </w:rPr>
        <w:t xml:space="preserve"> أن تميل النفس إلى التصديق بشيء بحيث يغلب عليها ولا يخطر بالبال غيره ولو خطر بالبال تأبى النفس عن قبوله ولكن ليس ذلك مع معرفة محققة إذ لو أحسن صاحب هذا المقام التأمل والإصغاء إلى التشكيك والتجويز اتسعت نفسه للتجويز وهذا يسمى اعتقادا مقاربا لليقين وهو اعتقاد العوام في الشرعيات كلها إذ رسخ في نفوسهم بمجرد السماع حتى إن كل فرقة تثق بصحة مذهبها وإصابة إمامها ومتبوعها ولو ذكر لأحدهم إمكان خطأ إمامه نفر عن قبوله</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Pr="00041DD6" w:rsidR="00F852C4">
        <w:rPr>
          <w:rFonts w:cs="Traditional Arabic"/>
          <w:color w:val="FF0000"/>
          <w:szCs w:val="28"/>
          <w:rtl/>
        </w:rPr>
        <w:t>الرابع</w:t>
      </w:r>
      <w:r>
        <w:rPr>
          <w:rFonts w:cs="Traditional Arabic" w:hint="cs"/>
          <w:szCs w:val="28"/>
          <w:rtl/>
        </w:rPr>
        <w:t>:</w:t>
      </w:r>
      <w:r w:rsidR="00F852C4">
        <w:rPr>
          <w:rFonts w:cs="Traditional Arabic"/>
          <w:szCs w:val="28"/>
          <w:rtl/>
        </w:rPr>
        <w:t xml:space="preserve"> المعرفة الحقيقية الحاصلة بطريق البرهان الذي لا يشك فيه ولا يتصور الشك فيه فإذا امتنع وجود الشك وإمكانه يسمى يقينا عند هؤلاء ومثاله أنه إذا قيل للعاقل هل في الوجود شيء هو قديم فلا يمكنه التصديق به بالبديهة لأن القديم غير محسوس لا كالشمس والقمر فإنه يصدق بوجودهما بالحس وليس العلم بوجوده شيء قديم أزلي ضروريا مثل العلم بأن الاثنين أكثر من الواحد ومثل العلم بأن حدوث حادث بلا سبب محال فإن هذا أيضا ضروري فحق غريزة العقل أن تتوقف عن التصديق بوجود القديم على الارتجال والبديهة ثم من الناس من يسمع ذلك ويصدق بالسماع تصديقا جزما ويستمر عليه وذلك هو الاعتقاد وهو حال جميع العوام ومن الناس من يصدق به بالبرهان وهو أن يقال له إن لم يكن في الوجود قديم فالموجودات كلها حادثة فإن كانت كلها حادثة فهي حادثة بلا سبب أو فيها حادث بلا سبب وذلك محال فالمؤدي إلى المحال محال فيلزم في العقل التصديق بوجود شيء قديم بالضرورة لأن الأقسام ثلاثة وهي أن تكون الموجودات كلها قديمة أو كلها حادثة أو بعضها قديمة وبعضها حادثة فإن كانت كلها قديمة فقد حصل المطلوب إذ ثبت على الجملة قديم وإن كان الكل حادثا فهو محال إذ يؤدي إلى حدوث بغير سبب فيثبت القسم الثالث أو الأول وكل علم حصل على هذا الوجه يسمى يقينا عند هؤلاء سواء حصل بنظر مثل ما ذكرناه أو حصل بحس أو بغريزة العقل كالعلم باستحالة حادث بلا سبب أو بتواتر كالعلم بوجود مكة أو بتجربة كالعلم بأن السقمونيا المطبوخ مسهل أو بدليل كما ذكرنا</w:t>
      </w:r>
      <w:r>
        <w:rPr>
          <w:rFonts w:cs="Traditional Arabic" w:hint="cs"/>
          <w:szCs w:val="28"/>
          <w:rtl/>
        </w:rPr>
        <w:t>.</w:t>
      </w:r>
      <w:r w:rsidR="00F852C4">
        <w:rPr>
          <w:rFonts w:cs="Traditional Arabic"/>
          <w:szCs w:val="28"/>
          <w:rtl/>
        </w:rPr>
        <w:t xml:space="preserve"> </w:t>
      </w:r>
    </w:p>
    <w:p w:rsidR="00041DD6" w:rsidP="00041DD6">
      <w:pPr>
        <w:bidi/>
        <w:ind w:left="0" w:right="0"/>
        <w:jc w:val="both"/>
        <w:rPr>
          <w:rFonts w:cs="Traditional Arabic" w:hint="cs"/>
          <w:szCs w:val="28"/>
          <w:rtl/>
        </w:rPr>
      </w:pPr>
      <w:r w:rsidR="00F852C4">
        <w:rPr>
          <w:rFonts w:cs="Traditional Arabic"/>
          <w:szCs w:val="28"/>
          <w:rtl/>
        </w:rPr>
        <w:t>فشرط إطلاق هذا الاسم عندهم عدم الشك فكل علم لا شك فيه يسمى يقينا عند هؤلاء وعلى هذا لا يوصف اليقين بالضعف إذ لا تفاوت في نفي الشك</w:t>
      </w:r>
      <w:r>
        <w:rPr>
          <w:rFonts w:cs="Traditional Arabic" w:hint="cs"/>
          <w:szCs w:val="28"/>
          <w:rtl/>
        </w:rPr>
        <w:t>.</w:t>
      </w:r>
      <w:r w:rsidR="00F852C4">
        <w:rPr>
          <w:rFonts w:cs="Traditional Arabic"/>
          <w:szCs w:val="28"/>
          <w:rtl/>
        </w:rPr>
        <w:t xml:space="preserve"> </w:t>
      </w:r>
    </w:p>
    <w:p w:rsidR="00067F14" w:rsidP="00041DD6">
      <w:pPr>
        <w:bidi/>
        <w:ind w:left="0" w:right="0"/>
        <w:jc w:val="both"/>
        <w:rPr>
          <w:rFonts w:cs="Traditional Arabic" w:hint="cs"/>
          <w:szCs w:val="28"/>
          <w:rtl/>
        </w:rPr>
      </w:pPr>
      <w:r w:rsidR="00F852C4">
        <w:rPr>
          <w:rFonts w:cs="Traditional Arabic"/>
          <w:szCs w:val="28"/>
          <w:rtl/>
        </w:rPr>
        <w:t>الإصطلاح الثاني</w:t>
      </w:r>
      <w:r w:rsidR="00041DD6">
        <w:rPr>
          <w:rFonts w:cs="Traditional Arabic" w:hint="cs"/>
          <w:szCs w:val="28"/>
          <w:rtl/>
        </w:rPr>
        <w:t>:</w:t>
      </w:r>
      <w:r w:rsidR="00F852C4">
        <w:rPr>
          <w:rFonts w:cs="Traditional Arabic"/>
          <w:szCs w:val="28"/>
          <w:rtl/>
        </w:rPr>
        <w:t xml:space="preserve"> اصطلاح الفقهاء والمتصوفة وأكثر العلماء وهو أن لا يلتفت فيه إلى اعتبار التجويز والشك بل إلى استيلائه وغلبته على العقل حتى يقال فلان ضعيف اليقين بالموت مع أنه لا شك فيه ويقال فلان قوي اليقين في إتيان الرزق مع أنه قد يجوز أنه لا يأتيه فمهما مالت النفس إلى التصديق بشيء وغلب ذلك على القلب واستولى حتى صار هو المتحكم والمتصرف في النفس بالتجويز والمنع سمى ذلك يقينا ولا شك في أن الناس يشتركون في القطع بالموت والانفكاك عن الشك فيه ولكن فيهم من لا يلتفت إليه ولا إلى الاستعداد له وكأنه غير موقن به ومنهم من استولى ذلك على قلبه حتى استغرق جميع همه بالاستعداد له ولم يغادر فيه متسعا لغيره فيعبر عن مثل هذه الحالة بقوة اليقين ولذلك قال بعضهم ما رأيت يقينا لا شك فيه أشبه بشك لا يقين فيه من الموت وعلى هذا الإصطلاح يوصف اليقين بالضعف والقوة ونحن إنما أردنا بقولنا إن من شأن علماء الآخرة صرف العناية إلى تقوية اليقين بالمعنيين جميعا وهو نفي الشك ثم تسليط اليقين على النفس حتى يكون هو الغالب المتحكم عليها المتصرف فيها</w:t>
      </w:r>
      <w:r>
        <w:rPr>
          <w:rFonts w:cs="Traditional Arabic" w:hint="cs"/>
          <w:szCs w:val="28"/>
          <w:rtl/>
        </w:rPr>
        <w:t>.</w:t>
      </w:r>
      <w:r w:rsidR="00F852C4">
        <w:rPr>
          <w:rFonts w:cs="Traditional Arabic"/>
          <w:szCs w:val="28"/>
          <w:rtl/>
        </w:rPr>
        <w:t xml:space="preserve"> </w:t>
      </w:r>
    </w:p>
    <w:p w:rsidR="00067F14" w:rsidP="00067F14">
      <w:pPr>
        <w:bidi/>
        <w:ind w:left="0" w:right="0"/>
        <w:jc w:val="both"/>
        <w:rPr>
          <w:rFonts w:cs="Traditional Arabic" w:hint="cs"/>
          <w:szCs w:val="28"/>
          <w:rtl/>
        </w:rPr>
      </w:pPr>
      <w:r w:rsidR="00F852C4">
        <w:rPr>
          <w:rFonts w:cs="Traditional Arabic"/>
          <w:szCs w:val="28"/>
          <w:rtl/>
        </w:rPr>
        <w:t>فإذا فهمت هذا علمت أن المراد من قولنا إن اليقين ينقسم ثلاثة أقسام بالقوة والضعف والكثرة والقلة والخفاء والجلاء فأما بالقوة والضعف فعلى الإصطلاح الثاني وذلك في الغلبة والاستيلاء على القلب ودرجات معاني اليقين في القوة والضعف لا تتناهى وتفاوت الخلق في الاستعداد للموت بحسب تفاوت اليقين بهذه المعاني وأما التفاوت بالخفاء والجلاء في الإصطلاح الأول فلا ينكر أيضا أما فيما يتطرق إليه التجويز فلا ينكر أعني الإصطلاح الثاني وفيما انتفى الشك أيضا عنه لا سبيل إلى إنكاره فإنك تدرك تفرقة بين تصديقك بوجود مكة ووجود فدك مثلا وبين تصديقك بوجود موسى ووجود يوشع عليهما السلام مع أنك لا تشك في الآمرين جميعا فمستندهما جميعا التواتر ولكن ترى أحدهما أجلى وأوضح في قلبك من الثاني لأن السبب في أحدهما أقوى وهو كثرة المخبرين وكذلك يدرك الناظر هذا في النظريات المعروفة بالأدلة فإنه ليس وضوح ما لاح له بدليل واحد كوضوح ما لاح له بالأدلة الكثيرة مع تساويهما في نفي الشك وهذا قد ينكره المتكلم الذي يأخذ العلم من الكتب والسماع ولا يراجع نفسه فيما يدركه من تفاوت الأحوال واما القلة والكثرة فذلك بكثرة متعلقات اليقين كما يقال فلان أكثر علما من فلان أي معلوماته أكثر ولذلك قد يكون العالم قوي اليقين في جميع ما ورد الشرع به وقد يكون قوي اليقين في بعضه</w:t>
      </w:r>
      <w:r>
        <w:rPr>
          <w:rFonts w:cs="Traditional Arabic" w:hint="cs"/>
          <w:szCs w:val="28"/>
          <w:rtl/>
        </w:rPr>
        <w:t>.</w:t>
      </w:r>
      <w:r w:rsidR="00F852C4">
        <w:rPr>
          <w:rFonts w:cs="Traditional Arabic"/>
          <w:szCs w:val="28"/>
          <w:rtl/>
        </w:rPr>
        <w:t xml:space="preserve"> </w:t>
      </w:r>
    </w:p>
    <w:p w:rsidR="00067F14" w:rsidP="00067F14">
      <w:pPr>
        <w:bidi/>
        <w:ind w:left="0" w:right="0"/>
        <w:jc w:val="both"/>
        <w:rPr>
          <w:rFonts w:cs="Traditional Arabic" w:hint="cs"/>
          <w:szCs w:val="28"/>
          <w:rtl/>
        </w:rPr>
      </w:pPr>
      <w:r w:rsidR="00F852C4">
        <w:rPr>
          <w:rFonts w:cs="Traditional Arabic"/>
          <w:szCs w:val="28"/>
          <w:rtl/>
        </w:rPr>
        <w:t>فإن قلت</w:t>
      </w:r>
      <w:r>
        <w:rPr>
          <w:rFonts w:cs="Traditional Arabic" w:hint="cs"/>
          <w:szCs w:val="28"/>
          <w:rtl/>
        </w:rPr>
        <w:t>:</w:t>
      </w:r>
      <w:r w:rsidR="00F852C4">
        <w:rPr>
          <w:rFonts w:cs="Traditional Arabic"/>
          <w:szCs w:val="28"/>
          <w:rtl/>
        </w:rPr>
        <w:t xml:space="preserve"> قد فهمت اليقين وقوته وضعفه وكثرته وقلته وجلاءه وخفاءه بمعنى نفي الشك أو بمعنى الاستيلاء على القلب فما معنى متعلقات اليقين ومجاريه وفي ماذا يطلب اليقين فإني ما لم أعرف ما يطلب فيه اليقين لم أقدر على طلبه</w:t>
      </w:r>
      <w:r>
        <w:rPr>
          <w:rFonts w:cs="Traditional Arabic" w:hint="cs"/>
          <w:szCs w:val="28"/>
          <w:rtl/>
        </w:rPr>
        <w:t>؟</w:t>
      </w:r>
      <w:r w:rsidR="00F852C4">
        <w:rPr>
          <w:rFonts w:cs="Traditional Arabic"/>
          <w:szCs w:val="28"/>
          <w:rtl/>
        </w:rPr>
        <w:t xml:space="preserve"> </w:t>
      </w:r>
    </w:p>
    <w:p w:rsidR="00067F14" w:rsidP="00067F14">
      <w:pPr>
        <w:bidi/>
        <w:ind w:left="0" w:right="0"/>
        <w:jc w:val="both"/>
        <w:rPr>
          <w:rFonts w:cs="Traditional Arabic" w:hint="cs"/>
          <w:szCs w:val="28"/>
          <w:rtl/>
        </w:rPr>
      </w:pPr>
      <w:r w:rsidR="00F852C4">
        <w:rPr>
          <w:rFonts w:cs="Traditional Arabic"/>
          <w:szCs w:val="28"/>
          <w:rtl/>
        </w:rPr>
        <w:t>فاعلم</w:t>
      </w:r>
      <w:r>
        <w:rPr>
          <w:rFonts w:cs="Traditional Arabic" w:hint="cs"/>
          <w:szCs w:val="28"/>
          <w:rtl/>
        </w:rPr>
        <w:t>:</w:t>
      </w:r>
      <w:r w:rsidR="00F852C4">
        <w:rPr>
          <w:rFonts w:cs="Traditional Arabic"/>
          <w:szCs w:val="28"/>
          <w:rtl/>
        </w:rPr>
        <w:t xml:space="preserve"> أن جميع ما ورد به الأنبياء صلوات الله وسلامه عليهم من أوله إلى آخره هو من مجاري اليقين فإن اليقين عبارة عن معرفة مخصوصة ومتعلقه المعلومات التي وردت بها الشرائع فلا مطمع في إحصائها ولكني أشير إلى بعضها وهي أمهاتها</w:t>
      </w:r>
      <w:r>
        <w:rPr>
          <w:rFonts w:cs="Traditional Arabic" w:hint="cs"/>
          <w:szCs w:val="28"/>
          <w:rtl/>
        </w:rPr>
        <w:t>:</w:t>
      </w:r>
      <w:r w:rsidR="00F852C4">
        <w:rPr>
          <w:rFonts w:cs="Traditional Arabic"/>
          <w:szCs w:val="28"/>
          <w:rtl/>
        </w:rPr>
        <w:t xml:space="preserve"> </w:t>
      </w:r>
    </w:p>
    <w:p w:rsidR="00067F14" w:rsidP="00067F14">
      <w:pPr>
        <w:bidi/>
        <w:ind w:left="0" w:right="0"/>
        <w:jc w:val="both"/>
        <w:rPr>
          <w:rFonts w:cs="Traditional Arabic" w:hint="cs"/>
          <w:szCs w:val="28"/>
          <w:rtl/>
        </w:rPr>
      </w:pPr>
      <w:r w:rsidRPr="00067F14" w:rsidR="00F852C4">
        <w:rPr>
          <w:rFonts w:cs="Traditional Arabic"/>
          <w:color w:val="FF0000"/>
          <w:szCs w:val="28"/>
          <w:rtl/>
        </w:rPr>
        <w:t>فمن ذلك التوحيد</w:t>
      </w:r>
      <w:r>
        <w:rPr>
          <w:rFonts w:cs="Traditional Arabic" w:hint="cs"/>
          <w:szCs w:val="28"/>
          <w:rtl/>
        </w:rPr>
        <w:t>:</w:t>
      </w:r>
      <w:r w:rsidR="00F852C4">
        <w:rPr>
          <w:rFonts w:cs="Traditional Arabic"/>
          <w:szCs w:val="28"/>
          <w:rtl/>
        </w:rPr>
        <w:t xml:space="preserve"> وهو أن يرى الأشياء كلها من مسبب الأسباب ولا يلتفت إلى الوسائط بل يرى الوسائط مسخرة لا حكم لها فالمصدق بهذا موقن فإن انتفى عن قلبه مع الإيمان إمكان الشك فهو موقن بأحد المعنيين فإن غلب على قلبه مع الإيمان غلبة أزالت عنه الغضب على الوسائط والرضا عنهم والشكر لهم ونزل الوسائط في قلبه منزلة القلم واليد في حق المنعم بالتوقيع فإنه لا يشكر القلم ولا اليد ولا يغضب عليهما بل يراهما آلتين مسخرتين وواسطتين فقد صار موقنا بالمعنى الثاني وهو الإشراف وهو ثمرة اليقين الأول وروحه وفائدته ومهما تحقق أن الشمس والنجوم والجمادات والنبات والحيوان وكل مخلوق فهي مسخرات بأمره حسب تسخير القلم في يد الكاتب وأن القدرة الأزلية هي المصدر للكل استولى على قلبه غلبة التوكل والرضا والتسليم وصار موقنا بريئا من الغضب والحقد والحسد وسوء الخلق فهذا أحدد أبواب اليقين</w:t>
      </w:r>
      <w:r>
        <w:rPr>
          <w:rFonts w:cs="Traditional Arabic" w:hint="cs"/>
          <w:szCs w:val="28"/>
          <w:rtl/>
        </w:rPr>
        <w:t>.</w:t>
      </w:r>
      <w:r w:rsidR="00F852C4">
        <w:rPr>
          <w:rFonts w:cs="Traditional Arabic"/>
          <w:szCs w:val="28"/>
          <w:rtl/>
        </w:rPr>
        <w:t xml:space="preserve"> </w:t>
      </w:r>
    </w:p>
    <w:p w:rsidR="00410C27" w:rsidP="00067F14">
      <w:pPr>
        <w:bidi/>
        <w:ind w:left="0" w:right="0"/>
        <w:jc w:val="both"/>
        <w:rPr>
          <w:rFonts w:cs="Traditional Arabic" w:hint="cs"/>
          <w:szCs w:val="28"/>
          <w:rtl/>
        </w:rPr>
      </w:pPr>
      <w:r w:rsidRPr="00067F14" w:rsidR="00F852C4">
        <w:rPr>
          <w:rFonts w:cs="Traditional Arabic"/>
          <w:color w:val="FF0000"/>
          <w:szCs w:val="28"/>
          <w:rtl/>
        </w:rPr>
        <w:t>ومن ذلك الثقة</w:t>
      </w:r>
      <w:r w:rsidR="00F852C4">
        <w:rPr>
          <w:rFonts w:cs="Traditional Arabic"/>
          <w:szCs w:val="28"/>
          <w:rtl/>
        </w:rPr>
        <w:t xml:space="preserve"> بضمان الله سبحانه بالرزق في قوله تعالى</w:t>
      </w:r>
      <w:r w:rsidR="00067F14">
        <w:rPr>
          <w:rFonts w:cs="Traditional Arabic" w:hint="cs"/>
          <w:szCs w:val="28"/>
          <w:rtl/>
        </w:rPr>
        <w:t>:</w:t>
      </w:r>
      <w:r w:rsidR="00F852C4">
        <w:rPr>
          <w:rFonts w:cs="Traditional Arabic"/>
          <w:szCs w:val="28"/>
          <w:rtl/>
        </w:rPr>
        <w:t xml:space="preserve"> </w:t>
      </w:r>
      <w:r w:rsidR="00067F14">
        <w:rPr>
          <w:rFonts w:ascii="AGA Arabesque" w:hAnsi="AGA Arabesque" w:cs="Traditional Arabic"/>
          <w:szCs w:val="28"/>
        </w:rPr>
        <w:t></w:t>
      </w:r>
      <w:r w:rsidR="00F852C4">
        <w:rPr>
          <w:rFonts w:cs="Traditional Arabic"/>
          <w:szCs w:val="28"/>
          <w:rtl/>
        </w:rPr>
        <w:t>وما من دابة في الأرض إلا على الله رزقها</w:t>
      </w:r>
      <w:r w:rsidR="00067F14">
        <w:rPr>
          <w:rFonts w:ascii="AGA Arabesque" w:hAnsi="AGA Arabesque" w:cs="Traditional Arabic"/>
          <w:szCs w:val="28"/>
        </w:rPr>
        <w:t></w:t>
      </w:r>
      <w:r w:rsidR="00F852C4">
        <w:rPr>
          <w:rFonts w:cs="Traditional Arabic"/>
          <w:szCs w:val="28"/>
          <w:rtl/>
        </w:rPr>
        <w:t xml:space="preserve"> </w:t>
      </w:r>
      <w:r w:rsidRPr="00410C27" w:rsidR="00067F14">
        <w:rPr>
          <w:rFonts w:cs="Traditional Arabic" w:hint="cs"/>
          <w:sz w:val="20"/>
          <w:szCs w:val="20"/>
          <w:rtl/>
        </w:rPr>
        <w:t xml:space="preserve">(هود: 6) </w:t>
      </w:r>
      <w:r w:rsidR="00F852C4">
        <w:rPr>
          <w:rFonts w:cs="Traditional Arabic"/>
          <w:szCs w:val="28"/>
          <w:rtl/>
        </w:rPr>
        <w:t>واليقين بأن ذلك يأتيه وأن ما قدر له سيساق إليه ومهما غلب ذلك على قلبه كان مجملا في الطلب ولم يشتد حرصه وشرهه وتأسفه على ما فاته وأثمر هذا اليقين أيضا جملة من الطاعات والأخلاق الحميدة</w:t>
      </w:r>
      <w:r>
        <w:rPr>
          <w:rFonts w:cs="Traditional Arabic" w:hint="cs"/>
          <w:szCs w:val="28"/>
          <w:rtl/>
        </w:rPr>
        <w:t>.</w:t>
      </w:r>
      <w:r w:rsidR="00F852C4">
        <w:rPr>
          <w:rFonts w:cs="Traditional Arabic"/>
          <w:szCs w:val="28"/>
          <w:rtl/>
        </w:rPr>
        <w:t xml:space="preserve"> </w:t>
      </w:r>
    </w:p>
    <w:p w:rsidR="00A66E34" w:rsidP="00410C27">
      <w:pPr>
        <w:bidi/>
        <w:ind w:left="0" w:right="0"/>
        <w:jc w:val="both"/>
        <w:rPr>
          <w:rFonts w:cs="Traditional Arabic" w:hint="cs"/>
          <w:szCs w:val="28"/>
          <w:rtl/>
        </w:rPr>
      </w:pPr>
      <w:r w:rsidRPr="00410C27" w:rsidR="00F852C4">
        <w:rPr>
          <w:rFonts w:cs="Traditional Arabic"/>
          <w:color w:val="FF0000"/>
          <w:szCs w:val="28"/>
          <w:rtl/>
        </w:rPr>
        <w:t>ومن ذلك أن يغلب على قلبه</w:t>
      </w:r>
      <w:r w:rsidR="00F852C4">
        <w:rPr>
          <w:rFonts w:cs="Traditional Arabic"/>
          <w:szCs w:val="28"/>
          <w:rtl/>
        </w:rPr>
        <w:t xml:space="preserve"> أن </w:t>
      </w:r>
      <w:r w:rsidR="00410C27">
        <w:rPr>
          <w:rFonts w:ascii="AGA Arabesque" w:hAnsi="AGA Arabesque" w:cs="Traditional Arabic"/>
          <w:szCs w:val="28"/>
        </w:rPr>
        <w:t></w:t>
      </w:r>
      <w:r w:rsidR="00F852C4">
        <w:rPr>
          <w:rFonts w:cs="Traditional Arabic"/>
          <w:szCs w:val="28"/>
          <w:rtl/>
        </w:rPr>
        <w:t>من يعمل مثقال ذرة خيرا يره</w:t>
      </w:r>
      <w:r w:rsidR="00410C27">
        <w:rPr>
          <w:rFonts w:cs="Traditional Arabic" w:hint="cs"/>
          <w:szCs w:val="28"/>
          <w:rtl/>
        </w:rPr>
        <w:t>ُ</w:t>
      </w:r>
      <w:r w:rsidR="00F852C4">
        <w:rPr>
          <w:rFonts w:cs="Traditional Arabic"/>
          <w:szCs w:val="28"/>
          <w:rtl/>
        </w:rPr>
        <w:t xml:space="preserve"> </w:t>
      </w:r>
      <w:r w:rsidR="00410C27">
        <w:rPr>
          <w:rFonts w:ascii="AGA Arabesque" w:hAnsi="AGA Arabesque" w:cs="Traditional Arabic"/>
          <w:szCs w:val="28"/>
        </w:rPr>
        <w:t></w:t>
      </w:r>
      <w:r w:rsidR="00410C27">
        <w:rPr>
          <w:rFonts w:cs="Traditional Arabic" w:hint="cs"/>
          <w:szCs w:val="28"/>
          <w:rtl/>
        </w:rPr>
        <w:t xml:space="preserve"> </w:t>
      </w:r>
      <w:r w:rsidR="00F852C4">
        <w:rPr>
          <w:rFonts w:cs="Traditional Arabic"/>
          <w:szCs w:val="28"/>
          <w:rtl/>
        </w:rPr>
        <w:t>ومن يعمل مثقال ذرة شرا يره</w:t>
      </w:r>
      <w:r w:rsidR="00410C27">
        <w:rPr>
          <w:rFonts w:ascii="AGA Arabesque" w:hAnsi="AGA Arabesque" w:cs="Traditional Arabic"/>
          <w:szCs w:val="28"/>
        </w:rPr>
        <w:t></w:t>
      </w:r>
      <w:r w:rsidR="00F852C4">
        <w:rPr>
          <w:rFonts w:cs="Traditional Arabic"/>
          <w:szCs w:val="28"/>
          <w:rtl/>
        </w:rPr>
        <w:t xml:space="preserve"> </w:t>
      </w:r>
      <w:r w:rsidRPr="00410C27" w:rsidR="00410C27">
        <w:rPr>
          <w:rFonts w:cs="Traditional Arabic" w:hint="cs"/>
          <w:sz w:val="20"/>
          <w:szCs w:val="20"/>
          <w:rtl/>
        </w:rPr>
        <w:t>(الزلزة: 8،7)</w:t>
      </w:r>
      <w:r w:rsidR="00410C27">
        <w:rPr>
          <w:rFonts w:cs="Traditional Arabic" w:hint="cs"/>
          <w:szCs w:val="28"/>
          <w:rtl/>
        </w:rPr>
        <w:t xml:space="preserve"> </w:t>
      </w:r>
      <w:r w:rsidR="00F852C4">
        <w:rPr>
          <w:rFonts w:cs="Traditional Arabic"/>
          <w:szCs w:val="28"/>
          <w:rtl/>
        </w:rPr>
        <w:t>وهو اليقين بالثواب والعقاب حتى يرى نسبة الطاعات إلى الثواب كنسبة الخبز إلى الشبع ونسبة المعاصي إلى العقاب كنسبة السموم والأفاعي إلى الهلاك فكما يحرص على التحصيل للخبز طلبا للشبع فيحفظ قليله وكثيره فكذلك يحرص على الطاعات كلها قليلها وكثيرها وكما يجتنب قليل السموم وكثيرها فكذلك يجتنب المعاصي قليلها وكثيرها وصغيرها وكبيرها فاليقين بالمعنى الأول قد يوجد لعموم المؤمنين أما بالمعنى الثاني فيختص به المقربون وثمرة هذا اليقين صدق المراقبة في الحركات والسكنات الخطرات والمبالغة في التقوى والتحرز عن كل السيئات وكلما كان اليقين أغلب كان الاحتراز أشد والتشمير أبلغ</w:t>
      </w:r>
      <w:r>
        <w:rPr>
          <w:rFonts w:cs="Traditional Arabic" w:hint="cs"/>
          <w:szCs w:val="28"/>
          <w:rtl/>
        </w:rPr>
        <w:t>.</w:t>
      </w:r>
      <w:r w:rsidR="00F852C4">
        <w:rPr>
          <w:rFonts w:cs="Traditional Arabic"/>
          <w:szCs w:val="28"/>
          <w:rtl/>
        </w:rPr>
        <w:t xml:space="preserve"> </w:t>
      </w:r>
    </w:p>
    <w:p w:rsidR="00A66E34" w:rsidP="00A66E34">
      <w:pPr>
        <w:bidi/>
        <w:ind w:left="0" w:right="0"/>
        <w:jc w:val="both"/>
        <w:rPr>
          <w:rFonts w:cs="Traditional Arabic" w:hint="cs"/>
          <w:szCs w:val="28"/>
          <w:rtl/>
        </w:rPr>
      </w:pPr>
      <w:r w:rsidRPr="00A66E34" w:rsidR="00F852C4">
        <w:rPr>
          <w:rFonts w:cs="Traditional Arabic"/>
          <w:color w:val="FF0000"/>
          <w:szCs w:val="28"/>
          <w:rtl/>
        </w:rPr>
        <w:t>ومن ذلك اليقين</w:t>
      </w:r>
      <w:r w:rsidR="00F852C4">
        <w:rPr>
          <w:rFonts w:cs="Traditional Arabic"/>
          <w:szCs w:val="28"/>
          <w:rtl/>
        </w:rPr>
        <w:t xml:space="preserve"> بأن الله تعالى مطلع عليك في كل حال ومشاهد لهواجس ضميرك وخفايا خواطرك وفكرك فهذا متيقن عند كل مؤمن بالمعنى الأول وهو عدم الشك وأما بالمعنى الثاني وهو المقصود فهو عزيز يختص به الصديقون وثمرته أن يكون الإنسان في خلوته متأدبا في جميع أحواله كالجالس بمشهد ملك معظم ينظر إليه فإنه لا يزال مطرقا متأدبا في جميع أعماله متماسكا محترزا عن كل حركة تخالف هيئة الأدب ويكون في فكرته الباطنة كهو في أعماله الظاهرة إذ يتحقق أن الله تعالى مطلع على سريرته كما يطلع الخلق على ظاهره فتكون مبالغته في عمارة باطنه وتطهيره وتزيينه بعين الله تعالى الكائنة أشد من مبالغته في تزيين ظاهره لسائر الناس وهذا المقام في اليقين يورث الحياء والخوف والانكسار والذل والاستكانة والخضوع وجملة من الأخلاق المحمودة وهذه الأخلاق تورث أنواعا من الطاعات رفيعة فاليقين في كل باب من هذه الأبواب مثل الشجرة وهذه الأخلاق في القلب مثل الأغصان المتفرعة منها وهذه الأعمال والطاعات الصادرة من الأخلاق كالثمار وكالأنوار المتفرعة من الأغصان فاليقين هو الأصل والأساس وله مجار وأبواب أكثر مما عددناه وسيأتي ذلك في ربع المنجيات إن شاء الله تعالى وهذا القدر كاف في معنى اللفظ الآن</w:t>
      </w:r>
      <w:r>
        <w:rPr>
          <w:rFonts w:cs="Traditional Arabic" w:hint="cs"/>
          <w:szCs w:val="28"/>
          <w:rtl/>
        </w:rPr>
        <w:t>.</w:t>
      </w:r>
      <w:r w:rsidR="00F852C4">
        <w:rPr>
          <w:rFonts w:cs="Traditional Arabic"/>
          <w:szCs w:val="28"/>
          <w:rtl/>
        </w:rPr>
        <w:t xml:space="preserve"> </w:t>
      </w:r>
    </w:p>
    <w:p w:rsidR="00A66E34" w:rsidP="00A66E34">
      <w:pPr>
        <w:bidi/>
        <w:ind w:left="0" w:right="0"/>
        <w:jc w:val="both"/>
        <w:rPr>
          <w:rFonts w:cs="Traditional Arabic" w:hint="cs"/>
          <w:szCs w:val="28"/>
          <w:rtl/>
        </w:rPr>
      </w:pPr>
      <w:r w:rsidRPr="00A66E34" w:rsidR="00F852C4">
        <w:rPr>
          <w:rFonts w:cs="Traditional Arabic"/>
          <w:color w:val="FF0000"/>
          <w:szCs w:val="28"/>
          <w:rtl/>
        </w:rPr>
        <w:t>ومنها</w:t>
      </w:r>
      <w:r w:rsidRPr="00A66E34">
        <w:rPr>
          <w:rFonts w:cs="Traditional Arabic" w:hint="cs"/>
          <w:color w:val="FF0000"/>
          <w:szCs w:val="28"/>
          <w:rtl/>
        </w:rPr>
        <w:t>:</w:t>
      </w:r>
      <w:r w:rsidRPr="00A66E34" w:rsidR="00F852C4">
        <w:rPr>
          <w:rFonts w:cs="Traditional Arabic"/>
          <w:color w:val="FF0000"/>
          <w:szCs w:val="28"/>
          <w:rtl/>
        </w:rPr>
        <w:t xml:space="preserve"> أن يكون حزينا</w:t>
      </w:r>
      <w:r w:rsidR="00F852C4">
        <w:rPr>
          <w:rFonts w:cs="Traditional Arabic"/>
          <w:szCs w:val="28"/>
          <w:rtl/>
        </w:rPr>
        <w:t xml:space="preserve"> منكسرا مطرقا صامتا يظهر أثر الخشية على هيئته وكسوته وسيرته وحركته وسكونه ونطقه وسكوته لا ينظر إليه ناظر إلا وكان نظره مذكرا لله تعالى وكانت صورته دليلا على عمله فالجواد عينه مرآته وعلماء الآخرة يعرفون بسيماهم في السكينة والذلة والتواضع وقد قيل ما ألبس الله عبدا لبسة أحسن من خشوع في سكينة فهي لبسة الأنبياء وسيما الصالحين والصديقين والعلماء</w:t>
      </w:r>
      <w:r>
        <w:rPr>
          <w:rFonts w:cs="Traditional Arabic" w:hint="cs"/>
          <w:szCs w:val="28"/>
          <w:rtl/>
        </w:rPr>
        <w:t>.</w:t>
      </w:r>
      <w:r w:rsidR="00F852C4">
        <w:rPr>
          <w:rFonts w:cs="Traditional Arabic"/>
          <w:szCs w:val="28"/>
          <w:rtl/>
        </w:rPr>
        <w:t xml:space="preserve"> </w:t>
      </w:r>
    </w:p>
    <w:p w:rsidR="00A66E34" w:rsidP="00A66E34">
      <w:pPr>
        <w:bidi/>
        <w:ind w:left="0" w:right="0"/>
        <w:jc w:val="both"/>
        <w:rPr>
          <w:rFonts w:cs="Traditional Arabic" w:hint="cs"/>
          <w:szCs w:val="28"/>
          <w:rtl/>
        </w:rPr>
      </w:pPr>
      <w:r w:rsidR="00F852C4">
        <w:rPr>
          <w:rFonts w:cs="Traditional Arabic"/>
          <w:szCs w:val="28"/>
          <w:rtl/>
        </w:rPr>
        <w:t>وأما التهافت في الكلام والتشدق والاستغراق في الضحك والحدة في الحركة والنطق فكل ذلك من آثار البطر والأمن والغفلة عن عظيم عقاب الله تعالى وشديد سخطه وهو دأب أبناء الدنيا الغافلين عن الله دون العلماء به وهذا لأن العلماء ثلاثة كما قال سهل التستري رحمه الله</w:t>
      </w:r>
      <w:r>
        <w:rPr>
          <w:rFonts w:cs="Traditional Arabic" w:hint="cs"/>
          <w:szCs w:val="28"/>
          <w:rtl/>
        </w:rPr>
        <w:t>:</w:t>
      </w:r>
      <w:r w:rsidR="00F852C4">
        <w:rPr>
          <w:rFonts w:cs="Traditional Arabic"/>
          <w:szCs w:val="28"/>
          <w:rtl/>
        </w:rPr>
        <w:t xml:space="preserve"> عالم بأمر الله تعالى لا بأيام الله وهم المفتون في الحلال والحرام وهذا العلم لا يورث الخشية وعالم بالله تعالى لا بأمر الله ولا بأيام الله وهم عموم المؤمنين وعالم بالله تعالى وبأمر الله تعالى وبأيام الله تعالى وهم الصديقون والخشية والخشوع إنما تغلب عليهم وأراد بأيام الله أنواع عقوباته الغامضة ونعمه الباطنة التي أفاضها على القرون السالفة واللاحقة فمن أحاط علمه بذلك عظم خوفه وظهر خشوعه</w:t>
      </w:r>
      <w:r>
        <w:rPr>
          <w:rFonts w:cs="Traditional Arabic" w:hint="cs"/>
          <w:szCs w:val="28"/>
          <w:rtl/>
        </w:rPr>
        <w:t>.</w:t>
      </w:r>
      <w:r w:rsidR="00F852C4">
        <w:rPr>
          <w:rFonts w:cs="Traditional Arabic"/>
          <w:szCs w:val="28"/>
          <w:rtl/>
        </w:rPr>
        <w:t xml:space="preserve"> </w:t>
      </w:r>
    </w:p>
    <w:p w:rsidR="00A66E34" w:rsidP="00A66E34">
      <w:pPr>
        <w:bidi/>
        <w:ind w:left="0" w:right="0"/>
        <w:jc w:val="both"/>
        <w:rPr>
          <w:rFonts w:cs="Traditional Arabic" w:hint="cs"/>
          <w:szCs w:val="28"/>
          <w:rtl/>
        </w:rPr>
      </w:pPr>
      <w:r w:rsidR="00F852C4">
        <w:rPr>
          <w:rFonts w:cs="Traditional Arabic"/>
          <w:szCs w:val="28"/>
          <w:rtl/>
        </w:rPr>
        <w:t>وقال عمر رضي الله عنه</w:t>
      </w:r>
      <w:r>
        <w:rPr>
          <w:rFonts w:cs="Traditional Arabic" w:hint="cs"/>
          <w:szCs w:val="28"/>
          <w:rtl/>
        </w:rPr>
        <w:t>:</w:t>
      </w:r>
      <w:r w:rsidR="00F852C4">
        <w:rPr>
          <w:rFonts w:cs="Traditional Arabic"/>
          <w:szCs w:val="28"/>
          <w:rtl/>
        </w:rPr>
        <w:t xml:space="preserve"> تعلموا العلم وتعلموا للعلم السكينة والوقار والحلم وتواضعوا لمن تتعلمون منه وليتواضع لكم من يتعلم منكم ولا تكونوا من جبابرة العلماء فلا يقوم علمكم بجهلكم ويقال</w:t>
      </w:r>
      <w:r>
        <w:rPr>
          <w:rFonts w:cs="Traditional Arabic" w:hint="cs"/>
          <w:szCs w:val="28"/>
          <w:rtl/>
        </w:rPr>
        <w:t>:</w:t>
      </w:r>
      <w:r w:rsidR="00F852C4">
        <w:rPr>
          <w:rFonts w:cs="Traditional Arabic"/>
          <w:szCs w:val="28"/>
          <w:rtl/>
        </w:rPr>
        <w:t xml:space="preserve"> ما آتى الله عبدا علما إلا آتاه معه حلما وتواضعا وحسن خلق ورفقا فذلك هو العلم النافع وفي الأثر</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من آتاه الله علما وزهدا وتواضعا وحسن خلق فهو إمام المتقين</w:t>
      </w:r>
      <w:r>
        <w:rPr>
          <w:rFonts w:cs="Traditional Arabic" w:hint="cs"/>
          <w:szCs w:val="28"/>
          <w:rtl/>
        </w:rPr>
        <w:t>).</w:t>
      </w:r>
      <w:r w:rsidR="00F852C4">
        <w:rPr>
          <w:rFonts w:cs="Traditional Arabic"/>
          <w:szCs w:val="28"/>
          <w:rtl/>
        </w:rPr>
        <w:t xml:space="preserve"> وفي الخبر</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إن من خيار أمتي قوما يضحكون جهرا من سعة رحمة الله ويبكون سرا من خوف عذابه أبدانهم في الأرض وقلوبهم في السماء أرواحهم في الدنيا وعقولهم في الآخرة يتمشون بالسكينة ويتقربون بالوسيلة</w:t>
      </w:r>
      <w:r>
        <w:rPr>
          <w:rFonts w:cs="Traditional Arabic" w:hint="cs"/>
          <w:szCs w:val="28"/>
          <w:rtl/>
        </w:rPr>
        <w:t>))</w:t>
      </w:r>
      <w:r>
        <w:rPr>
          <w:rStyle w:val="FootnoteReference"/>
          <w:rFonts w:cs="Traditional Arabic"/>
          <w:szCs w:val="28"/>
          <w:rtl/>
        </w:rPr>
        <w:footnoteReference w:id="186"/>
      </w:r>
      <w:r>
        <w:rPr>
          <w:rFonts w:cs="Traditional Arabic" w:hint="cs"/>
          <w:szCs w:val="28"/>
          <w:rtl/>
        </w:rPr>
        <w:t>.</w:t>
      </w:r>
      <w:r w:rsidR="00F852C4">
        <w:rPr>
          <w:rFonts w:cs="Traditional Arabic"/>
          <w:szCs w:val="28"/>
          <w:rtl/>
        </w:rPr>
        <w:t xml:space="preserve"> </w:t>
      </w:r>
    </w:p>
    <w:p w:rsidR="00A66E34" w:rsidP="00A66E34">
      <w:pPr>
        <w:bidi/>
        <w:ind w:left="0" w:right="0"/>
        <w:jc w:val="both"/>
        <w:rPr>
          <w:rFonts w:cs="Traditional Arabic" w:hint="cs"/>
          <w:szCs w:val="28"/>
          <w:rtl/>
        </w:rPr>
      </w:pPr>
      <w:r w:rsidR="00F852C4">
        <w:rPr>
          <w:rFonts w:cs="Traditional Arabic"/>
          <w:szCs w:val="28"/>
          <w:rtl/>
        </w:rPr>
        <w:t>وقال الحسن</w:t>
      </w:r>
      <w:r>
        <w:rPr>
          <w:rFonts w:cs="Traditional Arabic" w:hint="cs"/>
          <w:szCs w:val="28"/>
          <w:rtl/>
        </w:rPr>
        <w:t>:</w:t>
      </w:r>
      <w:r w:rsidR="00F852C4">
        <w:rPr>
          <w:rFonts w:cs="Traditional Arabic"/>
          <w:szCs w:val="28"/>
          <w:rtl/>
        </w:rPr>
        <w:t xml:space="preserve"> الحلم وزير العلم والرفق أبوه والتواضع سرباله</w:t>
      </w:r>
      <w:r>
        <w:rPr>
          <w:rFonts w:cs="Traditional Arabic" w:hint="cs"/>
          <w:szCs w:val="28"/>
          <w:rtl/>
        </w:rPr>
        <w:t>.</w:t>
      </w:r>
      <w:r w:rsidR="00F852C4">
        <w:rPr>
          <w:rFonts w:cs="Traditional Arabic"/>
          <w:szCs w:val="28"/>
          <w:rtl/>
        </w:rPr>
        <w:t xml:space="preserve"> وقال بشر بن الحارث</w:t>
      </w:r>
      <w:r>
        <w:rPr>
          <w:rFonts w:cs="Traditional Arabic" w:hint="cs"/>
          <w:szCs w:val="28"/>
          <w:rtl/>
        </w:rPr>
        <w:t>:</w:t>
      </w:r>
      <w:r w:rsidR="00F852C4">
        <w:rPr>
          <w:rFonts w:cs="Traditional Arabic"/>
          <w:szCs w:val="28"/>
          <w:rtl/>
        </w:rPr>
        <w:t xml:space="preserve"> من طلب الرياسة بالعلم فتقرب إلى الله تعالى ببغضه فإنه ممقوت في السماء والأرض</w:t>
      </w:r>
      <w:r>
        <w:rPr>
          <w:rFonts w:cs="Traditional Arabic" w:hint="cs"/>
          <w:szCs w:val="28"/>
          <w:rtl/>
        </w:rPr>
        <w:t>.</w:t>
      </w:r>
      <w:r w:rsidR="00F852C4">
        <w:rPr>
          <w:rFonts w:cs="Traditional Arabic"/>
          <w:szCs w:val="28"/>
          <w:rtl/>
        </w:rPr>
        <w:t xml:space="preserve"> ويروى في الإسرائيليات</w:t>
      </w:r>
      <w:r>
        <w:rPr>
          <w:rFonts w:cs="Traditional Arabic" w:hint="cs"/>
          <w:szCs w:val="28"/>
          <w:rtl/>
        </w:rPr>
        <w:t>:</w:t>
      </w:r>
      <w:r w:rsidR="00F852C4">
        <w:rPr>
          <w:rFonts w:cs="Traditional Arabic"/>
          <w:szCs w:val="28"/>
          <w:rtl/>
        </w:rPr>
        <w:t xml:space="preserve"> أن حكيما صنف ثلثمائة وستين مصنفا في الحكمة حتى وصف بالحكيم فأوحى الله تعالى إلى نبيهم قل لفلان قد ملأت الأرض نفاقا ولم تردني من ذلك بشيء وإني لا أقبل من نفاقك شيئا فندم الرجل وترك ذلك وخالط العامة في الأسواق وواكل بني إسرائيل وتواضع في نفسه فأوحى الله تعالى إلى نبيهم قل له الآن وفقت لرضاي</w:t>
      </w:r>
      <w:r>
        <w:rPr>
          <w:rFonts w:cs="Traditional Arabic" w:hint="cs"/>
          <w:szCs w:val="28"/>
          <w:rtl/>
        </w:rPr>
        <w:t>.</w:t>
      </w:r>
      <w:r w:rsidR="00F852C4">
        <w:rPr>
          <w:rFonts w:cs="Traditional Arabic"/>
          <w:szCs w:val="28"/>
          <w:rtl/>
        </w:rPr>
        <w:t xml:space="preserve"> </w:t>
      </w:r>
    </w:p>
    <w:p w:rsidR="006D177E" w:rsidRPr="006D177E" w:rsidP="006D177E">
      <w:pPr>
        <w:bidi/>
        <w:ind w:left="0" w:right="0"/>
        <w:jc w:val="both"/>
        <w:rPr>
          <w:rFonts w:cs="Traditional Arabic" w:hint="cs"/>
          <w:sz w:val="20"/>
          <w:szCs w:val="20"/>
          <w:rtl/>
        </w:rPr>
      </w:pPr>
      <w:r w:rsidR="00F852C4">
        <w:rPr>
          <w:rFonts w:cs="Traditional Arabic"/>
          <w:szCs w:val="28"/>
          <w:rtl/>
        </w:rPr>
        <w:t>وحكى الأوزاعي رحمه الله عن بلال بن سعد</w:t>
      </w:r>
      <w:r w:rsidR="00A66E34">
        <w:rPr>
          <w:rFonts w:cs="Traditional Arabic" w:hint="cs"/>
          <w:szCs w:val="28"/>
          <w:rtl/>
        </w:rPr>
        <w:t>:</w:t>
      </w:r>
      <w:r w:rsidR="00F852C4">
        <w:rPr>
          <w:rFonts w:cs="Traditional Arabic"/>
          <w:szCs w:val="28"/>
          <w:rtl/>
        </w:rPr>
        <w:t xml:space="preserve"> أنه كان يقول</w:t>
      </w:r>
      <w:r w:rsidR="00A66E34">
        <w:rPr>
          <w:rFonts w:cs="Traditional Arabic" w:hint="cs"/>
          <w:szCs w:val="28"/>
          <w:rtl/>
        </w:rPr>
        <w:t>:</w:t>
      </w:r>
      <w:r w:rsidR="00F852C4">
        <w:rPr>
          <w:rFonts w:cs="Traditional Arabic"/>
          <w:szCs w:val="28"/>
          <w:rtl/>
        </w:rPr>
        <w:t xml:space="preserve"> ينظر أحدكم إلى الشرطي فيستعيذ بالله منه وينظر إلى علماء الدنيا المتصنعين للخلق المتشوفين إلى الرياسة فلا يمقتهم وهم أحق بالمقت من ذلك الشرطي</w:t>
      </w:r>
      <w:r w:rsidR="00A66E34">
        <w:rPr>
          <w:rFonts w:cs="Traditional Arabic" w:hint="cs"/>
          <w:szCs w:val="28"/>
          <w:rtl/>
        </w:rPr>
        <w:t>.</w:t>
      </w:r>
      <w:r w:rsidR="00F852C4">
        <w:rPr>
          <w:rFonts w:cs="Traditional Arabic"/>
          <w:szCs w:val="28"/>
          <w:rtl/>
        </w:rPr>
        <w:t xml:space="preserve"> وروي أنه قيل</w:t>
      </w:r>
      <w:r w:rsidR="00A66E34">
        <w:rPr>
          <w:rFonts w:cs="Traditional Arabic" w:hint="cs"/>
          <w:szCs w:val="28"/>
          <w:rtl/>
        </w:rPr>
        <w:t>:</w:t>
      </w:r>
      <w:r w:rsidR="00F852C4">
        <w:rPr>
          <w:rFonts w:cs="Traditional Arabic"/>
          <w:szCs w:val="28"/>
          <w:rtl/>
        </w:rPr>
        <w:t xml:space="preserve"> يا رسول الله أي الأعمال أفضل</w:t>
      </w:r>
      <w:r w:rsidR="00A66E34">
        <w:rPr>
          <w:rFonts w:cs="Traditional Arabic" w:hint="cs"/>
          <w:szCs w:val="28"/>
          <w:rtl/>
        </w:rPr>
        <w:t>،</w:t>
      </w:r>
      <w:r w:rsidR="00F852C4">
        <w:rPr>
          <w:rFonts w:cs="Traditional Arabic"/>
          <w:szCs w:val="28"/>
          <w:rtl/>
        </w:rPr>
        <w:t xml:space="preserve"> قال</w:t>
      </w:r>
      <w:r w:rsidR="00A66E34">
        <w:rPr>
          <w:rFonts w:cs="Traditional Arabic" w:hint="cs"/>
          <w:szCs w:val="28"/>
          <w:rtl/>
        </w:rPr>
        <w:t>:</w:t>
      </w:r>
      <w:r w:rsidR="00F852C4">
        <w:rPr>
          <w:rFonts w:cs="Traditional Arabic"/>
          <w:szCs w:val="28"/>
          <w:rtl/>
        </w:rPr>
        <w:t xml:space="preserve"> </w:t>
      </w:r>
      <w:r w:rsidR="00A66E34">
        <w:rPr>
          <w:rFonts w:cs="Traditional Arabic" w:hint="cs"/>
          <w:szCs w:val="28"/>
          <w:rtl/>
        </w:rPr>
        <w:t xml:space="preserve">(( </w:t>
      </w:r>
      <w:r w:rsidR="00F852C4">
        <w:rPr>
          <w:rFonts w:cs="Traditional Arabic"/>
          <w:szCs w:val="28"/>
          <w:rtl/>
        </w:rPr>
        <w:t>اجتناب المحارم ولا يزال فوك رطبا من ذكر الله تعالى</w:t>
      </w:r>
      <w:r w:rsidR="00A66E34">
        <w:rPr>
          <w:rFonts w:cs="Traditional Arabic" w:hint="cs"/>
          <w:szCs w:val="28"/>
          <w:rtl/>
        </w:rPr>
        <w:t>))</w:t>
      </w:r>
      <w:r w:rsidR="00F852C4">
        <w:rPr>
          <w:rFonts w:cs="Traditional Arabic"/>
          <w:szCs w:val="28"/>
          <w:rtl/>
        </w:rPr>
        <w:t xml:space="preserve"> قيل</w:t>
      </w:r>
      <w:r w:rsidR="00A66E34">
        <w:rPr>
          <w:rFonts w:cs="Traditional Arabic" w:hint="cs"/>
          <w:szCs w:val="28"/>
          <w:rtl/>
        </w:rPr>
        <w:t>:</w:t>
      </w:r>
      <w:r w:rsidR="00F852C4">
        <w:rPr>
          <w:rFonts w:cs="Traditional Arabic"/>
          <w:szCs w:val="28"/>
          <w:rtl/>
        </w:rPr>
        <w:t xml:space="preserve"> فأي الأصحاب خير قال </w:t>
      </w:r>
      <w:r w:rsidR="00F852C4">
        <w:rPr>
          <w:rFonts w:cs="Traditional Arabic"/>
          <w:color w:val="008000"/>
          <w:szCs w:val="28"/>
          <w:rtl/>
        </w:rPr>
        <w:t>صلى الله عليه وسلم</w:t>
      </w:r>
      <w:r w:rsidR="00A66E34">
        <w:rPr>
          <w:rFonts w:cs="Traditional Arabic" w:hint="cs"/>
          <w:color w:val="008000"/>
          <w:szCs w:val="28"/>
          <w:rtl/>
        </w:rPr>
        <w:t>:</w:t>
      </w:r>
      <w:r w:rsidR="00F852C4">
        <w:rPr>
          <w:rFonts w:cs="Traditional Arabic"/>
          <w:szCs w:val="28"/>
          <w:rtl/>
        </w:rPr>
        <w:t xml:space="preserve"> </w:t>
      </w:r>
      <w:r w:rsidR="00A66E34">
        <w:rPr>
          <w:rFonts w:cs="Traditional Arabic" w:hint="cs"/>
          <w:szCs w:val="28"/>
          <w:rtl/>
        </w:rPr>
        <w:t>((</w:t>
      </w:r>
      <w:r w:rsidR="00F852C4">
        <w:rPr>
          <w:rFonts w:cs="Traditional Arabic"/>
          <w:szCs w:val="28"/>
          <w:rtl/>
        </w:rPr>
        <w:t>صاحب إن ذكرت الله أعانك وإن نسيته ذكرك</w:t>
      </w:r>
      <w:r w:rsidR="00A66E34">
        <w:rPr>
          <w:rFonts w:cs="Traditional Arabic" w:hint="cs"/>
          <w:szCs w:val="28"/>
          <w:rtl/>
        </w:rPr>
        <w:t>))</w:t>
      </w:r>
      <w:r w:rsidR="00F852C4">
        <w:rPr>
          <w:rFonts w:cs="Traditional Arabic"/>
          <w:szCs w:val="28"/>
          <w:rtl/>
        </w:rPr>
        <w:t xml:space="preserve"> قيل</w:t>
      </w:r>
      <w:r w:rsidR="00A66E34">
        <w:rPr>
          <w:rFonts w:cs="Traditional Arabic" w:hint="cs"/>
          <w:szCs w:val="28"/>
          <w:rtl/>
        </w:rPr>
        <w:t>:</w:t>
      </w:r>
      <w:r w:rsidR="00F852C4">
        <w:rPr>
          <w:rFonts w:cs="Traditional Arabic"/>
          <w:szCs w:val="28"/>
          <w:rtl/>
        </w:rPr>
        <w:t xml:space="preserve"> فأي الأصحاب شر</w:t>
      </w:r>
      <w:r w:rsidR="00A66E34">
        <w:rPr>
          <w:rFonts w:cs="Traditional Arabic" w:hint="cs"/>
          <w:szCs w:val="28"/>
          <w:rtl/>
        </w:rPr>
        <w:t>،</w:t>
      </w:r>
      <w:r w:rsidR="00F852C4">
        <w:rPr>
          <w:rFonts w:cs="Traditional Arabic"/>
          <w:szCs w:val="28"/>
          <w:rtl/>
        </w:rPr>
        <w:t xml:space="preserve"> قال </w:t>
      </w:r>
      <w:r w:rsidR="00F852C4">
        <w:rPr>
          <w:rFonts w:cs="Traditional Arabic"/>
          <w:color w:val="008000"/>
          <w:szCs w:val="28"/>
          <w:rtl/>
        </w:rPr>
        <w:t>صلى الله عليه وسلم</w:t>
      </w:r>
      <w:r w:rsidR="00A66E34">
        <w:rPr>
          <w:rFonts w:cs="Traditional Arabic" w:hint="cs"/>
          <w:color w:val="008000"/>
          <w:szCs w:val="28"/>
          <w:rtl/>
        </w:rPr>
        <w:t>:</w:t>
      </w:r>
      <w:r w:rsidR="00F852C4">
        <w:rPr>
          <w:rFonts w:cs="Traditional Arabic"/>
          <w:szCs w:val="28"/>
          <w:rtl/>
        </w:rPr>
        <w:t xml:space="preserve"> </w:t>
      </w:r>
      <w:r w:rsidR="00A66E34">
        <w:rPr>
          <w:rFonts w:cs="Traditional Arabic" w:hint="cs"/>
          <w:szCs w:val="28"/>
          <w:rtl/>
        </w:rPr>
        <w:t>((</w:t>
      </w:r>
      <w:r w:rsidR="00F852C4">
        <w:rPr>
          <w:rFonts w:cs="Traditional Arabic"/>
          <w:szCs w:val="28"/>
          <w:rtl/>
        </w:rPr>
        <w:t>صاحب إن نسيت لم يذكرك وإن ذكرت لم يعنك</w:t>
      </w:r>
      <w:r w:rsidR="00A66E34">
        <w:rPr>
          <w:rFonts w:cs="Traditional Arabic" w:hint="cs"/>
          <w:szCs w:val="28"/>
          <w:rtl/>
        </w:rPr>
        <w:t>))</w:t>
      </w:r>
      <w:r w:rsidR="00F852C4">
        <w:rPr>
          <w:rFonts w:cs="Traditional Arabic"/>
          <w:szCs w:val="28"/>
          <w:rtl/>
        </w:rPr>
        <w:t xml:space="preserve"> قيل</w:t>
      </w:r>
      <w:r w:rsidR="00A66E34">
        <w:rPr>
          <w:rFonts w:cs="Traditional Arabic" w:hint="cs"/>
          <w:szCs w:val="28"/>
          <w:rtl/>
        </w:rPr>
        <w:t>:</w:t>
      </w:r>
      <w:r w:rsidR="00F852C4">
        <w:rPr>
          <w:rFonts w:cs="Traditional Arabic"/>
          <w:szCs w:val="28"/>
          <w:rtl/>
        </w:rPr>
        <w:t xml:space="preserve"> فأي الناس أعلم</w:t>
      </w:r>
      <w:r w:rsidR="00A66E34">
        <w:rPr>
          <w:rFonts w:cs="Traditional Arabic" w:hint="cs"/>
          <w:szCs w:val="28"/>
          <w:rtl/>
        </w:rPr>
        <w:t>،</w:t>
      </w:r>
      <w:r w:rsidR="00F852C4">
        <w:rPr>
          <w:rFonts w:cs="Traditional Arabic"/>
          <w:szCs w:val="28"/>
          <w:rtl/>
        </w:rPr>
        <w:t xml:space="preserve"> قال</w:t>
      </w:r>
      <w:r w:rsidR="00A66E34">
        <w:rPr>
          <w:rFonts w:cs="Traditional Arabic" w:hint="cs"/>
          <w:szCs w:val="28"/>
          <w:rtl/>
        </w:rPr>
        <w:t>:</w:t>
      </w:r>
      <w:r w:rsidR="00F852C4">
        <w:rPr>
          <w:rFonts w:cs="Traditional Arabic"/>
          <w:szCs w:val="28"/>
          <w:rtl/>
        </w:rPr>
        <w:t xml:space="preserve"> </w:t>
      </w:r>
      <w:r w:rsidR="00A66E34">
        <w:rPr>
          <w:rFonts w:cs="Traditional Arabic" w:hint="cs"/>
          <w:szCs w:val="28"/>
          <w:rtl/>
        </w:rPr>
        <w:t xml:space="preserve">(( </w:t>
      </w:r>
      <w:r w:rsidR="00F852C4">
        <w:rPr>
          <w:rFonts w:cs="Traditional Arabic"/>
          <w:szCs w:val="28"/>
          <w:rtl/>
        </w:rPr>
        <w:t>أشدهم لله خشية</w:t>
      </w:r>
      <w:r w:rsidR="00A66E34">
        <w:rPr>
          <w:rFonts w:cs="Traditional Arabic" w:hint="cs"/>
          <w:szCs w:val="28"/>
          <w:rtl/>
        </w:rPr>
        <w:t>))</w:t>
      </w:r>
      <w:r w:rsidR="00F852C4">
        <w:rPr>
          <w:rFonts w:cs="Traditional Arabic"/>
          <w:szCs w:val="28"/>
          <w:rtl/>
        </w:rPr>
        <w:t xml:space="preserve"> قيل</w:t>
      </w:r>
      <w:r w:rsidR="00A66E34">
        <w:rPr>
          <w:rFonts w:cs="Traditional Arabic" w:hint="cs"/>
          <w:szCs w:val="28"/>
          <w:rtl/>
        </w:rPr>
        <w:t>:</w:t>
      </w:r>
      <w:r w:rsidR="00F852C4">
        <w:rPr>
          <w:rFonts w:cs="Traditional Arabic"/>
          <w:szCs w:val="28"/>
          <w:rtl/>
        </w:rPr>
        <w:t xml:space="preserve"> فأخبرنا بخيارنا نجالسهم</w:t>
      </w:r>
      <w:r w:rsidR="00A66E34">
        <w:rPr>
          <w:rFonts w:cs="Traditional Arabic" w:hint="cs"/>
          <w:szCs w:val="28"/>
          <w:rtl/>
        </w:rPr>
        <w:t>،</w:t>
      </w:r>
      <w:r w:rsidR="00F852C4">
        <w:rPr>
          <w:rFonts w:cs="Traditional Arabic"/>
          <w:szCs w:val="28"/>
          <w:rtl/>
        </w:rPr>
        <w:t xml:space="preserve"> قال </w:t>
      </w:r>
      <w:r w:rsidR="00F852C4">
        <w:rPr>
          <w:rFonts w:cs="Traditional Arabic"/>
          <w:color w:val="008000"/>
          <w:szCs w:val="28"/>
          <w:rtl/>
        </w:rPr>
        <w:t>صلى الله عليه وسلم</w:t>
      </w:r>
      <w:r w:rsidR="00A66E34">
        <w:rPr>
          <w:rFonts w:cs="Traditional Arabic" w:hint="cs"/>
          <w:color w:val="008000"/>
          <w:szCs w:val="28"/>
          <w:rtl/>
        </w:rPr>
        <w:t>:</w:t>
      </w:r>
      <w:r w:rsidR="00F852C4">
        <w:rPr>
          <w:rFonts w:cs="Traditional Arabic"/>
          <w:szCs w:val="28"/>
          <w:rtl/>
        </w:rPr>
        <w:t xml:space="preserve"> </w:t>
      </w:r>
      <w:r w:rsidR="00A66E34">
        <w:rPr>
          <w:rFonts w:cs="Traditional Arabic" w:hint="cs"/>
          <w:szCs w:val="28"/>
          <w:rtl/>
        </w:rPr>
        <w:t>((</w:t>
      </w:r>
      <w:r w:rsidR="00F852C4">
        <w:rPr>
          <w:rFonts w:cs="Traditional Arabic"/>
          <w:szCs w:val="28"/>
          <w:rtl/>
        </w:rPr>
        <w:t>الذين إذا رؤوا ذكر الله قيل فأي الناس شر قال اللهم غفرا</w:t>
      </w:r>
      <w:r w:rsidR="00A66E34">
        <w:rPr>
          <w:rFonts w:cs="Traditional Arabic" w:hint="cs"/>
          <w:szCs w:val="28"/>
          <w:rtl/>
        </w:rPr>
        <w:t>))</w:t>
      </w:r>
      <w:r w:rsidR="00F852C4">
        <w:rPr>
          <w:rFonts w:cs="Traditional Arabic"/>
          <w:szCs w:val="28"/>
          <w:rtl/>
        </w:rPr>
        <w:t xml:space="preserve"> قالوا</w:t>
      </w:r>
      <w:r w:rsidR="00A66E34">
        <w:rPr>
          <w:rFonts w:cs="Traditional Arabic" w:hint="cs"/>
          <w:szCs w:val="28"/>
          <w:rtl/>
        </w:rPr>
        <w:t>:</w:t>
      </w:r>
      <w:r w:rsidR="00F852C4">
        <w:rPr>
          <w:rFonts w:cs="Traditional Arabic"/>
          <w:szCs w:val="28"/>
          <w:rtl/>
        </w:rPr>
        <w:t xml:space="preserve"> أخبرنا يا رسول الله</w:t>
      </w:r>
      <w:r w:rsidR="00A66E34">
        <w:rPr>
          <w:rFonts w:cs="Traditional Arabic" w:hint="cs"/>
          <w:szCs w:val="28"/>
          <w:rtl/>
        </w:rPr>
        <w:t>،</w:t>
      </w:r>
      <w:r w:rsidR="00F852C4">
        <w:rPr>
          <w:rFonts w:cs="Traditional Arabic"/>
          <w:szCs w:val="28"/>
          <w:rtl/>
        </w:rPr>
        <w:t xml:space="preserve"> قال</w:t>
      </w:r>
      <w:r w:rsidR="00A66E34">
        <w:rPr>
          <w:rFonts w:cs="Traditional Arabic" w:hint="cs"/>
          <w:szCs w:val="28"/>
          <w:rtl/>
        </w:rPr>
        <w:t>:</w:t>
      </w:r>
      <w:r w:rsidR="00F852C4">
        <w:rPr>
          <w:rFonts w:cs="Traditional Arabic"/>
          <w:szCs w:val="28"/>
          <w:rtl/>
        </w:rPr>
        <w:t xml:space="preserve"> </w:t>
      </w:r>
      <w:r w:rsidR="00A66E34">
        <w:rPr>
          <w:rFonts w:cs="Traditional Arabic" w:hint="cs"/>
          <w:szCs w:val="28"/>
          <w:rtl/>
        </w:rPr>
        <w:t xml:space="preserve">(( </w:t>
      </w:r>
      <w:r w:rsidR="00F852C4">
        <w:rPr>
          <w:rFonts w:cs="Traditional Arabic"/>
          <w:szCs w:val="28"/>
          <w:rtl/>
        </w:rPr>
        <w:t>العلماء إذا فسدوا</w:t>
      </w:r>
      <w:r w:rsidR="00A66E34">
        <w:rPr>
          <w:rFonts w:cs="Traditional Arabic" w:hint="cs"/>
          <w:szCs w:val="28"/>
          <w:rtl/>
        </w:rPr>
        <w:t xml:space="preserve"> )).</w:t>
      </w:r>
      <w:r w:rsidR="00F852C4">
        <w:rPr>
          <w:rFonts w:cs="Traditional Arabic"/>
          <w:szCs w:val="28"/>
          <w:rtl/>
        </w:rPr>
        <w:t xml:space="preserve"> حديث</w:t>
      </w:r>
      <w:r w:rsidR="00A66E34">
        <w:rPr>
          <w:rFonts w:cs="Traditional Arabic" w:hint="cs"/>
          <w:szCs w:val="28"/>
          <w:rtl/>
        </w:rPr>
        <w:t>:</w:t>
      </w:r>
      <w:r w:rsidR="00F852C4">
        <w:rPr>
          <w:rFonts w:cs="Traditional Arabic"/>
          <w:szCs w:val="28"/>
          <w:rtl/>
        </w:rPr>
        <w:t xml:space="preserve"> </w:t>
      </w:r>
      <w:r w:rsidR="00A66E34">
        <w:rPr>
          <w:rFonts w:cs="Traditional Arabic" w:hint="cs"/>
          <w:szCs w:val="28"/>
          <w:rtl/>
        </w:rPr>
        <w:t xml:space="preserve">(( </w:t>
      </w:r>
      <w:r w:rsidR="00F852C4">
        <w:rPr>
          <w:rFonts w:cs="Traditional Arabic"/>
          <w:szCs w:val="28"/>
          <w:rtl/>
        </w:rPr>
        <w:t>قيل يا رسول الله أي الأعمال أفضل قال اجتناب المحارم ولا يزال فوك رطبا من ذكر الله</w:t>
      </w:r>
      <w:r w:rsidR="00A66E34">
        <w:rPr>
          <w:rFonts w:cs="Traditional Arabic" w:hint="cs"/>
          <w:szCs w:val="28"/>
          <w:rtl/>
        </w:rPr>
        <w:t>...</w:t>
      </w:r>
      <w:r w:rsidR="00F852C4">
        <w:rPr>
          <w:rFonts w:cs="Traditional Arabic"/>
          <w:szCs w:val="28"/>
          <w:rtl/>
        </w:rPr>
        <w:t xml:space="preserve"> الحديث</w:t>
      </w:r>
      <w:r w:rsidR="00A66E34">
        <w:rPr>
          <w:rFonts w:cs="Traditional Arabic" w:hint="cs"/>
          <w:szCs w:val="28"/>
          <w:rtl/>
        </w:rPr>
        <w:t>))</w:t>
      </w:r>
      <w:r>
        <w:rPr>
          <w:rStyle w:val="FootnoteReference"/>
          <w:rFonts w:cs="Traditional Arabic"/>
          <w:szCs w:val="28"/>
          <w:rtl/>
        </w:rPr>
        <w:footnoteReference w:id="187"/>
      </w:r>
      <w:r w:rsidR="00A66E34">
        <w:rPr>
          <w:rFonts w:cs="Traditional Arabic" w:hint="cs"/>
          <w:szCs w:val="28"/>
          <w:rtl/>
        </w:rPr>
        <w:t>.</w:t>
      </w:r>
      <w:r w:rsidR="00F852C4">
        <w:rPr>
          <w:rFonts w:cs="Traditional Arabic"/>
          <w:szCs w:val="28"/>
          <w:rtl/>
        </w:rPr>
        <w:t xml:space="preserve"> وقال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إن أكثر الناس أمانا يوم القيامة أكثرهم فكرا في الدنيا وأكثر الناس ضحكا في الآخرة أكثرهم بكاء في الدنيا وأشد الناس فرحا في الآخرة أطولهم حزنا في الدنيا</w:t>
      </w:r>
      <w:r>
        <w:rPr>
          <w:rFonts w:cs="Traditional Arabic" w:hint="cs"/>
          <w:szCs w:val="28"/>
          <w:rtl/>
        </w:rPr>
        <w:t>))</w:t>
      </w:r>
      <w:r>
        <w:rPr>
          <w:rStyle w:val="FootnoteReference"/>
          <w:rFonts w:cs="Traditional Arabic"/>
          <w:szCs w:val="28"/>
          <w:rtl/>
        </w:rPr>
        <w:footnoteReference w:id="188"/>
      </w:r>
      <w:r>
        <w:rPr>
          <w:rFonts w:cs="Traditional Arabic" w:hint="cs"/>
          <w:szCs w:val="28"/>
          <w:rtl/>
        </w:rPr>
        <w:t>.</w:t>
      </w:r>
      <w:r w:rsidR="00F852C4">
        <w:rPr>
          <w:rFonts w:cs="Traditional Arabic"/>
          <w:szCs w:val="28"/>
          <w:rtl/>
        </w:rPr>
        <w:t xml:space="preserve"> </w:t>
      </w:r>
    </w:p>
    <w:p w:rsidR="006D177E" w:rsidP="006D177E">
      <w:pPr>
        <w:bidi/>
        <w:ind w:left="0" w:right="0"/>
        <w:jc w:val="both"/>
        <w:rPr>
          <w:rFonts w:cs="Traditional Arabic" w:hint="cs"/>
          <w:szCs w:val="28"/>
          <w:rtl/>
        </w:rPr>
      </w:pPr>
      <w:r w:rsidR="00F852C4">
        <w:rPr>
          <w:rFonts w:cs="Traditional Arabic"/>
          <w:szCs w:val="28"/>
          <w:rtl/>
        </w:rPr>
        <w:t>وقال علي رضي الله عنه في خطبة له</w:t>
      </w:r>
      <w:r>
        <w:rPr>
          <w:rFonts w:cs="Traditional Arabic" w:hint="cs"/>
          <w:szCs w:val="28"/>
          <w:rtl/>
        </w:rPr>
        <w:t>:</w:t>
      </w:r>
      <w:r w:rsidR="00F852C4">
        <w:rPr>
          <w:rFonts w:cs="Traditional Arabic"/>
          <w:szCs w:val="28"/>
          <w:rtl/>
        </w:rPr>
        <w:t xml:space="preserve"> ذمتي رهينة وأنا به زعيم إنه لا يهيج على التقوى زرع قوم ولا يظمأ على الهدى سنخ أصل وإن أجهل الناس من لا يعرف قدره وإن أبغض الخلق إلى الله تعالى رجل قمش علما أغار به في أغباش الفتنة سماه أشباه له من الناس وأرذالهم عالما ولم يعش في العلم يوما سالما تكثر واستكثر فما قل منه وكفى خير مما كثر وألهى حتى إذا ارتوى من ماء آجن وأكثر من غير طائل جلس للناس معلما لتخليص ما التبس على غيره فإن نزلت به إحدى المهمات هيأ لها من رأيه حشو الرأي فهو ومن قطع الشبهات في مثل نسج العنكبوت لا يدري أخطأ أم أصاب ركاب جهالات خباط عشوات لا يعتذر مما لا يعلم فيسلم ولا يعض على العلم بضرس قاطع فيغنم تبكي منه الدماء وتستحل بقضائه الفروج الحرام لا ملىء والله بإصدار ما ورد عليه ولا هو أهل لما فوض إليه أولئك الذين حلت عليهم المثلات وحقت عليهم النياحة والبكاء أيام حياة الدنيا وقال علي رضي الله عنه إذا سمعتم العلم فاكظموا عليه ولا تخلطوه بهزل فتمجه القلوب</w:t>
      </w:r>
      <w:r>
        <w:rPr>
          <w:rFonts w:cs="Traditional Arabic" w:hint="cs"/>
          <w:szCs w:val="28"/>
          <w:rtl/>
        </w:rPr>
        <w:t>.</w:t>
      </w:r>
      <w:r w:rsidR="00F852C4">
        <w:rPr>
          <w:rFonts w:cs="Traditional Arabic"/>
          <w:szCs w:val="28"/>
          <w:rtl/>
        </w:rPr>
        <w:t xml:space="preserve"> </w:t>
      </w:r>
    </w:p>
    <w:p w:rsidR="006D177E" w:rsidP="006D177E">
      <w:pPr>
        <w:bidi/>
        <w:ind w:left="0" w:right="0"/>
        <w:jc w:val="both"/>
        <w:rPr>
          <w:rFonts w:cs="Traditional Arabic" w:hint="cs"/>
          <w:szCs w:val="28"/>
          <w:rtl/>
        </w:rPr>
      </w:pPr>
      <w:r w:rsidR="00F852C4">
        <w:rPr>
          <w:rFonts w:cs="Traditional Arabic"/>
          <w:szCs w:val="28"/>
          <w:rtl/>
        </w:rPr>
        <w:t>وقال بعض السلف العالم إذا ضحك ضحكة مج من العلم مجة وقيل إذا جمع المعلم ثلاثا تمت النعمة بها على المتعلم الصبر والتواضع وحسن الخلق وإذا جمع المتعلم ثلاثا تمت النعمة بها على المعلم العقل والأدب وحسن الفهم</w:t>
      </w:r>
      <w:r>
        <w:rPr>
          <w:rFonts w:cs="Traditional Arabic" w:hint="cs"/>
          <w:szCs w:val="28"/>
          <w:rtl/>
        </w:rPr>
        <w:t>.</w:t>
      </w:r>
      <w:r w:rsidR="00F852C4">
        <w:rPr>
          <w:rFonts w:cs="Traditional Arabic"/>
          <w:szCs w:val="28"/>
          <w:rtl/>
        </w:rPr>
        <w:t xml:space="preserve"> </w:t>
      </w:r>
    </w:p>
    <w:p w:rsidR="006D177E" w:rsidP="006D177E">
      <w:pPr>
        <w:bidi/>
        <w:ind w:left="0" w:right="0"/>
        <w:jc w:val="both"/>
        <w:rPr>
          <w:rFonts w:cs="Traditional Arabic" w:hint="cs"/>
          <w:szCs w:val="28"/>
          <w:rtl/>
        </w:rPr>
      </w:pPr>
      <w:r w:rsidR="00F852C4">
        <w:rPr>
          <w:rFonts w:cs="Traditional Arabic"/>
          <w:szCs w:val="28"/>
          <w:rtl/>
        </w:rPr>
        <w:t>وعلى الجملة فالأخلاق التي ورد بها القرآن لا ينفك عنها علماء الآخرة لأنهم يتعلمون القرآن للعمل لا للرياسة</w:t>
      </w:r>
      <w:r>
        <w:rPr>
          <w:rFonts w:cs="Traditional Arabic" w:hint="cs"/>
          <w:szCs w:val="28"/>
          <w:rtl/>
        </w:rPr>
        <w:t>.</w:t>
      </w:r>
      <w:r w:rsidR="00F852C4">
        <w:rPr>
          <w:rFonts w:cs="Traditional Arabic"/>
          <w:szCs w:val="28"/>
          <w:rtl/>
        </w:rPr>
        <w:t xml:space="preserve"> </w:t>
      </w:r>
    </w:p>
    <w:p w:rsidR="006D177E" w:rsidP="006D177E">
      <w:pPr>
        <w:bidi/>
        <w:ind w:left="0" w:right="0"/>
        <w:jc w:val="both"/>
        <w:rPr>
          <w:rFonts w:cs="Traditional Arabic" w:hint="cs"/>
          <w:szCs w:val="28"/>
          <w:rtl/>
        </w:rPr>
      </w:pPr>
      <w:r w:rsidR="00F852C4">
        <w:rPr>
          <w:rFonts w:cs="Traditional Arabic"/>
          <w:szCs w:val="28"/>
          <w:rtl/>
        </w:rPr>
        <w:t>وقال ابن عمر رضي الله عنهما</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لقد عشنا برهة من الدهر وإن أحدنا يؤتى الإيمان قبل القرآن وتنزل السورة فيتعلم حلالها وحرامها وأوامرها وزواجرها وما ينبغي أن يقف عنده منها ولقد رأيت رجالا يؤتى أحدهم القرآن قبل الإيمان فيقرأ ما بين فاتحة الكتاب إلى خاتمته لايدرى ما آمره وما زاجره وما ينبغي أن يقف عنده ينثره الدقل</w:t>
      </w:r>
      <w:r>
        <w:rPr>
          <w:rFonts w:cs="Traditional Arabic" w:hint="cs"/>
          <w:szCs w:val="28"/>
          <w:rtl/>
        </w:rPr>
        <w:t>))</w:t>
      </w:r>
      <w:r>
        <w:rPr>
          <w:rStyle w:val="FootnoteReference"/>
          <w:rFonts w:cs="Traditional Arabic"/>
          <w:szCs w:val="28"/>
          <w:rtl/>
        </w:rPr>
        <w:footnoteReference w:id="189"/>
      </w:r>
      <w:r>
        <w:rPr>
          <w:rFonts w:cs="Traditional Arabic" w:hint="cs"/>
          <w:szCs w:val="28"/>
          <w:rtl/>
        </w:rPr>
        <w:t>.</w:t>
      </w:r>
      <w:r w:rsidR="00F852C4">
        <w:rPr>
          <w:rFonts w:cs="Traditional Arabic"/>
          <w:szCs w:val="28"/>
          <w:rtl/>
        </w:rPr>
        <w:t xml:space="preserve"> وفي خبر آخر بمثل معناه</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 xml:space="preserve">كنا أصحاب رسول الله </w:t>
      </w:r>
      <w:r w:rsidR="00F852C4">
        <w:rPr>
          <w:rFonts w:cs="Traditional Arabic"/>
          <w:color w:val="008000"/>
          <w:szCs w:val="28"/>
          <w:rtl/>
        </w:rPr>
        <w:t>صلى الله عليه وسلم</w:t>
      </w:r>
      <w:r w:rsidR="00F852C4">
        <w:rPr>
          <w:rFonts w:cs="Traditional Arabic"/>
          <w:szCs w:val="28"/>
          <w:rtl/>
        </w:rPr>
        <w:t xml:space="preserve"> أوتينا الإيمان قبل القرآن وستأتي بعدكم قوم يؤتون القرآن قبل الإيمان يقيمون حروفه ويضيعون حدوده وحقوقه يقولون قرأنا فمن أقرأ منا وعلمنا فمن أعلم منا فذلك حظهم</w:t>
      </w:r>
      <w:r>
        <w:rPr>
          <w:rFonts w:cs="Traditional Arabic" w:hint="cs"/>
          <w:szCs w:val="28"/>
          <w:rtl/>
        </w:rPr>
        <w:t>))</w:t>
      </w:r>
      <w:r>
        <w:rPr>
          <w:rStyle w:val="FootnoteReference"/>
          <w:rFonts w:cs="Traditional Arabic"/>
          <w:szCs w:val="28"/>
          <w:rtl/>
        </w:rPr>
        <w:footnoteReference w:id="190"/>
      </w:r>
      <w:r>
        <w:rPr>
          <w:rFonts w:cs="Traditional Arabic" w:hint="cs"/>
          <w:szCs w:val="28"/>
          <w:rtl/>
        </w:rPr>
        <w:t>.</w:t>
      </w:r>
      <w:r w:rsidR="00F852C4">
        <w:rPr>
          <w:rFonts w:cs="Traditional Arabic"/>
          <w:szCs w:val="28"/>
          <w:rtl/>
        </w:rPr>
        <w:t xml:space="preserve"> وفي لفظ</w:t>
      </w:r>
      <w:r>
        <w:rPr>
          <w:rFonts w:cs="Traditional Arabic" w:hint="cs"/>
          <w:szCs w:val="28"/>
          <w:rtl/>
        </w:rPr>
        <w:t xml:space="preserve"> آخر:</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أولئك شرار هذه الأمة</w:t>
      </w:r>
      <w:r>
        <w:rPr>
          <w:rFonts w:cs="Traditional Arabic" w:hint="cs"/>
          <w:szCs w:val="28"/>
          <w:rtl/>
        </w:rPr>
        <w:t>)).</w:t>
      </w:r>
      <w:r w:rsidR="00F852C4">
        <w:rPr>
          <w:rFonts w:cs="Traditional Arabic"/>
          <w:szCs w:val="28"/>
          <w:rtl/>
        </w:rPr>
        <w:t xml:space="preserve"> </w:t>
      </w:r>
    </w:p>
    <w:p w:rsidR="00D23CC6" w:rsidP="00D23CC6">
      <w:pPr>
        <w:bidi/>
        <w:ind w:left="0" w:right="0"/>
        <w:jc w:val="both"/>
        <w:rPr>
          <w:rFonts w:cs="Traditional Arabic" w:hint="cs"/>
          <w:szCs w:val="28"/>
          <w:rtl/>
        </w:rPr>
      </w:pPr>
      <w:r w:rsidR="00F852C4">
        <w:rPr>
          <w:rFonts w:cs="Traditional Arabic"/>
          <w:szCs w:val="28"/>
          <w:rtl/>
        </w:rPr>
        <w:t>وقيل</w:t>
      </w:r>
      <w:r w:rsidR="006D177E">
        <w:rPr>
          <w:rFonts w:cs="Traditional Arabic" w:hint="cs"/>
          <w:szCs w:val="28"/>
          <w:rtl/>
        </w:rPr>
        <w:t>:</w:t>
      </w:r>
      <w:r w:rsidR="00F852C4">
        <w:rPr>
          <w:rFonts w:cs="Traditional Arabic"/>
          <w:szCs w:val="28"/>
          <w:rtl/>
        </w:rPr>
        <w:t xml:space="preserve"> خمس من الأخلاق هي من علامات علماء الآخرة مفهومة من خمس آيات من كتاب الله عز وجل الخشية والخشوع والتواضع وحسن الخلق وإيثار الآخرة على الدنيا وهو الزهد فأما الخشية فمن قوله تعالى</w:t>
      </w:r>
      <w:r w:rsidR="006D177E">
        <w:rPr>
          <w:rFonts w:cs="Traditional Arabic" w:hint="cs"/>
          <w:szCs w:val="28"/>
          <w:rtl/>
        </w:rPr>
        <w:t>:</w:t>
      </w:r>
      <w:r w:rsidR="00F852C4">
        <w:rPr>
          <w:rFonts w:cs="Traditional Arabic"/>
          <w:szCs w:val="28"/>
          <w:rtl/>
        </w:rPr>
        <w:t xml:space="preserve"> </w:t>
      </w:r>
      <w:r w:rsidR="006D177E">
        <w:rPr>
          <w:rFonts w:ascii="AGA Arabesque" w:hAnsi="AGA Arabesque" w:cs="Traditional Arabic"/>
          <w:szCs w:val="28"/>
        </w:rPr>
        <w:t></w:t>
      </w:r>
      <w:r w:rsidR="00F852C4">
        <w:rPr>
          <w:rFonts w:cs="Traditional Arabic"/>
          <w:szCs w:val="28"/>
          <w:rtl/>
        </w:rPr>
        <w:t>إنما يخشى الله من عباده العلماء</w:t>
      </w:r>
      <w:r w:rsidR="006D177E">
        <w:rPr>
          <w:rFonts w:ascii="AGA Arabesque" w:hAnsi="AGA Arabesque" w:cs="Traditional Arabic"/>
          <w:szCs w:val="28"/>
        </w:rPr>
        <w:t></w:t>
      </w:r>
      <w:r w:rsidR="00F852C4">
        <w:rPr>
          <w:rFonts w:cs="Traditional Arabic"/>
          <w:szCs w:val="28"/>
          <w:rtl/>
        </w:rPr>
        <w:t xml:space="preserve"> </w:t>
      </w:r>
      <w:r w:rsidRPr="006D177E" w:rsidR="006D177E">
        <w:rPr>
          <w:rFonts w:cs="Traditional Arabic" w:hint="cs"/>
          <w:sz w:val="20"/>
          <w:szCs w:val="20"/>
          <w:rtl/>
        </w:rPr>
        <w:t>(فاطر: 28)</w:t>
      </w:r>
      <w:r w:rsidR="006D177E">
        <w:rPr>
          <w:rFonts w:cs="Traditional Arabic" w:hint="cs"/>
          <w:szCs w:val="28"/>
          <w:rtl/>
        </w:rPr>
        <w:t xml:space="preserve"> </w:t>
      </w:r>
      <w:r w:rsidR="00F852C4">
        <w:rPr>
          <w:rFonts w:cs="Traditional Arabic"/>
          <w:szCs w:val="28"/>
          <w:rtl/>
        </w:rPr>
        <w:t>وأما الخشوع فمن قوله تعالى</w:t>
      </w:r>
      <w:r w:rsidR="006D177E">
        <w:rPr>
          <w:rFonts w:cs="Traditional Arabic" w:hint="cs"/>
          <w:szCs w:val="28"/>
          <w:rtl/>
        </w:rPr>
        <w:t>:</w:t>
      </w:r>
      <w:r w:rsidR="00F852C4">
        <w:rPr>
          <w:rFonts w:cs="Traditional Arabic"/>
          <w:szCs w:val="28"/>
          <w:rtl/>
        </w:rPr>
        <w:t xml:space="preserve"> </w:t>
      </w:r>
      <w:r w:rsidR="006D177E">
        <w:rPr>
          <w:rFonts w:ascii="AGA Arabesque" w:hAnsi="AGA Arabesque" w:cs="Traditional Arabic"/>
          <w:szCs w:val="28"/>
        </w:rPr>
        <w:t></w:t>
      </w:r>
      <w:r w:rsidR="00F852C4">
        <w:rPr>
          <w:rFonts w:cs="Traditional Arabic"/>
          <w:szCs w:val="28"/>
          <w:rtl/>
        </w:rPr>
        <w:t>خاشعين لله لا يشترون بآيات الله ثمنا قليلا</w:t>
      </w:r>
      <w:r w:rsidR="006D177E">
        <w:rPr>
          <w:rFonts w:ascii="AGA Arabesque" w:hAnsi="AGA Arabesque" w:cs="Traditional Arabic"/>
          <w:szCs w:val="28"/>
        </w:rPr>
        <w:t></w:t>
      </w:r>
      <w:r w:rsidRPr="006D177E" w:rsidR="00F852C4">
        <w:rPr>
          <w:rFonts w:cs="Traditional Arabic"/>
          <w:sz w:val="20"/>
          <w:szCs w:val="20"/>
          <w:rtl/>
        </w:rPr>
        <w:t xml:space="preserve"> </w:t>
      </w:r>
      <w:r w:rsidRPr="006D177E" w:rsidR="006D177E">
        <w:rPr>
          <w:rFonts w:cs="Traditional Arabic" w:hint="cs"/>
          <w:sz w:val="20"/>
          <w:szCs w:val="20"/>
          <w:rtl/>
        </w:rPr>
        <w:t>(آ</w:t>
      </w:r>
      <w:r w:rsidR="006D177E">
        <w:rPr>
          <w:rFonts w:cs="Traditional Arabic" w:hint="cs"/>
          <w:sz w:val="20"/>
          <w:szCs w:val="20"/>
          <w:rtl/>
        </w:rPr>
        <w:t>ل</w:t>
      </w:r>
      <w:r w:rsidRPr="006D177E" w:rsidR="006D177E">
        <w:rPr>
          <w:rFonts w:cs="Traditional Arabic" w:hint="cs"/>
          <w:sz w:val="20"/>
          <w:szCs w:val="20"/>
          <w:rtl/>
        </w:rPr>
        <w:t xml:space="preserve"> عمران: 199)</w:t>
      </w:r>
      <w:r w:rsidR="006D177E">
        <w:rPr>
          <w:rFonts w:cs="Traditional Arabic" w:hint="cs"/>
          <w:szCs w:val="28"/>
          <w:rtl/>
        </w:rPr>
        <w:t xml:space="preserve"> </w:t>
      </w:r>
      <w:r w:rsidR="00F852C4">
        <w:rPr>
          <w:rFonts w:cs="Traditional Arabic"/>
          <w:szCs w:val="28"/>
          <w:rtl/>
        </w:rPr>
        <w:t>وأما التواضع فمن قوله تعالى</w:t>
      </w:r>
      <w:r w:rsidR="006D177E">
        <w:rPr>
          <w:rFonts w:cs="Traditional Arabic" w:hint="cs"/>
          <w:szCs w:val="28"/>
          <w:rtl/>
        </w:rPr>
        <w:t>:</w:t>
      </w:r>
      <w:r w:rsidR="00F852C4">
        <w:rPr>
          <w:rFonts w:cs="Traditional Arabic"/>
          <w:szCs w:val="28"/>
          <w:rtl/>
        </w:rPr>
        <w:t xml:space="preserve"> </w:t>
      </w:r>
      <w:r w:rsidR="006D177E">
        <w:rPr>
          <w:rFonts w:ascii="AGA Arabesque" w:hAnsi="AGA Arabesque" w:cs="Traditional Arabic"/>
          <w:szCs w:val="28"/>
        </w:rPr>
        <w:t></w:t>
      </w:r>
      <w:r w:rsidR="00F852C4">
        <w:rPr>
          <w:rFonts w:cs="Traditional Arabic"/>
          <w:szCs w:val="28"/>
          <w:rtl/>
        </w:rPr>
        <w:t>واخفض جناحك للمؤمنين</w:t>
      </w:r>
      <w:r w:rsidR="006D177E">
        <w:rPr>
          <w:rFonts w:ascii="AGA Arabesque" w:hAnsi="AGA Arabesque" w:cs="Traditional Arabic"/>
          <w:szCs w:val="28"/>
        </w:rPr>
        <w:t></w:t>
      </w:r>
      <w:r w:rsidRPr="00D23CC6" w:rsidR="006D177E">
        <w:rPr>
          <w:rFonts w:cs="Traditional Arabic" w:hint="cs"/>
          <w:sz w:val="20"/>
          <w:szCs w:val="20"/>
          <w:rtl/>
        </w:rPr>
        <w:t xml:space="preserve"> (</w:t>
      </w:r>
      <w:r w:rsidRPr="00D23CC6">
        <w:rPr>
          <w:rFonts w:cs="Traditional Arabic" w:hint="cs"/>
          <w:sz w:val="20"/>
          <w:szCs w:val="20"/>
          <w:rtl/>
        </w:rPr>
        <w:t>الحج: 88</w:t>
      </w:r>
      <w:r w:rsidRPr="00D23CC6" w:rsidR="006D177E">
        <w:rPr>
          <w:rFonts w:cs="Traditional Arabic" w:hint="cs"/>
          <w:sz w:val="20"/>
          <w:szCs w:val="20"/>
          <w:rtl/>
        </w:rPr>
        <w:t>)</w:t>
      </w:r>
      <w:r w:rsidR="00F852C4">
        <w:rPr>
          <w:rFonts w:cs="Traditional Arabic"/>
          <w:szCs w:val="28"/>
          <w:rtl/>
        </w:rPr>
        <w:t xml:space="preserve"> وأما حسن الخلق فمن قوله تعالى</w:t>
      </w:r>
      <w:r w:rsidR="006D177E">
        <w:rPr>
          <w:rFonts w:cs="Traditional Arabic" w:hint="cs"/>
          <w:szCs w:val="28"/>
          <w:rtl/>
        </w:rPr>
        <w:t>:</w:t>
      </w:r>
      <w:r w:rsidR="00F852C4">
        <w:rPr>
          <w:rFonts w:cs="Traditional Arabic"/>
          <w:szCs w:val="28"/>
          <w:rtl/>
        </w:rPr>
        <w:t xml:space="preserve"> </w:t>
      </w:r>
      <w:r w:rsidR="006D177E">
        <w:rPr>
          <w:rFonts w:ascii="AGA Arabesque" w:hAnsi="AGA Arabesque" w:cs="Traditional Arabic"/>
          <w:szCs w:val="28"/>
        </w:rPr>
        <w:t></w:t>
      </w:r>
      <w:r w:rsidR="00F852C4">
        <w:rPr>
          <w:rFonts w:cs="Traditional Arabic"/>
          <w:szCs w:val="28"/>
          <w:rtl/>
        </w:rPr>
        <w:t>فبما رحمة من الله لنت لهم</w:t>
      </w:r>
      <w:r w:rsidR="006D177E">
        <w:rPr>
          <w:rFonts w:ascii="AGA Arabesque" w:hAnsi="AGA Arabesque" w:cs="Traditional Arabic"/>
          <w:szCs w:val="28"/>
        </w:rPr>
        <w:t></w:t>
      </w:r>
      <w:r w:rsidR="006D177E">
        <w:rPr>
          <w:rFonts w:cs="Traditional Arabic" w:hint="cs"/>
          <w:szCs w:val="28"/>
          <w:rtl/>
        </w:rPr>
        <w:t xml:space="preserve"> </w:t>
      </w:r>
      <w:r w:rsidRPr="00D23CC6" w:rsidR="006D177E">
        <w:rPr>
          <w:rFonts w:cs="Traditional Arabic" w:hint="cs"/>
          <w:sz w:val="20"/>
          <w:szCs w:val="20"/>
          <w:rtl/>
        </w:rPr>
        <w:t>(</w:t>
      </w:r>
      <w:r w:rsidRPr="00D23CC6">
        <w:rPr>
          <w:rFonts w:cs="Traditional Arabic" w:hint="cs"/>
          <w:sz w:val="20"/>
          <w:szCs w:val="20"/>
          <w:rtl/>
        </w:rPr>
        <w:t>آل عمران: 159</w:t>
      </w:r>
      <w:r w:rsidRPr="00D23CC6" w:rsidR="006D177E">
        <w:rPr>
          <w:rFonts w:cs="Traditional Arabic" w:hint="cs"/>
          <w:sz w:val="20"/>
          <w:szCs w:val="20"/>
          <w:rtl/>
        </w:rPr>
        <w:t>)</w:t>
      </w:r>
      <w:r w:rsidR="00F852C4">
        <w:rPr>
          <w:rFonts w:cs="Traditional Arabic"/>
          <w:szCs w:val="28"/>
          <w:rtl/>
        </w:rPr>
        <w:t xml:space="preserve"> وأما الزهد فمن قوله تعالى</w:t>
      </w:r>
      <w:r w:rsidR="006D177E">
        <w:rPr>
          <w:rFonts w:cs="Traditional Arabic" w:hint="cs"/>
          <w:szCs w:val="28"/>
          <w:rtl/>
        </w:rPr>
        <w:t>:</w:t>
      </w:r>
      <w:r w:rsidR="00F852C4">
        <w:rPr>
          <w:rFonts w:cs="Traditional Arabic"/>
          <w:szCs w:val="28"/>
          <w:rtl/>
        </w:rPr>
        <w:t xml:space="preserve"> </w:t>
      </w:r>
      <w:r w:rsidR="006D177E">
        <w:rPr>
          <w:rFonts w:ascii="AGA Arabesque" w:hAnsi="AGA Arabesque" w:cs="Traditional Arabic"/>
          <w:szCs w:val="28"/>
        </w:rPr>
        <w:t></w:t>
      </w:r>
      <w:r w:rsidR="00F852C4">
        <w:rPr>
          <w:rFonts w:cs="Traditional Arabic"/>
          <w:szCs w:val="28"/>
          <w:rtl/>
        </w:rPr>
        <w:t>وقال الذين أوتوا العلم ويلكم ثواب الله خير لمن آمن وعمل صالحا</w:t>
      </w:r>
      <w:r w:rsidR="006D177E">
        <w:rPr>
          <w:rFonts w:ascii="AGA Arabesque" w:hAnsi="AGA Arabesque" w:cs="Traditional Arabic"/>
          <w:szCs w:val="28"/>
        </w:rPr>
        <w:t></w:t>
      </w:r>
      <w:r w:rsidR="00F852C4">
        <w:rPr>
          <w:rFonts w:cs="Traditional Arabic"/>
          <w:szCs w:val="28"/>
          <w:rtl/>
        </w:rPr>
        <w:t xml:space="preserve"> </w:t>
      </w:r>
      <w:r w:rsidRPr="006D177E" w:rsidR="006D177E">
        <w:rPr>
          <w:rFonts w:cs="Traditional Arabic" w:hint="cs"/>
          <w:sz w:val="20"/>
          <w:szCs w:val="20"/>
          <w:rtl/>
        </w:rPr>
        <w:t>(القصص: 80)</w:t>
      </w:r>
      <w:r w:rsidR="006D177E">
        <w:rPr>
          <w:rFonts w:cs="Traditional Arabic" w:hint="cs"/>
          <w:szCs w:val="28"/>
          <w:rtl/>
        </w:rPr>
        <w:t xml:space="preserve"> </w:t>
      </w:r>
      <w:r w:rsidR="00F852C4">
        <w:rPr>
          <w:rFonts w:cs="Traditional Arabic"/>
          <w:szCs w:val="28"/>
          <w:rtl/>
        </w:rPr>
        <w:t xml:space="preserve">ولما تلا رسول الله </w:t>
      </w:r>
      <w:r w:rsidR="00F852C4">
        <w:rPr>
          <w:rFonts w:cs="Traditional Arabic"/>
          <w:color w:val="008000"/>
          <w:szCs w:val="28"/>
          <w:rtl/>
        </w:rPr>
        <w:t>صلى الله عليه وسلم</w:t>
      </w:r>
      <w:r w:rsidR="00F852C4">
        <w:rPr>
          <w:rFonts w:cs="Traditional Arabic"/>
          <w:szCs w:val="28"/>
          <w:rtl/>
        </w:rPr>
        <w:t xml:space="preserve"> قوله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فمن يرد الله أن يهديه يشرح صدره للإسلام</w:t>
      </w:r>
      <w:r>
        <w:rPr>
          <w:rFonts w:ascii="AGA Arabesque" w:hAnsi="AGA Arabesque" w:cs="Traditional Arabic"/>
          <w:szCs w:val="28"/>
        </w:rPr>
        <w:t></w:t>
      </w:r>
      <w:r w:rsidR="00F852C4">
        <w:rPr>
          <w:rFonts w:cs="Traditional Arabic"/>
          <w:szCs w:val="28"/>
          <w:rtl/>
        </w:rPr>
        <w:t xml:space="preserve"> </w:t>
      </w:r>
      <w:r w:rsidRPr="00D23CC6">
        <w:rPr>
          <w:rFonts w:cs="Traditional Arabic" w:hint="cs"/>
          <w:sz w:val="20"/>
          <w:szCs w:val="20"/>
          <w:rtl/>
        </w:rPr>
        <w:t>(الأنعام: 125)</w:t>
      </w:r>
      <w:r>
        <w:rPr>
          <w:rFonts w:cs="Traditional Arabic" w:hint="cs"/>
          <w:szCs w:val="28"/>
          <w:rtl/>
        </w:rPr>
        <w:t xml:space="preserve"> </w:t>
      </w:r>
      <w:r w:rsidR="00F852C4">
        <w:rPr>
          <w:rFonts w:cs="Traditional Arabic"/>
          <w:szCs w:val="28"/>
          <w:rtl/>
        </w:rPr>
        <w:t xml:space="preserve">فقيل له ما هذا الشرح فقال إن النور إذا قذف في القلب انشرح له الصدر وانفسح قيل فهل لذلك من علامة قال </w:t>
      </w:r>
      <w:r w:rsidR="00F852C4">
        <w:rPr>
          <w:rFonts w:cs="Traditional Arabic"/>
          <w:color w:val="008000"/>
          <w:szCs w:val="28"/>
          <w:rtl/>
        </w:rPr>
        <w:t>صلى الله عليه وسلم</w:t>
      </w:r>
      <w:r w:rsidR="00F852C4">
        <w:rPr>
          <w:rFonts w:cs="Traditional Arabic"/>
          <w:szCs w:val="28"/>
          <w:rtl/>
        </w:rPr>
        <w:t xml:space="preserve"> نعم</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التجافي عن دار الغرور والإنابة إلى دار الخلود والاستعداد للموت قبل نزوله</w:t>
      </w:r>
      <w:r>
        <w:rPr>
          <w:rFonts w:cs="Traditional Arabic" w:hint="cs"/>
          <w:szCs w:val="28"/>
          <w:rtl/>
        </w:rPr>
        <w:t>))</w:t>
      </w:r>
      <w:r>
        <w:rPr>
          <w:rStyle w:val="FootnoteReference"/>
          <w:rFonts w:cs="Traditional Arabic"/>
          <w:szCs w:val="28"/>
          <w:rtl/>
        </w:rPr>
        <w:footnoteReference w:id="191"/>
      </w:r>
      <w:r>
        <w:rPr>
          <w:rFonts w:cs="Traditional Arabic" w:hint="cs"/>
          <w:szCs w:val="28"/>
          <w:rtl/>
        </w:rPr>
        <w:t>.</w:t>
      </w:r>
      <w:r w:rsidR="00F852C4">
        <w:rPr>
          <w:rFonts w:cs="Traditional Arabic"/>
          <w:szCs w:val="28"/>
          <w:rtl/>
        </w:rPr>
        <w:t xml:space="preserve"> </w:t>
      </w:r>
    </w:p>
    <w:p w:rsidR="00D23CC6" w:rsidP="00D23CC6">
      <w:pPr>
        <w:bidi/>
        <w:ind w:left="0" w:right="0"/>
        <w:jc w:val="both"/>
        <w:rPr>
          <w:rFonts w:cs="Traditional Arabic" w:hint="cs"/>
          <w:szCs w:val="28"/>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يكون أكثر بحثه عن علم الأعمال وعما يفسدها ويشوش القلوب ويهيج الوسواس ويثير الشر فإن أصل الدين التوقي من الشر ولذلك قيل</w:t>
      </w:r>
      <w:r>
        <w:rPr>
          <w:rFonts w:cs="Traditional Arabic" w:hint="cs"/>
          <w:szCs w:val="28"/>
          <w:rtl/>
        </w:rPr>
        <w:t>:</w:t>
      </w:r>
      <w:r w:rsidR="00F852C4">
        <w:rPr>
          <w:rFonts w:cs="Traditional Arabic"/>
          <w:szCs w:val="28"/>
          <w:rtl/>
        </w:rPr>
        <w:t xml:space="preserve"> </w:t>
      </w:r>
    </w:p>
    <w:p w:rsidR="00D23CC6" w:rsidP="00D23CC6">
      <w:pPr>
        <w:bidi/>
        <w:ind w:left="1440" w:right="0"/>
        <w:jc w:val="both"/>
        <w:rPr>
          <w:rFonts w:cs="Traditional Arabic" w:hint="cs"/>
          <w:szCs w:val="28"/>
          <w:rtl/>
        </w:rPr>
      </w:pPr>
      <w:r w:rsidR="00F852C4">
        <w:rPr>
          <w:rFonts w:cs="Traditional Arabic"/>
          <w:szCs w:val="28"/>
          <w:rtl/>
        </w:rPr>
        <w:t>عرفت الشر لا</w:t>
      </w:r>
      <w:r>
        <w:rPr>
          <w:rFonts w:cs="Traditional Arabic" w:hint="cs"/>
          <w:szCs w:val="28"/>
          <w:rtl/>
        </w:rPr>
        <w:t xml:space="preserve">  </w:t>
        <w:tab/>
        <w:tab/>
      </w:r>
      <w:r w:rsidR="00F852C4">
        <w:rPr>
          <w:rFonts w:cs="Traditional Arabic"/>
          <w:szCs w:val="28"/>
          <w:rtl/>
        </w:rPr>
        <w:t xml:space="preserve">للشر لكن لتوقيه </w:t>
      </w:r>
    </w:p>
    <w:p w:rsidR="00D23CC6" w:rsidP="00D23CC6">
      <w:pPr>
        <w:bidi/>
        <w:ind w:left="1440" w:right="0"/>
        <w:jc w:val="both"/>
        <w:rPr>
          <w:rFonts w:cs="Traditional Arabic" w:hint="cs"/>
          <w:szCs w:val="28"/>
          <w:rtl/>
        </w:rPr>
      </w:pPr>
      <w:r w:rsidR="00F852C4">
        <w:rPr>
          <w:rFonts w:cs="Traditional Arabic"/>
          <w:szCs w:val="28"/>
          <w:rtl/>
        </w:rPr>
        <w:t>ومن لا يعرف الشر</w:t>
      </w:r>
      <w:r>
        <w:rPr>
          <w:rFonts w:cs="Traditional Arabic" w:hint="cs"/>
          <w:szCs w:val="28"/>
          <w:rtl/>
        </w:rPr>
        <w:t xml:space="preserve">َّ </w:t>
        <w:tab/>
      </w:r>
      <w:r w:rsidR="00F852C4">
        <w:rPr>
          <w:rFonts w:cs="Traditional Arabic"/>
          <w:szCs w:val="28"/>
          <w:rtl/>
        </w:rPr>
        <w:t xml:space="preserve"> من الناس يقع فيه </w:t>
      </w:r>
    </w:p>
    <w:p w:rsidR="00D23CC6" w:rsidP="00D23CC6">
      <w:pPr>
        <w:bidi/>
        <w:ind w:left="0" w:right="0"/>
        <w:jc w:val="both"/>
        <w:rPr>
          <w:rFonts w:cs="Traditional Arabic" w:hint="cs"/>
          <w:szCs w:val="28"/>
          <w:rtl/>
        </w:rPr>
      </w:pPr>
      <w:r w:rsidR="00F852C4">
        <w:rPr>
          <w:rFonts w:cs="Traditional Arabic"/>
          <w:szCs w:val="28"/>
          <w:rtl/>
        </w:rPr>
        <w:t>ولأن الأعمال الفعلية قريبة وأقصاها بل أعلاها المواظبة على ذكر الله تعالى بالقلب واللسان وإنما الشأن في معرفة ما يفسدها ويشوشها وهذا مما تكثر شعبه ويطول تفريعه وكل ذلك مما يغلب مسيس الحاجة إليه وتعم به البلوى في سلوك طريق الآخرة</w:t>
      </w:r>
      <w:r>
        <w:rPr>
          <w:rFonts w:cs="Traditional Arabic" w:hint="cs"/>
          <w:szCs w:val="28"/>
          <w:rtl/>
        </w:rPr>
        <w:t>.</w:t>
      </w:r>
      <w:r w:rsidR="00F852C4">
        <w:rPr>
          <w:rFonts w:cs="Traditional Arabic"/>
          <w:szCs w:val="28"/>
          <w:rtl/>
        </w:rPr>
        <w:t xml:space="preserve"> </w:t>
      </w:r>
    </w:p>
    <w:p w:rsidR="00D23CC6" w:rsidP="00D23CC6">
      <w:pPr>
        <w:bidi/>
        <w:ind w:left="0" w:right="0"/>
        <w:jc w:val="both"/>
        <w:rPr>
          <w:rFonts w:cs="Traditional Arabic" w:hint="cs"/>
          <w:szCs w:val="28"/>
          <w:rtl/>
        </w:rPr>
      </w:pPr>
      <w:r w:rsidR="00F852C4">
        <w:rPr>
          <w:rFonts w:cs="Traditional Arabic"/>
          <w:szCs w:val="28"/>
          <w:rtl/>
        </w:rPr>
        <w:t>واما علماء الدنيا فإنهم يتبعون غرائب التفريعات في الحكومات والأقضية ويتعبون في وضع صور تنقضي الدهور ولا تقع أبدا وإن وقعت فإنما تقع لغيرهم لا لهم وإذا وقعت كان في القائمين بها كثرة ويتركون ما يلازمهم ويتكرر عليهم آناء الليل وأطراف النهار في خواطرهم ووساوسهم وأعمالهم وما أبعد عن السعادة من باع مهم نفسه اللازم يمهم غيره النادر إيثارا للتقرب والقبول من الخلق على التقرب من الله سبحانه وشرها في أن يسميه البطالون من أبناء الدنيا فاضلا محققا عالما بالدقائق وجزاؤه من الله أن لا ينتفع في الدنيا بقبول الخلق بل يتكدر عليه صفوه بنوائب الزمان ثم يرد القيامة مفلسا متحسرا على ما يشاهده من ربح العاملين وفوز المقربين وذلك هو الخسران المبين</w:t>
      </w:r>
      <w:r>
        <w:rPr>
          <w:rFonts w:cs="Traditional Arabic" w:hint="cs"/>
          <w:szCs w:val="28"/>
          <w:rtl/>
        </w:rPr>
        <w:t>.</w:t>
      </w:r>
      <w:r w:rsidR="00F852C4">
        <w:rPr>
          <w:rFonts w:cs="Traditional Arabic"/>
          <w:szCs w:val="28"/>
          <w:rtl/>
        </w:rPr>
        <w:t xml:space="preserve"> </w:t>
      </w:r>
    </w:p>
    <w:p w:rsidR="00D23CC6" w:rsidP="00D23CC6">
      <w:pPr>
        <w:bidi/>
        <w:ind w:left="0" w:right="0"/>
        <w:jc w:val="both"/>
        <w:rPr>
          <w:rFonts w:cs="Traditional Arabic" w:hint="cs"/>
          <w:szCs w:val="28"/>
          <w:rtl/>
        </w:rPr>
      </w:pPr>
      <w:r w:rsidR="00F852C4">
        <w:rPr>
          <w:rFonts w:cs="Traditional Arabic"/>
          <w:szCs w:val="28"/>
          <w:rtl/>
        </w:rPr>
        <w:t>ولقد كان الحسن البصري رحمه الله أشبه الناس كلاما بكلام الأنبياء عليهم الصلاة والسلام وأقربهم هديا من الصحابة رضي الله عنهم اتفقت الكلمة في حقه على ذلك وكان أكثر كلامه في خواطر القلوب وفساد الأعمال ووساس النفوس والصفات الخفية الغامضة من شهوات النفس وقد قيل له يا أبا سعيد إنك تتكلم بكلام لا يسمع من غيرك فمن أين أخذته</w:t>
      </w:r>
      <w:r>
        <w:rPr>
          <w:rFonts w:cs="Traditional Arabic" w:hint="cs"/>
          <w:szCs w:val="28"/>
          <w:rtl/>
        </w:rPr>
        <w:t>؟</w:t>
      </w:r>
      <w:r w:rsidR="00F852C4">
        <w:rPr>
          <w:rFonts w:cs="Traditional Arabic"/>
          <w:szCs w:val="28"/>
          <w:rtl/>
        </w:rPr>
        <w:t xml:space="preserve"> قال من حذيفة بن اليمان</w:t>
      </w:r>
      <w:r>
        <w:rPr>
          <w:rFonts w:cs="Traditional Arabic" w:hint="cs"/>
          <w:szCs w:val="28"/>
          <w:rtl/>
        </w:rPr>
        <w:t>:</w:t>
      </w:r>
      <w:r w:rsidR="00F852C4">
        <w:rPr>
          <w:rFonts w:cs="Traditional Arabic"/>
          <w:szCs w:val="28"/>
          <w:rtl/>
        </w:rPr>
        <w:t xml:space="preserve"> وقيل لحذيفة نراك تتكلم بكلام لا يسمع من غيرك من الصحابة فمن أين أخذته</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 xml:space="preserve">خصني به رسول الله </w:t>
      </w:r>
      <w:r w:rsidR="00F852C4">
        <w:rPr>
          <w:rFonts w:cs="Traditional Arabic"/>
          <w:color w:val="008000"/>
          <w:szCs w:val="28"/>
          <w:rtl/>
        </w:rPr>
        <w:t>صلى الله عليه وسلم</w:t>
      </w:r>
      <w:r w:rsidR="00F852C4">
        <w:rPr>
          <w:rFonts w:cs="Traditional Arabic"/>
          <w:szCs w:val="28"/>
          <w:rtl/>
        </w:rPr>
        <w:t xml:space="preserve"> كان الناس يسألونه عن الخير وكنت أسأله عن الشر مخافة أن أقع فيه وعلمت أن الخير لا يسبقني علمه</w:t>
      </w:r>
      <w:r>
        <w:rPr>
          <w:rFonts w:cs="Traditional Arabic" w:hint="cs"/>
          <w:szCs w:val="28"/>
          <w:rtl/>
        </w:rPr>
        <w:t>))</w:t>
      </w:r>
      <w:r>
        <w:rPr>
          <w:rStyle w:val="FootnoteReference"/>
          <w:rFonts w:cs="Traditional Arabic"/>
          <w:szCs w:val="28"/>
          <w:rtl/>
        </w:rPr>
        <w:footnoteReference w:id="192"/>
      </w:r>
      <w:r>
        <w:rPr>
          <w:rFonts w:cs="Traditional Arabic" w:hint="cs"/>
          <w:szCs w:val="28"/>
          <w:rtl/>
        </w:rPr>
        <w:t>.</w:t>
      </w:r>
      <w:r w:rsidR="00F852C4">
        <w:rPr>
          <w:rFonts w:cs="Traditional Arabic"/>
          <w:szCs w:val="28"/>
          <w:rtl/>
        </w:rPr>
        <w:t xml:space="preserve"> وقال مرة</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فعلمت أن من لا يعرف الشر لا يعرف الخير</w:t>
      </w:r>
      <w:r>
        <w:rPr>
          <w:rFonts w:cs="Traditional Arabic" w:hint="cs"/>
          <w:szCs w:val="28"/>
          <w:rtl/>
        </w:rPr>
        <w:t>))</w:t>
      </w:r>
      <w:r w:rsidR="00F852C4">
        <w:rPr>
          <w:rFonts w:cs="Traditional Arabic"/>
          <w:szCs w:val="28"/>
          <w:rtl/>
        </w:rPr>
        <w:t xml:space="preserve"> وفي لفظ آخر </w:t>
      </w:r>
      <w:r>
        <w:rPr>
          <w:rFonts w:cs="Traditional Arabic" w:hint="cs"/>
          <w:szCs w:val="28"/>
          <w:rtl/>
        </w:rPr>
        <w:t xml:space="preserve">(( </w:t>
      </w:r>
      <w:r w:rsidR="00F852C4">
        <w:rPr>
          <w:rFonts w:cs="Traditional Arabic"/>
          <w:szCs w:val="28"/>
          <w:rtl/>
        </w:rPr>
        <w:t>كانوا يقولون يا رسول الله ما لمن عمل كذا وكذا يسألونه عن فضائل الأعمال وكنت أقول يا رسول الله ما يفسد كذا وكذا فلما رآني أسأله عن آفات الأعمال خصني بهذا العلم</w:t>
      </w:r>
      <w:r>
        <w:rPr>
          <w:rFonts w:cs="Traditional Arabic" w:hint="cs"/>
          <w:szCs w:val="28"/>
          <w:rtl/>
        </w:rPr>
        <w:t>.))</w:t>
      </w:r>
      <w:r w:rsidR="00F852C4">
        <w:rPr>
          <w:rFonts w:cs="Traditional Arabic"/>
          <w:szCs w:val="28"/>
          <w:rtl/>
        </w:rPr>
        <w:t xml:space="preserve"> </w:t>
      </w:r>
    </w:p>
    <w:p w:rsidR="00D23CC6" w:rsidP="00D23CC6">
      <w:pPr>
        <w:bidi/>
        <w:ind w:left="0" w:right="0"/>
        <w:jc w:val="both"/>
        <w:rPr>
          <w:rFonts w:cs="Traditional Arabic" w:hint="cs"/>
          <w:szCs w:val="28"/>
          <w:rtl/>
        </w:rPr>
      </w:pPr>
      <w:r w:rsidR="00F852C4">
        <w:rPr>
          <w:rFonts w:cs="Traditional Arabic"/>
          <w:szCs w:val="28"/>
          <w:rtl/>
        </w:rPr>
        <w:t>وكان حذيفة رضي الله عنه أيضا قد خص بعلم المنافقين وأفرد بمعرفة علم النفاق وأسبابه ودقائق الفتن فكان عمر وعثمان وأكابر الصحابة رضي الله عنهم يسألونه عن الفتن العامة والخاصة وكان يسأل عن المنافقين فيخبر بعدد من بقي منهم ولا يخبر بأسمائهم وكان عمر رضي الله عنه يسأل عن نفسه هل يعلم فيه شيئا من النفاق فبرأه من ذلك وكان عمر رضي الله عنه إذا دعي إلى جنازة ليصلي عليها نظر فإن حضر حذيفة صلى عليها وإلا ترك وكان يسمى صاحب السر</w:t>
      </w:r>
      <w:r>
        <w:rPr>
          <w:rFonts w:cs="Traditional Arabic" w:hint="cs"/>
          <w:szCs w:val="28"/>
          <w:rtl/>
        </w:rPr>
        <w:t>.</w:t>
      </w:r>
    </w:p>
    <w:p w:rsidR="00D23CC6" w:rsidP="00D23CC6">
      <w:pPr>
        <w:bidi/>
        <w:ind w:left="0" w:right="0"/>
        <w:jc w:val="both"/>
        <w:rPr>
          <w:rFonts w:cs="Traditional Arabic" w:hint="cs"/>
          <w:szCs w:val="28"/>
          <w:rtl/>
        </w:rPr>
      </w:pPr>
      <w:r w:rsidR="00F852C4">
        <w:rPr>
          <w:rFonts w:cs="Traditional Arabic"/>
          <w:szCs w:val="28"/>
          <w:rtl/>
        </w:rPr>
        <w:t>فالعناية بمقامات القلب وأحواله دأب علماء الآخرة لأن القلب هو الساعي إلى قرب الله تعالى وقد صار هذا الفن غريبا مندرسا وإذا تعرض العالم لشيء منه استغرب واستبعد وقيل هذا تزويق المذكرين فأين التحقيق ويرون أن التحقيق في دقائق المجادلات ولقد صدق من قال</w:t>
      </w:r>
      <w:r>
        <w:rPr>
          <w:rFonts w:cs="Traditional Arabic" w:hint="cs"/>
          <w:szCs w:val="28"/>
          <w:rtl/>
        </w:rPr>
        <w:t>:</w:t>
      </w:r>
      <w:r w:rsidR="00F852C4">
        <w:rPr>
          <w:rFonts w:cs="Traditional Arabic"/>
          <w:szCs w:val="28"/>
          <w:rtl/>
        </w:rPr>
        <w:t xml:space="preserve"> </w:t>
      </w:r>
    </w:p>
    <w:p w:rsidR="00D23CC6" w:rsidP="00D23CC6">
      <w:pPr>
        <w:bidi/>
        <w:ind w:left="1440" w:right="0"/>
        <w:jc w:val="both"/>
        <w:rPr>
          <w:rFonts w:cs="Traditional Arabic" w:hint="cs"/>
          <w:szCs w:val="28"/>
          <w:rtl/>
        </w:rPr>
      </w:pPr>
      <w:r w:rsidR="00F852C4">
        <w:rPr>
          <w:rFonts w:cs="Traditional Arabic"/>
          <w:szCs w:val="28"/>
          <w:rtl/>
        </w:rPr>
        <w:t xml:space="preserve">الطرق شتى وطرق الحق مفردة </w:t>
      </w:r>
      <w:r>
        <w:rPr>
          <w:rFonts w:cs="Traditional Arabic" w:hint="cs"/>
          <w:szCs w:val="28"/>
          <w:rtl/>
        </w:rPr>
        <w:tab/>
        <w:tab/>
      </w:r>
      <w:r w:rsidR="00F852C4">
        <w:rPr>
          <w:rFonts w:cs="Traditional Arabic"/>
          <w:szCs w:val="28"/>
          <w:rtl/>
        </w:rPr>
        <w:t>والسالكون طريق الحق أفراد</w:t>
      </w:r>
      <w:r w:rsidR="00C8698B">
        <w:rPr>
          <w:rFonts w:cs="Traditional Arabic" w:hint="cs"/>
          <w:szCs w:val="28"/>
          <w:rtl/>
        </w:rPr>
        <w:t>ُ</w:t>
      </w:r>
      <w:r w:rsidR="00F852C4">
        <w:rPr>
          <w:rFonts w:cs="Traditional Arabic"/>
          <w:szCs w:val="28"/>
          <w:rtl/>
        </w:rPr>
        <w:t xml:space="preserve"> </w:t>
      </w:r>
    </w:p>
    <w:p w:rsidR="00D23CC6" w:rsidP="00D23CC6">
      <w:pPr>
        <w:bidi/>
        <w:ind w:left="1440" w:right="0"/>
        <w:jc w:val="both"/>
        <w:rPr>
          <w:rFonts w:cs="Traditional Arabic" w:hint="cs"/>
          <w:szCs w:val="28"/>
          <w:rtl/>
        </w:rPr>
      </w:pPr>
      <w:r w:rsidR="00F852C4">
        <w:rPr>
          <w:rFonts w:cs="Traditional Arabic"/>
          <w:szCs w:val="28"/>
          <w:rtl/>
        </w:rPr>
        <w:t>لا يعرفون ولا تدرى مقاصدهم</w:t>
      </w:r>
      <w:r>
        <w:rPr>
          <w:rFonts w:cs="Traditional Arabic" w:hint="cs"/>
          <w:szCs w:val="28"/>
          <w:rtl/>
        </w:rPr>
        <w:tab/>
        <w:tab/>
      </w:r>
      <w:r w:rsidR="00F852C4">
        <w:rPr>
          <w:rFonts w:cs="Traditional Arabic"/>
          <w:szCs w:val="28"/>
          <w:rtl/>
        </w:rPr>
        <w:t>فهم على مهل يمشون قصاد</w:t>
      </w:r>
      <w:r w:rsidR="00C8698B">
        <w:rPr>
          <w:rFonts w:cs="Traditional Arabic" w:hint="cs"/>
          <w:szCs w:val="28"/>
          <w:rtl/>
        </w:rPr>
        <w:t>ُ</w:t>
      </w:r>
      <w:r w:rsidR="00F852C4">
        <w:rPr>
          <w:rFonts w:cs="Traditional Arabic"/>
          <w:szCs w:val="28"/>
          <w:rtl/>
        </w:rPr>
        <w:t xml:space="preserve"> </w:t>
      </w:r>
    </w:p>
    <w:p w:rsidR="00D23CC6" w:rsidP="00D23CC6">
      <w:pPr>
        <w:bidi/>
        <w:ind w:left="1440" w:right="0"/>
        <w:jc w:val="both"/>
        <w:rPr>
          <w:rFonts w:cs="Traditional Arabic" w:hint="cs"/>
          <w:szCs w:val="28"/>
          <w:rtl/>
        </w:rPr>
      </w:pPr>
      <w:r w:rsidR="00F852C4">
        <w:rPr>
          <w:rFonts w:cs="Traditional Arabic"/>
          <w:szCs w:val="28"/>
          <w:rtl/>
        </w:rPr>
        <w:t>والناس في غفلة عما يراد بهم</w:t>
      </w:r>
      <w:r w:rsidR="00C8698B">
        <w:rPr>
          <w:rFonts w:cs="Traditional Arabic" w:hint="cs"/>
          <w:szCs w:val="28"/>
          <w:rtl/>
        </w:rPr>
        <w:t xml:space="preserve"> </w:t>
      </w:r>
      <w:r w:rsidR="00F852C4">
        <w:rPr>
          <w:rFonts w:cs="Traditional Arabic"/>
          <w:szCs w:val="28"/>
          <w:rtl/>
        </w:rPr>
        <w:t xml:space="preserve"> </w:t>
      </w:r>
      <w:r>
        <w:rPr>
          <w:rFonts w:cs="Traditional Arabic" w:hint="cs"/>
          <w:szCs w:val="28"/>
          <w:rtl/>
        </w:rPr>
        <w:tab/>
        <w:tab/>
      </w:r>
      <w:r w:rsidR="00F852C4">
        <w:rPr>
          <w:rFonts w:cs="Traditional Arabic"/>
          <w:szCs w:val="28"/>
          <w:rtl/>
        </w:rPr>
        <w:t>فجلهم عن سبيل الحق رقاد</w:t>
      </w:r>
      <w:r w:rsidR="00C8698B">
        <w:rPr>
          <w:rFonts w:cs="Traditional Arabic" w:hint="cs"/>
          <w:szCs w:val="28"/>
          <w:rtl/>
        </w:rPr>
        <w:t>ُ</w:t>
      </w:r>
      <w:r w:rsidR="00F852C4">
        <w:rPr>
          <w:rFonts w:cs="Traditional Arabic"/>
          <w:szCs w:val="28"/>
          <w:rtl/>
        </w:rPr>
        <w:t xml:space="preserve"> </w:t>
      </w:r>
    </w:p>
    <w:p w:rsidR="004E0A1B" w:rsidP="00D23CC6">
      <w:pPr>
        <w:bidi/>
        <w:ind w:left="0" w:right="0"/>
        <w:jc w:val="both"/>
        <w:rPr>
          <w:rFonts w:cs="Traditional Arabic" w:hint="cs"/>
          <w:szCs w:val="28"/>
          <w:rtl/>
        </w:rPr>
      </w:pPr>
      <w:r w:rsidR="00F852C4">
        <w:rPr>
          <w:rFonts w:cs="Traditional Arabic"/>
          <w:szCs w:val="28"/>
          <w:rtl/>
        </w:rPr>
        <w:t>وعلى الجملة فلا يميل أكثر الخلق إلا إلى الأسهل والأوفق لطباعهم فإن الحق مر والوقوف عليه صعب وإدراكه شديد وطريقه مستوعر ولا سيما معرفة صفات القلب وتطهيره عن الأخلاق المذمومة فإن ذلك نزع للروح على الدوام وصاحبه ينزل منزلة الشارب للدواء يصبر على مرارته رجاء الشفاء وينزل منزلة من جعل مدة العمر صومه فهو يقاسي الشدائد ليكون فطره عند الموت ومتى تكثر الرغبة في هذا الطريق ولذلك قيل إنه كان في البصرة مائة وعشرين متكلما في الوعظ والتذكير ولم يكن من يتكلم في علم اليقين وأحوال القلوب وصفات الباطن إلا ثلاثة منهم سهل التستري والصبيحي وعبد الرحيم وكان يجلس إلى أولئك الخلق الكثير الذي لا يحصى وإلى هؤلاء عدد يسير قلما يجاوز العشرة لأن النفيس العزيز لا يصلح إلا لأهل الخصوص وما يبذل للعموم فأمره قريب</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يكون اعتماده في علومه على بصيرته وإدراكه بصفاء قلبه لا على الصحف والكتب ولا على تقليد ما يسمعه من غيره وإنما المقلد صاحب الشرع صلوات الله عليه وسلامه فيما أمر به وقاله وإنما يقلد الصحابة رضي الله عنهم من حيث إن فعلهم يدل على سماعهم من رسول الله </w:t>
      </w:r>
      <w:r w:rsidR="00F852C4">
        <w:rPr>
          <w:rFonts w:cs="Traditional Arabic"/>
          <w:color w:val="008000"/>
          <w:szCs w:val="28"/>
          <w:rtl/>
        </w:rPr>
        <w:t>صلى الله عليه وسلم</w:t>
      </w:r>
      <w:r w:rsidR="00F852C4">
        <w:rPr>
          <w:rFonts w:cs="Traditional Arabic"/>
          <w:szCs w:val="28"/>
          <w:rtl/>
        </w:rPr>
        <w:t xml:space="preserve"> ثم إذا قلد صاحب الشرع </w:t>
      </w:r>
      <w:r w:rsidR="00F852C4">
        <w:rPr>
          <w:rFonts w:cs="Traditional Arabic"/>
          <w:color w:val="008000"/>
          <w:szCs w:val="28"/>
          <w:rtl/>
        </w:rPr>
        <w:t>صلى الله عليه وسلم</w:t>
      </w:r>
      <w:r w:rsidR="00F852C4">
        <w:rPr>
          <w:rFonts w:cs="Traditional Arabic"/>
          <w:szCs w:val="28"/>
          <w:rtl/>
        </w:rPr>
        <w:t xml:space="preserve"> في تلقي أقواله وأفعاله بالقبول فينبغي أن يكون حريصا على فهم أسراره فإن المقلد إنما يفعل الفعل لأن صاحب الشرع </w:t>
      </w:r>
      <w:r w:rsidR="00F852C4">
        <w:rPr>
          <w:rFonts w:cs="Traditional Arabic"/>
          <w:color w:val="008000"/>
          <w:szCs w:val="28"/>
          <w:rtl/>
        </w:rPr>
        <w:t>صلى الله عليه وسلم</w:t>
      </w:r>
      <w:r w:rsidR="00F852C4">
        <w:rPr>
          <w:rFonts w:cs="Traditional Arabic"/>
          <w:szCs w:val="28"/>
          <w:rtl/>
        </w:rPr>
        <w:t xml:space="preserve"> فعله وفعله لا بد وأن يكون لسر فيه فينبغي أن يكون شديد البحث عن أسرار الأعمال والأقوال فإنه إن اكتفى بحفظ ما يقال كان وعاء للعلم ولا يكون عالما ولذلك كان يقال فلان من أوعية العلم فلا يسمى عالما إذا كان شأنه الحفظ من غير اطلاع على الحكم والأسرار ومن كشف عن قلبه الغطاء واستنار بنور الهداية صار في نفسه متبوعا مقلدا فلا ينبغي أن يقلد غيره</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ولذلك قال ابن عباس رضي الله عنهما</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 xml:space="preserve">ما من أحد إلا يؤخذ من علمه ويترك إلا رسول الله </w:t>
      </w:r>
      <w:r w:rsidR="00F852C4">
        <w:rPr>
          <w:rFonts w:cs="Traditional Arabic"/>
          <w:color w:val="008000"/>
          <w:szCs w:val="28"/>
          <w:rtl/>
        </w:rPr>
        <w:t>صلى الله عليه وسلم</w:t>
      </w:r>
      <w:r w:rsidRPr="004E0A1B">
        <w:rPr>
          <w:rFonts w:cs="Traditional Arabic" w:hint="cs"/>
          <w:szCs w:val="28"/>
          <w:rtl/>
        </w:rPr>
        <w:t>))</w:t>
      </w:r>
      <w:r>
        <w:rPr>
          <w:rStyle w:val="FootnoteReference"/>
          <w:rFonts w:cs="Traditional Arabic"/>
          <w:szCs w:val="28"/>
          <w:rtl/>
        </w:rPr>
        <w:footnoteReference w:id="193"/>
      </w:r>
      <w:r>
        <w:rPr>
          <w:rFonts w:cs="Traditional Arabic" w:hint="cs"/>
          <w:szCs w:val="28"/>
          <w:rtl/>
        </w:rPr>
        <w:t xml:space="preserve">. </w:t>
      </w:r>
      <w:r w:rsidR="00F852C4">
        <w:rPr>
          <w:rFonts w:cs="Traditional Arabic"/>
          <w:szCs w:val="28"/>
          <w:rtl/>
        </w:rPr>
        <w:t xml:space="preserve">وقد كان تعلم من زيد بن ثابت الفقه وقرأ على أبي بن كعب ثم خالفهما في الفقه والقراءة جميعا وقال بعض السلف ما جاءنا عن رسول الله </w:t>
      </w:r>
      <w:r w:rsidR="00F852C4">
        <w:rPr>
          <w:rFonts w:cs="Traditional Arabic"/>
          <w:color w:val="008000"/>
          <w:szCs w:val="28"/>
          <w:rtl/>
        </w:rPr>
        <w:t>صلى الله عليه وسلم</w:t>
      </w:r>
      <w:r w:rsidR="00F852C4">
        <w:rPr>
          <w:rFonts w:cs="Traditional Arabic"/>
          <w:szCs w:val="28"/>
          <w:rtl/>
        </w:rPr>
        <w:t xml:space="preserve"> قبلناه على الرأس والعين وما جاءنا عن الصحابة رضي الله عنهم فنأخذ منه ونترك وما جاءنا عن التابعين فهم رجال ونحن رجال</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 xml:space="preserve">وإنما فضل الصحابة لمشاهدتهم قرائن أحوال رسول الله </w:t>
      </w:r>
      <w:r w:rsidR="00F852C4">
        <w:rPr>
          <w:rFonts w:cs="Traditional Arabic"/>
          <w:color w:val="008000"/>
          <w:szCs w:val="28"/>
          <w:rtl/>
        </w:rPr>
        <w:t>صلى الله عليه وسلم</w:t>
      </w:r>
      <w:r w:rsidR="00F852C4">
        <w:rPr>
          <w:rFonts w:cs="Traditional Arabic"/>
          <w:szCs w:val="28"/>
          <w:rtl/>
        </w:rPr>
        <w:t xml:space="preserve"> واعتلاق قلوبهم أمورا أدركت بالقرائن فسددهم ذلك إلى الصواب من حيث لا يدخل في الرواية والعبارة إذ فاض عليهم من نور النبوة ما يحرسهم في الأكثر عن الخطأ وإذا كان الاعتماد على المسموع من الغير تقليدا غير مرضي فالاعتماد على الكتب والتصانيف أبعد بل الكتب والتصانيف محدثة لم يكن شيء منها في زمن الصحابة وصدر التابعين وإنما حدثت بعد سنة مائة وعشرين من الهجرة وبعد وفاة جميع الصحابة وجملة التابعين رضي الله عنهم وبعد وفاة سعيد بن المسيب والحسن وخيار التابعين بل كان الأولون يكرهون كتب الأحاديث وتصنيف الكتب لئلا يشتغل الناس بها عن الحفظ وعن القرآن وعن التدبر والتذكر وقالوا احفظوا كما كنا نحفظ ولذلك كره أبو بكر وجماعة من الصحابة رضي الله عنهم تصحيف القرآن في مصحف وقالوا كيف نفعل شيئا ما فعله رسول الله </w:t>
      </w:r>
      <w:r w:rsidR="00F852C4">
        <w:rPr>
          <w:rFonts w:cs="Traditional Arabic"/>
          <w:color w:val="008000"/>
          <w:szCs w:val="28"/>
          <w:rtl/>
        </w:rPr>
        <w:t>صلى الله عليه وسلم</w:t>
      </w:r>
      <w:r w:rsidR="00F852C4">
        <w:rPr>
          <w:rFonts w:cs="Traditional Arabic"/>
          <w:szCs w:val="28"/>
          <w:rtl/>
        </w:rPr>
        <w:t xml:space="preserve"> وخافوا اتكال الناس على المصاحف وقالوا نترك القرآن يتلقاه بعضهم من بعض بالتلقين والإقراء ليكون هذا شغلهم وهمهم حتى أشار عمر رضي الله عنه وبقية الصحابة بكتب القرآن خوفا من تخاذل الناس وتكاسلهم وحذرا من أن يقع نزاع فلا يوجد أصل يرجع إليه في كلمة أو قراءة من المتشابهات فانشرح صدر أبي بكر رضي الله عنه لذلك فجمع القرآن في مصحف واحد</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وكان أحمد بن حنبل ينكر على مالك في تصنيفه الموطأ ويقول ابتدع ما لم تفعله الصحابة رضي الله عنهم</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وقيل</w:t>
      </w:r>
      <w:r>
        <w:rPr>
          <w:rFonts w:cs="Traditional Arabic" w:hint="cs"/>
          <w:szCs w:val="28"/>
          <w:rtl/>
        </w:rPr>
        <w:t>:</w:t>
      </w:r>
      <w:r w:rsidR="00F852C4">
        <w:rPr>
          <w:rFonts w:cs="Traditional Arabic"/>
          <w:szCs w:val="28"/>
          <w:rtl/>
        </w:rPr>
        <w:t xml:space="preserve"> أول كتاب صنف في الإسلام كتاب ابن جريج في الآثار وحروف التفاسير عن مجاهد وعطاء وأصحاب ابن عباس رضي الله عنهم بمكة ثم كتاب معمر بن راشد الصنعاني باليمن جمع فيه سننا مأثورة نبوية ثم كتاب </w:t>
      </w:r>
      <w:r>
        <w:rPr>
          <w:rFonts w:cs="Traditional Arabic" w:hint="cs"/>
          <w:szCs w:val="28"/>
          <w:rtl/>
        </w:rPr>
        <w:t>((</w:t>
      </w:r>
      <w:r w:rsidR="00F852C4">
        <w:rPr>
          <w:rFonts w:cs="Traditional Arabic"/>
          <w:szCs w:val="28"/>
          <w:rtl/>
        </w:rPr>
        <w:t>الموطأ</w:t>
      </w:r>
      <w:r>
        <w:rPr>
          <w:rFonts w:cs="Traditional Arabic" w:hint="cs"/>
          <w:szCs w:val="28"/>
          <w:rtl/>
        </w:rPr>
        <w:t>))</w:t>
      </w:r>
      <w:r w:rsidR="00F852C4">
        <w:rPr>
          <w:rFonts w:cs="Traditional Arabic"/>
          <w:szCs w:val="28"/>
          <w:rtl/>
        </w:rPr>
        <w:t xml:space="preserve"> بالمدينة لمالك بن أنس ثم </w:t>
      </w:r>
      <w:r>
        <w:rPr>
          <w:rFonts w:cs="Traditional Arabic" w:hint="cs"/>
          <w:szCs w:val="28"/>
          <w:rtl/>
        </w:rPr>
        <w:t>((</w:t>
      </w:r>
      <w:r w:rsidR="00F852C4">
        <w:rPr>
          <w:rFonts w:cs="Traditional Arabic"/>
          <w:szCs w:val="28"/>
          <w:rtl/>
        </w:rPr>
        <w:t>جامع</w:t>
      </w:r>
      <w:r>
        <w:rPr>
          <w:rFonts w:cs="Traditional Arabic" w:hint="cs"/>
          <w:szCs w:val="28"/>
          <w:rtl/>
        </w:rPr>
        <w:t>))</w:t>
      </w:r>
      <w:r w:rsidR="00F852C4">
        <w:rPr>
          <w:rFonts w:cs="Traditional Arabic"/>
          <w:szCs w:val="28"/>
          <w:rtl/>
        </w:rPr>
        <w:t xml:space="preserve"> سفيان الثوري</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ثم في القرن الرابع حدثت مصنفات الكلام وكثر الخوض في الجدال والغوص في إبطال المقالات ثم مال الناس إليه وإلى القصص والوعظ بها فأخذ علم اليقين في الاندراس من ذلك الزمان فصار بعد ذلك يستغرب علم القلوب والتفتيش عن صفات النفس ومكايد الشيطان وأعرض عن ذلك إلا الأقلون فصار يسمى المجادل المتكلم عالما والقاص المزخرف كلامه بالعبارات المسجعة عالما وهذا لأن العوام هم المستمعون إليهم فكان لا يتميز لهم حقيقة العلم من غيره ولم تكن سيرة الصحابة رضي الله عنهم وعلومهم ظاهرة عندهم حتى كانوا يعرفون بها مباينة هؤلاء لهم فاستمر عليهم اسم العلماء وتوارث اللقب خلف عن سلف وأصبح علم الآخرة مطويا وغاب عنهم الفرق بين العلم والكلام إلا عن الخواص منهم كانوا إذا قيل لهم فلان أعلم أم فلان يقولون فلان أكثر علما وفلان أكثر كلاما فكان الخواص يدركون الفرق بين العلم وبين القدرة على الكلام هكذا ضعف الدين في قرون سالفة فكيف الظن بزمانك هذا وقد انتهى الأمر إلى أن مظهر الإنكار يستهدف لنسبته إلى الجنون فالأولى أن يشتغل الإنسان بنفسه ويسكت</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ومنها</w:t>
      </w:r>
      <w:r>
        <w:rPr>
          <w:rFonts w:cs="Traditional Arabic" w:hint="cs"/>
          <w:szCs w:val="28"/>
          <w:rtl/>
        </w:rPr>
        <w:t>:</w:t>
      </w:r>
      <w:r w:rsidR="00F852C4">
        <w:rPr>
          <w:rFonts w:cs="Traditional Arabic"/>
          <w:szCs w:val="28"/>
          <w:rtl/>
        </w:rPr>
        <w:t xml:space="preserve"> أن يكون شديد التوقي من محدثات الأمور وإن اتفق عليها الجمهور فلا يغرنه إطباق الخلق على ما أحدث بعد الصحابة رضي الله عنهم وليكن حريصا على التفتيش عن أحوال الصحابة وسيرتهم وأعمالهم وما كان فيه أكثر همهم أكان في التدريس والتصنيف والمناظرة والقضاء والولاية وتولي الأوقاف والوصايا وأكل مال الأيتام ومخالطة السلاطين ومجاملتهم في العشرة أم كان في الخوف والحزن والتفكر المجاهدة ومراقبة الظاهر والباطن واجتناب دقيق الإثم وجليله والحرص على إدراك خفايا شهوات النفوس ومكايد الشيطان إلى غير ذلك من علوم الباطن واعلم تحقيقا أن أعلم أهل الزمان وأقربهم إلى الحق أشبههم بالصحابة وأعرفهم بطريق السلف فمنهم أخذ الدين ولذلك قال علي رضي الله عنه خيرنا أتبعنا لهذا الدين لما قيل له خالفت فلانا فلا ينبغي أن يكترث بمخالفة أهل العصر في موافقة أهل عصر رسول الله </w:t>
      </w:r>
      <w:r w:rsidR="00F852C4">
        <w:rPr>
          <w:rFonts w:cs="Traditional Arabic"/>
          <w:color w:val="008000"/>
          <w:szCs w:val="28"/>
          <w:rtl/>
        </w:rPr>
        <w:t>صلى الله عليه وسلم</w:t>
      </w:r>
      <w:r w:rsidR="00F852C4">
        <w:rPr>
          <w:rFonts w:cs="Traditional Arabic"/>
          <w:szCs w:val="28"/>
          <w:rtl/>
        </w:rPr>
        <w:t xml:space="preserve"> فإن الناس رأوا رأيا فيما هم فيه لميل طباعهم إليه ولم تسمح نفوسهم بالاعتراف بأن ذلك سبب الحرمان من الجنة فادعوا أنه لا سبيل إلى الجنة سواه</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ولذلك قال الحسن محدثان أحدثا في الإسلام رجل ذو رأي سيىء زعم أن الجنة لمن رأى مثل رأيه ومترف يعبد الدنيا لها يغضب ولها يرضى وإياها يطلب فارفضوهما إلى النار وإن رجلا أصبح في هذه الدنيا بين مترف يدعوه إلى دنياه وصاحب هوى يدعوه إلى هواه وقد عصمه الله تعالى منهما يحن إلى السلف الصالح يسأل عن أفعالهم ويقتفي آثارهم متعرض لأجر عظيم فكذلك كونوا</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وقد روي عن ابن مسعود موقوفا ومسندا أنه قال</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 xml:space="preserve">إنما هما اثنتان الكلام والهدى فأحسن الكلام كلام الله تعالى وأحسن الهدى هدى رسول الله تعالى </w:t>
      </w:r>
      <w:r w:rsidR="00F852C4">
        <w:rPr>
          <w:rFonts w:cs="Traditional Arabic"/>
          <w:color w:val="008000"/>
          <w:szCs w:val="28"/>
          <w:rtl/>
        </w:rPr>
        <w:t>صلى الله عليه وسلم</w:t>
      </w:r>
      <w:r w:rsidR="00F852C4">
        <w:rPr>
          <w:rFonts w:cs="Traditional Arabic"/>
          <w:szCs w:val="28"/>
          <w:rtl/>
        </w:rPr>
        <w:t xml:space="preserve"> ألا وإياكم ومحدثات الأمور فإن شر الأمور محدثاتها وأن كل محدثة بدعة وإن كل بدعة ضلالة ألا لا يطولن عليكم الأمد فتقسوا قلوبكم ألا كل ما هو آت قريب ألا إن البعيد ما ليس بآت</w:t>
      </w:r>
      <w:r>
        <w:rPr>
          <w:rFonts w:cs="Traditional Arabic" w:hint="cs"/>
          <w:szCs w:val="28"/>
          <w:rtl/>
        </w:rPr>
        <w:t>))</w:t>
      </w:r>
      <w:r>
        <w:rPr>
          <w:rStyle w:val="FootnoteReference"/>
          <w:rFonts w:cs="Traditional Arabic"/>
          <w:szCs w:val="28"/>
          <w:rtl/>
        </w:rPr>
        <w:footnoteReference w:id="194"/>
      </w:r>
      <w:r>
        <w:rPr>
          <w:rFonts w:cs="Traditional Arabic" w:hint="cs"/>
          <w:szCs w:val="28"/>
          <w:rtl/>
        </w:rPr>
        <w:t>.</w:t>
      </w:r>
      <w:r w:rsidR="00F852C4">
        <w:rPr>
          <w:rFonts w:cs="Traditional Arabic"/>
          <w:szCs w:val="28"/>
          <w:rtl/>
        </w:rPr>
        <w:t xml:space="preserve"> وفي خطبة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طوبى لمن شغله عيبه عن عيوب الناس وأنفق من مال اكتسبه من غير معصية وخالط أهل الفقه والحكم وجانب أهل الزلل والمعصية طوبى لمن ذل في نفسه وحسنت خليقته وصلحت سريرته وعزل عن الناس شره طوبى لمن عمل بعلمه وأنفق الفضل من ماله وأمسك الفضل من قوله ووسعته السنة ولم يعدها إلى بدعة</w:t>
      </w:r>
      <w:r>
        <w:rPr>
          <w:rFonts w:cs="Traditional Arabic" w:hint="cs"/>
          <w:szCs w:val="28"/>
          <w:rtl/>
        </w:rPr>
        <w:t>))</w:t>
      </w:r>
      <w:r>
        <w:rPr>
          <w:rStyle w:val="FootnoteReference"/>
          <w:rFonts w:cs="Traditional Arabic"/>
          <w:szCs w:val="28"/>
          <w:rtl/>
        </w:rPr>
        <w:footnoteReference w:id="195"/>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وكان ابن مسعود رضي الله عنه يقول</w:t>
      </w:r>
      <w:r>
        <w:rPr>
          <w:rFonts w:cs="Traditional Arabic" w:hint="cs"/>
          <w:szCs w:val="28"/>
          <w:rtl/>
        </w:rPr>
        <w:t>:</w:t>
      </w:r>
      <w:r w:rsidR="00F852C4">
        <w:rPr>
          <w:rFonts w:cs="Traditional Arabic"/>
          <w:szCs w:val="28"/>
          <w:rtl/>
        </w:rPr>
        <w:t xml:space="preserve"> حسن الهدى في آخر الزمان خير من كثير من العمل وقال أنتم في زمان خيركم فيه المسارع في الأمور وسيأتي بعدكم زمان يكون خيرهم فيه المتثبت المتوقف لكثرة الشبهات وقد صدق فمن لم يتوقف في هذا الزمان ووافق الجماهير فيما هم عليه وخاض فيما خاضوا فيه هلك كما هلكوا وقال حذيفة رضي الله عنه أعجب من هذا أن معروفكم اليوم منكر زمان قد مضى وأن منكركم اليوم معروف زمان قد أتى وإنكم لا تزالون بخير ما عرفتم الحق وكان العالم فيكم غير مستخف به ولقد صدق فإن أكثر معروفات هذه الأعصار منكرات في عصر الصحابة رضي الله عنهم إذ من غرر المعروفات في زماننا تزيين المساجد وتنجيدها وإنفاق الأموال العظيمة في دقائق عماراتها وفرش البسط الرفيعة فيها</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ولقد كان يعد فرش البواري في المسجد بدعة وقيل إنه من محدثات الحجاج فقد كان الأولون قلما يجعلون بينهم وبين التراب حاجزا</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وكذلك الاشتغال بدقائق الجدل والمناظرة من أجل علوم أهل الزمان ويزعمون أنه من أعظم القربات وقد كان من المنكرات</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ومن ذلك التلحين في القرآن والآذان</w:t>
      </w:r>
      <w:r>
        <w:rPr>
          <w:rFonts w:cs="Traditional Arabic" w:hint="cs"/>
          <w:szCs w:val="28"/>
          <w:rtl/>
        </w:rPr>
        <w:t>.</w:t>
      </w:r>
      <w:r w:rsidR="00F852C4">
        <w:rPr>
          <w:rFonts w:cs="Traditional Arabic"/>
          <w:szCs w:val="28"/>
          <w:rtl/>
        </w:rPr>
        <w:t xml:space="preserve"> </w:t>
      </w:r>
    </w:p>
    <w:p w:rsidR="004E0A1B" w:rsidP="004E0A1B">
      <w:pPr>
        <w:bidi/>
        <w:ind w:left="0" w:right="0"/>
        <w:jc w:val="both"/>
        <w:rPr>
          <w:rFonts w:cs="Traditional Arabic" w:hint="cs"/>
          <w:szCs w:val="28"/>
          <w:rtl/>
        </w:rPr>
      </w:pPr>
      <w:r w:rsidR="00F852C4">
        <w:rPr>
          <w:rFonts w:cs="Traditional Arabic"/>
          <w:szCs w:val="28"/>
          <w:rtl/>
        </w:rPr>
        <w:t>ومن ذلك التعسف في النظافة والوسوسة في الطهارة وتقدير الأسباب البعيدة في نجاسة الثياب مع التساهل في حل الأطعمة وتحريمها إلى نظائر ذلك</w:t>
      </w:r>
      <w:r>
        <w:rPr>
          <w:rFonts w:cs="Traditional Arabic" w:hint="cs"/>
          <w:szCs w:val="28"/>
          <w:rtl/>
        </w:rPr>
        <w:t>.</w:t>
      </w:r>
      <w:r w:rsidR="00F852C4">
        <w:rPr>
          <w:rFonts w:cs="Traditional Arabic"/>
          <w:szCs w:val="28"/>
          <w:rtl/>
        </w:rPr>
        <w:t xml:space="preserve"> </w:t>
      </w:r>
    </w:p>
    <w:p w:rsidR="007D5410" w:rsidP="004E0A1B">
      <w:pPr>
        <w:bidi/>
        <w:ind w:left="0" w:right="0"/>
        <w:jc w:val="both"/>
        <w:rPr>
          <w:rFonts w:cs="Traditional Arabic" w:hint="cs"/>
          <w:szCs w:val="28"/>
          <w:rtl/>
        </w:rPr>
      </w:pPr>
      <w:r w:rsidR="00F852C4">
        <w:rPr>
          <w:rFonts w:cs="Traditional Arabic"/>
          <w:szCs w:val="28"/>
          <w:rtl/>
        </w:rPr>
        <w:t>ولقد صدق ابن مسعود رضي الله عنه حيث قال</w:t>
      </w:r>
      <w:r>
        <w:rPr>
          <w:rFonts w:cs="Traditional Arabic" w:hint="cs"/>
          <w:szCs w:val="28"/>
          <w:rtl/>
        </w:rPr>
        <w:t>:</w:t>
      </w:r>
      <w:r w:rsidR="00F852C4">
        <w:rPr>
          <w:rFonts w:cs="Traditional Arabic"/>
          <w:szCs w:val="28"/>
          <w:rtl/>
        </w:rPr>
        <w:t xml:space="preserve"> أنتم اليوم في زمان الهوى فيه تابع للعلم وسيأتي عليكم زمان يكون العلم فيه تابعا للهوى وقد كان أحمد بن حنبل يقول تركوا العلم وأقبلوا على الغرائب ما أقل العلم فيهم والله المستعان وقال مالك بن أنس رحمه الله لم تكن الناس فيما مضى يسألون عن هذه الأمور كما يسأل الناس اليوم ولم يكن العلماء يقولون حرام ولا حلال ولكن أدركتهم يقولون مستحب ومكروه ومعناه أنهم كانوا ينظرون في دقائق الكراهة والاستحباب فأما الحرام فكان فحشه ظاهرا وكان هشام بن عروة يقول لا تسألوهم اليوم عما أحدثوه بأنفسهم فإنهم قد أعدوا له جوابا ولكن سلوهم عن السنة فإنهم لا يعرفونها</w:t>
      </w:r>
      <w:r>
        <w:rPr>
          <w:rFonts w:cs="Traditional Arabic" w:hint="cs"/>
          <w:szCs w:val="28"/>
          <w:rtl/>
        </w:rPr>
        <w:t>.</w:t>
      </w:r>
      <w:r w:rsidR="00F852C4">
        <w:rPr>
          <w:rFonts w:cs="Traditional Arabic"/>
          <w:szCs w:val="28"/>
          <w:rtl/>
        </w:rPr>
        <w:t xml:space="preserve"> </w:t>
      </w:r>
    </w:p>
    <w:p w:rsidR="001F6CDD" w:rsidP="001F6CDD">
      <w:pPr>
        <w:bidi/>
        <w:ind w:left="0" w:right="0"/>
        <w:jc w:val="both"/>
        <w:rPr>
          <w:rFonts w:cs="Traditional Arabic" w:hint="cs"/>
          <w:szCs w:val="28"/>
          <w:rtl/>
        </w:rPr>
      </w:pPr>
      <w:r w:rsidR="00F852C4">
        <w:rPr>
          <w:rFonts w:cs="Traditional Arabic"/>
          <w:szCs w:val="28"/>
          <w:rtl/>
        </w:rPr>
        <w:t xml:space="preserve">وكان أبو سليمان الداراني رحمه الله يقول لا ينبغي لمن ألهم شيئا من الخير أن يعمل به حتى يسمع به في الأثر فيحمد الله تعالى إذا وافق ما في نفسه وإنما قال هذا لأن ما قد أبدع من الآراء قد قرع الأسماع وعلق بالقلوب وربما يشوش صفاء القلب فيتخيل بسببه الباطل حقا فيحتاط فيه بالاستظهار بشهادة الآثار ولهذا لما أحدث مروان المنبر في صلاة العيد عند المصلى قام إليه أبو سعيد الخدري رضي الله عنه فقال يا مروان ما هذه البدعة فقال إنها ليست ببدعة إنها خير مما تعلم إن الناس قد كثروا فأردت أن يبلغهم الصوت فقال أبو سعيد والله لا تأتون بخير مما أعلم أبدا ووالله لا صليت وراءك اليوم وإنما أنكر ذلك عليه لأن رسول الله </w:t>
      </w:r>
      <w:r w:rsidR="00F852C4">
        <w:rPr>
          <w:rFonts w:cs="Traditional Arabic"/>
          <w:color w:val="008000"/>
          <w:szCs w:val="28"/>
          <w:rtl/>
        </w:rPr>
        <w:t>صلى الله عليه وسلم</w:t>
      </w:r>
      <w:r w:rsidR="00F852C4">
        <w:rPr>
          <w:rFonts w:cs="Traditional Arabic"/>
          <w:szCs w:val="28"/>
          <w:rtl/>
        </w:rPr>
        <w:t xml:space="preserve"> </w:t>
      </w:r>
      <w:r>
        <w:rPr>
          <w:rFonts w:cs="Traditional Arabic" w:hint="cs"/>
          <w:szCs w:val="28"/>
          <w:rtl/>
        </w:rPr>
        <w:t xml:space="preserve">: (( </w:t>
      </w:r>
      <w:r w:rsidR="00F852C4">
        <w:rPr>
          <w:rFonts w:cs="Traditional Arabic"/>
          <w:szCs w:val="28"/>
          <w:rtl/>
        </w:rPr>
        <w:t>كان يتوكأ في خطبة العيد والاستسقاء على قوس أو عصا</w:t>
      </w:r>
      <w:r>
        <w:rPr>
          <w:rFonts w:cs="Traditional Arabic" w:hint="cs"/>
          <w:szCs w:val="28"/>
          <w:rtl/>
        </w:rPr>
        <w:t>))</w:t>
      </w:r>
      <w:r>
        <w:rPr>
          <w:rStyle w:val="FootnoteReference"/>
          <w:rFonts w:cs="Traditional Arabic"/>
          <w:szCs w:val="28"/>
          <w:rtl/>
        </w:rPr>
        <w:footnoteReference w:id="196"/>
      </w:r>
      <w:r w:rsidR="00F852C4">
        <w:rPr>
          <w:rFonts w:cs="Traditional Arabic"/>
          <w:szCs w:val="28"/>
          <w:rtl/>
        </w:rPr>
        <w:t xml:space="preserve"> لا على المنبر</w:t>
      </w:r>
      <w:r>
        <w:rPr>
          <w:rFonts w:cs="Traditional Arabic" w:hint="cs"/>
          <w:szCs w:val="28"/>
          <w:rtl/>
        </w:rPr>
        <w:t xml:space="preserve">. </w:t>
      </w:r>
      <w:r w:rsidR="00F852C4">
        <w:rPr>
          <w:rFonts w:cs="Traditional Arabic"/>
          <w:szCs w:val="28"/>
          <w:rtl/>
        </w:rPr>
        <w:t>وفي الحديث المشهور</w:t>
      </w:r>
      <w:r>
        <w:rPr>
          <w:rFonts w:cs="Traditional Arabic" w:hint="cs"/>
          <w:szCs w:val="28"/>
          <w:rtl/>
        </w:rPr>
        <w:t>:</w:t>
      </w:r>
      <w:r w:rsidR="00F852C4">
        <w:rPr>
          <w:rFonts w:cs="Traditional Arabic"/>
          <w:szCs w:val="28"/>
          <w:rtl/>
        </w:rPr>
        <w:t xml:space="preserve"> </w:t>
      </w:r>
      <w:r>
        <w:rPr>
          <w:rFonts w:cs="Traditional Arabic" w:hint="cs"/>
          <w:szCs w:val="28"/>
          <w:rtl/>
        </w:rPr>
        <w:t>((</w:t>
      </w:r>
      <w:r w:rsidR="00F852C4">
        <w:rPr>
          <w:rFonts w:cs="Traditional Arabic"/>
          <w:szCs w:val="28"/>
          <w:rtl/>
        </w:rPr>
        <w:t>من أحدث في ديننا ما ليس منه فهو رد</w:t>
      </w:r>
      <w:r>
        <w:rPr>
          <w:rFonts w:cs="Traditional Arabic" w:hint="cs"/>
          <w:szCs w:val="28"/>
          <w:rtl/>
        </w:rPr>
        <w:t>))</w:t>
      </w:r>
      <w:r>
        <w:rPr>
          <w:rStyle w:val="FootnoteReference"/>
          <w:rFonts w:cs="Traditional Arabic"/>
          <w:szCs w:val="28"/>
          <w:rtl/>
        </w:rPr>
        <w:footnoteReference w:id="197"/>
      </w:r>
      <w:r>
        <w:rPr>
          <w:rFonts w:cs="Traditional Arabic" w:hint="cs"/>
          <w:szCs w:val="28"/>
          <w:rtl/>
        </w:rPr>
        <w:t xml:space="preserve">. </w:t>
      </w:r>
      <w:r w:rsidRPr="001F6CDD" w:rsidR="00F852C4">
        <w:rPr>
          <w:rFonts w:cs="Traditional Arabic"/>
          <w:sz w:val="20"/>
          <w:szCs w:val="20"/>
          <w:rtl/>
        </w:rPr>
        <w:t xml:space="preserve"> </w:t>
      </w:r>
      <w:r w:rsidR="00F852C4">
        <w:rPr>
          <w:rFonts w:cs="Traditional Arabic"/>
          <w:szCs w:val="28"/>
          <w:rtl/>
        </w:rPr>
        <w:t>وفي خبر آخر</w:t>
      </w:r>
      <w:r>
        <w:rPr>
          <w:rFonts w:cs="Traditional Arabic" w:hint="cs"/>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من غش أمتي فعليه لعنة الله والملائكة والناس أجمعين</w:t>
      </w:r>
      <w:r>
        <w:rPr>
          <w:rFonts w:cs="Traditional Arabic" w:hint="cs"/>
          <w:szCs w:val="28"/>
          <w:rtl/>
        </w:rPr>
        <w:t>،</w:t>
      </w:r>
      <w:r w:rsidR="00F852C4">
        <w:rPr>
          <w:rFonts w:cs="Traditional Arabic"/>
          <w:szCs w:val="28"/>
          <w:rtl/>
        </w:rPr>
        <w:t xml:space="preserve"> قيل</w:t>
      </w:r>
      <w:r>
        <w:rPr>
          <w:rFonts w:cs="Traditional Arabic" w:hint="cs"/>
          <w:szCs w:val="28"/>
          <w:rtl/>
        </w:rPr>
        <w:t>:</w:t>
      </w:r>
      <w:r w:rsidR="00F852C4">
        <w:rPr>
          <w:rFonts w:cs="Traditional Arabic"/>
          <w:szCs w:val="28"/>
          <w:rtl/>
        </w:rPr>
        <w:t xml:space="preserve"> يا رسول الله وما غش أمتك</w:t>
      </w:r>
      <w:r>
        <w:rPr>
          <w:rFonts w:cs="Traditional Arabic" w:hint="cs"/>
          <w:szCs w:val="28"/>
          <w:rtl/>
        </w:rPr>
        <w:t>،</w:t>
      </w:r>
      <w:r w:rsidR="00F852C4">
        <w:rPr>
          <w:rFonts w:cs="Traditional Arabic"/>
          <w:szCs w:val="28"/>
          <w:rtl/>
        </w:rPr>
        <w:t xml:space="preserve"> قال</w:t>
      </w:r>
      <w:r>
        <w:rPr>
          <w:rFonts w:cs="Traditional Arabic" w:hint="cs"/>
          <w:szCs w:val="28"/>
          <w:rtl/>
        </w:rPr>
        <w:t>:</w:t>
      </w:r>
      <w:r w:rsidR="00F852C4">
        <w:rPr>
          <w:rFonts w:cs="Traditional Arabic"/>
          <w:szCs w:val="28"/>
          <w:rtl/>
        </w:rPr>
        <w:t xml:space="preserve"> أن يبتدع بدعة يحمل الناس عليها</w:t>
      </w:r>
      <w:r>
        <w:rPr>
          <w:rFonts w:cs="Traditional Arabic" w:hint="cs"/>
          <w:szCs w:val="28"/>
          <w:rtl/>
        </w:rPr>
        <w:t>))</w:t>
      </w:r>
      <w:r>
        <w:rPr>
          <w:rStyle w:val="FootnoteReference"/>
          <w:rFonts w:cs="Traditional Arabic"/>
          <w:szCs w:val="28"/>
          <w:rtl/>
        </w:rPr>
        <w:footnoteReference w:id="198"/>
      </w:r>
      <w:r>
        <w:rPr>
          <w:rFonts w:cs="Traditional Arabic" w:hint="cs"/>
          <w:szCs w:val="28"/>
          <w:rtl/>
        </w:rPr>
        <w:t>.</w:t>
      </w:r>
      <w:r w:rsidR="00F852C4">
        <w:rPr>
          <w:rFonts w:cs="Traditional Arabic"/>
          <w:szCs w:val="28"/>
          <w:rtl/>
        </w:rPr>
        <w:t xml:space="preserve"> وقال رسول الله </w:t>
      </w:r>
      <w:r w:rsidR="00F852C4">
        <w:rPr>
          <w:rFonts w:cs="Traditional Arabic"/>
          <w:color w:val="008000"/>
          <w:szCs w:val="28"/>
          <w:rtl/>
        </w:rPr>
        <w:t>صلى الله عليه وسلم</w:t>
      </w:r>
      <w:r>
        <w:rPr>
          <w:rFonts w:cs="Traditional Arabic" w:hint="cs"/>
          <w:color w:val="008000"/>
          <w:szCs w:val="28"/>
          <w:rtl/>
        </w:rPr>
        <w:t>:</w:t>
      </w:r>
      <w:r w:rsidR="00F852C4">
        <w:rPr>
          <w:rFonts w:cs="Traditional Arabic"/>
          <w:szCs w:val="28"/>
          <w:rtl/>
        </w:rPr>
        <w:t xml:space="preserve"> </w:t>
      </w:r>
      <w:r>
        <w:rPr>
          <w:rFonts w:cs="Traditional Arabic" w:hint="cs"/>
          <w:szCs w:val="28"/>
          <w:rtl/>
        </w:rPr>
        <w:t xml:space="preserve">(( </w:t>
      </w:r>
      <w:r w:rsidR="00F852C4">
        <w:rPr>
          <w:rFonts w:cs="Traditional Arabic"/>
          <w:szCs w:val="28"/>
          <w:rtl/>
        </w:rPr>
        <w:t xml:space="preserve">إن لله عز وجل ملكا ينادى كل يوم من خالف سنة رسول الله </w:t>
      </w:r>
      <w:r w:rsidR="00F852C4">
        <w:rPr>
          <w:rFonts w:cs="Traditional Arabic"/>
          <w:color w:val="008000"/>
          <w:szCs w:val="28"/>
          <w:rtl/>
        </w:rPr>
        <w:t>صلى الله عليه وسلم</w:t>
      </w:r>
      <w:r w:rsidR="00F852C4">
        <w:rPr>
          <w:rFonts w:cs="Traditional Arabic"/>
          <w:szCs w:val="28"/>
          <w:rtl/>
        </w:rPr>
        <w:t xml:space="preserve"> لم تنله شفاعته</w:t>
      </w:r>
      <w:r>
        <w:rPr>
          <w:rFonts w:cs="Traditional Arabic" w:hint="cs"/>
          <w:szCs w:val="28"/>
          <w:rtl/>
        </w:rPr>
        <w:t xml:space="preserve"> ))</w:t>
      </w:r>
      <w:r>
        <w:rPr>
          <w:rStyle w:val="FootnoteReference"/>
          <w:rFonts w:cs="Traditional Arabic"/>
          <w:szCs w:val="28"/>
          <w:rtl/>
        </w:rPr>
        <w:footnoteReference w:id="199"/>
      </w:r>
      <w:r>
        <w:rPr>
          <w:rFonts w:cs="Traditional Arabic" w:hint="cs"/>
          <w:szCs w:val="28"/>
          <w:rtl/>
        </w:rPr>
        <w:t>.</w:t>
      </w:r>
      <w:r w:rsidR="00F852C4">
        <w:rPr>
          <w:rFonts w:cs="Traditional Arabic"/>
          <w:szCs w:val="28"/>
          <w:rtl/>
        </w:rPr>
        <w:t xml:space="preserve"> </w:t>
      </w:r>
    </w:p>
    <w:p w:rsidR="001F6CDD" w:rsidP="001F6CDD">
      <w:pPr>
        <w:bidi/>
        <w:ind w:left="0" w:right="0"/>
        <w:jc w:val="both"/>
        <w:rPr>
          <w:rFonts w:cs="Traditional Arabic" w:hint="cs"/>
          <w:szCs w:val="28"/>
          <w:rtl/>
        </w:rPr>
      </w:pPr>
      <w:r w:rsidR="00F852C4">
        <w:rPr>
          <w:rFonts w:cs="Traditional Arabic"/>
          <w:szCs w:val="28"/>
          <w:rtl/>
        </w:rPr>
        <w:t xml:space="preserve">ومثال الجاني على الدين بإبداع ما يخالف السنة بالنسبة إلى من يذنب ذنبا مثال من عصى الملك في قلب دولته بالنسبة إلى من خالف أمره في خدمة معينة وذلك قد يغفر له فأما في قلب الدولة فلا وقال بعض العلماء ما تكلم فيه السلف فالسكوت عنه جفاء وما سكت عنه السلف فالكلام فيه تكلف وقال غيره الحق ثقيل من جاوزه ظلم ومن قصر عنه عجز ومن وقف معه اكتفى وقال </w:t>
      </w:r>
      <w:r w:rsidR="00F852C4">
        <w:rPr>
          <w:rFonts w:cs="Traditional Arabic"/>
          <w:color w:val="008000"/>
          <w:szCs w:val="28"/>
          <w:rtl/>
        </w:rPr>
        <w:t>صلى الله عليه وسلم</w:t>
      </w:r>
      <w:r w:rsidR="00F852C4">
        <w:rPr>
          <w:rFonts w:cs="Traditional Arabic"/>
          <w:szCs w:val="28"/>
          <w:rtl/>
        </w:rPr>
        <w:t xml:space="preserve"> </w:t>
      </w:r>
      <w:r>
        <w:rPr>
          <w:rFonts w:cs="Traditional Arabic" w:hint="cs"/>
          <w:szCs w:val="28"/>
          <w:rtl/>
        </w:rPr>
        <w:t xml:space="preserve">: (( </w:t>
      </w:r>
      <w:r w:rsidR="00F852C4">
        <w:rPr>
          <w:rFonts w:cs="Traditional Arabic"/>
          <w:szCs w:val="28"/>
          <w:rtl/>
        </w:rPr>
        <w:t>عليكم بالنمط الأوسط الذي يرجع إليه العالي ويرتفع إليه التالي</w:t>
      </w:r>
      <w:r>
        <w:rPr>
          <w:rFonts w:cs="Traditional Arabic" w:hint="cs"/>
          <w:szCs w:val="28"/>
          <w:rtl/>
        </w:rPr>
        <w:t>))</w:t>
      </w:r>
      <w:r>
        <w:rPr>
          <w:rStyle w:val="FootnoteReference"/>
          <w:rFonts w:cs="Traditional Arabic"/>
          <w:szCs w:val="28"/>
          <w:rtl/>
        </w:rPr>
        <w:footnoteReference w:id="200"/>
      </w:r>
      <w:r>
        <w:rPr>
          <w:rFonts w:cs="Traditional Arabic" w:hint="cs"/>
          <w:szCs w:val="28"/>
          <w:rtl/>
        </w:rPr>
        <w:t>.</w:t>
      </w:r>
      <w:r w:rsidR="00F852C4">
        <w:rPr>
          <w:rFonts w:cs="Traditional Arabic"/>
          <w:szCs w:val="28"/>
          <w:rtl/>
        </w:rPr>
        <w:t xml:space="preserve"> </w:t>
      </w:r>
    </w:p>
    <w:p w:rsidR="001F6CDD" w:rsidP="001F6CDD">
      <w:pPr>
        <w:bidi/>
        <w:ind w:left="0" w:right="0"/>
        <w:jc w:val="both"/>
        <w:rPr>
          <w:rFonts w:cs="Traditional Arabic" w:hint="cs"/>
          <w:szCs w:val="28"/>
          <w:rtl/>
        </w:rPr>
      </w:pPr>
      <w:r w:rsidR="00F852C4">
        <w:rPr>
          <w:rFonts w:cs="Traditional Arabic"/>
          <w:szCs w:val="28"/>
          <w:rtl/>
        </w:rPr>
        <w:t>وقال ابن عباس رضي الله عنهما</w:t>
      </w:r>
      <w:r>
        <w:rPr>
          <w:rFonts w:cs="Traditional Arabic" w:hint="cs"/>
          <w:szCs w:val="28"/>
          <w:rtl/>
        </w:rPr>
        <w:t>:</w:t>
      </w:r>
      <w:r w:rsidR="00F852C4">
        <w:rPr>
          <w:rFonts w:cs="Traditional Arabic"/>
          <w:szCs w:val="28"/>
          <w:rtl/>
        </w:rPr>
        <w:t xml:space="preserve"> الضلالة لها حلاوة في قلوب أهلها</w:t>
      </w:r>
      <w:r>
        <w:rPr>
          <w:rFonts w:cs="Traditional Arabic" w:hint="cs"/>
          <w:szCs w:val="28"/>
          <w:rtl/>
        </w:rPr>
        <w:t>.</w:t>
      </w:r>
      <w:r w:rsidR="00F852C4">
        <w:rPr>
          <w:rFonts w:cs="Traditional Arabic"/>
          <w:szCs w:val="28"/>
          <w:rtl/>
        </w:rPr>
        <w:t xml:space="preserve"> قال الله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وذر الذين اتخذوا دينهم لعبا ولهوا</w:t>
      </w:r>
      <w:r>
        <w:rPr>
          <w:rFonts w:ascii="AGA Arabesque" w:hAnsi="AGA Arabesque" w:cs="Traditional Arabic"/>
          <w:szCs w:val="28"/>
        </w:rPr>
        <w:t></w:t>
      </w:r>
      <w:r w:rsidR="00F852C4">
        <w:rPr>
          <w:rFonts w:cs="Traditional Arabic"/>
          <w:szCs w:val="28"/>
          <w:rtl/>
        </w:rPr>
        <w:t xml:space="preserve"> </w:t>
      </w:r>
      <w:r w:rsidRPr="001F6CDD">
        <w:rPr>
          <w:rFonts w:cs="Traditional Arabic" w:hint="cs"/>
          <w:sz w:val="20"/>
          <w:szCs w:val="20"/>
          <w:rtl/>
        </w:rPr>
        <w:t>(الأنعام: 70)</w:t>
      </w:r>
      <w:r>
        <w:rPr>
          <w:rFonts w:cs="Traditional Arabic" w:hint="cs"/>
          <w:szCs w:val="28"/>
          <w:rtl/>
        </w:rPr>
        <w:t xml:space="preserve"> </w:t>
      </w:r>
      <w:r w:rsidR="00F852C4">
        <w:rPr>
          <w:rFonts w:cs="Traditional Arabic"/>
          <w:szCs w:val="28"/>
          <w:rtl/>
        </w:rPr>
        <w:t>وقال تعالى</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أفمن زين له سوء عمله فرآه حسنا</w:t>
      </w:r>
      <w:r>
        <w:rPr>
          <w:rFonts w:ascii="AGA Arabesque" w:hAnsi="AGA Arabesque" w:cs="Traditional Arabic"/>
          <w:szCs w:val="28"/>
        </w:rPr>
        <w:t></w:t>
      </w:r>
      <w:r w:rsidRPr="001F6CDD" w:rsidR="00F852C4">
        <w:rPr>
          <w:rFonts w:cs="Traditional Arabic"/>
          <w:sz w:val="20"/>
          <w:szCs w:val="20"/>
          <w:rtl/>
        </w:rPr>
        <w:t xml:space="preserve"> </w:t>
      </w:r>
      <w:r w:rsidRPr="001F6CDD">
        <w:rPr>
          <w:rFonts w:cs="Traditional Arabic" w:hint="cs"/>
          <w:sz w:val="20"/>
          <w:szCs w:val="20"/>
          <w:rtl/>
        </w:rPr>
        <w:t>(فاطر: 8)</w:t>
      </w:r>
      <w:r>
        <w:rPr>
          <w:rFonts w:cs="Traditional Arabic" w:hint="cs"/>
          <w:szCs w:val="28"/>
          <w:rtl/>
        </w:rPr>
        <w:t xml:space="preserve"> </w:t>
      </w:r>
      <w:r w:rsidR="00F852C4">
        <w:rPr>
          <w:rFonts w:cs="Traditional Arabic"/>
          <w:szCs w:val="28"/>
          <w:rtl/>
        </w:rPr>
        <w:t>فكل ما أحدث بعد الصحابة رضي الله عنهم مما جاوز قدر الضرورة والحاجة فهو من اللعب واللهو</w:t>
      </w:r>
      <w:r>
        <w:rPr>
          <w:rFonts w:cs="Traditional Arabic" w:hint="cs"/>
          <w:szCs w:val="28"/>
          <w:rtl/>
        </w:rPr>
        <w:t>.</w:t>
      </w:r>
      <w:r w:rsidR="00F852C4">
        <w:rPr>
          <w:rFonts w:cs="Traditional Arabic"/>
          <w:szCs w:val="28"/>
          <w:rtl/>
        </w:rPr>
        <w:t xml:space="preserve"> </w:t>
      </w:r>
    </w:p>
    <w:p w:rsidR="001F6CDD" w:rsidP="001F6CDD">
      <w:pPr>
        <w:bidi/>
        <w:ind w:left="0" w:right="0"/>
        <w:jc w:val="both"/>
        <w:rPr>
          <w:rFonts w:cs="Traditional Arabic" w:hint="cs"/>
          <w:szCs w:val="28"/>
          <w:rtl/>
        </w:rPr>
      </w:pPr>
      <w:r w:rsidR="00F852C4">
        <w:rPr>
          <w:rFonts w:cs="Traditional Arabic"/>
          <w:szCs w:val="28"/>
          <w:rtl/>
        </w:rPr>
        <w:t xml:space="preserve">وحكى عن إبليس لعنه الله أنه بث جنوده في وقت الصحابة رضي الله عنهم فرجعوا إليه محسورين فقال ما شأنكم قالوا ما رأينا مثل هؤلاء ما نصيب منهم شيئا وقد أتعبونا فقال إنكم لا تقدرون عليهم قد صحبوا نبيهم وشهدوا تنزيل ربهم ولكن سيأتى بعدهم قوم تنالون منهم حاجتكم فلما جاء التابعون بث جنوده فرجعوا إليه منكسين فقالوا ما رأينا أعجب من هؤلاء نصبب منهم الشيء بعد الشيء من الذنوب فإذا كان آخر النهار أخذوا في الاستغفار فيبدل الله سيئاتهم حسنات فقال إنكم لن تنالوا من هؤلاء شيئا لصحة توحيدهم واتباعهم لسنة نبيهم ولكن سيأتي بعد هؤلاء قوم تقر أعينكم بهم تلعبون بهم لعبا وتقودونهم بأزمة أهوائهم كيف شئتم إن استغفروا لم يغفر لهم ولا يتوبون فيبدل الله سيئاتهم حسنات قال فجاء قوم بعد القرن الأول فبث فيهم الأهواء وزين لهم البدع فاستحلوها واتخذوها دينا لا يستغفرون الله منها ولا يتوبون عنها فسلط عليهم الأعداء وقادوهم أين شاءوا </w:t>
      </w:r>
    </w:p>
    <w:p w:rsidR="001F6CDD" w:rsidP="001F6CDD">
      <w:pPr>
        <w:bidi/>
        <w:ind w:left="0" w:right="0"/>
        <w:jc w:val="both"/>
        <w:rPr>
          <w:rFonts w:cs="Traditional Arabic" w:hint="cs"/>
          <w:szCs w:val="28"/>
          <w:rtl/>
        </w:rPr>
      </w:pPr>
      <w:r w:rsidR="00F852C4">
        <w:rPr>
          <w:rFonts w:cs="Traditional Arabic"/>
          <w:szCs w:val="28"/>
          <w:rtl/>
        </w:rPr>
        <w:t>فإن قلت</w:t>
      </w:r>
      <w:r>
        <w:rPr>
          <w:rFonts w:cs="Traditional Arabic" w:hint="cs"/>
          <w:szCs w:val="28"/>
          <w:rtl/>
        </w:rPr>
        <w:t>:</w:t>
      </w:r>
      <w:r w:rsidR="00F852C4">
        <w:rPr>
          <w:rFonts w:cs="Traditional Arabic"/>
          <w:szCs w:val="28"/>
          <w:rtl/>
        </w:rPr>
        <w:t xml:space="preserve"> من أين عرف قائل هذا ما قاله إبليس ولم يشاهد إبليس ولا حدثه بذلك</w:t>
      </w:r>
      <w:r>
        <w:rPr>
          <w:rFonts w:cs="Traditional Arabic" w:hint="cs"/>
          <w:szCs w:val="28"/>
          <w:rtl/>
        </w:rPr>
        <w:t>؟</w:t>
      </w:r>
      <w:r w:rsidR="00F852C4">
        <w:rPr>
          <w:rFonts w:cs="Traditional Arabic"/>
          <w:szCs w:val="28"/>
          <w:rtl/>
        </w:rPr>
        <w:t xml:space="preserve"> </w:t>
      </w:r>
    </w:p>
    <w:p w:rsidR="001F6CDD" w:rsidP="001F6CDD">
      <w:pPr>
        <w:bidi/>
        <w:ind w:left="0" w:right="0"/>
        <w:jc w:val="both"/>
        <w:rPr>
          <w:rFonts w:cs="Traditional Arabic" w:hint="cs"/>
          <w:szCs w:val="28"/>
          <w:rtl/>
        </w:rPr>
      </w:pPr>
      <w:r w:rsidR="00F852C4">
        <w:rPr>
          <w:rFonts w:cs="Traditional Arabic"/>
          <w:szCs w:val="28"/>
          <w:rtl/>
        </w:rPr>
        <w:t>فاعلم أن أرباب القلوب يكاشفون بأسرار الملكوت تارة على سبيل الإلهام بأن يخطر لهم على سبيل الورود عليهم من حيث لا يعلمون وتارة على سبيل الرؤيا الصادقة وتارة في اليقظة على سبيل كشف المعاني بمشاهدة الأمثلة كما يكون في المنام وهذا أعلى الدرجات وهي من درجات النبوة العالية كما أن الرؤيا الصادقة جزء من ستة وأربعين جزءا من النبوة</w:t>
      </w:r>
      <w:r>
        <w:rPr>
          <w:rFonts w:cs="Traditional Arabic" w:hint="cs"/>
          <w:szCs w:val="28"/>
          <w:rtl/>
        </w:rPr>
        <w:t>.</w:t>
      </w:r>
    </w:p>
    <w:p w:rsidR="004B5759" w:rsidP="001F6CDD">
      <w:pPr>
        <w:bidi/>
        <w:ind w:left="0" w:right="0"/>
        <w:jc w:val="both"/>
        <w:rPr>
          <w:rFonts w:cs="Traditional Arabic" w:hint="cs"/>
          <w:szCs w:val="28"/>
          <w:rtl/>
        </w:rPr>
      </w:pPr>
      <w:r w:rsidR="00F852C4">
        <w:rPr>
          <w:rFonts w:cs="Traditional Arabic"/>
          <w:szCs w:val="28"/>
          <w:rtl/>
        </w:rPr>
        <w:t>فإياك أن يكون حظك من هذا العلم إنكار ما جاوز حد قصورك ففيه هلك المتحذلقون من العلماء الزاعمون أنهم أحاطوا بعلوم العقول فالجهل خير من عقل يدعو إلى إنكار مثل هذه الأمور لأولياء الله تعالى ومن أنكر ذلك للأولياء لزمه إنكار الأنبياء وكان خارجا عن الدين بالكلية قال بعض العارفين إنما انقطع الأبدال في أطراف الأرض واستتروا عن أعين الجمهور لأنهم لا يطيقون النظر إلى علماء الوقت لأنهم عندهم جهال بالله تعالى وهم عند أنفسهم وعند الجاهلين علماء قال سهل التستري رضي الله عنه إن من أعظم المعاصي الجهل بالجهل والنظر إلى العامة واستماع كلام أهل الغفلة وكل عالم خاض في الدنيا فلا ينبغي أن يصغي إلى قوله بل ينبغي أن يتهم في كل ما يقول لأن كل إنسان يخوض فيما أحب ويدفع ما لا يوافق محبوبه ولذلك قال الله عز وجل</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ولا تطع من أغفلنا قلبه عن ذكرنا واتبع هواه وكان أمره فرطا</w:t>
      </w:r>
      <w:r>
        <w:rPr>
          <w:rFonts w:ascii="AGA Arabesque" w:hAnsi="AGA Arabesque" w:cs="Traditional Arabic"/>
          <w:szCs w:val="28"/>
        </w:rPr>
        <w:t></w:t>
      </w:r>
      <w:r w:rsidR="00F852C4">
        <w:rPr>
          <w:rFonts w:cs="Traditional Arabic"/>
          <w:szCs w:val="28"/>
          <w:rtl/>
        </w:rPr>
        <w:t xml:space="preserve"> </w:t>
      </w:r>
      <w:r w:rsidRPr="004B5759">
        <w:rPr>
          <w:rFonts w:cs="Traditional Arabic" w:hint="cs"/>
          <w:sz w:val="20"/>
          <w:szCs w:val="20"/>
          <w:rtl/>
        </w:rPr>
        <w:t>(الكهف: 28)</w:t>
      </w:r>
      <w:r>
        <w:rPr>
          <w:rFonts w:cs="Traditional Arabic" w:hint="cs"/>
          <w:szCs w:val="28"/>
          <w:rtl/>
        </w:rPr>
        <w:t xml:space="preserve"> </w:t>
      </w:r>
      <w:r w:rsidR="00F852C4">
        <w:rPr>
          <w:rFonts w:cs="Traditional Arabic"/>
          <w:szCs w:val="28"/>
          <w:rtl/>
        </w:rPr>
        <w:t>والعوام العصاة أسعد حالا من الجهال بطريق الدين المعتقدين أنهم من العلماء لأن العامي العاصي معترف بتقصيره فيستغفر ويتوب وهذا الجاهل الظان أنه عالم وأن ما هو مشتغل به من العلوم التي هي وسائله إلى الدنيا عن سلوك طريق الدين فلا يتوب ولا يستغفر بل لا يزال مستمرا عليه إلى الموت</w:t>
      </w:r>
      <w:r>
        <w:rPr>
          <w:rFonts w:cs="Traditional Arabic" w:hint="cs"/>
          <w:szCs w:val="28"/>
          <w:rtl/>
        </w:rPr>
        <w:t>.</w:t>
      </w:r>
      <w:r w:rsidR="00F852C4">
        <w:rPr>
          <w:rFonts w:cs="Traditional Arabic"/>
          <w:szCs w:val="28"/>
          <w:rtl/>
        </w:rPr>
        <w:t xml:space="preserve"> </w:t>
      </w:r>
    </w:p>
    <w:p w:rsidR="004B5759" w:rsidP="004B5759">
      <w:pPr>
        <w:bidi/>
        <w:ind w:left="0" w:right="0"/>
        <w:jc w:val="both"/>
        <w:rPr>
          <w:rFonts w:cs="Traditional Arabic" w:hint="cs"/>
          <w:szCs w:val="28"/>
          <w:rtl/>
        </w:rPr>
      </w:pPr>
      <w:r w:rsidR="00F852C4">
        <w:rPr>
          <w:rFonts w:cs="Traditional Arabic"/>
          <w:szCs w:val="28"/>
          <w:rtl/>
        </w:rPr>
        <w:t>وإذ غلب هذا على أكثر الناس إلا من عصمه الله تعالى وانقطع الطمع من إصلاحهم فالأسلم لذي الدين المحتاط العزلة والانفراد عنهم كما سيأتي في كتاب العزلة بيانه إن شاء الله تعالى ولذلك كتب يوسف بن أسباط إلى حذيفة المرعشي ما ظنك بمن بقي لا يجد أحدا يذكر الله تعالى معه إلا كان آثما أو كانت مذاكرته معصية وذلك أنه لا يجد أهله ولقد صدق فإن مخالطة الناس لا تنفك عن غيبة أو سماع غيبة أو سكوت على منكر وأن أحسن أحواله أن يفيد علما أو يستفيده ولو تأمل هذا المسكين وعلم أن إفادته لا تخلو عن شوائب الرياء وطلب الجمع والرياسة علم أن المستفيد إنما يريد أن يجعل ذلك آلة إلى طلب الدنيا ووسيلة إلى الشر فيكون هو معينا له على ذلك وردءا وظهيرا ومهيئا لأسبابه كالذي يبيع السيف من قطاع الطريق فالعلم كالسيف وصلاحه للخير كصلاح السيف للغزو ولذلك لا يرخص له في البيع ممن يعلم بقرائن أحواله أنه يريد به الاستعانة على قطع الطريق</w:t>
      </w:r>
      <w:r>
        <w:rPr>
          <w:rFonts w:cs="Traditional Arabic" w:hint="cs"/>
          <w:szCs w:val="28"/>
          <w:rtl/>
        </w:rPr>
        <w:t>.</w:t>
      </w:r>
      <w:r w:rsidR="00F852C4">
        <w:rPr>
          <w:rFonts w:cs="Traditional Arabic"/>
          <w:szCs w:val="28"/>
          <w:rtl/>
        </w:rPr>
        <w:t xml:space="preserve"> </w:t>
      </w:r>
    </w:p>
    <w:p w:rsidR="00F852C4" w:rsidP="004B5759">
      <w:pPr>
        <w:bidi/>
        <w:ind w:left="0" w:right="0"/>
        <w:jc w:val="both"/>
        <w:rPr>
          <w:rFonts w:cs="Traditional Arabic" w:hint="cs"/>
          <w:szCs w:val="28"/>
          <w:rtl/>
        </w:rPr>
      </w:pPr>
      <w:r>
        <w:rPr>
          <w:rFonts w:cs="Traditional Arabic"/>
          <w:szCs w:val="28"/>
          <w:rtl/>
        </w:rPr>
        <w:t xml:space="preserve">فهذه </w:t>
      </w:r>
      <w:r w:rsidRPr="004B5759">
        <w:rPr>
          <w:rFonts w:cs="Traditional Arabic"/>
          <w:color w:val="FF0000"/>
          <w:szCs w:val="28"/>
          <w:rtl/>
        </w:rPr>
        <w:t>اثنتا عشرة علامة</w:t>
      </w:r>
      <w:r>
        <w:rPr>
          <w:rFonts w:cs="Traditional Arabic"/>
          <w:szCs w:val="28"/>
          <w:rtl/>
        </w:rPr>
        <w:t xml:space="preserve"> من علامات علماء الآخرة تجمع كل واحدة منها جملة من أخلاق علماء السلف فكن أحد رجلين إما متصفا بهذه الصفات أو معترفا بالتقصير مع الإقرار به وإياك أن تكون الثالث فتلبس على نفسك بأن تبدل آلة الدنيا بالدين وتشبه سيرة البطالين بسيرة العلماء الراسخين وتلتحق بجهلك وإنكارك بزمرة الهالكين الآيسين نعوذ بالله من خدع الشيطان فبها هلك الجمهور فنسأل الله تعالى أن يجعلنا ممن لا تغره الحياة الدنيا ولا يغره بالله الغرور</w:t>
      </w:r>
      <w:r>
        <w:rPr>
          <w:rFonts w:cs="Traditional Arabic" w:hint="cs"/>
          <w:szCs w:val="28"/>
          <w:rtl/>
        </w:rPr>
        <w:t>.</w:t>
      </w:r>
      <w:r>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w:bidi/>
        <w:ind w:left="0" w:right="0"/>
        <w:jc w:val="center"/>
        <w:rPr>
          <w:rFonts w:cs="Traditional Arabic" w:hint="cs"/>
          <w:sz w:val="44"/>
          <w:szCs w:val="44"/>
          <w:rtl/>
        </w:rPr>
      </w:pPr>
      <w:r>
        <w:rPr>
          <w:rFonts w:cs="Traditional Arabic"/>
          <w:sz w:val="44"/>
          <w:szCs w:val="44"/>
          <w:rtl/>
        </w:rPr>
        <w:t>الباب السابع</w:t>
      </w:r>
    </w:p>
    <w:p w:rsidR="00F852C4">
      <w:pPr>
        <w:pStyle w:val="Heading2"/>
        <w:ind w:left="0" w:right="0"/>
        <w:rPr>
          <w:rFonts w:hint="cs"/>
          <w:rtl/>
        </w:rPr>
      </w:pPr>
      <w:r>
        <w:rPr>
          <w:rtl/>
        </w:rPr>
        <w:t>في العقل وشرفه وحقيقته وأقسامه</w:t>
      </w:r>
    </w:p>
    <w:p w:rsidR="00F852C4">
      <w:pPr>
        <w:bidi/>
        <w:ind w:left="0" w:right="0"/>
        <w:jc w:val="both"/>
        <w:rPr>
          <w:rFonts w:cs="Traditional Arabic" w:hint="cs"/>
          <w:szCs w:val="28"/>
          <w:rtl/>
        </w:rPr>
      </w:pPr>
    </w:p>
    <w:p w:rsidR="00F852C4">
      <w:pPr>
        <w:pStyle w:val="Heading1"/>
        <w:ind w:left="0" w:right="0"/>
        <w:rPr>
          <w:rFonts w:hint="cs"/>
          <w:rtl/>
        </w:rPr>
      </w:pPr>
      <w:r>
        <w:rPr>
          <w:rtl/>
        </w:rPr>
        <w:t xml:space="preserve">بيان شرف العقل </w:t>
      </w:r>
    </w:p>
    <w:p w:rsidR="00F852C4">
      <w:pPr>
        <w:bidi/>
        <w:ind w:left="0" w:right="0"/>
        <w:jc w:val="both"/>
        <w:rPr>
          <w:rFonts w:cs="Traditional Arabic" w:hint="cs"/>
          <w:szCs w:val="28"/>
          <w:rtl/>
        </w:rPr>
      </w:pPr>
      <w:r>
        <w:rPr>
          <w:rFonts w:cs="Traditional Arabic"/>
          <w:szCs w:val="28"/>
          <w:rtl/>
        </w:rPr>
        <w:t xml:space="preserve">اعلم أن هذا مما لا يحتاج إلى تكلف في إظهاره لا سيما وقد ظهر شرف العلم من قبل العقل والعقل منبع العلم ومطلعه وأساسه والعلم يجري منه مجرى الثمرة من الشجرة والنور من الشمس والرؤية من العين فكيف لا يشرف ما هو وسيلة السعادة في الدنيا والآخرة أو كيف يستراب فيه والبهيمة مع قصور تمييزها تحتشم العقل حتى إن أعظم البهائم بدنا وأشدها ضراوة وأقواها سطوة إذا رأى صورة الإنسان احتشمه وهابه لشعوره باستيلائه عليه لما خص به من إدراك الحيل ولذلك قال </w:t>
      </w:r>
      <w:r>
        <w:rPr>
          <w:rFonts w:cs="Traditional Arabic"/>
          <w:color w:val="008000"/>
          <w:szCs w:val="28"/>
          <w:rtl/>
        </w:rPr>
        <w:t>صلى الله عليه وسلم</w:t>
      </w:r>
      <w:r>
        <w:rPr>
          <w:rFonts w:cs="Traditional Arabic" w:hint="cs"/>
          <w:color w:val="008000"/>
          <w:szCs w:val="28"/>
          <w:rtl/>
        </w:rPr>
        <w:t>:</w:t>
      </w:r>
      <w:r>
        <w:rPr>
          <w:rFonts w:cs="Traditional Arabic"/>
          <w:szCs w:val="28"/>
          <w:rtl/>
        </w:rPr>
        <w:t xml:space="preserve"> </w:t>
      </w:r>
      <w:r>
        <w:rPr>
          <w:rFonts w:cs="Traditional Arabic" w:hint="cs"/>
          <w:szCs w:val="28"/>
          <w:rtl/>
        </w:rPr>
        <w:t>(</w:t>
      </w:r>
      <w:r>
        <w:rPr>
          <w:rFonts w:cs="Traditional Arabic"/>
          <w:szCs w:val="28"/>
          <w:rtl/>
        </w:rPr>
        <w:t>الشيخ في قومه كالنبي في أمته</w:t>
      </w:r>
      <w:r>
        <w:rPr>
          <w:rFonts w:cs="Traditional Arabic" w:hint="cs"/>
          <w:szCs w:val="28"/>
          <w:rtl/>
        </w:rPr>
        <w:t>)</w:t>
      </w:r>
      <w:r>
        <w:rPr>
          <w:rStyle w:val="FootnoteReference"/>
          <w:rFonts w:cs="Traditional Arabic"/>
          <w:szCs w:val="28"/>
          <w:rtl/>
        </w:rPr>
        <w:footnoteReference w:id="201"/>
      </w:r>
      <w:r>
        <w:rPr>
          <w:rFonts w:cs="Traditional Arabic" w:hint="cs"/>
          <w:szCs w:val="28"/>
          <w:rtl/>
        </w:rPr>
        <w:t>.</w:t>
      </w:r>
      <w:r>
        <w:rPr>
          <w:rFonts w:cs="Traditional Arabic"/>
          <w:szCs w:val="28"/>
          <w:rtl/>
        </w:rPr>
        <w:t xml:space="preserve"> وليس ذلك لكثرة ماله ولا لكبر شخصه ولا لزيادة قوته بل لزيادة تجربته التي هي ثمرة عقله ولذلك ترى الأتراك والأكراد وأجلاف العرب وسائر الخلق مع قرب منزلتهم من رتبة البهائم يوقرون المشايخ بالطبع ولذلك حين قصد كثير من المعاندين قتل رسول الله </w:t>
      </w:r>
      <w:r>
        <w:rPr>
          <w:rFonts w:cs="Traditional Arabic"/>
          <w:color w:val="008000"/>
          <w:szCs w:val="28"/>
          <w:rtl/>
        </w:rPr>
        <w:t>صلى الله عليه وسلم</w:t>
      </w:r>
      <w:r>
        <w:rPr>
          <w:rFonts w:cs="Traditional Arabic"/>
          <w:szCs w:val="28"/>
          <w:rtl/>
        </w:rPr>
        <w:t xml:space="preserve"> فلما وقعت أعينهم عليه واكتحلوا بغرته الكريمة هابوه وتراءى لهم ما كان يتلألأ على ديباجة وجهه من نور النبوة وإن كان ذلك باطنا في نفسه بطون العقل فشرف العقل ما يدرك بالضرورة</w:t>
      </w:r>
      <w:r>
        <w:rPr>
          <w:rFonts w:cs="Traditional Arabic" w:hint="cs"/>
          <w:szCs w:val="28"/>
          <w:rtl/>
        </w:rPr>
        <w:t>،</w:t>
      </w:r>
      <w:r>
        <w:rPr>
          <w:rFonts w:cs="Traditional Arabic"/>
          <w:szCs w:val="28"/>
          <w:rtl/>
        </w:rPr>
        <w:t xml:space="preserve"> وإنما القصد أن نورد ما وردت به الأخبار والآيات في ذكر شرفه</w:t>
      </w:r>
      <w:r>
        <w:rPr>
          <w:rFonts w:cs="Traditional Arabic" w:hint="cs"/>
          <w:szCs w:val="28"/>
          <w:rtl/>
        </w:rPr>
        <w:t>.</w:t>
      </w:r>
      <w:r>
        <w:rPr>
          <w:rFonts w:cs="Traditional Arabic"/>
          <w:szCs w:val="28"/>
          <w:rtl/>
        </w:rPr>
        <w:t xml:space="preserve"> وقد سماه الله نورا في قوله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الله نور السموات والأرض مثل نوره كمشكاة</w:t>
      </w:r>
      <w:r>
        <w:rPr>
          <w:rFonts w:ascii="AGA Arabesque" w:hAnsi="AGA Arabesque" w:cs="Traditional Arabic"/>
          <w:szCs w:val="28"/>
        </w:rPr>
        <w:t></w:t>
      </w:r>
      <w:r>
        <w:rPr>
          <w:rFonts w:cs="Traditional Arabic"/>
          <w:szCs w:val="28"/>
          <w:rtl/>
        </w:rPr>
        <w:t xml:space="preserve"> وسمى العلم المستفاد منه روحا ووحيا وحياة فقال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وكذلك أوحينا إليك روحا من أمرنا</w:t>
      </w:r>
      <w:r>
        <w:rPr>
          <w:rFonts w:ascii="AGA Arabesque" w:hAnsi="AGA Arabesque" w:cs="Traditional Arabic"/>
          <w:szCs w:val="28"/>
        </w:rPr>
        <w:t></w:t>
      </w:r>
      <w:r>
        <w:rPr>
          <w:rFonts w:cs="Traditional Arabic"/>
          <w:szCs w:val="28"/>
          <w:rtl/>
        </w:rPr>
        <w:t xml:space="preserve"> وقال سبحانه </w:t>
      </w:r>
      <w:r>
        <w:rPr>
          <w:rFonts w:ascii="AGA Arabesque" w:hAnsi="AGA Arabesque" w:cs="Traditional Arabic"/>
          <w:szCs w:val="28"/>
        </w:rPr>
        <w:t></w:t>
      </w:r>
      <w:r>
        <w:rPr>
          <w:rFonts w:cs="Traditional Arabic"/>
          <w:szCs w:val="28"/>
          <w:rtl/>
        </w:rPr>
        <w:t>أومن كان ميتا فأحييناه وجعلنا له نورا يمشي به في الناس</w:t>
      </w:r>
      <w:r>
        <w:rPr>
          <w:rFonts w:ascii="AGA Arabesque" w:hAnsi="AGA Arabesque" w:cs="Traditional Arabic"/>
          <w:szCs w:val="28"/>
        </w:rPr>
        <w:t></w:t>
      </w:r>
      <w:r>
        <w:rPr>
          <w:rFonts w:cs="Traditional Arabic"/>
          <w:szCs w:val="28"/>
          <w:rtl/>
        </w:rPr>
        <w:t xml:space="preserve"> وحيث ذكر النور والظلمة أراد به العلم والجهل كقوله </w:t>
      </w:r>
      <w:r>
        <w:rPr>
          <w:rFonts w:ascii="AGA Arabesque" w:hAnsi="AGA Arabesque" w:cs="Traditional Arabic"/>
          <w:szCs w:val="28"/>
        </w:rPr>
        <w:t></w:t>
      </w:r>
      <w:r>
        <w:rPr>
          <w:rFonts w:cs="Traditional Arabic"/>
          <w:szCs w:val="28"/>
          <w:rtl/>
        </w:rPr>
        <w:t>يخرجهم من الظلمات إلى النور</w:t>
      </w:r>
      <w:r>
        <w:rPr>
          <w:rFonts w:ascii="AGA Arabesque" w:hAnsi="AGA Arabesque" w:cs="Traditional Arabic"/>
          <w:szCs w:val="28"/>
        </w:rPr>
        <w:t></w:t>
      </w:r>
      <w:r>
        <w:rPr>
          <w:rFonts w:cs="Traditional Arabic" w:hint="cs"/>
          <w:szCs w:val="28"/>
          <w:rtl/>
        </w:rPr>
        <w:t xml:space="preserve">. </w:t>
      </w:r>
    </w:p>
    <w:p w:rsidR="00F852C4">
      <w:pPr>
        <w:bidi/>
        <w:ind w:left="0" w:right="0"/>
        <w:jc w:val="both"/>
        <w:rPr>
          <w:rFonts w:cs="Traditional Arabic" w:hint="cs"/>
          <w:szCs w:val="28"/>
          <w:rtl/>
        </w:rPr>
      </w:pPr>
      <w:r>
        <w:rPr>
          <w:rFonts w:cs="Traditional Arabic"/>
          <w:szCs w:val="28"/>
          <w:rtl/>
        </w:rPr>
        <w:t xml:space="preserve">وقال </w:t>
      </w:r>
      <w:r>
        <w:rPr>
          <w:rFonts w:cs="Traditional Arabic"/>
          <w:color w:val="008000"/>
          <w:szCs w:val="28"/>
          <w:rtl/>
        </w:rPr>
        <w:t>صلى الله عليه وسلم</w:t>
      </w:r>
      <w:r>
        <w:rPr>
          <w:rFonts w:cs="Traditional Arabic" w:hint="cs"/>
          <w:szCs w:val="28"/>
          <w:rtl/>
        </w:rPr>
        <w:t>: (</w:t>
      </w:r>
      <w:r>
        <w:rPr>
          <w:rFonts w:cs="Traditional Arabic"/>
          <w:szCs w:val="28"/>
          <w:rtl/>
        </w:rPr>
        <w:t>يا أيها الناس اعقلوا عن ربكم وتواصوا بالعقل تعرفوا ما أمرتم به وما نهيتم عنه واعلموا أنه ينجدكم عند ربكم واعلموا أن العاقل من أطاع الله وإن كان دميم المنظر حقير الخطر دنىء المنزلة رث الهيئة وأن الجاهل من عصى الله تعالى وإن كان جميل المنظر عظيم الخطر شريف المنزلة حسن الهيئة فصيحا نطوقا فالقردة والخنازير أعقل عند الله تعالى ممن عصاه ولا تغتر بتعظيم أهل الدنيا إياهم فإنهم من الخاسرين</w:t>
      </w:r>
      <w:r>
        <w:rPr>
          <w:rFonts w:cs="Traditional Arabic" w:hint="cs"/>
          <w:szCs w:val="28"/>
          <w:rtl/>
        </w:rPr>
        <w:t>)</w:t>
      </w:r>
      <w:r>
        <w:rPr>
          <w:rStyle w:val="FootnoteReference"/>
          <w:rFonts w:cs="Traditional Arabic"/>
          <w:szCs w:val="28"/>
          <w:rtl/>
        </w:rPr>
        <w:footnoteReference w:id="202"/>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أول ما خلق الله العقل فقال له أقبل فأقبل ثم قال له أدبر فأدبر ثم قال الله عز وجل وعزتي وجلالي ما خلقت خلقا أكرم على منك بك آخذ وبك أعطي وبك أثيب وبك أعاقب</w:t>
      </w:r>
      <w:r>
        <w:rPr>
          <w:rFonts w:cs="Traditional Arabic" w:hint="cs"/>
          <w:szCs w:val="28"/>
          <w:rtl/>
        </w:rPr>
        <w:t>)</w:t>
      </w:r>
      <w:r>
        <w:rPr>
          <w:rStyle w:val="FootnoteReference"/>
          <w:rFonts w:cs="Traditional Arabic"/>
          <w:szCs w:val="28"/>
          <w:rtl/>
        </w:rPr>
        <w:footnoteReference w:id="203"/>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فإن قلت فهذا العقل إن كان عرضا فكيف خلق قبل الأجسام وإن كان جوهرا فكيف يكون جوهر قائم بنفسه ولا يتحيز فأعلم أن هذا من علم المكاشفة فلا يليق ذكره بعلم المعاملة وغرضنا الآن ذكر علوم المعاملة</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وعن أنس رضي الله عنه قال</w:t>
      </w:r>
      <w:r>
        <w:rPr>
          <w:rFonts w:cs="Traditional Arabic" w:hint="cs"/>
          <w:szCs w:val="28"/>
          <w:rtl/>
        </w:rPr>
        <w:t>:</w:t>
      </w:r>
      <w:r>
        <w:rPr>
          <w:rFonts w:cs="Traditional Arabic"/>
          <w:szCs w:val="28"/>
          <w:rtl/>
        </w:rPr>
        <w:t xml:space="preserve"> </w:t>
      </w:r>
      <w:r>
        <w:rPr>
          <w:rFonts w:cs="Traditional Arabic" w:hint="cs"/>
          <w:szCs w:val="28"/>
          <w:rtl/>
        </w:rPr>
        <w:t xml:space="preserve">( </w:t>
      </w:r>
      <w:r>
        <w:rPr>
          <w:rFonts w:cs="Traditional Arabic"/>
          <w:szCs w:val="28"/>
          <w:rtl/>
        </w:rPr>
        <w:t xml:space="preserve">أثنى قوم على رجل عند النبي </w:t>
      </w:r>
      <w:r>
        <w:rPr>
          <w:rFonts w:cs="Traditional Arabic"/>
          <w:color w:val="008000"/>
          <w:szCs w:val="28"/>
          <w:rtl/>
        </w:rPr>
        <w:t>صلى الله عليه وسلم</w:t>
      </w:r>
      <w:r>
        <w:rPr>
          <w:rFonts w:cs="Traditional Arabic"/>
          <w:szCs w:val="28"/>
          <w:rtl/>
        </w:rPr>
        <w:t xml:space="preserve"> حتى بالغوا فقال </w:t>
      </w:r>
      <w:r>
        <w:rPr>
          <w:rFonts w:cs="Traditional Arabic"/>
          <w:color w:val="008000"/>
          <w:szCs w:val="28"/>
          <w:rtl/>
        </w:rPr>
        <w:t>صلى الله عليه وسلم</w:t>
      </w:r>
      <w:r>
        <w:rPr>
          <w:rFonts w:cs="Traditional Arabic"/>
          <w:szCs w:val="28"/>
          <w:rtl/>
        </w:rPr>
        <w:t xml:space="preserve"> كيف عقل الرجل فقالوا نخبرك عن اجتهاده في العبادة وأصناف الخير وتسألنا عن عقله فقال </w:t>
      </w:r>
      <w:r>
        <w:rPr>
          <w:rFonts w:cs="Traditional Arabic"/>
          <w:color w:val="008000"/>
          <w:szCs w:val="28"/>
          <w:rtl/>
        </w:rPr>
        <w:t>صلى الله عليه وسلم</w:t>
      </w:r>
      <w:r>
        <w:rPr>
          <w:rFonts w:cs="Traditional Arabic"/>
          <w:szCs w:val="28"/>
          <w:rtl/>
        </w:rPr>
        <w:t xml:space="preserve"> إن الأحمق يصيب بجهله أكثر من فجور الفاجر وإنما يرتفع العباد غدا في الدرجات الزلفى من ربهم على قدر عقولهم</w:t>
      </w:r>
      <w:r>
        <w:rPr>
          <w:rFonts w:cs="Traditional Arabic" w:hint="cs"/>
          <w:szCs w:val="28"/>
          <w:rtl/>
        </w:rPr>
        <w:t>)</w:t>
      </w:r>
      <w:r>
        <w:rPr>
          <w:rStyle w:val="FootnoteReference"/>
          <w:rFonts w:cs="Traditional Arabic"/>
          <w:szCs w:val="28"/>
          <w:rtl/>
        </w:rPr>
        <w:footnoteReference w:id="204"/>
      </w:r>
      <w:r>
        <w:rPr>
          <w:rFonts w:cs="Traditional Arabic" w:hint="cs"/>
          <w:szCs w:val="28"/>
          <w:rtl/>
        </w:rPr>
        <w:t>.</w:t>
      </w:r>
      <w:r>
        <w:rPr>
          <w:rFonts w:cs="Traditional Arabic"/>
          <w:szCs w:val="28"/>
          <w:rtl/>
        </w:rPr>
        <w:t xml:space="preserve"> وعن عمر رضي الله عنه قال قال رسول الله </w:t>
      </w:r>
      <w:r>
        <w:rPr>
          <w:rFonts w:cs="Traditional Arabic"/>
          <w:color w:val="008000"/>
          <w:szCs w:val="28"/>
          <w:rtl/>
        </w:rPr>
        <w:t>صلى الله عليه وسلم</w:t>
      </w:r>
      <w:r>
        <w:rPr>
          <w:rFonts w:cs="Traditional Arabic"/>
          <w:szCs w:val="28"/>
          <w:rtl/>
        </w:rPr>
        <w:t xml:space="preserve"> </w:t>
      </w:r>
      <w:r>
        <w:rPr>
          <w:rFonts w:cs="Traditional Arabic" w:hint="cs"/>
          <w:szCs w:val="28"/>
          <w:rtl/>
        </w:rPr>
        <w:t>: (</w:t>
      </w:r>
      <w:r>
        <w:rPr>
          <w:rFonts w:cs="Traditional Arabic"/>
          <w:szCs w:val="28"/>
          <w:rtl/>
        </w:rPr>
        <w:t>ما اكتسب رجل مثل فضل عقل يهدي صاحبه إلى هدى ويرده عن ردى وما تم إيمان عبد ولا استقام دينه حتى يكمل عقله</w:t>
      </w:r>
      <w:r>
        <w:rPr>
          <w:rFonts w:cs="Traditional Arabic" w:hint="cs"/>
          <w:szCs w:val="28"/>
          <w:rtl/>
        </w:rPr>
        <w:t>)</w:t>
      </w:r>
      <w:r>
        <w:rPr>
          <w:rStyle w:val="FootnoteReference"/>
          <w:rFonts w:cs="Traditional Arabic"/>
          <w:szCs w:val="28"/>
          <w:rtl/>
        </w:rPr>
        <w:footnoteReference w:id="205"/>
      </w:r>
      <w:r>
        <w:rPr>
          <w:rFonts w:cs="Traditional Arabic" w:hint="cs"/>
          <w:szCs w:val="28"/>
          <w:rtl/>
        </w:rPr>
        <w:t>.</w:t>
      </w:r>
      <w:r>
        <w:rPr>
          <w:rFonts w:cs="Traditional Arabic"/>
          <w:szCs w:val="28"/>
          <w:rtl/>
        </w:rPr>
        <w:t xml:space="preserve"> </w:t>
      </w:r>
    </w:p>
    <w:p w:rsidR="005676DF" w:rsidP="005676DF">
      <w:pPr>
        <w:bidi/>
        <w:ind w:left="0" w:right="0"/>
        <w:jc w:val="both"/>
        <w:rPr>
          <w:rFonts w:cs="Traditional Arabic" w:hint="cs"/>
          <w:szCs w:val="28"/>
          <w:rtl/>
        </w:rPr>
      </w:pPr>
      <w:r w:rsidR="00F852C4">
        <w:rPr>
          <w:rFonts w:cs="Traditional Arabic"/>
          <w:szCs w:val="28"/>
          <w:rtl/>
        </w:rPr>
        <w:t xml:space="preserve">وقال </w:t>
      </w:r>
      <w:r w:rsidR="00F852C4">
        <w:rPr>
          <w:rFonts w:cs="Traditional Arabic"/>
          <w:color w:val="008000"/>
          <w:szCs w:val="28"/>
          <w:rtl/>
        </w:rPr>
        <w:t>صلى الله عليه وسلم</w:t>
      </w:r>
      <w:r w:rsidR="00F852C4">
        <w:rPr>
          <w:rFonts w:cs="Traditional Arabic" w:hint="cs"/>
          <w:szCs w:val="28"/>
          <w:rtl/>
        </w:rPr>
        <w:t>: (</w:t>
      </w:r>
      <w:r w:rsidR="00F852C4">
        <w:rPr>
          <w:rFonts w:cs="Traditional Arabic"/>
          <w:szCs w:val="28"/>
          <w:rtl/>
        </w:rPr>
        <w:t>إن الرجل ليدرك بحسن خلقه درجة الصائم القائم ولا يتم لرجل حسن خلقه حتى يتم عقله فعند ذلك تم إيمانه وأطاع ربه وعصى عدوه إبليس</w:t>
      </w:r>
      <w:r w:rsidR="00F852C4">
        <w:rPr>
          <w:rFonts w:cs="Traditional Arabic" w:hint="cs"/>
          <w:szCs w:val="28"/>
          <w:rtl/>
        </w:rPr>
        <w:t>)</w:t>
      </w:r>
      <w:r>
        <w:rPr>
          <w:rStyle w:val="FootnoteReference"/>
          <w:rFonts w:cs="Traditional Arabic"/>
          <w:szCs w:val="28"/>
          <w:rtl/>
        </w:rPr>
        <w:footnoteReference w:id="206"/>
      </w:r>
      <w:r w:rsidR="00F852C4">
        <w:rPr>
          <w:rFonts w:cs="Traditional Arabic" w:hint="cs"/>
          <w:szCs w:val="28"/>
          <w:rtl/>
        </w:rPr>
        <w:t>.</w:t>
      </w:r>
      <w:r w:rsidR="00F852C4">
        <w:rPr>
          <w:rFonts w:cs="Traditional Arabic"/>
          <w:szCs w:val="28"/>
          <w:rtl/>
        </w:rPr>
        <w:t xml:space="preserve"> </w:t>
      </w:r>
    </w:p>
    <w:p w:rsidR="005676DF" w:rsidP="005676DF">
      <w:pPr>
        <w:bidi/>
        <w:ind w:left="0" w:right="0"/>
        <w:jc w:val="both"/>
        <w:rPr>
          <w:rFonts w:cs="Traditional Arabic" w:hint="cs"/>
          <w:szCs w:val="28"/>
          <w:rtl/>
        </w:rPr>
      </w:pPr>
      <w:r w:rsidR="00F852C4">
        <w:rPr>
          <w:rFonts w:cs="Traditional Arabic"/>
          <w:szCs w:val="28"/>
          <w:rtl/>
        </w:rPr>
        <w:t>وعن أبي سعيد الخدري رضي الله عنه قال</w:t>
      </w:r>
      <w:r>
        <w:rPr>
          <w:rFonts w:cs="Traditional Arabic" w:hint="cs"/>
          <w:szCs w:val="28"/>
          <w:rtl/>
        </w:rPr>
        <w:t>:</w:t>
      </w:r>
      <w:r w:rsidR="00F852C4">
        <w:rPr>
          <w:rFonts w:cs="Traditional Arabic"/>
          <w:szCs w:val="28"/>
          <w:rtl/>
        </w:rPr>
        <w:t xml:space="preserve"> قال رسول الله </w:t>
      </w:r>
      <w:r w:rsidR="00F852C4">
        <w:rPr>
          <w:rFonts w:cs="Traditional Arabic"/>
          <w:color w:val="008000"/>
          <w:szCs w:val="28"/>
          <w:rtl/>
        </w:rPr>
        <w:t>صلى الله عليه وسلم</w:t>
      </w:r>
      <w:r w:rsidR="00F852C4">
        <w:rPr>
          <w:rFonts w:cs="Traditional Arabic"/>
          <w:szCs w:val="28"/>
          <w:rtl/>
        </w:rPr>
        <w:t xml:space="preserve"> </w:t>
      </w:r>
      <w:r>
        <w:rPr>
          <w:rFonts w:cs="Traditional Arabic" w:hint="cs"/>
          <w:szCs w:val="28"/>
          <w:rtl/>
        </w:rPr>
        <w:t>: (</w:t>
      </w:r>
      <w:r w:rsidR="00F852C4">
        <w:rPr>
          <w:rFonts w:cs="Traditional Arabic" w:hint="cs"/>
          <w:szCs w:val="28"/>
          <w:rtl/>
        </w:rPr>
        <w:t>(</w:t>
      </w:r>
      <w:r>
        <w:rPr>
          <w:rFonts w:cs="Traditional Arabic" w:hint="cs"/>
          <w:szCs w:val="28"/>
          <w:rtl/>
        </w:rPr>
        <w:t xml:space="preserve"> </w:t>
      </w:r>
      <w:r w:rsidR="00F852C4">
        <w:rPr>
          <w:rFonts w:cs="Traditional Arabic"/>
          <w:szCs w:val="28"/>
          <w:rtl/>
        </w:rPr>
        <w:t>لكل شيء دعامة ودعامة المؤمن عقله فبقدر عقله تكون عبادته أما سمعتم قول الفجار في النار</w:t>
      </w:r>
      <w:r>
        <w:rPr>
          <w:rFonts w:cs="Traditional Arabic" w:hint="cs"/>
          <w:szCs w:val="28"/>
          <w:rtl/>
        </w:rPr>
        <w:t>:</w:t>
      </w:r>
      <w:r w:rsidR="00F852C4">
        <w:rPr>
          <w:rFonts w:cs="Traditional Arabic"/>
          <w:szCs w:val="28"/>
          <w:rtl/>
        </w:rPr>
        <w:t xml:space="preserve"> </w:t>
      </w:r>
      <w:r>
        <w:rPr>
          <w:rFonts w:ascii="AGA Arabesque" w:hAnsi="AGA Arabesque" w:cs="Traditional Arabic"/>
          <w:szCs w:val="28"/>
        </w:rPr>
        <w:t></w:t>
      </w:r>
      <w:r w:rsidR="00F852C4">
        <w:rPr>
          <w:rFonts w:cs="Traditional Arabic"/>
          <w:szCs w:val="28"/>
          <w:rtl/>
        </w:rPr>
        <w:t>لو كنا نسمع أو نعقل ما كنا في أصحاب السعير</w:t>
      </w:r>
      <w:r>
        <w:rPr>
          <w:rFonts w:ascii="AGA Arabesque" w:hAnsi="AGA Arabesque" w:cs="Traditional Arabic"/>
          <w:szCs w:val="28"/>
        </w:rPr>
        <w:t></w:t>
      </w:r>
      <w:r>
        <w:rPr>
          <w:rFonts w:cs="Traditional Arabic" w:hint="cs"/>
          <w:szCs w:val="28"/>
          <w:rtl/>
        </w:rPr>
        <w:t xml:space="preserve"> </w:t>
      </w:r>
      <w:r w:rsidRPr="005676DF">
        <w:rPr>
          <w:rFonts w:cs="Traditional Arabic" w:hint="cs"/>
          <w:sz w:val="20"/>
          <w:szCs w:val="20"/>
          <w:rtl/>
        </w:rPr>
        <w:t>(الملك: 10)</w:t>
      </w:r>
      <w:r>
        <w:rPr>
          <w:rFonts w:cs="Traditional Arabic" w:hint="cs"/>
          <w:szCs w:val="28"/>
          <w:rtl/>
        </w:rPr>
        <w:t xml:space="preserve"> ))</w:t>
      </w:r>
      <w:r>
        <w:rPr>
          <w:rStyle w:val="FootnoteReference"/>
          <w:rFonts w:cs="Traditional Arabic"/>
          <w:szCs w:val="28"/>
          <w:rtl/>
        </w:rPr>
        <w:footnoteReference w:id="207"/>
      </w:r>
      <w:r>
        <w:rPr>
          <w:rFonts w:cs="Traditional Arabic" w:hint="cs"/>
          <w:szCs w:val="28"/>
          <w:rtl/>
        </w:rPr>
        <w:t>.</w:t>
      </w:r>
      <w:r w:rsidR="00F852C4">
        <w:rPr>
          <w:rFonts w:cs="Traditional Arabic"/>
          <w:szCs w:val="28"/>
          <w:rtl/>
        </w:rPr>
        <w:t xml:space="preserve"> </w:t>
      </w:r>
    </w:p>
    <w:p w:rsidR="00010F41" w:rsidP="00010F41">
      <w:pPr>
        <w:bidi/>
        <w:ind w:left="0" w:right="0"/>
        <w:jc w:val="both"/>
        <w:rPr>
          <w:rFonts w:cs="Traditional Arabic" w:hint="cs"/>
          <w:szCs w:val="28"/>
          <w:rtl/>
        </w:rPr>
      </w:pPr>
      <w:r w:rsidR="00F852C4">
        <w:rPr>
          <w:rFonts w:cs="Traditional Arabic"/>
          <w:szCs w:val="28"/>
          <w:rtl/>
        </w:rPr>
        <w:t>وعن عمر رضي الله عنه أنه قال لتميم الدارى</w:t>
      </w:r>
      <w:r w:rsidR="005676DF">
        <w:rPr>
          <w:rFonts w:cs="Traditional Arabic" w:hint="cs"/>
          <w:szCs w:val="28"/>
          <w:rtl/>
        </w:rPr>
        <w:t>:</w:t>
      </w:r>
      <w:r w:rsidR="00F852C4">
        <w:rPr>
          <w:rFonts w:cs="Traditional Arabic"/>
          <w:szCs w:val="28"/>
          <w:rtl/>
        </w:rPr>
        <w:t xml:space="preserve"> ما السودد فيكم</w:t>
      </w:r>
      <w:r w:rsidR="005676DF">
        <w:rPr>
          <w:rFonts w:cs="Traditional Arabic" w:hint="cs"/>
          <w:szCs w:val="28"/>
          <w:rtl/>
        </w:rPr>
        <w:t>؟</w:t>
      </w:r>
      <w:r w:rsidR="00F852C4">
        <w:rPr>
          <w:rFonts w:cs="Traditional Arabic"/>
          <w:szCs w:val="28"/>
          <w:rtl/>
        </w:rPr>
        <w:t xml:space="preserve"> قال</w:t>
      </w:r>
      <w:r w:rsidR="005676DF">
        <w:rPr>
          <w:rFonts w:cs="Traditional Arabic" w:hint="cs"/>
          <w:szCs w:val="28"/>
          <w:rtl/>
        </w:rPr>
        <w:t>:</w:t>
      </w:r>
      <w:r w:rsidR="00F852C4">
        <w:rPr>
          <w:rFonts w:cs="Traditional Arabic"/>
          <w:szCs w:val="28"/>
          <w:rtl/>
        </w:rPr>
        <w:t xml:space="preserve"> العقل</w:t>
      </w:r>
      <w:r w:rsidR="005676DF">
        <w:rPr>
          <w:rFonts w:cs="Traditional Arabic" w:hint="cs"/>
          <w:szCs w:val="28"/>
          <w:rtl/>
        </w:rPr>
        <w:t>،</w:t>
      </w:r>
      <w:r w:rsidR="00F852C4">
        <w:rPr>
          <w:rFonts w:cs="Traditional Arabic"/>
          <w:szCs w:val="28"/>
          <w:rtl/>
        </w:rPr>
        <w:t xml:space="preserve"> قال</w:t>
      </w:r>
      <w:r w:rsidR="005676DF">
        <w:rPr>
          <w:rFonts w:cs="Traditional Arabic" w:hint="cs"/>
          <w:szCs w:val="28"/>
          <w:rtl/>
        </w:rPr>
        <w:t>:</w:t>
      </w:r>
      <w:r w:rsidR="00F852C4">
        <w:rPr>
          <w:rFonts w:cs="Traditional Arabic"/>
          <w:szCs w:val="28"/>
          <w:rtl/>
        </w:rPr>
        <w:t xml:space="preserve"> صدقت</w:t>
      </w:r>
      <w:r w:rsidR="005676DF">
        <w:rPr>
          <w:rFonts w:cs="Traditional Arabic" w:hint="cs"/>
          <w:szCs w:val="28"/>
          <w:rtl/>
        </w:rPr>
        <w:t>،</w:t>
      </w:r>
      <w:r w:rsidR="00F852C4">
        <w:rPr>
          <w:rFonts w:cs="Traditional Arabic"/>
          <w:szCs w:val="28"/>
          <w:rtl/>
        </w:rPr>
        <w:t xml:space="preserve"> سألت رسول الله </w:t>
      </w:r>
      <w:r w:rsidR="00F852C4">
        <w:rPr>
          <w:rFonts w:cs="Traditional Arabic"/>
          <w:color w:val="008000"/>
          <w:szCs w:val="28"/>
          <w:rtl/>
        </w:rPr>
        <w:t>صلى الله عليه وسلم</w:t>
      </w:r>
      <w:r w:rsidR="00F852C4">
        <w:rPr>
          <w:rFonts w:cs="Traditional Arabic"/>
          <w:szCs w:val="28"/>
          <w:rtl/>
        </w:rPr>
        <w:t xml:space="preserve"> كما سألتك فقال كما قلت</w:t>
      </w:r>
      <w:r w:rsidR="005676DF">
        <w:rPr>
          <w:rFonts w:cs="Traditional Arabic" w:hint="cs"/>
          <w:szCs w:val="28"/>
          <w:rtl/>
        </w:rPr>
        <w:t>،</w:t>
      </w:r>
      <w:r w:rsidR="00F852C4">
        <w:rPr>
          <w:rFonts w:cs="Traditional Arabic"/>
          <w:szCs w:val="28"/>
          <w:rtl/>
        </w:rPr>
        <w:t xml:space="preserve"> ثم قال</w:t>
      </w:r>
      <w:r w:rsidR="005676DF">
        <w:rPr>
          <w:rFonts w:cs="Traditional Arabic" w:hint="cs"/>
          <w:szCs w:val="28"/>
          <w:rtl/>
        </w:rPr>
        <w:t>:</w:t>
      </w:r>
      <w:r w:rsidR="00F852C4">
        <w:rPr>
          <w:rFonts w:cs="Traditional Arabic"/>
          <w:szCs w:val="28"/>
          <w:rtl/>
        </w:rPr>
        <w:t xml:space="preserve"> </w:t>
      </w:r>
      <w:r w:rsidR="005676DF">
        <w:rPr>
          <w:rFonts w:cs="Traditional Arabic" w:hint="cs"/>
          <w:szCs w:val="28"/>
          <w:rtl/>
        </w:rPr>
        <w:t xml:space="preserve">(( </w:t>
      </w:r>
      <w:r w:rsidR="00F852C4">
        <w:rPr>
          <w:rFonts w:cs="Traditional Arabic"/>
          <w:szCs w:val="28"/>
          <w:rtl/>
        </w:rPr>
        <w:t>سألت جبريل عليه السلام ما السودد</w:t>
      </w:r>
      <w:r w:rsidR="005676DF">
        <w:rPr>
          <w:rFonts w:cs="Traditional Arabic" w:hint="cs"/>
          <w:szCs w:val="28"/>
          <w:rtl/>
        </w:rPr>
        <w:t>؟</w:t>
      </w:r>
      <w:r w:rsidR="00F852C4">
        <w:rPr>
          <w:rFonts w:cs="Traditional Arabic"/>
          <w:szCs w:val="28"/>
          <w:rtl/>
        </w:rPr>
        <w:t xml:space="preserve"> فقال</w:t>
      </w:r>
      <w:r w:rsidR="005676DF">
        <w:rPr>
          <w:rFonts w:cs="Traditional Arabic" w:hint="cs"/>
          <w:szCs w:val="28"/>
          <w:rtl/>
        </w:rPr>
        <w:t>:</w:t>
      </w:r>
      <w:r w:rsidR="00F852C4">
        <w:rPr>
          <w:rFonts w:cs="Traditional Arabic"/>
          <w:szCs w:val="28"/>
          <w:rtl/>
        </w:rPr>
        <w:t xml:space="preserve"> العقل</w:t>
      </w:r>
      <w:r w:rsidR="005676DF">
        <w:rPr>
          <w:rFonts w:cs="Traditional Arabic" w:hint="cs"/>
          <w:szCs w:val="28"/>
          <w:rtl/>
        </w:rPr>
        <w:t xml:space="preserve"> ))</w:t>
      </w:r>
      <w:r>
        <w:rPr>
          <w:rStyle w:val="FootnoteReference"/>
          <w:rFonts w:cs="Traditional Arabic"/>
          <w:szCs w:val="28"/>
          <w:rtl/>
        </w:rPr>
        <w:footnoteReference w:id="208"/>
      </w:r>
      <w:r w:rsidR="005676DF">
        <w:rPr>
          <w:rFonts w:cs="Traditional Arabic" w:hint="cs"/>
          <w:szCs w:val="28"/>
          <w:rtl/>
        </w:rPr>
        <w:t>.</w:t>
      </w:r>
      <w:r w:rsidR="00F852C4">
        <w:rPr>
          <w:rFonts w:cs="Traditional Arabic"/>
          <w:szCs w:val="28"/>
          <w:rtl/>
        </w:rPr>
        <w:t xml:space="preserve"> </w:t>
      </w:r>
    </w:p>
    <w:p w:rsidR="00F852C4" w:rsidP="00010F41">
      <w:pPr>
        <w:bidi/>
        <w:ind w:left="0" w:right="0"/>
        <w:jc w:val="both"/>
        <w:rPr>
          <w:rFonts w:cs="Traditional Arabic" w:hint="cs"/>
          <w:szCs w:val="28"/>
          <w:rtl/>
        </w:rPr>
      </w:pPr>
      <w:r>
        <w:rPr>
          <w:rFonts w:cs="Traditional Arabic"/>
          <w:szCs w:val="28"/>
          <w:rtl/>
        </w:rPr>
        <w:t xml:space="preserve">وعن البراء بن عازب رضي الله عنه قال كثرت المسائل يوما على رسول الله </w:t>
      </w:r>
      <w:r>
        <w:rPr>
          <w:rFonts w:cs="Traditional Arabic"/>
          <w:color w:val="008000"/>
          <w:szCs w:val="28"/>
          <w:rtl/>
        </w:rPr>
        <w:t>صلى الله عليه وسلم</w:t>
      </w:r>
      <w:r>
        <w:rPr>
          <w:rFonts w:cs="Traditional Arabic"/>
          <w:szCs w:val="28"/>
          <w:rtl/>
        </w:rPr>
        <w:t xml:space="preserve"> فقال يا أيها الناس إن لكل شيء مطية ومطية المرء العقل وأحسنكم دلالة ومعرفة بالحجة أفضلكم عقلا</w:t>
      </w:r>
      <w:r>
        <w:rPr>
          <w:rFonts w:cs="Traditional Arabic" w:hint="cs"/>
          <w:szCs w:val="28"/>
          <w:rtl/>
        </w:rPr>
        <w:t>)</w:t>
      </w:r>
      <w:r>
        <w:rPr>
          <w:rStyle w:val="FootnoteReference"/>
          <w:rFonts w:cs="Traditional Arabic"/>
          <w:szCs w:val="28"/>
          <w:rtl/>
        </w:rPr>
        <w:footnoteReference w:id="209"/>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وعن أبي هريرة رضي الله عنه قال لما رجع رسول الله </w:t>
      </w:r>
      <w:r>
        <w:rPr>
          <w:rFonts w:cs="Traditional Arabic"/>
          <w:color w:val="008000"/>
          <w:szCs w:val="28"/>
          <w:rtl/>
        </w:rPr>
        <w:t>صلى الله عليه وسلم</w:t>
      </w:r>
      <w:r>
        <w:rPr>
          <w:rFonts w:cs="Traditional Arabic"/>
          <w:szCs w:val="28"/>
          <w:rtl/>
        </w:rPr>
        <w:t xml:space="preserve"> من غزوة أحد سمع الناس يقولون فلان أشجع من فلان وفلان أبلى ما لم يبل فلان ونحو هذا فقال رسول الله </w:t>
      </w:r>
      <w:r>
        <w:rPr>
          <w:rFonts w:cs="Traditional Arabic"/>
          <w:color w:val="008000"/>
          <w:szCs w:val="28"/>
          <w:rtl/>
        </w:rPr>
        <w:t>صلى الله عليه وسلم</w:t>
      </w:r>
      <w:r>
        <w:rPr>
          <w:rFonts w:cs="Traditional Arabic" w:hint="cs"/>
          <w:szCs w:val="28"/>
          <w:rtl/>
        </w:rPr>
        <w:t>: (</w:t>
      </w:r>
      <w:r>
        <w:rPr>
          <w:rFonts w:cs="Traditional Arabic"/>
          <w:szCs w:val="28"/>
          <w:rtl/>
        </w:rPr>
        <w:t xml:space="preserve">أما هذا فلا علم لكم به قالوا وكيف ذلك يا رسول الله فقال </w:t>
      </w:r>
      <w:r>
        <w:rPr>
          <w:rFonts w:cs="Traditional Arabic"/>
          <w:color w:val="008000"/>
          <w:szCs w:val="28"/>
          <w:rtl/>
        </w:rPr>
        <w:t>صلى الله عليه وسلم</w:t>
      </w:r>
      <w:r>
        <w:rPr>
          <w:rFonts w:cs="Traditional Arabic"/>
          <w:szCs w:val="28"/>
          <w:rtl/>
        </w:rPr>
        <w:t xml:space="preserve"> إنهم قاتلوا على قدر ما قسم الله لهم من العقل وكانت نصرتهم ونيتهم على قدر عقولهم فأصيب منهم من أصيب على منازل شتى فإذا كان يوم القيامة اقتسموا المنازل على قدر نياتهم وقدر عقولهم</w:t>
      </w:r>
      <w:r>
        <w:rPr>
          <w:rFonts w:cs="Traditional Arabic" w:hint="cs"/>
          <w:szCs w:val="28"/>
          <w:rtl/>
        </w:rPr>
        <w:t>)</w:t>
      </w:r>
      <w:r>
        <w:rPr>
          <w:rStyle w:val="FootnoteReference"/>
          <w:rFonts w:cs="Traditional Arabic"/>
          <w:szCs w:val="28"/>
          <w:rtl/>
        </w:rPr>
        <w:footnoteReference w:id="210"/>
      </w:r>
      <w:r>
        <w:rPr>
          <w:rFonts w:cs="Traditional Arabic" w:hint="cs"/>
          <w:szCs w:val="28"/>
          <w:rtl/>
        </w:rPr>
        <w:t>.</w:t>
      </w:r>
      <w:r>
        <w:rPr>
          <w:rFonts w:cs="Traditional Arabic"/>
          <w:szCs w:val="28"/>
          <w:rtl/>
        </w:rPr>
        <w:t xml:space="preserve"> </w:t>
      </w:r>
    </w:p>
    <w:p w:rsidR="00F852C4" w:rsidP="00010F41">
      <w:pPr>
        <w:bidi/>
        <w:ind w:left="0" w:right="0"/>
        <w:jc w:val="both"/>
        <w:rPr>
          <w:rFonts w:cs="Traditional Arabic" w:hint="cs"/>
          <w:szCs w:val="28"/>
          <w:rtl/>
        </w:rPr>
      </w:pPr>
      <w:r>
        <w:rPr>
          <w:rFonts w:cs="Traditional Arabic"/>
          <w:szCs w:val="28"/>
          <w:rtl/>
        </w:rPr>
        <w:t xml:space="preserve">وعن البراء بن عازب أنه </w:t>
      </w:r>
      <w:r>
        <w:rPr>
          <w:rFonts w:cs="Traditional Arabic"/>
          <w:color w:val="008000"/>
          <w:szCs w:val="28"/>
          <w:rtl/>
        </w:rPr>
        <w:t>صلى الله عليه وسلم</w:t>
      </w:r>
      <w:r>
        <w:rPr>
          <w:rFonts w:cs="Traditional Arabic"/>
          <w:szCs w:val="28"/>
          <w:rtl/>
        </w:rPr>
        <w:t xml:space="preserve">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جد الملائكة واجتهدوا في طاعة الله سبحانه وتعالى بالعقل وجد المؤمنون من بني آدم على قدر عقولهم فأعملهم بطاعة الله عز وجل أوفرهم عقلا</w:t>
      </w:r>
      <w:r>
        <w:rPr>
          <w:rFonts w:cs="Traditional Arabic" w:hint="cs"/>
          <w:szCs w:val="28"/>
          <w:rtl/>
        </w:rPr>
        <w:t>)</w:t>
      </w:r>
      <w:r>
        <w:rPr>
          <w:rStyle w:val="FootnoteReference"/>
          <w:rFonts w:cs="Traditional Arabic"/>
          <w:szCs w:val="28"/>
          <w:rtl/>
        </w:rPr>
        <w:footnoteReference w:id="211"/>
      </w:r>
      <w:r>
        <w:rPr>
          <w:rFonts w:cs="Traditional Arabic" w:hint="cs"/>
          <w:szCs w:val="28"/>
          <w:rtl/>
        </w:rPr>
        <w:t>.</w:t>
      </w:r>
      <w:r>
        <w:rPr>
          <w:rFonts w:cs="Traditional Arabic"/>
          <w:szCs w:val="28"/>
          <w:rtl/>
        </w:rPr>
        <w:t xml:space="preserve"> وعن عائشة رضي الله عنها قالت قلت يا رسول الله بم يتفاضل الناس في الدنيا قال بالعقل قلت وفي الآخرة قال بالعقل قلت أليس إنما يجزون بأعمالهم فقال </w:t>
      </w:r>
      <w:r>
        <w:rPr>
          <w:rFonts w:cs="Traditional Arabic"/>
          <w:color w:val="008000"/>
          <w:szCs w:val="28"/>
          <w:rtl/>
        </w:rPr>
        <w:t>صلى الله عليه وسلم</w:t>
      </w:r>
      <w:r>
        <w:rPr>
          <w:rFonts w:cs="Traditional Arabic" w:hint="cs"/>
          <w:szCs w:val="28"/>
          <w:rtl/>
        </w:rPr>
        <w:t>: (</w:t>
      </w:r>
      <w:r>
        <w:rPr>
          <w:rFonts w:cs="Traditional Arabic"/>
          <w:szCs w:val="28"/>
          <w:rtl/>
        </w:rPr>
        <w:t>يا عائشة وهل عملوا إلا بقدر ما أعطاهم عز وجل من العقل فبقدر ما أعطوا من العقل كانت أعمالهم وبقدر ما عملوا يجزون</w:t>
      </w:r>
      <w:r>
        <w:rPr>
          <w:rFonts w:cs="Traditional Arabic" w:hint="cs"/>
          <w:szCs w:val="28"/>
          <w:rtl/>
        </w:rPr>
        <w:t>)</w:t>
      </w:r>
      <w:r>
        <w:rPr>
          <w:rStyle w:val="FootnoteReference"/>
          <w:rFonts w:cs="Traditional Arabic"/>
          <w:szCs w:val="28"/>
          <w:rtl/>
        </w:rPr>
        <w:footnoteReference w:id="212"/>
      </w:r>
      <w:r>
        <w:rPr>
          <w:rFonts w:cs="Traditional Arabic" w:hint="cs"/>
          <w:szCs w:val="28"/>
          <w:rtl/>
        </w:rPr>
        <w:t>.</w:t>
      </w:r>
      <w:r>
        <w:rPr>
          <w:rFonts w:cs="Traditional Arabic"/>
          <w:szCs w:val="28"/>
          <w:rtl/>
        </w:rPr>
        <w:t xml:space="preserve"> وعن ابن عباس رضي الله عنهما قال قال رسول الله </w:t>
      </w:r>
      <w:r>
        <w:rPr>
          <w:rFonts w:cs="Traditional Arabic"/>
          <w:color w:val="008000"/>
          <w:szCs w:val="28"/>
          <w:rtl/>
        </w:rPr>
        <w:t>صلى الله عليه وسلم</w:t>
      </w:r>
      <w:r>
        <w:rPr>
          <w:rFonts w:cs="Traditional Arabic" w:hint="cs"/>
          <w:szCs w:val="28"/>
          <w:rtl/>
        </w:rPr>
        <w:t>: (</w:t>
      </w:r>
      <w:r>
        <w:rPr>
          <w:rFonts w:cs="Traditional Arabic"/>
          <w:szCs w:val="28"/>
          <w:rtl/>
        </w:rPr>
        <w:t>لكل شيء آلة وعدة وإن آلة المؤمن العقل ولكل شيء مطية ومطية المرء العقل ولكل شيء دعامة ودعامة الدين العقل ولكل قوم غاية وغاية العباد العقل ولكل قوم داع وداعى العابدين العقل ولكل تاجر بضاعة وبضاعة المجتهدين العقل ولكل أهل بيت قيم وقيم بيوت الصديقين العقل ولكل خراب عمارة وعمارة الآخرة العقل ولكل امرىء عقب ينسب إليه ويذكر به وعقب الصديقين الذيينسبون إليه ويذكرون به العقل ولكل سفر فسطاط وفسطاط المؤمنين العقل</w:t>
      </w:r>
      <w:r>
        <w:rPr>
          <w:rFonts w:cs="Traditional Arabic" w:hint="cs"/>
          <w:szCs w:val="28"/>
          <w:rtl/>
        </w:rPr>
        <w:t>)</w:t>
      </w:r>
      <w:r>
        <w:rPr>
          <w:rStyle w:val="FootnoteReference"/>
          <w:rFonts w:cs="Traditional Arabic"/>
          <w:szCs w:val="28"/>
          <w:rtl/>
        </w:rPr>
        <w:footnoteReference w:id="213"/>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w:t>
      </w:r>
      <w:r>
        <w:rPr>
          <w:rFonts w:cs="Traditional Arabic"/>
          <w:szCs w:val="28"/>
          <w:rtl/>
        </w:rPr>
        <w:t>إن أحب المؤمنين إلى الله عز وجل من نصب في طاعة الله عز وجل ونصح لعباده وكمل عقله ونصح نفسه فأبصر وعمل به أيام حياته فأفلح وأنجح</w:t>
      </w:r>
      <w:r>
        <w:rPr>
          <w:rFonts w:cs="Traditional Arabic" w:hint="cs"/>
          <w:szCs w:val="28"/>
          <w:rtl/>
        </w:rPr>
        <w:t>)</w:t>
      </w:r>
      <w:r>
        <w:rPr>
          <w:rStyle w:val="FootnoteReference"/>
          <w:rFonts w:cs="Traditional Arabic"/>
          <w:szCs w:val="28"/>
          <w:rtl/>
        </w:rPr>
        <w:footnoteReference w:id="214"/>
      </w:r>
      <w:r>
        <w:rPr>
          <w:rFonts w:cs="Traditional Arabic" w:hint="cs"/>
          <w:szCs w:val="28"/>
          <w:rtl/>
        </w:rPr>
        <w:t>.</w:t>
      </w:r>
      <w:r>
        <w:rPr>
          <w:rFonts w:cs="Traditional Arabic"/>
          <w:szCs w:val="28"/>
          <w:rtl/>
        </w:rPr>
        <w:t xml:space="preserve"> وقال </w:t>
      </w:r>
      <w:r>
        <w:rPr>
          <w:rFonts w:cs="Traditional Arabic"/>
          <w:color w:val="008000"/>
          <w:szCs w:val="28"/>
          <w:rtl/>
        </w:rPr>
        <w:t>صلى الله عليه وسلم</w:t>
      </w:r>
      <w:r>
        <w:rPr>
          <w:rFonts w:cs="Traditional Arabic" w:hint="cs"/>
          <w:szCs w:val="28"/>
          <w:rtl/>
        </w:rPr>
        <w:t xml:space="preserve">: ( </w:t>
      </w:r>
      <w:r>
        <w:rPr>
          <w:rFonts w:cs="Traditional Arabic"/>
          <w:szCs w:val="28"/>
          <w:rtl/>
        </w:rPr>
        <w:t>أتمكم عقلا أشدكم لله تعالى خوفا وأحسنكم فيما أمركم به ونهى عنه نظرا وإن كان أقلكم تطوعا</w:t>
      </w:r>
      <w:r>
        <w:rPr>
          <w:rFonts w:cs="Traditional Arabic" w:hint="cs"/>
          <w:szCs w:val="28"/>
          <w:rtl/>
        </w:rPr>
        <w:t>)</w:t>
      </w:r>
      <w:r>
        <w:rPr>
          <w:rStyle w:val="FootnoteReference"/>
          <w:rFonts w:cs="Traditional Arabic"/>
          <w:szCs w:val="28"/>
          <w:rtl/>
        </w:rPr>
        <w:footnoteReference w:id="215"/>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p>
    <w:p w:rsidR="00F852C4">
      <w:pPr>
        <w:pStyle w:val="Heading9"/>
        <w:ind w:left="0" w:right="0"/>
        <w:rPr>
          <w:rFonts w:hint="cs"/>
          <w:rtl/>
        </w:rPr>
      </w:pPr>
      <w:r>
        <w:rPr>
          <w:rtl/>
        </w:rPr>
        <w:t>بيان حقيقة العقل وأقسامه</w:t>
      </w:r>
    </w:p>
    <w:p w:rsidR="00F852C4">
      <w:pPr>
        <w:bidi/>
        <w:ind w:left="0" w:right="0"/>
        <w:jc w:val="both"/>
        <w:rPr>
          <w:rFonts w:cs="Traditional Arabic" w:hint="cs"/>
          <w:szCs w:val="28"/>
          <w:rtl/>
        </w:rPr>
      </w:pPr>
      <w:r>
        <w:rPr>
          <w:rFonts w:cs="Traditional Arabic"/>
          <w:szCs w:val="28"/>
          <w:rtl/>
        </w:rPr>
        <w:t xml:space="preserve">اعلم أن الناس اختلفوا في حد العقل وحقيقته وذهل الأكثرون عن كون هذا الاسم مطلقا على معان مختلفة فصار ذلك سبب اختلافهم والحق الكاشف للغطاء فيه أن العقل اسم يطلق بالاشتراك على أربعة معان كما يطلق اسم العين مثلا على معان عدة وما يجري هذا المجرى فلا ينبغي أن يطلب لجميع أقسامه حد واحد بل يفرد كل قسم بالكشف عنه فالأول الوصف الذي يفارق الإنسان به سائر البهائم وهو الذي استعد به لقبول العلوم النظرية وتدبير الصناعات الخفية الفكرية وهو الذي أراده الحارث بن أسد المحاسبي حيث قال في حد العقل إنه غريزة يتهيأ بها إدراك العلوم النظرية وكأنه نور يقذف في القلب به يستعد لإدراك الأشياء ولم ينصف من أنكر هذا ورد العقل إلى مجرد العلوم الضرورية فإن الغافل عن العلوم والنائم يسميان عاقلين باعتبار وجود هذه الغريزة فيهما مع فقد العلوم وكما أن الحياة غريزة بها يتهيأ الجسم للحركات الاختيارية والإدراكات الحسية فكذلك العقل غريزة بها تتهيأ بعض الحيوانات للعلوم النظرية ولو جاز أن يسوى بين الإنسان والحمار في الغريزة والإدراكات الحسية فيقال لا فرق بينهما إلا أن الله تعالى بحكم إجراء العادة يخلق في الإنسان علوما وليس يخلقها في الحمار والبهائم لجاز أن يسوى بين الحمار والجماد في الحياة ويقال لا فرق إلا أن الله عز وجل يخلق في الحمار حركات مخصوصة بحكم إجراء العادة فإنه لو قدر الحمار جمادا ميتا لوجب القول بأن كل حركة تشاهد منه فالله سبحانه وتعالى قادر على خلقها فيه على الترتيب المشاهد وكما وجب أن يقال لم يكن مفارقته للجماد في الحركات إلا بغريزة اختصت به عبر عنها بالحياة فكذا مفارقة الإنسان البهيمة في إدراك العلوم النظرية بغريزة يعبر عنها بالعقل وهو كالمرآة التي تفارق غيرها من الأجسام في حكاية الصور والألوان بصفة اختصت بها وهي الصقالة وكذلك العين تفارق الجبهة في صفات وهيئات بها استعدت للرؤية فنسبه هذه الغريزة إلى العلوم كنسبة العين إلى الرؤية ونسبة القرآن والشرع إلى هذه الغريزة في سياقها إلى انكشاف العلوم لها كنسبة نور الشمس إلى البصر فهكذا ينبغي أن تفهم هذه الغريزة الثاني هي العلوم التي تخرج إلى الوجود في ذات الطفل المميز بجواز الجائزات واستحالة المستحيلات كالعلم بأن الاثنين أكثر من الواحد وأن الشخص الواحد لا يكون في مكانين في وقت واحد وهو الذي عناه بعض المتكلمين حيث قال في حد العقل إنه بعض العلوم الضرورية كالعلم بجواز الجائزات واستحالة المستحيلات وهو أيضا صحيح في نفسه لأن هذه العلوم موجودة وتسميتها عقلا ظاهر وإنما الفاسد أن تنكر تلك الغريزة ويقال لا موجود إلا هذه العلوم الثالث علوم تستفاد من التجارب بمجاري الأحوال فإن من حنكته التجارب وهذبته المذاهب يقال إنه عاقل في العادة ومن لا يتصف بهذه الصفة فيقال إنه غبي غمر جاهل فهذا نوع آخر من العلوم يسمى عقلا الرابع أن تنتهي قوة تلك الغريزة إلى أن يعرف عواقب الأمور ويقمع الشهوة الداعية إلى اللذة العاجلة ويقهرها فإذا حصلت هذه القوة سمى صاحبها عاقلا من حيث إن إقدامه وإحجامه بحسب ما يقتضيه النظر في العواقب لا بحكم الشهوة العاجلة وهذه أيضا من خواص الإنسان التي بها يتميز عن سائر الحيوان فالأول هو الأس والسنخ والمنبع والثاني هو الفرع الأقرب إليه والثالث فرع الأول والثاني إذ بقوة الغريزة والعلوم الضرورية تستفاد علوم التجارب والرابع هو الثمرة الأخيرة وهو الغاية القصوى فالأولان بالطبع والأخيران بالاكتساب ولذلك قال علي كرم الله وجهه رأيت العقل عقلين فمطبوع ومسموع ولا ينفع مسموع إذا لم يك مطبوع كما لا تنفع الشمس وضوء العين ممنوع والأول هو المراد بقوله </w:t>
      </w:r>
      <w:r>
        <w:rPr>
          <w:rFonts w:cs="Traditional Arabic"/>
          <w:color w:val="008000"/>
          <w:szCs w:val="28"/>
          <w:rtl/>
        </w:rPr>
        <w:t>صلى الله عليه وسلم</w:t>
      </w:r>
      <w:r>
        <w:rPr>
          <w:rFonts w:cs="Traditional Arabic" w:hint="cs"/>
          <w:szCs w:val="28"/>
          <w:rtl/>
        </w:rPr>
        <w:t>: (</w:t>
      </w:r>
      <w:r>
        <w:rPr>
          <w:rFonts w:cs="Traditional Arabic"/>
          <w:szCs w:val="28"/>
          <w:rtl/>
        </w:rPr>
        <w:t>ما خلق الله عز وجل خلقا أكرم عليه من العقل</w:t>
      </w:r>
      <w:r>
        <w:rPr>
          <w:rFonts w:cs="Traditional Arabic" w:hint="cs"/>
          <w:szCs w:val="28"/>
          <w:rtl/>
        </w:rPr>
        <w:t>)</w:t>
      </w:r>
      <w:r>
        <w:rPr>
          <w:rStyle w:val="FootnoteReference"/>
          <w:rFonts w:cs="Traditional Arabic"/>
          <w:szCs w:val="28"/>
          <w:rtl/>
        </w:rPr>
        <w:footnoteReference w:id="216"/>
      </w:r>
      <w:r>
        <w:rPr>
          <w:rFonts w:cs="Traditional Arabic" w:hint="cs"/>
          <w:szCs w:val="28"/>
          <w:rtl/>
        </w:rPr>
        <w:t>.</w:t>
      </w:r>
      <w:r>
        <w:rPr>
          <w:rFonts w:cs="Traditional Arabic"/>
          <w:szCs w:val="28"/>
          <w:rtl/>
        </w:rPr>
        <w:t xml:space="preserve"> والأخير هو المراد بقوله </w:t>
      </w:r>
      <w:r>
        <w:rPr>
          <w:rFonts w:cs="Traditional Arabic"/>
          <w:color w:val="008000"/>
          <w:szCs w:val="28"/>
          <w:rtl/>
        </w:rPr>
        <w:t>صلى الله عليه وسلم</w:t>
      </w:r>
      <w:r>
        <w:rPr>
          <w:rFonts w:cs="Traditional Arabic" w:hint="cs"/>
          <w:szCs w:val="28"/>
          <w:rtl/>
        </w:rPr>
        <w:t>: (</w:t>
      </w:r>
      <w:r>
        <w:rPr>
          <w:rFonts w:cs="Traditional Arabic"/>
          <w:szCs w:val="28"/>
          <w:rtl/>
        </w:rPr>
        <w:t>إذا تقرب الناس بأبواب البر والأعمال الصالحة فتقرب أنت بعقلك</w:t>
      </w:r>
      <w:r>
        <w:rPr>
          <w:rFonts w:cs="Traditional Arabic" w:hint="cs"/>
          <w:szCs w:val="28"/>
          <w:rtl/>
        </w:rPr>
        <w:t>)</w:t>
      </w:r>
      <w:r>
        <w:rPr>
          <w:rStyle w:val="FootnoteReference"/>
          <w:rFonts w:cs="Traditional Arabic"/>
          <w:szCs w:val="28"/>
          <w:rtl/>
        </w:rPr>
        <w:footnoteReference w:id="217"/>
      </w:r>
      <w:r>
        <w:rPr>
          <w:rFonts w:cs="Traditional Arabic" w:hint="cs"/>
          <w:szCs w:val="28"/>
          <w:rtl/>
        </w:rPr>
        <w:t>.</w:t>
      </w:r>
      <w:r>
        <w:rPr>
          <w:rFonts w:cs="Traditional Arabic"/>
          <w:szCs w:val="28"/>
          <w:rtl/>
        </w:rPr>
        <w:t xml:space="preserve"> وهو المراد بقول رسول الله </w:t>
      </w:r>
      <w:r>
        <w:rPr>
          <w:rFonts w:cs="Traditional Arabic"/>
          <w:color w:val="008000"/>
          <w:szCs w:val="28"/>
          <w:rtl/>
        </w:rPr>
        <w:t>صلى الله عليه وسلم</w:t>
      </w:r>
      <w:r>
        <w:rPr>
          <w:rFonts w:cs="Traditional Arabic"/>
          <w:szCs w:val="28"/>
          <w:rtl/>
        </w:rPr>
        <w:t xml:space="preserve"> لأبي الدرداء رضي الله عنه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ازدد عقلا تزدد من ربك قربا</w:t>
      </w:r>
      <w:r>
        <w:rPr>
          <w:rFonts w:cs="Traditional Arabic" w:hint="cs"/>
          <w:szCs w:val="28"/>
          <w:rtl/>
        </w:rPr>
        <w:t>)</w:t>
      </w:r>
      <w:r>
        <w:rPr>
          <w:rFonts w:cs="Traditional Arabic"/>
          <w:szCs w:val="28"/>
          <w:rtl/>
        </w:rPr>
        <w:t xml:space="preserve"> فقال بأبي أنت وأمي وكيف لي بذلك فقال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اجتنب محارم الله تعالى وأد فرائض الله سبحانه تكن عاقلا واعمل بالصالحات من الأعمال تزدد في عاجل الدنيا رفعة وكرامة وتنل في آجل العقبى بها من ربك عز وجل القرب والعز</w:t>
      </w:r>
      <w:r>
        <w:rPr>
          <w:rFonts w:cs="Traditional Arabic" w:hint="cs"/>
          <w:szCs w:val="28"/>
          <w:rtl/>
        </w:rPr>
        <w:t>)</w:t>
      </w:r>
      <w:r>
        <w:rPr>
          <w:rStyle w:val="FootnoteReference"/>
          <w:rFonts w:cs="Traditional Arabic"/>
          <w:szCs w:val="28"/>
          <w:rtl/>
        </w:rPr>
        <w:footnoteReference w:id="218"/>
      </w:r>
      <w:r>
        <w:rPr>
          <w:rFonts w:cs="Traditional Arabic" w:hint="cs"/>
          <w:szCs w:val="28"/>
          <w:rtl/>
        </w:rPr>
        <w:t>.</w:t>
      </w:r>
      <w:r>
        <w:rPr>
          <w:rFonts w:cs="Traditional Arabic"/>
          <w:szCs w:val="28"/>
          <w:rtl/>
        </w:rPr>
        <w:t xml:space="preserve"> </w:t>
      </w:r>
    </w:p>
    <w:p w:rsidR="00F852C4" w:rsidP="00706C4E">
      <w:pPr>
        <w:bidi/>
        <w:ind w:left="0" w:right="0"/>
        <w:jc w:val="both"/>
        <w:rPr>
          <w:rFonts w:cs="Traditional Arabic" w:hint="cs"/>
          <w:szCs w:val="28"/>
          <w:rtl/>
        </w:rPr>
      </w:pPr>
      <w:r>
        <w:rPr>
          <w:rFonts w:cs="Traditional Arabic"/>
          <w:szCs w:val="28"/>
          <w:rtl/>
        </w:rPr>
        <w:t xml:space="preserve">وعن سعيد بن المسيب أن عمر وأبي بن كعب وأبا هريرة رضي الله عنهم دخلوا على رسول الله </w:t>
      </w:r>
      <w:r>
        <w:rPr>
          <w:rFonts w:cs="Traditional Arabic"/>
          <w:color w:val="008000"/>
          <w:szCs w:val="28"/>
          <w:rtl/>
        </w:rPr>
        <w:t>صلى الله عليه وسلم</w:t>
      </w:r>
      <w:r>
        <w:rPr>
          <w:rFonts w:cs="Traditional Arabic"/>
          <w:szCs w:val="28"/>
          <w:rtl/>
        </w:rPr>
        <w:t xml:space="preserve"> فقال يا رسول الله من أعلم الناس فقال </w:t>
      </w:r>
      <w:r>
        <w:rPr>
          <w:rFonts w:cs="Traditional Arabic"/>
          <w:color w:val="008000"/>
          <w:szCs w:val="28"/>
          <w:rtl/>
        </w:rPr>
        <w:t>صلى الله عليه وسلم</w:t>
      </w:r>
      <w:r>
        <w:rPr>
          <w:rFonts w:cs="Traditional Arabic" w:hint="cs"/>
          <w:szCs w:val="28"/>
          <w:rtl/>
        </w:rPr>
        <w:t>: (</w:t>
      </w:r>
      <w:r>
        <w:rPr>
          <w:rFonts w:cs="Traditional Arabic"/>
          <w:szCs w:val="28"/>
          <w:rtl/>
        </w:rPr>
        <w:t>العاقل</w:t>
      </w:r>
      <w:r>
        <w:rPr>
          <w:rFonts w:cs="Traditional Arabic" w:hint="cs"/>
          <w:szCs w:val="28"/>
          <w:rtl/>
        </w:rPr>
        <w:t>)</w:t>
      </w:r>
      <w:r>
        <w:rPr>
          <w:rFonts w:cs="Traditional Arabic"/>
          <w:szCs w:val="28"/>
          <w:rtl/>
        </w:rPr>
        <w:t xml:space="preserve"> قالوا فمن أعبد الناس قال</w:t>
      </w:r>
      <w:r>
        <w:rPr>
          <w:rFonts w:cs="Traditional Arabic" w:hint="cs"/>
          <w:szCs w:val="28"/>
          <w:rtl/>
        </w:rPr>
        <w:t>: (</w:t>
      </w:r>
      <w:r>
        <w:rPr>
          <w:rFonts w:cs="Traditional Arabic"/>
          <w:szCs w:val="28"/>
          <w:rtl/>
        </w:rPr>
        <w:t>العاقل</w:t>
      </w:r>
      <w:r>
        <w:rPr>
          <w:rFonts w:cs="Traditional Arabic" w:hint="cs"/>
          <w:szCs w:val="28"/>
          <w:rtl/>
        </w:rPr>
        <w:t>)</w:t>
      </w:r>
      <w:r>
        <w:rPr>
          <w:rFonts w:cs="Traditional Arabic"/>
          <w:szCs w:val="28"/>
          <w:rtl/>
        </w:rPr>
        <w:t xml:space="preserve"> قالوا فمن أفضل الناس قال</w:t>
      </w:r>
      <w:r>
        <w:rPr>
          <w:rFonts w:cs="Traditional Arabic" w:hint="cs"/>
          <w:szCs w:val="28"/>
          <w:rtl/>
        </w:rPr>
        <w:t>: (</w:t>
      </w:r>
      <w:r>
        <w:rPr>
          <w:rFonts w:cs="Traditional Arabic"/>
          <w:szCs w:val="28"/>
          <w:rtl/>
        </w:rPr>
        <w:t>العاقل</w:t>
      </w:r>
      <w:r>
        <w:rPr>
          <w:rFonts w:cs="Traditional Arabic" w:hint="cs"/>
          <w:szCs w:val="28"/>
          <w:rtl/>
        </w:rPr>
        <w:t>)</w:t>
      </w:r>
      <w:r>
        <w:rPr>
          <w:rFonts w:cs="Traditional Arabic"/>
          <w:szCs w:val="28"/>
          <w:rtl/>
        </w:rPr>
        <w:t xml:space="preserve"> قالوا أليس</w:t>
      </w:r>
      <w:r>
        <w:rPr>
          <w:rFonts w:cs="Traditional Arabic" w:hint="cs"/>
          <w:szCs w:val="28"/>
          <w:rtl/>
        </w:rPr>
        <w:t>:</w:t>
      </w:r>
      <w:r>
        <w:rPr>
          <w:rFonts w:cs="Traditional Arabic"/>
          <w:szCs w:val="28"/>
          <w:rtl/>
        </w:rPr>
        <w:t xml:space="preserve"> العاقل من تمت مروءته وظهرت فصاحته وجادت كفه وعظمت منزلته</w:t>
      </w:r>
      <w:r>
        <w:rPr>
          <w:rFonts w:cs="Traditional Arabic" w:hint="cs"/>
          <w:szCs w:val="28"/>
          <w:rtl/>
        </w:rPr>
        <w:t>،</w:t>
      </w:r>
      <w:r>
        <w:rPr>
          <w:rFonts w:cs="Traditional Arabic"/>
          <w:szCs w:val="28"/>
          <w:rtl/>
        </w:rPr>
        <w:t xml:space="preserve"> فقال </w:t>
      </w:r>
      <w:r>
        <w:rPr>
          <w:rFonts w:cs="Traditional Arabic"/>
          <w:color w:val="008000"/>
          <w:szCs w:val="28"/>
          <w:rtl/>
        </w:rPr>
        <w:t>صلى الله عليه وسلم</w:t>
      </w:r>
      <w:r>
        <w:rPr>
          <w:rFonts w:cs="Traditional Arabic" w:hint="cs"/>
          <w:szCs w:val="28"/>
          <w:rtl/>
        </w:rPr>
        <w:t xml:space="preserve">: </w:t>
      </w:r>
      <w:r>
        <w:rPr>
          <w:rFonts w:ascii="AGA Arabesque" w:hAnsi="AGA Arabesque" w:cs="Traditional Arabic"/>
          <w:szCs w:val="28"/>
        </w:rPr>
        <w:t></w:t>
      </w:r>
      <w:r>
        <w:rPr>
          <w:rFonts w:cs="Traditional Arabic"/>
          <w:szCs w:val="28"/>
          <w:rtl/>
        </w:rPr>
        <w:t>وإن كل ذلك لما متاع الحياة الدنيا والآخرة عند ربك للمتقين</w:t>
      </w:r>
      <w:r>
        <w:rPr>
          <w:rFonts w:ascii="AGA Arabesque" w:hAnsi="AGA Arabesque" w:cs="Traditional Arabic"/>
          <w:szCs w:val="28"/>
        </w:rPr>
        <w:t></w:t>
      </w:r>
      <w:r>
        <w:rPr>
          <w:rFonts w:cs="Traditional Arabic"/>
          <w:szCs w:val="28"/>
          <w:rtl/>
        </w:rPr>
        <w:t xml:space="preserve"> إن العاقل هو المتقي وإن كان في </w:t>
      </w:r>
      <w:r w:rsidRPr="00706C4E">
        <w:rPr>
          <w:rFonts w:cs="Traditional Arabic"/>
          <w:sz w:val="28"/>
          <w:szCs w:val="28"/>
          <w:rtl/>
        </w:rPr>
        <w:t>الدنيا خسيسا ذليلا</w:t>
      </w:r>
      <w:r w:rsidRPr="00706C4E">
        <w:rPr>
          <w:rFonts w:cs="Traditional Arabic" w:hint="cs"/>
          <w:sz w:val="28"/>
          <w:szCs w:val="28"/>
          <w:rtl/>
        </w:rPr>
        <w:t>)</w:t>
      </w:r>
      <w:r>
        <w:rPr>
          <w:rStyle w:val="FootnoteReference"/>
          <w:rFonts w:cs="Traditional Arabic"/>
          <w:sz w:val="28"/>
          <w:szCs w:val="28"/>
          <w:rtl/>
        </w:rPr>
        <w:footnoteReference w:id="219"/>
      </w:r>
      <w:r w:rsidRPr="00706C4E">
        <w:rPr>
          <w:rFonts w:cs="Traditional Arabic" w:hint="cs"/>
          <w:sz w:val="28"/>
          <w:szCs w:val="28"/>
          <w:rtl/>
        </w:rPr>
        <w:t>.</w:t>
      </w:r>
      <w:r w:rsidRPr="00706C4E" w:rsidR="00706C4E">
        <w:rPr>
          <w:rFonts w:cs="Traditional Arabic"/>
          <w:sz w:val="28"/>
          <w:szCs w:val="28"/>
          <w:rtl/>
        </w:rPr>
        <w:t xml:space="preserve"> قال صلى الله عليه وسلم في حديث آخر</w:t>
      </w:r>
      <w:r w:rsidR="00706C4E">
        <w:rPr>
          <w:rFonts w:cs="Traditional Arabic" w:hint="cs"/>
          <w:sz w:val="28"/>
          <w:szCs w:val="28"/>
          <w:rtl/>
        </w:rPr>
        <w:t>:</w:t>
      </w:r>
      <w:r w:rsidRPr="00706C4E" w:rsidR="00706C4E">
        <w:rPr>
          <w:rFonts w:cs="Traditional Arabic"/>
          <w:sz w:val="28"/>
          <w:szCs w:val="28"/>
          <w:rtl/>
        </w:rPr>
        <w:t xml:space="preserve"> </w:t>
      </w:r>
      <w:r w:rsidR="00706C4E">
        <w:rPr>
          <w:rFonts w:cs="Traditional Arabic" w:hint="cs"/>
          <w:sz w:val="28"/>
          <w:szCs w:val="28"/>
          <w:rtl/>
        </w:rPr>
        <w:t xml:space="preserve">(( </w:t>
      </w:r>
      <w:r w:rsidRPr="00706C4E" w:rsidR="00706C4E">
        <w:rPr>
          <w:rFonts w:cs="Traditional Arabic"/>
          <w:sz w:val="28"/>
          <w:szCs w:val="28"/>
          <w:rtl/>
        </w:rPr>
        <w:t>إنما العاقل من آمن بالله وصدق رسله وعمل بطاعته</w:t>
      </w:r>
      <w:r w:rsidR="00706C4E">
        <w:rPr>
          <w:rFonts w:cs="Traditional Arabic" w:hint="cs"/>
          <w:sz w:val="28"/>
          <w:szCs w:val="28"/>
          <w:rtl/>
        </w:rPr>
        <w:t>))</w:t>
      </w:r>
      <w:r>
        <w:rPr>
          <w:rStyle w:val="FootnoteReference"/>
          <w:rFonts w:cs="Traditional Arabic"/>
          <w:sz w:val="28"/>
          <w:szCs w:val="28"/>
          <w:rtl/>
        </w:rPr>
        <w:footnoteReference w:id="220"/>
      </w:r>
      <w:r w:rsidR="00706C4E">
        <w:rPr>
          <w:rFonts w:cs="Traditional Arabic" w:hint="cs"/>
          <w:sz w:val="28"/>
          <w:szCs w:val="28"/>
          <w:rtl/>
        </w:rPr>
        <w:t>.</w:t>
      </w:r>
      <w:r w:rsidR="00706C4E">
        <w:rPr>
          <w:rFonts w:cs="Traditional Arabic"/>
          <w:rtl/>
        </w:rPr>
        <w:t xml:space="preserve"> </w:t>
      </w:r>
    </w:p>
    <w:p w:rsidR="00F852C4">
      <w:pPr>
        <w:bidi/>
        <w:ind w:left="0" w:right="0"/>
        <w:jc w:val="both"/>
        <w:rPr>
          <w:rFonts w:cs="Traditional Arabic" w:hint="cs"/>
          <w:szCs w:val="28"/>
          <w:rtl/>
        </w:rPr>
      </w:pPr>
      <w:r>
        <w:rPr>
          <w:rFonts w:cs="Traditional Arabic"/>
          <w:szCs w:val="28"/>
          <w:rtl/>
        </w:rPr>
        <w:t>ويشبه أن يكون أصل الاسم في أصل اللغة لتلك الغريزة وكذلك في الاستعمال وإنما أطلق على العلوم من حيث إنها ثمرتها كما يعرف الشيء بثمرته فيقال العلم هو الخشية والعالم من يخشى الله تعالى فإن الخشية ثمرة العلم فتكون كالمجاز لغير تلك الغريزة ولكن ليس الغرض البحث عن اللغة والمقصود أن هذه الأقسام الأربعة موجودة والاسم يطلق على جميعها ولا خلاف في وجود جميعها إلا في القسم الأول والصحيح وجودها بل هي الأصل وهذه العلوم كأنها مضمنة في تلك الغريزة بالفطرة ولكن تظهر في الوجود إذا جرى سبب يخرجها إلى الوجود حتى كأن هذه العلوم ليست بشيء وارد عليها من خارج وكأنها كانت مستكنة فيها فظهرت ومثاله الماء في الأرض فإنه يظهر بحفر البئر ويجتمع ويتميز بالحس لا بأن يساق إليها شيء جديد وكذلك الدهن في اللوز وماء الورد في الورد ولذلك قال تعالى وإذ أخذ ربك من بني آدم من ظهورهم ذريتهم وأشهدهم على أنفسهم ألست بربكم قالوا بلى فالمراد به إقرار نفوسهم لا إقرار الألسنة فإنهم انقسموا في إقرار الألسنة حيث وجدت الألسنة والأشخاص إلى مقر وإلى جاحد ولذلك قال تعالى</w:t>
      </w:r>
      <w:r>
        <w:rPr>
          <w:rFonts w:cs="Traditional Arabic" w:hint="cs"/>
          <w:szCs w:val="28"/>
          <w:rtl/>
        </w:rPr>
        <w:t>:</w:t>
      </w:r>
      <w:r>
        <w:rPr>
          <w:rFonts w:cs="Traditional Arabic"/>
          <w:szCs w:val="28"/>
          <w:rtl/>
        </w:rPr>
        <w:t xml:space="preserve"> </w:t>
      </w:r>
      <w:r>
        <w:rPr>
          <w:rFonts w:ascii="AGA Arabesque" w:hAnsi="AGA Arabesque" w:cs="Traditional Arabic"/>
          <w:szCs w:val="28"/>
        </w:rPr>
        <w:t></w:t>
      </w:r>
      <w:r>
        <w:rPr>
          <w:rFonts w:cs="Traditional Arabic"/>
          <w:szCs w:val="28"/>
          <w:rtl/>
        </w:rPr>
        <w:t>ولئن سألتهم من خلقهم ليقولن الله</w:t>
      </w:r>
      <w:r>
        <w:rPr>
          <w:rFonts w:ascii="AGA Arabesque" w:hAnsi="AGA Arabesque" w:cs="Traditional Arabic"/>
          <w:szCs w:val="28"/>
        </w:rPr>
        <w:t></w:t>
      </w:r>
      <w:r>
        <w:rPr>
          <w:rFonts w:cs="Traditional Arabic" w:hint="cs"/>
          <w:szCs w:val="28"/>
          <w:rtl/>
        </w:rPr>
        <w:t xml:space="preserve"> </w:t>
      </w:r>
      <w:r>
        <w:rPr>
          <w:rFonts w:cs="Traditional Arabic"/>
          <w:szCs w:val="28"/>
          <w:rtl/>
        </w:rPr>
        <w:t>معناه إن اعتبرت أحوالهم شهدت بذلك نفوسهم وبواطنهم فطرة الله التي فطر الناس عليها أي كل آدمي فطر على الإيمان بالله عز وجل بل على معرفة الأشياء على ما هي عليه أعني أنها كالمضمنة فيها لقرب استعدادها للإدراك ثم لما كان الإيمان مركوزا في النفوس بالفطرة انقسم الناس إلى قسمين إلى من أعرض فنسي وهم الكفار وإلى من أجال خاطره فتذكر فكان كمن حمل شهادة فنسيها بغفلة ثم تذكرها ولذلك قال عز وجل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لعلهم يتذكرون</w:t>
      </w:r>
      <w:r>
        <w:rPr>
          <w:rFonts w:cs="Traditional Arabic" w:hint="cs"/>
          <w:szCs w:val="28"/>
          <w:rtl/>
        </w:rPr>
        <w:t>)</w:t>
      </w:r>
      <w:r>
        <w:rPr>
          <w:rFonts w:cs="Traditional Arabic"/>
          <w:szCs w:val="28"/>
          <w:rtl/>
        </w:rPr>
        <w:t xml:space="preserve"> </w:t>
      </w:r>
      <w:r>
        <w:rPr>
          <w:rFonts w:cs="Traditional Arabic" w:hint="cs"/>
          <w:szCs w:val="28"/>
          <w:rtl/>
        </w:rPr>
        <w:t>، (</w:t>
      </w:r>
      <w:r>
        <w:rPr>
          <w:rFonts w:cs="Traditional Arabic"/>
          <w:szCs w:val="28"/>
          <w:rtl/>
        </w:rPr>
        <w:t>وليتذكر أولوا الألباب</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واذكروا نعمة الله عليكم وميثاقه الذي واثقكم به</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ولقد يسرنا القرآن للذكر فهل من مدكر</w:t>
      </w:r>
      <w:r>
        <w:rPr>
          <w:rFonts w:cs="Traditional Arabic" w:hint="cs"/>
          <w:szCs w:val="28"/>
          <w:rtl/>
        </w:rPr>
        <w:t>)؛</w:t>
      </w:r>
      <w:r>
        <w:rPr>
          <w:rFonts w:cs="Traditional Arabic"/>
          <w:szCs w:val="28"/>
          <w:rtl/>
        </w:rPr>
        <w:t xml:space="preserve"> وتسمية هذا النمط تذكرا ليس ببعيد فكأن التذكر ضربان أحدهما أن يذكر صورة كانت حاضرة الوجود في قلبه لكن غابت بعد الوجود الآخر</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والآخر أن يذكر صورة كانت مضمنة فيه بالفطرة وهذه حقائق ظاهرة للناظر بنور البصيرة ثقيلة على من يستروجه قوله يستروجه من الرواج أي يكون السماع والتقليد رائجا عنده فتأمل اه مصححه السماع والتقليد دون الكشف والعيان ولذلك تراه يتخبط في مثل هذه الآيات ويتعسف وفي تأويل التذكر بإقرار النفوس أنواعا من التعسفات ويتخايل إليه في الأخبار والآيات ضروب من المناقضات وربما يغلب ذلك عليه حتى ينظر إليها بعين الاستحقار ويعتقد فيها التهافت ومثاله مثال الأعمى الذي يدخل دارا فيعثر فيها بالأواني المصفوفة في الدار فيقول ما لهذه الأواني لا ترفع من الطريق وترد إلى مواضعها فيقال له إنها في مواضعها وإنما الخلل في بصرك فكذلك خلل البصيرة يجري مجراه وأطم منه وأعظم إذ النفس كالفارس والبدن كالفرس وعمى الفارس أضر من عمى الفرس ولمشابهة بصيرة الباطن لبصيرة الظاهر قال الله تعالى ما كذب الفؤاد ما رأى وقال تعالى وكذلك نرى إبراهيم ملكوت السموات والأرض الآية وسمى ضده عمى فقال تعالى فإنها لا تعمى الأبصار ولكن تعمى القلوب التي في الصدور وقال تعالى ومن كان في هذه أعمى فهو في الآخرة أعمى وأضل سبيلا وهذه الأمور التي كشفت للأنبياء بعضها كان بالبصر وبعضها كان بالبصيرة وسمى الكل رؤية وبالجملة من لم تكن بصيرته الباطنة ثاقبة لم يعلق به من الدين إلا قشوره وأمثلته دون لبابه وحقائقه فهذه أقسام ما ينطلق اسم العقل عليها بيان تفاوت النفوس في العقل قد اختلف الناس في تفاوت العقل ولا معنى للاشتغال بنقل كلام من قل تحصيله بل الأولى والأهم المبادرة إلى التصريح بالحق والحق الصريح فيه أن يقال إن التفاوت يتطرق إلى الأقسام الأربعة سوى القسم الثاني وهو العلم الضروري بجواز الجائزات واستحالة المستحيلات فإن من عرف أن الاثنين أكثر من الواحد عرف أيضا استحالة كون الجسم في مكانين وكون الشيء الواحد قديما حادثا وكذا سائر النظائر وكل ما يدركه إدراكا محققا من غير شك وأما الأقسام الثلاثة فالتفاوت يتطرق إليها أما القسم الرابع وهو استيلاء القوة على قمع الشهوات فلا يخفى تفاوت الناس فيه بل لا يخفى تفاوت أحوال الشخص الواحد فيه وهذا التفاوت يكون تارة لتفاوت الشهوة إذ قد يقدر العاقل ترك بعض الشهوات دون بعض ولكن غير مقصور عليه فإن الشاب قد يعجز عن ترك الزنا وإذا كبر وتم عقله قدر عليه وشهوة الرياء والرياسة تزداد قوة بالكبر لا ضعفا وقد يكون سببه التفاوت في العلم المعرف لغائلة تلك الشهوة ولهذا يقدر الطبيب على الاحتماء عن بعض الأطعمة المضرة وقدم من يساويه في العقل على ذلك إذا لم يكن طبيبا وإن كان يعتقد على الجملة فيه مضرة لكن إذا كان علم الطبيب أتم كان خوفه أشد فيكون الخوف جندا للعقل وعدة له في قمع الشهوات وكسرها وكذلك يكون العالم أقدر على ترك المعاصي من الجاهل لقوة علمه بضرر المعاصي وأعني به العالم الحقيقي دون أرباب الطيالسة وأصحاب الهذيان فإن كان التفاوت من جهة الشهوة لم يرجع إلى تفاوت العقل وإن كان من جهة العلم فقد سمينا هذا الضرب من العلم عقلا أيضا فإنه يقوي غريزة العقل فيكون التفاوت فيما رجعت التسمية إليه وقد يكون بمجرد التفاوت في غريزة العقل فإنها إذا قويت كان قمعها للشهوة لا محالة أشد وأما القسم الثالث وهو علوم التجارب فتفاوت الناس فيها لا ينكر فإنهم يتفاوتون بكثرة الإصابة وسرعة الإدراك ويكون سببه إما تفاوتا في الغريزة وإما تفاوتا في الممارسة فأما الأول وهو الأصل أعني الغريزة فالتفاوت فيه لا سبيل إلى جحده فإنه مثل نور يشرق على النفس ويطلع صبحه ومبادىء إشراقه عند سن التمييز ثم لا يزال ينمو ويزداد نموا خفي التدريج إلى أن يتكامل بقرب الأربعين سنة ومثاله نور الصبح فإن أوائله تخفى خفاء يشق إدراكه ثم يتدرج إلى الزيادة إلى أن يكمل بطلوع قرص الشمس وتفاوت نور البصيرة كتفاوت نور البصر والفرق مدرك بين الأعمش وبين حاد البصر بل سنة الله عز وجل جارية في جميع خلقه بالتدريج في الإيجاد حتى إن غريزة الشهوة لا تظهر في الصبي عند البلوغ دفعة وبغتة بل تظهر شيئا فشيئا على التدريج وكذلك جميع القوى والصفات ومن أنكر تفاوت الناس في هذه الغريزة فكأنه منخلع عن ربقة العقل</w:t>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ومن ظن أن عقل النبي </w:t>
      </w:r>
      <w:r>
        <w:rPr>
          <w:rFonts w:cs="Traditional Arabic"/>
          <w:color w:val="008000"/>
          <w:szCs w:val="28"/>
          <w:rtl/>
        </w:rPr>
        <w:t>صلى الله عليه وسلم</w:t>
      </w:r>
      <w:r>
        <w:rPr>
          <w:rFonts w:cs="Traditional Arabic"/>
          <w:szCs w:val="28"/>
          <w:rtl/>
        </w:rPr>
        <w:t xml:space="preserve"> مثل عقل آحاد السوادية وأجلاف البوادي فهو أخس في نفسه من آحاد السوادية وكيف ينكر تفاوت الغريزة ولولاه لما اختلف الناس في فهم العلوم ولما انقسموا إلى بليد لا يفهم بالتفهيم إلا بعد تعب طويل من المعلم وإلى ذكي يفهم بأدنى رمز وإشارة وإلى كامل تنبعث من نفسه حقائق الأمور بدون التعليم كما قال تعالى يكاد زيتها يضيء ولو لم تمسسه نار نور على نور وذلك مثل الأنبياء عليهم السلام إذ يتضح لهم في بواطنهم أمور غامضة من غير تعلم وسماع ويعبر عن ذلك بالإلهام وعن مثله عبر النبي </w:t>
      </w:r>
      <w:r>
        <w:rPr>
          <w:rFonts w:cs="Traditional Arabic"/>
          <w:color w:val="008000"/>
          <w:szCs w:val="28"/>
          <w:rtl/>
        </w:rPr>
        <w:t>صلى الله عليه وسلم</w:t>
      </w:r>
      <w:r>
        <w:rPr>
          <w:rFonts w:cs="Traditional Arabic"/>
          <w:szCs w:val="28"/>
          <w:rtl/>
        </w:rPr>
        <w:t xml:space="preserve"> حيث قال</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إن روح القدس نفث في روعي أحبب من أحببت فإنك مفارقه وعش ما شئت فإنك ميت واعمل ما شئت فإنك مجزي به</w:t>
      </w:r>
      <w:r>
        <w:rPr>
          <w:rFonts w:cs="Traditional Arabic" w:hint="cs"/>
          <w:szCs w:val="28"/>
          <w:rtl/>
        </w:rPr>
        <w:t>)</w:t>
      </w:r>
      <w:r>
        <w:rPr>
          <w:rStyle w:val="FootnoteReference"/>
          <w:rFonts w:cs="Traditional Arabic"/>
          <w:szCs w:val="28"/>
          <w:rtl/>
        </w:rPr>
        <w:footnoteReference w:id="221"/>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rPr>
      </w:pPr>
      <w:r>
        <w:rPr>
          <w:rFonts w:cs="Traditional Arabic"/>
          <w:szCs w:val="28"/>
          <w:rtl/>
        </w:rPr>
        <w:t xml:space="preserve">وهذا النمط من تعريف الملائكة للأنبياء يخالف الوحي الصريح الذي هو سماع الصوت بحاسة الأذن ومشاهدة الملك بحاسة البصر ولذلك أخبر عن هذا بالنفث في الروع ودرجات الوحي كثيرة والخوض فيها لا يليق بعلم المعاملة بل هو من علم المكاشفة ولا تظنن أن معرفة درجات الوحي تستدعي منصب الوحي إذ لا يبعد أن يعرف الطبيب المريض درجات الصحة ويعلم العالم الفاسق درجات العدالة وإن كان خاليا عنها فالعلم شيء ووجود المعلوم شيء آخر فلا كل من عرف النبوة والولاية كان نبيا ولا وليا ولا كل من عرف التقوى والورع ودقائقه كان تقيا وانقسام الناس إلى من يتنبه من نفسه ويفهم وإلى من لا يفهم إلا بتنبيه وتعليم وإلى من لا ينفعه التعليم أيضا ولا التنبيه كانقسام الأرض إلى ما يجتمع فيه الماء فيقوى فيتفجر بنفسه عيونا وإلى ما يحتاج إلى الحفر ليخرج إلى القنوات وإلى ما لا ينفع فيه الحفر وهو اليابس وذلك لاختلاف جواهر الأرض في صفاتها فكذلك اختلاف النفوس في غريزة العقل ويدل على تفاوت العقل من جهة النقل ما روي أن </w:t>
      </w:r>
      <w:r>
        <w:rPr>
          <w:rFonts w:cs="Traditional Arabic"/>
          <w:color w:val="800000"/>
          <w:szCs w:val="28"/>
          <w:rtl/>
        </w:rPr>
        <w:t>عبد الله بن سلام</w:t>
      </w:r>
      <w:r>
        <w:rPr>
          <w:rFonts w:cs="Traditional Arabic"/>
          <w:szCs w:val="28"/>
          <w:rtl/>
        </w:rPr>
        <w:t xml:space="preserve"> رضي الله عنه سأل النبي </w:t>
      </w:r>
      <w:r>
        <w:rPr>
          <w:rFonts w:cs="Traditional Arabic"/>
          <w:color w:val="008000"/>
          <w:szCs w:val="28"/>
          <w:rtl/>
        </w:rPr>
        <w:t>صلى الله عليه وسلم</w:t>
      </w:r>
      <w:r>
        <w:rPr>
          <w:rFonts w:cs="Traditional Arabic"/>
          <w:szCs w:val="28"/>
          <w:rtl/>
        </w:rPr>
        <w:t xml:space="preserve"> في حديث طويل في آخره وصف عظم العرش وأن الملائكة قالت يا ربنا هل خلقت شيئا أعظم من العرش قال نعم العقل قالوا وما بلغ من قدره قال هيهات لا يحاط بعلمه هل لكم علم بعدد الرمل قالوا لا قال الله عز وجل فإني خلقت العقل أصنافا شتى كعدد الرمل فمن الناس من أعطى حبة ومنهم من أعطى حبتين ومنهم من أعطى الثلاث والأربع ومنهم من أعطى فرقا ومنهم من أعطى وسقا ومنهم من أعطى أكثر من ذلك</w:t>
      </w:r>
      <w:r>
        <w:rPr>
          <w:rFonts w:cs="Traditional Arabic" w:hint="cs"/>
          <w:szCs w:val="28"/>
          <w:rtl/>
        </w:rPr>
        <w:t>)</w:t>
      </w:r>
      <w:r>
        <w:rPr>
          <w:rStyle w:val="FootnoteReference"/>
          <w:rFonts w:cs="Traditional Arabic"/>
          <w:szCs w:val="28"/>
          <w:rtl/>
        </w:rPr>
        <w:footnoteReference w:id="222"/>
      </w:r>
      <w:r>
        <w:rPr>
          <w:rFonts w:cs="Traditional Arabic" w:hint="cs"/>
          <w:szCs w:val="28"/>
          <w:rtl/>
        </w:rPr>
        <w:t>.</w:t>
      </w:r>
      <w:r>
        <w:rPr>
          <w:rFonts w:cs="Traditional Arabic"/>
          <w:szCs w:val="28"/>
          <w:rtl/>
        </w:rPr>
        <w:t xml:space="preserve"> </w:t>
      </w:r>
    </w:p>
    <w:p w:rsidR="00F852C4">
      <w:pPr>
        <w:bidi/>
        <w:ind w:left="0" w:right="0"/>
        <w:jc w:val="both"/>
        <w:rPr>
          <w:rFonts w:cs="Traditional Arabic" w:hint="cs"/>
          <w:szCs w:val="28"/>
          <w:rtl/>
          <w:lang w:bidi="fa-IR"/>
        </w:rPr>
      </w:pPr>
      <w:r>
        <w:rPr>
          <w:rFonts w:cs="Traditional Arabic"/>
          <w:szCs w:val="28"/>
          <w:rtl/>
        </w:rPr>
        <w:t xml:space="preserve">فإن قلت فما بال أقوام من المتصوفة يذمون العقل بالمعقول فاعلم أن السبب فيه أن الناس نقلوا اسم العقل المعقول إلى المجادلة والمناظرة بالمناقضات والإلزامات وهو صنعة الكلام فلم يقدروا على أن يقرروا عندهم أنكم أخطأتم في التسمية إذ كان لا ينمحي عن قلوبهم بعد تداول الألسنة به ورسوخه في القلوب فذموا العقل والمعقول وهو المسمى به عندهم فأما نور البصيرة التي بها يعرف الله تعالى ويعرف صدق رسله فكيف يتصور ذمه وقد أثنى الله تعالى عليه وإن ذم فما الذي بعده يحمد فإن كان المحمود هو الشرع فبم علم صحة الشرع فإن علم بالعقل المذموم الذي لا يوثق به فيكون الشرع أيضا مذموما ولا يلتفت إلى من يقول إنه يدرك بعين اليقين ونور الإيمان لا بالعقل فإنا نريد بالعقل ما يريده بعين اليقين ونور الإيمان وهي الصفة الباطنة التي يتميز بها الآدمي عن البهائم حتى أدرك بها حقائق الأمور وأكثر هذه التخبيطات إنما ثارت من جهل أقوام طلبوا الحقائق من الألفاظ فتخبطوا فيها لتخبط اصطلاحات الناس في الألفاظ فهذا القدر كاف في بيان العقل والله أعلم تم كتاب العلم بحمد الله تعالى ومنه وصلى الله على سيدنا محمد وعلى كل عبد مصطفى من أهل الأرض والسماء يتلوه إن شاء الله تعالى كتاب قواعد العقائد والحمد لله وحده أولا وآخرا </w:t>
      </w:r>
      <w:r>
        <w:rPr>
          <w:rFonts w:cs="Traditional Arabic" w:hint="cs"/>
          <w:szCs w:val="28"/>
          <w:rtl/>
        </w:rPr>
        <w:t>.</w:t>
      </w:r>
    </w:p>
    <w:p w:rsidR="00F852C4">
      <w:pPr>
        <w:bidi/>
        <w:ind w:left="0" w:right="0"/>
        <w:jc w:val="both"/>
        <w:rPr>
          <w:rFonts w:cs="Traditional Arabic" w:hint="cs"/>
          <w:szCs w:val="28"/>
          <w:rtl/>
          <w:lang w:bidi="fa-IR"/>
        </w:rPr>
        <w:sectPr>
          <w:pgSz w:w="12240" w:h="15840"/>
          <w:pgMar w:top="1440" w:right="1800" w:bottom="1440" w:left="1800" w:header="720" w:footer="720" w:gutter="0"/>
          <w:cols w:space="720"/>
          <w:docGrid w:linePitch="360"/>
        </w:sectPr>
      </w:pPr>
    </w:p>
    <w:p w:rsidR="00C6433E" w:rsidRPr="00555B80" w:rsidP="004053D3">
      <w:pPr>
        <w:tabs>
          <w:tab w:val="right" w:pos="1440"/>
        </w:tabs>
        <w:bidi/>
        <w:ind w:left="0" w:right="0" w:firstLine="389"/>
        <w:jc w:val="center"/>
        <w:rPr>
          <w:rFonts w:cs="Trad Al_Khat Deco"/>
        </w:rPr>
      </w:pPr>
      <w:r w:rsidRPr="00555B80">
        <w:rPr>
          <w:rFonts w:cs="Trad Al_Khat Deco"/>
          <w:rtl/>
        </w:rPr>
        <w:t>كتاب إحياء علوم الدين</w:t>
      </w:r>
    </w:p>
    <w:p w:rsidR="00C6433E" w:rsidRPr="00555B80" w:rsidP="004053D3">
      <w:pPr>
        <w:tabs>
          <w:tab w:val="right" w:pos="1440"/>
        </w:tabs>
        <w:bidi/>
        <w:ind w:left="0" w:right="0" w:firstLine="389"/>
        <w:jc w:val="center"/>
        <w:rPr>
          <w:rFonts w:cs="Trad Al_Khat Deco" w:hint="cs"/>
          <w:rtl/>
        </w:rPr>
      </w:pPr>
      <w:r w:rsidRPr="00555B80">
        <w:rPr>
          <w:rFonts w:cs="Trad Al_Khat Deco" w:hint="cs"/>
          <w:rtl/>
        </w:rPr>
        <w:t>تأليف</w:t>
      </w:r>
    </w:p>
    <w:p w:rsidR="00C6433E" w:rsidRPr="00555B80" w:rsidP="004053D3">
      <w:pPr>
        <w:tabs>
          <w:tab w:val="right" w:pos="1440"/>
        </w:tabs>
        <w:bidi/>
        <w:ind w:left="0" w:right="0" w:firstLine="389"/>
        <w:jc w:val="center"/>
        <w:rPr>
          <w:rFonts w:cs="Trad Al_Khat Deco" w:hint="cs"/>
          <w:rtl/>
        </w:rPr>
      </w:pPr>
      <w:r w:rsidRPr="00555B80">
        <w:rPr>
          <w:rFonts w:cs="Trad Al_Khat Deco" w:hint="cs"/>
          <w:rtl/>
        </w:rPr>
        <w:t>حجة الأسلام</w:t>
      </w:r>
    </w:p>
    <w:p w:rsidR="00C6433E" w:rsidRPr="00555B80" w:rsidP="004053D3">
      <w:pPr>
        <w:tabs>
          <w:tab w:val="right" w:pos="1440"/>
        </w:tabs>
        <w:bidi/>
        <w:ind w:left="0" w:right="0" w:firstLine="389"/>
        <w:jc w:val="center"/>
        <w:rPr>
          <w:rFonts w:cs="Trad Al_Khat Deco" w:hint="cs"/>
          <w:rtl/>
        </w:rPr>
      </w:pPr>
      <w:r w:rsidRPr="00555B80">
        <w:rPr>
          <w:rFonts w:cs="Trad Al_Khat Deco"/>
          <w:rtl/>
        </w:rPr>
        <w:t>ابو حامد محمد بن محمد بن محمد الغزالي الطوسي</w:t>
      </w:r>
      <w:r w:rsidRPr="00555B80">
        <w:rPr>
          <w:rFonts w:cs="Trad Al_Khat Deco" w:hint="cs"/>
          <w:rtl/>
        </w:rPr>
        <w:t xml:space="preserve"> </w:t>
      </w:r>
    </w:p>
    <w:p w:rsidR="00C6433E" w:rsidRPr="00555B80" w:rsidP="004053D3">
      <w:pPr>
        <w:tabs>
          <w:tab w:val="right" w:pos="1440"/>
        </w:tabs>
        <w:bidi/>
        <w:ind w:left="0" w:right="0" w:firstLine="389"/>
        <w:jc w:val="center"/>
        <w:rPr>
          <w:rFonts w:cs="Trad Al_Khat Deco" w:hint="cs"/>
          <w:rtl/>
        </w:rPr>
      </w:pPr>
      <w:r w:rsidRPr="00555B80">
        <w:rPr>
          <w:rFonts w:cs="Trad Al_Khat Deco" w:hint="cs"/>
          <w:rtl/>
        </w:rPr>
        <w:t>تغمده الله برحمة</w:t>
      </w:r>
    </w:p>
    <w:p w:rsidR="001736B4" w:rsidRPr="00555B80" w:rsidP="004053D3">
      <w:pPr>
        <w:pBdr>
          <w:bottom w:val="double" w:sz="6" w:space="1" w:color="auto"/>
        </w:pBdr>
        <w:bidi/>
        <w:ind w:left="0" w:right="0" w:firstLine="389"/>
        <w:jc w:val="both"/>
        <w:rPr>
          <w:rFonts w:cs="Trad Al_Khat Deco" w:hint="cs"/>
          <w:rtl/>
          <w:lang w:bidi="fa-IR"/>
        </w:rPr>
      </w:pPr>
    </w:p>
    <w:p w:rsidR="001736B4" w:rsidRPr="00555B80" w:rsidP="004053D3">
      <w:pPr>
        <w:bidi/>
        <w:ind w:left="0" w:right="0" w:firstLine="389"/>
        <w:jc w:val="both"/>
        <w:rPr>
          <w:rFonts w:cs="Trad Al_Khat Deco" w:hint="cs"/>
          <w:rtl/>
          <w:lang w:bidi="fa-IR"/>
        </w:rPr>
      </w:pPr>
    </w:p>
    <w:p w:rsidR="001736B4" w:rsidRPr="00555B80" w:rsidP="004053D3">
      <w:pPr>
        <w:bidi/>
        <w:ind w:left="0" w:right="0" w:firstLine="389"/>
        <w:jc w:val="center"/>
        <w:rPr>
          <w:rFonts w:cs="Trad Al_Khat Deco" w:hint="cs"/>
          <w:rtl/>
          <w:lang w:bidi="fa-IR"/>
        </w:rPr>
      </w:pPr>
      <w:r w:rsidRPr="00555B80">
        <w:rPr>
          <w:rFonts w:cs="Trad Al_Khat Deco"/>
          <w:rtl/>
        </w:rPr>
        <w:t>بسم الله الرحمن الرحيم</w:t>
      </w:r>
    </w:p>
    <w:p w:rsidR="001736B4" w:rsidRPr="00555B80" w:rsidP="004053D3">
      <w:pPr>
        <w:bidi/>
        <w:ind w:left="0" w:right="0" w:firstLine="389"/>
        <w:jc w:val="center"/>
        <w:rPr>
          <w:rFonts w:cs="Trad Al_Khat Deco" w:hint="cs"/>
          <w:rtl/>
          <w:lang w:bidi="fa-IR"/>
        </w:rPr>
      </w:pPr>
      <w:r w:rsidRPr="00555B80">
        <w:rPr>
          <w:rFonts w:cs="Trad Al_Khat Deco"/>
          <w:rtl/>
        </w:rPr>
        <w:t>كتاب قواعد العقائد</w:t>
      </w:r>
    </w:p>
    <w:p w:rsidR="00EC179A" w:rsidRPr="00555B80" w:rsidP="004053D3">
      <w:pPr>
        <w:bidi/>
        <w:ind w:left="0" w:right="0" w:firstLine="389"/>
        <w:jc w:val="center"/>
        <w:rPr>
          <w:rFonts w:cs="Trad Al_Khat Deco" w:hint="cs"/>
          <w:rtl/>
        </w:rPr>
      </w:pPr>
      <w:r w:rsidRPr="00555B80">
        <w:rPr>
          <w:rFonts w:cs="Trad Al_Khat Deco"/>
          <w:rtl/>
        </w:rPr>
        <w:t>وهو الكتاب الثاني من ربع العبادات</w:t>
      </w:r>
    </w:p>
    <w:p w:rsidR="00A56053" w:rsidRPr="004053D3" w:rsidP="004053D3">
      <w:pPr>
        <w:bidi/>
        <w:ind w:left="0" w:right="0" w:firstLine="389"/>
        <w:jc w:val="both"/>
        <w:rPr>
          <w:rFonts w:cs="Trad Al_Khat Deco" w:hint="cs"/>
          <w:sz w:val="22"/>
          <w:szCs w:val="22"/>
          <w:rtl/>
        </w:rPr>
      </w:pPr>
      <w:r w:rsidRPr="004053D3" w:rsidR="001736B4">
        <w:rPr>
          <w:rFonts w:cs="Trad Al_Khat Deco"/>
          <w:sz w:val="22"/>
          <w:szCs w:val="22"/>
          <w:rtl/>
        </w:rPr>
        <w:t>كتاب قواعد العقائد وفيه أربعة فصول</w:t>
      </w:r>
      <w:r w:rsidRPr="004053D3">
        <w:rPr>
          <w:rFonts w:cs="Trad Al_Khat Deco" w:hint="cs"/>
          <w:sz w:val="22"/>
          <w:szCs w:val="22"/>
          <w:rtl/>
        </w:rPr>
        <w:t>:</w:t>
      </w:r>
    </w:p>
    <w:p w:rsidR="00555B80" w:rsidP="00EF32AE">
      <w:pPr>
        <w:bidi/>
        <w:ind w:left="0" w:right="0" w:firstLine="389"/>
        <w:jc w:val="both"/>
        <w:rPr>
          <w:rFonts w:cs="Trad Al_Khat Deco" w:hint="cs"/>
          <w:sz w:val="22"/>
          <w:szCs w:val="22"/>
          <w:rtl/>
          <w:lang w:bidi="fa-IR"/>
        </w:rPr>
      </w:pPr>
      <w:r w:rsidRPr="00271F8D" w:rsidR="001736B4">
        <w:rPr>
          <w:rFonts w:cs="Trad Al_Khat Deco"/>
          <w:color w:val="FF0000"/>
          <w:sz w:val="22"/>
          <w:szCs w:val="22"/>
          <w:rtl/>
        </w:rPr>
        <w:t>الفصل الأول</w:t>
      </w:r>
      <w:r w:rsidRPr="004053D3" w:rsidR="001736B4">
        <w:rPr>
          <w:rFonts w:cs="Trad Al_Khat Deco"/>
          <w:sz w:val="22"/>
          <w:szCs w:val="22"/>
          <w:rtl/>
        </w:rPr>
        <w:t xml:space="preserve"> في ترجمة عقيدة أهل السنة في كلمتي الشهادة التي هي أحد مباني الإسلام</w:t>
      </w:r>
      <w:r w:rsidR="004F4F7E">
        <w:rPr>
          <w:rFonts w:cs="Trad Al_Khat Deco" w:hint="cs"/>
          <w:sz w:val="22"/>
          <w:szCs w:val="22"/>
          <w:rtl/>
        </w:rPr>
        <w:t xml:space="preserve"> </w:t>
      </w:r>
      <w:r w:rsidRPr="004053D3" w:rsidR="001736B4">
        <w:rPr>
          <w:rFonts w:cs="Trad Al_Khat Deco"/>
          <w:sz w:val="22"/>
          <w:szCs w:val="22"/>
          <w:rtl/>
        </w:rPr>
        <w:t>فنقول وبالله التوفيق</w:t>
      </w:r>
      <w:r w:rsidR="00C11FBE">
        <w:rPr>
          <w:rFonts w:cs="Trad Al_Khat Deco" w:hint="cs"/>
          <w:sz w:val="22"/>
          <w:szCs w:val="22"/>
          <w:rtl/>
        </w:rPr>
        <w:t>:</w:t>
      </w:r>
      <w:r w:rsidRPr="004053D3" w:rsidR="001736B4">
        <w:rPr>
          <w:rFonts w:cs="Trad Al_Khat Deco"/>
          <w:sz w:val="22"/>
          <w:szCs w:val="22"/>
          <w:rtl/>
        </w:rPr>
        <w:t xml:space="preserve"> الحمد لله المبدىء المعيد الفعال لما يريد ذي العرش المجيد والبطش الشديد الهادي صفوة العبيد إلى المنهج الرشيد والمسلك السديد المنعم عليهم بعد شهادة التوحيد بحراسة عقائدهم عن ظلمات التشكيك والترديد السالك بهم إلى اتباع رسوله المصطفى واقتفاء آثار صحبه الأكرمين المكرمين بالتأييد والتسديد المتجلي لهم في ذاته وأفعاله بمحاسن أوصافه التي لا يدركها إلا من ألقى السمع وهو شهيد المعرف إياهم أنه في ذاته واحد لا شريك له فرد لا مثيل له صمد لا ضد له منفرد لا ند</w:t>
      </w:r>
      <w:r w:rsidR="00C11FBE">
        <w:rPr>
          <w:rFonts w:cs="Trad Al_Khat Deco" w:hint="cs"/>
          <w:sz w:val="22"/>
          <w:szCs w:val="22"/>
          <w:rtl/>
        </w:rPr>
        <w:t>ّ</w:t>
      </w:r>
      <w:r w:rsidRPr="004053D3" w:rsidR="001736B4">
        <w:rPr>
          <w:rFonts w:cs="Trad Al_Khat Deco"/>
          <w:sz w:val="22"/>
          <w:szCs w:val="22"/>
          <w:rtl/>
        </w:rPr>
        <w:t xml:space="preserve"> له وأنه واحد قديم لا أول له أزلي لا بداية له مستمر الوجود لا آخر له أبدي لا نهاية له قيوم لا انقطاع له دائم لا انصرام له لم يزل ولا يزال موصوفا بنعوت الجلال</w:t>
      </w:r>
      <w:r w:rsidRPr="004053D3" w:rsidR="00D8012B">
        <w:rPr>
          <w:rFonts w:cs="Trad Al_Khat Deco"/>
          <w:sz w:val="22"/>
          <w:szCs w:val="22"/>
          <w:rtl/>
        </w:rPr>
        <w:t xml:space="preserve"> </w:t>
      </w:r>
      <w:r w:rsidRPr="004053D3" w:rsidR="00D2298B">
        <w:rPr>
          <w:rFonts w:cs="Trad Al_Khat Deco"/>
          <w:sz w:val="22"/>
          <w:szCs w:val="22"/>
          <w:rtl/>
          <w:lang w:bidi="fa-IR"/>
        </w:rPr>
        <w:t xml:space="preserve"> لا يقضي عليه بالانقضاء والانفصال بتصرم الآباد وانقراض الآجال ب</w:t>
      </w:r>
      <w:r w:rsidR="004F4F7E">
        <w:rPr>
          <w:rFonts w:cs="Trad Al_Khat Deco" w:hint="cs"/>
          <w:sz w:val="22"/>
          <w:szCs w:val="22"/>
          <w:rtl/>
          <w:lang w:bidi="fa-IR"/>
        </w:rPr>
        <w:t>ل</w:t>
      </w:r>
      <w:r w:rsidRPr="004053D3" w:rsidR="00D2298B">
        <w:rPr>
          <w:rFonts w:cs="Trad Al_Khat Deco"/>
          <w:sz w:val="22"/>
          <w:szCs w:val="22"/>
          <w:rtl/>
          <w:lang w:bidi="fa-IR"/>
        </w:rPr>
        <w:t xml:space="preserve"> </w:t>
      </w:r>
      <w:r w:rsidR="004F4F7E">
        <w:rPr>
          <w:rFonts w:cs="Trad Al_Khat Deco" w:hint="cs"/>
          <w:sz w:val="22"/>
          <w:szCs w:val="22"/>
          <w:rtl/>
          <w:lang w:bidi="fa-IR"/>
        </w:rPr>
        <w:t>"</w:t>
      </w:r>
      <w:r w:rsidRPr="004053D3" w:rsidR="00D2298B">
        <w:rPr>
          <w:rFonts w:cs="Trad Al_Khat Deco"/>
          <w:sz w:val="22"/>
          <w:szCs w:val="22"/>
          <w:rtl/>
          <w:lang w:bidi="fa-IR"/>
        </w:rPr>
        <w:t>هو الأول</w:t>
      </w:r>
      <w:r w:rsidRPr="004053D3" w:rsidR="00D8012B">
        <w:rPr>
          <w:rFonts w:cs="Trad Al_Khat Deco"/>
          <w:sz w:val="22"/>
          <w:szCs w:val="22"/>
          <w:rtl/>
          <w:lang w:bidi="fa-IR"/>
        </w:rPr>
        <w:t xml:space="preserve"> </w:t>
      </w:r>
      <w:r w:rsidRPr="004053D3" w:rsidR="00D2298B">
        <w:rPr>
          <w:rFonts w:cs="Trad Al_Khat Deco"/>
          <w:sz w:val="22"/>
          <w:szCs w:val="22"/>
          <w:rtl/>
          <w:lang w:bidi="fa-IR"/>
        </w:rPr>
        <w:t>والآخر والظاهر والباطن وهو بكل شيء عليم</w:t>
      </w:r>
      <w:r w:rsidR="004F4F7E">
        <w:rPr>
          <w:rFonts w:cs="Trad Al_Khat Deco" w:hint="cs"/>
          <w:sz w:val="22"/>
          <w:szCs w:val="22"/>
          <w:rtl/>
          <w:lang w:bidi="fa-IR"/>
        </w:rPr>
        <w:t>"</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التنزيه</w:t>
      </w:r>
      <w:r w:rsidR="00C11FBE">
        <w:rPr>
          <w:rFonts w:cs="Trad Al_Khat Deco" w:hint="cs"/>
          <w:sz w:val="22"/>
          <w:szCs w:val="22"/>
          <w:rtl/>
          <w:lang w:bidi="fa-IR"/>
        </w:rPr>
        <w:t>:</w:t>
      </w:r>
      <w:r w:rsidRPr="004053D3" w:rsidR="00D2298B">
        <w:rPr>
          <w:rFonts w:cs="Trad Al_Khat Deco"/>
          <w:sz w:val="22"/>
          <w:szCs w:val="22"/>
          <w:rtl/>
          <w:lang w:bidi="fa-IR"/>
        </w:rPr>
        <w:t xml:space="preserve"> وأنه ليس بجسم مصور ولا</w:t>
      </w:r>
      <w:r w:rsidRPr="004053D3" w:rsidR="00D8012B">
        <w:rPr>
          <w:rFonts w:cs="Trad Al_Khat Deco"/>
          <w:sz w:val="22"/>
          <w:szCs w:val="22"/>
          <w:rtl/>
          <w:lang w:bidi="fa-IR"/>
        </w:rPr>
        <w:t xml:space="preserve"> </w:t>
      </w:r>
      <w:r w:rsidRPr="004053D3" w:rsidR="00D2298B">
        <w:rPr>
          <w:rFonts w:cs="Trad Al_Khat Deco"/>
          <w:sz w:val="22"/>
          <w:szCs w:val="22"/>
          <w:rtl/>
          <w:lang w:bidi="fa-IR"/>
        </w:rPr>
        <w:t>جوهر محدود مقدر وأنه لا يماثل والأجسام ولا في التقدير ولا في قبول الانقسام</w:t>
      </w:r>
      <w:r w:rsidRPr="004053D3" w:rsidR="00D8012B">
        <w:rPr>
          <w:rFonts w:cs="Trad Al_Khat Deco"/>
          <w:sz w:val="22"/>
          <w:szCs w:val="22"/>
          <w:rtl/>
          <w:lang w:bidi="fa-IR"/>
        </w:rPr>
        <w:t xml:space="preserve"> </w:t>
      </w:r>
      <w:r w:rsidRPr="004053D3" w:rsidR="00D2298B">
        <w:rPr>
          <w:rFonts w:cs="Trad Al_Khat Deco"/>
          <w:sz w:val="22"/>
          <w:szCs w:val="22"/>
          <w:rtl/>
          <w:lang w:bidi="fa-IR"/>
        </w:rPr>
        <w:t>وأنه ليس بجوهر ولا تحله الجواهر ولا بعرض ولا تحله الأعراض بل لا يماثل موجودا</w:t>
      </w:r>
      <w:r w:rsidR="004F4F7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ولا يماثله موجود </w:t>
      </w:r>
      <w:r w:rsidR="004F4F7E">
        <w:rPr>
          <w:rFonts w:cs="Trad Al_Khat Deco" w:hint="cs"/>
          <w:sz w:val="22"/>
          <w:szCs w:val="22"/>
          <w:rtl/>
          <w:lang w:bidi="fa-IR"/>
        </w:rPr>
        <w:t>"</w:t>
      </w:r>
      <w:r w:rsidRPr="004053D3" w:rsidR="00D2298B">
        <w:rPr>
          <w:rFonts w:cs="Trad Al_Khat Deco"/>
          <w:sz w:val="22"/>
          <w:szCs w:val="22"/>
          <w:rtl/>
          <w:lang w:bidi="fa-IR"/>
        </w:rPr>
        <w:t>ليس كمثله شيء</w:t>
      </w:r>
      <w:r w:rsidR="004F4F7E">
        <w:rPr>
          <w:rFonts w:cs="Trad Al_Khat Deco" w:hint="cs"/>
          <w:sz w:val="22"/>
          <w:szCs w:val="22"/>
          <w:rtl/>
          <w:lang w:bidi="fa-IR"/>
        </w:rPr>
        <w:t xml:space="preserve">" </w:t>
      </w:r>
      <w:r w:rsidRPr="004053D3" w:rsidR="00D2298B">
        <w:rPr>
          <w:rFonts w:cs="Trad Al_Khat Deco"/>
          <w:sz w:val="22"/>
          <w:szCs w:val="22"/>
          <w:rtl/>
          <w:lang w:bidi="fa-IR"/>
        </w:rPr>
        <w:t>ولا هو مثل شيء</w:t>
      </w:r>
      <w:r w:rsidR="004F4F7E">
        <w:rPr>
          <w:rFonts w:cs="Trad Al_Khat Deco" w:hint="cs"/>
          <w:sz w:val="22"/>
          <w:szCs w:val="22"/>
          <w:rtl/>
          <w:lang w:bidi="fa-IR"/>
        </w:rPr>
        <w:t>.</w:t>
      </w:r>
      <w:r w:rsidRPr="004053D3" w:rsidR="00D2298B">
        <w:rPr>
          <w:rFonts w:cs="Trad Al_Khat Deco"/>
          <w:sz w:val="22"/>
          <w:szCs w:val="22"/>
          <w:rtl/>
          <w:lang w:bidi="fa-IR"/>
        </w:rPr>
        <w:t xml:space="preserve"> وأنه لا يحده المقدار ولا تحويه</w:t>
      </w:r>
      <w:r w:rsidRPr="004053D3" w:rsidR="00D8012B">
        <w:rPr>
          <w:rFonts w:cs="Trad Al_Khat Deco"/>
          <w:sz w:val="22"/>
          <w:szCs w:val="22"/>
          <w:rtl/>
          <w:lang w:bidi="fa-IR"/>
        </w:rPr>
        <w:t xml:space="preserve"> </w:t>
      </w:r>
      <w:r w:rsidRPr="004053D3" w:rsidR="00D2298B">
        <w:rPr>
          <w:rFonts w:cs="Trad Al_Khat Deco"/>
          <w:sz w:val="22"/>
          <w:szCs w:val="22"/>
          <w:rtl/>
          <w:lang w:bidi="fa-IR"/>
        </w:rPr>
        <w:t>الأقطار ولا تحيط به الجهات ولا تكتنفه الأرضون ولا السموات</w:t>
      </w:r>
      <w:r w:rsidR="004F4F7E">
        <w:rPr>
          <w:rFonts w:cs="Trad Al_Khat Deco" w:hint="cs"/>
          <w:sz w:val="22"/>
          <w:szCs w:val="22"/>
          <w:rtl/>
          <w:lang w:bidi="fa-IR"/>
        </w:rPr>
        <w:t>.</w:t>
      </w:r>
      <w:r w:rsidRPr="004053D3" w:rsidR="00D2298B">
        <w:rPr>
          <w:rFonts w:cs="Trad Al_Khat Deco"/>
          <w:sz w:val="22"/>
          <w:szCs w:val="22"/>
          <w:rtl/>
          <w:lang w:bidi="fa-IR"/>
        </w:rPr>
        <w:t xml:space="preserve"> وأنه مستو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العرش </w:t>
      </w:r>
      <w:r w:rsidRPr="007575E8" w:rsidR="007B0236">
        <w:rPr>
          <w:rFonts w:cs="Trad Al_Khat Deco2"/>
          <w:sz w:val="22"/>
          <w:szCs w:val="22"/>
          <w:rtl/>
        </w:rPr>
        <w:t>على</w:t>
      </w:r>
      <w:r w:rsidRPr="004053D3" w:rsidR="00D2298B">
        <w:rPr>
          <w:rFonts w:cs="Trad Al_Khat Deco"/>
          <w:sz w:val="22"/>
          <w:szCs w:val="22"/>
          <w:rtl/>
          <w:lang w:bidi="fa-IR"/>
        </w:rPr>
        <w:t xml:space="preserve"> الوجه الذي قاله وبالمعنى الذي أراده استواء منزها</w:t>
      </w:r>
      <w:r w:rsidR="004F4F7E">
        <w:rPr>
          <w:rFonts w:cs="Trad Al_Khat Deco" w:hint="cs"/>
          <w:sz w:val="22"/>
          <w:szCs w:val="22"/>
          <w:rtl/>
          <w:lang w:bidi="fa-IR"/>
        </w:rPr>
        <w:t>ً</w:t>
      </w:r>
      <w:r w:rsidRPr="004053D3" w:rsidR="00D2298B">
        <w:rPr>
          <w:rFonts w:cs="Trad Al_Khat Deco"/>
          <w:sz w:val="22"/>
          <w:szCs w:val="22"/>
          <w:rtl/>
          <w:lang w:bidi="fa-IR"/>
        </w:rPr>
        <w:t xml:space="preserve"> عن المماسة</w:t>
      </w:r>
      <w:r w:rsidRPr="004053D3" w:rsidR="00D8012B">
        <w:rPr>
          <w:rFonts w:cs="Trad Al_Khat Deco"/>
          <w:sz w:val="22"/>
          <w:szCs w:val="22"/>
          <w:rtl/>
          <w:lang w:bidi="fa-IR"/>
        </w:rPr>
        <w:t xml:space="preserve"> </w:t>
      </w:r>
      <w:r w:rsidRPr="004053D3" w:rsidR="00D2298B">
        <w:rPr>
          <w:rFonts w:cs="Trad Al_Khat Deco"/>
          <w:sz w:val="22"/>
          <w:szCs w:val="22"/>
          <w:rtl/>
          <w:lang w:bidi="fa-IR"/>
        </w:rPr>
        <w:t>والاستقرار والتمكن والحلول والانتقال لا يحمله العرش بل العرش وحملته محمولون</w:t>
      </w:r>
      <w:r w:rsidRPr="004053D3" w:rsidR="00D8012B">
        <w:rPr>
          <w:rFonts w:cs="Trad Al_Khat Deco"/>
          <w:sz w:val="22"/>
          <w:szCs w:val="22"/>
          <w:rtl/>
          <w:lang w:bidi="fa-IR"/>
        </w:rPr>
        <w:t xml:space="preserve"> </w:t>
      </w:r>
      <w:r w:rsidRPr="004053D3" w:rsidR="00D2298B">
        <w:rPr>
          <w:rFonts w:cs="Trad Al_Khat Deco"/>
          <w:sz w:val="22"/>
          <w:szCs w:val="22"/>
          <w:rtl/>
          <w:lang w:bidi="fa-IR"/>
        </w:rPr>
        <w:t>بلطف قدرته ومقهورون في قبضته</w:t>
      </w:r>
      <w:r w:rsidR="004F4F7E">
        <w:rPr>
          <w:rFonts w:cs="Trad Al_Khat Deco" w:hint="cs"/>
          <w:sz w:val="22"/>
          <w:szCs w:val="22"/>
          <w:rtl/>
          <w:lang w:bidi="fa-IR"/>
        </w:rPr>
        <w:t>.</w:t>
      </w:r>
      <w:r w:rsidRPr="004053D3" w:rsidR="00D2298B">
        <w:rPr>
          <w:rFonts w:cs="Trad Al_Khat Deco"/>
          <w:sz w:val="22"/>
          <w:szCs w:val="22"/>
          <w:rtl/>
          <w:lang w:bidi="fa-IR"/>
        </w:rPr>
        <w:t xml:space="preserve"> وهو فوق العرش والسماء وفوق كل شيء إلى</w:t>
      </w:r>
      <w:r w:rsidRPr="004053D3" w:rsidR="00D8012B">
        <w:rPr>
          <w:rFonts w:cs="Trad Al_Khat Deco"/>
          <w:sz w:val="22"/>
          <w:szCs w:val="22"/>
          <w:rtl/>
          <w:lang w:bidi="fa-IR"/>
        </w:rPr>
        <w:t xml:space="preserve"> </w:t>
      </w:r>
      <w:r w:rsidRPr="004053D3" w:rsidR="00D2298B">
        <w:rPr>
          <w:rFonts w:cs="Trad Al_Khat Deco"/>
          <w:sz w:val="22"/>
          <w:szCs w:val="22"/>
          <w:rtl/>
          <w:lang w:bidi="fa-IR"/>
        </w:rPr>
        <w:t>تخوم الثرى</w:t>
      </w:r>
      <w:r w:rsidR="004F4F7E">
        <w:rPr>
          <w:rFonts w:cs="Trad Al_Khat Deco" w:hint="cs"/>
          <w:sz w:val="22"/>
          <w:szCs w:val="22"/>
          <w:rtl/>
          <w:lang w:bidi="fa-IR"/>
        </w:rPr>
        <w:t>،</w:t>
      </w:r>
      <w:r w:rsidRPr="004053D3" w:rsidR="00D2298B">
        <w:rPr>
          <w:rFonts w:cs="Trad Al_Khat Deco"/>
          <w:sz w:val="22"/>
          <w:szCs w:val="22"/>
          <w:rtl/>
          <w:lang w:bidi="fa-IR"/>
        </w:rPr>
        <w:t xml:space="preserve"> فوقية لا تزيده قربا</w:t>
      </w:r>
      <w:r w:rsidR="004F4F7E">
        <w:rPr>
          <w:rFonts w:cs="Trad Al_Khat Deco" w:hint="cs"/>
          <w:sz w:val="22"/>
          <w:szCs w:val="22"/>
          <w:rtl/>
          <w:lang w:bidi="fa-IR"/>
        </w:rPr>
        <w:t>ً</w:t>
      </w:r>
      <w:r w:rsidRPr="004053D3" w:rsidR="00D2298B">
        <w:rPr>
          <w:rFonts w:cs="Trad Al_Khat Deco"/>
          <w:sz w:val="22"/>
          <w:szCs w:val="22"/>
          <w:rtl/>
          <w:lang w:bidi="fa-IR"/>
        </w:rPr>
        <w:t xml:space="preserve"> إلى العرش والسماء كما لا تزيده بعدا</w:t>
      </w:r>
      <w:r w:rsidR="004F4F7E">
        <w:rPr>
          <w:rFonts w:cs="Trad Al_Khat Deco" w:hint="cs"/>
          <w:sz w:val="22"/>
          <w:szCs w:val="22"/>
          <w:rtl/>
          <w:lang w:bidi="fa-IR"/>
        </w:rPr>
        <w:t>ً</w:t>
      </w:r>
      <w:r w:rsidRPr="004053D3" w:rsidR="00D2298B">
        <w:rPr>
          <w:rFonts w:cs="Trad Al_Khat Deco"/>
          <w:sz w:val="22"/>
          <w:szCs w:val="22"/>
          <w:rtl/>
          <w:lang w:bidi="fa-IR"/>
        </w:rPr>
        <w:t xml:space="preserve"> عن الأرض</w:t>
      </w:r>
      <w:r w:rsidRPr="004053D3" w:rsidR="00D8012B">
        <w:rPr>
          <w:rFonts w:cs="Trad Al_Khat Deco"/>
          <w:sz w:val="22"/>
          <w:szCs w:val="22"/>
          <w:rtl/>
          <w:lang w:bidi="fa-IR"/>
        </w:rPr>
        <w:t xml:space="preserve"> </w:t>
      </w:r>
      <w:r w:rsidRPr="004053D3" w:rsidR="00D2298B">
        <w:rPr>
          <w:rFonts w:cs="Trad Al_Khat Deco"/>
          <w:sz w:val="22"/>
          <w:szCs w:val="22"/>
          <w:rtl/>
          <w:lang w:bidi="fa-IR"/>
        </w:rPr>
        <w:t>والثرى بل هو رفيع الدرجات عن العرش والسماء كما أنه رفيع الدرجات عن</w:t>
      </w:r>
      <w:r w:rsidRPr="004053D3" w:rsidR="00D8012B">
        <w:rPr>
          <w:rFonts w:cs="Trad Al_Khat Deco"/>
          <w:sz w:val="22"/>
          <w:szCs w:val="22"/>
          <w:rtl/>
          <w:lang w:bidi="fa-IR"/>
        </w:rPr>
        <w:t xml:space="preserve"> </w:t>
      </w:r>
      <w:r w:rsidRPr="004053D3" w:rsidR="00D2298B">
        <w:rPr>
          <w:rFonts w:cs="Trad Al_Khat Deco"/>
          <w:sz w:val="22"/>
          <w:szCs w:val="22"/>
          <w:rtl/>
          <w:lang w:bidi="fa-IR"/>
        </w:rPr>
        <w:t>الأرض والثرى</w:t>
      </w:r>
      <w:r w:rsidR="004F4F7E">
        <w:rPr>
          <w:rFonts w:cs="Trad Al_Khat Deco" w:hint="cs"/>
          <w:sz w:val="22"/>
          <w:szCs w:val="22"/>
          <w:rtl/>
          <w:lang w:bidi="fa-IR"/>
        </w:rPr>
        <w:t>.</w:t>
      </w:r>
      <w:r w:rsidRPr="004053D3" w:rsidR="00D2298B">
        <w:rPr>
          <w:rFonts w:cs="Trad Al_Khat Deco"/>
          <w:sz w:val="22"/>
          <w:szCs w:val="22"/>
          <w:rtl/>
          <w:lang w:bidi="fa-IR"/>
        </w:rPr>
        <w:t xml:space="preserve"> وهو مع ذلك قريب من كل موجود وهو أقرب إلى العبد من حبل</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الوريد </w:t>
      </w:r>
      <w:r w:rsidR="004F4F7E">
        <w:rPr>
          <w:rFonts w:cs="Trad Al_Khat Deco" w:hint="cs"/>
          <w:sz w:val="22"/>
          <w:szCs w:val="22"/>
          <w:rtl/>
          <w:lang w:bidi="fa-IR"/>
        </w:rPr>
        <w:t>"</w:t>
      </w:r>
      <w:r w:rsidRPr="004053D3" w:rsidR="00D2298B">
        <w:rPr>
          <w:rFonts w:cs="Trad Al_Khat Deco"/>
          <w:sz w:val="22"/>
          <w:szCs w:val="22"/>
          <w:rtl/>
          <w:lang w:bidi="fa-IR"/>
        </w:rPr>
        <w:t xml:space="preserve">وهو </w:t>
      </w:r>
      <w:r w:rsidRPr="007575E8" w:rsidR="007B0236">
        <w:rPr>
          <w:rFonts w:cs="Trad Al_Khat Deco2"/>
          <w:sz w:val="22"/>
          <w:szCs w:val="22"/>
          <w:rtl/>
        </w:rPr>
        <w:t>على</w:t>
      </w:r>
      <w:r w:rsidRPr="004053D3" w:rsidR="00D2298B">
        <w:rPr>
          <w:rFonts w:cs="Trad Al_Khat Deco"/>
          <w:sz w:val="22"/>
          <w:szCs w:val="22"/>
          <w:rtl/>
          <w:lang w:bidi="fa-IR"/>
        </w:rPr>
        <w:t xml:space="preserve"> كل شيء شهيد</w:t>
      </w:r>
      <w:r w:rsidR="004F4F7E">
        <w:rPr>
          <w:rFonts w:cs="Trad Al_Khat Deco" w:hint="cs"/>
          <w:sz w:val="22"/>
          <w:szCs w:val="22"/>
          <w:rtl/>
          <w:lang w:bidi="fa-IR"/>
        </w:rPr>
        <w:t>"</w:t>
      </w:r>
      <w:r w:rsidRPr="004053D3" w:rsidR="00D2298B">
        <w:rPr>
          <w:rFonts w:cs="Trad Al_Khat Deco"/>
          <w:sz w:val="22"/>
          <w:szCs w:val="22"/>
          <w:rtl/>
          <w:lang w:bidi="fa-IR"/>
        </w:rPr>
        <w:t xml:space="preserve"> إذ لا يماثل قربه قرب الأجسام كما لا تماثل ذاته</w:t>
      </w:r>
      <w:r w:rsidRPr="004053D3" w:rsidR="00D8012B">
        <w:rPr>
          <w:rFonts w:cs="Trad Al_Khat Deco"/>
          <w:sz w:val="22"/>
          <w:szCs w:val="22"/>
          <w:rtl/>
          <w:lang w:bidi="fa-IR"/>
        </w:rPr>
        <w:t xml:space="preserve"> </w:t>
      </w:r>
      <w:r w:rsidRPr="004053D3" w:rsidR="00D2298B">
        <w:rPr>
          <w:rFonts w:cs="Trad Al_Khat Deco"/>
          <w:sz w:val="22"/>
          <w:szCs w:val="22"/>
          <w:rtl/>
          <w:lang w:bidi="fa-IR"/>
        </w:rPr>
        <w:t>ذات الأجسام وأنه لا يحل في شيء ولا يحل فيه شيء تعالى عن أن يحويه مكان كما</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تقدس عن أن يحده زمان بل كان قبل أن خلق الزمان والمكان وهو الآن </w:t>
      </w:r>
      <w:r w:rsidRPr="007575E8" w:rsidR="007B0236">
        <w:rPr>
          <w:rFonts w:cs="Trad Al_Khat Deco2"/>
          <w:sz w:val="22"/>
          <w:szCs w:val="22"/>
          <w:rtl/>
        </w:rPr>
        <w:t>على</w:t>
      </w:r>
      <w:r w:rsidRPr="004053D3" w:rsidR="00D2298B">
        <w:rPr>
          <w:rFonts w:cs="Trad Al_Khat Deco"/>
          <w:sz w:val="22"/>
          <w:szCs w:val="22"/>
          <w:rtl/>
          <w:lang w:bidi="fa-IR"/>
        </w:rPr>
        <w:t xml:space="preserve"> ما</w:t>
      </w:r>
      <w:r w:rsidRPr="004053D3" w:rsidR="00D8012B">
        <w:rPr>
          <w:rFonts w:cs="Trad Al_Khat Deco"/>
          <w:sz w:val="22"/>
          <w:szCs w:val="22"/>
          <w:rtl/>
          <w:lang w:bidi="fa-IR"/>
        </w:rPr>
        <w:t xml:space="preserve"> </w:t>
      </w:r>
      <w:r w:rsidRPr="004053D3" w:rsidR="00D2298B">
        <w:rPr>
          <w:rFonts w:cs="Trad Al_Khat Deco"/>
          <w:sz w:val="22"/>
          <w:szCs w:val="22"/>
          <w:rtl/>
          <w:lang w:bidi="fa-IR"/>
        </w:rPr>
        <w:t>عليه كان</w:t>
      </w:r>
      <w:r w:rsidR="00DD595A">
        <w:rPr>
          <w:rFonts w:cs="Trad Al_Khat Deco" w:hint="cs"/>
          <w:sz w:val="22"/>
          <w:szCs w:val="22"/>
          <w:rtl/>
          <w:lang w:bidi="fa-IR"/>
        </w:rPr>
        <w:t>.</w:t>
      </w:r>
      <w:r w:rsidRPr="004053D3" w:rsidR="00D2298B">
        <w:rPr>
          <w:rFonts w:cs="Trad Al_Khat Deco"/>
          <w:sz w:val="22"/>
          <w:szCs w:val="22"/>
          <w:rtl/>
          <w:lang w:bidi="fa-IR"/>
        </w:rPr>
        <w:t xml:space="preserve"> وأنه بائن عن خلقه بصفاته ليس في ذاته سواه ولا في سواه ذاته وأنه</w:t>
      </w:r>
      <w:r w:rsidRPr="004053D3" w:rsidR="00D8012B">
        <w:rPr>
          <w:rFonts w:cs="Trad Al_Khat Deco"/>
          <w:sz w:val="22"/>
          <w:szCs w:val="22"/>
          <w:rtl/>
          <w:lang w:bidi="fa-IR"/>
        </w:rPr>
        <w:t xml:space="preserve"> </w:t>
      </w:r>
      <w:r w:rsidRPr="004053D3" w:rsidR="00D2298B">
        <w:rPr>
          <w:rFonts w:cs="Trad Al_Khat Deco"/>
          <w:sz w:val="22"/>
          <w:szCs w:val="22"/>
          <w:rtl/>
          <w:lang w:bidi="fa-IR"/>
        </w:rPr>
        <w:t>مقدس عن التغير والانتقال لا تحله الحوادث ولا تعتريه العوارض بل لا يزال في</w:t>
      </w:r>
      <w:r w:rsidRPr="004053D3" w:rsidR="00D8012B">
        <w:rPr>
          <w:rFonts w:cs="Trad Al_Khat Deco"/>
          <w:sz w:val="22"/>
          <w:szCs w:val="22"/>
          <w:rtl/>
          <w:lang w:bidi="fa-IR"/>
        </w:rPr>
        <w:t xml:space="preserve"> </w:t>
      </w:r>
      <w:r w:rsidRPr="004053D3" w:rsidR="00D2298B">
        <w:rPr>
          <w:rFonts w:cs="Trad Al_Khat Deco"/>
          <w:sz w:val="22"/>
          <w:szCs w:val="22"/>
          <w:rtl/>
          <w:lang w:bidi="fa-IR"/>
        </w:rPr>
        <w:t>نعوت جلاله منزها</w:t>
      </w:r>
      <w:r w:rsidR="00DD595A">
        <w:rPr>
          <w:rFonts w:cs="Trad Al_Khat Deco" w:hint="cs"/>
          <w:sz w:val="22"/>
          <w:szCs w:val="22"/>
          <w:rtl/>
          <w:lang w:bidi="fa-IR"/>
        </w:rPr>
        <w:t>ً</w:t>
      </w:r>
      <w:r w:rsidRPr="004053D3" w:rsidR="00D2298B">
        <w:rPr>
          <w:rFonts w:cs="Trad Al_Khat Deco"/>
          <w:sz w:val="22"/>
          <w:szCs w:val="22"/>
          <w:rtl/>
          <w:lang w:bidi="fa-IR"/>
        </w:rPr>
        <w:t xml:space="preserve"> عن الزوال وفي صفات كماله مستغنيا</w:t>
      </w:r>
      <w:r w:rsidR="00DD595A">
        <w:rPr>
          <w:rFonts w:cs="Trad Al_Khat Deco" w:hint="cs"/>
          <w:sz w:val="22"/>
          <w:szCs w:val="22"/>
          <w:rtl/>
          <w:lang w:bidi="fa-IR"/>
        </w:rPr>
        <w:t>ً</w:t>
      </w:r>
      <w:r w:rsidRPr="004053D3" w:rsidR="00D2298B">
        <w:rPr>
          <w:rFonts w:cs="Trad Al_Khat Deco"/>
          <w:sz w:val="22"/>
          <w:szCs w:val="22"/>
          <w:rtl/>
          <w:lang w:bidi="fa-IR"/>
        </w:rPr>
        <w:t xml:space="preserve"> عن زيادة الاستكمال</w:t>
      </w:r>
      <w:r w:rsidR="00DD595A">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وأنه في ذاته معلوم الوجود بالعقول مرئي الذات بالأبصار نعمة منه ولطفا بالأبرار</w:t>
      </w:r>
      <w:r w:rsidRPr="004053D3" w:rsidR="00D8012B">
        <w:rPr>
          <w:rFonts w:cs="Trad Al_Khat Deco"/>
          <w:sz w:val="22"/>
          <w:szCs w:val="22"/>
          <w:rtl/>
          <w:lang w:bidi="fa-IR"/>
        </w:rPr>
        <w:t xml:space="preserve"> </w:t>
      </w:r>
      <w:r w:rsidRPr="004053D3" w:rsidR="00D2298B">
        <w:rPr>
          <w:rFonts w:cs="Trad Al_Khat Deco"/>
          <w:sz w:val="22"/>
          <w:szCs w:val="22"/>
          <w:rtl/>
          <w:lang w:bidi="fa-IR"/>
        </w:rPr>
        <w:t>في دار القرار وإتماما منه للنعيم بالنظر إلى وجهه الكريم</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الحياة والقدرة</w:t>
      </w:r>
      <w:r w:rsidR="00C11FBE">
        <w:rPr>
          <w:rFonts w:cs="Trad Al_Khat Deco" w:hint="cs"/>
          <w:sz w:val="22"/>
          <w:szCs w:val="22"/>
          <w:rtl/>
          <w:lang w:bidi="fa-IR"/>
        </w:rPr>
        <w:t>:</w:t>
      </w:r>
      <w:r w:rsidRPr="004053D3" w:rsidR="00D2298B">
        <w:rPr>
          <w:rFonts w:cs="Trad Al_Khat Deco"/>
          <w:sz w:val="22"/>
          <w:szCs w:val="22"/>
          <w:rtl/>
          <w:lang w:bidi="fa-IR"/>
        </w:rPr>
        <w:t xml:space="preserve"> وأنه تعالى</w:t>
      </w:r>
      <w:r w:rsidRPr="004053D3" w:rsidR="00D8012B">
        <w:rPr>
          <w:rFonts w:cs="Trad Al_Khat Deco"/>
          <w:sz w:val="22"/>
          <w:szCs w:val="22"/>
          <w:rtl/>
          <w:lang w:bidi="fa-IR"/>
        </w:rPr>
        <w:t xml:space="preserve"> </w:t>
      </w:r>
      <w:r w:rsidRPr="004053D3" w:rsidR="00D2298B">
        <w:rPr>
          <w:rFonts w:cs="Trad Al_Khat Deco"/>
          <w:sz w:val="22"/>
          <w:szCs w:val="22"/>
          <w:rtl/>
          <w:lang w:bidi="fa-IR"/>
        </w:rPr>
        <w:t>حي قادر جبار قاهر لا يعتريه قصور ولا عجز ولا تأخذه سنة ولا نوم ولا يعارضه</w:t>
      </w:r>
      <w:r w:rsidRPr="004053D3" w:rsidR="00D8012B">
        <w:rPr>
          <w:rFonts w:cs="Trad Al_Khat Deco"/>
          <w:sz w:val="22"/>
          <w:szCs w:val="22"/>
          <w:rtl/>
          <w:lang w:bidi="fa-IR"/>
        </w:rPr>
        <w:t xml:space="preserve"> </w:t>
      </w:r>
      <w:r w:rsidRPr="004053D3" w:rsidR="00D2298B">
        <w:rPr>
          <w:rFonts w:cs="Trad Al_Khat Deco"/>
          <w:sz w:val="22"/>
          <w:szCs w:val="22"/>
          <w:rtl/>
          <w:lang w:bidi="fa-IR"/>
        </w:rPr>
        <w:t>فناء ولا موت وأنه ذو الملك والملكوت والعزة والجبروت له السلطان والقهر</w:t>
      </w:r>
      <w:r w:rsidRPr="004053D3" w:rsidR="00D8012B">
        <w:rPr>
          <w:rFonts w:cs="Trad Al_Khat Deco"/>
          <w:sz w:val="22"/>
          <w:szCs w:val="22"/>
          <w:rtl/>
          <w:lang w:bidi="fa-IR"/>
        </w:rPr>
        <w:t xml:space="preserve"> </w:t>
      </w:r>
      <w:r w:rsidRPr="004053D3" w:rsidR="00D2298B">
        <w:rPr>
          <w:rFonts w:cs="Trad Al_Khat Deco"/>
          <w:sz w:val="22"/>
          <w:szCs w:val="22"/>
          <w:rtl/>
          <w:lang w:bidi="fa-IR"/>
        </w:rPr>
        <w:t>والخلق والأمر والسموات مطويات بيمينه والخلائق مقهورون في قبضته</w:t>
      </w:r>
      <w:r w:rsidR="00DD595A">
        <w:rPr>
          <w:rFonts w:cs="Trad Al_Khat Deco" w:hint="cs"/>
          <w:sz w:val="22"/>
          <w:szCs w:val="22"/>
          <w:rtl/>
          <w:lang w:bidi="fa-IR"/>
        </w:rPr>
        <w:t>.</w:t>
      </w:r>
      <w:r w:rsidRPr="004053D3" w:rsidR="00D2298B">
        <w:rPr>
          <w:rFonts w:cs="Trad Al_Khat Deco"/>
          <w:sz w:val="22"/>
          <w:szCs w:val="22"/>
          <w:rtl/>
          <w:lang w:bidi="fa-IR"/>
        </w:rPr>
        <w:t xml:space="preserve"> وأنه المنفرد</w:t>
      </w:r>
      <w:r w:rsidRPr="004053D3" w:rsidR="00D8012B">
        <w:rPr>
          <w:rFonts w:cs="Trad Al_Khat Deco"/>
          <w:sz w:val="22"/>
          <w:szCs w:val="22"/>
          <w:rtl/>
          <w:lang w:bidi="fa-IR"/>
        </w:rPr>
        <w:t xml:space="preserve"> </w:t>
      </w:r>
      <w:r w:rsidRPr="004053D3" w:rsidR="00D2298B">
        <w:rPr>
          <w:rFonts w:cs="Trad Al_Khat Deco"/>
          <w:sz w:val="22"/>
          <w:szCs w:val="22"/>
          <w:rtl/>
          <w:lang w:bidi="fa-IR"/>
        </w:rPr>
        <w:t>بالخلق والاختراع المتوحد بالإيجاد والإبداع خلق الخلق وأعمالهم وقدر أرزاقهم</w:t>
      </w:r>
      <w:r w:rsidRPr="004053D3" w:rsidR="00D8012B">
        <w:rPr>
          <w:rFonts w:cs="Trad Al_Khat Deco"/>
          <w:sz w:val="22"/>
          <w:szCs w:val="22"/>
          <w:rtl/>
          <w:lang w:bidi="fa-IR"/>
        </w:rPr>
        <w:t xml:space="preserve"> </w:t>
      </w:r>
      <w:r w:rsidRPr="004053D3" w:rsidR="00D2298B">
        <w:rPr>
          <w:rFonts w:cs="Trad Al_Khat Deco"/>
          <w:sz w:val="22"/>
          <w:szCs w:val="22"/>
          <w:rtl/>
          <w:lang w:bidi="fa-IR"/>
        </w:rPr>
        <w:t>وآجالهم لا يشذ عن قبضته مقدور ولا يعزب عن قدرته تصاريف الأمور</w:t>
      </w:r>
      <w:r w:rsidR="00DD595A">
        <w:rPr>
          <w:rFonts w:cs="Trad Al_Khat Deco" w:hint="cs"/>
          <w:sz w:val="22"/>
          <w:szCs w:val="22"/>
          <w:rtl/>
          <w:lang w:bidi="fa-IR"/>
        </w:rPr>
        <w:t>،</w:t>
      </w:r>
      <w:r w:rsidRPr="004053D3" w:rsidR="00D2298B">
        <w:rPr>
          <w:rFonts w:cs="Trad Al_Khat Deco"/>
          <w:sz w:val="22"/>
          <w:szCs w:val="22"/>
          <w:rtl/>
          <w:lang w:bidi="fa-IR"/>
        </w:rPr>
        <w:t xml:space="preserve"> لا تحصى</w:t>
      </w:r>
      <w:r w:rsidRPr="004053D3" w:rsidR="00D8012B">
        <w:rPr>
          <w:rFonts w:cs="Trad Al_Khat Deco"/>
          <w:sz w:val="22"/>
          <w:szCs w:val="22"/>
          <w:rtl/>
          <w:lang w:bidi="fa-IR"/>
        </w:rPr>
        <w:t xml:space="preserve"> </w:t>
      </w:r>
      <w:r w:rsidRPr="004053D3" w:rsidR="00D2298B">
        <w:rPr>
          <w:rFonts w:cs="Trad Al_Khat Deco"/>
          <w:sz w:val="22"/>
          <w:szCs w:val="22"/>
          <w:rtl/>
          <w:lang w:bidi="fa-IR"/>
        </w:rPr>
        <w:t>مقدوراته ولا تتباهى معلوماته</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العلم</w:t>
      </w:r>
      <w:r w:rsidR="00C11FBE">
        <w:rPr>
          <w:rFonts w:cs="Trad Al_Khat Deco" w:hint="cs"/>
          <w:sz w:val="22"/>
          <w:szCs w:val="22"/>
          <w:rtl/>
          <w:lang w:bidi="fa-IR"/>
        </w:rPr>
        <w:t>:</w:t>
      </w:r>
      <w:r w:rsidRPr="004053D3" w:rsidR="00D2298B">
        <w:rPr>
          <w:rFonts w:cs="Trad Al_Khat Deco"/>
          <w:sz w:val="22"/>
          <w:szCs w:val="22"/>
          <w:rtl/>
          <w:lang w:bidi="fa-IR"/>
        </w:rPr>
        <w:t xml:space="preserve"> وأنه عالم بجميع المعلومات محيط بما يجري من</w:t>
      </w:r>
      <w:r w:rsidRPr="004053D3" w:rsidR="00D8012B">
        <w:rPr>
          <w:rFonts w:cs="Trad Al_Khat Deco"/>
          <w:sz w:val="22"/>
          <w:szCs w:val="22"/>
          <w:rtl/>
          <w:lang w:bidi="fa-IR"/>
        </w:rPr>
        <w:t xml:space="preserve"> </w:t>
      </w:r>
      <w:r w:rsidRPr="004053D3" w:rsidR="00D2298B">
        <w:rPr>
          <w:rFonts w:cs="Trad Al_Khat Deco"/>
          <w:sz w:val="22"/>
          <w:szCs w:val="22"/>
          <w:rtl/>
          <w:lang w:bidi="fa-IR"/>
        </w:rPr>
        <w:t>تخوم الأرضين إلى أ</w:t>
      </w:r>
      <w:r w:rsidRPr="007575E8" w:rsidR="007B0236">
        <w:rPr>
          <w:rFonts w:cs="Trad Al_Khat Deco2"/>
          <w:sz w:val="22"/>
          <w:szCs w:val="22"/>
          <w:rtl/>
        </w:rPr>
        <w:t>على</w:t>
      </w:r>
      <w:r w:rsidRPr="004053D3" w:rsidR="00D2298B">
        <w:rPr>
          <w:rFonts w:cs="Trad Al_Khat Deco"/>
          <w:sz w:val="22"/>
          <w:szCs w:val="22"/>
          <w:rtl/>
          <w:lang w:bidi="fa-IR"/>
        </w:rPr>
        <w:t xml:space="preserve"> السموات وأنه عالم لا يعزب عن علمه مثقال ذرة في</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الأرض ولا في السماء بل يعلم دبيب النملة السوداء </w:t>
      </w:r>
      <w:r w:rsidRPr="007575E8" w:rsidR="007B0236">
        <w:rPr>
          <w:rFonts w:cs="Trad Al_Khat Deco2"/>
          <w:sz w:val="22"/>
          <w:szCs w:val="22"/>
          <w:rtl/>
        </w:rPr>
        <w:t>على</w:t>
      </w:r>
      <w:r w:rsidRPr="004053D3" w:rsidR="00D2298B">
        <w:rPr>
          <w:rFonts w:cs="Trad Al_Khat Deco"/>
          <w:sz w:val="22"/>
          <w:szCs w:val="22"/>
          <w:rtl/>
          <w:lang w:bidi="fa-IR"/>
        </w:rPr>
        <w:t xml:space="preserve"> الصخرة الصماء في</w:t>
      </w:r>
      <w:r w:rsidRPr="004053D3" w:rsidR="00D8012B">
        <w:rPr>
          <w:rFonts w:cs="Trad Al_Khat Deco"/>
          <w:sz w:val="22"/>
          <w:szCs w:val="22"/>
          <w:rtl/>
          <w:lang w:bidi="fa-IR"/>
        </w:rPr>
        <w:t xml:space="preserve"> </w:t>
      </w:r>
      <w:r w:rsidRPr="004053D3" w:rsidR="00D2298B">
        <w:rPr>
          <w:rFonts w:cs="Trad Al_Khat Deco"/>
          <w:sz w:val="22"/>
          <w:szCs w:val="22"/>
          <w:rtl/>
          <w:lang w:bidi="fa-IR"/>
        </w:rPr>
        <w:t>الليلة الظلماء ويدرك حركة الذر في جو الهواء ويعلم السر وأخفى</w:t>
      </w:r>
      <w:r w:rsidR="00DD595A">
        <w:rPr>
          <w:rFonts w:cs="Trad Al_Khat Deco" w:hint="cs"/>
          <w:sz w:val="22"/>
          <w:szCs w:val="22"/>
          <w:rtl/>
          <w:lang w:bidi="fa-IR"/>
        </w:rPr>
        <w:t>،</w:t>
      </w:r>
      <w:r w:rsidRPr="004053D3" w:rsidR="00D2298B">
        <w:rPr>
          <w:rFonts w:cs="Trad Al_Khat Deco"/>
          <w:sz w:val="22"/>
          <w:szCs w:val="22"/>
          <w:rtl/>
          <w:lang w:bidi="fa-IR"/>
        </w:rPr>
        <w:t xml:space="preserve"> ويطلع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هواجس الضمائر وحركات الخواطر وخفيات السرائر بعلم قديم أزلي لم يزل</w:t>
      </w:r>
      <w:r w:rsidRPr="004053D3" w:rsidR="00D8012B">
        <w:rPr>
          <w:rFonts w:cs="Trad Al_Khat Deco"/>
          <w:sz w:val="22"/>
          <w:szCs w:val="22"/>
          <w:rtl/>
          <w:lang w:bidi="fa-IR"/>
        </w:rPr>
        <w:t xml:space="preserve"> </w:t>
      </w:r>
      <w:r w:rsidRPr="004053D3" w:rsidR="00D2298B">
        <w:rPr>
          <w:rFonts w:cs="Trad Al_Khat Deco"/>
          <w:sz w:val="22"/>
          <w:szCs w:val="22"/>
          <w:rtl/>
          <w:lang w:bidi="fa-IR"/>
        </w:rPr>
        <w:t>موصوفا به في أزل الآزال لا بعلم متجدد حاصل في ذاته بالحلول والانتقال</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الإرادة</w:t>
      </w:r>
      <w:r w:rsidR="00C11FB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وأنه تعالى مريد للكائنات مدبر للحادثات فلا يجري في الملك والملكوت قليل أو</w:t>
      </w:r>
      <w:r w:rsidRPr="004053D3" w:rsidR="00D8012B">
        <w:rPr>
          <w:rFonts w:cs="Trad Al_Khat Deco"/>
          <w:sz w:val="22"/>
          <w:szCs w:val="22"/>
          <w:rtl/>
          <w:lang w:bidi="fa-IR"/>
        </w:rPr>
        <w:t xml:space="preserve"> </w:t>
      </w:r>
      <w:r w:rsidRPr="004053D3" w:rsidR="00D2298B">
        <w:rPr>
          <w:rFonts w:cs="Trad Al_Khat Deco"/>
          <w:sz w:val="22"/>
          <w:szCs w:val="22"/>
          <w:rtl/>
          <w:lang w:bidi="fa-IR"/>
        </w:rPr>
        <w:t>كثير صغير أو كبير خير أو شر نفع أو ضر إيمان أو كفر عرفان أو نكر فوز أو</w:t>
      </w:r>
      <w:r w:rsidRPr="004053D3" w:rsidR="00D8012B">
        <w:rPr>
          <w:rFonts w:cs="Trad Al_Khat Deco"/>
          <w:sz w:val="22"/>
          <w:szCs w:val="22"/>
          <w:rtl/>
          <w:lang w:bidi="fa-IR"/>
        </w:rPr>
        <w:t xml:space="preserve"> </w:t>
      </w:r>
      <w:r w:rsidRPr="004053D3" w:rsidR="00D2298B">
        <w:rPr>
          <w:rFonts w:cs="Trad Al_Khat Deco"/>
          <w:sz w:val="22"/>
          <w:szCs w:val="22"/>
          <w:rtl/>
          <w:lang w:bidi="fa-IR"/>
        </w:rPr>
        <w:t>خسران زيادة أو نقصان طاعة أو عصيان إلا بقضائه وقدره وحكمته ومشيئته فما</w:t>
      </w:r>
      <w:r w:rsidRPr="004053D3" w:rsidR="00D8012B">
        <w:rPr>
          <w:rFonts w:cs="Trad Al_Khat Deco"/>
          <w:sz w:val="22"/>
          <w:szCs w:val="22"/>
          <w:rtl/>
          <w:lang w:bidi="fa-IR"/>
        </w:rPr>
        <w:t xml:space="preserve"> </w:t>
      </w:r>
      <w:r w:rsidRPr="004053D3" w:rsidR="00D2298B">
        <w:rPr>
          <w:rFonts w:cs="Trad Al_Khat Deco"/>
          <w:sz w:val="22"/>
          <w:szCs w:val="22"/>
          <w:rtl/>
          <w:lang w:bidi="fa-IR"/>
        </w:rPr>
        <w:t>شاء كان وما لم يشأ لم يكن لا يخرج عن مشيئته لفتة ناظر ولا فلتة خاطر بل هو</w:t>
      </w:r>
      <w:r w:rsidRPr="004053D3" w:rsidR="00D8012B">
        <w:rPr>
          <w:rFonts w:cs="Trad Al_Khat Deco"/>
          <w:sz w:val="22"/>
          <w:szCs w:val="22"/>
          <w:rtl/>
          <w:lang w:bidi="fa-IR"/>
        </w:rPr>
        <w:t xml:space="preserve"> </w:t>
      </w:r>
      <w:r w:rsidRPr="004053D3" w:rsidR="00D2298B">
        <w:rPr>
          <w:rFonts w:cs="Trad Al_Khat Deco"/>
          <w:sz w:val="22"/>
          <w:szCs w:val="22"/>
          <w:rtl/>
          <w:lang w:bidi="fa-IR"/>
        </w:rPr>
        <w:t>المبدىء المعيد الفعال لما يريد لا راد لأمره ولا معقب لقضائه ولا مهرب لعبد عن</w:t>
      </w:r>
      <w:r w:rsidRPr="004053D3" w:rsidR="00D8012B">
        <w:rPr>
          <w:rFonts w:cs="Trad Al_Khat Deco"/>
          <w:sz w:val="22"/>
          <w:szCs w:val="22"/>
          <w:rtl/>
          <w:lang w:bidi="fa-IR"/>
        </w:rPr>
        <w:t xml:space="preserve"> </w:t>
      </w:r>
      <w:r w:rsidRPr="004053D3" w:rsidR="00D2298B">
        <w:rPr>
          <w:rFonts w:cs="Trad Al_Khat Deco"/>
          <w:sz w:val="22"/>
          <w:szCs w:val="22"/>
          <w:rtl/>
          <w:lang w:bidi="fa-IR"/>
        </w:rPr>
        <w:t>معصيته إلا بتوفيقه ورحمته</w:t>
      </w:r>
      <w:r w:rsidR="00DD595A">
        <w:rPr>
          <w:rFonts w:cs="Trad Al_Khat Deco" w:hint="cs"/>
          <w:sz w:val="22"/>
          <w:szCs w:val="22"/>
          <w:rtl/>
          <w:lang w:bidi="fa-IR"/>
        </w:rPr>
        <w:t>.</w:t>
      </w:r>
      <w:r w:rsidRPr="004053D3" w:rsidR="00D2298B">
        <w:rPr>
          <w:rFonts w:cs="Trad Al_Khat Deco"/>
          <w:sz w:val="22"/>
          <w:szCs w:val="22"/>
          <w:rtl/>
          <w:lang w:bidi="fa-IR"/>
        </w:rPr>
        <w:t xml:space="preserve"> ولا قوة له </w:t>
      </w:r>
      <w:r w:rsidRPr="007575E8" w:rsidR="007B0236">
        <w:rPr>
          <w:rFonts w:cs="Trad Al_Khat Deco2"/>
          <w:sz w:val="22"/>
          <w:szCs w:val="22"/>
          <w:rtl/>
        </w:rPr>
        <w:t>على</w:t>
      </w:r>
      <w:r w:rsidRPr="004053D3" w:rsidR="00D2298B">
        <w:rPr>
          <w:rFonts w:cs="Trad Al_Khat Deco"/>
          <w:sz w:val="22"/>
          <w:szCs w:val="22"/>
          <w:rtl/>
          <w:lang w:bidi="fa-IR"/>
        </w:rPr>
        <w:t xml:space="preserve"> طاعته إلا بمشيئته وإرادته فلو اجتمع</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الإنس والجن والملائكة والشياطين </w:t>
      </w:r>
      <w:r w:rsidRPr="007575E8" w:rsidR="007B0236">
        <w:rPr>
          <w:rFonts w:cs="Trad Al_Khat Deco2"/>
          <w:sz w:val="22"/>
          <w:szCs w:val="22"/>
          <w:rtl/>
        </w:rPr>
        <w:t>على</w:t>
      </w:r>
      <w:r w:rsidRPr="004053D3" w:rsidR="00D2298B">
        <w:rPr>
          <w:rFonts w:cs="Trad Al_Khat Deco"/>
          <w:sz w:val="22"/>
          <w:szCs w:val="22"/>
          <w:rtl/>
          <w:lang w:bidi="fa-IR"/>
        </w:rPr>
        <w:t xml:space="preserve"> أن يحركوا في العالم ذرة أو يسكنوها دون</w:t>
      </w:r>
      <w:r w:rsidRPr="004053D3" w:rsidR="00D8012B">
        <w:rPr>
          <w:rFonts w:cs="Trad Al_Khat Deco"/>
          <w:sz w:val="22"/>
          <w:szCs w:val="22"/>
          <w:rtl/>
          <w:lang w:bidi="fa-IR"/>
        </w:rPr>
        <w:t xml:space="preserve"> </w:t>
      </w:r>
      <w:r w:rsidRPr="004053D3" w:rsidR="00D2298B">
        <w:rPr>
          <w:rFonts w:cs="Trad Al_Khat Deco"/>
          <w:sz w:val="22"/>
          <w:szCs w:val="22"/>
          <w:rtl/>
          <w:lang w:bidi="fa-IR"/>
        </w:rPr>
        <w:t>إرادته ومشيئته لعجزوا عن ذلك</w:t>
      </w:r>
      <w:r w:rsidR="00DD595A">
        <w:rPr>
          <w:rFonts w:cs="Trad Al_Khat Deco" w:hint="cs"/>
          <w:sz w:val="22"/>
          <w:szCs w:val="22"/>
          <w:rtl/>
          <w:lang w:bidi="fa-IR"/>
        </w:rPr>
        <w:t>،</w:t>
      </w:r>
      <w:r w:rsidRPr="004053D3" w:rsidR="00D2298B">
        <w:rPr>
          <w:rFonts w:cs="Trad Al_Khat Deco"/>
          <w:sz w:val="22"/>
          <w:szCs w:val="22"/>
          <w:rtl/>
          <w:lang w:bidi="fa-IR"/>
        </w:rPr>
        <w:t xml:space="preserve"> وأن إرادته قائمة بذاته في جملة صفاته لم يزل</w:t>
      </w:r>
      <w:r w:rsidRPr="004053D3" w:rsidR="00D8012B">
        <w:rPr>
          <w:rFonts w:cs="Trad Al_Khat Deco"/>
          <w:sz w:val="22"/>
          <w:szCs w:val="22"/>
          <w:rtl/>
          <w:lang w:bidi="fa-IR"/>
        </w:rPr>
        <w:t xml:space="preserve"> </w:t>
      </w:r>
      <w:r w:rsidRPr="004053D3" w:rsidR="00D2298B">
        <w:rPr>
          <w:rFonts w:cs="Trad Al_Khat Deco"/>
          <w:sz w:val="22"/>
          <w:szCs w:val="22"/>
          <w:rtl/>
          <w:lang w:bidi="fa-IR"/>
        </w:rPr>
        <w:t>كذلك موصوفا</w:t>
      </w:r>
      <w:r w:rsidR="00DD595A">
        <w:rPr>
          <w:rFonts w:cs="Trad Al_Khat Deco" w:hint="cs"/>
          <w:sz w:val="22"/>
          <w:szCs w:val="22"/>
          <w:rtl/>
          <w:lang w:bidi="fa-IR"/>
        </w:rPr>
        <w:t>ً</w:t>
      </w:r>
      <w:r w:rsidRPr="004053D3" w:rsidR="00D2298B">
        <w:rPr>
          <w:rFonts w:cs="Trad Al_Khat Deco"/>
          <w:sz w:val="22"/>
          <w:szCs w:val="22"/>
          <w:rtl/>
          <w:lang w:bidi="fa-IR"/>
        </w:rPr>
        <w:t xml:space="preserve"> بها</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مريدا</w:t>
      </w:r>
      <w:r w:rsidR="00DD595A">
        <w:rPr>
          <w:rFonts w:cs="Trad Al_Khat Deco" w:hint="cs"/>
          <w:sz w:val="22"/>
          <w:szCs w:val="22"/>
          <w:rtl/>
          <w:lang w:bidi="fa-IR"/>
        </w:rPr>
        <w:t>ً</w:t>
      </w:r>
      <w:r w:rsidRPr="004053D3" w:rsidR="00D2298B">
        <w:rPr>
          <w:rFonts w:cs="Trad Al_Khat Deco"/>
          <w:sz w:val="22"/>
          <w:szCs w:val="22"/>
          <w:rtl/>
          <w:lang w:bidi="fa-IR"/>
        </w:rPr>
        <w:t xml:space="preserve"> في أزله لوجود الأشياء في أوقاتها التي قدرها فوجدت في أوقاتها كما أراده في</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أزله من غير تقدم ولا تأخر بل وقعت </w:t>
      </w:r>
      <w:r w:rsidRPr="007575E8" w:rsidR="007B0236">
        <w:rPr>
          <w:rFonts w:cs="Trad Al_Khat Deco2"/>
          <w:sz w:val="22"/>
          <w:szCs w:val="22"/>
          <w:rtl/>
        </w:rPr>
        <w:t>على</w:t>
      </w:r>
      <w:r w:rsidRPr="004053D3" w:rsidR="00D2298B">
        <w:rPr>
          <w:rFonts w:cs="Trad Al_Khat Deco"/>
          <w:sz w:val="22"/>
          <w:szCs w:val="22"/>
          <w:rtl/>
          <w:lang w:bidi="fa-IR"/>
        </w:rPr>
        <w:t xml:space="preserve"> وفق علمه وإرادته من غير تبدل ولا</w:t>
      </w:r>
      <w:r w:rsidRPr="004053D3" w:rsidR="00D8012B">
        <w:rPr>
          <w:rFonts w:cs="Trad Al_Khat Deco"/>
          <w:sz w:val="22"/>
          <w:szCs w:val="22"/>
          <w:rtl/>
          <w:lang w:bidi="fa-IR"/>
        </w:rPr>
        <w:t xml:space="preserve"> </w:t>
      </w:r>
      <w:r w:rsidRPr="004053D3" w:rsidR="00D2298B">
        <w:rPr>
          <w:rFonts w:cs="Trad Al_Khat Deco"/>
          <w:sz w:val="22"/>
          <w:szCs w:val="22"/>
          <w:rtl/>
          <w:lang w:bidi="fa-IR"/>
        </w:rPr>
        <w:t>تغير دبر الأمور لا بترتيب أفكار ولا تربص زمان فلذلك لم يشغله شأن عن شأن</w:t>
      </w:r>
      <w:r w:rsidR="00C11FBE">
        <w:rPr>
          <w:rFonts w:cs="Trad Al_Khat Deco" w:hint="cs"/>
          <w:sz w:val="22"/>
          <w:szCs w:val="22"/>
          <w:rtl/>
          <w:lang w:bidi="fa-IR"/>
        </w:rPr>
        <w:t>.</w:t>
      </w:r>
      <w:r w:rsidRPr="004053D3" w:rsidR="00D8012B">
        <w:rPr>
          <w:rFonts w:cs="Trad Al_Khat Deco"/>
          <w:sz w:val="22"/>
          <w:szCs w:val="22"/>
          <w:rtl/>
          <w:lang w:bidi="fa-IR"/>
        </w:rPr>
        <w:t xml:space="preserve"> </w:t>
      </w:r>
      <w:r w:rsidRPr="00C11FBE" w:rsidR="00D2298B">
        <w:rPr>
          <w:rFonts w:cs="Trad Al_Khat Deco"/>
          <w:color w:val="FF0000"/>
          <w:sz w:val="22"/>
          <w:szCs w:val="22"/>
          <w:rtl/>
          <w:lang w:bidi="fa-IR"/>
        </w:rPr>
        <w:t>السمع والبصر</w:t>
      </w:r>
      <w:r w:rsidR="00C11FBE">
        <w:rPr>
          <w:rFonts w:cs="Trad Al_Khat Deco" w:hint="cs"/>
          <w:sz w:val="22"/>
          <w:szCs w:val="22"/>
          <w:rtl/>
          <w:lang w:bidi="fa-IR"/>
        </w:rPr>
        <w:t>:</w:t>
      </w:r>
      <w:r w:rsidRPr="004053D3" w:rsidR="00D2298B">
        <w:rPr>
          <w:rFonts w:cs="Trad Al_Khat Deco"/>
          <w:sz w:val="22"/>
          <w:szCs w:val="22"/>
          <w:rtl/>
          <w:lang w:bidi="fa-IR"/>
        </w:rPr>
        <w:t xml:space="preserve"> وأنه تعالى سميع بصير يسمع ويرى ولا يعرب عن سمعه مسموع وإن</w:t>
      </w:r>
      <w:r w:rsidRPr="004053D3" w:rsidR="00D8012B">
        <w:rPr>
          <w:rFonts w:cs="Trad Al_Khat Deco"/>
          <w:sz w:val="22"/>
          <w:szCs w:val="22"/>
          <w:rtl/>
          <w:lang w:bidi="fa-IR"/>
        </w:rPr>
        <w:t xml:space="preserve"> </w:t>
      </w:r>
      <w:r w:rsidRPr="004053D3" w:rsidR="00D2298B">
        <w:rPr>
          <w:rFonts w:cs="Trad Al_Khat Deco"/>
          <w:sz w:val="22"/>
          <w:szCs w:val="22"/>
          <w:rtl/>
          <w:lang w:bidi="fa-IR"/>
        </w:rPr>
        <w:t>خفي</w:t>
      </w:r>
      <w:r w:rsidR="00DD595A">
        <w:rPr>
          <w:rFonts w:cs="Trad Al_Khat Deco" w:hint="cs"/>
          <w:sz w:val="22"/>
          <w:szCs w:val="22"/>
          <w:rtl/>
          <w:lang w:bidi="fa-IR"/>
        </w:rPr>
        <w:t>.</w:t>
      </w:r>
      <w:r w:rsidRPr="004053D3" w:rsidR="00D2298B">
        <w:rPr>
          <w:rFonts w:cs="Trad Al_Khat Deco"/>
          <w:sz w:val="22"/>
          <w:szCs w:val="22"/>
          <w:rtl/>
          <w:lang w:bidi="fa-IR"/>
        </w:rPr>
        <w:t xml:space="preserve"> ولا يغيب عن رؤيته مرئي وإن دق</w:t>
      </w:r>
      <w:r w:rsidR="00DD595A">
        <w:rPr>
          <w:rFonts w:cs="Trad Al_Khat Deco" w:hint="cs"/>
          <w:sz w:val="22"/>
          <w:szCs w:val="22"/>
          <w:rtl/>
          <w:lang w:bidi="fa-IR"/>
        </w:rPr>
        <w:t>.</w:t>
      </w:r>
      <w:r w:rsidRPr="004053D3" w:rsidR="00D2298B">
        <w:rPr>
          <w:rFonts w:cs="Trad Al_Khat Deco"/>
          <w:sz w:val="22"/>
          <w:szCs w:val="22"/>
          <w:rtl/>
          <w:lang w:bidi="fa-IR"/>
        </w:rPr>
        <w:t xml:space="preserve"> ولا يحجب سمعه بعد ولا يدفع رؤيته ظلام</w:t>
      </w:r>
      <w:r w:rsidR="00DD595A">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يرى من غير حدقة وأجفان ويسمع من غير أصمخة وآذان كما يعلم بغير قلب</w:t>
      </w:r>
      <w:r w:rsidRPr="004053D3" w:rsidR="00D8012B">
        <w:rPr>
          <w:rFonts w:cs="Trad Al_Khat Deco"/>
          <w:sz w:val="22"/>
          <w:szCs w:val="22"/>
          <w:rtl/>
          <w:lang w:bidi="fa-IR"/>
        </w:rPr>
        <w:t xml:space="preserve"> </w:t>
      </w:r>
      <w:r w:rsidRPr="004053D3" w:rsidR="00D2298B">
        <w:rPr>
          <w:rFonts w:cs="Trad Al_Khat Deco"/>
          <w:sz w:val="22"/>
          <w:szCs w:val="22"/>
          <w:rtl/>
          <w:lang w:bidi="fa-IR"/>
        </w:rPr>
        <w:t>ويبطش بغير جارحة ويخلق بغير آلة إذ لا تشبه صفاته صفات الخلق كما لا تشبه</w:t>
      </w:r>
      <w:r w:rsidRPr="004053D3" w:rsidR="00D8012B">
        <w:rPr>
          <w:rFonts w:cs="Trad Al_Khat Deco"/>
          <w:sz w:val="22"/>
          <w:szCs w:val="22"/>
          <w:rtl/>
          <w:lang w:bidi="fa-IR"/>
        </w:rPr>
        <w:t xml:space="preserve"> </w:t>
      </w:r>
      <w:r w:rsidRPr="004053D3" w:rsidR="00D2298B">
        <w:rPr>
          <w:rFonts w:cs="Trad Al_Khat Deco"/>
          <w:sz w:val="22"/>
          <w:szCs w:val="22"/>
          <w:rtl/>
          <w:lang w:bidi="fa-IR"/>
        </w:rPr>
        <w:t>ذاته ذوات الخلق</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الكلام</w:t>
      </w:r>
      <w:r w:rsidR="00C11FBE">
        <w:rPr>
          <w:rFonts w:cs="Trad Al_Khat Deco" w:hint="cs"/>
          <w:sz w:val="22"/>
          <w:szCs w:val="22"/>
          <w:rtl/>
          <w:lang w:bidi="fa-IR"/>
        </w:rPr>
        <w:t>:</w:t>
      </w:r>
      <w:r w:rsidRPr="004053D3" w:rsidR="00D2298B">
        <w:rPr>
          <w:rFonts w:cs="Trad Al_Khat Deco"/>
          <w:sz w:val="22"/>
          <w:szCs w:val="22"/>
          <w:rtl/>
          <w:lang w:bidi="fa-IR"/>
        </w:rPr>
        <w:t xml:space="preserve"> وأنه تعالى متكلم آمرناه واعد متوعد بكلام أزلي قديم قائم</w:t>
      </w:r>
      <w:r w:rsidRPr="004053D3" w:rsidR="00D8012B">
        <w:rPr>
          <w:rFonts w:cs="Trad Al_Khat Deco"/>
          <w:sz w:val="22"/>
          <w:szCs w:val="22"/>
          <w:rtl/>
          <w:lang w:bidi="fa-IR"/>
        </w:rPr>
        <w:t xml:space="preserve"> </w:t>
      </w:r>
      <w:r w:rsidRPr="004053D3" w:rsidR="00D2298B">
        <w:rPr>
          <w:rFonts w:cs="Trad Al_Khat Deco"/>
          <w:sz w:val="22"/>
          <w:szCs w:val="22"/>
          <w:rtl/>
          <w:lang w:bidi="fa-IR"/>
        </w:rPr>
        <w:t>بذاته لا يشبه كلام الخلق فليس بصوت يحدث من انسلال هواه أو اصطكاك أجرام</w:t>
      </w:r>
      <w:r w:rsidRPr="004053D3" w:rsidR="00D8012B">
        <w:rPr>
          <w:rFonts w:cs="Trad Al_Khat Deco"/>
          <w:sz w:val="22"/>
          <w:szCs w:val="22"/>
          <w:rtl/>
          <w:lang w:bidi="fa-IR"/>
        </w:rPr>
        <w:t xml:space="preserve"> </w:t>
      </w:r>
      <w:r w:rsidRPr="004053D3" w:rsidR="00D2298B">
        <w:rPr>
          <w:rFonts w:cs="Trad Al_Khat Deco"/>
          <w:sz w:val="22"/>
          <w:szCs w:val="22"/>
          <w:rtl/>
          <w:lang w:bidi="fa-IR"/>
        </w:rPr>
        <w:t>ولا بحرف ينقطع بإطباق شفة أو تحريك لسان</w:t>
      </w:r>
      <w:r w:rsidR="00DD595A">
        <w:rPr>
          <w:rFonts w:cs="Trad Al_Khat Deco" w:hint="cs"/>
          <w:sz w:val="22"/>
          <w:szCs w:val="22"/>
          <w:rtl/>
          <w:lang w:bidi="fa-IR"/>
        </w:rPr>
        <w:t>.</w:t>
      </w:r>
      <w:r w:rsidRPr="004053D3" w:rsidR="00D2298B">
        <w:rPr>
          <w:rFonts w:cs="Trad Al_Khat Deco"/>
          <w:sz w:val="22"/>
          <w:szCs w:val="22"/>
          <w:rtl/>
          <w:lang w:bidi="fa-IR"/>
        </w:rPr>
        <w:t xml:space="preserve"> وأن القرآن والتوراة والإنجيل</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والزبور كتبه المنزلة </w:t>
      </w:r>
      <w:r w:rsidRPr="007575E8" w:rsidR="007B0236">
        <w:rPr>
          <w:rFonts w:cs="Trad Al_Khat Deco2"/>
          <w:sz w:val="22"/>
          <w:szCs w:val="22"/>
          <w:rtl/>
        </w:rPr>
        <w:t>على</w:t>
      </w:r>
      <w:r w:rsidRPr="004053D3" w:rsidR="00D2298B">
        <w:rPr>
          <w:rFonts w:cs="Trad Al_Khat Deco"/>
          <w:sz w:val="22"/>
          <w:szCs w:val="22"/>
          <w:rtl/>
          <w:lang w:bidi="fa-IR"/>
        </w:rPr>
        <w:t xml:space="preserve"> رسله عليهم السلام</w:t>
      </w:r>
      <w:r w:rsidR="00DD595A">
        <w:rPr>
          <w:rFonts w:cs="Trad Al_Khat Deco" w:hint="cs"/>
          <w:sz w:val="22"/>
          <w:szCs w:val="22"/>
          <w:rtl/>
          <w:lang w:bidi="fa-IR"/>
        </w:rPr>
        <w:t>.</w:t>
      </w:r>
      <w:r w:rsidRPr="004053D3" w:rsidR="00D2298B">
        <w:rPr>
          <w:rFonts w:cs="Trad Al_Khat Deco"/>
          <w:sz w:val="22"/>
          <w:szCs w:val="22"/>
          <w:rtl/>
          <w:lang w:bidi="fa-IR"/>
        </w:rPr>
        <w:t xml:space="preserve"> وأن القرآن مقروء بالألسنة مكتوب</w:t>
      </w:r>
      <w:r w:rsidRPr="004053D3" w:rsidR="00D8012B">
        <w:rPr>
          <w:rFonts w:cs="Trad Al_Khat Deco"/>
          <w:sz w:val="22"/>
          <w:szCs w:val="22"/>
          <w:rtl/>
          <w:lang w:bidi="fa-IR"/>
        </w:rPr>
        <w:t xml:space="preserve"> </w:t>
      </w:r>
      <w:r w:rsidRPr="004053D3" w:rsidR="00D2298B">
        <w:rPr>
          <w:rFonts w:cs="Trad Al_Khat Deco"/>
          <w:sz w:val="22"/>
          <w:szCs w:val="22"/>
          <w:rtl/>
          <w:lang w:bidi="fa-IR"/>
        </w:rPr>
        <w:t>في المصاحف محفوظ في القلوب وأنه مع ذلك قديم قائم بذات الله تعالى لا يقبل</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الانفصال والافتراق بالانتقال إلى القلوب والأوراق وأن موسى </w:t>
      </w:r>
      <w:r w:rsidRPr="00CC42D3" w:rsidR="002A1B70">
        <w:rPr>
          <w:rFonts w:cs="Trad Al_Khat Deco" w:hint="cs"/>
          <w:color w:val="FFFF00"/>
          <w:rtl/>
        </w:rPr>
        <w:t>ﭬ</w:t>
      </w:r>
      <w:r w:rsidRPr="004053D3" w:rsidR="00D2298B">
        <w:rPr>
          <w:rFonts w:cs="Trad Al_Khat Deco"/>
          <w:sz w:val="22"/>
          <w:szCs w:val="22"/>
          <w:rtl/>
          <w:lang w:bidi="fa-IR"/>
        </w:rPr>
        <w:t xml:space="preserve"> سمع كلام الله بغير صوت ولا حرف</w:t>
      </w:r>
      <w:r w:rsidR="00DD595A">
        <w:rPr>
          <w:rFonts w:cs="Trad Al_Khat Deco" w:hint="cs"/>
          <w:sz w:val="22"/>
          <w:szCs w:val="22"/>
          <w:rtl/>
          <w:lang w:bidi="fa-IR"/>
        </w:rPr>
        <w:t>،</w:t>
      </w:r>
      <w:r w:rsidRPr="004053D3" w:rsidR="00D2298B">
        <w:rPr>
          <w:rFonts w:cs="Trad Al_Khat Deco"/>
          <w:sz w:val="22"/>
          <w:szCs w:val="22"/>
          <w:rtl/>
          <w:lang w:bidi="fa-IR"/>
        </w:rPr>
        <w:t xml:space="preserve"> كما يرى الأبرار ذات الله تعالى في</w:t>
      </w:r>
      <w:r w:rsidRPr="004053D3" w:rsidR="00D8012B">
        <w:rPr>
          <w:rFonts w:cs="Trad Al_Khat Deco"/>
          <w:sz w:val="22"/>
          <w:szCs w:val="22"/>
          <w:rtl/>
          <w:lang w:bidi="fa-IR"/>
        </w:rPr>
        <w:t xml:space="preserve"> </w:t>
      </w:r>
      <w:r w:rsidRPr="004053D3" w:rsidR="00D2298B">
        <w:rPr>
          <w:rFonts w:cs="Trad Al_Khat Deco"/>
          <w:sz w:val="22"/>
          <w:szCs w:val="22"/>
          <w:rtl/>
          <w:lang w:bidi="fa-IR"/>
        </w:rPr>
        <w:t>الآخرة من غير جوهر ولا عرض</w:t>
      </w:r>
      <w:r w:rsidR="00DD595A">
        <w:rPr>
          <w:rFonts w:cs="Trad Al_Khat Deco" w:hint="cs"/>
          <w:sz w:val="22"/>
          <w:szCs w:val="22"/>
          <w:rtl/>
          <w:lang w:bidi="fa-IR"/>
        </w:rPr>
        <w:t>.</w:t>
      </w:r>
      <w:r w:rsidRPr="004053D3" w:rsidR="00D2298B">
        <w:rPr>
          <w:rFonts w:cs="Trad Al_Khat Deco"/>
          <w:sz w:val="22"/>
          <w:szCs w:val="22"/>
          <w:rtl/>
          <w:lang w:bidi="fa-IR"/>
        </w:rPr>
        <w:t xml:space="preserve"> وإذا كانت له هذه الصفات كان حيا</w:t>
      </w:r>
      <w:r w:rsidR="00DD595A">
        <w:rPr>
          <w:rFonts w:cs="Trad Al_Khat Deco" w:hint="cs"/>
          <w:sz w:val="22"/>
          <w:szCs w:val="22"/>
          <w:rtl/>
          <w:lang w:bidi="fa-IR"/>
        </w:rPr>
        <w:t>ً</w:t>
      </w:r>
      <w:r w:rsidRPr="004053D3" w:rsidR="00D2298B">
        <w:rPr>
          <w:rFonts w:cs="Trad Al_Khat Deco"/>
          <w:sz w:val="22"/>
          <w:szCs w:val="22"/>
          <w:rtl/>
          <w:lang w:bidi="fa-IR"/>
        </w:rPr>
        <w:t xml:space="preserve"> عالما</w:t>
      </w:r>
      <w:r w:rsidR="00DD595A">
        <w:rPr>
          <w:rFonts w:cs="Trad Al_Khat Deco" w:hint="cs"/>
          <w:sz w:val="22"/>
          <w:szCs w:val="22"/>
          <w:rtl/>
          <w:lang w:bidi="fa-IR"/>
        </w:rPr>
        <w:t>ً</w:t>
      </w:r>
      <w:r w:rsidRPr="004053D3" w:rsidR="00D2298B">
        <w:rPr>
          <w:rFonts w:cs="Trad Al_Khat Deco"/>
          <w:sz w:val="22"/>
          <w:szCs w:val="22"/>
          <w:rtl/>
          <w:lang w:bidi="fa-IR"/>
        </w:rPr>
        <w:t xml:space="preserve"> قادرا</w:t>
      </w:r>
      <w:r w:rsidR="00DD595A">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مريدا</w:t>
      </w:r>
      <w:r w:rsidR="00DD595A">
        <w:rPr>
          <w:rFonts w:cs="Trad Al_Khat Deco" w:hint="cs"/>
          <w:sz w:val="22"/>
          <w:szCs w:val="22"/>
          <w:rtl/>
          <w:lang w:bidi="fa-IR"/>
        </w:rPr>
        <w:t>ً</w:t>
      </w:r>
      <w:r w:rsidRPr="004053D3" w:rsidR="00D2298B">
        <w:rPr>
          <w:rFonts w:cs="Trad Al_Khat Deco"/>
          <w:sz w:val="22"/>
          <w:szCs w:val="22"/>
          <w:rtl/>
          <w:lang w:bidi="fa-IR"/>
        </w:rPr>
        <w:t xml:space="preserve"> سميعا</w:t>
      </w:r>
      <w:r w:rsidR="00DD595A">
        <w:rPr>
          <w:rFonts w:cs="Trad Al_Khat Deco" w:hint="cs"/>
          <w:sz w:val="22"/>
          <w:szCs w:val="22"/>
          <w:rtl/>
          <w:lang w:bidi="fa-IR"/>
        </w:rPr>
        <w:t>ً</w:t>
      </w:r>
      <w:r w:rsidRPr="004053D3" w:rsidR="00D2298B">
        <w:rPr>
          <w:rFonts w:cs="Trad Al_Khat Deco"/>
          <w:sz w:val="22"/>
          <w:szCs w:val="22"/>
          <w:rtl/>
          <w:lang w:bidi="fa-IR"/>
        </w:rPr>
        <w:t xml:space="preserve"> بصيرا</w:t>
      </w:r>
      <w:r w:rsidR="00DD595A">
        <w:rPr>
          <w:rFonts w:cs="Trad Al_Khat Deco" w:hint="cs"/>
          <w:sz w:val="22"/>
          <w:szCs w:val="22"/>
          <w:rtl/>
          <w:lang w:bidi="fa-IR"/>
        </w:rPr>
        <w:t>ً</w:t>
      </w:r>
      <w:r w:rsidRPr="004053D3" w:rsidR="00D2298B">
        <w:rPr>
          <w:rFonts w:cs="Trad Al_Khat Deco"/>
          <w:sz w:val="22"/>
          <w:szCs w:val="22"/>
          <w:rtl/>
          <w:lang w:bidi="fa-IR"/>
        </w:rPr>
        <w:t xml:space="preserve"> متكلما</w:t>
      </w:r>
      <w:r w:rsidR="00DD595A">
        <w:rPr>
          <w:rFonts w:cs="Trad Al_Khat Deco" w:hint="cs"/>
          <w:sz w:val="22"/>
          <w:szCs w:val="22"/>
          <w:rtl/>
          <w:lang w:bidi="fa-IR"/>
        </w:rPr>
        <w:t>ً</w:t>
      </w:r>
      <w:r w:rsidRPr="004053D3" w:rsidR="00D2298B">
        <w:rPr>
          <w:rFonts w:cs="Trad Al_Khat Deco"/>
          <w:sz w:val="22"/>
          <w:szCs w:val="22"/>
          <w:rtl/>
          <w:lang w:bidi="fa-IR"/>
        </w:rPr>
        <w:t xml:space="preserve"> بالحياة والقدرة والعلم والإرادة والسمع والبصر والكلام</w:t>
      </w:r>
      <w:r w:rsidRPr="004053D3" w:rsidR="00D8012B">
        <w:rPr>
          <w:rFonts w:cs="Trad Al_Khat Deco"/>
          <w:sz w:val="22"/>
          <w:szCs w:val="22"/>
          <w:rtl/>
          <w:lang w:bidi="fa-IR"/>
        </w:rPr>
        <w:t xml:space="preserve"> </w:t>
      </w:r>
      <w:r w:rsidRPr="004053D3" w:rsidR="00D2298B">
        <w:rPr>
          <w:rFonts w:cs="Trad Al_Khat Deco"/>
          <w:sz w:val="22"/>
          <w:szCs w:val="22"/>
          <w:rtl/>
          <w:lang w:bidi="fa-IR"/>
        </w:rPr>
        <w:t>لا بمجر</w:t>
      </w:r>
      <w:r w:rsidR="00C11FBE">
        <w:rPr>
          <w:rFonts w:cs="Trad Al_Khat Deco" w:hint="cs"/>
          <w:sz w:val="22"/>
          <w:szCs w:val="22"/>
          <w:rtl/>
          <w:lang w:bidi="fa-IR"/>
        </w:rPr>
        <w:t>ّ</w:t>
      </w:r>
      <w:r w:rsidRPr="004053D3" w:rsidR="00D2298B">
        <w:rPr>
          <w:rFonts w:cs="Trad Al_Khat Deco"/>
          <w:sz w:val="22"/>
          <w:szCs w:val="22"/>
          <w:rtl/>
          <w:lang w:bidi="fa-IR"/>
        </w:rPr>
        <w:t>د الذات</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الأفعال</w:t>
      </w:r>
      <w:r w:rsidR="00C11FBE">
        <w:rPr>
          <w:rFonts w:cs="Trad Al_Khat Deco" w:hint="cs"/>
          <w:sz w:val="22"/>
          <w:szCs w:val="22"/>
          <w:rtl/>
          <w:lang w:bidi="fa-IR"/>
        </w:rPr>
        <w:t>:</w:t>
      </w:r>
      <w:r w:rsidRPr="004053D3" w:rsidR="00D2298B">
        <w:rPr>
          <w:rFonts w:cs="Trad Al_Khat Deco"/>
          <w:sz w:val="22"/>
          <w:szCs w:val="22"/>
          <w:rtl/>
          <w:lang w:bidi="fa-IR"/>
        </w:rPr>
        <w:t xml:space="preserve"> وأنه سبحانه وتعالى لا موجود سواه إلا وهو حادث بفعله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وفائض من عدله </w:t>
      </w:r>
      <w:r w:rsidRPr="007575E8" w:rsidR="007B0236">
        <w:rPr>
          <w:rFonts w:cs="Trad Al_Khat Deco2"/>
          <w:sz w:val="22"/>
          <w:szCs w:val="22"/>
          <w:rtl/>
        </w:rPr>
        <w:t>على</w:t>
      </w:r>
      <w:r w:rsidRPr="004053D3" w:rsidR="00D2298B">
        <w:rPr>
          <w:rFonts w:cs="Trad Al_Khat Deco"/>
          <w:sz w:val="22"/>
          <w:szCs w:val="22"/>
          <w:rtl/>
          <w:lang w:bidi="fa-IR"/>
        </w:rPr>
        <w:t xml:space="preserve"> أحسن الوجوه وأكملها وأتمها وأعدلها وأنه حكيم في أفعاله</w:t>
      </w:r>
      <w:r w:rsidRPr="004053D3" w:rsidR="00D8012B">
        <w:rPr>
          <w:rFonts w:cs="Trad Al_Khat Deco"/>
          <w:sz w:val="22"/>
          <w:szCs w:val="22"/>
          <w:rtl/>
          <w:lang w:bidi="fa-IR"/>
        </w:rPr>
        <w:t xml:space="preserve"> </w:t>
      </w:r>
      <w:r w:rsidRPr="004053D3" w:rsidR="00D2298B">
        <w:rPr>
          <w:rFonts w:cs="Trad Al_Khat Deco"/>
          <w:sz w:val="22"/>
          <w:szCs w:val="22"/>
          <w:rtl/>
          <w:lang w:bidi="fa-IR"/>
        </w:rPr>
        <w:t>عادل في أقضيته لا يقاس عدله بعدل العباد إذ العبد يتصو</w:t>
      </w:r>
      <w:r w:rsidR="00C11FBE">
        <w:rPr>
          <w:rFonts w:cs="Trad Al_Khat Deco" w:hint="cs"/>
          <w:sz w:val="22"/>
          <w:szCs w:val="22"/>
          <w:rtl/>
          <w:lang w:bidi="fa-IR"/>
        </w:rPr>
        <w:t>ّ</w:t>
      </w:r>
      <w:r w:rsidRPr="004053D3" w:rsidR="00D2298B">
        <w:rPr>
          <w:rFonts w:cs="Trad Al_Khat Deco"/>
          <w:sz w:val="22"/>
          <w:szCs w:val="22"/>
          <w:rtl/>
          <w:lang w:bidi="fa-IR"/>
        </w:rPr>
        <w:t>ر منه الظلم بتصرفه في</w:t>
      </w:r>
      <w:r w:rsidRPr="004053D3" w:rsidR="00D8012B">
        <w:rPr>
          <w:rFonts w:cs="Trad Al_Khat Deco"/>
          <w:sz w:val="22"/>
          <w:szCs w:val="22"/>
          <w:rtl/>
          <w:lang w:bidi="fa-IR"/>
        </w:rPr>
        <w:t xml:space="preserve"> </w:t>
      </w:r>
      <w:r w:rsidRPr="004053D3" w:rsidR="00D2298B">
        <w:rPr>
          <w:rFonts w:cs="Trad Al_Khat Deco"/>
          <w:sz w:val="22"/>
          <w:szCs w:val="22"/>
          <w:rtl/>
          <w:lang w:bidi="fa-IR"/>
        </w:rPr>
        <w:t>ملك غيره</w:t>
      </w:r>
      <w:r w:rsidR="00DD595A">
        <w:rPr>
          <w:rFonts w:cs="Trad Al_Khat Deco" w:hint="cs"/>
          <w:sz w:val="22"/>
          <w:szCs w:val="22"/>
          <w:rtl/>
          <w:lang w:bidi="fa-IR"/>
        </w:rPr>
        <w:t>.</w:t>
      </w:r>
      <w:r w:rsidRPr="004053D3" w:rsidR="00D2298B">
        <w:rPr>
          <w:rFonts w:cs="Trad Al_Khat Deco"/>
          <w:sz w:val="22"/>
          <w:szCs w:val="22"/>
          <w:rtl/>
          <w:lang w:bidi="fa-IR"/>
        </w:rPr>
        <w:t xml:space="preserve"> ولا يتصور الظلم من الله تعالى فإنه لا يصادف لغيره ملكا حتى يكون</w:t>
      </w:r>
      <w:r w:rsidRPr="004053D3" w:rsidR="00D8012B">
        <w:rPr>
          <w:rFonts w:cs="Trad Al_Khat Deco"/>
          <w:sz w:val="22"/>
          <w:szCs w:val="22"/>
          <w:rtl/>
          <w:lang w:bidi="fa-IR"/>
        </w:rPr>
        <w:t xml:space="preserve"> </w:t>
      </w:r>
      <w:r w:rsidRPr="004053D3" w:rsidR="00D2298B">
        <w:rPr>
          <w:rFonts w:cs="Trad Al_Khat Deco"/>
          <w:sz w:val="22"/>
          <w:szCs w:val="22"/>
          <w:rtl/>
          <w:lang w:bidi="fa-IR"/>
        </w:rPr>
        <w:t>تصرفه فيه ظلما</w:t>
      </w:r>
      <w:r w:rsidR="00DD595A">
        <w:rPr>
          <w:rFonts w:cs="Trad Al_Khat Deco" w:hint="cs"/>
          <w:sz w:val="22"/>
          <w:szCs w:val="22"/>
          <w:rtl/>
          <w:lang w:bidi="fa-IR"/>
        </w:rPr>
        <w:t>ً،</w:t>
      </w:r>
      <w:r w:rsidRPr="004053D3" w:rsidR="00D2298B">
        <w:rPr>
          <w:rFonts w:cs="Trad Al_Khat Deco"/>
          <w:sz w:val="22"/>
          <w:szCs w:val="22"/>
          <w:rtl/>
          <w:lang w:bidi="fa-IR"/>
        </w:rPr>
        <w:t xml:space="preserve"> فكل ما سواه من إنس وجن وملك وشيطان وسماء وأرض وحيوان</w:t>
      </w:r>
      <w:r w:rsidRPr="004053D3" w:rsidR="00D8012B">
        <w:rPr>
          <w:rFonts w:cs="Trad Al_Khat Deco"/>
          <w:sz w:val="22"/>
          <w:szCs w:val="22"/>
          <w:rtl/>
          <w:lang w:bidi="fa-IR"/>
        </w:rPr>
        <w:t xml:space="preserve"> </w:t>
      </w:r>
      <w:r w:rsidRPr="004053D3" w:rsidR="00D2298B">
        <w:rPr>
          <w:rFonts w:cs="Trad Al_Khat Deco"/>
          <w:sz w:val="22"/>
          <w:szCs w:val="22"/>
          <w:rtl/>
          <w:lang w:bidi="fa-IR"/>
        </w:rPr>
        <w:t>ونبات وجماد وجوهر وعرض ومدرك ومحسوس حادث اخترعه بقدرته بعد العدم</w:t>
      </w:r>
      <w:r w:rsidRPr="004053D3" w:rsidR="00D8012B">
        <w:rPr>
          <w:rFonts w:cs="Trad Al_Khat Deco"/>
          <w:sz w:val="22"/>
          <w:szCs w:val="22"/>
          <w:rtl/>
          <w:lang w:bidi="fa-IR"/>
        </w:rPr>
        <w:t xml:space="preserve"> </w:t>
      </w:r>
      <w:r w:rsidRPr="004053D3" w:rsidR="00D2298B">
        <w:rPr>
          <w:rFonts w:cs="Trad Al_Khat Deco"/>
          <w:sz w:val="22"/>
          <w:szCs w:val="22"/>
          <w:rtl/>
          <w:lang w:bidi="fa-IR"/>
        </w:rPr>
        <w:t>اختراعا</w:t>
      </w:r>
      <w:r w:rsidR="00DD595A">
        <w:rPr>
          <w:rFonts w:cs="Trad Al_Khat Deco" w:hint="cs"/>
          <w:sz w:val="22"/>
          <w:szCs w:val="22"/>
          <w:rtl/>
          <w:lang w:bidi="fa-IR"/>
        </w:rPr>
        <w:t>ً</w:t>
      </w:r>
      <w:r w:rsidRPr="004053D3" w:rsidR="00D2298B">
        <w:rPr>
          <w:rFonts w:cs="Trad Al_Khat Deco"/>
          <w:sz w:val="22"/>
          <w:szCs w:val="22"/>
          <w:rtl/>
          <w:lang w:bidi="fa-IR"/>
        </w:rPr>
        <w:t xml:space="preserve"> وأنشأه إنشاء بعد أن لم يكن شيئا</w:t>
      </w:r>
      <w:r w:rsidR="00DD595A">
        <w:rPr>
          <w:rFonts w:cs="Trad Al_Khat Deco" w:hint="cs"/>
          <w:sz w:val="22"/>
          <w:szCs w:val="22"/>
          <w:rtl/>
          <w:lang w:bidi="fa-IR"/>
        </w:rPr>
        <w:t>ً</w:t>
      </w:r>
      <w:r w:rsidRPr="004053D3" w:rsidR="00D2298B">
        <w:rPr>
          <w:rFonts w:cs="Trad Al_Khat Deco"/>
          <w:sz w:val="22"/>
          <w:szCs w:val="22"/>
          <w:rtl/>
          <w:lang w:bidi="fa-IR"/>
        </w:rPr>
        <w:t xml:space="preserve"> إذ كان موجودا</w:t>
      </w:r>
      <w:r w:rsidR="00DD595A">
        <w:rPr>
          <w:rFonts w:cs="Trad Al_Khat Deco" w:hint="cs"/>
          <w:sz w:val="22"/>
          <w:szCs w:val="22"/>
          <w:rtl/>
          <w:lang w:bidi="fa-IR"/>
        </w:rPr>
        <w:t>ً</w:t>
      </w:r>
      <w:r w:rsidRPr="004053D3" w:rsidR="00D2298B">
        <w:rPr>
          <w:rFonts w:cs="Trad Al_Khat Deco"/>
          <w:sz w:val="22"/>
          <w:szCs w:val="22"/>
          <w:rtl/>
          <w:lang w:bidi="fa-IR"/>
        </w:rPr>
        <w:t xml:space="preserve"> وحده ولم يكن معه غيره</w:t>
      </w:r>
      <w:r w:rsidRPr="004053D3" w:rsidR="00D8012B">
        <w:rPr>
          <w:rFonts w:cs="Trad Al_Khat Deco"/>
          <w:sz w:val="22"/>
          <w:szCs w:val="22"/>
          <w:rtl/>
          <w:lang w:bidi="fa-IR"/>
        </w:rPr>
        <w:t xml:space="preserve"> </w:t>
      </w:r>
      <w:r w:rsidRPr="004053D3" w:rsidR="00D2298B">
        <w:rPr>
          <w:rFonts w:cs="Trad Al_Khat Deco"/>
          <w:sz w:val="22"/>
          <w:szCs w:val="22"/>
          <w:rtl/>
          <w:lang w:bidi="fa-IR"/>
        </w:rPr>
        <w:t>فأحدث الخلق بعد ذلك إظهارا لقدرته وتحقيقا</w:t>
      </w:r>
      <w:r w:rsidR="00DD595A">
        <w:rPr>
          <w:rFonts w:cs="Trad Al_Khat Deco" w:hint="cs"/>
          <w:sz w:val="22"/>
          <w:szCs w:val="22"/>
          <w:rtl/>
          <w:lang w:bidi="fa-IR"/>
        </w:rPr>
        <w:t>ً</w:t>
      </w:r>
      <w:r w:rsidRPr="004053D3" w:rsidR="00D2298B">
        <w:rPr>
          <w:rFonts w:cs="Trad Al_Khat Deco"/>
          <w:sz w:val="22"/>
          <w:szCs w:val="22"/>
          <w:rtl/>
          <w:lang w:bidi="fa-IR"/>
        </w:rPr>
        <w:t xml:space="preserve"> لما سبق من إرادته ولما حق في الأزل</w:t>
      </w:r>
      <w:r w:rsidRPr="004053D3" w:rsidR="00D8012B">
        <w:rPr>
          <w:rFonts w:cs="Trad Al_Khat Deco"/>
          <w:sz w:val="22"/>
          <w:szCs w:val="22"/>
          <w:rtl/>
          <w:lang w:bidi="fa-IR"/>
        </w:rPr>
        <w:t xml:space="preserve"> </w:t>
      </w:r>
      <w:r w:rsidRPr="004053D3" w:rsidR="00D2298B">
        <w:rPr>
          <w:rFonts w:cs="Trad Al_Khat Deco"/>
          <w:sz w:val="22"/>
          <w:szCs w:val="22"/>
          <w:rtl/>
          <w:lang w:bidi="fa-IR"/>
        </w:rPr>
        <w:t>من كلمته لا لافتقاره إليه وحاجته</w:t>
      </w:r>
      <w:r w:rsidR="00DD595A">
        <w:rPr>
          <w:rFonts w:cs="Trad Al_Khat Deco" w:hint="cs"/>
          <w:sz w:val="22"/>
          <w:szCs w:val="22"/>
          <w:rtl/>
          <w:lang w:bidi="fa-IR"/>
        </w:rPr>
        <w:t>.</w:t>
      </w:r>
      <w:r w:rsidRPr="004053D3" w:rsidR="00D2298B">
        <w:rPr>
          <w:rFonts w:cs="Trad Al_Khat Deco"/>
          <w:sz w:val="22"/>
          <w:szCs w:val="22"/>
          <w:rtl/>
          <w:lang w:bidi="fa-IR"/>
        </w:rPr>
        <w:t xml:space="preserve"> وأنه متفضل بالخلق والاختراع والتكليف لا عن</w:t>
      </w:r>
      <w:r w:rsidRPr="004053D3" w:rsidR="00D8012B">
        <w:rPr>
          <w:rFonts w:cs="Trad Al_Khat Deco"/>
          <w:sz w:val="22"/>
          <w:szCs w:val="22"/>
          <w:rtl/>
          <w:lang w:bidi="fa-IR"/>
        </w:rPr>
        <w:t xml:space="preserve"> </w:t>
      </w:r>
      <w:r w:rsidRPr="004053D3" w:rsidR="00D2298B">
        <w:rPr>
          <w:rFonts w:cs="Trad Al_Khat Deco"/>
          <w:sz w:val="22"/>
          <w:szCs w:val="22"/>
          <w:rtl/>
          <w:lang w:bidi="fa-IR"/>
        </w:rPr>
        <w:t>وجوب ومتطول بالإنعام والإصلاح لا عن لزوم</w:t>
      </w:r>
      <w:r w:rsidR="00DD595A">
        <w:rPr>
          <w:rFonts w:cs="Trad Al_Khat Deco" w:hint="cs"/>
          <w:sz w:val="22"/>
          <w:szCs w:val="22"/>
          <w:rtl/>
          <w:lang w:bidi="fa-IR"/>
        </w:rPr>
        <w:t>،</w:t>
      </w:r>
      <w:r w:rsidRPr="004053D3" w:rsidR="00D2298B">
        <w:rPr>
          <w:rFonts w:cs="Trad Al_Khat Deco"/>
          <w:sz w:val="22"/>
          <w:szCs w:val="22"/>
          <w:rtl/>
          <w:lang w:bidi="fa-IR"/>
        </w:rPr>
        <w:t xml:space="preserve"> فله الفضل والإحسان والنعمة</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والامتنان إذ كان قادرا </w:t>
      </w:r>
      <w:r w:rsidRPr="007575E8" w:rsidR="007B0236">
        <w:rPr>
          <w:rFonts w:cs="Trad Al_Khat Deco2"/>
          <w:sz w:val="22"/>
          <w:szCs w:val="22"/>
          <w:rtl/>
        </w:rPr>
        <w:t>على</w:t>
      </w:r>
      <w:r w:rsidRPr="004053D3" w:rsidR="00D2298B">
        <w:rPr>
          <w:rFonts w:cs="Trad Al_Khat Deco"/>
          <w:sz w:val="22"/>
          <w:szCs w:val="22"/>
          <w:rtl/>
          <w:lang w:bidi="fa-IR"/>
        </w:rPr>
        <w:t xml:space="preserve"> أن يصب </w:t>
      </w:r>
      <w:r w:rsidRPr="007575E8" w:rsidR="007B0236">
        <w:rPr>
          <w:rFonts w:cs="Trad Al_Khat Deco2"/>
          <w:sz w:val="22"/>
          <w:szCs w:val="22"/>
          <w:rtl/>
        </w:rPr>
        <w:t>على</w:t>
      </w:r>
      <w:r w:rsidRPr="004053D3" w:rsidR="00D2298B">
        <w:rPr>
          <w:rFonts w:cs="Trad Al_Khat Deco"/>
          <w:sz w:val="22"/>
          <w:szCs w:val="22"/>
          <w:rtl/>
          <w:lang w:bidi="fa-IR"/>
        </w:rPr>
        <w:t xml:space="preserve"> عباده أنواع العذاب ويبتليهم بضروب</w:t>
      </w:r>
      <w:r w:rsidRPr="004053D3" w:rsidR="00D8012B">
        <w:rPr>
          <w:rFonts w:cs="Trad Al_Khat Deco"/>
          <w:sz w:val="22"/>
          <w:szCs w:val="22"/>
          <w:rtl/>
          <w:lang w:bidi="fa-IR"/>
        </w:rPr>
        <w:t xml:space="preserve"> </w:t>
      </w:r>
      <w:r w:rsidRPr="004053D3" w:rsidR="00D2298B">
        <w:rPr>
          <w:rFonts w:cs="Trad Al_Khat Deco"/>
          <w:sz w:val="22"/>
          <w:szCs w:val="22"/>
          <w:rtl/>
          <w:lang w:bidi="fa-IR"/>
        </w:rPr>
        <w:t>الآلام والأوصاب ولو فعل ذلك لكان منه عدلا</w:t>
      </w:r>
      <w:r w:rsidR="00FA0D2E">
        <w:rPr>
          <w:rFonts w:cs="Trad Al_Khat Deco" w:hint="cs"/>
          <w:sz w:val="22"/>
          <w:szCs w:val="22"/>
          <w:rtl/>
          <w:lang w:bidi="fa-IR"/>
        </w:rPr>
        <w:t>ً</w:t>
      </w:r>
      <w:r w:rsidRPr="004053D3" w:rsidR="00D2298B">
        <w:rPr>
          <w:rFonts w:cs="Trad Al_Khat Deco"/>
          <w:sz w:val="22"/>
          <w:szCs w:val="22"/>
          <w:rtl/>
          <w:lang w:bidi="fa-IR"/>
        </w:rPr>
        <w:t xml:space="preserve"> ولم يكن منه قبيحا</w:t>
      </w:r>
      <w:r w:rsidR="00DD595A">
        <w:rPr>
          <w:rFonts w:cs="Trad Al_Khat Deco" w:hint="cs"/>
          <w:sz w:val="22"/>
          <w:szCs w:val="22"/>
          <w:rtl/>
          <w:lang w:bidi="fa-IR"/>
        </w:rPr>
        <w:t>ً</w:t>
      </w:r>
      <w:r w:rsidRPr="004053D3" w:rsidR="00D2298B">
        <w:rPr>
          <w:rFonts w:cs="Trad Al_Khat Deco"/>
          <w:sz w:val="22"/>
          <w:szCs w:val="22"/>
          <w:rtl/>
          <w:lang w:bidi="fa-IR"/>
        </w:rPr>
        <w:t xml:space="preserve"> ولا ظلما</w:t>
      </w:r>
      <w:r w:rsidR="00FA0D2E">
        <w:rPr>
          <w:rFonts w:cs="Trad Al_Khat Deco" w:hint="cs"/>
          <w:sz w:val="22"/>
          <w:szCs w:val="22"/>
          <w:rtl/>
          <w:lang w:bidi="fa-IR"/>
        </w:rPr>
        <w:t>ً.</w:t>
      </w:r>
      <w:r w:rsidRPr="004053D3" w:rsidR="00D2298B">
        <w:rPr>
          <w:rFonts w:cs="Trad Al_Khat Deco"/>
          <w:sz w:val="22"/>
          <w:szCs w:val="22"/>
          <w:rtl/>
          <w:lang w:bidi="fa-IR"/>
        </w:rPr>
        <w:t xml:space="preserve"> وأنه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عز وجل يثبت عباده المؤمنين </w:t>
      </w:r>
      <w:r w:rsidRPr="007575E8" w:rsidR="007B0236">
        <w:rPr>
          <w:rFonts w:cs="Trad Al_Khat Deco2"/>
          <w:sz w:val="22"/>
          <w:szCs w:val="22"/>
          <w:rtl/>
        </w:rPr>
        <w:t>على</w:t>
      </w:r>
      <w:r w:rsidRPr="004053D3" w:rsidR="00D2298B">
        <w:rPr>
          <w:rFonts w:cs="Trad Al_Khat Deco"/>
          <w:sz w:val="22"/>
          <w:szCs w:val="22"/>
          <w:rtl/>
          <w:lang w:bidi="fa-IR"/>
        </w:rPr>
        <w:t xml:space="preserve"> الطاعات بحكم الكرم والوعد لا بحكم</w:t>
      </w:r>
      <w:r w:rsidRPr="004053D3" w:rsidR="00D8012B">
        <w:rPr>
          <w:rFonts w:cs="Trad Al_Khat Deco"/>
          <w:sz w:val="22"/>
          <w:szCs w:val="22"/>
          <w:rtl/>
          <w:lang w:bidi="fa-IR"/>
        </w:rPr>
        <w:t xml:space="preserve"> </w:t>
      </w:r>
      <w:r w:rsidRPr="004053D3" w:rsidR="00D2298B">
        <w:rPr>
          <w:rFonts w:cs="Trad Al_Khat Deco"/>
          <w:sz w:val="22"/>
          <w:szCs w:val="22"/>
          <w:rtl/>
          <w:lang w:bidi="fa-IR"/>
        </w:rPr>
        <w:t>الاستحقاق واللزوم له إذ لا يجب عليه لأحد فعل ولا يتصور منه ظلم ولا يجب</w:t>
      </w:r>
      <w:r w:rsidRPr="004053D3" w:rsidR="00D8012B">
        <w:rPr>
          <w:rFonts w:cs="Trad Al_Khat Deco"/>
          <w:sz w:val="22"/>
          <w:szCs w:val="22"/>
          <w:rtl/>
          <w:lang w:bidi="fa-IR"/>
        </w:rPr>
        <w:t xml:space="preserve"> </w:t>
      </w:r>
      <w:r w:rsidRPr="004053D3" w:rsidR="00D2298B">
        <w:rPr>
          <w:rFonts w:cs="Trad Al_Khat Deco"/>
          <w:sz w:val="22"/>
          <w:szCs w:val="22"/>
          <w:rtl/>
          <w:lang w:bidi="fa-IR"/>
        </w:rPr>
        <w:t>لأحد عليه حق</w:t>
      </w:r>
      <w:r w:rsidR="00FA0D2E">
        <w:rPr>
          <w:rFonts w:cs="Trad Al_Khat Deco" w:hint="cs"/>
          <w:sz w:val="22"/>
          <w:szCs w:val="22"/>
          <w:rtl/>
          <w:lang w:bidi="fa-IR"/>
        </w:rPr>
        <w:t>.</w:t>
      </w:r>
      <w:r w:rsidRPr="004053D3" w:rsidR="00D2298B">
        <w:rPr>
          <w:rFonts w:cs="Trad Al_Khat Deco"/>
          <w:sz w:val="22"/>
          <w:szCs w:val="22"/>
          <w:rtl/>
          <w:lang w:bidi="fa-IR"/>
        </w:rPr>
        <w:t xml:space="preserve"> وأن حقه في الطاعات وجب </w:t>
      </w:r>
      <w:r w:rsidRPr="007575E8" w:rsidR="007B0236">
        <w:rPr>
          <w:rFonts w:cs="Trad Al_Khat Deco2"/>
          <w:sz w:val="22"/>
          <w:szCs w:val="22"/>
          <w:rtl/>
        </w:rPr>
        <w:t>على</w:t>
      </w:r>
      <w:r w:rsidRPr="004053D3" w:rsidR="00D2298B">
        <w:rPr>
          <w:rFonts w:cs="Trad Al_Khat Deco"/>
          <w:sz w:val="22"/>
          <w:szCs w:val="22"/>
          <w:rtl/>
          <w:lang w:bidi="fa-IR"/>
        </w:rPr>
        <w:t xml:space="preserve"> الخلق بإيجابه </w:t>
      </w:r>
      <w:r w:rsidRPr="007575E8" w:rsidR="007B0236">
        <w:rPr>
          <w:rFonts w:cs="Trad Al_Khat Deco2"/>
          <w:sz w:val="22"/>
          <w:szCs w:val="22"/>
          <w:rtl/>
        </w:rPr>
        <w:t>على</w:t>
      </w:r>
      <w:r w:rsidRPr="004053D3" w:rsidR="00D2298B">
        <w:rPr>
          <w:rFonts w:cs="Trad Al_Khat Deco"/>
          <w:sz w:val="22"/>
          <w:szCs w:val="22"/>
          <w:rtl/>
          <w:lang w:bidi="fa-IR"/>
        </w:rPr>
        <w:t xml:space="preserve"> ألسنة أنبيائه</w:t>
      </w:r>
      <w:r w:rsidRPr="004053D3" w:rsidR="00D8012B">
        <w:rPr>
          <w:rFonts w:cs="Trad Al_Khat Deco"/>
          <w:sz w:val="22"/>
          <w:szCs w:val="22"/>
          <w:rtl/>
          <w:lang w:bidi="fa-IR"/>
        </w:rPr>
        <w:t xml:space="preserve"> </w:t>
      </w:r>
      <w:r w:rsidRPr="004053D3" w:rsidR="00D2298B">
        <w:rPr>
          <w:rFonts w:cs="Trad Al_Khat Deco"/>
          <w:sz w:val="22"/>
          <w:szCs w:val="22"/>
          <w:rtl/>
          <w:lang w:bidi="fa-IR"/>
        </w:rPr>
        <w:t>عليهم السلام لا بمجرد العقل ولكنه بعث الرسل وأظهر صدقهم بالمعجزات</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الظاهرة فبلغوا أمره ونهيه ووعده ووعيده فوجب </w:t>
      </w:r>
      <w:r w:rsidRPr="007575E8" w:rsidR="007B0236">
        <w:rPr>
          <w:rFonts w:cs="Trad Al_Khat Deco2"/>
          <w:sz w:val="22"/>
          <w:szCs w:val="22"/>
          <w:rtl/>
        </w:rPr>
        <w:t>على</w:t>
      </w:r>
      <w:r w:rsidRPr="004053D3" w:rsidR="00D2298B">
        <w:rPr>
          <w:rFonts w:cs="Trad Al_Khat Deco"/>
          <w:sz w:val="22"/>
          <w:szCs w:val="22"/>
          <w:rtl/>
          <w:lang w:bidi="fa-IR"/>
        </w:rPr>
        <w:t xml:space="preserve"> الخلق تصديقهم فيما جاءوا</w:t>
      </w:r>
      <w:r w:rsidRPr="004053D3" w:rsidR="00D8012B">
        <w:rPr>
          <w:rFonts w:cs="Trad Al_Khat Deco"/>
          <w:sz w:val="22"/>
          <w:szCs w:val="22"/>
          <w:rtl/>
          <w:lang w:bidi="fa-IR"/>
        </w:rPr>
        <w:t xml:space="preserve"> </w:t>
      </w:r>
      <w:r w:rsidRPr="004053D3" w:rsidR="00D2298B">
        <w:rPr>
          <w:rFonts w:cs="Trad Al_Khat Deco"/>
          <w:sz w:val="22"/>
          <w:szCs w:val="22"/>
          <w:rtl/>
          <w:lang w:bidi="fa-IR"/>
        </w:rPr>
        <w:t>به</w:t>
      </w:r>
      <w:r w:rsidR="00C11FBE">
        <w:rPr>
          <w:rFonts w:cs="Trad Al_Khat Deco" w:hint="cs"/>
          <w:sz w:val="22"/>
          <w:szCs w:val="22"/>
          <w:rtl/>
          <w:lang w:bidi="fa-IR"/>
        </w:rPr>
        <w:t>.</w:t>
      </w:r>
      <w:r w:rsidRPr="004053D3" w:rsidR="00D2298B">
        <w:rPr>
          <w:rFonts w:cs="Trad Al_Khat Deco"/>
          <w:sz w:val="22"/>
          <w:szCs w:val="22"/>
          <w:rtl/>
          <w:lang w:bidi="fa-IR"/>
        </w:rPr>
        <w:t xml:space="preserve"> </w:t>
      </w:r>
      <w:r w:rsidRPr="00C11FBE" w:rsidR="00D2298B">
        <w:rPr>
          <w:rFonts w:cs="Trad Al_Khat Deco"/>
          <w:color w:val="FF0000"/>
          <w:sz w:val="22"/>
          <w:szCs w:val="22"/>
          <w:rtl/>
          <w:lang w:bidi="fa-IR"/>
        </w:rPr>
        <w:t>معنى الكلمة الثانية</w:t>
      </w:r>
      <w:r w:rsidR="00C11FBE">
        <w:rPr>
          <w:rFonts w:cs="Trad Al_Khat Deco" w:hint="cs"/>
          <w:sz w:val="22"/>
          <w:szCs w:val="22"/>
          <w:rtl/>
          <w:lang w:bidi="fa-IR"/>
        </w:rPr>
        <w:t>:</w:t>
      </w:r>
      <w:r w:rsidRPr="004053D3" w:rsidR="00D2298B">
        <w:rPr>
          <w:rFonts w:cs="Trad Al_Khat Deco"/>
          <w:sz w:val="22"/>
          <w:szCs w:val="22"/>
          <w:rtl/>
          <w:lang w:bidi="fa-IR"/>
        </w:rPr>
        <w:t xml:space="preserve"> وهي الشهادة للرسل بالرسالة وأنه بعث النبي الأمي القرشي</w:t>
      </w:r>
      <w:r w:rsidRPr="004053D3" w:rsidR="00D8012B">
        <w:rPr>
          <w:rFonts w:cs="Trad Al_Khat Deco"/>
          <w:sz w:val="22"/>
          <w:szCs w:val="22"/>
          <w:rtl/>
          <w:lang w:bidi="fa-IR"/>
        </w:rPr>
        <w:t xml:space="preserve"> </w:t>
      </w:r>
      <w:r w:rsidRPr="004053D3" w:rsidR="00D2298B">
        <w:rPr>
          <w:rFonts w:cs="Trad Al_Khat Deco"/>
          <w:sz w:val="22"/>
          <w:szCs w:val="22"/>
          <w:rtl/>
          <w:lang w:bidi="fa-IR"/>
        </w:rPr>
        <w:t>محمدا</w:t>
      </w:r>
      <w:r w:rsidR="00FA0D2E">
        <w:rPr>
          <w:rFonts w:cs="Trad Al_Khat Deco" w:hint="cs"/>
          <w:sz w:val="22"/>
          <w:szCs w:val="22"/>
          <w:rtl/>
          <w:lang w:bidi="fa-IR"/>
        </w:rPr>
        <w:t>ً</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D2298B">
        <w:rPr>
          <w:rFonts w:cs="Trad Al_Khat Deco"/>
          <w:sz w:val="22"/>
          <w:szCs w:val="22"/>
          <w:rtl/>
          <w:lang w:bidi="fa-IR"/>
        </w:rPr>
        <w:t>برسالته إلى كافة العرب والعجم والجن</w:t>
      </w:r>
      <w:r w:rsidRPr="004053D3" w:rsidR="00D8012B">
        <w:rPr>
          <w:rFonts w:cs="Trad Al_Khat Deco"/>
          <w:sz w:val="22"/>
          <w:szCs w:val="22"/>
          <w:rtl/>
          <w:lang w:bidi="fa-IR"/>
        </w:rPr>
        <w:t xml:space="preserve"> </w:t>
      </w:r>
      <w:r w:rsidRPr="004053D3" w:rsidR="00D2298B">
        <w:rPr>
          <w:rFonts w:cs="Trad Al_Khat Deco"/>
          <w:sz w:val="22"/>
          <w:szCs w:val="22"/>
          <w:rtl/>
          <w:lang w:bidi="fa-IR"/>
        </w:rPr>
        <w:t>والإنس فنسخ بشريعته الشرائع إلا ما قرره منها</w:t>
      </w:r>
      <w:r w:rsidR="00FA0D2E">
        <w:rPr>
          <w:rFonts w:cs="Trad Al_Khat Deco" w:hint="cs"/>
          <w:sz w:val="22"/>
          <w:szCs w:val="22"/>
          <w:rtl/>
          <w:lang w:bidi="fa-IR"/>
        </w:rPr>
        <w:t>.</w:t>
      </w:r>
      <w:r w:rsidRPr="004053D3" w:rsidR="00D2298B">
        <w:rPr>
          <w:rFonts w:cs="Trad Al_Khat Deco"/>
          <w:sz w:val="22"/>
          <w:szCs w:val="22"/>
          <w:rtl/>
          <w:lang w:bidi="fa-IR"/>
        </w:rPr>
        <w:t xml:space="preserve"> وفضله </w:t>
      </w:r>
      <w:r w:rsidRPr="007575E8" w:rsidR="007B0236">
        <w:rPr>
          <w:rFonts w:cs="Trad Al_Khat Deco2"/>
          <w:sz w:val="22"/>
          <w:szCs w:val="22"/>
          <w:rtl/>
        </w:rPr>
        <w:t>على</w:t>
      </w:r>
      <w:r w:rsidRPr="004053D3" w:rsidR="00D2298B">
        <w:rPr>
          <w:rFonts w:cs="Trad Al_Khat Deco"/>
          <w:sz w:val="22"/>
          <w:szCs w:val="22"/>
          <w:rtl/>
          <w:lang w:bidi="fa-IR"/>
        </w:rPr>
        <w:t xml:space="preserve"> سائر الأنبياء وجعله</w:t>
      </w:r>
      <w:r w:rsidRPr="004053D3" w:rsidR="00D8012B">
        <w:rPr>
          <w:rFonts w:cs="Trad Al_Khat Deco"/>
          <w:sz w:val="22"/>
          <w:szCs w:val="22"/>
          <w:rtl/>
          <w:lang w:bidi="fa-IR"/>
        </w:rPr>
        <w:t xml:space="preserve"> </w:t>
      </w:r>
      <w:r w:rsidRPr="004053D3" w:rsidR="00D2298B">
        <w:rPr>
          <w:rFonts w:cs="Trad Al_Khat Deco"/>
          <w:sz w:val="22"/>
          <w:szCs w:val="22"/>
          <w:rtl/>
          <w:lang w:bidi="fa-IR"/>
        </w:rPr>
        <w:t>سيد البشر</w:t>
      </w:r>
      <w:r w:rsidR="00FA0D2E">
        <w:rPr>
          <w:rFonts w:cs="Trad Al_Khat Deco" w:hint="cs"/>
          <w:sz w:val="22"/>
          <w:szCs w:val="22"/>
          <w:rtl/>
          <w:lang w:bidi="fa-IR"/>
        </w:rPr>
        <w:t>.</w:t>
      </w:r>
      <w:r w:rsidRPr="004053D3" w:rsidR="00D2298B">
        <w:rPr>
          <w:rFonts w:cs="Trad Al_Khat Deco"/>
          <w:sz w:val="22"/>
          <w:szCs w:val="22"/>
          <w:rtl/>
          <w:lang w:bidi="fa-IR"/>
        </w:rPr>
        <w:t xml:space="preserve"> ومنع كمال الإيمان بشهادة التوحيد وهو قول لا إله إلا الله ما لم تقترن</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بها شهادة الرسول وهو قولك </w:t>
      </w:r>
      <w:r w:rsidR="00FA0D2E">
        <w:rPr>
          <w:rFonts w:cs="Trad Al_Khat Deco" w:hint="cs"/>
          <w:sz w:val="22"/>
          <w:szCs w:val="22"/>
          <w:rtl/>
          <w:lang w:bidi="fa-IR"/>
        </w:rPr>
        <w:t>"</w:t>
      </w:r>
      <w:r w:rsidRPr="004053D3" w:rsidR="00D2298B">
        <w:rPr>
          <w:rFonts w:cs="Trad Al_Khat Deco"/>
          <w:sz w:val="22"/>
          <w:szCs w:val="22"/>
          <w:rtl/>
          <w:lang w:bidi="fa-IR"/>
        </w:rPr>
        <w:t>محمد رسول الله</w:t>
      </w:r>
      <w:r w:rsidR="00FA0D2E">
        <w:rPr>
          <w:rFonts w:cs="Trad Al_Khat Deco" w:hint="cs"/>
          <w:sz w:val="22"/>
          <w:szCs w:val="22"/>
          <w:rtl/>
          <w:lang w:bidi="fa-IR"/>
        </w:rPr>
        <w:t>"</w:t>
      </w:r>
      <w:r w:rsidRPr="004053D3" w:rsidR="00D2298B">
        <w:rPr>
          <w:rFonts w:cs="Trad Al_Khat Deco"/>
          <w:sz w:val="22"/>
          <w:szCs w:val="22"/>
          <w:rtl/>
          <w:lang w:bidi="fa-IR"/>
        </w:rPr>
        <w:t xml:space="preserve"> وألزم الخلق تصديقه في جميع ما أخبر</w:t>
      </w:r>
      <w:r w:rsidRPr="004053D3" w:rsidR="00D8012B">
        <w:rPr>
          <w:rFonts w:cs="Trad Al_Khat Deco"/>
          <w:sz w:val="22"/>
          <w:szCs w:val="22"/>
          <w:rtl/>
          <w:lang w:bidi="fa-IR"/>
        </w:rPr>
        <w:t xml:space="preserve"> </w:t>
      </w:r>
      <w:r w:rsidRPr="004053D3" w:rsidR="00D2298B">
        <w:rPr>
          <w:rFonts w:cs="Trad Al_Khat Deco"/>
          <w:sz w:val="22"/>
          <w:szCs w:val="22"/>
          <w:rtl/>
          <w:lang w:bidi="fa-IR"/>
        </w:rPr>
        <w:t>عنه من أمور الدنيا والآخرة</w:t>
      </w:r>
      <w:r w:rsidR="00FA0D2E">
        <w:rPr>
          <w:rFonts w:cs="Trad Al_Khat Deco" w:hint="cs"/>
          <w:sz w:val="22"/>
          <w:szCs w:val="22"/>
          <w:rtl/>
          <w:lang w:bidi="fa-IR"/>
        </w:rPr>
        <w:t>.</w:t>
      </w:r>
      <w:r w:rsidRPr="004053D3" w:rsidR="00D2298B">
        <w:rPr>
          <w:rFonts w:cs="Trad Al_Khat Deco"/>
          <w:sz w:val="22"/>
          <w:szCs w:val="22"/>
          <w:rtl/>
          <w:lang w:bidi="fa-IR"/>
        </w:rPr>
        <w:t xml:space="preserve"> وأنه لا يتقبل</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إيمان عبد حتى يؤمن بما أخبر به بعد الموت</w:t>
      </w:r>
      <w:r w:rsidR="00C11FBE">
        <w:rPr>
          <w:rFonts w:cs="Trad Al_Khat Deco" w:hint="cs"/>
          <w:sz w:val="22"/>
          <w:szCs w:val="22"/>
          <w:rtl/>
          <w:lang w:bidi="fa-IR"/>
        </w:rPr>
        <w:t>،</w:t>
      </w:r>
      <w:r w:rsidRPr="004053D3" w:rsidR="00D2298B">
        <w:rPr>
          <w:rFonts w:cs="Trad Al_Khat Deco"/>
          <w:sz w:val="22"/>
          <w:szCs w:val="22"/>
          <w:rtl/>
          <w:lang w:bidi="fa-IR"/>
        </w:rPr>
        <w:t xml:space="preserve"> وأو</w:t>
      </w:r>
      <w:r w:rsidR="00C11FBE">
        <w:rPr>
          <w:rFonts w:cs="Trad Al_Khat Deco" w:hint="cs"/>
          <w:sz w:val="22"/>
          <w:szCs w:val="22"/>
          <w:rtl/>
          <w:lang w:bidi="fa-IR"/>
        </w:rPr>
        <w:t>ّ</w:t>
      </w:r>
      <w:r w:rsidRPr="004053D3" w:rsidR="00D2298B">
        <w:rPr>
          <w:rFonts w:cs="Trad Al_Khat Deco"/>
          <w:sz w:val="22"/>
          <w:szCs w:val="22"/>
          <w:rtl/>
          <w:lang w:bidi="fa-IR"/>
        </w:rPr>
        <w:t>له</w:t>
      </w:r>
      <w:r w:rsidR="00FA0D2E">
        <w:rPr>
          <w:rFonts w:cs="Trad Al_Khat Deco" w:hint="cs"/>
          <w:sz w:val="22"/>
          <w:szCs w:val="22"/>
          <w:rtl/>
          <w:lang w:bidi="fa-IR"/>
        </w:rPr>
        <w:t>:</w:t>
      </w:r>
      <w:r w:rsidRPr="004053D3" w:rsidR="00D2298B">
        <w:rPr>
          <w:rFonts w:cs="Trad Al_Khat Deco"/>
          <w:sz w:val="22"/>
          <w:szCs w:val="22"/>
          <w:rtl/>
          <w:lang w:bidi="fa-IR"/>
        </w:rPr>
        <w:t xml:space="preserve"> سؤال منكر ونكير وهما شخصان</w:t>
      </w:r>
      <w:r w:rsidRPr="004053D3" w:rsidR="00D8012B">
        <w:rPr>
          <w:rFonts w:cs="Trad Al_Khat Deco"/>
          <w:sz w:val="22"/>
          <w:szCs w:val="22"/>
          <w:rtl/>
          <w:lang w:bidi="fa-IR"/>
        </w:rPr>
        <w:t xml:space="preserve"> </w:t>
      </w:r>
      <w:r w:rsidRPr="004053D3" w:rsidR="00D2298B">
        <w:rPr>
          <w:rFonts w:cs="Trad Al_Khat Deco"/>
          <w:sz w:val="22"/>
          <w:szCs w:val="22"/>
          <w:rtl/>
          <w:lang w:bidi="fa-IR"/>
        </w:rPr>
        <w:t>مهيبان هائلان يقعدان العبد في قبره سويا</w:t>
      </w:r>
      <w:r w:rsidR="00FA0D2E">
        <w:rPr>
          <w:rFonts w:cs="Trad Al_Khat Deco" w:hint="cs"/>
          <w:sz w:val="22"/>
          <w:szCs w:val="22"/>
          <w:rtl/>
          <w:lang w:bidi="fa-IR"/>
        </w:rPr>
        <w:t>ً</w:t>
      </w:r>
      <w:r w:rsidRPr="004053D3" w:rsidR="00D2298B">
        <w:rPr>
          <w:rFonts w:cs="Trad Al_Khat Deco"/>
          <w:sz w:val="22"/>
          <w:szCs w:val="22"/>
          <w:rtl/>
          <w:lang w:bidi="fa-IR"/>
        </w:rPr>
        <w:t xml:space="preserve"> ذا روح وجسد فيسألانه عن التوحيد</w:t>
      </w:r>
      <w:r w:rsidRPr="004053D3" w:rsidR="00D8012B">
        <w:rPr>
          <w:rFonts w:cs="Trad Al_Khat Deco"/>
          <w:sz w:val="22"/>
          <w:szCs w:val="22"/>
          <w:rtl/>
          <w:lang w:bidi="fa-IR"/>
        </w:rPr>
        <w:t xml:space="preserve"> </w:t>
      </w:r>
      <w:r w:rsidRPr="004053D3" w:rsidR="00D2298B">
        <w:rPr>
          <w:rFonts w:cs="Trad Al_Khat Deco"/>
          <w:sz w:val="22"/>
          <w:szCs w:val="22"/>
          <w:rtl/>
          <w:lang w:bidi="fa-IR"/>
        </w:rPr>
        <w:t>والرسالة ويقولان له</w:t>
      </w:r>
      <w:r w:rsidR="00FA0D2E">
        <w:rPr>
          <w:rFonts w:cs="Trad Al_Khat Deco" w:hint="cs"/>
          <w:sz w:val="22"/>
          <w:szCs w:val="22"/>
          <w:rtl/>
          <w:lang w:bidi="fa-IR"/>
        </w:rPr>
        <w:t>:</w:t>
      </w:r>
      <w:r w:rsidRPr="004053D3" w:rsidR="00D2298B">
        <w:rPr>
          <w:rFonts w:cs="Trad Al_Khat Deco"/>
          <w:sz w:val="22"/>
          <w:szCs w:val="22"/>
          <w:rtl/>
          <w:lang w:bidi="fa-IR"/>
        </w:rPr>
        <w:t xml:space="preserve"> من ربك وما دينك ومن نبيك</w:t>
      </w:r>
      <w:r w:rsidR="00FA0D2E">
        <w:rPr>
          <w:rFonts w:cs="Trad Al_Khat Deco" w:hint="cs"/>
          <w:sz w:val="22"/>
          <w:szCs w:val="22"/>
          <w:rtl/>
          <w:lang w:bidi="fa-IR"/>
        </w:rPr>
        <w:t>؟</w:t>
      </w:r>
      <w:r>
        <w:rPr>
          <w:rStyle w:val="FootnoteReference"/>
          <w:rFonts w:cs="Trad Al_Khat Deco"/>
          <w:b/>
          <w:bCs/>
          <w:color w:val="FF0000"/>
          <w:sz w:val="22"/>
          <w:szCs w:val="22"/>
          <w:u w:val="single"/>
          <w:rtl/>
        </w:rPr>
        <w:footnoteReference w:id="223"/>
      </w:r>
      <w:r w:rsidRPr="004053D3" w:rsidR="00D2298B">
        <w:rPr>
          <w:rFonts w:cs="Trad Al_Khat Deco"/>
          <w:sz w:val="22"/>
          <w:szCs w:val="22"/>
          <w:rtl/>
          <w:lang w:bidi="fa-IR"/>
        </w:rPr>
        <w:t xml:space="preserve"> وهما فتانا القبر</w:t>
      </w:r>
      <w:r>
        <w:rPr>
          <w:rStyle w:val="FootnoteReference"/>
          <w:rFonts w:cs="Trad Al_Khat Deco"/>
          <w:b/>
          <w:bCs/>
          <w:color w:val="FF0000"/>
          <w:sz w:val="22"/>
          <w:szCs w:val="22"/>
          <w:u w:val="single"/>
          <w:rtl/>
        </w:rPr>
        <w:footnoteReference w:id="224"/>
      </w:r>
      <w:r w:rsidRPr="004053D3" w:rsidR="00D2298B">
        <w:rPr>
          <w:rFonts w:cs="Trad Al_Khat Deco"/>
          <w:sz w:val="22"/>
          <w:szCs w:val="22"/>
          <w:rtl/>
          <w:lang w:bidi="fa-IR"/>
        </w:rPr>
        <w:t xml:space="preserve"> وسؤالهما أول فتنة بعد الموت</w:t>
      </w:r>
      <w:r>
        <w:rPr>
          <w:rStyle w:val="FootnoteReference"/>
          <w:rFonts w:cs="Trad Al_Khat Deco"/>
          <w:b/>
          <w:bCs/>
          <w:color w:val="FF0000"/>
          <w:sz w:val="22"/>
          <w:szCs w:val="22"/>
          <w:u w:val="single"/>
          <w:rtl/>
        </w:rPr>
        <w:footnoteReference w:id="225"/>
      </w:r>
      <w:r w:rsidR="00FA0D2E">
        <w:rPr>
          <w:rFonts w:cs="Trad Al_Khat Deco" w:hint="cs"/>
          <w:sz w:val="22"/>
          <w:szCs w:val="22"/>
          <w:rtl/>
          <w:lang w:bidi="fa-IR"/>
        </w:rPr>
        <w:t>.</w:t>
      </w:r>
      <w:r w:rsidRPr="004053D3" w:rsidR="00D2298B">
        <w:rPr>
          <w:rFonts w:cs="Trad Al_Khat Deco"/>
          <w:sz w:val="22"/>
          <w:szCs w:val="22"/>
          <w:rtl/>
          <w:lang w:bidi="fa-IR"/>
        </w:rPr>
        <w:t xml:space="preserve"> وأن</w:t>
      </w:r>
      <w:r w:rsidRPr="004053D3" w:rsidR="00D8012B">
        <w:rPr>
          <w:rFonts w:cs="Trad Al_Khat Deco"/>
          <w:sz w:val="22"/>
          <w:szCs w:val="22"/>
          <w:rtl/>
          <w:lang w:bidi="fa-IR"/>
        </w:rPr>
        <w:t xml:space="preserve"> </w:t>
      </w:r>
      <w:r w:rsidRPr="004053D3" w:rsidR="00D2298B">
        <w:rPr>
          <w:rFonts w:cs="Trad Al_Khat Deco"/>
          <w:sz w:val="22"/>
          <w:szCs w:val="22"/>
          <w:rtl/>
          <w:lang w:bidi="fa-IR"/>
        </w:rPr>
        <w:t>يؤمن بعذاب القبر</w:t>
      </w:r>
      <w:r>
        <w:rPr>
          <w:rStyle w:val="FootnoteReference"/>
          <w:rFonts w:cs="Trad Al_Khat Deco"/>
          <w:b/>
          <w:bCs/>
          <w:color w:val="FF0000"/>
          <w:sz w:val="22"/>
          <w:szCs w:val="22"/>
          <w:u w:val="single"/>
          <w:rtl/>
        </w:rPr>
        <w:footnoteReference w:id="226"/>
      </w:r>
      <w:r w:rsidRPr="004053D3" w:rsidR="00D2298B">
        <w:rPr>
          <w:rFonts w:cs="Trad Al_Khat Deco"/>
          <w:sz w:val="22"/>
          <w:szCs w:val="22"/>
          <w:rtl/>
          <w:lang w:bidi="fa-IR"/>
        </w:rPr>
        <w:t xml:space="preserve"> وأنه حق وحكمة عدل </w:t>
      </w:r>
      <w:r w:rsidRPr="007575E8" w:rsidR="007B0236">
        <w:rPr>
          <w:rFonts w:cs="Trad Al_Khat Deco2"/>
          <w:sz w:val="22"/>
          <w:szCs w:val="22"/>
          <w:rtl/>
        </w:rPr>
        <w:t>على</w:t>
      </w:r>
      <w:r w:rsidRPr="004053D3" w:rsidR="00D2298B">
        <w:rPr>
          <w:rFonts w:cs="Trad Al_Khat Deco"/>
          <w:sz w:val="22"/>
          <w:szCs w:val="22"/>
          <w:rtl/>
          <w:lang w:bidi="fa-IR"/>
        </w:rPr>
        <w:t xml:space="preserve"> الجسم</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والروح </w:t>
      </w:r>
      <w:r w:rsidRPr="007575E8" w:rsidR="007B0236">
        <w:rPr>
          <w:rFonts w:cs="Trad Al_Khat Deco2"/>
          <w:sz w:val="22"/>
          <w:szCs w:val="22"/>
          <w:rtl/>
        </w:rPr>
        <w:t>على</w:t>
      </w:r>
      <w:r w:rsidRPr="004053D3" w:rsidR="00D2298B">
        <w:rPr>
          <w:rFonts w:cs="Trad Al_Khat Deco"/>
          <w:sz w:val="22"/>
          <w:szCs w:val="22"/>
          <w:rtl/>
          <w:lang w:bidi="fa-IR"/>
        </w:rPr>
        <w:t xml:space="preserve"> ما يشاء</w:t>
      </w:r>
      <w:r w:rsidR="00FA0D2E">
        <w:rPr>
          <w:rFonts w:cs="Trad Al_Khat Deco" w:hint="cs"/>
          <w:sz w:val="22"/>
          <w:szCs w:val="22"/>
          <w:rtl/>
          <w:lang w:bidi="fa-IR"/>
        </w:rPr>
        <w:t>.</w:t>
      </w:r>
      <w:r w:rsidRPr="004053D3" w:rsidR="00D2298B">
        <w:rPr>
          <w:rFonts w:cs="Trad Al_Khat Deco"/>
          <w:sz w:val="22"/>
          <w:szCs w:val="22"/>
          <w:rtl/>
          <w:lang w:bidi="fa-IR"/>
        </w:rPr>
        <w:t xml:space="preserve"> وأن يؤمن بالميزان ذي الكفتين واللسان وصفته في العظم أنه</w:t>
      </w:r>
      <w:r w:rsidRPr="004053D3" w:rsidR="00D8012B">
        <w:rPr>
          <w:rFonts w:cs="Trad Al_Khat Deco"/>
          <w:sz w:val="22"/>
          <w:szCs w:val="22"/>
          <w:rtl/>
          <w:lang w:bidi="fa-IR"/>
        </w:rPr>
        <w:t xml:space="preserve"> </w:t>
      </w:r>
      <w:r w:rsidRPr="004053D3" w:rsidR="00D2298B">
        <w:rPr>
          <w:rFonts w:cs="Trad Al_Khat Deco"/>
          <w:sz w:val="22"/>
          <w:szCs w:val="22"/>
          <w:rtl/>
          <w:lang w:bidi="fa-IR"/>
        </w:rPr>
        <w:t>مثل طبقات السموات والأرض توزن الأعمال بقدرة الله تعالى</w:t>
      </w:r>
      <w:r w:rsidR="004F4F7E">
        <w:rPr>
          <w:rFonts w:cs="Trad Al_Khat Deco" w:hint="cs"/>
          <w:sz w:val="22"/>
          <w:szCs w:val="22"/>
          <w:rtl/>
          <w:lang w:bidi="fa-IR"/>
        </w:rPr>
        <w:t>،</w:t>
      </w:r>
      <w:r w:rsidRPr="004053D3" w:rsidR="00D2298B">
        <w:rPr>
          <w:rFonts w:cs="Trad Al_Khat Deco"/>
          <w:sz w:val="22"/>
          <w:szCs w:val="22"/>
          <w:rtl/>
          <w:lang w:bidi="fa-IR"/>
        </w:rPr>
        <w:t xml:space="preserve"> والصنج يومئذ</w:t>
      </w:r>
      <w:r w:rsidRPr="004053D3" w:rsidR="00D8012B">
        <w:rPr>
          <w:rFonts w:cs="Trad Al_Khat Deco"/>
          <w:sz w:val="22"/>
          <w:szCs w:val="22"/>
          <w:rtl/>
          <w:lang w:bidi="fa-IR"/>
        </w:rPr>
        <w:t xml:space="preserve"> </w:t>
      </w:r>
      <w:r w:rsidRPr="004053D3" w:rsidR="00D2298B">
        <w:rPr>
          <w:rFonts w:cs="Trad Al_Khat Deco"/>
          <w:sz w:val="22"/>
          <w:szCs w:val="22"/>
          <w:rtl/>
          <w:lang w:bidi="fa-IR"/>
        </w:rPr>
        <w:t>مثاقيل الذر والخردل تحقيقا</w:t>
      </w:r>
      <w:r w:rsidR="00FA0D2E">
        <w:rPr>
          <w:rFonts w:cs="Trad Al_Khat Deco" w:hint="cs"/>
          <w:sz w:val="22"/>
          <w:szCs w:val="22"/>
          <w:rtl/>
          <w:lang w:bidi="fa-IR"/>
        </w:rPr>
        <w:t>ً</w:t>
      </w:r>
      <w:r w:rsidRPr="004053D3" w:rsidR="00D2298B">
        <w:rPr>
          <w:rFonts w:cs="Trad Al_Khat Deco"/>
          <w:sz w:val="22"/>
          <w:szCs w:val="22"/>
          <w:rtl/>
          <w:lang w:bidi="fa-IR"/>
        </w:rPr>
        <w:t xml:space="preserve"> لتمام العدل</w:t>
      </w:r>
      <w:r w:rsidR="00FA0D2E">
        <w:rPr>
          <w:rFonts w:cs="Trad Al_Khat Deco" w:hint="cs"/>
          <w:sz w:val="22"/>
          <w:szCs w:val="22"/>
          <w:rtl/>
          <w:lang w:bidi="fa-IR"/>
        </w:rPr>
        <w:t>،</w:t>
      </w:r>
      <w:r w:rsidRPr="004053D3" w:rsidR="00D2298B">
        <w:rPr>
          <w:rFonts w:cs="Trad Al_Khat Deco"/>
          <w:sz w:val="22"/>
          <w:szCs w:val="22"/>
          <w:rtl/>
          <w:lang w:bidi="fa-IR"/>
        </w:rPr>
        <w:t xml:space="preserve"> وتوضح صحائف الحسنات في صورة</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حسنة في كفة النور فيثقل بها الميزان </w:t>
      </w:r>
      <w:r w:rsidRPr="007575E8" w:rsidR="007B0236">
        <w:rPr>
          <w:rFonts w:cs="Trad Al_Khat Deco2"/>
          <w:sz w:val="22"/>
          <w:szCs w:val="22"/>
          <w:rtl/>
        </w:rPr>
        <w:t>على</w:t>
      </w:r>
      <w:r w:rsidRPr="004053D3" w:rsidR="00D2298B">
        <w:rPr>
          <w:rFonts w:cs="Trad Al_Khat Deco"/>
          <w:sz w:val="22"/>
          <w:szCs w:val="22"/>
          <w:rtl/>
          <w:lang w:bidi="fa-IR"/>
        </w:rPr>
        <w:t xml:space="preserve"> قدر درجاتها عند الله بفضل الله وتطرح</w:t>
      </w:r>
      <w:r w:rsidRPr="004053D3" w:rsidR="00D8012B">
        <w:rPr>
          <w:rFonts w:cs="Trad Al_Khat Deco"/>
          <w:sz w:val="22"/>
          <w:szCs w:val="22"/>
          <w:rtl/>
          <w:lang w:bidi="fa-IR"/>
        </w:rPr>
        <w:t xml:space="preserve"> </w:t>
      </w:r>
      <w:r w:rsidRPr="004053D3" w:rsidR="00D2298B">
        <w:rPr>
          <w:rFonts w:cs="Trad Al_Khat Deco"/>
          <w:sz w:val="22"/>
          <w:szCs w:val="22"/>
          <w:rtl/>
          <w:lang w:bidi="fa-IR"/>
        </w:rPr>
        <w:t>صحائف السيئات في صورة قبيحة في كفة الظلمة فيخف بها الميزان بعدل الله</w:t>
      </w:r>
      <w:r>
        <w:rPr>
          <w:rStyle w:val="FootnoteReference"/>
          <w:rFonts w:cs="Trad Al_Khat Deco"/>
          <w:b/>
          <w:bCs/>
          <w:color w:val="FF0000"/>
          <w:sz w:val="22"/>
          <w:szCs w:val="22"/>
          <w:u w:val="single"/>
          <w:rtl/>
        </w:rPr>
        <w:footnoteReference w:id="227"/>
      </w:r>
      <w:r w:rsidR="00FA0D2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وأن يؤمن بأن الصراط حق وهو جسر ممدود </w:t>
      </w:r>
      <w:r w:rsidRPr="007575E8" w:rsidR="007B0236">
        <w:rPr>
          <w:rFonts w:cs="Trad Al_Khat Deco2"/>
          <w:sz w:val="22"/>
          <w:szCs w:val="22"/>
          <w:rtl/>
        </w:rPr>
        <w:t>على</w:t>
      </w:r>
      <w:r w:rsidRPr="004053D3" w:rsidR="00D2298B">
        <w:rPr>
          <w:rFonts w:cs="Trad Al_Khat Deco"/>
          <w:sz w:val="22"/>
          <w:szCs w:val="22"/>
          <w:rtl/>
          <w:lang w:bidi="fa-IR"/>
        </w:rPr>
        <w:t xml:space="preserve"> متن</w:t>
      </w:r>
      <w:r w:rsidRPr="004053D3" w:rsidR="00D8012B">
        <w:rPr>
          <w:rFonts w:cs="Trad Al_Khat Deco"/>
          <w:sz w:val="22"/>
          <w:szCs w:val="22"/>
          <w:rtl/>
          <w:lang w:bidi="fa-IR"/>
        </w:rPr>
        <w:t xml:space="preserve"> </w:t>
      </w:r>
      <w:r w:rsidRPr="004053D3" w:rsidR="00D2298B">
        <w:rPr>
          <w:rFonts w:cs="Trad Al_Khat Deco"/>
          <w:sz w:val="22"/>
          <w:szCs w:val="22"/>
          <w:rtl/>
          <w:lang w:bidi="fa-IR"/>
        </w:rPr>
        <w:t>جهنم أحد من السيف وأدق من الشعرة تزل عليه أقدام الكافرين بحكم الله سبحانه</w:t>
      </w:r>
      <w:r w:rsidRPr="004053D3" w:rsidR="00D8012B">
        <w:rPr>
          <w:rFonts w:cs="Trad Al_Khat Deco"/>
          <w:sz w:val="22"/>
          <w:szCs w:val="22"/>
          <w:rtl/>
          <w:lang w:bidi="fa-IR"/>
        </w:rPr>
        <w:t xml:space="preserve"> </w:t>
      </w:r>
      <w:r w:rsidRPr="004053D3" w:rsidR="00D2298B">
        <w:rPr>
          <w:rFonts w:cs="Trad Al_Khat Deco"/>
          <w:sz w:val="22"/>
          <w:szCs w:val="22"/>
          <w:rtl/>
          <w:lang w:bidi="fa-IR"/>
        </w:rPr>
        <w:t>فتهوى بهم إلى النار وتثبت عليه أقدام المؤمنين بفضل الله فيساقون إلى دار القرار</w:t>
      </w:r>
      <w:r>
        <w:rPr>
          <w:rStyle w:val="FootnoteReference"/>
          <w:rFonts w:cs="Trad Al_Khat Deco"/>
          <w:b/>
          <w:bCs/>
          <w:color w:val="FF0000"/>
          <w:sz w:val="22"/>
          <w:szCs w:val="22"/>
          <w:u w:val="single"/>
          <w:rtl/>
        </w:rPr>
        <w:footnoteReference w:id="228"/>
      </w:r>
      <w:r w:rsidR="00FA0D2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وأن يؤمن بالحوض المورود حوض محمد</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D2298B">
        <w:rPr>
          <w:rFonts w:cs="Trad Al_Khat Deco"/>
          <w:sz w:val="22"/>
          <w:szCs w:val="22"/>
          <w:rtl/>
          <w:lang w:bidi="fa-IR"/>
        </w:rPr>
        <w:t>يشرب منه المؤمنون قبل دخول الجنة وبعد جواز الصراط</w:t>
      </w:r>
      <w:r>
        <w:rPr>
          <w:rStyle w:val="FootnoteReference"/>
          <w:rFonts w:cs="Trad Al_Khat Deco"/>
          <w:b/>
          <w:bCs/>
          <w:color w:val="FF0000"/>
          <w:sz w:val="22"/>
          <w:szCs w:val="22"/>
          <w:u w:val="single"/>
          <w:rtl/>
        </w:rPr>
        <w:footnoteReference w:id="229"/>
      </w:r>
      <w:r w:rsidRPr="004053D3" w:rsidR="00D2298B">
        <w:rPr>
          <w:rFonts w:cs="Trad Al_Khat Deco"/>
          <w:sz w:val="22"/>
          <w:szCs w:val="22"/>
          <w:rtl/>
          <w:lang w:bidi="fa-IR"/>
        </w:rPr>
        <w:t xml:space="preserve"> من شرب منه شربة لم يظمأ بعدها أبدا</w:t>
      </w:r>
      <w:r w:rsidR="00FA0D2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عرضه مسيرة شهر ماؤه أشد بياضا من اللبن وأ</w:t>
      </w:r>
      <w:r w:rsidRPr="007B0236" w:rsidR="00D2298B">
        <w:rPr>
          <w:rFonts w:cs="Trad Al_Khat Deco2"/>
          <w:sz w:val="22"/>
          <w:szCs w:val="22"/>
          <w:rtl/>
          <w:lang w:bidi="fa-IR"/>
        </w:rPr>
        <w:t>حلى</w:t>
      </w:r>
      <w:r w:rsidRPr="004053D3" w:rsidR="00D2298B">
        <w:rPr>
          <w:rFonts w:cs="Trad Al_Khat Deco"/>
          <w:sz w:val="22"/>
          <w:szCs w:val="22"/>
          <w:rtl/>
          <w:lang w:bidi="fa-IR"/>
        </w:rPr>
        <w:t xml:space="preserve"> من العسل حوله أباريق عددها</w:t>
      </w:r>
      <w:r w:rsidRPr="004053D3" w:rsidR="00D8012B">
        <w:rPr>
          <w:rFonts w:cs="Trad Al_Khat Deco"/>
          <w:sz w:val="22"/>
          <w:szCs w:val="22"/>
          <w:rtl/>
          <w:lang w:bidi="fa-IR"/>
        </w:rPr>
        <w:t xml:space="preserve"> </w:t>
      </w:r>
      <w:r w:rsidRPr="004053D3" w:rsidR="00D2298B">
        <w:rPr>
          <w:rFonts w:cs="Trad Al_Khat Deco"/>
          <w:sz w:val="22"/>
          <w:szCs w:val="22"/>
          <w:rtl/>
          <w:lang w:bidi="fa-IR"/>
        </w:rPr>
        <w:t>بعدد نجوم السماء</w:t>
      </w:r>
      <w:r>
        <w:rPr>
          <w:rStyle w:val="FootnoteReference"/>
          <w:rFonts w:cs="Trad Al_Khat Deco"/>
          <w:b/>
          <w:bCs/>
          <w:color w:val="FF0000"/>
          <w:sz w:val="22"/>
          <w:szCs w:val="22"/>
          <w:u w:val="single"/>
          <w:rtl/>
        </w:rPr>
        <w:footnoteReference w:id="230"/>
      </w:r>
      <w:r w:rsidRPr="004053D3" w:rsidR="00D2298B">
        <w:rPr>
          <w:rFonts w:cs="Trad Al_Khat Deco"/>
          <w:sz w:val="22"/>
          <w:szCs w:val="22"/>
          <w:rtl/>
          <w:lang w:bidi="fa-IR"/>
        </w:rPr>
        <w:t xml:space="preserve"> فيه ميزابان يصبان فيه من الكوثر</w:t>
      </w:r>
      <w:r>
        <w:rPr>
          <w:rStyle w:val="FootnoteReference"/>
          <w:rFonts w:cs="Trad Al_Khat Deco"/>
          <w:b/>
          <w:bCs/>
          <w:color w:val="FF0000"/>
          <w:sz w:val="22"/>
          <w:szCs w:val="22"/>
          <w:u w:val="single"/>
          <w:rtl/>
        </w:rPr>
        <w:footnoteReference w:id="231"/>
      </w:r>
      <w:r w:rsidRPr="004053D3" w:rsidR="00D2298B">
        <w:rPr>
          <w:rFonts w:cs="Trad Al_Khat Deco"/>
          <w:sz w:val="22"/>
          <w:szCs w:val="22"/>
          <w:rtl/>
          <w:lang w:bidi="fa-IR"/>
        </w:rPr>
        <w:t xml:space="preserve"> وأن يؤمن بالحساب وتفاوت الناس فيه</w:t>
      </w:r>
      <w:r w:rsidRPr="004053D3" w:rsidR="00D8012B">
        <w:rPr>
          <w:rFonts w:cs="Trad Al_Khat Deco"/>
          <w:sz w:val="22"/>
          <w:szCs w:val="22"/>
          <w:rtl/>
          <w:lang w:bidi="fa-IR"/>
        </w:rPr>
        <w:t xml:space="preserve"> </w:t>
      </w:r>
      <w:r w:rsidRPr="004053D3" w:rsidR="00D2298B">
        <w:rPr>
          <w:rFonts w:cs="Trad Al_Khat Deco"/>
          <w:sz w:val="22"/>
          <w:szCs w:val="22"/>
          <w:rtl/>
          <w:lang w:bidi="fa-IR"/>
        </w:rPr>
        <w:t>إلى مناقش في الحساب وإلى مسامح فيه وإلى من يدخل</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الجنة بغير حساب وهم المقر</w:t>
      </w:r>
      <w:r w:rsidR="00FA0D2E">
        <w:rPr>
          <w:rFonts w:cs="Trad Al_Khat Deco" w:hint="cs"/>
          <w:sz w:val="22"/>
          <w:szCs w:val="22"/>
          <w:rtl/>
          <w:lang w:bidi="fa-IR"/>
        </w:rPr>
        <w:t>ّ</w:t>
      </w:r>
      <w:r w:rsidRPr="004053D3" w:rsidR="00D2298B">
        <w:rPr>
          <w:rFonts w:cs="Trad Al_Khat Deco"/>
          <w:sz w:val="22"/>
          <w:szCs w:val="22"/>
          <w:rtl/>
          <w:lang w:bidi="fa-IR"/>
        </w:rPr>
        <w:t>بون فيسأل الله تعالى</w:t>
      </w:r>
      <w:r>
        <w:rPr>
          <w:rStyle w:val="FootnoteReference"/>
          <w:rFonts w:cs="Trad Al_Khat Deco"/>
          <w:b/>
          <w:bCs/>
          <w:color w:val="FF0000"/>
          <w:sz w:val="22"/>
          <w:szCs w:val="22"/>
          <w:u w:val="single"/>
          <w:rtl/>
        </w:rPr>
        <w:footnoteReference w:id="232"/>
      </w:r>
      <w:r w:rsidRPr="004053D3" w:rsidR="00D2298B">
        <w:rPr>
          <w:rFonts w:cs="Trad Al_Khat Deco"/>
          <w:sz w:val="22"/>
          <w:szCs w:val="22"/>
          <w:rtl/>
          <w:lang w:bidi="fa-IR"/>
        </w:rPr>
        <w:t xml:space="preserve"> من شاء من الأنبياء عن تبليغ الرسالة ومن شاء من الكفار عن تكذيب</w:t>
      </w:r>
      <w:r w:rsidRPr="004053D3" w:rsidR="00D8012B">
        <w:rPr>
          <w:rFonts w:cs="Trad Al_Khat Deco"/>
          <w:sz w:val="22"/>
          <w:szCs w:val="22"/>
          <w:rtl/>
          <w:lang w:bidi="fa-IR"/>
        </w:rPr>
        <w:t xml:space="preserve"> </w:t>
      </w:r>
      <w:r w:rsidRPr="004053D3" w:rsidR="00D2298B">
        <w:rPr>
          <w:rFonts w:cs="Trad Al_Khat Deco"/>
          <w:sz w:val="22"/>
          <w:szCs w:val="22"/>
          <w:rtl/>
          <w:lang w:bidi="fa-IR"/>
        </w:rPr>
        <w:t>المرسلين</w:t>
      </w:r>
      <w:r>
        <w:rPr>
          <w:rStyle w:val="FootnoteReference"/>
          <w:rFonts w:cs="Trad Al_Khat Deco"/>
          <w:b/>
          <w:bCs/>
          <w:color w:val="FF0000"/>
          <w:sz w:val="22"/>
          <w:szCs w:val="22"/>
          <w:u w:val="single"/>
          <w:rtl/>
        </w:rPr>
        <w:footnoteReference w:id="233"/>
      </w:r>
      <w:r w:rsidRPr="004053D3" w:rsidR="00D2298B">
        <w:rPr>
          <w:rFonts w:cs="Trad Al_Khat Deco"/>
          <w:sz w:val="22"/>
          <w:szCs w:val="22"/>
          <w:rtl/>
          <w:lang w:bidi="fa-IR"/>
        </w:rPr>
        <w:t xml:space="preserve"> ويسأل المبتدعة عن</w:t>
      </w:r>
      <w:r w:rsidRPr="004053D3" w:rsidR="00D8012B">
        <w:rPr>
          <w:rFonts w:cs="Trad Al_Khat Deco"/>
          <w:sz w:val="22"/>
          <w:szCs w:val="22"/>
          <w:rtl/>
          <w:lang w:bidi="fa-IR"/>
        </w:rPr>
        <w:t xml:space="preserve"> </w:t>
      </w:r>
      <w:r w:rsidRPr="004053D3" w:rsidR="00D2298B">
        <w:rPr>
          <w:rFonts w:cs="Trad Al_Khat Deco"/>
          <w:sz w:val="22"/>
          <w:szCs w:val="22"/>
          <w:rtl/>
          <w:lang w:bidi="fa-IR"/>
        </w:rPr>
        <w:t>السنة</w:t>
      </w:r>
      <w:r>
        <w:rPr>
          <w:rStyle w:val="FootnoteReference"/>
          <w:rFonts w:cs="Trad Al_Khat Deco"/>
          <w:b/>
          <w:bCs/>
          <w:color w:val="FF0000"/>
          <w:sz w:val="22"/>
          <w:szCs w:val="22"/>
          <w:u w:val="single"/>
          <w:rtl/>
        </w:rPr>
        <w:footnoteReference w:id="234"/>
      </w:r>
      <w:r w:rsidRPr="004053D3" w:rsidR="00D2298B">
        <w:rPr>
          <w:rFonts w:cs="Trad Al_Khat Deco"/>
          <w:sz w:val="22"/>
          <w:szCs w:val="22"/>
          <w:rtl/>
          <w:lang w:bidi="fa-IR"/>
        </w:rPr>
        <w:t xml:space="preserve"> ويسأل المسلمين عن الأعمال</w:t>
      </w:r>
      <w:r>
        <w:rPr>
          <w:rStyle w:val="FootnoteReference"/>
          <w:rFonts w:cs="Trad Al_Khat Deco"/>
          <w:b/>
          <w:bCs/>
          <w:color w:val="FF0000"/>
          <w:sz w:val="22"/>
          <w:szCs w:val="22"/>
          <w:u w:val="single"/>
          <w:rtl/>
        </w:rPr>
        <w:footnoteReference w:id="235"/>
      </w:r>
      <w:r w:rsidRPr="004053D3" w:rsidR="00D2298B">
        <w:rPr>
          <w:rFonts w:cs="Trad Al_Khat Deco"/>
          <w:sz w:val="22"/>
          <w:szCs w:val="22"/>
          <w:rtl/>
          <w:lang w:bidi="fa-IR"/>
        </w:rPr>
        <w:t xml:space="preserve"> وأن يؤمن بإخراج الموحدين من النار بعد</w:t>
      </w:r>
      <w:r w:rsidRPr="004053D3" w:rsidR="00D8012B">
        <w:rPr>
          <w:rFonts w:cs="Trad Al_Khat Deco"/>
          <w:sz w:val="22"/>
          <w:szCs w:val="22"/>
          <w:rtl/>
          <w:lang w:bidi="fa-IR"/>
        </w:rPr>
        <w:t xml:space="preserve"> </w:t>
      </w:r>
      <w:r w:rsidRPr="004053D3" w:rsidR="00D2298B">
        <w:rPr>
          <w:rFonts w:cs="Trad Al_Khat Deco"/>
          <w:sz w:val="22"/>
          <w:szCs w:val="22"/>
          <w:rtl/>
          <w:lang w:bidi="fa-IR"/>
        </w:rPr>
        <w:t>الانتقام حتى لا يبقى في جهنم موحد بفضل الله تعالى فلا يخلد في النار موحد</w:t>
      </w:r>
      <w:r>
        <w:rPr>
          <w:rStyle w:val="FootnoteReference"/>
          <w:rFonts w:cs="Trad Al_Khat Deco"/>
          <w:b/>
          <w:bCs/>
          <w:color w:val="FF0000"/>
          <w:sz w:val="22"/>
          <w:szCs w:val="22"/>
          <w:u w:val="single"/>
          <w:rtl/>
        </w:rPr>
        <w:footnoteReference w:id="236"/>
      </w:r>
      <w:r w:rsidRPr="004053D3" w:rsidR="00D8012B">
        <w:rPr>
          <w:rFonts w:cs="Trad Al_Khat Deco"/>
          <w:sz w:val="22"/>
          <w:szCs w:val="22"/>
          <w:rtl/>
          <w:lang w:bidi="fa-IR"/>
        </w:rPr>
        <w:t xml:space="preserve"> </w:t>
      </w:r>
      <w:r w:rsidRPr="004053D3" w:rsidR="00D2298B">
        <w:rPr>
          <w:rFonts w:cs="Trad Al_Khat Deco"/>
          <w:sz w:val="22"/>
          <w:szCs w:val="22"/>
          <w:rtl/>
          <w:lang w:bidi="fa-IR"/>
        </w:rPr>
        <w:t>وأن يؤمن بشفاعة الأنبياء ثم العلماء ثم الشهداء ثم سائر المؤمنين</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D2298B">
        <w:rPr>
          <w:rFonts w:cs="Trad Al_Khat Deco"/>
          <w:sz w:val="22"/>
          <w:szCs w:val="22"/>
          <w:rtl/>
          <w:lang w:bidi="fa-IR"/>
        </w:rPr>
        <w:t xml:space="preserve"> حسب جاهه ومنزلته عند الله تعالى ومن بقي من المؤمنين ولم يكن له شفيع</w:t>
      </w:r>
      <w:r w:rsidRPr="004053D3" w:rsidR="00D8012B">
        <w:rPr>
          <w:rFonts w:cs="Trad Al_Khat Deco"/>
          <w:sz w:val="22"/>
          <w:szCs w:val="22"/>
          <w:rtl/>
          <w:lang w:bidi="fa-IR"/>
        </w:rPr>
        <w:t xml:space="preserve"> </w:t>
      </w:r>
      <w:r w:rsidRPr="004053D3" w:rsidR="00D2298B">
        <w:rPr>
          <w:rFonts w:cs="Trad Al_Khat Deco"/>
          <w:sz w:val="22"/>
          <w:szCs w:val="22"/>
          <w:rtl/>
          <w:lang w:bidi="fa-IR"/>
        </w:rPr>
        <w:t>أخرج بفضل الله عز وجل فلا يخلد في النار مؤمن بل يخرج منها من كان في قلبه</w:t>
      </w:r>
      <w:r w:rsidRPr="004053D3" w:rsidR="00D8012B">
        <w:rPr>
          <w:rFonts w:cs="Trad Al_Khat Deco"/>
          <w:sz w:val="22"/>
          <w:szCs w:val="22"/>
          <w:rtl/>
          <w:lang w:bidi="fa-IR"/>
        </w:rPr>
        <w:t xml:space="preserve"> </w:t>
      </w:r>
      <w:r w:rsidRPr="004053D3" w:rsidR="00D2298B">
        <w:rPr>
          <w:rFonts w:cs="Trad Al_Khat Deco"/>
          <w:sz w:val="22"/>
          <w:szCs w:val="22"/>
          <w:rtl/>
          <w:lang w:bidi="fa-IR"/>
        </w:rPr>
        <w:t>مثقال ذر</w:t>
      </w:r>
      <w:r w:rsidR="00EF32AE">
        <w:rPr>
          <w:rFonts w:cs="Trad Al_Khat Deco" w:hint="cs"/>
          <w:sz w:val="22"/>
          <w:szCs w:val="22"/>
          <w:rtl/>
          <w:lang w:bidi="fa-IR"/>
        </w:rPr>
        <w:t>ّ</w:t>
      </w:r>
      <w:r w:rsidRPr="004053D3" w:rsidR="00D2298B">
        <w:rPr>
          <w:rFonts w:cs="Trad Al_Khat Deco"/>
          <w:sz w:val="22"/>
          <w:szCs w:val="22"/>
          <w:rtl/>
          <w:lang w:bidi="fa-IR"/>
        </w:rPr>
        <w:t>ة من الإيمان</w:t>
      </w:r>
      <w:r>
        <w:rPr>
          <w:rStyle w:val="FootnoteReference"/>
          <w:rFonts w:cs="Trad Al_Khat Deco"/>
          <w:b/>
          <w:bCs/>
          <w:color w:val="FF0000"/>
          <w:sz w:val="22"/>
          <w:szCs w:val="22"/>
          <w:u w:val="single"/>
          <w:rtl/>
        </w:rPr>
        <w:footnoteReference w:id="237"/>
      </w:r>
      <w:r w:rsidRPr="004053D3" w:rsidR="00D2298B">
        <w:rPr>
          <w:rFonts w:cs="Trad Al_Khat Deco"/>
          <w:sz w:val="22"/>
          <w:szCs w:val="22"/>
          <w:rtl/>
          <w:lang w:bidi="fa-IR"/>
        </w:rPr>
        <w:t xml:space="preserve"> وأن يعتقد فضل الصحابة رضي الله</w:t>
      </w:r>
      <w:r w:rsidRPr="004053D3" w:rsidR="00D8012B">
        <w:rPr>
          <w:rFonts w:cs="Trad Al_Khat Deco"/>
          <w:sz w:val="22"/>
          <w:szCs w:val="22"/>
          <w:rtl/>
          <w:lang w:bidi="fa-IR"/>
        </w:rPr>
        <w:t xml:space="preserve"> </w:t>
      </w:r>
      <w:r w:rsidRPr="004053D3" w:rsidR="00D2298B">
        <w:rPr>
          <w:rFonts w:cs="Trad Al_Khat Deco"/>
          <w:sz w:val="22"/>
          <w:szCs w:val="22"/>
          <w:rtl/>
          <w:lang w:bidi="fa-IR"/>
        </w:rPr>
        <w:t>عنهم وترتيبهم وأن أفضل الناس بعد النبي</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D2298B">
        <w:rPr>
          <w:rFonts w:cs="Trad Al_Khat Deco"/>
          <w:sz w:val="22"/>
          <w:szCs w:val="22"/>
          <w:rtl/>
          <w:lang w:bidi="fa-IR"/>
        </w:rPr>
        <w:t>أبو بكر</w:t>
      </w:r>
      <w:r w:rsidRPr="004053D3" w:rsidR="00D8012B">
        <w:rPr>
          <w:rFonts w:cs="Trad Al_Khat Deco"/>
          <w:sz w:val="22"/>
          <w:szCs w:val="22"/>
          <w:rtl/>
          <w:lang w:bidi="fa-IR"/>
        </w:rPr>
        <w:t xml:space="preserve"> </w:t>
      </w:r>
      <w:r w:rsidRPr="004053D3" w:rsidR="00D2298B">
        <w:rPr>
          <w:rFonts w:cs="Trad Al_Khat Deco"/>
          <w:sz w:val="22"/>
          <w:szCs w:val="22"/>
          <w:rtl/>
          <w:lang w:bidi="fa-IR"/>
        </w:rPr>
        <w:t>ثم عمر ثم عثمان ثم علي رضي الله عنهم</w:t>
      </w:r>
      <w:r>
        <w:rPr>
          <w:rStyle w:val="FootnoteReference"/>
          <w:rFonts w:cs="Trad Al_Khat Deco"/>
          <w:b/>
          <w:bCs/>
          <w:color w:val="FF0000"/>
          <w:sz w:val="22"/>
          <w:szCs w:val="22"/>
          <w:u w:val="single"/>
          <w:rtl/>
        </w:rPr>
        <w:footnoteReference w:id="238"/>
      </w:r>
      <w:r w:rsidRPr="004053D3" w:rsidR="00D2298B">
        <w:rPr>
          <w:rFonts w:cs="Trad Al_Khat Deco"/>
          <w:sz w:val="22"/>
          <w:szCs w:val="22"/>
          <w:rtl/>
          <w:lang w:bidi="fa-IR"/>
        </w:rPr>
        <w:t xml:space="preserve"> وأن يحسن الظن بجميع</w:t>
      </w:r>
      <w:r w:rsidRPr="004053D3" w:rsidR="00D8012B">
        <w:rPr>
          <w:rFonts w:cs="Trad Al_Khat Deco"/>
          <w:sz w:val="22"/>
          <w:szCs w:val="22"/>
          <w:rtl/>
          <w:lang w:bidi="fa-IR"/>
        </w:rPr>
        <w:t xml:space="preserve"> </w:t>
      </w:r>
      <w:r w:rsidRPr="004053D3" w:rsidR="00D2298B">
        <w:rPr>
          <w:rFonts w:cs="Trad Al_Khat Deco"/>
          <w:sz w:val="22"/>
          <w:szCs w:val="22"/>
          <w:rtl/>
          <w:lang w:bidi="fa-IR"/>
        </w:rPr>
        <w:t>الصحابة ويثني عليهم كما أثنى الله عز وجل</w:t>
      </w:r>
      <w:r w:rsidR="00EF32AE">
        <w:rPr>
          <w:rFonts w:cs="Trad Al_Khat Deco" w:hint="cs"/>
          <w:sz w:val="22"/>
          <w:szCs w:val="22"/>
          <w:rtl/>
          <w:lang w:bidi="fa-IR"/>
        </w:rPr>
        <w:t>ّ</w:t>
      </w:r>
      <w:r w:rsidRPr="004053D3" w:rsidR="00D2298B">
        <w:rPr>
          <w:rFonts w:cs="Trad Al_Khat Deco"/>
          <w:sz w:val="22"/>
          <w:szCs w:val="22"/>
          <w:rtl/>
          <w:lang w:bidi="fa-IR"/>
        </w:rPr>
        <w:t xml:space="preserve"> ورسوله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D2298B">
        <w:rPr>
          <w:rFonts w:cs="Trad Al_Khat Deco"/>
          <w:sz w:val="22"/>
          <w:szCs w:val="22"/>
          <w:rtl/>
          <w:lang w:bidi="fa-IR"/>
        </w:rPr>
        <w:t>عليهم أجمعين</w:t>
      </w:r>
      <w:r>
        <w:rPr>
          <w:rStyle w:val="FootnoteReference"/>
          <w:rFonts w:cs="Trad Al_Khat Deco"/>
          <w:b/>
          <w:bCs/>
          <w:color w:val="FF0000"/>
          <w:sz w:val="22"/>
          <w:szCs w:val="22"/>
          <w:u w:val="single"/>
          <w:rtl/>
        </w:rPr>
        <w:footnoteReference w:id="239"/>
      </w:r>
      <w:r w:rsidRPr="004053D3" w:rsidR="00D2298B">
        <w:rPr>
          <w:rFonts w:cs="Trad Al_Khat Deco"/>
          <w:sz w:val="22"/>
          <w:szCs w:val="22"/>
          <w:rtl/>
          <w:lang w:bidi="fa-IR"/>
        </w:rPr>
        <w:t xml:space="preserve"> فكل ذلك مما وردت به الأخبار وشهدت به الآثار فمن</w:t>
      </w:r>
      <w:r w:rsidRPr="004053D3" w:rsidR="00D8012B">
        <w:rPr>
          <w:rFonts w:cs="Trad Al_Khat Deco"/>
          <w:sz w:val="22"/>
          <w:szCs w:val="22"/>
          <w:rtl/>
          <w:lang w:bidi="fa-IR"/>
        </w:rPr>
        <w:t xml:space="preserve"> </w:t>
      </w:r>
      <w:r w:rsidRPr="004053D3" w:rsidR="00D2298B">
        <w:rPr>
          <w:rFonts w:cs="Trad Al_Khat Deco"/>
          <w:sz w:val="22"/>
          <w:szCs w:val="22"/>
          <w:rtl/>
          <w:lang w:bidi="fa-IR"/>
        </w:rPr>
        <w:t>اعتقد جميع ذلك موقنا به كان من أهل الحق وعصابة السنة وفارق رهط الضلال</w:t>
      </w:r>
      <w:r w:rsidRPr="004053D3" w:rsidR="00D8012B">
        <w:rPr>
          <w:rFonts w:cs="Trad Al_Khat Deco"/>
          <w:sz w:val="22"/>
          <w:szCs w:val="22"/>
          <w:rtl/>
          <w:lang w:bidi="fa-IR"/>
        </w:rPr>
        <w:t xml:space="preserve"> </w:t>
      </w:r>
      <w:r w:rsidRPr="004053D3" w:rsidR="00D2298B">
        <w:rPr>
          <w:rFonts w:cs="Trad Al_Khat Deco"/>
          <w:sz w:val="22"/>
          <w:szCs w:val="22"/>
          <w:rtl/>
          <w:lang w:bidi="fa-IR"/>
        </w:rPr>
        <w:t>وحزب البدعة فنسأل الله كمال اليقين وحسن الثبات في الدين لنا ولكافة المسلمين</w:t>
      </w:r>
      <w:r w:rsidRPr="004053D3" w:rsidR="00D8012B">
        <w:rPr>
          <w:rFonts w:cs="Trad Al_Khat Deco"/>
          <w:sz w:val="22"/>
          <w:szCs w:val="22"/>
          <w:rtl/>
          <w:lang w:bidi="fa-IR"/>
        </w:rPr>
        <w:t xml:space="preserve"> </w:t>
      </w:r>
      <w:r w:rsidRPr="004053D3" w:rsidR="00D2298B">
        <w:rPr>
          <w:rFonts w:cs="Trad Al_Khat Deco"/>
          <w:sz w:val="22"/>
          <w:szCs w:val="22"/>
          <w:rtl/>
          <w:lang w:bidi="fa-IR"/>
        </w:rPr>
        <w:t>برحمته إنه أرحم الراحمين و</w:t>
      </w:r>
      <w:r w:rsidRPr="007B0236" w:rsidR="00D2298B">
        <w:rPr>
          <w:rFonts w:cs="Trad Al_Khat Deco2"/>
          <w:sz w:val="22"/>
          <w:szCs w:val="22"/>
          <w:rtl/>
          <w:lang w:bidi="fa-IR"/>
        </w:rPr>
        <w:t>صلى</w:t>
      </w:r>
      <w:r w:rsidRPr="004053D3" w:rsidR="00D2298B">
        <w:rPr>
          <w:rFonts w:cs="Trad Al_Khat Deco"/>
          <w:sz w:val="22"/>
          <w:szCs w:val="22"/>
          <w:rtl/>
          <w:lang w:bidi="fa-IR"/>
        </w:rPr>
        <w:t xml:space="preserve"> الله </w:t>
      </w:r>
      <w:r w:rsidRPr="007575E8" w:rsidR="007B0236">
        <w:rPr>
          <w:rFonts w:cs="Trad Al_Khat Deco2"/>
          <w:sz w:val="22"/>
          <w:szCs w:val="22"/>
          <w:rtl/>
        </w:rPr>
        <w:t>على</w:t>
      </w:r>
      <w:r w:rsidRPr="004053D3" w:rsidR="00D2298B">
        <w:rPr>
          <w:rFonts w:cs="Trad Al_Khat Deco"/>
          <w:sz w:val="22"/>
          <w:szCs w:val="22"/>
          <w:rtl/>
          <w:lang w:bidi="fa-IR"/>
        </w:rPr>
        <w:t xml:space="preserve"> سيدنا محمد و</w:t>
      </w:r>
      <w:r w:rsidRPr="007575E8" w:rsidR="007B0236">
        <w:rPr>
          <w:rFonts w:cs="Trad Al_Khat Deco2"/>
          <w:sz w:val="22"/>
          <w:szCs w:val="22"/>
          <w:rtl/>
        </w:rPr>
        <w:t>على</w:t>
      </w:r>
      <w:r w:rsidRPr="004053D3" w:rsidR="00D2298B">
        <w:rPr>
          <w:rFonts w:cs="Trad Al_Khat Deco"/>
          <w:sz w:val="22"/>
          <w:szCs w:val="22"/>
          <w:rtl/>
          <w:lang w:bidi="fa-IR"/>
        </w:rPr>
        <w:t xml:space="preserve"> كل عبد مصطفى</w:t>
      </w:r>
      <w:r>
        <w:rPr>
          <w:rFonts w:cs="Trad Al_Khat Deco" w:hint="cs"/>
          <w:sz w:val="22"/>
          <w:szCs w:val="22"/>
          <w:rtl/>
          <w:lang w:bidi="fa-IR"/>
        </w:rPr>
        <w:t>.</w:t>
      </w:r>
      <w:r w:rsidRPr="004053D3" w:rsidR="00D8012B">
        <w:rPr>
          <w:rFonts w:cs="Trad Al_Khat Deco" w:hint="cs"/>
          <w:sz w:val="22"/>
          <w:szCs w:val="22"/>
          <w:rtl/>
          <w:lang w:bidi="fa-IR"/>
        </w:rPr>
        <w:t xml:space="preserve"> </w:t>
      </w:r>
      <w:r w:rsidRPr="004053D3" w:rsidR="00D8012B">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D2298B">
        <w:rPr>
          <w:rFonts w:cs="Trad Al_Khat Deco"/>
          <w:color w:val="FF0000"/>
          <w:sz w:val="22"/>
          <w:szCs w:val="22"/>
          <w:rtl/>
          <w:lang w:bidi="fa-IR"/>
        </w:rPr>
        <w:t>الفصل الثاني</w:t>
      </w:r>
      <w:r w:rsidRPr="004053D3" w:rsidR="00D2298B">
        <w:rPr>
          <w:rFonts w:cs="Trad Al_Khat Deco"/>
          <w:sz w:val="22"/>
          <w:szCs w:val="22"/>
          <w:rtl/>
          <w:lang w:bidi="fa-IR"/>
        </w:rPr>
        <w:t xml:space="preserve"> في وجه التدريج إلى الإرشاد وترتيب درجات الاعتقاد</w:t>
      </w:r>
      <w:r w:rsidR="00EF32A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اعلم أن ما ذكرناه في ترجمة العقيدة ينبغي أن يقدم إلى الصبي في أول نشوه ليحفظه</w:t>
      </w:r>
      <w:r w:rsidRPr="004053D3" w:rsidR="00D8012B">
        <w:rPr>
          <w:rFonts w:cs="Trad Al_Khat Deco"/>
          <w:sz w:val="22"/>
          <w:szCs w:val="22"/>
          <w:rtl/>
          <w:lang w:bidi="fa-IR"/>
        </w:rPr>
        <w:t xml:space="preserve"> </w:t>
      </w:r>
      <w:r w:rsidRPr="004053D3" w:rsidR="00D2298B">
        <w:rPr>
          <w:rFonts w:cs="Trad Al_Khat Deco"/>
          <w:sz w:val="22"/>
          <w:szCs w:val="22"/>
          <w:rtl/>
          <w:lang w:bidi="fa-IR"/>
        </w:rPr>
        <w:t>حفظا ثم لا يزال ينكشف له معناه في كبره شيئا فشيئا فابتداؤه الحفظ ثم الفهم ثم</w:t>
      </w:r>
      <w:r w:rsidRPr="004053D3" w:rsidR="00D8012B">
        <w:rPr>
          <w:rFonts w:cs="Trad Al_Khat Deco"/>
          <w:sz w:val="22"/>
          <w:szCs w:val="22"/>
          <w:rtl/>
          <w:lang w:bidi="fa-IR"/>
        </w:rPr>
        <w:t xml:space="preserve"> </w:t>
      </w:r>
      <w:r w:rsidRPr="004053D3" w:rsidR="00D2298B">
        <w:rPr>
          <w:rFonts w:cs="Trad Al_Khat Deco"/>
          <w:sz w:val="22"/>
          <w:szCs w:val="22"/>
          <w:rtl/>
          <w:lang w:bidi="fa-IR"/>
        </w:rPr>
        <w:t>الاعتقاد والإيقان والتصديق به وذلك مما يحصل في الصبي بغير برهان فمن فضل الله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سبحانه </w:t>
      </w:r>
      <w:r w:rsidRPr="007575E8" w:rsidR="007B0236">
        <w:rPr>
          <w:rFonts w:cs="Trad Al_Khat Deco2"/>
          <w:sz w:val="22"/>
          <w:szCs w:val="22"/>
          <w:rtl/>
        </w:rPr>
        <w:t>على</w:t>
      </w:r>
      <w:r w:rsidRPr="004053D3" w:rsidR="00D2298B">
        <w:rPr>
          <w:rFonts w:cs="Trad Al_Khat Deco"/>
          <w:sz w:val="22"/>
          <w:szCs w:val="22"/>
          <w:rtl/>
          <w:lang w:bidi="fa-IR"/>
        </w:rPr>
        <w:t xml:space="preserve"> قلب الإنسان أن شرحه في أول نشوه للإيمان من غير حاجة إلى حجة</w:t>
      </w:r>
      <w:r w:rsidRPr="004053D3" w:rsidR="00D8012B">
        <w:rPr>
          <w:rFonts w:cs="Trad Al_Khat Deco"/>
          <w:sz w:val="22"/>
          <w:szCs w:val="22"/>
          <w:rtl/>
          <w:lang w:bidi="fa-IR"/>
        </w:rPr>
        <w:t xml:space="preserve"> </w:t>
      </w:r>
      <w:r w:rsidRPr="004053D3" w:rsidR="00D2298B">
        <w:rPr>
          <w:rFonts w:cs="Trad Al_Khat Deco"/>
          <w:sz w:val="22"/>
          <w:szCs w:val="22"/>
          <w:rtl/>
          <w:lang w:bidi="fa-IR"/>
        </w:rPr>
        <w:t>وبرهان وكيف ينكر ذلك وجميع عقائد العوام مباديها التلقين المجرد والتقليد المحض</w:t>
      </w:r>
      <w:r w:rsidRPr="004053D3" w:rsidR="00D8012B">
        <w:rPr>
          <w:rFonts w:cs="Trad Al_Khat Deco"/>
          <w:sz w:val="22"/>
          <w:szCs w:val="22"/>
          <w:rtl/>
          <w:lang w:bidi="fa-IR"/>
        </w:rPr>
        <w:t xml:space="preserve"> </w:t>
      </w:r>
      <w:r w:rsidRPr="004053D3" w:rsidR="00D2298B">
        <w:rPr>
          <w:rFonts w:cs="Trad Al_Khat Deco"/>
          <w:sz w:val="22"/>
          <w:szCs w:val="22"/>
          <w:rtl/>
          <w:lang w:bidi="fa-IR"/>
        </w:rPr>
        <w:t>نعم يكون الاعتقاد الحاصل بمجرد التقليد غير خال عن نوع من الضعف في</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الابتداء </w:t>
      </w:r>
      <w:r w:rsidRPr="007575E8" w:rsidR="007B0236">
        <w:rPr>
          <w:rFonts w:cs="Trad Al_Khat Deco2"/>
          <w:sz w:val="22"/>
          <w:szCs w:val="22"/>
          <w:rtl/>
        </w:rPr>
        <w:t>على</w:t>
      </w:r>
      <w:r w:rsidRPr="004053D3" w:rsidR="00D2298B">
        <w:rPr>
          <w:rFonts w:cs="Trad Al_Khat Deco"/>
          <w:sz w:val="22"/>
          <w:szCs w:val="22"/>
          <w:rtl/>
          <w:lang w:bidi="fa-IR"/>
        </w:rPr>
        <w:t xml:space="preserve"> معنى أنه يقبل الإزالة بنقيضه لو ألقى إليه فلا بد من تقويته وإثباته في</w:t>
      </w:r>
      <w:r w:rsidRPr="004053D3" w:rsidR="00D8012B">
        <w:rPr>
          <w:rFonts w:cs="Trad Al_Khat Deco"/>
          <w:sz w:val="22"/>
          <w:szCs w:val="22"/>
          <w:rtl/>
          <w:lang w:bidi="fa-IR"/>
        </w:rPr>
        <w:t xml:space="preserve"> </w:t>
      </w:r>
      <w:r w:rsidRPr="004053D3" w:rsidR="00D2298B">
        <w:rPr>
          <w:rFonts w:cs="Trad Al_Khat Deco"/>
          <w:sz w:val="22"/>
          <w:szCs w:val="22"/>
          <w:rtl/>
          <w:lang w:bidi="fa-IR"/>
        </w:rPr>
        <w:t>نفس الصبي والعامي حتى يترسخ ولا يتزلزل وليس الطريق في تقويته وإثباته أن</w:t>
      </w:r>
      <w:r w:rsidRPr="004053D3" w:rsidR="00D8012B">
        <w:rPr>
          <w:rFonts w:cs="Trad Al_Khat Deco"/>
          <w:sz w:val="22"/>
          <w:szCs w:val="22"/>
          <w:rtl/>
          <w:lang w:bidi="fa-IR"/>
        </w:rPr>
        <w:t xml:space="preserve"> </w:t>
      </w:r>
      <w:r w:rsidRPr="004053D3" w:rsidR="00D2298B">
        <w:rPr>
          <w:rFonts w:cs="Trad Al_Khat Deco"/>
          <w:sz w:val="22"/>
          <w:szCs w:val="22"/>
          <w:rtl/>
          <w:lang w:bidi="fa-IR"/>
        </w:rPr>
        <w:t>يعلم صنعة الجدل والكلام بل يشتغل بتلاوة القرآن وتفسيره وقراءة الحديث</w:t>
      </w:r>
      <w:r w:rsidRPr="004053D3" w:rsidR="00D8012B">
        <w:rPr>
          <w:rFonts w:cs="Trad Al_Khat Deco"/>
          <w:sz w:val="22"/>
          <w:szCs w:val="22"/>
          <w:rtl/>
          <w:lang w:bidi="fa-IR"/>
        </w:rPr>
        <w:t xml:space="preserve"> </w:t>
      </w:r>
      <w:r w:rsidRPr="004053D3" w:rsidR="00D2298B">
        <w:rPr>
          <w:rFonts w:cs="Trad Al_Khat Deco"/>
          <w:sz w:val="22"/>
          <w:szCs w:val="22"/>
          <w:rtl/>
          <w:lang w:bidi="fa-IR"/>
        </w:rPr>
        <w:t>ومعانيه ويشتغل بوظائف العبادات فلا يزال اعتقاده يزداد رسوخا بما يقرع سمعه</w:t>
      </w:r>
      <w:r w:rsidRPr="004053D3" w:rsidR="00D8012B">
        <w:rPr>
          <w:rFonts w:cs="Trad Al_Khat Deco"/>
          <w:sz w:val="22"/>
          <w:szCs w:val="22"/>
          <w:rtl/>
          <w:lang w:bidi="fa-IR"/>
        </w:rPr>
        <w:t xml:space="preserve"> </w:t>
      </w:r>
      <w:r w:rsidRPr="004053D3" w:rsidR="00D2298B">
        <w:rPr>
          <w:rFonts w:cs="Trad Al_Khat Deco"/>
          <w:sz w:val="22"/>
          <w:szCs w:val="22"/>
          <w:rtl/>
          <w:lang w:bidi="fa-IR"/>
        </w:rPr>
        <w:t>من أدلة القرآن وحججه وبما يرد عليه من شواهد الأحاديث وفوائدها وبما يسطع</w:t>
      </w:r>
      <w:r w:rsidRPr="004053D3" w:rsidR="00D8012B">
        <w:rPr>
          <w:rFonts w:cs="Trad Al_Khat Deco"/>
          <w:sz w:val="22"/>
          <w:szCs w:val="22"/>
          <w:rtl/>
          <w:lang w:bidi="fa-IR"/>
        </w:rPr>
        <w:t xml:space="preserve"> </w:t>
      </w:r>
      <w:r w:rsidRPr="004053D3" w:rsidR="00D2298B">
        <w:rPr>
          <w:rFonts w:cs="Trad Al_Khat Deco"/>
          <w:sz w:val="22"/>
          <w:szCs w:val="22"/>
          <w:rtl/>
          <w:lang w:bidi="fa-IR"/>
        </w:rPr>
        <w:t>عليه من أنوار العبادات ووظائفها وبما يسرى إليه من مشاهدة الصالحين ومجالستهم</w:t>
      </w:r>
      <w:r w:rsidRPr="004053D3" w:rsidR="00D8012B">
        <w:rPr>
          <w:rFonts w:cs="Trad Al_Khat Deco"/>
          <w:sz w:val="22"/>
          <w:szCs w:val="22"/>
          <w:rtl/>
          <w:lang w:bidi="fa-IR"/>
        </w:rPr>
        <w:t xml:space="preserve"> </w:t>
      </w:r>
      <w:r w:rsidRPr="004053D3" w:rsidR="00D2298B">
        <w:rPr>
          <w:rFonts w:cs="Trad Al_Khat Deco"/>
          <w:sz w:val="22"/>
          <w:szCs w:val="22"/>
          <w:rtl/>
          <w:lang w:bidi="fa-IR"/>
        </w:rPr>
        <w:t>وسيماهم وسماعهم وهيآتهم في الخضوع لله عز وجل والخوف منه والاستكانة له</w:t>
      </w:r>
      <w:r w:rsidRPr="004053D3" w:rsidR="00D8012B">
        <w:rPr>
          <w:rFonts w:cs="Trad Al_Khat Deco"/>
          <w:sz w:val="22"/>
          <w:szCs w:val="22"/>
          <w:rtl/>
          <w:lang w:bidi="fa-IR"/>
        </w:rPr>
        <w:t xml:space="preserve"> </w:t>
      </w:r>
      <w:r w:rsidRPr="004053D3" w:rsidR="00D2298B">
        <w:rPr>
          <w:rFonts w:cs="Trad Al_Khat Deco"/>
          <w:sz w:val="22"/>
          <w:szCs w:val="22"/>
          <w:rtl/>
          <w:lang w:bidi="fa-IR"/>
        </w:rPr>
        <w:t>فيكون أول التلقين كإلقاء بذر في الصدر وتكون هذه الأسباب كالسقى والتربية</w:t>
      </w:r>
      <w:r w:rsidRPr="004053D3" w:rsidR="00D8012B">
        <w:rPr>
          <w:rFonts w:cs="Trad Al_Khat Deco"/>
          <w:sz w:val="22"/>
          <w:szCs w:val="22"/>
          <w:rtl/>
          <w:lang w:bidi="fa-IR"/>
        </w:rPr>
        <w:t xml:space="preserve"> </w:t>
      </w:r>
      <w:r w:rsidRPr="004053D3" w:rsidR="00D2298B">
        <w:rPr>
          <w:rFonts w:cs="Trad Al_Khat Deco"/>
          <w:sz w:val="22"/>
          <w:szCs w:val="22"/>
          <w:rtl/>
          <w:lang w:bidi="fa-IR"/>
        </w:rPr>
        <w:t>له حتى ينمو ذلك البذر يقوى ويرتفع شجرة طيبة راسخة أصلها ثابت وفرعها في</w:t>
      </w:r>
      <w:r w:rsidRPr="004053D3" w:rsidR="00D8012B">
        <w:rPr>
          <w:rFonts w:cs="Trad Al_Khat Deco"/>
          <w:sz w:val="22"/>
          <w:szCs w:val="22"/>
          <w:rtl/>
          <w:lang w:bidi="fa-IR"/>
        </w:rPr>
        <w:t xml:space="preserve"> </w:t>
      </w:r>
      <w:r w:rsidRPr="004053D3" w:rsidR="00D2298B">
        <w:rPr>
          <w:rFonts w:cs="Trad Al_Khat Deco"/>
          <w:sz w:val="22"/>
          <w:szCs w:val="22"/>
          <w:rtl/>
          <w:lang w:bidi="fa-IR"/>
        </w:rPr>
        <w:t>السماء وينبغي أن يحرس سمعه من الجدل والكلام غاية الحراسة فإن ما يشو</w:t>
      </w:r>
      <w:r w:rsidR="00EF32AE">
        <w:rPr>
          <w:rFonts w:cs="Trad Al_Khat Deco" w:hint="cs"/>
          <w:sz w:val="22"/>
          <w:szCs w:val="22"/>
          <w:rtl/>
          <w:lang w:bidi="fa-IR"/>
        </w:rPr>
        <w:t>ّ</w:t>
      </w:r>
      <w:r w:rsidRPr="004053D3" w:rsidR="00D2298B">
        <w:rPr>
          <w:rFonts w:cs="Trad Al_Khat Deco"/>
          <w:sz w:val="22"/>
          <w:szCs w:val="22"/>
          <w:rtl/>
          <w:lang w:bidi="fa-IR"/>
        </w:rPr>
        <w:t>شه</w:t>
      </w:r>
      <w:r w:rsidRPr="004053D3" w:rsidR="00D8012B">
        <w:rPr>
          <w:rFonts w:cs="Trad Al_Khat Deco"/>
          <w:sz w:val="22"/>
          <w:szCs w:val="22"/>
          <w:rtl/>
          <w:lang w:bidi="fa-IR"/>
        </w:rPr>
        <w:t xml:space="preserve"> </w:t>
      </w:r>
      <w:r w:rsidRPr="004053D3" w:rsidR="00D2298B">
        <w:rPr>
          <w:rFonts w:cs="Trad Al_Khat Deco"/>
          <w:sz w:val="22"/>
          <w:szCs w:val="22"/>
          <w:rtl/>
          <w:lang w:bidi="fa-IR"/>
        </w:rPr>
        <w:t>الجدل أكثر مما يمهده وما يفسده أكثر مما يصلحه بل تقويته بالجدل تضاهي ضرب</w:t>
      </w:r>
      <w:r w:rsidRPr="004053D3" w:rsidR="00D8012B">
        <w:rPr>
          <w:rFonts w:cs="Trad Al_Khat Deco"/>
          <w:sz w:val="22"/>
          <w:szCs w:val="22"/>
          <w:rtl/>
          <w:lang w:bidi="fa-IR"/>
        </w:rPr>
        <w:t xml:space="preserve"> </w:t>
      </w:r>
      <w:r w:rsidRPr="004053D3" w:rsidR="00D2298B">
        <w:rPr>
          <w:rFonts w:cs="Trad Al_Khat Deco"/>
          <w:sz w:val="22"/>
          <w:szCs w:val="22"/>
          <w:rtl/>
          <w:lang w:bidi="fa-IR"/>
        </w:rPr>
        <w:t>الشجرة بالمدقة من الحديد رجاء تقويتها بأن تكثر أجزاؤها وربما يفتتها ذلك</w:t>
      </w:r>
      <w:r w:rsidRPr="004053D3" w:rsidR="00D8012B">
        <w:rPr>
          <w:rFonts w:cs="Trad Al_Khat Deco"/>
          <w:sz w:val="22"/>
          <w:szCs w:val="22"/>
          <w:rtl/>
          <w:lang w:bidi="fa-IR"/>
        </w:rPr>
        <w:t xml:space="preserve"> </w:t>
      </w:r>
      <w:r w:rsidRPr="004053D3" w:rsidR="00D2298B">
        <w:rPr>
          <w:rFonts w:cs="Trad Al_Khat Deco"/>
          <w:sz w:val="22"/>
          <w:szCs w:val="22"/>
          <w:rtl/>
          <w:lang w:bidi="fa-IR"/>
        </w:rPr>
        <w:t>ويفسدها وهو الأغلب والمشاهدة تكفيك في هذا بيانا فناهيك بالعيان برهانا فقس</w:t>
      </w:r>
      <w:r w:rsidRPr="004053D3" w:rsidR="00D8012B">
        <w:rPr>
          <w:rFonts w:cs="Trad Al_Khat Deco"/>
          <w:sz w:val="22"/>
          <w:szCs w:val="22"/>
          <w:rtl/>
          <w:lang w:bidi="fa-IR"/>
        </w:rPr>
        <w:t xml:space="preserve"> </w:t>
      </w:r>
      <w:r w:rsidRPr="004053D3" w:rsidR="00D2298B">
        <w:rPr>
          <w:rFonts w:cs="Trad Al_Khat Deco"/>
          <w:sz w:val="22"/>
          <w:szCs w:val="22"/>
          <w:rtl/>
          <w:lang w:bidi="fa-IR"/>
        </w:rPr>
        <w:t>عقيدة أهل الصلاح والتقى من عوام الناس بعقيدة المتكلمين والمجادلين فترى اعتقاد</w:t>
      </w:r>
      <w:r w:rsidRPr="004053D3" w:rsidR="00D8012B">
        <w:rPr>
          <w:rFonts w:cs="Trad Al_Khat Deco"/>
          <w:sz w:val="22"/>
          <w:szCs w:val="22"/>
          <w:rtl/>
          <w:lang w:bidi="fa-IR"/>
        </w:rPr>
        <w:t xml:space="preserve"> </w:t>
      </w:r>
      <w:r w:rsidRPr="004053D3" w:rsidR="00D2298B">
        <w:rPr>
          <w:rFonts w:cs="Trad Al_Khat Deco"/>
          <w:sz w:val="22"/>
          <w:szCs w:val="22"/>
          <w:rtl/>
          <w:lang w:bidi="fa-IR"/>
        </w:rPr>
        <w:t>العامي في الثبات كالطود الشامخ لا تحركه الدواهي والصواعق وعقيدة المتكلم</w:t>
      </w:r>
      <w:r w:rsidRPr="004053D3" w:rsidR="00D8012B">
        <w:rPr>
          <w:rFonts w:cs="Trad Al_Khat Deco"/>
          <w:sz w:val="22"/>
          <w:szCs w:val="22"/>
          <w:rtl/>
          <w:lang w:bidi="fa-IR"/>
        </w:rPr>
        <w:t xml:space="preserve"> </w:t>
      </w:r>
      <w:r w:rsidRPr="004053D3" w:rsidR="00D2298B">
        <w:rPr>
          <w:rFonts w:cs="Trad Al_Khat Deco"/>
          <w:sz w:val="22"/>
          <w:szCs w:val="22"/>
          <w:rtl/>
          <w:lang w:bidi="fa-IR"/>
        </w:rPr>
        <w:t>الحارس اعتقاده بتقسيمات الجدل كخيط مرسل في الهواء تفيئه الرياح مرة هكذا</w:t>
      </w:r>
      <w:r w:rsidRPr="004053D3" w:rsidR="00D8012B">
        <w:rPr>
          <w:rFonts w:cs="Trad Al_Khat Deco"/>
          <w:sz w:val="22"/>
          <w:szCs w:val="22"/>
          <w:rtl/>
          <w:lang w:bidi="fa-IR"/>
        </w:rPr>
        <w:t xml:space="preserve"> </w:t>
      </w:r>
      <w:r w:rsidRPr="004053D3" w:rsidR="00D2298B">
        <w:rPr>
          <w:rFonts w:cs="Trad Al_Khat Deco"/>
          <w:sz w:val="22"/>
          <w:szCs w:val="22"/>
          <w:rtl/>
          <w:lang w:bidi="fa-IR"/>
        </w:rPr>
        <w:t>ومرة هكذا إلا من سمع منهم دليل الاعتقاد فتلقفه تقليدا كما تلقف نفس الاعتقاد</w:t>
      </w:r>
      <w:r w:rsidRPr="004053D3" w:rsidR="00D8012B">
        <w:rPr>
          <w:rFonts w:cs="Trad Al_Khat Deco"/>
          <w:sz w:val="22"/>
          <w:szCs w:val="22"/>
          <w:rtl/>
          <w:lang w:bidi="fa-IR"/>
        </w:rPr>
        <w:t xml:space="preserve"> </w:t>
      </w:r>
      <w:r w:rsidRPr="004053D3" w:rsidR="00D2298B">
        <w:rPr>
          <w:rFonts w:cs="Trad Al_Khat Deco"/>
          <w:sz w:val="22"/>
          <w:szCs w:val="22"/>
          <w:rtl/>
          <w:lang w:bidi="fa-IR"/>
        </w:rPr>
        <w:t>تقليدا إذ لا فرق في التقليد بين تعليم الدليل أو تعلم المدلول فتلقين الدليل شيء</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والاستدلال بالنظر شيء آخر بعيد عنه ثم الصبي إذا وقع نشوه </w:t>
      </w:r>
      <w:r w:rsidRPr="007575E8" w:rsidR="007B0236">
        <w:rPr>
          <w:rFonts w:cs="Trad Al_Khat Deco2"/>
          <w:sz w:val="22"/>
          <w:szCs w:val="22"/>
          <w:rtl/>
        </w:rPr>
        <w:t>على</w:t>
      </w:r>
      <w:r w:rsidRPr="004053D3" w:rsidR="00D2298B">
        <w:rPr>
          <w:rFonts w:cs="Trad Al_Khat Deco"/>
          <w:sz w:val="22"/>
          <w:szCs w:val="22"/>
          <w:rtl/>
          <w:lang w:bidi="fa-IR"/>
        </w:rPr>
        <w:t xml:space="preserve"> هذه العقيدة</w:t>
      </w:r>
      <w:r w:rsidRPr="004053D3" w:rsidR="00D8012B">
        <w:rPr>
          <w:rFonts w:cs="Trad Al_Khat Deco"/>
          <w:sz w:val="22"/>
          <w:szCs w:val="22"/>
          <w:rtl/>
          <w:lang w:bidi="fa-IR"/>
        </w:rPr>
        <w:t xml:space="preserve"> </w:t>
      </w:r>
      <w:r w:rsidRPr="004053D3" w:rsidR="00D2298B">
        <w:rPr>
          <w:rFonts w:cs="Trad Al_Khat Deco"/>
          <w:sz w:val="22"/>
          <w:szCs w:val="22"/>
          <w:rtl/>
          <w:lang w:bidi="fa-IR"/>
        </w:rPr>
        <w:t>إن اشتغل بكسب الدنيا لم ينفتح له غيرها ولكنه يسلم في الآخرة باعتقاد أهل الحق</w:t>
      </w:r>
      <w:r w:rsidRPr="004053D3" w:rsidR="00D8012B">
        <w:rPr>
          <w:rFonts w:cs="Trad Al_Khat Deco"/>
          <w:sz w:val="22"/>
          <w:szCs w:val="22"/>
          <w:rtl/>
          <w:lang w:bidi="fa-IR"/>
        </w:rPr>
        <w:t xml:space="preserve"> </w:t>
      </w:r>
      <w:r w:rsidRPr="004053D3" w:rsidR="00D2298B">
        <w:rPr>
          <w:rFonts w:cs="Trad Al_Khat Deco"/>
          <w:sz w:val="22"/>
          <w:szCs w:val="22"/>
          <w:rtl/>
          <w:lang w:bidi="fa-IR"/>
        </w:rPr>
        <w:t>إذ لم يكلف الشرع أجلاف العرب أكثر من التصديق الجازم بظاهر هذه العقائد</w:t>
      </w:r>
      <w:r w:rsidRPr="004053D3" w:rsidR="00D8012B">
        <w:rPr>
          <w:rFonts w:cs="Trad Al_Khat Deco"/>
          <w:sz w:val="22"/>
          <w:szCs w:val="22"/>
          <w:rtl/>
          <w:lang w:bidi="fa-IR"/>
        </w:rPr>
        <w:t xml:space="preserve"> </w:t>
      </w:r>
      <w:r w:rsidRPr="004053D3" w:rsidR="00D2298B">
        <w:rPr>
          <w:rFonts w:cs="Trad Al_Khat Deco"/>
          <w:sz w:val="22"/>
          <w:szCs w:val="22"/>
          <w:rtl/>
          <w:lang w:bidi="fa-IR"/>
        </w:rPr>
        <w:t>فأما البحث والتفتيش وتكلف نظم الأدلة فلم يكلفوه أصلا وإن أراد أن يكون من</w:t>
      </w:r>
      <w:r w:rsidRPr="004053D3" w:rsidR="00D8012B">
        <w:rPr>
          <w:rFonts w:cs="Trad Al_Khat Deco"/>
          <w:sz w:val="22"/>
          <w:szCs w:val="22"/>
          <w:rtl/>
          <w:lang w:bidi="fa-IR"/>
        </w:rPr>
        <w:t xml:space="preserve"> </w:t>
      </w:r>
      <w:r w:rsidRPr="004053D3" w:rsidR="00D2298B">
        <w:rPr>
          <w:rFonts w:cs="Trad Al_Khat Deco"/>
          <w:sz w:val="22"/>
          <w:szCs w:val="22"/>
          <w:rtl/>
          <w:lang w:bidi="fa-IR"/>
        </w:rPr>
        <w:t>سالكي طريق الآخرة وساعده التوفيق حتى اشتغل بالعمل ولازم التقوى ونهى</w:t>
      </w:r>
      <w:r w:rsidRPr="004053D3" w:rsidR="00D8012B">
        <w:rPr>
          <w:rFonts w:cs="Trad Al_Khat Deco"/>
          <w:sz w:val="22"/>
          <w:szCs w:val="22"/>
          <w:rtl/>
          <w:lang w:bidi="fa-IR"/>
        </w:rPr>
        <w:t xml:space="preserve"> </w:t>
      </w:r>
      <w:r w:rsidRPr="004053D3" w:rsidR="00D2298B">
        <w:rPr>
          <w:rFonts w:cs="Trad Al_Khat Deco"/>
          <w:sz w:val="22"/>
          <w:szCs w:val="22"/>
          <w:rtl/>
          <w:lang w:bidi="fa-IR"/>
        </w:rPr>
        <w:t>النفس عن الهوى واشتغل بالرياضة والمجاهدة انفتحت له أبواب من الهداية تكشف</w:t>
      </w:r>
      <w:r w:rsidRPr="004053D3" w:rsidR="00D8012B">
        <w:rPr>
          <w:rFonts w:cs="Trad Al_Khat Deco"/>
          <w:sz w:val="22"/>
          <w:szCs w:val="22"/>
          <w:rtl/>
          <w:lang w:bidi="fa-IR"/>
        </w:rPr>
        <w:t xml:space="preserve"> </w:t>
      </w:r>
      <w:r w:rsidRPr="004053D3" w:rsidR="00D2298B">
        <w:rPr>
          <w:rFonts w:cs="Trad Al_Khat Deco"/>
          <w:sz w:val="22"/>
          <w:szCs w:val="22"/>
          <w:rtl/>
          <w:lang w:bidi="fa-IR"/>
        </w:rPr>
        <w:t>عن حقائق هذه العقيدة بنور إلهي يقذف في قلبه بسبب المجاهدة تحقيقا لوعده عز</w:t>
      </w:r>
      <w:r w:rsidRPr="004053D3" w:rsidR="00D8012B">
        <w:rPr>
          <w:rFonts w:cs="Trad Al_Khat Deco"/>
          <w:sz w:val="22"/>
          <w:szCs w:val="22"/>
          <w:rtl/>
          <w:lang w:bidi="fa-IR"/>
        </w:rPr>
        <w:t xml:space="preserve"> </w:t>
      </w:r>
      <w:r w:rsidRPr="004053D3" w:rsidR="00D2298B">
        <w:rPr>
          <w:rFonts w:cs="Trad Al_Khat Deco"/>
          <w:sz w:val="22"/>
          <w:szCs w:val="22"/>
          <w:rtl/>
          <w:lang w:bidi="fa-IR"/>
        </w:rPr>
        <w:t>وجل إذ قال</w:t>
      </w:r>
      <w:r w:rsidR="00802D7E">
        <w:rPr>
          <w:rFonts w:cs="Trad Al_Khat Deco" w:hint="cs"/>
          <w:sz w:val="22"/>
          <w:szCs w:val="22"/>
          <w:rtl/>
          <w:lang w:bidi="fa-IR"/>
        </w:rPr>
        <w:t>:</w:t>
      </w:r>
      <w:r w:rsidR="00421855">
        <w:rPr>
          <w:rFonts w:cs="Trad Al_Khat Deco" w:hint="cs"/>
          <w:sz w:val="22"/>
          <w:szCs w:val="22"/>
          <w:rtl/>
          <w:lang w:bidi="fa-IR"/>
        </w:rPr>
        <w:t xml:space="preserve"> </w:t>
      </w:r>
      <w:r w:rsidR="00421855">
        <w:rPr>
          <w:rFonts w:cs="Trad Al_Khat Deco" w:hint="cs"/>
          <w:color w:val="FF0000"/>
          <w:sz w:val="22"/>
          <w:szCs w:val="22"/>
          <w:rtl/>
        </w:rPr>
        <w:t>﴿</w:t>
      </w:r>
      <w:r w:rsidRPr="004053D3" w:rsidR="00D2298B">
        <w:rPr>
          <w:rFonts w:cs="Trad Al_Khat Deco"/>
          <w:sz w:val="22"/>
          <w:szCs w:val="22"/>
          <w:rtl/>
          <w:lang w:bidi="fa-IR"/>
        </w:rPr>
        <w:t xml:space="preserve"> والذين جاهدوا فينا لنهدينهم سبلنا وإن الله لمع المحسنين</w:t>
      </w:r>
      <w:r w:rsidR="00421855">
        <w:rPr>
          <w:rFonts w:cs="Trad Al_Khat Deco" w:hint="cs"/>
          <w:sz w:val="22"/>
          <w:szCs w:val="22"/>
          <w:rtl/>
          <w:lang w:bidi="fa-IR"/>
        </w:rPr>
        <w:t xml:space="preserve"> </w:t>
      </w:r>
      <w:r w:rsidR="00421855">
        <w:rPr>
          <w:rFonts w:cs="Trad Al_Khat Deco" w:hint="cs"/>
          <w:color w:val="FF0000"/>
          <w:sz w:val="22"/>
          <w:szCs w:val="22"/>
          <w:rtl/>
        </w:rPr>
        <w:t>﴾ {}</w:t>
      </w:r>
      <w:r w:rsidRPr="004053D3" w:rsidR="00D2298B">
        <w:rPr>
          <w:rFonts w:cs="Trad Al_Khat Deco"/>
          <w:sz w:val="22"/>
          <w:szCs w:val="22"/>
          <w:rtl/>
          <w:lang w:bidi="fa-IR"/>
        </w:rPr>
        <w:t xml:space="preserve"> وهو الجوهر</w:t>
      </w:r>
      <w:r w:rsidRPr="004053D3" w:rsidR="00D8012B">
        <w:rPr>
          <w:rFonts w:cs="Trad Al_Khat Deco"/>
          <w:sz w:val="22"/>
          <w:szCs w:val="22"/>
          <w:rtl/>
          <w:lang w:bidi="fa-IR"/>
        </w:rPr>
        <w:t xml:space="preserve"> </w:t>
      </w:r>
      <w:r w:rsidRPr="004053D3" w:rsidR="00D2298B">
        <w:rPr>
          <w:rFonts w:cs="Trad Al_Khat Deco"/>
          <w:sz w:val="22"/>
          <w:szCs w:val="22"/>
          <w:rtl/>
          <w:lang w:bidi="fa-IR"/>
        </w:rPr>
        <w:t>النفيس الذي هو غاية إيمان الصديقين والمقربين وإليه الإشارة بالسر الذي وقر في</w:t>
      </w:r>
      <w:r w:rsidRPr="004053D3" w:rsidR="00D8012B">
        <w:rPr>
          <w:rFonts w:cs="Trad Al_Khat Deco"/>
          <w:sz w:val="22"/>
          <w:szCs w:val="22"/>
          <w:rtl/>
          <w:lang w:bidi="fa-IR"/>
        </w:rPr>
        <w:t xml:space="preserve"> </w:t>
      </w:r>
      <w:r w:rsidRPr="004053D3" w:rsidR="00D2298B">
        <w:rPr>
          <w:rFonts w:cs="Trad Al_Khat Deco"/>
          <w:sz w:val="22"/>
          <w:szCs w:val="22"/>
          <w:rtl/>
          <w:lang w:bidi="fa-IR"/>
        </w:rPr>
        <w:t>صدر أبي بكر الصديق رضي الله عنه حيث فضل به الخلق وانكشاف ذلك السر بل</w:t>
      </w:r>
      <w:r w:rsidRPr="004053D3" w:rsidR="00D8012B">
        <w:rPr>
          <w:rFonts w:cs="Trad Al_Khat Deco"/>
          <w:sz w:val="22"/>
          <w:szCs w:val="22"/>
          <w:rtl/>
          <w:lang w:bidi="fa-IR"/>
        </w:rPr>
        <w:t xml:space="preserve"> </w:t>
      </w:r>
      <w:r w:rsidRPr="004053D3" w:rsidR="00D2298B">
        <w:rPr>
          <w:rFonts w:cs="Trad Al_Khat Deco"/>
          <w:sz w:val="22"/>
          <w:szCs w:val="22"/>
          <w:rtl/>
          <w:lang w:bidi="fa-IR"/>
        </w:rPr>
        <w:t>تلك الأسرار له درجات بحسب درجات المجاهدة ودرجات الباطن في النظافة</w:t>
      </w:r>
      <w:r w:rsidRPr="004053D3" w:rsidR="00D8012B">
        <w:rPr>
          <w:rFonts w:cs="Trad Al_Khat Deco"/>
          <w:sz w:val="22"/>
          <w:szCs w:val="22"/>
          <w:rtl/>
          <w:lang w:bidi="fa-IR"/>
        </w:rPr>
        <w:t xml:space="preserve"> </w:t>
      </w:r>
      <w:r w:rsidRPr="004053D3" w:rsidR="00D2298B">
        <w:rPr>
          <w:rFonts w:cs="Trad Al_Khat Deco"/>
          <w:sz w:val="22"/>
          <w:szCs w:val="22"/>
          <w:rtl/>
          <w:lang w:bidi="fa-IR"/>
        </w:rPr>
        <w:t>والطهارة عما سوى الله تعالى وفي الاستضاءة بنور اليقين وذلك كتفاوت الخلق في</w:t>
      </w:r>
      <w:r w:rsidRPr="004053D3" w:rsidR="00D8012B">
        <w:rPr>
          <w:rFonts w:cs="Trad Al_Khat Deco"/>
          <w:sz w:val="22"/>
          <w:szCs w:val="22"/>
          <w:rtl/>
          <w:lang w:bidi="fa-IR"/>
        </w:rPr>
        <w:t xml:space="preserve"> </w:t>
      </w:r>
      <w:r w:rsidRPr="004053D3" w:rsidR="00D2298B">
        <w:rPr>
          <w:rFonts w:cs="Trad Al_Khat Deco"/>
          <w:sz w:val="22"/>
          <w:szCs w:val="22"/>
          <w:rtl/>
          <w:lang w:bidi="fa-IR"/>
        </w:rPr>
        <w:t>أسرار الطب والفقه وسائر العلوم إذ يختلف ذلك باختلاف الاجتهاد واختلاف</w:t>
      </w:r>
      <w:r w:rsidRPr="004053D3" w:rsidR="00D8012B">
        <w:rPr>
          <w:rFonts w:cs="Trad Al_Khat Deco"/>
          <w:sz w:val="22"/>
          <w:szCs w:val="22"/>
          <w:rtl/>
          <w:lang w:bidi="fa-IR"/>
        </w:rPr>
        <w:t xml:space="preserve"> </w:t>
      </w:r>
      <w:r w:rsidRPr="004053D3" w:rsidR="00D2298B">
        <w:rPr>
          <w:rFonts w:cs="Trad Al_Khat Deco"/>
          <w:sz w:val="22"/>
          <w:szCs w:val="22"/>
          <w:rtl/>
          <w:lang w:bidi="fa-IR"/>
        </w:rPr>
        <w:t>الفطرة في الذكاء والفطنة وكما لا تنحصر تلك الدرجات فكذلك هذه</w:t>
      </w:r>
      <w:r>
        <w:rPr>
          <w:rFonts w:cs="Trad Al_Khat Deco" w:hint="cs"/>
          <w:sz w:val="22"/>
          <w:szCs w:val="22"/>
          <w:rtl/>
          <w:lang w:bidi="fa-IR"/>
        </w:rPr>
        <w:t>.</w:t>
      </w:r>
      <w:r w:rsidRPr="004053D3" w:rsidR="00D2298B">
        <w:rPr>
          <w:rFonts w:cs="Trad Al_Khat Deco"/>
          <w:sz w:val="22"/>
          <w:szCs w:val="22"/>
          <w:rtl/>
          <w:lang w:bidi="fa-IR"/>
        </w:rPr>
        <w:t xml:space="preserve"> </w:t>
      </w:r>
    </w:p>
    <w:p w:rsidR="00271F8D" w:rsidP="00802D7E">
      <w:pPr>
        <w:bidi/>
        <w:ind w:left="0" w:right="0"/>
        <w:jc w:val="both"/>
        <w:rPr>
          <w:rFonts w:cs="Trad Al_Khat Deco" w:hint="cs"/>
          <w:sz w:val="22"/>
          <w:szCs w:val="22"/>
          <w:rtl/>
          <w:lang w:bidi="fa-IR"/>
        </w:rPr>
      </w:pPr>
      <w:r>
        <w:rPr>
          <w:rFonts w:cs="Trad Al_Khat Deco" w:hint="cs"/>
          <w:sz w:val="22"/>
          <w:szCs w:val="22"/>
          <w:rtl/>
          <w:lang w:bidi="fa-IR"/>
        </w:rPr>
        <w:t>[</w:t>
      </w:r>
      <w:r w:rsidRPr="00271F8D" w:rsidR="00D2298B">
        <w:rPr>
          <w:rFonts w:cs="Trad Al_Khat Deco"/>
          <w:color w:val="FF0000"/>
          <w:sz w:val="22"/>
          <w:szCs w:val="22"/>
          <w:rtl/>
          <w:lang w:bidi="fa-IR"/>
        </w:rPr>
        <w:t>مسألة</w:t>
      </w:r>
      <w:r>
        <w:rPr>
          <w:rFonts w:cs="Trad Al_Khat Deco" w:hint="cs"/>
          <w:sz w:val="22"/>
          <w:szCs w:val="22"/>
          <w:rtl/>
          <w:lang w:bidi="fa-IR"/>
        </w:rPr>
        <w:t>]</w:t>
      </w:r>
      <w:r w:rsidRPr="004053D3" w:rsidR="00D2298B">
        <w:rPr>
          <w:rFonts w:cs="Trad Al_Khat Deco"/>
          <w:sz w:val="22"/>
          <w:szCs w:val="22"/>
          <w:rtl/>
          <w:lang w:bidi="fa-IR"/>
        </w:rPr>
        <w:t xml:space="preserve"> فإن</w:t>
      </w:r>
      <w:r w:rsidRPr="004053D3" w:rsidR="00D8012B">
        <w:rPr>
          <w:rFonts w:cs="Trad Al_Khat Deco"/>
          <w:sz w:val="22"/>
          <w:szCs w:val="22"/>
          <w:rtl/>
          <w:lang w:bidi="fa-IR"/>
        </w:rPr>
        <w:t xml:space="preserve"> </w:t>
      </w:r>
      <w:r w:rsidRPr="004053D3" w:rsidR="00D2298B">
        <w:rPr>
          <w:rFonts w:cs="Trad Al_Khat Deco"/>
          <w:sz w:val="22"/>
          <w:szCs w:val="22"/>
          <w:rtl/>
          <w:lang w:bidi="fa-IR"/>
        </w:rPr>
        <w:t>قلت تعلم الجدل والكلام مذموم كتعلم النجوم أو هو</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مباح أو مندوب إليه فاعلم أن للناس في هذا غلوا وإسرافا في أطراف فمن قائل إنه</w:t>
      </w:r>
      <w:r w:rsidRPr="004053D3" w:rsidR="00D8012B">
        <w:rPr>
          <w:rFonts w:cs="Trad Al_Khat Deco"/>
          <w:sz w:val="22"/>
          <w:szCs w:val="22"/>
          <w:rtl/>
          <w:lang w:bidi="fa-IR"/>
        </w:rPr>
        <w:t xml:space="preserve"> </w:t>
      </w:r>
      <w:r w:rsidRPr="004053D3" w:rsidR="00D2298B">
        <w:rPr>
          <w:rFonts w:cs="Trad Al_Khat Deco"/>
          <w:sz w:val="22"/>
          <w:szCs w:val="22"/>
          <w:rtl/>
          <w:lang w:bidi="fa-IR"/>
        </w:rPr>
        <w:t>بدعة أو حرام وأن العبد إن لقي الله عز وجل بكل ذنب سوى الشرك خير له من</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أن يلقاه بالكلام ومن قائل إنه واجب وفرض إما </w:t>
      </w:r>
      <w:r w:rsidRPr="007575E8" w:rsidR="007B0236">
        <w:rPr>
          <w:rFonts w:cs="Trad Al_Khat Deco2"/>
          <w:sz w:val="22"/>
          <w:szCs w:val="22"/>
          <w:rtl/>
        </w:rPr>
        <w:t>على</w:t>
      </w:r>
      <w:r w:rsidRPr="004053D3" w:rsidR="00D2298B">
        <w:rPr>
          <w:rFonts w:cs="Trad Al_Khat Deco"/>
          <w:sz w:val="22"/>
          <w:szCs w:val="22"/>
          <w:rtl/>
          <w:lang w:bidi="fa-IR"/>
        </w:rPr>
        <w:t xml:space="preserve"> الكفاية أو </w:t>
      </w:r>
      <w:r w:rsidRPr="007575E8" w:rsidR="007B0236">
        <w:rPr>
          <w:rFonts w:cs="Trad Al_Khat Deco2"/>
          <w:sz w:val="22"/>
          <w:szCs w:val="22"/>
          <w:rtl/>
        </w:rPr>
        <w:t>على</w:t>
      </w:r>
      <w:r w:rsidRPr="004053D3" w:rsidR="00D2298B">
        <w:rPr>
          <w:rFonts w:cs="Trad Al_Khat Deco"/>
          <w:sz w:val="22"/>
          <w:szCs w:val="22"/>
          <w:rtl/>
          <w:lang w:bidi="fa-IR"/>
        </w:rPr>
        <w:t xml:space="preserve"> الأعيان وأنه</w:t>
      </w:r>
      <w:r w:rsidRPr="004053D3" w:rsidR="00D8012B">
        <w:rPr>
          <w:rFonts w:cs="Trad Al_Khat Deco"/>
          <w:sz w:val="22"/>
          <w:szCs w:val="22"/>
          <w:rtl/>
          <w:lang w:bidi="fa-IR"/>
        </w:rPr>
        <w:t xml:space="preserve"> </w:t>
      </w:r>
      <w:r w:rsidRPr="004053D3" w:rsidR="00D2298B">
        <w:rPr>
          <w:rFonts w:cs="Trad Al_Khat Deco"/>
          <w:sz w:val="22"/>
          <w:szCs w:val="22"/>
          <w:rtl/>
          <w:lang w:bidi="fa-IR"/>
        </w:rPr>
        <w:t>أفضل الأعمال وأ</w:t>
      </w:r>
      <w:r w:rsidRPr="007575E8" w:rsidR="007B0236">
        <w:rPr>
          <w:rFonts w:cs="Trad Al_Khat Deco2"/>
          <w:sz w:val="22"/>
          <w:szCs w:val="22"/>
          <w:rtl/>
        </w:rPr>
        <w:t>على</w:t>
      </w:r>
      <w:r w:rsidRPr="004053D3" w:rsidR="00D2298B">
        <w:rPr>
          <w:rFonts w:cs="Trad Al_Khat Deco"/>
          <w:sz w:val="22"/>
          <w:szCs w:val="22"/>
          <w:rtl/>
          <w:lang w:bidi="fa-IR"/>
        </w:rPr>
        <w:t xml:space="preserve"> القربات فإنه تحقيق لعلم التوحيد ونضال عن دين الله تعالى</w:t>
      </w:r>
      <w:r w:rsidRPr="004053D3" w:rsidR="00D8012B">
        <w:rPr>
          <w:rFonts w:cs="Trad Al_Khat Deco"/>
          <w:sz w:val="22"/>
          <w:szCs w:val="22"/>
          <w:rtl/>
          <w:lang w:bidi="fa-IR"/>
        </w:rPr>
        <w:t xml:space="preserve"> </w:t>
      </w:r>
      <w:r w:rsidRPr="004053D3" w:rsidR="00D2298B">
        <w:rPr>
          <w:rFonts w:cs="Trad Al_Khat Deco"/>
          <w:sz w:val="22"/>
          <w:szCs w:val="22"/>
          <w:rtl/>
          <w:lang w:bidi="fa-IR"/>
        </w:rPr>
        <w:t>وإلى التحريم ذهب الشافعي ومالك وأحمد بن حنبل وسفيان وجميع أهل الحديث من</w:t>
      </w:r>
      <w:r w:rsidRPr="004053D3" w:rsidR="00D8012B">
        <w:rPr>
          <w:rFonts w:cs="Trad Al_Khat Deco"/>
          <w:sz w:val="22"/>
          <w:szCs w:val="22"/>
          <w:rtl/>
          <w:lang w:bidi="fa-IR"/>
        </w:rPr>
        <w:t xml:space="preserve"> </w:t>
      </w:r>
      <w:r w:rsidRPr="004053D3" w:rsidR="00D2298B">
        <w:rPr>
          <w:rFonts w:cs="Trad Al_Khat Deco"/>
          <w:sz w:val="22"/>
          <w:szCs w:val="22"/>
          <w:rtl/>
          <w:lang w:bidi="fa-IR"/>
        </w:rPr>
        <w:t>السلف قال ابن عبد الأ</w:t>
      </w:r>
      <w:r w:rsidRPr="007575E8" w:rsidR="007B0236">
        <w:rPr>
          <w:rFonts w:cs="Trad Al_Khat Deco2"/>
          <w:sz w:val="22"/>
          <w:szCs w:val="22"/>
          <w:rtl/>
        </w:rPr>
        <w:t>على</w:t>
      </w:r>
      <w:r w:rsidRPr="004053D3" w:rsidR="00D2298B">
        <w:rPr>
          <w:rFonts w:cs="Trad Al_Khat Deco"/>
          <w:sz w:val="22"/>
          <w:szCs w:val="22"/>
          <w:rtl/>
          <w:lang w:bidi="fa-IR"/>
        </w:rPr>
        <w:t xml:space="preserve"> رحمه الله</w:t>
      </w:r>
      <w:r w:rsidR="00421855">
        <w:rPr>
          <w:rFonts w:cs="Trad Al_Khat Deco" w:hint="cs"/>
          <w:sz w:val="22"/>
          <w:szCs w:val="22"/>
          <w:rtl/>
          <w:lang w:bidi="fa-IR"/>
        </w:rPr>
        <w:t>:</w:t>
      </w:r>
      <w:r w:rsidRPr="004053D3" w:rsidR="00D2298B">
        <w:rPr>
          <w:rFonts w:cs="Trad Al_Khat Deco"/>
          <w:sz w:val="22"/>
          <w:szCs w:val="22"/>
          <w:rtl/>
          <w:lang w:bidi="fa-IR"/>
        </w:rPr>
        <w:t xml:space="preserve"> سمعت الشافعي رضي الله عنه يوم ناظر حفصا</w:t>
      </w:r>
      <w:r w:rsidRPr="004053D3" w:rsidR="00D8012B">
        <w:rPr>
          <w:rFonts w:cs="Trad Al_Khat Deco"/>
          <w:sz w:val="22"/>
          <w:szCs w:val="22"/>
          <w:rtl/>
          <w:lang w:bidi="fa-IR"/>
        </w:rPr>
        <w:t xml:space="preserve"> </w:t>
      </w:r>
      <w:r w:rsidRPr="004053D3" w:rsidR="00D2298B">
        <w:rPr>
          <w:rFonts w:cs="Trad Al_Khat Deco"/>
          <w:sz w:val="22"/>
          <w:szCs w:val="22"/>
          <w:rtl/>
          <w:lang w:bidi="fa-IR"/>
        </w:rPr>
        <w:t>الفرد وكان من متكلمي المعتزلة يقول</w:t>
      </w:r>
      <w:r w:rsidR="00421855">
        <w:rPr>
          <w:rFonts w:cs="Trad Al_Khat Deco" w:hint="cs"/>
          <w:sz w:val="22"/>
          <w:szCs w:val="22"/>
          <w:rtl/>
          <w:lang w:bidi="fa-IR"/>
        </w:rPr>
        <w:t>:</w:t>
      </w:r>
      <w:r w:rsidRPr="004053D3" w:rsidR="00D2298B">
        <w:rPr>
          <w:rFonts w:cs="Trad Al_Khat Deco"/>
          <w:sz w:val="22"/>
          <w:szCs w:val="22"/>
          <w:rtl/>
          <w:lang w:bidi="fa-IR"/>
        </w:rPr>
        <w:t xml:space="preserve"> لأن يلقى الله عز وجل العبد بكل ذنب ما</w:t>
      </w:r>
      <w:r w:rsidRPr="004053D3" w:rsidR="00D8012B">
        <w:rPr>
          <w:rFonts w:cs="Trad Al_Khat Deco"/>
          <w:sz w:val="22"/>
          <w:szCs w:val="22"/>
          <w:rtl/>
          <w:lang w:bidi="fa-IR"/>
        </w:rPr>
        <w:t xml:space="preserve"> </w:t>
      </w:r>
      <w:r w:rsidRPr="004053D3" w:rsidR="00D2298B">
        <w:rPr>
          <w:rFonts w:cs="Trad Al_Khat Deco"/>
          <w:sz w:val="22"/>
          <w:szCs w:val="22"/>
          <w:rtl/>
          <w:lang w:bidi="fa-IR"/>
        </w:rPr>
        <w:t>خلا الشرك بالله خير من أن يلقاه بشيء من علم الكلام ولقد سمعت من حفص</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كلاما لا أقدر أن أحكيه وقال أيضا قد اطلعت من أهل الكلام </w:t>
      </w:r>
      <w:r w:rsidRPr="007575E8" w:rsidR="007B0236">
        <w:rPr>
          <w:rFonts w:cs="Trad Al_Khat Deco2"/>
          <w:sz w:val="22"/>
          <w:szCs w:val="22"/>
          <w:rtl/>
        </w:rPr>
        <w:t>على</w:t>
      </w:r>
      <w:r w:rsidRPr="004053D3" w:rsidR="00D2298B">
        <w:rPr>
          <w:rFonts w:cs="Trad Al_Khat Deco"/>
          <w:sz w:val="22"/>
          <w:szCs w:val="22"/>
          <w:rtl/>
          <w:lang w:bidi="fa-IR"/>
        </w:rPr>
        <w:t xml:space="preserve"> شيء ما ظننته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قط ولأن </w:t>
      </w:r>
      <w:r w:rsidRPr="007B0236" w:rsidR="00D2298B">
        <w:rPr>
          <w:rFonts w:cs="Trad Al_Khat Deco2"/>
          <w:sz w:val="22"/>
          <w:szCs w:val="22"/>
          <w:rtl/>
          <w:lang w:bidi="fa-IR"/>
        </w:rPr>
        <w:t>يبتلى</w:t>
      </w:r>
      <w:r w:rsidRPr="004053D3" w:rsidR="00D2298B">
        <w:rPr>
          <w:rFonts w:cs="Trad Al_Khat Deco"/>
          <w:sz w:val="22"/>
          <w:szCs w:val="22"/>
          <w:rtl/>
          <w:lang w:bidi="fa-IR"/>
        </w:rPr>
        <w:t xml:space="preserve"> العبد بكل ما نهى الله عنه ما عدا الشرك خير له من أن ينظر في</w:t>
      </w:r>
      <w:r w:rsidRPr="004053D3" w:rsidR="00D8012B">
        <w:rPr>
          <w:rFonts w:cs="Trad Al_Khat Deco"/>
          <w:sz w:val="22"/>
          <w:szCs w:val="22"/>
          <w:rtl/>
          <w:lang w:bidi="fa-IR"/>
        </w:rPr>
        <w:t xml:space="preserve"> </w:t>
      </w:r>
      <w:r w:rsidRPr="004053D3" w:rsidR="00D2298B">
        <w:rPr>
          <w:rFonts w:cs="Trad Al_Khat Deco"/>
          <w:sz w:val="22"/>
          <w:szCs w:val="22"/>
          <w:rtl/>
          <w:lang w:bidi="fa-IR"/>
        </w:rPr>
        <w:t>الكلام</w:t>
      </w:r>
      <w:r w:rsidR="00421855">
        <w:rPr>
          <w:rFonts w:cs="Trad Al_Khat Deco" w:hint="cs"/>
          <w:sz w:val="22"/>
          <w:szCs w:val="22"/>
          <w:rtl/>
          <w:lang w:bidi="fa-IR"/>
        </w:rPr>
        <w:t xml:space="preserve">. </w:t>
      </w:r>
      <w:r w:rsidRPr="004053D3" w:rsidR="00D2298B">
        <w:rPr>
          <w:rFonts w:cs="Trad Al_Khat Deco"/>
          <w:sz w:val="22"/>
          <w:szCs w:val="22"/>
          <w:rtl/>
          <w:lang w:bidi="fa-IR"/>
        </w:rPr>
        <w:t>و</w:t>
      </w:r>
      <w:r w:rsidRPr="00D445F5" w:rsidR="00D2298B">
        <w:rPr>
          <w:rFonts w:cs="Trad Al_Khat Deco2"/>
          <w:sz w:val="22"/>
          <w:szCs w:val="22"/>
          <w:rtl/>
          <w:lang w:bidi="fa-IR"/>
        </w:rPr>
        <w:t>حكى</w:t>
      </w:r>
      <w:r w:rsidRPr="004053D3" w:rsidR="00D2298B">
        <w:rPr>
          <w:rFonts w:cs="Trad Al_Khat Deco"/>
          <w:sz w:val="22"/>
          <w:szCs w:val="22"/>
          <w:rtl/>
          <w:lang w:bidi="fa-IR"/>
        </w:rPr>
        <w:t xml:space="preserve"> الكرابيسي أن الشافعي رضي الله عنه سئل عن شيء من الكلام</w:t>
      </w:r>
      <w:r w:rsidRPr="004053D3" w:rsidR="00D8012B">
        <w:rPr>
          <w:rFonts w:cs="Trad Al_Khat Deco"/>
          <w:sz w:val="22"/>
          <w:szCs w:val="22"/>
          <w:rtl/>
          <w:lang w:bidi="fa-IR"/>
        </w:rPr>
        <w:t xml:space="preserve"> </w:t>
      </w:r>
      <w:r w:rsidRPr="004053D3" w:rsidR="00D2298B">
        <w:rPr>
          <w:rFonts w:cs="Trad Al_Khat Deco"/>
          <w:sz w:val="22"/>
          <w:szCs w:val="22"/>
          <w:rtl/>
          <w:lang w:bidi="fa-IR"/>
        </w:rPr>
        <w:t>فغضب وقال سل عن هذا حفصا الفرد وأصحابه أخزاهم الله ولما مرض الشافعي</w:t>
      </w:r>
      <w:r w:rsidRPr="004053D3" w:rsidR="00D8012B">
        <w:rPr>
          <w:rFonts w:cs="Trad Al_Khat Deco"/>
          <w:sz w:val="22"/>
          <w:szCs w:val="22"/>
          <w:rtl/>
          <w:lang w:bidi="fa-IR"/>
        </w:rPr>
        <w:t xml:space="preserve"> </w:t>
      </w:r>
      <w:r w:rsidRPr="004053D3" w:rsidR="00D2298B">
        <w:rPr>
          <w:rFonts w:cs="Trad Al_Khat Deco"/>
          <w:sz w:val="22"/>
          <w:szCs w:val="22"/>
          <w:rtl/>
          <w:lang w:bidi="fa-IR"/>
        </w:rPr>
        <w:t>رضي الله عنه دخل عليه حفص الفرد فقال له من أنا فقال حفص الفرد لا حفظك</w:t>
      </w:r>
      <w:r w:rsidRPr="004053D3" w:rsidR="00D8012B">
        <w:rPr>
          <w:rFonts w:cs="Trad Al_Khat Deco"/>
          <w:sz w:val="22"/>
          <w:szCs w:val="22"/>
          <w:rtl/>
          <w:lang w:bidi="fa-IR"/>
        </w:rPr>
        <w:t xml:space="preserve"> </w:t>
      </w:r>
      <w:r w:rsidRPr="004053D3" w:rsidR="00D2298B">
        <w:rPr>
          <w:rFonts w:cs="Trad Al_Khat Deco"/>
          <w:sz w:val="22"/>
          <w:szCs w:val="22"/>
          <w:rtl/>
          <w:lang w:bidi="fa-IR"/>
        </w:rPr>
        <w:t>الله ولا رعاك حتى تتوب مما أنت فيه وقال أيضا لو علم الناس ما في الكلام من</w:t>
      </w:r>
      <w:r w:rsidRPr="004053D3" w:rsidR="00D8012B">
        <w:rPr>
          <w:rFonts w:cs="Trad Al_Khat Deco"/>
          <w:sz w:val="22"/>
          <w:szCs w:val="22"/>
          <w:rtl/>
          <w:lang w:bidi="fa-IR"/>
        </w:rPr>
        <w:t xml:space="preserve"> </w:t>
      </w:r>
      <w:r w:rsidRPr="004053D3" w:rsidR="00D2298B">
        <w:rPr>
          <w:rFonts w:cs="Trad Al_Khat Deco"/>
          <w:sz w:val="22"/>
          <w:szCs w:val="22"/>
          <w:rtl/>
          <w:lang w:bidi="fa-IR"/>
        </w:rPr>
        <w:t>الأهواء لفروا منه فرارهم من الأسد وقال أيضا إذا سمعت الرجل يقول الاسم هو</w:t>
      </w:r>
      <w:r w:rsidRPr="004053D3" w:rsidR="00D8012B">
        <w:rPr>
          <w:rFonts w:cs="Trad Al_Khat Deco"/>
          <w:sz w:val="22"/>
          <w:szCs w:val="22"/>
          <w:rtl/>
          <w:lang w:bidi="fa-IR"/>
        </w:rPr>
        <w:t xml:space="preserve"> </w:t>
      </w:r>
      <w:r w:rsidRPr="004053D3" w:rsidR="00D2298B">
        <w:rPr>
          <w:rFonts w:cs="Trad Al_Khat Deco"/>
          <w:sz w:val="22"/>
          <w:szCs w:val="22"/>
          <w:rtl/>
          <w:lang w:bidi="fa-IR"/>
        </w:rPr>
        <w:t>المسمى أو غير المسمى فاشهد بأنه من أهل الكلام ولا دين له قال الزعفراني قال</w:t>
      </w:r>
      <w:r w:rsidRPr="004053D3" w:rsidR="00D8012B">
        <w:rPr>
          <w:rFonts w:cs="Trad Al_Khat Deco"/>
          <w:sz w:val="22"/>
          <w:szCs w:val="22"/>
          <w:rtl/>
          <w:lang w:bidi="fa-IR"/>
        </w:rPr>
        <w:t xml:space="preserve"> </w:t>
      </w:r>
      <w:r w:rsidRPr="004053D3" w:rsidR="00D2298B">
        <w:rPr>
          <w:rFonts w:cs="Trad Al_Khat Deco"/>
          <w:sz w:val="22"/>
          <w:szCs w:val="22"/>
          <w:rtl/>
          <w:lang w:bidi="fa-IR"/>
        </w:rPr>
        <w:t>الشافعي حكمي في أصحاب الكلام أن يضربوا بالجريد ويطاف بهم في القبائل</w:t>
      </w:r>
      <w:r w:rsidRPr="004053D3" w:rsidR="00D8012B">
        <w:rPr>
          <w:rFonts w:cs="Trad Al_Khat Deco"/>
          <w:sz w:val="22"/>
          <w:szCs w:val="22"/>
          <w:rtl/>
          <w:lang w:bidi="fa-IR"/>
        </w:rPr>
        <w:t xml:space="preserve"> </w:t>
      </w:r>
      <w:r w:rsidRPr="004053D3" w:rsidR="00D2298B">
        <w:rPr>
          <w:rFonts w:cs="Trad Al_Khat Deco"/>
          <w:sz w:val="22"/>
          <w:szCs w:val="22"/>
          <w:rtl/>
          <w:lang w:bidi="fa-IR"/>
        </w:rPr>
        <w:t>والعشائر ويقال هذا جزاء من ترك الكتاب والسنة وأخذ في الكلام وقال أحمد بن</w:t>
      </w:r>
      <w:r w:rsidRPr="004053D3" w:rsidR="00D8012B">
        <w:rPr>
          <w:rFonts w:cs="Trad Al_Khat Deco"/>
          <w:sz w:val="22"/>
          <w:szCs w:val="22"/>
          <w:rtl/>
          <w:lang w:bidi="fa-IR"/>
        </w:rPr>
        <w:t xml:space="preserve"> </w:t>
      </w:r>
      <w:r w:rsidRPr="004053D3" w:rsidR="00D2298B">
        <w:rPr>
          <w:rFonts w:cs="Trad Al_Khat Deco"/>
          <w:sz w:val="22"/>
          <w:szCs w:val="22"/>
          <w:rtl/>
          <w:lang w:bidi="fa-IR"/>
        </w:rPr>
        <w:t>حنبل لا يفلح صاحب الكلام أبدا ولا تكاد ترى أحدا نظر في الكلام إلا وفي قلبه</w:t>
      </w:r>
      <w:r w:rsidRPr="004053D3" w:rsidR="00D8012B">
        <w:rPr>
          <w:rFonts w:cs="Trad Al_Khat Deco"/>
          <w:sz w:val="22"/>
          <w:szCs w:val="22"/>
          <w:rtl/>
          <w:lang w:bidi="fa-IR"/>
        </w:rPr>
        <w:t xml:space="preserve"> </w:t>
      </w:r>
      <w:r w:rsidRPr="004053D3" w:rsidR="00D2298B">
        <w:rPr>
          <w:rFonts w:cs="Trad Al_Khat Deco"/>
          <w:sz w:val="22"/>
          <w:szCs w:val="22"/>
          <w:rtl/>
          <w:lang w:bidi="fa-IR"/>
        </w:rPr>
        <w:t>دغل وبالغ في ذمه حتى هجر الحارث المحاسبي مع زهده وورعه بسبب تصنيفه كتابا</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في الرد </w:t>
      </w:r>
      <w:r w:rsidRPr="007575E8" w:rsidR="007B0236">
        <w:rPr>
          <w:rFonts w:cs="Trad Al_Khat Deco2"/>
          <w:sz w:val="22"/>
          <w:szCs w:val="22"/>
          <w:rtl/>
        </w:rPr>
        <w:t>على</w:t>
      </w:r>
      <w:r w:rsidRPr="004053D3" w:rsidR="00D2298B">
        <w:rPr>
          <w:rFonts w:cs="Trad Al_Khat Deco"/>
          <w:sz w:val="22"/>
          <w:szCs w:val="22"/>
          <w:rtl/>
          <w:lang w:bidi="fa-IR"/>
        </w:rPr>
        <w:t xml:space="preserve"> المبتدعة وقال له ويحك ألست تحكي بدعتهم أولا ثم ترد عليهم ألست</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تحمل الناس بتصنيفك </w:t>
      </w:r>
      <w:r w:rsidRPr="007575E8" w:rsidR="007B0236">
        <w:rPr>
          <w:rFonts w:cs="Trad Al_Khat Deco2"/>
          <w:sz w:val="22"/>
          <w:szCs w:val="22"/>
          <w:rtl/>
        </w:rPr>
        <w:t>على</w:t>
      </w:r>
      <w:r w:rsidRPr="004053D3" w:rsidR="00D2298B">
        <w:rPr>
          <w:rFonts w:cs="Trad Al_Khat Deco"/>
          <w:sz w:val="22"/>
          <w:szCs w:val="22"/>
          <w:rtl/>
          <w:lang w:bidi="fa-IR"/>
        </w:rPr>
        <w:t xml:space="preserve"> مطالعة البدعة والتفكر في تلك الشبهات فيدعوهم</w:t>
      </w:r>
      <w:r w:rsidRPr="004053D3" w:rsidR="00D8012B">
        <w:rPr>
          <w:rFonts w:cs="Trad Al_Khat Deco"/>
          <w:sz w:val="22"/>
          <w:szCs w:val="22"/>
          <w:rtl/>
          <w:lang w:bidi="fa-IR"/>
        </w:rPr>
        <w:t xml:space="preserve"> </w:t>
      </w:r>
      <w:r w:rsidRPr="004053D3" w:rsidR="00D2298B">
        <w:rPr>
          <w:rFonts w:cs="Trad Al_Khat Deco"/>
          <w:sz w:val="22"/>
          <w:szCs w:val="22"/>
          <w:rtl/>
          <w:lang w:bidi="fa-IR"/>
        </w:rPr>
        <w:t>ذلك إلى الرأي والبحث وقال أحمد رحمه الله علماء الكلام زنادقة وقال مالك رحمه</w:t>
      </w:r>
      <w:r w:rsidRPr="004053D3" w:rsidR="00D8012B">
        <w:rPr>
          <w:rFonts w:cs="Trad Al_Khat Deco"/>
          <w:sz w:val="22"/>
          <w:szCs w:val="22"/>
          <w:rtl/>
          <w:lang w:bidi="fa-IR"/>
        </w:rPr>
        <w:t xml:space="preserve"> </w:t>
      </w:r>
      <w:r w:rsidRPr="004053D3" w:rsidR="00D2298B">
        <w:rPr>
          <w:rFonts w:cs="Trad Al_Khat Deco"/>
          <w:sz w:val="22"/>
          <w:szCs w:val="22"/>
          <w:rtl/>
          <w:lang w:bidi="fa-IR"/>
        </w:rPr>
        <w:t>الله أرأيت إن جاءه من هو أجدل منه أيدع دينه كل يوم لدين جديد يعني أن أقوال</w:t>
      </w:r>
      <w:r w:rsidRPr="004053D3" w:rsidR="00D8012B">
        <w:rPr>
          <w:rFonts w:cs="Trad Al_Khat Deco"/>
          <w:sz w:val="22"/>
          <w:szCs w:val="22"/>
          <w:rtl/>
          <w:lang w:bidi="fa-IR"/>
        </w:rPr>
        <w:t xml:space="preserve"> </w:t>
      </w:r>
      <w:r w:rsidRPr="004053D3" w:rsidR="00D2298B">
        <w:rPr>
          <w:rFonts w:cs="Trad Al_Khat Deco"/>
          <w:sz w:val="22"/>
          <w:szCs w:val="22"/>
          <w:rtl/>
          <w:lang w:bidi="fa-IR"/>
        </w:rPr>
        <w:t>المتجادلين تتفاوت وقال مالك رحمه الله أيضا لا تجوز شهادة أهل البدع والأهواء</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فقال بعض أصحابه في تأويله أنه أراد بأهل الأهواء أهل الكلام </w:t>
      </w:r>
      <w:r w:rsidRPr="007575E8" w:rsidR="007B0236">
        <w:rPr>
          <w:rFonts w:cs="Trad Al_Khat Deco2"/>
          <w:sz w:val="22"/>
          <w:szCs w:val="22"/>
          <w:rtl/>
        </w:rPr>
        <w:t>على</w:t>
      </w:r>
      <w:r w:rsidRPr="004053D3" w:rsidR="00D2298B">
        <w:rPr>
          <w:rFonts w:cs="Trad Al_Khat Deco"/>
          <w:sz w:val="22"/>
          <w:szCs w:val="22"/>
          <w:rtl/>
          <w:lang w:bidi="fa-IR"/>
        </w:rPr>
        <w:t xml:space="preserve"> أي مذهب</w:t>
      </w:r>
      <w:r w:rsidRPr="004053D3" w:rsidR="00D8012B">
        <w:rPr>
          <w:rFonts w:cs="Trad Al_Khat Deco"/>
          <w:sz w:val="22"/>
          <w:szCs w:val="22"/>
          <w:rtl/>
          <w:lang w:bidi="fa-IR"/>
        </w:rPr>
        <w:t xml:space="preserve"> </w:t>
      </w:r>
      <w:r w:rsidRPr="004053D3" w:rsidR="00D2298B">
        <w:rPr>
          <w:rFonts w:cs="Trad Al_Khat Deco"/>
          <w:sz w:val="22"/>
          <w:szCs w:val="22"/>
          <w:rtl/>
          <w:lang w:bidi="fa-IR"/>
        </w:rPr>
        <w:t>كانوا وقال أبو يوسف من طلب العلم بالكلام تزندق وقال الحسن لا تجادلوا أهل</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الأهواء ولا تجالسوهم ولا تسمعوا منهم وقد اتفق أهل الحديث من السلف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هذا ولا ينحصر ما نقل عنهم من التشديدات فيه وقالوا ما سكت عنه الصحابة مع</w:t>
      </w:r>
      <w:r w:rsidRPr="004053D3" w:rsidR="00D8012B">
        <w:rPr>
          <w:rFonts w:cs="Trad Al_Khat Deco"/>
          <w:sz w:val="22"/>
          <w:szCs w:val="22"/>
          <w:rtl/>
          <w:lang w:bidi="fa-IR"/>
        </w:rPr>
        <w:t xml:space="preserve"> </w:t>
      </w:r>
      <w:r w:rsidRPr="004053D3" w:rsidR="00D2298B">
        <w:rPr>
          <w:rFonts w:cs="Trad Al_Khat Deco"/>
          <w:sz w:val="22"/>
          <w:szCs w:val="22"/>
          <w:rtl/>
          <w:lang w:bidi="fa-IR"/>
        </w:rPr>
        <w:t>أنهم أعرف بالحقائق وأفصح بترتيب الألفاظ من غيرهم إلا لعلمهم بما يتولد منه من</w:t>
      </w:r>
      <w:r w:rsidRPr="004053D3" w:rsidR="00D8012B">
        <w:rPr>
          <w:rFonts w:cs="Trad Al_Khat Deco"/>
          <w:sz w:val="22"/>
          <w:szCs w:val="22"/>
          <w:rtl/>
          <w:lang w:bidi="fa-IR"/>
        </w:rPr>
        <w:t xml:space="preserve"> </w:t>
      </w:r>
      <w:r w:rsidRPr="004053D3" w:rsidR="00D2298B">
        <w:rPr>
          <w:rFonts w:cs="Trad Al_Khat Deco"/>
          <w:sz w:val="22"/>
          <w:szCs w:val="22"/>
          <w:rtl/>
          <w:lang w:bidi="fa-IR"/>
        </w:rPr>
        <w:t>الشر ولذلك قال النبي</w:t>
      </w:r>
      <w:r w:rsidRPr="004053D3" w:rsidR="00D8012B">
        <w:rPr>
          <w:rFonts w:cs="Trad Al_Khat Deco"/>
          <w:sz w:val="22"/>
          <w:szCs w:val="22"/>
          <w:rtl/>
          <w:lang w:bidi="fa-IR"/>
        </w:rPr>
        <w:t xml:space="preserve"> </w:t>
      </w:r>
      <w:r w:rsidRPr="00CC42D3" w:rsidR="002A1B70">
        <w:rPr>
          <w:rFonts w:cs="Trad Al_Khat Deco" w:hint="cs"/>
          <w:color w:val="FFFF00"/>
          <w:rtl/>
        </w:rPr>
        <w:t>ﭬ</w:t>
      </w:r>
      <w:r w:rsidR="00CC740D">
        <w:rPr>
          <w:rFonts w:cs="Trad Al_Khat Deco" w:hint="cs"/>
          <w:sz w:val="22"/>
          <w:szCs w:val="22"/>
          <w:rtl/>
          <w:lang w:bidi="fa-IR"/>
        </w:rPr>
        <w:t>:</w:t>
      </w:r>
      <w:r w:rsidRPr="004053D3" w:rsidR="00D8012B">
        <w:rPr>
          <w:rFonts w:cs="Trad Al_Khat Deco"/>
          <w:sz w:val="22"/>
          <w:szCs w:val="22"/>
          <w:rtl/>
          <w:lang w:bidi="fa-IR"/>
        </w:rPr>
        <w:t xml:space="preserve"> </w:t>
      </w:r>
      <w:r w:rsidR="00CC740D">
        <w:rPr>
          <w:rFonts w:cs="Trad Al_Khat Deco" w:hint="cs"/>
          <w:sz w:val="22"/>
          <w:szCs w:val="22"/>
          <w:rtl/>
          <w:lang w:bidi="fa-IR"/>
        </w:rPr>
        <w:t>(</w:t>
      </w:r>
      <w:r w:rsidRPr="004053D3" w:rsidR="00D2298B">
        <w:rPr>
          <w:rFonts w:cs="Trad Al_Khat Deco"/>
          <w:sz w:val="22"/>
          <w:szCs w:val="22"/>
          <w:rtl/>
          <w:lang w:bidi="fa-IR"/>
        </w:rPr>
        <w:t>هلك المتنطعون هلك</w:t>
      </w:r>
      <w:r w:rsidRPr="004053D3" w:rsidR="00D8012B">
        <w:rPr>
          <w:rFonts w:cs="Trad Al_Khat Deco"/>
          <w:sz w:val="22"/>
          <w:szCs w:val="22"/>
          <w:rtl/>
          <w:lang w:bidi="fa-IR"/>
        </w:rPr>
        <w:t xml:space="preserve"> </w:t>
      </w:r>
      <w:r w:rsidRPr="004053D3" w:rsidR="00D2298B">
        <w:rPr>
          <w:rFonts w:cs="Trad Al_Khat Deco"/>
          <w:sz w:val="22"/>
          <w:szCs w:val="22"/>
          <w:rtl/>
          <w:lang w:bidi="fa-IR"/>
        </w:rPr>
        <w:t>المتنطعون هلك المتنطعون</w:t>
      </w:r>
      <w:r>
        <w:rPr>
          <w:rStyle w:val="FootnoteReference"/>
          <w:rFonts w:cs="Trad Al_Khat Deco"/>
          <w:b/>
          <w:bCs/>
          <w:color w:val="FF0000"/>
          <w:sz w:val="22"/>
          <w:szCs w:val="22"/>
          <w:u w:val="single"/>
          <w:rtl/>
        </w:rPr>
        <w:footnoteReference w:id="240"/>
      </w:r>
      <w:r w:rsidR="00CC740D">
        <w:rPr>
          <w:rFonts w:cs="Trad Al_Khat Deco" w:hint="cs"/>
          <w:sz w:val="22"/>
          <w:szCs w:val="22"/>
          <w:rtl/>
          <w:lang w:bidi="fa-IR"/>
        </w:rPr>
        <w:t>)</w:t>
      </w:r>
      <w:r w:rsidRPr="004053D3" w:rsidR="00D2298B">
        <w:rPr>
          <w:rFonts w:cs="Trad Al_Khat Deco"/>
          <w:sz w:val="22"/>
          <w:szCs w:val="22"/>
          <w:rtl/>
          <w:lang w:bidi="fa-IR"/>
        </w:rPr>
        <w:t xml:space="preserve"> أي المتعمقون في البحث والاستقصاء واحتجوا أيضا بأن ذلك لو كان من</w:t>
      </w:r>
      <w:r w:rsidRPr="004053D3" w:rsidR="00D8012B">
        <w:rPr>
          <w:rFonts w:cs="Trad Al_Khat Deco"/>
          <w:sz w:val="22"/>
          <w:szCs w:val="22"/>
          <w:rtl/>
          <w:lang w:bidi="fa-IR"/>
        </w:rPr>
        <w:t xml:space="preserve"> </w:t>
      </w:r>
      <w:r w:rsidRPr="004053D3" w:rsidR="00D2298B">
        <w:rPr>
          <w:rFonts w:cs="Trad Al_Khat Deco"/>
          <w:sz w:val="22"/>
          <w:szCs w:val="22"/>
          <w:rtl/>
          <w:lang w:bidi="fa-IR"/>
        </w:rPr>
        <w:t>الدين لكان ذلك أهم ما يأمر به 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D2298B">
        <w:rPr>
          <w:rFonts w:cs="Trad Al_Khat Deco"/>
          <w:sz w:val="22"/>
          <w:szCs w:val="22"/>
          <w:rtl/>
          <w:lang w:bidi="fa-IR"/>
        </w:rPr>
        <w:t>ويعلم</w:t>
      </w:r>
      <w:r w:rsidRPr="004053D3" w:rsidR="00D8012B">
        <w:rPr>
          <w:rFonts w:cs="Trad Al_Khat Deco"/>
          <w:sz w:val="22"/>
          <w:szCs w:val="22"/>
          <w:rtl/>
          <w:lang w:bidi="fa-IR"/>
        </w:rPr>
        <w:t xml:space="preserve"> </w:t>
      </w:r>
      <w:r w:rsidRPr="004053D3" w:rsidR="00D2298B">
        <w:rPr>
          <w:rFonts w:cs="Trad Al_Khat Deco"/>
          <w:sz w:val="22"/>
          <w:szCs w:val="22"/>
          <w:rtl/>
          <w:lang w:bidi="fa-IR"/>
        </w:rPr>
        <w:t>طريقه ويثني عليه و</w:t>
      </w:r>
      <w:r w:rsidRPr="007575E8" w:rsidR="007B0236">
        <w:rPr>
          <w:rFonts w:cs="Trad Al_Khat Deco2"/>
          <w:sz w:val="22"/>
          <w:szCs w:val="22"/>
          <w:rtl/>
        </w:rPr>
        <w:t>على</w:t>
      </w:r>
      <w:r w:rsidRPr="004053D3" w:rsidR="00D2298B">
        <w:rPr>
          <w:rFonts w:cs="Trad Al_Khat Deco"/>
          <w:sz w:val="22"/>
          <w:szCs w:val="22"/>
          <w:rtl/>
          <w:lang w:bidi="fa-IR"/>
        </w:rPr>
        <w:t xml:space="preserve"> أربابه فقد علمهم الاستنجاء</w:t>
      </w:r>
      <w:r>
        <w:rPr>
          <w:rStyle w:val="FootnoteReference"/>
          <w:rFonts w:cs="Trad Al_Khat Deco"/>
          <w:b/>
          <w:bCs/>
          <w:color w:val="FF0000"/>
          <w:sz w:val="22"/>
          <w:szCs w:val="22"/>
          <w:u w:val="single"/>
          <w:rtl/>
        </w:rPr>
        <w:footnoteReference w:id="241"/>
      </w:r>
      <w:r w:rsidR="00CC740D">
        <w:rPr>
          <w:rFonts w:cs="Trad Al_Khat Deco" w:hint="cs"/>
          <w:sz w:val="22"/>
          <w:szCs w:val="22"/>
          <w:rtl/>
          <w:lang w:bidi="fa-IR"/>
        </w:rPr>
        <w:t>،</w:t>
      </w:r>
      <w:r w:rsidRPr="004053D3" w:rsidR="00D2298B">
        <w:rPr>
          <w:rFonts w:cs="Trad Al_Khat Deco"/>
          <w:sz w:val="22"/>
          <w:szCs w:val="22"/>
          <w:rtl/>
          <w:lang w:bidi="fa-IR"/>
        </w:rPr>
        <w:t xml:space="preserve"> وندبهم إلى علم الفرائض وأثنى عليهم</w:t>
      </w:r>
      <w:r>
        <w:rPr>
          <w:rStyle w:val="FootnoteReference"/>
          <w:rFonts w:cs="Trad Al_Khat Deco"/>
          <w:b/>
          <w:bCs/>
          <w:color w:val="FF0000"/>
          <w:sz w:val="22"/>
          <w:szCs w:val="22"/>
          <w:u w:val="single"/>
          <w:rtl/>
        </w:rPr>
        <w:footnoteReference w:id="242"/>
      </w:r>
      <w:r w:rsidRPr="004053D3" w:rsidR="00D2298B">
        <w:rPr>
          <w:rFonts w:cs="Trad Al_Khat Deco"/>
          <w:sz w:val="22"/>
          <w:szCs w:val="22"/>
          <w:rtl/>
          <w:lang w:bidi="fa-IR"/>
        </w:rPr>
        <w:t xml:space="preserve"> ونهاهم عن</w:t>
      </w:r>
      <w:r w:rsidRPr="004053D3" w:rsidR="00D8012B">
        <w:rPr>
          <w:rFonts w:cs="Trad Al_Khat Deco"/>
          <w:sz w:val="22"/>
          <w:szCs w:val="22"/>
          <w:rtl/>
          <w:lang w:bidi="fa-IR"/>
        </w:rPr>
        <w:t xml:space="preserve"> </w:t>
      </w:r>
      <w:r w:rsidRPr="004053D3" w:rsidR="00D2298B">
        <w:rPr>
          <w:rFonts w:cs="Trad Al_Khat Deco"/>
          <w:sz w:val="22"/>
          <w:szCs w:val="22"/>
          <w:rtl/>
          <w:lang w:bidi="fa-IR"/>
        </w:rPr>
        <w:t>الكلام في القدر وقال أمسكوا</w:t>
      </w:r>
      <w:r>
        <w:rPr>
          <w:rStyle w:val="FootnoteReference"/>
          <w:rFonts w:cs="Trad Al_Khat Deco"/>
          <w:b/>
          <w:bCs/>
          <w:color w:val="FF0000"/>
          <w:sz w:val="22"/>
          <w:szCs w:val="22"/>
          <w:u w:val="single"/>
          <w:rtl/>
        </w:rPr>
        <w:footnoteReference w:id="243"/>
      </w:r>
      <w:r w:rsidRPr="004053D3" w:rsidR="00D2298B">
        <w:rPr>
          <w:rFonts w:cs="Trad Al_Khat Deco"/>
          <w:sz w:val="22"/>
          <w:szCs w:val="22"/>
          <w:rtl/>
          <w:lang w:bidi="fa-IR"/>
        </w:rPr>
        <w:t xml:space="preserve"> عن القدر</w:t>
      </w:r>
      <w:r w:rsidR="00CC740D">
        <w:rPr>
          <w:rFonts w:cs="Trad Al_Khat Deco" w:hint="cs"/>
          <w:sz w:val="22"/>
          <w:szCs w:val="22"/>
          <w:rtl/>
          <w:lang w:bidi="fa-IR"/>
        </w:rPr>
        <w:t>،</w:t>
      </w:r>
      <w:r w:rsidRPr="004053D3" w:rsidR="00D2298B">
        <w:rPr>
          <w:rFonts w:cs="Trad Al_Khat Deco"/>
          <w:sz w:val="22"/>
          <w:szCs w:val="22"/>
          <w:rtl/>
          <w:lang w:bidi="fa-IR"/>
        </w:rPr>
        <w:t xml:space="preserve"> و</w:t>
      </w:r>
      <w:r w:rsidRPr="007575E8" w:rsidR="007B0236">
        <w:rPr>
          <w:rFonts w:cs="Trad Al_Khat Deco2"/>
          <w:sz w:val="22"/>
          <w:szCs w:val="22"/>
          <w:rtl/>
        </w:rPr>
        <w:t>على</w:t>
      </w:r>
      <w:r w:rsidRPr="004053D3" w:rsidR="00D2298B">
        <w:rPr>
          <w:rFonts w:cs="Trad Al_Khat Deco"/>
          <w:sz w:val="22"/>
          <w:szCs w:val="22"/>
          <w:rtl/>
          <w:lang w:bidi="fa-IR"/>
        </w:rPr>
        <w:t xml:space="preserve"> هذا استمر الصحابة رضي الله عنهم فالزيادة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الأستاذ طغيان وظلم وهم الأستاذون والقدوة ونحن الأتباع والتلامذة وأما الفرقة</w:t>
      </w:r>
      <w:r w:rsidRPr="004053D3" w:rsidR="00D8012B">
        <w:rPr>
          <w:rFonts w:cs="Trad Al_Khat Deco"/>
          <w:sz w:val="22"/>
          <w:szCs w:val="22"/>
          <w:rtl/>
          <w:lang w:bidi="fa-IR"/>
        </w:rPr>
        <w:t xml:space="preserve"> </w:t>
      </w:r>
      <w:r w:rsidRPr="004053D3" w:rsidR="00D2298B">
        <w:rPr>
          <w:rFonts w:cs="Trad Al_Khat Deco"/>
          <w:sz w:val="22"/>
          <w:szCs w:val="22"/>
          <w:rtl/>
          <w:lang w:bidi="fa-IR"/>
        </w:rPr>
        <w:t>الأخرى فاحتجوا بأن قالوا إن المحذور من الكلام إن كان هو لفظ الجوهر والعرض</w:t>
      </w:r>
      <w:r w:rsidRPr="004053D3" w:rsidR="00D8012B">
        <w:rPr>
          <w:rFonts w:cs="Trad Al_Khat Deco"/>
          <w:sz w:val="22"/>
          <w:szCs w:val="22"/>
          <w:rtl/>
          <w:lang w:bidi="fa-IR"/>
        </w:rPr>
        <w:t xml:space="preserve"> </w:t>
      </w:r>
      <w:r w:rsidRPr="004053D3" w:rsidR="00D2298B">
        <w:rPr>
          <w:rFonts w:cs="Trad Al_Khat Deco"/>
          <w:sz w:val="22"/>
          <w:szCs w:val="22"/>
          <w:rtl/>
          <w:lang w:bidi="fa-IR"/>
        </w:rPr>
        <w:t>وهذه الاصطلاحات الغريبة التي لم تعهدها الصحابة</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رضي الله عنهم فالأمر فيه قريب إذا ما من علم إلا وقد أحدث فيه اصطلاحات</w:t>
      </w:r>
      <w:r w:rsidRPr="004053D3" w:rsidR="00D8012B">
        <w:rPr>
          <w:rFonts w:cs="Trad Al_Khat Deco"/>
          <w:sz w:val="22"/>
          <w:szCs w:val="22"/>
          <w:rtl/>
          <w:lang w:bidi="fa-IR"/>
        </w:rPr>
        <w:t xml:space="preserve"> </w:t>
      </w:r>
      <w:r w:rsidRPr="004053D3" w:rsidR="00D2298B">
        <w:rPr>
          <w:rFonts w:cs="Trad Al_Khat Deco"/>
          <w:sz w:val="22"/>
          <w:szCs w:val="22"/>
          <w:rtl/>
          <w:lang w:bidi="fa-IR"/>
        </w:rPr>
        <w:t>لأجل التفهيم كالحديث والتفسير والفقه ولو عرض عليهم عبارة النقض والكسر</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والتركيب والتعدية وفساد الوضع إلى جميع الأسئلة التي تورد </w:t>
      </w:r>
      <w:r w:rsidRPr="007575E8" w:rsidR="007B0236">
        <w:rPr>
          <w:rFonts w:cs="Trad Al_Khat Deco2"/>
          <w:sz w:val="22"/>
          <w:szCs w:val="22"/>
          <w:rtl/>
        </w:rPr>
        <w:t>على</w:t>
      </w:r>
      <w:r w:rsidRPr="004053D3" w:rsidR="00D2298B">
        <w:rPr>
          <w:rFonts w:cs="Trad Al_Khat Deco"/>
          <w:sz w:val="22"/>
          <w:szCs w:val="22"/>
          <w:rtl/>
          <w:lang w:bidi="fa-IR"/>
        </w:rPr>
        <w:t xml:space="preserve"> القياس لما كانوا</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يفقهونه فإحداث عبارة للدلالة بها </w:t>
      </w:r>
      <w:r w:rsidRPr="007575E8" w:rsidR="007B0236">
        <w:rPr>
          <w:rFonts w:cs="Trad Al_Khat Deco2"/>
          <w:sz w:val="22"/>
          <w:szCs w:val="22"/>
          <w:rtl/>
        </w:rPr>
        <w:t>على</w:t>
      </w:r>
      <w:r w:rsidRPr="004053D3" w:rsidR="00D2298B">
        <w:rPr>
          <w:rFonts w:cs="Trad Al_Khat Deco"/>
          <w:sz w:val="22"/>
          <w:szCs w:val="22"/>
          <w:rtl/>
          <w:lang w:bidi="fa-IR"/>
        </w:rPr>
        <w:t xml:space="preserve"> مقصود صحيح كإحداث آنية </w:t>
      </w:r>
      <w:r w:rsidRPr="007575E8" w:rsidR="007B0236">
        <w:rPr>
          <w:rFonts w:cs="Trad Al_Khat Deco2"/>
          <w:sz w:val="22"/>
          <w:szCs w:val="22"/>
          <w:rtl/>
        </w:rPr>
        <w:t>على</w:t>
      </w:r>
      <w:r w:rsidRPr="004053D3" w:rsidR="00D2298B">
        <w:rPr>
          <w:rFonts w:cs="Trad Al_Khat Deco"/>
          <w:sz w:val="22"/>
          <w:szCs w:val="22"/>
          <w:rtl/>
          <w:lang w:bidi="fa-IR"/>
        </w:rPr>
        <w:t xml:space="preserve"> هيئة</w:t>
      </w:r>
      <w:r w:rsidRPr="004053D3" w:rsidR="00D8012B">
        <w:rPr>
          <w:rFonts w:cs="Trad Al_Khat Deco"/>
          <w:sz w:val="22"/>
          <w:szCs w:val="22"/>
          <w:rtl/>
          <w:lang w:bidi="fa-IR"/>
        </w:rPr>
        <w:t xml:space="preserve"> </w:t>
      </w:r>
      <w:r w:rsidRPr="004053D3" w:rsidR="00D2298B">
        <w:rPr>
          <w:rFonts w:cs="Trad Al_Khat Deco"/>
          <w:sz w:val="22"/>
          <w:szCs w:val="22"/>
          <w:rtl/>
          <w:lang w:bidi="fa-IR"/>
        </w:rPr>
        <w:t>جديدة لاستعمالها في مباح وإن كان المحذور هو المعنى فنحن لا نعني به إلا معرفة</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الدليل </w:t>
      </w:r>
      <w:r w:rsidRPr="007575E8" w:rsidR="007B0236">
        <w:rPr>
          <w:rFonts w:cs="Trad Al_Khat Deco2"/>
          <w:sz w:val="22"/>
          <w:szCs w:val="22"/>
          <w:rtl/>
        </w:rPr>
        <w:t>على</w:t>
      </w:r>
      <w:r w:rsidRPr="004053D3" w:rsidR="00D2298B">
        <w:rPr>
          <w:rFonts w:cs="Trad Al_Khat Deco"/>
          <w:sz w:val="22"/>
          <w:szCs w:val="22"/>
          <w:rtl/>
          <w:lang w:bidi="fa-IR"/>
        </w:rPr>
        <w:t xml:space="preserve"> حدوث العالم ووحدانية الخالق وصفاته كما جاء في الشرع فمن أين</w:t>
      </w:r>
      <w:r w:rsidRPr="004053D3" w:rsidR="00D8012B">
        <w:rPr>
          <w:rFonts w:cs="Trad Al_Khat Deco"/>
          <w:sz w:val="22"/>
          <w:szCs w:val="22"/>
          <w:rtl/>
          <w:lang w:bidi="fa-IR"/>
        </w:rPr>
        <w:t xml:space="preserve"> </w:t>
      </w:r>
      <w:r w:rsidRPr="004053D3" w:rsidR="00D2298B">
        <w:rPr>
          <w:rFonts w:cs="Trad Al_Khat Deco"/>
          <w:sz w:val="22"/>
          <w:szCs w:val="22"/>
          <w:rtl/>
          <w:lang w:bidi="fa-IR"/>
        </w:rPr>
        <w:t>تحرم معرفة الله تعالى بالدليل وإن كان المحذور هو التشعب والتعصب والعداوة</w:t>
      </w:r>
      <w:r w:rsidRPr="004053D3" w:rsidR="00D8012B">
        <w:rPr>
          <w:rFonts w:cs="Trad Al_Khat Deco"/>
          <w:sz w:val="22"/>
          <w:szCs w:val="22"/>
          <w:rtl/>
          <w:lang w:bidi="fa-IR"/>
        </w:rPr>
        <w:t xml:space="preserve"> </w:t>
      </w:r>
      <w:r w:rsidRPr="004053D3" w:rsidR="00D2298B">
        <w:rPr>
          <w:rFonts w:cs="Trad Al_Khat Deco"/>
          <w:sz w:val="22"/>
          <w:szCs w:val="22"/>
          <w:rtl/>
          <w:lang w:bidi="fa-IR"/>
        </w:rPr>
        <w:t>والبغضاء وما يفضي إليه الكلام فذلك محرم ويجب الاحتراز عنه كما أن الكبر</w:t>
      </w:r>
      <w:r w:rsidRPr="004053D3" w:rsidR="00D8012B">
        <w:rPr>
          <w:rFonts w:cs="Trad Al_Khat Deco"/>
          <w:sz w:val="22"/>
          <w:szCs w:val="22"/>
          <w:rtl/>
          <w:lang w:bidi="fa-IR"/>
        </w:rPr>
        <w:t xml:space="preserve"> </w:t>
      </w:r>
      <w:r w:rsidRPr="004053D3" w:rsidR="00D2298B">
        <w:rPr>
          <w:rFonts w:cs="Trad Al_Khat Deco"/>
          <w:sz w:val="22"/>
          <w:szCs w:val="22"/>
          <w:rtl/>
          <w:lang w:bidi="fa-IR"/>
        </w:rPr>
        <w:t>والعجب والرياء وطلب الرياسة مما يفضي إليه علم الحديث والتفسير والفقه وهو</w:t>
      </w:r>
      <w:r w:rsidRPr="004053D3" w:rsidR="00D8012B">
        <w:rPr>
          <w:rFonts w:cs="Trad Al_Khat Deco"/>
          <w:sz w:val="22"/>
          <w:szCs w:val="22"/>
          <w:rtl/>
          <w:lang w:bidi="fa-IR"/>
        </w:rPr>
        <w:t xml:space="preserve"> </w:t>
      </w:r>
      <w:r w:rsidRPr="004053D3" w:rsidR="00D2298B">
        <w:rPr>
          <w:rFonts w:cs="Trad Al_Khat Deco"/>
          <w:sz w:val="22"/>
          <w:szCs w:val="22"/>
          <w:rtl/>
          <w:lang w:bidi="fa-IR"/>
        </w:rPr>
        <w:t>محرم يجب الاحتراز عنه ولكن لا يمنع من العلم لأجل أدائه إليه وكيف يكون ذكر</w:t>
      </w:r>
      <w:r w:rsidRPr="004053D3" w:rsidR="00D8012B">
        <w:rPr>
          <w:rFonts w:cs="Trad Al_Khat Deco"/>
          <w:sz w:val="22"/>
          <w:szCs w:val="22"/>
          <w:rtl/>
          <w:lang w:bidi="fa-IR"/>
        </w:rPr>
        <w:t xml:space="preserve"> </w:t>
      </w:r>
      <w:r w:rsidRPr="004053D3" w:rsidR="00D2298B">
        <w:rPr>
          <w:rFonts w:cs="Trad Al_Khat Deco"/>
          <w:sz w:val="22"/>
          <w:szCs w:val="22"/>
          <w:rtl/>
          <w:lang w:bidi="fa-IR"/>
        </w:rPr>
        <w:t>الحجة والمطالبة بها والبحث عنها محظورا وقد قال الله تعالى</w:t>
      </w:r>
      <w:r w:rsidR="004768A6">
        <w:rPr>
          <w:rFonts w:cs="Trad Al_Khat Deco" w:hint="cs"/>
          <w:sz w:val="22"/>
          <w:szCs w:val="22"/>
          <w:rtl/>
          <w:lang w:bidi="fa-IR"/>
        </w:rPr>
        <w:t>:</w:t>
      </w:r>
      <w:r w:rsidR="00C92EAF">
        <w:rPr>
          <w:rFonts w:cs="Trad Al_Khat Deco" w:hint="cs"/>
          <w:sz w:val="22"/>
          <w:szCs w:val="22"/>
          <w:rtl/>
          <w:lang w:bidi="fa-IR"/>
        </w:rPr>
        <w:t xml:space="preserve"> </w:t>
      </w:r>
      <w:r w:rsidR="00C92EAF">
        <w:rPr>
          <w:rFonts w:cs="Trad Al_Khat Deco" w:hint="cs"/>
          <w:color w:val="FF0000"/>
          <w:sz w:val="22"/>
          <w:szCs w:val="22"/>
          <w:rtl/>
        </w:rPr>
        <w:t>﴿</w:t>
      </w:r>
      <w:r w:rsidRPr="004053D3" w:rsidR="00D2298B">
        <w:rPr>
          <w:rFonts w:cs="Trad Al_Khat Deco"/>
          <w:sz w:val="22"/>
          <w:szCs w:val="22"/>
          <w:rtl/>
          <w:lang w:bidi="fa-IR"/>
        </w:rPr>
        <w:t xml:space="preserve"> قل هاتوا برهانكم</w:t>
      </w:r>
      <w:r w:rsidR="00C92EAF">
        <w:rPr>
          <w:rFonts w:cs="Trad Al_Khat Deco" w:hint="cs"/>
          <w:sz w:val="22"/>
          <w:szCs w:val="22"/>
          <w:rtl/>
          <w:lang w:bidi="fa-IR"/>
        </w:rPr>
        <w:t xml:space="preserve"> </w:t>
      </w:r>
      <w:r w:rsidR="00C92EAF">
        <w:rPr>
          <w:rFonts w:cs="Trad Al_Khat Deco" w:hint="cs"/>
          <w:color w:val="FF0000"/>
          <w:sz w:val="22"/>
          <w:szCs w:val="22"/>
          <w:rtl/>
        </w:rPr>
        <w:t>﴾ {}</w:t>
      </w:r>
      <w:r w:rsidRPr="004053D3" w:rsidR="00D2298B">
        <w:rPr>
          <w:rFonts w:cs="Trad Al_Khat Deco"/>
          <w:sz w:val="22"/>
          <w:szCs w:val="22"/>
          <w:rtl/>
          <w:lang w:bidi="fa-IR"/>
        </w:rPr>
        <w:t xml:space="preserve"> وقال</w:t>
      </w:r>
      <w:r w:rsidRPr="004053D3" w:rsidR="00D8012B">
        <w:rPr>
          <w:rFonts w:cs="Trad Al_Khat Deco"/>
          <w:sz w:val="22"/>
          <w:szCs w:val="22"/>
          <w:rtl/>
          <w:lang w:bidi="fa-IR"/>
        </w:rPr>
        <w:t xml:space="preserve"> </w:t>
      </w:r>
      <w:r w:rsidRPr="004053D3" w:rsidR="00D2298B">
        <w:rPr>
          <w:rFonts w:cs="Trad Al_Khat Deco"/>
          <w:sz w:val="22"/>
          <w:szCs w:val="22"/>
          <w:rtl/>
          <w:lang w:bidi="fa-IR"/>
        </w:rPr>
        <w:t>عز وجل</w:t>
      </w:r>
      <w:r w:rsidR="004768A6">
        <w:rPr>
          <w:rFonts w:cs="Trad Al_Khat Deco" w:hint="cs"/>
          <w:sz w:val="22"/>
          <w:szCs w:val="22"/>
          <w:rtl/>
          <w:lang w:bidi="fa-IR"/>
        </w:rPr>
        <w:t>:</w:t>
      </w:r>
      <w:r w:rsidR="00C92EAF">
        <w:rPr>
          <w:rFonts w:cs="Trad Al_Khat Deco" w:hint="cs"/>
          <w:sz w:val="22"/>
          <w:szCs w:val="22"/>
          <w:rtl/>
          <w:lang w:bidi="fa-IR"/>
        </w:rPr>
        <w:t xml:space="preserve"> </w:t>
      </w:r>
      <w:r w:rsidR="00C92EAF">
        <w:rPr>
          <w:rFonts w:cs="Trad Al_Khat Deco" w:hint="cs"/>
          <w:color w:val="FF0000"/>
          <w:sz w:val="22"/>
          <w:szCs w:val="22"/>
          <w:rtl/>
        </w:rPr>
        <w:t>﴿</w:t>
      </w:r>
      <w:r w:rsidRPr="004053D3" w:rsidR="00D2298B">
        <w:rPr>
          <w:rFonts w:cs="Trad Al_Khat Deco"/>
          <w:sz w:val="22"/>
          <w:szCs w:val="22"/>
          <w:rtl/>
          <w:lang w:bidi="fa-IR"/>
        </w:rPr>
        <w:t xml:space="preserve"> ليهلك من هلك عن بينة ويحيا من حي عن بينة</w:t>
      </w:r>
      <w:r w:rsidR="00C92EAF">
        <w:rPr>
          <w:rFonts w:cs="Trad Al_Khat Deco" w:hint="cs"/>
          <w:sz w:val="22"/>
          <w:szCs w:val="22"/>
          <w:rtl/>
          <w:lang w:bidi="fa-IR"/>
        </w:rPr>
        <w:t xml:space="preserve"> </w:t>
      </w:r>
      <w:r w:rsidR="00C92EAF">
        <w:rPr>
          <w:rFonts w:cs="Trad Al_Khat Deco" w:hint="cs"/>
          <w:color w:val="FF0000"/>
          <w:sz w:val="22"/>
          <w:szCs w:val="22"/>
          <w:rtl/>
        </w:rPr>
        <w:t>﴾ {}</w:t>
      </w:r>
      <w:r w:rsidRPr="004053D3" w:rsidR="00D2298B">
        <w:rPr>
          <w:rFonts w:cs="Trad Al_Khat Deco"/>
          <w:sz w:val="22"/>
          <w:szCs w:val="22"/>
          <w:rtl/>
          <w:lang w:bidi="fa-IR"/>
        </w:rPr>
        <w:t xml:space="preserve"> وقال تعالى هل عندكم</w:t>
      </w:r>
      <w:r w:rsidRPr="004053D3" w:rsidR="00D8012B">
        <w:rPr>
          <w:rFonts w:cs="Trad Al_Khat Deco"/>
          <w:sz w:val="22"/>
          <w:szCs w:val="22"/>
          <w:rtl/>
          <w:lang w:bidi="fa-IR"/>
        </w:rPr>
        <w:t xml:space="preserve"> </w:t>
      </w:r>
      <w:r w:rsidRPr="004053D3" w:rsidR="00D2298B">
        <w:rPr>
          <w:rFonts w:cs="Trad Al_Khat Deco"/>
          <w:sz w:val="22"/>
          <w:szCs w:val="22"/>
          <w:rtl/>
          <w:lang w:bidi="fa-IR"/>
        </w:rPr>
        <w:t>من سلطان بهذا أي حجة وبرهان وقال تعالى</w:t>
      </w:r>
      <w:r w:rsidR="004768A6">
        <w:rPr>
          <w:rFonts w:cs="Trad Al_Khat Deco" w:hint="cs"/>
          <w:sz w:val="22"/>
          <w:szCs w:val="22"/>
          <w:rtl/>
          <w:lang w:bidi="fa-IR"/>
        </w:rPr>
        <w:t>:</w:t>
      </w:r>
      <w:r w:rsidR="000E3DC1">
        <w:rPr>
          <w:rFonts w:cs="Trad Al_Khat Deco" w:hint="cs"/>
          <w:sz w:val="22"/>
          <w:szCs w:val="22"/>
          <w:rtl/>
          <w:lang w:bidi="fa-IR"/>
        </w:rPr>
        <w:t xml:space="preserve"> </w:t>
      </w:r>
      <w:r w:rsidR="000E3DC1">
        <w:rPr>
          <w:rFonts w:cs="Trad Al_Khat Deco" w:hint="cs"/>
          <w:color w:val="FF0000"/>
          <w:sz w:val="22"/>
          <w:szCs w:val="22"/>
          <w:rtl/>
        </w:rPr>
        <w:t>﴿</w:t>
      </w:r>
      <w:r w:rsidRPr="004053D3" w:rsidR="00D2298B">
        <w:rPr>
          <w:rFonts w:cs="Trad Al_Khat Deco"/>
          <w:sz w:val="22"/>
          <w:szCs w:val="22"/>
          <w:rtl/>
          <w:lang w:bidi="fa-IR"/>
        </w:rPr>
        <w:t xml:space="preserve"> قل فلله الحجة البالغة</w:t>
      </w:r>
      <w:r w:rsidR="000E3DC1">
        <w:rPr>
          <w:rFonts w:cs="Trad Al_Khat Deco" w:hint="cs"/>
          <w:sz w:val="22"/>
          <w:szCs w:val="22"/>
          <w:rtl/>
          <w:lang w:bidi="fa-IR"/>
        </w:rPr>
        <w:t xml:space="preserve"> </w:t>
      </w:r>
      <w:r w:rsidR="000E3DC1">
        <w:rPr>
          <w:rFonts w:cs="Trad Al_Khat Deco" w:hint="cs"/>
          <w:color w:val="FF0000"/>
          <w:sz w:val="22"/>
          <w:szCs w:val="22"/>
          <w:rtl/>
        </w:rPr>
        <w:t>﴾ {}</w:t>
      </w:r>
      <w:r w:rsidRPr="004053D3" w:rsidR="00D2298B">
        <w:rPr>
          <w:rFonts w:cs="Trad Al_Khat Deco"/>
          <w:sz w:val="22"/>
          <w:szCs w:val="22"/>
          <w:rtl/>
          <w:lang w:bidi="fa-IR"/>
        </w:rPr>
        <w:t xml:space="preserve"> وقال تعالى ألم تر</w:t>
      </w:r>
      <w:r w:rsidRPr="004053D3" w:rsidR="00D8012B">
        <w:rPr>
          <w:rFonts w:cs="Trad Al_Khat Deco"/>
          <w:sz w:val="22"/>
          <w:szCs w:val="22"/>
          <w:rtl/>
          <w:lang w:bidi="fa-IR"/>
        </w:rPr>
        <w:t xml:space="preserve"> </w:t>
      </w:r>
      <w:r w:rsidRPr="004053D3" w:rsidR="00D2298B">
        <w:rPr>
          <w:rFonts w:cs="Trad Al_Khat Deco"/>
          <w:sz w:val="22"/>
          <w:szCs w:val="22"/>
          <w:rtl/>
          <w:lang w:bidi="fa-IR"/>
        </w:rPr>
        <w:t>إلى الذي حاج إبراهيم في ربه إلى قوله فبهت الذي كفر إذ ذكر سبحانه احتجاج</w:t>
      </w:r>
      <w:r w:rsidRPr="004053D3" w:rsidR="00D8012B">
        <w:rPr>
          <w:rFonts w:cs="Trad Al_Khat Deco"/>
          <w:sz w:val="22"/>
          <w:szCs w:val="22"/>
          <w:rtl/>
          <w:lang w:bidi="fa-IR"/>
        </w:rPr>
        <w:t xml:space="preserve"> </w:t>
      </w:r>
      <w:r w:rsidRPr="004053D3" w:rsidR="00D2298B">
        <w:rPr>
          <w:rFonts w:cs="Trad Al_Khat Deco"/>
          <w:sz w:val="22"/>
          <w:szCs w:val="22"/>
          <w:rtl/>
          <w:lang w:bidi="fa-IR"/>
        </w:rPr>
        <w:t>إبراهيم ومجادلته وإفحامه خصمه في معرض الثناء عليه وقال عز وجل وتلك حجتنا</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آتيناها إبراهيم </w:t>
      </w:r>
      <w:r w:rsidRPr="007575E8" w:rsidR="007B0236">
        <w:rPr>
          <w:rFonts w:cs="Trad Al_Khat Deco2"/>
          <w:sz w:val="22"/>
          <w:szCs w:val="22"/>
          <w:rtl/>
        </w:rPr>
        <w:t>على</w:t>
      </w:r>
      <w:r w:rsidRPr="004053D3" w:rsidR="00D2298B">
        <w:rPr>
          <w:rFonts w:cs="Trad Al_Khat Deco"/>
          <w:sz w:val="22"/>
          <w:szCs w:val="22"/>
          <w:rtl/>
          <w:lang w:bidi="fa-IR"/>
        </w:rPr>
        <w:t xml:space="preserve"> قومه وقال تعالى قالوا يا نوح قد جادلتنا فأكثرت جدالنا وقال</w:t>
      </w:r>
      <w:r w:rsidRPr="004053D3" w:rsidR="00D8012B">
        <w:rPr>
          <w:rFonts w:cs="Trad Al_Khat Deco"/>
          <w:sz w:val="22"/>
          <w:szCs w:val="22"/>
          <w:rtl/>
          <w:lang w:bidi="fa-IR"/>
        </w:rPr>
        <w:t xml:space="preserve"> </w:t>
      </w:r>
      <w:r w:rsidRPr="004053D3" w:rsidR="00D2298B">
        <w:rPr>
          <w:rFonts w:cs="Trad Al_Khat Deco"/>
          <w:sz w:val="22"/>
          <w:szCs w:val="22"/>
          <w:rtl/>
          <w:lang w:bidi="fa-IR"/>
        </w:rPr>
        <w:t>تعالى في قصة فرعون وما رب العالمين إلى قوله أولوا جئتك بشيء مبين و</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الجملة فالقرآن من أوله إلى آخره محاجة مع الكفار فعمده أدلة المتكلمين في التوحيد</w:t>
      </w:r>
      <w:r w:rsidRPr="004053D3" w:rsidR="00D8012B">
        <w:rPr>
          <w:rFonts w:cs="Trad Al_Khat Deco"/>
          <w:sz w:val="22"/>
          <w:szCs w:val="22"/>
          <w:rtl/>
          <w:lang w:bidi="fa-IR"/>
        </w:rPr>
        <w:t xml:space="preserve"> </w:t>
      </w:r>
      <w:r w:rsidRPr="004053D3" w:rsidR="00D2298B">
        <w:rPr>
          <w:rFonts w:cs="Trad Al_Khat Deco"/>
          <w:sz w:val="22"/>
          <w:szCs w:val="22"/>
          <w:rtl/>
          <w:lang w:bidi="fa-IR"/>
        </w:rPr>
        <w:t>قوله تعالى لو كان فيهما آلهة إلا الله لفسدتا وفي النبوة وإن كنتم في ريب مما نزلنا</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D2298B">
        <w:rPr>
          <w:rFonts w:cs="Trad Al_Khat Deco"/>
          <w:sz w:val="22"/>
          <w:szCs w:val="22"/>
          <w:rtl/>
          <w:lang w:bidi="fa-IR"/>
        </w:rPr>
        <w:t xml:space="preserve"> عبدنا فأتوا بسورة من مثله وفي البعث قل يحييها الذي أنشأها أول مرة إلى</w:t>
      </w:r>
      <w:r w:rsidRPr="004053D3" w:rsidR="00D8012B">
        <w:rPr>
          <w:rFonts w:cs="Trad Al_Khat Deco"/>
          <w:sz w:val="22"/>
          <w:szCs w:val="22"/>
          <w:rtl/>
          <w:lang w:bidi="fa-IR"/>
        </w:rPr>
        <w:t xml:space="preserve"> </w:t>
      </w:r>
      <w:r w:rsidRPr="004053D3" w:rsidR="00D2298B">
        <w:rPr>
          <w:rFonts w:cs="Trad Al_Khat Deco"/>
          <w:sz w:val="22"/>
          <w:szCs w:val="22"/>
          <w:rtl/>
          <w:lang w:bidi="fa-IR"/>
        </w:rPr>
        <w:t>غير ذلك من الآيات والأدلة ولم تزل الرسل صلوات الله عليهم يحاجون المنكرين</w:t>
      </w:r>
      <w:r w:rsidRPr="004053D3" w:rsidR="00D8012B">
        <w:rPr>
          <w:rFonts w:cs="Trad Al_Khat Deco"/>
          <w:sz w:val="22"/>
          <w:szCs w:val="22"/>
          <w:rtl/>
          <w:lang w:bidi="fa-IR"/>
        </w:rPr>
        <w:t xml:space="preserve"> </w:t>
      </w:r>
      <w:r w:rsidRPr="004053D3" w:rsidR="00D2298B">
        <w:rPr>
          <w:rFonts w:cs="Trad Al_Khat Deco"/>
          <w:sz w:val="22"/>
          <w:szCs w:val="22"/>
          <w:rtl/>
          <w:lang w:bidi="fa-IR"/>
        </w:rPr>
        <w:t>ويجادلونهم قال تعالى</w:t>
      </w:r>
      <w:r w:rsidR="004768A6">
        <w:rPr>
          <w:rFonts w:cs="Trad Al_Khat Deco" w:hint="cs"/>
          <w:sz w:val="22"/>
          <w:szCs w:val="22"/>
          <w:rtl/>
          <w:lang w:bidi="fa-IR"/>
        </w:rPr>
        <w:t>:</w:t>
      </w:r>
      <w:r w:rsidR="000E3DC1">
        <w:rPr>
          <w:rFonts w:cs="Trad Al_Khat Deco" w:hint="cs"/>
          <w:sz w:val="22"/>
          <w:szCs w:val="22"/>
          <w:rtl/>
          <w:lang w:bidi="fa-IR"/>
        </w:rPr>
        <w:t xml:space="preserve"> </w:t>
      </w:r>
      <w:r w:rsidR="000E3DC1">
        <w:rPr>
          <w:rFonts w:cs="Trad Al_Khat Deco" w:hint="cs"/>
          <w:color w:val="FF0000"/>
          <w:sz w:val="22"/>
          <w:szCs w:val="22"/>
          <w:rtl/>
        </w:rPr>
        <w:t>﴿</w:t>
      </w:r>
      <w:r w:rsidRPr="004053D3" w:rsidR="00D2298B">
        <w:rPr>
          <w:rFonts w:cs="Trad Al_Khat Deco"/>
          <w:sz w:val="22"/>
          <w:szCs w:val="22"/>
          <w:rtl/>
          <w:lang w:bidi="fa-IR"/>
        </w:rPr>
        <w:t xml:space="preserve"> وجادلهم بالتي هي أحسن</w:t>
      </w:r>
      <w:r w:rsidR="000E3DC1">
        <w:rPr>
          <w:rFonts w:cs="Trad Al_Khat Deco" w:hint="cs"/>
          <w:sz w:val="22"/>
          <w:szCs w:val="22"/>
          <w:rtl/>
          <w:lang w:bidi="fa-IR"/>
        </w:rPr>
        <w:t xml:space="preserve"> </w:t>
      </w:r>
      <w:r w:rsidR="000E3DC1">
        <w:rPr>
          <w:rFonts w:cs="Trad Al_Khat Deco" w:hint="cs"/>
          <w:color w:val="FF0000"/>
          <w:sz w:val="22"/>
          <w:szCs w:val="22"/>
          <w:rtl/>
        </w:rPr>
        <w:t>﴾ {}</w:t>
      </w:r>
      <w:r w:rsidRPr="004053D3" w:rsidR="00D2298B">
        <w:rPr>
          <w:rFonts w:cs="Trad Al_Khat Deco"/>
          <w:sz w:val="22"/>
          <w:szCs w:val="22"/>
          <w:rtl/>
          <w:lang w:bidi="fa-IR"/>
        </w:rPr>
        <w:t xml:space="preserve"> فالصحابة رضي الله عنهم أيضا</w:t>
      </w:r>
      <w:r w:rsidRPr="004053D3" w:rsidR="00D8012B">
        <w:rPr>
          <w:rFonts w:cs="Trad Al_Khat Deco"/>
          <w:sz w:val="22"/>
          <w:szCs w:val="22"/>
          <w:rtl/>
          <w:lang w:bidi="fa-IR"/>
        </w:rPr>
        <w:t xml:space="preserve"> </w:t>
      </w:r>
      <w:r w:rsidRPr="004053D3" w:rsidR="00D2298B">
        <w:rPr>
          <w:rFonts w:cs="Trad Al_Khat Deco"/>
          <w:sz w:val="22"/>
          <w:szCs w:val="22"/>
          <w:rtl/>
          <w:lang w:bidi="fa-IR"/>
        </w:rPr>
        <w:t>كانوا يحاجون المنكرين ويجادلون ولكن عند الحاجة وكانت الحاجة إليه قليلة في</w:t>
      </w:r>
      <w:r w:rsidRPr="004053D3" w:rsidR="00D8012B">
        <w:rPr>
          <w:rFonts w:cs="Trad Al_Khat Deco"/>
          <w:sz w:val="22"/>
          <w:szCs w:val="22"/>
          <w:rtl/>
          <w:lang w:bidi="fa-IR"/>
        </w:rPr>
        <w:t xml:space="preserve"> </w:t>
      </w:r>
      <w:r w:rsidRPr="004053D3" w:rsidR="00D2298B">
        <w:rPr>
          <w:rFonts w:cs="Trad Al_Khat Deco"/>
          <w:sz w:val="22"/>
          <w:szCs w:val="22"/>
          <w:rtl/>
          <w:lang w:bidi="fa-IR"/>
        </w:rPr>
        <w:t>زمانهم وأول من سن دعوة المبتدعة بالمجادلة إلى الحق علي ابن أبي طالب رضي الله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عنه إذ بعث ابن عباس رضي الله عنهما إلى الخوارج فكلمهم فقال ما تنقمون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إمامكم قالوا قاتل ولم يسب ولم يغنم فقال ذلك في قتال الكفار أرأيتم لو سببت</w:t>
      </w:r>
      <w:r w:rsidRPr="004053D3" w:rsidR="00D8012B">
        <w:rPr>
          <w:rFonts w:cs="Trad Al_Khat Deco"/>
          <w:sz w:val="22"/>
          <w:szCs w:val="22"/>
          <w:rtl/>
          <w:lang w:bidi="fa-IR"/>
        </w:rPr>
        <w:t xml:space="preserve"> </w:t>
      </w:r>
      <w:r w:rsidRPr="004053D3" w:rsidR="00D2298B">
        <w:rPr>
          <w:rFonts w:cs="Trad Al_Khat Deco"/>
          <w:sz w:val="22"/>
          <w:szCs w:val="22"/>
          <w:rtl/>
          <w:lang w:bidi="fa-IR"/>
        </w:rPr>
        <w:t>عائشة رضي الله عنها في سهم أحدكم أكنتم تستحلون منها ما تستحلون من</w:t>
      </w:r>
      <w:r w:rsidRPr="004053D3" w:rsidR="00D8012B">
        <w:rPr>
          <w:rFonts w:cs="Trad Al_Khat Deco"/>
          <w:sz w:val="22"/>
          <w:szCs w:val="22"/>
          <w:rtl/>
          <w:lang w:bidi="fa-IR"/>
        </w:rPr>
        <w:t xml:space="preserve"> </w:t>
      </w:r>
      <w:r w:rsidRPr="004053D3" w:rsidR="00D2298B">
        <w:rPr>
          <w:rFonts w:cs="Trad Al_Khat Deco"/>
          <w:sz w:val="22"/>
          <w:szCs w:val="22"/>
          <w:rtl/>
          <w:lang w:bidi="fa-IR"/>
        </w:rPr>
        <w:t>ملككم وهي أمكم في نص الكتاب فقالوا لا فرجع منهم إلى الطاعة بمجادلته ألفان</w:t>
      </w:r>
      <w:r w:rsidRPr="004053D3" w:rsidR="00D8012B">
        <w:rPr>
          <w:rFonts w:cs="Trad Al_Khat Deco"/>
          <w:sz w:val="22"/>
          <w:szCs w:val="22"/>
          <w:rtl/>
          <w:lang w:bidi="fa-IR"/>
        </w:rPr>
        <w:t xml:space="preserve"> </w:t>
      </w:r>
      <w:r w:rsidRPr="004053D3" w:rsidR="00D2298B">
        <w:rPr>
          <w:rFonts w:cs="Trad Al_Khat Deco"/>
          <w:sz w:val="22"/>
          <w:szCs w:val="22"/>
          <w:rtl/>
          <w:lang w:bidi="fa-IR"/>
        </w:rPr>
        <w:t>وروى أن الحسن ناظر قدريا فرجع عن القدر وناظر علي بن أبي طالب كرم الله</w:t>
      </w:r>
      <w:r w:rsidRPr="004053D3" w:rsidR="00D8012B">
        <w:rPr>
          <w:rFonts w:cs="Trad Al_Khat Deco"/>
          <w:sz w:val="22"/>
          <w:szCs w:val="22"/>
          <w:rtl/>
          <w:lang w:bidi="fa-IR"/>
        </w:rPr>
        <w:t xml:space="preserve"> </w:t>
      </w:r>
      <w:r w:rsidRPr="004053D3" w:rsidR="00D2298B">
        <w:rPr>
          <w:rFonts w:cs="Trad Al_Khat Deco"/>
          <w:sz w:val="22"/>
          <w:szCs w:val="22"/>
          <w:rtl/>
          <w:lang w:bidi="fa-IR"/>
        </w:rPr>
        <w:t>وجهه رجلا من القدرية وناظر عبد الله بن مسعود رضي الله عنه يزيد بن عميرة في</w:t>
      </w:r>
      <w:r w:rsidRPr="004053D3" w:rsidR="00D8012B">
        <w:rPr>
          <w:rFonts w:cs="Trad Al_Khat Deco"/>
          <w:sz w:val="22"/>
          <w:szCs w:val="22"/>
          <w:rtl/>
          <w:lang w:bidi="fa-IR"/>
        </w:rPr>
        <w:t xml:space="preserve"> </w:t>
      </w:r>
      <w:r w:rsidRPr="004053D3" w:rsidR="00D2298B">
        <w:rPr>
          <w:rFonts w:cs="Trad Al_Khat Deco"/>
          <w:sz w:val="22"/>
          <w:szCs w:val="22"/>
          <w:rtl/>
          <w:lang w:bidi="fa-IR"/>
        </w:rPr>
        <w:t>الإيمان قال عبد الله لو قلت إني مؤمن لقلت إني في الجنة فقال له يزيد بن عميرة يا</w:t>
      </w:r>
      <w:r w:rsidRPr="004053D3" w:rsidR="00D8012B">
        <w:rPr>
          <w:rFonts w:cs="Trad Al_Khat Deco"/>
          <w:sz w:val="22"/>
          <w:szCs w:val="22"/>
          <w:rtl/>
          <w:lang w:bidi="fa-IR"/>
        </w:rPr>
        <w:t xml:space="preserve"> </w:t>
      </w:r>
      <w:r w:rsidRPr="004053D3" w:rsidR="00D2298B">
        <w:rPr>
          <w:rFonts w:cs="Trad Al_Khat Deco"/>
          <w:sz w:val="22"/>
          <w:szCs w:val="22"/>
          <w:rtl/>
          <w:lang w:bidi="fa-IR"/>
        </w:rPr>
        <w:t>صاحب رسول الله هذه زلة منك وهل الإيمان إلا أن تؤمن بالله وملائكته وكتبه</w:t>
      </w:r>
      <w:r w:rsidRPr="004053D3" w:rsidR="00D8012B">
        <w:rPr>
          <w:rFonts w:cs="Trad Al_Khat Deco"/>
          <w:sz w:val="22"/>
          <w:szCs w:val="22"/>
          <w:rtl/>
          <w:lang w:bidi="fa-IR"/>
        </w:rPr>
        <w:t xml:space="preserve"> </w:t>
      </w:r>
      <w:r w:rsidRPr="004053D3" w:rsidR="00D2298B">
        <w:rPr>
          <w:rFonts w:cs="Trad Al_Khat Deco"/>
          <w:sz w:val="22"/>
          <w:szCs w:val="22"/>
          <w:rtl/>
          <w:lang w:bidi="fa-IR"/>
        </w:rPr>
        <w:t>ورسله والبعث والميزان وتقيم الصلاة والصوم والزكاة ولنا ذنوب لو نعلم أنها</w:t>
      </w:r>
      <w:r w:rsidRPr="004053D3" w:rsidR="00D8012B">
        <w:rPr>
          <w:rFonts w:cs="Trad Al_Khat Deco"/>
          <w:sz w:val="22"/>
          <w:szCs w:val="22"/>
          <w:rtl/>
          <w:lang w:bidi="fa-IR"/>
        </w:rPr>
        <w:t xml:space="preserve"> </w:t>
      </w:r>
      <w:r w:rsidRPr="004053D3" w:rsidR="00D2298B">
        <w:rPr>
          <w:rFonts w:cs="Trad Al_Khat Deco"/>
          <w:sz w:val="22"/>
          <w:szCs w:val="22"/>
          <w:rtl/>
          <w:lang w:bidi="fa-IR"/>
        </w:rPr>
        <w:t>تغفر لنا لعلمنا أننا من أهل الجنة فمن أجل ذلك نقول إنا مؤمنون ولا نقول إنا من</w:t>
      </w:r>
      <w:r w:rsidRPr="004053D3" w:rsidR="00D8012B">
        <w:rPr>
          <w:rFonts w:cs="Trad Al_Khat Deco"/>
          <w:sz w:val="22"/>
          <w:szCs w:val="22"/>
          <w:rtl/>
          <w:lang w:bidi="fa-IR"/>
        </w:rPr>
        <w:t xml:space="preserve"> </w:t>
      </w:r>
      <w:r w:rsidRPr="004053D3" w:rsidR="00D2298B">
        <w:rPr>
          <w:rFonts w:cs="Trad Al_Khat Deco"/>
          <w:sz w:val="22"/>
          <w:szCs w:val="22"/>
          <w:rtl/>
          <w:lang w:bidi="fa-IR"/>
        </w:rPr>
        <w:t>أهل الجنة فقال ابن مسعود صدقت والله إنها مني زلة فينبغي أن يقال كان خوضهم</w:t>
      </w:r>
      <w:r w:rsidRPr="004053D3" w:rsidR="00D8012B">
        <w:rPr>
          <w:rFonts w:cs="Trad Al_Khat Deco"/>
          <w:sz w:val="22"/>
          <w:szCs w:val="22"/>
          <w:rtl/>
          <w:lang w:bidi="fa-IR"/>
        </w:rPr>
        <w:t xml:space="preserve"> </w:t>
      </w:r>
      <w:r w:rsidRPr="004053D3" w:rsidR="00D2298B">
        <w:rPr>
          <w:rFonts w:cs="Trad Al_Khat Deco"/>
          <w:sz w:val="22"/>
          <w:szCs w:val="22"/>
          <w:rtl/>
          <w:lang w:bidi="fa-IR"/>
        </w:rPr>
        <w:t>فيه قليلا لا كثيرا وقصيرا لا طويلا وعند الحاجة لا بطريق التصنيف والتدريس</w:t>
      </w:r>
      <w:r w:rsidRPr="004053D3" w:rsidR="00D8012B">
        <w:rPr>
          <w:rFonts w:cs="Trad Al_Khat Deco"/>
          <w:sz w:val="22"/>
          <w:szCs w:val="22"/>
          <w:rtl/>
          <w:lang w:bidi="fa-IR"/>
        </w:rPr>
        <w:t xml:space="preserve"> </w:t>
      </w:r>
      <w:r w:rsidRPr="004053D3" w:rsidR="00D2298B">
        <w:rPr>
          <w:rFonts w:cs="Trad Al_Khat Deco"/>
          <w:sz w:val="22"/>
          <w:szCs w:val="22"/>
          <w:rtl/>
          <w:lang w:bidi="fa-IR"/>
        </w:rPr>
        <w:t>واتخاذه صناعة فيقال أما قلة خوضهم فيه فإنه كان لقلة الحاجة إذا لم تكن البدعة</w:t>
      </w:r>
      <w:r w:rsidRPr="004053D3" w:rsidR="00D8012B">
        <w:rPr>
          <w:rFonts w:cs="Trad Al_Khat Deco"/>
          <w:sz w:val="22"/>
          <w:szCs w:val="22"/>
          <w:rtl/>
          <w:lang w:bidi="fa-IR"/>
        </w:rPr>
        <w:t xml:space="preserve"> </w:t>
      </w:r>
      <w:r w:rsidRPr="004053D3" w:rsidR="00D2298B">
        <w:rPr>
          <w:rFonts w:cs="Trad Al_Khat Deco"/>
          <w:sz w:val="22"/>
          <w:szCs w:val="22"/>
          <w:rtl/>
          <w:lang w:bidi="fa-IR"/>
        </w:rPr>
        <w:t>تظهر في ذلك الزمان وأما القصر فقد كان الغاية إفحام الخصم واعترافه وانكشاف</w:t>
      </w:r>
      <w:r w:rsidRPr="004053D3" w:rsidR="00D8012B">
        <w:rPr>
          <w:rFonts w:cs="Trad Al_Khat Deco"/>
          <w:sz w:val="22"/>
          <w:szCs w:val="22"/>
          <w:rtl/>
          <w:lang w:bidi="fa-IR"/>
        </w:rPr>
        <w:t xml:space="preserve"> </w:t>
      </w:r>
      <w:r w:rsidRPr="004053D3" w:rsidR="00D2298B">
        <w:rPr>
          <w:rFonts w:cs="Trad Al_Khat Deco"/>
          <w:sz w:val="22"/>
          <w:szCs w:val="22"/>
          <w:rtl/>
          <w:lang w:bidi="fa-IR"/>
        </w:rPr>
        <w:t>الحق وإزالة الشبهة فلو طال إشكال الخصم أو لجاجه لطال لا محالة إلزامهم وما</w:t>
      </w:r>
      <w:r w:rsidRPr="004053D3" w:rsidR="00D8012B">
        <w:rPr>
          <w:rFonts w:cs="Trad Al_Khat Deco"/>
          <w:sz w:val="22"/>
          <w:szCs w:val="22"/>
          <w:rtl/>
          <w:lang w:bidi="fa-IR"/>
        </w:rPr>
        <w:t xml:space="preserve"> </w:t>
      </w:r>
      <w:r w:rsidRPr="004053D3" w:rsidR="00D2298B">
        <w:rPr>
          <w:rFonts w:cs="Trad Al_Khat Deco"/>
          <w:sz w:val="22"/>
          <w:szCs w:val="22"/>
          <w:rtl/>
          <w:lang w:bidi="fa-IR"/>
        </w:rPr>
        <w:t>كانوا يقدرون قدر الحاجة بميزان ولا مكيال بعد الشروع فيها وأما عدم تصديهم</w:t>
      </w:r>
      <w:r w:rsidRPr="004053D3" w:rsidR="00D8012B">
        <w:rPr>
          <w:rFonts w:cs="Trad Al_Khat Deco"/>
          <w:sz w:val="22"/>
          <w:szCs w:val="22"/>
          <w:rtl/>
          <w:lang w:bidi="fa-IR"/>
        </w:rPr>
        <w:t xml:space="preserve"> </w:t>
      </w:r>
      <w:r w:rsidRPr="004053D3" w:rsidR="00D2298B">
        <w:rPr>
          <w:rFonts w:cs="Trad Al_Khat Deco"/>
          <w:sz w:val="22"/>
          <w:szCs w:val="22"/>
          <w:rtl/>
          <w:lang w:bidi="fa-IR"/>
        </w:rPr>
        <w:t>للتدريس والتصنيف فيه فهكذا كان دأبهم في الفقه والتفسير والحديث أيضا فإن</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جاز تصنيف الفقه ووضع الصور النادرة التي لا تتفق إلا </w:t>
      </w:r>
      <w:r w:rsidRPr="007575E8" w:rsidR="007B0236">
        <w:rPr>
          <w:rFonts w:cs="Trad Al_Khat Deco2"/>
          <w:sz w:val="22"/>
          <w:szCs w:val="22"/>
          <w:rtl/>
        </w:rPr>
        <w:t>على</w:t>
      </w:r>
      <w:r w:rsidRPr="004053D3" w:rsidR="00D2298B">
        <w:rPr>
          <w:rFonts w:cs="Trad Al_Khat Deco"/>
          <w:sz w:val="22"/>
          <w:szCs w:val="22"/>
          <w:rtl/>
          <w:lang w:bidi="fa-IR"/>
        </w:rPr>
        <w:t xml:space="preserve"> الندور إما إدخار</w:t>
      </w:r>
      <w:r w:rsidRPr="004053D3" w:rsidR="00D8012B">
        <w:rPr>
          <w:rFonts w:cs="Trad Al_Khat Deco"/>
          <w:sz w:val="22"/>
          <w:szCs w:val="22"/>
          <w:rtl/>
          <w:lang w:bidi="fa-IR"/>
        </w:rPr>
        <w:t xml:space="preserve"> </w:t>
      </w:r>
      <w:r w:rsidRPr="004053D3" w:rsidR="00D2298B">
        <w:rPr>
          <w:rFonts w:cs="Trad Al_Khat Deco"/>
          <w:sz w:val="22"/>
          <w:szCs w:val="22"/>
          <w:rtl/>
          <w:lang w:bidi="fa-IR"/>
        </w:rPr>
        <w:t>اليوم وقوعها وإن كان نادرا أو تشحيذا للخواطر فنحن أيضا نرتب طرق</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المجادلة لتوقع وقوع الحاجة بثوران شبهة أو هيجان مبتدع أو لتشحيذ الخاطر أو</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لادخار الحجة حتى لا يعجز عنها عند الحاجة </w:t>
      </w:r>
      <w:r w:rsidRPr="007575E8" w:rsidR="007B0236">
        <w:rPr>
          <w:rFonts w:cs="Trad Al_Khat Deco2"/>
          <w:sz w:val="22"/>
          <w:szCs w:val="22"/>
          <w:rtl/>
        </w:rPr>
        <w:t>على</w:t>
      </w:r>
      <w:r w:rsidRPr="004053D3" w:rsidR="00D2298B">
        <w:rPr>
          <w:rFonts w:cs="Trad Al_Khat Deco"/>
          <w:sz w:val="22"/>
          <w:szCs w:val="22"/>
          <w:rtl/>
          <w:lang w:bidi="fa-IR"/>
        </w:rPr>
        <w:t xml:space="preserve"> البديهة والارتجال كمن يعد</w:t>
      </w:r>
      <w:r w:rsidRPr="004053D3" w:rsidR="00D8012B">
        <w:rPr>
          <w:rFonts w:cs="Trad Al_Khat Deco"/>
          <w:sz w:val="22"/>
          <w:szCs w:val="22"/>
          <w:rtl/>
          <w:lang w:bidi="fa-IR"/>
        </w:rPr>
        <w:t xml:space="preserve"> </w:t>
      </w:r>
      <w:r w:rsidRPr="004053D3" w:rsidR="00D2298B">
        <w:rPr>
          <w:rFonts w:cs="Trad Al_Khat Deco"/>
          <w:sz w:val="22"/>
          <w:szCs w:val="22"/>
          <w:rtl/>
          <w:lang w:bidi="fa-IR"/>
        </w:rPr>
        <w:t>السلاح قبل القتال ليوم القتال فهذا ما يمكن أن يذكر للفريقين فإن قلت فما</w:t>
      </w:r>
      <w:r w:rsidRPr="004053D3" w:rsidR="00D8012B">
        <w:rPr>
          <w:rFonts w:cs="Trad Al_Khat Deco"/>
          <w:sz w:val="22"/>
          <w:szCs w:val="22"/>
          <w:rtl/>
          <w:lang w:bidi="fa-IR"/>
        </w:rPr>
        <w:t xml:space="preserve"> </w:t>
      </w:r>
      <w:r w:rsidRPr="004053D3" w:rsidR="00D2298B">
        <w:rPr>
          <w:rFonts w:cs="Trad Al_Khat Deco"/>
          <w:sz w:val="22"/>
          <w:szCs w:val="22"/>
          <w:rtl/>
          <w:lang w:bidi="fa-IR"/>
        </w:rPr>
        <w:t>المختار عندك فيه فاعلم أن الحق فيه أن إطلاق القول بذمه في كل حال أو بحمده في</w:t>
      </w:r>
      <w:r w:rsidRPr="004053D3" w:rsidR="00D8012B">
        <w:rPr>
          <w:rFonts w:cs="Trad Al_Khat Deco"/>
          <w:sz w:val="22"/>
          <w:szCs w:val="22"/>
          <w:rtl/>
          <w:lang w:bidi="fa-IR"/>
        </w:rPr>
        <w:t xml:space="preserve"> </w:t>
      </w:r>
      <w:r w:rsidRPr="004053D3" w:rsidR="00D2298B">
        <w:rPr>
          <w:rFonts w:cs="Trad Al_Khat Deco"/>
          <w:sz w:val="22"/>
          <w:szCs w:val="22"/>
          <w:rtl/>
          <w:lang w:bidi="fa-IR"/>
        </w:rPr>
        <w:t>كل حال خطأ بل لا بد فيه من تفصيل فاعلم أولا أن الشيء قد يحرم لذاته كالخمر</w:t>
      </w:r>
      <w:r w:rsidRPr="004053D3" w:rsidR="00D8012B">
        <w:rPr>
          <w:rFonts w:cs="Trad Al_Khat Deco"/>
          <w:sz w:val="22"/>
          <w:szCs w:val="22"/>
          <w:rtl/>
          <w:lang w:bidi="fa-IR"/>
        </w:rPr>
        <w:t xml:space="preserve"> </w:t>
      </w:r>
      <w:r w:rsidRPr="004053D3" w:rsidR="00D2298B">
        <w:rPr>
          <w:rFonts w:cs="Trad Al_Khat Deco"/>
          <w:sz w:val="22"/>
          <w:szCs w:val="22"/>
          <w:rtl/>
          <w:lang w:bidi="fa-IR"/>
        </w:rPr>
        <w:t>والميتة وأعني بقولي لذاته أن علة تحريمه وصف في ذاته وهو الإسكار والموت وهذا</w:t>
      </w:r>
      <w:r w:rsidRPr="004053D3" w:rsidR="00D8012B">
        <w:rPr>
          <w:rFonts w:cs="Trad Al_Khat Deco"/>
          <w:sz w:val="22"/>
          <w:szCs w:val="22"/>
          <w:rtl/>
          <w:lang w:bidi="fa-IR"/>
        </w:rPr>
        <w:t xml:space="preserve"> </w:t>
      </w:r>
      <w:r w:rsidRPr="004053D3" w:rsidR="00D2298B">
        <w:rPr>
          <w:rFonts w:cs="Trad Al_Khat Deco"/>
          <w:sz w:val="22"/>
          <w:szCs w:val="22"/>
          <w:rtl/>
          <w:lang w:bidi="fa-IR"/>
        </w:rPr>
        <w:t>إذا سئلنا عنه أطلقنا القول بأنه حرام ولا يلتفت إلى إباحة الميتة عند الاضطرار</w:t>
      </w:r>
      <w:r w:rsidRPr="004053D3" w:rsidR="00D8012B">
        <w:rPr>
          <w:rFonts w:cs="Trad Al_Khat Deco"/>
          <w:sz w:val="22"/>
          <w:szCs w:val="22"/>
          <w:rtl/>
          <w:lang w:bidi="fa-IR"/>
        </w:rPr>
        <w:t xml:space="preserve"> </w:t>
      </w:r>
      <w:r w:rsidRPr="004053D3" w:rsidR="00D2298B">
        <w:rPr>
          <w:rFonts w:cs="Trad Al_Khat Deco"/>
          <w:sz w:val="22"/>
          <w:szCs w:val="22"/>
          <w:rtl/>
          <w:lang w:bidi="fa-IR"/>
        </w:rPr>
        <w:t>وإباحة تجرع الخمر إذا غص الإنسان بلقمة ولم يجد ما يسيغها سوى الخمر وإلى ما</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يحرم لغيره كالبيع </w:t>
      </w:r>
      <w:r w:rsidRPr="007575E8" w:rsidR="007B0236">
        <w:rPr>
          <w:rFonts w:cs="Trad Al_Khat Deco2"/>
          <w:sz w:val="22"/>
          <w:szCs w:val="22"/>
          <w:rtl/>
        </w:rPr>
        <w:t>على</w:t>
      </w:r>
      <w:r w:rsidRPr="004053D3" w:rsidR="00D2298B">
        <w:rPr>
          <w:rFonts w:cs="Trad Al_Khat Deco"/>
          <w:sz w:val="22"/>
          <w:szCs w:val="22"/>
          <w:rtl/>
          <w:lang w:bidi="fa-IR"/>
        </w:rPr>
        <w:t xml:space="preserve"> بيع أخيك المسلم في وقت الخيار والبيع وقت النداء وكأكل</w:t>
      </w:r>
      <w:r w:rsidRPr="004053D3" w:rsidR="00D8012B">
        <w:rPr>
          <w:rFonts w:cs="Trad Al_Khat Deco"/>
          <w:sz w:val="22"/>
          <w:szCs w:val="22"/>
          <w:rtl/>
          <w:lang w:bidi="fa-IR"/>
        </w:rPr>
        <w:t xml:space="preserve"> </w:t>
      </w:r>
      <w:r w:rsidRPr="004053D3" w:rsidR="00D2298B">
        <w:rPr>
          <w:rFonts w:cs="Trad Al_Khat Deco"/>
          <w:sz w:val="22"/>
          <w:szCs w:val="22"/>
          <w:rtl/>
          <w:lang w:bidi="fa-IR"/>
        </w:rPr>
        <w:t>الطين فإنه يحرم لما فيه من الإضرار وهذا ينقسم إلى ما يضر قليله وكثيره فيطلق</w:t>
      </w:r>
      <w:r w:rsidRPr="004053D3" w:rsidR="00D8012B">
        <w:rPr>
          <w:rFonts w:cs="Trad Al_Khat Deco"/>
          <w:sz w:val="22"/>
          <w:szCs w:val="22"/>
          <w:rtl/>
          <w:lang w:bidi="fa-IR"/>
        </w:rPr>
        <w:t xml:space="preserve"> </w:t>
      </w:r>
      <w:r w:rsidRPr="004053D3" w:rsidR="00D2298B">
        <w:rPr>
          <w:rFonts w:cs="Trad Al_Khat Deco"/>
          <w:sz w:val="22"/>
          <w:szCs w:val="22"/>
          <w:rtl/>
          <w:lang w:bidi="fa-IR"/>
        </w:rPr>
        <w:t>القول عليه بأنه حرام كالسم الذي يقتل قليله وكثيره وإلى ما يضر عند الكثرة</w:t>
      </w:r>
      <w:r w:rsidRPr="004053D3" w:rsidR="00D8012B">
        <w:rPr>
          <w:rFonts w:cs="Trad Al_Khat Deco"/>
          <w:sz w:val="22"/>
          <w:szCs w:val="22"/>
          <w:rtl/>
          <w:lang w:bidi="fa-IR"/>
        </w:rPr>
        <w:t xml:space="preserve"> </w:t>
      </w:r>
      <w:r w:rsidRPr="004053D3" w:rsidR="00D2298B">
        <w:rPr>
          <w:rFonts w:cs="Trad Al_Khat Deco"/>
          <w:sz w:val="22"/>
          <w:szCs w:val="22"/>
          <w:rtl/>
          <w:lang w:bidi="fa-IR"/>
        </w:rPr>
        <w:t>فيطلق القول عليه بالإباحة كالعسل فإن كثيره يضر بالمحرور وكأكل الطين وكأن</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إطلاق التحريم </w:t>
      </w:r>
      <w:r w:rsidRPr="007575E8" w:rsidR="007B0236">
        <w:rPr>
          <w:rFonts w:cs="Trad Al_Khat Deco2"/>
          <w:sz w:val="22"/>
          <w:szCs w:val="22"/>
          <w:rtl/>
        </w:rPr>
        <w:t>على</w:t>
      </w:r>
      <w:r w:rsidRPr="004053D3" w:rsidR="00D2298B">
        <w:rPr>
          <w:rFonts w:cs="Trad Al_Khat Deco"/>
          <w:sz w:val="22"/>
          <w:szCs w:val="22"/>
          <w:rtl/>
          <w:lang w:bidi="fa-IR"/>
        </w:rPr>
        <w:t xml:space="preserve"> الطين والخمر والتحليل </w:t>
      </w:r>
      <w:r w:rsidRPr="007575E8" w:rsidR="007B0236">
        <w:rPr>
          <w:rFonts w:cs="Trad Al_Khat Deco2"/>
          <w:sz w:val="22"/>
          <w:szCs w:val="22"/>
          <w:rtl/>
        </w:rPr>
        <w:t>على</w:t>
      </w:r>
      <w:r w:rsidRPr="004053D3" w:rsidR="00D2298B">
        <w:rPr>
          <w:rFonts w:cs="Trad Al_Khat Deco"/>
          <w:sz w:val="22"/>
          <w:szCs w:val="22"/>
          <w:rtl/>
          <w:lang w:bidi="fa-IR"/>
        </w:rPr>
        <w:t xml:space="preserve"> العسل التفات إلى أغلب الأحوال</w:t>
      </w:r>
      <w:r w:rsidRPr="004053D3" w:rsidR="00D8012B">
        <w:rPr>
          <w:rFonts w:cs="Trad Al_Khat Deco"/>
          <w:sz w:val="22"/>
          <w:szCs w:val="22"/>
          <w:rtl/>
          <w:lang w:bidi="fa-IR"/>
        </w:rPr>
        <w:t xml:space="preserve"> </w:t>
      </w:r>
      <w:r w:rsidRPr="004053D3" w:rsidR="00D2298B">
        <w:rPr>
          <w:rFonts w:cs="Trad Al_Khat Deco"/>
          <w:sz w:val="22"/>
          <w:szCs w:val="22"/>
          <w:rtl/>
          <w:lang w:bidi="fa-IR"/>
        </w:rPr>
        <w:t>فإن تصدى شيء تقابلت فيه الأحوال فالأولى والأبعد عن الالتباس أن يفصل فنعود</w:t>
      </w:r>
      <w:r w:rsidRPr="004053D3" w:rsidR="00D8012B">
        <w:rPr>
          <w:rFonts w:cs="Trad Al_Khat Deco"/>
          <w:sz w:val="22"/>
          <w:szCs w:val="22"/>
          <w:rtl/>
          <w:lang w:bidi="fa-IR"/>
        </w:rPr>
        <w:t xml:space="preserve"> </w:t>
      </w:r>
      <w:r w:rsidRPr="004053D3" w:rsidR="00D2298B">
        <w:rPr>
          <w:rFonts w:cs="Trad Al_Khat Deco"/>
          <w:sz w:val="22"/>
          <w:szCs w:val="22"/>
          <w:rtl/>
          <w:lang w:bidi="fa-IR"/>
        </w:rPr>
        <w:t>إلى علم الكلام ونقول إن فيه منفعة وفيه مضرة فهو باعتبار منفعته في وقت</w:t>
      </w:r>
      <w:r w:rsidRPr="004053D3" w:rsidR="00D8012B">
        <w:rPr>
          <w:rFonts w:cs="Trad Al_Khat Deco"/>
          <w:sz w:val="22"/>
          <w:szCs w:val="22"/>
          <w:rtl/>
          <w:lang w:bidi="fa-IR"/>
        </w:rPr>
        <w:t xml:space="preserve"> </w:t>
      </w:r>
      <w:r w:rsidRPr="004053D3" w:rsidR="00D2298B">
        <w:rPr>
          <w:rFonts w:cs="Trad Al_Khat Deco"/>
          <w:sz w:val="22"/>
          <w:szCs w:val="22"/>
          <w:rtl/>
          <w:lang w:bidi="fa-IR"/>
        </w:rPr>
        <w:t>الانتفاع حلال أو مندوب إليه أو واجب كما يقتضيه الحال وهو باعتبار مضرته في</w:t>
      </w:r>
      <w:r w:rsidRPr="004053D3" w:rsidR="00D8012B">
        <w:rPr>
          <w:rFonts w:cs="Trad Al_Khat Deco"/>
          <w:sz w:val="22"/>
          <w:szCs w:val="22"/>
          <w:rtl/>
          <w:lang w:bidi="fa-IR"/>
        </w:rPr>
        <w:t xml:space="preserve"> </w:t>
      </w:r>
      <w:r w:rsidRPr="004053D3" w:rsidR="00D2298B">
        <w:rPr>
          <w:rFonts w:cs="Trad Al_Khat Deco"/>
          <w:sz w:val="22"/>
          <w:szCs w:val="22"/>
          <w:rtl/>
          <w:lang w:bidi="fa-IR"/>
        </w:rPr>
        <w:t>وقت الاستضرار ومحله حرام أما مضرته فإثارة الشبهات وتحريك العقائد وإزالتها</w:t>
      </w:r>
      <w:r w:rsidRPr="004053D3" w:rsidR="00D8012B">
        <w:rPr>
          <w:rFonts w:cs="Trad Al_Khat Deco"/>
          <w:sz w:val="22"/>
          <w:szCs w:val="22"/>
          <w:rtl/>
          <w:lang w:bidi="fa-IR"/>
        </w:rPr>
        <w:t xml:space="preserve"> </w:t>
      </w:r>
      <w:r w:rsidRPr="004053D3" w:rsidR="00D2298B">
        <w:rPr>
          <w:rFonts w:cs="Trad Al_Khat Deco"/>
          <w:sz w:val="22"/>
          <w:szCs w:val="22"/>
          <w:rtl/>
          <w:lang w:bidi="fa-IR"/>
        </w:rPr>
        <w:t>عن الجزم والتصميم فذلك مما يحصل في الابتداء ورجوعها بالدليل مشكوك فيه</w:t>
      </w:r>
      <w:r w:rsidRPr="004053D3" w:rsidR="00D8012B">
        <w:rPr>
          <w:rFonts w:cs="Trad Al_Khat Deco"/>
          <w:sz w:val="22"/>
          <w:szCs w:val="22"/>
          <w:rtl/>
          <w:lang w:bidi="fa-IR"/>
        </w:rPr>
        <w:t xml:space="preserve"> </w:t>
      </w:r>
      <w:r w:rsidRPr="004053D3" w:rsidR="00D2298B">
        <w:rPr>
          <w:rFonts w:cs="Trad Al_Khat Deco"/>
          <w:sz w:val="22"/>
          <w:szCs w:val="22"/>
          <w:rtl/>
          <w:lang w:bidi="fa-IR"/>
        </w:rPr>
        <w:t>ويختلف فيه الأشخاص فهذا ضرره في الاعتقاد الحق وله ضرر آخر في تأكيد اعتقاد</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المبدعة للبدعة وتثبيته في صدورهم بحيث تنبعث دواعيهم ويشتد حرصهم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الإصرار عليه ولكن هذا الضرر بواسطة التعب الذي يثور من الجدل ولذلك ترى</w:t>
      </w:r>
      <w:r w:rsidRPr="004053D3" w:rsidR="00D8012B">
        <w:rPr>
          <w:rFonts w:cs="Trad Al_Khat Deco"/>
          <w:sz w:val="22"/>
          <w:szCs w:val="22"/>
          <w:rtl/>
          <w:lang w:bidi="fa-IR"/>
        </w:rPr>
        <w:t xml:space="preserve"> </w:t>
      </w:r>
      <w:r w:rsidRPr="004053D3" w:rsidR="00D2298B">
        <w:rPr>
          <w:rFonts w:cs="Trad Al_Khat Deco"/>
          <w:sz w:val="22"/>
          <w:szCs w:val="22"/>
          <w:rtl/>
          <w:lang w:bidi="fa-IR"/>
        </w:rPr>
        <w:t>المبتدع العامي يمكن أن يزول اعتقاده باللطف في أسرع زمان إلا إذا كان نشؤه في</w:t>
      </w:r>
      <w:r w:rsidRPr="004053D3" w:rsidR="00D8012B">
        <w:rPr>
          <w:rFonts w:cs="Trad Al_Khat Deco"/>
          <w:sz w:val="22"/>
          <w:szCs w:val="22"/>
          <w:rtl/>
          <w:lang w:bidi="fa-IR"/>
        </w:rPr>
        <w:t xml:space="preserve"> </w:t>
      </w:r>
      <w:r w:rsidRPr="004053D3" w:rsidR="00D2298B">
        <w:rPr>
          <w:rFonts w:cs="Trad Al_Khat Deco"/>
          <w:sz w:val="22"/>
          <w:szCs w:val="22"/>
          <w:rtl/>
          <w:lang w:bidi="fa-IR"/>
        </w:rPr>
        <w:t>بلد يظهر فيها الجدل والتعصب فإنه لو اجتمع عليه الأولون والآخرون لم يقدروا</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D2298B">
        <w:rPr>
          <w:rFonts w:cs="Trad Al_Khat Deco"/>
          <w:sz w:val="22"/>
          <w:szCs w:val="22"/>
          <w:rtl/>
          <w:lang w:bidi="fa-IR"/>
        </w:rPr>
        <w:t xml:space="preserve"> نزع البدعة من صدره بل الهوى والتعصب وبغض خصوم المجادلين وفرقة</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المخالفين يستولي </w:t>
      </w:r>
      <w:r w:rsidRPr="007575E8" w:rsidR="007B0236">
        <w:rPr>
          <w:rFonts w:cs="Trad Al_Khat Deco2"/>
          <w:sz w:val="22"/>
          <w:szCs w:val="22"/>
          <w:rtl/>
        </w:rPr>
        <w:t>على</w:t>
      </w:r>
      <w:r w:rsidRPr="004053D3" w:rsidR="00D2298B">
        <w:rPr>
          <w:rFonts w:cs="Trad Al_Khat Deco"/>
          <w:sz w:val="22"/>
          <w:szCs w:val="22"/>
          <w:rtl/>
          <w:lang w:bidi="fa-IR"/>
        </w:rPr>
        <w:t xml:space="preserve"> قلبه ويمنعه من إدراك الحق حتى لو قيل له هل تريد أن</w:t>
      </w:r>
      <w:r w:rsidRPr="004053D3" w:rsidR="00D8012B">
        <w:rPr>
          <w:rFonts w:cs="Trad Al_Khat Deco"/>
          <w:sz w:val="22"/>
          <w:szCs w:val="22"/>
          <w:rtl/>
          <w:lang w:bidi="fa-IR"/>
        </w:rPr>
        <w:t xml:space="preserve"> </w:t>
      </w:r>
      <w:r w:rsidRPr="004053D3" w:rsidR="00D2298B">
        <w:rPr>
          <w:rFonts w:cs="Trad Al_Khat Deco"/>
          <w:sz w:val="22"/>
          <w:szCs w:val="22"/>
          <w:rtl/>
          <w:lang w:bidi="fa-IR"/>
        </w:rPr>
        <w:t>يكشف الله تعالى لك الغطاء ويعرفك بالعيان أن الحق مع خصمك لكره ذلك خيفة</w:t>
      </w:r>
      <w:r w:rsidRPr="004053D3" w:rsidR="00D8012B">
        <w:rPr>
          <w:rFonts w:cs="Trad Al_Khat Deco"/>
          <w:sz w:val="22"/>
          <w:szCs w:val="22"/>
          <w:rtl/>
          <w:lang w:bidi="fa-IR"/>
        </w:rPr>
        <w:t xml:space="preserve"> </w:t>
      </w:r>
      <w:r w:rsidRPr="004053D3" w:rsidR="00D2298B">
        <w:rPr>
          <w:rFonts w:cs="Trad Al_Khat Deco"/>
          <w:sz w:val="22"/>
          <w:szCs w:val="22"/>
          <w:rtl/>
          <w:lang w:bidi="fa-IR"/>
        </w:rPr>
        <w:t>من أن يفرح به خصمه وهذا هو الداء العضال الذي استطار في البلاد والعباد وهو</w:t>
      </w:r>
      <w:r w:rsidRPr="004053D3" w:rsidR="00D8012B">
        <w:rPr>
          <w:rFonts w:cs="Trad Al_Khat Deco"/>
          <w:sz w:val="22"/>
          <w:szCs w:val="22"/>
          <w:rtl/>
          <w:lang w:bidi="fa-IR"/>
        </w:rPr>
        <w:t xml:space="preserve"> </w:t>
      </w:r>
      <w:r w:rsidRPr="004053D3" w:rsidR="00D2298B">
        <w:rPr>
          <w:rFonts w:cs="Trad Al_Khat Deco"/>
          <w:sz w:val="22"/>
          <w:szCs w:val="22"/>
          <w:rtl/>
          <w:lang w:bidi="fa-IR"/>
        </w:rPr>
        <w:t>نوع فساد أثاره المجادلون بالتعصب فهذا ضرره وأما منفعته فقد يظن أن فائدته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كشف الحقائق ومعرفتها </w:t>
      </w:r>
      <w:r w:rsidRPr="007575E8" w:rsidR="007B0236">
        <w:rPr>
          <w:rFonts w:cs="Trad Al_Khat Deco2"/>
          <w:sz w:val="22"/>
          <w:szCs w:val="22"/>
          <w:rtl/>
        </w:rPr>
        <w:t>على</w:t>
      </w:r>
      <w:r w:rsidRPr="004053D3" w:rsidR="00D2298B">
        <w:rPr>
          <w:rFonts w:cs="Trad Al_Khat Deco"/>
          <w:sz w:val="22"/>
          <w:szCs w:val="22"/>
          <w:rtl/>
          <w:lang w:bidi="fa-IR"/>
        </w:rPr>
        <w:t xml:space="preserve"> ما هي عليه وهيهات فليس في الكلام وفاء بهذا</w:t>
      </w:r>
      <w:r w:rsidRPr="004053D3" w:rsidR="00D8012B">
        <w:rPr>
          <w:rFonts w:cs="Trad Al_Khat Deco"/>
          <w:sz w:val="22"/>
          <w:szCs w:val="22"/>
          <w:rtl/>
          <w:lang w:bidi="fa-IR"/>
        </w:rPr>
        <w:t xml:space="preserve"> </w:t>
      </w:r>
      <w:r w:rsidRPr="004053D3" w:rsidR="00D2298B">
        <w:rPr>
          <w:rFonts w:cs="Trad Al_Khat Deco"/>
          <w:sz w:val="22"/>
          <w:szCs w:val="22"/>
          <w:rtl/>
          <w:lang w:bidi="fa-IR"/>
        </w:rPr>
        <w:t>المطلب الشريف ولعل التخبيط والتضليل فيه أكثر من الكشف والتعريف وهذا إذا</w:t>
      </w:r>
      <w:r w:rsidRPr="004053D3" w:rsidR="00D8012B">
        <w:rPr>
          <w:rFonts w:cs="Trad Al_Khat Deco"/>
          <w:sz w:val="22"/>
          <w:szCs w:val="22"/>
          <w:rtl/>
          <w:lang w:bidi="fa-IR"/>
        </w:rPr>
        <w:t xml:space="preserve"> </w:t>
      </w:r>
      <w:r w:rsidRPr="004053D3" w:rsidR="00D2298B">
        <w:rPr>
          <w:rFonts w:cs="Trad Al_Khat Deco"/>
          <w:sz w:val="22"/>
          <w:szCs w:val="22"/>
          <w:rtl/>
          <w:lang w:bidi="fa-IR"/>
        </w:rPr>
        <w:t>سمعته من محدث أو حشوى ربما خطر ببالك أن الناس أعداء ما جهلوا فاسمع هذا</w:t>
      </w:r>
      <w:r w:rsidRPr="004053D3" w:rsidR="00D8012B">
        <w:rPr>
          <w:rFonts w:cs="Trad Al_Khat Deco"/>
          <w:sz w:val="22"/>
          <w:szCs w:val="22"/>
          <w:rtl/>
          <w:lang w:bidi="fa-IR"/>
        </w:rPr>
        <w:t xml:space="preserve"> </w:t>
      </w:r>
      <w:r w:rsidRPr="004053D3" w:rsidR="00D2298B">
        <w:rPr>
          <w:rFonts w:cs="Trad Al_Khat Deco"/>
          <w:sz w:val="22"/>
          <w:szCs w:val="22"/>
          <w:rtl/>
          <w:lang w:bidi="fa-IR"/>
        </w:rPr>
        <w:t>ممن خبر الكلام ثم قلاه بعد حقيقة الخبرة وبعد التغلغل فيه إلى منتهى درجة</w:t>
      </w:r>
      <w:r w:rsidRPr="004053D3" w:rsidR="00D8012B">
        <w:rPr>
          <w:rFonts w:cs="Trad Al_Khat Deco"/>
          <w:sz w:val="22"/>
          <w:szCs w:val="22"/>
          <w:rtl/>
          <w:lang w:bidi="fa-IR"/>
        </w:rPr>
        <w:t xml:space="preserve"> </w:t>
      </w:r>
      <w:r w:rsidRPr="004053D3" w:rsidR="00D2298B">
        <w:rPr>
          <w:rFonts w:cs="Trad Al_Khat Deco"/>
          <w:sz w:val="22"/>
          <w:szCs w:val="22"/>
          <w:rtl/>
          <w:lang w:bidi="fa-IR"/>
        </w:rPr>
        <w:t>المتكلمين وجاوز ذلك إلى التعمق في علوم أخر تناسب نوع الكلام وتحقق أن</w:t>
      </w:r>
      <w:r w:rsidRPr="004053D3" w:rsidR="00D8012B">
        <w:rPr>
          <w:rFonts w:cs="Trad Al_Khat Deco"/>
          <w:sz w:val="22"/>
          <w:szCs w:val="22"/>
          <w:rtl/>
          <w:lang w:bidi="fa-IR"/>
        </w:rPr>
        <w:t xml:space="preserve"> </w:t>
      </w:r>
      <w:r w:rsidRPr="004053D3" w:rsidR="00D2298B">
        <w:rPr>
          <w:rFonts w:cs="Trad Al_Khat Deco"/>
          <w:sz w:val="22"/>
          <w:szCs w:val="22"/>
          <w:rtl/>
          <w:lang w:bidi="fa-IR"/>
        </w:rPr>
        <w:t>الطريق إلى حقائق المعرفة من هذا الوجه مسدود ولعمري لا ينفك الكلام عن</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كشف وتعريف وإيضاح لبعض الأمور ولكن </w:t>
      </w:r>
      <w:r w:rsidRPr="007575E8" w:rsidR="007B0236">
        <w:rPr>
          <w:rFonts w:cs="Trad Al_Khat Deco2"/>
          <w:sz w:val="22"/>
          <w:szCs w:val="22"/>
          <w:rtl/>
        </w:rPr>
        <w:t>على</w:t>
      </w:r>
      <w:r w:rsidRPr="004053D3" w:rsidR="00D2298B">
        <w:rPr>
          <w:rFonts w:cs="Trad Al_Khat Deco"/>
          <w:sz w:val="22"/>
          <w:szCs w:val="22"/>
          <w:rtl/>
          <w:lang w:bidi="fa-IR"/>
        </w:rPr>
        <w:t xml:space="preserve"> الندور في أمور جلية تكاد تفهم</w:t>
      </w:r>
      <w:r w:rsidRPr="004053D3" w:rsidR="00D8012B">
        <w:rPr>
          <w:rFonts w:cs="Trad Al_Khat Deco"/>
          <w:sz w:val="22"/>
          <w:szCs w:val="22"/>
          <w:rtl/>
          <w:lang w:bidi="fa-IR"/>
        </w:rPr>
        <w:t xml:space="preserve"> </w:t>
      </w:r>
      <w:r w:rsidRPr="004053D3" w:rsidR="00D2298B">
        <w:rPr>
          <w:rFonts w:cs="Trad Al_Khat Deco"/>
          <w:sz w:val="22"/>
          <w:szCs w:val="22"/>
          <w:rtl/>
          <w:lang w:bidi="fa-IR"/>
        </w:rPr>
        <w:t>قبل التعمق في صنعة الكلام بل منفعته شيء واحد وهو حراسة العقيدة التي</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ترجمناها </w:t>
      </w:r>
      <w:r w:rsidRPr="007575E8" w:rsidR="007B0236">
        <w:rPr>
          <w:rFonts w:cs="Trad Al_Khat Deco2"/>
          <w:sz w:val="22"/>
          <w:szCs w:val="22"/>
          <w:rtl/>
        </w:rPr>
        <w:t>على</w:t>
      </w:r>
      <w:r w:rsidRPr="004053D3" w:rsidR="00D2298B">
        <w:rPr>
          <w:rFonts w:cs="Trad Al_Khat Deco"/>
          <w:sz w:val="22"/>
          <w:szCs w:val="22"/>
          <w:rtl/>
          <w:lang w:bidi="fa-IR"/>
        </w:rPr>
        <w:t xml:space="preserve"> العوام وحفظها عن تشويشات المبتدعة بأنواع الجدل فإن العامي</w:t>
      </w:r>
      <w:r w:rsidRPr="004053D3" w:rsidR="00D8012B">
        <w:rPr>
          <w:rFonts w:cs="Trad Al_Khat Deco"/>
          <w:sz w:val="22"/>
          <w:szCs w:val="22"/>
          <w:rtl/>
          <w:lang w:bidi="fa-IR"/>
        </w:rPr>
        <w:t xml:space="preserve"> </w:t>
      </w:r>
      <w:r w:rsidRPr="004053D3" w:rsidR="00D2298B">
        <w:rPr>
          <w:rFonts w:cs="Trad Al_Khat Deco"/>
          <w:sz w:val="22"/>
          <w:szCs w:val="22"/>
          <w:rtl/>
          <w:lang w:bidi="fa-IR"/>
        </w:rPr>
        <w:t>ضعيف يستفزه جدل المبتدع وإن كان فاسدا ومعارضة الفاسد بالفاسد تدفعه</w:t>
      </w:r>
      <w:r w:rsidRPr="004053D3" w:rsidR="00D8012B">
        <w:rPr>
          <w:rFonts w:cs="Trad Al_Khat Deco"/>
          <w:sz w:val="22"/>
          <w:szCs w:val="22"/>
          <w:rtl/>
          <w:lang w:bidi="fa-IR"/>
        </w:rPr>
        <w:t xml:space="preserve"> </w:t>
      </w:r>
      <w:r w:rsidRPr="004053D3" w:rsidR="00D2298B">
        <w:rPr>
          <w:rFonts w:cs="Trad Al_Khat Deco"/>
          <w:sz w:val="22"/>
          <w:szCs w:val="22"/>
          <w:rtl/>
          <w:lang w:bidi="fa-IR"/>
        </w:rPr>
        <w:t>والناس متعبدون بهذه العقيدة التي قدمناها إذ ورد الشرع بها لما فيها من صلاح</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دينهم ودنياهم وأجمع السلف الصالح عليها والعلماء يتعبدون بحفظها </w:t>
      </w:r>
      <w:r w:rsidRPr="007575E8" w:rsidR="007B0236">
        <w:rPr>
          <w:rFonts w:cs="Trad Al_Khat Deco2"/>
          <w:sz w:val="22"/>
          <w:szCs w:val="22"/>
          <w:rtl/>
        </w:rPr>
        <w:t>على</w:t>
      </w:r>
      <w:r w:rsidRPr="004053D3" w:rsidR="00D2298B">
        <w:rPr>
          <w:rFonts w:cs="Trad Al_Khat Deco"/>
          <w:sz w:val="22"/>
          <w:szCs w:val="22"/>
          <w:rtl/>
          <w:lang w:bidi="fa-IR"/>
        </w:rPr>
        <w:t xml:space="preserve"> العوام</w:t>
      </w:r>
      <w:r w:rsidRPr="004053D3" w:rsidR="00D8012B">
        <w:rPr>
          <w:rFonts w:cs="Trad Al_Khat Deco"/>
          <w:sz w:val="22"/>
          <w:szCs w:val="22"/>
          <w:rtl/>
          <w:lang w:bidi="fa-IR"/>
        </w:rPr>
        <w:t xml:space="preserve"> </w:t>
      </w:r>
      <w:r w:rsidRPr="004053D3" w:rsidR="00D2298B">
        <w:rPr>
          <w:rFonts w:cs="Trad Al_Khat Deco"/>
          <w:sz w:val="22"/>
          <w:szCs w:val="22"/>
          <w:rtl/>
          <w:lang w:bidi="fa-IR"/>
        </w:rPr>
        <w:t>من تلبيسات المبتدعة كما تعبد السلاطين بحفظ أموالهم عن تهجمات الظلمة</w:t>
      </w:r>
      <w:r w:rsidRPr="004053D3" w:rsidR="00D8012B">
        <w:rPr>
          <w:rFonts w:cs="Trad Al_Khat Deco"/>
          <w:sz w:val="22"/>
          <w:szCs w:val="22"/>
          <w:rtl/>
          <w:lang w:bidi="fa-IR"/>
        </w:rPr>
        <w:t xml:space="preserve"> </w:t>
      </w:r>
      <w:r w:rsidRPr="004053D3" w:rsidR="00D2298B">
        <w:rPr>
          <w:rFonts w:cs="Trad Al_Khat Deco"/>
          <w:sz w:val="22"/>
          <w:szCs w:val="22"/>
          <w:rtl/>
          <w:lang w:bidi="fa-IR"/>
        </w:rPr>
        <w:t>والغصاب وإذا وقعت الإحاطة بضرره ومنفعته فينبغي أن يكون كالطبيب الحاذق</w:t>
      </w:r>
      <w:r w:rsidRPr="004053D3" w:rsidR="00D8012B">
        <w:rPr>
          <w:rFonts w:cs="Trad Al_Khat Deco"/>
          <w:sz w:val="22"/>
          <w:szCs w:val="22"/>
          <w:rtl/>
          <w:lang w:bidi="fa-IR"/>
        </w:rPr>
        <w:t xml:space="preserve"> </w:t>
      </w:r>
      <w:r w:rsidRPr="004053D3" w:rsidR="00D2298B">
        <w:rPr>
          <w:rFonts w:cs="Trad Al_Khat Deco"/>
          <w:sz w:val="22"/>
          <w:szCs w:val="22"/>
          <w:rtl/>
          <w:lang w:bidi="fa-IR"/>
        </w:rPr>
        <w:t>في استعمال الدواء الخطر إذ لا يضعه إلا في موضعه وذلك في وقت الحاجة و</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قدر الحاجة وتفصيله أن العوام المشتغلين بالحرف والصناعات يجب أن يتركوا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سلامة عقائدهم</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التي اعتقدوها مهما تلقنوا الاعتقاد الحق الذي ذكرناه فإن تعليمهم الكلام ضرر</w:t>
      </w:r>
      <w:r w:rsidRPr="004053D3" w:rsidR="00D8012B">
        <w:rPr>
          <w:rFonts w:cs="Trad Al_Khat Deco"/>
          <w:sz w:val="22"/>
          <w:szCs w:val="22"/>
          <w:rtl/>
          <w:lang w:bidi="fa-IR"/>
        </w:rPr>
        <w:t xml:space="preserve"> </w:t>
      </w:r>
      <w:r w:rsidRPr="004053D3" w:rsidR="00D2298B">
        <w:rPr>
          <w:rFonts w:cs="Trad Al_Khat Deco"/>
          <w:sz w:val="22"/>
          <w:szCs w:val="22"/>
          <w:rtl/>
          <w:lang w:bidi="fa-IR"/>
        </w:rPr>
        <w:t>محض في حقهم إذ ربما يثير لهم شكا ويزلزل عليهم الاعتقاد ولا يمكن القيام بعد</w:t>
      </w:r>
      <w:r w:rsidRPr="004053D3" w:rsidR="00D8012B">
        <w:rPr>
          <w:rFonts w:cs="Trad Al_Khat Deco"/>
          <w:sz w:val="22"/>
          <w:szCs w:val="22"/>
          <w:rtl/>
          <w:lang w:bidi="fa-IR"/>
        </w:rPr>
        <w:t xml:space="preserve"> </w:t>
      </w:r>
      <w:r w:rsidRPr="004053D3" w:rsidR="00D2298B">
        <w:rPr>
          <w:rFonts w:cs="Trad Al_Khat Deco"/>
          <w:sz w:val="22"/>
          <w:szCs w:val="22"/>
          <w:rtl/>
          <w:lang w:bidi="fa-IR"/>
        </w:rPr>
        <w:t>ذلك بالإصلاح وأما العامى المعتقد للبدعة فينبغي أن يدعى إلى الحق بالتلطف لا</w:t>
      </w:r>
      <w:r w:rsidRPr="004053D3" w:rsidR="00D8012B">
        <w:rPr>
          <w:rFonts w:cs="Trad Al_Khat Deco"/>
          <w:sz w:val="22"/>
          <w:szCs w:val="22"/>
          <w:rtl/>
          <w:lang w:bidi="fa-IR"/>
        </w:rPr>
        <w:t xml:space="preserve"> </w:t>
      </w:r>
      <w:r w:rsidRPr="004053D3" w:rsidR="00D2298B">
        <w:rPr>
          <w:rFonts w:cs="Trad Al_Khat Deco"/>
          <w:sz w:val="22"/>
          <w:szCs w:val="22"/>
          <w:rtl/>
          <w:lang w:bidi="fa-IR"/>
        </w:rPr>
        <w:t>بالتعصب وبالكلام اللطيف المقنع للنفس المؤثر في القلب القريب من سياق أدلة</w:t>
      </w:r>
      <w:r w:rsidRPr="004053D3" w:rsidR="00D8012B">
        <w:rPr>
          <w:rFonts w:cs="Trad Al_Khat Deco"/>
          <w:sz w:val="22"/>
          <w:szCs w:val="22"/>
          <w:rtl/>
          <w:lang w:bidi="fa-IR"/>
        </w:rPr>
        <w:t xml:space="preserve"> </w:t>
      </w:r>
      <w:r w:rsidRPr="004053D3" w:rsidR="00D2298B">
        <w:rPr>
          <w:rFonts w:cs="Trad Al_Khat Deco"/>
          <w:sz w:val="22"/>
          <w:szCs w:val="22"/>
          <w:rtl/>
          <w:lang w:bidi="fa-IR"/>
        </w:rPr>
        <w:t>القرآن والحديث الممزوج بفن من الوعظ والتحذير فإن ذلك أنفع من الجدال</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الموضوع </w:t>
      </w:r>
      <w:r w:rsidRPr="007575E8" w:rsidR="007B0236">
        <w:rPr>
          <w:rFonts w:cs="Trad Al_Khat Deco2"/>
          <w:sz w:val="22"/>
          <w:szCs w:val="22"/>
          <w:rtl/>
        </w:rPr>
        <w:t>على</w:t>
      </w:r>
      <w:r w:rsidRPr="004053D3" w:rsidR="00D2298B">
        <w:rPr>
          <w:rFonts w:cs="Trad Al_Khat Deco"/>
          <w:sz w:val="22"/>
          <w:szCs w:val="22"/>
          <w:rtl/>
          <w:lang w:bidi="fa-IR"/>
        </w:rPr>
        <w:t xml:space="preserve"> شرط المتكلمين إذ العامي إذا سمع ذلك اعتقد أنه نوع صنعة من</w:t>
      </w:r>
      <w:r w:rsidRPr="004053D3" w:rsidR="00D8012B">
        <w:rPr>
          <w:rFonts w:cs="Trad Al_Khat Deco"/>
          <w:sz w:val="22"/>
          <w:szCs w:val="22"/>
          <w:rtl/>
          <w:lang w:bidi="fa-IR"/>
        </w:rPr>
        <w:t xml:space="preserve"> </w:t>
      </w:r>
      <w:r w:rsidRPr="004053D3" w:rsidR="00D2298B">
        <w:rPr>
          <w:rFonts w:cs="Trad Al_Khat Deco"/>
          <w:sz w:val="22"/>
          <w:szCs w:val="22"/>
          <w:rtl/>
          <w:lang w:bidi="fa-IR"/>
        </w:rPr>
        <w:t>الجدل تعلمها المتكلم ليستدرج الناس إلى اعتقاده فإن عجز عن الجواب قدر أن</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المجادلين من أهل مذهبه أيضا يقدرون </w:t>
      </w:r>
      <w:r w:rsidRPr="007575E8" w:rsidR="007B0236">
        <w:rPr>
          <w:rFonts w:cs="Trad Al_Khat Deco2"/>
          <w:sz w:val="22"/>
          <w:szCs w:val="22"/>
          <w:rtl/>
        </w:rPr>
        <w:t>على</w:t>
      </w:r>
      <w:r w:rsidRPr="004053D3" w:rsidR="00D2298B">
        <w:rPr>
          <w:rFonts w:cs="Trad Al_Khat Deco"/>
          <w:sz w:val="22"/>
          <w:szCs w:val="22"/>
          <w:rtl/>
          <w:lang w:bidi="fa-IR"/>
        </w:rPr>
        <w:t xml:space="preserve"> دفعه فالجدل مع هذا ومع الأول حرام</w:t>
      </w:r>
      <w:r w:rsidRPr="004053D3" w:rsidR="00D8012B">
        <w:rPr>
          <w:rFonts w:cs="Trad Al_Khat Deco"/>
          <w:sz w:val="22"/>
          <w:szCs w:val="22"/>
          <w:rtl/>
          <w:lang w:bidi="fa-IR"/>
        </w:rPr>
        <w:t xml:space="preserve"> </w:t>
      </w:r>
      <w:r w:rsidRPr="004053D3" w:rsidR="00D2298B">
        <w:rPr>
          <w:rFonts w:cs="Trad Al_Khat Deco"/>
          <w:sz w:val="22"/>
          <w:szCs w:val="22"/>
          <w:rtl/>
          <w:lang w:bidi="fa-IR"/>
        </w:rPr>
        <w:t>وكذلك مع من وقع في شك إذ يجب إزالته باللطف والوعظ والأدلة القريبة المقبولة</w:t>
      </w:r>
      <w:r w:rsidRPr="004053D3" w:rsidR="00D8012B">
        <w:rPr>
          <w:rFonts w:cs="Trad Al_Khat Deco"/>
          <w:sz w:val="22"/>
          <w:szCs w:val="22"/>
          <w:rtl/>
          <w:lang w:bidi="fa-IR"/>
        </w:rPr>
        <w:t xml:space="preserve"> </w:t>
      </w:r>
      <w:r w:rsidRPr="004053D3" w:rsidR="00D2298B">
        <w:rPr>
          <w:rFonts w:cs="Trad Al_Khat Deco"/>
          <w:sz w:val="22"/>
          <w:szCs w:val="22"/>
          <w:rtl/>
          <w:lang w:bidi="fa-IR"/>
        </w:rPr>
        <w:t>البعيدة عن تعمق الكلام واستقصاء الجدل إنما ينفع في موضع واحد وهو أن يفرض</w:t>
      </w:r>
      <w:r w:rsidRPr="004053D3" w:rsidR="00D8012B">
        <w:rPr>
          <w:rFonts w:cs="Trad Al_Khat Deco"/>
          <w:sz w:val="22"/>
          <w:szCs w:val="22"/>
          <w:rtl/>
          <w:lang w:bidi="fa-IR"/>
        </w:rPr>
        <w:t xml:space="preserve"> </w:t>
      </w:r>
      <w:r w:rsidRPr="004053D3" w:rsidR="00D2298B">
        <w:rPr>
          <w:rFonts w:cs="Trad Al_Khat Deco"/>
          <w:sz w:val="22"/>
          <w:szCs w:val="22"/>
          <w:rtl/>
          <w:lang w:bidi="fa-IR"/>
        </w:rPr>
        <w:t>عامي اعتقد البدعة بنوع جدل سمعه فيقابل ذلك الجدل بمثله فيعود إلى اعتقاد الحق</w:t>
      </w:r>
      <w:r w:rsidRPr="004053D3" w:rsidR="00D8012B">
        <w:rPr>
          <w:rFonts w:cs="Trad Al_Khat Deco"/>
          <w:sz w:val="22"/>
          <w:szCs w:val="22"/>
          <w:rtl/>
          <w:lang w:bidi="fa-IR"/>
        </w:rPr>
        <w:t xml:space="preserve"> </w:t>
      </w:r>
      <w:r w:rsidRPr="004053D3" w:rsidR="00D2298B">
        <w:rPr>
          <w:rFonts w:cs="Trad Al_Khat Deco"/>
          <w:sz w:val="22"/>
          <w:szCs w:val="22"/>
          <w:rtl/>
          <w:lang w:bidi="fa-IR"/>
        </w:rPr>
        <w:t>وذلك فيمن ظهر له من الأنس بالمجادلة ما يمنعه عن القناعة بالمواعظ والتحذيرات</w:t>
      </w:r>
      <w:r w:rsidRPr="004053D3" w:rsidR="00D8012B">
        <w:rPr>
          <w:rFonts w:cs="Trad Al_Khat Deco"/>
          <w:sz w:val="22"/>
          <w:szCs w:val="22"/>
          <w:rtl/>
          <w:lang w:bidi="fa-IR"/>
        </w:rPr>
        <w:t xml:space="preserve"> </w:t>
      </w:r>
      <w:r w:rsidRPr="004053D3" w:rsidR="00D2298B">
        <w:rPr>
          <w:rFonts w:cs="Trad Al_Khat Deco"/>
          <w:sz w:val="22"/>
          <w:szCs w:val="22"/>
          <w:rtl/>
          <w:lang w:bidi="fa-IR"/>
        </w:rPr>
        <w:t>العامية فقد انتهى هذا إلى حالة لا يشفيه منها إلا دواء الجدل فجاز أن يلقى إليه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وأما في بلاد تقل فيها البدعة ولا تختلف فيها المذاهب فيقتصر فيها </w:t>
      </w:r>
      <w:r w:rsidRPr="007575E8" w:rsidR="007B0236">
        <w:rPr>
          <w:rFonts w:cs="Trad Al_Khat Deco2"/>
          <w:sz w:val="22"/>
          <w:szCs w:val="22"/>
          <w:rtl/>
        </w:rPr>
        <w:t>على</w:t>
      </w:r>
      <w:r w:rsidRPr="004053D3" w:rsidR="00D2298B">
        <w:rPr>
          <w:rFonts w:cs="Trad Al_Khat Deco"/>
          <w:sz w:val="22"/>
          <w:szCs w:val="22"/>
          <w:rtl/>
          <w:lang w:bidi="fa-IR"/>
        </w:rPr>
        <w:t xml:space="preserve"> ترجمة</w:t>
      </w:r>
      <w:r w:rsidRPr="004053D3" w:rsidR="00D8012B">
        <w:rPr>
          <w:rFonts w:cs="Trad Al_Khat Deco"/>
          <w:sz w:val="22"/>
          <w:szCs w:val="22"/>
          <w:rtl/>
          <w:lang w:bidi="fa-IR"/>
        </w:rPr>
        <w:t xml:space="preserve"> </w:t>
      </w:r>
      <w:r w:rsidRPr="004053D3" w:rsidR="00D2298B">
        <w:rPr>
          <w:rFonts w:cs="Trad Al_Khat Deco"/>
          <w:sz w:val="22"/>
          <w:szCs w:val="22"/>
          <w:rtl/>
          <w:lang w:bidi="fa-IR"/>
        </w:rPr>
        <w:t>الاعتقاد الذي ذكرناه ولا يتعرض للأدلة ويتربص وقوع شبهة فإن وقعت ذكر</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بقدر الحاجة فإن كانت البدعة شائعة وكان يخاف </w:t>
      </w:r>
      <w:r w:rsidRPr="007575E8" w:rsidR="007B0236">
        <w:rPr>
          <w:rFonts w:cs="Trad Al_Khat Deco2"/>
          <w:sz w:val="22"/>
          <w:szCs w:val="22"/>
          <w:rtl/>
        </w:rPr>
        <w:t>على</w:t>
      </w:r>
      <w:r w:rsidRPr="004053D3" w:rsidR="00D2298B">
        <w:rPr>
          <w:rFonts w:cs="Trad Al_Khat Deco"/>
          <w:sz w:val="22"/>
          <w:szCs w:val="22"/>
          <w:rtl/>
          <w:lang w:bidi="fa-IR"/>
        </w:rPr>
        <w:t xml:space="preserve"> الصبيان أن يخدعوا فلا بأس</w:t>
      </w:r>
      <w:r w:rsidRPr="004053D3" w:rsidR="00D8012B">
        <w:rPr>
          <w:rFonts w:cs="Trad Al_Khat Deco"/>
          <w:sz w:val="22"/>
          <w:szCs w:val="22"/>
          <w:rtl/>
          <w:lang w:bidi="fa-IR"/>
        </w:rPr>
        <w:t xml:space="preserve"> </w:t>
      </w:r>
      <w:r w:rsidRPr="004053D3" w:rsidR="00D2298B">
        <w:rPr>
          <w:rFonts w:cs="Trad Al_Khat Deco"/>
          <w:sz w:val="22"/>
          <w:szCs w:val="22"/>
          <w:rtl/>
          <w:lang w:bidi="fa-IR"/>
        </w:rPr>
        <w:t>أن يعلموا القدر الذي أودعناه كتاب الرسالة القدسية ليكون ذلك سببا لدفع تأثير</w:t>
      </w:r>
      <w:r w:rsidRPr="004053D3" w:rsidR="00D8012B">
        <w:rPr>
          <w:rFonts w:cs="Trad Al_Khat Deco"/>
          <w:sz w:val="22"/>
          <w:szCs w:val="22"/>
          <w:rtl/>
          <w:lang w:bidi="fa-IR"/>
        </w:rPr>
        <w:t xml:space="preserve"> </w:t>
      </w:r>
      <w:r w:rsidRPr="004053D3" w:rsidR="00D2298B">
        <w:rPr>
          <w:rFonts w:cs="Trad Al_Khat Deco"/>
          <w:sz w:val="22"/>
          <w:szCs w:val="22"/>
          <w:rtl/>
          <w:lang w:bidi="fa-IR"/>
        </w:rPr>
        <w:t>مجادلات المبتدعة إن وقعت إليهم وهذا مقدار مختصر وقد أودعناه هذا الكتاب</w:t>
      </w:r>
      <w:r w:rsidRPr="004053D3" w:rsidR="00D8012B">
        <w:rPr>
          <w:rFonts w:cs="Trad Al_Khat Deco"/>
          <w:sz w:val="22"/>
          <w:szCs w:val="22"/>
          <w:rtl/>
          <w:lang w:bidi="fa-IR"/>
        </w:rPr>
        <w:t xml:space="preserve"> </w:t>
      </w:r>
      <w:r w:rsidRPr="004053D3" w:rsidR="00D2298B">
        <w:rPr>
          <w:rFonts w:cs="Trad Al_Khat Deco"/>
          <w:sz w:val="22"/>
          <w:szCs w:val="22"/>
          <w:rtl/>
          <w:lang w:bidi="fa-IR"/>
        </w:rPr>
        <w:t>لاختصاره فإن كان فيه ذكاء وتنبه بذكائه لموضع سؤال أو ثارت في نفسه شبهة</w:t>
      </w:r>
      <w:r w:rsidRPr="004053D3" w:rsidR="00D8012B">
        <w:rPr>
          <w:rFonts w:cs="Trad Al_Khat Deco"/>
          <w:sz w:val="22"/>
          <w:szCs w:val="22"/>
          <w:rtl/>
          <w:lang w:bidi="fa-IR"/>
        </w:rPr>
        <w:t xml:space="preserve"> </w:t>
      </w:r>
      <w:r w:rsidRPr="004053D3" w:rsidR="00D2298B">
        <w:rPr>
          <w:rFonts w:cs="Trad Al_Khat Deco"/>
          <w:sz w:val="22"/>
          <w:szCs w:val="22"/>
          <w:rtl/>
          <w:lang w:bidi="fa-IR"/>
        </w:rPr>
        <w:t>فقد بدت العلة المحذورة وظهر الداء فلا بأس أن يرقى منه إلى القدر الذي ذكرناه</w:t>
      </w:r>
      <w:r w:rsidRPr="004053D3" w:rsidR="00D8012B">
        <w:rPr>
          <w:rFonts w:cs="Trad Al_Khat Deco"/>
          <w:sz w:val="22"/>
          <w:szCs w:val="22"/>
          <w:rtl/>
          <w:lang w:bidi="fa-IR"/>
        </w:rPr>
        <w:t xml:space="preserve"> </w:t>
      </w:r>
      <w:r w:rsidRPr="004053D3" w:rsidR="00D2298B">
        <w:rPr>
          <w:rFonts w:cs="Trad Al_Khat Deco"/>
          <w:sz w:val="22"/>
          <w:szCs w:val="22"/>
          <w:rtl/>
          <w:lang w:bidi="fa-IR"/>
        </w:rPr>
        <w:t>في كتاب الاقتصاد في الاعتقاد وهو قدر خمسين ورقة وليس فيه خروج عن النظر</w:t>
      </w:r>
      <w:r w:rsidRPr="004053D3" w:rsidR="00D8012B">
        <w:rPr>
          <w:rFonts w:cs="Trad Al_Khat Deco"/>
          <w:sz w:val="22"/>
          <w:szCs w:val="22"/>
          <w:rtl/>
          <w:lang w:bidi="fa-IR"/>
        </w:rPr>
        <w:t xml:space="preserve"> </w:t>
      </w:r>
      <w:r w:rsidRPr="004053D3" w:rsidR="00D2298B">
        <w:rPr>
          <w:rFonts w:cs="Trad Al_Khat Deco"/>
          <w:sz w:val="22"/>
          <w:szCs w:val="22"/>
          <w:rtl/>
          <w:lang w:bidi="fa-IR"/>
        </w:rPr>
        <w:t>في قواعد العقائد إلى غير ذلك من مباحث المتكلمين فإن أقنعه ذلك كف عنه وإن لم</w:t>
      </w:r>
      <w:r w:rsidRPr="004053D3" w:rsidR="00D8012B">
        <w:rPr>
          <w:rFonts w:cs="Trad Al_Khat Deco"/>
          <w:sz w:val="22"/>
          <w:szCs w:val="22"/>
          <w:rtl/>
          <w:lang w:bidi="fa-IR"/>
        </w:rPr>
        <w:t xml:space="preserve"> </w:t>
      </w:r>
      <w:r w:rsidRPr="004053D3" w:rsidR="00D2298B">
        <w:rPr>
          <w:rFonts w:cs="Trad Al_Khat Deco"/>
          <w:sz w:val="22"/>
          <w:szCs w:val="22"/>
          <w:rtl/>
          <w:lang w:bidi="fa-IR"/>
        </w:rPr>
        <w:t>يقنعه ذلك فقد صارت العلة مزمنة والداء غالبا والمرض ساريا فليتلطف به الطبيب</w:t>
      </w:r>
      <w:r w:rsidRPr="004053D3" w:rsidR="00D8012B">
        <w:rPr>
          <w:rFonts w:cs="Trad Al_Khat Deco"/>
          <w:sz w:val="22"/>
          <w:szCs w:val="22"/>
          <w:rtl/>
          <w:lang w:bidi="fa-IR"/>
        </w:rPr>
        <w:t xml:space="preserve"> </w:t>
      </w:r>
      <w:r w:rsidRPr="004053D3" w:rsidR="00D2298B">
        <w:rPr>
          <w:rFonts w:cs="Trad Al_Khat Deco"/>
          <w:sz w:val="22"/>
          <w:szCs w:val="22"/>
          <w:rtl/>
          <w:lang w:bidi="fa-IR"/>
        </w:rPr>
        <w:t>بقدر إمكانه وينتظر قضاء الله تعالى فيه إلى أن ينكشف له الحق بتنبيه من الله</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سبحانه أو يستمر </w:t>
      </w:r>
      <w:r w:rsidRPr="007575E8" w:rsidR="007B0236">
        <w:rPr>
          <w:rFonts w:cs="Trad Al_Khat Deco2"/>
          <w:sz w:val="22"/>
          <w:szCs w:val="22"/>
          <w:rtl/>
        </w:rPr>
        <w:t>على</w:t>
      </w:r>
      <w:r w:rsidRPr="004053D3" w:rsidR="00D2298B">
        <w:rPr>
          <w:rFonts w:cs="Trad Al_Khat Deco"/>
          <w:sz w:val="22"/>
          <w:szCs w:val="22"/>
          <w:rtl/>
          <w:lang w:bidi="fa-IR"/>
        </w:rPr>
        <w:t xml:space="preserve"> الشك والشبهة إلى ما قدر له فالقدر الذي يحويه ذلك</w:t>
      </w:r>
      <w:r w:rsidRPr="004053D3" w:rsidR="00D8012B">
        <w:rPr>
          <w:rFonts w:cs="Trad Al_Khat Deco"/>
          <w:sz w:val="22"/>
          <w:szCs w:val="22"/>
          <w:rtl/>
          <w:lang w:bidi="fa-IR"/>
        </w:rPr>
        <w:t xml:space="preserve"> </w:t>
      </w:r>
      <w:r w:rsidRPr="004053D3" w:rsidR="00D2298B">
        <w:rPr>
          <w:rFonts w:cs="Trad Al_Khat Deco"/>
          <w:sz w:val="22"/>
          <w:szCs w:val="22"/>
          <w:rtl/>
          <w:lang w:bidi="fa-IR"/>
        </w:rPr>
        <w:t>الكتاب وجنسه من المصنفات هو الذي يرجى نفعه فأما الخارج منه فقسمان</w:t>
      </w:r>
      <w:r w:rsidRPr="004053D3" w:rsidR="00D8012B">
        <w:rPr>
          <w:rFonts w:cs="Trad Al_Khat Deco"/>
          <w:sz w:val="22"/>
          <w:szCs w:val="22"/>
          <w:rtl/>
          <w:lang w:bidi="fa-IR"/>
        </w:rPr>
        <w:t xml:space="preserve"> </w:t>
      </w:r>
      <w:r w:rsidRPr="004053D3" w:rsidR="00D2298B">
        <w:rPr>
          <w:rFonts w:cs="Trad Al_Khat Deco"/>
          <w:sz w:val="22"/>
          <w:szCs w:val="22"/>
          <w:rtl/>
          <w:lang w:bidi="fa-IR"/>
        </w:rPr>
        <w:t>أحدهما بحث عن غير قواعد العقائد كالبحث عن الاعتمادات وعن الأكوان وعن</w:t>
      </w:r>
      <w:r w:rsidRPr="004053D3" w:rsidR="00D8012B">
        <w:rPr>
          <w:rFonts w:cs="Trad Al_Khat Deco"/>
          <w:sz w:val="22"/>
          <w:szCs w:val="22"/>
          <w:rtl/>
          <w:lang w:bidi="fa-IR"/>
        </w:rPr>
        <w:t xml:space="preserve"> </w:t>
      </w:r>
      <w:r w:rsidRPr="004053D3" w:rsidR="00D2298B">
        <w:rPr>
          <w:rFonts w:cs="Trad Al_Khat Deco"/>
          <w:sz w:val="22"/>
          <w:szCs w:val="22"/>
          <w:rtl/>
          <w:lang w:bidi="fa-IR"/>
        </w:rPr>
        <w:t>الإدراكات وعن الخوض في الرؤية هل لها ضد يسمى المنع أو العمى وإن كان</w:t>
      </w:r>
      <w:r w:rsidRPr="004053D3" w:rsidR="00D8012B">
        <w:rPr>
          <w:rFonts w:cs="Trad Al_Khat Deco"/>
          <w:sz w:val="22"/>
          <w:szCs w:val="22"/>
          <w:rtl/>
          <w:lang w:bidi="fa-IR"/>
        </w:rPr>
        <w:t xml:space="preserve"> </w:t>
      </w:r>
      <w:r w:rsidRPr="004053D3" w:rsidR="00D2298B">
        <w:rPr>
          <w:rFonts w:cs="Trad Al_Khat Deco"/>
          <w:sz w:val="22"/>
          <w:szCs w:val="22"/>
          <w:rtl/>
          <w:lang w:bidi="fa-IR"/>
        </w:rPr>
        <w:t>فذلك واحد هو منع عن جميع ما لا يرى أو ثبت لكل مرئي يمكن رؤيته منع بحسب</w:t>
      </w:r>
      <w:r w:rsidRPr="004053D3" w:rsidR="00D8012B">
        <w:rPr>
          <w:rFonts w:cs="Trad Al_Khat Deco"/>
          <w:sz w:val="22"/>
          <w:szCs w:val="22"/>
          <w:rtl/>
          <w:lang w:bidi="fa-IR"/>
        </w:rPr>
        <w:t xml:space="preserve"> </w:t>
      </w:r>
      <w:r w:rsidRPr="004053D3" w:rsidR="00D2298B">
        <w:rPr>
          <w:rFonts w:cs="Trad Al_Khat Deco"/>
          <w:sz w:val="22"/>
          <w:szCs w:val="22"/>
          <w:rtl/>
          <w:lang w:bidi="fa-IR"/>
        </w:rPr>
        <w:t>عدده إلى غير ذلك من الترهات المضلات والقسم الثاني زيادة تقرير لتلك الأدلة في</w:t>
      </w:r>
      <w:r w:rsidRPr="004053D3" w:rsidR="00D8012B">
        <w:rPr>
          <w:rFonts w:cs="Trad Al_Khat Deco"/>
          <w:sz w:val="22"/>
          <w:szCs w:val="22"/>
          <w:rtl/>
          <w:lang w:bidi="fa-IR"/>
        </w:rPr>
        <w:t xml:space="preserve"> </w:t>
      </w:r>
      <w:r w:rsidRPr="004053D3" w:rsidR="00D2298B">
        <w:rPr>
          <w:rFonts w:cs="Trad Al_Khat Deco"/>
          <w:sz w:val="22"/>
          <w:szCs w:val="22"/>
          <w:rtl/>
          <w:lang w:bidi="fa-IR"/>
        </w:rPr>
        <w:t>غير تلك القواعد وزيادة أسئلة وأجوبة وذلك أيضا استقصاء لا يزيد إلا ضلالا</w:t>
      </w:r>
      <w:r w:rsidRPr="004053D3" w:rsidR="00D8012B">
        <w:rPr>
          <w:rFonts w:cs="Trad Al_Khat Deco"/>
          <w:sz w:val="22"/>
          <w:szCs w:val="22"/>
          <w:rtl/>
          <w:lang w:bidi="fa-IR"/>
        </w:rPr>
        <w:t xml:space="preserve"> </w:t>
      </w:r>
      <w:r w:rsidRPr="004053D3" w:rsidR="00D2298B">
        <w:rPr>
          <w:rFonts w:cs="Trad Al_Khat Deco"/>
          <w:sz w:val="22"/>
          <w:szCs w:val="22"/>
          <w:rtl/>
          <w:lang w:bidi="fa-IR"/>
        </w:rPr>
        <w:t>وجهلا في حق من لم يقنعه ذلك القدر فرب كلام يزيده الإطناب والتقرير غموضا</w:t>
      </w:r>
      <w:r w:rsidRPr="004053D3" w:rsidR="00D8012B">
        <w:rPr>
          <w:rFonts w:cs="Trad Al_Khat Deco"/>
          <w:sz w:val="22"/>
          <w:szCs w:val="22"/>
          <w:rtl/>
          <w:lang w:bidi="fa-IR"/>
        </w:rPr>
        <w:t xml:space="preserve"> </w:t>
      </w:r>
      <w:r w:rsidRPr="004053D3" w:rsidR="00D2298B">
        <w:rPr>
          <w:rFonts w:cs="Trad Al_Khat Deco"/>
          <w:sz w:val="22"/>
          <w:szCs w:val="22"/>
          <w:rtl/>
          <w:lang w:bidi="fa-IR"/>
        </w:rPr>
        <w:t>ولو قال قائل البحث عن حكم الإدراكات والاعتمادات فيه فائدة تشحيذ الخواطر</w:t>
      </w:r>
      <w:r w:rsidRPr="004053D3" w:rsidR="00D8012B">
        <w:rPr>
          <w:rFonts w:cs="Trad Al_Khat Deco"/>
          <w:sz w:val="22"/>
          <w:szCs w:val="22"/>
          <w:rtl/>
          <w:lang w:bidi="fa-IR"/>
        </w:rPr>
        <w:t xml:space="preserve"> </w:t>
      </w:r>
      <w:r w:rsidRPr="004053D3" w:rsidR="00D2298B">
        <w:rPr>
          <w:rFonts w:cs="Trad Al_Khat Deco"/>
          <w:sz w:val="22"/>
          <w:szCs w:val="22"/>
          <w:rtl/>
          <w:lang w:bidi="fa-IR"/>
        </w:rPr>
        <w:t>والخاطر آلة الدين كالسيف آلة الجهاد فلا بأس بتشحيذه كان كقوله لعب</w:t>
      </w:r>
      <w:r w:rsidRPr="004053D3" w:rsidR="00D8012B">
        <w:rPr>
          <w:rFonts w:cs="Trad Al_Khat Deco"/>
          <w:sz w:val="22"/>
          <w:szCs w:val="22"/>
          <w:rtl/>
          <w:lang w:bidi="fa-IR"/>
        </w:rPr>
        <w:t xml:space="preserve"> </w:t>
      </w:r>
      <w:r w:rsidRPr="004053D3" w:rsidR="00D2298B">
        <w:rPr>
          <w:rFonts w:cs="Trad Al_Khat Deco"/>
          <w:sz w:val="22"/>
          <w:szCs w:val="22"/>
          <w:rtl/>
          <w:lang w:bidi="fa-IR"/>
        </w:rPr>
        <w:t>الشطرنج يشحذ الخاطر فهو من الدين أيضا وذلك هوس فإن الخاطر يتشحذ بسائر</w:t>
      </w:r>
      <w:r w:rsidRPr="004053D3" w:rsidR="00D8012B">
        <w:rPr>
          <w:rFonts w:cs="Trad Al_Khat Deco"/>
          <w:sz w:val="22"/>
          <w:szCs w:val="22"/>
          <w:rtl/>
          <w:lang w:bidi="fa-IR"/>
        </w:rPr>
        <w:t xml:space="preserve"> </w:t>
      </w:r>
      <w:r w:rsidRPr="004053D3" w:rsidR="00D2298B">
        <w:rPr>
          <w:rFonts w:cs="Trad Al_Khat Deco"/>
          <w:sz w:val="22"/>
          <w:szCs w:val="22"/>
          <w:rtl/>
          <w:lang w:bidi="fa-IR"/>
        </w:rPr>
        <w:t>علوم الشرع ولا يخاف فيها مضرة فقد عرفت بهذا القدر المذموم والقدر المحمود من</w:t>
      </w:r>
      <w:r w:rsidRPr="004053D3" w:rsidR="00D8012B">
        <w:rPr>
          <w:rFonts w:cs="Trad Al_Khat Deco"/>
          <w:sz w:val="22"/>
          <w:szCs w:val="22"/>
          <w:rtl/>
          <w:lang w:bidi="fa-IR"/>
        </w:rPr>
        <w:t xml:space="preserve"> </w:t>
      </w:r>
      <w:r w:rsidRPr="004053D3" w:rsidR="00D2298B">
        <w:rPr>
          <w:rFonts w:cs="Trad Al_Khat Deco"/>
          <w:sz w:val="22"/>
          <w:szCs w:val="22"/>
          <w:rtl/>
          <w:lang w:bidi="fa-IR"/>
        </w:rPr>
        <w:t>الكلام والحال التي يذم فيها والحال التي يحمد فيها والشخص الذي ينتفع به</w:t>
      </w:r>
      <w:r w:rsidRPr="004053D3" w:rsidR="00D8012B">
        <w:rPr>
          <w:rFonts w:cs="Trad Al_Khat Deco"/>
          <w:sz w:val="22"/>
          <w:szCs w:val="22"/>
          <w:rtl/>
          <w:lang w:bidi="fa-IR"/>
        </w:rPr>
        <w:t xml:space="preserve"> </w:t>
      </w:r>
      <w:r w:rsidRPr="004053D3" w:rsidR="00D2298B">
        <w:rPr>
          <w:rFonts w:cs="Trad Al_Khat Deco"/>
          <w:sz w:val="22"/>
          <w:szCs w:val="22"/>
          <w:rtl/>
          <w:lang w:bidi="fa-IR"/>
        </w:rPr>
        <w:t>والشخص الذي لا ينتفع به فإن قلت مهما اعترفت بالحاجة إليه في دفع المبتدعة</w:t>
      </w:r>
      <w:r w:rsidRPr="004053D3" w:rsidR="00D8012B">
        <w:rPr>
          <w:rFonts w:cs="Trad Al_Khat Deco"/>
          <w:sz w:val="22"/>
          <w:szCs w:val="22"/>
          <w:rtl/>
          <w:lang w:bidi="fa-IR"/>
        </w:rPr>
        <w:t xml:space="preserve"> </w:t>
      </w:r>
      <w:r w:rsidRPr="004053D3" w:rsidR="00D2298B">
        <w:rPr>
          <w:rFonts w:cs="Trad Al_Khat Deco"/>
          <w:sz w:val="22"/>
          <w:szCs w:val="22"/>
          <w:rtl/>
          <w:lang w:bidi="fa-IR"/>
        </w:rPr>
        <w:t>والآن قد ثارت البدع وعمت البلوى وأرهقت الحاجة فلا بد أن يصير القيام بهذا</w:t>
      </w:r>
      <w:r w:rsidRPr="004053D3" w:rsidR="00D8012B">
        <w:rPr>
          <w:rFonts w:cs="Trad Al_Khat Deco"/>
          <w:sz w:val="22"/>
          <w:szCs w:val="22"/>
          <w:rtl/>
          <w:lang w:bidi="fa-IR"/>
        </w:rPr>
        <w:t xml:space="preserve"> </w:t>
      </w:r>
      <w:r w:rsidRPr="004053D3" w:rsidR="00D2298B">
        <w:rPr>
          <w:rFonts w:cs="Trad Al_Khat Deco"/>
          <w:sz w:val="22"/>
          <w:szCs w:val="22"/>
          <w:rtl/>
          <w:lang w:bidi="fa-IR"/>
        </w:rPr>
        <w:t>العلم من فروض الكفايات كالقيام بحراسة الأموال وسائر الحقوق كالقضاء</w:t>
      </w:r>
      <w:r w:rsidRPr="004053D3" w:rsidR="00D8012B">
        <w:rPr>
          <w:rFonts w:cs="Trad Al_Khat Deco"/>
          <w:sz w:val="22"/>
          <w:szCs w:val="22"/>
          <w:rtl/>
          <w:lang w:bidi="fa-IR"/>
        </w:rPr>
        <w:t xml:space="preserve"> </w:t>
      </w:r>
      <w:r w:rsidRPr="004053D3" w:rsidR="00D2298B">
        <w:rPr>
          <w:rFonts w:cs="Trad Al_Khat Deco"/>
          <w:sz w:val="22"/>
          <w:szCs w:val="22"/>
          <w:rtl/>
          <w:lang w:bidi="fa-IR"/>
        </w:rPr>
        <w:t>والولاية وغيرهما وما لم يشتغل العلماء بنشر ذلك والتدريس فيه والبحث عنه لا</w:t>
      </w:r>
      <w:r w:rsidRPr="004053D3" w:rsidR="00D8012B">
        <w:rPr>
          <w:rFonts w:cs="Trad Al_Khat Deco"/>
          <w:sz w:val="22"/>
          <w:szCs w:val="22"/>
          <w:rtl/>
          <w:lang w:bidi="fa-IR"/>
        </w:rPr>
        <w:t xml:space="preserve"> </w:t>
      </w:r>
      <w:r w:rsidRPr="004053D3" w:rsidR="00D2298B">
        <w:rPr>
          <w:rFonts w:cs="Trad Al_Khat Deco"/>
          <w:sz w:val="22"/>
          <w:szCs w:val="22"/>
          <w:rtl/>
          <w:lang w:bidi="fa-IR"/>
        </w:rPr>
        <w:t>يدوم ولو ترك بالكلية لاندرس وليس في مجرد الطباع كفاية لحل شبه المبتدعة ما لم</w:t>
      </w:r>
      <w:r w:rsidRPr="004053D3" w:rsidR="00D8012B">
        <w:rPr>
          <w:rFonts w:cs="Trad Al_Khat Deco" w:hint="cs"/>
          <w:sz w:val="22"/>
          <w:szCs w:val="22"/>
          <w:rtl/>
          <w:lang w:bidi="fa-IR"/>
        </w:rPr>
        <w:t xml:space="preserve"> </w:t>
      </w:r>
      <w:r w:rsidRPr="004053D3" w:rsidR="00D2298B">
        <w:rPr>
          <w:rFonts w:cs="Trad Al_Khat Deco"/>
          <w:sz w:val="22"/>
          <w:szCs w:val="22"/>
          <w:rtl/>
          <w:lang w:bidi="fa-IR"/>
        </w:rPr>
        <w:t>يتعلم فينبغي أن يكون التدريس فيه والبحث عنه أيضا من فروض الكفايات بخلاف</w:t>
      </w:r>
      <w:r w:rsidRPr="004053D3" w:rsidR="00D8012B">
        <w:rPr>
          <w:rFonts w:cs="Trad Al_Khat Deco"/>
          <w:sz w:val="22"/>
          <w:szCs w:val="22"/>
          <w:rtl/>
          <w:lang w:bidi="fa-IR"/>
        </w:rPr>
        <w:t xml:space="preserve"> </w:t>
      </w:r>
      <w:r w:rsidRPr="004053D3" w:rsidR="00D2298B">
        <w:rPr>
          <w:rFonts w:cs="Trad Al_Khat Deco"/>
          <w:sz w:val="22"/>
          <w:szCs w:val="22"/>
          <w:rtl/>
          <w:lang w:bidi="fa-IR"/>
        </w:rPr>
        <w:t>زمن الصحابة رضي الله عنهم فإن الحاجة ما كانت ماسة إليه فاعلم أن الحق أنه لا</w:t>
      </w:r>
      <w:r w:rsidRPr="004053D3" w:rsidR="00D8012B">
        <w:rPr>
          <w:rFonts w:cs="Trad Al_Khat Deco"/>
          <w:sz w:val="22"/>
          <w:szCs w:val="22"/>
          <w:rtl/>
          <w:lang w:bidi="fa-IR"/>
        </w:rPr>
        <w:t xml:space="preserve"> </w:t>
      </w:r>
      <w:r w:rsidRPr="004053D3" w:rsidR="00D2298B">
        <w:rPr>
          <w:rFonts w:cs="Trad Al_Khat Deco"/>
          <w:sz w:val="22"/>
          <w:szCs w:val="22"/>
          <w:rtl/>
          <w:lang w:bidi="fa-IR"/>
        </w:rPr>
        <w:t>بد في كل بلد من قائم بهذا العلم مستقل يدفع شبه المبتدعة التي ثارت في تلك</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البلدة وذلك يدوم بالتعليم ولكن ليس من الصواب تدريسه </w:t>
      </w:r>
      <w:r w:rsidRPr="007575E8" w:rsidR="007B0236">
        <w:rPr>
          <w:rFonts w:cs="Trad Al_Khat Deco2"/>
          <w:sz w:val="22"/>
          <w:szCs w:val="22"/>
          <w:rtl/>
        </w:rPr>
        <w:t>على</w:t>
      </w:r>
      <w:r w:rsidRPr="004053D3" w:rsidR="00D2298B">
        <w:rPr>
          <w:rFonts w:cs="Trad Al_Khat Deco"/>
          <w:sz w:val="22"/>
          <w:szCs w:val="22"/>
          <w:rtl/>
          <w:lang w:bidi="fa-IR"/>
        </w:rPr>
        <w:t xml:space="preserve"> العموم كتدريس</w:t>
      </w:r>
      <w:r w:rsidRPr="004053D3" w:rsidR="00D8012B">
        <w:rPr>
          <w:rFonts w:cs="Trad Al_Khat Deco"/>
          <w:sz w:val="22"/>
          <w:szCs w:val="22"/>
          <w:rtl/>
          <w:lang w:bidi="fa-IR"/>
        </w:rPr>
        <w:t xml:space="preserve"> </w:t>
      </w:r>
      <w:r w:rsidRPr="004053D3" w:rsidR="00D2298B">
        <w:rPr>
          <w:rFonts w:cs="Trad Al_Khat Deco"/>
          <w:sz w:val="22"/>
          <w:szCs w:val="22"/>
          <w:rtl/>
          <w:lang w:bidi="fa-IR"/>
        </w:rPr>
        <w:t>الفقه والتفسير فإن هذا مثل الدواء والفقه مثل الغذاء وضرر الغذاء لا يحذر وضرر</w:t>
      </w:r>
      <w:r w:rsidRPr="004053D3" w:rsidR="00D8012B">
        <w:rPr>
          <w:rFonts w:cs="Trad Al_Khat Deco"/>
          <w:sz w:val="22"/>
          <w:szCs w:val="22"/>
          <w:rtl/>
          <w:lang w:bidi="fa-IR"/>
        </w:rPr>
        <w:t xml:space="preserve"> </w:t>
      </w:r>
      <w:r w:rsidRPr="004053D3" w:rsidR="00D2298B">
        <w:rPr>
          <w:rFonts w:cs="Trad Al_Khat Deco"/>
          <w:sz w:val="22"/>
          <w:szCs w:val="22"/>
          <w:rtl/>
          <w:lang w:bidi="fa-IR"/>
        </w:rPr>
        <w:t>الدواء محذور لما ذكرنا فيه من أنواع الضرر فالعالم الذي ينبغي أن يخصص بتعليم</w:t>
      </w:r>
      <w:r w:rsidRPr="004053D3" w:rsidR="00D8012B">
        <w:rPr>
          <w:rFonts w:cs="Trad Al_Khat Deco"/>
          <w:sz w:val="22"/>
          <w:szCs w:val="22"/>
          <w:rtl/>
          <w:lang w:bidi="fa-IR"/>
        </w:rPr>
        <w:t xml:space="preserve"> </w:t>
      </w:r>
      <w:r w:rsidRPr="004053D3" w:rsidR="00D2298B">
        <w:rPr>
          <w:rFonts w:cs="Trad Al_Khat Deco"/>
          <w:sz w:val="22"/>
          <w:szCs w:val="22"/>
          <w:rtl/>
          <w:lang w:bidi="fa-IR"/>
        </w:rPr>
        <w:t>هذا العلم من فيه ثلاث خصال إحداها التجرد للعلم والحرص عليه فإن المحترف</w:t>
      </w:r>
      <w:r w:rsidRPr="004053D3" w:rsidR="00D8012B">
        <w:rPr>
          <w:rFonts w:cs="Trad Al_Khat Deco"/>
          <w:sz w:val="22"/>
          <w:szCs w:val="22"/>
          <w:rtl/>
          <w:lang w:bidi="fa-IR"/>
        </w:rPr>
        <w:t xml:space="preserve"> </w:t>
      </w:r>
      <w:r w:rsidRPr="004053D3" w:rsidR="00D2298B">
        <w:rPr>
          <w:rFonts w:cs="Trad Al_Khat Deco"/>
          <w:sz w:val="22"/>
          <w:szCs w:val="22"/>
          <w:rtl/>
          <w:lang w:bidi="fa-IR"/>
        </w:rPr>
        <w:t>يمنعه الشغل عن الاستتمام وإزالة الشكوك إذا عرضت الثانية الذكاء والفطنة</w:t>
      </w:r>
      <w:r w:rsidRPr="004053D3" w:rsidR="00D8012B">
        <w:rPr>
          <w:rFonts w:cs="Trad Al_Khat Deco"/>
          <w:sz w:val="22"/>
          <w:szCs w:val="22"/>
          <w:rtl/>
          <w:lang w:bidi="fa-IR"/>
        </w:rPr>
        <w:t xml:space="preserve"> </w:t>
      </w:r>
      <w:r w:rsidRPr="004053D3" w:rsidR="00D2298B">
        <w:rPr>
          <w:rFonts w:cs="Trad Al_Khat Deco"/>
          <w:sz w:val="22"/>
          <w:szCs w:val="22"/>
          <w:rtl/>
          <w:lang w:bidi="fa-IR"/>
        </w:rPr>
        <w:t>والفصاحة فإن البليد لا ينتفع بفهمه والفدم لا ينتفع بحجاجه فيخاف عليه من ضرر</w:t>
      </w:r>
      <w:r w:rsidRPr="004053D3" w:rsidR="00D8012B">
        <w:rPr>
          <w:rFonts w:cs="Trad Al_Khat Deco"/>
          <w:sz w:val="22"/>
          <w:szCs w:val="22"/>
          <w:rtl/>
          <w:lang w:bidi="fa-IR"/>
        </w:rPr>
        <w:t xml:space="preserve"> </w:t>
      </w:r>
      <w:r w:rsidRPr="004053D3" w:rsidR="00D2298B">
        <w:rPr>
          <w:rFonts w:cs="Trad Al_Khat Deco"/>
          <w:sz w:val="22"/>
          <w:szCs w:val="22"/>
          <w:rtl/>
          <w:lang w:bidi="fa-IR"/>
        </w:rPr>
        <w:t>الكلام ولا يرجى فيه نفعه الثالثة أن يكون في طبعه الصلاح والديانة والتقوى ولا</w:t>
      </w:r>
      <w:r w:rsidRPr="004053D3" w:rsidR="00D8012B">
        <w:rPr>
          <w:rFonts w:cs="Trad Al_Khat Deco"/>
          <w:sz w:val="22"/>
          <w:szCs w:val="22"/>
          <w:rtl/>
          <w:lang w:bidi="fa-IR"/>
        </w:rPr>
        <w:t xml:space="preserve"> </w:t>
      </w:r>
      <w:r w:rsidRPr="004053D3" w:rsidR="00D2298B">
        <w:rPr>
          <w:rFonts w:cs="Trad Al_Khat Deco"/>
          <w:sz w:val="22"/>
          <w:szCs w:val="22"/>
          <w:rtl/>
          <w:lang w:bidi="fa-IR"/>
        </w:rPr>
        <w:t>تكون الشهوات غالبة عليه فإن الفاسق بأدنى شبهة ينخلع عن الدين فإن ذلك يحل</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عنه الحجر ويرفع للسد الذي بينه وبين الملاذ فلا يحرص </w:t>
      </w:r>
      <w:r w:rsidRPr="007575E8" w:rsidR="007B0236">
        <w:rPr>
          <w:rFonts w:cs="Trad Al_Khat Deco2"/>
          <w:sz w:val="22"/>
          <w:szCs w:val="22"/>
          <w:rtl/>
        </w:rPr>
        <w:t>على</w:t>
      </w:r>
      <w:r w:rsidRPr="004053D3" w:rsidR="00D2298B">
        <w:rPr>
          <w:rFonts w:cs="Trad Al_Khat Deco"/>
          <w:sz w:val="22"/>
          <w:szCs w:val="22"/>
          <w:rtl/>
          <w:lang w:bidi="fa-IR"/>
        </w:rPr>
        <w:t xml:space="preserve"> إزالة الشبهة بل</w:t>
      </w:r>
      <w:r w:rsidRPr="004053D3" w:rsidR="00D8012B">
        <w:rPr>
          <w:rFonts w:cs="Trad Al_Khat Deco"/>
          <w:sz w:val="22"/>
          <w:szCs w:val="22"/>
          <w:rtl/>
          <w:lang w:bidi="fa-IR"/>
        </w:rPr>
        <w:t xml:space="preserve"> </w:t>
      </w:r>
      <w:r w:rsidRPr="004053D3" w:rsidR="00D2298B">
        <w:rPr>
          <w:rFonts w:cs="Trad Al_Khat Deco"/>
          <w:sz w:val="22"/>
          <w:szCs w:val="22"/>
          <w:rtl/>
          <w:lang w:bidi="fa-IR"/>
        </w:rPr>
        <w:t>يغتنمها ليتخلص من أعباء التكليف فيكون ما يفسده مثل هذا المتعلم أكثر مما</w:t>
      </w:r>
      <w:r w:rsidRPr="004053D3" w:rsidR="00D8012B">
        <w:rPr>
          <w:rFonts w:cs="Trad Al_Khat Deco"/>
          <w:sz w:val="22"/>
          <w:szCs w:val="22"/>
          <w:rtl/>
          <w:lang w:bidi="fa-IR"/>
        </w:rPr>
        <w:t xml:space="preserve"> </w:t>
      </w:r>
      <w:r w:rsidRPr="004053D3" w:rsidR="00D2298B">
        <w:rPr>
          <w:rFonts w:cs="Trad Al_Khat Deco"/>
          <w:sz w:val="22"/>
          <w:szCs w:val="22"/>
          <w:rtl/>
          <w:lang w:bidi="fa-IR"/>
        </w:rPr>
        <w:t>يصلحه وإذا عرفت هذه الانقسامات اتضح لك أن هذه الحجة المحمودة في الكلام</w:t>
      </w:r>
      <w:r w:rsidRPr="004053D3" w:rsidR="00D8012B">
        <w:rPr>
          <w:rFonts w:cs="Trad Al_Khat Deco"/>
          <w:sz w:val="22"/>
          <w:szCs w:val="22"/>
          <w:rtl/>
          <w:lang w:bidi="fa-IR"/>
        </w:rPr>
        <w:t xml:space="preserve"> </w:t>
      </w:r>
      <w:r w:rsidRPr="004053D3" w:rsidR="00D2298B">
        <w:rPr>
          <w:rFonts w:cs="Trad Al_Khat Deco"/>
          <w:sz w:val="22"/>
          <w:szCs w:val="22"/>
          <w:rtl/>
          <w:lang w:bidi="fa-IR"/>
        </w:rPr>
        <w:t>إنما هي من جنس حجج القرآن من الكلمات اللطيفة المؤثرة في القلوب المقنعة</w:t>
      </w:r>
      <w:r w:rsidRPr="004053D3" w:rsidR="00D8012B">
        <w:rPr>
          <w:rFonts w:cs="Trad Al_Khat Deco"/>
          <w:sz w:val="22"/>
          <w:szCs w:val="22"/>
          <w:rtl/>
          <w:lang w:bidi="fa-IR"/>
        </w:rPr>
        <w:t xml:space="preserve"> </w:t>
      </w:r>
      <w:r w:rsidRPr="004053D3" w:rsidR="00D2298B">
        <w:rPr>
          <w:rFonts w:cs="Trad Al_Khat Deco"/>
          <w:sz w:val="22"/>
          <w:szCs w:val="22"/>
          <w:rtl/>
          <w:lang w:bidi="fa-IR"/>
        </w:rPr>
        <w:t>للنفوس دون التغلغل في التقسيمات والتدقيقات التي لا يفهمها أكثر الناس وإذا</w:t>
      </w:r>
      <w:r w:rsidRPr="004053D3" w:rsidR="00D8012B">
        <w:rPr>
          <w:rFonts w:cs="Trad Al_Khat Deco"/>
          <w:sz w:val="22"/>
          <w:szCs w:val="22"/>
          <w:rtl/>
          <w:lang w:bidi="fa-IR"/>
        </w:rPr>
        <w:t xml:space="preserve"> </w:t>
      </w:r>
      <w:r w:rsidRPr="004053D3" w:rsidR="00D2298B">
        <w:rPr>
          <w:rFonts w:cs="Trad Al_Khat Deco"/>
          <w:sz w:val="22"/>
          <w:szCs w:val="22"/>
          <w:rtl/>
          <w:lang w:bidi="fa-IR"/>
        </w:rPr>
        <w:t>فهموها اعتقدوا أنها شعوذة وصناعة تعلمها صاحبها للتلبيس فإذا قابله مثله في</w:t>
      </w:r>
      <w:r w:rsidRPr="004053D3" w:rsidR="00D8012B">
        <w:rPr>
          <w:rFonts w:cs="Trad Al_Khat Deco"/>
          <w:sz w:val="22"/>
          <w:szCs w:val="22"/>
          <w:rtl/>
          <w:lang w:bidi="fa-IR"/>
        </w:rPr>
        <w:t xml:space="preserve"> </w:t>
      </w:r>
      <w:r w:rsidRPr="004053D3" w:rsidR="00D2298B">
        <w:rPr>
          <w:rFonts w:cs="Trad Al_Khat Deco"/>
          <w:sz w:val="22"/>
          <w:szCs w:val="22"/>
          <w:rtl/>
          <w:lang w:bidi="fa-IR"/>
        </w:rPr>
        <w:t>الصنعة قاومه وعرفت أن الشافعي وكافة السلف إنما منعوا عن الخوض فيه والتجرد</w:t>
      </w:r>
      <w:r w:rsidRPr="004053D3" w:rsidR="00D8012B">
        <w:rPr>
          <w:rFonts w:cs="Trad Al_Khat Deco"/>
          <w:sz w:val="22"/>
          <w:szCs w:val="22"/>
          <w:rtl/>
          <w:lang w:bidi="fa-IR"/>
        </w:rPr>
        <w:t xml:space="preserve"> </w:t>
      </w:r>
      <w:r w:rsidRPr="004053D3" w:rsidR="00D2298B">
        <w:rPr>
          <w:rFonts w:cs="Trad Al_Khat Deco"/>
          <w:sz w:val="22"/>
          <w:szCs w:val="22"/>
          <w:rtl/>
          <w:lang w:bidi="fa-IR"/>
        </w:rPr>
        <w:t>له لما فيه من الضرر الذي نبهنا عليه وأن ما نقل عن ابن عباس رضي الله عنهما من</w:t>
      </w:r>
      <w:r w:rsidRPr="004053D3" w:rsidR="00D8012B">
        <w:rPr>
          <w:rFonts w:cs="Trad Al_Khat Deco"/>
          <w:sz w:val="22"/>
          <w:szCs w:val="22"/>
          <w:rtl/>
          <w:lang w:bidi="fa-IR"/>
        </w:rPr>
        <w:t xml:space="preserve"> </w:t>
      </w:r>
      <w:r w:rsidRPr="004053D3" w:rsidR="00D2298B">
        <w:rPr>
          <w:rFonts w:cs="Trad Al_Khat Deco"/>
          <w:sz w:val="22"/>
          <w:szCs w:val="22"/>
          <w:rtl/>
          <w:lang w:bidi="fa-IR"/>
        </w:rPr>
        <w:t>مناظرة الخوارج وما نقل عن علي رضي الله عنه من المناظرة في القدر وغيره كان</w:t>
      </w:r>
      <w:r w:rsidRPr="004053D3" w:rsidR="00D8012B">
        <w:rPr>
          <w:rFonts w:cs="Trad Al_Khat Deco"/>
          <w:sz w:val="22"/>
          <w:szCs w:val="22"/>
          <w:rtl/>
          <w:lang w:bidi="fa-IR"/>
        </w:rPr>
        <w:t xml:space="preserve"> </w:t>
      </w:r>
      <w:r w:rsidRPr="004053D3" w:rsidR="00D2298B">
        <w:rPr>
          <w:rFonts w:cs="Trad Al_Khat Deco"/>
          <w:sz w:val="22"/>
          <w:szCs w:val="22"/>
          <w:rtl/>
          <w:lang w:bidi="fa-IR"/>
        </w:rPr>
        <w:t>من الكلام الجلي الظاهر وفي محل الحاجة وذلك محمود في كل حال نعم قد تختلف</w:t>
      </w:r>
      <w:r w:rsidRPr="004053D3" w:rsidR="00D8012B">
        <w:rPr>
          <w:rFonts w:cs="Trad Al_Khat Deco"/>
          <w:sz w:val="22"/>
          <w:szCs w:val="22"/>
          <w:rtl/>
          <w:lang w:bidi="fa-IR"/>
        </w:rPr>
        <w:t xml:space="preserve"> </w:t>
      </w:r>
      <w:r w:rsidRPr="004053D3" w:rsidR="00D2298B">
        <w:rPr>
          <w:rFonts w:cs="Trad Al_Khat Deco"/>
          <w:sz w:val="22"/>
          <w:szCs w:val="22"/>
          <w:rtl/>
          <w:lang w:bidi="fa-IR"/>
        </w:rPr>
        <w:t>الأعصار في كثرة الحاجة وقلتها فلا يبعد أن يختلف الحكم لذلك فهذا حكم</w:t>
      </w:r>
      <w:r w:rsidRPr="004053D3" w:rsidR="00D8012B">
        <w:rPr>
          <w:rFonts w:cs="Trad Al_Khat Deco"/>
          <w:sz w:val="22"/>
          <w:szCs w:val="22"/>
          <w:rtl/>
          <w:lang w:bidi="fa-IR"/>
        </w:rPr>
        <w:t xml:space="preserve"> </w:t>
      </w:r>
      <w:r w:rsidRPr="004053D3" w:rsidR="00D2298B">
        <w:rPr>
          <w:rFonts w:cs="Trad Al_Khat Deco"/>
          <w:sz w:val="22"/>
          <w:szCs w:val="22"/>
          <w:rtl/>
          <w:lang w:bidi="fa-IR"/>
        </w:rPr>
        <w:t>العقيدة التي تعبد الخلق بها وحكم طريق النضال عنها وحفظها فأما إزالة الشبهة</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وكشف الحقائق ومعرفة الأشياء </w:t>
      </w:r>
      <w:r w:rsidRPr="007575E8" w:rsidR="007B0236">
        <w:rPr>
          <w:rFonts w:cs="Trad Al_Khat Deco2"/>
          <w:sz w:val="22"/>
          <w:szCs w:val="22"/>
          <w:rtl/>
        </w:rPr>
        <w:t>على</w:t>
      </w:r>
      <w:r w:rsidRPr="004053D3" w:rsidR="00D2298B">
        <w:rPr>
          <w:rFonts w:cs="Trad Al_Khat Deco"/>
          <w:sz w:val="22"/>
          <w:szCs w:val="22"/>
          <w:rtl/>
          <w:lang w:bidi="fa-IR"/>
        </w:rPr>
        <w:t xml:space="preserve"> ما هي عليه وإدراك الأسرار التي يترجمها</w:t>
      </w:r>
      <w:r w:rsidRPr="004053D3" w:rsidR="00D8012B">
        <w:rPr>
          <w:rFonts w:cs="Trad Al_Khat Deco"/>
          <w:sz w:val="22"/>
          <w:szCs w:val="22"/>
          <w:rtl/>
          <w:lang w:bidi="fa-IR"/>
        </w:rPr>
        <w:t xml:space="preserve"> </w:t>
      </w:r>
      <w:r w:rsidRPr="004053D3" w:rsidR="00D2298B">
        <w:rPr>
          <w:rFonts w:cs="Trad Al_Khat Deco"/>
          <w:sz w:val="22"/>
          <w:szCs w:val="22"/>
          <w:rtl/>
          <w:lang w:bidi="fa-IR"/>
        </w:rPr>
        <w:t>ظاهر ألفاظ هذه العقيدة فلا مفتاح له إلا المجاهدة وقمع الشهوات والإقبال بالكلية</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D2298B">
        <w:rPr>
          <w:rFonts w:cs="Trad Al_Khat Deco"/>
          <w:sz w:val="22"/>
          <w:szCs w:val="22"/>
          <w:rtl/>
          <w:lang w:bidi="fa-IR"/>
        </w:rPr>
        <w:t xml:space="preserve"> الله تعالى وملازمة الفكر الصافي عن شوائب المجادلات وهي رحمة من الله عز</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وجل تفيض </w:t>
      </w:r>
      <w:r w:rsidRPr="007575E8" w:rsidR="007B0236">
        <w:rPr>
          <w:rFonts w:cs="Trad Al_Khat Deco2"/>
          <w:sz w:val="22"/>
          <w:szCs w:val="22"/>
          <w:rtl/>
        </w:rPr>
        <w:t>على</w:t>
      </w:r>
      <w:r w:rsidRPr="004053D3" w:rsidR="00D2298B">
        <w:rPr>
          <w:rFonts w:cs="Trad Al_Khat Deco"/>
          <w:sz w:val="22"/>
          <w:szCs w:val="22"/>
          <w:rtl/>
          <w:lang w:bidi="fa-IR"/>
        </w:rPr>
        <w:t xml:space="preserve"> من يتعرض لنفحاتها بقدر الرزق وبحسب التعرض وبحسب قبول</w:t>
      </w:r>
      <w:r w:rsidRPr="004053D3" w:rsidR="00D8012B">
        <w:rPr>
          <w:rFonts w:cs="Trad Al_Khat Deco"/>
          <w:sz w:val="22"/>
          <w:szCs w:val="22"/>
          <w:rtl/>
          <w:lang w:bidi="fa-IR"/>
        </w:rPr>
        <w:t xml:space="preserve"> </w:t>
      </w:r>
      <w:r w:rsidRPr="004053D3" w:rsidR="00D2298B">
        <w:rPr>
          <w:rFonts w:cs="Trad Al_Khat Deco"/>
          <w:sz w:val="22"/>
          <w:szCs w:val="22"/>
          <w:rtl/>
          <w:lang w:bidi="fa-IR"/>
        </w:rPr>
        <w:t>المحل وطهارة القلب وذلك البحر الذي لا يدرك غوره ولا يبلغ ساحله</w:t>
      </w:r>
      <w:r>
        <w:rPr>
          <w:rFonts w:cs="Trad Al_Khat Deco" w:hint="cs"/>
          <w:sz w:val="22"/>
          <w:szCs w:val="22"/>
          <w:rtl/>
          <w:lang w:bidi="fa-IR"/>
        </w:rPr>
        <w:t>.</w:t>
      </w:r>
      <w:r w:rsidRPr="004053D3" w:rsidR="00D2298B">
        <w:rPr>
          <w:rFonts w:cs="Trad Al_Khat Deco"/>
          <w:sz w:val="22"/>
          <w:szCs w:val="22"/>
          <w:rtl/>
          <w:lang w:bidi="fa-IR"/>
        </w:rPr>
        <w:t xml:space="preserve"> </w:t>
      </w:r>
    </w:p>
    <w:p w:rsidR="00271F8D" w:rsidP="00077A7E">
      <w:pPr>
        <w:bidi/>
        <w:ind w:left="0" w:right="0"/>
        <w:jc w:val="both"/>
        <w:rPr>
          <w:rFonts w:cs="Trad Al_Khat Deco" w:hint="cs"/>
          <w:sz w:val="22"/>
          <w:szCs w:val="22"/>
          <w:rtl/>
          <w:lang w:bidi="fa-IR"/>
        </w:rPr>
      </w:pPr>
      <w:r>
        <w:rPr>
          <w:rFonts w:cs="Trad Al_Khat Deco" w:hint="cs"/>
          <w:sz w:val="22"/>
          <w:szCs w:val="22"/>
          <w:rtl/>
          <w:lang w:bidi="fa-IR"/>
        </w:rPr>
        <w:t>[</w:t>
      </w:r>
      <w:r w:rsidRPr="00271F8D" w:rsidR="00D2298B">
        <w:rPr>
          <w:rFonts w:cs="Trad Al_Khat Deco"/>
          <w:color w:val="FF0000"/>
          <w:sz w:val="22"/>
          <w:szCs w:val="22"/>
          <w:rtl/>
          <w:lang w:bidi="fa-IR"/>
        </w:rPr>
        <w:t>مسألة</w:t>
      </w:r>
      <w:r>
        <w:rPr>
          <w:rFonts w:cs="Trad Al_Khat Deco" w:hint="cs"/>
          <w:sz w:val="22"/>
          <w:szCs w:val="22"/>
          <w:rtl/>
          <w:lang w:bidi="fa-IR"/>
        </w:rPr>
        <w:t>]</w:t>
      </w:r>
      <w:r w:rsidRPr="004053D3" w:rsidR="00D2298B">
        <w:rPr>
          <w:rFonts w:cs="Trad Al_Khat Deco"/>
          <w:sz w:val="22"/>
          <w:szCs w:val="22"/>
          <w:rtl/>
          <w:lang w:bidi="fa-IR"/>
        </w:rPr>
        <w:t xml:space="preserve"> فإن</w:t>
      </w:r>
      <w:r w:rsidRPr="004053D3" w:rsidR="00D8012B">
        <w:rPr>
          <w:rFonts w:cs="Trad Al_Khat Deco"/>
          <w:sz w:val="22"/>
          <w:szCs w:val="22"/>
          <w:rtl/>
          <w:lang w:bidi="fa-IR"/>
        </w:rPr>
        <w:t xml:space="preserve"> </w:t>
      </w:r>
      <w:r w:rsidRPr="004053D3" w:rsidR="00D2298B">
        <w:rPr>
          <w:rFonts w:cs="Trad Al_Khat Deco"/>
          <w:sz w:val="22"/>
          <w:szCs w:val="22"/>
          <w:rtl/>
          <w:lang w:bidi="fa-IR"/>
        </w:rPr>
        <w:t>قلت هذا الكلام يشير إلى أن هذه العلوم لها ظواهر وأسرار وبعضها جلي يبدو أولا</w:t>
      </w:r>
      <w:r w:rsidRPr="004053D3" w:rsidR="00D8012B">
        <w:rPr>
          <w:rFonts w:cs="Trad Al_Khat Deco"/>
          <w:sz w:val="22"/>
          <w:szCs w:val="22"/>
          <w:rtl/>
          <w:lang w:bidi="fa-IR"/>
        </w:rPr>
        <w:t xml:space="preserve"> </w:t>
      </w:r>
      <w:r w:rsidRPr="004053D3" w:rsidR="00D2298B">
        <w:rPr>
          <w:rFonts w:cs="Trad Al_Khat Deco"/>
          <w:sz w:val="22"/>
          <w:szCs w:val="22"/>
          <w:rtl/>
          <w:lang w:bidi="fa-IR"/>
        </w:rPr>
        <w:t>وبعضها خفي يتضح بالمجاهدة والرياضة والطلب الحثيث والفكر الصافي والسر</w:t>
      </w:r>
      <w:r w:rsidRPr="004053D3" w:rsidR="00D8012B">
        <w:rPr>
          <w:rFonts w:cs="Trad Al_Khat Deco"/>
          <w:sz w:val="22"/>
          <w:szCs w:val="22"/>
          <w:rtl/>
          <w:lang w:bidi="fa-IR"/>
        </w:rPr>
        <w:t xml:space="preserve"> </w:t>
      </w:r>
      <w:r w:rsidRPr="004053D3" w:rsidR="00D2298B">
        <w:rPr>
          <w:rFonts w:cs="Trad Al_Khat Deco"/>
          <w:sz w:val="22"/>
          <w:szCs w:val="22"/>
          <w:rtl/>
          <w:lang w:bidi="fa-IR"/>
        </w:rPr>
        <w:t>الخالي عن كل شيء من أشغال الدنيا سوى المطلوب وهذا يكاد يكون مخالفا</w:t>
      </w:r>
      <w:r w:rsidRPr="004053D3" w:rsidR="00D8012B">
        <w:rPr>
          <w:rFonts w:cs="Trad Al_Khat Deco"/>
          <w:sz w:val="22"/>
          <w:szCs w:val="22"/>
          <w:rtl/>
          <w:lang w:bidi="fa-IR"/>
        </w:rPr>
        <w:t xml:space="preserve"> </w:t>
      </w:r>
      <w:r w:rsidRPr="004053D3" w:rsidR="00D2298B">
        <w:rPr>
          <w:rFonts w:cs="Trad Al_Khat Deco"/>
          <w:sz w:val="22"/>
          <w:szCs w:val="22"/>
          <w:rtl/>
          <w:lang w:bidi="fa-IR"/>
        </w:rPr>
        <w:t>للشرع إذ ليس للشرع ظاهر وباطن وسر وعلن بل الظاهر والباطن والسر والعلن</w:t>
      </w:r>
      <w:r w:rsidRPr="004053D3" w:rsidR="00D8012B">
        <w:rPr>
          <w:rFonts w:cs="Trad Al_Khat Deco"/>
          <w:sz w:val="22"/>
          <w:szCs w:val="22"/>
          <w:rtl/>
          <w:lang w:bidi="fa-IR"/>
        </w:rPr>
        <w:t xml:space="preserve"> </w:t>
      </w:r>
      <w:r w:rsidRPr="004053D3" w:rsidR="00D2298B">
        <w:rPr>
          <w:rFonts w:cs="Trad Al_Khat Deco"/>
          <w:sz w:val="22"/>
          <w:szCs w:val="22"/>
          <w:rtl/>
          <w:lang w:bidi="fa-IR"/>
        </w:rPr>
        <w:t>واحد فيه فاعلم أن انقسام هذه العلوم إلى خفية وجلية لا ينكرها ذو بصيرة وإنما</w:t>
      </w:r>
      <w:r w:rsidRPr="004053D3" w:rsidR="00D8012B">
        <w:rPr>
          <w:rFonts w:cs="Trad Al_Khat Deco"/>
          <w:sz w:val="22"/>
          <w:szCs w:val="22"/>
          <w:rtl/>
          <w:lang w:bidi="fa-IR"/>
        </w:rPr>
        <w:t xml:space="preserve"> </w:t>
      </w:r>
      <w:r w:rsidRPr="004053D3" w:rsidR="00D2298B">
        <w:rPr>
          <w:rFonts w:cs="Trad Al_Khat Deco"/>
          <w:sz w:val="22"/>
          <w:szCs w:val="22"/>
          <w:rtl/>
          <w:lang w:bidi="fa-IR"/>
        </w:rPr>
        <w:t>ينكرها القاصرون الذي تلقفوا في أوائل الصبا شيئا وجمدوا عليه فلم يكن لهم ترق</w:t>
      </w:r>
      <w:r w:rsidRPr="004053D3" w:rsidR="00D8012B">
        <w:rPr>
          <w:rFonts w:cs="Trad Al_Khat Deco"/>
          <w:sz w:val="22"/>
          <w:szCs w:val="22"/>
          <w:rtl/>
          <w:lang w:bidi="fa-IR"/>
        </w:rPr>
        <w:t xml:space="preserve"> </w:t>
      </w:r>
      <w:r w:rsidRPr="004053D3" w:rsidR="00D2298B">
        <w:rPr>
          <w:rFonts w:cs="Trad Al_Khat Deco"/>
          <w:sz w:val="22"/>
          <w:szCs w:val="22"/>
          <w:rtl/>
          <w:lang w:bidi="fa-IR"/>
        </w:rPr>
        <w:t>إلى شأو العلاء ومقامات العلماء والأولياء وذلك ظاهر من أدلة الشرع 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00077A7E">
        <w:rPr>
          <w:rFonts w:cs="Trad Al_Khat Deco" w:hint="cs"/>
          <w:sz w:val="22"/>
          <w:szCs w:val="22"/>
          <w:rtl/>
          <w:lang w:bidi="fa-IR"/>
        </w:rPr>
        <w:t>:</w:t>
      </w:r>
      <w:r w:rsidRPr="004053D3" w:rsidR="00066EAA">
        <w:rPr>
          <w:rFonts w:cs="Trad Al_Khat Deco"/>
          <w:sz w:val="22"/>
          <w:szCs w:val="22"/>
          <w:rtl/>
          <w:lang w:bidi="fa-IR"/>
        </w:rPr>
        <w:t xml:space="preserve"> </w:t>
      </w:r>
      <w:r w:rsidR="00077A7E">
        <w:rPr>
          <w:rFonts w:cs="Trad Al_Khat Deco" w:hint="cs"/>
          <w:sz w:val="22"/>
          <w:szCs w:val="22"/>
          <w:rtl/>
          <w:lang w:bidi="fa-IR"/>
        </w:rPr>
        <w:t>(</w:t>
      </w:r>
      <w:r w:rsidRPr="004053D3" w:rsidR="00D2298B">
        <w:rPr>
          <w:rFonts w:cs="Trad Al_Khat Deco"/>
          <w:sz w:val="22"/>
          <w:szCs w:val="22"/>
          <w:rtl/>
          <w:lang w:bidi="fa-IR"/>
        </w:rPr>
        <w:t>إن للقرآن ظاهرا وباطنا وحدا ومطلعا</w:t>
      </w:r>
      <w:r>
        <w:rPr>
          <w:rStyle w:val="FootnoteReference"/>
          <w:rFonts w:cs="Trad Al_Khat Deco"/>
          <w:b/>
          <w:bCs/>
          <w:color w:val="FF0000"/>
          <w:sz w:val="22"/>
          <w:szCs w:val="22"/>
          <w:u w:val="single"/>
          <w:rtl/>
        </w:rPr>
        <w:footnoteReference w:id="244"/>
      </w:r>
      <w:r w:rsidR="00077A7E">
        <w:rPr>
          <w:rFonts w:cs="Trad Al_Khat Deco" w:hint="cs"/>
          <w:sz w:val="22"/>
          <w:szCs w:val="22"/>
          <w:rtl/>
          <w:lang w:bidi="fa-IR"/>
        </w:rPr>
        <w:t>)</w:t>
      </w:r>
      <w:r w:rsidRPr="004053D3" w:rsidR="00D2298B">
        <w:rPr>
          <w:rFonts w:cs="Trad Al_Khat Deco"/>
          <w:sz w:val="22"/>
          <w:szCs w:val="22"/>
          <w:rtl/>
          <w:lang w:bidi="fa-IR"/>
        </w:rPr>
        <w:t xml:space="preserve"> وقال علي رضي الله عنه وأشار إلى صدره إن ههنا علوما جمة لو وجدت لها حملة</w:t>
      </w:r>
      <w:r w:rsidR="00077A7E">
        <w:rPr>
          <w:rFonts w:cs="Trad Al_Khat Deco" w:hint="cs"/>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077A7E">
        <w:rPr>
          <w:rFonts w:cs="Trad Al_Khat Deco" w:hint="cs"/>
          <w:sz w:val="22"/>
          <w:szCs w:val="22"/>
          <w:rtl/>
          <w:lang w:bidi="fa-IR"/>
        </w:rPr>
        <w:t>:</w:t>
      </w:r>
      <w:r w:rsidRPr="004053D3" w:rsidR="00D8012B">
        <w:rPr>
          <w:rFonts w:cs="Trad Al_Khat Deco"/>
          <w:sz w:val="22"/>
          <w:szCs w:val="22"/>
          <w:rtl/>
          <w:lang w:bidi="fa-IR"/>
        </w:rPr>
        <w:t xml:space="preserve"> </w:t>
      </w:r>
      <w:r w:rsidR="00077A7E">
        <w:rPr>
          <w:rFonts w:cs="Trad Al_Khat Deco" w:hint="cs"/>
          <w:sz w:val="22"/>
          <w:szCs w:val="22"/>
          <w:rtl/>
          <w:lang w:bidi="fa-IR"/>
        </w:rPr>
        <w:t>(</w:t>
      </w:r>
      <w:r w:rsidRPr="004053D3" w:rsidR="00D2298B">
        <w:rPr>
          <w:rFonts w:cs="Trad Al_Khat Deco"/>
          <w:sz w:val="22"/>
          <w:szCs w:val="22"/>
          <w:rtl/>
          <w:lang w:bidi="fa-IR"/>
        </w:rPr>
        <w:t xml:space="preserve">نحن معاشر الأنبياء أمرنا أن نكلم الناس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قدر عقولهم</w:t>
      </w:r>
      <w:r>
        <w:rPr>
          <w:rStyle w:val="FootnoteReference"/>
          <w:rFonts w:cs="Trad Al_Khat Deco"/>
          <w:b/>
          <w:bCs/>
          <w:color w:val="FF0000"/>
          <w:sz w:val="22"/>
          <w:szCs w:val="22"/>
          <w:u w:val="single"/>
          <w:rtl/>
        </w:rPr>
        <w:footnoteReference w:id="245"/>
      </w:r>
      <w:r w:rsidR="00077A7E">
        <w:rPr>
          <w:rFonts w:cs="Trad Al_Khat Deco" w:hint="cs"/>
          <w:sz w:val="22"/>
          <w:szCs w:val="22"/>
          <w:rtl/>
          <w:lang w:bidi="fa-IR"/>
        </w:rPr>
        <w:t>)</w:t>
      </w:r>
      <w:r w:rsidRPr="004053D3" w:rsidR="00D2298B">
        <w:rPr>
          <w:rFonts w:cs="Trad Al_Khat Deco"/>
          <w:sz w:val="22"/>
          <w:szCs w:val="22"/>
          <w:rtl/>
          <w:lang w:bidi="fa-IR"/>
        </w:rPr>
        <w:t xml:space="preserve"> 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077A7E">
        <w:rPr>
          <w:rFonts w:cs="Trad Al_Khat Deco" w:hint="cs"/>
          <w:sz w:val="22"/>
          <w:szCs w:val="22"/>
          <w:rtl/>
          <w:lang w:bidi="fa-IR"/>
        </w:rPr>
        <w:t>:</w:t>
      </w:r>
      <w:r w:rsidRPr="004053D3" w:rsidR="00D8012B">
        <w:rPr>
          <w:rFonts w:cs="Trad Al_Khat Deco"/>
          <w:sz w:val="22"/>
          <w:szCs w:val="22"/>
          <w:rtl/>
          <w:lang w:bidi="fa-IR"/>
        </w:rPr>
        <w:t xml:space="preserve"> </w:t>
      </w:r>
      <w:r w:rsidR="00077A7E">
        <w:rPr>
          <w:rFonts w:cs="Trad Al_Khat Deco" w:hint="cs"/>
          <w:sz w:val="22"/>
          <w:szCs w:val="22"/>
          <w:rtl/>
          <w:lang w:bidi="fa-IR"/>
        </w:rPr>
        <w:t>(</w:t>
      </w:r>
      <w:r w:rsidRPr="004053D3" w:rsidR="00D2298B">
        <w:rPr>
          <w:rFonts w:cs="Trad Al_Khat Deco"/>
          <w:sz w:val="22"/>
          <w:szCs w:val="22"/>
          <w:rtl/>
          <w:lang w:bidi="fa-IR"/>
        </w:rPr>
        <w:t>ما حدث أحد قوما</w:t>
      </w:r>
      <w:r w:rsidRPr="004053D3" w:rsidR="00D8012B">
        <w:rPr>
          <w:rFonts w:cs="Trad Al_Khat Deco"/>
          <w:sz w:val="22"/>
          <w:szCs w:val="22"/>
          <w:rtl/>
          <w:lang w:bidi="fa-IR"/>
        </w:rPr>
        <w:t xml:space="preserve"> </w:t>
      </w:r>
      <w:r w:rsidRPr="004053D3" w:rsidR="00D2298B">
        <w:rPr>
          <w:rFonts w:cs="Trad Al_Khat Deco"/>
          <w:sz w:val="22"/>
          <w:szCs w:val="22"/>
          <w:rtl/>
          <w:lang w:bidi="fa-IR"/>
        </w:rPr>
        <w:t>بحديث لم تبلغه عقولهم إلا كان فتنة عليهم</w:t>
      </w:r>
      <w:r>
        <w:rPr>
          <w:rStyle w:val="FootnoteReference"/>
          <w:rFonts w:cs="Trad Al_Khat Deco"/>
          <w:b/>
          <w:bCs/>
          <w:color w:val="FF0000"/>
          <w:sz w:val="22"/>
          <w:szCs w:val="22"/>
          <w:u w:val="single"/>
          <w:rtl/>
        </w:rPr>
        <w:footnoteReference w:id="246"/>
      </w:r>
      <w:r w:rsidR="00077A7E">
        <w:rPr>
          <w:rFonts w:cs="Trad Al_Khat Deco" w:hint="cs"/>
          <w:sz w:val="22"/>
          <w:szCs w:val="22"/>
          <w:rtl/>
          <w:lang w:bidi="fa-IR"/>
        </w:rPr>
        <w:t>)</w:t>
      </w:r>
      <w:r w:rsidRPr="004053D3" w:rsidR="00D2298B">
        <w:rPr>
          <w:rFonts w:cs="Trad Al_Khat Deco"/>
          <w:sz w:val="22"/>
          <w:szCs w:val="22"/>
          <w:rtl/>
          <w:lang w:bidi="fa-IR"/>
        </w:rPr>
        <w:t xml:space="preserve"> وقال الله تعالى</w:t>
      </w:r>
      <w:r w:rsidR="004768A6">
        <w:rPr>
          <w:rFonts w:cs="Trad Al_Khat Deco" w:hint="cs"/>
          <w:sz w:val="22"/>
          <w:szCs w:val="22"/>
          <w:rtl/>
          <w:lang w:bidi="fa-IR"/>
        </w:rPr>
        <w:t>:</w:t>
      </w:r>
      <w:r w:rsidR="00077A7E">
        <w:rPr>
          <w:rFonts w:cs="Trad Al_Khat Deco" w:hint="cs"/>
          <w:sz w:val="22"/>
          <w:szCs w:val="22"/>
          <w:rtl/>
          <w:lang w:bidi="fa-IR"/>
        </w:rPr>
        <w:t xml:space="preserve"> </w:t>
      </w:r>
      <w:r w:rsidRPr="00077A7E" w:rsidR="00077A7E">
        <w:rPr>
          <w:rFonts w:cs="Trad Al_Khat Deco" w:hint="cs"/>
          <w:color w:val="FF0000"/>
          <w:sz w:val="22"/>
          <w:szCs w:val="22"/>
          <w:rtl/>
          <w:lang w:bidi="fa-IR"/>
        </w:rPr>
        <w:t>﴿</w:t>
      </w:r>
      <w:r w:rsidRPr="004053D3" w:rsidR="00D2298B">
        <w:rPr>
          <w:rFonts w:cs="Trad Al_Khat Deco"/>
          <w:sz w:val="22"/>
          <w:szCs w:val="22"/>
          <w:rtl/>
          <w:lang w:bidi="fa-IR"/>
        </w:rPr>
        <w:t xml:space="preserve"> وتلك الأمثال نضربها للناس وما</w:t>
      </w:r>
      <w:r w:rsidRPr="004053D3" w:rsidR="00D8012B">
        <w:rPr>
          <w:rFonts w:cs="Trad Al_Khat Deco"/>
          <w:sz w:val="22"/>
          <w:szCs w:val="22"/>
          <w:rtl/>
          <w:lang w:bidi="fa-IR"/>
        </w:rPr>
        <w:t xml:space="preserve"> </w:t>
      </w:r>
      <w:r w:rsidRPr="004053D3" w:rsidR="00D2298B">
        <w:rPr>
          <w:rFonts w:cs="Trad Al_Khat Deco"/>
          <w:sz w:val="22"/>
          <w:szCs w:val="22"/>
          <w:rtl/>
          <w:lang w:bidi="fa-IR"/>
        </w:rPr>
        <w:t>يعقلها إلا العالمون</w:t>
      </w:r>
      <w:r w:rsidR="00077A7E">
        <w:rPr>
          <w:rFonts w:cs="Trad Al_Khat Deco" w:hint="cs"/>
          <w:sz w:val="22"/>
          <w:szCs w:val="22"/>
          <w:rtl/>
          <w:lang w:bidi="fa-IR"/>
        </w:rPr>
        <w:t xml:space="preserve"> </w:t>
      </w:r>
      <w:r w:rsidRPr="00077A7E" w:rsidR="00077A7E">
        <w:rPr>
          <w:rFonts w:cs="Trad Al_Khat Deco" w:hint="cs"/>
          <w:color w:val="FF0000"/>
          <w:sz w:val="22"/>
          <w:szCs w:val="22"/>
          <w:rtl/>
          <w:lang w:bidi="fa-IR"/>
        </w:rPr>
        <w:t>﴾ {}</w:t>
      </w:r>
      <w:r w:rsidRPr="004053D3" w:rsidR="00D2298B">
        <w:rPr>
          <w:rFonts w:cs="Trad Al_Khat Deco"/>
          <w:sz w:val="22"/>
          <w:szCs w:val="22"/>
          <w:rtl/>
          <w:lang w:bidi="fa-IR"/>
        </w:rPr>
        <w:t xml:space="preserve"> وقال</w:t>
      </w:r>
      <w:r w:rsidR="00077A7E">
        <w:rPr>
          <w:rFonts w:cs="Trad Al_Khat Deco" w:hint="cs"/>
          <w:sz w:val="22"/>
          <w:szCs w:val="22"/>
          <w:rtl/>
          <w:lang w:bidi="fa-IR"/>
        </w:rPr>
        <w:t xml:space="preserve"> </w:t>
      </w:r>
      <w:r w:rsidRPr="00CC42D3" w:rsidR="002A1B70">
        <w:rPr>
          <w:rFonts w:cs="Trad Al_Khat Deco" w:hint="cs"/>
          <w:color w:val="FFFF00"/>
          <w:rtl/>
        </w:rPr>
        <w:t>ﭬ</w:t>
      </w:r>
      <w:r w:rsidR="00077A7E">
        <w:rPr>
          <w:rFonts w:cs="Trad Al_Khat Deco" w:hint="cs"/>
          <w:sz w:val="22"/>
          <w:szCs w:val="22"/>
          <w:rtl/>
          <w:lang w:bidi="fa-IR"/>
        </w:rPr>
        <w:t>:</w:t>
      </w:r>
      <w:r w:rsidRPr="004053D3" w:rsidR="00D8012B">
        <w:rPr>
          <w:rFonts w:cs="Trad Al_Khat Deco"/>
          <w:sz w:val="22"/>
          <w:szCs w:val="22"/>
          <w:rtl/>
          <w:lang w:bidi="fa-IR"/>
        </w:rPr>
        <w:t xml:space="preserve"> </w:t>
      </w:r>
      <w:r w:rsidR="00077A7E">
        <w:rPr>
          <w:rFonts w:cs="Trad Al_Khat Deco" w:hint="cs"/>
          <w:sz w:val="22"/>
          <w:szCs w:val="22"/>
          <w:rtl/>
          <w:lang w:bidi="fa-IR"/>
        </w:rPr>
        <w:t>(</w:t>
      </w:r>
      <w:r w:rsidRPr="004053D3" w:rsidR="00D2298B">
        <w:rPr>
          <w:rFonts w:cs="Trad Al_Khat Deco"/>
          <w:sz w:val="22"/>
          <w:szCs w:val="22"/>
          <w:rtl/>
          <w:lang w:bidi="fa-IR"/>
        </w:rPr>
        <w:t>إن من العلم كهيئة المكنون لا يعلمه إلا العالمون بالله</w:t>
      </w:r>
      <w:r w:rsidRPr="004053D3" w:rsidR="00D8012B">
        <w:rPr>
          <w:rFonts w:cs="Trad Al_Khat Deco"/>
          <w:sz w:val="22"/>
          <w:szCs w:val="22"/>
          <w:rtl/>
          <w:lang w:bidi="fa-IR"/>
        </w:rPr>
        <w:t xml:space="preserve"> </w:t>
      </w:r>
      <w:r w:rsidRPr="004053D3" w:rsidR="00D2298B">
        <w:rPr>
          <w:rFonts w:cs="Trad Al_Khat Deco"/>
          <w:sz w:val="22"/>
          <w:szCs w:val="22"/>
          <w:rtl/>
          <w:lang w:bidi="fa-IR"/>
        </w:rPr>
        <w:t>تعالى</w:t>
      </w:r>
      <w:r>
        <w:rPr>
          <w:rStyle w:val="FootnoteReference"/>
          <w:rFonts w:cs="Trad Al_Khat Deco"/>
          <w:b/>
          <w:bCs/>
          <w:color w:val="FF0000"/>
          <w:sz w:val="22"/>
          <w:szCs w:val="22"/>
          <w:u w:val="single"/>
          <w:rtl/>
        </w:rPr>
        <w:footnoteReference w:id="247"/>
      </w:r>
      <w:r w:rsidR="00077A7E">
        <w:rPr>
          <w:rFonts w:cs="Trad Al_Khat Deco" w:hint="cs"/>
          <w:sz w:val="22"/>
          <w:szCs w:val="22"/>
          <w:rtl/>
          <w:lang w:bidi="fa-IR"/>
        </w:rPr>
        <w:t>)</w:t>
      </w:r>
      <w:r w:rsidRPr="004053D3" w:rsidR="00D2298B">
        <w:rPr>
          <w:rFonts w:cs="Trad Al_Khat Deco"/>
          <w:sz w:val="22"/>
          <w:szCs w:val="22"/>
          <w:rtl/>
          <w:lang w:bidi="fa-IR"/>
        </w:rPr>
        <w:t xml:space="preserve"> الحديث إلى آخره</w:t>
      </w:r>
      <w:r w:rsidRPr="004053D3" w:rsidR="00D8012B">
        <w:rPr>
          <w:rFonts w:cs="Trad Al_Khat Deco"/>
          <w:sz w:val="22"/>
          <w:szCs w:val="22"/>
          <w:rtl/>
          <w:lang w:bidi="fa-IR"/>
        </w:rPr>
        <w:t xml:space="preserve"> </w:t>
      </w:r>
      <w:r w:rsidRPr="004053D3" w:rsidR="00D2298B">
        <w:rPr>
          <w:rFonts w:cs="Trad Al_Khat Deco"/>
          <w:sz w:val="22"/>
          <w:szCs w:val="22"/>
          <w:rtl/>
          <w:lang w:bidi="fa-IR"/>
        </w:rPr>
        <w:t>كما أوردناه في كتاب العلم</w:t>
      </w:r>
      <w:r w:rsidR="00077A7E">
        <w:rPr>
          <w:rFonts w:cs="Trad Al_Khat Deco" w:hint="cs"/>
          <w:sz w:val="22"/>
          <w:szCs w:val="22"/>
          <w:rtl/>
          <w:lang w:bidi="fa-IR"/>
        </w:rPr>
        <w:t>.</w:t>
      </w:r>
      <w:r w:rsidRPr="004053D3" w:rsidR="00D2298B">
        <w:rPr>
          <w:rFonts w:cs="Trad Al_Khat Deco"/>
          <w:sz w:val="22"/>
          <w:szCs w:val="22"/>
          <w:rtl/>
          <w:lang w:bidi="fa-IR"/>
        </w:rPr>
        <w:t xml:space="preserve"> 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077A7E">
        <w:rPr>
          <w:rFonts w:cs="Trad Al_Khat Deco" w:hint="cs"/>
          <w:sz w:val="22"/>
          <w:szCs w:val="22"/>
          <w:rtl/>
          <w:lang w:bidi="fa-IR"/>
        </w:rPr>
        <w:t>:</w:t>
      </w:r>
      <w:r w:rsidRPr="004053D3" w:rsidR="00D8012B">
        <w:rPr>
          <w:rFonts w:cs="Trad Al_Khat Deco"/>
          <w:sz w:val="22"/>
          <w:szCs w:val="22"/>
          <w:rtl/>
          <w:lang w:bidi="fa-IR"/>
        </w:rPr>
        <w:t xml:space="preserve"> </w:t>
      </w:r>
      <w:r w:rsidR="00077A7E">
        <w:rPr>
          <w:rFonts w:cs="Trad Al_Khat Deco" w:hint="cs"/>
          <w:sz w:val="22"/>
          <w:szCs w:val="22"/>
          <w:rtl/>
          <w:lang w:bidi="fa-IR"/>
        </w:rPr>
        <w:t>(</w:t>
      </w:r>
      <w:r w:rsidRPr="004053D3" w:rsidR="00D2298B">
        <w:rPr>
          <w:rFonts w:cs="Trad Al_Khat Deco"/>
          <w:sz w:val="22"/>
          <w:szCs w:val="22"/>
          <w:rtl/>
          <w:lang w:bidi="fa-IR"/>
        </w:rPr>
        <w:t>لو تعلمون ما</w:t>
      </w:r>
      <w:r w:rsidRPr="004053D3" w:rsidR="00D8012B">
        <w:rPr>
          <w:rFonts w:cs="Trad Al_Khat Deco"/>
          <w:sz w:val="22"/>
          <w:szCs w:val="22"/>
          <w:rtl/>
          <w:lang w:bidi="fa-IR"/>
        </w:rPr>
        <w:t xml:space="preserve"> </w:t>
      </w:r>
      <w:r w:rsidRPr="004053D3" w:rsidR="00D2298B">
        <w:rPr>
          <w:rFonts w:cs="Trad Al_Khat Deco"/>
          <w:sz w:val="22"/>
          <w:szCs w:val="22"/>
          <w:rtl/>
          <w:lang w:bidi="fa-IR"/>
        </w:rPr>
        <w:t>أعلم لضحكتم قليلا ولبكيتم كثيرا</w:t>
      </w:r>
      <w:r>
        <w:rPr>
          <w:rStyle w:val="FootnoteReference"/>
          <w:rFonts w:cs="Trad Al_Khat Deco"/>
          <w:b/>
          <w:bCs/>
          <w:color w:val="FF0000"/>
          <w:sz w:val="22"/>
          <w:szCs w:val="22"/>
          <w:u w:val="single"/>
          <w:rtl/>
        </w:rPr>
        <w:footnoteReference w:id="248"/>
      </w:r>
      <w:r w:rsidR="00077A7E">
        <w:rPr>
          <w:rFonts w:cs="Trad Al_Khat Deco" w:hint="cs"/>
          <w:sz w:val="22"/>
          <w:szCs w:val="22"/>
          <w:rtl/>
          <w:lang w:bidi="fa-IR"/>
        </w:rPr>
        <w:t>)</w:t>
      </w:r>
      <w:r w:rsidRPr="004053D3" w:rsidR="00D2298B">
        <w:rPr>
          <w:rFonts w:cs="Trad Al_Khat Deco"/>
          <w:sz w:val="22"/>
          <w:szCs w:val="22"/>
          <w:rtl/>
          <w:lang w:bidi="fa-IR"/>
        </w:rPr>
        <w:t xml:space="preserve"> فليت شعري إن لم يكن ذلك سرا</w:t>
      </w:r>
      <w:r w:rsidRPr="004053D3" w:rsidR="00D8012B">
        <w:rPr>
          <w:rFonts w:cs="Trad Al_Khat Deco"/>
          <w:sz w:val="22"/>
          <w:szCs w:val="22"/>
          <w:rtl/>
          <w:lang w:bidi="fa-IR"/>
        </w:rPr>
        <w:t xml:space="preserve"> </w:t>
      </w:r>
      <w:r w:rsidRPr="004053D3" w:rsidR="00D2298B">
        <w:rPr>
          <w:rFonts w:cs="Trad Al_Khat Deco"/>
          <w:sz w:val="22"/>
          <w:szCs w:val="22"/>
          <w:rtl/>
          <w:lang w:bidi="fa-IR"/>
        </w:rPr>
        <w:t>منع من إفشائه لقصور الأفهام عن إدراكه أو لمعنى آخر فلم لم يذكره لهم ولا شك</w:t>
      </w:r>
      <w:r w:rsidRPr="004053D3" w:rsidR="00D8012B">
        <w:rPr>
          <w:rFonts w:cs="Trad Al_Khat Deco"/>
          <w:sz w:val="22"/>
          <w:szCs w:val="22"/>
          <w:rtl/>
          <w:lang w:bidi="fa-IR"/>
        </w:rPr>
        <w:t xml:space="preserve"> </w:t>
      </w:r>
      <w:r w:rsidRPr="004053D3" w:rsidR="00D2298B">
        <w:rPr>
          <w:rFonts w:cs="Trad Al_Khat Deco"/>
          <w:sz w:val="22"/>
          <w:szCs w:val="22"/>
          <w:rtl/>
          <w:lang w:bidi="fa-IR"/>
        </w:rPr>
        <w:t>أنهم كانوا يصدقونه لو ذكره لهم وقال ابن عباس رضي الله عنهما في قوله عز وجل</w:t>
      </w:r>
      <w:r w:rsidR="004768A6">
        <w:rPr>
          <w:rFonts w:cs="Trad Al_Khat Deco" w:hint="cs"/>
          <w:sz w:val="22"/>
          <w:szCs w:val="22"/>
          <w:rtl/>
          <w:lang w:bidi="fa-IR"/>
        </w:rPr>
        <w:t>:</w:t>
      </w:r>
      <w:r w:rsidR="00077A7E">
        <w:rPr>
          <w:rFonts w:cs="Trad Al_Khat Deco" w:hint="cs"/>
          <w:sz w:val="22"/>
          <w:szCs w:val="22"/>
          <w:rtl/>
          <w:lang w:bidi="fa-IR"/>
        </w:rPr>
        <w:t xml:space="preserve"> </w:t>
      </w:r>
      <w:r w:rsidR="00077A7E">
        <w:rPr>
          <w:rFonts w:cs="Trad Al_Khat Deco" w:hint="cs"/>
          <w:color w:val="FF0000"/>
          <w:sz w:val="22"/>
          <w:szCs w:val="22"/>
          <w:rtl/>
          <w:lang w:bidi="fa-IR"/>
        </w:rPr>
        <w:t>﴿</w:t>
      </w:r>
      <w:r w:rsidRPr="004053D3" w:rsidR="00D8012B">
        <w:rPr>
          <w:rFonts w:cs="Trad Al_Khat Deco"/>
          <w:sz w:val="22"/>
          <w:szCs w:val="22"/>
          <w:rtl/>
          <w:lang w:bidi="fa-IR"/>
        </w:rPr>
        <w:t xml:space="preserve"> </w:t>
      </w:r>
      <w:r w:rsidRPr="004053D3" w:rsidR="00D2298B">
        <w:rPr>
          <w:rFonts w:cs="Trad Al_Khat Deco"/>
          <w:sz w:val="22"/>
          <w:szCs w:val="22"/>
          <w:rtl/>
          <w:lang w:bidi="fa-IR"/>
        </w:rPr>
        <w:t>الله الذي خلق سبع سموات ومن الأرض مثلهن يتنزل الأمر بينهن</w:t>
      </w:r>
      <w:r w:rsidR="00077A7E">
        <w:rPr>
          <w:rFonts w:cs="Trad Al_Khat Deco" w:hint="cs"/>
          <w:sz w:val="22"/>
          <w:szCs w:val="22"/>
          <w:rtl/>
          <w:lang w:bidi="fa-IR"/>
        </w:rPr>
        <w:t xml:space="preserve">ّ </w:t>
      </w:r>
      <w:r w:rsidR="00077A7E">
        <w:rPr>
          <w:rFonts w:cs="Trad Al_Khat Deco" w:hint="cs"/>
          <w:color w:val="FF0000"/>
          <w:sz w:val="22"/>
          <w:szCs w:val="22"/>
          <w:rtl/>
          <w:lang w:bidi="fa-IR"/>
        </w:rPr>
        <w:t>﴾ {}</w:t>
      </w:r>
      <w:r w:rsidRPr="004053D3" w:rsidR="00D2298B">
        <w:rPr>
          <w:rFonts w:cs="Trad Al_Khat Deco"/>
          <w:sz w:val="22"/>
          <w:szCs w:val="22"/>
          <w:rtl/>
          <w:lang w:bidi="fa-IR"/>
        </w:rPr>
        <w:t xml:space="preserve"> لو ذكرت تفسيره</w:t>
      </w:r>
      <w:r w:rsidRPr="004053D3" w:rsidR="00D8012B">
        <w:rPr>
          <w:rFonts w:cs="Trad Al_Khat Deco"/>
          <w:sz w:val="22"/>
          <w:szCs w:val="22"/>
          <w:rtl/>
          <w:lang w:bidi="fa-IR"/>
        </w:rPr>
        <w:t xml:space="preserve"> </w:t>
      </w:r>
      <w:r w:rsidRPr="004053D3" w:rsidR="00D2298B">
        <w:rPr>
          <w:rFonts w:cs="Trad Al_Khat Deco"/>
          <w:sz w:val="22"/>
          <w:szCs w:val="22"/>
          <w:rtl/>
          <w:lang w:bidi="fa-IR"/>
        </w:rPr>
        <w:t>لرجمتموني وفي لفظ آخر لقلتم إنه كافر</w:t>
      </w:r>
      <w:r w:rsidR="00077A7E">
        <w:rPr>
          <w:rFonts w:cs="Trad Al_Khat Deco" w:hint="cs"/>
          <w:sz w:val="22"/>
          <w:szCs w:val="22"/>
          <w:rtl/>
          <w:lang w:bidi="fa-IR"/>
        </w:rPr>
        <w:t>.</w:t>
      </w:r>
      <w:r w:rsidRPr="004053D3" w:rsidR="00D2298B">
        <w:rPr>
          <w:rFonts w:cs="Trad Al_Khat Deco"/>
          <w:sz w:val="22"/>
          <w:szCs w:val="22"/>
          <w:rtl/>
          <w:lang w:bidi="fa-IR"/>
        </w:rPr>
        <w:t xml:space="preserve"> وقال أبو هريرة رضي الله عنه حفظت من</w:t>
      </w:r>
      <w:r w:rsidRPr="004053D3" w:rsidR="00D8012B">
        <w:rPr>
          <w:rFonts w:cs="Trad Al_Khat Deco"/>
          <w:sz w:val="22"/>
          <w:szCs w:val="22"/>
          <w:rtl/>
          <w:lang w:bidi="fa-IR"/>
        </w:rPr>
        <w:t xml:space="preserve"> </w:t>
      </w:r>
      <w:r w:rsidRPr="004053D3" w:rsidR="00D2298B">
        <w:rPr>
          <w:rFonts w:cs="Trad Al_Khat Deco"/>
          <w:sz w:val="22"/>
          <w:szCs w:val="22"/>
          <w:rtl/>
          <w:lang w:bidi="fa-IR"/>
        </w:rPr>
        <w:t>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D2298B">
        <w:rPr>
          <w:rFonts w:cs="Trad Al_Khat Deco"/>
          <w:sz w:val="22"/>
          <w:szCs w:val="22"/>
          <w:rtl/>
          <w:lang w:bidi="fa-IR"/>
        </w:rPr>
        <w:t>وعاءين أما أحدهما فبثثته وأما الآخر لو</w:t>
      </w:r>
      <w:r w:rsidRPr="004053D3" w:rsidR="00D8012B">
        <w:rPr>
          <w:rFonts w:cs="Trad Al_Khat Deco"/>
          <w:sz w:val="22"/>
          <w:szCs w:val="22"/>
          <w:rtl/>
          <w:lang w:bidi="fa-IR"/>
        </w:rPr>
        <w:t xml:space="preserve"> </w:t>
      </w:r>
      <w:r w:rsidRPr="004053D3" w:rsidR="00D2298B">
        <w:rPr>
          <w:rFonts w:cs="Trad Al_Khat Deco"/>
          <w:sz w:val="22"/>
          <w:szCs w:val="22"/>
          <w:rtl/>
          <w:lang w:bidi="fa-IR"/>
        </w:rPr>
        <w:t>بثثته لقطع هذا الحلقوم</w:t>
      </w:r>
      <w:r w:rsidR="00077A7E">
        <w:rPr>
          <w:rFonts w:cs="Trad Al_Khat Deco" w:hint="cs"/>
          <w:sz w:val="22"/>
          <w:szCs w:val="22"/>
          <w:rtl/>
          <w:lang w:bidi="fa-IR"/>
        </w:rPr>
        <w:t>.</w:t>
      </w:r>
      <w:r w:rsidRPr="004053D3" w:rsidR="00D2298B">
        <w:rPr>
          <w:rFonts w:cs="Trad Al_Khat Deco"/>
          <w:sz w:val="22"/>
          <w:szCs w:val="22"/>
          <w:rtl/>
          <w:lang w:bidi="fa-IR"/>
        </w:rPr>
        <w:t xml:space="preserve"> 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077A7E">
        <w:rPr>
          <w:rFonts w:cs="Trad Al_Khat Deco" w:hint="cs"/>
          <w:sz w:val="22"/>
          <w:szCs w:val="22"/>
          <w:rtl/>
          <w:lang w:bidi="fa-IR"/>
        </w:rPr>
        <w:t>:</w:t>
      </w:r>
      <w:r w:rsidRPr="004053D3" w:rsidR="00D8012B">
        <w:rPr>
          <w:rFonts w:cs="Trad Al_Khat Deco"/>
          <w:sz w:val="22"/>
          <w:szCs w:val="22"/>
          <w:rtl/>
          <w:lang w:bidi="fa-IR"/>
        </w:rPr>
        <w:t xml:space="preserve"> </w:t>
      </w:r>
      <w:r w:rsidR="00077A7E">
        <w:rPr>
          <w:rFonts w:cs="Trad Al_Khat Deco" w:hint="cs"/>
          <w:sz w:val="22"/>
          <w:szCs w:val="22"/>
          <w:rtl/>
          <w:lang w:bidi="fa-IR"/>
        </w:rPr>
        <w:t>(</w:t>
      </w:r>
      <w:r w:rsidRPr="004053D3" w:rsidR="00D2298B">
        <w:rPr>
          <w:rFonts w:cs="Trad Al_Khat Deco"/>
          <w:sz w:val="22"/>
          <w:szCs w:val="22"/>
          <w:rtl/>
          <w:lang w:bidi="fa-IR"/>
        </w:rPr>
        <w:t>ما فضلكم أبو بكر</w:t>
      </w:r>
      <w:r w:rsidRPr="004053D3" w:rsidR="00D8012B">
        <w:rPr>
          <w:rFonts w:cs="Trad Al_Khat Deco"/>
          <w:sz w:val="22"/>
          <w:szCs w:val="22"/>
          <w:rtl/>
          <w:lang w:bidi="fa-IR"/>
        </w:rPr>
        <w:t xml:space="preserve"> </w:t>
      </w:r>
      <w:r w:rsidRPr="004053D3" w:rsidR="00D2298B">
        <w:rPr>
          <w:rFonts w:cs="Trad Al_Khat Deco"/>
          <w:sz w:val="22"/>
          <w:szCs w:val="22"/>
          <w:rtl/>
          <w:lang w:bidi="fa-IR"/>
        </w:rPr>
        <w:t>بكثرة صيام ولا صلاة ولكن بسر وقر في صدره</w:t>
      </w:r>
      <w:r>
        <w:rPr>
          <w:rStyle w:val="FootnoteReference"/>
          <w:rFonts w:cs="Trad Al_Khat Deco"/>
          <w:b/>
          <w:bCs/>
          <w:color w:val="FF0000"/>
          <w:sz w:val="22"/>
          <w:szCs w:val="22"/>
          <w:u w:val="single"/>
          <w:rtl/>
        </w:rPr>
        <w:footnoteReference w:id="249"/>
      </w:r>
      <w:r w:rsidR="00077A7E">
        <w:rPr>
          <w:rFonts w:cs="Trad Al_Khat Deco" w:hint="cs"/>
          <w:sz w:val="22"/>
          <w:szCs w:val="22"/>
          <w:rtl/>
          <w:lang w:bidi="fa-IR"/>
        </w:rPr>
        <w:t>)</w:t>
      </w:r>
      <w:r w:rsidRPr="004053D3" w:rsidR="00D2298B">
        <w:rPr>
          <w:rFonts w:cs="Trad Al_Khat Deco"/>
          <w:sz w:val="22"/>
          <w:szCs w:val="22"/>
          <w:rtl/>
          <w:lang w:bidi="fa-IR"/>
        </w:rPr>
        <w:t xml:space="preserve"> رضي الله عنه ولا شك في أن ذلك السر كان متعلقا</w:t>
      </w:r>
      <w:r w:rsidRPr="004053D3" w:rsidR="00D8012B">
        <w:rPr>
          <w:rFonts w:cs="Trad Al_Khat Deco"/>
          <w:sz w:val="22"/>
          <w:szCs w:val="22"/>
          <w:rtl/>
          <w:lang w:bidi="fa-IR"/>
        </w:rPr>
        <w:t xml:space="preserve"> </w:t>
      </w:r>
      <w:r w:rsidRPr="004053D3" w:rsidR="00D2298B">
        <w:rPr>
          <w:rFonts w:cs="Trad Al_Khat Deco"/>
          <w:sz w:val="22"/>
          <w:szCs w:val="22"/>
          <w:rtl/>
          <w:lang w:bidi="fa-IR"/>
        </w:rPr>
        <w:t xml:space="preserve">بقواعد الدين غير خارج منها وما كان من قواعد الدين لم يكن خافيا بظواهره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D2298B">
        <w:rPr>
          <w:rFonts w:cs="Trad Al_Khat Deco"/>
          <w:sz w:val="22"/>
          <w:szCs w:val="22"/>
          <w:rtl/>
          <w:lang w:bidi="fa-IR"/>
        </w:rPr>
        <w:t>غيره وقال سهل التستري رضي الله عنه للعالم ثلاثة علوم علم ظاهر يبذله لأهل</w:t>
      </w:r>
      <w:r w:rsidRPr="004053D3" w:rsidR="00D8012B">
        <w:rPr>
          <w:rFonts w:cs="Trad Al_Khat Deco"/>
          <w:sz w:val="22"/>
          <w:szCs w:val="22"/>
          <w:rtl/>
          <w:lang w:bidi="fa-IR"/>
        </w:rPr>
        <w:t xml:space="preserve"> </w:t>
      </w:r>
      <w:r w:rsidRPr="004053D3" w:rsidR="00D2298B">
        <w:rPr>
          <w:rFonts w:cs="Trad Al_Khat Deco"/>
          <w:sz w:val="22"/>
          <w:szCs w:val="22"/>
          <w:rtl/>
          <w:lang w:bidi="fa-IR"/>
        </w:rPr>
        <w:t>الظاهر وعلم باطن لا يسعه إظهاره إلا لأهله وعلم هو بينه وبين الله تعالى لا يظهره</w:t>
      </w:r>
      <w:r w:rsidRPr="004053D3" w:rsidR="00D8012B">
        <w:rPr>
          <w:rFonts w:cs="Trad Al_Khat Deco"/>
          <w:sz w:val="22"/>
          <w:szCs w:val="22"/>
          <w:rtl/>
          <w:lang w:bidi="fa-IR"/>
        </w:rPr>
        <w:t xml:space="preserve"> </w:t>
      </w:r>
      <w:r w:rsidRPr="004053D3" w:rsidR="00D2298B">
        <w:rPr>
          <w:rFonts w:cs="Trad Al_Khat Deco"/>
          <w:sz w:val="22"/>
          <w:szCs w:val="22"/>
          <w:rtl/>
          <w:lang w:bidi="fa-IR"/>
        </w:rPr>
        <w:t>لأحد</w:t>
      </w:r>
      <w:r w:rsidR="00077A7E">
        <w:rPr>
          <w:rFonts w:cs="Trad Al_Khat Deco" w:hint="cs"/>
          <w:sz w:val="22"/>
          <w:szCs w:val="22"/>
          <w:rtl/>
          <w:lang w:bidi="fa-IR"/>
        </w:rPr>
        <w:t>.</w:t>
      </w:r>
      <w:r w:rsidRPr="004053D3" w:rsidR="00D2298B">
        <w:rPr>
          <w:rFonts w:cs="Trad Al_Khat Deco"/>
          <w:sz w:val="22"/>
          <w:szCs w:val="22"/>
          <w:rtl/>
          <w:lang w:bidi="fa-IR"/>
        </w:rPr>
        <w:t xml:space="preserve"> وقال بعض العارفين إفشاء سر الربوبية كفر وقال بعضهم للربوبية سر لو</w:t>
      </w:r>
      <w:r w:rsidRPr="004053D3" w:rsidR="00D8012B">
        <w:rPr>
          <w:rFonts w:cs="Trad Al_Khat Deco"/>
          <w:sz w:val="22"/>
          <w:szCs w:val="22"/>
          <w:rtl/>
          <w:lang w:bidi="fa-IR"/>
        </w:rPr>
        <w:t xml:space="preserve"> </w:t>
      </w:r>
      <w:r w:rsidRPr="004053D3" w:rsidR="00D2298B">
        <w:rPr>
          <w:rFonts w:cs="Trad Al_Khat Deco"/>
          <w:sz w:val="22"/>
          <w:szCs w:val="22"/>
          <w:rtl/>
          <w:lang w:bidi="fa-IR"/>
        </w:rPr>
        <w:t>أظهر لبطلت النبوة وللنبوة سر لو كشف لبطل العلم وللعلماء بالله سر لو أظهروه</w:t>
      </w:r>
      <w:r w:rsidRPr="004053D3" w:rsidR="00D8012B">
        <w:rPr>
          <w:rFonts w:cs="Trad Al_Khat Deco"/>
          <w:sz w:val="22"/>
          <w:szCs w:val="22"/>
          <w:rtl/>
          <w:lang w:bidi="fa-IR"/>
        </w:rPr>
        <w:t xml:space="preserve"> </w:t>
      </w:r>
      <w:r w:rsidRPr="004053D3" w:rsidR="00D2298B">
        <w:rPr>
          <w:rFonts w:cs="Trad Al_Khat Deco"/>
          <w:sz w:val="22"/>
          <w:szCs w:val="22"/>
          <w:rtl/>
          <w:lang w:bidi="fa-IR"/>
        </w:rPr>
        <w:t>لبطلت الأحكام وهذا القائل إن لم يرد بذلك بطلان النبوة في حق الضعفاء لقصور</w:t>
      </w:r>
      <w:r w:rsidRPr="004053D3" w:rsidR="00D8012B">
        <w:rPr>
          <w:rFonts w:cs="Trad Al_Khat Deco"/>
          <w:sz w:val="22"/>
          <w:szCs w:val="22"/>
          <w:rtl/>
          <w:lang w:bidi="fa-IR"/>
        </w:rPr>
        <w:t xml:space="preserve"> </w:t>
      </w:r>
      <w:r w:rsidRPr="004053D3" w:rsidR="00D2298B">
        <w:rPr>
          <w:rFonts w:cs="Trad Al_Khat Deco"/>
          <w:sz w:val="22"/>
          <w:szCs w:val="22"/>
          <w:rtl/>
          <w:lang w:bidi="fa-IR"/>
        </w:rPr>
        <w:t>فهمهم فما ذكره ليس بحق بل الصحيح أنه لا تناقص فيه وأن الكامل من لا يطفي</w:t>
      </w:r>
      <w:r w:rsidRPr="004053D3" w:rsidR="00D8012B">
        <w:rPr>
          <w:rFonts w:cs="Trad Al_Khat Deco"/>
          <w:sz w:val="22"/>
          <w:szCs w:val="22"/>
          <w:rtl/>
          <w:lang w:bidi="fa-IR"/>
        </w:rPr>
        <w:t xml:space="preserve"> </w:t>
      </w:r>
      <w:r w:rsidRPr="004053D3" w:rsidR="00D2298B">
        <w:rPr>
          <w:rFonts w:cs="Trad Al_Khat Deco"/>
          <w:sz w:val="22"/>
          <w:szCs w:val="22"/>
          <w:rtl/>
          <w:lang w:bidi="fa-IR"/>
        </w:rPr>
        <w:t>نور معرفته نور ورعه وملاك الورع النبوة</w:t>
      </w:r>
      <w:r>
        <w:rPr>
          <w:rFonts w:cs="Trad Al_Khat Deco" w:hint="cs"/>
          <w:sz w:val="22"/>
          <w:szCs w:val="22"/>
          <w:rtl/>
          <w:lang w:bidi="fa-IR"/>
        </w:rPr>
        <w:t>.</w:t>
      </w:r>
      <w:r w:rsidRPr="004053D3" w:rsidR="00D2298B">
        <w:rPr>
          <w:rFonts w:cs="Trad Al_Khat Deco"/>
          <w:sz w:val="22"/>
          <w:szCs w:val="22"/>
          <w:rtl/>
          <w:lang w:bidi="fa-IR"/>
        </w:rPr>
        <w:t xml:space="preserve"> </w:t>
      </w:r>
    </w:p>
    <w:p w:rsidR="00271F8D" w:rsidP="00500B1E">
      <w:pPr>
        <w:bidi/>
        <w:ind w:left="0" w:right="0"/>
        <w:jc w:val="both"/>
        <w:rPr>
          <w:rFonts w:cs="Trad Al_Khat Deco" w:hint="cs"/>
          <w:sz w:val="22"/>
          <w:szCs w:val="22"/>
          <w:rtl/>
          <w:lang w:bidi="fa-IR"/>
        </w:rPr>
      </w:pPr>
      <w:r>
        <w:rPr>
          <w:rFonts w:cs="Trad Al_Khat Deco" w:hint="cs"/>
          <w:sz w:val="22"/>
          <w:szCs w:val="22"/>
          <w:rtl/>
          <w:lang w:bidi="fa-IR"/>
        </w:rPr>
        <w:t>[</w:t>
      </w:r>
      <w:r w:rsidRPr="00271F8D" w:rsidR="00D2298B">
        <w:rPr>
          <w:rFonts w:cs="Trad Al_Khat Deco"/>
          <w:color w:val="FF0000"/>
          <w:sz w:val="22"/>
          <w:szCs w:val="22"/>
          <w:rtl/>
          <w:lang w:bidi="fa-IR"/>
        </w:rPr>
        <w:t>مسألة</w:t>
      </w:r>
      <w:r>
        <w:rPr>
          <w:rFonts w:cs="Trad Al_Khat Deco" w:hint="cs"/>
          <w:sz w:val="22"/>
          <w:szCs w:val="22"/>
          <w:rtl/>
          <w:lang w:bidi="fa-IR"/>
        </w:rPr>
        <w:t>]</w:t>
      </w:r>
      <w:r w:rsidRPr="004053D3" w:rsidR="00D2298B">
        <w:rPr>
          <w:rFonts w:cs="Trad Al_Khat Deco"/>
          <w:sz w:val="22"/>
          <w:szCs w:val="22"/>
          <w:rtl/>
          <w:lang w:bidi="fa-IR"/>
        </w:rPr>
        <w:t xml:space="preserve"> فإن قلت</w:t>
      </w:r>
      <w:r w:rsidR="00C92EAF">
        <w:rPr>
          <w:rFonts w:cs="Trad Al_Khat Deco" w:hint="cs"/>
          <w:sz w:val="22"/>
          <w:szCs w:val="22"/>
          <w:rtl/>
          <w:lang w:bidi="fa-IR"/>
        </w:rPr>
        <w:t>:</w:t>
      </w:r>
      <w:r w:rsidRPr="004053D3" w:rsidR="00D2298B">
        <w:rPr>
          <w:rFonts w:cs="Trad Al_Khat Deco"/>
          <w:sz w:val="22"/>
          <w:szCs w:val="22"/>
          <w:rtl/>
          <w:lang w:bidi="fa-IR"/>
        </w:rPr>
        <w:t xml:space="preserve"> هذه الآيات والأخبار</w:t>
      </w:r>
      <w:r w:rsidRPr="004053D3" w:rsidR="00D8012B">
        <w:rPr>
          <w:rFonts w:cs="Trad Al_Khat Deco"/>
          <w:sz w:val="22"/>
          <w:szCs w:val="22"/>
          <w:rtl/>
          <w:lang w:bidi="fa-IR"/>
        </w:rPr>
        <w:t xml:space="preserve"> </w:t>
      </w:r>
      <w:r w:rsidRPr="004053D3" w:rsidR="00D2298B">
        <w:rPr>
          <w:rFonts w:cs="Trad Al_Khat Deco"/>
          <w:sz w:val="22"/>
          <w:szCs w:val="22"/>
          <w:rtl/>
          <w:lang w:bidi="fa-IR"/>
        </w:rPr>
        <w:t>يتطرق إليها تأويلات فبين لنا كيفية اختلاف الظاهر والباطن فإن الباطن إن كان</w:t>
      </w:r>
      <w:r w:rsidRPr="004053D3" w:rsidR="00D8012B">
        <w:rPr>
          <w:rFonts w:cs="Trad Al_Khat Deco"/>
          <w:sz w:val="22"/>
          <w:szCs w:val="22"/>
          <w:rtl/>
          <w:lang w:bidi="fa-IR"/>
        </w:rPr>
        <w:t xml:space="preserve"> </w:t>
      </w:r>
      <w:r w:rsidRPr="004053D3" w:rsidR="00D2298B">
        <w:rPr>
          <w:rFonts w:cs="Trad Al_Khat Deco"/>
          <w:sz w:val="22"/>
          <w:szCs w:val="22"/>
          <w:rtl/>
          <w:lang w:bidi="fa-IR"/>
        </w:rPr>
        <w:t>مناقضا للظاهر ففيه إبطال الشرع وهو قول من قال إن الحقيقة خلاف الشريعة</w:t>
      </w:r>
      <w:r w:rsidRPr="004053D3" w:rsidR="00D8012B">
        <w:rPr>
          <w:rFonts w:cs="Trad Al_Khat Deco"/>
          <w:sz w:val="22"/>
          <w:szCs w:val="22"/>
          <w:rtl/>
          <w:lang w:bidi="fa-IR"/>
        </w:rPr>
        <w:t xml:space="preserve"> </w:t>
      </w:r>
      <w:r w:rsidRPr="004053D3" w:rsidR="00D2298B">
        <w:rPr>
          <w:rFonts w:cs="Trad Al_Khat Deco"/>
          <w:sz w:val="22"/>
          <w:szCs w:val="22"/>
          <w:rtl/>
          <w:lang w:bidi="fa-IR"/>
        </w:rPr>
        <w:t>وهو كفر لأن الشريعة عبارة عن الظاهر والحقيقة عبارة عن الباطن وإن كان لا</w:t>
      </w:r>
      <w:r w:rsidRPr="004053D3" w:rsidR="00D8012B">
        <w:rPr>
          <w:rFonts w:cs="Trad Al_Khat Deco"/>
          <w:sz w:val="22"/>
          <w:szCs w:val="22"/>
          <w:rtl/>
          <w:lang w:bidi="fa-IR"/>
        </w:rPr>
        <w:t xml:space="preserve"> </w:t>
      </w:r>
      <w:r w:rsidRPr="004053D3" w:rsidR="00D2298B">
        <w:rPr>
          <w:rFonts w:cs="Trad Al_Khat Deco"/>
          <w:sz w:val="22"/>
          <w:szCs w:val="22"/>
          <w:rtl/>
          <w:lang w:bidi="fa-IR"/>
        </w:rPr>
        <w:t>يناقضه ولا يخالفه فهو هو فيزول به الانقسام ولا يكون للشرع سر لا يفشى بل</w:t>
      </w:r>
      <w:r w:rsidRPr="004053D3" w:rsidR="00D8012B">
        <w:rPr>
          <w:rFonts w:cs="Trad Al_Khat Deco"/>
          <w:sz w:val="22"/>
          <w:szCs w:val="22"/>
          <w:rtl/>
          <w:lang w:bidi="fa-IR"/>
        </w:rPr>
        <w:t xml:space="preserve"> </w:t>
      </w:r>
      <w:r w:rsidRPr="004053D3" w:rsidR="00D2298B">
        <w:rPr>
          <w:rFonts w:cs="Trad Al_Khat Deco"/>
          <w:sz w:val="22"/>
          <w:szCs w:val="22"/>
          <w:rtl/>
          <w:lang w:bidi="fa-IR"/>
        </w:rPr>
        <w:t>يكون الخفي والجلي واحد فاعلم أن هذا السؤال يحرك خطبا عظيما وينجر إلى</w:t>
      </w:r>
      <w:r w:rsidRPr="004053D3" w:rsidR="00D8012B">
        <w:rPr>
          <w:rFonts w:cs="Trad Al_Khat Deco"/>
          <w:sz w:val="22"/>
          <w:szCs w:val="22"/>
          <w:rtl/>
          <w:lang w:bidi="fa-IR"/>
        </w:rPr>
        <w:t xml:space="preserve"> </w:t>
      </w:r>
      <w:r w:rsidRPr="004053D3" w:rsidR="00D2298B">
        <w:rPr>
          <w:rFonts w:cs="Trad Al_Khat Deco"/>
          <w:sz w:val="22"/>
          <w:szCs w:val="22"/>
          <w:rtl/>
          <w:lang w:bidi="fa-IR"/>
        </w:rPr>
        <w:t>علوم المكاشفة ويخرج عن مقصود علم المعاملة وهو غرض هذه الكتب فإن العقائد</w:t>
      </w:r>
      <w:r w:rsidRPr="004053D3" w:rsidR="00D8012B">
        <w:rPr>
          <w:rFonts w:cs="Trad Al_Khat Deco"/>
          <w:sz w:val="22"/>
          <w:szCs w:val="22"/>
          <w:rtl/>
          <w:lang w:bidi="fa-IR"/>
        </w:rPr>
        <w:t xml:space="preserve"> </w:t>
      </w:r>
      <w:r w:rsidRPr="004053D3" w:rsidR="00D2298B">
        <w:rPr>
          <w:rFonts w:cs="Trad Al_Khat Deco"/>
          <w:sz w:val="22"/>
          <w:szCs w:val="22"/>
          <w:rtl/>
          <w:lang w:bidi="fa-IR"/>
        </w:rPr>
        <w:t>التي ذكرناها من أعمال القلوب وقد تعبدنا بتلقينها بالقبول والتصديق بعقد القلب</w:t>
      </w:r>
      <w:r w:rsidRPr="004053D3" w:rsidR="00D8012B">
        <w:rPr>
          <w:rFonts w:cs="Trad Al_Khat Deco"/>
          <w:sz w:val="22"/>
          <w:szCs w:val="22"/>
          <w:rtl/>
          <w:lang w:bidi="fa-IR"/>
        </w:rPr>
        <w:t xml:space="preserve"> </w:t>
      </w:r>
      <w:r w:rsidRPr="004053D3" w:rsidR="00D2298B">
        <w:rPr>
          <w:rFonts w:cs="Trad Al_Khat Deco"/>
          <w:sz w:val="22"/>
          <w:szCs w:val="22"/>
          <w:rtl/>
          <w:lang w:bidi="fa-IR"/>
        </w:rPr>
        <w:t>عليها لا بأن يتوصل إلى أن ينكشف لنا حقائقها فإن ذلك لم يكلف به كافة الخلق</w:t>
      </w:r>
      <w:r w:rsidRPr="004053D3" w:rsidR="00D8012B">
        <w:rPr>
          <w:rFonts w:cs="Trad Al_Khat Deco"/>
          <w:sz w:val="22"/>
          <w:szCs w:val="22"/>
          <w:rtl/>
          <w:lang w:bidi="fa-IR"/>
        </w:rPr>
        <w:t xml:space="preserve"> </w:t>
      </w:r>
      <w:r w:rsidRPr="004053D3" w:rsidR="00D2298B">
        <w:rPr>
          <w:rFonts w:cs="Trad Al_Khat Deco"/>
          <w:sz w:val="22"/>
          <w:szCs w:val="22"/>
          <w:rtl/>
          <w:lang w:bidi="fa-IR"/>
        </w:rPr>
        <w:t>ولولا أنه من الأعمال لما أوردناه في هذا الكتاب ولولا أنه عمل ظاهر القلب لا</w:t>
      </w:r>
      <w:r w:rsidRPr="004053D3" w:rsidR="00D8012B">
        <w:rPr>
          <w:rFonts w:cs="Trad Al_Khat Deco"/>
          <w:sz w:val="22"/>
          <w:szCs w:val="22"/>
          <w:rtl/>
          <w:lang w:bidi="fa-IR"/>
        </w:rPr>
        <w:t xml:space="preserve"> </w:t>
      </w:r>
      <w:r w:rsidRPr="004053D3" w:rsidR="00D2298B">
        <w:rPr>
          <w:rFonts w:cs="Trad Al_Khat Deco"/>
          <w:sz w:val="22"/>
          <w:szCs w:val="22"/>
          <w:rtl/>
          <w:lang w:bidi="fa-IR"/>
        </w:rPr>
        <w:t>عمل باطنه لما أوردناه في الشطر الأول من الكتاب وإنما الكشف الحقيقي هو صفة</w:t>
      </w:r>
      <w:r w:rsidRPr="004053D3" w:rsidR="00D8012B">
        <w:rPr>
          <w:rFonts w:cs="Trad Al_Khat Deco"/>
          <w:sz w:val="22"/>
          <w:szCs w:val="22"/>
          <w:rtl/>
          <w:lang w:bidi="fa-IR"/>
        </w:rPr>
        <w:t xml:space="preserve"> </w:t>
      </w:r>
      <w:r w:rsidRPr="004053D3" w:rsidR="00D2298B">
        <w:rPr>
          <w:rFonts w:cs="Trad Al_Khat Deco"/>
          <w:sz w:val="22"/>
          <w:szCs w:val="22"/>
          <w:rtl/>
          <w:lang w:bidi="fa-IR"/>
        </w:rPr>
        <w:t>سر القلب وباطنه ولكن إذا انجر الكلام إلى تحريك خيال في مناقضة الظاهر للباطن</w:t>
      </w:r>
      <w:r w:rsidRPr="004053D3" w:rsidR="00D8012B">
        <w:rPr>
          <w:rFonts w:cs="Trad Al_Khat Deco"/>
          <w:sz w:val="22"/>
          <w:szCs w:val="22"/>
          <w:rtl/>
          <w:lang w:bidi="fa-IR"/>
        </w:rPr>
        <w:t xml:space="preserve"> </w:t>
      </w:r>
      <w:r w:rsidRPr="004053D3" w:rsidR="00D2298B">
        <w:rPr>
          <w:rFonts w:cs="Trad Al_Khat Deco"/>
          <w:sz w:val="22"/>
          <w:szCs w:val="22"/>
          <w:rtl/>
          <w:lang w:bidi="fa-IR"/>
        </w:rPr>
        <w:t>فلا بد من كلام وجيز في حله فمن قال إن الحقيقة تخالف الشريعة أو الباطن يناقض</w:t>
      </w:r>
      <w:r w:rsidRPr="004053D3" w:rsidR="00D8012B">
        <w:rPr>
          <w:rFonts w:cs="Trad Al_Khat Deco"/>
          <w:sz w:val="22"/>
          <w:szCs w:val="22"/>
          <w:rtl/>
          <w:lang w:bidi="fa-IR"/>
        </w:rPr>
        <w:t xml:space="preserve"> </w:t>
      </w:r>
      <w:r w:rsidRPr="004053D3" w:rsidR="00D2298B">
        <w:rPr>
          <w:rFonts w:cs="Trad Al_Khat Deco"/>
          <w:sz w:val="22"/>
          <w:szCs w:val="22"/>
          <w:rtl/>
          <w:lang w:bidi="fa-IR"/>
        </w:rPr>
        <w:t>الظاهر فهو إلى الكفر أقرب منه إلى الإيمان بل الأسرار التي يختص بها المقربون</w:t>
      </w:r>
      <w:r w:rsidRPr="004053D3" w:rsidR="00D8012B">
        <w:rPr>
          <w:rFonts w:cs="Trad Al_Khat Deco"/>
          <w:sz w:val="22"/>
          <w:szCs w:val="22"/>
          <w:rtl/>
          <w:lang w:bidi="fa-IR"/>
        </w:rPr>
        <w:t xml:space="preserve"> </w:t>
      </w:r>
      <w:r w:rsidRPr="004053D3" w:rsidR="00D2298B">
        <w:rPr>
          <w:rFonts w:cs="Trad Al_Khat Deco"/>
          <w:sz w:val="22"/>
          <w:szCs w:val="22"/>
          <w:rtl/>
          <w:lang w:bidi="fa-IR"/>
        </w:rPr>
        <w:t>بدركها ولا يشاركهم الأكثرون في علمها ويمتنعون عن إفشائها إليهم ترجع إلى</w:t>
      </w:r>
      <w:r w:rsidRPr="004053D3" w:rsidR="00D8012B">
        <w:rPr>
          <w:rFonts w:cs="Trad Al_Khat Deco"/>
          <w:sz w:val="22"/>
          <w:szCs w:val="22"/>
          <w:rtl/>
          <w:lang w:bidi="fa-IR"/>
        </w:rPr>
        <w:t xml:space="preserve"> </w:t>
      </w:r>
      <w:r w:rsidRPr="004053D3" w:rsidR="00D2298B">
        <w:rPr>
          <w:rFonts w:cs="Trad Al_Khat Deco"/>
          <w:sz w:val="22"/>
          <w:szCs w:val="22"/>
          <w:rtl/>
          <w:lang w:bidi="fa-IR"/>
        </w:rPr>
        <w:t>خمسة أقسام القسم الأول أن يكون الشيء في نفسه دقيقا تكل أكثر الأفهام عن</w:t>
      </w:r>
      <w:r w:rsidRPr="004053D3" w:rsidR="00D8012B">
        <w:rPr>
          <w:rFonts w:cs="Trad Al_Khat Deco"/>
          <w:sz w:val="22"/>
          <w:szCs w:val="22"/>
          <w:rtl/>
          <w:lang w:bidi="fa-IR"/>
        </w:rPr>
        <w:t xml:space="preserve"> </w:t>
      </w:r>
      <w:r w:rsidRPr="004053D3" w:rsidR="00D2298B">
        <w:rPr>
          <w:rFonts w:cs="Trad Al_Khat Deco"/>
          <w:sz w:val="22"/>
          <w:szCs w:val="22"/>
          <w:rtl/>
          <w:lang w:bidi="fa-IR"/>
        </w:rPr>
        <w:t>دركه فيختص بدركه الخواص وعليهم أن لا يفشوه إلى غير أهله فيصير ذلك فتنة</w:t>
      </w:r>
      <w:r w:rsidRPr="004053D3" w:rsidR="00D8012B">
        <w:rPr>
          <w:rFonts w:cs="Trad Al_Khat Deco"/>
          <w:sz w:val="22"/>
          <w:szCs w:val="22"/>
          <w:rtl/>
          <w:lang w:bidi="fa-IR"/>
        </w:rPr>
        <w:t xml:space="preserve"> </w:t>
      </w:r>
      <w:r w:rsidRPr="004053D3" w:rsidR="00D2298B">
        <w:rPr>
          <w:rFonts w:cs="Trad Al_Khat Deco"/>
          <w:sz w:val="22"/>
          <w:szCs w:val="22"/>
          <w:rtl/>
          <w:lang w:bidi="fa-IR"/>
        </w:rPr>
        <w:t>عليهم حيث تقصر أفهامهم عن الدرك وإخفاء سر الروح وكف 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D2298B">
        <w:rPr>
          <w:rFonts w:cs="Trad Al_Khat Deco"/>
          <w:sz w:val="22"/>
          <w:szCs w:val="22"/>
          <w:rtl/>
          <w:lang w:bidi="fa-IR"/>
        </w:rPr>
        <w:t>عن بيانه</w:t>
      </w:r>
      <w:r>
        <w:rPr>
          <w:rStyle w:val="FootnoteReference"/>
          <w:rFonts w:cs="Trad Al_Khat Deco"/>
          <w:b/>
          <w:bCs/>
          <w:color w:val="FF0000"/>
          <w:sz w:val="22"/>
          <w:szCs w:val="22"/>
          <w:u w:val="single"/>
          <w:rtl/>
        </w:rPr>
        <w:footnoteReference w:id="250"/>
      </w:r>
      <w:r w:rsidRPr="004053D3" w:rsidR="00D2298B">
        <w:rPr>
          <w:rFonts w:cs="Trad Al_Khat Deco"/>
          <w:sz w:val="22"/>
          <w:szCs w:val="22"/>
          <w:rtl/>
          <w:lang w:bidi="fa-IR"/>
        </w:rPr>
        <w:t xml:space="preserve"> من هذا القسم فإن حقيقته بما تكل الأفهام عن دركه وتقصر الأوهام عن</w:t>
      </w:r>
      <w:r w:rsidRPr="004053D3" w:rsidR="00D8012B">
        <w:rPr>
          <w:rFonts w:cs="Trad Al_Khat Deco"/>
          <w:sz w:val="22"/>
          <w:szCs w:val="22"/>
          <w:rtl/>
          <w:lang w:bidi="fa-IR"/>
        </w:rPr>
        <w:t xml:space="preserve"> </w:t>
      </w:r>
      <w:r w:rsidRPr="004053D3" w:rsidR="00D2298B">
        <w:rPr>
          <w:rFonts w:cs="Trad Al_Khat Deco"/>
          <w:sz w:val="22"/>
          <w:szCs w:val="22"/>
          <w:rtl/>
          <w:lang w:bidi="fa-IR"/>
        </w:rPr>
        <w:t>تصور كنهه ولا تظنن أن ذلك لم يكن مكشوفا لرسول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D2298B">
        <w:rPr>
          <w:rFonts w:cs="Trad Al_Khat Deco"/>
          <w:sz w:val="22"/>
          <w:szCs w:val="22"/>
          <w:rtl/>
          <w:lang w:bidi="fa-IR"/>
        </w:rPr>
        <w:t>فإن من لم يعرف الروح فكأنه لم يعرف نفسه ومن لم يعرف نفسه</w:t>
      </w:r>
      <w:r w:rsidR="00500B1E">
        <w:rPr>
          <w:rFonts w:cs="Trad Al_Khat Deco" w:hint="cs"/>
          <w:sz w:val="22"/>
          <w:szCs w:val="22"/>
          <w:rtl/>
          <w:lang w:bidi="fa-IR"/>
        </w:rPr>
        <w:t xml:space="preserve"> </w:t>
      </w:r>
      <w:r w:rsidRPr="004053D3" w:rsidR="00040175">
        <w:rPr>
          <w:rFonts w:cs="Trad Al_Khat Deco"/>
          <w:sz w:val="22"/>
          <w:szCs w:val="22"/>
          <w:rtl/>
          <w:lang w:bidi="fa-IR"/>
        </w:rPr>
        <w:t>فكيف يعرف ربه سبحانه ولا يبعد أن يكون ذلك مكشوفا لبعض الأولياء والعلماء</w:t>
      </w:r>
      <w:r w:rsidRPr="004053D3" w:rsidR="00D8012B">
        <w:rPr>
          <w:rFonts w:cs="Trad Al_Khat Deco"/>
          <w:sz w:val="22"/>
          <w:szCs w:val="22"/>
          <w:rtl/>
          <w:lang w:bidi="fa-IR"/>
        </w:rPr>
        <w:t xml:space="preserve"> </w:t>
      </w:r>
      <w:r w:rsidRPr="004053D3" w:rsidR="00040175">
        <w:rPr>
          <w:rFonts w:cs="Trad Al_Khat Deco"/>
          <w:sz w:val="22"/>
          <w:szCs w:val="22"/>
          <w:rtl/>
          <w:lang w:bidi="fa-IR"/>
        </w:rPr>
        <w:t>وإن لم يكونوا أنبياء ولكنهم يتأدبون بآداب الشرع فيسكتون عما سكت عنه بل</w:t>
      </w:r>
      <w:r w:rsidRPr="004053D3" w:rsidR="00D8012B">
        <w:rPr>
          <w:rFonts w:cs="Trad Al_Khat Deco"/>
          <w:sz w:val="22"/>
          <w:szCs w:val="22"/>
          <w:rtl/>
          <w:lang w:bidi="fa-IR"/>
        </w:rPr>
        <w:t xml:space="preserve"> </w:t>
      </w:r>
      <w:r w:rsidRPr="004053D3" w:rsidR="00040175">
        <w:rPr>
          <w:rFonts w:cs="Trad Al_Khat Deco"/>
          <w:sz w:val="22"/>
          <w:szCs w:val="22"/>
          <w:rtl/>
          <w:lang w:bidi="fa-IR"/>
        </w:rPr>
        <w:t>في صفات الله عز وجل من الخفايا ما تقصر أفهام الجماهير عن دركه ولم يذكر</w:t>
      </w:r>
      <w:r w:rsidRPr="004053D3" w:rsidR="00D8012B">
        <w:rPr>
          <w:rFonts w:cs="Trad Al_Khat Deco"/>
          <w:sz w:val="22"/>
          <w:szCs w:val="22"/>
          <w:rtl/>
          <w:lang w:bidi="fa-IR"/>
        </w:rPr>
        <w:t xml:space="preserve"> </w:t>
      </w:r>
      <w:r w:rsidRPr="004053D3" w:rsidR="00040175">
        <w:rPr>
          <w:rFonts w:cs="Trad Al_Khat Deco"/>
          <w:sz w:val="22"/>
          <w:szCs w:val="22"/>
          <w:rtl/>
          <w:lang w:bidi="fa-IR"/>
        </w:rPr>
        <w:t>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منها إلا الظواهر للأفهام من العلم</w:t>
      </w:r>
      <w:r w:rsidRPr="004053D3" w:rsidR="00D8012B">
        <w:rPr>
          <w:rFonts w:cs="Trad Al_Khat Deco"/>
          <w:sz w:val="22"/>
          <w:szCs w:val="22"/>
          <w:rtl/>
          <w:lang w:bidi="fa-IR"/>
        </w:rPr>
        <w:t xml:space="preserve"> </w:t>
      </w:r>
      <w:r w:rsidRPr="004053D3" w:rsidR="00040175">
        <w:rPr>
          <w:rFonts w:cs="Trad Al_Khat Deco"/>
          <w:sz w:val="22"/>
          <w:szCs w:val="22"/>
          <w:rtl/>
          <w:lang w:bidi="fa-IR"/>
        </w:rPr>
        <w:t>والقدرة وغيرهما حتى فهمها الخلق بنوع مناسبة توهموها إلى علمهم وقدرتهم إذ</w:t>
      </w:r>
      <w:r w:rsidRPr="004053D3" w:rsidR="00D8012B">
        <w:rPr>
          <w:rFonts w:cs="Trad Al_Khat Deco"/>
          <w:sz w:val="22"/>
          <w:szCs w:val="22"/>
          <w:rtl/>
          <w:lang w:bidi="fa-IR"/>
        </w:rPr>
        <w:t xml:space="preserve"> </w:t>
      </w:r>
      <w:r w:rsidRPr="004053D3" w:rsidR="00040175">
        <w:rPr>
          <w:rFonts w:cs="Trad Al_Khat Deco"/>
          <w:sz w:val="22"/>
          <w:szCs w:val="22"/>
          <w:rtl/>
          <w:lang w:bidi="fa-IR"/>
        </w:rPr>
        <w:t>كان لهم من الأوصاف ما يسمى علما وقدرة فيتوهمون ذلك بنوع مقايسة ولو ذكر</w:t>
      </w:r>
      <w:r w:rsidRPr="004053D3" w:rsidR="00D8012B">
        <w:rPr>
          <w:rFonts w:cs="Trad Al_Khat Deco"/>
          <w:sz w:val="22"/>
          <w:szCs w:val="22"/>
          <w:rtl/>
          <w:lang w:bidi="fa-IR"/>
        </w:rPr>
        <w:t xml:space="preserve"> </w:t>
      </w:r>
      <w:r w:rsidRPr="004053D3" w:rsidR="00040175">
        <w:rPr>
          <w:rFonts w:cs="Trad Al_Khat Deco"/>
          <w:sz w:val="22"/>
          <w:szCs w:val="22"/>
          <w:rtl/>
          <w:lang w:bidi="fa-IR"/>
        </w:rPr>
        <w:t>من صفاته ما ليس للخلق مما يناسبه بعض المناسبة شيء لم يفهموه بل لذة الجماع</w:t>
      </w:r>
      <w:r w:rsidRPr="004053D3" w:rsidR="00D8012B">
        <w:rPr>
          <w:rFonts w:cs="Trad Al_Khat Deco"/>
          <w:sz w:val="22"/>
          <w:szCs w:val="22"/>
          <w:rtl/>
          <w:lang w:bidi="fa-IR"/>
        </w:rPr>
        <w:t xml:space="preserve"> </w:t>
      </w:r>
      <w:r w:rsidRPr="004053D3" w:rsidR="00040175">
        <w:rPr>
          <w:rFonts w:cs="Trad Al_Khat Deco"/>
          <w:sz w:val="22"/>
          <w:szCs w:val="22"/>
          <w:rtl/>
          <w:lang w:bidi="fa-IR"/>
        </w:rPr>
        <w:t>إذا ذكرت للصبي أو العنين لم يفهمها إلا بمناسبة إلى لذة المطعوم الذي يدركه ولا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يكون ذلك فهما </w:t>
      </w:r>
      <w:r w:rsidRPr="007575E8" w:rsidR="007B0236">
        <w:rPr>
          <w:rFonts w:cs="Trad Al_Khat Deco2"/>
          <w:sz w:val="22"/>
          <w:szCs w:val="22"/>
          <w:rtl/>
        </w:rPr>
        <w:t>على</w:t>
      </w:r>
      <w:r w:rsidRPr="004053D3" w:rsidR="00040175">
        <w:rPr>
          <w:rFonts w:cs="Trad Al_Khat Deco"/>
          <w:sz w:val="22"/>
          <w:szCs w:val="22"/>
          <w:rtl/>
          <w:lang w:bidi="fa-IR"/>
        </w:rPr>
        <w:t xml:space="preserve"> التحقيق والمخالفة بين علم الله تعالى وقدرته وعلم الخلق</w:t>
      </w:r>
      <w:r w:rsidRPr="004053D3" w:rsidR="00D8012B">
        <w:rPr>
          <w:rFonts w:cs="Trad Al_Khat Deco"/>
          <w:sz w:val="22"/>
          <w:szCs w:val="22"/>
          <w:rtl/>
          <w:lang w:bidi="fa-IR"/>
        </w:rPr>
        <w:t xml:space="preserve"> </w:t>
      </w:r>
      <w:r w:rsidRPr="004053D3" w:rsidR="00040175">
        <w:rPr>
          <w:rFonts w:cs="Trad Al_Khat Deco"/>
          <w:sz w:val="22"/>
          <w:szCs w:val="22"/>
          <w:rtl/>
          <w:lang w:bidi="fa-IR"/>
        </w:rPr>
        <w:t>وقدرتهم أكثر من المخالفة بين لذة الجماع والأكل وبالجملة فلا يدرك الإنسان إلا</w:t>
      </w:r>
      <w:r w:rsidRPr="004053D3" w:rsidR="00D8012B">
        <w:rPr>
          <w:rFonts w:cs="Trad Al_Khat Deco"/>
          <w:sz w:val="22"/>
          <w:szCs w:val="22"/>
          <w:rtl/>
          <w:lang w:bidi="fa-IR"/>
        </w:rPr>
        <w:t xml:space="preserve"> </w:t>
      </w:r>
      <w:r w:rsidRPr="004053D3" w:rsidR="00040175">
        <w:rPr>
          <w:rFonts w:cs="Trad Al_Khat Deco"/>
          <w:sz w:val="22"/>
          <w:szCs w:val="22"/>
          <w:rtl/>
          <w:lang w:bidi="fa-IR"/>
        </w:rPr>
        <w:t>نفسه وصفات نفسه مما هي حاضرة له في الحال أو مما كانت له من قبل ثم بالمقايسة</w:t>
      </w:r>
      <w:r w:rsidRPr="004053D3" w:rsidR="00D8012B">
        <w:rPr>
          <w:rFonts w:cs="Trad Al_Khat Deco"/>
          <w:sz w:val="22"/>
          <w:szCs w:val="22"/>
          <w:rtl/>
          <w:lang w:bidi="fa-IR"/>
        </w:rPr>
        <w:t xml:space="preserve"> </w:t>
      </w:r>
      <w:r w:rsidRPr="004053D3" w:rsidR="00040175">
        <w:rPr>
          <w:rFonts w:cs="Trad Al_Khat Deco"/>
          <w:sz w:val="22"/>
          <w:szCs w:val="22"/>
          <w:rtl/>
          <w:lang w:bidi="fa-IR"/>
        </w:rPr>
        <w:t>إليه يفهم ذلك لغيره ثم قد يصدق بأن بينهما تفاوتا في الشرف والكمال فليس في</w:t>
      </w:r>
      <w:r w:rsidRPr="004053D3" w:rsidR="00D8012B">
        <w:rPr>
          <w:rFonts w:cs="Trad Al_Khat Deco"/>
          <w:sz w:val="22"/>
          <w:szCs w:val="22"/>
          <w:rtl/>
          <w:lang w:bidi="fa-IR"/>
        </w:rPr>
        <w:t xml:space="preserve"> </w:t>
      </w:r>
      <w:r w:rsidRPr="004053D3" w:rsidR="00040175">
        <w:rPr>
          <w:rFonts w:cs="Trad Al_Khat Deco"/>
          <w:sz w:val="22"/>
          <w:szCs w:val="22"/>
          <w:rtl/>
          <w:lang w:bidi="fa-IR"/>
        </w:rPr>
        <w:t>قوة البشر إلا أن يثبت لله تعالى ما هو ثابت لنفسه من الفعل والعلم والقدرة</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وغيرها من الصفات مع التصديق بأن ذلك أكمل وأشرف فيكون معظم تحريمه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صفات نفسه لا </w:t>
      </w:r>
      <w:r w:rsidRPr="007575E8" w:rsidR="007B0236">
        <w:rPr>
          <w:rFonts w:cs="Trad Al_Khat Deco2"/>
          <w:sz w:val="22"/>
          <w:szCs w:val="22"/>
          <w:rtl/>
        </w:rPr>
        <w:t>على</w:t>
      </w:r>
      <w:r w:rsidRPr="004053D3" w:rsidR="00040175">
        <w:rPr>
          <w:rFonts w:cs="Trad Al_Khat Deco"/>
          <w:sz w:val="22"/>
          <w:szCs w:val="22"/>
          <w:rtl/>
          <w:lang w:bidi="fa-IR"/>
        </w:rPr>
        <w:t xml:space="preserve"> ما اختص الرب تعالى به من الجلال ولذلك 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00500B1E">
        <w:rPr>
          <w:rFonts w:cs="Trad Al_Khat Deco" w:hint="cs"/>
          <w:sz w:val="22"/>
          <w:szCs w:val="22"/>
          <w:rtl/>
          <w:lang w:bidi="fa-IR"/>
        </w:rPr>
        <w:t>:</w:t>
      </w:r>
      <w:r w:rsidRPr="004053D3" w:rsidR="00066EAA">
        <w:rPr>
          <w:rFonts w:cs="Trad Al_Khat Deco"/>
          <w:sz w:val="22"/>
          <w:szCs w:val="22"/>
          <w:rtl/>
          <w:lang w:bidi="fa-IR"/>
        </w:rPr>
        <w:t xml:space="preserve"> </w:t>
      </w:r>
      <w:r w:rsidR="00500B1E">
        <w:rPr>
          <w:rFonts w:cs="Trad Al_Khat Deco" w:hint="cs"/>
          <w:sz w:val="22"/>
          <w:szCs w:val="22"/>
          <w:rtl/>
          <w:lang w:bidi="fa-IR"/>
        </w:rPr>
        <w:t>(</w:t>
      </w:r>
      <w:r w:rsidRPr="004053D3" w:rsidR="00040175">
        <w:rPr>
          <w:rFonts w:cs="Trad Al_Khat Deco"/>
          <w:sz w:val="22"/>
          <w:szCs w:val="22"/>
          <w:rtl/>
          <w:lang w:bidi="fa-IR"/>
        </w:rPr>
        <w:t xml:space="preserve">لا أحصي ثناء عليك أنت كما أثنيت </w:t>
      </w:r>
      <w:r w:rsidRPr="007575E8" w:rsidR="007B0236">
        <w:rPr>
          <w:rFonts w:cs="Trad Al_Khat Deco2"/>
          <w:sz w:val="22"/>
          <w:szCs w:val="22"/>
          <w:rtl/>
        </w:rPr>
        <w:t>على</w:t>
      </w:r>
      <w:r w:rsidRPr="004053D3" w:rsidR="00040175">
        <w:rPr>
          <w:rFonts w:cs="Trad Al_Khat Deco"/>
          <w:sz w:val="22"/>
          <w:szCs w:val="22"/>
          <w:rtl/>
          <w:lang w:bidi="fa-IR"/>
        </w:rPr>
        <w:t xml:space="preserve"> نفسك</w:t>
      </w:r>
      <w:r>
        <w:rPr>
          <w:rStyle w:val="FootnoteReference"/>
          <w:rFonts w:cs="Trad Al_Khat Deco"/>
          <w:b/>
          <w:bCs/>
          <w:color w:val="FF0000"/>
          <w:sz w:val="22"/>
          <w:szCs w:val="22"/>
          <w:u w:val="single"/>
          <w:rtl/>
        </w:rPr>
        <w:footnoteReference w:id="251"/>
      </w:r>
      <w:r w:rsidR="00500B1E">
        <w:rPr>
          <w:rFonts w:cs="Trad Al_Khat Deco" w:hint="cs"/>
          <w:sz w:val="22"/>
          <w:szCs w:val="22"/>
          <w:rtl/>
          <w:lang w:bidi="fa-IR"/>
        </w:rPr>
        <w:t>)</w:t>
      </w:r>
      <w:r w:rsidRPr="004053D3" w:rsidR="00040175">
        <w:rPr>
          <w:rFonts w:cs="Trad Al_Khat Deco"/>
          <w:sz w:val="22"/>
          <w:szCs w:val="22"/>
          <w:rtl/>
          <w:lang w:bidi="fa-IR"/>
        </w:rPr>
        <w:t xml:space="preserve"> وليس</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المعنى أني أعجز عن التعبير عما أدركته بل هو اعتراف بالقصور عن إدراك كنه</w:t>
      </w:r>
      <w:r w:rsidRPr="004053D3" w:rsidR="00D8012B">
        <w:rPr>
          <w:rFonts w:cs="Trad Al_Khat Deco"/>
          <w:sz w:val="22"/>
          <w:szCs w:val="22"/>
          <w:rtl/>
          <w:lang w:bidi="fa-IR"/>
        </w:rPr>
        <w:t xml:space="preserve"> </w:t>
      </w:r>
      <w:r w:rsidRPr="004053D3" w:rsidR="00040175">
        <w:rPr>
          <w:rFonts w:cs="Trad Al_Khat Deco"/>
          <w:sz w:val="22"/>
          <w:szCs w:val="22"/>
          <w:rtl/>
          <w:lang w:bidi="fa-IR"/>
        </w:rPr>
        <w:t>جلاله ولذلك قال بعضهم ما عرف الله بالحقيقة سوى الله عز وجل وقال الصديق</w:t>
      </w:r>
      <w:r w:rsidRPr="004053D3" w:rsidR="00D8012B">
        <w:rPr>
          <w:rFonts w:cs="Trad Al_Khat Deco"/>
          <w:sz w:val="22"/>
          <w:szCs w:val="22"/>
          <w:rtl/>
          <w:lang w:bidi="fa-IR"/>
        </w:rPr>
        <w:t xml:space="preserve"> </w:t>
      </w:r>
      <w:r w:rsidRPr="004053D3" w:rsidR="00040175">
        <w:rPr>
          <w:rFonts w:cs="Trad Al_Khat Deco"/>
          <w:sz w:val="22"/>
          <w:szCs w:val="22"/>
          <w:rtl/>
          <w:lang w:bidi="fa-IR"/>
        </w:rPr>
        <w:t>رضي الله عنه الحمد لله الذي لم يجعل للخلق سبيلا إلى معرفته إلا بالعجز عن معرفته</w:t>
      </w:r>
      <w:r w:rsidRPr="004053D3" w:rsidR="00D8012B">
        <w:rPr>
          <w:rFonts w:cs="Trad Al_Khat Deco"/>
          <w:sz w:val="22"/>
          <w:szCs w:val="22"/>
          <w:rtl/>
          <w:lang w:bidi="fa-IR"/>
        </w:rPr>
        <w:t xml:space="preserve"> </w:t>
      </w:r>
      <w:r w:rsidRPr="004053D3" w:rsidR="00040175">
        <w:rPr>
          <w:rFonts w:cs="Trad Al_Khat Deco"/>
          <w:sz w:val="22"/>
          <w:szCs w:val="22"/>
          <w:rtl/>
          <w:lang w:bidi="fa-IR"/>
        </w:rPr>
        <w:t>ولنقبض عنان الكلام عن هذا النمط ولنرجع إلى الغرض وهو أن أحد الأقسام ما</w:t>
      </w:r>
      <w:r w:rsidRPr="004053D3" w:rsidR="00D8012B">
        <w:rPr>
          <w:rFonts w:cs="Trad Al_Khat Deco"/>
          <w:sz w:val="22"/>
          <w:szCs w:val="22"/>
          <w:rtl/>
          <w:lang w:bidi="fa-IR"/>
        </w:rPr>
        <w:t xml:space="preserve"> </w:t>
      </w:r>
      <w:r w:rsidRPr="004053D3" w:rsidR="00040175">
        <w:rPr>
          <w:rFonts w:cs="Trad Al_Khat Deco"/>
          <w:sz w:val="22"/>
          <w:szCs w:val="22"/>
          <w:rtl/>
          <w:lang w:bidi="fa-IR"/>
        </w:rPr>
        <w:t>تكل الأفهام عن إدراكه ومن جملته الروح ومن جملته بعض صفات الله تعالى ولعل</w:t>
      </w:r>
      <w:r w:rsidRPr="004053D3" w:rsidR="00D8012B">
        <w:rPr>
          <w:rFonts w:cs="Trad Al_Khat Deco"/>
          <w:sz w:val="22"/>
          <w:szCs w:val="22"/>
          <w:rtl/>
          <w:lang w:bidi="fa-IR"/>
        </w:rPr>
        <w:t xml:space="preserve"> </w:t>
      </w:r>
      <w:r w:rsidRPr="004053D3" w:rsidR="00040175">
        <w:rPr>
          <w:rFonts w:cs="Trad Al_Khat Deco"/>
          <w:sz w:val="22"/>
          <w:szCs w:val="22"/>
          <w:rtl/>
          <w:lang w:bidi="fa-IR"/>
        </w:rPr>
        <w:t>الإشارة إلى مثله في 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00500B1E">
        <w:rPr>
          <w:rFonts w:cs="Trad Al_Khat Deco" w:hint="cs"/>
          <w:sz w:val="22"/>
          <w:szCs w:val="22"/>
          <w:rtl/>
          <w:lang w:bidi="fa-IR"/>
        </w:rPr>
        <w:t>:</w:t>
      </w:r>
      <w:r w:rsidRPr="004053D3" w:rsidR="00D8012B">
        <w:rPr>
          <w:rFonts w:cs="Trad Al_Khat Deco"/>
          <w:sz w:val="22"/>
          <w:szCs w:val="22"/>
          <w:rtl/>
          <w:lang w:bidi="fa-IR"/>
        </w:rPr>
        <w:t xml:space="preserve"> </w:t>
      </w:r>
      <w:r w:rsidR="00500B1E">
        <w:rPr>
          <w:rFonts w:cs="Trad Al_Khat Deco" w:hint="cs"/>
          <w:sz w:val="22"/>
          <w:szCs w:val="22"/>
          <w:rtl/>
          <w:lang w:bidi="fa-IR"/>
        </w:rPr>
        <w:t>(</w:t>
      </w:r>
      <w:r w:rsidRPr="004053D3" w:rsidR="00040175">
        <w:rPr>
          <w:rFonts w:cs="Trad Al_Khat Deco"/>
          <w:sz w:val="22"/>
          <w:szCs w:val="22"/>
          <w:rtl/>
          <w:lang w:bidi="fa-IR"/>
        </w:rPr>
        <w:t>إن لله سبحانه وتعالى</w:t>
      </w:r>
      <w:r w:rsidRPr="004053D3" w:rsidR="00D8012B">
        <w:rPr>
          <w:rFonts w:cs="Trad Al_Khat Deco"/>
          <w:sz w:val="22"/>
          <w:szCs w:val="22"/>
          <w:rtl/>
          <w:lang w:bidi="fa-IR"/>
        </w:rPr>
        <w:t xml:space="preserve"> </w:t>
      </w:r>
      <w:r w:rsidRPr="004053D3" w:rsidR="00040175">
        <w:rPr>
          <w:rFonts w:cs="Trad Al_Khat Deco"/>
          <w:sz w:val="22"/>
          <w:szCs w:val="22"/>
          <w:rtl/>
          <w:lang w:bidi="fa-IR"/>
        </w:rPr>
        <w:t>سبعين حجابا من نور لو كشفها لأحرقت سبحات وجهه كل من أدركه بصره</w:t>
      </w:r>
      <w:r>
        <w:rPr>
          <w:rStyle w:val="FootnoteReference"/>
          <w:rFonts w:cs="Trad Al_Khat Deco"/>
          <w:b/>
          <w:bCs/>
          <w:color w:val="FF0000"/>
          <w:sz w:val="22"/>
          <w:szCs w:val="22"/>
          <w:u w:val="single"/>
          <w:rtl/>
        </w:rPr>
        <w:footnoteReference w:id="252"/>
      </w:r>
      <w:r w:rsidR="00500B1E">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القسم الثاني من الخفيات التي تمتنع الأنبياء والصديقون</w:t>
      </w:r>
      <w:r w:rsidRPr="004053D3" w:rsidR="00D8012B">
        <w:rPr>
          <w:rFonts w:cs="Trad Al_Khat Deco"/>
          <w:sz w:val="22"/>
          <w:szCs w:val="22"/>
          <w:rtl/>
          <w:lang w:bidi="fa-IR"/>
        </w:rPr>
        <w:t xml:space="preserve"> </w:t>
      </w:r>
      <w:r w:rsidRPr="004053D3" w:rsidR="00040175">
        <w:rPr>
          <w:rFonts w:cs="Trad Al_Khat Deco"/>
          <w:sz w:val="22"/>
          <w:szCs w:val="22"/>
          <w:rtl/>
          <w:lang w:bidi="fa-IR"/>
        </w:rPr>
        <w:t>عن ذكرها ما هو مفهوم في نفسه لا يكل الفهم عنه لكن ذكره يضر بأكثر</w:t>
      </w:r>
      <w:r w:rsidRPr="004053D3" w:rsidR="00D8012B">
        <w:rPr>
          <w:rFonts w:cs="Trad Al_Khat Deco"/>
          <w:sz w:val="22"/>
          <w:szCs w:val="22"/>
          <w:rtl/>
          <w:lang w:bidi="fa-IR"/>
        </w:rPr>
        <w:t xml:space="preserve"> </w:t>
      </w:r>
      <w:r w:rsidRPr="004053D3" w:rsidR="00040175">
        <w:rPr>
          <w:rFonts w:cs="Trad Al_Khat Deco"/>
          <w:sz w:val="22"/>
          <w:szCs w:val="22"/>
          <w:rtl/>
          <w:lang w:bidi="fa-IR"/>
        </w:rPr>
        <w:t>المستمعين ولا يضر بالأنبياء والصديقين وسر القدر الذي منع أهل العلم من إفشائه</w:t>
      </w:r>
      <w:r w:rsidRPr="004053D3" w:rsidR="00D8012B">
        <w:rPr>
          <w:rFonts w:cs="Trad Al_Khat Deco"/>
          <w:sz w:val="22"/>
          <w:szCs w:val="22"/>
          <w:rtl/>
          <w:lang w:bidi="fa-IR"/>
        </w:rPr>
        <w:t xml:space="preserve"> </w:t>
      </w:r>
      <w:r w:rsidRPr="004053D3" w:rsidR="00040175">
        <w:rPr>
          <w:rFonts w:cs="Trad Al_Khat Deco"/>
          <w:sz w:val="22"/>
          <w:szCs w:val="22"/>
          <w:rtl/>
          <w:lang w:bidi="fa-IR"/>
        </w:rPr>
        <w:t>من هذا القسم فلا يبعد أن يكون ذكر بعض الحقائق مضرا ببعض الخلق كما يضر</w:t>
      </w:r>
      <w:r w:rsidRPr="004053D3" w:rsidR="00D8012B">
        <w:rPr>
          <w:rFonts w:cs="Trad Al_Khat Deco"/>
          <w:sz w:val="22"/>
          <w:szCs w:val="22"/>
          <w:rtl/>
          <w:lang w:bidi="fa-IR"/>
        </w:rPr>
        <w:t xml:space="preserve"> </w:t>
      </w:r>
      <w:r w:rsidRPr="004053D3" w:rsidR="00040175">
        <w:rPr>
          <w:rFonts w:cs="Trad Al_Khat Deco"/>
          <w:sz w:val="22"/>
          <w:szCs w:val="22"/>
          <w:rtl/>
          <w:lang w:bidi="fa-IR"/>
        </w:rPr>
        <w:t>نور الشمس بأبصار الخفافيش وكما تضر رياح الورد بالجعل وكيف يبعد هذا</w:t>
      </w:r>
      <w:r w:rsidRPr="004053D3" w:rsidR="00D8012B">
        <w:rPr>
          <w:rFonts w:cs="Trad Al_Khat Deco"/>
          <w:sz w:val="22"/>
          <w:szCs w:val="22"/>
          <w:rtl/>
          <w:lang w:bidi="fa-IR"/>
        </w:rPr>
        <w:t xml:space="preserve"> </w:t>
      </w:r>
      <w:r w:rsidRPr="004053D3" w:rsidR="00040175">
        <w:rPr>
          <w:rFonts w:cs="Trad Al_Khat Deco"/>
          <w:sz w:val="22"/>
          <w:szCs w:val="22"/>
          <w:rtl/>
          <w:lang w:bidi="fa-IR"/>
        </w:rPr>
        <w:t>وقولنا إن الكفر والزنا والمعاصي والشرور كله بقضاء الله تعالى وإرادته ومشيئته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حق في نفسه وقد أضر سماعه بقوله إذ أوهم ذلك عندهم أنه دلالة </w:t>
      </w:r>
      <w:r w:rsidRPr="007575E8" w:rsidR="007B0236">
        <w:rPr>
          <w:rFonts w:cs="Trad Al_Khat Deco2"/>
          <w:sz w:val="22"/>
          <w:szCs w:val="22"/>
          <w:rtl/>
        </w:rPr>
        <w:t>على</w:t>
      </w:r>
      <w:r w:rsidRPr="004053D3" w:rsidR="00040175">
        <w:rPr>
          <w:rFonts w:cs="Trad Al_Khat Deco"/>
          <w:sz w:val="22"/>
          <w:szCs w:val="22"/>
          <w:rtl/>
          <w:lang w:bidi="fa-IR"/>
        </w:rPr>
        <w:t xml:space="preserve"> السفه</w:t>
      </w:r>
      <w:r w:rsidRPr="004053D3" w:rsidR="00D8012B">
        <w:rPr>
          <w:rFonts w:cs="Trad Al_Khat Deco"/>
          <w:sz w:val="22"/>
          <w:szCs w:val="22"/>
          <w:rtl/>
          <w:lang w:bidi="fa-IR"/>
        </w:rPr>
        <w:t xml:space="preserve"> </w:t>
      </w:r>
      <w:r w:rsidRPr="004053D3" w:rsidR="00040175">
        <w:rPr>
          <w:rFonts w:cs="Trad Al_Khat Deco"/>
          <w:sz w:val="22"/>
          <w:szCs w:val="22"/>
          <w:rtl/>
          <w:lang w:bidi="fa-IR"/>
        </w:rPr>
        <w:t>ونقيض الحكمة والرضا بالقبيح والظلم وقد ألحد ابن الراوندي وطائفة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المخذولين بمثل ذلك وكذلك سر القدر لو أفشى لأوهم عند أكثر الخلق عجزا إذ</w:t>
      </w:r>
      <w:r w:rsidRPr="004053D3" w:rsidR="00D8012B">
        <w:rPr>
          <w:rFonts w:cs="Trad Al_Khat Deco"/>
          <w:sz w:val="22"/>
          <w:szCs w:val="22"/>
          <w:rtl/>
          <w:lang w:bidi="fa-IR"/>
        </w:rPr>
        <w:t xml:space="preserve"> </w:t>
      </w:r>
      <w:r w:rsidRPr="004053D3" w:rsidR="00040175">
        <w:rPr>
          <w:rFonts w:cs="Trad Al_Khat Deco"/>
          <w:sz w:val="22"/>
          <w:szCs w:val="22"/>
          <w:rtl/>
          <w:lang w:bidi="fa-IR"/>
        </w:rPr>
        <w:t>تقصر أفهامهم عن إدراك ما يزيل ذلك الوهم عنهم ولو قال قائل إن القيامة لو</w:t>
      </w:r>
      <w:r w:rsidRPr="004053D3" w:rsidR="00D8012B">
        <w:rPr>
          <w:rFonts w:cs="Trad Al_Khat Deco"/>
          <w:sz w:val="22"/>
          <w:szCs w:val="22"/>
          <w:rtl/>
          <w:lang w:bidi="fa-IR"/>
        </w:rPr>
        <w:t xml:space="preserve"> </w:t>
      </w:r>
      <w:r w:rsidRPr="004053D3" w:rsidR="00040175">
        <w:rPr>
          <w:rFonts w:cs="Trad Al_Khat Deco"/>
          <w:sz w:val="22"/>
          <w:szCs w:val="22"/>
          <w:rtl/>
          <w:lang w:bidi="fa-IR"/>
        </w:rPr>
        <w:t>ذكر ميقاتها وأنها بعد ألف سنة أو أكثر أو أقل لكان مفهوما ولكن لم يذكر لمصلحة</w:t>
      </w:r>
      <w:r w:rsidRPr="004053D3" w:rsidR="00D8012B">
        <w:rPr>
          <w:rFonts w:cs="Trad Al_Khat Deco"/>
          <w:sz w:val="22"/>
          <w:szCs w:val="22"/>
          <w:rtl/>
          <w:lang w:bidi="fa-IR"/>
        </w:rPr>
        <w:t xml:space="preserve"> </w:t>
      </w:r>
      <w:r w:rsidRPr="004053D3" w:rsidR="00040175">
        <w:rPr>
          <w:rFonts w:cs="Trad Al_Khat Deco"/>
          <w:sz w:val="22"/>
          <w:szCs w:val="22"/>
          <w:rtl/>
          <w:lang w:bidi="fa-IR"/>
        </w:rPr>
        <w:t>العباد وخوفا من الضرر فلعل المدة إليها بعيدة فيطول الأمد وإذا استبطأت النفوس</w:t>
      </w:r>
      <w:r w:rsidRPr="004053D3" w:rsidR="00D8012B">
        <w:rPr>
          <w:rFonts w:cs="Trad Al_Khat Deco"/>
          <w:sz w:val="22"/>
          <w:szCs w:val="22"/>
          <w:rtl/>
          <w:lang w:bidi="fa-IR"/>
        </w:rPr>
        <w:t xml:space="preserve"> </w:t>
      </w:r>
      <w:r w:rsidRPr="004053D3" w:rsidR="00040175">
        <w:rPr>
          <w:rFonts w:cs="Trad Al_Khat Deco"/>
          <w:sz w:val="22"/>
          <w:szCs w:val="22"/>
          <w:rtl/>
          <w:lang w:bidi="fa-IR"/>
        </w:rPr>
        <w:t>وقت العقاب قل اكتراثها ولعلها كانت قريبة في علم الله سبحانه ولو ذكرت لعظم</w:t>
      </w:r>
      <w:r w:rsidRPr="004053D3" w:rsidR="00D8012B">
        <w:rPr>
          <w:rFonts w:cs="Trad Al_Khat Deco"/>
          <w:sz w:val="22"/>
          <w:szCs w:val="22"/>
          <w:rtl/>
          <w:lang w:bidi="fa-IR"/>
        </w:rPr>
        <w:t xml:space="preserve"> </w:t>
      </w:r>
      <w:r w:rsidRPr="004053D3" w:rsidR="00040175">
        <w:rPr>
          <w:rFonts w:cs="Trad Al_Khat Deco"/>
          <w:sz w:val="22"/>
          <w:szCs w:val="22"/>
          <w:rtl/>
          <w:lang w:bidi="fa-IR"/>
        </w:rPr>
        <w:t>الخوف وأعرض الناس عن الأعمال وخربت الدنيا فهذا المعنى لو اتجه وصح فيكون</w:t>
      </w:r>
      <w:r w:rsidRPr="004053D3" w:rsidR="00D8012B">
        <w:rPr>
          <w:rFonts w:cs="Trad Al_Khat Deco"/>
          <w:sz w:val="22"/>
          <w:szCs w:val="22"/>
          <w:rtl/>
          <w:lang w:bidi="fa-IR"/>
        </w:rPr>
        <w:t xml:space="preserve"> </w:t>
      </w:r>
      <w:r w:rsidRPr="004053D3" w:rsidR="00040175">
        <w:rPr>
          <w:rFonts w:cs="Trad Al_Khat Deco"/>
          <w:sz w:val="22"/>
          <w:szCs w:val="22"/>
          <w:rtl/>
          <w:lang w:bidi="fa-IR"/>
        </w:rPr>
        <w:t>مثالا لهذا القسم</w:t>
      </w:r>
      <w:r w:rsidR="00500B1E">
        <w:rPr>
          <w:rFonts w:cs="Trad Al_Khat Deco" w:hint="cs"/>
          <w:sz w:val="22"/>
          <w:szCs w:val="22"/>
          <w:rtl/>
          <w:lang w:bidi="fa-IR"/>
        </w:rPr>
        <w:t xml:space="preserve">. </w:t>
      </w:r>
      <w:r w:rsidRPr="004053D3" w:rsidR="00040175">
        <w:rPr>
          <w:rFonts w:cs="Trad Al_Khat Deco"/>
          <w:sz w:val="22"/>
          <w:szCs w:val="22"/>
          <w:rtl/>
          <w:lang w:bidi="fa-IR"/>
        </w:rPr>
        <w:t>القسم الثالث</w:t>
      </w:r>
      <w:r w:rsidR="00500B1E">
        <w:rPr>
          <w:rFonts w:cs="Trad Al_Khat Deco" w:hint="cs"/>
          <w:sz w:val="22"/>
          <w:szCs w:val="22"/>
          <w:rtl/>
          <w:lang w:bidi="fa-IR"/>
        </w:rPr>
        <w:t>:</w:t>
      </w:r>
      <w:r w:rsidRPr="004053D3" w:rsidR="00040175">
        <w:rPr>
          <w:rFonts w:cs="Trad Al_Khat Deco"/>
          <w:sz w:val="22"/>
          <w:szCs w:val="22"/>
          <w:rtl/>
          <w:lang w:bidi="fa-IR"/>
        </w:rPr>
        <w:t xml:space="preserve"> أن يكون الشيء بحيث لو ذكر صريحا لفهم ولم يكن فيه ضرر ولكن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يكنى عنه </w:t>
      </w:r>
      <w:r w:rsidRPr="007575E8" w:rsidR="007B0236">
        <w:rPr>
          <w:rFonts w:cs="Trad Al_Khat Deco2"/>
          <w:sz w:val="22"/>
          <w:szCs w:val="22"/>
          <w:rtl/>
        </w:rPr>
        <w:t>على</w:t>
      </w:r>
      <w:r w:rsidRPr="004053D3" w:rsidR="00040175">
        <w:rPr>
          <w:rFonts w:cs="Trad Al_Khat Deco"/>
          <w:sz w:val="22"/>
          <w:szCs w:val="22"/>
          <w:rtl/>
          <w:lang w:bidi="fa-IR"/>
        </w:rPr>
        <w:t xml:space="preserve"> سبيل الاستعارة والرمز ليكون وقعه في قلب المستمع أغلب وله</w:t>
      </w:r>
      <w:r w:rsidRPr="004053D3" w:rsidR="00D8012B">
        <w:rPr>
          <w:rFonts w:cs="Trad Al_Khat Deco"/>
          <w:sz w:val="22"/>
          <w:szCs w:val="22"/>
          <w:rtl/>
          <w:lang w:bidi="fa-IR"/>
        </w:rPr>
        <w:t xml:space="preserve"> </w:t>
      </w:r>
      <w:r w:rsidRPr="004053D3" w:rsidR="00040175">
        <w:rPr>
          <w:rFonts w:cs="Trad Al_Khat Deco"/>
          <w:sz w:val="22"/>
          <w:szCs w:val="22"/>
          <w:rtl/>
          <w:lang w:bidi="fa-IR"/>
        </w:rPr>
        <w:t>مصلحة في أن يعظم وقت ذلك الأمر في قلبه كما لو قال قائل رأيت فلانا يقلد</w:t>
      </w:r>
      <w:r w:rsidRPr="004053D3" w:rsidR="00D8012B">
        <w:rPr>
          <w:rFonts w:cs="Trad Al_Khat Deco"/>
          <w:sz w:val="22"/>
          <w:szCs w:val="22"/>
          <w:rtl/>
          <w:lang w:bidi="fa-IR"/>
        </w:rPr>
        <w:t xml:space="preserve"> </w:t>
      </w:r>
      <w:r w:rsidRPr="004053D3" w:rsidR="00040175">
        <w:rPr>
          <w:rFonts w:cs="Trad Al_Khat Deco"/>
          <w:sz w:val="22"/>
          <w:szCs w:val="22"/>
          <w:rtl/>
          <w:lang w:bidi="fa-IR"/>
        </w:rPr>
        <w:t>الدر في أعناق الخنازير فكنى به عن إفشاء العلم وبث الحكمة إلى غير أهلها</w:t>
      </w:r>
      <w:r w:rsidRPr="004053D3" w:rsidR="00D8012B">
        <w:rPr>
          <w:rFonts w:cs="Trad Al_Khat Deco"/>
          <w:sz w:val="22"/>
          <w:szCs w:val="22"/>
          <w:rtl/>
          <w:lang w:bidi="fa-IR"/>
        </w:rPr>
        <w:t xml:space="preserve"> </w:t>
      </w:r>
      <w:r w:rsidRPr="004053D3" w:rsidR="00040175">
        <w:rPr>
          <w:rFonts w:cs="Trad Al_Khat Deco"/>
          <w:sz w:val="22"/>
          <w:szCs w:val="22"/>
          <w:rtl/>
          <w:lang w:bidi="fa-IR"/>
        </w:rPr>
        <w:t>فالمستمع قد يسبق إلى فهمه ظاهر اللفظ والمحقق إذا نظر وعلم أن ذلك الإنسان لم</w:t>
      </w:r>
      <w:r w:rsidRPr="004053D3" w:rsidR="00D8012B">
        <w:rPr>
          <w:rFonts w:cs="Trad Al_Khat Deco"/>
          <w:sz w:val="22"/>
          <w:szCs w:val="22"/>
          <w:rtl/>
          <w:lang w:bidi="fa-IR"/>
        </w:rPr>
        <w:t xml:space="preserve"> </w:t>
      </w:r>
      <w:r w:rsidRPr="004053D3" w:rsidR="00040175">
        <w:rPr>
          <w:rFonts w:cs="Trad Al_Khat Deco"/>
          <w:sz w:val="22"/>
          <w:szCs w:val="22"/>
          <w:rtl/>
          <w:lang w:bidi="fa-IR"/>
        </w:rPr>
        <w:t>يكن معه در ولا كان في موضعه خنزير تفطن لدرك السر والباطن فيتفاوت الناس</w:t>
      </w:r>
      <w:r w:rsidRPr="004053D3" w:rsidR="00D8012B">
        <w:rPr>
          <w:rFonts w:cs="Trad Al_Khat Deco"/>
          <w:sz w:val="22"/>
          <w:szCs w:val="22"/>
          <w:rtl/>
          <w:lang w:bidi="fa-IR"/>
        </w:rPr>
        <w:t xml:space="preserve"> </w:t>
      </w:r>
      <w:r w:rsidRPr="004053D3" w:rsidR="00040175">
        <w:rPr>
          <w:rFonts w:cs="Trad Al_Khat Deco"/>
          <w:sz w:val="22"/>
          <w:szCs w:val="22"/>
          <w:rtl/>
          <w:lang w:bidi="fa-IR"/>
        </w:rPr>
        <w:t>في ذلك ومن هذا قال الشاعر</w:t>
      </w:r>
      <w:r>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1440" w:right="0" w:firstLine="720"/>
        <w:jc w:val="both"/>
        <w:rPr>
          <w:rFonts w:cs="Trad Al_Khat Deco" w:hint="cs"/>
          <w:sz w:val="22"/>
          <w:szCs w:val="22"/>
          <w:rtl/>
          <w:lang w:bidi="fa-IR"/>
        </w:rPr>
      </w:pPr>
      <w:r w:rsidRPr="004053D3" w:rsidR="00040175">
        <w:rPr>
          <w:rFonts w:cs="Trad Al_Khat Deco"/>
          <w:sz w:val="22"/>
          <w:szCs w:val="22"/>
          <w:rtl/>
          <w:lang w:bidi="fa-IR"/>
        </w:rPr>
        <w:t xml:space="preserve">رجلان خياط وآخر حائك </w:t>
      </w:r>
      <w:r>
        <w:rPr>
          <w:rFonts w:cs="Trad Al_Khat Deco" w:hint="cs"/>
          <w:sz w:val="22"/>
          <w:szCs w:val="22"/>
          <w:rtl/>
          <w:lang w:bidi="fa-IR"/>
        </w:rPr>
        <w:tab/>
      </w:r>
      <w:r w:rsidR="004768A6">
        <w:rPr>
          <w:rFonts w:cs="Trad Al_Khat Deco" w:hint="cs"/>
          <w:sz w:val="22"/>
          <w:szCs w:val="22"/>
          <w:rtl/>
          <w:lang w:bidi="fa-IR"/>
        </w:rPr>
        <w:tab/>
      </w:r>
      <w:r w:rsidRPr="004053D3" w:rsidR="00040175">
        <w:rPr>
          <w:rFonts w:cs="Trad Al_Khat Deco"/>
          <w:sz w:val="22"/>
          <w:szCs w:val="22"/>
          <w:rtl/>
          <w:lang w:bidi="fa-IR"/>
        </w:rPr>
        <w:t xml:space="preserve">متقابلان </w:t>
      </w:r>
      <w:r w:rsidRPr="007575E8" w:rsidR="007B0236">
        <w:rPr>
          <w:rFonts w:cs="Trad Al_Khat Deco2"/>
          <w:sz w:val="22"/>
          <w:szCs w:val="22"/>
          <w:rtl/>
        </w:rPr>
        <w:t>على</w:t>
      </w:r>
      <w:r w:rsidRPr="004053D3" w:rsidR="00040175">
        <w:rPr>
          <w:rFonts w:cs="Trad Al_Khat Deco"/>
          <w:sz w:val="22"/>
          <w:szCs w:val="22"/>
          <w:rtl/>
          <w:lang w:bidi="fa-IR"/>
        </w:rPr>
        <w:t xml:space="preserve"> السماك</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الأعزل </w:t>
      </w:r>
    </w:p>
    <w:p w:rsidR="00271F8D" w:rsidP="00271F8D">
      <w:pPr>
        <w:bidi/>
        <w:ind w:left="1440" w:right="0" w:firstLine="720"/>
        <w:jc w:val="both"/>
        <w:rPr>
          <w:rFonts w:cs="Trad Al_Khat Deco" w:hint="cs"/>
          <w:sz w:val="22"/>
          <w:szCs w:val="22"/>
          <w:rtl/>
          <w:lang w:bidi="fa-IR"/>
        </w:rPr>
      </w:pPr>
      <w:r w:rsidRPr="004053D3" w:rsidR="00040175">
        <w:rPr>
          <w:rFonts w:cs="Trad Al_Khat Deco"/>
          <w:sz w:val="22"/>
          <w:szCs w:val="22"/>
          <w:rtl/>
          <w:lang w:bidi="fa-IR"/>
        </w:rPr>
        <w:t xml:space="preserve">لا زال ينسج ذاك خرقة مدبر </w:t>
      </w:r>
      <w:r>
        <w:rPr>
          <w:rFonts w:cs="Trad Al_Khat Deco" w:hint="cs"/>
          <w:sz w:val="22"/>
          <w:szCs w:val="22"/>
          <w:rtl/>
          <w:lang w:bidi="fa-IR"/>
        </w:rPr>
        <w:tab/>
      </w:r>
      <w:r w:rsidRPr="004053D3" w:rsidR="00040175">
        <w:rPr>
          <w:rFonts w:cs="Trad Al_Khat Deco"/>
          <w:sz w:val="22"/>
          <w:szCs w:val="22"/>
          <w:rtl/>
          <w:lang w:bidi="fa-IR"/>
        </w:rPr>
        <w:t xml:space="preserve">ويخيط صاحبه ثياب المقبل </w:t>
      </w:r>
    </w:p>
    <w:p w:rsidR="000962FA" w:rsidP="00500B1E">
      <w:pPr>
        <w:bidi/>
        <w:ind w:left="0" w:right="0"/>
        <w:jc w:val="both"/>
        <w:rPr>
          <w:rFonts w:cs="Trad Al_Khat Deco" w:hint="cs"/>
          <w:sz w:val="22"/>
          <w:szCs w:val="22"/>
          <w:rtl/>
          <w:lang w:bidi="fa-IR"/>
        </w:rPr>
      </w:pPr>
      <w:r w:rsidRPr="004053D3" w:rsidR="00040175">
        <w:rPr>
          <w:rFonts w:cs="Trad Al_Khat Deco"/>
          <w:sz w:val="22"/>
          <w:szCs w:val="22"/>
          <w:rtl/>
          <w:lang w:bidi="fa-IR"/>
        </w:rPr>
        <w:t>فإنه عبر عن سبب</w:t>
      </w:r>
      <w:r w:rsidRPr="004053D3" w:rsidR="00D8012B">
        <w:rPr>
          <w:rFonts w:cs="Trad Al_Khat Deco"/>
          <w:sz w:val="22"/>
          <w:szCs w:val="22"/>
          <w:rtl/>
          <w:lang w:bidi="fa-IR"/>
        </w:rPr>
        <w:t xml:space="preserve"> </w:t>
      </w:r>
      <w:r w:rsidRPr="004053D3" w:rsidR="00040175">
        <w:rPr>
          <w:rFonts w:cs="Trad Al_Khat Deco"/>
          <w:sz w:val="22"/>
          <w:szCs w:val="22"/>
          <w:rtl/>
          <w:lang w:bidi="fa-IR"/>
        </w:rPr>
        <w:t>سماوي في الإقبال والإدبار برجلين صانعين وهذا النوع يرجع إلى التعبير عن المعنى</w:t>
      </w:r>
      <w:r w:rsidRPr="004053D3" w:rsidR="00D8012B">
        <w:rPr>
          <w:rFonts w:cs="Trad Al_Khat Deco"/>
          <w:sz w:val="22"/>
          <w:szCs w:val="22"/>
          <w:rtl/>
          <w:lang w:bidi="fa-IR"/>
        </w:rPr>
        <w:t xml:space="preserve"> </w:t>
      </w:r>
      <w:r w:rsidRPr="004053D3" w:rsidR="00040175">
        <w:rPr>
          <w:rFonts w:cs="Trad Al_Khat Deco"/>
          <w:sz w:val="22"/>
          <w:szCs w:val="22"/>
          <w:rtl/>
          <w:lang w:bidi="fa-IR"/>
        </w:rPr>
        <w:t>بالصورة التي تتضمن عين المعنى أو مثله</w:t>
      </w:r>
      <w:r w:rsidR="00500B1E">
        <w:rPr>
          <w:rFonts w:cs="Trad Al_Khat Deco" w:hint="cs"/>
          <w:sz w:val="22"/>
          <w:szCs w:val="22"/>
          <w:rtl/>
          <w:lang w:bidi="fa-IR"/>
        </w:rPr>
        <w:t>،</w:t>
      </w:r>
      <w:r w:rsidRPr="004053D3" w:rsidR="00040175">
        <w:rPr>
          <w:rFonts w:cs="Trad Al_Khat Deco"/>
          <w:sz w:val="22"/>
          <w:szCs w:val="22"/>
          <w:rtl/>
          <w:lang w:bidi="fa-IR"/>
        </w:rPr>
        <w:t xml:space="preserve"> ومنه 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00500B1E">
        <w:rPr>
          <w:rFonts w:cs="Trad Al_Khat Deco" w:hint="cs"/>
          <w:sz w:val="22"/>
          <w:szCs w:val="22"/>
          <w:rtl/>
          <w:lang w:bidi="fa-IR"/>
        </w:rPr>
        <w:t>:</w:t>
      </w:r>
      <w:r w:rsidRPr="004053D3" w:rsidR="00D8012B">
        <w:rPr>
          <w:rFonts w:cs="Trad Al_Khat Deco"/>
          <w:sz w:val="22"/>
          <w:szCs w:val="22"/>
          <w:rtl/>
          <w:lang w:bidi="fa-IR"/>
        </w:rPr>
        <w:t xml:space="preserve"> </w:t>
      </w:r>
      <w:r w:rsidR="00500B1E">
        <w:rPr>
          <w:rFonts w:cs="Trad Al_Khat Deco" w:hint="cs"/>
          <w:sz w:val="22"/>
          <w:szCs w:val="22"/>
          <w:rtl/>
          <w:lang w:bidi="fa-IR"/>
        </w:rPr>
        <w:t>(</w:t>
      </w:r>
      <w:r w:rsidRPr="004053D3" w:rsidR="00040175">
        <w:rPr>
          <w:rFonts w:cs="Trad Al_Khat Deco"/>
          <w:sz w:val="22"/>
          <w:szCs w:val="22"/>
          <w:rtl/>
          <w:lang w:bidi="fa-IR"/>
        </w:rPr>
        <w:t xml:space="preserve">إن المسجد لينزوي من النخامة كما تنزوي الجلدة </w:t>
      </w:r>
      <w:r w:rsidRPr="007575E8" w:rsidR="007B0236">
        <w:rPr>
          <w:rFonts w:cs="Trad Al_Khat Deco2"/>
          <w:sz w:val="22"/>
          <w:szCs w:val="22"/>
          <w:rtl/>
        </w:rPr>
        <w:t>على</w:t>
      </w:r>
      <w:r w:rsidRPr="004053D3" w:rsidR="00040175">
        <w:rPr>
          <w:rFonts w:cs="Trad Al_Khat Deco"/>
          <w:sz w:val="22"/>
          <w:szCs w:val="22"/>
          <w:rtl/>
          <w:lang w:bidi="fa-IR"/>
        </w:rPr>
        <w:t xml:space="preserve"> النار</w:t>
      </w:r>
      <w:r>
        <w:rPr>
          <w:rStyle w:val="FootnoteReference"/>
          <w:rFonts w:cs="Trad Al_Khat Deco"/>
          <w:b/>
          <w:bCs/>
          <w:color w:val="FF0000"/>
          <w:sz w:val="22"/>
          <w:szCs w:val="22"/>
          <w:u w:val="single"/>
          <w:rtl/>
        </w:rPr>
        <w:footnoteReference w:id="253"/>
      </w:r>
      <w:r w:rsidR="00500B1E">
        <w:rPr>
          <w:rFonts w:cs="Trad Al_Khat Deco" w:hint="cs"/>
          <w:sz w:val="22"/>
          <w:szCs w:val="22"/>
          <w:rtl/>
          <w:lang w:bidi="fa-IR"/>
        </w:rPr>
        <w:t>)</w:t>
      </w:r>
      <w:r w:rsidRPr="004053D3" w:rsidR="00040175">
        <w:rPr>
          <w:rFonts w:cs="Trad Al_Khat Deco"/>
          <w:sz w:val="22"/>
          <w:szCs w:val="22"/>
          <w:rtl/>
          <w:lang w:bidi="fa-IR"/>
        </w:rPr>
        <w:t xml:space="preserve"> وأنت ترى أن ساحة المسجد لا تنقبض</w:t>
      </w:r>
      <w:r w:rsidRPr="004053D3" w:rsidR="00D8012B">
        <w:rPr>
          <w:rFonts w:cs="Trad Al_Khat Deco"/>
          <w:sz w:val="22"/>
          <w:szCs w:val="22"/>
          <w:rtl/>
          <w:lang w:bidi="fa-IR"/>
        </w:rPr>
        <w:t xml:space="preserve"> </w:t>
      </w:r>
      <w:r w:rsidRPr="004053D3" w:rsidR="00040175">
        <w:rPr>
          <w:rFonts w:cs="Trad Al_Khat Deco"/>
          <w:sz w:val="22"/>
          <w:szCs w:val="22"/>
          <w:rtl/>
          <w:lang w:bidi="fa-IR"/>
        </w:rPr>
        <w:t>بالنخامة ومعناه أن روح المسجد كونه معظما ورمى النخامة فهو تحقير له فيضاد</w:t>
      </w:r>
      <w:r w:rsidRPr="004053D3" w:rsidR="00D8012B">
        <w:rPr>
          <w:rFonts w:cs="Trad Al_Khat Deco"/>
          <w:sz w:val="22"/>
          <w:szCs w:val="22"/>
          <w:rtl/>
          <w:lang w:bidi="fa-IR"/>
        </w:rPr>
        <w:t xml:space="preserve"> </w:t>
      </w:r>
      <w:r w:rsidRPr="004053D3" w:rsidR="00040175">
        <w:rPr>
          <w:rFonts w:cs="Trad Al_Khat Deco"/>
          <w:sz w:val="22"/>
          <w:szCs w:val="22"/>
          <w:rtl/>
          <w:lang w:bidi="fa-IR"/>
        </w:rPr>
        <w:t>معنى المسجدية مضادة النار لاتصال أجزاء الجلدة وكذلك 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500B1E">
        <w:rPr>
          <w:rFonts w:cs="Trad Al_Khat Deco" w:hint="cs"/>
          <w:sz w:val="22"/>
          <w:szCs w:val="22"/>
          <w:rtl/>
          <w:lang w:bidi="fa-IR"/>
        </w:rPr>
        <w:t>:</w:t>
      </w:r>
      <w:r w:rsidRPr="004053D3" w:rsidR="00066EAA">
        <w:rPr>
          <w:rFonts w:cs="Trad Al_Khat Deco"/>
          <w:sz w:val="22"/>
          <w:szCs w:val="22"/>
          <w:rtl/>
          <w:lang w:bidi="fa-IR"/>
        </w:rPr>
        <w:t xml:space="preserve"> </w:t>
      </w:r>
      <w:r w:rsidR="00500B1E">
        <w:rPr>
          <w:rFonts w:cs="Trad Al_Khat Deco" w:hint="cs"/>
          <w:sz w:val="22"/>
          <w:szCs w:val="22"/>
          <w:rtl/>
          <w:lang w:bidi="fa-IR"/>
        </w:rPr>
        <w:t>(</w:t>
      </w:r>
      <w:r w:rsidRPr="004053D3" w:rsidR="00040175">
        <w:rPr>
          <w:rFonts w:cs="Trad Al_Khat Deco"/>
          <w:sz w:val="22"/>
          <w:szCs w:val="22"/>
          <w:rtl/>
          <w:lang w:bidi="fa-IR"/>
        </w:rPr>
        <w:t>أما يخشى الذي يرفع رأسه قبل الإمام أن يحول رأسه رأس حمار</w:t>
      </w:r>
      <w:r>
        <w:rPr>
          <w:rStyle w:val="FootnoteReference"/>
          <w:rFonts w:cs="Trad Al_Khat Deco"/>
          <w:b/>
          <w:bCs/>
          <w:color w:val="FF0000"/>
          <w:sz w:val="22"/>
          <w:szCs w:val="22"/>
          <w:u w:val="single"/>
          <w:rtl/>
        </w:rPr>
        <w:footnoteReference w:id="254"/>
      </w:r>
      <w:r w:rsidR="00500B1E">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وذلك من حيث الصورة لم يكن قط ولا يكون ولكن من حيث المعنى هو كائن إذ</w:t>
      </w:r>
      <w:r w:rsidRPr="004053D3" w:rsidR="00D8012B">
        <w:rPr>
          <w:rFonts w:cs="Trad Al_Khat Deco"/>
          <w:sz w:val="22"/>
          <w:szCs w:val="22"/>
          <w:rtl/>
          <w:lang w:bidi="fa-IR"/>
        </w:rPr>
        <w:t xml:space="preserve"> </w:t>
      </w:r>
      <w:r w:rsidRPr="004053D3" w:rsidR="00040175">
        <w:rPr>
          <w:rFonts w:cs="Trad Al_Khat Deco"/>
          <w:sz w:val="22"/>
          <w:szCs w:val="22"/>
          <w:rtl/>
          <w:lang w:bidi="fa-IR"/>
        </w:rPr>
        <w:t>رأس الحمار لم يكن بحقيقته لكونه وشكله بل بخاصيته وهي البلادة والحمق ومن</w:t>
      </w:r>
      <w:r w:rsidRPr="004053D3" w:rsidR="00D8012B">
        <w:rPr>
          <w:rFonts w:cs="Trad Al_Khat Deco"/>
          <w:sz w:val="22"/>
          <w:szCs w:val="22"/>
          <w:rtl/>
          <w:lang w:bidi="fa-IR"/>
        </w:rPr>
        <w:t xml:space="preserve"> </w:t>
      </w:r>
      <w:r w:rsidRPr="004053D3" w:rsidR="00040175">
        <w:rPr>
          <w:rFonts w:cs="Trad Al_Khat Deco"/>
          <w:sz w:val="22"/>
          <w:szCs w:val="22"/>
          <w:rtl/>
          <w:lang w:bidi="fa-IR"/>
        </w:rPr>
        <w:t>رفع رأسه قبل الإمام فقد صار رأسه رأس حمار في معنى البلادة والحمق وهو</w:t>
      </w:r>
      <w:r w:rsidRPr="004053D3" w:rsidR="00D8012B">
        <w:rPr>
          <w:rFonts w:cs="Trad Al_Khat Deco"/>
          <w:sz w:val="22"/>
          <w:szCs w:val="22"/>
          <w:rtl/>
          <w:lang w:bidi="fa-IR"/>
        </w:rPr>
        <w:t xml:space="preserve"> </w:t>
      </w:r>
      <w:r w:rsidRPr="004053D3" w:rsidR="00040175">
        <w:rPr>
          <w:rFonts w:cs="Trad Al_Khat Deco"/>
          <w:sz w:val="22"/>
          <w:szCs w:val="22"/>
          <w:rtl/>
          <w:lang w:bidi="fa-IR"/>
        </w:rPr>
        <w:t>المقصود دون الشكل الذي هو قالب المعنى إذ من غاية الحمق أن يجمع بين الاقتداء</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وبين التقدم فإنهما متناقضان وإنما يعرف أن هذا السر </w:t>
      </w:r>
      <w:r w:rsidRPr="007575E8" w:rsidR="007B0236">
        <w:rPr>
          <w:rFonts w:cs="Trad Al_Khat Deco2"/>
          <w:sz w:val="22"/>
          <w:szCs w:val="22"/>
          <w:rtl/>
        </w:rPr>
        <w:t>على</w:t>
      </w:r>
      <w:r w:rsidRPr="004053D3" w:rsidR="00040175">
        <w:rPr>
          <w:rFonts w:cs="Trad Al_Khat Deco"/>
          <w:sz w:val="22"/>
          <w:szCs w:val="22"/>
          <w:rtl/>
          <w:lang w:bidi="fa-IR"/>
        </w:rPr>
        <w:t xml:space="preserve"> خلاف الظاهر إما بدليل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عقلي أو شرعي أما العقلي فأن يكون حمله </w:t>
      </w:r>
      <w:r w:rsidRPr="007575E8" w:rsidR="007B0236">
        <w:rPr>
          <w:rFonts w:cs="Trad Al_Khat Deco2"/>
          <w:sz w:val="22"/>
          <w:szCs w:val="22"/>
          <w:rtl/>
        </w:rPr>
        <w:t>على</w:t>
      </w:r>
      <w:r w:rsidRPr="004053D3" w:rsidR="00040175">
        <w:rPr>
          <w:rFonts w:cs="Trad Al_Khat Deco"/>
          <w:sz w:val="22"/>
          <w:szCs w:val="22"/>
          <w:rtl/>
          <w:lang w:bidi="fa-IR"/>
        </w:rPr>
        <w:t xml:space="preserve"> الظاهر غير ممكن كقوله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500B1E">
        <w:rPr>
          <w:rFonts w:cs="Trad Al_Khat Deco" w:hint="cs"/>
          <w:sz w:val="22"/>
          <w:szCs w:val="22"/>
          <w:rtl/>
          <w:lang w:bidi="fa-IR"/>
        </w:rPr>
        <w:t>:</w:t>
      </w:r>
      <w:r w:rsidRPr="004053D3" w:rsidR="00066EAA">
        <w:rPr>
          <w:rFonts w:cs="Trad Al_Khat Deco"/>
          <w:sz w:val="22"/>
          <w:szCs w:val="22"/>
          <w:rtl/>
          <w:lang w:bidi="fa-IR"/>
        </w:rPr>
        <w:t xml:space="preserve"> </w:t>
      </w:r>
      <w:r w:rsidR="00500B1E">
        <w:rPr>
          <w:rFonts w:cs="Trad Al_Khat Deco" w:hint="cs"/>
          <w:sz w:val="22"/>
          <w:szCs w:val="22"/>
          <w:rtl/>
          <w:lang w:bidi="fa-IR"/>
        </w:rPr>
        <w:t>(</w:t>
      </w:r>
      <w:r w:rsidRPr="004053D3" w:rsidR="00040175">
        <w:rPr>
          <w:rFonts w:cs="Trad Al_Khat Deco"/>
          <w:sz w:val="22"/>
          <w:szCs w:val="22"/>
          <w:rtl/>
          <w:lang w:bidi="fa-IR"/>
        </w:rPr>
        <w:t>قلب المؤمن بين أصبعين من أصابع الرحمن</w:t>
      </w:r>
      <w:r>
        <w:rPr>
          <w:rStyle w:val="FootnoteReference"/>
          <w:rFonts w:cs="Trad Al_Khat Deco"/>
          <w:b/>
          <w:bCs/>
          <w:color w:val="FF0000"/>
          <w:sz w:val="22"/>
          <w:szCs w:val="22"/>
          <w:u w:val="single"/>
          <w:rtl/>
        </w:rPr>
        <w:footnoteReference w:id="255"/>
      </w:r>
      <w:r w:rsidR="00500B1E">
        <w:rPr>
          <w:rFonts w:cs="Trad Al_Khat Deco" w:hint="cs"/>
          <w:sz w:val="22"/>
          <w:szCs w:val="22"/>
          <w:rtl/>
          <w:lang w:bidi="fa-IR"/>
        </w:rPr>
        <w:t>)</w:t>
      </w:r>
      <w:r w:rsidRPr="004053D3" w:rsidR="00040175">
        <w:rPr>
          <w:rFonts w:cs="Trad Al_Khat Deco"/>
          <w:sz w:val="22"/>
          <w:szCs w:val="22"/>
          <w:rtl/>
          <w:lang w:bidi="fa-IR"/>
        </w:rPr>
        <w:t xml:space="preserve"> إذ</w:t>
      </w:r>
      <w:r w:rsidRPr="004053D3" w:rsidR="00D8012B">
        <w:rPr>
          <w:rFonts w:cs="Trad Al_Khat Deco"/>
          <w:sz w:val="22"/>
          <w:szCs w:val="22"/>
          <w:rtl/>
          <w:lang w:bidi="fa-IR"/>
        </w:rPr>
        <w:t xml:space="preserve"> </w:t>
      </w:r>
      <w:r w:rsidRPr="004053D3" w:rsidR="00040175">
        <w:rPr>
          <w:rFonts w:cs="Trad Al_Khat Deco"/>
          <w:sz w:val="22"/>
          <w:szCs w:val="22"/>
          <w:rtl/>
          <w:lang w:bidi="fa-IR"/>
        </w:rPr>
        <w:t>لو فتشنا عن قلوب المؤمنين لم نجد فيها أصابع فعلم أنها كناية عن القدرة التي هي</w:t>
      </w:r>
      <w:r w:rsidRPr="004053D3" w:rsidR="00D8012B">
        <w:rPr>
          <w:rFonts w:cs="Trad Al_Khat Deco"/>
          <w:sz w:val="22"/>
          <w:szCs w:val="22"/>
          <w:rtl/>
          <w:lang w:bidi="fa-IR"/>
        </w:rPr>
        <w:t xml:space="preserve"> </w:t>
      </w:r>
      <w:r w:rsidRPr="004053D3" w:rsidR="00040175">
        <w:rPr>
          <w:rFonts w:cs="Trad Al_Khat Deco"/>
          <w:sz w:val="22"/>
          <w:szCs w:val="22"/>
          <w:rtl/>
          <w:lang w:bidi="fa-IR"/>
        </w:rPr>
        <w:t>سر الأصابع وروحها الخفي وكنى بالأصابع عن القدرة لأن ذلك أعظم وقعا في</w:t>
      </w:r>
      <w:r w:rsidRPr="004053D3" w:rsidR="00D8012B">
        <w:rPr>
          <w:rFonts w:cs="Trad Al_Khat Deco"/>
          <w:sz w:val="22"/>
          <w:szCs w:val="22"/>
          <w:rtl/>
          <w:lang w:bidi="fa-IR"/>
        </w:rPr>
        <w:t xml:space="preserve"> </w:t>
      </w:r>
      <w:r w:rsidRPr="004053D3" w:rsidR="00040175">
        <w:rPr>
          <w:rFonts w:cs="Trad Al_Khat Deco"/>
          <w:sz w:val="22"/>
          <w:szCs w:val="22"/>
          <w:rtl/>
          <w:lang w:bidi="fa-IR"/>
        </w:rPr>
        <w:t>تفهم تمام الاقتدار ومن هذا القبيل في كنايته عن الاقتدار قوله تعالى</w:t>
      </w:r>
      <w:r w:rsidR="004768A6">
        <w:rPr>
          <w:rFonts w:cs="Trad Al_Khat Deco" w:hint="cs"/>
          <w:sz w:val="22"/>
          <w:szCs w:val="22"/>
          <w:rtl/>
          <w:lang w:bidi="fa-IR"/>
        </w:rPr>
        <w:t>:</w:t>
      </w:r>
      <w:r w:rsidR="00500B1E">
        <w:rPr>
          <w:rFonts w:cs="Trad Al_Khat Deco" w:hint="cs"/>
          <w:sz w:val="22"/>
          <w:szCs w:val="22"/>
          <w:rtl/>
          <w:lang w:bidi="fa-IR"/>
        </w:rPr>
        <w:t xml:space="preserve"> </w:t>
      </w:r>
      <w:r w:rsidR="00500B1E">
        <w:rPr>
          <w:rFonts w:cs="Trad Al_Khat Deco" w:hint="cs"/>
          <w:color w:val="FF0000"/>
          <w:sz w:val="22"/>
          <w:szCs w:val="22"/>
          <w:rtl/>
          <w:lang w:bidi="fa-IR"/>
        </w:rPr>
        <w:t>﴿</w:t>
      </w:r>
      <w:r w:rsidRPr="004053D3" w:rsidR="00040175">
        <w:rPr>
          <w:rFonts w:cs="Trad Al_Khat Deco"/>
          <w:sz w:val="22"/>
          <w:szCs w:val="22"/>
          <w:rtl/>
          <w:lang w:bidi="fa-IR"/>
        </w:rPr>
        <w:t xml:space="preserve"> إنما قولنا لشيء</w:t>
      </w:r>
      <w:r w:rsidRPr="004053D3" w:rsidR="00D8012B">
        <w:rPr>
          <w:rFonts w:cs="Trad Al_Khat Deco"/>
          <w:sz w:val="22"/>
          <w:szCs w:val="22"/>
          <w:rtl/>
          <w:lang w:bidi="fa-IR"/>
        </w:rPr>
        <w:t xml:space="preserve"> </w:t>
      </w:r>
      <w:r w:rsidRPr="004053D3" w:rsidR="00040175">
        <w:rPr>
          <w:rFonts w:cs="Trad Al_Khat Deco"/>
          <w:sz w:val="22"/>
          <w:szCs w:val="22"/>
          <w:rtl/>
          <w:lang w:bidi="fa-IR"/>
        </w:rPr>
        <w:t>إذا أردناه أن نقول له كن فيكون</w:t>
      </w:r>
      <w:r w:rsidR="00500B1E">
        <w:rPr>
          <w:rFonts w:cs="Trad Al_Khat Deco" w:hint="cs"/>
          <w:sz w:val="22"/>
          <w:szCs w:val="22"/>
          <w:rtl/>
          <w:lang w:bidi="fa-IR"/>
        </w:rPr>
        <w:t xml:space="preserve"> </w:t>
      </w:r>
      <w:r w:rsidR="00500B1E">
        <w:rPr>
          <w:rFonts w:cs="Trad Al_Khat Deco" w:hint="cs"/>
          <w:color w:val="FF0000"/>
          <w:sz w:val="22"/>
          <w:szCs w:val="22"/>
          <w:rtl/>
          <w:lang w:bidi="fa-IR"/>
        </w:rPr>
        <w:t>﴾ {}</w:t>
      </w:r>
      <w:r w:rsidRPr="004053D3" w:rsidR="00040175">
        <w:rPr>
          <w:rFonts w:cs="Trad Al_Khat Deco"/>
          <w:sz w:val="22"/>
          <w:szCs w:val="22"/>
          <w:rtl/>
          <w:lang w:bidi="fa-IR"/>
        </w:rPr>
        <w:t xml:space="preserve"> فإن ظاهره ممتنع إذ قوله كن إن كان خطابا</w:t>
      </w:r>
      <w:r w:rsidRPr="004053D3" w:rsidR="00D8012B">
        <w:rPr>
          <w:rFonts w:cs="Trad Al_Khat Deco"/>
          <w:sz w:val="22"/>
          <w:szCs w:val="22"/>
          <w:rtl/>
          <w:lang w:bidi="fa-IR"/>
        </w:rPr>
        <w:t xml:space="preserve"> </w:t>
      </w:r>
      <w:r w:rsidRPr="004053D3" w:rsidR="00040175">
        <w:rPr>
          <w:rFonts w:cs="Trad Al_Khat Deco"/>
          <w:sz w:val="22"/>
          <w:szCs w:val="22"/>
          <w:rtl/>
          <w:lang w:bidi="fa-IR"/>
        </w:rPr>
        <w:t>للشيء قبل وجوده فهو محال إذا المعدوم لا يفهم الخطاب حتى يمثل وإن كان بعد</w:t>
      </w:r>
      <w:r w:rsidRPr="004053D3" w:rsidR="00D8012B">
        <w:rPr>
          <w:rFonts w:cs="Trad Al_Khat Deco"/>
          <w:sz w:val="22"/>
          <w:szCs w:val="22"/>
          <w:rtl/>
          <w:lang w:bidi="fa-IR"/>
        </w:rPr>
        <w:t xml:space="preserve"> </w:t>
      </w:r>
      <w:r w:rsidRPr="004053D3" w:rsidR="00040175">
        <w:rPr>
          <w:rFonts w:cs="Trad Al_Khat Deco"/>
          <w:sz w:val="22"/>
          <w:szCs w:val="22"/>
          <w:rtl/>
          <w:lang w:bidi="fa-IR"/>
        </w:rPr>
        <w:t>الوجود فهو مستغن عن التكوين ولكن لما كانت هذه الكناية أوقع في النفوس في</w:t>
      </w:r>
      <w:r w:rsidRPr="004053D3" w:rsidR="00D8012B">
        <w:rPr>
          <w:rFonts w:cs="Trad Al_Khat Deco"/>
          <w:sz w:val="22"/>
          <w:szCs w:val="22"/>
          <w:rtl/>
          <w:lang w:bidi="fa-IR"/>
        </w:rPr>
        <w:t xml:space="preserve"> </w:t>
      </w:r>
      <w:r w:rsidRPr="004053D3" w:rsidR="00040175">
        <w:rPr>
          <w:rFonts w:cs="Trad Al_Khat Deco"/>
          <w:sz w:val="22"/>
          <w:szCs w:val="22"/>
          <w:rtl/>
          <w:lang w:bidi="fa-IR"/>
        </w:rPr>
        <w:t>تفهيم غاية الاقتدار عدل إليها</w:t>
      </w:r>
      <w:r w:rsidR="00500B1E">
        <w:rPr>
          <w:rFonts w:cs="Trad Al_Khat Deco" w:hint="cs"/>
          <w:sz w:val="22"/>
          <w:szCs w:val="22"/>
          <w:rtl/>
          <w:lang w:bidi="fa-IR"/>
        </w:rPr>
        <w:t>.</w:t>
      </w:r>
      <w:r w:rsidRPr="004053D3" w:rsidR="00040175">
        <w:rPr>
          <w:rFonts w:cs="Trad Al_Khat Deco"/>
          <w:sz w:val="22"/>
          <w:szCs w:val="22"/>
          <w:rtl/>
          <w:lang w:bidi="fa-IR"/>
        </w:rPr>
        <w:t xml:space="preserve"> وأما المدرك بالشرع فهو أن يكون إجراؤه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الظاهر ممكنا ولكنه يروى أنه أريد به غير الظاهر كما ورد في تفسير قوله تعالى</w:t>
      </w:r>
      <w:r w:rsidR="004768A6">
        <w:rPr>
          <w:rFonts w:cs="Trad Al_Khat Deco" w:hint="cs"/>
          <w:sz w:val="22"/>
          <w:szCs w:val="22"/>
          <w:rtl/>
          <w:lang w:bidi="fa-IR"/>
        </w:rPr>
        <w:t>:</w:t>
      </w:r>
      <w:r w:rsidR="00500B1E">
        <w:rPr>
          <w:rFonts w:cs="Trad Al_Khat Deco" w:hint="cs"/>
          <w:sz w:val="22"/>
          <w:szCs w:val="22"/>
          <w:rtl/>
          <w:lang w:bidi="fa-IR"/>
        </w:rPr>
        <w:t xml:space="preserve"> </w:t>
      </w:r>
      <w:r w:rsidR="00500B1E">
        <w:rPr>
          <w:rFonts w:cs="Trad Al_Khat Deco" w:hint="cs"/>
          <w:color w:val="FF0000"/>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أنزل من السماء ماء فسالت أودية بقدرها</w:t>
      </w:r>
      <w:r w:rsidR="00500B1E">
        <w:rPr>
          <w:rFonts w:cs="Trad Al_Khat Deco" w:hint="cs"/>
          <w:sz w:val="22"/>
          <w:szCs w:val="22"/>
          <w:rtl/>
          <w:lang w:bidi="fa-IR"/>
        </w:rPr>
        <w:t xml:space="preserve"> </w:t>
      </w:r>
      <w:r w:rsidR="00500B1E">
        <w:rPr>
          <w:rFonts w:cs="Trad Al_Khat Deco" w:hint="cs"/>
          <w:color w:val="FF0000"/>
          <w:sz w:val="22"/>
          <w:szCs w:val="22"/>
          <w:rtl/>
          <w:lang w:bidi="fa-IR"/>
        </w:rPr>
        <w:t>﴾ {}</w:t>
      </w:r>
      <w:r w:rsidRPr="004053D3" w:rsidR="00040175">
        <w:rPr>
          <w:rFonts w:cs="Trad Al_Khat Deco"/>
          <w:sz w:val="22"/>
          <w:szCs w:val="22"/>
          <w:rtl/>
          <w:lang w:bidi="fa-IR"/>
        </w:rPr>
        <w:t xml:space="preserve"> الآية وأن معنى الماء ههنا هو القرآن</w:t>
      </w:r>
      <w:r w:rsidRPr="004053D3" w:rsidR="00D8012B">
        <w:rPr>
          <w:rFonts w:cs="Trad Al_Khat Deco"/>
          <w:sz w:val="22"/>
          <w:szCs w:val="22"/>
          <w:rtl/>
          <w:lang w:bidi="fa-IR"/>
        </w:rPr>
        <w:t xml:space="preserve"> </w:t>
      </w:r>
      <w:r w:rsidRPr="004053D3" w:rsidR="00040175">
        <w:rPr>
          <w:rFonts w:cs="Trad Al_Khat Deco"/>
          <w:sz w:val="22"/>
          <w:szCs w:val="22"/>
          <w:rtl/>
          <w:lang w:bidi="fa-IR"/>
        </w:rPr>
        <w:t>ومعنى الأودية هي القلوب وأن بعضها احتملت شيئا كثيرا وبعضها قليلا وبعضها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لم يحتمل والزبد مثل الكفر والنفاق فإنه وإن ظهر وطفا </w:t>
      </w:r>
      <w:r w:rsidRPr="007575E8" w:rsidR="007B0236">
        <w:rPr>
          <w:rFonts w:cs="Trad Al_Khat Deco2"/>
          <w:sz w:val="22"/>
          <w:szCs w:val="22"/>
          <w:rtl/>
        </w:rPr>
        <w:t>على</w:t>
      </w:r>
      <w:r w:rsidRPr="004053D3" w:rsidR="00040175">
        <w:rPr>
          <w:rFonts w:cs="Trad Al_Khat Deco"/>
          <w:sz w:val="22"/>
          <w:szCs w:val="22"/>
          <w:rtl/>
          <w:lang w:bidi="fa-IR"/>
        </w:rPr>
        <w:t xml:space="preserve"> رأس الماء فإنه لا يثبت</w:t>
      </w:r>
      <w:r w:rsidRPr="004053D3" w:rsidR="00D8012B">
        <w:rPr>
          <w:rFonts w:cs="Trad Al_Khat Deco"/>
          <w:sz w:val="22"/>
          <w:szCs w:val="22"/>
          <w:rtl/>
          <w:lang w:bidi="fa-IR"/>
        </w:rPr>
        <w:t xml:space="preserve"> </w:t>
      </w:r>
      <w:r w:rsidRPr="004053D3" w:rsidR="00040175">
        <w:rPr>
          <w:rFonts w:cs="Trad Al_Khat Deco"/>
          <w:sz w:val="22"/>
          <w:szCs w:val="22"/>
          <w:rtl/>
          <w:lang w:bidi="fa-IR"/>
        </w:rPr>
        <w:t>والهداية التي تنفع الناس تمكث</w:t>
      </w:r>
      <w:r w:rsidR="00500B1E">
        <w:rPr>
          <w:rFonts w:cs="Trad Al_Khat Deco" w:hint="cs"/>
          <w:sz w:val="22"/>
          <w:szCs w:val="22"/>
          <w:rtl/>
          <w:lang w:bidi="fa-IR"/>
        </w:rPr>
        <w:t>،</w:t>
      </w:r>
      <w:r w:rsidRPr="004053D3" w:rsidR="00040175">
        <w:rPr>
          <w:rFonts w:cs="Trad Al_Khat Deco"/>
          <w:sz w:val="22"/>
          <w:szCs w:val="22"/>
          <w:rtl/>
          <w:lang w:bidi="fa-IR"/>
        </w:rPr>
        <w:t xml:space="preserve"> وفي هذا القسم تعمق جماعة فأولوا ما ورد في الآخرة</w:t>
      </w:r>
      <w:r w:rsidRPr="004053D3" w:rsidR="00D8012B">
        <w:rPr>
          <w:rFonts w:cs="Trad Al_Khat Deco"/>
          <w:sz w:val="22"/>
          <w:szCs w:val="22"/>
          <w:rtl/>
          <w:lang w:bidi="fa-IR"/>
        </w:rPr>
        <w:t xml:space="preserve"> </w:t>
      </w:r>
      <w:r w:rsidRPr="004053D3" w:rsidR="00040175">
        <w:rPr>
          <w:rFonts w:cs="Trad Al_Khat Deco"/>
          <w:sz w:val="22"/>
          <w:szCs w:val="22"/>
          <w:rtl/>
          <w:lang w:bidi="fa-IR"/>
        </w:rPr>
        <w:t>من الميزان والصراط وغيرهما وهو بدعة إذ لم ينقل ذلك بطريق الرواية وإجراؤه</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الظاهر غير محال فيجب إجراؤه </w:t>
      </w:r>
      <w:r w:rsidRPr="007575E8" w:rsidR="007B0236">
        <w:rPr>
          <w:rFonts w:cs="Trad Al_Khat Deco2"/>
          <w:sz w:val="22"/>
          <w:szCs w:val="22"/>
          <w:rtl/>
        </w:rPr>
        <w:t>على</w:t>
      </w:r>
      <w:r w:rsidRPr="004053D3" w:rsidR="00040175">
        <w:rPr>
          <w:rFonts w:cs="Trad Al_Khat Deco"/>
          <w:sz w:val="22"/>
          <w:szCs w:val="22"/>
          <w:rtl/>
          <w:lang w:bidi="fa-IR"/>
        </w:rPr>
        <w:t xml:space="preserve"> الظاهر</w:t>
      </w:r>
      <w:r w:rsidR="00500B1E">
        <w:rPr>
          <w:rFonts w:cs="Trad Al_Khat Deco" w:hint="cs"/>
          <w:sz w:val="22"/>
          <w:szCs w:val="22"/>
          <w:rtl/>
          <w:lang w:bidi="fa-IR"/>
        </w:rPr>
        <w:t>.</w:t>
      </w:r>
      <w:r w:rsidRPr="004053D3" w:rsidR="00040175">
        <w:rPr>
          <w:rFonts w:cs="Trad Al_Khat Deco"/>
          <w:sz w:val="22"/>
          <w:szCs w:val="22"/>
          <w:rtl/>
          <w:lang w:bidi="fa-IR"/>
        </w:rPr>
        <w:t xml:space="preserve"> القسم الرابع</w:t>
      </w:r>
      <w:r w:rsidR="00500B1E">
        <w:rPr>
          <w:rFonts w:cs="Trad Al_Khat Deco" w:hint="cs"/>
          <w:sz w:val="22"/>
          <w:szCs w:val="22"/>
          <w:rtl/>
          <w:lang w:bidi="fa-IR"/>
        </w:rPr>
        <w:t>:</w:t>
      </w:r>
      <w:r w:rsidRPr="004053D3" w:rsidR="00040175">
        <w:rPr>
          <w:rFonts w:cs="Trad Al_Khat Deco"/>
          <w:sz w:val="22"/>
          <w:szCs w:val="22"/>
          <w:rtl/>
          <w:lang w:bidi="fa-IR"/>
        </w:rPr>
        <w:t xml:space="preserve"> أن يدرك الإنسان</w:t>
      </w:r>
      <w:r w:rsidRPr="004053D3" w:rsidR="00D8012B">
        <w:rPr>
          <w:rFonts w:cs="Trad Al_Khat Deco"/>
          <w:sz w:val="22"/>
          <w:szCs w:val="22"/>
          <w:rtl/>
          <w:lang w:bidi="fa-IR"/>
        </w:rPr>
        <w:t xml:space="preserve"> </w:t>
      </w:r>
      <w:r w:rsidRPr="004053D3" w:rsidR="00040175">
        <w:rPr>
          <w:rFonts w:cs="Trad Al_Khat Deco"/>
          <w:sz w:val="22"/>
          <w:szCs w:val="22"/>
          <w:rtl/>
          <w:lang w:bidi="fa-IR"/>
        </w:rPr>
        <w:t>الشيء جملة ثم يدركه تفصيلا بالتحقيق والذوق بأن يصير حالا ملابسا له فيتفاوت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العلمان ويكون الأول كالقشر والثاني كاللباب والأول كالظاهر والثاني كالباطنوذلك كما يتمثل للإنسان في عينه شخص في الظلمة أو </w:t>
      </w:r>
      <w:r w:rsidRPr="007575E8" w:rsidR="007B0236">
        <w:rPr>
          <w:rFonts w:cs="Trad Al_Khat Deco2"/>
          <w:sz w:val="22"/>
          <w:szCs w:val="22"/>
          <w:rtl/>
        </w:rPr>
        <w:t>على</w:t>
      </w:r>
      <w:r w:rsidRPr="004053D3" w:rsidR="00040175">
        <w:rPr>
          <w:rFonts w:cs="Trad Al_Khat Deco"/>
          <w:sz w:val="22"/>
          <w:szCs w:val="22"/>
          <w:rtl/>
          <w:lang w:bidi="fa-IR"/>
        </w:rPr>
        <w:t xml:space="preserve"> البعد فيحصل له نوع</w:t>
      </w:r>
      <w:r w:rsidRPr="004053D3" w:rsidR="00D8012B">
        <w:rPr>
          <w:rFonts w:cs="Trad Al_Khat Deco"/>
          <w:sz w:val="22"/>
          <w:szCs w:val="22"/>
          <w:rtl/>
          <w:lang w:bidi="fa-IR"/>
        </w:rPr>
        <w:t xml:space="preserve"> </w:t>
      </w:r>
      <w:r w:rsidRPr="004053D3" w:rsidR="00040175">
        <w:rPr>
          <w:rFonts w:cs="Trad Al_Khat Deco"/>
          <w:sz w:val="22"/>
          <w:szCs w:val="22"/>
          <w:rtl/>
          <w:lang w:bidi="fa-IR"/>
        </w:rPr>
        <w:t>علم فإذا رآه بالقرب أو بعد زوال الظلام أدرك تفرقة بينهما ولا يكون الأخير ضد</w:t>
      </w:r>
      <w:r w:rsidRPr="004053D3" w:rsidR="00D8012B">
        <w:rPr>
          <w:rFonts w:cs="Trad Al_Khat Deco"/>
          <w:sz w:val="22"/>
          <w:szCs w:val="22"/>
          <w:rtl/>
          <w:lang w:bidi="fa-IR"/>
        </w:rPr>
        <w:t xml:space="preserve"> </w:t>
      </w:r>
      <w:r w:rsidRPr="004053D3" w:rsidR="00040175">
        <w:rPr>
          <w:rFonts w:cs="Trad Al_Khat Deco"/>
          <w:sz w:val="22"/>
          <w:szCs w:val="22"/>
          <w:rtl/>
          <w:lang w:bidi="fa-IR"/>
        </w:rPr>
        <w:t>الأول بل هو استكمال له فكذلك العلم والإيمان والتصديق إذ قد يصدق الإنسان</w:t>
      </w:r>
      <w:r w:rsidRPr="004053D3" w:rsidR="00D8012B">
        <w:rPr>
          <w:rFonts w:cs="Trad Al_Khat Deco"/>
          <w:sz w:val="22"/>
          <w:szCs w:val="22"/>
          <w:rtl/>
          <w:lang w:bidi="fa-IR"/>
        </w:rPr>
        <w:t xml:space="preserve"> </w:t>
      </w:r>
      <w:r w:rsidRPr="004053D3" w:rsidR="00040175">
        <w:rPr>
          <w:rFonts w:cs="Trad Al_Khat Deco"/>
          <w:sz w:val="22"/>
          <w:szCs w:val="22"/>
          <w:rtl/>
          <w:lang w:bidi="fa-IR"/>
        </w:rPr>
        <w:t>بوجود العشق والمرض والموت قبل وقوعه ولكن تحققه به عند الوقوع أكمل من</w:t>
      </w:r>
      <w:r w:rsidRPr="004053D3" w:rsidR="00D8012B">
        <w:rPr>
          <w:rFonts w:cs="Trad Al_Khat Deco"/>
          <w:sz w:val="22"/>
          <w:szCs w:val="22"/>
          <w:rtl/>
          <w:lang w:bidi="fa-IR"/>
        </w:rPr>
        <w:t xml:space="preserve"> </w:t>
      </w:r>
      <w:r w:rsidRPr="004053D3" w:rsidR="00040175">
        <w:rPr>
          <w:rFonts w:cs="Trad Al_Khat Deco"/>
          <w:sz w:val="22"/>
          <w:szCs w:val="22"/>
          <w:rtl/>
          <w:lang w:bidi="fa-IR"/>
        </w:rPr>
        <w:t>تحققه قبل الوقوع بل للإنسان في الشهوة والعشق وسائر الأحوال ثلاثة أحوال</w:t>
      </w:r>
      <w:r w:rsidRPr="004053D3" w:rsidR="00D8012B">
        <w:rPr>
          <w:rFonts w:cs="Trad Al_Khat Deco"/>
          <w:sz w:val="22"/>
          <w:szCs w:val="22"/>
          <w:rtl/>
          <w:lang w:bidi="fa-IR"/>
        </w:rPr>
        <w:t xml:space="preserve"> </w:t>
      </w:r>
      <w:r w:rsidRPr="004053D3" w:rsidR="00040175">
        <w:rPr>
          <w:rFonts w:cs="Trad Al_Khat Deco"/>
          <w:sz w:val="22"/>
          <w:szCs w:val="22"/>
          <w:rtl/>
          <w:lang w:bidi="fa-IR"/>
        </w:rPr>
        <w:t>متفاوتة وإدراكات متباينة الأول تصديقه بوجوده قبل وقوعه والثاني عند وقوعه</w:t>
      </w:r>
      <w:r w:rsidRPr="004053D3" w:rsidR="00D8012B">
        <w:rPr>
          <w:rFonts w:cs="Trad Al_Khat Deco"/>
          <w:sz w:val="22"/>
          <w:szCs w:val="22"/>
          <w:rtl/>
          <w:lang w:bidi="fa-IR"/>
        </w:rPr>
        <w:t xml:space="preserve"> </w:t>
      </w:r>
      <w:r w:rsidRPr="004053D3" w:rsidR="00040175">
        <w:rPr>
          <w:rFonts w:cs="Trad Al_Khat Deco"/>
          <w:sz w:val="22"/>
          <w:szCs w:val="22"/>
          <w:rtl/>
          <w:lang w:bidi="fa-IR"/>
        </w:rPr>
        <w:t>والثالث بعد تصرفه فإن تحققك بالجوع بعد زواله يخالف التحقيق قبل الزوال</w:t>
      </w:r>
      <w:r w:rsidRPr="004053D3" w:rsidR="00D8012B">
        <w:rPr>
          <w:rFonts w:cs="Trad Al_Khat Deco"/>
          <w:sz w:val="22"/>
          <w:szCs w:val="22"/>
          <w:rtl/>
          <w:lang w:bidi="fa-IR"/>
        </w:rPr>
        <w:t xml:space="preserve"> </w:t>
      </w:r>
      <w:r w:rsidRPr="004053D3" w:rsidR="00040175">
        <w:rPr>
          <w:rFonts w:cs="Trad Al_Khat Deco"/>
          <w:sz w:val="22"/>
          <w:szCs w:val="22"/>
          <w:rtl/>
          <w:lang w:bidi="fa-IR"/>
        </w:rPr>
        <w:t>وكذلك من علوم الدين ما يصير ذوقا فيكمل فيكون ذلك كالباطن بالإضافة إلى ما</w:t>
      </w:r>
      <w:r w:rsidRPr="004053D3" w:rsidR="00D8012B">
        <w:rPr>
          <w:rFonts w:cs="Trad Al_Khat Deco"/>
          <w:sz w:val="22"/>
          <w:szCs w:val="22"/>
          <w:rtl/>
          <w:lang w:bidi="fa-IR"/>
        </w:rPr>
        <w:t xml:space="preserve"> </w:t>
      </w:r>
      <w:r w:rsidRPr="004053D3" w:rsidR="00040175">
        <w:rPr>
          <w:rFonts w:cs="Trad Al_Khat Deco"/>
          <w:sz w:val="22"/>
          <w:szCs w:val="22"/>
          <w:rtl/>
          <w:lang w:bidi="fa-IR"/>
        </w:rPr>
        <w:t>قبل ذلك ففرق بين علم المريض بالصحة وبين علم الصحيح بها ففي هذه الأقسام</w:t>
      </w:r>
      <w:r w:rsidRPr="004053D3" w:rsidR="00D8012B">
        <w:rPr>
          <w:rFonts w:cs="Trad Al_Khat Deco"/>
          <w:sz w:val="22"/>
          <w:szCs w:val="22"/>
          <w:rtl/>
          <w:lang w:bidi="fa-IR"/>
        </w:rPr>
        <w:t xml:space="preserve"> </w:t>
      </w:r>
      <w:r w:rsidRPr="004053D3" w:rsidR="00040175">
        <w:rPr>
          <w:rFonts w:cs="Trad Al_Khat Deco"/>
          <w:sz w:val="22"/>
          <w:szCs w:val="22"/>
          <w:rtl/>
          <w:lang w:bidi="fa-IR"/>
        </w:rPr>
        <w:t>الأربعة تتفاوت الخلق وليس في شيء منها باطن يناقض الظاهر بل يتممه ويكمله</w:t>
      </w:r>
      <w:r w:rsidRPr="004053D3" w:rsidR="00D8012B">
        <w:rPr>
          <w:rFonts w:cs="Trad Al_Khat Deco"/>
          <w:sz w:val="22"/>
          <w:szCs w:val="22"/>
          <w:rtl/>
          <w:lang w:bidi="fa-IR"/>
        </w:rPr>
        <w:t xml:space="preserve"> </w:t>
      </w:r>
      <w:r w:rsidRPr="004053D3" w:rsidR="00040175">
        <w:rPr>
          <w:rFonts w:cs="Trad Al_Khat Deco"/>
          <w:sz w:val="22"/>
          <w:szCs w:val="22"/>
          <w:rtl/>
          <w:lang w:bidi="fa-IR"/>
        </w:rPr>
        <w:t>كما يتمم اللب القشر والسلام</w:t>
      </w:r>
      <w:r>
        <w:rPr>
          <w:rFonts w:cs="Trad Al_Khat Deco" w:hint="cs"/>
          <w:sz w:val="22"/>
          <w:szCs w:val="22"/>
          <w:rtl/>
          <w:lang w:bidi="fa-IR"/>
        </w:rPr>
        <w:t>.</w:t>
      </w:r>
      <w:r w:rsidRPr="004053D3" w:rsidR="00040175">
        <w:rPr>
          <w:rFonts w:cs="Trad Al_Khat Deco"/>
          <w:sz w:val="22"/>
          <w:szCs w:val="22"/>
          <w:rtl/>
          <w:lang w:bidi="fa-IR"/>
        </w:rPr>
        <w:t xml:space="preserve"> </w:t>
      </w:r>
      <w:r>
        <w:rPr>
          <w:rFonts w:cs="Trad Al_Khat Deco" w:hint="cs"/>
          <w:sz w:val="22"/>
          <w:szCs w:val="22"/>
          <w:rtl/>
          <w:lang w:bidi="fa-IR"/>
        </w:rPr>
        <w:t xml:space="preserve">القسم </w:t>
      </w:r>
      <w:r w:rsidRPr="004053D3" w:rsidR="00040175">
        <w:rPr>
          <w:rFonts w:cs="Trad Al_Khat Deco"/>
          <w:sz w:val="22"/>
          <w:szCs w:val="22"/>
          <w:rtl/>
          <w:lang w:bidi="fa-IR"/>
        </w:rPr>
        <w:t>الخامس</w:t>
      </w:r>
      <w:r>
        <w:rPr>
          <w:rFonts w:cs="Trad Al_Khat Deco" w:hint="cs"/>
          <w:sz w:val="22"/>
          <w:szCs w:val="22"/>
          <w:rtl/>
          <w:lang w:bidi="fa-IR"/>
        </w:rPr>
        <w:t>:</w:t>
      </w:r>
      <w:r w:rsidRPr="004053D3" w:rsidR="00040175">
        <w:rPr>
          <w:rFonts w:cs="Trad Al_Khat Deco"/>
          <w:sz w:val="22"/>
          <w:szCs w:val="22"/>
          <w:rtl/>
          <w:lang w:bidi="fa-IR"/>
        </w:rPr>
        <w:t xml:space="preserve"> أن يعبر بلسان المقال عن لسان الحال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فالقاصر الفهم يقف </w:t>
      </w:r>
      <w:r w:rsidRPr="007575E8" w:rsidR="007B0236">
        <w:rPr>
          <w:rFonts w:cs="Trad Al_Khat Deco2"/>
          <w:sz w:val="22"/>
          <w:szCs w:val="22"/>
          <w:rtl/>
        </w:rPr>
        <w:t>على</w:t>
      </w:r>
      <w:r w:rsidRPr="004053D3" w:rsidR="00040175">
        <w:rPr>
          <w:rFonts w:cs="Trad Al_Khat Deco"/>
          <w:sz w:val="22"/>
          <w:szCs w:val="22"/>
          <w:rtl/>
          <w:lang w:bidi="fa-IR"/>
        </w:rPr>
        <w:t xml:space="preserve"> الظاهر ويعتقده نطقا والبصير بالحقائق يدرك السر فيه</w:t>
      </w:r>
      <w:r w:rsidRPr="004053D3" w:rsidR="00D8012B">
        <w:rPr>
          <w:rFonts w:cs="Trad Al_Khat Deco"/>
          <w:sz w:val="22"/>
          <w:szCs w:val="22"/>
          <w:rtl/>
          <w:lang w:bidi="fa-IR"/>
        </w:rPr>
        <w:t xml:space="preserve"> </w:t>
      </w:r>
      <w:r w:rsidRPr="004053D3" w:rsidR="00040175">
        <w:rPr>
          <w:rFonts w:cs="Trad Al_Khat Deco"/>
          <w:sz w:val="22"/>
          <w:szCs w:val="22"/>
          <w:rtl/>
          <w:lang w:bidi="fa-IR"/>
        </w:rPr>
        <w:t>وهذا كقول القائل قال الجدار للوتد لم تشقني قال سل من يدقني فلم يتركني ورائي</w:t>
      </w:r>
      <w:r w:rsidRPr="004053D3" w:rsidR="00D8012B">
        <w:rPr>
          <w:rFonts w:cs="Trad Al_Khat Deco"/>
          <w:sz w:val="22"/>
          <w:szCs w:val="22"/>
          <w:rtl/>
          <w:lang w:bidi="fa-IR"/>
        </w:rPr>
        <w:t xml:space="preserve"> </w:t>
      </w:r>
      <w:r w:rsidRPr="004053D3" w:rsidR="00040175">
        <w:rPr>
          <w:rFonts w:cs="Trad Al_Khat Deco"/>
          <w:sz w:val="22"/>
          <w:szCs w:val="22"/>
          <w:rtl/>
          <w:lang w:bidi="fa-IR"/>
        </w:rPr>
        <w:t>الحجر الذي ورائي فهذا تعبير عن لسان الحال بلسان المقال</w:t>
      </w:r>
      <w:r>
        <w:rPr>
          <w:rFonts w:cs="Trad Al_Khat Deco" w:hint="cs"/>
          <w:sz w:val="22"/>
          <w:szCs w:val="22"/>
          <w:rtl/>
          <w:lang w:bidi="fa-IR"/>
        </w:rPr>
        <w:t>،</w:t>
      </w:r>
      <w:r w:rsidRPr="004053D3" w:rsidR="00040175">
        <w:rPr>
          <w:rFonts w:cs="Trad Al_Khat Deco"/>
          <w:sz w:val="22"/>
          <w:szCs w:val="22"/>
          <w:rtl/>
          <w:lang w:bidi="fa-IR"/>
        </w:rPr>
        <w:t xml:space="preserve"> ومن هذا قوله تعالى</w:t>
      </w:r>
      <w:r w:rsidR="004768A6">
        <w:rPr>
          <w:rFonts w:cs="Trad Al_Khat Deco" w:hint="cs"/>
          <w:sz w:val="22"/>
          <w:szCs w:val="22"/>
          <w:rtl/>
          <w:lang w:bidi="fa-IR"/>
        </w:rPr>
        <w:t>:</w:t>
      </w:r>
      <w:r>
        <w:rPr>
          <w:rFonts w:cs="Trad Al_Khat Deco" w:hint="cs"/>
          <w:sz w:val="22"/>
          <w:szCs w:val="22"/>
          <w:rtl/>
          <w:lang w:bidi="fa-IR"/>
        </w:rPr>
        <w:t xml:space="preserve"> </w:t>
      </w:r>
      <w:r>
        <w:rPr>
          <w:rFonts w:cs="Trad Al_Khat Deco" w:hint="cs"/>
          <w:color w:val="FF0000"/>
          <w:sz w:val="22"/>
          <w:szCs w:val="22"/>
          <w:rtl/>
          <w:lang w:bidi="fa-IR"/>
        </w:rPr>
        <w:t>﴿</w:t>
      </w:r>
      <w:r w:rsidRPr="004053D3" w:rsidR="00040175">
        <w:rPr>
          <w:rFonts w:cs="Trad Al_Khat Deco"/>
          <w:sz w:val="22"/>
          <w:szCs w:val="22"/>
          <w:rtl/>
          <w:lang w:bidi="fa-IR"/>
        </w:rPr>
        <w:t xml:space="preserve"> ثم</w:t>
      </w:r>
      <w:r w:rsidRPr="004053D3" w:rsidR="00D8012B">
        <w:rPr>
          <w:rFonts w:cs="Trad Al_Khat Deco"/>
          <w:sz w:val="22"/>
          <w:szCs w:val="22"/>
          <w:rtl/>
          <w:lang w:bidi="fa-IR"/>
        </w:rPr>
        <w:t xml:space="preserve"> </w:t>
      </w:r>
      <w:r w:rsidRPr="004053D3" w:rsidR="00040175">
        <w:rPr>
          <w:rFonts w:cs="Trad Al_Khat Deco"/>
          <w:sz w:val="22"/>
          <w:szCs w:val="22"/>
          <w:rtl/>
          <w:lang w:bidi="fa-IR"/>
        </w:rPr>
        <w:t>استوى إلى السماء وهي دخان فقال لها وللأرض ائتيا طوعا أو كرها قالتا أتينا</w:t>
      </w:r>
      <w:r w:rsidRPr="004053D3" w:rsidR="00D8012B">
        <w:rPr>
          <w:rFonts w:cs="Trad Al_Khat Deco"/>
          <w:sz w:val="22"/>
          <w:szCs w:val="22"/>
          <w:rtl/>
          <w:lang w:bidi="fa-IR"/>
        </w:rPr>
        <w:t xml:space="preserve"> </w:t>
      </w:r>
      <w:r w:rsidRPr="004053D3" w:rsidR="00040175">
        <w:rPr>
          <w:rFonts w:cs="Trad Al_Khat Deco"/>
          <w:sz w:val="22"/>
          <w:szCs w:val="22"/>
          <w:rtl/>
          <w:lang w:bidi="fa-IR"/>
        </w:rPr>
        <w:t>طائعين</w:t>
      </w:r>
      <w:r>
        <w:rPr>
          <w:rFonts w:cs="Trad Al_Khat Deco" w:hint="cs"/>
          <w:sz w:val="22"/>
          <w:szCs w:val="22"/>
          <w:rtl/>
          <w:lang w:bidi="fa-IR"/>
        </w:rPr>
        <w:t xml:space="preserve"> </w:t>
      </w:r>
      <w:r>
        <w:rPr>
          <w:rFonts w:cs="Trad Al_Khat Deco" w:hint="cs"/>
          <w:color w:val="FF0000"/>
          <w:sz w:val="22"/>
          <w:szCs w:val="22"/>
          <w:rtl/>
          <w:lang w:bidi="fa-IR"/>
        </w:rPr>
        <w:t>﴾ {}</w:t>
      </w:r>
      <w:r w:rsidRPr="004053D3" w:rsidR="00040175">
        <w:rPr>
          <w:rFonts w:cs="Trad Al_Khat Deco"/>
          <w:sz w:val="22"/>
          <w:szCs w:val="22"/>
          <w:rtl/>
          <w:lang w:bidi="fa-IR"/>
        </w:rPr>
        <w:t xml:space="preserve"> فالبليد يفتقر في فهمه إلى أن يقدر لهما حياة وعقلا وفهما للخطاب وخطابا</w:t>
      </w:r>
      <w:r w:rsidRPr="004053D3" w:rsidR="00D8012B">
        <w:rPr>
          <w:rFonts w:cs="Trad Al_Khat Deco"/>
          <w:sz w:val="22"/>
          <w:szCs w:val="22"/>
          <w:rtl/>
          <w:lang w:bidi="fa-IR"/>
        </w:rPr>
        <w:t xml:space="preserve"> </w:t>
      </w:r>
      <w:r w:rsidRPr="004053D3" w:rsidR="00040175">
        <w:rPr>
          <w:rFonts w:cs="Trad Al_Khat Deco"/>
          <w:sz w:val="22"/>
          <w:szCs w:val="22"/>
          <w:rtl/>
          <w:lang w:bidi="fa-IR"/>
        </w:rPr>
        <w:t>هو صوت وحرف تسمعه السماء والأرض فتجيبان بحرف وصوت وتقولان أتينا</w:t>
      </w:r>
      <w:r w:rsidRPr="004053D3" w:rsidR="00D8012B">
        <w:rPr>
          <w:rFonts w:cs="Trad Al_Khat Deco"/>
          <w:sz w:val="22"/>
          <w:szCs w:val="22"/>
          <w:rtl/>
          <w:lang w:bidi="fa-IR"/>
        </w:rPr>
        <w:t xml:space="preserve"> </w:t>
      </w:r>
      <w:r w:rsidRPr="004053D3" w:rsidR="00040175">
        <w:rPr>
          <w:rFonts w:cs="Trad Al_Khat Deco"/>
          <w:sz w:val="22"/>
          <w:szCs w:val="22"/>
          <w:rtl/>
          <w:lang w:bidi="fa-IR"/>
        </w:rPr>
        <w:t>طائعين والبصير يعلم أن ذلك لسان الحال وأنه إنباء عن كونهما مسخرتين</w:t>
      </w:r>
      <w:r w:rsidRPr="004053D3" w:rsidR="00D8012B">
        <w:rPr>
          <w:rFonts w:cs="Trad Al_Khat Deco"/>
          <w:sz w:val="22"/>
          <w:szCs w:val="22"/>
          <w:rtl/>
          <w:lang w:bidi="fa-IR"/>
        </w:rPr>
        <w:t xml:space="preserve"> </w:t>
      </w:r>
      <w:r w:rsidRPr="004053D3" w:rsidR="00040175">
        <w:rPr>
          <w:rFonts w:cs="Trad Al_Khat Deco"/>
          <w:sz w:val="22"/>
          <w:szCs w:val="22"/>
          <w:rtl/>
          <w:lang w:bidi="fa-IR"/>
        </w:rPr>
        <w:t>بالضرورة ومضطرتين إلى التسخير ومن هذا قوله تعالى</w:t>
      </w:r>
      <w:r w:rsidR="004768A6">
        <w:rPr>
          <w:rFonts w:cs="Trad Al_Khat Deco" w:hint="cs"/>
          <w:sz w:val="22"/>
          <w:szCs w:val="22"/>
          <w:rtl/>
          <w:lang w:bidi="fa-IR"/>
        </w:rPr>
        <w:t>:</w:t>
      </w:r>
      <w:r>
        <w:rPr>
          <w:rFonts w:cs="Trad Al_Khat Deco" w:hint="cs"/>
          <w:sz w:val="22"/>
          <w:szCs w:val="22"/>
          <w:rtl/>
          <w:lang w:bidi="fa-IR"/>
        </w:rPr>
        <w:t xml:space="preserve"> </w:t>
      </w:r>
      <w:r>
        <w:rPr>
          <w:rFonts w:cs="Trad Al_Khat Deco" w:hint="cs"/>
          <w:color w:val="FF0000"/>
          <w:sz w:val="22"/>
          <w:szCs w:val="22"/>
          <w:rtl/>
          <w:lang w:bidi="fa-IR"/>
        </w:rPr>
        <w:t>﴿</w:t>
      </w:r>
      <w:r w:rsidRPr="004053D3" w:rsidR="00040175">
        <w:rPr>
          <w:rFonts w:cs="Trad Al_Khat Deco"/>
          <w:sz w:val="22"/>
          <w:szCs w:val="22"/>
          <w:rtl/>
          <w:lang w:bidi="fa-IR"/>
        </w:rPr>
        <w:t xml:space="preserve"> وإن من شيء إلا يسبح</w:t>
      </w:r>
      <w:r w:rsidRPr="004053D3" w:rsidR="00D8012B">
        <w:rPr>
          <w:rFonts w:cs="Trad Al_Khat Deco"/>
          <w:sz w:val="22"/>
          <w:szCs w:val="22"/>
          <w:rtl/>
          <w:lang w:bidi="fa-IR"/>
        </w:rPr>
        <w:t xml:space="preserve"> </w:t>
      </w:r>
      <w:r w:rsidRPr="004053D3" w:rsidR="00040175">
        <w:rPr>
          <w:rFonts w:cs="Trad Al_Khat Deco"/>
          <w:sz w:val="22"/>
          <w:szCs w:val="22"/>
          <w:rtl/>
          <w:lang w:bidi="fa-IR"/>
        </w:rPr>
        <w:t>بحمده</w:t>
      </w:r>
      <w:r>
        <w:rPr>
          <w:rFonts w:cs="Trad Al_Khat Deco" w:hint="cs"/>
          <w:sz w:val="22"/>
          <w:szCs w:val="22"/>
          <w:rtl/>
          <w:lang w:bidi="fa-IR"/>
        </w:rPr>
        <w:t xml:space="preserve"> </w:t>
      </w:r>
      <w:r>
        <w:rPr>
          <w:rFonts w:cs="Trad Al_Khat Deco" w:hint="cs"/>
          <w:color w:val="FF0000"/>
          <w:sz w:val="22"/>
          <w:szCs w:val="22"/>
          <w:rtl/>
          <w:lang w:bidi="fa-IR"/>
        </w:rPr>
        <w:t>﴾ {}</w:t>
      </w:r>
      <w:r w:rsidRPr="004053D3" w:rsidR="00040175">
        <w:rPr>
          <w:rFonts w:cs="Trad Al_Khat Deco"/>
          <w:sz w:val="22"/>
          <w:szCs w:val="22"/>
          <w:rtl/>
          <w:lang w:bidi="fa-IR"/>
        </w:rPr>
        <w:t xml:space="preserve"> فالبليد يفتقر فيه إلى أن يقدر للجمادات حياة وعقلا ونطقا بصوت وحرف</w:t>
      </w:r>
      <w:r w:rsidRPr="004053D3" w:rsidR="00D8012B">
        <w:rPr>
          <w:rFonts w:cs="Trad Al_Khat Deco"/>
          <w:sz w:val="22"/>
          <w:szCs w:val="22"/>
          <w:rtl/>
          <w:lang w:bidi="fa-IR"/>
        </w:rPr>
        <w:t xml:space="preserve"> </w:t>
      </w:r>
      <w:r w:rsidRPr="004053D3" w:rsidR="00040175">
        <w:rPr>
          <w:rFonts w:cs="Trad Al_Khat Deco"/>
          <w:sz w:val="22"/>
          <w:szCs w:val="22"/>
          <w:rtl/>
          <w:lang w:bidi="fa-IR"/>
        </w:rPr>
        <w:t>حتى يقول سبحان الله ليتحقق تسبيحه والبصير يعلم أنه ما أريد به نطق اللسان بل</w:t>
      </w:r>
      <w:r w:rsidRPr="004053D3" w:rsidR="00D8012B">
        <w:rPr>
          <w:rFonts w:cs="Trad Al_Khat Deco"/>
          <w:sz w:val="22"/>
          <w:szCs w:val="22"/>
          <w:rtl/>
          <w:lang w:bidi="fa-IR"/>
        </w:rPr>
        <w:t xml:space="preserve"> </w:t>
      </w:r>
      <w:r w:rsidRPr="004053D3" w:rsidR="00040175">
        <w:rPr>
          <w:rFonts w:cs="Trad Al_Khat Deco"/>
          <w:sz w:val="22"/>
          <w:szCs w:val="22"/>
          <w:rtl/>
          <w:lang w:bidi="fa-IR"/>
        </w:rPr>
        <w:t>كونه مسبحا بوجوده ومقدسا بذاته وشاهدا بوحدانية الله سبحانه كما يقال</w:t>
      </w:r>
      <w:r>
        <w:rPr>
          <w:rFonts w:cs="Trad Al_Khat Deco" w:hint="cs"/>
          <w:sz w:val="22"/>
          <w:szCs w:val="22"/>
          <w:rtl/>
          <w:lang w:bidi="fa-IR"/>
        </w:rPr>
        <w:t>:</w:t>
      </w:r>
      <w:r w:rsidRPr="004053D3" w:rsidR="00040175">
        <w:rPr>
          <w:rFonts w:cs="Trad Al_Khat Deco"/>
          <w:sz w:val="22"/>
          <w:szCs w:val="22"/>
          <w:rtl/>
          <w:lang w:bidi="fa-IR"/>
        </w:rPr>
        <w:t xml:space="preserve"> </w:t>
      </w:r>
    </w:p>
    <w:p w:rsidR="000962FA" w:rsidP="00956CB1">
      <w:pPr>
        <w:bidi/>
        <w:ind w:left="0" w:right="0" w:firstLine="720"/>
        <w:jc w:val="both"/>
        <w:rPr>
          <w:rFonts w:cs="Trad Al_Khat Deco" w:hint="cs"/>
          <w:sz w:val="22"/>
          <w:szCs w:val="22"/>
          <w:rtl/>
        </w:rPr>
      </w:pPr>
      <w:r w:rsidRPr="004053D3" w:rsidR="00040175">
        <w:rPr>
          <w:rFonts w:cs="Trad Al_Khat Deco"/>
          <w:sz w:val="22"/>
          <w:szCs w:val="22"/>
          <w:rtl/>
          <w:lang w:bidi="fa-IR"/>
        </w:rPr>
        <w:t>وفي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كل شيء له آية </w:t>
      </w:r>
      <w:r>
        <w:rPr>
          <w:rFonts w:cs="Trad Al_Khat Deco" w:hint="cs"/>
          <w:sz w:val="22"/>
          <w:szCs w:val="22"/>
          <w:rtl/>
          <w:lang w:bidi="fa-IR"/>
        </w:rPr>
        <w:tab/>
      </w:r>
      <w:r w:rsidRPr="004053D3" w:rsidR="00040175">
        <w:rPr>
          <w:rFonts w:cs="Trad Al_Khat Deco"/>
          <w:sz w:val="22"/>
          <w:szCs w:val="22"/>
          <w:rtl/>
          <w:lang w:bidi="fa-IR"/>
        </w:rPr>
        <w:t xml:space="preserve">تدل </w:t>
      </w:r>
      <w:r w:rsidRPr="007575E8" w:rsidR="007B0236">
        <w:rPr>
          <w:rFonts w:cs="Trad Al_Khat Deco2"/>
          <w:sz w:val="22"/>
          <w:szCs w:val="22"/>
          <w:rtl/>
        </w:rPr>
        <w:t>على</w:t>
      </w:r>
      <w:r w:rsidRPr="004053D3" w:rsidR="00040175">
        <w:rPr>
          <w:rFonts w:cs="Trad Al_Khat Deco"/>
          <w:sz w:val="22"/>
          <w:szCs w:val="22"/>
          <w:rtl/>
          <w:lang w:bidi="fa-IR"/>
        </w:rPr>
        <w:t xml:space="preserve"> أنه الواحد </w:t>
      </w:r>
    </w:p>
    <w:p w:rsidR="00555B80" w:rsidP="006F4FCC">
      <w:pPr>
        <w:bidi/>
        <w:ind w:left="0" w:right="0"/>
        <w:jc w:val="both"/>
        <w:rPr>
          <w:rFonts w:cs="Trad Al_Khat Deco" w:hint="cs"/>
          <w:sz w:val="22"/>
          <w:szCs w:val="22"/>
          <w:rtl/>
          <w:lang w:bidi="fa-IR"/>
        </w:rPr>
      </w:pPr>
      <w:r w:rsidRPr="004053D3" w:rsidR="00040175">
        <w:rPr>
          <w:rFonts w:cs="Trad Al_Khat Deco"/>
          <w:sz w:val="22"/>
          <w:szCs w:val="22"/>
          <w:rtl/>
          <w:lang w:bidi="fa-IR"/>
        </w:rPr>
        <w:t>وكما يقال هذه الصنعة المحكمة تشهد</w:t>
      </w:r>
      <w:r w:rsidRPr="004053D3" w:rsidR="00D8012B">
        <w:rPr>
          <w:rFonts w:cs="Trad Al_Khat Deco"/>
          <w:sz w:val="22"/>
          <w:szCs w:val="22"/>
          <w:rtl/>
          <w:lang w:bidi="fa-IR"/>
        </w:rPr>
        <w:t xml:space="preserve"> </w:t>
      </w:r>
      <w:r w:rsidRPr="004053D3" w:rsidR="00040175">
        <w:rPr>
          <w:rFonts w:cs="Trad Al_Khat Deco"/>
          <w:sz w:val="22"/>
          <w:szCs w:val="22"/>
          <w:rtl/>
          <w:lang w:bidi="fa-IR"/>
        </w:rPr>
        <w:t>لصانعها بحسن التدبير وكمال العلم لا بمعنى أنها تقول أشهد بالقول ولكن بالذات</w:t>
      </w:r>
      <w:r w:rsidRPr="004053D3" w:rsidR="00D8012B">
        <w:rPr>
          <w:rFonts w:cs="Trad Al_Khat Deco"/>
          <w:sz w:val="22"/>
          <w:szCs w:val="22"/>
          <w:rtl/>
          <w:lang w:bidi="fa-IR"/>
        </w:rPr>
        <w:t xml:space="preserve"> </w:t>
      </w:r>
      <w:r w:rsidRPr="004053D3" w:rsidR="00040175">
        <w:rPr>
          <w:rFonts w:cs="Trad Al_Khat Deco"/>
          <w:sz w:val="22"/>
          <w:szCs w:val="22"/>
          <w:rtl/>
          <w:lang w:bidi="fa-IR"/>
        </w:rPr>
        <w:t>والحال وكذلك ما من شيء إلا وهو محتاج في نفسه إلى موجد يوجده ويبقيه ويديم</w:t>
      </w:r>
      <w:r w:rsidRPr="004053D3" w:rsidR="00D8012B">
        <w:rPr>
          <w:rFonts w:cs="Trad Al_Khat Deco"/>
          <w:sz w:val="22"/>
          <w:szCs w:val="22"/>
          <w:rtl/>
          <w:lang w:bidi="fa-IR"/>
        </w:rPr>
        <w:t xml:space="preserve"> </w:t>
      </w:r>
      <w:r w:rsidRPr="004053D3" w:rsidR="00040175">
        <w:rPr>
          <w:rFonts w:cs="Trad Al_Khat Deco"/>
          <w:sz w:val="22"/>
          <w:szCs w:val="22"/>
          <w:rtl/>
          <w:lang w:bidi="fa-IR"/>
        </w:rPr>
        <w:t>أوصافه ويردده في أطواره فهو بحاجته يشهد لخالقه بالتقديس يدرك شهادته ذوو</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البصائر دون الجامدين </w:t>
      </w:r>
      <w:r w:rsidRPr="007575E8" w:rsidR="007B0236">
        <w:rPr>
          <w:rFonts w:cs="Trad Al_Khat Deco2"/>
          <w:sz w:val="22"/>
          <w:szCs w:val="22"/>
          <w:rtl/>
        </w:rPr>
        <w:t>على</w:t>
      </w:r>
      <w:r w:rsidRPr="004053D3" w:rsidR="00040175">
        <w:rPr>
          <w:rFonts w:cs="Trad Al_Khat Deco"/>
          <w:sz w:val="22"/>
          <w:szCs w:val="22"/>
          <w:rtl/>
          <w:lang w:bidi="fa-IR"/>
        </w:rPr>
        <w:t xml:space="preserve"> الظواهر ولذلك قال تعالى</w:t>
      </w:r>
      <w:r w:rsidR="004768A6">
        <w:rPr>
          <w:rFonts w:cs="Trad Al_Khat Deco" w:hint="cs"/>
          <w:sz w:val="22"/>
          <w:szCs w:val="22"/>
          <w:rtl/>
          <w:lang w:bidi="fa-IR"/>
        </w:rPr>
        <w:t>:</w:t>
      </w:r>
      <w:r w:rsidR="00956CB1">
        <w:rPr>
          <w:rFonts w:cs="Trad Al_Khat Deco" w:hint="cs"/>
          <w:sz w:val="22"/>
          <w:szCs w:val="22"/>
          <w:rtl/>
          <w:lang w:bidi="fa-IR"/>
        </w:rPr>
        <w:t xml:space="preserve"> </w:t>
      </w:r>
      <w:r w:rsidR="00956CB1">
        <w:rPr>
          <w:rFonts w:cs="Trad Al_Khat Deco" w:hint="cs"/>
          <w:color w:val="FF0000"/>
          <w:sz w:val="22"/>
          <w:szCs w:val="22"/>
          <w:rtl/>
          <w:lang w:bidi="fa-IR"/>
        </w:rPr>
        <w:t>﴿</w:t>
      </w:r>
      <w:r w:rsidRPr="004053D3" w:rsidR="00040175">
        <w:rPr>
          <w:rFonts w:cs="Trad Al_Khat Deco"/>
          <w:sz w:val="22"/>
          <w:szCs w:val="22"/>
          <w:rtl/>
          <w:lang w:bidi="fa-IR"/>
        </w:rPr>
        <w:t xml:space="preserve"> ولكن لا تفقهون تسبيحهم</w:t>
      </w:r>
      <w:r w:rsidR="00956CB1">
        <w:rPr>
          <w:rFonts w:cs="Trad Al_Khat Deco" w:hint="cs"/>
          <w:sz w:val="22"/>
          <w:szCs w:val="22"/>
          <w:rtl/>
          <w:lang w:bidi="fa-IR"/>
        </w:rPr>
        <w:t xml:space="preserve"> </w:t>
      </w:r>
      <w:r w:rsidRPr="00956CB1" w:rsidR="00956CB1">
        <w:rPr>
          <w:rFonts w:cs="Trad Al_Khat Deco" w:hint="cs"/>
          <w:color w:val="FF0000"/>
          <w:sz w:val="20"/>
          <w:szCs w:val="20"/>
          <w:rtl/>
          <w:lang w:bidi="fa-IR"/>
        </w:rPr>
        <w:t>﴾ {</w:t>
      </w:r>
      <w:r w:rsidRPr="00956CB1" w:rsidR="00956CB1">
        <w:rPr>
          <w:rFonts w:cs="Trad Al_Khat Deco"/>
          <w:sz w:val="20"/>
          <w:szCs w:val="20"/>
          <w:rtl/>
        </w:rPr>
        <w:t xml:space="preserve"> </w:t>
      </w:r>
      <w:r w:rsidRPr="004768A6" w:rsidR="00956CB1">
        <w:rPr>
          <w:rFonts w:cs="Trad Al_Khat Deco"/>
          <w:sz w:val="22"/>
          <w:szCs w:val="22"/>
          <w:rtl/>
        </w:rPr>
        <w:t>سورة الإسرآء</w:t>
      </w:r>
      <w:r w:rsidRPr="004768A6" w:rsidR="00956CB1">
        <w:rPr>
          <w:rFonts w:cs="Trad Al_Khat Deco" w:hint="cs"/>
          <w:sz w:val="22"/>
          <w:szCs w:val="22"/>
          <w:rtl/>
        </w:rPr>
        <w:t>: 44</w:t>
      </w:r>
      <w:r w:rsidRPr="00956CB1" w:rsidR="00956CB1">
        <w:rPr>
          <w:rFonts w:cs="Trad Al_Khat Deco" w:hint="cs"/>
          <w:color w:val="FF0000"/>
          <w:sz w:val="20"/>
          <w:szCs w:val="20"/>
          <w:rtl/>
          <w:lang w:bidi="fa-IR"/>
        </w:rPr>
        <w:t>}</w:t>
      </w:r>
      <w:r w:rsidR="00956CB1">
        <w:rPr>
          <w:rFonts w:cs="Trad Al_Khat Deco" w:hint="cs"/>
          <w:sz w:val="20"/>
          <w:szCs w:val="20"/>
          <w:rtl/>
          <w:lang w:bidi="fa-IR"/>
        </w:rPr>
        <w:t>.</w:t>
      </w:r>
      <w:r w:rsidR="00956CB1">
        <w:rPr>
          <w:rFonts w:cs="Trad Al_Khat Deco" w:hint="cs"/>
          <w:sz w:val="22"/>
          <w:szCs w:val="22"/>
          <w:rtl/>
          <w:lang w:bidi="fa-IR"/>
        </w:rPr>
        <w:t xml:space="preserve"> </w:t>
      </w:r>
      <w:r w:rsidRPr="004053D3" w:rsidR="00040175">
        <w:rPr>
          <w:rFonts w:cs="Trad Al_Khat Deco"/>
          <w:sz w:val="22"/>
          <w:szCs w:val="22"/>
          <w:rtl/>
          <w:lang w:bidi="fa-IR"/>
        </w:rPr>
        <w:t>وأما القاصرون فلا يفقهون أصلا وأما المقربون والعلماء الراسخون فلا يفقهون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كنهه وكماله إذ لكل شيء شهادات شتى </w:t>
      </w:r>
      <w:r w:rsidRPr="007575E8" w:rsidR="007B0236">
        <w:rPr>
          <w:rFonts w:cs="Trad Al_Khat Deco2"/>
          <w:sz w:val="22"/>
          <w:szCs w:val="22"/>
          <w:rtl/>
        </w:rPr>
        <w:t>على</w:t>
      </w:r>
      <w:r w:rsidRPr="004053D3" w:rsidR="00040175">
        <w:rPr>
          <w:rFonts w:cs="Trad Al_Khat Deco"/>
          <w:sz w:val="22"/>
          <w:szCs w:val="22"/>
          <w:rtl/>
          <w:lang w:bidi="fa-IR"/>
        </w:rPr>
        <w:t xml:space="preserve"> تقديس الله سبحانه وتسبيحه ويدرك</w:t>
      </w:r>
      <w:r w:rsidRPr="004053D3" w:rsidR="00D8012B">
        <w:rPr>
          <w:rFonts w:cs="Trad Al_Khat Deco"/>
          <w:sz w:val="22"/>
          <w:szCs w:val="22"/>
          <w:rtl/>
          <w:lang w:bidi="fa-IR"/>
        </w:rPr>
        <w:t xml:space="preserve"> </w:t>
      </w:r>
      <w:r w:rsidRPr="004053D3" w:rsidR="00040175">
        <w:rPr>
          <w:rFonts w:cs="Trad Al_Khat Deco"/>
          <w:sz w:val="22"/>
          <w:szCs w:val="22"/>
          <w:rtl/>
          <w:lang w:bidi="fa-IR"/>
        </w:rPr>
        <w:t>كل واحد بقدر عقله وبصيرته وتعداد تلك الشهادات لا يليق بعلم المعاملة فهذا</w:t>
      </w:r>
      <w:r w:rsidRPr="004053D3" w:rsidR="00D8012B">
        <w:rPr>
          <w:rFonts w:cs="Trad Al_Khat Deco"/>
          <w:sz w:val="22"/>
          <w:szCs w:val="22"/>
          <w:rtl/>
          <w:lang w:bidi="fa-IR"/>
        </w:rPr>
        <w:t xml:space="preserve"> </w:t>
      </w:r>
      <w:r w:rsidRPr="004053D3" w:rsidR="00040175">
        <w:rPr>
          <w:rFonts w:cs="Trad Al_Khat Deco"/>
          <w:sz w:val="22"/>
          <w:szCs w:val="22"/>
          <w:rtl/>
          <w:lang w:bidi="fa-IR"/>
        </w:rPr>
        <w:t>الفن أيضا مما يتفاوت أرباب الظواهر وأرباب البصائر في علمه وتظهر به مفارقة</w:t>
      </w:r>
      <w:r w:rsidRPr="004053D3" w:rsidR="00D8012B">
        <w:rPr>
          <w:rFonts w:cs="Trad Al_Khat Deco"/>
          <w:sz w:val="22"/>
          <w:szCs w:val="22"/>
          <w:rtl/>
          <w:lang w:bidi="fa-IR"/>
        </w:rPr>
        <w:t xml:space="preserve"> </w:t>
      </w:r>
      <w:r w:rsidRPr="004053D3" w:rsidR="00040175">
        <w:rPr>
          <w:rFonts w:cs="Trad Al_Khat Deco"/>
          <w:sz w:val="22"/>
          <w:szCs w:val="22"/>
          <w:rtl/>
          <w:lang w:bidi="fa-IR"/>
        </w:rPr>
        <w:t>الباطن للظاهر وفي هذا المقام لأرباب المقامات إسراف واقتصاد فمن مسرف في رفع</w:t>
      </w:r>
      <w:r w:rsidRPr="004053D3" w:rsidR="00D8012B">
        <w:rPr>
          <w:rFonts w:cs="Trad Al_Khat Deco"/>
          <w:sz w:val="22"/>
          <w:szCs w:val="22"/>
          <w:rtl/>
          <w:lang w:bidi="fa-IR"/>
        </w:rPr>
        <w:t xml:space="preserve"> </w:t>
      </w:r>
      <w:r w:rsidRPr="004053D3" w:rsidR="00040175">
        <w:rPr>
          <w:rFonts w:cs="Trad Al_Khat Deco"/>
          <w:sz w:val="22"/>
          <w:szCs w:val="22"/>
          <w:rtl/>
          <w:lang w:bidi="fa-IR"/>
        </w:rPr>
        <w:t>الظواهر انتهى إلى تغيير جميع الظواهر والبراهين أو أكثرها حتى حملوا قوله تعالى</w:t>
      </w:r>
      <w:r w:rsidR="004768A6">
        <w:rPr>
          <w:rFonts w:cs="Trad Al_Khat Deco" w:hint="cs"/>
          <w:sz w:val="22"/>
          <w:szCs w:val="22"/>
          <w:rtl/>
          <w:lang w:bidi="fa-IR"/>
        </w:rPr>
        <w:t>:</w:t>
      </w:r>
      <w:r w:rsidR="00956CB1">
        <w:rPr>
          <w:rFonts w:cs="Trad Al_Khat Deco" w:hint="cs"/>
          <w:sz w:val="22"/>
          <w:szCs w:val="22"/>
          <w:rtl/>
          <w:lang w:bidi="fa-IR"/>
        </w:rPr>
        <w:t xml:space="preserve"> </w:t>
      </w:r>
      <w:r w:rsidR="00956CB1">
        <w:rPr>
          <w:rFonts w:cs="Trad Al_Khat Deco" w:hint="cs"/>
          <w:color w:val="FF0000"/>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وتكلمنا أيديهم وتشهد أرجلهم</w:t>
      </w:r>
      <w:r w:rsidR="00956CB1">
        <w:rPr>
          <w:rFonts w:cs="Trad Al_Khat Deco" w:hint="cs"/>
          <w:sz w:val="22"/>
          <w:szCs w:val="22"/>
          <w:rtl/>
          <w:lang w:bidi="fa-IR"/>
        </w:rPr>
        <w:t xml:space="preserve"> </w:t>
      </w:r>
      <w:r w:rsidRPr="00956CB1" w:rsidR="00956CB1">
        <w:rPr>
          <w:rFonts w:cs="Trad Al_Khat Deco" w:hint="cs"/>
          <w:color w:val="FF0000"/>
          <w:sz w:val="22"/>
          <w:szCs w:val="22"/>
          <w:rtl/>
          <w:lang w:bidi="fa-IR"/>
        </w:rPr>
        <w:t>﴾ {</w:t>
      </w:r>
      <w:r w:rsidRPr="00956CB1" w:rsidR="00956CB1">
        <w:rPr>
          <w:rFonts w:cs="Trad Al_Khat Deco"/>
          <w:sz w:val="22"/>
          <w:szCs w:val="22"/>
          <w:rtl/>
        </w:rPr>
        <w:t xml:space="preserve"> </w:t>
      </w:r>
      <w:r w:rsidRPr="006F4FCC" w:rsidR="00956CB1">
        <w:rPr>
          <w:rFonts w:cs="Trad Al_Khat Deco"/>
          <w:sz w:val="20"/>
          <w:szCs w:val="20"/>
          <w:rtl/>
        </w:rPr>
        <w:t>سورة يس</w:t>
      </w:r>
      <w:r w:rsidRPr="006F4FCC" w:rsidR="00956CB1">
        <w:rPr>
          <w:rFonts w:cs="Trad Al_Khat Deco" w:hint="cs"/>
          <w:sz w:val="20"/>
          <w:szCs w:val="20"/>
          <w:rtl/>
        </w:rPr>
        <w:t>:65</w:t>
      </w:r>
      <w:r w:rsidRPr="00956CB1" w:rsidR="00956CB1">
        <w:rPr>
          <w:rFonts w:cs="Trad Al_Khat Deco" w:hint="cs"/>
          <w:color w:val="FF0000"/>
          <w:sz w:val="22"/>
          <w:szCs w:val="22"/>
          <w:rtl/>
          <w:lang w:bidi="fa-IR"/>
        </w:rPr>
        <w:t xml:space="preserve"> }</w:t>
      </w:r>
      <w:r w:rsidRPr="004053D3" w:rsidR="00040175">
        <w:rPr>
          <w:rFonts w:cs="Trad Al_Khat Deco"/>
          <w:sz w:val="22"/>
          <w:szCs w:val="22"/>
          <w:rtl/>
          <w:lang w:bidi="fa-IR"/>
        </w:rPr>
        <w:t xml:space="preserve"> وقوله تعالى</w:t>
      </w:r>
      <w:r w:rsidR="004768A6">
        <w:rPr>
          <w:rFonts w:cs="Trad Al_Khat Deco" w:hint="cs"/>
          <w:sz w:val="22"/>
          <w:szCs w:val="22"/>
          <w:rtl/>
          <w:lang w:bidi="fa-IR"/>
        </w:rPr>
        <w:t>:</w:t>
      </w:r>
      <w:r w:rsidR="00956CB1">
        <w:rPr>
          <w:rFonts w:cs="Trad Al_Khat Deco" w:hint="cs"/>
          <w:sz w:val="22"/>
          <w:szCs w:val="22"/>
          <w:rtl/>
          <w:lang w:bidi="fa-IR"/>
        </w:rPr>
        <w:t xml:space="preserve"> </w:t>
      </w:r>
      <w:r w:rsidR="00956CB1">
        <w:rPr>
          <w:rFonts w:cs="Trad Al_Khat Deco" w:hint="cs"/>
          <w:color w:val="FF0000"/>
          <w:sz w:val="22"/>
          <w:szCs w:val="22"/>
          <w:rtl/>
          <w:lang w:bidi="fa-IR"/>
        </w:rPr>
        <w:t>﴿</w:t>
      </w:r>
      <w:r w:rsidRPr="004053D3" w:rsidR="00040175">
        <w:rPr>
          <w:rFonts w:cs="Trad Al_Khat Deco"/>
          <w:sz w:val="22"/>
          <w:szCs w:val="22"/>
          <w:rtl/>
          <w:lang w:bidi="fa-IR"/>
        </w:rPr>
        <w:t xml:space="preserve"> وقالوا لجلودهم لم شهدتم علينا قالوا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أنطقنا الله الذي أنطق كل </w:t>
      </w:r>
      <w:r w:rsidRPr="00956CB1" w:rsidR="00040175">
        <w:rPr>
          <w:rFonts w:cs="Trad Al_Khat Deco"/>
          <w:sz w:val="22"/>
          <w:szCs w:val="22"/>
          <w:rtl/>
          <w:lang w:bidi="fa-IR"/>
        </w:rPr>
        <w:t>شيء</w:t>
      </w:r>
      <w:r w:rsidRPr="00956CB1" w:rsidR="00956CB1">
        <w:rPr>
          <w:rFonts w:cs="Trad Al_Khat Deco" w:hint="cs"/>
          <w:sz w:val="22"/>
          <w:szCs w:val="22"/>
          <w:rtl/>
          <w:lang w:bidi="fa-IR"/>
        </w:rPr>
        <w:t xml:space="preserve"> </w:t>
      </w:r>
      <w:r w:rsidRPr="00956CB1" w:rsidR="00956CB1">
        <w:rPr>
          <w:rFonts w:cs="Trad Al_Khat Deco" w:hint="cs"/>
          <w:color w:val="FF0000"/>
          <w:sz w:val="22"/>
          <w:szCs w:val="22"/>
          <w:rtl/>
          <w:lang w:bidi="fa-IR"/>
        </w:rPr>
        <w:t>﴾ {</w:t>
      </w:r>
      <w:r w:rsidRPr="00956CB1" w:rsidR="00956CB1">
        <w:rPr>
          <w:rFonts w:cs="Trad Al_Khat Deco"/>
          <w:sz w:val="22"/>
          <w:szCs w:val="22"/>
          <w:rtl/>
        </w:rPr>
        <w:t xml:space="preserve"> </w:t>
      </w:r>
      <w:r w:rsidRPr="006F4FCC" w:rsidR="00956CB1">
        <w:rPr>
          <w:rFonts w:cs="Trad Al_Khat Deco"/>
          <w:sz w:val="20"/>
          <w:szCs w:val="20"/>
          <w:rtl/>
        </w:rPr>
        <w:t>سورة فصلت</w:t>
      </w:r>
      <w:r w:rsidRPr="006F4FCC" w:rsidR="00956CB1">
        <w:rPr>
          <w:rFonts w:cs="Trad Al_Khat Deco" w:hint="cs"/>
          <w:sz w:val="20"/>
          <w:szCs w:val="20"/>
          <w:rtl/>
        </w:rPr>
        <w:t>:21</w:t>
      </w:r>
      <w:r w:rsidRPr="00956CB1" w:rsidR="00956CB1">
        <w:rPr>
          <w:rFonts w:cs="Trad Al_Khat Deco"/>
          <w:sz w:val="22"/>
          <w:szCs w:val="22"/>
          <w:rtl/>
        </w:rPr>
        <w:t xml:space="preserve"> </w:t>
      </w:r>
      <w:r w:rsidRPr="00956CB1" w:rsidR="00956CB1">
        <w:rPr>
          <w:rFonts w:cs="Trad Al_Khat Deco" w:hint="cs"/>
          <w:color w:val="FF0000"/>
          <w:sz w:val="22"/>
          <w:szCs w:val="22"/>
          <w:rtl/>
          <w:lang w:bidi="fa-IR"/>
        </w:rPr>
        <w:t>}</w:t>
      </w:r>
      <w:r w:rsidRPr="00956CB1" w:rsidR="00040175">
        <w:rPr>
          <w:rFonts w:cs="Trad Al_Khat Deco"/>
          <w:sz w:val="22"/>
          <w:szCs w:val="22"/>
          <w:rtl/>
          <w:lang w:bidi="fa-IR"/>
        </w:rPr>
        <w:t xml:space="preserve"> وكذلك</w:t>
      </w:r>
      <w:r w:rsidRPr="004053D3" w:rsidR="00040175">
        <w:rPr>
          <w:rFonts w:cs="Trad Al_Khat Deco"/>
          <w:sz w:val="22"/>
          <w:szCs w:val="22"/>
          <w:rtl/>
          <w:lang w:bidi="fa-IR"/>
        </w:rPr>
        <w:t xml:space="preserve"> المخاطبات التي تجري من منكر ونكير وفي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الميزان والصراط والحساب ومناظرات أهل النار وأهل الجنة في قولهم</w:t>
      </w:r>
      <w:r w:rsidR="004768A6">
        <w:rPr>
          <w:rFonts w:cs="Trad Al_Khat Deco" w:hint="cs"/>
          <w:sz w:val="22"/>
          <w:szCs w:val="22"/>
          <w:rtl/>
          <w:lang w:bidi="fa-IR"/>
        </w:rPr>
        <w:t>:</w:t>
      </w:r>
      <w:r w:rsidR="00956CB1">
        <w:rPr>
          <w:rFonts w:cs="Trad Al_Khat Deco" w:hint="cs"/>
          <w:sz w:val="22"/>
          <w:szCs w:val="22"/>
          <w:rtl/>
          <w:lang w:bidi="fa-IR"/>
        </w:rPr>
        <w:t xml:space="preserve"> </w:t>
      </w:r>
      <w:r w:rsidR="00956CB1">
        <w:rPr>
          <w:rFonts w:cs="Trad Al_Khat Deco" w:hint="cs"/>
          <w:color w:val="FF0000"/>
          <w:sz w:val="22"/>
          <w:szCs w:val="22"/>
          <w:rtl/>
          <w:lang w:bidi="fa-IR"/>
        </w:rPr>
        <w:t>﴿</w:t>
      </w:r>
      <w:r w:rsidRPr="004053D3" w:rsidR="00040175">
        <w:rPr>
          <w:rFonts w:cs="Trad Al_Khat Deco"/>
          <w:sz w:val="22"/>
          <w:szCs w:val="22"/>
          <w:rtl/>
          <w:lang w:bidi="fa-IR"/>
        </w:rPr>
        <w:t xml:space="preserve"> أفيضوا علينا</w:t>
      </w:r>
      <w:r w:rsidRPr="004053D3" w:rsidR="00D8012B">
        <w:rPr>
          <w:rFonts w:cs="Trad Al_Khat Deco"/>
          <w:sz w:val="22"/>
          <w:szCs w:val="22"/>
          <w:rtl/>
          <w:lang w:bidi="fa-IR"/>
        </w:rPr>
        <w:t xml:space="preserve"> </w:t>
      </w:r>
      <w:r w:rsidRPr="004053D3" w:rsidR="00040175">
        <w:rPr>
          <w:rFonts w:cs="Trad Al_Khat Deco"/>
          <w:sz w:val="22"/>
          <w:szCs w:val="22"/>
          <w:rtl/>
          <w:lang w:bidi="fa-IR"/>
        </w:rPr>
        <w:t>من الماء أو مما رزقكم الله</w:t>
      </w:r>
      <w:r w:rsidR="00956CB1">
        <w:rPr>
          <w:rFonts w:cs="Trad Al_Khat Deco" w:hint="cs"/>
          <w:sz w:val="22"/>
          <w:szCs w:val="22"/>
          <w:rtl/>
          <w:lang w:bidi="fa-IR"/>
        </w:rPr>
        <w:t xml:space="preserve"> </w:t>
      </w:r>
      <w:r w:rsidR="00956CB1">
        <w:rPr>
          <w:rFonts w:cs="Trad Al_Khat Deco" w:hint="cs"/>
          <w:color w:val="FF0000"/>
          <w:sz w:val="22"/>
          <w:szCs w:val="22"/>
          <w:rtl/>
          <w:lang w:bidi="fa-IR"/>
        </w:rPr>
        <w:t xml:space="preserve">﴾ </w:t>
      </w:r>
      <w:r w:rsidRPr="00956CB1" w:rsidR="00956CB1">
        <w:rPr>
          <w:rFonts w:cs="Trad Al_Khat Deco" w:hint="cs"/>
          <w:color w:val="FF0000"/>
          <w:sz w:val="22"/>
          <w:szCs w:val="22"/>
          <w:rtl/>
          <w:lang w:bidi="fa-IR"/>
        </w:rPr>
        <w:t>{</w:t>
      </w:r>
      <w:r w:rsidRPr="00956CB1" w:rsidR="00956CB1">
        <w:rPr>
          <w:rFonts w:cs="Trad Al_Khat Deco"/>
          <w:sz w:val="22"/>
          <w:szCs w:val="22"/>
          <w:rtl/>
        </w:rPr>
        <w:t xml:space="preserve"> </w:t>
      </w:r>
      <w:r w:rsidRPr="006F4FCC" w:rsidR="00956CB1">
        <w:rPr>
          <w:rFonts w:cs="Trad Al_Khat Deco"/>
          <w:sz w:val="20"/>
          <w:szCs w:val="20"/>
          <w:rtl/>
        </w:rPr>
        <w:t>سورة الأعراف</w:t>
      </w:r>
      <w:r w:rsidRPr="006F4FCC" w:rsidR="00956CB1">
        <w:rPr>
          <w:rFonts w:cs="Trad Al_Khat Deco" w:hint="cs"/>
          <w:sz w:val="20"/>
          <w:szCs w:val="20"/>
          <w:rtl/>
        </w:rPr>
        <w:t>:50</w:t>
      </w:r>
      <w:r w:rsidRPr="006F4FCC" w:rsidR="00956CB1">
        <w:rPr>
          <w:rFonts w:cs="Trad Al_Khat Deco" w:hint="cs"/>
          <w:color w:val="FF0000"/>
          <w:sz w:val="20"/>
          <w:szCs w:val="20"/>
          <w:rtl/>
          <w:lang w:bidi="fa-IR"/>
        </w:rPr>
        <w:t xml:space="preserve"> </w:t>
      </w:r>
      <w:r w:rsidRPr="00956CB1" w:rsidR="00956CB1">
        <w:rPr>
          <w:rFonts w:cs="Trad Al_Khat Deco" w:hint="cs"/>
          <w:color w:val="FF0000"/>
          <w:sz w:val="22"/>
          <w:szCs w:val="22"/>
          <w:rtl/>
          <w:lang w:bidi="fa-IR"/>
        </w:rPr>
        <w:t>}</w:t>
      </w:r>
      <w:r w:rsidRPr="00956CB1" w:rsidR="00040175">
        <w:rPr>
          <w:rFonts w:cs="Trad Al_Khat Deco"/>
          <w:sz w:val="22"/>
          <w:szCs w:val="22"/>
          <w:rtl/>
          <w:lang w:bidi="fa-IR"/>
        </w:rPr>
        <w:t xml:space="preserve"> </w:t>
      </w:r>
      <w:r w:rsidRPr="004053D3" w:rsidR="00040175">
        <w:rPr>
          <w:rFonts w:cs="Trad Al_Khat Deco"/>
          <w:sz w:val="22"/>
          <w:szCs w:val="22"/>
          <w:rtl/>
          <w:lang w:bidi="fa-IR"/>
        </w:rPr>
        <w:t>زعموا أن ذلك كله بلسان الحال وغلا آخرون في حسم</w:t>
      </w:r>
      <w:r w:rsidRPr="004053D3" w:rsidR="00D8012B">
        <w:rPr>
          <w:rFonts w:cs="Trad Al_Khat Deco"/>
          <w:sz w:val="22"/>
          <w:szCs w:val="22"/>
          <w:rtl/>
          <w:lang w:bidi="fa-IR"/>
        </w:rPr>
        <w:t xml:space="preserve"> </w:t>
      </w:r>
      <w:r w:rsidRPr="004053D3" w:rsidR="00040175">
        <w:rPr>
          <w:rFonts w:cs="Trad Al_Khat Deco"/>
          <w:sz w:val="22"/>
          <w:szCs w:val="22"/>
          <w:rtl/>
          <w:lang w:bidi="fa-IR"/>
        </w:rPr>
        <w:t>الباب منهم أحمد بن حنبل رضي الله عنه حتى منع تأويل قوله</w:t>
      </w:r>
      <w:r w:rsidR="004768A6">
        <w:rPr>
          <w:rFonts w:cs="Trad Al_Khat Deco" w:hint="cs"/>
          <w:sz w:val="22"/>
          <w:szCs w:val="22"/>
          <w:rtl/>
          <w:lang w:bidi="fa-IR"/>
        </w:rPr>
        <w:t>:</w:t>
      </w:r>
      <w:r w:rsidR="006F4FCC">
        <w:rPr>
          <w:rFonts w:cs="Trad Al_Khat Deco" w:hint="cs"/>
          <w:sz w:val="22"/>
          <w:szCs w:val="22"/>
          <w:rtl/>
          <w:lang w:bidi="fa-IR"/>
        </w:rPr>
        <w:t xml:space="preserve"> </w:t>
      </w:r>
      <w:r w:rsidR="006F4FCC">
        <w:rPr>
          <w:rFonts w:cs="Trad Al_Khat Deco" w:hint="cs"/>
          <w:color w:val="FF0000"/>
          <w:sz w:val="22"/>
          <w:szCs w:val="22"/>
          <w:rtl/>
          <w:lang w:bidi="fa-IR"/>
        </w:rPr>
        <w:t>﴿</w:t>
      </w:r>
      <w:r w:rsidRPr="004053D3" w:rsidR="00040175">
        <w:rPr>
          <w:rFonts w:cs="Trad Al_Khat Deco"/>
          <w:sz w:val="22"/>
          <w:szCs w:val="22"/>
          <w:rtl/>
          <w:lang w:bidi="fa-IR"/>
        </w:rPr>
        <w:t xml:space="preserve"> كن فيكون</w:t>
      </w:r>
      <w:r w:rsidR="006F4FCC">
        <w:rPr>
          <w:rFonts w:cs="Trad Al_Khat Deco" w:hint="cs"/>
          <w:sz w:val="22"/>
          <w:szCs w:val="22"/>
          <w:rtl/>
          <w:lang w:bidi="fa-IR"/>
        </w:rPr>
        <w:t xml:space="preserve"> </w:t>
      </w:r>
      <w:r w:rsidR="006F4FCC">
        <w:rPr>
          <w:rFonts w:cs="Trad Al_Khat Deco" w:hint="cs"/>
          <w:color w:val="FF0000"/>
          <w:sz w:val="22"/>
          <w:szCs w:val="22"/>
          <w:rtl/>
          <w:lang w:bidi="fa-IR"/>
        </w:rPr>
        <w:t>﴾ {</w:t>
      </w:r>
      <w:r w:rsidRPr="006F4FCC" w:rsidR="006F4FCC">
        <w:rPr>
          <w:rFonts w:cs="Trad Al_Khat Deco"/>
          <w:sz w:val="28"/>
          <w:szCs w:val="28"/>
          <w:rtl/>
        </w:rPr>
        <w:t xml:space="preserve"> </w:t>
      </w:r>
      <w:r w:rsidRPr="006F4FCC" w:rsidR="006F4FCC">
        <w:rPr>
          <w:rFonts w:cs="Trad Al_Khat Deco"/>
          <w:sz w:val="20"/>
          <w:szCs w:val="20"/>
          <w:rtl/>
        </w:rPr>
        <w:t>سورة النحل</w:t>
      </w:r>
      <w:r w:rsidRPr="006F4FCC" w:rsidR="006F4FCC">
        <w:rPr>
          <w:rFonts w:cs="Trad Al_Khat Deco" w:hint="cs"/>
          <w:sz w:val="20"/>
          <w:szCs w:val="20"/>
          <w:rtl/>
        </w:rPr>
        <w:t>: 40</w:t>
      </w:r>
      <w:r w:rsidR="006F4FCC">
        <w:rPr>
          <w:rFonts w:cs="Trad Al_Khat Deco" w:hint="cs"/>
          <w:color w:val="FF0000"/>
          <w:sz w:val="22"/>
          <w:szCs w:val="22"/>
          <w:rtl/>
          <w:lang w:bidi="fa-IR"/>
        </w:rPr>
        <w:t xml:space="preserve"> }</w:t>
      </w:r>
      <w:r w:rsidRPr="004053D3" w:rsidR="00040175">
        <w:rPr>
          <w:rFonts w:cs="Trad Al_Khat Deco"/>
          <w:sz w:val="22"/>
          <w:szCs w:val="22"/>
          <w:rtl/>
          <w:lang w:bidi="fa-IR"/>
        </w:rPr>
        <w:t xml:space="preserve"> وزعموا</w:t>
      </w:r>
      <w:r w:rsidRPr="004053D3" w:rsidR="00D8012B">
        <w:rPr>
          <w:rFonts w:cs="Trad Al_Khat Deco"/>
          <w:sz w:val="22"/>
          <w:szCs w:val="22"/>
          <w:rtl/>
          <w:lang w:bidi="fa-IR"/>
        </w:rPr>
        <w:t xml:space="preserve"> </w:t>
      </w:r>
      <w:r w:rsidRPr="004053D3" w:rsidR="00040175">
        <w:rPr>
          <w:rFonts w:cs="Trad Al_Khat Deco"/>
          <w:sz w:val="22"/>
          <w:szCs w:val="22"/>
          <w:rtl/>
          <w:lang w:bidi="fa-IR"/>
        </w:rPr>
        <w:t>أن ذلك خطاب بحرف وصوت يوجد من الله تعالى في كل لحظة بعدد كون مكون</w:t>
      </w:r>
      <w:r w:rsidRPr="004053D3" w:rsidR="00D8012B">
        <w:rPr>
          <w:rFonts w:cs="Trad Al_Khat Deco"/>
          <w:sz w:val="22"/>
          <w:szCs w:val="22"/>
          <w:rtl/>
          <w:lang w:bidi="fa-IR"/>
        </w:rPr>
        <w:t xml:space="preserve"> </w:t>
      </w:r>
      <w:r w:rsidRPr="004053D3" w:rsidR="00040175">
        <w:rPr>
          <w:rFonts w:cs="Trad Al_Khat Deco"/>
          <w:sz w:val="22"/>
          <w:szCs w:val="22"/>
          <w:rtl/>
          <w:lang w:bidi="fa-IR"/>
        </w:rPr>
        <w:t>حتى سمعت بعض أصحابه يقول إنه حسم باب التأويل إلا لثلاثة ألفاظ قوله</w:t>
      </w:r>
      <w:r w:rsidR="006F4FCC">
        <w:rPr>
          <w:rFonts w:cs="Trad Al_Khat Deco" w:hint="cs"/>
          <w:color w:val="FFFF00"/>
          <w:rtl/>
        </w:rPr>
        <w:t xml:space="preserve"> </w:t>
      </w:r>
      <w:r w:rsidRPr="00CC42D3" w:rsidR="002A1B70">
        <w:rPr>
          <w:rFonts w:cs="Trad Al_Khat Deco" w:hint="cs"/>
          <w:color w:val="FFFF00"/>
          <w:rtl/>
        </w:rPr>
        <w:t>ﭬ</w:t>
      </w:r>
      <w:r w:rsidR="006F4FCC">
        <w:rPr>
          <w:rFonts w:cs="Trad Al_Khat Deco" w:hint="cs"/>
          <w:sz w:val="22"/>
          <w:szCs w:val="22"/>
          <w:rtl/>
          <w:lang w:bidi="fa-IR"/>
        </w:rPr>
        <w:t>:</w:t>
      </w:r>
      <w:r w:rsidRPr="004053D3" w:rsidR="00D8012B">
        <w:rPr>
          <w:rFonts w:cs="Trad Al_Khat Deco"/>
          <w:sz w:val="22"/>
          <w:szCs w:val="22"/>
          <w:rtl/>
          <w:lang w:bidi="fa-IR"/>
        </w:rPr>
        <w:t xml:space="preserve"> </w:t>
      </w:r>
      <w:r w:rsidR="006F4FCC">
        <w:rPr>
          <w:rFonts w:cs="Trad Al_Khat Deco" w:hint="cs"/>
          <w:sz w:val="22"/>
          <w:szCs w:val="22"/>
          <w:rtl/>
          <w:lang w:bidi="fa-IR"/>
        </w:rPr>
        <w:t>(</w:t>
      </w:r>
      <w:r w:rsidRPr="004053D3" w:rsidR="00040175">
        <w:rPr>
          <w:rFonts w:cs="Trad Al_Khat Deco"/>
          <w:sz w:val="22"/>
          <w:szCs w:val="22"/>
          <w:rtl/>
          <w:lang w:bidi="fa-IR"/>
        </w:rPr>
        <w:t>الحجر الأسود يمين الله في أرضه</w:t>
      </w:r>
      <w:r>
        <w:rPr>
          <w:rStyle w:val="FootnoteReference"/>
          <w:rFonts w:cs="Trad Al_Khat Deco"/>
          <w:b/>
          <w:bCs/>
          <w:color w:val="FF0000"/>
          <w:sz w:val="22"/>
          <w:szCs w:val="22"/>
          <w:u w:val="single"/>
          <w:rtl/>
        </w:rPr>
        <w:footnoteReference w:id="256"/>
      </w:r>
      <w:r w:rsidR="006F4FCC">
        <w:rPr>
          <w:rFonts w:cs="Trad Al_Khat Deco" w:hint="cs"/>
          <w:sz w:val="22"/>
          <w:szCs w:val="22"/>
          <w:rtl/>
          <w:lang w:bidi="fa-IR"/>
        </w:rPr>
        <w:t>)</w:t>
      </w:r>
      <w:r w:rsidRPr="004053D3" w:rsidR="00040175">
        <w:rPr>
          <w:rFonts w:cs="Trad Al_Khat Deco"/>
          <w:sz w:val="22"/>
          <w:szCs w:val="22"/>
          <w:rtl/>
          <w:lang w:bidi="fa-IR"/>
        </w:rPr>
        <w:t xml:space="preserve"> وقوله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6F4FCC">
        <w:rPr>
          <w:rFonts w:cs="Trad Al_Khat Deco" w:hint="cs"/>
          <w:sz w:val="22"/>
          <w:szCs w:val="22"/>
          <w:rtl/>
          <w:lang w:bidi="fa-IR"/>
        </w:rPr>
        <w:t>:</w:t>
      </w:r>
      <w:r w:rsidRPr="004053D3" w:rsidR="00066EAA">
        <w:rPr>
          <w:rFonts w:cs="Trad Al_Khat Deco"/>
          <w:sz w:val="22"/>
          <w:szCs w:val="22"/>
          <w:rtl/>
          <w:lang w:bidi="fa-IR"/>
        </w:rPr>
        <w:t xml:space="preserve"> </w:t>
      </w:r>
      <w:r w:rsidR="006F4FCC">
        <w:rPr>
          <w:rFonts w:cs="Trad Al_Khat Deco" w:hint="cs"/>
          <w:sz w:val="22"/>
          <w:szCs w:val="22"/>
          <w:rtl/>
          <w:lang w:bidi="fa-IR"/>
        </w:rPr>
        <w:t>(</w:t>
      </w:r>
      <w:r w:rsidRPr="004053D3" w:rsidR="00040175">
        <w:rPr>
          <w:rFonts w:cs="Trad Al_Khat Deco"/>
          <w:sz w:val="22"/>
          <w:szCs w:val="22"/>
          <w:rtl/>
          <w:lang w:bidi="fa-IR"/>
        </w:rPr>
        <w:t xml:space="preserve">قلب المؤمنين </w:t>
      </w:r>
      <w:r w:rsidR="006F4FCC">
        <w:rPr>
          <w:rFonts w:cs="Trad Al_Khat Deco" w:hint="cs"/>
          <w:sz w:val="22"/>
          <w:szCs w:val="22"/>
          <w:rtl/>
          <w:lang w:bidi="fa-IR"/>
        </w:rPr>
        <w:t xml:space="preserve"> </w:t>
      </w:r>
      <w:r w:rsidRPr="004053D3" w:rsidR="00040175">
        <w:rPr>
          <w:rFonts w:cs="Trad Al_Khat Deco"/>
          <w:sz w:val="22"/>
          <w:szCs w:val="22"/>
          <w:rtl/>
          <w:lang w:bidi="fa-IR"/>
        </w:rPr>
        <w:t>بين أصبعين من أصابع الرحمن</w:t>
      </w:r>
      <w:r w:rsidR="006F4FCC">
        <w:rPr>
          <w:rFonts w:cs="Trad Al_Khat Deco" w:hint="cs"/>
          <w:sz w:val="22"/>
          <w:szCs w:val="22"/>
          <w:rtl/>
          <w:lang w:bidi="fa-IR"/>
        </w:rPr>
        <w:t>)</w:t>
      </w:r>
      <w:r w:rsidRPr="004053D3" w:rsidR="00040175">
        <w:rPr>
          <w:rFonts w:cs="Trad Al_Khat Deco"/>
          <w:sz w:val="22"/>
          <w:szCs w:val="22"/>
          <w:rtl/>
          <w:lang w:bidi="fa-IR"/>
        </w:rPr>
        <w:t xml:space="preserve"> وقوله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6F4FCC">
        <w:rPr>
          <w:rFonts w:cs="Trad Al_Khat Deco" w:hint="cs"/>
          <w:sz w:val="22"/>
          <w:szCs w:val="22"/>
          <w:rtl/>
          <w:lang w:bidi="fa-IR"/>
        </w:rPr>
        <w:t>:</w:t>
      </w:r>
      <w:r w:rsidRPr="004053D3" w:rsidR="00066EAA">
        <w:rPr>
          <w:rFonts w:cs="Trad Al_Khat Deco"/>
          <w:sz w:val="22"/>
          <w:szCs w:val="22"/>
          <w:rtl/>
          <w:lang w:bidi="fa-IR"/>
        </w:rPr>
        <w:t xml:space="preserve"> </w:t>
      </w:r>
      <w:r w:rsidR="006F4FCC">
        <w:rPr>
          <w:rFonts w:cs="Trad Al_Khat Deco" w:hint="cs"/>
          <w:sz w:val="22"/>
          <w:szCs w:val="22"/>
          <w:rtl/>
          <w:lang w:bidi="fa-IR"/>
        </w:rPr>
        <w:t>(</w:t>
      </w:r>
      <w:r w:rsidRPr="004053D3" w:rsidR="00040175">
        <w:rPr>
          <w:rFonts w:cs="Trad Al_Khat Deco"/>
          <w:sz w:val="22"/>
          <w:szCs w:val="22"/>
          <w:rtl/>
          <w:lang w:bidi="fa-IR"/>
        </w:rPr>
        <w:t>إني لأجد نفس الرحمن من جانب اليمن</w:t>
      </w:r>
      <w:r>
        <w:rPr>
          <w:rStyle w:val="FootnoteReference"/>
          <w:rFonts w:cs="Trad Al_Khat Deco"/>
          <w:b/>
          <w:bCs/>
          <w:color w:val="FF0000"/>
          <w:sz w:val="22"/>
          <w:szCs w:val="22"/>
          <w:u w:val="single"/>
          <w:rtl/>
        </w:rPr>
        <w:footnoteReference w:id="257"/>
      </w:r>
      <w:r w:rsidR="006F4FCC">
        <w:rPr>
          <w:rFonts w:cs="Trad Al_Khat Deco" w:hint="cs"/>
          <w:sz w:val="22"/>
          <w:szCs w:val="22"/>
          <w:rtl/>
          <w:lang w:bidi="fa-IR"/>
        </w:rPr>
        <w:t>)</w:t>
      </w:r>
      <w:r w:rsidRPr="004053D3" w:rsidR="00040175">
        <w:rPr>
          <w:rFonts w:cs="Trad Al_Khat Deco"/>
          <w:sz w:val="22"/>
          <w:szCs w:val="22"/>
          <w:rtl/>
          <w:lang w:bidi="fa-IR"/>
        </w:rPr>
        <w:t xml:space="preserve"> ومال إلى حسم الباب أرباب</w:t>
      </w:r>
      <w:r w:rsidRPr="004053D3" w:rsidR="00D8012B">
        <w:rPr>
          <w:rFonts w:cs="Trad Al_Khat Deco"/>
          <w:sz w:val="22"/>
          <w:szCs w:val="22"/>
          <w:rtl/>
          <w:lang w:bidi="fa-IR"/>
        </w:rPr>
        <w:t xml:space="preserve"> </w:t>
      </w:r>
      <w:r w:rsidRPr="004053D3" w:rsidR="00040175">
        <w:rPr>
          <w:rFonts w:cs="Trad Al_Khat Deco"/>
          <w:sz w:val="22"/>
          <w:szCs w:val="22"/>
          <w:rtl/>
          <w:lang w:bidi="fa-IR"/>
        </w:rPr>
        <w:t>الظواهر والظن بأحمد بن حنبل رضي الله عنه أنه علم أن الاستواء ليس هو</w:t>
      </w:r>
      <w:r w:rsidRPr="004053D3" w:rsidR="00D8012B">
        <w:rPr>
          <w:rFonts w:cs="Trad Al_Khat Deco"/>
          <w:sz w:val="22"/>
          <w:szCs w:val="22"/>
          <w:rtl/>
          <w:lang w:bidi="fa-IR"/>
        </w:rPr>
        <w:t xml:space="preserve"> </w:t>
      </w:r>
      <w:r w:rsidRPr="004053D3" w:rsidR="00040175">
        <w:rPr>
          <w:rFonts w:cs="Trad Al_Khat Deco"/>
          <w:sz w:val="22"/>
          <w:szCs w:val="22"/>
          <w:rtl/>
          <w:lang w:bidi="fa-IR"/>
        </w:rPr>
        <w:t>الاستقرار والنزول ليس هو الانتقال ولكنه منع من التأويل حسما للباب ورعاية</w:t>
      </w:r>
      <w:r w:rsidRPr="004053D3" w:rsidR="00D8012B">
        <w:rPr>
          <w:rFonts w:cs="Trad Al_Khat Deco"/>
          <w:sz w:val="22"/>
          <w:szCs w:val="22"/>
          <w:rtl/>
          <w:lang w:bidi="fa-IR"/>
        </w:rPr>
        <w:t xml:space="preserve"> </w:t>
      </w:r>
      <w:r w:rsidRPr="004053D3" w:rsidR="00040175">
        <w:rPr>
          <w:rFonts w:cs="Trad Al_Khat Deco"/>
          <w:sz w:val="22"/>
          <w:szCs w:val="22"/>
          <w:rtl/>
          <w:lang w:bidi="fa-IR"/>
        </w:rPr>
        <w:t>لصلاح الخلق فإنه إذا فتح الباب اتسع الخرق وخرج الأمر عن الضبط وجاوز حد</w:t>
      </w:r>
      <w:r w:rsidRPr="004053D3" w:rsidR="00D8012B">
        <w:rPr>
          <w:rFonts w:cs="Trad Al_Khat Deco"/>
          <w:sz w:val="22"/>
          <w:szCs w:val="22"/>
          <w:rtl/>
          <w:lang w:bidi="fa-IR"/>
        </w:rPr>
        <w:t xml:space="preserve"> </w:t>
      </w:r>
      <w:r w:rsidRPr="004053D3" w:rsidR="00040175">
        <w:rPr>
          <w:rFonts w:cs="Trad Al_Khat Deco"/>
          <w:sz w:val="22"/>
          <w:szCs w:val="22"/>
          <w:rtl/>
          <w:lang w:bidi="fa-IR"/>
        </w:rPr>
        <w:t>الاقتصاد إذ حد ما جاوز الإقتصاد لا ينضبط فلا بأس بهذا الزجر ويشهد له سيرة</w:t>
      </w:r>
      <w:r w:rsidRPr="004053D3" w:rsidR="00D8012B">
        <w:rPr>
          <w:rFonts w:cs="Trad Al_Khat Deco"/>
          <w:sz w:val="22"/>
          <w:szCs w:val="22"/>
          <w:rtl/>
          <w:lang w:bidi="fa-IR"/>
        </w:rPr>
        <w:t xml:space="preserve"> </w:t>
      </w:r>
      <w:r w:rsidRPr="004053D3" w:rsidR="00040175">
        <w:rPr>
          <w:rFonts w:cs="Trad Al_Khat Deco"/>
          <w:sz w:val="22"/>
          <w:szCs w:val="22"/>
          <w:rtl/>
          <w:lang w:bidi="fa-IR"/>
        </w:rPr>
        <w:t>السلف فإنهم كانوا يقولون أمروها كما جاءت حتى قال مالك رحمه الله لما سئل عن</w:t>
      </w:r>
      <w:r w:rsidRPr="004053D3" w:rsidR="00D8012B">
        <w:rPr>
          <w:rFonts w:cs="Trad Al_Khat Deco"/>
          <w:sz w:val="22"/>
          <w:szCs w:val="22"/>
          <w:rtl/>
          <w:lang w:bidi="fa-IR"/>
        </w:rPr>
        <w:t xml:space="preserve"> </w:t>
      </w:r>
      <w:r w:rsidRPr="004053D3" w:rsidR="00040175">
        <w:rPr>
          <w:rFonts w:cs="Trad Al_Khat Deco"/>
          <w:sz w:val="22"/>
          <w:szCs w:val="22"/>
          <w:rtl/>
          <w:lang w:bidi="fa-IR"/>
        </w:rPr>
        <w:t>الاستواء الاستواء معلوم والكيفية مجهولة والإيمان به واجب والسؤال عنه بدعة</w:t>
      </w:r>
      <w:r w:rsidRPr="004053D3" w:rsidR="00D8012B">
        <w:rPr>
          <w:rFonts w:cs="Trad Al_Khat Deco"/>
          <w:sz w:val="22"/>
          <w:szCs w:val="22"/>
          <w:rtl/>
          <w:lang w:bidi="fa-IR"/>
        </w:rPr>
        <w:t xml:space="preserve"> </w:t>
      </w:r>
      <w:r w:rsidRPr="004053D3" w:rsidR="00040175">
        <w:rPr>
          <w:rFonts w:cs="Trad Al_Khat Deco"/>
          <w:sz w:val="22"/>
          <w:szCs w:val="22"/>
          <w:rtl/>
          <w:lang w:bidi="fa-IR"/>
        </w:rPr>
        <w:t>وذهبت طائفة إلى الاقتصاد وفتحوا باب التأويل في كل ما يتعلق بصفات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سبحانه وتركوا ما يتعلق بالآخرة </w:t>
      </w:r>
      <w:r w:rsidRPr="007575E8" w:rsidR="007B0236">
        <w:rPr>
          <w:rFonts w:cs="Trad Al_Khat Deco2"/>
          <w:sz w:val="22"/>
          <w:szCs w:val="22"/>
          <w:rtl/>
        </w:rPr>
        <w:t>على</w:t>
      </w:r>
      <w:r w:rsidRPr="004053D3" w:rsidR="00040175">
        <w:rPr>
          <w:rFonts w:cs="Trad Al_Khat Deco"/>
          <w:sz w:val="22"/>
          <w:szCs w:val="22"/>
          <w:rtl/>
          <w:lang w:bidi="fa-IR"/>
        </w:rPr>
        <w:t xml:space="preserve"> ظواهرها ومنعوا التأويل فيه وهم الأشعرية</w:t>
      </w:r>
      <w:r w:rsidRPr="004053D3" w:rsidR="00D8012B">
        <w:rPr>
          <w:rFonts w:cs="Trad Al_Khat Deco"/>
          <w:sz w:val="22"/>
          <w:szCs w:val="22"/>
          <w:rtl/>
          <w:lang w:bidi="fa-IR"/>
        </w:rPr>
        <w:t xml:space="preserve"> </w:t>
      </w:r>
      <w:r w:rsidRPr="004053D3" w:rsidR="00040175">
        <w:rPr>
          <w:rFonts w:cs="Trad Al_Khat Deco"/>
          <w:sz w:val="22"/>
          <w:szCs w:val="22"/>
          <w:rtl/>
          <w:lang w:bidi="fa-IR"/>
        </w:rPr>
        <w:t>وزاد المعتزلة عليهم حتى أولوا من صفاته تعالى الرؤية وأولوا كونه سميعا بصيرا</w:t>
      </w:r>
      <w:r w:rsidRPr="004053D3" w:rsidR="00D8012B">
        <w:rPr>
          <w:rFonts w:cs="Trad Al_Khat Deco"/>
          <w:sz w:val="22"/>
          <w:szCs w:val="22"/>
          <w:rtl/>
          <w:lang w:bidi="fa-IR"/>
        </w:rPr>
        <w:t xml:space="preserve"> </w:t>
      </w:r>
      <w:r w:rsidRPr="004053D3" w:rsidR="00040175">
        <w:rPr>
          <w:rFonts w:cs="Trad Al_Khat Deco"/>
          <w:sz w:val="22"/>
          <w:szCs w:val="22"/>
          <w:rtl/>
          <w:lang w:bidi="fa-IR"/>
        </w:rPr>
        <w:t>وأولوا المعراج وزعموا أنه لم يكن بالجسد وأولوا عذاب القبر والميزان والصراط</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وجملة من أحكام الآخرة ولكن أقروا بحشر الأجساد وبالجنة واشتمالها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المأكولات والمشمومات والمنكوحات والملاذ المحسوسة وبالنار واشتمالها </w:t>
      </w:r>
      <w:r w:rsidRPr="007575E8" w:rsidR="007B0236">
        <w:rPr>
          <w:rFonts w:cs="Trad Al_Khat Deco2"/>
          <w:sz w:val="22"/>
          <w:szCs w:val="22"/>
          <w:rtl/>
        </w:rPr>
        <w:t>على</w:t>
      </w:r>
      <w:r w:rsidRPr="004053D3" w:rsidR="00040175">
        <w:rPr>
          <w:rFonts w:cs="Trad Al_Khat Deco"/>
          <w:sz w:val="22"/>
          <w:szCs w:val="22"/>
          <w:rtl/>
          <w:lang w:bidi="fa-IR"/>
        </w:rPr>
        <w:t xml:space="preserve"> جسم</w:t>
      </w:r>
      <w:r w:rsidRPr="004053D3" w:rsidR="00D8012B">
        <w:rPr>
          <w:rFonts w:cs="Trad Al_Khat Deco"/>
          <w:sz w:val="22"/>
          <w:szCs w:val="22"/>
          <w:rtl/>
          <w:lang w:bidi="fa-IR"/>
        </w:rPr>
        <w:t xml:space="preserve"> </w:t>
      </w:r>
      <w:r w:rsidRPr="004053D3" w:rsidR="00040175">
        <w:rPr>
          <w:rFonts w:cs="Trad Al_Khat Deco"/>
          <w:sz w:val="22"/>
          <w:szCs w:val="22"/>
          <w:rtl/>
          <w:lang w:bidi="fa-IR"/>
        </w:rPr>
        <w:t>محسوس يحرق بحرق الجلود ويذيب الشحوم ومن ترقيهم إلى هذا الحد زاد الفلاسفة</w:t>
      </w:r>
      <w:r w:rsidRPr="004053D3" w:rsidR="00D8012B">
        <w:rPr>
          <w:rFonts w:cs="Trad Al_Khat Deco"/>
          <w:sz w:val="22"/>
          <w:szCs w:val="22"/>
          <w:rtl/>
          <w:lang w:bidi="fa-IR"/>
        </w:rPr>
        <w:t xml:space="preserve"> </w:t>
      </w:r>
      <w:r w:rsidRPr="004053D3" w:rsidR="00040175">
        <w:rPr>
          <w:rFonts w:cs="Trad Al_Khat Deco"/>
          <w:sz w:val="22"/>
          <w:szCs w:val="22"/>
          <w:rtl/>
          <w:lang w:bidi="fa-IR"/>
        </w:rPr>
        <w:t>فأولوا كل ما ورد في الآخرة وردوه إلى آلام عقلية وروحانية ولذات عقلية</w:t>
      </w:r>
      <w:r w:rsidRPr="004053D3" w:rsidR="00D8012B">
        <w:rPr>
          <w:rFonts w:cs="Trad Al_Khat Deco"/>
          <w:sz w:val="22"/>
          <w:szCs w:val="22"/>
          <w:rtl/>
          <w:lang w:bidi="fa-IR"/>
        </w:rPr>
        <w:t xml:space="preserve"> </w:t>
      </w:r>
      <w:r w:rsidRPr="004053D3" w:rsidR="00040175">
        <w:rPr>
          <w:rFonts w:cs="Trad Al_Khat Deco"/>
          <w:sz w:val="22"/>
          <w:szCs w:val="22"/>
          <w:rtl/>
          <w:lang w:bidi="fa-IR"/>
        </w:rPr>
        <w:t>وأنكروا حشر الأجساد وقالوا ببقاء النفوس وأنها تكون إما معذبة وإما منعمة</w:t>
      </w:r>
      <w:r w:rsidRPr="004053D3" w:rsidR="00D8012B">
        <w:rPr>
          <w:rFonts w:cs="Trad Al_Khat Deco"/>
          <w:sz w:val="22"/>
          <w:szCs w:val="22"/>
          <w:rtl/>
          <w:lang w:bidi="fa-IR"/>
        </w:rPr>
        <w:t xml:space="preserve"> </w:t>
      </w:r>
      <w:r w:rsidRPr="004053D3" w:rsidR="00040175">
        <w:rPr>
          <w:rFonts w:cs="Trad Al_Khat Deco"/>
          <w:sz w:val="22"/>
          <w:szCs w:val="22"/>
          <w:rtl/>
          <w:lang w:bidi="fa-IR"/>
        </w:rPr>
        <w:t>بعذاب ونعيم لا يدرك بالحس وهؤلاء هم المسرفون وحد الاقتصاد بين هذا</w:t>
      </w:r>
      <w:r w:rsidRPr="004053D3" w:rsidR="00D8012B">
        <w:rPr>
          <w:rFonts w:cs="Trad Al_Khat Deco"/>
          <w:sz w:val="22"/>
          <w:szCs w:val="22"/>
          <w:rtl/>
          <w:lang w:bidi="fa-IR"/>
        </w:rPr>
        <w:t xml:space="preserve"> </w:t>
      </w:r>
      <w:r w:rsidRPr="004053D3" w:rsidR="00040175">
        <w:rPr>
          <w:rFonts w:cs="Trad Al_Khat Deco"/>
          <w:sz w:val="22"/>
          <w:szCs w:val="22"/>
          <w:rtl/>
          <w:lang w:bidi="fa-IR"/>
        </w:rPr>
        <w:t>الانحلال كله وبين جمود الحنابلة دقيق غامض لا يطلع عليه إلا الموفقون الذين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يدركون الأمور بنور إلهي لا بالسماع ثم إذا انكشفت لهم أسرار الأمور </w:t>
      </w:r>
      <w:r w:rsidRPr="007575E8" w:rsidR="007B0236">
        <w:rPr>
          <w:rFonts w:cs="Trad Al_Khat Deco2"/>
          <w:sz w:val="22"/>
          <w:szCs w:val="22"/>
          <w:rtl/>
        </w:rPr>
        <w:t>على</w:t>
      </w:r>
      <w:r w:rsidRPr="004053D3" w:rsidR="00040175">
        <w:rPr>
          <w:rFonts w:cs="Trad Al_Khat Deco"/>
          <w:sz w:val="22"/>
          <w:szCs w:val="22"/>
          <w:rtl/>
          <w:lang w:bidi="fa-IR"/>
        </w:rPr>
        <w:t xml:space="preserve"> ما هي</w:t>
      </w:r>
      <w:r w:rsidRPr="004053D3" w:rsidR="00D8012B">
        <w:rPr>
          <w:rFonts w:cs="Trad Al_Khat Deco"/>
          <w:sz w:val="22"/>
          <w:szCs w:val="22"/>
          <w:rtl/>
          <w:lang w:bidi="fa-IR"/>
        </w:rPr>
        <w:t xml:space="preserve"> </w:t>
      </w:r>
      <w:r w:rsidRPr="004053D3" w:rsidR="00040175">
        <w:rPr>
          <w:rFonts w:cs="Trad Al_Khat Deco"/>
          <w:sz w:val="22"/>
          <w:szCs w:val="22"/>
          <w:rtl/>
          <w:lang w:bidi="fa-IR"/>
        </w:rPr>
        <w:t>عليه نظروا إلى السمع والألفاظ الواردة فما وافق ما شاهدوه بنور اليقين قرروه</w:t>
      </w:r>
      <w:r w:rsidRPr="004053D3" w:rsidR="00D8012B">
        <w:rPr>
          <w:rFonts w:cs="Trad Al_Khat Deco"/>
          <w:sz w:val="22"/>
          <w:szCs w:val="22"/>
          <w:rtl/>
          <w:lang w:bidi="fa-IR"/>
        </w:rPr>
        <w:t xml:space="preserve"> </w:t>
      </w:r>
      <w:r w:rsidRPr="004053D3" w:rsidR="00040175">
        <w:rPr>
          <w:rFonts w:cs="Trad Al_Khat Deco"/>
          <w:sz w:val="22"/>
          <w:szCs w:val="22"/>
          <w:rtl/>
          <w:lang w:bidi="fa-IR"/>
        </w:rPr>
        <w:t>وما خالف أولوه فأما من يأخذ معرفة هذه الأمور من السمع المجرد فلا يستقر له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فيها قدم ولا يتعين له موقف والألبق بالمقتصر </w:t>
      </w:r>
      <w:r w:rsidRPr="007575E8" w:rsidR="007B0236">
        <w:rPr>
          <w:rFonts w:cs="Trad Al_Khat Deco2"/>
          <w:sz w:val="22"/>
          <w:szCs w:val="22"/>
          <w:rtl/>
        </w:rPr>
        <w:t>على</w:t>
      </w:r>
      <w:r w:rsidRPr="004053D3" w:rsidR="00040175">
        <w:rPr>
          <w:rFonts w:cs="Trad Al_Khat Deco"/>
          <w:sz w:val="22"/>
          <w:szCs w:val="22"/>
          <w:rtl/>
          <w:lang w:bidi="fa-IR"/>
        </w:rPr>
        <w:t xml:space="preserve"> السمع المجرد مقام أحمد بن حنبل</w:t>
      </w:r>
      <w:r w:rsidRPr="004053D3" w:rsidR="00D8012B">
        <w:rPr>
          <w:rFonts w:cs="Trad Al_Khat Deco"/>
          <w:sz w:val="22"/>
          <w:szCs w:val="22"/>
          <w:rtl/>
          <w:lang w:bidi="fa-IR"/>
        </w:rPr>
        <w:t xml:space="preserve"> </w:t>
      </w:r>
      <w:r w:rsidRPr="004053D3" w:rsidR="00040175">
        <w:rPr>
          <w:rFonts w:cs="Trad Al_Khat Deco"/>
          <w:sz w:val="22"/>
          <w:szCs w:val="22"/>
          <w:rtl/>
          <w:lang w:bidi="fa-IR"/>
        </w:rPr>
        <w:t>رحمه الله والآن فكشف الغطاء عن حد الاقتصاد في هذه الأمور داخل في علم</w:t>
      </w:r>
      <w:r w:rsidRPr="004053D3" w:rsidR="00D8012B">
        <w:rPr>
          <w:rFonts w:cs="Trad Al_Khat Deco"/>
          <w:sz w:val="22"/>
          <w:szCs w:val="22"/>
          <w:rtl/>
          <w:lang w:bidi="fa-IR"/>
        </w:rPr>
        <w:t xml:space="preserve"> </w:t>
      </w:r>
      <w:r w:rsidRPr="004053D3" w:rsidR="00040175">
        <w:rPr>
          <w:rFonts w:cs="Trad Al_Khat Deco"/>
          <w:sz w:val="22"/>
          <w:szCs w:val="22"/>
          <w:rtl/>
          <w:lang w:bidi="fa-IR"/>
        </w:rPr>
        <w:t>المكاشفة والقول فيه يطول فلا نخوض فيه والغرض بيان موافقة الباطن الظاهر وأنه</w:t>
      </w:r>
      <w:r w:rsidRPr="004053D3" w:rsidR="00D8012B">
        <w:rPr>
          <w:rFonts w:cs="Trad Al_Khat Deco"/>
          <w:sz w:val="22"/>
          <w:szCs w:val="22"/>
          <w:rtl/>
          <w:lang w:bidi="fa-IR"/>
        </w:rPr>
        <w:t xml:space="preserve"> </w:t>
      </w:r>
      <w:r w:rsidRPr="004053D3" w:rsidR="00040175">
        <w:rPr>
          <w:rFonts w:cs="Trad Al_Khat Deco"/>
          <w:sz w:val="22"/>
          <w:szCs w:val="22"/>
          <w:rtl/>
          <w:lang w:bidi="fa-IR"/>
        </w:rPr>
        <w:t>غير مخالف له فقد انكشف بهذه الأقسام الخمسة أمور كثيرة وإذا رأينا أن نقتصر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بكافة العوام </w:t>
      </w:r>
      <w:r w:rsidRPr="007575E8" w:rsidR="007B0236">
        <w:rPr>
          <w:rFonts w:cs="Trad Al_Khat Deco2"/>
          <w:sz w:val="22"/>
          <w:szCs w:val="22"/>
          <w:rtl/>
        </w:rPr>
        <w:t>على</w:t>
      </w:r>
      <w:r w:rsidRPr="004053D3" w:rsidR="00040175">
        <w:rPr>
          <w:rFonts w:cs="Trad Al_Khat Deco"/>
          <w:sz w:val="22"/>
          <w:szCs w:val="22"/>
          <w:rtl/>
          <w:lang w:bidi="fa-IR"/>
        </w:rPr>
        <w:t xml:space="preserve"> ترجمة العقيدة التي حررناها وأنهم لا يكلفون غير ذلك فى الدرجة</w:t>
      </w:r>
      <w:r w:rsidRPr="004053D3" w:rsidR="00D8012B">
        <w:rPr>
          <w:rFonts w:cs="Trad Al_Khat Deco"/>
          <w:sz w:val="22"/>
          <w:szCs w:val="22"/>
          <w:rtl/>
          <w:lang w:bidi="fa-IR"/>
        </w:rPr>
        <w:t xml:space="preserve"> </w:t>
      </w:r>
      <w:r w:rsidRPr="004053D3" w:rsidR="00040175">
        <w:rPr>
          <w:rFonts w:cs="Trad Al_Khat Deco"/>
          <w:sz w:val="22"/>
          <w:szCs w:val="22"/>
          <w:rtl/>
          <w:lang w:bidi="fa-IR"/>
        </w:rPr>
        <w:t>الأولى إلا إذا كان خوف تشويش لشيوع البدعة فيرقى في الدرجة الثانية إلى عقيدة</w:t>
      </w:r>
      <w:r w:rsidRPr="004053D3" w:rsidR="00D8012B">
        <w:rPr>
          <w:rFonts w:cs="Trad Al_Khat Deco"/>
          <w:sz w:val="22"/>
          <w:szCs w:val="22"/>
          <w:rtl/>
          <w:lang w:bidi="fa-IR"/>
        </w:rPr>
        <w:t xml:space="preserve"> </w:t>
      </w:r>
      <w:r w:rsidRPr="004053D3" w:rsidR="00040175">
        <w:rPr>
          <w:rFonts w:cs="Trad Al_Khat Deco"/>
          <w:sz w:val="22"/>
          <w:szCs w:val="22"/>
          <w:rtl/>
          <w:lang w:bidi="fa-IR"/>
        </w:rPr>
        <w:t>فيها لوامع من الأدلة مختصرة من غير تعمق فلنورد في هذا الكتاب تلك اللوامع</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ولنقتصر فيها </w:t>
      </w:r>
      <w:r w:rsidRPr="007575E8" w:rsidR="007B0236">
        <w:rPr>
          <w:rFonts w:cs="Trad Al_Khat Deco2"/>
          <w:sz w:val="22"/>
          <w:szCs w:val="22"/>
          <w:rtl/>
        </w:rPr>
        <w:t>على</w:t>
      </w:r>
      <w:r w:rsidRPr="004053D3" w:rsidR="00040175">
        <w:rPr>
          <w:rFonts w:cs="Trad Al_Khat Deco"/>
          <w:sz w:val="22"/>
          <w:szCs w:val="22"/>
          <w:rtl/>
          <w:lang w:bidi="fa-IR"/>
        </w:rPr>
        <w:t xml:space="preserve"> ما حررناه لأهل القدس وسميناه الرسالة القدسية في قواعد</w:t>
      </w:r>
      <w:r w:rsidRPr="004053D3" w:rsidR="00D8012B">
        <w:rPr>
          <w:rFonts w:cs="Trad Al_Khat Deco"/>
          <w:sz w:val="22"/>
          <w:szCs w:val="22"/>
          <w:rtl/>
          <w:lang w:bidi="fa-IR"/>
        </w:rPr>
        <w:t xml:space="preserve"> </w:t>
      </w:r>
      <w:r w:rsidRPr="004053D3" w:rsidR="00040175">
        <w:rPr>
          <w:rFonts w:cs="Trad Al_Khat Deco"/>
          <w:sz w:val="22"/>
          <w:szCs w:val="22"/>
          <w:rtl/>
          <w:lang w:bidi="fa-IR"/>
        </w:rPr>
        <w:t>العقائد وهي مودعة في هذا الفصل الثالث من هذا الكتاب</w:t>
      </w:r>
      <w:r w:rsidRPr="004053D3" w:rsidR="00D8012B">
        <w:rPr>
          <w:rFonts w:cs="Trad Al_Khat Deco"/>
          <w:sz w:val="22"/>
          <w:szCs w:val="22"/>
          <w:rtl/>
          <w:lang w:bidi="fa-IR"/>
        </w:rPr>
        <w:t xml:space="preserve"> </w:t>
      </w:r>
      <w:r w:rsidRPr="004053D3" w:rsidR="00040175">
        <w:rPr>
          <w:rFonts w:cs="Trad Al_Khat Deco"/>
          <w:sz w:val="22"/>
          <w:szCs w:val="22"/>
          <w:rtl/>
          <w:lang w:bidi="fa-IR"/>
        </w:rPr>
        <w:t>الفصل الثالث من كتاب قواعد العقائد في لوامع الأدلة للعقيدة التي</w:t>
      </w:r>
      <w:r w:rsidRPr="004053D3" w:rsidR="00D8012B">
        <w:rPr>
          <w:rFonts w:cs="Trad Al_Khat Deco"/>
          <w:sz w:val="22"/>
          <w:szCs w:val="22"/>
          <w:rtl/>
          <w:lang w:bidi="fa-IR"/>
        </w:rPr>
        <w:t xml:space="preserve"> </w:t>
      </w:r>
      <w:r w:rsidRPr="004053D3" w:rsidR="00040175">
        <w:rPr>
          <w:rFonts w:cs="Trad Al_Khat Deco"/>
          <w:sz w:val="22"/>
          <w:szCs w:val="22"/>
          <w:rtl/>
          <w:lang w:bidi="fa-IR"/>
        </w:rPr>
        <w:t>ترجمناها بالقدس فنقول بسم الله الرحمن الرحيم الحمد لله الذي ميز عصابة السنة</w:t>
      </w:r>
      <w:r w:rsidRPr="004053D3" w:rsidR="00D8012B">
        <w:rPr>
          <w:rFonts w:cs="Trad Al_Khat Deco"/>
          <w:sz w:val="22"/>
          <w:szCs w:val="22"/>
          <w:rtl/>
          <w:lang w:bidi="fa-IR"/>
        </w:rPr>
        <w:t xml:space="preserve"> </w:t>
      </w:r>
      <w:r w:rsidRPr="004053D3" w:rsidR="00040175">
        <w:rPr>
          <w:rFonts w:cs="Trad Al_Khat Deco"/>
          <w:sz w:val="22"/>
          <w:szCs w:val="22"/>
          <w:rtl/>
          <w:lang w:bidi="fa-IR"/>
        </w:rPr>
        <w:t>بأنوار اليقين وآثر رهط الحق بالهداية إلى دعائم الدين وجنبهم زيغ الزائغين وضلال</w:t>
      </w:r>
      <w:r w:rsidRPr="004053D3" w:rsidR="00D8012B">
        <w:rPr>
          <w:rFonts w:cs="Trad Al_Khat Deco"/>
          <w:sz w:val="22"/>
          <w:szCs w:val="22"/>
          <w:rtl/>
          <w:lang w:bidi="fa-IR"/>
        </w:rPr>
        <w:t xml:space="preserve"> </w:t>
      </w:r>
      <w:r w:rsidRPr="004053D3" w:rsidR="00040175">
        <w:rPr>
          <w:rFonts w:cs="Trad Al_Khat Deco"/>
          <w:sz w:val="22"/>
          <w:szCs w:val="22"/>
          <w:rtl/>
          <w:lang w:bidi="fa-IR"/>
        </w:rPr>
        <w:t>الملحدين ووفقهم للاقتداء بسيد المرسلين وسددهم للتأسي بصحبة الأكرمين ويسر</w:t>
      </w:r>
      <w:r w:rsidRPr="004053D3" w:rsidR="00D8012B">
        <w:rPr>
          <w:rFonts w:cs="Trad Al_Khat Deco"/>
          <w:sz w:val="22"/>
          <w:szCs w:val="22"/>
          <w:rtl/>
          <w:lang w:bidi="fa-IR"/>
        </w:rPr>
        <w:t xml:space="preserve"> </w:t>
      </w:r>
      <w:r w:rsidRPr="004053D3" w:rsidR="00040175">
        <w:rPr>
          <w:rFonts w:cs="Trad Al_Khat Deco"/>
          <w:sz w:val="22"/>
          <w:szCs w:val="22"/>
          <w:rtl/>
          <w:lang w:bidi="fa-IR"/>
        </w:rPr>
        <w:t>لهم اقتفاء آثار السلفالصالحين حتى اعتصموا من مقتضيات العقول بالحبل المتين ومن سير الأولين</w:t>
      </w:r>
      <w:r w:rsidRPr="004053D3" w:rsidR="00D8012B">
        <w:rPr>
          <w:rFonts w:cs="Trad Al_Khat Deco"/>
          <w:sz w:val="22"/>
          <w:szCs w:val="22"/>
          <w:rtl/>
          <w:lang w:bidi="fa-IR"/>
        </w:rPr>
        <w:t xml:space="preserve"> </w:t>
      </w:r>
      <w:r w:rsidRPr="004053D3" w:rsidR="00040175">
        <w:rPr>
          <w:rFonts w:cs="Trad Al_Khat Deco"/>
          <w:sz w:val="22"/>
          <w:szCs w:val="22"/>
          <w:rtl/>
          <w:lang w:bidi="fa-IR"/>
        </w:rPr>
        <w:t>وعقائدهم بالمنهج المبين فجمعوا بالقول بين نتائج العقول وقضايا الشرع المنقول</w:t>
      </w:r>
      <w:r w:rsidRPr="004053D3" w:rsidR="00D8012B">
        <w:rPr>
          <w:rFonts w:cs="Trad Al_Khat Deco"/>
          <w:sz w:val="22"/>
          <w:szCs w:val="22"/>
          <w:rtl/>
          <w:lang w:bidi="fa-IR"/>
        </w:rPr>
        <w:t xml:space="preserve"> </w:t>
      </w:r>
      <w:r w:rsidRPr="004053D3" w:rsidR="00040175">
        <w:rPr>
          <w:rFonts w:cs="Trad Al_Khat Deco"/>
          <w:sz w:val="22"/>
          <w:szCs w:val="22"/>
          <w:rtl/>
          <w:lang w:bidi="fa-IR"/>
        </w:rPr>
        <w:t>وتحققوا أن النطق بما تعبدوا به من قول لا إله إلا الله محمد رسول الله ليس له طائل</w:t>
      </w:r>
      <w:r w:rsidRPr="004053D3" w:rsidR="00D8012B">
        <w:rPr>
          <w:rFonts w:cs="Trad Al_Khat Deco"/>
          <w:sz w:val="22"/>
          <w:szCs w:val="22"/>
          <w:rtl/>
          <w:lang w:bidi="fa-IR"/>
        </w:rPr>
        <w:t xml:space="preserve"> </w:t>
      </w:r>
      <w:r w:rsidRPr="004053D3" w:rsidR="00040175">
        <w:rPr>
          <w:rFonts w:cs="Trad Al_Khat Deco"/>
          <w:sz w:val="22"/>
          <w:szCs w:val="22"/>
          <w:rtl/>
          <w:lang w:bidi="fa-IR"/>
        </w:rPr>
        <w:t>ولا محصول إن لم تتحقق الإحاطة بما تدور عليه هذه الشهادة من الأقطاب</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والأصول وعرفوا أن كلمتي الشهادة </w:t>
      </w:r>
      <w:r w:rsidRPr="007575E8" w:rsidR="007B0236">
        <w:rPr>
          <w:rFonts w:cs="Trad Al_Khat Deco2"/>
          <w:sz w:val="22"/>
          <w:szCs w:val="22"/>
          <w:rtl/>
        </w:rPr>
        <w:t>على</w:t>
      </w:r>
      <w:r w:rsidRPr="004053D3" w:rsidR="00040175">
        <w:rPr>
          <w:rFonts w:cs="Trad Al_Khat Deco"/>
          <w:sz w:val="22"/>
          <w:szCs w:val="22"/>
          <w:rtl/>
          <w:lang w:bidi="fa-IR"/>
        </w:rPr>
        <w:t xml:space="preserve"> إيجازها تتضمن إثبات ذات الإله وإثبات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صفاته وإثبات أفعاله وإثبات صدق الرسول وعلموا أن بناء الإيمان </w:t>
      </w:r>
      <w:r w:rsidRPr="007575E8" w:rsidR="007B0236">
        <w:rPr>
          <w:rFonts w:cs="Trad Al_Khat Deco2"/>
          <w:sz w:val="22"/>
          <w:szCs w:val="22"/>
          <w:rtl/>
        </w:rPr>
        <w:t>على</w:t>
      </w:r>
      <w:r w:rsidRPr="004053D3" w:rsidR="00040175">
        <w:rPr>
          <w:rFonts w:cs="Trad Al_Khat Deco"/>
          <w:sz w:val="22"/>
          <w:szCs w:val="22"/>
          <w:rtl/>
          <w:lang w:bidi="fa-IR"/>
        </w:rPr>
        <w:t xml:space="preserve"> هذه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الأركان وهي أربعة ويدور كل ركن منها </w:t>
      </w:r>
      <w:r w:rsidRPr="007575E8" w:rsidR="007B0236">
        <w:rPr>
          <w:rFonts w:cs="Trad Al_Khat Deco2"/>
          <w:sz w:val="22"/>
          <w:szCs w:val="22"/>
          <w:rtl/>
        </w:rPr>
        <w:t>على</w:t>
      </w:r>
      <w:r w:rsidRPr="004053D3" w:rsidR="00040175">
        <w:rPr>
          <w:rFonts w:cs="Trad Al_Khat Deco"/>
          <w:sz w:val="22"/>
          <w:szCs w:val="22"/>
          <w:rtl/>
          <w:lang w:bidi="fa-IR"/>
        </w:rPr>
        <w:t xml:space="preserve"> عشرة أصول الركن الأول في معرفة</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ذات الله تعالى ومداره </w:t>
      </w:r>
      <w:r w:rsidRPr="007575E8" w:rsidR="007B0236">
        <w:rPr>
          <w:rFonts w:cs="Trad Al_Khat Deco2"/>
          <w:sz w:val="22"/>
          <w:szCs w:val="22"/>
          <w:rtl/>
        </w:rPr>
        <w:t>على</w:t>
      </w:r>
      <w:r w:rsidRPr="004053D3" w:rsidR="00040175">
        <w:rPr>
          <w:rFonts w:cs="Trad Al_Khat Deco"/>
          <w:sz w:val="22"/>
          <w:szCs w:val="22"/>
          <w:rtl/>
          <w:lang w:bidi="fa-IR"/>
        </w:rPr>
        <w:t xml:space="preserve"> عشرة أصول وهي العلم بوجود الله تعالى وقدمه وبقائه</w:t>
      </w:r>
      <w:r w:rsidRPr="004053D3" w:rsidR="00D8012B">
        <w:rPr>
          <w:rFonts w:cs="Trad Al_Khat Deco"/>
          <w:sz w:val="22"/>
          <w:szCs w:val="22"/>
          <w:rtl/>
          <w:lang w:bidi="fa-IR"/>
        </w:rPr>
        <w:t xml:space="preserve"> </w:t>
      </w:r>
      <w:r w:rsidRPr="004053D3" w:rsidR="00040175">
        <w:rPr>
          <w:rFonts w:cs="Trad Al_Khat Deco"/>
          <w:sz w:val="22"/>
          <w:szCs w:val="22"/>
          <w:rtl/>
          <w:lang w:bidi="fa-IR"/>
        </w:rPr>
        <w:t>وأنه ليس بجوهر ولا جسم ولا عرض وأنه سبحانه ليس مختصا بجهة ولا مستقرا</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مكان وأنه يرى وأنه واحد الركن الثاني في صفاته ويشتمل </w:t>
      </w:r>
      <w:r w:rsidRPr="007575E8" w:rsidR="007B0236">
        <w:rPr>
          <w:rFonts w:cs="Trad Al_Khat Deco2"/>
          <w:sz w:val="22"/>
          <w:szCs w:val="22"/>
          <w:rtl/>
        </w:rPr>
        <w:t>على</w:t>
      </w:r>
      <w:r w:rsidRPr="004053D3" w:rsidR="00040175">
        <w:rPr>
          <w:rFonts w:cs="Trad Al_Khat Deco"/>
          <w:sz w:val="22"/>
          <w:szCs w:val="22"/>
          <w:rtl/>
          <w:lang w:bidi="fa-IR"/>
        </w:rPr>
        <w:t xml:space="preserve"> عشرة أصول</w:t>
      </w:r>
      <w:r w:rsidRPr="004053D3" w:rsidR="00D8012B">
        <w:rPr>
          <w:rFonts w:cs="Trad Al_Khat Deco"/>
          <w:sz w:val="22"/>
          <w:szCs w:val="22"/>
          <w:rtl/>
          <w:lang w:bidi="fa-IR"/>
        </w:rPr>
        <w:t xml:space="preserve"> </w:t>
      </w:r>
      <w:r w:rsidRPr="004053D3" w:rsidR="00040175">
        <w:rPr>
          <w:rFonts w:cs="Trad Al_Khat Deco"/>
          <w:sz w:val="22"/>
          <w:szCs w:val="22"/>
          <w:rtl/>
          <w:lang w:bidi="fa-IR"/>
        </w:rPr>
        <w:t>وهو العلم بكونه حيا عالما قادرا مريدا سميعا بصيرا متكلما منزها عن حلول</w:t>
      </w:r>
      <w:r w:rsidRPr="004053D3" w:rsidR="00D8012B">
        <w:rPr>
          <w:rFonts w:cs="Trad Al_Khat Deco"/>
          <w:sz w:val="22"/>
          <w:szCs w:val="22"/>
          <w:rtl/>
          <w:lang w:bidi="fa-IR"/>
        </w:rPr>
        <w:t xml:space="preserve"> </w:t>
      </w:r>
      <w:r w:rsidRPr="004053D3" w:rsidR="00040175">
        <w:rPr>
          <w:rFonts w:cs="Trad Al_Khat Deco"/>
          <w:sz w:val="22"/>
          <w:szCs w:val="22"/>
          <w:rtl/>
          <w:lang w:bidi="fa-IR"/>
        </w:rPr>
        <w:t>الحوادث وأنه قديم الكلام والعلم والإرادة الركن الثالث في أفعاله تعالى ومداره</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عشرة أصول وهي أن أفعال العباد مخلوقة لله تعالى وأنها مكتسبة للعباد وأنها</w:t>
      </w:r>
      <w:r w:rsidRPr="004053D3" w:rsidR="00D8012B">
        <w:rPr>
          <w:rFonts w:cs="Trad Al_Khat Deco"/>
          <w:sz w:val="22"/>
          <w:szCs w:val="22"/>
          <w:rtl/>
          <w:lang w:bidi="fa-IR"/>
        </w:rPr>
        <w:t xml:space="preserve"> </w:t>
      </w:r>
      <w:r w:rsidRPr="004053D3" w:rsidR="00040175">
        <w:rPr>
          <w:rFonts w:cs="Trad Al_Khat Deco"/>
          <w:sz w:val="22"/>
          <w:szCs w:val="22"/>
          <w:rtl/>
          <w:lang w:bidi="fa-IR"/>
        </w:rPr>
        <w:t>مرادة لله تعالى وأنه متفضل بالخلق والاختراع وأن له تعالى تكليف ما لا يطاق وأن</w:t>
      </w:r>
      <w:r w:rsidRPr="004053D3" w:rsidR="00D8012B">
        <w:rPr>
          <w:rFonts w:cs="Trad Al_Khat Deco"/>
          <w:sz w:val="22"/>
          <w:szCs w:val="22"/>
          <w:rtl/>
          <w:lang w:bidi="fa-IR"/>
        </w:rPr>
        <w:t xml:space="preserve"> </w:t>
      </w:r>
      <w:r w:rsidRPr="004053D3" w:rsidR="00040175">
        <w:rPr>
          <w:rFonts w:cs="Trad Al_Khat Deco"/>
          <w:sz w:val="22"/>
          <w:szCs w:val="22"/>
          <w:rtl/>
          <w:lang w:bidi="fa-IR"/>
        </w:rPr>
        <w:t>له إيلام البريء ولا يجب عليه رعاية الأصلح وأنه لا واجب إلا بالشرع وأن بعثة</w:t>
      </w:r>
      <w:r w:rsidRPr="004053D3" w:rsidR="00D8012B">
        <w:rPr>
          <w:rFonts w:cs="Trad Al_Khat Deco"/>
          <w:sz w:val="22"/>
          <w:szCs w:val="22"/>
          <w:rtl/>
          <w:lang w:bidi="fa-IR"/>
        </w:rPr>
        <w:t xml:space="preserve"> </w:t>
      </w:r>
      <w:r w:rsidRPr="004053D3" w:rsidR="00040175">
        <w:rPr>
          <w:rFonts w:cs="Trad Al_Khat Deco"/>
          <w:sz w:val="22"/>
          <w:szCs w:val="22"/>
          <w:rtl/>
          <w:lang w:bidi="fa-IR"/>
        </w:rPr>
        <w:t>الأنبياء جائزة وأن نبوة نبينا محمد</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ثابتة مؤيدة</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بالمعجزة الركن الرابع في السمعيات ومداره </w:t>
      </w:r>
      <w:r w:rsidRPr="007575E8" w:rsidR="007B0236">
        <w:rPr>
          <w:rFonts w:cs="Trad Al_Khat Deco2"/>
          <w:sz w:val="22"/>
          <w:szCs w:val="22"/>
          <w:rtl/>
        </w:rPr>
        <w:t>على</w:t>
      </w:r>
      <w:r w:rsidRPr="004053D3" w:rsidR="00040175">
        <w:rPr>
          <w:rFonts w:cs="Trad Al_Khat Deco"/>
          <w:sz w:val="22"/>
          <w:szCs w:val="22"/>
          <w:rtl/>
          <w:lang w:bidi="fa-IR"/>
        </w:rPr>
        <w:t xml:space="preserve"> عشرة أصول وهي إثبات الحشر</w:t>
      </w:r>
      <w:r w:rsidRPr="004053D3" w:rsidR="00D8012B">
        <w:rPr>
          <w:rFonts w:cs="Trad Al_Khat Deco"/>
          <w:sz w:val="22"/>
          <w:szCs w:val="22"/>
          <w:rtl/>
          <w:lang w:bidi="fa-IR"/>
        </w:rPr>
        <w:t xml:space="preserve"> </w:t>
      </w:r>
      <w:r w:rsidRPr="004053D3" w:rsidR="00040175">
        <w:rPr>
          <w:rFonts w:cs="Trad Al_Khat Deco"/>
          <w:sz w:val="22"/>
          <w:szCs w:val="22"/>
          <w:rtl/>
          <w:lang w:bidi="fa-IR"/>
        </w:rPr>
        <w:t>والنشر وسؤال منكر ونكير وعذاب القبر والميزان والصراط وخلق الجنة والنار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وأحكام الإمامة وأن فضل الصحابة </w:t>
      </w:r>
      <w:r w:rsidRPr="007575E8" w:rsidR="007B0236">
        <w:rPr>
          <w:rFonts w:cs="Trad Al_Khat Deco2"/>
          <w:sz w:val="22"/>
          <w:szCs w:val="22"/>
          <w:rtl/>
        </w:rPr>
        <w:t>على</w:t>
      </w:r>
      <w:r w:rsidRPr="004053D3" w:rsidR="00040175">
        <w:rPr>
          <w:rFonts w:cs="Trad Al_Khat Deco"/>
          <w:sz w:val="22"/>
          <w:szCs w:val="22"/>
          <w:rtl/>
          <w:lang w:bidi="fa-IR"/>
        </w:rPr>
        <w:t xml:space="preserve"> حسب ترتيبهم وشروط الإمامة</w:t>
      </w:r>
      <w:r>
        <w:rPr>
          <w:rFonts w:cs="Trad Al_Khat Deco" w:hint="cs"/>
          <w:sz w:val="22"/>
          <w:szCs w:val="22"/>
          <w:rtl/>
          <w:lang w:bidi="fa-IR"/>
        </w:rPr>
        <w:t>.</w:t>
      </w:r>
      <w:r w:rsidRPr="004053D3" w:rsidR="00040175">
        <w:rPr>
          <w:rFonts w:cs="Trad Al_Khat Deco"/>
          <w:sz w:val="22"/>
          <w:szCs w:val="22"/>
          <w:rtl/>
          <w:lang w:bidi="fa-IR"/>
        </w:rPr>
        <w:t xml:space="preserve"> </w:t>
      </w:r>
    </w:p>
    <w:p w:rsidR="00555B80" w:rsidP="00555B80">
      <w:pPr>
        <w:bidi/>
        <w:ind w:left="0" w:right="0"/>
        <w:jc w:val="center"/>
        <w:rPr>
          <w:rFonts w:cs="Trad Al_Khat Deco" w:hint="cs"/>
          <w:color w:val="FF0000"/>
          <w:sz w:val="22"/>
          <w:szCs w:val="22"/>
          <w:rtl/>
          <w:lang w:bidi="fa-IR"/>
        </w:rPr>
      </w:pPr>
      <w:r w:rsidR="00271F8D">
        <w:rPr>
          <w:rFonts w:cs="Trad Al_Khat Deco" w:hint="cs"/>
          <w:sz w:val="22"/>
          <w:szCs w:val="22"/>
          <w:rtl/>
          <w:lang w:bidi="fa-IR"/>
        </w:rPr>
        <w:t>(</w:t>
      </w:r>
      <w:r w:rsidRPr="00555B80" w:rsidR="00040175">
        <w:rPr>
          <w:rFonts w:cs="Trad Al_Khat Deco"/>
          <w:color w:val="FF0000"/>
          <w:sz w:val="22"/>
          <w:szCs w:val="22"/>
          <w:rtl/>
          <w:lang w:bidi="fa-IR"/>
        </w:rPr>
        <w:t>فأما</w:t>
      </w:r>
      <w:r w:rsidRPr="00555B80" w:rsidR="00D8012B">
        <w:rPr>
          <w:rFonts w:cs="Trad Al_Khat Deco"/>
          <w:color w:val="FF0000"/>
          <w:sz w:val="22"/>
          <w:szCs w:val="22"/>
          <w:rtl/>
          <w:lang w:bidi="fa-IR"/>
        </w:rPr>
        <w:t xml:space="preserve"> </w:t>
      </w:r>
      <w:r w:rsidRPr="00555B80" w:rsidR="00040175">
        <w:rPr>
          <w:rFonts w:cs="Trad Al_Khat Deco"/>
          <w:color w:val="FF0000"/>
          <w:sz w:val="22"/>
          <w:szCs w:val="22"/>
          <w:rtl/>
          <w:lang w:bidi="fa-IR"/>
        </w:rPr>
        <w:t>الركن الأول من أركان الإيمان في معرفة ذات الله سبحانه وتعالى وأن الله تعالى</w:t>
      </w:r>
      <w:r w:rsidRPr="00555B80" w:rsidR="00D8012B">
        <w:rPr>
          <w:rFonts w:cs="Trad Al_Khat Deco"/>
          <w:color w:val="FF0000"/>
          <w:sz w:val="22"/>
          <w:szCs w:val="22"/>
          <w:rtl/>
          <w:lang w:bidi="fa-IR"/>
        </w:rPr>
        <w:t xml:space="preserve"> </w:t>
      </w:r>
    </w:p>
    <w:p w:rsidR="00555B80" w:rsidRPr="00271F8D" w:rsidP="00555B80">
      <w:pPr>
        <w:bidi/>
        <w:ind w:left="0" w:right="0"/>
        <w:jc w:val="center"/>
        <w:rPr>
          <w:rFonts w:cs="Trad Al_Khat Deco" w:hint="cs"/>
          <w:sz w:val="22"/>
          <w:szCs w:val="22"/>
          <w:rtl/>
          <w:lang w:bidi="fa-IR"/>
        </w:rPr>
      </w:pPr>
      <w:r w:rsidRPr="00555B80" w:rsidR="00040175">
        <w:rPr>
          <w:rFonts w:cs="Trad Al_Khat Deco"/>
          <w:color w:val="FF0000"/>
          <w:sz w:val="22"/>
          <w:szCs w:val="22"/>
          <w:rtl/>
          <w:lang w:bidi="fa-IR"/>
        </w:rPr>
        <w:t xml:space="preserve">واحد </w:t>
      </w:r>
      <w:r w:rsidRPr="006F4FCC" w:rsidR="00040175">
        <w:rPr>
          <w:rFonts w:cs="Trad Al_Khat Deco"/>
          <w:color w:val="FF0000"/>
          <w:sz w:val="22"/>
          <w:szCs w:val="22"/>
          <w:rtl/>
          <w:lang w:bidi="fa-IR"/>
        </w:rPr>
        <w:t xml:space="preserve">ومداره </w:t>
      </w:r>
      <w:r w:rsidRPr="006F4FCC" w:rsidR="007B0236">
        <w:rPr>
          <w:rFonts w:cs="Trad Al_Khat Deco2"/>
          <w:color w:val="FF0000"/>
          <w:sz w:val="22"/>
          <w:szCs w:val="22"/>
          <w:rtl/>
        </w:rPr>
        <w:t>على</w:t>
      </w:r>
      <w:r w:rsidRPr="006F4FCC" w:rsidR="00040175">
        <w:rPr>
          <w:rFonts w:cs="Trad Al_Khat Deco"/>
          <w:color w:val="FF0000"/>
          <w:sz w:val="22"/>
          <w:szCs w:val="22"/>
          <w:rtl/>
          <w:lang w:bidi="fa-IR"/>
        </w:rPr>
        <w:t xml:space="preserve"> عشرة</w:t>
      </w:r>
      <w:r w:rsidRPr="00555B80" w:rsidR="00040175">
        <w:rPr>
          <w:rFonts w:cs="Trad Al_Khat Deco"/>
          <w:color w:val="FF0000"/>
          <w:sz w:val="22"/>
          <w:szCs w:val="22"/>
          <w:rtl/>
          <w:lang w:bidi="fa-IR"/>
        </w:rPr>
        <w:t xml:space="preserve"> أصول</w:t>
      </w:r>
      <w:r w:rsidR="00271F8D">
        <w:rPr>
          <w:rFonts w:cs="Trad Al_Khat Deco" w:hint="cs"/>
          <w:sz w:val="22"/>
          <w:szCs w:val="22"/>
          <w:rtl/>
          <w:lang w:bidi="fa-IR"/>
        </w:rPr>
        <w:t>)</w:t>
      </w:r>
    </w:p>
    <w:p w:rsidR="00271F8D" w:rsidP="00CE3294">
      <w:pPr>
        <w:bidi/>
        <w:ind w:left="0" w:right="0" w:firstLine="389"/>
        <w:jc w:val="both"/>
        <w:rPr>
          <w:rFonts w:cs="Trad Al_Khat Deco" w:hint="cs"/>
          <w:sz w:val="22"/>
          <w:szCs w:val="22"/>
          <w:rtl/>
          <w:lang w:bidi="fa-IR"/>
        </w:rPr>
      </w:pPr>
      <w:r w:rsidRPr="00271F8D" w:rsidR="00040175">
        <w:rPr>
          <w:rFonts w:cs="Trad Al_Khat Deco"/>
          <w:color w:val="FF0000"/>
          <w:sz w:val="22"/>
          <w:szCs w:val="22"/>
          <w:rtl/>
          <w:lang w:bidi="fa-IR"/>
        </w:rPr>
        <w:t>الأصل الأول</w:t>
      </w:r>
      <w:r w:rsidR="00555B80">
        <w:rPr>
          <w:rFonts w:cs="Trad Al_Khat Deco" w:hint="cs"/>
          <w:sz w:val="22"/>
          <w:szCs w:val="22"/>
          <w:rtl/>
          <w:lang w:bidi="fa-IR"/>
        </w:rPr>
        <w:t>:</w:t>
      </w:r>
      <w:r w:rsidRPr="004053D3" w:rsidR="00040175">
        <w:rPr>
          <w:rFonts w:cs="Trad Al_Khat Deco"/>
          <w:sz w:val="22"/>
          <w:szCs w:val="22"/>
          <w:rtl/>
          <w:lang w:bidi="fa-IR"/>
        </w:rPr>
        <w:t xml:space="preserve"> معرفة وجوده تعالى وأول ما</w:t>
      </w:r>
      <w:r w:rsidRPr="004053D3" w:rsidR="00D8012B">
        <w:rPr>
          <w:rFonts w:cs="Trad Al_Khat Deco"/>
          <w:sz w:val="22"/>
          <w:szCs w:val="22"/>
          <w:rtl/>
          <w:lang w:bidi="fa-IR"/>
        </w:rPr>
        <w:t xml:space="preserve"> </w:t>
      </w:r>
      <w:r w:rsidRPr="004053D3" w:rsidR="00040175">
        <w:rPr>
          <w:rFonts w:cs="Trad Al_Khat Deco"/>
          <w:sz w:val="22"/>
          <w:szCs w:val="22"/>
          <w:rtl/>
          <w:lang w:bidi="fa-IR"/>
        </w:rPr>
        <w:t>يستضاء به من الأنوار ويسلك من طريق الاعتبار ما أرشد إليه القرآن فليس بعد</w:t>
      </w:r>
      <w:r w:rsidRPr="004053D3" w:rsidR="00D8012B">
        <w:rPr>
          <w:rFonts w:cs="Trad Al_Khat Deco"/>
          <w:sz w:val="22"/>
          <w:szCs w:val="22"/>
          <w:rtl/>
          <w:lang w:bidi="fa-IR"/>
        </w:rPr>
        <w:t xml:space="preserve"> </w:t>
      </w:r>
      <w:r w:rsidRPr="004053D3" w:rsidR="00040175">
        <w:rPr>
          <w:rFonts w:cs="Trad Al_Khat Deco"/>
          <w:sz w:val="22"/>
          <w:szCs w:val="22"/>
          <w:rtl/>
          <w:lang w:bidi="fa-IR"/>
        </w:rPr>
        <w:t>بيان الله سبحانه بيان وقد قال تعالى ألم نجعل الأرض مهادا والجبال أوتادا</w:t>
      </w:r>
      <w:r w:rsidRPr="004053D3" w:rsidR="00D8012B">
        <w:rPr>
          <w:rFonts w:cs="Trad Al_Khat Deco"/>
          <w:sz w:val="22"/>
          <w:szCs w:val="22"/>
          <w:rtl/>
          <w:lang w:bidi="fa-IR"/>
        </w:rPr>
        <w:t xml:space="preserve"> </w:t>
      </w:r>
      <w:r w:rsidRPr="004053D3" w:rsidR="00040175">
        <w:rPr>
          <w:rFonts w:cs="Trad Al_Khat Deco"/>
          <w:sz w:val="22"/>
          <w:szCs w:val="22"/>
          <w:rtl/>
          <w:lang w:bidi="fa-IR"/>
        </w:rPr>
        <w:t>وخلقناكم أزواجا وجعلنا نومكم سباتا وجعلنا الليل لباسا وجعلنا النهار معاشا</w:t>
      </w:r>
      <w:r w:rsidRPr="004053D3" w:rsidR="00D8012B">
        <w:rPr>
          <w:rFonts w:cs="Trad Al_Khat Deco"/>
          <w:sz w:val="22"/>
          <w:szCs w:val="22"/>
          <w:rtl/>
          <w:lang w:bidi="fa-IR"/>
        </w:rPr>
        <w:t xml:space="preserve"> </w:t>
      </w:r>
      <w:r w:rsidRPr="004053D3" w:rsidR="00040175">
        <w:rPr>
          <w:rFonts w:cs="Trad Al_Khat Deco"/>
          <w:sz w:val="22"/>
          <w:szCs w:val="22"/>
          <w:rtl/>
          <w:lang w:bidi="fa-IR"/>
        </w:rPr>
        <w:t>وبنينا فوقكم سبعا شدادا وجعلنا سراجا وهاجا وأنزلنا من المعصرات ماء ثجاجا</w:t>
      </w:r>
      <w:r w:rsidRPr="004053D3" w:rsidR="00D8012B">
        <w:rPr>
          <w:rFonts w:cs="Trad Al_Khat Deco"/>
          <w:sz w:val="22"/>
          <w:szCs w:val="22"/>
          <w:rtl/>
          <w:lang w:bidi="fa-IR"/>
        </w:rPr>
        <w:t xml:space="preserve"> </w:t>
      </w:r>
      <w:r w:rsidRPr="004053D3" w:rsidR="00040175">
        <w:rPr>
          <w:rFonts w:cs="Trad Al_Khat Deco"/>
          <w:sz w:val="22"/>
          <w:szCs w:val="22"/>
          <w:rtl/>
          <w:lang w:bidi="fa-IR"/>
        </w:rPr>
        <w:t>لنخرج به حبا ونباتا وجنات ألفافا وقال تعالى إن في خلق السموات والأرض</w:t>
      </w:r>
      <w:r w:rsidRPr="004053D3" w:rsidR="00D8012B">
        <w:rPr>
          <w:rFonts w:cs="Trad Al_Khat Deco"/>
          <w:sz w:val="22"/>
          <w:szCs w:val="22"/>
          <w:rtl/>
          <w:lang w:bidi="fa-IR"/>
        </w:rPr>
        <w:t xml:space="preserve"> </w:t>
      </w:r>
      <w:r w:rsidRPr="004053D3" w:rsidR="00040175">
        <w:rPr>
          <w:rFonts w:cs="Trad Al_Khat Deco"/>
          <w:sz w:val="22"/>
          <w:szCs w:val="22"/>
          <w:rtl/>
          <w:lang w:bidi="fa-IR"/>
        </w:rPr>
        <w:t>واختلاف الليل والنهار والفلك التي تجري في البحر بما ينفع الناس وما أنزل الله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السماء من ماء فأحيا به الأرض بعد موتها وبث فيها من كل دابة وتصريف الرياح</w:t>
      </w:r>
      <w:r w:rsidRPr="004053D3" w:rsidR="00D8012B">
        <w:rPr>
          <w:rFonts w:cs="Trad Al_Khat Deco"/>
          <w:sz w:val="22"/>
          <w:szCs w:val="22"/>
          <w:rtl/>
          <w:lang w:bidi="fa-IR"/>
        </w:rPr>
        <w:t xml:space="preserve"> </w:t>
      </w:r>
      <w:r w:rsidRPr="004053D3" w:rsidR="00040175">
        <w:rPr>
          <w:rFonts w:cs="Trad Al_Khat Deco"/>
          <w:sz w:val="22"/>
          <w:szCs w:val="22"/>
          <w:rtl/>
          <w:lang w:bidi="fa-IR"/>
        </w:rPr>
        <w:t>والسحاب المسخر بين السماء والأرض لآيات لقوم يعقلون وقال تعالى ألم تروا</w:t>
      </w:r>
      <w:r w:rsidRPr="004053D3" w:rsidR="00D8012B">
        <w:rPr>
          <w:rFonts w:cs="Trad Al_Khat Deco"/>
          <w:sz w:val="22"/>
          <w:szCs w:val="22"/>
          <w:rtl/>
          <w:lang w:bidi="fa-IR"/>
        </w:rPr>
        <w:t xml:space="preserve"> </w:t>
      </w:r>
      <w:r w:rsidRPr="004053D3" w:rsidR="00040175">
        <w:rPr>
          <w:rFonts w:cs="Trad Al_Khat Deco"/>
          <w:sz w:val="22"/>
          <w:szCs w:val="22"/>
          <w:rtl/>
          <w:lang w:bidi="fa-IR"/>
        </w:rPr>
        <w:t>كيف خلق الله سبع سموات طباقا وجعل القمر فيهن نورا وجعل الشمس سراجا</w:t>
      </w:r>
      <w:r w:rsidRPr="004053D3" w:rsidR="00D8012B">
        <w:rPr>
          <w:rFonts w:cs="Trad Al_Khat Deco"/>
          <w:sz w:val="22"/>
          <w:szCs w:val="22"/>
          <w:rtl/>
          <w:lang w:bidi="fa-IR"/>
        </w:rPr>
        <w:t xml:space="preserve"> </w:t>
      </w:r>
      <w:r w:rsidRPr="004053D3" w:rsidR="00040175">
        <w:rPr>
          <w:rFonts w:cs="Trad Al_Khat Deco"/>
          <w:sz w:val="22"/>
          <w:szCs w:val="22"/>
          <w:rtl/>
          <w:lang w:bidi="fa-IR"/>
        </w:rPr>
        <w:t>والله أنبتكم من الأرض نباتا ثم يعيدكم فيها ويخرجكم إخراجا وقال تعالى أفرأيتم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ما تمنون أأنتم تخلقونه أم نحن الخالقون إلى قوله للمقوين فليس يخفى </w:t>
      </w:r>
      <w:r w:rsidRPr="007575E8" w:rsidR="007B0236">
        <w:rPr>
          <w:rFonts w:cs="Trad Al_Khat Deco2"/>
          <w:sz w:val="22"/>
          <w:szCs w:val="22"/>
          <w:rtl/>
        </w:rPr>
        <w:t>على</w:t>
      </w:r>
      <w:r w:rsidRPr="004053D3" w:rsidR="00040175">
        <w:rPr>
          <w:rFonts w:cs="Trad Al_Khat Deco"/>
          <w:sz w:val="22"/>
          <w:szCs w:val="22"/>
          <w:rtl/>
          <w:lang w:bidi="fa-IR"/>
        </w:rPr>
        <w:t xml:space="preserve"> من معه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أدنى مسكة من عقل إذا تأمل بأدنى فكرة مضمون هذه الآيات وأدار نظره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عجائب خلق الله في الأرض والسموات وبدائع فطرة الحيوان والنبات أن هذا الأمر</w:t>
      </w:r>
      <w:r w:rsidRPr="004053D3" w:rsidR="00D8012B">
        <w:rPr>
          <w:rFonts w:cs="Trad Al_Khat Deco"/>
          <w:sz w:val="22"/>
          <w:szCs w:val="22"/>
          <w:rtl/>
          <w:lang w:bidi="fa-IR"/>
        </w:rPr>
        <w:t xml:space="preserve"> </w:t>
      </w:r>
      <w:r w:rsidRPr="004053D3" w:rsidR="00040175">
        <w:rPr>
          <w:rFonts w:cs="Trad Al_Khat Deco"/>
          <w:sz w:val="22"/>
          <w:szCs w:val="22"/>
          <w:rtl/>
          <w:lang w:bidi="fa-IR"/>
        </w:rPr>
        <w:t>العجيب والترتيب المحكم لا يستغني عن صانع يدبره وفاعل يحكمه ويقدره بل تكاد</w:t>
      </w:r>
      <w:r w:rsidRPr="004053D3" w:rsidR="00D8012B">
        <w:rPr>
          <w:rFonts w:cs="Trad Al_Khat Deco"/>
          <w:sz w:val="22"/>
          <w:szCs w:val="22"/>
          <w:rtl/>
          <w:lang w:bidi="fa-IR"/>
        </w:rPr>
        <w:t xml:space="preserve"> </w:t>
      </w:r>
      <w:r w:rsidRPr="004053D3" w:rsidR="00040175">
        <w:rPr>
          <w:rFonts w:cs="Trad Al_Khat Deco"/>
          <w:sz w:val="22"/>
          <w:szCs w:val="22"/>
          <w:rtl/>
          <w:lang w:bidi="fa-IR"/>
        </w:rPr>
        <w:t>فطرة النفوس تشهد بكونها مقهورة تحت تسخيره ومصرفة بمقتضى تدبيره ولذلك</w:t>
      </w:r>
      <w:r w:rsidRPr="004053D3" w:rsidR="00D8012B">
        <w:rPr>
          <w:rFonts w:cs="Trad Al_Khat Deco"/>
          <w:sz w:val="22"/>
          <w:szCs w:val="22"/>
          <w:rtl/>
          <w:lang w:bidi="fa-IR"/>
        </w:rPr>
        <w:t xml:space="preserve"> </w:t>
      </w:r>
      <w:r w:rsidRPr="004053D3" w:rsidR="00040175">
        <w:rPr>
          <w:rFonts w:cs="Trad Al_Khat Deco"/>
          <w:sz w:val="22"/>
          <w:szCs w:val="22"/>
          <w:rtl/>
          <w:lang w:bidi="fa-IR"/>
        </w:rPr>
        <w:t>قال الله تعالى أفي الله شك فاطر السموات والأرض ولهذا بعث الأنبياء صلوات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عليهم لدعوة الخلق إلى التوحيد ليقولوا لا إله إلا الله وما أمروا أن يقولوا لنا إله</w:t>
      </w:r>
      <w:r w:rsidRPr="004053D3" w:rsidR="00D8012B">
        <w:rPr>
          <w:rFonts w:cs="Trad Al_Khat Deco"/>
          <w:sz w:val="22"/>
          <w:szCs w:val="22"/>
          <w:rtl/>
          <w:lang w:bidi="fa-IR"/>
        </w:rPr>
        <w:t xml:space="preserve"> </w:t>
      </w:r>
      <w:r w:rsidRPr="004053D3" w:rsidR="00040175">
        <w:rPr>
          <w:rFonts w:cs="Trad Al_Khat Deco"/>
          <w:sz w:val="22"/>
          <w:szCs w:val="22"/>
          <w:rtl/>
          <w:lang w:bidi="fa-IR"/>
        </w:rPr>
        <w:t>وللعالم إله فإن ذلك كان مجبولا في فطرة عقولهم من مبدأ نشؤهم وفي عنفوان</w:t>
      </w:r>
      <w:r w:rsidRPr="004053D3" w:rsidR="00D8012B">
        <w:rPr>
          <w:rFonts w:cs="Trad Al_Khat Deco"/>
          <w:sz w:val="22"/>
          <w:szCs w:val="22"/>
          <w:rtl/>
          <w:lang w:bidi="fa-IR"/>
        </w:rPr>
        <w:t xml:space="preserve"> </w:t>
      </w:r>
      <w:r w:rsidRPr="004053D3" w:rsidR="00040175">
        <w:rPr>
          <w:rFonts w:cs="Trad Al_Khat Deco"/>
          <w:sz w:val="22"/>
          <w:szCs w:val="22"/>
          <w:rtl/>
          <w:lang w:bidi="fa-IR"/>
        </w:rPr>
        <w:t>شبابهم ولذلك قال عز وجل ولئن سألتهم من خلق السموات والأرض ليقولن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وقال تعالى</w:t>
      </w:r>
      <w:r w:rsidRPr="004053D3" w:rsidR="0046207E">
        <w:rPr>
          <w:rFonts w:cs="Trad Al_Khat Deco"/>
          <w:sz w:val="22"/>
          <w:szCs w:val="22"/>
          <w:lang w:bidi="fa-IR"/>
        </w:rPr>
        <w:t>:</w:t>
      </w:r>
      <w:r w:rsidRPr="004053D3" w:rsidR="00040175">
        <w:rPr>
          <w:rFonts w:cs="Trad Al_Khat Deco"/>
          <w:sz w:val="22"/>
          <w:szCs w:val="22"/>
          <w:rtl/>
          <w:lang w:bidi="fa-IR"/>
        </w:rPr>
        <w:t xml:space="preserve"> </w:t>
      </w:r>
      <w:r w:rsidRPr="004053D3" w:rsidR="0046207E">
        <w:rPr>
          <w:rFonts w:cs="Trad Al_Khat Deco"/>
          <w:sz w:val="22"/>
          <w:szCs w:val="22"/>
          <w:lang w:bidi="fa-IR"/>
        </w:rPr>
        <w:t>)</w:t>
      </w:r>
      <w:r w:rsidRPr="004053D3" w:rsidR="00040175">
        <w:rPr>
          <w:rFonts w:cs="Trad Al_Khat Deco"/>
          <w:sz w:val="22"/>
          <w:szCs w:val="22"/>
          <w:rtl/>
          <w:lang w:bidi="fa-IR"/>
        </w:rPr>
        <w:t>فأقم وجهك للدين حنيفا فطرة الله التي</w:t>
      </w:r>
      <w:r w:rsidRPr="004053D3" w:rsidR="0046207E">
        <w:rPr>
          <w:rFonts w:cs="Trad Al_Khat Deco"/>
          <w:sz w:val="22"/>
          <w:szCs w:val="22"/>
          <w:lang w:bidi="fa-IR"/>
        </w:rPr>
        <w:t xml:space="preserve"> </w:t>
      </w:r>
      <w:r w:rsidRPr="004053D3" w:rsidR="00040175">
        <w:rPr>
          <w:rFonts w:cs="Trad Al_Khat Deco"/>
          <w:sz w:val="22"/>
          <w:szCs w:val="22"/>
          <w:rtl/>
          <w:lang w:bidi="fa-IR"/>
        </w:rPr>
        <w:t>فطر الناس عليها لا تبديل لخلق الله ذلك الدين القيم</w:t>
      </w:r>
      <w:r w:rsidRPr="004053D3" w:rsidR="0046207E">
        <w:rPr>
          <w:rFonts w:cs="Trad Al_Khat Deco"/>
          <w:sz w:val="22"/>
          <w:szCs w:val="22"/>
          <w:lang w:bidi="fa-IR"/>
        </w:rPr>
        <w:t>(</w:t>
      </w:r>
      <w:r w:rsidRPr="004053D3" w:rsidR="00040175">
        <w:rPr>
          <w:rFonts w:cs="Trad Al_Khat Deco"/>
          <w:sz w:val="22"/>
          <w:szCs w:val="22"/>
          <w:rtl/>
          <w:lang w:bidi="fa-IR"/>
        </w:rPr>
        <w:t xml:space="preserve"> فإذا في فطرة الإنسان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وشواهد القرآن ما يغني عن إقامة البرهان ولكنا </w:t>
      </w:r>
      <w:r w:rsidRPr="007575E8" w:rsidR="007B0236">
        <w:rPr>
          <w:rFonts w:cs="Trad Al_Khat Deco2"/>
          <w:sz w:val="22"/>
          <w:szCs w:val="22"/>
          <w:rtl/>
        </w:rPr>
        <w:t>على</w:t>
      </w:r>
      <w:r w:rsidRPr="004053D3" w:rsidR="00040175">
        <w:rPr>
          <w:rFonts w:cs="Trad Al_Khat Deco"/>
          <w:sz w:val="22"/>
          <w:szCs w:val="22"/>
          <w:rtl/>
          <w:lang w:bidi="fa-IR"/>
        </w:rPr>
        <w:t xml:space="preserve"> سبيل الاستظهار والاقتداء</w:t>
      </w:r>
      <w:r w:rsidRPr="004053D3" w:rsidR="00D8012B">
        <w:rPr>
          <w:rFonts w:cs="Trad Al_Khat Deco"/>
          <w:sz w:val="22"/>
          <w:szCs w:val="22"/>
          <w:rtl/>
          <w:lang w:bidi="fa-IR"/>
        </w:rPr>
        <w:t xml:space="preserve"> </w:t>
      </w:r>
      <w:r w:rsidRPr="004053D3" w:rsidR="00040175">
        <w:rPr>
          <w:rFonts w:cs="Trad Al_Khat Deco"/>
          <w:sz w:val="22"/>
          <w:szCs w:val="22"/>
          <w:rtl/>
          <w:lang w:bidi="fa-IR"/>
        </w:rPr>
        <w:t>بالعلماء النظار نقول من بدائه العقول أن الحادث لا يستغنى في حدوثه عن سبب</w:t>
      </w:r>
      <w:r w:rsidRPr="004053D3" w:rsidR="00D8012B">
        <w:rPr>
          <w:rFonts w:cs="Trad Al_Khat Deco"/>
          <w:sz w:val="22"/>
          <w:szCs w:val="22"/>
          <w:rtl/>
          <w:lang w:bidi="fa-IR"/>
        </w:rPr>
        <w:t xml:space="preserve"> </w:t>
      </w:r>
      <w:r w:rsidRPr="004053D3" w:rsidR="00040175">
        <w:rPr>
          <w:rFonts w:cs="Trad Al_Khat Deco"/>
          <w:sz w:val="22"/>
          <w:szCs w:val="22"/>
          <w:rtl/>
          <w:lang w:bidi="fa-IR"/>
        </w:rPr>
        <w:t>يحدثه والعالم حادث فإذا لا يستغنى في حدوثه عن سبب أما قولنا إن الحادث لا</w:t>
      </w:r>
      <w:r w:rsidRPr="004053D3" w:rsidR="00D8012B">
        <w:rPr>
          <w:rFonts w:cs="Trad Al_Khat Deco"/>
          <w:sz w:val="22"/>
          <w:szCs w:val="22"/>
          <w:rtl/>
          <w:lang w:bidi="fa-IR"/>
        </w:rPr>
        <w:t xml:space="preserve"> </w:t>
      </w:r>
      <w:r w:rsidRPr="004053D3" w:rsidR="00040175">
        <w:rPr>
          <w:rFonts w:cs="Trad Al_Khat Deco"/>
          <w:sz w:val="22"/>
          <w:szCs w:val="22"/>
          <w:rtl/>
          <w:lang w:bidi="fa-IR"/>
        </w:rPr>
        <w:t>يستغنى في حدوثه عن سبب فجلي فإن كل حادث مختص بوقت يجوز في العقل</w:t>
      </w:r>
      <w:r w:rsidRPr="004053D3" w:rsidR="00D8012B">
        <w:rPr>
          <w:rFonts w:cs="Trad Al_Khat Deco"/>
          <w:sz w:val="22"/>
          <w:szCs w:val="22"/>
          <w:rtl/>
          <w:lang w:bidi="fa-IR"/>
        </w:rPr>
        <w:t xml:space="preserve"> </w:t>
      </w:r>
      <w:r w:rsidRPr="004053D3" w:rsidR="00040175">
        <w:rPr>
          <w:rFonts w:cs="Trad Al_Khat Deco"/>
          <w:sz w:val="22"/>
          <w:szCs w:val="22"/>
          <w:rtl/>
          <w:lang w:bidi="fa-IR"/>
        </w:rPr>
        <w:t>تقدير تقديمه وتأخيره فاختصاصه بوقته دون ما قبله وما بعده يفتقر بالضرورة إلى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المخصص وأما قولنا العالم حادث فبرهانه أن أجسام العالم لا تخلو عن الحركة</w:t>
      </w:r>
      <w:r w:rsidRPr="004053D3" w:rsidR="00D8012B">
        <w:rPr>
          <w:rFonts w:cs="Trad Al_Khat Deco"/>
          <w:sz w:val="22"/>
          <w:szCs w:val="22"/>
          <w:rtl/>
          <w:lang w:bidi="fa-IR"/>
        </w:rPr>
        <w:t xml:space="preserve"> </w:t>
      </w:r>
      <w:r w:rsidRPr="004053D3" w:rsidR="00040175">
        <w:rPr>
          <w:rFonts w:cs="Trad Al_Khat Deco"/>
          <w:sz w:val="22"/>
          <w:szCs w:val="22"/>
          <w:rtl/>
          <w:lang w:bidi="fa-IR"/>
        </w:rPr>
        <w:t>والسكون وهما حادثان وما لا يخلو عن الحوادث فهو حادث ففي هذا البرهان</w:t>
      </w:r>
      <w:r w:rsidRPr="004053D3" w:rsidR="00D8012B">
        <w:rPr>
          <w:rFonts w:cs="Trad Al_Khat Deco"/>
          <w:sz w:val="22"/>
          <w:szCs w:val="22"/>
          <w:rtl/>
          <w:lang w:bidi="fa-IR"/>
        </w:rPr>
        <w:t xml:space="preserve"> </w:t>
      </w:r>
      <w:r w:rsidRPr="004053D3" w:rsidR="00040175">
        <w:rPr>
          <w:rFonts w:cs="Trad Al_Khat Deco"/>
          <w:sz w:val="22"/>
          <w:szCs w:val="22"/>
          <w:rtl/>
          <w:lang w:bidi="fa-IR"/>
        </w:rPr>
        <w:t>ثلاث دعاوى الأولى قولنا إن الأجسام لا تخلو عن الحركة والسكون وهذه مدركة</w:t>
      </w:r>
      <w:r w:rsidRPr="004053D3" w:rsidR="00D8012B">
        <w:rPr>
          <w:rFonts w:cs="Trad Al_Khat Deco"/>
          <w:sz w:val="22"/>
          <w:szCs w:val="22"/>
          <w:rtl/>
          <w:lang w:bidi="fa-IR"/>
        </w:rPr>
        <w:t xml:space="preserve"> </w:t>
      </w:r>
      <w:r w:rsidRPr="004053D3" w:rsidR="00040175">
        <w:rPr>
          <w:rFonts w:cs="Trad Al_Khat Deco"/>
          <w:sz w:val="22"/>
          <w:szCs w:val="22"/>
          <w:rtl/>
          <w:lang w:bidi="fa-IR"/>
        </w:rPr>
        <w:t>بالبديهة والاضطرار فلا يحتاج فيها إلى تأمل وافتكار فإن من عقل جسما لا ساكنا</w:t>
      </w:r>
      <w:r w:rsidRPr="004053D3" w:rsidR="00D8012B">
        <w:rPr>
          <w:rFonts w:cs="Trad Al_Khat Deco"/>
          <w:sz w:val="22"/>
          <w:szCs w:val="22"/>
          <w:rtl/>
          <w:lang w:bidi="fa-IR"/>
        </w:rPr>
        <w:t xml:space="preserve"> </w:t>
      </w:r>
      <w:r w:rsidRPr="004053D3" w:rsidR="00040175">
        <w:rPr>
          <w:rFonts w:cs="Trad Al_Khat Deco"/>
          <w:sz w:val="22"/>
          <w:szCs w:val="22"/>
          <w:rtl/>
          <w:lang w:bidi="fa-IR"/>
        </w:rPr>
        <w:t>ولا متحركا كان لمتن الجهل راكبا وعن نهج العقل ناكبا الثانية قولنا إنهما حادثان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ويدل </w:t>
      </w:r>
      <w:r w:rsidRPr="007575E8" w:rsidR="007B0236">
        <w:rPr>
          <w:rFonts w:cs="Trad Al_Khat Deco2"/>
          <w:sz w:val="22"/>
          <w:szCs w:val="22"/>
          <w:rtl/>
        </w:rPr>
        <w:t>على</w:t>
      </w:r>
      <w:r w:rsidRPr="004053D3" w:rsidR="00040175">
        <w:rPr>
          <w:rFonts w:cs="Trad Al_Khat Deco"/>
          <w:sz w:val="22"/>
          <w:szCs w:val="22"/>
          <w:rtl/>
          <w:lang w:bidi="fa-IR"/>
        </w:rPr>
        <w:t xml:space="preserve"> ذلك تعاقبهما ووجود البعض منهما بعد البعض وذلك مشاهد في جميع</w:t>
      </w:r>
      <w:r w:rsidRPr="004053D3" w:rsidR="00D8012B">
        <w:rPr>
          <w:rFonts w:cs="Trad Al_Khat Deco"/>
          <w:sz w:val="22"/>
          <w:szCs w:val="22"/>
          <w:rtl/>
          <w:lang w:bidi="fa-IR"/>
        </w:rPr>
        <w:t xml:space="preserve"> </w:t>
      </w:r>
      <w:r w:rsidRPr="004053D3" w:rsidR="00040175">
        <w:rPr>
          <w:rFonts w:cs="Trad Al_Khat Deco"/>
          <w:sz w:val="22"/>
          <w:szCs w:val="22"/>
          <w:rtl/>
          <w:lang w:bidi="fa-IR"/>
        </w:rPr>
        <w:t>الأجسام ما شوهد منها وما لم يشاهد فما من ساكن إلا والعقل قاض بجواز حركته</w:t>
      </w:r>
      <w:r w:rsidRPr="004053D3" w:rsidR="00D8012B">
        <w:rPr>
          <w:rFonts w:cs="Trad Al_Khat Deco"/>
          <w:sz w:val="22"/>
          <w:szCs w:val="22"/>
          <w:rtl/>
          <w:lang w:bidi="fa-IR"/>
        </w:rPr>
        <w:t xml:space="preserve"> </w:t>
      </w:r>
      <w:r w:rsidRPr="004053D3" w:rsidR="00040175">
        <w:rPr>
          <w:rFonts w:cs="Trad Al_Khat Deco"/>
          <w:sz w:val="22"/>
          <w:szCs w:val="22"/>
          <w:rtl/>
          <w:lang w:bidi="fa-IR"/>
        </w:rPr>
        <w:t>وما من متحرك إلا والعقل قاض بجواز سكونه فالطارىء منهما حادث لطريانه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والسابق حادث لعدمه لأنه لو ثبت قدمه لاستحال عدمه </w:t>
      </w:r>
      <w:r w:rsidRPr="007575E8" w:rsidR="007B0236">
        <w:rPr>
          <w:rFonts w:cs="Trad Al_Khat Deco2"/>
          <w:sz w:val="22"/>
          <w:szCs w:val="22"/>
          <w:rtl/>
        </w:rPr>
        <w:t>على</w:t>
      </w:r>
      <w:r w:rsidRPr="004053D3" w:rsidR="00040175">
        <w:rPr>
          <w:rFonts w:cs="Trad Al_Khat Deco"/>
          <w:sz w:val="22"/>
          <w:szCs w:val="22"/>
          <w:rtl/>
          <w:lang w:bidi="fa-IR"/>
        </w:rPr>
        <w:t xml:space="preserve"> ما سيأتي بيانه</w:t>
      </w:r>
      <w:r w:rsidRPr="004053D3" w:rsidR="00D8012B">
        <w:rPr>
          <w:rFonts w:cs="Trad Al_Khat Deco"/>
          <w:sz w:val="22"/>
          <w:szCs w:val="22"/>
          <w:rtl/>
          <w:lang w:bidi="fa-IR"/>
        </w:rPr>
        <w:t xml:space="preserve"> </w:t>
      </w:r>
      <w:r w:rsidRPr="004053D3" w:rsidR="00040175">
        <w:rPr>
          <w:rFonts w:cs="Trad Al_Khat Deco"/>
          <w:sz w:val="22"/>
          <w:szCs w:val="22"/>
          <w:rtl/>
          <w:lang w:bidi="fa-IR"/>
        </w:rPr>
        <w:t>وبرهانه في إثبات بقاء الصانع تعالى وتقدس الثالثة قولنا ما لايخلو عن الحوادث فهو</w:t>
      </w:r>
      <w:r w:rsidRPr="004053D3" w:rsidR="00D8012B">
        <w:rPr>
          <w:rFonts w:cs="Trad Al_Khat Deco"/>
          <w:sz w:val="22"/>
          <w:szCs w:val="22"/>
          <w:rtl/>
          <w:lang w:bidi="fa-IR"/>
        </w:rPr>
        <w:t xml:space="preserve"> </w:t>
      </w:r>
      <w:r w:rsidRPr="004053D3" w:rsidR="00040175">
        <w:rPr>
          <w:rFonts w:cs="Trad Al_Khat Deco"/>
          <w:sz w:val="22"/>
          <w:szCs w:val="22"/>
          <w:rtl/>
          <w:lang w:bidi="fa-IR"/>
        </w:rPr>
        <w:t>حادث وبرهانه أنه لو لم يكن كذلك لكان قبل كل حادث حوادث لا أول لها ولو</w:t>
      </w:r>
      <w:r w:rsidRPr="004053D3" w:rsidR="00D8012B">
        <w:rPr>
          <w:rFonts w:cs="Trad Al_Khat Deco"/>
          <w:sz w:val="22"/>
          <w:szCs w:val="22"/>
          <w:rtl/>
          <w:lang w:bidi="fa-IR"/>
        </w:rPr>
        <w:t xml:space="preserve"> </w:t>
      </w:r>
      <w:r w:rsidRPr="004053D3" w:rsidR="00040175">
        <w:rPr>
          <w:rFonts w:cs="Trad Al_Khat Deco"/>
          <w:sz w:val="22"/>
          <w:szCs w:val="22"/>
          <w:rtl/>
          <w:lang w:bidi="fa-IR"/>
        </w:rPr>
        <w:t>لم تنقض تلك الحوادث بجملتها لا تنتهي النوبة إلى وجود الحادث الحاضر في الحال</w:t>
      </w:r>
      <w:r w:rsidRPr="004053D3" w:rsidR="00D8012B">
        <w:rPr>
          <w:rFonts w:cs="Trad Al_Khat Deco"/>
          <w:sz w:val="22"/>
          <w:szCs w:val="22"/>
          <w:rtl/>
          <w:lang w:bidi="fa-IR"/>
        </w:rPr>
        <w:t xml:space="preserve"> </w:t>
      </w:r>
      <w:r w:rsidRPr="004053D3" w:rsidR="00040175">
        <w:rPr>
          <w:rFonts w:cs="Trad Al_Khat Deco"/>
          <w:sz w:val="22"/>
          <w:szCs w:val="22"/>
          <w:rtl/>
          <w:lang w:bidi="fa-IR"/>
        </w:rPr>
        <w:t>وانقضاء ما لا نهاية له محال ولأنه لو كان للفلك دورات لا نهاية لها لكان لا يخلو</w:t>
      </w:r>
      <w:r w:rsidRPr="004053D3" w:rsidR="00D8012B">
        <w:rPr>
          <w:rFonts w:cs="Trad Al_Khat Deco"/>
          <w:sz w:val="22"/>
          <w:szCs w:val="22"/>
          <w:rtl/>
          <w:lang w:bidi="fa-IR"/>
        </w:rPr>
        <w:t xml:space="preserve"> </w:t>
      </w:r>
      <w:r w:rsidRPr="004053D3" w:rsidR="00040175">
        <w:rPr>
          <w:rFonts w:cs="Trad Al_Khat Deco"/>
          <w:sz w:val="22"/>
          <w:szCs w:val="22"/>
          <w:rtl/>
          <w:lang w:bidi="fa-IR"/>
        </w:rPr>
        <w:t>عددها عن أن تكون شفعا أو وترا أو شفعا ووترا جميعا أو لا شفعا ولا وترا ومحال</w:t>
      </w:r>
      <w:r w:rsidRPr="004053D3" w:rsidR="00D8012B">
        <w:rPr>
          <w:rFonts w:cs="Trad Al_Khat Deco"/>
          <w:sz w:val="22"/>
          <w:szCs w:val="22"/>
          <w:rtl/>
          <w:lang w:bidi="fa-IR"/>
        </w:rPr>
        <w:t xml:space="preserve"> </w:t>
      </w:r>
      <w:r w:rsidRPr="004053D3" w:rsidR="00040175">
        <w:rPr>
          <w:rFonts w:cs="Trad Al_Khat Deco"/>
          <w:sz w:val="22"/>
          <w:szCs w:val="22"/>
          <w:rtl/>
          <w:lang w:bidi="fa-IR"/>
        </w:rPr>
        <w:t>أن يكون شفعا ووترا جميعا أو لا شفعا ولا وترا فإن ذلك جمع بين النفي والإثبات</w:t>
      </w:r>
      <w:r w:rsidRPr="004053D3" w:rsidR="00D8012B">
        <w:rPr>
          <w:rFonts w:cs="Trad Al_Khat Deco"/>
          <w:sz w:val="22"/>
          <w:szCs w:val="22"/>
          <w:rtl/>
          <w:lang w:bidi="fa-IR"/>
        </w:rPr>
        <w:t xml:space="preserve"> </w:t>
      </w:r>
      <w:r w:rsidRPr="004053D3" w:rsidR="00040175">
        <w:rPr>
          <w:rFonts w:cs="Trad Al_Khat Deco"/>
          <w:sz w:val="22"/>
          <w:szCs w:val="22"/>
          <w:rtl/>
          <w:lang w:bidi="fa-IR"/>
        </w:rPr>
        <w:t>إذ في إثبات أحدهما نفي الآخر وفي نفي أحدهما إثبات الآخر ومحال أن يكون شفعا</w:t>
      </w:r>
      <w:r w:rsidRPr="004053D3" w:rsidR="00D8012B">
        <w:rPr>
          <w:rFonts w:cs="Trad Al_Khat Deco"/>
          <w:sz w:val="22"/>
          <w:szCs w:val="22"/>
          <w:rtl/>
          <w:lang w:bidi="fa-IR"/>
        </w:rPr>
        <w:t xml:space="preserve"> </w:t>
      </w:r>
      <w:r w:rsidRPr="004053D3" w:rsidR="00040175">
        <w:rPr>
          <w:rFonts w:cs="Trad Al_Khat Deco"/>
          <w:sz w:val="22"/>
          <w:szCs w:val="22"/>
          <w:rtl/>
          <w:lang w:bidi="fa-IR"/>
        </w:rPr>
        <w:t>لأن الشفع يصير وترا بزيادة واحد وكيف يعوز ما لا نهاية له واحد ومحال أن</w:t>
      </w:r>
      <w:r w:rsidRPr="004053D3" w:rsidR="00D8012B">
        <w:rPr>
          <w:rFonts w:cs="Trad Al_Khat Deco"/>
          <w:sz w:val="22"/>
          <w:szCs w:val="22"/>
          <w:rtl/>
          <w:lang w:bidi="fa-IR"/>
        </w:rPr>
        <w:t xml:space="preserve"> </w:t>
      </w:r>
      <w:r w:rsidRPr="004053D3" w:rsidR="00040175">
        <w:rPr>
          <w:rFonts w:cs="Trad Al_Khat Deco"/>
          <w:sz w:val="22"/>
          <w:szCs w:val="22"/>
          <w:rtl/>
          <w:lang w:bidi="fa-IR"/>
        </w:rPr>
        <w:t>يكون وترا إذ الوتر يصير شفعا بواحد فكيف يعوزها واحد مع أنه لا نهاية</w:t>
      </w:r>
      <w:r w:rsidRPr="004053D3" w:rsidR="00D8012B">
        <w:rPr>
          <w:rFonts w:cs="Trad Al_Khat Deco"/>
          <w:sz w:val="22"/>
          <w:szCs w:val="22"/>
          <w:rtl/>
          <w:lang w:bidi="fa-IR"/>
        </w:rPr>
        <w:t xml:space="preserve"> </w:t>
      </w:r>
      <w:r w:rsidRPr="004053D3" w:rsidR="00040175">
        <w:rPr>
          <w:rFonts w:cs="Trad Al_Khat Deco"/>
          <w:sz w:val="22"/>
          <w:szCs w:val="22"/>
          <w:rtl/>
          <w:lang w:bidi="fa-IR"/>
        </w:rPr>
        <w:t>لأعدادها ومحال أن يكون لا شفعا ولا وترا إذ له نهاية فتحصل من هذا أن العالم لا</w:t>
      </w:r>
      <w:r w:rsidRPr="004053D3" w:rsidR="00D8012B">
        <w:rPr>
          <w:rFonts w:cs="Trad Al_Khat Deco"/>
          <w:sz w:val="22"/>
          <w:szCs w:val="22"/>
          <w:rtl/>
          <w:lang w:bidi="fa-IR"/>
        </w:rPr>
        <w:t xml:space="preserve"> </w:t>
      </w:r>
      <w:r w:rsidRPr="004053D3" w:rsidR="00040175">
        <w:rPr>
          <w:rFonts w:cs="Trad Al_Khat Deco"/>
          <w:sz w:val="22"/>
          <w:szCs w:val="22"/>
          <w:rtl/>
          <w:lang w:bidi="fa-IR"/>
        </w:rPr>
        <w:t>يخلو عن الحوادث وما لا يخلو عن الحوادث فهو إذن حادث وإذا ثبت حدوثه كان</w:t>
      </w:r>
      <w:r w:rsidRPr="004053D3" w:rsidR="00D8012B">
        <w:rPr>
          <w:rFonts w:cs="Trad Al_Khat Deco"/>
          <w:sz w:val="22"/>
          <w:szCs w:val="22"/>
          <w:rtl/>
          <w:lang w:bidi="fa-IR"/>
        </w:rPr>
        <w:t xml:space="preserve"> </w:t>
      </w:r>
      <w:r w:rsidRPr="004053D3" w:rsidR="00040175">
        <w:rPr>
          <w:rFonts w:cs="Trad Al_Khat Deco"/>
          <w:sz w:val="22"/>
          <w:szCs w:val="22"/>
          <w:rtl/>
          <w:lang w:bidi="fa-IR"/>
        </w:rPr>
        <w:t>افتقاره إلى المحدث من المدركات بالضرورة</w:t>
      </w:r>
      <w:r w:rsidR="00555B80">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الثاني</w:t>
      </w:r>
      <w:r w:rsidR="00555B80">
        <w:rPr>
          <w:rFonts w:cs="Trad Al_Khat Deco" w:hint="cs"/>
          <w:sz w:val="22"/>
          <w:szCs w:val="22"/>
          <w:rtl/>
          <w:lang w:bidi="fa-IR"/>
        </w:rPr>
        <w:t>:</w:t>
      </w:r>
      <w:r w:rsidRPr="004053D3" w:rsidR="00040175">
        <w:rPr>
          <w:rFonts w:cs="Trad Al_Khat Deco"/>
          <w:sz w:val="22"/>
          <w:szCs w:val="22"/>
          <w:rtl/>
          <w:lang w:bidi="fa-IR"/>
        </w:rPr>
        <w:t xml:space="preserve"> العلم بأن الله تعالى قديم لم</w:t>
      </w:r>
      <w:r w:rsidRPr="004053D3" w:rsidR="00D8012B">
        <w:rPr>
          <w:rFonts w:cs="Trad Al_Khat Deco"/>
          <w:sz w:val="22"/>
          <w:szCs w:val="22"/>
          <w:rtl/>
          <w:lang w:bidi="fa-IR"/>
        </w:rPr>
        <w:t xml:space="preserve"> </w:t>
      </w:r>
      <w:r w:rsidRPr="004053D3" w:rsidR="00040175">
        <w:rPr>
          <w:rFonts w:cs="Trad Al_Khat Deco"/>
          <w:sz w:val="22"/>
          <w:szCs w:val="22"/>
          <w:rtl/>
          <w:lang w:bidi="fa-IR"/>
        </w:rPr>
        <w:t>يزل أزلي ليس لوجوده أول بل هو أول كل شيء وقبل كل ميت وحي وبرهانه أنه</w:t>
      </w:r>
      <w:r w:rsidRPr="004053D3" w:rsidR="00D8012B">
        <w:rPr>
          <w:rFonts w:cs="Trad Al_Khat Deco"/>
          <w:sz w:val="22"/>
          <w:szCs w:val="22"/>
          <w:rtl/>
          <w:lang w:bidi="fa-IR"/>
        </w:rPr>
        <w:t xml:space="preserve"> </w:t>
      </w:r>
      <w:r w:rsidRPr="004053D3" w:rsidR="00040175">
        <w:rPr>
          <w:rFonts w:cs="Trad Al_Khat Deco"/>
          <w:sz w:val="22"/>
          <w:szCs w:val="22"/>
          <w:rtl/>
          <w:lang w:bidi="fa-IR"/>
        </w:rPr>
        <w:t>لو كان حادثا ولم يكن قديما لافتقر هو أيضا إلى محدث وافتقر محدثه إلى محدث</w:t>
      </w:r>
      <w:r w:rsidRPr="004053D3" w:rsidR="00D8012B">
        <w:rPr>
          <w:rFonts w:cs="Trad Al_Khat Deco"/>
          <w:sz w:val="22"/>
          <w:szCs w:val="22"/>
          <w:rtl/>
          <w:lang w:bidi="fa-IR"/>
        </w:rPr>
        <w:t xml:space="preserve"> </w:t>
      </w:r>
      <w:r w:rsidRPr="004053D3" w:rsidR="00040175">
        <w:rPr>
          <w:rFonts w:cs="Trad Al_Khat Deco"/>
          <w:sz w:val="22"/>
          <w:szCs w:val="22"/>
          <w:rtl/>
          <w:lang w:bidi="fa-IR"/>
        </w:rPr>
        <w:t>وتسلسل ذلك إلى ما لا نهاية وما تسلسل لم يتحصل أو ينتهي إلى محدث قديم هو</w:t>
      </w:r>
      <w:r w:rsidRPr="004053D3" w:rsidR="00D8012B">
        <w:rPr>
          <w:rFonts w:cs="Trad Al_Khat Deco"/>
          <w:sz w:val="22"/>
          <w:szCs w:val="22"/>
          <w:rtl/>
          <w:lang w:bidi="fa-IR"/>
        </w:rPr>
        <w:t xml:space="preserve"> </w:t>
      </w:r>
      <w:r w:rsidRPr="004053D3" w:rsidR="00040175">
        <w:rPr>
          <w:rFonts w:cs="Trad Al_Khat Deco"/>
          <w:sz w:val="22"/>
          <w:szCs w:val="22"/>
          <w:rtl/>
          <w:lang w:bidi="fa-IR"/>
        </w:rPr>
        <w:t>الأول وذلك هو المطلوب الذي سميناه صانع العالم ومبدئه وبارئه ومحدثه ومبدعه</w:t>
      </w:r>
      <w:r w:rsidR="00555B80">
        <w:rPr>
          <w:rFonts w:cs="Trad Al_Khat Deco" w:hint="cs"/>
          <w:sz w:val="22"/>
          <w:szCs w:val="22"/>
          <w:rtl/>
          <w:lang w:bidi="fa-IR"/>
        </w:rPr>
        <w:t>.</w:t>
      </w:r>
      <w:r w:rsidRPr="004053D3" w:rsidR="00D8012B">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الثالث</w:t>
      </w:r>
      <w:r w:rsidR="00555B80">
        <w:rPr>
          <w:rFonts w:cs="Trad Al_Khat Deco" w:hint="cs"/>
          <w:sz w:val="22"/>
          <w:szCs w:val="22"/>
          <w:rtl/>
          <w:lang w:bidi="fa-IR"/>
        </w:rPr>
        <w:t>:</w:t>
      </w:r>
      <w:r w:rsidRPr="004053D3" w:rsidR="00040175">
        <w:rPr>
          <w:rFonts w:cs="Trad Al_Khat Deco"/>
          <w:sz w:val="22"/>
          <w:szCs w:val="22"/>
          <w:rtl/>
          <w:lang w:bidi="fa-IR"/>
        </w:rPr>
        <w:t xml:space="preserve"> العلم بأنه تعالى مع كونه أزليا أبديا ليس لوجوده آخر فهو الأول</w:t>
      </w:r>
      <w:r w:rsidRPr="004053D3" w:rsidR="00D8012B">
        <w:rPr>
          <w:rFonts w:cs="Trad Al_Khat Deco"/>
          <w:sz w:val="22"/>
          <w:szCs w:val="22"/>
          <w:rtl/>
          <w:lang w:bidi="fa-IR"/>
        </w:rPr>
        <w:t xml:space="preserve"> </w:t>
      </w:r>
      <w:r w:rsidRPr="004053D3" w:rsidR="00040175">
        <w:rPr>
          <w:rFonts w:cs="Trad Al_Khat Deco"/>
          <w:sz w:val="22"/>
          <w:szCs w:val="22"/>
          <w:rtl/>
          <w:lang w:bidi="fa-IR"/>
        </w:rPr>
        <w:t>والآخر والظاهر والباطن لأن ما ثبت قدمه استحال عدمه وبرهانه أنه لو انعدم</w:t>
      </w:r>
      <w:r w:rsidRPr="004053D3" w:rsidR="00D8012B">
        <w:rPr>
          <w:rFonts w:cs="Trad Al_Khat Deco"/>
          <w:sz w:val="22"/>
          <w:szCs w:val="22"/>
          <w:rtl/>
          <w:lang w:bidi="fa-IR"/>
        </w:rPr>
        <w:t xml:space="preserve"> </w:t>
      </w:r>
      <w:r w:rsidRPr="004053D3" w:rsidR="00040175">
        <w:rPr>
          <w:rFonts w:cs="Trad Al_Khat Deco"/>
          <w:sz w:val="22"/>
          <w:szCs w:val="22"/>
          <w:rtl/>
          <w:lang w:bidi="fa-IR"/>
        </w:rPr>
        <w:t>لكان لا يخلو إما أن ينعدم بنفسه أو بمعدم يضاده ولو جاز أن ينعدم شيء يتصور</w:t>
      </w:r>
      <w:r w:rsidRPr="004053D3" w:rsidR="00D8012B">
        <w:rPr>
          <w:rFonts w:cs="Trad Al_Khat Deco"/>
          <w:sz w:val="22"/>
          <w:szCs w:val="22"/>
          <w:rtl/>
          <w:lang w:bidi="fa-IR"/>
        </w:rPr>
        <w:t xml:space="preserve"> </w:t>
      </w:r>
      <w:r w:rsidRPr="004053D3" w:rsidR="00040175">
        <w:rPr>
          <w:rFonts w:cs="Trad Al_Khat Deco"/>
          <w:sz w:val="22"/>
          <w:szCs w:val="22"/>
          <w:rtl/>
          <w:lang w:bidi="fa-IR"/>
        </w:rPr>
        <w:t>دوامه لجاز أن يوجد شيء يتصور عدمه بنفسه فكما يحتاج طريان الوجود إلى سبب</w:t>
      </w:r>
      <w:r w:rsidRPr="004053D3" w:rsidR="00D8012B">
        <w:rPr>
          <w:rFonts w:cs="Trad Al_Khat Deco"/>
          <w:sz w:val="22"/>
          <w:szCs w:val="22"/>
          <w:rtl/>
          <w:lang w:bidi="fa-IR"/>
        </w:rPr>
        <w:t xml:space="preserve"> </w:t>
      </w:r>
      <w:r w:rsidRPr="004053D3" w:rsidR="00040175">
        <w:rPr>
          <w:rFonts w:cs="Trad Al_Khat Deco"/>
          <w:sz w:val="22"/>
          <w:szCs w:val="22"/>
          <w:rtl/>
          <w:lang w:bidi="fa-IR"/>
        </w:rPr>
        <w:t>فكذلك يحتاج طريان العدم إلى سبب وباطل أن ينعدم بمعدم يضاده لأن ذلك المعدم</w:t>
      </w:r>
      <w:r w:rsidRPr="004053D3" w:rsidR="00D8012B">
        <w:rPr>
          <w:rFonts w:cs="Trad Al_Khat Deco"/>
          <w:sz w:val="22"/>
          <w:szCs w:val="22"/>
          <w:rtl/>
          <w:lang w:bidi="fa-IR"/>
        </w:rPr>
        <w:t xml:space="preserve"> </w:t>
      </w:r>
      <w:r w:rsidRPr="004053D3" w:rsidR="00040175">
        <w:rPr>
          <w:rFonts w:cs="Trad Al_Khat Deco"/>
          <w:sz w:val="22"/>
          <w:szCs w:val="22"/>
          <w:rtl/>
          <w:lang w:bidi="fa-IR"/>
        </w:rPr>
        <w:t>لو كان قديما لما تصور الوجود معه وقد ظهر بالأصلين السابقين وجوده وقدمه</w:t>
      </w:r>
      <w:r w:rsidRPr="004053D3" w:rsidR="00D8012B">
        <w:rPr>
          <w:rFonts w:cs="Trad Al_Khat Deco"/>
          <w:sz w:val="22"/>
          <w:szCs w:val="22"/>
          <w:rtl/>
          <w:lang w:bidi="fa-IR"/>
        </w:rPr>
        <w:t xml:space="preserve"> </w:t>
      </w:r>
      <w:r w:rsidRPr="004053D3" w:rsidR="00040175">
        <w:rPr>
          <w:rFonts w:cs="Trad Al_Khat Deco"/>
          <w:sz w:val="22"/>
          <w:szCs w:val="22"/>
          <w:rtl/>
          <w:lang w:bidi="fa-IR"/>
        </w:rPr>
        <w:t>فكيف كان وجوده في القدم ومعه ضده فإن كان الضد المعدم حادثا كان محالا إذ</w:t>
      </w:r>
      <w:r w:rsidRPr="004053D3" w:rsidR="00D8012B">
        <w:rPr>
          <w:rFonts w:cs="Trad Al_Khat Deco"/>
          <w:sz w:val="22"/>
          <w:szCs w:val="22"/>
          <w:rtl/>
          <w:lang w:bidi="fa-IR"/>
        </w:rPr>
        <w:t xml:space="preserve"> </w:t>
      </w:r>
      <w:r w:rsidRPr="004053D3" w:rsidR="00040175">
        <w:rPr>
          <w:rFonts w:cs="Trad Al_Khat Deco"/>
          <w:sz w:val="22"/>
          <w:szCs w:val="22"/>
          <w:rtl/>
          <w:lang w:bidi="fa-IR"/>
        </w:rPr>
        <w:t>ليس الحادث في مضادته للقديم حتى يقطع وجوده بأولى من القديم في مضادته</w:t>
      </w:r>
      <w:r w:rsidRPr="004053D3" w:rsidR="00D8012B">
        <w:rPr>
          <w:rFonts w:cs="Trad Al_Khat Deco"/>
          <w:sz w:val="22"/>
          <w:szCs w:val="22"/>
          <w:rtl/>
          <w:lang w:bidi="fa-IR"/>
        </w:rPr>
        <w:t xml:space="preserve"> </w:t>
      </w:r>
      <w:r w:rsidRPr="004053D3" w:rsidR="00040175">
        <w:rPr>
          <w:rFonts w:cs="Trad Al_Khat Deco"/>
          <w:sz w:val="22"/>
          <w:szCs w:val="22"/>
          <w:rtl/>
          <w:lang w:bidi="fa-IR"/>
        </w:rPr>
        <w:t>للحادث حتى يدفع وجوده بل الدفع أهون من القطع والقديم أقوى وأولى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الحادث</w:t>
      </w:r>
      <w:r w:rsidR="00555B80">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الرابع</w:t>
      </w:r>
      <w:r w:rsidR="00555B80">
        <w:rPr>
          <w:rFonts w:cs="Trad Al_Khat Deco" w:hint="cs"/>
          <w:sz w:val="22"/>
          <w:szCs w:val="22"/>
          <w:rtl/>
          <w:lang w:bidi="fa-IR"/>
        </w:rPr>
        <w:t>:</w:t>
      </w:r>
      <w:r w:rsidRPr="004053D3" w:rsidR="00040175">
        <w:rPr>
          <w:rFonts w:cs="Trad Al_Khat Deco"/>
          <w:sz w:val="22"/>
          <w:szCs w:val="22"/>
          <w:rtl/>
          <w:lang w:bidi="fa-IR"/>
        </w:rPr>
        <w:t xml:space="preserve"> العلم بأنه تعالى ليس بجوهر يتحيز بل يتعالى ويتقدس عن</w:t>
      </w:r>
      <w:r w:rsidRPr="004053D3" w:rsidR="00D8012B">
        <w:rPr>
          <w:rFonts w:cs="Trad Al_Khat Deco"/>
          <w:sz w:val="22"/>
          <w:szCs w:val="22"/>
          <w:rtl/>
          <w:lang w:bidi="fa-IR"/>
        </w:rPr>
        <w:t xml:space="preserve"> </w:t>
      </w:r>
      <w:r w:rsidRPr="004053D3" w:rsidR="00040175">
        <w:rPr>
          <w:rFonts w:cs="Trad Al_Khat Deco"/>
          <w:sz w:val="22"/>
          <w:szCs w:val="22"/>
          <w:rtl/>
          <w:lang w:bidi="fa-IR"/>
        </w:rPr>
        <w:t>مناسبة الحيز وبرهانه أن كل جوهر متحيز فهو مختص بحيزه ولا يخلو من أن يكون</w:t>
      </w:r>
      <w:r w:rsidRPr="004053D3" w:rsidR="00D8012B">
        <w:rPr>
          <w:rFonts w:cs="Trad Al_Khat Deco"/>
          <w:sz w:val="22"/>
          <w:szCs w:val="22"/>
          <w:rtl/>
          <w:lang w:bidi="fa-IR"/>
        </w:rPr>
        <w:t xml:space="preserve"> </w:t>
      </w:r>
      <w:r w:rsidRPr="004053D3" w:rsidR="00040175">
        <w:rPr>
          <w:rFonts w:cs="Trad Al_Khat Deco"/>
          <w:sz w:val="22"/>
          <w:szCs w:val="22"/>
          <w:rtl/>
          <w:lang w:bidi="fa-IR"/>
        </w:rPr>
        <w:t>ساكنا فيه أو متحركا عنه فلا يخلو عن الحركة أو السكونوهما حادثان وما لا يخلو عن الحوادث فهو حادث ولو تصور جوهر متحيز قديم</w:t>
      </w:r>
      <w:r w:rsidRPr="004053D3" w:rsidR="00D8012B">
        <w:rPr>
          <w:rFonts w:cs="Trad Al_Khat Deco"/>
          <w:sz w:val="22"/>
          <w:szCs w:val="22"/>
          <w:rtl/>
          <w:lang w:bidi="fa-IR"/>
        </w:rPr>
        <w:t xml:space="preserve"> </w:t>
      </w:r>
      <w:r w:rsidRPr="004053D3" w:rsidR="00040175">
        <w:rPr>
          <w:rFonts w:cs="Trad Al_Khat Deco"/>
          <w:sz w:val="22"/>
          <w:szCs w:val="22"/>
          <w:rtl/>
          <w:lang w:bidi="fa-IR"/>
        </w:rPr>
        <w:t>لكان يعقل قدم جواهر العالم فإن سماه مسم جوهرا ولم يرد به المتحيز كان مخطئا من</w:t>
      </w:r>
      <w:r w:rsidRPr="004053D3" w:rsidR="00D8012B">
        <w:rPr>
          <w:rFonts w:cs="Trad Al_Khat Deco"/>
          <w:sz w:val="22"/>
          <w:szCs w:val="22"/>
          <w:rtl/>
          <w:lang w:bidi="fa-IR"/>
        </w:rPr>
        <w:t xml:space="preserve"> </w:t>
      </w:r>
      <w:r w:rsidRPr="004053D3" w:rsidR="00040175">
        <w:rPr>
          <w:rFonts w:cs="Trad Al_Khat Deco"/>
          <w:sz w:val="22"/>
          <w:szCs w:val="22"/>
          <w:rtl/>
          <w:lang w:bidi="fa-IR"/>
        </w:rPr>
        <w:t>حيث اللفظ لا من حيث المعنى</w:t>
      </w:r>
      <w:r w:rsidR="00555B80">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الخامس</w:t>
      </w:r>
      <w:r w:rsidR="00555B80">
        <w:rPr>
          <w:rFonts w:cs="Trad Al_Khat Deco" w:hint="cs"/>
          <w:sz w:val="22"/>
          <w:szCs w:val="22"/>
          <w:rtl/>
          <w:lang w:bidi="fa-IR"/>
        </w:rPr>
        <w:t>:</w:t>
      </w:r>
      <w:r w:rsidRPr="004053D3" w:rsidR="00040175">
        <w:rPr>
          <w:rFonts w:cs="Trad Al_Khat Deco"/>
          <w:sz w:val="22"/>
          <w:szCs w:val="22"/>
          <w:rtl/>
          <w:lang w:bidi="fa-IR"/>
        </w:rPr>
        <w:t xml:space="preserve"> العلم بأنه تعالى ليس بجسم مؤلف</w:t>
      </w:r>
      <w:r w:rsidRPr="004053D3" w:rsidR="00D8012B">
        <w:rPr>
          <w:rFonts w:cs="Trad Al_Khat Deco"/>
          <w:sz w:val="22"/>
          <w:szCs w:val="22"/>
          <w:rtl/>
          <w:lang w:bidi="fa-IR"/>
        </w:rPr>
        <w:t xml:space="preserve"> </w:t>
      </w:r>
      <w:r w:rsidRPr="004053D3" w:rsidR="00040175">
        <w:rPr>
          <w:rFonts w:cs="Trad Al_Khat Deco"/>
          <w:sz w:val="22"/>
          <w:szCs w:val="22"/>
          <w:rtl/>
          <w:lang w:bidi="fa-IR"/>
        </w:rPr>
        <w:t>من جواهر إذ الجسم عبارة عن المؤلف من الجواهر وإذا بطل كونه جوهرا مخصوصا</w:t>
      </w:r>
      <w:r w:rsidRPr="004053D3" w:rsidR="00D8012B">
        <w:rPr>
          <w:rFonts w:cs="Trad Al_Khat Deco"/>
          <w:sz w:val="22"/>
          <w:szCs w:val="22"/>
          <w:rtl/>
          <w:lang w:bidi="fa-IR"/>
        </w:rPr>
        <w:t xml:space="preserve"> </w:t>
      </w:r>
      <w:r w:rsidRPr="004053D3" w:rsidR="00040175">
        <w:rPr>
          <w:rFonts w:cs="Trad Al_Khat Deco"/>
          <w:sz w:val="22"/>
          <w:szCs w:val="22"/>
          <w:rtl/>
          <w:lang w:bidi="fa-IR"/>
        </w:rPr>
        <w:t>بحيز بطل كونه جسما لأن كل جسم مختص بحيز ومركب من جوهر فالجوهر</w:t>
      </w:r>
      <w:r w:rsidRPr="004053D3" w:rsidR="00D8012B">
        <w:rPr>
          <w:rFonts w:cs="Trad Al_Khat Deco"/>
          <w:sz w:val="22"/>
          <w:szCs w:val="22"/>
          <w:rtl/>
          <w:lang w:bidi="fa-IR"/>
        </w:rPr>
        <w:t xml:space="preserve"> </w:t>
      </w:r>
      <w:r w:rsidRPr="004053D3" w:rsidR="00040175">
        <w:rPr>
          <w:rFonts w:cs="Trad Al_Khat Deco"/>
          <w:sz w:val="22"/>
          <w:szCs w:val="22"/>
          <w:rtl/>
          <w:lang w:bidi="fa-IR"/>
        </w:rPr>
        <w:t>يستحيل خلوه عن الافتراق والاجتماع والحركة والسكون والهيئة والمقدار وهذه</w:t>
      </w:r>
      <w:r w:rsidRPr="004053D3" w:rsidR="00D8012B">
        <w:rPr>
          <w:rFonts w:cs="Trad Al_Khat Deco"/>
          <w:sz w:val="22"/>
          <w:szCs w:val="22"/>
          <w:rtl/>
          <w:lang w:bidi="fa-IR"/>
        </w:rPr>
        <w:t xml:space="preserve"> </w:t>
      </w:r>
      <w:r w:rsidRPr="004053D3" w:rsidR="00040175">
        <w:rPr>
          <w:rFonts w:cs="Trad Al_Khat Deco"/>
          <w:sz w:val="22"/>
          <w:szCs w:val="22"/>
          <w:rtl/>
          <w:lang w:bidi="fa-IR"/>
        </w:rPr>
        <w:t>سمات الحدوث ولو جاز أن يعتقد أن صانع العالم جسم لجاز أن يعتقد الإلهية</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للشمس والقمر أو لشيء آخر من أقسام الأجسام فإن تجاسر متجاسر </w:t>
      </w:r>
      <w:r w:rsidRPr="007575E8" w:rsidR="007B0236">
        <w:rPr>
          <w:rFonts w:cs="Trad Al_Khat Deco2"/>
          <w:sz w:val="22"/>
          <w:szCs w:val="22"/>
          <w:rtl/>
        </w:rPr>
        <w:t>على</w:t>
      </w:r>
      <w:r w:rsidRPr="004053D3" w:rsidR="00040175">
        <w:rPr>
          <w:rFonts w:cs="Trad Al_Khat Deco"/>
          <w:sz w:val="22"/>
          <w:szCs w:val="22"/>
          <w:rtl/>
          <w:lang w:bidi="fa-IR"/>
        </w:rPr>
        <w:t xml:space="preserve"> تسميته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 جسما من غير إرادة التأليف من الجواهر كان ذلك غلطا في الاسم مع</w:t>
      </w:r>
      <w:r w:rsidRPr="004053D3" w:rsidR="00D8012B">
        <w:rPr>
          <w:rFonts w:cs="Trad Al_Khat Deco"/>
          <w:sz w:val="22"/>
          <w:szCs w:val="22"/>
          <w:rtl/>
          <w:lang w:bidi="fa-IR"/>
        </w:rPr>
        <w:t xml:space="preserve"> </w:t>
      </w:r>
      <w:r w:rsidRPr="004053D3" w:rsidR="00040175">
        <w:rPr>
          <w:rFonts w:cs="Trad Al_Khat Deco"/>
          <w:sz w:val="22"/>
          <w:szCs w:val="22"/>
          <w:rtl/>
          <w:lang w:bidi="fa-IR"/>
        </w:rPr>
        <w:t>الإصابة في نفي معنى الجسم</w:t>
      </w:r>
      <w:r w:rsidR="00555B80">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السادس</w:t>
      </w:r>
      <w:r w:rsidR="00555B80">
        <w:rPr>
          <w:rFonts w:cs="Trad Al_Khat Deco" w:hint="cs"/>
          <w:sz w:val="22"/>
          <w:szCs w:val="22"/>
          <w:rtl/>
          <w:lang w:bidi="fa-IR"/>
        </w:rPr>
        <w:t>:</w:t>
      </w:r>
      <w:r w:rsidRPr="004053D3" w:rsidR="00040175">
        <w:rPr>
          <w:rFonts w:cs="Trad Al_Khat Deco"/>
          <w:sz w:val="22"/>
          <w:szCs w:val="22"/>
          <w:rtl/>
          <w:lang w:bidi="fa-IR"/>
        </w:rPr>
        <w:t xml:space="preserve"> العلم بأنه تعالى ليس بعرض قائم بجسم</w:t>
      </w:r>
      <w:r w:rsidRPr="004053D3" w:rsidR="00D8012B">
        <w:rPr>
          <w:rFonts w:cs="Trad Al_Khat Deco"/>
          <w:sz w:val="22"/>
          <w:szCs w:val="22"/>
          <w:rtl/>
          <w:lang w:bidi="fa-IR"/>
        </w:rPr>
        <w:t xml:space="preserve"> </w:t>
      </w:r>
      <w:r w:rsidRPr="004053D3" w:rsidR="00040175">
        <w:rPr>
          <w:rFonts w:cs="Trad Al_Khat Deco"/>
          <w:sz w:val="22"/>
          <w:szCs w:val="22"/>
          <w:rtl/>
          <w:lang w:bidi="fa-IR"/>
        </w:rPr>
        <w:t>أو حال في محل لأن العرض ما يحل في الجسم فكل جسم فهو حادث لا محالة</w:t>
      </w:r>
      <w:r w:rsidRPr="004053D3" w:rsidR="00D8012B">
        <w:rPr>
          <w:rFonts w:cs="Trad Al_Khat Deco"/>
          <w:sz w:val="22"/>
          <w:szCs w:val="22"/>
          <w:rtl/>
          <w:lang w:bidi="fa-IR"/>
        </w:rPr>
        <w:t xml:space="preserve"> </w:t>
      </w:r>
      <w:r w:rsidRPr="004053D3" w:rsidR="00040175">
        <w:rPr>
          <w:rFonts w:cs="Trad Al_Khat Deco"/>
          <w:sz w:val="22"/>
          <w:szCs w:val="22"/>
          <w:rtl/>
          <w:lang w:bidi="fa-IR"/>
        </w:rPr>
        <w:t>ويكون محدثه موجودا قبله فكيف يكون حالا في الجسم وقد كان موجودا في الأزل</w:t>
      </w:r>
      <w:r w:rsidRPr="004053D3" w:rsidR="00D8012B">
        <w:rPr>
          <w:rFonts w:cs="Trad Al_Khat Deco"/>
          <w:sz w:val="22"/>
          <w:szCs w:val="22"/>
          <w:rtl/>
          <w:lang w:bidi="fa-IR"/>
        </w:rPr>
        <w:t xml:space="preserve"> </w:t>
      </w:r>
      <w:r w:rsidRPr="004053D3" w:rsidR="00040175">
        <w:rPr>
          <w:rFonts w:cs="Trad Al_Khat Deco"/>
          <w:sz w:val="22"/>
          <w:szCs w:val="22"/>
          <w:rtl/>
          <w:lang w:bidi="fa-IR"/>
        </w:rPr>
        <w:t>وحده وما معه غيره ثم أحدث الأجسام والأعراض بعده ولأنه عالم قادر مريد خالق</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كما سيأتي بيانه وهذه الأوصاف تستحيل </w:t>
      </w:r>
      <w:r w:rsidRPr="007575E8" w:rsidR="007B0236">
        <w:rPr>
          <w:rFonts w:cs="Trad Al_Khat Deco2"/>
          <w:sz w:val="22"/>
          <w:szCs w:val="22"/>
          <w:rtl/>
        </w:rPr>
        <w:t>على</w:t>
      </w:r>
      <w:r w:rsidRPr="004053D3" w:rsidR="00040175">
        <w:rPr>
          <w:rFonts w:cs="Trad Al_Khat Deco"/>
          <w:sz w:val="22"/>
          <w:szCs w:val="22"/>
          <w:rtl/>
          <w:lang w:bidi="fa-IR"/>
        </w:rPr>
        <w:t xml:space="preserve"> الأعراض بل لا تعقل إلا لموجود</w:t>
      </w:r>
      <w:r w:rsidRPr="004053D3" w:rsidR="00D8012B">
        <w:rPr>
          <w:rFonts w:cs="Trad Al_Khat Deco"/>
          <w:sz w:val="22"/>
          <w:szCs w:val="22"/>
          <w:rtl/>
          <w:lang w:bidi="fa-IR"/>
        </w:rPr>
        <w:t xml:space="preserve"> </w:t>
      </w:r>
      <w:r w:rsidRPr="004053D3" w:rsidR="00040175">
        <w:rPr>
          <w:rFonts w:cs="Trad Al_Khat Deco"/>
          <w:sz w:val="22"/>
          <w:szCs w:val="22"/>
          <w:rtl/>
          <w:lang w:bidi="fa-IR"/>
        </w:rPr>
        <w:t>قائم بنفسه مستقل بذاته وقد تحصل من هذه الأصول أنه موجود قائم بنفسه ليس</w:t>
      </w:r>
      <w:r w:rsidRPr="004053D3" w:rsidR="00D8012B">
        <w:rPr>
          <w:rFonts w:cs="Trad Al_Khat Deco"/>
          <w:sz w:val="22"/>
          <w:szCs w:val="22"/>
          <w:rtl/>
          <w:lang w:bidi="fa-IR"/>
        </w:rPr>
        <w:t xml:space="preserve"> </w:t>
      </w:r>
      <w:r w:rsidRPr="004053D3" w:rsidR="00040175">
        <w:rPr>
          <w:rFonts w:cs="Trad Al_Khat Deco"/>
          <w:sz w:val="22"/>
          <w:szCs w:val="22"/>
          <w:rtl/>
          <w:lang w:bidi="fa-IR"/>
        </w:rPr>
        <w:t>بجوهر ولا جسم ولا عرض وأن العالم كله جواهر وأعراض وأجسام فإذا لا يشبه</w:t>
      </w:r>
      <w:r w:rsidRPr="004053D3" w:rsidR="00D8012B">
        <w:rPr>
          <w:rFonts w:cs="Trad Al_Khat Deco"/>
          <w:sz w:val="22"/>
          <w:szCs w:val="22"/>
          <w:rtl/>
          <w:lang w:bidi="fa-IR"/>
        </w:rPr>
        <w:t xml:space="preserve"> </w:t>
      </w:r>
      <w:r w:rsidRPr="004053D3" w:rsidR="00040175">
        <w:rPr>
          <w:rFonts w:cs="Trad Al_Khat Deco"/>
          <w:sz w:val="22"/>
          <w:szCs w:val="22"/>
          <w:rtl/>
          <w:lang w:bidi="fa-IR"/>
        </w:rPr>
        <w:t>شيئا ولا يشبهه شيء بل هو الحي القيوم الذي ليس كمثله شيء وأنى يشبه</w:t>
      </w:r>
      <w:r w:rsidRPr="004053D3" w:rsidR="00D8012B">
        <w:rPr>
          <w:rFonts w:cs="Trad Al_Khat Deco"/>
          <w:sz w:val="22"/>
          <w:szCs w:val="22"/>
          <w:rtl/>
          <w:lang w:bidi="fa-IR"/>
        </w:rPr>
        <w:t xml:space="preserve"> </w:t>
      </w:r>
      <w:r w:rsidRPr="004053D3" w:rsidR="00040175">
        <w:rPr>
          <w:rFonts w:cs="Trad Al_Khat Deco"/>
          <w:sz w:val="22"/>
          <w:szCs w:val="22"/>
          <w:rtl/>
          <w:lang w:bidi="fa-IR"/>
        </w:rPr>
        <w:t>المخلوق خالقه والمقدور مقدره والمصور مصوره والأجسام والأعراض كلها من</w:t>
      </w:r>
      <w:r w:rsidRPr="004053D3" w:rsidR="00D8012B">
        <w:rPr>
          <w:rFonts w:cs="Trad Al_Khat Deco"/>
          <w:sz w:val="22"/>
          <w:szCs w:val="22"/>
          <w:rtl/>
          <w:lang w:bidi="fa-IR"/>
        </w:rPr>
        <w:t xml:space="preserve"> </w:t>
      </w:r>
      <w:r w:rsidRPr="004053D3" w:rsidR="00040175">
        <w:rPr>
          <w:rFonts w:cs="Trad Al_Khat Deco"/>
          <w:sz w:val="22"/>
          <w:szCs w:val="22"/>
          <w:rtl/>
          <w:lang w:bidi="fa-IR"/>
        </w:rPr>
        <w:t>خلقه وصنعه فاستحال القضاء عليها بمماثلته ومشابهته</w:t>
      </w:r>
      <w:r w:rsidR="00555B80">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السابع</w:t>
      </w:r>
      <w:r w:rsidR="00555B80">
        <w:rPr>
          <w:rFonts w:cs="Trad Al_Khat Deco" w:hint="cs"/>
          <w:sz w:val="22"/>
          <w:szCs w:val="22"/>
          <w:rtl/>
          <w:lang w:bidi="fa-IR"/>
        </w:rPr>
        <w:t>:</w:t>
      </w:r>
      <w:r w:rsidRPr="004053D3" w:rsidR="00040175">
        <w:rPr>
          <w:rFonts w:cs="Trad Al_Khat Deco"/>
          <w:sz w:val="22"/>
          <w:szCs w:val="22"/>
          <w:rtl/>
          <w:lang w:bidi="fa-IR"/>
        </w:rPr>
        <w:t xml:space="preserve"> العلم بأن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 منزه الذات عن الاختصاص بالجهات فإن الجهة إما فوق وإما أسفل وإما يمين</w:t>
      </w:r>
      <w:r w:rsidRPr="004053D3" w:rsidR="00D8012B">
        <w:rPr>
          <w:rFonts w:cs="Trad Al_Khat Deco"/>
          <w:sz w:val="22"/>
          <w:szCs w:val="22"/>
          <w:rtl/>
          <w:lang w:bidi="fa-IR"/>
        </w:rPr>
        <w:t xml:space="preserve"> </w:t>
      </w:r>
      <w:r w:rsidRPr="004053D3" w:rsidR="00040175">
        <w:rPr>
          <w:rFonts w:cs="Trad Al_Khat Deco"/>
          <w:sz w:val="22"/>
          <w:szCs w:val="22"/>
          <w:rtl/>
          <w:lang w:bidi="fa-IR"/>
        </w:rPr>
        <w:t>وإما شمال أو قدام أو خلف وهذه الجهات هو الذي خلقها وأحدثها بواسطة خلق</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الإنسان إذ خلق له طرفين أحدهما يعتمد </w:t>
      </w:r>
      <w:r w:rsidRPr="007575E8" w:rsidR="007B0236">
        <w:rPr>
          <w:rFonts w:cs="Trad Al_Khat Deco2"/>
          <w:sz w:val="22"/>
          <w:szCs w:val="22"/>
          <w:rtl/>
        </w:rPr>
        <w:t>على</w:t>
      </w:r>
      <w:r w:rsidRPr="004053D3" w:rsidR="00040175">
        <w:rPr>
          <w:rFonts w:cs="Trad Al_Khat Deco"/>
          <w:sz w:val="22"/>
          <w:szCs w:val="22"/>
          <w:rtl/>
          <w:lang w:bidi="fa-IR"/>
        </w:rPr>
        <w:t xml:space="preserve"> الأرض ويسمى رجلا والآخر يقابله</w:t>
      </w:r>
      <w:r w:rsidRPr="004053D3" w:rsidR="00D8012B">
        <w:rPr>
          <w:rFonts w:cs="Trad Al_Khat Deco"/>
          <w:sz w:val="22"/>
          <w:szCs w:val="22"/>
          <w:rtl/>
          <w:lang w:bidi="fa-IR"/>
        </w:rPr>
        <w:t xml:space="preserve"> </w:t>
      </w:r>
      <w:r w:rsidRPr="004053D3" w:rsidR="00040175">
        <w:rPr>
          <w:rFonts w:cs="Trad Al_Khat Deco"/>
          <w:sz w:val="22"/>
          <w:szCs w:val="22"/>
          <w:rtl/>
          <w:lang w:bidi="fa-IR"/>
        </w:rPr>
        <w:t>ويسمى رأسا فحدث اسم الفوق لما يلي جهة الرأس واسم السفل لما يلي جهة</w:t>
      </w:r>
      <w:r w:rsidRPr="004053D3" w:rsidR="00D8012B">
        <w:rPr>
          <w:rFonts w:cs="Trad Al_Khat Deco"/>
          <w:sz w:val="22"/>
          <w:szCs w:val="22"/>
          <w:rtl/>
          <w:lang w:bidi="fa-IR"/>
        </w:rPr>
        <w:t xml:space="preserve"> </w:t>
      </w:r>
      <w:r w:rsidRPr="004053D3" w:rsidR="00040175">
        <w:rPr>
          <w:rFonts w:cs="Trad Al_Khat Deco"/>
          <w:sz w:val="22"/>
          <w:szCs w:val="22"/>
          <w:rtl/>
          <w:lang w:bidi="fa-IR"/>
        </w:rPr>
        <w:t>الرجل حتى إن النملة التي تدب منكسة تحت السقف تنقلب جهة الفوق في حقها</w:t>
      </w:r>
      <w:r w:rsidRPr="004053D3" w:rsidR="00D8012B">
        <w:rPr>
          <w:rFonts w:cs="Trad Al_Khat Deco"/>
          <w:sz w:val="22"/>
          <w:szCs w:val="22"/>
          <w:rtl/>
          <w:lang w:bidi="fa-IR"/>
        </w:rPr>
        <w:t xml:space="preserve"> </w:t>
      </w:r>
      <w:r w:rsidRPr="004053D3" w:rsidR="00040175">
        <w:rPr>
          <w:rFonts w:cs="Trad Al_Khat Deco"/>
          <w:sz w:val="22"/>
          <w:szCs w:val="22"/>
          <w:rtl/>
          <w:lang w:bidi="fa-IR"/>
        </w:rPr>
        <w:t>تحتا وإن كان في حقنا فوقا وخلق للإنسان اليدين وإحداهما أقوى من الأخرى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الغالب فحدث اسم اليمين للأقوى واسم الشمال لما يقابله وتسمى الجهة التي تلي</w:t>
      </w:r>
      <w:r w:rsidRPr="004053D3" w:rsidR="00D8012B">
        <w:rPr>
          <w:rFonts w:cs="Trad Al_Khat Deco"/>
          <w:sz w:val="22"/>
          <w:szCs w:val="22"/>
          <w:rtl/>
          <w:lang w:bidi="fa-IR"/>
        </w:rPr>
        <w:t xml:space="preserve"> </w:t>
      </w:r>
      <w:r w:rsidRPr="004053D3" w:rsidR="00040175">
        <w:rPr>
          <w:rFonts w:cs="Trad Al_Khat Deco"/>
          <w:sz w:val="22"/>
          <w:szCs w:val="22"/>
          <w:rtl/>
          <w:lang w:bidi="fa-IR"/>
        </w:rPr>
        <w:t>اليمين يمينا والأخرى شمالا وخلق له جانبين يبصر من أحدهما ويتحرك إليه فحدث</w:t>
      </w:r>
      <w:r w:rsidRPr="004053D3" w:rsidR="00D8012B">
        <w:rPr>
          <w:rFonts w:cs="Trad Al_Khat Deco"/>
          <w:sz w:val="22"/>
          <w:szCs w:val="22"/>
          <w:rtl/>
          <w:lang w:bidi="fa-IR"/>
        </w:rPr>
        <w:t xml:space="preserve"> </w:t>
      </w:r>
      <w:r w:rsidRPr="004053D3" w:rsidR="00040175">
        <w:rPr>
          <w:rFonts w:cs="Trad Al_Khat Deco"/>
          <w:sz w:val="22"/>
          <w:szCs w:val="22"/>
          <w:rtl/>
          <w:lang w:bidi="fa-IR"/>
        </w:rPr>
        <w:t>اسم القدام للجهة التي يتقدم إليها بالحركة واسم الخلف لما يقابلها فالجهات حادثة</w:t>
      </w:r>
      <w:r w:rsidRPr="004053D3" w:rsidR="00D8012B">
        <w:rPr>
          <w:rFonts w:cs="Trad Al_Khat Deco"/>
          <w:sz w:val="22"/>
          <w:szCs w:val="22"/>
          <w:rtl/>
          <w:lang w:bidi="fa-IR"/>
        </w:rPr>
        <w:t xml:space="preserve"> </w:t>
      </w:r>
      <w:r w:rsidRPr="004053D3" w:rsidR="00040175">
        <w:rPr>
          <w:rFonts w:cs="Trad Al_Khat Deco"/>
          <w:sz w:val="22"/>
          <w:szCs w:val="22"/>
          <w:rtl/>
          <w:lang w:bidi="fa-IR"/>
        </w:rPr>
        <w:t>بحدوث الإنسان ولو لم يخلق الإنسان بهذه الخلقة بل خلق مستديرا كالكرة لم يكن</w:t>
      </w:r>
      <w:r w:rsidRPr="004053D3" w:rsidR="00D8012B">
        <w:rPr>
          <w:rFonts w:cs="Trad Al_Khat Deco"/>
          <w:sz w:val="22"/>
          <w:szCs w:val="22"/>
          <w:rtl/>
          <w:lang w:bidi="fa-IR"/>
        </w:rPr>
        <w:t xml:space="preserve"> </w:t>
      </w:r>
      <w:r w:rsidRPr="004053D3" w:rsidR="00040175">
        <w:rPr>
          <w:rFonts w:cs="Trad Al_Khat Deco"/>
          <w:sz w:val="22"/>
          <w:szCs w:val="22"/>
          <w:rtl/>
          <w:lang w:bidi="fa-IR"/>
        </w:rPr>
        <w:t>لهذه الجهات وجود البتة فكيف كان في الأزل مختصا بجهة والجهة حادثة وكيف</w:t>
      </w:r>
      <w:r w:rsidRPr="004053D3" w:rsidR="00D8012B">
        <w:rPr>
          <w:rFonts w:cs="Trad Al_Khat Deco"/>
          <w:sz w:val="22"/>
          <w:szCs w:val="22"/>
          <w:rtl/>
          <w:lang w:bidi="fa-IR"/>
        </w:rPr>
        <w:t xml:space="preserve"> </w:t>
      </w:r>
      <w:r w:rsidRPr="004053D3" w:rsidR="00040175">
        <w:rPr>
          <w:rFonts w:cs="Trad Al_Khat Deco"/>
          <w:sz w:val="22"/>
          <w:szCs w:val="22"/>
          <w:rtl/>
          <w:lang w:bidi="fa-IR"/>
        </w:rPr>
        <w:t>صار مختصا بجهة بعد أن لم يكن له أبأن خلق العالم فوقه ويتعالى عن أن يكون له</w:t>
      </w:r>
      <w:r w:rsidRPr="004053D3" w:rsidR="00D8012B">
        <w:rPr>
          <w:rFonts w:cs="Trad Al_Khat Deco"/>
          <w:sz w:val="22"/>
          <w:szCs w:val="22"/>
          <w:rtl/>
          <w:lang w:bidi="fa-IR"/>
        </w:rPr>
        <w:t xml:space="preserve"> </w:t>
      </w:r>
      <w:r w:rsidRPr="004053D3" w:rsidR="00040175">
        <w:rPr>
          <w:rFonts w:cs="Trad Al_Khat Deco"/>
          <w:sz w:val="22"/>
          <w:szCs w:val="22"/>
          <w:rtl/>
          <w:lang w:bidi="fa-IR"/>
        </w:rPr>
        <w:t>فوق إذ تعالى أن يكون له رأس والفوق عبارة عما يكون جهة الرأس أو خلق العالم</w:t>
      </w:r>
      <w:r w:rsidRPr="004053D3" w:rsidR="00D8012B">
        <w:rPr>
          <w:rFonts w:cs="Trad Al_Khat Deco"/>
          <w:sz w:val="22"/>
          <w:szCs w:val="22"/>
          <w:rtl/>
          <w:lang w:bidi="fa-IR"/>
        </w:rPr>
        <w:t xml:space="preserve"> </w:t>
      </w:r>
      <w:r w:rsidRPr="004053D3" w:rsidR="00040175">
        <w:rPr>
          <w:rFonts w:cs="Trad Al_Khat Deco"/>
          <w:sz w:val="22"/>
          <w:szCs w:val="22"/>
          <w:rtl/>
          <w:lang w:bidi="fa-IR"/>
        </w:rPr>
        <w:t>تحته فتعالى عن أن يكون له تحت إذ تعالى عن أن يكون له رجل والتحت عبارة عما</w:t>
      </w:r>
      <w:r w:rsidRPr="004053D3" w:rsidR="00D8012B">
        <w:rPr>
          <w:rFonts w:cs="Trad Al_Khat Deco"/>
          <w:sz w:val="22"/>
          <w:szCs w:val="22"/>
          <w:rtl/>
          <w:lang w:bidi="fa-IR"/>
        </w:rPr>
        <w:t xml:space="preserve"> </w:t>
      </w:r>
      <w:r w:rsidRPr="004053D3" w:rsidR="00040175">
        <w:rPr>
          <w:rFonts w:cs="Trad Al_Khat Deco"/>
          <w:sz w:val="22"/>
          <w:szCs w:val="22"/>
          <w:rtl/>
          <w:lang w:bidi="fa-IR"/>
        </w:rPr>
        <w:t>يلي جهة الرجل وكل ذلك مما يستحيل في العقل ولأن المعقول من كونه مختصا</w:t>
      </w:r>
      <w:r w:rsidRPr="004053D3" w:rsidR="00D8012B">
        <w:rPr>
          <w:rFonts w:cs="Trad Al_Khat Deco"/>
          <w:sz w:val="22"/>
          <w:szCs w:val="22"/>
          <w:rtl/>
          <w:lang w:bidi="fa-IR"/>
        </w:rPr>
        <w:t xml:space="preserve"> </w:t>
      </w:r>
      <w:r w:rsidRPr="004053D3" w:rsidR="00040175">
        <w:rPr>
          <w:rFonts w:cs="Trad Al_Khat Deco"/>
          <w:sz w:val="22"/>
          <w:szCs w:val="22"/>
          <w:rtl/>
          <w:lang w:bidi="fa-IR"/>
        </w:rPr>
        <w:t>بجهة أنه مختص بحيز اختصاص الجواهر أو مختص بالجواهر اختصاص العرض وقد</w:t>
      </w:r>
      <w:r w:rsidRPr="004053D3" w:rsidR="00D8012B">
        <w:rPr>
          <w:rFonts w:cs="Trad Al_Khat Deco"/>
          <w:sz w:val="22"/>
          <w:szCs w:val="22"/>
          <w:rtl/>
          <w:lang w:bidi="fa-IR"/>
        </w:rPr>
        <w:t xml:space="preserve"> </w:t>
      </w:r>
      <w:r w:rsidRPr="004053D3" w:rsidR="00040175">
        <w:rPr>
          <w:rFonts w:cs="Trad Al_Khat Deco"/>
          <w:sz w:val="22"/>
          <w:szCs w:val="22"/>
          <w:rtl/>
          <w:lang w:bidi="fa-IR"/>
        </w:rPr>
        <w:t>ظهر استحالة كونه جوهرا أو عرضا فاستحال كونه مختصا بالجهة وإن أريد بالجهة</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غير هذين المعنيين كان غلطا في الاسم مع المساعدة </w:t>
      </w:r>
      <w:r w:rsidRPr="007575E8" w:rsidR="007B0236">
        <w:rPr>
          <w:rFonts w:cs="Trad Al_Khat Deco2"/>
          <w:sz w:val="22"/>
          <w:szCs w:val="22"/>
          <w:rtl/>
        </w:rPr>
        <w:t>على</w:t>
      </w:r>
      <w:r w:rsidRPr="004053D3" w:rsidR="00040175">
        <w:rPr>
          <w:rFonts w:cs="Trad Al_Khat Deco"/>
          <w:sz w:val="22"/>
          <w:szCs w:val="22"/>
          <w:rtl/>
          <w:lang w:bidi="fa-IR"/>
        </w:rPr>
        <w:t xml:space="preserve"> المعنى ولأنه لو كان فوق</w:t>
      </w:r>
      <w:r w:rsidRPr="004053D3" w:rsidR="00D8012B">
        <w:rPr>
          <w:rFonts w:cs="Trad Al_Khat Deco"/>
          <w:sz w:val="22"/>
          <w:szCs w:val="22"/>
          <w:rtl/>
          <w:lang w:bidi="fa-IR"/>
        </w:rPr>
        <w:t xml:space="preserve"> </w:t>
      </w:r>
      <w:r w:rsidRPr="004053D3" w:rsidR="00040175">
        <w:rPr>
          <w:rFonts w:cs="Trad Al_Khat Deco"/>
          <w:sz w:val="22"/>
          <w:szCs w:val="22"/>
          <w:rtl/>
          <w:lang w:bidi="fa-IR"/>
        </w:rPr>
        <w:t>العالم لكان محاذيا له وكل محاذ لجسم فإما أن يكون مثله أو أصغر منه أو أكبر وكل</w:t>
      </w:r>
      <w:r w:rsidRPr="004053D3" w:rsidR="00D8012B">
        <w:rPr>
          <w:rFonts w:cs="Trad Al_Khat Deco"/>
          <w:sz w:val="22"/>
          <w:szCs w:val="22"/>
          <w:rtl/>
          <w:lang w:bidi="fa-IR"/>
        </w:rPr>
        <w:t xml:space="preserve"> </w:t>
      </w:r>
      <w:r w:rsidRPr="004053D3" w:rsidR="00040175">
        <w:rPr>
          <w:rFonts w:cs="Trad Al_Khat Deco"/>
          <w:sz w:val="22"/>
          <w:szCs w:val="22"/>
          <w:rtl/>
          <w:lang w:bidi="fa-IR"/>
        </w:rPr>
        <w:t>ذلك تقدير محوج بالضرورة إلى مقدر ويتعالى عنه الخالق الواحد المدبر فأما رفع</w:t>
      </w:r>
      <w:r w:rsidRPr="004053D3" w:rsidR="00D8012B">
        <w:rPr>
          <w:rFonts w:cs="Trad Al_Khat Deco"/>
          <w:sz w:val="22"/>
          <w:szCs w:val="22"/>
          <w:rtl/>
          <w:lang w:bidi="fa-IR"/>
        </w:rPr>
        <w:t xml:space="preserve"> </w:t>
      </w:r>
      <w:r w:rsidRPr="004053D3" w:rsidR="00040175">
        <w:rPr>
          <w:rFonts w:cs="Trad Al_Khat Deco"/>
          <w:sz w:val="22"/>
          <w:szCs w:val="22"/>
          <w:rtl/>
          <w:lang w:bidi="fa-IR"/>
        </w:rPr>
        <w:t>الأيدي عند السؤال إلى جهة السماء فهو لأنها قبلة الدعاء وفيه أيضا إشارة إلى ما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هو وصف للمدعو من الجلال والكبرياء تنبيها بقصد جهة العلو </w:t>
      </w:r>
      <w:r w:rsidRPr="007575E8" w:rsidR="007B0236">
        <w:rPr>
          <w:rFonts w:cs="Trad Al_Khat Deco2"/>
          <w:sz w:val="22"/>
          <w:szCs w:val="22"/>
          <w:rtl/>
        </w:rPr>
        <w:t>على</w:t>
      </w:r>
      <w:r w:rsidRPr="004053D3" w:rsidR="00040175">
        <w:rPr>
          <w:rFonts w:cs="Trad Al_Khat Deco"/>
          <w:sz w:val="22"/>
          <w:szCs w:val="22"/>
          <w:rtl/>
          <w:lang w:bidi="fa-IR"/>
        </w:rPr>
        <w:t xml:space="preserve"> صفة المجد</w:t>
      </w:r>
      <w:r w:rsidRPr="004053D3" w:rsidR="00D8012B">
        <w:rPr>
          <w:rFonts w:cs="Trad Al_Khat Deco"/>
          <w:sz w:val="22"/>
          <w:szCs w:val="22"/>
          <w:rtl/>
          <w:lang w:bidi="fa-IR"/>
        </w:rPr>
        <w:t xml:space="preserve"> </w:t>
      </w:r>
      <w:r w:rsidRPr="004053D3" w:rsidR="00040175">
        <w:rPr>
          <w:rFonts w:cs="Trad Al_Khat Deco"/>
          <w:sz w:val="22"/>
          <w:szCs w:val="22"/>
          <w:rtl/>
          <w:lang w:bidi="fa-IR"/>
        </w:rPr>
        <w:t>والعلاء فإنه تعالى فوق كل موجود بالقهر والاستيلاء</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CE3294"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w:t>
      </w:r>
      <w:r w:rsidRPr="00271F8D" w:rsidR="00D8012B">
        <w:rPr>
          <w:rFonts w:cs="Trad Al_Khat Deco" w:hint="cs"/>
          <w:color w:val="FF0000"/>
          <w:sz w:val="22"/>
          <w:szCs w:val="22"/>
          <w:rtl/>
          <w:lang w:bidi="fa-IR"/>
        </w:rPr>
        <w:t xml:space="preserve"> </w:t>
      </w:r>
      <w:r w:rsidRPr="00271F8D" w:rsidR="00040175">
        <w:rPr>
          <w:rFonts w:cs="Trad Al_Khat Deco"/>
          <w:color w:val="FF0000"/>
          <w:sz w:val="22"/>
          <w:szCs w:val="22"/>
          <w:rtl/>
          <w:lang w:bidi="fa-IR"/>
        </w:rPr>
        <w:t>الثامن</w:t>
      </w:r>
      <w:r>
        <w:rPr>
          <w:rFonts w:cs="Trad Al_Khat Deco" w:hint="cs"/>
          <w:sz w:val="22"/>
          <w:szCs w:val="22"/>
          <w:rtl/>
          <w:lang w:bidi="fa-IR"/>
        </w:rPr>
        <w:t>:</w:t>
      </w:r>
      <w:r w:rsidRPr="004053D3" w:rsidR="00040175">
        <w:rPr>
          <w:rFonts w:cs="Trad Al_Khat Deco"/>
          <w:sz w:val="22"/>
          <w:szCs w:val="22"/>
          <w:rtl/>
          <w:lang w:bidi="fa-IR"/>
        </w:rPr>
        <w:t xml:space="preserve"> العلم بأنه تعالى مستو </w:t>
      </w:r>
      <w:r w:rsidRPr="007575E8" w:rsidR="007B0236">
        <w:rPr>
          <w:rFonts w:cs="Trad Al_Khat Deco2"/>
          <w:sz w:val="22"/>
          <w:szCs w:val="22"/>
          <w:rtl/>
        </w:rPr>
        <w:t>على</w:t>
      </w:r>
      <w:r w:rsidRPr="004053D3" w:rsidR="00040175">
        <w:rPr>
          <w:rFonts w:cs="Trad Al_Khat Deco"/>
          <w:sz w:val="22"/>
          <w:szCs w:val="22"/>
          <w:rtl/>
          <w:lang w:bidi="fa-IR"/>
        </w:rPr>
        <w:t xml:space="preserve"> عرشه بالمعنى الذي أراد الله تعالى بالاستواء وهو</w:t>
      </w:r>
      <w:r w:rsidRPr="004053D3" w:rsidR="00D8012B">
        <w:rPr>
          <w:rFonts w:cs="Trad Al_Khat Deco"/>
          <w:sz w:val="22"/>
          <w:szCs w:val="22"/>
          <w:rtl/>
          <w:lang w:bidi="fa-IR"/>
        </w:rPr>
        <w:t xml:space="preserve"> </w:t>
      </w:r>
      <w:r w:rsidRPr="004053D3" w:rsidR="00040175">
        <w:rPr>
          <w:rFonts w:cs="Trad Al_Khat Deco"/>
          <w:sz w:val="22"/>
          <w:szCs w:val="22"/>
          <w:rtl/>
          <w:lang w:bidi="fa-IR"/>
        </w:rPr>
        <w:t>الذي لا ينافي وصف الكبرياء ولا يتطرق إليه سمات الحدوث والفناء وهو الذي</w:t>
      </w:r>
      <w:r w:rsidRPr="004053D3" w:rsidR="00D8012B">
        <w:rPr>
          <w:rFonts w:cs="Trad Al_Khat Deco"/>
          <w:sz w:val="22"/>
          <w:szCs w:val="22"/>
          <w:rtl/>
          <w:lang w:bidi="fa-IR"/>
        </w:rPr>
        <w:t xml:space="preserve"> </w:t>
      </w:r>
      <w:r w:rsidRPr="004053D3" w:rsidR="00040175">
        <w:rPr>
          <w:rFonts w:cs="Trad Al_Khat Deco"/>
          <w:sz w:val="22"/>
          <w:szCs w:val="22"/>
          <w:rtl/>
          <w:lang w:bidi="fa-IR"/>
        </w:rPr>
        <w:t>أريد بالاستواء إلى السماء حيث قال في القرآن ثم استوى إلى السماء وهي دخان</w:t>
      </w:r>
      <w:r w:rsidRPr="004053D3" w:rsidR="00D8012B">
        <w:rPr>
          <w:rFonts w:cs="Trad Al_Khat Deco"/>
          <w:sz w:val="22"/>
          <w:szCs w:val="22"/>
          <w:rtl/>
          <w:lang w:bidi="fa-IR"/>
        </w:rPr>
        <w:t xml:space="preserve"> </w:t>
      </w:r>
      <w:r w:rsidRPr="004053D3" w:rsidR="00040175">
        <w:rPr>
          <w:rFonts w:cs="Trad Al_Khat Deco"/>
          <w:sz w:val="22"/>
          <w:szCs w:val="22"/>
          <w:rtl/>
          <w:lang w:bidi="fa-IR"/>
        </w:rPr>
        <w:t>وليس ذلك إلا بطريق القهر والاستيلاء كما قال الشاعر</w:t>
      </w:r>
      <w:r>
        <w:rPr>
          <w:rFonts w:cs="Trad Al_Khat Deco" w:hint="cs"/>
          <w:sz w:val="22"/>
          <w:szCs w:val="22"/>
          <w:rtl/>
          <w:lang w:bidi="fa-IR"/>
        </w:rPr>
        <w:t>:</w:t>
      </w:r>
      <w:r w:rsidRPr="004053D3" w:rsidR="00040175">
        <w:rPr>
          <w:rFonts w:cs="Trad Al_Khat Deco"/>
          <w:sz w:val="22"/>
          <w:szCs w:val="22"/>
          <w:rtl/>
          <w:lang w:bidi="fa-IR"/>
        </w:rPr>
        <w:t xml:space="preserve"> </w:t>
      </w:r>
    </w:p>
    <w:p w:rsidR="00CE3294" w:rsidP="00271F8D">
      <w:pPr>
        <w:bidi/>
        <w:ind w:left="720" w:right="0" w:firstLine="720"/>
        <w:jc w:val="both"/>
        <w:rPr>
          <w:rFonts w:cs="Trad Al_Khat Deco" w:hint="cs"/>
          <w:sz w:val="22"/>
          <w:szCs w:val="22"/>
          <w:rtl/>
          <w:lang w:bidi="fa-IR"/>
        </w:rPr>
      </w:pPr>
      <w:r w:rsidRPr="004053D3" w:rsidR="00040175">
        <w:rPr>
          <w:rFonts w:cs="Trad Al_Khat Deco"/>
          <w:sz w:val="22"/>
          <w:szCs w:val="22"/>
          <w:rtl/>
          <w:lang w:bidi="fa-IR"/>
        </w:rPr>
        <w:t xml:space="preserve">قد استوى بشر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العراق </w:t>
      </w:r>
      <w:r w:rsidR="00271F8D">
        <w:rPr>
          <w:rFonts w:cs="Trad Al_Khat Deco" w:hint="cs"/>
          <w:sz w:val="22"/>
          <w:szCs w:val="22"/>
          <w:rtl/>
          <w:lang w:bidi="fa-IR"/>
        </w:rPr>
        <w:tab/>
      </w:r>
      <w:r w:rsidRPr="004053D3" w:rsidR="00040175">
        <w:rPr>
          <w:rFonts w:cs="Trad Al_Khat Deco"/>
          <w:sz w:val="22"/>
          <w:szCs w:val="22"/>
          <w:rtl/>
          <w:lang w:bidi="fa-IR"/>
        </w:rPr>
        <w:t xml:space="preserve">من غير سيف ودم مهراق </w:t>
      </w:r>
    </w:p>
    <w:p w:rsidR="00271F8D" w:rsidP="002A1B70">
      <w:pPr>
        <w:bidi/>
        <w:ind w:left="0" w:right="0"/>
        <w:jc w:val="both"/>
        <w:rPr>
          <w:rFonts w:cs="Trad Al_Khat Deco" w:hint="cs"/>
          <w:sz w:val="22"/>
          <w:szCs w:val="22"/>
          <w:rtl/>
          <w:lang w:bidi="fa-IR"/>
        </w:rPr>
      </w:pPr>
      <w:r w:rsidRPr="004053D3" w:rsidR="00040175">
        <w:rPr>
          <w:rFonts w:cs="Trad Al_Khat Deco"/>
          <w:sz w:val="22"/>
          <w:szCs w:val="22"/>
          <w:rtl/>
          <w:lang w:bidi="fa-IR"/>
        </w:rPr>
        <w:t>واضطر</w:t>
      </w:r>
      <w:r w:rsidR="00CE3294">
        <w:rPr>
          <w:rFonts w:cs="Trad Al_Khat Deco" w:hint="cs"/>
          <w:sz w:val="22"/>
          <w:szCs w:val="22"/>
          <w:rtl/>
          <w:lang w:bidi="fa-IR"/>
        </w:rPr>
        <w:t>ّ</w:t>
      </w:r>
      <w:r w:rsidRPr="004053D3" w:rsidR="00040175">
        <w:rPr>
          <w:rFonts w:cs="Trad Al_Khat Deco"/>
          <w:sz w:val="22"/>
          <w:szCs w:val="22"/>
          <w:rtl/>
          <w:lang w:bidi="fa-IR"/>
        </w:rPr>
        <w:t xml:space="preserve"> أهل الحق إلى هذا التأويل كما التأويل</w:t>
      </w:r>
      <w:r w:rsidRPr="004053D3" w:rsidR="00D8012B">
        <w:rPr>
          <w:rFonts w:cs="Trad Al_Khat Deco"/>
          <w:sz w:val="22"/>
          <w:szCs w:val="22"/>
          <w:rtl/>
          <w:lang w:bidi="fa-IR"/>
        </w:rPr>
        <w:t xml:space="preserve"> </w:t>
      </w:r>
      <w:r w:rsidRPr="004053D3" w:rsidR="00040175">
        <w:rPr>
          <w:rFonts w:cs="Trad Al_Khat Deco"/>
          <w:sz w:val="22"/>
          <w:szCs w:val="22"/>
          <w:rtl/>
          <w:lang w:bidi="fa-IR"/>
        </w:rPr>
        <w:t>كما اضطر أهل الباطن إلى تأويل قوله تعالى وهو معكم أينما كنتم إذ حمل ذلك</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بالاتفاق </w:t>
      </w:r>
      <w:r w:rsidRPr="007575E8" w:rsidR="007B0236">
        <w:rPr>
          <w:rFonts w:cs="Trad Al_Khat Deco2"/>
          <w:sz w:val="22"/>
          <w:szCs w:val="22"/>
          <w:rtl/>
        </w:rPr>
        <w:t>على</w:t>
      </w:r>
      <w:r w:rsidRPr="004053D3" w:rsidR="00040175">
        <w:rPr>
          <w:rFonts w:cs="Trad Al_Khat Deco"/>
          <w:sz w:val="22"/>
          <w:szCs w:val="22"/>
          <w:rtl/>
          <w:lang w:bidi="fa-IR"/>
        </w:rPr>
        <w:t xml:space="preserve"> الإحاطة والعلم وحمل 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قلب</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المؤمن بين أصبعين من أصابع الرحمن </w:t>
      </w:r>
      <w:r w:rsidRPr="007575E8" w:rsidR="007B0236">
        <w:rPr>
          <w:rFonts w:cs="Trad Al_Khat Deco2"/>
          <w:sz w:val="22"/>
          <w:szCs w:val="22"/>
          <w:rtl/>
        </w:rPr>
        <w:t>على</w:t>
      </w:r>
      <w:r w:rsidRPr="004053D3" w:rsidR="00040175">
        <w:rPr>
          <w:rFonts w:cs="Trad Al_Khat Deco"/>
          <w:sz w:val="22"/>
          <w:szCs w:val="22"/>
          <w:rtl/>
          <w:lang w:bidi="fa-IR"/>
        </w:rPr>
        <w:t xml:space="preserve"> القدرة والقوة وحمل 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 xml:space="preserve">الحجر الأسود يمين الله في أرضه </w:t>
      </w:r>
      <w:r w:rsidRPr="007575E8" w:rsidR="007B0236">
        <w:rPr>
          <w:rFonts w:cs="Trad Al_Khat Deco2"/>
          <w:sz w:val="22"/>
          <w:szCs w:val="22"/>
          <w:rtl/>
        </w:rPr>
        <w:t>على</w:t>
      </w:r>
      <w:r w:rsidRPr="004053D3" w:rsidR="00040175">
        <w:rPr>
          <w:rFonts w:cs="Trad Al_Khat Deco"/>
          <w:sz w:val="22"/>
          <w:szCs w:val="22"/>
          <w:rtl/>
          <w:lang w:bidi="fa-IR"/>
        </w:rPr>
        <w:t xml:space="preserve"> التشريف والإكرام لأنه لو</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ترك </w:t>
      </w:r>
      <w:r w:rsidRPr="007575E8" w:rsidR="007B0236">
        <w:rPr>
          <w:rFonts w:cs="Trad Al_Khat Deco2"/>
          <w:sz w:val="22"/>
          <w:szCs w:val="22"/>
          <w:rtl/>
        </w:rPr>
        <w:t>على</w:t>
      </w:r>
      <w:r w:rsidRPr="004053D3" w:rsidR="00040175">
        <w:rPr>
          <w:rFonts w:cs="Trad Al_Khat Deco"/>
          <w:sz w:val="22"/>
          <w:szCs w:val="22"/>
          <w:rtl/>
          <w:lang w:bidi="fa-IR"/>
        </w:rPr>
        <w:t xml:space="preserve"> ظاهره للزم منه المحال فكذا الاستواء لو ترك </w:t>
      </w:r>
      <w:r w:rsidRPr="007575E8" w:rsidR="007B0236">
        <w:rPr>
          <w:rFonts w:cs="Trad Al_Khat Deco2"/>
          <w:sz w:val="22"/>
          <w:szCs w:val="22"/>
          <w:rtl/>
        </w:rPr>
        <w:t>على</w:t>
      </w:r>
      <w:r w:rsidRPr="004053D3" w:rsidR="00040175">
        <w:rPr>
          <w:rFonts w:cs="Trad Al_Khat Deco"/>
          <w:sz w:val="22"/>
          <w:szCs w:val="22"/>
          <w:rtl/>
          <w:lang w:bidi="fa-IR"/>
        </w:rPr>
        <w:t xml:space="preserve"> الاستقرار والتمكن لزم</w:t>
      </w:r>
      <w:r w:rsidRPr="004053D3" w:rsidR="00D8012B">
        <w:rPr>
          <w:rFonts w:cs="Trad Al_Khat Deco"/>
          <w:sz w:val="22"/>
          <w:szCs w:val="22"/>
          <w:rtl/>
          <w:lang w:bidi="fa-IR"/>
        </w:rPr>
        <w:t xml:space="preserve"> </w:t>
      </w:r>
      <w:r w:rsidRPr="004053D3" w:rsidR="00040175">
        <w:rPr>
          <w:rFonts w:cs="Trad Al_Khat Deco"/>
          <w:sz w:val="22"/>
          <w:szCs w:val="22"/>
          <w:rtl/>
          <w:lang w:bidi="fa-IR"/>
        </w:rPr>
        <w:t>منه كون المتمكن جسما مماسا للعرش إما مثله أو أكبر منه أو أصغر وذلك محال</w:t>
      </w:r>
      <w:r w:rsidRPr="004053D3" w:rsidR="00D8012B">
        <w:rPr>
          <w:rFonts w:cs="Trad Al_Khat Deco"/>
          <w:sz w:val="22"/>
          <w:szCs w:val="22"/>
          <w:rtl/>
          <w:lang w:bidi="fa-IR"/>
        </w:rPr>
        <w:t xml:space="preserve"> </w:t>
      </w:r>
      <w:r w:rsidRPr="004053D3" w:rsidR="00040175">
        <w:rPr>
          <w:rFonts w:cs="Trad Al_Khat Deco"/>
          <w:sz w:val="22"/>
          <w:szCs w:val="22"/>
          <w:rtl/>
          <w:lang w:bidi="fa-IR"/>
        </w:rPr>
        <w:t>وما يؤدي إلى المحال فهو محال</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التاسع</w:t>
      </w:r>
      <w:r w:rsidR="00CE3294">
        <w:rPr>
          <w:rFonts w:cs="Trad Al_Khat Deco" w:hint="cs"/>
          <w:sz w:val="22"/>
          <w:szCs w:val="22"/>
          <w:rtl/>
          <w:lang w:bidi="fa-IR"/>
        </w:rPr>
        <w:t>:</w:t>
      </w:r>
      <w:r w:rsidRPr="004053D3" w:rsidR="00040175">
        <w:rPr>
          <w:rFonts w:cs="Trad Al_Khat Deco"/>
          <w:sz w:val="22"/>
          <w:szCs w:val="22"/>
          <w:rtl/>
          <w:lang w:bidi="fa-IR"/>
        </w:rPr>
        <w:t xml:space="preserve"> العلم بأنه تعالى مع كونه منزها عن</w:t>
      </w:r>
      <w:r w:rsidRPr="004053D3" w:rsidR="00D8012B">
        <w:rPr>
          <w:rFonts w:cs="Trad Al_Khat Deco"/>
          <w:sz w:val="22"/>
          <w:szCs w:val="22"/>
          <w:rtl/>
          <w:lang w:bidi="fa-IR"/>
        </w:rPr>
        <w:t xml:space="preserve"> </w:t>
      </w:r>
      <w:r w:rsidRPr="004053D3" w:rsidR="00040175">
        <w:rPr>
          <w:rFonts w:cs="Trad Al_Khat Deco"/>
          <w:sz w:val="22"/>
          <w:szCs w:val="22"/>
          <w:rtl/>
          <w:lang w:bidi="fa-IR"/>
        </w:rPr>
        <w:t>الصورة والمقدار مقدسا عن الجهات والأقطار مرئي بالأعين والأبصار في الدار</w:t>
      </w:r>
      <w:r w:rsidRPr="004053D3" w:rsidR="00D8012B">
        <w:rPr>
          <w:rFonts w:cs="Trad Al_Khat Deco"/>
          <w:sz w:val="22"/>
          <w:szCs w:val="22"/>
          <w:rtl/>
          <w:lang w:bidi="fa-IR"/>
        </w:rPr>
        <w:t xml:space="preserve"> </w:t>
      </w:r>
      <w:r w:rsidRPr="004053D3" w:rsidR="00040175">
        <w:rPr>
          <w:rFonts w:cs="Trad Al_Khat Deco"/>
          <w:sz w:val="22"/>
          <w:szCs w:val="22"/>
          <w:rtl/>
          <w:lang w:bidi="fa-IR"/>
        </w:rPr>
        <w:t>الآخرة دار القرار لقوله تعالى وجوه يومئذ ناضرة إلى ربها ناظرة ولا يرى في الدنيا</w:t>
      </w:r>
      <w:r w:rsidRPr="004053D3" w:rsidR="00D8012B">
        <w:rPr>
          <w:rFonts w:cs="Trad Al_Khat Deco"/>
          <w:sz w:val="22"/>
          <w:szCs w:val="22"/>
          <w:rtl/>
          <w:lang w:bidi="fa-IR"/>
        </w:rPr>
        <w:t xml:space="preserve"> </w:t>
      </w:r>
      <w:r w:rsidRPr="004053D3" w:rsidR="00040175">
        <w:rPr>
          <w:rFonts w:cs="Trad Al_Khat Deco"/>
          <w:sz w:val="22"/>
          <w:szCs w:val="22"/>
          <w:rtl/>
          <w:lang w:bidi="fa-IR"/>
        </w:rPr>
        <w:t>تصديقا لقوله عز وجل لا تدركه الأبصار وهو يدرك الأبصار ولقوله تعالى في</w:t>
      </w:r>
      <w:r w:rsidRPr="004053D3" w:rsidR="00D8012B">
        <w:rPr>
          <w:rFonts w:cs="Trad Al_Khat Deco"/>
          <w:sz w:val="22"/>
          <w:szCs w:val="22"/>
          <w:rtl/>
          <w:lang w:bidi="fa-IR"/>
        </w:rPr>
        <w:t xml:space="preserve"> </w:t>
      </w:r>
      <w:r w:rsidRPr="004053D3" w:rsidR="00040175">
        <w:rPr>
          <w:rFonts w:cs="Trad Al_Khat Deco"/>
          <w:sz w:val="22"/>
          <w:szCs w:val="22"/>
          <w:rtl/>
          <w:lang w:bidi="fa-IR"/>
        </w:rPr>
        <w:t>خطاب موسى عليه السلام لن تراني وليت شعري كيف عرف المعتزل من صفات</w:t>
      </w:r>
      <w:r w:rsidRPr="004053D3" w:rsidR="00D8012B">
        <w:rPr>
          <w:rFonts w:cs="Trad Al_Khat Deco"/>
          <w:sz w:val="22"/>
          <w:szCs w:val="22"/>
          <w:rtl/>
          <w:lang w:bidi="fa-IR"/>
        </w:rPr>
        <w:t xml:space="preserve"> </w:t>
      </w:r>
      <w:r w:rsidRPr="004053D3" w:rsidR="00040175">
        <w:rPr>
          <w:rFonts w:cs="Trad Al_Khat Deco"/>
          <w:sz w:val="22"/>
          <w:szCs w:val="22"/>
          <w:rtl/>
          <w:lang w:bidi="fa-IR"/>
        </w:rPr>
        <w:t>رب الأرباب ما جهله موسى عليه السلام وكيف سأل موسى عليه السلام الرؤية</w:t>
      </w:r>
      <w:r w:rsidRPr="004053D3" w:rsidR="00D8012B">
        <w:rPr>
          <w:rFonts w:cs="Trad Al_Khat Deco"/>
          <w:sz w:val="22"/>
          <w:szCs w:val="22"/>
          <w:rtl/>
          <w:lang w:bidi="fa-IR"/>
        </w:rPr>
        <w:t xml:space="preserve"> </w:t>
      </w:r>
      <w:r w:rsidRPr="004053D3" w:rsidR="00040175">
        <w:rPr>
          <w:rFonts w:cs="Trad Al_Khat Deco"/>
          <w:sz w:val="22"/>
          <w:szCs w:val="22"/>
          <w:rtl/>
          <w:lang w:bidi="fa-IR"/>
        </w:rPr>
        <w:t>مع كونها محالا ولعل الجهل بذوي البدع والأهواء من الجهلة الأغبياء أولى من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الجهل بالأنبياء صلوات الله عليهم وأما وجه إجراء آية الرؤية </w:t>
      </w:r>
      <w:r w:rsidRPr="007575E8" w:rsidR="007B0236">
        <w:rPr>
          <w:rFonts w:cs="Trad Al_Khat Deco2"/>
          <w:sz w:val="22"/>
          <w:szCs w:val="22"/>
          <w:rtl/>
        </w:rPr>
        <w:t>على</w:t>
      </w:r>
      <w:r w:rsidRPr="004053D3" w:rsidR="00040175">
        <w:rPr>
          <w:rFonts w:cs="Trad Al_Khat Deco"/>
          <w:sz w:val="22"/>
          <w:szCs w:val="22"/>
          <w:rtl/>
          <w:lang w:bidi="fa-IR"/>
        </w:rPr>
        <w:t xml:space="preserve"> الظاهر فهو أنه</w:t>
      </w:r>
      <w:r w:rsidRPr="004053D3" w:rsidR="00D8012B">
        <w:rPr>
          <w:rFonts w:cs="Trad Al_Khat Deco"/>
          <w:sz w:val="22"/>
          <w:szCs w:val="22"/>
          <w:rtl/>
          <w:lang w:bidi="fa-IR"/>
        </w:rPr>
        <w:t xml:space="preserve"> </w:t>
      </w:r>
      <w:r w:rsidRPr="004053D3" w:rsidR="00040175">
        <w:rPr>
          <w:rFonts w:cs="Trad Al_Khat Deco"/>
          <w:sz w:val="22"/>
          <w:szCs w:val="22"/>
          <w:rtl/>
          <w:lang w:bidi="fa-IR"/>
        </w:rPr>
        <w:t>غير مؤد إلى المحال فإن الرؤية نوع كشف وعلم إلا أنه أتم وأوضح من العلم فإذا</w:t>
      </w:r>
      <w:r w:rsidRPr="004053D3" w:rsidR="00D8012B">
        <w:rPr>
          <w:rFonts w:cs="Trad Al_Khat Deco"/>
          <w:sz w:val="22"/>
          <w:szCs w:val="22"/>
          <w:rtl/>
          <w:lang w:bidi="fa-IR"/>
        </w:rPr>
        <w:t xml:space="preserve"> </w:t>
      </w:r>
      <w:r w:rsidRPr="004053D3" w:rsidR="00040175">
        <w:rPr>
          <w:rFonts w:cs="Trad Al_Khat Deco"/>
          <w:sz w:val="22"/>
          <w:szCs w:val="22"/>
          <w:rtl/>
          <w:lang w:bidi="fa-IR"/>
        </w:rPr>
        <w:t>جاز تعلق العلم به وليس في جهة جاز تعلق الرؤية به وليس بجهة وكما يجوز أن</w:t>
      </w:r>
      <w:r w:rsidRPr="004053D3" w:rsidR="00D8012B">
        <w:rPr>
          <w:rFonts w:cs="Trad Al_Khat Deco"/>
          <w:sz w:val="22"/>
          <w:szCs w:val="22"/>
          <w:rtl/>
          <w:lang w:bidi="fa-IR"/>
        </w:rPr>
        <w:t xml:space="preserve"> </w:t>
      </w:r>
      <w:r w:rsidRPr="004053D3" w:rsidR="00040175">
        <w:rPr>
          <w:rFonts w:cs="Trad Al_Khat Deco"/>
          <w:sz w:val="22"/>
          <w:szCs w:val="22"/>
          <w:rtl/>
          <w:lang w:bidi="fa-IR"/>
        </w:rPr>
        <w:t>يرى الله تعالى الخلق وليس في مقابلتهم جاز أن يراه الخلق من غير مقابلة وكما جاز</w:t>
      </w:r>
      <w:r w:rsidRPr="004053D3" w:rsidR="00D8012B">
        <w:rPr>
          <w:rFonts w:cs="Trad Al_Khat Deco"/>
          <w:sz w:val="22"/>
          <w:szCs w:val="22"/>
          <w:rtl/>
          <w:lang w:bidi="fa-IR"/>
        </w:rPr>
        <w:t xml:space="preserve"> </w:t>
      </w:r>
      <w:r w:rsidRPr="004053D3" w:rsidR="00040175">
        <w:rPr>
          <w:rFonts w:cs="Trad Al_Khat Deco"/>
          <w:sz w:val="22"/>
          <w:szCs w:val="22"/>
          <w:rtl/>
          <w:lang w:bidi="fa-IR"/>
        </w:rPr>
        <w:t>أن يعلم من غير كيفية وصورة جاز أن يرى كذلك</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CE3294"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العاشر</w:t>
      </w:r>
      <w:r>
        <w:rPr>
          <w:rFonts w:cs="Trad Al_Khat Deco" w:hint="cs"/>
          <w:sz w:val="22"/>
          <w:szCs w:val="22"/>
          <w:rtl/>
          <w:lang w:bidi="fa-IR"/>
        </w:rPr>
        <w:t>:</w:t>
      </w:r>
      <w:r w:rsidRPr="004053D3" w:rsidR="00040175">
        <w:rPr>
          <w:rFonts w:cs="Trad Al_Khat Deco"/>
          <w:sz w:val="22"/>
          <w:szCs w:val="22"/>
          <w:rtl/>
          <w:lang w:bidi="fa-IR"/>
        </w:rPr>
        <w:t xml:space="preserve"> العلم بأن الله عز</w:t>
      </w:r>
      <w:r w:rsidRPr="004053D3" w:rsidR="00D8012B">
        <w:rPr>
          <w:rFonts w:cs="Trad Al_Khat Deco"/>
          <w:sz w:val="22"/>
          <w:szCs w:val="22"/>
          <w:rtl/>
          <w:lang w:bidi="fa-IR"/>
        </w:rPr>
        <w:t xml:space="preserve"> </w:t>
      </w:r>
      <w:r w:rsidRPr="004053D3" w:rsidR="00040175">
        <w:rPr>
          <w:rFonts w:cs="Trad Al_Khat Deco"/>
          <w:sz w:val="22"/>
          <w:szCs w:val="22"/>
          <w:rtl/>
          <w:lang w:bidi="fa-IR"/>
        </w:rPr>
        <w:t>وجل واحد لا شريك له فرد لا ند له انفرد بالخلق والإبداع واستند بالإيجاد</w:t>
      </w:r>
      <w:r w:rsidRPr="004053D3" w:rsidR="00D8012B">
        <w:rPr>
          <w:rFonts w:cs="Trad Al_Khat Deco"/>
          <w:sz w:val="22"/>
          <w:szCs w:val="22"/>
          <w:rtl/>
          <w:lang w:bidi="fa-IR"/>
        </w:rPr>
        <w:t xml:space="preserve"> </w:t>
      </w:r>
      <w:r w:rsidRPr="004053D3" w:rsidR="00040175">
        <w:rPr>
          <w:rFonts w:cs="Trad Al_Khat Deco"/>
          <w:sz w:val="22"/>
          <w:szCs w:val="22"/>
          <w:rtl/>
          <w:lang w:bidi="fa-IR"/>
        </w:rPr>
        <w:t>والاختراع لا مثل له يساهمه ويساويه ولا ضد له فينازعه ويناويه وبرهانه قوله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 لو كان فيهما آلهة إلا الله لفسدتا وبيانه أنه لو كانا اثنين وأراد أحدهما أمرا</w:t>
      </w:r>
      <w:r w:rsidRPr="004053D3" w:rsidR="00D8012B">
        <w:rPr>
          <w:rFonts w:cs="Trad Al_Khat Deco"/>
          <w:sz w:val="22"/>
          <w:szCs w:val="22"/>
          <w:rtl/>
          <w:lang w:bidi="fa-IR"/>
        </w:rPr>
        <w:t xml:space="preserve"> </w:t>
      </w:r>
      <w:r w:rsidRPr="004053D3" w:rsidR="00040175">
        <w:rPr>
          <w:rFonts w:cs="Trad Al_Khat Deco"/>
          <w:sz w:val="22"/>
          <w:szCs w:val="22"/>
          <w:rtl/>
          <w:lang w:bidi="fa-IR"/>
        </w:rPr>
        <w:t>فالثاني إن كان مضطرا إلى مساعدته كان هذا الثاني مقهورا عاجزا ولم يكن إلها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قادرا وإن كان قادرا </w:t>
      </w:r>
      <w:r w:rsidRPr="007575E8" w:rsidR="007B0236">
        <w:rPr>
          <w:rFonts w:cs="Trad Al_Khat Deco2"/>
          <w:sz w:val="22"/>
          <w:szCs w:val="22"/>
          <w:rtl/>
        </w:rPr>
        <w:t>على</w:t>
      </w:r>
      <w:r w:rsidRPr="004053D3" w:rsidR="00040175">
        <w:rPr>
          <w:rFonts w:cs="Trad Al_Khat Deco"/>
          <w:sz w:val="22"/>
          <w:szCs w:val="22"/>
          <w:rtl/>
          <w:lang w:bidi="fa-IR"/>
        </w:rPr>
        <w:t xml:space="preserve"> مخالفته ومدافعته كان الثاني قويا قاهرا والأول ضعيفا</w:t>
      </w:r>
      <w:r w:rsidRPr="004053D3" w:rsidR="00D8012B">
        <w:rPr>
          <w:rFonts w:cs="Trad Al_Khat Deco"/>
          <w:sz w:val="22"/>
          <w:szCs w:val="22"/>
          <w:rtl/>
          <w:lang w:bidi="fa-IR"/>
        </w:rPr>
        <w:t xml:space="preserve"> </w:t>
      </w:r>
      <w:r w:rsidRPr="004053D3" w:rsidR="00040175">
        <w:rPr>
          <w:rFonts w:cs="Trad Al_Khat Deco"/>
          <w:sz w:val="22"/>
          <w:szCs w:val="22"/>
          <w:rtl/>
          <w:lang w:bidi="fa-IR"/>
        </w:rPr>
        <w:t>قاصرا ولم يكن إلها قادرا</w:t>
      </w:r>
      <w:r>
        <w:rPr>
          <w:rFonts w:cs="Trad Al_Khat Deco" w:hint="cs"/>
          <w:sz w:val="22"/>
          <w:szCs w:val="22"/>
          <w:rtl/>
          <w:lang w:bidi="fa-IR"/>
        </w:rPr>
        <w:t>.</w:t>
      </w:r>
      <w:r w:rsidRPr="004053D3" w:rsidR="00040175">
        <w:rPr>
          <w:rFonts w:cs="Trad Al_Khat Deco"/>
          <w:sz w:val="22"/>
          <w:szCs w:val="22"/>
          <w:rtl/>
          <w:lang w:bidi="fa-IR"/>
        </w:rPr>
        <w:t xml:space="preserve"> </w:t>
      </w:r>
    </w:p>
    <w:p w:rsidR="00CE3294" w:rsidP="00CE3294">
      <w:pPr>
        <w:bidi/>
        <w:ind w:left="0" w:right="0"/>
        <w:jc w:val="center"/>
        <w:rPr>
          <w:rFonts w:cs="Trad Al_Khat Deco" w:hint="cs"/>
          <w:sz w:val="22"/>
          <w:szCs w:val="22"/>
          <w:rtl/>
          <w:lang w:bidi="fa-IR"/>
        </w:rPr>
      </w:pPr>
      <w:r>
        <w:rPr>
          <w:rFonts w:cs="Trad Al_Khat Deco" w:hint="cs"/>
          <w:sz w:val="22"/>
          <w:szCs w:val="22"/>
          <w:rtl/>
          <w:lang w:bidi="fa-IR"/>
        </w:rPr>
        <w:t>(</w:t>
      </w:r>
      <w:r w:rsidRPr="00271F8D" w:rsidR="00040175">
        <w:rPr>
          <w:rFonts w:cs="Trad Al_Khat Deco"/>
          <w:color w:val="FF0000"/>
          <w:sz w:val="22"/>
          <w:szCs w:val="22"/>
          <w:rtl/>
          <w:lang w:bidi="fa-IR"/>
        </w:rPr>
        <w:t xml:space="preserve">الركن الثاني العلم بصفات الله تعالى ومداره </w:t>
      </w:r>
      <w:r w:rsidRPr="007575E8" w:rsidR="007B0236">
        <w:rPr>
          <w:rFonts w:cs="Trad Al_Khat Deco2"/>
          <w:sz w:val="22"/>
          <w:szCs w:val="22"/>
          <w:rtl/>
        </w:rPr>
        <w:t>على</w:t>
      </w:r>
      <w:r w:rsidRPr="00271F8D" w:rsidR="00040175">
        <w:rPr>
          <w:rFonts w:cs="Trad Al_Khat Deco"/>
          <w:color w:val="FF0000"/>
          <w:sz w:val="22"/>
          <w:szCs w:val="22"/>
          <w:rtl/>
          <w:lang w:bidi="fa-IR"/>
        </w:rPr>
        <w:t xml:space="preserve"> عشرة</w:t>
      </w:r>
      <w:r w:rsidRPr="00271F8D" w:rsidR="00D8012B">
        <w:rPr>
          <w:rFonts w:cs="Trad Al_Khat Deco"/>
          <w:color w:val="FF0000"/>
          <w:sz w:val="22"/>
          <w:szCs w:val="22"/>
          <w:rtl/>
          <w:lang w:bidi="fa-IR"/>
        </w:rPr>
        <w:t xml:space="preserve"> </w:t>
      </w:r>
      <w:r w:rsidRPr="00271F8D">
        <w:rPr>
          <w:rFonts w:cs="Trad Al_Khat Deco"/>
          <w:color w:val="FF0000"/>
          <w:sz w:val="22"/>
          <w:szCs w:val="22"/>
          <w:rtl/>
          <w:lang w:bidi="fa-IR"/>
        </w:rPr>
        <w:t>أصول</w:t>
      </w:r>
      <w:r>
        <w:rPr>
          <w:rFonts w:cs="Trad Al_Khat Deco" w:hint="cs"/>
          <w:sz w:val="22"/>
          <w:szCs w:val="22"/>
          <w:rtl/>
          <w:lang w:bidi="fa-IR"/>
        </w:rPr>
        <w:t>)</w:t>
      </w:r>
    </w:p>
    <w:p w:rsidR="00271F8D" w:rsidP="00CE3294">
      <w:pPr>
        <w:bidi/>
        <w:ind w:left="0" w:right="0" w:firstLine="389"/>
        <w:jc w:val="both"/>
        <w:rPr>
          <w:rFonts w:cs="Trad Al_Khat Deco" w:hint="cs"/>
          <w:sz w:val="22"/>
          <w:szCs w:val="22"/>
          <w:rtl/>
          <w:lang w:bidi="fa-IR"/>
        </w:rPr>
      </w:pPr>
      <w:r w:rsidRPr="00271F8D" w:rsidR="00040175">
        <w:rPr>
          <w:rFonts w:cs="Trad Al_Khat Deco"/>
          <w:color w:val="FF0000"/>
          <w:sz w:val="22"/>
          <w:szCs w:val="22"/>
          <w:rtl/>
          <w:lang w:bidi="fa-IR"/>
        </w:rPr>
        <w:t>الأصل الأول</w:t>
      </w:r>
      <w:r w:rsidR="00CE3294">
        <w:rPr>
          <w:rFonts w:cs="Trad Al_Khat Deco" w:hint="cs"/>
          <w:sz w:val="22"/>
          <w:szCs w:val="22"/>
          <w:rtl/>
          <w:lang w:bidi="fa-IR"/>
        </w:rPr>
        <w:t>:</w:t>
      </w:r>
      <w:r w:rsidRPr="004053D3" w:rsidR="00040175">
        <w:rPr>
          <w:rFonts w:cs="Trad Al_Khat Deco"/>
          <w:sz w:val="22"/>
          <w:szCs w:val="22"/>
          <w:rtl/>
          <w:lang w:bidi="fa-IR"/>
        </w:rPr>
        <w:t xml:space="preserve"> العلم بأن صانع العالم قادر وأنه تعالى في قوله وهو </w:t>
      </w:r>
      <w:r w:rsidRPr="007575E8" w:rsidR="007B0236">
        <w:rPr>
          <w:rFonts w:cs="Trad Al_Khat Deco2"/>
          <w:sz w:val="22"/>
          <w:szCs w:val="22"/>
          <w:rtl/>
        </w:rPr>
        <w:t>على</w:t>
      </w:r>
      <w:r w:rsidRPr="004053D3" w:rsidR="00040175">
        <w:rPr>
          <w:rFonts w:cs="Trad Al_Khat Deco"/>
          <w:sz w:val="22"/>
          <w:szCs w:val="22"/>
          <w:rtl/>
          <w:lang w:bidi="fa-IR"/>
        </w:rPr>
        <w:t xml:space="preserve"> كل</w:t>
      </w:r>
      <w:r w:rsidRPr="004053D3" w:rsidR="00D8012B">
        <w:rPr>
          <w:rFonts w:cs="Trad Al_Khat Deco"/>
          <w:sz w:val="22"/>
          <w:szCs w:val="22"/>
          <w:rtl/>
          <w:lang w:bidi="fa-IR"/>
        </w:rPr>
        <w:t xml:space="preserve"> </w:t>
      </w:r>
      <w:r w:rsidRPr="004053D3" w:rsidR="00040175">
        <w:rPr>
          <w:rFonts w:cs="Trad Al_Khat Deco"/>
          <w:sz w:val="22"/>
          <w:szCs w:val="22"/>
          <w:rtl/>
          <w:lang w:bidi="fa-IR"/>
        </w:rPr>
        <w:t>شيء قدير صادق لأن العالم محكم في صنعته مرتب في خلقته ومن رأى ثوبا من</w:t>
      </w:r>
      <w:r w:rsidRPr="004053D3" w:rsidR="00D8012B">
        <w:rPr>
          <w:rFonts w:cs="Trad Al_Khat Deco"/>
          <w:sz w:val="22"/>
          <w:szCs w:val="22"/>
          <w:rtl/>
          <w:lang w:bidi="fa-IR"/>
        </w:rPr>
        <w:t xml:space="preserve"> </w:t>
      </w:r>
      <w:r w:rsidRPr="004053D3" w:rsidR="00040175">
        <w:rPr>
          <w:rFonts w:cs="Trad Al_Khat Deco"/>
          <w:sz w:val="22"/>
          <w:szCs w:val="22"/>
          <w:rtl/>
          <w:lang w:bidi="fa-IR"/>
        </w:rPr>
        <w:t>ديباج حسن النسج والتأليف متناسب التطريز والتطريف ثم توهم صدور نسجه</w:t>
      </w:r>
      <w:r w:rsidRPr="004053D3" w:rsidR="00D8012B">
        <w:rPr>
          <w:rFonts w:cs="Trad Al_Khat Deco"/>
          <w:sz w:val="22"/>
          <w:szCs w:val="22"/>
          <w:rtl/>
          <w:lang w:bidi="fa-IR"/>
        </w:rPr>
        <w:t xml:space="preserve"> </w:t>
      </w:r>
      <w:r w:rsidRPr="004053D3" w:rsidR="00040175">
        <w:rPr>
          <w:rFonts w:cs="Trad Al_Khat Deco"/>
          <w:sz w:val="22"/>
          <w:szCs w:val="22"/>
          <w:rtl/>
          <w:lang w:bidi="fa-IR"/>
        </w:rPr>
        <w:t>عن ميت لا استطاعة له أو عن إنسان لا قدرة له كان منخلعا عن غريزة العقل</w:t>
      </w:r>
      <w:r w:rsidRPr="004053D3" w:rsidR="00D8012B">
        <w:rPr>
          <w:rFonts w:cs="Trad Al_Khat Deco"/>
          <w:sz w:val="22"/>
          <w:szCs w:val="22"/>
          <w:rtl/>
          <w:lang w:bidi="fa-IR"/>
        </w:rPr>
        <w:t xml:space="preserve"> </w:t>
      </w:r>
      <w:r w:rsidRPr="004053D3" w:rsidR="00040175">
        <w:rPr>
          <w:rFonts w:cs="Trad Al_Khat Deco"/>
          <w:sz w:val="22"/>
          <w:szCs w:val="22"/>
          <w:rtl/>
          <w:lang w:bidi="fa-IR"/>
        </w:rPr>
        <w:t>ومنخرطا في سلك أهل الغباوة والجهل</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الثاني</w:t>
      </w:r>
      <w:r w:rsidR="00CE3294">
        <w:rPr>
          <w:rFonts w:cs="Trad Al_Khat Deco" w:hint="cs"/>
          <w:sz w:val="22"/>
          <w:szCs w:val="22"/>
          <w:rtl/>
          <w:lang w:bidi="fa-IR"/>
        </w:rPr>
        <w:t>:</w:t>
      </w:r>
      <w:r w:rsidRPr="004053D3" w:rsidR="00040175">
        <w:rPr>
          <w:rFonts w:cs="Trad Al_Khat Deco"/>
          <w:sz w:val="22"/>
          <w:szCs w:val="22"/>
          <w:rtl/>
          <w:lang w:bidi="fa-IR"/>
        </w:rPr>
        <w:t xml:space="preserve"> العلم بأنه تعالى عالم بجميع</w:t>
      </w:r>
      <w:r w:rsidRPr="004053D3" w:rsidR="00D8012B">
        <w:rPr>
          <w:rFonts w:cs="Trad Al_Khat Deco"/>
          <w:sz w:val="22"/>
          <w:szCs w:val="22"/>
          <w:rtl/>
          <w:lang w:bidi="fa-IR"/>
        </w:rPr>
        <w:t xml:space="preserve"> </w:t>
      </w:r>
      <w:r w:rsidRPr="004053D3" w:rsidR="00040175">
        <w:rPr>
          <w:rFonts w:cs="Trad Al_Khat Deco"/>
          <w:sz w:val="22"/>
          <w:szCs w:val="22"/>
          <w:rtl/>
          <w:lang w:bidi="fa-IR"/>
        </w:rPr>
        <w:t>الموجودات ومحيط بكل المخلوقات لا يعزب عن علمه مثقال ذرة في الأرض ولا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السماء صادق في قوله وهو بكل شيء عليم ومرشد إلى صدقه بقوله تعالى ألا يعلم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من خلق وهو اللطيف الخبير أرشدك إلى الاستدلال بالخلق </w:t>
      </w:r>
      <w:r w:rsidRPr="007575E8" w:rsidR="007B0236">
        <w:rPr>
          <w:rFonts w:cs="Trad Al_Khat Deco2"/>
          <w:sz w:val="22"/>
          <w:szCs w:val="22"/>
          <w:rtl/>
        </w:rPr>
        <w:t>على</w:t>
      </w:r>
      <w:r w:rsidRPr="004053D3" w:rsidR="00040175">
        <w:rPr>
          <w:rFonts w:cs="Trad Al_Khat Deco"/>
          <w:sz w:val="22"/>
          <w:szCs w:val="22"/>
          <w:rtl/>
          <w:lang w:bidi="fa-IR"/>
        </w:rPr>
        <w:t xml:space="preserve"> العلم بأنك لا</w:t>
      </w:r>
      <w:r w:rsidRPr="004053D3" w:rsidR="00D8012B">
        <w:rPr>
          <w:rFonts w:cs="Trad Al_Khat Deco"/>
          <w:sz w:val="22"/>
          <w:szCs w:val="22"/>
          <w:rtl/>
          <w:lang w:bidi="fa-IR"/>
        </w:rPr>
        <w:t xml:space="preserve"> </w:t>
      </w:r>
      <w:r w:rsidRPr="004053D3" w:rsidR="00040175">
        <w:rPr>
          <w:rFonts w:cs="Trad Al_Khat Deco"/>
          <w:sz w:val="22"/>
          <w:szCs w:val="22"/>
          <w:rtl/>
          <w:lang w:bidi="fa-IR"/>
        </w:rPr>
        <w:t>تستريب في دلالة الخلق اللطيف والصنع المزين بالترتيب ولو في الشيء الحقير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الضعيف </w:t>
      </w:r>
      <w:r w:rsidRPr="007575E8" w:rsidR="007B0236">
        <w:rPr>
          <w:rFonts w:cs="Trad Al_Khat Deco2"/>
          <w:sz w:val="22"/>
          <w:szCs w:val="22"/>
          <w:rtl/>
        </w:rPr>
        <w:t>على</w:t>
      </w:r>
      <w:r w:rsidRPr="004053D3" w:rsidR="00040175">
        <w:rPr>
          <w:rFonts w:cs="Trad Al_Khat Deco"/>
          <w:sz w:val="22"/>
          <w:szCs w:val="22"/>
          <w:rtl/>
          <w:lang w:bidi="fa-IR"/>
        </w:rPr>
        <w:t xml:space="preserve"> علم الصانع بكيفية الترتيب والترصيف فما ذكره الله سبحانه هو</w:t>
      </w:r>
      <w:r w:rsidRPr="004053D3" w:rsidR="00D8012B">
        <w:rPr>
          <w:rFonts w:cs="Trad Al_Khat Deco"/>
          <w:sz w:val="22"/>
          <w:szCs w:val="22"/>
          <w:rtl/>
          <w:lang w:bidi="fa-IR"/>
        </w:rPr>
        <w:t xml:space="preserve"> </w:t>
      </w:r>
      <w:r w:rsidRPr="004053D3" w:rsidR="00040175">
        <w:rPr>
          <w:rFonts w:cs="Trad Al_Khat Deco"/>
          <w:sz w:val="22"/>
          <w:szCs w:val="22"/>
          <w:rtl/>
          <w:lang w:bidi="fa-IR"/>
        </w:rPr>
        <w:t>المنتهى في الهداية والتعريف</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الثالث</w:t>
      </w:r>
      <w:r w:rsidR="00CE3294">
        <w:rPr>
          <w:rFonts w:cs="Trad Al_Khat Deco" w:hint="cs"/>
          <w:sz w:val="22"/>
          <w:szCs w:val="22"/>
          <w:rtl/>
          <w:lang w:bidi="fa-IR"/>
        </w:rPr>
        <w:t>:</w:t>
      </w:r>
      <w:r w:rsidRPr="004053D3" w:rsidR="00040175">
        <w:rPr>
          <w:rFonts w:cs="Trad Al_Khat Deco"/>
          <w:sz w:val="22"/>
          <w:szCs w:val="22"/>
          <w:rtl/>
          <w:lang w:bidi="fa-IR"/>
        </w:rPr>
        <w:t xml:space="preserve"> العلم بكونه عز وجل حيا فإن من ثبتعلمه وقدرته ثبت بالضرورة حياته ولو تصور قادر وعالم فاعل مدبر دون أن يكون</w:t>
      </w:r>
      <w:r w:rsidRPr="004053D3" w:rsidR="00D8012B">
        <w:rPr>
          <w:rFonts w:cs="Trad Al_Khat Deco"/>
          <w:sz w:val="22"/>
          <w:szCs w:val="22"/>
          <w:rtl/>
          <w:lang w:bidi="fa-IR"/>
        </w:rPr>
        <w:t xml:space="preserve"> </w:t>
      </w:r>
      <w:r w:rsidRPr="004053D3" w:rsidR="00040175">
        <w:rPr>
          <w:rFonts w:cs="Trad Al_Khat Deco"/>
          <w:sz w:val="22"/>
          <w:szCs w:val="22"/>
          <w:rtl/>
          <w:lang w:bidi="fa-IR"/>
        </w:rPr>
        <w:t>حيا لجاز أن يشك في حياة الحيوانات عند ترددها في الحركات والسكنات بل في</w:t>
      </w:r>
      <w:r w:rsidRPr="004053D3" w:rsidR="00D8012B">
        <w:rPr>
          <w:rFonts w:cs="Trad Al_Khat Deco"/>
          <w:sz w:val="22"/>
          <w:szCs w:val="22"/>
          <w:rtl/>
          <w:lang w:bidi="fa-IR"/>
        </w:rPr>
        <w:t xml:space="preserve"> </w:t>
      </w:r>
      <w:r w:rsidRPr="004053D3" w:rsidR="00040175">
        <w:rPr>
          <w:rFonts w:cs="Trad Al_Khat Deco"/>
          <w:sz w:val="22"/>
          <w:szCs w:val="22"/>
          <w:rtl/>
          <w:lang w:bidi="fa-IR"/>
        </w:rPr>
        <w:t>حياة أرباب الحرف والصناعات وذلك انغماس في غمرة الجهالات والضلالات</w:t>
      </w:r>
      <w:r w:rsidR="00CE3294">
        <w:rPr>
          <w:rFonts w:cs="Trad Al_Khat Deco" w:hint="cs"/>
          <w:sz w:val="22"/>
          <w:szCs w:val="22"/>
          <w:rtl/>
          <w:lang w:bidi="fa-IR"/>
        </w:rPr>
        <w:t>.</w:t>
      </w:r>
      <w:r w:rsidRPr="004053D3" w:rsidR="00D8012B">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الرابع</w:t>
      </w:r>
      <w:r w:rsidR="00CE3294">
        <w:rPr>
          <w:rFonts w:cs="Trad Al_Khat Deco" w:hint="cs"/>
          <w:sz w:val="22"/>
          <w:szCs w:val="22"/>
          <w:rtl/>
          <w:lang w:bidi="fa-IR"/>
        </w:rPr>
        <w:t>:</w:t>
      </w:r>
      <w:r w:rsidRPr="004053D3" w:rsidR="00040175">
        <w:rPr>
          <w:rFonts w:cs="Trad Al_Khat Deco"/>
          <w:sz w:val="22"/>
          <w:szCs w:val="22"/>
          <w:rtl/>
          <w:lang w:bidi="fa-IR"/>
        </w:rPr>
        <w:t xml:space="preserve"> العلم بكونه تعالى مريدا لأفعاله فلا موجود إلا وهو مستند إلى</w:t>
      </w:r>
      <w:r w:rsidRPr="004053D3" w:rsidR="00D8012B">
        <w:rPr>
          <w:rFonts w:cs="Trad Al_Khat Deco"/>
          <w:sz w:val="22"/>
          <w:szCs w:val="22"/>
          <w:rtl/>
          <w:lang w:bidi="fa-IR"/>
        </w:rPr>
        <w:t xml:space="preserve"> </w:t>
      </w:r>
      <w:r w:rsidRPr="004053D3" w:rsidR="00040175">
        <w:rPr>
          <w:rFonts w:cs="Trad Al_Khat Deco"/>
          <w:sz w:val="22"/>
          <w:szCs w:val="22"/>
          <w:rtl/>
          <w:lang w:bidi="fa-IR"/>
        </w:rPr>
        <w:t>مشيئته وصادر عن إرادته فهو المبدىء المعيد والفعال لما يريد وكيف لا يكون مريدا</w:t>
      </w:r>
      <w:r w:rsidRPr="004053D3" w:rsidR="00D8012B">
        <w:rPr>
          <w:rFonts w:cs="Trad Al_Khat Deco"/>
          <w:sz w:val="22"/>
          <w:szCs w:val="22"/>
          <w:rtl/>
          <w:lang w:bidi="fa-IR"/>
        </w:rPr>
        <w:t xml:space="preserve"> </w:t>
      </w:r>
      <w:r w:rsidRPr="004053D3" w:rsidR="00040175">
        <w:rPr>
          <w:rFonts w:cs="Trad Al_Khat Deco"/>
          <w:sz w:val="22"/>
          <w:szCs w:val="22"/>
          <w:rtl/>
          <w:lang w:bidi="fa-IR"/>
        </w:rPr>
        <w:t>وكل فعل صدر منه أمكن أن يصدر منه ضده وما لا ضد له أمكن أن يصدر منه</w:t>
      </w:r>
      <w:r w:rsidRPr="004053D3" w:rsidR="00D8012B">
        <w:rPr>
          <w:rFonts w:cs="Trad Al_Khat Deco"/>
          <w:sz w:val="22"/>
          <w:szCs w:val="22"/>
          <w:rtl/>
          <w:lang w:bidi="fa-IR"/>
        </w:rPr>
        <w:t xml:space="preserve"> </w:t>
      </w:r>
      <w:r w:rsidRPr="004053D3" w:rsidR="00040175">
        <w:rPr>
          <w:rFonts w:cs="Trad Al_Khat Deco"/>
          <w:sz w:val="22"/>
          <w:szCs w:val="22"/>
          <w:rtl/>
          <w:lang w:bidi="fa-IR"/>
        </w:rPr>
        <w:t>ذلك بعينه قبله أو بعده والقدرة تناسب الضدين والوقتين مناسبة واحدة فلا بد من</w:t>
      </w:r>
      <w:r w:rsidRPr="004053D3" w:rsidR="00D8012B">
        <w:rPr>
          <w:rFonts w:cs="Trad Al_Khat Deco"/>
          <w:sz w:val="22"/>
          <w:szCs w:val="22"/>
          <w:rtl/>
          <w:lang w:bidi="fa-IR"/>
        </w:rPr>
        <w:t xml:space="preserve"> </w:t>
      </w:r>
      <w:r w:rsidRPr="004053D3" w:rsidR="00040175">
        <w:rPr>
          <w:rFonts w:cs="Trad Al_Khat Deco"/>
          <w:sz w:val="22"/>
          <w:szCs w:val="22"/>
          <w:rtl/>
          <w:lang w:bidi="fa-IR"/>
        </w:rPr>
        <w:t>إرادة صارفة للقدرة إلى أحد المقدورين ولو أغنى العلم عن الإرادة في تخصيص</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المعلوم حتى يقال إنما وجد في الوقت الذي سبق بوجوده لجاز أن يغني عن القدرة</w:t>
      </w:r>
      <w:r w:rsidRPr="004053D3" w:rsidR="00D8012B">
        <w:rPr>
          <w:rFonts w:cs="Trad Al_Khat Deco"/>
          <w:sz w:val="22"/>
          <w:szCs w:val="22"/>
          <w:rtl/>
          <w:lang w:bidi="fa-IR"/>
        </w:rPr>
        <w:t xml:space="preserve"> </w:t>
      </w:r>
      <w:r w:rsidRPr="004053D3" w:rsidR="00040175">
        <w:rPr>
          <w:rFonts w:cs="Trad Al_Khat Deco"/>
          <w:sz w:val="22"/>
          <w:szCs w:val="22"/>
          <w:rtl/>
          <w:lang w:bidi="fa-IR"/>
        </w:rPr>
        <w:t>حتى يقال وجد بغير قدرة لأنه سبق العلم بوجوده فيه</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271F8D" w:rsidP="002A1B70">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الخامس</w:t>
      </w:r>
      <w:r w:rsidR="00CE3294">
        <w:rPr>
          <w:rFonts w:cs="Trad Al_Khat Deco" w:hint="cs"/>
          <w:sz w:val="22"/>
          <w:szCs w:val="22"/>
          <w:rtl/>
          <w:lang w:bidi="fa-IR"/>
        </w:rPr>
        <w:t>:</w:t>
      </w:r>
      <w:r w:rsidRPr="004053D3" w:rsidR="00040175">
        <w:rPr>
          <w:rFonts w:cs="Trad Al_Khat Deco"/>
          <w:sz w:val="22"/>
          <w:szCs w:val="22"/>
          <w:rtl/>
          <w:lang w:bidi="fa-IR"/>
        </w:rPr>
        <w:t xml:space="preserve"> العلم بأنه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 سميع بصير لا يعزب عن رؤيته هواجس الضمير وخفايا الوهم والتفكير ولا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يشذ عن سمعه صوت دبيب النملة السوداء في الليلة الظلماء </w:t>
      </w:r>
      <w:r w:rsidRPr="007575E8" w:rsidR="007B0236">
        <w:rPr>
          <w:rFonts w:cs="Trad Al_Khat Deco2"/>
          <w:sz w:val="22"/>
          <w:szCs w:val="22"/>
          <w:rtl/>
        </w:rPr>
        <w:t>على</w:t>
      </w:r>
      <w:r w:rsidRPr="004053D3" w:rsidR="00040175">
        <w:rPr>
          <w:rFonts w:cs="Trad Al_Khat Deco"/>
          <w:sz w:val="22"/>
          <w:szCs w:val="22"/>
          <w:rtl/>
          <w:lang w:bidi="fa-IR"/>
        </w:rPr>
        <w:t xml:space="preserve"> الصخرة الصماء</w:t>
      </w:r>
      <w:r w:rsidRPr="004053D3" w:rsidR="00D8012B">
        <w:rPr>
          <w:rFonts w:cs="Trad Al_Khat Deco"/>
          <w:sz w:val="22"/>
          <w:szCs w:val="22"/>
          <w:rtl/>
          <w:lang w:bidi="fa-IR"/>
        </w:rPr>
        <w:t xml:space="preserve"> </w:t>
      </w:r>
      <w:r w:rsidRPr="004053D3" w:rsidR="00040175">
        <w:rPr>
          <w:rFonts w:cs="Trad Al_Khat Deco"/>
          <w:sz w:val="22"/>
          <w:szCs w:val="22"/>
          <w:rtl/>
          <w:lang w:bidi="fa-IR"/>
        </w:rPr>
        <w:t>وكيف لا يكون سميعا بصيرا والسمع والبصر كمال لا محالة وليس بنقص فكيف</w:t>
      </w:r>
      <w:r w:rsidRPr="004053D3" w:rsidR="00D8012B">
        <w:rPr>
          <w:rFonts w:cs="Trad Al_Khat Deco"/>
          <w:sz w:val="22"/>
          <w:szCs w:val="22"/>
          <w:rtl/>
          <w:lang w:bidi="fa-IR"/>
        </w:rPr>
        <w:t xml:space="preserve"> </w:t>
      </w:r>
      <w:r w:rsidRPr="004053D3" w:rsidR="00040175">
        <w:rPr>
          <w:rFonts w:cs="Trad Al_Khat Deco"/>
          <w:sz w:val="22"/>
          <w:szCs w:val="22"/>
          <w:rtl/>
          <w:lang w:bidi="fa-IR"/>
        </w:rPr>
        <w:t>يكون المخلوق أكمل من الخالق والمصنوع أسنى وأتم من الصانع وكيف تعتدل</w:t>
      </w:r>
      <w:r w:rsidRPr="004053D3" w:rsidR="00D8012B">
        <w:rPr>
          <w:rFonts w:cs="Trad Al_Khat Deco"/>
          <w:sz w:val="22"/>
          <w:szCs w:val="22"/>
          <w:rtl/>
          <w:lang w:bidi="fa-IR"/>
        </w:rPr>
        <w:t xml:space="preserve"> </w:t>
      </w:r>
      <w:r w:rsidRPr="004053D3" w:rsidR="00040175">
        <w:rPr>
          <w:rFonts w:cs="Trad Al_Khat Deco"/>
          <w:sz w:val="22"/>
          <w:szCs w:val="22"/>
          <w:rtl/>
          <w:lang w:bidi="fa-IR"/>
        </w:rPr>
        <w:t>القسمة مهما وقع النقص في جهته والكمال في خلقه وصنعته أو كيف تستقيم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حجة إبراهيم </w:t>
      </w:r>
      <w:r w:rsidRPr="00CC42D3" w:rsidR="002A1B70">
        <w:rPr>
          <w:rFonts w:cs="Trad Al_Khat Deco" w:hint="cs"/>
          <w:color w:val="FFFF00"/>
          <w:rtl/>
        </w:rPr>
        <w:t>ﭬ</w:t>
      </w:r>
      <w:r w:rsidRPr="004053D3" w:rsidR="00040175">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أبيه إذ كان يعبد الأصنام جهلا وغيا فقال</w:t>
      </w:r>
      <w:r w:rsidRPr="004053D3" w:rsidR="00D8012B">
        <w:rPr>
          <w:rFonts w:cs="Trad Al_Khat Deco"/>
          <w:sz w:val="22"/>
          <w:szCs w:val="22"/>
          <w:rtl/>
          <w:lang w:bidi="fa-IR"/>
        </w:rPr>
        <w:t xml:space="preserve"> </w:t>
      </w:r>
      <w:r w:rsidRPr="004053D3" w:rsidR="00040175">
        <w:rPr>
          <w:rFonts w:cs="Trad Al_Khat Deco"/>
          <w:sz w:val="22"/>
          <w:szCs w:val="22"/>
          <w:rtl/>
          <w:lang w:bidi="fa-IR"/>
        </w:rPr>
        <w:t>له لم تعبد ما لا يسمع ولا يبصر ولا يغني عنك شيئا ولو انقلب ذلك عليه في</w:t>
      </w:r>
      <w:r w:rsidRPr="004053D3" w:rsidR="00D8012B">
        <w:rPr>
          <w:rFonts w:cs="Trad Al_Khat Deco"/>
          <w:sz w:val="22"/>
          <w:szCs w:val="22"/>
          <w:rtl/>
          <w:lang w:bidi="fa-IR"/>
        </w:rPr>
        <w:t xml:space="preserve"> </w:t>
      </w:r>
      <w:r w:rsidRPr="004053D3" w:rsidR="00040175">
        <w:rPr>
          <w:rFonts w:cs="Trad Al_Khat Deco"/>
          <w:sz w:val="22"/>
          <w:szCs w:val="22"/>
          <w:rtl/>
          <w:lang w:bidi="fa-IR"/>
        </w:rPr>
        <w:t>معبوده لأضحت حجته داحضة ودلالته ساقطة ولم يصدق قوله تعالى وتلك حجتنا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آتيناها إبراهيم </w:t>
      </w:r>
      <w:r w:rsidRPr="007575E8" w:rsidR="007B0236">
        <w:rPr>
          <w:rFonts w:cs="Trad Al_Khat Deco2"/>
          <w:sz w:val="22"/>
          <w:szCs w:val="22"/>
          <w:rtl/>
        </w:rPr>
        <w:t>على</w:t>
      </w:r>
      <w:r w:rsidRPr="004053D3" w:rsidR="00040175">
        <w:rPr>
          <w:rFonts w:cs="Trad Al_Khat Deco"/>
          <w:sz w:val="22"/>
          <w:szCs w:val="22"/>
          <w:rtl/>
          <w:lang w:bidi="fa-IR"/>
        </w:rPr>
        <w:t xml:space="preserve"> قومه وكما عقل كونه فاعلا بلا جارحة وعالما بلا قلب ودماغ</w:t>
      </w:r>
      <w:r w:rsidRPr="004053D3" w:rsidR="00D8012B">
        <w:rPr>
          <w:rFonts w:cs="Trad Al_Khat Deco"/>
          <w:sz w:val="22"/>
          <w:szCs w:val="22"/>
          <w:rtl/>
          <w:lang w:bidi="fa-IR"/>
        </w:rPr>
        <w:t xml:space="preserve"> </w:t>
      </w:r>
      <w:r w:rsidRPr="004053D3" w:rsidR="00040175">
        <w:rPr>
          <w:rFonts w:cs="Trad Al_Khat Deco"/>
          <w:sz w:val="22"/>
          <w:szCs w:val="22"/>
          <w:rtl/>
          <w:lang w:bidi="fa-IR"/>
        </w:rPr>
        <w:t>فليعقل كونه بصيرا بلا حدقة وسميعا بلا أذن إذ لا فرق بينهما</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271F8D" w:rsidP="00271F8D">
      <w:pPr>
        <w:bidi/>
        <w:ind w:left="0" w:right="0"/>
        <w:jc w:val="both"/>
        <w:rPr>
          <w:rFonts w:cs="Trad Al_Khat Deco" w:hint="cs"/>
          <w:sz w:val="22"/>
          <w:szCs w:val="22"/>
          <w:rtl/>
          <w:lang w:bidi="fa-IR"/>
        </w:rPr>
      </w:pPr>
      <w:r w:rsidRPr="00271F8D" w:rsidR="00040175">
        <w:rPr>
          <w:rFonts w:cs="Trad Al_Khat Deco"/>
          <w:color w:val="FF0000"/>
          <w:sz w:val="22"/>
          <w:szCs w:val="22"/>
          <w:rtl/>
          <w:lang w:bidi="fa-IR"/>
        </w:rPr>
        <w:t>الأصل السادس</w:t>
      </w:r>
      <w:r w:rsidR="00CE3294">
        <w:rPr>
          <w:rFonts w:cs="Trad Al_Khat Deco" w:hint="cs"/>
          <w:sz w:val="22"/>
          <w:szCs w:val="22"/>
          <w:rtl/>
          <w:lang w:bidi="fa-IR"/>
        </w:rPr>
        <w:t>:</w:t>
      </w:r>
      <w:r w:rsidRPr="004053D3" w:rsidR="00040175">
        <w:rPr>
          <w:rFonts w:cs="Trad Al_Khat Deco"/>
          <w:sz w:val="22"/>
          <w:szCs w:val="22"/>
          <w:rtl/>
          <w:lang w:bidi="fa-IR"/>
        </w:rPr>
        <w:t xml:space="preserve"> أنه</w:t>
      </w:r>
      <w:r w:rsidRPr="004053D3" w:rsidR="00D8012B">
        <w:rPr>
          <w:rFonts w:cs="Trad Al_Khat Deco"/>
          <w:sz w:val="22"/>
          <w:szCs w:val="22"/>
          <w:rtl/>
          <w:lang w:bidi="fa-IR"/>
        </w:rPr>
        <w:t xml:space="preserve"> </w:t>
      </w:r>
      <w:r w:rsidRPr="004053D3" w:rsidR="00040175">
        <w:rPr>
          <w:rFonts w:cs="Trad Al_Khat Deco"/>
          <w:sz w:val="22"/>
          <w:szCs w:val="22"/>
          <w:rtl/>
          <w:lang w:bidi="fa-IR"/>
        </w:rPr>
        <w:t>سبحانه وتعالى متكلم بكلام وهو وصف قائم بذاته ليس بصوت ولا حرف بل لا</w:t>
      </w:r>
      <w:r w:rsidRPr="004053D3" w:rsidR="00D8012B">
        <w:rPr>
          <w:rFonts w:cs="Trad Al_Khat Deco"/>
          <w:sz w:val="22"/>
          <w:szCs w:val="22"/>
          <w:rtl/>
          <w:lang w:bidi="fa-IR"/>
        </w:rPr>
        <w:t xml:space="preserve"> </w:t>
      </w:r>
      <w:r w:rsidRPr="004053D3" w:rsidR="00040175">
        <w:rPr>
          <w:rFonts w:cs="Trad Al_Khat Deco"/>
          <w:sz w:val="22"/>
          <w:szCs w:val="22"/>
          <w:rtl/>
          <w:lang w:bidi="fa-IR"/>
        </w:rPr>
        <w:t>يشبه كلامه كلام غيره كما لا يشبه وجوده وجود غيره والكلام بالحقيقة كلام</w:t>
      </w:r>
      <w:r w:rsidRPr="004053D3" w:rsidR="00D8012B">
        <w:rPr>
          <w:rFonts w:cs="Trad Al_Khat Deco"/>
          <w:sz w:val="22"/>
          <w:szCs w:val="22"/>
          <w:rtl/>
          <w:lang w:bidi="fa-IR"/>
        </w:rPr>
        <w:t xml:space="preserve"> </w:t>
      </w:r>
      <w:r w:rsidRPr="004053D3" w:rsidR="00040175">
        <w:rPr>
          <w:rFonts w:cs="Trad Al_Khat Deco"/>
          <w:sz w:val="22"/>
          <w:szCs w:val="22"/>
          <w:rtl/>
          <w:lang w:bidi="fa-IR"/>
        </w:rPr>
        <w:t>النفس وإنما الأصوات قطعت حروفا للدلالات كما يدل عليها تارة بالحركات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والإشارات وكيف التبس هذا </w:t>
      </w:r>
      <w:r w:rsidRPr="007575E8" w:rsidR="007B0236">
        <w:rPr>
          <w:rFonts w:cs="Trad Al_Khat Deco2"/>
          <w:sz w:val="22"/>
          <w:szCs w:val="22"/>
          <w:rtl/>
        </w:rPr>
        <w:t>على</w:t>
      </w:r>
      <w:r w:rsidRPr="004053D3" w:rsidR="00040175">
        <w:rPr>
          <w:rFonts w:cs="Trad Al_Khat Deco"/>
          <w:sz w:val="22"/>
          <w:szCs w:val="22"/>
          <w:rtl/>
          <w:lang w:bidi="fa-IR"/>
        </w:rPr>
        <w:t xml:space="preserve"> طائفة من الأغبياء ولم يلتبس </w:t>
      </w:r>
      <w:r w:rsidRPr="007575E8" w:rsidR="007B0236">
        <w:rPr>
          <w:rFonts w:cs="Trad Al_Khat Deco2"/>
          <w:sz w:val="22"/>
          <w:szCs w:val="22"/>
          <w:rtl/>
        </w:rPr>
        <w:t>على</w:t>
      </w:r>
      <w:r w:rsidRPr="004053D3" w:rsidR="00040175">
        <w:rPr>
          <w:rFonts w:cs="Trad Al_Khat Deco"/>
          <w:sz w:val="22"/>
          <w:szCs w:val="22"/>
          <w:rtl/>
          <w:lang w:bidi="fa-IR"/>
        </w:rPr>
        <w:t xml:space="preserve"> جهلة</w:t>
      </w:r>
      <w:r w:rsidRPr="004053D3" w:rsidR="00D8012B">
        <w:rPr>
          <w:rFonts w:cs="Trad Al_Khat Deco"/>
          <w:sz w:val="22"/>
          <w:szCs w:val="22"/>
          <w:rtl/>
          <w:lang w:bidi="fa-IR"/>
        </w:rPr>
        <w:t xml:space="preserve"> </w:t>
      </w:r>
      <w:r w:rsidRPr="004053D3" w:rsidR="00040175">
        <w:rPr>
          <w:rFonts w:cs="Trad Al_Khat Deco"/>
          <w:sz w:val="22"/>
          <w:szCs w:val="22"/>
          <w:rtl/>
          <w:lang w:bidi="fa-IR"/>
        </w:rPr>
        <w:t>الشعراء حيث قال قائلهم</w:t>
      </w:r>
      <w:r>
        <w:rPr>
          <w:rFonts w:cs="Trad Al_Khat Deco" w:hint="cs"/>
          <w:sz w:val="22"/>
          <w:szCs w:val="22"/>
          <w:rtl/>
          <w:lang w:bidi="fa-IR"/>
        </w:rPr>
        <w:t>:</w:t>
      </w:r>
      <w:r w:rsidRPr="004053D3" w:rsidR="00040175">
        <w:rPr>
          <w:rFonts w:cs="Trad Al_Khat Deco"/>
          <w:sz w:val="22"/>
          <w:szCs w:val="22"/>
          <w:rtl/>
          <w:lang w:bidi="fa-IR"/>
        </w:rPr>
        <w:t xml:space="preserve"> </w:t>
      </w:r>
    </w:p>
    <w:p w:rsidR="00271F8D" w:rsidP="00BA4914">
      <w:pPr>
        <w:bidi/>
        <w:ind w:left="720" w:right="0" w:firstLine="720"/>
        <w:jc w:val="both"/>
        <w:rPr>
          <w:rFonts w:cs="Trad Al_Khat Deco" w:hint="cs"/>
          <w:sz w:val="22"/>
          <w:szCs w:val="22"/>
          <w:rtl/>
          <w:lang w:bidi="fa-IR"/>
        </w:rPr>
      </w:pPr>
      <w:r w:rsidRPr="004053D3" w:rsidR="00040175">
        <w:rPr>
          <w:rFonts w:cs="Trad Al_Khat Deco"/>
          <w:sz w:val="22"/>
          <w:szCs w:val="22"/>
          <w:rtl/>
          <w:lang w:bidi="fa-IR"/>
        </w:rPr>
        <w:t xml:space="preserve">إن الكلام لفي الفؤاد وإنما </w:t>
      </w:r>
      <w:r>
        <w:rPr>
          <w:rFonts w:cs="Trad Al_Khat Deco" w:hint="cs"/>
          <w:sz w:val="22"/>
          <w:szCs w:val="22"/>
          <w:rtl/>
          <w:lang w:bidi="fa-IR"/>
        </w:rPr>
        <w:tab/>
      </w:r>
      <w:r w:rsidR="00BA4914">
        <w:rPr>
          <w:rFonts w:cs="Trad Al_Khat Deco" w:hint="cs"/>
          <w:sz w:val="22"/>
          <w:szCs w:val="22"/>
          <w:rtl/>
          <w:lang w:bidi="fa-IR"/>
        </w:rPr>
        <w:tab/>
      </w:r>
      <w:r w:rsidRPr="004053D3" w:rsidR="00040175">
        <w:rPr>
          <w:rFonts w:cs="Trad Al_Khat Deco"/>
          <w:sz w:val="22"/>
          <w:szCs w:val="22"/>
          <w:rtl/>
          <w:lang w:bidi="fa-IR"/>
        </w:rPr>
        <w:t xml:space="preserve">جعل اللسان </w:t>
      </w:r>
      <w:r w:rsidRPr="007575E8" w:rsidR="007B0236">
        <w:rPr>
          <w:rFonts w:cs="Trad Al_Khat Deco2"/>
          <w:sz w:val="22"/>
          <w:szCs w:val="22"/>
          <w:rtl/>
        </w:rPr>
        <w:t>على</w:t>
      </w:r>
      <w:r w:rsidRPr="004053D3" w:rsidR="00040175">
        <w:rPr>
          <w:rFonts w:cs="Trad Al_Khat Deco"/>
          <w:sz w:val="22"/>
          <w:szCs w:val="22"/>
          <w:rtl/>
          <w:lang w:bidi="fa-IR"/>
        </w:rPr>
        <w:t xml:space="preserve"> الفؤاد</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دليلا </w:t>
      </w:r>
    </w:p>
    <w:p w:rsidR="00BD0C6E" w:rsidP="00271F8D">
      <w:pPr>
        <w:bidi/>
        <w:ind w:left="0" w:right="0"/>
        <w:jc w:val="both"/>
        <w:rPr>
          <w:rFonts w:cs="Trad Al_Khat Deco" w:hint="cs"/>
          <w:sz w:val="22"/>
          <w:szCs w:val="22"/>
          <w:rtl/>
          <w:lang w:bidi="fa-IR"/>
        </w:rPr>
      </w:pPr>
      <w:r w:rsidRPr="004053D3" w:rsidR="00040175">
        <w:rPr>
          <w:rFonts w:cs="Trad Al_Khat Deco"/>
          <w:sz w:val="22"/>
          <w:szCs w:val="22"/>
          <w:rtl/>
          <w:lang w:bidi="fa-IR"/>
        </w:rPr>
        <w:t>ومن لم يعقله عقله ولا نهاه نهاه عن أن يقول لساني حادث ولكن ما يحدث فيه</w:t>
      </w:r>
      <w:r w:rsidRPr="004053D3" w:rsidR="00D8012B">
        <w:rPr>
          <w:rFonts w:cs="Trad Al_Khat Deco"/>
          <w:sz w:val="22"/>
          <w:szCs w:val="22"/>
          <w:rtl/>
          <w:lang w:bidi="fa-IR"/>
        </w:rPr>
        <w:t xml:space="preserve"> </w:t>
      </w:r>
      <w:r w:rsidRPr="004053D3" w:rsidR="00040175">
        <w:rPr>
          <w:rFonts w:cs="Trad Al_Khat Deco"/>
          <w:sz w:val="22"/>
          <w:szCs w:val="22"/>
          <w:rtl/>
          <w:lang w:bidi="fa-IR"/>
        </w:rPr>
        <w:t>بقدرتي الحادثة قديم فاقطع عن عقله طمعك وكف عن خطابه لسانك ومن لم يفهم</w:t>
      </w:r>
      <w:r w:rsidRPr="004053D3" w:rsidR="00D8012B">
        <w:rPr>
          <w:rFonts w:cs="Trad Al_Khat Deco"/>
          <w:sz w:val="22"/>
          <w:szCs w:val="22"/>
          <w:rtl/>
          <w:lang w:bidi="fa-IR"/>
        </w:rPr>
        <w:t xml:space="preserve"> </w:t>
      </w:r>
      <w:r w:rsidRPr="004053D3" w:rsidR="00040175">
        <w:rPr>
          <w:rFonts w:cs="Trad Al_Khat Deco"/>
          <w:sz w:val="22"/>
          <w:szCs w:val="22"/>
          <w:rtl/>
          <w:lang w:bidi="fa-IR"/>
        </w:rPr>
        <w:t>أن القديم عبارة عما ليس قبله شيء وأن الباء قبل السين في قولك بسم الله فلا</w:t>
      </w:r>
      <w:r w:rsidRPr="004053D3" w:rsidR="00D8012B">
        <w:rPr>
          <w:rFonts w:cs="Trad Al_Khat Deco"/>
          <w:sz w:val="22"/>
          <w:szCs w:val="22"/>
          <w:rtl/>
          <w:lang w:bidi="fa-IR"/>
        </w:rPr>
        <w:t xml:space="preserve"> </w:t>
      </w:r>
      <w:r w:rsidRPr="004053D3" w:rsidR="00040175">
        <w:rPr>
          <w:rFonts w:cs="Trad Al_Khat Deco"/>
          <w:sz w:val="22"/>
          <w:szCs w:val="22"/>
          <w:rtl/>
          <w:lang w:bidi="fa-IR"/>
        </w:rPr>
        <w:t>يكون السين المتأخر عن الباء قديما فنزه عن الالتفات إليه قلبك فلله سبحانه سر في</w:t>
      </w:r>
      <w:r w:rsidRPr="004053D3" w:rsidR="00D8012B">
        <w:rPr>
          <w:rFonts w:cs="Trad Al_Khat Deco"/>
          <w:sz w:val="22"/>
          <w:szCs w:val="22"/>
          <w:rtl/>
          <w:lang w:bidi="fa-IR"/>
        </w:rPr>
        <w:t xml:space="preserve"> </w:t>
      </w:r>
      <w:r w:rsidRPr="004053D3" w:rsidR="00040175">
        <w:rPr>
          <w:rFonts w:cs="Trad Al_Khat Deco"/>
          <w:sz w:val="22"/>
          <w:szCs w:val="22"/>
          <w:rtl/>
          <w:lang w:bidi="fa-IR"/>
        </w:rPr>
        <w:t>إبعاد بعض العباد ومن يضلل الله فما له من هاد ومن استبعد أن يسمع موسى عليه</w:t>
      </w:r>
      <w:r w:rsidRPr="004053D3" w:rsidR="00D8012B">
        <w:rPr>
          <w:rFonts w:cs="Trad Al_Khat Deco"/>
          <w:sz w:val="22"/>
          <w:szCs w:val="22"/>
          <w:rtl/>
          <w:lang w:bidi="fa-IR"/>
        </w:rPr>
        <w:t xml:space="preserve"> </w:t>
      </w:r>
      <w:r w:rsidRPr="004053D3" w:rsidR="00040175">
        <w:rPr>
          <w:rFonts w:cs="Trad Al_Khat Deco"/>
          <w:sz w:val="22"/>
          <w:szCs w:val="22"/>
          <w:rtl/>
          <w:lang w:bidi="fa-IR"/>
        </w:rPr>
        <w:t>السلام في الدنيا كلاما ليس بصوت ولا حرف فليستنكر أن يرى في الآخرة</w:t>
      </w:r>
      <w:r w:rsidRPr="004053D3" w:rsidR="00D8012B">
        <w:rPr>
          <w:rFonts w:cs="Trad Al_Khat Deco"/>
          <w:sz w:val="22"/>
          <w:szCs w:val="22"/>
          <w:rtl/>
          <w:lang w:bidi="fa-IR"/>
        </w:rPr>
        <w:t xml:space="preserve"> </w:t>
      </w:r>
      <w:r w:rsidRPr="004053D3" w:rsidR="00040175">
        <w:rPr>
          <w:rFonts w:cs="Trad Al_Khat Deco"/>
          <w:sz w:val="22"/>
          <w:szCs w:val="22"/>
          <w:rtl/>
          <w:lang w:bidi="fa-IR"/>
        </w:rPr>
        <w:t>موجودا ليس بجسم ولا لون وإن عقل أن يرى ما ليس بلون ولا جسم ولا قدر</w:t>
      </w:r>
      <w:r w:rsidRPr="004053D3" w:rsidR="00D8012B">
        <w:rPr>
          <w:rFonts w:cs="Trad Al_Khat Deco"/>
          <w:sz w:val="22"/>
          <w:szCs w:val="22"/>
          <w:rtl/>
          <w:lang w:bidi="fa-IR"/>
        </w:rPr>
        <w:t xml:space="preserve"> </w:t>
      </w:r>
      <w:r w:rsidRPr="004053D3" w:rsidR="00040175">
        <w:rPr>
          <w:rFonts w:cs="Trad Al_Khat Deco"/>
          <w:sz w:val="22"/>
          <w:szCs w:val="22"/>
          <w:rtl/>
          <w:lang w:bidi="fa-IR"/>
        </w:rPr>
        <w:t>ولا كمية وهو إلى الآن لم ير غيره فليعقل في حاسة السمع ما عقله في حاسة البصر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وإن عقل </w:t>
      </w:r>
      <w:r w:rsidRPr="007575E8" w:rsidR="007B0236">
        <w:rPr>
          <w:rFonts w:cs="Trad Al_Khat Deco2"/>
          <w:sz w:val="22"/>
          <w:szCs w:val="22"/>
          <w:rtl/>
        </w:rPr>
        <w:t>على</w:t>
      </w:r>
      <w:r w:rsidRPr="004053D3" w:rsidR="00040175">
        <w:rPr>
          <w:rFonts w:cs="Trad Al_Khat Deco"/>
          <w:sz w:val="22"/>
          <w:szCs w:val="22"/>
          <w:rtl/>
          <w:lang w:bidi="fa-IR"/>
        </w:rPr>
        <w:t xml:space="preserve"> أن يكون له علم واحد هو علم بجميع الموجودات فليعقل صفة</w:t>
      </w:r>
      <w:r w:rsidRPr="004053D3" w:rsidR="00D8012B">
        <w:rPr>
          <w:rFonts w:cs="Trad Al_Khat Deco"/>
          <w:sz w:val="22"/>
          <w:szCs w:val="22"/>
          <w:rtl/>
          <w:lang w:bidi="fa-IR"/>
        </w:rPr>
        <w:t xml:space="preserve"> </w:t>
      </w:r>
      <w:r w:rsidRPr="004053D3" w:rsidR="00040175">
        <w:rPr>
          <w:rFonts w:cs="Trad Al_Khat Deco"/>
          <w:sz w:val="22"/>
          <w:szCs w:val="22"/>
          <w:rtl/>
          <w:lang w:bidi="fa-IR"/>
        </w:rPr>
        <w:t>واحدة للذات هو كلام بجميع ما دل عليه من العبارات وإن عقل كون السموات</w:t>
      </w:r>
      <w:r w:rsidRPr="004053D3" w:rsidR="00D8012B">
        <w:rPr>
          <w:rFonts w:cs="Trad Al_Khat Deco"/>
          <w:sz w:val="22"/>
          <w:szCs w:val="22"/>
          <w:rtl/>
          <w:lang w:bidi="fa-IR"/>
        </w:rPr>
        <w:t xml:space="preserve"> </w:t>
      </w:r>
      <w:r w:rsidRPr="004053D3" w:rsidR="00040175">
        <w:rPr>
          <w:rFonts w:cs="Trad Al_Khat Deco"/>
          <w:sz w:val="22"/>
          <w:szCs w:val="22"/>
          <w:rtl/>
          <w:lang w:bidi="fa-IR"/>
        </w:rPr>
        <w:t>السبع وكون الجنة والنار مكتوبة في ورقة صغيرة ومحفوظة في مقدار ذرة من القلب</w:t>
      </w:r>
      <w:r w:rsidRPr="004053D3" w:rsidR="00D8012B">
        <w:rPr>
          <w:rFonts w:cs="Trad Al_Khat Deco"/>
          <w:sz w:val="22"/>
          <w:szCs w:val="22"/>
          <w:rtl/>
          <w:lang w:bidi="fa-IR"/>
        </w:rPr>
        <w:t xml:space="preserve"> </w:t>
      </w:r>
      <w:r w:rsidRPr="004053D3" w:rsidR="00040175">
        <w:rPr>
          <w:rFonts w:cs="Trad Al_Khat Deco"/>
          <w:sz w:val="22"/>
          <w:szCs w:val="22"/>
          <w:rtl/>
          <w:lang w:bidi="fa-IR"/>
        </w:rPr>
        <w:t>وأن كل ذلك مرئي في مقدار عدسة من الحدقة من غير أن تحل ذات السموات</w:t>
      </w:r>
      <w:r w:rsidRPr="004053D3" w:rsidR="00D8012B">
        <w:rPr>
          <w:rFonts w:cs="Trad Al_Khat Deco"/>
          <w:sz w:val="22"/>
          <w:szCs w:val="22"/>
          <w:rtl/>
          <w:lang w:bidi="fa-IR"/>
        </w:rPr>
        <w:t xml:space="preserve"> </w:t>
      </w:r>
      <w:r w:rsidRPr="004053D3" w:rsidR="00040175">
        <w:rPr>
          <w:rFonts w:cs="Trad Al_Khat Deco"/>
          <w:sz w:val="22"/>
          <w:szCs w:val="22"/>
          <w:rtl/>
          <w:lang w:bidi="fa-IR"/>
        </w:rPr>
        <w:t>والأرض والجنة والنار في الحدقة والقلب والورقة فليعقل كون الكلام مقروءا</w:t>
      </w:r>
      <w:r w:rsidRPr="004053D3" w:rsidR="00D8012B">
        <w:rPr>
          <w:rFonts w:cs="Trad Al_Khat Deco"/>
          <w:sz w:val="22"/>
          <w:szCs w:val="22"/>
          <w:rtl/>
          <w:lang w:bidi="fa-IR"/>
        </w:rPr>
        <w:t xml:space="preserve"> </w:t>
      </w:r>
      <w:r w:rsidRPr="004053D3" w:rsidR="00040175">
        <w:rPr>
          <w:rFonts w:cs="Trad Al_Khat Deco"/>
          <w:sz w:val="22"/>
          <w:szCs w:val="22"/>
          <w:rtl/>
          <w:lang w:bidi="fa-IR"/>
        </w:rPr>
        <w:t>بالألسنة محفوظا في القلوب مكتوبا في المصاحف من غير حلول ذات الكلام فيها إذ</w:t>
      </w:r>
      <w:r w:rsidRPr="004053D3" w:rsidR="00D8012B">
        <w:rPr>
          <w:rFonts w:cs="Trad Al_Khat Deco"/>
          <w:sz w:val="22"/>
          <w:szCs w:val="22"/>
          <w:rtl/>
          <w:lang w:bidi="fa-IR"/>
        </w:rPr>
        <w:t xml:space="preserve"> </w:t>
      </w:r>
      <w:r w:rsidRPr="004053D3" w:rsidR="00040175">
        <w:rPr>
          <w:rFonts w:cs="Trad Al_Khat Deco"/>
          <w:sz w:val="22"/>
          <w:szCs w:val="22"/>
          <w:rtl/>
          <w:lang w:bidi="fa-IR"/>
        </w:rPr>
        <w:t>لو حلت بكتاب الله ذات الكلام في الورق لحل ذات الله تعالى بكتابة اسمه في الورق</w:t>
      </w:r>
      <w:r w:rsidRPr="004053D3" w:rsidR="00D8012B">
        <w:rPr>
          <w:rFonts w:cs="Trad Al_Khat Deco"/>
          <w:sz w:val="22"/>
          <w:szCs w:val="22"/>
          <w:rtl/>
          <w:lang w:bidi="fa-IR"/>
        </w:rPr>
        <w:t xml:space="preserve"> </w:t>
      </w:r>
      <w:r w:rsidRPr="004053D3" w:rsidR="00040175">
        <w:rPr>
          <w:rFonts w:cs="Trad Al_Khat Deco"/>
          <w:sz w:val="22"/>
          <w:szCs w:val="22"/>
          <w:rtl/>
          <w:lang w:bidi="fa-IR"/>
        </w:rPr>
        <w:t>وحلت ذات النار بكتابة اسمها في الورق ولاحترق</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السابع</w:t>
      </w:r>
      <w:r w:rsidR="00CE3294">
        <w:rPr>
          <w:rFonts w:cs="Trad Al_Khat Deco" w:hint="cs"/>
          <w:sz w:val="22"/>
          <w:szCs w:val="22"/>
          <w:rtl/>
          <w:lang w:bidi="fa-IR"/>
        </w:rPr>
        <w:t>:</w:t>
      </w:r>
      <w:r w:rsidRPr="004053D3" w:rsidR="00040175">
        <w:rPr>
          <w:rFonts w:cs="Trad Al_Khat Deco"/>
          <w:sz w:val="22"/>
          <w:szCs w:val="22"/>
          <w:rtl/>
          <w:lang w:bidi="fa-IR"/>
        </w:rPr>
        <w:t xml:space="preserve"> أن الكلام القائم</w:t>
      </w:r>
      <w:r w:rsidRPr="004053D3" w:rsidR="00D8012B">
        <w:rPr>
          <w:rFonts w:cs="Trad Al_Khat Deco"/>
          <w:sz w:val="22"/>
          <w:szCs w:val="22"/>
          <w:rtl/>
          <w:lang w:bidi="fa-IR"/>
        </w:rPr>
        <w:t xml:space="preserve"> </w:t>
      </w:r>
      <w:r w:rsidRPr="004053D3" w:rsidR="00040175">
        <w:rPr>
          <w:rFonts w:cs="Trad Al_Khat Deco"/>
          <w:sz w:val="22"/>
          <w:szCs w:val="22"/>
          <w:rtl/>
          <w:lang w:bidi="fa-IR"/>
        </w:rPr>
        <w:t>بنفسه قديم وكذا جميع صفاته إذ يستحيل أن يكون محلاللحوادث داخلا تحت التغير بل يجب للصفات من نعوت القدم ما يجب للذات فلا</w:t>
      </w:r>
      <w:r w:rsidRPr="004053D3" w:rsidR="00D8012B">
        <w:rPr>
          <w:rFonts w:cs="Trad Al_Khat Deco"/>
          <w:sz w:val="22"/>
          <w:szCs w:val="22"/>
          <w:rtl/>
          <w:lang w:bidi="fa-IR"/>
        </w:rPr>
        <w:t xml:space="preserve"> </w:t>
      </w:r>
      <w:r w:rsidRPr="004053D3" w:rsidR="00040175">
        <w:rPr>
          <w:rFonts w:cs="Trad Al_Khat Deco"/>
          <w:sz w:val="22"/>
          <w:szCs w:val="22"/>
          <w:rtl/>
          <w:lang w:bidi="fa-IR"/>
        </w:rPr>
        <w:t>تعتريه التغيرات ولا تحله الحادثات بل لم يزل في قدمه موصوفا بمحامد الصفات ولا</w:t>
      </w:r>
      <w:r w:rsidRPr="004053D3" w:rsidR="00D8012B">
        <w:rPr>
          <w:rFonts w:cs="Trad Al_Khat Deco"/>
          <w:sz w:val="22"/>
          <w:szCs w:val="22"/>
          <w:rtl/>
          <w:lang w:bidi="fa-IR"/>
        </w:rPr>
        <w:t xml:space="preserve"> </w:t>
      </w:r>
      <w:r w:rsidRPr="004053D3" w:rsidR="00040175">
        <w:rPr>
          <w:rFonts w:cs="Trad Al_Khat Deco"/>
          <w:sz w:val="22"/>
          <w:szCs w:val="22"/>
          <w:rtl/>
          <w:lang w:bidi="fa-IR"/>
        </w:rPr>
        <w:t>يزل في أبده كذلك منزها عن تغير الحالات لأن ما كان محل الحوادث لا يخلو عنها</w:t>
      </w:r>
      <w:r w:rsidRPr="004053D3" w:rsidR="00D8012B">
        <w:rPr>
          <w:rFonts w:cs="Trad Al_Khat Deco"/>
          <w:sz w:val="22"/>
          <w:szCs w:val="22"/>
          <w:rtl/>
          <w:lang w:bidi="fa-IR"/>
        </w:rPr>
        <w:t xml:space="preserve"> </w:t>
      </w:r>
      <w:r w:rsidRPr="004053D3" w:rsidR="00040175">
        <w:rPr>
          <w:rFonts w:cs="Trad Al_Khat Deco"/>
          <w:sz w:val="22"/>
          <w:szCs w:val="22"/>
          <w:rtl/>
          <w:lang w:bidi="fa-IR"/>
        </w:rPr>
        <w:t>وما لا يخلو عن الحوادث فهو حادث وإنما ثبت نعت الحدوث للأجسام من حيث</w:t>
      </w:r>
      <w:r w:rsidRPr="004053D3" w:rsidR="00D8012B">
        <w:rPr>
          <w:rFonts w:cs="Trad Al_Khat Deco"/>
          <w:sz w:val="22"/>
          <w:szCs w:val="22"/>
          <w:rtl/>
          <w:lang w:bidi="fa-IR"/>
        </w:rPr>
        <w:t xml:space="preserve"> </w:t>
      </w:r>
      <w:r w:rsidRPr="004053D3" w:rsidR="00040175">
        <w:rPr>
          <w:rFonts w:cs="Trad Al_Khat Deco"/>
          <w:sz w:val="22"/>
          <w:szCs w:val="22"/>
          <w:rtl/>
          <w:lang w:bidi="fa-IR"/>
        </w:rPr>
        <w:t>تعرضها للتغير وتقلب الأوصاف فكيف يكون خالقها مشاركا لها في قبول التغير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وينبني </w:t>
      </w:r>
      <w:r w:rsidRPr="007575E8" w:rsidR="007B0236">
        <w:rPr>
          <w:rFonts w:cs="Trad Al_Khat Deco2"/>
          <w:sz w:val="22"/>
          <w:szCs w:val="22"/>
          <w:rtl/>
        </w:rPr>
        <w:t>على</w:t>
      </w:r>
      <w:r w:rsidRPr="004053D3" w:rsidR="00040175">
        <w:rPr>
          <w:rFonts w:cs="Trad Al_Khat Deco"/>
          <w:sz w:val="22"/>
          <w:szCs w:val="22"/>
          <w:rtl/>
          <w:lang w:bidi="fa-IR"/>
        </w:rPr>
        <w:t xml:space="preserve"> هذا أن كلامه قديم قائم بذاته وإنما الحادث هي الأصوات الدالة عليه</w:t>
      </w:r>
      <w:r w:rsidRPr="004053D3" w:rsidR="00D8012B">
        <w:rPr>
          <w:rFonts w:cs="Trad Al_Khat Deco"/>
          <w:sz w:val="22"/>
          <w:szCs w:val="22"/>
          <w:rtl/>
          <w:lang w:bidi="fa-IR"/>
        </w:rPr>
        <w:t xml:space="preserve"> </w:t>
      </w:r>
      <w:r w:rsidRPr="004053D3" w:rsidR="00040175">
        <w:rPr>
          <w:rFonts w:cs="Trad Al_Khat Deco"/>
          <w:sz w:val="22"/>
          <w:szCs w:val="22"/>
          <w:rtl/>
          <w:lang w:bidi="fa-IR"/>
        </w:rPr>
        <w:t>وكما عقل قيام طلب التعلم وإرادته بذات الوالد للولد قبل أن يخلق ولده حتى إذا</w:t>
      </w:r>
      <w:r w:rsidRPr="004053D3" w:rsidR="00D8012B">
        <w:rPr>
          <w:rFonts w:cs="Trad Al_Khat Deco"/>
          <w:sz w:val="22"/>
          <w:szCs w:val="22"/>
          <w:rtl/>
          <w:lang w:bidi="fa-IR"/>
        </w:rPr>
        <w:t xml:space="preserve"> </w:t>
      </w:r>
      <w:r w:rsidRPr="004053D3" w:rsidR="00040175">
        <w:rPr>
          <w:rFonts w:cs="Trad Al_Khat Deco"/>
          <w:sz w:val="22"/>
          <w:szCs w:val="22"/>
          <w:rtl/>
          <w:lang w:bidi="fa-IR"/>
        </w:rPr>
        <w:t>خلق ولده وعقل وخلق الله له علما متعلقا بما في قلب أبيه من الطلب صار مأمورا</w:t>
      </w:r>
      <w:r w:rsidRPr="004053D3" w:rsidR="00D8012B">
        <w:rPr>
          <w:rFonts w:cs="Trad Al_Khat Deco"/>
          <w:sz w:val="22"/>
          <w:szCs w:val="22"/>
          <w:rtl/>
          <w:lang w:bidi="fa-IR"/>
        </w:rPr>
        <w:t xml:space="preserve"> </w:t>
      </w:r>
      <w:r w:rsidRPr="004053D3" w:rsidR="00040175">
        <w:rPr>
          <w:rFonts w:cs="Trad Al_Khat Deco"/>
          <w:sz w:val="22"/>
          <w:szCs w:val="22"/>
          <w:rtl/>
          <w:lang w:bidi="fa-IR"/>
        </w:rPr>
        <w:t>بذلك الطلب الذي قام بذات أبيه ودام وجوده إلى وقت معرفة ولده له فليعقل قيام</w:t>
      </w:r>
      <w:r w:rsidRPr="004053D3" w:rsidR="00D8012B">
        <w:rPr>
          <w:rFonts w:cs="Trad Al_Khat Deco"/>
          <w:sz w:val="22"/>
          <w:szCs w:val="22"/>
          <w:rtl/>
          <w:lang w:bidi="fa-IR"/>
        </w:rPr>
        <w:t xml:space="preserve"> </w:t>
      </w:r>
      <w:r w:rsidRPr="004053D3" w:rsidR="00040175">
        <w:rPr>
          <w:rFonts w:cs="Trad Al_Khat Deco"/>
          <w:sz w:val="22"/>
          <w:szCs w:val="22"/>
          <w:rtl/>
          <w:lang w:bidi="fa-IR"/>
        </w:rPr>
        <w:t>الطلب الذي دل عليه قوله عز وجل اخلع نعليك بذات الله ومصير موسى عليه</w:t>
      </w:r>
      <w:r w:rsidRPr="004053D3" w:rsidR="00D8012B">
        <w:rPr>
          <w:rFonts w:cs="Trad Al_Khat Deco"/>
          <w:sz w:val="22"/>
          <w:szCs w:val="22"/>
          <w:rtl/>
          <w:lang w:bidi="fa-IR"/>
        </w:rPr>
        <w:t xml:space="preserve"> </w:t>
      </w:r>
      <w:r w:rsidRPr="004053D3" w:rsidR="00040175">
        <w:rPr>
          <w:rFonts w:cs="Trad Al_Khat Deco"/>
          <w:sz w:val="22"/>
          <w:szCs w:val="22"/>
          <w:rtl/>
          <w:lang w:bidi="fa-IR"/>
        </w:rPr>
        <w:t>السلام مخاطبا به بعد وجوده إذ خلقت له معرفة بذلك الطلب وسمع لذلك الكلام</w:t>
      </w:r>
      <w:r w:rsidRPr="004053D3" w:rsidR="00D8012B">
        <w:rPr>
          <w:rFonts w:cs="Trad Al_Khat Deco"/>
          <w:sz w:val="22"/>
          <w:szCs w:val="22"/>
          <w:rtl/>
          <w:lang w:bidi="fa-IR"/>
        </w:rPr>
        <w:t xml:space="preserve"> </w:t>
      </w:r>
      <w:r w:rsidRPr="004053D3" w:rsidR="00040175">
        <w:rPr>
          <w:rFonts w:cs="Trad Al_Khat Deco"/>
          <w:sz w:val="22"/>
          <w:szCs w:val="22"/>
          <w:rtl/>
          <w:lang w:bidi="fa-IR"/>
        </w:rPr>
        <w:t>القديم</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الثامن</w:t>
      </w:r>
      <w:r w:rsidR="00CE3294">
        <w:rPr>
          <w:rFonts w:cs="Trad Al_Khat Deco" w:hint="cs"/>
          <w:sz w:val="22"/>
          <w:szCs w:val="22"/>
          <w:rtl/>
          <w:lang w:bidi="fa-IR"/>
        </w:rPr>
        <w:t>:</w:t>
      </w:r>
      <w:r w:rsidRPr="004053D3" w:rsidR="00040175">
        <w:rPr>
          <w:rFonts w:cs="Trad Al_Khat Deco"/>
          <w:sz w:val="22"/>
          <w:szCs w:val="22"/>
          <w:rtl/>
          <w:lang w:bidi="fa-IR"/>
        </w:rPr>
        <w:t xml:space="preserve"> أن علمه قديم فلم يزل عالما بذاته وصفاته وما يحدثه من</w:t>
      </w:r>
      <w:r w:rsidRPr="004053D3" w:rsidR="00D8012B">
        <w:rPr>
          <w:rFonts w:cs="Trad Al_Khat Deco"/>
          <w:sz w:val="22"/>
          <w:szCs w:val="22"/>
          <w:rtl/>
          <w:lang w:bidi="fa-IR"/>
        </w:rPr>
        <w:t xml:space="preserve"> </w:t>
      </w:r>
      <w:r w:rsidRPr="004053D3" w:rsidR="00040175">
        <w:rPr>
          <w:rFonts w:cs="Trad Al_Khat Deco"/>
          <w:sz w:val="22"/>
          <w:szCs w:val="22"/>
          <w:rtl/>
          <w:lang w:bidi="fa-IR"/>
        </w:rPr>
        <w:t>مخلوقاته ومهما حدثت المخلوقات لم يحدث له علم بها بل حصلت مكشوفة له</w:t>
      </w:r>
      <w:r w:rsidRPr="004053D3" w:rsidR="00D8012B">
        <w:rPr>
          <w:rFonts w:cs="Trad Al_Khat Deco"/>
          <w:sz w:val="22"/>
          <w:szCs w:val="22"/>
          <w:rtl/>
          <w:lang w:bidi="fa-IR"/>
        </w:rPr>
        <w:t xml:space="preserve"> </w:t>
      </w:r>
      <w:r w:rsidRPr="004053D3" w:rsidR="00040175">
        <w:rPr>
          <w:rFonts w:cs="Trad Al_Khat Deco"/>
          <w:sz w:val="22"/>
          <w:szCs w:val="22"/>
          <w:rtl/>
          <w:lang w:bidi="fa-IR"/>
        </w:rPr>
        <w:t>بالعلم الأزلي إذ لو خلق لنا علم به بقدوم زيد عند طلوع الشمس ودام ذلك العلم</w:t>
      </w:r>
      <w:r w:rsidRPr="004053D3" w:rsidR="00D8012B">
        <w:rPr>
          <w:rFonts w:cs="Trad Al_Khat Deco"/>
          <w:sz w:val="22"/>
          <w:szCs w:val="22"/>
          <w:rtl/>
          <w:lang w:bidi="fa-IR"/>
        </w:rPr>
        <w:t xml:space="preserve"> </w:t>
      </w:r>
      <w:r w:rsidRPr="004053D3" w:rsidR="00040175">
        <w:rPr>
          <w:rFonts w:cs="Trad Al_Khat Deco"/>
          <w:sz w:val="22"/>
          <w:szCs w:val="22"/>
          <w:rtl/>
          <w:lang w:bidi="fa-IR"/>
        </w:rPr>
        <w:t>تقديرا حتى طلعت الشمس لكان قدوم زيد عند طلوع الشمس معلوما لنا بذلك</w:t>
      </w:r>
      <w:r w:rsidRPr="004053D3" w:rsidR="00D8012B">
        <w:rPr>
          <w:rFonts w:cs="Trad Al_Khat Deco"/>
          <w:sz w:val="22"/>
          <w:szCs w:val="22"/>
          <w:rtl/>
          <w:lang w:bidi="fa-IR"/>
        </w:rPr>
        <w:t xml:space="preserve"> </w:t>
      </w:r>
      <w:r w:rsidRPr="004053D3" w:rsidR="00040175">
        <w:rPr>
          <w:rFonts w:cs="Trad Al_Khat Deco"/>
          <w:sz w:val="22"/>
          <w:szCs w:val="22"/>
          <w:rtl/>
          <w:lang w:bidi="fa-IR"/>
        </w:rPr>
        <w:t>العلم من غير تجدد علم آخر فهكذا ينبغي أن يفهم قدم علم الله تعالى</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w:t>
      </w:r>
      <w:r w:rsidRPr="00BD0C6E" w:rsidR="00D8012B">
        <w:rPr>
          <w:rFonts w:cs="Trad Al_Khat Deco"/>
          <w:color w:val="FF0000"/>
          <w:sz w:val="22"/>
          <w:szCs w:val="22"/>
          <w:rtl/>
          <w:lang w:bidi="fa-IR"/>
        </w:rPr>
        <w:t xml:space="preserve"> </w:t>
      </w:r>
      <w:r w:rsidRPr="00BD0C6E" w:rsidR="00040175">
        <w:rPr>
          <w:rFonts w:cs="Trad Al_Khat Deco"/>
          <w:color w:val="FF0000"/>
          <w:sz w:val="22"/>
          <w:szCs w:val="22"/>
          <w:rtl/>
          <w:lang w:bidi="fa-IR"/>
        </w:rPr>
        <w:t>التاسع</w:t>
      </w:r>
      <w:r w:rsidR="00CE3294">
        <w:rPr>
          <w:rFonts w:cs="Trad Al_Khat Deco" w:hint="cs"/>
          <w:sz w:val="22"/>
          <w:szCs w:val="22"/>
          <w:rtl/>
          <w:lang w:bidi="fa-IR"/>
        </w:rPr>
        <w:t>:</w:t>
      </w:r>
      <w:r w:rsidRPr="004053D3" w:rsidR="00040175">
        <w:rPr>
          <w:rFonts w:cs="Trad Al_Khat Deco"/>
          <w:sz w:val="22"/>
          <w:szCs w:val="22"/>
          <w:rtl/>
          <w:lang w:bidi="fa-IR"/>
        </w:rPr>
        <w:t xml:space="preserve"> أن إرادته قديمة وهي في القدم تعلقت بإحداث الحوادث في أوقاتها اللائقة بها</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وفق سبق العلم الأزلي إذ لو كانت حادثة لصار محل الحوادث ولو حدثت في</w:t>
      </w:r>
      <w:r w:rsidRPr="004053D3" w:rsidR="00D8012B">
        <w:rPr>
          <w:rFonts w:cs="Trad Al_Khat Deco"/>
          <w:sz w:val="22"/>
          <w:szCs w:val="22"/>
          <w:rtl/>
          <w:lang w:bidi="fa-IR"/>
        </w:rPr>
        <w:t xml:space="preserve"> </w:t>
      </w:r>
      <w:r w:rsidRPr="004053D3" w:rsidR="00040175">
        <w:rPr>
          <w:rFonts w:cs="Trad Al_Khat Deco"/>
          <w:sz w:val="22"/>
          <w:szCs w:val="22"/>
          <w:rtl/>
          <w:lang w:bidi="fa-IR"/>
        </w:rPr>
        <w:t>غير ذاته لم يكن هو مريدا لها كما لا تكون أنت متحركا بحركة ليست في ذاتك</w:t>
      </w:r>
      <w:r w:rsidRPr="004053D3" w:rsidR="00D8012B">
        <w:rPr>
          <w:rFonts w:cs="Trad Al_Khat Deco"/>
          <w:sz w:val="22"/>
          <w:szCs w:val="22"/>
          <w:rtl/>
          <w:lang w:bidi="fa-IR"/>
        </w:rPr>
        <w:t xml:space="preserve"> </w:t>
      </w:r>
      <w:r w:rsidRPr="004053D3" w:rsidR="00040175">
        <w:rPr>
          <w:rFonts w:cs="Trad Al_Khat Deco"/>
          <w:sz w:val="22"/>
          <w:szCs w:val="22"/>
          <w:rtl/>
          <w:lang w:bidi="fa-IR"/>
        </w:rPr>
        <w:t>وكيفما قدرت فيفتقر حدوثها إلى إرادة أخرى وكذلك الإرادة الأخرى تفتقر إلى</w:t>
      </w:r>
      <w:r w:rsidRPr="004053D3" w:rsidR="00D8012B">
        <w:rPr>
          <w:rFonts w:cs="Trad Al_Khat Deco"/>
          <w:sz w:val="22"/>
          <w:szCs w:val="22"/>
          <w:rtl/>
          <w:lang w:bidi="fa-IR"/>
        </w:rPr>
        <w:t xml:space="preserve"> </w:t>
      </w:r>
      <w:r w:rsidRPr="004053D3" w:rsidR="00040175">
        <w:rPr>
          <w:rFonts w:cs="Trad Al_Khat Deco"/>
          <w:sz w:val="22"/>
          <w:szCs w:val="22"/>
          <w:rtl/>
          <w:lang w:bidi="fa-IR"/>
        </w:rPr>
        <w:t>أخرى ويتسلسل الأمر إلى غير نهاية ولو جاز أن يحدث إرادة بغير إرادة لجاز أن</w:t>
      </w:r>
      <w:r w:rsidRPr="004053D3" w:rsidR="00D8012B">
        <w:rPr>
          <w:rFonts w:cs="Trad Al_Khat Deco"/>
          <w:sz w:val="22"/>
          <w:szCs w:val="22"/>
          <w:rtl/>
          <w:lang w:bidi="fa-IR"/>
        </w:rPr>
        <w:t xml:space="preserve"> </w:t>
      </w:r>
      <w:r w:rsidRPr="004053D3" w:rsidR="00040175">
        <w:rPr>
          <w:rFonts w:cs="Trad Al_Khat Deco"/>
          <w:sz w:val="22"/>
          <w:szCs w:val="22"/>
          <w:rtl/>
          <w:lang w:bidi="fa-IR"/>
        </w:rPr>
        <w:t>يحدث العالم بغير إرادة</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CE3294"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العاشر</w:t>
      </w:r>
      <w:r>
        <w:rPr>
          <w:rFonts w:cs="Trad Al_Khat Deco" w:hint="cs"/>
          <w:sz w:val="22"/>
          <w:szCs w:val="22"/>
          <w:rtl/>
          <w:lang w:bidi="fa-IR"/>
        </w:rPr>
        <w:t>:</w:t>
      </w:r>
      <w:r w:rsidRPr="004053D3" w:rsidR="00040175">
        <w:rPr>
          <w:rFonts w:cs="Trad Al_Khat Deco"/>
          <w:sz w:val="22"/>
          <w:szCs w:val="22"/>
          <w:rtl/>
          <w:lang w:bidi="fa-IR"/>
        </w:rPr>
        <w:t xml:space="preserve"> أن الله تعالى عالم بعلم حي بحياة قادر بقدرة</w:t>
      </w:r>
      <w:r w:rsidRPr="004053D3" w:rsidR="00D8012B">
        <w:rPr>
          <w:rFonts w:cs="Trad Al_Khat Deco"/>
          <w:sz w:val="22"/>
          <w:szCs w:val="22"/>
          <w:rtl/>
          <w:lang w:bidi="fa-IR"/>
        </w:rPr>
        <w:t xml:space="preserve"> </w:t>
      </w:r>
      <w:r w:rsidRPr="004053D3" w:rsidR="00040175">
        <w:rPr>
          <w:rFonts w:cs="Trad Al_Khat Deco"/>
          <w:sz w:val="22"/>
          <w:szCs w:val="22"/>
          <w:rtl/>
          <w:lang w:bidi="fa-IR"/>
        </w:rPr>
        <w:t>ومريد بإرادة ومتكلم بكلام وسميع بسمع وبصير ببصر وله هذه الأوصاف من هذه</w:t>
      </w:r>
      <w:r w:rsidRPr="004053D3" w:rsidR="00D8012B">
        <w:rPr>
          <w:rFonts w:cs="Trad Al_Khat Deco"/>
          <w:sz w:val="22"/>
          <w:szCs w:val="22"/>
          <w:rtl/>
          <w:lang w:bidi="fa-IR"/>
        </w:rPr>
        <w:t xml:space="preserve"> </w:t>
      </w:r>
      <w:r w:rsidRPr="004053D3" w:rsidR="00040175">
        <w:rPr>
          <w:rFonts w:cs="Trad Al_Khat Deco"/>
          <w:sz w:val="22"/>
          <w:szCs w:val="22"/>
          <w:rtl/>
          <w:lang w:bidi="fa-IR"/>
        </w:rPr>
        <w:t>الصفات القديمة وقول القائل عالم بلا علم كقوله غني بلا مال وعلم بلا عالم وعالم</w:t>
      </w:r>
      <w:r w:rsidRPr="004053D3" w:rsidR="00D8012B">
        <w:rPr>
          <w:rFonts w:cs="Trad Al_Khat Deco"/>
          <w:sz w:val="22"/>
          <w:szCs w:val="22"/>
          <w:rtl/>
          <w:lang w:bidi="fa-IR"/>
        </w:rPr>
        <w:t xml:space="preserve"> </w:t>
      </w:r>
      <w:r w:rsidRPr="004053D3" w:rsidR="00040175">
        <w:rPr>
          <w:rFonts w:cs="Trad Al_Khat Deco"/>
          <w:sz w:val="22"/>
          <w:szCs w:val="22"/>
          <w:rtl/>
          <w:lang w:bidi="fa-IR"/>
        </w:rPr>
        <w:t>بلا معلوم فإن العلم والمعلوم والعالم متلازمة كالقتل والمقتول والقاتل وكما لا</w:t>
      </w:r>
      <w:r w:rsidRPr="004053D3" w:rsidR="00D8012B">
        <w:rPr>
          <w:rFonts w:cs="Trad Al_Khat Deco"/>
          <w:sz w:val="22"/>
          <w:szCs w:val="22"/>
          <w:rtl/>
          <w:lang w:bidi="fa-IR"/>
        </w:rPr>
        <w:t xml:space="preserve"> </w:t>
      </w:r>
      <w:r w:rsidRPr="004053D3" w:rsidR="00040175">
        <w:rPr>
          <w:rFonts w:cs="Trad Al_Khat Deco"/>
          <w:sz w:val="22"/>
          <w:szCs w:val="22"/>
          <w:rtl/>
          <w:lang w:bidi="fa-IR"/>
        </w:rPr>
        <w:t>يتصور قاتل بلا قتل ولا قتيل ولا يتصور قتيل بلا قاتل ولا قتل كذلك لا يتصور</w:t>
      </w:r>
      <w:r w:rsidRPr="004053D3" w:rsidR="00D8012B">
        <w:rPr>
          <w:rFonts w:cs="Trad Al_Khat Deco"/>
          <w:sz w:val="22"/>
          <w:szCs w:val="22"/>
          <w:rtl/>
          <w:lang w:bidi="fa-IR"/>
        </w:rPr>
        <w:t xml:space="preserve"> </w:t>
      </w:r>
      <w:r w:rsidRPr="004053D3" w:rsidR="00040175">
        <w:rPr>
          <w:rFonts w:cs="Trad Al_Khat Deco"/>
          <w:sz w:val="22"/>
          <w:szCs w:val="22"/>
          <w:rtl/>
          <w:lang w:bidi="fa-IR"/>
        </w:rPr>
        <w:t>عالم بلا علم ولا علم بلا معلوم ولا معلوم بلا عالم بل هذه الثلاثة متلازمة في العقل</w:t>
      </w:r>
      <w:r w:rsidRPr="004053D3" w:rsidR="00D8012B">
        <w:rPr>
          <w:rFonts w:cs="Trad Al_Khat Deco"/>
          <w:sz w:val="22"/>
          <w:szCs w:val="22"/>
          <w:rtl/>
          <w:lang w:bidi="fa-IR"/>
        </w:rPr>
        <w:t xml:space="preserve"> </w:t>
      </w:r>
      <w:r w:rsidRPr="004053D3" w:rsidR="00040175">
        <w:rPr>
          <w:rFonts w:cs="Trad Al_Khat Deco"/>
          <w:sz w:val="22"/>
          <w:szCs w:val="22"/>
          <w:rtl/>
          <w:lang w:bidi="fa-IR"/>
        </w:rPr>
        <w:t>لا ينفك بعض منها عن البعض فمن جوز انفكاك العالم عن العلم فليجوز انفكاكه</w:t>
      </w:r>
      <w:r w:rsidRPr="004053D3" w:rsidR="00D8012B">
        <w:rPr>
          <w:rFonts w:cs="Trad Al_Khat Deco"/>
          <w:sz w:val="22"/>
          <w:szCs w:val="22"/>
          <w:rtl/>
          <w:lang w:bidi="fa-IR"/>
        </w:rPr>
        <w:t xml:space="preserve"> </w:t>
      </w:r>
      <w:r w:rsidRPr="004053D3" w:rsidR="00040175">
        <w:rPr>
          <w:rFonts w:cs="Trad Al_Khat Deco"/>
          <w:sz w:val="22"/>
          <w:szCs w:val="22"/>
          <w:rtl/>
          <w:lang w:bidi="fa-IR"/>
        </w:rPr>
        <w:t>عن المعلوم وانفكاك العلم عن العالم إذ لا فرق بين هذه الأوصاف</w:t>
      </w:r>
      <w:r>
        <w:rPr>
          <w:rFonts w:cs="Trad Al_Khat Deco" w:hint="cs"/>
          <w:sz w:val="22"/>
          <w:szCs w:val="22"/>
          <w:rtl/>
          <w:lang w:bidi="fa-IR"/>
        </w:rPr>
        <w:t>.</w:t>
      </w:r>
      <w:r w:rsidRPr="004053D3" w:rsidR="00040175">
        <w:rPr>
          <w:rFonts w:cs="Trad Al_Khat Deco"/>
          <w:sz w:val="22"/>
          <w:szCs w:val="22"/>
          <w:rtl/>
          <w:lang w:bidi="fa-IR"/>
        </w:rPr>
        <w:t xml:space="preserve"> </w:t>
      </w:r>
    </w:p>
    <w:p w:rsidR="00CE3294" w:rsidP="00CE3294">
      <w:pPr>
        <w:bidi/>
        <w:ind w:left="0" w:right="0"/>
        <w:jc w:val="center"/>
        <w:rPr>
          <w:rFonts w:cs="Trad Al_Khat Deco" w:hint="cs"/>
          <w:sz w:val="22"/>
          <w:szCs w:val="22"/>
          <w:rtl/>
          <w:lang w:bidi="fa-IR"/>
        </w:rPr>
      </w:pPr>
      <w:r>
        <w:rPr>
          <w:rFonts w:cs="Trad Al_Khat Deco" w:hint="cs"/>
          <w:sz w:val="22"/>
          <w:szCs w:val="22"/>
          <w:rtl/>
          <w:lang w:bidi="fa-IR"/>
        </w:rPr>
        <w:t>(</w:t>
      </w:r>
      <w:r w:rsidRPr="00CE3294" w:rsidR="00040175">
        <w:rPr>
          <w:rFonts w:cs="Trad Al_Khat Deco"/>
          <w:color w:val="FF0000"/>
          <w:sz w:val="22"/>
          <w:szCs w:val="22"/>
          <w:rtl/>
          <w:lang w:bidi="fa-IR"/>
        </w:rPr>
        <w:t>الركن الثالث</w:t>
      </w:r>
      <w:r w:rsidRPr="00CE3294" w:rsidR="00D8012B">
        <w:rPr>
          <w:rFonts w:cs="Trad Al_Khat Deco"/>
          <w:color w:val="FF0000"/>
          <w:sz w:val="22"/>
          <w:szCs w:val="22"/>
          <w:rtl/>
          <w:lang w:bidi="fa-IR"/>
        </w:rPr>
        <w:t xml:space="preserve"> </w:t>
      </w:r>
      <w:r w:rsidRPr="00CE3294" w:rsidR="00040175">
        <w:rPr>
          <w:rFonts w:cs="Trad Al_Khat Deco"/>
          <w:color w:val="FF0000"/>
          <w:sz w:val="22"/>
          <w:szCs w:val="22"/>
          <w:rtl/>
          <w:lang w:bidi="fa-IR"/>
        </w:rPr>
        <w:t xml:space="preserve">العلم بأفعال الله تعالى </w:t>
      </w:r>
      <w:r w:rsidRPr="00BA4914" w:rsidR="00040175">
        <w:rPr>
          <w:rFonts w:cs="Trad Al_Khat Deco"/>
          <w:color w:val="FF0000"/>
          <w:sz w:val="22"/>
          <w:szCs w:val="22"/>
          <w:rtl/>
          <w:lang w:bidi="fa-IR"/>
        </w:rPr>
        <w:t xml:space="preserve">ومداره </w:t>
      </w:r>
      <w:r w:rsidRPr="00BA4914" w:rsidR="007B0236">
        <w:rPr>
          <w:rFonts w:cs="Trad Al_Khat Deco2"/>
          <w:color w:val="FF0000"/>
          <w:sz w:val="22"/>
          <w:szCs w:val="22"/>
          <w:rtl/>
        </w:rPr>
        <w:t>على</w:t>
      </w:r>
      <w:r w:rsidRPr="00BA4914" w:rsidR="00040175">
        <w:rPr>
          <w:rFonts w:cs="Trad Al_Khat Deco"/>
          <w:color w:val="FF0000"/>
          <w:sz w:val="22"/>
          <w:szCs w:val="22"/>
          <w:rtl/>
          <w:lang w:bidi="fa-IR"/>
        </w:rPr>
        <w:t xml:space="preserve"> عشرة</w:t>
      </w:r>
      <w:r w:rsidRPr="00CE3294" w:rsidR="00040175">
        <w:rPr>
          <w:rFonts w:cs="Trad Al_Khat Deco"/>
          <w:color w:val="FF0000"/>
          <w:sz w:val="22"/>
          <w:szCs w:val="22"/>
          <w:rtl/>
          <w:lang w:bidi="fa-IR"/>
        </w:rPr>
        <w:t xml:space="preserve"> أصول</w:t>
      </w:r>
      <w:r>
        <w:rPr>
          <w:rFonts w:cs="Trad Al_Khat Deco" w:hint="cs"/>
          <w:sz w:val="22"/>
          <w:szCs w:val="22"/>
          <w:rtl/>
          <w:lang w:bidi="fa-IR"/>
        </w:rPr>
        <w:t>)</w:t>
      </w:r>
    </w:p>
    <w:p w:rsidR="00BD0C6E" w:rsidP="00CE3294">
      <w:pPr>
        <w:bidi/>
        <w:ind w:left="0" w:right="0" w:firstLine="389"/>
        <w:jc w:val="both"/>
        <w:rPr>
          <w:rFonts w:cs="Trad Al_Khat Deco" w:hint="cs"/>
          <w:sz w:val="22"/>
          <w:szCs w:val="22"/>
          <w:rtl/>
          <w:lang w:bidi="fa-IR"/>
        </w:rPr>
      </w:pPr>
      <w:r w:rsidRPr="00BD0C6E" w:rsidR="00CE3294">
        <w:rPr>
          <w:rFonts w:cs="Trad Al_Khat Deco"/>
          <w:color w:val="FF0000"/>
          <w:sz w:val="22"/>
          <w:szCs w:val="22"/>
          <w:rtl/>
          <w:lang w:bidi="fa-IR"/>
        </w:rPr>
        <w:t xml:space="preserve">الأصل </w:t>
      </w:r>
      <w:r w:rsidRPr="00BD0C6E" w:rsidR="00040175">
        <w:rPr>
          <w:rFonts w:cs="Trad Al_Khat Deco"/>
          <w:color w:val="FF0000"/>
          <w:sz w:val="22"/>
          <w:szCs w:val="22"/>
          <w:rtl/>
          <w:lang w:bidi="fa-IR"/>
        </w:rPr>
        <w:t>الأول</w:t>
      </w:r>
      <w:r w:rsidR="00CE3294">
        <w:rPr>
          <w:rFonts w:cs="Trad Al_Khat Deco" w:hint="cs"/>
          <w:sz w:val="22"/>
          <w:szCs w:val="22"/>
          <w:rtl/>
          <w:lang w:bidi="fa-IR"/>
        </w:rPr>
        <w:t>:</w:t>
      </w:r>
      <w:r w:rsidRPr="004053D3" w:rsidR="00040175">
        <w:rPr>
          <w:rFonts w:cs="Trad Al_Khat Deco"/>
          <w:sz w:val="22"/>
          <w:szCs w:val="22"/>
          <w:rtl/>
          <w:lang w:bidi="fa-IR"/>
        </w:rPr>
        <w:t xml:space="preserve"> العلم بأن كل</w:t>
      </w:r>
      <w:r w:rsidRPr="004053D3" w:rsidR="00D8012B">
        <w:rPr>
          <w:rFonts w:cs="Trad Al_Khat Deco"/>
          <w:sz w:val="22"/>
          <w:szCs w:val="22"/>
          <w:rtl/>
          <w:lang w:bidi="fa-IR"/>
        </w:rPr>
        <w:t xml:space="preserve"> </w:t>
      </w:r>
      <w:r w:rsidRPr="004053D3" w:rsidR="00040175">
        <w:rPr>
          <w:rFonts w:cs="Trad Al_Khat Deco"/>
          <w:sz w:val="22"/>
          <w:szCs w:val="22"/>
          <w:rtl/>
          <w:lang w:bidi="fa-IR"/>
        </w:rPr>
        <w:t>حادث في العالم فهو فعله وخلقه واختراعه لا خالق له سواه ولا محدث له إلا إياه</w:t>
      </w:r>
      <w:r w:rsidRPr="004053D3" w:rsidR="00D8012B">
        <w:rPr>
          <w:rFonts w:cs="Trad Al_Khat Deco"/>
          <w:sz w:val="22"/>
          <w:szCs w:val="22"/>
          <w:rtl/>
          <w:lang w:bidi="fa-IR"/>
        </w:rPr>
        <w:t xml:space="preserve"> </w:t>
      </w:r>
      <w:r w:rsidRPr="004053D3" w:rsidR="00040175">
        <w:rPr>
          <w:rFonts w:cs="Trad Al_Khat Deco"/>
          <w:sz w:val="22"/>
          <w:szCs w:val="22"/>
          <w:rtl/>
          <w:lang w:bidi="fa-IR"/>
        </w:rPr>
        <w:t>خلق الخلق وصنعهم وأوجد قدرتهم وحركتهم فجميع أفعال عباده مخلوقة له</w:t>
      </w:r>
      <w:r w:rsidRPr="004053D3" w:rsidR="00D8012B">
        <w:rPr>
          <w:rFonts w:cs="Trad Al_Khat Deco"/>
          <w:sz w:val="22"/>
          <w:szCs w:val="22"/>
          <w:rtl/>
          <w:lang w:bidi="fa-IR"/>
        </w:rPr>
        <w:t xml:space="preserve"> </w:t>
      </w:r>
      <w:r w:rsidRPr="004053D3" w:rsidR="00040175">
        <w:rPr>
          <w:rFonts w:cs="Trad Al_Khat Deco"/>
          <w:sz w:val="22"/>
          <w:szCs w:val="22"/>
          <w:rtl/>
          <w:lang w:bidi="fa-IR"/>
        </w:rPr>
        <w:t>ومتعلقة بقدرته تصديقا له في قوله تعالى الله خالق كل شيء وفي قوله تعالى والله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خلقكم وما تعملون وفي قوله تعالى وأسروا قولكم أو اجهروا به إنه عليم بذات</w:t>
      </w:r>
      <w:r w:rsidRPr="004053D3" w:rsidR="00D8012B">
        <w:rPr>
          <w:rFonts w:cs="Trad Al_Khat Deco"/>
          <w:sz w:val="22"/>
          <w:szCs w:val="22"/>
          <w:rtl/>
          <w:lang w:bidi="fa-IR"/>
        </w:rPr>
        <w:t xml:space="preserve"> </w:t>
      </w:r>
      <w:r w:rsidRPr="004053D3" w:rsidR="00040175">
        <w:rPr>
          <w:rFonts w:cs="Trad Al_Khat Deco"/>
          <w:sz w:val="22"/>
          <w:szCs w:val="22"/>
          <w:rtl/>
          <w:lang w:bidi="fa-IR"/>
        </w:rPr>
        <w:t>الصدور ألا يعلم من خلق وهو اللطيف الخبير أمر العباد بالتحرز في أقوالهم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وأفعالهم وإسرارهم وإضمارهم لعلمه بموارد أفعالهم واستدل </w:t>
      </w:r>
      <w:r w:rsidRPr="007575E8" w:rsidR="007B0236">
        <w:rPr>
          <w:rFonts w:cs="Trad Al_Khat Deco2"/>
          <w:sz w:val="22"/>
          <w:szCs w:val="22"/>
          <w:rtl/>
        </w:rPr>
        <w:t>على</w:t>
      </w:r>
      <w:r w:rsidRPr="004053D3" w:rsidR="00040175">
        <w:rPr>
          <w:rFonts w:cs="Trad Al_Khat Deco"/>
          <w:sz w:val="22"/>
          <w:szCs w:val="22"/>
          <w:rtl/>
          <w:lang w:bidi="fa-IR"/>
        </w:rPr>
        <w:t xml:space="preserve"> العلم بالخلق</w:t>
      </w:r>
      <w:r w:rsidRPr="004053D3" w:rsidR="00D8012B">
        <w:rPr>
          <w:rFonts w:cs="Trad Al_Khat Deco"/>
          <w:sz w:val="22"/>
          <w:szCs w:val="22"/>
          <w:rtl/>
          <w:lang w:bidi="fa-IR"/>
        </w:rPr>
        <w:t xml:space="preserve"> </w:t>
      </w:r>
      <w:r w:rsidRPr="004053D3" w:rsidR="00040175">
        <w:rPr>
          <w:rFonts w:cs="Trad Al_Khat Deco"/>
          <w:sz w:val="22"/>
          <w:szCs w:val="22"/>
          <w:rtl/>
          <w:lang w:bidi="fa-IR"/>
        </w:rPr>
        <w:t>وكيف لا يكون خالقا لفعل العبد وقدرته تامة لا قصور فيها وهي متعلقة بحركة</w:t>
      </w:r>
      <w:r w:rsidRPr="004053D3" w:rsidR="00D8012B">
        <w:rPr>
          <w:rFonts w:cs="Trad Al_Khat Deco"/>
          <w:sz w:val="22"/>
          <w:szCs w:val="22"/>
          <w:rtl/>
          <w:lang w:bidi="fa-IR"/>
        </w:rPr>
        <w:t xml:space="preserve"> </w:t>
      </w:r>
      <w:r w:rsidRPr="004053D3" w:rsidR="00040175">
        <w:rPr>
          <w:rFonts w:cs="Trad Al_Khat Deco"/>
          <w:sz w:val="22"/>
          <w:szCs w:val="22"/>
          <w:rtl/>
          <w:lang w:bidi="fa-IR"/>
        </w:rPr>
        <w:t>أبدان العباد والحركات متماثلة وتعلق القدرة بها لذاتها فما الذي يقصر تعلقها عن</w:t>
      </w:r>
      <w:r w:rsidRPr="004053D3" w:rsidR="00D8012B">
        <w:rPr>
          <w:rFonts w:cs="Trad Al_Khat Deco"/>
          <w:sz w:val="22"/>
          <w:szCs w:val="22"/>
          <w:rtl/>
          <w:lang w:bidi="fa-IR"/>
        </w:rPr>
        <w:t xml:space="preserve"> </w:t>
      </w:r>
      <w:r w:rsidRPr="004053D3" w:rsidR="00040175">
        <w:rPr>
          <w:rFonts w:cs="Trad Al_Khat Deco"/>
          <w:sz w:val="22"/>
          <w:szCs w:val="22"/>
          <w:rtl/>
          <w:lang w:bidi="fa-IR"/>
        </w:rPr>
        <w:t>بعض الحركات دون البعض مع تماثلها أو كيف يكون الحيوان مستبدا بالاختراع</w:t>
      </w:r>
      <w:r w:rsidRPr="004053D3" w:rsidR="00D8012B">
        <w:rPr>
          <w:rFonts w:cs="Trad Al_Khat Deco"/>
          <w:sz w:val="22"/>
          <w:szCs w:val="22"/>
          <w:rtl/>
          <w:lang w:bidi="fa-IR"/>
        </w:rPr>
        <w:t xml:space="preserve"> </w:t>
      </w:r>
      <w:r w:rsidRPr="004053D3" w:rsidR="00040175">
        <w:rPr>
          <w:rFonts w:cs="Trad Al_Khat Deco"/>
          <w:sz w:val="22"/>
          <w:szCs w:val="22"/>
          <w:rtl/>
          <w:lang w:bidi="fa-IR"/>
        </w:rPr>
        <w:t>ويصدر من العنكبوت والنحل وسائر الحيوانات من لطائف الصناعات ما يتحير فيه</w:t>
      </w:r>
      <w:r w:rsidRPr="004053D3" w:rsidR="00D8012B">
        <w:rPr>
          <w:rFonts w:cs="Trad Al_Khat Deco"/>
          <w:sz w:val="22"/>
          <w:szCs w:val="22"/>
          <w:rtl/>
          <w:lang w:bidi="fa-IR"/>
        </w:rPr>
        <w:t xml:space="preserve"> </w:t>
      </w:r>
      <w:r w:rsidRPr="004053D3" w:rsidR="00040175">
        <w:rPr>
          <w:rFonts w:cs="Trad Al_Khat Deco"/>
          <w:sz w:val="22"/>
          <w:szCs w:val="22"/>
          <w:rtl/>
          <w:lang w:bidi="fa-IR"/>
        </w:rPr>
        <w:t>عقول ذوي الألباب فكيف انفردت هي باختراعها دون رب الأرباب وهي غير</w:t>
      </w:r>
      <w:r w:rsidRPr="004053D3" w:rsidR="00D8012B">
        <w:rPr>
          <w:rFonts w:cs="Trad Al_Khat Deco"/>
          <w:sz w:val="22"/>
          <w:szCs w:val="22"/>
          <w:rtl/>
          <w:lang w:bidi="fa-IR"/>
        </w:rPr>
        <w:t xml:space="preserve"> </w:t>
      </w:r>
      <w:r w:rsidRPr="004053D3" w:rsidR="00040175">
        <w:rPr>
          <w:rFonts w:cs="Trad Al_Khat Deco"/>
          <w:sz w:val="22"/>
          <w:szCs w:val="22"/>
          <w:rtl/>
          <w:lang w:bidi="fa-IR"/>
        </w:rPr>
        <w:t>عالمة بتفصيل ما يصدر منها من الاكتساب هيهات هيهات ذلت المخلوقات وتفرد</w:t>
      </w:r>
      <w:r w:rsidRPr="004053D3" w:rsidR="00D8012B">
        <w:rPr>
          <w:rFonts w:cs="Trad Al_Khat Deco"/>
          <w:sz w:val="22"/>
          <w:szCs w:val="22"/>
          <w:rtl/>
          <w:lang w:bidi="fa-IR"/>
        </w:rPr>
        <w:t xml:space="preserve"> </w:t>
      </w:r>
      <w:r w:rsidRPr="004053D3" w:rsidR="00040175">
        <w:rPr>
          <w:rFonts w:cs="Trad Al_Khat Deco"/>
          <w:sz w:val="22"/>
          <w:szCs w:val="22"/>
          <w:rtl/>
          <w:lang w:bidi="fa-IR"/>
        </w:rPr>
        <w:t>بالملك والملكوتجبار الأرض والسموات</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الثاني</w:t>
      </w:r>
      <w:r w:rsidR="00CE3294">
        <w:rPr>
          <w:rFonts w:cs="Trad Al_Khat Deco" w:hint="cs"/>
          <w:sz w:val="22"/>
          <w:szCs w:val="22"/>
          <w:rtl/>
          <w:lang w:bidi="fa-IR"/>
        </w:rPr>
        <w:t>:</w:t>
      </w:r>
      <w:r w:rsidRPr="004053D3" w:rsidR="00040175">
        <w:rPr>
          <w:rFonts w:cs="Trad Al_Khat Deco"/>
          <w:sz w:val="22"/>
          <w:szCs w:val="22"/>
          <w:rtl/>
          <w:lang w:bidi="fa-IR"/>
        </w:rPr>
        <w:t xml:space="preserve"> أن انفراد الله سبحانه باختراع حركات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العباد لا يخرجها عن كونها مقدورة للعباد </w:t>
      </w:r>
      <w:r w:rsidRPr="007575E8" w:rsidR="007B0236">
        <w:rPr>
          <w:rFonts w:cs="Trad Al_Khat Deco2"/>
          <w:sz w:val="22"/>
          <w:szCs w:val="22"/>
          <w:rtl/>
        </w:rPr>
        <w:t>على</w:t>
      </w:r>
      <w:r w:rsidRPr="004053D3" w:rsidR="00040175">
        <w:rPr>
          <w:rFonts w:cs="Trad Al_Khat Deco"/>
          <w:sz w:val="22"/>
          <w:szCs w:val="22"/>
          <w:rtl/>
          <w:lang w:bidi="fa-IR"/>
        </w:rPr>
        <w:t xml:space="preserve"> سبيل الاكتساب بل الله تعالى خلق</w:t>
      </w:r>
      <w:r w:rsidRPr="004053D3" w:rsidR="00D8012B">
        <w:rPr>
          <w:rFonts w:cs="Trad Al_Khat Deco"/>
          <w:sz w:val="22"/>
          <w:szCs w:val="22"/>
          <w:rtl/>
          <w:lang w:bidi="fa-IR"/>
        </w:rPr>
        <w:t xml:space="preserve"> </w:t>
      </w:r>
      <w:r w:rsidRPr="004053D3" w:rsidR="00040175">
        <w:rPr>
          <w:rFonts w:cs="Trad Al_Khat Deco"/>
          <w:sz w:val="22"/>
          <w:szCs w:val="22"/>
          <w:rtl/>
          <w:lang w:bidi="fa-IR"/>
        </w:rPr>
        <w:t>القدرة والمقدور جميعا وخلق الاختيار والمختار جميعا فأما القدرة فوصف للعبد</w:t>
      </w:r>
      <w:r w:rsidRPr="004053D3" w:rsidR="00D8012B">
        <w:rPr>
          <w:rFonts w:cs="Trad Al_Khat Deco"/>
          <w:sz w:val="22"/>
          <w:szCs w:val="22"/>
          <w:rtl/>
          <w:lang w:bidi="fa-IR"/>
        </w:rPr>
        <w:t xml:space="preserve"> </w:t>
      </w:r>
      <w:r w:rsidRPr="004053D3" w:rsidR="00040175">
        <w:rPr>
          <w:rFonts w:cs="Trad Al_Khat Deco"/>
          <w:sz w:val="22"/>
          <w:szCs w:val="22"/>
          <w:rtl/>
          <w:lang w:bidi="fa-IR"/>
        </w:rPr>
        <w:t>وخلق للرب سبحانه وليست بكسب له وأما الحركة فخلق للرب تعالى ووصف</w:t>
      </w:r>
      <w:r w:rsidRPr="004053D3" w:rsidR="00D8012B">
        <w:rPr>
          <w:rFonts w:cs="Trad Al_Khat Deco"/>
          <w:sz w:val="22"/>
          <w:szCs w:val="22"/>
          <w:rtl/>
          <w:lang w:bidi="fa-IR"/>
        </w:rPr>
        <w:t xml:space="preserve"> </w:t>
      </w:r>
      <w:r w:rsidRPr="004053D3" w:rsidR="00040175">
        <w:rPr>
          <w:rFonts w:cs="Trad Al_Khat Deco"/>
          <w:sz w:val="22"/>
          <w:szCs w:val="22"/>
          <w:rtl/>
          <w:lang w:bidi="fa-IR"/>
        </w:rPr>
        <w:t>للعبد وكسب له فإنها خلقت مقدورة بقدرة هي وصفه وكانت للحركة نسبة إلى</w:t>
      </w:r>
      <w:r w:rsidRPr="004053D3" w:rsidR="00D8012B">
        <w:rPr>
          <w:rFonts w:cs="Trad Al_Khat Deco"/>
          <w:sz w:val="22"/>
          <w:szCs w:val="22"/>
          <w:rtl/>
          <w:lang w:bidi="fa-IR"/>
        </w:rPr>
        <w:t xml:space="preserve"> </w:t>
      </w:r>
      <w:r w:rsidRPr="004053D3" w:rsidR="00040175">
        <w:rPr>
          <w:rFonts w:cs="Trad Al_Khat Deco"/>
          <w:sz w:val="22"/>
          <w:szCs w:val="22"/>
          <w:rtl/>
          <w:lang w:bidi="fa-IR"/>
        </w:rPr>
        <w:t>صفة أخرى تسمى قدرة فتسمى باعتبار تلك النسبة كسبا وكيف تكون جبرا</w:t>
      </w:r>
      <w:r w:rsidRPr="004053D3" w:rsidR="00D8012B">
        <w:rPr>
          <w:rFonts w:cs="Trad Al_Khat Deco"/>
          <w:sz w:val="22"/>
          <w:szCs w:val="22"/>
          <w:rtl/>
          <w:lang w:bidi="fa-IR"/>
        </w:rPr>
        <w:t xml:space="preserve"> </w:t>
      </w:r>
      <w:r w:rsidRPr="004053D3" w:rsidR="00040175">
        <w:rPr>
          <w:rFonts w:cs="Trad Al_Khat Deco"/>
          <w:sz w:val="22"/>
          <w:szCs w:val="22"/>
          <w:rtl/>
          <w:lang w:bidi="fa-IR"/>
        </w:rPr>
        <w:t>محضا وهو بالضرورة يدرك التفرقة بين الحركة المقدورة والرعدة الضرورية أو كيف</w:t>
      </w:r>
      <w:r w:rsidRPr="004053D3" w:rsidR="00D8012B">
        <w:rPr>
          <w:rFonts w:cs="Trad Al_Khat Deco"/>
          <w:sz w:val="22"/>
          <w:szCs w:val="22"/>
          <w:rtl/>
          <w:lang w:bidi="fa-IR"/>
        </w:rPr>
        <w:t xml:space="preserve"> </w:t>
      </w:r>
      <w:r w:rsidRPr="004053D3" w:rsidR="00040175">
        <w:rPr>
          <w:rFonts w:cs="Trad Al_Khat Deco"/>
          <w:sz w:val="22"/>
          <w:szCs w:val="22"/>
          <w:rtl/>
          <w:lang w:bidi="fa-IR"/>
        </w:rPr>
        <w:t>يكون خلقا للعبد وهو لا يحيط علما بتفاصيل أجزاء الحركات المكتسبة وأعدادها</w:t>
      </w:r>
      <w:r w:rsidRPr="004053D3" w:rsidR="00D8012B">
        <w:rPr>
          <w:rFonts w:cs="Trad Al_Khat Deco"/>
          <w:sz w:val="22"/>
          <w:szCs w:val="22"/>
          <w:rtl/>
          <w:lang w:bidi="fa-IR"/>
        </w:rPr>
        <w:t xml:space="preserve"> </w:t>
      </w:r>
      <w:r w:rsidRPr="004053D3" w:rsidR="00040175">
        <w:rPr>
          <w:rFonts w:cs="Trad Al_Khat Deco"/>
          <w:sz w:val="22"/>
          <w:szCs w:val="22"/>
          <w:rtl/>
          <w:lang w:bidi="fa-IR"/>
        </w:rPr>
        <w:t>وإذا بطل الطرفان لم يبق إلا الاقتصاد في الاعتقاد وهو أنها مقدورة بقدرة الله تعالى</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اختراعا وبقدرة العبد </w:t>
      </w:r>
      <w:r w:rsidRPr="007575E8" w:rsidR="007B0236">
        <w:rPr>
          <w:rFonts w:cs="Trad Al_Khat Deco2"/>
          <w:sz w:val="22"/>
          <w:szCs w:val="22"/>
          <w:rtl/>
        </w:rPr>
        <w:t>على</w:t>
      </w:r>
      <w:r w:rsidRPr="004053D3" w:rsidR="00040175">
        <w:rPr>
          <w:rFonts w:cs="Trad Al_Khat Deco"/>
          <w:sz w:val="22"/>
          <w:szCs w:val="22"/>
          <w:rtl/>
          <w:lang w:bidi="fa-IR"/>
        </w:rPr>
        <w:t xml:space="preserve"> وجه آخر من التعليق يعبر عنه بالاكتساب وليس من</w:t>
      </w:r>
      <w:r w:rsidRPr="004053D3" w:rsidR="00D8012B">
        <w:rPr>
          <w:rFonts w:cs="Trad Al_Khat Deco"/>
          <w:sz w:val="22"/>
          <w:szCs w:val="22"/>
          <w:rtl/>
          <w:lang w:bidi="fa-IR"/>
        </w:rPr>
        <w:t xml:space="preserve"> </w:t>
      </w:r>
      <w:r w:rsidRPr="004053D3" w:rsidR="00040175">
        <w:rPr>
          <w:rFonts w:cs="Trad Al_Khat Deco"/>
          <w:sz w:val="22"/>
          <w:szCs w:val="22"/>
          <w:rtl/>
          <w:lang w:bidi="fa-IR"/>
        </w:rPr>
        <w:t>ضرورة تعلق القدرة بالمقدور أن يكون بالاختراع فقط إذ قدرة الله تعالى في الأزل</w:t>
      </w:r>
      <w:r w:rsidRPr="004053D3" w:rsidR="00D8012B">
        <w:rPr>
          <w:rFonts w:cs="Trad Al_Khat Deco"/>
          <w:sz w:val="22"/>
          <w:szCs w:val="22"/>
          <w:rtl/>
          <w:lang w:bidi="fa-IR"/>
        </w:rPr>
        <w:t xml:space="preserve"> </w:t>
      </w:r>
      <w:r w:rsidRPr="004053D3" w:rsidR="00040175">
        <w:rPr>
          <w:rFonts w:cs="Trad Al_Khat Deco"/>
          <w:sz w:val="22"/>
          <w:szCs w:val="22"/>
          <w:rtl/>
          <w:lang w:bidi="fa-IR"/>
        </w:rPr>
        <w:t>قد كانت متعلقة بالعالم ولم يكن الاختراع حاصلا بها وهي عند الاختراع متعلقة به</w:t>
      </w:r>
      <w:r w:rsidRPr="004053D3" w:rsidR="00D8012B">
        <w:rPr>
          <w:rFonts w:cs="Trad Al_Khat Deco"/>
          <w:sz w:val="22"/>
          <w:szCs w:val="22"/>
          <w:rtl/>
          <w:lang w:bidi="fa-IR"/>
        </w:rPr>
        <w:t xml:space="preserve"> </w:t>
      </w:r>
      <w:r w:rsidRPr="004053D3" w:rsidR="00040175">
        <w:rPr>
          <w:rFonts w:cs="Trad Al_Khat Deco"/>
          <w:sz w:val="22"/>
          <w:szCs w:val="22"/>
          <w:rtl/>
          <w:lang w:bidi="fa-IR"/>
        </w:rPr>
        <w:t>نوعا آخر من التعلق فيه يظهر أن تعلق القدرة ليس مخصوصا بحصول المقدور بها</w:t>
      </w:r>
      <w:r w:rsidR="00CE3294">
        <w:rPr>
          <w:rFonts w:cs="Trad Al_Khat Deco" w:hint="cs"/>
          <w:sz w:val="22"/>
          <w:szCs w:val="22"/>
          <w:rtl/>
          <w:lang w:bidi="fa-IR"/>
        </w:rPr>
        <w:t>.</w:t>
      </w:r>
      <w:r w:rsidRPr="004053D3" w:rsidR="00D8012B">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الثالث</w:t>
      </w:r>
      <w:r w:rsidR="00CE3294">
        <w:rPr>
          <w:rFonts w:cs="Trad Al_Khat Deco" w:hint="cs"/>
          <w:sz w:val="22"/>
          <w:szCs w:val="22"/>
          <w:rtl/>
          <w:lang w:bidi="fa-IR"/>
        </w:rPr>
        <w:t>:</w:t>
      </w:r>
      <w:r w:rsidRPr="004053D3" w:rsidR="00040175">
        <w:rPr>
          <w:rFonts w:cs="Trad Al_Khat Deco"/>
          <w:sz w:val="22"/>
          <w:szCs w:val="22"/>
          <w:rtl/>
          <w:lang w:bidi="fa-IR"/>
        </w:rPr>
        <w:t xml:space="preserve"> أن فعل العبد وإن كان كسبا للعبد فلا يخرج عن كونه مرادا لله</w:t>
      </w:r>
      <w:r w:rsidRPr="004053D3" w:rsidR="00D8012B">
        <w:rPr>
          <w:rFonts w:cs="Trad Al_Khat Deco"/>
          <w:sz w:val="22"/>
          <w:szCs w:val="22"/>
          <w:rtl/>
          <w:lang w:bidi="fa-IR"/>
        </w:rPr>
        <w:t xml:space="preserve"> </w:t>
      </w:r>
      <w:r w:rsidRPr="004053D3" w:rsidR="00040175">
        <w:rPr>
          <w:rFonts w:cs="Trad Al_Khat Deco"/>
          <w:sz w:val="22"/>
          <w:szCs w:val="22"/>
          <w:rtl/>
          <w:lang w:bidi="fa-IR"/>
        </w:rPr>
        <w:t>سبحانه فلا يجري في الملك والملكوت طرفة عين ولا لفتة خاطر ولا فلتة ناظر إلا</w:t>
      </w:r>
      <w:r w:rsidRPr="004053D3" w:rsidR="00D8012B">
        <w:rPr>
          <w:rFonts w:cs="Trad Al_Khat Deco"/>
          <w:sz w:val="22"/>
          <w:szCs w:val="22"/>
          <w:rtl/>
          <w:lang w:bidi="fa-IR"/>
        </w:rPr>
        <w:t xml:space="preserve"> </w:t>
      </w:r>
      <w:r w:rsidRPr="004053D3" w:rsidR="00040175">
        <w:rPr>
          <w:rFonts w:cs="Trad Al_Khat Deco"/>
          <w:sz w:val="22"/>
          <w:szCs w:val="22"/>
          <w:rtl/>
          <w:lang w:bidi="fa-IR"/>
        </w:rPr>
        <w:t>بقضاء الله وقدرته وبإرادته ومشيئته ومنه الشر والخير والنفع والضر والإسلام</w:t>
      </w:r>
      <w:r w:rsidRPr="004053D3" w:rsidR="00D8012B">
        <w:rPr>
          <w:rFonts w:cs="Trad Al_Khat Deco"/>
          <w:sz w:val="22"/>
          <w:szCs w:val="22"/>
          <w:rtl/>
          <w:lang w:bidi="fa-IR"/>
        </w:rPr>
        <w:t xml:space="preserve"> </w:t>
      </w:r>
      <w:r w:rsidRPr="004053D3" w:rsidR="00040175">
        <w:rPr>
          <w:rFonts w:cs="Trad Al_Khat Deco"/>
          <w:sz w:val="22"/>
          <w:szCs w:val="22"/>
          <w:rtl/>
          <w:lang w:bidi="fa-IR"/>
        </w:rPr>
        <w:t>والكفر والعرفان والنكر والفوز والخسران والغواية والرشد والطاعة والعصيان</w:t>
      </w:r>
      <w:r w:rsidRPr="004053D3" w:rsidR="00D8012B">
        <w:rPr>
          <w:rFonts w:cs="Trad Al_Khat Deco"/>
          <w:sz w:val="22"/>
          <w:szCs w:val="22"/>
          <w:rtl/>
          <w:lang w:bidi="fa-IR"/>
        </w:rPr>
        <w:t xml:space="preserve"> </w:t>
      </w:r>
      <w:r w:rsidRPr="004053D3" w:rsidR="00040175">
        <w:rPr>
          <w:rFonts w:cs="Trad Al_Khat Deco"/>
          <w:sz w:val="22"/>
          <w:szCs w:val="22"/>
          <w:rtl/>
          <w:lang w:bidi="fa-IR"/>
        </w:rPr>
        <w:t>والشرك والإيمان لا راد لقضائه ولا معقب لحكمه يضل من يشاء ويهدي من يشاء</w:t>
      </w:r>
      <w:r w:rsidRPr="004053D3" w:rsidR="00D8012B">
        <w:rPr>
          <w:rFonts w:cs="Trad Al_Khat Deco"/>
          <w:sz w:val="22"/>
          <w:szCs w:val="22"/>
          <w:rtl/>
          <w:lang w:bidi="fa-IR"/>
        </w:rPr>
        <w:t xml:space="preserve"> </w:t>
      </w:r>
      <w:r w:rsidRPr="004053D3" w:rsidR="00040175">
        <w:rPr>
          <w:rFonts w:cs="Trad Al_Khat Deco"/>
          <w:sz w:val="22"/>
          <w:szCs w:val="22"/>
          <w:rtl/>
          <w:lang w:bidi="fa-IR"/>
        </w:rPr>
        <w:t>لا يسئل عما يفعل وهم يسألون ويدل عليه من النقل قول الأمة قاطبة ما شاء كان</w:t>
      </w:r>
      <w:r w:rsidRPr="004053D3" w:rsidR="00D8012B">
        <w:rPr>
          <w:rFonts w:cs="Trad Al_Khat Deco"/>
          <w:sz w:val="22"/>
          <w:szCs w:val="22"/>
          <w:rtl/>
          <w:lang w:bidi="fa-IR"/>
        </w:rPr>
        <w:t xml:space="preserve"> </w:t>
      </w:r>
      <w:r w:rsidRPr="004053D3" w:rsidR="00040175">
        <w:rPr>
          <w:rFonts w:cs="Trad Al_Khat Deco"/>
          <w:sz w:val="22"/>
          <w:szCs w:val="22"/>
          <w:rtl/>
          <w:lang w:bidi="fa-IR"/>
        </w:rPr>
        <w:t>وما لم يشأ لم يكن وقول الله عز وجل أن لو يشاء الله لهدى الناس جميعا وقوله تعالى</w:t>
      </w:r>
      <w:r w:rsidRPr="004053D3" w:rsidR="00D8012B">
        <w:rPr>
          <w:rFonts w:cs="Trad Al_Khat Deco"/>
          <w:sz w:val="22"/>
          <w:szCs w:val="22"/>
          <w:rtl/>
          <w:lang w:bidi="fa-IR"/>
        </w:rPr>
        <w:t xml:space="preserve"> </w:t>
      </w:r>
      <w:r w:rsidRPr="004053D3" w:rsidR="00040175">
        <w:rPr>
          <w:rFonts w:cs="Trad Al_Khat Deco"/>
          <w:sz w:val="22"/>
          <w:szCs w:val="22"/>
          <w:rtl/>
          <w:lang w:bidi="fa-IR"/>
        </w:rPr>
        <w:t>ولو شئنا لآتينا كل نفس هداها ويدل عليه من جهة العقل أن المعاصي والجرائم إن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كان الله يكرهها ولا يريدها وإنما هي جارية </w:t>
      </w:r>
      <w:r w:rsidRPr="007575E8" w:rsidR="007B0236">
        <w:rPr>
          <w:rFonts w:cs="Trad Al_Khat Deco2"/>
          <w:sz w:val="22"/>
          <w:szCs w:val="22"/>
          <w:rtl/>
        </w:rPr>
        <w:t>على</w:t>
      </w:r>
      <w:r w:rsidRPr="004053D3" w:rsidR="00040175">
        <w:rPr>
          <w:rFonts w:cs="Trad Al_Khat Deco"/>
          <w:sz w:val="22"/>
          <w:szCs w:val="22"/>
          <w:rtl/>
          <w:lang w:bidi="fa-IR"/>
        </w:rPr>
        <w:t xml:space="preserve"> وفق إرادة العدو إبليس لعنه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مع أنه عدو لله سبحانه والجاري </w:t>
      </w:r>
      <w:r w:rsidRPr="007575E8" w:rsidR="007B0236">
        <w:rPr>
          <w:rFonts w:cs="Trad Al_Khat Deco2"/>
          <w:sz w:val="22"/>
          <w:szCs w:val="22"/>
          <w:rtl/>
        </w:rPr>
        <w:t>على</w:t>
      </w:r>
      <w:r w:rsidRPr="004053D3" w:rsidR="00040175">
        <w:rPr>
          <w:rFonts w:cs="Trad Al_Khat Deco"/>
          <w:sz w:val="22"/>
          <w:szCs w:val="22"/>
          <w:rtl/>
          <w:lang w:bidi="fa-IR"/>
        </w:rPr>
        <w:t xml:space="preserve"> وفق إرادة العدو أكثر من الجاري </w:t>
      </w:r>
      <w:r w:rsidRPr="007575E8" w:rsidR="007B0236">
        <w:rPr>
          <w:rFonts w:cs="Trad Al_Khat Deco2"/>
          <w:sz w:val="22"/>
          <w:szCs w:val="22"/>
          <w:rtl/>
        </w:rPr>
        <w:t>على</w:t>
      </w:r>
      <w:r w:rsidRPr="004053D3" w:rsidR="00040175">
        <w:rPr>
          <w:rFonts w:cs="Trad Al_Khat Deco"/>
          <w:sz w:val="22"/>
          <w:szCs w:val="22"/>
          <w:rtl/>
          <w:lang w:bidi="fa-IR"/>
        </w:rPr>
        <w:t xml:space="preserve"> وفق</w:t>
      </w:r>
      <w:r w:rsidRPr="004053D3" w:rsidR="00D8012B">
        <w:rPr>
          <w:rFonts w:cs="Trad Al_Khat Deco"/>
          <w:sz w:val="22"/>
          <w:szCs w:val="22"/>
          <w:rtl/>
          <w:lang w:bidi="fa-IR"/>
        </w:rPr>
        <w:t xml:space="preserve"> </w:t>
      </w:r>
      <w:r w:rsidRPr="004053D3" w:rsidR="00040175">
        <w:rPr>
          <w:rFonts w:cs="Trad Al_Khat Deco"/>
          <w:sz w:val="22"/>
          <w:szCs w:val="22"/>
          <w:rtl/>
          <w:lang w:bidi="fa-IR"/>
        </w:rPr>
        <w:t>إرادته تعالى فليت شعري كيف يستجيز المسلم أن يرد ملك الجبار ذي الجلال</w:t>
      </w:r>
      <w:r w:rsidRPr="004053D3" w:rsidR="00D8012B">
        <w:rPr>
          <w:rFonts w:cs="Trad Al_Khat Deco"/>
          <w:sz w:val="22"/>
          <w:szCs w:val="22"/>
          <w:rtl/>
          <w:lang w:bidi="fa-IR"/>
        </w:rPr>
        <w:t xml:space="preserve"> </w:t>
      </w:r>
      <w:r w:rsidRPr="004053D3" w:rsidR="00040175">
        <w:rPr>
          <w:rFonts w:cs="Trad Al_Khat Deco"/>
          <w:sz w:val="22"/>
          <w:szCs w:val="22"/>
          <w:rtl/>
          <w:lang w:bidi="fa-IR"/>
        </w:rPr>
        <w:t>والإكرام إلى رتبة لو ردت إليها رياسة زعيم ضيعة لاستنكف منها إذ لو كان ما</w:t>
      </w:r>
      <w:r w:rsidRPr="004053D3" w:rsidR="00D8012B">
        <w:rPr>
          <w:rFonts w:cs="Trad Al_Khat Deco"/>
          <w:sz w:val="22"/>
          <w:szCs w:val="22"/>
          <w:rtl/>
          <w:lang w:bidi="fa-IR"/>
        </w:rPr>
        <w:t xml:space="preserve"> </w:t>
      </w:r>
      <w:r w:rsidRPr="004053D3" w:rsidR="00040175">
        <w:rPr>
          <w:rFonts w:cs="Trad Al_Khat Deco"/>
          <w:sz w:val="22"/>
          <w:szCs w:val="22"/>
          <w:rtl/>
          <w:lang w:bidi="fa-IR"/>
        </w:rPr>
        <w:t>يستمر لعدو الزعيم في القرية أكثر مما يستقيم له لاستنكف من زعامته وتبرأ عن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ولايته والمعصية هي الغالبة </w:t>
      </w:r>
      <w:r w:rsidRPr="007575E8" w:rsidR="007B0236">
        <w:rPr>
          <w:rFonts w:cs="Trad Al_Khat Deco2"/>
          <w:sz w:val="22"/>
          <w:szCs w:val="22"/>
          <w:rtl/>
        </w:rPr>
        <w:t>على</w:t>
      </w:r>
      <w:r w:rsidRPr="004053D3" w:rsidR="00040175">
        <w:rPr>
          <w:rFonts w:cs="Trad Al_Khat Deco"/>
          <w:sz w:val="22"/>
          <w:szCs w:val="22"/>
          <w:rtl/>
          <w:lang w:bidi="fa-IR"/>
        </w:rPr>
        <w:t xml:space="preserve"> الخلق وكل ذلك جار عند المبتدعة </w:t>
      </w:r>
      <w:r w:rsidRPr="007575E8" w:rsidR="007B0236">
        <w:rPr>
          <w:rFonts w:cs="Trad Al_Khat Deco2"/>
          <w:sz w:val="22"/>
          <w:szCs w:val="22"/>
          <w:rtl/>
        </w:rPr>
        <w:t>على</w:t>
      </w:r>
      <w:r w:rsidRPr="004053D3" w:rsidR="00040175">
        <w:rPr>
          <w:rFonts w:cs="Trad Al_Khat Deco"/>
          <w:sz w:val="22"/>
          <w:szCs w:val="22"/>
          <w:rtl/>
          <w:lang w:bidi="fa-IR"/>
        </w:rPr>
        <w:t xml:space="preserve"> خلاف</w:t>
      </w:r>
      <w:r w:rsidRPr="004053D3" w:rsidR="00D8012B">
        <w:rPr>
          <w:rFonts w:cs="Trad Al_Khat Deco"/>
          <w:sz w:val="22"/>
          <w:szCs w:val="22"/>
          <w:rtl/>
          <w:lang w:bidi="fa-IR"/>
        </w:rPr>
        <w:t xml:space="preserve"> </w:t>
      </w:r>
      <w:r w:rsidRPr="004053D3" w:rsidR="00040175">
        <w:rPr>
          <w:rFonts w:cs="Trad Al_Khat Deco"/>
          <w:sz w:val="22"/>
          <w:szCs w:val="22"/>
          <w:rtl/>
          <w:lang w:bidi="fa-IR"/>
        </w:rPr>
        <w:t>إرادة الحق تعالى وهذا غاية الضعف والعجز تعالى رب الأرباب عن قول الظالمين</w:t>
      </w:r>
      <w:r w:rsidRPr="004053D3" w:rsidR="00D8012B">
        <w:rPr>
          <w:rFonts w:cs="Trad Al_Khat Deco"/>
          <w:sz w:val="22"/>
          <w:szCs w:val="22"/>
          <w:rtl/>
          <w:lang w:bidi="fa-IR"/>
        </w:rPr>
        <w:t xml:space="preserve"> </w:t>
      </w:r>
      <w:r w:rsidRPr="004053D3" w:rsidR="00040175">
        <w:rPr>
          <w:rFonts w:cs="Trad Al_Khat Deco"/>
          <w:sz w:val="22"/>
          <w:szCs w:val="22"/>
          <w:rtl/>
          <w:lang w:bidi="fa-IR"/>
        </w:rPr>
        <w:t>علوا كبيرا ثم مهما ظهر أن أفعال العباد مخلوقة لله صح أنها مرادة له فإن قيل</w:t>
      </w:r>
      <w:r w:rsidRPr="004053D3" w:rsidR="00D8012B">
        <w:rPr>
          <w:rFonts w:cs="Trad Al_Khat Deco"/>
          <w:sz w:val="22"/>
          <w:szCs w:val="22"/>
          <w:rtl/>
          <w:lang w:bidi="fa-IR"/>
        </w:rPr>
        <w:t xml:space="preserve"> </w:t>
      </w:r>
      <w:r w:rsidRPr="004053D3" w:rsidR="00040175">
        <w:rPr>
          <w:rFonts w:cs="Trad Al_Khat Deco"/>
          <w:sz w:val="22"/>
          <w:szCs w:val="22"/>
          <w:rtl/>
          <w:lang w:bidi="fa-IR"/>
        </w:rPr>
        <w:t>فكيف ينهى عما يريد ويأمر بما لا يريد قلنا الأمر غير الإرادة ولذلك إذا ضرب</w:t>
      </w:r>
      <w:r w:rsidRPr="004053D3" w:rsidR="00D8012B">
        <w:rPr>
          <w:rFonts w:cs="Trad Al_Khat Deco"/>
          <w:sz w:val="22"/>
          <w:szCs w:val="22"/>
          <w:rtl/>
          <w:lang w:bidi="fa-IR"/>
        </w:rPr>
        <w:t xml:space="preserve"> </w:t>
      </w:r>
      <w:r w:rsidRPr="004053D3" w:rsidR="00040175">
        <w:rPr>
          <w:rFonts w:cs="Trad Al_Khat Deco"/>
          <w:sz w:val="22"/>
          <w:szCs w:val="22"/>
          <w:rtl/>
          <w:lang w:bidi="fa-IR"/>
        </w:rPr>
        <w:t>السيد عبده فعاتبه السلطان عليه فاعتذر بتمرد عبده عليه فكذبه السلطان فأراد</w:t>
      </w:r>
      <w:r w:rsidRPr="004053D3" w:rsidR="00D8012B">
        <w:rPr>
          <w:rFonts w:cs="Trad Al_Khat Deco"/>
          <w:sz w:val="22"/>
          <w:szCs w:val="22"/>
          <w:rtl/>
          <w:lang w:bidi="fa-IR"/>
        </w:rPr>
        <w:t xml:space="preserve"> </w:t>
      </w:r>
      <w:r w:rsidRPr="004053D3" w:rsidR="00040175">
        <w:rPr>
          <w:rFonts w:cs="Trad Al_Khat Deco"/>
          <w:sz w:val="22"/>
          <w:szCs w:val="22"/>
          <w:rtl/>
          <w:lang w:bidi="fa-IR"/>
        </w:rPr>
        <w:t>إظهار حجته بأن يأمر العبد بفعل ويخالفه بين يديه فقال له أسرج هذه الدابة بمشهد</w:t>
      </w:r>
      <w:r w:rsidRPr="004053D3" w:rsidR="00D8012B">
        <w:rPr>
          <w:rFonts w:cs="Trad Al_Khat Deco"/>
          <w:sz w:val="22"/>
          <w:szCs w:val="22"/>
          <w:rtl/>
          <w:lang w:bidi="fa-IR"/>
        </w:rPr>
        <w:t xml:space="preserve"> </w:t>
      </w:r>
      <w:r w:rsidRPr="004053D3" w:rsidR="00040175">
        <w:rPr>
          <w:rFonts w:cs="Trad Al_Khat Deco"/>
          <w:sz w:val="22"/>
          <w:szCs w:val="22"/>
          <w:rtl/>
          <w:lang w:bidi="fa-IR"/>
        </w:rPr>
        <w:t>من السلطان فهو يأمره بما لايريد امتثاله ولو لم يكن آمرا لما كان عذره عند</w:t>
      </w:r>
      <w:r w:rsidRPr="004053D3" w:rsidR="00D8012B">
        <w:rPr>
          <w:rFonts w:cs="Trad Al_Khat Deco"/>
          <w:sz w:val="22"/>
          <w:szCs w:val="22"/>
          <w:rtl/>
          <w:lang w:bidi="fa-IR"/>
        </w:rPr>
        <w:t xml:space="preserve"> </w:t>
      </w:r>
      <w:r w:rsidRPr="004053D3" w:rsidR="00040175">
        <w:rPr>
          <w:rFonts w:cs="Trad Al_Khat Deco"/>
          <w:sz w:val="22"/>
          <w:szCs w:val="22"/>
          <w:rtl/>
          <w:lang w:bidi="fa-IR"/>
        </w:rPr>
        <w:t>السلطان ممهدا ولو كان مريدا لامتثاله لكان مريدا لهلاك نفسه وهو محال</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w:t>
      </w:r>
      <w:r w:rsidRPr="00BD0C6E" w:rsidR="00D8012B">
        <w:rPr>
          <w:rFonts w:cs="Trad Al_Khat Deco"/>
          <w:color w:val="FF0000"/>
          <w:sz w:val="22"/>
          <w:szCs w:val="22"/>
          <w:rtl/>
          <w:lang w:bidi="fa-IR"/>
        </w:rPr>
        <w:t xml:space="preserve"> </w:t>
      </w:r>
      <w:r w:rsidRPr="00BD0C6E" w:rsidR="00040175">
        <w:rPr>
          <w:rFonts w:cs="Trad Al_Khat Deco"/>
          <w:color w:val="FF0000"/>
          <w:sz w:val="22"/>
          <w:szCs w:val="22"/>
          <w:rtl/>
          <w:lang w:bidi="fa-IR"/>
        </w:rPr>
        <w:t>الرابع</w:t>
      </w:r>
      <w:r w:rsidR="00CE3294">
        <w:rPr>
          <w:rFonts w:cs="Trad Al_Khat Deco" w:hint="cs"/>
          <w:sz w:val="22"/>
          <w:szCs w:val="22"/>
          <w:rtl/>
          <w:lang w:bidi="fa-IR"/>
        </w:rPr>
        <w:t>:</w:t>
      </w:r>
      <w:r w:rsidRPr="004053D3" w:rsidR="00040175">
        <w:rPr>
          <w:rFonts w:cs="Trad Al_Khat Deco"/>
          <w:sz w:val="22"/>
          <w:szCs w:val="22"/>
          <w:rtl/>
          <w:lang w:bidi="fa-IR"/>
        </w:rPr>
        <w:t xml:space="preserve"> أن الله تعالى متفضل بالخلق والاختراع ومتطول بتكليف العباد ولم يكن</w:t>
      </w:r>
      <w:r w:rsidRPr="004053D3" w:rsidR="00D8012B">
        <w:rPr>
          <w:rFonts w:cs="Trad Al_Khat Deco"/>
          <w:sz w:val="22"/>
          <w:szCs w:val="22"/>
          <w:rtl/>
          <w:lang w:bidi="fa-IR"/>
        </w:rPr>
        <w:t xml:space="preserve"> </w:t>
      </w:r>
      <w:r w:rsidRPr="004053D3" w:rsidR="00040175">
        <w:rPr>
          <w:rFonts w:cs="Trad Al_Khat Deco"/>
          <w:sz w:val="22"/>
          <w:szCs w:val="22"/>
          <w:rtl/>
          <w:lang w:bidi="fa-IR"/>
        </w:rPr>
        <w:t>الخلق والتكليف واجبا عليه وقالت المعتزلة وجب عليه ذلك لما فيه من مصلحة</w:t>
      </w:r>
      <w:r w:rsidRPr="004053D3" w:rsidR="00D8012B">
        <w:rPr>
          <w:rFonts w:cs="Trad Al_Khat Deco"/>
          <w:sz w:val="22"/>
          <w:szCs w:val="22"/>
          <w:rtl/>
          <w:lang w:bidi="fa-IR"/>
        </w:rPr>
        <w:t xml:space="preserve"> </w:t>
      </w:r>
      <w:r w:rsidRPr="004053D3" w:rsidR="00040175">
        <w:rPr>
          <w:rFonts w:cs="Trad Al_Khat Deco"/>
          <w:sz w:val="22"/>
          <w:szCs w:val="22"/>
          <w:rtl/>
          <w:lang w:bidi="fa-IR"/>
        </w:rPr>
        <w:t>العباد وهو محال إذ هو الموجب والآمر والناهي وكيف يتهدف لإيجاب أو يتعرض</w:t>
      </w:r>
      <w:r w:rsidRPr="004053D3" w:rsidR="00D8012B">
        <w:rPr>
          <w:rFonts w:cs="Trad Al_Khat Deco"/>
          <w:sz w:val="22"/>
          <w:szCs w:val="22"/>
          <w:rtl/>
          <w:lang w:bidi="fa-IR"/>
        </w:rPr>
        <w:t xml:space="preserve"> </w:t>
      </w:r>
      <w:r w:rsidRPr="004053D3" w:rsidR="00040175">
        <w:rPr>
          <w:rFonts w:cs="Trad Al_Khat Deco"/>
          <w:sz w:val="22"/>
          <w:szCs w:val="22"/>
          <w:rtl/>
          <w:lang w:bidi="fa-IR"/>
        </w:rPr>
        <w:t>للزوم وخطاب والمراد بالواجب أحد أمرين إما الفعل الذي في تركه ضرر إما آجل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كما يقال يجب </w:t>
      </w:r>
      <w:r w:rsidRPr="007575E8" w:rsidR="007B0236">
        <w:rPr>
          <w:rFonts w:cs="Trad Al_Khat Deco2"/>
          <w:sz w:val="22"/>
          <w:szCs w:val="22"/>
          <w:rtl/>
        </w:rPr>
        <w:t>على</w:t>
      </w:r>
      <w:r w:rsidRPr="004053D3" w:rsidR="00040175">
        <w:rPr>
          <w:rFonts w:cs="Trad Al_Khat Deco"/>
          <w:sz w:val="22"/>
          <w:szCs w:val="22"/>
          <w:rtl/>
          <w:lang w:bidi="fa-IR"/>
        </w:rPr>
        <w:t xml:space="preserve"> العبد أن يطيع الله حتى لا يعذبه في الآخرة بالنار أو ضرر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عاجل كما يقال يجب </w:t>
      </w:r>
      <w:r w:rsidRPr="007575E8" w:rsidR="007B0236">
        <w:rPr>
          <w:rFonts w:cs="Trad Al_Khat Deco2"/>
          <w:sz w:val="22"/>
          <w:szCs w:val="22"/>
          <w:rtl/>
        </w:rPr>
        <w:t>على</w:t>
      </w:r>
      <w:r w:rsidRPr="004053D3" w:rsidR="00040175">
        <w:rPr>
          <w:rFonts w:cs="Trad Al_Khat Deco"/>
          <w:sz w:val="22"/>
          <w:szCs w:val="22"/>
          <w:rtl/>
          <w:lang w:bidi="fa-IR"/>
        </w:rPr>
        <w:t xml:space="preserve"> العطشان أن يشرب حتى لا يموت وإما أن يراد به الذي</w:t>
      </w:r>
      <w:r w:rsidRPr="004053D3" w:rsidR="00D8012B">
        <w:rPr>
          <w:rFonts w:cs="Trad Al_Khat Deco"/>
          <w:sz w:val="22"/>
          <w:szCs w:val="22"/>
          <w:rtl/>
          <w:lang w:bidi="fa-IR"/>
        </w:rPr>
        <w:t xml:space="preserve"> </w:t>
      </w:r>
      <w:r w:rsidRPr="004053D3" w:rsidR="00040175">
        <w:rPr>
          <w:rFonts w:cs="Trad Al_Khat Deco"/>
          <w:sz w:val="22"/>
          <w:szCs w:val="22"/>
          <w:rtl/>
          <w:lang w:bidi="fa-IR"/>
        </w:rPr>
        <w:t>يؤدي عدمه إلى محال كما يقال وجود المعلوم واجب إذ عدمه يؤدي إلى محال وهو</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أن يصير العلم جهلا فإن أراد الخصم بأن الخلق واجب </w:t>
      </w:r>
      <w:r w:rsidRPr="007575E8" w:rsidR="007B0236">
        <w:rPr>
          <w:rFonts w:cs="Trad Al_Khat Deco2"/>
          <w:sz w:val="22"/>
          <w:szCs w:val="22"/>
          <w:rtl/>
        </w:rPr>
        <w:t>على</w:t>
      </w:r>
      <w:r w:rsidRPr="004053D3" w:rsidR="00040175">
        <w:rPr>
          <w:rFonts w:cs="Trad Al_Khat Deco"/>
          <w:sz w:val="22"/>
          <w:szCs w:val="22"/>
          <w:rtl/>
          <w:lang w:bidi="fa-IR"/>
        </w:rPr>
        <w:t xml:space="preserve"> الله بالمعنى الأولفقد عرضه للضرر وإن أراد به المعنى الثاني فهو مسلم إذ بعد سبق العلم لا بد من</w:t>
      </w:r>
      <w:r w:rsidRPr="004053D3" w:rsidR="00D8012B">
        <w:rPr>
          <w:rFonts w:cs="Trad Al_Khat Deco"/>
          <w:sz w:val="22"/>
          <w:szCs w:val="22"/>
          <w:rtl/>
          <w:lang w:bidi="fa-IR"/>
        </w:rPr>
        <w:t xml:space="preserve"> </w:t>
      </w:r>
      <w:r w:rsidRPr="004053D3" w:rsidR="00040175">
        <w:rPr>
          <w:rFonts w:cs="Trad Al_Khat Deco"/>
          <w:sz w:val="22"/>
          <w:szCs w:val="22"/>
          <w:rtl/>
          <w:lang w:bidi="fa-IR"/>
        </w:rPr>
        <w:t>وجود المعلوم وإن أراد به معنى ثالثا فهو غير مفهوم وقوله يجب لمصلحة عباده كلام</w:t>
      </w:r>
      <w:r w:rsidRPr="004053D3" w:rsidR="00D8012B">
        <w:rPr>
          <w:rFonts w:cs="Trad Al_Khat Deco"/>
          <w:sz w:val="22"/>
          <w:szCs w:val="22"/>
          <w:rtl/>
          <w:lang w:bidi="fa-IR"/>
        </w:rPr>
        <w:t xml:space="preserve"> </w:t>
      </w:r>
      <w:r w:rsidRPr="004053D3" w:rsidR="00040175">
        <w:rPr>
          <w:rFonts w:cs="Trad Al_Khat Deco"/>
          <w:sz w:val="22"/>
          <w:szCs w:val="22"/>
          <w:rtl/>
          <w:lang w:bidi="fa-IR"/>
        </w:rPr>
        <w:t>فاسد فإنه إذا لم يتضرر بترك مصلحة العباد لم يكن للوجوب في حقه معنى ثم إن</w:t>
      </w:r>
      <w:r w:rsidRPr="004053D3" w:rsidR="00D8012B">
        <w:rPr>
          <w:rFonts w:cs="Trad Al_Khat Deco"/>
          <w:sz w:val="22"/>
          <w:szCs w:val="22"/>
          <w:rtl/>
          <w:lang w:bidi="fa-IR"/>
        </w:rPr>
        <w:t xml:space="preserve"> </w:t>
      </w:r>
      <w:r w:rsidRPr="004053D3" w:rsidR="00040175">
        <w:rPr>
          <w:rFonts w:cs="Trad Al_Khat Deco"/>
          <w:sz w:val="22"/>
          <w:szCs w:val="22"/>
          <w:rtl/>
          <w:lang w:bidi="fa-IR"/>
        </w:rPr>
        <w:t>مصلحة العباد في أن يخلقهم في الجنة فأما أن يخلقهم في دار البلايا ويعرضهم</w:t>
      </w:r>
      <w:r w:rsidRPr="004053D3" w:rsidR="00D8012B">
        <w:rPr>
          <w:rFonts w:cs="Trad Al_Khat Deco"/>
          <w:sz w:val="22"/>
          <w:szCs w:val="22"/>
          <w:rtl/>
          <w:lang w:bidi="fa-IR"/>
        </w:rPr>
        <w:t xml:space="preserve"> </w:t>
      </w:r>
      <w:r w:rsidRPr="004053D3" w:rsidR="00040175">
        <w:rPr>
          <w:rFonts w:cs="Trad Al_Khat Deco"/>
          <w:sz w:val="22"/>
          <w:szCs w:val="22"/>
          <w:rtl/>
          <w:lang w:bidi="fa-IR"/>
        </w:rPr>
        <w:t>للخطايا ثم يهدفهم لخطر العقاب وهول العرض والحساب فما في ذلك غبطة عند</w:t>
      </w:r>
      <w:r w:rsidRPr="004053D3" w:rsidR="00D8012B">
        <w:rPr>
          <w:rFonts w:cs="Trad Al_Khat Deco"/>
          <w:sz w:val="22"/>
          <w:szCs w:val="22"/>
          <w:rtl/>
          <w:lang w:bidi="fa-IR"/>
        </w:rPr>
        <w:t xml:space="preserve"> </w:t>
      </w:r>
      <w:r w:rsidRPr="004053D3" w:rsidR="00040175">
        <w:rPr>
          <w:rFonts w:cs="Trad Al_Khat Deco"/>
          <w:sz w:val="22"/>
          <w:szCs w:val="22"/>
          <w:rtl/>
          <w:lang w:bidi="fa-IR"/>
        </w:rPr>
        <w:t>ذوي الألباب</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2A1B70">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الخامس</w:t>
      </w:r>
      <w:r w:rsidR="00CE3294">
        <w:rPr>
          <w:rFonts w:cs="Trad Al_Khat Deco" w:hint="cs"/>
          <w:sz w:val="22"/>
          <w:szCs w:val="22"/>
          <w:rtl/>
          <w:lang w:bidi="fa-IR"/>
        </w:rPr>
        <w:t>:</w:t>
      </w:r>
      <w:r w:rsidRPr="004053D3" w:rsidR="00040175">
        <w:rPr>
          <w:rFonts w:cs="Trad Al_Khat Deco"/>
          <w:sz w:val="22"/>
          <w:szCs w:val="22"/>
          <w:rtl/>
          <w:lang w:bidi="fa-IR"/>
        </w:rPr>
        <w:t xml:space="preserve"> أنه يجوز </w:t>
      </w:r>
      <w:r w:rsidRPr="007575E8" w:rsidR="007B0236">
        <w:rPr>
          <w:rFonts w:cs="Trad Al_Khat Deco2"/>
          <w:sz w:val="22"/>
          <w:szCs w:val="22"/>
          <w:rtl/>
        </w:rPr>
        <w:t>على</w:t>
      </w:r>
      <w:r w:rsidRPr="004053D3" w:rsidR="00040175">
        <w:rPr>
          <w:rFonts w:cs="Trad Al_Khat Deco"/>
          <w:sz w:val="22"/>
          <w:szCs w:val="22"/>
          <w:rtl/>
          <w:lang w:bidi="fa-IR"/>
        </w:rPr>
        <w:t xml:space="preserve"> الله سبحانه أن يكلف الخلق ما لا</w:t>
      </w:r>
      <w:r w:rsidRPr="004053D3" w:rsidR="00D8012B">
        <w:rPr>
          <w:rFonts w:cs="Trad Al_Khat Deco"/>
          <w:sz w:val="22"/>
          <w:szCs w:val="22"/>
          <w:rtl/>
          <w:lang w:bidi="fa-IR"/>
        </w:rPr>
        <w:t xml:space="preserve"> </w:t>
      </w:r>
      <w:r w:rsidRPr="004053D3" w:rsidR="00040175">
        <w:rPr>
          <w:rFonts w:cs="Trad Al_Khat Deco"/>
          <w:sz w:val="22"/>
          <w:szCs w:val="22"/>
          <w:rtl/>
          <w:lang w:bidi="fa-IR"/>
        </w:rPr>
        <w:t>يطيقونه خلافا للمعتزلة ولو لم يجز ذلك لاستحال سؤال دفعه وقد سألوا ذلك</w:t>
      </w:r>
      <w:r w:rsidRPr="004053D3" w:rsidR="00D8012B">
        <w:rPr>
          <w:rFonts w:cs="Trad Al_Khat Deco"/>
          <w:sz w:val="22"/>
          <w:szCs w:val="22"/>
          <w:rtl/>
          <w:lang w:bidi="fa-IR"/>
        </w:rPr>
        <w:t xml:space="preserve"> </w:t>
      </w:r>
      <w:r w:rsidRPr="004053D3" w:rsidR="00040175">
        <w:rPr>
          <w:rFonts w:cs="Trad Al_Khat Deco"/>
          <w:sz w:val="22"/>
          <w:szCs w:val="22"/>
          <w:rtl/>
          <w:lang w:bidi="fa-IR"/>
        </w:rPr>
        <w:t>فقالوا ربنا ولا تحملنا ما لا طاقة لنا به ولأن الله تعالى أخبر نبيه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بأن أبا جهل لا يصدقه ثم أمره بأن يأمره بأن يصدقه في جميع أقواله</w:t>
      </w:r>
      <w:r w:rsidRPr="004053D3" w:rsidR="00D8012B">
        <w:rPr>
          <w:rFonts w:cs="Trad Al_Khat Deco"/>
          <w:sz w:val="22"/>
          <w:szCs w:val="22"/>
          <w:rtl/>
          <w:lang w:bidi="fa-IR"/>
        </w:rPr>
        <w:t xml:space="preserve"> </w:t>
      </w:r>
      <w:r w:rsidRPr="004053D3" w:rsidR="00040175">
        <w:rPr>
          <w:rFonts w:cs="Trad Al_Khat Deco"/>
          <w:sz w:val="22"/>
          <w:szCs w:val="22"/>
          <w:rtl/>
          <w:lang w:bidi="fa-IR"/>
        </w:rPr>
        <w:t>وكان من جملة أقواله أنه لا يصدقه فكيف يصدقه في أنه لا يصدقه وهل هذا إلا</w:t>
      </w:r>
      <w:r w:rsidRPr="004053D3" w:rsidR="00D8012B">
        <w:rPr>
          <w:rFonts w:cs="Trad Al_Khat Deco"/>
          <w:sz w:val="22"/>
          <w:szCs w:val="22"/>
          <w:rtl/>
          <w:lang w:bidi="fa-IR"/>
        </w:rPr>
        <w:t xml:space="preserve"> </w:t>
      </w:r>
      <w:r w:rsidRPr="004053D3" w:rsidR="00040175">
        <w:rPr>
          <w:rFonts w:cs="Trad Al_Khat Deco"/>
          <w:sz w:val="22"/>
          <w:szCs w:val="22"/>
          <w:rtl/>
          <w:lang w:bidi="fa-IR"/>
        </w:rPr>
        <w:t>محال وجوده</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السادس</w:t>
      </w:r>
      <w:r w:rsidR="00CE3294">
        <w:rPr>
          <w:rFonts w:cs="Trad Al_Khat Deco" w:hint="cs"/>
          <w:sz w:val="22"/>
          <w:szCs w:val="22"/>
          <w:rtl/>
          <w:lang w:bidi="fa-IR"/>
        </w:rPr>
        <w:t>:</w:t>
      </w:r>
      <w:r w:rsidRPr="004053D3" w:rsidR="00040175">
        <w:rPr>
          <w:rFonts w:cs="Trad Al_Khat Deco"/>
          <w:sz w:val="22"/>
          <w:szCs w:val="22"/>
          <w:rtl/>
          <w:lang w:bidi="fa-IR"/>
        </w:rPr>
        <w:t xml:space="preserve"> أن لله عز وجل إيلام الخلق وتعذيبهم من غير جرم</w:t>
      </w:r>
      <w:r w:rsidRPr="004053D3" w:rsidR="00D8012B">
        <w:rPr>
          <w:rFonts w:cs="Trad Al_Khat Deco"/>
          <w:sz w:val="22"/>
          <w:szCs w:val="22"/>
          <w:rtl/>
          <w:lang w:bidi="fa-IR"/>
        </w:rPr>
        <w:t xml:space="preserve"> </w:t>
      </w:r>
      <w:r w:rsidRPr="004053D3" w:rsidR="00040175">
        <w:rPr>
          <w:rFonts w:cs="Trad Al_Khat Deco"/>
          <w:sz w:val="22"/>
          <w:szCs w:val="22"/>
          <w:rtl/>
          <w:lang w:bidi="fa-IR"/>
        </w:rPr>
        <w:t>سابق ومن غير ثواب لاحق خلافا للمعتزلة لأنه متصرف في ملكه ولا يتصور أن</w:t>
      </w:r>
      <w:r w:rsidRPr="004053D3" w:rsidR="00D8012B">
        <w:rPr>
          <w:rFonts w:cs="Trad Al_Khat Deco"/>
          <w:sz w:val="22"/>
          <w:szCs w:val="22"/>
          <w:rtl/>
          <w:lang w:bidi="fa-IR"/>
        </w:rPr>
        <w:t xml:space="preserve"> </w:t>
      </w:r>
      <w:r w:rsidRPr="004053D3" w:rsidR="00040175">
        <w:rPr>
          <w:rFonts w:cs="Trad Al_Khat Deco"/>
          <w:sz w:val="22"/>
          <w:szCs w:val="22"/>
          <w:rtl/>
          <w:lang w:bidi="fa-IR"/>
        </w:rPr>
        <w:t>يعدو تصرفه ملكه والظلم هو عبارة عن التصرف في ملك الغير بغير إذنه وهو محال</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الله تعالى فإنه لا يصادف لغيره ملكا حتى يكون تصرفه فيه ظلما ويدل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جواز ذلك وجوده فإن ذبح البهائم إيلام لها وما صب عليها من أنواع العذاب من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جهة الآدميين لم يتقدمها جريمة فإن قيل إن الله تعالى يحشرها ويجازيها </w:t>
      </w:r>
      <w:r w:rsidRPr="007575E8" w:rsidR="007B0236">
        <w:rPr>
          <w:rFonts w:cs="Trad Al_Khat Deco2"/>
          <w:sz w:val="22"/>
          <w:szCs w:val="22"/>
          <w:rtl/>
        </w:rPr>
        <w:t>على</w:t>
      </w:r>
      <w:r w:rsidRPr="004053D3" w:rsidR="00040175">
        <w:rPr>
          <w:rFonts w:cs="Trad Al_Khat Deco"/>
          <w:sz w:val="22"/>
          <w:szCs w:val="22"/>
          <w:rtl/>
          <w:lang w:bidi="fa-IR"/>
        </w:rPr>
        <w:t xml:space="preserve"> قدر ما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قاسته من الآلام ويجب ذلك </w:t>
      </w:r>
      <w:r w:rsidRPr="007575E8" w:rsidR="007B0236">
        <w:rPr>
          <w:rFonts w:cs="Trad Al_Khat Deco2"/>
          <w:sz w:val="22"/>
          <w:szCs w:val="22"/>
          <w:rtl/>
        </w:rPr>
        <w:t>على</w:t>
      </w:r>
      <w:r w:rsidRPr="004053D3" w:rsidR="00040175">
        <w:rPr>
          <w:rFonts w:cs="Trad Al_Khat Deco"/>
          <w:sz w:val="22"/>
          <w:szCs w:val="22"/>
          <w:rtl/>
          <w:lang w:bidi="fa-IR"/>
        </w:rPr>
        <w:t xml:space="preserve"> الله سبحانه فقول من زعم أنه يجب </w:t>
      </w:r>
      <w:r w:rsidRPr="007575E8" w:rsidR="007B0236">
        <w:rPr>
          <w:rFonts w:cs="Trad Al_Khat Deco2"/>
          <w:sz w:val="22"/>
          <w:szCs w:val="22"/>
          <w:rtl/>
        </w:rPr>
        <w:t>على</w:t>
      </w:r>
      <w:r w:rsidRPr="004053D3" w:rsidR="00040175">
        <w:rPr>
          <w:rFonts w:cs="Trad Al_Khat Deco"/>
          <w:sz w:val="22"/>
          <w:szCs w:val="22"/>
          <w:rtl/>
          <w:lang w:bidi="fa-IR"/>
        </w:rPr>
        <w:t xml:space="preserve"> الله إحياء</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كل نملة وطئت وكل بقة عركت حتى يثيبها </w:t>
      </w:r>
      <w:r w:rsidRPr="007575E8" w:rsidR="007B0236">
        <w:rPr>
          <w:rFonts w:cs="Trad Al_Khat Deco2"/>
          <w:sz w:val="22"/>
          <w:szCs w:val="22"/>
          <w:rtl/>
        </w:rPr>
        <w:t>على</w:t>
      </w:r>
      <w:r w:rsidRPr="004053D3" w:rsidR="00040175">
        <w:rPr>
          <w:rFonts w:cs="Trad Al_Khat Deco"/>
          <w:sz w:val="22"/>
          <w:szCs w:val="22"/>
          <w:rtl/>
          <w:lang w:bidi="fa-IR"/>
        </w:rPr>
        <w:t xml:space="preserve"> آلامها فقد خرج عن الشرع</w:t>
      </w:r>
      <w:r w:rsidRPr="004053D3" w:rsidR="00D8012B">
        <w:rPr>
          <w:rFonts w:cs="Trad Al_Khat Deco"/>
          <w:sz w:val="22"/>
          <w:szCs w:val="22"/>
          <w:rtl/>
          <w:lang w:bidi="fa-IR"/>
        </w:rPr>
        <w:t xml:space="preserve"> </w:t>
      </w:r>
      <w:r w:rsidRPr="004053D3" w:rsidR="00040175">
        <w:rPr>
          <w:rFonts w:cs="Trad Al_Khat Deco"/>
          <w:sz w:val="22"/>
          <w:szCs w:val="22"/>
          <w:rtl/>
          <w:lang w:bidi="fa-IR"/>
        </w:rPr>
        <w:t>والعقل إذ يقال وصف الثواب والحشر بكونه واجبا عليه إن كان المراد به أن</w:t>
      </w:r>
      <w:r w:rsidRPr="004053D3" w:rsidR="00D8012B">
        <w:rPr>
          <w:rFonts w:cs="Trad Al_Khat Deco"/>
          <w:sz w:val="22"/>
          <w:szCs w:val="22"/>
          <w:rtl/>
          <w:lang w:bidi="fa-IR"/>
        </w:rPr>
        <w:t xml:space="preserve"> </w:t>
      </w:r>
      <w:r w:rsidRPr="004053D3" w:rsidR="00040175">
        <w:rPr>
          <w:rFonts w:cs="Trad Al_Khat Deco"/>
          <w:sz w:val="22"/>
          <w:szCs w:val="22"/>
          <w:rtl/>
          <w:lang w:bidi="fa-IR"/>
        </w:rPr>
        <w:t>يتضرر بتركه فهو محال وإن أريد به غيره فقد سبق أنه غير مفهوم إذ خرج عن</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المعاني المذكورة للواجب</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A4914" w:rsidP="002A1B70">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السابع</w:t>
      </w:r>
      <w:r w:rsidR="00CE3294">
        <w:rPr>
          <w:rFonts w:cs="Trad Al_Khat Deco" w:hint="cs"/>
          <w:sz w:val="22"/>
          <w:szCs w:val="22"/>
          <w:rtl/>
          <w:lang w:bidi="fa-IR"/>
        </w:rPr>
        <w:t>:</w:t>
      </w:r>
      <w:r w:rsidRPr="004053D3" w:rsidR="00040175">
        <w:rPr>
          <w:rFonts w:cs="Trad Al_Khat Deco"/>
          <w:sz w:val="22"/>
          <w:szCs w:val="22"/>
          <w:rtl/>
          <w:lang w:bidi="fa-IR"/>
        </w:rPr>
        <w:t xml:space="preserve"> أنه تعالى يفعل بعباده ما يشاء فلا يجب عليه</w:t>
      </w:r>
      <w:r w:rsidRPr="004053D3" w:rsidR="00D8012B">
        <w:rPr>
          <w:rFonts w:cs="Trad Al_Khat Deco"/>
          <w:sz w:val="22"/>
          <w:szCs w:val="22"/>
          <w:rtl/>
          <w:lang w:bidi="fa-IR"/>
        </w:rPr>
        <w:t xml:space="preserve"> </w:t>
      </w:r>
      <w:r w:rsidRPr="004053D3" w:rsidR="00040175">
        <w:rPr>
          <w:rFonts w:cs="Trad Al_Khat Deco"/>
          <w:sz w:val="22"/>
          <w:szCs w:val="22"/>
          <w:rtl/>
          <w:lang w:bidi="fa-IR"/>
        </w:rPr>
        <w:t>رعاية الأصلح لعباده لما ذكرناه من أنه لا يجب عليه سبحانه شيء بل لا يعقل في</w:t>
      </w:r>
      <w:r w:rsidRPr="004053D3" w:rsidR="00D8012B">
        <w:rPr>
          <w:rFonts w:cs="Trad Al_Khat Deco"/>
          <w:sz w:val="22"/>
          <w:szCs w:val="22"/>
          <w:rtl/>
          <w:lang w:bidi="fa-IR"/>
        </w:rPr>
        <w:t xml:space="preserve"> </w:t>
      </w:r>
      <w:r w:rsidRPr="004053D3" w:rsidR="00040175">
        <w:rPr>
          <w:rFonts w:cs="Trad Al_Khat Deco"/>
          <w:sz w:val="22"/>
          <w:szCs w:val="22"/>
          <w:rtl/>
          <w:lang w:bidi="fa-IR"/>
        </w:rPr>
        <w:t>حقه الوجوب فإنه لا يسأل عما يفعل وهم يسألون وليت شعري بما يجيب المعتزلي</w:t>
      </w:r>
      <w:r w:rsidRPr="004053D3" w:rsidR="00D8012B">
        <w:rPr>
          <w:rFonts w:cs="Trad Al_Khat Deco"/>
          <w:sz w:val="22"/>
          <w:szCs w:val="22"/>
          <w:rtl/>
          <w:lang w:bidi="fa-IR"/>
        </w:rPr>
        <w:t xml:space="preserve"> </w:t>
      </w:r>
      <w:r w:rsidRPr="004053D3" w:rsidR="00040175">
        <w:rPr>
          <w:rFonts w:cs="Trad Al_Khat Deco"/>
          <w:sz w:val="22"/>
          <w:szCs w:val="22"/>
          <w:rtl/>
          <w:lang w:bidi="fa-IR"/>
        </w:rPr>
        <w:t>في قوله إن الأصلح واجب عليه في مسألة نعرضها عليه وهو أن يفرض مناظرة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الآخرة بين صبي وبين بالغ ماتا مسلمين فإن الله سبحانه يزيد في درجات البالغ</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ويفضله </w:t>
      </w:r>
      <w:r w:rsidRPr="007575E8" w:rsidR="007B0236">
        <w:rPr>
          <w:rFonts w:cs="Trad Al_Khat Deco2"/>
          <w:sz w:val="22"/>
          <w:szCs w:val="22"/>
          <w:rtl/>
        </w:rPr>
        <w:t>على</w:t>
      </w:r>
      <w:r w:rsidRPr="004053D3" w:rsidR="00040175">
        <w:rPr>
          <w:rFonts w:cs="Trad Al_Khat Deco"/>
          <w:sz w:val="22"/>
          <w:szCs w:val="22"/>
          <w:rtl/>
          <w:lang w:bidi="fa-IR"/>
        </w:rPr>
        <w:t xml:space="preserve"> الصبي لأنه تعب بالإيمان والطاعات بعد البلوغ ويجب عليه ذلك عند</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المعتزلي فلو قال الصبي يا رب لم رفعت منزلته علي فيقول لأنه بلغ واجتهد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الطاعات ويقول الصبي أنت أمتني في الصبا فكان يجب عليك أن تديم حياتي حتى</w:t>
      </w:r>
      <w:r w:rsidRPr="004053D3" w:rsidR="00D8012B">
        <w:rPr>
          <w:rFonts w:cs="Trad Al_Khat Deco"/>
          <w:sz w:val="22"/>
          <w:szCs w:val="22"/>
          <w:rtl/>
          <w:lang w:bidi="fa-IR"/>
        </w:rPr>
        <w:t xml:space="preserve"> </w:t>
      </w:r>
      <w:r w:rsidRPr="004053D3" w:rsidR="00040175">
        <w:rPr>
          <w:rFonts w:cs="Trad Al_Khat Deco"/>
          <w:sz w:val="22"/>
          <w:szCs w:val="22"/>
          <w:rtl/>
          <w:lang w:bidi="fa-IR"/>
        </w:rPr>
        <w:t>أبلغ فأجتهد فقد عدلت عن العدل في التفضل عليه بطول العمر له دوني فلم فضلته</w:t>
      </w:r>
      <w:r w:rsidRPr="004053D3" w:rsidR="00D8012B">
        <w:rPr>
          <w:rFonts w:cs="Trad Al_Khat Deco"/>
          <w:sz w:val="22"/>
          <w:szCs w:val="22"/>
          <w:rtl/>
          <w:lang w:bidi="fa-IR"/>
        </w:rPr>
        <w:t xml:space="preserve"> </w:t>
      </w:r>
      <w:r w:rsidRPr="004053D3" w:rsidR="00040175">
        <w:rPr>
          <w:rFonts w:cs="Trad Al_Khat Deco"/>
          <w:sz w:val="22"/>
          <w:szCs w:val="22"/>
          <w:rtl/>
          <w:lang w:bidi="fa-IR"/>
        </w:rPr>
        <w:t>فيقول الله تعالى لأني علمت أنك لو بلغت لأشركت أو عصيت فكان الأصلح لك</w:t>
      </w:r>
      <w:r w:rsidRPr="004053D3" w:rsidR="00D8012B">
        <w:rPr>
          <w:rFonts w:cs="Trad Al_Khat Deco"/>
          <w:sz w:val="22"/>
          <w:szCs w:val="22"/>
          <w:rtl/>
          <w:lang w:bidi="fa-IR"/>
        </w:rPr>
        <w:t xml:space="preserve"> </w:t>
      </w:r>
      <w:r w:rsidRPr="004053D3" w:rsidR="00040175">
        <w:rPr>
          <w:rFonts w:cs="Trad Al_Khat Deco"/>
          <w:sz w:val="22"/>
          <w:szCs w:val="22"/>
          <w:rtl/>
          <w:lang w:bidi="fa-IR"/>
        </w:rPr>
        <w:t>الموت في الصبا هذا عذر المعتزلي عن الله عز وجل وعند هذا ينادى الكفار من</w:t>
      </w:r>
      <w:r w:rsidRPr="004053D3" w:rsidR="00D8012B">
        <w:rPr>
          <w:rFonts w:cs="Trad Al_Khat Deco"/>
          <w:sz w:val="22"/>
          <w:szCs w:val="22"/>
          <w:rtl/>
          <w:lang w:bidi="fa-IR"/>
        </w:rPr>
        <w:t xml:space="preserve"> </w:t>
      </w:r>
      <w:r w:rsidRPr="004053D3" w:rsidR="00040175">
        <w:rPr>
          <w:rFonts w:cs="Trad Al_Khat Deco"/>
          <w:sz w:val="22"/>
          <w:szCs w:val="22"/>
          <w:rtl/>
          <w:lang w:bidi="fa-IR"/>
        </w:rPr>
        <w:t>دركات لظى ويقولون يا رب أما علمت أننا إذا بلغنا أشركنا فهلا أمتنا في الصبا</w:t>
      </w:r>
      <w:r w:rsidRPr="004053D3" w:rsidR="00D8012B">
        <w:rPr>
          <w:rFonts w:cs="Trad Al_Khat Deco"/>
          <w:sz w:val="22"/>
          <w:szCs w:val="22"/>
          <w:rtl/>
          <w:lang w:bidi="fa-IR"/>
        </w:rPr>
        <w:t xml:space="preserve"> </w:t>
      </w:r>
      <w:r w:rsidRPr="004053D3" w:rsidR="00040175">
        <w:rPr>
          <w:rFonts w:cs="Trad Al_Khat Deco"/>
          <w:sz w:val="22"/>
          <w:szCs w:val="22"/>
          <w:rtl/>
          <w:lang w:bidi="fa-IR"/>
        </w:rPr>
        <w:t>فإنا رضينا بما دون منزلة الصبي المسلم فبماذا يجاب عن ذلك وهل يجب عند هذا</w:t>
      </w:r>
      <w:r w:rsidRPr="004053D3" w:rsidR="00D8012B">
        <w:rPr>
          <w:rFonts w:cs="Trad Al_Khat Deco"/>
          <w:sz w:val="22"/>
          <w:szCs w:val="22"/>
          <w:rtl/>
          <w:lang w:bidi="fa-IR"/>
        </w:rPr>
        <w:t xml:space="preserve"> </w:t>
      </w:r>
      <w:r w:rsidRPr="004053D3" w:rsidR="00040175">
        <w:rPr>
          <w:rFonts w:cs="Trad Al_Khat Deco"/>
          <w:sz w:val="22"/>
          <w:szCs w:val="22"/>
          <w:rtl/>
          <w:lang w:bidi="fa-IR"/>
        </w:rPr>
        <w:t>إلا القطع بأن الأمور الإلهية تتعالى بحكم الجلال عن أن توزن بميزان أهل الاعتزال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فإن قيل مهما قدر </w:t>
      </w:r>
      <w:r w:rsidRPr="007575E8" w:rsidR="007B0236">
        <w:rPr>
          <w:rFonts w:cs="Trad Al_Khat Deco2"/>
          <w:sz w:val="22"/>
          <w:szCs w:val="22"/>
          <w:rtl/>
        </w:rPr>
        <w:t>على</w:t>
      </w:r>
      <w:r w:rsidRPr="004053D3" w:rsidR="00040175">
        <w:rPr>
          <w:rFonts w:cs="Trad Al_Khat Deco"/>
          <w:sz w:val="22"/>
          <w:szCs w:val="22"/>
          <w:rtl/>
          <w:lang w:bidi="fa-IR"/>
        </w:rPr>
        <w:t xml:space="preserve"> رعاية الأصلح للعباد ثم سلط عليهم أسباب العذاب كان</w:t>
      </w:r>
      <w:r w:rsidRPr="004053D3" w:rsidR="00D8012B">
        <w:rPr>
          <w:rFonts w:cs="Trad Al_Khat Deco"/>
          <w:sz w:val="22"/>
          <w:szCs w:val="22"/>
          <w:rtl/>
          <w:lang w:bidi="fa-IR"/>
        </w:rPr>
        <w:t xml:space="preserve"> </w:t>
      </w:r>
      <w:r w:rsidRPr="004053D3" w:rsidR="00040175">
        <w:rPr>
          <w:rFonts w:cs="Trad Al_Khat Deco"/>
          <w:sz w:val="22"/>
          <w:szCs w:val="22"/>
          <w:rtl/>
          <w:lang w:bidi="fa-IR"/>
        </w:rPr>
        <w:t>ذلك قبحا لا يليق بالحكمة قلنا القبح ما لا يوافق الغرض حتى إنه قد يكون الشيء</w:t>
      </w:r>
      <w:r w:rsidRPr="004053D3" w:rsidR="00D8012B">
        <w:rPr>
          <w:rFonts w:cs="Trad Al_Khat Deco"/>
          <w:sz w:val="22"/>
          <w:szCs w:val="22"/>
          <w:rtl/>
          <w:lang w:bidi="fa-IR"/>
        </w:rPr>
        <w:t xml:space="preserve"> </w:t>
      </w:r>
      <w:r w:rsidRPr="004053D3" w:rsidR="00040175">
        <w:rPr>
          <w:rFonts w:cs="Trad Al_Khat Deco"/>
          <w:sz w:val="22"/>
          <w:szCs w:val="22"/>
          <w:rtl/>
          <w:lang w:bidi="fa-IR"/>
        </w:rPr>
        <w:t>قبيحا عند شخص حسنا عند غيره إذا وافق غرض أحدهما دون الآخر حتى يستقبح</w:t>
      </w:r>
      <w:r w:rsidRPr="004053D3" w:rsidR="00D8012B">
        <w:rPr>
          <w:rFonts w:cs="Trad Al_Khat Deco"/>
          <w:sz w:val="22"/>
          <w:szCs w:val="22"/>
          <w:rtl/>
          <w:lang w:bidi="fa-IR"/>
        </w:rPr>
        <w:t xml:space="preserve"> </w:t>
      </w:r>
      <w:r w:rsidRPr="004053D3" w:rsidR="00040175">
        <w:rPr>
          <w:rFonts w:cs="Trad Al_Khat Deco"/>
          <w:sz w:val="22"/>
          <w:szCs w:val="22"/>
          <w:rtl/>
          <w:lang w:bidi="fa-IR"/>
        </w:rPr>
        <w:t>قتل الشخص أولياؤه ويستحسنه أعداؤه فإن أريد بالقبيح ما لا يوافق غرض</w:t>
      </w:r>
      <w:r w:rsidRPr="004053D3" w:rsidR="00D8012B">
        <w:rPr>
          <w:rFonts w:cs="Trad Al_Khat Deco"/>
          <w:sz w:val="22"/>
          <w:szCs w:val="22"/>
          <w:rtl/>
          <w:lang w:bidi="fa-IR"/>
        </w:rPr>
        <w:t xml:space="preserve"> </w:t>
      </w:r>
      <w:r w:rsidRPr="004053D3" w:rsidR="00040175">
        <w:rPr>
          <w:rFonts w:cs="Trad Al_Khat Deco"/>
          <w:sz w:val="22"/>
          <w:szCs w:val="22"/>
          <w:rtl/>
          <w:lang w:bidi="fa-IR"/>
        </w:rPr>
        <w:t>الباري سبحانه فهو محال إذ لا غرض له فلا يتصور منه قبح كما لا يتصور منه ظلم</w:t>
      </w:r>
      <w:r w:rsidRPr="004053D3" w:rsidR="00D8012B">
        <w:rPr>
          <w:rFonts w:cs="Trad Al_Khat Deco"/>
          <w:sz w:val="22"/>
          <w:szCs w:val="22"/>
          <w:rtl/>
          <w:lang w:bidi="fa-IR"/>
        </w:rPr>
        <w:t xml:space="preserve"> </w:t>
      </w:r>
      <w:r w:rsidRPr="004053D3" w:rsidR="00040175">
        <w:rPr>
          <w:rFonts w:cs="Trad Al_Khat Deco"/>
          <w:sz w:val="22"/>
          <w:szCs w:val="22"/>
          <w:rtl/>
          <w:lang w:bidi="fa-IR"/>
        </w:rPr>
        <w:t>إذ لا يتصور منه التصرف في ملك الغير وإن أريد بالقبيح ما لا يوافق غرض الغير</w:t>
      </w:r>
      <w:r w:rsidRPr="004053D3" w:rsidR="00D8012B">
        <w:rPr>
          <w:rFonts w:cs="Trad Al_Khat Deco"/>
          <w:sz w:val="22"/>
          <w:szCs w:val="22"/>
          <w:rtl/>
          <w:lang w:bidi="fa-IR"/>
        </w:rPr>
        <w:t xml:space="preserve"> </w:t>
      </w:r>
      <w:r w:rsidRPr="004053D3" w:rsidR="00040175">
        <w:rPr>
          <w:rFonts w:cs="Trad Al_Khat Deco"/>
          <w:sz w:val="22"/>
          <w:szCs w:val="22"/>
          <w:rtl/>
          <w:lang w:bidi="fa-IR"/>
        </w:rPr>
        <w:t>فلم قلتم إن ذلك عليه محال وهل هذا إلا مجرد تشه يشهد بخلافه ما قد فرضناه من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مخاصمة أهل النار ثم الحكيم معناه العالم بحقائق الأشياء القادر </w:t>
      </w:r>
      <w:r w:rsidRPr="007575E8" w:rsidR="007B0236">
        <w:rPr>
          <w:rFonts w:cs="Trad Al_Khat Deco2"/>
          <w:sz w:val="22"/>
          <w:szCs w:val="22"/>
          <w:rtl/>
        </w:rPr>
        <w:t>على</w:t>
      </w:r>
      <w:r w:rsidRPr="004053D3" w:rsidR="00040175">
        <w:rPr>
          <w:rFonts w:cs="Trad Al_Khat Deco"/>
          <w:sz w:val="22"/>
          <w:szCs w:val="22"/>
          <w:rtl/>
          <w:lang w:bidi="fa-IR"/>
        </w:rPr>
        <w:t xml:space="preserve"> إحكام فعلها</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وفق إرادته وهذا من أين يوجب رعايةالأصلح وأما الحكيم منا يراعي الأصلح نظرا لنفسه ليستفيد به في الدنيا ثناء وفي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الآخرة ثوابا أو يدفع به عن نفسه آفة وكل ذلك محال </w:t>
      </w:r>
      <w:r w:rsidRPr="007575E8" w:rsidR="007B0236">
        <w:rPr>
          <w:rFonts w:cs="Trad Al_Khat Deco2"/>
          <w:sz w:val="22"/>
          <w:szCs w:val="22"/>
          <w:rtl/>
        </w:rPr>
        <w:t>على</w:t>
      </w:r>
      <w:r w:rsidRPr="004053D3" w:rsidR="00040175">
        <w:rPr>
          <w:rFonts w:cs="Trad Al_Khat Deco"/>
          <w:sz w:val="22"/>
          <w:szCs w:val="22"/>
          <w:rtl/>
          <w:lang w:bidi="fa-IR"/>
        </w:rPr>
        <w:t xml:space="preserve"> الله سبحانه وتعالى</w:t>
      </w:r>
      <w:r w:rsidR="00CE3294">
        <w:rPr>
          <w:rFonts w:cs="Trad Al_Khat Deco" w:hint="cs"/>
          <w:sz w:val="22"/>
          <w:szCs w:val="22"/>
          <w:rtl/>
          <w:lang w:bidi="fa-IR"/>
        </w:rPr>
        <w:t>.</w:t>
      </w:r>
      <w:r w:rsidRPr="004053D3" w:rsidR="00D8012B">
        <w:rPr>
          <w:rFonts w:cs="Trad Al_Khat Deco"/>
          <w:sz w:val="22"/>
          <w:szCs w:val="22"/>
          <w:rtl/>
          <w:lang w:bidi="fa-IR"/>
        </w:rPr>
        <w:t xml:space="preserve"> </w:t>
      </w:r>
    </w:p>
    <w:p w:rsidR="00BD0C6E" w:rsidP="00BA4914">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الثامن</w:t>
      </w:r>
      <w:r w:rsidR="00CE3294">
        <w:rPr>
          <w:rFonts w:cs="Trad Al_Khat Deco" w:hint="cs"/>
          <w:sz w:val="22"/>
          <w:szCs w:val="22"/>
          <w:rtl/>
          <w:lang w:bidi="fa-IR"/>
        </w:rPr>
        <w:t>:</w:t>
      </w:r>
      <w:r w:rsidRPr="004053D3" w:rsidR="00040175">
        <w:rPr>
          <w:rFonts w:cs="Trad Al_Khat Deco"/>
          <w:sz w:val="22"/>
          <w:szCs w:val="22"/>
          <w:rtl/>
          <w:lang w:bidi="fa-IR"/>
        </w:rPr>
        <w:t xml:space="preserve"> أن معرفة الله سبحانه وطاعته واجبة بإيجاب الله تعالى وشرعه لا</w:t>
      </w:r>
      <w:r w:rsidRPr="004053D3" w:rsidR="00D8012B">
        <w:rPr>
          <w:rFonts w:cs="Trad Al_Khat Deco"/>
          <w:sz w:val="22"/>
          <w:szCs w:val="22"/>
          <w:rtl/>
          <w:lang w:bidi="fa-IR"/>
        </w:rPr>
        <w:t xml:space="preserve"> </w:t>
      </w:r>
      <w:r w:rsidRPr="004053D3" w:rsidR="00040175">
        <w:rPr>
          <w:rFonts w:cs="Trad Al_Khat Deco"/>
          <w:sz w:val="22"/>
          <w:szCs w:val="22"/>
          <w:rtl/>
          <w:lang w:bidi="fa-IR"/>
        </w:rPr>
        <w:t>بالعقل خلافا للمعتزلة لأن العقل وإن أوجب الطاعة فلا يخلو إما أن يوجبها لغير</w:t>
      </w:r>
      <w:r w:rsidRPr="004053D3" w:rsidR="00D8012B">
        <w:rPr>
          <w:rFonts w:cs="Trad Al_Khat Deco"/>
          <w:sz w:val="22"/>
          <w:szCs w:val="22"/>
          <w:rtl/>
          <w:lang w:bidi="fa-IR"/>
        </w:rPr>
        <w:t xml:space="preserve"> </w:t>
      </w:r>
      <w:r w:rsidRPr="004053D3" w:rsidR="00040175">
        <w:rPr>
          <w:rFonts w:cs="Trad Al_Khat Deco"/>
          <w:sz w:val="22"/>
          <w:szCs w:val="22"/>
          <w:rtl/>
          <w:lang w:bidi="fa-IR"/>
        </w:rPr>
        <w:t>فائدة وهو محال فإن العقل لا يوجب العبث وإما أن يوجبها لفائدة وغرض وذلك</w:t>
      </w:r>
      <w:r w:rsidRPr="004053D3" w:rsidR="00D8012B">
        <w:rPr>
          <w:rFonts w:cs="Trad Al_Khat Deco"/>
          <w:sz w:val="22"/>
          <w:szCs w:val="22"/>
          <w:rtl/>
          <w:lang w:bidi="fa-IR"/>
        </w:rPr>
        <w:t xml:space="preserve"> </w:t>
      </w:r>
      <w:r w:rsidRPr="004053D3" w:rsidR="00040175">
        <w:rPr>
          <w:rFonts w:cs="Trad Al_Khat Deco"/>
          <w:sz w:val="22"/>
          <w:szCs w:val="22"/>
          <w:rtl/>
          <w:lang w:bidi="fa-IR"/>
        </w:rPr>
        <w:t>لا يخلو إما أن يرجع إلى المعبود وذلك محال في حقه تعالى فإنه يتقدس عن الأغراض</w:t>
      </w:r>
      <w:r w:rsidRPr="004053D3" w:rsidR="00D8012B">
        <w:rPr>
          <w:rFonts w:cs="Trad Al_Khat Deco"/>
          <w:sz w:val="22"/>
          <w:szCs w:val="22"/>
          <w:rtl/>
          <w:lang w:bidi="fa-IR"/>
        </w:rPr>
        <w:t xml:space="preserve"> </w:t>
      </w:r>
      <w:r w:rsidRPr="004053D3" w:rsidR="00040175">
        <w:rPr>
          <w:rFonts w:cs="Trad Al_Khat Deco"/>
          <w:sz w:val="22"/>
          <w:szCs w:val="22"/>
          <w:rtl/>
          <w:lang w:bidi="fa-IR"/>
        </w:rPr>
        <w:t>والفوائد بل الكفر والإيمان والطاعة والعصيان في حقه تعالى سيان وإما أن يرجع</w:t>
      </w:r>
      <w:r w:rsidRPr="004053D3" w:rsidR="00D8012B">
        <w:rPr>
          <w:rFonts w:cs="Trad Al_Khat Deco"/>
          <w:sz w:val="22"/>
          <w:szCs w:val="22"/>
          <w:rtl/>
          <w:lang w:bidi="fa-IR"/>
        </w:rPr>
        <w:t xml:space="preserve"> </w:t>
      </w:r>
      <w:r w:rsidRPr="004053D3" w:rsidR="00040175">
        <w:rPr>
          <w:rFonts w:cs="Trad Al_Khat Deco"/>
          <w:sz w:val="22"/>
          <w:szCs w:val="22"/>
          <w:rtl/>
          <w:lang w:bidi="fa-IR"/>
        </w:rPr>
        <w:t>ذلك إلى عرض العبد وهو أيضا محال لأنه لا غرض له في الحال بل يتعب به</w:t>
      </w:r>
      <w:r w:rsidRPr="004053D3" w:rsidR="00D8012B">
        <w:rPr>
          <w:rFonts w:cs="Trad Al_Khat Deco"/>
          <w:sz w:val="22"/>
          <w:szCs w:val="22"/>
          <w:rtl/>
          <w:lang w:bidi="fa-IR"/>
        </w:rPr>
        <w:t xml:space="preserve"> </w:t>
      </w:r>
      <w:r w:rsidRPr="004053D3" w:rsidR="00040175">
        <w:rPr>
          <w:rFonts w:cs="Trad Al_Khat Deco"/>
          <w:sz w:val="22"/>
          <w:szCs w:val="22"/>
          <w:rtl/>
          <w:lang w:bidi="fa-IR"/>
        </w:rPr>
        <w:t>وينصرف عن الشهوات لسببه وليس في المآل إلا الثواب والعقاب ومن أين يعلم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أن الله تعالى يثيب </w:t>
      </w:r>
      <w:r w:rsidRPr="007575E8" w:rsidR="007B0236">
        <w:rPr>
          <w:rFonts w:cs="Trad Al_Khat Deco2"/>
          <w:sz w:val="22"/>
          <w:szCs w:val="22"/>
          <w:rtl/>
        </w:rPr>
        <w:t>على</w:t>
      </w:r>
      <w:r w:rsidRPr="004053D3" w:rsidR="00040175">
        <w:rPr>
          <w:rFonts w:cs="Trad Al_Khat Deco"/>
          <w:sz w:val="22"/>
          <w:szCs w:val="22"/>
          <w:rtl/>
          <w:lang w:bidi="fa-IR"/>
        </w:rPr>
        <w:t xml:space="preserve"> المعصية والطاعة ولا يعاقب عليهما مع أن الطاعة والمعصية</w:t>
      </w:r>
      <w:r w:rsidRPr="004053D3" w:rsidR="00D8012B">
        <w:rPr>
          <w:rFonts w:cs="Trad Al_Khat Deco"/>
          <w:sz w:val="22"/>
          <w:szCs w:val="22"/>
          <w:rtl/>
          <w:lang w:bidi="fa-IR"/>
        </w:rPr>
        <w:t xml:space="preserve"> </w:t>
      </w:r>
      <w:r w:rsidRPr="004053D3" w:rsidR="00040175">
        <w:rPr>
          <w:rFonts w:cs="Trad Al_Khat Deco"/>
          <w:sz w:val="22"/>
          <w:szCs w:val="22"/>
          <w:rtl/>
          <w:lang w:bidi="fa-IR"/>
        </w:rPr>
        <w:t>في حقه يتساويان إذ ليس له إلى أحدهما ميل ولا به لأحدهما اختصاص وإنما عرف</w:t>
      </w:r>
      <w:r w:rsidRPr="004053D3" w:rsidR="00D8012B">
        <w:rPr>
          <w:rFonts w:cs="Trad Al_Khat Deco"/>
          <w:sz w:val="22"/>
          <w:szCs w:val="22"/>
          <w:rtl/>
          <w:lang w:bidi="fa-IR"/>
        </w:rPr>
        <w:t xml:space="preserve"> </w:t>
      </w:r>
      <w:r w:rsidRPr="004053D3" w:rsidR="00040175">
        <w:rPr>
          <w:rFonts w:cs="Trad Al_Khat Deco"/>
          <w:sz w:val="22"/>
          <w:szCs w:val="22"/>
          <w:rtl/>
          <w:lang w:bidi="fa-IR"/>
        </w:rPr>
        <w:t>تمييز ذلك بالشرع ولقد زل من أخذ هذا من المقايسة بين الخالق والمخلوق حيث</w:t>
      </w:r>
      <w:r w:rsidRPr="004053D3" w:rsidR="00D8012B">
        <w:rPr>
          <w:rFonts w:cs="Trad Al_Khat Deco"/>
          <w:sz w:val="22"/>
          <w:szCs w:val="22"/>
          <w:rtl/>
          <w:lang w:bidi="fa-IR"/>
        </w:rPr>
        <w:t xml:space="preserve"> </w:t>
      </w:r>
      <w:r w:rsidRPr="004053D3" w:rsidR="00040175">
        <w:rPr>
          <w:rFonts w:cs="Trad Al_Khat Deco"/>
          <w:sz w:val="22"/>
          <w:szCs w:val="22"/>
          <w:rtl/>
          <w:lang w:bidi="fa-IR"/>
        </w:rPr>
        <w:t>يفرق بين الشكر والكفران لما له من الارتياح والاهتزاز والتلذذ بأحدهما دون</w:t>
      </w:r>
      <w:r w:rsidRPr="004053D3" w:rsidR="00D8012B">
        <w:rPr>
          <w:rFonts w:cs="Trad Al_Khat Deco"/>
          <w:sz w:val="22"/>
          <w:szCs w:val="22"/>
          <w:rtl/>
          <w:lang w:bidi="fa-IR"/>
        </w:rPr>
        <w:t xml:space="preserve"> </w:t>
      </w:r>
      <w:r w:rsidRPr="004053D3" w:rsidR="00040175">
        <w:rPr>
          <w:rFonts w:cs="Trad Al_Khat Deco"/>
          <w:sz w:val="22"/>
          <w:szCs w:val="22"/>
          <w:rtl/>
          <w:lang w:bidi="fa-IR"/>
        </w:rPr>
        <w:t>الآخر فإن قيل فإذا لم يجب النظر والمعرفة إلا بالشرع والشرع لا يستقر ما لم ينظر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المكلف فيه فإذا قال المكلف للنبي إن العقل ليس يوجب </w:t>
      </w:r>
      <w:r w:rsidRPr="007575E8" w:rsidR="007B0236">
        <w:rPr>
          <w:rFonts w:cs="Trad Al_Khat Deco2"/>
          <w:sz w:val="22"/>
          <w:szCs w:val="22"/>
          <w:rtl/>
        </w:rPr>
        <w:t>على</w:t>
      </w:r>
      <w:r w:rsidRPr="004053D3" w:rsidR="00040175">
        <w:rPr>
          <w:rFonts w:cs="Trad Al_Khat Deco"/>
          <w:sz w:val="22"/>
          <w:szCs w:val="22"/>
          <w:rtl/>
          <w:lang w:bidi="fa-IR"/>
        </w:rPr>
        <w:t xml:space="preserve"> النظر والشرع لا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يثبت عندي إلا بالنظر ولست أقدم </w:t>
      </w:r>
      <w:r w:rsidRPr="007575E8" w:rsidR="007B0236">
        <w:rPr>
          <w:rFonts w:cs="Trad Al_Khat Deco2"/>
          <w:sz w:val="22"/>
          <w:szCs w:val="22"/>
          <w:rtl/>
        </w:rPr>
        <w:t>على</w:t>
      </w:r>
      <w:r w:rsidRPr="004053D3" w:rsidR="00040175">
        <w:rPr>
          <w:rFonts w:cs="Trad Al_Khat Deco"/>
          <w:sz w:val="22"/>
          <w:szCs w:val="22"/>
          <w:rtl/>
          <w:lang w:bidi="fa-IR"/>
        </w:rPr>
        <w:t xml:space="preserve"> النظر أدى ذلك إلى إفحام الرسول</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قلنا هذا يضاهي قول القائل للواقف في موضع من المواضع</w:t>
      </w:r>
      <w:r w:rsidRPr="004053D3" w:rsidR="00D8012B">
        <w:rPr>
          <w:rFonts w:cs="Trad Al_Khat Deco"/>
          <w:sz w:val="22"/>
          <w:szCs w:val="22"/>
          <w:rtl/>
          <w:lang w:bidi="fa-IR"/>
        </w:rPr>
        <w:t xml:space="preserve"> </w:t>
      </w:r>
      <w:r w:rsidRPr="004053D3" w:rsidR="00040175">
        <w:rPr>
          <w:rFonts w:cs="Trad Al_Khat Deco"/>
          <w:sz w:val="22"/>
          <w:szCs w:val="22"/>
          <w:rtl/>
          <w:lang w:bidi="fa-IR"/>
        </w:rPr>
        <w:t>إن وراءك سبعا ضاريا فإن لم تبرح عن المكان قتلك وإن التفت وراءك ونظرت</w:t>
      </w:r>
      <w:r w:rsidRPr="004053D3" w:rsidR="00D8012B">
        <w:rPr>
          <w:rFonts w:cs="Trad Al_Khat Deco"/>
          <w:sz w:val="22"/>
          <w:szCs w:val="22"/>
          <w:rtl/>
          <w:lang w:bidi="fa-IR"/>
        </w:rPr>
        <w:t xml:space="preserve"> </w:t>
      </w:r>
      <w:r w:rsidRPr="004053D3" w:rsidR="00040175">
        <w:rPr>
          <w:rFonts w:cs="Trad Al_Khat Deco"/>
          <w:sz w:val="22"/>
          <w:szCs w:val="22"/>
          <w:rtl/>
          <w:lang w:bidi="fa-IR"/>
        </w:rPr>
        <w:t>عرفت صدقي فيقول الواقف لا يثبت صدقك ما لم ألتفت ورائي ولا ألتفت ورائي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ولا أنظر ما لم يثبت صدقك فيدل هذا </w:t>
      </w:r>
      <w:r w:rsidRPr="007575E8" w:rsidR="007B0236">
        <w:rPr>
          <w:rFonts w:cs="Trad Al_Khat Deco2"/>
          <w:sz w:val="22"/>
          <w:szCs w:val="22"/>
          <w:rtl/>
        </w:rPr>
        <w:t>على</w:t>
      </w:r>
      <w:r w:rsidRPr="004053D3" w:rsidR="00040175">
        <w:rPr>
          <w:rFonts w:cs="Trad Al_Khat Deco"/>
          <w:sz w:val="22"/>
          <w:szCs w:val="22"/>
          <w:rtl/>
          <w:lang w:bidi="fa-IR"/>
        </w:rPr>
        <w:t xml:space="preserve"> حماقة هذا القائل وتهدفه للهلاك ولا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ضرر فيه </w:t>
      </w:r>
      <w:r w:rsidRPr="007575E8" w:rsidR="007B0236">
        <w:rPr>
          <w:rFonts w:cs="Trad Al_Khat Deco2"/>
          <w:sz w:val="22"/>
          <w:szCs w:val="22"/>
          <w:rtl/>
        </w:rPr>
        <w:t>على</w:t>
      </w:r>
      <w:r w:rsidRPr="004053D3" w:rsidR="00040175">
        <w:rPr>
          <w:rFonts w:cs="Trad Al_Khat Deco"/>
          <w:sz w:val="22"/>
          <w:szCs w:val="22"/>
          <w:rtl/>
          <w:lang w:bidi="fa-IR"/>
        </w:rPr>
        <w:t xml:space="preserve"> الهادي المرشد فكذلك النبي</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يقول إن</w:t>
      </w:r>
      <w:r w:rsidRPr="004053D3" w:rsidR="00D8012B">
        <w:rPr>
          <w:rFonts w:cs="Trad Al_Khat Deco"/>
          <w:sz w:val="22"/>
          <w:szCs w:val="22"/>
          <w:rtl/>
          <w:lang w:bidi="fa-IR"/>
        </w:rPr>
        <w:t xml:space="preserve"> </w:t>
      </w:r>
      <w:r w:rsidRPr="004053D3" w:rsidR="00040175">
        <w:rPr>
          <w:rFonts w:cs="Trad Al_Khat Deco"/>
          <w:sz w:val="22"/>
          <w:szCs w:val="22"/>
          <w:rtl/>
          <w:lang w:bidi="fa-IR"/>
        </w:rPr>
        <w:t>وراءكم الموت ودونه السباع الضارية والنيران المحرقة إن لم تأخذوا منها حذركم</w:t>
      </w:r>
      <w:r w:rsidRPr="004053D3" w:rsidR="00D8012B">
        <w:rPr>
          <w:rFonts w:cs="Trad Al_Khat Deco"/>
          <w:sz w:val="22"/>
          <w:szCs w:val="22"/>
          <w:rtl/>
          <w:lang w:bidi="fa-IR"/>
        </w:rPr>
        <w:t xml:space="preserve"> </w:t>
      </w:r>
      <w:r w:rsidRPr="004053D3" w:rsidR="00040175">
        <w:rPr>
          <w:rFonts w:cs="Trad Al_Khat Deco"/>
          <w:sz w:val="22"/>
          <w:szCs w:val="22"/>
          <w:rtl/>
          <w:lang w:bidi="fa-IR"/>
        </w:rPr>
        <w:t>وتعرفوا لي صدقي بالالتفات إلى معجزتي وإلا هلكتم فمن التفت عرف واحترز ونجا</w:t>
      </w:r>
      <w:r w:rsidRPr="004053D3" w:rsidR="00D8012B">
        <w:rPr>
          <w:rFonts w:cs="Trad Al_Khat Deco"/>
          <w:sz w:val="22"/>
          <w:szCs w:val="22"/>
          <w:rtl/>
          <w:lang w:bidi="fa-IR"/>
        </w:rPr>
        <w:t xml:space="preserve"> </w:t>
      </w:r>
      <w:r w:rsidRPr="004053D3" w:rsidR="00040175">
        <w:rPr>
          <w:rFonts w:cs="Trad Al_Khat Deco"/>
          <w:sz w:val="22"/>
          <w:szCs w:val="22"/>
          <w:rtl/>
          <w:lang w:bidi="fa-IR"/>
        </w:rPr>
        <w:t>ومن لم يلتفت وأصر هلك وتردى ولا ضرر علي إن هلك الناس كلهم أجمعون</w:t>
      </w:r>
      <w:r w:rsidRPr="004053D3" w:rsidR="00D8012B">
        <w:rPr>
          <w:rFonts w:cs="Trad Al_Khat Deco"/>
          <w:sz w:val="22"/>
          <w:szCs w:val="22"/>
          <w:rtl/>
          <w:lang w:bidi="fa-IR"/>
        </w:rPr>
        <w:t xml:space="preserve"> </w:t>
      </w:r>
      <w:r w:rsidRPr="004053D3" w:rsidR="00040175">
        <w:rPr>
          <w:rFonts w:cs="Trad Al_Khat Deco"/>
          <w:sz w:val="22"/>
          <w:szCs w:val="22"/>
          <w:rtl/>
          <w:lang w:bidi="fa-IR"/>
        </w:rPr>
        <w:t>وإنما علي البلاغ المبين فالشرع يعرف وجود السباع الضارية بعد الموت والعقل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يفيد فهم كلامه والإحاطة بإمكان ما يقوله في المستقبل والطبع يستحث </w:t>
      </w:r>
      <w:r w:rsidRPr="007575E8" w:rsidR="007B0236">
        <w:rPr>
          <w:rFonts w:cs="Trad Al_Khat Deco2"/>
          <w:sz w:val="22"/>
          <w:szCs w:val="22"/>
          <w:rtl/>
        </w:rPr>
        <w:t>على</w:t>
      </w:r>
      <w:r w:rsidRPr="004053D3" w:rsidR="00040175">
        <w:rPr>
          <w:rFonts w:cs="Trad Al_Khat Deco"/>
          <w:sz w:val="22"/>
          <w:szCs w:val="22"/>
          <w:rtl/>
          <w:lang w:bidi="fa-IR"/>
        </w:rPr>
        <w:t xml:space="preserve"> الحذر</w:t>
      </w:r>
      <w:r w:rsidRPr="004053D3" w:rsidR="00D8012B">
        <w:rPr>
          <w:rFonts w:cs="Trad Al_Khat Deco"/>
          <w:sz w:val="22"/>
          <w:szCs w:val="22"/>
          <w:rtl/>
          <w:lang w:bidi="fa-IR"/>
        </w:rPr>
        <w:t xml:space="preserve"> </w:t>
      </w:r>
      <w:r w:rsidRPr="004053D3" w:rsidR="00040175">
        <w:rPr>
          <w:rFonts w:cs="Trad Al_Khat Deco"/>
          <w:sz w:val="22"/>
          <w:szCs w:val="22"/>
          <w:rtl/>
          <w:lang w:bidi="fa-IR"/>
        </w:rPr>
        <w:t>من الضرر ومعنى كون الشيء واجبا أن في تركه ضررا ومعنى كون الشرع موجبا</w:t>
      </w:r>
      <w:r w:rsidRPr="004053D3" w:rsidR="00D8012B">
        <w:rPr>
          <w:rFonts w:cs="Trad Al_Khat Deco"/>
          <w:sz w:val="22"/>
          <w:szCs w:val="22"/>
          <w:rtl/>
          <w:lang w:bidi="fa-IR"/>
        </w:rPr>
        <w:t xml:space="preserve"> </w:t>
      </w:r>
      <w:r w:rsidRPr="004053D3" w:rsidR="00040175">
        <w:rPr>
          <w:rFonts w:cs="Trad Al_Khat Deco"/>
          <w:sz w:val="22"/>
          <w:szCs w:val="22"/>
          <w:rtl/>
          <w:lang w:bidi="fa-IR"/>
        </w:rPr>
        <w:t>أنه معرف للضرر المتوقع فإن العقل لا يهدى إلى التهدف للضرر بعد الموت عند</w:t>
      </w:r>
      <w:r w:rsidRPr="004053D3" w:rsidR="00D8012B">
        <w:rPr>
          <w:rFonts w:cs="Trad Al_Khat Deco"/>
          <w:sz w:val="22"/>
          <w:szCs w:val="22"/>
          <w:rtl/>
          <w:lang w:bidi="fa-IR"/>
        </w:rPr>
        <w:t xml:space="preserve"> </w:t>
      </w:r>
      <w:r w:rsidRPr="004053D3" w:rsidR="00040175">
        <w:rPr>
          <w:rFonts w:cs="Trad Al_Khat Deco"/>
          <w:sz w:val="22"/>
          <w:szCs w:val="22"/>
          <w:rtl/>
          <w:lang w:bidi="fa-IR"/>
        </w:rPr>
        <w:t>اتباع الشهوات فهذا معنى الشرع والعقل وتأثيرهما في تقدير الواجب ولولا خوف</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العقاب </w:t>
      </w:r>
      <w:r w:rsidRPr="007575E8" w:rsidR="007B0236">
        <w:rPr>
          <w:rFonts w:cs="Trad Al_Khat Deco2"/>
          <w:sz w:val="22"/>
          <w:szCs w:val="22"/>
          <w:rtl/>
        </w:rPr>
        <w:t>على</w:t>
      </w:r>
      <w:r w:rsidRPr="004053D3" w:rsidR="00040175">
        <w:rPr>
          <w:rFonts w:cs="Trad Al_Khat Deco"/>
          <w:sz w:val="22"/>
          <w:szCs w:val="22"/>
          <w:rtl/>
          <w:lang w:bidi="fa-IR"/>
        </w:rPr>
        <w:t xml:space="preserve"> ترك ما أمر به لم يكن الوجوب ثابتا إذ لا معنى للواجب إلا ما يرتبط</w:t>
      </w:r>
      <w:r w:rsidRPr="004053D3" w:rsidR="00D8012B">
        <w:rPr>
          <w:rFonts w:cs="Trad Al_Khat Deco"/>
          <w:sz w:val="22"/>
          <w:szCs w:val="22"/>
          <w:rtl/>
          <w:lang w:bidi="fa-IR"/>
        </w:rPr>
        <w:t xml:space="preserve"> </w:t>
      </w:r>
      <w:r w:rsidRPr="004053D3" w:rsidR="00040175">
        <w:rPr>
          <w:rFonts w:cs="Trad Al_Khat Deco"/>
          <w:sz w:val="22"/>
          <w:szCs w:val="22"/>
          <w:rtl/>
          <w:lang w:bidi="fa-IR"/>
        </w:rPr>
        <w:t>بتركه ضرر في الآخرة</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BD0C6E" w:rsidP="00BD0C6E">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التاسع</w:t>
      </w:r>
      <w:r w:rsidR="00CE3294">
        <w:rPr>
          <w:rFonts w:cs="Trad Al_Khat Deco" w:hint="cs"/>
          <w:sz w:val="22"/>
          <w:szCs w:val="22"/>
          <w:rtl/>
          <w:lang w:bidi="fa-IR"/>
        </w:rPr>
        <w:t>:</w:t>
      </w:r>
      <w:r w:rsidRPr="004053D3" w:rsidR="00040175">
        <w:rPr>
          <w:rFonts w:cs="Trad Al_Khat Deco"/>
          <w:sz w:val="22"/>
          <w:szCs w:val="22"/>
          <w:rtl/>
          <w:lang w:bidi="fa-IR"/>
        </w:rPr>
        <w:t xml:space="preserve"> أنه ليس يستحيل بعثة الأنبياء عليهم السلام</w:t>
      </w:r>
      <w:r w:rsidRPr="004053D3" w:rsidR="00D8012B">
        <w:rPr>
          <w:rFonts w:cs="Trad Al_Khat Deco"/>
          <w:sz w:val="22"/>
          <w:szCs w:val="22"/>
          <w:rtl/>
          <w:lang w:bidi="fa-IR"/>
        </w:rPr>
        <w:t xml:space="preserve"> </w:t>
      </w:r>
      <w:r w:rsidRPr="004053D3" w:rsidR="00040175">
        <w:rPr>
          <w:rFonts w:cs="Trad Al_Khat Deco"/>
          <w:sz w:val="22"/>
          <w:szCs w:val="22"/>
          <w:rtl/>
          <w:lang w:bidi="fa-IR"/>
        </w:rPr>
        <w:t>خلافا للبراهمة حيث قالوا لا فائدة في بعثتهم إذ في العقل مندوحة عنهم لأن العقل</w:t>
      </w:r>
      <w:r w:rsidRPr="004053D3" w:rsidR="00D8012B">
        <w:rPr>
          <w:rFonts w:cs="Trad Al_Khat Deco"/>
          <w:sz w:val="22"/>
          <w:szCs w:val="22"/>
          <w:rtl/>
          <w:lang w:bidi="fa-IR"/>
        </w:rPr>
        <w:t xml:space="preserve"> </w:t>
      </w:r>
      <w:r w:rsidRPr="004053D3" w:rsidR="00040175">
        <w:rPr>
          <w:rFonts w:cs="Trad Al_Khat Deco"/>
          <w:sz w:val="22"/>
          <w:szCs w:val="22"/>
          <w:rtl/>
          <w:lang w:bidi="fa-IR"/>
        </w:rPr>
        <w:t>لا يهدى إلى الأفعال المنجية في الآخرة كما لا يهدى إلى الأدوية المفيدة للصحة</w:t>
      </w:r>
      <w:r w:rsidRPr="004053D3" w:rsidR="00D8012B">
        <w:rPr>
          <w:rFonts w:cs="Trad Al_Khat Deco"/>
          <w:sz w:val="22"/>
          <w:szCs w:val="22"/>
          <w:rtl/>
          <w:lang w:bidi="fa-IR"/>
        </w:rPr>
        <w:t xml:space="preserve"> </w:t>
      </w:r>
      <w:r w:rsidRPr="004053D3" w:rsidR="00040175">
        <w:rPr>
          <w:rFonts w:cs="Trad Al_Khat Deco"/>
          <w:sz w:val="22"/>
          <w:szCs w:val="22"/>
          <w:rtl/>
          <w:lang w:bidi="fa-IR"/>
        </w:rPr>
        <w:t>فحاجة الخلق إلى الأنبياء كحاجتهم إلى الأطباء ولكن يعرف صدق الطبيب بالتجربة</w:t>
      </w:r>
      <w:r w:rsidRPr="004053D3" w:rsidR="00D8012B">
        <w:rPr>
          <w:rFonts w:cs="Trad Al_Khat Deco"/>
          <w:sz w:val="22"/>
          <w:szCs w:val="22"/>
          <w:rtl/>
          <w:lang w:bidi="fa-IR"/>
        </w:rPr>
        <w:t xml:space="preserve"> </w:t>
      </w:r>
      <w:r w:rsidRPr="004053D3" w:rsidR="00040175">
        <w:rPr>
          <w:rFonts w:cs="Trad Al_Khat Deco"/>
          <w:sz w:val="22"/>
          <w:szCs w:val="22"/>
          <w:rtl/>
          <w:lang w:bidi="fa-IR"/>
        </w:rPr>
        <w:t>ويعرف صدق النبي بالمعجزة</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CE3294" w:rsidP="00BA4914">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العاشر</w:t>
      </w:r>
      <w:r>
        <w:rPr>
          <w:rFonts w:cs="Trad Al_Khat Deco" w:hint="cs"/>
          <w:sz w:val="22"/>
          <w:szCs w:val="22"/>
          <w:rtl/>
          <w:lang w:bidi="fa-IR"/>
        </w:rPr>
        <w:t>:</w:t>
      </w:r>
      <w:r w:rsidRPr="004053D3" w:rsidR="00040175">
        <w:rPr>
          <w:rFonts w:cs="Trad Al_Khat Deco"/>
          <w:sz w:val="22"/>
          <w:szCs w:val="22"/>
          <w:rtl/>
          <w:lang w:bidi="fa-IR"/>
        </w:rPr>
        <w:t xml:space="preserve"> أن الله سبحانه قد أرسل محمدا</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خاتما للنبيين وناسخا لما قبله من شرائع اليهود والنصارى</w:t>
      </w:r>
      <w:r w:rsidRPr="004053D3" w:rsidR="00D8012B">
        <w:rPr>
          <w:rFonts w:cs="Trad Al_Khat Deco"/>
          <w:sz w:val="22"/>
          <w:szCs w:val="22"/>
          <w:rtl/>
          <w:lang w:bidi="fa-IR"/>
        </w:rPr>
        <w:t xml:space="preserve"> </w:t>
      </w:r>
      <w:r w:rsidRPr="004053D3" w:rsidR="00040175">
        <w:rPr>
          <w:rFonts w:cs="Trad Al_Khat Deco"/>
          <w:sz w:val="22"/>
          <w:szCs w:val="22"/>
          <w:rtl/>
          <w:lang w:bidi="fa-IR"/>
        </w:rPr>
        <w:t>والصابئين وأيده بالمعجزات الظاهرة والآيات الباهرة كانشقاق القمر</w:t>
      </w:r>
      <w:r>
        <w:rPr>
          <w:rStyle w:val="FootnoteReference"/>
          <w:rFonts w:cs="Trad Al_Khat Deco"/>
          <w:b/>
          <w:bCs/>
          <w:color w:val="FF0000"/>
          <w:sz w:val="22"/>
          <w:szCs w:val="22"/>
          <w:u w:val="single"/>
          <w:rtl/>
        </w:rPr>
        <w:footnoteReference w:id="258"/>
      </w:r>
      <w:r w:rsidRPr="004053D3" w:rsidR="00040175">
        <w:rPr>
          <w:rFonts w:cs="Trad Al_Khat Deco"/>
          <w:sz w:val="22"/>
          <w:szCs w:val="22"/>
          <w:rtl/>
          <w:lang w:bidi="fa-IR"/>
        </w:rPr>
        <w:t xml:space="preserve"> وتسبيح الحصى</w:t>
      </w:r>
      <w:r>
        <w:rPr>
          <w:rStyle w:val="FootnoteReference"/>
          <w:rFonts w:cs="Trad Al_Khat Deco"/>
          <w:b/>
          <w:bCs/>
          <w:color w:val="FF0000"/>
          <w:sz w:val="22"/>
          <w:szCs w:val="22"/>
          <w:u w:val="single"/>
          <w:rtl/>
        </w:rPr>
        <w:footnoteReference w:id="259"/>
      </w:r>
      <w:r w:rsidRPr="004053D3" w:rsidR="00D8012B">
        <w:rPr>
          <w:rFonts w:cs="Trad Al_Khat Deco"/>
          <w:sz w:val="22"/>
          <w:szCs w:val="22"/>
          <w:rtl/>
          <w:lang w:bidi="fa-IR"/>
        </w:rPr>
        <w:t xml:space="preserve"> </w:t>
      </w:r>
      <w:r w:rsidRPr="004053D3" w:rsidR="00040175">
        <w:rPr>
          <w:rFonts w:cs="Trad Al_Khat Deco"/>
          <w:sz w:val="22"/>
          <w:szCs w:val="22"/>
          <w:rtl/>
          <w:lang w:bidi="fa-IR"/>
        </w:rPr>
        <w:t>وإنطاق العجماء</w:t>
      </w:r>
      <w:r>
        <w:rPr>
          <w:rStyle w:val="FootnoteReference"/>
          <w:rFonts w:cs="Trad Al_Khat Deco"/>
          <w:b/>
          <w:bCs/>
          <w:color w:val="FF0000"/>
          <w:sz w:val="22"/>
          <w:szCs w:val="22"/>
          <w:u w:val="single"/>
          <w:rtl/>
        </w:rPr>
        <w:footnoteReference w:id="260"/>
      </w:r>
      <w:r w:rsidRPr="004053D3" w:rsidR="00040175">
        <w:rPr>
          <w:rFonts w:cs="Trad Al_Khat Deco"/>
          <w:sz w:val="22"/>
          <w:szCs w:val="22"/>
          <w:rtl/>
          <w:lang w:bidi="fa-IR"/>
        </w:rPr>
        <w:t xml:space="preserve"> وما تفجر من بين أصابعه من الماء ومن آياته الظاهرة التي تحدى</w:t>
      </w:r>
      <w:r w:rsidRPr="004053D3" w:rsidR="00D8012B">
        <w:rPr>
          <w:rFonts w:cs="Trad Al_Khat Deco"/>
          <w:sz w:val="22"/>
          <w:szCs w:val="22"/>
          <w:rtl/>
          <w:lang w:bidi="fa-IR"/>
        </w:rPr>
        <w:t xml:space="preserve"> </w:t>
      </w:r>
      <w:r w:rsidRPr="004053D3" w:rsidR="00040175">
        <w:rPr>
          <w:rFonts w:cs="Trad Al_Khat Deco"/>
          <w:sz w:val="22"/>
          <w:szCs w:val="22"/>
          <w:rtl/>
          <w:lang w:bidi="fa-IR"/>
        </w:rPr>
        <w:t>بها مع كافة العرب القرآن العظيم</w:t>
      </w:r>
      <w:r w:rsidR="00BA4914">
        <w:rPr>
          <w:rFonts w:cs="Trad Al_Khat Deco" w:hint="cs"/>
          <w:sz w:val="22"/>
          <w:szCs w:val="22"/>
          <w:rtl/>
          <w:lang w:bidi="fa-IR"/>
        </w:rPr>
        <w:t xml:space="preserve"> </w:t>
      </w:r>
      <w:r w:rsidRPr="004053D3" w:rsidR="00040175">
        <w:rPr>
          <w:rFonts w:cs="Trad Al_Khat Deco"/>
          <w:sz w:val="22"/>
          <w:szCs w:val="22"/>
          <w:rtl/>
          <w:lang w:bidi="fa-IR"/>
        </w:rPr>
        <w:t>فإنهم مع تمييزهم بالفصاحة والبلاغة تهدفوا لسبه ونهيه وقتله وإخراجه كما أخبر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عز وجل عنهم ولم يقدروا </w:t>
      </w:r>
      <w:r w:rsidRPr="007575E8" w:rsidR="007B0236">
        <w:rPr>
          <w:rFonts w:cs="Trad Al_Khat Deco2"/>
          <w:sz w:val="22"/>
          <w:szCs w:val="22"/>
          <w:rtl/>
        </w:rPr>
        <w:t>على</w:t>
      </w:r>
      <w:r w:rsidRPr="004053D3" w:rsidR="00040175">
        <w:rPr>
          <w:rFonts w:cs="Trad Al_Khat Deco"/>
          <w:sz w:val="22"/>
          <w:szCs w:val="22"/>
          <w:rtl/>
          <w:lang w:bidi="fa-IR"/>
        </w:rPr>
        <w:t xml:space="preserve"> معارضته بمثل القرآن إذ لم يكن في قدرة البشر</w:t>
      </w:r>
      <w:r w:rsidRPr="004053D3" w:rsidR="00D8012B">
        <w:rPr>
          <w:rFonts w:cs="Trad Al_Khat Deco"/>
          <w:sz w:val="22"/>
          <w:szCs w:val="22"/>
          <w:rtl/>
          <w:lang w:bidi="fa-IR"/>
        </w:rPr>
        <w:t xml:space="preserve"> </w:t>
      </w:r>
      <w:r w:rsidRPr="004053D3" w:rsidR="00040175">
        <w:rPr>
          <w:rFonts w:cs="Trad Al_Khat Deco"/>
          <w:sz w:val="22"/>
          <w:szCs w:val="22"/>
          <w:rtl/>
          <w:lang w:bidi="fa-IR"/>
        </w:rPr>
        <w:t>الجمع بين جزالة القرآن ونظمه هذا مع ما فيه من أخبار الأولين مع كونه أميا غير</w:t>
      </w:r>
      <w:r w:rsidRPr="004053D3" w:rsidR="00D8012B">
        <w:rPr>
          <w:rFonts w:cs="Trad Al_Khat Deco"/>
          <w:sz w:val="22"/>
          <w:szCs w:val="22"/>
          <w:rtl/>
          <w:lang w:bidi="fa-IR"/>
        </w:rPr>
        <w:t xml:space="preserve"> </w:t>
      </w:r>
      <w:r w:rsidRPr="004053D3" w:rsidR="00040175">
        <w:rPr>
          <w:rFonts w:cs="Trad Al_Khat Deco"/>
          <w:sz w:val="22"/>
          <w:szCs w:val="22"/>
          <w:rtl/>
          <w:lang w:bidi="fa-IR"/>
        </w:rPr>
        <w:t>ممارس للكتب والإنباء عن الغيب في أمور تحقق صدقه فيها في الاستقبال كقوله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 لتدخلن المسجد الحرام إن شاء الله آمنين محلقين رؤوسكم ومقصرين وكقوله</w:t>
      </w:r>
      <w:r w:rsidRPr="004053D3" w:rsidR="00D8012B">
        <w:rPr>
          <w:rFonts w:cs="Trad Al_Khat Deco"/>
          <w:sz w:val="22"/>
          <w:szCs w:val="22"/>
          <w:rtl/>
          <w:lang w:bidi="fa-IR"/>
        </w:rPr>
        <w:t xml:space="preserve"> </w:t>
      </w:r>
      <w:r w:rsidRPr="004053D3" w:rsidR="00040175">
        <w:rPr>
          <w:rFonts w:cs="Trad Al_Khat Deco"/>
          <w:sz w:val="22"/>
          <w:szCs w:val="22"/>
          <w:rtl/>
          <w:lang w:bidi="fa-IR"/>
        </w:rPr>
        <w:t>ألم غلبت الروم في أدنى الأرض وهم من بعد غلبهم سيغلبون في بضع سنين ووجه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دلالة المعجزة </w:t>
      </w:r>
      <w:r w:rsidRPr="007575E8" w:rsidR="007B0236">
        <w:rPr>
          <w:rFonts w:cs="Trad Al_Khat Deco2"/>
          <w:sz w:val="22"/>
          <w:szCs w:val="22"/>
          <w:rtl/>
        </w:rPr>
        <w:t>على</w:t>
      </w:r>
      <w:r w:rsidRPr="004053D3" w:rsidR="00040175">
        <w:rPr>
          <w:rFonts w:cs="Trad Al_Khat Deco"/>
          <w:sz w:val="22"/>
          <w:szCs w:val="22"/>
          <w:rtl/>
          <w:lang w:bidi="fa-IR"/>
        </w:rPr>
        <w:t xml:space="preserve"> صدق الرسل أن كل ما عجز عنه البشر لم يكن إلا فعلا لله تعالى</w:t>
      </w:r>
      <w:r w:rsidRPr="004053D3" w:rsidR="00D8012B">
        <w:rPr>
          <w:rFonts w:cs="Trad Al_Khat Deco"/>
          <w:sz w:val="22"/>
          <w:szCs w:val="22"/>
          <w:rtl/>
          <w:lang w:bidi="fa-IR"/>
        </w:rPr>
        <w:t xml:space="preserve"> </w:t>
      </w:r>
      <w:r w:rsidRPr="004053D3" w:rsidR="00040175">
        <w:rPr>
          <w:rFonts w:cs="Trad Al_Khat Deco"/>
          <w:sz w:val="22"/>
          <w:szCs w:val="22"/>
          <w:rtl/>
          <w:lang w:bidi="fa-IR"/>
        </w:rPr>
        <w:t>فمهما كان مقرونا بتحدي النبي</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ينزل منزلة قوله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صدقت وذلك مثل القائل بين يدي الملك المدعى </w:t>
      </w:r>
      <w:r w:rsidRPr="007575E8" w:rsidR="007B0236">
        <w:rPr>
          <w:rFonts w:cs="Trad Al_Khat Deco2"/>
          <w:sz w:val="22"/>
          <w:szCs w:val="22"/>
          <w:rtl/>
        </w:rPr>
        <w:t>على</w:t>
      </w:r>
      <w:r w:rsidRPr="004053D3" w:rsidR="00040175">
        <w:rPr>
          <w:rFonts w:cs="Trad Al_Khat Deco"/>
          <w:sz w:val="22"/>
          <w:szCs w:val="22"/>
          <w:rtl/>
          <w:lang w:bidi="fa-IR"/>
        </w:rPr>
        <w:t xml:space="preserve"> رعيته أنه رسول الملك إليهم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فإنه مهما قال لذلك إن كنت صادقا فقم </w:t>
      </w:r>
      <w:r w:rsidRPr="007575E8" w:rsidR="007B0236">
        <w:rPr>
          <w:rFonts w:cs="Trad Al_Khat Deco2"/>
          <w:sz w:val="22"/>
          <w:szCs w:val="22"/>
          <w:rtl/>
        </w:rPr>
        <w:t>على</w:t>
      </w:r>
      <w:r w:rsidRPr="004053D3" w:rsidR="00040175">
        <w:rPr>
          <w:rFonts w:cs="Trad Al_Khat Deco"/>
          <w:sz w:val="22"/>
          <w:szCs w:val="22"/>
          <w:rtl/>
          <w:lang w:bidi="fa-IR"/>
        </w:rPr>
        <w:t xml:space="preserve"> سريرك ثلاثا واقعد </w:t>
      </w:r>
      <w:r w:rsidRPr="007575E8" w:rsidR="007B0236">
        <w:rPr>
          <w:rFonts w:cs="Trad Al_Khat Deco2"/>
          <w:sz w:val="22"/>
          <w:szCs w:val="22"/>
          <w:rtl/>
        </w:rPr>
        <w:t>على</w:t>
      </w:r>
      <w:r w:rsidRPr="004053D3" w:rsidR="00040175">
        <w:rPr>
          <w:rFonts w:cs="Trad Al_Khat Deco"/>
          <w:sz w:val="22"/>
          <w:szCs w:val="22"/>
          <w:rtl/>
          <w:lang w:bidi="fa-IR"/>
        </w:rPr>
        <w:t xml:space="preserve"> خلاف</w:t>
      </w:r>
      <w:r w:rsidRPr="004053D3" w:rsidR="00D8012B">
        <w:rPr>
          <w:rFonts w:cs="Trad Al_Khat Deco"/>
          <w:sz w:val="22"/>
          <w:szCs w:val="22"/>
          <w:rtl/>
          <w:lang w:bidi="fa-IR"/>
        </w:rPr>
        <w:t xml:space="preserve"> </w:t>
      </w:r>
      <w:r w:rsidRPr="004053D3" w:rsidR="00040175">
        <w:rPr>
          <w:rFonts w:cs="Trad Al_Khat Deco"/>
          <w:sz w:val="22"/>
          <w:szCs w:val="22"/>
          <w:rtl/>
          <w:lang w:bidi="fa-IR"/>
        </w:rPr>
        <w:t>عادتك ففعل الملك ذلك حصل للحاضرين علم ضروري بأن ذلك نازل منزلة قوله</w:t>
      </w:r>
      <w:r w:rsidRPr="004053D3" w:rsidR="00D8012B">
        <w:rPr>
          <w:rFonts w:cs="Trad Al_Khat Deco"/>
          <w:sz w:val="22"/>
          <w:szCs w:val="22"/>
          <w:rtl/>
          <w:lang w:bidi="fa-IR"/>
        </w:rPr>
        <w:t xml:space="preserve"> </w:t>
      </w:r>
      <w:r w:rsidRPr="004053D3" w:rsidR="00040175">
        <w:rPr>
          <w:rFonts w:cs="Trad Al_Khat Deco"/>
          <w:sz w:val="22"/>
          <w:szCs w:val="22"/>
          <w:rtl/>
          <w:lang w:bidi="fa-IR"/>
        </w:rPr>
        <w:t>صدقت</w:t>
      </w:r>
      <w:r>
        <w:rPr>
          <w:rFonts w:cs="Trad Al_Khat Deco" w:hint="cs"/>
          <w:sz w:val="22"/>
          <w:szCs w:val="22"/>
          <w:rtl/>
          <w:lang w:bidi="fa-IR"/>
        </w:rPr>
        <w:t>.</w:t>
      </w:r>
      <w:r w:rsidRPr="004053D3" w:rsidR="00040175">
        <w:rPr>
          <w:rFonts w:cs="Trad Al_Khat Deco"/>
          <w:sz w:val="22"/>
          <w:szCs w:val="22"/>
          <w:rtl/>
          <w:lang w:bidi="fa-IR"/>
        </w:rPr>
        <w:t xml:space="preserve"> </w:t>
      </w:r>
    </w:p>
    <w:p w:rsidR="00CE3294" w:rsidRPr="00CE3294" w:rsidP="002A1B70">
      <w:pPr>
        <w:bidi/>
        <w:ind w:left="0" w:right="0"/>
        <w:jc w:val="center"/>
        <w:rPr>
          <w:rFonts w:cs="Trad Al_Khat Deco" w:hint="cs"/>
          <w:color w:val="FF0000"/>
          <w:sz w:val="22"/>
          <w:szCs w:val="22"/>
          <w:rtl/>
          <w:lang w:bidi="fa-IR"/>
        </w:rPr>
      </w:pPr>
      <w:r>
        <w:rPr>
          <w:rFonts w:cs="Trad Al_Khat Deco" w:hint="cs"/>
          <w:sz w:val="22"/>
          <w:szCs w:val="22"/>
          <w:rtl/>
          <w:lang w:bidi="fa-IR"/>
        </w:rPr>
        <w:t>(</w:t>
      </w:r>
      <w:r w:rsidRPr="00CE3294" w:rsidR="00040175">
        <w:rPr>
          <w:rFonts w:cs="Trad Al_Khat Deco"/>
          <w:color w:val="FF0000"/>
          <w:sz w:val="22"/>
          <w:szCs w:val="22"/>
          <w:rtl/>
          <w:lang w:bidi="fa-IR"/>
        </w:rPr>
        <w:t>الركن الرابع في السمعيات وتصديقه</w:t>
      </w:r>
      <w:r w:rsidRPr="00CE3294" w:rsidR="00D8012B">
        <w:rPr>
          <w:rFonts w:cs="Trad Al_Khat Deco"/>
          <w:color w:val="FF0000"/>
          <w:sz w:val="22"/>
          <w:szCs w:val="22"/>
          <w:rtl/>
          <w:lang w:bidi="fa-IR"/>
        </w:rPr>
        <w:t xml:space="preserve"> </w:t>
      </w:r>
      <w:r w:rsidRPr="00CC42D3" w:rsidR="002A1B70">
        <w:rPr>
          <w:rFonts w:cs="Trad Al_Khat Deco" w:hint="cs"/>
          <w:color w:val="FFFF00"/>
          <w:rtl/>
        </w:rPr>
        <w:t>ﭬ</w:t>
      </w:r>
      <w:r w:rsidRPr="00CE3294" w:rsidR="00D8012B">
        <w:rPr>
          <w:rFonts w:cs="Trad Al_Khat Deco"/>
          <w:color w:val="FF0000"/>
          <w:sz w:val="22"/>
          <w:szCs w:val="22"/>
          <w:rtl/>
          <w:lang w:bidi="fa-IR"/>
        </w:rPr>
        <w:t xml:space="preserve"> </w:t>
      </w:r>
      <w:r w:rsidRPr="00CE3294" w:rsidR="00040175">
        <w:rPr>
          <w:rFonts w:cs="Trad Al_Khat Deco"/>
          <w:color w:val="FF0000"/>
          <w:sz w:val="22"/>
          <w:szCs w:val="22"/>
          <w:rtl/>
          <w:lang w:bidi="fa-IR"/>
        </w:rPr>
        <w:t>فيما</w:t>
      </w:r>
      <w:r w:rsidRPr="00CE3294" w:rsidR="00D8012B">
        <w:rPr>
          <w:rFonts w:cs="Trad Al_Khat Deco"/>
          <w:color w:val="FF0000"/>
          <w:sz w:val="22"/>
          <w:szCs w:val="22"/>
          <w:rtl/>
          <w:lang w:bidi="fa-IR"/>
        </w:rPr>
        <w:t xml:space="preserve"> </w:t>
      </w:r>
    </w:p>
    <w:p w:rsidR="008632CC" w:rsidRPr="004053D3" w:rsidP="00CE3294">
      <w:pPr>
        <w:bidi/>
        <w:ind w:left="0" w:right="0"/>
        <w:jc w:val="center"/>
        <w:rPr>
          <w:rFonts w:cs="Trad Al_Khat Deco"/>
          <w:sz w:val="22"/>
          <w:szCs w:val="22"/>
          <w:lang w:bidi="fa-IR"/>
        </w:rPr>
      </w:pPr>
      <w:r w:rsidRPr="00CE3294" w:rsidR="00040175">
        <w:rPr>
          <w:rFonts w:cs="Trad Al_Khat Deco"/>
          <w:color w:val="FF0000"/>
          <w:sz w:val="22"/>
          <w:szCs w:val="22"/>
          <w:rtl/>
          <w:lang w:bidi="fa-IR"/>
        </w:rPr>
        <w:t xml:space="preserve">أخبر عنه </w:t>
      </w:r>
      <w:r w:rsidRPr="00BA4914" w:rsidR="00040175">
        <w:rPr>
          <w:rFonts w:cs="Trad Al_Khat Deco"/>
          <w:color w:val="FF0000"/>
          <w:sz w:val="22"/>
          <w:szCs w:val="22"/>
          <w:rtl/>
          <w:lang w:bidi="fa-IR"/>
        </w:rPr>
        <w:t xml:space="preserve">ومداره </w:t>
      </w:r>
      <w:r w:rsidRPr="00BA4914" w:rsidR="007B0236">
        <w:rPr>
          <w:rFonts w:cs="Trad Al_Khat Deco2"/>
          <w:color w:val="FF0000"/>
          <w:sz w:val="22"/>
          <w:szCs w:val="22"/>
          <w:rtl/>
        </w:rPr>
        <w:t>على</w:t>
      </w:r>
      <w:r w:rsidRPr="00CE3294" w:rsidR="00040175">
        <w:rPr>
          <w:rFonts w:cs="Trad Al_Khat Deco"/>
          <w:color w:val="FF0000"/>
          <w:sz w:val="22"/>
          <w:szCs w:val="22"/>
          <w:rtl/>
          <w:lang w:bidi="fa-IR"/>
        </w:rPr>
        <w:t xml:space="preserve"> عشرة أصول</w:t>
      </w:r>
      <w:r w:rsidR="00CE3294">
        <w:rPr>
          <w:rFonts w:cs="Trad Al_Khat Deco" w:hint="cs"/>
          <w:sz w:val="22"/>
          <w:szCs w:val="22"/>
          <w:rtl/>
          <w:lang w:bidi="fa-IR"/>
        </w:rPr>
        <w:t>)</w:t>
      </w:r>
    </w:p>
    <w:p w:rsidR="008632CC" w:rsidRPr="004053D3" w:rsidP="00BA4914">
      <w:pPr>
        <w:bidi/>
        <w:ind w:left="0" w:right="0" w:firstLine="389"/>
        <w:jc w:val="both"/>
        <w:rPr>
          <w:rFonts w:cs="Trad Al_Khat Deco"/>
          <w:sz w:val="22"/>
          <w:szCs w:val="22"/>
          <w:lang w:bidi="fa-IR"/>
        </w:rPr>
      </w:pPr>
      <w:r w:rsidRPr="00BD0C6E" w:rsidR="00040175">
        <w:rPr>
          <w:rFonts w:cs="Trad Al_Khat Deco"/>
          <w:color w:val="FF0000"/>
          <w:sz w:val="22"/>
          <w:szCs w:val="22"/>
          <w:rtl/>
          <w:lang w:bidi="fa-IR"/>
        </w:rPr>
        <w:t>الأصل الأول</w:t>
      </w:r>
      <w:r w:rsidR="00CE3294">
        <w:rPr>
          <w:rFonts w:cs="Trad Al_Khat Deco" w:hint="cs"/>
          <w:sz w:val="22"/>
          <w:szCs w:val="22"/>
          <w:rtl/>
          <w:lang w:bidi="fa-IR"/>
        </w:rPr>
        <w:t>:</w:t>
      </w:r>
      <w:r w:rsidRPr="004053D3" w:rsidR="00040175">
        <w:rPr>
          <w:rFonts w:cs="Trad Al_Khat Deco"/>
          <w:sz w:val="22"/>
          <w:szCs w:val="22"/>
          <w:rtl/>
          <w:lang w:bidi="fa-IR"/>
        </w:rPr>
        <w:t xml:space="preserve"> الحشر والنشر</w:t>
      </w:r>
      <w:r>
        <w:rPr>
          <w:rStyle w:val="FootnoteReference"/>
          <w:rFonts w:cs="Trad Al_Khat Deco"/>
          <w:b/>
          <w:bCs/>
          <w:color w:val="FF0000"/>
          <w:sz w:val="22"/>
          <w:szCs w:val="22"/>
          <w:u w:val="single"/>
          <w:rtl/>
        </w:rPr>
        <w:footnoteReference w:id="261"/>
      </w:r>
      <w:r w:rsidRPr="004053D3" w:rsidR="00040175">
        <w:rPr>
          <w:rFonts w:cs="Trad Al_Khat Deco"/>
          <w:sz w:val="22"/>
          <w:szCs w:val="22"/>
          <w:rtl/>
          <w:lang w:bidi="fa-IR"/>
        </w:rPr>
        <w:t xml:space="preserve"> وقد ورد بهما</w:t>
      </w:r>
      <w:r w:rsidRPr="004053D3" w:rsidR="00D8012B">
        <w:rPr>
          <w:rFonts w:cs="Trad Al_Khat Deco"/>
          <w:sz w:val="22"/>
          <w:szCs w:val="22"/>
          <w:rtl/>
          <w:lang w:bidi="fa-IR"/>
        </w:rPr>
        <w:t xml:space="preserve"> </w:t>
      </w:r>
      <w:r w:rsidRPr="004053D3" w:rsidR="00040175">
        <w:rPr>
          <w:rFonts w:cs="Trad Al_Khat Deco"/>
          <w:sz w:val="22"/>
          <w:szCs w:val="22"/>
          <w:rtl/>
          <w:lang w:bidi="fa-IR"/>
        </w:rPr>
        <w:t>الشرع وهو حق والتصديق بهما واجب لأنه في العقل ممكن ومعناه الإعادة بعد</w:t>
      </w:r>
      <w:r w:rsidRPr="004053D3" w:rsidR="00D8012B">
        <w:rPr>
          <w:rFonts w:cs="Trad Al_Khat Deco"/>
          <w:sz w:val="22"/>
          <w:szCs w:val="22"/>
          <w:rtl/>
          <w:lang w:bidi="fa-IR"/>
        </w:rPr>
        <w:t xml:space="preserve"> </w:t>
      </w:r>
      <w:r w:rsidRPr="004053D3" w:rsidR="00040175">
        <w:rPr>
          <w:rFonts w:cs="Trad Al_Khat Deco"/>
          <w:sz w:val="22"/>
          <w:szCs w:val="22"/>
          <w:rtl/>
          <w:lang w:bidi="fa-IR"/>
        </w:rPr>
        <w:t>الإفناء وذلك مقدور لله تعالى كابتداء الإنشاء قال الله تعالى</w:t>
      </w:r>
      <w:r w:rsidR="004768A6">
        <w:rPr>
          <w:rFonts w:cs="Trad Al_Khat Deco" w:hint="cs"/>
          <w:sz w:val="22"/>
          <w:szCs w:val="22"/>
          <w:rtl/>
          <w:lang w:bidi="fa-IR"/>
        </w:rPr>
        <w:t>:</w:t>
      </w:r>
      <w:r w:rsidR="00BA4914">
        <w:rPr>
          <w:rFonts w:cs="Trad Al_Khat Deco" w:hint="cs"/>
          <w:sz w:val="22"/>
          <w:szCs w:val="22"/>
          <w:rtl/>
          <w:lang w:bidi="fa-IR"/>
        </w:rPr>
        <w:t xml:space="preserve"> </w:t>
      </w:r>
      <w:r w:rsidR="00BA4914">
        <w:rPr>
          <w:rFonts w:cs="Trad Al_Khat Deco" w:hint="cs"/>
          <w:color w:val="FF0000"/>
          <w:sz w:val="22"/>
          <w:szCs w:val="22"/>
          <w:rtl/>
          <w:lang w:bidi="fa-IR"/>
        </w:rPr>
        <w:t>﴿</w:t>
      </w:r>
      <w:r w:rsidRPr="004053D3" w:rsidR="00040175">
        <w:rPr>
          <w:rFonts w:cs="Trad Al_Khat Deco"/>
          <w:sz w:val="22"/>
          <w:szCs w:val="22"/>
          <w:rtl/>
          <w:lang w:bidi="fa-IR"/>
        </w:rPr>
        <w:t xml:space="preserve"> قال من يحيي العظام</w:t>
      </w:r>
      <w:r w:rsidRPr="004053D3" w:rsidR="00D8012B">
        <w:rPr>
          <w:rFonts w:cs="Trad Al_Khat Deco"/>
          <w:sz w:val="22"/>
          <w:szCs w:val="22"/>
          <w:rtl/>
          <w:lang w:bidi="fa-IR"/>
        </w:rPr>
        <w:t xml:space="preserve"> </w:t>
      </w:r>
      <w:r w:rsidRPr="004053D3" w:rsidR="00040175">
        <w:rPr>
          <w:rFonts w:cs="Trad Al_Khat Deco"/>
          <w:sz w:val="22"/>
          <w:szCs w:val="22"/>
          <w:rtl/>
          <w:lang w:bidi="fa-IR"/>
        </w:rPr>
        <w:t>وهي رميم</w:t>
      </w:r>
      <w:r w:rsidR="00BA4914">
        <w:rPr>
          <w:rFonts w:cs="Trad Al_Khat Deco" w:hint="cs"/>
          <w:sz w:val="22"/>
          <w:szCs w:val="22"/>
          <w:rtl/>
          <w:lang w:bidi="fa-IR"/>
        </w:rPr>
        <w:t>.</w:t>
      </w:r>
      <w:r w:rsidRPr="004053D3" w:rsidR="00040175">
        <w:rPr>
          <w:rFonts w:cs="Trad Al_Khat Deco"/>
          <w:sz w:val="22"/>
          <w:szCs w:val="22"/>
          <w:rtl/>
          <w:lang w:bidi="fa-IR"/>
        </w:rPr>
        <w:t xml:space="preserve"> قل يحييها الذي أنشأها أول مرة</w:t>
      </w:r>
      <w:r w:rsidR="00BA4914">
        <w:rPr>
          <w:rFonts w:cs="Trad Al_Khat Deco" w:hint="cs"/>
          <w:sz w:val="22"/>
          <w:szCs w:val="22"/>
          <w:rtl/>
          <w:lang w:bidi="fa-IR"/>
        </w:rPr>
        <w:t xml:space="preserve"> </w:t>
      </w:r>
      <w:r w:rsidR="00BA4914">
        <w:rPr>
          <w:rFonts w:cs="Trad Al_Khat Deco" w:hint="cs"/>
          <w:color w:val="FF0000"/>
          <w:sz w:val="22"/>
          <w:szCs w:val="22"/>
          <w:rtl/>
          <w:lang w:bidi="fa-IR"/>
        </w:rPr>
        <w:t>﴾ {</w:t>
      </w:r>
      <w:r w:rsidRPr="00BA4914" w:rsidR="00BA4914">
        <w:rPr>
          <w:rFonts w:cs="Trad Al_Khat Deco"/>
          <w:sz w:val="28"/>
          <w:szCs w:val="28"/>
          <w:rtl/>
        </w:rPr>
        <w:t xml:space="preserve"> </w:t>
      </w:r>
      <w:r w:rsidRPr="00BA4914" w:rsidR="00BA4914">
        <w:rPr>
          <w:rFonts w:cs="Trad Al_Khat Deco"/>
          <w:sz w:val="20"/>
          <w:szCs w:val="20"/>
          <w:rtl/>
        </w:rPr>
        <w:t>سورة يس</w:t>
      </w:r>
      <w:r w:rsidRPr="00BA4914" w:rsidR="00BA4914">
        <w:rPr>
          <w:rFonts w:cs="Trad Al_Khat Deco" w:hint="cs"/>
          <w:sz w:val="20"/>
          <w:szCs w:val="20"/>
          <w:rtl/>
        </w:rPr>
        <w:t>: 78، 79</w:t>
      </w:r>
      <w:r w:rsidR="00BA4914">
        <w:rPr>
          <w:rFonts w:cs="Trad Al_Khat Deco" w:hint="cs"/>
          <w:sz w:val="22"/>
          <w:szCs w:val="22"/>
          <w:rtl/>
          <w:lang w:bidi="fa-IR"/>
        </w:rPr>
        <w:t xml:space="preserve"> </w:t>
      </w:r>
      <w:r w:rsidR="00BA4914">
        <w:rPr>
          <w:rFonts w:cs="Trad Al_Khat Deco" w:hint="cs"/>
          <w:color w:val="FF0000"/>
          <w:sz w:val="22"/>
          <w:szCs w:val="22"/>
          <w:rtl/>
          <w:lang w:bidi="fa-IR"/>
        </w:rPr>
        <w:t>}</w:t>
      </w:r>
      <w:r w:rsidR="00BA4914">
        <w:rPr>
          <w:rFonts w:cs="Trad Al_Khat Deco" w:hint="cs"/>
          <w:sz w:val="22"/>
          <w:szCs w:val="22"/>
          <w:rtl/>
          <w:lang w:bidi="fa-IR"/>
        </w:rPr>
        <w:t xml:space="preserve"> </w:t>
      </w:r>
      <w:r w:rsidRPr="004053D3" w:rsidR="00040175">
        <w:rPr>
          <w:rFonts w:cs="Trad Al_Khat Deco"/>
          <w:sz w:val="22"/>
          <w:szCs w:val="22"/>
          <w:rtl/>
          <w:lang w:bidi="fa-IR"/>
        </w:rPr>
        <w:t xml:space="preserve"> فاستدل بالابتداء </w:t>
      </w:r>
      <w:r w:rsidRPr="007575E8" w:rsidR="007B0236">
        <w:rPr>
          <w:rFonts w:cs="Trad Al_Khat Deco2"/>
          <w:sz w:val="22"/>
          <w:szCs w:val="22"/>
          <w:rtl/>
        </w:rPr>
        <w:t>على</w:t>
      </w:r>
      <w:r w:rsidRPr="004053D3" w:rsidR="00040175">
        <w:rPr>
          <w:rFonts w:cs="Trad Al_Khat Deco"/>
          <w:sz w:val="22"/>
          <w:szCs w:val="22"/>
          <w:rtl/>
          <w:lang w:bidi="fa-IR"/>
        </w:rPr>
        <w:t xml:space="preserve"> الإعادة وقال عز</w:t>
      </w:r>
      <w:r w:rsidRPr="004053D3" w:rsidR="00D8012B">
        <w:rPr>
          <w:rFonts w:cs="Trad Al_Khat Deco"/>
          <w:sz w:val="22"/>
          <w:szCs w:val="22"/>
          <w:rtl/>
          <w:lang w:bidi="fa-IR"/>
        </w:rPr>
        <w:t xml:space="preserve"> </w:t>
      </w:r>
      <w:r w:rsidRPr="004053D3" w:rsidR="00040175">
        <w:rPr>
          <w:rFonts w:cs="Trad Al_Khat Deco"/>
          <w:sz w:val="22"/>
          <w:szCs w:val="22"/>
          <w:rtl/>
          <w:lang w:bidi="fa-IR"/>
        </w:rPr>
        <w:t>وجل</w:t>
      </w:r>
      <w:r w:rsidR="004768A6">
        <w:rPr>
          <w:rFonts w:cs="Trad Al_Khat Deco" w:hint="cs"/>
          <w:sz w:val="22"/>
          <w:szCs w:val="22"/>
          <w:rtl/>
          <w:lang w:bidi="fa-IR"/>
        </w:rPr>
        <w:t>:</w:t>
      </w:r>
      <w:r w:rsidR="00BA4914">
        <w:rPr>
          <w:rFonts w:cs="Trad Al_Khat Deco" w:hint="cs"/>
          <w:sz w:val="22"/>
          <w:szCs w:val="22"/>
          <w:rtl/>
          <w:lang w:bidi="fa-IR"/>
        </w:rPr>
        <w:t xml:space="preserve"> </w:t>
      </w:r>
      <w:r w:rsidR="00BA4914">
        <w:rPr>
          <w:rFonts w:cs="Trad Al_Khat Deco" w:hint="cs"/>
          <w:color w:val="FF0000"/>
          <w:sz w:val="22"/>
          <w:szCs w:val="22"/>
          <w:rtl/>
          <w:lang w:bidi="fa-IR"/>
        </w:rPr>
        <w:t>﴿</w:t>
      </w:r>
      <w:r w:rsidRPr="004053D3" w:rsidR="00040175">
        <w:rPr>
          <w:rFonts w:cs="Trad Al_Khat Deco"/>
          <w:sz w:val="22"/>
          <w:szCs w:val="22"/>
          <w:rtl/>
          <w:lang w:bidi="fa-IR"/>
        </w:rPr>
        <w:t xml:space="preserve"> ما خلقكم ولا بعثكم إلا كنفس واحدة</w:t>
      </w:r>
      <w:r w:rsidR="00BA4914">
        <w:rPr>
          <w:rFonts w:cs="Trad Al_Khat Deco" w:hint="cs"/>
          <w:sz w:val="22"/>
          <w:szCs w:val="22"/>
          <w:rtl/>
          <w:lang w:bidi="fa-IR"/>
        </w:rPr>
        <w:t xml:space="preserve"> </w:t>
      </w:r>
      <w:r w:rsidR="00BA4914">
        <w:rPr>
          <w:rFonts w:cs="Trad Al_Khat Deco" w:hint="cs"/>
          <w:color w:val="FF0000"/>
          <w:sz w:val="22"/>
          <w:szCs w:val="22"/>
          <w:rtl/>
          <w:lang w:bidi="fa-IR"/>
        </w:rPr>
        <w:t>﴾ {</w:t>
      </w:r>
      <w:r w:rsidRPr="00BA4914" w:rsidR="00BA4914">
        <w:rPr>
          <w:rFonts w:cs="Trad Al_Khat Deco"/>
          <w:sz w:val="28"/>
          <w:szCs w:val="28"/>
          <w:rtl/>
        </w:rPr>
        <w:t xml:space="preserve"> </w:t>
      </w:r>
      <w:r w:rsidRPr="00BA4914" w:rsidR="00BA4914">
        <w:rPr>
          <w:rFonts w:cs="Trad Al_Khat Deco"/>
          <w:sz w:val="20"/>
          <w:szCs w:val="20"/>
          <w:rtl/>
        </w:rPr>
        <w:t>سورة لقمان</w:t>
      </w:r>
      <w:r w:rsidRPr="00BA4914" w:rsidR="00BA4914">
        <w:rPr>
          <w:rFonts w:cs="Trad Al_Khat Deco" w:hint="cs"/>
          <w:sz w:val="20"/>
          <w:szCs w:val="20"/>
          <w:rtl/>
        </w:rPr>
        <w:t>:</w:t>
      </w:r>
      <w:r w:rsidRPr="00BA4914" w:rsidR="00BA4914">
        <w:rPr>
          <w:rFonts w:cs="Trad Al_Khat Deco"/>
          <w:sz w:val="20"/>
          <w:szCs w:val="20"/>
          <w:rtl/>
        </w:rPr>
        <w:t xml:space="preserve"> </w:t>
      </w:r>
      <w:r w:rsidRPr="00BA4914" w:rsidR="00BA4914">
        <w:rPr>
          <w:rFonts w:cs="Trad Al_Khat Deco" w:hint="cs"/>
          <w:sz w:val="20"/>
          <w:szCs w:val="20"/>
          <w:rtl/>
        </w:rPr>
        <w:t>28</w:t>
      </w:r>
      <w:r w:rsidR="00BA4914">
        <w:rPr>
          <w:rFonts w:cs="Trad Al_Khat Deco" w:hint="cs"/>
          <w:color w:val="FF0000"/>
          <w:sz w:val="22"/>
          <w:szCs w:val="22"/>
          <w:rtl/>
          <w:lang w:bidi="fa-IR"/>
        </w:rPr>
        <w:t>}</w:t>
      </w:r>
      <w:r w:rsidR="00BA4914">
        <w:rPr>
          <w:rFonts w:cs="Trad Al_Khat Deco" w:hint="cs"/>
          <w:sz w:val="22"/>
          <w:szCs w:val="22"/>
          <w:rtl/>
          <w:lang w:bidi="fa-IR"/>
        </w:rPr>
        <w:t xml:space="preserve"> </w:t>
      </w:r>
      <w:r w:rsidRPr="004053D3" w:rsidR="00040175">
        <w:rPr>
          <w:rFonts w:cs="Trad Al_Khat Deco"/>
          <w:sz w:val="22"/>
          <w:szCs w:val="22"/>
          <w:rtl/>
          <w:lang w:bidi="fa-IR"/>
        </w:rPr>
        <w:t xml:space="preserve"> والإعادة ابتداء ثان فهو ممكن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كالابتداء </w:t>
      </w:r>
      <w:r w:rsidRPr="004053D3">
        <w:rPr>
          <w:rFonts w:cs="Trad Al_Khat Deco"/>
          <w:sz w:val="22"/>
          <w:szCs w:val="22"/>
          <w:rtl/>
          <w:lang w:bidi="fa-IR"/>
        </w:rPr>
        <w:t>الأول</w:t>
      </w:r>
      <w:r w:rsidRPr="004053D3">
        <w:rPr>
          <w:rFonts w:cs="Trad Al_Khat Deco"/>
          <w:sz w:val="22"/>
          <w:szCs w:val="22"/>
          <w:lang w:bidi="fa-IR"/>
        </w:rPr>
        <w:t>.</w:t>
      </w:r>
    </w:p>
    <w:p w:rsidR="008632CC" w:rsidRPr="004053D3" w:rsidP="002F4C75">
      <w:pPr>
        <w:bidi/>
        <w:ind w:left="0" w:right="0"/>
        <w:jc w:val="both"/>
        <w:rPr>
          <w:rFonts w:cs="Trad Al_Khat Deco" w:hint="cs"/>
          <w:sz w:val="22"/>
          <w:szCs w:val="22"/>
          <w:rtl/>
        </w:rPr>
      </w:pPr>
      <w:r w:rsidRPr="00BD0C6E" w:rsidR="00040175">
        <w:rPr>
          <w:rFonts w:cs="Trad Al_Khat Deco"/>
          <w:color w:val="FF0000"/>
          <w:sz w:val="22"/>
          <w:szCs w:val="22"/>
          <w:rtl/>
          <w:lang w:bidi="fa-IR"/>
        </w:rPr>
        <w:t>الأصل الثاني</w:t>
      </w:r>
      <w:r w:rsidR="00BD0C6E">
        <w:rPr>
          <w:rFonts w:cs="Trad Al_Khat Deco" w:hint="cs"/>
          <w:sz w:val="22"/>
          <w:szCs w:val="22"/>
          <w:rtl/>
          <w:lang w:bidi="fa-IR"/>
        </w:rPr>
        <w:t>:</w:t>
      </w:r>
      <w:r w:rsidRPr="004053D3" w:rsidR="00040175">
        <w:rPr>
          <w:rFonts w:cs="Trad Al_Khat Deco"/>
          <w:sz w:val="22"/>
          <w:szCs w:val="22"/>
          <w:rtl/>
          <w:lang w:bidi="fa-IR"/>
        </w:rPr>
        <w:t xml:space="preserve"> سؤال منكر ونكير</w:t>
      </w:r>
      <w:r>
        <w:rPr>
          <w:rStyle w:val="FootnoteReference"/>
          <w:rFonts w:cs="Trad Al_Khat Deco"/>
          <w:b/>
          <w:bCs/>
          <w:color w:val="FF0000"/>
          <w:sz w:val="22"/>
          <w:szCs w:val="22"/>
          <w:u w:val="single"/>
          <w:rtl/>
        </w:rPr>
        <w:footnoteReference w:id="262"/>
      </w:r>
      <w:r w:rsidRPr="004053D3" w:rsidR="00040175">
        <w:rPr>
          <w:rFonts w:cs="Trad Al_Khat Deco"/>
          <w:sz w:val="22"/>
          <w:szCs w:val="22"/>
          <w:rtl/>
          <w:lang w:bidi="fa-IR"/>
        </w:rPr>
        <w:t xml:space="preserve"> وقد وردت به الأخبار فيجب التصديق به لأنه ممكن إذ ليس يستدعى إلا إعادة</w:t>
      </w:r>
      <w:r w:rsidRPr="004053D3" w:rsidR="00D8012B">
        <w:rPr>
          <w:rFonts w:cs="Trad Al_Khat Deco"/>
          <w:sz w:val="22"/>
          <w:szCs w:val="22"/>
          <w:rtl/>
          <w:lang w:bidi="fa-IR"/>
        </w:rPr>
        <w:t xml:space="preserve"> </w:t>
      </w:r>
      <w:r w:rsidRPr="004053D3" w:rsidR="00040175">
        <w:rPr>
          <w:rFonts w:cs="Trad Al_Khat Deco"/>
          <w:sz w:val="22"/>
          <w:szCs w:val="22"/>
          <w:rtl/>
          <w:lang w:bidi="fa-IR"/>
        </w:rPr>
        <w:t>الحياة إلى جزء من الأجزاء الذي به فهم الخطاب وذلك ممكن في نفسه ولا يدفع</w:t>
      </w:r>
      <w:r w:rsidRPr="004053D3" w:rsidR="00D8012B">
        <w:rPr>
          <w:rFonts w:cs="Trad Al_Khat Deco"/>
          <w:sz w:val="22"/>
          <w:szCs w:val="22"/>
          <w:rtl/>
          <w:lang w:bidi="fa-IR"/>
        </w:rPr>
        <w:t xml:space="preserve"> </w:t>
      </w:r>
      <w:r w:rsidRPr="004053D3" w:rsidR="00040175">
        <w:rPr>
          <w:rFonts w:cs="Trad Al_Khat Deco"/>
          <w:sz w:val="22"/>
          <w:szCs w:val="22"/>
          <w:rtl/>
          <w:lang w:bidi="fa-IR"/>
        </w:rPr>
        <w:t>ذلك ما يشاهد من سكون أجزاء الميت وعدم سماعنا للسؤال له فإن النائم ساكن</w:t>
      </w:r>
      <w:r w:rsidRPr="004053D3" w:rsidR="00D8012B">
        <w:rPr>
          <w:rFonts w:cs="Trad Al_Khat Deco"/>
          <w:sz w:val="22"/>
          <w:szCs w:val="22"/>
          <w:rtl/>
          <w:lang w:bidi="fa-IR"/>
        </w:rPr>
        <w:t xml:space="preserve"> </w:t>
      </w:r>
      <w:r w:rsidRPr="004053D3" w:rsidR="00040175">
        <w:rPr>
          <w:rFonts w:cs="Trad Al_Khat Deco"/>
          <w:sz w:val="22"/>
          <w:szCs w:val="22"/>
          <w:rtl/>
          <w:lang w:bidi="fa-IR"/>
        </w:rPr>
        <w:t>بظاهره ويدرك بباطنه من الآلام واللذات ما يحس بتأثيره عند التنبه وقد كان</w:t>
      </w:r>
      <w:r w:rsidRPr="004053D3" w:rsidR="00D8012B">
        <w:rPr>
          <w:rFonts w:cs="Trad Al_Khat Deco"/>
          <w:sz w:val="22"/>
          <w:szCs w:val="22"/>
          <w:rtl/>
          <w:lang w:bidi="fa-IR"/>
        </w:rPr>
        <w:t xml:space="preserve"> </w:t>
      </w:r>
      <w:r w:rsidRPr="004053D3" w:rsidR="00040175">
        <w:rPr>
          <w:rFonts w:cs="Trad Al_Khat Deco"/>
          <w:sz w:val="22"/>
          <w:szCs w:val="22"/>
          <w:rtl/>
          <w:lang w:bidi="fa-IR"/>
        </w:rPr>
        <w:t>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يسمع كلام جبريل عليه السلام</w:t>
      </w:r>
      <w:r w:rsidRPr="004053D3" w:rsidR="00D8012B">
        <w:rPr>
          <w:rFonts w:cs="Trad Al_Khat Deco"/>
          <w:sz w:val="22"/>
          <w:szCs w:val="22"/>
          <w:rtl/>
          <w:lang w:bidi="fa-IR"/>
        </w:rPr>
        <w:t xml:space="preserve"> </w:t>
      </w:r>
      <w:r w:rsidRPr="004053D3" w:rsidR="00040175">
        <w:rPr>
          <w:rFonts w:cs="Trad Al_Khat Deco"/>
          <w:sz w:val="22"/>
          <w:szCs w:val="22"/>
          <w:rtl/>
          <w:lang w:bidi="fa-IR"/>
        </w:rPr>
        <w:t>ويشاهده ومن حوله لا يسمعونه ولا يرونه</w:t>
      </w:r>
      <w:r>
        <w:rPr>
          <w:rStyle w:val="FootnoteReference"/>
          <w:rFonts w:cs="Trad Al_Khat Deco"/>
          <w:b/>
          <w:bCs/>
          <w:color w:val="FF0000"/>
          <w:sz w:val="22"/>
          <w:szCs w:val="22"/>
          <w:u w:val="single"/>
          <w:rtl/>
        </w:rPr>
        <w:footnoteReference w:id="263"/>
      </w:r>
      <w:r w:rsidRPr="004053D3" w:rsidR="00040175">
        <w:rPr>
          <w:rFonts w:cs="Trad Al_Khat Deco"/>
          <w:sz w:val="22"/>
          <w:szCs w:val="22"/>
          <w:rtl/>
          <w:lang w:bidi="fa-IR"/>
        </w:rPr>
        <w:t xml:space="preserve"> ولا يحيطون بشيء من علمه إلا بما شاء فإذا لم يخلق لهم</w:t>
      </w:r>
      <w:r w:rsidRPr="004053D3" w:rsidR="00D8012B">
        <w:rPr>
          <w:rFonts w:cs="Trad Al_Khat Deco"/>
          <w:sz w:val="22"/>
          <w:szCs w:val="22"/>
          <w:rtl/>
          <w:lang w:bidi="fa-IR"/>
        </w:rPr>
        <w:t xml:space="preserve"> </w:t>
      </w:r>
      <w:r w:rsidRPr="004053D3" w:rsidR="00040175">
        <w:rPr>
          <w:rFonts w:cs="Trad Al_Khat Deco"/>
          <w:sz w:val="22"/>
          <w:szCs w:val="22"/>
          <w:rtl/>
          <w:lang w:bidi="fa-IR"/>
        </w:rPr>
        <w:t>السمع والرؤية لم يدركوه</w:t>
      </w:r>
      <w:r w:rsidRPr="004053D3">
        <w:rPr>
          <w:rFonts w:cs="Trad Al_Khat Deco"/>
          <w:sz w:val="22"/>
          <w:szCs w:val="22"/>
          <w:lang w:bidi="fa-IR"/>
        </w:rPr>
        <w:t>.</w:t>
      </w:r>
    </w:p>
    <w:p w:rsidR="008632CC" w:rsidRPr="004053D3" w:rsidP="002F4C75">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الثالث</w:t>
      </w:r>
      <w:r w:rsidR="00BD0C6E">
        <w:rPr>
          <w:rFonts w:cs="Trad Al_Khat Deco" w:hint="cs"/>
          <w:sz w:val="22"/>
          <w:szCs w:val="22"/>
          <w:rtl/>
          <w:lang w:bidi="fa-IR"/>
        </w:rPr>
        <w:t>:</w:t>
      </w:r>
      <w:r w:rsidRPr="004053D3" w:rsidR="00040175">
        <w:rPr>
          <w:rFonts w:cs="Trad Al_Khat Deco"/>
          <w:sz w:val="22"/>
          <w:szCs w:val="22"/>
          <w:rtl/>
          <w:lang w:bidi="fa-IR"/>
        </w:rPr>
        <w:t xml:space="preserve"> عذاب القبر وقد ورد الشرع به قال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w:t>
      </w:r>
      <w:r w:rsidR="004768A6">
        <w:rPr>
          <w:rFonts w:cs="Trad Al_Khat Deco" w:hint="cs"/>
          <w:sz w:val="22"/>
          <w:szCs w:val="22"/>
          <w:rtl/>
          <w:lang w:bidi="fa-IR"/>
        </w:rPr>
        <w:t>:</w:t>
      </w:r>
      <w:r w:rsidR="002F4C75">
        <w:rPr>
          <w:rFonts w:cs="Trad Al_Khat Deco" w:hint="cs"/>
          <w:sz w:val="22"/>
          <w:szCs w:val="22"/>
          <w:rtl/>
          <w:lang w:bidi="fa-IR"/>
        </w:rPr>
        <w:t xml:space="preserve"> </w:t>
      </w:r>
      <w:r w:rsidR="002F4C75">
        <w:rPr>
          <w:rFonts w:cs="Trad Al_Khat Deco" w:hint="cs"/>
          <w:color w:val="FF0000"/>
          <w:sz w:val="22"/>
          <w:szCs w:val="22"/>
          <w:rtl/>
          <w:lang w:bidi="fa-IR"/>
        </w:rPr>
        <w:t>﴿</w:t>
      </w:r>
      <w:r w:rsidRPr="004053D3" w:rsidR="00040175">
        <w:rPr>
          <w:rFonts w:cs="Trad Al_Khat Deco"/>
          <w:sz w:val="22"/>
          <w:szCs w:val="22"/>
          <w:rtl/>
          <w:lang w:bidi="fa-IR"/>
        </w:rPr>
        <w:t xml:space="preserve"> النار يعرضون عليها غدوا وعشيا ويوم تقوم الساعة أدخلوا آل فرعون أشد</w:t>
      </w:r>
      <w:r w:rsidRPr="004053D3" w:rsidR="00D8012B">
        <w:rPr>
          <w:rFonts w:cs="Trad Al_Khat Deco"/>
          <w:sz w:val="22"/>
          <w:szCs w:val="22"/>
          <w:rtl/>
          <w:lang w:bidi="fa-IR"/>
        </w:rPr>
        <w:t xml:space="preserve"> </w:t>
      </w:r>
      <w:r w:rsidRPr="004053D3" w:rsidR="00040175">
        <w:rPr>
          <w:rFonts w:cs="Trad Al_Khat Deco"/>
          <w:sz w:val="22"/>
          <w:szCs w:val="22"/>
          <w:rtl/>
          <w:lang w:bidi="fa-IR"/>
        </w:rPr>
        <w:t>العذاب</w:t>
      </w:r>
      <w:r w:rsidR="002F4C75">
        <w:rPr>
          <w:rFonts w:cs="Trad Al_Khat Deco" w:hint="cs"/>
          <w:sz w:val="22"/>
          <w:szCs w:val="22"/>
          <w:rtl/>
          <w:lang w:bidi="fa-IR"/>
        </w:rPr>
        <w:t xml:space="preserve"> </w:t>
      </w:r>
      <w:r w:rsidR="002F4C75">
        <w:rPr>
          <w:rFonts w:cs="Trad Al_Khat Deco" w:hint="cs"/>
          <w:color w:val="FF0000"/>
          <w:sz w:val="22"/>
          <w:szCs w:val="22"/>
          <w:rtl/>
          <w:lang w:bidi="fa-IR"/>
        </w:rPr>
        <w:t>﴾ {</w:t>
      </w:r>
      <w:r w:rsidRPr="002F4C75" w:rsidR="002F4C75">
        <w:rPr>
          <w:rFonts w:cs="Trad Al_Khat Deco"/>
          <w:sz w:val="28"/>
          <w:szCs w:val="28"/>
          <w:rtl/>
        </w:rPr>
        <w:t xml:space="preserve"> </w:t>
      </w:r>
      <w:r w:rsidRPr="002F4C75" w:rsidR="002F4C75">
        <w:rPr>
          <w:rFonts w:cs="Trad Al_Khat Deco"/>
          <w:sz w:val="20"/>
          <w:szCs w:val="20"/>
          <w:rtl/>
        </w:rPr>
        <w:t>سورة غافر</w:t>
      </w:r>
      <w:r w:rsidRPr="002F4C75" w:rsidR="002F4C75">
        <w:rPr>
          <w:rFonts w:cs="Trad Al_Khat Deco" w:hint="cs"/>
          <w:sz w:val="20"/>
          <w:szCs w:val="20"/>
          <w:rtl/>
        </w:rPr>
        <w:t>: 46</w:t>
      </w:r>
      <w:r w:rsidR="002F4C75">
        <w:rPr>
          <w:rFonts w:cs="Trad Al_Khat Deco" w:hint="cs"/>
          <w:color w:val="FF0000"/>
          <w:sz w:val="22"/>
          <w:szCs w:val="22"/>
          <w:rtl/>
          <w:lang w:bidi="fa-IR"/>
        </w:rPr>
        <w:t xml:space="preserve"> }</w:t>
      </w:r>
      <w:r w:rsidR="002F4C75">
        <w:rPr>
          <w:rFonts w:cs="Trad Al_Khat Deco" w:hint="cs"/>
          <w:sz w:val="22"/>
          <w:szCs w:val="22"/>
          <w:rtl/>
          <w:lang w:bidi="fa-IR"/>
        </w:rPr>
        <w:t xml:space="preserve"> </w:t>
      </w:r>
      <w:r w:rsidRPr="004053D3" w:rsidR="00040175">
        <w:rPr>
          <w:rFonts w:cs="Trad Al_Khat Deco"/>
          <w:sz w:val="22"/>
          <w:szCs w:val="22"/>
          <w:rtl/>
          <w:lang w:bidi="fa-IR"/>
        </w:rPr>
        <w:t xml:space="preserve"> واشتهر عن 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والسلف الصالح</w:t>
      </w:r>
      <w:r w:rsidRPr="004053D3" w:rsidR="00D8012B">
        <w:rPr>
          <w:rFonts w:cs="Trad Al_Khat Deco"/>
          <w:sz w:val="22"/>
          <w:szCs w:val="22"/>
          <w:rtl/>
          <w:lang w:bidi="fa-IR"/>
        </w:rPr>
        <w:t xml:space="preserve"> </w:t>
      </w:r>
      <w:r w:rsidRPr="004053D3" w:rsidR="00040175">
        <w:rPr>
          <w:rFonts w:cs="Trad Al_Khat Deco"/>
          <w:sz w:val="22"/>
          <w:szCs w:val="22"/>
          <w:rtl/>
          <w:lang w:bidi="fa-IR"/>
        </w:rPr>
        <w:t>الاستعاذة من عذاب القبر</w:t>
      </w:r>
      <w:r>
        <w:rPr>
          <w:rStyle w:val="FootnoteReference"/>
          <w:rFonts w:cs="Trad Al_Khat Deco"/>
          <w:b/>
          <w:bCs/>
          <w:color w:val="FF0000"/>
          <w:sz w:val="22"/>
          <w:szCs w:val="22"/>
          <w:u w:val="single"/>
          <w:rtl/>
        </w:rPr>
        <w:footnoteReference w:id="264"/>
      </w:r>
      <w:r w:rsidRPr="004053D3" w:rsidR="00040175">
        <w:rPr>
          <w:rFonts w:cs="Trad Al_Khat Deco"/>
          <w:sz w:val="22"/>
          <w:szCs w:val="22"/>
          <w:rtl/>
          <w:lang w:bidi="fa-IR"/>
        </w:rPr>
        <w:t xml:space="preserve"> وهو ممكن فيجب التصديق به ولا يمنع من التصديق به</w:t>
      </w:r>
      <w:r w:rsidRPr="004053D3" w:rsidR="00D8012B">
        <w:rPr>
          <w:rFonts w:cs="Trad Al_Khat Deco"/>
          <w:sz w:val="22"/>
          <w:szCs w:val="22"/>
          <w:rtl/>
          <w:lang w:bidi="fa-IR"/>
        </w:rPr>
        <w:t xml:space="preserve"> </w:t>
      </w:r>
      <w:r w:rsidRPr="004053D3" w:rsidR="00040175">
        <w:rPr>
          <w:rFonts w:cs="Trad Al_Khat Deco"/>
          <w:sz w:val="22"/>
          <w:szCs w:val="22"/>
          <w:rtl/>
          <w:lang w:bidi="fa-IR"/>
        </w:rPr>
        <w:t>تفرق أجزاء الميت في بطون السباع وحواصل الطيور فإن المدرك لألم العذاب من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الحيوان أجزاء مخصوصة يقدر الله تعالى </w:t>
      </w:r>
      <w:r w:rsidRPr="007575E8" w:rsidR="007B0236">
        <w:rPr>
          <w:rFonts w:cs="Trad Al_Khat Deco2"/>
          <w:sz w:val="22"/>
          <w:szCs w:val="22"/>
          <w:rtl/>
        </w:rPr>
        <w:t>على</w:t>
      </w:r>
      <w:r w:rsidRPr="004053D3" w:rsidR="00040175">
        <w:rPr>
          <w:rFonts w:cs="Trad Al_Khat Deco"/>
          <w:sz w:val="22"/>
          <w:szCs w:val="22"/>
          <w:rtl/>
          <w:lang w:bidi="fa-IR"/>
        </w:rPr>
        <w:t xml:space="preserve"> إعادة الإدراك إليها</w:t>
      </w:r>
      <w:r w:rsidRPr="004053D3">
        <w:rPr>
          <w:rFonts w:cs="Trad Al_Khat Deco" w:hint="cs"/>
          <w:sz w:val="22"/>
          <w:szCs w:val="22"/>
          <w:rtl/>
          <w:lang w:bidi="fa-IR"/>
        </w:rPr>
        <w:t>.</w:t>
      </w:r>
    </w:p>
    <w:p w:rsidR="008632CC" w:rsidRPr="004053D3" w:rsidP="002F4C75">
      <w:pPr>
        <w:bidi/>
        <w:ind w:left="0" w:right="0"/>
        <w:jc w:val="both"/>
        <w:rPr>
          <w:rFonts w:cs="Trad Al_Khat Deco"/>
          <w:sz w:val="22"/>
          <w:szCs w:val="22"/>
          <w:lang w:bidi="fa-IR"/>
        </w:rPr>
      </w:pPr>
      <w:r w:rsidRPr="00BD0C6E" w:rsidR="00040175">
        <w:rPr>
          <w:rFonts w:cs="Trad Al_Khat Deco"/>
          <w:color w:val="FF0000"/>
          <w:sz w:val="22"/>
          <w:szCs w:val="22"/>
          <w:rtl/>
          <w:lang w:bidi="fa-IR"/>
        </w:rPr>
        <w:t>الأصل الرابع</w:t>
      </w:r>
      <w:r w:rsidR="00BD0C6E">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الميزان وهو حق قال الله تعالى</w:t>
      </w:r>
      <w:r w:rsidR="004768A6">
        <w:rPr>
          <w:rFonts w:cs="Trad Al_Khat Deco" w:hint="cs"/>
          <w:sz w:val="22"/>
          <w:szCs w:val="22"/>
          <w:rtl/>
          <w:lang w:bidi="fa-IR"/>
        </w:rPr>
        <w:t>:</w:t>
      </w:r>
      <w:r w:rsidR="002F4C75">
        <w:rPr>
          <w:rFonts w:cs="Trad Al_Khat Deco" w:hint="cs"/>
          <w:sz w:val="22"/>
          <w:szCs w:val="22"/>
          <w:rtl/>
          <w:lang w:bidi="fa-IR"/>
        </w:rPr>
        <w:t xml:space="preserve"> </w:t>
      </w:r>
      <w:r w:rsidR="002F4C75">
        <w:rPr>
          <w:rFonts w:cs="Trad Al_Khat Deco" w:hint="cs"/>
          <w:color w:val="FF0000"/>
          <w:sz w:val="22"/>
          <w:szCs w:val="22"/>
          <w:rtl/>
          <w:lang w:bidi="fa-IR"/>
        </w:rPr>
        <w:t>﴿</w:t>
      </w:r>
      <w:r w:rsidRPr="004053D3" w:rsidR="00040175">
        <w:rPr>
          <w:rFonts w:cs="Trad Al_Khat Deco"/>
          <w:sz w:val="22"/>
          <w:szCs w:val="22"/>
          <w:rtl/>
          <w:lang w:bidi="fa-IR"/>
        </w:rPr>
        <w:t xml:space="preserve"> ونضع الموازين القسط ليوم القيامة</w:t>
      </w:r>
      <w:r w:rsidR="002F4C75">
        <w:rPr>
          <w:rFonts w:cs="Trad Al_Khat Deco" w:hint="cs"/>
          <w:sz w:val="22"/>
          <w:szCs w:val="22"/>
          <w:rtl/>
          <w:lang w:bidi="fa-IR"/>
        </w:rPr>
        <w:t xml:space="preserve"> </w:t>
      </w:r>
      <w:r w:rsidR="002F4C75">
        <w:rPr>
          <w:rFonts w:cs="Trad Al_Khat Deco" w:hint="cs"/>
          <w:color w:val="FF0000"/>
          <w:sz w:val="22"/>
          <w:szCs w:val="22"/>
          <w:rtl/>
          <w:lang w:bidi="fa-IR"/>
        </w:rPr>
        <w:t>﴾ {</w:t>
      </w:r>
      <w:r w:rsidRPr="002F4C75" w:rsidR="002F4C75">
        <w:rPr>
          <w:rFonts w:cs="Trad Al_Khat Deco"/>
          <w:sz w:val="28"/>
          <w:szCs w:val="28"/>
          <w:rtl/>
        </w:rPr>
        <w:t xml:space="preserve"> </w:t>
      </w:r>
      <w:r w:rsidRPr="002F4C75" w:rsidR="002F4C75">
        <w:rPr>
          <w:rFonts w:cs="Trad Al_Khat Deco"/>
          <w:sz w:val="20"/>
          <w:szCs w:val="20"/>
          <w:rtl/>
        </w:rPr>
        <w:t>سورة الأنبيآء</w:t>
      </w:r>
      <w:r w:rsidRPr="002F4C75" w:rsidR="002F4C75">
        <w:rPr>
          <w:rFonts w:cs="Trad Al_Khat Deco" w:hint="cs"/>
          <w:sz w:val="20"/>
          <w:szCs w:val="20"/>
          <w:rtl/>
        </w:rPr>
        <w:t>: 47</w:t>
      </w:r>
      <w:r w:rsidR="002F4C75">
        <w:rPr>
          <w:rFonts w:cs="Trad Al_Khat Deco" w:hint="cs"/>
          <w:color w:val="FF0000"/>
          <w:sz w:val="22"/>
          <w:szCs w:val="22"/>
          <w:rtl/>
          <w:lang w:bidi="fa-IR"/>
        </w:rPr>
        <w:t xml:space="preserve"> }</w:t>
      </w:r>
      <w:r w:rsidRPr="004053D3" w:rsidR="00040175">
        <w:rPr>
          <w:rFonts w:cs="Trad Al_Khat Deco"/>
          <w:sz w:val="22"/>
          <w:szCs w:val="22"/>
          <w:rtl/>
          <w:lang w:bidi="fa-IR"/>
        </w:rPr>
        <w:t xml:space="preserve"> وقال تعالى</w:t>
      </w:r>
      <w:r w:rsidR="004768A6">
        <w:rPr>
          <w:rFonts w:cs="Trad Al_Khat Deco" w:hint="cs"/>
          <w:sz w:val="22"/>
          <w:szCs w:val="22"/>
          <w:rtl/>
          <w:lang w:bidi="fa-IR"/>
        </w:rPr>
        <w:t>:</w:t>
      </w:r>
      <w:r w:rsidR="002F4C75">
        <w:rPr>
          <w:rFonts w:cs="Trad Al_Khat Deco" w:hint="cs"/>
          <w:sz w:val="22"/>
          <w:szCs w:val="22"/>
          <w:rtl/>
          <w:lang w:bidi="fa-IR"/>
        </w:rPr>
        <w:t xml:space="preserve"> </w:t>
      </w:r>
      <w:r w:rsidR="002F4C75">
        <w:rPr>
          <w:rFonts w:cs="Trad Al_Khat Deco" w:hint="cs"/>
          <w:color w:val="FF0000"/>
          <w:sz w:val="22"/>
          <w:szCs w:val="22"/>
          <w:rtl/>
          <w:lang w:bidi="fa-IR"/>
        </w:rPr>
        <w:t>﴿</w:t>
      </w:r>
      <w:r w:rsidRPr="004053D3" w:rsidR="00040175">
        <w:rPr>
          <w:rFonts w:cs="Trad Al_Khat Deco"/>
          <w:sz w:val="22"/>
          <w:szCs w:val="22"/>
          <w:rtl/>
          <w:lang w:bidi="fa-IR"/>
        </w:rPr>
        <w:t xml:space="preserve"> </w:t>
      </w:r>
      <w:r w:rsidR="002F4C75">
        <w:rPr>
          <w:rFonts w:cs="Trad Al_Khat Deco" w:hint="cs"/>
          <w:sz w:val="22"/>
          <w:szCs w:val="22"/>
          <w:rtl/>
          <w:lang w:bidi="fa-IR"/>
        </w:rPr>
        <w:t xml:space="preserve"> </w:t>
      </w:r>
      <w:r w:rsidRPr="004053D3" w:rsidR="00040175">
        <w:rPr>
          <w:rFonts w:cs="Trad Al_Khat Deco"/>
          <w:sz w:val="22"/>
          <w:szCs w:val="22"/>
          <w:rtl/>
          <w:lang w:bidi="fa-IR"/>
        </w:rPr>
        <w:t>فمن</w:t>
      </w:r>
      <w:r w:rsidRPr="004053D3" w:rsidR="00D8012B">
        <w:rPr>
          <w:rFonts w:cs="Trad Al_Khat Deco"/>
          <w:sz w:val="22"/>
          <w:szCs w:val="22"/>
          <w:rtl/>
          <w:lang w:bidi="fa-IR"/>
        </w:rPr>
        <w:t xml:space="preserve"> </w:t>
      </w:r>
      <w:r w:rsidRPr="004053D3" w:rsidR="00040175">
        <w:rPr>
          <w:rFonts w:cs="Trad Al_Khat Deco"/>
          <w:sz w:val="22"/>
          <w:szCs w:val="22"/>
          <w:rtl/>
          <w:lang w:bidi="fa-IR"/>
        </w:rPr>
        <w:t>ثقلت موازينه فأولئك هم المفلحون</w:t>
      </w:r>
      <w:r w:rsidR="002F4C75">
        <w:rPr>
          <w:rFonts w:cs="Trad Al_Khat Deco" w:hint="cs"/>
          <w:sz w:val="22"/>
          <w:szCs w:val="22"/>
          <w:rtl/>
          <w:lang w:bidi="fa-IR"/>
        </w:rPr>
        <w:t>.</w:t>
      </w:r>
      <w:r w:rsidRPr="004053D3" w:rsidR="00040175">
        <w:rPr>
          <w:rFonts w:cs="Trad Al_Khat Deco"/>
          <w:sz w:val="22"/>
          <w:szCs w:val="22"/>
          <w:rtl/>
          <w:lang w:bidi="fa-IR"/>
        </w:rPr>
        <w:t xml:space="preserve"> ومن خفت موازينه </w:t>
      </w:r>
      <w:r w:rsidR="002F4C75">
        <w:rPr>
          <w:rFonts w:cs="Trad Al_Khat Deco" w:hint="cs"/>
          <w:color w:val="FF0000"/>
          <w:sz w:val="22"/>
          <w:szCs w:val="22"/>
          <w:rtl/>
          <w:lang w:bidi="fa-IR"/>
        </w:rPr>
        <w:t>﴾ {</w:t>
      </w:r>
      <w:r w:rsidRPr="002F4C75" w:rsidR="002F4C75">
        <w:rPr>
          <w:rFonts w:cs="Trad Al_Khat Deco"/>
          <w:sz w:val="28"/>
          <w:szCs w:val="28"/>
          <w:rtl/>
        </w:rPr>
        <w:t xml:space="preserve"> </w:t>
      </w:r>
      <w:r w:rsidRPr="002F4C75" w:rsidR="002F4C75">
        <w:rPr>
          <w:rFonts w:cs="Trad Al_Khat Deco"/>
          <w:sz w:val="20"/>
          <w:szCs w:val="20"/>
          <w:rtl/>
        </w:rPr>
        <w:t>سورة المؤمنون</w:t>
      </w:r>
      <w:r w:rsidRPr="002F4C75" w:rsidR="002F4C75">
        <w:rPr>
          <w:rFonts w:cs="Trad Al_Khat Deco" w:hint="cs"/>
          <w:sz w:val="20"/>
          <w:szCs w:val="20"/>
          <w:rtl/>
        </w:rPr>
        <w:t>:102، 103</w:t>
      </w:r>
      <w:r w:rsidR="002F4C75">
        <w:rPr>
          <w:rFonts w:cs="Trad Al_Khat Deco" w:hint="cs"/>
          <w:color w:val="FF0000"/>
          <w:sz w:val="22"/>
          <w:szCs w:val="22"/>
          <w:rtl/>
          <w:lang w:bidi="fa-IR"/>
        </w:rPr>
        <w:t xml:space="preserve"> }</w:t>
      </w:r>
      <w:r w:rsidRPr="004053D3" w:rsidR="00040175">
        <w:rPr>
          <w:rFonts w:cs="Trad Al_Khat Deco"/>
          <w:sz w:val="22"/>
          <w:szCs w:val="22"/>
          <w:rtl/>
          <w:lang w:bidi="fa-IR"/>
        </w:rPr>
        <w:t xml:space="preserve"> ووجهها أن الله تعالى</w:t>
      </w:r>
      <w:r w:rsidRPr="004053D3" w:rsidR="00D8012B">
        <w:rPr>
          <w:rFonts w:cs="Trad Al_Khat Deco"/>
          <w:sz w:val="22"/>
          <w:szCs w:val="22"/>
          <w:rtl/>
          <w:lang w:bidi="fa-IR"/>
        </w:rPr>
        <w:t xml:space="preserve"> </w:t>
      </w:r>
      <w:r w:rsidRPr="004053D3" w:rsidR="00040175">
        <w:rPr>
          <w:rFonts w:cs="Trad Al_Khat Deco"/>
          <w:sz w:val="22"/>
          <w:szCs w:val="22"/>
          <w:rtl/>
          <w:lang w:bidi="fa-IR"/>
        </w:rPr>
        <w:t>يحدث في صحائف الأعمال وزنا بحسب درجات الأعمال عند الله تعالى فتصير</w:t>
      </w:r>
      <w:r w:rsidRPr="004053D3" w:rsidR="00D8012B">
        <w:rPr>
          <w:rFonts w:cs="Trad Al_Khat Deco"/>
          <w:sz w:val="22"/>
          <w:szCs w:val="22"/>
          <w:rtl/>
          <w:lang w:bidi="fa-IR"/>
        </w:rPr>
        <w:t xml:space="preserve"> </w:t>
      </w:r>
      <w:r w:rsidRPr="004053D3" w:rsidR="00040175">
        <w:rPr>
          <w:rFonts w:cs="Trad Al_Khat Deco"/>
          <w:sz w:val="22"/>
          <w:szCs w:val="22"/>
          <w:rtl/>
          <w:lang w:bidi="fa-IR"/>
        </w:rPr>
        <w:t>مقادير أعمال العباد معلومة</w:t>
      </w:r>
      <w:r w:rsidRPr="004053D3" w:rsidR="00D8012B">
        <w:rPr>
          <w:rFonts w:cs="Trad Al_Khat Deco" w:hint="cs"/>
          <w:sz w:val="22"/>
          <w:szCs w:val="22"/>
          <w:rtl/>
          <w:lang w:bidi="fa-IR"/>
        </w:rPr>
        <w:t xml:space="preserve"> </w:t>
      </w:r>
      <w:r w:rsidRPr="004053D3" w:rsidR="00040175">
        <w:rPr>
          <w:rFonts w:cs="Trad Al_Khat Deco"/>
          <w:sz w:val="22"/>
          <w:szCs w:val="22"/>
          <w:rtl/>
          <w:lang w:bidi="fa-IR"/>
        </w:rPr>
        <w:t>للعباد حتى يظهر لهم العدل في العقاب أو الفضل في العفو وتضعيف الثواب</w:t>
      </w:r>
      <w:r w:rsidRPr="004053D3">
        <w:rPr>
          <w:rFonts w:cs="Trad Al_Khat Deco"/>
          <w:sz w:val="22"/>
          <w:szCs w:val="22"/>
          <w:lang w:bidi="fa-IR"/>
        </w:rPr>
        <w:t>.</w:t>
      </w:r>
      <w:r w:rsidRPr="004053D3" w:rsidR="00040175">
        <w:rPr>
          <w:rFonts w:cs="Trad Al_Khat Deco"/>
          <w:sz w:val="22"/>
          <w:szCs w:val="22"/>
          <w:rtl/>
          <w:lang w:bidi="fa-IR"/>
        </w:rPr>
        <w:t xml:space="preserve"> </w:t>
      </w:r>
    </w:p>
    <w:p w:rsidR="008632CC" w:rsidRPr="004053D3" w:rsidP="002F4C75">
      <w:pPr>
        <w:bidi/>
        <w:ind w:left="0" w:right="0"/>
        <w:jc w:val="both"/>
        <w:rPr>
          <w:rFonts w:cs="Trad Al_Khat Deco"/>
          <w:sz w:val="22"/>
          <w:szCs w:val="22"/>
          <w:lang w:bidi="fa-IR"/>
        </w:rPr>
      </w:pPr>
      <w:r w:rsidRPr="00BD0C6E" w:rsidR="00040175">
        <w:rPr>
          <w:rFonts w:cs="Trad Al_Khat Deco"/>
          <w:color w:val="FF0000"/>
          <w:sz w:val="22"/>
          <w:szCs w:val="22"/>
          <w:rtl/>
          <w:lang w:bidi="fa-IR"/>
        </w:rPr>
        <w:t>الأصل</w:t>
      </w:r>
      <w:r w:rsidRPr="00BD0C6E" w:rsidR="00D8012B">
        <w:rPr>
          <w:rFonts w:cs="Trad Al_Khat Deco"/>
          <w:color w:val="FF0000"/>
          <w:sz w:val="22"/>
          <w:szCs w:val="22"/>
          <w:rtl/>
          <w:lang w:bidi="fa-IR"/>
        </w:rPr>
        <w:t xml:space="preserve"> </w:t>
      </w:r>
      <w:r w:rsidRPr="00BD0C6E" w:rsidR="00040175">
        <w:rPr>
          <w:rFonts w:cs="Trad Al_Khat Deco"/>
          <w:color w:val="FF0000"/>
          <w:sz w:val="22"/>
          <w:szCs w:val="22"/>
          <w:rtl/>
          <w:lang w:bidi="fa-IR"/>
        </w:rPr>
        <w:t>الخامس</w:t>
      </w:r>
      <w:r w:rsidR="00BD0C6E">
        <w:rPr>
          <w:rFonts w:cs="Trad Al_Khat Deco" w:hint="cs"/>
          <w:sz w:val="22"/>
          <w:szCs w:val="22"/>
          <w:rtl/>
          <w:lang w:bidi="fa-IR"/>
        </w:rPr>
        <w:t>:</w:t>
      </w:r>
      <w:r w:rsidRPr="004053D3" w:rsidR="00040175">
        <w:rPr>
          <w:rFonts w:cs="Trad Al_Khat Deco"/>
          <w:sz w:val="22"/>
          <w:szCs w:val="22"/>
          <w:rtl/>
          <w:lang w:bidi="fa-IR"/>
        </w:rPr>
        <w:t xml:space="preserve"> الصراط وهو جسر ممدود </w:t>
      </w:r>
      <w:r w:rsidRPr="007575E8" w:rsidR="007B0236">
        <w:rPr>
          <w:rFonts w:cs="Trad Al_Khat Deco2"/>
          <w:sz w:val="22"/>
          <w:szCs w:val="22"/>
          <w:rtl/>
        </w:rPr>
        <w:t>على</w:t>
      </w:r>
      <w:r w:rsidRPr="004053D3" w:rsidR="00040175">
        <w:rPr>
          <w:rFonts w:cs="Trad Al_Khat Deco"/>
          <w:sz w:val="22"/>
          <w:szCs w:val="22"/>
          <w:rtl/>
          <w:lang w:bidi="fa-IR"/>
        </w:rPr>
        <w:t xml:space="preserve"> متن جهنم أرق من الشعرة وأحد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السيف قال الله تعالى</w:t>
      </w:r>
      <w:r w:rsidR="004768A6">
        <w:rPr>
          <w:rFonts w:cs="Trad Al_Khat Deco" w:hint="cs"/>
          <w:sz w:val="22"/>
          <w:szCs w:val="22"/>
          <w:rtl/>
          <w:lang w:bidi="fa-IR"/>
        </w:rPr>
        <w:t>:</w:t>
      </w:r>
      <w:r w:rsidR="002F4C75">
        <w:rPr>
          <w:rFonts w:cs="Trad Al_Khat Deco" w:hint="cs"/>
          <w:sz w:val="22"/>
          <w:szCs w:val="22"/>
          <w:rtl/>
          <w:lang w:bidi="fa-IR"/>
        </w:rPr>
        <w:t xml:space="preserve"> </w:t>
      </w:r>
      <w:r w:rsidR="002F4C75">
        <w:rPr>
          <w:rFonts w:cs="Trad Al_Khat Deco" w:hint="cs"/>
          <w:color w:val="FF0000"/>
          <w:sz w:val="22"/>
          <w:szCs w:val="22"/>
          <w:rtl/>
          <w:lang w:bidi="fa-IR"/>
        </w:rPr>
        <w:t>﴿</w:t>
      </w:r>
      <w:r w:rsidRPr="004053D3" w:rsidR="00040175">
        <w:rPr>
          <w:rFonts w:cs="Trad Al_Khat Deco"/>
          <w:sz w:val="22"/>
          <w:szCs w:val="22"/>
          <w:rtl/>
          <w:lang w:bidi="fa-IR"/>
        </w:rPr>
        <w:t xml:space="preserve"> فاهدوهم إلى صراط الجحيم</w:t>
      </w:r>
      <w:r w:rsidR="002F4C75">
        <w:rPr>
          <w:rFonts w:cs="Trad Al_Khat Deco" w:hint="cs"/>
          <w:sz w:val="22"/>
          <w:szCs w:val="22"/>
          <w:rtl/>
          <w:lang w:bidi="fa-IR"/>
        </w:rPr>
        <w:t>.</w:t>
      </w:r>
      <w:r w:rsidRPr="004053D3" w:rsidR="00040175">
        <w:rPr>
          <w:rFonts w:cs="Trad Al_Khat Deco"/>
          <w:sz w:val="22"/>
          <w:szCs w:val="22"/>
          <w:rtl/>
          <w:lang w:bidi="fa-IR"/>
        </w:rPr>
        <w:t xml:space="preserve"> وقفوهم إنهم مسئولون</w:t>
      </w:r>
      <w:r w:rsidR="002F4C75">
        <w:rPr>
          <w:rFonts w:cs="Trad Al_Khat Deco" w:hint="cs"/>
          <w:sz w:val="22"/>
          <w:szCs w:val="22"/>
          <w:rtl/>
          <w:lang w:bidi="fa-IR"/>
        </w:rPr>
        <w:t xml:space="preserve"> </w:t>
      </w:r>
      <w:r w:rsidR="002F4C75">
        <w:rPr>
          <w:rFonts w:cs="Trad Al_Khat Deco" w:hint="cs"/>
          <w:color w:val="FF0000"/>
          <w:sz w:val="22"/>
          <w:szCs w:val="22"/>
          <w:rtl/>
          <w:lang w:bidi="fa-IR"/>
        </w:rPr>
        <w:t>﴾ {</w:t>
      </w:r>
      <w:r w:rsidRPr="002F4C75" w:rsidR="002F4C75">
        <w:rPr>
          <w:rFonts w:cs="Trad Al_Khat Deco"/>
          <w:sz w:val="28"/>
          <w:szCs w:val="28"/>
          <w:rtl/>
        </w:rPr>
        <w:t xml:space="preserve"> </w:t>
      </w:r>
      <w:r w:rsidRPr="002F4C75" w:rsidR="002F4C75">
        <w:rPr>
          <w:rFonts w:cs="Trad Al_Khat Deco"/>
          <w:sz w:val="20"/>
          <w:szCs w:val="20"/>
          <w:rtl/>
        </w:rPr>
        <w:t>سورة الصافات</w:t>
      </w:r>
      <w:r w:rsidRPr="002F4C75" w:rsidR="002F4C75">
        <w:rPr>
          <w:rFonts w:cs="Trad Al_Khat Deco" w:hint="cs"/>
          <w:sz w:val="20"/>
          <w:szCs w:val="20"/>
          <w:rtl/>
        </w:rPr>
        <w:t>: 23، 24</w:t>
      </w:r>
      <w:r w:rsidR="002F4C75">
        <w:rPr>
          <w:rFonts w:cs="Trad Al_Khat Deco" w:hint="cs"/>
          <w:color w:val="FF0000"/>
          <w:sz w:val="22"/>
          <w:szCs w:val="22"/>
          <w:rtl/>
          <w:lang w:bidi="fa-IR"/>
        </w:rPr>
        <w:t xml:space="preserve"> }</w:t>
      </w:r>
      <w:r w:rsidRPr="004053D3" w:rsidR="00040175">
        <w:rPr>
          <w:rFonts w:cs="Trad Al_Khat Deco"/>
          <w:sz w:val="22"/>
          <w:szCs w:val="22"/>
          <w:rtl/>
          <w:lang w:bidi="fa-IR"/>
        </w:rPr>
        <w:t xml:space="preserve"> وهذا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ممكن فيجب التصديق به فإن القادر </w:t>
      </w:r>
      <w:r w:rsidRPr="007575E8" w:rsidR="007B0236">
        <w:rPr>
          <w:rFonts w:cs="Trad Al_Khat Deco2"/>
          <w:sz w:val="22"/>
          <w:szCs w:val="22"/>
          <w:rtl/>
        </w:rPr>
        <w:t>على</w:t>
      </w:r>
      <w:r w:rsidRPr="004053D3" w:rsidR="00040175">
        <w:rPr>
          <w:rFonts w:cs="Trad Al_Khat Deco"/>
          <w:sz w:val="22"/>
          <w:szCs w:val="22"/>
          <w:rtl/>
          <w:lang w:bidi="fa-IR"/>
        </w:rPr>
        <w:t xml:space="preserve"> أن يطير الطير في الهواء قادر </w:t>
      </w:r>
      <w:r w:rsidRPr="007575E8" w:rsidR="007B0236">
        <w:rPr>
          <w:rFonts w:cs="Trad Al_Khat Deco2"/>
          <w:sz w:val="22"/>
          <w:szCs w:val="22"/>
          <w:rtl/>
        </w:rPr>
        <w:t>على</w:t>
      </w:r>
      <w:r w:rsidRPr="004053D3" w:rsidR="00040175">
        <w:rPr>
          <w:rFonts w:cs="Trad Al_Khat Deco"/>
          <w:sz w:val="22"/>
          <w:szCs w:val="22"/>
          <w:rtl/>
          <w:lang w:bidi="fa-IR"/>
        </w:rPr>
        <w:t xml:space="preserve"> أن يسير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الإنسان </w:t>
      </w:r>
      <w:r w:rsidRPr="007575E8" w:rsidR="007B0236">
        <w:rPr>
          <w:rFonts w:cs="Trad Al_Khat Deco2"/>
          <w:sz w:val="22"/>
          <w:szCs w:val="22"/>
          <w:rtl/>
        </w:rPr>
        <w:t>على</w:t>
      </w:r>
      <w:r w:rsidRPr="004053D3" w:rsidR="00040175">
        <w:rPr>
          <w:rFonts w:cs="Trad Al_Khat Deco"/>
          <w:sz w:val="22"/>
          <w:szCs w:val="22"/>
          <w:rtl/>
          <w:lang w:bidi="fa-IR"/>
        </w:rPr>
        <w:t xml:space="preserve"> الصراط</w:t>
      </w:r>
      <w:r w:rsidRPr="004053D3">
        <w:rPr>
          <w:rFonts w:cs="Trad Al_Khat Deco"/>
          <w:sz w:val="22"/>
          <w:szCs w:val="22"/>
          <w:lang w:bidi="fa-IR"/>
        </w:rPr>
        <w:t>.</w:t>
      </w:r>
    </w:p>
    <w:p w:rsidR="008632CC" w:rsidRPr="004053D3" w:rsidP="009C66A1">
      <w:pPr>
        <w:bidi/>
        <w:ind w:left="0" w:right="0"/>
        <w:jc w:val="both"/>
        <w:rPr>
          <w:rFonts w:cs="Trad Al_Khat Deco" w:hint="cs"/>
          <w:sz w:val="22"/>
          <w:szCs w:val="22"/>
          <w:lang w:bidi="fa-IR"/>
        </w:rPr>
      </w:pPr>
      <w:r w:rsidRPr="002F4C75" w:rsidR="00040175">
        <w:rPr>
          <w:rFonts w:cs="Trad Al_Khat Deco"/>
          <w:color w:val="FF0000"/>
          <w:sz w:val="22"/>
          <w:szCs w:val="22"/>
          <w:rtl/>
          <w:lang w:bidi="fa-IR"/>
        </w:rPr>
        <w:t>الأصل السادس</w:t>
      </w:r>
      <w:r w:rsidR="002F4C75">
        <w:rPr>
          <w:rFonts w:cs="Trad Al_Khat Deco" w:hint="cs"/>
          <w:sz w:val="22"/>
          <w:szCs w:val="22"/>
          <w:rtl/>
          <w:lang w:bidi="fa-IR"/>
        </w:rPr>
        <w:t>:</w:t>
      </w:r>
      <w:r w:rsidRPr="004053D3" w:rsidR="00040175">
        <w:rPr>
          <w:rFonts w:cs="Trad Al_Khat Deco"/>
          <w:sz w:val="22"/>
          <w:szCs w:val="22"/>
          <w:rtl/>
          <w:lang w:bidi="fa-IR"/>
        </w:rPr>
        <w:t xml:space="preserve"> أن الجنة والنار مخلوقتان قال الله تعالى</w:t>
      </w:r>
      <w:r w:rsidR="004768A6">
        <w:rPr>
          <w:rFonts w:cs="Trad Al_Khat Deco" w:hint="cs"/>
          <w:sz w:val="22"/>
          <w:szCs w:val="22"/>
          <w:rtl/>
          <w:lang w:bidi="fa-IR"/>
        </w:rPr>
        <w:t>:</w:t>
      </w:r>
      <w:r w:rsidR="002F4C75">
        <w:rPr>
          <w:rFonts w:cs="Trad Al_Khat Deco" w:hint="cs"/>
          <w:sz w:val="22"/>
          <w:szCs w:val="22"/>
          <w:rtl/>
          <w:lang w:bidi="fa-IR"/>
        </w:rPr>
        <w:t xml:space="preserve"> </w:t>
      </w:r>
      <w:r w:rsidR="002F4C75">
        <w:rPr>
          <w:rFonts w:cs="Trad Al_Khat Deco" w:hint="cs"/>
          <w:color w:val="FF0000"/>
          <w:sz w:val="22"/>
          <w:szCs w:val="22"/>
          <w:rtl/>
          <w:lang w:bidi="fa-IR"/>
        </w:rPr>
        <w:t>﴿</w:t>
      </w:r>
      <w:r w:rsidR="002F4C75">
        <w:rPr>
          <w:rFonts w:cs="Trad Al_Khat Deco" w:hint="cs"/>
          <w:sz w:val="22"/>
          <w:szCs w:val="22"/>
          <w:rtl/>
          <w:lang w:bidi="fa-IR"/>
        </w:rPr>
        <w:t xml:space="preserve"> </w:t>
      </w:r>
      <w:r w:rsidRPr="004053D3" w:rsidR="00040175">
        <w:rPr>
          <w:rFonts w:cs="Trad Al_Khat Deco"/>
          <w:sz w:val="22"/>
          <w:szCs w:val="22"/>
          <w:rtl/>
          <w:lang w:bidi="fa-IR"/>
        </w:rPr>
        <w:t>وسارعوا إلى مغفرة من ربكم وجنة عرضها السموات والأرض أعدت للمتقين</w:t>
      </w:r>
      <w:r w:rsidR="009C66A1">
        <w:rPr>
          <w:rFonts w:cs="Trad Al_Khat Deco" w:hint="cs"/>
          <w:sz w:val="22"/>
          <w:szCs w:val="22"/>
          <w:rtl/>
          <w:lang w:bidi="fa-IR"/>
        </w:rPr>
        <w:t xml:space="preserve"> </w:t>
      </w:r>
      <w:r w:rsidR="009C66A1">
        <w:rPr>
          <w:rFonts w:cs="Trad Al_Khat Deco" w:hint="cs"/>
          <w:color w:val="FF0000"/>
          <w:sz w:val="22"/>
          <w:szCs w:val="22"/>
          <w:rtl/>
          <w:lang w:bidi="fa-IR"/>
        </w:rPr>
        <w:t>﴾ {}</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فقوله تعالى أعدت دليل </w:t>
      </w:r>
      <w:r w:rsidRPr="007575E8" w:rsidR="007B0236">
        <w:rPr>
          <w:rFonts w:cs="Trad Al_Khat Deco2"/>
          <w:sz w:val="22"/>
          <w:szCs w:val="22"/>
          <w:rtl/>
        </w:rPr>
        <w:t>على</w:t>
      </w:r>
      <w:r w:rsidRPr="004053D3" w:rsidR="00040175">
        <w:rPr>
          <w:rFonts w:cs="Trad Al_Khat Deco"/>
          <w:sz w:val="22"/>
          <w:szCs w:val="22"/>
          <w:rtl/>
          <w:lang w:bidi="fa-IR"/>
        </w:rPr>
        <w:t xml:space="preserve"> أنها مخلوقة فيجب إجراؤه </w:t>
      </w:r>
      <w:r w:rsidRPr="007575E8" w:rsidR="007B0236">
        <w:rPr>
          <w:rFonts w:cs="Trad Al_Khat Deco2"/>
          <w:sz w:val="22"/>
          <w:szCs w:val="22"/>
          <w:rtl/>
        </w:rPr>
        <w:t>على</w:t>
      </w:r>
      <w:r w:rsidRPr="004053D3" w:rsidR="00040175">
        <w:rPr>
          <w:rFonts w:cs="Trad Al_Khat Deco"/>
          <w:sz w:val="22"/>
          <w:szCs w:val="22"/>
          <w:rtl/>
          <w:lang w:bidi="fa-IR"/>
        </w:rPr>
        <w:t xml:space="preserve"> الظاهر إذ لا استحالة</w:t>
      </w:r>
      <w:r w:rsidRPr="004053D3" w:rsidR="00D8012B">
        <w:rPr>
          <w:rFonts w:cs="Trad Al_Khat Deco"/>
          <w:sz w:val="22"/>
          <w:szCs w:val="22"/>
          <w:rtl/>
          <w:lang w:bidi="fa-IR"/>
        </w:rPr>
        <w:t xml:space="preserve"> </w:t>
      </w:r>
      <w:r w:rsidRPr="004053D3" w:rsidR="00040175">
        <w:rPr>
          <w:rFonts w:cs="Trad Al_Khat Deco"/>
          <w:sz w:val="22"/>
          <w:szCs w:val="22"/>
          <w:rtl/>
          <w:lang w:bidi="fa-IR"/>
        </w:rPr>
        <w:t>فيه ولا يقال لا فائدة في خلقهما قبل يوم الجزاء لأن الله تعالى</w:t>
      </w:r>
      <w:r w:rsidR="004768A6">
        <w:rPr>
          <w:rFonts w:cs="Trad Al_Khat Deco" w:hint="cs"/>
          <w:sz w:val="22"/>
          <w:szCs w:val="22"/>
          <w:rtl/>
          <w:lang w:bidi="fa-IR"/>
        </w:rPr>
        <w:t>:</w:t>
      </w:r>
      <w:r w:rsidR="009C66A1">
        <w:rPr>
          <w:rFonts w:cs="Trad Al_Khat Deco" w:hint="cs"/>
          <w:sz w:val="22"/>
          <w:szCs w:val="22"/>
          <w:rtl/>
          <w:lang w:bidi="fa-IR"/>
        </w:rPr>
        <w:t xml:space="preserve"> </w:t>
      </w:r>
      <w:r w:rsidR="009C66A1">
        <w:rPr>
          <w:rFonts w:cs="Trad Al_Khat Deco" w:hint="cs"/>
          <w:color w:val="FF0000"/>
          <w:sz w:val="22"/>
          <w:szCs w:val="22"/>
          <w:rtl/>
          <w:lang w:bidi="fa-IR"/>
        </w:rPr>
        <w:t>﴿</w:t>
      </w:r>
      <w:r w:rsidRPr="004053D3" w:rsidR="00040175">
        <w:rPr>
          <w:rFonts w:cs="Trad Al_Khat Deco"/>
          <w:sz w:val="22"/>
          <w:szCs w:val="22"/>
          <w:rtl/>
          <w:lang w:bidi="fa-IR"/>
        </w:rPr>
        <w:t xml:space="preserve"> لا يسأل عما يفعل</w:t>
      </w:r>
      <w:r w:rsidRPr="004053D3" w:rsidR="00D8012B">
        <w:rPr>
          <w:rFonts w:cs="Trad Al_Khat Deco"/>
          <w:sz w:val="22"/>
          <w:szCs w:val="22"/>
          <w:rtl/>
          <w:lang w:bidi="fa-IR"/>
        </w:rPr>
        <w:t xml:space="preserve"> </w:t>
      </w:r>
      <w:r w:rsidRPr="004053D3" w:rsidR="00040175">
        <w:rPr>
          <w:rFonts w:cs="Trad Al_Khat Deco"/>
          <w:sz w:val="22"/>
          <w:szCs w:val="22"/>
          <w:rtl/>
          <w:lang w:bidi="fa-IR"/>
        </w:rPr>
        <w:t>وهم يسألون</w:t>
      </w:r>
      <w:r w:rsidR="009C66A1">
        <w:rPr>
          <w:rFonts w:cs="Trad Al_Khat Deco" w:hint="cs"/>
          <w:sz w:val="22"/>
          <w:szCs w:val="22"/>
          <w:rtl/>
          <w:lang w:bidi="fa-IR"/>
        </w:rPr>
        <w:t xml:space="preserve"> </w:t>
      </w:r>
      <w:r w:rsidR="009C66A1">
        <w:rPr>
          <w:rFonts w:cs="Trad Al_Khat Deco" w:hint="cs"/>
          <w:color w:val="FF0000"/>
          <w:sz w:val="22"/>
          <w:szCs w:val="22"/>
          <w:rtl/>
          <w:lang w:bidi="fa-IR"/>
        </w:rPr>
        <w:t>﴾ {}</w:t>
      </w:r>
      <w:r w:rsidRPr="004053D3">
        <w:rPr>
          <w:rFonts w:cs="Trad Al_Khat Deco" w:hint="cs"/>
          <w:sz w:val="22"/>
          <w:szCs w:val="22"/>
          <w:rtl/>
          <w:lang w:bidi="fa-IR"/>
        </w:rPr>
        <w:t>.</w:t>
      </w:r>
    </w:p>
    <w:p w:rsidR="008632CC" w:rsidRPr="004053D3" w:rsidP="002A1B70">
      <w:pPr>
        <w:bidi/>
        <w:ind w:left="0" w:right="0"/>
        <w:jc w:val="both"/>
        <w:rPr>
          <w:rFonts w:cs="Trad Al_Khat Deco"/>
          <w:sz w:val="22"/>
          <w:szCs w:val="22"/>
          <w:lang w:bidi="fa-IR"/>
        </w:rPr>
      </w:pPr>
      <w:r w:rsidRPr="00BD0C6E" w:rsidR="00040175">
        <w:rPr>
          <w:rFonts w:cs="Trad Al_Khat Deco"/>
          <w:color w:val="FF0000"/>
          <w:sz w:val="22"/>
          <w:szCs w:val="22"/>
          <w:rtl/>
          <w:lang w:bidi="fa-IR"/>
        </w:rPr>
        <w:t>الأصل السابع</w:t>
      </w:r>
      <w:r w:rsidR="00BD0C6E">
        <w:rPr>
          <w:rFonts w:cs="Trad Al_Khat Deco" w:hint="cs"/>
          <w:sz w:val="22"/>
          <w:szCs w:val="22"/>
          <w:rtl/>
          <w:lang w:bidi="fa-IR"/>
        </w:rPr>
        <w:t>:</w:t>
      </w:r>
      <w:r w:rsidRPr="004053D3" w:rsidR="00040175">
        <w:rPr>
          <w:rFonts w:cs="Trad Al_Khat Deco"/>
          <w:sz w:val="22"/>
          <w:szCs w:val="22"/>
          <w:rtl/>
          <w:lang w:bidi="fa-IR"/>
        </w:rPr>
        <w:t xml:space="preserve"> أن الإمام الحق بعد 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أبو بكر ثم عمر ثم عثمان ثم علي رضي الله عنهم ولم يكن نص 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إمام أصلا إذ لو كان لكان أولى بالظهور من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نصبه آحاد الولاة والأمراء </w:t>
      </w:r>
      <w:r w:rsidRPr="007575E8" w:rsidR="007B0236">
        <w:rPr>
          <w:rFonts w:cs="Trad Al_Khat Deco2"/>
          <w:sz w:val="22"/>
          <w:szCs w:val="22"/>
          <w:rtl/>
        </w:rPr>
        <w:t>على</w:t>
      </w:r>
      <w:r w:rsidRPr="004053D3" w:rsidR="00040175">
        <w:rPr>
          <w:rFonts w:cs="Trad Al_Khat Deco"/>
          <w:sz w:val="22"/>
          <w:szCs w:val="22"/>
          <w:rtl/>
          <w:lang w:bidi="fa-IR"/>
        </w:rPr>
        <w:t xml:space="preserve"> الجنود في البلاد ولم يخف ذلك فكيف خفي هذا</w:t>
      </w:r>
      <w:r w:rsidRPr="004053D3" w:rsidR="00D8012B">
        <w:rPr>
          <w:rFonts w:cs="Trad Al_Khat Deco"/>
          <w:sz w:val="22"/>
          <w:szCs w:val="22"/>
          <w:rtl/>
          <w:lang w:bidi="fa-IR"/>
        </w:rPr>
        <w:t xml:space="preserve"> </w:t>
      </w:r>
      <w:r w:rsidRPr="004053D3" w:rsidR="00040175">
        <w:rPr>
          <w:rFonts w:cs="Trad Al_Khat Deco"/>
          <w:sz w:val="22"/>
          <w:szCs w:val="22"/>
          <w:rtl/>
          <w:lang w:bidi="fa-IR"/>
        </w:rPr>
        <w:t>وإن ظهر فكيف اندرس حتى لم ينقل إلينا فلم يكن أبو بكر إماما إلا بالاختيار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والبيعة وأما تقدير النص </w:t>
      </w:r>
      <w:r w:rsidRPr="007575E8" w:rsidR="007B0236">
        <w:rPr>
          <w:rFonts w:cs="Trad Al_Khat Deco2"/>
          <w:sz w:val="22"/>
          <w:szCs w:val="22"/>
          <w:rtl/>
        </w:rPr>
        <w:t>على</w:t>
      </w:r>
      <w:r w:rsidRPr="004053D3" w:rsidR="00040175">
        <w:rPr>
          <w:rFonts w:cs="Trad Al_Khat Deco"/>
          <w:sz w:val="22"/>
          <w:szCs w:val="22"/>
          <w:rtl/>
          <w:lang w:bidi="fa-IR"/>
        </w:rPr>
        <w:t xml:space="preserve"> غيره فهو نسبة للصحابة كلهم إلى مخالفة 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وخرق الإجماع وذلك مما لا يستجرىء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اختراعه إلا الروافض واعتاد أهل السنة تزكية جميع الصحابة والثناء عليهم كما</w:t>
      </w:r>
      <w:r w:rsidRPr="004053D3" w:rsidR="00D8012B">
        <w:rPr>
          <w:rFonts w:cs="Trad Al_Khat Deco"/>
          <w:sz w:val="22"/>
          <w:szCs w:val="22"/>
          <w:rtl/>
          <w:lang w:bidi="fa-IR"/>
        </w:rPr>
        <w:t xml:space="preserve"> </w:t>
      </w:r>
      <w:r w:rsidRPr="004053D3" w:rsidR="00040175">
        <w:rPr>
          <w:rFonts w:cs="Trad Al_Khat Deco"/>
          <w:sz w:val="22"/>
          <w:szCs w:val="22"/>
          <w:rtl/>
          <w:lang w:bidi="fa-IR"/>
        </w:rPr>
        <w:t>أثنى الله سبحانه وتعالى ورسوله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وما جرى بين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معاوية وعلي رضي الله عنهما كان مبنيا </w:t>
      </w:r>
      <w:r w:rsidRPr="007575E8" w:rsidR="007B0236">
        <w:rPr>
          <w:rFonts w:cs="Trad Al_Khat Deco2"/>
          <w:sz w:val="22"/>
          <w:szCs w:val="22"/>
          <w:rtl/>
        </w:rPr>
        <w:t>على</w:t>
      </w:r>
      <w:r w:rsidRPr="004053D3" w:rsidR="00040175">
        <w:rPr>
          <w:rFonts w:cs="Trad Al_Khat Deco"/>
          <w:sz w:val="22"/>
          <w:szCs w:val="22"/>
          <w:rtl/>
          <w:lang w:bidi="fa-IR"/>
        </w:rPr>
        <w:t xml:space="preserve"> الاجتهاد لا منازعة من معاوية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الإمامة إذ ظن علي رضي الله عنه أن تسليم قتلة عثمان مع كثرة عشائرهم</w:t>
      </w:r>
      <w:r w:rsidRPr="004053D3" w:rsidR="00D8012B">
        <w:rPr>
          <w:rFonts w:cs="Trad Al_Khat Deco"/>
          <w:sz w:val="22"/>
          <w:szCs w:val="22"/>
          <w:rtl/>
          <w:lang w:bidi="fa-IR"/>
        </w:rPr>
        <w:t xml:space="preserve"> </w:t>
      </w:r>
      <w:r w:rsidRPr="004053D3" w:rsidR="00040175">
        <w:rPr>
          <w:rFonts w:cs="Trad Al_Khat Deco"/>
          <w:sz w:val="22"/>
          <w:szCs w:val="22"/>
          <w:rtl/>
          <w:lang w:bidi="fa-IR"/>
        </w:rPr>
        <w:t>واختلاطهم بالعسكر يؤدي إلى اضطراب أمر الإمامة في بدايتها فرأى التأخير</w:t>
      </w:r>
      <w:r w:rsidRPr="004053D3" w:rsidR="00D8012B">
        <w:rPr>
          <w:rFonts w:cs="Trad Al_Khat Deco"/>
          <w:sz w:val="22"/>
          <w:szCs w:val="22"/>
          <w:rtl/>
          <w:lang w:bidi="fa-IR"/>
        </w:rPr>
        <w:t xml:space="preserve"> </w:t>
      </w:r>
      <w:r w:rsidRPr="004053D3" w:rsidR="00040175">
        <w:rPr>
          <w:rFonts w:cs="Trad Al_Khat Deco"/>
          <w:sz w:val="22"/>
          <w:szCs w:val="22"/>
          <w:rtl/>
          <w:lang w:bidi="fa-IR"/>
        </w:rPr>
        <w:t>أصوب وظن معاوية أن تأخير أمرهم مع عظم جنايتهم يوجب الإغراء بالأئمة</w:t>
      </w:r>
      <w:r w:rsidRPr="004053D3" w:rsidR="00D8012B">
        <w:rPr>
          <w:rFonts w:cs="Trad Al_Khat Deco"/>
          <w:sz w:val="22"/>
          <w:szCs w:val="22"/>
          <w:rtl/>
          <w:lang w:bidi="fa-IR"/>
        </w:rPr>
        <w:t xml:space="preserve"> </w:t>
      </w:r>
      <w:r w:rsidRPr="004053D3" w:rsidR="00040175">
        <w:rPr>
          <w:rFonts w:cs="Trad Al_Khat Deco"/>
          <w:sz w:val="22"/>
          <w:szCs w:val="22"/>
          <w:rtl/>
          <w:lang w:bidi="fa-IR"/>
        </w:rPr>
        <w:t>ويعرض الدماء للسفك وقد قال أفاضل العلماء كل مجتهد مصيب وقال قائلون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المصيب واحد ولم يذهب إلى تخطئة </w:t>
      </w:r>
      <w:r w:rsidRPr="007575E8" w:rsidR="007B0236">
        <w:rPr>
          <w:rFonts w:cs="Trad Al_Khat Deco2"/>
          <w:sz w:val="22"/>
          <w:szCs w:val="22"/>
          <w:rtl/>
        </w:rPr>
        <w:t>على</w:t>
      </w:r>
      <w:r w:rsidRPr="004053D3" w:rsidR="00040175">
        <w:rPr>
          <w:rFonts w:cs="Trad Al_Khat Deco"/>
          <w:sz w:val="22"/>
          <w:szCs w:val="22"/>
          <w:rtl/>
          <w:lang w:bidi="fa-IR"/>
        </w:rPr>
        <w:t xml:space="preserve"> ذو تحصيل أصلا</w:t>
      </w:r>
      <w:r w:rsidRPr="004053D3">
        <w:rPr>
          <w:rFonts w:cs="Trad Al_Khat Deco"/>
          <w:sz w:val="22"/>
          <w:szCs w:val="22"/>
          <w:lang w:bidi="fa-IR"/>
        </w:rPr>
        <w:t>.</w:t>
      </w:r>
    </w:p>
    <w:p w:rsidR="008632CC" w:rsidRPr="004053D3" w:rsidP="009C66A1">
      <w:pPr>
        <w:bidi/>
        <w:ind w:left="0" w:right="0"/>
        <w:jc w:val="both"/>
        <w:rPr>
          <w:rFonts w:cs="Trad Al_Khat Deco"/>
          <w:sz w:val="22"/>
          <w:szCs w:val="22"/>
          <w:lang w:bidi="fa-IR"/>
        </w:rPr>
      </w:pPr>
      <w:r w:rsidRPr="00BD0C6E" w:rsidR="00040175">
        <w:rPr>
          <w:rFonts w:cs="Trad Al_Khat Deco"/>
          <w:color w:val="FF0000"/>
          <w:sz w:val="22"/>
          <w:szCs w:val="22"/>
          <w:rtl/>
          <w:lang w:bidi="fa-IR"/>
        </w:rPr>
        <w:t>الأصل الثامن</w:t>
      </w:r>
      <w:r w:rsidR="00BD0C6E">
        <w:rPr>
          <w:rFonts w:cs="Trad Al_Khat Deco" w:hint="cs"/>
          <w:sz w:val="22"/>
          <w:szCs w:val="22"/>
          <w:rtl/>
          <w:lang w:bidi="fa-IR"/>
        </w:rPr>
        <w:t>:</w:t>
      </w:r>
      <w:r w:rsidRPr="004053D3" w:rsidR="00040175">
        <w:rPr>
          <w:rFonts w:cs="Trad Al_Khat Deco"/>
          <w:sz w:val="22"/>
          <w:szCs w:val="22"/>
          <w:rtl/>
          <w:lang w:bidi="fa-IR"/>
        </w:rPr>
        <w:t xml:space="preserve"> أن فضل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الصحابة رضي الله عنهم </w:t>
      </w:r>
      <w:r w:rsidRPr="007575E8" w:rsidR="007B0236">
        <w:rPr>
          <w:rFonts w:cs="Trad Al_Khat Deco2"/>
          <w:sz w:val="22"/>
          <w:szCs w:val="22"/>
          <w:rtl/>
        </w:rPr>
        <w:t>على</w:t>
      </w:r>
      <w:r w:rsidRPr="004053D3" w:rsidR="00040175">
        <w:rPr>
          <w:rFonts w:cs="Trad Al_Khat Deco"/>
          <w:sz w:val="22"/>
          <w:szCs w:val="22"/>
          <w:rtl/>
          <w:lang w:bidi="fa-IR"/>
        </w:rPr>
        <w:t xml:space="preserve"> ترتيبهم في الخلافة إذ حقيقة الفضل ما هو فضل عند</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عز وجل وذلك لا يطلع عليه إلا 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وقد</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ورد في الثناء </w:t>
      </w:r>
      <w:r w:rsidRPr="007575E8" w:rsidR="007B0236">
        <w:rPr>
          <w:rFonts w:cs="Trad Al_Khat Deco2"/>
          <w:sz w:val="22"/>
          <w:szCs w:val="22"/>
          <w:rtl/>
        </w:rPr>
        <w:t>على</w:t>
      </w:r>
      <w:r w:rsidRPr="004053D3" w:rsidR="00040175">
        <w:rPr>
          <w:rFonts w:cs="Trad Al_Khat Deco"/>
          <w:sz w:val="22"/>
          <w:szCs w:val="22"/>
          <w:rtl/>
          <w:lang w:bidi="fa-IR"/>
        </w:rPr>
        <w:t xml:space="preserve"> جميعهم آيات وأخبار كثيرة</w:t>
      </w:r>
      <w:r>
        <w:rPr>
          <w:rStyle w:val="FootnoteReference"/>
          <w:rFonts w:cs="Trad Al_Khat Deco"/>
          <w:b/>
          <w:bCs/>
          <w:color w:val="FF0000"/>
          <w:sz w:val="22"/>
          <w:szCs w:val="22"/>
          <w:u w:val="single"/>
          <w:rtl/>
        </w:rPr>
        <w:footnoteReference w:id="265"/>
      </w:r>
      <w:r w:rsidRPr="004053D3" w:rsidR="00040175">
        <w:rPr>
          <w:rFonts w:cs="Trad Al_Khat Deco"/>
          <w:sz w:val="22"/>
          <w:szCs w:val="22"/>
          <w:rtl/>
          <w:lang w:bidi="fa-IR"/>
        </w:rPr>
        <w:t xml:space="preserve"> وإنما يدرك دقائق الفضل والترتيب فيه المشاهدون للوحي والتنزيل بقرائن الأحوال</w:t>
      </w:r>
      <w:r w:rsidRPr="004053D3" w:rsidR="00D8012B">
        <w:rPr>
          <w:rFonts w:cs="Trad Al_Khat Deco"/>
          <w:sz w:val="22"/>
          <w:szCs w:val="22"/>
          <w:rtl/>
          <w:lang w:bidi="fa-IR"/>
        </w:rPr>
        <w:t xml:space="preserve"> </w:t>
      </w:r>
      <w:r w:rsidRPr="004053D3" w:rsidR="00040175">
        <w:rPr>
          <w:rFonts w:cs="Trad Al_Khat Deco"/>
          <w:sz w:val="22"/>
          <w:szCs w:val="22"/>
          <w:rtl/>
          <w:lang w:bidi="fa-IR"/>
        </w:rPr>
        <w:t>ودقائق التفصيل فلولا فهمهم ذلك لما رتبوا الأمر كذلك إذ كانوا لا تأخذهم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لومة لائم ولا يصرفهم عن الحق صارف</w:t>
      </w:r>
      <w:r w:rsidRPr="004053D3">
        <w:rPr>
          <w:rFonts w:cs="Trad Al_Khat Deco"/>
          <w:sz w:val="22"/>
          <w:szCs w:val="22"/>
          <w:lang w:bidi="fa-IR"/>
        </w:rPr>
        <w:t>.</w:t>
      </w:r>
    </w:p>
    <w:p w:rsidR="00BD0C6E" w:rsidP="009C66A1">
      <w:pPr>
        <w:bidi/>
        <w:ind w:left="0" w:right="0"/>
        <w:jc w:val="both"/>
        <w:rPr>
          <w:rFonts w:cs="Trad Al_Khat Deco" w:hint="cs"/>
          <w:sz w:val="22"/>
          <w:szCs w:val="22"/>
          <w:rtl/>
          <w:lang w:bidi="fa-IR"/>
        </w:rPr>
      </w:pPr>
      <w:r w:rsidRPr="00BD0C6E" w:rsidR="00040175">
        <w:rPr>
          <w:rFonts w:cs="Trad Al_Khat Deco"/>
          <w:color w:val="FF0000"/>
          <w:sz w:val="22"/>
          <w:szCs w:val="22"/>
          <w:rtl/>
          <w:lang w:bidi="fa-IR"/>
        </w:rPr>
        <w:t>الأصل التاسع</w:t>
      </w:r>
      <w:r>
        <w:rPr>
          <w:rFonts w:cs="Trad Al_Khat Deco" w:hint="cs"/>
          <w:sz w:val="22"/>
          <w:szCs w:val="22"/>
          <w:rtl/>
          <w:lang w:bidi="fa-IR"/>
        </w:rPr>
        <w:t>:</w:t>
      </w:r>
      <w:r w:rsidRPr="004053D3" w:rsidR="00040175">
        <w:rPr>
          <w:rFonts w:cs="Trad Al_Khat Deco"/>
          <w:sz w:val="22"/>
          <w:szCs w:val="22"/>
          <w:rtl/>
          <w:lang w:bidi="fa-IR"/>
        </w:rPr>
        <w:t xml:space="preserve"> أن شرائط الإمامة بعد</w:t>
      </w:r>
      <w:r w:rsidRPr="004053D3" w:rsidR="00D8012B">
        <w:rPr>
          <w:rFonts w:cs="Trad Al_Khat Deco"/>
          <w:sz w:val="22"/>
          <w:szCs w:val="22"/>
          <w:rtl/>
          <w:lang w:bidi="fa-IR"/>
        </w:rPr>
        <w:t xml:space="preserve"> </w:t>
      </w:r>
      <w:r w:rsidRPr="004053D3" w:rsidR="00040175">
        <w:rPr>
          <w:rFonts w:cs="Trad Al_Khat Deco"/>
          <w:sz w:val="22"/>
          <w:szCs w:val="22"/>
          <w:rtl/>
          <w:lang w:bidi="fa-IR"/>
        </w:rPr>
        <w:t>الإسلام والتكليف خمسة الذكورة والورع والعلم والكفاية ونسبة قريش لقوله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009C66A1">
        <w:rPr>
          <w:rFonts w:cs="Trad Al_Khat Deco" w:hint="cs"/>
          <w:sz w:val="22"/>
          <w:szCs w:val="22"/>
          <w:rtl/>
          <w:lang w:bidi="fa-IR"/>
        </w:rPr>
        <w:t>:</w:t>
      </w:r>
      <w:r w:rsidRPr="004053D3" w:rsidR="00D8012B">
        <w:rPr>
          <w:rFonts w:cs="Trad Al_Khat Deco"/>
          <w:sz w:val="22"/>
          <w:szCs w:val="22"/>
          <w:rtl/>
          <w:lang w:bidi="fa-IR"/>
        </w:rPr>
        <w:t xml:space="preserve"> </w:t>
      </w:r>
      <w:r w:rsidR="009C66A1">
        <w:rPr>
          <w:rFonts w:cs="Trad Al_Khat Deco" w:hint="cs"/>
          <w:sz w:val="22"/>
          <w:szCs w:val="22"/>
          <w:rtl/>
          <w:lang w:bidi="fa-IR"/>
        </w:rPr>
        <w:t>(</w:t>
      </w:r>
      <w:r w:rsidRPr="004053D3" w:rsidR="00040175">
        <w:rPr>
          <w:rFonts w:cs="Trad Al_Khat Deco"/>
          <w:sz w:val="22"/>
          <w:szCs w:val="22"/>
          <w:rtl/>
          <w:lang w:bidi="fa-IR"/>
        </w:rPr>
        <w:t>الأئمة من قريش</w:t>
      </w:r>
      <w:r>
        <w:rPr>
          <w:rStyle w:val="FootnoteReference"/>
          <w:rFonts w:cs="Trad Al_Khat Deco"/>
          <w:b/>
          <w:bCs/>
          <w:color w:val="FF0000"/>
          <w:sz w:val="22"/>
          <w:szCs w:val="22"/>
          <w:u w:val="single"/>
          <w:rtl/>
        </w:rPr>
        <w:footnoteReference w:id="266"/>
      </w:r>
      <w:r w:rsidR="009C66A1">
        <w:rPr>
          <w:rFonts w:cs="Trad Al_Khat Deco" w:hint="cs"/>
          <w:sz w:val="22"/>
          <w:szCs w:val="22"/>
          <w:rtl/>
          <w:lang w:bidi="fa-IR"/>
        </w:rPr>
        <w:t>)</w:t>
      </w:r>
      <w:r w:rsidRPr="004053D3" w:rsidR="00040175">
        <w:rPr>
          <w:rFonts w:cs="Trad Al_Khat Deco"/>
          <w:sz w:val="22"/>
          <w:szCs w:val="22"/>
          <w:rtl/>
          <w:lang w:bidi="fa-IR"/>
        </w:rPr>
        <w:t xml:space="preserve"> وإذا اجتمع عدد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الموصوفين بهذه الصفات فالإمام من انعقدت له البيعة من أكثر الخلق والمخالف</w:t>
      </w:r>
      <w:r w:rsidRPr="004053D3" w:rsidR="00D8012B">
        <w:rPr>
          <w:rFonts w:cs="Trad Al_Khat Deco"/>
          <w:sz w:val="22"/>
          <w:szCs w:val="22"/>
          <w:rtl/>
          <w:lang w:bidi="fa-IR"/>
        </w:rPr>
        <w:t xml:space="preserve"> </w:t>
      </w:r>
      <w:r w:rsidRPr="004053D3" w:rsidR="00040175">
        <w:rPr>
          <w:rFonts w:cs="Trad Al_Khat Deco"/>
          <w:sz w:val="22"/>
          <w:szCs w:val="22"/>
          <w:rtl/>
          <w:lang w:bidi="fa-IR"/>
        </w:rPr>
        <w:t>للأكثر باغ يجب رده إلى الانقياد إلى الحق</w:t>
      </w:r>
      <w:r>
        <w:rPr>
          <w:rFonts w:cs="Trad Al_Khat Deco" w:hint="cs"/>
          <w:sz w:val="22"/>
          <w:szCs w:val="22"/>
          <w:rtl/>
          <w:lang w:bidi="fa-IR"/>
        </w:rPr>
        <w:t>.</w:t>
      </w:r>
      <w:r w:rsidRPr="004053D3" w:rsidR="00040175">
        <w:rPr>
          <w:rFonts w:cs="Trad Al_Khat Deco"/>
          <w:sz w:val="22"/>
          <w:szCs w:val="22"/>
          <w:rtl/>
          <w:lang w:bidi="fa-IR"/>
        </w:rPr>
        <w:t xml:space="preserve"> </w:t>
      </w:r>
    </w:p>
    <w:p w:rsidR="00040175" w:rsidRPr="004053D3" w:rsidP="00BD0C6E">
      <w:pPr>
        <w:bidi/>
        <w:ind w:left="0" w:right="0"/>
        <w:jc w:val="both"/>
        <w:rPr>
          <w:rFonts w:cs="Trad Al_Khat Deco"/>
          <w:sz w:val="22"/>
          <w:szCs w:val="22"/>
          <w:lang w:bidi="fa-IR"/>
        </w:rPr>
      </w:pPr>
      <w:r w:rsidRPr="00BD0C6E">
        <w:rPr>
          <w:rFonts w:cs="Trad Al_Khat Deco"/>
          <w:color w:val="FF0000"/>
          <w:sz w:val="22"/>
          <w:szCs w:val="22"/>
          <w:rtl/>
          <w:lang w:bidi="fa-IR"/>
        </w:rPr>
        <w:t>الأصل العاشر</w:t>
      </w:r>
      <w:r w:rsidR="00BD0C6E">
        <w:rPr>
          <w:rFonts w:cs="Trad Al_Khat Deco" w:hint="cs"/>
          <w:sz w:val="22"/>
          <w:szCs w:val="22"/>
          <w:rtl/>
          <w:lang w:bidi="fa-IR"/>
        </w:rPr>
        <w:t>:</w:t>
      </w:r>
      <w:r w:rsidRPr="004053D3">
        <w:rPr>
          <w:rFonts w:cs="Trad Al_Khat Deco"/>
          <w:sz w:val="22"/>
          <w:szCs w:val="22"/>
          <w:rtl/>
          <w:lang w:bidi="fa-IR"/>
        </w:rPr>
        <w:t xml:space="preserve"> أنه لو تعذر وجود الورع</w:t>
      </w:r>
      <w:r w:rsidRPr="004053D3" w:rsidR="00D8012B">
        <w:rPr>
          <w:rFonts w:cs="Trad Al_Khat Deco"/>
          <w:sz w:val="22"/>
          <w:szCs w:val="22"/>
          <w:rtl/>
          <w:lang w:bidi="fa-IR"/>
        </w:rPr>
        <w:t xml:space="preserve"> </w:t>
      </w:r>
      <w:r w:rsidRPr="004053D3">
        <w:rPr>
          <w:rFonts w:cs="Trad Al_Khat Deco"/>
          <w:sz w:val="22"/>
          <w:szCs w:val="22"/>
          <w:rtl/>
          <w:lang w:bidi="fa-IR"/>
        </w:rPr>
        <w:t>والعلم فيمن يتصدى للإمامة وكان في صرفه إثارة فتنة لا تطاق حكمنا بانعقاد</w:t>
      </w:r>
      <w:r w:rsidRPr="004053D3" w:rsidR="00D8012B">
        <w:rPr>
          <w:rFonts w:cs="Trad Al_Khat Deco"/>
          <w:sz w:val="22"/>
          <w:szCs w:val="22"/>
          <w:rtl/>
          <w:lang w:bidi="fa-IR"/>
        </w:rPr>
        <w:t xml:space="preserve"> </w:t>
      </w:r>
      <w:r w:rsidRPr="004053D3">
        <w:rPr>
          <w:rFonts w:cs="Trad Al_Khat Deco"/>
          <w:sz w:val="22"/>
          <w:szCs w:val="22"/>
          <w:rtl/>
          <w:lang w:bidi="fa-IR"/>
        </w:rPr>
        <w:t>إمامته لأنا بين أن نحرك فتنة بالاستبدال فما يلقى المسلمون فيه من الضرر يزيد</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Pr>
          <w:rFonts w:cs="Trad Al_Khat Deco"/>
          <w:sz w:val="22"/>
          <w:szCs w:val="22"/>
          <w:rtl/>
          <w:lang w:bidi="fa-IR"/>
        </w:rPr>
        <w:t xml:space="preserve"> ما يفوتهم من نقصان هذه الشروط التي أثبتت لمزية المصلحة فلا يهدم أصل</w:t>
      </w:r>
      <w:r w:rsidRPr="004053D3" w:rsidR="00D8012B">
        <w:rPr>
          <w:rFonts w:cs="Trad Al_Khat Deco"/>
          <w:sz w:val="22"/>
          <w:szCs w:val="22"/>
          <w:rtl/>
          <w:lang w:bidi="fa-IR"/>
        </w:rPr>
        <w:t xml:space="preserve"> </w:t>
      </w:r>
      <w:r w:rsidRPr="004053D3">
        <w:rPr>
          <w:rFonts w:cs="Trad Al_Khat Deco"/>
          <w:sz w:val="22"/>
          <w:szCs w:val="22"/>
          <w:rtl/>
          <w:lang w:bidi="fa-IR"/>
        </w:rPr>
        <w:t>المصلحة شغفا بمزاياها كالذي يبني قصرا ويهدم مصرا وبين أن نحكم بخلو البلاد عن</w:t>
      </w:r>
      <w:r w:rsidRPr="004053D3" w:rsidR="00D8012B">
        <w:rPr>
          <w:rFonts w:cs="Trad Al_Khat Deco"/>
          <w:sz w:val="22"/>
          <w:szCs w:val="22"/>
          <w:rtl/>
          <w:lang w:bidi="fa-IR"/>
        </w:rPr>
        <w:t xml:space="preserve"> </w:t>
      </w:r>
      <w:r w:rsidRPr="004053D3">
        <w:rPr>
          <w:rFonts w:cs="Trad Al_Khat Deco"/>
          <w:sz w:val="22"/>
          <w:szCs w:val="22"/>
          <w:rtl/>
          <w:lang w:bidi="fa-IR"/>
        </w:rPr>
        <w:t>الإمام وبفساد الأقضية وذلك محال ونحن نقضي بنفوذ قضاء أهل البغي في بلادهم</w:t>
      </w:r>
      <w:r w:rsidRPr="004053D3" w:rsidR="00D8012B">
        <w:rPr>
          <w:rFonts w:cs="Trad Al_Khat Deco"/>
          <w:sz w:val="22"/>
          <w:szCs w:val="22"/>
          <w:rtl/>
          <w:lang w:bidi="fa-IR"/>
        </w:rPr>
        <w:t xml:space="preserve"> </w:t>
      </w:r>
      <w:r w:rsidRPr="004053D3">
        <w:rPr>
          <w:rFonts w:cs="Trad Al_Khat Deco"/>
          <w:sz w:val="22"/>
          <w:szCs w:val="22"/>
          <w:rtl/>
          <w:lang w:bidi="fa-IR"/>
        </w:rPr>
        <w:t>لمسيس حاجتهم فكيف لا نقضي بصحة الإمامة عند الحاجة والضرورة فهذه</w:t>
      </w:r>
      <w:r w:rsidRPr="004053D3" w:rsidR="00D8012B">
        <w:rPr>
          <w:rFonts w:cs="Trad Al_Khat Deco"/>
          <w:sz w:val="22"/>
          <w:szCs w:val="22"/>
          <w:rtl/>
          <w:lang w:bidi="fa-IR"/>
        </w:rPr>
        <w:t xml:space="preserve"> </w:t>
      </w:r>
      <w:r w:rsidRPr="004053D3">
        <w:rPr>
          <w:rFonts w:cs="Trad Al_Khat Deco"/>
          <w:sz w:val="22"/>
          <w:szCs w:val="22"/>
          <w:rtl/>
          <w:lang w:bidi="fa-IR"/>
        </w:rPr>
        <w:t>الأركان الأربعة الحاوية للأصول الأربعين هي قواعد العقائد فمن اعتقدها كان</w:t>
      </w:r>
      <w:r w:rsidRPr="004053D3" w:rsidR="00D8012B">
        <w:rPr>
          <w:rFonts w:cs="Trad Al_Khat Deco"/>
          <w:sz w:val="22"/>
          <w:szCs w:val="22"/>
          <w:rtl/>
          <w:lang w:bidi="fa-IR"/>
        </w:rPr>
        <w:t xml:space="preserve"> </w:t>
      </w:r>
      <w:r w:rsidRPr="004053D3">
        <w:rPr>
          <w:rFonts w:cs="Trad Al_Khat Deco"/>
          <w:sz w:val="22"/>
          <w:szCs w:val="22"/>
          <w:rtl/>
          <w:lang w:bidi="fa-IR"/>
        </w:rPr>
        <w:t>موافقا لأهل السنة ومباينا لرهط البدعة فالله تعالى يسددنا بتوفيقه ويهدينا إلى الحق</w:t>
      </w:r>
      <w:r w:rsidRPr="004053D3" w:rsidR="00D8012B">
        <w:rPr>
          <w:rFonts w:cs="Trad Al_Khat Deco"/>
          <w:sz w:val="22"/>
          <w:szCs w:val="22"/>
          <w:rtl/>
          <w:lang w:bidi="fa-IR"/>
        </w:rPr>
        <w:t xml:space="preserve"> </w:t>
      </w:r>
      <w:r w:rsidRPr="004053D3">
        <w:rPr>
          <w:rFonts w:cs="Trad Al_Khat Deco"/>
          <w:sz w:val="22"/>
          <w:szCs w:val="22"/>
          <w:rtl/>
          <w:lang w:bidi="fa-IR"/>
        </w:rPr>
        <w:t>وتحقيقه بمنه وسعة جوده وفضله و</w:t>
      </w:r>
      <w:r w:rsidRPr="007B0236">
        <w:rPr>
          <w:rFonts w:cs="Trad Al_Khat Deco2"/>
          <w:sz w:val="22"/>
          <w:szCs w:val="22"/>
          <w:rtl/>
          <w:lang w:bidi="fa-IR"/>
        </w:rPr>
        <w:t>صلى</w:t>
      </w:r>
      <w:r w:rsidRPr="004053D3">
        <w:rPr>
          <w:rFonts w:cs="Trad Al_Khat Deco"/>
          <w:sz w:val="22"/>
          <w:szCs w:val="22"/>
          <w:rtl/>
          <w:lang w:bidi="fa-IR"/>
        </w:rPr>
        <w:t xml:space="preserve"> الله </w:t>
      </w:r>
      <w:r w:rsidRPr="007575E8" w:rsidR="007B0236">
        <w:rPr>
          <w:rFonts w:cs="Trad Al_Khat Deco2"/>
          <w:sz w:val="22"/>
          <w:szCs w:val="22"/>
          <w:rtl/>
        </w:rPr>
        <w:t>على</w:t>
      </w:r>
      <w:r w:rsidRPr="004053D3">
        <w:rPr>
          <w:rFonts w:cs="Trad Al_Khat Deco"/>
          <w:sz w:val="22"/>
          <w:szCs w:val="22"/>
          <w:rtl/>
          <w:lang w:bidi="fa-IR"/>
        </w:rPr>
        <w:t xml:space="preserve"> سيدنا محمد و</w:t>
      </w:r>
      <w:r w:rsidRPr="007575E8" w:rsidR="007B0236">
        <w:rPr>
          <w:rFonts w:cs="Trad Al_Khat Deco2"/>
          <w:sz w:val="22"/>
          <w:szCs w:val="22"/>
          <w:rtl/>
        </w:rPr>
        <w:t>على</w:t>
      </w:r>
      <w:r w:rsidRPr="004053D3">
        <w:rPr>
          <w:rFonts w:cs="Trad Al_Khat Deco"/>
          <w:sz w:val="22"/>
          <w:szCs w:val="22"/>
          <w:rtl/>
          <w:lang w:bidi="fa-IR"/>
        </w:rPr>
        <w:t xml:space="preserve"> آله وكل عبد</w:t>
      </w:r>
      <w:r w:rsidRPr="004053D3" w:rsidR="00D8012B">
        <w:rPr>
          <w:rFonts w:cs="Trad Al_Khat Deco"/>
          <w:sz w:val="22"/>
          <w:szCs w:val="22"/>
          <w:rtl/>
          <w:lang w:bidi="fa-IR"/>
        </w:rPr>
        <w:t xml:space="preserve"> </w:t>
      </w:r>
      <w:r w:rsidRPr="004053D3">
        <w:rPr>
          <w:rFonts w:cs="Trad Al_Khat Deco"/>
          <w:sz w:val="22"/>
          <w:szCs w:val="22"/>
          <w:rtl/>
          <w:lang w:bidi="fa-IR"/>
        </w:rPr>
        <w:t>مصطفى</w:t>
      </w:r>
      <w:r w:rsidRPr="004053D3" w:rsidR="0046207E">
        <w:rPr>
          <w:rFonts w:cs="Trad Al_Khat Deco"/>
          <w:sz w:val="22"/>
          <w:szCs w:val="22"/>
          <w:lang w:bidi="fa-IR"/>
        </w:rPr>
        <w:t>.</w:t>
      </w:r>
    </w:p>
    <w:p w:rsidR="0048027F" w:rsidP="004053D3">
      <w:pPr>
        <w:bidi/>
        <w:ind w:left="0" w:right="0" w:firstLine="389"/>
        <w:jc w:val="both"/>
        <w:rPr>
          <w:rFonts w:cs="Trad Al_Khat Deco" w:hint="cs"/>
          <w:sz w:val="22"/>
          <w:szCs w:val="22"/>
          <w:rtl/>
          <w:lang w:bidi="fa-IR"/>
        </w:rPr>
      </w:pPr>
      <w:r w:rsidR="00CE3294">
        <w:rPr>
          <w:rFonts w:cs="Trad Al_Khat Deco" w:hint="cs"/>
          <w:sz w:val="22"/>
          <w:szCs w:val="22"/>
          <w:rtl/>
          <w:lang w:bidi="fa-IR"/>
        </w:rPr>
        <w:t>[</w:t>
      </w:r>
      <w:r w:rsidRPr="00CE3294" w:rsidR="00040175">
        <w:rPr>
          <w:rFonts w:cs="Trad Al_Khat Deco"/>
          <w:color w:val="FF0000"/>
          <w:sz w:val="22"/>
          <w:szCs w:val="22"/>
          <w:rtl/>
          <w:lang w:bidi="fa-IR"/>
        </w:rPr>
        <w:t>الفصل الرابع من قواعد العقائد</w:t>
      </w:r>
      <w:r w:rsidR="00CE3294">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في الإيمان والإسلام وما بينهما من الاتصال وما يتطرق إليه من الزيادة والنقصان</w:t>
      </w:r>
      <w:r w:rsidRPr="004053D3" w:rsidR="00D8012B">
        <w:rPr>
          <w:rFonts w:cs="Trad Al_Khat Deco"/>
          <w:sz w:val="22"/>
          <w:szCs w:val="22"/>
          <w:rtl/>
          <w:lang w:bidi="fa-IR"/>
        </w:rPr>
        <w:t xml:space="preserve"> </w:t>
      </w:r>
      <w:r w:rsidRPr="004053D3" w:rsidR="00040175">
        <w:rPr>
          <w:rFonts w:cs="Trad Al_Khat Deco"/>
          <w:sz w:val="22"/>
          <w:szCs w:val="22"/>
          <w:rtl/>
          <w:lang w:bidi="fa-IR"/>
        </w:rPr>
        <w:t>ووجه استثناء السلف فيه وفيه ثلاث مسائل</w:t>
      </w:r>
      <w:r w:rsidR="00CE3294">
        <w:rPr>
          <w:rFonts w:cs="Trad Al_Khat Deco" w:hint="cs"/>
          <w:sz w:val="22"/>
          <w:szCs w:val="22"/>
          <w:rtl/>
          <w:lang w:bidi="fa-IR"/>
        </w:rPr>
        <w:t>.</w:t>
      </w:r>
      <w:r w:rsidRPr="004053D3" w:rsidR="00040175">
        <w:rPr>
          <w:rFonts w:cs="Trad Al_Khat Deco"/>
          <w:sz w:val="22"/>
          <w:szCs w:val="22"/>
          <w:rtl/>
          <w:lang w:bidi="fa-IR"/>
        </w:rPr>
        <w:t xml:space="preserve"> </w:t>
      </w:r>
    </w:p>
    <w:p w:rsidR="0048027F" w:rsidP="00B104E0">
      <w:pPr>
        <w:bidi/>
        <w:ind w:left="0" w:right="0"/>
        <w:jc w:val="both"/>
        <w:rPr>
          <w:rFonts w:cs="Trad Al_Khat Deco" w:hint="cs"/>
          <w:sz w:val="22"/>
          <w:szCs w:val="22"/>
          <w:rtl/>
          <w:lang w:bidi="fa-IR"/>
        </w:rPr>
      </w:pPr>
      <w:r w:rsidR="00CE3294">
        <w:rPr>
          <w:rFonts w:cs="Trad Al_Khat Deco" w:hint="cs"/>
          <w:sz w:val="22"/>
          <w:szCs w:val="22"/>
          <w:rtl/>
          <w:lang w:bidi="fa-IR"/>
        </w:rPr>
        <w:t>[</w:t>
      </w:r>
      <w:r w:rsidRPr="00271F8D" w:rsidR="00040175">
        <w:rPr>
          <w:rFonts w:cs="Trad Al_Khat Deco"/>
          <w:color w:val="FF0000"/>
          <w:sz w:val="22"/>
          <w:szCs w:val="22"/>
          <w:rtl/>
          <w:lang w:bidi="fa-IR"/>
        </w:rPr>
        <w:t>مسألة</w:t>
      </w:r>
      <w:r w:rsidR="00CE3294">
        <w:rPr>
          <w:rFonts w:cs="Trad Al_Khat Deco" w:hint="cs"/>
          <w:sz w:val="22"/>
          <w:szCs w:val="22"/>
          <w:rtl/>
          <w:lang w:bidi="fa-IR"/>
        </w:rPr>
        <w:t>]</w:t>
      </w:r>
      <w:r w:rsidRPr="004053D3" w:rsidR="00040175">
        <w:rPr>
          <w:rFonts w:cs="Trad Al_Khat Deco"/>
          <w:sz w:val="22"/>
          <w:szCs w:val="22"/>
          <w:rtl/>
          <w:lang w:bidi="fa-IR"/>
        </w:rPr>
        <w:t xml:space="preserve"> اختلفوا في أن الإسلام هو</w:t>
      </w:r>
      <w:r w:rsidRPr="004053D3" w:rsidR="00D8012B">
        <w:rPr>
          <w:rFonts w:cs="Trad Al_Khat Deco"/>
          <w:sz w:val="22"/>
          <w:szCs w:val="22"/>
          <w:rtl/>
          <w:lang w:bidi="fa-IR"/>
        </w:rPr>
        <w:t xml:space="preserve"> </w:t>
      </w:r>
      <w:r w:rsidRPr="004053D3" w:rsidR="00040175">
        <w:rPr>
          <w:rFonts w:cs="Trad Al_Khat Deco"/>
          <w:sz w:val="22"/>
          <w:szCs w:val="22"/>
          <w:rtl/>
          <w:lang w:bidi="fa-IR"/>
        </w:rPr>
        <w:t>الإيمان أو غيره وإن كان غيره فهل هو منفصل عنه يوجد دونه أو مرتبط به يلازمه</w:t>
      </w:r>
      <w:r w:rsidRPr="004053D3" w:rsidR="00D8012B">
        <w:rPr>
          <w:rFonts w:cs="Trad Al_Khat Deco"/>
          <w:sz w:val="22"/>
          <w:szCs w:val="22"/>
          <w:rtl/>
          <w:lang w:bidi="fa-IR"/>
        </w:rPr>
        <w:t xml:space="preserve"> </w:t>
      </w:r>
      <w:r w:rsidRPr="004053D3" w:rsidR="00040175">
        <w:rPr>
          <w:rFonts w:cs="Trad Al_Khat Deco"/>
          <w:sz w:val="22"/>
          <w:szCs w:val="22"/>
          <w:rtl/>
          <w:lang w:bidi="fa-IR"/>
        </w:rPr>
        <w:t>فقيل إنهما شيء واحد وقيل إنهما شيئان لا يتواصلان وقيل إنهما شيئان ولكن</w:t>
      </w:r>
      <w:r w:rsidRPr="004053D3" w:rsidR="00D8012B">
        <w:rPr>
          <w:rFonts w:cs="Trad Al_Khat Deco"/>
          <w:sz w:val="22"/>
          <w:szCs w:val="22"/>
          <w:rtl/>
          <w:lang w:bidi="fa-IR"/>
        </w:rPr>
        <w:t xml:space="preserve"> </w:t>
      </w:r>
      <w:r w:rsidRPr="004053D3" w:rsidR="00040175">
        <w:rPr>
          <w:rFonts w:cs="Trad Al_Khat Deco"/>
          <w:sz w:val="22"/>
          <w:szCs w:val="22"/>
          <w:rtl/>
          <w:lang w:bidi="fa-IR"/>
        </w:rPr>
        <w:t>يرتبط أحدهما بالآخر وقد أورد أبو طالب المكي في هذا كلاما شديد الاضطراب</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كثير التطويل فلنهجم الآن </w:t>
      </w:r>
      <w:r w:rsidRPr="007575E8" w:rsidR="007B0236">
        <w:rPr>
          <w:rFonts w:cs="Trad Al_Khat Deco2"/>
          <w:sz w:val="22"/>
          <w:szCs w:val="22"/>
          <w:rtl/>
        </w:rPr>
        <w:t>على</w:t>
      </w:r>
      <w:r w:rsidRPr="004053D3" w:rsidR="00040175">
        <w:rPr>
          <w:rFonts w:cs="Trad Al_Khat Deco"/>
          <w:sz w:val="22"/>
          <w:szCs w:val="22"/>
          <w:rtl/>
          <w:lang w:bidi="fa-IR"/>
        </w:rPr>
        <w:t xml:space="preserve"> التصريح بالحق من غير تعريج </w:t>
      </w:r>
      <w:r w:rsidRPr="007575E8" w:rsidR="007B0236">
        <w:rPr>
          <w:rFonts w:cs="Trad Al_Khat Deco2"/>
          <w:sz w:val="22"/>
          <w:szCs w:val="22"/>
          <w:rtl/>
        </w:rPr>
        <w:t>على</w:t>
      </w:r>
      <w:r w:rsidRPr="004053D3" w:rsidR="00040175">
        <w:rPr>
          <w:rFonts w:cs="Trad Al_Khat Deco"/>
          <w:sz w:val="22"/>
          <w:szCs w:val="22"/>
          <w:rtl/>
          <w:lang w:bidi="fa-IR"/>
        </w:rPr>
        <w:t xml:space="preserve"> نقل ما لا</w:t>
      </w:r>
      <w:r w:rsidRPr="004053D3" w:rsidR="00D8012B">
        <w:rPr>
          <w:rFonts w:cs="Trad Al_Khat Deco"/>
          <w:sz w:val="22"/>
          <w:szCs w:val="22"/>
          <w:rtl/>
          <w:lang w:bidi="fa-IR"/>
        </w:rPr>
        <w:t xml:space="preserve"> </w:t>
      </w:r>
      <w:r w:rsidRPr="004053D3" w:rsidR="00040175">
        <w:rPr>
          <w:rFonts w:cs="Trad Al_Khat Deco"/>
          <w:sz w:val="22"/>
          <w:szCs w:val="22"/>
          <w:rtl/>
          <w:lang w:bidi="fa-IR"/>
        </w:rPr>
        <w:t>تحصيل له فنقول في هذا ثلاثة مباحث بحث عن موجب اللفظين في اللغة وبحث عن</w:t>
      </w:r>
      <w:r w:rsidRPr="004053D3" w:rsidR="00D8012B">
        <w:rPr>
          <w:rFonts w:cs="Trad Al_Khat Deco"/>
          <w:sz w:val="22"/>
          <w:szCs w:val="22"/>
          <w:rtl/>
          <w:lang w:bidi="fa-IR"/>
        </w:rPr>
        <w:t xml:space="preserve"> </w:t>
      </w:r>
      <w:r w:rsidRPr="004053D3" w:rsidR="00040175">
        <w:rPr>
          <w:rFonts w:cs="Trad Al_Khat Deco"/>
          <w:sz w:val="22"/>
          <w:szCs w:val="22"/>
          <w:rtl/>
          <w:lang w:bidi="fa-IR"/>
        </w:rPr>
        <w:t>المراد بهما في إطلاق الشرع وبحث عن حكمهما في الدنيا والآخرة والبحث الأول</w:t>
      </w:r>
      <w:r w:rsidRPr="004053D3" w:rsidR="00D8012B">
        <w:rPr>
          <w:rFonts w:cs="Trad Al_Khat Deco"/>
          <w:sz w:val="22"/>
          <w:szCs w:val="22"/>
          <w:rtl/>
          <w:lang w:bidi="fa-IR"/>
        </w:rPr>
        <w:t xml:space="preserve"> </w:t>
      </w:r>
      <w:r w:rsidRPr="004053D3" w:rsidR="00040175">
        <w:rPr>
          <w:rFonts w:cs="Trad Al_Khat Deco"/>
          <w:sz w:val="22"/>
          <w:szCs w:val="22"/>
          <w:rtl/>
          <w:lang w:bidi="fa-IR"/>
        </w:rPr>
        <w:t>لغوي والثاني تفسيري والثالث فقهي شرعي</w:t>
      </w:r>
      <w:r w:rsidR="009C66A1">
        <w:rPr>
          <w:rFonts w:cs="Trad Al_Khat Deco" w:hint="cs"/>
          <w:sz w:val="22"/>
          <w:szCs w:val="22"/>
          <w:rtl/>
          <w:lang w:bidi="fa-IR"/>
        </w:rPr>
        <w:t>:</w:t>
      </w:r>
      <w:r w:rsidRPr="004053D3" w:rsidR="00040175">
        <w:rPr>
          <w:rFonts w:cs="Trad Al_Khat Deco"/>
          <w:sz w:val="22"/>
          <w:szCs w:val="22"/>
          <w:rtl/>
          <w:lang w:bidi="fa-IR"/>
        </w:rPr>
        <w:t xml:space="preserve"> </w:t>
      </w:r>
      <w:r w:rsidRPr="009C66A1" w:rsidR="00040175">
        <w:rPr>
          <w:rFonts w:cs="Trad Al_Khat Deco"/>
          <w:color w:val="FF0000"/>
          <w:sz w:val="22"/>
          <w:szCs w:val="22"/>
          <w:rtl/>
          <w:lang w:bidi="fa-IR"/>
        </w:rPr>
        <w:t>البحث الأول</w:t>
      </w:r>
      <w:r w:rsidR="009C66A1">
        <w:rPr>
          <w:rFonts w:cs="Trad Al_Khat Deco" w:hint="cs"/>
          <w:sz w:val="22"/>
          <w:szCs w:val="22"/>
          <w:rtl/>
          <w:lang w:bidi="fa-IR"/>
        </w:rPr>
        <w:t>:</w:t>
      </w:r>
      <w:r w:rsidRPr="004053D3" w:rsidR="00040175">
        <w:rPr>
          <w:rFonts w:cs="Trad Al_Khat Deco"/>
          <w:sz w:val="22"/>
          <w:szCs w:val="22"/>
          <w:rtl/>
          <w:lang w:bidi="fa-IR"/>
        </w:rPr>
        <w:t xml:space="preserve"> في موجب اللغة والحق</w:t>
      </w:r>
      <w:r w:rsidRPr="004053D3" w:rsidR="00D8012B">
        <w:rPr>
          <w:rFonts w:cs="Trad Al_Khat Deco"/>
          <w:sz w:val="22"/>
          <w:szCs w:val="22"/>
          <w:rtl/>
          <w:lang w:bidi="fa-IR"/>
        </w:rPr>
        <w:t xml:space="preserve"> </w:t>
      </w:r>
      <w:r w:rsidRPr="004053D3" w:rsidR="00040175">
        <w:rPr>
          <w:rFonts w:cs="Trad Al_Khat Deco"/>
          <w:sz w:val="22"/>
          <w:szCs w:val="22"/>
          <w:rtl/>
          <w:lang w:bidi="fa-IR"/>
        </w:rPr>
        <w:t>فيه أن الإيمان عبارة عن التصديق قال الله تعالى</w:t>
      </w:r>
      <w:r w:rsidR="004768A6">
        <w:rPr>
          <w:rFonts w:cs="Trad Al_Khat Deco" w:hint="cs"/>
          <w:sz w:val="22"/>
          <w:szCs w:val="22"/>
          <w:rtl/>
          <w:lang w:bidi="fa-IR"/>
        </w:rPr>
        <w:t>:</w:t>
      </w:r>
      <w:r w:rsidR="009C66A1">
        <w:rPr>
          <w:rFonts w:cs="Trad Al_Khat Deco" w:hint="cs"/>
          <w:sz w:val="22"/>
          <w:szCs w:val="22"/>
          <w:rtl/>
          <w:lang w:bidi="fa-IR"/>
        </w:rPr>
        <w:t xml:space="preserve"> </w:t>
      </w:r>
      <w:r w:rsidR="009C66A1">
        <w:rPr>
          <w:rFonts w:cs="Trad Al_Khat Deco" w:hint="cs"/>
          <w:color w:val="FF0000"/>
          <w:sz w:val="22"/>
          <w:szCs w:val="22"/>
          <w:rtl/>
          <w:lang w:bidi="fa-IR"/>
        </w:rPr>
        <w:t>﴿</w:t>
      </w:r>
      <w:r w:rsidRPr="004053D3" w:rsidR="00040175">
        <w:rPr>
          <w:rFonts w:cs="Trad Al_Khat Deco"/>
          <w:sz w:val="22"/>
          <w:szCs w:val="22"/>
          <w:rtl/>
          <w:lang w:bidi="fa-IR"/>
        </w:rPr>
        <w:t xml:space="preserve"> وما أنت بمؤمن لنا</w:t>
      </w:r>
      <w:r w:rsidR="009C66A1">
        <w:rPr>
          <w:rFonts w:cs="Trad Al_Khat Deco" w:hint="cs"/>
          <w:sz w:val="22"/>
          <w:szCs w:val="22"/>
          <w:rtl/>
          <w:lang w:bidi="fa-IR"/>
        </w:rPr>
        <w:t xml:space="preserve"> </w:t>
      </w:r>
      <w:r w:rsidR="009C66A1">
        <w:rPr>
          <w:rFonts w:cs="Trad Al_Khat Deco" w:hint="cs"/>
          <w:color w:val="FF0000"/>
          <w:sz w:val="22"/>
          <w:szCs w:val="22"/>
          <w:rtl/>
          <w:lang w:bidi="fa-IR"/>
        </w:rPr>
        <w:t>﴾ {}</w:t>
      </w:r>
      <w:r w:rsidRPr="004053D3" w:rsidR="00040175">
        <w:rPr>
          <w:rFonts w:cs="Trad Al_Khat Deco"/>
          <w:sz w:val="22"/>
          <w:szCs w:val="22"/>
          <w:rtl/>
          <w:lang w:bidi="fa-IR"/>
        </w:rPr>
        <w:t xml:space="preserve"> أي بمصدق</w:t>
      </w:r>
      <w:r w:rsidRPr="004053D3" w:rsidR="00D8012B">
        <w:rPr>
          <w:rFonts w:cs="Trad Al_Khat Deco"/>
          <w:sz w:val="22"/>
          <w:szCs w:val="22"/>
          <w:rtl/>
          <w:lang w:bidi="fa-IR"/>
        </w:rPr>
        <w:t xml:space="preserve"> </w:t>
      </w:r>
      <w:r w:rsidRPr="004053D3" w:rsidR="00040175">
        <w:rPr>
          <w:rFonts w:cs="Trad Al_Khat Deco"/>
          <w:sz w:val="22"/>
          <w:szCs w:val="22"/>
          <w:rtl/>
          <w:lang w:bidi="fa-IR"/>
        </w:rPr>
        <w:t>والإسلام عبارة عن التسليم والاستسلام بالإذعان والانقياد وترك التمرد والإباء</w:t>
      </w:r>
      <w:r w:rsidRPr="004053D3" w:rsidR="00D8012B">
        <w:rPr>
          <w:rFonts w:cs="Trad Al_Khat Deco"/>
          <w:sz w:val="22"/>
          <w:szCs w:val="22"/>
          <w:rtl/>
          <w:lang w:bidi="fa-IR"/>
        </w:rPr>
        <w:t xml:space="preserve"> </w:t>
      </w:r>
      <w:r w:rsidRPr="004053D3" w:rsidR="00040175">
        <w:rPr>
          <w:rFonts w:cs="Trad Al_Khat Deco"/>
          <w:sz w:val="22"/>
          <w:szCs w:val="22"/>
          <w:rtl/>
          <w:lang w:bidi="fa-IR"/>
        </w:rPr>
        <w:t>والعناد وللتصديق محل خاص وهو القلب واللسان ترجمان وأما التسليم فإنه عام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القلب واللسان والجوارح فإن كل تصديق بالقلب فهو تسليم وترك الإباء</w:t>
      </w:r>
      <w:r w:rsidRPr="004053D3" w:rsidR="00D8012B">
        <w:rPr>
          <w:rFonts w:cs="Trad Al_Khat Deco"/>
          <w:sz w:val="22"/>
          <w:szCs w:val="22"/>
          <w:rtl/>
          <w:lang w:bidi="fa-IR"/>
        </w:rPr>
        <w:t xml:space="preserve"> </w:t>
      </w:r>
      <w:r w:rsidRPr="004053D3" w:rsidR="00040175">
        <w:rPr>
          <w:rFonts w:cs="Trad Al_Khat Deco"/>
          <w:sz w:val="22"/>
          <w:szCs w:val="22"/>
          <w:rtl/>
          <w:lang w:bidi="fa-IR"/>
        </w:rPr>
        <w:t>والجحود وكذلك الاعتراف باللسان وكذلك الطاعة والانقياد بالجوارح فموجب</w:t>
      </w:r>
      <w:r w:rsidRPr="004053D3" w:rsidR="00D8012B">
        <w:rPr>
          <w:rFonts w:cs="Trad Al_Khat Deco"/>
          <w:sz w:val="22"/>
          <w:szCs w:val="22"/>
          <w:rtl/>
          <w:lang w:bidi="fa-IR"/>
        </w:rPr>
        <w:t xml:space="preserve"> </w:t>
      </w:r>
      <w:r w:rsidRPr="004053D3" w:rsidR="00040175">
        <w:rPr>
          <w:rFonts w:cs="Trad Al_Khat Deco"/>
          <w:sz w:val="22"/>
          <w:szCs w:val="22"/>
          <w:rtl/>
          <w:lang w:bidi="fa-IR"/>
        </w:rPr>
        <w:t>اللغة أن الإسلام أعم والإيمان أخص فكان الإيمان عبارة عن أشرف أجزاء الإسلام</w:t>
      </w:r>
      <w:r w:rsidRPr="004053D3" w:rsidR="00D8012B">
        <w:rPr>
          <w:rFonts w:cs="Trad Al_Khat Deco"/>
          <w:sz w:val="22"/>
          <w:szCs w:val="22"/>
          <w:rtl/>
          <w:lang w:bidi="fa-IR"/>
        </w:rPr>
        <w:t xml:space="preserve"> </w:t>
      </w:r>
      <w:r w:rsidRPr="004053D3" w:rsidR="00040175">
        <w:rPr>
          <w:rFonts w:cs="Trad Al_Khat Deco"/>
          <w:sz w:val="22"/>
          <w:szCs w:val="22"/>
          <w:rtl/>
          <w:lang w:bidi="fa-IR"/>
        </w:rPr>
        <w:t>فإذن كل تصديق تسليم وليس كل تسليم تصديقا</w:t>
      </w:r>
      <w:r w:rsidR="009C66A1">
        <w:rPr>
          <w:rFonts w:cs="Trad Al_Khat Deco" w:hint="cs"/>
          <w:sz w:val="22"/>
          <w:szCs w:val="22"/>
          <w:rtl/>
          <w:lang w:bidi="fa-IR"/>
        </w:rPr>
        <w:t>.</w:t>
      </w:r>
      <w:r w:rsidRPr="004053D3" w:rsidR="00040175">
        <w:rPr>
          <w:rFonts w:cs="Trad Al_Khat Deco"/>
          <w:sz w:val="22"/>
          <w:szCs w:val="22"/>
          <w:rtl/>
          <w:lang w:bidi="fa-IR"/>
        </w:rPr>
        <w:t xml:space="preserve"> </w:t>
      </w:r>
      <w:r w:rsidRPr="009C66A1" w:rsidR="00040175">
        <w:rPr>
          <w:rFonts w:cs="Trad Al_Khat Deco"/>
          <w:color w:val="FF0000"/>
          <w:sz w:val="22"/>
          <w:szCs w:val="22"/>
          <w:rtl/>
          <w:lang w:bidi="fa-IR"/>
        </w:rPr>
        <w:t>البحث الثاني</w:t>
      </w:r>
      <w:r w:rsidR="009C66A1">
        <w:rPr>
          <w:rFonts w:cs="Trad Al_Khat Deco" w:hint="cs"/>
          <w:sz w:val="22"/>
          <w:szCs w:val="22"/>
          <w:rtl/>
          <w:lang w:bidi="fa-IR"/>
        </w:rPr>
        <w:t>:</w:t>
      </w:r>
      <w:r w:rsidRPr="004053D3" w:rsidR="00040175">
        <w:rPr>
          <w:rFonts w:cs="Trad Al_Khat Deco"/>
          <w:sz w:val="22"/>
          <w:szCs w:val="22"/>
          <w:rtl/>
          <w:lang w:bidi="fa-IR"/>
        </w:rPr>
        <w:t xml:space="preserve"> عن إطلاق الشرع</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والحق فيه أن الشرع قد ورد باستعمالهما </w:t>
      </w:r>
      <w:r w:rsidRPr="007575E8" w:rsidR="007B0236">
        <w:rPr>
          <w:rFonts w:cs="Trad Al_Khat Deco2"/>
          <w:sz w:val="22"/>
          <w:szCs w:val="22"/>
          <w:rtl/>
        </w:rPr>
        <w:t>على</w:t>
      </w:r>
      <w:r w:rsidRPr="004053D3" w:rsidR="00040175">
        <w:rPr>
          <w:rFonts w:cs="Trad Al_Khat Deco"/>
          <w:sz w:val="22"/>
          <w:szCs w:val="22"/>
          <w:rtl/>
          <w:lang w:bidi="fa-IR"/>
        </w:rPr>
        <w:t xml:space="preserve"> سبيل الترادف والتوارد وورد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سبيل الاختلاف وورد </w:t>
      </w:r>
      <w:r w:rsidRPr="007575E8" w:rsidR="007B0236">
        <w:rPr>
          <w:rFonts w:cs="Trad Al_Khat Deco2"/>
          <w:sz w:val="22"/>
          <w:szCs w:val="22"/>
          <w:rtl/>
        </w:rPr>
        <w:t>على</w:t>
      </w:r>
      <w:r w:rsidRPr="004053D3" w:rsidR="00040175">
        <w:rPr>
          <w:rFonts w:cs="Trad Al_Khat Deco"/>
          <w:sz w:val="22"/>
          <w:szCs w:val="22"/>
          <w:rtl/>
          <w:lang w:bidi="fa-IR"/>
        </w:rPr>
        <w:t xml:space="preserve"> سبيل التداخل</w:t>
      </w:r>
      <w:r w:rsidR="009C66A1">
        <w:rPr>
          <w:rFonts w:cs="Trad Al_Khat Deco" w:hint="cs"/>
          <w:sz w:val="22"/>
          <w:szCs w:val="22"/>
          <w:rtl/>
          <w:lang w:bidi="fa-IR"/>
        </w:rPr>
        <w:t>.</w:t>
      </w:r>
      <w:r w:rsidRPr="004053D3" w:rsidR="00040175">
        <w:rPr>
          <w:rFonts w:cs="Trad Al_Khat Deco"/>
          <w:sz w:val="22"/>
          <w:szCs w:val="22"/>
          <w:rtl/>
          <w:lang w:bidi="fa-IR"/>
        </w:rPr>
        <w:t xml:space="preserve"> أما الترادف ففي</w:t>
      </w:r>
      <w:r w:rsidR="009C66A1">
        <w:rPr>
          <w:rFonts w:cs="Trad Al_Khat Deco" w:hint="cs"/>
          <w:sz w:val="22"/>
          <w:szCs w:val="22"/>
          <w:rtl/>
          <w:lang w:bidi="fa-IR"/>
        </w:rPr>
        <w:t xml:space="preserve"> </w:t>
      </w:r>
      <w:r w:rsidRPr="004053D3" w:rsidR="00040175">
        <w:rPr>
          <w:rFonts w:cs="Trad Al_Khat Deco"/>
          <w:sz w:val="22"/>
          <w:szCs w:val="22"/>
          <w:rtl/>
          <w:lang w:bidi="fa-IR"/>
        </w:rPr>
        <w:t>قوله تعالى</w:t>
      </w:r>
      <w:r w:rsidR="004768A6">
        <w:rPr>
          <w:rFonts w:cs="Trad Al_Khat Deco" w:hint="cs"/>
          <w:sz w:val="22"/>
          <w:szCs w:val="22"/>
          <w:rtl/>
          <w:lang w:bidi="fa-IR"/>
        </w:rPr>
        <w:t>:</w:t>
      </w:r>
      <w:r w:rsidR="009C66A1">
        <w:rPr>
          <w:rFonts w:cs="Trad Al_Khat Deco" w:hint="cs"/>
          <w:sz w:val="22"/>
          <w:szCs w:val="22"/>
          <w:rtl/>
          <w:lang w:bidi="fa-IR"/>
        </w:rPr>
        <w:t xml:space="preserve"> </w:t>
      </w:r>
      <w:r w:rsidR="009C66A1">
        <w:rPr>
          <w:rFonts w:cs="Trad Al_Khat Deco" w:hint="cs"/>
          <w:color w:val="FF0000"/>
          <w:sz w:val="22"/>
          <w:szCs w:val="22"/>
          <w:rtl/>
          <w:lang w:bidi="fa-IR"/>
        </w:rPr>
        <w:t>﴿</w:t>
      </w:r>
      <w:r w:rsidRPr="004053D3" w:rsidR="00040175">
        <w:rPr>
          <w:rFonts w:cs="Trad Al_Khat Deco"/>
          <w:sz w:val="22"/>
          <w:szCs w:val="22"/>
          <w:rtl/>
          <w:lang w:bidi="fa-IR"/>
        </w:rPr>
        <w:t xml:space="preserve"> فأخرجنا من</w:t>
      </w:r>
      <w:r w:rsidRPr="004053D3" w:rsidR="00D8012B">
        <w:rPr>
          <w:rFonts w:cs="Trad Al_Khat Deco"/>
          <w:sz w:val="22"/>
          <w:szCs w:val="22"/>
          <w:rtl/>
          <w:lang w:bidi="fa-IR"/>
        </w:rPr>
        <w:t xml:space="preserve"> </w:t>
      </w:r>
      <w:r w:rsidRPr="004053D3" w:rsidR="00040175">
        <w:rPr>
          <w:rFonts w:cs="Trad Al_Khat Deco"/>
          <w:sz w:val="22"/>
          <w:szCs w:val="22"/>
          <w:rtl/>
          <w:lang w:bidi="fa-IR"/>
        </w:rPr>
        <w:t>كان فيها من المؤمنين</w:t>
      </w:r>
      <w:r w:rsidR="009C66A1">
        <w:rPr>
          <w:rFonts w:cs="Trad Al_Khat Deco" w:hint="cs"/>
          <w:sz w:val="22"/>
          <w:szCs w:val="22"/>
          <w:rtl/>
          <w:lang w:bidi="fa-IR"/>
        </w:rPr>
        <w:t>.</w:t>
      </w:r>
      <w:r w:rsidRPr="004053D3" w:rsidR="00040175">
        <w:rPr>
          <w:rFonts w:cs="Trad Al_Khat Deco"/>
          <w:sz w:val="22"/>
          <w:szCs w:val="22"/>
          <w:rtl/>
          <w:lang w:bidi="fa-IR"/>
        </w:rPr>
        <w:t xml:space="preserve"> فما وجدنا فيها غير بيت من المسلمين</w:t>
      </w:r>
      <w:r w:rsidR="009C66A1">
        <w:rPr>
          <w:rFonts w:cs="Trad Al_Khat Deco" w:hint="cs"/>
          <w:sz w:val="22"/>
          <w:szCs w:val="22"/>
          <w:rtl/>
          <w:lang w:bidi="fa-IR"/>
        </w:rPr>
        <w:t xml:space="preserve"> </w:t>
      </w:r>
      <w:r w:rsidR="009C66A1">
        <w:rPr>
          <w:rFonts w:cs="Trad Al_Khat Deco" w:hint="cs"/>
          <w:color w:val="FF0000"/>
          <w:sz w:val="22"/>
          <w:szCs w:val="22"/>
          <w:rtl/>
          <w:lang w:bidi="fa-IR"/>
        </w:rPr>
        <w:t>﴾ {}</w:t>
      </w:r>
      <w:r w:rsidRPr="004053D3" w:rsidR="00040175">
        <w:rPr>
          <w:rFonts w:cs="Trad Al_Khat Deco"/>
          <w:sz w:val="22"/>
          <w:szCs w:val="22"/>
          <w:rtl/>
          <w:lang w:bidi="fa-IR"/>
        </w:rPr>
        <w:t xml:space="preserve"> ولم يكن بالاتفاق إلا</w:t>
      </w:r>
      <w:r w:rsidRPr="004053D3" w:rsidR="00D8012B">
        <w:rPr>
          <w:rFonts w:cs="Trad Al_Khat Deco"/>
          <w:sz w:val="22"/>
          <w:szCs w:val="22"/>
          <w:rtl/>
          <w:lang w:bidi="fa-IR"/>
        </w:rPr>
        <w:t xml:space="preserve"> </w:t>
      </w:r>
      <w:r w:rsidRPr="004053D3" w:rsidR="00040175">
        <w:rPr>
          <w:rFonts w:cs="Trad Al_Khat Deco"/>
          <w:sz w:val="22"/>
          <w:szCs w:val="22"/>
          <w:rtl/>
          <w:lang w:bidi="fa-IR"/>
        </w:rPr>
        <w:t>بيت واحد وقال تعالى</w:t>
      </w:r>
      <w:r w:rsidR="004768A6">
        <w:rPr>
          <w:rFonts w:cs="Trad Al_Khat Deco" w:hint="cs"/>
          <w:sz w:val="22"/>
          <w:szCs w:val="22"/>
          <w:rtl/>
          <w:lang w:bidi="fa-IR"/>
        </w:rPr>
        <w:t>:</w:t>
      </w:r>
      <w:r w:rsidR="009C66A1">
        <w:rPr>
          <w:rFonts w:cs="Trad Al_Khat Deco" w:hint="cs"/>
          <w:sz w:val="22"/>
          <w:szCs w:val="22"/>
          <w:rtl/>
          <w:lang w:bidi="fa-IR"/>
        </w:rPr>
        <w:t xml:space="preserve"> </w:t>
      </w:r>
      <w:r w:rsidR="009C66A1">
        <w:rPr>
          <w:rFonts w:cs="Trad Al_Khat Deco" w:hint="cs"/>
          <w:color w:val="FF0000"/>
          <w:sz w:val="22"/>
          <w:szCs w:val="22"/>
          <w:rtl/>
          <w:lang w:bidi="fa-IR"/>
        </w:rPr>
        <w:t>﴿</w:t>
      </w:r>
      <w:r w:rsidRPr="004053D3" w:rsidR="00040175">
        <w:rPr>
          <w:rFonts w:cs="Trad Al_Khat Deco"/>
          <w:sz w:val="22"/>
          <w:szCs w:val="22"/>
          <w:rtl/>
          <w:lang w:bidi="fa-IR"/>
        </w:rPr>
        <w:t xml:space="preserve"> يا قوم إن كنتم آمنتم بالله فعليه توكلوا إن كنتم مسلمين</w:t>
      </w:r>
      <w:r w:rsidR="009C66A1">
        <w:rPr>
          <w:rFonts w:cs="Trad Al_Khat Deco" w:hint="cs"/>
          <w:sz w:val="22"/>
          <w:szCs w:val="22"/>
          <w:rtl/>
          <w:lang w:bidi="fa-IR"/>
        </w:rPr>
        <w:t xml:space="preserve"> </w:t>
      </w:r>
      <w:r w:rsidR="009C66A1">
        <w:rPr>
          <w:rFonts w:cs="Trad Al_Khat Deco" w:hint="cs"/>
          <w:color w:val="FF0000"/>
          <w:sz w:val="22"/>
          <w:szCs w:val="22"/>
          <w:rtl/>
          <w:lang w:bidi="fa-IR"/>
        </w:rPr>
        <w:t>﴾ {}</w:t>
      </w:r>
      <w:r w:rsidRPr="004053D3" w:rsidR="00D8012B">
        <w:rPr>
          <w:rFonts w:cs="Trad Al_Khat Deco"/>
          <w:sz w:val="22"/>
          <w:szCs w:val="22"/>
          <w:rtl/>
          <w:lang w:bidi="fa-IR"/>
        </w:rPr>
        <w:t xml:space="preserve"> </w:t>
      </w:r>
      <w:r w:rsidRPr="004053D3" w:rsidR="00040175">
        <w:rPr>
          <w:rFonts w:cs="Trad Al_Khat Deco"/>
          <w:sz w:val="22"/>
          <w:szCs w:val="22"/>
          <w:rtl/>
          <w:lang w:bidi="fa-IR"/>
        </w:rPr>
        <w:t>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9C66A1">
        <w:rPr>
          <w:rFonts w:cs="Trad Al_Khat Deco" w:hint="cs"/>
          <w:sz w:val="22"/>
          <w:szCs w:val="22"/>
          <w:rtl/>
          <w:lang w:bidi="fa-IR"/>
        </w:rPr>
        <w:t>:</w:t>
      </w:r>
      <w:r w:rsidRPr="004053D3" w:rsidR="00D8012B">
        <w:rPr>
          <w:rFonts w:cs="Trad Al_Khat Deco"/>
          <w:sz w:val="22"/>
          <w:szCs w:val="22"/>
          <w:rtl/>
          <w:lang w:bidi="fa-IR"/>
        </w:rPr>
        <w:t xml:space="preserve"> </w:t>
      </w:r>
      <w:r w:rsidR="009C66A1">
        <w:rPr>
          <w:rFonts w:cs="Trad Al_Khat Deco" w:hint="cs"/>
          <w:sz w:val="22"/>
          <w:szCs w:val="22"/>
          <w:rtl/>
          <w:lang w:bidi="fa-IR"/>
        </w:rPr>
        <w:t>(</w:t>
      </w:r>
      <w:r w:rsidRPr="004053D3" w:rsidR="00040175">
        <w:rPr>
          <w:rFonts w:cs="Trad Al_Khat Deco"/>
          <w:sz w:val="22"/>
          <w:szCs w:val="22"/>
          <w:rtl/>
          <w:lang w:bidi="fa-IR"/>
        </w:rPr>
        <w:t xml:space="preserve">بني الإسلام </w:t>
      </w:r>
      <w:r w:rsidRPr="007575E8" w:rsidR="007B0236">
        <w:rPr>
          <w:rFonts w:cs="Trad Al_Khat Deco2"/>
          <w:sz w:val="22"/>
          <w:szCs w:val="22"/>
          <w:rtl/>
        </w:rPr>
        <w:t>على</w:t>
      </w:r>
      <w:r w:rsidRPr="004053D3" w:rsidR="00040175">
        <w:rPr>
          <w:rFonts w:cs="Trad Al_Khat Deco"/>
          <w:sz w:val="22"/>
          <w:szCs w:val="22"/>
          <w:rtl/>
          <w:lang w:bidi="fa-IR"/>
        </w:rPr>
        <w:t xml:space="preserve"> خمس</w:t>
      </w:r>
      <w:r>
        <w:rPr>
          <w:rStyle w:val="FootnoteReference"/>
          <w:rFonts w:cs="Trad Al_Khat Deco"/>
          <w:b/>
          <w:bCs/>
          <w:color w:val="FF0000"/>
          <w:sz w:val="22"/>
          <w:szCs w:val="22"/>
          <w:u w:val="single"/>
          <w:rtl/>
        </w:rPr>
        <w:footnoteReference w:id="267"/>
      </w:r>
      <w:r w:rsidR="009C66A1">
        <w:rPr>
          <w:rFonts w:cs="Trad Al_Khat Deco" w:hint="cs"/>
          <w:sz w:val="22"/>
          <w:szCs w:val="22"/>
          <w:rtl/>
          <w:lang w:bidi="fa-IR"/>
        </w:rPr>
        <w:t>)</w:t>
      </w:r>
      <w:r w:rsidRPr="004053D3" w:rsidR="00040175">
        <w:rPr>
          <w:rFonts w:cs="Trad Al_Khat Deco"/>
          <w:sz w:val="22"/>
          <w:szCs w:val="22"/>
          <w:rtl/>
          <w:lang w:bidi="fa-IR"/>
        </w:rPr>
        <w:t xml:space="preserve"> وسئل 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مرة عن الإيمان فأجاب بهذه الخمس</w:t>
      </w:r>
      <w:r>
        <w:rPr>
          <w:rStyle w:val="FootnoteReference"/>
          <w:rFonts w:cs="Trad Al_Khat Deco"/>
          <w:b/>
          <w:bCs/>
          <w:color w:val="FF0000"/>
          <w:sz w:val="22"/>
          <w:szCs w:val="22"/>
          <w:u w:val="single"/>
          <w:rtl/>
        </w:rPr>
        <w:footnoteReference w:id="268"/>
      </w:r>
      <w:r w:rsidRPr="004053D3" w:rsidR="00040175">
        <w:rPr>
          <w:rFonts w:cs="Trad Al_Khat Deco"/>
          <w:sz w:val="22"/>
          <w:szCs w:val="22"/>
          <w:rtl/>
          <w:lang w:bidi="fa-IR"/>
        </w:rPr>
        <w:t xml:space="preserve"> وأما الاختلاف فقوله تعالى</w:t>
      </w:r>
      <w:r w:rsidR="004768A6">
        <w:rPr>
          <w:rFonts w:cs="Trad Al_Khat Deco" w:hint="cs"/>
          <w:sz w:val="22"/>
          <w:szCs w:val="22"/>
          <w:rtl/>
          <w:lang w:bidi="fa-IR"/>
        </w:rPr>
        <w:t>:</w:t>
      </w:r>
      <w:r w:rsidR="009C66A1">
        <w:rPr>
          <w:rFonts w:cs="Trad Al_Khat Deco" w:hint="cs"/>
          <w:sz w:val="22"/>
          <w:szCs w:val="22"/>
          <w:rtl/>
          <w:lang w:bidi="fa-IR"/>
        </w:rPr>
        <w:t xml:space="preserve"> </w:t>
      </w:r>
      <w:r w:rsidR="009C66A1">
        <w:rPr>
          <w:rFonts w:cs="Trad Al_Khat Deco" w:hint="cs"/>
          <w:color w:val="FF0000"/>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قالت الأعراب آمنا قل لم تؤمنوا ولكن قولوا أسلمنا</w:t>
      </w:r>
      <w:r w:rsidR="009C66A1">
        <w:rPr>
          <w:rFonts w:cs="Trad Al_Khat Deco" w:hint="cs"/>
          <w:sz w:val="22"/>
          <w:szCs w:val="22"/>
          <w:rtl/>
          <w:lang w:bidi="fa-IR"/>
        </w:rPr>
        <w:t xml:space="preserve"> </w:t>
      </w:r>
      <w:r w:rsidR="009C66A1">
        <w:rPr>
          <w:rFonts w:cs="Trad Al_Khat Deco" w:hint="cs"/>
          <w:color w:val="FF0000"/>
          <w:sz w:val="22"/>
          <w:szCs w:val="22"/>
          <w:rtl/>
          <w:lang w:bidi="fa-IR"/>
        </w:rPr>
        <w:t>﴾ {}</w:t>
      </w:r>
      <w:r w:rsidR="009C66A1">
        <w:rPr>
          <w:rFonts w:cs="Trad Al_Khat Deco" w:hint="cs"/>
          <w:sz w:val="22"/>
          <w:szCs w:val="22"/>
          <w:rtl/>
          <w:lang w:bidi="fa-IR"/>
        </w:rPr>
        <w:t xml:space="preserve"> </w:t>
      </w:r>
      <w:r w:rsidRPr="004053D3" w:rsidR="00040175">
        <w:rPr>
          <w:rFonts w:cs="Trad Al_Khat Deco"/>
          <w:sz w:val="22"/>
          <w:szCs w:val="22"/>
          <w:rtl/>
          <w:lang w:bidi="fa-IR"/>
        </w:rPr>
        <w:t xml:space="preserve"> ومعناه استسلمنا في الظاهر</w:t>
      </w:r>
      <w:r w:rsidRPr="004053D3" w:rsidR="00D8012B">
        <w:rPr>
          <w:rFonts w:cs="Trad Al_Khat Deco"/>
          <w:sz w:val="22"/>
          <w:szCs w:val="22"/>
          <w:rtl/>
          <w:lang w:bidi="fa-IR"/>
        </w:rPr>
        <w:t xml:space="preserve"> </w:t>
      </w:r>
      <w:r w:rsidRPr="004053D3" w:rsidR="00040175">
        <w:rPr>
          <w:rFonts w:cs="Trad Al_Khat Deco"/>
          <w:sz w:val="22"/>
          <w:szCs w:val="22"/>
          <w:rtl/>
          <w:lang w:bidi="fa-IR"/>
        </w:rPr>
        <w:t>فأراد بالإيمان ههنا التصديق بالقلب فقط وبالإسلام الاستسلام ظاهرا باللسان</w:t>
      </w:r>
      <w:r w:rsidRPr="004053D3" w:rsidR="00D8012B">
        <w:rPr>
          <w:rFonts w:cs="Trad Al_Khat Deco"/>
          <w:sz w:val="22"/>
          <w:szCs w:val="22"/>
          <w:rtl/>
          <w:lang w:bidi="fa-IR"/>
        </w:rPr>
        <w:t xml:space="preserve"> </w:t>
      </w:r>
      <w:r w:rsidRPr="004053D3" w:rsidR="00040175">
        <w:rPr>
          <w:rFonts w:cs="Trad Al_Khat Deco"/>
          <w:sz w:val="22"/>
          <w:szCs w:val="22"/>
          <w:rtl/>
          <w:lang w:bidi="fa-IR"/>
        </w:rPr>
        <w:t>والجوارح</w:t>
      </w:r>
      <w:r w:rsidR="009C66A1">
        <w:rPr>
          <w:rFonts w:cs="Trad Al_Khat Deco" w:hint="cs"/>
          <w:sz w:val="22"/>
          <w:szCs w:val="22"/>
          <w:rtl/>
          <w:lang w:bidi="fa-IR"/>
        </w:rPr>
        <w:t>،</w:t>
      </w:r>
      <w:r w:rsidRPr="004053D3" w:rsidR="00040175">
        <w:rPr>
          <w:rFonts w:cs="Trad Al_Khat Deco"/>
          <w:sz w:val="22"/>
          <w:szCs w:val="22"/>
          <w:rtl/>
          <w:lang w:bidi="fa-IR"/>
        </w:rPr>
        <w:t xml:space="preserve"> وفي حديث جبرائيل عليه السلام لما سأله عن الإيمان فقال</w:t>
      </w:r>
      <w:r w:rsidR="009C66A1">
        <w:rPr>
          <w:rFonts w:cs="Trad Al_Khat Deco" w:hint="cs"/>
          <w:sz w:val="22"/>
          <w:szCs w:val="22"/>
          <w:rtl/>
          <w:lang w:bidi="fa-IR"/>
        </w:rPr>
        <w:t>:</w:t>
      </w:r>
      <w:r w:rsidRPr="004053D3" w:rsidR="00040175">
        <w:rPr>
          <w:rFonts w:cs="Trad Al_Khat Deco"/>
          <w:sz w:val="22"/>
          <w:szCs w:val="22"/>
          <w:rtl/>
          <w:lang w:bidi="fa-IR"/>
        </w:rPr>
        <w:t xml:space="preserve"> </w:t>
      </w:r>
      <w:r w:rsidR="009C66A1">
        <w:rPr>
          <w:rFonts w:cs="Trad Al_Khat Deco" w:hint="cs"/>
          <w:sz w:val="22"/>
          <w:szCs w:val="22"/>
          <w:rtl/>
          <w:lang w:bidi="fa-IR"/>
        </w:rPr>
        <w:t>(</w:t>
      </w:r>
      <w:r w:rsidRPr="004053D3" w:rsidR="00040175">
        <w:rPr>
          <w:rFonts w:cs="Trad Al_Khat Deco"/>
          <w:sz w:val="22"/>
          <w:szCs w:val="22"/>
          <w:rtl/>
          <w:lang w:bidi="fa-IR"/>
        </w:rPr>
        <w:t>أن تؤمن بالله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وملائكته وكتبه ورسله واليوم الآخر وبالبعث بعد الموت وبالحساب وبالقدر خيره</w:t>
      </w:r>
      <w:r w:rsidRPr="004053D3" w:rsidR="00D8012B">
        <w:rPr>
          <w:rFonts w:cs="Trad Al_Khat Deco"/>
          <w:sz w:val="22"/>
          <w:szCs w:val="22"/>
          <w:rtl/>
          <w:lang w:bidi="fa-IR"/>
        </w:rPr>
        <w:t xml:space="preserve"> </w:t>
      </w:r>
      <w:r w:rsidRPr="004053D3" w:rsidR="00040175">
        <w:rPr>
          <w:rFonts w:cs="Trad Al_Khat Deco"/>
          <w:sz w:val="22"/>
          <w:szCs w:val="22"/>
          <w:rtl/>
          <w:lang w:bidi="fa-IR"/>
        </w:rPr>
        <w:t>وشره فقال فما الإسلام فأجاب بذكر الخصال الخمس</w:t>
      </w:r>
      <w:r>
        <w:rPr>
          <w:rStyle w:val="FootnoteReference"/>
          <w:rFonts w:cs="Trad Al_Khat Deco"/>
          <w:b/>
          <w:bCs/>
          <w:color w:val="FF0000"/>
          <w:sz w:val="22"/>
          <w:szCs w:val="22"/>
          <w:u w:val="single"/>
          <w:rtl/>
        </w:rPr>
        <w:footnoteReference w:id="269"/>
      </w:r>
      <w:r w:rsidR="009C66A1">
        <w:rPr>
          <w:rFonts w:cs="Trad Al_Khat Deco" w:hint="cs"/>
          <w:sz w:val="22"/>
          <w:szCs w:val="22"/>
          <w:rtl/>
          <w:lang w:bidi="fa-IR"/>
        </w:rPr>
        <w:t>)</w:t>
      </w:r>
      <w:r w:rsidRPr="004053D3" w:rsidR="00040175">
        <w:rPr>
          <w:rFonts w:cs="Trad Al_Khat Deco"/>
          <w:sz w:val="22"/>
          <w:szCs w:val="22"/>
          <w:rtl/>
          <w:lang w:bidi="fa-IR"/>
        </w:rPr>
        <w:t xml:space="preserve"> فعبر بالإسلام</w:t>
      </w:r>
      <w:r w:rsidRPr="004053D3" w:rsidR="00D8012B">
        <w:rPr>
          <w:rFonts w:cs="Trad Al_Khat Deco"/>
          <w:sz w:val="22"/>
          <w:szCs w:val="22"/>
          <w:rtl/>
          <w:lang w:bidi="fa-IR"/>
        </w:rPr>
        <w:t xml:space="preserve"> </w:t>
      </w:r>
      <w:r w:rsidRPr="004053D3" w:rsidR="00040175">
        <w:rPr>
          <w:rFonts w:cs="Trad Al_Khat Deco"/>
          <w:sz w:val="22"/>
          <w:szCs w:val="22"/>
          <w:rtl/>
          <w:lang w:bidi="fa-IR"/>
        </w:rPr>
        <w:t>عن تسليم الظاهر بالقول والعمل وفي الحديث عن سعد أنه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00F03823">
        <w:rPr>
          <w:rFonts w:cs="Trad Al_Khat Deco" w:hint="cs"/>
          <w:sz w:val="22"/>
          <w:szCs w:val="22"/>
          <w:rtl/>
          <w:lang w:bidi="fa-IR"/>
        </w:rPr>
        <w:t>(</w:t>
      </w:r>
      <w:r w:rsidRPr="004053D3" w:rsidR="00040175">
        <w:rPr>
          <w:rFonts w:cs="Trad Al_Khat Deco"/>
          <w:sz w:val="22"/>
          <w:szCs w:val="22"/>
          <w:rtl/>
          <w:lang w:bidi="fa-IR"/>
        </w:rPr>
        <w:t>أعطى رجلا عطاء ولم يعط الآخر فقال له سعد</w:t>
      </w:r>
      <w:r w:rsidR="00F03823">
        <w:rPr>
          <w:rFonts w:cs="Trad Al_Khat Deco" w:hint="cs"/>
          <w:sz w:val="22"/>
          <w:szCs w:val="22"/>
          <w:rtl/>
          <w:lang w:bidi="fa-IR"/>
        </w:rPr>
        <w:t>:</w:t>
      </w:r>
      <w:r w:rsidRPr="004053D3" w:rsidR="00040175">
        <w:rPr>
          <w:rFonts w:cs="Trad Al_Khat Deco"/>
          <w:sz w:val="22"/>
          <w:szCs w:val="22"/>
          <w:rtl/>
          <w:lang w:bidi="fa-IR"/>
        </w:rPr>
        <w:t xml:space="preserve"> يا رسول الله تركت فلانا لم</w:t>
      </w:r>
      <w:r w:rsidRPr="004053D3" w:rsidR="00D8012B">
        <w:rPr>
          <w:rFonts w:cs="Trad Al_Khat Deco"/>
          <w:sz w:val="22"/>
          <w:szCs w:val="22"/>
          <w:rtl/>
          <w:lang w:bidi="fa-IR"/>
        </w:rPr>
        <w:t xml:space="preserve"> </w:t>
      </w:r>
      <w:r w:rsidRPr="004053D3" w:rsidR="00040175">
        <w:rPr>
          <w:rFonts w:cs="Trad Al_Khat Deco"/>
          <w:sz w:val="22"/>
          <w:szCs w:val="22"/>
          <w:rtl/>
          <w:lang w:bidi="fa-IR"/>
        </w:rPr>
        <w:t>تعطه وهو مؤمن فقال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F03823">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أو مسلم فأعاد عليه فأعاد</w:t>
      </w:r>
      <w:r w:rsidRPr="004053D3" w:rsidR="00D8012B">
        <w:rPr>
          <w:rFonts w:cs="Trad Al_Khat Deco"/>
          <w:sz w:val="22"/>
          <w:szCs w:val="22"/>
          <w:rtl/>
          <w:lang w:bidi="fa-IR"/>
        </w:rPr>
        <w:t xml:space="preserve"> </w:t>
      </w:r>
      <w:r w:rsidRPr="004053D3" w:rsidR="00040175">
        <w:rPr>
          <w:rFonts w:cs="Trad Al_Khat Deco"/>
          <w:sz w:val="22"/>
          <w:szCs w:val="22"/>
          <w:rtl/>
          <w:lang w:bidi="fa-IR"/>
        </w:rPr>
        <w:t>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Pr>
          <w:rStyle w:val="FootnoteReference"/>
          <w:rFonts w:cs="Trad Al_Khat Deco"/>
          <w:b/>
          <w:bCs/>
          <w:color w:val="FF0000"/>
          <w:sz w:val="22"/>
          <w:szCs w:val="22"/>
          <w:u w:val="single"/>
          <w:rtl/>
        </w:rPr>
        <w:footnoteReference w:id="270"/>
      </w:r>
      <w:r w:rsidR="00F03823">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وأما التداخل فما روي أيضا أنه</w:t>
      </w:r>
      <w:r w:rsidR="00F03823">
        <w:rPr>
          <w:rFonts w:cs="Trad Al_Khat Deco" w:hint="cs"/>
          <w:sz w:val="22"/>
          <w:szCs w:val="22"/>
          <w:rtl/>
          <w:lang w:bidi="fa-IR"/>
        </w:rPr>
        <w:t xml:space="preserve"> </w:t>
      </w:r>
      <w:r w:rsidRPr="004053D3" w:rsidR="00040175">
        <w:rPr>
          <w:rFonts w:cs="Trad Al_Khat Deco"/>
          <w:sz w:val="22"/>
          <w:szCs w:val="22"/>
          <w:rtl/>
          <w:lang w:bidi="fa-IR"/>
        </w:rPr>
        <w:t xml:space="preserve">سئل </w:t>
      </w:r>
      <w:r w:rsidR="00F03823">
        <w:rPr>
          <w:rFonts w:cs="Trad Al_Khat Deco" w:hint="cs"/>
          <w:sz w:val="22"/>
          <w:szCs w:val="22"/>
          <w:rtl/>
          <w:lang w:bidi="fa-IR"/>
        </w:rPr>
        <w:t>(</w:t>
      </w:r>
      <w:r w:rsidRPr="004053D3" w:rsidR="00040175">
        <w:rPr>
          <w:rFonts w:cs="Trad Al_Khat Deco"/>
          <w:sz w:val="22"/>
          <w:szCs w:val="22"/>
          <w:rtl/>
          <w:lang w:bidi="fa-IR"/>
        </w:rPr>
        <w:t>فقيل أي الأعمال أفضل فقال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F03823">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الإسلام فقال</w:t>
      </w:r>
      <w:r w:rsidRPr="004053D3" w:rsidR="00D8012B">
        <w:rPr>
          <w:rFonts w:cs="Trad Al_Khat Deco"/>
          <w:sz w:val="22"/>
          <w:szCs w:val="22"/>
          <w:rtl/>
          <w:lang w:bidi="fa-IR"/>
        </w:rPr>
        <w:t xml:space="preserve"> </w:t>
      </w:r>
      <w:r w:rsidRPr="004053D3" w:rsidR="00040175">
        <w:rPr>
          <w:rFonts w:cs="Trad Al_Khat Deco"/>
          <w:sz w:val="22"/>
          <w:szCs w:val="22"/>
          <w:rtl/>
          <w:lang w:bidi="fa-IR"/>
        </w:rPr>
        <w:t>أي الإسلام أفضل</w:t>
      </w:r>
      <w:r w:rsidR="00F03823">
        <w:rPr>
          <w:rFonts w:cs="Trad Al_Khat Deco" w:hint="cs"/>
          <w:sz w:val="22"/>
          <w:szCs w:val="22"/>
          <w:rtl/>
          <w:lang w:bidi="fa-IR"/>
        </w:rPr>
        <w:t>؟</w:t>
      </w:r>
      <w:r w:rsidRPr="004053D3" w:rsidR="00040175">
        <w:rPr>
          <w:rFonts w:cs="Trad Al_Khat Deco"/>
          <w:sz w:val="22"/>
          <w:szCs w:val="22"/>
          <w:rtl/>
          <w:lang w:bidi="fa-IR"/>
        </w:rPr>
        <w:t xml:space="preserve"> فقال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F03823">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الإيمان</w:t>
      </w:r>
      <w:r>
        <w:rPr>
          <w:rStyle w:val="FootnoteReference"/>
          <w:rFonts w:cs="Trad Al_Khat Deco"/>
          <w:b/>
          <w:bCs/>
          <w:color w:val="FF0000"/>
          <w:sz w:val="22"/>
          <w:szCs w:val="22"/>
          <w:u w:val="single"/>
          <w:rtl/>
        </w:rPr>
        <w:footnoteReference w:id="271"/>
      </w:r>
      <w:r w:rsidR="00F03823">
        <w:rPr>
          <w:rFonts w:cs="Trad Al_Khat Deco" w:hint="cs"/>
          <w:sz w:val="22"/>
          <w:szCs w:val="22"/>
          <w:rtl/>
          <w:lang w:bidi="fa-IR"/>
        </w:rPr>
        <w:t>)</w:t>
      </w:r>
      <w:r w:rsidRPr="004053D3" w:rsidR="00040175">
        <w:rPr>
          <w:rFonts w:cs="Trad Al_Khat Deco"/>
          <w:sz w:val="22"/>
          <w:szCs w:val="22"/>
          <w:rtl/>
          <w:lang w:bidi="fa-IR"/>
        </w:rPr>
        <w:t xml:space="preserve"> وهذا دليل </w:t>
      </w:r>
      <w:r w:rsidRPr="007575E8" w:rsidR="007B0236">
        <w:rPr>
          <w:rFonts w:cs="Trad Al_Khat Deco2"/>
          <w:sz w:val="22"/>
          <w:szCs w:val="22"/>
          <w:rtl/>
        </w:rPr>
        <w:t>على</w:t>
      </w:r>
      <w:r w:rsidRPr="004053D3" w:rsidR="00040175">
        <w:rPr>
          <w:rFonts w:cs="Trad Al_Khat Deco"/>
          <w:sz w:val="22"/>
          <w:szCs w:val="22"/>
          <w:rtl/>
          <w:lang w:bidi="fa-IR"/>
        </w:rPr>
        <w:t xml:space="preserve"> الاختلاف و</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التداخل وهو أوفق الاستعمالات في اللغة لأن الإيمان عمل من الأعمال وهو</w:t>
      </w:r>
      <w:r w:rsidRPr="004053D3" w:rsidR="00D8012B">
        <w:rPr>
          <w:rFonts w:cs="Trad Al_Khat Deco"/>
          <w:sz w:val="22"/>
          <w:szCs w:val="22"/>
          <w:rtl/>
          <w:lang w:bidi="fa-IR"/>
        </w:rPr>
        <w:t xml:space="preserve"> </w:t>
      </w:r>
      <w:r w:rsidRPr="004053D3" w:rsidR="00040175">
        <w:rPr>
          <w:rFonts w:cs="Trad Al_Khat Deco"/>
          <w:sz w:val="22"/>
          <w:szCs w:val="22"/>
          <w:rtl/>
          <w:lang w:bidi="fa-IR"/>
        </w:rPr>
        <w:t>أفضلها والإسلام هو تسليم إما بالقلب وإما باللسان وإما بالجوارح وأفضلها الذي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بالقلب وهو التصديق الذي يسمى إيمانا والاستعمال لهما </w:t>
      </w:r>
      <w:r w:rsidRPr="007575E8" w:rsidR="007B0236">
        <w:rPr>
          <w:rFonts w:cs="Trad Al_Khat Deco2"/>
          <w:sz w:val="22"/>
          <w:szCs w:val="22"/>
          <w:rtl/>
        </w:rPr>
        <w:t>على</w:t>
      </w:r>
      <w:r w:rsidRPr="004053D3" w:rsidR="00040175">
        <w:rPr>
          <w:rFonts w:cs="Trad Al_Khat Deco"/>
          <w:sz w:val="22"/>
          <w:szCs w:val="22"/>
          <w:rtl/>
          <w:lang w:bidi="fa-IR"/>
        </w:rPr>
        <w:t xml:space="preserve"> سبيل الاختلاف</w:t>
      </w:r>
      <w:r w:rsidRPr="004053D3" w:rsidR="00D8012B">
        <w:rPr>
          <w:rFonts w:cs="Trad Al_Khat Deco"/>
          <w:sz w:val="22"/>
          <w:szCs w:val="22"/>
          <w:rtl/>
          <w:lang w:bidi="fa-IR"/>
        </w:rPr>
        <w:t xml:space="preserve"> </w:t>
      </w:r>
      <w:r w:rsidRPr="004053D3" w:rsidR="00040175">
        <w:rPr>
          <w:rFonts w:cs="Trad Al_Khat Deco"/>
          <w:sz w:val="22"/>
          <w:szCs w:val="22"/>
          <w:rtl/>
          <w:lang w:bidi="fa-IR"/>
        </w:rPr>
        <w:t>و</w:t>
      </w:r>
      <w:r w:rsidRPr="007575E8" w:rsidR="007B0236">
        <w:rPr>
          <w:rFonts w:cs="Trad Al_Khat Deco2"/>
          <w:sz w:val="22"/>
          <w:szCs w:val="22"/>
          <w:rtl/>
        </w:rPr>
        <w:t>على</w:t>
      </w:r>
      <w:r w:rsidRPr="004053D3" w:rsidR="00040175">
        <w:rPr>
          <w:rFonts w:cs="Trad Al_Khat Deco"/>
          <w:sz w:val="22"/>
          <w:szCs w:val="22"/>
          <w:rtl/>
          <w:lang w:bidi="fa-IR"/>
        </w:rPr>
        <w:t xml:space="preserve"> سبيل التداخل و</w:t>
      </w:r>
      <w:r w:rsidRPr="007575E8" w:rsidR="007B0236">
        <w:rPr>
          <w:rFonts w:cs="Trad Al_Khat Deco2"/>
          <w:sz w:val="22"/>
          <w:szCs w:val="22"/>
          <w:rtl/>
        </w:rPr>
        <w:t>على</w:t>
      </w:r>
      <w:r w:rsidRPr="004053D3" w:rsidR="00040175">
        <w:rPr>
          <w:rFonts w:cs="Trad Al_Khat Deco"/>
          <w:sz w:val="22"/>
          <w:szCs w:val="22"/>
          <w:rtl/>
          <w:lang w:bidi="fa-IR"/>
        </w:rPr>
        <w:t xml:space="preserve"> سبيل الترادف كله غير خارج عن طريق التجوز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اللغة أما الاختلاف فهو أن يجعل الإيمان عبارة عن التصديق بالقلب فقط وهو</w:t>
      </w:r>
      <w:r w:rsidRPr="004053D3" w:rsidR="00D8012B">
        <w:rPr>
          <w:rFonts w:cs="Trad Al_Khat Deco"/>
          <w:sz w:val="22"/>
          <w:szCs w:val="22"/>
          <w:rtl/>
          <w:lang w:bidi="fa-IR"/>
        </w:rPr>
        <w:t xml:space="preserve"> </w:t>
      </w:r>
      <w:r w:rsidRPr="004053D3" w:rsidR="00040175">
        <w:rPr>
          <w:rFonts w:cs="Trad Al_Khat Deco"/>
          <w:sz w:val="22"/>
          <w:szCs w:val="22"/>
          <w:rtl/>
          <w:lang w:bidi="fa-IR"/>
        </w:rPr>
        <w:t>موافق للغة والإسلام عبارة عن التسليم ظاهرا وهو أيضا موافق للغة فإن التسليم</w:t>
      </w:r>
      <w:r w:rsidRPr="004053D3" w:rsidR="00D8012B">
        <w:rPr>
          <w:rFonts w:cs="Trad Al_Khat Deco"/>
          <w:sz w:val="22"/>
          <w:szCs w:val="22"/>
          <w:rtl/>
          <w:lang w:bidi="fa-IR"/>
        </w:rPr>
        <w:t xml:space="preserve"> </w:t>
      </w:r>
      <w:r w:rsidRPr="004053D3" w:rsidR="00040175">
        <w:rPr>
          <w:rFonts w:cs="Trad Al_Khat Deco"/>
          <w:sz w:val="22"/>
          <w:szCs w:val="22"/>
          <w:rtl/>
          <w:lang w:bidi="fa-IR"/>
        </w:rPr>
        <w:t>ببعض محال التسليم ينطلق عليه اسم التسليم فليس من شرط حصول الاسم عموم</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المعنى لكل محل يمكن أن يوجد المعنى فيه فإن من لمس غيره ببعض بدنه يسمى لامسا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وإن لم يستغرق جميع بدنه فإطلاق اسم الإسلام </w:t>
      </w:r>
      <w:r w:rsidRPr="007575E8" w:rsidR="007B0236">
        <w:rPr>
          <w:rFonts w:cs="Trad Al_Khat Deco2"/>
          <w:sz w:val="22"/>
          <w:szCs w:val="22"/>
          <w:rtl/>
        </w:rPr>
        <w:t>على</w:t>
      </w:r>
      <w:r w:rsidRPr="004053D3" w:rsidR="00040175">
        <w:rPr>
          <w:rFonts w:cs="Trad Al_Khat Deco"/>
          <w:sz w:val="22"/>
          <w:szCs w:val="22"/>
          <w:rtl/>
          <w:lang w:bidi="fa-IR"/>
        </w:rPr>
        <w:t xml:space="preserve"> التسليم الظاهر عند عدم</w:t>
      </w:r>
      <w:r w:rsidRPr="004053D3" w:rsidR="00D8012B">
        <w:rPr>
          <w:rFonts w:cs="Trad Al_Khat Deco"/>
          <w:sz w:val="22"/>
          <w:szCs w:val="22"/>
          <w:rtl/>
          <w:lang w:bidi="fa-IR"/>
        </w:rPr>
        <w:t xml:space="preserve"> </w:t>
      </w:r>
      <w:r w:rsidRPr="004053D3" w:rsidR="00040175">
        <w:rPr>
          <w:rFonts w:cs="Trad Al_Khat Deco"/>
          <w:sz w:val="22"/>
          <w:szCs w:val="22"/>
          <w:rtl/>
          <w:lang w:bidi="fa-IR"/>
        </w:rPr>
        <w:t>تسليم الباطن مطابق للسان و</w:t>
      </w:r>
      <w:r w:rsidRPr="007575E8" w:rsidR="007B0236">
        <w:rPr>
          <w:rFonts w:cs="Trad Al_Khat Deco2"/>
          <w:sz w:val="22"/>
          <w:szCs w:val="22"/>
          <w:rtl/>
        </w:rPr>
        <w:t>على</w:t>
      </w:r>
      <w:r w:rsidRPr="004053D3" w:rsidR="00040175">
        <w:rPr>
          <w:rFonts w:cs="Trad Al_Khat Deco"/>
          <w:sz w:val="22"/>
          <w:szCs w:val="22"/>
          <w:rtl/>
          <w:lang w:bidi="fa-IR"/>
        </w:rPr>
        <w:t xml:space="preserve"> هذا الوجه جرى قوله تعالى</w:t>
      </w:r>
      <w:r w:rsidR="004768A6">
        <w:rPr>
          <w:rFonts w:cs="Trad Al_Khat Deco" w:hint="cs"/>
          <w:sz w:val="22"/>
          <w:szCs w:val="22"/>
          <w:rtl/>
          <w:lang w:bidi="fa-IR"/>
        </w:rPr>
        <w:t>:</w:t>
      </w:r>
      <w:r w:rsidR="00F03823">
        <w:rPr>
          <w:rFonts w:cs="Trad Al_Khat Deco" w:hint="cs"/>
          <w:sz w:val="22"/>
          <w:szCs w:val="22"/>
          <w:rtl/>
          <w:lang w:bidi="fa-IR"/>
        </w:rPr>
        <w:t xml:space="preserve"> </w:t>
      </w:r>
      <w:r w:rsidR="00F03823">
        <w:rPr>
          <w:rFonts w:cs="Trad Al_Khat Deco" w:hint="cs"/>
          <w:color w:val="FF0000"/>
          <w:sz w:val="22"/>
          <w:szCs w:val="22"/>
          <w:rtl/>
          <w:lang w:bidi="fa-IR"/>
        </w:rPr>
        <w:t>﴿</w:t>
      </w:r>
      <w:r w:rsidRPr="004053D3" w:rsidR="00040175">
        <w:rPr>
          <w:rFonts w:cs="Trad Al_Khat Deco"/>
          <w:sz w:val="22"/>
          <w:szCs w:val="22"/>
          <w:rtl/>
          <w:lang w:bidi="fa-IR"/>
        </w:rPr>
        <w:t xml:space="preserve"> قالت الأعراب آمنا</w:t>
      </w:r>
      <w:r w:rsidRPr="004053D3" w:rsidR="00D8012B">
        <w:rPr>
          <w:rFonts w:cs="Trad Al_Khat Deco"/>
          <w:sz w:val="22"/>
          <w:szCs w:val="22"/>
          <w:rtl/>
          <w:lang w:bidi="fa-IR"/>
        </w:rPr>
        <w:t xml:space="preserve"> </w:t>
      </w:r>
      <w:r w:rsidRPr="004053D3" w:rsidR="00040175">
        <w:rPr>
          <w:rFonts w:cs="Trad Al_Khat Deco"/>
          <w:sz w:val="22"/>
          <w:szCs w:val="22"/>
          <w:rtl/>
          <w:lang w:bidi="fa-IR"/>
        </w:rPr>
        <w:t>قل لم تؤمنوا ولكن قولوا أسلمنا</w:t>
      </w:r>
      <w:r w:rsidR="00F03823">
        <w:rPr>
          <w:rFonts w:cs="Trad Al_Khat Deco" w:hint="cs"/>
          <w:sz w:val="22"/>
          <w:szCs w:val="22"/>
          <w:rtl/>
          <w:lang w:bidi="fa-IR"/>
        </w:rPr>
        <w:t xml:space="preserve"> </w:t>
      </w:r>
      <w:r w:rsidR="00F03823">
        <w:rPr>
          <w:rFonts w:cs="Trad Al_Khat Deco" w:hint="cs"/>
          <w:color w:val="FF0000"/>
          <w:sz w:val="22"/>
          <w:szCs w:val="22"/>
          <w:rtl/>
          <w:lang w:bidi="fa-IR"/>
        </w:rPr>
        <w:t>﴾ {}</w:t>
      </w:r>
      <w:r w:rsidRPr="004053D3" w:rsidR="00040175">
        <w:rPr>
          <w:rFonts w:cs="Trad Al_Khat Deco"/>
          <w:sz w:val="22"/>
          <w:szCs w:val="22"/>
          <w:rtl/>
          <w:lang w:bidi="fa-IR"/>
        </w:rPr>
        <w:t xml:space="preserve"> وقوله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في حديث</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سعد </w:t>
      </w:r>
      <w:r w:rsidR="00F03823">
        <w:rPr>
          <w:rFonts w:cs="Trad Al_Khat Deco" w:hint="cs"/>
          <w:sz w:val="22"/>
          <w:szCs w:val="22"/>
          <w:rtl/>
          <w:lang w:bidi="fa-IR"/>
        </w:rPr>
        <w:t>(</w:t>
      </w:r>
      <w:r w:rsidRPr="004053D3" w:rsidR="00040175">
        <w:rPr>
          <w:rFonts w:cs="Trad Al_Khat Deco"/>
          <w:sz w:val="22"/>
          <w:szCs w:val="22"/>
          <w:rtl/>
          <w:lang w:bidi="fa-IR"/>
        </w:rPr>
        <w:t>أو مسلم</w:t>
      </w:r>
      <w:r w:rsidR="00F03823">
        <w:rPr>
          <w:rFonts w:cs="Trad Al_Khat Deco" w:hint="cs"/>
          <w:sz w:val="22"/>
          <w:szCs w:val="22"/>
          <w:rtl/>
          <w:lang w:bidi="fa-IR"/>
        </w:rPr>
        <w:t>)</w:t>
      </w:r>
      <w:r w:rsidRPr="004053D3" w:rsidR="00040175">
        <w:rPr>
          <w:rFonts w:cs="Trad Al_Khat Deco"/>
          <w:sz w:val="22"/>
          <w:szCs w:val="22"/>
          <w:rtl/>
          <w:lang w:bidi="fa-IR"/>
        </w:rPr>
        <w:t xml:space="preserve"> لأنه فضل أحدهما </w:t>
      </w:r>
      <w:r w:rsidRPr="007575E8" w:rsidR="007B0236">
        <w:rPr>
          <w:rFonts w:cs="Trad Al_Khat Deco2"/>
          <w:sz w:val="22"/>
          <w:szCs w:val="22"/>
          <w:rtl/>
        </w:rPr>
        <w:t>على</w:t>
      </w:r>
      <w:r w:rsidRPr="004053D3" w:rsidR="00040175">
        <w:rPr>
          <w:rFonts w:cs="Trad Al_Khat Deco"/>
          <w:sz w:val="22"/>
          <w:szCs w:val="22"/>
          <w:rtl/>
          <w:lang w:bidi="fa-IR"/>
        </w:rPr>
        <w:t xml:space="preserve"> الآخر ويريد بالاختلاف تفاضل المسميين</w:t>
      </w:r>
      <w:r w:rsidRPr="004053D3" w:rsidR="00D8012B">
        <w:rPr>
          <w:rFonts w:cs="Trad Al_Khat Deco"/>
          <w:sz w:val="22"/>
          <w:szCs w:val="22"/>
          <w:rtl/>
          <w:lang w:bidi="fa-IR"/>
        </w:rPr>
        <w:t xml:space="preserve"> </w:t>
      </w:r>
      <w:r w:rsidRPr="004053D3" w:rsidR="00040175">
        <w:rPr>
          <w:rFonts w:cs="Trad Al_Khat Deco"/>
          <w:sz w:val="22"/>
          <w:szCs w:val="22"/>
          <w:rtl/>
          <w:lang w:bidi="fa-IR"/>
        </w:rPr>
        <w:t>وأما التداخل فموافق أيضا للغة في خصوص الإيمان وهو أن يجعل الإسلام عبارة</w:t>
      </w:r>
      <w:r w:rsidRPr="004053D3" w:rsidR="00D8012B">
        <w:rPr>
          <w:rFonts w:cs="Trad Al_Khat Deco"/>
          <w:sz w:val="22"/>
          <w:szCs w:val="22"/>
          <w:rtl/>
          <w:lang w:bidi="fa-IR"/>
        </w:rPr>
        <w:t xml:space="preserve"> </w:t>
      </w:r>
      <w:r w:rsidRPr="004053D3" w:rsidR="00040175">
        <w:rPr>
          <w:rFonts w:cs="Trad Al_Khat Deco"/>
          <w:sz w:val="22"/>
          <w:szCs w:val="22"/>
          <w:rtl/>
          <w:lang w:bidi="fa-IR"/>
        </w:rPr>
        <w:t>عن التسليم بالقلب والقول والعمل جميعا والإيمان عبارة عن بعض ما دخل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الإسلام وهو التصديق بالقلب وهو الذي عنيناه بالتداخل وهو موافق للغة في</w:t>
      </w:r>
      <w:r w:rsidRPr="004053D3" w:rsidR="00D8012B">
        <w:rPr>
          <w:rFonts w:cs="Trad Al_Khat Deco"/>
          <w:sz w:val="22"/>
          <w:szCs w:val="22"/>
          <w:rtl/>
          <w:lang w:bidi="fa-IR"/>
        </w:rPr>
        <w:t xml:space="preserve"> </w:t>
      </w:r>
      <w:r w:rsidRPr="004053D3" w:rsidR="00040175">
        <w:rPr>
          <w:rFonts w:cs="Trad Al_Khat Deco"/>
          <w:sz w:val="22"/>
          <w:szCs w:val="22"/>
          <w:rtl/>
          <w:lang w:bidi="fa-IR"/>
        </w:rPr>
        <w:t>خصوص الإيمان وعموم الإسلام للكل و</w:t>
      </w:r>
      <w:r w:rsidRPr="007575E8" w:rsidR="007B0236">
        <w:rPr>
          <w:rFonts w:cs="Trad Al_Khat Deco2"/>
          <w:sz w:val="22"/>
          <w:szCs w:val="22"/>
          <w:rtl/>
        </w:rPr>
        <w:t>على</w:t>
      </w:r>
      <w:r w:rsidRPr="004053D3" w:rsidR="00040175">
        <w:rPr>
          <w:rFonts w:cs="Trad Al_Khat Deco"/>
          <w:sz w:val="22"/>
          <w:szCs w:val="22"/>
          <w:rtl/>
          <w:lang w:bidi="fa-IR"/>
        </w:rPr>
        <w:t xml:space="preserve"> هذا خرج قوله الإيمان في جواب قول</w:t>
      </w:r>
      <w:r w:rsidRPr="004053D3" w:rsidR="00D8012B">
        <w:rPr>
          <w:rFonts w:cs="Trad Al_Khat Deco"/>
          <w:sz w:val="22"/>
          <w:szCs w:val="22"/>
          <w:rtl/>
          <w:lang w:bidi="fa-IR"/>
        </w:rPr>
        <w:t xml:space="preserve"> </w:t>
      </w:r>
      <w:r w:rsidRPr="004053D3" w:rsidR="00040175">
        <w:rPr>
          <w:rFonts w:cs="Trad Al_Khat Deco"/>
          <w:sz w:val="22"/>
          <w:szCs w:val="22"/>
          <w:rtl/>
          <w:lang w:bidi="fa-IR"/>
        </w:rPr>
        <w:t>السائل أي الإسلام أفضل لأنه جعل الإيمان خصوصا من الإسلام فأدخله فيه وأما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استعماله فيه </w:t>
      </w:r>
      <w:r w:rsidRPr="007575E8" w:rsidR="007B0236">
        <w:rPr>
          <w:rFonts w:cs="Trad Al_Khat Deco2"/>
          <w:sz w:val="22"/>
          <w:szCs w:val="22"/>
          <w:rtl/>
        </w:rPr>
        <w:t>على</w:t>
      </w:r>
      <w:r w:rsidRPr="004053D3" w:rsidR="00040175">
        <w:rPr>
          <w:rFonts w:cs="Trad Al_Khat Deco"/>
          <w:sz w:val="22"/>
          <w:szCs w:val="22"/>
          <w:rtl/>
          <w:lang w:bidi="fa-IR"/>
        </w:rPr>
        <w:t xml:space="preserve"> سبيل الترادف بأن يجعل الإسلام عبارة عن التسليم بالقلب</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والظاهر جميعا فإن كل ذلك تسليم وكذا الإيمان ويكون التصرف في الإيمان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الخصوص بتعميمه وإدخال الظاهر في معناه وهو جائز لأن تسليم الظاهر بالقول</w:t>
      </w:r>
      <w:r w:rsidRPr="004053D3" w:rsidR="00D8012B">
        <w:rPr>
          <w:rFonts w:cs="Trad Al_Khat Deco"/>
          <w:sz w:val="22"/>
          <w:szCs w:val="22"/>
          <w:rtl/>
          <w:lang w:bidi="fa-IR"/>
        </w:rPr>
        <w:t xml:space="preserve"> </w:t>
      </w:r>
      <w:r w:rsidRPr="004053D3" w:rsidR="00040175">
        <w:rPr>
          <w:rFonts w:cs="Trad Al_Khat Deco"/>
          <w:sz w:val="22"/>
          <w:szCs w:val="22"/>
          <w:rtl/>
          <w:lang w:bidi="fa-IR"/>
        </w:rPr>
        <w:t>والعمل ثمرة تصديق الباطن ونتيجته وقد يطلق اسم الشجر ويراد به الشجر مع ثمره</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سبيل التسامح فيصير بهذا القدر من التعميم مرادفا لاسم الإسلام ومطابقا له</w:t>
      </w:r>
      <w:r w:rsidRPr="004053D3" w:rsidR="00D8012B">
        <w:rPr>
          <w:rFonts w:cs="Trad Al_Khat Deco"/>
          <w:sz w:val="22"/>
          <w:szCs w:val="22"/>
          <w:rtl/>
          <w:lang w:bidi="fa-IR"/>
        </w:rPr>
        <w:t xml:space="preserve"> </w:t>
      </w:r>
      <w:r w:rsidRPr="004053D3" w:rsidR="00040175">
        <w:rPr>
          <w:rFonts w:cs="Trad Al_Khat Deco"/>
          <w:sz w:val="22"/>
          <w:szCs w:val="22"/>
          <w:rtl/>
          <w:lang w:bidi="fa-IR"/>
        </w:rPr>
        <w:t>فلا يزيد عليه ولا ينقص وعليه خرج قوله</w:t>
      </w:r>
      <w:r w:rsidR="004768A6">
        <w:rPr>
          <w:rFonts w:cs="Trad Al_Khat Deco" w:hint="cs"/>
          <w:sz w:val="22"/>
          <w:szCs w:val="22"/>
          <w:rtl/>
          <w:lang w:bidi="fa-IR"/>
        </w:rPr>
        <w:t>:</w:t>
      </w:r>
      <w:r w:rsidR="00F03823">
        <w:rPr>
          <w:rFonts w:cs="Trad Al_Khat Deco" w:hint="cs"/>
          <w:sz w:val="22"/>
          <w:szCs w:val="22"/>
          <w:rtl/>
          <w:lang w:bidi="fa-IR"/>
        </w:rPr>
        <w:t xml:space="preserve"> </w:t>
      </w:r>
      <w:r w:rsidR="00F03823">
        <w:rPr>
          <w:rFonts w:cs="Trad Al_Khat Deco" w:hint="cs"/>
          <w:color w:val="FF0000"/>
          <w:sz w:val="22"/>
          <w:szCs w:val="22"/>
          <w:rtl/>
          <w:lang w:bidi="fa-IR"/>
        </w:rPr>
        <w:t>﴿</w:t>
      </w:r>
      <w:r w:rsidRPr="004053D3" w:rsidR="00040175">
        <w:rPr>
          <w:rFonts w:cs="Trad Al_Khat Deco"/>
          <w:sz w:val="22"/>
          <w:szCs w:val="22"/>
          <w:rtl/>
          <w:lang w:bidi="fa-IR"/>
        </w:rPr>
        <w:t xml:space="preserve"> فما وجدنا فيها غير بيت من المسلمين</w:t>
      </w:r>
      <w:r w:rsidR="00F03823">
        <w:rPr>
          <w:rFonts w:cs="Trad Al_Khat Deco" w:hint="cs"/>
          <w:sz w:val="22"/>
          <w:szCs w:val="22"/>
          <w:rtl/>
          <w:lang w:bidi="fa-IR"/>
        </w:rPr>
        <w:t xml:space="preserve"> </w:t>
      </w:r>
      <w:r w:rsidR="00F03823">
        <w:rPr>
          <w:rFonts w:cs="Trad Al_Khat Deco" w:hint="cs"/>
          <w:color w:val="FF0000"/>
          <w:sz w:val="22"/>
          <w:szCs w:val="22"/>
          <w:rtl/>
          <w:lang w:bidi="fa-IR"/>
        </w:rPr>
        <w:t>﴾ {}</w:t>
      </w:r>
      <w:r w:rsidR="00F03823">
        <w:rPr>
          <w:rFonts w:cs="Trad Al_Khat Deco" w:hint="cs"/>
          <w:sz w:val="22"/>
          <w:szCs w:val="22"/>
          <w:rtl/>
          <w:lang w:bidi="fa-IR"/>
        </w:rPr>
        <w:t>.</w:t>
      </w:r>
      <w:r w:rsidRPr="004053D3" w:rsidR="00D8012B">
        <w:rPr>
          <w:rFonts w:cs="Trad Al_Khat Deco"/>
          <w:sz w:val="22"/>
          <w:szCs w:val="22"/>
          <w:rtl/>
          <w:lang w:bidi="fa-IR"/>
        </w:rPr>
        <w:t xml:space="preserve"> </w:t>
      </w:r>
      <w:r w:rsidRPr="00F03823" w:rsidR="00040175">
        <w:rPr>
          <w:rFonts w:cs="Trad Al_Khat Deco"/>
          <w:color w:val="FF0000"/>
          <w:sz w:val="22"/>
          <w:szCs w:val="22"/>
          <w:rtl/>
          <w:lang w:bidi="fa-IR"/>
        </w:rPr>
        <w:t>البحث</w:t>
      </w:r>
      <w:r w:rsidRPr="004053D3" w:rsidR="00040175">
        <w:rPr>
          <w:rFonts w:cs="Trad Al_Khat Deco"/>
          <w:sz w:val="22"/>
          <w:szCs w:val="22"/>
          <w:rtl/>
          <w:lang w:bidi="fa-IR"/>
        </w:rPr>
        <w:t xml:space="preserve"> </w:t>
      </w:r>
      <w:r w:rsidRPr="00F03823" w:rsidR="00040175">
        <w:rPr>
          <w:rFonts w:cs="Trad Al_Khat Deco"/>
          <w:color w:val="FF0000"/>
          <w:sz w:val="22"/>
          <w:szCs w:val="22"/>
          <w:rtl/>
          <w:lang w:bidi="fa-IR"/>
        </w:rPr>
        <w:t>الثالث</w:t>
      </w:r>
      <w:r w:rsidR="00F03823">
        <w:rPr>
          <w:rFonts w:cs="Trad Al_Khat Deco" w:hint="cs"/>
          <w:sz w:val="22"/>
          <w:szCs w:val="22"/>
          <w:rtl/>
          <w:lang w:bidi="fa-IR"/>
        </w:rPr>
        <w:t>:</w:t>
      </w:r>
      <w:r w:rsidRPr="004053D3" w:rsidR="00040175">
        <w:rPr>
          <w:rFonts w:cs="Trad Al_Khat Deco"/>
          <w:sz w:val="22"/>
          <w:szCs w:val="22"/>
          <w:rtl/>
          <w:lang w:bidi="fa-IR"/>
        </w:rPr>
        <w:t xml:space="preserve"> عن الحكم الشرعي والإسلام والإيمان حكمان أخروي ودنيوي</w:t>
      </w:r>
      <w:r w:rsidR="00F03823">
        <w:rPr>
          <w:rFonts w:cs="Trad Al_Khat Deco" w:hint="cs"/>
          <w:sz w:val="22"/>
          <w:szCs w:val="22"/>
          <w:rtl/>
          <w:lang w:bidi="fa-IR"/>
        </w:rPr>
        <w:t>.</w:t>
      </w:r>
      <w:r w:rsidRPr="004053D3" w:rsidR="00040175">
        <w:rPr>
          <w:rFonts w:cs="Trad Al_Khat Deco"/>
          <w:sz w:val="22"/>
          <w:szCs w:val="22"/>
          <w:rtl/>
          <w:lang w:bidi="fa-IR"/>
        </w:rPr>
        <w:t xml:space="preserve"> أما</w:t>
      </w:r>
      <w:r w:rsidRPr="004053D3" w:rsidR="00D8012B">
        <w:rPr>
          <w:rFonts w:cs="Trad Al_Khat Deco"/>
          <w:sz w:val="22"/>
          <w:szCs w:val="22"/>
          <w:rtl/>
          <w:lang w:bidi="fa-IR"/>
        </w:rPr>
        <w:t xml:space="preserve"> </w:t>
      </w:r>
      <w:r w:rsidRPr="004053D3" w:rsidR="00040175">
        <w:rPr>
          <w:rFonts w:cs="Trad Al_Khat Deco"/>
          <w:sz w:val="22"/>
          <w:szCs w:val="22"/>
          <w:rtl/>
          <w:lang w:bidi="fa-IR"/>
        </w:rPr>
        <w:t>الأخروي فهو الإخراج من النار ومنع التخليد إذ قال 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F03823">
        <w:rPr>
          <w:rFonts w:cs="Trad Al_Khat Deco" w:hint="cs"/>
          <w:sz w:val="22"/>
          <w:szCs w:val="22"/>
          <w:rtl/>
          <w:lang w:bidi="fa-IR"/>
        </w:rPr>
        <w:t>:</w:t>
      </w:r>
      <w:r w:rsidRPr="004053D3" w:rsidR="00066EAA">
        <w:rPr>
          <w:rFonts w:cs="Trad Al_Khat Deco"/>
          <w:sz w:val="22"/>
          <w:szCs w:val="22"/>
          <w:rtl/>
          <w:lang w:bidi="fa-IR"/>
        </w:rPr>
        <w:t xml:space="preserve"> </w:t>
      </w:r>
      <w:r w:rsidR="00F03823">
        <w:rPr>
          <w:rFonts w:cs="Trad Al_Khat Deco" w:hint="cs"/>
          <w:sz w:val="22"/>
          <w:szCs w:val="22"/>
          <w:rtl/>
          <w:lang w:bidi="fa-IR"/>
        </w:rPr>
        <w:t>(</w:t>
      </w:r>
      <w:r w:rsidRPr="004053D3" w:rsidR="00040175">
        <w:rPr>
          <w:rFonts w:cs="Trad Al_Khat Deco"/>
          <w:sz w:val="22"/>
          <w:szCs w:val="22"/>
          <w:rtl/>
          <w:lang w:bidi="fa-IR"/>
        </w:rPr>
        <w:t>يخرج من النار من كان في قلبه مثقال ذرة من إيمان</w:t>
      </w:r>
      <w:r>
        <w:rPr>
          <w:rStyle w:val="FootnoteReference"/>
          <w:rFonts w:cs="Trad Al_Khat Deco"/>
          <w:b/>
          <w:bCs/>
          <w:color w:val="FF0000"/>
          <w:sz w:val="22"/>
          <w:szCs w:val="22"/>
          <w:u w:val="single"/>
          <w:rtl/>
        </w:rPr>
        <w:footnoteReference w:id="272"/>
      </w:r>
      <w:r w:rsidR="00F03823">
        <w:rPr>
          <w:rFonts w:cs="Trad Al_Khat Deco" w:hint="cs"/>
          <w:sz w:val="22"/>
          <w:szCs w:val="22"/>
          <w:rtl/>
          <w:lang w:bidi="fa-IR"/>
        </w:rPr>
        <w:t>)</w:t>
      </w:r>
      <w:r w:rsidRPr="004053D3" w:rsidR="00040175">
        <w:rPr>
          <w:rFonts w:cs="Trad Al_Khat Deco"/>
          <w:sz w:val="22"/>
          <w:szCs w:val="22"/>
          <w:rtl/>
          <w:lang w:bidi="fa-IR"/>
        </w:rPr>
        <w:t xml:space="preserve"> وقد اختلفوا في أن هذا الحكم </w:t>
      </w:r>
      <w:r w:rsidRPr="007575E8" w:rsidR="007B0236">
        <w:rPr>
          <w:rFonts w:cs="Trad Al_Khat Deco2"/>
          <w:sz w:val="22"/>
          <w:szCs w:val="22"/>
          <w:rtl/>
        </w:rPr>
        <w:t>على</w:t>
      </w:r>
      <w:r w:rsidRPr="004053D3" w:rsidR="00040175">
        <w:rPr>
          <w:rFonts w:cs="Trad Al_Khat Deco"/>
          <w:sz w:val="22"/>
          <w:szCs w:val="22"/>
          <w:rtl/>
          <w:lang w:bidi="fa-IR"/>
        </w:rPr>
        <w:t xml:space="preserve"> ماذا يترتب وعبروا عنه بأن الإيمان</w:t>
      </w:r>
      <w:r w:rsidRPr="004053D3" w:rsidR="00D8012B">
        <w:rPr>
          <w:rFonts w:cs="Trad Al_Khat Deco"/>
          <w:sz w:val="22"/>
          <w:szCs w:val="22"/>
          <w:rtl/>
          <w:lang w:bidi="fa-IR"/>
        </w:rPr>
        <w:t xml:space="preserve"> </w:t>
      </w:r>
      <w:r w:rsidRPr="004053D3" w:rsidR="00040175">
        <w:rPr>
          <w:rFonts w:cs="Trad Al_Khat Deco"/>
          <w:sz w:val="22"/>
          <w:szCs w:val="22"/>
          <w:rtl/>
          <w:lang w:bidi="fa-IR"/>
        </w:rPr>
        <w:t>ماذا هو فمن قائل إنه مجرد العقد ومن قائل يقول إنه عقد بالقلب وشهادة باللسان</w:t>
      </w:r>
      <w:r w:rsidRPr="004053D3" w:rsidR="00D8012B">
        <w:rPr>
          <w:rFonts w:cs="Trad Al_Khat Deco"/>
          <w:sz w:val="22"/>
          <w:szCs w:val="22"/>
          <w:rtl/>
          <w:lang w:bidi="fa-IR"/>
        </w:rPr>
        <w:t xml:space="preserve"> </w:t>
      </w:r>
      <w:r w:rsidRPr="004053D3" w:rsidR="00040175">
        <w:rPr>
          <w:rFonts w:cs="Trad Al_Khat Deco"/>
          <w:sz w:val="22"/>
          <w:szCs w:val="22"/>
          <w:rtl/>
          <w:lang w:bidi="fa-IR"/>
        </w:rPr>
        <w:t>ومن قائل يزيد ثالثا وهو العمل بالأركان ونحن نكشف الغطاء عنه ونقول من جمع</w:t>
      </w:r>
      <w:r w:rsidRPr="004053D3" w:rsidR="00D8012B">
        <w:rPr>
          <w:rFonts w:cs="Trad Al_Khat Deco"/>
          <w:sz w:val="22"/>
          <w:szCs w:val="22"/>
          <w:rtl/>
          <w:lang w:bidi="fa-IR"/>
        </w:rPr>
        <w:t xml:space="preserve"> </w:t>
      </w:r>
      <w:r w:rsidRPr="004053D3" w:rsidR="00040175">
        <w:rPr>
          <w:rFonts w:cs="Trad Al_Khat Deco"/>
          <w:sz w:val="22"/>
          <w:szCs w:val="22"/>
          <w:rtl/>
          <w:lang w:bidi="fa-IR"/>
        </w:rPr>
        <w:t>بين هذه الثلاثة فلا خلاف في أن مستقره الجنة وهذه درجة الدرجة الثانية أن يوجد</w:t>
      </w:r>
      <w:r w:rsidRPr="004053D3" w:rsidR="00D8012B">
        <w:rPr>
          <w:rFonts w:cs="Trad Al_Khat Deco"/>
          <w:sz w:val="22"/>
          <w:szCs w:val="22"/>
          <w:rtl/>
          <w:lang w:bidi="fa-IR"/>
        </w:rPr>
        <w:t xml:space="preserve"> </w:t>
      </w:r>
      <w:r w:rsidRPr="004053D3" w:rsidR="00040175">
        <w:rPr>
          <w:rFonts w:cs="Trad Al_Khat Deco"/>
          <w:sz w:val="22"/>
          <w:szCs w:val="22"/>
          <w:rtl/>
          <w:lang w:bidi="fa-IR"/>
        </w:rPr>
        <w:t>اثنان وبعض الثالث وهو القول والعقد وبعض الأعمال ولكن ارتكب صاحبه</w:t>
      </w:r>
      <w:r w:rsidRPr="004053D3" w:rsidR="00D8012B">
        <w:rPr>
          <w:rFonts w:cs="Trad Al_Khat Deco"/>
          <w:sz w:val="22"/>
          <w:szCs w:val="22"/>
          <w:rtl/>
          <w:lang w:bidi="fa-IR"/>
        </w:rPr>
        <w:t xml:space="preserve"> </w:t>
      </w:r>
      <w:r w:rsidRPr="004053D3" w:rsidR="00040175">
        <w:rPr>
          <w:rFonts w:cs="Trad Al_Khat Deco"/>
          <w:sz w:val="22"/>
          <w:szCs w:val="22"/>
          <w:rtl/>
          <w:lang w:bidi="fa-IR"/>
        </w:rPr>
        <w:t>كبيرة أو بعض الكبائر فعند هذا قالت المعتزلة خرج بهذا عن الإيمان ولم يدخل في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الكفر بل اسمه فاسق وهو </w:t>
      </w:r>
      <w:r w:rsidRPr="007575E8" w:rsidR="007B0236">
        <w:rPr>
          <w:rFonts w:cs="Trad Al_Khat Deco2"/>
          <w:sz w:val="22"/>
          <w:szCs w:val="22"/>
          <w:rtl/>
        </w:rPr>
        <w:t>على</w:t>
      </w:r>
      <w:r w:rsidRPr="004053D3" w:rsidR="00040175">
        <w:rPr>
          <w:rFonts w:cs="Trad Al_Khat Deco"/>
          <w:sz w:val="22"/>
          <w:szCs w:val="22"/>
          <w:rtl/>
          <w:lang w:bidi="fa-IR"/>
        </w:rPr>
        <w:t xml:space="preserve"> منزلة بين المنزلتين وهو مخلد في النار وهذا باطل كما</w:t>
      </w:r>
      <w:r w:rsidRPr="004053D3" w:rsidR="00D8012B">
        <w:rPr>
          <w:rFonts w:cs="Trad Al_Khat Deco"/>
          <w:sz w:val="22"/>
          <w:szCs w:val="22"/>
          <w:rtl/>
          <w:lang w:bidi="fa-IR"/>
        </w:rPr>
        <w:t xml:space="preserve"> </w:t>
      </w:r>
      <w:r w:rsidRPr="004053D3" w:rsidR="00040175">
        <w:rPr>
          <w:rFonts w:cs="Trad Al_Khat Deco"/>
          <w:sz w:val="22"/>
          <w:szCs w:val="22"/>
          <w:rtl/>
          <w:lang w:bidi="fa-IR"/>
        </w:rPr>
        <w:t>سنذكره الدرجة الثالثة أن يوجد التصديق بالقلب والشهادة باللسان دون الأعمال</w:t>
      </w:r>
      <w:r w:rsidRPr="004053D3" w:rsidR="00D8012B">
        <w:rPr>
          <w:rFonts w:cs="Trad Al_Khat Deco"/>
          <w:sz w:val="22"/>
          <w:szCs w:val="22"/>
          <w:rtl/>
          <w:lang w:bidi="fa-IR"/>
        </w:rPr>
        <w:t xml:space="preserve"> </w:t>
      </w:r>
      <w:r w:rsidRPr="004053D3" w:rsidR="00040175">
        <w:rPr>
          <w:rFonts w:cs="Trad Al_Khat Deco"/>
          <w:sz w:val="22"/>
          <w:szCs w:val="22"/>
          <w:rtl/>
          <w:lang w:bidi="fa-IR"/>
        </w:rPr>
        <w:t>بالجوارح وقداختلفوا في حكمه فقال أبو طالب المكي العمل بالجوارح من الإيمان ولا يتم دونه</w:t>
      </w:r>
      <w:r w:rsidRPr="004053D3" w:rsidR="00D8012B">
        <w:rPr>
          <w:rFonts w:cs="Trad Al_Khat Deco"/>
          <w:sz w:val="22"/>
          <w:szCs w:val="22"/>
          <w:rtl/>
          <w:lang w:bidi="fa-IR"/>
        </w:rPr>
        <w:t xml:space="preserve"> </w:t>
      </w:r>
      <w:r w:rsidRPr="004053D3" w:rsidR="00040175">
        <w:rPr>
          <w:rFonts w:cs="Trad Al_Khat Deco"/>
          <w:sz w:val="22"/>
          <w:szCs w:val="22"/>
          <w:rtl/>
          <w:lang w:bidi="fa-IR"/>
        </w:rPr>
        <w:t>وادعى الإجماع فيه واستدل بأدلة تشعر بنقيض غرضه كقوله تعالى الذين آمنوا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وعملوا الصالحات إذ هذا يدل </w:t>
      </w:r>
      <w:r w:rsidRPr="007575E8" w:rsidR="007B0236">
        <w:rPr>
          <w:rFonts w:cs="Trad Al_Khat Deco2"/>
          <w:sz w:val="22"/>
          <w:szCs w:val="22"/>
          <w:rtl/>
        </w:rPr>
        <w:t>على</w:t>
      </w:r>
      <w:r w:rsidRPr="004053D3" w:rsidR="00040175">
        <w:rPr>
          <w:rFonts w:cs="Trad Al_Khat Deco"/>
          <w:sz w:val="22"/>
          <w:szCs w:val="22"/>
          <w:rtl/>
          <w:lang w:bidi="fa-IR"/>
        </w:rPr>
        <w:t xml:space="preserve"> أن العمل وراء الإيمان لا من نفس الإيمان وإلا</w:t>
      </w:r>
      <w:r w:rsidRPr="004053D3" w:rsidR="00D8012B">
        <w:rPr>
          <w:rFonts w:cs="Trad Al_Khat Deco"/>
          <w:sz w:val="22"/>
          <w:szCs w:val="22"/>
          <w:rtl/>
          <w:lang w:bidi="fa-IR"/>
        </w:rPr>
        <w:t xml:space="preserve"> </w:t>
      </w:r>
      <w:r w:rsidRPr="004053D3" w:rsidR="00040175">
        <w:rPr>
          <w:rFonts w:cs="Trad Al_Khat Deco"/>
          <w:sz w:val="22"/>
          <w:szCs w:val="22"/>
          <w:rtl/>
          <w:lang w:bidi="fa-IR"/>
        </w:rPr>
        <w:t>فيكون العمل في حكم المعاد والعجب أنه ادعى الإجماع في هذا وهو مع ذلك ينقل</w:t>
      </w:r>
      <w:r w:rsidRPr="004053D3" w:rsidR="00D8012B">
        <w:rPr>
          <w:rFonts w:cs="Trad Al_Khat Deco"/>
          <w:sz w:val="22"/>
          <w:szCs w:val="22"/>
          <w:rtl/>
          <w:lang w:bidi="fa-IR"/>
        </w:rPr>
        <w:t xml:space="preserve"> </w:t>
      </w:r>
      <w:r w:rsidRPr="004053D3" w:rsidR="00040175">
        <w:rPr>
          <w:rFonts w:cs="Trad Al_Khat Deco"/>
          <w:sz w:val="22"/>
          <w:szCs w:val="22"/>
          <w:rtl/>
          <w:lang w:bidi="fa-IR"/>
        </w:rPr>
        <w:t>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00F03823">
        <w:rPr>
          <w:rFonts w:cs="Trad Al_Khat Deco" w:hint="cs"/>
          <w:sz w:val="22"/>
          <w:szCs w:val="22"/>
          <w:rtl/>
          <w:lang w:bidi="fa-IR"/>
        </w:rPr>
        <w:t>:</w:t>
      </w:r>
      <w:r w:rsidRPr="004053D3" w:rsidR="00D8012B">
        <w:rPr>
          <w:rFonts w:cs="Trad Al_Khat Deco"/>
          <w:sz w:val="22"/>
          <w:szCs w:val="22"/>
          <w:rtl/>
          <w:lang w:bidi="fa-IR"/>
        </w:rPr>
        <w:t xml:space="preserve"> </w:t>
      </w:r>
      <w:r w:rsidR="00F03823">
        <w:rPr>
          <w:rFonts w:cs="Trad Al_Khat Deco" w:hint="cs"/>
          <w:sz w:val="22"/>
          <w:szCs w:val="22"/>
          <w:rtl/>
          <w:lang w:bidi="fa-IR"/>
        </w:rPr>
        <w:t>(</w:t>
      </w:r>
      <w:r w:rsidRPr="004053D3" w:rsidR="00040175">
        <w:rPr>
          <w:rFonts w:cs="Trad Al_Khat Deco"/>
          <w:sz w:val="22"/>
          <w:szCs w:val="22"/>
          <w:rtl/>
          <w:lang w:bidi="fa-IR"/>
        </w:rPr>
        <w:t>لا يكفر أحد إلا بعد جحوده لما أقر</w:t>
      </w:r>
      <w:r w:rsidR="00F03823">
        <w:rPr>
          <w:rFonts w:cs="Trad Al_Khat Deco" w:hint="cs"/>
          <w:sz w:val="22"/>
          <w:szCs w:val="22"/>
          <w:rtl/>
          <w:lang w:bidi="fa-IR"/>
        </w:rPr>
        <w:t>ّ</w:t>
      </w:r>
      <w:r w:rsidRPr="004053D3" w:rsidR="00040175">
        <w:rPr>
          <w:rFonts w:cs="Trad Al_Khat Deco"/>
          <w:sz w:val="22"/>
          <w:szCs w:val="22"/>
          <w:rtl/>
          <w:lang w:bidi="fa-IR"/>
        </w:rPr>
        <w:t xml:space="preserve"> به</w:t>
      </w:r>
      <w:r>
        <w:rPr>
          <w:rStyle w:val="FootnoteReference"/>
          <w:rFonts w:cs="Trad Al_Khat Deco"/>
          <w:b/>
          <w:bCs/>
          <w:color w:val="FF0000"/>
          <w:sz w:val="22"/>
          <w:szCs w:val="22"/>
          <w:u w:val="single"/>
          <w:rtl/>
        </w:rPr>
        <w:footnoteReference w:id="273"/>
      </w:r>
      <w:r w:rsidR="00F03823">
        <w:rPr>
          <w:rFonts w:cs="Trad Al_Khat Deco" w:hint="cs"/>
          <w:sz w:val="22"/>
          <w:szCs w:val="22"/>
          <w:rtl/>
          <w:lang w:bidi="fa-IR"/>
        </w:rPr>
        <w:t>)</w:t>
      </w:r>
      <w:r w:rsidRPr="004053D3" w:rsidR="00040175">
        <w:rPr>
          <w:rFonts w:cs="Trad Al_Khat Deco"/>
          <w:sz w:val="22"/>
          <w:szCs w:val="22"/>
          <w:rtl/>
          <w:lang w:bidi="fa-IR"/>
        </w:rPr>
        <w:t xml:space="preserve"> وينكر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المعتزلة قولهم بالتخليد في النار بسبب الكبائر والقائل بهذا قائل بنفس مذهب</w:t>
      </w:r>
      <w:r w:rsidRPr="004053D3" w:rsidR="00D8012B">
        <w:rPr>
          <w:rFonts w:cs="Trad Al_Khat Deco"/>
          <w:sz w:val="22"/>
          <w:szCs w:val="22"/>
          <w:rtl/>
          <w:lang w:bidi="fa-IR"/>
        </w:rPr>
        <w:t xml:space="preserve"> </w:t>
      </w:r>
      <w:r w:rsidRPr="004053D3" w:rsidR="00040175">
        <w:rPr>
          <w:rFonts w:cs="Trad Al_Khat Deco"/>
          <w:sz w:val="22"/>
          <w:szCs w:val="22"/>
          <w:rtl/>
          <w:lang w:bidi="fa-IR"/>
        </w:rPr>
        <w:t>المعتزلة إذ يقال له من صدق بقلبه وشهد بلسانه ومات في الحال فهل هو في الجنة</w:t>
      </w:r>
      <w:r w:rsidRPr="004053D3" w:rsidR="00D8012B">
        <w:rPr>
          <w:rFonts w:cs="Trad Al_Khat Deco"/>
          <w:sz w:val="22"/>
          <w:szCs w:val="22"/>
          <w:rtl/>
          <w:lang w:bidi="fa-IR"/>
        </w:rPr>
        <w:t xml:space="preserve"> </w:t>
      </w:r>
      <w:r w:rsidRPr="004053D3" w:rsidR="00040175">
        <w:rPr>
          <w:rFonts w:cs="Trad Al_Khat Deco"/>
          <w:sz w:val="22"/>
          <w:szCs w:val="22"/>
          <w:rtl/>
          <w:lang w:bidi="fa-IR"/>
        </w:rPr>
        <w:t>فلا بد أن يقول نعم وفيه حكم بوجود الإيمان دون العمل فنزيد ونقول لو بقي حيا</w:t>
      </w:r>
      <w:r w:rsidRPr="004053D3" w:rsidR="00D8012B">
        <w:rPr>
          <w:rFonts w:cs="Trad Al_Khat Deco"/>
          <w:sz w:val="22"/>
          <w:szCs w:val="22"/>
          <w:rtl/>
          <w:lang w:bidi="fa-IR"/>
        </w:rPr>
        <w:t xml:space="preserve"> </w:t>
      </w:r>
      <w:r w:rsidRPr="004053D3" w:rsidR="00040175">
        <w:rPr>
          <w:rFonts w:cs="Trad Al_Khat Deco"/>
          <w:sz w:val="22"/>
          <w:szCs w:val="22"/>
          <w:rtl/>
          <w:lang w:bidi="fa-IR"/>
        </w:rPr>
        <w:t>حتى دخل عليه وقت صلاة واحدة فتركها ثم مات أو زنى ثم مات فهل يخلد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النار فإن قال نعم فهو مراد المعتزلة وإن قال لا فهو تصريح بأن العمل ليس ركنا</w:t>
      </w:r>
      <w:r w:rsidRPr="004053D3" w:rsidR="00D8012B">
        <w:rPr>
          <w:rFonts w:cs="Trad Al_Khat Deco"/>
          <w:sz w:val="22"/>
          <w:szCs w:val="22"/>
          <w:rtl/>
          <w:lang w:bidi="fa-IR"/>
        </w:rPr>
        <w:t xml:space="preserve"> </w:t>
      </w:r>
      <w:r w:rsidRPr="004053D3" w:rsidR="00040175">
        <w:rPr>
          <w:rFonts w:cs="Trad Al_Khat Deco"/>
          <w:sz w:val="22"/>
          <w:szCs w:val="22"/>
          <w:rtl/>
          <w:lang w:bidi="fa-IR"/>
        </w:rPr>
        <w:t>من نفس الإيمان ولا شرطا في وجوده ولا في استحقاق الجنة به وإن قال أردت به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أن يعيش مدة طويلة ولا يصلي ولا يقدم </w:t>
      </w:r>
      <w:r w:rsidRPr="007575E8" w:rsidR="007B0236">
        <w:rPr>
          <w:rFonts w:cs="Trad Al_Khat Deco2"/>
          <w:sz w:val="22"/>
          <w:szCs w:val="22"/>
          <w:rtl/>
        </w:rPr>
        <w:t>على</w:t>
      </w:r>
      <w:r w:rsidRPr="004053D3" w:rsidR="00040175">
        <w:rPr>
          <w:rFonts w:cs="Trad Al_Khat Deco"/>
          <w:sz w:val="22"/>
          <w:szCs w:val="22"/>
          <w:rtl/>
          <w:lang w:bidi="fa-IR"/>
        </w:rPr>
        <w:t xml:space="preserve"> شيء من الأعمال الشرعية فنقول</w:t>
      </w:r>
      <w:r w:rsidRPr="004053D3" w:rsidR="00D8012B">
        <w:rPr>
          <w:rFonts w:cs="Trad Al_Khat Deco"/>
          <w:sz w:val="22"/>
          <w:szCs w:val="22"/>
          <w:rtl/>
          <w:lang w:bidi="fa-IR"/>
        </w:rPr>
        <w:t xml:space="preserve"> </w:t>
      </w:r>
      <w:r w:rsidRPr="004053D3" w:rsidR="00040175">
        <w:rPr>
          <w:rFonts w:cs="Trad Al_Khat Deco"/>
          <w:sz w:val="22"/>
          <w:szCs w:val="22"/>
          <w:rtl/>
          <w:lang w:bidi="fa-IR"/>
        </w:rPr>
        <w:t>فما ضبط تلك المدة وما عدد تلك الطاعات التي بتركها يبطل الإيمان وما عدد</w:t>
      </w:r>
      <w:r w:rsidRPr="004053D3" w:rsidR="00D8012B">
        <w:rPr>
          <w:rFonts w:cs="Trad Al_Khat Deco"/>
          <w:sz w:val="22"/>
          <w:szCs w:val="22"/>
          <w:rtl/>
          <w:lang w:bidi="fa-IR"/>
        </w:rPr>
        <w:t xml:space="preserve"> </w:t>
      </w:r>
      <w:r w:rsidRPr="004053D3" w:rsidR="00040175">
        <w:rPr>
          <w:rFonts w:cs="Trad Al_Khat Deco"/>
          <w:sz w:val="22"/>
          <w:szCs w:val="22"/>
          <w:rtl/>
          <w:lang w:bidi="fa-IR"/>
        </w:rPr>
        <w:t>الكبائر التي بارتكابها يبطل الإيمان وهذا لا يمكن التحكم بتقديره ولم يصر إليه</w:t>
      </w:r>
      <w:r w:rsidRPr="004053D3" w:rsidR="00D8012B">
        <w:rPr>
          <w:rFonts w:cs="Trad Al_Khat Deco"/>
          <w:sz w:val="22"/>
          <w:szCs w:val="22"/>
          <w:rtl/>
          <w:lang w:bidi="fa-IR"/>
        </w:rPr>
        <w:t xml:space="preserve"> </w:t>
      </w:r>
      <w:r w:rsidRPr="004053D3" w:rsidR="00040175">
        <w:rPr>
          <w:rFonts w:cs="Trad Al_Khat Deco"/>
          <w:sz w:val="22"/>
          <w:szCs w:val="22"/>
          <w:rtl/>
          <w:lang w:bidi="fa-IR"/>
        </w:rPr>
        <w:t>صائر أصلا الدرجة الرابعة أن يوجد التصديق بالقلب قبل أن ينطق باللسان أو</w:t>
      </w:r>
      <w:r w:rsidRPr="004053D3" w:rsidR="00D8012B">
        <w:rPr>
          <w:rFonts w:cs="Trad Al_Khat Deco"/>
          <w:sz w:val="22"/>
          <w:szCs w:val="22"/>
          <w:rtl/>
          <w:lang w:bidi="fa-IR"/>
        </w:rPr>
        <w:t xml:space="preserve"> </w:t>
      </w:r>
      <w:r w:rsidRPr="004053D3" w:rsidR="00040175">
        <w:rPr>
          <w:rFonts w:cs="Trad Al_Khat Deco"/>
          <w:sz w:val="22"/>
          <w:szCs w:val="22"/>
          <w:rtl/>
          <w:lang w:bidi="fa-IR"/>
        </w:rPr>
        <w:t>يشتغل بالأعمال ومات فهل نقول مات مؤمنا بينه وبين الله تعالى وهذا مما اختلف</w:t>
      </w:r>
      <w:r w:rsidRPr="004053D3" w:rsidR="00D8012B">
        <w:rPr>
          <w:rFonts w:cs="Trad Al_Khat Deco"/>
          <w:sz w:val="22"/>
          <w:szCs w:val="22"/>
          <w:rtl/>
          <w:lang w:bidi="fa-IR"/>
        </w:rPr>
        <w:t xml:space="preserve"> </w:t>
      </w:r>
      <w:r w:rsidRPr="004053D3" w:rsidR="00040175">
        <w:rPr>
          <w:rFonts w:cs="Trad Al_Khat Deco"/>
          <w:sz w:val="22"/>
          <w:szCs w:val="22"/>
          <w:rtl/>
          <w:lang w:bidi="fa-IR"/>
        </w:rPr>
        <w:t>فيه ومن شرط القول لتمام الإيمان يقول هذا مات قبل الإيمان وهو فاسد إذ 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890E76">
        <w:rPr>
          <w:rFonts w:cs="Trad Al_Khat Deco" w:hint="cs"/>
          <w:sz w:val="22"/>
          <w:szCs w:val="22"/>
          <w:rtl/>
          <w:lang w:bidi="fa-IR"/>
        </w:rPr>
        <w:t>:</w:t>
      </w:r>
      <w:r w:rsidRPr="004053D3" w:rsidR="00D8012B">
        <w:rPr>
          <w:rFonts w:cs="Trad Al_Khat Deco"/>
          <w:sz w:val="22"/>
          <w:szCs w:val="22"/>
          <w:rtl/>
          <w:lang w:bidi="fa-IR"/>
        </w:rPr>
        <w:t xml:space="preserve"> </w:t>
      </w:r>
      <w:r w:rsidR="00890E76">
        <w:rPr>
          <w:rFonts w:cs="Trad Al_Khat Deco" w:hint="cs"/>
          <w:sz w:val="22"/>
          <w:szCs w:val="22"/>
          <w:rtl/>
          <w:lang w:bidi="fa-IR"/>
        </w:rPr>
        <w:t>(</w:t>
      </w:r>
      <w:r w:rsidRPr="004053D3" w:rsidR="00040175">
        <w:rPr>
          <w:rFonts w:cs="Trad Al_Khat Deco"/>
          <w:sz w:val="22"/>
          <w:szCs w:val="22"/>
          <w:rtl/>
          <w:lang w:bidi="fa-IR"/>
        </w:rPr>
        <w:t>يخرج من النار من كان في قلبه مثقال ذرة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الإيمان</w:t>
      </w:r>
      <w:r w:rsidR="00890E76">
        <w:rPr>
          <w:rFonts w:cs="Trad Al_Khat Deco" w:hint="cs"/>
          <w:sz w:val="22"/>
          <w:szCs w:val="22"/>
          <w:rtl/>
          <w:lang w:bidi="fa-IR"/>
        </w:rPr>
        <w:t>)</w:t>
      </w:r>
      <w:r w:rsidRPr="004053D3" w:rsidR="00040175">
        <w:rPr>
          <w:rFonts w:cs="Trad Al_Khat Deco"/>
          <w:sz w:val="22"/>
          <w:szCs w:val="22"/>
          <w:rtl/>
          <w:lang w:bidi="fa-IR"/>
        </w:rPr>
        <w:t xml:space="preserve"> وهذا قلبه طافح بالإيمان فكيف يخلد في النار ولم يشترط في حديث جبريل</w:t>
      </w:r>
      <w:r w:rsidRPr="004053D3" w:rsidR="00D8012B">
        <w:rPr>
          <w:rFonts w:cs="Trad Al_Khat Deco"/>
          <w:sz w:val="22"/>
          <w:szCs w:val="22"/>
          <w:rtl/>
          <w:lang w:bidi="fa-IR"/>
        </w:rPr>
        <w:t xml:space="preserve"> </w:t>
      </w:r>
      <w:r w:rsidRPr="004053D3" w:rsidR="00040175">
        <w:rPr>
          <w:rFonts w:cs="Trad Al_Khat Deco"/>
          <w:sz w:val="22"/>
          <w:szCs w:val="22"/>
          <w:rtl/>
          <w:lang w:bidi="fa-IR"/>
        </w:rPr>
        <w:t>عليه السلام للإيمان إلا التصديق بالله تعالى وملائكته وكتبه واليوم الآخر كما سبق</w:t>
      </w:r>
      <w:r w:rsidR="00890E76">
        <w:rPr>
          <w:rFonts w:cs="Trad Al_Khat Deco" w:hint="cs"/>
          <w:sz w:val="22"/>
          <w:szCs w:val="22"/>
          <w:rtl/>
          <w:lang w:bidi="fa-IR"/>
        </w:rPr>
        <w:t>.</w:t>
      </w:r>
      <w:r w:rsidRPr="004053D3" w:rsidR="00D8012B">
        <w:rPr>
          <w:rFonts w:cs="Trad Al_Khat Deco"/>
          <w:sz w:val="22"/>
          <w:szCs w:val="22"/>
          <w:rtl/>
          <w:lang w:bidi="fa-IR"/>
        </w:rPr>
        <w:t xml:space="preserve"> </w:t>
      </w:r>
      <w:r w:rsidRPr="00890E76" w:rsidR="00040175">
        <w:rPr>
          <w:rFonts w:cs="Trad Al_Khat Deco"/>
          <w:color w:val="FF0000"/>
          <w:sz w:val="22"/>
          <w:szCs w:val="22"/>
          <w:rtl/>
          <w:lang w:bidi="fa-IR"/>
        </w:rPr>
        <w:t>الدرجة</w:t>
      </w:r>
      <w:r w:rsidRPr="004053D3" w:rsidR="00040175">
        <w:rPr>
          <w:rFonts w:cs="Trad Al_Khat Deco"/>
          <w:sz w:val="22"/>
          <w:szCs w:val="22"/>
          <w:rtl/>
          <w:lang w:bidi="fa-IR"/>
        </w:rPr>
        <w:t xml:space="preserve"> </w:t>
      </w:r>
      <w:r w:rsidRPr="00890E76" w:rsidR="00040175">
        <w:rPr>
          <w:rFonts w:cs="Trad Al_Khat Deco"/>
          <w:color w:val="FF0000"/>
          <w:sz w:val="22"/>
          <w:szCs w:val="22"/>
          <w:rtl/>
          <w:lang w:bidi="fa-IR"/>
        </w:rPr>
        <w:t>الخامسة</w:t>
      </w:r>
      <w:r w:rsidR="00890E76">
        <w:rPr>
          <w:rFonts w:cs="Trad Al_Khat Deco" w:hint="cs"/>
          <w:sz w:val="22"/>
          <w:szCs w:val="22"/>
          <w:rtl/>
          <w:lang w:bidi="fa-IR"/>
        </w:rPr>
        <w:t>:</w:t>
      </w:r>
      <w:r w:rsidRPr="004053D3" w:rsidR="00040175">
        <w:rPr>
          <w:rFonts w:cs="Trad Al_Khat Deco"/>
          <w:sz w:val="22"/>
          <w:szCs w:val="22"/>
          <w:rtl/>
          <w:lang w:bidi="fa-IR"/>
        </w:rPr>
        <w:t xml:space="preserve"> أن يصدق بالقلب ويساعده من العمر مهلة النطق بكلمتي الشهادة</w:t>
      </w:r>
      <w:r w:rsidRPr="004053D3" w:rsidR="00D8012B">
        <w:rPr>
          <w:rFonts w:cs="Trad Al_Khat Deco"/>
          <w:sz w:val="22"/>
          <w:szCs w:val="22"/>
          <w:rtl/>
          <w:lang w:bidi="fa-IR"/>
        </w:rPr>
        <w:t xml:space="preserve"> </w:t>
      </w:r>
      <w:r w:rsidRPr="004053D3" w:rsidR="00040175">
        <w:rPr>
          <w:rFonts w:cs="Trad Al_Khat Deco"/>
          <w:sz w:val="22"/>
          <w:szCs w:val="22"/>
          <w:rtl/>
          <w:lang w:bidi="fa-IR"/>
        </w:rPr>
        <w:t>وعلم وجوبها ولكنه لم ينطق بها فيحتمل أن يجعل امتناعه عن النطق كامتناعه عن</w:t>
      </w:r>
      <w:r w:rsidRPr="004053D3" w:rsidR="00D8012B">
        <w:rPr>
          <w:rFonts w:cs="Trad Al_Khat Deco"/>
          <w:sz w:val="22"/>
          <w:szCs w:val="22"/>
          <w:rtl/>
          <w:lang w:bidi="fa-IR"/>
        </w:rPr>
        <w:t xml:space="preserve"> </w:t>
      </w:r>
      <w:r w:rsidRPr="004053D3" w:rsidR="00040175">
        <w:rPr>
          <w:rFonts w:cs="Trad Al_Khat Deco"/>
          <w:sz w:val="22"/>
          <w:szCs w:val="22"/>
          <w:rtl/>
          <w:lang w:bidi="fa-IR"/>
        </w:rPr>
        <w:t>الصلاة ونقول هو مؤمن غير مخلد في النار والإيمان هو التصديق المحض واللسان</w:t>
      </w:r>
      <w:r w:rsidRPr="004053D3" w:rsidR="00D8012B">
        <w:rPr>
          <w:rFonts w:cs="Trad Al_Khat Deco"/>
          <w:sz w:val="22"/>
          <w:szCs w:val="22"/>
          <w:rtl/>
          <w:lang w:bidi="fa-IR"/>
        </w:rPr>
        <w:t xml:space="preserve"> </w:t>
      </w:r>
      <w:r w:rsidRPr="004053D3" w:rsidR="00040175">
        <w:rPr>
          <w:rFonts w:cs="Trad Al_Khat Deco"/>
          <w:sz w:val="22"/>
          <w:szCs w:val="22"/>
          <w:rtl/>
          <w:lang w:bidi="fa-IR"/>
        </w:rPr>
        <w:t>ترجمان الإيمان فلا بد أن يكون الإيمان موجودا بتمامه قبل اللسان حتى يترجمه</w:t>
      </w:r>
      <w:r w:rsidRPr="004053D3" w:rsidR="00D8012B">
        <w:rPr>
          <w:rFonts w:cs="Trad Al_Khat Deco"/>
          <w:sz w:val="22"/>
          <w:szCs w:val="22"/>
          <w:rtl/>
          <w:lang w:bidi="fa-IR"/>
        </w:rPr>
        <w:t xml:space="preserve"> </w:t>
      </w:r>
      <w:r w:rsidRPr="004053D3" w:rsidR="00040175">
        <w:rPr>
          <w:rFonts w:cs="Trad Al_Khat Deco"/>
          <w:sz w:val="22"/>
          <w:szCs w:val="22"/>
          <w:rtl/>
          <w:lang w:bidi="fa-IR"/>
        </w:rPr>
        <w:t>اللسان وهذا هو الأظهر إذ لا مستند إلا اتباع موجب الألفاظ ووضع اللسان أن</w:t>
      </w:r>
      <w:r w:rsidRPr="004053D3" w:rsidR="00D8012B">
        <w:rPr>
          <w:rFonts w:cs="Trad Al_Khat Deco"/>
          <w:sz w:val="22"/>
          <w:szCs w:val="22"/>
          <w:rtl/>
          <w:lang w:bidi="fa-IR"/>
        </w:rPr>
        <w:t xml:space="preserve"> </w:t>
      </w:r>
      <w:r w:rsidRPr="004053D3" w:rsidR="00040175">
        <w:rPr>
          <w:rFonts w:cs="Trad Al_Khat Deco"/>
          <w:sz w:val="22"/>
          <w:szCs w:val="22"/>
          <w:rtl/>
          <w:lang w:bidi="fa-IR"/>
        </w:rPr>
        <w:t>الإيمان هو عبارة عن التصديق بالقلب</w:t>
      </w:r>
      <w:r w:rsidR="00890E76">
        <w:rPr>
          <w:rFonts w:cs="Trad Al_Khat Deco" w:hint="cs"/>
          <w:sz w:val="22"/>
          <w:szCs w:val="22"/>
          <w:rtl/>
          <w:lang w:bidi="fa-IR"/>
        </w:rPr>
        <w:t>.</w:t>
      </w:r>
      <w:r w:rsidRPr="004053D3" w:rsidR="00040175">
        <w:rPr>
          <w:rFonts w:cs="Trad Al_Khat Deco"/>
          <w:sz w:val="22"/>
          <w:szCs w:val="22"/>
          <w:rtl/>
          <w:lang w:bidi="fa-IR"/>
        </w:rPr>
        <w:t xml:space="preserve"> وقد 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890E76">
        <w:rPr>
          <w:rFonts w:cs="Trad Al_Khat Deco" w:hint="cs"/>
          <w:sz w:val="22"/>
          <w:szCs w:val="22"/>
          <w:rtl/>
          <w:lang w:bidi="fa-IR"/>
        </w:rPr>
        <w:t>:</w:t>
      </w:r>
      <w:r w:rsidRPr="004053D3" w:rsidR="00D8012B">
        <w:rPr>
          <w:rFonts w:cs="Trad Al_Khat Deco"/>
          <w:sz w:val="22"/>
          <w:szCs w:val="22"/>
          <w:rtl/>
          <w:lang w:bidi="fa-IR"/>
        </w:rPr>
        <w:t xml:space="preserve"> </w:t>
      </w:r>
      <w:r w:rsidR="00890E76">
        <w:rPr>
          <w:rFonts w:cs="Trad Al_Khat Deco" w:hint="cs"/>
          <w:sz w:val="22"/>
          <w:szCs w:val="22"/>
          <w:rtl/>
          <w:lang w:bidi="fa-IR"/>
        </w:rPr>
        <w:t>(</w:t>
      </w:r>
      <w:r w:rsidRPr="004053D3" w:rsidR="00040175">
        <w:rPr>
          <w:rFonts w:cs="Trad Al_Khat Deco"/>
          <w:sz w:val="22"/>
          <w:szCs w:val="22"/>
          <w:rtl/>
          <w:lang w:bidi="fa-IR"/>
        </w:rPr>
        <w:t>يخرج من كان في قلبه مثقال ذرة</w:t>
      </w:r>
      <w:r w:rsidR="00890E76">
        <w:rPr>
          <w:rFonts w:cs="Trad Al_Khat Deco" w:hint="cs"/>
          <w:sz w:val="22"/>
          <w:szCs w:val="22"/>
          <w:rtl/>
          <w:lang w:bidi="fa-IR"/>
        </w:rPr>
        <w:t>)</w:t>
      </w:r>
      <w:r w:rsidRPr="004053D3" w:rsidR="00040175">
        <w:rPr>
          <w:rFonts w:cs="Trad Al_Khat Deco"/>
          <w:sz w:val="22"/>
          <w:szCs w:val="22"/>
          <w:rtl/>
          <w:lang w:bidi="fa-IR"/>
        </w:rPr>
        <w:t xml:space="preserve"> ولا ينعدم الإيمان من القلب بالسكوت عن النطق</w:t>
      </w:r>
      <w:r w:rsidRPr="004053D3" w:rsidR="00D8012B">
        <w:rPr>
          <w:rFonts w:cs="Trad Al_Khat Deco"/>
          <w:sz w:val="22"/>
          <w:szCs w:val="22"/>
          <w:rtl/>
          <w:lang w:bidi="fa-IR"/>
        </w:rPr>
        <w:t xml:space="preserve"> </w:t>
      </w:r>
      <w:r w:rsidRPr="004053D3" w:rsidR="00040175">
        <w:rPr>
          <w:rFonts w:cs="Trad Al_Khat Deco"/>
          <w:sz w:val="22"/>
          <w:szCs w:val="22"/>
          <w:rtl/>
          <w:lang w:bidi="fa-IR"/>
        </w:rPr>
        <w:t>الواجب كما لا ينعدم بالسكوت عن الفعل الواجب وقال قائلون القول ركن إذ</w:t>
      </w:r>
      <w:r w:rsidRPr="004053D3" w:rsidR="00D8012B">
        <w:rPr>
          <w:rFonts w:cs="Trad Al_Khat Deco"/>
          <w:sz w:val="22"/>
          <w:szCs w:val="22"/>
          <w:rtl/>
          <w:lang w:bidi="fa-IR"/>
        </w:rPr>
        <w:t xml:space="preserve"> </w:t>
      </w:r>
      <w:r w:rsidRPr="004053D3" w:rsidR="00040175">
        <w:rPr>
          <w:rFonts w:cs="Trad Al_Khat Deco"/>
          <w:sz w:val="22"/>
          <w:szCs w:val="22"/>
          <w:rtl/>
          <w:lang w:bidi="fa-IR"/>
        </w:rPr>
        <w:t>ليس كلمتا الشهادة إخبارا عن القلب بل هو إنشاء عقد آخر وابتداء شهادة</w:t>
      </w:r>
      <w:r w:rsidRPr="004053D3" w:rsidR="00D8012B">
        <w:rPr>
          <w:rFonts w:cs="Trad Al_Khat Deco"/>
          <w:sz w:val="22"/>
          <w:szCs w:val="22"/>
          <w:rtl/>
          <w:lang w:bidi="fa-IR"/>
        </w:rPr>
        <w:t xml:space="preserve"> </w:t>
      </w:r>
      <w:r w:rsidRPr="004053D3" w:rsidR="00040175">
        <w:rPr>
          <w:rFonts w:cs="Trad Al_Khat Deco"/>
          <w:sz w:val="22"/>
          <w:szCs w:val="22"/>
          <w:rtl/>
          <w:lang w:bidi="fa-IR"/>
        </w:rPr>
        <w:t>والتزام والأول أظهر وقد غلا في هذا طائفة المرجئة فقالوا هذا لا يدخل النار أصلا</w:t>
      </w:r>
      <w:r w:rsidRPr="004053D3" w:rsidR="00D8012B">
        <w:rPr>
          <w:rFonts w:cs="Trad Al_Khat Deco"/>
          <w:sz w:val="22"/>
          <w:szCs w:val="22"/>
          <w:rtl/>
          <w:lang w:bidi="fa-IR"/>
        </w:rPr>
        <w:t xml:space="preserve"> </w:t>
      </w:r>
      <w:r w:rsidRPr="004053D3" w:rsidR="00040175">
        <w:rPr>
          <w:rFonts w:cs="Trad Al_Khat Deco"/>
          <w:sz w:val="22"/>
          <w:szCs w:val="22"/>
          <w:rtl/>
          <w:lang w:bidi="fa-IR"/>
        </w:rPr>
        <w:t>وقالوا إن المؤمن وإن عصى فلا يدخل النار وسنبطل ذلك عليهم الدرجة السادسة</w:t>
      </w:r>
      <w:r w:rsidRPr="004053D3" w:rsidR="00D8012B">
        <w:rPr>
          <w:rFonts w:cs="Trad Al_Khat Deco"/>
          <w:sz w:val="22"/>
          <w:szCs w:val="22"/>
          <w:rtl/>
          <w:lang w:bidi="fa-IR"/>
        </w:rPr>
        <w:t xml:space="preserve"> </w:t>
      </w:r>
      <w:r w:rsidRPr="004053D3" w:rsidR="00040175">
        <w:rPr>
          <w:rFonts w:cs="Trad Al_Khat Deco"/>
          <w:sz w:val="22"/>
          <w:szCs w:val="22"/>
          <w:rtl/>
          <w:lang w:bidi="fa-IR"/>
        </w:rPr>
        <w:t>أن يقول بلسانه لا إله إلا الله محمد رسول الله ولكن لم يصدق بقلبه فلا نشك في أن</w:t>
      </w:r>
      <w:r w:rsidRPr="004053D3" w:rsidR="00D8012B">
        <w:rPr>
          <w:rFonts w:cs="Trad Al_Khat Deco"/>
          <w:sz w:val="22"/>
          <w:szCs w:val="22"/>
          <w:rtl/>
          <w:lang w:bidi="fa-IR"/>
        </w:rPr>
        <w:t xml:space="preserve"> </w:t>
      </w:r>
      <w:r w:rsidRPr="004053D3" w:rsidR="00040175">
        <w:rPr>
          <w:rFonts w:cs="Trad Al_Khat Deco"/>
          <w:sz w:val="22"/>
          <w:szCs w:val="22"/>
          <w:rtl/>
          <w:lang w:bidi="fa-IR"/>
        </w:rPr>
        <w:t>هذا في حكم الآخرة من الكفار وأنه مخلد في النار ولا نشك في أنه في حكم الدنيا</w:t>
      </w:r>
      <w:r w:rsidRPr="004053D3" w:rsidR="00D8012B">
        <w:rPr>
          <w:rFonts w:cs="Trad Al_Khat Deco"/>
          <w:sz w:val="22"/>
          <w:szCs w:val="22"/>
          <w:rtl/>
          <w:lang w:bidi="fa-IR"/>
        </w:rPr>
        <w:t xml:space="preserve"> </w:t>
      </w:r>
      <w:r w:rsidRPr="004053D3" w:rsidR="00040175">
        <w:rPr>
          <w:rFonts w:cs="Trad Al_Khat Deco"/>
          <w:sz w:val="22"/>
          <w:szCs w:val="22"/>
          <w:rtl/>
          <w:lang w:bidi="fa-IR"/>
        </w:rPr>
        <w:t>للذي يتعلق بالأئمة والولاة من المسلمين لأن قلبه لا يطلع عليه وعلينا أن نظن به</w:t>
      </w:r>
      <w:r w:rsidRPr="004053D3" w:rsidR="00D8012B">
        <w:rPr>
          <w:rFonts w:cs="Trad Al_Khat Deco"/>
          <w:sz w:val="22"/>
          <w:szCs w:val="22"/>
          <w:rtl/>
          <w:lang w:bidi="fa-IR"/>
        </w:rPr>
        <w:t xml:space="preserve"> </w:t>
      </w:r>
      <w:r w:rsidRPr="004053D3" w:rsidR="00040175">
        <w:rPr>
          <w:rFonts w:cs="Trad Al_Khat Deco"/>
          <w:sz w:val="22"/>
          <w:szCs w:val="22"/>
          <w:rtl/>
          <w:lang w:bidi="fa-IR"/>
        </w:rPr>
        <w:t>أنه ما قاله بلسانه إلا وهو منطو عليه في قلبه وإنما نشك في أمر ثالث وهو الحكم</w:t>
      </w:r>
      <w:r w:rsidRPr="004053D3" w:rsidR="00D8012B">
        <w:rPr>
          <w:rFonts w:cs="Trad Al_Khat Deco"/>
          <w:sz w:val="22"/>
          <w:szCs w:val="22"/>
          <w:rtl/>
          <w:lang w:bidi="fa-IR"/>
        </w:rPr>
        <w:t xml:space="preserve"> </w:t>
      </w:r>
      <w:r w:rsidRPr="004053D3" w:rsidR="00040175">
        <w:rPr>
          <w:rFonts w:cs="Trad Al_Khat Deco"/>
          <w:sz w:val="22"/>
          <w:szCs w:val="22"/>
          <w:rtl/>
          <w:lang w:bidi="fa-IR"/>
        </w:rPr>
        <w:t>الدنيوي فيما بينه وبين الله تعالى وذلك بأن يموت له في الحال قريب مسلم ثم</w:t>
      </w:r>
      <w:r w:rsidRPr="004053D3" w:rsidR="00D8012B">
        <w:rPr>
          <w:rFonts w:cs="Trad Al_Khat Deco"/>
          <w:sz w:val="22"/>
          <w:szCs w:val="22"/>
          <w:rtl/>
          <w:lang w:bidi="fa-IR"/>
        </w:rPr>
        <w:t xml:space="preserve"> </w:t>
      </w:r>
      <w:r w:rsidRPr="004053D3" w:rsidR="00040175">
        <w:rPr>
          <w:rFonts w:cs="Trad Al_Khat Deco"/>
          <w:sz w:val="22"/>
          <w:szCs w:val="22"/>
          <w:rtl/>
          <w:lang w:bidi="fa-IR"/>
        </w:rPr>
        <w:t>يصدق بعد ذلك بقلبه ثم يستفتى ويقول كنت غير مصدق بالقلب حالة الموت</w:t>
      </w:r>
      <w:r w:rsidRPr="004053D3" w:rsidR="00D8012B">
        <w:rPr>
          <w:rFonts w:cs="Trad Al_Khat Deco"/>
          <w:sz w:val="22"/>
          <w:szCs w:val="22"/>
          <w:rtl/>
          <w:lang w:bidi="fa-IR"/>
        </w:rPr>
        <w:t xml:space="preserve"> </w:t>
      </w:r>
      <w:r w:rsidRPr="004053D3" w:rsidR="00040175">
        <w:rPr>
          <w:rFonts w:cs="Trad Al_Khat Deco"/>
          <w:sz w:val="22"/>
          <w:szCs w:val="22"/>
          <w:rtl/>
          <w:lang w:bidi="fa-IR"/>
        </w:rPr>
        <w:t>والميراث الآن في يدي فهل يحل لي بيني وبين الله تعالى أو نكح مسلمة ثم صدق</w:t>
      </w:r>
      <w:r w:rsidRPr="004053D3" w:rsidR="00D8012B">
        <w:rPr>
          <w:rFonts w:cs="Trad Al_Khat Deco"/>
          <w:sz w:val="22"/>
          <w:szCs w:val="22"/>
          <w:rtl/>
          <w:lang w:bidi="fa-IR"/>
        </w:rPr>
        <w:t xml:space="preserve"> </w:t>
      </w:r>
      <w:r w:rsidRPr="004053D3" w:rsidR="00040175">
        <w:rPr>
          <w:rFonts w:cs="Trad Al_Khat Deco"/>
          <w:sz w:val="22"/>
          <w:szCs w:val="22"/>
          <w:rtl/>
          <w:lang w:bidi="fa-IR"/>
        </w:rPr>
        <w:t>بقلبه هل تلزمه إعادة النكاح هذا محل نظر فيحتمل أن يقال أحكام الدنيا منوطة</w:t>
      </w:r>
      <w:r w:rsidRPr="004053D3" w:rsidR="00D8012B">
        <w:rPr>
          <w:rFonts w:cs="Trad Al_Khat Deco"/>
          <w:sz w:val="22"/>
          <w:szCs w:val="22"/>
          <w:rtl/>
          <w:lang w:bidi="fa-IR"/>
        </w:rPr>
        <w:t xml:space="preserve"> </w:t>
      </w:r>
      <w:r w:rsidRPr="004053D3" w:rsidR="00040175">
        <w:rPr>
          <w:rFonts w:cs="Trad Al_Khat Deco"/>
          <w:sz w:val="22"/>
          <w:szCs w:val="22"/>
          <w:rtl/>
          <w:lang w:bidi="fa-IR"/>
        </w:rPr>
        <w:t>بالقول الظاهر ظاهرا وباطنا ويحتمل أن يقال تناط بالظاهر في حق غيره لأن باطنه</w:t>
      </w:r>
      <w:r w:rsidRPr="004053D3" w:rsidR="00D8012B">
        <w:rPr>
          <w:rFonts w:cs="Trad Al_Khat Deco"/>
          <w:sz w:val="22"/>
          <w:szCs w:val="22"/>
          <w:rtl/>
          <w:lang w:bidi="fa-IR"/>
        </w:rPr>
        <w:t xml:space="preserve"> </w:t>
      </w:r>
      <w:r w:rsidRPr="004053D3" w:rsidR="00040175">
        <w:rPr>
          <w:rFonts w:cs="Trad Al_Khat Deco"/>
          <w:sz w:val="22"/>
          <w:szCs w:val="22"/>
          <w:rtl/>
          <w:lang w:bidi="fa-IR"/>
        </w:rPr>
        <w:t>غير ظاهر لغيره وباطنه ظاهر له في نفسه بينه وبين الله تعالى والأظهر والعلم عند اللهتعالى أنه لا يحل له ذلك الميراث ويلزمه إعادة النكاح ولذلك كان حذيفة رضي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عنه لا يحضر جنازة من يموت من المنافقين وعمر رضي الله عنه كان يراعي ذلك منه</w:t>
      </w:r>
      <w:r w:rsidRPr="004053D3" w:rsidR="00D8012B">
        <w:rPr>
          <w:rFonts w:cs="Trad Al_Khat Deco"/>
          <w:sz w:val="22"/>
          <w:szCs w:val="22"/>
          <w:rtl/>
          <w:lang w:bidi="fa-IR"/>
        </w:rPr>
        <w:t xml:space="preserve"> </w:t>
      </w:r>
      <w:r w:rsidRPr="004053D3" w:rsidR="00040175">
        <w:rPr>
          <w:rFonts w:cs="Trad Al_Khat Deco"/>
          <w:sz w:val="22"/>
          <w:szCs w:val="22"/>
          <w:rtl/>
          <w:lang w:bidi="fa-IR"/>
        </w:rPr>
        <w:t>فلا يحضر إذا لم يحضر حذيفة رضي الله عنه والصلاة فعل ظاهر في الدنيا وإن كانت</w:t>
      </w:r>
      <w:r w:rsidRPr="004053D3" w:rsidR="00D8012B">
        <w:rPr>
          <w:rFonts w:cs="Trad Al_Khat Deco"/>
          <w:sz w:val="22"/>
          <w:szCs w:val="22"/>
          <w:rtl/>
          <w:lang w:bidi="fa-IR"/>
        </w:rPr>
        <w:t xml:space="preserve"> </w:t>
      </w:r>
      <w:r w:rsidRPr="004053D3" w:rsidR="00040175">
        <w:rPr>
          <w:rFonts w:cs="Trad Al_Khat Deco"/>
          <w:sz w:val="22"/>
          <w:szCs w:val="22"/>
          <w:rtl/>
          <w:lang w:bidi="fa-IR"/>
        </w:rPr>
        <w:t>من العبادات والتوقي عن الحرام أيضا من جملة ما يجب لله كالصلاة لقوله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890E76">
        <w:rPr>
          <w:rFonts w:cs="Trad Al_Khat Deco" w:hint="cs"/>
          <w:sz w:val="22"/>
          <w:szCs w:val="22"/>
          <w:rtl/>
          <w:lang w:bidi="fa-IR"/>
        </w:rPr>
        <w:t>:</w:t>
      </w:r>
      <w:r w:rsidRPr="004053D3" w:rsidR="00066EAA">
        <w:rPr>
          <w:rFonts w:cs="Trad Al_Khat Deco"/>
          <w:sz w:val="22"/>
          <w:szCs w:val="22"/>
          <w:rtl/>
          <w:lang w:bidi="fa-IR"/>
        </w:rPr>
        <w:t xml:space="preserve"> </w:t>
      </w:r>
      <w:r w:rsidR="00890E76">
        <w:rPr>
          <w:rFonts w:cs="Trad Al_Khat Deco" w:hint="cs"/>
          <w:sz w:val="22"/>
          <w:szCs w:val="22"/>
          <w:rtl/>
          <w:lang w:bidi="fa-IR"/>
        </w:rPr>
        <w:t>(</w:t>
      </w:r>
      <w:r w:rsidRPr="004053D3" w:rsidR="00040175">
        <w:rPr>
          <w:rFonts w:cs="Trad Al_Khat Deco"/>
          <w:sz w:val="22"/>
          <w:szCs w:val="22"/>
          <w:rtl/>
          <w:lang w:bidi="fa-IR"/>
        </w:rPr>
        <w:t>طلب الحلال فريضة بعد فريضة</w:t>
      </w:r>
      <w:r w:rsidR="00890E76">
        <w:rPr>
          <w:rFonts w:cs="Trad Al_Khat Deco" w:hint="cs"/>
          <w:sz w:val="22"/>
          <w:szCs w:val="22"/>
          <w:rtl/>
          <w:lang w:bidi="fa-IR"/>
        </w:rPr>
        <w:t>)</w:t>
      </w:r>
      <w:r w:rsidRPr="004053D3" w:rsidR="00040175">
        <w:rPr>
          <w:rFonts w:cs="Trad Al_Khat Deco"/>
          <w:sz w:val="22"/>
          <w:szCs w:val="22"/>
          <w:rtl/>
          <w:lang w:bidi="fa-IR"/>
        </w:rPr>
        <w:t xml:space="preserve"> وليس هذا مناقضا لقولنا</w:t>
      </w:r>
      <w:r w:rsidRPr="004053D3" w:rsidR="00D8012B">
        <w:rPr>
          <w:rFonts w:cs="Trad Al_Khat Deco"/>
          <w:sz w:val="22"/>
          <w:szCs w:val="22"/>
          <w:rtl/>
          <w:lang w:bidi="fa-IR"/>
        </w:rPr>
        <w:t xml:space="preserve"> </w:t>
      </w:r>
      <w:r w:rsidRPr="004053D3" w:rsidR="00040175">
        <w:rPr>
          <w:rFonts w:cs="Trad Al_Khat Deco"/>
          <w:sz w:val="22"/>
          <w:szCs w:val="22"/>
          <w:rtl/>
          <w:lang w:bidi="fa-IR"/>
        </w:rPr>
        <w:t>إن الإرث حكم الإسلام وهو الاستسلام بل الاستسلام التام هو ما يشمل الظاهر</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والباطن وهذه مباحث فقهية ظنية تبنى </w:t>
      </w:r>
      <w:r w:rsidRPr="007575E8" w:rsidR="007B0236">
        <w:rPr>
          <w:rFonts w:cs="Trad Al_Khat Deco2"/>
          <w:sz w:val="22"/>
          <w:szCs w:val="22"/>
          <w:rtl/>
        </w:rPr>
        <w:t>على</w:t>
      </w:r>
      <w:r w:rsidRPr="004053D3" w:rsidR="00040175">
        <w:rPr>
          <w:rFonts w:cs="Trad Al_Khat Deco"/>
          <w:sz w:val="22"/>
          <w:szCs w:val="22"/>
          <w:rtl/>
          <w:lang w:bidi="fa-IR"/>
        </w:rPr>
        <w:t xml:space="preserve"> ظواهر الألفاظ والعمومات والأقيسة</w:t>
      </w:r>
      <w:r w:rsidRPr="004053D3" w:rsidR="00D8012B">
        <w:rPr>
          <w:rFonts w:cs="Trad Al_Khat Deco"/>
          <w:sz w:val="22"/>
          <w:szCs w:val="22"/>
          <w:rtl/>
          <w:lang w:bidi="fa-IR"/>
        </w:rPr>
        <w:t xml:space="preserve"> </w:t>
      </w:r>
      <w:r w:rsidRPr="004053D3" w:rsidR="00040175">
        <w:rPr>
          <w:rFonts w:cs="Trad Al_Khat Deco"/>
          <w:sz w:val="22"/>
          <w:szCs w:val="22"/>
          <w:rtl/>
          <w:lang w:bidi="fa-IR"/>
        </w:rPr>
        <w:t>فلا ينبغي أن يظن القاصر في العلوم أن المطلوب فيه القطع من حيث جرت العادة</w:t>
      </w:r>
      <w:r w:rsidRPr="004053D3" w:rsidR="00D8012B">
        <w:rPr>
          <w:rFonts w:cs="Trad Al_Khat Deco"/>
          <w:sz w:val="22"/>
          <w:szCs w:val="22"/>
          <w:rtl/>
          <w:lang w:bidi="fa-IR"/>
        </w:rPr>
        <w:t xml:space="preserve"> </w:t>
      </w:r>
      <w:r w:rsidRPr="004053D3" w:rsidR="00040175">
        <w:rPr>
          <w:rFonts w:cs="Trad Al_Khat Deco"/>
          <w:sz w:val="22"/>
          <w:szCs w:val="22"/>
          <w:rtl/>
          <w:lang w:bidi="fa-IR"/>
        </w:rPr>
        <w:t>بإيراده في فن الكلام الذي يطلب فيه القطع فما أفلح من نظر إلى العادات والمراسم</w:t>
      </w:r>
      <w:r w:rsidRPr="004053D3" w:rsidR="00D8012B">
        <w:rPr>
          <w:rFonts w:cs="Trad Al_Khat Deco"/>
          <w:sz w:val="22"/>
          <w:szCs w:val="22"/>
          <w:rtl/>
          <w:lang w:bidi="fa-IR"/>
        </w:rPr>
        <w:t xml:space="preserve"> </w:t>
      </w:r>
      <w:r w:rsidRPr="004053D3" w:rsidR="00040175">
        <w:rPr>
          <w:rFonts w:cs="Trad Al_Khat Deco"/>
          <w:sz w:val="22"/>
          <w:szCs w:val="22"/>
          <w:rtl/>
          <w:lang w:bidi="fa-IR"/>
        </w:rPr>
        <w:t>في العلوم</w:t>
      </w:r>
      <w:r w:rsidR="00890E76">
        <w:rPr>
          <w:rFonts w:cs="Trad Al_Khat Deco" w:hint="cs"/>
          <w:sz w:val="22"/>
          <w:szCs w:val="22"/>
          <w:rtl/>
          <w:lang w:bidi="fa-IR"/>
        </w:rPr>
        <w:t>.</w:t>
      </w:r>
      <w:r w:rsidRPr="004053D3" w:rsidR="00040175">
        <w:rPr>
          <w:rFonts w:cs="Trad Al_Khat Deco"/>
          <w:sz w:val="22"/>
          <w:szCs w:val="22"/>
          <w:rtl/>
          <w:lang w:bidi="fa-IR"/>
        </w:rPr>
        <w:t xml:space="preserve"> فإن قلت</w:t>
      </w:r>
      <w:r w:rsidR="00890E76">
        <w:rPr>
          <w:rFonts w:cs="Trad Al_Khat Deco" w:hint="cs"/>
          <w:sz w:val="22"/>
          <w:szCs w:val="22"/>
          <w:rtl/>
          <w:lang w:bidi="fa-IR"/>
        </w:rPr>
        <w:t>:</w:t>
      </w:r>
      <w:r w:rsidRPr="004053D3" w:rsidR="00040175">
        <w:rPr>
          <w:rFonts w:cs="Trad Al_Khat Deco"/>
          <w:sz w:val="22"/>
          <w:szCs w:val="22"/>
          <w:rtl/>
          <w:lang w:bidi="fa-IR"/>
        </w:rPr>
        <w:t xml:space="preserve"> فما شبهة المعتزلة والمرجئة وما حجة بطلان قولهم</w:t>
      </w:r>
      <w:r w:rsidR="00890E76">
        <w:rPr>
          <w:rFonts w:cs="Trad Al_Khat Deco" w:hint="cs"/>
          <w:sz w:val="22"/>
          <w:szCs w:val="22"/>
          <w:rtl/>
          <w:lang w:bidi="fa-IR"/>
        </w:rPr>
        <w:t>.</w:t>
      </w:r>
      <w:r w:rsidRPr="004053D3" w:rsidR="00040175">
        <w:rPr>
          <w:rFonts w:cs="Trad Al_Khat Deco"/>
          <w:sz w:val="22"/>
          <w:szCs w:val="22"/>
          <w:rtl/>
          <w:lang w:bidi="fa-IR"/>
        </w:rPr>
        <w:t xml:space="preserve"> فأقول شبهتهم</w:t>
      </w:r>
      <w:r w:rsidRPr="004053D3" w:rsidR="00D8012B">
        <w:rPr>
          <w:rFonts w:cs="Trad Al_Khat Deco"/>
          <w:sz w:val="22"/>
          <w:szCs w:val="22"/>
          <w:rtl/>
          <w:lang w:bidi="fa-IR"/>
        </w:rPr>
        <w:t xml:space="preserve"> </w:t>
      </w:r>
      <w:r w:rsidRPr="004053D3" w:rsidR="00040175">
        <w:rPr>
          <w:rFonts w:cs="Trad Al_Khat Deco"/>
          <w:sz w:val="22"/>
          <w:szCs w:val="22"/>
          <w:rtl/>
          <w:lang w:bidi="fa-IR"/>
        </w:rPr>
        <w:t>عمومات القرآن أما المرجئة فقالوا لا يدخل المؤمن النار وإن أ</w:t>
      </w:r>
      <w:r w:rsidR="00A8212E">
        <w:rPr>
          <w:rFonts w:cs="Trad Al_Khat Deco2" w:hint="cs"/>
          <w:sz w:val="22"/>
          <w:szCs w:val="22"/>
          <w:rtl/>
        </w:rPr>
        <w:t>تي</w:t>
      </w:r>
      <w:r w:rsidRPr="004053D3" w:rsidR="00040175">
        <w:rPr>
          <w:rFonts w:cs="Trad Al_Khat Deco"/>
          <w:sz w:val="22"/>
          <w:szCs w:val="22"/>
          <w:rtl/>
          <w:lang w:bidi="fa-IR"/>
        </w:rPr>
        <w:t xml:space="preserve"> بكل المعاصي</w:t>
      </w:r>
      <w:r w:rsidRPr="004053D3" w:rsidR="00D8012B">
        <w:rPr>
          <w:rFonts w:cs="Trad Al_Khat Deco"/>
          <w:sz w:val="22"/>
          <w:szCs w:val="22"/>
          <w:rtl/>
          <w:lang w:bidi="fa-IR"/>
        </w:rPr>
        <w:t xml:space="preserve"> </w:t>
      </w:r>
      <w:r w:rsidRPr="004053D3" w:rsidR="00040175">
        <w:rPr>
          <w:rFonts w:cs="Trad Al_Khat Deco"/>
          <w:sz w:val="22"/>
          <w:szCs w:val="22"/>
          <w:rtl/>
          <w:lang w:bidi="fa-IR"/>
        </w:rPr>
        <w:t>لقوله عز وجل</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فمن يؤمن بربه فلا يخاف بخسا ولا رهقا</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ولقوله سبحانه وتعالى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والذين آمنوا بالله ورسله أولئك هم الصديقون</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الآية ولقوله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كلما ألقي فيها</w:t>
      </w:r>
      <w:r w:rsidRPr="004053D3" w:rsidR="00D8012B">
        <w:rPr>
          <w:rFonts w:cs="Trad Al_Khat Deco"/>
          <w:sz w:val="22"/>
          <w:szCs w:val="22"/>
          <w:rtl/>
          <w:lang w:bidi="fa-IR"/>
        </w:rPr>
        <w:t xml:space="preserve"> </w:t>
      </w:r>
      <w:r w:rsidRPr="004053D3" w:rsidR="00040175">
        <w:rPr>
          <w:rFonts w:cs="Trad Al_Khat Deco"/>
          <w:sz w:val="22"/>
          <w:szCs w:val="22"/>
          <w:rtl/>
          <w:lang w:bidi="fa-IR"/>
        </w:rPr>
        <w:t>فوج سألهم خزنتها</w:t>
      </w:r>
      <w:r w:rsidR="00890E76">
        <w:rPr>
          <w:rFonts w:cs="Trad Al_Khat Deco" w:hint="cs"/>
          <w:sz w:val="22"/>
          <w:szCs w:val="22"/>
          <w:rtl/>
          <w:lang w:bidi="fa-IR"/>
        </w:rPr>
        <w:t>.</w:t>
      </w:r>
      <w:r w:rsidRPr="00890E76" w:rsidR="00890E76">
        <w:rPr>
          <w:rFonts w:cs="Trad Al_Khat Deco" w:hint="cs"/>
          <w:color w:val="FF0000"/>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إلى قوله</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فكذبنا وقلنا ما نزل الله من شيء</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فقوله كلما ألقي فيها</w:t>
      </w:r>
      <w:r w:rsidRPr="004053D3" w:rsidR="00D8012B">
        <w:rPr>
          <w:rFonts w:cs="Trad Al_Khat Deco"/>
          <w:sz w:val="22"/>
          <w:szCs w:val="22"/>
          <w:rtl/>
          <w:lang w:bidi="fa-IR"/>
        </w:rPr>
        <w:t xml:space="preserve"> </w:t>
      </w:r>
      <w:r w:rsidRPr="004053D3" w:rsidR="00040175">
        <w:rPr>
          <w:rFonts w:cs="Trad Al_Khat Deco"/>
          <w:sz w:val="22"/>
          <w:szCs w:val="22"/>
          <w:rtl/>
          <w:lang w:bidi="fa-IR"/>
        </w:rPr>
        <w:t>فوج عام فينبغي أن يكون من ألقي في النار مكذبا ولقوله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لا يصلاها إلا</w:t>
      </w:r>
      <w:r w:rsidRPr="004053D3" w:rsidR="00D8012B">
        <w:rPr>
          <w:rFonts w:cs="Trad Al_Khat Deco"/>
          <w:sz w:val="22"/>
          <w:szCs w:val="22"/>
          <w:rtl/>
          <w:lang w:bidi="fa-IR"/>
        </w:rPr>
        <w:t xml:space="preserve"> </w:t>
      </w:r>
      <w:r w:rsidRPr="004053D3" w:rsidR="00040175">
        <w:rPr>
          <w:rFonts w:cs="Trad Al_Khat Deco"/>
          <w:sz w:val="22"/>
          <w:szCs w:val="22"/>
          <w:rtl/>
          <w:lang w:bidi="fa-IR"/>
        </w:rPr>
        <w:t>الأشقى الذي كذب وتولى</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وهذا حصر وإثبات ونفي ولقوله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من جاء بالحسنة</w:t>
      </w:r>
      <w:r w:rsidRPr="004053D3" w:rsidR="00D8012B">
        <w:rPr>
          <w:rFonts w:cs="Trad Al_Khat Deco"/>
          <w:sz w:val="22"/>
          <w:szCs w:val="22"/>
          <w:rtl/>
          <w:lang w:bidi="fa-IR"/>
        </w:rPr>
        <w:t xml:space="preserve"> </w:t>
      </w:r>
      <w:r w:rsidRPr="004053D3" w:rsidR="00040175">
        <w:rPr>
          <w:rFonts w:cs="Trad Al_Khat Deco"/>
          <w:sz w:val="22"/>
          <w:szCs w:val="22"/>
          <w:rtl/>
          <w:lang w:bidi="fa-IR"/>
        </w:rPr>
        <w:t>فله خير منها وهم من فزع يومئذ آمنون</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w:t>
      </w:r>
      <w:r w:rsidRPr="00890E76" w:rsidR="00040175">
        <w:rPr>
          <w:rFonts w:cs="Trad Al_Khat Deco"/>
          <w:color w:val="00FF00"/>
          <w:sz w:val="22"/>
          <w:szCs w:val="22"/>
          <w:rtl/>
          <w:lang w:bidi="fa-IR"/>
        </w:rPr>
        <w:t>فالإيمان رأس الحسنات</w:t>
      </w:r>
      <w:r w:rsidRPr="004053D3" w:rsidR="00040175">
        <w:rPr>
          <w:rFonts w:cs="Trad Al_Khat Deco"/>
          <w:sz w:val="22"/>
          <w:szCs w:val="22"/>
          <w:rtl/>
          <w:lang w:bidi="fa-IR"/>
        </w:rPr>
        <w:t xml:space="preserve"> ولقوله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والله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يحب المحسنين</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وقال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إنا لا نضيع أجر من أحسن عملا</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ولا حجة لهم في ذلك</w:t>
      </w:r>
      <w:r w:rsidRPr="004053D3" w:rsidR="00D8012B">
        <w:rPr>
          <w:rFonts w:cs="Trad Al_Khat Deco"/>
          <w:sz w:val="22"/>
          <w:szCs w:val="22"/>
          <w:rtl/>
          <w:lang w:bidi="fa-IR"/>
        </w:rPr>
        <w:t xml:space="preserve"> </w:t>
      </w:r>
      <w:r w:rsidRPr="004053D3" w:rsidR="00040175">
        <w:rPr>
          <w:rFonts w:cs="Trad Al_Khat Deco"/>
          <w:sz w:val="22"/>
          <w:szCs w:val="22"/>
          <w:rtl/>
          <w:lang w:bidi="fa-IR"/>
        </w:rPr>
        <w:t>فإنه حيث ذكر الإيمان في هذه الآيات أريد به الإيمان مع العمل إذ بينا أن الإيمان</w:t>
      </w:r>
      <w:r w:rsidRPr="004053D3" w:rsidR="00D8012B">
        <w:rPr>
          <w:rFonts w:cs="Trad Al_Khat Deco"/>
          <w:sz w:val="22"/>
          <w:szCs w:val="22"/>
          <w:rtl/>
          <w:lang w:bidi="fa-IR"/>
        </w:rPr>
        <w:t xml:space="preserve"> </w:t>
      </w:r>
      <w:r w:rsidRPr="004053D3" w:rsidR="00040175">
        <w:rPr>
          <w:rFonts w:cs="Trad Al_Khat Deco"/>
          <w:sz w:val="22"/>
          <w:szCs w:val="22"/>
          <w:rtl/>
          <w:lang w:bidi="fa-IR"/>
        </w:rPr>
        <w:t>قد يطلق ويراد به الإسلام وهو الموافقة بالقلب والقول والعمل ودليل هذا التأويل</w:t>
      </w:r>
      <w:r w:rsidRPr="004053D3" w:rsidR="00D8012B">
        <w:rPr>
          <w:rFonts w:cs="Trad Al_Khat Deco"/>
          <w:sz w:val="22"/>
          <w:szCs w:val="22"/>
          <w:rtl/>
          <w:lang w:bidi="fa-IR"/>
        </w:rPr>
        <w:t xml:space="preserve"> </w:t>
      </w:r>
      <w:r w:rsidRPr="004053D3" w:rsidR="00040175">
        <w:rPr>
          <w:rFonts w:cs="Trad Al_Khat Deco"/>
          <w:sz w:val="22"/>
          <w:szCs w:val="22"/>
          <w:rtl/>
          <w:lang w:bidi="fa-IR"/>
        </w:rPr>
        <w:t>أخبار كثيرة في معاقبة العاصين ومقادير العقاب وقوله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00890E76">
        <w:rPr>
          <w:rFonts w:cs="Trad Al_Khat Deco" w:hint="cs"/>
          <w:sz w:val="22"/>
          <w:szCs w:val="22"/>
          <w:rtl/>
          <w:lang w:bidi="fa-IR"/>
        </w:rPr>
        <w:t>:</w:t>
      </w:r>
      <w:r w:rsidRPr="004053D3" w:rsidR="00066EAA">
        <w:rPr>
          <w:rFonts w:cs="Trad Al_Khat Deco"/>
          <w:sz w:val="22"/>
          <w:szCs w:val="22"/>
          <w:rtl/>
          <w:lang w:bidi="fa-IR"/>
        </w:rPr>
        <w:t xml:space="preserve"> </w:t>
      </w:r>
      <w:r w:rsidR="00890E76">
        <w:rPr>
          <w:rFonts w:cs="Trad Al_Khat Deco" w:hint="cs"/>
          <w:sz w:val="22"/>
          <w:szCs w:val="22"/>
          <w:rtl/>
          <w:lang w:bidi="fa-IR"/>
        </w:rPr>
        <w:t>(</w:t>
      </w:r>
      <w:r w:rsidRPr="004053D3" w:rsidR="00040175">
        <w:rPr>
          <w:rFonts w:cs="Trad Al_Khat Deco"/>
          <w:sz w:val="22"/>
          <w:szCs w:val="22"/>
          <w:rtl/>
          <w:lang w:bidi="fa-IR"/>
        </w:rPr>
        <w:t>يخرج من النار من كان في قلبه مثقال ذرة من إيمان</w:t>
      </w:r>
      <w:r w:rsidR="00890E76">
        <w:rPr>
          <w:rFonts w:cs="Trad Al_Khat Deco" w:hint="cs"/>
          <w:sz w:val="22"/>
          <w:szCs w:val="22"/>
          <w:rtl/>
          <w:lang w:bidi="fa-IR"/>
        </w:rPr>
        <w:t>)</w:t>
      </w:r>
      <w:r w:rsidRPr="004053D3" w:rsidR="00040175">
        <w:rPr>
          <w:rFonts w:cs="Trad Al_Khat Deco"/>
          <w:sz w:val="22"/>
          <w:szCs w:val="22"/>
          <w:rtl/>
          <w:lang w:bidi="fa-IR"/>
        </w:rPr>
        <w:t xml:space="preserve"> فكيف يخرج إذا لم</w:t>
      </w:r>
      <w:r w:rsidRPr="004053D3" w:rsidR="00D8012B">
        <w:rPr>
          <w:rFonts w:cs="Trad Al_Khat Deco"/>
          <w:sz w:val="22"/>
          <w:szCs w:val="22"/>
          <w:rtl/>
          <w:lang w:bidi="fa-IR"/>
        </w:rPr>
        <w:t xml:space="preserve"> </w:t>
      </w:r>
      <w:r w:rsidRPr="004053D3" w:rsidR="00040175">
        <w:rPr>
          <w:rFonts w:cs="Trad Al_Khat Deco"/>
          <w:sz w:val="22"/>
          <w:szCs w:val="22"/>
          <w:rtl/>
          <w:lang w:bidi="fa-IR"/>
        </w:rPr>
        <w:t>يدخل ومن القرآن 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إن الله لا يغفر أن يشرك به ويغفر ما دون ذلك لمن</w:t>
      </w:r>
      <w:r w:rsidRPr="004053D3" w:rsidR="00D8012B">
        <w:rPr>
          <w:rFonts w:cs="Trad Al_Khat Deco"/>
          <w:sz w:val="22"/>
          <w:szCs w:val="22"/>
          <w:rtl/>
          <w:lang w:bidi="fa-IR"/>
        </w:rPr>
        <w:t xml:space="preserve"> </w:t>
      </w:r>
      <w:r w:rsidRPr="004053D3" w:rsidR="00040175">
        <w:rPr>
          <w:rFonts w:cs="Trad Al_Khat Deco"/>
          <w:sz w:val="22"/>
          <w:szCs w:val="22"/>
          <w:rtl/>
          <w:lang w:bidi="fa-IR"/>
        </w:rPr>
        <w:t>يشاء</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والاستثناء بالمشيئة يدل </w:t>
      </w:r>
      <w:r w:rsidRPr="007575E8" w:rsidR="007B0236">
        <w:rPr>
          <w:rFonts w:cs="Trad Al_Khat Deco2"/>
          <w:sz w:val="22"/>
          <w:szCs w:val="22"/>
          <w:rtl/>
        </w:rPr>
        <w:t>على</w:t>
      </w:r>
      <w:r w:rsidRPr="004053D3" w:rsidR="00040175">
        <w:rPr>
          <w:rFonts w:cs="Trad Al_Khat Deco"/>
          <w:sz w:val="22"/>
          <w:szCs w:val="22"/>
          <w:rtl/>
          <w:lang w:bidi="fa-IR"/>
        </w:rPr>
        <w:t xml:space="preserve"> الانقسام وقوله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ومن يعص الله ورسوله فإن</w:t>
      </w:r>
      <w:r w:rsidRPr="004053D3" w:rsidR="00D8012B">
        <w:rPr>
          <w:rFonts w:cs="Trad Al_Khat Deco"/>
          <w:sz w:val="22"/>
          <w:szCs w:val="22"/>
          <w:rtl/>
          <w:lang w:bidi="fa-IR"/>
        </w:rPr>
        <w:t xml:space="preserve"> </w:t>
      </w:r>
      <w:r w:rsidRPr="004053D3" w:rsidR="00040175">
        <w:rPr>
          <w:rFonts w:cs="Trad Al_Khat Deco"/>
          <w:sz w:val="22"/>
          <w:szCs w:val="22"/>
          <w:rtl/>
          <w:lang w:bidi="fa-IR"/>
        </w:rPr>
        <w:t>له نار جهنم خالدين فيها</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وتخصيصه بالكفر تحكم وقوله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ألا إن الظالمين في</w:t>
      </w:r>
      <w:r w:rsidRPr="004053D3" w:rsidR="00D8012B">
        <w:rPr>
          <w:rFonts w:cs="Trad Al_Khat Deco"/>
          <w:sz w:val="22"/>
          <w:szCs w:val="22"/>
          <w:rtl/>
          <w:lang w:bidi="fa-IR"/>
        </w:rPr>
        <w:t xml:space="preserve"> </w:t>
      </w:r>
      <w:r w:rsidRPr="004053D3" w:rsidR="00040175">
        <w:rPr>
          <w:rFonts w:cs="Trad Al_Khat Deco"/>
          <w:sz w:val="22"/>
          <w:szCs w:val="22"/>
          <w:rtl/>
          <w:lang w:bidi="fa-IR"/>
        </w:rPr>
        <w:t>عذاب مقيم</w:t>
      </w:r>
      <w:r w:rsidR="00890E76">
        <w:rPr>
          <w:rFonts w:cs="Trad Al_Khat Deco" w:hint="cs"/>
          <w:sz w:val="22"/>
          <w:szCs w:val="22"/>
          <w:rtl/>
          <w:lang w:bidi="fa-IR"/>
        </w:rPr>
        <w:t xml:space="preserve"> </w:t>
      </w:r>
      <w:r w:rsidR="00890E76">
        <w:rPr>
          <w:rFonts w:cs="Trad Al_Khat Deco" w:hint="cs"/>
          <w:color w:val="FF0000"/>
          <w:sz w:val="22"/>
          <w:szCs w:val="22"/>
          <w:rtl/>
          <w:lang w:bidi="fa-IR"/>
        </w:rPr>
        <w:t>﴾ {}</w:t>
      </w:r>
      <w:r w:rsidRPr="004053D3" w:rsidR="00040175">
        <w:rPr>
          <w:rFonts w:cs="Trad Al_Khat Deco"/>
          <w:sz w:val="22"/>
          <w:szCs w:val="22"/>
          <w:rtl/>
          <w:lang w:bidi="fa-IR"/>
        </w:rPr>
        <w:t xml:space="preserve"> وقال تعالى</w:t>
      </w:r>
      <w:r w:rsidR="004768A6">
        <w:rPr>
          <w:rFonts w:cs="Trad Al_Khat Deco" w:hint="cs"/>
          <w:sz w:val="22"/>
          <w:szCs w:val="22"/>
          <w:rtl/>
          <w:lang w:bidi="fa-IR"/>
        </w:rPr>
        <w:t>:</w:t>
      </w:r>
      <w:r w:rsidR="00890E76">
        <w:rPr>
          <w:rFonts w:cs="Trad Al_Khat Deco" w:hint="cs"/>
          <w:sz w:val="22"/>
          <w:szCs w:val="22"/>
          <w:rtl/>
          <w:lang w:bidi="fa-IR"/>
        </w:rPr>
        <w:t xml:space="preserve"> </w:t>
      </w:r>
      <w:r w:rsidR="00890E76">
        <w:rPr>
          <w:rFonts w:cs="Trad Al_Khat Deco" w:hint="cs"/>
          <w:color w:val="FF0000"/>
          <w:sz w:val="22"/>
          <w:szCs w:val="22"/>
          <w:rtl/>
          <w:lang w:bidi="fa-IR"/>
        </w:rPr>
        <w:t>﴿</w:t>
      </w:r>
      <w:r w:rsidRPr="004053D3" w:rsidR="00040175">
        <w:rPr>
          <w:rFonts w:cs="Trad Al_Khat Deco"/>
          <w:sz w:val="22"/>
          <w:szCs w:val="22"/>
          <w:rtl/>
          <w:lang w:bidi="fa-IR"/>
        </w:rPr>
        <w:t xml:space="preserve"> ومن جاء بالسيئة فكبت وجوههم في النار</w:t>
      </w:r>
      <w:r w:rsidR="00890E76">
        <w:rPr>
          <w:rFonts w:cs="Trad Al_Khat Deco" w:hint="cs"/>
          <w:sz w:val="22"/>
          <w:szCs w:val="22"/>
          <w:rtl/>
          <w:lang w:bidi="fa-IR"/>
        </w:rPr>
        <w:t xml:space="preserve"> </w:t>
      </w:r>
      <w:r w:rsidR="00890E76">
        <w:rPr>
          <w:rFonts w:cs="Trad Al_Khat Deco" w:hint="cs"/>
          <w:color w:val="FF0000"/>
          <w:sz w:val="22"/>
          <w:szCs w:val="22"/>
          <w:rtl/>
          <w:lang w:bidi="fa-IR"/>
        </w:rPr>
        <w:t xml:space="preserve">﴾ {} </w:t>
      </w:r>
      <w:r w:rsidRPr="004053D3" w:rsidR="00040175">
        <w:rPr>
          <w:rFonts w:cs="Trad Al_Khat Deco"/>
          <w:sz w:val="22"/>
          <w:szCs w:val="22"/>
          <w:rtl/>
          <w:lang w:bidi="fa-IR"/>
        </w:rPr>
        <w:t>فهذه العمومات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في معارضة عموماتهم ولا بد من تسليط التخصص والتأويل </w:t>
      </w:r>
      <w:r w:rsidRPr="007575E8" w:rsidR="007B0236">
        <w:rPr>
          <w:rFonts w:cs="Trad Al_Khat Deco2"/>
          <w:sz w:val="22"/>
          <w:szCs w:val="22"/>
          <w:rtl/>
        </w:rPr>
        <w:t>على</w:t>
      </w:r>
      <w:r w:rsidRPr="004053D3" w:rsidR="00040175">
        <w:rPr>
          <w:rFonts w:cs="Trad Al_Khat Deco"/>
          <w:sz w:val="22"/>
          <w:szCs w:val="22"/>
          <w:rtl/>
          <w:lang w:bidi="fa-IR"/>
        </w:rPr>
        <w:t xml:space="preserve"> الجانبين لأن</w:t>
      </w:r>
      <w:r w:rsidRPr="004053D3" w:rsidR="00D8012B">
        <w:rPr>
          <w:rFonts w:cs="Trad Al_Khat Deco"/>
          <w:sz w:val="22"/>
          <w:szCs w:val="22"/>
          <w:rtl/>
          <w:lang w:bidi="fa-IR"/>
        </w:rPr>
        <w:t xml:space="preserve"> </w:t>
      </w:r>
      <w:r w:rsidRPr="004053D3" w:rsidR="00040175">
        <w:rPr>
          <w:rFonts w:cs="Trad Al_Khat Deco"/>
          <w:sz w:val="22"/>
          <w:szCs w:val="22"/>
          <w:rtl/>
          <w:lang w:bidi="fa-IR"/>
        </w:rPr>
        <w:t>الأخبار مصرحة بأن العصاة يعذبون</w:t>
      </w:r>
      <w:r>
        <w:rPr>
          <w:rStyle w:val="FootnoteReference"/>
          <w:rFonts w:cs="Trad Al_Khat Deco"/>
          <w:b/>
          <w:bCs/>
          <w:color w:val="FF0000"/>
          <w:sz w:val="22"/>
          <w:szCs w:val="22"/>
          <w:u w:val="single"/>
          <w:rtl/>
        </w:rPr>
        <w:footnoteReference w:id="274"/>
      </w:r>
      <w:r w:rsidRPr="004053D3" w:rsidR="00040175">
        <w:rPr>
          <w:rFonts w:cs="Trad Al_Khat Deco"/>
          <w:sz w:val="22"/>
          <w:szCs w:val="22"/>
          <w:rtl/>
          <w:lang w:bidi="fa-IR"/>
        </w:rPr>
        <w:t xml:space="preserve"> بل 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وإن منكم إلا واردها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كالصريح في أن ذلك لا</w:t>
      </w:r>
      <w:r w:rsidRPr="004053D3" w:rsidR="00D8012B">
        <w:rPr>
          <w:rFonts w:cs="Trad Al_Khat Deco"/>
          <w:sz w:val="22"/>
          <w:szCs w:val="22"/>
          <w:rtl/>
          <w:lang w:bidi="fa-IR"/>
        </w:rPr>
        <w:t xml:space="preserve"> </w:t>
      </w:r>
      <w:r w:rsidRPr="004053D3" w:rsidR="00040175">
        <w:rPr>
          <w:rFonts w:cs="Trad Al_Khat Deco"/>
          <w:sz w:val="22"/>
          <w:szCs w:val="22"/>
          <w:rtl/>
          <w:lang w:bidi="fa-IR"/>
        </w:rPr>
        <w:t>بد منه للكل إذ لا يخلو مؤمن عن ذنب يرتكبه 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لا يصلاها إلا الأشقى</w:t>
      </w:r>
      <w:r w:rsidRPr="004053D3" w:rsidR="00D8012B">
        <w:rPr>
          <w:rFonts w:cs="Trad Al_Khat Deco"/>
          <w:sz w:val="22"/>
          <w:szCs w:val="22"/>
          <w:rtl/>
          <w:lang w:bidi="fa-IR"/>
        </w:rPr>
        <w:t xml:space="preserve"> </w:t>
      </w:r>
      <w:r w:rsidRPr="004053D3" w:rsidR="00040175">
        <w:rPr>
          <w:rFonts w:cs="Trad Al_Khat Deco"/>
          <w:sz w:val="22"/>
          <w:szCs w:val="22"/>
          <w:rtl/>
          <w:lang w:bidi="fa-IR"/>
        </w:rPr>
        <w:t>الذي كذب</w:t>
      </w:r>
      <w:r w:rsidR="00AD076C">
        <w:rPr>
          <w:rFonts w:cs="Trad Al_Khat Deco" w:hint="cs"/>
          <w:sz w:val="22"/>
          <w:szCs w:val="22"/>
          <w:rtl/>
          <w:lang w:bidi="fa-IR"/>
        </w:rPr>
        <w:t xml:space="preserve"> </w:t>
      </w:r>
      <w:r w:rsidRPr="004053D3" w:rsidR="00040175">
        <w:rPr>
          <w:rFonts w:cs="Trad Al_Khat Deco"/>
          <w:sz w:val="22"/>
          <w:szCs w:val="22"/>
          <w:rtl/>
          <w:lang w:bidi="fa-IR"/>
        </w:rPr>
        <w:t xml:space="preserve"> وتولى</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أراد به من جماعة مخصوصين أو أراد بالأشقى شخصا معينا أيضا</w:t>
      </w:r>
      <w:r w:rsidRPr="004053D3" w:rsidR="00D8012B">
        <w:rPr>
          <w:rFonts w:cs="Trad Al_Khat Deco"/>
          <w:sz w:val="22"/>
          <w:szCs w:val="22"/>
          <w:rtl/>
          <w:lang w:bidi="fa-IR"/>
        </w:rPr>
        <w:t xml:space="preserve"> </w:t>
      </w:r>
      <w:r w:rsidRPr="004053D3" w:rsidR="00040175">
        <w:rPr>
          <w:rFonts w:cs="Trad Al_Khat Deco"/>
          <w:sz w:val="22"/>
          <w:szCs w:val="22"/>
          <w:rtl/>
          <w:lang w:bidi="fa-IR"/>
        </w:rPr>
        <w:t>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كلما ألقي فيها فوج سألهم خزنتها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أي فوج من الكفار وتخصيص</w:t>
      </w:r>
      <w:r w:rsidRPr="004053D3" w:rsidR="00D8012B">
        <w:rPr>
          <w:rFonts w:cs="Trad Al_Khat Deco"/>
          <w:sz w:val="22"/>
          <w:szCs w:val="22"/>
          <w:rtl/>
          <w:lang w:bidi="fa-IR"/>
        </w:rPr>
        <w:t xml:space="preserve"> </w:t>
      </w:r>
      <w:r w:rsidRPr="004053D3" w:rsidR="00040175">
        <w:rPr>
          <w:rFonts w:cs="Trad Al_Khat Deco"/>
          <w:sz w:val="22"/>
          <w:szCs w:val="22"/>
          <w:rtl/>
          <w:lang w:bidi="fa-IR"/>
        </w:rPr>
        <w:t>العمومات قريب ومن هذه الآية وقع للأشعري وطائفة من المتكلمين إنكار صيغ</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العموم وأن هذه الألفاظ يتوقف فيها إلى ظهور قرينة تدل </w:t>
      </w:r>
      <w:r w:rsidRPr="007575E8" w:rsidR="007B0236">
        <w:rPr>
          <w:rFonts w:cs="Trad Al_Khat Deco2"/>
          <w:sz w:val="22"/>
          <w:szCs w:val="22"/>
          <w:rtl/>
        </w:rPr>
        <w:t>على</w:t>
      </w:r>
      <w:r w:rsidRPr="004053D3" w:rsidR="00040175">
        <w:rPr>
          <w:rFonts w:cs="Trad Al_Khat Deco"/>
          <w:sz w:val="22"/>
          <w:szCs w:val="22"/>
          <w:rtl/>
          <w:lang w:bidi="fa-IR"/>
        </w:rPr>
        <w:t xml:space="preserve"> معناها</w:t>
      </w:r>
      <w:r w:rsidR="00AD076C">
        <w:rPr>
          <w:rFonts w:cs="Trad Al_Khat Deco" w:hint="cs"/>
          <w:sz w:val="22"/>
          <w:szCs w:val="22"/>
          <w:rtl/>
          <w:lang w:bidi="fa-IR"/>
        </w:rPr>
        <w:t>.</w:t>
      </w:r>
      <w:r w:rsidRPr="004053D3" w:rsidR="00040175">
        <w:rPr>
          <w:rFonts w:cs="Trad Al_Khat Deco"/>
          <w:sz w:val="22"/>
          <w:szCs w:val="22"/>
          <w:rtl/>
          <w:lang w:bidi="fa-IR"/>
        </w:rPr>
        <w:t xml:space="preserve"> وأما المعتزلة</w:t>
      </w:r>
      <w:r w:rsidRPr="004053D3" w:rsidR="00D8012B">
        <w:rPr>
          <w:rFonts w:cs="Trad Al_Khat Deco"/>
          <w:sz w:val="22"/>
          <w:szCs w:val="22"/>
          <w:rtl/>
          <w:lang w:bidi="fa-IR"/>
        </w:rPr>
        <w:t xml:space="preserve"> </w:t>
      </w:r>
      <w:r w:rsidRPr="004053D3" w:rsidR="00040175">
        <w:rPr>
          <w:rFonts w:cs="Trad Al_Khat Deco"/>
          <w:sz w:val="22"/>
          <w:szCs w:val="22"/>
          <w:rtl/>
          <w:lang w:bidi="fa-IR"/>
        </w:rPr>
        <w:t>فشبهتهم 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وإني لغفار لمن تاب وآمن وعمل صالحا ثم اهتدى</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والعصر إن الإنسان لفي خسر إلا الذين آمنوا وعملوا الصالحات</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وقوله تعالى</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وإن</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منكم إلا واردها كان </w:t>
      </w:r>
      <w:r w:rsidRPr="007575E8" w:rsidR="007B0236">
        <w:rPr>
          <w:rFonts w:cs="Trad Al_Khat Deco2"/>
          <w:sz w:val="22"/>
          <w:szCs w:val="22"/>
          <w:rtl/>
        </w:rPr>
        <w:t>على</w:t>
      </w:r>
      <w:r w:rsidRPr="004053D3" w:rsidR="00040175">
        <w:rPr>
          <w:rFonts w:cs="Trad Al_Khat Deco"/>
          <w:sz w:val="22"/>
          <w:szCs w:val="22"/>
          <w:rtl/>
          <w:lang w:bidi="fa-IR"/>
        </w:rPr>
        <w:t xml:space="preserve"> ربك حتما مقضيا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ثم قال</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ثم ننجي الذين اتقوا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وقوله</w:t>
      </w:r>
      <w:r w:rsidRPr="004053D3" w:rsidR="00D8012B">
        <w:rPr>
          <w:rFonts w:cs="Trad Al_Khat Deco"/>
          <w:sz w:val="22"/>
          <w:szCs w:val="22"/>
          <w:rtl/>
          <w:lang w:bidi="fa-IR"/>
        </w:rPr>
        <w:t xml:space="preserve"> </w:t>
      </w:r>
      <w:r w:rsidRPr="004053D3" w:rsidR="00040175">
        <w:rPr>
          <w:rFonts w:cs="Trad Al_Khat Deco"/>
          <w:sz w:val="22"/>
          <w:szCs w:val="22"/>
          <w:rtl/>
          <w:lang w:bidi="fa-IR"/>
        </w:rPr>
        <w:t>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ومن يعص الله ورسوله فإن له نار جهنم</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وكل آية ذكر الله عز وجل العمل</w:t>
      </w:r>
      <w:r w:rsidRPr="004053D3" w:rsidR="00D8012B">
        <w:rPr>
          <w:rFonts w:cs="Trad Al_Khat Deco"/>
          <w:sz w:val="22"/>
          <w:szCs w:val="22"/>
          <w:rtl/>
          <w:lang w:bidi="fa-IR"/>
        </w:rPr>
        <w:t xml:space="preserve"> </w:t>
      </w:r>
      <w:r w:rsidRPr="004053D3" w:rsidR="00040175">
        <w:rPr>
          <w:rFonts w:cs="Trad Al_Khat Deco"/>
          <w:sz w:val="22"/>
          <w:szCs w:val="22"/>
          <w:rtl/>
          <w:lang w:bidi="fa-IR"/>
        </w:rPr>
        <w:t>الصالح فيها مقرونا بالإيمان 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ومن يقتل مؤمنا متعمدا فجزاؤه جهنم</w:t>
      </w:r>
      <w:r w:rsidRPr="004053D3" w:rsidR="00D8012B">
        <w:rPr>
          <w:rFonts w:cs="Trad Al_Khat Deco"/>
          <w:sz w:val="22"/>
          <w:szCs w:val="22"/>
          <w:rtl/>
          <w:lang w:bidi="fa-IR"/>
        </w:rPr>
        <w:t xml:space="preserve"> </w:t>
      </w:r>
      <w:r w:rsidRPr="004053D3" w:rsidR="00040175">
        <w:rPr>
          <w:rFonts w:cs="Trad Al_Khat Deco"/>
          <w:sz w:val="22"/>
          <w:szCs w:val="22"/>
          <w:rtl/>
          <w:lang w:bidi="fa-IR"/>
        </w:rPr>
        <w:t>خالدا فيها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وهذه العمومات أيضا مخصوصة بدليل 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008A27EC">
        <w:rPr>
          <w:rFonts w:cs="Trad Al_Khat Deco" w:hint="cs"/>
          <w:sz w:val="22"/>
          <w:szCs w:val="22"/>
          <w:rtl/>
          <w:lang w:bidi="fa-IR"/>
        </w:rPr>
        <w:t xml:space="preserve"> </w:t>
      </w:r>
      <w:r w:rsidRPr="004053D3" w:rsidR="00040175">
        <w:rPr>
          <w:rFonts w:cs="Trad Al_Khat Deco"/>
          <w:sz w:val="22"/>
          <w:szCs w:val="22"/>
          <w:rtl/>
          <w:lang w:bidi="fa-IR"/>
        </w:rPr>
        <w:t>ويغفر ما دون ذلك لمن يشاء</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فينبغي أن تبقى له مشيئة في مغفرة ما سوى الشرك</w:t>
      </w:r>
      <w:r w:rsidRPr="004053D3" w:rsidR="00D8012B">
        <w:rPr>
          <w:rFonts w:cs="Trad Al_Khat Deco"/>
          <w:sz w:val="22"/>
          <w:szCs w:val="22"/>
          <w:rtl/>
          <w:lang w:bidi="fa-IR"/>
        </w:rPr>
        <w:t xml:space="preserve"> </w:t>
      </w:r>
      <w:r w:rsidRPr="004053D3" w:rsidR="00040175">
        <w:rPr>
          <w:rFonts w:cs="Trad Al_Khat Deco"/>
          <w:sz w:val="22"/>
          <w:szCs w:val="22"/>
          <w:rtl/>
          <w:lang w:bidi="fa-IR"/>
        </w:rPr>
        <w:t>وكذلك 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00AD076C">
        <w:rPr>
          <w:rFonts w:cs="Trad Al_Khat Deco" w:hint="cs"/>
          <w:sz w:val="22"/>
          <w:szCs w:val="22"/>
          <w:rtl/>
          <w:lang w:bidi="fa-IR"/>
        </w:rPr>
        <w:t>:</w:t>
      </w:r>
      <w:r w:rsidRPr="004053D3" w:rsidR="00D8012B">
        <w:rPr>
          <w:rFonts w:cs="Trad Al_Khat Deco"/>
          <w:sz w:val="22"/>
          <w:szCs w:val="22"/>
          <w:rtl/>
          <w:lang w:bidi="fa-IR"/>
        </w:rPr>
        <w:t xml:space="preserve"> </w:t>
      </w:r>
      <w:r w:rsidR="00AD076C">
        <w:rPr>
          <w:rFonts w:cs="Trad Al_Khat Deco" w:hint="cs"/>
          <w:sz w:val="22"/>
          <w:szCs w:val="22"/>
          <w:rtl/>
          <w:lang w:bidi="fa-IR"/>
        </w:rPr>
        <w:t>(</w:t>
      </w:r>
      <w:r w:rsidRPr="004053D3" w:rsidR="00040175">
        <w:rPr>
          <w:rFonts w:cs="Trad Al_Khat Deco"/>
          <w:sz w:val="22"/>
          <w:szCs w:val="22"/>
          <w:rtl/>
          <w:lang w:bidi="fa-IR"/>
        </w:rPr>
        <w:t>يخرج من النار من كان في قلبه مثقال</w:t>
      </w:r>
      <w:r w:rsidRPr="004053D3" w:rsidR="00D8012B">
        <w:rPr>
          <w:rFonts w:cs="Trad Al_Khat Deco"/>
          <w:sz w:val="22"/>
          <w:szCs w:val="22"/>
          <w:rtl/>
          <w:lang w:bidi="fa-IR"/>
        </w:rPr>
        <w:t xml:space="preserve"> </w:t>
      </w:r>
      <w:r w:rsidRPr="004053D3" w:rsidR="00040175">
        <w:rPr>
          <w:rFonts w:cs="Trad Al_Khat Deco"/>
          <w:sz w:val="22"/>
          <w:szCs w:val="22"/>
          <w:rtl/>
          <w:lang w:bidi="fa-IR"/>
        </w:rPr>
        <w:t>ذرة من إيمان</w:t>
      </w:r>
      <w:r w:rsidR="00AD076C">
        <w:rPr>
          <w:rFonts w:cs="Trad Al_Khat Deco" w:hint="cs"/>
          <w:sz w:val="22"/>
          <w:szCs w:val="22"/>
          <w:rtl/>
          <w:lang w:bidi="fa-IR"/>
        </w:rPr>
        <w:t>)</w:t>
      </w:r>
      <w:r w:rsidRPr="004053D3" w:rsidR="00040175">
        <w:rPr>
          <w:rFonts w:cs="Trad Al_Khat Deco"/>
          <w:sz w:val="22"/>
          <w:szCs w:val="22"/>
          <w:rtl/>
          <w:lang w:bidi="fa-IR"/>
        </w:rPr>
        <w:t xml:space="preserve"> 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إنا لا نضيع أجر من أحسن عملا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إن الله لا</w:t>
      </w:r>
      <w:r w:rsidRPr="004053D3" w:rsidR="00D8012B">
        <w:rPr>
          <w:rFonts w:cs="Trad Al_Khat Deco"/>
          <w:sz w:val="22"/>
          <w:szCs w:val="22"/>
          <w:rtl/>
          <w:lang w:bidi="fa-IR"/>
        </w:rPr>
        <w:t xml:space="preserve"> </w:t>
      </w:r>
      <w:r w:rsidRPr="004053D3" w:rsidR="00040175">
        <w:rPr>
          <w:rFonts w:cs="Trad Al_Khat Deco"/>
          <w:sz w:val="22"/>
          <w:szCs w:val="22"/>
          <w:rtl/>
          <w:lang w:bidi="fa-IR"/>
        </w:rPr>
        <w:t>يضيع أجر المحسنين</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فكيف يضيع أجر أصل الإيمان وجميع الطاعات بمعصية واحدة</w:t>
      </w:r>
      <w:r w:rsidRPr="004053D3" w:rsidR="00D8012B">
        <w:rPr>
          <w:rFonts w:cs="Trad Al_Khat Deco"/>
          <w:sz w:val="22"/>
          <w:szCs w:val="22"/>
          <w:rtl/>
          <w:lang w:bidi="fa-IR"/>
        </w:rPr>
        <w:t xml:space="preserve"> </w:t>
      </w:r>
      <w:r w:rsidRPr="004053D3" w:rsidR="00040175">
        <w:rPr>
          <w:rFonts w:cs="Trad Al_Khat Deco"/>
          <w:sz w:val="22"/>
          <w:szCs w:val="22"/>
          <w:rtl/>
          <w:lang w:bidi="fa-IR"/>
        </w:rPr>
        <w:t>وقوله تعالى</w:t>
      </w:r>
      <w:r w:rsidR="004768A6">
        <w:rPr>
          <w:rFonts w:cs="Trad Al_Khat Deco" w:hint="cs"/>
          <w:sz w:val="22"/>
          <w:szCs w:val="22"/>
          <w:rtl/>
          <w:lang w:bidi="fa-IR"/>
        </w:rPr>
        <w:t>:</w:t>
      </w:r>
      <w:r w:rsidR="00AD076C">
        <w:rPr>
          <w:rFonts w:cs="Trad Al_Khat Deco" w:hint="cs"/>
          <w:sz w:val="22"/>
          <w:szCs w:val="22"/>
          <w:rtl/>
          <w:lang w:bidi="fa-IR"/>
        </w:rPr>
        <w:t xml:space="preserve"> </w:t>
      </w:r>
      <w:r w:rsidR="00AD076C">
        <w:rPr>
          <w:rFonts w:cs="Trad Al_Khat Deco" w:hint="cs"/>
          <w:color w:val="FF0000"/>
          <w:sz w:val="22"/>
          <w:szCs w:val="22"/>
          <w:rtl/>
          <w:lang w:bidi="fa-IR"/>
        </w:rPr>
        <w:t>﴿</w:t>
      </w:r>
      <w:r w:rsidRPr="004053D3" w:rsidR="00040175">
        <w:rPr>
          <w:rFonts w:cs="Trad Al_Khat Deco"/>
          <w:sz w:val="22"/>
          <w:szCs w:val="22"/>
          <w:rtl/>
          <w:lang w:bidi="fa-IR"/>
        </w:rPr>
        <w:t xml:space="preserve"> ومن يقتل مؤمنا متعمدا</w:t>
      </w:r>
      <w:r w:rsidR="00AD076C">
        <w:rPr>
          <w:rFonts w:cs="Trad Al_Khat Deco" w:hint="cs"/>
          <w:sz w:val="22"/>
          <w:szCs w:val="22"/>
          <w:rtl/>
          <w:lang w:bidi="fa-IR"/>
        </w:rPr>
        <w:t xml:space="preserve"> </w:t>
      </w:r>
      <w:r w:rsidR="00AD076C">
        <w:rPr>
          <w:rFonts w:cs="Trad Al_Khat Deco" w:hint="cs"/>
          <w:color w:val="FF0000"/>
          <w:sz w:val="22"/>
          <w:szCs w:val="22"/>
          <w:rtl/>
          <w:lang w:bidi="fa-IR"/>
        </w:rPr>
        <w:t>﴾ {}</w:t>
      </w:r>
      <w:r w:rsidRPr="004053D3" w:rsidR="00040175">
        <w:rPr>
          <w:rFonts w:cs="Trad Al_Khat Deco"/>
          <w:sz w:val="22"/>
          <w:szCs w:val="22"/>
          <w:rtl/>
          <w:lang w:bidi="fa-IR"/>
        </w:rPr>
        <w:t xml:space="preserve"> أي لإيمانه وقد ورد </w:t>
      </w:r>
      <w:r w:rsidRPr="007575E8" w:rsidR="007B0236">
        <w:rPr>
          <w:rFonts w:cs="Trad Al_Khat Deco2"/>
          <w:sz w:val="22"/>
          <w:szCs w:val="22"/>
          <w:rtl/>
        </w:rPr>
        <w:t>على</w:t>
      </w:r>
      <w:r w:rsidRPr="004053D3" w:rsidR="00040175">
        <w:rPr>
          <w:rFonts w:cs="Trad Al_Khat Deco"/>
          <w:sz w:val="22"/>
          <w:szCs w:val="22"/>
          <w:rtl/>
          <w:lang w:bidi="fa-IR"/>
        </w:rPr>
        <w:t xml:space="preserve"> مثل هذا السبب</w:t>
      </w:r>
      <w:r w:rsidR="00AD076C">
        <w:rPr>
          <w:rFonts w:cs="Trad Al_Khat Deco" w:hint="cs"/>
          <w:sz w:val="22"/>
          <w:szCs w:val="22"/>
          <w:rtl/>
          <w:lang w:bidi="fa-IR"/>
        </w:rPr>
        <w:t>.</w:t>
      </w:r>
      <w:r w:rsidRPr="004053D3" w:rsidR="00040175">
        <w:rPr>
          <w:rFonts w:cs="Trad Al_Khat Deco"/>
          <w:sz w:val="22"/>
          <w:szCs w:val="22"/>
          <w:rtl/>
          <w:lang w:bidi="fa-IR"/>
        </w:rPr>
        <w:t xml:space="preserve"> فإن</w:t>
      </w:r>
      <w:r w:rsidRPr="004053D3" w:rsidR="00D8012B">
        <w:rPr>
          <w:rFonts w:cs="Trad Al_Khat Deco"/>
          <w:sz w:val="22"/>
          <w:szCs w:val="22"/>
          <w:rtl/>
          <w:lang w:bidi="fa-IR"/>
        </w:rPr>
        <w:t xml:space="preserve"> </w:t>
      </w:r>
      <w:r w:rsidRPr="004053D3" w:rsidR="00040175">
        <w:rPr>
          <w:rFonts w:cs="Trad Al_Khat Deco"/>
          <w:sz w:val="22"/>
          <w:szCs w:val="22"/>
          <w:rtl/>
          <w:lang w:bidi="fa-IR"/>
        </w:rPr>
        <w:t>قلت</w:t>
      </w:r>
      <w:r w:rsidR="00AD076C">
        <w:rPr>
          <w:rFonts w:cs="Trad Al_Khat Deco" w:hint="cs"/>
          <w:sz w:val="22"/>
          <w:szCs w:val="22"/>
          <w:rtl/>
          <w:lang w:bidi="fa-IR"/>
        </w:rPr>
        <w:t>:</w:t>
      </w:r>
      <w:r w:rsidRPr="004053D3" w:rsidR="00040175">
        <w:rPr>
          <w:rFonts w:cs="Trad Al_Khat Deco"/>
          <w:sz w:val="22"/>
          <w:szCs w:val="22"/>
          <w:rtl/>
          <w:lang w:bidi="fa-IR"/>
        </w:rPr>
        <w:t xml:space="preserve"> فقد مال الاختيار إلى أن الإيمان حاصل دون العمل وقد اشتهر عن السلف</w:t>
      </w:r>
      <w:r w:rsidRPr="004053D3" w:rsidR="00D8012B">
        <w:rPr>
          <w:rFonts w:cs="Trad Al_Khat Deco"/>
          <w:sz w:val="22"/>
          <w:szCs w:val="22"/>
          <w:rtl/>
          <w:lang w:bidi="fa-IR"/>
        </w:rPr>
        <w:t xml:space="preserve"> </w:t>
      </w:r>
      <w:r w:rsidRPr="004053D3" w:rsidR="00040175">
        <w:rPr>
          <w:rFonts w:cs="Trad Al_Khat Deco"/>
          <w:sz w:val="22"/>
          <w:szCs w:val="22"/>
          <w:rtl/>
          <w:lang w:bidi="fa-IR"/>
        </w:rPr>
        <w:t>قولهم الإيمان عقد وقول وعمل فما معناه</w:t>
      </w:r>
      <w:r w:rsidR="00AD076C">
        <w:rPr>
          <w:rFonts w:cs="Trad Al_Khat Deco" w:hint="cs"/>
          <w:sz w:val="22"/>
          <w:szCs w:val="22"/>
          <w:rtl/>
          <w:lang w:bidi="fa-IR"/>
        </w:rPr>
        <w:t>.</w:t>
      </w:r>
      <w:r w:rsidRPr="004053D3" w:rsidR="00040175">
        <w:rPr>
          <w:rFonts w:cs="Trad Al_Khat Deco"/>
          <w:sz w:val="22"/>
          <w:szCs w:val="22"/>
          <w:rtl/>
          <w:lang w:bidi="fa-IR"/>
        </w:rPr>
        <w:t xml:space="preserve"> قلنا لا يبعد أن يعد العمل من الإيمان لأنه</w:t>
      </w:r>
      <w:r w:rsidRPr="004053D3" w:rsidR="00D8012B">
        <w:rPr>
          <w:rFonts w:cs="Trad Al_Khat Deco"/>
          <w:sz w:val="22"/>
          <w:szCs w:val="22"/>
          <w:rtl/>
          <w:lang w:bidi="fa-IR"/>
        </w:rPr>
        <w:t xml:space="preserve"> </w:t>
      </w:r>
      <w:r w:rsidRPr="004053D3" w:rsidR="00040175">
        <w:rPr>
          <w:rFonts w:cs="Trad Al_Khat Deco"/>
          <w:sz w:val="22"/>
          <w:szCs w:val="22"/>
          <w:rtl/>
          <w:lang w:bidi="fa-IR"/>
        </w:rPr>
        <w:t>مكمل له ومتمم كما يقال الرأس واليدان من الإنسان ومعلوم أنه يخرج عن كونه</w:t>
      </w:r>
      <w:r w:rsidRPr="004053D3" w:rsidR="00D8012B">
        <w:rPr>
          <w:rFonts w:cs="Trad Al_Khat Deco"/>
          <w:sz w:val="22"/>
          <w:szCs w:val="22"/>
          <w:rtl/>
          <w:lang w:bidi="fa-IR"/>
        </w:rPr>
        <w:t xml:space="preserve"> </w:t>
      </w:r>
      <w:r w:rsidRPr="004053D3" w:rsidR="00040175">
        <w:rPr>
          <w:rFonts w:cs="Trad Al_Khat Deco"/>
          <w:sz w:val="22"/>
          <w:szCs w:val="22"/>
          <w:rtl/>
          <w:lang w:bidi="fa-IR"/>
        </w:rPr>
        <w:t>إنسانا بعدم الرأس ولا يخرج عنه بكونه مقطوع اليد وكذلك يقال التسبيحات</w:t>
      </w:r>
      <w:r w:rsidRPr="004053D3" w:rsidR="00D8012B">
        <w:rPr>
          <w:rFonts w:cs="Trad Al_Khat Deco"/>
          <w:sz w:val="22"/>
          <w:szCs w:val="22"/>
          <w:rtl/>
          <w:lang w:bidi="fa-IR"/>
        </w:rPr>
        <w:t xml:space="preserve"> </w:t>
      </w:r>
      <w:r w:rsidRPr="004053D3" w:rsidR="00040175">
        <w:rPr>
          <w:rFonts w:cs="Trad Al_Khat Deco"/>
          <w:sz w:val="22"/>
          <w:szCs w:val="22"/>
          <w:rtl/>
          <w:lang w:bidi="fa-IR"/>
        </w:rPr>
        <w:t>والتكبيرات من الصلاة وإن كانت لا تبطل بفقدها فالتصديق بالقلب من الإيمان</w:t>
      </w:r>
      <w:r w:rsidRPr="004053D3" w:rsidR="00D8012B">
        <w:rPr>
          <w:rFonts w:cs="Trad Al_Khat Deco"/>
          <w:sz w:val="22"/>
          <w:szCs w:val="22"/>
          <w:rtl/>
          <w:lang w:bidi="fa-IR"/>
        </w:rPr>
        <w:t xml:space="preserve"> </w:t>
      </w:r>
      <w:r w:rsidRPr="004053D3" w:rsidR="00040175">
        <w:rPr>
          <w:rFonts w:cs="Trad Al_Khat Deco"/>
          <w:sz w:val="22"/>
          <w:szCs w:val="22"/>
          <w:rtl/>
          <w:lang w:bidi="fa-IR"/>
        </w:rPr>
        <w:t>كالرأس من وجود الإنسان إذ ينعدم بعدمه وبقية الطاعات كالأطراف بعضها أ</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من بعض وقد 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AD076C">
        <w:rPr>
          <w:rFonts w:cs="Trad Al_Khat Deco" w:hint="cs"/>
          <w:sz w:val="22"/>
          <w:szCs w:val="22"/>
          <w:rtl/>
          <w:lang w:bidi="fa-IR"/>
        </w:rPr>
        <w:t>:</w:t>
      </w:r>
      <w:r w:rsidRPr="004053D3" w:rsidR="00D8012B">
        <w:rPr>
          <w:rFonts w:cs="Trad Al_Khat Deco"/>
          <w:sz w:val="22"/>
          <w:szCs w:val="22"/>
          <w:rtl/>
          <w:lang w:bidi="fa-IR"/>
        </w:rPr>
        <w:t xml:space="preserve"> </w:t>
      </w:r>
      <w:r w:rsidR="00AD076C">
        <w:rPr>
          <w:rFonts w:cs="Trad Al_Khat Deco" w:hint="cs"/>
          <w:sz w:val="22"/>
          <w:szCs w:val="22"/>
          <w:rtl/>
          <w:lang w:bidi="fa-IR"/>
        </w:rPr>
        <w:t>(</w:t>
      </w:r>
      <w:r w:rsidRPr="004053D3" w:rsidR="00040175">
        <w:rPr>
          <w:rFonts w:cs="Trad Al_Khat Deco"/>
          <w:sz w:val="22"/>
          <w:szCs w:val="22"/>
          <w:rtl/>
          <w:lang w:bidi="fa-IR"/>
        </w:rPr>
        <w:t>لا يزني الزاني حين يزني وهو</w:t>
      </w:r>
      <w:r w:rsidRPr="004053D3" w:rsidR="00D8012B">
        <w:rPr>
          <w:rFonts w:cs="Trad Al_Khat Deco"/>
          <w:sz w:val="22"/>
          <w:szCs w:val="22"/>
          <w:rtl/>
          <w:lang w:bidi="fa-IR"/>
        </w:rPr>
        <w:t xml:space="preserve"> </w:t>
      </w:r>
      <w:r w:rsidRPr="004053D3" w:rsidR="00040175">
        <w:rPr>
          <w:rFonts w:cs="Trad Al_Khat Deco"/>
          <w:sz w:val="22"/>
          <w:szCs w:val="22"/>
          <w:rtl/>
          <w:lang w:bidi="fa-IR"/>
        </w:rPr>
        <w:t>مؤمن</w:t>
      </w:r>
      <w:r>
        <w:rPr>
          <w:rStyle w:val="FootnoteReference"/>
          <w:rFonts w:cs="Trad Al_Khat Deco"/>
          <w:b/>
          <w:bCs/>
          <w:color w:val="FF0000"/>
          <w:sz w:val="22"/>
          <w:szCs w:val="22"/>
          <w:u w:val="single"/>
          <w:rtl/>
        </w:rPr>
        <w:footnoteReference w:id="275"/>
      </w:r>
      <w:r w:rsidR="00AD076C">
        <w:rPr>
          <w:rFonts w:cs="Trad Al_Khat Deco" w:hint="cs"/>
          <w:sz w:val="22"/>
          <w:szCs w:val="22"/>
          <w:rtl/>
          <w:lang w:bidi="fa-IR"/>
        </w:rPr>
        <w:t>)</w:t>
      </w:r>
      <w:r w:rsidRPr="004053D3" w:rsidR="00040175">
        <w:rPr>
          <w:rFonts w:cs="Trad Al_Khat Deco"/>
          <w:sz w:val="22"/>
          <w:szCs w:val="22"/>
          <w:rtl/>
          <w:lang w:bidi="fa-IR"/>
        </w:rPr>
        <w:t xml:space="preserve"> والصحابة رضي الله عنهم ما اعتقدوا مذهب المعتزلة في الخروج عن الإيمان بالزنا</w:t>
      </w:r>
      <w:r w:rsidRPr="004053D3" w:rsidR="00D8012B">
        <w:rPr>
          <w:rFonts w:cs="Trad Al_Khat Deco"/>
          <w:sz w:val="22"/>
          <w:szCs w:val="22"/>
          <w:rtl/>
          <w:lang w:bidi="fa-IR"/>
        </w:rPr>
        <w:t xml:space="preserve"> </w:t>
      </w:r>
      <w:r w:rsidRPr="004053D3" w:rsidR="00040175">
        <w:rPr>
          <w:rFonts w:cs="Trad Al_Khat Deco"/>
          <w:sz w:val="22"/>
          <w:szCs w:val="22"/>
          <w:rtl/>
          <w:lang w:bidi="fa-IR"/>
        </w:rPr>
        <w:t>ولكن معناه غير مؤمن حقا إيمانا تاما كاملا كما يقال للعاجز المقطوع الأطراف</w:t>
      </w:r>
      <w:r w:rsidRPr="004053D3" w:rsidR="00D8012B">
        <w:rPr>
          <w:rFonts w:cs="Trad Al_Khat Deco"/>
          <w:sz w:val="22"/>
          <w:szCs w:val="22"/>
          <w:rtl/>
          <w:lang w:bidi="fa-IR"/>
        </w:rPr>
        <w:t xml:space="preserve"> </w:t>
      </w:r>
      <w:r w:rsidRPr="004053D3" w:rsidR="00040175">
        <w:rPr>
          <w:rFonts w:cs="Trad Al_Khat Deco"/>
          <w:sz w:val="22"/>
          <w:szCs w:val="22"/>
          <w:rtl/>
          <w:lang w:bidi="fa-IR"/>
        </w:rPr>
        <w:t>هذا ليس بإنسان أي ليس له الكمال الذي هو وراء حقيقة الإنسانية</w:t>
      </w:r>
      <w:r>
        <w:rPr>
          <w:rFonts w:cs="Trad Al_Khat Deco" w:hint="cs"/>
          <w:sz w:val="22"/>
          <w:szCs w:val="22"/>
          <w:rtl/>
          <w:lang w:bidi="fa-IR"/>
        </w:rPr>
        <w:t>.</w:t>
      </w:r>
      <w:r w:rsidRPr="004053D3" w:rsidR="00040175">
        <w:rPr>
          <w:rFonts w:cs="Trad Al_Khat Deco"/>
          <w:sz w:val="22"/>
          <w:szCs w:val="22"/>
          <w:rtl/>
          <w:lang w:bidi="fa-IR"/>
        </w:rPr>
        <w:t xml:space="preserve"> </w:t>
      </w:r>
      <w:r>
        <w:rPr>
          <w:rFonts w:cs="Trad Al_Khat Deco" w:hint="cs"/>
          <w:sz w:val="22"/>
          <w:szCs w:val="22"/>
          <w:rtl/>
          <w:lang w:bidi="fa-IR"/>
        </w:rPr>
        <w:t>[</w:t>
      </w:r>
      <w:r w:rsidRPr="00271F8D" w:rsidR="00040175">
        <w:rPr>
          <w:rFonts w:cs="Trad Al_Khat Deco"/>
          <w:color w:val="FF0000"/>
          <w:sz w:val="22"/>
          <w:szCs w:val="22"/>
          <w:rtl/>
          <w:lang w:bidi="fa-IR"/>
        </w:rPr>
        <w:t>مسألة</w:t>
      </w:r>
      <w:r>
        <w:rPr>
          <w:rFonts w:cs="Trad Al_Khat Deco" w:hint="cs"/>
          <w:sz w:val="22"/>
          <w:szCs w:val="22"/>
          <w:rtl/>
          <w:lang w:bidi="fa-IR"/>
        </w:rPr>
        <w:t>]</w:t>
      </w:r>
      <w:r w:rsidRPr="004053D3" w:rsidR="00040175">
        <w:rPr>
          <w:rFonts w:cs="Trad Al_Khat Deco"/>
          <w:sz w:val="22"/>
          <w:szCs w:val="22"/>
          <w:rtl/>
          <w:lang w:bidi="fa-IR"/>
        </w:rPr>
        <w:t xml:space="preserve"> فإن</w:t>
      </w:r>
      <w:r w:rsidRPr="004053D3" w:rsidR="00D8012B">
        <w:rPr>
          <w:rFonts w:cs="Trad Al_Khat Deco"/>
          <w:sz w:val="22"/>
          <w:szCs w:val="22"/>
          <w:rtl/>
          <w:lang w:bidi="fa-IR"/>
        </w:rPr>
        <w:t xml:space="preserve"> </w:t>
      </w:r>
      <w:r w:rsidRPr="004053D3" w:rsidR="00040175">
        <w:rPr>
          <w:rFonts w:cs="Trad Al_Khat Deco"/>
          <w:sz w:val="22"/>
          <w:szCs w:val="22"/>
          <w:rtl/>
          <w:lang w:bidi="fa-IR"/>
        </w:rPr>
        <w:t>قلت</w:t>
      </w:r>
      <w:r w:rsidR="000E3DC1">
        <w:rPr>
          <w:rFonts w:cs="Trad Al_Khat Deco" w:hint="cs"/>
          <w:sz w:val="22"/>
          <w:szCs w:val="22"/>
          <w:rtl/>
          <w:lang w:bidi="fa-IR"/>
        </w:rPr>
        <w:t>:</w:t>
      </w:r>
      <w:r w:rsidRPr="004053D3" w:rsidR="00040175">
        <w:rPr>
          <w:rFonts w:cs="Trad Al_Khat Deco"/>
          <w:sz w:val="22"/>
          <w:szCs w:val="22"/>
          <w:rtl/>
          <w:lang w:bidi="fa-IR"/>
        </w:rPr>
        <w:t xml:space="preserve"> فقد اتفق السلف </w:t>
      </w:r>
      <w:r w:rsidRPr="007575E8" w:rsidR="007B0236">
        <w:rPr>
          <w:rFonts w:cs="Trad Al_Khat Deco2"/>
          <w:sz w:val="22"/>
          <w:szCs w:val="22"/>
          <w:rtl/>
        </w:rPr>
        <w:t>على</w:t>
      </w:r>
      <w:r w:rsidRPr="004053D3" w:rsidR="00040175">
        <w:rPr>
          <w:rFonts w:cs="Trad Al_Khat Deco"/>
          <w:sz w:val="22"/>
          <w:szCs w:val="22"/>
          <w:rtl/>
          <w:lang w:bidi="fa-IR"/>
        </w:rPr>
        <w:t xml:space="preserve"> أن الإيمان يزيد وينقص يزيد بالطاعة وينقص بالمعصية</w:t>
      </w:r>
      <w:r w:rsidRPr="004053D3" w:rsidR="00D8012B">
        <w:rPr>
          <w:rFonts w:cs="Trad Al_Khat Deco"/>
          <w:sz w:val="22"/>
          <w:szCs w:val="22"/>
          <w:rtl/>
          <w:lang w:bidi="fa-IR"/>
        </w:rPr>
        <w:t xml:space="preserve"> </w:t>
      </w:r>
      <w:r w:rsidRPr="004053D3" w:rsidR="00040175">
        <w:rPr>
          <w:rFonts w:cs="Trad Al_Khat Deco"/>
          <w:sz w:val="22"/>
          <w:szCs w:val="22"/>
          <w:rtl/>
          <w:lang w:bidi="fa-IR"/>
        </w:rPr>
        <w:t>فإذا كان التصديق هو الإيمان فلا يتصور فيه زيادة ولا نقصان فأقول السلف هم</w:t>
      </w:r>
      <w:r w:rsidRPr="004053D3" w:rsidR="00D8012B">
        <w:rPr>
          <w:rFonts w:cs="Trad Al_Khat Deco"/>
          <w:sz w:val="22"/>
          <w:szCs w:val="22"/>
          <w:rtl/>
          <w:lang w:bidi="fa-IR"/>
        </w:rPr>
        <w:t xml:space="preserve"> </w:t>
      </w:r>
      <w:r w:rsidRPr="004053D3" w:rsidR="00040175">
        <w:rPr>
          <w:rFonts w:cs="Trad Al_Khat Deco"/>
          <w:sz w:val="22"/>
          <w:szCs w:val="22"/>
          <w:rtl/>
          <w:lang w:bidi="fa-IR"/>
        </w:rPr>
        <w:t>الشهود العدول وما لأحد عن قولهم عدول فما ذكروه حق وإنما الشأن في فهمه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وفيه دليل </w:t>
      </w:r>
      <w:r w:rsidRPr="007575E8" w:rsidR="007B0236">
        <w:rPr>
          <w:rFonts w:cs="Trad Al_Khat Deco2"/>
          <w:sz w:val="22"/>
          <w:szCs w:val="22"/>
          <w:rtl/>
        </w:rPr>
        <w:t>على</w:t>
      </w:r>
      <w:r w:rsidRPr="004053D3" w:rsidR="00040175">
        <w:rPr>
          <w:rFonts w:cs="Trad Al_Khat Deco"/>
          <w:sz w:val="22"/>
          <w:szCs w:val="22"/>
          <w:rtl/>
          <w:lang w:bidi="fa-IR"/>
        </w:rPr>
        <w:t xml:space="preserve"> أن العمل ليس من أجزاء الإيمان وأركان وجوده بل هو مزيد عليه</w:t>
      </w:r>
      <w:r w:rsidRPr="004053D3" w:rsidR="00D8012B">
        <w:rPr>
          <w:rFonts w:cs="Trad Al_Khat Deco"/>
          <w:sz w:val="22"/>
          <w:szCs w:val="22"/>
          <w:rtl/>
          <w:lang w:bidi="fa-IR"/>
        </w:rPr>
        <w:t xml:space="preserve"> </w:t>
      </w:r>
      <w:r w:rsidRPr="004053D3" w:rsidR="00040175">
        <w:rPr>
          <w:rFonts w:cs="Trad Al_Khat Deco"/>
          <w:sz w:val="22"/>
          <w:szCs w:val="22"/>
          <w:rtl/>
          <w:lang w:bidi="fa-IR"/>
        </w:rPr>
        <w:t>يزيد به والزائد موجود والناقص موجود والشيء لا يزيد بذاته فلا يجوز أن يقال</w:t>
      </w:r>
      <w:r w:rsidRPr="004053D3" w:rsidR="00D8012B">
        <w:rPr>
          <w:rFonts w:cs="Trad Al_Khat Deco"/>
          <w:sz w:val="22"/>
          <w:szCs w:val="22"/>
          <w:rtl/>
          <w:lang w:bidi="fa-IR"/>
        </w:rPr>
        <w:t xml:space="preserve"> </w:t>
      </w:r>
      <w:r w:rsidRPr="004053D3" w:rsidR="00040175">
        <w:rPr>
          <w:rFonts w:cs="Trad Al_Khat Deco"/>
          <w:sz w:val="22"/>
          <w:szCs w:val="22"/>
          <w:rtl/>
          <w:lang w:bidi="fa-IR"/>
        </w:rPr>
        <w:t>الإنسان يزيد برأسه بل يقال يزيد بلحيته وسمنه ولا يجوز أن يقال الصلاة تزيد</w:t>
      </w:r>
      <w:r w:rsidRPr="004053D3" w:rsidR="00D8012B">
        <w:rPr>
          <w:rFonts w:cs="Trad Al_Khat Deco"/>
          <w:sz w:val="22"/>
          <w:szCs w:val="22"/>
          <w:rtl/>
          <w:lang w:bidi="fa-IR"/>
        </w:rPr>
        <w:t xml:space="preserve"> </w:t>
      </w:r>
      <w:r w:rsidRPr="004053D3" w:rsidR="00040175">
        <w:rPr>
          <w:rFonts w:cs="Trad Al_Khat Deco"/>
          <w:sz w:val="22"/>
          <w:szCs w:val="22"/>
          <w:rtl/>
          <w:lang w:bidi="fa-IR"/>
        </w:rPr>
        <w:t>بالركوع والسجود بل تزيد بالآداب والسنن فهذا تصريح بأن الإيمان له وجود ثم</w:t>
      </w:r>
      <w:r w:rsidRPr="004053D3" w:rsidR="00D8012B">
        <w:rPr>
          <w:rFonts w:cs="Trad Al_Khat Deco"/>
          <w:sz w:val="22"/>
          <w:szCs w:val="22"/>
          <w:rtl/>
          <w:lang w:bidi="fa-IR"/>
        </w:rPr>
        <w:t xml:space="preserve"> </w:t>
      </w:r>
      <w:r w:rsidRPr="004053D3" w:rsidR="00040175">
        <w:rPr>
          <w:rFonts w:cs="Trad Al_Khat Deco"/>
          <w:sz w:val="22"/>
          <w:szCs w:val="22"/>
          <w:rtl/>
          <w:lang w:bidi="fa-IR"/>
        </w:rPr>
        <w:t>بعد الوجود يختلف حاله بالزيادة والنقصان</w:t>
      </w:r>
      <w:r w:rsidR="00AD076C">
        <w:rPr>
          <w:rFonts w:cs="Trad Al_Khat Deco" w:hint="cs"/>
          <w:sz w:val="22"/>
          <w:szCs w:val="22"/>
          <w:rtl/>
          <w:lang w:bidi="fa-IR"/>
        </w:rPr>
        <w:t>.</w:t>
      </w:r>
      <w:r w:rsidRPr="004053D3" w:rsidR="00040175">
        <w:rPr>
          <w:rFonts w:cs="Trad Al_Khat Deco"/>
          <w:sz w:val="22"/>
          <w:szCs w:val="22"/>
          <w:rtl/>
          <w:lang w:bidi="fa-IR"/>
        </w:rPr>
        <w:t xml:space="preserve"> فإن قلت</w:t>
      </w:r>
      <w:r w:rsidR="00AD076C">
        <w:rPr>
          <w:rFonts w:cs="Trad Al_Khat Deco" w:hint="cs"/>
          <w:sz w:val="22"/>
          <w:szCs w:val="22"/>
          <w:rtl/>
          <w:lang w:bidi="fa-IR"/>
        </w:rPr>
        <w:t>:</w:t>
      </w:r>
      <w:r w:rsidRPr="004053D3" w:rsidR="00040175">
        <w:rPr>
          <w:rFonts w:cs="Trad Al_Khat Deco"/>
          <w:sz w:val="22"/>
          <w:szCs w:val="22"/>
          <w:rtl/>
          <w:lang w:bidi="fa-IR"/>
        </w:rPr>
        <w:t xml:space="preserve"> فالإشكال قائم في أن</w:t>
      </w:r>
      <w:r w:rsidRPr="004053D3" w:rsidR="00D8012B">
        <w:rPr>
          <w:rFonts w:cs="Trad Al_Khat Deco"/>
          <w:sz w:val="22"/>
          <w:szCs w:val="22"/>
          <w:rtl/>
          <w:lang w:bidi="fa-IR"/>
        </w:rPr>
        <w:t xml:space="preserve"> </w:t>
      </w:r>
      <w:r w:rsidRPr="004053D3" w:rsidR="00040175">
        <w:rPr>
          <w:rFonts w:cs="Trad Al_Khat Deco"/>
          <w:sz w:val="22"/>
          <w:szCs w:val="22"/>
          <w:rtl/>
          <w:lang w:bidi="fa-IR"/>
        </w:rPr>
        <w:t>التصديق كيف يزيد وينقص وهو خصلة واحدة فأقول إذا تركنا المداهنة ولم</w:t>
      </w:r>
      <w:r w:rsidRPr="004053D3" w:rsidR="00D8012B">
        <w:rPr>
          <w:rFonts w:cs="Trad Al_Khat Deco"/>
          <w:sz w:val="22"/>
          <w:szCs w:val="22"/>
          <w:rtl/>
          <w:lang w:bidi="fa-IR"/>
        </w:rPr>
        <w:t xml:space="preserve"> </w:t>
      </w:r>
      <w:r w:rsidRPr="004053D3" w:rsidR="00040175">
        <w:rPr>
          <w:rFonts w:cs="Trad Al_Khat Deco"/>
          <w:sz w:val="22"/>
          <w:szCs w:val="22"/>
          <w:rtl/>
          <w:lang w:bidi="fa-IR"/>
        </w:rPr>
        <w:t>نكترث بتشغيب من تشغب وكشفنا الغطاء ارتفع الإشكال فنقول الإيمان اسم</w:t>
      </w:r>
      <w:r w:rsidRPr="004053D3" w:rsidR="00D8012B">
        <w:rPr>
          <w:rFonts w:cs="Trad Al_Khat Deco"/>
          <w:sz w:val="22"/>
          <w:szCs w:val="22"/>
          <w:rtl/>
          <w:lang w:bidi="fa-IR"/>
        </w:rPr>
        <w:t xml:space="preserve"> </w:t>
      </w:r>
      <w:r w:rsidRPr="004053D3" w:rsidR="00040175">
        <w:rPr>
          <w:rFonts w:cs="Trad Al_Khat Deco"/>
          <w:sz w:val="22"/>
          <w:szCs w:val="22"/>
          <w:rtl/>
          <w:lang w:bidi="fa-IR"/>
        </w:rPr>
        <w:t>مشترك يطلق من ثلاثة أوجه</w:t>
      </w:r>
      <w:r w:rsidR="00B104E0">
        <w:rPr>
          <w:rFonts w:cs="Trad Al_Khat Deco" w:hint="cs"/>
          <w:sz w:val="22"/>
          <w:szCs w:val="22"/>
          <w:rtl/>
          <w:lang w:bidi="fa-IR"/>
        </w:rPr>
        <w:t>:</w:t>
      </w:r>
      <w:r w:rsidRPr="004053D3" w:rsidR="00040175">
        <w:rPr>
          <w:rFonts w:cs="Trad Al_Khat Deco"/>
          <w:sz w:val="22"/>
          <w:szCs w:val="22"/>
          <w:rtl/>
          <w:lang w:bidi="fa-IR"/>
        </w:rPr>
        <w:t xml:space="preserve"> الأول أنه أنه يطلق للتصديق بالقلب </w:t>
      </w:r>
      <w:r w:rsidRPr="007575E8" w:rsidR="007B0236">
        <w:rPr>
          <w:rFonts w:cs="Trad Al_Khat Deco2"/>
          <w:sz w:val="22"/>
          <w:szCs w:val="22"/>
          <w:rtl/>
        </w:rPr>
        <w:t>على</w:t>
      </w:r>
      <w:r w:rsidRPr="004053D3" w:rsidR="00040175">
        <w:rPr>
          <w:rFonts w:cs="Trad Al_Khat Deco"/>
          <w:sz w:val="22"/>
          <w:szCs w:val="22"/>
          <w:rtl/>
          <w:lang w:bidi="fa-IR"/>
        </w:rPr>
        <w:t xml:space="preserve"> سبيل</w:t>
      </w:r>
      <w:r w:rsidRPr="004053D3" w:rsidR="00D8012B">
        <w:rPr>
          <w:rFonts w:cs="Trad Al_Khat Deco"/>
          <w:sz w:val="22"/>
          <w:szCs w:val="22"/>
          <w:rtl/>
          <w:lang w:bidi="fa-IR"/>
        </w:rPr>
        <w:t xml:space="preserve"> </w:t>
      </w:r>
      <w:r w:rsidRPr="004053D3" w:rsidR="00040175">
        <w:rPr>
          <w:rFonts w:cs="Trad Al_Khat Deco"/>
          <w:sz w:val="22"/>
          <w:szCs w:val="22"/>
          <w:rtl/>
          <w:lang w:bidi="fa-IR"/>
        </w:rPr>
        <w:t>الاعتقاد والتقليد من غير كشف وانشراح صدر وهو إيمان العوام بل إيمان الخلق</w:t>
      </w:r>
      <w:r w:rsidRPr="004053D3" w:rsidR="00D8012B">
        <w:rPr>
          <w:rFonts w:cs="Trad Al_Khat Deco"/>
          <w:sz w:val="22"/>
          <w:szCs w:val="22"/>
          <w:rtl/>
          <w:lang w:bidi="fa-IR"/>
        </w:rPr>
        <w:t xml:space="preserve"> </w:t>
      </w:r>
      <w:r w:rsidRPr="004053D3" w:rsidR="00040175">
        <w:rPr>
          <w:rFonts w:cs="Trad Al_Khat Deco"/>
          <w:sz w:val="22"/>
          <w:szCs w:val="22"/>
          <w:rtl/>
          <w:lang w:bidi="fa-IR"/>
        </w:rPr>
        <w:t>كلهم إلا الخواص وهذا الاعتقاد عقدة عن القلب تارة تشتد وتقوى وتارة تضعف</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وتسترخي كالعقدة </w:t>
      </w:r>
      <w:r w:rsidRPr="007575E8" w:rsidR="007B0236">
        <w:rPr>
          <w:rFonts w:cs="Trad Al_Khat Deco2"/>
          <w:sz w:val="22"/>
          <w:szCs w:val="22"/>
          <w:rtl/>
        </w:rPr>
        <w:t>على</w:t>
      </w:r>
      <w:r w:rsidRPr="004053D3" w:rsidR="00040175">
        <w:rPr>
          <w:rFonts w:cs="Trad Al_Khat Deco"/>
          <w:sz w:val="22"/>
          <w:szCs w:val="22"/>
          <w:rtl/>
          <w:lang w:bidi="fa-IR"/>
        </w:rPr>
        <w:t xml:space="preserve"> الخيط مثلا ولا تستبعد هذا واعتبره باليهودي وصلابته في</w:t>
      </w:r>
      <w:r w:rsidRPr="004053D3" w:rsidR="00D8012B">
        <w:rPr>
          <w:rFonts w:cs="Trad Al_Khat Deco"/>
          <w:sz w:val="22"/>
          <w:szCs w:val="22"/>
          <w:rtl/>
          <w:lang w:bidi="fa-IR"/>
        </w:rPr>
        <w:t xml:space="preserve"> </w:t>
      </w:r>
      <w:r w:rsidRPr="004053D3" w:rsidR="00040175">
        <w:rPr>
          <w:rFonts w:cs="Trad Al_Khat Deco"/>
          <w:sz w:val="22"/>
          <w:szCs w:val="22"/>
          <w:rtl/>
          <w:lang w:bidi="fa-IR"/>
        </w:rPr>
        <w:t>عقيدته التي لا يمكن نزوعه عنها بتخويف وتحذير ولا بتخييل ووعظ ولا تحقيق</w:t>
      </w:r>
      <w:r w:rsidRPr="004053D3" w:rsidR="00D8012B">
        <w:rPr>
          <w:rFonts w:cs="Trad Al_Khat Deco"/>
          <w:sz w:val="22"/>
          <w:szCs w:val="22"/>
          <w:rtl/>
          <w:lang w:bidi="fa-IR"/>
        </w:rPr>
        <w:t xml:space="preserve"> </w:t>
      </w:r>
      <w:r w:rsidRPr="004053D3" w:rsidR="00040175">
        <w:rPr>
          <w:rFonts w:cs="Trad Al_Khat Deco"/>
          <w:sz w:val="22"/>
          <w:szCs w:val="22"/>
          <w:rtl/>
          <w:lang w:bidi="fa-IR"/>
        </w:rPr>
        <w:t>وبرهان وكذلك النصراني والمبتدعة وفيهم من يمكن تشكيكه بأدنى كلام ويمكن</w:t>
      </w:r>
      <w:r w:rsidRPr="004053D3" w:rsidR="00D8012B">
        <w:rPr>
          <w:rFonts w:cs="Trad Al_Khat Deco"/>
          <w:sz w:val="22"/>
          <w:szCs w:val="22"/>
          <w:rtl/>
          <w:lang w:bidi="fa-IR"/>
        </w:rPr>
        <w:t xml:space="preserve"> </w:t>
      </w:r>
      <w:r w:rsidRPr="004053D3" w:rsidR="00040175">
        <w:rPr>
          <w:rFonts w:cs="Trad Al_Khat Deco"/>
          <w:sz w:val="22"/>
          <w:szCs w:val="22"/>
          <w:rtl/>
          <w:lang w:bidi="fa-IR"/>
        </w:rPr>
        <w:t>استنزاله عن اعتقاده بأدنى استمالة أو تخويف مع أنه غير شاك في عقده كالأول</w:t>
      </w:r>
      <w:r w:rsidRPr="004053D3" w:rsidR="00D8012B">
        <w:rPr>
          <w:rFonts w:cs="Trad Al_Khat Deco"/>
          <w:sz w:val="22"/>
          <w:szCs w:val="22"/>
          <w:rtl/>
          <w:lang w:bidi="fa-IR"/>
        </w:rPr>
        <w:t xml:space="preserve"> </w:t>
      </w:r>
      <w:r w:rsidRPr="004053D3" w:rsidR="00040175">
        <w:rPr>
          <w:rFonts w:cs="Trad Al_Khat Deco"/>
          <w:sz w:val="22"/>
          <w:szCs w:val="22"/>
          <w:rtl/>
          <w:lang w:bidi="fa-IR"/>
        </w:rPr>
        <w:t>ولكنهما متفاوتان في شدة التصميم وهذا موجود في الاعتقاد الحق أيضا والعمل</w:t>
      </w:r>
      <w:r w:rsidRPr="004053D3" w:rsidR="00D8012B">
        <w:rPr>
          <w:rFonts w:cs="Trad Al_Khat Deco"/>
          <w:sz w:val="22"/>
          <w:szCs w:val="22"/>
          <w:rtl/>
          <w:lang w:bidi="fa-IR"/>
        </w:rPr>
        <w:t xml:space="preserve"> </w:t>
      </w:r>
      <w:r w:rsidRPr="004053D3" w:rsidR="00040175">
        <w:rPr>
          <w:rFonts w:cs="Trad Al_Khat Deco"/>
          <w:sz w:val="22"/>
          <w:szCs w:val="22"/>
          <w:rtl/>
          <w:lang w:bidi="fa-IR"/>
        </w:rPr>
        <w:t>يؤثر في نماء هذا التصميم وزيادته كما يؤثر سقي الماء في نماء الأشجار ولذلك قال</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فزادتهم إيمانا</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وقال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ليزدادوا إيمانا مع إيمانهم</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وقال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 xml:space="preserve">فيما يروى في بعض الأخبار </w:t>
      </w:r>
      <w:r w:rsidR="00B104E0">
        <w:rPr>
          <w:rFonts w:cs="Trad Al_Khat Deco" w:hint="cs"/>
          <w:sz w:val="22"/>
          <w:szCs w:val="22"/>
          <w:rtl/>
          <w:lang w:bidi="fa-IR"/>
        </w:rPr>
        <w:t>(</w:t>
      </w:r>
      <w:r w:rsidRPr="004053D3" w:rsidR="00040175">
        <w:rPr>
          <w:rFonts w:cs="Trad Al_Khat Deco"/>
          <w:sz w:val="22"/>
          <w:szCs w:val="22"/>
          <w:rtl/>
          <w:lang w:bidi="fa-IR"/>
        </w:rPr>
        <w:t>الإيمان يزيد وينقص</w:t>
      </w:r>
      <w:r>
        <w:rPr>
          <w:rStyle w:val="FootnoteReference"/>
          <w:rFonts w:cs="Trad Al_Khat Deco"/>
          <w:b/>
          <w:bCs/>
          <w:color w:val="FF0000"/>
          <w:sz w:val="22"/>
          <w:szCs w:val="22"/>
          <w:u w:val="single"/>
          <w:rtl/>
        </w:rPr>
        <w:footnoteReference w:id="276"/>
      </w:r>
      <w:r w:rsidR="00B104E0">
        <w:rPr>
          <w:rFonts w:cs="Trad Al_Khat Deco" w:hint="cs"/>
          <w:sz w:val="22"/>
          <w:szCs w:val="22"/>
          <w:rtl/>
          <w:lang w:bidi="fa-IR"/>
        </w:rPr>
        <w:t>)</w:t>
      </w:r>
      <w:r w:rsidRPr="004053D3" w:rsidR="00040175">
        <w:rPr>
          <w:rFonts w:cs="Trad Al_Khat Deco"/>
          <w:sz w:val="22"/>
          <w:szCs w:val="22"/>
          <w:rtl/>
          <w:lang w:bidi="fa-IR"/>
        </w:rPr>
        <w:t xml:space="preserve"> وذلك بتأثير</w:t>
      </w:r>
      <w:r w:rsidRPr="004053D3" w:rsidR="00D8012B">
        <w:rPr>
          <w:rFonts w:cs="Trad Al_Khat Deco"/>
          <w:sz w:val="22"/>
          <w:szCs w:val="22"/>
          <w:rtl/>
          <w:lang w:bidi="fa-IR"/>
        </w:rPr>
        <w:t xml:space="preserve"> </w:t>
      </w:r>
      <w:r w:rsidRPr="004053D3" w:rsidR="00040175">
        <w:rPr>
          <w:rFonts w:cs="Trad Al_Khat Deco"/>
          <w:sz w:val="22"/>
          <w:szCs w:val="22"/>
          <w:rtl/>
          <w:lang w:bidi="fa-IR"/>
        </w:rPr>
        <w:t>الطاعات في القلب وهذا لا يدركه إلا من راقب أحوال نفسه في أوقات المواظبة</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العبادة والتجرد لها بحضور القلب مع أوقات الفتور وإدراك التفاوت في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السكون إلى عقائد الإيمان في هذه الأحوال حتى يزيد عقده استعصاء </w:t>
      </w:r>
      <w:r w:rsidRPr="007575E8" w:rsidR="007B0236">
        <w:rPr>
          <w:rFonts w:cs="Trad Al_Khat Deco2"/>
          <w:sz w:val="22"/>
          <w:szCs w:val="22"/>
          <w:rtl/>
        </w:rPr>
        <w:t>على</w:t>
      </w:r>
      <w:r w:rsidRPr="004053D3" w:rsidR="00040175">
        <w:rPr>
          <w:rFonts w:cs="Trad Al_Khat Deco"/>
          <w:sz w:val="22"/>
          <w:szCs w:val="22"/>
          <w:rtl/>
          <w:lang w:bidi="fa-IR"/>
        </w:rPr>
        <w:t xml:space="preserve"> من يريد</w:t>
      </w:r>
      <w:r w:rsidRPr="004053D3" w:rsidR="00D8012B">
        <w:rPr>
          <w:rFonts w:cs="Trad Al_Khat Deco"/>
          <w:sz w:val="22"/>
          <w:szCs w:val="22"/>
          <w:rtl/>
          <w:lang w:bidi="fa-IR"/>
        </w:rPr>
        <w:t xml:space="preserve"> </w:t>
      </w:r>
      <w:r w:rsidRPr="004053D3" w:rsidR="00040175">
        <w:rPr>
          <w:rFonts w:cs="Trad Al_Khat Deco"/>
          <w:sz w:val="22"/>
          <w:szCs w:val="22"/>
          <w:rtl/>
          <w:lang w:bidi="fa-IR"/>
        </w:rPr>
        <w:t>حله بالتشكيك بل من يعتقد في اليتيم معنى الرحمة إذا عمل بموجب اعتقاده فمسح</w:t>
      </w:r>
      <w:r w:rsidRPr="004053D3" w:rsidR="00D8012B">
        <w:rPr>
          <w:rFonts w:cs="Trad Al_Khat Deco"/>
          <w:sz w:val="22"/>
          <w:szCs w:val="22"/>
          <w:rtl/>
          <w:lang w:bidi="fa-IR"/>
        </w:rPr>
        <w:t xml:space="preserve"> </w:t>
      </w:r>
      <w:r w:rsidRPr="004053D3" w:rsidR="00040175">
        <w:rPr>
          <w:rFonts w:cs="Trad Al_Khat Deco"/>
          <w:sz w:val="22"/>
          <w:szCs w:val="22"/>
          <w:rtl/>
          <w:lang w:bidi="fa-IR"/>
        </w:rPr>
        <w:t>رأسه وتلطف به أدركمن باطنه تأكيد الرحمة وتضاعفها بسبب العمل وكذلك معتقد التواضع إذا عمل</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بموجبه عملا مقبلا أو ساجدا لغيره أحس من قلبه بالتواضع عند إقدامه </w:t>
      </w:r>
      <w:r w:rsidRPr="007575E8" w:rsidR="007B0236">
        <w:rPr>
          <w:rFonts w:cs="Trad Al_Khat Deco2"/>
          <w:sz w:val="22"/>
          <w:szCs w:val="22"/>
          <w:rtl/>
        </w:rPr>
        <w:t>على</w:t>
      </w:r>
      <w:r w:rsidRPr="004053D3" w:rsidR="00040175">
        <w:rPr>
          <w:rFonts w:cs="Trad Al_Khat Deco"/>
          <w:sz w:val="22"/>
          <w:szCs w:val="22"/>
          <w:rtl/>
          <w:lang w:bidi="fa-IR"/>
        </w:rPr>
        <w:t xml:space="preserve"> الخدمة</w:t>
      </w:r>
      <w:r w:rsidRPr="004053D3" w:rsidR="00D8012B">
        <w:rPr>
          <w:rFonts w:cs="Trad Al_Khat Deco"/>
          <w:sz w:val="22"/>
          <w:szCs w:val="22"/>
          <w:rtl/>
          <w:lang w:bidi="fa-IR"/>
        </w:rPr>
        <w:t xml:space="preserve"> </w:t>
      </w:r>
      <w:r w:rsidRPr="004053D3" w:rsidR="00040175">
        <w:rPr>
          <w:rFonts w:cs="Trad Al_Khat Deco"/>
          <w:sz w:val="22"/>
          <w:szCs w:val="22"/>
          <w:rtl/>
          <w:lang w:bidi="fa-IR"/>
        </w:rPr>
        <w:t>وهكذا جميع صفات القلب تصدر منها أعمال الجوارح ثم يعود أثر الأعمال عليها</w:t>
      </w:r>
      <w:r w:rsidRPr="004053D3" w:rsidR="00D8012B">
        <w:rPr>
          <w:rFonts w:cs="Trad Al_Khat Deco"/>
          <w:sz w:val="22"/>
          <w:szCs w:val="22"/>
          <w:rtl/>
          <w:lang w:bidi="fa-IR"/>
        </w:rPr>
        <w:t xml:space="preserve"> </w:t>
      </w:r>
      <w:r w:rsidRPr="004053D3" w:rsidR="00040175">
        <w:rPr>
          <w:rFonts w:cs="Trad Al_Khat Deco"/>
          <w:sz w:val="22"/>
          <w:szCs w:val="22"/>
          <w:rtl/>
          <w:lang w:bidi="fa-IR"/>
        </w:rPr>
        <w:t>فيؤكدها ويزيدها وسيأتي هذا في ربع المنجيات والمهلكات عند بيان وجه تعلق</w:t>
      </w:r>
      <w:r w:rsidRPr="004053D3" w:rsidR="00D8012B">
        <w:rPr>
          <w:rFonts w:cs="Trad Al_Khat Deco"/>
          <w:sz w:val="22"/>
          <w:szCs w:val="22"/>
          <w:rtl/>
          <w:lang w:bidi="fa-IR"/>
        </w:rPr>
        <w:t xml:space="preserve"> </w:t>
      </w:r>
      <w:r w:rsidRPr="004053D3" w:rsidR="00040175">
        <w:rPr>
          <w:rFonts w:cs="Trad Al_Khat Deco"/>
          <w:sz w:val="22"/>
          <w:szCs w:val="22"/>
          <w:rtl/>
          <w:lang w:bidi="fa-IR"/>
        </w:rPr>
        <w:t>الباطن بالظاهر والأعمال بالعقائد والقلوب فإن ذلك من جنس تعلق الملك</w:t>
      </w:r>
      <w:r w:rsidRPr="004053D3" w:rsidR="00D8012B">
        <w:rPr>
          <w:rFonts w:cs="Trad Al_Khat Deco"/>
          <w:sz w:val="22"/>
          <w:szCs w:val="22"/>
          <w:rtl/>
          <w:lang w:bidi="fa-IR"/>
        </w:rPr>
        <w:t xml:space="preserve"> </w:t>
      </w:r>
      <w:r w:rsidRPr="004053D3" w:rsidR="00040175">
        <w:rPr>
          <w:rFonts w:cs="Trad Al_Khat Deco"/>
          <w:sz w:val="22"/>
          <w:szCs w:val="22"/>
          <w:rtl/>
          <w:lang w:bidi="fa-IR"/>
        </w:rPr>
        <w:t>بالملكوت وأعني بالملك عالم الشهادة المدرك بالحواس وبالملكوت عالم الغيب المدرك</w:t>
      </w:r>
      <w:r w:rsidRPr="004053D3" w:rsidR="00D8012B">
        <w:rPr>
          <w:rFonts w:cs="Trad Al_Khat Deco"/>
          <w:sz w:val="22"/>
          <w:szCs w:val="22"/>
          <w:rtl/>
          <w:lang w:bidi="fa-IR"/>
        </w:rPr>
        <w:t xml:space="preserve"> </w:t>
      </w:r>
      <w:r w:rsidRPr="004053D3" w:rsidR="00040175">
        <w:rPr>
          <w:rFonts w:cs="Trad Al_Khat Deco"/>
          <w:sz w:val="22"/>
          <w:szCs w:val="22"/>
          <w:rtl/>
          <w:lang w:bidi="fa-IR"/>
        </w:rPr>
        <w:t>بنور البصيرة والقلب من عالم الملكوت والأعضاء وأعمالها من عالم الملك ولطف</w:t>
      </w:r>
      <w:r w:rsidRPr="004053D3" w:rsidR="00D8012B">
        <w:rPr>
          <w:rFonts w:cs="Trad Al_Khat Deco"/>
          <w:sz w:val="22"/>
          <w:szCs w:val="22"/>
          <w:rtl/>
          <w:lang w:bidi="fa-IR"/>
        </w:rPr>
        <w:t xml:space="preserve"> </w:t>
      </w:r>
      <w:r w:rsidRPr="004053D3" w:rsidR="00040175">
        <w:rPr>
          <w:rFonts w:cs="Trad Al_Khat Deco"/>
          <w:sz w:val="22"/>
          <w:szCs w:val="22"/>
          <w:rtl/>
          <w:lang w:bidi="fa-IR"/>
        </w:rPr>
        <w:t>الارتباط ودقته بين العالمين انتهى إلى حد ظن بعض الناس اتحاد أحدهما بالآخر وظن</w:t>
      </w:r>
      <w:r w:rsidRPr="004053D3" w:rsidR="00D8012B">
        <w:rPr>
          <w:rFonts w:cs="Trad Al_Khat Deco"/>
          <w:sz w:val="22"/>
          <w:szCs w:val="22"/>
          <w:rtl/>
          <w:lang w:bidi="fa-IR"/>
        </w:rPr>
        <w:t xml:space="preserve"> </w:t>
      </w:r>
      <w:r w:rsidRPr="004053D3" w:rsidR="00040175">
        <w:rPr>
          <w:rFonts w:cs="Trad Al_Khat Deco"/>
          <w:sz w:val="22"/>
          <w:szCs w:val="22"/>
          <w:rtl/>
          <w:lang w:bidi="fa-IR"/>
        </w:rPr>
        <w:t>آخرون أنه لا عالم إلا عالم الشهادة وهو هذه الأجسام المحسوسة ومن أدرك الأمرين</w:t>
      </w:r>
      <w:r w:rsidRPr="004053D3" w:rsidR="00D8012B">
        <w:rPr>
          <w:rFonts w:cs="Trad Al_Khat Deco"/>
          <w:sz w:val="22"/>
          <w:szCs w:val="22"/>
          <w:rtl/>
          <w:lang w:bidi="fa-IR"/>
        </w:rPr>
        <w:t xml:space="preserve"> </w:t>
      </w:r>
      <w:r w:rsidRPr="004053D3" w:rsidR="00040175">
        <w:rPr>
          <w:rFonts w:cs="Trad Al_Khat Deco"/>
          <w:sz w:val="22"/>
          <w:szCs w:val="22"/>
          <w:rtl/>
          <w:lang w:bidi="fa-IR"/>
        </w:rPr>
        <w:t>وأدرك تعددهما ثم ارتباطهما عبر عنه فقال</w:t>
      </w:r>
      <w:r>
        <w:rPr>
          <w:rFonts w:cs="Trad Al_Khat Deco" w:hint="cs"/>
          <w:sz w:val="22"/>
          <w:szCs w:val="22"/>
          <w:rtl/>
          <w:lang w:bidi="fa-IR"/>
        </w:rPr>
        <w:t>:</w:t>
      </w:r>
      <w:r w:rsidRPr="004053D3" w:rsidR="00040175">
        <w:rPr>
          <w:rFonts w:cs="Trad Al_Khat Deco"/>
          <w:sz w:val="22"/>
          <w:szCs w:val="22"/>
          <w:rtl/>
          <w:lang w:bidi="fa-IR"/>
        </w:rPr>
        <w:t xml:space="preserve"> </w:t>
      </w:r>
    </w:p>
    <w:p w:rsidR="0048027F" w:rsidP="0048027F">
      <w:pPr>
        <w:bidi/>
        <w:ind w:left="720" w:right="0" w:firstLine="720"/>
        <w:jc w:val="both"/>
        <w:rPr>
          <w:rFonts w:cs="Trad Al_Khat Deco" w:hint="cs"/>
          <w:sz w:val="22"/>
          <w:szCs w:val="22"/>
          <w:rtl/>
          <w:lang w:bidi="fa-IR"/>
        </w:rPr>
      </w:pPr>
      <w:r w:rsidRPr="004053D3" w:rsidR="00040175">
        <w:rPr>
          <w:rFonts w:cs="Trad Al_Khat Deco"/>
          <w:sz w:val="22"/>
          <w:szCs w:val="22"/>
          <w:rtl/>
          <w:lang w:bidi="fa-IR"/>
        </w:rPr>
        <w:t xml:space="preserve">رق الزجاج ورقت الخمر </w:t>
      </w:r>
      <w:r>
        <w:rPr>
          <w:rFonts w:cs="Trad Al_Khat Deco" w:hint="cs"/>
          <w:sz w:val="22"/>
          <w:szCs w:val="22"/>
          <w:rtl/>
          <w:lang w:bidi="fa-IR"/>
        </w:rPr>
        <w:tab/>
      </w:r>
      <w:r w:rsidRPr="004053D3" w:rsidR="00040175">
        <w:rPr>
          <w:rFonts w:cs="Trad Al_Khat Deco"/>
          <w:sz w:val="22"/>
          <w:szCs w:val="22"/>
          <w:rtl/>
          <w:lang w:bidi="fa-IR"/>
        </w:rPr>
        <w:t>وتشابها</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فتشاكل الأمر </w:t>
      </w:r>
    </w:p>
    <w:p w:rsidR="0048027F" w:rsidP="0048027F">
      <w:pPr>
        <w:bidi/>
        <w:ind w:left="720" w:right="0" w:firstLine="720"/>
        <w:jc w:val="both"/>
        <w:rPr>
          <w:rFonts w:cs="Trad Al_Khat Deco" w:hint="cs"/>
          <w:sz w:val="22"/>
          <w:szCs w:val="22"/>
          <w:rtl/>
          <w:lang w:bidi="fa-IR"/>
        </w:rPr>
      </w:pPr>
      <w:r w:rsidRPr="004053D3" w:rsidR="00040175">
        <w:rPr>
          <w:rFonts w:cs="Trad Al_Khat Deco"/>
          <w:sz w:val="22"/>
          <w:szCs w:val="22"/>
          <w:rtl/>
          <w:lang w:bidi="fa-IR"/>
        </w:rPr>
        <w:t xml:space="preserve">فكأنما خمر ولا قدح </w:t>
      </w:r>
      <w:r>
        <w:rPr>
          <w:rFonts w:cs="Trad Al_Khat Deco" w:hint="cs"/>
          <w:sz w:val="22"/>
          <w:szCs w:val="22"/>
          <w:rtl/>
          <w:lang w:bidi="fa-IR"/>
        </w:rPr>
        <w:tab/>
      </w:r>
      <w:r w:rsidRPr="004053D3" w:rsidR="00040175">
        <w:rPr>
          <w:rFonts w:cs="Trad Al_Khat Deco"/>
          <w:sz w:val="22"/>
          <w:szCs w:val="22"/>
          <w:rtl/>
          <w:lang w:bidi="fa-IR"/>
        </w:rPr>
        <w:t xml:space="preserve">وكأنما قدح ولا خمر </w:t>
      </w:r>
    </w:p>
    <w:p w:rsidR="0048027F" w:rsidP="00B104E0">
      <w:pPr>
        <w:bidi/>
        <w:ind w:left="0" w:right="0"/>
        <w:jc w:val="both"/>
        <w:rPr>
          <w:rFonts w:cs="Trad Al_Khat Deco" w:hint="cs"/>
          <w:sz w:val="22"/>
          <w:szCs w:val="22"/>
          <w:rtl/>
          <w:lang w:bidi="fa-IR"/>
        </w:rPr>
      </w:pPr>
      <w:r w:rsidRPr="004053D3" w:rsidR="00040175">
        <w:rPr>
          <w:rFonts w:cs="Trad Al_Khat Deco"/>
          <w:sz w:val="22"/>
          <w:szCs w:val="22"/>
          <w:rtl/>
          <w:lang w:bidi="fa-IR"/>
        </w:rPr>
        <w:t>ولنرجع إلى المقصود فإن</w:t>
      </w:r>
      <w:r w:rsidRPr="004053D3" w:rsidR="00D8012B">
        <w:rPr>
          <w:rFonts w:cs="Trad Al_Khat Deco"/>
          <w:sz w:val="22"/>
          <w:szCs w:val="22"/>
          <w:rtl/>
          <w:lang w:bidi="fa-IR"/>
        </w:rPr>
        <w:t xml:space="preserve"> </w:t>
      </w:r>
      <w:r w:rsidRPr="004053D3" w:rsidR="00040175">
        <w:rPr>
          <w:rFonts w:cs="Trad Al_Khat Deco"/>
          <w:sz w:val="22"/>
          <w:szCs w:val="22"/>
          <w:rtl/>
          <w:lang w:bidi="fa-IR"/>
        </w:rPr>
        <w:t>هذا العلم خارج عن علم المعاملة ولكن بين العلمين أيضا اتصال وارتباط فلذلك</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ترى علوم المكاشفة تتسلق كل ساعة </w:t>
      </w:r>
      <w:r w:rsidRPr="007575E8" w:rsidR="007B0236">
        <w:rPr>
          <w:rFonts w:cs="Trad Al_Khat Deco2"/>
          <w:sz w:val="22"/>
          <w:szCs w:val="22"/>
          <w:rtl/>
        </w:rPr>
        <w:t>على</w:t>
      </w:r>
      <w:r w:rsidRPr="004053D3" w:rsidR="00040175">
        <w:rPr>
          <w:rFonts w:cs="Trad Al_Khat Deco"/>
          <w:sz w:val="22"/>
          <w:szCs w:val="22"/>
          <w:rtl/>
          <w:lang w:bidi="fa-IR"/>
        </w:rPr>
        <w:t xml:space="preserve"> علوم المعاملة إلى أن تنكشف عنها</w:t>
      </w:r>
      <w:r w:rsidRPr="004053D3" w:rsidR="00D8012B">
        <w:rPr>
          <w:rFonts w:cs="Trad Al_Khat Deco"/>
          <w:sz w:val="22"/>
          <w:szCs w:val="22"/>
          <w:rtl/>
          <w:lang w:bidi="fa-IR"/>
        </w:rPr>
        <w:t xml:space="preserve"> </w:t>
      </w:r>
      <w:r w:rsidRPr="004053D3" w:rsidR="00040175">
        <w:rPr>
          <w:rFonts w:cs="Trad Al_Khat Deco"/>
          <w:sz w:val="22"/>
          <w:szCs w:val="22"/>
          <w:rtl/>
          <w:lang w:bidi="fa-IR"/>
        </w:rPr>
        <w:t>بالتكليف فهذا وجه زيادة الإيمان بالطاعة بموجب هذا الإطلاق ولهذا قال علي كرم</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وجهه إن الإيمان ليبدو لمعة بيضاء فإذا عمل العبد الصالحات نمت فزادت حتى</w:t>
      </w:r>
      <w:r w:rsidRPr="004053D3" w:rsidR="00D8012B">
        <w:rPr>
          <w:rFonts w:cs="Trad Al_Khat Deco"/>
          <w:sz w:val="22"/>
          <w:szCs w:val="22"/>
          <w:rtl/>
          <w:lang w:bidi="fa-IR"/>
        </w:rPr>
        <w:t xml:space="preserve"> </w:t>
      </w:r>
      <w:r w:rsidRPr="004053D3" w:rsidR="00040175">
        <w:rPr>
          <w:rFonts w:cs="Trad Al_Khat Deco"/>
          <w:sz w:val="22"/>
          <w:szCs w:val="22"/>
          <w:rtl/>
          <w:lang w:bidi="fa-IR"/>
        </w:rPr>
        <w:t>يبيض القلب كله وإن النفاق ليبدو نكتة سوداء فإذا انتهك الحرمات نمت وزادت</w:t>
      </w:r>
      <w:r w:rsidRPr="004053D3" w:rsidR="00D8012B">
        <w:rPr>
          <w:rFonts w:cs="Trad Al_Khat Deco"/>
          <w:sz w:val="22"/>
          <w:szCs w:val="22"/>
          <w:rtl/>
          <w:lang w:bidi="fa-IR"/>
        </w:rPr>
        <w:t xml:space="preserve"> </w:t>
      </w:r>
      <w:r w:rsidRPr="004053D3" w:rsidR="00040175">
        <w:rPr>
          <w:rFonts w:cs="Trad Al_Khat Deco"/>
          <w:sz w:val="22"/>
          <w:szCs w:val="22"/>
          <w:rtl/>
          <w:lang w:bidi="fa-IR"/>
        </w:rPr>
        <w:t>حتى يسود القلب كله فيطبع عليه فذلك هو الختم وتلا قوله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كلا بل ران</w:t>
      </w:r>
      <w:r w:rsidRPr="004053D3" w:rsidR="00D8012B">
        <w:rPr>
          <w:rFonts w:cs="Trad Al_Khat Deco"/>
          <w:sz w:val="22"/>
          <w:szCs w:val="22"/>
          <w:rtl/>
          <w:lang w:bidi="fa-IR"/>
        </w:rPr>
        <w:t xml:space="preserve"> </w:t>
      </w:r>
      <w:r w:rsidRPr="007575E8" w:rsidR="007B0236">
        <w:rPr>
          <w:rFonts w:cs="Trad Al_Khat Deco2"/>
          <w:sz w:val="22"/>
          <w:szCs w:val="22"/>
          <w:rtl/>
        </w:rPr>
        <w:t>على</w:t>
      </w:r>
      <w:r w:rsidRPr="004053D3" w:rsidR="00040175">
        <w:rPr>
          <w:rFonts w:cs="Trad Al_Khat Deco"/>
          <w:sz w:val="22"/>
          <w:szCs w:val="22"/>
          <w:rtl/>
          <w:lang w:bidi="fa-IR"/>
        </w:rPr>
        <w:t xml:space="preserve"> قلوبهم</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00B104E0">
        <w:rPr>
          <w:rFonts w:cs="Trad Al_Khat Deco" w:hint="cs"/>
          <w:sz w:val="22"/>
          <w:szCs w:val="22"/>
          <w:rtl/>
          <w:lang w:bidi="fa-IR"/>
        </w:rPr>
        <w:t xml:space="preserve"> </w:t>
      </w:r>
      <w:r w:rsidRPr="004053D3" w:rsidR="00040175">
        <w:rPr>
          <w:rFonts w:cs="Trad Al_Khat Deco"/>
          <w:sz w:val="22"/>
          <w:szCs w:val="22"/>
          <w:rtl/>
          <w:lang w:bidi="fa-IR"/>
        </w:rPr>
        <w:t>الآية</w:t>
      </w:r>
      <w:r w:rsidR="00B104E0">
        <w:rPr>
          <w:rFonts w:cs="Trad Al_Khat Deco" w:hint="cs"/>
          <w:sz w:val="22"/>
          <w:szCs w:val="22"/>
          <w:rtl/>
          <w:lang w:bidi="fa-IR"/>
        </w:rPr>
        <w:t>.</w:t>
      </w:r>
      <w:r w:rsidRPr="004053D3" w:rsidR="00040175">
        <w:rPr>
          <w:rFonts w:cs="Trad Al_Khat Deco"/>
          <w:sz w:val="22"/>
          <w:szCs w:val="22"/>
          <w:rtl/>
          <w:lang w:bidi="fa-IR"/>
        </w:rPr>
        <w:t xml:space="preserve"> </w:t>
      </w:r>
      <w:r w:rsidRPr="00B104E0" w:rsidR="00040175">
        <w:rPr>
          <w:rFonts w:cs="Trad Al_Khat Deco"/>
          <w:color w:val="FF0000"/>
          <w:sz w:val="22"/>
          <w:szCs w:val="22"/>
          <w:rtl/>
          <w:lang w:bidi="fa-IR"/>
        </w:rPr>
        <w:t>الإطلاق الثاني</w:t>
      </w:r>
      <w:r w:rsidR="00B104E0">
        <w:rPr>
          <w:rFonts w:cs="Trad Al_Khat Deco" w:hint="cs"/>
          <w:sz w:val="22"/>
          <w:szCs w:val="22"/>
          <w:rtl/>
          <w:lang w:bidi="fa-IR"/>
        </w:rPr>
        <w:t>:</w:t>
      </w:r>
      <w:r w:rsidRPr="004053D3" w:rsidR="00040175">
        <w:rPr>
          <w:rFonts w:cs="Trad Al_Khat Deco"/>
          <w:sz w:val="22"/>
          <w:szCs w:val="22"/>
          <w:rtl/>
          <w:lang w:bidi="fa-IR"/>
        </w:rPr>
        <w:t xml:space="preserve"> أن يراد به التصديق والعمل جميعا كما 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00B104E0">
        <w:rPr>
          <w:rFonts w:cs="Trad Al_Khat Deco" w:hint="cs"/>
          <w:sz w:val="22"/>
          <w:szCs w:val="22"/>
          <w:rtl/>
          <w:lang w:bidi="fa-IR"/>
        </w:rPr>
        <w:t>:</w:t>
      </w:r>
      <w:r w:rsidRPr="004053D3" w:rsidR="00066EAA">
        <w:rPr>
          <w:rFonts w:cs="Trad Al_Khat Deco"/>
          <w:sz w:val="22"/>
          <w:szCs w:val="22"/>
          <w:rtl/>
          <w:lang w:bidi="fa-IR"/>
        </w:rPr>
        <w:t xml:space="preserve"> </w:t>
      </w:r>
      <w:r w:rsidR="00B104E0">
        <w:rPr>
          <w:rFonts w:cs="Trad Al_Khat Deco" w:hint="cs"/>
          <w:sz w:val="22"/>
          <w:szCs w:val="22"/>
          <w:rtl/>
          <w:lang w:bidi="fa-IR"/>
        </w:rPr>
        <w:t>(</w:t>
      </w:r>
      <w:r w:rsidRPr="004053D3" w:rsidR="00040175">
        <w:rPr>
          <w:rFonts w:cs="Trad Al_Khat Deco"/>
          <w:sz w:val="22"/>
          <w:szCs w:val="22"/>
          <w:rtl/>
          <w:lang w:bidi="fa-IR"/>
        </w:rPr>
        <w:t>الإيمان بضع وسبعون بابا</w:t>
      </w:r>
      <w:r w:rsidR="00B104E0">
        <w:rPr>
          <w:rFonts w:cs="Trad Al_Khat Deco" w:hint="cs"/>
          <w:sz w:val="22"/>
          <w:szCs w:val="22"/>
          <w:rtl/>
          <w:lang w:bidi="fa-IR"/>
        </w:rPr>
        <w:t>)</w:t>
      </w:r>
      <w:r>
        <w:rPr>
          <w:rStyle w:val="FootnoteReference"/>
          <w:rFonts w:cs="Trad Al_Khat Deco"/>
          <w:b/>
          <w:bCs/>
          <w:color w:val="FF0000"/>
          <w:sz w:val="22"/>
          <w:szCs w:val="22"/>
          <w:u w:val="single"/>
          <w:rtl/>
        </w:rPr>
        <w:footnoteReference w:id="277"/>
      </w:r>
      <w:r w:rsidRPr="004053D3" w:rsidR="00040175">
        <w:rPr>
          <w:rFonts w:cs="Trad Al_Khat Deco"/>
          <w:sz w:val="22"/>
          <w:szCs w:val="22"/>
          <w:rtl/>
          <w:lang w:bidi="fa-IR"/>
        </w:rPr>
        <w:t xml:space="preserve"> </w:t>
      </w:r>
      <w:r w:rsidR="00B104E0">
        <w:rPr>
          <w:rFonts w:cs="Trad Al_Khat Deco" w:hint="cs"/>
          <w:sz w:val="22"/>
          <w:szCs w:val="22"/>
          <w:rtl/>
          <w:lang w:bidi="fa-IR"/>
        </w:rPr>
        <w:t xml:space="preserve">وكما </w:t>
      </w:r>
      <w:r w:rsidRPr="004053D3" w:rsidR="00040175">
        <w:rPr>
          <w:rFonts w:cs="Trad Al_Khat Deco"/>
          <w:sz w:val="22"/>
          <w:szCs w:val="22"/>
          <w:rtl/>
          <w:lang w:bidi="fa-IR"/>
        </w:rPr>
        <w:t>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00B104E0">
        <w:rPr>
          <w:rFonts w:cs="Trad Al_Khat Deco" w:hint="cs"/>
          <w:sz w:val="22"/>
          <w:szCs w:val="22"/>
          <w:rtl/>
          <w:lang w:bidi="fa-IR"/>
        </w:rPr>
        <w:t>:</w:t>
      </w:r>
      <w:r w:rsidRPr="004053D3" w:rsidR="00066EAA">
        <w:rPr>
          <w:rFonts w:cs="Trad Al_Khat Deco"/>
          <w:sz w:val="22"/>
          <w:szCs w:val="22"/>
          <w:rtl/>
          <w:lang w:bidi="fa-IR"/>
        </w:rPr>
        <w:t xml:space="preserve"> </w:t>
      </w:r>
      <w:r w:rsidR="00B104E0">
        <w:rPr>
          <w:rFonts w:cs="Trad Al_Khat Deco" w:hint="cs"/>
          <w:sz w:val="22"/>
          <w:szCs w:val="22"/>
          <w:rtl/>
          <w:lang w:bidi="fa-IR"/>
        </w:rPr>
        <w:t>(</w:t>
      </w:r>
      <w:r w:rsidRPr="004053D3" w:rsidR="00040175">
        <w:rPr>
          <w:rFonts w:cs="Trad Al_Khat Deco"/>
          <w:sz w:val="22"/>
          <w:szCs w:val="22"/>
          <w:rtl/>
          <w:lang w:bidi="fa-IR"/>
        </w:rPr>
        <w:t>لا يزني الزاني حين يزني وهو مؤمن</w:t>
      </w:r>
      <w:r w:rsidR="00B104E0">
        <w:rPr>
          <w:rFonts w:cs="Trad Al_Khat Deco" w:hint="cs"/>
          <w:sz w:val="22"/>
          <w:szCs w:val="22"/>
          <w:rtl/>
          <w:lang w:bidi="fa-IR"/>
        </w:rPr>
        <w:t>)</w:t>
      </w:r>
      <w:r w:rsidRPr="004053D3" w:rsidR="00040175">
        <w:rPr>
          <w:rFonts w:cs="Trad Al_Khat Deco"/>
          <w:sz w:val="22"/>
          <w:szCs w:val="22"/>
          <w:rtl/>
          <w:lang w:bidi="fa-IR"/>
        </w:rPr>
        <w:t xml:space="preserve"> وإذا دخل العمل في مقتضى</w:t>
      </w:r>
      <w:r w:rsidRPr="004053D3" w:rsidR="00D8012B">
        <w:rPr>
          <w:rFonts w:cs="Trad Al_Khat Deco"/>
          <w:sz w:val="22"/>
          <w:szCs w:val="22"/>
          <w:rtl/>
          <w:lang w:bidi="fa-IR"/>
        </w:rPr>
        <w:t xml:space="preserve"> </w:t>
      </w:r>
      <w:r w:rsidRPr="004053D3" w:rsidR="00040175">
        <w:rPr>
          <w:rFonts w:cs="Trad Al_Khat Deco"/>
          <w:sz w:val="22"/>
          <w:szCs w:val="22"/>
          <w:rtl/>
          <w:lang w:bidi="fa-IR"/>
        </w:rPr>
        <w:t>لفظ الإيمان لم تخف زيادته ونقصانه وهل يؤثر ذلك في زيادة الإيمان الذي هو مجرد</w:t>
      </w:r>
      <w:r w:rsidRPr="004053D3" w:rsidR="00D8012B">
        <w:rPr>
          <w:rFonts w:cs="Trad Al_Khat Deco"/>
          <w:sz w:val="22"/>
          <w:szCs w:val="22"/>
          <w:rtl/>
          <w:lang w:bidi="fa-IR"/>
        </w:rPr>
        <w:t xml:space="preserve"> </w:t>
      </w:r>
      <w:r w:rsidRPr="004053D3" w:rsidR="00040175">
        <w:rPr>
          <w:rFonts w:cs="Trad Al_Khat Deco"/>
          <w:sz w:val="22"/>
          <w:szCs w:val="22"/>
          <w:rtl/>
          <w:lang w:bidi="fa-IR"/>
        </w:rPr>
        <w:t>التصديق هذا فيه نظر وقد أشرنا إلى أنه يؤثر فيه</w:t>
      </w:r>
      <w:r w:rsidR="00B104E0">
        <w:rPr>
          <w:rFonts w:cs="Trad Al_Khat Deco" w:hint="cs"/>
          <w:sz w:val="22"/>
          <w:szCs w:val="22"/>
          <w:rtl/>
          <w:lang w:bidi="fa-IR"/>
        </w:rPr>
        <w:t>.</w:t>
      </w:r>
      <w:r w:rsidRPr="004053D3" w:rsidR="00040175">
        <w:rPr>
          <w:rFonts w:cs="Trad Al_Khat Deco"/>
          <w:sz w:val="22"/>
          <w:szCs w:val="22"/>
          <w:rtl/>
          <w:lang w:bidi="fa-IR"/>
        </w:rPr>
        <w:t xml:space="preserve"> </w:t>
      </w:r>
      <w:r w:rsidRPr="00B104E0" w:rsidR="00040175">
        <w:rPr>
          <w:rFonts w:cs="Trad Al_Khat Deco"/>
          <w:color w:val="FF0000"/>
          <w:sz w:val="22"/>
          <w:szCs w:val="22"/>
          <w:rtl/>
          <w:lang w:bidi="fa-IR"/>
        </w:rPr>
        <w:t>الإطلاق الثالث</w:t>
      </w:r>
      <w:r w:rsidR="00B104E0">
        <w:rPr>
          <w:rFonts w:cs="Trad Al_Khat Deco" w:hint="cs"/>
          <w:sz w:val="22"/>
          <w:szCs w:val="22"/>
          <w:rtl/>
          <w:lang w:bidi="fa-IR"/>
        </w:rPr>
        <w:t>:</w:t>
      </w:r>
      <w:r w:rsidRPr="004053D3" w:rsidR="00040175">
        <w:rPr>
          <w:rFonts w:cs="Trad Al_Khat Deco"/>
          <w:sz w:val="22"/>
          <w:szCs w:val="22"/>
          <w:rtl/>
          <w:lang w:bidi="fa-IR"/>
        </w:rPr>
        <w:t xml:space="preserve"> أن يراد به</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التصديق اليقيني </w:t>
      </w:r>
      <w:r w:rsidRPr="007575E8" w:rsidR="007B0236">
        <w:rPr>
          <w:rFonts w:cs="Trad Al_Khat Deco2"/>
          <w:sz w:val="22"/>
          <w:szCs w:val="22"/>
          <w:rtl/>
        </w:rPr>
        <w:t>على</w:t>
      </w:r>
      <w:r w:rsidRPr="004053D3" w:rsidR="00040175">
        <w:rPr>
          <w:rFonts w:cs="Trad Al_Khat Deco"/>
          <w:sz w:val="22"/>
          <w:szCs w:val="22"/>
          <w:rtl/>
          <w:lang w:bidi="fa-IR"/>
        </w:rPr>
        <w:t xml:space="preserve"> سبيل الكشف وانشراح الصدر والمشاهدة بنور البصيرة</w:t>
      </w:r>
      <w:r w:rsidRPr="004053D3" w:rsidR="00D8012B">
        <w:rPr>
          <w:rFonts w:cs="Trad Al_Khat Deco"/>
          <w:sz w:val="22"/>
          <w:szCs w:val="22"/>
          <w:rtl/>
          <w:lang w:bidi="fa-IR"/>
        </w:rPr>
        <w:t xml:space="preserve"> </w:t>
      </w:r>
      <w:r w:rsidRPr="004053D3" w:rsidR="00040175">
        <w:rPr>
          <w:rFonts w:cs="Trad Al_Khat Deco"/>
          <w:sz w:val="22"/>
          <w:szCs w:val="22"/>
          <w:rtl/>
          <w:lang w:bidi="fa-IR"/>
        </w:rPr>
        <w:t>وهذا أبعد الأقسام عن قبول الزيادة ولكني أقول الأمر اليقيني الذي لا شك فيه</w:t>
      </w:r>
      <w:r w:rsidRPr="004053D3" w:rsidR="00D8012B">
        <w:rPr>
          <w:rFonts w:cs="Trad Al_Khat Deco"/>
          <w:sz w:val="22"/>
          <w:szCs w:val="22"/>
          <w:rtl/>
          <w:lang w:bidi="fa-IR"/>
        </w:rPr>
        <w:t xml:space="preserve"> </w:t>
      </w:r>
      <w:r w:rsidRPr="004053D3" w:rsidR="00040175">
        <w:rPr>
          <w:rFonts w:cs="Trad Al_Khat Deco"/>
          <w:sz w:val="22"/>
          <w:szCs w:val="22"/>
          <w:rtl/>
          <w:lang w:bidi="fa-IR"/>
        </w:rPr>
        <w:t>تختلف طمأنينة النفس إليه فليس طمأنينة النفس إلى أن الاثنين أكثر من الواحد</w:t>
      </w:r>
      <w:r w:rsidRPr="004053D3" w:rsidR="00D8012B">
        <w:rPr>
          <w:rFonts w:cs="Trad Al_Khat Deco"/>
          <w:sz w:val="22"/>
          <w:szCs w:val="22"/>
          <w:rtl/>
          <w:lang w:bidi="fa-IR"/>
        </w:rPr>
        <w:t xml:space="preserve"> </w:t>
      </w:r>
      <w:r w:rsidRPr="004053D3" w:rsidR="00040175">
        <w:rPr>
          <w:rFonts w:cs="Trad Al_Khat Deco"/>
          <w:sz w:val="22"/>
          <w:szCs w:val="22"/>
          <w:rtl/>
          <w:lang w:bidi="fa-IR"/>
        </w:rPr>
        <w:t>كطمأنينتها إلى أن العالم مصنوع حادث وإن كان لا شك في واحد منهما فإن</w:t>
      </w:r>
      <w:r w:rsidRPr="004053D3" w:rsidR="00D8012B">
        <w:rPr>
          <w:rFonts w:cs="Trad Al_Khat Deco"/>
          <w:sz w:val="22"/>
          <w:szCs w:val="22"/>
          <w:rtl/>
          <w:lang w:bidi="fa-IR"/>
        </w:rPr>
        <w:t xml:space="preserve"> </w:t>
      </w:r>
      <w:r w:rsidRPr="004053D3" w:rsidR="00040175">
        <w:rPr>
          <w:rFonts w:cs="Trad Al_Khat Deco"/>
          <w:sz w:val="22"/>
          <w:szCs w:val="22"/>
          <w:rtl/>
          <w:lang w:bidi="fa-IR"/>
        </w:rPr>
        <w:t>اليقينيات تختلف في درجات الإيضاح ودرجات طمأنينة النفس إليها وقد تعرضنا</w:t>
      </w:r>
      <w:r w:rsidRPr="004053D3" w:rsidR="00D8012B">
        <w:rPr>
          <w:rFonts w:cs="Trad Al_Khat Deco"/>
          <w:sz w:val="22"/>
          <w:szCs w:val="22"/>
          <w:rtl/>
          <w:lang w:bidi="fa-IR"/>
        </w:rPr>
        <w:t xml:space="preserve"> </w:t>
      </w:r>
      <w:r w:rsidRPr="004053D3" w:rsidR="00040175">
        <w:rPr>
          <w:rFonts w:cs="Trad Al_Khat Deco"/>
          <w:sz w:val="22"/>
          <w:szCs w:val="22"/>
          <w:rtl/>
          <w:lang w:bidi="fa-IR"/>
        </w:rPr>
        <w:t>لهذا في فصل اليقين من كتاب العلم في باب علامات علماء الآخرة فلا حاجة إلى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الإعادة وقد ظهر في جميع الإطلاقات أن ما قالوه من زيادة الإيمان ونقصانه حق</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وكيف وفي الأخبار </w:t>
      </w:r>
      <w:r w:rsidR="00B104E0">
        <w:rPr>
          <w:rFonts w:cs="Trad Al_Khat Deco" w:hint="cs"/>
          <w:sz w:val="22"/>
          <w:szCs w:val="22"/>
          <w:rtl/>
          <w:lang w:bidi="fa-IR"/>
        </w:rPr>
        <w:t>(</w:t>
      </w:r>
      <w:r w:rsidRPr="004053D3" w:rsidR="00040175">
        <w:rPr>
          <w:rFonts w:cs="Trad Al_Khat Deco"/>
          <w:sz w:val="22"/>
          <w:szCs w:val="22"/>
          <w:rtl/>
          <w:lang w:bidi="fa-IR"/>
        </w:rPr>
        <w:t>أنه يخرج من النار من كان في قلبه مثقال ذرة من إيمان</w:t>
      </w:r>
      <w:r w:rsidR="00B104E0">
        <w:rPr>
          <w:rFonts w:cs="Trad Al_Khat Deco" w:hint="cs"/>
          <w:sz w:val="22"/>
          <w:szCs w:val="22"/>
          <w:rtl/>
          <w:lang w:bidi="fa-IR"/>
        </w:rPr>
        <w:t>)</w:t>
      </w:r>
      <w:r w:rsidRPr="004053D3" w:rsidR="00040175">
        <w:rPr>
          <w:rFonts w:cs="Trad Al_Khat Deco"/>
          <w:sz w:val="22"/>
          <w:szCs w:val="22"/>
          <w:rtl/>
          <w:lang w:bidi="fa-IR"/>
        </w:rPr>
        <w:t xml:space="preserve"> وفي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بعض المواضع في خبر آخر </w:t>
      </w:r>
      <w:r w:rsidR="00B104E0">
        <w:rPr>
          <w:rFonts w:cs="Trad Al_Khat Deco" w:hint="cs"/>
          <w:sz w:val="22"/>
          <w:szCs w:val="22"/>
          <w:rtl/>
          <w:lang w:bidi="fa-IR"/>
        </w:rPr>
        <w:t>(</w:t>
      </w:r>
      <w:r w:rsidRPr="004053D3" w:rsidR="00040175">
        <w:rPr>
          <w:rFonts w:cs="Trad Al_Khat Deco"/>
          <w:sz w:val="22"/>
          <w:szCs w:val="22"/>
          <w:rtl/>
          <w:lang w:bidi="fa-IR"/>
        </w:rPr>
        <w:t>مثقال دينار</w:t>
      </w:r>
      <w:r>
        <w:rPr>
          <w:rStyle w:val="FootnoteReference"/>
          <w:rFonts w:cs="Trad Al_Khat Deco"/>
          <w:b/>
          <w:bCs/>
          <w:color w:val="FF0000"/>
          <w:sz w:val="22"/>
          <w:szCs w:val="22"/>
          <w:u w:val="single"/>
          <w:rtl/>
        </w:rPr>
        <w:footnoteReference w:id="278"/>
      </w:r>
      <w:r w:rsidR="00B104E0">
        <w:rPr>
          <w:rFonts w:cs="Trad Al_Khat Deco" w:hint="cs"/>
          <w:sz w:val="22"/>
          <w:szCs w:val="22"/>
          <w:rtl/>
          <w:lang w:bidi="fa-IR"/>
        </w:rPr>
        <w:t>)</w:t>
      </w:r>
      <w:r w:rsidRPr="004053D3" w:rsidR="00040175">
        <w:rPr>
          <w:rFonts w:cs="Trad Al_Khat Deco"/>
          <w:sz w:val="22"/>
          <w:szCs w:val="22"/>
          <w:rtl/>
          <w:lang w:bidi="fa-IR"/>
        </w:rPr>
        <w:t xml:space="preserve"> فأي معنى</w:t>
      </w:r>
      <w:r w:rsidRPr="004053D3" w:rsidR="00D8012B">
        <w:rPr>
          <w:rFonts w:cs="Trad Al_Khat Deco"/>
          <w:sz w:val="22"/>
          <w:szCs w:val="22"/>
          <w:rtl/>
          <w:lang w:bidi="fa-IR"/>
        </w:rPr>
        <w:t xml:space="preserve"> </w:t>
      </w:r>
      <w:r w:rsidRPr="004053D3" w:rsidR="00040175">
        <w:rPr>
          <w:rFonts w:cs="Trad Al_Khat Deco"/>
          <w:sz w:val="22"/>
          <w:szCs w:val="22"/>
          <w:rtl/>
          <w:lang w:bidi="fa-IR"/>
        </w:rPr>
        <w:t>لاختلاف مقاديره إن كان ما في القلب لا يتفاوت</w:t>
      </w:r>
      <w:r>
        <w:rPr>
          <w:rFonts w:cs="Trad Al_Khat Deco" w:hint="cs"/>
          <w:sz w:val="22"/>
          <w:szCs w:val="22"/>
          <w:rtl/>
          <w:lang w:bidi="fa-IR"/>
        </w:rPr>
        <w:t>.</w:t>
      </w:r>
      <w:r w:rsidRPr="004053D3" w:rsidR="00040175">
        <w:rPr>
          <w:rFonts w:cs="Trad Al_Khat Deco"/>
          <w:sz w:val="22"/>
          <w:szCs w:val="22"/>
          <w:rtl/>
          <w:lang w:bidi="fa-IR"/>
        </w:rPr>
        <w:t xml:space="preserve"> </w:t>
      </w:r>
    </w:p>
    <w:p w:rsidR="00BA3C6E" w:rsidRPr="004053D3" w:rsidP="002902C6">
      <w:pPr>
        <w:bidi/>
        <w:ind w:left="0" w:right="0"/>
        <w:jc w:val="both"/>
        <w:rPr>
          <w:rFonts w:cs="Trad Al_Khat Deco"/>
          <w:sz w:val="22"/>
          <w:szCs w:val="22"/>
          <w:lang w:bidi="fa-IR"/>
        </w:rPr>
      </w:pPr>
      <w:r w:rsidR="0048027F">
        <w:rPr>
          <w:rFonts w:cs="Trad Al_Khat Deco" w:hint="cs"/>
          <w:sz w:val="22"/>
          <w:szCs w:val="22"/>
          <w:rtl/>
          <w:lang w:bidi="fa-IR"/>
        </w:rPr>
        <w:t>[</w:t>
      </w:r>
      <w:r w:rsidRPr="00271F8D" w:rsidR="00040175">
        <w:rPr>
          <w:rFonts w:cs="Trad Al_Khat Deco"/>
          <w:color w:val="FF0000"/>
          <w:sz w:val="22"/>
          <w:szCs w:val="22"/>
          <w:rtl/>
          <w:lang w:bidi="fa-IR"/>
        </w:rPr>
        <w:t>مسألة</w:t>
      </w:r>
      <w:r w:rsidR="0048027F">
        <w:rPr>
          <w:rFonts w:cs="Trad Al_Khat Deco" w:hint="cs"/>
          <w:sz w:val="22"/>
          <w:szCs w:val="22"/>
          <w:rtl/>
          <w:lang w:bidi="fa-IR"/>
        </w:rPr>
        <w:t>]</w:t>
      </w:r>
      <w:r w:rsidRPr="004053D3" w:rsidR="00040175">
        <w:rPr>
          <w:rFonts w:cs="Trad Al_Khat Deco"/>
          <w:sz w:val="22"/>
          <w:szCs w:val="22"/>
          <w:rtl/>
          <w:lang w:bidi="fa-IR"/>
        </w:rPr>
        <w:t xml:space="preserve"> فإن قلت</w:t>
      </w:r>
      <w:r w:rsidR="00B104E0">
        <w:rPr>
          <w:rFonts w:cs="Trad Al_Khat Deco" w:hint="cs"/>
          <w:sz w:val="22"/>
          <w:szCs w:val="22"/>
          <w:rtl/>
          <w:lang w:bidi="fa-IR"/>
        </w:rPr>
        <w:t>:</w:t>
      </w:r>
      <w:r w:rsidRPr="004053D3" w:rsidR="00040175">
        <w:rPr>
          <w:rFonts w:cs="Trad Al_Khat Deco"/>
          <w:sz w:val="22"/>
          <w:szCs w:val="22"/>
          <w:rtl/>
          <w:lang w:bidi="fa-IR"/>
        </w:rPr>
        <w:t xml:space="preserve"> ما وجه قول</w:t>
      </w:r>
      <w:r w:rsidRPr="004053D3" w:rsidR="00D8012B">
        <w:rPr>
          <w:rFonts w:cs="Trad Al_Khat Deco"/>
          <w:sz w:val="22"/>
          <w:szCs w:val="22"/>
          <w:rtl/>
          <w:lang w:bidi="fa-IR"/>
        </w:rPr>
        <w:t xml:space="preserve"> </w:t>
      </w:r>
      <w:r w:rsidRPr="004053D3" w:rsidR="00040175">
        <w:rPr>
          <w:rFonts w:cs="Trad Al_Khat Deco"/>
          <w:sz w:val="22"/>
          <w:szCs w:val="22"/>
          <w:rtl/>
          <w:lang w:bidi="fa-IR"/>
        </w:rPr>
        <w:t>السلف أنا مؤمن إن شاء الله والاستثناء شك والشك في الإيمان كفر وقد كانوا</w:t>
      </w:r>
      <w:r w:rsidRPr="004053D3" w:rsidR="00D8012B">
        <w:rPr>
          <w:rFonts w:cs="Trad Al_Khat Deco"/>
          <w:sz w:val="22"/>
          <w:szCs w:val="22"/>
          <w:rtl/>
          <w:lang w:bidi="fa-IR"/>
        </w:rPr>
        <w:t xml:space="preserve"> </w:t>
      </w:r>
      <w:r w:rsidRPr="004053D3" w:rsidR="00040175">
        <w:rPr>
          <w:rFonts w:cs="Trad Al_Khat Deco"/>
          <w:sz w:val="22"/>
          <w:szCs w:val="22"/>
          <w:rtl/>
          <w:lang w:bidi="fa-IR"/>
        </w:rPr>
        <w:t>كلهم يمتنعون عن جزم الجواب بالإيمان ويحترزون عنه فقال سفيان الثوري رحمه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من قال أنا مؤمن عند الله فهو من الكذابين ومن قال أنا مؤمن حقا فهو بدعة فكيف</w:t>
      </w:r>
      <w:r w:rsidRPr="004053D3" w:rsidR="00D8012B">
        <w:rPr>
          <w:rFonts w:cs="Trad Al_Khat Deco"/>
          <w:sz w:val="22"/>
          <w:szCs w:val="22"/>
          <w:rtl/>
          <w:lang w:bidi="fa-IR"/>
        </w:rPr>
        <w:t xml:space="preserve"> </w:t>
      </w:r>
      <w:r w:rsidRPr="004053D3" w:rsidR="00040175">
        <w:rPr>
          <w:rFonts w:cs="Trad Al_Khat Deco"/>
          <w:sz w:val="22"/>
          <w:szCs w:val="22"/>
          <w:rtl/>
          <w:lang w:bidi="fa-IR"/>
        </w:rPr>
        <w:t>يكون كاذبا وهو يعلم أنه مؤمن في نفسه ومن كان مؤمنا في نفسه كان مؤمنا عند</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كما أن من كان طويلا وسخيا في نفسه وعلم ذلك كان كذلك عند الله وكذا</w:t>
      </w:r>
      <w:r w:rsidRPr="004053D3" w:rsidR="00D8012B">
        <w:rPr>
          <w:rFonts w:cs="Trad Al_Khat Deco"/>
          <w:sz w:val="22"/>
          <w:szCs w:val="22"/>
          <w:rtl/>
          <w:lang w:bidi="fa-IR"/>
        </w:rPr>
        <w:t xml:space="preserve"> </w:t>
      </w:r>
      <w:r w:rsidRPr="004053D3" w:rsidR="00040175">
        <w:rPr>
          <w:rFonts w:cs="Trad Al_Khat Deco"/>
          <w:sz w:val="22"/>
          <w:szCs w:val="22"/>
          <w:rtl/>
          <w:lang w:bidi="fa-IR"/>
        </w:rPr>
        <w:t>منكان مسرورا أو حزينا أو سميعا أو بصيرا ولو قيل للإنسان هل أنت حيوان لم يحسن</w:t>
      </w:r>
      <w:r w:rsidRPr="004053D3" w:rsidR="00D8012B">
        <w:rPr>
          <w:rFonts w:cs="Trad Al_Khat Deco"/>
          <w:sz w:val="22"/>
          <w:szCs w:val="22"/>
          <w:rtl/>
          <w:lang w:bidi="fa-IR"/>
        </w:rPr>
        <w:t xml:space="preserve"> </w:t>
      </w:r>
      <w:r w:rsidRPr="004053D3" w:rsidR="00040175">
        <w:rPr>
          <w:rFonts w:cs="Trad Al_Khat Deco"/>
          <w:sz w:val="22"/>
          <w:szCs w:val="22"/>
          <w:rtl/>
          <w:lang w:bidi="fa-IR"/>
        </w:rPr>
        <w:t>أن يقول أنا حيوان إن شاء الله ولما قال سفيان ذلك قيل له فماذا نقول قال قولوا</w:t>
      </w:r>
      <w:r w:rsidRPr="004053D3" w:rsidR="00D8012B">
        <w:rPr>
          <w:rFonts w:cs="Trad Al_Khat Deco"/>
          <w:sz w:val="22"/>
          <w:szCs w:val="22"/>
          <w:rtl/>
          <w:lang w:bidi="fa-IR"/>
        </w:rPr>
        <w:t xml:space="preserve"> </w:t>
      </w:r>
      <w:r w:rsidRPr="004053D3" w:rsidR="00040175">
        <w:rPr>
          <w:rFonts w:cs="Trad Al_Khat Deco"/>
          <w:sz w:val="22"/>
          <w:szCs w:val="22"/>
          <w:rtl/>
          <w:lang w:bidi="fa-IR"/>
        </w:rPr>
        <w:t>آمنا بالله وما أنزل إلينا وأي فرق بين أن يقول آمنا بالله وما أنزل إلينا وبين أن</w:t>
      </w:r>
      <w:r w:rsidRPr="004053D3" w:rsidR="00D8012B">
        <w:rPr>
          <w:rFonts w:cs="Trad Al_Khat Deco"/>
          <w:sz w:val="22"/>
          <w:szCs w:val="22"/>
          <w:rtl/>
          <w:lang w:bidi="fa-IR"/>
        </w:rPr>
        <w:t xml:space="preserve"> </w:t>
      </w:r>
      <w:r w:rsidRPr="004053D3" w:rsidR="00040175">
        <w:rPr>
          <w:rFonts w:cs="Trad Al_Khat Deco"/>
          <w:sz w:val="22"/>
          <w:szCs w:val="22"/>
          <w:rtl/>
          <w:lang w:bidi="fa-IR"/>
        </w:rPr>
        <w:t>يقول أنا مؤمن وقيل للحسن أمؤمن أنت فقال إن شاء الله فقيل له لم تستثني يا أبا</w:t>
      </w:r>
      <w:r w:rsidRPr="004053D3" w:rsidR="00D8012B">
        <w:rPr>
          <w:rFonts w:cs="Trad Al_Khat Deco"/>
          <w:sz w:val="22"/>
          <w:szCs w:val="22"/>
          <w:rtl/>
          <w:lang w:bidi="fa-IR"/>
        </w:rPr>
        <w:t xml:space="preserve"> </w:t>
      </w:r>
      <w:r w:rsidRPr="004053D3" w:rsidR="00040175">
        <w:rPr>
          <w:rFonts w:cs="Trad Al_Khat Deco"/>
          <w:sz w:val="22"/>
          <w:szCs w:val="22"/>
          <w:rtl/>
          <w:lang w:bidi="fa-IR"/>
        </w:rPr>
        <w:t>سعيد في الإيمان فقال أخاف أن أقول نعم فيقول الله سبحانه كذبت يا حسن فتحق</w:t>
      </w:r>
      <w:r w:rsidRPr="004053D3" w:rsidR="00D8012B">
        <w:rPr>
          <w:rFonts w:cs="Trad Al_Khat Deco"/>
          <w:sz w:val="22"/>
          <w:szCs w:val="22"/>
          <w:rtl/>
          <w:lang w:bidi="fa-IR"/>
        </w:rPr>
        <w:t xml:space="preserve"> </w:t>
      </w:r>
      <w:r w:rsidRPr="004053D3" w:rsidR="00040175">
        <w:rPr>
          <w:rFonts w:cs="Trad Al_Khat Deco"/>
          <w:sz w:val="22"/>
          <w:szCs w:val="22"/>
          <w:rtl/>
          <w:lang w:bidi="fa-IR"/>
        </w:rPr>
        <w:t>علي الكلمة وكان يقول ما يؤمنني أن يكون الله سبحانه قد اطلع علي في بعض ما</w:t>
      </w:r>
      <w:r w:rsidRPr="004053D3" w:rsidR="00D8012B">
        <w:rPr>
          <w:rFonts w:cs="Trad Al_Khat Deco"/>
          <w:sz w:val="22"/>
          <w:szCs w:val="22"/>
          <w:rtl/>
          <w:lang w:bidi="fa-IR"/>
        </w:rPr>
        <w:t xml:space="preserve"> </w:t>
      </w:r>
      <w:r w:rsidRPr="004053D3" w:rsidR="00040175">
        <w:rPr>
          <w:rFonts w:cs="Trad Al_Khat Deco"/>
          <w:sz w:val="22"/>
          <w:szCs w:val="22"/>
          <w:rtl/>
          <w:lang w:bidi="fa-IR"/>
        </w:rPr>
        <w:t>يكره فمقتني وقال اذهب لا قبلت لك عملا فأنا أعمل في غير معمل وقال إبراهيم</w:t>
      </w:r>
      <w:r w:rsidRPr="004053D3" w:rsidR="00D8012B">
        <w:rPr>
          <w:rFonts w:cs="Trad Al_Khat Deco"/>
          <w:sz w:val="22"/>
          <w:szCs w:val="22"/>
          <w:rtl/>
          <w:lang w:bidi="fa-IR"/>
        </w:rPr>
        <w:t xml:space="preserve"> </w:t>
      </w:r>
      <w:r w:rsidRPr="004053D3" w:rsidR="00040175">
        <w:rPr>
          <w:rFonts w:cs="Trad Al_Khat Deco"/>
          <w:sz w:val="22"/>
          <w:szCs w:val="22"/>
          <w:rtl/>
          <w:lang w:bidi="fa-IR"/>
        </w:rPr>
        <w:t>بن أدهم إذا قيل لك أمؤمن أنت فقل لا إله إلا الله وقال مرة قل أنا لا أشك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الإيمان وسؤالك إياي بدعة وقيل لعلقمة أمؤمن أنت قال أرجو إن شاء الله وقال</w:t>
      </w:r>
      <w:r w:rsidRPr="004053D3" w:rsidR="00D8012B">
        <w:rPr>
          <w:rFonts w:cs="Trad Al_Khat Deco"/>
          <w:sz w:val="22"/>
          <w:szCs w:val="22"/>
          <w:rtl/>
          <w:lang w:bidi="fa-IR"/>
        </w:rPr>
        <w:t xml:space="preserve"> </w:t>
      </w:r>
      <w:r w:rsidRPr="004053D3" w:rsidR="00040175">
        <w:rPr>
          <w:rFonts w:cs="Trad Al_Khat Deco"/>
          <w:sz w:val="22"/>
          <w:szCs w:val="22"/>
          <w:rtl/>
          <w:lang w:bidi="fa-IR"/>
        </w:rPr>
        <w:t>الثوري نحن مؤمنون بالله وملائكته وكتبه ورسله وما ندري ما نحن عند الله تعالى</w:t>
      </w:r>
      <w:r w:rsidRPr="004053D3" w:rsidR="00D8012B">
        <w:rPr>
          <w:rFonts w:cs="Trad Al_Khat Deco"/>
          <w:sz w:val="22"/>
          <w:szCs w:val="22"/>
          <w:rtl/>
          <w:lang w:bidi="fa-IR"/>
        </w:rPr>
        <w:t xml:space="preserve"> </w:t>
      </w:r>
      <w:r w:rsidRPr="004053D3" w:rsidR="00040175">
        <w:rPr>
          <w:rFonts w:cs="Trad Al_Khat Deco"/>
          <w:sz w:val="22"/>
          <w:szCs w:val="22"/>
          <w:rtl/>
          <w:lang w:bidi="fa-IR"/>
        </w:rPr>
        <w:t>فما معنى هذه الاستثناءات</w:t>
      </w:r>
      <w:r w:rsidR="0048027F">
        <w:rPr>
          <w:rFonts w:cs="Trad Al_Khat Deco" w:hint="cs"/>
          <w:sz w:val="22"/>
          <w:szCs w:val="22"/>
          <w:rtl/>
          <w:lang w:bidi="fa-IR"/>
        </w:rPr>
        <w:t>.</w:t>
      </w:r>
      <w:r w:rsidRPr="004053D3" w:rsidR="00040175">
        <w:rPr>
          <w:rFonts w:cs="Trad Al_Khat Deco"/>
          <w:sz w:val="22"/>
          <w:szCs w:val="22"/>
          <w:rtl/>
          <w:lang w:bidi="fa-IR"/>
        </w:rPr>
        <w:t xml:space="preserve"> فالجواب أن هذا الاستثناء صحيح وله أربعة أوجه</w:t>
      </w:r>
      <w:r w:rsidRPr="004053D3" w:rsidR="00D8012B">
        <w:rPr>
          <w:rFonts w:cs="Trad Al_Khat Deco"/>
          <w:sz w:val="22"/>
          <w:szCs w:val="22"/>
          <w:rtl/>
          <w:lang w:bidi="fa-IR"/>
        </w:rPr>
        <w:t xml:space="preserve"> </w:t>
      </w:r>
      <w:r w:rsidRPr="004053D3" w:rsidR="00040175">
        <w:rPr>
          <w:rFonts w:cs="Trad Al_Khat Deco"/>
          <w:sz w:val="22"/>
          <w:szCs w:val="22"/>
          <w:rtl/>
          <w:lang w:bidi="fa-IR"/>
        </w:rPr>
        <w:t>وجهان مستندان إلى الشك لا في أصل الإيمان ولكن في خاتمته أو كماله ووجهان</w:t>
      </w:r>
      <w:r w:rsidRPr="004053D3" w:rsidR="00D8012B">
        <w:rPr>
          <w:rFonts w:cs="Trad Al_Khat Deco"/>
          <w:sz w:val="22"/>
          <w:szCs w:val="22"/>
          <w:rtl/>
          <w:lang w:bidi="fa-IR"/>
        </w:rPr>
        <w:t xml:space="preserve"> </w:t>
      </w:r>
      <w:r w:rsidRPr="004053D3" w:rsidR="00040175">
        <w:rPr>
          <w:rFonts w:cs="Trad Al_Khat Deco"/>
          <w:sz w:val="22"/>
          <w:szCs w:val="22"/>
          <w:rtl/>
          <w:lang w:bidi="fa-IR"/>
        </w:rPr>
        <w:t>لا يستندان إلى الشك</w:t>
      </w:r>
      <w:r w:rsidR="0048027F">
        <w:rPr>
          <w:rFonts w:cs="Trad Al_Khat Deco" w:hint="cs"/>
          <w:sz w:val="22"/>
          <w:szCs w:val="22"/>
          <w:rtl/>
          <w:lang w:bidi="fa-IR"/>
        </w:rPr>
        <w:t>.</w:t>
      </w:r>
      <w:r w:rsidRPr="004053D3" w:rsidR="00040175">
        <w:rPr>
          <w:rFonts w:cs="Trad Al_Khat Deco"/>
          <w:sz w:val="22"/>
          <w:szCs w:val="22"/>
          <w:rtl/>
          <w:lang w:bidi="fa-IR"/>
        </w:rPr>
        <w:t xml:space="preserve"> </w:t>
      </w:r>
      <w:r w:rsidRPr="0048027F" w:rsidR="00040175">
        <w:rPr>
          <w:rFonts w:cs="Trad Al_Khat Deco"/>
          <w:color w:val="FF0000"/>
          <w:sz w:val="22"/>
          <w:szCs w:val="22"/>
          <w:rtl/>
          <w:lang w:bidi="fa-IR"/>
        </w:rPr>
        <w:t>الوجه الأول</w:t>
      </w:r>
      <w:r w:rsidRPr="0048027F" w:rsidR="0048027F">
        <w:rPr>
          <w:rFonts w:cs="Trad Al_Khat Deco" w:hint="cs"/>
          <w:sz w:val="22"/>
          <w:szCs w:val="22"/>
          <w:rtl/>
          <w:lang w:bidi="fa-IR"/>
        </w:rPr>
        <w:t>:</w:t>
      </w:r>
      <w:r w:rsidRPr="004053D3" w:rsidR="00040175">
        <w:rPr>
          <w:rFonts w:cs="Trad Al_Khat Deco"/>
          <w:sz w:val="22"/>
          <w:szCs w:val="22"/>
          <w:rtl/>
          <w:lang w:bidi="fa-IR"/>
        </w:rPr>
        <w:t xml:space="preserve"> الذي لا يستند إلى معارضة الشك الاحتراز من</w:t>
      </w:r>
      <w:r w:rsidRPr="004053D3" w:rsidR="00D8012B">
        <w:rPr>
          <w:rFonts w:cs="Trad Al_Khat Deco"/>
          <w:sz w:val="22"/>
          <w:szCs w:val="22"/>
          <w:rtl/>
          <w:lang w:bidi="fa-IR"/>
        </w:rPr>
        <w:t xml:space="preserve"> </w:t>
      </w:r>
      <w:r w:rsidRPr="004053D3" w:rsidR="00040175">
        <w:rPr>
          <w:rFonts w:cs="Trad Al_Khat Deco"/>
          <w:sz w:val="22"/>
          <w:szCs w:val="22"/>
          <w:rtl/>
          <w:lang w:bidi="fa-IR"/>
        </w:rPr>
        <w:t>الجزم خيفة ما فيه من تزكية النفس قال الله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فلا تزكوا أنفسكم</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وقال</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ألم تر إلى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الذين يزكون أنفسهم</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وقال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انظر كيف يفترون </w:t>
      </w:r>
      <w:r w:rsidRPr="007575E8" w:rsidR="007B0236">
        <w:rPr>
          <w:rFonts w:cs="Trad Al_Khat Deco2"/>
          <w:sz w:val="22"/>
          <w:szCs w:val="22"/>
          <w:rtl/>
        </w:rPr>
        <w:t>على</w:t>
      </w:r>
      <w:r w:rsidRPr="004053D3" w:rsidR="00040175">
        <w:rPr>
          <w:rFonts w:cs="Trad Al_Khat Deco"/>
          <w:sz w:val="22"/>
          <w:szCs w:val="22"/>
          <w:rtl/>
          <w:lang w:bidi="fa-IR"/>
        </w:rPr>
        <w:t xml:space="preserve"> الله الكذب</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وقيل لحكيم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ما الصدق القبيح فقال ثناء المرء </w:t>
      </w:r>
      <w:r w:rsidRPr="007575E8" w:rsidR="007B0236">
        <w:rPr>
          <w:rFonts w:cs="Trad Al_Khat Deco2"/>
          <w:sz w:val="22"/>
          <w:szCs w:val="22"/>
          <w:rtl/>
        </w:rPr>
        <w:t>على</w:t>
      </w:r>
      <w:r w:rsidRPr="004053D3" w:rsidR="00040175">
        <w:rPr>
          <w:rFonts w:cs="Trad Al_Khat Deco"/>
          <w:sz w:val="22"/>
          <w:szCs w:val="22"/>
          <w:rtl/>
          <w:lang w:bidi="fa-IR"/>
        </w:rPr>
        <w:t xml:space="preserve"> نفسه والإيمان من أ</w:t>
      </w:r>
      <w:r w:rsidRPr="007575E8" w:rsidR="007B0236">
        <w:rPr>
          <w:rFonts w:cs="Trad Al_Khat Deco2"/>
          <w:sz w:val="22"/>
          <w:szCs w:val="22"/>
          <w:rtl/>
        </w:rPr>
        <w:t>على</w:t>
      </w:r>
      <w:r w:rsidRPr="004053D3" w:rsidR="00040175">
        <w:rPr>
          <w:rFonts w:cs="Trad Al_Khat Deco"/>
          <w:sz w:val="22"/>
          <w:szCs w:val="22"/>
          <w:rtl/>
          <w:lang w:bidi="fa-IR"/>
        </w:rPr>
        <w:t xml:space="preserve"> صفات المجد والجزم</w:t>
      </w:r>
      <w:r w:rsidRPr="004053D3" w:rsidR="00D8012B">
        <w:rPr>
          <w:rFonts w:cs="Trad Al_Khat Deco"/>
          <w:sz w:val="22"/>
          <w:szCs w:val="22"/>
          <w:rtl/>
          <w:lang w:bidi="fa-IR"/>
        </w:rPr>
        <w:t xml:space="preserve"> </w:t>
      </w:r>
      <w:r w:rsidRPr="004053D3" w:rsidR="00040175">
        <w:rPr>
          <w:rFonts w:cs="Trad Al_Khat Deco"/>
          <w:sz w:val="22"/>
          <w:szCs w:val="22"/>
          <w:rtl/>
          <w:lang w:bidi="fa-IR"/>
        </w:rPr>
        <w:t>تزكية مطلقة وصيغة الاستثناء كأنها ثقل من عرف التزكية كما يقال للإنسان أنت</w:t>
      </w:r>
      <w:r w:rsidRPr="004053D3" w:rsidR="00D8012B">
        <w:rPr>
          <w:rFonts w:cs="Trad Al_Khat Deco"/>
          <w:sz w:val="22"/>
          <w:szCs w:val="22"/>
          <w:rtl/>
          <w:lang w:bidi="fa-IR"/>
        </w:rPr>
        <w:t xml:space="preserve"> </w:t>
      </w:r>
      <w:r w:rsidRPr="004053D3" w:rsidR="00040175">
        <w:rPr>
          <w:rFonts w:cs="Trad Al_Khat Deco"/>
          <w:sz w:val="22"/>
          <w:szCs w:val="22"/>
          <w:rtl/>
          <w:lang w:bidi="fa-IR"/>
        </w:rPr>
        <w:t>طبيب أو فقيه أو مفسر فيقول نعم إن شاء الله لا في معرض التشكيك ولكن</w:t>
      </w:r>
      <w:r w:rsidRPr="004053D3" w:rsidR="00D8012B">
        <w:rPr>
          <w:rFonts w:cs="Trad Al_Khat Deco"/>
          <w:sz w:val="22"/>
          <w:szCs w:val="22"/>
          <w:rtl/>
          <w:lang w:bidi="fa-IR"/>
        </w:rPr>
        <w:t xml:space="preserve"> </w:t>
      </w:r>
      <w:r w:rsidRPr="004053D3" w:rsidR="00040175">
        <w:rPr>
          <w:rFonts w:cs="Trad Al_Khat Deco"/>
          <w:sz w:val="22"/>
          <w:szCs w:val="22"/>
          <w:rtl/>
          <w:lang w:bidi="fa-IR"/>
        </w:rPr>
        <w:t>لإخراج نفسه عن تزكية نفسه فالصيغة صيغة الترديد والتضعيف لنفس الخبر</w:t>
      </w:r>
      <w:r w:rsidRPr="004053D3" w:rsidR="00D8012B">
        <w:rPr>
          <w:rFonts w:cs="Trad Al_Khat Deco"/>
          <w:sz w:val="22"/>
          <w:szCs w:val="22"/>
          <w:rtl/>
          <w:lang w:bidi="fa-IR"/>
        </w:rPr>
        <w:t xml:space="preserve"> </w:t>
      </w:r>
      <w:r w:rsidRPr="004053D3" w:rsidR="00040175">
        <w:rPr>
          <w:rFonts w:cs="Trad Al_Khat Deco"/>
          <w:sz w:val="22"/>
          <w:szCs w:val="22"/>
          <w:rtl/>
          <w:lang w:bidi="fa-IR"/>
        </w:rPr>
        <w:t>ومعناه التضعيف اللازم من لوازم الخبر وهو التزكية وبهذا التأويل لو سئل عن</w:t>
      </w:r>
      <w:r w:rsidRPr="004053D3" w:rsidR="00D8012B">
        <w:rPr>
          <w:rFonts w:cs="Trad Al_Khat Deco"/>
          <w:sz w:val="22"/>
          <w:szCs w:val="22"/>
          <w:rtl/>
          <w:lang w:bidi="fa-IR"/>
        </w:rPr>
        <w:t xml:space="preserve"> </w:t>
      </w:r>
      <w:r w:rsidRPr="004053D3" w:rsidR="00040175">
        <w:rPr>
          <w:rFonts w:cs="Trad Al_Khat Deco"/>
          <w:sz w:val="22"/>
          <w:szCs w:val="22"/>
          <w:rtl/>
          <w:lang w:bidi="fa-IR"/>
        </w:rPr>
        <w:t>وصف ذم لم يحسن الاستثناء</w:t>
      </w:r>
      <w:r w:rsidR="0048027F">
        <w:rPr>
          <w:rFonts w:cs="Trad Al_Khat Deco" w:hint="cs"/>
          <w:sz w:val="22"/>
          <w:szCs w:val="22"/>
          <w:rtl/>
          <w:lang w:bidi="fa-IR"/>
        </w:rPr>
        <w:t>.</w:t>
      </w:r>
      <w:r w:rsidRPr="004053D3" w:rsidR="00040175">
        <w:rPr>
          <w:rFonts w:cs="Trad Al_Khat Deco"/>
          <w:sz w:val="22"/>
          <w:szCs w:val="22"/>
          <w:rtl/>
          <w:lang w:bidi="fa-IR"/>
        </w:rPr>
        <w:t xml:space="preserve"> </w:t>
      </w:r>
      <w:r w:rsidRPr="0048027F" w:rsidR="00040175">
        <w:rPr>
          <w:rFonts w:cs="Trad Al_Khat Deco"/>
          <w:color w:val="FF0000"/>
          <w:sz w:val="22"/>
          <w:szCs w:val="22"/>
          <w:rtl/>
          <w:lang w:bidi="fa-IR"/>
        </w:rPr>
        <w:t>الوجه الثاني</w:t>
      </w:r>
      <w:r w:rsidR="0048027F">
        <w:rPr>
          <w:rFonts w:cs="Trad Al_Khat Deco" w:hint="cs"/>
          <w:sz w:val="22"/>
          <w:szCs w:val="22"/>
          <w:rtl/>
          <w:lang w:bidi="fa-IR"/>
        </w:rPr>
        <w:t>:</w:t>
      </w:r>
      <w:r w:rsidRPr="004053D3" w:rsidR="00040175">
        <w:rPr>
          <w:rFonts w:cs="Trad Al_Khat Deco"/>
          <w:sz w:val="22"/>
          <w:szCs w:val="22"/>
          <w:rtl/>
          <w:lang w:bidi="fa-IR"/>
        </w:rPr>
        <w:t xml:space="preserve"> التأدب بذكر الله تعالى في كل حال</w:t>
      </w:r>
      <w:r w:rsidRPr="004053D3" w:rsidR="00D8012B">
        <w:rPr>
          <w:rFonts w:cs="Trad Al_Khat Deco"/>
          <w:sz w:val="22"/>
          <w:szCs w:val="22"/>
          <w:rtl/>
          <w:lang w:bidi="fa-IR"/>
        </w:rPr>
        <w:t xml:space="preserve"> </w:t>
      </w:r>
      <w:r w:rsidRPr="004053D3" w:rsidR="00040175">
        <w:rPr>
          <w:rFonts w:cs="Trad Al_Khat Deco"/>
          <w:sz w:val="22"/>
          <w:szCs w:val="22"/>
          <w:rtl/>
          <w:lang w:bidi="fa-IR"/>
        </w:rPr>
        <w:t>وإحالة الأمور كلها إلى مشيئة الله سبحانه فقد أدب الله سبحانه نبيه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فقال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ولا تقولن لشيء إني فاعل ذلك غدا إلا أن يشاء الله</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ثم</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لم يقتصر </w:t>
      </w:r>
      <w:r w:rsidRPr="007575E8" w:rsidR="007B0236">
        <w:rPr>
          <w:rFonts w:cs="Trad Al_Khat Deco2"/>
          <w:sz w:val="22"/>
          <w:szCs w:val="22"/>
          <w:rtl/>
        </w:rPr>
        <w:t>على</w:t>
      </w:r>
      <w:r w:rsidRPr="004053D3" w:rsidR="00040175">
        <w:rPr>
          <w:rFonts w:cs="Trad Al_Khat Deco"/>
          <w:sz w:val="22"/>
          <w:szCs w:val="22"/>
          <w:rtl/>
          <w:lang w:bidi="fa-IR"/>
        </w:rPr>
        <w:t xml:space="preserve"> ذلك فيما لا يشك فيه بل قال تعالى</w:t>
      </w:r>
      <w:r w:rsidR="004768A6">
        <w:rPr>
          <w:rFonts w:cs="Trad Al_Khat Deco" w:hint="cs"/>
          <w:sz w:val="22"/>
          <w:szCs w:val="22"/>
          <w:rtl/>
          <w:lang w:bidi="fa-IR"/>
        </w:rPr>
        <w:t>:</w:t>
      </w:r>
      <w:r w:rsidR="00B104E0">
        <w:rPr>
          <w:rFonts w:cs="Trad Al_Khat Deco" w:hint="cs"/>
          <w:sz w:val="22"/>
          <w:szCs w:val="22"/>
          <w:rtl/>
          <w:lang w:bidi="fa-IR"/>
        </w:rPr>
        <w:t xml:space="preserve"> </w:t>
      </w:r>
      <w:r w:rsidR="00B104E0">
        <w:rPr>
          <w:rFonts w:cs="Trad Al_Khat Deco" w:hint="cs"/>
          <w:color w:val="FF0000"/>
          <w:sz w:val="22"/>
          <w:szCs w:val="22"/>
          <w:rtl/>
          <w:lang w:bidi="fa-IR"/>
        </w:rPr>
        <w:t>﴿</w:t>
      </w:r>
      <w:r w:rsidRPr="004053D3" w:rsidR="00040175">
        <w:rPr>
          <w:rFonts w:cs="Trad Al_Khat Deco"/>
          <w:sz w:val="22"/>
          <w:szCs w:val="22"/>
          <w:rtl/>
          <w:lang w:bidi="fa-IR"/>
        </w:rPr>
        <w:t xml:space="preserve"> لتدخلن المسجد الحرام إن شاء</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آمنين محلقين رءؤسكم ومقصرين</w:t>
      </w:r>
      <w:r w:rsidR="00B104E0">
        <w:rPr>
          <w:rFonts w:cs="Trad Al_Khat Deco" w:hint="cs"/>
          <w:sz w:val="22"/>
          <w:szCs w:val="22"/>
          <w:rtl/>
          <w:lang w:bidi="fa-IR"/>
        </w:rPr>
        <w:t xml:space="preserve"> </w:t>
      </w:r>
      <w:r w:rsidR="00B104E0">
        <w:rPr>
          <w:rFonts w:cs="Trad Al_Khat Deco" w:hint="cs"/>
          <w:color w:val="FF0000"/>
          <w:sz w:val="22"/>
          <w:szCs w:val="22"/>
          <w:rtl/>
          <w:lang w:bidi="fa-IR"/>
        </w:rPr>
        <w:t>﴾ {}</w:t>
      </w:r>
      <w:r w:rsidRPr="004053D3" w:rsidR="00040175">
        <w:rPr>
          <w:rFonts w:cs="Trad Al_Khat Deco"/>
          <w:sz w:val="22"/>
          <w:szCs w:val="22"/>
          <w:rtl/>
          <w:lang w:bidi="fa-IR"/>
        </w:rPr>
        <w:t xml:space="preserve"> وكان الله سبحانه عالما بأنهم يدخلون لا محالة</w:t>
      </w:r>
      <w:r w:rsidRPr="004053D3" w:rsidR="00D8012B">
        <w:rPr>
          <w:rFonts w:cs="Trad Al_Khat Deco"/>
          <w:sz w:val="22"/>
          <w:szCs w:val="22"/>
          <w:rtl/>
          <w:lang w:bidi="fa-IR"/>
        </w:rPr>
        <w:t xml:space="preserve"> </w:t>
      </w:r>
      <w:r w:rsidRPr="004053D3" w:rsidR="00040175">
        <w:rPr>
          <w:rFonts w:cs="Trad Al_Khat Deco"/>
          <w:sz w:val="22"/>
          <w:szCs w:val="22"/>
          <w:rtl/>
          <w:lang w:bidi="fa-IR"/>
        </w:rPr>
        <w:t>وأنه شاءه ولكن المقصود تعليمه ذلك فتأدب 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في ما كان يخبر عنه معلوما كان أو مشكوكا حتى 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لما دخل المقابر</w:t>
      </w:r>
      <w:r w:rsidR="00B104E0">
        <w:rPr>
          <w:rFonts w:cs="Trad Al_Khat Deco" w:hint="cs"/>
          <w:sz w:val="22"/>
          <w:szCs w:val="22"/>
          <w:rtl/>
          <w:lang w:bidi="fa-IR"/>
        </w:rPr>
        <w:t>:</w:t>
      </w:r>
      <w:r w:rsidRPr="004053D3" w:rsidR="00040175">
        <w:rPr>
          <w:rFonts w:cs="Trad Al_Khat Deco"/>
          <w:sz w:val="22"/>
          <w:szCs w:val="22"/>
          <w:rtl/>
          <w:lang w:bidi="fa-IR"/>
        </w:rPr>
        <w:t xml:space="preserve"> </w:t>
      </w:r>
      <w:r w:rsidR="00B104E0">
        <w:rPr>
          <w:rFonts w:cs="Trad Al_Khat Deco" w:hint="cs"/>
          <w:sz w:val="22"/>
          <w:szCs w:val="22"/>
          <w:rtl/>
          <w:lang w:bidi="fa-IR"/>
        </w:rPr>
        <w:t>(</w:t>
      </w:r>
      <w:r w:rsidRPr="004053D3" w:rsidR="00040175">
        <w:rPr>
          <w:rFonts w:cs="Trad Al_Khat Deco"/>
          <w:sz w:val="22"/>
          <w:szCs w:val="22"/>
          <w:rtl/>
          <w:lang w:bidi="fa-IR"/>
        </w:rPr>
        <w:t>السلام عليكم دار قوم مؤمنين وإنا إن شاء الله بكم</w:t>
      </w:r>
      <w:r w:rsidRPr="004053D3" w:rsidR="00D8012B">
        <w:rPr>
          <w:rFonts w:cs="Trad Al_Khat Deco"/>
          <w:sz w:val="22"/>
          <w:szCs w:val="22"/>
          <w:rtl/>
          <w:lang w:bidi="fa-IR"/>
        </w:rPr>
        <w:t xml:space="preserve"> </w:t>
      </w:r>
      <w:r w:rsidRPr="004053D3" w:rsidR="00040175">
        <w:rPr>
          <w:rFonts w:cs="Trad Al_Khat Deco"/>
          <w:sz w:val="22"/>
          <w:szCs w:val="22"/>
          <w:rtl/>
          <w:lang w:bidi="fa-IR"/>
        </w:rPr>
        <w:t>لاحقون</w:t>
      </w:r>
      <w:r>
        <w:rPr>
          <w:rStyle w:val="FootnoteReference"/>
          <w:rFonts w:cs="Trad Al_Khat Deco"/>
          <w:b/>
          <w:bCs/>
          <w:color w:val="FF0000"/>
          <w:sz w:val="22"/>
          <w:szCs w:val="22"/>
          <w:u w:val="single"/>
          <w:rtl/>
        </w:rPr>
        <w:footnoteReference w:id="279"/>
      </w:r>
      <w:r w:rsidR="00B104E0">
        <w:rPr>
          <w:rFonts w:cs="Trad Al_Khat Deco" w:hint="cs"/>
          <w:sz w:val="22"/>
          <w:szCs w:val="22"/>
          <w:rtl/>
          <w:lang w:bidi="fa-IR"/>
        </w:rPr>
        <w:t>)</w:t>
      </w:r>
      <w:r w:rsidRPr="004053D3" w:rsidR="00040175">
        <w:rPr>
          <w:rFonts w:cs="Trad Al_Khat Deco"/>
          <w:sz w:val="22"/>
          <w:szCs w:val="22"/>
          <w:rtl/>
          <w:lang w:bidi="fa-IR"/>
        </w:rPr>
        <w:t xml:space="preserve"> واللحوق بهم غير مشكوك فيه ولكن مقتضى الأدب</w:t>
      </w:r>
      <w:r w:rsidRPr="004053D3" w:rsidR="00D8012B">
        <w:rPr>
          <w:rFonts w:cs="Trad Al_Khat Deco"/>
          <w:sz w:val="22"/>
          <w:szCs w:val="22"/>
          <w:rtl/>
          <w:lang w:bidi="fa-IR"/>
        </w:rPr>
        <w:t xml:space="preserve"> </w:t>
      </w:r>
      <w:r w:rsidRPr="004053D3" w:rsidR="00040175">
        <w:rPr>
          <w:rFonts w:cs="Trad Al_Khat Deco"/>
          <w:sz w:val="22"/>
          <w:szCs w:val="22"/>
          <w:rtl/>
          <w:lang w:bidi="fa-IR"/>
        </w:rPr>
        <w:t>ذكر الله تعالى وربط الأمور به وهذه الصيغة دالة عليه حتى صار بعرف الاستعمال</w:t>
      </w:r>
      <w:r w:rsidRPr="004053D3" w:rsidR="00D8012B">
        <w:rPr>
          <w:rFonts w:cs="Trad Al_Khat Deco"/>
          <w:sz w:val="22"/>
          <w:szCs w:val="22"/>
          <w:rtl/>
          <w:lang w:bidi="fa-IR"/>
        </w:rPr>
        <w:t xml:space="preserve"> </w:t>
      </w:r>
      <w:r w:rsidRPr="004053D3" w:rsidR="00040175">
        <w:rPr>
          <w:rFonts w:cs="Trad Al_Khat Deco"/>
          <w:sz w:val="22"/>
          <w:szCs w:val="22"/>
          <w:rtl/>
          <w:lang w:bidi="fa-IR"/>
        </w:rPr>
        <w:t>عبارة عن إظهار الرغبة والتمني فإذا قيل لك إن فلانا يموت سريعا فتقول إن شاء</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 فيفهم منه رغبتك لا تشككك وإذا قيل لك فلان سيزول مرضه ويصح فتقول</w:t>
      </w:r>
      <w:r w:rsidRPr="004053D3" w:rsidR="00D8012B">
        <w:rPr>
          <w:rFonts w:cs="Trad Al_Khat Deco"/>
          <w:sz w:val="22"/>
          <w:szCs w:val="22"/>
          <w:rtl/>
          <w:lang w:bidi="fa-IR"/>
        </w:rPr>
        <w:t xml:space="preserve"> </w:t>
      </w:r>
      <w:r w:rsidRPr="004053D3" w:rsidR="00040175">
        <w:rPr>
          <w:rFonts w:cs="Trad Al_Khat Deco"/>
          <w:sz w:val="22"/>
          <w:szCs w:val="22"/>
          <w:rtl/>
          <w:lang w:bidi="fa-IR"/>
        </w:rPr>
        <w:t>إن شاء الله بمعنى الرغبة فقد صارت الكلمة معدولة عن معنى التشكيك إلى معنى</w:t>
      </w:r>
      <w:r w:rsidRPr="004053D3" w:rsidR="00D8012B">
        <w:rPr>
          <w:rFonts w:cs="Trad Al_Khat Deco"/>
          <w:sz w:val="22"/>
          <w:szCs w:val="22"/>
          <w:rtl/>
          <w:lang w:bidi="fa-IR"/>
        </w:rPr>
        <w:t xml:space="preserve"> </w:t>
      </w:r>
      <w:r w:rsidRPr="004053D3" w:rsidR="00040175">
        <w:rPr>
          <w:rFonts w:cs="Trad Al_Khat Deco"/>
          <w:sz w:val="22"/>
          <w:szCs w:val="22"/>
          <w:rtl/>
          <w:lang w:bidi="fa-IR"/>
        </w:rPr>
        <w:t>الرغبة وكذلك العدول إلى معنى التأدب لذكر الله تعالى كيف كان الأمر</w:t>
      </w:r>
      <w:r w:rsidR="0048027F">
        <w:rPr>
          <w:rFonts w:cs="Trad Al_Khat Deco" w:hint="cs"/>
          <w:sz w:val="22"/>
          <w:szCs w:val="22"/>
          <w:rtl/>
          <w:lang w:bidi="fa-IR"/>
        </w:rPr>
        <w:t>.</w:t>
      </w:r>
      <w:r w:rsidRPr="004053D3" w:rsidR="00040175">
        <w:rPr>
          <w:rFonts w:cs="Trad Al_Khat Deco"/>
          <w:sz w:val="22"/>
          <w:szCs w:val="22"/>
          <w:rtl/>
          <w:lang w:bidi="fa-IR"/>
        </w:rPr>
        <w:t xml:space="preserve"> </w:t>
      </w:r>
      <w:r w:rsidRPr="0048027F" w:rsidR="00040175">
        <w:rPr>
          <w:rFonts w:cs="Trad Al_Khat Deco"/>
          <w:color w:val="FF0000"/>
          <w:sz w:val="22"/>
          <w:szCs w:val="22"/>
          <w:rtl/>
          <w:lang w:bidi="fa-IR"/>
        </w:rPr>
        <w:t>الوجه</w:t>
      </w:r>
      <w:r w:rsidRPr="0048027F" w:rsidR="00D8012B">
        <w:rPr>
          <w:rFonts w:cs="Trad Al_Khat Deco"/>
          <w:color w:val="FF0000"/>
          <w:sz w:val="22"/>
          <w:szCs w:val="22"/>
          <w:rtl/>
          <w:lang w:bidi="fa-IR"/>
        </w:rPr>
        <w:t xml:space="preserve"> </w:t>
      </w:r>
      <w:r w:rsidRPr="0048027F" w:rsidR="00040175">
        <w:rPr>
          <w:rFonts w:cs="Trad Al_Khat Deco"/>
          <w:color w:val="FF0000"/>
          <w:sz w:val="22"/>
          <w:szCs w:val="22"/>
          <w:rtl/>
          <w:lang w:bidi="fa-IR"/>
        </w:rPr>
        <w:t>الثالث</w:t>
      </w:r>
      <w:r w:rsidR="0048027F">
        <w:rPr>
          <w:rFonts w:cs="Trad Al_Khat Deco" w:hint="cs"/>
          <w:sz w:val="22"/>
          <w:szCs w:val="22"/>
          <w:rtl/>
          <w:lang w:bidi="fa-IR"/>
        </w:rPr>
        <w:t>:</w:t>
      </w:r>
      <w:r w:rsidRPr="004053D3" w:rsidR="00040175">
        <w:rPr>
          <w:rFonts w:cs="Trad Al_Khat Deco"/>
          <w:sz w:val="22"/>
          <w:szCs w:val="22"/>
          <w:rtl/>
          <w:lang w:bidi="fa-IR"/>
        </w:rPr>
        <w:t xml:space="preserve"> مستنده الشك ومعناه أنا مؤمن حقا إن شاء الله إذ قال الله تعالى لقوم</w:t>
      </w:r>
      <w:r w:rsidRPr="004053D3" w:rsidR="00D8012B">
        <w:rPr>
          <w:rFonts w:cs="Trad Al_Khat Deco"/>
          <w:sz w:val="22"/>
          <w:szCs w:val="22"/>
          <w:rtl/>
          <w:lang w:bidi="fa-IR"/>
        </w:rPr>
        <w:t xml:space="preserve"> </w:t>
      </w:r>
      <w:r w:rsidRPr="004053D3" w:rsidR="00040175">
        <w:rPr>
          <w:rFonts w:cs="Trad Al_Khat Deco"/>
          <w:sz w:val="22"/>
          <w:szCs w:val="22"/>
          <w:rtl/>
          <w:lang w:bidi="fa-IR"/>
        </w:rPr>
        <w:t>مخصوصين بأعيانهم</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أولئك هم المؤمنون حقا</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فانقسموا إلى قسمين ويرجع هذا إلى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الشك في كمال الإيمان لا في أصله وكل إنسان شاك في كمال إيمانه وذلك ليس</w:t>
      </w:r>
      <w:r w:rsidRPr="004053D3" w:rsidR="00D8012B">
        <w:rPr>
          <w:rFonts w:cs="Trad Al_Khat Deco"/>
          <w:sz w:val="22"/>
          <w:szCs w:val="22"/>
          <w:rtl/>
          <w:lang w:bidi="fa-IR"/>
        </w:rPr>
        <w:t xml:space="preserve"> </w:t>
      </w:r>
      <w:r w:rsidRPr="004053D3" w:rsidR="00040175">
        <w:rPr>
          <w:rFonts w:cs="Trad Al_Khat Deco"/>
          <w:sz w:val="22"/>
          <w:szCs w:val="22"/>
          <w:rtl/>
          <w:lang w:bidi="fa-IR"/>
        </w:rPr>
        <w:t>بكفر والشك في كمال الإيمان حق من وجهين</w:t>
      </w:r>
      <w:r w:rsidR="00B33788">
        <w:rPr>
          <w:rFonts w:cs="Trad Al_Khat Deco" w:hint="cs"/>
          <w:sz w:val="22"/>
          <w:szCs w:val="22"/>
          <w:rtl/>
          <w:lang w:bidi="fa-IR"/>
        </w:rPr>
        <w:t>:</w:t>
      </w:r>
      <w:r w:rsidRPr="004053D3" w:rsidR="00040175">
        <w:rPr>
          <w:rFonts w:cs="Trad Al_Khat Deco"/>
          <w:sz w:val="22"/>
          <w:szCs w:val="22"/>
          <w:rtl/>
          <w:lang w:bidi="fa-IR"/>
        </w:rPr>
        <w:t xml:space="preserve"> أحدهما من حيث إن النفاق يزيل</w:t>
      </w:r>
      <w:r w:rsidRPr="004053D3" w:rsidR="00D8012B">
        <w:rPr>
          <w:rFonts w:cs="Trad Al_Khat Deco"/>
          <w:sz w:val="22"/>
          <w:szCs w:val="22"/>
          <w:rtl/>
          <w:lang w:bidi="fa-IR"/>
        </w:rPr>
        <w:t xml:space="preserve"> </w:t>
      </w:r>
      <w:r w:rsidRPr="004053D3" w:rsidR="00040175">
        <w:rPr>
          <w:rFonts w:cs="Trad Al_Khat Deco"/>
          <w:sz w:val="22"/>
          <w:szCs w:val="22"/>
          <w:rtl/>
          <w:lang w:bidi="fa-IR"/>
        </w:rPr>
        <w:t>كمال الإيمان وهو خفي لا تتحقق البراءة منه</w:t>
      </w:r>
      <w:r w:rsidR="00B33788">
        <w:rPr>
          <w:rFonts w:cs="Trad Al_Khat Deco" w:hint="cs"/>
          <w:sz w:val="22"/>
          <w:szCs w:val="22"/>
          <w:rtl/>
          <w:lang w:bidi="fa-IR"/>
        </w:rPr>
        <w:t>.</w:t>
      </w:r>
      <w:r w:rsidRPr="004053D3" w:rsidR="00040175">
        <w:rPr>
          <w:rFonts w:cs="Trad Al_Khat Deco"/>
          <w:sz w:val="22"/>
          <w:szCs w:val="22"/>
          <w:rtl/>
          <w:lang w:bidi="fa-IR"/>
        </w:rPr>
        <w:t xml:space="preserve"> والثاني</w:t>
      </w:r>
      <w:r w:rsidR="00B33788">
        <w:rPr>
          <w:rFonts w:cs="Trad Al_Khat Deco" w:hint="cs"/>
          <w:sz w:val="22"/>
          <w:szCs w:val="22"/>
          <w:rtl/>
          <w:lang w:bidi="fa-IR"/>
        </w:rPr>
        <w:t>:</w:t>
      </w:r>
      <w:r w:rsidRPr="004053D3" w:rsidR="00040175">
        <w:rPr>
          <w:rFonts w:cs="Trad Al_Khat Deco"/>
          <w:sz w:val="22"/>
          <w:szCs w:val="22"/>
          <w:rtl/>
          <w:lang w:bidi="fa-IR"/>
        </w:rPr>
        <w:t xml:space="preserve"> أنه يكمل بأعمال الطاعات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ولا يدري وجودها </w:t>
      </w:r>
      <w:r w:rsidRPr="007575E8" w:rsidR="007B0236">
        <w:rPr>
          <w:rFonts w:cs="Trad Al_Khat Deco2"/>
          <w:sz w:val="22"/>
          <w:szCs w:val="22"/>
          <w:rtl/>
        </w:rPr>
        <w:t>على</w:t>
      </w:r>
      <w:r w:rsidRPr="004053D3" w:rsidR="00040175">
        <w:rPr>
          <w:rFonts w:cs="Trad Al_Khat Deco"/>
          <w:sz w:val="22"/>
          <w:szCs w:val="22"/>
          <w:rtl/>
          <w:lang w:bidi="fa-IR"/>
        </w:rPr>
        <w:t xml:space="preserve"> الكمال أما العمل فقد قال الله تعالى</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إنما المؤمنون الذين</w:t>
      </w:r>
      <w:r w:rsidRPr="004053D3" w:rsidR="00D8012B">
        <w:rPr>
          <w:rFonts w:cs="Trad Al_Khat Deco"/>
          <w:sz w:val="22"/>
          <w:szCs w:val="22"/>
          <w:rtl/>
          <w:lang w:bidi="fa-IR"/>
        </w:rPr>
        <w:t xml:space="preserve"> </w:t>
      </w:r>
      <w:r w:rsidRPr="004053D3" w:rsidR="00040175">
        <w:rPr>
          <w:rFonts w:cs="Trad Al_Khat Deco"/>
          <w:sz w:val="22"/>
          <w:szCs w:val="22"/>
          <w:rtl/>
          <w:lang w:bidi="fa-IR"/>
        </w:rPr>
        <w:t>آمنوا بالله ورسوله ثم لم يرتابوا وجاهدوا بأموالهم وأنفسهم في سبيل الله أولئك هم</w:t>
      </w:r>
      <w:r w:rsidRPr="004053D3" w:rsidR="00D8012B">
        <w:rPr>
          <w:rFonts w:cs="Trad Al_Khat Deco"/>
          <w:sz w:val="22"/>
          <w:szCs w:val="22"/>
          <w:rtl/>
          <w:lang w:bidi="fa-IR"/>
        </w:rPr>
        <w:t xml:space="preserve"> </w:t>
      </w:r>
      <w:r w:rsidRPr="004053D3" w:rsidR="00040175">
        <w:rPr>
          <w:rFonts w:cs="Trad Al_Khat Deco"/>
          <w:sz w:val="22"/>
          <w:szCs w:val="22"/>
          <w:rtl/>
          <w:lang w:bidi="fa-IR"/>
        </w:rPr>
        <w:t>الصادقون</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فيكون</w:t>
      </w:r>
      <w:r w:rsidR="00B33788">
        <w:rPr>
          <w:rFonts w:cs="Trad Al_Khat Deco" w:hint="cs"/>
          <w:sz w:val="22"/>
          <w:szCs w:val="22"/>
          <w:rtl/>
          <w:lang w:bidi="fa-IR"/>
        </w:rPr>
        <w:t xml:space="preserve"> </w:t>
      </w:r>
      <w:r w:rsidRPr="004053D3" w:rsidR="00040175">
        <w:rPr>
          <w:rFonts w:cs="Trad Al_Khat Deco"/>
          <w:sz w:val="22"/>
          <w:szCs w:val="22"/>
          <w:rtl/>
          <w:lang w:bidi="fa-IR"/>
        </w:rPr>
        <w:t>الشك في هذا الصدق وكذلك قال الله تعالى</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ولكن البر من آمن بالله واليوم الآخر</w:t>
      </w:r>
      <w:r w:rsidRPr="004053D3" w:rsidR="00D8012B">
        <w:rPr>
          <w:rFonts w:cs="Trad Al_Khat Deco"/>
          <w:sz w:val="22"/>
          <w:szCs w:val="22"/>
          <w:rtl/>
          <w:lang w:bidi="fa-IR"/>
        </w:rPr>
        <w:t xml:space="preserve"> </w:t>
      </w:r>
      <w:r w:rsidRPr="004053D3" w:rsidR="00040175">
        <w:rPr>
          <w:rFonts w:cs="Trad Al_Khat Deco"/>
          <w:sz w:val="22"/>
          <w:szCs w:val="22"/>
          <w:rtl/>
          <w:lang w:bidi="fa-IR"/>
        </w:rPr>
        <w:t>والملائكة والكتاب والنبيين</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فشرط عشرين وصفا كالوفاء بالعهد والصبر </w:t>
      </w:r>
      <w:r w:rsidRPr="007575E8" w:rsidR="007B0236">
        <w:rPr>
          <w:rFonts w:cs="Trad Al_Khat Deco2"/>
          <w:sz w:val="22"/>
          <w:szCs w:val="22"/>
          <w:rtl/>
        </w:rPr>
        <w:t>على</w:t>
      </w:r>
      <w:r w:rsidRPr="004053D3" w:rsidR="00D8012B">
        <w:rPr>
          <w:rFonts w:cs="Trad Al_Khat Deco"/>
          <w:sz w:val="22"/>
          <w:szCs w:val="22"/>
          <w:rtl/>
          <w:lang w:bidi="fa-IR"/>
        </w:rPr>
        <w:t xml:space="preserve"> </w:t>
      </w:r>
      <w:r w:rsidRPr="004053D3" w:rsidR="00040175">
        <w:rPr>
          <w:rFonts w:cs="Trad Al_Khat Deco"/>
          <w:sz w:val="22"/>
          <w:szCs w:val="22"/>
          <w:rtl/>
          <w:lang w:bidi="fa-IR"/>
        </w:rPr>
        <w:t>الشدائد ثم قال تعالى</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أولئك الذين صدقوا</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وقد قال تعالى</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يرفع الله الذين آمنوا</w:t>
      </w:r>
      <w:r w:rsidRPr="004053D3" w:rsidR="00D8012B">
        <w:rPr>
          <w:rFonts w:cs="Trad Al_Khat Deco"/>
          <w:sz w:val="22"/>
          <w:szCs w:val="22"/>
          <w:rtl/>
          <w:lang w:bidi="fa-IR"/>
        </w:rPr>
        <w:t xml:space="preserve"> </w:t>
      </w:r>
      <w:r w:rsidRPr="004053D3" w:rsidR="00040175">
        <w:rPr>
          <w:rFonts w:cs="Trad Al_Khat Deco"/>
          <w:sz w:val="22"/>
          <w:szCs w:val="22"/>
          <w:rtl/>
          <w:lang w:bidi="fa-IR"/>
        </w:rPr>
        <w:t>منكم والذين أوتوا العلم درجات</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وقال تعالى</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لا يستوي منكم من أنفق من قبل</w:t>
      </w:r>
      <w:r w:rsidRPr="004053D3" w:rsidR="00D8012B">
        <w:rPr>
          <w:rFonts w:cs="Trad Al_Khat Deco"/>
          <w:sz w:val="22"/>
          <w:szCs w:val="22"/>
          <w:rtl/>
          <w:lang w:bidi="fa-IR"/>
        </w:rPr>
        <w:t xml:space="preserve"> </w:t>
      </w:r>
      <w:r w:rsidRPr="004053D3" w:rsidR="00040175">
        <w:rPr>
          <w:rFonts w:cs="Trad Al_Khat Deco"/>
          <w:sz w:val="22"/>
          <w:szCs w:val="22"/>
          <w:rtl/>
          <w:lang w:bidi="fa-IR"/>
        </w:rPr>
        <w:t>الفتح وقاتل</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الآية</w:t>
      </w:r>
      <w:r w:rsidR="00B33788">
        <w:rPr>
          <w:rFonts w:cs="Trad Al_Khat Deco" w:hint="cs"/>
          <w:sz w:val="22"/>
          <w:szCs w:val="22"/>
          <w:rtl/>
          <w:lang w:bidi="fa-IR"/>
        </w:rPr>
        <w:t>.</w:t>
      </w:r>
      <w:r w:rsidRPr="004053D3" w:rsidR="00040175">
        <w:rPr>
          <w:rFonts w:cs="Trad Al_Khat Deco"/>
          <w:sz w:val="22"/>
          <w:szCs w:val="22"/>
          <w:rtl/>
          <w:lang w:bidi="fa-IR"/>
        </w:rPr>
        <w:t xml:space="preserve"> وقد قال تعالى</w:t>
      </w:r>
      <w:r w:rsidR="004768A6">
        <w:rPr>
          <w:rFonts w:cs="Trad Al_Khat Deco" w:hint="cs"/>
          <w:sz w:val="22"/>
          <w:szCs w:val="22"/>
          <w:rtl/>
          <w:lang w:bidi="fa-IR"/>
        </w:rPr>
        <w:t>:</w:t>
      </w:r>
      <w:r w:rsidR="00B33788">
        <w:rPr>
          <w:rFonts w:cs="Trad Al_Khat Deco" w:hint="cs"/>
          <w:sz w:val="22"/>
          <w:szCs w:val="22"/>
          <w:rtl/>
          <w:lang w:bidi="fa-IR"/>
        </w:rPr>
        <w:t xml:space="preserve"> </w:t>
      </w:r>
      <w:r w:rsidR="00B33788">
        <w:rPr>
          <w:rFonts w:cs="Trad Al_Khat Deco" w:hint="cs"/>
          <w:color w:val="FF0000"/>
          <w:sz w:val="22"/>
          <w:szCs w:val="22"/>
          <w:rtl/>
          <w:lang w:bidi="fa-IR"/>
        </w:rPr>
        <w:t>﴿</w:t>
      </w:r>
      <w:r w:rsidRPr="004053D3" w:rsidR="00040175">
        <w:rPr>
          <w:rFonts w:cs="Trad Al_Khat Deco"/>
          <w:sz w:val="22"/>
          <w:szCs w:val="22"/>
          <w:rtl/>
          <w:lang w:bidi="fa-IR"/>
        </w:rPr>
        <w:t xml:space="preserve"> هم درجات عند الله</w:t>
      </w:r>
      <w:r w:rsidR="00B33788">
        <w:rPr>
          <w:rFonts w:cs="Trad Al_Khat Deco" w:hint="cs"/>
          <w:sz w:val="22"/>
          <w:szCs w:val="22"/>
          <w:rtl/>
          <w:lang w:bidi="fa-IR"/>
        </w:rPr>
        <w:t xml:space="preserve"> </w:t>
      </w:r>
      <w:r w:rsidR="00B33788">
        <w:rPr>
          <w:rFonts w:cs="Trad Al_Khat Deco" w:hint="cs"/>
          <w:color w:val="FF0000"/>
          <w:sz w:val="22"/>
          <w:szCs w:val="22"/>
          <w:rtl/>
          <w:lang w:bidi="fa-IR"/>
        </w:rPr>
        <w:t>﴾ {}</w:t>
      </w:r>
      <w:r w:rsidRPr="004053D3" w:rsidR="00040175">
        <w:rPr>
          <w:rFonts w:cs="Trad Al_Khat Deco"/>
          <w:sz w:val="22"/>
          <w:szCs w:val="22"/>
          <w:rtl/>
          <w:lang w:bidi="fa-IR"/>
        </w:rPr>
        <w:t xml:space="preserve"> وقال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00B33788">
        <w:rPr>
          <w:rFonts w:cs="Trad Al_Khat Deco" w:hint="cs"/>
          <w:sz w:val="22"/>
          <w:szCs w:val="22"/>
          <w:rtl/>
          <w:lang w:bidi="fa-IR"/>
        </w:rPr>
        <w:t>:</w:t>
      </w:r>
      <w:r w:rsidRPr="004053D3" w:rsidR="00066EAA">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الإيمان عريان ولباسه التقوى</w:t>
      </w:r>
      <w:r>
        <w:rPr>
          <w:rStyle w:val="FootnoteReference"/>
          <w:rFonts w:cs="Trad Al_Khat Deco"/>
          <w:b/>
          <w:bCs/>
          <w:color w:val="FF0000"/>
          <w:sz w:val="22"/>
          <w:szCs w:val="22"/>
          <w:u w:val="single"/>
          <w:rtl/>
        </w:rPr>
        <w:footnoteReference w:id="280"/>
      </w:r>
      <w:r w:rsidR="00B33788">
        <w:rPr>
          <w:rFonts w:cs="Trad Al_Khat Deco" w:hint="cs"/>
          <w:sz w:val="22"/>
          <w:szCs w:val="22"/>
          <w:rtl/>
          <w:lang w:bidi="fa-IR"/>
        </w:rPr>
        <w:t>)</w:t>
      </w:r>
      <w:r w:rsidRPr="004053D3" w:rsidR="00040175">
        <w:rPr>
          <w:rFonts w:cs="Trad Al_Khat Deco"/>
          <w:sz w:val="22"/>
          <w:szCs w:val="22"/>
          <w:rtl/>
          <w:lang w:bidi="fa-IR"/>
        </w:rPr>
        <w:t xml:space="preserve"> الحديث</w:t>
      </w:r>
      <w:r w:rsidRPr="004053D3" w:rsidR="00D8012B">
        <w:rPr>
          <w:rFonts w:cs="Trad Al_Khat Deco"/>
          <w:sz w:val="22"/>
          <w:szCs w:val="22"/>
          <w:rtl/>
          <w:lang w:bidi="fa-IR"/>
        </w:rPr>
        <w:t xml:space="preserve"> </w:t>
      </w:r>
      <w:r w:rsidRPr="004053D3" w:rsidR="00040175">
        <w:rPr>
          <w:rFonts w:cs="Trad Al_Khat Deco"/>
          <w:sz w:val="22"/>
          <w:szCs w:val="22"/>
          <w:rtl/>
          <w:lang w:bidi="fa-IR"/>
        </w:rPr>
        <w:t>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B33788">
        <w:rPr>
          <w:rFonts w:cs="Trad Al_Khat Deco" w:hint="cs"/>
          <w:sz w:val="22"/>
          <w:szCs w:val="22"/>
          <w:rtl/>
          <w:lang w:bidi="fa-IR"/>
        </w:rPr>
        <w:t>:</w:t>
      </w:r>
      <w:r w:rsidRPr="004053D3" w:rsidR="00D8012B">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الإيمان بضع وسبعون بابا أدناها إماطة الأذى</w:t>
      </w:r>
      <w:r w:rsidRPr="004053D3" w:rsidR="00D8012B">
        <w:rPr>
          <w:rFonts w:cs="Trad Al_Khat Deco"/>
          <w:sz w:val="22"/>
          <w:szCs w:val="22"/>
          <w:rtl/>
          <w:lang w:bidi="fa-IR"/>
        </w:rPr>
        <w:t xml:space="preserve"> </w:t>
      </w:r>
      <w:r w:rsidRPr="004053D3" w:rsidR="00040175">
        <w:rPr>
          <w:rFonts w:cs="Trad Al_Khat Deco"/>
          <w:sz w:val="22"/>
          <w:szCs w:val="22"/>
          <w:rtl/>
          <w:lang w:bidi="fa-IR"/>
        </w:rPr>
        <w:t>عن الطريق</w:t>
      </w:r>
      <w:r w:rsidR="00B33788">
        <w:rPr>
          <w:rFonts w:cs="Trad Al_Khat Deco" w:hint="cs"/>
          <w:sz w:val="22"/>
          <w:szCs w:val="22"/>
          <w:rtl/>
          <w:lang w:bidi="fa-IR"/>
        </w:rPr>
        <w:t>)</w:t>
      </w:r>
      <w:r w:rsidRPr="004053D3" w:rsidR="00040175">
        <w:rPr>
          <w:rFonts w:cs="Trad Al_Khat Deco"/>
          <w:sz w:val="22"/>
          <w:szCs w:val="22"/>
          <w:rtl/>
          <w:lang w:bidi="fa-IR"/>
        </w:rPr>
        <w:t xml:space="preserve"> فهذا ما يدل </w:t>
      </w:r>
      <w:r w:rsidRPr="007575E8" w:rsidR="007B0236">
        <w:rPr>
          <w:rFonts w:cs="Trad Al_Khat Deco2"/>
          <w:sz w:val="22"/>
          <w:szCs w:val="22"/>
          <w:rtl/>
        </w:rPr>
        <w:t>على</w:t>
      </w:r>
      <w:r w:rsidRPr="004053D3" w:rsidR="00040175">
        <w:rPr>
          <w:rFonts w:cs="Trad Al_Khat Deco"/>
          <w:sz w:val="22"/>
          <w:szCs w:val="22"/>
          <w:rtl/>
          <w:lang w:bidi="fa-IR"/>
        </w:rPr>
        <w:t xml:space="preserve"> ارتباط كمال الإيمان بالأعمال وأما ارتباطه بالبراءة</w:t>
      </w:r>
      <w:r w:rsidRPr="004053D3" w:rsidR="00D8012B">
        <w:rPr>
          <w:rFonts w:cs="Trad Al_Khat Deco"/>
          <w:sz w:val="22"/>
          <w:szCs w:val="22"/>
          <w:rtl/>
          <w:lang w:bidi="fa-IR"/>
        </w:rPr>
        <w:t xml:space="preserve"> </w:t>
      </w:r>
      <w:r w:rsidRPr="004053D3" w:rsidR="00040175">
        <w:rPr>
          <w:rFonts w:cs="Trad Al_Khat Deco"/>
          <w:sz w:val="22"/>
          <w:szCs w:val="22"/>
          <w:rtl/>
          <w:lang w:bidi="fa-IR"/>
        </w:rPr>
        <w:t>عن النفاق والشرك الخفي فقوله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00B33788">
        <w:rPr>
          <w:rFonts w:cs="Trad Al_Khat Deco" w:hint="cs"/>
          <w:sz w:val="22"/>
          <w:szCs w:val="22"/>
          <w:rtl/>
          <w:lang w:bidi="fa-IR"/>
        </w:rPr>
        <w:t>:</w:t>
      </w:r>
      <w:r w:rsidRPr="004053D3" w:rsidR="00D8012B">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أربع من كن فيه</w:t>
      </w:r>
      <w:r w:rsidRPr="004053D3" w:rsidR="00D8012B">
        <w:rPr>
          <w:rFonts w:cs="Trad Al_Khat Deco"/>
          <w:sz w:val="22"/>
          <w:szCs w:val="22"/>
          <w:rtl/>
          <w:lang w:bidi="fa-IR"/>
        </w:rPr>
        <w:t xml:space="preserve"> </w:t>
      </w:r>
      <w:r w:rsidRPr="004053D3" w:rsidR="00040175">
        <w:rPr>
          <w:rFonts w:cs="Trad Al_Khat Deco"/>
          <w:sz w:val="22"/>
          <w:szCs w:val="22"/>
          <w:rtl/>
          <w:lang w:bidi="fa-IR"/>
        </w:rPr>
        <w:t>فهو منافق خالص وإن صام و</w:t>
      </w:r>
      <w:r w:rsidRPr="007B0236" w:rsidR="00040175">
        <w:rPr>
          <w:rFonts w:cs="Trad Al_Khat Deco2"/>
          <w:sz w:val="22"/>
          <w:szCs w:val="22"/>
          <w:rtl/>
          <w:lang w:bidi="fa-IR"/>
        </w:rPr>
        <w:t>صلى</w:t>
      </w:r>
      <w:r w:rsidRPr="004053D3" w:rsidR="00040175">
        <w:rPr>
          <w:rFonts w:cs="Trad Al_Khat Deco"/>
          <w:sz w:val="22"/>
          <w:szCs w:val="22"/>
          <w:rtl/>
          <w:lang w:bidi="fa-IR"/>
        </w:rPr>
        <w:t xml:space="preserve"> وزعم أنه مؤمن من إذا حدث كذب وإذا وعد</w:t>
      </w:r>
      <w:r w:rsidRPr="004053D3" w:rsidR="00D8012B">
        <w:rPr>
          <w:rFonts w:cs="Trad Al_Khat Deco"/>
          <w:sz w:val="22"/>
          <w:szCs w:val="22"/>
          <w:rtl/>
          <w:lang w:bidi="fa-IR"/>
        </w:rPr>
        <w:t xml:space="preserve"> </w:t>
      </w:r>
      <w:r w:rsidRPr="004053D3" w:rsidR="00040175">
        <w:rPr>
          <w:rFonts w:cs="Trad Al_Khat Deco"/>
          <w:sz w:val="22"/>
          <w:szCs w:val="22"/>
          <w:rtl/>
          <w:lang w:bidi="fa-IR"/>
        </w:rPr>
        <w:t>أخلف وإذا اؤتمن خان وإذا خاصم فجر</w:t>
      </w:r>
      <w:r>
        <w:rPr>
          <w:rStyle w:val="FootnoteReference"/>
          <w:rFonts w:cs="Trad Al_Khat Deco"/>
          <w:b/>
          <w:bCs/>
          <w:color w:val="FF0000"/>
          <w:sz w:val="22"/>
          <w:szCs w:val="22"/>
          <w:u w:val="single"/>
          <w:rtl/>
        </w:rPr>
        <w:footnoteReference w:id="281"/>
      </w:r>
      <w:r w:rsidR="00B33788">
        <w:rPr>
          <w:rFonts w:cs="Trad Al_Khat Deco" w:hint="cs"/>
          <w:sz w:val="22"/>
          <w:szCs w:val="22"/>
          <w:rtl/>
          <w:lang w:bidi="fa-IR"/>
        </w:rPr>
        <w:t>)</w:t>
      </w:r>
      <w:r w:rsidRPr="004053D3" w:rsidR="00040175">
        <w:rPr>
          <w:rFonts w:cs="Trad Al_Khat Deco"/>
          <w:sz w:val="22"/>
          <w:szCs w:val="22"/>
          <w:rtl/>
          <w:lang w:bidi="fa-IR"/>
        </w:rPr>
        <w:t xml:space="preserve"> وفي بعض الروايات </w:t>
      </w:r>
      <w:r w:rsidR="00B33788">
        <w:rPr>
          <w:rFonts w:cs="Trad Al_Khat Deco" w:hint="cs"/>
          <w:sz w:val="22"/>
          <w:szCs w:val="22"/>
          <w:rtl/>
          <w:lang w:bidi="fa-IR"/>
        </w:rPr>
        <w:t>(</w:t>
      </w:r>
      <w:r w:rsidRPr="004053D3" w:rsidR="00040175">
        <w:rPr>
          <w:rFonts w:cs="Trad Al_Khat Deco"/>
          <w:sz w:val="22"/>
          <w:szCs w:val="22"/>
          <w:rtl/>
          <w:lang w:bidi="fa-IR"/>
        </w:rPr>
        <w:t>وإذا عاهد غدر</w:t>
      </w:r>
      <w:r w:rsidR="00B33788">
        <w:rPr>
          <w:rFonts w:cs="Trad Al_Khat Deco" w:hint="cs"/>
          <w:sz w:val="22"/>
          <w:szCs w:val="22"/>
          <w:rtl/>
          <w:lang w:bidi="fa-IR"/>
        </w:rPr>
        <w:t>)</w:t>
      </w:r>
      <w:r w:rsidRPr="004053D3" w:rsidR="00040175">
        <w:rPr>
          <w:rFonts w:cs="Trad Al_Khat Deco"/>
          <w:sz w:val="22"/>
          <w:szCs w:val="22"/>
          <w:rtl/>
          <w:lang w:bidi="fa-IR"/>
        </w:rPr>
        <w:t xml:space="preserve"> وفي</w:t>
      </w:r>
      <w:r w:rsidRPr="004053D3" w:rsidR="00D8012B">
        <w:rPr>
          <w:rFonts w:cs="Trad Al_Khat Deco"/>
          <w:sz w:val="22"/>
          <w:szCs w:val="22"/>
          <w:rtl/>
          <w:lang w:bidi="fa-IR"/>
        </w:rPr>
        <w:t xml:space="preserve"> </w:t>
      </w:r>
      <w:r w:rsidRPr="004053D3" w:rsidR="00040175">
        <w:rPr>
          <w:rFonts w:cs="Trad Al_Khat Deco"/>
          <w:sz w:val="22"/>
          <w:szCs w:val="22"/>
          <w:rtl/>
          <w:lang w:bidi="fa-IR"/>
        </w:rPr>
        <w:t>حديث أبي سعيد الخدري</w:t>
      </w:r>
      <w:r w:rsidR="00B33788">
        <w:rPr>
          <w:rFonts w:cs="Trad Al_Khat Deco" w:hint="cs"/>
          <w:sz w:val="22"/>
          <w:szCs w:val="22"/>
          <w:rtl/>
          <w:lang w:bidi="fa-IR"/>
        </w:rPr>
        <w:t>:</w:t>
      </w:r>
      <w:r w:rsidRPr="004053D3" w:rsidR="00040175">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القلوب أربعة</w:t>
      </w:r>
      <w:r w:rsidR="00B33788">
        <w:rPr>
          <w:rFonts w:cs="Trad Al_Khat Deco" w:hint="cs"/>
          <w:sz w:val="22"/>
          <w:szCs w:val="22"/>
          <w:rtl/>
          <w:lang w:bidi="fa-IR"/>
        </w:rPr>
        <w:t>:</w:t>
      </w:r>
      <w:r w:rsidRPr="004053D3" w:rsidR="00040175">
        <w:rPr>
          <w:rFonts w:cs="Trad Al_Khat Deco"/>
          <w:sz w:val="22"/>
          <w:szCs w:val="22"/>
          <w:rtl/>
          <w:lang w:bidi="fa-IR"/>
        </w:rPr>
        <w:t xml:space="preserve"> قلب أجرد وفيه سراج يزهر فذلك قلب</w:t>
      </w:r>
      <w:r w:rsidRPr="004053D3" w:rsidR="00D8012B">
        <w:rPr>
          <w:rFonts w:cs="Trad Al_Khat Deco"/>
          <w:sz w:val="22"/>
          <w:szCs w:val="22"/>
          <w:rtl/>
          <w:lang w:bidi="fa-IR"/>
        </w:rPr>
        <w:t xml:space="preserve"> </w:t>
      </w:r>
      <w:r w:rsidRPr="004053D3" w:rsidR="00040175">
        <w:rPr>
          <w:rFonts w:cs="Trad Al_Khat Deco"/>
          <w:sz w:val="22"/>
          <w:szCs w:val="22"/>
          <w:rtl/>
          <w:lang w:bidi="fa-IR"/>
        </w:rPr>
        <w:t>المؤمن وقلب مصفح فيه إيمان ونفاق فمثل الإيمان فيه كمثل البقلة يمدها الماء</w:t>
      </w:r>
      <w:r w:rsidRPr="004053D3" w:rsidR="00D8012B">
        <w:rPr>
          <w:rFonts w:cs="Trad Al_Khat Deco"/>
          <w:sz w:val="22"/>
          <w:szCs w:val="22"/>
          <w:rtl/>
          <w:lang w:bidi="fa-IR"/>
        </w:rPr>
        <w:t xml:space="preserve"> </w:t>
      </w:r>
      <w:r w:rsidRPr="004053D3" w:rsidR="00040175">
        <w:rPr>
          <w:rFonts w:cs="Trad Al_Khat Deco"/>
          <w:sz w:val="22"/>
          <w:szCs w:val="22"/>
          <w:rtl/>
          <w:lang w:bidi="fa-IR"/>
        </w:rPr>
        <w:t>العذب ومثل النفاق فيه كمثل القرحة يمدها القيح والصديد فأي المادتين غلب عليه</w:t>
      </w:r>
      <w:r w:rsidRPr="004053D3" w:rsidR="00D8012B">
        <w:rPr>
          <w:rFonts w:cs="Trad Al_Khat Deco"/>
          <w:sz w:val="22"/>
          <w:szCs w:val="22"/>
          <w:rtl/>
          <w:lang w:bidi="fa-IR"/>
        </w:rPr>
        <w:t xml:space="preserve"> </w:t>
      </w:r>
      <w:r w:rsidRPr="004053D3" w:rsidR="00040175">
        <w:rPr>
          <w:rFonts w:cs="Trad Al_Khat Deco"/>
          <w:sz w:val="22"/>
          <w:szCs w:val="22"/>
          <w:rtl/>
          <w:lang w:bidi="fa-IR"/>
        </w:rPr>
        <w:t>حكم له بها</w:t>
      </w:r>
      <w:r>
        <w:rPr>
          <w:rStyle w:val="FootnoteReference"/>
          <w:rFonts w:cs="Trad Al_Khat Deco"/>
          <w:b/>
          <w:bCs/>
          <w:color w:val="FF0000"/>
          <w:sz w:val="22"/>
          <w:szCs w:val="22"/>
          <w:u w:val="single"/>
          <w:rtl/>
        </w:rPr>
        <w:footnoteReference w:id="282"/>
      </w:r>
      <w:r w:rsidR="00B33788">
        <w:rPr>
          <w:rFonts w:cs="Trad Al_Khat Deco" w:hint="cs"/>
          <w:sz w:val="22"/>
          <w:szCs w:val="22"/>
          <w:rtl/>
          <w:lang w:bidi="fa-IR"/>
        </w:rPr>
        <w:t>)</w:t>
      </w:r>
      <w:r w:rsidRPr="004053D3" w:rsidR="00040175">
        <w:rPr>
          <w:rFonts w:cs="Trad Al_Khat Deco"/>
          <w:sz w:val="22"/>
          <w:szCs w:val="22"/>
          <w:rtl/>
          <w:lang w:bidi="fa-IR"/>
        </w:rPr>
        <w:t xml:space="preserve"> وفي لفظ آخر</w:t>
      </w:r>
      <w:r w:rsidR="00B33788">
        <w:rPr>
          <w:rFonts w:cs="Trad Al_Khat Deco" w:hint="cs"/>
          <w:sz w:val="22"/>
          <w:szCs w:val="22"/>
          <w:rtl/>
          <w:lang w:bidi="fa-IR"/>
        </w:rPr>
        <w:t>:</w:t>
      </w:r>
      <w:r w:rsidRPr="004053D3" w:rsidR="00040175">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غلبت عليه ذهبت به</w:t>
      </w:r>
      <w:r w:rsidR="00B33788">
        <w:rPr>
          <w:rFonts w:cs="Trad Al_Khat Deco" w:hint="cs"/>
          <w:sz w:val="22"/>
          <w:szCs w:val="22"/>
          <w:rtl/>
          <w:lang w:bidi="fa-IR"/>
        </w:rPr>
        <w:t>)</w:t>
      </w:r>
      <w:r w:rsidRPr="004053D3" w:rsidR="00040175">
        <w:rPr>
          <w:rFonts w:cs="Trad Al_Khat Deco"/>
          <w:sz w:val="22"/>
          <w:szCs w:val="22"/>
          <w:rtl/>
          <w:lang w:bidi="fa-IR"/>
        </w:rPr>
        <w:t xml:space="preserve"> وقال</w:t>
      </w:r>
      <w:r w:rsidRPr="004053D3" w:rsidR="00D8012B">
        <w:rPr>
          <w:rFonts w:cs="Trad Al_Khat Deco"/>
          <w:sz w:val="22"/>
          <w:szCs w:val="22"/>
          <w:rtl/>
          <w:lang w:bidi="fa-IR"/>
        </w:rPr>
        <w:t xml:space="preserve"> </w:t>
      </w:r>
      <w:r w:rsidRPr="004053D3" w:rsidR="00040175">
        <w:rPr>
          <w:rFonts w:cs="Trad Al_Khat Deco"/>
          <w:sz w:val="22"/>
          <w:szCs w:val="22"/>
          <w:rtl/>
          <w:lang w:bidi="fa-IR"/>
        </w:rPr>
        <w:t>عليه السلام</w:t>
      </w:r>
      <w:r w:rsidR="00B33788">
        <w:rPr>
          <w:rFonts w:cs="Trad Al_Khat Deco" w:hint="cs"/>
          <w:sz w:val="22"/>
          <w:szCs w:val="22"/>
          <w:rtl/>
          <w:lang w:bidi="fa-IR"/>
        </w:rPr>
        <w:t>:</w:t>
      </w:r>
      <w:r w:rsidRPr="004053D3" w:rsidR="00040175">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أكثر منافقي هذه الأمة قراؤها</w:t>
      </w:r>
      <w:r>
        <w:rPr>
          <w:rStyle w:val="FootnoteReference"/>
          <w:rFonts w:cs="Trad Al_Khat Deco"/>
          <w:b/>
          <w:bCs/>
          <w:color w:val="FF0000"/>
          <w:sz w:val="22"/>
          <w:szCs w:val="22"/>
          <w:u w:val="single"/>
          <w:rtl/>
        </w:rPr>
        <w:footnoteReference w:id="283"/>
      </w:r>
      <w:r w:rsidR="00B33788">
        <w:rPr>
          <w:rFonts w:cs="Trad Al_Khat Deco" w:hint="cs"/>
          <w:sz w:val="22"/>
          <w:szCs w:val="22"/>
          <w:rtl/>
          <w:lang w:bidi="fa-IR"/>
        </w:rPr>
        <w:t>)</w:t>
      </w:r>
      <w:r w:rsidRPr="004053D3" w:rsidR="00040175">
        <w:rPr>
          <w:rFonts w:cs="Trad Al_Khat Deco"/>
          <w:sz w:val="22"/>
          <w:szCs w:val="22"/>
          <w:rtl/>
          <w:lang w:bidi="fa-IR"/>
        </w:rPr>
        <w:t xml:space="preserve"> وفي حديث</w:t>
      </w:r>
      <w:r w:rsidR="00B33788">
        <w:rPr>
          <w:rFonts w:cs="Trad Al_Khat Deco" w:hint="cs"/>
          <w:sz w:val="22"/>
          <w:szCs w:val="22"/>
          <w:rtl/>
          <w:lang w:bidi="fa-IR"/>
        </w:rPr>
        <w:t>:</w:t>
      </w:r>
      <w:r w:rsidRPr="004053D3" w:rsidR="00040175">
        <w:rPr>
          <w:rFonts w:cs="Trad Al_Khat Deco"/>
          <w:sz w:val="22"/>
          <w:szCs w:val="22"/>
          <w:rtl/>
          <w:lang w:bidi="fa-IR"/>
        </w:rPr>
        <w:t xml:space="preserve"> </w:t>
      </w:r>
      <w:r w:rsidR="00B33788">
        <w:rPr>
          <w:rFonts w:cs="Trad Al_Khat Deco" w:hint="cs"/>
          <w:sz w:val="22"/>
          <w:szCs w:val="22"/>
          <w:rtl/>
          <w:lang w:bidi="fa-IR"/>
        </w:rPr>
        <w:t>(</w:t>
      </w:r>
      <w:r w:rsidRPr="004053D3" w:rsidR="00040175">
        <w:rPr>
          <w:rFonts w:cs="Trad Al_Khat Deco"/>
          <w:sz w:val="22"/>
          <w:szCs w:val="22"/>
          <w:rtl/>
          <w:lang w:bidi="fa-IR"/>
        </w:rPr>
        <w:t>الشرك أخفى في أمتي</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من دبيب النمل </w:t>
      </w:r>
      <w:r w:rsidRPr="007575E8" w:rsidR="007B0236">
        <w:rPr>
          <w:rFonts w:cs="Trad Al_Khat Deco2"/>
          <w:sz w:val="22"/>
          <w:szCs w:val="22"/>
          <w:rtl/>
        </w:rPr>
        <w:t>على</w:t>
      </w:r>
      <w:r w:rsidRPr="004053D3" w:rsidR="00040175">
        <w:rPr>
          <w:rFonts w:cs="Trad Al_Khat Deco"/>
          <w:sz w:val="22"/>
          <w:szCs w:val="22"/>
          <w:rtl/>
          <w:lang w:bidi="fa-IR"/>
        </w:rPr>
        <w:t xml:space="preserve"> الصفا</w:t>
      </w:r>
      <w:r>
        <w:rPr>
          <w:rStyle w:val="FootnoteReference"/>
          <w:rFonts w:cs="Trad Al_Khat Deco"/>
          <w:b/>
          <w:bCs/>
          <w:color w:val="FF0000"/>
          <w:sz w:val="22"/>
          <w:szCs w:val="22"/>
          <w:u w:val="single"/>
          <w:rtl/>
        </w:rPr>
        <w:footnoteReference w:id="284"/>
      </w:r>
      <w:r w:rsidR="00B33788">
        <w:rPr>
          <w:rFonts w:cs="Trad Al_Khat Deco" w:hint="cs"/>
          <w:sz w:val="22"/>
          <w:szCs w:val="22"/>
          <w:rtl/>
          <w:lang w:bidi="fa-IR"/>
        </w:rPr>
        <w:t>)</w:t>
      </w:r>
      <w:r w:rsidRPr="004053D3" w:rsidR="00040175">
        <w:rPr>
          <w:rFonts w:cs="Trad Al_Khat Deco"/>
          <w:sz w:val="22"/>
          <w:szCs w:val="22"/>
          <w:rtl/>
          <w:lang w:bidi="fa-IR"/>
        </w:rPr>
        <w:t xml:space="preserve"> وقال</w:t>
      </w:r>
      <w:r w:rsidRPr="004053D3" w:rsidR="00D8012B">
        <w:rPr>
          <w:rFonts w:cs="Trad Al_Khat Deco"/>
          <w:sz w:val="22"/>
          <w:szCs w:val="22"/>
          <w:rtl/>
          <w:lang w:bidi="fa-IR"/>
        </w:rPr>
        <w:t xml:space="preserve"> </w:t>
      </w:r>
      <w:r w:rsidRPr="004053D3" w:rsidR="00040175">
        <w:rPr>
          <w:rFonts w:cs="Trad Al_Khat Deco"/>
          <w:sz w:val="22"/>
          <w:szCs w:val="22"/>
          <w:rtl/>
          <w:lang w:bidi="fa-IR"/>
        </w:rPr>
        <w:t>حذيفة رضي الله عنه</w:t>
      </w:r>
      <w:r w:rsidR="00F903EB">
        <w:rPr>
          <w:rFonts w:cs="Trad Al_Khat Deco" w:hint="cs"/>
          <w:sz w:val="22"/>
          <w:szCs w:val="22"/>
          <w:rtl/>
          <w:lang w:bidi="fa-IR"/>
        </w:rPr>
        <w:t>:</w:t>
      </w:r>
      <w:r w:rsidRPr="004053D3" w:rsidR="00040175">
        <w:rPr>
          <w:rFonts w:cs="Trad Al_Khat Deco"/>
          <w:sz w:val="22"/>
          <w:szCs w:val="22"/>
          <w:rtl/>
          <w:lang w:bidi="fa-IR"/>
        </w:rPr>
        <w:t xml:space="preserve"> </w:t>
      </w:r>
      <w:r w:rsidR="00F903EB">
        <w:rPr>
          <w:rFonts w:cs="Trad Al_Khat Deco" w:hint="cs"/>
          <w:sz w:val="22"/>
          <w:szCs w:val="22"/>
          <w:rtl/>
          <w:lang w:bidi="fa-IR"/>
        </w:rPr>
        <w:t>(</w:t>
      </w:r>
      <w:r w:rsidRPr="004053D3" w:rsidR="00040175">
        <w:rPr>
          <w:rFonts w:cs="Trad Al_Khat Deco"/>
          <w:sz w:val="22"/>
          <w:szCs w:val="22"/>
          <w:rtl/>
          <w:lang w:bidi="fa-IR"/>
        </w:rPr>
        <w:t xml:space="preserve">كان الرجل يتكلم بالكلمة </w:t>
      </w:r>
      <w:r w:rsidRPr="007575E8" w:rsidR="007B0236">
        <w:rPr>
          <w:rFonts w:cs="Trad Al_Khat Deco2"/>
          <w:sz w:val="22"/>
          <w:szCs w:val="22"/>
          <w:rtl/>
        </w:rPr>
        <w:t>على</w:t>
      </w:r>
      <w:r w:rsidRPr="004053D3" w:rsidR="00040175">
        <w:rPr>
          <w:rFonts w:cs="Trad Al_Khat Deco"/>
          <w:sz w:val="22"/>
          <w:szCs w:val="22"/>
          <w:rtl/>
          <w:lang w:bidi="fa-IR"/>
        </w:rPr>
        <w:t xml:space="preserve"> عهد رسول الله</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يصير بها منافقا إلى أن يموت وإني لأسمعها من أحدكم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اليوم عشر مرات</w:t>
      </w:r>
      <w:r>
        <w:rPr>
          <w:rStyle w:val="FootnoteReference"/>
          <w:rFonts w:cs="Trad Al_Khat Deco"/>
          <w:b/>
          <w:bCs/>
          <w:color w:val="FF0000"/>
          <w:sz w:val="22"/>
          <w:szCs w:val="22"/>
          <w:u w:val="single"/>
          <w:rtl/>
        </w:rPr>
        <w:footnoteReference w:id="285"/>
      </w:r>
      <w:r w:rsidR="00F903EB">
        <w:rPr>
          <w:rFonts w:cs="Trad Al_Khat Deco" w:hint="cs"/>
          <w:sz w:val="22"/>
          <w:szCs w:val="22"/>
          <w:rtl/>
          <w:lang w:bidi="fa-IR"/>
        </w:rPr>
        <w:t>)</w:t>
      </w:r>
      <w:r w:rsidRPr="004053D3" w:rsidR="00040175">
        <w:rPr>
          <w:rFonts w:cs="Trad Al_Khat Deco"/>
          <w:sz w:val="22"/>
          <w:szCs w:val="22"/>
          <w:rtl/>
          <w:lang w:bidi="fa-IR"/>
        </w:rPr>
        <w:t xml:space="preserve"> وقال</w:t>
      </w:r>
      <w:r w:rsidRPr="004053D3" w:rsidR="00D8012B">
        <w:rPr>
          <w:rFonts w:cs="Trad Al_Khat Deco"/>
          <w:sz w:val="22"/>
          <w:szCs w:val="22"/>
          <w:rtl/>
          <w:lang w:bidi="fa-IR"/>
        </w:rPr>
        <w:t xml:space="preserve"> </w:t>
      </w:r>
      <w:r w:rsidRPr="004053D3" w:rsidR="00040175">
        <w:rPr>
          <w:rFonts w:cs="Trad Al_Khat Deco"/>
          <w:sz w:val="22"/>
          <w:szCs w:val="22"/>
          <w:rtl/>
          <w:lang w:bidi="fa-IR"/>
        </w:rPr>
        <w:t>بعض العلماء</w:t>
      </w:r>
      <w:r w:rsidR="00F903EB">
        <w:rPr>
          <w:rFonts w:cs="Trad Al_Khat Deco" w:hint="cs"/>
          <w:sz w:val="22"/>
          <w:szCs w:val="22"/>
          <w:rtl/>
          <w:lang w:bidi="fa-IR"/>
        </w:rPr>
        <w:t>:</w:t>
      </w:r>
      <w:r w:rsidRPr="004053D3" w:rsidR="00040175">
        <w:rPr>
          <w:rFonts w:cs="Trad Al_Khat Deco"/>
          <w:sz w:val="22"/>
          <w:szCs w:val="22"/>
          <w:rtl/>
          <w:lang w:bidi="fa-IR"/>
        </w:rPr>
        <w:t xml:space="preserve"> أقرب الناس من النفاق من يرى أنه برىء من النفاق</w:t>
      </w:r>
      <w:r w:rsidR="00F903EB">
        <w:rPr>
          <w:rFonts w:cs="Trad Al_Khat Deco" w:hint="cs"/>
          <w:sz w:val="22"/>
          <w:szCs w:val="22"/>
          <w:rtl/>
          <w:lang w:bidi="fa-IR"/>
        </w:rPr>
        <w:t>.</w:t>
      </w:r>
      <w:r w:rsidRPr="004053D3" w:rsidR="00040175">
        <w:rPr>
          <w:rFonts w:cs="Trad Al_Khat Deco"/>
          <w:sz w:val="22"/>
          <w:szCs w:val="22"/>
          <w:rtl/>
          <w:lang w:bidi="fa-IR"/>
        </w:rPr>
        <w:t xml:space="preserve"> وقال حذيفة</w:t>
      </w:r>
      <w:r w:rsidR="00F903EB">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المنافقون اليوم أكثر منهم </w:t>
      </w:r>
      <w:r w:rsidRPr="007575E8" w:rsidR="007B0236">
        <w:rPr>
          <w:rFonts w:cs="Trad Al_Khat Deco2"/>
          <w:sz w:val="22"/>
          <w:szCs w:val="22"/>
          <w:rtl/>
        </w:rPr>
        <w:t>على</w:t>
      </w:r>
      <w:r w:rsidRPr="004053D3" w:rsidR="00040175">
        <w:rPr>
          <w:rFonts w:cs="Trad Al_Khat Deco"/>
          <w:sz w:val="22"/>
          <w:szCs w:val="22"/>
          <w:rtl/>
          <w:lang w:bidi="fa-IR"/>
        </w:rPr>
        <w:t xml:space="preserve"> عهد النبي</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فكانوا إذ</w:t>
      </w:r>
      <w:r w:rsidRPr="004053D3" w:rsidR="00D8012B">
        <w:rPr>
          <w:rFonts w:cs="Trad Al_Khat Deco"/>
          <w:sz w:val="22"/>
          <w:szCs w:val="22"/>
          <w:rtl/>
          <w:lang w:bidi="fa-IR"/>
        </w:rPr>
        <w:t xml:space="preserve"> </w:t>
      </w:r>
      <w:r w:rsidRPr="004053D3" w:rsidR="00040175">
        <w:rPr>
          <w:rFonts w:cs="Trad Al_Khat Deco"/>
          <w:sz w:val="22"/>
          <w:szCs w:val="22"/>
          <w:rtl/>
          <w:lang w:bidi="fa-IR"/>
        </w:rPr>
        <w:t>ذاك يخفونه وهم اليوم يظهرونه وهذا النفاق يضاد صدق الإيمان وكماله وهو خفي</w:t>
      </w:r>
      <w:r w:rsidRPr="004053D3" w:rsidR="00D8012B">
        <w:rPr>
          <w:rFonts w:cs="Trad Al_Khat Deco"/>
          <w:sz w:val="22"/>
          <w:szCs w:val="22"/>
          <w:rtl/>
          <w:lang w:bidi="fa-IR"/>
        </w:rPr>
        <w:t xml:space="preserve"> </w:t>
      </w:r>
      <w:r w:rsidRPr="004053D3" w:rsidR="00040175">
        <w:rPr>
          <w:rFonts w:cs="Trad Al_Khat Deco"/>
          <w:sz w:val="22"/>
          <w:szCs w:val="22"/>
          <w:rtl/>
          <w:lang w:bidi="fa-IR"/>
        </w:rPr>
        <w:t>وأبعد الناس منه من يتخوفه وأقربهم منه من يرى أنه برىء منه</w:t>
      </w:r>
      <w:r w:rsidR="00F903EB">
        <w:rPr>
          <w:rFonts w:cs="Trad Al_Khat Deco" w:hint="cs"/>
          <w:sz w:val="22"/>
          <w:szCs w:val="22"/>
          <w:rtl/>
          <w:lang w:bidi="fa-IR"/>
        </w:rPr>
        <w:t>.</w:t>
      </w:r>
      <w:r w:rsidRPr="004053D3" w:rsidR="00040175">
        <w:rPr>
          <w:rFonts w:cs="Trad Al_Khat Deco"/>
          <w:sz w:val="22"/>
          <w:szCs w:val="22"/>
          <w:rtl/>
          <w:lang w:bidi="fa-IR"/>
        </w:rPr>
        <w:t xml:space="preserve"> فقد قيل للحسن</w:t>
      </w:r>
      <w:r w:rsidRPr="004053D3" w:rsidR="00D8012B">
        <w:rPr>
          <w:rFonts w:cs="Trad Al_Khat Deco"/>
          <w:sz w:val="22"/>
          <w:szCs w:val="22"/>
          <w:rtl/>
          <w:lang w:bidi="fa-IR"/>
        </w:rPr>
        <w:t xml:space="preserve"> </w:t>
      </w:r>
      <w:r w:rsidRPr="004053D3" w:rsidR="00040175">
        <w:rPr>
          <w:rFonts w:cs="Trad Al_Khat Deco"/>
          <w:sz w:val="22"/>
          <w:szCs w:val="22"/>
          <w:rtl/>
          <w:lang w:bidi="fa-IR"/>
        </w:rPr>
        <w:t>البصري</w:t>
      </w:r>
      <w:r w:rsidR="00F903EB">
        <w:rPr>
          <w:rFonts w:cs="Trad Al_Khat Deco" w:hint="cs"/>
          <w:sz w:val="22"/>
          <w:szCs w:val="22"/>
          <w:rtl/>
          <w:lang w:bidi="fa-IR"/>
        </w:rPr>
        <w:t>:</w:t>
      </w:r>
      <w:r w:rsidRPr="004053D3" w:rsidR="00040175">
        <w:rPr>
          <w:rFonts w:cs="Trad Al_Khat Deco"/>
          <w:sz w:val="22"/>
          <w:szCs w:val="22"/>
          <w:rtl/>
          <w:lang w:bidi="fa-IR"/>
        </w:rPr>
        <w:t xml:space="preserve"> يقولون أن لا نفاق اليوم</w:t>
      </w:r>
      <w:r w:rsidR="00F903EB">
        <w:rPr>
          <w:rFonts w:cs="Trad Al_Khat Deco" w:hint="cs"/>
          <w:sz w:val="22"/>
          <w:szCs w:val="22"/>
          <w:rtl/>
          <w:lang w:bidi="fa-IR"/>
        </w:rPr>
        <w:t>؟</w:t>
      </w:r>
      <w:r w:rsidRPr="004053D3" w:rsidR="00040175">
        <w:rPr>
          <w:rFonts w:cs="Trad Al_Khat Deco"/>
          <w:sz w:val="22"/>
          <w:szCs w:val="22"/>
          <w:rtl/>
          <w:lang w:bidi="fa-IR"/>
        </w:rPr>
        <w:t xml:space="preserve"> فقال</w:t>
      </w:r>
      <w:r w:rsidR="00F903EB">
        <w:rPr>
          <w:rFonts w:cs="Trad Al_Khat Deco" w:hint="cs"/>
          <w:sz w:val="22"/>
          <w:szCs w:val="22"/>
          <w:rtl/>
          <w:lang w:bidi="fa-IR"/>
        </w:rPr>
        <w:t>:</w:t>
      </w:r>
      <w:r w:rsidRPr="004053D3" w:rsidR="00040175">
        <w:rPr>
          <w:rFonts w:cs="Trad Al_Khat Deco"/>
          <w:sz w:val="22"/>
          <w:szCs w:val="22"/>
          <w:rtl/>
          <w:lang w:bidi="fa-IR"/>
        </w:rPr>
        <w:t xml:space="preserve"> يا أخي لو هلك المنافقون لاستوحشتم في</w:t>
      </w:r>
      <w:r w:rsidRPr="004053D3" w:rsidR="00D8012B">
        <w:rPr>
          <w:rFonts w:cs="Trad Al_Khat Deco"/>
          <w:sz w:val="22"/>
          <w:szCs w:val="22"/>
          <w:rtl/>
          <w:lang w:bidi="fa-IR"/>
        </w:rPr>
        <w:t xml:space="preserve"> </w:t>
      </w:r>
      <w:r w:rsidRPr="004053D3" w:rsidR="00040175">
        <w:rPr>
          <w:rFonts w:cs="Trad Al_Khat Deco"/>
          <w:sz w:val="22"/>
          <w:szCs w:val="22"/>
          <w:rtl/>
          <w:lang w:bidi="fa-IR"/>
        </w:rPr>
        <w:t>الطريق</w:t>
      </w:r>
      <w:r w:rsidR="00F903EB">
        <w:rPr>
          <w:rFonts w:cs="Trad Al_Khat Deco" w:hint="cs"/>
          <w:sz w:val="22"/>
          <w:szCs w:val="22"/>
          <w:rtl/>
          <w:lang w:bidi="fa-IR"/>
        </w:rPr>
        <w:t>.</w:t>
      </w:r>
      <w:r w:rsidRPr="004053D3" w:rsidR="00040175">
        <w:rPr>
          <w:rFonts w:cs="Trad Al_Khat Deco"/>
          <w:sz w:val="22"/>
          <w:szCs w:val="22"/>
          <w:rtl/>
          <w:lang w:bidi="fa-IR"/>
        </w:rPr>
        <w:t xml:space="preserve"> وقال هو أو غيره</w:t>
      </w:r>
      <w:r w:rsidR="00F903EB">
        <w:rPr>
          <w:rFonts w:cs="Trad Al_Khat Deco" w:hint="cs"/>
          <w:sz w:val="22"/>
          <w:szCs w:val="22"/>
          <w:rtl/>
          <w:lang w:bidi="fa-IR"/>
        </w:rPr>
        <w:t>:</w:t>
      </w:r>
      <w:r w:rsidRPr="004053D3" w:rsidR="00040175">
        <w:rPr>
          <w:rFonts w:cs="Trad Al_Khat Deco"/>
          <w:sz w:val="22"/>
          <w:szCs w:val="22"/>
          <w:rtl/>
          <w:lang w:bidi="fa-IR"/>
        </w:rPr>
        <w:t xml:space="preserve"> لو نبتت للمنافقين أذناب ما قدرنا أن نطأ </w:t>
      </w:r>
      <w:r w:rsidRPr="007575E8" w:rsidR="007B0236">
        <w:rPr>
          <w:rFonts w:cs="Trad Al_Khat Deco2"/>
          <w:sz w:val="22"/>
          <w:szCs w:val="22"/>
          <w:rtl/>
        </w:rPr>
        <w:t>على</w:t>
      </w:r>
      <w:r w:rsidRPr="004053D3" w:rsidR="00040175">
        <w:rPr>
          <w:rFonts w:cs="Trad Al_Khat Deco"/>
          <w:sz w:val="22"/>
          <w:szCs w:val="22"/>
          <w:rtl/>
          <w:lang w:bidi="fa-IR"/>
        </w:rPr>
        <w:t xml:space="preserve"> الأرض</w:t>
      </w:r>
      <w:r w:rsidRPr="004053D3" w:rsidR="00D8012B">
        <w:rPr>
          <w:rFonts w:cs="Trad Al_Khat Deco"/>
          <w:sz w:val="22"/>
          <w:szCs w:val="22"/>
          <w:rtl/>
          <w:lang w:bidi="fa-IR"/>
        </w:rPr>
        <w:t xml:space="preserve"> </w:t>
      </w:r>
      <w:r w:rsidRPr="004053D3" w:rsidR="00040175">
        <w:rPr>
          <w:rFonts w:cs="Trad Al_Khat Deco"/>
          <w:sz w:val="22"/>
          <w:szCs w:val="22"/>
          <w:rtl/>
          <w:lang w:bidi="fa-IR"/>
        </w:rPr>
        <w:t>بأقدامنا</w:t>
      </w:r>
      <w:r w:rsidR="00F903EB">
        <w:rPr>
          <w:rFonts w:cs="Trad Al_Khat Deco" w:hint="cs"/>
          <w:sz w:val="22"/>
          <w:szCs w:val="22"/>
          <w:rtl/>
          <w:lang w:bidi="fa-IR"/>
        </w:rPr>
        <w:t>.</w:t>
      </w:r>
      <w:r w:rsidRPr="004053D3" w:rsidR="00040175">
        <w:rPr>
          <w:rFonts w:cs="Trad Al_Khat Deco"/>
          <w:sz w:val="22"/>
          <w:szCs w:val="22"/>
          <w:rtl/>
          <w:lang w:bidi="fa-IR"/>
        </w:rPr>
        <w:t xml:space="preserve"> وسمع ابن عمر رضي الله عنه رجلا يتعرض للحجاج فقال</w:t>
      </w:r>
      <w:r w:rsidR="00F903EB">
        <w:rPr>
          <w:rFonts w:cs="Trad Al_Khat Deco" w:hint="cs"/>
          <w:sz w:val="22"/>
          <w:szCs w:val="22"/>
          <w:rtl/>
          <w:lang w:bidi="fa-IR"/>
        </w:rPr>
        <w:t>:</w:t>
      </w:r>
      <w:r w:rsidRPr="004053D3" w:rsidR="00040175">
        <w:rPr>
          <w:rFonts w:cs="Trad Al_Khat Deco"/>
          <w:sz w:val="22"/>
          <w:szCs w:val="22"/>
          <w:rtl/>
          <w:lang w:bidi="fa-IR"/>
        </w:rPr>
        <w:t xml:space="preserve"> أرأيت لو كان</w:t>
      </w:r>
      <w:r w:rsidRPr="004053D3" w:rsidR="00D8012B">
        <w:rPr>
          <w:rFonts w:cs="Trad Al_Khat Deco"/>
          <w:sz w:val="22"/>
          <w:szCs w:val="22"/>
          <w:rtl/>
          <w:lang w:bidi="fa-IR"/>
        </w:rPr>
        <w:t xml:space="preserve"> </w:t>
      </w:r>
      <w:r w:rsidRPr="004053D3" w:rsidR="00040175">
        <w:rPr>
          <w:rFonts w:cs="Trad Al_Khat Deco"/>
          <w:sz w:val="22"/>
          <w:szCs w:val="22"/>
          <w:rtl/>
          <w:lang w:bidi="fa-IR"/>
        </w:rPr>
        <w:t>حاضرا يسمع أكنت تتكلم فيه</w:t>
      </w:r>
      <w:r w:rsidR="00F903EB">
        <w:rPr>
          <w:rFonts w:cs="Trad Al_Khat Deco" w:hint="cs"/>
          <w:sz w:val="22"/>
          <w:szCs w:val="22"/>
          <w:rtl/>
          <w:lang w:bidi="fa-IR"/>
        </w:rPr>
        <w:t>؟</w:t>
      </w:r>
      <w:r w:rsidRPr="004053D3" w:rsidR="00040175">
        <w:rPr>
          <w:rFonts w:cs="Trad Al_Khat Deco"/>
          <w:sz w:val="22"/>
          <w:szCs w:val="22"/>
          <w:rtl/>
          <w:lang w:bidi="fa-IR"/>
        </w:rPr>
        <w:t xml:space="preserve"> فقال</w:t>
      </w:r>
      <w:r w:rsidR="00F903EB">
        <w:rPr>
          <w:rFonts w:cs="Trad Al_Khat Deco" w:hint="cs"/>
          <w:sz w:val="22"/>
          <w:szCs w:val="22"/>
          <w:rtl/>
          <w:lang w:bidi="fa-IR"/>
        </w:rPr>
        <w:t>:</w:t>
      </w:r>
      <w:r w:rsidRPr="004053D3" w:rsidR="00040175">
        <w:rPr>
          <w:rFonts w:cs="Trad Al_Khat Deco"/>
          <w:sz w:val="22"/>
          <w:szCs w:val="22"/>
          <w:rtl/>
          <w:lang w:bidi="fa-IR"/>
        </w:rPr>
        <w:t xml:space="preserve"> لا</w:t>
      </w:r>
      <w:r w:rsidR="00F903EB">
        <w:rPr>
          <w:rFonts w:cs="Trad Al_Khat Deco" w:hint="cs"/>
          <w:sz w:val="22"/>
          <w:szCs w:val="22"/>
          <w:rtl/>
          <w:lang w:bidi="fa-IR"/>
        </w:rPr>
        <w:t>،</w:t>
      </w:r>
      <w:r w:rsidRPr="004053D3" w:rsidR="00040175">
        <w:rPr>
          <w:rFonts w:cs="Trad Al_Khat Deco"/>
          <w:sz w:val="22"/>
          <w:szCs w:val="22"/>
          <w:rtl/>
          <w:lang w:bidi="fa-IR"/>
        </w:rPr>
        <w:t xml:space="preserve"> فقال</w:t>
      </w:r>
      <w:r w:rsidR="00F903EB">
        <w:rPr>
          <w:rFonts w:cs="Trad Al_Khat Deco" w:hint="cs"/>
          <w:sz w:val="22"/>
          <w:szCs w:val="22"/>
          <w:rtl/>
          <w:lang w:bidi="fa-IR"/>
        </w:rPr>
        <w:t>:</w:t>
      </w:r>
      <w:r w:rsidRPr="004053D3" w:rsidR="00040175">
        <w:rPr>
          <w:rFonts w:cs="Trad Al_Khat Deco"/>
          <w:sz w:val="22"/>
          <w:szCs w:val="22"/>
          <w:rtl/>
          <w:lang w:bidi="fa-IR"/>
        </w:rPr>
        <w:t xml:space="preserve"> كنا نعد هذا نفاقا </w:t>
      </w:r>
      <w:r w:rsidRPr="007575E8" w:rsidR="007B0236">
        <w:rPr>
          <w:rFonts w:cs="Trad Al_Khat Deco2"/>
          <w:sz w:val="22"/>
          <w:szCs w:val="22"/>
          <w:rtl/>
        </w:rPr>
        <w:t>على</w:t>
      </w:r>
      <w:r w:rsidRPr="004053D3" w:rsidR="00040175">
        <w:rPr>
          <w:rFonts w:cs="Trad Al_Khat Deco"/>
          <w:sz w:val="22"/>
          <w:szCs w:val="22"/>
          <w:rtl/>
          <w:lang w:bidi="fa-IR"/>
        </w:rPr>
        <w:t xml:space="preserve"> عهد رسول</w:t>
      </w:r>
      <w:r w:rsidRPr="004053D3" w:rsidR="00D8012B">
        <w:rPr>
          <w:rFonts w:cs="Trad Al_Khat Deco"/>
          <w:sz w:val="22"/>
          <w:szCs w:val="22"/>
          <w:rtl/>
          <w:lang w:bidi="fa-IR"/>
        </w:rPr>
        <w:t xml:space="preserve"> </w:t>
      </w:r>
      <w:r w:rsidRPr="004053D3" w:rsidR="00040175">
        <w:rPr>
          <w:rFonts w:cs="Trad Al_Khat Deco"/>
          <w:sz w:val="22"/>
          <w:szCs w:val="22"/>
          <w:rtl/>
          <w:lang w:bidi="fa-IR"/>
        </w:rPr>
        <w:t>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Pr>
          <w:rStyle w:val="FootnoteReference"/>
          <w:rFonts w:cs="Trad Al_Khat Deco"/>
          <w:b/>
          <w:bCs/>
          <w:color w:val="FF0000"/>
          <w:sz w:val="22"/>
          <w:szCs w:val="22"/>
          <w:u w:val="single"/>
          <w:rtl/>
        </w:rPr>
        <w:footnoteReference w:id="286"/>
      </w:r>
      <w:r w:rsidR="00F903EB">
        <w:rPr>
          <w:rFonts w:cs="Trad Al_Khat Deco" w:hint="cs"/>
          <w:sz w:val="22"/>
          <w:szCs w:val="22"/>
          <w:rtl/>
          <w:lang w:bidi="fa-IR"/>
        </w:rPr>
        <w:t>)</w:t>
      </w:r>
      <w:r w:rsidRPr="004053D3" w:rsidR="00D8012B">
        <w:rPr>
          <w:rFonts w:cs="Trad Al_Khat Deco"/>
          <w:sz w:val="22"/>
          <w:szCs w:val="22"/>
          <w:rtl/>
          <w:lang w:bidi="fa-IR"/>
        </w:rPr>
        <w:t xml:space="preserve"> </w:t>
      </w:r>
      <w:r w:rsidRPr="004053D3" w:rsidR="00040175">
        <w:rPr>
          <w:rFonts w:cs="Trad Al_Khat Deco"/>
          <w:sz w:val="22"/>
          <w:szCs w:val="22"/>
          <w:rtl/>
          <w:lang w:bidi="fa-IR"/>
        </w:rPr>
        <w:t>وقال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00F903EB">
        <w:rPr>
          <w:rFonts w:cs="Trad Al_Khat Deco" w:hint="cs"/>
          <w:sz w:val="22"/>
          <w:szCs w:val="22"/>
          <w:rtl/>
          <w:lang w:bidi="fa-IR"/>
        </w:rPr>
        <w:t>:</w:t>
      </w:r>
      <w:r w:rsidRPr="004053D3" w:rsidR="00D8012B">
        <w:rPr>
          <w:rFonts w:cs="Trad Al_Khat Deco"/>
          <w:sz w:val="22"/>
          <w:szCs w:val="22"/>
          <w:rtl/>
          <w:lang w:bidi="fa-IR"/>
        </w:rPr>
        <w:t xml:space="preserve"> </w:t>
      </w:r>
      <w:r w:rsidR="00F903EB">
        <w:rPr>
          <w:rFonts w:cs="Trad Al_Khat Deco" w:hint="cs"/>
          <w:sz w:val="22"/>
          <w:szCs w:val="22"/>
          <w:rtl/>
          <w:lang w:bidi="fa-IR"/>
        </w:rPr>
        <w:t>(</w:t>
      </w:r>
      <w:r w:rsidRPr="004053D3" w:rsidR="00040175">
        <w:rPr>
          <w:rFonts w:cs="Trad Al_Khat Deco"/>
          <w:sz w:val="22"/>
          <w:szCs w:val="22"/>
          <w:rtl/>
          <w:lang w:bidi="fa-IR"/>
        </w:rPr>
        <w:t>من كان ذا لسانين في الدنيا</w:t>
      </w:r>
      <w:r w:rsidRPr="004053D3" w:rsidR="00D8012B">
        <w:rPr>
          <w:rFonts w:cs="Trad Al_Khat Deco"/>
          <w:sz w:val="22"/>
          <w:szCs w:val="22"/>
          <w:rtl/>
          <w:lang w:bidi="fa-IR"/>
        </w:rPr>
        <w:t xml:space="preserve"> </w:t>
      </w:r>
      <w:r w:rsidRPr="004053D3" w:rsidR="00040175">
        <w:rPr>
          <w:rFonts w:cs="Trad Al_Khat Deco"/>
          <w:sz w:val="22"/>
          <w:szCs w:val="22"/>
          <w:rtl/>
          <w:lang w:bidi="fa-IR"/>
        </w:rPr>
        <w:t>جعله الله ذا لسانين في الآخرة</w:t>
      </w:r>
      <w:r w:rsidR="00F903EB">
        <w:rPr>
          <w:rFonts w:cs="Trad Al_Khat Deco" w:hint="cs"/>
          <w:sz w:val="22"/>
          <w:szCs w:val="22"/>
          <w:rtl/>
          <w:lang w:bidi="fa-IR"/>
        </w:rPr>
        <w:t>)</w:t>
      </w:r>
      <w:r w:rsidRPr="004053D3" w:rsidR="00040175">
        <w:rPr>
          <w:rFonts w:cs="Trad Al_Khat Deco"/>
          <w:sz w:val="22"/>
          <w:szCs w:val="22"/>
          <w:rtl/>
          <w:lang w:bidi="fa-IR"/>
        </w:rPr>
        <w:t xml:space="preserve"> وقال أيضا</w:t>
      </w:r>
      <w:r w:rsidRPr="004053D3" w:rsidR="00D8012B">
        <w:rPr>
          <w:rFonts w:cs="Trad Al_Khat Deco"/>
          <w:sz w:val="22"/>
          <w:szCs w:val="22"/>
          <w:rtl/>
          <w:lang w:bidi="fa-IR"/>
        </w:rPr>
        <w:t xml:space="preserve"> </w:t>
      </w:r>
      <w:r w:rsidRPr="00CC42D3" w:rsidR="002A1B70">
        <w:rPr>
          <w:rFonts w:cs="Trad Al_Khat Deco" w:hint="cs"/>
          <w:color w:val="FFFF00"/>
          <w:rtl/>
        </w:rPr>
        <w:t>ﭬ</w:t>
      </w:r>
      <w:r w:rsidR="00F903EB">
        <w:rPr>
          <w:rFonts w:cs="Trad Al_Khat Deco" w:hint="cs"/>
          <w:sz w:val="22"/>
          <w:szCs w:val="22"/>
          <w:rtl/>
          <w:lang w:bidi="fa-IR"/>
        </w:rPr>
        <w:t>:</w:t>
      </w:r>
      <w:r w:rsidRPr="004053D3" w:rsidR="00D8012B">
        <w:rPr>
          <w:rFonts w:cs="Trad Al_Khat Deco"/>
          <w:sz w:val="22"/>
          <w:szCs w:val="22"/>
          <w:rtl/>
          <w:lang w:bidi="fa-IR"/>
        </w:rPr>
        <w:t xml:space="preserve"> </w:t>
      </w:r>
      <w:r w:rsidR="00F903EB">
        <w:rPr>
          <w:rFonts w:cs="Trad Al_Khat Deco" w:hint="cs"/>
          <w:sz w:val="22"/>
          <w:szCs w:val="22"/>
          <w:rtl/>
          <w:lang w:bidi="fa-IR"/>
        </w:rPr>
        <w:t>(</w:t>
      </w:r>
      <w:r w:rsidRPr="004053D3" w:rsidR="00040175">
        <w:rPr>
          <w:rFonts w:cs="Trad Al_Khat Deco"/>
          <w:sz w:val="22"/>
          <w:szCs w:val="22"/>
          <w:rtl/>
          <w:lang w:bidi="fa-IR"/>
        </w:rPr>
        <w:t>شر الناس</w:t>
      </w:r>
      <w:r w:rsidRPr="004053D3" w:rsidR="00D8012B">
        <w:rPr>
          <w:rFonts w:cs="Trad Al_Khat Deco"/>
          <w:sz w:val="22"/>
          <w:szCs w:val="22"/>
          <w:rtl/>
          <w:lang w:bidi="fa-IR"/>
        </w:rPr>
        <w:t xml:space="preserve"> </w:t>
      </w:r>
      <w:r w:rsidRPr="004053D3" w:rsidR="00040175">
        <w:rPr>
          <w:rFonts w:cs="Trad Al_Khat Deco"/>
          <w:sz w:val="22"/>
          <w:szCs w:val="22"/>
          <w:rtl/>
          <w:lang w:bidi="fa-IR"/>
        </w:rPr>
        <w:t>ذو الوجهين الذي يأتي هؤلاء بوجه ويأتي هؤلاء بوجه</w:t>
      </w:r>
      <w:r w:rsidR="00F903EB">
        <w:rPr>
          <w:rFonts w:cs="Trad Al_Khat Deco" w:hint="cs"/>
          <w:sz w:val="22"/>
          <w:szCs w:val="22"/>
          <w:rtl/>
          <w:lang w:bidi="fa-IR"/>
        </w:rPr>
        <w:t>).</w:t>
      </w:r>
      <w:r w:rsidRPr="004053D3" w:rsidR="00040175">
        <w:rPr>
          <w:rFonts w:cs="Trad Al_Khat Deco"/>
          <w:sz w:val="22"/>
          <w:szCs w:val="22"/>
          <w:rtl/>
          <w:lang w:bidi="fa-IR"/>
        </w:rPr>
        <w:t xml:space="preserve"> وقيل للحسن</w:t>
      </w:r>
      <w:r w:rsidR="00F903EB">
        <w:rPr>
          <w:rFonts w:cs="Trad Al_Khat Deco" w:hint="cs"/>
          <w:sz w:val="22"/>
          <w:szCs w:val="22"/>
          <w:rtl/>
          <w:lang w:bidi="fa-IR"/>
        </w:rPr>
        <w:t>:</w:t>
      </w:r>
      <w:r w:rsidRPr="004053D3" w:rsidR="00040175">
        <w:rPr>
          <w:rFonts w:cs="Trad Al_Khat Deco"/>
          <w:sz w:val="22"/>
          <w:szCs w:val="22"/>
          <w:rtl/>
          <w:lang w:bidi="fa-IR"/>
        </w:rPr>
        <w:t xml:space="preserve"> إن قوما</w:t>
      </w:r>
      <w:r w:rsidRPr="004053D3" w:rsidR="00D8012B">
        <w:rPr>
          <w:rFonts w:cs="Trad Al_Khat Deco"/>
          <w:sz w:val="22"/>
          <w:szCs w:val="22"/>
          <w:rtl/>
          <w:lang w:bidi="fa-IR"/>
        </w:rPr>
        <w:t xml:space="preserve"> </w:t>
      </w:r>
      <w:r w:rsidRPr="004053D3" w:rsidR="00040175">
        <w:rPr>
          <w:rFonts w:cs="Trad Al_Khat Deco"/>
          <w:sz w:val="22"/>
          <w:szCs w:val="22"/>
          <w:rtl/>
          <w:lang w:bidi="fa-IR"/>
        </w:rPr>
        <w:t>يقولون إنا لا نخاف النفاق فقال</w:t>
      </w:r>
      <w:r w:rsidR="00F903EB">
        <w:rPr>
          <w:rFonts w:cs="Trad Al_Khat Deco" w:hint="cs"/>
          <w:sz w:val="22"/>
          <w:szCs w:val="22"/>
          <w:rtl/>
          <w:lang w:bidi="fa-IR"/>
        </w:rPr>
        <w:t>:</w:t>
      </w:r>
      <w:r w:rsidRPr="004053D3" w:rsidR="00040175">
        <w:rPr>
          <w:rFonts w:cs="Trad Al_Khat Deco"/>
          <w:sz w:val="22"/>
          <w:szCs w:val="22"/>
          <w:rtl/>
          <w:lang w:bidi="fa-IR"/>
        </w:rPr>
        <w:t xml:space="preserve"> والله لأن أكون أعلم أني بريء من النفاق أحب إلي</w:t>
      </w:r>
      <w:r w:rsidRPr="004053D3" w:rsidR="00D8012B">
        <w:rPr>
          <w:rFonts w:cs="Trad Al_Khat Deco"/>
          <w:sz w:val="22"/>
          <w:szCs w:val="22"/>
          <w:rtl/>
          <w:lang w:bidi="fa-IR"/>
        </w:rPr>
        <w:t xml:space="preserve"> </w:t>
      </w:r>
      <w:r w:rsidRPr="004053D3" w:rsidR="00040175">
        <w:rPr>
          <w:rFonts w:cs="Trad Al_Khat Deco"/>
          <w:sz w:val="22"/>
          <w:szCs w:val="22"/>
          <w:rtl/>
          <w:lang w:bidi="fa-IR"/>
        </w:rPr>
        <w:t>من تلاع الأرض ذهبا</w:t>
      </w:r>
      <w:r w:rsidR="00F903EB">
        <w:rPr>
          <w:rFonts w:cs="Trad Al_Khat Deco" w:hint="cs"/>
          <w:sz w:val="22"/>
          <w:szCs w:val="22"/>
          <w:rtl/>
          <w:lang w:bidi="fa-IR"/>
        </w:rPr>
        <w:t>.</w:t>
      </w:r>
      <w:r w:rsidRPr="004053D3" w:rsidR="00040175">
        <w:rPr>
          <w:rFonts w:cs="Trad Al_Khat Deco"/>
          <w:sz w:val="22"/>
          <w:szCs w:val="22"/>
          <w:rtl/>
          <w:lang w:bidi="fa-IR"/>
        </w:rPr>
        <w:t xml:space="preserve"> وقال الحسن</w:t>
      </w:r>
      <w:r w:rsidR="00F903EB">
        <w:rPr>
          <w:rFonts w:cs="Trad Al_Khat Deco" w:hint="cs"/>
          <w:sz w:val="22"/>
          <w:szCs w:val="22"/>
          <w:rtl/>
          <w:lang w:bidi="fa-IR"/>
        </w:rPr>
        <w:t>:</w:t>
      </w:r>
      <w:r w:rsidRPr="004053D3" w:rsidR="00040175">
        <w:rPr>
          <w:rFonts w:cs="Trad Al_Khat Deco"/>
          <w:sz w:val="22"/>
          <w:szCs w:val="22"/>
          <w:rtl/>
          <w:lang w:bidi="fa-IR"/>
        </w:rPr>
        <w:t xml:space="preserve"> إن من النفاق اختلاف اللسان والقلب والسر</w:t>
      </w:r>
      <w:r w:rsidRPr="004053D3" w:rsidR="00D8012B">
        <w:rPr>
          <w:rFonts w:cs="Trad Al_Khat Deco"/>
          <w:sz w:val="22"/>
          <w:szCs w:val="22"/>
          <w:rtl/>
          <w:lang w:bidi="fa-IR"/>
        </w:rPr>
        <w:t xml:space="preserve"> </w:t>
      </w:r>
      <w:r w:rsidRPr="004053D3" w:rsidR="00040175">
        <w:rPr>
          <w:rFonts w:cs="Trad Al_Khat Deco"/>
          <w:sz w:val="22"/>
          <w:szCs w:val="22"/>
          <w:rtl/>
          <w:lang w:bidi="fa-IR"/>
        </w:rPr>
        <w:t>والعلانية والمدخل والمخرج</w:t>
      </w:r>
      <w:r w:rsidR="00F903EB">
        <w:rPr>
          <w:rFonts w:cs="Trad Al_Khat Deco" w:hint="cs"/>
          <w:sz w:val="22"/>
          <w:szCs w:val="22"/>
          <w:rtl/>
          <w:lang w:bidi="fa-IR"/>
        </w:rPr>
        <w:t>.</w:t>
      </w:r>
      <w:r w:rsidRPr="004053D3" w:rsidR="00040175">
        <w:rPr>
          <w:rFonts w:cs="Trad Al_Khat Deco"/>
          <w:sz w:val="22"/>
          <w:szCs w:val="22"/>
          <w:rtl/>
          <w:lang w:bidi="fa-IR"/>
        </w:rPr>
        <w:t xml:space="preserve"> وقال رجل لحذيفة رضي الله عنه</w:t>
      </w:r>
      <w:r w:rsidR="00F903EB">
        <w:rPr>
          <w:rFonts w:cs="Trad Al_Khat Deco" w:hint="cs"/>
          <w:sz w:val="22"/>
          <w:szCs w:val="22"/>
          <w:rtl/>
          <w:lang w:bidi="fa-IR"/>
        </w:rPr>
        <w:t>:</w:t>
      </w:r>
      <w:r w:rsidRPr="004053D3" w:rsidR="00040175">
        <w:rPr>
          <w:rFonts w:cs="Trad Al_Khat Deco"/>
          <w:sz w:val="22"/>
          <w:szCs w:val="22"/>
          <w:rtl/>
          <w:lang w:bidi="fa-IR"/>
        </w:rPr>
        <w:t xml:space="preserve"> إني أخاف أن أكون</w:t>
      </w:r>
      <w:r w:rsidRPr="004053D3" w:rsidR="00D8012B">
        <w:rPr>
          <w:rFonts w:cs="Trad Al_Khat Deco"/>
          <w:sz w:val="22"/>
          <w:szCs w:val="22"/>
          <w:rtl/>
          <w:lang w:bidi="fa-IR"/>
        </w:rPr>
        <w:t xml:space="preserve"> </w:t>
      </w:r>
      <w:r w:rsidRPr="004053D3" w:rsidR="00040175">
        <w:rPr>
          <w:rFonts w:cs="Trad Al_Khat Deco"/>
          <w:sz w:val="22"/>
          <w:szCs w:val="22"/>
          <w:rtl/>
          <w:lang w:bidi="fa-IR"/>
        </w:rPr>
        <w:t>منافقا</w:t>
      </w:r>
      <w:r w:rsidR="00F903EB">
        <w:rPr>
          <w:rFonts w:cs="Trad Al_Khat Deco" w:hint="cs"/>
          <w:sz w:val="22"/>
          <w:szCs w:val="22"/>
          <w:rtl/>
          <w:lang w:bidi="fa-IR"/>
        </w:rPr>
        <w:t>،</w:t>
      </w:r>
      <w:r w:rsidRPr="004053D3" w:rsidR="00040175">
        <w:rPr>
          <w:rFonts w:cs="Trad Al_Khat Deco"/>
          <w:sz w:val="22"/>
          <w:szCs w:val="22"/>
          <w:rtl/>
          <w:lang w:bidi="fa-IR"/>
        </w:rPr>
        <w:t xml:space="preserve"> فقال</w:t>
      </w:r>
      <w:r w:rsidR="00F903EB">
        <w:rPr>
          <w:rFonts w:cs="Trad Al_Khat Deco" w:hint="cs"/>
          <w:sz w:val="22"/>
          <w:szCs w:val="22"/>
          <w:rtl/>
          <w:lang w:bidi="fa-IR"/>
        </w:rPr>
        <w:t>:</w:t>
      </w:r>
      <w:r w:rsidRPr="004053D3" w:rsidR="00040175">
        <w:rPr>
          <w:rFonts w:cs="Trad Al_Khat Deco"/>
          <w:sz w:val="22"/>
          <w:szCs w:val="22"/>
          <w:rtl/>
          <w:lang w:bidi="fa-IR"/>
        </w:rPr>
        <w:t xml:space="preserve"> لو كنت منافقا ما خفت النفاق</w:t>
      </w:r>
      <w:r w:rsidRPr="00F903EB" w:rsidR="00040175">
        <w:rPr>
          <w:rFonts w:cs="Trad Al_Khat Deco"/>
          <w:color w:val="00FF00"/>
          <w:sz w:val="22"/>
          <w:szCs w:val="22"/>
          <w:rtl/>
          <w:lang w:bidi="fa-IR"/>
        </w:rPr>
        <w:t xml:space="preserve"> إن المنافق قد أمن النفاق</w:t>
      </w:r>
      <w:r w:rsidR="00F903EB">
        <w:rPr>
          <w:rFonts w:cs="Trad Al_Khat Deco" w:hint="cs"/>
          <w:sz w:val="22"/>
          <w:szCs w:val="22"/>
          <w:rtl/>
          <w:lang w:bidi="fa-IR"/>
        </w:rPr>
        <w:t>.</w:t>
      </w:r>
      <w:r w:rsidRPr="004053D3" w:rsidR="00040175">
        <w:rPr>
          <w:rFonts w:cs="Trad Al_Khat Deco"/>
          <w:sz w:val="22"/>
          <w:szCs w:val="22"/>
          <w:rtl/>
          <w:lang w:bidi="fa-IR"/>
        </w:rPr>
        <w:t xml:space="preserve"> وقال ابن أبي</w:t>
      </w:r>
      <w:r w:rsidRPr="004053D3" w:rsidR="00D8012B">
        <w:rPr>
          <w:rFonts w:cs="Trad Al_Khat Deco"/>
          <w:sz w:val="22"/>
          <w:szCs w:val="22"/>
          <w:rtl/>
          <w:lang w:bidi="fa-IR"/>
        </w:rPr>
        <w:t xml:space="preserve"> </w:t>
      </w:r>
      <w:r w:rsidRPr="004053D3" w:rsidR="00040175">
        <w:rPr>
          <w:rFonts w:cs="Trad Al_Khat Deco"/>
          <w:sz w:val="22"/>
          <w:szCs w:val="22"/>
          <w:rtl/>
          <w:lang w:bidi="fa-IR"/>
        </w:rPr>
        <w:t>مليكة</w:t>
      </w:r>
      <w:r w:rsidR="00F903EB">
        <w:rPr>
          <w:rFonts w:cs="Trad Al_Khat Deco" w:hint="cs"/>
          <w:sz w:val="22"/>
          <w:szCs w:val="22"/>
          <w:rtl/>
          <w:lang w:bidi="fa-IR"/>
        </w:rPr>
        <w:t>:</w:t>
      </w:r>
      <w:r w:rsidRPr="004053D3" w:rsidR="00040175">
        <w:rPr>
          <w:rFonts w:cs="Trad Al_Khat Deco"/>
          <w:sz w:val="22"/>
          <w:szCs w:val="22"/>
          <w:rtl/>
          <w:lang w:bidi="fa-IR"/>
        </w:rPr>
        <w:t xml:space="preserve"> أدركت</w:t>
      </w:r>
      <w:r w:rsidR="00F903EB">
        <w:rPr>
          <w:rFonts w:cs="Trad Al_Khat Deco" w:hint="cs"/>
          <w:sz w:val="22"/>
          <w:szCs w:val="22"/>
          <w:rtl/>
          <w:lang w:bidi="fa-IR"/>
        </w:rPr>
        <w:t xml:space="preserve"> </w:t>
      </w:r>
      <w:r w:rsidRPr="004053D3" w:rsidR="00040175">
        <w:rPr>
          <w:rFonts w:cs="Trad Al_Khat Deco"/>
          <w:sz w:val="22"/>
          <w:szCs w:val="22"/>
          <w:rtl/>
          <w:lang w:bidi="fa-IR"/>
        </w:rPr>
        <w:t>ثلاثين ومائة وفي رواية خمسين ومائة من أصحاب النبي</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كلهم يخافون النفاق</w:t>
      </w:r>
      <w:r w:rsidR="00F903EB">
        <w:rPr>
          <w:rFonts w:cs="Trad Al_Khat Deco" w:hint="cs"/>
          <w:sz w:val="22"/>
          <w:szCs w:val="22"/>
          <w:rtl/>
          <w:lang w:bidi="fa-IR"/>
        </w:rPr>
        <w:t>.</w:t>
      </w:r>
      <w:r w:rsidRPr="004053D3" w:rsidR="00040175">
        <w:rPr>
          <w:rFonts w:cs="Trad Al_Khat Deco"/>
          <w:sz w:val="22"/>
          <w:szCs w:val="22"/>
          <w:rtl/>
          <w:lang w:bidi="fa-IR"/>
        </w:rPr>
        <w:t xml:space="preserve"> وروى </w:t>
      </w:r>
      <w:r w:rsidR="00F903EB">
        <w:rPr>
          <w:rFonts w:cs="Trad Al_Khat Deco" w:hint="cs"/>
          <w:sz w:val="22"/>
          <w:szCs w:val="22"/>
          <w:rtl/>
          <w:lang w:bidi="fa-IR"/>
        </w:rPr>
        <w:t>(</w:t>
      </w:r>
      <w:r w:rsidRPr="004053D3" w:rsidR="00040175">
        <w:rPr>
          <w:rFonts w:cs="Trad Al_Khat Deco"/>
          <w:sz w:val="22"/>
          <w:szCs w:val="22"/>
          <w:rtl/>
          <w:lang w:bidi="fa-IR"/>
        </w:rPr>
        <w:t>أن رسول الله</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كان جالسا في جماعة من أصحابه فذكروا رجلا وأكثروا الثناء عليه فبيناهم كذلك</w:t>
      </w:r>
      <w:r w:rsidRPr="004053D3" w:rsidR="00D8012B">
        <w:rPr>
          <w:rFonts w:cs="Trad Al_Khat Deco"/>
          <w:sz w:val="22"/>
          <w:szCs w:val="22"/>
          <w:rtl/>
          <w:lang w:bidi="fa-IR"/>
        </w:rPr>
        <w:t xml:space="preserve"> </w:t>
      </w:r>
      <w:r w:rsidRPr="004053D3" w:rsidR="00040175">
        <w:rPr>
          <w:rFonts w:cs="Trad Al_Khat Deco"/>
          <w:sz w:val="22"/>
          <w:szCs w:val="22"/>
          <w:rtl/>
          <w:lang w:bidi="fa-IR"/>
        </w:rPr>
        <w:t>إذ طلع عليهم الرجل ووجهه يقطر ماء من أثر الوضوء وقد علق نعله بيده وبين</w:t>
      </w:r>
      <w:r w:rsidRPr="004053D3" w:rsidR="00D8012B">
        <w:rPr>
          <w:rFonts w:cs="Trad Al_Khat Deco"/>
          <w:sz w:val="22"/>
          <w:szCs w:val="22"/>
          <w:rtl/>
          <w:lang w:bidi="fa-IR"/>
        </w:rPr>
        <w:t xml:space="preserve"> </w:t>
      </w:r>
      <w:r w:rsidRPr="004053D3" w:rsidR="00040175">
        <w:rPr>
          <w:rFonts w:cs="Trad Al_Khat Deco"/>
          <w:sz w:val="22"/>
          <w:szCs w:val="22"/>
          <w:rtl/>
          <w:lang w:bidi="fa-IR"/>
        </w:rPr>
        <w:t>عينيه أثر السجود فقالوا يا رسول الله هذا هو الرجل الذي وصفناه فقال</w:t>
      </w:r>
      <w:r w:rsidRPr="004053D3" w:rsidR="00066EAA">
        <w:rPr>
          <w:rFonts w:cs="Trad Al_Khat Deco"/>
          <w:sz w:val="22"/>
          <w:szCs w:val="22"/>
          <w:rtl/>
          <w:lang w:bidi="fa-IR"/>
        </w:rPr>
        <w:t xml:space="preserve"> </w:t>
      </w:r>
      <w:r w:rsidRPr="00CC42D3" w:rsidR="002A1B70">
        <w:rPr>
          <w:rFonts w:cs="Trad Al_Khat Deco" w:hint="cs"/>
          <w:color w:val="FFFF00"/>
          <w:rtl/>
        </w:rPr>
        <w:t>ﭬ</w:t>
      </w:r>
      <w:r w:rsidRPr="004053D3" w:rsidR="00066EAA">
        <w:rPr>
          <w:rFonts w:cs="Trad Al_Khat Deco"/>
          <w:sz w:val="22"/>
          <w:szCs w:val="22"/>
          <w:rtl/>
          <w:lang w:bidi="fa-IR"/>
        </w:rPr>
        <w:t xml:space="preserve"> </w:t>
      </w:r>
      <w:r w:rsidRPr="004053D3" w:rsidR="00040175">
        <w:rPr>
          <w:rFonts w:cs="Trad Al_Khat Deco"/>
          <w:sz w:val="22"/>
          <w:szCs w:val="22"/>
          <w:rtl/>
          <w:lang w:bidi="fa-IR"/>
        </w:rPr>
        <w:t xml:space="preserve">أرى </w:t>
      </w:r>
      <w:r w:rsidRPr="007575E8" w:rsidR="007B0236">
        <w:rPr>
          <w:rFonts w:cs="Trad Al_Khat Deco2"/>
          <w:sz w:val="22"/>
          <w:szCs w:val="22"/>
          <w:rtl/>
        </w:rPr>
        <w:t>على</w:t>
      </w:r>
      <w:r w:rsidRPr="004053D3" w:rsidR="00040175">
        <w:rPr>
          <w:rFonts w:cs="Trad Al_Khat Deco"/>
          <w:sz w:val="22"/>
          <w:szCs w:val="22"/>
          <w:rtl/>
          <w:lang w:bidi="fa-IR"/>
        </w:rPr>
        <w:t xml:space="preserve"> وجهه سفعة من الشيطان فجاء الرجل حتى سلم</w:t>
      </w:r>
      <w:r w:rsidRPr="004053D3" w:rsidR="00D8012B">
        <w:rPr>
          <w:rFonts w:cs="Trad Al_Khat Deco"/>
          <w:sz w:val="22"/>
          <w:szCs w:val="22"/>
          <w:rtl/>
          <w:lang w:bidi="fa-IR"/>
        </w:rPr>
        <w:t xml:space="preserve"> </w:t>
      </w:r>
      <w:r w:rsidRPr="004053D3" w:rsidR="00040175">
        <w:rPr>
          <w:rFonts w:cs="Trad Al_Khat Deco"/>
          <w:sz w:val="22"/>
          <w:szCs w:val="22"/>
          <w:rtl/>
          <w:lang w:bidi="fa-IR"/>
        </w:rPr>
        <w:t>وجلس مع القوم فقال النبي</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نشدتك الله هل حدثت</w:t>
      </w:r>
      <w:r w:rsidRPr="004053D3" w:rsidR="00D8012B">
        <w:rPr>
          <w:rFonts w:cs="Trad Al_Khat Deco"/>
          <w:sz w:val="22"/>
          <w:szCs w:val="22"/>
          <w:rtl/>
          <w:lang w:bidi="fa-IR"/>
        </w:rPr>
        <w:t xml:space="preserve"> </w:t>
      </w:r>
      <w:r w:rsidRPr="004053D3" w:rsidR="00040175">
        <w:rPr>
          <w:rFonts w:cs="Trad Al_Khat Deco"/>
          <w:sz w:val="22"/>
          <w:szCs w:val="22"/>
          <w:rtl/>
          <w:lang w:bidi="fa-IR"/>
        </w:rPr>
        <w:t xml:space="preserve">نفسك حين أشرفت </w:t>
      </w:r>
      <w:r w:rsidRPr="007575E8" w:rsidR="007B0236">
        <w:rPr>
          <w:rFonts w:cs="Trad Al_Khat Deco2"/>
          <w:sz w:val="22"/>
          <w:szCs w:val="22"/>
          <w:rtl/>
        </w:rPr>
        <w:t>على</w:t>
      </w:r>
      <w:r w:rsidRPr="004053D3" w:rsidR="00040175">
        <w:rPr>
          <w:rFonts w:cs="Trad Al_Khat Deco"/>
          <w:sz w:val="22"/>
          <w:szCs w:val="22"/>
          <w:rtl/>
          <w:lang w:bidi="fa-IR"/>
        </w:rPr>
        <w:t xml:space="preserve"> القوم أنه ليس فيهم خير منك فقال اللهم نعم</w:t>
      </w:r>
      <w:r>
        <w:rPr>
          <w:rStyle w:val="FootnoteReference"/>
          <w:rFonts w:cs="Trad Al_Khat Deco"/>
          <w:b/>
          <w:bCs/>
          <w:color w:val="FF0000"/>
          <w:sz w:val="22"/>
          <w:szCs w:val="22"/>
          <w:u w:val="single"/>
          <w:rtl/>
        </w:rPr>
        <w:footnoteReference w:id="287"/>
      </w:r>
      <w:r w:rsidR="00F903EB">
        <w:rPr>
          <w:rFonts w:cs="Trad Al_Khat Deco" w:hint="cs"/>
          <w:sz w:val="22"/>
          <w:szCs w:val="22"/>
          <w:rtl/>
          <w:lang w:bidi="fa-IR"/>
        </w:rPr>
        <w:t>)</w:t>
      </w:r>
      <w:r w:rsidRPr="004053D3" w:rsidR="00040175">
        <w:rPr>
          <w:rFonts w:cs="Trad Al_Khat Deco"/>
          <w:sz w:val="22"/>
          <w:szCs w:val="22"/>
          <w:rtl/>
          <w:lang w:bidi="fa-IR"/>
        </w:rPr>
        <w:t xml:space="preserve"> فقال</w:t>
      </w:r>
      <w:r w:rsidRPr="004053D3" w:rsidR="00D8012B">
        <w:rPr>
          <w:rFonts w:cs="Trad Al_Khat Deco"/>
          <w:sz w:val="22"/>
          <w:szCs w:val="22"/>
          <w:rtl/>
          <w:lang w:bidi="fa-IR"/>
        </w:rPr>
        <w:t xml:space="preserve"> </w:t>
      </w:r>
      <w:r w:rsidRPr="00CC42D3" w:rsidR="002A1B70">
        <w:rPr>
          <w:rFonts w:cs="Trad Al_Khat Deco" w:hint="cs"/>
          <w:color w:val="FFFF00"/>
          <w:rtl/>
        </w:rPr>
        <w:t>ﭬ</w:t>
      </w:r>
      <w:r w:rsidRPr="004053D3" w:rsidR="00D8012B">
        <w:rPr>
          <w:rFonts w:cs="Trad Al_Khat Deco"/>
          <w:sz w:val="22"/>
          <w:szCs w:val="22"/>
          <w:rtl/>
          <w:lang w:bidi="fa-IR"/>
        </w:rPr>
        <w:t xml:space="preserve"> </w:t>
      </w:r>
      <w:r w:rsidRPr="004053D3" w:rsidR="00040175">
        <w:rPr>
          <w:rFonts w:cs="Trad Al_Khat Deco"/>
          <w:sz w:val="22"/>
          <w:szCs w:val="22"/>
          <w:rtl/>
          <w:lang w:bidi="fa-IR"/>
        </w:rPr>
        <w:t>في دعائه</w:t>
      </w:r>
      <w:r w:rsidR="002902C6">
        <w:rPr>
          <w:rFonts w:cs="Trad Al_Khat Deco" w:hint="cs"/>
          <w:sz w:val="22"/>
          <w:szCs w:val="22"/>
          <w:rtl/>
          <w:lang w:bidi="fa-IR"/>
        </w:rPr>
        <w:t>:</w:t>
      </w:r>
      <w:r w:rsidRPr="004053D3" w:rsidR="00D8012B">
        <w:rPr>
          <w:rFonts w:cs="Trad Al_Khat Deco"/>
          <w:sz w:val="22"/>
          <w:szCs w:val="22"/>
          <w:rtl/>
          <w:lang w:bidi="fa-IR"/>
        </w:rPr>
        <w:t xml:space="preserve"> </w:t>
      </w:r>
      <w:r w:rsidR="002902C6">
        <w:rPr>
          <w:rFonts w:cs="Trad Al_Khat Deco" w:hint="cs"/>
          <w:sz w:val="22"/>
          <w:szCs w:val="22"/>
          <w:rtl/>
          <w:lang w:bidi="fa-IR"/>
        </w:rPr>
        <w:t>(</w:t>
      </w:r>
      <w:r w:rsidRPr="004053D3" w:rsidR="00040175">
        <w:rPr>
          <w:rFonts w:cs="Trad Al_Khat Deco"/>
          <w:sz w:val="22"/>
          <w:szCs w:val="22"/>
          <w:rtl/>
          <w:lang w:bidi="fa-IR"/>
        </w:rPr>
        <w:t>اللهم إني أستغفرك لما علمت ولما لم أعلم فقيل له أتخاف يا رسول</w:t>
      </w:r>
      <w:r w:rsidR="002902C6">
        <w:rPr>
          <w:rFonts w:cs="Trad Al_Khat Deco" w:hint="cs"/>
          <w:sz w:val="22"/>
          <w:szCs w:val="22"/>
          <w:rtl/>
          <w:lang w:bidi="fa-IR"/>
        </w:rPr>
        <w:t>؟</w:t>
      </w:r>
      <w:r w:rsidRPr="004053D3" w:rsidR="00040175">
        <w:rPr>
          <w:rFonts w:cs="Trad Al_Khat Deco"/>
          <w:sz w:val="22"/>
          <w:szCs w:val="22"/>
          <w:rtl/>
          <w:lang w:bidi="fa-IR"/>
        </w:rPr>
        <w:t xml:space="preserve"> الله فقال</w:t>
      </w:r>
      <w:r w:rsidR="002902C6">
        <w:rPr>
          <w:rFonts w:cs="Trad Al_Khat Deco" w:hint="cs"/>
          <w:sz w:val="22"/>
          <w:szCs w:val="22"/>
          <w:rtl/>
          <w:lang w:bidi="fa-IR"/>
        </w:rPr>
        <w:t>:</w:t>
      </w:r>
      <w:r w:rsidRPr="004053D3" w:rsidR="00040175">
        <w:rPr>
          <w:rFonts w:cs="Trad Al_Khat Deco"/>
          <w:sz w:val="22"/>
          <w:szCs w:val="22"/>
          <w:rtl/>
          <w:lang w:bidi="fa-IR"/>
        </w:rPr>
        <w:t xml:space="preserve"> وما</w:t>
      </w:r>
      <w:r w:rsidRPr="004053D3" w:rsidR="00D8012B">
        <w:rPr>
          <w:rFonts w:cs="Trad Al_Khat Deco"/>
          <w:sz w:val="22"/>
          <w:szCs w:val="22"/>
          <w:rtl/>
          <w:lang w:bidi="fa-IR"/>
        </w:rPr>
        <w:t xml:space="preserve"> </w:t>
      </w:r>
      <w:r w:rsidRPr="004053D3" w:rsidR="00040175">
        <w:rPr>
          <w:rFonts w:cs="Trad Al_Khat Deco"/>
          <w:sz w:val="22"/>
          <w:szCs w:val="22"/>
          <w:rtl/>
          <w:lang w:bidi="fa-IR"/>
        </w:rPr>
        <w:t>يؤمنني والقلوب بين أصبعين من أصابع الرحمن يقلبها كيف يشاء وقد قال سبحانه</w:t>
      </w:r>
      <w:r w:rsidRPr="004053D3" w:rsidR="00D8012B">
        <w:rPr>
          <w:rFonts w:cs="Trad Al_Khat Deco"/>
          <w:sz w:val="22"/>
          <w:szCs w:val="22"/>
          <w:rtl/>
          <w:lang w:bidi="fa-IR"/>
        </w:rPr>
        <w:t xml:space="preserve"> </w:t>
      </w:r>
      <w:r w:rsidR="002902C6">
        <w:rPr>
          <w:rFonts w:cs="Trad Al_Khat Deco" w:hint="cs"/>
          <w:sz w:val="22"/>
          <w:szCs w:val="22"/>
          <w:rtl/>
          <w:lang w:bidi="fa-IR"/>
        </w:rPr>
        <w:t xml:space="preserve">- </w:t>
      </w:r>
      <w:r w:rsidRPr="004053D3" w:rsidR="00040175">
        <w:rPr>
          <w:rFonts w:cs="Trad Al_Khat Deco"/>
          <w:sz w:val="22"/>
          <w:szCs w:val="22"/>
          <w:rtl/>
          <w:lang w:bidi="fa-IR"/>
        </w:rPr>
        <w:t>وبدا لهم من الله ما لم يكونوا يحتسبون</w:t>
      </w:r>
      <w:r>
        <w:rPr>
          <w:rStyle w:val="FootnoteReference"/>
          <w:rFonts w:cs="Trad Al_Khat Deco"/>
          <w:b/>
          <w:bCs/>
          <w:color w:val="FF0000"/>
          <w:sz w:val="22"/>
          <w:szCs w:val="22"/>
          <w:u w:val="single"/>
          <w:rtl/>
        </w:rPr>
        <w:footnoteReference w:id="288"/>
      </w:r>
      <w:r w:rsidR="002902C6">
        <w:rPr>
          <w:rFonts w:cs="Trad Al_Khat Deco" w:hint="cs"/>
          <w:sz w:val="22"/>
          <w:szCs w:val="22"/>
          <w:rtl/>
          <w:lang w:bidi="fa-IR"/>
        </w:rPr>
        <w:t>)</w:t>
      </w:r>
      <w:r w:rsidRPr="004053D3" w:rsidR="00040175">
        <w:rPr>
          <w:rFonts w:cs="Trad Al_Khat Deco"/>
          <w:sz w:val="22"/>
          <w:szCs w:val="22"/>
          <w:rtl/>
          <w:lang w:bidi="fa-IR"/>
        </w:rPr>
        <w:t xml:space="preserve"> قيل في التفسير عملوا أعمالا ظنوا أنها حسنات فكانت في</w:t>
      </w:r>
      <w:r w:rsidRPr="004053D3" w:rsidR="00D8012B">
        <w:rPr>
          <w:rFonts w:cs="Trad Al_Khat Deco"/>
          <w:sz w:val="22"/>
          <w:szCs w:val="22"/>
          <w:rtl/>
          <w:lang w:bidi="fa-IR"/>
        </w:rPr>
        <w:t xml:space="preserve"> </w:t>
      </w:r>
      <w:r w:rsidRPr="004053D3" w:rsidR="00040175">
        <w:rPr>
          <w:rFonts w:cs="Trad Al_Khat Deco"/>
          <w:sz w:val="22"/>
          <w:szCs w:val="22"/>
          <w:rtl/>
          <w:lang w:bidi="fa-IR"/>
        </w:rPr>
        <w:t>كفة السيئات وقال سرى السقطي لو أن إنسانا دخل بستانا فيه من جميع الأشجار</w:t>
      </w:r>
      <w:r w:rsidRPr="004053D3" w:rsidR="00D8012B">
        <w:rPr>
          <w:rFonts w:cs="Trad Al_Khat Deco"/>
          <w:sz w:val="22"/>
          <w:szCs w:val="22"/>
          <w:rtl/>
          <w:lang w:bidi="fa-IR"/>
        </w:rPr>
        <w:t xml:space="preserve"> </w:t>
      </w:r>
      <w:r w:rsidRPr="004053D3" w:rsidR="00040175">
        <w:rPr>
          <w:rFonts w:cs="Trad Al_Khat Deco"/>
          <w:sz w:val="22"/>
          <w:szCs w:val="22"/>
          <w:rtl/>
          <w:lang w:bidi="fa-IR"/>
        </w:rPr>
        <w:t>عليها من جميع الطيور فخاطبه كل طير منها بلغة فقال السلام عليك يا ولي الله</w:t>
      </w:r>
      <w:r w:rsidRPr="004053D3" w:rsidR="00D8012B">
        <w:rPr>
          <w:rFonts w:cs="Trad Al_Khat Deco"/>
          <w:sz w:val="22"/>
          <w:szCs w:val="22"/>
          <w:rtl/>
          <w:lang w:bidi="fa-IR"/>
        </w:rPr>
        <w:t xml:space="preserve"> </w:t>
      </w:r>
      <w:r w:rsidRPr="004053D3" w:rsidR="00040175">
        <w:rPr>
          <w:rFonts w:cs="Trad Al_Khat Deco"/>
          <w:sz w:val="22"/>
          <w:szCs w:val="22"/>
          <w:rtl/>
          <w:lang w:bidi="fa-IR"/>
        </w:rPr>
        <w:t>فسكنت نفسه إلى ذلك كان أسيرا في يديها فهذه الأخبار والآثار تعرفك خطر</w:t>
      </w:r>
      <w:r w:rsidRPr="004053D3" w:rsidR="00D8012B">
        <w:rPr>
          <w:rFonts w:cs="Trad Al_Khat Deco"/>
          <w:sz w:val="22"/>
          <w:szCs w:val="22"/>
          <w:rtl/>
          <w:lang w:bidi="fa-IR"/>
        </w:rPr>
        <w:t xml:space="preserve"> </w:t>
      </w:r>
      <w:r w:rsidRPr="004053D3" w:rsidR="00040175">
        <w:rPr>
          <w:rFonts w:cs="Trad Al_Khat Deco"/>
          <w:sz w:val="22"/>
          <w:szCs w:val="22"/>
          <w:rtl/>
          <w:lang w:bidi="fa-IR"/>
        </w:rPr>
        <w:t>الأمر بسبب دقائق النفاق والشرك الخفي وأنه لا يؤمن منه حتى كان عمر بن</w:t>
      </w:r>
      <w:r w:rsidRPr="004053D3" w:rsidR="00D8012B">
        <w:rPr>
          <w:rFonts w:cs="Trad Al_Khat Deco"/>
          <w:sz w:val="22"/>
          <w:szCs w:val="22"/>
          <w:rtl/>
          <w:lang w:bidi="fa-IR"/>
        </w:rPr>
        <w:t xml:space="preserve"> </w:t>
      </w:r>
      <w:r w:rsidRPr="004053D3" w:rsidR="00040175">
        <w:rPr>
          <w:rFonts w:cs="Trad Al_Khat Deco"/>
          <w:sz w:val="22"/>
          <w:szCs w:val="22"/>
          <w:rtl/>
          <w:lang w:bidi="fa-IR"/>
        </w:rPr>
        <w:t>الخطاب رضي الله عنه يسأل حذيفة عن نفسه وأنه هل ذكر في المنافقين وقال أبو</w:t>
      </w:r>
      <w:r w:rsidRPr="004053D3" w:rsidR="00D8012B">
        <w:rPr>
          <w:rFonts w:cs="Trad Al_Khat Deco"/>
          <w:sz w:val="22"/>
          <w:szCs w:val="22"/>
          <w:rtl/>
          <w:lang w:bidi="fa-IR"/>
        </w:rPr>
        <w:t xml:space="preserve"> </w:t>
      </w:r>
      <w:r w:rsidRPr="004053D3" w:rsidR="00040175">
        <w:rPr>
          <w:rFonts w:cs="Trad Al_Khat Deco"/>
          <w:sz w:val="22"/>
          <w:szCs w:val="22"/>
          <w:rtl/>
          <w:lang w:bidi="fa-IR"/>
        </w:rPr>
        <w:t>سليمان الداراني سمعت من بعض الأمراء شيئا فأردت أن أنكره فخفت أن يأمر</w:t>
      </w:r>
      <w:r w:rsidRPr="004053D3" w:rsidR="00D8012B">
        <w:rPr>
          <w:rFonts w:cs="Trad Al_Khat Deco"/>
          <w:sz w:val="22"/>
          <w:szCs w:val="22"/>
          <w:rtl/>
          <w:lang w:bidi="fa-IR"/>
        </w:rPr>
        <w:t xml:space="preserve"> </w:t>
      </w:r>
      <w:r w:rsidRPr="004053D3" w:rsidR="00040175">
        <w:rPr>
          <w:rFonts w:cs="Trad Al_Khat Deco"/>
          <w:sz w:val="22"/>
          <w:szCs w:val="22"/>
          <w:rtl/>
          <w:lang w:bidi="fa-IR"/>
        </w:rPr>
        <w:t>بقتلي ولم أخف من الموت ولكن خشيت أن يعرض لقلبي التزين للخلق عند خروج</w:t>
      </w:r>
      <w:r w:rsidRPr="004053D3" w:rsidR="00D8012B">
        <w:rPr>
          <w:rFonts w:cs="Trad Al_Khat Deco"/>
          <w:sz w:val="22"/>
          <w:szCs w:val="22"/>
          <w:rtl/>
          <w:lang w:bidi="fa-IR"/>
        </w:rPr>
        <w:t xml:space="preserve"> </w:t>
      </w:r>
      <w:r w:rsidRPr="004053D3" w:rsidR="00040175">
        <w:rPr>
          <w:rFonts w:cs="Trad Al_Khat Deco"/>
          <w:sz w:val="22"/>
          <w:szCs w:val="22"/>
          <w:rtl/>
          <w:lang w:bidi="fa-IR"/>
        </w:rPr>
        <w:t>روحي فكففت وهذا من النفاق الذي يضاد حقيقة الإيمان وصدقه وكماله وصفاءه</w:t>
      </w:r>
      <w:r w:rsidRPr="004053D3" w:rsidR="00D8012B">
        <w:rPr>
          <w:rFonts w:cs="Trad Al_Khat Deco"/>
          <w:sz w:val="22"/>
          <w:szCs w:val="22"/>
          <w:rtl/>
          <w:lang w:bidi="fa-IR"/>
        </w:rPr>
        <w:t xml:space="preserve"> </w:t>
      </w:r>
      <w:r w:rsidRPr="004053D3" w:rsidR="00040175">
        <w:rPr>
          <w:rFonts w:cs="Trad Al_Khat Deco"/>
          <w:sz w:val="22"/>
          <w:szCs w:val="22"/>
          <w:rtl/>
          <w:lang w:bidi="fa-IR"/>
        </w:rPr>
        <w:t>لا أصله فالنفاق نفاقان أحدهما يخرج من الدين ويلحق بالكافرين ويسلك في زمرة</w:t>
      </w:r>
      <w:r w:rsidRPr="004053D3" w:rsidR="00D8012B">
        <w:rPr>
          <w:rFonts w:cs="Trad Al_Khat Deco"/>
          <w:sz w:val="22"/>
          <w:szCs w:val="22"/>
          <w:rtl/>
          <w:lang w:bidi="fa-IR"/>
        </w:rPr>
        <w:t xml:space="preserve"> </w:t>
      </w:r>
      <w:r w:rsidRPr="004053D3" w:rsidR="00040175">
        <w:rPr>
          <w:rFonts w:cs="Trad Al_Khat Deco"/>
          <w:sz w:val="22"/>
          <w:szCs w:val="22"/>
          <w:rtl/>
          <w:lang w:bidi="fa-IR"/>
        </w:rPr>
        <w:t>المخلدين في النار والثاني يفضي بصاحبه إلى النار مدة أو ينقص من درجات عليين</w:t>
      </w:r>
      <w:r w:rsidRPr="004053D3" w:rsidR="00D8012B">
        <w:rPr>
          <w:rFonts w:cs="Trad Al_Khat Deco"/>
          <w:sz w:val="22"/>
          <w:szCs w:val="22"/>
          <w:rtl/>
          <w:lang w:bidi="fa-IR"/>
        </w:rPr>
        <w:t xml:space="preserve"> </w:t>
      </w:r>
      <w:r w:rsidRPr="004053D3" w:rsidR="00040175">
        <w:rPr>
          <w:rFonts w:cs="Trad Al_Khat Deco"/>
          <w:sz w:val="22"/>
          <w:szCs w:val="22"/>
          <w:rtl/>
          <w:lang w:bidi="fa-IR"/>
        </w:rPr>
        <w:t>ويحط من رتبة الصديقين وذلك مشكوك فيه ولذلك حسن الاستثناء فيه وأصل هذا</w:t>
      </w:r>
      <w:r w:rsidRPr="004053D3" w:rsidR="00D8012B">
        <w:rPr>
          <w:rFonts w:cs="Trad Al_Khat Deco"/>
          <w:sz w:val="22"/>
          <w:szCs w:val="22"/>
          <w:rtl/>
          <w:lang w:bidi="fa-IR"/>
        </w:rPr>
        <w:t xml:space="preserve"> </w:t>
      </w:r>
      <w:r w:rsidRPr="004053D3" w:rsidR="00040175">
        <w:rPr>
          <w:rFonts w:cs="Trad Al_Khat Deco"/>
          <w:sz w:val="22"/>
          <w:szCs w:val="22"/>
          <w:rtl/>
          <w:lang w:bidi="fa-IR"/>
        </w:rPr>
        <w:t>النفاق تفاوت بين السر والعلانية والأمن من مكر الله والعجب وأمور أخر لا يخلو</w:t>
      </w:r>
      <w:r w:rsidRPr="004053D3" w:rsidR="00D8012B">
        <w:rPr>
          <w:rFonts w:cs="Trad Al_Khat Deco"/>
          <w:sz w:val="22"/>
          <w:szCs w:val="22"/>
          <w:rtl/>
          <w:lang w:bidi="fa-IR"/>
        </w:rPr>
        <w:t xml:space="preserve"> </w:t>
      </w:r>
      <w:r w:rsidRPr="004053D3" w:rsidR="00040175">
        <w:rPr>
          <w:rFonts w:cs="Trad Al_Khat Deco"/>
          <w:sz w:val="22"/>
          <w:szCs w:val="22"/>
          <w:rtl/>
          <w:lang w:bidi="fa-IR"/>
        </w:rPr>
        <w:t>عنها إلا الصد</w:t>
      </w:r>
      <w:r w:rsidR="0048027F">
        <w:rPr>
          <w:rFonts w:cs="Trad Al_Khat Deco" w:hint="cs"/>
          <w:sz w:val="22"/>
          <w:szCs w:val="22"/>
          <w:rtl/>
          <w:lang w:bidi="fa-IR"/>
        </w:rPr>
        <w:t>ّ</w:t>
      </w:r>
      <w:r w:rsidRPr="004053D3" w:rsidR="00040175">
        <w:rPr>
          <w:rFonts w:cs="Trad Al_Khat Deco"/>
          <w:sz w:val="22"/>
          <w:szCs w:val="22"/>
          <w:rtl/>
          <w:lang w:bidi="fa-IR"/>
        </w:rPr>
        <w:t>يقون</w:t>
      </w:r>
      <w:r w:rsidR="0048027F">
        <w:rPr>
          <w:rFonts w:cs="Trad Al_Khat Deco" w:hint="cs"/>
          <w:sz w:val="22"/>
          <w:szCs w:val="22"/>
          <w:rtl/>
          <w:lang w:bidi="fa-IR"/>
        </w:rPr>
        <w:t>.</w:t>
      </w:r>
      <w:r w:rsidRPr="0048027F" w:rsidR="00040175">
        <w:rPr>
          <w:rFonts w:cs="Trad Al_Khat Deco"/>
          <w:color w:val="FF0000"/>
          <w:sz w:val="22"/>
          <w:szCs w:val="22"/>
          <w:rtl/>
          <w:lang w:bidi="fa-IR"/>
        </w:rPr>
        <w:t>الوجه الرابع</w:t>
      </w:r>
      <w:r w:rsidR="0048027F">
        <w:rPr>
          <w:rFonts w:cs="Trad Al_Khat Deco" w:hint="cs"/>
          <w:sz w:val="22"/>
          <w:szCs w:val="22"/>
          <w:rtl/>
          <w:lang w:bidi="fa-IR"/>
        </w:rPr>
        <w:t>:</w:t>
      </w:r>
      <w:r w:rsidRPr="004053D3" w:rsidR="00040175">
        <w:rPr>
          <w:rFonts w:cs="Trad Al_Khat Deco"/>
          <w:sz w:val="22"/>
          <w:szCs w:val="22"/>
          <w:rtl/>
          <w:lang w:bidi="fa-IR"/>
        </w:rPr>
        <w:t xml:space="preserve"> وهو أيضا مستند إلى الشك</w:t>
      </w:r>
      <w:r w:rsidR="0048027F">
        <w:rPr>
          <w:rFonts w:cs="Trad Al_Khat Deco" w:hint="cs"/>
          <w:sz w:val="22"/>
          <w:szCs w:val="22"/>
          <w:rtl/>
          <w:lang w:bidi="fa-IR"/>
        </w:rPr>
        <w:t xml:space="preserve"> وذلك من خوف الخاتمة فإنه لا يدري أيسلم له الإيمان عند الموت أم لا. فإن ختم له بالكفر حبط عمله السابق لأنه موقوف </w:t>
      </w:r>
      <w:r w:rsidRPr="007575E8" w:rsidR="007B0236">
        <w:rPr>
          <w:rFonts w:cs="Trad Al_Khat Deco2"/>
          <w:sz w:val="22"/>
          <w:szCs w:val="22"/>
          <w:rtl/>
        </w:rPr>
        <w:t>على</w:t>
      </w:r>
      <w:r w:rsidR="0048027F">
        <w:rPr>
          <w:rFonts w:cs="Trad Al_Khat Deco" w:hint="cs"/>
          <w:sz w:val="22"/>
          <w:szCs w:val="22"/>
          <w:rtl/>
          <w:lang w:bidi="fa-IR"/>
        </w:rPr>
        <w:t xml:space="preserve"> سلامة الآخر ولو سئل الصائم ضخوة النهار عن صحة صومه فقال أنا صائم قطعا فلو أفطر في أثناء نهاره بعد ذلك لتبين كذبه إذ كانت الصحة</w:t>
      </w:r>
      <w:r w:rsidRPr="004053D3" w:rsidR="00040175">
        <w:rPr>
          <w:rFonts w:cs="Trad Al_Khat Deco"/>
          <w:sz w:val="22"/>
          <w:szCs w:val="22"/>
          <w:rtl/>
          <w:lang w:bidi="fa-IR"/>
        </w:rPr>
        <w:t xml:space="preserve"> </w:t>
      </w:r>
      <w:r w:rsidR="0048027F">
        <w:rPr>
          <w:rFonts w:cs="Trad Al_Khat Deco" w:hint="cs"/>
          <w:sz w:val="22"/>
          <w:szCs w:val="22"/>
          <w:rtl/>
          <w:lang w:bidi="fa-IR"/>
        </w:rPr>
        <w:t xml:space="preserve">موقوفة </w:t>
      </w:r>
      <w:r w:rsidRPr="007575E8" w:rsidR="007B0236">
        <w:rPr>
          <w:rFonts w:cs="Trad Al_Khat Deco2"/>
          <w:sz w:val="22"/>
          <w:szCs w:val="22"/>
          <w:rtl/>
        </w:rPr>
        <w:t>على</w:t>
      </w:r>
      <w:r w:rsidR="0048027F">
        <w:rPr>
          <w:rFonts w:cs="Trad Al_Khat Deco" w:hint="cs"/>
          <w:sz w:val="22"/>
          <w:szCs w:val="22"/>
          <w:rtl/>
          <w:lang w:bidi="fa-IR"/>
        </w:rPr>
        <w:t xml:space="preserve"> التمام إلى غروب الشمس من آخر النهار وكما أن النهار ميقات تمام الصوم فالعمر ميقات تمام صحة الإيمان</w:t>
      </w:r>
      <w:r w:rsidR="00BA1FD9">
        <w:rPr>
          <w:rFonts w:cs="Trad Al_Khat Deco" w:hint="cs"/>
          <w:sz w:val="22"/>
          <w:szCs w:val="22"/>
          <w:rtl/>
          <w:lang w:bidi="fa-IR"/>
        </w:rPr>
        <w:t xml:space="preserve"> ووصفه بالضحة قبل آخره بناء </w:t>
      </w:r>
      <w:r w:rsidRPr="007575E8" w:rsidR="007B0236">
        <w:rPr>
          <w:rFonts w:cs="Trad Al_Khat Deco2"/>
          <w:sz w:val="22"/>
          <w:szCs w:val="22"/>
          <w:rtl/>
        </w:rPr>
        <w:t>على</w:t>
      </w:r>
      <w:r w:rsidR="00BA1FD9">
        <w:rPr>
          <w:rFonts w:cs="Trad Al_Khat Deco" w:hint="cs"/>
          <w:sz w:val="22"/>
          <w:szCs w:val="22"/>
          <w:rtl/>
          <w:lang w:bidi="fa-IR"/>
        </w:rPr>
        <w:t xml:space="preserve"> الاستصحاب وهو مشكوك فيه والعاقبة مخوفة ولأجلها كان بكاء أكثر الخائفين لأجل أنها ثمرة القضية السابقة والمشيئة الأزلية التي لا تظهر إلا بظهورِ المقضى به ولا مطلع عليه لأحدٍ من البشر. فخوف الخاتمة كخوف السابقة وربما يظهر في الحال ما سبقت الكلمة بنقيضه. فمن الذي يدري أنه من الذين سبقت لهم من الله الحسنى وقيل في معنى قوله تعالى</w:t>
      </w:r>
      <w:r w:rsidR="004768A6">
        <w:rPr>
          <w:rFonts w:cs="Trad Al_Khat Deco" w:hint="cs"/>
          <w:sz w:val="22"/>
          <w:szCs w:val="22"/>
          <w:rtl/>
          <w:lang w:bidi="fa-IR"/>
        </w:rPr>
        <w:t>:</w:t>
      </w:r>
      <w:r w:rsidR="00BA1FD9">
        <w:rPr>
          <w:rFonts w:cs="Trad Al_Khat Deco" w:hint="cs"/>
          <w:sz w:val="22"/>
          <w:szCs w:val="22"/>
          <w:rtl/>
          <w:lang w:bidi="fa-IR"/>
        </w:rPr>
        <w:t xml:space="preserve"> </w:t>
      </w:r>
      <w:r w:rsidR="002902C6">
        <w:rPr>
          <w:rFonts w:cs="Trad Al_Khat Deco" w:hint="cs"/>
          <w:color w:val="FF0000"/>
          <w:sz w:val="22"/>
          <w:szCs w:val="22"/>
          <w:rtl/>
          <w:lang w:bidi="fa-IR"/>
        </w:rPr>
        <w:t>﴿</w:t>
      </w:r>
      <w:r w:rsidR="00BA1FD9">
        <w:rPr>
          <w:rFonts w:cs="Trad Al_Khat Deco" w:hint="cs"/>
          <w:sz w:val="22"/>
          <w:szCs w:val="22"/>
          <w:rtl/>
          <w:lang w:bidi="fa-IR"/>
        </w:rPr>
        <w:t xml:space="preserve"> وجاءت سكرة الموت بالحق </w:t>
      </w:r>
      <w:r w:rsidR="002902C6">
        <w:rPr>
          <w:rFonts w:cs="Trad Al_Khat Deco" w:hint="cs"/>
          <w:color w:val="FF0000"/>
          <w:sz w:val="22"/>
          <w:szCs w:val="22"/>
          <w:rtl/>
          <w:lang w:bidi="fa-IR"/>
        </w:rPr>
        <w:t>﴾ {}</w:t>
      </w:r>
      <w:r w:rsidR="00BA1FD9">
        <w:rPr>
          <w:rFonts w:cs="Trad Al_Khat Deco" w:hint="cs"/>
          <w:sz w:val="22"/>
          <w:szCs w:val="22"/>
          <w:rtl/>
          <w:lang w:bidi="fa-IR"/>
        </w:rPr>
        <w:t xml:space="preserve"> أي بالسابقة يعني أظهرتها. وقال بعض السلف إنما يوزن من الأعمال خواتيمها وكان أبو الدرداء رضي الله عنه يحلف بالله ما من أحد يأمن أن يسلب إيممانه </w:t>
      </w:r>
      <w:r w:rsidR="00B25A40">
        <w:rPr>
          <w:rFonts w:cs="Trad Al_Khat Deco" w:hint="cs"/>
          <w:sz w:val="22"/>
          <w:szCs w:val="22"/>
          <w:rtl/>
          <w:lang w:bidi="fa-IR"/>
        </w:rPr>
        <w:t>إلا سلبه وقيل من الذنوب ذنوب عقوبتها سوء الخاتمة، نعوذ بالله من ذلك وقيل هي عقوبات دعوى الولاية واالكرامة بالافتراء. وقال بعض العارفين</w:t>
      </w:r>
      <w:r w:rsidR="002902C6">
        <w:rPr>
          <w:rFonts w:cs="Trad Al_Khat Deco" w:hint="cs"/>
          <w:sz w:val="22"/>
          <w:szCs w:val="22"/>
          <w:rtl/>
          <w:lang w:bidi="fa-IR"/>
        </w:rPr>
        <w:t>:</w:t>
      </w:r>
      <w:r w:rsidR="00B25A40">
        <w:rPr>
          <w:rFonts w:cs="Trad Al_Khat Deco" w:hint="cs"/>
          <w:sz w:val="22"/>
          <w:szCs w:val="22"/>
          <w:rtl/>
          <w:lang w:bidi="fa-IR"/>
        </w:rPr>
        <w:t xml:space="preserve"> لو عرضت عليّ الشهادة عند باب الدار والموت </w:t>
      </w:r>
      <w:r w:rsidRPr="007575E8" w:rsidR="007B0236">
        <w:rPr>
          <w:rFonts w:cs="Trad Al_Khat Deco2"/>
          <w:sz w:val="22"/>
          <w:szCs w:val="22"/>
          <w:rtl/>
        </w:rPr>
        <w:t>على</w:t>
      </w:r>
      <w:r w:rsidR="00B25A40">
        <w:rPr>
          <w:rFonts w:cs="Trad Al_Khat Deco" w:hint="cs"/>
          <w:sz w:val="22"/>
          <w:szCs w:val="22"/>
          <w:rtl/>
          <w:lang w:bidi="fa-IR"/>
        </w:rPr>
        <w:t xml:space="preserve"> التوحيد </w:t>
      </w:r>
      <w:r w:rsidRPr="004053D3" w:rsidR="00040175">
        <w:rPr>
          <w:rFonts w:cs="Trad Al_Khat Deco"/>
          <w:sz w:val="22"/>
          <w:szCs w:val="22"/>
          <w:rtl/>
          <w:lang w:bidi="fa-IR"/>
        </w:rPr>
        <w:t>و</w:t>
      </w:r>
      <w:r w:rsidRPr="004053D3" w:rsidR="00D1018C">
        <w:rPr>
          <w:rFonts w:cs="Trad Al_Khat Deco"/>
          <w:sz w:val="22"/>
          <w:szCs w:val="22"/>
          <w:rtl/>
          <w:lang w:bidi="fa-IR"/>
        </w:rPr>
        <w:t xml:space="preserve">عند باب الحجرة لاخترت الموت </w:t>
      </w:r>
      <w:r w:rsidRPr="007575E8" w:rsidR="007B0236">
        <w:rPr>
          <w:rFonts w:cs="Trad Al_Khat Deco2"/>
          <w:sz w:val="22"/>
          <w:szCs w:val="22"/>
          <w:rtl/>
        </w:rPr>
        <w:t>على</w:t>
      </w:r>
      <w:r w:rsidRPr="004053D3" w:rsidR="00D1018C">
        <w:rPr>
          <w:rFonts w:cs="Trad Al_Khat Deco"/>
          <w:sz w:val="22"/>
          <w:szCs w:val="22"/>
          <w:rtl/>
          <w:lang w:bidi="fa-IR"/>
        </w:rPr>
        <w:t xml:space="preserve"> التوحيد عند باب الحجرة لأني لا أدري ما يعرض لقلبي من التغيير عن التوحيد إلى باب الدار</w:t>
      </w:r>
      <w:r w:rsidR="0048027F">
        <w:rPr>
          <w:rFonts w:cs="Trad Al_Khat Deco" w:hint="cs"/>
          <w:sz w:val="22"/>
          <w:szCs w:val="22"/>
          <w:rtl/>
          <w:lang w:bidi="fa-IR"/>
        </w:rPr>
        <w:t>.</w:t>
      </w:r>
      <w:r w:rsidRPr="004053D3" w:rsidR="00D1018C">
        <w:rPr>
          <w:rFonts w:cs="Trad Al_Khat Deco"/>
          <w:sz w:val="22"/>
          <w:szCs w:val="22"/>
          <w:rtl/>
          <w:lang w:bidi="fa-IR"/>
        </w:rPr>
        <w:t xml:space="preserve"> وقال بعضهم</w:t>
      </w:r>
      <w:r w:rsidR="002902C6">
        <w:rPr>
          <w:rFonts w:cs="Trad Al_Khat Deco" w:hint="cs"/>
          <w:sz w:val="22"/>
          <w:szCs w:val="22"/>
          <w:rtl/>
          <w:lang w:bidi="fa-IR"/>
        </w:rPr>
        <w:t>:</w:t>
      </w:r>
      <w:r w:rsidRPr="004053D3" w:rsidR="00D1018C">
        <w:rPr>
          <w:rFonts w:cs="Trad Al_Khat Deco"/>
          <w:sz w:val="22"/>
          <w:szCs w:val="22"/>
          <w:rtl/>
          <w:lang w:bidi="fa-IR"/>
        </w:rPr>
        <w:t xml:space="preserve"> لو عرفت واحدا بالتوحيد خمسين سنة ثم حال بيني وبينه سارية ومات لم أحكم أنه مات </w:t>
      </w:r>
      <w:r w:rsidRPr="007575E8" w:rsidR="007B0236">
        <w:rPr>
          <w:rFonts w:cs="Trad Al_Khat Deco2"/>
          <w:sz w:val="22"/>
          <w:szCs w:val="22"/>
          <w:rtl/>
        </w:rPr>
        <w:t>على</w:t>
      </w:r>
      <w:r w:rsidRPr="004053D3" w:rsidR="00D1018C">
        <w:rPr>
          <w:rFonts w:cs="Trad Al_Khat Deco"/>
          <w:sz w:val="22"/>
          <w:szCs w:val="22"/>
          <w:rtl/>
          <w:lang w:bidi="fa-IR"/>
        </w:rPr>
        <w:t xml:space="preserve"> التوحيد وفي الحديث </w:t>
      </w:r>
      <w:r w:rsidR="00B25A40">
        <w:rPr>
          <w:rFonts w:cs="Trad Al_Khat Deco" w:hint="cs"/>
          <w:sz w:val="22"/>
          <w:szCs w:val="22"/>
          <w:rtl/>
          <w:lang w:bidi="fa-IR"/>
        </w:rPr>
        <w:t>(</w:t>
      </w:r>
      <w:r w:rsidRPr="004053D3" w:rsidR="00D1018C">
        <w:rPr>
          <w:rFonts w:cs="Trad Al_Khat Deco"/>
          <w:sz w:val="22"/>
          <w:szCs w:val="22"/>
          <w:rtl/>
          <w:lang w:bidi="fa-IR"/>
        </w:rPr>
        <w:t>من قال أنا مؤمن فهو كافر ومن قال أنا عالم فهو جاهل</w:t>
      </w:r>
      <w:r>
        <w:rPr>
          <w:rStyle w:val="StyleFootnoteReferenceComplexTradAlKhatDeco11ptBold"/>
          <w:rtl/>
        </w:rPr>
        <w:footnoteReference w:id="289"/>
      </w:r>
      <w:r w:rsidR="00B25A40">
        <w:rPr>
          <w:rFonts w:cs="Trad Al_Khat Deco" w:hint="cs"/>
          <w:sz w:val="22"/>
          <w:szCs w:val="22"/>
          <w:rtl/>
          <w:lang w:bidi="fa-IR"/>
        </w:rPr>
        <w:t>)</w:t>
      </w:r>
      <w:r w:rsidRPr="004053D3" w:rsidR="000B2AD9">
        <w:rPr>
          <w:rFonts w:cs="Trad Al_Khat Deco"/>
          <w:sz w:val="22"/>
          <w:szCs w:val="22"/>
          <w:rtl/>
          <w:lang w:bidi="fa-IR"/>
        </w:rPr>
        <w:t xml:space="preserve"> </w:t>
      </w:r>
      <w:r w:rsidRPr="004053D3" w:rsidR="00D1018C">
        <w:rPr>
          <w:rFonts w:cs="Trad Al_Khat Deco"/>
          <w:sz w:val="22"/>
          <w:szCs w:val="22"/>
          <w:rtl/>
          <w:lang w:bidi="fa-IR"/>
        </w:rPr>
        <w:t>وقيل في قوله تعالى</w:t>
      </w:r>
      <w:r w:rsidR="004768A6">
        <w:rPr>
          <w:rFonts w:cs="Trad Al_Khat Deco" w:hint="cs"/>
          <w:sz w:val="22"/>
          <w:szCs w:val="22"/>
          <w:rtl/>
          <w:lang w:bidi="fa-IR"/>
        </w:rPr>
        <w:t>:</w:t>
      </w:r>
      <w:r w:rsidR="00B25A40">
        <w:rPr>
          <w:rFonts w:cs="Trad Al_Khat Deco" w:hint="cs"/>
          <w:sz w:val="22"/>
          <w:szCs w:val="22"/>
          <w:rtl/>
          <w:lang w:bidi="fa-IR"/>
        </w:rPr>
        <w:t xml:space="preserve"> </w:t>
      </w:r>
      <w:r w:rsidR="002902C6">
        <w:rPr>
          <w:rFonts w:cs="Trad Al_Khat Deco" w:hint="cs"/>
          <w:color w:val="FF0000"/>
          <w:sz w:val="22"/>
          <w:szCs w:val="22"/>
          <w:rtl/>
          <w:lang w:bidi="fa-IR"/>
        </w:rPr>
        <w:t>﴿</w:t>
      </w:r>
      <w:r w:rsidRPr="004053D3" w:rsidR="00D1018C">
        <w:rPr>
          <w:rFonts w:cs="Trad Al_Khat Deco"/>
          <w:sz w:val="22"/>
          <w:szCs w:val="22"/>
          <w:rtl/>
          <w:lang w:bidi="fa-IR"/>
        </w:rPr>
        <w:t xml:space="preserve"> وتمت كلمات ربك صدقا وعدلا </w:t>
      </w:r>
      <w:r w:rsidR="002902C6">
        <w:rPr>
          <w:rFonts w:cs="Trad Al_Khat Deco" w:hint="cs"/>
          <w:color w:val="FF0000"/>
          <w:sz w:val="22"/>
          <w:szCs w:val="22"/>
          <w:rtl/>
          <w:lang w:bidi="fa-IR"/>
        </w:rPr>
        <w:t>﴾ {}</w:t>
      </w:r>
      <w:r w:rsidR="00B25A40">
        <w:rPr>
          <w:rFonts w:cs="Trad Al_Khat Deco" w:hint="cs"/>
          <w:sz w:val="22"/>
          <w:szCs w:val="22"/>
          <w:rtl/>
          <w:lang w:bidi="fa-IR"/>
        </w:rPr>
        <w:t xml:space="preserve"> </w:t>
      </w:r>
      <w:r w:rsidRPr="004053D3" w:rsidR="00D1018C">
        <w:rPr>
          <w:rFonts w:cs="Trad Al_Khat Deco"/>
          <w:sz w:val="22"/>
          <w:szCs w:val="22"/>
          <w:rtl/>
          <w:lang w:bidi="fa-IR"/>
        </w:rPr>
        <w:t xml:space="preserve">صدقا لمن مات </w:t>
      </w:r>
      <w:r w:rsidRPr="007575E8" w:rsidR="007B0236">
        <w:rPr>
          <w:rFonts w:cs="Trad Al_Khat Deco2"/>
          <w:sz w:val="22"/>
          <w:szCs w:val="22"/>
          <w:rtl/>
        </w:rPr>
        <w:t>على</w:t>
      </w:r>
      <w:r w:rsidRPr="004053D3" w:rsidR="00D1018C">
        <w:rPr>
          <w:rFonts w:cs="Trad Al_Khat Deco"/>
          <w:sz w:val="22"/>
          <w:szCs w:val="22"/>
          <w:rtl/>
          <w:lang w:bidi="fa-IR"/>
        </w:rPr>
        <w:t xml:space="preserve"> الإيمان وعدلا لمن مات </w:t>
      </w:r>
      <w:r w:rsidRPr="007575E8" w:rsidR="007B0236">
        <w:rPr>
          <w:rFonts w:cs="Trad Al_Khat Deco2"/>
          <w:sz w:val="22"/>
          <w:szCs w:val="22"/>
          <w:rtl/>
        </w:rPr>
        <w:t>على</w:t>
      </w:r>
      <w:r w:rsidRPr="004053D3" w:rsidR="00D1018C">
        <w:rPr>
          <w:rFonts w:cs="Trad Al_Khat Deco"/>
          <w:sz w:val="22"/>
          <w:szCs w:val="22"/>
          <w:rtl/>
          <w:lang w:bidi="fa-IR"/>
        </w:rPr>
        <w:t xml:space="preserve"> الشرك</w:t>
      </w:r>
      <w:r w:rsidR="002902C6">
        <w:rPr>
          <w:rFonts w:cs="Trad Al_Khat Deco" w:hint="cs"/>
          <w:sz w:val="22"/>
          <w:szCs w:val="22"/>
          <w:rtl/>
          <w:lang w:bidi="fa-IR"/>
        </w:rPr>
        <w:t>.</w:t>
      </w:r>
      <w:r w:rsidR="00B25A40">
        <w:rPr>
          <w:rFonts w:cs="Trad Al_Khat Deco" w:hint="cs"/>
          <w:sz w:val="22"/>
          <w:szCs w:val="22"/>
          <w:rtl/>
          <w:lang w:bidi="fa-IR"/>
        </w:rPr>
        <w:t xml:space="preserve"> </w:t>
      </w:r>
      <w:r w:rsidRPr="004053D3" w:rsidR="00D1018C">
        <w:rPr>
          <w:rFonts w:cs="Trad Al_Khat Deco"/>
          <w:sz w:val="22"/>
          <w:szCs w:val="22"/>
          <w:rtl/>
          <w:lang w:bidi="fa-IR"/>
        </w:rPr>
        <w:t>وقد قال تعالى</w:t>
      </w:r>
      <w:r w:rsidR="004768A6">
        <w:rPr>
          <w:rFonts w:cs="Trad Al_Khat Deco" w:hint="cs"/>
          <w:sz w:val="22"/>
          <w:szCs w:val="22"/>
          <w:rtl/>
          <w:lang w:bidi="fa-IR"/>
        </w:rPr>
        <w:t>:</w:t>
      </w:r>
      <w:r w:rsidRPr="004053D3" w:rsidR="00D1018C">
        <w:rPr>
          <w:rFonts w:cs="Trad Al_Khat Deco"/>
          <w:sz w:val="22"/>
          <w:szCs w:val="22"/>
          <w:rtl/>
          <w:lang w:bidi="fa-IR"/>
        </w:rPr>
        <w:t xml:space="preserve"> </w:t>
      </w:r>
      <w:r w:rsidR="002902C6">
        <w:rPr>
          <w:rFonts w:cs="Trad Al_Khat Deco" w:hint="cs"/>
          <w:color w:val="FF0000"/>
          <w:sz w:val="22"/>
          <w:szCs w:val="22"/>
          <w:rtl/>
          <w:lang w:bidi="fa-IR"/>
        </w:rPr>
        <w:t>﴿</w:t>
      </w:r>
      <w:r w:rsidR="00B25A40">
        <w:rPr>
          <w:rFonts w:cs="Trad Al_Khat Deco" w:hint="cs"/>
          <w:sz w:val="22"/>
          <w:szCs w:val="22"/>
          <w:rtl/>
          <w:lang w:bidi="fa-IR"/>
        </w:rPr>
        <w:t xml:space="preserve"> </w:t>
      </w:r>
      <w:r w:rsidRPr="004053D3" w:rsidR="00D1018C">
        <w:rPr>
          <w:rFonts w:cs="Trad Al_Khat Deco"/>
          <w:sz w:val="22"/>
          <w:szCs w:val="22"/>
          <w:rtl/>
          <w:lang w:bidi="fa-IR"/>
        </w:rPr>
        <w:t xml:space="preserve">ولله عاقبة الأمور </w:t>
      </w:r>
      <w:r w:rsidR="002902C6">
        <w:rPr>
          <w:rFonts w:cs="Trad Al_Khat Deco" w:hint="cs"/>
          <w:color w:val="FF0000"/>
          <w:sz w:val="22"/>
          <w:szCs w:val="22"/>
          <w:rtl/>
          <w:lang w:bidi="fa-IR"/>
        </w:rPr>
        <w:t>﴾ {}</w:t>
      </w:r>
      <w:r w:rsidR="00B25A40">
        <w:rPr>
          <w:rFonts w:cs="Trad Al_Khat Deco" w:hint="cs"/>
          <w:sz w:val="22"/>
          <w:szCs w:val="22"/>
          <w:rtl/>
          <w:lang w:bidi="fa-IR"/>
        </w:rPr>
        <w:t xml:space="preserve"> </w:t>
      </w:r>
      <w:r w:rsidRPr="004053D3" w:rsidR="00D1018C">
        <w:rPr>
          <w:rFonts w:cs="Trad Al_Khat Deco"/>
          <w:sz w:val="22"/>
          <w:szCs w:val="22"/>
          <w:rtl/>
          <w:lang w:bidi="fa-IR"/>
        </w:rPr>
        <w:t>فمهما كان الشك بهذه المثابة كان الاستثناء واجبا لأن الإيمان عبارة عما يفيد الجنة كما أن الصوم عبارة عما يبرىء الذمة وما فسد قبل الغروب لا يبرىء الذمة فيخرج عن كونه صوما فكذلك الإيمان بل لا يبعد أن يسأل عن الصوم الماضي الذي لا يشك فيه بعد الفراغ منه فيقال أصمت بالأمس فيقول نعم إن شاء الله تعالى إذ الصوم الحقيقي هو المقبول والمقبول غائب عنه لا يطلع عليه إلا الله تعالى فمن هذا حسن الاستثناء في جميع أعمال البر ويكون ذلك شكا في القبول إذ يمنع من القبول بعد جريان ظاهر شروط الصحة أسباب خفيفة لا يطلع عليها إلا رب الأرباب جل جلاله فيحسن الشك فيه فهذه وجوه حسن الاستثناء في الجواب عن الإيمان وهي آخر ما نختم به كتاب قواعد العقائد تم الكتاب بحمد الله تعالى</w:t>
      </w:r>
      <w:r w:rsidRPr="004053D3">
        <w:rPr>
          <w:rFonts w:cs="Trad Al_Khat Deco" w:hint="cs"/>
          <w:sz w:val="22"/>
          <w:szCs w:val="22"/>
          <w:rtl/>
          <w:lang w:bidi="fa-IR"/>
        </w:rPr>
        <w:t xml:space="preserve"> </w:t>
      </w:r>
      <w:r w:rsidRPr="004053D3" w:rsidR="00D1018C">
        <w:rPr>
          <w:rFonts w:cs="Trad Al_Khat Deco"/>
          <w:sz w:val="22"/>
          <w:szCs w:val="22"/>
          <w:rtl/>
          <w:lang w:bidi="fa-IR"/>
        </w:rPr>
        <w:t xml:space="preserve">و </w:t>
      </w:r>
      <w:r w:rsidRPr="007575E8" w:rsidR="007B0236">
        <w:rPr>
          <w:rFonts w:cs="Trad Al_Khat Deco2"/>
          <w:sz w:val="22"/>
          <w:szCs w:val="22"/>
          <w:rtl/>
        </w:rPr>
        <w:t>على</w:t>
      </w:r>
      <w:r w:rsidRPr="004053D3" w:rsidR="00D1018C">
        <w:rPr>
          <w:rFonts w:cs="Trad Al_Khat Deco"/>
          <w:sz w:val="22"/>
          <w:szCs w:val="22"/>
          <w:rtl/>
          <w:lang w:bidi="fa-IR"/>
        </w:rPr>
        <w:t xml:space="preserve"> سيدنا محمد و</w:t>
      </w:r>
      <w:r w:rsidRPr="007575E8" w:rsidR="007B0236">
        <w:rPr>
          <w:rFonts w:cs="Trad Al_Khat Deco2"/>
          <w:sz w:val="22"/>
          <w:szCs w:val="22"/>
          <w:rtl/>
        </w:rPr>
        <w:t>على</w:t>
      </w:r>
      <w:r w:rsidRPr="004053D3" w:rsidR="00D1018C">
        <w:rPr>
          <w:rFonts w:cs="Trad Al_Khat Deco"/>
          <w:sz w:val="22"/>
          <w:szCs w:val="22"/>
          <w:rtl/>
          <w:lang w:bidi="fa-IR"/>
        </w:rPr>
        <w:t xml:space="preserve"> </w:t>
      </w:r>
      <w:r w:rsidRPr="004053D3">
        <w:rPr>
          <w:rFonts w:cs="Trad Al_Khat Deco"/>
          <w:sz w:val="22"/>
          <w:szCs w:val="22"/>
          <w:rtl/>
          <w:lang w:bidi="fa-IR"/>
        </w:rPr>
        <w:t>كل عبد مصطفى</w:t>
      </w:r>
      <w:r w:rsidRPr="004053D3" w:rsidR="00A56053">
        <w:rPr>
          <w:rFonts w:cs="Trad Al_Khat Deco" w:hint="cs"/>
          <w:sz w:val="22"/>
          <w:szCs w:val="22"/>
          <w:rtl/>
          <w:lang w:bidi="fa-IR"/>
        </w:rPr>
        <w:t>.</w:t>
      </w:r>
    </w:p>
    <w:p w:rsidR="009234A1" w:rsidRPr="004053D3" w:rsidP="004053D3">
      <w:pPr>
        <w:bidi/>
        <w:ind w:left="0" w:right="0" w:firstLine="389"/>
        <w:jc w:val="both"/>
        <w:rPr>
          <w:rFonts w:cs="Trad Al_Khat Deco"/>
          <w:lang w:bidi="fa-IR"/>
        </w:rPr>
        <w:sectPr w:rsidSect="004053D3">
          <w:pgSz w:w="11909" w:h="16834" w:code="9"/>
          <w:pgMar w:top="1440" w:right="1800" w:bottom="1440" w:left="1800" w:header="720" w:footer="720" w:gutter="0"/>
          <w:cols w:space="720"/>
          <w:bidi/>
          <w:rtlGutter/>
          <w:docGrid w:linePitch="360"/>
        </w:sectPr>
      </w:pPr>
    </w:p>
    <w:p w:rsidR="00BA3C6E" w:rsidP="000F3720">
      <w:pPr>
        <w:bidi/>
        <w:ind w:left="0" w:right="0" w:firstLine="389"/>
        <w:jc w:val="both"/>
        <w:rPr>
          <w:rFonts w:cs="Traditional Arabic" w:hint="cs"/>
          <w:rtl/>
        </w:rPr>
      </w:pPr>
    </w:p>
    <w:p w:rsidR="00A56053" w:rsidRPr="00EC179A" w:rsidP="000F3720">
      <w:pPr>
        <w:bidi/>
        <w:ind w:left="0" w:right="0" w:firstLine="389"/>
        <w:jc w:val="center"/>
        <w:rPr>
          <w:rFonts w:cs="Traditional Arabic" w:hint="cs"/>
          <w:sz w:val="44"/>
          <w:szCs w:val="44"/>
          <w:rtl/>
          <w:lang w:bidi="fa-IR"/>
        </w:rPr>
      </w:pPr>
      <w:r w:rsidRPr="00EC179A" w:rsidR="00D1018C">
        <w:rPr>
          <w:rFonts w:cs="Traditional Arabic"/>
          <w:sz w:val="44"/>
          <w:szCs w:val="44"/>
          <w:rtl/>
          <w:lang w:bidi="fa-IR"/>
        </w:rPr>
        <w:t>كتاب أسرار الطهارة</w:t>
      </w:r>
    </w:p>
    <w:p w:rsidR="00BA3C6E" w:rsidRPr="00EC179A" w:rsidP="000F3720">
      <w:pPr>
        <w:bidi/>
        <w:ind w:left="0" w:right="0" w:firstLine="389"/>
        <w:jc w:val="center"/>
        <w:rPr>
          <w:rFonts w:cs="Traditional Arabic" w:hint="cs"/>
          <w:sz w:val="36"/>
          <w:szCs w:val="36"/>
          <w:rtl/>
          <w:lang w:bidi="fa-IR"/>
        </w:rPr>
      </w:pPr>
      <w:r w:rsidRPr="00EC179A" w:rsidR="00D1018C">
        <w:rPr>
          <w:rFonts w:cs="Traditional Arabic"/>
          <w:sz w:val="36"/>
          <w:szCs w:val="36"/>
          <w:rtl/>
          <w:lang w:bidi="fa-IR"/>
        </w:rPr>
        <w:t>وهو الكتاب الثالث من ربع العبادات</w:t>
      </w:r>
    </w:p>
    <w:p w:rsidR="00BA3C6E" w:rsidRPr="000F3720" w:rsidP="000F3720">
      <w:pPr>
        <w:bidi/>
        <w:ind w:left="0" w:right="0" w:firstLine="389"/>
        <w:jc w:val="center"/>
        <w:rPr>
          <w:rFonts w:cs="Trad Al_Khat Deco" w:hint="cs"/>
          <w:sz w:val="22"/>
          <w:szCs w:val="22"/>
          <w:rtl/>
          <w:lang w:bidi="fa-IR"/>
        </w:rPr>
      </w:pPr>
      <w:r w:rsidRPr="000F3720" w:rsidR="00D1018C">
        <w:rPr>
          <w:rFonts w:cs="Trad Al_Khat Deco"/>
          <w:sz w:val="22"/>
          <w:szCs w:val="22"/>
          <w:rtl/>
          <w:lang w:bidi="fa-IR"/>
        </w:rPr>
        <w:t>بسم الله الرحمن الرحيم</w:t>
      </w:r>
    </w:p>
    <w:p w:rsidR="00A56053" w:rsidRPr="000F3720" w:rsidP="000F3720">
      <w:pPr>
        <w:bidi/>
        <w:ind w:left="0" w:right="0" w:firstLine="389"/>
        <w:jc w:val="center"/>
        <w:rPr>
          <w:rFonts w:cs="Trad Al_Khat Deco" w:hint="cs"/>
          <w:sz w:val="22"/>
          <w:szCs w:val="22"/>
          <w:rtl/>
          <w:lang w:bidi="fa-IR"/>
        </w:rPr>
      </w:pPr>
    </w:p>
    <w:p w:rsidR="002864E9" w:rsidP="008A1CFB">
      <w:pPr>
        <w:bidi/>
        <w:ind w:left="0" w:right="0" w:firstLine="389"/>
        <w:jc w:val="both"/>
        <w:rPr>
          <w:rFonts w:cs="Trad Al_Khat Deco" w:hint="cs"/>
          <w:sz w:val="22"/>
          <w:szCs w:val="22"/>
          <w:rtl/>
          <w:lang w:bidi="fa-IR"/>
        </w:rPr>
      </w:pPr>
      <w:r w:rsidRPr="000F3720" w:rsidR="00D1018C">
        <w:rPr>
          <w:rFonts w:cs="Trad Al_Khat Deco"/>
          <w:sz w:val="22"/>
          <w:szCs w:val="22"/>
          <w:rtl/>
          <w:lang w:bidi="fa-IR"/>
        </w:rPr>
        <w:t>الحمد لله الذي تلطف بعباده فتعبدهم بالنظافة</w:t>
      </w:r>
      <w:r w:rsidR="0058324A">
        <w:rPr>
          <w:rFonts w:cs="Trad Al_Khat Deco" w:hint="cs"/>
          <w:sz w:val="22"/>
          <w:szCs w:val="22"/>
          <w:rtl/>
          <w:lang w:bidi="fa-IR"/>
        </w:rPr>
        <w:t>،</w:t>
      </w:r>
      <w:r w:rsidRPr="000F3720" w:rsidR="00D1018C">
        <w:rPr>
          <w:rFonts w:cs="Trad Al_Khat Deco"/>
          <w:sz w:val="22"/>
          <w:szCs w:val="22"/>
          <w:rtl/>
          <w:lang w:bidi="fa-IR"/>
        </w:rPr>
        <w:t xml:space="preserve"> وأفاض على قلوبهم تزكية لسرائرهم أنواره وألطافه</w:t>
      </w:r>
      <w:r w:rsidR="0058324A">
        <w:rPr>
          <w:rFonts w:cs="Trad Al_Khat Deco" w:hint="cs"/>
          <w:sz w:val="22"/>
          <w:szCs w:val="22"/>
          <w:rtl/>
          <w:lang w:bidi="fa-IR"/>
        </w:rPr>
        <w:t>،</w:t>
      </w:r>
      <w:r w:rsidRPr="000F3720" w:rsidR="00D1018C">
        <w:rPr>
          <w:rFonts w:cs="Trad Al_Khat Deco"/>
          <w:sz w:val="22"/>
          <w:szCs w:val="22"/>
          <w:rtl/>
          <w:lang w:bidi="fa-IR"/>
        </w:rPr>
        <w:t xml:space="preserve"> وأعد</w:t>
      </w:r>
      <w:r w:rsidR="0058324A">
        <w:rPr>
          <w:rFonts w:cs="Trad Al_Khat Deco" w:hint="cs"/>
          <w:sz w:val="22"/>
          <w:szCs w:val="22"/>
          <w:rtl/>
          <w:lang w:bidi="fa-IR"/>
        </w:rPr>
        <w:t>ّ</w:t>
      </w:r>
      <w:r w:rsidRPr="000F3720" w:rsidR="00D1018C">
        <w:rPr>
          <w:rFonts w:cs="Trad Al_Khat Deco"/>
          <w:sz w:val="22"/>
          <w:szCs w:val="22"/>
          <w:rtl/>
          <w:lang w:bidi="fa-IR"/>
        </w:rPr>
        <w:t xml:space="preserve"> لظواهرهم تطهيرا لها الماء المخصوص بالرقة واللطافة</w:t>
      </w:r>
      <w:r w:rsidR="0058324A">
        <w:rPr>
          <w:rFonts w:cs="Trad Al_Khat Deco" w:hint="cs"/>
          <w:sz w:val="22"/>
          <w:szCs w:val="22"/>
          <w:rtl/>
          <w:lang w:bidi="fa-IR"/>
        </w:rPr>
        <w:t>،</w:t>
      </w:r>
      <w:r w:rsidRPr="000F3720" w:rsidR="00D1018C">
        <w:rPr>
          <w:rFonts w:cs="Trad Al_Khat Deco"/>
          <w:sz w:val="22"/>
          <w:szCs w:val="22"/>
          <w:rtl/>
          <w:lang w:bidi="fa-IR"/>
        </w:rPr>
        <w:t xml:space="preserve"> وصلى الله على النبي محمد المستغرق بنور الهدى أطراف العالم وأكنافه</w:t>
      </w:r>
      <w:r w:rsidR="0058324A">
        <w:rPr>
          <w:rFonts w:cs="Trad Al_Khat Deco" w:hint="cs"/>
          <w:sz w:val="22"/>
          <w:szCs w:val="22"/>
          <w:rtl/>
          <w:lang w:bidi="fa-IR"/>
        </w:rPr>
        <w:t>،</w:t>
      </w:r>
      <w:r w:rsidRPr="000F3720" w:rsidR="00D1018C">
        <w:rPr>
          <w:rFonts w:cs="Trad Al_Khat Deco"/>
          <w:sz w:val="22"/>
          <w:szCs w:val="22"/>
          <w:rtl/>
          <w:lang w:bidi="fa-IR"/>
        </w:rPr>
        <w:t xml:space="preserve"> وعلى آله الطيبين الطاهرين صلاة تنجينا بركاتها يوم المخافة</w:t>
      </w:r>
      <w:r w:rsidR="0058324A">
        <w:rPr>
          <w:rFonts w:cs="Trad Al_Khat Deco" w:hint="cs"/>
          <w:sz w:val="22"/>
          <w:szCs w:val="22"/>
          <w:rtl/>
          <w:lang w:bidi="fa-IR"/>
        </w:rPr>
        <w:t>،</w:t>
      </w:r>
      <w:r w:rsidRPr="000F3720" w:rsidR="00D1018C">
        <w:rPr>
          <w:rFonts w:cs="Trad Al_Khat Deco"/>
          <w:sz w:val="22"/>
          <w:szCs w:val="22"/>
          <w:rtl/>
          <w:lang w:bidi="fa-IR"/>
        </w:rPr>
        <w:t xml:space="preserve"> وتنتصب جنة بيننا وبين كل آفة</w:t>
      </w:r>
      <w:r w:rsidR="0058324A">
        <w:rPr>
          <w:rFonts w:cs="Trad Al_Khat Deco" w:hint="cs"/>
          <w:sz w:val="22"/>
          <w:szCs w:val="22"/>
          <w:rtl/>
          <w:lang w:bidi="fa-IR"/>
        </w:rPr>
        <w:t>.</w:t>
      </w:r>
      <w:r w:rsidRPr="000F3720" w:rsidR="00D1018C">
        <w:rPr>
          <w:rFonts w:cs="Trad Al_Khat Deco"/>
          <w:sz w:val="22"/>
          <w:szCs w:val="22"/>
          <w:rtl/>
          <w:lang w:bidi="fa-IR"/>
        </w:rPr>
        <w:t xml:space="preserve"> أما بعد</w:t>
      </w:r>
      <w:r w:rsidR="0058324A">
        <w:rPr>
          <w:rFonts w:cs="Trad Al_Khat Deco" w:hint="cs"/>
          <w:sz w:val="22"/>
          <w:szCs w:val="22"/>
          <w:rtl/>
          <w:lang w:bidi="fa-IR"/>
        </w:rPr>
        <w:t>:</w:t>
      </w:r>
      <w:r w:rsidRPr="000F3720" w:rsidR="00D1018C">
        <w:rPr>
          <w:rFonts w:cs="Trad Al_Khat Deco"/>
          <w:sz w:val="22"/>
          <w:szCs w:val="22"/>
          <w:rtl/>
          <w:lang w:bidi="fa-IR"/>
        </w:rPr>
        <w:t xml:space="preserve"> فقد قال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0058324A">
        <w:rPr>
          <w:rFonts w:cs="Trad Al_Khat Deco" w:hint="cs"/>
          <w:sz w:val="22"/>
          <w:szCs w:val="22"/>
          <w:rtl/>
          <w:lang w:bidi="fa-IR"/>
        </w:rPr>
        <w:t>:</w:t>
      </w:r>
      <w:r w:rsidRPr="000F3720" w:rsidR="00D8012B">
        <w:rPr>
          <w:rFonts w:cs="Trad Al_Khat Deco"/>
          <w:sz w:val="22"/>
          <w:szCs w:val="22"/>
          <w:rtl/>
          <w:lang w:bidi="fa-IR"/>
        </w:rPr>
        <w:t xml:space="preserve"> </w:t>
      </w:r>
      <w:r w:rsidR="0058324A">
        <w:rPr>
          <w:rFonts w:cs="Trad Al_Khat Deco" w:hint="cs"/>
          <w:sz w:val="22"/>
          <w:szCs w:val="22"/>
          <w:rtl/>
          <w:lang w:bidi="fa-IR"/>
        </w:rPr>
        <w:t>(</w:t>
      </w:r>
      <w:r w:rsidRPr="000F3720" w:rsidR="00D1018C">
        <w:rPr>
          <w:rFonts w:cs="Trad Al_Khat Deco"/>
          <w:sz w:val="22"/>
          <w:szCs w:val="22"/>
          <w:rtl/>
          <w:lang w:bidi="fa-IR"/>
        </w:rPr>
        <w:t>بني الدين على النظافة</w:t>
      </w:r>
      <w:r>
        <w:rPr>
          <w:rStyle w:val="FootnoteReference"/>
          <w:rFonts w:cs="Trad Al_Khat Deco"/>
          <w:b/>
          <w:bCs/>
          <w:color w:val="FF0000"/>
          <w:sz w:val="22"/>
          <w:szCs w:val="22"/>
          <w:u w:val="single"/>
          <w:rtl/>
        </w:rPr>
        <w:footnoteReference w:id="290"/>
      </w:r>
      <w:r w:rsidR="0058324A">
        <w:rPr>
          <w:rFonts w:cs="Trad Al_Khat Deco" w:hint="cs"/>
          <w:sz w:val="22"/>
          <w:szCs w:val="22"/>
          <w:rtl/>
          <w:lang w:bidi="fa-IR"/>
        </w:rPr>
        <w:t>)</w:t>
      </w:r>
      <w:r w:rsidRPr="000F3720" w:rsidR="00D1018C">
        <w:rPr>
          <w:rFonts w:cs="Trad Al_Khat Deco"/>
          <w:sz w:val="22"/>
          <w:szCs w:val="22"/>
          <w:rtl/>
          <w:lang w:bidi="fa-IR"/>
        </w:rPr>
        <w:t xml:space="preserve"> وقال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58324A">
        <w:rPr>
          <w:rFonts w:cs="Trad Al_Khat Deco" w:hint="cs"/>
          <w:sz w:val="22"/>
          <w:szCs w:val="22"/>
          <w:rtl/>
          <w:lang w:bidi="fa-IR"/>
        </w:rPr>
        <w:t>:</w:t>
      </w:r>
      <w:r w:rsidRPr="000F3720" w:rsidR="00D8012B">
        <w:rPr>
          <w:rFonts w:cs="Trad Al_Khat Deco"/>
          <w:sz w:val="22"/>
          <w:szCs w:val="22"/>
          <w:rtl/>
          <w:lang w:bidi="fa-IR"/>
        </w:rPr>
        <w:t xml:space="preserve"> </w:t>
      </w:r>
      <w:r w:rsidR="0058324A">
        <w:rPr>
          <w:rFonts w:cs="Trad Al_Khat Deco" w:hint="cs"/>
          <w:sz w:val="22"/>
          <w:szCs w:val="22"/>
          <w:rtl/>
          <w:lang w:bidi="fa-IR"/>
        </w:rPr>
        <w:t>(</w:t>
      </w:r>
      <w:r w:rsidRPr="000F3720" w:rsidR="00D1018C">
        <w:rPr>
          <w:rFonts w:cs="Trad Al_Khat Deco"/>
          <w:sz w:val="22"/>
          <w:szCs w:val="22"/>
          <w:rtl/>
          <w:lang w:bidi="fa-IR"/>
        </w:rPr>
        <w:t>مفتاح الصلاة الطهور</w:t>
      </w:r>
      <w:r>
        <w:rPr>
          <w:rStyle w:val="FootnoteReference"/>
          <w:rFonts w:cs="Trad Al_Khat Deco"/>
          <w:b/>
          <w:bCs/>
          <w:color w:val="FF0000"/>
          <w:sz w:val="22"/>
          <w:szCs w:val="22"/>
          <w:u w:val="single"/>
          <w:rtl/>
        </w:rPr>
        <w:footnoteReference w:id="291"/>
      </w:r>
      <w:r w:rsidR="0058324A">
        <w:rPr>
          <w:rFonts w:cs="Trad Al_Khat Deco" w:hint="cs"/>
          <w:sz w:val="22"/>
          <w:szCs w:val="22"/>
          <w:rtl/>
          <w:lang w:bidi="fa-IR"/>
        </w:rPr>
        <w:t>)</w:t>
      </w:r>
      <w:r w:rsidRPr="000F3720" w:rsidR="00D1018C">
        <w:rPr>
          <w:rFonts w:cs="Trad Al_Khat Deco"/>
          <w:sz w:val="22"/>
          <w:szCs w:val="22"/>
          <w:rtl/>
          <w:lang w:bidi="fa-IR"/>
        </w:rPr>
        <w:t xml:space="preserve"> وقال الله تعالى</w:t>
      </w:r>
      <w:r w:rsidR="000A4409">
        <w:rPr>
          <w:rFonts w:cs="Trad Al_Khat Deco" w:hint="cs"/>
          <w:sz w:val="22"/>
          <w:szCs w:val="22"/>
          <w:rtl/>
          <w:lang w:bidi="fa-IR"/>
        </w:rPr>
        <w:t>:</w:t>
      </w:r>
      <w:r w:rsidR="001F789D">
        <w:rPr>
          <w:rFonts w:cs="Trad Al_Khat Deco" w:hint="cs"/>
          <w:sz w:val="22"/>
          <w:szCs w:val="22"/>
          <w:rtl/>
          <w:lang w:bidi="fa-IR"/>
        </w:rPr>
        <w:t xml:space="preserve"> </w:t>
      </w:r>
      <w:r w:rsidR="001F789D">
        <w:rPr>
          <w:rFonts w:cs="Trad Al_Khat Deco" w:hint="cs"/>
          <w:color w:val="FF0000"/>
          <w:sz w:val="22"/>
          <w:szCs w:val="22"/>
          <w:rtl/>
        </w:rPr>
        <w:t>﴿</w:t>
      </w:r>
      <w:r w:rsidRPr="00901041" w:rsidR="00D1018C">
        <w:rPr>
          <w:rFonts w:cs="Traditional Arabic"/>
          <w:sz w:val="22"/>
          <w:szCs w:val="22"/>
          <w:rtl/>
          <w:lang w:bidi="fa-IR"/>
        </w:rPr>
        <w:t xml:space="preserve"> </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cs="Traditional Arabic"/>
          <w:sz w:val="22"/>
          <w:szCs w:val="22"/>
          <w:rtl/>
        </w:rPr>
        <w:t xml:space="preserve"> </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cs="Traditional Arabic"/>
          <w:sz w:val="22"/>
          <w:szCs w:val="22"/>
          <w:rtl/>
        </w:rPr>
        <w:t xml:space="preserve"> </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cs="Traditional Arabic"/>
          <w:sz w:val="22"/>
          <w:szCs w:val="22"/>
          <w:rtl/>
        </w:rPr>
        <w:t xml:space="preserve"> </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0083259A">
        <w:rPr>
          <w:rFonts w:cs="Trad Al_Khat Deco" w:hint="cs"/>
          <w:color w:val="FF0000"/>
          <w:sz w:val="22"/>
          <w:szCs w:val="22"/>
          <w:rtl/>
        </w:rPr>
        <w:t xml:space="preserve"> </w:t>
      </w:r>
      <w:r w:rsidR="001F789D">
        <w:rPr>
          <w:rFonts w:cs="Trad Al_Khat Deco" w:hint="cs"/>
          <w:color w:val="FF0000"/>
          <w:sz w:val="22"/>
          <w:szCs w:val="22"/>
          <w:rtl/>
        </w:rPr>
        <w:t>﴾ {</w:t>
      </w:r>
      <w:r w:rsidR="00514142">
        <w:rPr>
          <w:rFonts w:cs="Trad Al_Khat Deco" w:hint="cs"/>
          <w:color w:val="FF0000"/>
          <w:sz w:val="22"/>
          <w:szCs w:val="22"/>
          <w:rtl/>
        </w:rPr>
        <w:t>التوبة: 108</w:t>
      </w:r>
      <w:r w:rsidR="001F789D">
        <w:rPr>
          <w:rFonts w:cs="Trad Al_Khat Deco" w:hint="cs"/>
          <w:color w:val="FF0000"/>
          <w:sz w:val="22"/>
          <w:szCs w:val="22"/>
          <w:rtl/>
        </w:rPr>
        <w:t>}</w:t>
      </w:r>
      <w:r w:rsidRPr="000F3720" w:rsidR="00D1018C">
        <w:rPr>
          <w:rFonts w:cs="Trad Al_Khat Deco"/>
          <w:sz w:val="22"/>
          <w:szCs w:val="22"/>
          <w:rtl/>
          <w:lang w:bidi="fa-IR"/>
        </w:rPr>
        <w:t xml:space="preserve"> وقال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0058324A">
        <w:rPr>
          <w:rFonts w:cs="Trad Al_Khat Deco" w:hint="cs"/>
          <w:sz w:val="22"/>
          <w:szCs w:val="22"/>
          <w:rtl/>
          <w:lang w:bidi="fa-IR"/>
        </w:rPr>
        <w:t>:</w:t>
      </w:r>
      <w:r w:rsidRPr="000F3720" w:rsidR="00D8012B">
        <w:rPr>
          <w:rFonts w:cs="Trad Al_Khat Deco"/>
          <w:sz w:val="22"/>
          <w:szCs w:val="22"/>
          <w:rtl/>
          <w:lang w:bidi="fa-IR"/>
        </w:rPr>
        <w:t xml:space="preserve"> </w:t>
      </w:r>
      <w:r w:rsidR="0058324A">
        <w:rPr>
          <w:rFonts w:cs="Trad Al_Khat Deco" w:hint="cs"/>
          <w:sz w:val="22"/>
          <w:szCs w:val="22"/>
          <w:rtl/>
          <w:lang w:bidi="fa-IR"/>
        </w:rPr>
        <w:t>(</w:t>
      </w:r>
      <w:r w:rsidRPr="000F3720" w:rsidR="00D1018C">
        <w:rPr>
          <w:rFonts w:cs="Trad Al_Khat Deco"/>
          <w:sz w:val="22"/>
          <w:szCs w:val="22"/>
          <w:rtl/>
          <w:lang w:bidi="fa-IR"/>
        </w:rPr>
        <w:t>الطهور نصف الإيمان</w:t>
      </w:r>
      <w:r>
        <w:rPr>
          <w:rStyle w:val="FootnoteReference"/>
          <w:rFonts w:cs="Trad Al_Khat Deco"/>
          <w:b/>
          <w:bCs/>
          <w:color w:val="FF0000"/>
          <w:sz w:val="22"/>
          <w:szCs w:val="22"/>
          <w:u w:val="single"/>
          <w:rtl/>
        </w:rPr>
        <w:footnoteReference w:id="292"/>
      </w:r>
      <w:r w:rsidR="0058324A">
        <w:rPr>
          <w:rFonts w:cs="Trad Al_Khat Deco" w:hint="cs"/>
          <w:sz w:val="22"/>
          <w:szCs w:val="22"/>
          <w:rtl/>
          <w:lang w:bidi="fa-IR"/>
        </w:rPr>
        <w:t>)</w:t>
      </w:r>
      <w:r w:rsidRPr="000F3720" w:rsidR="00D1018C">
        <w:rPr>
          <w:rFonts w:cs="Trad Al_Khat Deco"/>
          <w:sz w:val="22"/>
          <w:szCs w:val="22"/>
          <w:rtl/>
          <w:lang w:bidi="fa-IR"/>
        </w:rPr>
        <w:t xml:space="preserve"> وقال الله تعالى</w:t>
      </w:r>
      <w:r w:rsidR="001F789D">
        <w:rPr>
          <w:rFonts w:cs="Trad Al_Khat Deco" w:hint="cs"/>
          <w:sz w:val="22"/>
          <w:szCs w:val="22"/>
          <w:rtl/>
          <w:lang w:bidi="fa-IR"/>
        </w:rPr>
        <w:t xml:space="preserve"> </w:t>
      </w:r>
      <w:r w:rsidR="001F789D">
        <w:rPr>
          <w:rFonts w:cs="Trad Al_Khat Deco" w:hint="cs"/>
          <w:color w:val="FF0000"/>
          <w:sz w:val="22"/>
          <w:szCs w:val="22"/>
          <w:rtl/>
        </w:rPr>
        <w:t>﴿</w:t>
      </w:r>
      <w:r w:rsidRPr="000F3720" w:rsidR="00D1018C">
        <w:rPr>
          <w:rFonts w:cs="Trad Al_Khat Deco"/>
          <w:sz w:val="22"/>
          <w:szCs w:val="22"/>
          <w:rtl/>
          <w:lang w:bidi="fa-IR"/>
        </w:rPr>
        <w:t xml:space="preserve"> </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cs="Traditional Arabic"/>
          <w:sz w:val="22"/>
          <w:szCs w:val="22"/>
          <w:rtl/>
        </w:rPr>
        <w:t xml:space="preserve"> </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cs="Traditional Arabic"/>
          <w:sz w:val="22"/>
          <w:szCs w:val="22"/>
          <w:rtl/>
        </w:rPr>
        <w:t xml:space="preserve"> </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cs="Traditional Arabic"/>
          <w:sz w:val="22"/>
          <w:szCs w:val="22"/>
          <w:rtl/>
        </w:rPr>
        <w:t xml:space="preserve"> </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5" w:hAnsi="HQPB5" w:cs="Traditional Arabic"/>
          <w:sz w:val="22"/>
          <w:szCs w:val="22"/>
        </w:rPr>
        <w:t></w:t>
      </w:r>
      <w:r w:rsidRPr="00901041" w:rsidR="00514142">
        <w:rPr>
          <w:rFonts w:ascii="HQPB1" w:hAnsi="HQPB1"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Pr="00901041" w:rsidR="00514142">
        <w:rPr>
          <w:rFonts w:ascii="HQPB4" w:hAnsi="HQPB4" w:cs="Traditional Arabic"/>
          <w:sz w:val="22"/>
          <w:szCs w:val="22"/>
        </w:rPr>
        <w:t></w:t>
      </w:r>
      <w:r w:rsidRPr="00901041" w:rsidR="00514142">
        <w:rPr>
          <w:rFonts w:ascii="HQPB2" w:hAnsi="HQPB2" w:cs="Traditional Arabic"/>
          <w:sz w:val="22"/>
          <w:szCs w:val="22"/>
        </w:rPr>
        <w:t></w:t>
      </w:r>
      <w:r w:rsidR="001F789D">
        <w:rPr>
          <w:rFonts w:cs="Trad Al_Khat Deco" w:hint="cs"/>
          <w:sz w:val="22"/>
          <w:szCs w:val="22"/>
          <w:rtl/>
          <w:lang w:bidi="fa-IR"/>
        </w:rPr>
        <w:t xml:space="preserve"> </w:t>
      </w:r>
      <w:r w:rsidR="001F789D">
        <w:rPr>
          <w:rFonts w:cs="Trad Al_Khat Deco" w:hint="cs"/>
          <w:color w:val="FF0000"/>
          <w:sz w:val="22"/>
          <w:szCs w:val="22"/>
          <w:rtl/>
        </w:rPr>
        <w:t>﴾ {</w:t>
      </w:r>
      <w:r w:rsidR="00514142">
        <w:rPr>
          <w:rFonts w:cs="Trad Al_Khat Deco" w:hint="cs"/>
          <w:color w:val="FF0000"/>
          <w:sz w:val="22"/>
          <w:szCs w:val="22"/>
          <w:rtl/>
        </w:rPr>
        <w:t>المائدة: 6</w:t>
      </w:r>
      <w:r w:rsidR="001F789D">
        <w:rPr>
          <w:rFonts w:cs="Trad Al_Khat Deco" w:hint="cs"/>
          <w:color w:val="FF0000"/>
          <w:sz w:val="22"/>
          <w:szCs w:val="22"/>
          <w:rtl/>
        </w:rPr>
        <w:t>}</w:t>
      </w:r>
      <w:r w:rsidRPr="000F3720" w:rsidR="00D1018C">
        <w:rPr>
          <w:rFonts w:cs="Trad Al_Khat Deco"/>
          <w:sz w:val="22"/>
          <w:szCs w:val="22"/>
          <w:rtl/>
          <w:lang w:bidi="fa-IR"/>
        </w:rPr>
        <w:t xml:space="preserve"> فتفطن ذوو البصائر بهذه الظواهر </w:t>
      </w:r>
      <w:r w:rsidRPr="0058324A" w:rsidR="00D1018C">
        <w:rPr>
          <w:rFonts w:cs="Trad Al_Khat Deco"/>
          <w:color w:val="00FF00"/>
          <w:sz w:val="22"/>
          <w:szCs w:val="22"/>
          <w:rtl/>
          <w:lang w:bidi="fa-IR"/>
        </w:rPr>
        <w:t>أن أهم الأمور تطهير السرائر</w:t>
      </w:r>
      <w:r w:rsidRPr="000F3720" w:rsidR="00D1018C">
        <w:rPr>
          <w:rFonts w:cs="Trad Al_Khat Deco"/>
          <w:sz w:val="22"/>
          <w:szCs w:val="22"/>
          <w:rtl/>
          <w:lang w:bidi="fa-IR"/>
        </w:rPr>
        <w:t xml:space="preserve"> إذ يبعد أن يكون المراد بقوله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D1018C">
        <w:rPr>
          <w:rFonts w:cs="Trad Al_Khat Deco"/>
          <w:sz w:val="22"/>
          <w:szCs w:val="22"/>
          <w:rtl/>
          <w:lang w:bidi="fa-IR"/>
        </w:rPr>
        <w:t>الطهور نصف الإيمان عمارة الظاهر بالتنظيف بإفاضة الماء وإلقائه وتخريب الباطن وإبقائه مشحونا بالأخباث والأقذار هيهات</w:t>
      </w:r>
      <w:r w:rsidR="0058324A">
        <w:rPr>
          <w:rFonts w:cs="Trad Al_Khat Deco" w:hint="cs"/>
          <w:sz w:val="22"/>
          <w:szCs w:val="22"/>
          <w:rtl/>
          <w:lang w:bidi="fa-IR"/>
        </w:rPr>
        <w:t xml:space="preserve"> </w:t>
      </w:r>
      <w:r w:rsidRPr="000F3720" w:rsidR="0053283C">
        <w:rPr>
          <w:rFonts w:cs="Trad Al_Khat Deco"/>
          <w:sz w:val="22"/>
          <w:szCs w:val="22"/>
          <w:rtl/>
          <w:lang w:bidi="fa-IR"/>
        </w:rPr>
        <w:t>هيهات</w:t>
      </w:r>
      <w:r w:rsidR="0058324A">
        <w:rPr>
          <w:rFonts w:cs="Trad Al_Khat Deco" w:hint="cs"/>
          <w:sz w:val="22"/>
          <w:szCs w:val="22"/>
          <w:rtl/>
          <w:lang w:bidi="fa-IR"/>
        </w:rPr>
        <w:t>.</w:t>
      </w:r>
      <w:r w:rsidRPr="000F3720" w:rsidR="0053283C">
        <w:rPr>
          <w:rFonts w:cs="Trad Al_Khat Deco"/>
          <w:sz w:val="22"/>
          <w:szCs w:val="22"/>
          <w:rtl/>
          <w:lang w:bidi="fa-IR"/>
        </w:rPr>
        <w:t xml:space="preserve"> والطهارة لها أربع مراتب</w:t>
      </w:r>
      <w:r w:rsidR="0058324A">
        <w:rPr>
          <w:rFonts w:cs="Trad Al_Khat Deco" w:hint="cs"/>
          <w:sz w:val="22"/>
          <w:szCs w:val="22"/>
          <w:rtl/>
          <w:lang w:bidi="fa-IR"/>
        </w:rPr>
        <w:t>:</w:t>
      </w:r>
      <w:r w:rsidRPr="000F3720" w:rsidR="0053283C">
        <w:rPr>
          <w:rFonts w:cs="Trad Al_Khat Deco"/>
          <w:sz w:val="22"/>
          <w:szCs w:val="22"/>
          <w:rtl/>
          <w:lang w:bidi="fa-IR"/>
        </w:rPr>
        <w:t xml:space="preserve"> </w:t>
      </w:r>
      <w:r w:rsidRPr="0058324A" w:rsidR="0053283C">
        <w:rPr>
          <w:rFonts w:cs="Trad Al_Khat Deco"/>
          <w:color w:val="FF0000"/>
          <w:sz w:val="22"/>
          <w:szCs w:val="22"/>
          <w:rtl/>
          <w:lang w:bidi="fa-IR"/>
        </w:rPr>
        <w:t>المرتبة الأولى</w:t>
      </w:r>
      <w:r w:rsidR="0058324A">
        <w:rPr>
          <w:rFonts w:cs="Trad Al_Khat Deco" w:hint="cs"/>
          <w:sz w:val="22"/>
          <w:szCs w:val="22"/>
          <w:rtl/>
          <w:lang w:bidi="fa-IR"/>
        </w:rPr>
        <w:t>:</w:t>
      </w:r>
      <w:r w:rsidRPr="000F3720" w:rsidR="0053283C">
        <w:rPr>
          <w:rFonts w:cs="Trad Al_Khat Deco"/>
          <w:sz w:val="22"/>
          <w:szCs w:val="22"/>
          <w:rtl/>
          <w:lang w:bidi="fa-IR"/>
        </w:rPr>
        <w:t xml:space="preserve"> تطهير الظاهر عن الأحداث وعن</w:t>
      </w:r>
      <w:r w:rsidRPr="000F3720" w:rsidR="00D8012B">
        <w:rPr>
          <w:rFonts w:cs="Trad Al_Khat Deco"/>
          <w:sz w:val="22"/>
          <w:szCs w:val="22"/>
          <w:rtl/>
          <w:lang w:bidi="fa-IR"/>
        </w:rPr>
        <w:t xml:space="preserve"> </w:t>
      </w:r>
      <w:r w:rsidRPr="000F3720" w:rsidR="0053283C">
        <w:rPr>
          <w:rFonts w:cs="Trad Al_Khat Deco"/>
          <w:sz w:val="22"/>
          <w:szCs w:val="22"/>
          <w:rtl/>
          <w:lang w:bidi="fa-IR"/>
        </w:rPr>
        <w:t>الأخباث والفضلات</w:t>
      </w:r>
      <w:r w:rsidR="0058324A">
        <w:rPr>
          <w:rFonts w:cs="Trad Al_Khat Deco" w:hint="cs"/>
          <w:sz w:val="22"/>
          <w:szCs w:val="22"/>
          <w:rtl/>
          <w:lang w:bidi="fa-IR"/>
        </w:rPr>
        <w:t>.</w:t>
      </w:r>
      <w:r w:rsidRPr="000F3720" w:rsidR="0053283C">
        <w:rPr>
          <w:rFonts w:cs="Trad Al_Khat Deco"/>
          <w:sz w:val="22"/>
          <w:szCs w:val="22"/>
          <w:rtl/>
          <w:lang w:bidi="fa-IR"/>
        </w:rPr>
        <w:t xml:space="preserve"> </w:t>
      </w:r>
      <w:r w:rsidRPr="0058324A" w:rsidR="0053283C">
        <w:rPr>
          <w:rFonts w:cs="Trad Al_Khat Deco"/>
          <w:color w:val="FF0000"/>
          <w:sz w:val="22"/>
          <w:szCs w:val="22"/>
          <w:rtl/>
          <w:lang w:bidi="fa-IR"/>
        </w:rPr>
        <w:t>المرتبة الثانية</w:t>
      </w:r>
      <w:r w:rsidR="0058324A">
        <w:rPr>
          <w:rFonts w:cs="Trad Al_Khat Deco" w:hint="cs"/>
          <w:sz w:val="22"/>
          <w:szCs w:val="22"/>
          <w:rtl/>
          <w:lang w:bidi="fa-IR"/>
        </w:rPr>
        <w:t>:</w:t>
      </w:r>
      <w:r w:rsidRPr="000F3720" w:rsidR="0053283C">
        <w:rPr>
          <w:rFonts w:cs="Trad Al_Khat Deco"/>
          <w:sz w:val="22"/>
          <w:szCs w:val="22"/>
          <w:rtl/>
          <w:lang w:bidi="fa-IR"/>
        </w:rPr>
        <w:t xml:space="preserve"> تطهير الجوارح عن الجرائم والآثام</w:t>
      </w:r>
      <w:r w:rsidR="0058324A">
        <w:rPr>
          <w:rFonts w:cs="Trad Al_Khat Deco" w:hint="cs"/>
          <w:sz w:val="22"/>
          <w:szCs w:val="22"/>
          <w:rtl/>
          <w:lang w:bidi="fa-IR"/>
        </w:rPr>
        <w:t>.</w:t>
      </w:r>
      <w:r w:rsidRPr="000F3720" w:rsidR="0053283C">
        <w:rPr>
          <w:rFonts w:cs="Trad Al_Khat Deco"/>
          <w:sz w:val="22"/>
          <w:szCs w:val="22"/>
          <w:rtl/>
          <w:lang w:bidi="fa-IR"/>
        </w:rPr>
        <w:t xml:space="preserve"> </w:t>
      </w:r>
      <w:r w:rsidRPr="0058324A" w:rsidR="0053283C">
        <w:rPr>
          <w:rFonts w:cs="Trad Al_Khat Deco"/>
          <w:color w:val="FF0000"/>
          <w:sz w:val="22"/>
          <w:szCs w:val="22"/>
          <w:rtl/>
          <w:lang w:bidi="fa-IR"/>
        </w:rPr>
        <w:t>المرتبة الثالثة</w:t>
      </w:r>
      <w:r w:rsidR="0058324A">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تطهير القلب عن الأخلاق المذمومة والرذائل الممقوتة</w:t>
      </w:r>
      <w:r w:rsidR="0058324A">
        <w:rPr>
          <w:rFonts w:cs="Trad Al_Khat Deco" w:hint="cs"/>
          <w:sz w:val="22"/>
          <w:szCs w:val="22"/>
          <w:rtl/>
          <w:lang w:bidi="fa-IR"/>
        </w:rPr>
        <w:t>.</w:t>
      </w:r>
      <w:r w:rsidRPr="000F3720" w:rsidR="0053283C">
        <w:rPr>
          <w:rFonts w:cs="Trad Al_Khat Deco"/>
          <w:sz w:val="22"/>
          <w:szCs w:val="22"/>
          <w:rtl/>
          <w:lang w:bidi="fa-IR"/>
        </w:rPr>
        <w:t xml:space="preserve"> </w:t>
      </w:r>
      <w:r w:rsidRPr="0058324A" w:rsidR="0053283C">
        <w:rPr>
          <w:rFonts w:cs="Trad Al_Khat Deco"/>
          <w:color w:val="FF0000"/>
          <w:sz w:val="22"/>
          <w:szCs w:val="22"/>
          <w:rtl/>
          <w:lang w:bidi="fa-IR"/>
        </w:rPr>
        <w:t>المرتبة الرابعة</w:t>
      </w:r>
      <w:r w:rsidR="0058324A">
        <w:rPr>
          <w:rFonts w:cs="Trad Al_Khat Deco" w:hint="cs"/>
          <w:sz w:val="22"/>
          <w:szCs w:val="22"/>
          <w:rtl/>
          <w:lang w:bidi="fa-IR"/>
        </w:rPr>
        <w:t>:</w:t>
      </w:r>
      <w:r w:rsidRPr="000F3720" w:rsidR="0053283C">
        <w:rPr>
          <w:rFonts w:cs="Trad Al_Khat Deco"/>
          <w:sz w:val="22"/>
          <w:szCs w:val="22"/>
          <w:rtl/>
          <w:lang w:bidi="fa-IR"/>
        </w:rPr>
        <w:t xml:space="preserve"> تطهير السر عما</w:t>
      </w:r>
      <w:r w:rsidRPr="000F3720" w:rsidR="00D8012B">
        <w:rPr>
          <w:rFonts w:cs="Trad Al_Khat Deco"/>
          <w:sz w:val="22"/>
          <w:szCs w:val="22"/>
          <w:rtl/>
          <w:lang w:bidi="fa-IR"/>
        </w:rPr>
        <w:t xml:space="preserve"> </w:t>
      </w:r>
      <w:r w:rsidRPr="000F3720" w:rsidR="0053283C">
        <w:rPr>
          <w:rFonts w:cs="Trad Al_Khat Deco"/>
          <w:sz w:val="22"/>
          <w:szCs w:val="22"/>
          <w:rtl/>
          <w:lang w:bidi="fa-IR"/>
        </w:rPr>
        <w:t>سوى الله تعالى وهي طهارة الأنبياء صلوات الله عليهم والصديقين</w:t>
      </w:r>
      <w:r w:rsidR="0058324A">
        <w:rPr>
          <w:rFonts w:cs="Trad Al_Khat Deco" w:hint="cs"/>
          <w:sz w:val="22"/>
          <w:szCs w:val="22"/>
          <w:rtl/>
          <w:lang w:bidi="fa-IR"/>
        </w:rPr>
        <w:t>.</w:t>
      </w:r>
      <w:r w:rsidRPr="000F3720" w:rsidR="0053283C">
        <w:rPr>
          <w:rFonts w:cs="Trad Al_Khat Deco"/>
          <w:sz w:val="22"/>
          <w:szCs w:val="22"/>
          <w:rtl/>
          <w:lang w:bidi="fa-IR"/>
        </w:rPr>
        <w:t xml:space="preserve"> والطهارة في كل</w:t>
      </w:r>
      <w:r w:rsidRPr="000F3720" w:rsidR="00D8012B">
        <w:rPr>
          <w:rFonts w:cs="Trad Al_Khat Deco"/>
          <w:sz w:val="22"/>
          <w:szCs w:val="22"/>
          <w:rtl/>
          <w:lang w:bidi="fa-IR"/>
        </w:rPr>
        <w:t xml:space="preserve"> </w:t>
      </w:r>
      <w:r w:rsidRPr="000F3720" w:rsidR="0053283C">
        <w:rPr>
          <w:rFonts w:cs="Trad Al_Khat Deco"/>
          <w:sz w:val="22"/>
          <w:szCs w:val="22"/>
          <w:rtl/>
          <w:lang w:bidi="fa-IR"/>
        </w:rPr>
        <w:t>رتبة نصف العمل الذي فيها فإن الغاية القصوى في عمل السر أن ينكشف له</w:t>
      </w:r>
      <w:r w:rsidRPr="000F3720" w:rsidR="00D8012B">
        <w:rPr>
          <w:rFonts w:cs="Trad Al_Khat Deco"/>
          <w:sz w:val="22"/>
          <w:szCs w:val="22"/>
          <w:rtl/>
          <w:lang w:bidi="fa-IR"/>
        </w:rPr>
        <w:t xml:space="preserve"> </w:t>
      </w:r>
      <w:r w:rsidRPr="000F3720" w:rsidR="0053283C">
        <w:rPr>
          <w:rFonts w:cs="Trad Al_Khat Deco"/>
          <w:sz w:val="22"/>
          <w:szCs w:val="22"/>
          <w:rtl/>
          <w:lang w:bidi="fa-IR"/>
        </w:rPr>
        <w:t>جلال الله تعالى وعظمته ولن تحل معرفة الله تعالى بالحقيقة في السر ما لم يرتحل ما</w:t>
      </w:r>
      <w:r w:rsidRPr="000F3720" w:rsidR="00D8012B">
        <w:rPr>
          <w:rFonts w:cs="Trad Al_Khat Deco"/>
          <w:sz w:val="22"/>
          <w:szCs w:val="22"/>
          <w:rtl/>
          <w:lang w:bidi="fa-IR"/>
        </w:rPr>
        <w:t xml:space="preserve"> </w:t>
      </w:r>
      <w:r w:rsidRPr="000F3720" w:rsidR="0053283C">
        <w:rPr>
          <w:rFonts w:cs="Trad Al_Khat Deco"/>
          <w:sz w:val="22"/>
          <w:szCs w:val="22"/>
          <w:rtl/>
          <w:lang w:bidi="fa-IR"/>
        </w:rPr>
        <w:t>سوى الله تعالى عنه ولذلك قال الله عز وجل</w:t>
      </w:r>
      <w:r w:rsidR="000A4409">
        <w:rPr>
          <w:rFonts w:cs="Trad Al_Khat Deco" w:hint="cs"/>
          <w:sz w:val="22"/>
          <w:szCs w:val="22"/>
          <w:rtl/>
          <w:lang w:bidi="fa-IR"/>
        </w:rPr>
        <w:t>:</w:t>
      </w:r>
      <w:r w:rsidR="001F789D">
        <w:rPr>
          <w:rFonts w:cs="Trad Al_Khat Deco" w:hint="cs"/>
          <w:sz w:val="22"/>
          <w:szCs w:val="22"/>
          <w:rtl/>
          <w:lang w:bidi="fa-IR"/>
        </w:rPr>
        <w:t xml:space="preserve"> </w:t>
      </w:r>
      <w:r w:rsidR="001F789D">
        <w:rPr>
          <w:rFonts w:cs="Trad Al_Khat Deco" w:hint="cs"/>
          <w:color w:val="FF0000"/>
          <w:sz w:val="22"/>
          <w:szCs w:val="22"/>
          <w:rtl/>
        </w:rPr>
        <w:t>﴿</w:t>
      </w:r>
      <w:r w:rsidRPr="000F3720" w:rsidR="0053283C">
        <w:rPr>
          <w:rFonts w:cs="Trad Al_Khat Deco"/>
          <w:sz w:val="22"/>
          <w:szCs w:val="22"/>
          <w:rtl/>
          <w:lang w:bidi="fa-IR"/>
        </w:rPr>
        <w:t xml:space="preserve"> قل الله ثم ذرهم في خوضهم يلعبون</w:t>
      </w:r>
      <w:r w:rsidR="001F789D">
        <w:rPr>
          <w:rFonts w:cs="Trad Al_Khat Deco" w:hint="cs"/>
          <w:sz w:val="22"/>
          <w:szCs w:val="22"/>
          <w:rtl/>
          <w:lang w:bidi="fa-IR"/>
        </w:rPr>
        <w:t xml:space="preserve"> </w:t>
      </w:r>
      <w:r w:rsidR="001F789D">
        <w:rPr>
          <w:rFonts w:cs="Trad Al_Khat Deco" w:hint="cs"/>
          <w:color w:val="FF0000"/>
          <w:sz w:val="22"/>
          <w:szCs w:val="22"/>
          <w:rtl/>
        </w:rPr>
        <w:t>﴾ {}</w:t>
      </w:r>
      <w:r w:rsidRPr="000F3720" w:rsidR="00D8012B">
        <w:rPr>
          <w:rFonts w:cs="Trad Al_Khat Deco"/>
          <w:sz w:val="22"/>
          <w:szCs w:val="22"/>
          <w:rtl/>
          <w:lang w:bidi="fa-IR"/>
        </w:rPr>
        <w:t xml:space="preserve"> </w:t>
      </w:r>
      <w:r w:rsidRPr="000F3720" w:rsidR="0053283C">
        <w:rPr>
          <w:rFonts w:cs="Trad Al_Khat Deco"/>
          <w:sz w:val="22"/>
          <w:szCs w:val="22"/>
          <w:rtl/>
          <w:lang w:bidi="fa-IR"/>
        </w:rPr>
        <w:t>لأنهما لا يجتمعان في قلب</w:t>
      </w:r>
      <w:r w:rsidR="0058324A">
        <w:rPr>
          <w:rFonts w:cs="Trad Al_Khat Deco" w:hint="cs"/>
          <w:sz w:val="22"/>
          <w:szCs w:val="22"/>
          <w:rtl/>
          <w:lang w:bidi="fa-IR"/>
        </w:rPr>
        <w:t xml:space="preserve"> </w:t>
      </w:r>
      <w:r w:rsidR="0058324A">
        <w:rPr>
          <w:rFonts w:cs="Trad Al_Khat Deco" w:hint="cs"/>
          <w:color w:val="FF0000"/>
          <w:sz w:val="22"/>
          <w:szCs w:val="22"/>
          <w:rtl/>
        </w:rPr>
        <w:t>﴿</w:t>
      </w:r>
      <w:r w:rsidRPr="000F3720" w:rsidR="0053283C">
        <w:rPr>
          <w:rFonts w:cs="Trad Al_Khat Deco"/>
          <w:sz w:val="22"/>
          <w:szCs w:val="22"/>
          <w:rtl/>
          <w:lang w:bidi="fa-IR"/>
        </w:rPr>
        <w:t xml:space="preserve"> وما جعل الله لرجل من قلبين في جوفه</w:t>
      </w:r>
      <w:r w:rsidR="0058324A">
        <w:rPr>
          <w:rFonts w:cs="Trad Al_Khat Deco" w:hint="cs"/>
          <w:color w:val="FF0000"/>
          <w:sz w:val="22"/>
          <w:szCs w:val="22"/>
          <w:rtl/>
        </w:rPr>
        <w:t>﴾ {}</w:t>
      </w:r>
      <w:r w:rsidR="0058324A">
        <w:rPr>
          <w:rFonts w:cs="Trad Al_Khat Deco" w:hint="cs"/>
          <w:sz w:val="22"/>
          <w:szCs w:val="22"/>
          <w:rtl/>
          <w:lang w:bidi="fa-IR"/>
        </w:rPr>
        <w:t>.</w:t>
      </w:r>
      <w:r w:rsidRPr="000F3720" w:rsidR="0053283C">
        <w:rPr>
          <w:rFonts w:cs="Trad Al_Khat Deco"/>
          <w:sz w:val="22"/>
          <w:szCs w:val="22"/>
          <w:rtl/>
          <w:lang w:bidi="fa-IR"/>
        </w:rPr>
        <w:t xml:space="preserve"> وأما عمل القلب</w:t>
      </w:r>
      <w:r w:rsidRPr="000F3720" w:rsidR="00D8012B">
        <w:rPr>
          <w:rFonts w:cs="Trad Al_Khat Deco"/>
          <w:sz w:val="22"/>
          <w:szCs w:val="22"/>
          <w:rtl/>
          <w:lang w:bidi="fa-IR"/>
        </w:rPr>
        <w:t xml:space="preserve"> </w:t>
      </w:r>
      <w:r w:rsidRPr="000F3720" w:rsidR="0053283C">
        <w:rPr>
          <w:rFonts w:cs="Trad Al_Khat Deco"/>
          <w:sz w:val="22"/>
          <w:szCs w:val="22"/>
          <w:rtl/>
          <w:lang w:bidi="fa-IR"/>
        </w:rPr>
        <w:t>فالغاية القصوى عمارته بالأخلاق المحمودة والعقائد المشروعة ولن يتصف بها ما لم</w:t>
      </w:r>
      <w:r w:rsidRPr="000F3720" w:rsidR="00D8012B">
        <w:rPr>
          <w:rFonts w:cs="Trad Al_Khat Deco"/>
          <w:sz w:val="22"/>
          <w:szCs w:val="22"/>
          <w:rtl/>
          <w:lang w:bidi="fa-IR"/>
        </w:rPr>
        <w:t xml:space="preserve"> </w:t>
      </w:r>
      <w:r w:rsidRPr="000F3720" w:rsidR="0053283C">
        <w:rPr>
          <w:rFonts w:cs="Trad Al_Khat Deco"/>
          <w:sz w:val="22"/>
          <w:szCs w:val="22"/>
          <w:rtl/>
          <w:lang w:bidi="fa-IR"/>
        </w:rPr>
        <w:t>ينظف عن نقائضها من العقائد الفاسدة والرذائل الممقوتة فتطهيره أحد الشطرين</w:t>
      </w:r>
      <w:r w:rsidRPr="000F3720" w:rsidR="00D8012B">
        <w:rPr>
          <w:rFonts w:cs="Trad Al_Khat Deco"/>
          <w:sz w:val="22"/>
          <w:szCs w:val="22"/>
          <w:rtl/>
          <w:lang w:bidi="fa-IR"/>
        </w:rPr>
        <w:t xml:space="preserve"> </w:t>
      </w:r>
      <w:r w:rsidRPr="000F3720" w:rsidR="0053283C">
        <w:rPr>
          <w:rFonts w:cs="Trad Al_Khat Deco"/>
          <w:sz w:val="22"/>
          <w:szCs w:val="22"/>
          <w:rtl/>
          <w:lang w:bidi="fa-IR"/>
        </w:rPr>
        <w:t>وهو الشطر الأول الذي هو شرط في الثاني فكان الطهور شطر الإيمان بهذا المعنى</w:t>
      </w:r>
      <w:r w:rsidRPr="000F3720" w:rsidR="00D8012B">
        <w:rPr>
          <w:rFonts w:cs="Trad Al_Khat Deco"/>
          <w:sz w:val="22"/>
          <w:szCs w:val="22"/>
          <w:rtl/>
          <w:lang w:bidi="fa-IR"/>
        </w:rPr>
        <w:t xml:space="preserve"> </w:t>
      </w:r>
      <w:r w:rsidRPr="000F3720" w:rsidR="0053283C">
        <w:rPr>
          <w:rFonts w:cs="Trad Al_Khat Deco"/>
          <w:sz w:val="22"/>
          <w:szCs w:val="22"/>
          <w:rtl/>
          <w:lang w:bidi="fa-IR"/>
        </w:rPr>
        <w:t>وكذلك تطهير الجوارح عن المناهي أحد الشطرين وهو الشطر الأول الذي هو</w:t>
      </w:r>
      <w:r w:rsidRPr="000F3720" w:rsidR="00D8012B">
        <w:rPr>
          <w:rFonts w:cs="Trad Al_Khat Deco"/>
          <w:sz w:val="22"/>
          <w:szCs w:val="22"/>
          <w:rtl/>
          <w:lang w:bidi="fa-IR"/>
        </w:rPr>
        <w:t xml:space="preserve"> </w:t>
      </w:r>
      <w:r w:rsidRPr="000F3720" w:rsidR="0053283C">
        <w:rPr>
          <w:rFonts w:cs="Trad Al_Khat Deco"/>
          <w:sz w:val="22"/>
          <w:szCs w:val="22"/>
          <w:rtl/>
          <w:lang w:bidi="fa-IR"/>
        </w:rPr>
        <w:t>شرط في الثاني فتطهيره أحد الشطرين وهو الشطر الأول وعمارتها بالطاعات</w:t>
      </w:r>
      <w:r w:rsidRPr="000F3720" w:rsidR="00D8012B">
        <w:rPr>
          <w:rFonts w:cs="Trad Al_Khat Deco"/>
          <w:sz w:val="22"/>
          <w:szCs w:val="22"/>
          <w:rtl/>
          <w:lang w:bidi="fa-IR"/>
        </w:rPr>
        <w:t xml:space="preserve"> </w:t>
      </w:r>
      <w:r w:rsidRPr="000F3720" w:rsidR="0053283C">
        <w:rPr>
          <w:rFonts w:cs="Trad Al_Khat Deco"/>
          <w:sz w:val="22"/>
          <w:szCs w:val="22"/>
          <w:rtl/>
          <w:lang w:bidi="fa-IR"/>
        </w:rPr>
        <w:t>الشطر الثاني فهذه مقامات الإيمان ولكل مقام طبقة ولن ينال العبد الطبقة العالية</w:t>
      </w:r>
      <w:r w:rsidRPr="000F3720" w:rsidR="00D8012B">
        <w:rPr>
          <w:rFonts w:cs="Trad Al_Khat Deco"/>
          <w:sz w:val="22"/>
          <w:szCs w:val="22"/>
          <w:rtl/>
          <w:lang w:bidi="fa-IR"/>
        </w:rPr>
        <w:t xml:space="preserve"> </w:t>
      </w:r>
      <w:r w:rsidRPr="000F3720" w:rsidR="0053283C">
        <w:rPr>
          <w:rFonts w:cs="Trad Al_Khat Deco"/>
          <w:sz w:val="22"/>
          <w:szCs w:val="22"/>
          <w:rtl/>
          <w:lang w:bidi="fa-IR"/>
        </w:rPr>
        <w:t>إلا أن يجاوز الطبقة السافلة فلا يصل إلى طهارة السر عن الصفات المذمومة</w:t>
      </w:r>
      <w:r w:rsidRPr="000F3720" w:rsidR="00D8012B">
        <w:rPr>
          <w:rFonts w:cs="Trad Al_Khat Deco"/>
          <w:sz w:val="22"/>
          <w:szCs w:val="22"/>
          <w:rtl/>
          <w:lang w:bidi="fa-IR"/>
        </w:rPr>
        <w:t xml:space="preserve"> </w:t>
      </w:r>
      <w:r w:rsidRPr="000F3720" w:rsidR="0053283C">
        <w:rPr>
          <w:rFonts w:cs="Trad Al_Khat Deco"/>
          <w:sz w:val="22"/>
          <w:szCs w:val="22"/>
          <w:rtl/>
          <w:lang w:bidi="fa-IR"/>
        </w:rPr>
        <w:t>وعمارته بالمحمودة ما لم يفرغ من طهارة القلب عن الخلق المذموم وعمارته بالخلق</w:t>
      </w:r>
      <w:r w:rsidRPr="000F3720" w:rsidR="00D8012B">
        <w:rPr>
          <w:rFonts w:cs="Trad Al_Khat Deco"/>
          <w:sz w:val="22"/>
          <w:szCs w:val="22"/>
          <w:rtl/>
          <w:lang w:bidi="fa-IR"/>
        </w:rPr>
        <w:t xml:space="preserve"> </w:t>
      </w:r>
      <w:r w:rsidRPr="000F3720" w:rsidR="0053283C">
        <w:rPr>
          <w:rFonts w:cs="Trad Al_Khat Deco"/>
          <w:sz w:val="22"/>
          <w:szCs w:val="22"/>
          <w:rtl/>
          <w:lang w:bidi="fa-IR"/>
        </w:rPr>
        <w:t>المحمود ولن يصل إلى ذلك من لم يفرغ عن طهارة الجوارح عن المناهي وعمارتها</w:t>
      </w:r>
      <w:r w:rsidRPr="000F3720" w:rsidR="00D8012B">
        <w:rPr>
          <w:rFonts w:cs="Trad Al_Khat Deco"/>
          <w:sz w:val="22"/>
          <w:szCs w:val="22"/>
          <w:rtl/>
          <w:lang w:bidi="fa-IR"/>
        </w:rPr>
        <w:t xml:space="preserve"> </w:t>
      </w:r>
      <w:r w:rsidRPr="000F3720" w:rsidR="0053283C">
        <w:rPr>
          <w:rFonts w:cs="Trad Al_Khat Deco"/>
          <w:sz w:val="22"/>
          <w:szCs w:val="22"/>
          <w:rtl/>
          <w:lang w:bidi="fa-IR"/>
        </w:rPr>
        <w:t>بالطاعات وكلما عز المطلوب وشرف صعب مسلكه وطال طريقه وكثرت عقباته</w:t>
      </w:r>
      <w:r w:rsidRPr="000F3720" w:rsidR="00D8012B">
        <w:rPr>
          <w:rFonts w:cs="Trad Al_Khat Deco"/>
          <w:sz w:val="22"/>
          <w:szCs w:val="22"/>
          <w:rtl/>
          <w:lang w:bidi="fa-IR"/>
        </w:rPr>
        <w:t xml:space="preserve"> </w:t>
      </w:r>
      <w:r w:rsidRPr="000F3720" w:rsidR="0053283C">
        <w:rPr>
          <w:rFonts w:cs="Trad Al_Khat Deco"/>
          <w:sz w:val="22"/>
          <w:szCs w:val="22"/>
          <w:rtl/>
          <w:lang w:bidi="fa-IR"/>
        </w:rPr>
        <w:t>فلا تظن أن هذا الأمر يدرك</w:t>
      </w:r>
      <w:r w:rsidR="00514142">
        <w:rPr>
          <w:rFonts w:cs="Trad Al_Khat Deco" w:hint="cs"/>
          <w:sz w:val="22"/>
          <w:szCs w:val="22"/>
          <w:rtl/>
          <w:lang w:bidi="fa-IR"/>
        </w:rPr>
        <w:t xml:space="preserve"> [بالمنى]</w:t>
      </w:r>
      <w:r w:rsidRPr="000F3720" w:rsidR="0053283C">
        <w:rPr>
          <w:rFonts w:cs="Trad Al_Khat Deco"/>
          <w:sz w:val="22"/>
          <w:szCs w:val="22"/>
          <w:rtl/>
          <w:lang w:bidi="fa-IR"/>
        </w:rPr>
        <w:t xml:space="preserve"> وينال بالهوينى</w:t>
      </w:r>
      <w:r w:rsidR="00514142">
        <w:rPr>
          <w:rFonts w:cs="Trad Al_Khat Deco" w:hint="cs"/>
          <w:sz w:val="22"/>
          <w:szCs w:val="22"/>
          <w:rtl/>
          <w:lang w:bidi="fa-IR"/>
        </w:rPr>
        <w:t xml:space="preserve">، </w:t>
      </w:r>
      <w:r w:rsidRPr="000F3720" w:rsidR="0053283C">
        <w:rPr>
          <w:rFonts w:cs="Trad Al_Khat Deco"/>
          <w:sz w:val="22"/>
          <w:szCs w:val="22"/>
          <w:rtl/>
          <w:lang w:bidi="fa-IR"/>
        </w:rPr>
        <w:t>نعم من عميت بصيرته عن تفاوت 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الطبقات لم يفهم من مراتب الطهارة إلا الدرجة الأخيرة التي هي كالقشرة الأخيرة</w:t>
      </w:r>
      <w:r w:rsidRPr="000F3720" w:rsidR="00D8012B">
        <w:rPr>
          <w:rFonts w:cs="Trad Al_Khat Deco"/>
          <w:sz w:val="22"/>
          <w:szCs w:val="22"/>
          <w:rtl/>
          <w:lang w:bidi="fa-IR"/>
        </w:rPr>
        <w:t xml:space="preserve"> </w:t>
      </w:r>
      <w:r w:rsidRPr="000F3720" w:rsidR="0053283C">
        <w:rPr>
          <w:rFonts w:cs="Trad Al_Khat Deco"/>
          <w:sz w:val="22"/>
          <w:szCs w:val="22"/>
          <w:rtl/>
          <w:lang w:bidi="fa-IR"/>
        </w:rPr>
        <w:t>الظاهرة بالإضافة إلى اللب المطلوب فصار يمعن فيها ويستقصي في مجاريها</w:t>
      </w:r>
      <w:r w:rsidRPr="000F3720" w:rsidR="00D8012B">
        <w:rPr>
          <w:rFonts w:cs="Trad Al_Khat Deco"/>
          <w:sz w:val="22"/>
          <w:szCs w:val="22"/>
          <w:rtl/>
          <w:lang w:bidi="fa-IR"/>
        </w:rPr>
        <w:t xml:space="preserve"> </w:t>
      </w:r>
      <w:r w:rsidRPr="000F3720" w:rsidR="0053283C">
        <w:rPr>
          <w:rFonts w:cs="Trad Al_Khat Deco"/>
          <w:sz w:val="22"/>
          <w:szCs w:val="22"/>
          <w:rtl/>
          <w:lang w:bidi="fa-IR"/>
        </w:rPr>
        <w:t>ويستوعب جميع أوقاته في الاستنجاء وغسل الثياب وتنظيف الظاهر وطلب المياه</w:t>
      </w:r>
      <w:r w:rsidRPr="000F3720" w:rsidR="00D8012B">
        <w:rPr>
          <w:rFonts w:cs="Trad Al_Khat Deco"/>
          <w:sz w:val="22"/>
          <w:szCs w:val="22"/>
          <w:rtl/>
          <w:lang w:bidi="fa-IR"/>
        </w:rPr>
        <w:t xml:space="preserve"> </w:t>
      </w:r>
      <w:r w:rsidRPr="000F3720" w:rsidR="0053283C">
        <w:rPr>
          <w:rFonts w:cs="Trad Al_Khat Deco"/>
          <w:sz w:val="22"/>
          <w:szCs w:val="22"/>
          <w:rtl/>
          <w:lang w:bidi="fa-IR"/>
        </w:rPr>
        <w:t>الجارية الكثيرة ظنا منه بحكم الوسوسة وتخيل العقل أن الطهارة المطلوبة الشريفة</w:t>
      </w:r>
      <w:r w:rsidRPr="000F3720" w:rsidR="00D8012B">
        <w:rPr>
          <w:rFonts w:cs="Trad Al_Khat Deco"/>
          <w:sz w:val="22"/>
          <w:szCs w:val="22"/>
          <w:rtl/>
          <w:lang w:bidi="fa-IR"/>
        </w:rPr>
        <w:t xml:space="preserve"> </w:t>
      </w:r>
      <w:r w:rsidRPr="000F3720" w:rsidR="0053283C">
        <w:rPr>
          <w:rFonts w:cs="Trad Al_Khat Deco"/>
          <w:sz w:val="22"/>
          <w:szCs w:val="22"/>
          <w:rtl/>
          <w:lang w:bidi="fa-IR"/>
        </w:rPr>
        <w:t>هي هذه فقط وجهالة بسيرة الأولين واستغراقهم جميع الهم والفكر في تطهير القلب</w:t>
      </w:r>
      <w:r w:rsidRPr="000F3720" w:rsidR="00D8012B">
        <w:rPr>
          <w:rFonts w:cs="Trad Al_Khat Deco"/>
          <w:sz w:val="22"/>
          <w:szCs w:val="22"/>
          <w:rtl/>
          <w:lang w:bidi="fa-IR"/>
        </w:rPr>
        <w:t xml:space="preserve"> </w:t>
      </w:r>
      <w:r w:rsidRPr="000F3720" w:rsidR="0053283C">
        <w:rPr>
          <w:rFonts w:cs="Trad Al_Khat Deco"/>
          <w:sz w:val="22"/>
          <w:szCs w:val="22"/>
          <w:rtl/>
          <w:lang w:bidi="fa-IR"/>
        </w:rPr>
        <w:t>وتساهلهم في أمر الظاهر حتى إن عمر رضي الله عنه مع علو منصبه توضأ من ماء</w:t>
      </w:r>
      <w:r w:rsidRPr="000F3720" w:rsidR="00D8012B">
        <w:rPr>
          <w:rFonts w:cs="Trad Al_Khat Deco"/>
          <w:sz w:val="22"/>
          <w:szCs w:val="22"/>
          <w:rtl/>
          <w:lang w:bidi="fa-IR"/>
        </w:rPr>
        <w:t xml:space="preserve"> </w:t>
      </w:r>
      <w:r w:rsidRPr="000F3720" w:rsidR="0053283C">
        <w:rPr>
          <w:rFonts w:cs="Trad Al_Khat Deco"/>
          <w:sz w:val="22"/>
          <w:szCs w:val="22"/>
          <w:rtl/>
          <w:lang w:bidi="fa-IR"/>
        </w:rPr>
        <w:t>في جرة نصرانية وحتى إنهم ما كانوا يغسلون اليد من الدسومات والأطعمة بل</w:t>
      </w:r>
      <w:r w:rsidRPr="000F3720" w:rsidR="00D8012B">
        <w:rPr>
          <w:rFonts w:cs="Trad Al_Khat Deco"/>
          <w:sz w:val="22"/>
          <w:szCs w:val="22"/>
          <w:rtl/>
          <w:lang w:bidi="fa-IR"/>
        </w:rPr>
        <w:t xml:space="preserve"> </w:t>
      </w:r>
      <w:r w:rsidRPr="000F3720" w:rsidR="0053283C">
        <w:rPr>
          <w:rFonts w:cs="Trad Al_Khat Deco"/>
          <w:sz w:val="22"/>
          <w:szCs w:val="22"/>
          <w:rtl/>
          <w:lang w:bidi="fa-IR"/>
        </w:rPr>
        <w:t>كانوا يمسحون أصابعهم بأخمص أقدامهم وعدوا الأشنان من البدع المحدثة ولقد</w:t>
      </w:r>
      <w:r w:rsidRPr="000F3720" w:rsidR="00D8012B">
        <w:rPr>
          <w:rFonts w:cs="Trad Al_Khat Deco"/>
          <w:sz w:val="22"/>
          <w:szCs w:val="22"/>
          <w:rtl/>
          <w:lang w:bidi="fa-IR"/>
        </w:rPr>
        <w:t xml:space="preserve"> </w:t>
      </w:r>
      <w:r w:rsidRPr="000F3720" w:rsidR="0053283C">
        <w:rPr>
          <w:rFonts w:cs="Trad Al_Khat Deco"/>
          <w:sz w:val="22"/>
          <w:szCs w:val="22"/>
          <w:rtl/>
          <w:lang w:bidi="fa-IR"/>
        </w:rPr>
        <w:t>كانوا يصلون على الأرض في المساجد ويمشون حفاة في الطرقات ومن كان لا يجعل</w:t>
      </w:r>
      <w:r w:rsidRPr="000F3720" w:rsidR="00D8012B">
        <w:rPr>
          <w:rFonts w:cs="Trad Al_Khat Deco"/>
          <w:sz w:val="22"/>
          <w:szCs w:val="22"/>
          <w:rtl/>
          <w:lang w:bidi="fa-IR"/>
        </w:rPr>
        <w:t xml:space="preserve"> </w:t>
      </w:r>
      <w:r w:rsidRPr="000F3720" w:rsidR="0053283C">
        <w:rPr>
          <w:rFonts w:cs="Trad Al_Khat Deco"/>
          <w:sz w:val="22"/>
          <w:szCs w:val="22"/>
          <w:rtl/>
          <w:lang w:bidi="fa-IR"/>
        </w:rPr>
        <w:t>بينه وبين الأرض حاجزا في مضجعه كان من أكابرهم وكانوا يقتصرون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الحجارة في الاستنجاء وقال أبو هريرة وغيره من أهل الصفة</w:t>
      </w:r>
      <w:r w:rsidR="004F4970">
        <w:rPr>
          <w:rFonts w:cs="Trad Al_Khat Deco" w:hint="cs"/>
          <w:sz w:val="22"/>
          <w:szCs w:val="22"/>
          <w:rtl/>
          <w:lang w:bidi="fa-IR"/>
        </w:rPr>
        <w:t>:</w:t>
      </w:r>
      <w:r w:rsidRPr="000F3720" w:rsidR="0053283C">
        <w:rPr>
          <w:rFonts w:cs="Trad Al_Khat Deco"/>
          <w:sz w:val="22"/>
          <w:szCs w:val="22"/>
          <w:rtl/>
          <w:lang w:bidi="fa-IR"/>
        </w:rPr>
        <w:t xml:space="preserve"> </w:t>
      </w:r>
      <w:r w:rsidR="004F4970">
        <w:rPr>
          <w:rFonts w:cs="Trad Al_Khat Deco" w:hint="cs"/>
          <w:sz w:val="22"/>
          <w:szCs w:val="22"/>
          <w:rtl/>
          <w:lang w:bidi="fa-IR"/>
        </w:rPr>
        <w:t>(</w:t>
      </w:r>
      <w:r w:rsidRPr="000F3720" w:rsidR="0053283C">
        <w:rPr>
          <w:rFonts w:cs="Trad Al_Khat Deco"/>
          <w:sz w:val="22"/>
          <w:szCs w:val="22"/>
          <w:rtl/>
          <w:lang w:bidi="fa-IR"/>
        </w:rPr>
        <w:t>كنا نأكل الشواء</w:t>
      </w:r>
      <w:r w:rsidRPr="000F3720" w:rsidR="00D8012B">
        <w:rPr>
          <w:rFonts w:cs="Trad Al_Khat Deco"/>
          <w:sz w:val="22"/>
          <w:szCs w:val="22"/>
          <w:rtl/>
          <w:lang w:bidi="fa-IR"/>
        </w:rPr>
        <w:t xml:space="preserve"> </w:t>
      </w:r>
      <w:r w:rsidRPr="000F3720" w:rsidR="0053283C">
        <w:rPr>
          <w:rFonts w:cs="Trad Al_Khat Deco"/>
          <w:sz w:val="22"/>
          <w:szCs w:val="22"/>
          <w:rtl/>
          <w:lang w:bidi="fa-IR"/>
        </w:rPr>
        <w:t>فتقام الصلاة فندخل أصابعنا في الحصى ثم نفركها بالتراب ونكبر</w:t>
      </w:r>
      <w:r>
        <w:rPr>
          <w:rStyle w:val="FootnoteReference"/>
          <w:rFonts w:cs="Trad Al_Khat Deco"/>
          <w:b/>
          <w:bCs/>
          <w:color w:val="FF0000"/>
          <w:sz w:val="22"/>
          <w:szCs w:val="22"/>
          <w:u w:val="single"/>
          <w:rtl/>
        </w:rPr>
        <w:footnoteReference w:id="293"/>
      </w:r>
      <w:r w:rsidR="004F4970">
        <w:rPr>
          <w:rFonts w:cs="Trad Al_Khat Deco" w:hint="cs"/>
          <w:sz w:val="22"/>
          <w:szCs w:val="22"/>
          <w:rtl/>
          <w:lang w:bidi="fa-IR"/>
        </w:rPr>
        <w:t>)</w:t>
      </w:r>
      <w:r w:rsidRPr="000F3720" w:rsidR="0053283C">
        <w:rPr>
          <w:rFonts w:cs="Trad Al_Khat Deco"/>
          <w:sz w:val="22"/>
          <w:szCs w:val="22"/>
          <w:rtl/>
          <w:lang w:bidi="fa-IR"/>
        </w:rPr>
        <w:t xml:space="preserve"> وقال عمر رضي الله عنه</w:t>
      </w:r>
      <w:r w:rsidR="004F4970">
        <w:rPr>
          <w:rFonts w:cs="Trad Al_Khat Deco" w:hint="cs"/>
          <w:sz w:val="22"/>
          <w:szCs w:val="22"/>
          <w:rtl/>
          <w:lang w:bidi="fa-IR"/>
        </w:rPr>
        <w:t>:</w:t>
      </w:r>
      <w:r w:rsidRPr="000F3720" w:rsidR="0053283C">
        <w:rPr>
          <w:rFonts w:cs="Trad Al_Khat Deco"/>
          <w:sz w:val="22"/>
          <w:szCs w:val="22"/>
          <w:rtl/>
          <w:lang w:bidi="fa-IR"/>
        </w:rPr>
        <w:t xml:space="preserve"> ما كنا</w:t>
      </w:r>
      <w:r w:rsidRPr="000F3720" w:rsidR="00D8012B">
        <w:rPr>
          <w:rFonts w:cs="Trad Al_Khat Deco"/>
          <w:sz w:val="22"/>
          <w:szCs w:val="22"/>
          <w:rtl/>
          <w:lang w:bidi="fa-IR"/>
        </w:rPr>
        <w:t xml:space="preserve"> </w:t>
      </w:r>
      <w:r w:rsidRPr="000F3720" w:rsidR="0053283C">
        <w:rPr>
          <w:rFonts w:cs="Trad Al_Khat Deco"/>
          <w:sz w:val="22"/>
          <w:szCs w:val="22"/>
          <w:rtl/>
          <w:lang w:bidi="fa-IR"/>
        </w:rPr>
        <w:t>نعرف الأشنان في عصر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وإنما كانت</w:t>
      </w:r>
      <w:r w:rsidRPr="000F3720" w:rsidR="00D8012B">
        <w:rPr>
          <w:rFonts w:cs="Trad Al_Khat Deco"/>
          <w:sz w:val="22"/>
          <w:szCs w:val="22"/>
          <w:rtl/>
          <w:lang w:bidi="fa-IR"/>
        </w:rPr>
        <w:t xml:space="preserve"> </w:t>
      </w:r>
      <w:r w:rsidRPr="000F3720" w:rsidR="0053283C">
        <w:rPr>
          <w:rFonts w:cs="Trad Al_Khat Deco"/>
          <w:sz w:val="22"/>
          <w:szCs w:val="22"/>
          <w:rtl/>
          <w:lang w:bidi="fa-IR"/>
        </w:rPr>
        <w:t>مناديلنا بطون أرجلنا</w:t>
      </w:r>
      <w:r w:rsidR="004F4970">
        <w:rPr>
          <w:rFonts w:cs="Trad Al_Khat Deco" w:hint="cs"/>
          <w:sz w:val="22"/>
          <w:szCs w:val="22"/>
          <w:rtl/>
          <w:lang w:bidi="fa-IR"/>
        </w:rPr>
        <w:t xml:space="preserve"> </w:t>
      </w:r>
      <w:r w:rsidRPr="000F3720" w:rsidR="004F4970">
        <w:rPr>
          <w:rFonts w:cs="Trad Al_Khat Deco"/>
          <w:sz w:val="22"/>
          <w:szCs w:val="22"/>
          <w:rtl/>
          <w:lang w:bidi="fa-IR"/>
        </w:rPr>
        <w:t>كنا إذا أكلنا الغمر مسحنا بها</w:t>
      </w:r>
      <w:r>
        <w:rPr>
          <w:rStyle w:val="FootnoteReference"/>
          <w:rFonts w:cs="Trad Al_Khat Deco"/>
          <w:b/>
          <w:bCs/>
          <w:color w:val="FF0000"/>
          <w:sz w:val="22"/>
          <w:szCs w:val="22"/>
          <w:u w:val="single"/>
          <w:rtl/>
        </w:rPr>
        <w:footnoteReference w:id="294"/>
      </w:r>
      <w:r w:rsidR="004F4970">
        <w:rPr>
          <w:rFonts w:cs="Trad Al_Khat Deco" w:hint="cs"/>
          <w:sz w:val="22"/>
          <w:szCs w:val="22"/>
          <w:rtl/>
          <w:lang w:bidi="fa-IR"/>
        </w:rPr>
        <w:t>)</w:t>
      </w:r>
      <w:r w:rsidRPr="000F3720" w:rsidR="0053283C">
        <w:rPr>
          <w:rFonts w:cs="Trad Al_Khat Deco"/>
          <w:sz w:val="22"/>
          <w:szCs w:val="22"/>
          <w:rtl/>
          <w:lang w:bidi="fa-IR"/>
        </w:rPr>
        <w:t xml:space="preserve"> ويقال</w:t>
      </w:r>
      <w:r w:rsidR="004F4970">
        <w:rPr>
          <w:rFonts w:cs="Trad Al_Khat Deco" w:hint="cs"/>
          <w:sz w:val="22"/>
          <w:szCs w:val="22"/>
          <w:rtl/>
          <w:lang w:bidi="fa-IR"/>
        </w:rPr>
        <w:t>:</w:t>
      </w:r>
      <w:r w:rsidRPr="000F3720" w:rsidR="0053283C">
        <w:rPr>
          <w:rFonts w:cs="Trad Al_Khat Deco"/>
          <w:sz w:val="22"/>
          <w:szCs w:val="22"/>
          <w:rtl/>
          <w:lang w:bidi="fa-IR"/>
        </w:rPr>
        <w:t xml:space="preserve"> أول ما ظهر من البدع بعد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أربع</w:t>
      </w:r>
      <w:r w:rsidR="004F4970">
        <w:rPr>
          <w:rFonts w:cs="Trad Al_Khat Deco" w:hint="cs"/>
          <w:sz w:val="22"/>
          <w:szCs w:val="22"/>
          <w:rtl/>
          <w:lang w:bidi="fa-IR"/>
        </w:rPr>
        <w:t>:</w:t>
      </w:r>
      <w:r w:rsidRPr="000F3720" w:rsidR="0053283C">
        <w:rPr>
          <w:rFonts w:cs="Trad Al_Khat Deco"/>
          <w:sz w:val="22"/>
          <w:szCs w:val="22"/>
          <w:rtl/>
          <w:lang w:bidi="fa-IR"/>
        </w:rPr>
        <w:t xml:space="preserve"> المناخل والأشنان والموائد والشبع</w:t>
      </w:r>
      <w:r w:rsidR="004F4970">
        <w:rPr>
          <w:rFonts w:cs="Trad Al_Khat Deco" w:hint="cs"/>
          <w:sz w:val="22"/>
          <w:szCs w:val="22"/>
          <w:rtl/>
          <w:lang w:bidi="fa-IR"/>
        </w:rPr>
        <w:t>.</w:t>
      </w:r>
      <w:r w:rsidRPr="000F3720" w:rsidR="0053283C">
        <w:rPr>
          <w:rFonts w:cs="Trad Al_Khat Deco"/>
          <w:sz w:val="22"/>
          <w:szCs w:val="22"/>
          <w:rtl/>
          <w:lang w:bidi="fa-IR"/>
        </w:rPr>
        <w:t xml:space="preserve"> فكانت عنايتهم كلها بنظافة الباطن</w:t>
      </w:r>
      <w:r w:rsidRPr="000F3720" w:rsidR="00D8012B">
        <w:rPr>
          <w:rFonts w:cs="Trad Al_Khat Deco"/>
          <w:sz w:val="22"/>
          <w:szCs w:val="22"/>
          <w:rtl/>
          <w:lang w:bidi="fa-IR"/>
        </w:rPr>
        <w:t xml:space="preserve"> </w:t>
      </w:r>
      <w:r w:rsidRPr="000F3720" w:rsidR="0053283C">
        <w:rPr>
          <w:rFonts w:cs="Trad Al_Khat Deco"/>
          <w:sz w:val="22"/>
          <w:szCs w:val="22"/>
          <w:rtl/>
          <w:lang w:bidi="fa-IR"/>
        </w:rPr>
        <w:t>حتى قال بعضهم</w:t>
      </w:r>
      <w:r w:rsidR="004F4970">
        <w:rPr>
          <w:rFonts w:cs="Trad Al_Khat Deco" w:hint="cs"/>
          <w:sz w:val="22"/>
          <w:szCs w:val="22"/>
          <w:rtl/>
          <w:lang w:bidi="fa-IR"/>
        </w:rPr>
        <w:t>:</w:t>
      </w:r>
      <w:r w:rsidRPr="000F3720" w:rsidR="0053283C">
        <w:rPr>
          <w:rFonts w:cs="Trad Al_Khat Deco"/>
          <w:sz w:val="22"/>
          <w:szCs w:val="22"/>
          <w:rtl/>
          <w:lang w:bidi="fa-IR"/>
        </w:rPr>
        <w:t xml:space="preserve"> الصلاة في النعلين أفضل</w:t>
      </w:r>
      <w:r w:rsidR="004F4970">
        <w:rPr>
          <w:rFonts w:cs="Trad Al_Khat Deco" w:hint="cs"/>
          <w:sz w:val="22"/>
          <w:szCs w:val="22"/>
          <w:rtl/>
          <w:lang w:bidi="fa-IR"/>
        </w:rPr>
        <w:t>.</w:t>
      </w:r>
      <w:r w:rsidRPr="000F3720" w:rsidR="0053283C">
        <w:rPr>
          <w:rFonts w:cs="Trad Al_Khat Deco"/>
          <w:sz w:val="22"/>
          <w:szCs w:val="22"/>
          <w:rtl/>
          <w:lang w:bidi="fa-IR"/>
        </w:rPr>
        <w:t xml:space="preserve"> </w:t>
      </w:r>
      <w:r w:rsidR="004F4970">
        <w:rPr>
          <w:rFonts w:cs="Trad Al_Khat Deco" w:hint="cs"/>
          <w:sz w:val="22"/>
          <w:szCs w:val="22"/>
          <w:rtl/>
          <w:lang w:bidi="fa-IR"/>
        </w:rPr>
        <w:t>(</w:t>
      </w:r>
      <w:r w:rsidRPr="000F3720" w:rsidR="0053283C">
        <w:rPr>
          <w:rFonts w:cs="Trad Al_Khat Deco"/>
          <w:sz w:val="22"/>
          <w:szCs w:val="22"/>
          <w:rtl/>
          <w:lang w:bidi="fa-IR"/>
        </w:rPr>
        <w:t>لأن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لما نزع نعليه في صلاته بإخبار جبريل عليه السلام له أن بهما نجاسة وخلع</w:t>
      </w:r>
      <w:r w:rsidRPr="000F3720" w:rsidR="00D8012B">
        <w:rPr>
          <w:rFonts w:cs="Trad Al_Khat Deco"/>
          <w:sz w:val="22"/>
          <w:szCs w:val="22"/>
          <w:rtl/>
          <w:lang w:bidi="fa-IR"/>
        </w:rPr>
        <w:t xml:space="preserve"> </w:t>
      </w:r>
      <w:r w:rsidRPr="000F3720" w:rsidR="0053283C">
        <w:rPr>
          <w:rFonts w:cs="Trad Al_Khat Deco"/>
          <w:sz w:val="22"/>
          <w:szCs w:val="22"/>
          <w:rtl/>
          <w:lang w:bidi="fa-IR"/>
        </w:rPr>
        <w:t>الناس نعالهم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4F4970">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لم خلعتم نعالكم</w:t>
      </w:r>
      <w:r w:rsidR="004F4970">
        <w:rPr>
          <w:rFonts w:cs="Trad Al_Khat Deco" w:hint="cs"/>
          <w:sz w:val="22"/>
          <w:szCs w:val="22"/>
          <w:rtl/>
          <w:lang w:bidi="fa-IR"/>
        </w:rPr>
        <w:t>؟</w:t>
      </w:r>
      <w:r>
        <w:rPr>
          <w:rStyle w:val="FootnoteReference"/>
          <w:rFonts w:cs="Trad Al_Khat Deco"/>
          <w:b/>
          <w:bCs/>
          <w:color w:val="FF0000"/>
          <w:sz w:val="22"/>
          <w:szCs w:val="22"/>
          <w:u w:val="single"/>
          <w:rtl/>
        </w:rPr>
        <w:footnoteReference w:id="295"/>
      </w:r>
      <w:r w:rsidR="004F4970">
        <w:rPr>
          <w:rFonts w:cs="Trad Al_Khat Deco" w:hint="cs"/>
          <w:sz w:val="22"/>
          <w:szCs w:val="22"/>
          <w:rtl/>
          <w:lang w:bidi="fa-IR"/>
        </w:rPr>
        <w:t>)</w:t>
      </w:r>
      <w:r w:rsidRPr="000F3720" w:rsidR="0053283C">
        <w:rPr>
          <w:rFonts w:cs="Trad Al_Khat Deco"/>
          <w:sz w:val="22"/>
          <w:szCs w:val="22"/>
          <w:rtl/>
          <w:lang w:bidi="fa-IR"/>
        </w:rPr>
        <w:t xml:space="preserve"> وقال النخعي في الذين يخلعون نعالهم وددت</w:t>
      </w:r>
      <w:r w:rsidRPr="000F3720" w:rsidR="00D8012B">
        <w:rPr>
          <w:rFonts w:cs="Trad Al_Khat Deco"/>
          <w:sz w:val="22"/>
          <w:szCs w:val="22"/>
          <w:rtl/>
          <w:lang w:bidi="fa-IR"/>
        </w:rPr>
        <w:t xml:space="preserve"> </w:t>
      </w:r>
      <w:r w:rsidRPr="000F3720" w:rsidR="0053283C">
        <w:rPr>
          <w:rFonts w:cs="Trad Al_Khat Deco"/>
          <w:sz w:val="22"/>
          <w:szCs w:val="22"/>
          <w:rtl/>
          <w:lang w:bidi="fa-IR"/>
        </w:rPr>
        <w:t>لو أن محتاجا جاء إليها فأخذها منكرا لخلع</w:t>
      </w:r>
      <w:r w:rsidR="008A1CFB">
        <w:rPr>
          <w:rFonts w:cs="Trad Al_Khat Deco" w:hint="cs"/>
          <w:sz w:val="22"/>
          <w:szCs w:val="22"/>
          <w:rtl/>
          <w:lang w:bidi="fa-IR"/>
        </w:rPr>
        <w:t xml:space="preserve"> </w:t>
      </w:r>
      <w:r w:rsidRPr="000F3720" w:rsidR="0053283C">
        <w:rPr>
          <w:rFonts w:cs="Trad Al_Khat Deco"/>
          <w:sz w:val="22"/>
          <w:szCs w:val="22"/>
          <w:rtl/>
          <w:lang w:bidi="fa-IR"/>
        </w:rPr>
        <w:t>النعال فهكذا كان تساهلهم في 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الأمور بل كانوا يمشون في طين الشوارع حفاة ويجلسون عليها ويصلونفي المساجد على الأرض ويأكلون من دقيق البر والشعير وهو يداس بالدواب</w:t>
      </w:r>
      <w:r w:rsidRPr="000F3720" w:rsidR="00D8012B">
        <w:rPr>
          <w:rFonts w:cs="Trad Al_Khat Deco"/>
          <w:sz w:val="22"/>
          <w:szCs w:val="22"/>
          <w:rtl/>
          <w:lang w:bidi="fa-IR"/>
        </w:rPr>
        <w:t xml:space="preserve"> </w:t>
      </w:r>
      <w:r w:rsidRPr="000F3720" w:rsidR="0053283C">
        <w:rPr>
          <w:rFonts w:cs="Trad Al_Khat Deco"/>
          <w:sz w:val="22"/>
          <w:szCs w:val="22"/>
          <w:rtl/>
          <w:lang w:bidi="fa-IR"/>
        </w:rPr>
        <w:t>وتبول عليه ولا يحترزون من عرق الإبل والخيل مع كثرة تمرغها في النجاسات ولم</w:t>
      </w:r>
      <w:r w:rsidRPr="000F3720" w:rsidR="00D8012B">
        <w:rPr>
          <w:rFonts w:cs="Trad Al_Khat Deco"/>
          <w:sz w:val="22"/>
          <w:szCs w:val="22"/>
          <w:rtl/>
          <w:lang w:bidi="fa-IR"/>
        </w:rPr>
        <w:t xml:space="preserve"> </w:t>
      </w:r>
      <w:r w:rsidRPr="000F3720" w:rsidR="0053283C">
        <w:rPr>
          <w:rFonts w:cs="Trad Al_Khat Deco"/>
          <w:sz w:val="22"/>
          <w:szCs w:val="22"/>
          <w:rtl/>
          <w:lang w:bidi="fa-IR"/>
        </w:rPr>
        <w:t>ينقل قط عن أحد منهم سؤال في دقائق النجاسات فهكذا كان تساهلهم فيها وقد</w:t>
      </w:r>
      <w:r w:rsidRPr="000F3720" w:rsidR="00D8012B">
        <w:rPr>
          <w:rFonts w:cs="Trad Al_Khat Deco"/>
          <w:sz w:val="22"/>
          <w:szCs w:val="22"/>
          <w:rtl/>
          <w:lang w:bidi="fa-IR"/>
        </w:rPr>
        <w:t xml:space="preserve"> </w:t>
      </w:r>
      <w:r w:rsidRPr="000F3720" w:rsidR="0053283C">
        <w:rPr>
          <w:rFonts w:cs="Trad Al_Khat Deco"/>
          <w:sz w:val="22"/>
          <w:szCs w:val="22"/>
          <w:rtl/>
          <w:lang w:bidi="fa-IR"/>
        </w:rPr>
        <w:t>انتهت النوبة الآن إلى طائفة يسمون الرعونة نظافة فيقولون هي مبنى الدين فأكثر</w:t>
      </w:r>
      <w:r w:rsidRPr="000F3720" w:rsidR="00D8012B">
        <w:rPr>
          <w:rFonts w:cs="Trad Al_Khat Deco"/>
          <w:sz w:val="22"/>
          <w:szCs w:val="22"/>
          <w:rtl/>
          <w:lang w:bidi="fa-IR"/>
        </w:rPr>
        <w:t xml:space="preserve"> </w:t>
      </w:r>
      <w:r w:rsidRPr="000F3720" w:rsidR="0053283C">
        <w:rPr>
          <w:rFonts w:cs="Trad Al_Khat Deco"/>
          <w:sz w:val="22"/>
          <w:szCs w:val="22"/>
          <w:rtl/>
          <w:lang w:bidi="fa-IR"/>
        </w:rPr>
        <w:t>أوقاتهم في تزيينهم الظواهر كفعل الماشطة بعروسها والباطن خراب مشحون بخبائث</w:t>
      </w:r>
      <w:r w:rsidRPr="000F3720" w:rsidR="00D8012B">
        <w:rPr>
          <w:rFonts w:cs="Trad Al_Khat Deco"/>
          <w:sz w:val="22"/>
          <w:szCs w:val="22"/>
          <w:rtl/>
          <w:lang w:bidi="fa-IR"/>
        </w:rPr>
        <w:t xml:space="preserve"> </w:t>
      </w:r>
      <w:r w:rsidRPr="000F3720" w:rsidR="0053283C">
        <w:rPr>
          <w:rFonts w:cs="Trad Al_Khat Deco"/>
          <w:sz w:val="22"/>
          <w:szCs w:val="22"/>
          <w:rtl/>
          <w:lang w:bidi="fa-IR"/>
        </w:rPr>
        <w:t>الكبر والعجب والجهل والرياء والنفاق ولا يستنكرون ذلك ولا يتعجبون منه ولو</w:t>
      </w:r>
      <w:r w:rsidRPr="000F3720" w:rsidR="00D8012B">
        <w:rPr>
          <w:rFonts w:cs="Trad Al_Khat Deco"/>
          <w:sz w:val="22"/>
          <w:szCs w:val="22"/>
          <w:rtl/>
          <w:lang w:bidi="fa-IR"/>
        </w:rPr>
        <w:t xml:space="preserve"> </w:t>
      </w:r>
      <w:r w:rsidRPr="000F3720" w:rsidR="0053283C">
        <w:rPr>
          <w:rFonts w:cs="Trad Al_Khat Deco"/>
          <w:sz w:val="22"/>
          <w:szCs w:val="22"/>
          <w:rtl/>
          <w:lang w:bidi="fa-IR"/>
        </w:rPr>
        <w:t>اقتصر مقتصر على الاستنجاء بالحجر أو مشى على الأرض حافيا أو صلى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الأرض أو على بواري المسجد من غيرسجادة مفروشة أو مشى على الفرش من غير</w:t>
      </w:r>
      <w:r w:rsidRPr="000F3720" w:rsidR="00D8012B">
        <w:rPr>
          <w:rFonts w:cs="Trad Al_Khat Deco"/>
          <w:sz w:val="22"/>
          <w:szCs w:val="22"/>
          <w:rtl/>
          <w:lang w:bidi="fa-IR"/>
        </w:rPr>
        <w:t xml:space="preserve"> </w:t>
      </w:r>
      <w:r w:rsidRPr="000F3720" w:rsidR="0053283C">
        <w:rPr>
          <w:rFonts w:cs="Trad Al_Khat Deco"/>
          <w:sz w:val="22"/>
          <w:szCs w:val="22"/>
          <w:rtl/>
          <w:lang w:bidi="fa-IR"/>
        </w:rPr>
        <w:t>غلاف للقدم من أدم أو توضأ من آنية عجوز أو رجل غير متقشف أقاموا عليه</w:t>
      </w:r>
      <w:r w:rsidRPr="000F3720" w:rsidR="00D8012B">
        <w:rPr>
          <w:rFonts w:cs="Trad Al_Khat Deco"/>
          <w:sz w:val="22"/>
          <w:szCs w:val="22"/>
          <w:rtl/>
          <w:lang w:bidi="fa-IR"/>
        </w:rPr>
        <w:t xml:space="preserve"> </w:t>
      </w:r>
      <w:r w:rsidRPr="000F3720" w:rsidR="0053283C">
        <w:rPr>
          <w:rFonts w:cs="Trad Al_Khat Deco"/>
          <w:sz w:val="22"/>
          <w:szCs w:val="22"/>
          <w:rtl/>
          <w:lang w:bidi="fa-IR"/>
        </w:rPr>
        <w:t>القيامة وشدوا عليه النكير ولقيوه بالقذر وأخرجوه من زمرتهم واستنكفوا عن</w:t>
      </w:r>
      <w:r w:rsidRPr="000F3720" w:rsidR="00D8012B">
        <w:rPr>
          <w:rFonts w:cs="Trad Al_Khat Deco"/>
          <w:sz w:val="22"/>
          <w:szCs w:val="22"/>
          <w:rtl/>
          <w:lang w:bidi="fa-IR"/>
        </w:rPr>
        <w:t xml:space="preserve"> </w:t>
      </w:r>
      <w:r w:rsidRPr="000F3720" w:rsidR="0053283C">
        <w:rPr>
          <w:rFonts w:cs="Trad Al_Khat Deco"/>
          <w:sz w:val="22"/>
          <w:szCs w:val="22"/>
          <w:rtl/>
          <w:lang w:bidi="fa-IR"/>
        </w:rPr>
        <w:t>مؤاكلته ومخالطته فسموا البذاذة التي هي من الإيمان قذارة والرعونة نظافة فانظر</w:t>
      </w:r>
      <w:r w:rsidRPr="000F3720" w:rsidR="00D8012B">
        <w:rPr>
          <w:rFonts w:cs="Trad Al_Khat Deco"/>
          <w:sz w:val="22"/>
          <w:szCs w:val="22"/>
          <w:rtl/>
          <w:lang w:bidi="fa-IR"/>
        </w:rPr>
        <w:t xml:space="preserve"> </w:t>
      </w:r>
      <w:r w:rsidRPr="000F3720" w:rsidR="0053283C">
        <w:rPr>
          <w:rFonts w:cs="Trad Al_Khat Deco"/>
          <w:sz w:val="22"/>
          <w:szCs w:val="22"/>
          <w:rtl/>
          <w:lang w:bidi="fa-IR"/>
        </w:rPr>
        <w:t>كيف صار المنكر معروفا والمعروف منكرا وكيف اندرس من الدين رسمه كما</w:t>
      </w:r>
      <w:r w:rsidRPr="000F3720" w:rsidR="00D8012B">
        <w:rPr>
          <w:rFonts w:cs="Trad Al_Khat Deco"/>
          <w:sz w:val="22"/>
          <w:szCs w:val="22"/>
          <w:rtl/>
          <w:lang w:bidi="fa-IR"/>
        </w:rPr>
        <w:t xml:space="preserve"> </w:t>
      </w:r>
      <w:r w:rsidRPr="000F3720" w:rsidR="0053283C">
        <w:rPr>
          <w:rFonts w:cs="Trad Al_Khat Deco"/>
          <w:sz w:val="22"/>
          <w:szCs w:val="22"/>
          <w:rtl/>
          <w:lang w:bidi="fa-IR"/>
        </w:rPr>
        <w:t>اندرس حقيقته وعلمه</w:t>
      </w:r>
      <w:r w:rsidR="00620DBB">
        <w:rPr>
          <w:rFonts w:cs="Trad Al_Khat Deco" w:hint="cs"/>
          <w:sz w:val="22"/>
          <w:szCs w:val="22"/>
          <w:rtl/>
          <w:lang w:bidi="fa-IR"/>
        </w:rPr>
        <w:t>.</w:t>
      </w:r>
      <w:r w:rsidRPr="000F3720" w:rsidR="0053283C">
        <w:rPr>
          <w:rFonts w:cs="Trad Al_Khat Deco"/>
          <w:sz w:val="22"/>
          <w:szCs w:val="22"/>
          <w:rtl/>
          <w:lang w:bidi="fa-IR"/>
        </w:rPr>
        <w:t xml:space="preserve"> </w:t>
      </w:r>
      <w:r w:rsidRPr="00620DBB" w:rsidR="0053283C">
        <w:rPr>
          <w:rFonts w:cs="Trad Al_Khat Deco"/>
          <w:color w:val="FF0000"/>
          <w:sz w:val="22"/>
          <w:szCs w:val="22"/>
          <w:rtl/>
          <w:lang w:bidi="fa-IR"/>
        </w:rPr>
        <w:t>فإن قلت</w:t>
      </w:r>
      <w:r w:rsidR="00620DBB">
        <w:rPr>
          <w:rFonts w:cs="Trad Al_Khat Deco" w:hint="cs"/>
          <w:sz w:val="22"/>
          <w:szCs w:val="22"/>
          <w:rtl/>
          <w:lang w:bidi="fa-IR"/>
        </w:rPr>
        <w:t>:</w:t>
      </w:r>
      <w:r w:rsidRPr="000F3720" w:rsidR="0053283C">
        <w:rPr>
          <w:rFonts w:cs="Trad Al_Khat Deco"/>
          <w:sz w:val="22"/>
          <w:szCs w:val="22"/>
          <w:rtl/>
          <w:lang w:bidi="fa-IR"/>
        </w:rPr>
        <w:t xml:space="preserve"> أفتقول إن هذه العادات التي أحدثها الصوفية في</w:t>
      </w:r>
      <w:r w:rsidRPr="000F3720" w:rsidR="00D8012B">
        <w:rPr>
          <w:rFonts w:cs="Trad Al_Khat Deco"/>
          <w:sz w:val="22"/>
          <w:szCs w:val="22"/>
          <w:rtl/>
          <w:lang w:bidi="fa-IR"/>
        </w:rPr>
        <w:t xml:space="preserve"> </w:t>
      </w:r>
      <w:r w:rsidRPr="000F3720" w:rsidR="0053283C">
        <w:rPr>
          <w:rFonts w:cs="Trad Al_Khat Deco"/>
          <w:sz w:val="22"/>
          <w:szCs w:val="22"/>
          <w:rtl/>
          <w:lang w:bidi="fa-IR"/>
        </w:rPr>
        <w:t>هيئاتهم ونظافتهم من المحظورات أو المنكرات</w:t>
      </w:r>
      <w:r w:rsidR="00620DBB">
        <w:rPr>
          <w:rFonts w:cs="Trad Al_Khat Deco" w:hint="cs"/>
          <w:sz w:val="22"/>
          <w:szCs w:val="22"/>
          <w:rtl/>
          <w:lang w:bidi="fa-IR"/>
        </w:rPr>
        <w:t>؟</w:t>
      </w:r>
      <w:r w:rsidRPr="000F3720" w:rsidR="0053283C">
        <w:rPr>
          <w:rFonts w:cs="Trad Al_Khat Deco"/>
          <w:sz w:val="22"/>
          <w:szCs w:val="22"/>
          <w:rtl/>
          <w:lang w:bidi="fa-IR"/>
        </w:rPr>
        <w:t xml:space="preserve"> فأقول حاش لله أن أطلق القول فيه من</w:t>
      </w:r>
      <w:r w:rsidRPr="000F3720" w:rsidR="00D8012B">
        <w:rPr>
          <w:rFonts w:cs="Trad Al_Khat Deco"/>
          <w:sz w:val="22"/>
          <w:szCs w:val="22"/>
          <w:rtl/>
          <w:lang w:bidi="fa-IR"/>
        </w:rPr>
        <w:t xml:space="preserve"> </w:t>
      </w:r>
      <w:r w:rsidRPr="000F3720" w:rsidR="0053283C">
        <w:rPr>
          <w:rFonts w:cs="Trad Al_Khat Deco"/>
          <w:sz w:val="22"/>
          <w:szCs w:val="22"/>
          <w:rtl/>
          <w:lang w:bidi="fa-IR"/>
        </w:rPr>
        <w:t>غير تفصيل ولكني أقول إن هذا التنظيف والتكلف وإعداد الأواني والآلات</w:t>
      </w:r>
      <w:r w:rsidRPr="000F3720" w:rsidR="00D8012B">
        <w:rPr>
          <w:rFonts w:cs="Trad Al_Khat Deco"/>
          <w:sz w:val="22"/>
          <w:szCs w:val="22"/>
          <w:rtl/>
          <w:lang w:bidi="fa-IR"/>
        </w:rPr>
        <w:t xml:space="preserve"> </w:t>
      </w:r>
      <w:r w:rsidRPr="000F3720" w:rsidR="0053283C">
        <w:rPr>
          <w:rFonts w:cs="Trad Al_Khat Deco"/>
          <w:sz w:val="22"/>
          <w:szCs w:val="22"/>
          <w:rtl/>
          <w:lang w:bidi="fa-IR"/>
        </w:rPr>
        <w:t>واستعمال غلاف القدم والإزار المقنع به لدفع الغبار وغير ذلك من هذه الأسباب</w:t>
      </w:r>
      <w:r w:rsidRPr="000F3720" w:rsidR="00D8012B">
        <w:rPr>
          <w:rFonts w:cs="Trad Al_Khat Deco"/>
          <w:sz w:val="22"/>
          <w:szCs w:val="22"/>
          <w:rtl/>
          <w:lang w:bidi="fa-IR"/>
        </w:rPr>
        <w:t xml:space="preserve"> </w:t>
      </w:r>
      <w:r w:rsidRPr="000F3720" w:rsidR="0053283C">
        <w:rPr>
          <w:rFonts w:cs="Trad Al_Khat Deco"/>
          <w:sz w:val="22"/>
          <w:szCs w:val="22"/>
          <w:rtl/>
          <w:lang w:bidi="fa-IR"/>
        </w:rPr>
        <w:t>إن وقع النظر إلى ذاتها على سبيل التجرد فهي من المباحات وقد يقترن بها أحوال</w:t>
      </w:r>
      <w:r w:rsidRPr="000F3720" w:rsidR="00D8012B">
        <w:rPr>
          <w:rFonts w:cs="Trad Al_Khat Deco"/>
          <w:sz w:val="22"/>
          <w:szCs w:val="22"/>
          <w:rtl/>
          <w:lang w:bidi="fa-IR"/>
        </w:rPr>
        <w:t xml:space="preserve"> </w:t>
      </w:r>
      <w:r w:rsidRPr="000F3720" w:rsidR="0053283C">
        <w:rPr>
          <w:rFonts w:cs="Trad Al_Khat Deco"/>
          <w:sz w:val="22"/>
          <w:szCs w:val="22"/>
          <w:rtl/>
          <w:lang w:bidi="fa-IR"/>
        </w:rPr>
        <w:t>ونيات تلحقها تارة بالمعروفات وتارة بالمنكرات فأما كونها مباحة في نفسها فلا</w:t>
      </w:r>
      <w:r w:rsidRPr="000F3720" w:rsidR="00D8012B">
        <w:rPr>
          <w:rFonts w:cs="Trad Al_Khat Deco"/>
          <w:sz w:val="22"/>
          <w:szCs w:val="22"/>
          <w:rtl/>
          <w:lang w:bidi="fa-IR"/>
        </w:rPr>
        <w:t xml:space="preserve"> </w:t>
      </w:r>
      <w:r w:rsidRPr="000F3720" w:rsidR="0053283C">
        <w:rPr>
          <w:rFonts w:cs="Trad Al_Khat Deco"/>
          <w:sz w:val="22"/>
          <w:szCs w:val="22"/>
          <w:rtl/>
          <w:lang w:bidi="fa-IR"/>
        </w:rPr>
        <w:t>يخفى أن صاحبها متصرف بها في ماله وبدنه وثيابه فيفعل بها ما يريد إذا لم يكن فيه</w:t>
      </w:r>
      <w:r w:rsidRPr="000F3720" w:rsidR="00D8012B">
        <w:rPr>
          <w:rFonts w:cs="Trad Al_Khat Deco"/>
          <w:sz w:val="22"/>
          <w:szCs w:val="22"/>
          <w:rtl/>
          <w:lang w:bidi="fa-IR"/>
        </w:rPr>
        <w:t xml:space="preserve"> </w:t>
      </w:r>
      <w:r w:rsidRPr="000F3720" w:rsidR="0053283C">
        <w:rPr>
          <w:rFonts w:cs="Trad Al_Khat Deco"/>
          <w:sz w:val="22"/>
          <w:szCs w:val="22"/>
          <w:rtl/>
          <w:lang w:bidi="fa-IR"/>
        </w:rPr>
        <w:t>إضاعة وإسراف وأما مصيرها منكرا فبأن يجعل ذلك أصل الدين ويفسر به قوله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00620DBB">
        <w:rPr>
          <w:rFonts w:cs="Trad Al_Khat Deco" w:hint="cs"/>
          <w:sz w:val="22"/>
          <w:szCs w:val="22"/>
          <w:rtl/>
          <w:lang w:bidi="fa-IR"/>
        </w:rPr>
        <w:t>:</w:t>
      </w:r>
      <w:r w:rsidRPr="000F3720" w:rsidR="00D8012B">
        <w:rPr>
          <w:rFonts w:cs="Trad Al_Khat Deco"/>
          <w:sz w:val="22"/>
          <w:szCs w:val="22"/>
          <w:rtl/>
          <w:lang w:bidi="fa-IR"/>
        </w:rPr>
        <w:t xml:space="preserve"> </w:t>
      </w:r>
      <w:r w:rsidR="00620DBB">
        <w:rPr>
          <w:rFonts w:cs="Trad Al_Khat Deco" w:hint="cs"/>
          <w:sz w:val="22"/>
          <w:szCs w:val="22"/>
          <w:rtl/>
          <w:lang w:bidi="fa-IR"/>
        </w:rPr>
        <w:t>(</w:t>
      </w:r>
      <w:r w:rsidRPr="000F3720" w:rsidR="0053283C">
        <w:rPr>
          <w:rFonts w:cs="Trad Al_Khat Deco"/>
          <w:sz w:val="22"/>
          <w:szCs w:val="22"/>
          <w:rtl/>
          <w:lang w:bidi="fa-IR"/>
        </w:rPr>
        <w:t>بني الدين على النظافة</w:t>
      </w:r>
      <w:r w:rsidR="00620DBB">
        <w:rPr>
          <w:rFonts w:cs="Trad Al_Khat Deco" w:hint="cs"/>
          <w:sz w:val="22"/>
          <w:szCs w:val="22"/>
          <w:rtl/>
          <w:lang w:bidi="fa-IR"/>
        </w:rPr>
        <w:t>)</w:t>
      </w:r>
      <w:r w:rsidRPr="000F3720" w:rsidR="0053283C">
        <w:rPr>
          <w:rFonts w:cs="Trad Al_Khat Deco"/>
          <w:sz w:val="22"/>
          <w:szCs w:val="22"/>
          <w:rtl/>
          <w:lang w:bidi="fa-IR"/>
        </w:rPr>
        <w:t xml:space="preserve"> حتى ينكر به على من</w:t>
      </w:r>
      <w:r w:rsidRPr="000F3720" w:rsidR="00D8012B">
        <w:rPr>
          <w:rFonts w:cs="Trad Al_Khat Deco"/>
          <w:sz w:val="22"/>
          <w:szCs w:val="22"/>
          <w:rtl/>
          <w:lang w:bidi="fa-IR"/>
        </w:rPr>
        <w:t xml:space="preserve"> </w:t>
      </w:r>
      <w:r w:rsidRPr="000F3720" w:rsidR="0053283C">
        <w:rPr>
          <w:rFonts w:cs="Trad Al_Khat Deco"/>
          <w:sz w:val="22"/>
          <w:szCs w:val="22"/>
          <w:rtl/>
          <w:lang w:bidi="fa-IR"/>
        </w:rPr>
        <w:t>يتساهل فيه الأولين أو يكون القصد به تزيين الظاهر للخلق وتحسين موقع نظرهم</w:t>
      </w:r>
      <w:r w:rsidRPr="000F3720" w:rsidR="00D8012B">
        <w:rPr>
          <w:rFonts w:cs="Trad Al_Khat Deco"/>
          <w:sz w:val="22"/>
          <w:szCs w:val="22"/>
          <w:rtl/>
          <w:lang w:bidi="fa-IR"/>
        </w:rPr>
        <w:t xml:space="preserve"> </w:t>
      </w:r>
      <w:r w:rsidRPr="000F3720" w:rsidR="0053283C">
        <w:rPr>
          <w:rFonts w:cs="Trad Al_Khat Deco"/>
          <w:sz w:val="22"/>
          <w:szCs w:val="22"/>
          <w:rtl/>
          <w:lang w:bidi="fa-IR"/>
        </w:rPr>
        <w:t>فإن ذلك هو الرياء المحظور فيصير منكرا بهذين الاعتبارين أما كونه معروفا فبأن</w:t>
      </w:r>
      <w:r w:rsidRPr="000F3720" w:rsidR="00D8012B">
        <w:rPr>
          <w:rFonts w:cs="Trad Al_Khat Deco"/>
          <w:sz w:val="22"/>
          <w:szCs w:val="22"/>
          <w:rtl/>
          <w:lang w:bidi="fa-IR"/>
        </w:rPr>
        <w:t xml:space="preserve"> </w:t>
      </w:r>
      <w:r w:rsidRPr="000F3720" w:rsidR="0053283C">
        <w:rPr>
          <w:rFonts w:cs="Trad Al_Khat Deco"/>
          <w:sz w:val="22"/>
          <w:szCs w:val="22"/>
          <w:rtl/>
          <w:lang w:bidi="fa-IR"/>
        </w:rPr>
        <w:t>يكون القصد منه الخير دون التزين وأن لا ينكر على من ترك ذلك ولا يؤخر بسببه</w:t>
      </w:r>
      <w:r w:rsidRPr="000F3720" w:rsidR="00D8012B">
        <w:rPr>
          <w:rFonts w:cs="Trad Al_Khat Deco"/>
          <w:sz w:val="22"/>
          <w:szCs w:val="22"/>
          <w:rtl/>
          <w:lang w:bidi="fa-IR"/>
        </w:rPr>
        <w:t xml:space="preserve"> </w:t>
      </w:r>
      <w:r w:rsidRPr="000F3720" w:rsidR="0053283C">
        <w:rPr>
          <w:rFonts w:cs="Trad Al_Khat Deco"/>
          <w:sz w:val="22"/>
          <w:szCs w:val="22"/>
          <w:rtl/>
          <w:lang w:bidi="fa-IR"/>
        </w:rPr>
        <w:t>الصلاة عن أوائل الأوقات ولا يشتغل به عن عمل هو أفضل منه أو عن علم أو</w:t>
      </w:r>
      <w:r w:rsidRPr="000F3720" w:rsidR="00D8012B">
        <w:rPr>
          <w:rFonts w:cs="Trad Al_Khat Deco"/>
          <w:sz w:val="22"/>
          <w:szCs w:val="22"/>
          <w:rtl/>
          <w:lang w:bidi="fa-IR"/>
        </w:rPr>
        <w:t xml:space="preserve"> </w:t>
      </w:r>
      <w:r w:rsidRPr="000F3720" w:rsidR="0053283C">
        <w:rPr>
          <w:rFonts w:cs="Trad Al_Khat Deco"/>
          <w:sz w:val="22"/>
          <w:szCs w:val="22"/>
          <w:rtl/>
          <w:lang w:bidi="fa-IR"/>
        </w:rPr>
        <w:t>غيره فإذا لم يقترن به شيء من ذلك فهو مباح يمكن أن يجعل قربة بالنية ولكن لا</w:t>
      </w:r>
      <w:r w:rsidRPr="000F3720" w:rsidR="00D8012B">
        <w:rPr>
          <w:rFonts w:cs="Trad Al_Khat Deco"/>
          <w:sz w:val="22"/>
          <w:szCs w:val="22"/>
          <w:rtl/>
          <w:lang w:bidi="fa-IR"/>
        </w:rPr>
        <w:t xml:space="preserve"> </w:t>
      </w:r>
      <w:r w:rsidRPr="000F3720" w:rsidR="0053283C">
        <w:rPr>
          <w:rFonts w:cs="Trad Al_Khat Deco"/>
          <w:sz w:val="22"/>
          <w:szCs w:val="22"/>
          <w:rtl/>
          <w:lang w:bidi="fa-IR"/>
        </w:rPr>
        <w:t>يتيسر ذلك إلا للبطالين الذين لو لم يشتغلوا بصرف الأوقات فيه لاشتغلوا بنوم أو</w:t>
      </w:r>
      <w:r w:rsidRPr="000F3720" w:rsidR="00D8012B">
        <w:rPr>
          <w:rFonts w:cs="Trad Al_Khat Deco"/>
          <w:sz w:val="22"/>
          <w:szCs w:val="22"/>
          <w:rtl/>
          <w:lang w:bidi="fa-IR"/>
        </w:rPr>
        <w:t xml:space="preserve"> </w:t>
      </w:r>
      <w:r w:rsidRPr="000F3720" w:rsidR="0053283C">
        <w:rPr>
          <w:rFonts w:cs="Trad Al_Khat Deco"/>
          <w:sz w:val="22"/>
          <w:szCs w:val="22"/>
          <w:rtl/>
          <w:lang w:bidi="fa-IR"/>
        </w:rPr>
        <w:t>حديث فيما لا يعنى فيصير شغلهم به أولى لأن الاشتغال بالطهارات يجدد ذكر الله</w:t>
      </w:r>
      <w:r w:rsidRPr="000F3720" w:rsidR="00D8012B">
        <w:rPr>
          <w:rFonts w:cs="Trad Al_Khat Deco"/>
          <w:sz w:val="22"/>
          <w:szCs w:val="22"/>
          <w:rtl/>
          <w:lang w:bidi="fa-IR"/>
        </w:rPr>
        <w:t xml:space="preserve"> </w:t>
      </w:r>
      <w:r w:rsidRPr="000F3720" w:rsidR="0053283C">
        <w:rPr>
          <w:rFonts w:cs="Trad Al_Khat Deco"/>
          <w:sz w:val="22"/>
          <w:szCs w:val="22"/>
          <w:rtl/>
          <w:lang w:bidi="fa-IR"/>
        </w:rPr>
        <w:t>تعالى وذكر العبادات فلا بأس به إذا لم يخرج إلى منكر أو إسراف</w:t>
      </w:r>
      <w:r w:rsidR="00620DBB">
        <w:rPr>
          <w:rFonts w:cs="Trad Al_Khat Deco" w:hint="cs"/>
          <w:sz w:val="22"/>
          <w:szCs w:val="22"/>
          <w:rtl/>
          <w:lang w:bidi="fa-IR"/>
        </w:rPr>
        <w:t>.</w:t>
      </w:r>
      <w:r w:rsidRPr="000F3720" w:rsidR="0053283C">
        <w:rPr>
          <w:rFonts w:cs="Trad Al_Khat Deco"/>
          <w:sz w:val="22"/>
          <w:szCs w:val="22"/>
          <w:rtl/>
          <w:lang w:bidi="fa-IR"/>
        </w:rPr>
        <w:t xml:space="preserve"> وأما أهل العلم</w:t>
      </w:r>
      <w:r w:rsidRPr="000F3720" w:rsidR="00D8012B">
        <w:rPr>
          <w:rFonts w:cs="Trad Al_Khat Deco"/>
          <w:sz w:val="22"/>
          <w:szCs w:val="22"/>
          <w:rtl/>
          <w:lang w:bidi="fa-IR"/>
        </w:rPr>
        <w:t xml:space="preserve"> </w:t>
      </w:r>
      <w:r w:rsidRPr="000F3720" w:rsidR="0053283C">
        <w:rPr>
          <w:rFonts w:cs="Trad Al_Khat Deco"/>
          <w:sz w:val="22"/>
          <w:szCs w:val="22"/>
          <w:rtl/>
          <w:lang w:bidi="fa-IR"/>
        </w:rPr>
        <w:t>والعمل فلا ينبغي أن يصرفوا من أوقاتهم إليه إلا قدر الحاجة فالزيادة عليه منكر في</w:t>
      </w:r>
      <w:r w:rsidRPr="000F3720" w:rsidR="00D8012B">
        <w:rPr>
          <w:rFonts w:cs="Trad Al_Khat Deco"/>
          <w:sz w:val="22"/>
          <w:szCs w:val="22"/>
          <w:rtl/>
          <w:lang w:bidi="fa-IR"/>
        </w:rPr>
        <w:t xml:space="preserve"> </w:t>
      </w:r>
      <w:r w:rsidRPr="000F3720" w:rsidR="0053283C">
        <w:rPr>
          <w:rFonts w:cs="Trad Al_Khat Deco"/>
          <w:sz w:val="22"/>
          <w:szCs w:val="22"/>
          <w:rtl/>
          <w:lang w:bidi="fa-IR"/>
        </w:rPr>
        <w:t>حقهم وتضييع العمر الذي هو أنفس الجواهر وأعزها في حق من قدر على الانتفاع</w:t>
      </w:r>
      <w:r w:rsidRPr="000F3720" w:rsidR="00D8012B">
        <w:rPr>
          <w:rFonts w:cs="Trad Al_Khat Deco"/>
          <w:sz w:val="22"/>
          <w:szCs w:val="22"/>
          <w:rtl/>
          <w:lang w:bidi="fa-IR"/>
        </w:rPr>
        <w:t xml:space="preserve"> </w:t>
      </w:r>
      <w:r w:rsidRPr="000F3720" w:rsidR="0053283C">
        <w:rPr>
          <w:rFonts w:cs="Trad Al_Khat Deco"/>
          <w:sz w:val="22"/>
          <w:szCs w:val="22"/>
          <w:rtl/>
          <w:lang w:bidi="fa-IR"/>
        </w:rPr>
        <w:t>به ولا يتعجب من ذلك فإن حسنات الأبرار سيئات المقربين ولا ينبغي للبطال أن</w:t>
      </w:r>
      <w:r w:rsidRPr="000F3720" w:rsidR="00D8012B">
        <w:rPr>
          <w:rFonts w:cs="Trad Al_Khat Deco"/>
          <w:sz w:val="22"/>
          <w:szCs w:val="22"/>
          <w:rtl/>
          <w:lang w:bidi="fa-IR"/>
        </w:rPr>
        <w:t xml:space="preserve"> </w:t>
      </w:r>
      <w:r w:rsidRPr="000F3720" w:rsidR="0053283C">
        <w:rPr>
          <w:rFonts w:cs="Trad Al_Khat Deco"/>
          <w:sz w:val="22"/>
          <w:szCs w:val="22"/>
          <w:rtl/>
          <w:lang w:bidi="fa-IR"/>
        </w:rPr>
        <w:t>يترك النظافة وينكر على المتصوفة ويزعم أنه يتشبه بالصحابة إذ التشبه بهم في أن</w:t>
      </w:r>
      <w:r w:rsidRPr="000F3720" w:rsidR="00D8012B">
        <w:rPr>
          <w:rFonts w:cs="Trad Al_Khat Deco"/>
          <w:sz w:val="22"/>
          <w:szCs w:val="22"/>
          <w:rtl/>
          <w:lang w:bidi="fa-IR"/>
        </w:rPr>
        <w:t xml:space="preserve"> </w:t>
      </w:r>
      <w:r w:rsidRPr="000F3720" w:rsidR="0053283C">
        <w:rPr>
          <w:rFonts w:cs="Trad Al_Khat Deco"/>
          <w:sz w:val="22"/>
          <w:szCs w:val="22"/>
          <w:rtl/>
          <w:lang w:bidi="fa-IR"/>
        </w:rPr>
        <w:t>لا يتفرغ إلا لما هو أهم منه كما قيل لداود الطائي</w:t>
      </w:r>
      <w:r w:rsidR="00620DBB">
        <w:rPr>
          <w:rFonts w:cs="Trad Al_Khat Deco" w:hint="cs"/>
          <w:sz w:val="22"/>
          <w:szCs w:val="22"/>
          <w:rtl/>
          <w:lang w:bidi="fa-IR"/>
        </w:rPr>
        <w:t>:</w:t>
      </w:r>
      <w:r w:rsidRPr="000F3720" w:rsidR="0053283C">
        <w:rPr>
          <w:rFonts w:cs="Trad Al_Khat Deco"/>
          <w:sz w:val="22"/>
          <w:szCs w:val="22"/>
          <w:rtl/>
          <w:lang w:bidi="fa-IR"/>
        </w:rPr>
        <w:t xml:space="preserve"> لم لا تسرح لحيتك</w:t>
      </w:r>
      <w:r w:rsidR="00620DBB">
        <w:rPr>
          <w:rFonts w:cs="Trad Al_Khat Deco" w:hint="cs"/>
          <w:sz w:val="22"/>
          <w:szCs w:val="22"/>
          <w:rtl/>
          <w:lang w:bidi="fa-IR"/>
        </w:rPr>
        <w:t>؟</w:t>
      </w:r>
      <w:r w:rsidRPr="000F3720" w:rsidR="0053283C">
        <w:rPr>
          <w:rFonts w:cs="Trad Al_Khat Deco"/>
          <w:sz w:val="22"/>
          <w:szCs w:val="22"/>
          <w:rtl/>
          <w:lang w:bidi="fa-IR"/>
        </w:rPr>
        <w:t xml:space="preserve"> قال إني إذن</w:t>
      </w:r>
      <w:r w:rsidRPr="000F3720" w:rsidR="00D8012B">
        <w:rPr>
          <w:rFonts w:cs="Trad Al_Khat Deco"/>
          <w:sz w:val="22"/>
          <w:szCs w:val="22"/>
          <w:rtl/>
          <w:lang w:bidi="fa-IR"/>
        </w:rPr>
        <w:t xml:space="preserve"> </w:t>
      </w:r>
      <w:r w:rsidRPr="000F3720" w:rsidR="0053283C">
        <w:rPr>
          <w:rFonts w:cs="Trad Al_Khat Deco"/>
          <w:sz w:val="22"/>
          <w:szCs w:val="22"/>
          <w:rtl/>
          <w:lang w:bidi="fa-IR"/>
        </w:rPr>
        <w:t>لفارغ فلهذا لا أرى للعالم ولا للمتعلم ولا للعامل أن يضيع وقته في غسل الثياب</w:t>
      </w:r>
      <w:r w:rsidRPr="000F3720" w:rsidR="00D8012B">
        <w:rPr>
          <w:rFonts w:cs="Trad Al_Khat Deco"/>
          <w:sz w:val="22"/>
          <w:szCs w:val="22"/>
          <w:rtl/>
          <w:lang w:bidi="fa-IR"/>
        </w:rPr>
        <w:t xml:space="preserve"> </w:t>
      </w:r>
      <w:r w:rsidRPr="000F3720" w:rsidR="0053283C">
        <w:rPr>
          <w:rFonts w:cs="Trad Al_Khat Deco"/>
          <w:sz w:val="22"/>
          <w:szCs w:val="22"/>
          <w:rtl/>
          <w:lang w:bidi="fa-IR"/>
        </w:rPr>
        <w:t>احترازا من أن يلبس الثياب المقصورة وتوهما بالقصار تقصيرا في الغسل فقد كانوا</w:t>
      </w:r>
      <w:r w:rsidRPr="000F3720" w:rsidR="00D8012B">
        <w:rPr>
          <w:rFonts w:cs="Trad Al_Khat Deco"/>
          <w:sz w:val="22"/>
          <w:szCs w:val="22"/>
          <w:rtl/>
          <w:lang w:bidi="fa-IR"/>
        </w:rPr>
        <w:t xml:space="preserve"> </w:t>
      </w:r>
      <w:r w:rsidRPr="000F3720" w:rsidR="0053283C">
        <w:rPr>
          <w:rFonts w:cs="Trad Al_Khat Deco"/>
          <w:sz w:val="22"/>
          <w:szCs w:val="22"/>
          <w:rtl/>
          <w:lang w:bidi="fa-IR"/>
        </w:rPr>
        <w:t>في العصر الأول يصلون في الفراء المدبوغة ولم يعلم منهم من فرق بين المقصورة</w:t>
      </w:r>
      <w:r w:rsidRPr="000F3720" w:rsidR="00D8012B">
        <w:rPr>
          <w:rFonts w:cs="Trad Al_Khat Deco"/>
          <w:sz w:val="22"/>
          <w:szCs w:val="22"/>
          <w:rtl/>
          <w:lang w:bidi="fa-IR"/>
        </w:rPr>
        <w:t xml:space="preserve"> </w:t>
      </w:r>
      <w:r w:rsidRPr="000F3720" w:rsidR="0053283C">
        <w:rPr>
          <w:rFonts w:cs="Trad Al_Khat Deco"/>
          <w:sz w:val="22"/>
          <w:szCs w:val="22"/>
          <w:rtl/>
          <w:lang w:bidi="fa-IR"/>
        </w:rPr>
        <w:t>والمدبوغة في الطهارة والنجاسة بل كانوا يجتنبون النجاسة إذا شاهدوها ولا يدققون</w:t>
      </w:r>
      <w:r w:rsidRPr="000F3720" w:rsidR="00D8012B">
        <w:rPr>
          <w:rFonts w:cs="Trad Al_Khat Deco"/>
          <w:sz w:val="22"/>
          <w:szCs w:val="22"/>
          <w:rtl/>
          <w:lang w:bidi="fa-IR"/>
        </w:rPr>
        <w:t xml:space="preserve"> </w:t>
      </w:r>
      <w:r w:rsidRPr="000F3720" w:rsidR="0053283C">
        <w:rPr>
          <w:rFonts w:cs="Trad Al_Khat Deco"/>
          <w:sz w:val="22"/>
          <w:szCs w:val="22"/>
          <w:rtl/>
          <w:lang w:bidi="fa-IR"/>
        </w:rPr>
        <w:t>نظرهم في استنباط الاحتمالات الدقيقة بل كانوا يتأملون في دقائق الرياء والظلم</w:t>
      </w:r>
      <w:r w:rsidRPr="000F3720" w:rsidR="00D8012B">
        <w:rPr>
          <w:rFonts w:cs="Trad Al_Khat Deco"/>
          <w:sz w:val="22"/>
          <w:szCs w:val="22"/>
          <w:rtl/>
          <w:lang w:bidi="fa-IR"/>
        </w:rPr>
        <w:t xml:space="preserve"> </w:t>
      </w:r>
      <w:r w:rsidRPr="000F3720" w:rsidR="0053283C">
        <w:rPr>
          <w:rFonts w:cs="Trad Al_Khat Deco"/>
          <w:sz w:val="22"/>
          <w:szCs w:val="22"/>
          <w:rtl/>
          <w:lang w:bidi="fa-IR"/>
        </w:rPr>
        <w:t>حتى قال سفيان الثوري لرفيق له كان يمشي معه فنظر إلى باب دار مرفوع معمور</w:t>
      </w:r>
      <w:r w:rsidRPr="000F3720" w:rsidR="00D8012B">
        <w:rPr>
          <w:rFonts w:cs="Trad Al_Khat Deco"/>
          <w:sz w:val="22"/>
          <w:szCs w:val="22"/>
          <w:rtl/>
          <w:lang w:bidi="fa-IR"/>
        </w:rPr>
        <w:t xml:space="preserve"> </w:t>
      </w:r>
      <w:r w:rsidRPr="000F3720" w:rsidR="0053283C">
        <w:rPr>
          <w:rFonts w:cs="Trad Al_Khat Deco"/>
          <w:sz w:val="22"/>
          <w:szCs w:val="22"/>
          <w:rtl/>
          <w:lang w:bidi="fa-IR"/>
        </w:rPr>
        <w:t>لا تفعل ذلك فإن الناس لو لم ينظروا إليه لكان صاحبه لا يتعاطى هذا الإسراف</w:t>
      </w:r>
      <w:r w:rsidRPr="000F3720" w:rsidR="00D8012B">
        <w:rPr>
          <w:rFonts w:cs="Trad Al_Khat Deco"/>
          <w:sz w:val="22"/>
          <w:szCs w:val="22"/>
          <w:rtl/>
          <w:lang w:bidi="fa-IR"/>
        </w:rPr>
        <w:t xml:space="preserve"> </w:t>
      </w:r>
      <w:r w:rsidRPr="000F3720" w:rsidR="0053283C">
        <w:rPr>
          <w:rFonts w:cs="Trad Al_Khat Deco"/>
          <w:sz w:val="22"/>
          <w:szCs w:val="22"/>
          <w:rtl/>
          <w:lang w:bidi="fa-IR"/>
        </w:rPr>
        <w:t>فالناظر إليه معين له على الإسراف فكانوا يعدون جمام الذهن لاستنباط مثل 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الدقائق لا في احتمالات النجاسة فلو وجد العالم عاميايتعاطى له غسل الثياب محتاطا فهو أفضل فإنه بالإضافة إلى التساهل خير وذلك</w:t>
      </w:r>
      <w:r w:rsidRPr="000F3720" w:rsidR="00D8012B">
        <w:rPr>
          <w:rFonts w:cs="Trad Al_Khat Deco"/>
          <w:sz w:val="22"/>
          <w:szCs w:val="22"/>
          <w:rtl/>
          <w:lang w:bidi="fa-IR"/>
        </w:rPr>
        <w:t xml:space="preserve"> </w:t>
      </w:r>
      <w:r w:rsidRPr="000F3720" w:rsidR="0053283C">
        <w:rPr>
          <w:rFonts w:cs="Trad Al_Khat Deco"/>
          <w:sz w:val="22"/>
          <w:szCs w:val="22"/>
          <w:rtl/>
          <w:lang w:bidi="fa-IR"/>
        </w:rPr>
        <w:t>العامي ينتفع بتعاطيه إذ يشغل نفسه الأمارة بالسوء بعمل المباح في نفسه فيمتنع</w:t>
      </w:r>
      <w:r w:rsidRPr="000F3720" w:rsidR="00D8012B">
        <w:rPr>
          <w:rFonts w:cs="Trad Al_Khat Deco"/>
          <w:sz w:val="22"/>
          <w:szCs w:val="22"/>
          <w:rtl/>
          <w:lang w:bidi="fa-IR"/>
        </w:rPr>
        <w:t xml:space="preserve"> </w:t>
      </w:r>
      <w:r w:rsidRPr="000F3720" w:rsidR="0053283C">
        <w:rPr>
          <w:rFonts w:cs="Trad Al_Khat Deco"/>
          <w:sz w:val="22"/>
          <w:szCs w:val="22"/>
          <w:rtl/>
          <w:lang w:bidi="fa-IR"/>
        </w:rPr>
        <w:t>عليه المعاصي في تلك الحال والنفس إن لم تشغل بشيء شغلت صاحبها وإذا قصد</w:t>
      </w:r>
      <w:r w:rsidRPr="000F3720" w:rsidR="00D8012B">
        <w:rPr>
          <w:rFonts w:cs="Trad Al_Khat Deco"/>
          <w:sz w:val="22"/>
          <w:szCs w:val="22"/>
          <w:rtl/>
          <w:lang w:bidi="fa-IR"/>
        </w:rPr>
        <w:t xml:space="preserve"> </w:t>
      </w:r>
      <w:r w:rsidRPr="000F3720" w:rsidR="0053283C">
        <w:rPr>
          <w:rFonts w:cs="Trad Al_Khat Deco"/>
          <w:sz w:val="22"/>
          <w:szCs w:val="22"/>
          <w:rtl/>
          <w:lang w:bidi="fa-IR"/>
        </w:rPr>
        <w:t>به التقرب إلى العالم صار ذلك عنده من أفضل القربات فوقت العالم أشرف من أن</w:t>
      </w:r>
      <w:r w:rsidRPr="000F3720" w:rsidR="00D8012B">
        <w:rPr>
          <w:rFonts w:cs="Trad Al_Khat Deco"/>
          <w:sz w:val="22"/>
          <w:szCs w:val="22"/>
          <w:rtl/>
          <w:lang w:bidi="fa-IR"/>
        </w:rPr>
        <w:t xml:space="preserve"> </w:t>
      </w:r>
      <w:r w:rsidRPr="000F3720" w:rsidR="0053283C">
        <w:rPr>
          <w:rFonts w:cs="Trad Al_Khat Deco"/>
          <w:sz w:val="22"/>
          <w:szCs w:val="22"/>
          <w:rtl/>
          <w:lang w:bidi="fa-IR"/>
        </w:rPr>
        <w:t>يصرفه إلى مثله فيبقى محفوظا عليه وأشرف وقت العامي أن يشتغل بمثله فيتوفر</w:t>
      </w:r>
      <w:r w:rsidRPr="000F3720" w:rsidR="00D8012B">
        <w:rPr>
          <w:rFonts w:cs="Trad Al_Khat Deco"/>
          <w:sz w:val="22"/>
          <w:szCs w:val="22"/>
          <w:rtl/>
          <w:lang w:bidi="fa-IR"/>
        </w:rPr>
        <w:t xml:space="preserve"> </w:t>
      </w:r>
      <w:r w:rsidRPr="000F3720" w:rsidR="0053283C">
        <w:rPr>
          <w:rFonts w:cs="Trad Al_Khat Deco"/>
          <w:sz w:val="22"/>
          <w:szCs w:val="22"/>
          <w:rtl/>
          <w:lang w:bidi="fa-IR"/>
        </w:rPr>
        <w:t>الخير عليه من الجوانب كلها وليتفطن بهذا المثل لنظائره من الأعمال وترتيب</w:t>
      </w:r>
      <w:r w:rsidRPr="000F3720" w:rsidR="00D8012B">
        <w:rPr>
          <w:rFonts w:cs="Trad Al_Khat Deco"/>
          <w:sz w:val="22"/>
          <w:szCs w:val="22"/>
          <w:rtl/>
          <w:lang w:bidi="fa-IR"/>
        </w:rPr>
        <w:t xml:space="preserve"> </w:t>
      </w:r>
      <w:r w:rsidRPr="000F3720" w:rsidR="0053283C">
        <w:rPr>
          <w:rFonts w:cs="Trad Al_Khat Deco"/>
          <w:sz w:val="22"/>
          <w:szCs w:val="22"/>
          <w:rtl/>
          <w:lang w:bidi="fa-IR"/>
        </w:rPr>
        <w:t>فضائلها ووجه تقديم البعض منها على بعض فتدقيق الحساب في حفظ لحظات</w:t>
      </w:r>
      <w:r w:rsidRPr="000F3720" w:rsidR="00D8012B">
        <w:rPr>
          <w:rFonts w:cs="Trad Al_Khat Deco"/>
          <w:sz w:val="22"/>
          <w:szCs w:val="22"/>
          <w:rtl/>
          <w:lang w:bidi="fa-IR"/>
        </w:rPr>
        <w:t xml:space="preserve"> </w:t>
      </w:r>
      <w:r w:rsidRPr="000F3720" w:rsidR="0053283C">
        <w:rPr>
          <w:rFonts w:cs="Trad Al_Khat Deco"/>
          <w:sz w:val="22"/>
          <w:szCs w:val="22"/>
          <w:rtl/>
          <w:lang w:bidi="fa-IR"/>
        </w:rPr>
        <w:t>العمر بصرفها إلى الأفضل أهم من التدقيق في أمور الدنيا بحذافيرها وإذا عرفت 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المقدمة واستبنت أن الطهارة لها أربع مراتب فاعلم أنا في هذا الكتاب لسنا نتكلم</w:t>
      </w:r>
      <w:r w:rsidRPr="000F3720" w:rsidR="00D8012B">
        <w:rPr>
          <w:rFonts w:cs="Trad Al_Khat Deco"/>
          <w:sz w:val="22"/>
          <w:szCs w:val="22"/>
          <w:rtl/>
          <w:lang w:bidi="fa-IR"/>
        </w:rPr>
        <w:t xml:space="preserve"> </w:t>
      </w:r>
      <w:r w:rsidRPr="000F3720" w:rsidR="0053283C">
        <w:rPr>
          <w:rFonts w:cs="Trad Al_Khat Deco"/>
          <w:sz w:val="22"/>
          <w:szCs w:val="22"/>
          <w:rtl/>
          <w:lang w:bidi="fa-IR"/>
        </w:rPr>
        <w:t>إلا في المرتبة الرابعة وهي نظافة الظاهر لأنا في الشطر الأول من الكتاب لا نتعرض</w:t>
      </w:r>
      <w:r w:rsidRPr="000F3720" w:rsidR="00D8012B">
        <w:rPr>
          <w:rFonts w:cs="Trad Al_Khat Deco"/>
          <w:sz w:val="22"/>
          <w:szCs w:val="22"/>
          <w:rtl/>
          <w:lang w:bidi="fa-IR"/>
        </w:rPr>
        <w:t xml:space="preserve"> </w:t>
      </w:r>
      <w:r w:rsidRPr="000F3720" w:rsidR="0053283C">
        <w:rPr>
          <w:rFonts w:cs="Trad Al_Khat Deco"/>
          <w:sz w:val="22"/>
          <w:szCs w:val="22"/>
          <w:rtl/>
          <w:lang w:bidi="fa-IR"/>
        </w:rPr>
        <w:t>قصدا إلا للظواهر فنقول طهارة الظاهر ثلاثة أقسام طهارة عن الخبث وطهارة عن</w:t>
      </w:r>
      <w:r w:rsidRPr="000F3720" w:rsidR="00D8012B">
        <w:rPr>
          <w:rFonts w:cs="Trad Al_Khat Deco"/>
          <w:sz w:val="22"/>
          <w:szCs w:val="22"/>
          <w:rtl/>
          <w:lang w:bidi="fa-IR"/>
        </w:rPr>
        <w:t xml:space="preserve"> </w:t>
      </w:r>
      <w:r w:rsidRPr="000F3720" w:rsidR="0053283C">
        <w:rPr>
          <w:rFonts w:cs="Trad Al_Khat Deco"/>
          <w:sz w:val="22"/>
          <w:szCs w:val="22"/>
          <w:rtl/>
          <w:lang w:bidi="fa-IR"/>
        </w:rPr>
        <w:t>الحدث وطهارة عن فضلات البدن وهي التي تحصل بالقلم والاستحداد واستعمال</w:t>
      </w:r>
      <w:r w:rsidRPr="000F3720" w:rsidR="00D8012B">
        <w:rPr>
          <w:rFonts w:cs="Trad Al_Khat Deco"/>
          <w:sz w:val="22"/>
          <w:szCs w:val="22"/>
          <w:rtl/>
          <w:lang w:bidi="fa-IR"/>
        </w:rPr>
        <w:t xml:space="preserve"> </w:t>
      </w:r>
      <w:r w:rsidRPr="000F3720" w:rsidR="0053283C">
        <w:rPr>
          <w:rFonts w:cs="Trad Al_Khat Deco"/>
          <w:sz w:val="22"/>
          <w:szCs w:val="22"/>
          <w:rtl/>
          <w:lang w:bidi="fa-IR"/>
        </w:rPr>
        <w:t>النورة والختان وغيره</w:t>
      </w:r>
      <w:r>
        <w:rPr>
          <w:rFonts w:cs="Trad Al_Khat Deco" w:hint="cs"/>
          <w:sz w:val="22"/>
          <w:szCs w:val="22"/>
          <w:rtl/>
          <w:lang w:bidi="fa-IR"/>
        </w:rPr>
        <w:t>.</w:t>
      </w:r>
      <w:r w:rsidRPr="000F3720" w:rsidR="0053283C">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القسم الأو</w:t>
      </w:r>
      <w:r w:rsidR="00552C0A">
        <w:rPr>
          <w:rFonts w:cs="Trad Al_Khat Deco" w:hint="cs"/>
          <w:color w:val="FF0000"/>
          <w:sz w:val="22"/>
          <w:szCs w:val="22"/>
          <w:rtl/>
          <w:lang w:bidi="fa-IR"/>
        </w:rPr>
        <w:t>ّ</w:t>
      </w:r>
      <w:r w:rsidRPr="002864E9" w:rsidR="0053283C">
        <w:rPr>
          <w:rFonts w:cs="Trad Al_Khat Deco"/>
          <w:color w:val="FF0000"/>
          <w:sz w:val="22"/>
          <w:szCs w:val="22"/>
          <w:rtl/>
          <w:lang w:bidi="fa-IR"/>
        </w:rPr>
        <w:t>ل في طهارة الخبث والنظر فيه يتعلق بالمزال</w:t>
      </w:r>
      <w:r w:rsidRPr="002864E9" w:rsidR="00D8012B">
        <w:rPr>
          <w:rFonts w:cs="Trad Al_Khat Deco"/>
          <w:color w:val="FF0000"/>
          <w:sz w:val="22"/>
          <w:szCs w:val="22"/>
          <w:rtl/>
          <w:lang w:bidi="fa-IR"/>
        </w:rPr>
        <w:t xml:space="preserve"> </w:t>
      </w:r>
      <w:r w:rsidRPr="002864E9" w:rsidR="0053283C">
        <w:rPr>
          <w:rFonts w:cs="Trad Al_Khat Deco"/>
          <w:color w:val="FF0000"/>
          <w:sz w:val="22"/>
          <w:szCs w:val="22"/>
          <w:rtl/>
          <w:lang w:bidi="fa-IR"/>
        </w:rPr>
        <w:t>والمزال به والإزالة</w:t>
      </w:r>
      <w:r>
        <w:rPr>
          <w:rFonts w:cs="Trad Al_Khat Deco" w:hint="cs"/>
          <w:sz w:val="22"/>
          <w:szCs w:val="22"/>
          <w:rtl/>
          <w:lang w:bidi="fa-IR"/>
        </w:rPr>
        <w:t>)</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الطرف الأول في المزال</w:t>
      </w:r>
      <w:r>
        <w:rPr>
          <w:rFonts w:cs="Trad Al_Khat Deco" w:hint="cs"/>
          <w:sz w:val="22"/>
          <w:szCs w:val="22"/>
          <w:rtl/>
          <w:lang w:bidi="fa-IR"/>
        </w:rPr>
        <w:t>)</w:t>
      </w:r>
    </w:p>
    <w:p w:rsidR="002864E9" w:rsidP="002864E9">
      <w:pPr>
        <w:bidi/>
        <w:ind w:left="0" w:right="0" w:firstLine="389"/>
        <w:jc w:val="both"/>
        <w:rPr>
          <w:rFonts w:cs="Trad Al_Khat Deco" w:hint="cs"/>
          <w:sz w:val="22"/>
          <w:szCs w:val="22"/>
          <w:rtl/>
          <w:lang w:bidi="fa-IR"/>
        </w:rPr>
      </w:pPr>
      <w:r w:rsidRPr="000F3720" w:rsidR="0053283C">
        <w:rPr>
          <w:rFonts w:cs="Trad Al_Khat Deco"/>
          <w:sz w:val="22"/>
          <w:szCs w:val="22"/>
          <w:rtl/>
          <w:lang w:bidi="fa-IR"/>
        </w:rPr>
        <w:t>وهي النجاسة</w:t>
      </w:r>
      <w:r>
        <w:rPr>
          <w:rFonts w:cs="Trad Al_Khat Deco" w:hint="cs"/>
          <w:sz w:val="22"/>
          <w:szCs w:val="22"/>
          <w:rtl/>
          <w:lang w:bidi="fa-IR"/>
        </w:rPr>
        <w:t>.</w:t>
      </w:r>
      <w:r w:rsidRPr="000F3720" w:rsidR="0053283C">
        <w:rPr>
          <w:rFonts w:cs="Trad Al_Khat Deco"/>
          <w:sz w:val="22"/>
          <w:szCs w:val="22"/>
          <w:rtl/>
          <w:lang w:bidi="fa-IR"/>
        </w:rPr>
        <w:t xml:space="preserve"> والأعيان ثلاثة جمادات</w:t>
      </w:r>
      <w:r w:rsidRPr="000F3720" w:rsidR="00D8012B">
        <w:rPr>
          <w:rFonts w:cs="Trad Al_Khat Deco"/>
          <w:sz w:val="22"/>
          <w:szCs w:val="22"/>
          <w:rtl/>
          <w:lang w:bidi="fa-IR"/>
        </w:rPr>
        <w:t xml:space="preserve"> </w:t>
      </w:r>
      <w:r w:rsidRPr="000F3720" w:rsidR="0053283C">
        <w:rPr>
          <w:rFonts w:cs="Trad Al_Khat Deco"/>
          <w:sz w:val="22"/>
          <w:szCs w:val="22"/>
          <w:rtl/>
          <w:lang w:bidi="fa-IR"/>
        </w:rPr>
        <w:t>وحيوانات وأجزاء حيوانات أما الجمادات فطاهرة كلها إلا الخمر وكل منتبذ</w:t>
      </w:r>
      <w:r w:rsidRPr="000F3720" w:rsidR="00D8012B">
        <w:rPr>
          <w:rFonts w:cs="Trad Al_Khat Deco"/>
          <w:sz w:val="22"/>
          <w:szCs w:val="22"/>
          <w:rtl/>
          <w:lang w:bidi="fa-IR"/>
        </w:rPr>
        <w:t xml:space="preserve"> </w:t>
      </w:r>
      <w:r w:rsidRPr="000F3720" w:rsidR="0053283C">
        <w:rPr>
          <w:rFonts w:cs="Trad Al_Khat Deco"/>
          <w:sz w:val="22"/>
          <w:szCs w:val="22"/>
          <w:rtl/>
          <w:lang w:bidi="fa-IR"/>
        </w:rPr>
        <w:t>مسكر والحيوانات طاهرة كلها إلا الكلب والخنزير وما تولد منهما أو من أحدهما</w:t>
      </w:r>
      <w:r w:rsidRPr="000F3720" w:rsidR="00D8012B">
        <w:rPr>
          <w:rFonts w:cs="Trad Al_Khat Deco"/>
          <w:sz w:val="22"/>
          <w:szCs w:val="22"/>
          <w:rtl/>
          <w:lang w:bidi="fa-IR"/>
        </w:rPr>
        <w:t xml:space="preserve"> </w:t>
      </w:r>
      <w:r w:rsidRPr="000F3720" w:rsidR="0053283C">
        <w:rPr>
          <w:rFonts w:cs="Trad Al_Khat Deco"/>
          <w:sz w:val="22"/>
          <w:szCs w:val="22"/>
          <w:rtl/>
          <w:lang w:bidi="fa-IR"/>
        </w:rPr>
        <w:t>فإذا ماتت فكلها نجسة إلا خمسة الآدمي والسمك والجراد ودود التفاح وفي معناه</w:t>
      </w:r>
      <w:r w:rsidRPr="000F3720" w:rsidR="00D8012B">
        <w:rPr>
          <w:rFonts w:cs="Trad Al_Khat Deco"/>
          <w:sz w:val="22"/>
          <w:szCs w:val="22"/>
          <w:rtl/>
          <w:lang w:bidi="fa-IR"/>
        </w:rPr>
        <w:t xml:space="preserve"> </w:t>
      </w:r>
      <w:r w:rsidRPr="000F3720" w:rsidR="0053283C">
        <w:rPr>
          <w:rFonts w:cs="Trad Al_Khat Deco"/>
          <w:sz w:val="22"/>
          <w:szCs w:val="22"/>
          <w:rtl/>
          <w:lang w:bidi="fa-IR"/>
        </w:rPr>
        <w:t>كل ما يستحيل من الأطعمة وكل ما ليس له نفس سائلة كالذباب والخنفساء</w:t>
      </w:r>
      <w:r w:rsidRPr="000F3720" w:rsidR="00D8012B">
        <w:rPr>
          <w:rFonts w:cs="Trad Al_Khat Deco"/>
          <w:sz w:val="22"/>
          <w:szCs w:val="22"/>
          <w:rtl/>
          <w:lang w:bidi="fa-IR"/>
        </w:rPr>
        <w:t xml:space="preserve"> </w:t>
      </w:r>
      <w:r w:rsidRPr="000F3720" w:rsidR="0053283C">
        <w:rPr>
          <w:rFonts w:cs="Trad Al_Khat Deco"/>
          <w:sz w:val="22"/>
          <w:szCs w:val="22"/>
          <w:rtl/>
          <w:lang w:bidi="fa-IR"/>
        </w:rPr>
        <w:t>وغيرهما فلا ينجس الماء بوقوع شيء منها فيه</w:t>
      </w:r>
      <w:r w:rsidR="008A1CFB">
        <w:rPr>
          <w:rFonts w:cs="Trad Al_Khat Deco" w:hint="cs"/>
          <w:sz w:val="22"/>
          <w:szCs w:val="22"/>
          <w:rtl/>
          <w:lang w:bidi="fa-IR"/>
        </w:rPr>
        <w:t>.</w:t>
      </w:r>
      <w:r w:rsidRPr="000F3720" w:rsidR="0053283C">
        <w:rPr>
          <w:rFonts w:cs="Trad Al_Khat Deco"/>
          <w:sz w:val="22"/>
          <w:szCs w:val="22"/>
          <w:rtl/>
          <w:lang w:bidi="fa-IR"/>
        </w:rPr>
        <w:t xml:space="preserve"> وأما أجزاء الحيوانات فقسمان</w:t>
      </w:r>
      <w:r w:rsidR="008A1CFB">
        <w:rPr>
          <w:rFonts w:cs="Trad Al_Khat Deco" w:hint="cs"/>
          <w:sz w:val="22"/>
          <w:szCs w:val="22"/>
          <w:rtl/>
          <w:lang w:bidi="fa-IR"/>
        </w:rPr>
        <w:t>:</w:t>
      </w:r>
      <w:r w:rsidRPr="000F3720" w:rsidR="0053283C">
        <w:rPr>
          <w:rFonts w:cs="Trad Al_Khat Deco"/>
          <w:sz w:val="22"/>
          <w:szCs w:val="22"/>
          <w:rtl/>
          <w:lang w:bidi="fa-IR"/>
        </w:rPr>
        <w:t xml:space="preserve"> </w:t>
      </w:r>
      <w:r w:rsidRPr="008A1CFB" w:rsidR="0053283C">
        <w:rPr>
          <w:rFonts w:cs="Trad Al_Khat Deco"/>
          <w:color w:val="FF0000"/>
          <w:sz w:val="22"/>
          <w:szCs w:val="22"/>
          <w:rtl/>
          <w:lang w:bidi="fa-IR"/>
        </w:rPr>
        <w:t>أحدهما</w:t>
      </w:r>
      <w:r w:rsidRPr="000F3720" w:rsidR="00D8012B">
        <w:rPr>
          <w:rFonts w:cs="Trad Al_Khat Deco"/>
          <w:sz w:val="22"/>
          <w:szCs w:val="22"/>
          <w:rtl/>
          <w:lang w:bidi="fa-IR"/>
        </w:rPr>
        <w:t xml:space="preserve"> </w:t>
      </w:r>
      <w:r w:rsidRPr="000F3720" w:rsidR="0053283C">
        <w:rPr>
          <w:rFonts w:cs="Trad Al_Khat Deco"/>
          <w:sz w:val="22"/>
          <w:szCs w:val="22"/>
          <w:rtl/>
          <w:lang w:bidi="fa-IR"/>
        </w:rPr>
        <w:t>ما يقطع منه وحكمه حكم الميت والشعر لا ينجس بالجز والموت والعظم ينجس</w:t>
      </w:r>
      <w:r w:rsidR="008A1CFB">
        <w:rPr>
          <w:rFonts w:cs="Trad Al_Khat Deco" w:hint="cs"/>
          <w:sz w:val="22"/>
          <w:szCs w:val="22"/>
          <w:rtl/>
          <w:lang w:bidi="fa-IR"/>
        </w:rPr>
        <w:t>.</w:t>
      </w:r>
      <w:r w:rsidRPr="000F3720" w:rsidR="00D8012B">
        <w:rPr>
          <w:rFonts w:cs="Trad Al_Khat Deco"/>
          <w:sz w:val="22"/>
          <w:szCs w:val="22"/>
          <w:rtl/>
          <w:lang w:bidi="fa-IR"/>
        </w:rPr>
        <w:t xml:space="preserve"> </w:t>
      </w:r>
      <w:r w:rsidRPr="008A1CFB" w:rsidR="0053283C">
        <w:rPr>
          <w:rFonts w:cs="Trad Al_Khat Deco"/>
          <w:color w:val="FF0000"/>
          <w:sz w:val="22"/>
          <w:szCs w:val="22"/>
          <w:rtl/>
          <w:lang w:bidi="fa-IR"/>
        </w:rPr>
        <w:t>الثاني</w:t>
      </w:r>
      <w:r w:rsidRPr="000F3720" w:rsidR="0053283C">
        <w:rPr>
          <w:rFonts w:cs="Trad Al_Khat Deco"/>
          <w:sz w:val="22"/>
          <w:szCs w:val="22"/>
          <w:rtl/>
          <w:lang w:bidi="fa-IR"/>
        </w:rPr>
        <w:t xml:space="preserve"> الرطوبات الخارجة من باطنه فكل ما ليس مستحيلا ولا له مقر فهو طاهر</w:t>
      </w:r>
      <w:r w:rsidRPr="000F3720" w:rsidR="00D8012B">
        <w:rPr>
          <w:rFonts w:cs="Trad Al_Khat Deco"/>
          <w:sz w:val="22"/>
          <w:szCs w:val="22"/>
          <w:rtl/>
          <w:lang w:bidi="fa-IR"/>
        </w:rPr>
        <w:t xml:space="preserve"> </w:t>
      </w:r>
      <w:r w:rsidRPr="000F3720" w:rsidR="0053283C">
        <w:rPr>
          <w:rFonts w:cs="Trad Al_Khat Deco"/>
          <w:sz w:val="22"/>
          <w:szCs w:val="22"/>
          <w:rtl/>
          <w:lang w:bidi="fa-IR"/>
        </w:rPr>
        <w:t>كالدمع والعرق واللعاب والمخاط وما له مقر وهو مستحيل فنجس إلا ما هو مادة</w:t>
      </w:r>
      <w:r w:rsidRPr="000F3720" w:rsidR="00D8012B">
        <w:rPr>
          <w:rFonts w:cs="Trad Al_Khat Deco"/>
          <w:sz w:val="22"/>
          <w:szCs w:val="22"/>
          <w:rtl/>
          <w:lang w:bidi="fa-IR"/>
        </w:rPr>
        <w:t xml:space="preserve"> </w:t>
      </w:r>
      <w:r w:rsidRPr="000F3720" w:rsidR="0053283C">
        <w:rPr>
          <w:rFonts w:cs="Trad Al_Khat Deco"/>
          <w:sz w:val="22"/>
          <w:szCs w:val="22"/>
          <w:rtl/>
          <w:lang w:bidi="fa-IR"/>
        </w:rPr>
        <w:t>الحيوان كالمني والبيض والقيح والدم والروث والبول نجس من الحيوانات كلها ولا</w:t>
      </w:r>
      <w:r w:rsidRPr="000F3720" w:rsidR="00D8012B">
        <w:rPr>
          <w:rFonts w:cs="Trad Al_Khat Deco"/>
          <w:sz w:val="22"/>
          <w:szCs w:val="22"/>
          <w:rtl/>
          <w:lang w:bidi="fa-IR"/>
        </w:rPr>
        <w:t xml:space="preserve"> </w:t>
      </w:r>
      <w:r w:rsidRPr="000F3720" w:rsidR="0053283C">
        <w:rPr>
          <w:rFonts w:cs="Trad Al_Khat Deco"/>
          <w:sz w:val="22"/>
          <w:szCs w:val="22"/>
          <w:rtl/>
          <w:lang w:bidi="fa-IR"/>
        </w:rPr>
        <w:t>يعفى عن شيء من هذه النجاسات قليلها وكثيرها إلا عن خمسة</w:t>
      </w:r>
      <w:r w:rsidR="008A1CFB">
        <w:rPr>
          <w:rFonts w:cs="Trad Al_Khat Deco" w:hint="cs"/>
          <w:sz w:val="22"/>
          <w:szCs w:val="22"/>
          <w:rtl/>
          <w:lang w:bidi="fa-IR"/>
        </w:rPr>
        <w:t>:</w:t>
      </w:r>
      <w:r w:rsidRPr="000F3720" w:rsidR="0053283C">
        <w:rPr>
          <w:rFonts w:cs="Trad Al_Khat Deco"/>
          <w:sz w:val="22"/>
          <w:szCs w:val="22"/>
          <w:rtl/>
          <w:lang w:bidi="fa-IR"/>
        </w:rPr>
        <w:t xml:space="preserve"> </w:t>
      </w:r>
      <w:r w:rsidRPr="008A1CFB" w:rsidR="0053283C">
        <w:rPr>
          <w:rFonts w:cs="Trad Al_Khat Deco"/>
          <w:color w:val="FF0000"/>
          <w:sz w:val="22"/>
          <w:szCs w:val="22"/>
          <w:rtl/>
          <w:lang w:bidi="fa-IR"/>
        </w:rPr>
        <w:t>الأول</w:t>
      </w:r>
      <w:r w:rsidRPr="000F3720" w:rsidR="0053283C">
        <w:rPr>
          <w:rFonts w:cs="Trad Al_Khat Deco"/>
          <w:sz w:val="22"/>
          <w:szCs w:val="22"/>
          <w:rtl/>
          <w:lang w:bidi="fa-IR"/>
        </w:rPr>
        <w:t xml:space="preserve"> أثر النجو</w:t>
      </w:r>
      <w:r w:rsidRPr="000F3720" w:rsidR="00D8012B">
        <w:rPr>
          <w:rFonts w:cs="Trad Al_Khat Deco"/>
          <w:sz w:val="22"/>
          <w:szCs w:val="22"/>
          <w:rtl/>
          <w:lang w:bidi="fa-IR"/>
        </w:rPr>
        <w:t xml:space="preserve"> </w:t>
      </w:r>
      <w:r w:rsidRPr="000F3720" w:rsidR="0053283C">
        <w:rPr>
          <w:rFonts w:cs="Trad Al_Khat Deco"/>
          <w:sz w:val="22"/>
          <w:szCs w:val="22"/>
          <w:rtl/>
          <w:lang w:bidi="fa-IR"/>
        </w:rPr>
        <w:t>بعد الاستجمار بالأحجار يعفى عنه ما لم يعد المخرج</w:t>
      </w:r>
      <w:r w:rsidR="008A1CFB">
        <w:rPr>
          <w:rFonts w:cs="Trad Al_Khat Deco" w:hint="cs"/>
          <w:sz w:val="22"/>
          <w:szCs w:val="22"/>
          <w:rtl/>
          <w:lang w:bidi="fa-IR"/>
        </w:rPr>
        <w:t>.</w:t>
      </w:r>
      <w:r w:rsidRPr="000F3720" w:rsidR="0053283C">
        <w:rPr>
          <w:rFonts w:cs="Trad Al_Khat Deco"/>
          <w:sz w:val="22"/>
          <w:szCs w:val="22"/>
          <w:rtl/>
          <w:lang w:bidi="fa-IR"/>
        </w:rPr>
        <w:t xml:space="preserve"> </w:t>
      </w:r>
      <w:r w:rsidRPr="008A1CFB" w:rsidR="0053283C">
        <w:rPr>
          <w:rFonts w:cs="Trad Al_Khat Deco"/>
          <w:color w:val="FF0000"/>
          <w:sz w:val="22"/>
          <w:szCs w:val="22"/>
          <w:rtl/>
          <w:lang w:bidi="fa-IR"/>
        </w:rPr>
        <w:t>والثاني</w:t>
      </w:r>
      <w:r w:rsidRPr="000F3720" w:rsidR="0053283C">
        <w:rPr>
          <w:rFonts w:cs="Trad Al_Khat Deco"/>
          <w:sz w:val="22"/>
          <w:szCs w:val="22"/>
          <w:rtl/>
          <w:lang w:bidi="fa-IR"/>
        </w:rPr>
        <w:t xml:space="preserve"> طين الشوارع وغبار</w:t>
      </w:r>
      <w:r w:rsidRPr="000F3720" w:rsidR="00D8012B">
        <w:rPr>
          <w:rFonts w:cs="Trad Al_Khat Deco"/>
          <w:sz w:val="22"/>
          <w:szCs w:val="22"/>
          <w:rtl/>
          <w:lang w:bidi="fa-IR"/>
        </w:rPr>
        <w:t xml:space="preserve"> </w:t>
      </w:r>
      <w:r w:rsidRPr="000F3720" w:rsidR="0053283C">
        <w:rPr>
          <w:rFonts w:cs="Trad Al_Khat Deco"/>
          <w:sz w:val="22"/>
          <w:szCs w:val="22"/>
          <w:rtl/>
          <w:lang w:bidi="fa-IR"/>
        </w:rPr>
        <w:t>الروث في الطريق يعفى عنه مع تيقن النجاسة بقدر ما يتعذر الاحتراز عنه وهو</w:t>
      </w:r>
      <w:r w:rsidRPr="000F3720" w:rsidR="00D8012B">
        <w:rPr>
          <w:rFonts w:cs="Trad Al_Khat Deco"/>
          <w:sz w:val="22"/>
          <w:szCs w:val="22"/>
          <w:rtl/>
          <w:lang w:bidi="fa-IR"/>
        </w:rPr>
        <w:t xml:space="preserve"> </w:t>
      </w:r>
      <w:r w:rsidRPr="000F3720" w:rsidR="0053283C">
        <w:rPr>
          <w:rFonts w:cs="Trad Al_Khat Deco"/>
          <w:sz w:val="22"/>
          <w:szCs w:val="22"/>
          <w:rtl/>
          <w:lang w:bidi="fa-IR"/>
        </w:rPr>
        <w:t>الذي لا ينسب المتلطخ به إلى تفريط أو سقطة</w:t>
      </w:r>
      <w:r w:rsidR="008A1CFB">
        <w:rPr>
          <w:rFonts w:cs="Trad Al_Khat Deco" w:hint="cs"/>
          <w:sz w:val="22"/>
          <w:szCs w:val="22"/>
          <w:rtl/>
          <w:lang w:bidi="fa-IR"/>
        </w:rPr>
        <w:t>.</w:t>
      </w:r>
      <w:r w:rsidRPr="000F3720" w:rsidR="0053283C">
        <w:rPr>
          <w:rFonts w:cs="Trad Al_Khat Deco"/>
          <w:sz w:val="22"/>
          <w:szCs w:val="22"/>
          <w:rtl/>
          <w:lang w:bidi="fa-IR"/>
        </w:rPr>
        <w:t xml:space="preserve"> </w:t>
      </w:r>
      <w:r w:rsidRPr="008A1CFB" w:rsidR="0053283C">
        <w:rPr>
          <w:rFonts w:cs="Trad Al_Khat Deco"/>
          <w:color w:val="FF0000"/>
          <w:sz w:val="22"/>
          <w:szCs w:val="22"/>
          <w:rtl/>
          <w:lang w:bidi="fa-IR"/>
        </w:rPr>
        <w:t>الثالث</w:t>
      </w:r>
      <w:r w:rsidRPr="000F3720" w:rsidR="0053283C">
        <w:rPr>
          <w:rFonts w:cs="Trad Al_Khat Deco"/>
          <w:sz w:val="22"/>
          <w:szCs w:val="22"/>
          <w:rtl/>
          <w:lang w:bidi="fa-IR"/>
        </w:rPr>
        <w:t xml:space="preserve"> ما على أسفل الخف من</w:t>
      </w:r>
      <w:r w:rsidRPr="000F3720" w:rsidR="00D8012B">
        <w:rPr>
          <w:rFonts w:cs="Trad Al_Khat Deco"/>
          <w:sz w:val="22"/>
          <w:szCs w:val="22"/>
          <w:rtl/>
          <w:lang w:bidi="fa-IR"/>
        </w:rPr>
        <w:t xml:space="preserve"> </w:t>
      </w:r>
      <w:r w:rsidRPr="000F3720" w:rsidR="0053283C">
        <w:rPr>
          <w:rFonts w:cs="Trad Al_Khat Deco"/>
          <w:sz w:val="22"/>
          <w:szCs w:val="22"/>
          <w:rtl/>
          <w:lang w:bidi="fa-IR"/>
        </w:rPr>
        <w:t>نجاسة لا يخلو الطريق عنها فيعفى عنه بعد الدلك للحاجة</w:t>
      </w:r>
      <w:r w:rsidR="008A1CFB">
        <w:rPr>
          <w:rFonts w:cs="Trad Al_Khat Deco" w:hint="cs"/>
          <w:sz w:val="22"/>
          <w:szCs w:val="22"/>
          <w:rtl/>
          <w:lang w:bidi="fa-IR"/>
        </w:rPr>
        <w:t>.</w:t>
      </w:r>
      <w:r w:rsidRPr="000F3720" w:rsidR="0053283C">
        <w:rPr>
          <w:rFonts w:cs="Trad Al_Khat Deco"/>
          <w:sz w:val="22"/>
          <w:szCs w:val="22"/>
          <w:rtl/>
          <w:lang w:bidi="fa-IR"/>
        </w:rPr>
        <w:t xml:space="preserve"> </w:t>
      </w:r>
      <w:r w:rsidRPr="008A1CFB" w:rsidR="0053283C">
        <w:rPr>
          <w:rFonts w:cs="Trad Al_Khat Deco"/>
          <w:color w:val="FF0000"/>
          <w:sz w:val="22"/>
          <w:szCs w:val="22"/>
          <w:rtl/>
          <w:lang w:bidi="fa-IR"/>
        </w:rPr>
        <w:t>الرابع</w:t>
      </w:r>
      <w:r w:rsidRPr="000F3720" w:rsidR="0053283C">
        <w:rPr>
          <w:rFonts w:cs="Trad Al_Khat Deco"/>
          <w:sz w:val="22"/>
          <w:szCs w:val="22"/>
          <w:rtl/>
          <w:lang w:bidi="fa-IR"/>
        </w:rPr>
        <w:t xml:space="preserve"> دم البراغيث ما قل</w:t>
      </w:r>
      <w:r w:rsidRPr="000F3720" w:rsidR="00D8012B">
        <w:rPr>
          <w:rFonts w:cs="Trad Al_Khat Deco"/>
          <w:sz w:val="22"/>
          <w:szCs w:val="22"/>
          <w:rtl/>
          <w:lang w:bidi="fa-IR"/>
        </w:rPr>
        <w:t xml:space="preserve"> </w:t>
      </w:r>
      <w:r w:rsidRPr="000F3720" w:rsidR="0053283C">
        <w:rPr>
          <w:rFonts w:cs="Trad Al_Khat Deco"/>
          <w:sz w:val="22"/>
          <w:szCs w:val="22"/>
          <w:rtl/>
          <w:lang w:bidi="fa-IR"/>
        </w:rPr>
        <w:t>منه أو كثر إلا إذا جاوز حد العادة سواء كان في ثوبك أو في ثوب غيرك فلبسته</w:t>
      </w:r>
      <w:r w:rsidR="008A1CFB">
        <w:rPr>
          <w:rFonts w:cs="Trad Al_Khat Deco" w:hint="cs"/>
          <w:sz w:val="22"/>
          <w:szCs w:val="22"/>
          <w:rtl/>
          <w:lang w:bidi="fa-IR"/>
        </w:rPr>
        <w:t>.</w:t>
      </w:r>
      <w:r w:rsidRPr="000F3720" w:rsidR="00D8012B">
        <w:rPr>
          <w:rFonts w:cs="Trad Al_Khat Deco"/>
          <w:sz w:val="22"/>
          <w:szCs w:val="22"/>
          <w:rtl/>
          <w:lang w:bidi="fa-IR"/>
        </w:rPr>
        <w:t xml:space="preserve"> </w:t>
      </w:r>
      <w:r w:rsidRPr="008A1CFB" w:rsidR="0053283C">
        <w:rPr>
          <w:rFonts w:cs="Trad Al_Khat Deco"/>
          <w:color w:val="FF0000"/>
          <w:sz w:val="22"/>
          <w:szCs w:val="22"/>
          <w:rtl/>
          <w:lang w:bidi="fa-IR"/>
        </w:rPr>
        <w:t>الخامس</w:t>
      </w:r>
      <w:r w:rsidRPr="000F3720" w:rsidR="0053283C">
        <w:rPr>
          <w:rFonts w:cs="Trad Al_Khat Deco"/>
          <w:sz w:val="22"/>
          <w:szCs w:val="22"/>
          <w:rtl/>
          <w:lang w:bidi="fa-IR"/>
        </w:rPr>
        <w:t xml:space="preserve"> دم البثرات وما ينفصل منها من قيح وصديد ودلك ابن عمر رضي الله عنه</w:t>
      </w:r>
      <w:r w:rsidRPr="000F3720" w:rsidR="00D8012B">
        <w:rPr>
          <w:rFonts w:cs="Trad Al_Khat Deco"/>
          <w:sz w:val="22"/>
          <w:szCs w:val="22"/>
          <w:rtl/>
          <w:lang w:bidi="fa-IR"/>
        </w:rPr>
        <w:t xml:space="preserve"> </w:t>
      </w:r>
      <w:r w:rsidRPr="000F3720" w:rsidR="0053283C">
        <w:rPr>
          <w:rFonts w:cs="Trad Al_Khat Deco"/>
          <w:sz w:val="22"/>
          <w:szCs w:val="22"/>
          <w:rtl/>
          <w:lang w:bidi="fa-IR"/>
        </w:rPr>
        <w:t>بثرة على وجهه فخرج منها الدم وصلى ولم يغتسل وفي معناه ما يترشح من</w:t>
      </w:r>
      <w:r w:rsidRPr="000F3720" w:rsidR="00D8012B">
        <w:rPr>
          <w:rFonts w:cs="Trad Al_Khat Deco"/>
          <w:sz w:val="22"/>
          <w:szCs w:val="22"/>
          <w:rtl/>
          <w:lang w:bidi="fa-IR"/>
        </w:rPr>
        <w:t xml:space="preserve"> </w:t>
      </w:r>
      <w:r w:rsidRPr="000F3720" w:rsidR="0053283C">
        <w:rPr>
          <w:rFonts w:cs="Trad Al_Khat Deco"/>
          <w:sz w:val="22"/>
          <w:szCs w:val="22"/>
          <w:rtl/>
          <w:lang w:bidi="fa-IR"/>
        </w:rPr>
        <w:t>لطخات الدماميل التي تدوم غالبا وكذلك أثر الفصد إلا ما يقع نادرا من خراج أو</w:t>
      </w:r>
      <w:r w:rsidRPr="000F3720" w:rsidR="00D8012B">
        <w:rPr>
          <w:rFonts w:cs="Trad Al_Khat Deco"/>
          <w:sz w:val="22"/>
          <w:szCs w:val="22"/>
          <w:rtl/>
          <w:lang w:bidi="fa-IR"/>
        </w:rPr>
        <w:t xml:space="preserve"> </w:t>
      </w:r>
      <w:r w:rsidRPr="000F3720" w:rsidR="0053283C">
        <w:rPr>
          <w:rFonts w:cs="Trad Al_Khat Deco"/>
          <w:sz w:val="22"/>
          <w:szCs w:val="22"/>
          <w:rtl/>
          <w:lang w:bidi="fa-IR"/>
        </w:rPr>
        <w:t>غيره فيلحق بدم الاستحاضة ولا يكون في معنى البثرات التي لا يخلو الإنسان عنها</w:t>
      </w:r>
      <w:r w:rsidRPr="000F3720" w:rsidR="00D8012B">
        <w:rPr>
          <w:rFonts w:cs="Trad Al_Khat Deco"/>
          <w:sz w:val="22"/>
          <w:szCs w:val="22"/>
          <w:rtl/>
          <w:lang w:bidi="fa-IR"/>
        </w:rPr>
        <w:t xml:space="preserve"> </w:t>
      </w:r>
      <w:r w:rsidRPr="000F3720" w:rsidR="0053283C">
        <w:rPr>
          <w:rFonts w:cs="Trad Al_Khat Deco"/>
          <w:sz w:val="22"/>
          <w:szCs w:val="22"/>
          <w:rtl/>
          <w:lang w:bidi="fa-IR"/>
        </w:rPr>
        <w:t>في أحواله ومسامحة الشرع في هذه النجاسات الخمس تعرفك أن أمر الطهارة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التساهل وما ابتدع فيها وسوسة لا أصل لها</w:t>
      </w:r>
      <w:r>
        <w:rPr>
          <w:rFonts w:cs="Trad Al_Khat Deco" w:hint="cs"/>
          <w:sz w:val="22"/>
          <w:szCs w:val="22"/>
          <w:rtl/>
          <w:lang w:bidi="fa-IR"/>
        </w:rPr>
        <w:t>.</w:t>
      </w:r>
      <w:r w:rsidRPr="000F3720" w:rsidR="0053283C">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الطرف الثاني في المزال به</w:t>
      </w:r>
      <w:r>
        <w:rPr>
          <w:rFonts w:cs="Trad Al_Khat Deco" w:hint="cs"/>
          <w:sz w:val="22"/>
          <w:szCs w:val="22"/>
          <w:rtl/>
          <w:lang w:bidi="fa-IR"/>
        </w:rPr>
        <w:t>)</w:t>
      </w:r>
    </w:p>
    <w:p w:rsidR="002864E9" w:rsidP="00795B96">
      <w:pPr>
        <w:bidi/>
        <w:ind w:left="0" w:right="0" w:firstLine="389"/>
        <w:jc w:val="both"/>
        <w:rPr>
          <w:rFonts w:cs="Trad Al_Khat Deco" w:hint="cs"/>
          <w:sz w:val="22"/>
          <w:szCs w:val="22"/>
          <w:rtl/>
          <w:lang w:bidi="fa-IR"/>
        </w:rPr>
      </w:pPr>
      <w:r w:rsidRPr="000F3720" w:rsidR="0053283C">
        <w:rPr>
          <w:rFonts w:cs="Trad Al_Khat Deco"/>
          <w:sz w:val="22"/>
          <w:szCs w:val="22"/>
          <w:rtl/>
          <w:lang w:bidi="fa-IR"/>
        </w:rPr>
        <w:t>وهو إما</w:t>
      </w:r>
      <w:r w:rsidRPr="000F3720" w:rsidR="00D8012B">
        <w:rPr>
          <w:rFonts w:cs="Trad Al_Khat Deco"/>
          <w:sz w:val="22"/>
          <w:szCs w:val="22"/>
          <w:rtl/>
          <w:lang w:bidi="fa-IR"/>
        </w:rPr>
        <w:t xml:space="preserve"> </w:t>
      </w:r>
      <w:r w:rsidRPr="000F3720" w:rsidR="0053283C">
        <w:rPr>
          <w:rFonts w:cs="Trad Al_Khat Deco"/>
          <w:sz w:val="22"/>
          <w:szCs w:val="22"/>
          <w:rtl/>
          <w:lang w:bidi="fa-IR"/>
        </w:rPr>
        <w:t>جامد وإما مائع أما الجامد فحجر الاستنجاء وهو مطهر تطهير تخفيف بشرط أن</w:t>
      </w:r>
      <w:r w:rsidRPr="000F3720" w:rsidR="00D8012B">
        <w:rPr>
          <w:rFonts w:cs="Trad Al_Khat Deco"/>
          <w:sz w:val="22"/>
          <w:szCs w:val="22"/>
          <w:rtl/>
          <w:lang w:bidi="fa-IR"/>
        </w:rPr>
        <w:t xml:space="preserve"> </w:t>
      </w:r>
      <w:r w:rsidRPr="000F3720" w:rsidR="0053283C">
        <w:rPr>
          <w:rFonts w:cs="Trad Al_Khat Deco"/>
          <w:sz w:val="22"/>
          <w:szCs w:val="22"/>
          <w:rtl/>
          <w:lang w:bidi="fa-IR"/>
        </w:rPr>
        <w:t>يكون صلبا طاهرا منشفا غير محترم وأما المائعات فلا تزال النجاسات بشيء منها</w:t>
      </w:r>
      <w:r w:rsidRPr="000F3720" w:rsidR="00D8012B">
        <w:rPr>
          <w:rFonts w:cs="Trad Al_Khat Deco"/>
          <w:sz w:val="22"/>
          <w:szCs w:val="22"/>
          <w:rtl/>
          <w:lang w:bidi="fa-IR"/>
        </w:rPr>
        <w:t xml:space="preserve"> </w:t>
      </w:r>
      <w:r w:rsidRPr="000F3720" w:rsidR="0053283C">
        <w:rPr>
          <w:rFonts w:cs="Trad Al_Khat Deco"/>
          <w:sz w:val="22"/>
          <w:szCs w:val="22"/>
          <w:rtl/>
          <w:lang w:bidi="fa-IR"/>
        </w:rPr>
        <w:t>إلا الماء ولا كل ماء بل الطاهر الذي لم يتفاحشتغيره بمخالطة ما يستغنى عنه ويخرج الماء عن الطهارة بأن يتغير بملاقاة النجاسة</w:t>
      </w:r>
      <w:r w:rsidRPr="000F3720" w:rsidR="00D8012B">
        <w:rPr>
          <w:rFonts w:cs="Trad Al_Khat Deco"/>
          <w:sz w:val="22"/>
          <w:szCs w:val="22"/>
          <w:rtl/>
          <w:lang w:bidi="fa-IR"/>
        </w:rPr>
        <w:t xml:space="preserve"> </w:t>
      </w:r>
      <w:r w:rsidRPr="000F3720" w:rsidR="0053283C">
        <w:rPr>
          <w:rFonts w:cs="Trad Al_Khat Deco"/>
          <w:sz w:val="22"/>
          <w:szCs w:val="22"/>
          <w:rtl/>
          <w:lang w:bidi="fa-IR"/>
        </w:rPr>
        <w:t>طعمه أو لونه أو ريحه فإن لم يتغير وكان قريبا من مائتين وخمسين منا وهو خمسمائة</w:t>
      </w:r>
      <w:r w:rsidRPr="000F3720" w:rsidR="00D8012B">
        <w:rPr>
          <w:rFonts w:cs="Trad Al_Khat Deco"/>
          <w:sz w:val="22"/>
          <w:szCs w:val="22"/>
          <w:rtl/>
          <w:lang w:bidi="fa-IR"/>
        </w:rPr>
        <w:t xml:space="preserve"> </w:t>
      </w:r>
      <w:r w:rsidRPr="000F3720" w:rsidR="0053283C">
        <w:rPr>
          <w:rFonts w:cs="Trad Al_Khat Deco"/>
          <w:sz w:val="22"/>
          <w:szCs w:val="22"/>
          <w:rtl/>
          <w:lang w:bidi="fa-IR"/>
        </w:rPr>
        <w:t>رطل برطل العراق لم ينجس لقوله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008A1CFB">
        <w:rPr>
          <w:rFonts w:cs="Trad Al_Khat Deco" w:hint="cs"/>
          <w:sz w:val="22"/>
          <w:szCs w:val="22"/>
          <w:rtl/>
          <w:lang w:bidi="fa-IR"/>
        </w:rPr>
        <w:t>:</w:t>
      </w:r>
      <w:r w:rsidRPr="000F3720" w:rsidR="00D8012B">
        <w:rPr>
          <w:rFonts w:cs="Trad Al_Khat Deco"/>
          <w:sz w:val="22"/>
          <w:szCs w:val="22"/>
          <w:rtl/>
          <w:lang w:bidi="fa-IR"/>
        </w:rPr>
        <w:t xml:space="preserve"> </w:t>
      </w:r>
      <w:r w:rsidR="008A1CFB">
        <w:rPr>
          <w:rFonts w:cs="Trad Al_Khat Deco" w:hint="cs"/>
          <w:sz w:val="22"/>
          <w:szCs w:val="22"/>
          <w:rtl/>
          <w:lang w:bidi="fa-IR"/>
        </w:rPr>
        <w:t>(</w:t>
      </w:r>
      <w:r w:rsidRPr="000F3720" w:rsidR="0053283C">
        <w:rPr>
          <w:rFonts w:cs="Trad Al_Khat Deco"/>
          <w:sz w:val="22"/>
          <w:szCs w:val="22"/>
          <w:rtl/>
          <w:lang w:bidi="fa-IR"/>
        </w:rPr>
        <w:t>إذا بلغ الماء قلتين</w:t>
      </w:r>
      <w:r w:rsidRPr="000F3720" w:rsidR="00D8012B">
        <w:rPr>
          <w:rFonts w:cs="Trad Al_Khat Deco"/>
          <w:sz w:val="22"/>
          <w:szCs w:val="22"/>
          <w:rtl/>
          <w:lang w:bidi="fa-IR"/>
        </w:rPr>
        <w:t xml:space="preserve"> </w:t>
      </w:r>
      <w:r w:rsidRPr="000F3720" w:rsidR="0053283C">
        <w:rPr>
          <w:rFonts w:cs="Trad Al_Khat Deco"/>
          <w:sz w:val="22"/>
          <w:szCs w:val="22"/>
          <w:rtl/>
          <w:lang w:bidi="fa-IR"/>
        </w:rPr>
        <w:t>لم يحمل خبثا</w:t>
      </w:r>
      <w:r>
        <w:rPr>
          <w:rStyle w:val="FootnoteReference"/>
          <w:rFonts w:cs="Trad Al_Khat Deco"/>
          <w:b/>
          <w:bCs/>
          <w:color w:val="FF0000"/>
          <w:sz w:val="22"/>
          <w:szCs w:val="22"/>
          <w:u w:val="single"/>
          <w:rtl/>
        </w:rPr>
        <w:footnoteReference w:id="296"/>
      </w:r>
      <w:r w:rsidR="008A1CFB">
        <w:rPr>
          <w:rFonts w:cs="Trad Al_Khat Deco" w:hint="cs"/>
          <w:sz w:val="22"/>
          <w:szCs w:val="22"/>
          <w:rtl/>
          <w:lang w:bidi="fa-IR"/>
        </w:rPr>
        <w:t>)</w:t>
      </w:r>
      <w:r w:rsidRPr="000F3720" w:rsidR="0053283C">
        <w:rPr>
          <w:rFonts w:cs="Trad Al_Khat Deco"/>
          <w:sz w:val="22"/>
          <w:szCs w:val="22"/>
          <w:rtl/>
          <w:lang w:bidi="fa-IR"/>
        </w:rPr>
        <w:t xml:space="preserve"> وإن كان دونه صار نجسا عند</w:t>
      </w:r>
      <w:r w:rsidRPr="000F3720" w:rsidR="00D8012B">
        <w:rPr>
          <w:rFonts w:cs="Trad Al_Khat Deco"/>
          <w:sz w:val="22"/>
          <w:szCs w:val="22"/>
          <w:rtl/>
          <w:lang w:bidi="fa-IR"/>
        </w:rPr>
        <w:t xml:space="preserve"> </w:t>
      </w:r>
      <w:r w:rsidRPr="000F3720" w:rsidR="0053283C">
        <w:rPr>
          <w:rFonts w:cs="Trad Al_Khat Deco"/>
          <w:sz w:val="22"/>
          <w:szCs w:val="22"/>
          <w:rtl/>
          <w:lang w:bidi="fa-IR"/>
        </w:rPr>
        <w:t>الشافعي رضي الله عنه هذا في الماء الراكد وأما الماء الجاري إذا تغير بالنجاسة</w:t>
      </w:r>
      <w:r w:rsidRPr="000F3720" w:rsidR="00D8012B">
        <w:rPr>
          <w:rFonts w:cs="Trad Al_Khat Deco"/>
          <w:sz w:val="22"/>
          <w:szCs w:val="22"/>
          <w:rtl/>
          <w:lang w:bidi="fa-IR"/>
        </w:rPr>
        <w:t xml:space="preserve"> </w:t>
      </w:r>
      <w:r w:rsidRPr="000F3720" w:rsidR="0053283C">
        <w:rPr>
          <w:rFonts w:cs="Trad Al_Khat Deco"/>
          <w:sz w:val="22"/>
          <w:szCs w:val="22"/>
          <w:rtl/>
          <w:lang w:bidi="fa-IR"/>
        </w:rPr>
        <w:t>فالجرية المتغيرة نجسة دون ما فوقها وما تحتها لأن جريات الماء متفاصلات وكذا</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النجاسة الجارية إذا جرت بمجرى الماء فالنجس موقعها من الماء وما عن يمينها</w:t>
      </w:r>
      <w:r w:rsidRPr="000F3720" w:rsidR="00D8012B">
        <w:rPr>
          <w:rFonts w:cs="Trad Al_Khat Deco"/>
          <w:sz w:val="22"/>
          <w:szCs w:val="22"/>
          <w:rtl/>
          <w:lang w:bidi="fa-IR"/>
        </w:rPr>
        <w:t xml:space="preserve"> </w:t>
      </w:r>
      <w:r w:rsidRPr="000F3720" w:rsidR="0053283C">
        <w:rPr>
          <w:rFonts w:cs="Trad Al_Khat Deco"/>
          <w:sz w:val="22"/>
          <w:szCs w:val="22"/>
          <w:rtl/>
          <w:lang w:bidi="fa-IR"/>
        </w:rPr>
        <w:t>وشمالها إذا تقاصر عن قلتين وإن كان جرى الماء أقوى من جري النجاسة فما فوق</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النجاسة طاهر وما سفل عنها فنجس وإن تباعد وكثر إلا إذا اجتمع في حوض قدر</w:t>
      </w:r>
      <w:r w:rsidRPr="000F3720" w:rsidR="00D8012B">
        <w:rPr>
          <w:rFonts w:cs="Trad Al_Khat Deco"/>
          <w:sz w:val="22"/>
          <w:szCs w:val="22"/>
          <w:rtl/>
          <w:lang w:bidi="fa-IR"/>
        </w:rPr>
        <w:t xml:space="preserve"> </w:t>
      </w:r>
      <w:r w:rsidRPr="000F3720" w:rsidR="0053283C">
        <w:rPr>
          <w:rFonts w:cs="Trad Al_Khat Deco"/>
          <w:sz w:val="22"/>
          <w:szCs w:val="22"/>
          <w:rtl/>
          <w:lang w:bidi="fa-IR"/>
        </w:rPr>
        <w:t>قلتين وإذا اجتمع قلتان من ماء نجس طهر ولا يعود نجسا بالتفريق هذا هو مذهب</w:t>
      </w:r>
      <w:r w:rsidRPr="000F3720" w:rsidR="00D8012B">
        <w:rPr>
          <w:rFonts w:cs="Trad Al_Khat Deco"/>
          <w:sz w:val="22"/>
          <w:szCs w:val="22"/>
          <w:rtl/>
          <w:lang w:bidi="fa-IR"/>
        </w:rPr>
        <w:t xml:space="preserve"> </w:t>
      </w:r>
      <w:r w:rsidRPr="000F3720" w:rsidR="0053283C">
        <w:rPr>
          <w:rFonts w:cs="Trad Al_Khat Deco"/>
          <w:sz w:val="22"/>
          <w:szCs w:val="22"/>
          <w:rtl/>
          <w:lang w:bidi="fa-IR"/>
        </w:rPr>
        <w:t>الشافعي رضي الله عنه وكنت أود أن يكون مذهبه كمذهب مالك رضي الله عنه</w:t>
      </w:r>
      <w:r w:rsidRPr="000F3720" w:rsidR="00D8012B">
        <w:rPr>
          <w:rFonts w:cs="Trad Al_Khat Deco"/>
          <w:sz w:val="22"/>
          <w:szCs w:val="22"/>
          <w:rtl/>
          <w:lang w:bidi="fa-IR"/>
        </w:rPr>
        <w:t xml:space="preserve"> </w:t>
      </w:r>
      <w:r w:rsidRPr="000F3720" w:rsidR="0053283C">
        <w:rPr>
          <w:rFonts w:cs="Trad Al_Khat Deco"/>
          <w:sz w:val="22"/>
          <w:szCs w:val="22"/>
          <w:rtl/>
          <w:lang w:bidi="fa-IR"/>
        </w:rPr>
        <w:t>في أن الماء وإن قل لا ينجس إلا بالتغير إذ الحاجة ماسة إليه ومثار الوسواس اشترط</w:t>
      </w:r>
      <w:r w:rsidRPr="000F3720" w:rsidR="00D8012B">
        <w:rPr>
          <w:rFonts w:cs="Trad Al_Khat Deco"/>
          <w:sz w:val="22"/>
          <w:szCs w:val="22"/>
          <w:rtl/>
          <w:lang w:bidi="fa-IR"/>
        </w:rPr>
        <w:t xml:space="preserve"> </w:t>
      </w:r>
      <w:r w:rsidRPr="000F3720" w:rsidR="0053283C">
        <w:rPr>
          <w:rFonts w:cs="Trad Al_Khat Deco"/>
          <w:sz w:val="22"/>
          <w:szCs w:val="22"/>
          <w:rtl/>
          <w:lang w:bidi="fa-IR"/>
        </w:rPr>
        <w:t>القلتين ولأجله شق على الناس ذلك وهو لعمري سبب المشقة ويعرفه من يجربه</w:t>
      </w:r>
      <w:r w:rsidRPr="000F3720" w:rsidR="00D8012B">
        <w:rPr>
          <w:rFonts w:cs="Trad Al_Khat Deco"/>
          <w:sz w:val="22"/>
          <w:szCs w:val="22"/>
          <w:rtl/>
          <w:lang w:bidi="fa-IR"/>
        </w:rPr>
        <w:t xml:space="preserve"> </w:t>
      </w:r>
      <w:r w:rsidRPr="000F3720" w:rsidR="0053283C">
        <w:rPr>
          <w:rFonts w:cs="Trad Al_Khat Deco"/>
          <w:sz w:val="22"/>
          <w:szCs w:val="22"/>
          <w:rtl/>
          <w:lang w:bidi="fa-IR"/>
        </w:rPr>
        <w:t>ويتأمله ومما لا أشك فيه أن ذلك لو كان مشروطا لكان أولى المواضع بتعسر</w:t>
      </w:r>
      <w:r w:rsidRPr="000F3720" w:rsidR="00D8012B">
        <w:rPr>
          <w:rFonts w:cs="Trad Al_Khat Deco"/>
          <w:sz w:val="22"/>
          <w:szCs w:val="22"/>
          <w:rtl/>
          <w:lang w:bidi="fa-IR"/>
        </w:rPr>
        <w:t xml:space="preserve"> </w:t>
      </w:r>
      <w:r w:rsidRPr="000F3720" w:rsidR="0053283C">
        <w:rPr>
          <w:rFonts w:cs="Trad Al_Khat Deco"/>
          <w:sz w:val="22"/>
          <w:szCs w:val="22"/>
          <w:rtl/>
          <w:lang w:bidi="fa-IR"/>
        </w:rPr>
        <w:t>الطهارة مكة والمدينة إذ لا يكثر فيهما المياه الجارية ولا الراكدة الكثيرة ومن أول</w:t>
      </w:r>
      <w:r w:rsidRPr="000F3720" w:rsidR="00D8012B">
        <w:rPr>
          <w:rFonts w:cs="Trad Al_Khat Deco"/>
          <w:sz w:val="22"/>
          <w:szCs w:val="22"/>
          <w:rtl/>
          <w:lang w:bidi="fa-IR"/>
        </w:rPr>
        <w:t xml:space="preserve"> </w:t>
      </w:r>
      <w:r w:rsidRPr="000F3720" w:rsidR="0053283C">
        <w:rPr>
          <w:rFonts w:cs="Trad Al_Khat Deco"/>
          <w:sz w:val="22"/>
          <w:szCs w:val="22"/>
          <w:rtl/>
          <w:lang w:bidi="fa-IR"/>
        </w:rPr>
        <w:t>عصر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إلى آخر عصر أصحابه لم تنقل</w:t>
      </w:r>
      <w:r w:rsidRPr="000F3720" w:rsidR="00D8012B">
        <w:rPr>
          <w:rFonts w:cs="Trad Al_Khat Deco"/>
          <w:sz w:val="22"/>
          <w:szCs w:val="22"/>
          <w:rtl/>
          <w:lang w:bidi="fa-IR"/>
        </w:rPr>
        <w:t xml:space="preserve"> </w:t>
      </w:r>
      <w:r w:rsidRPr="000F3720" w:rsidR="0053283C">
        <w:rPr>
          <w:rFonts w:cs="Trad Al_Khat Deco"/>
          <w:sz w:val="22"/>
          <w:szCs w:val="22"/>
          <w:rtl/>
          <w:lang w:bidi="fa-IR"/>
        </w:rPr>
        <w:t>واقعة في الطهارة ولا سؤال عن كيفية حفظ الماء عن النجاسات وكانت أواني</w:t>
      </w:r>
      <w:r w:rsidRPr="000F3720" w:rsidR="00D8012B">
        <w:rPr>
          <w:rFonts w:cs="Trad Al_Khat Deco"/>
          <w:sz w:val="22"/>
          <w:szCs w:val="22"/>
          <w:rtl/>
          <w:lang w:bidi="fa-IR"/>
        </w:rPr>
        <w:t xml:space="preserve"> </w:t>
      </w:r>
      <w:r w:rsidRPr="000F3720" w:rsidR="0053283C">
        <w:rPr>
          <w:rFonts w:cs="Trad Al_Khat Deco"/>
          <w:sz w:val="22"/>
          <w:szCs w:val="22"/>
          <w:rtl/>
          <w:lang w:bidi="fa-IR"/>
        </w:rPr>
        <w:t>مياههم يتعاطاها الصبيان والإماء الذين لا يحترزون عن النجاسات وقد توضأ عمر</w:t>
      </w:r>
      <w:r w:rsidRPr="000F3720" w:rsidR="00D8012B">
        <w:rPr>
          <w:rFonts w:cs="Trad Al_Khat Deco"/>
          <w:sz w:val="22"/>
          <w:szCs w:val="22"/>
          <w:rtl/>
          <w:lang w:bidi="fa-IR"/>
        </w:rPr>
        <w:t xml:space="preserve"> </w:t>
      </w:r>
      <w:r w:rsidRPr="000F3720" w:rsidR="0053283C">
        <w:rPr>
          <w:rFonts w:cs="Trad Al_Khat Deco"/>
          <w:sz w:val="22"/>
          <w:szCs w:val="22"/>
          <w:rtl/>
          <w:lang w:bidi="fa-IR"/>
        </w:rPr>
        <w:t>رضي الله عنه بماء في جرة نصرانية وهذا كالصريح في أنه لم يعول إلا على عدم تغير</w:t>
      </w:r>
      <w:r w:rsidRPr="000F3720" w:rsidR="00D8012B">
        <w:rPr>
          <w:rFonts w:cs="Trad Al_Khat Deco"/>
          <w:sz w:val="22"/>
          <w:szCs w:val="22"/>
          <w:rtl/>
          <w:lang w:bidi="fa-IR"/>
        </w:rPr>
        <w:t xml:space="preserve"> </w:t>
      </w:r>
      <w:r w:rsidRPr="000F3720" w:rsidR="0053283C">
        <w:rPr>
          <w:rFonts w:cs="Trad Al_Khat Deco"/>
          <w:sz w:val="22"/>
          <w:szCs w:val="22"/>
          <w:rtl/>
          <w:lang w:bidi="fa-IR"/>
        </w:rPr>
        <w:t>الماء وإلا فنجاسة النصرانية وإنائها غالبة تعلم بظن قريب فإذا عسر القيام بهذا</w:t>
      </w:r>
      <w:r w:rsidRPr="000F3720" w:rsidR="00D8012B">
        <w:rPr>
          <w:rFonts w:cs="Trad Al_Khat Deco"/>
          <w:sz w:val="22"/>
          <w:szCs w:val="22"/>
          <w:rtl/>
          <w:lang w:bidi="fa-IR"/>
        </w:rPr>
        <w:t xml:space="preserve"> </w:t>
      </w:r>
      <w:r w:rsidRPr="000F3720" w:rsidR="0053283C">
        <w:rPr>
          <w:rFonts w:cs="Trad Al_Khat Deco"/>
          <w:sz w:val="22"/>
          <w:szCs w:val="22"/>
          <w:rtl/>
          <w:lang w:bidi="fa-IR"/>
        </w:rPr>
        <w:t>المذهب وعدم وقوع السؤال في تلك الأعصار دليل أول وفعل عمر رضي الله عنه</w:t>
      </w:r>
      <w:r w:rsidRPr="000F3720" w:rsidR="00D8012B">
        <w:rPr>
          <w:rFonts w:cs="Trad Al_Khat Deco"/>
          <w:sz w:val="22"/>
          <w:szCs w:val="22"/>
          <w:rtl/>
          <w:lang w:bidi="fa-IR"/>
        </w:rPr>
        <w:t xml:space="preserve"> </w:t>
      </w:r>
      <w:r w:rsidRPr="000F3720" w:rsidR="0053283C">
        <w:rPr>
          <w:rFonts w:cs="Trad Al_Khat Deco"/>
          <w:sz w:val="22"/>
          <w:szCs w:val="22"/>
          <w:rtl/>
          <w:lang w:bidi="fa-IR"/>
        </w:rPr>
        <w:t>دليل ثان والدليل الثالث إصغاء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الإناء</w:t>
      </w:r>
      <w:r w:rsidRPr="000F3720" w:rsidR="00D8012B">
        <w:rPr>
          <w:rFonts w:cs="Trad Al_Khat Deco"/>
          <w:sz w:val="22"/>
          <w:szCs w:val="22"/>
          <w:rtl/>
          <w:lang w:bidi="fa-IR"/>
        </w:rPr>
        <w:t xml:space="preserve"> </w:t>
      </w:r>
      <w:r w:rsidRPr="000F3720" w:rsidR="0053283C">
        <w:rPr>
          <w:rFonts w:cs="Trad Al_Khat Deco"/>
          <w:sz w:val="22"/>
          <w:szCs w:val="22"/>
          <w:rtl/>
          <w:lang w:bidi="fa-IR"/>
        </w:rPr>
        <w:t>للهرة</w:t>
      </w:r>
      <w:r>
        <w:rPr>
          <w:rStyle w:val="FootnoteReference"/>
          <w:rFonts w:cs="Trad Al_Khat Deco"/>
          <w:b/>
          <w:bCs/>
          <w:color w:val="FF0000"/>
          <w:sz w:val="22"/>
          <w:szCs w:val="22"/>
          <w:u w:val="single"/>
          <w:rtl/>
        </w:rPr>
        <w:footnoteReference w:id="297"/>
      </w:r>
      <w:r w:rsidRPr="000F3720" w:rsidR="0053283C">
        <w:rPr>
          <w:rFonts w:cs="Trad Al_Khat Deco"/>
          <w:sz w:val="22"/>
          <w:szCs w:val="22"/>
          <w:rtl/>
          <w:lang w:bidi="fa-IR"/>
        </w:rPr>
        <w:t xml:space="preserve"> وعدم تغطية الأواني</w:t>
      </w:r>
      <w:r w:rsidRPr="000F3720" w:rsidR="00D8012B">
        <w:rPr>
          <w:rFonts w:cs="Trad Al_Khat Deco"/>
          <w:sz w:val="22"/>
          <w:szCs w:val="22"/>
          <w:rtl/>
          <w:lang w:bidi="fa-IR"/>
        </w:rPr>
        <w:t xml:space="preserve"> </w:t>
      </w:r>
      <w:r w:rsidRPr="000F3720" w:rsidR="0053283C">
        <w:rPr>
          <w:rFonts w:cs="Trad Al_Khat Deco"/>
          <w:sz w:val="22"/>
          <w:szCs w:val="22"/>
          <w:rtl/>
          <w:lang w:bidi="fa-IR"/>
        </w:rPr>
        <w:t>منها بعد أن يرى أنها تأكل الفأرة ولم يكن في بلادهم حياض تلغ السنانير فيها</w:t>
      </w:r>
      <w:r w:rsidRPr="000F3720" w:rsidR="00D8012B">
        <w:rPr>
          <w:rFonts w:cs="Trad Al_Khat Deco"/>
          <w:sz w:val="22"/>
          <w:szCs w:val="22"/>
          <w:rtl/>
          <w:lang w:bidi="fa-IR"/>
        </w:rPr>
        <w:t xml:space="preserve"> </w:t>
      </w:r>
      <w:r w:rsidRPr="000F3720" w:rsidR="0053283C">
        <w:rPr>
          <w:rFonts w:cs="Trad Al_Khat Deco"/>
          <w:sz w:val="22"/>
          <w:szCs w:val="22"/>
          <w:rtl/>
          <w:lang w:bidi="fa-IR"/>
        </w:rPr>
        <w:t>وكانت لا تنزل الآبار</w:t>
      </w:r>
      <w:r w:rsidR="008A1CFB">
        <w:rPr>
          <w:rFonts w:cs="Trad Al_Khat Deco" w:hint="cs"/>
          <w:sz w:val="22"/>
          <w:szCs w:val="22"/>
          <w:rtl/>
          <w:lang w:bidi="fa-IR"/>
        </w:rPr>
        <w:t>.</w:t>
      </w:r>
      <w:r w:rsidRPr="000F3720" w:rsidR="0053283C">
        <w:rPr>
          <w:rFonts w:cs="Trad Al_Khat Deco"/>
          <w:sz w:val="22"/>
          <w:szCs w:val="22"/>
          <w:rtl/>
          <w:lang w:bidi="fa-IR"/>
        </w:rPr>
        <w:t xml:space="preserve"> والرابع أن الشافعي رضي الله عنه نص على أن غسالة</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النجاسة طاهرة إذا لم تتغير ونجسة إن تغيرت وأي فرق بين أن يلاقي الماء النجاسة</w:t>
      </w:r>
      <w:r w:rsidRPr="000F3720" w:rsidR="00D8012B">
        <w:rPr>
          <w:rFonts w:cs="Trad Al_Khat Deco"/>
          <w:sz w:val="22"/>
          <w:szCs w:val="22"/>
          <w:rtl/>
          <w:lang w:bidi="fa-IR"/>
        </w:rPr>
        <w:t xml:space="preserve"> </w:t>
      </w:r>
      <w:r w:rsidRPr="000F3720" w:rsidR="0053283C">
        <w:rPr>
          <w:rFonts w:cs="Trad Al_Khat Deco"/>
          <w:sz w:val="22"/>
          <w:szCs w:val="22"/>
          <w:rtl/>
          <w:lang w:bidi="fa-IR"/>
        </w:rPr>
        <w:t>بالورود عليها أو بورودها عليه وأي معنى لقول القائل إن قوة الورود تدفع</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النجاسة مع أن الورود لم يمنع مخالطة النجاسة وإن أحيل ذلك على الحاجة فالحاجة</w:t>
      </w:r>
      <w:r w:rsidRPr="000F3720" w:rsidR="00D8012B">
        <w:rPr>
          <w:rFonts w:cs="Trad Al_Khat Deco"/>
          <w:sz w:val="22"/>
          <w:szCs w:val="22"/>
          <w:rtl/>
          <w:lang w:bidi="fa-IR"/>
        </w:rPr>
        <w:t xml:space="preserve"> </w:t>
      </w:r>
      <w:r w:rsidRPr="000F3720" w:rsidR="0053283C">
        <w:rPr>
          <w:rFonts w:cs="Trad Al_Khat Deco"/>
          <w:sz w:val="22"/>
          <w:szCs w:val="22"/>
          <w:rtl/>
          <w:lang w:bidi="fa-IR"/>
        </w:rPr>
        <w:t>أيضا ماسة إلى هذا فلا فرق بين طرح الماء في إجانة فيها ثوب نجس أو طرح الثوب</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النجس في الإجانة وفيها ماء وكل ذلك معتاد في غسل الثياب والأواني</w:t>
      </w:r>
      <w:r w:rsidR="008A1CFB">
        <w:rPr>
          <w:rFonts w:cs="Trad Al_Khat Deco" w:hint="cs"/>
          <w:sz w:val="22"/>
          <w:szCs w:val="22"/>
          <w:rtl/>
          <w:lang w:bidi="fa-IR"/>
        </w:rPr>
        <w:t>.</w:t>
      </w:r>
      <w:r w:rsidRPr="000F3720" w:rsidR="0053283C">
        <w:rPr>
          <w:rFonts w:cs="Trad Al_Khat Deco"/>
          <w:sz w:val="22"/>
          <w:szCs w:val="22"/>
          <w:rtl/>
          <w:lang w:bidi="fa-IR"/>
        </w:rPr>
        <w:t xml:space="preserve"> والخامس</w:t>
      </w:r>
      <w:r w:rsidRPr="000F3720" w:rsidR="00D8012B">
        <w:rPr>
          <w:rFonts w:cs="Trad Al_Khat Deco"/>
          <w:sz w:val="22"/>
          <w:szCs w:val="22"/>
          <w:rtl/>
          <w:lang w:bidi="fa-IR"/>
        </w:rPr>
        <w:t xml:space="preserve"> </w:t>
      </w:r>
      <w:r w:rsidRPr="000F3720" w:rsidR="0053283C">
        <w:rPr>
          <w:rFonts w:cs="Trad Al_Khat Deco"/>
          <w:sz w:val="22"/>
          <w:szCs w:val="22"/>
          <w:rtl/>
          <w:lang w:bidi="fa-IR"/>
        </w:rPr>
        <w:t>أنهم كانوا يستنجون على أطراف المياه الجارية القليلة ولا خلاف في مذهب</w:t>
      </w:r>
      <w:r w:rsidRPr="000F3720" w:rsidR="00D8012B">
        <w:rPr>
          <w:rFonts w:cs="Trad Al_Khat Deco"/>
          <w:sz w:val="22"/>
          <w:szCs w:val="22"/>
          <w:rtl/>
          <w:lang w:bidi="fa-IR"/>
        </w:rPr>
        <w:t xml:space="preserve"> </w:t>
      </w:r>
      <w:r w:rsidRPr="000F3720" w:rsidR="0053283C">
        <w:rPr>
          <w:rFonts w:cs="Trad Al_Khat Deco"/>
          <w:sz w:val="22"/>
          <w:szCs w:val="22"/>
          <w:rtl/>
          <w:lang w:bidi="fa-IR"/>
        </w:rPr>
        <w:t>الشافعي رضي الله عنه أنه إذا وقع بول في ماء جار ولم يتغير أنه يجوز التوضؤ به</w:t>
      </w:r>
      <w:r w:rsidRPr="000F3720" w:rsidR="00D8012B">
        <w:rPr>
          <w:rFonts w:cs="Trad Al_Khat Deco"/>
          <w:sz w:val="22"/>
          <w:szCs w:val="22"/>
          <w:rtl/>
          <w:lang w:bidi="fa-IR"/>
        </w:rPr>
        <w:t xml:space="preserve"> </w:t>
      </w:r>
      <w:r w:rsidRPr="000F3720" w:rsidR="0053283C">
        <w:rPr>
          <w:rFonts w:cs="Trad Al_Khat Deco"/>
          <w:sz w:val="22"/>
          <w:szCs w:val="22"/>
          <w:rtl/>
          <w:lang w:bidi="fa-IR"/>
        </w:rPr>
        <w:t>وإن كان قليلا وأي فرق بين الجاري والراكد وليت شعري هل الحوالة على عدم</w:t>
      </w:r>
      <w:r w:rsidRPr="000F3720" w:rsidR="00D8012B">
        <w:rPr>
          <w:rFonts w:cs="Trad Al_Khat Deco"/>
          <w:sz w:val="22"/>
          <w:szCs w:val="22"/>
          <w:rtl/>
          <w:lang w:bidi="fa-IR"/>
        </w:rPr>
        <w:t xml:space="preserve"> </w:t>
      </w:r>
      <w:r w:rsidRPr="000F3720" w:rsidR="0053283C">
        <w:rPr>
          <w:rFonts w:cs="Trad Al_Khat Deco"/>
          <w:sz w:val="22"/>
          <w:szCs w:val="22"/>
          <w:rtl/>
          <w:lang w:bidi="fa-IR"/>
        </w:rPr>
        <w:t>التغير أولى أو على قوة الماء بسبب الجريان ثم ما حد تلك القوة أتجري في المياه</w:t>
      </w:r>
      <w:r w:rsidRPr="000F3720" w:rsidR="00D8012B">
        <w:rPr>
          <w:rFonts w:cs="Trad Al_Khat Deco"/>
          <w:sz w:val="22"/>
          <w:szCs w:val="22"/>
          <w:rtl/>
          <w:lang w:bidi="fa-IR"/>
        </w:rPr>
        <w:t xml:space="preserve"> </w:t>
      </w:r>
      <w:r w:rsidRPr="000F3720" w:rsidR="0053283C">
        <w:rPr>
          <w:rFonts w:cs="Trad Al_Khat Deco"/>
          <w:sz w:val="22"/>
          <w:szCs w:val="22"/>
          <w:rtl/>
          <w:lang w:bidi="fa-IR"/>
        </w:rPr>
        <w:t>الجارية في أنابيب الحمامات أم لا فإن لم تجر فما الفرق وإن جرت فما الفرق بين ما</w:t>
      </w:r>
      <w:r w:rsidRPr="000F3720" w:rsidR="00D8012B">
        <w:rPr>
          <w:rFonts w:cs="Trad Al_Khat Deco"/>
          <w:sz w:val="22"/>
          <w:szCs w:val="22"/>
          <w:rtl/>
          <w:lang w:bidi="fa-IR"/>
        </w:rPr>
        <w:t xml:space="preserve"> </w:t>
      </w:r>
      <w:r w:rsidRPr="000F3720" w:rsidR="0053283C">
        <w:rPr>
          <w:rFonts w:cs="Trad Al_Khat Deco"/>
          <w:sz w:val="22"/>
          <w:szCs w:val="22"/>
          <w:rtl/>
          <w:lang w:bidi="fa-IR"/>
        </w:rPr>
        <w:t>يقع فيها وبين ما يقع في مجرى الماء من الأواني على الأبدان وهي أيضا جارية ثم</w:t>
      </w:r>
      <w:r w:rsidRPr="000F3720" w:rsidR="00D8012B">
        <w:rPr>
          <w:rFonts w:cs="Trad Al_Khat Deco"/>
          <w:sz w:val="22"/>
          <w:szCs w:val="22"/>
          <w:rtl/>
          <w:lang w:bidi="fa-IR"/>
        </w:rPr>
        <w:t xml:space="preserve"> </w:t>
      </w:r>
      <w:r w:rsidRPr="000F3720" w:rsidR="0053283C">
        <w:rPr>
          <w:rFonts w:cs="Trad Al_Khat Deco"/>
          <w:sz w:val="22"/>
          <w:szCs w:val="22"/>
          <w:rtl/>
          <w:lang w:bidi="fa-IR"/>
        </w:rPr>
        <w:t>البول أشد اختلاطا بالماء الجاري من نجاسة جامدة ثابتة إذا قضى بأن ما يجري عليها</w:t>
      </w:r>
      <w:r w:rsidRPr="000F3720" w:rsidR="00D8012B">
        <w:rPr>
          <w:rFonts w:cs="Trad Al_Khat Deco"/>
          <w:sz w:val="22"/>
          <w:szCs w:val="22"/>
          <w:rtl/>
          <w:lang w:bidi="fa-IR"/>
        </w:rPr>
        <w:t xml:space="preserve"> </w:t>
      </w:r>
      <w:r w:rsidRPr="000F3720" w:rsidR="0053283C">
        <w:rPr>
          <w:rFonts w:cs="Trad Al_Khat Deco"/>
          <w:sz w:val="22"/>
          <w:szCs w:val="22"/>
          <w:rtl/>
          <w:lang w:bidi="fa-IR"/>
        </w:rPr>
        <w:t>وإن لم يتغير نجس أن يجتمع في مستنقع قلتان فأي فرق بين الجامد والمائع والماء</w:t>
      </w:r>
      <w:r w:rsidRPr="000F3720" w:rsidR="00D8012B">
        <w:rPr>
          <w:rFonts w:cs="Trad Al_Khat Deco"/>
          <w:sz w:val="22"/>
          <w:szCs w:val="22"/>
          <w:rtl/>
          <w:lang w:bidi="fa-IR"/>
        </w:rPr>
        <w:t xml:space="preserve"> </w:t>
      </w:r>
      <w:r w:rsidRPr="000F3720" w:rsidR="0053283C">
        <w:rPr>
          <w:rFonts w:cs="Trad Al_Khat Deco"/>
          <w:sz w:val="22"/>
          <w:szCs w:val="22"/>
          <w:rtl/>
          <w:lang w:bidi="fa-IR"/>
        </w:rPr>
        <w:t>واحد والاختلاط أشد من المجاورة</w:t>
      </w:r>
      <w:r w:rsidR="008A1CFB">
        <w:rPr>
          <w:rFonts w:cs="Trad Al_Khat Deco" w:hint="cs"/>
          <w:sz w:val="22"/>
          <w:szCs w:val="22"/>
          <w:rtl/>
          <w:lang w:bidi="fa-IR"/>
        </w:rPr>
        <w:t>.</w:t>
      </w:r>
      <w:r w:rsidRPr="000F3720" w:rsidR="0053283C">
        <w:rPr>
          <w:rFonts w:cs="Trad Al_Khat Deco"/>
          <w:sz w:val="22"/>
          <w:szCs w:val="22"/>
          <w:rtl/>
          <w:lang w:bidi="fa-IR"/>
        </w:rPr>
        <w:t xml:space="preserve"> والسادس أنه إذا وقع رطل من البول في قلتين ثم</w:t>
      </w:r>
      <w:r w:rsidRPr="000F3720" w:rsidR="00D8012B">
        <w:rPr>
          <w:rFonts w:cs="Trad Al_Khat Deco"/>
          <w:sz w:val="22"/>
          <w:szCs w:val="22"/>
          <w:rtl/>
          <w:lang w:bidi="fa-IR"/>
        </w:rPr>
        <w:t xml:space="preserve"> </w:t>
      </w:r>
      <w:r w:rsidRPr="000F3720" w:rsidR="0053283C">
        <w:rPr>
          <w:rFonts w:cs="Trad Al_Khat Deco"/>
          <w:sz w:val="22"/>
          <w:szCs w:val="22"/>
          <w:rtl/>
          <w:lang w:bidi="fa-IR"/>
        </w:rPr>
        <w:t>فرقتا فكل كوز يغترف منه طاهر ومعلوم أن البول منتشر فيه وهو قليل وليت</w:t>
      </w:r>
      <w:r w:rsidRPr="000F3720" w:rsidR="00D8012B">
        <w:rPr>
          <w:rFonts w:cs="Trad Al_Khat Deco"/>
          <w:sz w:val="22"/>
          <w:szCs w:val="22"/>
          <w:rtl/>
          <w:lang w:bidi="fa-IR"/>
        </w:rPr>
        <w:t xml:space="preserve"> </w:t>
      </w:r>
      <w:r w:rsidRPr="000F3720" w:rsidR="0053283C">
        <w:rPr>
          <w:rFonts w:cs="Trad Al_Khat Deco"/>
          <w:sz w:val="22"/>
          <w:szCs w:val="22"/>
          <w:rtl/>
          <w:lang w:bidi="fa-IR"/>
        </w:rPr>
        <w:t>شعري هل تعليل طهارته بعدم التغير أولى أو بقوة الماء بعد انقطاع الكثرة وزوالها</w:t>
      </w:r>
      <w:r w:rsidRPr="000F3720" w:rsidR="00D8012B">
        <w:rPr>
          <w:rFonts w:cs="Trad Al_Khat Deco"/>
          <w:sz w:val="22"/>
          <w:szCs w:val="22"/>
          <w:rtl/>
          <w:lang w:bidi="fa-IR"/>
        </w:rPr>
        <w:t xml:space="preserve"> </w:t>
      </w:r>
      <w:r w:rsidRPr="000F3720" w:rsidR="0053283C">
        <w:rPr>
          <w:rFonts w:cs="Trad Al_Khat Deco"/>
          <w:sz w:val="22"/>
          <w:szCs w:val="22"/>
          <w:rtl/>
          <w:lang w:bidi="fa-IR"/>
        </w:rPr>
        <w:t>معتحقق بقاء أجزاء النجاسة فيها والسابع أن الحمامات لم تزل في الأعصار الخالية</w:t>
      </w:r>
      <w:r w:rsidRPr="000F3720" w:rsidR="00D8012B">
        <w:rPr>
          <w:rFonts w:cs="Trad Al_Khat Deco"/>
          <w:sz w:val="22"/>
          <w:szCs w:val="22"/>
          <w:rtl/>
          <w:lang w:bidi="fa-IR"/>
        </w:rPr>
        <w:t xml:space="preserve"> </w:t>
      </w:r>
      <w:r w:rsidRPr="000F3720" w:rsidR="0053283C">
        <w:rPr>
          <w:rFonts w:cs="Trad Al_Khat Deco"/>
          <w:sz w:val="22"/>
          <w:szCs w:val="22"/>
          <w:rtl/>
          <w:lang w:bidi="fa-IR"/>
        </w:rPr>
        <w:t>يتوضأ فيها المتقشفون ويغمسون الأيدي والأواني في تلك الحياض مع قلة الماء ومع</w:t>
      </w:r>
      <w:r w:rsidRPr="000F3720" w:rsidR="00D8012B">
        <w:rPr>
          <w:rFonts w:cs="Trad Al_Khat Deco"/>
          <w:sz w:val="22"/>
          <w:szCs w:val="22"/>
          <w:rtl/>
          <w:lang w:bidi="fa-IR"/>
        </w:rPr>
        <w:t xml:space="preserve"> </w:t>
      </w:r>
      <w:r w:rsidRPr="000F3720" w:rsidR="0053283C">
        <w:rPr>
          <w:rFonts w:cs="Trad Al_Khat Deco"/>
          <w:sz w:val="22"/>
          <w:szCs w:val="22"/>
          <w:rtl/>
          <w:lang w:bidi="fa-IR"/>
        </w:rPr>
        <w:t>العلم بأن الأيدي النجسة والطاهرة كانت تتوارد عليها فهذه الأمور مع الحاجة</w:t>
      </w:r>
      <w:r w:rsidRPr="000F3720" w:rsidR="00D8012B">
        <w:rPr>
          <w:rFonts w:cs="Trad Al_Khat Deco"/>
          <w:sz w:val="22"/>
          <w:szCs w:val="22"/>
          <w:rtl/>
          <w:lang w:bidi="fa-IR"/>
        </w:rPr>
        <w:t xml:space="preserve"> </w:t>
      </w:r>
      <w:r w:rsidRPr="000F3720" w:rsidR="0053283C">
        <w:rPr>
          <w:rFonts w:cs="Trad Al_Khat Deco"/>
          <w:sz w:val="22"/>
          <w:szCs w:val="22"/>
          <w:rtl/>
          <w:lang w:bidi="fa-IR"/>
        </w:rPr>
        <w:t>الشديدة تقوى في النفس أنهم كانوا ينظرون إلى عدم التغير معولين على قوله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00795B96">
        <w:rPr>
          <w:rFonts w:cs="Trad Al_Khat Deco" w:hint="cs"/>
          <w:sz w:val="22"/>
          <w:szCs w:val="22"/>
          <w:rtl/>
          <w:lang w:bidi="fa-IR"/>
        </w:rPr>
        <w:t>:</w:t>
      </w:r>
      <w:r w:rsidRPr="000F3720" w:rsidR="00066EAA">
        <w:rPr>
          <w:rFonts w:cs="Trad Al_Khat Deco"/>
          <w:sz w:val="22"/>
          <w:szCs w:val="22"/>
          <w:rtl/>
          <w:lang w:bidi="fa-IR"/>
        </w:rPr>
        <w:t xml:space="preserve"> </w:t>
      </w:r>
      <w:r w:rsidR="00795B96">
        <w:rPr>
          <w:rFonts w:cs="Trad Al_Khat Deco" w:hint="cs"/>
          <w:sz w:val="22"/>
          <w:szCs w:val="22"/>
          <w:rtl/>
          <w:lang w:bidi="fa-IR"/>
        </w:rPr>
        <w:t>(</w:t>
      </w:r>
      <w:r w:rsidRPr="000F3720" w:rsidR="0053283C">
        <w:rPr>
          <w:rFonts w:cs="Trad Al_Khat Deco"/>
          <w:sz w:val="22"/>
          <w:szCs w:val="22"/>
          <w:rtl/>
          <w:lang w:bidi="fa-IR"/>
        </w:rPr>
        <w:t>خلق الماء طهورا لا ينجسه شيء إلا ما غير طعمه أو لونه</w:t>
      </w:r>
      <w:r w:rsidRPr="000F3720" w:rsidR="00D8012B">
        <w:rPr>
          <w:rFonts w:cs="Trad Al_Khat Deco"/>
          <w:sz w:val="22"/>
          <w:szCs w:val="22"/>
          <w:rtl/>
          <w:lang w:bidi="fa-IR"/>
        </w:rPr>
        <w:t xml:space="preserve"> </w:t>
      </w:r>
      <w:r w:rsidRPr="000F3720" w:rsidR="0053283C">
        <w:rPr>
          <w:rFonts w:cs="Trad Al_Khat Deco"/>
          <w:sz w:val="22"/>
          <w:szCs w:val="22"/>
          <w:rtl/>
          <w:lang w:bidi="fa-IR"/>
        </w:rPr>
        <w:t>أو ريحه</w:t>
      </w:r>
      <w:r>
        <w:rPr>
          <w:rStyle w:val="FootnoteReference"/>
          <w:rFonts w:cs="Trad Al_Khat Deco"/>
          <w:b/>
          <w:bCs/>
          <w:color w:val="FF0000"/>
          <w:sz w:val="22"/>
          <w:szCs w:val="22"/>
          <w:u w:val="single"/>
          <w:rtl/>
        </w:rPr>
        <w:footnoteReference w:id="298"/>
      </w:r>
      <w:r w:rsidR="00795B96">
        <w:rPr>
          <w:rFonts w:cs="Trad Al_Khat Deco" w:hint="cs"/>
          <w:sz w:val="22"/>
          <w:szCs w:val="22"/>
          <w:rtl/>
          <w:lang w:bidi="fa-IR"/>
        </w:rPr>
        <w:t>)</w:t>
      </w:r>
      <w:r w:rsidRPr="000F3720" w:rsidR="0053283C">
        <w:rPr>
          <w:rFonts w:cs="Trad Al_Khat Deco"/>
          <w:sz w:val="22"/>
          <w:szCs w:val="22"/>
          <w:rtl/>
          <w:lang w:bidi="fa-IR"/>
        </w:rPr>
        <w:t xml:space="preserve"> وهذا</w:t>
      </w:r>
      <w:r w:rsidRPr="000F3720" w:rsidR="00D8012B">
        <w:rPr>
          <w:rFonts w:cs="Trad Al_Khat Deco"/>
          <w:sz w:val="22"/>
          <w:szCs w:val="22"/>
          <w:rtl/>
          <w:lang w:bidi="fa-IR"/>
        </w:rPr>
        <w:t xml:space="preserve"> </w:t>
      </w:r>
      <w:r w:rsidRPr="000F3720" w:rsidR="0053283C">
        <w:rPr>
          <w:rFonts w:cs="Trad Al_Khat Deco"/>
          <w:sz w:val="22"/>
          <w:szCs w:val="22"/>
          <w:rtl/>
          <w:lang w:bidi="fa-IR"/>
        </w:rPr>
        <w:t>فيه تحقيق وهو أن طبع كل مائع أن يقلب إلى صفة نفسه كل ما يقع فيه وكان</w:t>
      </w:r>
      <w:r w:rsidRPr="000F3720" w:rsidR="00D8012B">
        <w:rPr>
          <w:rFonts w:cs="Trad Al_Khat Deco"/>
          <w:sz w:val="22"/>
          <w:szCs w:val="22"/>
          <w:rtl/>
          <w:lang w:bidi="fa-IR"/>
        </w:rPr>
        <w:t xml:space="preserve"> </w:t>
      </w:r>
      <w:r w:rsidRPr="000F3720" w:rsidR="0053283C">
        <w:rPr>
          <w:rFonts w:cs="Trad Al_Khat Deco"/>
          <w:sz w:val="22"/>
          <w:szCs w:val="22"/>
          <w:rtl/>
          <w:lang w:bidi="fa-IR"/>
        </w:rPr>
        <w:t>مغلوبا من جهته فكما ترى الكلب يقع في المملحة فيستحيل ملحا ويحكم بطهارته</w:t>
      </w:r>
      <w:r w:rsidRPr="000F3720" w:rsidR="00D8012B">
        <w:rPr>
          <w:rFonts w:cs="Trad Al_Khat Deco"/>
          <w:sz w:val="22"/>
          <w:szCs w:val="22"/>
          <w:rtl/>
          <w:lang w:bidi="fa-IR"/>
        </w:rPr>
        <w:t xml:space="preserve"> </w:t>
      </w:r>
      <w:r w:rsidRPr="000F3720" w:rsidR="0053283C">
        <w:rPr>
          <w:rFonts w:cs="Trad Al_Khat Deco"/>
          <w:sz w:val="22"/>
          <w:szCs w:val="22"/>
          <w:rtl/>
          <w:lang w:bidi="fa-IR"/>
        </w:rPr>
        <w:t>بصيرورته ملحا وزوال صفة الكلبية عنه فكذلك الخل يقع في الماء وكذا اللبن يقع</w:t>
      </w:r>
      <w:r w:rsidRPr="000F3720" w:rsidR="00D8012B">
        <w:rPr>
          <w:rFonts w:cs="Trad Al_Khat Deco"/>
          <w:sz w:val="22"/>
          <w:szCs w:val="22"/>
          <w:rtl/>
          <w:lang w:bidi="fa-IR"/>
        </w:rPr>
        <w:t xml:space="preserve"> </w:t>
      </w:r>
      <w:r w:rsidRPr="000F3720" w:rsidR="0053283C">
        <w:rPr>
          <w:rFonts w:cs="Trad Al_Khat Deco"/>
          <w:sz w:val="22"/>
          <w:szCs w:val="22"/>
          <w:rtl/>
          <w:lang w:bidi="fa-IR"/>
        </w:rPr>
        <w:t>فيه وهو قليل فتبطل صفته ويتصور بصفة الماء وينطبع بطبعه إلا إذا كثر وغلب</w:t>
      </w:r>
      <w:r w:rsidRPr="000F3720" w:rsidR="00D8012B">
        <w:rPr>
          <w:rFonts w:cs="Trad Al_Khat Deco"/>
          <w:sz w:val="22"/>
          <w:szCs w:val="22"/>
          <w:rtl/>
          <w:lang w:bidi="fa-IR"/>
        </w:rPr>
        <w:t xml:space="preserve"> </w:t>
      </w:r>
      <w:r w:rsidRPr="000F3720" w:rsidR="0053283C">
        <w:rPr>
          <w:rFonts w:cs="Trad Al_Khat Deco"/>
          <w:sz w:val="22"/>
          <w:szCs w:val="22"/>
          <w:rtl/>
          <w:lang w:bidi="fa-IR"/>
        </w:rPr>
        <w:t>وتعرف غلبته بغلبة طعمه أو لونه أو ريحه فهذا المعيار وقد أشار الشرع إليه في الماء</w:t>
      </w:r>
      <w:r w:rsidRPr="000F3720" w:rsidR="00D8012B">
        <w:rPr>
          <w:rFonts w:cs="Trad Al_Khat Deco"/>
          <w:sz w:val="22"/>
          <w:szCs w:val="22"/>
          <w:rtl/>
          <w:lang w:bidi="fa-IR"/>
        </w:rPr>
        <w:t xml:space="preserve"> </w:t>
      </w:r>
      <w:r w:rsidRPr="000F3720" w:rsidR="0053283C">
        <w:rPr>
          <w:rFonts w:cs="Trad Al_Khat Deco"/>
          <w:sz w:val="22"/>
          <w:szCs w:val="22"/>
          <w:rtl/>
          <w:lang w:bidi="fa-IR"/>
        </w:rPr>
        <w:t>القوي على إزالة النجاسة وهو جدير بأن يعول عليه فيندفع به الحرج ويظهر به</w:t>
      </w:r>
      <w:r w:rsidRPr="000F3720" w:rsidR="00D8012B">
        <w:rPr>
          <w:rFonts w:cs="Trad Al_Khat Deco"/>
          <w:sz w:val="22"/>
          <w:szCs w:val="22"/>
          <w:rtl/>
          <w:lang w:bidi="fa-IR"/>
        </w:rPr>
        <w:t xml:space="preserve"> </w:t>
      </w:r>
      <w:r w:rsidRPr="000F3720" w:rsidR="0053283C">
        <w:rPr>
          <w:rFonts w:cs="Trad Al_Khat Deco"/>
          <w:sz w:val="22"/>
          <w:szCs w:val="22"/>
          <w:rtl/>
          <w:lang w:bidi="fa-IR"/>
        </w:rPr>
        <w:t>معنى كونه طهورا إذ يغلب عليه فيطهره كما صار كذلك فيما بعد القلتين وفي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الغسالة وفي الماء الجاري وفي إصغاء الإناء للهرة ولا تظن</w:t>
      </w:r>
      <w:r w:rsidR="00795B96">
        <w:rPr>
          <w:rFonts w:cs="Trad Al_Khat Deco" w:hint="cs"/>
          <w:sz w:val="22"/>
          <w:szCs w:val="22"/>
          <w:rtl/>
          <w:lang w:bidi="fa-IR"/>
        </w:rPr>
        <w:t>ّ</w:t>
      </w:r>
      <w:r w:rsidRPr="000F3720" w:rsidR="0053283C">
        <w:rPr>
          <w:rFonts w:cs="Trad Al_Khat Deco"/>
          <w:sz w:val="22"/>
          <w:szCs w:val="22"/>
          <w:rtl/>
          <w:lang w:bidi="fa-IR"/>
        </w:rPr>
        <w:t xml:space="preserve"> ذلك عفوا إذ لو كان</w:t>
      </w:r>
      <w:r w:rsidRPr="000F3720" w:rsidR="00D8012B">
        <w:rPr>
          <w:rFonts w:cs="Trad Al_Khat Deco"/>
          <w:sz w:val="22"/>
          <w:szCs w:val="22"/>
          <w:rtl/>
          <w:lang w:bidi="fa-IR"/>
        </w:rPr>
        <w:t xml:space="preserve"> </w:t>
      </w:r>
      <w:r w:rsidRPr="000F3720" w:rsidR="0053283C">
        <w:rPr>
          <w:rFonts w:cs="Trad Al_Khat Deco"/>
          <w:sz w:val="22"/>
          <w:szCs w:val="22"/>
          <w:rtl/>
          <w:lang w:bidi="fa-IR"/>
        </w:rPr>
        <w:t>كذلك لكان كأثر الاستنجاء ودم البراغيث حتى يصير الماء الملاقى له نجسا ولا</w:t>
      </w:r>
      <w:r w:rsidRPr="000F3720" w:rsidR="00D8012B">
        <w:rPr>
          <w:rFonts w:cs="Trad Al_Khat Deco"/>
          <w:sz w:val="22"/>
          <w:szCs w:val="22"/>
          <w:rtl/>
          <w:lang w:bidi="fa-IR"/>
        </w:rPr>
        <w:t xml:space="preserve"> </w:t>
      </w:r>
      <w:r w:rsidRPr="000F3720" w:rsidR="0053283C">
        <w:rPr>
          <w:rFonts w:cs="Trad Al_Khat Deco"/>
          <w:sz w:val="22"/>
          <w:szCs w:val="22"/>
          <w:rtl/>
          <w:lang w:bidi="fa-IR"/>
        </w:rPr>
        <w:t>ينجس بالغسالة ولا بولوغ السنور في الماء القليل وأما قوله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00795B96">
        <w:rPr>
          <w:rFonts w:cs="Trad Al_Khat Deco" w:hint="cs"/>
          <w:sz w:val="22"/>
          <w:szCs w:val="22"/>
          <w:rtl/>
          <w:lang w:bidi="fa-IR"/>
        </w:rPr>
        <w:t>:</w:t>
      </w:r>
      <w:r w:rsidRPr="000F3720" w:rsidR="00066EAA">
        <w:rPr>
          <w:rFonts w:cs="Trad Al_Khat Deco"/>
          <w:sz w:val="22"/>
          <w:szCs w:val="22"/>
          <w:rtl/>
          <w:lang w:bidi="fa-IR"/>
        </w:rPr>
        <w:t xml:space="preserve"> </w:t>
      </w:r>
      <w:r w:rsidR="00795B96">
        <w:rPr>
          <w:rFonts w:cs="Trad Al_Khat Deco" w:hint="cs"/>
          <w:sz w:val="22"/>
          <w:szCs w:val="22"/>
          <w:rtl/>
          <w:lang w:bidi="fa-IR"/>
        </w:rPr>
        <w:t>(</w:t>
      </w:r>
      <w:r w:rsidRPr="000F3720" w:rsidR="0053283C">
        <w:rPr>
          <w:rFonts w:cs="Trad Al_Khat Deco"/>
          <w:sz w:val="22"/>
          <w:szCs w:val="22"/>
          <w:rtl/>
          <w:lang w:bidi="fa-IR"/>
        </w:rPr>
        <w:t>لا يحمل خبثا</w:t>
      </w:r>
      <w:r w:rsidR="00795B96">
        <w:rPr>
          <w:rFonts w:cs="Trad Al_Khat Deco" w:hint="cs"/>
          <w:sz w:val="22"/>
          <w:szCs w:val="22"/>
          <w:rtl/>
          <w:lang w:bidi="fa-IR"/>
        </w:rPr>
        <w:t>)</w:t>
      </w:r>
      <w:r w:rsidRPr="000F3720" w:rsidR="0053283C">
        <w:rPr>
          <w:rFonts w:cs="Trad Al_Khat Deco"/>
          <w:sz w:val="22"/>
          <w:szCs w:val="22"/>
          <w:rtl/>
          <w:lang w:bidi="fa-IR"/>
        </w:rPr>
        <w:t xml:space="preserve"> فهو في نفسه مبهم فإنه يحمل إذا تغير</w:t>
      </w:r>
      <w:r w:rsidR="00795B96">
        <w:rPr>
          <w:rFonts w:cs="Trad Al_Khat Deco" w:hint="cs"/>
          <w:sz w:val="22"/>
          <w:szCs w:val="22"/>
          <w:rtl/>
          <w:lang w:bidi="fa-IR"/>
        </w:rPr>
        <w:t>.</w:t>
      </w:r>
      <w:r w:rsidRPr="000F3720" w:rsidR="0053283C">
        <w:rPr>
          <w:rFonts w:cs="Trad Al_Khat Deco"/>
          <w:sz w:val="22"/>
          <w:szCs w:val="22"/>
          <w:rtl/>
          <w:lang w:bidi="fa-IR"/>
        </w:rPr>
        <w:t xml:space="preserve"> فإن قيل أراد به إذا لم</w:t>
      </w:r>
      <w:r w:rsidRPr="000F3720" w:rsidR="00D8012B">
        <w:rPr>
          <w:rFonts w:cs="Trad Al_Khat Deco"/>
          <w:sz w:val="22"/>
          <w:szCs w:val="22"/>
          <w:rtl/>
          <w:lang w:bidi="fa-IR"/>
        </w:rPr>
        <w:t xml:space="preserve"> </w:t>
      </w:r>
      <w:r w:rsidRPr="000F3720" w:rsidR="0053283C">
        <w:rPr>
          <w:rFonts w:cs="Trad Al_Khat Deco"/>
          <w:sz w:val="22"/>
          <w:szCs w:val="22"/>
          <w:rtl/>
          <w:lang w:bidi="fa-IR"/>
        </w:rPr>
        <w:t>يتغير فيمكن أن يقال إنه أراد به أنه في الغالب لا يتغير بالنجاسات المعتادة ثم هو</w:t>
      </w:r>
      <w:r w:rsidRPr="000F3720" w:rsidR="00D8012B">
        <w:rPr>
          <w:rFonts w:cs="Trad Al_Khat Deco"/>
          <w:sz w:val="22"/>
          <w:szCs w:val="22"/>
          <w:rtl/>
          <w:lang w:bidi="fa-IR"/>
        </w:rPr>
        <w:t xml:space="preserve"> </w:t>
      </w:r>
      <w:r w:rsidRPr="000F3720" w:rsidR="0053283C">
        <w:rPr>
          <w:rFonts w:cs="Trad Al_Khat Deco"/>
          <w:sz w:val="22"/>
          <w:szCs w:val="22"/>
          <w:rtl/>
          <w:lang w:bidi="fa-IR"/>
        </w:rPr>
        <w:t>تمسك بالمفهوم فيما إذا لم يبلغ قلتين وترك المفهوم بأقل من الأدلة التي ذكرناها ممكن</w:t>
      </w:r>
      <w:r w:rsidRPr="000F3720" w:rsidR="00D8012B">
        <w:rPr>
          <w:rFonts w:cs="Trad Al_Khat Deco"/>
          <w:sz w:val="22"/>
          <w:szCs w:val="22"/>
          <w:rtl/>
          <w:lang w:bidi="fa-IR"/>
        </w:rPr>
        <w:t xml:space="preserve"> </w:t>
      </w:r>
      <w:r w:rsidRPr="000F3720" w:rsidR="0053283C">
        <w:rPr>
          <w:rFonts w:cs="Trad Al_Khat Deco"/>
          <w:sz w:val="22"/>
          <w:szCs w:val="22"/>
          <w:rtl/>
          <w:lang w:bidi="fa-IR"/>
        </w:rPr>
        <w:t>وقوله لا يحمل خبثا ظاهره نفي الحمل أي يقلبه إلى صفة نفسه كما يقال للمملحة</w:t>
      </w:r>
      <w:r w:rsidRPr="000F3720" w:rsidR="00D8012B">
        <w:rPr>
          <w:rFonts w:cs="Trad Al_Khat Deco"/>
          <w:sz w:val="22"/>
          <w:szCs w:val="22"/>
          <w:rtl/>
          <w:lang w:bidi="fa-IR"/>
        </w:rPr>
        <w:t xml:space="preserve"> </w:t>
      </w:r>
      <w:r w:rsidRPr="000F3720" w:rsidR="0053283C">
        <w:rPr>
          <w:rFonts w:cs="Trad Al_Khat Deco"/>
          <w:sz w:val="22"/>
          <w:szCs w:val="22"/>
          <w:rtl/>
          <w:lang w:bidi="fa-IR"/>
        </w:rPr>
        <w:t>لا تحمل كلبا ولا غيره أي ينقلب وذلك لأن الناس قد يستنجون في المياه القليلة</w:t>
      </w:r>
      <w:r w:rsidRPr="000F3720" w:rsidR="00D8012B">
        <w:rPr>
          <w:rFonts w:cs="Trad Al_Khat Deco"/>
          <w:sz w:val="22"/>
          <w:szCs w:val="22"/>
          <w:rtl/>
          <w:lang w:bidi="fa-IR"/>
        </w:rPr>
        <w:t xml:space="preserve"> </w:t>
      </w:r>
      <w:r w:rsidRPr="000F3720" w:rsidR="0053283C">
        <w:rPr>
          <w:rFonts w:cs="Trad Al_Khat Deco"/>
          <w:sz w:val="22"/>
          <w:szCs w:val="22"/>
          <w:rtl/>
          <w:lang w:bidi="fa-IR"/>
        </w:rPr>
        <w:t>وفي الغدران ويغمسون الأواني النجسة فيها ثم يترددون في أنها تغيرت تغيرا مؤثر أم</w:t>
      </w:r>
      <w:r w:rsidRPr="000F3720" w:rsidR="00D8012B">
        <w:rPr>
          <w:rFonts w:cs="Trad Al_Khat Deco"/>
          <w:sz w:val="22"/>
          <w:szCs w:val="22"/>
          <w:rtl/>
          <w:lang w:bidi="fa-IR"/>
        </w:rPr>
        <w:t xml:space="preserve"> </w:t>
      </w:r>
      <w:r w:rsidRPr="000F3720" w:rsidR="0053283C">
        <w:rPr>
          <w:rFonts w:cs="Trad Al_Khat Deco"/>
          <w:sz w:val="22"/>
          <w:szCs w:val="22"/>
          <w:rtl/>
          <w:lang w:bidi="fa-IR"/>
        </w:rPr>
        <w:t>لا فتبين أنه إذا كان قلتين لا يتغير بهذه النجاسة المعتادة</w:t>
      </w:r>
      <w:r w:rsidR="00795B96">
        <w:rPr>
          <w:rFonts w:cs="Trad Al_Khat Deco" w:hint="cs"/>
          <w:sz w:val="22"/>
          <w:szCs w:val="22"/>
          <w:rtl/>
          <w:lang w:bidi="fa-IR"/>
        </w:rPr>
        <w:t>.</w:t>
      </w:r>
      <w:r w:rsidRPr="000F3720" w:rsidR="0053283C">
        <w:rPr>
          <w:rFonts w:cs="Trad Al_Khat Deco"/>
          <w:sz w:val="22"/>
          <w:szCs w:val="22"/>
          <w:rtl/>
          <w:lang w:bidi="fa-IR"/>
        </w:rPr>
        <w:t xml:space="preserve"> فإن قلت فقد قال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00795B96">
        <w:rPr>
          <w:rFonts w:cs="Trad Al_Khat Deco" w:hint="cs"/>
          <w:sz w:val="22"/>
          <w:szCs w:val="22"/>
          <w:rtl/>
          <w:lang w:bidi="fa-IR"/>
        </w:rPr>
        <w:t>:</w:t>
      </w:r>
      <w:r w:rsidRPr="000F3720" w:rsidR="00D8012B">
        <w:rPr>
          <w:rFonts w:cs="Trad Al_Khat Deco"/>
          <w:sz w:val="22"/>
          <w:szCs w:val="22"/>
          <w:rtl/>
          <w:lang w:bidi="fa-IR"/>
        </w:rPr>
        <w:t xml:space="preserve"> </w:t>
      </w:r>
      <w:r w:rsidR="00795B96">
        <w:rPr>
          <w:rFonts w:cs="Trad Al_Khat Deco" w:hint="cs"/>
          <w:sz w:val="22"/>
          <w:szCs w:val="22"/>
          <w:rtl/>
          <w:lang w:bidi="fa-IR"/>
        </w:rPr>
        <w:t>(</w:t>
      </w:r>
      <w:r w:rsidRPr="000F3720" w:rsidR="0053283C">
        <w:rPr>
          <w:rFonts w:cs="Trad Al_Khat Deco"/>
          <w:sz w:val="22"/>
          <w:szCs w:val="22"/>
          <w:rtl/>
          <w:lang w:bidi="fa-IR"/>
        </w:rPr>
        <w:t>لا يحمل خبثا</w:t>
      </w:r>
      <w:r w:rsidR="00795B96">
        <w:rPr>
          <w:rFonts w:cs="Trad Al_Khat Deco" w:hint="cs"/>
          <w:sz w:val="22"/>
          <w:szCs w:val="22"/>
          <w:rtl/>
          <w:lang w:bidi="fa-IR"/>
        </w:rPr>
        <w:t>)</w:t>
      </w:r>
      <w:r w:rsidRPr="000F3720" w:rsidR="0053283C">
        <w:rPr>
          <w:rFonts w:cs="Trad Al_Khat Deco"/>
          <w:sz w:val="22"/>
          <w:szCs w:val="22"/>
          <w:rtl/>
          <w:lang w:bidi="fa-IR"/>
        </w:rPr>
        <w:t xml:space="preserve"> ومهما كثرت حملها فهذا ينقلب</w:t>
      </w:r>
      <w:r w:rsidRPr="000F3720" w:rsidR="00D8012B">
        <w:rPr>
          <w:rFonts w:cs="Trad Al_Khat Deco"/>
          <w:sz w:val="22"/>
          <w:szCs w:val="22"/>
          <w:rtl/>
          <w:lang w:bidi="fa-IR"/>
        </w:rPr>
        <w:t xml:space="preserve"> </w:t>
      </w:r>
      <w:r w:rsidRPr="000F3720" w:rsidR="0053283C">
        <w:rPr>
          <w:rFonts w:cs="Trad Al_Khat Deco"/>
          <w:sz w:val="22"/>
          <w:szCs w:val="22"/>
          <w:rtl/>
          <w:lang w:bidi="fa-IR"/>
        </w:rPr>
        <w:t>عليك فإنها مهما كثرت حملها حكما كما حملها حسا فلا بد من التخصيص</w:t>
      </w:r>
      <w:r w:rsidRPr="000F3720" w:rsidR="00D8012B">
        <w:rPr>
          <w:rFonts w:cs="Trad Al_Khat Deco"/>
          <w:sz w:val="22"/>
          <w:szCs w:val="22"/>
          <w:rtl/>
          <w:lang w:bidi="fa-IR"/>
        </w:rPr>
        <w:t xml:space="preserve"> </w:t>
      </w:r>
      <w:r w:rsidRPr="000F3720" w:rsidR="0053283C">
        <w:rPr>
          <w:rFonts w:cs="Trad Al_Khat Deco"/>
          <w:sz w:val="22"/>
          <w:szCs w:val="22"/>
          <w:rtl/>
          <w:lang w:bidi="fa-IR"/>
        </w:rPr>
        <w:t>بالنجاسات المعتادة على المذهبين جميعا وعلى الجملة فميلي في أمور النجاسات</w:t>
      </w:r>
      <w:r w:rsidRPr="000F3720" w:rsidR="00D8012B">
        <w:rPr>
          <w:rFonts w:cs="Trad Al_Khat Deco"/>
          <w:sz w:val="22"/>
          <w:szCs w:val="22"/>
          <w:rtl/>
          <w:lang w:bidi="fa-IR"/>
        </w:rPr>
        <w:t xml:space="preserve"> </w:t>
      </w:r>
      <w:r w:rsidRPr="000F3720" w:rsidR="0053283C">
        <w:rPr>
          <w:rFonts w:cs="Trad Al_Khat Deco"/>
          <w:sz w:val="22"/>
          <w:szCs w:val="22"/>
          <w:rtl/>
          <w:lang w:bidi="fa-IR"/>
        </w:rPr>
        <w:t>المعتادة إلى التساهل فهما من سيرة الأولين وحسما لمادة الوسواس وبذلك أفتيت</w:t>
      </w:r>
      <w:r w:rsidRPr="000F3720" w:rsidR="00D8012B">
        <w:rPr>
          <w:rFonts w:cs="Trad Al_Khat Deco"/>
          <w:sz w:val="22"/>
          <w:szCs w:val="22"/>
          <w:rtl/>
          <w:lang w:bidi="fa-IR"/>
        </w:rPr>
        <w:t xml:space="preserve"> </w:t>
      </w:r>
      <w:r w:rsidRPr="000F3720" w:rsidR="0053283C">
        <w:rPr>
          <w:rFonts w:cs="Trad Al_Khat Deco"/>
          <w:sz w:val="22"/>
          <w:szCs w:val="22"/>
          <w:rtl/>
          <w:lang w:bidi="fa-IR"/>
        </w:rPr>
        <w:t>بالطهارة فيما وقع الخلاف فيه في مثل هذه المسائل</w:t>
      </w:r>
      <w:r>
        <w:rPr>
          <w:rFonts w:cs="Trad Al_Khat Deco" w:hint="cs"/>
          <w:sz w:val="22"/>
          <w:szCs w:val="22"/>
          <w:rtl/>
          <w:lang w:bidi="fa-IR"/>
        </w:rPr>
        <w:t>.</w:t>
      </w:r>
      <w:r w:rsidRPr="000F3720" w:rsidR="0053283C">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الطرف الثالث في كيفية الإزالة</w:t>
      </w:r>
      <w:r>
        <w:rPr>
          <w:rFonts w:cs="Trad Al_Khat Deco" w:hint="cs"/>
          <w:sz w:val="22"/>
          <w:szCs w:val="22"/>
          <w:rtl/>
          <w:lang w:bidi="fa-IR"/>
        </w:rPr>
        <w:t>)</w:t>
      </w:r>
    </w:p>
    <w:p w:rsidR="002864E9" w:rsidP="002864E9">
      <w:pPr>
        <w:bidi/>
        <w:ind w:left="0" w:right="0" w:firstLine="389"/>
        <w:jc w:val="both"/>
        <w:rPr>
          <w:rFonts w:cs="Trad Al_Khat Deco" w:hint="cs"/>
          <w:sz w:val="22"/>
          <w:szCs w:val="22"/>
          <w:rtl/>
          <w:lang w:bidi="fa-IR"/>
        </w:rPr>
      </w:pPr>
      <w:r w:rsidRPr="000F3720" w:rsidR="0053283C">
        <w:rPr>
          <w:rFonts w:cs="Trad Al_Khat Deco"/>
          <w:sz w:val="22"/>
          <w:szCs w:val="22"/>
          <w:rtl/>
          <w:lang w:bidi="fa-IR"/>
        </w:rPr>
        <w:t>والنجاسة إن كانت حكمية وهي التي ليس لها جرم محسوس فيكفي إجراء الماء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جميع مواردها وإن كانت عينية فلا بد من إزالة العين وبقاء الطعم يدل على بقاء</w:t>
      </w:r>
      <w:r w:rsidRPr="000F3720" w:rsidR="00D8012B">
        <w:rPr>
          <w:rFonts w:cs="Trad Al_Khat Deco"/>
          <w:sz w:val="22"/>
          <w:szCs w:val="22"/>
          <w:rtl/>
          <w:lang w:bidi="fa-IR"/>
        </w:rPr>
        <w:t xml:space="preserve"> </w:t>
      </w:r>
      <w:r w:rsidRPr="000F3720" w:rsidR="0053283C">
        <w:rPr>
          <w:rFonts w:cs="Trad Al_Khat Deco"/>
          <w:sz w:val="22"/>
          <w:szCs w:val="22"/>
          <w:rtl/>
          <w:lang w:bidi="fa-IR"/>
        </w:rPr>
        <w:t>العين وكذا بقاء اللون إلا فيما يلتصق به فهو معفو عنه بعد الحت والقرص أما</w:t>
      </w:r>
      <w:r w:rsidRPr="000F3720" w:rsidR="00D8012B">
        <w:rPr>
          <w:rFonts w:cs="Trad Al_Khat Deco"/>
          <w:sz w:val="22"/>
          <w:szCs w:val="22"/>
          <w:rtl/>
          <w:lang w:bidi="fa-IR"/>
        </w:rPr>
        <w:t xml:space="preserve"> </w:t>
      </w:r>
      <w:r w:rsidRPr="000F3720" w:rsidR="0053283C">
        <w:rPr>
          <w:rFonts w:cs="Trad Al_Khat Deco"/>
          <w:sz w:val="22"/>
          <w:szCs w:val="22"/>
          <w:rtl/>
          <w:lang w:bidi="fa-IR"/>
        </w:rPr>
        <w:t>الرائحة فبقاؤها يدل على بقاء العين ولا يعفى عنها إلا إذا كان الشيء له رائحة</w:t>
      </w:r>
      <w:r w:rsidRPr="000F3720" w:rsidR="00D8012B">
        <w:rPr>
          <w:rFonts w:cs="Trad Al_Khat Deco"/>
          <w:sz w:val="22"/>
          <w:szCs w:val="22"/>
          <w:rtl/>
          <w:lang w:bidi="fa-IR"/>
        </w:rPr>
        <w:t xml:space="preserve"> </w:t>
      </w:r>
      <w:r w:rsidRPr="000F3720" w:rsidR="0053283C">
        <w:rPr>
          <w:rFonts w:cs="Trad Al_Khat Deco"/>
          <w:sz w:val="22"/>
          <w:szCs w:val="22"/>
          <w:rtl/>
          <w:lang w:bidi="fa-IR"/>
        </w:rPr>
        <w:t>فائحة يعسر إزالتها فالدلك والعصر مرات متواليات يقوم مقام الحت والقرص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اللون والمزيل للوسواس أن يعلم أن الأشياء خلقت طاهرة بيقين فما لا يشاهد عليه</w:t>
      </w:r>
      <w:r w:rsidRPr="000F3720" w:rsidR="00D8012B">
        <w:rPr>
          <w:rFonts w:cs="Trad Al_Khat Deco"/>
          <w:sz w:val="22"/>
          <w:szCs w:val="22"/>
          <w:rtl/>
          <w:lang w:bidi="fa-IR"/>
        </w:rPr>
        <w:t xml:space="preserve"> </w:t>
      </w:r>
      <w:r w:rsidRPr="000F3720" w:rsidR="0053283C">
        <w:rPr>
          <w:rFonts w:cs="Trad Al_Khat Deco"/>
          <w:sz w:val="22"/>
          <w:szCs w:val="22"/>
          <w:rtl/>
          <w:lang w:bidi="fa-IR"/>
        </w:rPr>
        <w:t>نجاسة ولا يعلمها يقينا يصلى معه ولا ينبغي أن يتوصل بالاستنباط إلى تقدير</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النجاسات</w:t>
      </w:r>
      <w:r w:rsidR="00795B96">
        <w:rPr>
          <w:rFonts w:cs="Trad Al_Khat Deco" w:hint="cs"/>
          <w:sz w:val="22"/>
          <w:szCs w:val="22"/>
          <w:rtl/>
          <w:lang w:bidi="fa-IR"/>
        </w:rPr>
        <w:t>.</w:t>
      </w:r>
      <w:r w:rsidRPr="000F3720" w:rsidR="0053283C">
        <w:rPr>
          <w:rFonts w:cs="Trad Al_Khat Deco"/>
          <w:sz w:val="22"/>
          <w:szCs w:val="22"/>
          <w:rtl/>
          <w:lang w:bidi="fa-IR"/>
        </w:rPr>
        <w:t xml:space="preserve"> القسم الثاني طهارة الأحداث</w:t>
      </w:r>
      <w:r w:rsidR="00795B96">
        <w:rPr>
          <w:rFonts w:cs="Trad Al_Khat Deco" w:hint="cs"/>
          <w:sz w:val="22"/>
          <w:szCs w:val="22"/>
          <w:rtl/>
          <w:lang w:bidi="fa-IR"/>
        </w:rPr>
        <w:t>:</w:t>
      </w:r>
      <w:r w:rsidRPr="000F3720" w:rsidR="0053283C">
        <w:rPr>
          <w:rFonts w:cs="Trad Al_Khat Deco"/>
          <w:sz w:val="22"/>
          <w:szCs w:val="22"/>
          <w:rtl/>
          <w:lang w:bidi="fa-IR"/>
        </w:rPr>
        <w:t xml:space="preserve"> ومنها الوضوء والغسل والتيمم ويتقدمها</w:t>
      </w:r>
      <w:r w:rsidRPr="000F3720" w:rsidR="00D8012B">
        <w:rPr>
          <w:rFonts w:cs="Trad Al_Khat Deco"/>
          <w:sz w:val="22"/>
          <w:szCs w:val="22"/>
          <w:rtl/>
          <w:lang w:bidi="fa-IR"/>
        </w:rPr>
        <w:t xml:space="preserve"> </w:t>
      </w:r>
      <w:r w:rsidRPr="000F3720" w:rsidR="0053283C">
        <w:rPr>
          <w:rFonts w:cs="Trad Al_Khat Deco"/>
          <w:sz w:val="22"/>
          <w:szCs w:val="22"/>
          <w:rtl/>
          <w:lang w:bidi="fa-IR"/>
        </w:rPr>
        <w:t>الاستنجاء</w:t>
      </w:r>
      <w:r w:rsidR="00795B96">
        <w:rPr>
          <w:rFonts w:cs="Trad Al_Khat Deco" w:hint="cs"/>
          <w:sz w:val="22"/>
          <w:szCs w:val="22"/>
          <w:rtl/>
          <w:lang w:bidi="fa-IR"/>
        </w:rPr>
        <w:t>،</w:t>
      </w:r>
      <w:r w:rsidRPr="000F3720" w:rsidR="0053283C">
        <w:rPr>
          <w:rFonts w:cs="Trad Al_Khat Deco"/>
          <w:sz w:val="22"/>
          <w:szCs w:val="22"/>
          <w:rtl/>
          <w:lang w:bidi="fa-IR"/>
        </w:rPr>
        <w:t xml:space="preserve"> فلنورد كيفيتها على الترتيب مع آدابها وسننها مبتدئين بسبب الوضوء</w:t>
      </w:r>
      <w:r w:rsidRPr="000F3720" w:rsidR="00D8012B">
        <w:rPr>
          <w:rFonts w:cs="Trad Al_Khat Deco"/>
          <w:sz w:val="22"/>
          <w:szCs w:val="22"/>
          <w:rtl/>
          <w:lang w:bidi="fa-IR"/>
        </w:rPr>
        <w:t xml:space="preserve"> </w:t>
      </w:r>
      <w:r w:rsidRPr="000F3720" w:rsidR="0053283C">
        <w:rPr>
          <w:rFonts w:cs="Trad Al_Khat Deco"/>
          <w:sz w:val="22"/>
          <w:szCs w:val="22"/>
          <w:rtl/>
          <w:lang w:bidi="fa-IR"/>
        </w:rPr>
        <w:t>وآداب قضاء الحاجة إن شاء الله تعالى</w:t>
      </w:r>
      <w:r>
        <w:rPr>
          <w:rFonts w:cs="Trad Al_Khat Deco" w:hint="cs"/>
          <w:sz w:val="22"/>
          <w:szCs w:val="22"/>
          <w:rtl/>
          <w:lang w:bidi="fa-IR"/>
        </w:rPr>
        <w:t>.</w:t>
      </w:r>
      <w:r w:rsidRPr="000F3720" w:rsidR="00D8012B">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باب آداب قضاء الحاجة</w:t>
      </w:r>
      <w:r>
        <w:rPr>
          <w:rFonts w:cs="Trad Al_Khat Deco" w:hint="cs"/>
          <w:sz w:val="22"/>
          <w:szCs w:val="22"/>
          <w:rtl/>
          <w:lang w:bidi="fa-IR"/>
        </w:rPr>
        <w:t>)</w:t>
      </w:r>
    </w:p>
    <w:p w:rsidR="002864E9" w:rsidP="00135414">
      <w:pPr>
        <w:bidi/>
        <w:ind w:left="0" w:right="0" w:firstLine="389"/>
        <w:jc w:val="both"/>
        <w:rPr>
          <w:rFonts w:cs="Trad Al_Khat Deco" w:hint="cs"/>
          <w:sz w:val="22"/>
          <w:szCs w:val="22"/>
          <w:rtl/>
          <w:lang w:bidi="fa-IR"/>
        </w:rPr>
      </w:pPr>
      <w:r w:rsidRPr="000F3720" w:rsidR="0053283C">
        <w:rPr>
          <w:rFonts w:cs="Trad Al_Khat Deco"/>
          <w:sz w:val="22"/>
          <w:szCs w:val="22"/>
          <w:rtl/>
          <w:lang w:bidi="fa-IR"/>
        </w:rPr>
        <w:t>ينبغي أن يبعد عن أعين الناظرين في الصحراء وأن يستتر بشيء إن وجده وأن لا</w:t>
      </w:r>
      <w:r w:rsidRPr="000F3720" w:rsidR="00D8012B">
        <w:rPr>
          <w:rFonts w:cs="Trad Al_Khat Deco"/>
          <w:sz w:val="22"/>
          <w:szCs w:val="22"/>
          <w:rtl/>
          <w:lang w:bidi="fa-IR"/>
        </w:rPr>
        <w:t xml:space="preserve"> </w:t>
      </w:r>
      <w:r w:rsidRPr="000F3720" w:rsidR="0053283C">
        <w:rPr>
          <w:rFonts w:cs="Trad Al_Khat Deco"/>
          <w:sz w:val="22"/>
          <w:szCs w:val="22"/>
          <w:rtl/>
          <w:lang w:bidi="fa-IR"/>
        </w:rPr>
        <w:t>يكشف عورته قبل الانتهاءإلى موضع الجلوس وأن لا يستقبل الشمس والقمر وأن لا يستقبل القبلة ولا</w:t>
      </w:r>
      <w:r w:rsidRPr="000F3720" w:rsidR="00D8012B">
        <w:rPr>
          <w:rFonts w:cs="Trad Al_Khat Deco"/>
          <w:sz w:val="22"/>
          <w:szCs w:val="22"/>
          <w:rtl/>
          <w:lang w:bidi="fa-IR"/>
        </w:rPr>
        <w:t xml:space="preserve"> </w:t>
      </w:r>
      <w:r w:rsidRPr="000F3720" w:rsidR="0053283C">
        <w:rPr>
          <w:rFonts w:cs="Trad Al_Khat Deco"/>
          <w:sz w:val="22"/>
          <w:szCs w:val="22"/>
          <w:rtl/>
          <w:lang w:bidi="fa-IR"/>
        </w:rPr>
        <w:t>يستدبرها إلا إذا كان في بناء والعدول أيضا عنها في البناء أحب وإن استتر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الصحراء براحلته جاز وكذلك بذيله وأن يتقي الجلوس في متحدث الناس وأن لا</w:t>
      </w:r>
      <w:r w:rsidRPr="000F3720" w:rsidR="00D8012B">
        <w:rPr>
          <w:rFonts w:cs="Trad Al_Khat Deco"/>
          <w:sz w:val="22"/>
          <w:szCs w:val="22"/>
          <w:rtl/>
          <w:lang w:bidi="fa-IR"/>
        </w:rPr>
        <w:t xml:space="preserve"> </w:t>
      </w:r>
      <w:r w:rsidRPr="000F3720" w:rsidR="0053283C">
        <w:rPr>
          <w:rFonts w:cs="Trad Al_Khat Deco"/>
          <w:sz w:val="22"/>
          <w:szCs w:val="22"/>
          <w:rtl/>
          <w:lang w:bidi="fa-IR"/>
        </w:rPr>
        <w:t>يبول في الماء الراكد ولا تحت الشجرة المثمرة ولا في الجحر وأن يتقي الموضع</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الصلب ومهاب الرياح في البول استنزاها من رشاشه وأن </w:t>
      </w:r>
      <w:r w:rsidRPr="0094117A" w:rsidR="0053283C">
        <w:rPr>
          <w:rFonts w:cs="Trad Al_Khat Deco2"/>
          <w:sz w:val="22"/>
          <w:szCs w:val="22"/>
          <w:rtl/>
          <w:lang w:bidi="fa-IR"/>
        </w:rPr>
        <w:t>يتكى</w:t>
      </w:r>
      <w:r w:rsidRPr="000F3720" w:rsidR="0053283C">
        <w:rPr>
          <w:rFonts w:cs="Trad Al_Khat Deco"/>
          <w:sz w:val="22"/>
          <w:szCs w:val="22"/>
          <w:rtl/>
          <w:lang w:bidi="fa-IR"/>
        </w:rPr>
        <w:t>ء في جلوسه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الرجل اليسرى وإن كان في بنيان يقدم الرجل اليسرى في الدخول واليمنى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الخروج ولا يبول قائما قالت عائشة رضي الله عنها</w:t>
      </w:r>
      <w:r w:rsidR="00552C0A">
        <w:rPr>
          <w:rFonts w:cs="Trad Al_Khat Deco" w:hint="cs"/>
          <w:sz w:val="22"/>
          <w:szCs w:val="22"/>
          <w:rtl/>
          <w:lang w:bidi="fa-IR"/>
        </w:rPr>
        <w:t>:</w:t>
      </w:r>
      <w:r w:rsidRPr="000F3720" w:rsidR="0053283C">
        <w:rPr>
          <w:rFonts w:cs="Trad Al_Khat Deco"/>
          <w:sz w:val="22"/>
          <w:szCs w:val="22"/>
          <w:rtl/>
          <w:lang w:bidi="fa-IR"/>
        </w:rPr>
        <w:t xml:space="preserve"> </w:t>
      </w:r>
      <w:r w:rsidR="00552C0A">
        <w:rPr>
          <w:rFonts w:cs="Trad Al_Khat Deco" w:hint="cs"/>
          <w:sz w:val="22"/>
          <w:szCs w:val="22"/>
          <w:rtl/>
          <w:lang w:bidi="fa-IR"/>
        </w:rPr>
        <w:t>(</w:t>
      </w:r>
      <w:r w:rsidRPr="000F3720" w:rsidR="0053283C">
        <w:rPr>
          <w:rFonts w:cs="Trad Al_Khat Deco"/>
          <w:sz w:val="22"/>
          <w:szCs w:val="22"/>
          <w:rtl/>
          <w:lang w:bidi="fa-IR"/>
        </w:rPr>
        <w:t>من حد</w:t>
      </w:r>
      <w:r w:rsidR="00552C0A">
        <w:rPr>
          <w:rFonts w:cs="Trad Al_Khat Deco" w:hint="cs"/>
          <w:sz w:val="22"/>
          <w:szCs w:val="22"/>
          <w:rtl/>
          <w:lang w:bidi="fa-IR"/>
        </w:rPr>
        <w:t>ّ</w:t>
      </w:r>
      <w:r w:rsidRPr="000F3720" w:rsidR="0053283C">
        <w:rPr>
          <w:rFonts w:cs="Trad Al_Khat Deco"/>
          <w:sz w:val="22"/>
          <w:szCs w:val="22"/>
          <w:rtl/>
          <w:lang w:bidi="fa-IR"/>
        </w:rPr>
        <w:t>ثكم أن النبي</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كان يبول قائما فلا تصدقوه</w:t>
      </w:r>
      <w:r>
        <w:rPr>
          <w:rStyle w:val="FootnoteReference"/>
          <w:rFonts w:cs="Trad Al_Khat Deco"/>
          <w:b/>
          <w:bCs/>
          <w:color w:val="FF0000"/>
          <w:sz w:val="22"/>
          <w:szCs w:val="22"/>
          <w:u w:val="single"/>
          <w:rtl/>
        </w:rPr>
        <w:footnoteReference w:id="299"/>
      </w:r>
      <w:r w:rsidR="00552C0A">
        <w:rPr>
          <w:rFonts w:cs="Trad Al_Khat Deco" w:hint="cs"/>
          <w:sz w:val="22"/>
          <w:szCs w:val="22"/>
          <w:rtl/>
          <w:lang w:bidi="fa-IR"/>
        </w:rPr>
        <w:t>)</w:t>
      </w:r>
      <w:r w:rsidRPr="000F3720" w:rsidR="0053283C">
        <w:rPr>
          <w:rFonts w:cs="Trad Al_Khat Deco"/>
          <w:sz w:val="22"/>
          <w:szCs w:val="22"/>
          <w:rtl/>
          <w:lang w:bidi="fa-IR"/>
        </w:rPr>
        <w:t xml:space="preserve"> وقال عمر رضي الله عنه</w:t>
      </w:r>
      <w:r w:rsidR="00552C0A">
        <w:rPr>
          <w:rFonts w:cs="Trad Al_Khat Deco" w:hint="cs"/>
          <w:sz w:val="22"/>
          <w:szCs w:val="22"/>
          <w:rtl/>
          <w:lang w:bidi="fa-IR"/>
        </w:rPr>
        <w:t>:</w:t>
      </w:r>
      <w:r w:rsidRPr="000F3720" w:rsidR="0053283C">
        <w:rPr>
          <w:rFonts w:cs="Trad Al_Khat Deco"/>
          <w:sz w:val="22"/>
          <w:szCs w:val="22"/>
          <w:rtl/>
          <w:lang w:bidi="fa-IR"/>
        </w:rPr>
        <w:t xml:space="preserve"> </w:t>
      </w:r>
      <w:r w:rsidR="00552C0A">
        <w:rPr>
          <w:rFonts w:cs="Trad Al_Khat Deco" w:hint="cs"/>
          <w:sz w:val="22"/>
          <w:szCs w:val="22"/>
          <w:rtl/>
          <w:lang w:bidi="fa-IR"/>
        </w:rPr>
        <w:t>(</w:t>
      </w:r>
      <w:r w:rsidRPr="000F3720" w:rsidR="0053283C">
        <w:rPr>
          <w:rFonts w:cs="Trad Al_Khat Deco"/>
          <w:sz w:val="22"/>
          <w:szCs w:val="22"/>
          <w:rtl/>
          <w:lang w:bidi="fa-IR"/>
        </w:rPr>
        <w:t>رآني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وأنا أبول</w:t>
      </w:r>
      <w:r w:rsidRPr="000F3720" w:rsidR="00D8012B">
        <w:rPr>
          <w:rFonts w:cs="Trad Al_Khat Deco"/>
          <w:sz w:val="22"/>
          <w:szCs w:val="22"/>
          <w:rtl/>
          <w:lang w:bidi="fa-IR"/>
        </w:rPr>
        <w:t xml:space="preserve"> </w:t>
      </w:r>
      <w:r w:rsidRPr="000F3720" w:rsidR="0053283C">
        <w:rPr>
          <w:rFonts w:cs="Trad Al_Khat Deco"/>
          <w:sz w:val="22"/>
          <w:szCs w:val="22"/>
          <w:rtl/>
          <w:lang w:bidi="fa-IR"/>
        </w:rPr>
        <w:t>قائما</w:t>
      </w:r>
      <w:r w:rsidR="00552C0A">
        <w:rPr>
          <w:rFonts w:cs="Trad Al_Khat Deco" w:hint="cs"/>
          <w:sz w:val="22"/>
          <w:szCs w:val="22"/>
          <w:rtl/>
          <w:lang w:bidi="fa-IR"/>
        </w:rPr>
        <w:t>،</w:t>
      </w:r>
      <w:r w:rsidRPr="000F3720" w:rsidR="0053283C">
        <w:rPr>
          <w:rFonts w:cs="Trad Al_Khat Deco"/>
          <w:sz w:val="22"/>
          <w:szCs w:val="22"/>
          <w:rtl/>
          <w:lang w:bidi="fa-IR"/>
        </w:rPr>
        <w:t xml:space="preserve"> فقال</w:t>
      </w:r>
      <w:r w:rsidR="00552C0A">
        <w:rPr>
          <w:rFonts w:cs="Trad Al_Khat Deco" w:hint="cs"/>
          <w:sz w:val="22"/>
          <w:szCs w:val="22"/>
          <w:rtl/>
          <w:lang w:bidi="fa-IR"/>
        </w:rPr>
        <w:t>:</w:t>
      </w:r>
      <w:r w:rsidRPr="000F3720" w:rsidR="0053283C">
        <w:rPr>
          <w:rFonts w:cs="Trad Al_Khat Deco"/>
          <w:sz w:val="22"/>
          <w:szCs w:val="22"/>
          <w:rtl/>
          <w:lang w:bidi="fa-IR"/>
        </w:rPr>
        <w:t xml:space="preserve"> يا عمر لا تبل قائما</w:t>
      </w:r>
      <w:r>
        <w:rPr>
          <w:rStyle w:val="FootnoteReference"/>
          <w:rFonts w:cs="Trad Al_Khat Deco"/>
          <w:b/>
          <w:bCs/>
          <w:color w:val="FF0000"/>
          <w:sz w:val="22"/>
          <w:szCs w:val="22"/>
          <w:u w:val="single"/>
          <w:rtl/>
        </w:rPr>
        <w:footnoteReference w:id="300"/>
      </w:r>
      <w:r w:rsidR="00552C0A">
        <w:rPr>
          <w:rFonts w:cs="Trad Al_Khat Deco" w:hint="cs"/>
          <w:sz w:val="22"/>
          <w:szCs w:val="22"/>
          <w:rtl/>
          <w:lang w:bidi="fa-IR"/>
        </w:rPr>
        <w:t>)</w:t>
      </w:r>
      <w:r w:rsidRPr="000F3720" w:rsidR="0053283C">
        <w:rPr>
          <w:rFonts w:cs="Trad Al_Khat Deco"/>
          <w:sz w:val="22"/>
          <w:szCs w:val="22"/>
          <w:rtl/>
          <w:lang w:bidi="fa-IR"/>
        </w:rPr>
        <w:t xml:space="preserve"> قال عمر</w:t>
      </w:r>
      <w:r w:rsidR="00552C0A">
        <w:rPr>
          <w:rFonts w:cs="Trad Al_Khat Deco" w:hint="cs"/>
          <w:sz w:val="22"/>
          <w:szCs w:val="22"/>
          <w:rtl/>
          <w:lang w:bidi="fa-IR"/>
        </w:rPr>
        <w:t>:</w:t>
      </w:r>
      <w:r w:rsidRPr="000F3720" w:rsidR="0053283C">
        <w:rPr>
          <w:rFonts w:cs="Trad Al_Khat Deco"/>
          <w:sz w:val="22"/>
          <w:szCs w:val="22"/>
          <w:rtl/>
          <w:lang w:bidi="fa-IR"/>
        </w:rPr>
        <w:t xml:space="preserve"> فما بلت قائما بعد</w:t>
      </w:r>
      <w:r w:rsidR="00552C0A">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وفيه رخصة إذ روى حذيفة رضي الله عنه </w:t>
      </w:r>
      <w:r w:rsidR="00552C0A">
        <w:rPr>
          <w:rFonts w:cs="Trad Al_Khat Deco" w:hint="cs"/>
          <w:sz w:val="22"/>
          <w:szCs w:val="22"/>
          <w:rtl/>
          <w:lang w:bidi="fa-IR"/>
        </w:rPr>
        <w:t>(</w:t>
      </w:r>
      <w:r w:rsidRPr="000F3720" w:rsidR="0053283C">
        <w:rPr>
          <w:rFonts w:cs="Trad Al_Khat Deco"/>
          <w:sz w:val="22"/>
          <w:szCs w:val="22"/>
          <w:rtl/>
          <w:lang w:bidi="fa-IR"/>
        </w:rPr>
        <w:t>أنه عليه الصلاة والسلام بال قائما فأتيته</w:t>
      </w:r>
      <w:r w:rsidRPr="000F3720" w:rsidR="00D8012B">
        <w:rPr>
          <w:rFonts w:cs="Trad Al_Khat Deco"/>
          <w:sz w:val="22"/>
          <w:szCs w:val="22"/>
          <w:rtl/>
          <w:lang w:bidi="fa-IR"/>
        </w:rPr>
        <w:t xml:space="preserve"> </w:t>
      </w:r>
      <w:r w:rsidRPr="000F3720" w:rsidR="0053283C">
        <w:rPr>
          <w:rFonts w:cs="Trad Al_Khat Deco"/>
          <w:sz w:val="22"/>
          <w:szCs w:val="22"/>
          <w:rtl/>
          <w:lang w:bidi="fa-IR"/>
        </w:rPr>
        <w:t>بوضوء فتوضأ ومسح على خفيه</w:t>
      </w:r>
      <w:r>
        <w:rPr>
          <w:rStyle w:val="FootnoteReference"/>
          <w:rFonts w:cs="Trad Al_Khat Deco"/>
          <w:b/>
          <w:bCs/>
          <w:color w:val="FF0000"/>
          <w:sz w:val="22"/>
          <w:szCs w:val="22"/>
          <w:u w:val="single"/>
          <w:rtl/>
        </w:rPr>
        <w:footnoteReference w:id="301"/>
      </w:r>
      <w:r w:rsidR="00552C0A">
        <w:rPr>
          <w:rFonts w:cs="Trad Al_Khat Deco" w:hint="cs"/>
          <w:sz w:val="22"/>
          <w:szCs w:val="22"/>
          <w:rtl/>
          <w:lang w:bidi="fa-IR"/>
        </w:rPr>
        <w:t>)</w:t>
      </w:r>
      <w:r w:rsidRPr="000F3720" w:rsidR="0053283C">
        <w:rPr>
          <w:rFonts w:cs="Trad Al_Khat Deco"/>
          <w:sz w:val="22"/>
          <w:szCs w:val="22"/>
          <w:rtl/>
          <w:lang w:bidi="fa-IR"/>
        </w:rPr>
        <w:t xml:space="preserve"> ولا يبول في المغتسل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135414">
        <w:rPr>
          <w:rFonts w:cs="Trad Al_Khat Deco" w:hint="cs"/>
          <w:sz w:val="22"/>
          <w:szCs w:val="22"/>
          <w:rtl/>
          <w:lang w:bidi="fa-IR"/>
        </w:rPr>
        <w:t>:</w:t>
      </w:r>
      <w:r w:rsidRPr="000F3720" w:rsidR="00D8012B">
        <w:rPr>
          <w:rFonts w:cs="Trad Al_Khat Deco"/>
          <w:sz w:val="22"/>
          <w:szCs w:val="22"/>
          <w:rtl/>
          <w:lang w:bidi="fa-IR"/>
        </w:rPr>
        <w:t xml:space="preserve"> </w:t>
      </w:r>
      <w:r w:rsidR="00135414">
        <w:rPr>
          <w:rFonts w:cs="Trad Al_Khat Deco" w:hint="cs"/>
          <w:sz w:val="22"/>
          <w:szCs w:val="22"/>
          <w:rtl/>
          <w:lang w:bidi="fa-IR"/>
        </w:rPr>
        <w:t>(</w:t>
      </w:r>
      <w:r w:rsidRPr="000F3720" w:rsidR="0053283C">
        <w:rPr>
          <w:rFonts w:cs="Trad Al_Khat Deco"/>
          <w:sz w:val="22"/>
          <w:szCs w:val="22"/>
          <w:rtl/>
          <w:lang w:bidi="fa-IR"/>
        </w:rPr>
        <w:t>عامة</w:t>
      </w:r>
      <w:r w:rsidRPr="000F3720" w:rsidR="00D8012B">
        <w:rPr>
          <w:rFonts w:cs="Trad Al_Khat Deco"/>
          <w:sz w:val="22"/>
          <w:szCs w:val="22"/>
          <w:rtl/>
          <w:lang w:bidi="fa-IR"/>
        </w:rPr>
        <w:t xml:space="preserve"> </w:t>
      </w:r>
      <w:r w:rsidRPr="000F3720" w:rsidR="0053283C">
        <w:rPr>
          <w:rFonts w:cs="Trad Al_Khat Deco"/>
          <w:sz w:val="22"/>
          <w:szCs w:val="22"/>
          <w:rtl/>
          <w:lang w:bidi="fa-IR"/>
        </w:rPr>
        <w:t>الوسواس منه</w:t>
      </w:r>
      <w:r>
        <w:rPr>
          <w:rStyle w:val="FootnoteReference"/>
          <w:rFonts w:cs="Trad Al_Khat Deco"/>
          <w:b/>
          <w:bCs/>
          <w:color w:val="FF0000"/>
          <w:sz w:val="22"/>
          <w:szCs w:val="22"/>
          <w:u w:val="single"/>
          <w:rtl/>
        </w:rPr>
        <w:footnoteReference w:id="302"/>
      </w:r>
      <w:r w:rsidR="00135414">
        <w:rPr>
          <w:rFonts w:cs="Trad Al_Khat Deco" w:hint="cs"/>
          <w:sz w:val="22"/>
          <w:szCs w:val="22"/>
          <w:rtl/>
          <w:lang w:bidi="fa-IR"/>
        </w:rPr>
        <w:t>)</w:t>
      </w:r>
      <w:r w:rsidRPr="000F3720" w:rsidR="0053283C">
        <w:rPr>
          <w:rFonts w:cs="Trad Al_Khat Deco"/>
          <w:sz w:val="22"/>
          <w:szCs w:val="22"/>
          <w:rtl/>
          <w:lang w:bidi="fa-IR"/>
        </w:rPr>
        <w:t xml:space="preserve"> وقال ابن المبارك قد وسع في البول في المغتسل إذا جرى الماء عليه ذكره الترمذي</w:t>
      </w:r>
      <w:r w:rsidRPr="000F3720" w:rsidR="00D8012B">
        <w:rPr>
          <w:rFonts w:cs="Trad Al_Khat Deco"/>
          <w:sz w:val="22"/>
          <w:szCs w:val="22"/>
          <w:rtl/>
          <w:lang w:bidi="fa-IR"/>
        </w:rPr>
        <w:t xml:space="preserve"> </w:t>
      </w:r>
      <w:r w:rsidRPr="000F3720" w:rsidR="0053283C">
        <w:rPr>
          <w:rFonts w:cs="Trad Al_Khat Deco"/>
          <w:sz w:val="22"/>
          <w:szCs w:val="22"/>
          <w:rtl/>
          <w:lang w:bidi="fa-IR"/>
        </w:rPr>
        <w:t>وقال عليه الصلاة والسلام</w:t>
      </w:r>
      <w:r w:rsidR="00135414">
        <w:rPr>
          <w:rFonts w:cs="Trad Al_Khat Deco" w:hint="cs"/>
          <w:sz w:val="22"/>
          <w:szCs w:val="22"/>
          <w:rtl/>
          <w:lang w:bidi="fa-IR"/>
        </w:rPr>
        <w:t>:</w:t>
      </w:r>
      <w:r w:rsidRPr="000F3720" w:rsidR="0053283C">
        <w:rPr>
          <w:rFonts w:cs="Trad Al_Khat Deco"/>
          <w:sz w:val="22"/>
          <w:szCs w:val="22"/>
          <w:rtl/>
          <w:lang w:bidi="fa-IR"/>
        </w:rPr>
        <w:t xml:space="preserve"> </w:t>
      </w:r>
      <w:r w:rsidR="00135414">
        <w:rPr>
          <w:rFonts w:cs="Trad Al_Khat Deco" w:hint="cs"/>
          <w:sz w:val="22"/>
          <w:szCs w:val="22"/>
          <w:rtl/>
          <w:lang w:bidi="fa-IR"/>
        </w:rPr>
        <w:t>(</w:t>
      </w:r>
      <w:r w:rsidRPr="000F3720" w:rsidR="0053283C">
        <w:rPr>
          <w:rFonts w:cs="Trad Al_Khat Deco"/>
          <w:sz w:val="22"/>
          <w:szCs w:val="22"/>
          <w:rtl/>
          <w:lang w:bidi="fa-IR"/>
        </w:rPr>
        <w:t>لا يبولن أحدكم في مستحمه ثم يتوضأ فيه فإن عامة</w:t>
      </w:r>
      <w:r w:rsidRPr="000F3720" w:rsidR="00D8012B">
        <w:rPr>
          <w:rFonts w:cs="Trad Al_Khat Deco"/>
          <w:sz w:val="22"/>
          <w:szCs w:val="22"/>
          <w:rtl/>
          <w:lang w:bidi="fa-IR"/>
        </w:rPr>
        <w:t xml:space="preserve"> </w:t>
      </w:r>
      <w:r w:rsidRPr="000F3720" w:rsidR="0053283C">
        <w:rPr>
          <w:rFonts w:cs="Trad Al_Khat Deco"/>
          <w:sz w:val="22"/>
          <w:szCs w:val="22"/>
          <w:rtl/>
          <w:lang w:bidi="fa-IR"/>
        </w:rPr>
        <w:t>الوسواس منه</w:t>
      </w:r>
      <w:r w:rsidR="00135414">
        <w:rPr>
          <w:rFonts w:cs="Trad Al_Khat Deco" w:hint="cs"/>
          <w:sz w:val="22"/>
          <w:szCs w:val="22"/>
          <w:rtl/>
          <w:lang w:bidi="fa-IR"/>
        </w:rPr>
        <w:t>)</w:t>
      </w:r>
      <w:r w:rsidRPr="000F3720" w:rsidR="0053283C">
        <w:rPr>
          <w:rFonts w:cs="Trad Al_Khat Deco"/>
          <w:sz w:val="22"/>
          <w:szCs w:val="22"/>
          <w:rtl/>
          <w:lang w:bidi="fa-IR"/>
        </w:rPr>
        <w:t xml:space="preserve"> وقال ابن المبارك إن كان الماء جاريا فلا بأس به ولا يستصحب شيئا</w:t>
      </w:r>
      <w:r w:rsidRPr="000F3720" w:rsidR="00D8012B">
        <w:rPr>
          <w:rFonts w:cs="Trad Al_Khat Deco"/>
          <w:sz w:val="22"/>
          <w:szCs w:val="22"/>
          <w:rtl/>
          <w:lang w:bidi="fa-IR"/>
        </w:rPr>
        <w:t xml:space="preserve"> </w:t>
      </w:r>
      <w:r w:rsidRPr="000F3720" w:rsidR="0053283C">
        <w:rPr>
          <w:rFonts w:cs="Trad Al_Khat Deco"/>
          <w:sz w:val="22"/>
          <w:szCs w:val="22"/>
          <w:rtl/>
          <w:lang w:bidi="fa-IR"/>
        </w:rPr>
        <w:t>عليه اسم الله تعالى أو رسوله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ولا يدخل بيت الماء</w:t>
      </w:r>
      <w:r w:rsidRPr="000F3720" w:rsidR="00D8012B">
        <w:rPr>
          <w:rFonts w:cs="Trad Al_Khat Deco"/>
          <w:sz w:val="22"/>
          <w:szCs w:val="22"/>
          <w:rtl/>
          <w:lang w:bidi="fa-IR"/>
        </w:rPr>
        <w:t xml:space="preserve"> </w:t>
      </w:r>
      <w:r w:rsidRPr="000F3720" w:rsidR="0053283C">
        <w:rPr>
          <w:rFonts w:cs="Trad Al_Khat Deco"/>
          <w:sz w:val="22"/>
          <w:szCs w:val="22"/>
          <w:rtl/>
          <w:lang w:bidi="fa-IR"/>
        </w:rPr>
        <w:t>حاسر الرأس وأن يقول عند الدخول بسم الله أعوذ بالله من الرجس النجس</w:t>
      </w:r>
      <w:r w:rsidRPr="000F3720" w:rsidR="00D8012B">
        <w:rPr>
          <w:rFonts w:cs="Trad Al_Khat Deco"/>
          <w:sz w:val="22"/>
          <w:szCs w:val="22"/>
          <w:rtl/>
          <w:lang w:bidi="fa-IR"/>
        </w:rPr>
        <w:t xml:space="preserve"> </w:t>
      </w:r>
      <w:r w:rsidRPr="000F3720" w:rsidR="0053283C">
        <w:rPr>
          <w:rFonts w:cs="Trad Al_Khat Deco"/>
          <w:sz w:val="22"/>
          <w:szCs w:val="22"/>
          <w:rtl/>
          <w:lang w:bidi="fa-IR"/>
        </w:rPr>
        <w:t>الخبيث المخبث الشيطان الرجيم وعند الخروج الحمد لله الذي أذهب عني ما يؤذيني</w:t>
      </w:r>
      <w:r w:rsidRPr="000F3720" w:rsidR="00D8012B">
        <w:rPr>
          <w:rFonts w:cs="Trad Al_Khat Deco"/>
          <w:sz w:val="22"/>
          <w:szCs w:val="22"/>
          <w:rtl/>
          <w:lang w:bidi="fa-IR"/>
        </w:rPr>
        <w:t xml:space="preserve"> </w:t>
      </w:r>
      <w:r w:rsidRPr="000F3720" w:rsidR="0053283C">
        <w:rPr>
          <w:rFonts w:cs="Trad Al_Khat Deco"/>
          <w:sz w:val="22"/>
          <w:szCs w:val="22"/>
          <w:rtl/>
          <w:lang w:bidi="fa-IR"/>
        </w:rPr>
        <w:t>وأبقى علي ما ينفعني ويكون ذلك خارجا عن بيت الماء وأن يعد النبل قبل الجلوس</w:t>
      </w:r>
      <w:r w:rsidRPr="000F3720" w:rsidR="00D8012B">
        <w:rPr>
          <w:rFonts w:cs="Trad Al_Khat Deco"/>
          <w:sz w:val="22"/>
          <w:szCs w:val="22"/>
          <w:rtl/>
          <w:lang w:bidi="fa-IR"/>
        </w:rPr>
        <w:t xml:space="preserve"> </w:t>
      </w:r>
      <w:r w:rsidRPr="000F3720" w:rsidR="0053283C">
        <w:rPr>
          <w:rFonts w:cs="Trad Al_Khat Deco"/>
          <w:sz w:val="22"/>
          <w:szCs w:val="22"/>
          <w:rtl/>
          <w:lang w:bidi="fa-IR"/>
        </w:rPr>
        <w:t>وأن لا يستنجي بالماء في موضع الحاجة وأن يستبرىء من البول بالتنحنح والنثر</w:t>
      </w:r>
      <w:r w:rsidRPr="000F3720" w:rsidR="00D8012B">
        <w:rPr>
          <w:rFonts w:cs="Trad Al_Khat Deco"/>
          <w:sz w:val="22"/>
          <w:szCs w:val="22"/>
          <w:rtl/>
          <w:lang w:bidi="fa-IR"/>
        </w:rPr>
        <w:t xml:space="preserve"> </w:t>
      </w:r>
      <w:r w:rsidRPr="000F3720" w:rsidR="0053283C">
        <w:rPr>
          <w:rFonts w:cs="Trad Al_Khat Deco"/>
          <w:sz w:val="22"/>
          <w:szCs w:val="22"/>
          <w:rtl/>
          <w:lang w:bidi="fa-IR"/>
        </w:rPr>
        <w:t>ثلاثا وإمرار اليد على أسفل القضيب ولا يكثر التفكر في الاستبراء فيتوسوس</w:t>
      </w:r>
      <w:r w:rsidRPr="000F3720" w:rsidR="00D8012B">
        <w:rPr>
          <w:rFonts w:cs="Trad Al_Khat Deco"/>
          <w:sz w:val="22"/>
          <w:szCs w:val="22"/>
          <w:rtl/>
          <w:lang w:bidi="fa-IR"/>
        </w:rPr>
        <w:t xml:space="preserve"> </w:t>
      </w:r>
      <w:r w:rsidRPr="000F3720" w:rsidR="0053283C">
        <w:rPr>
          <w:rFonts w:cs="Trad Al_Khat Deco"/>
          <w:sz w:val="22"/>
          <w:szCs w:val="22"/>
          <w:rtl/>
          <w:lang w:bidi="fa-IR"/>
        </w:rPr>
        <w:t>ويشق عليه الأمر وما يحس به من بلل فليقدر أنه بقية الماء فإن كان يؤذيه ذلك</w:t>
      </w:r>
      <w:r w:rsidRPr="000F3720" w:rsidR="00D8012B">
        <w:rPr>
          <w:rFonts w:cs="Trad Al_Khat Deco"/>
          <w:sz w:val="22"/>
          <w:szCs w:val="22"/>
          <w:rtl/>
          <w:lang w:bidi="fa-IR"/>
        </w:rPr>
        <w:t xml:space="preserve"> </w:t>
      </w:r>
      <w:r w:rsidRPr="000F3720" w:rsidR="0053283C">
        <w:rPr>
          <w:rFonts w:cs="Trad Al_Khat Deco"/>
          <w:sz w:val="22"/>
          <w:szCs w:val="22"/>
          <w:rtl/>
          <w:lang w:bidi="fa-IR"/>
        </w:rPr>
        <w:t>فليرش عليه الماء حتى يقوى في نفسه ذلك ولا يتسلط عليه الشيطان بالوسواس وفي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الخبر أنه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فعله أعني رش الماء</w:t>
      </w:r>
      <w:r>
        <w:rPr>
          <w:rStyle w:val="FootnoteReference"/>
          <w:rFonts w:cs="Trad Al_Khat Deco"/>
          <w:b/>
          <w:bCs/>
          <w:color w:val="FF0000"/>
          <w:sz w:val="22"/>
          <w:szCs w:val="22"/>
          <w:u w:val="single"/>
          <w:rtl/>
        </w:rPr>
        <w:footnoteReference w:id="303"/>
      </w:r>
      <w:r w:rsidRPr="000F3720" w:rsidR="0053283C">
        <w:rPr>
          <w:rFonts w:cs="Trad Al_Khat Deco"/>
          <w:sz w:val="22"/>
          <w:szCs w:val="22"/>
          <w:rtl/>
          <w:lang w:bidi="fa-IR"/>
        </w:rPr>
        <w:t xml:space="preserve"> وقد كان أخفهم استبراء أفقههم فتدل الوسوسة فيه على قلة الفقه وفي حديث</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سلمان رضي الله عنه </w:t>
      </w:r>
      <w:r w:rsidR="00135414">
        <w:rPr>
          <w:rFonts w:cs="Trad Al_Khat Deco" w:hint="cs"/>
          <w:sz w:val="22"/>
          <w:szCs w:val="22"/>
          <w:rtl/>
          <w:lang w:bidi="fa-IR"/>
        </w:rPr>
        <w:t>(</w:t>
      </w:r>
      <w:r w:rsidRPr="000F3720" w:rsidR="0053283C">
        <w:rPr>
          <w:rFonts w:cs="Trad Al_Khat Deco"/>
          <w:sz w:val="22"/>
          <w:szCs w:val="22"/>
          <w:rtl/>
          <w:lang w:bidi="fa-IR"/>
        </w:rPr>
        <w:t>علمنا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كل شيء</w:t>
      </w:r>
      <w:r w:rsidRPr="000F3720" w:rsidR="00D8012B">
        <w:rPr>
          <w:rFonts w:cs="Trad Al_Khat Deco"/>
          <w:sz w:val="22"/>
          <w:szCs w:val="22"/>
          <w:rtl/>
          <w:lang w:bidi="fa-IR"/>
        </w:rPr>
        <w:t xml:space="preserve"> </w:t>
      </w:r>
      <w:r w:rsidRPr="000F3720" w:rsidR="0053283C">
        <w:rPr>
          <w:rFonts w:cs="Trad Al_Khat Deco"/>
          <w:sz w:val="22"/>
          <w:szCs w:val="22"/>
          <w:rtl/>
          <w:lang w:bidi="fa-IR"/>
        </w:rPr>
        <w:t>حتى الخراءة فأمرنا أن لا نستنجي بعظم ولاروث ونهانا أن نستقبل القبلة بغائط أو</w:t>
      </w:r>
      <w:r w:rsidRPr="000F3720" w:rsidR="00D8012B">
        <w:rPr>
          <w:rFonts w:cs="Trad Al_Khat Deco"/>
          <w:sz w:val="22"/>
          <w:szCs w:val="22"/>
          <w:rtl/>
          <w:lang w:bidi="fa-IR"/>
        </w:rPr>
        <w:t xml:space="preserve"> </w:t>
      </w:r>
      <w:r w:rsidRPr="000F3720" w:rsidR="0053283C">
        <w:rPr>
          <w:rFonts w:cs="Trad Al_Khat Deco"/>
          <w:sz w:val="22"/>
          <w:szCs w:val="22"/>
          <w:rtl/>
          <w:lang w:bidi="fa-IR"/>
        </w:rPr>
        <w:t>بول</w:t>
      </w:r>
      <w:r>
        <w:rPr>
          <w:rStyle w:val="FootnoteReference"/>
          <w:rFonts w:cs="Trad Al_Khat Deco"/>
          <w:b/>
          <w:bCs/>
          <w:color w:val="FF0000"/>
          <w:sz w:val="22"/>
          <w:szCs w:val="22"/>
          <w:u w:val="single"/>
          <w:rtl/>
        </w:rPr>
        <w:footnoteReference w:id="304"/>
      </w:r>
      <w:r w:rsidR="00135414">
        <w:rPr>
          <w:rFonts w:cs="Trad Al_Khat Deco" w:hint="cs"/>
          <w:sz w:val="22"/>
          <w:szCs w:val="22"/>
          <w:rtl/>
          <w:lang w:bidi="fa-IR"/>
        </w:rPr>
        <w:t>).</w:t>
      </w:r>
      <w:r w:rsidRPr="000F3720" w:rsidR="0053283C">
        <w:rPr>
          <w:rFonts w:cs="Trad Al_Khat Deco"/>
          <w:sz w:val="22"/>
          <w:szCs w:val="22"/>
          <w:rtl/>
          <w:lang w:bidi="fa-IR"/>
        </w:rPr>
        <w:t xml:space="preserve"> وقال رجل لبعض</w:t>
      </w:r>
      <w:r w:rsidRPr="000F3720" w:rsidR="00D8012B">
        <w:rPr>
          <w:rFonts w:cs="Trad Al_Khat Deco"/>
          <w:sz w:val="22"/>
          <w:szCs w:val="22"/>
          <w:rtl/>
          <w:lang w:bidi="fa-IR"/>
        </w:rPr>
        <w:t xml:space="preserve"> </w:t>
      </w:r>
      <w:r w:rsidRPr="000F3720" w:rsidR="0053283C">
        <w:rPr>
          <w:rFonts w:cs="Trad Al_Khat Deco"/>
          <w:sz w:val="22"/>
          <w:szCs w:val="22"/>
          <w:rtl/>
          <w:lang w:bidi="fa-IR"/>
        </w:rPr>
        <w:t>الصحابة من الأعراب وقد خاصمه لا أحسبك تحسن الخراء قال بلى وأبيك إني</w:t>
      </w:r>
      <w:r w:rsidRPr="000F3720" w:rsidR="00D8012B">
        <w:rPr>
          <w:rFonts w:cs="Trad Al_Khat Deco"/>
          <w:sz w:val="22"/>
          <w:szCs w:val="22"/>
          <w:rtl/>
          <w:lang w:bidi="fa-IR"/>
        </w:rPr>
        <w:t xml:space="preserve"> </w:t>
      </w:r>
      <w:r w:rsidRPr="000F3720" w:rsidR="0053283C">
        <w:rPr>
          <w:rFonts w:cs="Trad Al_Khat Deco"/>
          <w:sz w:val="22"/>
          <w:szCs w:val="22"/>
          <w:rtl/>
          <w:lang w:bidi="fa-IR"/>
        </w:rPr>
        <w:t>لأحسنها وإني بها لحاذق أبعد الأثر وأعد المدر وأستقبل الشيح وأستدبر الريح</w:t>
      </w:r>
      <w:r w:rsidRPr="000F3720" w:rsidR="00D8012B">
        <w:rPr>
          <w:rFonts w:cs="Trad Al_Khat Deco"/>
          <w:sz w:val="22"/>
          <w:szCs w:val="22"/>
          <w:rtl/>
          <w:lang w:bidi="fa-IR"/>
        </w:rPr>
        <w:t xml:space="preserve"> </w:t>
      </w:r>
      <w:r w:rsidRPr="000F3720" w:rsidR="0053283C">
        <w:rPr>
          <w:rFonts w:cs="Trad Al_Khat Deco"/>
          <w:sz w:val="22"/>
          <w:szCs w:val="22"/>
          <w:rtl/>
          <w:lang w:bidi="fa-IR"/>
        </w:rPr>
        <w:t>وأقعى إقعاء الظبي وأجفل إجفال النعام الشيح نبت طيب الرائحة بالبادية والإقعاء</w:t>
      </w:r>
      <w:r w:rsidRPr="000F3720" w:rsidR="00D8012B">
        <w:rPr>
          <w:rFonts w:cs="Trad Al_Khat Deco"/>
          <w:sz w:val="22"/>
          <w:szCs w:val="22"/>
          <w:rtl/>
          <w:lang w:bidi="fa-IR"/>
        </w:rPr>
        <w:t xml:space="preserve"> </w:t>
      </w:r>
      <w:r w:rsidRPr="000F3720" w:rsidR="0053283C">
        <w:rPr>
          <w:rFonts w:cs="Trad Al_Khat Deco"/>
          <w:sz w:val="22"/>
          <w:szCs w:val="22"/>
          <w:rtl/>
          <w:lang w:bidi="fa-IR"/>
        </w:rPr>
        <w:t>ههنا أن يستوفز على صدور قدميه والإجفال أن يرفع عجزه ومن الرخصة أن يبول</w:t>
      </w:r>
      <w:r w:rsidRPr="000F3720" w:rsidR="00D8012B">
        <w:rPr>
          <w:rFonts w:cs="Trad Al_Khat Deco"/>
          <w:sz w:val="22"/>
          <w:szCs w:val="22"/>
          <w:rtl/>
          <w:lang w:bidi="fa-IR"/>
        </w:rPr>
        <w:t xml:space="preserve"> </w:t>
      </w:r>
      <w:r w:rsidRPr="000F3720" w:rsidR="0053283C">
        <w:rPr>
          <w:rFonts w:cs="Trad Al_Khat Deco"/>
          <w:sz w:val="22"/>
          <w:szCs w:val="22"/>
          <w:rtl/>
          <w:lang w:bidi="fa-IR"/>
        </w:rPr>
        <w:t>الإنسان قريبا من صاحبه مستترا عنه</w:t>
      </w:r>
      <w:r>
        <w:rPr>
          <w:rStyle w:val="FootnoteReference"/>
          <w:rFonts w:cs="Trad Al_Khat Deco"/>
          <w:b/>
          <w:bCs/>
          <w:color w:val="FF0000"/>
          <w:sz w:val="22"/>
          <w:szCs w:val="22"/>
          <w:u w:val="single"/>
          <w:rtl/>
        </w:rPr>
        <w:footnoteReference w:id="305"/>
      </w:r>
      <w:r w:rsidRPr="000F3720" w:rsidR="0053283C">
        <w:rPr>
          <w:rFonts w:cs="Trad Al_Khat Deco"/>
          <w:sz w:val="22"/>
          <w:szCs w:val="22"/>
          <w:rtl/>
          <w:lang w:bidi="fa-IR"/>
        </w:rPr>
        <w:t xml:space="preserve"> فعل ذلك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مع شدة حيائه</w:t>
      </w:r>
      <w:r w:rsidRPr="000F3720" w:rsidR="00D8012B">
        <w:rPr>
          <w:rFonts w:cs="Trad Al_Khat Deco"/>
          <w:sz w:val="22"/>
          <w:szCs w:val="22"/>
          <w:rtl/>
          <w:lang w:bidi="fa-IR"/>
        </w:rPr>
        <w:t xml:space="preserve"> </w:t>
      </w:r>
      <w:r w:rsidRPr="000F3720" w:rsidR="0053283C">
        <w:rPr>
          <w:rFonts w:cs="Trad Al_Khat Deco"/>
          <w:sz w:val="22"/>
          <w:szCs w:val="22"/>
          <w:rtl/>
          <w:lang w:bidi="fa-IR"/>
        </w:rPr>
        <w:t>ليبين للناس ذلك</w:t>
      </w:r>
      <w:r>
        <w:rPr>
          <w:rFonts w:cs="Trad Al_Khat Deco" w:hint="cs"/>
          <w:sz w:val="22"/>
          <w:szCs w:val="22"/>
          <w:rtl/>
          <w:lang w:bidi="fa-IR"/>
        </w:rPr>
        <w:t>.</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كيفية الاستنجاء</w:t>
      </w:r>
      <w:r>
        <w:rPr>
          <w:rFonts w:cs="Trad Al_Khat Deco" w:hint="cs"/>
          <w:sz w:val="22"/>
          <w:szCs w:val="22"/>
          <w:rtl/>
          <w:lang w:bidi="fa-IR"/>
        </w:rPr>
        <w:t>)</w:t>
      </w:r>
    </w:p>
    <w:p w:rsidR="002864E9" w:rsidP="00552C0A">
      <w:pPr>
        <w:bidi/>
        <w:ind w:left="0" w:right="0" w:firstLine="389"/>
        <w:jc w:val="both"/>
        <w:rPr>
          <w:rFonts w:cs="Trad Al_Khat Deco" w:hint="cs"/>
          <w:sz w:val="22"/>
          <w:szCs w:val="22"/>
          <w:rtl/>
          <w:lang w:bidi="fa-IR"/>
        </w:rPr>
      </w:pPr>
      <w:r w:rsidRPr="000F3720" w:rsidR="0053283C">
        <w:rPr>
          <w:rFonts w:cs="Trad Al_Khat Deco"/>
          <w:sz w:val="22"/>
          <w:szCs w:val="22"/>
          <w:rtl/>
          <w:lang w:bidi="fa-IR"/>
        </w:rPr>
        <w:t>ثم يستنجي لمقعدته بثلاثة أحجار فإن أنقى وإلا استعمل رابعا فإن</w:t>
      </w:r>
      <w:r w:rsidRPr="000F3720" w:rsidR="00D8012B">
        <w:rPr>
          <w:rFonts w:cs="Trad Al_Khat Deco"/>
          <w:sz w:val="22"/>
          <w:szCs w:val="22"/>
          <w:rtl/>
          <w:lang w:bidi="fa-IR"/>
        </w:rPr>
        <w:t xml:space="preserve"> </w:t>
      </w:r>
      <w:r w:rsidRPr="000F3720" w:rsidR="0053283C">
        <w:rPr>
          <w:rFonts w:cs="Trad Al_Khat Deco"/>
          <w:sz w:val="22"/>
          <w:szCs w:val="22"/>
          <w:rtl/>
          <w:lang w:bidi="fa-IR"/>
        </w:rPr>
        <w:t>أنقى وإلا استعمل خامسا لأن الإنقاء واجب والإيتار مستحب قال</w:t>
      </w:r>
      <w:r w:rsidRPr="000F3720" w:rsidR="00066EAA">
        <w:rPr>
          <w:rFonts w:cs="Trad Al_Khat Deco"/>
          <w:sz w:val="22"/>
          <w:szCs w:val="22"/>
          <w:rtl/>
          <w:lang w:bidi="fa-IR"/>
        </w:rPr>
        <w:t xml:space="preserve"> </w:t>
      </w:r>
      <w:r w:rsidRPr="00CC42D3" w:rsidR="00F54C7C">
        <w:rPr>
          <w:rFonts w:cs="Trad Al_Khat Deco" w:hint="cs"/>
          <w:color w:val="FFFF00"/>
          <w:rtl/>
        </w:rPr>
        <w:t>ﭬ</w:t>
      </w:r>
      <w:r w:rsidR="00552C0A">
        <w:rPr>
          <w:rFonts w:cs="Trad Al_Khat Deco" w:hint="cs"/>
          <w:sz w:val="22"/>
          <w:szCs w:val="22"/>
          <w:rtl/>
          <w:lang w:bidi="fa-IR"/>
        </w:rPr>
        <w:t>:</w:t>
      </w:r>
      <w:r w:rsidRPr="000F3720" w:rsidR="00066EAA">
        <w:rPr>
          <w:rFonts w:cs="Trad Al_Khat Deco"/>
          <w:sz w:val="22"/>
          <w:szCs w:val="22"/>
          <w:rtl/>
          <w:lang w:bidi="fa-IR"/>
        </w:rPr>
        <w:t xml:space="preserve"> </w:t>
      </w:r>
      <w:r w:rsidR="00552C0A">
        <w:rPr>
          <w:rFonts w:cs="Trad Al_Khat Deco" w:hint="cs"/>
          <w:sz w:val="22"/>
          <w:szCs w:val="22"/>
          <w:rtl/>
          <w:lang w:bidi="fa-IR"/>
        </w:rPr>
        <w:t>(</w:t>
      </w:r>
      <w:r w:rsidRPr="000F3720" w:rsidR="0053283C">
        <w:rPr>
          <w:rFonts w:cs="Trad Al_Khat Deco"/>
          <w:sz w:val="22"/>
          <w:szCs w:val="22"/>
          <w:rtl/>
          <w:lang w:bidi="fa-IR"/>
        </w:rPr>
        <w:t>من استجمر فليوتر</w:t>
      </w:r>
      <w:r>
        <w:rPr>
          <w:rStyle w:val="FootnoteReference"/>
          <w:rFonts w:cs="Trad Al_Khat Deco"/>
          <w:b/>
          <w:bCs/>
          <w:color w:val="FF0000"/>
          <w:sz w:val="22"/>
          <w:szCs w:val="22"/>
          <w:u w:val="single"/>
          <w:rtl/>
        </w:rPr>
        <w:footnoteReference w:id="306"/>
      </w:r>
      <w:r w:rsidR="00552C0A">
        <w:rPr>
          <w:rFonts w:cs="Trad Al_Khat Deco" w:hint="cs"/>
          <w:sz w:val="22"/>
          <w:szCs w:val="22"/>
          <w:rtl/>
          <w:lang w:bidi="fa-IR"/>
        </w:rPr>
        <w:t>)</w:t>
      </w:r>
      <w:r w:rsidRPr="000F3720" w:rsidR="0053283C">
        <w:rPr>
          <w:rFonts w:cs="Trad Al_Khat Deco"/>
          <w:sz w:val="22"/>
          <w:szCs w:val="22"/>
          <w:rtl/>
          <w:lang w:bidi="fa-IR"/>
        </w:rPr>
        <w:t xml:space="preserve"> ويأخذ الحجر بيساره ويضعه على مقدم المقعدة قبل موضع</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النجاسة ويمره بالمسح والإدارة إلى المؤخر ويأخذ الثاني ويضعه على المؤخر كذلك</w:t>
      </w:r>
      <w:r w:rsidRPr="000F3720" w:rsidR="00D8012B">
        <w:rPr>
          <w:rFonts w:cs="Trad Al_Khat Deco"/>
          <w:sz w:val="22"/>
          <w:szCs w:val="22"/>
          <w:rtl/>
          <w:lang w:bidi="fa-IR"/>
        </w:rPr>
        <w:t xml:space="preserve"> </w:t>
      </w:r>
      <w:r w:rsidRPr="000F3720" w:rsidR="0053283C">
        <w:rPr>
          <w:rFonts w:cs="Trad Al_Khat Deco"/>
          <w:sz w:val="22"/>
          <w:szCs w:val="22"/>
          <w:rtl/>
          <w:lang w:bidi="fa-IR"/>
        </w:rPr>
        <w:t>ويمره إلى المقدمة ويأخذ الثالث فيديره حول المسربة إدارة فإن عسرت الإدارة</w:t>
      </w:r>
      <w:r w:rsidRPr="000F3720" w:rsidR="00D8012B">
        <w:rPr>
          <w:rFonts w:cs="Trad Al_Khat Deco"/>
          <w:sz w:val="22"/>
          <w:szCs w:val="22"/>
          <w:rtl/>
          <w:lang w:bidi="fa-IR"/>
        </w:rPr>
        <w:t xml:space="preserve"> </w:t>
      </w:r>
      <w:r w:rsidRPr="000F3720" w:rsidR="0053283C">
        <w:rPr>
          <w:rFonts w:cs="Trad Al_Khat Deco"/>
          <w:sz w:val="22"/>
          <w:szCs w:val="22"/>
          <w:rtl/>
          <w:lang w:bidi="fa-IR"/>
        </w:rPr>
        <w:t>ومسح من المقدمة إلى المؤخرةأجزأه ثم يأخذ حجرا كبيرا بيمينه والقضيب بيساره</w:t>
      </w:r>
      <w:r w:rsidRPr="000F3720" w:rsidR="00D8012B">
        <w:rPr>
          <w:rFonts w:cs="Trad Al_Khat Deco"/>
          <w:sz w:val="22"/>
          <w:szCs w:val="22"/>
          <w:rtl/>
          <w:lang w:bidi="fa-IR"/>
        </w:rPr>
        <w:t xml:space="preserve"> </w:t>
      </w:r>
      <w:r w:rsidRPr="000F3720" w:rsidR="0053283C">
        <w:rPr>
          <w:rFonts w:cs="Trad Al_Khat Deco"/>
          <w:sz w:val="22"/>
          <w:szCs w:val="22"/>
          <w:rtl/>
          <w:lang w:bidi="fa-IR"/>
        </w:rPr>
        <w:t>ويمسح الحجر بقضيبه ويحرك اليسار فيمسح ثلاثا في ثلاثة مواضع أوفى ثلاثة أحجار</w:t>
      </w:r>
      <w:r w:rsidRPr="000F3720" w:rsidR="00D8012B">
        <w:rPr>
          <w:rFonts w:cs="Trad Al_Khat Deco"/>
          <w:sz w:val="22"/>
          <w:szCs w:val="22"/>
          <w:rtl/>
          <w:lang w:bidi="fa-IR"/>
        </w:rPr>
        <w:t xml:space="preserve"> </w:t>
      </w:r>
      <w:r w:rsidRPr="000F3720" w:rsidR="0053283C">
        <w:rPr>
          <w:rFonts w:cs="Trad Al_Khat Deco"/>
          <w:sz w:val="22"/>
          <w:szCs w:val="22"/>
          <w:rtl/>
          <w:lang w:bidi="fa-IR"/>
        </w:rPr>
        <w:t>أو في ثلاثة مواضع من جدار إلى أن لا يرى الرطوبة في محل المسح فإن حصل ذلك</w:t>
      </w:r>
      <w:r w:rsidRPr="000F3720" w:rsidR="00D8012B">
        <w:rPr>
          <w:rFonts w:cs="Trad Al_Khat Deco"/>
          <w:sz w:val="22"/>
          <w:szCs w:val="22"/>
          <w:rtl/>
          <w:lang w:bidi="fa-IR"/>
        </w:rPr>
        <w:t xml:space="preserve"> </w:t>
      </w:r>
      <w:r w:rsidRPr="000F3720" w:rsidR="0053283C">
        <w:rPr>
          <w:rFonts w:cs="Trad Al_Khat Deco"/>
          <w:sz w:val="22"/>
          <w:szCs w:val="22"/>
          <w:rtl/>
          <w:lang w:bidi="fa-IR"/>
        </w:rPr>
        <w:t>بمرتين أ</w:t>
      </w:r>
      <w:r w:rsidR="00097992">
        <w:rPr>
          <w:rFonts w:cs="Trad Al_Khat Deco2" w:hint="cs"/>
          <w:sz w:val="22"/>
          <w:szCs w:val="22"/>
          <w:rtl/>
        </w:rPr>
        <w:t>تي</w:t>
      </w:r>
      <w:r w:rsidRPr="000F3720" w:rsidR="0053283C">
        <w:rPr>
          <w:rFonts w:cs="Trad Al_Khat Deco"/>
          <w:sz w:val="22"/>
          <w:szCs w:val="22"/>
          <w:rtl/>
          <w:lang w:bidi="fa-IR"/>
        </w:rPr>
        <w:t xml:space="preserve"> بالثالثة ووجب ذلك إن أراد الاقتصار على الحجر وإن حصل بالرابعة</w:t>
      </w:r>
      <w:r w:rsidRPr="000F3720" w:rsidR="00D8012B">
        <w:rPr>
          <w:rFonts w:cs="Trad Al_Khat Deco"/>
          <w:sz w:val="22"/>
          <w:szCs w:val="22"/>
          <w:rtl/>
          <w:lang w:bidi="fa-IR"/>
        </w:rPr>
        <w:t xml:space="preserve"> </w:t>
      </w:r>
      <w:r w:rsidRPr="000F3720" w:rsidR="0053283C">
        <w:rPr>
          <w:rFonts w:cs="Trad Al_Khat Deco"/>
          <w:sz w:val="22"/>
          <w:szCs w:val="22"/>
          <w:rtl/>
          <w:lang w:bidi="fa-IR"/>
        </w:rPr>
        <w:t>استحب الخامسة للإيتار ثم ينتقل من ذلك الموضع إلى موضع آخر ويستنجي بالماء</w:t>
      </w:r>
      <w:r w:rsidRPr="000F3720" w:rsidR="00D8012B">
        <w:rPr>
          <w:rFonts w:cs="Trad Al_Khat Deco"/>
          <w:sz w:val="22"/>
          <w:szCs w:val="22"/>
          <w:rtl/>
          <w:lang w:bidi="fa-IR"/>
        </w:rPr>
        <w:t xml:space="preserve"> </w:t>
      </w:r>
      <w:r w:rsidRPr="000F3720" w:rsidR="0053283C">
        <w:rPr>
          <w:rFonts w:cs="Trad Al_Khat Deco"/>
          <w:sz w:val="22"/>
          <w:szCs w:val="22"/>
          <w:rtl/>
          <w:lang w:bidi="fa-IR"/>
        </w:rPr>
        <w:t>بأن يفيضه باليمنى على محل النجو ويدلك باليسرى حتى لا يبقى أثر يدركه الكف</w:t>
      </w:r>
      <w:r w:rsidRPr="000F3720" w:rsidR="00D8012B">
        <w:rPr>
          <w:rFonts w:cs="Trad Al_Khat Deco"/>
          <w:sz w:val="22"/>
          <w:szCs w:val="22"/>
          <w:rtl/>
          <w:lang w:bidi="fa-IR"/>
        </w:rPr>
        <w:t xml:space="preserve"> </w:t>
      </w:r>
      <w:r w:rsidRPr="000F3720" w:rsidR="0053283C">
        <w:rPr>
          <w:rFonts w:cs="Trad Al_Khat Deco"/>
          <w:sz w:val="22"/>
          <w:szCs w:val="22"/>
          <w:rtl/>
          <w:lang w:bidi="fa-IR"/>
        </w:rPr>
        <w:t>بحس اللمس ويدرك الاستقصاء فيه بالتعرض للباطن فإن ذلك منبع الوسواس</w:t>
      </w:r>
      <w:r w:rsidRPr="000F3720" w:rsidR="00D8012B">
        <w:rPr>
          <w:rFonts w:cs="Trad Al_Khat Deco"/>
          <w:sz w:val="22"/>
          <w:szCs w:val="22"/>
          <w:rtl/>
          <w:lang w:bidi="fa-IR"/>
        </w:rPr>
        <w:t xml:space="preserve"> </w:t>
      </w:r>
      <w:r w:rsidRPr="000F3720" w:rsidR="0053283C">
        <w:rPr>
          <w:rFonts w:cs="Trad Al_Khat Deco"/>
          <w:sz w:val="22"/>
          <w:szCs w:val="22"/>
          <w:rtl/>
          <w:lang w:bidi="fa-IR"/>
        </w:rPr>
        <w:t>وليعلم أن كل ما لا يصل إليه الماء فهو باطن ولا يثبت حكم النجاسة للفضلات</w:t>
      </w:r>
      <w:r w:rsidRPr="000F3720" w:rsidR="00D8012B">
        <w:rPr>
          <w:rFonts w:cs="Trad Al_Khat Deco"/>
          <w:sz w:val="22"/>
          <w:szCs w:val="22"/>
          <w:rtl/>
          <w:lang w:bidi="fa-IR"/>
        </w:rPr>
        <w:t xml:space="preserve"> </w:t>
      </w:r>
      <w:r w:rsidRPr="000F3720" w:rsidR="0053283C">
        <w:rPr>
          <w:rFonts w:cs="Trad Al_Khat Deco"/>
          <w:sz w:val="22"/>
          <w:szCs w:val="22"/>
          <w:rtl/>
          <w:lang w:bidi="fa-IR"/>
        </w:rPr>
        <w:t>الباطنة ما لم تظهر وكل ما هو ظاهر وثبت له حكم النجاسة فحد ظهوره أن يصل</w:t>
      </w:r>
      <w:r w:rsidRPr="000F3720" w:rsidR="00D8012B">
        <w:rPr>
          <w:rFonts w:cs="Trad Al_Khat Deco"/>
          <w:sz w:val="22"/>
          <w:szCs w:val="22"/>
          <w:rtl/>
          <w:lang w:bidi="fa-IR"/>
        </w:rPr>
        <w:t xml:space="preserve"> </w:t>
      </w:r>
      <w:r w:rsidRPr="000F3720" w:rsidR="0053283C">
        <w:rPr>
          <w:rFonts w:cs="Trad Al_Khat Deco"/>
          <w:sz w:val="22"/>
          <w:szCs w:val="22"/>
          <w:rtl/>
          <w:lang w:bidi="fa-IR"/>
        </w:rPr>
        <w:t>الماء إليه فيزيله ولا معنى للوسواس ويقول عند الفراغ من الاستنجاء اللهم طهر</w:t>
      </w:r>
      <w:r w:rsidRPr="000F3720" w:rsidR="00D8012B">
        <w:rPr>
          <w:rFonts w:cs="Trad Al_Khat Deco"/>
          <w:sz w:val="22"/>
          <w:szCs w:val="22"/>
          <w:rtl/>
          <w:lang w:bidi="fa-IR"/>
        </w:rPr>
        <w:t xml:space="preserve"> </w:t>
      </w:r>
      <w:r w:rsidRPr="000F3720" w:rsidR="0053283C">
        <w:rPr>
          <w:rFonts w:cs="Trad Al_Khat Deco"/>
          <w:sz w:val="22"/>
          <w:szCs w:val="22"/>
          <w:rtl/>
          <w:lang w:bidi="fa-IR"/>
        </w:rPr>
        <w:t>قلبي من النفاق وحصن فرجي من الفواحش ويدلك يده بحائط أو بالأرض إزالة</w:t>
      </w:r>
      <w:r w:rsidRPr="000F3720" w:rsidR="00D8012B">
        <w:rPr>
          <w:rFonts w:cs="Trad Al_Khat Deco"/>
          <w:sz w:val="22"/>
          <w:szCs w:val="22"/>
          <w:rtl/>
          <w:lang w:bidi="fa-IR"/>
        </w:rPr>
        <w:t xml:space="preserve"> </w:t>
      </w:r>
      <w:r w:rsidRPr="000F3720" w:rsidR="0053283C">
        <w:rPr>
          <w:rFonts w:cs="Trad Al_Khat Deco"/>
          <w:sz w:val="22"/>
          <w:szCs w:val="22"/>
          <w:rtl/>
          <w:lang w:bidi="fa-IR"/>
        </w:rPr>
        <w:t>للرائحة إن بقيت والجمع بين الماء والحجر مستحب فقد روى</w:t>
      </w:r>
      <w:r>
        <w:rPr>
          <w:rFonts w:cs="Trad Al_Khat Deco" w:hint="cs"/>
          <w:sz w:val="22"/>
          <w:szCs w:val="22"/>
          <w:rtl/>
          <w:lang w:bidi="fa-IR"/>
        </w:rPr>
        <w:t>:</w:t>
      </w:r>
      <w:r w:rsidRPr="000F3720" w:rsidR="0053283C">
        <w:rPr>
          <w:rFonts w:cs="Trad Al_Khat Deco"/>
          <w:sz w:val="22"/>
          <w:szCs w:val="22"/>
          <w:rtl/>
          <w:lang w:bidi="fa-IR"/>
        </w:rPr>
        <w:t xml:space="preserve"> </w:t>
      </w:r>
      <w:r>
        <w:rPr>
          <w:rFonts w:cs="Trad Al_Khat Deco" w:hint="cs"/>
          <w:sz w:val="22"/>
          <w:szCs w:val="22"/>
          <w:rtl/>
          <w:lang w:bidi="fa-IR"/>
        </w:rPr>
        <w:t>(</w:t>
      </w:r>
      <w:r w:rsidRPr="000F3720" w:rsidR="0053283C">
        <w:rPr>
          <w:rFonts w:cs="Trad Al_Khat Deco"/>
          <w:sz w:val="22"/>
          <w:szCs w:val="22"/>
          <w:rtl/>
          <w:lang w:bidi="fa-IR"/>
        </w:rPr>
        <w:t>أنه لما نزل قوله تعالى</w:t>
      </w:r>
      <w:r w:rsidR="00DA129E">
        <w:rPr>
          <w:rFonts w:cs="Trad Al_Khat Deco" w:hint="cs"/>
          <w:sz w:val="22"/>
          <w:szCs w:val="22"/>
          <w:rtl/>
          <w:lang w:bidi="fa-IR"/>
        </w:rPr>
        <w:t>:</w:t>
      </w:r>
      <w:r w:rsidR="00077968">
        <w:rPr>
          <w:rFonts w:cs="Trad Al_Khat Deco" w:hint="cs"/>
          <w:sz w:val="22"/>
          <w:szCs w:val="22"/>
          <w:rtl/>
          <w:lang w:bidi="fa-IR"/>
        </w:rPr>
        <w:t xml:space="preserve"> </w:t>
      </w:r>
      <w:r w:rsidR="00077968">
        <w:rPr>
          <w:rFonts w:cs="Trad Al_Khat Deco" w:hint="cs"/>
          <w:color w:val="FF0000"/>
          <w:sz w:val="22"/>
          <w:szCs w:val="22"/>
          <w:rtl/>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فيه رجال يحبون أن يتطهروا والله يحب المطهرين</w:t>
      </w:r>
      <w:r w:rsidR="00077968">
        <w:rPr>
          <w:rFonts w:cs="Trad Al_Khat Deco" w:hint="cs"/>
          <w:sz w:val="22"/>
          <w:szCs w:val="22"/>
          <w:rtl/>
          <w:lang w:bidi="fa-IR"/>
        </w:rPr>
        <w:t xml:space="preserve"> </w:t>
      </w:r>
      <w:r w:rsidR="00077968">
        <w:rPr>
          <w:rFonts w:cs="Trad Al_Khat Deco" w:hint="cs"/>
          <w:color w:val="FF0000"/>
          <w:sz w:val="22"/>
          <w:szCs w:val="22"/>
          <w:rtl/>
        </w:rPr>
        <w:t>﴾ {}</w:t>
      </w:r>
      <w:r w:rsidRPr="000F3720" w:rsidR="0053283C">
        <w:rPr>
          <w:rFonts w:cs="Trad Al_Khat Deco"/>
          <w:sz w:val="22"/>
          <w:szCs w:val="22"/>
          <w:rtl/>
          <w:lang w:bidi="fa-IR"/>
        </w:rPr>
        <w:t xml:space="preserve"> قال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لأهل قباء ما هذه الطهارة التي أثنى الله بها عليكم قالوا كنا نجمع</w:t>
      </w:r>
      <w:r w:rsidRPr="000F3720" w:rsidR="00D8012B">
        <w:rPr>
          <w:rFonts w:cs="Trad Al_Khat Deco"/>
          <w:sz w:val="22"/>
          <w:szCs w:val="22"/>
          <w:rtl/>
          <w:lang w:bidi="fa-IR"/>
        </w:rPr>
        <w:t xml:space="preserve"> </w:t>
      </w:r>
      <w:r w:rsidRPr="000F3720" w:rsidR="0053283C">
        <w:rPr>
          <w:rFonts w:cs="Trad Al_Khat Deco"/>
          <w:sz w:val="22"/>
          <w:szCs w:val="22"/>
          <w:rtl/>
          <w:lang w:bidi="fa-IR"/>
        </w:rPr>
        <w:t>بين الماء والحجر</w:t>
      </w:r>
      <w:r>
        <w:rPr>
          <w:rStyle w:val="FootnoteReference"/>
          <w:rFonts w:cs="Trad Al_Khat Deco"/>
          <w:b/>
          <w:bCs/>
          <w:color w:val="FF0000"/>
          <w:sz w:val="22"/>
          <w:szCs w:val="22"/>
          <w:u w:val="single"/>
          <w:rtl/>
        </w:rPr>
        <w:footnoteReference w:id="307"/>
      </w:r>
      <w:r>
        <w:rPr>
          <w:rFonts w:cs="Trad Al_Khat Deco" w:hint="cs"/>
          <w:sz w:val="22"/>
          <w:szCs w:val="22"/>
          <w:rtl/>
          <w:lang w:bidi="fa-IR"/>
        </w:rPr>
        <w:t>).</w:t>
      </w:r>
      <w:r w:rsidRPr="000F3720" w:rsidR="0053283C">
        <w:rPr>
          <w:rFonts w:cs="Trad Al_Khat Deco"/>
          <w:sz w:val="22"/>
          <w:szCs w:val="22"/>
          <w:rtl/>
          <w:lang w:bidi="fa-IR"/>
        </w:rPr>
        <w:t xml:space="preserve"> </w:t>
      </w:r>
    </w:p>
    <w:p w:rsidR="002864E9" w:rsidRPr="002864E9" w:rsidP="002864E9">
      <w:pPr>
        <w:bidi/>
        <w:ind w:left="0" w:right="0"/>
        <w:jc w:val="center"/>
        <w:rPr>
          <w:rFonts w:cs="Trad Al_Khat Deco" w:hint="cs"/>
          <w:color w:val="FF0000"/>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كيفية الوضوء</w:t>
      </w:r>
      <w:r w:rsidRPr="000F3720" w:rsidR="0053283C">
        <w:rPr>
          <w:rFonts w:cs="Trad Al_Khat Deco"/>
          <w:sz w:val="22"/>
          <w:szCs w:val="22"/>
          <w:rtl/>
          <w:lang w:bidi="fa-IR"/>
        </w:rPr>
        <w:t xml:space="preserve"> </w:t>
      </w:r>
      <w:r>
        <w:rPr>
          <w:rFonts w:cs="Trad Al_Khat Deco" w:hint="cs"/>
          <w:sz w:val="22"/>
          <w:szCs w:val="22"/>
          <w:rtl/>
          <w:lang w:bidi="fa-IR"/>
        </w:rPr>
        <w:t>)</w:t>
      </w:r>
    </w:p>
    <w:p w:rsidR="002864E9" w:rsidP="00C30CC7">
      <w:pPr>
        <w:bidi/>
        <w:ind w:left="0" w:right="0" w:firstLine="389"/>
        <w:jc w:val="both"/>
        <w:rPr>
          <w:rFonts w:cs="Trad Al_Khat Deco" w:hint="cs"/>
          <w:sz w:val="22"/>
          <w:szCs w:val="22"/>
          <w:rtl/>
          <w:lang w:bidi="fa-IR"/>
        </w:rPr>
      </w:pPr>
      <w:r w:rsidRPr="000F3720" w:rsidR="0053283C">
        <w:rPr>
          <w:rFonts w:cs="Trad Al_Khat Deco"/>
          <w:sz w:val="22"/>
          <w:szCs w:val="22"/>
          <w:rtl/>
          <w:lang w:bidi="fa-IR"/>
        </w:rPr>
        <w:t>إذا فرغ من الاستنجاء</w:t>
      </w:r>
      <w:r w:rsidRPr="000F3720" w:rsidR="00D8012B">
        <w:rPr>
          <w:rFonts w:cs="Trad Al_Khat Deco"/>
          <w:sz w:val="22"/>
          <w:szCs w:val="22"/>
          <w:rtl/>
          <w:lang w:bidi="fa-IR"/>
        </w:rPr>
        <w:t xml:space="preserve"> </w:t>
      </w:r>
      <w:r w:rsidRPr="000F3720" w:rsidR="0053283C">
        <w:rPr>
          <w:rFonts w:cs="Trad Al_Khat Deco"/>
          <w:sz w:val="22"/>
          <w:szCs w:val="22"/>
          <w:rtl/>
          <w:lang w:bidi="fa-IR"/>
        </w:rPr>
        <w:t>اشتغل بالوضوء فلم ير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قط خارجا من</w:t>
      </w:r>
      <w:r w:rsidRPr="000F3720" w:rsidR="00D8012B">
        <w:rPr>
          <w:rFonts w:cs="Trad Al_Khat Deco"/>
          <w:sz w:val="22"/>
          <w:szCs w:val="22"/>
          <w:rtl/>
          <w:lang w:bidi="fa-IR"/>
        </w:rPr>
        <w:t xml:space="preserve"> </w:t>
      </w:r>
      <w:r w:rsidRPr="000F3720" w:rsidR="0053283C">
        <w:rPr>
          <w:rFonts w:cs="Trad Al_Khat Deco"/>
          <w:sz w:val="22"/>
          <w:szCs w:val="22"/>
          <w:rtl/>
          <w:lang w:bidi="fa-IR"/>
        </w:rPr>
        <w:t>الغائط إلا توضأ ويبتدىء بالسواك فقد قال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00736CDE">
        <w:rPr>
          <w:rFonts w:cs="Trad Al_Khat Deco" w:hint="cs"/>
          <w:sz w:val="22"/>
          <w:szCs w:val="22"/>
          <w:rtl/>
          <w:lang w:bidi="fa-IR"/>
        </w:rPr>
        <w:t>:</w:t>
      </w:r>
      <w:r w:rsidRPr="000F3720" w:rsidR="00066EAA">
        <w:rPr>
          <w:rFonts w:cs="Trad Al_Khat Deco"/>
          <w:sz w:val="22"/>
          <w:szCs w:val="22"/>
          <w:rtl/>
          <w:lang w:bidi="fa-IR"/>
        </w:rPr>
        <w:t xml:space="preserve"> </w:t>
      </w:r>
      <w:r w:rsidR="00736CDE">
        <w:rPr>
          <w:rFonts w:cs="Trad Al_Khat Deco" w:hint="cs"/>
          <w:sz w:val="22"/>
          <w:szCs w:val="22"/>
          <w:rtl/>
          <w:lang w:bidi="fa-IR"/>
        </w:rPr>
        <w:t>(</w:t>
      </w:r>
      <w:r w:rsidRPr="000F3720" w:rsidR="0053283C">
        <w:rPr>
          <w:rFonts w:cs="Trad Al_Khat Deco"/>
          <w:sz w:val="22"/>
          <w:szCs w:val="22"/>
          <w:rtl/>
          <w:lang w:bidi="fa-IR"/>
        </w:rPr>
        <w:t>إن أفواهكم طرق القرآن فطيبوها بالسواك</w:t>
      </w:r>
      <w:r>
        <w:rPr>
          <w:rStyle w:val="FootnoteReference"/>
          <w:rFonts w:cs="Trad Al_Khat Deco"/>
          <w:b/>
          <w:bCs/>
          <w:color w:val="FF0000"/>
          <w:sz w:val="22"/>
          <w:szCs w:val="22"/>
          <w:u w:val="single"/>
          <w:rtl/>
        </w:rPr>
        <w:footnoteReference w:id="308"/>
      </w:r>
      <w:r w:rsidR="00736CDE">
        <w:rPr>
          <w:rFonts w:cs="Trad Al_Khat Deco" w:hint="cs"/>
          <w:sz w:val="22"/>
          <w:szCs w:val="22"/>
          <w:rtl/>
          <w:lang w:bidi="fa-IR"/>
        </w:rPr>
        <w:t>)</w:t>
      </w:r>
      <w:r w:rsidRPr="000F3720" w:rsidR="0053283C">
        <w:rPr>
          <w:rFonts w:cs="Trad Al_Khat Deco"/>
          <w:sz w:val="22"/>
          <w:szCs w:val="22"/>
          <w:rtl/>
          <w:lang w:bidi="fa-IR"/>
        </w:rPr>
        <w:t xml:space="preserve"> فينبغي أن ينوي عند السواك تطهير فمه لقراءة القرآن وذكر الله</w:t>
      </w:r>
      <w:r w:rsidRPr="000F3720" w:rsidR="00D8012B">
        <w:rPr>
          <w:rFonts w:cs="Trad Al_Khat Deco"/>
          <w:sz w:val="22"/>
          <w:szCs w:val="22"/>
          <w:rtl/>
          <w:lang w:bidi="fa-IR"/>
        </w:rPr>
        <w:t xml:space="preserve"> </w:t>
      </w:r>
      <w:r w:rsidRPr="000F3720" w:rsidR="0053283C">
        <w:rPr>
          <w:rFonts w:cs="Trad Al_Khat Deco"/>
          <w:sz w:val="22"/>
          <w:szCs w:val="22"/>
          <w:rtl/>
          <w:lang w:bidi="fa-IR"/>
        </w:rPr>
        <w:t>تعالى في الصلاة وقال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077968">
        <w:rPr>
          <w:rFonts w:cs="Trad Al_Khat Deco" w:hint="cs"/>
          <w:sz w:val="22"/>
          <w:szCs w:val="22"/>
          <w:rtl/>
          <w:lang w:bidi="fa-IR"/>
        </w:rPr>
        <w:t>:</w:t>
      </w:r>
      <w:r w:rsidRPr="000F3720" w:rsidR="00D8012B">
        <w:rPr>
          <w:rFonts w:cs="Trad Al_Khat Deco"/>
          <w:sz w:val="22"/>
          <w:szCs w:val="22"/>
          <w:rtl/>
          <w:lang w:bidi="fa-IR"/>
        </w:rPr>
        <w:t xml:space="preserve"> </w:t>
      </w:r>
      <w:r w:rsidR="00077968">
        <w:rPr>
          <w:rFonts w:cs="Trad Al_Khat Deco" w:hint="cs"/>
          <w:sz w:val="22"/>
          <w:szCs w:val="22"/>
          <w:rtl/>
          <w:lang w:bidi="fa-IR"/>
        </w:rPr>
        <w:t>(</w:t>
      </w:r>
      <w:r w:rsidRPr="000F3720" w:rsidR="0053283C">
        <w:rPr>
          <w:rFonts w:cs="Trad Al_Khat Deco"/>
          <w:sz w:val="22"/>
          <w:szCs w:val="22"/>
          <w:rtl/>
          <w:lang w:bidi="fa-IR"/>
        </w:rPr>
        <w:t>صلاة على أثر سواك أفضل</w:t>
      </w:r>
      <w:r w:rsidRPr="000F3720" w:rsidR="00D8012B">
        <w:rPr>
          <w:rFonts w:cs="Trad Al_Khat Deco"/>
          <w:sz w:val="22"/>
          <w:szCs w:val="22"/>
          <w:rtl/>
          <w:lang w:bidi="fa-IR"/>
        </w:rPr>
        <w:t xml:space="preserve"> </w:t>
      </w:r>
      <w:r w:rsidRPr="000F3720" w:rsidR="0053283C">
        <w:rPr>
          <w:rFonts w:cs="Trad Al_Khat Deco"/>
          <w:sz w:val="22"/>
          <w:szCs w:val="22"/>
          <w:rtl/>
          <w:lang w:bidi="fa-IR"/>
        </w:rPr>
        <w:t>من خمس وسبعين صلاة بغير سواك</w:t>
      </w:r>
      <w:r>
        <w:rPr>
          <w:rStyle w:val="FootnoteReference"/>
          <w:rFonts w:cs="Trad Al_Khat Deco"/>
          <w:b/>
          <w:bCs/>
          <w:color w:val="FF0000"/>
          <w:sz w:val="22"/>
          <w:szCs w:val="22"/>
          <w:u w:val="single"/>
          <w:rtl/>
        </w:rPr>
        <w:footnoteReference w:id="309"/>
      </w:r>
      <w:r w:rsidR="00077968">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736CDE">
        <w:rPr>
          <w:rFonts w:cs="Trad Al_Khat Deco" w:hint="cs"/>
          <w:sz w:val="22"/>
          <w:szCs w:val="22"/>
          <w:rtl/>
          <w:lang w:bidi="fa-IR"/>
        </w:rPr>
        <w:t>:</w:t>
      </w:r>
      <w:r w:rsidRPr="000F3720" w:rsidR="00D8012B">
        <w:rPr>
          <w:rFonts w:cs="Trad Al_Khat Deco"/>
          <w:sz w:val="22"/>
          <w:szCs w:val="22"/>
          <w:rtl/>
          <w:lang w:bidi="fa-IR"/>
        </w:rPr>
        <w:t xml:space="preserve"> </w:t>
      </w:r>
      <w:r w:rsidR="00736CDE">
        <w:rPr>
          <w:rFonts w:cs="Trad Al_Khat Deco" w:hint="cs"/>
          <w:sz w:val="22"/>
          <w:szCs w:val="22"/>
          <w:rtl/>
          <w:lang w:bidi="fa-IR"/>
        </w:rPr>
        <w:t>(</w:t>
      </w:r>
      <w:r w:rsidRPr="000F3720" w:rsidR="0053283C">
        <w:rPr>
          <w:rFonts w:cs="Trad Al_Khat Deco"/>
          <w:sz w:val="22"/>
          <w:szCs w:val="22"/>
          <w:rtl/>
          <w:lang w:bidi="fa-IR"/>
        </w:rPr>
        <w:t>لولا أن</w:t>
      </w:r>
      <w:r w:rsidRPr="000F3720" w:rsidR="00D8012B">
        <w:rPr>
          <w:rFonts w:cs="Trad Al_Khat Deco"/>
          <w:sz w:val="22"/>
          <w:szCs w:val="22"/>
          <w:rtl/>
          <w:lang w:bidi="fa-IR"/>
        </w:rPr>
        <w:t xml:space="preserve"> </w:t>
      </w:r>
      <w:r w:rsidRPr="000F3720" w:rsidR="0053283C">
        <w:rPr>
          <w:rFonts w:cs="Trad Al_Khat Deco"/>
          <w:sz w:val="22"/>
          <w:szCs w:val="22"/>
          <w:rtl/>
          <w:lang w:bidi="fa-IR"/>
        </w:rPr>
        <w:t>أشق على أمتي لأمرتهم بالسواك عند كل صلاة</w:t>
      </w:r>
      <w:r>
        <w:rPr>
          <w:rStyle w:val="FootnoteReference"/>
          <w:rFonts w:cs="Trad Al_Khat Deco"/>
          <w:b/>
          <w:bCs/>
          <w:color w:val="FF0000"/>
          <w:sz w:val="22"/>
          <w:szCs w:val="22"/>
          <w:u w:val="single"/>
          <w:rtl/>
        </w:rPr>
        <w:footnoteReference w:id="310"/>
      </w:r>
      <w:r w:rsidR="00736CDE">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066EAA">
        <w:rPr>
          <w:rFonts w:cs="Trad Al_Khat Deco"/>
          <w:sz w:val="22"/>
          <w:szCs w:val="22"/>
          <w:rtl/>
          <w:lang w:bidi="fa-IR"/>
        </w:rPr>
        <w:t xml:space="preserve"> </w:t>
      </w:r>
      <w:r w:rsidRPr="00CC42D3" w:rsidR="00F54C7C">
        <w:rPr>
          <w:rFonts w:cs="Trad Al_Khat Deco" w:hint="cs"/>
          <w:color w:val="FFFF00"/>
          <w:rtl/>
        </w:rPr>
        <w:t>ﭬ</w:t>
      </w:r>
      <w:r w:rsidR="00736CDE">
        <w:rPr>
          <w:rFonts w:cs="Trad Al_Khat Deco" w:hint="cs"/>
          <w:sz w:val="22"/>
          <w:szCs w:val="22"/>
          <w:rtl/>
          <w:lang w:bidi="fa-IR"/>
        </w:rPr>
        <w:t>:</w:t>
      </w:r>
      <w:r w:rsidRPr="000F3720" w:rsidR="00066EAA">
        <w:rPr>
          <w:rFonts w:cs="Trad Al_Khat Deco"/>
          <w:sz w:val="22"/>
          <w:szCs w:val="22"/>
          <w:rtl/>
          <w:lang w:bidi="fa-IR"/>
        </w:rPr>
        <w:t xml:space="preserve"> </w:t>
      </w:r>
      <w:r w:rsidR="00736CDE">
        <w:rPr>
          <w:rFonts w:cs="Trad Al_Khat Deco" w:hint="cs"/>
          <w:sz w:val="22"/>
          <w:szCs w:val="22"/>
          <w:rtl/>
          <w:lang w:bidi="fa-IR"/>
        </w:rPr>
        <w:t>(</w:t>
      </w:r>
      <w:r w:rsidRPr="000F3720" w:rsidR="0053283C">
        <w:rPr>
          <w:rFonts w:cs="Trad Al_Khat Deco"/>
          <w:sz w:val="22"/>
          <w:szCs w:val="22"/>
          <w:rtl/>
          <w:lang w:bidi="fa-IR"/>
        </w:rPr>
        <w:t>ما لي أراكم تدخلون علي قلحا استاكوا</w:t>
      </w:r>
      <w:r>
        <w:rPr>
          <w:rStyle w:val="FootnoteReference"/>
          <w:rFonts w:cs="Trad Al_Khat Deco"/>
          <w:b/>
          <w:bCs/>
          <w:color w:val="FF0000"/>
          <w:sz w:val="22"/>
          <w:szCs w:val="22"/>
          <w:u w:val="single"/>
          <w:rtl/>
        </w:rPr>
        <w:footnoteReference w:id="311"/>
      </w:r>
      <w:r w:rsidR="00736CDE">
        <w:rPr>
          <w:rFonts w:cs="Trad Al_Khat Deco" w:hint="cs"/>
          <w:sz w:val="22"/>
          <w:szCs w:val="22"/>
          <w:rtl/>
          <w:lang w:bidi="fa-IR"/>
        </w:rPr>
        <w:t>)</w:t>
      </w:r>
      <w:r w:rsidRPr="000F3720" w:rsidR="0053283C">
        <w:rPr>
          <w:rFonts w:cs="Trad Al_Khat Deco"/>
          <w:sz w:val="22"/>
          <w:szCs w:val="22"/>
          <w:rtl/>
          <w:lang w:bidi="fa-IR"/>
        </w:rPr>
        <w:t xml:space="preserve"> أي صفر الأسنان </w:t>
      </w:r>
      <w:r w:rsidR="00736CDE">
        <w:rPr>
          <w:rFonts w:cs="Trad Al_Khat Deco" w:hint="cs"/>
          <w:sz w:val="22"/>
          <w:szCs w:val="22"/>
          <w:rtl/>
          <w:lang w:bidi="fa-IR"/>
        </w:rPr>
        <w:t>(</w:t>
      </w:r>
      <w:r w:rsidRPr="000F3720" w:rsidR="0053283C">
        <w:rPr>
          <w:rFonts w:cs="Trad Al_Khat Deco"/>
          <w:sz w:val="22"/>
          <w:szCs w:val="22"/>
          <w:rtl/>
          <w:lang w:bidi="fa-IR"/>
        </w:rPr>
        <w:t>وكان</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يستاك في الليلة مرارا</w:t>
      </w:r>
      <w:r>
        <w:rPr>
          <w:rStyle w:val="FootnoteReference"/>
          <w:rFonts w:cs="Trad Al_Khat Deco"/>
          <w:b/>
          <w:bCs/>
          <w:color w:val="FF0000"/>
          <w:sz w:val="22"/>
          <w:szCs w:val="22"/>
          <w:u w:val="single"/>
          <w:rtl/>
        </w:rPr>
        <w:footnoteReference w:id="312"/>
      </w:r>
      <w:r w:rsidR="00736CDE">
        <w:rPr>
          <w:rFonts w:cs="Trad Al_Khat Deco" w:hint="cs"/>
          <w:sz w:val="22"/>
          <w:szCs w:val="22"/>
          <w:rtl/>
          <w:lang w:bidi="fa-IR"/>
        </w:rPr>
        <w:t>)</w:t>
      </w:r>
      <w:r w:rsidRPr="000F3720" w:rsidR="0053283C">
        <w:rPr>
          <w:rFonts w:cs="Trad Al_Khat Deco"/>
          <w:sz w:val="22"/>
          <w:szCs w:val="22"/>
          <w:rtl/>
          <w:lang w:bidi="fa-IR"/>
        </w:rPr>
        <w:t xml:space="preserve"> وعن ابن عباس رضي الله عنه أنه قال</w:t>
      </w:r>
      <w:r w:rsidR="00736CDE">
        <w:rPr>
          <w:rFonts w:cs="Trad Al_Khat Deco" w:hint="cs"/>
          <w:sz w:val="22"/>
          <w:szCs w:val="22"/>
          <w:rtl/>
          <w:lang w:bidi="fa-IR"/>
        </w:rPr>
        <w:t>:</w:t>
      </w:r>
      <w:r w:rsidRPr="000F3720" w:rsidR="0053283C">
        <w:rPr>
          <w:rFonts w:cs="Trad Al_Khat Deco"/>
          <w:sz w:val="22"/>
          <w:szCs w:val="22"/>
          <w:rtl/>
          <w:lang w:bidi="fa-IR"/>
        </w:rPr>
        <w:t xml:space="preserve"> </w:t>
      </w:r>
      <w:r w:rsidR="00736CDE">
        <w:rPr>
          <w:rFonts w:cs="Trad Al_Khat Deco" w:hint="cs"/>
          <w:sz w:val="22"/>
          <w:szCs w:val="22"/>
          <w:rtl/>
          <w:lang w:bidi="fa-IR"/>
        </w:rPr>
        <w:t>(</w:t>
      </w:r>
      <w:r w:rsidRPr="000F3720" w:rsidR="0053283C">
        <w:rPr>
          <w:rFonts w:cs="Trad Al_Khat Deco"/>
          <w:sz w:val="22"/>
          <w:szCs w:val="22"/>
          <w:rtl/>
          <w:lang w:bidi="fa-IR"/>
        </w:rPr>
        <w:t>لم يزل</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يأمرنا بالسواك حتى ظننا أنه سينزل عليه فيه شيء</w:t>
      </w:r>
      <w:r>
        <w:rPr>
          <w:rStyle w:val="FootnoteReference"/>
          <w:rFonts w:cs="Trad Al_Khat Deco"/>
          <w:b/>
          <w:bCs/>
          <w:color w:val="FF0000"/>
          <w:sz w:val="22"/>
          <w:szCs w:val="22"/>
          <w:u w:val="single"/>
          <w:rtl/>
        </w:rPr>
        <w:footnoteReference w:id="313"/>
      </w:r>
      <w:r w:rsidR="00736CDE">
        <w:rPr>
          <w:rFonts w:cs="Trad Al_Khat Deco" w:hint="cs"/>
          <w:sz w:val="22"/>
          <w:szCs w:val="22"/>
          <w:rtl/>
          <w:lang w:bidi="fa-IR"/>
        </w:rPr>
        <w:t>)</w:t>
      </w:r>
      <w:r w:rsidRPr="000F3720" w:rsidR="0053283C">
        <w:rPr>
          <w:rFonts w:cs="Trad Al_Khat Deco"/>
          <w:sz w:val="22"/>
          <w:szCs w:val="22"/>
          <w:rtl/>
          <w:lang w:bidi="fa-IR"/>
        </w:rPr>
        <w:t xml:space="preserve"> وقال عليه السلام</w:t>
      </w:r>
      <w:r w:rsidR="00736CDE">
        <w:rPr>
          <w:rFonts w:cs="Trad Al_Khat Deco" w:hint="cs"/>
          <w:sz w:val="22"/>
          <w:szCs w:val="22"/>
          <w:rtl/>
          <w:lang w:bidi="fa-IR"/>
        </w:rPr>
        <w:t>:</w:t>
      </w:r>
      <w:r w:rsidRPr="000F3720" w:rsidR="0053283C">
        <w:rPr>
          <w:rFonts w:cs="Trad Al_Khat Deco"/>
          <w:sz w:val="22"/>
          <w:szCs w:val="22"/>
          <w:rtl/>
          <w:lang w:bidi="fa-IR"/>
        </w:rPr>
        <w:t xml:space="preserve"> </w:t>
      </w:r>
      <w:r w:rsidR="00736CDE">
        <w:rPr>
          <w:rFonts w:cs="Trad Al_Khat Deco" w:hint="cs"/>
          <w:sz w:val="22"/>
          <w:szCs w:val="22"/>
          <w:rtl/>
          <w:lang w:bidi="fa-IR"/>
        </w:rPr>
        <w:t>(</w:t>
      </w:r>
      <w:r w:rsidRPr="000F3720" w:rsidR="0053283C">
        <w:rPr>
          <w:rFonts w:cs="Trad Al_Khat Deco"/>
          <w:sz w:val="22"/>
          <w:szCs w:val="22"/>
          <w:rtl/>
          <w:lang w:bidi="fa-IR"/>
        </w:rPr>
        <w:t>عليكم بالسواك فإنه</w:t>
      </w:r>
      <w:r w:rsidR="00736CDE">
        <w:rPr>
          <w:rFonts w:cs="Trad Al_Khat Deco" w:hint="cs"/>
          <w:sz w:val="22"/>
          <w:szCs w:val="22"/>
          <w:rtl/>
          <w:lang w:bidi="fa-IR"/>
        </w:rPr>
        <w:t xml:space="preserve"> </w:t>
      </w:r>
      <w:r w:rsidRPr="000F3720" w:rsidR="0053283C">
        <w:rPr>
          <w:rFonts w:cs="Trad Al_Khat Deco"/>
          <w:sz w:val="22"/>
          <w:szCs w:val="22"/>
          <w:rtl/>
          <w:lang w:bidi="fa-IR"/>
        </w:rPr>
        <w:t>مطهرة للفم ومرضاة للرب</w:t>
      </w:r>
      <w:r>
        <w:rPr>
          <w:rStyle w:val="FootnoteReference"/>
          <w:rFonts w:cs="Trad Al_Khat Deco"/>
          <w:b/>
          <w:bCs/>
          <w:color w:val="FF0000"/>
          <w:sz w:val="22"/>
          <w:szCs w:val="22"/>
          <w:u w:val="single"/>
          <w:rtl/>
        </w:rPr>
        <w:footnoteReference w:id="314"/>
      </w:r>
      <w:r w:rsidR="00EF0FDE">
        <w:rPr>
          <w:rFonts w:cs="Trad Al_Khat Deco" w:hint="cs"/>
          <w:sz w:val="22"/>
          <w:szCs w:val="22"/>
          <w:rtl/>
          <w:lang w:bidi="fa-IR"/>
        </w:rPr>
        <w:t>).</w:t>
      </w:r>
      <w:r w:rsidRPr="000F3720" w:rsidR="0053283C">
        <w:rPr>
          <w:rFonts w:cs="Trad Al_Khat Deco"/>
          <w:sz w:val="22"/>
          <w:szCs w:val="22"/>
          <w:rtl/>
          <w:lang w:bidi="fa-IR"/>
        </w:rPr>
        <w:t xml:space="preserve"> وقال علي بن أبي طالب</w:t>
      </w:r>
      <w:r w:rsidRPr="000F3720" w:rsidR="00D8012B">
        <w:rPr>
          <w:rFonts w:cs="Trad Al_Khat Deco"/>
          <w:sz w:val="22"/>
          <w:szCs w:val="22"/>
          <w:rtl/>
          <w:lang w:bidi="fa-IR"/>
        </w:rPr>
        <w:t xml:space="preserve"> </w:t>
      </w:r>
      <w:r w:rsidRPr="000F3720" w:rsidR="0053283C">
        <w:rPr>
          <w:rFonts w:cs="Trad Al_Khat Deco"/>
          <w:sz w:val="22"/>
          <w:szCs w:val="22"/>
          <w:rtl/>
          <w:lang w:bidi="fa-IR"/>
        </w:rPr>
        <w:t>كرم الله وجهه</w:t>
      </w:r>
      <w:r w:rsidR="00EF0FDE">
        <w:rPr>
          <w:rFonts w:cs="Trad Al_Khat Deco" w:hint="cs"/>
          <w:sz w:val="22"/>
          <w:szCs w:val="22"/>
          <w:rtl/>
          <w:lang w:bidi="fa-IR"/>
        </w:rPr>
        <w:t>:</w:t>
      </w:r>
      <w:r w:rsidRPr="000F3720" w:rsidR="0053283C">
        <w:rPr>
          <w:rFonts w:cs="Trad Al_Khat Deco"/>
          <w:sz w:val="22"/>
          <w:szCs w:val="22"/>
          <w:rtl/>
          <w:lang w:bidi="fa-IR"/>
        </w:rPr>
        <w:t xml:space="preserve"> السواك يزيد في الحفظ ويذهب البلغم</w:t>
      </w:r>
      <w:r>
        <w:rPr>
          <w:rStyle w:val="FootnoteReference"/>
          <w:rFonts w:cs="Trad Al_Khat Deco"/>
          <w:b/>
          <w:bCs/>
          <w:color w:val="FF0000"/>
          <w:sz w:val="22"/>
          <w:szCs w:val="22"/>
          <w:u w:val="single"/>
          <w:rtl/>
        </w:rPr>
        <w:footnoteReference w:id="315"/>
      </w:r>
      <w:r w:rsidR="00EF0FDE">
        <w:rPr>
          <w:rFonts w:cs="Trad Al_Khat Deco" w:hint="cs"/>
          <w:sz w:val="22"/>
          <w:szCs w:val="22"/>
          <w:rtl/>
          <w:lang w:bidi="fa-IR"/>
        </w:rPr>
        <w:t>.</w:t>
      </w:r>
      <w:r w:rsidRPr="000F3720" w:rsidR="0053283C">
        <w:rPr>
          <w:rFonts w:cs="Trad Al_Khat Deco"/>
          <w:sz w:val="22"/>
          <w:szCs w:val="22"/>
          <w:rtl/>
          <w:lang w:bidi="fa-IR"/>
        </w:rPr>
        <w:t xml:space="preserve"> وكان</w:t>
      </w:r>
      <w:r w:rsidRPr="000F3720" w:rsidR="00D8012B">
        <w:rPr>
          <w:rFonts w:cs="Trad Al_Khat Deco"/>
          <w:sz w:val="22"/>
          <w:szCs w:val="22"/>
          <w:rtl/>
          <w:lang w:bidi="fa-IR"/>
        </w:rPr>
        <w:t xml:space="preserve"> </w:t>
      </w:r>
      <w:r w:rsidRPr="000F3720" w:rsidR="0053283C">
        <w:rPr>
          <w:rFonts w:cs="Trad Al_Khat Deco"/>
          <w:sz w:val="22"/>
          <w:szCs w:val="22"/>
          <w:rtl/>
          <w:lang w:bidi="fa-IR"/>
        </w:rPr>
        <w:t>أصحاب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يروحون والسواك على آذانهم</w:t>
      </w:r>
      <w:r w:rsidRPr="000F3720" w:rsidR="00D8012B">
        <w:rPr>
          <w:rFonts w:cs="Trad Al_Khat Deco"/>
          <w:sz w:val="22"/>
          <w:szCs w:val="22"/>
          <w:rtl/>
          <w:lang w:bidi="fa-IR"/>
        </w:rPr>
        <w:t xml:space="preserve"> </w:t>
      </w:r>
      <w:r w:rsidRPr="000F3720" w:rsidR="0053283C">
        <w:rPr>
          <w:rFonts w:cs="Trad Al_Khat Deco"/>
          <w:sz w:val="22"/>
          <w:szCs w:val="22"/>
          <w:rtl/>
          <w:lang w:bidi="fa-IR"/>
        </w:rPr>
        <w:t>وكيفيته أن يستاك بخشب الأراك أو غيره من قضبان الأشجار مما يخشن ويزيل</w:t>
      </w:r>
      <w:r w:rsidRPr="000F3720" w:rsidR="00D8012B">
        <w:rPr>
          <w:rFonts w:cs="Trad Al_Khat Deco"/>
          <w:sz w:val="22"/>
          <w:szCs w:val="22"/>
          <w:rtl/>
          <w:lang w:bidi="fa-IR"/>
        </w:rPr>
        <w:t xml:space="preserve"> </w:t>
      </w:r>
      <w:r w:rsidRPr="000F3720" w:rsidR="0053283C">
        <w:rPr>
          <w:rFonts w:cs="Trad Al_Khat Deco"/>
          <w:sz w:val="22"/>
          <w:szCs w:val="22"/>
          <w:rtl/>
          <w:lang w:bidi="fa-IR"/>
        </w:rPr>
        <w:t>القلح ويستاك عرضا وطولا وإن اقتصر فعرضا ويستحب السواك عند كل صلاة</w:t>
      </w:r>
      <w:r w:rsidRPr="000F3720" w:rsidR="00D8012B">
        <w:rPr>
          <w:rFonts w:cs="Trad Al_Khat Deco"/>
          <w:sz w:val="22"/>
          <w:szCs w:val="22"/>
          <w:rtl/>
          <w:lang w:bidi="fa-IR"/>
        </w:rPr>
        <w:t xml:space="preserve"> </w:t>
      </w:r>
      <w:r w:rsidRPr="000F3720" w:rsidR="0053283C">
        <w:rPr>
          <w:rFonts w:cs="Trad Al_Khat Deco"/>
          <w:sz w:val="22"/>
          <w:szCs w:val="22"/>
          <w:rtl/>
          <w:lang w:bidi="fa-IR"/>
        </w:rPr>
        <w:t>وعند كل وضوء وإن لم يصل عقيبه وعند تغير النكهة بالنوم أو طول الأزم أو كل</w:t>
      </w:r>
      <w:r w:rsidRPr="000F3720" w:rsidR="00D8012B">
        <w:rPr>
          <w:rFonts w:cs="Trad Al_Khat Deco"/>
          <w:sz w:val="22"/>
          <w:szCs w:val="22"/>
          <w:rtl/>
          <w:lang w:bidi="fa-IR"/>
        </w:rPr>
        <w:t xml:space="preserve"> </w:t>
      </w:r>
      <w:r w:rsidRPr="000F3720" w:rsidR="0053283C">
        <w:rPr>
          <w:rFonts w:cs="Trad Al_Khat Deco"/>
          <w:sz w:val="22"/>
          <w:szCs w:val="22"/>
          <w:rtl/>
          <w:lang w:bidi="fa-IR"/>
        </w:rPr>
        <w:t>ما تكره رائحته ثم عند الفراغ من السواك يجلس للوضوء مستقبل القبلة ويقول</w:t>
      </w:r>
      <w:r w:rsidRPr="000F3720" w:rsidR="00D8012B">
        <w:rPr>
          <w:rFonts w:cs="Trad Al_Khat Deco"/>
          <w:sz w:val="22"/>
          <w:szCs w:val="22"/>
          <w:rtl/>
          <w:lang w:bidi="fa-IR"/>
        </w:rPr>
        <w:t xml:space="preserve"> </w:t>
      </w:r>
      <w:r w:rsidRPr="000F3720" w:rsidR="0053283C">
        <w:rPr>
          <w:rFonts w:cs="Trad Al_Khat Deco"/>
          <w:sz w:val="22"/>
          <w:szCs w:val="22"/>
          <w:rtl/>
          <w:lang w:bidi="fa-IR"/>
        </w:rPr>
        <w:t>بسم الله الرحمن الرحيم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EF0FDE">
        <w:rPr>
          <w:rFonts w:cs="Trad Al_Khat Deco" w:hint="cs"/>
          <w:sz w:val="22"/>
          <w:szCs w:val="22"/>
          <w:rtl/>
          <w:lang w:bidi="fa-IR"/>
        </w:rPr>
        <w:t>:</w:t>
      </w:r>
      <w:r w:rsidRPr="000F3720" w:rsidR="00D8012B">
        <w:rPr>
          <w:rFonts w:cs="Trad Al_Khat Deco"/>
          <w:sz w:val="22"/>
          <w:szCs w:val="22"/>
          <w:rtl/>
          <w:lang w:bidi="fa-IR"/>
        </w:rPr>
        <w:t xml:space="preserve"> </w:t>
      </w:r>
      <w:r w:rsidR="00EF0FDE">
        <w:rPr>
          <w:rFonts w:cs="Trad Al_Khat Deco" w:hint="cs"/>
          <w:sz w:val="22"/>
          <w:szCs w:val="22"/>
          <w:rtl/>
          <w:lang w:bidi="fa-IR"/>
        </w:rPr>
        <w:t>(</w:t>
      </w:r>
      <w:r w:rsidRPr="000F3720" w:rsidR="0053283C">
        <w:rPr>
          <w:rFonts w:cs="Trad Al_Khat Deco"/>
          <w:sz w:val="22"/>
          <w:szCs w:val="22"/>
          <w:rtl/>
          <w:lang w:bidi="fa-IR"/>
        </w:rPr>
        <w:t>لا وضوء لمن لم يسم الله</w:t>
      </w:r>
      <w:r w:rsidRPr="000F3720" w:rsidR="00D8012B">
        <w:rPr>
          <w:rFonts w:cs="Trad Al_Khat Deco"/>
          <w:sz w:val="22"/>
          <w:szCs w:val="22"/>
          <w:rtl/>
          <w:lang w:bidi="fa-IR"/>
        </w:rPr>
        <w:t xml:space="preserve"> </w:t>
      </w:r>
      <w:r w:rsidRPr="000F3720" w:rsidR="0053283C">
        <w:rPr>
          <w:rFonts w:cs="Trad Al_Khat Deco"/>
          <w:sz w:val="22"/>
          <w:szCs w:val="22"/>
          <w:rtl/>
          <w:lang w:bidi="fa-IR"/>
        </w:rPr>
        <w:t>تعالى</w:t>
      </w:r>
      <w:r>
        <w:rPr>
          <w:rStyle w:val="FootnoteReference"/>
          <w:rFonts w:cs="Trad Al_Khat Deco"/>
          <w:b/>
          <w:bCs/>
          <w:color w:val="FF0000"/>
          <w:sz w:val="22"/>
          <w:szCs w:val="22"/>
          <w:u w:val="single"/>
          <w:rtl/>
        </w:rPr>
        <w:footnoteReference w:id="316"/>
      </w:r>
      <w:r w:rsidR="00EF0FDE">
        <w:rPr>
          <w:rFonts w:cs="Trad Al_Khat Deco" w:hint="cs"/>
          <w:sz w:val="22"/>
          <w:szCs w:val="22"/>
          <w:rtl/>
          <w:lang w:bidi="fa-IR"/>
        </w:rPr>
        <w:t>)</w:t>
      </w:r>
      <w:r w:rsidRPr="000F3720" w:rsidR="0053283C">
        <w:rPr>
          <w:rFonts w:cs="Trad Al_Khat Deco"/>
          <w:sz w:val="22"/>
          <w:szCs w:val="22"/>
          <w:rtl/>
          <w:lang w:bidi="fa-IR"/>
        </w:rPr>
        <w:t xml:space="preserve"> أي</w:t>
      </w:r>
      <w:r w:rsidRPr="000F3720" w:rsidR="00D8012B">
        <w:rPr>
          <w:rFonts w:cs="Trad Al_Khat Deco"/>
          <w:sz w:val="22"/>
          <w:szCs w:val="22"/>
          <w:rtl/>
          <w:lang w:bidi="fa-IR"/>
        </w:rPr>
        <w:t xml:space="preserve"> </w:t>
      </w:r>
      <w:r w:rsidRPr="000F3720" w:rsidR="0053283C">
        <w:rPr>
          <w:rFonts w:cs="Trad Al_Khat Deco"/>
          <w:sz w:val="22"/>
          <w:szCs w:val="22"/>
          <w:rtl/>
          <w:lang w:bidi="fa-IR"/>
        </w:rPr>
        <w:t>لا وضوء كامل ويقول عند ذلك أعوذ بك من همزات الشياطين وأعوذ بك رب أن</w:t>
      </w:r>
      <w:r w:rsidRPr="000F3720" w:rsidR="00D8012B">
        <w:rPr>
          <w:rFonts w:cs="Trad Al_Khat Deco"/>
          <w:sz w:val="22"/>
          <w:szCs w:val="22"/>
          <w:rtl/>
          <w:lang w:bidi="fa-IR"/>
        </w:rPr>
        <w:t xml:space="preserve"> </w:t>
      </w:r>
      <w:r w:rsidRPr="000F3720" w:rsidR="0053283C">
        <w:rPr>
          <w:rFonts w:cs="Trad Al_Khat Deco"/>
          <w:sz w:val="22"/>
          <w:szCs w:val="22"/>
          <w:rtl/>
          <w:lang w:bidi="fa-IR"/>
        </w:rPr>
        <w:t>يحضرون ثم يغسل يديه ثلاثا قبل أن يدخلهما الإناء ويقول اللهم إني أسألك اليمن</w:t>
      </w:r>
      <w:r w:rsidRPr="000F3720" w:rsidR="00D8012B">
        <w:rPr>
          <w:rFonts w:cs="Trad Al_Khat Deco"/>
          <w:sz w:val="22"/>
          <w:szCs w:val="22"/>
          <w:rtl/>
          <w:lang w:bidi="fa-IR"/>
        </w:rPr>
        <w:t xml:space="preserve"> </w:t>
      </w:r>
      <w:r w:rsidRPr="000F3720" w:rsidR="0053283C">
        <w:rPr>
          <w:rFonts w:cs="Trad Al_Khat Deco"/>
          <w:sz w:val="22"/>
          <w:szCs w:val="22"/>
          <w:rtl/>
          <w:lang w:bidi="fa-IR"/>
        </w:rPr>
        <w:t>والبركة وأعوذ بك من الشؤم والهلكة ثم ينوي رفع الحدث أو استباحة الصلاة</w:t>
      </w:r>
      <w:r w:rsidRPr="000F3720" w:rsidR="00D8012B">
        <w:rPr>
          <w:rFonts w:cs="Trad Al_Khat Deco"/>
          <w:sz w:val="22"/>
          <w:szCs w:val="22"/>
          <w:rtl/>
          <w:lang w:bidi="fa-IR"/>
        </w:rPr>
        <w:t xml:space="preserve"> </w:t>
      </w:r>
      <w:r w:rsidRPr="000F3720" w:rsidR="0053283C">
        <w:rPr>
          <w:rFonts w:cs="Trad Al_Khat Deco"/>
          <w:sz w:val="22"/>
          <w:szCs w:val="22"/>
          <w:rtl/>
          <w:lang w:bidi="fa-IR"/>
        </w:rPr>
        <w:t>ويستديم النية إلى غسل الوجه فإن نسيها عند الوجه لم يجزه ثم يأخذ غرفة لفيه</w:t>
      </w:r>
      <w:r w:rsidRPr="000F3720" w:rsidR="00D8012B">
        <w:rPr>
          <w:rFonts w:cs="Trad Al_Khat Deco"/>
          <w:sz w:val="22"/>
          <w:szCs w:val="22"/>
          <w:rtl/>
          <w:lang w:bidi="fa-IR"/>
        </w:rPr>
        <w:t xml:space="preserve"> </w:t>
      </w:r>
      <w:r w:rsidRPr="000F3720" w:rsidR="0053283C">
        <w:rPr>
          <w:rFonts w:cs="Trad Al_Khat Deco"/>
          <w:sz w:val="22"/>
          <w:szCs w:val="22"/>
          <w:rtl/>
          <w:lang w:bidi="fa-IR"/>
        </w:rPr>
        <w:t>بيمينه فيتمضمض بها ثلاثا ويغرغر بأن يرد الماء إلى الغلصمة إلا أن يكون صائما</w:t>
      </w:r>
      <w:r w:rsidRPr="000F3720" w:rsidR="00D8012B">
        <w:rPr>
          <w:rFonts w:cs="Trad Al_Khat Deco"/>
          <w:sz w:val="22"/>
          <w:szCs w:val="22"/>
          <w:rtl/>
          <w:lang w:bidi="fa-IR"/>
        </w:rPr>
        <w:t xml:space="preserve"> </w:t>
      </w:r>
      <w:r w:rsidRPr="000F3720" w:rsidR="0053283C">
        <w:rPr>
          <w:rFonts w:cs="Trad Al_Khat Deco"/>
          <w:sz w:val="22"/>
          <w:szCs w:val="22"/>
          <w:rtl/>
          <w:lang w:bidi="fa-IR"/>
        </w:rPr>
        <w:t>فيرفق ويقول اللهم أعني على تلاوة كتابك وكثرة الذكر لك ثم يأخذ غرفة لأنفه</w:t>
      </w:r>
      <w:r w:rsidRPr="000F3720" w:rsidR="00D8012B">
        <w:rPr>
          <w:rFonts w:cs="Trad Al_Khat Deco"/>
          <w:sz w:val="22"/>
          <w:szCs w:val="22"/>
          <w:rtl/>
          <w:lang w:bidi="fa-IR"/>
        </w:rPr>
        <w:t xml:space="preserve"> </w:t>
      </w:r>
      <w:r w:rsidRPr="000F3720" w:rsidR="0053283C">
        <w:rPr>
          <w:rFonts w:cs="Trad Al_Khat Deco"/>
          <w:sz w:val="22"/>
          <w:szCs w:val="22"/>
          <w:rtl/>
          <w:lang w:bidi="fa-IR"/>
        </w:rPr>
        <w:t>ويستنشق ثلاثا ويصعد الماء بالنفس إلى خياشيمه ويستنثر ما فيها ويقول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الاستنشاق اللهم أوجد لي رائحة الجنة وأنت عني راض وفي الاستنثار اللهم إني</w:t>
      </w:r>
      <w:r w:rsidRPr="000F3720" w:rsidR="00D8012B">
        <w:rPr>
          <w:rFonts w:cs="Trad Al_Khat Deco"/>
          <w:sz w:val="22"/>
          <w:szCs w:val="22"/>
          <w:rtl/>
          <w:lang w:bidi="fa-IR"/>
        </w:rPr>
        <w:t xml:space="preserve"> </w:t>
      </w:r>
      <w:r w:rsidRPr="000F3720" w:rsidR="0053283C">
        <w:rPr>
          <w:rFonts w:cs="Trad Al_Khat Deco"/>
          <w:sz w:val="22"/>
          <w:szCs w:val="22"/>
          <w:rtl/>
          <w:lang w:bidi="fa-IR"/>
        </w:rPr>
        <w:t>أعوذ بك من روائح النار ومن سوء الدار لأن الاستنشاق إيصال والاستنثار إزالة</w:t>
      </w:r>
      <w:r w:rsidRPr="000F3720" w:rsidR="00D8012B">
        <w:rPr>
          <w:rFonts w:cs="Trad Al_Khat Deco"/>
          <w:sz w:val="22"/>
          <w:szCs w:val="22"/>
          <w:rtl/>
          <w:lang w:bidi="fa-IR"/>
        </w:rPr>
        <w:t xml:space="preserve"> </w:t>
      </w:r>
      <w:r w:rsidRPr="000F3720" w:rsidR="0053283C">
        <w:rPr>
          <w:rFonts w:cs="Trad Al_Khat Deco"/>
          <w:sz w:val="22"/>
          <w:szCs w:val="22"/>
          <w:rtl/>
          <w:lang w:bidi="fa-IR"/>
        </w:rPr>
        <w:t>ثم يغرف غرفة لوجهه فيغسله من مبدأ سطح الجبهة إلى منتهى ما يقبل من الذقن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الطول ومن الأذن إلى الأذن في العرض ولا يدخل في حد الوجه النزعتان اللتان</w:t>
      </w:r>
      <w:r w:rsidRPr="000F3720" w:rsidR="00D8012B">
        <w:rPr>
          <w:rFonts w:cs="Trad Al_Khat Deco"/>
          <w:sz w:val="22"/>
          <w:szCs w:val="22"/>
          <w:rtl/>
          <w:lang w:bidi="fa-IR"/>
        </w:rPr>
        <w:t xml:space="preserve"> </w:t>
      </w:r>
      <w:r w:rsidRPr="000F3720" w:rsidR="0053283C">
        <w:rPr>
          <w:rFonts w:cs="Trad Al_Khat Deco"/>
          <w:sz w:val="22"/>
          <w:szCs w:val="22"/>
          <w:rtl/>
          <w:lang w:bidi="fa-IR"/>
        </w:rPr>
        <w:t>على طرفي الجبينين فهما من الرأس ويوصل الماء إلى موضع التحذيف وهو ما يعتاد</w:t>
      </w:r>
      <w:r w:rsidRPr="000F3720" w:rsidR="00D8012B">
        <w:rPr>
          <w:rFonts w:cs="Trad Al_Khat Deco"/>
          <w:sz w:val="22"/>
          <w:szCs w:val="22"/>
          <w:rtl/>
          <w:lang w:bidi="fa-IR"/>
        </w:rPr>
        <w:t xml:space="preserve"> </w:t>
      </w:r>
      <w:r w:rsidRPr="000F3720" w:rsidR="0053283C">
        <w:rPr>
          <w:rFonts w:cs="Trad Al_Khat Deco"/>
          <w:sz w:val="22"/>
          <w:szCs w:val="22"/>
          <w:rtl/>
          <w:lang w:bidi="fa-IR"/>
        </w:rPr>
        <w:t>النساء تنحية الشعر عنه وهو القدر الذي يقع في جانب الوجه مهما وضع طرف</w:t>
      </w:r>
      <w:r w:rsidRPr="000F3720" w:rsidR="00D8012B">
        <w:rPr>
          <w:rFonts w:cs="Trad Al_Khat Deco"/>
          <w:sz w:val="22"/>
          <w:szCs w:val="22"/>
          <w:rtl/>
          <w:lang w:bidi="fa-IR"/>
        </w:rPr>
        <w:t xml:space="preserve"> </w:t>
      </w:r>
      <w:r w:rsidRPr="000F3720" w:rsidR="0053283C">
        <w:rPr>
          <w:rFonts w:cs="Trad Al_Khat Deco"/>
          <w:sz w:val="22"/>
          <w:szCs w:val="22"/>
          <w:rtl/>
          <w:lang w:bidi="fa-IR"/>
        </w:rPr>
        <w:t>الخيط على رأس الأذن والطرف الثاني على زاوية الجبين ويوصل الماء إلى منابت</w:t>
      </w:r>
      <w:r w:rsidRPr="000F3720" w:rsidR="00D8012B">
        <w:rPr>
          <w:rFonts w:cs="Trad Al_Khat Deco"/>
          <w:sz w:val="22"/>
          <w:szCs w:val="22"/>
          <w:rtl/>
          <w:lang w:bidi="fa-IR"/>
        </w:rPr>
        <w:t xml:space="preserve"> </w:t>
      </w:r>
      <w:r w:rsidRPr="000F3720" w:rsidR="0053283C">
        <w:rPr>
          <w:rFonts w:cs="Trad Al_Khat Deco"/>
          <w:sz w:val="22"/>
          <w:szCs w:val="22"/>
          <w:rtl/>
          <w:lang w:bidi="fa-IR"/>
        </w:rPr>
        <w:t>الشعور الأربعة الحاجبان والشاربان والعذاران والأهداب لأنها خفيفة في الغالب</w:t>
      </w:r>
      <w:r w:rsidRPr="000F3720" w:rsidR="00D8012B">
        <w:rPr>
          <w:rFonts w:cs="Trad Al_Khat Deco"/>
          <w:sz w:val="22"/>
          <w:szCs w:val="22"/>
          <w:rtl/>
          <w:lang w:bidi="fa-IR"/>
        </w:rPr>
        <w:t xml:space="preserve"> </w:t>
      </w:r>
      <w:r w:rsidRPr="000F3720" w:rsidR="0053283C">
        <w:rPr>
          <w:rFonts w:cs="Trad Al_Khat Deco"/>
          <w:sz w:val="22"/>
          <w:szCs w:val="22"/>
          <w:rtl/>
          <w:lang w:bidi="fa-IR"/>
        </w:rPr>
        <w:t>والعذاران هما ما يوازيان الأذنين من مبدأ اللحية ويجب إيصال الماء إلى منابت</w:t>
      </w:r>
      <w:r w:rsidRPr="000F3720" w:rsidR="00D8012B">
        <w:rPr>
          <w:rFonts w:cs="Trad Al_Khat Deco"/>
          <w:sz w:val="22"/>
          <w:szCs w:val="22"/>
          <w:rtl/>
          <w:lang w:bidi="fa-IR"/>
        </w:rPr>
        <w:t xml:space="preserve"> </w:t>
      </w:r>
      <w:r w:rsidRPr="000F3720" w:rsidR="0053283C">
        <w:rPr>
          <w:rFonts w:cs="Trad Al_Khat Deco"/>
          <w:sz w:val="22"/>
          <w:szCs w:val="22"/>
          <w:rtl/>
          <w:lang w:bidi="fa-IR"/>
        </w:rPr>
        <w:t>اللحية الخفيفة أعني ما يقبل من الوجه وأما الكثيفة فلا وحكم العنفقة حكم اللحية</w:t>
      </w:r>
      <w:r w:rsidRPr="000F3720" w:rsidR="00D8012B">
        <w:rPr>
          <w:rFonts w:cs="Trad Al_Khat Deco"/>
          <w:sz w:val="22"/>
          <w:szCs w:val="22"/>
          <w:rtl/>
          <w:lang w:bidi="fa-IR"/>
        </w:rPr>
        <w:t xml:space="preserve"> </w:t>
      </w:r>
      <w:r w:rsidRPr="000F3720" w:rsidR="0053283C">
        <w:rPr>
          <w:rFonts w:cs="Trad Al_Khat Deco"/>
          <w:sz w:val="22"/>
          <w:szCs w:val="22"/>
          <w:rtl/>
          <w:lang w:bidi="fa-IR"/>
        </w:rPr>
        <w:t>في الكثافة والخفة ثم يفعل ذلك ثلاثا ويفيض الماء على ظاهر ما استرسل من اللحية</w:t>
      </w:r>
      <w:r w:rsidRPr="000F3720" w:rsidR="00D8012B">
        <w:rPr>
          <w:rFonts w:cs="Trad Al_Khat Deco"/>
          <w:sz w:val="22"/>
          <w:szCs w:val="22"/>
          <w:rtl/>
          <w:lang w:bidi="fa-IR"/>
        </w:rPr>
        <w:t xml:space="preserve"> </w:t>
      </w:r>
      <w:r w:rsidRPr="000F3720" w:rsidR="0053283C">
        <w:rPr>
          <w:rFonts w:cs="Trad Al_Khat Deco"/>
          <w:sz w:val="22"/>
          <w:szCs w:val="22"/>
          <w:rtl/>
          <w:lang w:bidi="fa-IR"/>
        </w:rPr>
        <w:t>ويدخل الأصابع في محاجر العينين وموضع الرمص ومجتمع الكحل وينقيهما فقد</w:t>
      </w:r>
      <w:r w:rsidRPr="000F3720" w:rsidR="00D8012B">
        <w:rPr>
          <w:rFonts w:cs="Trad Al_Khat Deco"/>
          <w:sz w:val="22"/>
          <w:szCs w:val="22"/>
          <w:rtl/>
          <w:lang w:bidi="fa-IR"/>
        </w:rPr>
        <w:t xml:space="preserve"> </w:t>
      </w:r>
      <w:r w:rsidRPr="000F3720" w:rsidR="0053283C">
        <w:rPr>
          <w:rFonts w:cs="Trad Al_Khat Deco"/>
          <w:sz w:val="22"/>
          <w:szCs w:val="22"/>
          <w:rtl/>
          <w:lang w:bidi="fa-IR"/>
        </w:rPr>
        <w:t>روي أنه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فعل ذلك</w:t>
      </w:r>
      <w:r>
        <w:rPr>
          <w:rStyle w:val="FootnoteReference"/>
          <w:rFonts w:cs="Trad Al_Khat Deco"/>
          <w:b/>
          <w:bCs/>
          <w:color w:val="FF0000"/>
          <w:sz w:val="22"/>
          <w:szCs w:val="22"/>
          <w:u w:val="single"/>
          <w:rtl/>
        </w:rPr>
        <w:footnoteReference w:id="317"/>
      </w:r>
      <w:r w:rsidRPr="000F3720" w:rsidR="0053283C">
        <w:rPr>
          <w:rFonts w:cs="Trad Al_Khat Deco"/>
          <w:sz w:val="22"/>
          <w:szCs w:val="22"/>
          <w:rtl/>
          <w:lang w:bidi="fa-IR"/>
        </w:rPr>
        <w:t xml:space="preserve"> ويأمل عند ذلك خروج الخطايا من عينيه وكذلك عند كل عضو ويقول</w:t>
      </w:r>
      <w:r w:rsidRPr="000F3720" w:rsidR="00D8012B">
        <w:rPr>
          <w:rFonts w:cs="Trad Al_Khat Deco"/>
          <w:sz w:val="22"/>
          <w:szCs w:val="22"/>
          <w:rtl/>
          <w:lang w:bidi="fa-IR"/>
        </w:rPr>
        <w:t xml:space="preserve"> </w:t>
      </w:r>
      <w:r w:rsidRPr="000F3720" w:rsidR="0053283C">
        <w:rPr>
          <w:rFonts w:cs="Trad Al_Khat Deco"/>
          <w:sz w:val="22"/>
          <w:szCs w:val="22"/>
          <w:rtl/>
          <w:lang w:bidi="fa-IR"/>
        </w:rPr>
        <w:t>عنده اللهم بيض وجهي بنورك يوم تبيض وجوه أوليائك ولا تسود وجهي</w:t>
      </w:r>
      <w:r w:rsidRPr="000F3720" w:rsidR="00D8012B">
        <w:rPr>
          <w:rFonts w:cs="Trad Al_Khat Deco"/>
          <w:sz w:val="22"/>
          <w:szCs w:val="22"/>
          <w:rtl/>
          <w:lang w:bidi="fa-IR"/>
        </w:rPr>
        <w:t xml:space="preserve"> </w:t>
      </w:r>
      <w:r w:rsidRPr="000F3720" w:rsidR="0053283C">
        <w:rPr>
          <w:rFonts w:cs="Trad Al_Khat Deco"/>
          <w:sz w:val="22"/>
          <w:szCs w:val="22"/>
          <w:rtl/>
          <w:lang w:bidi="fa-IR"/>
        </w:rPr>
        <w:t>بظلماتك يوم تسود وجوه أعدائك ويخلل اللحية الكثيفة عند غسل الوجه فإنه</w:t>
      </w:r>
      <w:r w:rsidRPr="000F3720" w:rsidR="00D8012B">
        <w:rPr>
          <w:rFonts w:cs="Trad Al_Khat Deco"/>
          <w:sz w:val="22"/>
          <w:szCs w:val="22"/>
          <w:rtl/>
          <w:lang w:bidi="fa-IR"/>
        </w:rPr>
        <w:t xml:space="preserve"> </w:t>
      </w:r>
      <w:r w:rsidRPr="000F3720" w:rsidR="0053283C">
        <w:rPr>
          <w:rFonts w:cs="Trad Al_Khat Deco"/>
          <w:sz w:val="22"/>
          <w:szCs w:val="22"/>
          <w:rtl/>
          <w:lang w:bidi="fa-IR"/>
        </w:rPr>
        <w:t>مستحب ثم يغسل يديه إلى مرفقيه ثلاثا ويحرك الخاتم ويطيل الغرة ويرفع الماء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أعلى العضد فإنهم يحشرون يوم القيامة غرا محجلين من آثار الوضوء كذلك ورد</w:t>
      </w:r>
      <w:r w:rsidRPr="000F3720" w:rsidR="00D8012B">
        <w:rPr>
          <w:rFonts w:cs="Trad Al_Khat Deco"/>
          <w:sz w:val="22"/>
          <w:szCs w:val="22"/>
          <w:rtl/>
          <w:lang w:bidi="fa-IR"/>
        </w:rPr>
        <w:t xml:space="preserve"> </w:t>
      </w:r>
      <w:r w:rsidRPr="000F3720" w:rsidR="0053283C">
        <w:rPr>
          <w:rFonts w:cs="Trad Al_Khat Deco"/>
          <w:sz w:val="22"/>
          <w:szCs w:val="22"/>
          <w:rtl/>
          <w:lang w:bidi="fa-IR"/>
        </w:rPr>
        <w:t>الخبر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EF0FDE">
        <w:rPr>
          <w:rFonts w:cs="Trad Al_Khat Deco" w:hint="cs"/>
          <w:sz w:val="22"/>
          <w:szCs w:val="22"/>
          <w:rtl/>
          <w:lang w:bidi="fa-IR"/>
        </w:rPr>
        <w:t>:</w:t>
      </w:r>
      <w:r w:rsidRPr="000F3720" w:rsidR="00D8012B">
        <w:rPr>
          <w:rFonts w:cs="Trad Al_Khat Deco"/>
          <w:sz w:val="22"/>
          <w:szCs w:val="22"/>
          <w:rtl/>
          <w:lang w:bidi="fa-IR"/>
        </w:rPr>
        <w:t xml:space="preserve"> </w:t>
      </w:r>
      <w:r w:rsidR="00EF0FDE">
        <w:rPr>
          <w:rFonts w:cs="Trad Al_Khat Deco" w:hint="cs"/>
          <w:sz w:val="22"/>
          <w:szCs w:val="22"/>
          <w:rtl/>
          <w:lang w:bidi="fa-IR"/>
        </w:rPr>
        <w:t>(</w:t>
      </w:r>
      <w:r w:rsidRPr="000F3720" w:rsidR="0053283C">
        <w:rPr>
          <w:rFonts w:cs="Trad Al_Khat Deco"/>
          <w:sz w:val="22"/>
          <w:szCs w:val="22"/>
          <w:rtl/>
          <w:lang w:bidi="fa-IR"/>
        </w:rPr>
        <w:t>من استطاع أن</w:t>
      </w:r>
      <w:r w:rsidR="00901041">
        <w:rPr>
          <w:rFonts w:cs="Trad Al_Khat Deco" w:hint="cs"/>
          <w:sz w:val="22"/>
          <w:szCs w:val="22"/>
          <w:rtl/>
          <w:lang w:bidi="fa-IR"/>
        </w:rPr>
        <w:t xml:space="preserve"> </w:t>
      </w:r>
      <w:r w:rsidRPr="000F3720" w:rsidR="0053283C">
        <w:rPr>
          <w:rFonts w:cs="Trad Al_Khat Deco"/>
          <w:sz w:val="22"/>
          <w:szCs w:val="22"/>
          <w:rtl/>
          <w:lang w:bidi="fa-IR"/>
        </w:rPr>
        <w:t>يطيل غرته فليفعل</w:t>
      </w:r>
      <w:r>
        <w:rPr>
          <w:rStyle w:val="FootnoteReference"/>
          <w:rFonts w:cs="Trad Al_Khat Deco"/>
          <w:b/>
          <w:bCs/>
          <w:color w:val="FF0000"/>
          <w:sz w:val="22"/>
          <w:szCs w:val="22"/>
          <w:u w:val="single"/>
          <w:rtl/>
        </w:rPr>
        <w:footnoteReference w:id="318"/>
      </w:r>
      <w:r w:rsidR="00EF0FDE">
        <w:rPr>
          <w:rFonts w:cs="Trad Al_Khat Deco" w:hint="cs"/>
          <w:sz w:val="22"/>
          <w:szCs w:val="22"/>
          <w:rtl/>
          <w:lang w:bidi="fa-IR"/>
        </w:rPr>
        <w:t>)</w:t>
      </w:r>
      <w:r w:rsidRPr="000F3720" w:rsidR="0053283C">
        <w:rPr>
          <w:rFonts w:cs="Trad Al_Khat Deco"/>
          <w:sz w:val="22"/>
          <w:szCs w:val="22"/>
          <w:rtl/>
          <w:lang w:bidi="fa-IR"/>
        </w:rPr>
        <w:t xml:space="preserve"> وروى أن الحلية تبلغ مواضع الوضوء</w:t>
      </w:r>
      <w:r>
        <w:rPr>
          <w:rStyle w:val="FootnoteReference"/>
          <w:rFonts w:cs="Trad Al_Khat Deco"/>
          <w:b/>
          <w:bCs/>
          <w:color w:val="FF0000"/>
          <w:sz w:val="22"/>
          <w:szCs w:val="22"/>
          <w:u w:val="single"/>
          <w:rtl/>
        </w:rPr>
        <w:footnoteReference w:id="319"/>
      </w:r>
      <w:r w:rsidRPr="000F3720" w:rsidR="0053283C">
        <w:rPr>
          <w:rFonts w:cs="Trad Al_Khat Deco"/>
          <w:sz w:val="22"/>
          <w:szCs w:val="22"/>
          <w:rtl/>
          <w:lang w:bidi="fa-IR"/>
        </w:rPr>
        <w:t xml:space="preserve"> ويبدأ باليمنى ويقول اللهم أعطني</w:t>
      </w:r>
      <w:r w:rsidRPr="000F3720" w:rsidR="00D8012B">
        <w:rPr>
          <w:rFonts w:cs="Trad Al_Khat Deco"/>
          <w:sz w:val="22"/>
          <w:szCs w:val="22"/>
          <w:rtl/>
          <w:lang w:bidi="fa-IR"/>
        </w:rPr>
        <w:t xml:space="preserve"> </w:t>
      </w:r>
      <w:r w:rsidRPr="000F3720" w:rsidR="0053283C">
        <w:rPr>
          <w:rFonts w:cs="Trad Al_Khat Deco"/>
          <w:sz w:val="22"/>
          <w:szCs w:val="22"/>
          <w:rtl/>
          <w:lang w:bidi="fa-IR"/>
        </w:rPr>
        <w:t>كتابي بيميني وحاسبني حسابا يسيرا ويقول عند غسل الشمال اللهم إني أعوذ بك</w:t>
      </w:r>
      <w:r w:rsidRPr="000F3720" w:rsidR="00D8012B">
        <w:rPr>
          <w:rFonts w:cs="Trad Al_Khat Deco"/>
          <w:sz w:val="22"/>
          <w:szCs w:val="22"/>
          <w:rtl/>
          <w:lang w:bidi="fa-IR"/>
        </w:rPr>
        <w:t xml:space="preserve"> </w:t>
      </w:r>
      <w:r w:rsidRPr="000F3720" w:rsidR="0053283C">
        <w:rPr>
          <w:rFonts w:cs="Trad Al_Khat Deco"/>
          <w:sz w:val="22"/>
          <w:szCs w:val="22"/>
          <w:rtl/>
          <w:lang w:bidi="fa-IR"/>
        </w:rPr>
        <w:t>أن تعطيني كتابي بشمالي أو من وراء ظهري ثم يستوعب رأسه بالمسح بأن يبل يديه</w:t>
      </w:r>
      <w:r w:rsidRPr="000F3720" w:rsidR="00D8012B">
        <w:rPr>
          <w:rFonts w:cs="Trad Al_Khat Deco"/>
          <w:sz w:val="22"/>
          <w:szCs w:val="22"/>
          <w:rtl/>
          <w:lang w:bidi="fa-IR"/>
        </w:rPr>
        <w:t xml:space="preserve"> </w:t>
      </w:r>
      <w:r w:rsidRPr="000F3720" w:rsidR="0053283C">
        <w:rPr>
          <w:rFonts w:cs="Trad Al_Khat Deco"/>
          <w:sz w:val="22"/>
          <w:szCs w:val="22"/>
          <w:rtl/>
          <w:lang w:bidi="fa-IR"/>
        </w:rPr>
        <w:t>ويلصق رءوس أصابع يديه اليمنى باليسرى ويضعهما على مقدمة الرأس ويمدهما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القفا ثم يردهما إلى المقدمة وهذه مسحة واحدة يفعل ذلك ثلاثا ويقول اللهم اغشني</w:t>
      </w:r>
      <w:r w:rsidRPr="000F3720" w:rsidR="00D8012B">
        <w:rPr>
          <w:rFonts w:cs="Trad Al_Khat Deco"/>
          <w:sz w:val="22"/>
          <w:szCs w:val="22"/>
          <w:rtl/>
          <w:lang w:bidi="fa-IR"/>
        </w:rPr>
        <w:t xml:space="preserve"> </w:t>
      </w:r>
      <w:r w:rsidRPr="000F3720" w:rsidR="0053283C">
        <w:rPr>
          <w:rFonts w:cs="Trad Al_Khat Deco"/>
          <w:sz w:val="22"/>
          <w:szCs w:val="22"/>
          <w:rtl/>
          <w:lang w:bidi="fa-IR"/>
        </w:rPr>
        <w:t>برحمتك وأنزل علي من بركاتك وأظلني تحت ظل عرشك يوم لا ظل إلا ظلك ثم</w:t>
      </w:r>
      <w:r w:rsidRPr="000F3720" w:rsidR="00D8012B">
        <w:rPr>
          <w:rFonts w:cs="Trad Al_Khat Deco"/>
          <w:sz w:val="22"/>
          <w:szCs w:val="22"/>
          <w:rtl/>
          <w:lang w:bidi="fa-IR"/>
        </w:rPr>
        <w:t xml:space="preserve"> </w:t>
      </w:r>
      <w:r w:rsidRPr="000F3720" w:rsidR="0053283C">
        <w:rPr>
          <w:rFonts w:cs="Trad Al_Khat Deco"/>
          <w:sz w:val="22"/>
          <w:szCs w:val="22"/>
          <w:rtl/>
          <w:lang w:bidi="fa-IR"/>
        </w:rPr>
        <w:t>يمسح أذنيه ظاهرهما وباطنهما بماء جديد بأن يدخل مسبحتيه في صماخي أذنيه</w:t>
      </w:r>
      <w:r w:rsidRPr="000F3720" w:rsidR="00D8012B">
        <w:rPr>
          <w:rFonts w:cs="Trad Al_Khat Deco"/>
          <w:sz w:val="22"/>
          <w:szCs w:val="22"/>
          <w:rtl/>
          <w:lang w:bidi="fa-IR"/>
        </w:rPr>
        <w:t xml:space="preserve"> </w:t>
      </w:r>
      <w:r w:rsidRPr="000F3720" w:rsidR="0053283C">
        <w:rPr>
          <w:rFonts w:cs="Trad Al_Khat Deco"/>
          <w:sz w:val="22"/>
          <w:szCs w:val="22"/>
          <w:rtl/>
          <w:lang w:bidi="fa-IR"/>
        </w:rPr>
        <w:t>ويدير إبهاميه على ظاهر أذنيه ثم يضع الكف على الأذنين استظهارا ويكرره ثلاثا</w:t>
      </w:r>
      <w:r w:rsidRPr="000F3720" w:rsidR="00D8012B">
        <w:rPr>
          <w:rFonts w:cs="Trad Al_Khat Deco"/>
          <w:sz w:val="22"/>
          <w:szCs w:val="22"/>
          <w:rtl/>
          <w:lang w:bidi="fa-IR"/>
        </w:rPr>
        <w:t xml:space="preserve"> </w:t>
      </w:r>
      <w:r w:rsidRPr="000F3720" w:rsidR="0053283C">
        <w:rPr>
          <w:rFonts w:cs="Trad Al_Khat Deco"/>
          <w:sz w:val="22"/>
          <w:szCs w:val="22"/>
          <w:rtl/>
          <w:lang w:bidi="fa-IR"/>
        </w:rPr>
        <w:t>ويقول اللهم اجعلني من الذين يستمعون القول فيتبعون أحسنه اللهم أسمعني منادي</w:t>
      </w:r>
      <w:r w:rsidRPr="000F3720" w:rsidR="00D8012B">
        <w:rPr>
          <w:rFonts w:cs="Trad Al_Khat Deco"/>
          <w:sz w:val="22"/>
          <w:szCs w:val="22"/>
          <w:rtl/>
          <w:lang w:bidi="fa-IR"/>
        </w:rPr>
        <w:t xml:space="preserve"> </w:t>
      </w:r>
      <w:r w:rsidRPr="000F3720" w:rsidR="0053283C">
        <w:rPr>
          <w:rFonts w:cs="Trad Al_Khat Deco"/>
          <w:sz w:val="22"/>
          <w:szCs w:val="22"/>
          <w:rtl/>
          <w:lang w:bidi="fa-IR"/>
        </w:rPr>
        <w:t>الجنة مع الأبرار ثم يمسح رقبته بماء جديد لقوله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00EF0FDE">
        <w:rPr>
          <w:rFonts w:cs="Trad Al_Khat Deco" w:hint="cs"/>
          <w:sz w:val="22"/>
          <w:szCs w:val="22"/>
          <w:rtl/>
          <w:lang w:bidi="fa-IR"/>
        </w:rPr>
        <w:t>:</w:t>
      </w:r>
      <w:r w:rsidRPr="000F3720" w:rsidR="00D8012B">
        <w:rPr>
          <w:rFonts w:cs="Trad Al_Khat Deco"/>
          <w:sz w:val="22"/>
          <w:szCs w:val="22"/>
          <w:rtl/>
          <w:lang w:bidi="fa-IR"/>
        </w:rPr>
        <w:t xml:space="preserve"> </w:t>
      </w:r>
      <w:r w:rsidR="00EF0FDE">
        <w:rPr>
          <w:rFonts w:cs="Trad Al_Khat Deco" w:hint="cs"/>
          <w:sz w:val="22"/>
          <w:szCs w:val="22"/>
          <w:rtl/>
          <w:lang w:bidi="fa-IR"/>
        </w:rPr>
        <w:t>(</w:t>
      </w:r>
      <w:r w:rsidRPr="000F3720" w:rsidR="0053283C">
        <w:rPr>
          <w:rFonts w:cs="Trad Al_Khat Deco"/>
          <w:sz w:val="22"/>
          <w:szCs w:val="22"/>
          <w:rtl/>
          <w:lang w:bidi="fa-IR"/>
        </w:rPr>
        <w:t>مسح الرقبة أمان من الغل يوم القيامة</w:t>
      </w:r>
      <w:r>
        <w:rPr>
          <w:rStyle w:val="FootnoteReference"/>
          <w:rFonts w:cs="Trad Al_Khat Deco"/>
          <w:b/>
          <w:bCs/>
          <w:color w:val="FF0000"/>
          <w:sz w:val="22"/>
          <w:szCs w:val="22"/>
          <w:u w:val="single"/>
          <w:rtl/>
        </w:rPr>
        <w:footnoteReference w:id="320"/>
      </w:r>
      <w:r w:rsidR="00EF0FDE">
        <w:rPr>
          <w:rFonts w:cs="Trad Al_Khat Deco" w:hint="cs"/>
          <w:sz w:val="22"/>
          <w:szCs w:val="22"/>
          <w:rtl/>
          <w:lang w:bidi="fa-IR"/>
        </w:rPr>
        <w:t>)</w:t>
      </w:r>
      <w:r w:rsidRPr="000F3720" w:rsidR="0053283C">
        <w:rPr>
          <w:rFonts w:cs="Trad Al_Khat Deco"/>
          <w:sz w:val="22"/>
          <w:szCs w:val="22"/>
          <w:rtl/>
          <w:lang w:bidi="fa-IR"/>
        </w:rPr>
        <w:t xml:space="preserve"> ويقول اللهم فك</w:t>
      </w:r>
      <w:r w:rsidRPr="000F3720" w:rsidR="00D8012B">
        <w:rPr>
          <w:rFonts w:cs="Trad Al_Khat Deco"/>
          <w:sz w:val="22"/>
          <w:szCs w:val="22"/>
          <w:rtl/>
          <w:lang w:bidi="fa-IR"/>
        </w:rPr>
        <w:t xml:space="preserve"> </w:t>
      </w:r>
      <w:r w:rsidRPr="000F3720" w:rsidR="0053283C">
        <w:rPr>
          <w:rFonts w:cs="Trad Al_Khat Deco"/>
          <w:sz w:val="22"/>
          <w:szCs w:val="22"/>
          <w:rtl/>
          <w:lang w:bidi="fa-IR"/>
        </w:rPr>
        <w:t>رقبتي من النار وأعوذ بك من السلاسل والأغلال ثم يغسل رجله اليمنى ثلاثا ويخلل</w:t>
      </w:r>
      <w:r w:rsidRPr="000F3720" w:rsidR="00D8012B">
        <w:rPr>
          <w:rFonts w:cs="Trad Al_Khat Deco"/>
          <w:sz w:val="22"/>
          <w:szCs w:val="22"/>
          <w:rtl/>
          <w:lang w:bidi="fa-IR"/>
        </w:rPr>
        <w:t xml:space="preserve"> </w:t>
      </w:r>
      <w:r w:rsidRPr="000F3720" w:rsidR="0053283C">
        <w:rPr>
          <w:rFonts w:cs="Trad Al_Khat Deco"/>
          <w:sz w:val="22"/>
          <w:szCs w:val="22"/>
          <w:rtl/>
          <w:lang w:bidi="fa-IR"/>
        </w:rPr>
        <w:t>باليد اليسرى من أسفل أصابع الرجل اليمنى ويبدأ بالخنصر من الرجل اليمنى ويختم</w:t>
      </w:r>
      <w:r w:rsidRPr="000F3720" w:rsidR="00D8012B">
        <w:rPr>
          <w:rFonts w:cs="Trad Al_Khat Deco"/>
          <w:sz w:val="22"/>
          <w:szCs w:val="22"/>
          <w:rtl/>
          <w:lang w:bidi="fa-IR"/>
        </w:rPr>
        <w:t xml:space="preserve"> </w:t>
      </w:r>
      <w:r w:rsidRPr="000F3720" w:rsidR="0053283C">
        <w:rPr>
          <w:rFonts w:cs="Trad Al_Khat Deco"/>
          <w:sz w:val="22"/>
          <w:szCs w:val="22"/>
          <w:rtl/>
          <w:lang w:bidi="fa-IR"/>
        </w:rPr>
        <w:t>بالخنصر من الرجل اليسرى ويقول اللهم ثبت قدمي على الصراط المستقيم يوم</w:t>
      </w:r>
      <w:r w:rsidRPr="000F3720" w:rsidR="00D8012B">
        <w:rPr>
          <w:rFonts w:cs="Trad Al_Khat Deco"/>
          <w:sz w:val="22"/>
          <w:szCs w:val="22"/>
          <w:rtl/>
          <w:lang w:bidi="fa-IR"/>
        </w:rPr>
        <w:t xml:space="preserve"> </w:t>
      </w:r>
      <w:r w:rsidRPr="000F3720" w:rsidR="0053283C">
        <w:rPr>
          <w:rFonts w:cs="Trad Al_Khat Deco"/>
          <w:sz w:val="22"/>
          <w:szCs w:val="22"/>
          <w:rtl/>
          <w:lang w:bidi="fa-IR"/>
        </w:rPr>
        <w:t>تزل الأقدام في النار ويقول عند غسل اليسرى أعوذ بك أن تزل قدمي عن الصراط</w:t>
      </w:r>
      <w:r w:rsidRPr="000F3720" w:rsidR="00D8012B">
        <w:rPr>
          <w:rFonts w:cs="Trad Al_Khat Deco"/>
          <w:sz w:val="22"/>
          <w:szCs w:val="22"/>
          <w:rtl/>
          <w:lang w:bidi="fa-IR"/>
        </w:rPr>
        <w:t xml:space="preserve"> </w:t>
      </w:r>
      <w:r w:rsidRPr="000F3720" w:rsidR="0053283C">
        <w:rPr>
          <w:rFonts w:cs="Trad Al_Khat Deco"/>
          <w:sz w:val="22"/>
          <w:szCs w:val="22"/>
          <w:rtl/>
          <w:lang w:bidi="fa-IR"/>
        </w:rPr>
        <w:t>يوم تزل فيه أقدام المنافقين ويرفع الماء إلى أنصاف الساقين فإذا فرغ رفع رأسه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السماء وقال أشهد أن لا إله إلا الله وحده لا شريك له وأشهد أن محمدا عبده</w:t>
      </w:r>
      <w:r w:rsidRPr="000F3720" w:rsidR="00D8012B">
        <w:rPr>
          <w:rFonts w:cs="Trad Al_Khat Deco"/>
          <w:sz w:val="22"/>
          <w:szCs w:val="22"/>
          <w:rtl/>
          <w:lang w:bidi="fa-IR"/>
        </w:rPr>
        <w:t xml:space="preserve"> </w:t>
      </w:r>
      <w:r w:rsidRPr="000F3720" w:rsidR="0053283C">
        <w:rPr>
          <w:rFonts w:cs="Trad Al_Khat Deco"/>
          <w:sz w:val="22"/>
          <w:szCs w:val="22"/>
          <w:rtl/>
          <w:lang w:bidi="fa-IR"/>
        </w:rPr>
        <w:t>ورسوله سبحانك اللهم وبحمدك لا إله إلا أنت عملت سوءا وظلمت نفسي</w:t>
      </w:r>
      <w:r w:rsidRPr="000F3720" w:rsidR="00D8012B">
        <w:rPr>
          <w:rFonts w:cs="Trad Al_Khat Deco"/>
          <w:sz w:val="22"/>
          <w:szCs w:val="22"/>
          <w:rtl/>
          <w:lang w:bidi="fa-IR"/>
        </w:rPr>
        <w:t xml:space="preserve"> </w:t>
      </w:r>
      <w:r w:rsidRPr="000F3720" w:rsidR="0053283C">
        <w:rPr>
          <w:rFonts w:cs="Trad Al_Khat Deco"/>
          <w:sz w:val="22"/>
          <w:szCs w:val="22"/>
          <w:rtl/>
          <w:lang w:bidi="fa-IR"/>
        </w:rPr>
        <w:t>أستغفرك اللهم وأتوب إليك فاغفر لي وتب علي إنك أنت التواب الرحيم اللهم</w:t>
      </w:r>
      <w:r w:rsidRPr="000F3720" w:rsidR="00D8012B">
        <w:rPr>
          <w:rFonts w:cs="Trad Al_Khat Deco"/>
          <w:sz w:val="22"/>
          <w:szCs w:val="22"/>
          <w:rtl/>
          <w:lang w:bidi="fa-IR"/>
        </w:rPr>
        <w:t xml:space="preserve"> </w:t>
      </w:r>
      <w:r w:rsidRPr="000F3720" w:rsidR="0053283C">
        <w:rPr>
          <w:rFonts w:cs="Trad Al_Khat Deco"/>
          <w:sz w:val="22"/>
          <w:szCs w:val="22"/>
          <w:rtl/>
          <w:lang w:bidi="fa-IR"/>
        </w:rPr>
        <w:t>اجعلني من التوابين واجعلني من المتطهرين واجعلني من عبادك الصالحين واجعلني</w:t>
      </w:r>
      <w:r w:rsidRPr="000F3720" w:rsidR="00D8012B">
        <w:rPr>
          <w:rFonts w:cs="Trad Al_Khat Deco"/>
          <w:sz w:val="22"/>
          <w:szCs w:val="22"/>
          <w:rtl/>
          <w:lang w:bidi="fa-IR"/>
        </w:rPr>
        <w:t xml:space="preserve"> </w:t>
      </w:r>
      <w:r w:rsidRPr="000F3720" w:rsidR="0053283C">
        <w:rPr>
          <w:rFonts w:cs="Trad Al_Khat Deco"/>
          <w:sz w:val="22"/>
          <w:szCs w:val="22"/>
          <w:rtl/>
          <w:lang w:bidi="fa-IR"/>
        </w:rPr>
        <w:t>عبدا صبورا شكورا واجعلني أذكرك كثيرا وأسبحك بكرة وأصيلا يقال إن من</w:t>
      </w:r>
      <w:r w:rsidRPr="000F3720" w:rsidR="00D8012B">
        <w:rPr>
          <w:rFonts w:cs="Trad Al_Khat Deco"/>
          <w:sz w:val="22"/>
          <w:szCs w:val="22"/>
          <w:rtl/>
          <w:lang w:bidi="fa-IR"/>
        </w:rPr>
        <w:t xml:space="preserve"> </w:t>
      </w:r>
      <w:r w:rsidRPr="000F3720" w:rsidR="0053283C">
        <w:rPr>
          <w:rFonts w:cs="Trad Al_Khat Deco"/>
          <w:sz w:val="22"/>
          <w:szCs w:val="22"/>
          <w:rtl/>
          <w:lang w:bidi="fa-IR"/>
        </w:rPr>
        <w:t>قال هذا بعد الوضوء ختم على وضوئه بخاتم ورفع له تحت العرش فلم يزل يسبح</w:t>
      </w:r>
      <w:r w:rsidRPr="000F3720" w:rsidR="00D8012B">
        <w:rPr>
          <w:rFonts w:cs="Trad Al_Khat Deco"/>
          <w:sz w:val="22"/>
          <w:szCs w:val="22"/>
          <w:rtl/>
          <w:lang w:bidi="fa-IR"/>
        </w:rPr>
        <w:t xml:space="preserve"> </w:t>
      </w:r>
      <w:r w:rsidRPr="000F3720" w:rsidR="0053283C">
        <w:rPr>
          <w:rFonts w:cs="Trad Al_Khat Deco"/>
          <w:sz w:val="22"/>
          <w:szCs w:val="22"/>
          <w:rtl/>
          <w:lang w:bidi="fa-IR"/>
        </w:rPr>
        <w:t>الله تعالى ويقدسه ويكتب له ثواب ذلك إلى يوم القيامة</w:t>
      </w:r>
      <w:r w:rsidR="00EF0FDE">
        <w:rPr>
          <w:rFonts w:cs="Trad Al_Khat Deco" w:hint="cs"/>
          <w:sz w:val="22"/>
          <w:szCs w:val="22"/>
          <w:rtl/>
          <w:lang w:bidi="fa-IR"/>
        </w:rPr>
        <w:t>.</w:t>
      </w:r>
      <w:r w:rsidRPr="000F3720" w:rsidR="0053283C">
        <w:rPr>
          <w:rFonts w:cs="Trad Al_Khat Deco"/>
          <w:sz w:val="22"/>
          <w:szCs w:val="22"/>
          <w:rtl/>
          <w:lang w:bidi="fa-IR"/>
        </w:rPr>
        <w:t xml:space="preserve"> ويكره في الوضوء أمور</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منها أن يزيد على الثلاث فمن زاد فقد ظلم وأن يسرف في الماء </w:t>
      </w:r>
      <w:r w:rsidR="00EF0FDE">
        <w:rPr>
          <w:rFonts w:cs="Trad Al_Khat Deco" w:hint="cs"/>
          <w:sz w:val="22"/>
          <w:szCs w:val="22"/>
          <w:rtl/>
          <w:lang w:bidi="fa-IR"/>
        </w:rPr>
        <w:t>(</w:t>
      </w:r>
      <w:r w:rsidRPr="000F3720" w:rsidR="0053283C">
        <w:rPr>
          <w:rFonts w:cs="Trad Al_Khat Deco"/>
          <w:sz w:val="22"/>
          <w:szCs w:val="22"/>
          <w:rtl/>
          <w:lang w:bidi="fa-IR"/>
        </w:rPr>
        <w:t>توضأ عليه السلام</w:t>
      </w:r>
      <w:r w:rsidRPr="000F3720" w:rsidR="00D8012B">
        <w:rPr>
          <w:rFonts w:cs="Trad Al_Khat Deco"/>
          <w:sz w:val="22"/>
          <w:szCs w:val="22"/>
          <w:rtl/>
          <w:lang w:bidi="fa-IR"/>
        </w:rPr>
        <w:t xml:space="preserve"> </w:t>
      </w:r>
      <w:r w:rsidRPr="000F3720" w:rsidR="0053283C">
        <w:rPr>
          <w:rFonts w:cs="Trad Al_Khat Deco"/>
          <w:sz w:val="22"/>
          <w:szCs w:val="22"/>
          <w:rtl/>
          <w:lang w:bidi="fa-IR"/>
        </w:rPr>
        <w:t>ثلاثا وقال من زاد فقد ظلم وأساء</w:t>
      </w:r>
      <w:r>
        <w:rPr>
          <w:rStyle w:val="FootnoteReference"/>
          <w:rFonts w:cs="Trad Al_Khat Deco"/>
          <w:b/>
          <w:bCs/>
          <w:color w:val="FF0000"/>
          <w:sz w:val="22"/>
          <w:szCs w:val="22"/>
          <w:u w:val="single"/>
          <w:rtl/>
        </w:rPr>
        <w:footnoteReference w:id="321"/>
      </w:r>
      <w:r w:rsidR="00EF0FDE">
        <w:rPr>
          <w:rFonts w:cs="Trad Al_Khat Deco" w:hint="cs"/>
          <w:sz w:val="22"/>
          <w:szCs w:val="22"/>
          <w:rtl/>
          <w:lang w:bidi="fa-IR"/>
        </w:rPr>
        <w:t>)</w:t>
      </w:r>
      <w:r w:rsidRPr="000F3720" w:rsidR="0053283C">
        <w:rPr>
          <w:rFonts w:cs="Trad Al_Khat Deco"/>
          <w:sz w:val="22"/>
          <w:szCs w:val="22"/>
          <w:rtl/>
          <w:lang w:bidi="fa-IR"/>
        </w:rPr>
        <w:t xml:space="preserve"> وقال</w:t>
      </w:r>
      <w:r w:rsidR="00EF0FDE">
        <w:rPr>
          <w:rFonts w:cs="Trad Al_Khat Deco" w:hint="cs"/>
          <w:sz w:val="22"/>
          <w:szCs w:val="22"/>
          <w:rtl/>
          <w:lang w:bidi="fa-IR"/>
        </w:rPr>
        <w:t>:</w:t>
      </w:r>
      <w:r w:rsidRPr="000F3720" w:rsidR="0053283C">
        <w:rPr>
          <w:rFonts w:cs="Trad Al_Khat Deco"/>
          <w:sz w:val="22"/>
          <w:szCs w:val="22"/>
          <w:rtl/>
          <w:lang w:bidi="fa-IR"/>
        </w:rPr>
        <w:t xml:space="preserve"> </w:t>
      </w:r>
      <w:r w:rsidR="00EF0FDE">
        <w:rPr>
          <w:rFonts w:cs="Trad Al_Khat Deco" w:hint="cs"/>
          <w:sz w:val="22"/>
          <w:szCs w:val="22"/>
          <w:rtl/>
          <w:lang w:bidi="fa-IR"/>
        </w:rPr>
        <w:t>(</w:t>
      </w:r>
      <w:r w:rsidRPr="000F3720" w:rsidR="0053283C">
        <w:rPr>
          <w:rFonts w:cs="Trad Al_Khat Deco"/>
          <w:sz w:val="22"/>
          <w:szCs w:val="22"/>
          <w:rtl/>
          <w:lang w:bidi="fa-IR"/>
        </w:rPr>
        <w:t>سيكون قوم من هذه الأمة يعتدون في الدعاء والطهور</w:t>
      </w:r>
      <w:r>
        <w:rPr>
          <w:rStyle w:val="FootnoteReference"/>
          <w:rFonts w:cs="Trad Al_Khat Deco"/>
          <w:b/>
          <w:bCs/>
          <w:color w:val="FF0000"/>
          <w:sz w:val="22"/>
          <w:szCs w:val="22"/>
          <w:u w:val="single"/>
          <w:rtl/>
        </w:rPr>
        <w:footnoteReference w:id="322"/>
      </w:r>
      <w:r w:rsidR="00EF0FDE">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من وهن علم</w:t>
      </w:r>
      <w:r w:rsidRPr="000F3720" w:rsidR="00D8012B">
        <w:rPr>
          <w:rFonts w:cs="Trad Al_Khat Deco"/>
          <w:sz w:val="22"/>
          <w:szCs w:val="22"/>
          <w:rtl/>
          <w:lang w:bidi="fa-IR"/>
        </w:rPr>
        <w:t xml:space="preserve"> </w:t>
      </w:r>
      <w:r w:rsidRPr="000F3720" w:rsidR="0053283C">
        <w:rPr>
          <w:rFonts w:cs="Trad Al_Khat Deco"/>
          <w:sz w:val="22"/>
          <w:szCs w:val="22"/>
          <w:rtl/>
          <w:lang w:bidi="fa-IR"/>
        </w:rPr>
        <w:t>الرجل ولوعه بالماء في الطهور</w:t>
      </w:r>
      <w:r>
        <w:rPr>
          <w:rStyle w:val="FootnoteReference"/>
          <w:rFonts w:cs="Trad Al_Khat Deco"/>
          <w:b/>
          <w:bCs/>
          <w:color w:val="FF0000"/>
          <w:sz w:val="22"/>
          <w:szCs w:val="22"/>
          <w:u w:val="single"/>
          <w:rtl/>
        </w:rPr>
        <w:footnoteReference w:id="323"/>
      </w:r>
      <w:r w:rsidRPr="000F3720" w:rsidR="0053283C">
        <w:rPr>
          <w:rFonts w:cs="Trad Al_Khat Deco"/>
          <w:sz w:val="22"/>
          <w:szCs w:val="22"/>
          <w:rtl/>
          <w:lang w:bidi="fa-IR"/>
        </w:rPr>
        <w:t xml:space="preserve"> وقال إبراهيم بن أدهم يقال</w:t>
      </w:r>
      <w:r w:rsidR="00C30CC7">
        <w:rPr>
          <w:rFonts w:cs="Trad Al_Khat Deco" w:hint="cs"/>
          <w:sz w:val="22"/>
          <w:szCs w:val="22"/>
          <w:rtl/>
          <w:lang w:bidi="fa-IR"/>
        </w:rPr>
        <w:t>:</w:t>
      </w:r>
      <w:r w:rsidRPr="000F3720" w:rsidR="0053283C">
        <w:rPr>
          <w:rFonts w:cs="Trad Al_Khat Deco"/>
          <w:sz w:val="22"/>
          <w:szCs w:val="22"/>
          <w:rtl/>
          <w:lang w:bidi="fa-IR"/>
        </w:rPr>
        <w:t xml:space="preserve"> إن أول ما يبتدىء الوسواس من قبل</w:t>
      </w:r>
      <w:r w:rsidRPr="000F3720" w:rsidR="00D8012B">
        <w:rPr>
          <w:rFonts w:cs="Trad Al_Khat Deco"/>
          <w:sz w:val="22"/>
          <w:szCs w:val="22"/>
          <w:rtl/>
          <w:lang w:bidi="fa-IR"/>
        </w:rPr>
        <w:t xml:space="preserve"> </w:t>
      </w:r>
      <w:r w:rsidRPr="000F3720" w:rsidR="0053283C">
        <w:rPr>
          <w:rFonts w:cs="Trad Al_Khat Deco"/>
          <w:sz w:val="22"/>
          <w:szCs w:val="22"/>
          <w:rtl/>
          <w:lang w:bidi="fa-IR"/>
        </w:rPr>
        <w:t>الطهور</w:t>
      </w:r>
      <w:r w:rsidR="00C30CC7">
        <w:rPr>
          <w:rFonts w:cs="Trad Al_Khat Deco" w:hint="cs"/>
          <w:sz w:val="22"/>
          <w:szCs w:val="22"/>
          <w:rtl/>
          <w:lang w:bidi="fa-IR"/>
        </w:rPr>
        <w:t>.</w:t>
      </w:r>
      <w:r w:rsidRPr="000F3720" w:rsidR="0053283C">
        <w:rPr>
          <w:rFonts w:cs="Trad Al_Khat Deco"/>
          <w:sz w:val="22"/>
          <w:szCs w:val="22"/>
          <w:rtl/>
          <w:lang w:bidi="fa-IR"/>
        </w:rPr>
        <w:t xml:space="preserve"> وقال الحسن</w:t>
      </w:r>
      <w:r w:rsidR="00C30CC7">
        <w:rPr>
          <w:rFonts w:cs="Trad Al_Khat Deco" w:hint="cs"/>
          <w:sz w:val="22"/>
          <w:szCs w:val="22"/>
          <w:rtl/>
          <w:lang w:bidi="fa-IR"/>
        </w:rPr>
        <w:t>:</w:t>
      </w:r>
      <w:r w:rsidRPr="000F3720" w:rsidR="0053283C">
        <w:rPr>
          <w:rFonts w:cs="Trad Al_Khat Deco"/>
          <w:sz w:val="22"/>
          <w:szCs w:val="22"/>
          <w:rtl/>
          <w:lang w:bidi="fa-IR"/>
        </w:rPr>
        <w:t xml:space="preserve"> إن شيطانا يضحك بالناس في الوضوء يقال له الولهان ويكره</w:t>
      </w:r>
      <w:r w:rsidRPr="000F3720" w:rsidR="00D8012B">
        <w:rPr>
          <w:rFonts w:cs="Trad Al_Khat Deco"/>
          <w:sz w:val="22"/>
          <w:szCs w:val="22"/>
          <w:rtl/>
          <w:lang w:bidi="fa-IR"/>
        </w:rPr>
        <w:t xml:space="preserve"> </w:t>
      </w:r>
      <w:r w:rsidRPr="000F3720" w:rsidR="0053283C">
        <w:rPr>
          <w:rFonts w:cs="Trad Al_Khat Deco"/>
          <w:sz w:val="22"/>
          <w:szCs w:val="22"/>
          <w:rtl/>
          <w:lang w:bidi="fa-IR"/>
        </w:rPr>
        <w:t>أن ينفض اليد فيرش الماء وأن يتكلم في أثناء الوضوء وأن يلطم وجهه بالماءلطما</w:t>
      </w:r>
      <w:r w:rsidRPr="000F3720" w:rsidR="00D8012B">
        <w:rPr>
          <w:rFonts w:cs="Trad Al_Khat Deco"/>
          <w:sz w:val="22"/>
          <w:szCs w:val="22"/>
          <w:rtl/>
          <w:lang w:bidi="fa-IR"/>
        </w:rPr>
        <w:t xml:space="preserve"> </w:t>
      </w:r>
      <w:r w:rsidRPr="000F3720" w:rsidR="0053283C">
        <w:rPr>
          <w:rFonts w:cs="Trad Al_Khat Deco"/>
          <w:sz w:val="22"/>
          <w:szCs w:val="22"/>
          <w:rtl/>
          <w:lang w:bidi="fa-IR"/>
        </w:rPr>
        <w:t>وكره قوم التنشيف وقالوا الوضوء يوزن قاله سعيد بن المسيب والزهري لكن روى</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معاذ رضي الله عنه </w:t>
      </w:r>
      <w:r w:rsidR="00C30CC7">
        <w:rPr>
          <w:rFonts w:cs="Trad Al_Khat Deco" w:hint="cs"/>
          <w:sz w:val="22"/>
          <w:szCs w:val="22"/>
          <w:rtl/>
          <w:lang w:bidi="fa-IR"/>
        </w:rPr>
        <w:t>(</w:t>
      </w:r>
      <w:r w:rsidRPr="000F3720" w:rsidR="0053283C">
        <w:rPr>
          <w:rFonts w:cs="Trad Al_Khat Deco"/>
          <w:sz w:val="22"/>
          <w:szCs w:val="22"/>
          <w:rtl/>
          <w:lang w:bidi="fa-IR"/>
        </w:rPr>
        <w:t>أنه عليه السلام مسح وجهه بطرف ثوبه</w:t>
      </w:r>
      <w:r>
        <w:rPr>
          <w:rStyle w:val="FootnoteReference"/>
          <w:rFonts w:cs="Trad Al_Khat Deco"/>
          <w:b/>
          <w:bCs/>
          <w:color w:val="FF0000"/>
          <w:sz w:val="22"/>
          <w:szCs w:val="22"/>
          <w:u w:val="single"/>
          <w:rtl/>
        </w:rPr>
        <w:footnoteReference w:id="324"/>
      </w:r>
      <w:r w:rsidR="00C30CC7">
        <w:rPr>
          <w:rFonts w:cs="Trad Al_Khat Deco" w:hint="cs"/>
          <w:sz w:val="22"/>
          <w:szCs w:val="22"/>
          <w:rtl/>
          <w:lang w:bidi="fa-IR"/>
        </w:rPr>
        <w:t>)</w:t>
      </w:r>
      <w:r w:rsidRPr="000F3720" w:rsidR="0053283C">
        <w:rPr>
          <w:rFonts w:cs="Trad Al_Khat Deco"/>
          <w:sz w:val="22"/>
          <w:szCs w:val="22"/>
          <w:rtl/>
          <w:lang w:bidi="fa-IR"/>
        </w:rPr>
        <w:t xml:space="preserve"> وروت عائشة رضي الله عنها </w:t>
      </w:r>
      <w:r w:rsidR="00C30CC7">
        <w:rPr>
          <w:rFonts w:cs="Trad Al_Khat Deco" w:hint="cs"/>
          <w:sz w:val="22"/>
          <w:szCs w:val="22"/>
          <w:rtl/>
          <w:lang w:bidi="fa-IR"/>
        </w:rPr>
        <w:t>(</w:t>
      </w:r>
      <w:r w:rsidRPr="000F3720" w:rsidR="0053283C">
        <w:rPr>
          <w:rFonts w:cs="Trad Al_Khat Deco"/>
          <w:sz w:val="22"/>
          <w:szCs w:val="22"/>
          <w:rtl/>
          <w:lang w:bidi="fa-IR"/>
        </w:rPr>
        <w:t>أنه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كانت له منشفة</w:t>
      </w:r>
      <w:r>
        <w:rPr>
          <w:rStyle w:val="FootnoteReference"/>
          <w:rFonts w:cs="Trad Al_Khat Deco"/>
          <w:b/>
          <w:bCs/>
          <w:color w:val="FF0000"/>
          <w:sz w:val="22"/>
          <w:szCs w:val="22"/>
          <w:u w:val="single"/>
          <w:rtl/>
        </w:rPr>
        <w:footnoteReference w:id="325"/>
      </w:r>
      <w:r w:rsidR="00C30CC7">
        <w:rPr>
          <w:rFonts w:cs="Trad Al_Khat Deco" w:hint="cs"/>
          <w:sz w:val="22"/>
          <w:szCs w:val="22"/>
          <w:rtl/>
          <w:lang w:bidi="fa-IR"/>
        </w:rPr>
        <w:t>)</w:t>
      </w:r>
      <w:r w:rsidRPr="000F3720" w:rsidR="0053283C">
        <w:rPr>
          <w:rFonts w:cs="Trad Al_Khat Deco"/>
          <w:sz w:val="22"/>
          <w:szCs w:val="22"/>
          <w:rtl/>
          <w:lang w:bidi="fa-IR"/>
        </w:rPr>
        <w:t xml:space="preserve"> ولكن طعن في هذه الرواية عن عائشة</w:t>
      </w:r>
      <w:r w:rsidRPr="000F3720" w:rsidR="00D8012B">
        <w:rPr>
          <w:rFonts w:cs="Trad Al_Khat Deco"/>
          <w:sz w:val="22"/>
          <w:szCs w:val="22"/>
          <w:rtl/>
          <w:lang w:bidi="fa-IR"/>
        </w:rPr>
        <w:t xml:space="preserve"> </w:t>
      </w:r>
      <w:r w:rsidRPr="000F3720" w:rsidR="0053283C">
        <w:rPr>
          <w:rFonts w:cs="Trad Al_Khat Deco"/>
          <w:sz w:val="22"/>
          <w:szCs w:val="22"/>
          <w:rtl/>
          <w:lang w:bidi="fa-IR"/>
        </w:rPr>
        <w:t>ويكره أن يتوضأ من إناء صفر وأن يتوضأ بالماء المشمس وذلك من جهة الطب وقد</w:t>
      </w:r>
      <w:r w:rsidRPr="000F3720" w:rsidR="00D8012B">
        <w:rPr>
          <w:rFonts w:cs="Trad Al_Khat Deco"/>
          <w:sz w:val="22"/>
          <w:szCs w:val="22"/>
          <w:rtl/>
          <w:lang w:bidi="fa-IR"/>
        </w:rPr>
        <w:t xml:space="preserve"> </w:t>
      </w:r>
      <w:r w:rsidRPr="000F3720" w:rsidR="0053283C">
        <w:rPr>
          <w:rFonts w:cs="Trad Al_Khat Deco"/>
          <w:sz w:val="22"/>
          <w:szCs w:val="22"/>
          <w:rtl/>
          <w:lang w:bidi="fa-IR"/>
        </w:rPr>
        <w:t>روي عن ابن عمر وأبي هريرة رضي الله عنهما كراهية إناء الصفر وقال بعضهم</w:t>
      </w:r>
      <w:r w:rsidRPr="000F3720" w:rsidR="00D8012B">
        <w:rPr>
          <w:rFonts w:cs="Trad Al_Khat Deco"/>
          <w:sz w:val="22"/>
          <w:szCs w:val="22"/>
          <w:rtl/>
          <w:lang w:bidi="fa-IR"/>
        </w:rPr>
        <w:t xml:space="preserve"> </w:t>
      </w:r>
      <w:r w:rsidRPr="000F3720" w:rsidR="0053283C">
        <w:rPr>
          <w:rFonts w:cs="Trad Al_Khat Deco"/>
          <w:sz w:val="22"/>
          <w:szCs w:val="22"/>
          <w:rtl/>
          <w:lang w:bidi="fa-IR"/>
        </w:rPr>
        <w:t>أخرجت لشعبة ماء في إناء صفر فأبى أن يتوضأ منه ونقل كراهيةذلك عن ابن عمر وأبي هريرة رضي الله عنهما ومهما فرغ من وضوئه وأقبل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الصلاة فينبغي أن يخطر بباله أنه طهر ظاهره وهو موضع نظر الخلق أن يستحي من</w:t>
      </w:r>
      <w:r w:rsidRPr="000F3720" w:rsidR="00D8012B">
        <w:rPr>
          <w:rFonts w:cs="Trad Al_Khat Deco"/>
          <w:sz w:val="22"/>
          <w:szCs w:val="22"/>
          <w:rtl/>
          <w:lang w:bidi="fa-IR"/>
        </w:rPr>
        <w:t xml:space="preserve"> </w:t>
      </w:r>
      <w:r w:rsidRPr="000F3720" w:rsidR="0053283C">
        <w:rPr>
          <w:rFonts w:cs="Trad Al_Khat Deco"/>
          <w:sz w:val="22"/>
          <w:szCs w:val="22"/>
          <w:rtl/>
          <w:lang w:bidi="fa-IR"/>
        </w:rPr>
        <w:t>مناجاة الله تعالى من غير تطهير قلبه وهو موضع نظر الرب سبحانه وليحقق طهارة</w:t>
      </w:r>
      <w:r w:rsidRPr="000F3720" w:rsidR="00D8012B">
        <w:rPr>
          <w:rFonts w:cs="Trad Al_Khat Deco"/>
          <w:sz w:val="22"/>
          <w:szCs w:val="22"/>
          <w:rtl/>
          <w:lang w:bidi="fa-IR"/>
        </w:rPr>
        <w:t xml:space="preserve"> </w:t>
      </w:r>
      <w:r w:rsidRPr="000F3720" w:rsidR="0053283C">
        <w:rPr>
          <w:rFonts w:cs="Trad Al_Khat Deco"/>
          <w:sz w:val="22"/>
          <w:szCs w:val="22"/>
          <w:rtl/>
          <w:lang w:bidi="fa-IR"/>
        </w:rPr>
        <w:t>القلب بالتوبة والخلو عن الأخلاق المذمومة والتخلق بالأخلاق الحميدة أولى وأن</w:t>
      </w:r>
      <w:r w:rsidRPr="000F3720" w:rsidR="00D8012B">
        <w:rPr>
          <w:rFonts w:cs="Trad Al_Khat Deco"/>
          <w:sz w:val="22"/>
          <w:szCs w:val="22"/>
          <w:rtl/>
          <w:lang w:bidi="fa-IR"/>
        </w:rPr>
        <w:t xml:space="preserve"> </w:t>
      </w:r>
      <w:r w:rsidRPr="000F3720" w:rsidR="0053283C">
        <w:rPr>
          <w:rFonts w:cs="Trad Al_Khat Deco"/>
          <w:sz w:val="22"/>
          <w:szCs w:val="22"/>
          <w:rtl/>
          <w:lang w:bidi="fa-IR"/>
        </w:rPr>
        <w:t>من يقتصر على طهارة الظاهر كمن يدعو ملكا إلى بيته فتركه مشحونا بالقاذورات</w:t>
      </w:r>
      <w:r w:rsidRPr="000F3720" w:rsidR="00D8012B">
        <w:rPr>
          <w:rFonts w:cs="Trad Al_Khat Deco"/>
          <w:sz w:val="22"/>
          <w:szCs w:val="22"/>
          <w:rtl/>
          <w:lang w:bidi="fa-IR"/>
        </w:rPr>
        <w:t xml:space="preserve"> </w:t>
      </w:r>
      <w:r w:rsidRPr="000F3720" w:rsidR="0053283C">
        <w:rPr>
          <w:rFonts w:cs="Trad Al_Khat Deco"/>
          <w:sz w:val="22"/>
          <w:szCs w:val="22"/>
          <w:rtl/>
          <w:lang w:bidi="fa-IR"/>
        </w:rPr>
        <w:t>واشتغل بتجصيص ظاهر الباب البراني من الدار وما أجدر مثل هذا الرجل</w:t>
      </w:r>
      <w:r w:rsidRPr="000F3720" w:rsidR="00D8012B">
        <w:rPr>
          <w:rFonts w:cs="Trad Al_Khat Deco"/>
          <w:sz w:val="22"/>
          <w:szCs w:val="22"/>
          <w:rtl/>
          <w:lang w:bidi="fa-IR"/>
        </w:rPr>
        <w:t xml:space="preserve"> </w:t>
      </w:r>
      <w:r w:rsidRPr="000F3720" w:rsidR="0053283C">
        <w:rPr>
          <w:rFonts w:cs="Trad Al_Khat Deco"/>
          <w:sz w:val="22"/>
          <w:szCs w:val="22"/>
          <w:rtl/>
          <w:lang w:bidi="fa-IR"/>
        </w:rPr>
        <w:t>بالتعرض للمقت والبوار والله سبحانه وتعالى أعلم</w:t>
      </w:r>
      <w:r>
        <w:rPr>
          <w:rFonts w:cs="Trad Al_Khat Deco" w:hint="cs"/>
          <w:sz w:val="22"/>
          <w:szCs w:val="22"/>
          <w:rtl/>
          <w:lang w:bidi="fa-IR"/>
        </w:rPr>
        <w:t>.</w:t>
      </w:r>
      <w:r w:rsidRPr="000F3720" w:rsidR="0053283C">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Pr>
          <w:rFonts w:cs="Trad Al_Khat Deco"/>
          <w:color w:val="FF0000"/>
          <w:sz w:val="22"/>
          <w:szCs w:val="22"/>
          <w:rtl/>
          <w:lang w:bidi="fa-IR"/>
        </w:rPr>
        <w:t>فضيلة الوضوء</w:t>
      </w:r>
      <w:r>
        <w:rPr>
          <w:rFonts w:cs="Trad Al_Khat Deco" w:hint="cs"/>
          <w:sz w:val="22"/>
          <w:szCs w:val="22"/>
          <w:rtl/>
          <w:lang w:bidi="fa-IR"/>
        </w:rPr>
        <w:t>)</w:t>
      </w:r>
    </w:p>
    <w:p w:rsidR="002864E9" w:rsidP="001526FB">
      <w:pPr>
        <w:bidi/>
        <w:ind w:left="0" w:right="0" w:firstLine="389"/>
        <w:jc w:val="both"/>
        <w:rPr>
          <w:rFonts w:cs="Trad Al_Khat Deco" w:hint="cs"/>
          <w:sz w:val="22"/>
          <w:szCs w:val="22"/>
          <w:rtl/>
          <w:lang w:bidi="fa-IR"/>
        </w:rPr>
      </w:pPr>
      <w:r w:rsidRPr="000F3720" w:rsidR="0053283C">
        <w:rPr>
          <w:rFonts w:cs="Trad Al_Khat Deco"/>
          <w:sz w:val="22"/>
          <w:szCs w:val="22"/>
          <w:rtl/>
          <w:lang w:bidi="fa-IR"/>
        </w:rPr>
        <w:t>قال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2864E9">
        <w:rPr>
          <w:rFonts w:cs="Trad Al_Khat Deco" w:hint="cs"/>
          <w:color w:val="FFFF00"/>
          <w:sz w:val="22"/>
          <w:szCs w:val="22"/>
          <w:rtl/>
        </w:rPr>
        <w:t>:</w:t>
      </w:r>
      <w:r w:rsidRPr="000F3720" w:rsidR="00D8012B">
        <w:rPr>
          <w:rFonts w:cs="Trad Al_Khat Deco"/>
          <w:sz w:val="22"/>
          <w:szCs w:val="22"/>
          <w:rtl/>
          <w:lang w:bidi="fa-IR"/>
        </w:rPr>
        <w:t xml:space="preserve"> </w:t>
      </w:r>
      <w:r>
        <w:rPr>
          <w:rFonts w:cs="Trad Al_Khat Deco" w:hint="cs"/>
          <w:sz w:val="22"/>
          <w:szCs w:val="22"/>
          <w:rtl/>
          <w:lang w:bidi="fa-IR"/>
        </w:rPr>
        <w:t>(</w:t>
      </w:r>
      <w:r w:rsidRPr="000F3720" w:rsidR="0053283C">
        <w:rPr>
          <w:rFonts w:cs="Trad Al_Khat Deco"/>
          <w:sz w:val="22"/>
          <w:szCs w:val="22"/>
          <w:rtl/>
          <w:lang w:bidi="fa-IR"/>
        </w:rPr>
        <w:t>من توضأ فأحسن الوضوء وصلى ركعتين لم يحدث</w:t>
      </w:r>
      <w:r w:rsidRPr="000F3720" w:rsidR="00D8012B">
        <w:rPr>
          <w:rFonts w:cs="Trad Al_Khat Deco"/>
          <w:sz w:val="22"/>
          <w:szCs w:val="22"/>
          <w:rtl/>
          <w:lang w:bidi="fa-IR"/>
        </w:rPr>
        <w:t xml:space="preserve"> </w:t>
      </w:r>
      <w:r w:rsidRPr="000F3720" w:rsidR="0053283C">
        <w:rPr>
          <w:rFonts w:cs="Trad Al_Khat Deco"/>
          <w:sz w:val="22"/>
          <w:szCs w:val="22"/>
          <w:rtl/>
          <w:lang w:bidi="fa-IR"/>
        </w:rPr>
        <w:t>نفسه فيهما بشيء من الدنيا خرج من ذنوبه كيوم ولدته أمه</w:t>
      </w:r>
      <w:r>
        <w:rPr>
          <w:rStyle w:val="FootnoteReference"/>
          <w:rFonts w:cs="Trad Al_Khat Deco"/>
          <w:b/>
          <w:bCs/>
          <w:color w:val="FF0000"/>
          <w:sz w:val="22"/>
          <w:szCs w:val="22"/>
          <w:u w:val="single"/>
          <w:rtl/>
          <w:lang w:bidi="fa-IR"/>
        </w:rPr>
        <w:footnoteReference w:id="326"/>
      </w:r>
      <w:r>
        <w:rPr>
          <w:rFonts w:cs="Trad Al_Khat Deco" w:hint="cs"/>
          <w:sz w:val="22"/>
          <w:szCs w:val="22"/>
          <w:rtl/>
          <w:lang w:bidi="fa-IR"/>
        </w:rPr>
        <w:t>).</w:t>
      </w:r>
      <w:r w:rsidRPr="000F3720" w:rsidR="0053283C">
        <w:rPr>
          <w:rFonts w:cs="Trad Al_Khat Deco"/>
          <w:sz w:val="22"/>
          <w:szCs w:val="22"/>
          <w:rtl/>
          <w:lang w:bidi="fa-IR"/>
        </w:rPr>
        <w:t xml:space="preserve"> وفي لفظ آخر</w:t>
      </w:r>
      <w:r w:rsidR="00C30CC7">
        <w:rPr>
          <w:rFonts w:cs="Trad Al_Khat Deco" w:hint="cs"/>
          <w:sz w:val="22"/>
          <w:szCs w:val="22"/>
          <w:rtl/>
          <w:lang w:bidi="fa-IR"/>
        </w:rPr>
        <w:t>:</w:t>
      </w:r>
      <w:r w:rsidRPr="000F3720" w:rsidR="0053283C">
        <w:rPr>
          <w:rFonts w:cs="Trad Al_Khat Deco"/>
          <w:sz w:val="22"/>
          <w:szCs w:val="22"/>
          <w:rtl/>
          <w:lang w:bidi="fa-IR"/>
        </w:rPr>
        <w:t xml:space="preserve"> </w:t>
      </w:r>
      <w:r w:rsidR="00C30CC7">
        <w:rPr>
          <w:rFonts w:cs="Trad Al_Khat Deco" w:hint="cs"/>
          <w:sz w:val="22"/>
          <w:szCs w:val="22"/>
          <w:rtl/>
          <w:lang w:bidi="fa-IR"/>
        </w:rPr>
        <w:t>(</w:t>
      </w:r>
      <w:r w:rsidRPr="000F3720" w:rsidR="0053283C">
        <w:rPr>
          <w:rFonts w:cs="Trad Al_Khat Deco"/>
          <w:sz w:val="22"/>
          <w:szCs w:val="22"/>
          <w:rtl/>
          <w:lang w:bidi="fa-IR"/>
        </w:rPr>
        <w:t>ولم يسه</w:t>
      </w:r>
      <w:r w:rsidRPr="000F3720" w:rsidR="00D8012B">
        <w:rPr>
          <w:rFonts w:cs="Trad Al_Khat Deco"/>
          <w:sz w:val="22"/>
          <w:szCs w:val="22"/>
          <w:rtl/>
          <w:lang w:bidi="fa-IR"/>
        </w:rPr>
        <w:t xml:space="preserve"> </w:t>
      </w:r>
      <w:r w:rsidRPr="000F3720" w:rsidR="0053283C">
        <w:rPr>
          <w:rFonts w:cs="Trad Al_Khat Deco"/>
          <w:sz w:val="22"/>
          <w:szCs w:val="22"/>
          <w:rtl/>
          <w:lang w:bidi="fa-IR"/>
        </w:rPr>
        <w:t>فيهما غفر له ما تقدم من ذنبه</w:t>
      </w:r>
      <w:r w:rsidR="00C30CC7">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أيضا</w:t>
      </w:r>
      <w:r w:rsidR="00C30CC7">
        <w:rPr>
          <w:rFonts w:cs="Trad Al_Khat Deco" w:hint="cs"/>
          <w:sz w:val="22"/>
          <w:szCs w:val="22"/>
          <w:rtl/>
          <w:lang w:bidi="fa-IR"/>
        </w:rPr>
        <w:t>:</w:t>
      </w:r>
      <w:r w:rsidRPr="000F3720" w:rsidR="0053283C">
        <w:rPr>
          <w:rFonts w:cs="Trad Al_Khat Deco"/>
          <w:sz w:val="22"/>
          <w:szCs w:val="22"/>
          <w:rtl/>
          <w:lang w:bidi="fa-IR"/>
        </w:rPr>
        <w:t xml:space="preserve"> </w:t>
      </w:r>
      <w:r w:rsidR="00C30CC7">
        <w:rPr>
          <w:rFonts w:cs="Trad Al_Khat Deco" w:hint="cs"/>
          <w:sz w:val="22"/>
          <w:szCs w:val="22"/>
          <w:rtl/>
          <w:lang w:bidi="fa-IR"/>
        </w:rPr>
        <w:t>(</w:t>
      </w:r>
      <w:r w:rsidRPr="000F3720" w:rsidR="0053283C">
        <w:rPr>
          <w:rFonts w:cs="Trad Al_Khat Deco"/>
          <w:sz w:val="22"/>
          <w:szCs w:val="22"/>
          <w:rtl/>
          <w:lang w:bidi="fa-IR"/>
        </w:rPr>
        <w:t>ألا أنبئكم</w:t>
      </w:r>
      <w:r w:rsidRPr="000F3720" w:rsidR="00D8012B">
        <w:rPr>
          <w:rFonts w:cs="Trad Al_Khat Deco"/>
          <w:sz w:val="22"/>
          <w:szCs w:val="22"/>
          <w:rtl/>
          <w:lang w:bidi="fa-IR"/>
        </w:rPr>
        <w:t xml:space="preserve"> </w:t>
      </w:r>
      <w:r w:rsidRPr="000F3720" w:rsidR="0053283C">
        <w:rPr>
          <w:rFonts w:cs="Trad Al_Khat Deco"/>
          <w:sz w:val="22"/>
          <w:szCs w:val="22"/>
          <w:rtl/>
          <w:lang w:bidi="fa-IR"/>
        </w:rPr>
        <w:t>بما يكفر الله به الخطايا ويرفع به الدرجات</w:t>
      </w:r>
      <w:r w:rsidR="00C30CC7">
        <w:rPr>
          <w:rFonts w:cs="Trad Al_Khat Deco" w:hint="cs"/>
          <w:sz w:val="22"/>
          <w:szCs w:val="22"/>
          <w:rtl/>
          <w:lang w:bidi="fa-IR"/>
        </w:rPr>
        <w:t>؟</w:t>
      </w:r>
      <w:r w:rsidRPr="000F3720" w:rsidR="0053283C">
        <w:rPr>
          <w:rFonts w:cs="Trad Al_Khat Deco"/>
          <w:sz w:val="22"/>
          <w:szCs w:val="22"/>
          <w:rtl/>
          <w:lang w:bidi="fa-IR"/>
        </w:rPr>
        <w:t xml:space="preserve"> إسباغ الوضوء على المكاره ونقل الأقدام</w:t>
      </w:r>
      <w:r w:rsidRPr="000F3720" w:rsidR="00D8012B">
        <w:rPr>
          <w:rFonts w:cs="Trad Al_Khat Deco"/>
          <w:sz w:val="22"/>
          <w:szCs w:val="22"/>
          <w:rtl/>
          <w:lang w:bidi="fa-IR"/>
        </w:rPr>
        <w:t xml:space="preserve"> </w:t>
      </w:r>
      <w:r w:rsidRPr="000F3720" w:rsidR="0053283C">
        <w:rPr>
          <w:rFonts w:cs="Trad Al_Khat Deco"/>
          <w:sz w:val="22"/>
          <w:szCs w:val="22"/>
          <w:rtl/>
          <w:lang w:bidi="fa-IR"/>
        </w:rPr>
        <w:t>إلى المساجد وانتظار الصلاة بعد الصلاة فذلكم الرباط ثلاث مرات</w:t>
      </w:r>
      <w:r>
        <w:rPr>
          <w:rStyle w:val="FootnoteReference"/>
          <w:rFonts w:cs="Trad Al_Khat Deco"/>
          <w:b/>
          <w:bCs/>
          <w:color w:val="FF0000"/>
          <w:sz w:val="22"/>
          <w:szCs w:val="22"/>
          <w:u w:val="single"/>
          <w:rtl/>
        </w:rPr>
        <w:footnoteReference w:id="327"/>
      </w:r>
      <w:r w:rsidR="00C30CC7">
        <w:rPr>
          <w:rFonts w:cs="Trad Al_Khat Deco" w:hint="cs"/>
          <w:sz w:val="22"/>
          <w:szCs w:val="22"/>
          <w:rtl/>
          <w:lang w:bidi="fa-IR"/>
        </w:rPr>
        <w:t>)</w:t>
      </w:r>
      <w:r w:rsidR="001526FB">
        <w:rPr>
          <w:rFonts w:cs="Trad Al_Khat Deco" w:hint="cs"/>
          <w:sz w:val="22"/>
          <w:szCs w:val="22"/>
          <w:rtl/>
          <w:lang w:bidi="fa-IR"/>
        </w:rPr>
        <w:t>.</w:t>
      </w:r>
      <w:r w:rsidRPr="000F3720" w:rsidR="0053283C">
        <w:rPr>
          <w:rFonts w:cs="Trad Al_Khat Deco"/>
          <w:sz w:val="22"/>
          <w:szCs w:val="22"/>
          <w:rtl/>
          <w:lang w:bidi="fa-IR"/>
        </w:rPr>
        <w:t xml:space="preserve"> </w:t>
      </w:r>
      <w:r w:rsidR="001526FB">
        <w:rPr>
          <w:rFonts w:cs="Trad Al_Khat Deco" w:hint="cs"/>
          <w:sz w:val="22"/>
          <w:szCs w:val="22"/>
          <w:rtl/>
          <w:lang w:bidi="fa-IR"/>
        </w:rPr>
        <w:t>(</w:t>
      </w:r>
      <w:r w:rsidRPr="000F3720" w:rsidR="0053283C">
        <w:rPr>
          <w:rFonts w:cs="Trad Al_Khat Deco"/>
          <w:sz w:val="22"/>
          <w:szCs w:val="22"/>
          <w:rtl/>
          <w:lang w:bidi="fa-IR"/>
        </w:rPr>
        <w:t>وتوضأ</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مرة مرة وقال</w:t>
      </w:r>
      <w:r w:rsidR="001526FB">
        <w:rPr>
          <w:rFonts w:cs="Trad Al_Khat Deco" w:hint="cs"/>
          <w:sz w:val="22"/>
          <w:szCs w:val="22"/>
          <w:rtl/>
          <w:lang w:bidi="fa-IR"/>
        </w:rPr>
        <w:t>:</w:t>
      </w:r>
      <w:r w:rsidRPr="000F3720" w:rsidR="0053283C">
        <w:rPr>
          <w:rFonts w:cs="Trad Al_Khat Deco"/>
          <w:sz w:val="22"/>
          <w:szCs w:val="22"/>
          <w:rtl/>
          <w:lang w:bidi="fa-IR"/>
        </w:rPr>
        <w:t xml:space="preserve"> هذا وضوء لا يقبل الله</w:t>
      </w:r>
      <w:r w:rsidRPr="000F3720" w:rsidR="00D8012B">
        <w:rPr>
          <w:rFonts w:cs="Trad Al_Khat Deco"/>
          <w:sz w:val="22"/>
          <w:szCs w:val="22"/>
          <w:rtl/>
          <w:lang w:bidi="fa-IR"/>
        </w:rPr>
        <w:t xml:space="preserve"> </w:t>
      </w:r>
      <w:r w:rsidRPr="000F3720" w:rsidR="0053283C">
        <w:rPr>
          <w:rFonts w:cs="Trad Al_Khat Deco"/>
          <w:sz w:val="22"/>
          <w:szCs w:val="22"/>
          <w:rtl/>
          <w:lang w:bidi="fa-IR"/>
        </w:rPr>
        <w:t>الصلاة إلا به وتوضأ مرتين مرتين وقال</w:t>
      </w:r>
      <w:r w:rsidR="001526FB">
        <w:rPr>
          <w:rFonts w:cs="Trad Al_Khat Deco" w:hint="cs"/>
          <w:sz w:val="22"/>
          <w:szCs w:val="22"/>
          <w:rtl/>
          <w:lang w:bidi="fa-IR"/>
        </w:rPr>
        <w:t>:</w:t>
      </w:r>
      <w:r w:rsidRPr="000F3720" w:rsidR="0053283C">
        <w:rPr>
          <w:rFonts w:cs="Trad Al_Khat Deco"/>
          <w:sz w:val="22"/>
          <w:szCs w:val="22"/>
          <w:rtl/>
          <w:lang w:bidi="fa-IR"/>
        </w:rPr>
        <w:t xml:space="preserve"> من توضأ مرتين مرتين أتاه الله أجره مرتين</w:t>
      </w:r>
      <w:r w:rsidRPr="000F3720" w:rsidR="00D8012B">
        <w:rPr>
          <w:rFonts w:cs="Trad Al_Khat Deco"/>
          <w:sz w:val="22"/>
          <w:szCs w:val="22"/>
          <w:rtl/>
          <w:lang w:bidi="fa-IR"/>
        </w:rPr>
        <w:t xml:space="preserve"> </w:t>
      </w:r>
      <w:r w:rsidRPr="000F3720" w:rsidR="0053283C">
        <w:rPr>
          <w:rFonts w:cs="Trad Al_Khat Deco"/>
          <w:sz w:val="22"/>
          <w:szCs w:val="22"/>
          <w:rtl/>
          <w:lang w:bidi="fa-IR"/>
        </w:rPr>
        <w:t>وتوضأ ثلاثا ثلاثا وقال</w:t>
      </w:r>
      <w:r w:rsidR="001526FB">
        <w:rPr>
          <w:rFonts w:cs="Trad Al_Khat Deco" w:hint="cs"/>
          <w:sz w:val="22"/>
          <w:szCs w:val="22"/>
          <w:rtl/>
          <w:lang w:bidi="fa-IR"/>
        </w:rPr>
        <w:t>:</w:t>
      </w:r>
      <w:r w:rsidRPr="000F3720" w:rsidR="0053283C">
        <w:rPr>
          <w:rFonts w:cs="Trad Al_Khat Deco"/>
          <w:sz w:val="22"/>
          <w:szCs w:val="22"/>
          <w:rtl/>
          <w:lang w:bidi="fa-IR"/>
        </w:rPr>
        <w:t xml:space="preserve"> هذا وضوئي ووضوء الأنبياء من قبلي ووضوء خليل الرحمن</w:t>
      </w:r>
      <w:r w:rsidRPr="000F3720" w:rsidR="00D8012B">
        <w:rPr>
          <w:rFonts w:cs="Trad Al_Khat Deco"/>
          <w:sz w:val="22"/>
          <w:szCs w:val="22"/>
          <w:rtl/>
          <w:lang w:bidi="fa-IR"/>
        </w:rPr>
        <w:t xml:space="preserve"> </w:t>
      </w:r>
      <w:r w:rsidRPr="000F3720" w:rsidR="0053283C">
        <w:rPr>
          <w:rFonts w:cs="Trad Al_Khat Deco"/>
          <w:sz w:val="22"/>
          <w:szCs w:val="22"/>
          <w:rtl/>
          <w:lang w:bidi="fa-IR"/>
        </w:rPr>
        <w:t>إبراهيم عليه السلام</w:t>
      </w:r>
      <w:r>
        <w:rPr>
          <w:rStyle w:val="FootnoteReference"/>
          <w:rFonts w:cs="Trad Al_Khat Deco"/>
          <w:b/>
          <w:bCs/>
          <w:color w:val="FF0000"/>
          <w:sz w:val="22"/>
          <w:szCs w:val="22"/>
          <w:u w:val="single"/>
          <w:rtl/>
        </w:rPr>
        <w:footnoteReference w:id="328"/>
      </w:r>
      <w:r w:rsidR="001526FB">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066EAA">
        <w:rPr>
          <w:rFonts w:cs="Trad Al_Khat Deco"/>
          <w:sz w:val="22"/>
          <w:szCs w:val="22"/>
          <w:rtl/>
          <w:lang w:bidi="fa-IR"/>
        </w:rPr>
        <w:t xml:space="preserve"> </w:t>
      </w:r>
      <w:r w:rsidRPr="00CC42D3" w:rsidR="00F54C7C">
        <w:rPr>
          <w:rFonts w:cs="Trad Al_Khat Deco" w:hint="cs"/>
          <w:color w:val="FFFF00"/>
          <w:rtl/>
        </w:rPr>
        <w:t>ﭬ</w:t>
      </w:r>
      <w:r w:rsidR="001526FB">
        <w:rPr>
          <w:rFonts w:cs="Trad Al_Khat Deco" w:hint="cs"/>
          <w:sz w:val="22"/>
          <w:szCs w:val="22"/>
          <w:rtl/>
          <w:lang w:bidi="fa-IR"/>
        </w:rPr>
        <w:t>:</w:t>
      </w:r>
      <w:r w:rsidRPr="000F3720" w:rsidR="00066EAA">
        <w:rPr>
          <w:rFonts w:cs="Trad Al_Khat Deco"/>
          <w:sz w:val="22"/>
          <w:szCs w:val="22"/>
          <w:rtl/>
          <w:lang w:bidi="fa-IR"/>
        </w:rPr>
        <w:t xml:space="preserve"> </w:t>
      </w:r>
      <w:r w:rsidR="001526FB">
        <w:rPr>
          <w:rFonts w:cs="Trad Al_Khat Deco" w:hint="cs"/>
          <w:sz w:val="22"/>
          <w:szCs w:val="22"/>
          <w:rtl/>
          <w:lang w:bidi="fa-IR"/>
        </w:rPr>
        <w:t>(</w:t>
      </w:r>
      <w:r w:rsidRPr="000F3720" w:rsidR="0053283C">
        <w:rPr>
          <w:rFonts w:cs="Trad Al_Khat Deco"/>
          <w:sz w:val="22"/>
          <w:szCs w:val="22"/>
          <w:rtl/>
          <w:lang w:bidi="fa-IR"/>
        </w:rPr>
        <w:t>من ذكر الله عند وضوئه طهر الله جسده كله ومن لم يذكر</w:t>
      </w:r>
      <w:r w:rsidRPr="000F3720" w:rsidR="00D8012B">
        <w:rPr>
          <w:rFonts w:cs="Trad Al_Khat Deco"/>
          <w:sz w:val="22"/>
          <w:szCs w:val="22"/>
          <w:rtl/>
          <w:lang w:bidi="fa-IR"/>
        </w:rPr>
        <w:t xml:space="preserve"> </w:t>
      </w:r>
      <w:r w:rsidRPr="000F3720" w:rsidR="0053283C">
        <w:rPr>
          <w:rFonts w:cs="Trad Al_Khat Deco"/>
          <w:sz w:val="22"/>
          <w:szCs w:val="22"/>
          <w:rtl/>
          <w:lang w:bidi="fa-IR"/>
        </w:rPr>
        <w:t>الله لم يطهر منه إلا ما أصاب الماء</w:t>
      </w:r>
      <w:r>
        <w:rPr>
          <w:rStyle w:val="FootnoteReference"/>
          <w:rFonts w:cs="Trad Al_Khat Deco"/>
          <w:b/>
          <w:bCs/>
          <w:color w:val="FF0000"/>
          <w:sz w:val="22"/>
          <w:szCs w:val="22"/>
          <w:u w:val="single"/>
          <w:rtl/>
        </w:rPr>
        <w:footnoteReference w:id="329"/>
      </w:r>
      <w:r w:rsidR="001526FB">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066EAA">
        <w:rPr>
          <w:rFonts w:cs="Trad Al_Khat Deco"/>
          <w:sz w:val="22"/>
          <w:szCs w:val="22"/>
          <w:rtl/>
          <w:lang w:bidi="fa-IR"/>
        </w:rPr>
        <w:t xml:space="preserve"> </w:t>
      </w:r>
      <w:r w:rsidRPr="00CC42D3" w:rsidR="00F54C7C">
        <w:rPr>
          <w:rFonts w:cs="Trad Al_Khat Deco" w:hint="cs"/>
          <w:color w:val="FFFF00"/>
          <w:rtl/>
        </w:rPr>
        <w:t>ﭬ</w:t>
      </w:r>
      <w:r w:rsidR="001526FB">
        <w:rPr>
          <w:rFonts w:cs="Trad Al_Khat Deco" w:hint="cs"/>
          <w:sz w:val="22"/>
          <w:szCs w:val="22"/>
          <w:rtl/>
          <w:lang w:bidi="fa-IR"/>
        </w:rPr>
        <w:t>:</w:t>
      </w:r>
      <w:r w:rsidRPr="000F3720" w:rsidR="00066EAA">
        <w:rPr>
          <w:rFonts w:cs="Trad Al_Khat Deco"/>
          <w:sz w:val="22"/>
          <w:szCs w:val="22"/>
          <w:rtl/>
          <w:lang w:bidi="fa-IR"/>
        </w:rPr>
        <w:t xml:space="preserve"> </w:t>
      </w:r>
      <w:r w:rsidR="001526FB">
        <w:rPr>
          <w:rFonts w:cs="Trad Al_Khat Deco" w:hint="cs"/>
          <w:sz w:val="22"/>
          <w:szCs w:val="22"/>
          <w:rtl/>
          <w:lang w:bidi="fa-IR"/>
        </w:rPr>
        <w:t>(</w:t>
      </w:r>
      <w:r w:rsidRPr="000F3720" w:rsidR="0053283C">
        <w:rPr>
          <w:rFonts w:cs="Trad Al_Khat Deco"/>
          <w:sz w:val="22"/>
          <w:szCs w:val="22"/>
          <w:rtl/>
          <w:lang w:bidi="fa-IR"/>
        </w:rPr>
        <w:t>من توضأ على طهر كتب الله له به عشر حسنات</w:t>
      </w:r>
      <w:r>
        <w:rPr>
          <w:rStyle w:val="FootnoteReference"/>
          <w:rFonts w:cs="Trad Al_Khat Deco"/>
          <w:b/>
          <w:bCs/>
          <w:color w:val="FF0000"/>
          <w:sz w:val="22"/>
          <w:szCs w:val="22"/>
          <w:u w:val="single"/>
          <w:rtl/>
        </w:rPr>
        <w:footnoteReference w:id="330"/>
      </w:r>
      <w:r w:rsidR="001526FB">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1526FB">
        <w:rPr>
          <w:rFonts w:cs="Trad Al_Khat Deco" w:hint="cs"/>
          <w:sz w:val="22"/>
          <w:szCs w:val="22"/>
          <w:rtl/>
          <w:lang w:bidi="fa-IR"/>
        </w:rPr>
        <w:t>:</w:t>
      </w:r>
      <w:r w:rsidRPr="000F3720" w:rsidR="00D8012B">
        <w:rPr>
          <w:rFonts w:cs="Trad Al_Khat Deco"/>
          <w:sz w:val="22"/>
          <w:szCs w:val="22"/>
          <w:rtl/>
          <w:lang w:bidi="fa-IR"/>
        </w:rPr>
        <w:t xml:space="preserve"> </w:t>
      </w:r>
      <w:r w:rsidR="001526FB">
        <w:rPr>
          <w:rFonts w:cs="Trad Al_Khat Deco" w:hint="cs"/>
          <w:sz w:val="22"/>
          <w:szCs w:val="22"/>
          <w:rtl/>
          <w:lang w:bidi="fa-IR"/>
        </w:rPr>
        <w:t>(</w:t>
      </w:r>
      <w:r w:rsidRPr="000F3720" w:rsidR="0053283C">
        <w:rPr>
          <w:rFonts w:cs="Trad Al_Khat Deco"/>
          <w:sz w:val="22"/>
          <w:szCs w:val="22"/>
          <w:rtl/>
          <w:lang w:bidi="fa-IR"/>
        </w:rPr>
        <w:t>الوضوء على الوضوء نور على نور</w:t>
      </w:r>
      <w:r>
        <w:rPr>
          <w:rStyle w:val="FootnoteReference"/>
          <w:rFonts w:cs="Trad Al_Khat Deco"/>
          <w:b/>
          <w:bCs/>
          <w:color w:val="FF0000"/>
          <w:sz w:val="22"/>
          <w:szCs w:val="22"/>
          <w:u w:val="single"/>
          <w:rtl/>
        </w:rPr>
        <w:footnoteReference w:id="331"/>
      </w:r>
      <w:r w:rsidR="001526FB">
        <w:rPr>
          <w:rFonts w:cs="Trad Al_Khat Deco" w:hint="cs"/>
          <w:sz w:val="22"/>
          <w:szCs w:val="22"/>
          <w:rtl/>
          <w:lang w:bidi="fa-IR"/>
        </w:rPr>
        <w:t>)</w:t>
      </w:r>
      <w:r w:rsidRPr="000F3720" w:rsidR="0053283C">
        <w:rPr>
          <w:rFonts w:cs="Trad Al_Khat Deco"/>
          <w:sz w:val="22"/>
          <w:szCs w:val="22"/>
          <w:rtl/>
          <w:lang w:bidi="fa-IR"/>
        </w:rPr>
        <w:t xml:space="preserve"> وهذا كله حث</w:t>
      </w:r>
      <w:r w:rsidR="001526FB">
        <w:rPr>
          <w:rFonts w:cs="Trad Al_Khat Deco" w:hint="cs"/>
          <w:sz w:val="22"/>
          <w:szCs w:val="22"/>
          <w:rtl/>
          <w:lang w:bidi="fa-IR"/>
        </w:rPr>
        <w:t>ّ</w:t>
      </w:r>
      <w:r w:rsidRPr="000F3720" w:rsidR="0053283C">
        <w:rPr>
          <w:rFonts w:cs="Trad Al_Khat Deco"/>
          <w:sz w:val="22"/>
          <w:szCs w:val="22"/>
          <w:rtl/>
          <w:lang w:bidi="fa-IR"/>
        </w:rPr>
        <w:t xml:space="preserve"> على تجديد الوضوء</w:t>
      </w:r>
      <w:r w:rsidR="001526FB">
        <w:rPr>
          <w:rFonts w:cs="Trad Al_Khat Deco" w:hint="cs"/>
          <w:sz w:val="22"/>
          <w:szCs w:val="22"/>
          <w:rtl/>
          <w:lang w:bidi="fa-IR"/>
        </w:rPr>
        <w:t>.</w:t>
      </w:r>
      <w:r w:rsidRPr="000F3720" w:rsidR="0053283C">
        <w:rPr>
          <w:rFonts w:cs="Trad Al_Khat Deco"/>
          <w:sz w:val="22"/>
          <w:szCs w:val="22"/>
          <w:rtl/>
          <w:lang w:bidi="fa-IR"/>
        </w:rPr>
        <w:t xml:space="preserve"> وقال عليه السلام</w:t>
      </w:r>
      <w:r w:rsidR="001526FB">
        <w:rPr>
          <w:rFonts w:cs="Trad Al_Khat Deco" w:hint="cs"/>
          <w:sz w:val="22"/>
          <w:szCs w:val="22"/>
          <w:rtl/>
          <w:lang w:bidi="fa-IR"/>
        </w:rPr>
        <w:t>:</w:t>
      </w:r>
      <w:r w:rsidRPr="000F3720" w:rsidR="0053283C">
        <w:rPr>
          <w:rFonts w:cs="Trad Al_Khat Deco"/>
          <w:sz w:val="22"/>
          <w:szCs w:val="22"/>
          <w:rtl/>
          <w:lang w:bidi="fa-IR"/>
        </w:rPr>
        <w:t xml:space="preserve"> </w:t>
      </w:r>
      <w:r w:rsidR="001526FB">
        <w:rPr>
          <w:rFonts w:cs="Trad Al_Khat Deco" w:hint="cs"/>
          <w:sz w:val="22"/>
          <w:szCs w:val="22"/>
          <w:rtl/>
          <w:lang w:bidi="fa-IR"/>
        </w:rPr>
        <w:t>(</w:t>
      </w:r>
      <w:r w:rsidRPr="000F3720" w:rsidR="0053283C">
        <w:rPr>
          <w:rFonts w:cs="Trad Al_Khat Deco"/>
          <w:sz w:val="22"/>
          <w:szCs w:val="22"/>
          <w:rtl/>
          <w:lang w:bidi="fa-IR"/>
        </w:rPr>
        <w:t>إذا توضأ العبد</w:t>
      </w:r>
      <w:r w:rsidRPr="000F3720" w:rsidR="00D8012B">
        <w:rPr>
          <w:rFonts w:cs="Trad Al_Khat Deco"/>
          <w:sz w:val="22"/>
          <w:szCs w:val="22"/>
          <w:rtl/>
          <w:lang w:bidi="fa-IR"/>
        </w:rPr>
        <w:t xml:space="preserve"> </w:t>
      </w:r>
      <w:r w:rsidRPr="000F3720" w:rsidR="0053283C">
        <w:rPr>
          <w:rFonts w:cs="Trad Al_Khat Deco"/>
          <w:sz w:val="22"/>
          <w:szCs w:val="22"/>
          <w:rtl/>
          <w:lang w:bidi="fa-IR"/>
        </w:rPr>
        <w:t>المسلم فتمضمض خرجت الخطايا من فيه فإذا استنثر خرجت الخطايا من أنفه فإذا</w:t>
      </w:r>
      <w:r w:rsidRPr="000F3720" w:rsidR="00D8012B">
        <w:rPr>
          <w:rFonts w:cs="Trad Al_Khat Deco"/>
          <w:sz w:val="22"/>
          <w:szCs w:val="22"/>
          <w:rtl/>
          <w:lang w:bidi="fa-IR"/>
        </w:rPr>
        <w:t xml:space="preserve"> </w:t>
      </w:r>
      <w:r w:rsidRPr="000F3720" w:rsidR="0053283C">
        <w:rPr>
          <w:rFonts w:cs="Trad Al_Khat Deco"/>
          <w:sz w:val="22"/>
          <w:szCs w:val="22"/>
          <w:rtl/>
          <w:lang w:bidi="fa-IR"/>
        </w:rPr>
        <w:t>غسل وجهه خرجت الخطايا من وجهه حتى تخرج من تحت أشفار عينيه فإذا غسل</w:t>
      </w:r>
      <w:r w:rsidRPr="000F3720" w:rsidR="00D8012B">
        <w:rPr>
          <w:rFonts w:cs="Trad Al_Khat Deco"/>
          <w:sz w:val="22"/>
          <w:szCs w:val="22"/>
          <w:rtl/>
          <w:lang w:bidi="fa-IR"/>
        </w:rPr>
        <w:t xml:space="preserve"> </w:t>
      </w:r>
      <w:r w:rsidRPr="000F3720" w:rsidR="0053283C">
        <w:rPr>
          <w:rFonts w:cs="Trad Al_Khat Deco"/>
          <w:sz w:val="22"/>
          <w:szCs w:val="22"/>
          <w:rtl/>
          <w:lang w:bidi="fa-IR"/>
        </w:rPr>
        <w:t>يديه خرجت الخطايا من يديه حتى تخرج من تحت أظفاره فإذا مسح برأسه خرجت</w:t>
      </w:r>
      <w:r w:rsidRPr="000F3720" w:rsidR="00D8012B">
        <w:rPr>
          <w:rFonts w:cs="Trad Al_Khat Deco"/>
          <w:sz w:val="22"/>
          <w:szCs w:val="22"/>
          <w:rtl/>
          <w:lang w:bidi="fa-IR"/>
        </w:rPr>
        <w:t xml:space="preserve"> </w:t>
      </w:r>
      <w:r w:rsidRPr="000F3720" w:rsidR="0053283C">
        <w:rPr>
          <w:rFonts w:cs="Trad Al_Khat Deco"/>
          <w:sz w:val="22"/>
          <w:szCs w:val="22"/>
          <w:rtl/>
          <w:lang w:bidi="fa-IR"/>
        </w:rPr>
        <w:t>الخطايا من رأسه حتى تخرج من تحت أذنيه وإذا غسل رجليه خرجت الخطايا من</w:t>
      </w:r>
      <w:r w:rsidRPr="000F3720" w:rsidR="00D8012B">
        <w:rPr>
          <w:rFonts w:cs="Trad Al_Khat Deco"/>
          <w:sz w:val="22"/>
          <w:szCs w:val="22"/>
          <w:rtl/>
          <w:lang w:bidi="fa-IR"/>
        </w:rPr>
        <w:t xml:space="preserve"> </w:t>
      </w:r>
      <w:r w:rsidRPr="000F3720" w:rsidR="0053283C">
        <w:rPr>
          <w:rFonts w:cs="Trad Al_Khat Deco"/>
          <w:sz w:val="22"/>
          <w:szCs w:val="22"/>
          <w:rtl/>
          <w:lang w:bidi="fa-IR"/>
        </w:rPr>
        <w:t>رجليه حتى تخرج من تحت أظفار رجليه ثم كان مشيه إلى المسجد وصلاته نافلة له</w:t>
      </w:r>
      <w:r>
        <w:rPr>
          <w:rStyle w:val="FootnoteReference"/>
          <w:rFonts w:cs="Trad Al_Khat Deco"/>
          <w:b/>
          <w:bCs/>
          <w:color w:val="FF0000"/>
          <w:sz w:val="22"/>
          <w:szCs w:val="22"/>
          <w:u w:val="single"/>
          <w:rtl/>
        </w:rPr>
        <w:footnoteReference w:id="332"/>
      </w:r>
      <w:r w:rsidR="001526FB">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ويروى </w:t>
      </w:r>
      <w:r w:rsidR="001526FB">
        <w:rPr>
          <w:rFonts w:cs="Trad Al_Khat Deco" w:hint="cs"/>
          <w:sz w:val="22"/>
          <w:szCs w:val="22"/>
          <w:rtl/>
          <w:lang w:bidi="fa-IR"/>
        </w:rPr>
        <w:t>(</w:t>
      </w:r>
      <w:r w:rsidRPr="000F3720" w:rsidR="0053283C">
        <w:rPr>
          <w:rFonts w:cs="Trad Al_Khat Deco"/>
          <w:sz w:val="22"/>
          <w:szCs w:val="22"/>
          <w:rtl/>
          <w:lang w:bidi="fa-IR"/>
        </w:rPr>
        <w:t>إن</w:t>
      </w:r>
      <w:r w:rsidRPr="000F3720" w:rsidR="00D8012B">
        <w:rPr>
          <w:rFonts w:cs="Trad Al_Khat Deco"/>
          <w:sz w:val="22"/>
          <w:szCs w:val="22"/>
          <w:rtl/>
          <w:lang w:bidi="fa-IR"/>
        </w:rPr>
        <w:t xml:space="preserve"> </w:t>
      </w:r>
      <w:r w:rsidRPr="000F3720" w:rsidR="0053283C">
        <w:rPr>
          <w:rFonts w:cs="Trad Al_Khat Deco"/>
          <w:sz w:val="22"/>
          <w:szCs w:val="22"/>
          <w:rtl/>
          <w:lang w:bidi="fa-IR"/>
        </w:rPr>
        <w:t>الطاهر كالصائم</w:t>
      </w:r>
      <w:r>
        <w:rPr>
          <w:rStyle w:val="FootnoteReference"/>
          <w:rFonts w:cs="Trad Al_Khat Deco"/>
          <w:b/>
          <w:bCs/>
          <w:color w:val="FF0000"/>
          <w:sz w:val="22"/>
          <w:szCs w:val="22"/>
          <w:u w:val="single"/>
          <w:rtl/>
        </w:rPr>
        <w:footnoteReference w:id="333"/>
      </w:r>
      <w:r w:rsidR="001526FB">
        <w:rPr>
          <w:rFonts w:cs="Trad Al_Khat Deco" w:hint="cs"/>
          <w:sz w:val="22"/>
          <w:szCs w:val="22"/>
          <w:rtl/>
          <w:lang w:bidi="fa-IR"/>
        </w:rPr>
        <w:t>)</w:t>
      </w:r>
      <w:r w:rsidRPr="000F3720" w:rsidR="0053283C">
        <w:rPr>
          <w:rFonts w:cs="Trad Al_Khat Deco"/>
          <w:sz w:val="22"/>
          <w:szCs w:val="22"/>
          <w:rtl/>
          <w:lang w:bidi="fa-IR"/>
        </w:rPr>
        <w:t xml:space="preserve"> قال</w:t>
      </w:r>
      <w:r w:rsidRPr="000F3720" w:rsidR="00066EAA">
        <w:rPr>
          <w:rFonts w:cs="Trad Al_Khat Deco"/>
          <w:sz w:val="22"/>
          <w:szCs w:val="22"/>
          <w:rtl/>
          <w:lang w:bidi="fa-IR"/>
        </w:rPr>
        <w:t xml:space="preserve"> </w:t>
      </w:r>
      <w:r w:rsidRPr="00CC42D3" w:rsidR="00F54C7C">
        <w:rPr>
          <w:rFonts w:cs="Trad Al_Khat Deco" w:hint="cs"/>
          <w:color w:val="FFFF00"/>
          <w:rtl/>
        </w:rPr>
        <w:t>ﭬ</w:t>
      </w:r>
      <w:r w:rsidR="001526FB">
        <w:rPr>
          <w:rFonts w:cs="Trad Al_Khat Deco" w:hint="cs"/>
          <w:sz w:val="22"/>
          <w:szCs w:val="22"/>
          <w:rtl/>
          <w:lang w:bidi="fa-IR"/>
        </w:rPr>
        <w:t>:</w:t>
      </w:r>
      <w:r w:rsidRPr="000F3720" w:rsidR="00066EAA">
        <w:rPr>
          <w:rFonts w:cs="Trad Al_Khat Deco"/>
          <w:sz w:val="22"/>
          <w:szCs w:val="22"/>
          <w:rtl/>
          <w:lang w:bidi="fa-IR"/>
        </w:rPr>
        <w:t xml:space="preserve"> </w:t>
      </w:r>
      <w:r w:rsidR="001526FB">
        <w:rPr>
          <w:rFonts w:cs="Trad Al_Khat Deco" w:hint="cs"/>
          <w:sz w:val="22"/>
          <w:szCs w:val="22"/>
          <w:rtl/>
          <w:lang w:bidi="fa-IR"/>
        </w:rPr>
        <w:t>(</w:t>
      </w:r>
      <w:r w:rsidRPr="000F3720" w:rsidR="0053283C">
        <w:rPr>
          <w:rFonts w:cs="Trad Al_Khat Deco"/>
          <w:sz w:val="22"/>
          <w:szCs w:val="22"/>
          <w:rtl/>
          <w:lang w:bidi="fa-IR"/>
        </w:rPr>
        <w:t>من توضأ فأحسن الوضوء ثم رفع طرفه إلى السماء فقال</w:t>
      </w:r>
      <w:r w:rsidR="001526FB">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أشهد أن لا إله إلا الله وحده لا شريك له وأشهد أن محمدا عبده ورسوله فتحت له</w:t>
      </w:r>
      <w:r w:rsidRPr="000F3720" w:rsidR="00D8012B">
        <w:rPr>
          <w:rFonts w:cs="Trad Al_Khat Deco"/>
          <w:sz w:val="22"/>
          <w:szCs w:val="22"/>
          <w:rtl/>
          <w:lang w:bidi="fa-IR"/>
        </w:rPr>
        <w:t xml:space="preserve"> </w:t>
      </w:r>
      <w:r w:rsidRPr="000F3720" w:rsidR="0053283C">
        <w:rPr>
          <w:rFonts w:cs="Trad Al_Khat Deco"/>
          <w:sz w:val="22"/>
          <w:szCs w:val="22"/>
          <w:rtl/>
          <w:lang w:bidi="fa-IR"/>
        </w:rPr>
        <w:t>أبواب الجنة الثمانية يدخل من أيها شاء</w:t>
      </w:r>
      <w:r>
        <w:rPr>
          <w:rStyle w:val="FootnoteReference"/>
          <w:rFonts w:cs="Trad Al_Khat Deco"/>
          <w:b/>
          <w:bCs/>
          <w:color w:val="FF0000"/>
          <w:sz w:val="22"/>
          <w:szCs w:val="22"/>
          <w:u w:val="single"/>
          <w:rtl/>
        </w:rPr>
        <w:footnoteReference w:id="334"/>
      </w:r>
      <w:r w:rsidR="001526FB">
        <w:rPr>
          <w:rFonts w:cs="Trad Al_Khat Deco" w:hint="cs"/>
          <w:sz w:val="22"/>
          <w:szCs w:val="22"/>
          <w:rtl/>
          <w:lang w:bidi="fa-IR"/>
        </w:rPr>
        <w:t>)</w:t>
      </w:r>
      <w:r w:rsidRPr="000F3720" w:rsidR="0053283C">
        <w:rPr>
          <w:rFonts w:cs="Trad Al_Khat Deco"/>
          <w:sz w:val="22"/>
          <w:szCs w:val="22"/>
          <w:rtl/>
          <w:lang w:bidi="fa-IR"/>
        </w:rPr>
        <w:t xml:space="preserve"> وقال عمر رضي الله عنه</w:t>
      </w:r>
      <w:r w:rsidR="001526FB">
        <w:rPr>
          <w:rFonts w:cs="Trad Al_Khat Deco" w:hint="cs"/>
          <w:sz w:val="22"/>
          <w:szCs w:val="22"/>
          <w:rtl/>
          <w:lang w:bidi="fa-IR"/>
        </w:rPr>
        <w:t xml:space="preserve">: </w:t>
      </w:r>
      <w:r w:rsidRPr="000F3720" w:rsidR="0053283C">
        <w:rPr>
          <w:rFonts w:cs="Trad Al_Khat Deco"/>
          <w:sz w:val="22"/>
          <w:szCs w:val="22"/>
          <w:rtl/>
          <w:lang w:bidi="fa-IR"/>
        </w:rPr>
        <w:t>إن الوضوء الصالح يطرد عنك الشيطان</w:t>
      </w:r>
      <w:r w:rsidR="001526FB">
        <w:rPr>
          <w:rFonts w:cs="Trad Al_Khat Deco" w:hint="cs"/>
          <w:sz w:val="22"/>
          <w:szCs w:val="22"/>
          <w:rtl/>
          <w:lang w:bidi="fa-IR"/>
        </w:rPr>
        <w:t>.</w:t>
      </w:r>
      <w:r w:rsidRPr="000F3720" w:rsidR="0053283C">
        <w:rPr>
          <w:rFonts w:cs="Trad Al_Khat Deco"/>
          <w:sz w:val="22"/>
          <w:szCs w:val="22"/>
          <w:rtl/>
          <w:lang w:bidi="fa-IR"/>
        </w:rPr>
        <w:t xml:space="preserve"> وقال مجاهد</w:t>
      </w:r>
      <w:r w:rsidR="001526FB">
        <w:rPr>
          <w:rFonts w:cs="Trad Al_Khat Deco" w:hint="cs"/>
          <w:sz w:val="22"/>
          <w:szCs w:val="22"/>
          <w:rtl/>
          <w:lang w:bidi="fa-IR"/>
        </w:rPr>
        <w:t>:</w:t>
      </w:r>
      <w:r w:rsidRPr="000F3720" w:rsidR="0053283C">
        <w:rPr>
          <w:rFonts w:cs="Trad Al_Khat Deco"/>
          <w:sz w:val="22"/>
          <w:szCs w:val="22"/>
          <w:rtl/>
          <w:lang w:bidi="fa-IR"/>
        </w:rPr>
        <w:t xml:space="preserve"> من استطاع أن لا يبيت إلا</w:t>
      </w:r>
      <w:r w:rsidRPr="000F3720" w:rsidR="00D8012B">
        <w:rPr>
          <w:rFonts w:cs="Trad Al_Khat Deco"/>
          <w:sz w:val="22"/>
          <w:szCs w:val="22"/>
          <w:rtl/>
          <w:lang w:bidi="fa-IR"/>
        </w:rPr>
        <w:t xml:space="preserve"> </w:t>
      </w:r>
      <w:r w:rsidRPr="000F3720" w:rsidR="0053283C">
        <w:rPr>
          <w:rFonts w:cs="Trad Al_Khat Deco"/>
          <w:sz w:val="22"/>
          <w:szCs w:val="22"/>
          <w:rtl/>
          <w:lang w:bidi="fa-IR"/>
        </w:rPr>
        <w:t>طاهرا ذاكرا مستغفرا فليفعل فإن الأرواح تبعث على ما قبضت عليه</w:t>
      </w:r>
      <w:r>
        <w:rPr>
          <w:rFonts w:cs="Trad Al_Khat Deco" w:hint="cs"/>
          <w:sz w:val="22"/>
          <w:szCs w:val="22"/>
          <w:rtl/>
          <w:lang w:bidi="fa-IR"/>
        </w:rPr>
        <w:t>.</w:t>
      </w:r>
      <w:r w:rsidRPr="000F3720" w:rsidR="0053283C">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كيفية الغسل</w:t>
      </w:r>
      <w:r w:rsidRPr="000F3720" w:rsidR="00D8012B">
        <w:rPr>
          <w:rFonts w:cs="Trad Al_Khat Deco"/>
          <w:sz w:val="22"/>
          <w:szCs w:val="22"/>
          <w:rtl/>
          <w:lang w:bidi="fa-IR"/>
        </w:rPr>
        <w:t xml:space="preserve"> </w:t>
      </w:r>
      <w:r>
        <w:rPr>
          <w:rFonts w:cs="Trad Al_Khat Deco" w:hint="cs"/>
          <w:sz w:val="22"/>
          <w:szCs w:val="22"/>
          <w:rtl/>
          <w:lang w:bidi="fa-IR"/>
        </w:rPr>
        <w:t>)</w:t>
      </w:r>
    </w:p>
    <w:p w:rsidR="002864E9" w:rsidP="002864E9">
      <w:pPr>
        <w:bidi/>
        <w:ind w:left="0" w:right="0" w:firstLine="389"/>
        <w:jc w:val="both"/>
        <w:rPr>
          <w:rFonts w:cs="Trad Al_Khat Deco" w:hint="cs"/>
          <w:sz w:val="22"/>
          <w:szCs w:val="22"/>
          <w:rtl/>
          <w:lang w:bidi="fa-IR"/>
        </w:rPr>
      </w:pPr>
      <w:r w:rsidRPr="000F3720" w:rsidR="0053283C">
        <w:rPr>
          <w:rFonts w:cs="Trad Al_Khat Deco"/>
          <w:sz w:val="22"/>
          <w:szCs w:val="22"/>
          <w:rtl/>
          <w:lang w:bidi="fa-IR"/>
        </w:rPr>
        <w:t>وهو أن يضع الإناء عن يمينه ثم يسمي الله تعالى ويغسل يديه ثلاثا ثم يستنجي كما</w:t>
      </w:r>
      <w:r w:rsidRPr="000F3720" w:rsidR="00D8012B">
        <w:rPr>
          <w:rFonts w:cs="Trad Al_Khat Deco"/>
          <w:sz w:val="22"/>
          <w:szCs w:val="22"/>
          <w:rtl/>
          <w:lang w:bidi="fa-IR"/>
        </w:rPr>
        <w:t xml:space="preserve"> </w:t>
      </w:r>
      <w:r w:rsidRPr="000F3720" w:rsidR="0053283C">
        <w:rPr>
          <w:rFonts w:cs="Trad Al_Khat Deco"/>
          <w:sz w:val="22"/>
          <w:szCs w:val="22"/>
          <w:rtl/>
          <w:lang w:bidi="fa-IR"/>
        </w:rPr>
        <w:t>وصفت لك ويزيل ما على بدنه من نجاسة إن كانت ثم يتوضأ وضوءه للصلاة كما</w:t>
      </w:r>
      <w:r w:rsidRPr="000F3720" w:rsidR="00D8012B">
        <w:rPr>
          <w:rFonts w:cs="Trad Al_Khat Deco"/>
          <w:sz w:val="22"/>
          <w:szCs w:val="22"/>
          <w:rtl/>
          <w:lang w:bidi="fa-IR"/>
        </w:rPr>
        <w:t xml:space="preserve"> </w:t>
      </w:r>
      <w:r w:rsidRPr="000F3720" w:rsidR="0053283C">
        <w:rPr>
          <w:rFonts w:cs="Trad Al_Khat Deco"/>
          <w:sz w:val="22"/>
          <w:szCs w:val="22"/>
          <w:rtl/>
          <w:lang w:bidi="fa-IR"/>
        </w:rPr>
        <w:t>وصفنا إلا غسل القدمين فإنه يؤخرهما فإن غسلهما ثم وضعهما على الأرض كان</w:t>
      </w:r>
      <w:r w:rsidRPr="000F3720" w:rsidR="00D8012B">
        <w:rPr>
          <w:rFonts w:cs="Trad Al_Khat Deco"/>
          <w:sz w:val="22"/>
          <w:szCs w:val="22"/>
          <w:rtl/>
          <w:lang w:bidi="fa-IR"/>
        </w:rPr>
        <w:t xml:space="preserve"> </w:t>
      </w:r>
      <w:r w:rsidRPr="000F3720" w:rsidR="0053283C">
        <w:rPr>
          <w:rFonts w:cs="Trad Al_Khat Deco"/>
          <w:sz w:val="22"/>
          <w:szCs w:val="22"/>
          <w:rtl/>
          <w:lang w:bidi="fa-IR"/>
        </w:rPr>
        <w:t>إضاعة للماء ثم يصب الماء على رأسه ثلاثا ثم على شقه الأيمن ثلاثا ثم على شقه</w:t>
      </w:r>
      <w:r w:rsidRPr="000F3720" w:rsidR="00D8012B">
        <w:rPr>
          <w:rFonts w:cs="Trad Al_Khat Deco"/>
          <w:sz w:val="22"/>
          <w:szCs w:val="22"/>
          <w:rtl/>
          <w:lang w:bidi="fa-IR"/>
        </w:rPr>
        <w:t xml:space="preserve"> </w:t>
      </w:r>
      <w:r w:rsidRPr="000F3720" w:rsidR="0053283C">
        <w:rPr>
          <w:rFonts w:cs="Trad Al_Khat Deco"/>
          <w:sz w:val="22"/>
          <w:szCs w:val="22"/>
          <w:rtl/>
          <w:lang w:bidi="fa-IR"/>
        </w:rPr>
        <w:t>الأيسر ثلاثا ثم يدلك ما أقبل من بدنه ويخلل شعر الرأس واللحية ويوصل الماء إلى</w:t>
      </w:r>
      <w:r w:rsidRPr="000F3720" w:rsidR="00D8012B">
        <w:rPr>
          <w:rFonts w:cs="Trad Al_Khat Deco"/>
          <w:sz w:val="22"/>
          <w:szCs w:val="22"/>
          <w:rtl/>
          <w:lang w:bidi="fa-IR"/>
        </w:rPr>
        <w:t xml:space="preserve"> </w:t>
      </w:r>
      <w:r w:rsidRPr="000F3720" w:rsidR="0053283C">
        <w:rPr>
          <w:rFonts w:cs="Trad Al_Khat Deco"/>
          <w:sz w:val="22"/>
          <w:szCs w:val="22"/>
          <w:rtl/>
          <w:lang w:bidi="fa-IR"/>
        </w:rPr>
        <w:t>منابت ما كثف منه أو خف وليس على المرأة نقض الضفائر إلا إذا علمت أن الماء</w:t>
      </w:r>
      <w:r w:rsidRPr="000F3720" w:rsidR="00D8012B">
        <w:rPr>
          <w:rFonts w:cs="Trad Al_Khat Deco"/>
          <w:sz w:val="22"/>
          <w:szCs w:val="22"/>
          <w:rtl/>
          <w:lang w:bidi="fa-IR"/>
        </w:rPr>
        <w:t xml:space="preserve"> </w:t>
      </w:r>
      <w:r w:rsidRPr="000F3720" w:rsidR="0053283C">
        <w:rPr>
          <w:rFonts w:cs="Trad Al_Khat Deco"/>
          <w:sz w:val="22"/>
          <w:szCs w:val="22"/>
          <w:rtl/>
          <w:lang w:bidi="fa-IR"/>
        </w:rPr>
        <w:t>لا يصل إلى خلال الشعر ويتعهد معاطف البدن وليتق أن يمس ذكره في أثناء ذلك</w:t>
      </w:r>
      <w:r w:rsidRPr="000F3720" w:rsidR="00D8012B">
        <w:rPr>
          <w:rFonts w:cs="Trad Al_Khat Deco"/>
          <w:sz w:val="22"/>
          <w:szCs w:val="22"/>
          <w:rtl/>
          <w:lang w:bidi="fa-IR"/>
        </w:rPr>
        <w:t xml:space="preserve"> </w:t>
      </w:r>
      <w:r w:rsidRPr="000F3720" w:rsidR="0053283C">
        <w:rPr>
          <w:rFonts w:cs="Trad Al_Khat Deco"/>
          <w:sz w:val="22"/>
          <w:szCs w:val="22"/>
          <w:rtl/>
          <w:lang w:bidi="fa-IR"/>
        </w:rPr>
        <w:t>فإن فعل ذلك فليعد الوضوء وإن توضأ قبل الغسل فلا يعيده بعد الغسل فهذه سنن</w:t>
      </w:r>
      <w:r w:rsidRPr="000F3720" w:rsidR="00D8012B">
        <w:rPr>
          <w:rFonts w:cs="Trad Al_Khat Deco"/>
          <w:sz w:val="22"/>
          <w:szCs w:val="22"/>
          <w:rtl/>
          <w:lang w:bidi="fa-IR"/>
        </w:rPr>
        <w:t xml:space="preserve"> </w:t>
      </w:r>
      <w:r w:rsidRPr="000F3720" w:rsidR="0053283C">
        <w:rPr>
          <w:rFonts w:cs="Trad Al_Khat Deco"/>
          <w:sz w:val="22"/>
          <w:szCs w:val="22"/>
          <w:rtl/>
          <w:lang w:bidi="fa-IR"/>
        </w:rPr>
        <w:t>الوضوء والغسل ذكرنا منها ما لا بد لسالك طريق الآخرة من علمه وعمله وما</w:t>
      </w:r>
      <w:r w:rsidRPr="000F3720" w:rsidR="00D8012B">
        <w:rPr>
          <w:rFonts w:cs="Trad Al_Khat Deco"/>
          <w:sz w:val="22"/>
          <w:szCs w:val="22"/>
          <w:rtl/>
          <w:lang w:bidi="fa-IR"/>
        </w:rPr>
        <w:t xml:space="preserve"> </w:t>
      </w:r>
      <w:r w:rsidRPr="000F3720" w:rsidR="0053283C">
        <w:rPr>
          <w:rFonts w:cs="Trad Al_Khat Deco"/>
          <w:sz w:val="22"/>
          <w:szCs w:val="22"/>
          <w:rtl/>
          <w:lang w:bidi="fa-IR"/>
        </w:rPr>
        <w:t>عداه من المسائل التي يحتاج إليها في عوارض الأحوال فليرجع فيها إلى كتب الفقه</w:t>
      </w:r>
      <w:r w:rsidRPr="000F3720" w:rsidR="00D8012B">
        <w:rPr>
          <w:rFonts w:cs="Trad Al_Khat Deco"/>
          <w:sz w:val="22"/>
          <w:szCs w:val="22"/>
          <w:rtl/>
          <w:lang w:bidi="fa-IR"/>
        </w:rPr>
        <w:t xml:space="preserve"> </w:t>
      </w:r>
      <w:r w:rsidRPr="000F3720" w:rsidR="0053283C">
        <w:rPr>
          <w:rFonts w:cs="Trad Al_Khat Deco"/>
          <w:sz w:val="22"/>
          <w:szCs w:val="22"/>
          <w:rtl/>
          <w:lang w:bidi="fa-IR"/>
        </w:rPr>
        <w:t>والواجب من جملة ما ذكرناه في الغسل أمران النية واستيعاب البدن بالغسل</w:t>
      </w:r>
      <w:r w:rsidR="00495EAE">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وفروض الوضوء النية وغسل الوجه وغسل اليدين إلى المرفقين ومسح ما ينطلق</w:t>
      </w:r>
      <w:r w:rsidRPr="000F3720" w:rsidR="00D8012B">
        <w:rPr>
          <w:rFonts w:cs="Trad Al_Khat Deco"/>
          <w:sz w:val="22"/>
          <w:szCs w:val="22"/>
          <w:rtl/>
          <w:lang w:bidi="fa-IR"/>
        </w:rPr>
        <w:t xml:space="preserve"> </w:t>
      </w:r>
      <w:r w:rsidRPr="000F3720" w:rsidR="0053283C">
        <w:rPr>
          <w:rFonts w:cs="Trad Al_Khat Deco"/>
          <w:sz w:val="22"/>
          <w:szCs w:val="22"/>
          <w:rtl/>
          <w:lang w:bidi="fa-IR"/>
        </w:rPr>
        <w:t>عليه الاسم من الرأس وغسل الرجلين إلى الكعبين والترتيب</w:t>
      </w:r>
      <w:r w:rsidR="00495EAE">
        <w:rPr>
          <w:rFonts w:cs="Trad Al_Khat Deco" w:hint="cs"/>
          <w:sz w:val="22"/>
          <w:szCs w:val="22"/>
          <w:rtl/>
          <w:lang w:bidi="fa-IR"/>
        </w:rPr>
        <w:t>،</w:t>
      </w:r>
      <w:r w:rsidRPr="000F3720" w:rsidR="0053283C">
        <w:rPr>
          <w:rFonts w:cs="Trad Al_Khat Deco"/>
          <w:sz w:val="22"/>
          <w:szCs w:val="22"/>
          <w:rtl/>
          <w:lang w:bidi="fa-IR"/>
        </w:rPr>
        <w:t xml:space="preserve"> وأما الموالاة فليست</w:t>
      </w:r>
      <w:r w:rsidRPr="000F3720" w:rsidR="00D8012B">
        <w:rPr>
          <w:rFonts w:cs="Trad Al_Khat Deco"/>
          <w:sz w:val="22"/>
          <w:szCs w:val="22"/>
          <w:rtl/>
          <w:lang w:bidi="fa-IR"/>
        </w:rPr>
        <w:t xml:space="preserve"> </w:t>
      </w:r>
      <w:r w:rsidRPr="000F3720" w:rsidR="0053283C">
        <w:rPr>
          <w:rFonts w:cs="Trad Al_Khat Deco"/>
          <w:sz w:val="22"/>
          <w:szCs w:val="22"/>
          <w:rtl/>
          <w:lang w:bidi="fa-IR"/>
        </w:rPr>
        <w:t>بواجبة والغسل الواجب بأربعة بخروج المني والتقاء الختانين والحيض والنفاس وما</w:t>
      </w:r>
      <w:r w:rsidRPr="000F3720" w:rsidR="00D8012B">
        <w:rPr>
          <w:rFonts w:cs="Trad Al_Khat Deco"/>
          <w:sz w:val="22"/>
          <w:szCs w:val="22"/>
          <w:rtl/>
          <w:lang w:bidi="fa-IR"/>
        </w:rPr>
        <w:t xml:space="preserve"> </w:t>
      </w:r>
      <w:r w:rsidRPr="000F3720" w:rsidR="0053283C">
        <w:rPr>
          <w:rFonts w:cs="Trad Al_Khat Deco"/>
          <w:sz w:val="22"/>
          <w:szCs w:val="22"/>
          <w:rtl/>
          <w:lang w:bidi="fa-IR"/>
        </w:rPr>
        <w:t>عداه من الأغسال سنة كغسل العيدين والجمعة والأعياد والإحرام والوقوف بعرفة</w:t>
      </w:r>
      <w:r w:rsidRPr="000F3720" w:rsidR="00D8012B">
        <w:rPr>
          <w:rFonts w:cs="Trad Al_Khat Deco"/>
          <w:sz w:val="22"/>
          <w:szCs w:val="22"/>
          <w:rtl/>
          <w:lang w:bidi="fa-IR"/>
        </w:rPr>
        <w:t xml:space="preserve"> </w:t>
      </w:r>
      <w:r w:rsidRPr="000F3720" w:rsidR="0053283C">
        <w:rPr>
          <w:rFonts w:cs="Trad Al_Khat Deco"/>
          <w:sz w:val="22"/>
          <w:szCs w:val="22"/>
          <w:rtl/>
          <w:lang w:bidi="fa-IR"/>
        </w:rPr>
        <w:t>ومزدلفة ولدخول مكة وثلاثة أغسال أيام التشريق ولطواف الوداع على قول</w:t>
      </w:r>
      <w:r w:rsidRPr="000F3720" w:rsidR="00D8012B">
        <w:rPr>
          <w:rFonts w:cs="Trad Al_Khat Deco"/>
          <w:sz w:val="22"/>
          <w:szCs w:val="22"/>
          <w:rtl/>
          <w:lang w:bidi="fa-IR"/>
        </w:rPr>
        <w:t xml:space="preserve"> </w:t>
      </w:r>
      <w:r w:rsidRPr="000F3720" w:rsidR="0053283C">
        <w:rPr>
          <w:rFonts w:cs="Trad Al_Khat Deco"/>
          <w:sz w:val="22"/>
          <w:szCs w:val="22"/>
          <w:rtl/>
          <w:lang w:bidi="fa-IR"/>
        </w:rPr>
        <w:t>والكافر إذا أسلم غير جنب والمجنون إذا أفاق ولمن غسل ميتا فكل ذلك مستحب</w:t>
      </w:r>
      <w:r>
        <w:rPr>
          <w:rFonts w:cs="Trad Al_Khat Deco" w:hint="cs"/>
          <w:sz w:val="22"/>
          <w:szCs w:val="22"/>
          <w:rtl/>
          <w:lang w:bidi="fa-IR"/>
        </w:rPr>
        <w:t>.</w:t>
      </w:r>
      <w:r w:rsidRPr="000F3720" w:rsidR="00D8012B">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كيفية التيمم</w:t>
      </w:r>
      <w:r>
        <w:rPr>
          <w:rFonts w:cs="Trad Al_Khat Deco" w:hint="cs"/>
          <w:sz w:val="22"/>
          <w:szCs w:val="22"/>
          <w:rtl/>
          <w:lang w:bidi="fa-IR"/>
        </w:rPr>
        <w:t>)</w:t>
      </w:r>
    </w:p>
    <w:p w:rsidR="002864E9" w:rsidP="002864E9">
      <w:pPr>
        <w:bidi/>
        <w:ind w:left="0" w:right="0" w:firstLine="389"/>
        <w:jc w:val="both"/>
        <w:rPr>
          <w:rFonts w:cs="Trad Al_Khat Deco" w:hint="cs"/>
          <w:sz w:val="22"/>
          <w:szCs w:val="22"/>
          <w:rtl/>
          <w:lang w:bidi="fa-IR"/>
        </w:rPr>
      </w:pPr>
      <w:r w:rsidRPr="000F3720" w:rsidR="0053283C">
        <w:rPr>
          <w:rFonts w:cs="Trad Al_Khat Deco"/>
          <w:sz w:val="22"/>
          <w:szCs w:val="22"/>
          <w:rtl/>
          <w:lang w:bidi="fa-IR"/>
        </w:rPr>
        <w:t>من تعذر عليه استعمال الماء لفقده بعد الطلب أو بمانع له عن</w:t>
      </w:r>
      <w:r w:rsidRPr="000F3720" w:rsidR="00D8012B">
        <w:rPr>
          <w:rFonts w:cs="Trad Al_Khat Deco"/>
          <w:sz w:val="22"/>
          <w:szCs w:val="22"/>
          <w:rtl/>
          <w:lang w:bidi="fa-IR"/>
        </w:rPr>
        <w:t xml:space="preserve"> </w:t>
      </w:r>
      <w:r w:rsidRPr="000F3720" w:rsidR="0053283C">
        <w:rPr>
          <w:rFonts w:cs="Trad Al_Khat Deco"/>
          <w:sz w:val="22"/>
          <w:szCs w:val="22"/>
          <w:rtl/>
          <w:lang w:bidi="fa-IR"/>
        </w:rPr>
        <w:t>الوصول إليه من سبع أو حابس أو كان الماء الحاضر يحتاج إليه لعطشه أو لعطش</w:t>
      </w:r>
      <w:r w:rsidRPr="000F3720" w:rsidR="00D8012B">
        <w:rPr>
          <w:rFonts w:cs="Trad Al_Khat Deco"/>
          <w:sz w:val="22"/>
          <w:szCs w:val="22"/>
          <w:rtl/>
          <w:lang w:bidi="fa-IR"/>
        </w:rPr>
        <w:t xml:space="preserve"> </w:t>
      </w:r>
      <w:r w:rsidRPr="000F3720" w:rsidR="0053283C">
        <w:rPr>
          <w:rFonts w:cs="Trad Al_Khat Deco"/>
          <w:sz w:val="22"/>
          <w:szCs w:val="22"/>
          <w:rtl/>
          <w:lang w:bidi="fa-IR"/>
        </w:rPr>
        <w:t>رفيقه أو كان ملكا لغيره ولم يبعه إلا بأكثر من ثمن المثل أو كان به جراحة أو مرض</w:t>
      </w:r>
      <w:r w:rsidRPr="000F3720" w:rsidR="00D8012B">
        <w:rPr>
          <w:rFonts w:cs="Trad Al_Khat Deco"/>
          <w:sz w:val="22"/>
          <w:szCs w:val="22"/>
          <w:rtl/>
          <w:lang w:bidi="fa-IR"/>
        </w:rPr>
        <w:t xml:space="preserve"> </w:t>
      </w:r>
      <w:r w:rsidRPr="000F3720" w:rsidR="0053283C">
        <w:rPr>
          <w:rFonts w:cs="Trad Al_Khat Deco"/>
          <w:sz w:val="22"/>
          <w:szCs w:val="22"/>
          <w:rtl/>
          <w:lang w:bidi="fa-IR"/>
        </w:rPr>
        <w:t>وخاف من استعماله فساد العضو أو شدة الضنا فينبغي أن يصبر حتى يدخل عليه</w:t>
      </w:r>
      <w:r w:rsidRPr="000F3720" w:rsidR="00D8012B">
        <w:rPr>
          <w:rFonts w:cs="Trad Al_Khat Deco"/>
          <w:sz w:val="22"/>
          <w:szCs w:val="22"/>
          <w:rtl/>
          <w:lang w:bidi="fa-IR"/>
        </w:rPr>
        <w:t xml:space="preserve"> </w:t>
      </w:r>
      <w:r w:rsidRPr="000F3720" w:rsidR="0053283C">
        <w:rPr>
          <w:rFonts w:cs="Trad Al_Khat Deco"/>
          <w:sz w:val="22"/>
          <w:szCs w:val="22"/>
          <w:rtl/>
          <w:lang w:bidi="fa-IR"/>
        </w:rPr>
        <w:t>وقت الفريضة ثم يقصد صعيدا طيبا عليه تراب طاهر خالص لين بحيث يثور منه</w:t>
      </w:r>
      <w:r w:rsidRPr="000F3720" w:rsidR="00D8012B">
        <w:rPr>
          <w:rFonts w:cs="Trad Al_Khat Deco"/>
          <w:sz w:val="22"/>
          <w:szCs w:val="22"/>
          <w:rtl/>
          <w:lang w:bidi="fa-IR"/>
        </w:rPr>
        <w:t xml:space="preserve"> </w:t>
      </w:r>
      <w:r w:rsidRPr="000F3720" w:rsidR="0053283C">
        <w:rPr>
          <w:rFonts w:cs="Trad Al_Khat Deco"/>
          <w:sz w:val="22"/>
          <w:szCs w:val="22"/>
          <w:rtl/>
          <w:lang w:bidi="fa-IR"/>
        </w:rPr>
        <w:t>غبار ويضرب عليه كفيه ضاما بين أصابعه ويمسح بهما جميع وجهه مرة واحدة</w:t>
      </w:r>
      <w:r w:rsidRPr="000F3720" w:rsidR="00D8012B">
        <w:rPr>
          <w:rFonts w:cs="Trad Al_Khat Deco"/>
          <w:sz w:val="22"/>
          <w:szCs w:val="22"/>
          <w:rtl/>
          <w:lang w:bidi="fa-IR"/>
        </w:rPr>
        <w:t xml:space="preserve"> </w:t>
      </w:r>
      <w:r w:rsidRPr="000F3720" w:rsidR="0053283C">
        <w:rPr>
          <w:rFonts w:cs="Trad Al_Khat Deco"/>
          <w:sz w:val="22"/>
          <w:szCs w:val="22"/>
          <w:rtl/>
          <w:lang w:bidi="fa-IR"/>
        </w:rPr>
        <w:t>وينوي عند ذلك استباحة الصلاة ولا يكلف إيصال الغبار إلى ما تحت الشعور</w:t>
      </w:r>
      <w:r w:rsidRPr="000F3720" w:rsidR="00D8012B">
        <w:rPr>
          <w:rFonts w:cs="Trad Al_Khat Deco"/>
          <w:sz w:val="22"/>
          <w:szCs w:val="22"/>
          <w:rtl/>
          <w:lang w:bidi="fa-IR"/>
        </w:rPr>
        <w:t xml:space="preserve"> </w:t>
      </w:r>
      <w:r w:rsidRPr="000F3720" w:rsidR="0053283C">
        <w:rPr>
          <w:rFonts w:cs="Trad Al_Khat Deco"/>
          <w:sz w:val="22"/>
          <w:szCs w:val="22"/>
          <w:rtl/>
          <w:lang w:bidi="fa-IR"/>
        </w:rPr>
        <w:t>خفت أو كثفت ويجتهد أن يستوعب بشرة وجهه بالغبار ويحصل ذلك بالضربة</w:t>
      </w:r>
      <w:r w:rsidRPr="000F3720" w:rsidR="00D8012B">
        <w:rPr>
          <w:rFonts w:cs="Trad Al_Khat Deco"/>
          <w:sz w:val="22"/>
          <w:szCs w:val="22"/>
          <w:rtl/>
          <w:lang w:bidi="fa-IR"/>
        </w:rPr>
        <w:t xml:space="preserve"> </w:t>
      </w:r>
      <w:r w:rsidRPr="000F3720" w:rsidR="0053283C">
        <w:rPr>
          <w:rFonts w:cs="Trad Al_Khat Deco"/>
          <w:sz w:val="22"/>
          <w:szCs w:val="22"/>
          <w:rtl/>
          <w:lang w:bidi="fa-IR"/>
        </w:rPr>
        <w:t>الواحدة فإن عرض الوجه لا يزيد على عرض الكفين ويكفي في الاستيعاب غالب</w:t>
      </w:r>
      <w:r w:rsidRPr="000F3720" w:rsidR="00D8012B">
        <w:rPr>
          <w:rFonts w:cs="Trad Al_Khat Deco"/>
          <w:sz w:val="22"/>
          <w:szCs w:val="22"/>
          <w:rtl/>
          <w:lang w:bidi="fa-IR"/>
        </w:rPr>
        <w:t xml:space="preserve"> </w:t>
      </w:r>
      <w:r w:rsidRPr="000F3720" w:rsidR="0053283C">
        <w:rPr>
          <w:rFonts w:cs="Trad Al_Khat Deco"/>
          <w:sz w:val="22"/>
          <w:szCs w:val="22"/>
          <w:rtl/>
          <w:lang w:bidi="fa-IR"/>
        </w:rPr>
        <w:t>الظن ثم ينزع خاتمه ويضرب ضربة ثانية يفرج فيها بين أصابعه ثم يلصق ظهور يده</w:t>
      </w:r>
      <w:r w:rsidRPr="000F3720" w:rsidR="00D8012B">
        <w:rPr>
          <w:rFonts w:cs="Trad Al_Khat Deco"/>
          <w:sz w:val="22"/>
          <w:szCs w:val="22"/>
          <w:rtl/>
          <w:lang w:bidi="fa-IR"/>
        </w:rPr>
        <w:t xml:space="preserve"> </w:t>
      </w:r>
      <w:r w:rsidRPr="000F3720" w:rsidR="0053283C">
        <w:rPr>
          <w:rFonts w:cs="Trad Al_Khat Deco"/>
          <w:sz w:val="22"/>
          <w:szCs w:val="22"/>
          <w:rtl/>
          <w:lang w:bidi="fa-IR"/>
        </w:rPr>
        <w:t>اليمنى ببطون أصابع يده اليسرى بحيث لا يجاوز أطراف الأنامل من إحدى الجهتين</w:t>
      </w:r>
      <w:r w:rsidRPr="000F3720" w:rsidR="00D8012B">
        <w:rPr>
          <w:rFonts w:cs="Trad Al_Khat Deco"/>
          <w:sz w:val="22"/>
          <w:szCs w:val="22"/>
          <w:rtl/>
          <w:lang w:bidi="fa-IR"/>
        </w:rPr>
        <w:t xml:space="preserve"> </w:t>
      </w:r>
      <w:r w:rsidRPr="000F3720" w:rsidR="0053283C">
        <w:rPr>
          <w:rFonts w:cs="Trad Al_Khat Deco"/>
          <w:sz w:val="22"/>
          <w:szCs w:val="22"/>
          <w:rtl/>
          <w:lang w:bidi="fa-IR"/>
        </w:rPr>
        <w:t>عرض المسبحة من الأخرى ثم يمر يده اليسرى من حيث وضعها على ظاهر ساعده</w:t>
      </w:r>
      <w:r w:rsidRPr="000F3720" w:rsidR="00D8012B">
        <w:rPr>
          <w:rFonts w:cs="Trad Al_Khat Deco"/>
          <w:sz w:val="22"/>
          <w:szCs w:val="22"/>
          <w:rtl/>
          <w:lang w:bidi="fa-IR"/>
        </w:rPr>
        <w:t xml:space="preserve"> </w:t>
      </w:r>
      <w:r w:rsidRPr="000F3720" w:rsidR="0053283C">
        <w:rPr>
          <w:rFonts w:cs="Trad Al_Khat Deco"/>
          <w:sz w:val="22"/>
          <w:szCs w:val="22"/>
          <w:rtl/>
          <w:lang w:bidi="fa-IR"/>
        </w:rPr>
        <w:t>الأيمن إلى المرفق ثم يقلب بطن كفه اليسرى على باطن ساعده الأيمن ويمرها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الكوع ويمر بطن إبهامه اليسرى على ظاهر إبهامه اليمنى ثم يفعل باليسرى كذلك ثم</w:t>
      </w:r>
      <w:r w:rsidRPr="000F3720" w:rsidR="00D8012B">
        <w:rPr>
          <w:rFonts w:cs="Trad Al_Khat Deco"/>
          <w:sz w:val="22"/>
          <w:szCs w:val="22"/>
          <w:rtl/>
          <w:lang w:bidi="fa-IR"/>
        </w:rPr>
        <w:t xml:space="preserve"> </w:t>
      </w:r>
      <w:r w:rsidRPr="000F3720" w:rsidR="0053283C">
        <w:rPr>
          <w:rFonts w:cs="Trad Al_Khat Deco"/>
          <w:sz w:val="22"/>
          <w:szCs w:val="22"/>
          <w:rtl/>
          <w:lang w:bidi="fa-IR"/>
        </w:rPr>
        <w:t>يمسح كفيه ويخلل بين أصابعه وغرض هذا التكليف تحصيل الأستيعاب إلى المرفقين</w:t>
      </w:r>
      <w:r w:rsidRPr="000F3720" w:rsidR="00D8012B">
        <w:rPr>
          <w:rFonts w:cs="Trad Al_Khat Deco"/>
          <w:sz w:val="22"/>
          <w:szCs w:val="22"/>
          <w:rtl/>
          <w:lang w:bidi="fa-IR"/>
        </w:rPr>
        <w:t xml:space="preserve"> </w:t>
      </w:r>
      <w:r w:rsidRPr="000F3720" w:rsidR="0053283C">
        <w:rPr>
          <w:rFonts w:cs="Trad Al_Khat Deco"/>
          <w:sz w:val="22"/>
          <w:szCs w:val="22"/>
          <w:rtl/>
          <w:lang w:bidi="fa-IR"/>
        </w:rPr>
        <w:t>بضربة واحدة فإن عسر عليه ذلك فلا بأس بأن يستوعب بضربتين وزيادة وإذا</w:t>
      </w:r>
      <w:r w:rsidRPr="000F3720" w:rsidR="00D8012B">
        <w:rPr>
          <w:rFonts w:cs="Trad Al_Khat Deco"/>
          <w:sz w:val="22"/>
          <w:szCs w:val="22"/>
          <w:rtl/>
          <w:lang w:bidi="fa-IR"/>
        </w:rPr>
        <w:t xml:space="preserve"> </w:t>
      </w:r>
      <w:r w:rsidRPr="000F3720" w:rsidR="0053283C">
        <w:rPr>
          <w:rFonts w:cs="Trad Al_Khat Deco"/>
          <w:sz w:val="22"/>
          <w:szCs w:val="22"/>
          <w:rtl/>
          <w:lang w:bidi="fa-IR"/>
        </w:rPr>
        <w:t>صلى به الفرض فله أن يتنفل كيف شاء فإن جمع بين فريضتين فينبغي أن يعيد</w:t>
      </w:r>
      <w:r w:rsidRPr="000F3720" w:rsidR="00D8012B">
        <w:rPr>
          <w:rFonts w:cs="Trad Al_Khat Deco"/>
          <w:sz w:val="22"/>
          <w:szCs w:val="22"/>
          <w:rtl/>
          <w:lang w:bidi="fa-IR"/>
        </w:rPr>
        <w:t xml:space="preserve"> </w:t>
      </w:r>
      <w:r w:rsidRPr="000F3720" w:rsidR="0053283C">
        <w:rPr>
          <w:rFonts w:cs="Trad Al_Khat Deco"/>
          <w:sz w:val="22"/>
          <w:szCs w:val="22"/>
          <w:rtl/>
          <w:lang w:bidi="fa-IR"/>
        </w:rPr>
        <w:t>التيمم للثانية وهكذا يفرد كل فريضة بتيمم والله أعلم</w:t>
      </w:r>
      <w:r>
        <w:rPr>
          <w:rFonts w:cs="Trad Al_Khat Deco" w:hint="cs"/>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القسم الثالث</w:t>
      </w:r>
      <w:r w:rsidR="00795B96">
        <w:rPr>
          <w:rFonts w:cs="Trad Al_Khat Deco" w:hint="cs"/>
          <w:color w:val="FF0000"/>
          <w:sz w:val="22"/>
          <w:szCs w:val="22"/>
          <w:rtl/>
          <w:lang w:bidi="fa-IR"/>
        </w:rPr>
        <w:t>:</w:t>
      </w:r>
      <w:r w:rsidRPr="002864E9" w:rsidR="0053283C">
        <w:rPr>
          <w:rFonts w:cs="Trad Al_Khat Deco"/>
          <w:color w:val="FF0000"/>
          <w:sz w:val="22"/>
          <w:szCs w:val="22"/>
          <w:rtl/>
          <w:lang w:bidi="fa-IR"/>
        </w:rPr>
        <w:t xml:space="preserve"> من النظافة التنظيف عن الفضلات الظاهرة وهي نوعان أوساخ</w:t>
      </w:r>
      <w:r w:rsidRPr="002864E9" w:rsidR="00D8012B">
        <w:rPr>
          <w:rFonts w:cs="Trad Al_Khat Deco"/>
          <w:color w:val="FF0000"/>
          <w:sz w:val="22"/>
          <w:szCs w:val="22"/>
          <w:rtl/>
          <w:lang w:bidi="fa-IR"/>
        </w:rPr>
        <w:t xml:space="preserve"> </w:t>
      </w:r>
      <w:r w:rsidRPr="002864E9" w:rsidR="0053283C">
        <w:rPr>
          <w:rFonts w:cs="Trad Al_Khat Deco"/>
          <w:color w:val="FF0000"/>
          <w:sz w:val="22"/>
          <w:szCs w:val="22"/>
          <w:rtl/>
          <w:lang w:bidi="fa-IR"/>
        </w:rPr>
        <w:t>وأجزاء</w:t>
      </w:r>
      <w:r>
        <w:rPr>
          <w:rFonts w:cs="Trad Al_Khat Deco" w:hint="cs"/>
          <w:sz w:val="22"/>
          <w:szCs w:val="22"/>
          <w:rtl/>
          <w:lang w:bidi="fa-IR"/>
        </w:rPr>
        <w:t>)</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النوع الأول</w:t>
      </w:r>
      <w:r>
        <w:rPr>
          <w:rFonts w:cs="Trad Al_Khat Deco" w:hint="cs"/>
          <w:color w:val="FF0000"/>
          <w:sz w:val="22"/>
          <w:szCs w:val="22"/>
          <w:rtl/>
          <w:lang w:bidi="fa-IR"/>
        </w:rPr>
        <w:t>:</w:t>
      </w:r>
      <w:r w:rsidRPr="002864E9" w:rsidR="0053283C">
        <w:rPr>
          <w:rFonts w:cs="Trad Al_Khat Deco"/>
          <w:color w:val="FF0000"/>
          <w:sz w:val="22"/>
          <w:szCs w:val="22"/>
          <w:rtl/>
          <w:lang w:bidi="fa-IR"/>
        </w:rPr>
        <w:t xml:space="preserve"> الأوساخ والرطوبات المترشحة وهي ثمانية</w:t>
      </w:r>
      <w:r>
        <w:rPr>
          <w:rFonts w:cs="Trad Al_Khat Deco" w:hint="cs"/>
          <w:sz w:val="22"/>
          <w:szCs w:val="22"/>
          <w:rtl/>
          <w:lang w:bidi="fa-IR"/>
        </w:rPr>
        <w:t>)</w:t>
      </w:r>
    </w:p>
    <w:p w:rsidR="00DA129E" w:rsidP="005835D5">
      <w:pPr>
        <w:bidi/>
        <w:ind w:left="0" w:right="0" w:firstLine="389"/>
        <w:jc w:val="both"/>
        <w:rPr>
          <w:rFonts w:cs="Trad Al_Khat Deco" w:hint="cs"/>
          <w:sz w:val="22"/>
          <w:szCs w:val="22"/>
          <w:rtl/>
          <w:lang w:bidi="fa-IR"/>
        </w:rPr>
      </w:pPr>
      <w:r w:rsidRPr="00495EAE" w:rsidR="0053283C">
        <w:rPr>
          <w:rFonts w:cs="Trad Al_Khat Deco"/>
          <w:color w:val="FF0000"/>
          <w:sz w:val="22"/>
          <w:szCs w:val="22"/>
          <w:rtl/>
          <w:lang w:bidi="fa-IR"/>
        </w:rPr>
        <w:t>الأول</w:t>
      </w:r>
      <w:r w:rsidRPr="000F3720" w:rsidR="0053283C">
        <w:rPr>
          <w:rFonts w:cs="Trad Al_Khat Deco"/>
          <w:sz w:val="22"/>
          <w:szCs w:val="22"/>
          <w:rtl/>
          <w:lang w:bidi="fa-IR"/>
        </w:rPr>
        <w:t xml:space="preserve"> ما يجتمع في</w:t>
      </w:r>
      <w:r w:rsidRPr="000F3720" w:rsidR="00D8012B">
        <w:rPr>
          <w:rFonts w:cs="Trad Al_Khat Deco"/>
          <w:sz w:val="22"/>
          <w:szCs w:val="22"/>
          <w:rtl/>
          <w:lang w:bidi="fa-IR"/>
        </w:rPr>
        <w:t xml:space="preserve"> </w:t>
      </w:r>
      <w:r w:rsidRPr="000F3720" w:rsidR="0053283C">
        <w:rPr>
          <w:rFonts w:cs="Trad Al_Khat Deco"/>
          <w:sz w:val="22"/>
          <w:szCs w:val="22"/>
          <w:rtl/>
          <w:lang w:bidi="fa-IR"/>
        </w:rPr>
        <w:t>شعر الرأس من الدرن والقمل فالتنظيف عنه مستحب بالغسل والترجيل والتدهين</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إزالة للشعث عنه </w:t>
      </w:r>
      <w:r w:rsidR="00495EAE">
        <w:rPr>
          <w:rFonts w:cs="Trad Al_Khat Deco" w:hint="cs"/>
          <w:sz w:val="22"/>
          <w:szCs w:val="22"/>
          <w:rtl/>
          <w:lang w:bidi="fa-IR"/>
        </w:rPr>
        <w:t>(</w:t>
      </w:r>
      <w:r w:rsidRPr="000F3720" w:rsidR="0053283C">
        <w:rPr>
          <w:rFonts w:cs="Trad Al_Khat Deco"/>
          <w:sz w:val="22"/>
          <w:szCs w:val="22"/>
          <w:rtl/>
          <w:lang w:bidi="fa-IR"/>
        </w:rPr>
        <w:t>وكان</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يدهن الشعر ويرجله غبا</w:t>
      </w:r>
      <w:r w:rsidRPr="000F3720" w:rsidR="00D8012B">
        <w:rPr>
          <w:rFonts w:cs="Trad Al_Khat Deco"/>
          <w:sz w:val="22"/>
          <w:szCs w:val="22"/>
          <w:rtl/>
          <w:lang w:bidi="fa-IR"/>
        </w:rPr>
        <w:t xml:space="preserve"> </w:t>
      </w:r>
      <w:r w:rsidRPr="000F3720" w:rsidR="0053283C">
        <w:rPr>
          <w:rFonts w:cs="Trad Al_Khat Deco"/>
          <w:sz w:val="22"/>
          <w:szCs w:val="22"/>
          <w:rtl/>
          <w:lang w:bidi="fa-IR"/>
        </w:rPr>
        <w:t>ويأمر به</w:t>
      </w:r>
      <w:r>
        <w:rPr>
          <w:rStyle w:val="FootnoteReference"/>
          <w:rFonts w:cs="Trad Al_Khat Deco"/>
          <w:b/>
          <w:bCs/>
          <w:color w:val="FF0000"/>
          <w:sz w:val="22"/>
          <w:szCs w:val="22"/>
          <w:u w:val="single"/>
          <w:rtl/>
        </w:rPr>
        <w:footnoteReference w:id="335"/>
      </w:r>
      <w:r w:rsidR="00495EAE">
        <w:rPr>
          <w:rFonts w:cs="Trad Al_Khat Deco" w:hint="cs"/>
          <w:sz w:val="22"/>
          <w:szCs w:val="22"/>
          <w:rtl/>
          <w:lang w:bidi="fa-IR"/>
        </w:rPr>
        <w:t>)</w:t>
      </w:r>
      <w:r w:rsidRPr="000F3720" w:rsidR="0053283C">
        <w:rPr>
          <w:rFonts w:cs="Trad Al_Khat Deco"/>
          <w:sz w:val="22"/>
          <w:szCs w:val="22"/>
          <w:rtl/>
          <w:lang w:bidi="fa-IR"/>
        </w:rPr>
        <w:t xml:space="preserve"> ويقول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495EAE">
        <w:rPr>
          <w:rFonts w:cs="Trad Al_Khat Deco" w:hint="cs"/>
          <w:sz w:val="22"/>
          <w:szCs w:val="22"/>
          <w:rtl/>
          <w:lang w:bidi="fa-IR"/>
        </w:rPr>
        <w:t>:</w:t>
      </w:r>
      <w:r w:rsidRPr="000F3720" w:rsidR="00D8012B">
        <w:rPr>
          <w:rFonts w:cs="Trad Al_Khat Deco"/>
          <w:sz w:val="22"/>
          <w:szCs w:val="22"/>
          <w:rtl/>
          <w:lang w:bidi="fa-IR"/>
        </w:rPr>
        <w:t xml:space="preserve"> </w:t>
      </w:r>
      <w:r w:rsidR="00495EAE">
        <w:rPr>
          <w:rFonts w:cs="Trad Al_Khat Deco" w:hint="cs"/>
          <w:sz w:val="22"/>
          <w:szCs w:val="22"/>
          <w:rtl/>
          <w:lang w:bidi="fa-IR"/>
        </w:rPr>
        <w:t>(</w:t>
      </w:r>
      <w:r w:rsidRPr="000F3720" w:rsidR="0053283C">
        <w:rPr>
          <w:rFonts w:cs="Trad Al_Khat Deco"/>
          <w:sz w:val="22"/>
          <w:szCs w:val="22"/>
          <w:rtl/>
          <w:lang w:bidi="fa-IR"/>
        </w:rPr>
        <w:t>ادهنوا غبا</w:t>
      </w:r>
      <w:r>
        <w:rPr>
          <w:rStyle w:val="FootnoteReference"/>
          <w:rFonts w:cs="Trad Al_Khat Deco"/>
          <w:b/>
          <w:bCs/>
          <w:color w:val="FF0000"/>
          <w:sz w:val="22"/>
          <w:szCs w:val="22"/>
          <w:u w:val="single"/>
          <w:rtl/>
        </w:rPr>
        <w:footnoteReference w:id="336"/>
      </w:r>
      <w:r w:rsidR="00495EAE">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495EAE">
        <w:rPr>
          <w:rFonts w:cs="Trad Al_Khat Deco" w:hint="cs"/>
          <w:sz w:val="22"/>
          <w:szCs w:val="22"/>
          <w:rtl/>
          <w:lang w:bidi="fa-IR"/>
        </w:rPr>
        <w:t>:</w:t>
      </w:r>
      <w:r w:rsidRPr="000F3720" w:rsidR="00D8012B">
        <w:rPr>
          <w:rFonts w:cs="Trad Al_Khat Deco"/>
          <w:sz w:val="22"/>
          <w:szCs w:val="22"/>
          <w:rtl/>
          <w:lang w:bidi="fa-IR"/>
        </w:rPr>
        <w:t xml:space="preserve"> </w:t>
      </w:r>
      <w:r w:rsidR="00495EAE">
        <w:rPr>
          <w:rFonts w:cs="Trad Al_Khat Deco" w:hint="cs"/>
          <w:sz w:val="22"/>
          <w:szCs w:val="22"/>
          <w:rtl/>
          <w:lang w:bidi="fa-IR"/>
        </w:rPr>
        <w:t>(</w:t>
      </w:r>
      <w:r w:rsidRPr="000F3720" w:rsidR="0053283C">
        <w:rPr>
          <w:rFonts w:cs="Trad Al_Khat Deco"/>
          <w:sz w:val="22"/>
          <w:szCs w:val="22"/>
          <w:rtl/>
          <w:lang w:bidi="fa-IR"/>
        </w:rPr>
        <w:t>من كان له شعرة فليكرمها</w:t>
      </w:r>
      <w:r>
        <w:rPr>
          <w:rStyle w:val="FootnoteReference"/>
          <w:rFonts w:cs="Trad Al_Khat Deco"/>
          <w:b/>
          <w:bCs/>
          <w:color w:val="FF0000"/>
          <w:sz w:val="22"/>
          <w:szCs w:val="22"/>
          <w:u w:val="single"/>
          <w:rtl/>
        </w:rPr>
        <w:footnoteReference w:id="337"/>
      </w:r>
      <w:r w:rsidR="00495EAE">
        <w:rPr>
          <w:rFonts w:cs="Trad Al_Khat Deco" w:hint="cs"/>
          <w:sz w:val="22"/>
          <w:szCs w:val="22"/>
          <w:rtl/>
          <w:lang w:bidi="fa-IR"/>
        </w:rPr>
        <w:t>)</w:t>
      </w:r>
      <w:r w:rsidRPr="000F3720" w:rsidR="0053283C">
        <w:rPr>
          <w:rFonts w:cs="Trad Al_Khat Deco"/>
          <w:sz w:val="22"/>
          <w:szCs w:val="22"/>
          <w:rtl/>
          <w:lang w:bidi="fa-IR"/>
        </w:rPr>
        <w:t xml:space="preserve"> أي ليصنها عن الأوساخ</w:t>
      </w:r>
      <w:r w:rsidR="00495EAE">
        <w:rPr>
          <w:rFonts w:cs="Trad Al_Khat Deco" w:hint="cs"/>
          <w:sz w:val="22"/>
          <w:szCs w:val="22"/>
          <w:rtl/>
          <w:lang w:bidi="fa-IR"/>
        </w:rPr>
        <w:t>.</w:t>
      </w:r>
      <w:r w:rsidRPr="000F3720" w:rsidR="0053283C">
        <w:rPr>
          <w:rFonts w:cs="Trad Al_Khat Deco"/>
          <w:sz w:val="22"/>
          <w:szCs w:val="22"/>
          <w:rtl/>
          <w:lang w:bidi="fa-IR"/>
        </w:rPr>
        <w:t xml:space="preserve"> </w:t>
      </w:r>
      <w:r w:rsidR="00495EAE">
        <w:rPr>
          <w:rFonts w:cs="Trad Al_Khat Deco" w:hint="cs"/>
          <w:sz w:val="22"/>
          <w:szCs w:val="22"/>
          <w:rtl/>
          <w:lang w:bidi="fa-IR"/>
        </w:rPr>
        <w:t>(</w:t>
      </w:r>
      <w:r w:rsidRPr="000F3720" w:rsidR="0053283C">
        <w:rPr>
          <w:rFonts w:cs="Trad Al_Khat Deco"/>
          <w:sz w:val="22"/>
          <w:szCs w:val="22"/>
          <w:rtl/>
          <w:lang w:bidi="fa-IR"/>
        </w:rPr>
        <w:t>ودخل عليه رجل ثائر الرأس أشعث اللحية فقال</w:t>
      </w:r>
      <w:r w:rsidR="00495EAE">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أما كان لهذا دهن يسكن به شعره ثم قال</w:t>
      </w:r>
      <w:r w:rsidR="00495EAE">
        <w:rPr>
          <w:rFonts w:cs="Trad Al_Khat Deco" w:hint="cs"/>
          <w:sz w:val="22"/>
          <w:szCs w:val="22"/>
          <w:rtl/>
          <w:lang w:bidi="fa-IR"/>
        </w:rPr>
        <w:t>:</w:t>
      </w:r>
      <w:r w:rsidRPr="000F3720" w:rsidR="0053283C">
        <w:rPr>
          <w:rFonts w:cs="Trad Al_Khat Deco"/>
          <w:sz w:val="22"/>
          <w:szCs w:val="22"/>
          <w:rtl/>
          <w:lang w:bidi="fa-IR"/>
        </w:rPr>
        <w:t xml:space="preserve"> يدخل أحدكم كأنه شيطان</w:t>
      </w:r>
      <w:r>
        <w:rPr>
          <w:rStyle w:val="FootnoteReference"/>
          <w:rFonts w:cs="Trad Al_Khat Deco"/>
          <w:b/>
          <w:bCs/>
          <w:color w:val="FF0000"/>
          <w:sz w:val="22"/>
          <w:szCs w:val="22"/>
          <w:u w:val="single"/>
          <w:rtl/>
        </w:rPr>
        <w:footnoteReference w:id="338"/>
      </w:r>
      <w:r w:rsidR="00495EAE">
        <w:rPr>
          <w:rFonts w:cs="Trad Al_Khat Deco" w:hint="cs"/>
          <w:sz w:val="22"/>
          <w:szCs w:val="22"/>
          <w:rtl/>
          <w:lang w:bidi="fa-IR"/>
        </w:rPr>
        <w:t>).</w:t>
      </w:r>
      <w:r w:rsidRPr="000F3720" w:rsidR="0053283C">
        <w:rPr>
          <w:rFonts w:cs="Trad Al_Khat Deco"/>
          <w:sz w:val="22"/>
          <w:szCs w:val="22"/>
          <w:rtl/>
          <w:lang w:bidi="fa-IR"/>
        </w:rPr>
        <w:t xml:space="preserve"> </w:t>
      </w:r>
      <w:r w:rsidRPr="00495EAE" w:rsidR="0053283C">
        <w:rPr>
          <w:rFonts w:cs="Trad Al_Khat Deco"/>
          <w:color w:val="FF0000"/>
          <w:sz w:val="22"/>
          <w:szCs w:val="22"/>
          <w:rtl/>
          <w:lang w:bidi="fa-IR"/>
        </w:rPr>
        <w:t>الثاني</w:t>
      </w:r>
      <w:r w:rsidRPr="000F3720" w:rsidR="00D8012B">
        <w:rPr>
          <w:rFonts w:cs="Trad Al_Khat Deco"/>
          <w:sz w:val="22"/>
          <w:szCs w:val="22"/>
          <w:rtl/>
          <w:lang w:bidi="fa-IR"/>
        </w:rPr>
        <w:t xml:space="preserve"> </w:t>
      </w:r>
      <w:r w:rsidRPr="000F3720" w:rsidR="0053283C">
        <w:rPr>
          <w:rFonts w:cs="Trad Al_Khat Deco"/>
          <w:sz w:val="22"/>
          <w:szCs w:val="22"/>
          <w:rtl/>
          <w:lang w:bidi="fa-IR"/>
        </w:rPr>
        <w:t>ما يجتمع من الوسخ في معاطف الأذن والمسح يزيل ما يظهر منه وما يجتمع في قعر</w:t>
      </w:r>
      <w:r w:rsidRPr="000F3720" w:rsidR="00D8012B">
        <w:rPr>
          <w:rFonts w:cs="Trad Al_Khat Deco"/>
          <w:sz w:val="22"/>
          <w:szCs w:val="22"/>
          <w:rtl/>
          <w:lang w:bidi="fa-IR"/>
        </w:rPr>
        <w:t xml:space="preserve"> </w:t>
      </w:r>
      <w:r w:rsidRPr="000F3720" w:rsidR="0053283C">
        <w:rPr>
          <w:rFonts w:cs="Trad Al_Khat Deco"/>
          <w:sz w:val="22"/>
          <w:szCs w:val="22"/>
          <w:rtl/>
          <w:lang w:bidi="fa-IR"/>
        </w:rPr>
        <w:t>الصماخ فينبغي أن ينظف برفق عند الخروج من الحمام فإن كثرة ذلك ربما تضر</w:t>
      </w:r>
      <w:r w:rsidRPr="000F3720" w:rsidR="00D8012B">
        <w:rPr>
          <w:rFonts w:cs="Trad Al_Khat Deco"/>
          <w:sz w:val="22"/>
          <w:szCs w:val="22"/>
          <w:rtl/>
          <w:lang w:bidi="fa-IR"/>
        </w:rPr>
        <w:t xml:space="preserve"> </w:t>
      </w:r>
      <w:r w:rsidRPr="000F3720" w:rsidR="0053283C">
        <w:rPr>
          <w:rFonts w:cs="Trad Al_Khat Deco"/>
          <w:sz w:val="22"/>
          <w:szCs w:val="22"/>
          <w:rtl/>
          <w:lang w:bidi="fa-IR"/>
        </w:rPr>
        <w:t>بالسمع</w:t>
      </w:r>
      <w:r w:rsidR="00495EAE">
        <w:rPr>
          <w:rFonts w:cs="Trad Al_Khat Deco" w:hint="cs"/>
          <w:sz w:val="22"/>
          <w:szCs w:val="22"/>
          <w:rtl/>
          <w:lang w:bidi="fa-IR"/>
        </w:rPr>
        <w:t>.</w:t>
      </w:r>
      <w:r w:rsidRPr="000F3720" w:rsidR="0053283C">
        <w:rPr>
          <w:rFonts w:cs="Trad Al_Khat Deco"/>
          <w:sz w:val="22"/>
          <w:szCs w:val="22"/>
          <w:rtl/>
          <w:lang w:bidi="fa-IR"/>
        </w:rPr>
        <w:t xml:space="preserve"> </w:t>
      </w:r>
      <w:r w:rsidRPr="00495EAE" w:rsidR="0053283C">
        <w:rPr>
          <w:rFonts w:cs="Trad Al_Khat Deco"/>
          <w:color w:val="FF0000"/>
          <w:sz w:val="22"/>
          <w:szCs w:val="22"/>
          <w:rtl/>
          <w:lang w:bidi="fa-IR"/>
        </w:rPr>
        <w:t>الثالث</w:t>
      </w:r>
      <w:r w:rsidRPr="000F3720" w:rsidR="0053283C">
        <w:rPr>
          <w:rFonts w:cs="Trad Al_Khat Deco"/>
          <w:sz w:val="22"/>
          <w:szCs w:val="22"/>
          <w:rtl/>
          <w:lang w:bidi="fa-IR"/>
        </w:rPr>
        <w:t xml:space="preserve"> ما يجتمع في داخل الأنف من الرطوبات المنعقدة الملتصقة بجوانبه</w:t>
      </w:r>
      <w:r w:rsidRPr="000F3720" w:rsidR="00D8012B">
        <w:rPr>
          <w:rFonts w:cs="Trad Al_Khat Deco"/>
          <w:sz w:val="22"/>
          <w:szCs w:val="22"/>
          <w:rtl/>
          <w:lang w:bidi="fa-IR"/>
        </w:rPr>
        <w:t xml:space="preserve"> </w:t>
      </w:r>
      <w:r w:rsidRPr="000F3720" w:rsidR="0053283C">
        <w:rPr>
          <w:rFonts w:cs="Trad Al_Khat Deco"/>
          <w:sz w:val="22"/>
          <w:szCs w:val="22"/>
          <w:rtl/>
          <w:lang w:bidi="fa-IR"/>
        </w:rPr>
        <w:t>ويزيلها بالاستنشاق والاستنثار</w:t>
      </w:r>
      <w:r w:rsidR="00495EAE">
        <w:rPr>
          <w:rFonts w:cs="Trad Al_Khat Deco" w:hint="cs"/>
          <w:sz w:val="22"/>
          <w:szCs w:val="22"/>
          <w:rtl/>
          <w:lang w:bidi="fa-IR"/>
        </w:rPr>
        <w:t>.</w:t>
      </w:r>
      <w:r w:rsidRPr="000F3720" w:rsidR="0053283C">
        <w:rPr>
          <w:rFonts w:cs="Trad Al_Khat Deco"/>
          <w:sz w:val="22"/>
          <w:szCs w:val="22"/>
          <w:rtl/>
          <w:lang w:bidi="fa-IR"/>
        </w:rPr>
        <w:t xml:space="preserve"> </w:t>
      </w:r>
      <w:r w:rsidRPr="00495EAE" w:rsidR="0053283C">
        <w:rPr>
          <w:rFonts w:cs="Trad Al_Khat Deco"/>
          <w:color w:val="FF0000"/>
          <w:sz w:val="22"/>
          <w:szCs w:val="22"/>
          <w:rtl/>
          <w:lang w:bidi="fa-IR"/>
        </w:rPr>
        <w:t>الرابع</w:t>
      </w:r>
      <w:r w:rsidRPr="000F3720" w:rsidR="0053283C">
        <w:rPr>
          <w:rFonts w:cs="Trad Al_Khat Deco"/>
          <w:sz w:val="22"/>
          <w:szCs w:val="22"/>
          <w:rtl/>
          <w:lang w:bidi="fa-IR"/>
        </w:rPr>
        <w:t xml:space="preserve"> ما يجتمع على الأسنان وطرف اللسان من</w:t>
      </w:r>
      <w:r w:rsidRPr="000F3720" w:rsidR="00D8012B">
        <w:rPr>
          <w:rFonts w:cs="Trad Al_Khat Deco"/>
          <w:sz w:val="22"/>
          <w:szCs w:val="22"/>
          <w:rtl/>
          <w:lang w:bidi="fa-IR"/>
        </w:rPr>
        <w:t xml:space="preserve"> </w:t>
      </w:r>
      <w:r w:rsidRPr="000F3720" w:rsidR="0053283C">
        <w:rPr>
          <w:rFonts w:cs="Trad Al_Khat Deco"/>
          <w:sz w:val="22"/>
          <w:szCs w:val="22"/>
          <w:rtl/>
          <w:lang w:bidi="fa-IR"/>
        </w:rPr>
        <w:t>القلح فيزيله السواك والمضمضة وقد ذكرناهما</w:t>
      </w:r>
      <w:r w:rsidR="00C92162">
        <w:rPr>
          <w:rFonts w:cs="Trad Al_Khat Deco" w:hint="cs"/>
          <w:sz w:val="22"/>
          <w:szCs w:val="22"/>
          <w:rtl/>
          <w:lang w:bidi="fa-IR"/>
        </w:rPr>
        <w:t>.</w:t>
      </w:r>
      <w:r w:rsidRPr="000F3720" w:rsidR="0053283C">
        <w:rPr>
          <w:rFonts w:cs="Trad Al_Khat Deco"/>
          <w:sz w:val="22"/>
          <w:szCs w:val="22"/>
          <w:rtl/>
          <w:lang w:bidi="fa-IR"/>
        </w:rPr>
        <w:t xml:space="preserve"> </w:t>
      </w:r>
      <w:r w:rsidRPr="00C92162" w:rsidR="0053283C">
        <w:rPr>
          <w:rFonts w:cs="Trad Al_Khat Deco"/>
          <w:color w:val="FF0000"/>
          <w:sz w:val="22"/>
          <w:szCs w:val="22"/>
          <w:rtl/>
          <w:lang w:bidi="fa-IR"/>
        </w:rPr>
        <w:t>الخامس</w:t>
      </w:r>
      <w:r w:rsidRPr="000F3720" w:rsidR="0053283C">
        <w:rPr>
          <w:rFonts w:cs="Trad Al_Khat Deco"/>
          <w:sz w:val="22"/>
          <w:szCs w:val="22"/>
          <w:rtl/>
          <w:lang w:bidi="fa-IR"/>
        </w:rPr>
        <w:t xml:space="preserve"> ما يجتمع في اللحية من</w:t>
      </w:r>
      <w:r w:rsidRPr="000F3720" w:rsidR="00D8012B">
        <w:rPr>
          <w:rFonts w:cs="Trad Al_Khat Deco"/>
          <w:sz w:val="22"/>
          <w:szCs w:val="22"/>
          <w:rtl/>
          <w:lang w:bidi="fa-IR"/>
        </w:rPr>
        <w:t xml:space="preserve"> </w:t>
      </w:r>
      <w:r w:rsidRPr="000F3720" w:rsidR="0053283C">
        <w:rPr>
          <w:rFonts w:cs="Trad Al_Khat Deco"/>
          <w:sz w:val="22"/>
          <w:szCs w:val="22"/>
          <w:rtl/>
          <w:lang w:bidi="fa-IR"/>
        </w:rPr>
        <w:t>الوسخ والقمل إذا لم يتعهد ويستحب إزالة ذلك بالغسل والتسريح بالمشط وفي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الخبر المشهور أنه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00C92162">
        <w:rPr>
          <w:rFonts w:cs="Trad Al_Khat Deco" w:hint="cs"/>
          <w:sz w:val="22"/>
          <w:szCs w:val="22"/>
          <w:rtl/>
          <w:lang w:bidi="fa-IR"/>
        </w:rPr>
        <w:t>(</w:t>
      </w:r>
      <w:r w:rsidRPr="000F3720" w:rsidR="0053283C">
        <w:rPr>
          <w:rFonts w:cs="Trad Al_Khat Deco"/>
          <w:sz w:val="22"/>
          <w:szCs w:val="22"/>
          <w:rtl/>
          <w:lang w:bidi="fa-IR"/>
        </w:rPr>
        <w:t>كان لا يفارقه المشط والمدرى</w:t>
      </w:r>
      <w:r w:rsidRPr="000F3720" w:rsidR="00D8012B">
        <w:rPr>
          <w:rFonts w:cs="Trad Al_Khat Deco"/>
          <w:sz w:val="22"/>
          <w:szCs w:val="22"/>
          <w:rtl/>
          <w:lang w:bidi="fa-IR"/>
        </w:rPr>
        <w:t xml:space="preserve"> </w:t>
      </w:r>
      <w:r w:rsidRPr="000F3720" w:rsidR="0053283C">
        <w:rPr>
          <w:rFonts w:cs="Trad Al_Khat Deco"/>
          <w:sz w:val="22"/>
          <w:szCs w:val="22"/>
          <w:rtl/>
          <w:lang w:bidi="fa-IR"/>
        </w:rPr>
        <w:t>والمرآة في سفر ولا حضر</w:t>
      </w:r>
      <w:r>
        <w:rPr>
          <w:rStyle w:val="FootnoteReference"/>
          <w:rFonts w:cs="Trad Al_Khat Deco"/>
          <w:b/>
          <w:bCs/>
          <w:color w:val="FF0000"/>
          <w:sz w:val="22"/>
          <w:szCs w:val="22"/>
          <w:u w:val="single"/>
          <w:rtl/>
        </w:rPr>
        <w:footnoteReference w:id="339"/>
      </w:r>
      <w:r w:rsidR="00C92162">
        <w:rPr>
          <w:rFonts w:cs="Trad Al_Khat Deco" w:hint="cs"/>
          <w:sz w:val="22"/>
          <w:szCs w:val="22"/>
          <w:rtl/>
          <w:lang w:bidi="fa-IR"/>
        </w:rPr>
        <w:t>)</w:t>
      </w:r>
      <w:r w:rsidRPr="000F3720" w:rsidR="0053283C">
        <w:rPr>
          <w:rFonts w:cs="Trad Al_Khat Deco"/>
          <w:sz w:val="22"/>
          <w:szCs w:val="22"/>
          <w:rtl/>
          <w:lang w:bidi="fa-IR"/>
        </w:rPr>
        <w:t xml:space="preserve"> وهي سنة العرب</w:t>
      </w:r>
      <w:r w:rsidR="00C92162">
        <w:rPr>
          <w:rFonts w:cs="Trad Al_Khat Deco" w:hint="cs"/>
          <w:sz w:val="22"/>
          <w:szCs w:val="22"/>
          <w:rtl/>
          <w:lang w:bidi="fa-IR"/>
        </w:rPr>
        <w:t>.</w:t>
      </w:r>
      <w:r w:rsidRPr="000F3720" w:rsidR="0053283C">
        <w:rPr>
          <w:rFonts w:cs="Trad Al_Khat Deco"/>
          <w:sz w:val="22"/>
          <w:szCs w:val="22"/>
          <w:rtl/>
          <w:lang w:bidi="fa-IR"/>
        </w:rPr>
        <w:t xml:space="preserve"> وفي خبر غريب أنه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كان يسرح لحيته في اليوم مرتين</w:t>
      </w:r>
      <w:r>
        <w:rPr>
          <w:rStyle w:val="FootnoteReference"/>
          <w:rFonts w:cs="Trad Al_Khat Deco"/>
          <w:b/>
          <w:bCs/>
          <w:color w:val="FF0000"/>
          <w:sz w:val="22"/>
          <w:szCs w:val="22"/>
          <w:u w:val="single"/>
          <w:rtl/>
        </w:rPr>
        <w:footnoteReference w:id="340"/>
      </w:r>
      <w:r w:rsidRPr="000F3720" w:rsidR="0053283C">
        <w:rPr>
          <w:rFonts w:cs="Trad Al_Khat Deco"/>
          <w:sz w:val="22"/>
          <w:szCs w:val="22"/>
          <w:rtl/>
          <w:lang w:bidi="fa-IR"/>
        </w:rPr>
        <w:t xml:space="preserve"> وكان</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كث اللحية</w:t>
      </w:r>
      <w:r>
        <w:rPr>
          <w:rStyle w:val="FootnoteReference"/>
          <w:rFonts w:cs="Trad Al_Khat Deco"/>
          <w:b/>
          <w:bCs/>
          <w:color w:val="FF0000"/>
          <w:sz w:val="22"/>
          <w:szCs w:val="22"/>
          <w:u w:val="single"/>
          <w:rtl/>
        </w:rPr>
        <w:footnoteReference w:id="341"/>
      </w:r>
      <w:r w:rsidRPr="000F3720" w:rsidR="0053283C">
        <w:rPr>
          <w:rFonts w:cs="Trad Al_Khat Deco"/>
          <w:sz w:val="22"/>
          <w:szCs w:val="22"/>
          <w:rtl/>
          <w:lang w:bidi="fa-IR"/>
        </w:rPr>
        <w:t xml:space="preserve"> وكذلك كان أبو بكر وكان عثمان طويل اللحية رقيقها وكان علي</w:t>
      </w:r>
      <w:r w:rsidRPr="000F3720" w:rsidR="00D8012B">
        <w:rPr>
          <w:rFonts w:cs="Trad Al_Khat Deco"/>
          <w:sz w:val="22"/>
          <w:szCs w:val="22"/>
          <w:rtl/>
          <w:lang w:bidi="fa-IR"/>
        </w:rPr>
        <w:t xml:space="preserve"> </w:t>
      </w:r>
      <w:r w:rsidRPr="000F3720" w:rsidR="0053283C">
        <w:rPr>
          <w:rFonts w:cs="Trad Al_Khat Deco"/>
          <w:sz w:val="22"/>
          <w:szCs w:val="22"/>
          <w:rtl/>
          <w:lang w:bidi="fa-IR"/>
        </w:rPr>
        <w:t>عريض اللحية قد ملأت ما بين منكبيه وفي حديث أغرب منه قالت عائشة رضي</w:t>
      </w:r>
      <w:r w:rsidRPr="000F3720" w:rsidR="00D8012B">
        <w:rPr>
          <w:rFonts w:cs="Trad Al_Khat Deco"/>
          <w:sz w:val="22"/>
          <w:szCs w:val="22"/>
          <w:rtl/>
          <w:lang w:bidi="fa-IR"/>
        </w:rPr>
        <w:t xml:space="preserve"> </w:t>
      </w:r>
      <w:r w:rsidRPr="000F3720" w:rsidR="0053283C">
        <w:rPr>
          <w:rFonts w:cs="Trad Al_Khat Deco"/>
          <w:sz w:val="22"/>
          <w:szCs w:val="22"/>
          <w:rtl/>
          <w:lang w:bidi="fa-IR"/>
        </w:rPr>
        <w:t>الله عنها</w:t>
      </w:r>
      <w:r w:rsidR="005835D5">
        <w:rPr>
          <w:rFonts w:cs="Trad Al_Khat Deco" w:hint="cs"/>
          <w:sz w:val="22"/>
          <w:szCs w:val="22"/>
          <w:rtl/>
          <w:lang w:bidi="fa-IR"/>
        </w:rPr>
        <w:t>:</w:t>
      </w:r>
      <w:r w:rsidRPr="000F3720" w:rsidR="0053283C">
        <w:rPr>
          <w:rFonts w:cs="Trad Al_Khat Deco"/>
          <w:sz w:val="22"/>
          <w:szCs w:val="22"/>
          <w:rtl/>
          <w:lang w:bidi="fa-IR"/>
        </w:rPr>
        <w:t xml:space="preserve"> </w:t>
      </w:r>
      <w:r w:rsidR="005835D5">
        <w:rPr>
          <w:rFonts w:cs="Trad Al_Khat Deco" w:hint="cs"/>
          <w:sz w:val="22"/>
          <w:szCs w:val="22"/>
          <w:rtl/>
          <w:lang w:bidi="fa-IR"/>
        </w:rPr>
        <w:t>(</w:t>
      </w:r>
      <w:r w:rsidRPr="000F3720" w:rsidR="0053283C">
        <w:rPr>
          <w:rFonts w:cs="Trad Al_Khat Deco"/>
          <w:sz w:val="22"/>
          <w:szCs w:val="22"/>
          <w:rtl/>
          <w:lang w:bidi="fa-IR"/>
        </w:rPr>
        <w:t>اجتمع قوم بباب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فخرج إليهم</w:t>
      </w:r>
      <w:r w:rsidRPr="000F3720" w:rsidR="00D8012B">
        <w:rPr>
          <w:rFonts w:cs="Trad Al_Khat Deco"/>
          <w:sz w:val="22"/>
          <w:szCs w:val="22"/>
          <w:rtl/>
          <w:lang w:bidi="fa-IR"/>
        </w:rPr>
        <w:t xml:space="preserve"> </w:t>
      </w:r>
      <w:r w:rsidRPr="000F3720" w:rsidR="0053283C">
        <w:rPr>
          <w:rFonts w:cs="Trad Al_Khat Deco"/>
          <w:sz w:val="22"/>
          <w:szCs w:val="22"/>
          <w:rtl/>
          <w:lang w:bidi="fa-IR"/>
        </w:rPr>
        <w:t>فرأيته يطلع في الحب يسوي من رأسه ولحيته</w:t>
      </w:r>
      <w:r w:rsidR="005835D5">
        <w:rPr>
          <w:rFonts w:cs="Trad Al_Khat Deco" w:hint="cs"/>
          <w:sz w:val="22"/>
          <w:szCs w:val="22"/>
          <w:rtl/>
          <w:lang w:bidi="fa-IR"/>
        </w:rPr>
        <w:t xml:space="preserve"> فقلت أو تفعل ذلك يا رسول الله؟ فقال: نعم إن الله يحبّ من عبده أن يتجمل لإخوانه إذا خرج إليهم</w:t>
      </w:r>
      <w:r>
        <w:rPr>
          <w:rStyle w:val="FootnoteReference"/>
          <w:rFonts w:cs="Trad Al_Khat Deco"/>
          <w:b/>
          <w:bCs/>
          <w:color w:val="FF0000"/>
          <w:sz w:val="22"/>
          <w:szCs w:val="22"/>
          <w:u w:val="single"/>
          <w:rtl/>
        </w:rPr>
        <w:footnoteReference w:id="342"/>
      </w:r>
      <w:r w:rsidR="005835D5">
        <w:rPr>
          <w:rFonts w:cs="Trad Al_Khat Deco" w:hint="cs"/>
          <w:sz w:val="22"/>
          <w:szCs w:val="22"/>
          <w:rtl/>
          <w:lang w:bidi="fa-IR"/>
        </w:rPr>
        <w:t>)</w:t>
      </w:r>
      <w:r w:rsidRPr="000F3720" w:rsidR="0053283C">
        <w:rPr>
          <w:rFonts w:cs="Trad Al_Khat Deco"/>
          <w:sz w:val="22"/>
          <w:szCs w:val="22"/>
          <w:rtl/>
          <w:lang w:bidi="fa-IR"/>
        </w:rPr>
        <w:t xml:space="preserve"> والجاهل ربما</w:t>
      </w:r>
      <w:r w:rsidRPr="000F3720" w:rsidR="00D8012B">
        <w:rPr>
          <w:rFonts w:cs="Trad Al_Khat Deco"/>
          <w:sz w:val="22"/>
          <w:szCs w:val="22"/>
          <w:rtl/>
          <w:lang w:bidi="fa-IR"/>
        </w:rPr>
        <w:t xml:space="preserve"> </w:t>
      </w:r>
      <w:r w:rsidRPr="000F3720" w:rsidR="0053283C">
        <w:rPr>
          <w:rFonts w:cs="Trad Al_Khat Deco"/>
          <w:sz w:val="22"/>
          <w:szCs w:val="22"/>
          <w:rtl/>
          <w:lang w:bidi="fa-IR"/>
        </w:rPr>
        <w:t>يظن أن ذلك من حب التزين للناس قياسا على أخلاق غيره وتشبيها للملائكة</w:t>
      </w:r>
      <w:r w:rsidRPr="000F3720" w:rsidR="00D8012B">
        <w:rPr>
          <w:rFonts w:cs="Trad Al_Khat Deco"/>
          <w:sz w:val="22"/>
          <w:szCs w:val="22"/>
          <w:rtl/>
          <w:lang w:bidi="fa-IR"/>
        </w:rPr>
        <w:t xml:space="preserve"> </w:t>
      </w:r>
      <w:r w:rsidRPr="000F3720" w:rsidR="0053283C">
        <w:rPr>
          <w:rFonts w:cs="Trad Al_Khat Deco"/>
          <w:sz w:val="22"/>
          <w:szCs w:val="22"/>
          <w:rtl/>
          <w:lang w:bidi="fa-IR"/>
        </w:rPr>
        <w:t>بالحدادين وهيهات فقد كان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مأمورا</w:t>
      </w:r>
      <w:r w:rsidRPr="000F3720" w:rsidR="00D8012B">
        <w:rPr>
          <w:rFonts w:cs="Trad Al_Khat Deco"/>
          <w:sz w:val="22"/>
          <w:szCs w:val="22"/>
          <w:rtl/>
          <w:lang w:bidi="fa-IR"/>
        </w:rPr>
        <w:t xml:space="preserve"> </w:t>
      </w:r>
      <w:r w:rsidRPr="000F3720" w:rsidR="0053283C">
        <w:rPr>
          <w:rFonts w:cs="Trad Al_Khat Deco"/>
          <w:sz w:val="22"/>
          <w:szCs w:val="22"/>
          <w:rtl/>
          <w:lang w:bidi="fa-IR"/>
        </w:rPr>
        <w:t>بالدعوة وكان من وظائفه أن يسعى في تعظيم أمر نفسه في قلوبهم كيلا تزدريه</w:t>
      </w:r>
      <w:r w:rsidRPr="000F3720" w:rsidR="00D8012B">
        <w:rPr>
          <w:rFonts w:cs="Trad Al_Khat Deco"/>
          <w:sz w:val="22"/>
          <w:szCs w:val="22"/>
          <w:rtl/>
          <w:lang w:bidi="fa-IR"/>
        </w:rPr>
        <w:t xml:space="preserve"> </w:t>
      </w:r>
      <w:r w:rsidRPr="000F3720" w:rsidR="0053283C">
        <w:rPr>
          <w:rFonts w:cs="Trad Al_Khat Deco"/>
          <w:sz w:val="22"/>
          <w:szCs w:val="22"/>
          <w:rtl/>
          <w:lang w:bidi="fa-IR"/>
        </w:rPr>
        <w:t>نفوسهم ويحسن صورته في أعينهم كيلا تستصغره أعينهم فينفرهم ذلك ويتعلق</w:t>
      </w:r>
      <w:r w:rsidRPr="000F3720" w:rsidR="00D8012B">
        <w:rPr>
          <w:rFonts w:cs="Trad Al_Khat Deco"/>
          <w:sz w:val="22"/>
          <w:szCs w:val="22"/>
          <w:rtl/>
          <w:lang w:bidi="fa-IR"/>
        </w:rPr>
        <w:t xml:space="preserve"> </w:t>
      </w:r>
      <w:r w:rsidRPr="000F3720" w:rsidR="0053283C">
        <w:rPr>
          <w:rFonts w:cs="Trad Al_Khat Deco"/>
          <w:sz w:val="22"/>
          <w:szCs w:val="22"/>
          <w:rtl/>
          <w:lang w:bidi="fa-IR"/>
        </w:rPr>
        <w:t>المنافقون بذلك في تنفيرهم وهذا القصد واجب على كل عالم تصدى لدعوة الخلق</w:t>
      </w:r>
      <w:r w:rsidRPr="000F3720" w:rsidR="00D8012B">
        <w:rPr>
          <w:rFonts w:cs="Trad Al_Khat Deco"/>
          <w:sz w:val="22"/>
          <w:szCs w:val="22"/>
          <w:rtl/>
          <w:lang w:bidi="fa-IR"/>
        </w:rPr>
        <w:t xml:space="preserve"> </w:t>
      </w:r>
      <w:r w:rsidRPr="000F3720" w:rsidR="0053283C">
        <w:rPr>
          <w:rFonts w:cs="Trad Al_Khat Deco"/>
          <w:sz w:val="22"/>
          <w:szCs w:val="22"/>
          <w:rtl/>
          <w:lang w:bidi="fa-IR"/>
        </w:rPr>
        <w:t>إلى الله عز وجل وهو أن يراعى من ظاهره ما لا يوجب نفرة الناس عنه والاعتماد</w:t>
      </w:r>
      <w:r w:rsidRPr="000F3720" w:rsidR="00D8012B">
        <w:rPr>
          <w:rFonts w:cs="Trad Al_Khat Deco"/>
          <w:sz w:val="22"/>
          <w:szCs w:val="22"/>
          <w:rtl/>
          <w:lang w:bidi="fa-IR"/>
        </w:rPr>
        <w:t xml:space="preserve"> </w:t>
      </w:r>
      <w:r w:rsidRPr="000F3720" w:rsidR="0053283C">
        <w:rPr>
          <w:rFonts w:cs="Trad Al_Khat Deco"/>
          <w:sz w:val="22"/>
          <w:szCs w:val="22"/>
          <w:rtl/>
          <w:lang w:bidi="fa-IR"/>
        </w:rPr>
        <w:t>في مثل هذه الأمور على النية فإنها أعمال في أنفسها تكتسب الأوصاف من المقصود</w:t>
      </w:r>
      <w:r w:rsidRPr="000F3720" w:rsidR="00D8012B">
        <w:rPr>
          <w:rFonts w:cs="Trad Al_Khat Deco"/>
          <w:sz w:val="22"/>
          <w:szCs w:val="22"/>
          <w:rtl/>
          <w:lang w:bidi="fa-IR"/>
        </w:rPr>
        <w:t xml:space="preserve"> </w:t>
      </w:r>
      <w:r w:rsidRPr="000F3720" w:rsidR="0053283C">
        <w:rPr>
          <w:rFonts w:cs="Trad Al_Khat Deco"/>
          <w:sz w:val="22"/>
          <w:szCs w:val="22"/>
          <w:rtl/>
          <w:lang w:bidi="fa-IR"/>
        </w:rPr>
        <w:t>فالتزينعلى هذا القصد محبوب وترك الشعث في اللحية إظهارا للزهد وقلة المبالاة بالنفس</w:t>
      </w:r>
      <w:r w:rsidRPr="000F3720" w:rsidR="00D8012B">
        <w:rPr>
          <w:rFonts w:cs="Trad Al_Khat Deco"/>
          <w:sz w:val="22"/>
          <w:szCs w:val="22"/>
          <w:rtl/>
          <w:lang w:bidi="fa-IR"/>
        </w:rPr>
        <w:t xml:space="preserve"> </w:t>
      </w:r>
      <w:r w:rsidRPr="000F3720" w:rsidR="0053283C">
        <w:rPr>
          <w:rFonts w:cs="Trad Al_Khat Deco"/>
          <w:sz w:val="22"/>
          <w:szCs w:val="22"/>
          <w:rtl/>
          <w:lang w:bidi="fa-IR"/>
        </w:rPr>
        <w:t>محذور وتركه شغلا بما هو أهم منه محبوب وهذه أحوال باطنة بين العبد وبين الله عز</w:t>
      </w:r>
      <w:r w:rsidRPr="000F3720" w:rsidR="00D8012B">
        <w:rPr>
          <w:rFonts w:cs="Trad Al_Khat Deco"/>
          <w:sz w:val="22"/>
          <w:szCs w:val="22"/>
          <w:rtl/>
          <w:lang w:bidi="fa-IR"/>
        </w:rPr>
        <w:t xml:space="preserve"> </w:t>
      </w:r>
      <w:r w:rsidRPr="000F3720" w:rsidR="0053283C">
        <w:rPr>
          <w:rFonts w:cs="Trad Al_Khat Deco"/>
          <w:sz w:val="22"/>
          <w:szCs w:val="22"/>
          <w:rtl/>
          <w:lang w:bidi="fa-IR"/>
        </w:rPr>
        <w:t>وجل والناقد بصير والتلبيس غير رائج عليه بحال وكم من جاهل يتعاطى 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الأمور التفاتا إلى الخلق وهو يلبس على نفسه وعلى غيره ويزعم أن قصده الخير</w:t>
      </w:r>
      <w:r w:rsidRPr="000F3720" w:rsidR="00D8012B">
        <w:rPr>
          <w:rFonts w:cs="Trad Al_Khat Deco"/>
          <w:sz w:val="22"/>
          <w:szCs w:val="22"/>
          <w:rtl/>
          <w:lang w:bidi="fa-IR"/>
        </w:rPr>
        <w:t xml:space="preserve"> </w:t>
      </w:r>
      <w:r w:rsidRPr="000F3720" w:rsidR="0053283C">
        <w:rPr>
          <w:rFonts w:cs="Trad Al_Khat Deco"/>
          <w:sz w:val="22"/>
          <w:szCs w:val="22"/>
          <w:rtl/>
          <w:lang w:bidi="fa-IR"/>
        </w:rPr>
        <w:t>فترى جماعة من العلماء يلبسون الثياب الفاخرة ويزعمون أن قصدهم إرغام</w:t>
      </w:r>
      <w:r w:rsidRPr="000F3720" w:rsidR="00D8012B">
        <w:rPr>
          <w:rFonts w:cs="Trad Al_Khat Deco"/>
          <w:sz w:val="22"/>
          <w:szCs w:val="22"/>
          <w:rtl/>
          <w:lang w:bidi="fa-IR"/>
        </w:rPr>
        <w:t xml:space="preserve"> </w:t>
      </w:r>
      <w:r w:rsidRPr="000F3720" w:rsidR="0053283C">
        <w:rPr>
          <w:rFonts w:cs="Trad Al_Khat Deco"/>
          <w:sz w:val="22"/>
          <w:szCs w:val="22"/>
          <w:rtl/>
          <w:lang w:bidi="fa-IR"/>
        </w:rPr>
        <w:t>المبتدعة والمجادلين والتقرب إلى الله تعالى به وهذا أمر ينكشف</w:t>
      </w:r>
      <w:r w:rsidR="00795B96">
        <w:rPr>
          <w:rFonts w:cs="Trad Al_Khat Deco" w:hint="cs"/>
          <w:sz w:val="22"/>
          <w:szCs w:val="22"/>
          <w:rtl/>
          <w:lang w:bidi="fa-IR"/>
        </w:rPr>
        <w:t xml:space="preserve"> </w:t>
      </w:r>
      <w:r w:rsidR="00795B96">
        <w:rPr>
          <w:rFonts w:cs="Trad Al_Khat Deco" w:hint="cs"/>
          <w:color w:val="FF0000"/>
          <w:sz w:val="22"/>
          <w:szCs w:val="22"/>
          <w:rtl/>
        </w:rPr>
        <w:t>﴿</w:t>
      </w:r>
      <w:r w:rsidRPr="000F3720" w:rsidR="0053283C">
        <w:rPr>
          <w:rFonts w:cs="Trad Al_Khat Deco"/>
          <w:sz w:val="22"/>
          <w:szCs w:val="22"/>
          <w:rtl/>
          <w:lang w:bidi="fa-IR"/>
        </w:rPr>
        <w:t xml:space="preserve"> يوم تبلى السرائر</w:t>
      </w:r>
      <w:r w:rsidR="00795B96">
        <w:rPr>
          <w:rFonts w:cs="Trad Al_Khat Deco" w:hint="cs"/>
          <w:sz w:val="22"/>
          <w:szCs w:val="22"/>
          <w:rtl/>
          <w:lang w:bidi="fa-IR"/>
        </w:rPr>
        <w:t xml:space="preserve"> </w:t>
      </w:r>
      <w:r w:rsidR="00795B96">
        <w:rPr>
          <w:rFonts w:cs="Trad Al_Khat Deco" w:hint="cs"/>
          <w:color w:val="FF0000"/>
          <w:sz w:val="22"/>
          <w:szCs w:val="22"/>
          <w:rtl/>
        </w:rPr>
        <w:t>﴾ {}</w:t>
      </w:r>
      <w:r w:rsidRPr="000F3720" w:rsidR="00D8012B">
        <w:rPr>
          <w:rFonts w:cs="Trad Al_Khat Deco"/>
          <w:sz w:val="22"/>
          <w:szCs w:val="22"/>
          <w:rtl/>
          <w:lang w:bidi="fa-IR"/>
        </w:rPr>
        <w:t xml:space="preserve"> </w:t>
      </w:r>
      <w:r w:rsidRPr="000F3720" w:rsidR="0053283C">
        <w:rPr>
          <w:rFonts w:cs="Trad Al_Khat Deco"/>
          <w:sz w:val="22"/>
          <w:szCs w:val="22"/>
          <w:rtl/>
          <w:lang w:bidi="fa-IR"/>
        </w:rPr>
        <w:t>ويوم يبعثر ما في القبور ويحصل ما في الصدور</w:t>
      </w:r>
      <w:r w:rsidR="00795B96">
        <w:rPr>
          <w:rFonts w:cs="Trad Al_Khat Deco" w:hint="cs"/>
          <w:sz w:val="22"/>
          <w:szCs w:val="22"/>
          <w:rtl/>
          <w:lang w:bidi="fa-IR"/>
        </w:rPr>
        <w:t>،</w:t>
      </w:r>
      <w:r w:rsidRPr="000F3720" w:rsidR="0053283C">
        <w:rPr>
          <w:rFonts w:cs="Trad Al_Khat Deco"/>
          <w:sz w:val="22"/>
          <w:szCs w:val="22"/>
          <w:rtl/>
          <w:lang w:bidi="fa-IR"/>
        </w:rPr>
        <w:t xml:space="preserve"> فعند ذلك تتميز السبيكة الخالصة</w:t>
      </w:r>
      <w:r w:rsidRPr="000F3720" w:rsidR="00D8012B">
        <w:rPr>
          <w:rFonts w:cs="Trad Al_Khat Deco"/>
          <w:sz w:val="22"/>
          <w:szCs w:val="22"/>
          <w:rtl/>
          <w:lang w:bidi="fa-IR"/>
        </w:rPr>
        <w:t xml:space="preserve"> </w:t>
      </w:r>
      <w:r w:rsidRPr="000F3720" w:rsidR="0053283C">
        <w:rPr>
          <w:rFonts w:cs="Trad Al_Khat Deco"/>
          <w:sz w:val="22"/>
          <w:szCs w:val="22"/>
          <w:rtl/>
          <w:lang w:bidi="fa-IR"/>
        </w:rPr>
        <w:t>من البهرجة فنعوذ بالله من الخزي يوم العرض الأكبر</w:t>
      </w:r>
      <w:r w:rsidR="00795B96">
        <w:rPr>
          <w:rFonts w:cs="Trad Al_Khat Deco" w:hint="cs"/>
          <w:sz w:val="22"/>
          <w:szCs w:val="22"/>
          <w:rtl/>
          <w:lang w:bidi="fa-IR"/>
        </w:rPr>
        <w:t>.</w:t>
      </w:r>
      <w:r w:rsidRPr="000F3720" w:rsidR="0053283C">
        <w:rPr>
          <w:rFonts w:cs="Trad Al_Khat Deco"/>
          <w:sz w:val="22"/>
          <w:szCs w:val="22"/>
          <w:rtl/>
          <w:lang w:bidi="fa-IR"/>
        </w:rPr>
        <w:t xml:space="preserve"> </w:t>
      </w:r>
      <w:r w:rsidRPr="00795B96" w:rsidR="0053283C">
        <w:rPr>
          <w:rFonts w:cs="Trad Al_Khat Deco"/>
          <w:color w:val="FF0000"/>
          <w:sz w:val="22"/>
          <w:szCs w:val="22"/>
          <w:rtl/>
          <w:lang w:bidi="fa-IR"/>
        </w:rPr>
        <w:t>السادس</w:t>
      </w:r>
      <w:r w:rsidRPr="000F3720" w:rsidR="0053283C">
        <w:rPr>
          <w:rFonts w:cs="Trad Al_Khat Deco"/>
          <w:sz w:val="22"/>
          <w:szCs w:val="22"/>
          <w:rtl/>
          <w:lang w:bidi="fa-IR"/>
        </w:rPr>
        <w:t xml:space="preserve"> وسخ البراجم وهي</w:t>
      </w:r>
      <w:r w:rsidRPr="000F3720" w:rsidR="00D8012B">
        <w:rPr>
          <w:rFonts w:cs="Trad Al_Khat Deco"/>
          <w:sz w:val="22"/>
          <w:szCs w:val="22"/>
          <w:rtl/>
          <w:lang w:bidi="fa-IR"/>
        </w:rPr>
        <w:t xml:space="preserve"> </w:t>
      </w:r>
      <w:r w:rsidRPr="000F3720" w:rsidR="0053283C">
        <w:rPr>
          <w:rFonts w:cs="Trad Al_Khat Deco"/>
          <w:sz w:val="22"/>
          <w:szCs w:val="22"/>
          <w:rtl/>
          <w:lang w:bidi="fa-IR"/>
        </w:rPr>
        <w:t>معاطف ظهور الأنامل كانت العرب لا تكثر غسل ذلك لتركها غسل اليد عقيب</w:t>
      </w:r>
      <w:r w:rsidRPr="000F3720" w:rsidR="00D8012B">
        <w:rPr>
          <w:rFonts w:cs="Trad Al_Khat Deco"/>
          <w:sz w:val="22"/>
          <w:szCs w:val="22"/>
          <w:rtl/>
          <w:lang w:bidi="fa-IR"/>
        </w:rPr>
        <w:t xml:space="preserve"> </w:t>
      </w:r>
      <w:r w:rsidRPr="000F3720" w:rsidR="0053283C">
        <w:rPr>
          <w:rFonts w:cs="Trad Al_Khat Deco"/>
          <w:sz w:val="22"/>
          <w:szCs w:val="22"/>
          <w:rtl/>
          <w:lang w:bidi="fa-IR"/>
        </w:rPr>
        <w:t>الطعام فيجتمع في تلك الغضون وسخ فأمرهم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بغسل البراجم</w:t>
      </w:r>
      <w:r>
        <w:rPr>
          <w:rStyle w:val="FootnoteReference"/>
          <w:rFonts w:cs="Trad Al_Khat Deco"/>
          <w:b/>
          <w:bCs/>
          <w:color w:val="FF0000"/>
          <w:sz w:val="22"/>
          <w:szCs w:val="22"/>
          <w:u w:val="single"/>
          <w:rtl/>
        </w:rPr>
        <w:footnoteReference w:id="343"/>
      </w:r>
      <w:r w:rsidR="00795B96">
        <w:rPr>
          <w:rFonts w:cs="Trad Al_Khat Deco" w:hint="cs"/>
          <w:sz w:val="22"/>
          <w:szCs w:val="22"/>
          <w:rtl/>
          <w:lang w:bidi="fa-IR"/>
        </w:rPr>
        <w:t>.</w:t>
      </w:r>
      <w:r w:rsidRPr="000F3720" w:rsidR="0053283C">
        <w:rPr>
          <w:rFonts w:cs="Trad Al_Khat Deco"/>
          <w:sz w:val="22"/>
          <w:szCs w:val="22"/>
          <w:rtl/>
          <w:lang w:bidi="fa-IR"/>
        </w:rPr>
        <w:t xml:space="preserve"> السابع تنظيف الرواجب</w:t>
      </w:r>
      <w:r>
        <w:rPr>
          <w:rStyle w:val="FootnoteReference"/>
          <w:rFonts w:cs="Trad Al_Khat Deco"/>
          <w:b/>
          <w:bCs/>
          <w:color w:val="FF0000"/>
          <w:sz w:val="22"/>
          <w:szCs w:val="22"/>
          <w:u w:val="single"/>
          <w:rtl/>
        </w:rPr>
        <w:footnoteReference w:id="344"/>
      </w:r>
      <w:r w:rsidRPr="000F3720" w:rsidR="0053283C">
        <w:rPr>
          <w:rFonts w:cs="Trad Al_Khat Deco"/>
          <w:sz w:val="22"/>
          <w:szCs w:val="22"/>
          <w:rtl/>
          <w:lang w:bidi="fa-IR"/>
        </w:rPr>
        <w:t xml:space="preserve"> أمر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العرب بتنظيفها</w:t>
      </w:r>
      <w:r w:rsidRPr="000F3720" w:rsidR="00D8012B">
        <w:rPr>
          <w:rFonts w:cs="Trad Al_Khat Deco"/>
          <w:sz w:val="22"/>
          <w:szCs w:val="22"/>
          <w:rtl/>
          <w:lang w:bidi="fa-IR"/>
        </w:rPr>
        <w:t xml:space="preserve"> </w:t>
      </w:r>
      <w:r w:rsidRPr="000F3720" w:rsidR="0053283C">
        <w:rPr>
          <w:rFonts w:cs="Trad Al_Khat Deco"/>
          <w:sz w:val="22"/>
          <w:szCs w:val="22"/>
          <w:rtl/>
          <w:lang w:bidi="fa-IR"/>
        </w:rPr>
        <w:t>وهي رءوس الأنامل وما تحت الأظفار من الوسخ لأنها كانت لا يحضرها المقراض في</w:t>
      </w:r>
      <w:r w:rsidRPr="000F3720" w:rsidR="00D8012B">
        <w:rPr>
          <w:rFonts w:cs="Trad Al_Khat Deco"/>
          <w:sz w:val="22"/>
          <w:szCs w:val="22"/>
          <w:rtl/>
          <w:lang w:bidi="fa-IR"/>
        </w:rPr>
        <w:t xml:space="preserve"> </w:t>
      </w:r>
      <w:r w:rsidRPr="000F3720" w:rsidR="0053283C">
        <w:rPr>
          <w:rFonts w:cs="Trad Al_Khat Deco"/>
          <w:sz w:val="22"/>
          <w:szCs w:val="22"/>
          <w:rtl/>
          <w:lang w:bidi="fa-IR"/>
        </w:rPr>
        <w:t>كل وقت فتجتمع فيها أوساخ فوقت لهم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قلم الأظفار ونتف الإبط وحلق العانة أربعين يوما</w:t>
      </w:r>
      <w:r>
        <w:rPr>
          <w:rStyle w:val="FootnoteReference"/>
          <w:rFonts w:cs="Trad Al_Khat Deco"/>
          <w:b/>
          <w:bCs/>
          <w:color w:val="FF0000"/>
          <w:sz w:val="22"/>
          <w:szCs w:val="22"/>
          <w:u w:val="single"/>
          <w:rtl/>
        </w:rPr>
        <w:footnoteReference w:id="345"/>
      </w:r>
      <w:r w:rsidRPr="000F3720" w:rsidR="0053283C">
        <w:rPr>
          <w:rFonts w:cs="Trad Al_Khat Deco"/>
          <w:sz w:val="22"/>
          <w:szCs w:val="22"/>
          <w:rtl/>
          <w:lang w:bidi="fa-IR"/>
        </w:rPr>
        <w:t xml:space="preserve"> لكنه أمر</w:t>
      </w:r>
      <w:r w:rsidRPr="000F3720" w:rsidR="00D8012B">
        <w:rPr>
          <w:rFonts w:cs="Trad Al_Khat Deco"/>
          <w:sz w:val="22"/>
          <w:szCs w:val="22"/>
          <w:rtl/>
          <w:lang w:bidi="fa-IR"/>
        </w:rPr>
        <w:t xml:space="preserve"> </w:t>
      </w:r>
      <w:r w:rsidRPr="000F3720" w:rsidR="0053283C">
        <w:rPr>
          <w:rFonts w:cs="Trad Al_Khat Deco"/>
          <w:sz w:val="22"/>
          <w:szCs w:val="22"/>
          <w:rtl/>
          <w:lang w:bidi="fa-IR"/>
        </w:rPr>
        <w:t>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بتنظيف ما تحت الأظفار</w:t>
      </w:r>
      <w:r>
        <w:rPr>
          <w:rStyle w:val="FootnoteReference"/>
          <w:rFonts w:cs="Trad Al_Khat Deco"/>
          <w:b/>
          <w:bCs/>
          <w:color w:val="FF0000"/>
          <w:sz w:val="22"/>
          <w:szCs w:val="22"/>
          <w:u w:val="single"/>
          <w:rtl/>
        </w:rPr>
        <w:footnoteReference w:id="346"/>
      </w:r>
      <w:r w:rsidRPr="000F3720" w:rsidR="0053283C">
        <w:rPr>
          <w:rFonts w:cs="Trad Al_Khat Deco"/>
          <w:sz w:val="22"/>
          <w:szCs w:val="22"/>
          <w:rtl/>
          <w:lang w:bidi="fa-IR"/>
        </w:rPr>
        <w:t xml:space="preserve"> وجاء في الأثر </w:t>
      </w:r>
      <w:r w:rsidR="000761BC">
        <w:rPr>
          <w:rFonts w:cs="Trad Al_Khat Deco" w:hint="cs"/>
          <w:sz w:val="22"/>
          <w:szCs w:val="22"/>
          <w:rtl/>
          <w:lang w:bidi="fa-IR"/>
        </w:rPr>
        <w:t>(</w:t>
      </w:r>
      <w:r w:rsidRPr="000F3720" w:rsidR="0053283C">
        <w:rPr>
          <w:rFonts w:cs="Trad Al_Khat Deco"/>
          <w:sz w:val="22"/>
          <w:szCs w:val="22"/>
          <w:rtl/>
          <w:lang w:bidi="fa-IR"/>
        </w:rPr>
        <w:t>أن النبي</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استبطأ الوحي فلما هبط عليه جبريل عليه السلام قال له</w:t>
      </w:r>
      <w:r w:rsidR="000761BC">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كيف ننزل عليكم وأنتم لا تغسلون براجمكم ولا تنظفون رواجبكم</w:t>
      </w:r>
      <w:r w:rsidRPr="000761BC" w:rsidR="000761BC">
        <w:rPr>
          <w:rFonts w:cs="Trad Al_Khat Deco"/>
          <w:sz w:val="22"/>
          <w:szCs w:val="22"/>
          <w:rtl/>
          <w:lang w:bidi="fa-IR"/>
        </w:rPr>
        <w:t xml:space="preserve"> </w:t>
      </w:r>
      <w:r w:rsidRPr="000F3720" w:rsidR="000761BC">
        <w:rPr>
          <w:rFonts w:cs="Trad Al_Khat Deco"/>
          <w:sz w:val="22"/>
          <w:szCs w:val="22"/>
          <w:rtl/>
          <w:lang w:bidi="fa-IR"/>
        </w:rPr>
        <w:t>وقلحا</w:t>
      </w:r>
    </w:p>
    <w:p w:rsidR="002864E9" w:rsidP="00DA129E">
      <w:pPr>
        <w:bidi/>
        <w:ind w:left="0" w:right="0"/>
        <w:jc w:val="both"/>
        <w:rPr>
          <w:rFonts w:cs="Trad Al_Khat Deco" w:hint="cs"/>
          <w:sz w:val="22"/>
          <w:szCs w:val="22"/>
          <w:rtl/>
          <w:lang w:bidi="fa-IR"/>
        </w:rPr>
      </w:pPr>
      <w:r w:rsidRPr="000F3720" w:rsidR="000761BC">
        <w:rPr>
          <w:rFonts w:cs="Trad Al_Khat Deco"/>
          <w:sz w:val="22"/>
          <w:szCs w:val="22"/>
          <w:rtl/>
          <w:lang w:bidi="fa-IR"/>
        </w:rPr>
        <w:t>لا تستاكون مر أمتك بذلك</w:t>
      </w:r>
      <w:r w:rsidRPr="000761BC" w:rsidR="000761BC">
        <w:rPr>
          <w:rStyle w:val="FootnoteReference"/>
          <w:rFonts w:cs="Trad Al_Khat Deco"/>
          <w:b/>
          <w:bCs/>
          <w:color w:val="FF0000"/>
          <w:sz w:val="22"/>
          <w:szCs w:val="22"/>
          <w:u w:val="single"/>
          <w:rtl/>
        </w:rPr>
        <w:t xml:space="preserve"> </w:t>
      </w:r>
      <w:r>
        <w:rPr>
          <w:rStyle w:val="FootnoteReference"/>
          <w:rFonts w:cs="Trad Al_Khat Deco"/>
          <w:b/>
          <w:bCs/>
          <w:color w:val="FF0000"/>
          <w:sz w:val="22"/>
          <w:szCs w:val="22"/>
          <w:u w:val="single"/>
          <w:rtl/>
        </w:rPr>
        <w:footnoteReference w:id="347"/>
      </w:r>
      <w:r w:rsidR="000761BC">
        <w:rPr>
          <w:rFonts w:cs="Trad Al_Khat Deco" w:hint="cs"/>
          <w:sz w:val="22"/>
          <w:szCs w:val="22"/>
          <w:rtl/>
          <w:lang w:bidi="fa-IR"/>
        </w:rPr>
        <w:t>)</w:t>
      </w:r>
      <w:r w:rsidRPr="000F3720" w:rsidR="0053283C">
        <w:rPr>
          <w:rFonts w:cs="Trad Al_Khat Deco"/>
          <w:sz w:val="22"/>
          <w:szCs w:val="22"/>
          <w:rtl/>
          <w:lang w:bidi="fa-IR"/>
        </w:rPr>
        <w:t xml:space="preserve"> وإلاف وسخ الظفر والتف وسخ الأذن وقوله عز وجل</w:t>
      </w:r>
      <w:r w:rsidR="00DA129E">
        <w:rPr>
          <w:rFonts w:cs="Trad Al_Khat Deco" w:hint="cs"/>
          <w:sz w:val="22"/>
          <w:szCs w:val="22"/>
          <w:rtl/>
          <w:lang w:bidi="fa-IR"/>
        </w:rPr>
        <w:t>:</w:t>
      </w:r>
      <w:r w:rsidR="000761BC">
        <w:rPr>
          <w:rFonts w:cs="Trad Al_Khat Deco" w:hint="cs"/>
          <w:sz w:val="22"/>
          <w:szCs w:val="22"/>
          <w:rtl/>
          <w:lang w:bidi="fa-IR"/>
        </w:rPr>
        <w:t xml:space="preserve"> </w:t>
      </w:r>
      <w:r w:rsidR="000761BC">
        <w:rPr>
          <w:rFonts w:cs="Trad Al_Khat Deco" w:hint="cs"/>
          <w:color w:val="FF0000"/>
          <w:sz w:val="22"/>
          <w:szCs w:val="22"/>
          <w:rtl/>
        </w:rPr>
        <w:t>﴿</w:t>
      </w:r>
      <w:r w:rsidRPr="000F3720" w:rsidR="0053283C">
        <w:rPr>
          <w:rFonts w:cs="Trad Al_Khat Deco"/>
          <w:sz w:val="22"/>
          <w:szCs w:val="22"/>
          <w:rtl/>
          <w:lang w:bidi="fa-IR"/>
        </w:rPr>
        <w:t xml:space="preserve"> فلا تقل لهما أف</w:t>
      </w:r>
      <w:r w:rsidR="000761BC">
        <w:rPr>
          <w:rFonts w:cs="Trad Al_Khat Deco" w:hint="cs"/>
          <w:sz w:val="22"/>
          <w:szCs w:val="22"/>
          <w:rtl/>
          <w:lang w:bidi="fa-IR"/>
        </w:rPr>
        <w:t xml:space="preserve">ّ </w:t>
      </w:r>
      <w:r w:rsidR="000761BC">
        <w:rPr>
          <w:rFonts w:cs="Trad Al_Khat Deco" w:hint="cs"/>
          <w:color w:val="FF0000"/>
          <w:sz w:val="22"/>
          <w:szCs w:val="22"/>
          <w:rtl/>
        </w:rPr>
        <w:t>﴾ {}</w:t>
      </w:r>
      <w:r w:rsidRPr="000F3720" w:rsidR="00D8012B">
        <w:rPr>
          <w:rFonts w:cs="Trad Al_Khat Deco"/>
          <w:sz w:val="22"/>
          <w:szCs w:val="22"/>
          <w:rtl/>
          <w:lang w:bidi="fa-IR"/>
        </w:rPr>
        <w:t xml:space="preserve"> </w:t>
      </w:r>
      <w:r w:rsidRPr="000F3720" w:rsidR="0053283C">
        <w:rPr>
          <w:rFonts w:cs="Trad Al_Khat Deco"/>
          <w:sz w:val="22"/>
          <w:szCs w:val="22"/>
          <w:rtl/>
          <w:lang w:bidi="fa-IR"/>
        </w:rPr>
        <w:t>تعبهما أي بما تحت الظفر من الوسخ وقيل لا تتأذ بهما كما تتأذى بما تحت الظفر</w:t>
      </w:r>
      <w:r w:rsidR="000761BC">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الثامن الدرن الذي يجتمع على جميع البدن برشح العرق وغبار الطريق وذلك يزيله</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 ولا بأس بدخول الحمام دخل أصحاب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حمامات الشام وقال بعضهم نعم البيت بيت الحمام يطهر البدن ويذكر</w:t>
      </w:r>
      <w:r w:rsidRPr="000F3720" w:rsidR="00D8012B">
        <w:rPr>
          <w:rFonts w:cs="Trad Al_Khat Deco"/>
          <w:sz w:val="22"/>
          <w:szCs w:val="22"/>
          <w:rtl/>
          <w:lang w:bidi="fa-IR"/>
        </w:rPr>
        <w:t xml:space="preserve"> </w:t>
      </w:r>
      <w:r w:rsidRPr="000F3720" w:rsidR="0053283C">
        <w:rPr>
          <w:rFonts w:cs="Trad Al_Khat Deco"/>
          <w:sz w:val="22"/>
          <w:szCs w:val="22"/>
          <w:rtl/>
          <w:lang w:bidi="fa-IR"/>
        </w:rPr>
        <w:t>النار روى ذلك عن أبي الدرداء وأبي أيوب الأنصاري رضي الله عنهما وقال</w:t>
      </w:r>
      <w:r w:rsidRPr="000F3720" w:rsidR="00D8012B">
        <w:rPr>
          <w:rFonts w:cs="Trad Al_Khat Deco"/>
          <w:sz w:val="22"/>
          <w:szCs w:val="22"/>
          <w:rtl/>
          <w:lang w:bidi="fa-IR"/>
        </w:rPr>
        <w:t xml:space="preserve"> </w:t>
      </w:r>
      <w:r w:rsidRPr="000F3720" w:rsidR="0053283C">
        <w:rPr>
          <w:rFonts w:cs="Trad Al_Khat Deco"/>
          <w:sz w:val="22"/>
          <w:szCs w:val="22"/>
          <w:rtl/>
          <w:lang w:bidi="fa-IR"/>
        </w:rPr>
        <w:t>بعضهم بئس البيت بيت الحمام يبدي العورة ويذهب الحياء فهذا تعرض لآفته وذاك</w:t>
      </w:r>
      <w:r w:rsidRPr="000F3720" w:rsidR="00D8012B">
        <w:rPr>
          <w:rFonts w:cs="Trad Al_Khat Deco"/>
          <w:sz w:val="22"/>
          <w:szCs w:val="22"/>
          <w:rtl/>
          <w:lang w:bidi="fa-IR"/>
        </w:rPr>
        <w:t xml:space="preserve"> </w:t>
      </w:r>
      <w:r w:rsidRPr="000F3720" w:rsidR="0053283C">
        <w:rPr>
          <w:rFonts w:cs="Trad Al_Khat Deco"/>
          <w:sz w:val="22"/>
          <w:szCs w:val="22"/>
          <w:rtl/>
          <w:lang w:bidi="fa-IR"/>
        </w:rPr>
        <w:t>تعرض لفائدته ولا بأس بطلب فائدته عند الاحتراز من آفته ولكن على داخل</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 وظائف من السنن والواجبات</w:t>
      </w:r>
      <w:r w:rsidR="000761BC">
        <w:rPr>
          <w:rFonts w:cs="Trad Al_Khat Deco" w:hint="cs"/>
          <w:sz w:val="22"/>
          <w:szCs w:val="22"/>
          <w:rtl/>
          <w:lang w:bidi="fa-IR"/>
        </w:rPr>
        <w:t>،</w:t>
      </w:r>
      <w:r w:rsidRPr="000F3720" w:rsidR="0053283C">
        <w:rPr>
          <w:rFonts w:cs="Trad Al_Khat Deco"/>
          <w:sz w:val="22"/>
          <w:szCs w:val="22"/>
          <w:rtl/>
          <w:lang w:bidi="fa-IR"/>
        </w:rPr>
        <w:t xml:space="preserve"> فعليه واجبان في عورته وواجبان في عورة</w:t>
      </w:r>
      <w:r w:rsidRPr="000F3720" w:rsidR="00D8012B">
        <w:rPr>
          <w:rFonts w:cs="Trad Al_Khat Deco"/>
          <w:sz w:val="22"/>
          <w:szCs w:val="22"/>
          <w:rtl/>
          <w:lang w:bidi="fa-IR"/>
        </w:rPr>
        <w:t xml:space="preserve"> </w:t>
      </w:r>
      <w:r w:rsidRPr="000F3720" w:rsidR="0053283C">
        <w:rPr>
          <w:rFonts w:cs="Trad Al_Khat Deco"/>
          <w:sz w:val="22"/>
          <w:szCs w:val="22"/>
          <w:rtl/>
          <w:lang w:bidi="fa-IR"/>
        </w:rPr>
        <w:t>غيره أما الواجبان في عورته فهو أن يصونها عن نظر الغير ويصونها عن مس الغير</w:t>
      </w:r>
      <w:r w:rsidRPr="000F3720" w:rsidR="00D8012B">
        <w:rPr>
          <w:rFonts w:cs="Trad Al_Khat Deco"/>
          <w:sz w:val="22"/>
          <w:szCs w:val="22"/>
          <w:rtl/>
          <w:lang w:bidi="fa-IR"/>
        </w:rPr>
        <w:t xml:space="preserve"> </w:t>
      </w:r>
      <w:r w:rsidRPr="000F3720" w:rsidR="0053283C">
        <w:rPr>
          <w:rFonts w:cs="Trad Al_Khat Deco"/>
          <w:sz w:val="22"/>
          <w:szCs w:val="22"/>
          <w:rtl/>
          <w:lang w:bidi="fa-IR"/>
        </w:rPr>
        <w:t>فلا يتعاطى أمرها وإزالة وسخها إلا بيده ويمنع الدلاك من مس الفخذ وما بين</w:t>
      </w:r>
      <w:r w:rsidRPr="000F3720" w:rsidR="00D8012B">
        <w:rPr>
          <w:rFonts w:cs="Trad Al_Khat Deco"/>
          <w:sz w:val="22"/>
          <w:szCs w:val="22"/>
          <w:rtl/>
          <w:lang w:bidi="fa-IR"/>
        </w:rPr>
        <w:t xml:space="preserve"> </w:t>
      </w:r>
      <w:r w:rsidRPr="000F3720" w:rsidR="0053283C">
        <w:rPr>
          <w:rFonts w:cs="Trad Al_Khat Deco"/>
          <w:sz w:val="22"/>
          <w:szCs w:val="22"/>
          <w:rtl/>
          <w:lang w:bidi="fa-IR"/>
        </w:rPr>
        <w:t>السرة إلى العانة وفي إباحة مس ما ليس بسوءة لإزالة الوسخ احتمال ولكن الأقيس</w:t>
      </w:r>
      <w:r w:rsidRPr="000F3720" w:rsidR="00D8012B">
        <w:rPr>
          <w:rFonts w:cs="Trad Al_Khat Deco"/>
          <w:sz w:val="22"/>
          <w:szCs w:val="22"/>
          <w:rtl/>
          <w:lang w:bidi="fa-IR"/>
        </w:rPr>
        <w:t xml:space="preserve"> </w:t>
      </w:r>
      <w:r w:rsidRPr="000F3720" w:rsidR="0053283C">
        <w:rPr>
          <w:rFonts w:cs="Trad Al_Khat Deco"/>
          <w:sz w:val="22"/>
          <w:szCs w:val="22"/>
          <w:rtl/>
          <w:lang w:bidi="fa-IR"/>
        </w:rPr>
        <w:t>التحريم إذألحق مس السوأتين في التحريم بالنظر فكذلك ينبغي أن تكون بقية العورة</w:t>
      </w:r>
      <w:r w:rsidRPr="000F3720" w:rsidR="00D8012B">
        <w:rPr>
          <w:rFonts w:cs="Trad Al_Khat Deco"/>
          <w:sz w:val="22"/>
          <w:szCs w:val="22"/>
          <w:rtl/>
          <w:lang w:bidi="fa-IR"/>
        </w:rPr>
        <w:t xml:space="preserve"> </w:t>
      </w:r>
      <w:r w:rsidRPr="000F3720" w:rsidR="0053283C">
        <w:rPr>
          <w:rFonts w:cs="Trad Al_Khat Deco"/>
          <w:sz w:val="22"/>
          <w:szCs w:val="22"/>
          <w:rtl/>
          <w:lang w:bidi="fa-IR"/>
        </w:rPr>
        <w:t>أعني الفخذين</w:t>
      </w:r>
      <w:r w:rsidR="000761BC">
        <w:rPr>
          <w:rFonts w:cs="Trad Al_Khat Deco" w:hint="cs"/>
          <w:sz w:val="22"/>
          <w:szCs w:val="22"/>
          <w:rtl/>
          <w:lang w:bidi="fa-IR"/>
        </w:rPr>
        <w:t>،</w:t>
      </w:r>
      <w:r w:rsidRPr="000F3720" w:rsidR="0053283C">
        <w:rPr>
          <w:rFonts w:cs="Trad Al_Khat Deco"/>
          <w:sz w:val="22"/>
          <w:szCs w:val="22"/>
          <w:rtl/>
          <w:lang w:bidi="fa-IR"/>
        </w:rPr>
        <w:t xml:space="preserve"> والواجبان في عورة الغير أن يغض بصر نفسه عنها وأن ينهى عن</w:t>
      </w:r>
      <w:r w:rsidRPr="000F3720" w:rsidR="00D8012B">
        <w:rPr>
          <w:rFonts w:cs="Trad Al_Khat Deco"/>
          <w:sz w:val="22"/>
          <w:szCs w:val="22"/>
          <w:rtl/>
          <w:lang w:bidi="fa-IR"/>
        </w:rPr>
        <w:t xml:space="preserve"> </w:t>
      </w:r>
      <w:r w:rsidRPr="000F3720" w:rsidR="0053283C">
        <w:rPr>
          <w:rFonts w:cs="Trad Al_Khat Deco"/>
          <w:sz w:val="22"/>
          <w:szCs w:val="22"/>
          <w:rtl/>
          <w:lang w:bidi="fa-IR"/>
        </w:rPr>
        <w:t>كشفها لأن النهي عن المنكر واجب وعليه ذكر ذلك وليس عليه القبول ولا</w:t>
      </w:r>
      <w:r w:rsidRPr="000F3720" w:rsidR="00D8012B">
        <w:rPr>
          <w:rFonts w:cs="Trad Al_Khat Deco"/>
          <w:sz w:val="22"/>
          <w:szCs w:val="22"/>
          <w:rtl/>
          <w:lang w:bidi="fa-IR"/>
        </w:rPr>
        <w:t xml:space="preserve"> </w:t>
      </w:r>
      <w:r w:rsidRPr="000F3720" w:rsidR="0053283C">
        <w:rPr>
          <w:rFonts w:cs="Trad Al_Khat Deco"/>
          <w:sz w:val="22"/>
          <w:szCs w:val="22"/>
          <w:rtl/>
          <w:lang w:bidi="fa-IR"/>
        </w:rPr>
        <w:t>يسقط عنه وجوب الذكر إلا لخوف ضرب أو شتم أو ما يجري عليه مما هو حرام</w:t>
      </w:r>
      <w:r w:rsidRPr="000F3720" w:rsidR="00D8012B">
        <w:rPr>
          <w:rFonts w:cs="Trad Al_Khat Deco"/>
          <w:sz w:val="22"/>
          <w:szCs w:val="22"/>
          <w:rtl/>
          <w:lang w:bidi="fa-IR"/>
        </w:rPr>
        <w:t xml:space="preserve"> </w:t>
      </w:r>
      <w:r w:rsidRPr="000F3720" w:rsidR="0053283C">
        <w:rPr>
          <w:rFonts w:cs="Trad Al_Khat Deco"/>
          <w:sz w:val="22"/>
          <w:szCs w:val="22"/>
          <w:rtl/>
          <w:lang w:bidi="fa-IR"/>
        </w:rPr>
        <w:t>في نفسه فليس عليه أن ينكر حراما يرهق المنكر عليه إلى مباشرة حرام آخر فأما</w:t>
      </w:r>
      <w:r w:rsidRPr="000F3720" w:rsidR="00D8012B">
        <w:rPr>
          <w:rFonts w:cs="Trad Al_Khat Deco"/>
          <w:sz w:val="22"/>
          <w:szCs w:val="22"/>
          <w:rtl/>
          <w:lang w:bidi="fa-IR"/>
        </w:rPr>
        <w:t xml:space="preserve"> </w:t>
      </w:r>
      <w:r w:rsidRPr="000F3720" w:rsidR="0053283C">
        <w:rPr>
          <w:rFonts w:cs="Trad Al_Khat Deco"/>
          <w:sz w:val="22"/>
          <w:szCs w:val="22"/>
          <w:rtl/>
          <w:lang w:bidi="fa-IR"/>
        </w:rPr>
        <w:t>قوله أعلم أن ذلك لا يفيد ولا يعمل به فهذالا يكون عذرا بل لا بد من الذكر فلا يخلو قلب عن التأثر من سماع الإنكار</w:t>
      </w:r>
      <w:r w:rsidRPr="000F3720" w:rsidR="00D8012B">
        <w:rPr>
          <w:rFonts w:cs="Trad Al_Khat Deco"/>
          <w:sz w:val="22"/>
          <w:szCs w:val="22"/>
          <w:rtl/>
          <w:lang w:bidi="fa-IR"/>
        </w:rPr>
        <w:t xml:space="preserve"> </w:t>
      </w:r>
      <w:r w:rsidRPr="000F3720" w:rsidR="0053283C">
        <w:rPr>
          <w:rFonts w:cs="Trad Al_Khat Deco"/>
          <w:sz w:val="22"/>
          <w:szCs w:val="22"/>
          <w:rtl/>
          <w:lang w:bidi="fa-IR"/>
        </w:rPr>
        <w:t>واستشعار الاحتراز عند التعبير بالمعاصي وذلك يؤثر في تقبيح الأمر في عينه وتنفير</w:t>
      </w:r>
      <w:r w:rsidRPr="000F3720" w:rsidR="00D8012B">
        <w:rPr>
          <w:rFonts w:cs="Trad Al_Khat Deco"/>
          <w:sz w:val="22"/>
          <w:szCs w:val="22"/>
          <w:rtl/>
          <w:lang w:bidi="fa-IR"/>
        </w:rPr>
        <w:t xml:space="preserve"> </w:t>
      </w:r>
      <w:r w:rsidRPr="000F3720" w:rsidR="0053283C">
        <w:rPr>
          <w:rFonts w:cs="Trad Al_Khat Deco"/>
          <w:sz w:val="22"/>
          <w:szCs w:val="22"/>
          <w:rtl/>
          <w:lang w:bidi="fa-IR"/>
        </w:rPr>
        <w:t>نفسه فلا يجوز تركه ولمثل هذا صار الحزم ترك دخول الحمام في هذه الأوقات إذ لا</w:t>
      </w:r>
      <w:r w:rsidRPr="000F3720" w:rsidR="00D8012B">
        <w:rPr>
          <w:rFonts w:cs="Trad Al_Khat Deco"/>
          <w:sz w:val="22"/>
          <w:szCs w:val="22"/>
          <w:rtl/>
          <w:lang w:bidi="fa-IR"/>
        </w:rPr>
        <w:t xml:space="preserve"> </w:t>
      </w:r>
      <w:r w:rsidRPr="000F3720" w:rsidR="0053283C">
        <w:rPr>
          <w:rFonts w:cs="Trad Al_Khat Deco"/>
          <w:sz w:val="22"/>
          <w:szCs w:val="22"/>
          <w:rtl/>
          <w:lang w:bidi="fa-IR"/>
        </w:rPr>
        <w:t>تخلو عن عورات مكشوفة لا سيما ما تحت السرة إلى ما فوق العانة إذ الناس لا</w:t>
      </w:r>
      <w:r w:rsidRPr="000F3720" w:rsidR="00D8012B">
        <w:rPr>
          <w:rFonts w:cs="Trad Al_Khat Deco"/>
          <w:sz w:val="22"/>
          <w:szCs w:val="22"/>
          <w:rtl/>
          <w:lang w:bidi="fa-IR"/>
        </w:rPr>
        <w:t xml:space="preserve"> </w:t>
      </w:r>
      <w:r w:rsidRPr="000F3720" w:rsidR="0053283C">
        <w:rPr>
          <w:rFonts w:cs="Trad Al_Khat Deco"/>
          <w:sz w:val="22"/>
          <w:szCs w:val="22"/>
          <w:rtl/>
          <w:lang w:bidi="fa-IR"/>
        </w:rPr>
        <w:t>يعدونها عورة وقد ألحقها الشرع بالعورة وجعلها كالحريم لها ولهذا يستحب تخلية</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w:t>
      </w:r>
      <w:r w:rsidR="000761BC">
        <w:rPr>
          <w:rFonts w:cs="Trad Al_Khat Deco" w:hint="cs"/>
          <w:sz w:val="22"/>
          <w:szCs w:val="22"/>
          <w:rtl/>
          <w:lang w:bidi="fa-IR"/>
        </w:rPr>
        <w:t>.</w:t>
      </w:r>
      <w:r w:rsidRPr="000F3720" w:rsidR="0053283C">
        <w:rPr>
          <w:rFonts w:cs="Trad Al_Khat Deco"/>
          <w:sz w:val="22"/>
          <w:szCs w:val="22"/>
          <w:rtl/>
          <w:lang w:bidi="fa-IR"/>
        </w:rPr>
        <w:t xml:space="preserve"> وقال بشر بن الحرث ما أعنف رجلا لا يملك إلا درهما دفعه ليخلى له</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 ورؤي ابن عمر رضي الله عنهما في الحمام ووجهه إلى الحائط وقد عصب</w:t>
      </w:r>
      <w:r w:rsidRPr="000F3720" w:rsidR="00D8012B">
        <w:rPr>
          <w:rFonts w:cs="Trad Al_Khat Deco"/>
          <w:sz w:val="22"/>
          <w:szCs w:val="22"/>
          <w:rtl/>
          <w:lang w:bidi="fa-IR"/>
        </w:rPr>
        <w:t xml:space="preserve"> </w:t>
      </w:r>
      <w:r w:rsidRPr="000F3720" w:rsidR="0053283C">
        <w:rPr>
          <w:rFonts w:cs="Trad Al_Khat Deco"/>
          <w:sz w:val="22"/>
          <w:szCs w:val="22"/>
          <w:rtl/>
          <w:lang w:bidi="fa-IR"/>
        </w:rPr>
        <w:t>عينيه بعصابة وقال بعضهم لا بأس بدخول الحمام ولكن بإزارين إزار للعورة وإزار</w:t>
      </w:r>
      <w:r w:rsidRPr="000F3720" w:rsidR="00D8012B">
        <w:rPr>
          <w:rFonts w:cs="Trad Al_Khat Deco"/>
          <w:sz w:val="22"/>
          <w:szCs w:val="22"/>
          <w:rtl/>
          <w:lang w:bidi="fa-IR"/>
        </w:rPr>
        <w:t xml:space="preserve"> </w:t>
      </w:r>
      <w:r w:rsidRPr="000F3720" w:rsidR="0053283C">
        <w:rPr>
          <w:rFonts w:cs="Trad Al_Khat Deco"/>
          <w:sz w:val="22"/>
          <w:szCs w:val="22"/>
          <w:rtl/>
          <w:lang w:bidi="fa-IR"/>
        </w:rPr>
        <w:t>للرأس يتقنع به ويحفظ عينيه</w:t>
      </w:r>
      <w:r w:rsidR="000761BC">
        <w:rPr>
          <w:rFonts w:cs="Trad Al_Khat Deco" w:hint="cs"/>
          <w:sz w:val="22"/>
          <w:szCs w:val="22"/>
          <w:rtl/>
          <w:lang w:bidi="fa-IR"/>
        </w:rPr>
        <w:t>.</w:t>
      </w:r>
      <w:r w:rsidRPr="000F3720" w:rsidR="0053283C">
        <w:rPr>
          <w:rFonts w:cs="Trad Al_Khat Deco"/>
          <w:sz w:val="22"/>
          <w:szCs w:val="22"/>
          <w:rtl/>
          <w:lang w:bidi="fa-IR"/>
        </w:rPr>
        <w:t xml:space="preserve"> وأما السنن فعشرة</w:t>
      </w:r>
      <w:r w:rsidR="000761BC">
        <w:rPr>
          <w:rFonts w:cs="Trad Al_Khat Deco" w:hint="cs"/>
          <w:sz w:val="22"/>
          <w:szCs w:val="22"/>
          <w:rtl/>
          <w:lang w:bidi="fa-IR"/>
        </w:rPr>
        <w:t>:</w:t>
      </w:r>
      <w:r w:rsidRPr="000F3720" w:rsidR="0053283C">
        <w:rPr>
          <w:rFonts w:cs="Trad Al_Khat Deco"/>
          <w:sz w:val="22"/>
          <w:szCs w:val="22"/>
          <w:rtl/>
          <w:lang w:bidi="fa-IR"/>
        </w:rPr>
        <w:t xml:space="preserve"> </w:t>
      </w:r>
      <w:r w:rsidRPr="000761BC" w:rsidR="0053283C">
        <w:rPr>
          <w:rFonts w:cs="Trad Al_Khat Deco"/>
          <w:color w:val="FF0000"/>
          <w:sz w:val="22"/>
          <w:szCs w:val="22"/>
          <w:rtl/>
          <w:lang w:bidi="fa-IR"/>
        </w:rPr>
        <w:t>فالأول</w:t>
      </w:r>
      <w:r w:rsidRPr="000F3720" w:rsidR="0053283C">
        <w:rPr>
          <w:rFonts w:cs="Trad Al_Khat Deco"/>
          <w:sz w:val="22"/>
          <w:szCs w:val="22"/>
          <w:rtl/>
          <w:lang w:bidi="fa-IR"/>
        </w:rPr>
        <w:t xml:space="preserve"> النية وهو أن لا يدخل</w:t>
      </w:r>
      <w:r w:rsidRPr="000F3720" w:rsidR="00D8012B">
        <w:rPr>
          <w:rFonts w:cs="Trad Al_Khat Deco"/>
          <w:sz w:val="22"/>
          <w:szCs w:val="22"/>
          <w:rtl/>
          <w:lang w:bidi="fa-IR"/>
        </w:rPr>
        <w:t xml:space="preserve"> </w:t>
      </w:r>
      <w:r w:rsidRPr="000F3720" w:rsidR="0053283C">
        <w:rPr>
          <w:rFonts w:cs="Trad Al_Khat Deco"/>
          <w:sz w:val="22"/>
          <w:szCs w:val="22"/>
          <w:rtl/>
          <w:lang w:bidi="fa-IR"/>
        </w:rPr>
        <w:t>لعاجل دنيا ولا عابثا لأجل هوى بل يقصد به التنظف المحبوب تزينا للصلاة ثم</w:t>
      </w:r>
      <w:r w:rsidRPr="000F3720" w:rsidR="00D8012B">
        <w:rPr>
          <w:rFonts w:cs="Trad Al_Khat Deco"/>
          <w:sz w:val="22"/>
          <w:szCs w:val="22"/>
          <w:rtl/>
          <w:lang w:bidi="fa-IR"/>
        </w:rPr>
        <w:t xml:space="preserve"> </w:t>
      </w:r>
      <w:r w:rsidRPr="000F3720" w:rsidR="0053283C">
        <w:rPr>
          <w:rFonts w:cs="Trad Al_Khat Deco"/>
          <w:sz w:val="22"/>
          <w:szCs w:val="22"/>
          <w:rtl/>
          <w:lang w:bidi="fa-IR"/>
        </w:rPr>
        <w:t>يعطى الحمامي الأجرة قبل الدخول فإن ما يستوفيه مجهول وكذا ما ينتظره الحمامي</w:t>
      </w:r>
      <w:r w:rsidRPr="000F3720" w:rsidR="00D8012B">
        <w:rPr>
          <w:rFonts w:cs="Trad Al_Khat Deco"/>
          <w:sz w:val="22"/>
          <w:szCs w:val="22"/>
          <w:rtl/>
          <w:lang w:bidi="fa-IR"/>
        </w:rPr>
        <w:t xml:space="preserve"> </w:t>
      </w:r>
      <w:r w:rsidRPr="000F3720" w:rsidR="0053283C">
        <w:rPr>
          <w:rFonts w:cs="Trad Al_Khat Deco"/>
          <w:sz w:val="22"/>
          <w:szCs w:val="22"/>
          <w:rtl/>
          <w:lang w:bidi="fa-IR"/>
        </w:rPr>
        <w:t>فتسليم الأجرة قبل الدخول دفع للجهالة من أحد العوضين وتطييب لنفسه ثم يقدم</w:t>
      </w:r>
      <w:r w:rsidRPr="000F3720" w:rsidR="00D8012B">
        <w:rPr>
          <w:rFonts w:cs="Trad Al_Khat Deco"/>
          <w:sz w:val="22"/>
          <w:szCs w:val="22"/>
          <w:rtl/>
          <w:lang w:bidi="fa-IR"/>
        </w:rPr>
        <w:t xml:space="preserve"> </w:t>
      </w:r>
      <w:r w:rsidRPr="000F3720" w:rsidR="0053283C">
        <w:rPr>
          <w:rFonts w:cs="Trad Al_Khat Deco"/>
          <w:sz w:val="22"/>
          <w:szCs w:val="22"/>
          <w:rtl/>
          <w:lang w:bidi="fa-IR"/>
        </w:rPr>
        <w:t>رجله اليسرى عند الدخول ويقول بسم الله الرحمن الرحيم أعوذ بالله من الرجس</w:t>
      </w:r>
      <w:r w:rsidRPr="000F3720" w:rsidR="00D8012B">
        <w:rPr>
          <w:rFonts w:cs="Trad Al_Khat Deco"/>
          <w:sz w:val="22"/>
          <w:szCs w:val="22"/>
          <w:rtl/>
          <w:lang w:bidi="fa-IR"/>
        </w:rPr>
        <w:t xml:space="preserve"> </w:t>
      </w:r>
      <w:r w:rsidRPr="000F3720" w:rsidR="0053283C">
        <w:rPr>
          <w:rFonts w:cs="Trad Al_Khat Deco"/>
          <w:sz w:val="22"/>
          <w:szCs w:val="22"/>
          <w:rtl/>
          <w:lang w:bidi="fa-IR"/>
        </w:rPr>
        <w:t>النجس الخبيث المخبث الشيطان الرجيم ثم يدخل وقت الخلوة أو يتكلف تخلية</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 فإنه إن لم يكن في الحمام إلا أهل الدين والمحتاطين للعورات فالنظر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الأبدان مكشوفة فيه شائبة من قلة الحياء وهو مذكر للنظر في العورات ثم لا يخلو</w:t>
      </w:r>
      <w:r w:rsidRPr="000F3720" w:rsidR="00D8012B">
        <w:rPr>
          <w:rFonts w:cs="Trad Al_Khat Deco"/>
          <w:sz w:val="22"/>
          <w:szCs w:val="22"/>
          <w:rtl/>
          <w:lang w:bidi="fa-IR"/>
        </w:rPr>
        <w:t xml:space="preserve"> </w:t>
      </w:r>
      <w:r w:rsidRPr="000F3720" w:rsidR="0053283C">
        <w:rPr>
          <w:rFonts w:cs="Trad Al_Khat Deco"/>
          <w:sz w:val="22"/>
          <w:szCs w:val="22"/>
          <w:rtl/>
          <w:lang w:bidi="fa-IR"/>
        </w:rPr>
        <w:t>الإنسان في الحركات عن انكشاف العورات بانعطاف في أطراف الإزار فيقع البصر</w:t>
      </w:r>
      <w:r w:rsidRPr="000F3720" w:rsidR="00D8012B">
        <w:rPr>
          <w:rFonts w:cs="Trad Al_Khat Deco"/>
          <w:sz w:val="22"/>
          <w:szCs w:val="22"/>
          <w:rtl/>
          <w:lang w:bidi="fa-IR"/>
        </w:rPr>
        <w:t xml:space="preserve"> </w:t>
      </w:r>
      <w:r w:rsidRPr="000F3720" w:rsidR="0053283C">
        <w:rPr>
          <w:rFonts w:cs="Trad Al_Khat Deco"/>
          <w:sz w:val="22"/>
          <w:szCs w:val="22"/>
          <w:rtl/>
          <w:lang w:bidi="fa-IR"/>
        </w:rPr>
        <w:t>على العورة من حيث لا يدرى ولأجله عصب ابن عمر رضي الله عنهما عينيه</w:t>
      </w:r>
      <w:r w:rsidRPr="000F3720" w:rsidR="00D8012B">
        <w:rPr>
          <w:rFonts w:cs="Trad Al_Khat Deco"/>
          <w:sz w:val="22"/>
          <w:szCs w:val="22"/>
          <w:rtl/>
          <w:lang w:bidi="fa-IR"/>
        </w:rPr>
        <w:t xml:space="preserve"> </w:t>
      </w:r>
      <w:r w:rsidRPr="000F3720" w:rsidR="0053283C">
        <w:rPr>
          <w:rFonts w:cs="Trad Al_Khat Deco"/>
          <w:sz w:val="22"/>
          <w:szCs w:val="22"/>
          <w:rtl/>
          <w:lang w:bidi="fa-IR"/>
        </w:rPr>
        <w:t>ويغسل الجناحين عند الدخول ولا يعجل بدخول البيت الحار حتى يعرق في الأول</w:t>
      </w:r>
      <w:r w:rsidRPr="000F3720" w:rsidR="00D8012B">
        <w:rPr>
          <w:rFonts w:cs="Trad Al_Khat Deco"/>
          <w:sz w:val="22"/>
          <w:szCs w:val="22"/>
          <w:rtl/>
          <w:lang w:bidi="fa-IR"/>
        </w:rPr>
        <w:t xml:space="preserve"> </w:t>
      </w:r>
      <w:r w:rsidRPr="000F3720" w:rsidR="0053283C">
        <w:rPr>
          <w:rFonts w:cs="Trad Al_Khat Deco"/>
          <w:sz w:val="22"/>
          <w:szCs w:val="22"/>
          <w:rtl/>
          <w:lang w:bidi="fa-IR"/>
        </w:rPr>
        <w:t>وأن لا يكثر صب الماء بل يقتصر على قدر الحاجة فإنه المأذون فيه بقرينة الحال</w:t>
      </w:r>
      <w:r w:rsidRPr="000F3720" w:rsidR="00D8012B">
        <w:rPr>
          <w:rFonts w:cs="Trad Al_Khat Deco"/>
          <w:sz w:val="22"/>
          <w:szCs w:val="22"/>
          <w:rtl/>
          <w:lang w:bidi="fa-IR"/>
        </w:rPr>
        <w:t xml:space="preserve"> </w:t>
      </w:r>
      <w:r w:rsidRPr="000F3720" w:rsidR="0053283C">
        <w:rPr>
          <w:rFonts w:cs="Trad Al_Khat Deco"/>
          <w:sz w:val="22"/>
          <w:szCs w:val="22"/>
          <w:rtl/>
          <w:lang w:bidi="fa-IR"/>
        </w:rPr>
        <w:t>والزيادة عليه لو علمه الحمامي لكرهه لا سيما الماء الحار فله مئونة وفيه تعب وأن</w:t>
      </w:r>
      <w:r w:rsidRPr="000F3720" w:rsidR="00D8012B">
        <w:rPr>
          <w:rFonts w:cs="Trad Al_Khat Deco"/>
          <w:sz w:val="22"/>
          <w:szCs w:val="22"/>
          <w:rtl/>
          <w:lang w:bidi="fa-IR"/>
        </w:rPr>
        <w:t xml:space="preserve"> </w:t>
      </w:r>
      <w:r w:rsidRPr="000F3720" w:rsidR="0053283C">
        <w:rPr>
          <w:rFonts w:cs="Trad Al_Khat Deco"/>
          <w:sz w:val="22"/>
          <w:szCs w:val="22"/>
          <w:rtl/>
          <w:lang w:bidi="fa-IR"/>
        </w:rPr>
        <w:t>يتذكر حر النار بحرارة الحمام ويقدر نفسه محبوسا في البيت الحار ساعة ويقيسه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جهنم فإنه أشبه بيت بجهنم النار من تحت والظلام من فوق نعوذ بالله من ذلك بل</w:t>
      </w:r>
      <w:r w:rsidRPr="000F3720" w:rsidR="00D8012B">
        <w:rPr>
          <w:rFonts w:cs="Trad Al_Khat Deco"/>
          <w:sz w:val="22"/>
          <w:szCs w:val="22"/>
          <w:rtl/>
          <w:lang w:bidi="fa-IR"/>
        </w:rPr>
        <w:t xml:space="preserve"> </w:t>
      </w:r>
      <w:r w:rsidRPr="000F3720" w:rsidR="0053283C">
        <w:rPr>
          <w:rFonts w:cs="Trad Al_Khat Deco"/>
          <w:sz w:val="22"/>
          <w:szCs w:val="22"/>
          <w:rtl/>
          <w:lang w:bidi="fa-IR"/>
        </w:rPr>
        <w:t>العاقل لا يغفل عن ذكر الآخرة في لحظة فإنها مصيره ومستقره فيكون له في كل ما</w:t>
      </w:r>
      <w:r w:rsidRPr="000F3720" w:rsidR="00D8012B">
        <w:rPr>
          <w:rFonts w:cs="Trad Al_Khat Deco"/>
          <w:sz w:val="22"/>
          <w:szCs w:val="22"/>
          <w:rtl/>
          <w:lang w:bidi="fa-IR"/>
        </w:rPr>
        <w:t xml:space="preserve"> </w:t>
      </w:r>
      <w:r w:rsidRPr="000F3720" w:rsidR="0053283C">
        <w:rPr>
          <w:rFonts w:cs="Trad Al_Khat Deco"/>
          <w:sz w:val="22"/>
          <w:szCs w:val="22"/>
          <w:rtl/>
          <w:lang w:bidi="fa-IR"/>
        </w:rPr>
        <w:t>يراه من ماء أو نار أو غيرهما عبرة وموعظة فإن المرء ينظر بحسب همته فإذا دخل</w:t>
      </w:r>
      <w:r w:rsidRPr="000F3720" w:rsidR="00D8012B">
        <w:rPr>
          <w:rFonts w:cs="Trad Al_Khat Deco"/>
          <w:sz w:val="22"/>
          <w:szCs w:val="22"/>
          <w:rtl/>
          <w:lang w:bidi="fa-IR"/>
        </w:rPr>
        <w:t xml:space="preserve"> </w:t>
      </w:r>
      <w:r w:rsidRPr="000F3720" w:rsidR="0053283C">
        <w:rPr>
          <w:rFonts w:cs="Trad Al_Khat Deco"/>
          <w:sz w:val="22"/>
          <w:szCs w:val="22"/>
          <w:rtl/>
          <w:lang w:bidi="fa-IR"/>
        </w:rPr>
        <w:t>بزاز ونجار وبناء وحائك دارا معمورة مفروشة فإذا تفقدتهم رأيت البزاز ينظر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الفرش يتأمل قيمتها والحائك ينظر إلى الثياب يتأمل نسجها والنجار ينظر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السقف يتأمل كيفية تركيبها والبناء ينظر إلى الحيطان يتأمل كيفية إحكامها</w:t>
      </w:r>
      <w:r w:rsidRPr="000F3720" w:rsidR="00D8012B">
        <w:rPr>
          <w:rFonts w:cs="Trad Al_Khat Deco"/>
          <w:sz w:val="22"/>
          <w:szCs w:val="22"/>
          <w:rtl/>
          <w:lang w:bidi="fa-IR"/>
        </w:rPr>
        <w:t xml:space="preserve"> </w:t>
      </w:r>
      <w:r w:rsidRPr="000F3720" w:rsidR="0053283C">
        <w:rPr>
          <w:rFonts w:cs="Trad Al_Khat Deco"/>
          <w:sz w:val="22"/>
          <w:szCs w:val="22"/>
          <w:rtl/>
          <w:lang w:bidi="fa-IR"/>
        </w:rPr>
        <w:t>واستقامتها فكذلك سالك طريق الآخرة لا يرى من الأشياء شيئا إلا ويكون له</w:t>
      </w:r>
      <w:r w:rsidRPr="000F3720" w:rsidR="00D8012B">
        <w:rPr>
          <w:rFonts w:cs="Trad Al_Khat Deco"/>
          <w:sz w:val="22"/>
          <w:szCs w:val="22"/>
          <w:rtl/>
          <w:lang w:bidi="fa-IR"/>
        </w:rPr>
        <w:t xml:space="preserve"> </w:t>
      </w:r>
      <w:r w:rsidRPr="000F3720" w:rsidR="0053283C">
        <w:rPr>
          <w:rFonts w:cs="Trad Al_Khat Deco"/>
          <w:sz w:val="22"/>
          <w:szCs w:val="22"/>
          <w:rtl/>
          <w:lang w:bidi="fa-IR"/>
        </w:rPr>
        <w:t>موعظة وذكرى للآخرة بل لا ينظر إلى شيء إلا ويفتح الله عز وجل له طريق عبرة</w:t>
      </w:r>
      <w:r w:rsidRPr="000F3720" w:rsidR="00D8012B">
        <w:rPr>
          <w:rFonts w:cs="Trad Al_Khat Deco"/>
          <w:sz w:val="22"/>
          <w:szCs w:val="22"/>
          <w:rtl/>
          <w:lang w:bidi="fa-IR"/>
        </w:rPr>
        <w:t xml:space="preserve"> </w:t>
      </w:r>
      <w:r w:rsidRPr="000F3720" w:rsidR="0053283C">
        <w:rPr>
          <w:rFonts w:cs="Trad Al_Khat Deco"/>
          <w:sz w:val="22"/>
          <w:szCs w:val="22"/>
          <w:rtl/>
          <w:lang w:bidi="fa-IR"/>
        </w:rPr>
        <w:t>فإن نظر إلى سواد تذكر ظلمة اللحد وإن نظر إلى حية تذكر أفاعي جهنم وإن نظر</w:t>
      </w:r>
      <w:r w:rsidRPr="000F3720" w:rsidR="00D8012B">
        <w:rPr>
          <w:rFonts w:cs="Trad Al_Khat Deco"/>
          <w:sz w:val="22"/>
          <w:szCs w:val="22"/>
          <w:rtl/>
          <w:lang w:bidi="fa-IR"/>
        </w:rPr>
        <w:t xml:space="preserve"> </w:t>
      </w:r>
      <w:r w:rsidRPr="000F3720" w:rsidR="0053283C">
        <w:rPr>
          <w:rFonts w:cs="Trad Al_Khat Deco"/>
          <w:sz w:val="22"/>
          <w:szCs w:val="22"/>
          <w:rtl/>
          <w:lang w:bidi="fa-IR"/>
        </w:rPr>
        <w:t>إلى صورة قبيحة شنيعة تذكر منكرا ونكيرا والزبانية وإن سمع صوتا هائلا تذكر</w:t>
      </w:r>
      <w:r w:rsidRPr="000F3720" w:rsidR="00D8012B">
        <w:rPr>
          <w:rFonts w:cs="Trad Al_Khat Deco"/>
          <w:sz w:val="22"/>
          <w:szCs w:val="22"/>
          <w:rtl/>
          <w:lang w:bidi="fa-IR"/>
        </w:rPr>
        <w:t xml:space="preserve"> </w:t>
      </w:r>
      <w:r w:rsidRPr="000F3720" w:rsidR="0053283C">
        <w:rPr>
          <w:rFonts w:cs="Trad Al_Khat Deco"/>
          <w:sz w:val="22"/>
          <w:szCs w:val="22"/>
          <w:rtl/>
          <w:lang w:bidi="fa-IR"/>
        </w:rPr>
        <w:t>نفخة الصور وإن رأى شيئا حسنا تذكر نعيم الجنة وإن سمع كلمة رد أو قبول في</w:t>
      </w:r>
      <w:r w:rsidRPr="000F3720" w:rsidR="00D8012B">
        <w:rPr>
          <w:rFonts w:cs="Trad Al_Khat Deco"/>
          <w:sz w:val="22"/>
          <w:szCs w:val="22"/>
          <w:rtl/>
          <w:lang w:bidi="fa-IR"/>
        </w:rPr>
        <w:t xml:space="preserve"> </w:t>
      </w:r>
      <w:r w:rsidRPr="000F3720" w:rsidR="0053283C">
        <w:rPr>
          <w:rFonts w:cs="Trad Al_Khat Deco"/>
          <w:sz w:val="22"/>
          <w:szCs w:val="22"/>
          <w:rtl/>
          <w:lang w:bidi="fa-IR"/>
        </w:rPr>
        <w:t>سوق أو دار تذكر ما ينكشف من آخر أمره بعد الحساب من الرد والقبول وما</w:t>
      </w:r>
      <w:r w:rsidRPr="000F3720" w:rsidR="00D8012B">
        <w:rPr>
          <w:rFonts w:cs="Trad Al_Khat Deco"/>
          <w:sz w:val="22"/>
          <w:szCs w:val="22"/>
          <w:rtl/>
          <w:lang w:bidi="fa-IR"/>
        </w:rPr>
        <w:t xml:space="preserve"> </w:t>
      </w:r>
      <w:r w:rsidRPr="000F3720" w:rsidR="0053283C">
        <w:rPr>
          <w:rFonts w:cs="Trad Al_Khat Deco"/>
          <w:sz w:val="22"/>
          <w:szCs w:val="22"/>
          <w:rtl/>
          <w:lang w:bidi="fa-IR"/>
        </w:rPr>
        <w:t>أجدر أن يكون هذا هو الغالب على قلب العاقل إلا لا يصرفه عنه إلا مهمات</w:t>
      </w:r>
      <w:r w:rsidRPr="000F3720" w:rsidR="00D8012B">
        <w:rPr>
          <w:rFonts w:cs="Trad Al_Khat Deco"/>
          <w:sz w:val="22"/>
          <w:szCs w:val="22"/>
          <w:rtl/>
          <w:lang w:bidi="fa-IR"/>
        </w:rPr>
        <w:t xml:space="preserve"> </w:t>
      </w:r>
      <w:r w:rsidRPr="000F3720" w:rsidR="0053283C">
        <w:rPr>
          <w:rFonts w:cs="Trad Al_Khat Deco"/>
          <w:sz w:val="22"/>
          <w:szCs w:val="22"/>
          <w:rtl/>
          <w:lang w:bidi="fa-IR"/>
        </w:rPr>
        <w:t>الدنيا فإذا نسب مدة المقام في الدنيا إلى مدة المقام في الآخرة استحقرها إن لم يكن</w:t>
      </w:r>
      <w:r w:rsidRPr="000F3720" w:rsidR="00D8012B">
        <w:rPr>
          <w:rFonts w:cs="Trad Al_Khat Deco"/>
          <w:sz w:val="22"/>
          <w:szCs w:val="22"/>
          <w:rtl/>
          <w:lang w:bidi="fa-IR"/>
        </w:rPr>
        <w:t xml:space="preserve"> </w:t>
      </w:r>
      <w:r w:rsidRPr="000F3720" w:rsidR="0053283C">
        <w:rPr>
          <w:rFonts w:cs="Trad Al_Khat Deco"/>
          <w:sz w:val="22"/>
          <w:szCs w:val="22"/>
          <w:rtl/>
          <w:lang w:bidi="fa-IR"/>
        </w:rPr>
        <w:t>ممن أغفل قلبه وأعميت بصيرته</w:t>
      </w:r>
      <w:r w:rsidR="00CE5CFB">
        <w:rPr>
          <w:rFonts w:cs="Trad Al_Khat Deco" w:hint="cs"/>
          <w:sz w:val="22"/>
          <w:szCs w:val="22"/>
          <w:rtl/>
          <w:lang w:bidi="fa-IR"/>
        </w:rPr>
        <w:t>.</w:t>
      </w:r>
      <w:r w:rsidRPr="000F3720" w:rsidR="0053283C">
        <w:rPr>
          <w:rFonts w:cs="Trad Al_Khat Deco"/>
          <w:sz w:val="22"/>
          <w:szCs w:val="22"/>
          <w:rtl/>
          <w:lang w:bidi="fa-IR"/>
        </w:rPr>
        <w:t xml:space="preserve"> ومن السنن أن لا يسلم عند الدخول وإن سلم</w:t>
      </w:r>
      <w:r w:rsidRPr="000F3720" w:rsidR="00D8012B">
        <w:rPr>
          <w:rFonts w:cs="Trad Al_Khat Deco"/>
          <w:sz w:val="22"/>
          <w:szCs w:val="22"/>
          <w:rtl/>
          <w:lang w:bidi="fa-IR"/>
        </w:rPr>
        <w:t xml:space="preserve"> </w:t>
      </w:r>
      <w:r w:rsidRPr="000F3720" w:rsidR="0053283C">
        <w:rPr>
          <w:rFonts w:cs="Trad Al_Khat Deco"/>
          <w:sz w:val="22"/>
          <w:szCs w:val="22"/>
          <w:rtl/>
          <w:lang w:bidi="fa-IR"/>
        </w:rPr>
        <w:t>عليه لم يجب بلفظ السلام بل يسكت إن إجاب غيره وإن أحب قال عافاك الله ولا</w:t>
      </w:r>
      <w:r w:rsidRPr="000F3720" w:rsidR="00D8012B">
        <w:rPr>
          <w:rFonts w:cs="Trad Al_Khat Deco"/>
          <w:sz w:val="22"/>
          <w:szCs w:val="22"/>
          <w:rtl/>
          <w:lang w:bidi="fa-IR"/>
        </w:rPr>
        <w:t xml:space="preserve"> </w:t>
      </w:r>
      <w:r w:rsidRPr="000F3720" w:rsidR="0053283C">
        <w:rPr>
          <w:rFonts w:cs="Trad Al_Khat Deco"/>
          <w:sz w:val="22"/>
          <w:szCs w:val="22"/>
          <w:rtl/>
          <w:lang w:bidi="fa-IR"/>
        </w:rPr>
        <w:t>بأس بأن يصافح الداخل ويقول عافاك الله لابتداء الكلام</w:t>
      </w:r>
      <w:r w:rsidR="00CE5CFB">
        <w:rPr>
          <w:rFonts w:cs="Trad Al_Khat Deco" w:hint="cs"/>
          <w:sz w:val="22"/>
          <w:szCs w:val="22"/>
          <w:rtl/>
          <w:lang w:bidi="fa-IR"/>
        </w:rPr>
        <w:t>.</w:t>
      </w:r>
      <w:r w:rsidRPr="000F3720" w:rsidR="0053283C">
        <w:rPr>
          <w:rFonts w:cs="Trad Al_Khat Deco"/>
          <w:sz w:val="22"/>
          <w:szCs w:val="22"/>
          <w:rtl/>
          <w:lang w:bidi="fa-IR"/>
        </w:rPr>
        <w:t xml:space="preserve"> ثم لا يكثر الكلام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 ولا يقرأ القرآن إلا سرا ولا بأس بإظهار الاستعاذة من الشيطان ويكره</w:t>
      </w:r>
      <w:r w:rsidRPr="000F3720" w:rsidR="00D8012B">
        <w:rPr>
          <w:rFonts w:cs="Trad Al_Khat Deco"/>
          <w:sz w:val="22"/>
          <w:szCs w:val="22"/>
          <w:rtl/>
          <w:lang w:bidi="fa-IR"/>
        </w:rPr>
        <w:t xml:space="preserve"> </w:t>
      </w:r>
      <w:r w:rsidRPr="000F3720" w:rsidR="0053283C">
        <w:rPr>
          <w:rFonts w:cs="Trad Al_Khat Deco"/>
          <w:sz w:val="22"/>
          <w:szCs w:val="22"/>
          <w:rtl/>
          <w:lang w:bidi="fa-IR"/>
        </w:rPr>
        <w:t>دخول الحمام بين العشاءين وقريبا من الغروب فإن ذلك وقت انتشار الشياطين ولا</w:t>
      </w:r>
      <w:r w:rsidRPr="000F3720" w:rsidR="00D8012B">
        <w:rPr>
          <w:rFonts w:cs="Trad Al_Khat Deco"/>
          <w:sz w:val="22"/>
          <w:szCs w:val="22"/>
          <w:rtl/>
          <w:lang w:bidi="fa-IR"/>
        </w:rPr>
        <w:t xml:space="preserve"> </w:t>
      </w:r>
      <w:r w:rsidRPr="000F3720" w:rsidR="0053283C">
        <w:rPr>
          <w:rFonts w:cs="Trad Al_Khat Deco"/>
          <w:sz w:val="22"/>
          <w:szCs w:val="22"/>
          <w:rtl/>
          <w:lang w:bidi="fa-IR"/>
        </w:rPr>
        <w:t>بأس أن يدلكه غيره فقد نقل ذلك عن يوسف بن أسباط أوصى بأن يغسله إنسان لم</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يكن من أصحابه وقال إنه دلكني في الحمام مرة فأردت أن أكافئه بما يفرح به وإنهليفرح بذلك ويدل على جوازه ما روي بعض الصحابة </w:t>
      </w:r>
      <w:r w:rsidR="00CE5CFB">
        <w:rPr>
          <w:rFonts w:cs="Trad Al_Khat Deco" w:hint="cs"/>
          <w:sz w:val="22"/>
          <w:szCs w:val="22"/>
          <w:rtl/>
          <w:lang w:bidi="fa-IR"/>
        </w:rPr>
        <w:t>(</w:t>
      </w:r>
      <w:r w:rsidRPr="000F3720" w:rsidR="0053283C">
        <w:rPr>
          <w:rFonts w:cs="Trad Al_Khat Deco"/>
          <w:sz w:val="22"/>
          <w:szCs w:val="22"/>
          <w:rtl/>
          <w:lang w:bidi="fa-IR"/>
        </w:rPr>
        <w:t>أن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نزل منزلا في بعض أسفاره فنام على بطنه وعبد أسود</w:t>
      </w:r>
      <w:r w:rsidRPr="000F3720" w:rsidR="00D8012B">
        <w:rPr>
          <w:rFonts w:cs="Trad Al_Khat Deco"/>
          <w:sz w:val="22"/>
          <w:szCs w:val="22"/>
          <w:rtl/>
          <w:lang w:bidi="fa-IR"/>
        </w:rPr>
        <w:t xml:space="preserve"> </w:t>
      </w:r>
      <w:r w:rsidRPr="000F3720" w:rsidR="0053283C">
        <w:rPr>
          <w:rFonts w:cs="Trad Al_Khat Deco"/>
          <w:sz w:val="22"/>
          <w:szCs w:val="22"/>
          <w:rtl/>
          <w:lang w:bidi="fa-IR"/>
        </w:rPr>
        <w:t>يغمز ظهره فقلت</w:t>
      </w:r>
      <w:r w:rsidR="00CE5CFB">
        <w:rPr>
          <w:rFonts w:cs="Trad Al_Khat Deco" w:hint="cs"/>
          <w:sz w:val="22"/>
          <w:szCs w:val="22"/>
          <w:rtl/>
          <w:lang w:bidi="fa-IR"/>
        </w:rPr>
        <w:t>:</w:t>
      </w:r>
      <w:r w:rsidRPr="000F3720" w:rsidR="0053283C">
        <w:rPr>
          <w:rFonts w:cs="Trad Al_Khat Deco"/>
          <w:sz w:val="22"/>
          <w:szCs w:val="22"/>
          <w:rtl/>
          <w:lang w:bidi="fa-IR"/>
        </w:rPr>
        <w:t xml:space="preserve"> ما هذا يا رسول الله</w:t>
      </w:r>
      <w:r w:rsidR="00CE5CFB">
        <w:rPr>
          <w:rFonts w:cs="Trad Al_Khat Deco" w:hint="cs"/>
          <w:sz w:val="22"/>
          <w:szCs w:val="22"/>
          <w:rtl/>
          <w:lang w:bidi="fa-IR"/>
        </w:rPr>
        <w:t>؟</w:t>
      </w:r>
      <w:r w:rsidRPr="000F3720" w:rsidR="0053283C">
        <w:rPr>
          <w:rFonts w:cs="Trad Al_Khat Deco"/>
          <w:sz w:val="22"/>
          <w:szCs w:val="22"/>
          <w:rtl/>
          <w:lang w:bidi="fa-IR"/>
        </w:rPr>
        <w:t xml:space="preserve"> فقال</w:t>
      </w:r>
      <w:r w:rsidR="00CE5CFB">
        <w:rPr>
          <w:rFonts w:cs="Trad Al_Khat Deco" w:hint="cs"/>
          <w:sz w:val="22"/>
          <w:szCs w:val="22"/>
          <w:rtl/>
          <w:lang w:bidi="fa-IR"/>
        </w:rPr>
        <w:t>:</w:t>
      </w:r>
      <w:r w:rsidRPr="000F3720" w:rsidR="0053283C">
        <w:rPr>
          <w:rFonts w:cs="Trad Al_Khat Deco"/>
          <w:sz w:val="22"/>
          <w:szCs w:val="22"/>
          <w:rtl/>
          <w:lang w:bidi="fa-IR"/>
        </w:rPr>
        <w:t xml:space="preserve"> إن الناقة تقحمت بي</w:t>
      </w:r>
      <w:r>
        <w:rPr>
          <w:rStyle w:val="FootnoteReference"/>
          <w:rFonts w:cs="Trad Al_Khat Deco"/>
          <w:b/>
          <w:bCs/>
          <w:color w:val="FF0000"/>
          <w:sz w:val="22"/>
          <w:szCs w:val="22"/>
          <w:u w:val="single"/>
          <w:rtl/>
        </w:rPr>
        <w:footnoteReference w:id="348"/>
      </w:r>
      <w:r w:rsidR="00CE5CFB">
        <w:rPr>
          <w:rFonts w:cs="Trad Al_Khat Deco" w:hint="cs"/>
          <w:sz w:val="22"/>
          <w:szCs w:val="22"/>
          <w:rtl/>
          <w:lang w:bidi="fa-IR"/>
        </w:rPr>
        <w:t>)</w:t>
      </w:r>
      <w:r w:rsidRPr="000F3720" w:rsidR="0053283C">
        <w:rPr>
          <w:rFonts w:cs="Trad Al_Khat Deco"/>
          <w:sz w:val="22"/>
          <w:szCs w:val="22"/>
          <w:rtl/>
          <w:lang w:bidi="fa-IR"/>
        </w:rPr>
        <w:t xml:space="preserve"> ثم مهما فرغ من الحمام شكر الله عز وجل</w:t>
      </w:r>
      <w:r w:rsidRPr="000F3720" w:rsidR="00D8012B">
        <w:rPr>
          <w:rFonts w:cs="Trad Al_Khat Deco"/>
          <w:sz w:val="22"/>
          <w:szCs w:val="22"/>
          <w:rtl/>
          <w:lang w:bidi="fa-IR"/>
        </w:rPr>
        <w:t xml:space="preserve"> </w:t>
      </w:r>
      <w:r w:rsidRPr="000F3720" w:rsidR="0053283C">
        <w:rPr>
          <w:rFonts w:cs="Trad Al_Khat Deco"/>
          <w:sz w:val="22"/>
          <w:szCs w:val="22"/>
          <w:rtl/>
          <w:lang w:bidi="fa-IR"/>
        </w:rPr>
        <w:t>على هذه النعمة فقد قيل الماء الحار في الشتاء من النعيم الذي يسأل عنه وقال ابن</w:t>
      </w:r>
      <w:r w:rsidRPr="000F3720" w:rsidR="00D8012B">
        <w:rPr>
          <w:rFonts w:cs="Trad Al_Khat Deco"/>
          <w:sz w:val="22"/>
          <w:szCs w:val="22"/>
          <w:rtl/>
          <w:lang w:bidi="fa-IR"/>
        </w:rPr>
        <w:t xml:space="preserve"> </w:t>
      </w:r>
      <w:r w:rsidRPr="000F3720" w:rsidR="0053283C">
        <w:rPr>
          <w:rFonts w:cs="Trad Al_Khat Deco"/>
          <w:sz w:val="22"/>
          <w:szCs w:val="22"/>
          <w:rtl/>
          <w:lang w:bidi="fa-IR"/>
        </w:rPr>
        <w:t>عمر رضي الله عنهما الحمام من النعيم الذي أحدثوه هذا من جهة الشرع</w:t>
      </w:r>
      <w:r w:rsidR="00CE5CFB">
        <w:rPr>
          <w:rFonts w:cs="Trad Al_Khat Deco" w:hint="cs"/>
          <w:sz w:val="22"/>
          <w:szCs w:val="22"/>
          <w:rtl/>
          <w:lang w:bidi="fa-IR"/>
        </w:rPr>
        <w:t>.</w:t>
      </w:r>
      <w:r w:rsidRPr="000F3720" w:rsidR="0053283C">
        <w:rPr>
          <w:rFonts w:cs="Trad Al_Khat Deco"/>
          <w:sz w:val="22"/>
          <w:szCs w:val="22"/>
          <w:rtl/>
          <w:lang w:bidi="fa-IR"/>
        </w:rPr>
        <w:t xml:space="preserve"> أما من</w:t>
      </w:r>
      <w:r w:rsidRPr="000F3720" w:rsidR="00D8012B">
        <w:rPr>
          <w:rFonts w:cs="Trad Al_Khat Deco"/>
          <w:sz w:val="22"/>
          <w:szCs w:val="22"/>
          <w:rtl/>
          <w:lang w:bidi="fa-IR"/>
        </w:rPr>
        <w:t xml:space="preserve"> </w:t>
      </w:r>
      <w:r w:rsidRPr="000F3720" w:rsidR="0053283C">
        <w:rPr>
          <w:rFonts w:cs="Trad Al_Khat Deco"/>
          <w:sz w:val="22"/>
          <w:szCs w:val="22"/>
          <w:rtl/>
          <w:lang w:bidi="fa-IR"/>
        </w:rPr>
        <w:t>جهة الطب فقد قيل الحمام بعد النورة أمان من الجذام</w:t>
      </w:r>
      <w:r w:rsidR="00CE5CFB">
        <w:rPr>
          <w:rFonts w:cs="Trad Al_Khat Deco" w:hint="cs"/>
          <w:sz w:val="22"/>
          <w:szCs w:val="22"/>
          <w:rtl/>
          <w:lang w:bidi="fa-IR"/>
        </w:rPr>
        <w:t>،</w:t>
      </w:r>
      <w:r w:rsidRPr="000F3720" w:rsidR="0053283C">
        <w:rPr>
          <w:rFonts w:cs="Trad Al_Khat Deco"/>
          <w:sz w:val="22"/>
          <w:szCs w:val="22"/>
          <w:rtl/>
          <w:lang w:bidi="fa-IR"/>
        </w:rPr>
        <w:t xml:space="preserve"> وقيل النورة في كل شهر</w:t>
      </w:r>
      <w:r w:rsidRPr="000F3720" w:rsidR="00D8012B">
        <w:rPr>
          <w:rFonts w:cs="Trad Al_Khat Deco"/>
          <w:sz w:val="22"/>
          <w:szCs w:val="22"/>
          <w:rtl/>
          <w:lang w:bidi="fa-IR"/>
        </w:rPr>
        <w:t xml:space="preserve"> </w:t>
      </w:r>
      <w:r w:rsidRPr="000F3720" w:rsidR="0053283C">
        <w:rPr>
          <w:rFonts w:cs="Trad Al_Khat Deco"/>
          <w:sz w:val="22"/>
          <w:szCs w:val="22"/>
          <w:rtl/>
          <w:lang w:bidi="fa-IR"/>
        </w:rPr>
        <w:t>مرة تطفىء المرة الصفراء وتنقي اللون وتزيد في الجماع</w:t>
      </w:r>
      <w:r w:rsidR="00CE5CFB">
        <w:rPr>
          <w:rFonts w:cs="Trad Al_Khat Deco" w:hint="cs"/>
          <w:sz w:val="22"/>
          <w:szCs w:val="22"/>
          <w:rtl/>
          <w:lang w:bidi="fa-IR"/>
        </w:rPr>
        <w:t>،</w:t>
      </w:r>
      <w:r w:rsidRPr="000F3720" w:rsidR="0053283C">
        <w:rPr>
          <w:rFonts w:cs="Trad Al_Khat Deco"/>
          <w:sz w:val="22"/>
          <w:szCs w:val="22"/>
          <w:rtl/>
          <w:lang w:bidi="fa-IR"/>
        </w:rPr>
        <w:t xml:space="preserve"> وقيل بولة في الحمام قائما</w:t>
      </w:r>
      <w:r w:rsidRPr="000F3720" w:rsidR="00D8012B">
        <w:rPr>
          <w:rFonts w:cs="Trad Al_Khat Deco"/>
          <w:sz w:val="22"/>
          <w:szCs w:val="22"/>
          <w:rtl/>
          <w:lang w:bidi="fa-IR"/>
        </w:rPr>
        <w:t xml:space="preserve"> </w:t>
      </w:r>
      <w:r w:rsidRPr="000F3720" w:rsidR="0053283C">
        <w:rPr>
          <w:rFonts w:cs="Trad Al_Khat Deco"/>
          <w:sz w:val="22"/>
          <w:szCs w:val="22"/>
          <w:rtl/>
          <w:lang w:bidi="fa-IR"/>
        </w:rPr>
        <w:t>في الشتاء أنفع من شربة دواء</w:t>
      </w:r>
      <w:r w:rsidR="00CE5CFB">
        <w:rPr>
          <w:rFonts w:cs="Trad Al_Khat Deco" w:hint="cs"/>
          <w:sz w:val="22"/>
          <w:szCs w:val="22"/>
          <w:rtl/>
          <w:lang w:bidi="fa-IR"/>
        </w:rPr>
        <w:t>،</w:t>
      </w:r>
      <w:r w:rsidRPr="000F3720" w:rsidR="0053283C">
        <w:rPr>
          <w:rFonts w:cs="Trad Al_Khat Deco"/>
          <w:sz w:val="22"/>
          <w:szCs w:val="22"/>
          <w:rtl/>
          <w:lang w:bidi="fa-IR"/>
        </w:rPr>
        <w:t xml:space="preserve"> وقيل نومة في الصيف بعد الحمام تعدل شربة دواء</w:t>
      </w:r>
      <w:r w:rsidRPr="000F3720" w:rsidR="00D8012B">
        <w:rPr>
          <w:rFonts w:cs="Trad Al_Khat Deco"/>
          <w:sz w:val="22"/>
          <w:szCs w:val="22"/>
          <w:rtl/>
          <w:lang w:bidi="fa-IR"/>
        </w:rPr>
        <w:t xml:space="preserve"> </w:t>
      </w:r>
      <w:r w:rsidRPr="000F3720" w:rsidR="0053283C">
        <w:rPr>
          <w:rFonts w:cs="Trad Al_Khat Deco"/>
          <w:sz w:val="22"/>
          <w:szCs w:val="22"/>
          <w:rtl/>
          <w:lang w:bidi="fa-IR"/>
        </w:rPr>
        <w:t>وغسل القدمين بماء بارد بعد الخروج من الحمام أمان من النقرس ويكره صب الماء</w:t>
      </w:r>
      <w:r w:rsidRPr="000F3720" w:rsidR="00D8012B">
        <w:rPr>
          <w:rFonts w:cs="Trad Al_Khat Deco"/>
          <w:sz w:val="22"/>
          <w:szCs w:val="22"/>
          <w:rtl/>
          <w:lang w:bidi="fa-IR"/>
        </w:rPr>
        <w:t xml:space="preserve"> </w:t>
      </w:r>
      <w:r w:rsidRPr="000F3720" w:rsidR="0053283C">
        <w:rPr>
          <w:rFonts w:cs="Trad Al_Khat Deco"/>
          <w:sz w:val="22"/>
          <w:szCs w:val="22"/>
          <w:rtl/>
          <w:lang w:bidi="fa-IR"/>
        </w:rPr>
        <w:t>البارد على الرأس عند الخروج وكذا شربه هذا حكم الرجال</w:t>
      </w:r>
      <w:r w:rsidR="00CE5CFB">
        <w:rPr>
          <w:rFonts w:cs="Trad Al_Khat Deco" w:hint="cs"/>
          <w:sz w:val="22"/>
          <w:szCs w:val="22"/>
          <w:rtl/>
          <w:lang w:bidi="fa-IR"/>
        </w:rPr>
        <w:t>.</w:t>
      </w:r>
      <w:r w:rsidRPr="000F3720" w:rsidR="0053283C">
        <w:rPr>
          <w:rFonts w:cs="Trad Al_Khat Deco"/>
          <w:sz w:val="22"/>
          <w:szCs w:val="22"/>
          <w:rtl/>
          <w:lang w:bidi="fa-IR"/>
        </w:rPr>
        <w:t xml:space="preserve"> وأما النساء فقد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CE5CFB">
        <w:rPr>
          <w:rFonts w:cs="Trad Al_Khat Deco" w:hint="cs"/>
          <w:sz w:val="22"/>
          <w:szCs w:val="22"/>
          <w:rtl/>
          <w:lang w:bidi="fa-IR"/>
        </w:rPr>
        <w:t>:</w:t>
      </w:r>
      <w:r w:rsidRPr="000F3720" w:rsidR="00D8012B">
        <w:rPr>
          <w:rFonts w:cs="Trad Al_Khat Deco"/>
          <w:sz w:val="22"/>
          <w:szCs w:val="22"/>
          <w:rtl/>
          <w:lang w:bidi="fa-IR"/>
        </w:rPr>
        <w:t xml:space="preserve"> </w:t>
      </w:r>
      <w:r w:rsidR="00CE5CFB">
        <w:rPr>
          <w:rFonts w:cs="Trad Al_Khat Deco" w:hint="cs"/>
          <w:sz w:val="22"/>
          <w:szCs w:val="22"/>
          <w:rtl/>
          <w:lang w:bidi="fa-IR"/>
        </w:rPr>
        <w:t>(</w:t>
      </w:r>
      <w:r w:rsidRPr="000F3720" w:rsidR="0053283C">
        <w:rPr>
          <w:rFonts w:cs="Trad Al_Khat Deco"/>
          <w:sz w:val="22"/>
          <w:szCs w:val="22"/>
          <w:rtl/>
          <w:lang w:bidi="fa-IR"/>
        </w:rPr>
        <w:t>لا يحل للرجل أن يدخل حليلته الحمام</w:t>
      </w:r>
      <w:r>
        <w:rPr>
          <w:rStyle w:val="FootnoteReference"/>
          <w:rFonts w:cs="Trad Al_Khat Deco"/>
          <w:b/>
          <w:bCs/>
          <w:color w:val="FF0000"/>
          <w:sz w:val="22"/>
          <w:szCs w:val="22"/>
          <w:u w:val="single"/>
          <w:rtl/>
        </w:rPr>
        <w:footnoteReference w:id="349"/>
      </w:r>
      <w:r w:rsidR="00CE5CFB">
        <w:rPr>
          <w:rFonts w:cs="Trad Al_Khat Deco" w:hint="cs"/>
          <w:sz w:val="22"/>
          <w:szCs w:val="22"/>
          <w:rtl/>
          <w:lang w:bidi="fa-IR"/>
        </w:rPr>
        <w:t>)</w:t>
      </w:r>
      <w:r w:rsidRPr="000F3720" w:rsidR="0053283C">
        <w:rPr>
          <w:rFonts w:cs="Trad Al_Khat Deco"/>
          <w:sz w:val="22"/>
          <w:szCs w:val="22"/>
          <w:rtl/>
          <w:lang w:bidi="fa-IR"/>
        </w:rPr>
        <w:t xml:space="preserve"> وفي</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البيت </w:t>
      </w:r>
      <w:r w:rsidR="00CE5CFB">
        <w:rPr>
          <w:rFonts w:cs="Trad Al_Khat Deco" w:hint="cs"/>
          <w:sz w:val="22"/>
          <w:szCs w:val="22"/>
          <w:rtl/>
          <w:lang w:bidi="fa-IR"/>
        </w:rPr>
        <w:t>ال</w:t>
      </w:r>
      <w:r w:rsidRPr="000F3720" w:rsidR="0053283C">
        <w:rPr>
          <w:rFonts w:cs="Trad Al_Khat Deco"/>
          <w:sz w:val="22"/>
          <w:szCs w:val="22"/>
          <w:rtl/>
          <w:lang w:bidi="fa-IR"/>
        </w:rPr>
        <w:t>مستحم والمشهور أنه حرام على الرجال دخول الحمام إلا بمئزر</w:t>
      </w:r>
      <w:r>
        <w:rPr>
          <w:rStyle w:val="FootnoteReference"/>
          <w:rFonts w:cs="Trad Al_Khat Deco"/>
          <w:b/>
          <w:bCs/>
          <w:color w:val="FF0000"/>
          <w:sz w:val="22"/>
          <w:szCs w:val="22"/>
          <w:u w:val="single"/>
          <w:rtl/>
        </w:rPr>
        <w:footnoteReference w:id="350"/>
      </w:r>
      <w:r w:rsidRPr="000F3720" w:rsidR="0053283C">
        <w:rPr>
          <w:rFonts w:cs="Trad Al_Khat Deco"/>
          <w:sz w:val="22"/>
          <w:szCs w:val="22"/>
          <w:rtl/>
          <w:lang w:bidi="fa-IR"/>
        </w:rPr>
        <w:t xml:space="preserve"> وحرام على المرأة دخول الحمام إلا نفساء أو مريضة ودخلت عائشة رضي الله عنها</w:t>
      </w:r>
      <w:r w:rsidRPr="000F3720" w:rsidR="00D8012B">
        <w:rPr>
          <w:rFonts w:cs="Trad Al_Khat Deco"/>
          <w:sz w:val="22"/>
          <w:szCs w:val="22"/>
          <w:rtl/>
          <w:lang w:bidi="fa-IR"/>
        </w:rPr>
        <w:t xml:space="preserve"> </w:t>
      </w:r>
      <w:r w:rsidRPr="000F3720" w:rsidR="0053283C">
        <w:rPr>
          <w:rFonts w:cs="Trad Al_Khat Deco"/>
          <w:sz w:val="22"/>
          <w:szCs w:val="22"/>
          <w:rtl/>
          <w:lang w:bidi="fa-IR"/>
        </w:rPr>
        <w:t>حماما من سقم بها فإن دخلت لضرورة فلا تدخل إلا بمئزر سابغ ويكره للرجل أن</w:t>
      </w:r>
      <w:r w:rsidRPr="000F3720" w:rsidR="00D8012B">
        <w:rPr>
          <w:rFonts w:cs="Trad Al_Khat Deco"/>
          <w:sz w:val="22"/>
          <w:szCs w:val="22"/>
          <w:rtl/>
          <w:lang w:bidi="fa-IR"/>
        </w:rPr>
        <w:t xml:space="preserve"> </w:t>
      </w:r>
      <w:r w:rsidRPr="000F3720" w:rsidR="0053283C">
        <w:rPr>
          <w:rFonts w:cs="Trad Al_Khat Deco"/>
          <w:sz w:val="22"/>
          <w:szCs w:val="22"/>
          <w:rtl/>
          <w:lang w:bidi="fa-IR"/>
        </w:rPr>
        <w:t>يعطيها أجرة الحمام فيكون معينا لها على المكروه</w:t>
      </w:r>
      <w:r>
        <w:rPr>
          <w:rFonts w:cs="Trad Al_Khat Deco" w:hint="cs"/>
          <w:sz w:val="22"/>
          <w:szCs w:val="22"/>
          <w:rtl/>
          <w:lang w:bidi="fa-IR"/>
        </w:rPr>
        <w:t>.</w:t>
      </w:r>
      <w:r w:rsidRPr="000F3720" w:rsidR="00D8012B">
        <w:rPr>
          <w:rFonts w:cs="Trad Al_Khat Deco"/>
          <w:sz w:val="22"/>
          <w:szCs w:val="22"/>
          <w:rtl/>
          <w:lang w:bidi="fa-IR"/>
        </w:rPr>
        <w:t xml:space="preserve"> </w:t>
      </w:r>
    </w:p>
    <w:p w:rsidR="002864E9" w:rsidP="002864E9">
      <w:pPr>
        <w:bidi/>
        <w:ind w:left="0" w:right="0"/>
        <w:jc w:val="center"/>
        <w:rPr>
          <w:rFonts w:cs="Trad Al_Khat Deco" w:hint="cs"/>
          <w:sz w:val="22"/>
          <w:szCs w:val="22"/>
          <w:rtl/>
          <w:lang w:bidi="fa-IR"/>
        </w:rPr>
      </w:pPr>
      <w:r>
        <w:rPr>
          <w:rFonts w:cs="Trad Al_Khat Deco" w:hint="cs"/>
          <w:sz w:val="22"/>
          <w:szCs w:val="22"/>
          <w:rtl/>
          <w:lang w:bidi="fa-IR"/>
        </w:rPr>
        <w:t>(</w:t>
      </w:r>
      <w:r w:rsidRPr="002864E9" w:rsidR="0053283C">
        <w:rPr>
          <w:rFonts w:cs="Trad Al_Khat Deco"/>
          <w:color w:val="FF0000"/>
          <w:sz w:val="22"/>
          <w:szCs w:val="22"/>
          <w:rtl/>
          <w:lang w:bidi="fa-IR"/>
        </w:rPr>
        <w:t>النوع الثاني فيما يحدث في البدن من الأجزاء وهي ثمانية</w:t>
      </w:r>
      <w:r>
        <w:rPr>
          <w:rFonts w:cs="Trad Al_Khat Deco" w:hint="cs"/>
          <w:sz w:val="22"/>
          <w:szCs w:val="22"/>
          <w:rtl/>
          <w:lang w:bidi="fa-IR"/>
        </w:rPr>
        <w:t>)</w:t>
      </w:r>
    </w:p>
    <w:p w:rsidR="002864E9" w:rsidP="00924957">
      <w:pPr>
        <w:bidi/>
        <w:ind w:left="0" w:right="0" w:firstLine="389"/>
        <w:jc w:val="both"/>
        <w:rPr>
          <w:rFonts w:cs="Trad Al_Khat Deco" w:hint="cs"/>
          <w:sz w:val="22"/>
          <w:szCs w:val="22"/>
          <w:rtl/>
          <w:lang w:bidi="fa-IR"/>
        </w:rPr>
      </w:pPr>
      <w:r w:rsidRPr="00CE5CFB" w:rsidR="0053283C">
        <w:rPr>
          <w:rFonts w:cs="Trad Al_Khat Deco"/>
          <w:color w:val="FF0000"/>
          <w:sz w:val="22"/>
          <w:szCs w:val="22"/>
          <w:rtl/>
          <w:lang w:bidi="fa-IR"/>
        </w:rPr>
        <w:t>الأول</w:t>
      </w:r>
      <w:r w:rsidRPr="000F3720" w:rsidR="0053283C">
        <w:rPr>
          <w:rFonts w:cs="Trad Al_Khat Deco"/>
          <w:sz w:val="22"/>
          <w:szCs w:val="22"/>
          <w:rtl/>
          <w:lang w:bidi="fa-IR"/>
        </w:rPr>
        <w:t xml:space="preserve"> شعر الرأس ولا بأس بحلقه لمن أراد التنظيف ولا بأس بتركه لمن يدهنه</w:t>
      </w:r>
      <w:r w:rsidRPr="000F3720" w:rsidR="00D8012B">
        <w:rPr>
          <w:rFonts w:cs="Trad Al_Khat Deco"/>
          <w:sz w:val="22"/>
          <w:szCs w:val="22"/>
          <w:rtl/>
          <w:lang w:bidi="fa-IR"/>
        </w:rPr>
        <w:t xml:space="preserve"> </w:t>
      </w:r>
      <w:r w:rsidRPr="000F3720" w:rsidR="0053283C">
        <w:rPr>
          <w:rFonts w:cs="Trad Al_Khat Deco"/>
          <w:sz w:val="22"/>
          <w:szCs w:val="22"/>
          <w:rtl/>
          <w:lang w:bidi="fa-IR"/>
        </w:rPr>
        <w:t>ويرجله إلا إذا تركه قزعا أي قطعا وهو دأب أهل الشطارة أو أرسل الذوائب على</w:t>
      </w:r>
      <w:r w:rsidRPr="000F3720" w:rsidR="00D8012B">
        <w:rPr>
          <w:rFonts w:cs="Trad Al_Khat Deco"/>
          <w:sz w:val="22"/>
          <w:szCs w:val="22"/>
          <w:rtl/>
          <w:lang w:bidi="fa-IR"/>
        </w:rPr>
        <w:t xml:space="preserve"> </w:t>
      </w:r>
      <w:r w:rsidRPr="000F3720" w:rsidR="0053283C">
        <w:rPr>
          <w:rFonts w:cs="Trad Al_Khat Deco"/>
          <w:sz w:val="22"/>
          <w:szCs w:val="22"/>
          <w:rtl/>
          <w:lang w:bidi="fa-IR"/>
        </w:rPr>
        <w:t>هيئة أهل الشرف حيث صار ذلك شعارا لهم فإنه إذا لم يكن شريفا كان ذلك</w:t>
      </w:r>
      <w:r w:rsidRPr="000F3720" w:rsidR="00D8012B">
        <w:rPr>
          <w:rFonts w:cs="Trad Al_Khat Deco"/>
          <w:sz w:val="22"/>
          <w:szCs w:val="22"/>
          <w:rtl/>
          <w:lang w:bidi="fa-IR"/>
        </w:rPr>
        <w:t xml:space="preserve"> </w:t>
      </w:r>
      <w:r w:rsidRPr="000F3720" w:rsidR="0053283C">
        <w:rPr>
          <w:rFonts w:cs="Trad Al_Khat Deco"/>
          <w:sz w:val="22"/>
          <w:szCs w:val="22"/>
          <w:rtl/>
          <w:lang w:bidi="fa-IR"/>
        </w:rPr>
        <w:t>تلبيسا</w:t>
      </w:r>
      <w:r w:rsidR="00135414">
        <w:rPr>
          <w:rFonts w:cs="Trad Al_Khat Deco" w:hint="cs"/>
          <w:sz w:val="22"/>
          <w:szCs w:val="22"/>
          <w:rtl/>
          <w:lang w:bidi="fa-IR"/>
        </w:rPr>
        <w:t>.</w:t>
      </w:r>
      <w:r w:rsidRPr="000F3720" w:rsidR="0053283C">
        <w:rPr>
          <w:rFonts w:cs="Trad Al_Khat Deco"/>
          <w:sz w:val="22"/>
          <w:szCs w:val="22"/>
          <w:rtl/>
          <w:lang w:bidi="fa-IR"/>
        </w:rPr>
        <w:t xml:space="preserve"> </w:t>
      </w:r>
      <w:r w:rsidRPr="00CE5CFB" w:rsidR="0053283C">
        <w:rPr>
          <w:rFonts w:cs="Trad Al_Khat Deco"/>
          <w:color w:val="FF0000"/>
          <w:sz w:val="22"/>
          <w:szCs w:val="22"/>
          <w:rtl/>
          <w:lang w:bidi="fa-IR"/>
        </w:rPr>
        <w:t>الثاني</w:t>
      </w:r>
      <w:r w:rsidRPr="000F3720" w:rsidR="0053283C">
        <w:rPr>
          <w:rFonts w:cs="Trad Al_Khat Deco"/>
          <w:sz w:val="22"/>
          <w:szCs w:val="22"/>
          <w:rtl/>
          <w:lang w:bidi="fa-IR"/>
        </w:rPr>
        <w:t xml:space="preserve"> شعر الشارب وقد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00135414">
        <w:rPr>
          <w:rFonts w:cs="Trad Al_Khat Deco" w:hint="cs"/>
          <w:sz w:val="22"/>
          <w:szCs w:val="22"/>
          <w:rtl/>
          <w:lang w:bidi="fa-IR"/>
        </w:rPr>
        <w:t>:</w:t>
      </w:r>
      <w:r w:rsidRPr="000F3720" w:rsidR="00D8012B">
        <w:rPr>
          <w:rFonts w:cs="Trad Al_Khat Deco"/>
          <w:sz w:val="22"/>
          <w:szCs w:val="22"/>
          <w:rtl/>
          <w:lang w:bidi="fa-IR"/>
        </w:rPr>
        <w:t xml:space="preserve"> </w:t>
      </w:r>
      <w:r w:rsidR="00135414">
        <w:rPr>
          <w:rFonts w:cs="Trad Al_Khat Deco" w:hint="cs"/>
          <w:sz w:val="22"/>
          <w:szCs w:val="22"/>
          <w:rtl/>
          <w:lang w:bidi="fa-IR"/>
        </w:rPr>
        <w:t>(</w:t>
      </w:r>
      <w:r w:rsidRPr="000F3720" w:rsidR="0053283C">
        <w:rPr>
          <w:rFonts w:cs="Trad Al_Khat Deco"/>
          <w:sz w:val="22"/>
          <w:szCs w:val="22"/>
          <w:rtl/>
          <w:lang w:bidi="fa-IR"/>
        </w:rPr>
        <w:t>قصوا الشارب</w:t>
      </w:r>
      <w:r w:rsidR="00135414">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وفي لفظ آخر </w:t>
      </w:r>
      <w:r w:rsidR="00135414">
        <w:rPr>
          <w:rFonts w:cs="Trad Al_Khat Deco" w:hint="cs"/>
          <w:sz w:val="22"/>
          <w:szCs w:val="22"/>
          <w:rtl/>
          <w:lang w:bidi="fa-IR"/>
        </w:rPr>
        <w:t>(</w:t>
      </w:r>
      <w:r w:rsidRPr="000F3720" w:rsidR="0053283C">
        <w:rPr>
          <w:rFonts w:cs="Trad Al_Khat Deco"/>
          <w:sz w:val="22"/>
          <w:szCs w:val="22"/>
          <w:rtl/>
          <w:lang w:bidi="fa-IR"/>
        </w:rPr>
        <w:t>جزوا الشوارب</w:t>
      </w:r>
      <w:r w:rsidR="00135414">
        <w:rPr>
          <w:rFonts w:cs="Trad Al_Khat Deco" w:hint="cs"/>
          <w:sz w:val="22"/>
          <w:szCs w:val="22"/>
          <w:rtl/>
          <w:lang w:bidi="fa-IR"/>
        </w:rPr>
        <w:t>)</w:t>
      </w:r>
      <w:r w:rsidRPr="000F3720" w:rsidR="0053283C">
        <w:rPr>
          <w:rFonts w:cs="Trad Al_Khat Deco"/>
          <w:sz w:val="22"/>
          <w:szCs w:val="22"/>
          <w:rtl/>
          <w:lang w:bidi="fa-IR"/>
        </w:rPr>
        <w:t xml:space="preserve"> وفي لفظ آخر </w:t>
      </w:r>
      <w:r w:rsidR="00135414">
        <w:rPr>
          <w:rFonts w:cs="Trad Al_Khat Deco" w:hint="cs"/>
          <w:sz w:val="22"/>
          <w:szCs w:val="22"/>
          <w:rtl/>
          <w:lang w:bidi="fa-IR"/>
        </w:rPr>
        <w:t>(</w:t>
      </w:r>
      <w:r w:rsidRPr="000F3720" w:rsidR="0053283C">
        <w:rPr>
          <w:rFonts w:cs="Trad Al_Khat Deco"/>
          <w:sz w:val="22"/>
          <w:szCs w:val="22"/>
          <w:rtl/>
          <w:lang w:bidi="fa-IR"/>
        </w:rPr>
        <w:t>حفوا الشوارب وأعفوا اللحى</w:t>
      </w:r>
      <w:r>
        <w:rPr>
          <w:rStyle w:val="FootnoteReference"/>
          <w:rFonts w:cs="Trad Al_Khat Deco"/>
          <w:b/>
          <w:bCs/>
          <w:color w:val="FF0000"/>
          <w:sz w:val="22"/>
          <w:szCs w:val="22"/>
          <w:u w:val="single"/>
          <w:rtl/>
        </w:rPr>
        <w:footnoteReference w:id="351"/>
      </w:r>
      <w:r w:rsidR="00135414">
        <w:rPr>
          <w:rFonts w:cs="Trad Al_Khat Deco" w:hint="cs"/>
          <w:sz w:val="22"/>
          <w:szCs w:val="22"/>
          <w:rtl/>
          <w:lang w:bidi="fa-IR"/>
        </w:rPr>
        <w:t>)</w:t>
      </w:r>
      <w:r w:rsidRPr="000F3720" w:rsidR="0053283C">
        <w:rPr>
          <w:rFonts w:cs="Trad Al_Khat Deco"/>
          <w:sz w:val="22"/>
          <w:szCs w:val="22"/>
          <w:rtl/>
          <w:lang w:bidi="fa-IR"/>
        </w:rPr>
        <w:t xml:space="preserve"> أي اجعلوها حفاف الشفة أي حولها وحفاف الشيء حوله ومنه</w:t>
      </w:r>
      <w:r w:rsidR="000E7FB2">
        <w:rPr>
          <w:rFonts w:cs="Trad Al_Khat Deco" w:hint="cs"/>
          <w:sz w:val="22"/>
          <w:szCs w:val="22"/>
          <w:rtl/>
          <w:lang w:bidi="fa-IR"/>
        </w:rPr>
        <w:t xml:space="preserve"> </w:t>
      </w:r>
      <w:r w:rsidR="000E7FB2">
        <w:rPr>
          <w:rFonts w:cs="Trad Al_Khat Deco" w:hint="cs"/>
          <w:color w:val="FF0000"/>
          <w:sz w:val="22"/>
          <w:szCs w:val="22"/>
          <w:rtl/>
          <w:lang w:bidi="fa-IR"/>
        </w:rPr>
        <w:t>﴿</w:t>
      </w:r>
      <w:r w:rsidRPr="000F3720" w:rsidR="0053283C">
        <w:rPr>
          <w:rFonts w:cs="Trad Al_Khat Deco"/>
          <w:sz w:val="22"/>
          <w:szCs w:val="22"/>
          <w:rtl/>
          <w:lang w:bidi="fa-IR"/>
        </w:rPr>
        <w:t xml:space="preserve"> وترى الملائكة</w:t>
      </w:r>
      <w:r w:rsidRPr="000F3720" w:rsidR="00D8012B">
        <w:rPr>
          <w:rFonts w:cs="Trad Al_Khat Deco"/>
          <w:sz w:val="22"/>
          <w:szCs w:val="22"/>
          <w:rtl/>
          <w:lang w:bidi="fa-IR"/>
        </w:rPr>
        <w:t xml:space="preserve"> </w:t>
      </w:r>
      <w:r w:rsidRPr="000F3720" w:rsidR="0053283C">
        <w:rPr>
          <w:rFonts w:cs="Trad Al_Khat Deco"/>
          <w:sz w:val="22"/>
          <w:szCs w:val="22"/>
          <w:rtl/>
          <w:lang w:bidi="fa-IR"/>
        </w:rPr>
        <w:t>حافين من حول العرش</w:t>
      </w:r>
      <w:r w:rsidR="000E7FB2">
        <w:rPr>
          <w:rFonts w:cs="Trad Al_Khat Deco" w:hint="cs"/>
          <w:sz w:val="22"/>
          <w:szCs w:val="22"/>
          <w:rtl/>
          <w:lang w:bidi="fa-IR"/>
        </w:rPr>
        <w:t xml:space="preserve"> </w:t>
      </w:r>
      <w:r w:rsidR="000E7FB2">
        <w:rPr>
          <w:rFonts w:cs="Trad Al_Khat Deco" w:hint="cs"/>
          <w:color w:val="FF0000"/>
          <w:sz w:val="22"/>
          <w:szCs w:val="22"/>
          <w:rtl/>
          <w:lang w:bidi="fa-IR"/>
        </w:rPr>
        <w:t>﴾ {}</w:t>
      </w:r>
      <w:r w:rsidRPr="000F3720" w:rsidR="0053283C">
        <w:rPr>
          <w:rFonts w:cs="Trad Al_Khat Deco"/>
          <w:sz w:val="22"/>
          <w:szCs w:val="22"/>
          <w:rtl/>
          <w:lang w:bidi="fa-IR"/>
        </w:rPr>
        <w:t xml:space="preserve"> وفي لفظ آخر احفوا وهذا يشعر بالاستئصال وقوله حفوا</w:t>
      </w:r>
      <w:r w:rsidRPr="000F3720" w:rsidR="00D8012B">
        <w:rPr>
          <w:rFonts w:cs="Trad Al_Khat Deco"/>
          <w:sz w:val="22"/>
          <w:szCs w:val="22"/>
          <w:rtl/>
          <w:lang w:bidi="fa-IR"/>
        </w:rPr>
        <w:t xml:space="preserve"> </w:t>
      </w:r>
      <w:r w:rsidRPr="000F3720" w:rsidR="0053283C">
        <w:rPr>
          <w:rFonts w:cs="Trad Al_Khat Deco"/>
          <w:sz w:val="22"/>
          <w:szCs w:val="22"/>
          <w:rtl/>
          <w:lang w:bidi="fa-IR"/>
        </w:rPr>
        <w:t>يدل على ما دون ذلك وقال الله عز وجل</w:t>
      </w:r>
      <w:r w:rsidR="00DA129E">
        <w:rPr>
          <w:rFonts w:cs="Trad Al_Khat Deco" w:hint="cs"/>
          <w:sz w:val="22"/>
          <w:szCs w:val="22"/>
          <w:rtl/>
          <w:lang w:bidi="fa-IR"/>
        </w:rPr>
        <w:t>:</w:t>
      </w:r>
      <w:r w:rsidR="00CE5CFB">
        <w:rPr>
          <w:rFonts w:cs="Trad Al_Khat Deco" w:hint="cs"/>
          <w:sz w:val="22"/>
          <w:szCs w:val="22"/>
          <w:rtl/>
          <w:lang w:bidi="fa-IR"/>
        </w:rPr>
        <w:t xml:space="preserve"> </w:t>
      </w:r>
      <w:r w:rsidR="00CE5CFB">
        <w:rPr>
          <w:rFonts w:cs="Trad Al_Khat Deco" w:hint="cs"/>
          <w:color w:val="FF0000"/>
          <w:sz w:val="22"/>
          <w:szCs w:val="22"/>
          <w:rtl/>
        </w:rPr>
        <w:t>﴿</w:t>
      </w:r>
      <w:r w:rsidR="001F789D">
        <w:rPr>
          <w:rFonts w:cs="Trad Al_Khat Deco" w:hint="cs"/>
          <w:sz w:val="22"/>
          <w:szCs w:val="22"/>
          <w:rtl/>
          <w:lang w:bidi="fa-IR"/>
        </w:rPr>
        <w:t xml:space="preserve"> </w:t>
      </w:r>
      <w:r w:rsidRPr="000F3720" w:rsidR="0053283C">
        <w:rPr>
          <w:rFonts w:cs="Trad Al_Khat Deco"/>
          <w:sz w:val="22"/>
          <w:szCs w:val="22"/>
          <w:rtl/>
          <w:lang w:bidi="fa-IR"/>
        </w:rPr>
        <w:t>إن يسئلكموها فيحفكم تبخلوا</w:t>
      </w:r>
      <w:r w:rsidR="00CE5CFB">
        <w:rPr>
          <w:rFonts w:cs="Trad Al_Khat Deco" w:hint="cs"/>
          <w:sz w:val="22"/>
          <w:szCs w:val="22"/>
          <w:rtl/>
          <w:lang w:bidi="fa-IR"/>
        </w:rPr>
        <w:t xml:space="preserve"> </w:t>
      </w:r>
      <w:r w:rsidR="00CE5CFB">
        <w:rPr>
          <w:rFonts w:cs="Trad Al_Khat Deco" w:hint="cs"/>
          <w:color w:val="FF0000"/>
          <w:sz w:val="22"/>
          <w:szCs w:val="22"/>
          <w:rtl/>
        </w:rPr>
        <w:t>﴾ {}</w:t>
      </w:r>
      <w:r w:rsidRPr="000F3720" w:rsidR="0053283C">
        <w:rPr>
          <w:rFonts w:cs="Trad Al_Khat Deco"/>
          <w:sz w:val="22"/>
          <w:szCs w:val="22"/>
          <w:rtl/>
          <w:lang w:bidi="fa-IR"/>
        </w:rPr>
        <w:t xml:space="preserve"> أي</w:t>
      </w:r>
      <w:r w:rsidRPr="000F3720" w:rsidR="00D8012B">
        <w:rPr>
          <w:rFonts w:cs="Trad Al_Khat Deco"/>
          <w:sz w:val="22"/>
          <w:szCs w:val="22"/>
          <w:rtl/>
          <w:lang w:bidi="fa-IR"/>
        </w:rPr>
        <w:t xml:space="preserve"> </w:t>
      </w:r>
      <w:r w:rsidRPr="000F3720" w:rsidR="0053283C">
        <w:rPr>
          <w:rFonts w:cs="Trad Al_Khat Deco"/>
          <w:sz w:val="22"/>
          <w:szCs w:val="22"/>
          <w:rtl/>
          <w:lang w:bidi="fa-IR"/>
        </w:rPr>
        <w:t>يستقصي عليكم وأما الحلق فلم يرد والإحفاء القريب من الحلق نقل عن الصحابة</w:t>
      </w:r>
      <w:r w:rsidRPr="000F3720" w:rsidR="00D8012B">
        <w:rPr>
          <w:rFonts w:cs="Trad Al_Khat Deco"/>
          <w:sz w:val="22"/>
          <w:szCs w:val="22"/>
          <w:rtl/>
          <w:lang w:bidi="fa-IR"/>
        </w:rPr>
        <w:t xml:space="preserve"> </w:t>
      </w:r>
      <w:r w:rsidRPr="000F3720" w:rsidR="0053283C">
        <w:rPr>
          <w:rFonts w:cs="Trad Al_Khat Deco"/>
          <w:sz w:val="22"/>
          <w:szCs w:val="22"/>
          <w:rtl/>
          <w:lang w:bidi="fa-IR"/>
        </w:rPr>
        <w:t>نظر بعض التابعين إلى رجل أحفى شاربه فقال ذكرتني أصحاب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00CE5CFB">
        <w:rPr>
          <w:rFonts w:cs="Trad Al_Khat Deco" w:hint="cs"/>
          <w:sz w:val="22"/>
          <w:szCs w:val="22"/>
          <w:rtl/>
          <w:lang w:bidi="fa-IR"/>
        </w:rPr>
        <w:t>.</w:t>
      </w:r>
      <w:r w:rsidRPr="000F3720" w:rsidR="00066EAA">
        <w:rPr>
          <w:rFonts w:cs="Trad Al_Khat Deco"/>
          <w:sz w:val="22"/>
          <w:szCs w:val="22"/>
          <w:rtl/>
          <w:lang w:bidi="fa-IR"/>
        </w:rPr>
        <w:t xml:space="preserve"> </w:t>
      </w:r>
      <w:r w:rsidRPr="000F3720" w:rsidR="0053283C">
        <w:rPr>
          <w:rFonts w:cs="Trad Al_Khat Deco"/>
          <w:sz w:val="22"/>
          <w:szCs w:val="22"/>
          <w:rtl/>
          <w:lang w:bidi="fa-IR"/>
        </w:rPr>
        <w:t xml:space="preserve">وقال المغيرة بن شعبة </w:t>
      </w:r>
      <w:r w:rsidR="00CE5CFB">
        <w:rPr>
          <w:rFonts w:cs="Trad Al_Khat Deco" w:hint="cs"/>
          <w:sz w:val="22"/>
          <w:szCs w:val="22"/>
          <w:rtl/>
          <w:lang w:bidi="fa-IR"/>
        </w:rPr>
        <w:t>(</w:t>
      </w:r>
      <w:r w:rsidRPr="000F3720" w:rsidR="0053283C">
        <w:rPr>
          <w:rFonts w:cs="Trad Al_Khat Deco"/>
          <w:sz w:val="22"/>
          <w:szCs w:val="22"/>
          <w:rtl/>
          <w:lang w:bidi="fa-IR"/>
        </w:rPr>
        <w:t>نظر إلي</w:t>
      </w:r>
      <w:r w:rsidR="00420B86">
        <w:rPr>
          <w:rFonts w:cs="Trad Al_Khat Deco" w:hint="cs"/>
          <w:sz w:val="22"/>
          <w:szCs w:val="22"/>
          <w:rtl/>
          <w:lang w:bidi="fa-IR"/>
        </w:rPr>
        <w:t>ّ</w:t>
      </w:r>
      <w:r w:rsidRPr="000F3720" w:rsidR="0053283C">
        <w:rPr>
          <w:rFonts w:cs="Trad Al_Khat Deco"/>
          <w:sz w:val="22"/>
          <w:szCs w:val="22"/>
          <w:rtl/>
          <w:lang w:bidi="fa-IR"/>
        </w:rPr>
        <w:t xml:space="preserve">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وقد طال شاربي فقال تعال فقصه لي على سواك</w:t>
      </w:r>
      <w:r w:rsidR="00420B86">
        <w:rPr>
          <w:rFonts w:cs="Trad Al_Khat Deco" w:hint="cs"/>
          <w:sz w:val="22"/>
          <w:szCs w:val="22"/>
          <w:rtl/>
          <w:lang w:bidi="fa-IR"/>
        </w:rPr>
        <w:t>)</w:t>
      </w:r>
      <w:r>
        <w:rPr>
          <w:rStyle w:val="FootnoteReference"/>
          <w:rFonts w:cs="Trad Al_Khat Deco"/>
          <w:b/>
          <w:bCs/>
          <w:color w:val="FF0000"/>
          <w:sz w:val="22"/>
          <w:szCs w:val="22"/>
          <w:u w:val="single"/>
          <w:rtl/>
        </w:rPr>
        <w:footnoteReference w:id="352"/>
      </w:r>
      <w:r w:rsidR="00420B86">
        <w:rPr>
          <w:rFonts w:cs="Trad Al_Khat Deco" w:hint="cs"/>
          <w:sz w:val="22"/>
          <w:szCs w:val="22"/>
          <w:rtl/>
          <w:lang w:bidi="fa-IR"/>
        </w:rPr>
        <w:t xml:space="preserve"> </w:t>
      </w:r>
      <w:r w:rsidRPr="000F3720" w:rsidR="0053283C">
        <w:rPr>
          <w:rFonts w:cs="Trad Al_Khat Deco"/>
          <w:sz w:val="22"/>
          <w:szCs w:val="22"/>
          <w:rtl/>
          <w:lang w:bidi="fa-IR"/>
        </w:rPr>
        <w:t>ولا بأس</w:t>
      </w:r>
      <w:r w:rsidRPr="000F3720" w:rsidR="00D8012B">
        <w:rPr>
          <w:rFonts w:cs="Trad Al_Khat Deco"/>
          <w:sz w:val="22"/>
          <w:szCs w:val="22"/>
          <w:rtl/>
          <w:lang w:bidi="fa-IR"/>
        </w:rPr>
        <w:t xml:space="preserve"> </w:t>
      </w:r>
      <w:r w:rsidRPr="000F3720" w:rsidR="0053283C">
        <w:rPr>
          <w:rFonts w:cs="Trad Al_Khat Deco"/>
          <w:sz w:val="22"/>
          <w:szCs w:val="22"/>
          <w:rtl/>
          <w:lang w:bidi="fa-IR"/>
        </w:rPr>
        <w:t>بترك سباليه وهما طرفا الشارب فعل ذلك عمر وغيره لأن ذلك لا يستر الفم ولا</w:t>
      </w:r>
      <w:r w:rsidRPr="000F3720" w:rsidR="00D8012B">
        <w:rPr>
          <w:rFonts w:cs="Trad Al_Khat Deco"/>
          <w:sz w:val="22"/>
          <w:szCs w:val="22"/>
          <w:rtl/>
          <w:lang w:bidi="fa-IR"/>
        </w:rPr>
        <w:t xml:space="preserve"> </w:t>
      </w:r>
      <w:r w:rsidRPr="000F3720" w:rsidR="0053283C">
        <w:rPr>
          <w:rFonts w:cs="Trad Al_Khat Deco"/>
          <w:sz w:val="22"/>
          <w:szCs w:val="22"/>
          <w:rtl/>
          <w:lang w:bidi="fa-IR"/>
        </w:rPr>
        <w:t>يبقى فيه غمر الطعام إذ لا يصل إليه وقوله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اعفوا</w:t>
      </w:r>
      <w:r w:rsidRPr="000F3720" w:rsidR="00D8012B">
        <w:rPr>
          <w:rFonts w:cs="Trad Al_Khat Deco"/>
          <w:sz w:val="22"/>
          <w:szCs w:val="22"/>
          <w:rtl/>
          <w:lang w:bidi="fa-IR"/>
        </w:rPr>
        <w:t xml:space="preserve"> </w:t>
      </w:r>
      <w:r w:rsidRPr="000F3720" w:rsidR="0053283C">
        <w:rPr>
          <w:rFonts w:cs="Trad Al_Khat Deco"/>
          <w:sz w:val="22"/>
          <w:szCs w:val="22"/>
          <w:rtl/>
          <w:lang w:bidi="fa-IR"/>
        </w:rPr>
        <w:t>اللحى أي كثروها</w:t>
      </w:r>
      <w:r w:rsidR="001E51A5">
        <w:rPr>
          <w:rFonts w:cs="Trad Al_Khat Deco" w:hint="cs"/>
          <w:sz w:val="22"/>
          <w:szCs w:val="22"/>
          <w:rtl/>
          <w:lang w:bidi="fa-IR"/>
        </w:rPr>
        <w:t>،</w:t>
      </w:r>
      <w:r w:rsidRPr="000F3720" w:rsidR="0053283C">
        <w:rPr>
          <w:rFonts w:cs="Trad Al_Khat Deco"/>
          <w:sz w:val="22"/>
          <w:szCs w:val="22"/>
          <w:rtl/>
          <w:lang w:bidi="fa-IR"/>
        </w:rPr>
        <w:t xml:space="preserve"> وفي الخبر </w:t>
      </w:r>
      <w:r w:rsidR="001E51A5">
        <w:rPr>
          <w:rFonts w:cs="Trad Al_Khat Deco" w:hint="cs"/>
          <w:sz w:val="22"/>
          <w:szCs w:val="22"/>
          <w:rtl/>
          <w:lang w:bidi="fa-IR"/>
        </w:rPr>
        <w:t>(</w:t>
      </w:r>
      <w:r w:rsidRPr="000F3720" w:rsidR="0053283C">
        <w:rPr>
          <w:rFonts w:cs="Trad Al_Khat Deco"/>
          <w:sz w:val="22"/>
          <w:szCs w:val="22"/>
          <w:rtl/>
          <w:lang w:bidi="fa-IR"/>
        </w:rPr>
        <w:t>إن اليهود يعفون شواربهم</w:t>
      </w:r>
      <w:r w:rsidR="001E51A5">
        <w:rPr>
          <w:rFonts w:cs="Trad Al_Khat Deco" w:hint="cs"/>
          <w:sz w:val="22"/>
          <w:szCs w:val="22"/>
          <w:rtl/>
          <w:lang w:bidi="fa-IR"/>
        </w:rPr>
        <w:t xml:space="preserve"> </w:t>
      </w:r>
      <w:r w:rsidRPr="000F3720" w:rsidR="0053283C">
        <w:rPr>
          <w:rFonts w:cs="Trad Al_Khat Deco"/>
          <w:sz w:val="22"/>
          <w:szCs w:val="22"/>
          <w:rtl/>
          <w:lang w:bidi="fa-IR"/>
        </w:rPr>
        <w:t>ويقصون لحاهم فخالفوهم</w:t>
      </w:r>
      <w:r>
        <w:rPr>
          <w:rStyle w:val="FootnoteReference"/>
          <w:rFonts w:cs="Trad Al_Khat Deco"/>
          <w:b/>
          <w:bCs/>
          <w:color w:val="FF0000"/>
          <w:sz w:val="22"/>
          <w:szCs w:val="22"/>
          <w:u w:val="single"/>
          <w:rtl/>
        </w:rPr>
        <w:footnoteReference w:id="353"/>
      </w:r>
      <w:r w:rsidR="001E51A5">
        <w:rPr>
          <w:rFonts w:cs="Trad Al_Khat Deco" w:hint="cs"/>
          <w:sz w:val="22"/>
          <w:szCs w:val="22"/>
          <w:rtl/>
          <w:lang w:bidi="fa-IR"/>
        </w:rPr>
        <w:t>)</w:t>
      </w:r>
      <w:r w:rsidRPr="000F3720" w:rsidR="0053283C">
        <w:rPr>
          <w:rFonts w:cs="Trad Al_Khat Deco"/>
          <w:sz w:val="22"/>
          <w:szCs w:val="22"/>
          <w:rtl/>
          <w:lang w:bidi="fa-IR"/>
        </w:rPr>
        <w:t xml:space="preserve"> وكره بعض العلماء الحلق ورآه بدعة</w:t>
      </w:r>
      <w:r w:rsidR="001E51A5">
        <w:rPr>
          <w:rFonts w:cs="Trad Al_Khat Deco" w:hint="cs"/>
          <w:sz w:val="22"/>
          <w:szCs w:val="22"/>
          <w:rtl/>
          <w:lang w:bidi="fa-IR"/>
        </w:rPr>
        <w:t>.</w:t>
      </w:r>
      <w:r w:rsidRPr="000F3720" w:rsidR="00D8012B">
        <w:rPr>
          <w:rFonts w:cs="Trad Al_Khat Deco"/>
          <w:sz w:val="22"/>
          <w:szCs w:val="22"/>
          <w:rtl/>
          <w:lang w:bidi="fa-IR"/>
        </w:rPr>
        <w:t xml:space="preserve"> </w:t>
      </w:r>
      <w:r w:rsidRPr="001E51A5" w:rsidR="0053283C">
        <w:rPr>
          <w:rFonts w:cs="Trad Al_Khat Deco"/>
          <w:color w:val="FF0000"/>
          <w:sz w:val="22"/>
          <w:szCs w:val="22"/>
          <w:rtl/>
          <w:lang w:bidi="fa-IR"/>
        </w:rPr>
        <w:t>الثالث</w:t>
      </w:r>
      <w:r w:rsidRPr="000F3720" w:rsidR="0053283C">
        <w:rPr>
          <w:rFonts w:cs="Trad Al_Khat Deco"/>
          <w:sz w:val="22"/>
          <w:szCs w:val="22"/>
          <w:rtl/>
          <w:lang w:bidi="fa-IR"/>
        </w:rPr>
        <w:t xml:space="preserve"> شعر الإبط ويستحب نتفه في كل أربعين يوما مرة وذلك سهل على من</w:t>
      </w:r>
      <w:r w:rsidRPr="000F3720" w:rsidR="00D8012B">
        <w:rPr>
          <w:rFonts w:cs="Trad Al_Khat Deco"/>
          <w:sz w:val="22"/>
          <w:szCs w:val="22"/>
          <w:rtl/>
          <w:lang w:bidi="fa-IR"/>
        </w:rPr>
        <w:t xml:space="preserve"> </w:t>
      </w:r>
      <w:r w:rsidRPr="000F3720" w:rsidR="0053283C">
        <w:rPr>
          <w:rFonts w:cs="Trad Al_Khat Deco"/>
          <w:sz w:val="22"/>
          <w:szCs w:val="22"/>
          <w:rtl/>
          <w:lang w:bidi="fa-IR"/>
        </w:rPr>
        <w:t>تعود نتفه في الابتداء فأما من تعود الحلق فيكفيه الحلق إذ في النتف تعذيب وإيلام</w:t>
      </w:r>
      <w:r w:rsidRPr="000F3720" w:rsidR="00D8012B">
        <w:rPr>
          <w:rFonts w:cs="Trad Al_Khat Deco"/>
          <w:sz w:val="22"/>
          <w:szCs w:val="22"/>
          <w:rtl/>
          <w:lang w:bidi="fa-IR"/>
        </w:rPr>
        <w:t xml:space="preserve"> </w:t>
      </w:r>
      <w:r w:rsidRPr="000F3720" w:rsidR="0053283C">
        <w:rPr>
          <w:rFonts w:cs="Trad Al_Khat Deco"/>
          <w:sz w:val="22"/>
          <w:szCs w:val="22"/>
          <w:rtl/>
          <w:lang w:bidi="fa-IR"/>
        </w:rPr>
        <w:t>والمقصود النظافة وأن لا يجتمع الوسخ في خللها ويحصل ذلك بالحلق</w:t>
      </w:r>
      <w:r w:rsidR="001E51A5">
        <w:rPr>
          <w:rFonts w:cs="Trad Al_Khat Deco" w:hint="cs"/>
          <w:sz w:val="22"/>
          <w:szCs w:val="22"/>
          <w:rtl/>
          <w:lang w:bidi="fa-IR"/>
        </w:rPr>
        <w:t>.</w:t>
      </w:r>
      <w:r w:rsidRPr="000F3720" w:rsidR="0053283C">
        <w:rPr>
          <w:rFonts w:cs="Trad Al_Khat Deco"/>
          <w:sz w:val="22"/>
          <w:szCs w:val="22"/>
          <w:rtl/>
          <w:lang w:bidi="fa-IR"/>
        </w:rPr>
        <w:t xml:space="preserve"> </w:t>
      </w:r>
      <w:r w:rsidRPr="001E51A5" w:rsidR="0053283C">
        <w:rPr>
          <w:rFonts w:cs="Trad Al_Khat Deco"/>
          <w:color w:val="FF0000"/>
          <w:sz w:val="22"/>
          <w:szCs w:val="22"/>
          <w:rtl/>
          <w:lang w:bidi="fa-IR"/>
        </w:rPr>
        <w:t>الرابع</w:t>
      </w:r>
      <w:r w:rsidRPr="000F3720" w:rsidR="0053283C">
        <w:rPr>
          <w:rFonts w:cs="Trad Al_Khat Deco"/>
          <w:sz w:val="22"/>
          <w:szCs w:val="22"/>
          <w:rtl/>
          <w:lang w:bidi="fa-IR"/>
        </w:rPr>
        <w:t xml:space="preserve"> شعر</w:t>
      </w:r>
      <w:r w:rsidRPr="000F3720" w:rsidR="00D8012B">
        <w:rPr>
          <w:rFonts w:cs="Trad Al_Khat Deco"/>
          <w:sz w:val="22"/>
          <w:szCs w:val="22"/>
          <w:rtl/>
          <w:lang w:bidi="fa-IR"/>
        </w:rPr>
        <w:t xml:space="preserve"> </w:t>
      </w:r>
      <w:r w:rsidRPr="000F3720" w:rsidR="0053283C">
        <w:rPr>
          <w:rFonts w:cs="Trad Al_Khat Deco"/>
          <w:sz w:val="22"/>
          <w:szCs w:val="22"/>
          <w:rtl/>
          <w:lang w:bidi="fa-IR"/>
        </w:rPr>
        <w:t>العانة ويستحب إزالة ذلك إما بالحلق أو بالنورة ولا ينبغي أن تتأخر عن أربعين</w:t>
      </w:r>
      <w:r w:rsidRPr="000F3720" w:rsidR="00D8012B">
        <w:rPr>
          <w:rFonts w:cs="Trad Al_Khat Deco"/>
          <w:sz w:val="22"/>
          <w:szCs w:val="22"/>
          <w:rtl/>
          <w:lang w:bidi="fa-IR"/>
        </w:rPr>
        <w:t xml:space="preserve"> </w:t>
      </w:r>
      <w:r w:rsidRPr="000F3720" w:rsidR="0053283C">
        <w:rPr>
          <w:rFonts w:cs="Trad Al_Khat Deco"/>
          <w:sz w:val="22"/>
          <w:szCs w:val="22"/>
          <w:rtl/>
          <w:lang w:bidi="fa-IR"/>
        </w:rPr>
        <w:t>يوما</w:t>
      </w:r>
      <w:r w:rsidR="001E51A5">
        <w:rPr>
          <w:rFonts w:cs="Trad Al_Khat Deco" w:hint="cs"/>
          <w:sz w:val="22"/>
          <w:szCs w:val="22"/>
          <w:rtl/>
          <w:lang w:bidi="fa-IR"/>
        </w:rPr>
        <w:t>.</w:t>
      </w:r>
      <w:r w:rsidRPr="000F3720" w:rsidR="0053283C">
        <w:rPr>
          <w:rFonts w:cs="Trad Al_Khat Deco"/>
          <w:sz w:val="22"/>
          <w:szCs w:val="22"/>
          <w:rtl/>
          <w:lang w:bidi="fa-IR"/>
        </w:rPr>
        <w:t xml:space="preserve"> </w:t>
      </w:r>
      <w:r w:rsidRPr="001E51A5" w:rsidR="0053283C">
        <w:rPr>
          <w:rFonts w:cs="Trad Al_Khat Deco"/>
          <w:color w:val="FF0000"/>
          <w:sz w:val="22"/>
          <w:szCs w:val="22"/>
          <w:rtl/>
          <w:lang w:bidi="fa-IR"/>
        </w:rPr>
        <w:t>الخامس</w:t>
      </w:r>
      <w:r w:rsidRPr="000F3720" w:rsidR="0053283C">
        <w:rPr>
          <w:rFonts w:cs="Trad Al_Khat Deco"/>
          <w:sz w:val="22"/>
          <w:szCs w:val="22"/>
          <w:rtl/>
          <w:lang w:bidi="fa-IR"/>
        </w:rPr>
        <w:t xml:space="preserve"> الأظفار وتقليمها مستحب لشناعة صورتها إذا طالت ولما يجتمع فيها</w:t>
      </w:r>
      <w:r w:rsidRPr="000F3720" w:rsidR="00D8012B">
        <w:rPr>
          <w:rFonts w:cs="Trad Al_Khat Deco"/>
          <w:sz w:val="22"/>
          <w:szCs w:val="22"/>
          <w:rtl/>
          <w:lang w:bidi="fa-IR"/>
        </w:rPr>
        <w:t xml:space="preserve"> </w:t>
      </w:r>
      <w:r w:rsidRPr="000F3720" w:rsidR="0053283C">
        <w:rPr>
          <w:rFonts w:cs="Trad Al_Khat Deco"/>
          <w:sz w:val="22"/>
          <w:szCs w:val="22"/>
          <w:rtl/>
          <w:lang w:bidi="fa-IR"/>
        </w:rPr>
        <w:t>من الوسخ</w:t>
      </w:r>
      <w:r w:rsidR="001E51A5">
        <w:rPr>
          <w:rFonts w:cs="Trad Al_Khat Deco" w:hint="cs"/>
          <w:sz w:val="22"/>
          <w:szCs w:val="22"/>
          <w:rtl/>
          <w:lang w:bidi="fa-IR"/>
        </w:rPr>
        <w:t>.</w:t>
      </w:r>
      <w:r w:rsidRPr="000F3720" w:rsidR="0053283C">
        <w:rPr>
          <w:rFonts w:cs="Trad Al_Khat Deco"/>
          <w:sz w:val="22"/>
          <w:szCs w:val="22"/>
          <w:rtl/>
          <w:lang w:bidi="fa-IR"/>
        </w:rPr>
        <w:t xml:space="preserve"> قال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001E51A5">
        <w:rPr>
          <w:rFonts w:cs="Trad Al_Khat Deco" w:hint="cs"/>
          <w:sz w:val="22"/>
          <w:szCs w:val="22"/>
          <w:rtl/>
          <w:lang w:bidi="fa-IR"/>
        </w:rPr>
        <w:t>:</w:t>
      </w:r>
      <w:r w:rsidRPr="000F3720" w:rsidR="00D8012B">
        <w:rPr>
          <w:rFonts w:cs="Trad Al_Khat Deco"/>
          <w:sz w:val="22"/>
          <w:szCs w:val="22"/>
          <w:rtl/>
          <w:lang w:bidi="fa-IR"/>
        </w:rPr>
        <w:t xml:space="preserve"> </w:t>
      </w:r>
      <w:r w:rsidR="001E51A5">
        <w:rPr>
          <w:rFonts w:cs="Trad Al_Khat Deco" w:hint="cs"/>
          <w:sz w:val="22"/>
          <w:szCs w:val="22"/>
          <w:rtl/>
          <w:lang w:bidi="fa-IR"/>
        </w:rPr>
        <w:t>(</w:t>
      </w:r>
      <w:r w:rsidRPr="000F3720" w:rsidR="0053283C">
        <w:rPr>
          <w:rFonts w:cs="Trad Al_Khat Deco"/>
          <w:sz w:val="22"/>
          <w:szCs w:val="22"/>
          <w:rtl/>
          <w:lang w:bidi="fa-IR"/>
        </w:rPr>
        <w:t>يا أبا هريرة أقلم أظفارك</w:t>
      </w:r>
      <w:r w:rsidRPr="000F3720" w:rsidR="00D8012B">
        <w:rPr>
          <w:rFonts w:cs="Trad Al_Khat Deco"/>
          <w:sz w:val="22"/>
          <w:szCs w:val="22"/>
          <w:rtl/>
          <w:lang w:bidi="fa-IR"/>
        </w:rPr>
        <w:t xml:space="preserve"> </w:t>
      </w:r>
      <w:r w:rsidRPr="000F3720" w:rsidR="0053283C">
        <w:rPr>
          <w:rFonts w:cs="Trad Al_Khat Deco"/>
          <w:sz w:val="22"/>
          <w:szCs w:val="22"/>
          <w:rtl/>
          <w:lang w:bidi="fa-IR"/>
        </w:rPr>
        <w:t>فإن الشيطان يقعد على ما طال منها</w:t>
      </w:r>
      <w:r>
        <w:rPr>
          <w:rStyle w:val="FootnoteReference"/>
          <w:rFonts w:cs="Trad Al_Khat Deco"/>
          <w:b/>
          <w:bCs/>
          <w:color w:val="FF0000"/>
          <w:sz w:val="22"/>
          <w:szCs w:val="22"/>
          <w:u w:val="single"/>
          <w:rtl/>
        </w:rPr>
        <w:footnoteReference w:id="354"/>
      </w:r>
      <w:r w:rsidR="001E51A5">
        <w:rPr>
          <w:rFonts w:cs="Trad Al_Khat Deco" w:hint="cs"/>
          <w:sz w:val="22"/>
          <w:szCs w:val="22"/>
          <w:rtl/>
          <w:lang w:bidi="fa-IR"/>
        </w:rPr>
        <w:t>)</w:t>
      </w:r>
      <w:r w:rsidRPr="000F3720" w:rsidR="0053283C">
        <w:rPr>
          <w:rFonts w:cs="Trad Al_Khat Deco"/>
          <w:sz w:val="22"/>
          <w:szCs w:val="22"/>
          <w:rtl/>
          <w:lang w:bidi="fa-IR"/>
        </w:rPr>
        <w:t xml:space="preserve"> ولو كان تحت الظفر</w:t>
      </w:r>
      <w:r w:rsidRPr="000F3720" w:rsidR="00D8012B">
        <w:rPr>
          <w:rFonts w:cs="Trad Al_Khat Deco"/>
          <w:sz w:val="22"/>
          <w:szCs w:val="22"/>
          <w:rtl/>
          <w:lang w:bidi="fa-IR"/>
        </w:rPr>
        <w:t xml:space="preserve"> </w:t>
      </w:r>
      <w:r w:rsidRPr="000F3720" w:rsidR="0053283C">
        <w:rPr>
          <w:rFonts w:cs="Trad Al_Khat Deco"/>
          <w:sz w:val="22"/>
          <w:szCs w:val="22"/>
          <w:rtl/>
          <w:lang w:bidi="fa-IR"/>
        </w:rPr>
        <w:t>وسخ فلا يمنع ذلك صحة الوضوء لأنه لا يمنع وصول الماء</w:t>
      </w:r>
      <w:r w:rsidR="001E51A5">
        <w:rPr>
          <w:rFonts w:cs="Trad Al_Khat Deco" w:hint="cs"/>
          <w:sz w:val="22"/>
          <w:szCs w:val="22"/>
          <w:rtl/>
          <w:lang w:bidi="fa-IR"/>
        </w:rPr>
        <w:t xml:space="preserve"> </w:t>
      </w:r>
      <w:r w:rsidRPr="000F3720" w:rsidR="0053283C">
        <w:rPr>
          <w:rFonts w:cs="Trad Al_Khat Deco"/>
          <w:sz w:val="22"/>
          <w:szCs w:val="22"/>
          <w:rtl/>
          <w:lang w:bidi="fa-IR"/>
        </w:rPr>
        <w:t>ولأنه يتساهل فيه للحاجة</w:t>
      </w:r>
      <w:r w:rsidRPr="000F3720" w:rsidR="00D8012B">
        <w:rPr>
          <w:rFonts w:cs="Trad Al_Khat Deco"/>
          <w:sz w:val="22"/>
          <w:szCs w:val="22"/>
          <w:rtl/>
          <w:lang w:bidi="fa-IR"/>
        </w:rPr>
        <w:t xml:space="preserve"> </w:t>
      </w:r>
      <w:r w:rsidRPr="000F3720" w:rsidR="0053283C">
        <w:rPr>
          <w:rFonts w:cs="Trad Al_Khat Deco"/>
          <w:sz w:val="22"/>
          <w:szCs w:val="22"/>
          <w:rtl/>
          <w:lang w:bidi="fa-IR"/>
        </w:rPr>
        <w:t>لا سيما في أظفار الرجل وفي الأوساخ التي تجتمع على البراجم وظهور الأرجل</w:t>
      </w:r>
      <w:r w:rsidRPr="000F3720" w:rsidR="00D8012B">
        <w:rPr>
          <w:rFonts w:cs="Trad Al_Khat Deco"/>
          <w:sz w:val="22"/>
          <w:szCs w:val="22"/>
          <w:rtl/>
          <w:lang w:bidi="fa-IR"/>
        </w:rPr>
        <w:t xml:space="preserve"> </w:t>
      </w:r>
      <w:r w:rsidRPr="000F3720" w:rsidR="0053283C">
        <w:rPr>
          <w:rFonts w:cs="Trad Al_Khat Deco"/>
          <w:sz w:val="22"/>
          <w:szCs w:val="22"/>
          <w:rtl/>
          <w:lang w:bidi="fa-IR"/>
        </w:rPr>
        <w:t>والأيدي من العرب وأهل السواد</w:t>
      </w:r>
      <w:r w:rsidR="001E51A5">
        <w:rPr>
          <w:rFonts w:cs="Trad Al_Khat Deco" w:hint="cs"/>
          <w:sz w:val="22"/>
          <w:szCs w:val="22"/>
          <w:rtl/>
          <w:lang w:bidi="fa-IR"/>
        </w:rPr>
        <w:t>،</w:t>
      </w:r>
      <w:r w:rsidRPr="000F3720" w:rsidR="0053283C">
        <w:rPr>
          <w:rFonts w:cs="Trad Al_Khat Deco"/>
          <w:sz w:val="22"/>
          <w:szCs w:val="22"/>
          <w:rtl/>
          <w:lang w:bidi="fa-IR"/>
        </w:rPr>
        <w:t xml:space="preserve"> وكان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يأمرهم بالقلم وينكر عليهم ما يرى تحت أظفارهم من الأوساخ ولم يأمرهم بإعادة</w:t>
      </w:r>
      <w:r w:rsidRPr="000F3720" w:rsidR="00D8012B">
        <w:rPr>
          <w:rFonts w:cs="Trad Al_Khat Deco"/>
          <w:sz w:val="22"/>
          <w:szCs w:val="22"/>
          <w:rtl/>
          <w:lang w:bidi="fa-IR"/>
        </w:rPr>
        <w:t xml:space="preserve"> </w:t>
      </w:r>
      <w:r w:rsidRPr="000F3720" w:rsidR="0053283C">
        <w:rPr>
          <w:rFonts w:cs="Trad Al_Khat Deco"/>
          <w:sz w:val="22"/>
          <w:szCs w:val="22"/>
          <w:rtl/>
          <w:lang w:bidi="fa-IR"/>
        </w:rPr>
        <w:t>الصلاة ولو أمر به لكان فيه فائدة أخرى وهو التغليظ والزجر عن ذلك ولم أر في</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الكتب خبرا مرويا في ترتيب قلم الأظفار ولكن سمعت </w:t>
      </w:r>
      <w:r w:rsidR="001E51A5">
        <w:rPr>
          <w:rFonts w:cs="Trad Al_Khat Deco" w:hint="cs"/>
          <w:sz w:val="22"/>
          <w:szCs w:val="22"/>
          <w:rtl/>
          <w:lang w:bidi="fa-IR"/>
        </w:rPr>
        <w:t>(</w:t>
      </w:r>
      <w:r w:rsidRPr="000F3720" w:rsidR="0053283C">
        <w:rPr>
          <w:rFonts w:cs="Trad Al_Khat Deco"/>
          <w:sz w:val="22"/>
          <w:szCs w:val="22"/>
          <w:rtl/>
          <w:lang w:bidi="fa-IR"/>
        </w:rPr>
        <w:t>أنه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بدأ بمسبحته اليمنى وختم بإبهامه اليمنى وابتدأ في اليسرى بالخنصر إلى</w:t>
      </w:r>
      <w:r w:rsidRPr="000F3720" w:rsidR="00D8012B">
        <w:rPr>
          <w:rFonts w:cs="Trad Al_Khat Deco"/>
          <w:sz w:val="22"/>
          <w:szCs w:val="22"/>
          <w:rtl/>
          <w:lang w:bidi="fa-IR"/>
        </w:rPr>
        <w:t xml:space="preserve"> </w:t>
      </w:r>
      <w:r w:rsidRPr="000F3720" w:rsidR="0053283C">
        <w:rPr>
          <w:rFonts w:cs="Trad Al_Khat Deco"/>
          <w:sz w:val="22"/>
          <w:szCs w:val="22"/>
          <w:rtl/>
          <w:lang w:bidi="fa-IR"/>
        </w:rPr>
        <w:t>الإبهام</w:t>
      </w:r>
      <w:r>
        <w:rPr>
          <w:rStyle w:val="FootnoteReference"/>
          <w:rFonts w:cs="Trad Al_Khat Deco"/>
          <w:b/>
          <w:bCs/>
          <w:color w:val="FF0000"/>
          <w:sz w:val="22"/>
          <w:szCs w:val="22"/>
          <w:u w:val="single"/>
          <w:rtl/>
        </w:rPr>
        <w:footnoteReference w:id="355"/>
      </w:r>
      <w:r w:rsidR="001E51A5">
        <w:rPr>
          <w:rFonts w:cs="Trad Al_Khat Deco" w:hint="cs"/>
          <w:sz w:val="22"/>
          <w:szCs w:val="22"/>
          <w:rtl/>
          <w:lang w:bidi="fa-IR"/>
        </w:rPr>
        <w:t>)</w:t>
      </w:r>
      <w:r w:rsidRPr="000F3720" w:rsidR="0053283C">
        <w:rPr>
          <w:rFonts w:cs="Trad Al_Khat Deco"/>
          <w:sz w:val="22"/>
          <w:szCs w:val="22"/>
          <w:rtl/>
          <w:lang w:bidi="fa-IR"/>
        </w:rPr>
        <w:t xml:space="preserve"> ولما تأملت في هذا خطر لي من المعنى ما يدل على أن الرواية</w:t>
      </w:r>
      <w:r w:rsidRPr="000F3720" w:rsidR="00D8012B">
        <w:rPr>
          <w:rFonts w:cs="Trad Al_Khat Deco"/>
          <w:sz w:val="22"/>
          <w:szCs w:val="22"/>
          <w:rtl/>
          <w:lang w:bidi="fa-IR"/>
        </w:rPr>
        <w:t xml:space="preserve"> </w:t>
      </w:r>
      <w:r w:rsidRPr="000F3720" w:rsidR="0053283C">
        <w:rPr>
          <w:rFonts w:cs="Trad Al_Khat Deco"/>
          <w:sz w:val="22"/>
          <w:szCs w:val="22"/>
          <w:rtl/>
          <w:lang w:bidi="fa-IR"/>
        </w:rPr>
        <w:t>فيه صحيحة إذ مثل هذا المعنى لا ينكشف ابتداء إلا بنور النبوة وأما العالم ذو</w:t>
      </w:r>
      <w:r w:rsidRPr="000F3720" w:rsidR="00D8012B">
        <w:rPr>
          <w:rFonts w:cs="Trad Al_Khat Deco"/>
          <w:sz w:val="22"/>
          <w:szCs w:val="22"/>
          <w:rtl/>
          <w:lang w:bidi="fa-IR"/>
        </w:rPr>
        <w:t xml:space="preserve"> </w:t>
      </w:r>
      <w:r w:rsidRPr="000F3720" w:rsidR="0053283C">
        <w:rPr>
          <w:rFonts w:cs="Trad Al_Khat Deco"/>
          <w:sz w:val="22"/>
          <w:szCs w:val="22"/>
          <w:rtl/>
          <w:lang w:bidi="fa-IR"/>
        </w:rPr>
        <w:t>البصيرة فغايته أن يستنبطه من العقل بعد نقل الفعل إليه فالذي لاح لي فيه والعلم</w:t>
      </w:r>
      <w:r w:rsidRPr="000F3720" w:rsidR="00D8012B">
        <w:rPr>
          <w:rFonts w:cs="Trad Al_Khat Deco"/>
          <w:sz w:val="22"/>
          <w:szCs w:val="22"/>
          <w:rtl/>
          <w:lang w:bidi="fa-IR"/>
        </w:rPr>
        <w:t xml:space="preserve"> </w:t>
      </w:r>
      <w:r w:rsidRPr="000F3720" w:rsidR="0053283C">
        <w:rPr>
          <w:rFonts w:cs="Trad Al_Khat Deco"/>
          <w:sz w:val="22"/>
          <w:szCs w:val="22"/>
          <w:rtl/>
          <w:lang w:bidi="fa-IR"/>
        </w:rPr>
        <w:t>عند الله سبحانه أنه لا بد من قلم أظفار اليد والرجل واليد أشرف من الرجل فيبدأ</w:t>
      </w:r>
      <w:r w:rsidRPr="000F3720" w:rsidR="00D8012B">
        <w:rPr>
          <w:rFonts w:cs="Trad Al_Khat Deco"/>
          <w:sz w:val="22"/>
          <w:szCs w:val="22"/>
          <w:rtl/>
          <w:lang w:bidi="fa-IR"/>
        </w:rPr>
        <w:t xml:space="preserve"> </w:t>
      </w:r>
      <w:r w:rsidRPr="000F3720" w:rsidR="0053283C">
        <w:rPr>
          <w:rFonts w:cs="Trad Al_Khat Deco"/>
          <w:sz w:val="22"/>
          <w:szCs w:val="22"/>
          <w:rtl/>
          <w:lang w:bidi="fa-IR"/>
        </w:rPr>
        <w:t>بها ثم اليمنى أشرف من اليسرى فيبدأ بها ثم على اليمنى خمسة أصابع والمسبحة</w:t>
      </w:r>
      <w:r w:rsidRPr="000F3720" w:rsidR="00D8012B">
        <w:rPr>
          <w:rFonts w:cs="Trad Al_Khat Deco"/>
          <w:sz w:val="22"/>
          <w:szCs w:val="22"/>
          <w:rtl/>
          <w:lang w:bidi="fa-IR"/>
        </w:rPr>
        <w:t xml:space="preserve"> </w:t>
      </w:r>
      <w:r w:rsidRPr="000F3720" w:rsidR="0053283C">
        <w:rPr>
          <w:rFonts w:cs="Trad Al_Khat Deco"/>
          <w:sz w:val="22"/>
          <w:szCs w:val="22"/>
          <w:rtl/>
          <w:lang w:bidi="fa-IR"/>
        </w:rPr>
        <w:t>أشرفها إذ هي المشيرة في كلمتي الشهادة من جملة الأصابع ثم بعدها ينبغي أن</w:t>
      </w:r>
      <w:r w:rsidRPr="000F3720" w:rsidR="00D8012B">
        <w:rPr>
          <w:rFonts w:cs="Trad Al_Khat Deco"/>
          <w:sz w:val="22"/>
          <w:szCs w:val="22"/>
          <w:rtl/>
          <w:lang w:bidi="fa-IR"/>
        </w:rPr>
        <w:t xml:space="preserve"> </w:t>
      </w:r>
      <w:r w:rsidRPr="000F3720" w:rsidR="0053283C">
        <w:rPr>
          <w:rFonts w:cs="Trad Al_Khat Deco"/>
          <w:sz w:val="22"/>
          <w:szCs w:val="22"/>
          <w:rtl/>
          <w:lang w:bidi="fa-IR"/>
        </w:rPr>
        <w:t>يبتدىء بما على يمينها إذ الشرع يستحب إدارة الطهور وغيره على اليمين وإن</w:t>
      </w:r>
      <w:r w:rsidRPr="000F3720" w:rsidR="00D8012B">
        <w:rPr>
          <w:rFonts w:cs="Trad Al_Khat Deco"/>
          <w:sz w:val="22"/>
          <w:szCs w:val="22"/>
          <w:rtl/>
          <w:lang w:bidi="fa-IR"/>
        </w:rPr>
        <w:t xml:space="preserve"> </w:t>
      </w:r>
      <w:r w:rsidRPr="000F3720" w:rsidR="0053283C">
        <w:rPr>
          <w:rFonts w:cs="Trad Al_Khat Deco"/>
          <w:sz w:val="22"/>
          <w:szCs w:val="22"/>
          <w:rtl/>
          <w:lang w:bidi="fa-IR"/>
        </w:rPr>
        <w:t>وضعت ظهر الكف على الأرض فالإبهام هو اليمين وإن وضعت بطن الكف</w:t>
      </w:r>
      <w:r w:rsidRPr="000F3720" w:rsidR="00D8012B">
        <w:rPr>
          <w:rFonts w:cs="Trad Al_Khat Deco"/>
          <w:sz w:val="22"/>
          <w:szCs w:val="22"/>
          <w:rtl/>
          <w:lang w:bidi="fa-IR"/>
        </w:rPr>
        <w:t xml:space="preserve"> </w:t>
      </w:r>
      <w:r w:rsidRPr="000F3720" w:rsidR="0053283C">
        <w:rPr>
          <w:rFonts w:cs="Trad Al_Khat Deco"/>
          <w:sz w:val="22"/>
          <w:szCs w:val="22"/>
          <w:rtl/>
          <w:lang w:bidi="fa-IR"/>
        </w:rPr>
        <w:t>فالوسطى هي اليمنى واليد إذا تركت بطبعها كان الكف مائلا إلى جهة الأرض إذ</w:t>
      </w:r>
      <w:r w:rsidRPr="000F3720" w:rsidR="00D8012B">
        <w:rPr>
          <w:rFonts w:cs="Trad Al_Khat Deco"/>
          <w:sz w:val="22"/>
          <w:szCs w:val="22"/>
          <w:rtl/>
          <w:lang w:bidi="fa-IR"/>
        </w:rPr>
        <w:t xml:space="preserve"> </w:t>
      </w:r>
      <w:r w:rsidRPr="000F3720" w:rsidR="0053283C">
        <w:rPr>
          <w:rFonts w:cs="Trad Al_Khat Deco"/>
          <w:sz w:val="22"/>
          <w:szCs w:val="22"/>
          <w:rtl/>
          <w:lang w:bidi="fa-IR"/>
        </w:rPr>
        <w:t>جهة حركة اليمين إلى اليسار واستتمام الحركة إلى اليسار يجعل ظهر الكف عاليا</w:t>
      </w:r>
      <w:r w:rsidRPr="000F3720" w:rsidR="00D8012B">
        <w:rPr>
          <w:rFonts w:cs="Trad Al_Khat Deco"/>
          <w:sz w:val="22"/>
          <w:szCs w:val="22"/>
          <w:rtl/>
          <w:lang w:bidi="fa-IR"/>
        </w:rPr>
        <w:t xml:space="preserve"> </w:t>
      </w:r>
      <w:r w:rsidRPr="000F3720" w:rsidR="0053283C">
        <w:rPr>
          <w:rFonts w:cs="Trad Al_Khat Deco"/>
          <w:sz w:val="22"/>
          <w:szCs w:val="22"/>
          <w:rtl/>
          <w:lang w:bidi="fa-IR"/>
        </w:rPr>
        <w:t>فما يقتضيه الطبع أولى ثم إذا وضعت الكف على الكف صارت الأصابع في حكم</w:t>
      </w:r>
      <w:r w:rsidRPr="000F3720" w:rsidR="00D8012B">
        <w:rPr>
          <w:rFonts w:cs="Trad Al_Khat Deco"/>
          <w:sz w:val="22"/>
          <w:szCs w:val="22"/>
          <w:rtl/>
          <w:lang w:bidi="fa-IR"/>
        </w:rPr>
        <w:t xml:space="preserve"> </w:t>
      </w:r>
      <w:r w:rsidRPr="000F3720" w:rsidR="0053283C">
        <w:rPr>
          <w:rFonts w:cs="Trad Al_Khat Deco"/>
          <w:sz w:val="22"/>
          <w:szCs w:val="22"/>
          <w:rtl/>
          <w:lang w:bidi="fa-IR"/>
        </w:rPr>
        <w:t>حلقة دائرة فيقتضي ترتيب الدور الذهاب عن يمين المسبحة إلى أن يعود إلى المسبحة</w:t>
      </w:r>
      <w:r w:rsidRPr="000F3720" w:rsidR="00D8012B">
        <w:rPr>
          <w:rFonts w:cs="Trad Al_Khat Deco"/>
          <w:sz w:val="22"/>
          <w:szCs w:val="22"/>
          <w:rtl/>
          <w:lang w:bidi="fa-IR"/>
        </w:rPr>
        <w:t xml:space="preserve"> </w:t>
      </w:r>
      <w:r w:rsidRPr="000F3720" w:rsidR="0053283C">
        <w:rPr>
          <w:rFonts w:cs="Trad Al_Khat Deco"/>
          <w:sz w:val="22"/>
          <w:szCs w:val="22"/>
          <w:rtl/>
          <w:lang w:bidi="fa-IR"/>
        </w:rPr>
        <w:t>فتقع البداءة بخنصر اليسرى والختم بإبهامها ويبقى إبهام اليمنى فيختم به التقليم</w:t>
      </w:r>
      <w:r w:rsidRPr="000F3720" w:rsidR="00D8012B">
        <w:rPr>
          <w:rFonts w:cs="Trad Al_Khat Deco"/>
          <w:sz w:val="22"/>
          <w:szCs w:val="22"/>
          <w:rtl/>
          <w:lang w:bidi="fa-IR"/>
        </w:rPr>
        <w:t xml:space="preserve"> </w:t>
      </w:r>
      <w:r w:rsidRPr="000F3720" w:rsidR="0053283C">
        <w:rPr>
          <w:rFonts w:cs="Trad Al_Khat Deco"/>
          <w:sz w:val="22"/>
          <w:szCs w:val="22"/>
          <w:rtl/>
          <w:lang w:bidi="fa-IR"/>
        </w:rPr>
        <w:t>وإنما قدرت الكف موضوعة على الكف حتى تصير الأصابع كأشخاص في حلقة</w:t>
      </w:r>
      <w:r w:rsidRPr="000F3720" w:rsidR="00D8012B">
        <w:rPr>
          <w:rFonts w:cs="Trad Al_Khat Deco"/>
          <w:sz w:val="22"/>
          <w:szCs w:val="22"/>
          <w:rtl/>
          <w:lang w:bidi="fa-IR"/>
        </w:rPr>
        <w:t xml:space="preserve"> </w:t>
      </w:r>
      <w:r w:rsidRPr="000F3720" w:rsidR="0053283C">
        <w:rPr>
          <w:rFonts w:cs="Trad Al_Khat Deco"/>
          <w:sz w:val="22"/>
          <w:szCs w:val="22"/>
          <w:rtl/>
          <w:lang w:bidi="fa-IR"/>
        </w:rPr>
        <w:t>ليظهر ترتيبها وتقدير ذلك أولى من تقدير وضع الكف على ظهر الكف أو وضع</w:t>
      </w:r>
      <w:r w:rsidRPr="000F3720" w:rsidR="00D8012B">
        <w:rPr>
          <w:rFonts w:cs="Trad Al_Khat Deco"/>
          <w:sz w:val="22"/>
          <w:szCs w:val="22"/>
          <w:rtl/>
          <w:lang w:bidi="fa-IR"/>
        </w:rPr>
        <w:t xml:space="preserve"> </w:t>
      </w:r>
      <w:r w:rsidRPr="000F3720" w:rsidR="0053283C">
        <w:rPr>
          <w:rFonts w:cs="Trad Al_Khat Deco"/>
          <w:sz w:val="22"/>
          <w:szCs w:val="22"/>
          <w:rtl/>
          <w:lang w:bidi="fa-IR"/>
        </w:rPr>
        <w:t>ظهر الكف على ظهر الكف فإن ذلك لا يقتضيه الطبع</w:t>
      </w:r>
      <w:r w:rsidR="0008408D">
        <w:rPr>
          <w:rFonts w:cs="Trad Al_Khat Deco" w:hint="cs"/>
          <w:sz w:val="22"/>
          <w:szCs w:val="22"/>
          <w:rtl/>
          <w:lang w:bidi="fa-IR"/>
        </w:rPr>
        <w:t>.</w:t>
      </w:r>
      <w:r w:rsidRPr="000F3720" w:rsidR="0053283C">
        <w:rPr>
          <w:rFonts w:cs="Trad Al_Khat Deco"/>
          <w:sz w:val="22"/>
          <w:szCs w:val="22"/>
          <w:rtl/>
          <w:lang w:bidi="fa-IR"/>
        </w:rPr>
        <w:t xml:space="preserve"> وأما أصابع الرجل فالأولى</w:t>
      </w:r>
      <w:r w:rsidRPr="000F3720" w:rsidR="00D8012B">
        <w:rPr>
          <w:rFonts w:cs="Trad Al_Khat Deco"/>
          <w:sz w:val="22"/>
          <w:szCs w:val="22"/>
          <w:rtl/>
          <w:lang w:bidi="fa-IR"/>
        </w:rPr>
        <w:t xml:space="preserve"> </w:t>
      </w:r>
      <w:r w:rsidRPr="000F3720" w:rsidR="0053283C">
        <w:rPr>
          <w:rFonts w:cs="Trad Al_Khat Deco"/>
          <w:sz w:val="22"/>
          <w:szCs w:val="22"/>
          <w:rtl/>
          <w:lang w:bidi="fa-IR"/>
        </w:rPr>
        <w:t>عندي إن لم يثبت فيها نقل أن يبدأ بخنصر اليمنى ويختم بخنصر اليسرى كما في</w:t>
      </w:r>
      <w:r w:rsidRPr="000F3720" w:rsidR="00D8012B">
        <w:rPr>
          <w:rFonts w:cs="Trad Al_Khat Deco"/>
          <w:sz w:val="22"/>
          <w:szCs w:val="22"/>
          <w:rtl/>
          <w:lang w:bidi="fa-IR"/>
        </w:rPr>
        <w:t xml:space="preserve"> </w:t>
      </w:r>
      <w:r w:rsidRPr="000F3720" w:rsidR="0053283C">
        <w:rPr>
          <w:rFonts w:cs="Trad Al_Khat Deco"/>
          <w:sz w:val="22"/>
          <w:szCs w:val="22"/>
          <w:rtl/>
          <w:lang w:bidi="fa-IR"/>
        </w:rPr>
        <w:t>التخليل فإن المعاني التي ذكرها في اليد لا تتجه ههنا إذ لا مسبحة في الرجل وهذه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الأصابع في حكم صف واحد ثابت على الأرض فيبدأ من جانب اليمنى فإن</w:t>
      </w:r>
      <w:r w:rsidRPr="000F3720" w:rsidR="00D8012B">
        <w:rPr>
          <w:rFonts w:cs="Trad Al_Khat Deco"/>
          <w:sz w:val="22"/>
          <w:szCs w:val="22"/>
          <w:rtl/>
          <w:lang w:bidi="fa-IR"/>
        </w:rPr>
        <w:t xml:space="preserve"> </w:t>
      </w:r>
      <w:r w:rsidRPr="000F3720" w:rsidR="0053283C">
        <w:rPr>
          <w:rFonts w:cs="Trad Al_Khat Deco"/>
          <w:sz w:val="22"/>
          <w:szCs w:val="22"/>
          <w:rtl/>
          <w:lang w:bidi="fa-IR"/>
        </w:rPr>
        <w:t>تقديرها حلقة بوضع الأخمص على الأخمص يأباه الطبع بخلاف اليدين وهذه الدقائق</w:t>
      </w:r>
      <w:r w:rsidRPr="000F3720" w:rsidR="00D8012B">
        <w:rPr>
          <w:rFonts w:cs="Trad Al_Khat Deco"/>
          <w:sz w:val="22"/>
          <w:szCs w:val="22"/>
          <w:rtl/>
          <w:lang w:bidi="fa-IR"/>
        </w:rPr>
        <w:t xml:space="preserve"> </w:t>
      </w:r>
      <w:r w:rsidRPr="000F3720" w:rsidR="0053283C">
        <w:rPr>
          <w:rFonts w:cs="Trad Al_Khat Deco"/>
          <w:sz w:val="22"/>
          <w:szCs w:val="22"/>
          <w:rtl/>
          <w:lang w:bidi="fa-IR"/>
        </w:rPr>
        <w:t>في الترتيب تنكشف بنور النبوة في لحظة واحدة وإنما يطول التعب علينا ثم لو</w:t>
      </w:r>
      <w:r w:rsidRPr="000F3720" w:rsidR="00D8012B">
        <w:rPr>
          <w:rFonts w:cs="Trad Al_Khat Deco"/>
          <w:sz w:val="22"/>
          <w:szCs w:val="22"/>
          <w:rtl/>
          <w:lang w:bidi="fa-IR"/>
        </w:rPr>
        <w:t xml:space="preserve"> </w:t>
      </w:r>
      <w:r w:rsidRPr="000F3720" w:rsidR="0053283C">
        <w:rPr>
          <w:rFonts w:cs="Trad Al_Khat Deco"/>
          <w:sz w:val="22"/>
          <w:szCs w:val="22"/>
          <w:rtl/>
          <w:lang w:bidi="fa-IR"/>
        </w:rPr>
        <w:t>سئلنا ابتداء عن الترتيب في ذلك ربما لم يخطر لنا وإذا ذكرنا فعله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53283C">
        <w:rPr>
          <w:rFonts w:cs="Trad Al_Khat Deco"/>
          <w:sz w:val="22"/>
          <w:szCs w:val="22"/>
          <w:rtl/>
          <w:lang w:bidi="fa-IR"/>
        </w:rPr>
        <w:t>وترتيبه ربما تيسر لنا مما عاينه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بشهادة الحكم</w:t>
      </w:r>
      <w:r w:rsidRPr="000F3720" w:rsidR="00D8012B">
        <w:rPr>
          <w:rFonts w:cs="Trad Al_Khat Deco"/>
          <w:sz w:val="22"/>
          <w:szCs w:val="22"/>
          <w:rtl/>
          <w:lang w:bidi="fa-IR"/>
        </w:rPr>
        <w:t xml:space="preserve"> </w:t>
      </w:r>
      <w:r w:rsidRPr="000F3720" w:rsidR="0053283C">
        <w:rPr>
          <w:rFonts w:cs="Trad Al_Khat Deco"/>
          <w:sz w:val="22"/>
          <w:szCs w:val="22"/>
          <w:rtl/>
          <w:lang w:bidi="fa-IR"/>
        </w:rPr>
        <w:t>وتنبيهه على المعنى استنباط المعنى ولا تظنن أن أفعاله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في جميع حركاته كانت خارجة عن وزن وقانون وترتيب بل جميع الأمور</w:t>
      </w:r>
      <w:r w:rsidRPr="000F3720" w:rsidR="00D8012B">
        <w:rPr>
          <w:rFonts w:cs="Trad Al_Khat Deco"/>
          <w:sz w:val="22"/>
          <w:szCs w:val="22"/>
          <w:rtl/>
          <w:lang w:bidi="fa-IR"/>
        </w:rPr>
        <w:t xml:space="preserve"> </w:t>
      </w:r>
      <w:r w:rsidRPr="000F3720" w:rsidR="0053283C">
        <w:rPr>
          <w:rFonts w:cs="Trad Al_Khat Deco"/>
          <w:sz w:val="22"/>
          <w:szCs w:val="22"/>
          <w:rtl/>
          <w:lang w:bidi="fa-IR"/>
        </w:rPr>
        <w:t>الاختيارية التي ذكرناها يتردد فيها الفاعل بين قسمين أو أقسام كان لا يقدم على</w:t>
      </w:r>
      <w:r w:rsidRPr="000F3720" w:rsidR="00D8012B">
        <w:rPr>
          <w:rFonts w:cs="Trad Al_Khat Deco"/>
          <w:sz w:val="22"/>
          <w:szCs w:val="22"/>
          <w:rtl/>
          <w:lang w:bidi="fa-IR"/>
        </w:rPr>
        <w:t xml:space="preserve"> </w:t>
      </w:r>
      <w:r w:rsidRPr="000F3720" w:rsidR="0053283C">
        <w:rPr>
          <w:rFonts w:cs="Trad Al_Khat Deco"/>
          <w:sz w:val="22"/>
          <w:szCs w:val="22"/>
          <w:rtl/>
          <w:lang w:bidi="fa-IR"/>
        </w:rPr>
        <w:t>واحد معين بالاتفاق بل بمعنى يقتضي الإقدام والتقديم فإن الاسترسال مهملا كما</w:t>
      </w:r>
      <w:r w:rsidRPr="000F3720" w:rsidR="00D8012B">
        <w:rPr>
          <w:rFonts w:cs="Trad Al_Khat Deco"/>
          <w:sz w:val="22"/>
          <w:szCs w:val="22"/>
          <w:rtl/>
          <w:lang w:bidi="fa-IR"/>
        </w:rPr>
        <w:t xml:space="preserve"> </w:t>
      </w:r>
      <w:r w:rsidRPr="000F3720" w:rsidR="0053283C">
        <w:rPr>
          <w:rFonts w:cs="Trad Al_Khat Deco"/>
          <w:sz w:val="22"/>
          <w:szCs w:val="22"/>
          <w:rtl/>
          <w:lang w:bidi="fa-IR"/>
        </w:rPr>
        <w:t>يتفق سجية البهائم وضبط الحركات بموازين المعاني سجية أولياء الله تعالى</w:t>
      </w:r>
      <w:r w:rsidR="0008408D">
        <w:rPr>
          <w:rFonts w:cs="Trad Al_Khat Deco" w:hint="cs"/>
          <w:sz w:val="22"/>
          <w:szCs w:val="22"/>
          <w:rtl/>
          <w:lang w:bidi="fa-IR"/>
        </w:rPr>
        <w:t>،</w:t>
      </w:r>
      <w:r w:rsidRPr="000F3720" w:rsidR="0053283C">
        <w:rPr>
          <w:rFonts w:cs="Trad Al_Khat Deco"/>
          <w:sz w:val="22"/>
          <w:szCs w:val="22"/>
          <w:rtl/>
          <w:lang w:bidi="fa-IR"/>
        </w:rPr>
        <w:t xml:space="preserve"> وكلما</w:t>
      </w:r>
      <w:r w:rsidRPr="000F3720" w:rsidR="00D8012B">
        <w:rPr>
          <w:rFonts w:cs="Trad Al_Khat Deco"/>
          <w:sz w:val="22"/>
          <w:szCs w:val="22"/>
          <w:rtl/>
          <w:lang w:bidi="fa-IR"/>
        </w:rPr>
        <w:t xml:space="preserve"> </w:t>
      </w:r>
      <w:r w:rsidRPr="000F3720" w:rsidR="0053283C">
        <w:rPr>
          <w:rFonts w:cs="Trad Al_Khat Deco"/>
          <w:sz w:val="22"/>
          <w:szCs w:val="22"/>
          <w:rtl/>
          <w:lang w:bidi="fa-IR"/>
        </w:rPr>
        <w:t>كانت حركات الإنسان وخطراته إلى الضبط أقرب وعن الإهمال وتركه سدى أبعد</w:t>
      </w:r>
      <w:r w:rsidRPr="000F3720" w:rsidR="00D8012B">
        <w:rPr>
          <w:rFonts w:cs="Trad Al_Khat Deco"/>
          <w:sz w:val="22"/>
          <w:szCs w:val="22"/>
          <w:rtl/>
          <w:lang w:bidi="fa-IR"/>
        </w:rPr>
        <w:t xml:space="preserve"> </w:t>
      </w:r>
      <w:r w:rsidRPr="000F3720" w:rsidR="0053283C">
        <w:rPr>
          <w:rFonts w:cs="Trad Al_Khat Deco"/>
          <w:sz w:val="22"/>
          <w:szCs w:val="22"/>
          <w:rtl/>
          <w:lang w:bidi="fa-IR"/>
        </w:rPr>
        <w:t>كانت مرتبته إلى رتبة الأنبياء والأولياء أكثر وكان قربه من الله عز وجل أظهر إذ</w:t>
      </w:r>
      <w:r w:rsidRPr="000F3720" w:rsidR="00D8012B">
        <w:rPr>
          <w:rFonts w:cs="Trad Al_Khat Deco"/>
          <w:sz w:val="22"/>
          <w:szCs w:val="22"/>
          <w:rtl/>
          <w:lang w:bidi="fa-IR"/>
        </w:rPr>
        <w:t xml:space="preserve"> </w:t>
      </w:r>
      <w:r w:rsidRPr="000F3720" w:rsidR="0053283C">
        <w:rPr>
          <w:rFonts w:cs="Trad Al_Khat Deco"/>
          <w:sz w:val="22"/>
          <w:szCs w:val="22"/>
          <w:rtl/>
          <w:lang w:bidi="fa-IR"/>
        </w:rPr>
        <w:t>القريب من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هو القريب من الله عز وجل</w:t>
      </w:r>
      <w:r w:rsidRPr="000F3720" w:rsidR="00D8012B">
        <w:rPr>
          <w:rFonts w:cs="Trad Al_Khat Deco"/>
          <w:sz w:val="22"/>
          <w:szCs w:val="22"/>
          <w:rtl/>
          <w:lang w:bidi="fa-IR"/>
        </w:rPr>
        <w:t xml:space="preserve"> </w:t>
      </w:r>
      <w:r w:rsidRPr="000F3720" w:rsidR="0053283C">
        <w:rPr>
          <w:rFonts w:cs="Trad Al_Khat Deco"/>
          <w:sz w:val="22"/>
          <w:szCs w:val="22"/>
          <w:rtl/>
          <w:lang w:bidi="fa-IR"/>
        </w:rPr>
        <w:t>والقريب من الله لا بد أن يكون قريبا فالقريب من القريب قريب بالإضافة إلى غيره</w:t>
      </w:r>
      <w:r w:rsidRPr="000F3720" w:rsidR="00D8012B">
        <w:rPr>
          <w:rFonts w:cs="Trad Al_Khat Deco"/>
          <w:sz w:val="22"/>
          <w:szCs w:val="22"/>
          <w:rtl/>
          <w:lang w:bidi="fa-IR"/>
        </w:rPr>
        <w:t xml:space="preserve"> </w:t>
      </w:r>
      <w:r w:rsidRPr="000F3720" w:rsidR="0053283C">
        <w:rPr>
          <w:rFonts w:cs="Trad Al_Khat Deco"/>
          <w:sz w:val="22"/>
          <w:szCs w:val="22"/>
          <w:rtl/>
          <w:lang w:bidi="fa-IR"/>
        </w:rPr>
        <w:t>فنعوذ بالله أن يكون زمام حركاتنا وسكناتنا في يد الشيطان بواسطة الهوى واعتبر</w:t>
      </w:r>
      <w:r w:rsidRPr="000F3720" w:rsidR="00D8012B">
        <w:rPr>
          <w:rFonts w:cs="Trad Al_Khat Deco"/>
          <w:sz w:val="22"/>
          <w:szCs w:val="22"/>
          <w:rtl/>
          <w:lang w:bidi="fa-IR"/>
        </w:rPr>
        <w:t xml:space="preserve"> </w:t>
      </w:r>
      <w:r w:rsidRPr="000F3720" w:rsidR="0053283C">
        <w:rPr>
          <w:rFonts w:cs="Trad Al_Khat Deco"/>
          <w:sz w:val="22"/>
          <w:szCs w:val="22"/>
          <w:rtl/>
          <w:lang w:bidi="fa-IR"/>
        </w:rPr>
        <w:t>في ضبط الحركات باكتحاله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0008408D">
        <w:rPr>
          <w:rFonts w:cs="Trad Al_Khat Deco" w:hint="cs"/>
          <w:sz w:val="22"/>
          <w:szCs w:val="22"/>
          <w:rtl/>
          <w:lang w:bidi="fa-IR"/>
        </w:rPr>
        <w:t>:</w:t>
      </w:r>
      <w:r w:rsidRPr="000F3720" w:rsidR="00D8012B">
        <w:rPr>
          <w:rFonts w:cs="Trad Al_Khat Deco"/>
          <w:sz w:val="22"/>
          <w:szCs w:val="22"/>
          <w:rtl/>
          <w:lang w:bidi="fa-IR"/>
        </w:rPr>
        <w:t xml:space="preserve"> </w:t>
      </w:r>
      <w:r w:rsidR="0008408D">
        <w:rPr>
          <w:rFonts w:cs="Trad Al_Khat Deco" w:hint="cs"/>
          <w:sz w:val="22"/>
          <w:szCs w:val="22"/>
          <w:rtl/>
          <w:lang w:bidi="fa-IR"/>
        </w:rPr>
        <w:t>(</w:t>
      </w:r>
      <w:r w:rsidRPr="000F3720" w:rsidR="0053283C">
        <w:rPr>
          <w:rFonts w:cs="Trad Al_Khat Deco"/>
          <w:sz w:val="22"/>
          <w:szCs w:val="22"/>
          <w:rtl/>
          <w:lang w:bidi="fa-IR"/>
        </w:rPr>
        <w:t>فإنه كان يكتحل في</w:t>
      </w:r>
      <w:r w:rsidRPr="000F3720" w:rsidR="00D8012B">
        <w:rPr>
          <w:rFonts w:cs="Trad Al_Khat Deco"/>
          <w:sz w:val="22"/>
          <w:szCs w:val="22"/>
          <w:rtl/>
          <w:lang w:bidi="fa-IR"/>
        </w:rPr>
        <w:t xml:space="preserve"> </w:t>
      </w:r>
      <w:r w:rsidRPr="000F3720" w:rsidR="0053283C">
        <w:rPr>
          <w:rFonts w:cs="Trad Al_Khat Deco"/>
          <w:sz w:val="22"/>
          <w:szCs w:val="22"/>
          <w:rtl/>
          <w:lang w:bidi="fa-IR"/>
        </w:rPr>
        <w:t>عينه اليمنى ثلاثا وفي اليسرى اثنين</w:t>
      </w:r>
      <w:r>
        <w:rPr>
          <w:rStyle w:val="FootnoteReference"/>
          <w:rFonts w:cs="Trad Al_Khat Deco"/>
          <w:b/>
          <w:bCs/>
          <w:color w:val="FF0000"/>
          <w:sz w:val="22"/>
          <w:szCs w:val="22"/>
          <w:u w:val="single"/>
          <w:rtl/>
        </w:rPr>
        <w:footnoteReference w:id="356"/>
      </w:r>
      <w:r w:rsidR="0008408D">
        <w:rPr>
          <w:rFonts w:cs="Trad Al_Khat Deco" w:hint="cs"/>
          <w:sz w:val="22"/>
          <w:szCs w:val="22"/>
          <w:rtl/>
          <w:lang w:bidi="fa-IR"/>
        </w:rPr>
        <w:t>)</w:t>
      </w:r>
      <w:r w:rsidRPr="000F3720" w:rsidR="0053283C">
        <w:rPr>
          <w:rFonts w:cs="Trad Al_Khat Deco"/>
          <w:sz w:val="22"/>
          <w:szCs w:val="22"/>
          <w:rtl/>
          <w:lang w:bidi="fa-IR"/>
        </w:rPr>
        <w:t xml:space="preserve"> فيبدأ باليمنى</w:t>
      </w:r>
      <w:r w:rsidRPr="000F3720" w:rsidR="00D8012B">
        <w:rPr>
          <w:rFonts w:cs="Trad Al_Khat Deco"/>
          <w:sz w:val="22"/>
          <w:szCs w:val="22"/>
          <w:rtl/>
          <w:lang w:bidi="fa-IR"/>
        </w:rPr>
        <w:t xml:space="preserve"> </w:t>
      </w:r>
      <w:r w:rsidRPr="000F3720" w:rsidR="0053283C">
        <w:rPr>
          <w:rFonts w:cs="Trad Al_Khat Deco"/>
          <w:sz w:val="22"/>
          <w:szCs w:val="22"/>
          <w:rtl/>
          <w:lang w:bidi="fa-IR"/>
        </w:rPr>
        <w:t>لشرفها وتفاوته بين العينين لتكون الجملة وترا فإن للوتر فضلا عن الزوج فإن الله</w:t>
      </w:r>
      <w:r w:rsidRPr="000F3720" w:rsidR="00D8012B">
        <w:rPr>
          <w:rFonts w:cs="Trad Al_Khat Deco"/>
          <w:sz w:val="22"/>
          <w:szCs w:val="22"/>
          <w:rtl/>
          <w:lang w:bidi="fa-IR"/>
        </w:rPr>
        <w:t xml:space="preserve"> </w:t>
      </w:r>
      <w:r w:rsidRPr="000F3720" w:rsidR="0053283C">
        <w:rPr>
          <w:rFonts w:cs="Trad Al_Khat Deco"/>
          <w:sz w:val="22"/>
          <w:szCs w:val="22"/>
          <w:rtl/>
          <w:lang w:bidi="fa-IR"/>
        </w:rPr>
        <w:t>سبحانه وتر يحب الوتر فلا ينبغي أن يخلو فعل العبد من مناسبة لوصف من أوصاف</w:t>
      </w:r>
      <w:r w:rsidRPr="000F3720" w:rsidR="00D8012B">
        <w:rPr>
          <w:rFonts w:cs="Trad Al_Khat Deco"/>
          <w:sz w:val="22"/>
          <w:szCs w:val="22"/>
          <w:rtl/>
          <w:lang w:bidi="fa-IR"/>
        </w:rPr>
        <w:t xml:space="preserve"> </w:t>
      </w:r>
      <w:r w:rsidRPr="000F3720" w:rsidR="0053283C">
        <w:rPr>
          <w:rFonts w:cs="Trad Al_Khat Deco"/>
          <w:sz w:val="22"/>
          <w:szCs w:val="22"/>
          <w:rtl/>
          <w:lang w:bidi="fa-IR"/>
        </w:rPr>
        <w:t>الله تعالى ولذلك استحب الإيتار في الاستجمار وإنما لم يقتصر على الثلاث وهو وتر</w:t>
      </w:r>
      <w:r w:rsidRPr="000F3720" w:rsidR="00D8012B">
        <w:rPr>
          <w:rFonts w:cs="Trad Al_Khat Deco"/>
          <w:sz w:val="22"/>
          <w:szCs w:val="22"/>
          <w:rtl/>
          <w:lang w:bidi="fa-IR"/>
        </w:rPr>
        <w:t xml:space="preserve"> </w:t>
      </w:r>
      <w:r w:rsidRPr="000F3720" w:rsidR="0053283C">
        <w:rPr>
          <w:rFonts w:cs="Trad Al_Khat Deco"/>
          <w:sz w:val="22"/>
          <w:szCs w:val="22"/>
          <w:rtl/>
          <w:lang w:bidi="fa-IR"/>
        </w:rPr>
        <w:t>لأن اليسرى لا يخصها إلا واحدة والغالب أن الواحدة لا تستوعب أصول الأجفان</w:t>
      </w:r>
      <w:r w:rsidRPr="000F3720" w:rsidR="00D8012B">
        <w:rPr>
          <w:rFonts w:cs="Trad Al_Khat Deco"/>
          <w:sz w:val="22"/>
          <w:szCs w:val="22"/>
          <w:rtl/>
          <w:lang w:bidi="fa-IR"/>
        </w:rPr>
        <w:t xml:space="preserve"> </w:t>
      </w:r>
      <w:r w:rsidRPr="000F3720" w:rsidR="0053283C">
        <w:rPr>
          <w:rFonts w:cs="Trad Al_Khat Deco"/>
          <w:sz w:val="22"/>
          <w:szCs w:val="22"/>
          <w:rtl/>
          <w:lang w:bidi="fa-IR"/>
        </w:rPr>
        <w:t>بالكحل وإنما خصص اليمين بالثلاث لأن التفضيل لا بد منه للإيتار واليمين أفضل</w:t>
      </w:r>
      <w:r w:rsidRPr="000F3720" w:rsidR="00D8012B">
        <w:rPr>
          <w:rFonts w:cs="Trad Al_Khat Deco"/>
          <w:sz w:val="22"/>
          <w:szCs w:val="22"/>
          <w:rtl/>
          <w:lang w:bidi="fa-IR"/>
        </w:rPr>
        <w:t xml:space="preserve"> </w:t>
      </w:r>
      <w:r w:rsidRPr="000F3720" w:rsidR="0053283C">
        <w:rPr>
          <w:rFonts w:cs="Trad Al_Khat Deco"/>
          <w:sz w:val="22"/>
          <w:szCs w:val="22"/>
          <w:rtl/>
          <w:lang w:bidi="fa-IR"/>
        </w:rPr>
        <w:t>فهي بالزيادة أحق</w:t>
      </w:r>
      <w:r w:rsidR="0008408D">
        <w:rPr>
          <w:rFonts w:cs="Trad Al_Khat Deco" w:hint="cs"/>
          <w:sz w:val="22"/>
          <w:szCs w:val="22"/>
          <w:rtl/>
          <w:lang w:bidi="fa-IR"/>
        </w:rPr>
        <w:t>.</w:t>
      </w:r>
      <w:r w:rsidRPr="000F3720" w:rsidR="0053283C">
        <w:rPr>
          <w:rFonts w:cs="Trad Al_Khat Deco"/>
          <w:sz w:val="22"/>
          <w:szCs w:val="22"/>
          <w:rtl/>
          <w:lang w:bidi="fa-IR"/>
        </w:rPr>
        <w:t xml:space="preserve"> فإن قلت</w:t>
      </w:r>
      <w:r w:rsidR="0008408D">
        <w:rPr>
          <w:rFonts w:cs="Trad Al_Khat Deco" w:hint="cs"/>
          <w:sz w:val="22"/>
          <w:szCs w:val="22"/>
          <w:rtl/>
          <w:lang w:bidi="fa-IR"/>
        </w:rPr>
        <w:t>:</w:t>
      </w:r>
      <w:r w:rsidRPr="000F3720" w:rsidR="0053283C">
        <w:rPr>
          <w:rFonts w:cs="Trad Al_Khat Deco"/>
          <w:sz w:val="22"/>
          <w:szCs w:val="22"/>
          <w:rtl/>
          <w:lang w:bidi="fa-IR"/>
        </w:rPr>
        <w:t xml:space="preserve"> فلم اقتصر على اثنين لليسرى وهي زوج</w:t>
      </w:r>
      <w:r w:rsidR="0008408D">
        <w:rPr>
          <w:rFonts w:cs="Trad Al_Khat Deco" w:hint="cs"/>
          <w:sz w:val="22"/>
          <w:szCs w:val="22"/>
          <w:rtl/>
          <w:lang w:bidi="fa-IR"/>
        </w:rPr>
        <w:t>؟</w:t>
      </w:r>
      <w:r w:rsidRPr="000F3720" w:rsidR="0053283C">
        <w:rPr>
          <w:rFonts w:cs="Trad Al_Khat Deco"/>
          <w:sz w:val="22"/>
          <w:szCs w:val="22"/>
          <w:rtl/>
          <w:lang w:bidi="fa-IR"/>
        </w:rPr>
        <w:t xml:space="preserve"> فالجواب أن</w:t>
      </w:r>
      <w:r w:rsidRPr="000F3720" w:rsidR="00D8012B">
        <w:rPr>
          <w:rFonts w:cs="Trad Al_Khat Deco"/>
          <w:sz w:val="22"/>
          <w:szCs w:val="22"/>
          <w:rtl/>
          <w:lang w:bidi="fa-IR"/>
        </w:rPr>
        <w:t xml:space="preserve"> </w:t>
      </w:r>
      <w:r w:rsidRPr="000F3720" w:rsidR="0053283C">
        <w:rPr>
          <w:rFonts w:cs="Trad Al_Khat Deco"/>
          <w:sz w:val="22"/>
          <w:szCs w:val="22"/>
          <w:rtl/>
          <w:lang w:bidi="fa-IR"/>
        </w:rPr>
        <w:t>ذلك ضرورة إذ لو جعل لكل واحدة وتر لكان المجموع زوجا إذ الوتر مع الوتر</w:t>
      </w:r>
      <w:r w:rsidRPr="000F3720" w:rsidR="00D8012B">
        <w:rPr>
          <w:rFonts w:cs="Trad Al_Khat Deco"/>
          <w:sz w:val="22"/>
          <w:szCs w:val="22"/>
          <w:rtl/>
          <w:lang w:bidi="fa-IR"/>
        </w:rPr>
        <w:t xml:space="preserve"> </w:t>
      </w:r>
      <w:r w:rsidRPr="000F3720" w:rsidR="0053283C">
        <w:rPr>
          <w:rFonts w:cs="Trad Al_Khat Deco"/>
          <w:sz w:val="22"/>
          <w:szCs w:val="22"/>
          <w:rtl/>
          <w:lang w:bidi="fa-IR"/>
        </w:rPr>
        <w:t>زوج ورعايته الإيتار في مجموع الفعل وهو في حكم الخصلة الواحدة أحب من</w:t>
      </w:r>
      <w:r w:rsidRPr="000F3720" w:rsidR="00D8012B">
        <w:rPr>
          <w:rFonts w:cs="Trad Al_Khat Deco"/>
          <w:sz w:val="22"/>
          <w:szCs w:val="22"/>
          <w:rtl/>
          <w:lang w:bidi="fa-IR"/>
        </w:rPr>
        <w:t xml:space="preserve"> </w:t>
      </w:r>
      <w:r w:rsidRPr="000F3720" w:rsidR="0053283C">
        <w:rPr>
          <w:rFonts w:cs="Trad Al_Khat Deco"/>
          <w:sz w:val="22"/>
          <w:szCs w:val="22"/>
          <w:rtl/>
          <w:lang w:bidi="fa-IR"/>
        </w:rPr>
        <w:t>رعايته في الآحاد ولذلك أيضا وجه وهو أن يكتحل في كل واحدة ثلاثا على قياس</w:t>
      </w:r>
      <w:r w:rsidRPr="000F3720" w:rsidR="00D8012B">
        <w:rPr>
          <w:rFonts w:cs="Trad Al_Khat Deco"/>
          <w:sz w:val="22"/>
          <w:szCs w:val="22"/>
          <w:rtl/>
          <w:lang w:bidi="fa-IR"/>
        </w:rPr>
        <w:t xml:space="preserve"> </w:t>
      </w:r>
      <w:r w:rsidRPr="000F3720" w:rsidR="0053283C">
        <w:rPr>
          <w:rFonts w:cs="Trad Al_Khat Deco"/>
          <w:sz w:val="22"/>
          <w:szCs w:val="22"/>
          <w:rtl/>
          <w:lang w:bidi="fa-IR"/>
        </w:rPr>
        <w:t>الوضوء</w:t>
      </w:r>
      <w:r>
        <w:rPr>
          <w:rStyle w:val="FootnoteReference"/>
          <w:rFonts w:cs="Trad Al_Khat Deco"/>
          <w:b/>
          <w:bCs/>
          <w:color w:val="FF0000"/>
          <w:sz w:val="22"/>
          <w:szCs w:val="22"/>
          <w:u w:val="single"/>
          <w:rtl/>
        </w:rPr>
        <w:footnoteReference w:id="357"/>
      </w:r>
      <w:r w:rsidRPr="000F3720" w:rsidR="0053283C">
        <w:rPr>
          <w:rFonts w:cs="Trad Al_Khat Deco"/>
          <w:sz w:val="22"/>
          <w:szCs w:val="22"/>
          <w:rtl/>
          <w:lang w:bidi="fa-IR"/>
        </w:rPr>
        <w:t xml:space="preserve"> وقد نقل ذلك في الصحيح وهو الأولى ولو ذهبت أستقصي دقائق ما راعاه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في حركاته لطال الأمر فقس بما سمعته ما لم تسمعه</w:t>
      </w:r>
      <w:r w:rsidR="00924957">
        <w:rPr>
          <w:rFonts w:cs="Trad Al_Khat Deco" w:hint="cs"/>
          <w:sz w:val="22"/>
          <w:szCs w:val="22"/>
          <w:rtl/>
          <w:lang w:bidi="fa-IR"/>
        </w:rPr>
        <w:t>.</w:t>
      </w:r>
      <w:r w:rsidRPr="000F3720" w:rsidR="0053283C">
        <w:rPr>
          <w:rFonts w:cs="Trad Al_Khat Deco"/>
          <w:sz w:val="22"/>
          <w:szCs w:val="22"/>
          <w:rtl/>
          <w:lang w:bidi="fa-IR"/>
        </w:rPr>
        <w:t xml:space="preserve"> واعلم</w:t>
      </w:r>
      <w:r w:rsidRPr="000F3720" w:rsidR="00D8012B">
        <w:rPr>
          <w:rFonts w:cs="Trad Al_Khat Deco"/>
          <w:sz w:val="22"/>
          <w:szCs w:val="22"/>
          <w:rtl/>
          <w:lang w:bidi="fa-IR"/>
        </w:rPr>
        <w:t xml:space="preserve"> </w:t>
      </w:r>
      <w:r w:rsidRPr="000F3720" w:rsidR="0053283C">
        <w:rPr>
          <w:rFonts w:cs="Trad Al_Khat Deco"/>
          <w:sz w:val="22"/>
          <w:szCs w:val="22"/>
          <w:rtl/>
          <w:lang w:bidi="fa-IR"/>
        </w:rPr>
        <w:t>أن العالم لا يكون وارثا للنبي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إلا إذا اطلع على جميع</w:t>
      </w:r>
      <w:r w:rsidRPr="000F3720" w:rsidR="00D8012B">
        <w:rPr>
          <w:rFonts w:cs="Trad Al_Khat Deco"/>
          <w:sz w:val="22"/>
          <w:szCs w:val="22"/>
          <w:rtl/>
          <w:lang w:bidi="fa-IR"/>
        </w:rPr>
        <w:t xml:space="preserve"> </w:t>
      </w:r>
      <w:r w:rsidRPr="000F3720" w:rsidR="0053283C">
        <w:rPr>
          <w:rFonts w:cs="Trad Al_Khat Deco"/>
          <w:sz w:val="22"/>
          <w:szCs w:val="22"/>
          <w:rtl/>
          <w:lang w:bidi="fa-IR"/>
        </w:rPr>
        <w:t>معاني الشريعة حتى لا يكون بينه وبين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إلا</w:t>
      </w:r>
      <w:r w:rsidRPr="000F3720" w:rsidR="00D8012B">
        <w:rPr>
          <w:rFonts w:cs="Trad Al_Khat Deco"/>
          <w:sz w:val="22"/>
          <w:szCs w:val="22"/>
          <w:rtl/>
          <w:lang w:bidi="fa-IR"/>
        </w:rPr>
        <w:t xml:space="preserve"> </w:t>
      </w:r>
      <w:r w:rsidRPr="000F3720" w:rsidR="0053283C">
        <w:rPr>
          <w:rFonts w:cs="Trad Al_Khat Deco"/>
          <w:sz w:val="22"/>
          <w:szCs w:val="22"/>
          <w:rtl/>
          <w:lang w:bidi="fa-IR"/>
        </w:rPr>
        <w:t>درجة واحدة وهي درجة النبوة وهي الدرجة الفارقة بين الوارث والموروث إذ</w:t>
      </w:r>
      <w:r w:rsidRPr="000F3720" w:rsidR="00D8012B">
        <w:rPr>
          <w:rFonts w:cs="Trad Al_Khat Deco"/>
          <w:sz w:val="22"/>
          <w:szCs w:val="22"/>
          <w:rtl/>
          <w:lang w:bidi="fa-IR"/>
        </w:rPr>
        <w:t xml:space="preserve"> </w:t>
      </w:r>
      <w:r w:rsidRPr="000F3720" w:rsidR="0053283C">
        <w:rPr>
          <w:rFonts w:cs="Trad Al_Khat Deco"/>
          <w:sz w:val="22"/>
          <w:szCs w:val="22"/>
          <w:rtl/>
          <w:lang w:bidi="fa-IR"/>
        </w:rPr>
        <w:t>الموروث هو الذي حصل المال له واشتغل بتحصيله واقتدر عليه والوارث هو الذي</w:t>
      </w:r>
      <w:r w:rsidRPr="000F3720" w:rsidR="00D8012B">
        <w:rPr>
          <w:rFonts w:cs="Trad Al_Khat Deco"/>
          <w:sz w:val="22"/>
          <w:szCs w:val="22"/>
          <w:rtl/>
          <w:lang w:bidi="fa-IR"/>
        </w:rPr>
        <w:t xml:space="preserve"> </w:t>
      </w:r>
      <w:r w:rsidRPr="000F3720" w:rsidR="0053283C">
        <w:rPr>
          <w:rFonts w:cs="Trad Al_Khat Deco"/>
          <w:sz w:val="22"/>
          <w:szCs w:val="22"/>
          <w:rtl/>
          <w:lang w:bidi="fa-IR"/>
        </w:rPr>
        <w:t>لم يحصل ولم يقدر عليه ولكن انتقل إليه وتلقاه منه بعد حصوله له فأمثال هذه</w:t>
      </w:r>
      <w:r w:rsidRPr="000F3720" w:rsidR="00D8012B">
        <w:rPr>
          <w:rFonts w:cs="Trad Al_Khat Deco"/>
          <w:sz w:val="22"/>
          <w:szCs w:val="22"/>
          <w:rtl/>
          <w:lang w:bidi="fa-IR"/>
        </w:rPr>
        <w:t xml:space="preserve"> </w:t>
      </w:r>
      <w:r w:rsidRPr="000F3720" w:rsidR="0053283C">
        <w:rPr>
          <w:rFonts w:cs="Trad Al_Khat Deco"/>
          <w:sz w:val="22"/>
          <w:szCs w:val="22"/>
          <w:rtl/>
          <w:lang w:bidi="fa-IR"/>
        </w:rPr>
        <w:t>المعاني مع سهولة أمرها بالإضافة إلى الأغوار والأسرار لا يستقل بدركها ابتداء إلا</w:t>
      </w:r>
      <w:r w:rsidRPr="000F3720" w:rsidR="00D8012B">
        <w:rPr>
          <w:rFonts w:cs="Trad Al_Khat Deco"/>
          <w:sz w:val="22"/>
          <w:szCs w:val="22"/>
          <w:rtl/>
          <w:lang w:bidi="fa-IR"/>
        </w:rPr>
        <w:t xml:space="preserve"> </w:t>
      </w:r>
      <w:r w:rsidRPr="000F3720" w:rsidR="0053283C">
        <w:rPr>
          <w:rFonts w:cs="Trad Al_Khat Deco"/>
          <w:sz w:val="22"/>
          <w:szCs w:val="22"/>
          <w:rtl/>
          <w:lang w:bidi="fa-IR"/>
        </w:rPr>
        <w:t>الأنبياء ولا يستقل باستنباطها تلقيا بعد تنبيه الأنبياء عليها إلا العلماء الذين هم</w:t>
      </w:r>
      <w:r w:rsidRPr="000F3720" w:rsidR="00D8012B">
        <w:rPr>
          <w:rFonts w:cs="Trad Al_Khat Deco"/>
          <w:sz w:val="22"/>
          <w:szCs w:val="22"/>
          <w:rtl/>
          <w:lang w:bidi="fa-IR"/>
        </w:rPr>
        <w:t xml:space="preserve"> </w:t>
      </w:r>
      <w:r w:rsidRPr="000F3720" w:rsidR="0053283C">
        <w:rPr>
          <w:rFonts w:cs="Trad Al_Khat Deco"/>
          <w:sz w:val="22"/>
          <w:szCs w:val="22"/>
          <w:rtl/>
          <w:lang w:bidi="fa-IR"/>
        </w:rPr>
        <w:t>ورثة الأنبياء عليهم السلام</w:t>
      </w:r>
      <w:r w:rsidR="00924957">
        <w:rPr>
          <w:rFonts w:cs="Trad Al_Khat Deco" w:hint="cs"/>
          <w:sz w:val="22"/>
          <w:szCs w:val="22"/>
          <w:rtl/>
          <w:lang w:bidi="fa-IR"/>
        </w:rPr>
        <w:t>.</w:t>
      </w:r>
      <w:r w:rsidRPr="000F3720" w:rsidR="0053283C">
        <w:rPr>
          <w:rFonts w:cs="Trad Al_Khat Deco"/>
          <w:sz w:val="22"/>
          <w:szCs w:val="22"/>
          <w:rtl/>
          <w:lang w:bidi="fa-IR"/>
        </w:rPr>
        <w:t xml:space="preserve"> </w:t>
      </w:r>
      <w:r w:rsidRPr="00924957" w:rsidR="0053283C">
        <w:rPr>
          <w:rFonts w:cs="Trad Al_Khat Deco"/>
          <w:color w:val="FF0000"/>
          <w:sz w:val="22"/>
          <w:szCs w:val="22"/>
          <w:rtl/>
          <w:lang w:bidi="fa-IR"/>
        </w:rPr>
        <w:t>السادس</w:t>
      </w:r>
      <w:r w:rsidRPr="000F3720" w:rsidR="0053283C">
        <w:rPr>
          <w:rFonts w:cs="Trad Al_Khat Deco"/>
          <w:sz w:val="22"/>
          <w:szCs w:val="22"/>
          <w:rtl/>
          <w:lang w:bidi="fa-IR"/>
        </w:rPr>
        <w:t xml:space="preserve"> </w:t>
      </w:r>
      <w:r w:rsidRPr="00924957" w:rsidR="0053283C">
        <w:rPr>
          <w:rFonts w:cs="Trad Al_Khat Deco"/>
          <w:color w:val="FF0000"/>
          <w:sz w:val="22"/>
          <w:szCs w:val="22"/>
          <w:rtl/>
          <w:lang w:bidi="fa-IR"/>
        </w:rPr>
        <w:t>والسابع</w:t>
      </w:r>
      <w:r w:rsidRPr="000F3720" w:rsidR="0053283C">
        <w:rPr>
          <w:rFonts w:cs="Trad Al_Khat Deco"/>
          <w:sz w:val="22"/>
          <w:szCs w:val="22"/>
          <w:rtl/>
          <w:lang w:bidi="fa-IR"/>
        </w:rPr>
        <w:t xml:space="preserve"> زيادة السرة وقلفة الحشفة أما السرة</w:t>
      </w:r>
      <w:r w:rsidRPr="000F3720" w:rsidR="00D8012B">
        <w:rPr>
          <w:rFonts w:cs="Trad Al_Khat Deco"/>
          <w:sz w:val="22"/>
          <w:szCs w:val="22"/>
          <w:rtl/>
          <w:lang w:bidi="fa-IR"/>
        </w:rPr>
        <w:t xml:space="preserve"> </w:t>
      </w:r>
      <w:r w:rsidRPr="000F3720" w:rsidR="0053283C">
        <w:rPr>
          <w:rFonts w:cs="Trad Al_Khat Deco"/>
          <w:sz w:val="22"/>
          <w:szCs w:val="22"/>
          <w:rtl/>
          <w:lang w:bidi="fa-IR"/>
        </w:rPr>
        <w:t>فتقطع في أول الولادة وأما التطهير بالختان فعادة اليهود في اليوم السابع من الولادة</w:t>
      </w:r>
      <w:r w:rsidRPr="000F3720" w:rsidR="00D8012B">
        <w:rPr>
          <w:rFonts w:cs="Trad Al_Khat Deco"/>
          <w:sz w:val="22"/>
          <w:szCs w:val="22"/>
          <w:rtl/>
          <w:lang w:bidi="fa-IR"/>
        </w:rPr>
        <w:t xml:space="preserve"> </w:t>
      </w:r>
      <w:r w:rsidRPr="000F3720" w:rsidR="0053283C">
        <w:rPr>
          <w:rFonts w:cs="Trad Al_Khat Deco"/>
          <w:sz w:val="22"/>
          <w:szCs w:val="22"/>
          <w:rtl/>
          <w:lang w:bidi="fa-IR"/>
        </w:rPr>
        <w:t>ومخالفتهم بالتأخير إلى أن يثغر الولد أحب وأبعد عن الخطر قال</w:t>
      </w:r>
      <w:r w:rsidRPr="000F3720" w:rsidR="00066EAA">
        <w:rPr>
          <w:rFonts w:cs="Trad Al_Khat Deco"/>
          <w:sz w:val="22"/>
          <w:szCs w:val="22"/>
          <w:rtl/>
          <w:lang w:bidi="fa-IR"/>
        </w:rPr>
        <w:t xml:space="preserve"> </w:t>
      </w:r>
      <w:r w:rsidRPr="00CC42D3" w:rsidR="00F54C7C">
        <w:rPr>
          <w:rFonts w:cs="Trad Al_Khat Deco" w:hint="cs"/>
          <w:color w:val="FFFF00"/>
          <w:rtl/>
        </w:rPr>
        <w:t>ﭬ</w:t>
      </w:r>
      <w:r w:rsidR="00924957">
        <w:rPr>
          <w:rFonts w:cs="Trad Al_Khat Deco" w:hint="cs"/>
          <w:sz w:val="22"/>
          <w:szCs w:val="22"/>
          <w:rtl/>
          <w:lang w:bidi="fa-IR"/>
        </w:rPr>
        <w:t>:</w:t>
      </w:r>
      <w:r w:rsidRPr="000F3720" w:rsidR="00066EAA">
        <w:rPr>
          <w:rFonts w:cs="Trad Al_Khat Deco"/>
          <w:sz w:val="22"/>
          <w:szCs w:val="22"/>
          <w:rtl/>
          <w:lang w:bidi="fa-IR"/>
        </w:rPr>
        <w:t xml:space="preserve"> </w:t>
      </w:r>
      <w:r w:rsidR="00924957">
        <w:rPr>
          <w:rFonts w:cs="Trad Al_Khat Deco" w:hint="cs"/>
          <w:sz w:val="22"/>
          <w:szCs w:val="22"/>
          <w:rtl/>
          <w:lang w:bidi="fa-IR"/>
        </w:rPr>
        <w:t>(</w:t>
      </w:r>
      <w:r w:rsidRPr="000F3720" w:rsidR="0053283C">
        <w:rPr>
          <w:rFonts w:cs="Trad Al_Khat Deco"/>
          <w:sz w:val="22"/>
          <w:szCs w:val="22"/>
          <w:rtl/>
          <w:lang w:bidi="fa-IR"/>
        </w:rPr>
        <w:t>الختان سنة للرجال ومكرمة للنساء</w:t>
      </w:r>
      <w:r>
        <w:rPr>
          <w:rStyle w:val="FootnoteReference"/>
          <w:rFonts w:cs="Trad Al_Khat Deco"/>
          <w:b/>
          <w:bCs/>
          <w:color w:val="FF0000"/>
          <w:sz w:val="22"/>
          <w:szCs w:val="22"/>
          <w:u w:val="single"/>
          <w:rtl/>
        </w:rPr>
        <w:footnoteReference w:id="358"/>
      </w:r>
      <w:r w:rsidR="00924957">
        <w:rPr>
          <w:rFonts w:cs="Trad Al_Khat Deco" w:hint="cs"/>
          <w:sz w:val="22"/>
          <w:szCs w:val="22"/>
          <w:rtl/>
          <w:lang w:bidi="fa-IR"/>
        </w:rPr>
        <w:t>)</w:t>
      </w:r>
      <w:r w:rsidRPr="000F3720" w:rsidR="0053283C">
        <w:rPr>
          <w:rFonts w:cs="Trad Al_Khat Deco"/>
          <w:sz w:val="22"/>
          <w:szCs w:val="22"/>
          <w:rtl/>
          <w:lang w:bidi="fa-IR"/>
        </w:rPr>
        <w:t xml:space="preserve"> وينبغي أن لا يبالغ في خفض المرأة قال</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لأم</w:t>
      </w:r>
      <w:r w:rsidRPr="000F3720" w:rsidR="00D8012B">
        <w:rPr>
          <w:rFonts w:cs="Trad Al_Khat Deco"/>
          <w:sz w:val="22"/>
          <w:szCs w:val="22"/>
          <w:rtl/>
          <w:lang w:bidi="fa-IR"/>
        </w:rPr>
        <w:t xml:space="preserve"> </w:t>
      </w:r>
      <w:r w:rsidRPr="000F3720" w:rsidR="0053283C">
        <w:rPr>
          <w:rFonts w:cs="Trad Al_Khat Deco"/>
          <w:sz w:val="22"/>
          <w:szCs w:val="22"/>
          <w:rtl/>
          <w:lang w:bidi="fa-IR"/>
        </w:rPr>
        <w:t>عطية وكانت تخفض</w:t>
      </w:r>
      <w:r w:rsidR="00924957">
        <w:rPr>
          <w:rFonts w:cs="Trad Al_Khat Deco" w:hint="cs"/>
          <w:sz w:val="22"/>
          <w:szCs w:val="22"/>
          <w:rtl/>
          <w:lang w:bidi="fa-IR"/>
        </w:rPr>
        <w:t>:</w:t>
      </w:r>
      <w:r w:rsidRPr="000F3720" w:rsidR="0053283C">
        <w:rPr>
          <w:rFonts w:cs="Trad Al_Khat Deco"/>
          <w:sz w:val="22"/>
          <w:szCs w:val="22"/>
          <w:rtl/>
          <w:lang w:bidi="fa-IR"/>
        </w:rPr>
        <w:t xml:space="preserve"> </w:t>
      </w:r>
      <w:r w:rsidR="00924957">
        <w:rPr>
          <w:rFonts w:cs="Trad Al_Khat Deco" w:hint="cs"/>
          <w:sz w:val="22"/>
          <w:szCs w:val="22"/>
          <w:rtl/>
          <w:lang w:bidi="fa-IR"/>
        </w:rPr>
        <w:t>(</w:t>
      </w:r>
      <w:r w:rsidRPr="000F3720" w:rsidR="0053283C">
        <w:rPr>
          <w:rFonts w:cs="Trad Al_Khat Deco"/>
          <w:sz w:val="22"/>
          <w:szCs w:val="22"/>
          <w:rtl/>
          <w:lang w:bidi="fa-IR"/>
        </w:rPr>
        <w:t>يا أم عطية أشمي ولا تنهكي فإنه أسرى للوجه وأحظى عند</w:t>
      </w:r>
      <w:r w:rsidRPr="000F3720" w:rsidR="00D8012B">
        <w:rPr>
          <w:rFonts w:cs="Trad Al_Khat Deco"/>
          <w:sz w:val="22"/>
          <w:szCs w:val="22"/>
          <w:rtl/>
          <w:lang w:bidi="fa-IR"/>
        </w:rPr>
        <w:t xml:space="preserve"> </w:t>
      </w:r>
      <w:r w:rsidRPr="000F3720" w:rsidR="0053283C">
        <w:rPr>
          <w:rFonts w:cs="Trad Al_Khat Deco"/>
          <w:sz w:val="22"/>
          <w:szCs w:val="22"/>
          <w:rtl/>
          <w:lang w:bidi="fa-IR"/>
        </w:rPr>
        <w:t>الزوج</w:t>
      </w:r>
      <w:r>
        <w:rPr>
          <w:rStyle w:val="FootnoteReference"/>
          <w:rFonts w:cs="Trad Al_Khat Deco"/>
          <w:b/>
          <w:bCs/>
          <w:color w:val="FF0000"/>
          <w:sz w:val="22"/>
          <w:szCs w:val="22"/>
          <w:u w:val="single"/>
          <w:rtl/>
        </w:rPr>
        <w:footnoteReference w:id="359"/>
      </w:r>
      <w:r w:rsidR="00924957">
        <w:rPr>
          <w:rFonts w:cs="Trad Al_Khat Deco" w:hint="cs"/>
          <w:sz w:val="22"/>
          <w:szCs w:val="22"/>
          <w:rtl/>
          <w:lang w:bidi="fa-IR"/>
        </w:rPr>
        <w:t>)</w:t>
      </w:r>
      <w:r w:rsidRPr="000F3720" w:rsidR="0053283C">
        <w:rPr>
          <w:rFonts w:cs="Trad Al_Khat Deco"/>
          <w:sz w:val="22"/>
          <w:szCs w:val="22"/>
          <w:rtl/>
          <w:lang w:bidi="fa-IR"/>
        </w:rPr>
        <w:t xml:space="preserve"> أي</w:t>
      </w:r>
      <w:r w:rsidRPr="000F3720" w:rsidR="00D8012B">
        <w:rPr>
          <w:rFonts w:cs="Trad Al_Khat Deco"/>
          <w:sz w:val="22"/>
          <w:szCs w:val="22"/>
          <w:rtl/>
          <w:lang w:bidi="fa-IR"/>
        </w:rPr>
        <w:t xml:space="preserve"> </w:t>
      </w:r>
      <w:r w:rsidRPr="000F3720" w:rsidR="0053283C">
        <w:rPr>
          <w:rFonts w:cs="Trad Al_Khat Deco"/>
          <w:sz w:val="22"/>
          <w:szCs w:val="22"/>
          <w:rtl/>
          <w:lang w:bidi="fa-IR"/>
        </w:rPr>
        <w:t>أكثر لماء الوجه ودمه وأحسن في جماعها فانظر إلى جزالة لفظه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في الكناية وإلى إشراق نور النبوة من مصالح الآخرة التي هي أهم</w:t>
      </w:r>
      <w:r w:rsidRPr="000F3720" w:rsidR="00D8012B">
        <w:rPr>
          <w:rFonts w:cs="Trad Al_Khat Deco"/>
          <w:sz w:val="22"/>
          <w:szCs w:val="22"/>
          <w:rtl/>
          <w:lang w:bidi="fa-IR"/>
        </w:rPr>
        <w:t xml:space="preserve"> </w:t>
      </w:r>
      <w:r w:rsidRPr="000F3720" w:rsidR="0053283C">
        <w:rPr>
          <w:rFonts w:cs="Trad Al_Khat Deco"/>
          <w:sz w:val="22"/>
          <w:szCs w:val="22"/>
          <w:rtl/>
          <w:lang w:bidi="fa-IR"/>
        </w:rPr>
        <w:t>مقاصد النبوة إلى</w:t>
      </w:r>
      <w:r w:rsidR="00AB014D">
        <w:rPr>
          <w:rFonts w:cs="Trad Al_Khat Deco" w:hint="cs"/>
          <w:sz w:val="22"/>
          <w:szCs w:val="22"/>
          <w:rtl/>
          <w:lang w:bidi="fa-IR"/>
        </w:rPr>
        <w:t xml:space="preserve"> </w:t>
      </w:r>
      <w:r w:rsidRPr="000F3720" w:rsidR="0053283C">
        <w:rPr>
          <w:rFonts w:cs="Trad Al_Khat Deco"/>
          <w:sz w:val="22"/>
          <w:szCs w:val="22"/>
          <w:rtl/>
          <w:lang w:bidi="fa-IR"/>
        </w:rPr>
        <w:t>مصالح الدنيا حتى انكشف له وهو أمي من هذا الأمر النازل قدره ما لو وقعت</w:t>
      </w:r>
      <w:r w:rsidRPr="000F3720" w:rsidR="00D8012B">
        <w:rPr>
          <w:rFonts w:cs="Trad Al_Khat Deco"/>
          <w:sz w:val="22"/>
          <w:szCs w:val="22"/>
          <w:rtl/>
          <w:lang w:bidi="fa-IR"/>
        </w:rPr>
        <w:t xml:space="preserve"> </w:t>
      </w:r>
      <w:r w:rsidRPr="000F3720" w:rsidR="0053283C">
        <w:rPr>
          <w:rFonts w:cs="Trad Al_Khat Deco"/>
          <w:sz w:val="22"/>
          <w:szCs w:val="22"/>
          <w:rtl/>
          <w:lang w:bidi="fa-IR"/>
        </w:rPr>
        <w:t>الغفلة عنه خيف ضرره فسبحان من أرسله رحمة للعالمين ليجمع لهم بيمن بعثته</w:t>
      </w:r>
      <w:r w:rsidRPr="000F3720" w:rsidR="00D8012B">
        <w:rPr>
          <w:rFonts w:cs="Trad Al_Khat Deco"/>
          <w:sz w:val="22"/>
          <w:szCs w:val="22"/>
          <w:rtl/>
          <w:lang w:bidi="fa-IR"/>
        </w:rPr>
        <w:t xml:space="preserve"> </w:t>
      </w:r>
      <w:r w:rsidRPr="000F3720" w:rsidR="0053283C">
        <w:rPr>
          <w:rFonts w:cs="Trad Al_Khat Deco"/>
          <w:sz w:val="22"/>
          <w:szCs w:val="22"/>
          <w:rtl/>
          <w:lang w:bidi="fa-IR"/>
        </w:rPr>
        <w:t>مصالح الدنيا والدين</w:t>
      </w:r>
      <w:r w:rsidRPr="000F3720" w:rsidR="00D8012B">
        <w:rPr>
          <w:rFonts w:cs="Trad Al_Khat Deco"/>
          <w:sz w:val="22"/>
          <w:szCs w:val="22"/>
          <w:rtl/>
          <w:lang w:bidi="fa-IR"/>
        </w:rPr>
        <w:t xml:space="preserve"> </w:t>
      </w:r>
      <w:r w:rsidRPr="00CC42D3" w:rsidR="00F54C7C">
        <w:rPr>
          <w:rFonts w:cs="Trad Al_Khat Deco" w:hint="cs"/>
          <w:color w:val="FFFF00"/>
          <w:rtl/>
        </w:rPr>
        <w:t>ﭬ</w:t>
      </w:r>
      <w:r w:rsidR="00924957">
        <w:rPr>
          <w:rFonts w:cs="Trad Al_Khat Deco" w:hint="cs"/>
          <w:sz w:val="22"/>
          <w:szCs w:val="22"/>
          <w:rtl/>
          <w:lang w:bidi="fa-IR"/>
        </w:rPr>
        <w:t>.</w:t>
      </w:r>
      <w:r w:rsidRPr="000F3720" w:rsidR="00D8012B">
        <w:rPr>
          <w:rFonts w:cs="Trad Al_Khat Deco"/>
          <w:sz w:val="22"/>
          <w:szCs w:val="22"/>
          <w:rtl/>
          <w:lang w:bidi="fa-IR"/>
        </w:rPr>
        <w:t xml:space="preserve"> </w:t>
      </w:r>
      <w:r w:rsidRPr="00924957" w:rsidR="0053283C">
        <w:rPr>
          <w:rFonts w:cs="Trad Al_Khat Deco"/>
          <w:color w:val="FF0000"/>
          <w:sz w:val="22"/>
          <w:szCs w:val="22"/>
          <w:rtl/>
          <w:lang w:bidi="fa-IR"/>
        </w:rPr>
        <w:t>الثامنة</w:t>
      </w:r>
      <w:r w:rsidRPr="000F3720" w:rsidR="0053283C">
        <w:rPr>
          <w:rFonts w:cs="Trad Al_Khat Deco"/>
          <w:sz w:val="22"/>
          <w:szCs w:val="22"/>
          <w:rtl/>
          <w:lang w:bidi="fa-IR"/>
        </w:rPr>
        <w:t xml:space="preserve"> ما طال من اللحية وإنما</w:t>
      </w:r>
      <w:r w:rsidRPr="000F3720" w:rsidR="00D8012B">
        <w:rPr>
          <w:rFonts w:cs="Trad Al_Khat Deco"/>
          <w:sz w:val="22"/>
          <w:szCs w:val="22"/>
          <w:rtl/>
          <w:lang w:bidi="fa-IR"/>
        </w:rPr>
        <w:t xml:space="preserve"> </w:t>
      </w:r>
      <w:r w:rsidRPr="000F3720" w:rsidR="0053283C">
        <w:rPr>
          <w:rFonts w:cs="Trad Al_Khat Deco"/>
          <w:sz w:val="22"/>
          <w:szCs w:val="22"/>
          <w:rtl/>
          <w:lang w:bidi="fa-IR"/>
        </w:rPr>
        <w:t>أخرناها لنلحق بها ما في اللحية من السنن والبدع إذ هذا أقرب موضع يليق به</w:t>
      </w:r>
      <w:r w:rsidRPr="000F3720" w:rsidR="00D8012B">
        <w:rPr>
          <w:rFonts w:cs="Trad Al_Khat Deco"/>
          <w:sz w:val="22"/>
          <w:szCs w:val="22"/>
          <w:rtl/>
          <w:lang w:bidi="fa-IR"/>
        </w:rPr>
        <w:t xml:space="preserve"> </w:t>
      </w:r>
      <w:r w:rsidRPr="000F3720" w:rsidR="0053283C">
        <w:rPr>
          <w:rFonts w:cs="Trad Al_Khat Deco"/>
          <w:sz w:val="22"/>
          <w:szCs w:val="22"/>
          <w:rtl/>
          <w:lang w:bidi="fa-IR"/>
        </w:rPr>
        <w:t>ذكرها وقد اختلفوا فيما طال منها فقيل إن قبض الرجل على لحيته وأخذ ما فضل</w:t>
      </w:r>
      <w:r w:rsidRPr="000F3720" w:rsidR="00D8012B">
        <w:rPr>
          <w:rFonts w:cs="Trad Al_Khat Deco"/>
          <w:sz w:val="22"/>
          <w:szCs w:val="22"/>
          <w:rtl/>
          <w:lang w:bidi="fa-IR"/>
        </w:rPr>
        <w:t xml:space="preserve"> </w:t>
      </w:r>
      <w:r w:rsidRPr="000F3720" w:rsidR="0053283C">
        <w:rPr>
          <w:rFonts w:cs="Trad Al_Khat Deco"/>
          <w:sz w:val="22"/>
          <w:szCs w:val="22"/>
          <w:rtl/>
          <w:lang w:bidi="fa-IR"/>
        </w:rPr>
        <w:t>عن القبضة فلا بأس فقد فعله ابن عمر وجماعة من التابعين واستحسنه الشعبي وابن</w:t>
      </w:r>
      <w:r w:rsidRPr="000F3720" w:rsidR="00D8012B">
        <w:rPr>
          <w:rFonts w:cs="Trad Al_Khat Deco"/>
          <w:sz w:val="22"/>
          <w:szCs w:val="22"/>
          <w:rtl/>
          <w:lang w:bidi="fa-IR"/>
        </w:rPr>
        <w:t xml:space="preserve"> </w:t>
      </w:r>
      <w:r w:rsidRPr="000F3720" w:rsidR="0053283C">
        <w:rPr>
          <w:rFonts w:cs="Trad Al_Khat Deco"/>
          <w:sz w:val="22"/>
          <w:szCs w:val="22"/>
          <w:rtl/>
          <w:lang w:bidi="fa-IR"/>
        </w:rPr>
        <w:t>سيرين وكرهه الحسن وقتادة وقالا تركها عافية أحب لقوله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00924957">
        <w:rPr>
          <w:rFonts w:cs="Trad Al_Khat Deco" w:hint="cs"/>
          <w:sz w:val="22"/>
          <w:szCs w:val="22"/>
          <w:rtl/>
          <w:lang w:bidi="fa-IR"/>
        </w:rPr>
        <w:t>(</w:t>
      </w:r>
      <w:r w:rsidRPr="000F3720" w:rsidR="0053283C">
        <w:rPr>
          <w:rFonts w:cs="Trad Al_Khat Deco"/>
          <w:sz w:val="22"/>
          <w:szCs w:val="22"/>
          <w:rtl/>
          <w:lang w:bidi="fa-IR"/>
        </w:rPr>
        <w:t>اعفوا اللحى</w:t>
      </w:r>
      <w:r w:rsidR="00924957">
        <w:rPr>
          <w:rFonts w:cs="Trad Al_Khat Deco" w:hint="cs"/>
          <w:sz w:val="22"/>
          <w:szCs w:val="22"/>
          <w:rtl/>
          <w:lang w:bidi="fa-IR"/>
        </w:rPr>
        <w:t>)</w:t>
      </w:r>
      <w:r w:rsidRPr="000F3720" w:rsidR="0053283C">
        <w:rPr>
          <w:rFonts w:cs="Trad Al_Khat Deco"/>
          <w:sz w:val="22"/>
          <w:szCs w:val="22"/>
          <w:rtl/>
          <w:lang w:bidi="fa-IR"/>
        </w:rPr>
        <w:t xml:space="preserve"> والأمر في هذا قريب إن لم ينته إلى تقصيص اللحية وتدويرها</w:t>
      </w:r>
      <w:r w:rsidRPr="000F3720" w:rsidR="00D8012B">
        <w:rPr>
          <w:rFonts w:cs="Trad Al_Khat Deco"/>
          <w:sz w:val="22"/>
          <w:szCs w:val="22"/>
          <w:rtl/>
          <w:lang w:bidi="fa-IR"/>
        </w:rPr>
        <w:t xml:space="preserve"> </w:t>
      </w:r>
      <w:r w:rsidRPr="000F3720" w:rsidR="0053283C">
        <w:rPr>
          <w:rFonts w:cs="Trad Al_Khat Deco"/>
          <w:sz w:val="22"/>
          <w:szCs w:val="22"/>
          <w:rtl/>
          <w:lang w:bidi="fa-IR"/>
        </w:rPr>
        <w:t>من الجوانب فإن الطول المفرط قد يشوه الخلقة ويطلق ألسنة المغتابين بالنبذ إليه فلا</w:t>
      </w:r>
      <w:r w:rsidRPr="000F3720" w:rsidR="00D8012B">
        <w:rPr>
          <w:rFonts w:cs="Trad Al_Khat Deco"/>
          <w:sz w:val="22"/>
          <w:szCs w:val="22"/>
          <w:rtl/>
          <w:lang w:bidi="fa-IR"/>
        </w:rPr>
        <w:t xml:space="preserve"> </w:t>
      </w:r>
      <w:r w:rsidRPr="000F3720" w:rsidR="0053283C">
        <w:rPr>
          <w:rFonts w:cs="Trad Al_Khat Deco"/>
          <w:sz w:val="22"/>
          <w:szCs w:val="22"/>
          <w:rtl/>
          <w:lang w:bidi="fa-IR"/>
        </w:rPr>
        <w:t>بأس بالاحتراز عنه على هذه النية</w:t>
      </w:r>
      <w:r w:rsidR="00924957">
        <w:rPr>
          <w:rFonts w:cs="Trad Al_Khat Deco" w:hint="cs"/>
          <w:sz w:val="22"/>
          <w:szCs w:val="22"/>
          <w:rtl/>
          <w:lang w:bidi="fa-IR"/>
        </w:rPr>
        <w:t>.</w:t>
      </w:r>
      <w:r w:rsidRPr="000F3720" w:rsidR="0053283C">
        <w:rPr>
          <w:rFonts w:cs="Trad Al_Khat Deco"/>
          <w:sz w:val="22"/>
          <w:szCs w:val="22"/>
          <w:rtl/>
          <w:lang w:bidi="fa-IR"/>
        </w:rPr>
        <w:t xml:space="preserve"> وقال النخعي عجبت لرجل عاقل طويل اللحية</w:t>
      </w:r>
      <w:r w:rsidRPr="000F3720" w:rsidR="00D8012B">
        <w:rPr>
          <w:rFonts w:cs="Trad Al_Khat Deco"/>
          <w:sz w:val="22"/>
          <w:szCs w:val="22"/>
          <w:rtl/>
          <w:lang w:bidi="fa-IR"/>
        </w:rPr>
        <w:t xml:space="preserve"> </w:t>
      </w:r>
      <w:r w:rsidRPr="000F3720" w:rsidR="0053283C">
        <w:rPr>
          <w:rFonts w:cs="Trad Al_Khat Deco"/>
          <w:sz w:val="22"/>
          <w:szCs w:val="22"/>
          <w:rtl/>
          <w:lang w:bidi="fa-IR"/>
        </w:rPr>
        <w:t>كيف لا يأخذ من لحيته ويجعلها بين لحيتين فإن التوسط في كل شيء حسن ولذلك</w:t>
      </w:r>
      <w:r w:rsidRPr="000F3720" w:rsidR="00D8012B">
        <w:rPr>
          <w:rFonts w:cs="Trad Al_Khat Deco"/>
          <w:sz w:val="22"/>
          <w:szCs w:val="22"/>
          <w:rtl/>
          <w:lang w:bidi="fa-IR"/>
        </w:rPr>
        <w:t xml:space="preserve"> </w:t>
      </w:r>
      <w:r w:rsidRPr="000F3720" w:rsidR="0053283C">
        <w:rPr>
          <w:rFonts w:cs="Trad Al_Khat Deco"/>
          <w:sz w:val="22"/>
          <w:szCs w:val="22"/>
          <w:rtl/>
          <w:lang w:bidi="fa-IR"/>
        </w:rPr>
        <w:t>قيل كلما طالت اللحية تشمر العقل</w:t>
      </w:r>
      <w:r>
        <w:rPr>
          <w:rFonts w:cs="Trad Al_Khat Deco" w:hint="cs"/>
          <w:sz w:val="22"/>
          <w:szCs w:val="22"/>
          <w:rtl/>
          <w:lang w:bidi="fa-IR"/>
        </w:rPr>
        <w:t>.</w:t>
      </w:r>
      <w:r w:rsidRPr="000F3720" w:rsidR="00D8012B">
        <w:rPr>
          <w:rFonts w:cs="Trad Al_Khat Deco"/>
          <w:sz w:val="22"/>
          <w:szCs w:val="22"/>
          <w:rtl/>
          <w:lang w:bidi="fa-IR"/>
        </w:rPr>
        <w:t xml:space="preserve"> </w:t>
      </w:r>
    </w:p>
    <w:p w:rsidR="0040098D" w:rsidP="0040098D">
      <w:pPr>
        <w:bidi/>
        <w:ind w:left="0" w:right="0" w:firstLine="389"/>
        <w:jc w:val="both"/>
        <w:rPr>
          <w:rFonts w:cs="Trad Al_Khat Deco" w:hint="cs"/>
          <w:sz w:val="22"/>
          <w:szCs w:val="22"/>
          <w:rtl/>
          <w:lang w:bidi="fa-IR"/>
        </w:rPr>
      </w:pPr>
      <w:r w:rsidR="002864E9">
        <w:rPr>
          <w:rFonts w:cs="Trad Al_Khat Deco" w:hint="cs"/>
          <w:sz w:val="22"/>
          <w:szCs w:val="22"/>
          <w:rtl/>
          <w:lang w:bidi="fa-IR"/>
        </w:rPr>
        <w:t>[</w:t>
      </w:r>
      <w:r w:rsidRPr="002864E9" w:rsidR="0053283C">
        <w:rPr>
          <w:rFonts w:cs="Trad Al_Khat Deco"/>
          <w:color w:val="FF0000"/>
          <w:sz w:val="22"/>
          <w:szCs w:val="22"/>
          <w:rtl/>
          <w:lang w:bidi="fa-IR"/>
        </w:rPr>
        <w:t>فصل</w:t>
      </w:r>
      <w:r w:rsidR="002864E9">
        <w:rPr>
          <w:rFonts w:cs="Trad Al_Khat Deco" w:hint="cs"/>
          <w:sz w:val="22"/>
          <w:szCs w:val="22"/>
          <w:rtl/>
          <w:lang w:bidi="fa-IR"/>
        </w:rPr>
        <w:t>]</w:t>
      </w:r>
      <w:r w:rsidRPr="000F3720" w:rsidR="0053283C">
        <w:rPr>
          <w:rFonts w:cs="Trad Al_Khat Deco"/>
          <w:sz w:val="22"/>
          <w:szCs w:val="22"/>
          <w:rtl/>
          <w:lang w:bidi="fa-IR"/>
        </w:rPr>
        <w:t xml:space="preserve"> وفي اللحية عشر خصال مكروهة وبعضها أشد كراهة من بعض</w:t>
      </w:r>
      <w:r w:rsidR="00924957">
        <w:rPr>
          <w:rFonts w:cs="Trad Al_Khat Deco" w:hint="cs"/>
          <w:sz w:val="22"/>
          <w:szCs w:val="22"/>
          <w:rtl/>
          <w:lang w:bidi="fa-IR"/>
        </w:rPr>
        <w:t>،</w:t>
      </w:r>
      <w:r w:rsidRPr="000F3720" w:rsidR="0053283C">
        <w:rPr>
          <w:rFonts w:cs="Trad Al_Khat Deco"/>
          <w:sz w:val="22"/>
          <w:szCs w:val="22"/>
          <w:rtl/>
          <w:lang w:bidi="fa-IR"/>
        </w:rPr>
        <w:t xml:space="preserve"> خضابها</w:t>
      </w:r>
      <w:r w:rsidRPr="000F3720" w:rsidR="00D8012B">
        <w:rPr>
          <w:rFonts w:cs="Trad Al_Khat Deco"/>
          <w:sz w:val="22"/>
          <w:szCs w:val="22"/>
          <w:rtl/>
          <w:lang w:bidi="fa-IR"/>
        </w:rPr>
        <w:t xml:space="preserve"> </w:t>
      </w:r>
      <w:r w:rsidRPr="000F3720" w:rsidR="0053283C">
        <w:rPr>
          <w:rFonts w:cs="Trad Al_Khat Deco"/>
          <w:sz w:val="22"/>
          <w:szCs w:val="22"/>
          <w:rtl/>
          <w:lang w:bidi="fa-IR"/>
        </w:rPr>
        <w:t>بالسواد وتبييضها بالكبريت ونتفها ونتف الشيب منها والنقصان منها والزيادة</w:t>
      </w:r>
      <w:r w:rsidRPr="000F3720" w:rsidR="00D8012B">
        <w:rPr>
          <w:rFonts w:cs="Trad Al_Khat Deco"/>
          <w:sz w:val="22"/>
          <w:szCs w:val="22"/>
          <w:rtl/>
          <w:lang w:bidi="fa-IR"/>
        </w:rPr>
        <w:t xml:space="preserve"> </w:t>
      </w:r>
      <w:r w:rsidRPr="000F3720" w:rsidR="0053283C">
        <w:rPr>
          <w:rFonts w:cs="Trad Al_Khat Deco"/>
          <w:sz w:val="22"/>
          <w:szCs w:val="22"/>
          <w:rtl/>
          <w:lang w:bidi="fa-IR"/>
        </w:rPr>
        <w:t>وتسريحها تصنعا لأجل الرياء وتركها شعثة إظهارا للزهد والنظر إلى سوادها عجبا</w:t>
      </w:r>
      <w:r w:rsidRPr="000F3720" w:rsidR="00D8012B">
        <w:rPr>
          <w:rFonts w:cs="Trad Al_Khat Deco"/>
          <w:sz w:val="22"/>
          <w:szCs w:val="22"/>
          <w:rtl/>
          <w:lang w:bidi="fa-IR"/>
        </w:rPr>
        <w:t xml:space="preserve"> </w:t>
      </w:r>
      <w:r w:rsidRPr="000F3720" w:rsidR="0053283C">
        <w:rPr>
          <w:rFonts w:cs="Trad Al_Khat Deco"/>
          <w:sz w:val="22"/>
          <w:szCs w:val="22"/>
          <w:rtl/>
          <w:lang w:bidi="fa-IR"/>
        </w:rPr>
        <w:t>بالشباب وإلى بياضها تكبرا بعلو السن وخضابها بالحمرة والصفرة من غير نية</w:t>
      </w:r>
      <w:r w:rsidRPr="000F3720" w:rsidR="00D8012B">
        <w:rPr>
          <w:rFonts w:cs="Trad Al_Khat Deco"/>
          <w:sz w:val="22"/>
          <w:szCs w:val="22"/>
          <w:rtl/>
          <w:lang w:bidi="fa-IR"/>
        </w:rPr>
        <w:t xml:space="preserve"> </w:t>
      </w:r>
      <w:r w:rsidRPr="000F3720" w:rsidR="0053283C">
        <w:rPr>
          <w:rFonts w:cs="Trad Al_Khat Deco"/>
          <w:sz w:val="22"/>
          <w:szCs w:val="22"/>
          <w:rtl/>
          <w:lang w:bidi="fa-IR"/>
        </w:rPr>
        <w:t>تشبها بالصالحين</w:t>
      </w:r>
      <w:r w:rsidR="00924957">
        <w:rPr>
          <w:rFonts w:cs="Trad Al_Khat Deco" w:hint="cs"/>
          <w:sz w:val="22"/>
          <w:szCs w:val="22"/>
          <w:rtl/>
          <w:lang w:bidi="fa-IR"/>
        </w:rPr>
        <w:t>.</w:t>
      </w:r>
      <w:r w:rsidRPr="000F3720" w:rsidR="0053283C">
        <w:rPr>
          <w:rFonts w:cs="Trad Al_Khat Deco"/>
          <w:sz w:val="22"/>
          <w:szCs w:val="22"/>
          <w:rtl/>
          <w:lang w:bidi="fa-IR"/>
        </w:rPr>
        <w:t xml:space="preserve"> أما الأول وهو الخضاب بالسواد فهو منهي عنه لقوله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00924957">
        <w:rPr>
          <w:rFonts w:cs="Trad Al_Khat Deco" w:hint="cs"/>
          <w:sz w:val="22"/>
          <w:szCs w:val="22"/>
          <w:rtl/>
          <w:lang w:bidi="fa-IR"/>
        </w:rPr>
        <w:t>:</w:t>
      </w:r>
      <w:r w:rsidRPr="000F3720" w:rsidR="00066EAA">
        <w:rPr>
          <w:rFonts w:cs="Trad Al_Khat Deco"/>
          <w:sz w:val="22"/>
          <w:szCs w:val="22"/>
          <w:rtl/>
          <w:lang w:bidi="fa-IR"/>
        </w:rPr>
        <w:t xml:space="preserve"> </w:t>
      </w:r>
      <w:r w:rsidR="00924957">
        <w:rPr>
          <w:rFonts w:cs="Trad Al_Khat Deco" w:hint="cs"/>
          <w:sz w:val="22"/>
          <w:szCs w:val="22"/>
          <w:rtl/>
          <w:lang w:bidi="fa-IR"/>
        </w:rPr>
        <w:t>(</w:t>
      </w:r>
      <w:r w:rsidRPr="000F3720" w:rsidR="0053283C">
        <w:rPr>
          <w:rFonts w:cs="Trad Al_Khat Deco"/>
          <w:sz w:val="22"/>
          <w:szCs w:val="22"/>
          <w:rtl/>
          <w:lang w:bidi="fa-IR"/>
        </w:rPr>
        <w:t>خير شبابكم من تشبه بشيوخكم وشر شيوخكم من تشبه</w:t>
      </w:r>
      <w:r w:rsidRPr="000F3720" w:rsidR="00D8012B">
        <w:rPr>
          <w:rFonts w:cs="Trad Al_Khat Deco"/>
          <w:sz w:val="22"/>
          <w:szCs w:val="22"/>
          <w:rtl/>
          <w:lang w:bidi="fa-IR"/>
        </w:rPr>
        <w:t xml:space="preserve"> </w:t>
      </w:r>
      <w:r w:rsidRPr="000F3720" w:rsidR="0053283C">
        <w:rPr>
          <w:rFonts w:cs="Trad Al_Khat Deco"/>
          <w:sz w:val="22"/>
          <w:szCs w:val="22"/>
          <w:rtl/>
          <w:lang w:bidi="fa-IR"/>
        </w:rPr>
        <w:t>بشبابكم</w:t>
      </w:r>
      <w:r>
        <w:rPr>
          <w:rStyle w:val="FootnoteReference"/>
          <w:rFonts w:cs="Trad Al_Khat Deco"/>
          <w:b/>
          <w:bCs/>
          <w:color w:val="FF0000"/>
          <w:sz w:val="22"/>
          <w:szCs w:val="22"/>
          <w:u w:val="single"/>
          <w:rtl/>
        </w:rPr>
        <w:footnoteReference w:id="360"/>
      </w:r>
      <w:r w:rsidR="00924957">
        <w:rPr>
          <w:rFonts w:cs="Trad Al_Khat Deco" w:hint="cs"/>
          <w:sz w:val="22"/>
          <w:szCs w:val="22"/>
          <w:rtl/>
          <w:lang w:bidi="fa-IR"/>
        </w:rPr>
        <w:t>)</w:t>
      </w:r>
      <w:r w:rsidRPr="000F3720" w:rsidR="0053283C">
        <w:rPr>
          <w:rFonts w:cs="Trad Al_Khat Deco"/>
          <w:sz w:val="22"/>
          <w:szCs w:val="22"/>
          <w:rtl/>
          <w:lang w:bidi="fa-IR"/>
        </w:rPr>
        <w:t xml:space="preserve"> والمراد بالتشبه بالشيوخ في الوقار لا في تبييض الشعر</w:t>
      </w:r>
      <w:r w:rsidRPr="000F3720" w:rsidR="00D8012B">
        <w:rPr>
          <w:rFonts w:cs="Trad Al_Khat Deco"/>
          <w:sz w:val="22"/>
          <w:szCs w:val="22"/>
          <w:rtl/>
          <w:lang w:bidi="fa-IR"/>
        </w:rPr>
        <w:t xml:space="preserve"> </w:t>
      </w:r>
      <w:r w:rsidRPr="000F3720" w:rsidR="0053283C">
        <w:rPr>
          <w:rFonts w:cs="Trad Al_Khat Deco"/>
          <w:sz w:val="22"/>
          <w:szCs w:val="22"/>
          <w:rtl/>
          <w:lang w:bidi="fa-IR"/>
        </w:rPr>
        <w:t>و</w:t>
      </w:r>
      <w:r w:rsidR="00924957">
        <w:rPr>
          <w:rFonts w:cs="Trad Al_Khat Deco" w:hint="cs"/>
          <w:sz w:val="22"/>
          <w:szCs w:val="22"/>
          <w:rtl/>
          <w:lang w:bidi="fa-IR"/>
        </w:rPr>
        <w:t xml:space="preserve"> (</w:t>
      </w:r>
      <w:r w:rsidRPr="000F3720" w:rsidR="0053283C">
        <w:rPr>
          <w:rFonts w:cs="Trad Al_Khat Deco"/>
          <w:sz w:val="22"/>
          <w:szCs w:val="22"/>
          <w:rtl/>
          <w:lang w:bidi="fa-IR"/>
        </w:rPr>
        <w:t>نهى عن الخضاب بالسواد</w:t>
      </w:r>
      <w:r>
        <w:rPr>
          <w:rStyle w:val="FootnoteReference"/>
          <w:rFonts w:cs="Trad Al_Khat Deco"/>
          <w:b/>
          <w:bCs/>
          <w:color w:val="FF0000"/>
          <w:sz w:val="22"/>
          <w:szCs w:val="22"/>
          <w:u w:val="single"/>
          <w:rtl/>
        </w:rPr>
        <w:footnoteReference w:id="361"/>
      </w:r>
      <w:r w:rsidR="00924957">
        <w:rPr>
          <w:rFonts w:cs="Trad Al_Khat Deco" w:hint="cs"/>
          <w:sz w:val="22"/>
          <w:szCs w:val="22"/>
          <w:rtl/>
          <w:lang w:bidi="fa-IR"/>
        </w:rPr>
        <w:t>)</w:t>
      </w:r>
      <w:r w:rsidRPr="000F3720" w:rsidR="0053283C">
        <w:rPr>
          <w:rFonts w:cs="Trad Al_Khat Deco"/>
          <w:sz w:val="22"/>
          <w:szCs w:val="22"/>
          <w:rtl/>
          <w:lang w:bidi="fa-IR"/>
        </w:rPr>
        <w:t xml:space="preserve"> وقال هو</w:t>
      </w:r>
      <w:r w:rsidRPr="000F3720" w:rsidR="00D8012B">
        <w:rPr>
          <w:rFonts w:cs="Trad Al_Khat Deco"/>
          <w:sz w:val="22"/>
          <w:szCs w:val="22"/>
          <w:rtl/>
          <w:lang w:bidi="fa-IR"/>
        </w:rPr>
        <w:t xml:space="preserve"> </w:t>
      </w:r>
      <w:r w:rsidR="00924957">
        <w:rPr>
          <w:rFonts w:cs="Trad Al_Khat Deco" w:hint="cs"/>
          <w:sz w:val="22"/>
          <w:szCs w:val="22"/>
          <w:rtl/>
          <w:lang w:bidi="fa-IR"/>
        </w:rPr>
        <w:t>(</w:t>
      </w:r>
      <w:r w:rsidRPr="000F3720" w:rsidR="0053283C">
        <w:rPr>
          <w:rFonts w:cs="Trad Al_Khat Deco"/>
          <w:sz w:val="22"/>
          <w:szCs w:val="22"/>
          <w:rtl/>
          <w:lang w:bidi="fa-IR"/>
        </w:rPr>
        <w:t>خضاب أهل النار</w:t>
      </w:r>
      <w:r>
        <w:rPr>
          <w:rStyle w:val="FootnoteReference"/>
          <w:rFonts w:cs="Trad Al_Khat Deco"/>
          <w:b/>
          <w:bCs/>
          <w:color w:val="FF0000"/>
          <w:sz w:val="22"/>
          <w:szCs w:val="22"/>
          <w:u w:val="single"/>
          <w:rtl/>
        </w:rPr>
        <w:footnoteReference w:id="362"/>
      </w:r>
      <w:r w:rsidR="00924957">
        <w:rPr>
          <w:rFonts w:cs="Trad Al_Khat Deco" w:hint="cs"/>
          <w:sz w:val="22"/>
          <w:szCs w:val="22"/>
          <w:rtl/>
          <w:lang w:bidi="fa-IR"/>
        </w:rPr>
        <w:t>)</w:t>
      </w:r>
      <w:r w:rsidRPr="000F3720" w:rsidR="0053283C">
        <w:rPr>
          <w:rFonts w:cs="Trad Al_Khat Deco"/>
          <w:sz w:val="22"/>
          <w:szCs w:val="22"/>
          <w:rtl/>
          <w:lang w:bidi="fa-IR"/>
        </w:rPr>
        <w:t xml:space="preserve"> وفي لفظ آخر </w:t>
      </w:r>
      <w:r>
        <w:rPr>
          <w:rFonts w:cs="Trad Al_Khat Deco" w:hint="cs"/>
          <w:sz w:val="22"/>
          <w:szCs w:val="22"/>
          <w:rtl/>
          <w:lang w:bidi="fa-IR"/>
        </w:rPr>
        <w:t>(</w:t>
      </w:r>
      <w:r w:rsidRPr="000F3720" w:rsidR="0053283C">
        <w:rPr>
          <w:rFonts w:cs="Trad Al_Khat Deco"/>
          <w:sz w:val="22"/>
          <w:szCs w:val="22"/>
          <w:rtl/>
          <w:lang w:bidi="fa-IR"/>
        </w:rPr>
        <w:t>الخضاب بالسواد خضاب الكفار</w:t>
      </w:r>
      <w:r>
        <w:rPr>
          <w:rFonts w:cs="Trad Al_Khat Deco" w:hint="cs"/>
          <w:sz w:val="22"/>
          <w:szCs w:val="22"/>
          <w:rtl/>
          <w:lang w:bidi="fa-IR"/>
        </w:rPr>
        <w:t>)</w:t>
      </w:r>
      <w:r w:rsidRPr="000F3720" w:rsidR="0053283C">
        <w:rPr>
          <w:rFonts w:cs="Trad Al_Khat Deco"/>
          <w:sz w:val="22"/>
          <w:szCs w:val="22"/>
          <w:rtl/>
          <w:lang w:bidi="fa-IR"/>
        </w:rPr>
        <w:t xml:space="preserve"> وتزوج رجل على عهد عمر</w:t>
      </w:r>
      <w:r w:rsidRPr="000F3720" w:rsidR="00D8012B">
        <w:rPr>
          <w:rFonts w:cs="Trad Al_Khat Deco"/>
          <w:sz w:val="22"/>
          <w:szCs w:val="22"/>
          <w:rtl/>
          <w:lang w:bidi="fa-IR"/>
        </w:rPr>
        <w:t xml:space="preserve"> </w:t>
      </w:r>
      <w:r w:rsidRPr="000F3720" w:rsidR="0053283C">
        <w:rPr>
          <w:rFonts w:cs="Trad Al_Khat Deco"/>
          <w:sz w:val="22"/>
          <w:szCs w:val="22"/>
          <w:rtl/>
          <w:lang w:bidi="fa-IR"/>
        </w:rPr>
        <w:t>رضي الله عنه وكان يخضب بالسواد فنصل خضابه وظهرت شيبته فرفعه أهل المرأة</w:t>
      </w:r>
      <w:r w:rsidRPr="000F3720" w:rsidR="00D8012B">
        <w:rPr>
          <w:rFonts w:cs="Trad Al_Khat Deco"/>
          <w:sz w:val="22"/>
          <w:szCs w:val="22"/>
          <w:rtl/>
          <w:lang w:bidi="fa-IR"/>
        </w:rPr>
        <w:t xml:space="preserve"> </w:t>
      </w:r>
      <w:r w:rsidRPr="000F3720" w:rsidR="0053283C">
        <w:rPr>
          <w:rFonts w:cs="Trad Al_Khat Deco"/>
          <w:sz w:val="22"/>
          <w:szCs w:val="22"/>
          <w:rtl/>
          <w:lang w:bidi="fa-IR"/>
        </w:rPr>
        <w:t>إلى عمر رضي الله عنه فرد نكاحه وأوجعه ضربا وقال غررت القوم بالشباب</w:t>
      </w:r>
      <w:r w:rsidRPr="000F3720" w:rsidR="00D8012B">
        <w:rPr>
          <w:rFonts w:cs="Trad Al_Khat Deco"/>
          <w:sz w:val="22"/>
          <w:szCs w:val="22"/>
          <w:rtl/>
          <w:lang w:bidi="fa-IR"/>
        </w:rPr>
        <w:t xml:space="preserve"> </w:t>
      </w:r>
      <w:r w:rsidRPr="000F3720" w:rsidR="0053283C">
        <w:rPr>
          <w:rFonts w:cs="Trad Al_Khat Deco"/>
          <w:sz w:val="22"/>
          <w:szCs w:val="22"/>
          <w:rtl/>
          <w:lang w:bidi="fa-IR"/>
        </w:rPr>
        <w:t>ولبست عليهم شيبتك ويقال أول من خضب بالسواد فرعون لعنه الله</w:t>
      </w:r>
      <w:r>
        <w:rPr>
          <w:rFonts w:cs="Trad Al_Khat Deco" w:hint="cs"/>
          <w:sz w:val="22"/>
          <w:szCs w:val="22"/>
          <w:rtl/>
          <w:lang w:bidi="fa-IR"/>
        </w:rPr>
        <w:t>.</w:t>
      </w:r>
      <w:r w:rsidRPr="000F3720" w:rsidR="0053283C">
        <w:rPr>
          <w:rFonts w:cs="Trad Al_Khat Deco"/>
          <w:sz w:val="22"/>
          <w:szCs w:val="22"/>
          <w:rtl/>
          <w:lang w:bidi="fa-IR"/>
        </w:rPr>
        <w:t xml:space="preserve"> وعن ابن</w:t>
      </w:r>
      <w:r w:rsidRPr="000F3720" w:rsidR="00D8012B">
        <w:rPr>
          <w:rFonts w:cs="Trad Al_Khat Deco"/>
          <w:sz w:val="22"/>
          <w:szCs w:val="22"/>
          <w:rtl/>
          <w:lang w:bidi="fa-IR"/>
        </w:rPr>
        <w:t xml:space="preserve"> </w:t>
      </w:r>
      <w:r w:rsidRPr="000F3720" w:rsidR="0053283C">
        <w:rPr>
          <w:rFonts w:cs="Trad Al_Khat Deco"/>
          <w:sz w:val="22"/>
          <w:szCs w:val="22"/>
          <w:rtl/>
          <w:lang w:bidi="fa-IR"/>
        </w:rPr>
        <w:t>عباس رضي الله عنهما عن النبي</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أنه قال</w:t>
      </w:r>
      <w:r>
        <w:rPr>
          <w:rFonts w:cs="Trad Al_Khat Deco" w:hint="cs"/>
          <w:sz w:val="22"/>
          <w:szCs w:val="22"/>
          <w:rtl/>
          <w:lang w:bidi="fa-IR"/>
        </w:rPr>
        <w:t>:</w:t>
      </w:r>
      <w:r w:rsidRPr="000F3720" w:rsidR="0053283C">
        <w:rPr>
          <w:rFonts w:cs="Trad Al_Khat Deco"/>
          <w:sz w:val="22"/>
          <w:szCs w:val="22"/>
          <w:rtl/>
          <w:lang w:bidi="fa-IR"/>
        </w:rPr>
        <w:t xml:space="preserve"> </w:t>
      </w:r>
      <w:r>
        <w:rPr>
          <w:rFonts w:cs="Trad Al_Khat Deco" w:hint="cs"/>
          <w:sz w:val="22"/>
          <w:szCs w:val="22"/>
          <w:rtl/>
          <w:lang w:bidi="fa-IR"/>
        </w:rPr>
        <w:t>(</w:t>
      </w:r>
      <w:r w:rsidRPr="000F3720" w:rsidR="0053283C">
        <w:rPr>
          <w:rFonts w:cs="Trad Al_Khat Deco"/>
          <w:sz w:val="22"/>
          <w:szCs w:val="22"/>
          <w:rtl/>
          <w:lang w:bidi="fa-IR"/>
        </w:rPr>
        <w:t>يكون في</w:t>
      </w:r>
      <w:r w:rsidRPr="000F3720" w:rsidR="00D8012B">
        <w:rPr>
          <w:rFonts w:cs="Trad Al_Khat Deco"/>
          <w:sz w:val="22"/>
          <w:szCs w:val="22"/>
          <w:rtl/>
          <w:lang w:bidi="fa-IR"/>
        </w:rPr>
        <w:t xml:space="preserve"> </w:t>
      </w:r>
      <w:r w:rsidRPr="000F3720" w:rsidR="0053283C">
        <w:rPr>
          <w:rFonts w:cs="Trad Al_Khat Deco"/>
          <w:sz w:val="22"/>
          <w:szCs w:val="22"/>
          <w:rtl/>
          <w:lang w:bidi="fa-IR"/>
        </w:rPr>
        <w:t>آخر الزمان قوم يخضبون بالسواد كحواصل الحمام لا يريحون رائحة الجنة</w:t>
      </w:r>
      <w:r>
        <w:rPr>
          <w:rStyle w:val="FootnoteReference"/>
          <w:rFonts w:cs="Trad Al_Khat Deco"/>
          <w:b/>
          <w:bCs/>
          <w:color w:val="FF0000"/>
          <w:sz w:val="22"/>
          <w:szCs w:val="22"/>
          <w:u w:val="single"/>
          <w:rtl/>
        </w:rPr>
        <w:footnoteReference w:id="363"/>
      </w:r>
      <w:r>
        <w:rPr>
          <w:rFonts w:cs="Trad Al_Khat Deco" w:hint="cs"/>
          <w:sz w:val="22"/>
          <w:szCs w:val="22"/>
          <w:rtl/>
          <w:lang w:bidi="fa-IR"/>
        </w:rPr>
        <w:t>).</w:t>
      </w:r>
      <w:r w:rsidRPr="000F3720" w:rsidR="0053283C">
        <w:rPr>
          <w:rFonts w:cs="Trad Al_Khat Deco"/>
          <w:sz w:val="22"/>
          <w:szCs w:val="22"/>
          <w:rtl/>
          <w:lang w:bidi="fa-IR"/>
        </w:rPr>
        <w:t xml:space="preserve"> الثاني الخضاب بالصفرة والحمرة وهو جائز تلبيسا</w:t>
      </w:r>
      <w:r w:rsidRPr="000F3720" w:rsidR="00D8012B">
        <w:rPr>
          <w:rFonts w:cs="Trad Al_Khat Deco"/>
          <w:sz w:val="22"/>
          <w:szCs w:val="22"/>
          <w:rtl/>
          <w:lang w:bidi="fa-IR"/>
        </w:rPr>
        <w:t xml:space="preserve"> </w:t>
      </w:r>
      <w:r w:rsidRPr="000F3720" w:rsidR="0053283C">
        <w:rPr>
          <w:rFonts w:cs="Trad Al_Khat Deco"/>
          <w:sz w:val="22"/>
          <w:szCs w:val="22"/>
          <w:rtl/>
          <w:lang w:bidi="fa-IR"/>
        </w:rPr>
        <w:t>للشيب على الكفار في الغزو والجهاد فإن لم يكن على هذه النية بل للتشبه بأهل</w:t>
      </w:r>
      <w:r w:rsidRPr="000F3720" w:rsidR="00D8012B">
        <w:rPr>
          <w:rFonts w:cs="Trad Al_Khat Deco"/>
          <w:sz w:val="22"/>
          <w:szCs w:val="22"/>
          <w:rtl/>
          <w:lang w:bidi="fa-IR"/>
        </w:rPr>
        <w:t xml:space="preserve"> </w:t>
      </w:r>
      <w:r w:rsidRPr="000F3720" w:rsidR="0053283C">
        <w:rPr>
          <w:rFonts w:cs="Trad Al_Khat Deco"/>
          <w:sz w:val="22"/>
          <w:szCs w:val="22"/>
          <w:rtl/>
          <w:lang w:bidi="fa-IR"/>
        </w:rPr>
        <w:t>الدين فهو مذموم</w:t>
      </w:r>
      <w:r>
        <w:rPr>
          <w:rFonts w:cs="Trad Al_Khat Deco" w:hint="cs"/>
          <w:sz w:val="22"/>
          <w:szCs w:val="22"/>
          <w:rtl/>
          <w:lang w:bidi="fa-IR"/>
        </w:rPr>
        <w:t>.</w:t>
      </w:r>
      <w:r w:rsidRPr="000F3720" w:rsidR="0053283C">
        <w:rPr>
          <w:rFonts w:cs="Trad Al_Khat Deco"/>
          <w:sz w:val="22"/>
          <w:szCs w:val="22"/>
          <w:rtl/>
          <w:lang w:bidi="fa-IR"/>
        </w:rPr>
        <w:t xml:space="preserve"> وقد قال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Pr>
          <w:rFonts w:cs="Trad Al_Khat Deco" w:hint="cs"/>
          <w:sz w:val="22"/>
          <w:szCs w:val="22"/>
          <w:rtl/>
          <w:lang w:bidi="fa-IR"/>
        </w:rPr>
        <w:t>:</w:t>
      </w:r>
      <w:r w:rsidRPr="000F3720" w:rsidR="00D8012B">
        <w:rPr>
          <w:rFonts w:cs="Trad Al_Khat Deco"/>
          <w:sz w:val="22"/>
          <w:szCs w:val="22"/>
          <w:rtl/>
          <w:lang w:bidi="fa-IR"/>
        </w:rPr>
        <w:t xml:space="preserve"> </w:t>
      </w:r>
      <w:r>
        <w:rPr>
          <w:rFonts w:cs="Trad Al_Khat Deco" w:hint="cs"/>
          <w:sz w:val="22"/>
          <w:szCs w:val="22"/>
          <w:rtl/>
          <w:lang w:bidi="fa-IR"/>
        </w:rPr>
        <w:t>(</w:t>
      </w:r>
      <w:r w:rsidRPr="000F3720" w:rsidR="0053283C">
        <w:rPr>
          <w:rFonts w:cs="Trad Al_Khat Deco"/>
          <w:sz w:val="22"/>
          <w:szCs w:val="22"/>
          <w:rtl/>
          <w:lang w:bidi="fa-IR"/>
        </w:rPr>
        <w:t>الصفرة</w:t>
      </w:r>
      <w:r w:rsidRPr="000F3720" w:rsidR="00D8012B">
        <w:rPr>
          <w:rFonts w:cs="Trad Al_Khat Deco"/>
          <w:sz w:val="22"/>
          <w:szCs w:val="22"/>
          <w:rtl/>
          <w:lang w:bidi="fa-IR"/>
        </w:rPr>
        <w:t xml:space="preserve"> </w:t>
      </w:r>
      <w:r w:rsidRPr="000F3720" w:rsidR="0053283C">
        <w:rPr>
          <w:rFonts w:cs="Trad Al_Khat Deco"/>
          <w:sz w:val="22"/>
          <w:szCs w:val="22"/>
          <w:rtl/>
          <w:lang w:bidi="fa-IR"/>
        </w:rPr>
        <w:t>خضاب المسلمين والحمرة خضاب المؤمنين</w:t>
      </w:r>
      <w:r>
        <w:rPr>
          <w:rStyle w:val="FootnoteReference"/>
          <w:rFonts w:cs="Trad Al_Khat Deco"/>
          <w:b/>
          <w:bCs/>
          <w:color w:val="FF0000"/>
          <w:sz w:val="22"/>
          <w:szCs w:val="22"/>
          <w:u w:val="single"/>
          <w:rtl/>
        </w:rPr>
        <w:footnoteReference w:id="364"/>
      </w:r>
      <w:r>
        <w:rPr>
          <w:rFonts w:cs="Trad Al_Khat Deco" w:hint="cs"/>
          <w:sz w:val="22"/>
          <w:szCs w:val="22"/>
          <w:rtl/>
          <w:lang w:bidi="fa-IR"/>
        </w:rPr>
        <w:t>)</w:t>
      </w:r>
      <w:r w:rsidRPr="000F3720" w:rsidR="0053283C">
        <w:rPr>
          <w:rFonts w:cs="Trad Al_Khat Deco"/>
          <w:sz w:val="22"/>
          <w:szCs w:val="22"/>
          <w:rtl/>
          <w:lang w:bidi="fa-IR"/>
        </w:rPr>
        <w:t xml:space="preserve"> وكانوا يخضبون بالحناء للحمرة وبالخلوق والكتم للصفرة</w:t>
      </w:r>
      <w:r w:rsidRPr="000F3720" w:rsidR="00D8012B">
        <w:rPr>
          <w:rFonts w:cs="Trad Al_Khat Deco"/>
          <w:sz w:val="22"/>
          <w:szCs w:val="22"/>
          <w:rtl/>
          <w:lang w:bidi="fa-IR"/>
        </w:rPr>
        <w:t xml:space="preserve"> </w:t>
      </w:r>
      <w:r w:rsidRPr="000F3720" w:rsidR="0053283C">
        <w:rPr>
          <w:rFonts w:cs="Trad Al_Khat Deco"/>
          <w:sz w:val="22"/>
          <w:szCs w:val="22"/>
          <w:rtl/>
          <w:lang w:bidi="fa-IR"/>
        </w:rPr>
        <w:t>وخضب بعض العلماء بالسواد لأجل الغزو وذلك لا بأس به إذا صحت النية ولم</w:t>
      </w:r>
      <w:r w:rsidRPr="000F3720" w:rsidR="00D8012B">
        <w:rPr>
          <w:rFonts w:cs="Trad Al_Khat Deco"/>
          <w:sz w:val="22"/>
          <w:szCs w:val="22"/>
          <w:rtl/>
          <w:lang w:bidi="fa-IR"/>
        </w:rPr>
        <w:t xml:space="preserve"> </w:t>
      </w:r>
      <w:r w:rsidRPr="000F3720" w:rsidR="0053283C">
        <w:rPr>
          <w:rFonts w:cs="Trad Al_Khat Deco"/>
          <w:sz w:val="22"/>
          <w:szCs w:val="22"/>
          <w:rtl/>
          <w:lang w:bidi="fa-IR"/>
        </w:rPr>
        <w:t>يكن فيه هوى وشهوة</w:t>
      </w:r>
      <w:r>
        <w:rPr>
          <w:rFonts w:cs="Trad Al_Khat Deco" w:hint="cs"/>
          <w:sz w:val="22"/>
          <w:szCs w:val="22"/>
          <w:rtl/>
          <w:lang w:bidi="fa-IR"/>
        </w:rPr>
        <w:t>.</w:t>
      </w:r>
      <w:r w:rsidRPr="000F3720" w:rsidR="0053283C">
        <w:rPr>
          <w:rFonts w:cs="Trad Al_Khat Deco"/>
          <w:sz w:val="22"/>
          <w:szCs w:val="22"/>
          <w:rtl/>
          <w:lang w:bidi="fa-IR"/>
        </w:rPr>
        <w:t xml:space="preserve"> الثالث تبييضها بالكبريت استعجالا لإظهار علو السن توصلا</w:t>
      </w:r>
      <w:r w:rsidRPr="000F3720" w:rsidR="00D8012B">
        <w:rPr>
          <w:rFonts w:cs="Trad Al_Khat Deco"/>
          <w:sz w:val="22"/>
          <w:szCs w:val="22"/>
          <w:rtl/>
          <w:lang w:bidi="fa-IR"/>
        </w:rPr>
        <w:t xml:space="preserve"> </w:t>
      </w:r>
      <w:r w:rsidRPr="000F3720" w:rsidR="0053283C">
        <w:rPr>
          <w:rFonts w:cs="Trad Al_Khat Deco"/>
          <w:sz w:val="22"/>
          <w:szCs w:val="22"/>
          <w:rtl/>
          <w:lang w:bidi="fa-IR"/>
        </w:rPr>
        <w:t>إلى التوقير وقبول الشهادة والتصديق بالرواية عن الشيوخ وترفعا عن الشباب</w:t>
      </w:r>
      <w:r w:rsidRPr="000F3720" w:rsidR="00D8012B">
        <w:rPr>
          <w:rFonts w:cs="Trad Al_Khat Deco"/>
          <w:sz w:val="22"/>
          <w:szCs w:val="22"/>
          <w:rtl/>
          <w:lang w:bidi="fa-IR"/>
        </w:rPr>
        <w:t xml:space="preserve"> </w:t>
      </w:r>
      <w:r w:rsidRPr="000F3720" w:rsidR="0053283C">
        <w:rPr>
          <w:rFonts w:cs="Trad Al_Khat Deco"/>
          <w:sz w:val="22"/>
          <w:szCs w:val="22"/>
          <w:rtl/>
          <w:lang w:bidi="fa-IR"/>
        </w:rPr>
        <w:t>وإظهارا لكثرة العلم ظنا بأن كثرة</w:t>
      </w:r>
    </w:p>
    <w:p w:rsidR="00413E4E" w:rsidRPr="000F3720" w:rsidP="009403F3">
      <w:pPr>
        <w:bidi/>
        <w:ind w:left="0" w:right="0"/>
        <w:jc w:val="both"/>
        <w:rPr>
          <w:rFonts w:cs="Trad Al_Khat Deco" w:hint="cs"/>
          <w:sz w:val="22"/>
          <w:szCs w:val="22"/>
          <w:rtl/>
        </w:rPr>
        <w:sectPr w:rsidSect="000F3720">
          <w:pgSz w:w="11909" w:h="16834" w:code="9"/>
          <w:pgMar w:top="1440" w:right="1800" w:bottom="1440" w:left="1800" w:header="720" w:footer="720" w:gutter="0"/>
          <w:cols w:space="720"/>
          <w:bidi/>
          <w:rtlGutter/>
          <w:docGrid w:linePitch="360"/>
        </w:sectPr>
      </w:pPr>
      <w:r w:rsidRPr="000F3720" w:rsidR="0053283C">
        <w:rPr>
          <w:rFonts w:cs="Trad Al_Khat Deco"/>
          <w:sz w:val="22"/>
          <w:szCs w:val="22"/>
          <w:rtl/>
          <w:lang w:bidi="fa-IR"/>
        </w:rPr>
        <w:t>الأيام تعطيه فضلا وهيهات فلا يزيد كبر السن</w:t>
      </w:r>
      <w:r w:rsidRPr="000F3720" w:rsidR="00D8012B">
        <w:rPr>
          <w:rFonts w:cs="Trad Al_Khat Deco"/>
          <w:sz w:val="22"/>
          <w:szCs w:val="22"/>
          <w:rtl/>
          <w:lang w:bidi="fa-IR"/>
        </w:rPr>
        <w:t xml:space="preserve"> </w:t>
      </w:r>
      <w:r w:rsidRPr="000F3720" w:rsidR="0053283C">
        <w:rPr>
          <w:rFonts w:cs="Trad Al_Khat Deco"/>
          <w:sz w:val="22"/>
          <w:szCs w:val="22"/>
          <w:rtl/>
          <w:lang w:bidi="fa-IR"/>
        </w:rPr>
        <w:t>للجاهل إلا جهلا فالعلم ثمرة العقل وهي غريزة ولا يؤثر الشيب فيها ومن كانت</w:t>
      </w:r>
      <w:r w:rsidRPr="000F3720" w:rsidR="00D8012B">
        <w:rPr>
          <w:rFonts w:cs="Trad Al_Khat Deco"/>
          <w:sz w:val="22"/>
          <w:szCs w:val="22"/>
          <w:rtl/>
          <w:lang w:bidi="fa-IR"/>
        </w:rPr>
        <w:t xml:space="preserve"> </w:t>
      </w:r>
      <w:r w:rsidRPr="000F3720" w:rsidR="0053283C">
        <w:rPr>
          <w:rFonts w:cs="Trad Al_Khat Deco"/>
          <w:sz w:val="22"/>
          <w:szCs w:val="22"/>
          <w:rtl/>
          <w:lang w:bidi="fa-IR"/>
        </w:rPr>
        <w:t>غريزته الحمق فطول المدة يؤكد حماقته وقد كان الشيوخ يقدمون الشباب</w:t>
      </w:r>
      <w:r w:rsidR="0040098D">
        <w:rPr>
          <w:rFonts w:cs="Trad Al_Khat Deco" w:hint="cs"/>
          <w:sz w:val="22"/>
          <w:szCs w:val="22"/>
          <w:rtl/>
          <w:lang w:bidi="fa-IR"/>
        </w:rPr>
        <w:t xml:space="preserve"> </w:t>
      </w:r>
      <w:r w:rsidRPr="000F3720" w:rsidR="0053283C">
        <w:rPr>
          <w:rFonts w:cs="Trad Al_Khat Deco"/>
          <w:sz w:val="22"/>
          <w:szCs w:val="22"/>
          <w:rtl/>
          <w:lang w:bidi="fa-IR"/>
        </w:rPr>
        <w:t>بالعلم</w:t>
      </w:r>
      <w:r w:rsidR="0040098D">
        <w:rPr>
          <w:rFonts w:cs="Trad Al_Khat Deco" w:hint="cs"/>
          <w:sz w:val="22"/>
          <w:szCs w:val="22"/>
          <w:rtl/>
          <w:lang w:bidi="fa-IR"/>
        </w:rPr>
        <w:t>.</w:t>
      </w:r>
      <w:r w:rsidRPr="000F3720" w:rsidR="0053283C">
        <w:rPr>
          <w:rFonts w:cs="Trad Al_Khat Deco"/>
          <w:sz w:val="22"/>
          <w:szCs w:val="22"/>
          <w:rtl/>
          <w:lang w:bidi="fa-IR"/>
        </w:rPr>
        <w:t xml:space="preserve"> كان عمر بن الخطاب رضي الله عنه يقدم ابن عباس وهو حديث السن على</w:t>
      </w:r>
      <w:r w:rsidRPr="000F3720" w:rsidR="00D8012B">
        <w:rPr>
          <w:rFonts w:cs="Trad Al_Khat Deco"/>
          <w:sz w:val="22"/>
          <w:szCs w:val="22"/>
          <w:rtl/>
          <w:lang w:bidi="fa-IR"/>
        </w:rPr>
        <w:t xml:space="preserve"> </w:t>
      </w:r>
      <w:r w:rsidRPr="000F3720" w:rsidR="0053283C">
        <w:rPr>
          <w:rFonts w:cs="Trad Al_Khat Deco"/>
          <w:sz w:val="22"/>
          <w:szCs w:val="22"/>
          <w:rtl/>
          <w:lang w:bidi="fa-IR"/>
        </w:rPr>
        <w:t>أكابر الصحابة ويسأله دونهم وقال ابن عباس رضي الله عنهما</w:t>
      </w:r>
      <w:r w:rsidR="0040098D">
        <w:rPr>
          <w:rFonts w:cs="Trad Al_Khat Deco" w:hint="cs"/>
          <w:sz w:val="22"/>
          <w:szCs w:val="22"/>
          <w:rtl/>
          <w:lang w:bidi="fa-IR"/>
        </w:rPr>
        <w:t>:</w:t>
      </w:r>
      <w:r w:rsidRPr="000F3720" w:rsidR="0053283C">
        <w:rPr>
          <w:rFonts w:cs="Trad Al_Khat Deco"/>
          <w:sz w:val="22"/>
          <w:szCs w:val="22"/>
          <w:rtl/>
          <w:lang w:bidi="fa-IR"/>
        </w:rPr>
        <w:t xml:space="preserve"> ما آ</w:t>
      </w:r>
      <w:r w:rsidR="00097992">
        <w:rPr>
          <w:rFonts w:cs="Trad Al_Khat Deco2" w:hint="cs"/>
          <w:sz w:val="22"/>
          <w:szCs w:val="22"/>
          <w:rtl/>
        </w:rPr>
        <w:t>تي</w:t>
      </w:r>
      <w:r w:rsidRPr="000F3720" w:rsidR="0053283C">
        <w:rPr>
          <w:rFonts w:cs="Trad Al_Khat Deco"/>
          <w:sz w:val="22"/>
          <w:szCs w:val="22"/>
          <w:rtl/>
          <w:lang w:bidi="fa-IR"/>
        </w:rPr>
        <w:t xml:space="preserve"> الله عز وجل</w:t>
      </w:r>
      <w:r w:rsidRPr="000F3720" w:rsidR="00D8012B">
        <w:rPr>
          <w:rFonts w:cs="Trad Al_Khat Deco"/>
          <w:sz w:val="22"/>
          <w:szCs w:val="22"/>
          <w:rtl/>
          <w:lang w:bidi="fa-IR"/>
        </w:rPr>
        <w:t xml:space="preserve"> </w:t>
      </w:r>
      <w:r w:rsidRPr="000F3720" w:rsidR="0053283C">
        <w:rPr>
          <w:rFonts w:cs="Trad Al_Khat Deco"/>
          <w:sz w:val="22"/>
          <w:szCs w:val="22"/>
          <w:rtl/>
          <w:lang w:bidi="fa-IR"/>
        </w:rPr>
        <w:t>عبدا علما إلا شابا والخير كله في الشباب ثم تلا قوله عز وجل</w:t>
      </w:r>
      <w:r w:rsidR="00DA129E">
        <w:rPr>
          <w:rFonts w:cs="Trad Al_Khat Deco" w:hint="cs"/>
          <w:sz w:val="22"/>
          <w:szCs w:val="22"/>
          <w:rtl/>
          <w:lang w:bidi="fa-IR"/>
        </w:rPr>
        <w:t>:</w:t>
      </w:r>
      <w:r w:rsidR="0040098D">
        <w:rPr>
          <w:rFonts w:cs="Trad Al_Khat Deco" w:hint="cs"/>
          <w:sz w:val="22"/>
          <w:szCs w:val="22"/>
          <w:rtl/>
          <w:lang w:bidi="fa-IR"/>
        </w:rPr>
        <w:t xml:space="preserve"> </w:t>
      </w:r>
      <w:r w:rsidR="00477F04">
        <w:rPr>
          <w:rFonts w:cs="Trad Al_Khat Deco" w:hint="cs"/>
          <w:color w:val="FF0000"/>
          <w:sz w:val="22"/>
          <w:szCs w:val="22"/>
          <w:rtl/>
          <w:lang w:bidi="fa-IR"/>
        </w:rPr>
        <w:t>﴿</w:t>
      </w:r>
      <w:r w:rsidRPr="000F3720" w:rsidR="0053283C">
        <w:rPr>
          <w:rFonts w:cs="Trad Al_Khat Deco"/>
          <w:sz w:val="22"/>
          <w:szCs w:val="22"/>
          <w:rtl/>
          <w:lang w:bidi="fa-IR"/>
        </w:rPr>
        <w:t xml:space="preserve"> قالوا سمعنا فتى</w:t>
      </w:r>
      <w:r w:rsidRPr="000F3720" w:rsidR="00D8012B">
        <w:rPr>
          <w:rFonts w:cs="Trad Al_Khat Deco"/>
          <w:sz w:val="22"/>
          <w:szCs w:val="22"/>
          <w:rtl/>
          <w:lang w:bidi="fa-IR"/>
        </w:rPr>
        <w:t xml:space="preserve"> </w:t>
      </w:r>
      <w:r w:rsidRPr="000F3720" w:rsidR="0053283C">
        <w:rPr>
          <w:rFonts w:cs="Trad Al_Khat Deco"/>
          <w:sz w:val="22"/>
          <w:szCs w:val="22"/>
          <w:rtl/>
          <w:lang w:bidi="fa-IR"/>
        </w:rPr>
        <w:t>يذكرهم يقال له إبراهيم</w:t>
      </w:r>
      <w:r w:rsidR="0040098D">
        <w:rPr>
          <w:rFonts w:cs="Trad Al_Khat Deco" w:hint="cs"/>
          <w:sz w:val="22"/>
          <w:szCs w:val="22"/>
          <w:rtl/>
          <w:lang w:bidi="fa-IR"/>
        </w:rPr>
        <w:t xml:space="preserve"> </w:t>
      </w:r>
      <w:r w:rsidR="00477F04">
        <w:rPr>
          <w:rFonts w:cs="Trad Al_Khat Deco" w:hint="cs"/>
          <w:color w:val="FF0000"/>
          <w:sz w:val="22"/>
          <w:szCs w:val="22"/>
          <w:rtl/>
          <w:lang w:bidi="fa-IR"/>
        </w:rPr>
        <w:t>﴾ {}</w:t>
      </w:r>
      <w:r w:rsidRPr="000F3720" w:rsidR="0053283C">
        <w:rPr>
          <w:rFonts w:cs="Trad Al_Khat Deco"/>
          <w:sz w:val="22"/>
          <w:szCs w:val="22"/>
          <w:rtl/>
          <w:lang w:bidi="fa-IR"/>
        </w:rPr>
        <w:t xml:space="preserve"> وقوله تعالى</w:t>
      </w:r>
      <w:r w:rsidR="00DA129E">
        <w:rPr>
          <w:rFonts w:cs="Trad Al_Khat Deco" w:hint="cs"/>
          <w:sz w:val="22"/>
          <w:szCs w:val="22"/>
          <w:rtl/>
          <w:lang w:bidi="fa-IR"/>
        </w:rPr>
        <w:t>:</w:t>
      </w:r>
      <w:r w:rsidR="00477F04">
        <w:rPr>
          <w:rFonts w:cs="Trad Al_Khat Deco" w:hint="cs"/>
          <w:sz w:val="22"/>
          <w:szCs w:val="22"/>
          <w:rtl/>
          <w:lang w:bidi="fa-IR"/>
        </w:rPr>
        <w:t xml:space="preserve"> </w:t>
      </w:r>
      <w:r w:rsidR="00477F04">
        <w:rPr>
          <w:rFonts w:cs="Trad Al_Khat Deco" w:hint="cs"/>
          <w:color w:val="FF0000"/>
          <w:sz w:val="22"/>
          <w:szCs w:val="22"/>
          <w:rtl/>
          <w:lang w:bidi="fa-IR"/>
        </w:rPr>
        <w:t>﴿</w:t>
      </w:r>
      <w:r w:rsidRPr="000F3720" w:rsidR="0053283C">
        <w:rPr>
          <w:rFonts w:cs="Trad Al_Khat Deco"/>
          <w:sz w:val="22"/>
          <w:szCs w:val="22"/>
          <w:rtl/>
          <w:lang w:bidi="fa-IR"/>
        </w:rPr>
        <w:t xml:space="preserve"> إنهم فتية آمنوا بربهم وزدناهم هدى</w:t>
      </w:r>
      <w:r w:rsidR="00477F04">
        <w:rPr>
          <w:rFonts w:cs="Trad Al_Khat Deco" w:hint="cs"/>
          <w:sz w:val="22"/>
          <w:szCs w:val="22"/>
          <w:rtl/>
          <w:lang w:bidi="fa-IR"/>
        </w:rPr>
        <w:t xml:space="preserve"> </w:t>
      </w:r>
      <w:r w:rsidR="00477F04">
        <w:rPr>
          <w:rFonts w:cs="Trad Al_Khat Deco" w:hint="cs"/>
          <w:color w:val="FF0000"/>
          <w:sz w:val="22"/>
          <w:szCs w:val="22"/>
          <w:rtl/>
          <w:lang w:bidi="fa-IR"/>
        </w:rPr>
        <w:t>﴾ {}</w:t>
      </w:r>
      <w:r w:rsidRPr="000F3720" w:rsidR="0053283C">
        <w:rPr>
          <w:rFonts w:cs="Trad Al_Khat Deco"/>
          <w:sz w:val="22"/>
          <w:szCs w:val="22"/>
          <w:rtl/>
          <w:lang w:bidi="fa-IR"/>
        </w:rPr>
        <w:t xml:space="preserve"> وقوله</w:t>
      </w:r>
      <w:r w:rsidRPr="000F3720" w:rsidR="00D8012B">
        <w:rPr>
          <w:rFonts w:cs="Trad Al_Khat Deco"/>
          <w:sz w:val="22"/>
          <w:szCs w:val="22"/>
          <w:rtl/>
          <w:lang w:bidi="fa-IR"/>
        </w:rPr>
        <w:t xml:space="preserve"> </w:t>
      </w:r>
      <w:r w:rsidRPr="000F3720" w:rsidR="0053283C">
        <w:rPr>
          <w:rFonts w:cs="Trad Al_Khat Deco"/>
          <w:sz w:val="22"/>
          <w:szCs w:val="22"/>
          <w:rtl/>
          <w:lang w:bidi="fa-IR"/>
        </w:rPr>
        <w:t>تعالى</w:t>
      </w:r>
      <w:r w:rsidR="00DA129E">
        <w:rPr>
          <w:rFonts w:cs="Trad Al_Khat Deco" w:hint="cs"/>
          <w:sz w:val="22"/>
          <w:szCs w:val="22"/>
          <w:rtl/>
          <w:lang w:bidi="fa-IR"/>
        </w:rPr>
        <w:t>:</w:t>
      </w:r>
      <w:r w:rsidR="00477F04">
        <w:rPr>
          <w:rFonts w:cs="Trad Al_Khat Deco" w:hint="cs"/>
          <w:sz w:val="22"/>
          <w:szCs w:val="22"/>
          <w:rtl/>
          <w:lang w:bidi="fa-IR"/>
        </w:rPr>
        <w:t xml:space="preserve"> </w:t>
      </w:r>
      <w:r w:rsidR="00477F04">
        <w:rPr>
          <w:rFonts w:cs="Trad Al_Khat Deco" w:hint="cs"/>
          <w:color w:val="FF0000"/>
          <w:sz w:val="22"/>
          <w:szCs w:val="22"/>
          <w:rtl/>
          <w:lang w:bidi="fa-IR"/>
        </w:rPr>
        <w:t>﴿</w:t>
      </w:r>
      <w:r w:rsidRPr="000F3720" w:rsidR="0053283C">
        <w:rPr>
          <w:rFonts w:cs="Trad Al_Khat Deco"/>
          <w:sz w:val="22"/>
          <w:szCs w:val="22"/>
          <w:rtl/>
          <w:lang w:bidi="fa-IR"/>
        </w:rPr>
        <w:t xml:space="preserve"> وآتيناه الحكم صبيا</w:t>
      </w:r>
      <w:r w:rsidR="00477F04">
        <w:rPr>
          <w:rFonts w:cs="Trad Al_Khat Deco" w:hint="cs"/>
          <w:sz w:val="22"/>
          <w:szCs w:val="22"/>
          <w:rtl/>
          <w:lang w:bidi="fa-IR"/>
        </w:rPr>
        <w:t xml:space="preserve"> </w:t>
      </w:r>
      <w:r w:rsidR="00477F04">
        <w:rPr>
          <w:rFonts w:cs="Trad Al_Khat Deco" w:hint="cs"/>
          <w:color w:val="FF0000"/>
          <w:sz w:val="22"/>
          <w:szCs w:val="22"/>
          <w:rtl/>
          <w:lang w:bidi="fa-IR"/>
        </w:rPr>
        <w:t>﴾ {}</w:t>
      </w:r>
      <w:r w:rsidRPr="000F3720" w:rsidR="0053283C">
        <w:rPr>
          <w:rFonts w:cs="Trad Al_Khat Deco"/>
          <w:sz w:val="22"/>
          <w:szCs w:val="22"/>
          <w:rtl/>
          <w:lang w:bidi="fa-IR"/>
        </w:rPr>
        <w:t xml:space="preserve"> وكان أنس رضي الله عنه يقول </w:t>
      </w:r>
      <w:r w:rsidR="00477F04">
        <w:rPr>
          <w:rFonts w:cs="Trad Al_Khat Deco" w:hint="cs"/>
          <w:sz w:val="22"/>
          <w:szCs w:val="22"/>
          <w:rtl/>
          <w:lang w:bidi="fa-IR"/>
        </w:rPr>
        <w:t>(</w:t>
      </w:r>
      <w:r w:rsidRPr="000F3720" w:rsidR="0053283C">
        <w:rPr>
          <w:rFonts w:cs="Trad Al_Khat Deco"/>
          <w:sz w:val="22"/>
          <w:szCs w:val="22"/>
          <w:rtl/>
          <w:lang w:bidi="fa-IR"/>
        </w:rPr>
        <w:t>قبض رسول الله</w:t>
      </w:r>
      <w:r w:rsidRPr="000F3720" w:rsidR="00066EAA">
        <w:rPr>
          <w:rFonts w:cs="Trad Al_Khat Deco"/>
          <w:sz w:val="22"/>
          <w:szCs w:val="22"/>
          <w:rtl/>
          <w:lang w:bidi="fa-IR"/>
        </w:rPr>
        <w:t xml:space="preserve"> </w:t>
      </w:r>
      <w:r w:rsidRPr="00CC42D3" w:rsidR="00F54C7C">
        <w:rPr>
          <w:rFonts w:cs="Trad Al_Khat Deco" w:hint="cs"/>
          <w:color w:val="FFFF00"/>
          <w:rtl/>
        </w:rPr>
        <w:t>ﭬ</w:t>
      </w:r>
      <w:r w:rsidRPr="000F3720" w:rsidR="00066EAA">
        <w:rPr>
          <w:rFonts w:cs="Trad Al_Khat Deco"/>
          <w:sz w:val="22"/>
          <w:szCs w:val="22"/>
          <w:rtl/>
          <w:lang w:bidi="fa-IR"/>
        </w:rPr>
        <w:t xml:space="preserve"> </w:t>
      </w:r>
      <w:r w:rsidRPr="000F3720" w:rsidR="0053283C">
        <w:rPr>
          <w:rFonts w:cs="Trad Al_Khat Deco"/>
          <w:sz w:val="22"/>
          <w:szCs w:val="22"/>
          <w:rtl/>
          <w:lang w:bidi="fa-IR"/>
        </w:rPr>
        <w:t>وليس في رأسه ولحيته عشرون شعرة بيضاء فقيل له</w:t>
      </w:r>
      <w:r w:rsidR="00477F04">
        <w:rPr>
          <w:rFonts w:cs="Trad Al_Khat Deco" w:hint="cs"/>
          <w:sz w:val="22"/>
          <w:szCs w:val="22"/>
          <w:rtl/>
          <w:lang w:bidi="fa-IR"/>
        </w:rPr>
        <w:t>:</w:t>
      </w:r>
      <w:r w:rsidRPr="000F3720" w:rsidR="0053283C">
        <w:rPr>
          <w:rFonts w:cs="Trad Al_Khat Deco"/>
          <w:sz w:val="22"/>
          <w:szCs w:val="22"/>
          <w:rtl/>
          <w:lang w:bidi="fa-IR"/>
        </w:rPr>
        <w:t xml:space="preserve"> يا أبا</w:t>
      </w:r>
      <w:r w:rsidRPr="000F3720" w:rsidR="00D8012B">
        <w:rPr>
          <w:rFonts w:cs="Trad Al_Khat Deco"/>
          <w:sz w:val="22"/>
          <w:szCs w:val="22"/>
          <w:rtl/>
          <w:lang w:bidi="fa-IR"/>
        </w:rPr>
        <w:t xml:space="preserve"> </w:t>
      </w:r>
      <w:r w:rsidRPr="000F3720" w:rsidR="0053283C">
        <w:rPr>
          <w:rFonts w:cs="Trad Al_Khat Deco"/>
          <w:sz w:val="22"/>
          <w:szCs w:val="22"/>
          <w:rtl/>
          <w:lang w:bidi="fa-IR"/>
        </w:rPr>
        <w:t>حمزة فقد أسن فقال لم يشنه الله بالشيب فقيل أهو شين فقال كلكم يكرهه</w:t>
      </w:r>
      <w:r>
        <w:rPr>
          <w:rStyle w:val="FootnoteReference"/>
          <w:rFonts w:cs="Trad Al_Khat Deco"/>
          <w:b/>
          <w:bCs/>
          <w:color w:val="FF0000"/>
          <w:sz w:val="22"/>
          <w:szCs w:val="22"/>
          <w:u w:val="single"/>
          <w:rtl/>
        </w:rPr>
        <w:footnoteReference w:id="365"/>
      </w:r>
      <w:r w:rsidR="00477F04">
        <w:rPr>
          <w:rFonts w:cs="Trad Al_Khat Deco" w:hint="cs"/>
          <w:sz w:val="22"/>
          <w:szCs w:val="22"/>
          <w:rtl/>
          <w:lang w:bidi="fa-IR"/>
        </w:rPr>
        <w:t>)</w:t>
      </w:r>
      <w:r w:rsidRPr="000F3720" w:rsidR="0053283C">
        <w:rPr>
          <w:rFonts w:cs="Trad Al_Khat Deco"/>
          <w:sz w:val="22"/>
          <w:szCs w:val="22"/>
          <w:rtl/>
          <w:lang w:bidi="fa-IR"/>
        </w:rPr>
        <w:t xml:space="preserve"> ويقال إن يحيى بن أكثم ولي</w:t>
      </w:r>
      <w:r w:rsidRPr="000F3720" w:rsidR="00D8012B">
        <w:rPr>
          <w:rFonts w:cs="Trad Al_Khat Deco"/>
          <w:sz w:val="22"/>
          <w:szCs w:val="22"/>
          <w:rtl/>
          <w:lang w:bidi="fa-IR"/>
        </w:rPr>
        <w:t xml:space="preserve"> </w:t>
      </w:r>
      <w:r w:rsidRPr="000F3720" w:rsidR="0053283C">
        <w:rPr>
          <w:rFonts w:cs="Trad Al_Khat Deco"/>
          <w:sz w:val="22"/>
          <w:szCs w:val="22"/>
          <w:rtl/>
          <w:lang w:bidi="fa-IR"/>
        </w:rPr>
        <w:t>القضاء وهو ابن إحدى وعشرين سنة فقال له رجل في مجلسه يريد أن يخجله بصغر</w:t>
      </w:r>
      <w:r w:rsidRPr="000F3720" w:rsidR="00D8012B">
        <w:rPr>
          <w:rFonts w:cs="Trad Al_Khat Deco"/>
          <w:sz w:val="22"/>
          <w:szCs w:val="22"/>
          <w:rtl/>
          <w:lang w:bidi="fa-IR"/>
        </w:rPr>
        <w:t xml:space="preserve"> </w:t>
      </w:r>
      <w:r w:rsidRPr="000F3720" w:rsidR="0053283C">
        <w:rPr>
          <w:rFonts w:cs="Trad Al_Khat Deco"/>
          <w:sz w:val="22"/>
          <w:szCs w:val="22"/>
          <w:rtl/>
          <w:lang w:bidi="fa-IR"/>
        </w:rPr>
        <w:t>سنه كم سن القاضي أيده الله فقال مثل سن عتاب بن أسيد حين ولاه رسول الله</w:t>
      </w:r>
      <w:r w:rsidRPr="000F3720" w:rsidR="00D8012B">
        <w:rPr>
          <w:rFonts w:cs="Trad Al_Khat Deco"/>
          <w:sz w:val="22"/>
          <w:szCs w:val="22"/>
          <w:rtl/>
          <w:lang w:bidi="fa-IR"/>
        </w:rPr>
        <w:t xml:space="preserve"> </w:t>
      </w:r>
      <w:r w:rsidRPr="00CC42D3" w:rsidR="00F54C7C">
        <w:rPr>
          <w:rFonts w:cs="Trad Al_Khat Deco" w:hint="cs"/>
          <w:color w:val="FFFF00"/>
          <w:rtl/>
        </w:rPr>
        <w:t>ﭬ</w:t>
      </w:r>
      <w:r w:rsidRPr="000F3720" w:rsidR="00D8012B">
        <w:rPr>
          <w:rFonts w:cs="Trad Al_Khat Deco"/>
          <w:sz w:val="22"/>
          <w:szCs w:val="22"/>
          <w:rtl/>
          <w:lang w:bidi="fa-IR"/>
        </w:rPr>
        <w:t xml:space="preserve"> </w:t>
      </w:r>
      <w:r w:rsidRPr="000F3720" w:rsidR="0053283C">
        <w:rPr>
          <w:rFonts w:cs="Trad Al_Khat Deco"/>
          <w:sz w:val="22"/>
          <w:szCs w:val="22"/>
          <w:rtl/>
          <w:lang w:bidi="fa-IR"/>
        </w:rPr>
        <w:t>إمارة مكة وقضاءها فأفحمه</w:t>
      </w:r>
      <w:r>
        <w:rPr>
          <w:rStyle w:val="FootnoteReference"/>
          <w:rFonts w:cs="Trad Al_Khat Deco"/>
          <w:b/>
          <w:bCs/>
          <w:color w:val="FF0000"/>
          <w:sz w:val="22"/>
          <w:szCs w:val="22"/>
          <w:u w:val="single"/>
          <w:rtl/>
        </w:rPr>
        <w:footnoteReference w:id="366"/>
      </w:r>
      <w:r w:rsidRPr="000F3720" w:rsidR="0053283C">
        <w:rPr>
          <w:rFonts w:cs="Trad Al_Khat Deco"/>
          <w:sz w:val="22"/>
          <w:szCs w:val="22"/>
          <w:rtl/>
          <w:lang w:bidi="fa-IR"/>
        </w:rPr>
        <w:t xml:space="preserve"> وروي عن</w:t>
      </w:r>
      <w:r w:rsidRPr="000F3720" w:rsidR="00D8012B">
        <w:rPr>
          <w:rFonts w:cs="Trad Al_Khat Deco"/>
          <w:sz w:val="22"/>
          <w:szCs w:val="22"/>
          <w:rtl/>
          <w:lang w:bidi="fa-IR"/>
        </w:rPr>
        <w:t xml:space="preserve"> </w:t>
      </w:r>
      <w:r w:rsidRPr="000F3720" w:rsidR="0053283C">
        <w:rPr>
          <w:rFonts w:cs="Trad Al_Khat Deco"/>
          <w:sz w:val="22"/>
          <w:szCs w:val="22"/>
          <w:rtl/>
          <w:lang w:bidi="fa-IR"/>
        </w:rPr>
        <w:t>مالك رحمه الله أنه قال</w:t>
      </w:r>
      <w:r w:rsidR="00477F04">
        <w:rPr>
          <w:rFonts w:cs="Trad Al_Khat Deco" w:hint="cs"/>
          <w:sz w:val="22"/>
          <w:szCs w:val="22"/>
          <w:rtl/>
          <w:lang w:bidi="fa-IR"/>
        </w:rPr>
        <w:t>:</w:t>
      </w:r>
      <w:r w:rsidRPr="000F3720" w:rsidR="0053283C">
        <w:rPr>
          <w:rFonts w:cs="Trad Al_Khat Deco"/>
          <w:sz w:val="22"/>
          <w:szCs w:val="22"/>
          <w:rtl/>
          <w:lang w:bidi="fa-IR"/>
        </w:rPr>
        <w:t xml:space="preserve"> قرأت في بعض الكتب لا تغرنكم اللحى فإن التيس له لحية</w:t>
      </w:r>
      <w:r w:rsidR="00477F04">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وقال أبو عمرو بن العلاء</w:t>
      </w:r>
      <w:r w:rsidR="00477F04">
        <w:rPr>
          <w:rFonts w:cs="Trad Al_Khat Deco" w:hint="cs"/>
          <w:sz w:val="22"/>
          <w:szCs w:val="22"/>
          <w:rtl/>
          <w:lang w:bidi="fa-IR"/>
        </w:rPr>
        <w:t>:</w:t>
      </w:r>
      <w:r w:rsidRPr="000F3720" w:rsidR="0053283C">
        <w:rPr>
          <w:rFonts w:cs="Trad Al_Khat Deco"/>
          <w:sz w:val="22"/>
          <w:szCs w:val="22"/>
          <w:rtl/>
          <w:lang w:bidi="fa-IR"/>
        </w:rPr>
        <w:t xml:space="preserve"> إذا رأيت الرجل طويل القامة صغير الهامة عريض اللحية</w:t>
      </w:r>
      <w:r w:rsidRPr="000F3720" w:rsidR="00D8012B">
        <w:rPr>
          <w:rFonts w:cs="Trad Al_Khat Deco"/>
          <w:sz w:val="22"/>
          <w:szCs w:val="22"/>
          <w:rtl/>
          <w:lang w:bidi="fa-IR"/>
        </w:rPr>
        <w:t xml:space="preserve"> </w:t>
      </w:r>
      <w:r w:rsidRPr="000F3720" w:rsidR="0053283C">
        <w:rPr>
          <w:rFonts w:cs="Trad Al_Khat Deco"/>
          <w:sz w:val="22"/>
          <w:szCs w:val="22"/>
          <w:rtl/>
          <w:lang w:bidi="fa-IR"/>
        </w:rPr>
        <w:t>فاقض عليه بالحمق ولو كان أمية بن عبد شمس</w:t>
      </w:r>
      <w:r w:rsidR="00477F04">
        <w:rPr>
          <w:rFonts w:cs="Trad Al_Khat Deco" w:hint="cs"/>
          <w:sz w:val="22"/>
          <w:szCs w:val="22"/>
          <w:rtl/>
          <w:lang w:bidi="fa-IR"/>
        </w:rPr>
        <w:t>.</w:t>
      </w:r>
      <w:r w:rsidRPr="000F3720" w:rsidR="0053283C">
        <w:rPr>
          <w:rFonts w:cs="Trad Al_Khat Deco"/>
          <w:sz w:val="22"/>
          <w:szCs w:val="22"/>
          <w:rtl/>
          <w:lang w:bidi="fa-IR"/>
        </w:rPr>
        <w:t xml:space="preserve"> وقال أيوب السختياني</w:t>
      </w:r>
      <w:r w:rsidR="00477F04">
        <w:rPr>
          <w:rFonts w:cs="Trad Al_Khat Deco" w:hint="cs"/>
          <w:sz w:val="22"/>
          <w:szCs w:val="22"/>
          <w:rtl/>
          <w:lang w:bidi="fa-IR"/>
        </w:rPr>
        <w:t>:</w:t>
      </w:r>
      <w:r w:rsidRPr="000F3720" w:rsidR="0053283C">
        <w:rPr>
          <w:rFonts w:cs="Trad Al_Khat Deco"/>
          <w:sz w:val="22"/>
          <w:szCs w:val="22"/>
          <w:rtl/>
          <w:lang w:bidi="fa-IR"/>
        </w:rPr>
        <w:t xml:space="preserve"> أدركت</w:t>
      </w:r>
      <w:r w:rsidRPr="000F3720" w:rsidR="00D8012B">
        <w:rPr>
          <w:rFonts w:cs="Trad Al_Khat Deco"/>
          <w:sz w:val="22"/>
          <w:szCs w:val="22"/>
          <w:rtl/>
          <w:lang w:bidi="fa-IR"/>
        </w:rPr>
        <w:t xml:space="preserve"> </w:t>
      </w:r>
      <w:r w:rsidRPr="000F3720" w:rsidR="0053283C">
        <w:rPr>
          <w:rFonts w:cs="Trad Al_Khat Deco"/>
          <w:sz w:val="22"/>
          <w:szCs w:val="22"/>
          <w:rtl/>
          <w:lang w:bidi="fa-IR"/>
        </w:rPr>
        <w:t>الشيخ ابن ثمانين سنة يتبع الغلام يتعلم منه</w:t>
      </w:r>
      <w:r w:rsidR="00477F04">
        <w:rPr>
          <w:rFonts w:cs="Trad Al_Khat Deco" w:hint="cs"/>
          <w:sz w:val="22"/>
          <w:szCs w:val="22"/>
          <w:rtl/>
          <w:lang w:bidi="fa-IR"/>
        </w:rPr>
        <w:t>.</w:t>
      </w:r>
      <w:r w:rsidRPr="000F3720" w:rsidR="0053283C">
        <w:rPr>
          <w:rFonts w:cs="Trad Al_Khat Deco"/>
          <w:sz w:val="22"/>
          <w:szCs w:val="22"/>
          <w:rtl/>
          <w:lang w:bidi="fa-IR"/>
        </w:rPr>
        <w:t xml:space="preserve"> وقال علي بن الحسين</w:t>
      </w:r>
      <w:r w:rsidR="00477F04">
        <w:rPr>
          <w:rFonts w:cs="Trad Al_Khat Deco" w:hint="cs"/>
          <w:sz w:val="22"/>
          <w:szCs w:val="22"/>
          <w:rtl/>
          <w:lang w:bidi="fa-IR"/>
        </w:rPr>
        <w:t>:</w:t>
      </w:r>
      <w:r w:rsidRPr="000F3720" w:rsidR="0053283C">
        <w:rPr>
          <w:rFonts w:cs="Trad Al_Khat Deco"/>
          <w:sz w:val="22"/>
          <w:szCs w:val="22"/>
          <w:rtl/>
          <w:lang w:bidi="fa-IR"/>
        </w:rPr>
        <w:t xml:space="preserve"> من سبق فيه العلم</w:t>
      </w:r>
      <w:r w:rsidRPr="000F3720" w:rsidR="00D8012B">
        <w:rPr>
          <w:rFonts w:cs="Trad Al_Khat Deco"/>
          <w:sz w:val="22"/>
          <w:szCs w:val="22"/>
          <w:rtl/>
          <w:lang w:bidi="fa-IR"/>
        </w:rPr>
        <w:t xml:space="preserve"> </w:t>
      </w:r>
      <w:r w:rsidRPr="000F3720" w:rsidR="0053283C">
        <w:rPr>
          <w:rFonts w:cs="Trad Al_Khat Deco"/>
          <w:sz w:val="22"/>
          <w:szCs w:val="22"/>
          <w:rtl/>
          <w:lang w:bidi="fa-IR"/>
        </w:rPr>
        <w:t>قبلك فهو إمامك فيه وإن كان أصغر سنا منك</w:t>
      </w:r>
      <w:r w:rsidR="00477F04">
        <w:rPr>
          <w:rFonts w:cs="Trad Al_Khat Deco" w:hint="cs"/>
          <w:sz w:val="22"/>
          <w:szCs w:val="22"/>
          <w:rtl/>
          <w:lang w:bidi="fa-IR"/>
        </w:rPr>
        <w:t>.</w:t>
      </w:r>
      <w:r w:rsidRPr="000F3720" w:rsidR="0053283C">
        <w:rPr>
          <w:rFonts w:cs="Trad Al_Khat Deco"/>
          <w:sz w:val="22"/>
          <w:szCs w:val="22"/>
          <w:rtl/>
          <w:lang w:bidi="fa-IR"/>
        </w:rPr>
        <w:t xml:space="preserve"> وقيل لأبي عمرو بن العلاء</w:t>
      </w:r>
      <w:r w:rsidR="00477F04">
        <w:rPr>
          <w:rFonts w:cs="Trad Al_Khat Deco" w:hint="cs"/>
          <w:sz w:val="22"/>
          <w:szCs w:val="22"/>
          <w:rtl/>
          <w:lang w:bidi="fa-IR"/>
        </w:rPr>
        <w:t>:</w:t>
      </w:r>
      <w:r w:rsidRPr="000F3720" w:rsidR="0053283C">
        <w:rPr>
          <w:rFonts w:cs="Trad Al_Khat Deco"/>
          <w:sz w:val="22"/>
          <w:szCs w:val="22"/>
          <w:rtl/>
          <w:lang w:bidi="fa-IR"/>
        </w:rPr>
        <w:t xml:space="preserve"> أيحسن</w:t>
      </w:r>
      <w:r w:rsidRPr="000F3720" w:rsidR="00D8012B">
        <w:rPr>
          <w:rFonts w:cs="Trad Al_Khat Deco"/>
          <w:sz w:val="22"/>
          <w:szCs w:val="22"/>
          <w:rtl/>
          <w:lang w:bidi="fa-IR"/>
        </w:rPr>
        <w:t xml:space="preserve"> </w:t>
      </w:r>
      <w:r w:rsidRPr="000F3720" w:rsidR="0053283C">
        <w:rPr>
          <w:rFonts w:cs="Trad Al_Khat Deco"/>
          <w:sz w:val="22"/>
          <w:szCs w:val="22"/>
          <w:rtl/>
          <w:lang w:bidi="fa-IR"/>
        </w:rPr>
        <w:t>من الشيخ أن يتعلم من الصغير</w:t>
      </w:r>
      <w:r w:rsidR="00477F04">
        <w:rPr>
          <w:rFonts w:cs="Trad Al_Khat Deco" w:hint="cs"/>
          <w:sz w:val="22"/>
          <w:szCs w:val="22"/>
          <w:rtl/>
          <w:lang w:bidi="fa-IR"/>
        </w:rPr>
        <w:t>؟</w:t>
      </w:r>
      <w:r w:rsidRPr="000F3720" w:rsidR="0053283C">
        <w:rPr>
          <w:rFonts w:cs="Trad Al_Khat Deco"/>
          <w:sz w:val="22"/>
          <w:szCs w:val="22"/>
          <w:rtl/>
          <w:lang w:bidi="fa-IR"/>
        </w:rPr>
        <w:t xml:space="preserve"> فقال</w:t>
      </w:r>
      <w:r w:rsidR="00477F04">
        <w:rPr>
          <w:rFonts w:cs="Trad Al_Khat Deco" w:hint="cs"/>
          <w:sz w:val="22"/>
          <w:szCs w:val="22"/>
          <w:rtl/>
          <w:lang w:bidi="fa-IR"/>
        </w:rPr>
        <w:t>:</w:t>
      </w:r>
      <w:r w:rsidRPr="000F3720" w:rsidR="0053283C">
        <w:rPr>
          <w:rFonts w:cs="Trad Al_Khat Deco"/>
          <w:sz w:val="22"/>
          <w:szCs w:val="22"/>
          <w:rtl/>
          <w:lang w:bidi="fa-IR"/>
        </w:rPr>
        <w:t xml:space="preserve"> إن كان الجهل يقبح به فالتعلم يحسن به</w:t>
      </w:r>
      <w:r w:rsidR="00477F04">
        <w:rPr>
          <w:rFonts w:cs="Trad Al_Khat Deco" w:hint="cs"/>
          <w:sz w:val="22"/>
          <w:szCs w:val="22"/>
          <w:rtl/>
          <w:lang w:bidi="fa-IR"/>
        </w:rPr>
        <w:t>.</w:t>
      </w:r>
      <w:r w:rsidRPr="000F3720" w:rsidR="0053283C">
        <w:rPr>
          <w:rFonts w:cs="Trad Al_Khat Deco"/>
          <w:sz w:val="22"/>
          <w:szCs w:val="22"/>
          <w:rtl/>
          <w:lang w:bidi="fa-IR"/>
        </w:rPr>
        <w:t xml:space="preserve"> وقال</w:t>
      </w:r>
      <w:r w:rsidRPr="000F3720" w:rsidR="00D8012B">
        <w:rPr>
          <w:rFonts w:cs="Trad Al_Khat Deco"/>
          <w:sz w:val="22"/>
          <w:szCs w:val="22"/>
          <w:rtl/>
          <w:lang w:bidi="fa-IR"/>
        </w:rPr>
        <w:t xml:space="preserve"> </w:t>
      </w:r>
      <w:r w:rsidRPr="000F3720" w:rsidR="0053283C">
        <w:rPr>
          <w:rFonts w:cs="Trad Al_Khat Deco"/>
          <w:sz w:val="22"/>
          <w:szCs w:val="22"/>
          <w:rtl/>
          <w:lang w:bidi="fa-IR"/>
        </w:rPr>
        <w:t>يحيى بن معين لأحمد بن حنبل وقد رآه يمشي خلف بغلة الشافعي</w:t>
      </w:r>
      <w:r w:rsidR="00477F04">
        <w:rPr>
          <w:rFonts w:cs="Trad Al_Khat Deco" w:hint="cs"/>
          <w:sz w:val="22"/>
          <w:szCs w:val="22"/>
          <w:rtl/>
          <w:lang w:bidi="fa-IR"/>
        </w:rPr>
        <w:t>:</w:t>
      </w:r>
      <w:r w:rsidRPr="000F3720" w:rsidR="0053283C">
        <w:rPr>
          <w:rFonts w:cs="Trad Al_Khat Deco"/>
          <w:sz w:val="22"/>
          <w:szCs w:val="22"/>
          <w:rtl/>
          <w:lang w:bidi="fa-IR"/>
        </w:rPr>
        <w:t xml:space="preserve"> يا أبا عبد الله</w:t>
      </w:r>
      <w:r w:rsidRPr="000F3720" w:rsidR="00D8012B">
        <w:rPr>
          <w:rFonts w:cs="Trad Al_Khat Deco"/>
          <w:sz w:val="22"/>
          <w:szCs w:val="22"/>
          <w:rtl/>
          <w:lang w:bidi="fa-IR"/>
        </w:rPr>
        <w:t xml:space="preserve"> </w:t>
      </w:r>
      <w:r w:rsidRPr="000F3720" w:rsidR="0053283C">
        <w:rPr>
          <w:rFonts w:cs="Trad Al_Khat Deco"/>
          <w:sz w:val="22"/>
          <w:szCs w:val="22"/>
          <w:rtl/>
          <w:lang w:bidi="fa-IR"/>
        </w:rPr>
        <w:t>تركت حديث سفيان بعلوه وتمشي خلف بغلة هذا الفتى</w:t>
      </w:r>
      <w:r w:rsidR="009403F3">
        <w:rPr>
          <w:rFonts w:cs="Trad Al_Khat Deco" w:hint="cs"/>
          <w:sz w:val="22"/>
          <w:szCs w:val="22"/>
          <w:rtl/>
          <w:lang w:bidi="fa-IR"/>
        </w:rPr>
        <w:t>؟</w:t>
      </w:r>
      <w:r w:rsidRPr="000F3720" w:rsidR="0053283C">
        <w:rPr>
          <w:rFonts w:cs="Trad Al_Khat Deco"/>
          <w:sz w:val="22"/>
          <w:szCs w:val="22"/>
          <w:rtl/>
          <w:lang w:bidi="fa-IR"/>
        </w:rPr>
        <w:t xml:space="preserve"> وتسمع منه فقال له أحمد</w:t>
      </w:r>
      <w:r w:rsidR="009403F3">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لو عرفت لكنت تمشي من الجانب الآخر إن علم سفيان إن فاتني بعلو أدركته</w:t>
      </w:r>
      <w:r w:rsidRPr="000F3720" w:rsidR="00D8012B">
        <w:rPr>
          <w:rFonts w:cs="Trad Al_Khat Deco"/>
          <w:sz w:val="22"/>
          <w:szCs w:val="22"/>
          <w:rtl/>
          <w:lang w:bidi="fa-IR"/>
        </w:rPr>
        <w:t xml:space="preserve"> </w:t>
      </w:r>
      <w:r w:rsidRPr="000F3720" w:rsidR="0053283C">
        <w:rPr>
          <w:rFonts w:cs="Trad Al_Khat Deco"/>
          <w:sz w:val="22"/>
          <w:szCs w:val="22"/>
          <w:rtl/>
          <w:lang w:bidi="fa-IR"/>
        </w:rPr>
        <w:t>بنزول وإن عقل هذا الشاب إن فاتني لم أدركه بعلو ولا نزول</w:t>
      </w:r>
      <w:r w:rsidR="009403F3">
        <w:rPr>
          <w:rFonts w:cs="Trad Al_Khat Deco" w:hint="cs"/>
          <w:sz w:val="22"/>
          <w:szCs w:val="22"/>
          <w:rtl/>
          <w:lang w:bidi="fa-IR"/>
        </w:rPr>
        <w:t>.</w:t>
      </w:r>
      <w:r w:rsidRPr="000F3720" w:rsidR="0053283C">
        <w:rPr>
          <w:rFonts w:cs="Trad Al_Khat Deco"/>
          <w:sz w:val="22"/>
          <w:szCs w:val="22"/>
          <w:rtl/>
          <w:lang w:bidi="fa-IR"/>
        </w:rPr>
        <w:t xml:space="preserve"> الرابع نتف بياضها</w:t>
      </w:r>
      <w:r w:rsidRPr="000F3720" w:rsidR="00D8012B">
        <w:rPr>
          <w:rFonts w:cs="Trad Al_Khat Deco"/>
          <w:sz w:val="22"/>
          <w:szCs w:val="22"/>
          <w:rtl/>
          <w:lang w:bidi="fa-IR"/>
        </w:rPr>
        <w:t xml:space="preserve"> </w:t>
      </w:r>
      <w:r w:rsidRPr="000F3720" w:rsidR="0053283C">
        <w:rPr>
          <w:rFonts w:cs="Trad Al_Khat Deco"/>
          <w:sz w:val="22"/>
          <w:szCs w:val="22"/>
          <w:rtl/>
          <w:lang w:bidi="fa-IR"/>
        </w:rPr>
        <w:t xml:space="preserve">استنكافا من الشيب </w:t>
      </w:r>
      <w:r w:rsidR="009403F3">
        <w:rPr>
          <w:rFonts w:cs="Trad Al_Khat Deco" w:hint="cs"/>
          <w:sz w:val="22"/>
          <w:szCs w:val="22"/>
          <w:rtl/>
          <w:lang w:bidi="fa-IR"/>
        </w:rPr>
        <w:t>(</w:t>
      </w:r>
      <w:r w:rsidRPr="000F3720" w:rsidR="0053283C">
        <w:rPr>
          <w:rFonts w:cs="Trad Al_Khat Deco"/>
          <w:sz w:val="22"/>
          <w:szCs w:val="22"/>
          <w:rtl/>
          <w:lang w:bidi="fa-IR"/>
        </w:rPr>
        <w:t>وقد نهى عليه السلام عن نتف الشيب وقال</w:t>
      </w:r>
      <w:r w:rsidR="009403F3">
        <w:rPr>
          <w:rFonts w:cs="Trad Al_Khat Deco" w:hint="cs"/>
          <w:sz w:val="22"/>
          <w:szCs w:val="22"/>
          <w:rtl/>
          <w:lang w:bidi="fa-IR"/>
        </w:rPr>
        <w:t>:</w:t>
      </w:r>
      <w:r w:rsidRPr="000F3720" w:rsidR="0053283C">
        <w:rPr>
          <w:rFonts w:cs="Trad Al_Khat Deco"/>
          <w:sz w:val="22"/>
          <w:szCs w:val="22"/>
          <w:rtl/>
          <w:lang w:bidi="fa-IR"/>
        </w:rPr>
        <w:t xml:space="preserve"> هو نور المؤمن</w:t>
      </w:r>
      <w:r>
        <w:rPr>
          <w:rStyle w:val="FootnoteReference"/>
          <w:rFonts w:cs="Trad Al_Khat Deco"/>
          <w:b/>
          <w:bCs/>
          <w:color w:val="FF0000"/>
          <w:sz w:val="22"/>
          <w:szCs w:val="22"/>
          <w:u w:val="single"/>
          <w:rtl/>
        </w:rPr>
        <w:footnoteReference w:id="367"/>
      </w:r>
      <w:r w:rsidR="009403F3">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وهو في</w:t>
      </w:r>
      <w:r w:rsidRPr="000F3720" w:rsidR="00D8012B">
        <w:rPr>
          <w:rFonts w:cs="Trad Al_Khat Deco"/>
          <w:sz w:val="22"/>
          <w:szCs w:val="22"/>
          <w:rtl/>
          <w:lang w:bidi="fa-IR"/>
        </w:rPr>
        <w:t xml:space="preserve"> </w:t>
      </w:r>
      <w:r w:rsidRPr="000F3720" w:rsidR="0053283C">
        <w:rPr>
          <w:rFonts w:cs="Trad Al_Khat Deco"/>
          <w:sz w:val="22"/>
          <w:szCs w:val="22"/>
          <w:rtl/>
          <w:lang w:bidi="fa-IR"/>
        </w:rPr>
        <w:t>معنى الخضاب بالسواد وعلة الكراهية ما سبق والشيب نور الله تعالى والرغبة عنه</w:t>
      </w:r>
      <w:r w:rsidRPr="000F3720" w:rsidR="00D8012B">
        <w:rPr>
          <w:rFonts w:cs="Trad Al_Khat Deco"/>
          <w:sz w:val="22"/>
          <w:szCs w:val="22"/>
          <w:rtl/>
          <w:lang w:bidi="fa-IR"/>
        </w:rPr>
        <w:t xml:space="preserve"> </w:t>
      </w:r>
      <w:r w:rsidRPr="000F3720" w:rsidR="0053283C">
        <w:rPr>
          <w:rFonts w:cs="Trad Al_Khat Deco"/>
          <w:sz w:val="22"/>
          <w:szCs w:val="22"/>
          <w:rtl/>
          <w:lang w:bidi="fa-IR"/>
        </w:rPr>
        <w:t>رغبة عن النور</w:t>
      </w:r>
      <w:r w:rsidR="009403F3">
        <w:rPr>
          <w:rFonts w:cs="Trad Al_Khat Deco" w:hint="cs"/>
          <w:sz w:val="22"/>
          <w:szCs w:val="22"/>
          <w:rtl/>
          <w:lang w:bidi="fa-IR"/>
        </w:rPr>
        <w:t>.</w:t>
      </w:r>
      <w:r w:rsidRPr="000F3720" w:rsidR="0053283C">
        <w:rPr>
          <w:rFonts w:cs="Trad Al_Khat Deco"/>
          <w:sz w:val="22"/>
          <w:szCs w:val="22"/>
          <w:rtl/>
          <w:lang w:bidi="fa-IR"/>
        </w:rPr>
        <w:t xml:space="preserve"> الخامس نتفها أو نتف بعضها بحكم العبث والهوس وذلك مكروه</w:t>
      </w:r>
      <w:r w:rsidRPr="000F3720" w:rsidR="00D8012B">
        <w:rPr>
          <w:rFonts w:cs="Trad Al_Khat Deco"/>
          <w:sz w:val="22"/>
          <w:szCs w:val="22"/>
          <w:rtl/>
          <w:lang w:bidi="fa-IR"/>
        </w:rPr>
        <w:t xml:space="preserve"> </w:t>
      </w:r>
      <w:r w:rsidRPr="000F3720" w:rsidR="0053283C">
        <w:rPr>
          <w:rFonts w:cs="Trad Al_Khat Deco"/>
          <w:sz w:val="22"/>
          <w:szCs w:val="22"/>
          <w:rtl/>
          <w:lang w:bidi="fa-IR"/>
        </w:rPr>
        <w:t>ومشوه للخلقة ونتف الفنيكين بدعة وهما جانبا العنفقة</w:t>
      </w:r>
      <w:r w:rsidR="009403F3">
        <w:rPr>
          <w:rFonts w:cs="Trad Al_Khat Deco" w:hint="cs"/>
          <w:sz w:val="22"/>
          <w:szCs w:val="22"/>
          <w:rtl/>
          <w:lang w:bidi="fa-IR"/>
        </w:rPr>
        <w:t>.</w:t>
      </w:r>
      <w:r w:rsidRPr="000F3720" w:rsidR="0053283C">
        <w:rPr>
          <w:rFonts w:cs="Trad Al_Khat Deco"/>
          <w:sz w:val="22"/>
          <w:szCs w:val="22"/>
          <w:rtl/>
          <w:lang w:bidi="fa-IR"/>
        </w:rPr>
        <w:t xml:space="preserve"> شهد عند عمر بن عبد</w:t>
      </w:r>
      <w:r w:rsidRPr="000F3720" w:rsidR="00D8012B">
        <w:rPr>
          <w:rFonts w:cs="Trad Al_Khat Deco"/>
          <w:sz w:val="22"/>
          <w:szCs w:val="22"/>
          <w:rtl/>
          <w:lang w:bidi="fa-IR"/>
        </w:rPr>
        <w:t xml:space="preserve"> </w:t>
      </w:r>
      <w:r w:rsidRPr="000F3720" w:rsidR="0053283C">
        <w:rPr>
          <w:rFonts w:cs="Trad Al_Khat Deco"/>
          <w:sz w:val="22"/>
          <w:szCs w:val="22"/>
          <w:rtl/>
          <w:lang w:bidi="fa-IR"/>
        </w:rPr>
        <w:t>العزيز رجل كان ينتف فنيكيه فرد شهادته</w:t>
      </w:r>
      <w:r w:rsidR="009403F3">
        <w:rPr>
          <w:rFonts w:cs="Trad Al_Khat Deco" w:hint="cs"/>
          <w:sz w:val="22"/>
          <w:szCs w:val="22"/>
          <w:rtl/>
          <w:lang w:bidi="fa-IR"/>
        </w:rPr>
        <w:t>.</w:t>
      </w:r>
      <w:r w:rsidRPr="000F3720" w:rsidR="0053283C">
        <w:rPr>
          <w:rFonts w:cs="Trad Al_Khat Deco"/>
          <w:sz w:val="22"/>
          <w:szCs w:val="22"/>
          <w:rtl/>
          <w:lang w:bidi="fa-IR"/>
        </w:rPr>
        <w:t xml:space="preserve"> ورد عمر بن الخطاب رضي الله عنه</w:t>
      </w:r>
      <w:r w:rsidRPr="000F3720" w:rsidR="00D8012B">
        <w:rPr>
          <w:rFonts w:cs="Trad Al_Khat Deco"/>
          <w:sz w:val="22"/>
          <w:szCs w:val="22"/>
          <w:rtl/>
          <w:lang w:bidi="fa-IR"/>
        </w:rPr>
        <w:t xml:space="preserve"> </w:t>
      </w:r>
      <w:r w:rsidRPr="000F3720" w:rsidR="0053283C">
        <w:rPr>
          <w:rFonts w:cs="Trad Al_Khat Deco"/>
          <w:sz w:val="22"/>
          <w:szCs w:val="22"/>
          <w:rtl/>
          <w:lang w:bidi="fa-IR"/>
        </w:rPr>
        <w:t>وابن أبي ليلى قاضي المدينة شهادة من كان ينتف لحيته</w:t>
      </w:r>
      <w:r w:rsidR="00962F0F">
        <w:rPr>
          <w:rFonts w:cs="Trad Al_Khat Deco" w:hint="cs"/>
          <w:sz w:val="22"/>
          <w:szCs w:val="22"/>
          <w:rtl/>
          <w:lang w:bidi="fa-IR"/>
        </w:rPr>
        <w:t>.</w:t>
      </w:r>
      <w:r w:rsidRPr="000F3720" w:rsidR="0053283C">
        <w:rPr>
          <w:rFonts w:cs="Trad Al_Khat Deco"/>
          <w:sz w:val="22"/>
          <w:szCs w:val="22"/>
          <w:rtl/>
          <w:lang w:bidi="fa-IR"/>
        </w:rPr>
        <w:t xml:space="preserve"> وأما نتفها في أول النبات</w:t>
      </w:r>
      <w:r w:rsidRPr="000F3720" w:rsidR="00D8012B">
        <w:rPr>
          <w:rFonts w:cs="Trad Al_Khat Deco"/>
          <w:sz w:val="22"/>
          <w:szCs w:val="22"/>
          <w:rtl/>
          <w:lang w:bidi="fa-IR"/>
        </w:rPr>
        <w:t xml:space="preserve"> </w:t>
      </w:r>
      <w:r w:rsidRPr="000F3720" w:rsidR="0053283C">
        <w:rPr>
          <w:rFonts w:cs="Trad Al_Khat Deco"/>
          <w:sz w:val="22"/>
          <w:szCs w:val="22"/>
          <w:rtl/>
          <w:lang w:bidi="fa-IR"/>
        </w:rPr>
        <w:t>تشبها بالمرد فمن المنكرات الكبار فإن اللحية زينة الرجال فإن لله سبحانه ملائكة</w:t>
      </w:r>
      <w:r w:rsidRPr="000F3720" w:rsidR="00D8012B">
        <w:rPr>
          <w:rFonts w:cs="Trad Al_Khat Deco"/>
          <w:sz w:val="22"/>
          <w:szCs w:val="22"/>
          <w:rtl/>
          <w:lang w:bidi="fa-IR"/>
        </w:rPr>
        <w:t xml:space="preserve"> </w:t>
      </w:r>
      <w:r w:rsidRPr="000F3720" w:rsidR="0053283C">
        <w:rPr>
          <w:rFonts w:cs="Trad Al_Khat Deco"/>
          <w:sz w:val="22"/>
          <w:szCs w:val="22"/>
          <w:rtl/>
          <w:lang w:bidi="fa-IR"/>
        </w:rPr>
        <w:t>يقسمون والذي زين بني آدم باللحى وهو من تمام الخلق وبها يتميز الرجال عن</w:t>
      </w:r>
      <w:r w:rsidRPr="000F3720" w:rsidR="00D8012B">
        <w:rPr>
          <w:rFonts w:cs="Trad Al_Khat Deco"/>
          <w:sz w:val="22"/>
          <w:szCs w:val="22"/>
          <w:rtl/>
          <w:lang w:bidi="fa-IR"/>
        </w:rPr>
        <w:t xml:space="preserve"> </w:t>
      </w:r>
      <w:r w:rsidRPr="000F3720" w:rsidR="0053283C">
        <w:rPr>
          <w:rFonts w:cs="Trad Al_Khat Deco"/>
          <w:sz w:val="22"/>
          <w:szCs w:val="22"/>
          <w:rtl/>
          <w:lang w:bidi="fa-IR"/>
        </w:rPr>
        <w:t>النساء</w:t>
      </w:r>
      <w:r w:rsidR="00962F0F">
        <w:rPr>
          <w:rFonts w:cs="Trad Al_Khat Deco" w:hint="cs"/>
          <w:sz w:val="22"/>
          <w:szCs w:val="22"/>
          <w:rtl/>
          <w:lang w:bidi="fa-IR"/>
        </w:rPr>
        <w:t>.</w:t>
      </w:r>
      <w:r w:rsidRPr="000F3720" w:rsidR="0053283C">
        <w:rPr>
          <w:rFonts w:cs="Trad Al_Khat Deco"/>
          <w:sz w:val="22"/>
          <w:szCs w:val="22"/>
          <w:rtl/>
          <w:lang w:bidi="fa-IR"/>
        </w:rPr>
        <w:t xml:space="preserve"> وقيل في غريب التأويل اللحية هي المراد بقوله تعالى</w:t>
      </w:r>
      <w:r w:rsidR="00DA129E">
        <w:rPr>
          <w:rFonts w:cs="Trad Al_Khat Deco" w:hint="cs"/>
          <w:sz w:val="22"/>
          <w:szCs w:val="22"/>
          <w:rtl/>
          <w:lang w:bidi="fa-IR"/>
        </w:rPr>
        <w:t>:</w:t>
      </w:r>
      <w:r w:rsidR="00962F0F">
        <w:rPr>
          <w:rFonts w:cs="Trad Al_Khat Deco" w:hint="cs"/>
          <w:sz w:val="22"/>
          <w:szCs w:val="22"/>
          <w:rtl/>
          <w:lang w:bidi="fa-IR"/>
        </w:rPr>
        <w:t xml:space="preserve"> </w:t>
      </w:r>
      <w:r w:rsidR="00962F0F">
        <w:rPr>
          <w:rFonts w:cs="Trad Al_Khat Deco" w:hint="cs"/>
          <w:color w:val="FF0000"/>
          <w:sz w:val="22"/>
          <w:szCs w:val="22"/>
          <w:rtl/>
          <w:lang w:bidi="fa-IR"/>
        </w:rPr>
        <w:t>﴿</w:t>
      </w:r>
      <w:r w:rsidRPr="000F3720" w:rsidR="0053283C">
        <w:rPr>
          <w:rFonts w:cs="Trad Al_Khat Deco"/>
          <w:sz w:val="22"/>
          <w:szCs w:val="22"/>
          <w:rtl/>
          <w:lang w:bidi="fa-IR"/>
        </w:rPr>
        <w:t xml:space="preserve"> يزيد في الخلق ما يشاء</w:t>
      </w:r>
      <w:r w:rsidR="00962F0F">
        <w:rPr>
          <w:rFonts w:cs="Trad Al_Khat Deco" w:hint="cs"/>
          <w:sz w:val="22"/>
          <w:szCs w:val="22"/>
          <w:rtl/>
          <w:lang w:bidi="fa-IR"/>
        </w:rPr>
        <w:t xml:space="preserve"> </w:t>
      </w:r>
      <w:r w:rsidR="00962F0F">
        <w:rPr>
          <w:rFonts w:cs="Trad Al_Khat Deco" w:hint="cs"/>
          <w:color w:val="FF0000"/>
          <w:sz w:val="22"/>
          <w:szCs w:val="22"/>
          <w:rtl/>
          <w:lang w:bidi="fa-IR"/>
        </w:rPr>
        <w:t>﴾ {}</w:t>
      </w:r>
      <w:r w:rsidRPr="000F3720" w:rsidR="00D8012B">
        <w:rPr>
          <w:rFonts w:cs="Trad Al_Khat Deco"/>
          <w:sz w:val="22"/>
          <w:szCs w:val="22"/>
          <w:rtl/>
          <w:lang w:bidi="fa-IR"/>
        </w:rPr>
        <w:t xml:space="preserve"> </w:t>
      </w:r>
      <w:r w:rsidRPr="000F3720" w:rsidR="0053283C">
        <w:rPr>
          <w:rFonts w:cs="Trad Al_Khat Deco"/>
          <w:sz w:val="22"/>
          <w:szCs w:val="22"/>
          <w:rtl/>
          <w:lang w:bidi="fa-IR"/>
        </w:rPr>
        <w:t>قال أصحاب الأحنف بن قيس</w:t>
      </w:r>
      <w:r w:rsidR="00962F0F">
        <w:rPr>
          <w:rFonts w:cs="Trad Al_Khat Deco" w:hint="cs"/>
          <w:sz w:val="22"/>
          <w:szCs w:val="22"/>
          <w:rtl/>
          <w:lang w:bidi="fa-IR"/>
        </w:rPr>
        <w:t>:</w:t>
      </w:r>
      <w:r w:rsidRPr="000F3720" w:rsidR="0053283C">
        <w:rPr>
          <w:rFonts w:cs="Trad Al_Khat Deco"/>
          <w:sz w:val="22"/>
          <w:szCs w:val="22"/>
          <w:rtl/>
          <w:lang w:bidi="fa-IR"/>
        </w:rPr>
        <w:t xml:space="preserve"> وددنا أن نشتري للأحنف لحية ولو بعشرين ألفا</w:t>
      </w:r>
      <w:r w:rsidR="00962F0F">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وقال شريح القاضي</w:t>
      </w:r>
      <w:r w:rsidR="00962F0F">
        <w:rPr>
          <w:rFonts w:cs="Trad Al_Khat Deco" w:hint="cs"/>
          <w:sz w:val="22"/>
          <w:szCs w:val="22"/>
          <w:rtl/>
          <w:lang w:bidi="fa-IR"/>
        </w:rPr>
        <w:t>:</w:t>
      </w:r>
      <w:r w:rsidRPr="000F3720" w:rsidR="0053283C">
        <w:rPr>
          <w:rFonts w:cs="Trad Al_Khat Deco"/>
          <w:sz w:val="22"/>
          <w:szCs w:val="22"/>
          <w:rtl/>
          <w:lang w:bidi="fa-IR"/>
        </w:rPr>
        <w:t xml:space="preserve"> وددت أن لي لحية ولو بعشرة آلاف وكيف تكره اللحية وفيها</w:t>
      </w:r>
      <w:r w:rsidRPr="000F3720" w:rsidR="00D8012B">
        <w:rPr>
          <w:rFonts w:cs="Trad Al_Khat Deco"/>
          <w:sz w:val="22"/>
          <w:szCs w:val="22"/>
          <w:rtl/>
          <w:lang w:bidi="fa-IR"/>
        </w:rPr>
        <w:t xml:space="preserve"> </w:t>
      </w:r>
      <w:r w:rsidRPr="000F3720" w:rsidR="0053283C">
        <w:rPr>
          <w:rFonts w:cs="Trad Al_Khat Deco"/>
          <w:sz w:val="22"/>
          <w:szCs w:val="22"/>
          <w:rtl/>
          <w:lang w:bidi="fa-IR"/>
        </w:rPr>
        <w:t>تعظيم الرجل والنظر إليه بعين العلم والوقار والرفع في المجالس وإقبال الوجوه إليه</w:t>
      </w:r>
      <w:r w:rsidRPr="000F3720" w:rsidR="00D8012B">
        <w:rPr>
          <w:rFonts w:cs="Trad Al_Khat Deco"/>
          <w:sz w:val="22"/>
          <w:szCs w:val="22"/>
          <w:rtl/>
          <w:lang w:bidi="fa-IR"/>
        </w:rPr>
        <w:t xml:space="preserve"> </w:t>
      </w:r>
      <w:r w:rsidRPr="000F3720" w:rsidR="0053283C">
        <w:rPr>
          <w:rFonts w:cs="Trad Al_Khat Deco"/>
          <w:sz w:val="22"/>
          <w:szCs w:val="22"/>
          <w:rtl/>
          <w:lang w:bidi="fa-IR"/>
        </w:rPr>
        <w:t>والتقديم على الجماعة ووقاية العرض فإن من يشتم يعرض باللحية إن كان للمشتوم</w:t>
      </w:r>
      <w:r w:rsidRPr="000F3720" w:rsidR="00D8012B">
        <w:rPr>
          <w:rFonts w:cs="Trad Al_Khat Deco"/>
          <w:sz w:val="22"/>
          <w:szCs w:val="22"/>
          <w:rtl/>
          <w:lang w:bidi="fa-IR"/>
        </w:rPr>
        <w:t xml:space="preserve"> </w:t>
      </w:r>
      <w:r w:rsidRPr="000F3720" w:rsidR="0053283C">
        <w:rPr>
          <w:rFonts w:cs="Trad Al_Khat Deco"/>
          <w:sz w:val="22"/>
          <w:szCs w:val="22"/>
          <w:rtl/>
          <w:lang w:bidi="fa-IR"/>
        </w:rPr>
        <w:t>لحية وقد قيل إن أهل الجنة مرد إلا هارون أخا موسى صلى الله عليهما وسلم فإن</w:t>
      </w:r>
      <w:r w:rsidRPr="000F3720" w:rsidR="00D8012B">
        <w:rPr>
          <w:rFonts w:cs="Trad Al_Khat Deco"/>
          <w:sz w:val="22"/>
          <w:szCs w:val="22"/>
          <w:rtl/>
          <w:lang w:bidi="fa-IR"/>
        </w:rPr>
        <w:t xml:space="preserve"> </w:t>
      </w:r>
      <w:r w:rsidRPr="000F3720" w:rsidR="0053283C">
        <w:rPr>
          <w:rFonts w:cs="Trad Al_Khat Deco"/>
          <w:sz w:val="22"/>
          <w:szCs w:val="22"/>
          <w:rtl/>
          <w:lang w:bidi="fa-IR"/>
        </w:rPr>
        <w:t>له لحية إلى سرته تخصيصا له وتفضيلا</w:t>
      </w:r>
      <w:r w:rsidR="00962F0F">
        <w:rPr>
          <w:rFonts w:cs="Trad Al_Khat Deco" w:hint="cs"/>
          <w:sz w:val="22"/>
          <w:szCs w:val="22"/>
          <w:rtl/>
          <w:lang w:bidi="fa-IR"/>
        </w:rPr>
        <w:t>.</w:t>
      </w:r>
      <w:r w:rsidRPr="000F3720" w:rsidR="0053283C">
        <w:rPr>
          <w:rFonts w:cs="Trad Al_Khat Deco"/>
          <w:sz w:val="22"/>
          <w:szCs w:val="22"/>
          <w:rtl/>
          <w:lang w:bidi="fa-IR"/>
        </w:rPr>
        <w:t xml:space="preserve"> السادس تقصيصها كالتعبية طاقة على طاقة</w:t>
      </w:r>
      <w:r w:rsidR="00962F0F">
        <w:rPr>
          <w:rFonts w:cs="Trad Al_Khat Deco" w:hint="cs"/>
          <w:sz w:val="22"/>
          <w:szCs w:val="22"/>
          <w:rtl/>
          <w:lang w:bidi="fa-IR"/>
        </w:rPr>
        <w:t xml:space="preserve"> </w:t>
      </w:r>
      <w:r w:rsidRPr="000F3720" w:rsidR="0053283C">
        <w:rPr>
          <w:rFonts w:cs="Trad Al_Khat Deco"/>
          <w:sz w:val="22"/>
          <w:szCs w:val="22"/>
          <w:rtl/>
          <w:lang w:bidi="fa-IR"/>
        </w:rPr>
        <w:t>للتزين للنساء والتصنع قال كعب</w:t>
      </w:r>
      <w:r w:rsidR="00962F0F">
        <w:rPr>
          <w:rFonts w:cs="Trad Al_Khat Deco" w:hint="cs"/>
          <w:sz w:val="22"/>
          <w:szCs w:val="22"/>
          <w:rtl/>
          <w:lang w:bidi="fa-IR"/>
        </w:rPr>
        <w:t>:</w:t>
      </w:r>
      <w:r w:rsidRPr="000F3720" w:rsidR="0053283C">
        <w:rPr>
          <w:rFonts w:cs="Trad Al_Khat Deco"/>
          <w:sz w:val="22"/>
          <w:szCs w:val="22"/>
          <w:rtl/>
          <w:lang w:bidi="fa-IR"/>
        </w:rPr>
        <w:t xml:space="preserve"> يكون في آخر الزمان أقوام يقصون لحاهم كذنب</w:t>
      </w:r>
      <w:r w:rsidRPr="000F3720" w:rsidR="00D8012B">
        <w:rPr>
          <w:rFonts w:cs="Trad Al_Khat Deco"/>
          <w:sz w:val="22"/>
          <w:szCs w:val="22"/>
          <w:rtl/>
          <w:lang w:bidi="fa-IR"/>
        </w:rPr>
        <w:t xml:space="preserve"> </w:t>
      </w:r>
      <w:r w:rsidRPr="000F3720" w:rsidR="0053283C">
        <w:rPr>
          <w:rFonts w:cs="Trad Al_Khat Deco"/>
          <w:sz w:val="22"/>
          <w:szCs w:val="22"/>
          <w:rtl/>
          <w:lang w:bidi="fa-IR"/>
        </w:rPr>
        <w:t>الحمامة ويعرقبون نعالهم كالمناجل أولئك لا خلاق لهم</w:t>
      </w:r>
      <w:r w:rsidR="00962F0F">
        <w:rPr>
          <w:rFonts w:cs="Trad Al_Khat Deco" w:hint="cs"/>
          <w:sz w:val="22"/>
          <w:szCs w:val="22"/>
          <w:rtl/>
          <w:lang w:bidi="fa-IR"/>
        </w:rPr>
        <w:t>.</w:t>
      </w:r>
      <w:r w:rsidRPr="000F3720" w:rsidR="0053283C">
        <w:rPr>
          <w:rFonts w:cs="Trad Al_Khat Deco"/>
          <w:sz w:val="22"/>
          <w:szCs w:val="22"/>
          <w:rtl/>
          <w:lang w:bidi="fa-IR"/>
        </w:rPr>
        <w:t xml:space="preserve"> السابع الزيادة فيها وهو أن</w:t>
      </w:r>
      <w:r w:rsidRPr="000F3720" w:rsidR="00D8012B">
        <w:rPr>
          <w:rFonts w:cs="Trad Al_Khat Deco"/>
          <w:sz w:val="22"/>
          <w:szCs w:val="22"/>
          <w:rtl/>
          <w:lang w:bidi="fa-IR"/>
        </w:rPr>
        <w:t xml:space="preserve"> </w:t>
      </w:r>
      <w:r w:rsidRPr="000F3720" w:rsidR="0053283C">
        <w:rPr>
          <w:rFonts w:cs="Trad Al_Khat Deco"/>
          <w:sz w:val="22"/>
          <w:szCs w:val="22"/>
          <w:rtl/>
          <w:lang w:bidi="fa-IR"/>
        </w:rPr>
        <w:t>يزيد في شعر العارضين من الصدغين وهو من شعر الرأس حتى يجاوز عظم اللحى</w:t>
      </w:r>
      <w:r w:rsidRPr="000F3720" w:rsidR="00D8012B">
        <w:rPr>
          <w:rFonts w:cs="Trad Al_Khat Deco"/>
          <w:sz w:val="22"/>
          <w:szCs w:val="22"/>
          <w:rtl/>
          <w:lang w:bidi="fa-IR"/>
        </w:rPr>
        <w:t xml:space="preserve"> </w:t>
      </w:r>
      <w:r w:rsidRPr="000F3720" w:rsidR="0053283C">
        <w:rPr>
          <w:rFonts w:cs="Trad Al_Khat Deco"/>
          <w:sz w:val="22"/>
          <w:szCs w:val="22"/>
          <w:rtl/>
          <w:lang w:bidi="fa-IR"/>
        </w:rPr>
        <w:t>وينتهي إلى نصف الخد وذلك يباين هيئة أهل الصلاح</w:t>
      </w:r>
      <w:r w:rsidR="00962F0F">
        <w:rPr>
          <w:rFonts w:cs="Trad Al_Khat Deco" w:hint="cs"/>
          <w:sz w:val="22"/>
          <w:szCs w:val="22"/>
          <w:rtl/>
          <w:lang w:bidi="fa-IR"/>
        </w:rPr>
        <w:t>.</w:t>
      </w:r>
      <w:r w:rsidRPr="000F3720" w:rsidR="0053283C">
        <w:rPr>
          <w:rFonts w:cs="Trad Al_Khat Deco"/>
          <w:sz w:val="22"/>
          <w:szCs w:val="22"/>
          <w:rtl/>
          <w:lang w:bidi="fa-IR"/>
        </w:rPr>
        <w:t xml:space="preserve"> الثامن تسريحها لأجل الناس</w:t>
      </w:r>
      <w:r w:rsidRPr="000F3720" w:rsidR="00D8012B">
        <w:rPr>
          <w:rFonts w:cs="Trad Al_Khat Deco"/>
          <w:sz w:val="22"/>
          <w:szCs w:val="22"/>
          <w:rtl/>
          <w:lang w:bidi="fa-IR"/>
        </w:rPr>
        <w:t xml:space="preserve"> </w:t>
      </w:r>
      <w:r w:rsidRPr="000F3720" w:rsidR="0053283C">
        <w:rPr>
          <w:rFonts w:cs="Trad Al_Khat Deco"/>
          <w:sz w:val="22"/>
          <w:szCs w:val="22"/>
          <w:rtl/>
          <w:lang w:bidi="fa-IR"/>
        </w:rPr>
        <w:t>قال بشر في اللحية شركان تسريحها لأجل الناس وتركها متفتلة لإظهار الزهد</w:t>
      </w:r>
      <w:r w:rsidR="00962F0F">
        <w:rPr>
          <w:rFonts w:cs="Trad Al_Khat Deco" w:hint="cs"/>
          <w:sz w:val="22"/>
          <w:szCs w:val="22"/>
          <w:rtl/>
          <w:lang w:bidi="fa-IR"/>
        </w:rPr>
        <w:t>.</w:t>
      </w:r>
      <w:r w:rsidRPr="000F3720" w:rsidR="00D8012B">
        <w:rPr>
          <w:rFonts w:cs="Trad Al_Khat Deco"/>
          <w:sz w:val="22"/>
          <w:szCs w:val="22"/>
          <w:rtl/>
          <w:lang w:bidi="fa-IR"/>
        </w:rPr>
        <w:t xml:space="preserve"> </w:t>
      </w:r>
      <w:r w:rsidRPr="000F3720" w:rsidR="0053283C">
        <w:rPr>
          <w:rFonts w:cs="Trad Al_Khat Deco"/>
          <w:sz w:val="22"/>
          <w:szCs w:val="22"/>
          <w:rtl/>
          <w:lang w:bidi="fa-IR"/>
        </w:rPr>
        <w:t>التاسع والعاشر النظر في سوادها أو في بياضها بعين العجب وذلك مذموم في جميع</w:t>
      </w:r>
      <w:r w:rsidRPr="000F3720" w:rsidR="00D8012B">
        <w:rPr>
          <w:rFonts w:cs="Trad Al_Khat Deco"/>
          <w:sz w:val="22"/>
          <w:szCs w:val="22"/>
          <w:rtl/>
          <w:lang w:bidi="fa-IR"/>
        </w:rPr>
        <w:t xml:space="preserve"> </w:t>
      </w:r>
      <w:r w:rsidRPr="000F3720" w:rsidR="0053283C">
        <w:rPr>
          <w:rFonts w:cs="Trad Al_Khat Deco"/>
          <w:sz w:val="22"/>
          <w:szCs w:val="22"/>
          <w:rtl/>
          <w:lang w:bidi="fa-IR"/>
        </w:rPr>
        <w:t>أجزاء البدن بل في جميع الأخلاق والأفعال على ما سيأتي بيانه فهذا ما أردنا أن</w:t>
      </w:r>
      <w:r w:rsidRPr="000F3720" w:rsidR="00D8012B">
        <w:rPr>
          <w:rFonts w:cs="Trad Al_Khat Deco"/>
          <w:sz w:val="22"/>
          <w:szCs w:val="22"/>
          <w:rtl/>
          <w:lang w:bidi="fa-IR"/>
        </w:rPr>
        <w:t xml:space="preserve"> </w:t>
      </w:r>
      <w:r w:rsidRPr="000F3720" w:rsidR="0053283C">
        <w:rPr>
          <w:rFonts w:cs="Trad Al_Khat Deco"/>
          <w:sz w:val="22"/>
          <w:szCs w:val="22"/>
          <w:rtl/>
          <w:lang w:bidi="fa-IR"/>
        </w:rPr>
        <w:t>نذكره من أنواع التزين والنظافة وقد حصل من ثلاثة أحاديث من سنن الجسد اثنتا</w:t>
      </w:r>
      <w:r w:rsidRPr="000F3720" w:rsidR="00D8012B">
        <w:rPr>
          <w:rFonts w:cs="Trad Al_Khat Deco"/>
          <w:sz w:val="22"/>
          <w:szCs w:val="22"/>
          <w:rtl/>
          <w:lang w:bidi="fa-IR"/>
        </w:rPr>
        <w:t xml:space="preserve"> </w:t>
      </w:r>
      <w:r w:rsidRPr="000F3720" w:rsidR="0053283C">
        <w:rPr>
          <w:rFonts w:cs="Trad Al_Khat Deco"/>
          <w:sz w:val="22"/>
          <w:szCs w:val="22"/>
          <w:rtl/>
          <w:lang w:bidi="fa-IR"/>
        </w:rPr>
        <w:t>عشرة خصلة خمس منها في الرأس وهي فرق شعر الرأس</w:t>
      </w:r>
      <w:r>
        <w:rPr>
          <w:rStyle w:val="FootnoteReference"/>
          <w:rFonts w:cs="Trad Al_Khat Deco"/>
          <w:b/>
          <w:bCs/>
          <w:color w:val="FF0000"/>
          <w:sz w:val="22"/>
          <w:szCs w:val="22"/>
          <w:u w:val="single"/>
          <w:rtl/>
        </w:rPr>
        <w:footnoteReference w:id="368"/>
      </w:r>
      <w:r w:rsidRPr="000F3720" w:rsidR="0053283C">
        <w:rPr>
          <w:rFonts w:cs="Trad Al_Khat Deco"/>
          <w:sz w:val="22"/>
          <w:szCs w:val="22"/>
          <w:rtl/>
          <w:lang w:bidi="fa-IR"/>
        </w:rPr>
        <w:t xml:space="preserve"> والمضمضة</w:t>
      </w:r>
      <w:r w:rsidRPr="000F3720" w:rsidR="00D8012B">
        <w:rPr>
          <w:rFonts w:cs="Trad Al_Khat Deco"/>
          <w:sz w:val="22"/>
          <w:szCs w:val="22"/>
          <w:rtl/>
          <w:lang w:bidi="fa-IR"/>
        </w:rPr>
        <w:t xml:space="preserve"> </w:t>
      </w:r>
      <w:r w:rsidRPr="000F3720" w:rsidR="0053283C">
        <w:rPr>
          <w:rFonts w:cs="Trad Al_Khat Deco"/>
          <w:sz w:val="22"/>
          <w:szCs w:val="22"/>
          <w:rtl/>
          <w:lang w:bidi="fa-IR"/>
        </w:rPr>
        <w:t>والاستنشاق</w:t>
      </w:r>
      <w:r>
        <w:rPr>
          <w:rStyle w:val="FootnoteReference"/>
          <w:rFonts w:cs="Trad Al_Khat Deco"/>
          <w:b/>
          <w:bCs/>
          <w:color w:val="FF0000"/>
          <w:sz w:val="22"/>
          <w:szCs w:val="22"/>
          <w:u w:val="single"/>
          <w:rtl/>
        </w:rPr>
        <w:footnoteReference w:id="369"/>
      </w:r>
      <w:r w:rsidRPr="000F3720" w:rsidR="0053283C">
        <w:rPr>
          <w:rFonts w:cs="Trad Al_Khat Deco"/>
          <w:sz w:val="22"/>
          <w:szCs w:val="22"/>
          <w:rtl/>
          <w:lang w:bidi="fa-IR"/>
        </w:rPr>
        <w:t xml:space="preserve"> وقص الشارب والسواك وثلاثة في اليد</w:t>
      </w:r>
      <w:r w:rsidRPr="000F3720" w:rsidR="00D8012B">
        <w:rPr>
          <w:rFonts w:cs="Trad Al_Khat Deco"/>
          <w:sz w:val="22"/>
          <w:szCs w:val="22"/>
          <w:rtl/>
          <w:lang w:bidi="fa-IR"/>
        </w:rPr>
        <w:t xml:space="preserve"> </w:t>
      </w:r>
      <w:r w:rsidRPr="000F3720" w:rsidR="0053283C">
        <w:rPr>
          <w:rFonts w:cs="Trad Al_Khat Deco"/>
          <w:sz w:val="22"/>
          <w:szCs w:val="22"/>
          <w:rtl/>
          <w:lang w:bidi="fa-IR"/>
        </w:rPr>
        <w:t>والرجل وهي القلم وغسل البراجم وتنظيف الرواجب</w:t>
      </w:r>
      <w:r>
        <w:rPr>
          <w:rStyle w:val="FootnoteReference"/>
          <w:rFonts w:cs="Trad Al_Khat Deco"/>
          <w:b/>
          <w:bCs/>
          <w:color w:val="FF0000"/>
          <w:sz w:val="22"/>
          <w:szCs w:val="22"/>
          <w:u w:val="single"/>
          <w:rtl/>
        </w:rPr>
        <w:footnoteReference w:id="370"/>
      </w:r>
      <w:r w:rsidRPr="000F3720" w:rsidR="00D8012B">
        <w:rPr>
          <w:rFonts w:cs="Trad Al_Khat Deco"/>
          <w:sz w:val="22"/>
          <w:szCs w:val="22"/>
          <w:rtl/>
          <w:lang w:bidi="fa-IR"/>
        </w:rPr>
        <w:t xml:space="preserve"> </w:t>
      </w:r>
      <w:r w:rsidRPr="000F3720" w:rsidR="0053283C">
        <w:rPr>
          <w:rFonts w:cs="Trad Al_Khat Deco"/>
          <w:sz w:val="22"/>
          <w:szCs w:val="22"/>
          <w:rtl/>
          <w:lang w:bidi="fa-IR"/>
        </w:rPr>
        <w:t>وأربعة في الجسد وهي نتف الإبط والاستحداد والختان والاستنجاء بالماء فقد</w:t>
      </w:r>
      <w:r w:rsidRPr="000F3720" w:rsidR="00D8012B">
        <w:rPr>
          <w:rFonts w:cs="Trad Al_Khat Deco"/>
          <w:sz w:val="22"/>
          <w:szCs w:val="22"/>
          <w:rtl/>
          <w:lang w:bidi="fa-IR"/>
        </w:rPr>
        <w:t xml:space="preserve"> </w:t>
      </w:r>
      <w:r w:rsidRPr="000F3720" w:rsidR="0053283C">
        <w:rPr>
          <w:rFonts w:cs="Trad Al_Khat Deco"/>
          <w:sz w:val="22"/>
          <w:szCs w:val="22"/>
          <w:rtl/>
          <w:lang w:bidi="fa-IR"/>
        </w:rPr>
        <w:t>وردت الأخبار بمجموع ذلك وإذا كان غرض هذا الكتاب التعرض للطهارة</w:t>
      </w:r>
      <w:r w:rsidRPr="000F3720" w:rsidR="00D8012B">
        <w:rPr>
          <w:rFonts w:cs="Trad Al_Khat Deco"/>
          <w:sz w:val="22"/>
          <w:szCs w:val="22"/>
          <w:rtl/>
          <w:lang w:bidi="fa-IR"/>
        </w:rPr>
        <w:t xml:space="preserve"> </w:t>
      </w:r>
      <w:r w:rsidRPr="000F3720" w:rsidR="0053283C">
        <w:rPr>
          <w:rFonts w:cs="Trad Al_Khat Deco"/>
          <w:sz w:val="22"/>
          <w:szCs w:val="22"/>
          <w:rtl/>
          <w:lang w:bidi="fa-IR"/>
        </w:rPr>
        <w:t>الظاهرة دون الباطنة فلنتقصر على هذا وليتحقق أن فضلات الباطن وأوساخه التي</w:t>
      </w:r>
      <w:r w:rsidRPr="000F3720" w:rsidR="00D8012B">
        <w:rPr>
          <w:rFonts w:cs="Trad Al_Khat Deco"/>
          <w:sz w:val="22"/>
          <w:szCs w:val="22"/>
          <w:rtl/>
          <w:lang w:bidi="fa-IR"/>
        </w:rPr>
        <w:t xml:space="preserve"> </w:t>
      </w:r>
      <w:r w:rsidRPr="000F3720" w:rsidR="0053283C">
        <w:rPr>
          <w:rFonts w:cs="Trad Al_Khat Deco"/>
          <w:sz w:val="22"/>
          <w:szCs w:val="22"/>
          <w:rtl/>
          <w:lang w:bidi="fa-IR"/>
        </w:rPr>
        <w:t>يجب التنظيف منها أكثر من أن تحصى وسيأتي تفصيلها في ربع المهلكات مع تعريف</w:t>
      </w:r>
      <w:r w:rsidRPr="000F3720" w:rsidR="00D8012B">
        <w:rPr>
          <w:rFonts w:cs="Trad Al_Khat Deco"/>
          <w:sz w:val="22"/>
          <w:szCs w:val="22"/>
          <w:rtl/>
          <w:lang w:bidi="fa-IR"/>
        </w:rPr>
        <w:t xml:space="preserve"> </w:t>
      </w:r>
      <w:r w:rsidRPr="000F3720" w:rsidR="0053283C">
        <w:rPr>
          <w:rFonts w:cs="Trad Al_Khat Deco"/>
          <w:sz w:val="22"/>
          <w:szCs w:val="22"/>
          <w:rtl/>
          <w:lang w:bidi="fa-IR"/>
        </w:rPr>
        <w:t>الطرق في إزالتها وتطهير القلب منها إن شاء الله عز وجل تم كتاب أسرار الطهارة</w:t>
      </w:r>
      <w:r w:rsidRPr="000F3720" w:rsidR="00D8012B">
        <w:rPr>
          <w:rFonts w:cs="Trad Al_Khat Deco"/>
          <w:sz w:val="22"/>
          <w:szCs w:val="22"/>
          <w:rtl/>
          <w:lang w:bidi="fa-IR"/>
        </w:rPr>
        <w:t xml:space="preserve"> </w:t>
      </w:r>
      <w:r w:rsidRPr="000F3720" w:rsidR="0053283C">
        <w:rPr>
          <w:rFonts w:cs="Trad Al_Khat Deco"/>
          <w:sz w:val="22"/>
          <w:szCs w:val="22"/>
          <w:rtl/>
          <w:lang w:bidi="fa-IR"/>
        </w:rPr>
        <w:t>بحمد الله تعالى وعونه ويتلوه إن شاء الله تعالى كتاب أسرار الصلاة والحمد لله</w:t>
      </w:r>
      <w:r w:rsidRPr="000F3720" w:rsidR="00D8012B">
        <w:rPr>
          <w:rFonts w:cs="Trad Al_Khat Deco"/>
          <w:sz w:val="22"/>
          <w:szCs w:val="22"/>
          <w:rtl/>
          <w:lang w:bidi="fa-IR"/>
        </w:rPr>
        <w:t xml:space="preserve"> </w:t>
      </w:r>
      <w:r w:rsidRPr="000F3720" w:rsidR="0053283C">
        <w:rPr>
          <w:rFonts w:cs="Trad Al_Khat Deco"/>
          <w:sz w:val="22"/>
          <w:szCs w:val="22"/>
          <w:rtl/>
          <w:lang w:bidi="fa-IR"/>
        </w:rPr>
        <w:t>وحده وصلى الله على سيدنا محمد وعلى كل عبد مصطفى</w:t>
      </w:r>
      <w:r w:rsidRPr="000F3720" w:rsidR="007C66E6">
        <w:rPr>
          <w:rFonts w:cs="Trad Al_Khat Deco" w:hint="cs"/>
          <w:sz w:val="22"/>
          <w:szCs w:val="22"/>
          <w:rtl/>
        </w:rPr>
        <w:t>.</w:t>
      </w:r>
    </w:p>
    <w:p w:rsidR="00EC603A" w:rsidRPr="00E70D37" w:rsidP="00FD4602">
      <w:pPr>
        <w:widowControl w:val="0"/>
        <w:bidi/>
        <w:ind w:left="0" w:right="0"/>
        <w:jc w:val="both"/>
        <w:rPr>
          <w:rFonts w:cs="Trad Al_Khat Deco"/>
          <w:lang w:bidi="fa-IR"/>
        </w:rPr>
      </w:pPr>
      <w:r w:rsidR="00AF5602">
        <w:rPr>
          <w:rFonts w:cs="Trad Al_Khat Deco"/>
          <w:lang w:bidi="fa-IR"/>
        </w:rPr>
        <w:t xml:space="preserve">                                                                              </w:t>
      </w:r>
    </w:p>
    <w:p w:rsidR="00EC603A" w:rsidRPr="00E70D37" w:rsidP="00FD4602">
      <w:pPr>
        <w:widowControl w:val="0"/>
        <w:bidi/>
        <w:ind w:left="0" w:right="0"/>
        <w:jc w:val="center"/>
        <w:rPr>
          <w:rFonts w:cs="Trad Al_Khat Deco" w:hint="cs"/>
          <w:sz w:val="28"/>
          <w:szCs w:val="28"/>
          <w:rtl/>
          <w:lang w:bidi="fa-IR"/>
        </w:rPr>
      </w:pPr>
      <w:r w:rsidRPr="00E70D37" w:rsidR="0053283C">
        <w:rPr>
          <w:rFonts w:cs="Trad Al_Khat Deco"/>
          <w:sz w:val="28"/>
          <w:szCs w:val="28"/>
          <w:rtl/>
          <w:lang w:bidi="fa-IR"/>
        </w:rPr>
        <w:t>كتاب أسرار الصلاة ومهماتها</w:t>
      </w:r>
    </w:p>
    <w:p w:rsidR="008666FA" w:rsidRPr="00E70D37" w:rsidP="00FD4602">
      <w:pPr>
        <w:widowControl w:val="0"/>
        <w:bidi/>
        <w:ind w:left="0" w:right="0"/>
        <w:jc w:val="center"/>
        <w:rPr>
          <w:rFonts w:cs="Trad Al_Khat Deco" w:hint="cs"/>
          <w:sz w:val="28"/>
          <w:szCs w:val="28"/>
          <w:rtl/>
        </w:rPr>
      </w:pPr>
      <w:r w:rsidRPr="00E70D37">
        <w:rPr>
          <w:rFonts w:cs="Trad Al_Khat Deco"/>
          <w:sz w:val="28"/>
          <w:szCs w:val="28"/>
          <w:rtl/>
          <w:lang w:bidi="fa-IR"/>
        </w:rPr>
        <w:t>وهو</w:t>
      </w:r>
      <w:r w:rsidRPr="00E70D37">
        <w:rPr>
          <w:rFonts w:cs="Trad Al_Khat Deco" w:hint="cs"/>
          <w:sz w:val="28"/>
          <w:szCs w:val="28"/>
          <w:rtl/>
          <w:lang w:bidi="fa-IR"/>
        </w:rPr>
        <w:t xml:space="preserve"> الكتاب</w:t>
      </w:r>
      <w:r w:rsidRPr="00E70D37">
        <w:rPr>
          <w:rFonts w:cs="Trad Al_Khat Deco"/>
          <w:sz w:val="28"/>
          <w:szCs w:val="28"/>
          <w:rtl/>
          <w:lang w:bidi="fa-IR"/>
        </w:rPr>
        <w:t xml:space="preserve"> ال</w:t>
      </w:r>
      <w:r w:rsidRPr="00E70D37">
        <w:rPr>
          <w:rFonts w:cs="Trad Al_Khat Deco" w:hint="cs"/>
          <w:sz w:val="28"/>
          <w:szCs w:val="28"/>
          <w:rtl/>
          <w:lang w:bidi="fa-IR"/>
        </w:rPr>
        <w:t>رابع</w:t>
      </w:r>
      <w:r w:rsidRPr="00E70D37">
        <w:rPr>
          <w:rFonts w:cs="Trad Al_Khat Deco"/>
          <w:sz w:val="28"/>
          <w:szCs w:val="28"/>
          <w:rtl/>
          <w:lang w:bidi="fa-IR"/>
        </w:rPr>
        <w:t xml:space="preserve"> من ربع العبادات</w:t>
      </w:r>
    </w:p>
    <w:p w:rsidR="00413E4E" w:rsidRPr="00E70D37" w:rsidP="00FD4602">
      <w:pPr>
        <w:widowControl w:val="0"/>
        <w:bidi/>
        <w:ind w:left="0" w:right="0" w:firstLine="389"/>
        <w:jc w:val="center"/>
        <w:rPr>
          <w:rFonts w:cs="Trad Al_Khat Deco"/>
          <w:sz w:val="22"/>
          <w:szCs w:val="22"/>
          <w:lang w:bidi="fa-IR"/>
        </w:rPr>
      </w:pPr>
      <w:r w:rsidRPr="00E70D37" w:rsidR="0053283C">
        <w:rPr>
          <w:rFonts w:cs="Trad Al_Khat Deco"/>
          <w:sz w:val="22"/>
          <w:szCs w:val="22"/>
          <w:rtl/>
          <w:lang w:bidi="fa-IR"/>
        </w:rPr>
        <w:t>بسم الله الرحمن الرحيم</w:t>
      </w:r>
    </w:p>
    <w:p w:rsidR="00EC603A" w:rsidRPr="00E70D37" w:rsidP="00FD4602">
      <w:pPr>
        <w:widowControl w:val="0"/>
        <w:bidi/>
        <w:ind w:left="0" w:right="0" w:firstLine="389"/>
        <w:jc w:val="both"/>
        <w:rPr>
          <w:rFonts w:cs="Trad Al_Khat Deco" w:hint="cs"/>
          <w:sz w:val="22"/>
          <w:szCs w:val="22"/>
          <w:rtl/>
          <w:lang w:bidi="fa-IR"/>
        </w:rPr>
      </w:pPr>
    </w:p>
    <w:p w:rsidR="008666FA" w:rsidRPr="00E70D37"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 xml:space="preserve">الحمد لله الذي غمر العباد بلطائفه وعمر قلوبهم بأنوار الدين ووظائفه التي تنزل عن عرش الجلال إلى السماء الدنيا من درجات الرحمة إحدى عواطفه فارق الملوك مع التفرد بالجلال والكبرياء بترغيب الخلق في السؤال والدعاء فقال هل من داع فأستجيب له وهل من مستغفر فأغفر له وباين السلاطين بفتح الباب ورفع الحجاب فرخص للعباد في المناجاة بالصلوات كيفما تقلبت بهم الحالات في الجماعات والخلوات ولم يقتصر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الرخصة بل تلطف بالترغيب والدعوة</w:t>
      </w:r>
      <w:r w:rsidR="002626B2">
        <w:rPr>
          <w:rFonts w:cs="Trad Al_Khat Deco" w:hint="cs"/>
          <w:sz w:val="22"/>
          <w:szCs w:val="22"/>
          <w:rtl/>
          <w:lang w:bidi="fa-IR"/>
        </w:rPr>
        <w:t>،</w:t>
      </w:r>
      <w:r w:rsidRPr="00E70D37" w:rsidR="0053283C">
        <w:rPr>
          <w:rFonts w:cs="Trad Al_Khat Deco"/>
          <w:sz w:val="22"/>
          <w:szCs w:val="22"/>
          <w:rtl/>
          <w:lang w:bidi="fa-IR"/>
        </w:rPr>
        <w:t xml:space="preserve"> وغيره من ضعفاء </w:t>
      </w:r>
      <w:r w:rsidRPr="00084044" w:rsidR="0053283C">
        <w:rPr>
          <w:rFonts w:cs="Trad Al_Khat Deco"/>
          <w:sz w:val="22"/>
          <w:szCs w:val="22"/>
          <w:rtl/>
          <w:lang w:bidi="fa-IR"/>
        </w:rPr>
        <w:t>الملوك لا يسمح بالخلوة إلا بعد تقديم الهدية والرشوة فس</w:t>
      </w:r>
      <w:r w:rsidRPr="00E70D37" w:rsidR="0053283C">
        <w:rPr>
          <w:rFonts w:cs="Trad Al_Khat Deco"/>
          <w:sz w:val="22"/>
          <w:szCs w:val="22"/>
          <w:rtl/>
          <w:lang w:bidi="fa-IR"/>
        </w:rPr>
        <w:t xml:space="preserve">بحانه ما أعظم شأنه وأقوى سلطانه وأتم لطفه وأعم إحسانه والصلاة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نبيه المصطفى ووليه المجتبى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آله وأصحابه مفاتيح الهدى ومصابيح الدجى وسلم تسليما</w:t>
      </w:r>
      <w:r w:rsidRPr="00E70D37">
        <w:rPr>
          <w:rFonts w:cs="Trad Al_Khat Deco" w:hint="cs"/>
          <w:sz w:val="22"/>
          <w:szCs w:val="22"/>
          <w:rtl/>
          <w:lang w:bidi="fa-IR"/>
        </w:rPr>
        <w:t>.</w:t>
      </w:r>
    </w:p>
    <w:p w:rsidR="004D2370" w:rsidP="00FD4602">
      <w:pPr>
        <w:widowControl w:val="0"/>
        <w:bidi/>
        <w:ind w:left="0" w:right="0" w:firstLine="389"/>
        <w:jc w:val="both"/>
        <w:rPr>
          <w:rFonts w:cs="Trad Al_Khat Deco" w:hint="cs"/>
          <w:sz w:val="22"/>
          <w:szCs w:val="22"/>
          <w:rtl/>
        </w:rPr>
      </w:pPr>
      <w:r w:rsidRPr="00E70D37" w:rsidR="0053283C">
        <w:rPr>
          <w:rFonts w:cs="Trad Al_Khat Deco"/>
          <w:sz w:val="22"/>
          <w:szCs w:val="22"/>
          <w:rtl/>
          <w:lang w:bidi="fa-IR"/>
        </w:rPr>
        <w:t xml:space="preserve"> أما بعد فإن الصلاة عماد الدين وعصام اليقين ورأس القربات وغرة الطاعات وقد استقصينا في فن الفقه في بسيط المذهب ووسيطه ووجيزه أصولها وفروعها صارفين جمام العناية إلى تفاريعها النادرة ووقائعها الشاذة لتكون خزانة للمفتي منها يستمد ومعولا له إليها يفزع ويرجع ونحن الآن في هذا الكتاب نقتصر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لا بد للمريد منه من أعمالها الظاهرة وأسرارها الباطنة وكاشفون من دقائق معانيها الخفية في معاني الخشوع والإخلاص والنية ما لم تجر العادة بذكره في فن الفقه</w:t>
      </w:r>
      <w:r w:rsidR="002626B2">
        <w:rPr>
          <w:rFonts w:cs="Trad Al_Khat Deco" w:hint="cs"/>
          <w:sz w:val="22"/>
          <w:szCs w:val="22"/>
          <w:rtl/>
          <w:lang w:bidi="fa-IR"/>
        </w:rPr>
        <w:t>،</w:t>
      </w:r>
      <w:r w:rsidRPr="00E70D37" w:rsidR="0053283C">
        <w:rPr>
          <w:rFonts w:cs="Trad Al_Khat Deco"/>
          <w:sz w:val="22"/>
          <w:szCs w:val="22"/>
          <w:rtl/>
          <w:lang w:bidi="fa-IR"/>
        </w:rPr>
        <w:t xml:space="preserve"> ومرتبون الكتاب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سبعة أبواب</w:t>
      </w:r>
      <w:r w:rsidR="002626B2">
        <w:rPr>
          <w:rFonts w:cs="Trad Al_Khat Deco" w:hint="cs"/>
          <w:sz w:val="22"/>
          <w:szCs w:val="22"/>
          <w:rtl/>
          <w:lang w:bidi="fa-IR"/>
        </w:rPr>
        <w:t>.</w:t>
      </w:r>
      <w:r w:rsidRPr="00E70D37" w:rsidR="0053283C">
        <w:rPr>
          <w:rFonts w:cs="Trad Al_Khat Deco"/>
          <w:sz w:val="22"/>
          <w:szCs w:val="22"/>
          <w:rtl/>
          <w:lang w:bidi="fa-IR"/>
        </w:rPr>
        <w:t xml:space="preserve"> </w:t>
      </w:r>
    </w:p>
    <w:p w:rsidR="004D2370" w:rsidP="004D2370">
      <w:pPr>
        <w:widowControl w:val="0"/>
        <w:bidi/>
        <w:ind w:left="0" w:right="0" w:firstLine="389"/>
        <w:jc w:val="both"/>
        <w:rPr>
          <w:rFonts w:cs="Trad Al_Khat Deco" w:hint="cs"/>
          <w:sz w:val="22"/>
          <w:szCs w:val="22"/>
          <w:rtl/>
          <w:lang w:bidi="fa-IR"/>
        </w:rPr>
      </w:pPr>
      <w:r w:rsidRPr="002626B2" w:rsidR="0053283C">
        <w:rPr>
          <w:rFonts w:cs="Trad Al_Khat Deco"/>
          <w:color w:val="FF0000"/>
          <w:sz w:val="22"/>
          <w:szCs w:val="22"/>
          <w:rtl/>
          <w:lang w:bidi="fa-IR"/>
        </w:rPr>
        <w:t>الباب الأول</w:t>
      </w:r>
      <w:r w:rsidR="002626B2">
        <w:rPr>
          <w:rFonts w:cs="Trad Al_Khat Deco" w:hint="cs"/>
          <w:sz w:val="22"/>
          <w:szCs w:val="22"/>
          <w:rtl/>
          <w:lang w:bidi="fa-IR"/>
        </w:rPr>
        <w:t>:</w:t>
      </w:r>
      <w:r w:rsidRPr="00E70D37" w:rsidR="0053283C">
        <w:rPr>
          <w:rFonts w:cs="Trad Al_Khat Deco"/>
          <w:sz w:val="22"/>
          <w:szCs w:val="22"/>
          <w:rtl/>
          <w:lang w:bidi="fa-IR"/>
        </w:rPr>
        <w:t xml:space="preserve"> في فضائل الصلاة</w:t>
      </w:r>
      <w:r w:rsidR="00991F26">
        <w:rPr>
          <w:rFonts w:cs="Trad Al_Khat Deco" w:hint="cs"/>
          <w:sz w:val="22"/>
          <w:szCs w:val="22"/>
          <w:rtl/>
          <w:lang w:bidi="fa-IR"/>
        </w:rPr>
        <w:t>.</w:t>
      </w:r>
      <w:r w:rsidRPr="00E70D37" w:rsidR="0053283C">
        <w:rPr>
          <w:rFonts w:cs="Trad Al_Khat Deco"/>
          <w:sz w:val="22"/>
          <w:szCs w:val="22"/>
          <w:rtl/>
          <w:lang w:bidi="fa-IR"/>
        </w:rPr>
        <w:t xml:space="preserve"> </w:t>
      </w:r>
    </w:p>
    <w:p w:rsidR="004D2370" w:rsidP="004D2370">
      <w:pPr>
        <w:widowControl w:val="0"/>
        <w:bidi/>
        <w:ind w:left="0" w:right="0" w:firstLine="389"/>
        <w:jc w:val="both"/>
        <w:rPr>
          <w:rFonts w:cs="Trad Al_Khat Deco" w:hint="cs"/>
          <w:sz w:val="22"/>
          <w:szCs w:val="22"/>
          <w:rtl/>
          <w:lang w:bidi="fa-IR"/>
        </w:rPr>
      </w:pPr>
      <w:r w:rsidRPr="00991F26" w:rsidR="0053283C">
        <w:rPr>
          <w:rFonts w:cs="Trad Al_Khat Deco"/>
          <w:color w:val="FF0000"/>
          <w:sz w:val="22"/>
          <w:szCs w:val="22"/>
          <w:rtl/>
          <w:lang w:bidi="fa-IR"/>
        </w:rPr>
        <w:t>الباب الثاني</w:t>
      </w:r>
      <w:r w:rsidR="00991F26">
        <w:rPr>
          <w:rFonts w:cs="Trad Al_Khat Deco" w:hint="cs"/>
          <w:sz w:val="22"/>
          <w:szCs w:val="22"/>
          <w:rtl/>
          <w:lang w:bidi="fa-IR"/>
        </w:rPr>
        <w:t>:</w:t>
      </w:r>
      <w:r w:rsidRPr="00E70D37" w:rsidR="0053283C">
        <w:rPr>
          <w:rFonts w:cs="Trad Al_Khat Deco"/>
          <w:sz w:val="22"/>
          <w:szCs w:val="22"/>
          <w:rtl/>
          <w:lang w:bidi="fa-IR"/>
        </w:rPr>
        <w:t xml:space="preserve"> في تفضيل الأعمال الظاهرة من الصلاة</w:t>
      </w:r>
      <w:r w:rsidR="00991F26">
        <w:rPr>
          <w:rFonts w:cs="Trad Al_Khat Deco" w:hint="cs"/>
          <w:sz w:val="22"/>
          <w:szCs w:val="22"/>
          <w:rtl/>
          <w:lang w:bidi="fa-IR"/>
        </w:rPr>
        <w:t>.</w:t>
      </w:r>
      <w:r w:rsidRPr="00E70D37" w:rsidR="0053283C">
        <w:rPr>
          <w:rFonts w:cs="Trad Al_Khat Deco"/>
          <w:sz w:val="22"/>
          <w:szCs w:val="22"/>
          <w:rtl/>
          <w:lang w:bidi="fa-IR"/>
        </w:rPr>
        <w:t xml:space="preserve"> </w:t>
      </w:r>
    </w:p>
    <w:p w:rsidR="004D2370" w:rsidP="004D2370">
      <w:pPr>
        <w:widowControl w:val="0"/>
        <w:bidi/>
        <w:ind w:left="0" w:right="0" w:firstLine="389"/>
        <w:jc w:val="both"/>
        <w:rPr>
          <w:rFonts w:cs="Trad Al_Khat Deco" w:hint="cs"/>
          <w:sz w:val="22"/>
          <w:szCs w:val="22"/>
          <w:rtl/>
          <w:lang w:bidi="fa-IR"/>
        </w:rPr>
      </w:pPr>
      <w:r w:rsidRPr="00991F26" w:rsidR="0053283C">
        <w:rPr>
          <w:rFonts w:cs="Trad Al_Khat Deco"/>
          <w:color w:val="FF0000"/>
          <w:sz w:val="22"/>
          <w:szCs w:val="22"/>
          <w:rtl/>
          <w:lang w:bidi="fa-IR"/>
        </w:rPr>
        <w:t>الباب الثالث</w:t>
      </w:r>
      <w:r w:rsidR="00991F26">
        <w:rPr>
          <w:rFonts w:cs="Trad Al_Khat Deco" w:hint="cs"/>
          <w:sz w:val="22"/>
          <w:szCs w:val="22"/>
          <w:rtl/>
          <w:lang w:bidi="fa-IR"/>
        </w:rPr>
        <w:t>:</w:t>
      </w:r>
      <w:r w:rsidRPr="00E70D37" w:rsidR="0053283C">
        <w:rPr>
          <w:rFonts w:cs="Trad Al_Khat Deco"/>
          <w:sz w:val="22"/>
          <w:szCs w:val="22"/>
          <w:rtl/>
          <w:lang w:bidi="fa-IR"/>
        </w:rPr>
        <w:t xml:space="preserve"> في تفضيل الأعمال الباطنة منها</w:t>
      </w:r>
      <w:r w:rsidR="00991F26">
        <w:rPr>
          <w:rFonts w:cs="Trad Al_Khat Deco" w:hint="cs"/>
          <w:sz w:val="22"/>
          <w:szCs w:val="22"/>
          <w:rtl/>
          <w:lang w:bidi="fa-IR"/>
        </w:rPr>
        <w:t>.</w:t>
      </w:r>
      <w:r w:rsidRPr="00E70D37" w:rsidR="0053283C">
        <w:rPr>
          <w:rFonts w:cs="Trad Al_Khat Deco"/>
          <w:sz w:val="22"/>
          <w:szCs w:val="22"/>
          <w:rtl/>
          <w:lang w:bidi="fa-IR"/>
        </w:rPr>
        <w:t xml:space="preserve"> </w:t>
      </w:r>
    </w:p>
    <w:p w:rsidR="004D2370" w:rsidP="004D2370">
      <w:pPr>
        <w:widowControl w:val="0"/>
        <w:bidi/>
        <w:ind w:left="0" w:right="0" w:firstLine="389"/>
        <w:jc w:val="both"/>
        <w:rPr>
          <w:rFonts w:cs="Trad Al_Khat Deco" w:hint="cs"/>
          <w:color w:val="FF0000"/>
          <w:sz w:val="22"/>
          <w:szCs w:val="22"/>
          <w:rtl/>
          <w:lang w:bidi="fa-IR"/>
        </w:rPr>
      </w:pPr>
      <w:r w:rsidRPr="00991F26" w:rsidR="0053283C">
        <w:rPr>
          <w:rFonts w:cs="Trad Al_Khat Deco"/>
          <w:color w:val="FF0000"/>
          <w:sz w:val="22"/>
          <w:szCs w:val="22"/>
          <w:rtl/>
          <w:lang w:bidi="fa-IR"/>
        </w:rPr>
        <w:t>الباب الرابع</w:t>
      </w:r>
      <w:r w:rsidR="00991F26">
        <w:rPr>
          <w:rFonts w:cs="Trad Al_Khat Deco" w:hint="cs"/>
          <w:sz w:val="22"/>
          <w:szCs w:val="22"/>
          <w:rtl/>
          <w:lang w:bidi="fa-IR"/>
        </w:rPr>
        <w:t>:</w:t>
      </w:r>
      <w:r w:rsidRPr="00E70D37" w:rsidR="0053283C">
        <w:rPr>
          <w:rFonts w:cs="Trad Al_Khat Deco"/>
          <w:sz w:val="22"/>
          <w:szCs w:val="22"/>
          <w:rtl/>
          <w:lang w:bidi="fa-IR"/>
        </w:rPr>
        <w:t xml:space="preserve"> في الإمامة والقدوة</w:t>
      </w:r>
      <w:r w:rsidR="00991F26">
        <w:rPr>
          <w:rFonts w:cs="Trad Al_Khat Deco" w:hint="cs"/>
          <w:sz w:val="22"/>
          <w:szCs w:val="22"/>
          <w:rtl/>
          <w:lang w:bidi="fa-IR"/>
        </w:rPr>
        <w:t>.</w:t>
      </w:r>
      <w:r w:rsidRPr="00991F26" w:rsidR="0053283C">
        <w:rPr>
          <w:rFonts w:cs="Trad Al_Khat Deco"/>
          <w:color w:val="FF0000"/>
          <w:sz w:val="22"/>
          <w:szCs w:val="22"/>
          <w:rtl/>
          <w:lang w:bidi="fa-IR"/>
        </w:rPr>
        <w:t xml:space="preserve"> </w:t>
      </w:r>
    </w:p>
    <w:p w:rsidR="004D2370" w:rsidP="004D2370">
      <w:pPr>
        <w:widowControl w:val="0"/>
        <w:bidi/>
        <w:ind w:left="0" w:right="0" w:firstLine="389"/>
        <w:jc w:val="both"/>
        <w:rPr>
          <w:rFonts w:cs="Trad Al_Khat Deco" w:hint="cs"/>
          <w:sz w:val="22"/>
          <w:szCs w:val="22"/>
          <w:rtl/>
          <w:lang w:bidi="fa-IR"/>
        </w:rPr>
      </w:pPr>
      <w:r w:rsidRPr="00991F26" w:rsidR="0053283C">
        <w:rPr>
          <w:rFonts w:cs="Trad Al_Khat Deco"/>
          <w:color w:val="FF0000"/>
          <w:sz w:val="22"/>
          <w:szCs w:val="22"/>
          <w:rtl/>
          <w:lang w:bidi="fa-IR"/>
        </w:rPr>
        <w:t>الباب الخامس</w:t>
      </w:r>
      <w:r w:rsidR="00991F26">
        <w:rPr>
          <w:rFonts w:cs="Trad Al_Khat Deco" w:hint="cs"/>
          <w:sz w:val="22"/>
          <w:szCs w:val="22"/>
          <w:rtl/>
          <w:lang w:bidi="fa-IR"/>
        </w:rPr>
        <w:t>:</w:t>
      </w:r>
      <w:r w:rsidRPr="00E70D37" w:rsidR="0053283C">
        <w:rPr>
          <w:rFonts w:cs="Trad Al_Khat Deco"/>
          <w:sz w:val="22"/>
          <w:szCs w:val="22"/>
          <w:rtl/>
          <w:lang w:bidi="fa-IR"/>
        </w:rPr>
        <w:t xml:space="preserve"> في صلاة الجمعة وآدابها</w:t>
      </w:r>
      <w:r w:rsidR="00991F26">
        <w:rPr>
          <w:rFonts w:cs="Trad Al_Khat Deco" w:hint="cs"/>
          <w:sz w:val="22"/>
          <w:szCs w:val="22"/>
          <w:rtl/>
          <w:lang w:bidi="fa-IR"/>
        </w:rPr>
        <w:t>.</w:t>
      </w:r>
      <w:r w:rsidRPr="00E70D37" w:rsidR="0053283C">
        <w:rPr>
          <w:rFonts w:cs="Trad Al_Khat Deco"/>
          <w:sz w:val="22"/>
          <w:szCs w:val="22"/>
          <w:rtl/>
          <w:lang w:bidi="fa-IR"/>
        </w:rPr>
        <w:t xml:space="preserve"> </w:t>
      </w:r>
    </w:p>
    <w:p w:rsidR="004D2370" w:rsidP="004D2370">
      <w:pPr>
        <w:widowControl w:val="0"/>
        <w:bidi/>
        <w:ind w:left="0" w:right="0" w:firstLine="389"/>
        <w:jc w:val="both"/>
        <w:rPr>
          <w:rFonts w:cs="Trad Al_Khat Deco" w:hint="cs"/>
          <w:sz w:val="22"/>
          <w:szCs w:val="22"/>
          <w:rtl/>
          <w:lang w:bidi="fa-IR"/>
        </w:rPr>
      </w:pPr>
      <w:r w:rsidRPr="00991F26" w:rsidR="0053283C">
        <w:rPr>
          <w:rFonts w:cs="Trad Al_Khat Deco"/>
          <w:color w:val="FF0000"/>
          <w:sz w:val="22"/>
          <w:szCs w:val="22"/>
          <w:rtl/>
          <w:lang w:bidi="fa-IR"/>
        </w:rPr>
        <w:t>الباب السادس</w:t>
      </w:r>
      <w:r w:rsidR="00991F26">
        <w:rPr>
          <w:rFonts w:cs="Trad Al_Khat Deco" w:hint="cs"/>
          <w:sz w:val="22"/>
          <w:szCs w:val="22"/>
          <w:rtl/>
          <w:lang w:bidi="fa-IR"/>
        </w:rPr>
        <w:t>:</w:t>
      </w:r>
      <w:r w:rsidRPr="00E70D37" w:rsidR="0053283C">
        <w:rPr>
          <w:rFonts w:cs="Trad Al_Khat Deco"/>
          <w:sz w:val="22"/>
          <w:szCs w:val="22"/>
          <w:rtl/>
          <w:lang w:bidi="fa-IR"/>
        </w:rPr>
        <w:t xml:space="preserve"> في مسائل متفرقة تعم بها البلوى يحتاج المريد</w:t>
      </w:r>
      <w:r w:rsidRPr="00E70D37" w:rsidR="00D8012B">
        <w:rPr>
          <w:rFonts w:cs="Trad Al_Khat Deco"/>
          <w:sz w:val="22"/>
          <w:szCs w:val="22"/>
          <w:rtl/>
          <w:lang w:bidi="fa-IR"/>
        </w:rPr>
        <w:t xml:space="preserve"> </w:t>
      </w:r>
      <w:r w:rsidRPr="00E70D37" w:rsidR="0053283C">
        <w:rPr>
          <w:rFonts w:cs="Trad Al_Khat Deco"/>
          <w:sz w:val="22"/>
          <w:szCs w:val="22"/>
          <w:rtl/>
          <w:lang w:bidi="fa-IR"/>
        </w:rPr>
        <w:t>إلى معرفتها</w:t>
      </w:r>
      <w:r w:rsidR="00991F26">
        <w:rPr>
          <w:rFonts w:cs="Trad Al_Khat Deco" w:hint="cs"/>
          <w:sz w:val="22"/>
          <w:szCs w:val="22"/>
          <w:rtl/>
          <w:lang w:bidi="fa-IR"/>
        </w:rPr>
        <w:t>.</w:t>
      </w:r>
      <w:r w:rsidRPr="00E70D37" w:rsidR="0053283C">
        <w:rPr>
          <w:rFonts w:cs="Trad Al_Khat Deco"/>
          <w:sz w:val="22"/>
          <w:szCs w:val="22"/>
          <w:rtl/>
          <w:lang w:bidi="fa-IR"/>
        </w:rPr>
        <w:t xml:space="preserve"> </w:t>
      </w:r>
    </w:p>
    <w:p w:rsidR="00F238BC" w:rsidP="004D2370">
      <w:pPr>
        <w:widowControl w:val="0"/>
        <w:bidi/>
        <w:ind w:left="0" w:right="0" w:firstLine="389"/>
        <w:jc w:val="both"/>
        <w:rPr>
          <w:rFonts w:cs="Trad Al_Khat Deco" w:hint="cs"/>
          <w:sz w:val="22"/>
          <w:szCs w:val="22"/>
          <w:rtl/>
        </w:rPr>
      </w:pPr>
      <w:r w:rsidRPr="00991F26" w:rsidR="0053283C">
        <w:rPr>
          <w:rFonts w:cs="Trad Al_Khat Deco"/>
          <w:color w:val="FF0000"/>
          <w:sz w:val="22"/>
          <w:szCs w:val="22"/>
          <w:rtl/>
          <w:lang w:bidi="fa-IR"/>
        </w:rPr>
        <w:t>الباب السابع</w:t>
      </w:r>
      <w:r w:rsidR="00991F26">
        <w:rPr>
          <w:rFonts w:cs="Trad Al_Khat Deco" w:hint="cs"/>
          <w:sz w:val="22"/>
          <w:szCs w:val="22"/>
          <w:rtl/>
          <w:lang w:bidi="fa-IR"/>
        </w:rPr>
        <w:t>:</w:t>
      </w:r>
      <w:r w:rsidRPr="00E70D37" w:rsidR="0053283C">
        <w:rPr>
          <w:rFonts w:cs="Trad Al_Khat Deco"/>
          <w:sz w:val="22"/>
          <w:szCs w:val="22"/>
          <w:rtl/>
          <w:lang w:bidi="fa-IR"/>
        </w:rPr>
        <w:t xml:space="preserve"> في التطوعات وغيرها</w:t>
      </w:r>
      <w:r w:rsidRPr="00E70D37" w:rsidR="00D8012B">
        <w:rPr>
          <w:rFonts w:cs="Trad Al_Khat Deco"/>
          <w:sz w:val="22"/>
          <w:szCs w:val="22"/>
          <w:rtl/>
          <w:lang w:bidi="fa-IR"/>
        </w:rPr>
        <w:t xml:space="preserve"> </w:t>
      </w:r>
      <w:r w:rsidRPr="00E70D37" w:rsidR="0053283C">
        <w:rPr>
          <w:rFonts w:cs="Trad Al_Khat Deco"/>
          <w:sz w:val="22"/>
          <w:szCs w:val="22"/>
          <w:rtl/>
          <w:lang w:bidi="fa-IR"/>
        </w:rPr>
        <w:t>الباب الأول في فضائل الصلاة السجود والجماعة والأذان وغيرها</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 الأذان</w:t>
      </w:r>
      <w:r>
        <w:rPr>
          <w:rFonts w:cs="Trad Al_Khat Deco" w:hint="cs"/>
          <w:sz w:val="22"/>
          <w:szCs w:val="22"/>
          <w:rtl/>
          <w:lang w:bidi="fa-IR"/>
        </w:rPr>
        <w:t>)</w:t>
      </w:r>
      <w:r w:rsidRPr="00991F26" w:rsidR="00991F26">
        <w:rPr>
          <w:rFonts w:cs="Trad Al_Khat Deco" w:hint="cs"/>
          <w:sz w:val="22"/>
          <w:szCs w:val="22"/>
          <w:rtl/>
        </w:rPr>
        <w:t xml:space="preserve"> </w:t>
      </w:r>
    </w:p>
    <w:p w:rsidR="00F238BC" w:rsidP="0008404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F238BC">
        <w:rPr>
          <w:rFonts w:cs="Trad Al_Khat Deco" w:hint="cs"/>
          <w:sz w:val="22"/>
          <w:szCs w:val="22"/>
          <w:rtl/>
        </w:rPr>
        <w:t>:</w:t>
      </w:r>
      <w:r w:rsidRPr="00E70D37" w:rsidR="00D8012B">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 xml:space="preserve">ثلاثة يوم القيامة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كثيب من</w:t>
      </w:r>
      <w:r w:rsidRPr="00E70D37" w:rsidR="00D8012B">
        <w:rPr>
          <w:rFonts w:cs="Trad Al_Khat Deco"/>
          <w:sz w:val="22"/>
          <w:szCs w:val="22"/>
          <w:rtl/>
          <w:lang w:bidi="fa-IR"/>
        </w:rPr>
        <w:t xml:space="preserve"> </w:t>
      </w:r>
      <w:r w:rsidRPr="00E70D37" w:rsidR="0053283C">
        <w:rPr>
          <w:rFonts w:cs="Trad Al_Khat Deco"/>
          <w:sz w:val="22"/>
          <w:szCs w:val="22"/>
          <w:rtl/>
          <w:lang w:bidi="fa-IR"/>
        </w:rPr>
        <w:t>مسك أسود لا يهولهم حساب ولا ينالهم فزع حتى يفرغ مما بين الناس رجل قرأ</w:t>
      </w:r>
      <w:r w:rsidRPr="00E70D37" w:rsidR="00D8012B">
        <w:rPr>
          <w:rFonts w:cs="Trad Al_Khat Deco"/>
          <w:sz w:val="22"/>
          <w:szCs w:val="22"/>
          <w:rtl/>
          <w:lang w:bidi="fa-IR"/>
        </w:rPr>
        <w:t xml:space="preserve"> </w:t>
      </w:r>
      <w:r w:rsidRPr="00E70D37" w:rsidR="0053283C">
        <w:rPr>
          <w:rFonts w:cs="Trad Al_Khat Deco"/>
          <w:sz w:val="22"/>
          <w:szCs w:val="22"/>
          <w:rtl/>
          <w:lang w:bidi="fa-IR"/>
        </w:rPr>
        <w:t>القرآن ابتغاء وجه الله عز وجل وأم بقوم وهم به راضون ورجل أذن في 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ودعا إلى الله عز وجل ابتغاء وجه الله ورجل ابتلي بالرزق في الدنيا فلم يشغله ذلك</w:t>
      </w:r>
      <w:r w:rsidRPr="00E70D37" w:rsidR="00D8012B">
        <w:rPr>
          <w:rFonts w:cs="Trad Al_Khat Deco"/>
          <w:sz w:val="22"/>
          <w:szCs w:val="22"/>
          <w:rtl/>
          <w:lang w:bidi="fa-IR"/>
        </w:rPr>
        <w:t xml:space="preserve"> </w:t>
      </w:r>
      <w:r w:rsidRPr="00E70D37" w:rsidR="0053283C">
        <w:rPr>
          <w:rFonts w:cs="Trad Al_Khat Deco"/>
          <w:sz w:val="22"/>
          <w:szCs w:val="22"/>
          <w:rtl/>
          <w:lang w:bidi="fa-IR"/>
        </w:rPr>
        <w:t>عن عمل الآخرة</w:t>
      </w:r>
      <w:r>
        <w:rPr>
          <w:rStyle w:val="FootnoteReference"/>
          <w:rFonts w:cs="Trad Al_Khat Deco"/>
          <w:b/>
          <w:bCs/>
          <w:color w:val="FF0000"/>
          <w:sz w:val="22"/>
          <w:szCs w:val="22"/>
          <w:u w:val="single"/>
          <w:rtl/>
        </w:rPr>
        <w:footnoteReference w:id="371"/>
      </w:r>
      <w:r>
        <w:rPr>
          <w:rFonts w:cs="Trad Al_Khat Deco" w:hint="cs"/>
          <w:sz w:val="22"/>
          <w:szCs w:val="22"/>
          <w:rtl/>
          <w:lang w:bidi="fa-IR"/>
        </w:rPr>
        <w:t>).</w:t>
      </w:r>
      <w:r w:rsidRPr="00E70D37" w:rsidR="0053283C">
        <w:rPr>
          <w:rFonts w:cs="Trad Al_Khat Deco"/>
          <w:sz w:val="22"/>
          <w:szCs w:val="22"/>
          <w:rtl/>
          <w:lang w:bidi="fa-IR"/>
        </w:rPr>
        <w:t xml:space="preserve"> </w:t>
      </w:r>
      <w:r w:rsidRPr="00991F26" w:rsidR="00991F26">
        <w:rPr>
          <w:rFonts w:cs="Trad Al_Khat Deco"/>
          <w:sz w:val="22"/>
          <w:szCs w:val="22"/>
          <w:rtl/>
          <w:lang w:bidi="fa-IR"/>
        </w:rPr>
        <w:t>وقال</w:t>
      </w:r>
      <w:r w:rsidRPr="00F238BC" w:rsidR="00991F26">
        <w:rPr>
          <w:rFonts w:cs="Trad Al_Khat Deco"/>
          <w:color w:val="FF6600"/>
          <w:sz w:val="19"/>
          <w:szCs w:val="19"/>
          <w:rtl/>
          <w:lang w:bidi="fa-IR"/>
        </w:rPr>
        <w:t xml:space="preserve"> </w:t>
      </w:r>
      <w:r w:rsidRPr="00CC42D3" w:rsidR="00991F26">
        <w:rPr>
          <w:rFonts w:cs="Trad Al_Khat Deco" w:hint="cs"/>
          <w:color w:val="FFFF00"/>
          <w:rtl/>
        </w:rPr>
        <w:t>ﭬ</w:t>
      </w:r>
      <w:r w:rsidR="00991F26">
        <w:rPr>
          <w:rFonts w:cs="Trad Al_Khat Deco" w:hint="cs"/>
          <w:sz w:val="22"/>
          <w:szCs w:val="22"/>
          <w:rtl/>
          <w:lang w:bidi="fa-IR"/>
        </w:rPr>
        <w:t>: (</w:t>
      </w:r>
      <w:r w:rsidRPr="00991F26" w:rsidR="00991F26">
        <w:rPr>
          <w:rFonts w:cs="Trad Al_Khat Deco"/>
          <w:sz w:val="22"/>
          <w:szCs w:val="22"/>
          <w:rtl/>
          <w:lang w:bidi="fa-IR"/>
        </w:rPr>
        <w:t>لا يسمع نداء المؤذن جن ولا إنس ولا شيء إلا شهد له يوم القيامة</w:t>
      </w:r>
      <w:r>
        <w:rPr>
          <w:rStyle w:val="FootnoteReference"/>
          <w:rFonts w:cs="Trad Al_Khat Deco"/>
          <w:b/>
          <w:bCs/>
          <w:color w:val="FF0000"/>
          <w:sz w:val="22"/>
          <w:szCs w:val="22"/>
          <w:u w:val="single"/>
          <w:rtl/>
        </w:rPr>
        <w:footnoteReference w:id="372"/>
      </w:r>
      <w:r w:rsidR="00991F26">
        <w:rPr>
          <w:rFonts w:cs="Trad Al_Khat Deco" w:hint="cs"/>
          <w:sz w:val="22"/>
          <w:szCs w:val="22"/>
          <w:rtl/>
          <w:lang w:bidi="fa-IR"/>
        </w:rPr>
        <w:t>)</w:t>
      </w:r>
      <w:r w:rsidRPr="00991F26" w:rsidR="00991F26">
        <w:rPr>
          <w:rFonts w:cs="Trad Al_Khat Deco"/>
          <w:sz w:val="22"/>
          <w:szCs w:val="22"/>
          <w:rtl/>
          <w:lang w:bidi="fa-IR"/>
        </w:rPr>
        <w:t xml:space="preserve"> </w:t>
      </w:r>
      <w:r w:rsidRPr="00991F26" w:rsidR="0053283C">
        <w:rPr>
          <w:rFonts w:cs="Trad Al_Khat Deco"/>
          <w:sz w:val="22"/>
          <w:szCs w:val="22"/>
          <w:rtl/>
          <w:lang w:bidi="fa-IR"/>
        </w:rPr>
        <w:t>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991F26">
        <w:rPr>
          <w:rFonts w:cs="Trad Al_Khat Deco" w:hint="cs"/>
          <w:sz w:val="22"/>
          <w:szCs w:val="22"/>
          <w:rtl/>
          <w:lang w:bidi="fa-IR"/>
        </w:rPr>
        <w:t>:</w:t>
      </w:r>
      <w:r w:rsidRPr="00E70D37" w:rsidR="00066EAA">
        <w:rPr>
          <w:rFonts w:cs="Trad Al_Khat Deco"/>
          <w:sz w:val="22"/>
          <w:szCs w:val="22"/>
          <w:rtl/>
          <w:lang w:bidi="fa-IR"/>
        </w:rPr>
        <w:t xml:space="preserve"> </w:t>
      </w:r>
      <w:r w:rsidR="00991F26">
        <w:rPr>
          <w:rFonts w:cs="Trad Al_Khat Deco" w:hint="cs"/>
          <w:sz w:val="22"/>
          <w:szCs w:val="22"/>
          <w:rtl/>
          <w:lang w:bidi="fa-IR"/>
        </w:rPr>
        <w:t>(</w:t>
      </w:r>
      <w:r w:rsidRPr="00E70D37" w:rsidR="0053283C">
        <w:rPr>
          <w:rFonts w:cs="Trad Al_Khat Deco"/>
          <w:sz w:val="22"/>
          <w:szCs w:val="22"/>
          <w:rtl/>
          <w:lang w:bidi="fa-IR"/>
        </w:rPr>
        <w:t xml:space="preserve">يد الرحمن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رأس المؤذن حتى يفرغ من أذانه</w:t>
      </w:r>
      <w:r>
        <w:rPr>
          <w:rStyle w:val="FootnoteReference"/>
          <w:rFonts w:cs="Trad Al_Khat Deco"/>
          <w:b/>
          <w:bCs/>
          <w:color w:val="FF0000"/>
          <w:sz w:val="22"/>
          <w:szCs w:val="22"/>
          <w:u w:val="single"/>
          <w:rtl/>
        </w:rPr>
        <w:footnoteReference w:id="373"/>
      </w:r>
      <w:r w:rsidR="00991F26">
        <w:rPr>
          <w:rFonts w:cs="Trad Al_Khat Deco" w:hint="cs"/>
          <w:sz w:val="22"/>
          <w:szCs w:val="22"/>
          <w:rtl/>
          <w:lang w:bidi="fa-IR"/>
        </w:rPr>
        <w:t>)</w:t>
      </w:r>
      <w:r w:rsidRPr="00E70D37" w:rsidR="0053283C">
        <w:rPr>
          <w:rFonts w:cs="Trad Al_Khat Deco"/>
          <w:sz w:val="22"/>
          <w:szCs w:val="22"/>
          <w:rtl/>
          <w:lang w:bidi="fa-IR"/>
        </w:rPr>
        <w:t xml:space="preserve"> وقيل في تفسير قوله عز وجل</w:t>
      </w:r>
      <w:r w:rsidR="000F740F">
        <w:rPr>
          <w:rFonts w:cs="Trad Al_Khat Deco" w:hint="cs"/>
          <w:sz w:val="22"/>
          <w:szCs w:val="22"/>
          <w:rtl/>
        </w:rPr>
        <w:t>:</w:t>
      </w:r>
      <w:r w:rsidR="00991F26">
        <w:rPr>
          <w:rFonts w:cs="Trad Al_Khat Deco" w:hint="cs"/>
          <w:sz w:val="22"/>
          <w:szCs w:val="22"/>
          <w:rtl/>
          <w:lang w:bidi="fa-IR"/>
        </w:rPr>
        <w:t xml:space="preserve"> </w:t>
      </w:r>
      <w:r w:rsidRPr="00991F26" w:rsidR="00991F26">
        <w:rPr>
          <w:rFonts w:cs="Trad Al_Khat Deco" w:hint="cs"/>
          <w:color w:val="FF0000"/>
          <w:sz w:val="22"/>
          <w:szCs w:val="22"/>
          <w:rtl/>
        </w:rPr>
        <w:t>﴿</w:t>
      </w:r>
      <w:r w:rsidRPr="00E70D37" w:rsidR="00D8012B">
        <w:rPr>
          <w:rFonts w:cs="Trad Al_Khat Deco"/>
          <w:sz w:val="22"/>
          <w:szCs w:val="22"/>
          <w:rtl/>
          <w:lang w:bidi="fa-IR"/>
        </w:rPr>
        <w:t xml:space="preserve"> </w:t>
      </w:r>
      <w:r w:rsidRPr="00D11055" w:rsidR="00084044">
        <w:rPr>
          <w:rFonts w:cs="Trad Al_Khat Deco"/>
          <w:sz w:val="22"/>
          <w:szCs w:val="22"/>
          <w:rtl/>
          <w:lang w:bidi="fa-IR"/>
        </w:rPr>
        <w:t>ومن أحسن قولا ممن دعا إلى الله وعمل صالحا</w:t>
      </w:r>
      <w:r w:rsidRPr="00047AE7" w:rsidR="00991F26">
        <w:rPr>
          <w:rFonts w:cs="Trad Al_Khat Deco" w:hint="cs"/>
          <w:sz w:val="22"/>
          <w:szCs w:val="22"/>
          <w:rtl/>
        </w:rPr>
        <w:t xml:space="preserve"> </w:t>
      </w:r>
      <w:r w:rsidRPr="00991F26" w:rsidR="00991F26">
        <w:rPr>
          <w:rFonts w:cs="Trad Al_Khat Deco" w:hint="cs"/>
          <w:color w:val="FF0000"/>
          <w:sz w:val="22"/>
          <w:szCs w:val="22"/>
          <w:rtl/>
        </w:rPr>
        <w:t xml:space="preserve">﴾ </w:t>
      </w:r>
      <w:r w:rsidR="004A0917">
        <w:rPr>
          <w:rFonts w:cs="Trad Al_Khat Deco" w:hint="cs"/>
          <w:color w:val="FF0000"/>
          <w:sz w:val="22"/>
          <w:szCs w:val="22"/>
          <w:rtl/>
        </w:rPr>
        <w:t>{</w:t>
      </w:r>
      <w:r w:rsidR="00792AFC">
        <w:rPr>
          <w:rFonts w:cs="Trad Al_Khat Deco" w:hint="cs"/>
          <w:color w:val="FF0000"/>
          <w:sz w:val="22"/>
          <w:szCs w:val="22"/>
          <w:rtl/>
        </w:rPr>
        <w:t>فصلت: 33</w:t>
      </w:r>
      <w:r w:rsidR="004A0917">
        <w:rPr>
          <w:rFonts w:cs="Trad Al_Khat Deco" w:hint="cs"/>
          <w:color w:val="FF0000"/>
          <w:sz w:val="22"/>
          <w:szCs w:val="22"/>
          <w:rtl/>
        </w:rPr>
        <w:t>}</w:t>
      </w:r>
      <w:r w:rsidRPr="00E70D37" w:rsidR="0053283C">
        <w:rPr>
          <w:rFonts w:cs="Trad Al_Khat Deco"/>
          <w:sz w:val="22"/>
          <w:szCs w:val="22"/>
          <w:rtl/>
          <w:lang w:bidi="fa-IR"/>
        </w:rPr>
        <w:t xml:space="preserve"> نزلت في المؤذنين</w:t>
      </w:r>
      <w:r w:rsidR="00991F26">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991F26">
        <w:rPr>
          <w:rFonts w:cs="Trad Al_Khat Deco" w:hint="cs"/>
          <w:sz w:val="22"/>
          <w:szCs w:val="22"/>
          <w:rtl/>
          <w:lang w:bidi="fa-IR"/>
        </w:rPr>
        <w:t>:</w:t>
      </w:r>
      <w:r w:rsidRPr="00E70D37" w:rsidR="00066EAA">
        <w:rPr>
          <w:rFonts w:cs="Trad Al_Khat Deco"/>
          <w:sz w:val="22"/>
          <w:szCs w:val="22"/>
          <w:rtl/>
          <w:lang w:bidi="fa-IR"/>
        </w:rPr>
        <w:t xml:space="preserve"> </w:t>
      </w:r>
      <w:r w:rsidR="00991F26">
        <w:rPr>
          <w:rFonts w:cs="Trad Al_Khat Deco" w:hint="cs"/>
          <w:sz w:val="22"/>
          <w:szCs w:val="22"/>
          <w:rtl/>
          <w:lang w:bidi="fa-IR"/>
        </w:rPr>
        <w:t>(</w:t>
      </w:r>
      <w:r w:rsidRPr="00E70D37" w:rsidR="0053283C">
        <w:rPr>
          <w:rFonts w:cs="Trad Al_Khat Deco"/>
          <w:sz w:val="22"/>
          <w:szCs w:val="22"/>
          <w:rtl/>
          <w:lang w:bidi="fa-IR"/>
        </w:rPr>
        <w:t>إذا سمعتم النداء فقولوا مثل ما يقول المؤذن</w:t>
      </w:r>
      <w:r>
        <w:rPr>
          <w:rStyle w:val="FootnoteReference"/>
          <w:rFonts w:cs="Trad Al_Khat Deco"/>
          <w:b/>
          <w:bCs/>
          <w:color w:val="FF0000"/>
          <w:sz w:val="22"/>
          <w:szCs w:val="22"/>
          <w:u w:val="single"/>
          <w:rtl/>
        </w:rPr>
        <w:footnoteReference w:id="374"/>
      </w:r>
      <w:r w:rsidR="00991F26">
        <w:rPr>
          <w:rFonts w:cs="Trad Al_Khat Deco" w:hint="cs"/>
          <w:sz w:val="22"/>
          <w:szCs w:val="22"/>
          <w:rtl/>
          <w:lang w:bidi="fa-IR"/>
        </w:rPr>
        <w:t>)</w:t>
      </w:r>
      <w:r w:rsidRPr="00E70D37" w:rsidR="0053283C">
        <w:rPr>
          <w:rFonts w:cs="Trad Al_Khat Deco"/>
          <w:sz w:val="22"/>
          <w:szCs w:val="22"/>
          <w:rtl/>
          <w:lang w:bidi="fa-IR"/>
        </w:rPr>
        <w:t xml:space="preserve"> وذلك مستحب</w:t>
      </w:r>
      <w:r w:rsidRPr="00E70D37" w:rsidR="00D8012B">
        <w:rPr>
          <w:rFonts w:cs="Trad Al_Khat Deco"/>
          <w:sz w:val="22"/>
          <w:szCs w:val="22"/>
          <w:rtl/>
          <w:lang w:bidi="fa-IR"/>
        </w:rPr>
        <w:t xml:space="preserve"> </w:t>
      </w:r>
      <w:r w:rsidRPr="00E70D37" w:rsidR="0053283C">
        <w:rPr>
          <w:rFonts w:cs="Trad Al_Khat Deco"/>
          <w:sz w:val="22"/>
          <w:szCs w:val="22"/>
          <w:rtl/>
          <w:lang w:bidi="fa-IR"/>
        </w:rPr>
        <w:t>إلا في الحيعلتين فإنه يقول فيهما لا حول ولا قوة إلا بالله</w:t>
      </w:r>
      <w:r w:rsidR="00991F26">
        <w:rPr>
          <w:rFonts w:cs="Trad Al_Khat Deco" w:hint="cs"/>
          <w:sz w:val="22"/>
          <w:szCs w:val="22"/>
          <w:rtl/>
          <w:lang w:bidi="fa-IR"/>
        </w:rPr>
        <w:t>.</w:t>
      </w:r>
      <w:r w:rsidRPr="00E70D37" w:rsidR="0053283C">
        <w:rPr>
          <w:rFonts w:cs="Trad Al_Khat Deco"/>
          <w:sz w:val="22"/>
          <w:szCs w:val="22"/>
          <w:rtl/>
          <w:lang w:bidi="fa-IR"/>
        </w:rPr>
        <w:t xml:space="preserve"> وفي قوله قد قامت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أقامها الله وأدامها ما دامت السموات والأرض وفي التثويب صدقت وبررت</w:t>
      </w:r>
      <w:r w:rsidRPr="00E70D37" w:rsidR="00D8012B">
        <w:rPr>
          <w:rFonts w:cs="Trad Al_Khat Deco"/>
          <w:sz w:val="22"/>
          <w:szCs w:val="22"/>
          <w:rtl/>
          <w:lang w:bidi="fa-IR"/>
        </w:rPr>
        <w:t xml:space="preserve"> </w:t>
      </w:r>
      <w:r w:rsidRPr="00E70D37" w:rsidR="0053283C">
        <w:rPr>
          <w:rFonts w:cs="Trad Al_Khat Deco"/>
          <w:sz w:val="22"/>
          <w:szCs w:val="22"/>
          <w:rtl/>
          <w:lang w:bidi="fa-IR"/>
        </w:rPr>
        <w:t>ونصحت وعند الفراغ يقول</w:t>
      </w:r>
      <w:r w:rsidR="008E1ADF">
        <w:rPr>
          <w:rFonts w:cs="Trad Al_Khat Deco" w:hint="cs"/>
          <w:sz w:val="22"/>
          <w:szCs w:val="22"/>
          <w:rtl/>
          <w:lang w:bidi="fa-IR"/>
        </w:rPr>
        <w:t>:</w:t>
      </w:r>
      <w:r w:rsidRPr="00E70D37" w:rsidR="0053283C">
        <w:rPr>
          <w:rFonts w:cs="Trad Al_Khat Deco"/>
          <w:sz w:val="22"/>
          <w:szCs w:val="22"/>
          <w:rtl/>
          <w:lang w:bidi="fa-IR"/>
        </w:rPr>
        <w:t xml:space="preserve"> اللهم رب هذه الدعوة التامة والصلاة القائمة آت</w:t>
      </w:r>
      <w:r w:rsidRPr="00E70D37" w:rsidR="00D8012B">
        <w:rPr>
          <w:rFonts w:cs="Trad Al_Khat Deco"/>
          <w:sz w:val="22"/>
          <w:szCs w:val="22"/>
          <w:rtl/>
          <w:lang w:bidi="fa-IR"/>
        </w:rPr>
        <w:t xml:space="preserve"> </w:t>
      </w:r>
      <w:r w:rsidRPr="00E70D37" w:rsidR="0053283C">
        <w:rPr>
          <w:rFonts w:cs="Trad Al_Khat Deco"/>
          <w:sz w:val="22"/>
          <w:szCs w:val="22"/>
          <w:rtl/>
          <w:lang w:bidi="fa-IR"/>
        </w:rPr>
        <w:t>محمدا الوسيلة والفضيلة والدرجة الرفيعة وابعثه المقام المحمود الذي وعدته إنك لا</w:t>
      </w:r>
      <w:r w:rsidRPr="00E70D37" w:rsidR="00D8012B">
        <w:rPr>
          <w:rFonts w:cs="Trad Al_Khat Deco"/>
          <w:sz w:val="22"/>
          <w:szCs w:val="22"/>
          <w:rtl/>
          <w:lang w:bidi="fa-IR"/>
        </w:rPr>
        <w:t xml:space="preserve"> </w:t>
      </w:r>
      <w:r w:rsidRPr="00E70D37" w:rsidR="0053283C">
        <w:rPr>
          <w:rFonts w:cs="Trad Al_Khat Deco"/>
          <w:sz w:val="22"/>
          <w:szCs w:val="22"/>
          <w:rtl/>
          <w:lang w:bidi="fa-IR"/>
        </w:rPr>
        <w:t>تخلف الميعاد</w:t>
      </w:r>
      <w:r w:rsidR="008E1ADF">
        <w:rPr>
          <w:rFonts w:cs="Trad Al_Khat Deco" w:hint="cs"/>
          <w:sz w:val="22"/>
          <w:szCs w:val="22"/>
          <w:rtl/>
          <w:lang w:bidi="fa-IR"/>
        </w:rPr>
        <w:t>.</w:t>
      </w:r>
      <w:r w:rsidRPr="00E70D37" w:rsidR="0053283C">
        <w:rPr>
          <w:rFonts w:cs="Trad Al_Khat Deco"/>
          <w:sz w:val="22"/>
          <w:szCs w:val="22"/>
          <w:rtl/>
          <w:lang w:bidi="fa-IR"/>
        </w:rPr>
        <w:t xml:space="preserve"> وقال سعيد بن المسيب</w:t>
      </w:r>
      <w:r w:rsidR="008E1ADF">
        <w:rPr>
          <w:rFonts w:cs="Trad Al_Khat Deco" w:hint="cs"/>
          <w:sz w:val="22"/>
          <w:szCs w:val="22"/>
          <w:rtl/>
          <w:lang w:bidi="fa-IR"/>
        </w:rPr>
        <w:t>:</w:t>
      </w:r>
      <w:r w:rsidRPr="00E70D37" w:rsidR="0053283C">
        <w:rPr>
          <w:rFonts w:cs="Trad Al_Khat Deco"/>
          <w:sz w:val="22"/>
          <w:szCs w:val="22"/>
          <w:rtl/>
          <w:lang w:bidi="fa-IR"/>
        </w:rPr>
        <w:t xml:space="preserve"> 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بأرض فلاة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عن يمينه ملك وعن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شماله ملك فإن أذن وأقام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وراءه أمثال الجبال من الملائكة</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 المكتوبة</w:t>
      </w:r>
      <w:r>
        <w:rPr>
          <w:rFonts w:cs="Trad Al_Khat Deco" w:hint="cs"/>
          <w:sz w:val="22"/>
          <w:szCs w:val="22"/>
          <w:rtl/>
          <w:lang w:bidi="fa-IR"/>
        </w:rPr>
        <w:t>)</w:t>
      </w:r>
      <w:r w:rsidR="008E1ADF">
        <w:rPr>
          <w:rFonts w:cs="Trad Al_Khat Deco" w:hint="cs"/>
          <w:sz w:val="22"/>
          <w:szCs w:val="22"/>
          <w:rtl/>
          <w:lang w:bidi="fa-IR"/>
        </w:rPr>
        <w:t xml:space="preserve"> </w:t>
      </w:r>
    </w:p>
    <w:p w:rsidR="00A90A13" w:rsidP="0008404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تعالى</w:t>
      </w:r>
      <w:r w:rsidR="000F740F">
        <w:rPr>
          <w:rFonts w:cs="Trad Al_Khat Deco" w:hint="cs"/>
          <w:sz w:val="22"/>
          <w:szCs w:val="22"/>
          <w:rtl/>
        </w:rPr>
        <w:t>:</w:t>
      </w:r>
      <w:r w:rsidR="008E1ADF">
        <w:rPr>
          <w:rFonts w:cs="Trad Al_Khat Deco" w:hint="cs"/>
          <w:sz w:val="22"/>
          <w:szCs w:val="22"/>
          <w:rtl/>
          <w:lang w:bidi="fa-IR"/>
        </w:rPr>
        <w:t xml:space="preserve"> </w:t>
      </w:r>
      <w:r w:rsidRPr="00991F26" w:rsidR="008E1ADF">
        <w:rPr>
          <w:rFonts w:cs="Trad Al_Khat Deco" w:hint="cs"/>
          <w:color w:val="FF0000"/>
          <w:sz w:val="22"/>
          <w:szCs w:val="22"/>
          <w:rtl/>
        </w:rPr>
        <w:t>﴿</w:t>
      </w:r>
      <w:r w:rsidRPr="00E70D37" w:rsidR="0053283C">
        <w:rPr>
          <w:rFonts w:cs="Trad Al_Khat Deco"/>
          <w:sz w:val="22"/>
          <w:szCs w:val="22"/>
          <w:rtl/>
          <w:lang w:bidi="fa-IR"/>
        </w:rPr>
        <w:t xml:space="preserve"> </w:t>
      </w:r>
      <w:r w:rsidRPr="00D11055" w:rsidR="00084044">
        <w:rPr>
          <w:rFonts w:cs="Trad Al_Khat Deco"/>
          <w:sz w:val="22"/>
          <w:szCs w:val="22"/>
          <w:rtl/>
          <w:lang w:bidi="fa-IR"/>
        </w:rPr>
        <w:t>إن الصلاة كانت على المؤمنين كتابا موقوتا</w:t>
      </w:r>
      <w:r w:rsidRPr="00991F26" w:rsidR="008E1ADF">
        <w:rPr>
          <w:rFonts w:cs="Trad Al_Khat Deco" w:hint="cs"/>
          <w:color w:val="FF0000"/>
          <w:sz w:val="22"/>
          <w:szCs w:val="22"/>
          <w:rtl/>
        </w:rPr>
        <w:t xml:space="preserve"> ﴾ </w:t>
      </w:r>
      <w:r w:rsidR="004A0917">
        <w:rPr>
          <w:rFonts w:cs="Trad Al_Khat Deco" w:hint="cs"/>
          <w:color w:val="FF0000"/>
          <w:sz w:val="22"/>
          <w:szCs w:val="22"/>
          <w:rtl/>
        </w:rPr>
        <w:t>{</w:t>
      </w:r>
      <w:r w:rsidR="00792AFC">
        <w:rPr>
          <w:rFonts w:cs="Trad Al_Khat Deco" w:hint="cs"/>
          <w:color w:val="FF0000"/>
          <w:sz w:val="22"/>
          <w:szCs w:val="22"/>
          <w:rtl/>
        </w:rPr>
        <w:t>النساء: 103</w:t>
      </w:r>
      <w:r w:rsidR="004A0917">
        <w:rPr>
          <w:rFonts w:cs="Trad Al_Khat Deco" w:hint="cs"/>
          <w:color w:val="FF0000"/>
          <w:sz w:val="22"/>
          <w:szCs w:val="22"/>
          <w:rtl/>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066EAA">
        <w:rPr>
          <w:rFonts w:cs="Trad Al_Khat Deco"/>
          <w:sz w:val="22"/>
          <w:szCs w:val="22"/>
          <w:rtl/>
          <w:lang w:bidi="fa-IR"/>
        </w:rPr>
        <w:t xml:space="preserve"> </w:t>
      </w:r>
      <w:r w:rsidR="008E1ADF">
        <w:rPr>
          <w:rFonts w:cs="Trad Al_Khat Deco" w:hint="cs"/>
          <w:sz w:val="22"/>
          <w:szCs w:val="22"/>
          <w:rtl/>
          <w:lang w:bidi="fa-IR"/>
        </w:rPr>
        <w:t>(</w:t>
      </w:r>
      <w:r w:rsidRPr="00E70D37" w:rsidR="0053283C">
        <w:rPr>
          <w:rFonts w:cs="Trad Al_Khat Deco"/>
          <w:sz w:val="22"/>
          <w:szCs w:val="22"/>
          <w:rtl/>
          <w:lang w:bidi="fa-IR"/>
        </w:rPr>
        <w:t xml:space="preserve">خمس صلوات كتبهن الله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العباد فمن جاء بهن ولم يضيع منهن شيئا</w:t>
      </w:r>
      <w:r w:rsidRPr="00E70D37" w:rsidR="00D8012B">
        <w:rPr>
          <w:rFonts w:cs="Trad Al_Khat Deco"/>
          <w:sz w:val="22"/>
          <w:szCs w:val="22"/>
          <w:rtl/>
          <w:lang w:bidi="fa-IR"/>
        </w:rPr>
        <w:t xml:space="preserve"> </w:t>
      </w:r>
      <w:r w:rsidRPr="00E70D37" w:rsidR="0053283C">
        <w:rPr>
          <w:rFonts w:cs="Trad Al_Khat Deco"/>
          <w:sz w:val="22"/>
          <w:szCs w:val="22"/>
          <w:rtl/>
          <w:lang w:bidi="fa-IR"/>
        </w:rPr>
        <w:t>استخفافا بحقهن كان له عند الله عهد أن يدخله الجنة ومن لم يأت بهن فليس له عند</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عهد إن شاء عذبه وإن شاء أدخله الجنة</w:t>
      </w:r>
      <w:r>
        <w:rPr>
          <w:rStyle w:val="FootnoteReference"/>
          <w:rFonts w:cs="Trad Al_Khat Deco"/>
          <w:b/>
          <w:bCs/>
          <w:color w:val="FF0000"/>
          <w:sz w:val="22"/>
          <w:szCs w:val="22"/>
          <w:u w:val="single"/>
          <w:rtl/>
        </w:rPr>
        <w:footnoteReference w:id="375"/>
      </w:r>
      <w:r w:rsidR="008E1ADF">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D8012B">
        <w:rPr>
          <w:rFonts w:cs="Trad Al_Khat Deco"/>
          <w:sz w:val="22"/>
          <w:szCs w:val="22"/>
          <w:rtl/>
          <w:lang w:bidi="fa-IR"/>
        </w:rPr>
        <w:t xml:space="preserve"> </w:t>
      </w:r>
      <w:r w:rsidR="008E1ADF">
        <w:rPr>
          <w:rFonts w:cs="Trad Al_Khat Deco" w:hint="cs"/>
          <w:sz w:val="22"/>
          <w:szCs w:val="22"/>
          <w:rtl/>
          <w:lang w:bidi="fa-IR"/>
        </w:rPr>
        <w:t>(</w:t>
      </w:r>
      <w:r w:rsidRPr="00E70D37" w:rsidR="0053283C">
        <w:rPr>
          <w:rFonts w:cs="Trad Al_Khat Deco"/>
          <w:sz w:val="22"/>
          <w:szCs w:val="22"/>
          <w:rtl/>
          <w:lang w:bidi="fa-IR"/>
        </w:rPr>
        <w:t>مثل</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الصلوات الخمس كمثل نهر عذب غمر بباب أحدكم يقتحم فيه كل يوم خمس</w:t>
      </w:r>
      <w:r w:rsidRPr="00E70D37" w:rsidR="00D8012B">
        <w:rPr>
          <w:rFonts w:cs="Trad Al_Khat Deco"/>
          <w:sz w:val="22"/>
          <w:szCs w:val="22"/>
          <w:rtl/>
          <w:lang w:bidi="fa-IR"/>
        </w:rPr>
        <w:t xml:space="preserve"> </w:t>
      </w:r>
      <w:r w:rsidRPr="00E70D37" w:rsidR="0053283C">
        <w:rPr>
          <w:rFonts w:cs="Trad Al_Khat Deco"/>
          <w:sz w:val="22"/>
          <w:szCs w:val="22"/>
          <w:rtl/>
          <w:lang w:bidi="fa-IR"/>
        </w:rPr>
        <w:t>مرات فما ترون ذلك يبقي من درنه</w:t>
      </w:r>
      <w:r w:rsidR="008E1ADF">
        <w:rPr>
          <w:rFonts w:cs="Trad Al_Khat Deco" w:hint="cs"/>
          <w:sz w:val="22"/>
          <w:szCs w:val="22"/>
          <w:rtl/>
          <w:lang w:bidi="fa-IR"/>
        </w:rPr>
        <w:t>؟</w:t>
      </w:r>
      <w:r w:rsidRPr="00E70D37" w:rsidR="0053283C">
        <w:rPr>
          <w:rFonts w:cs="Trad Al_Khat Deco"/>
          <w:sz w:val="22"/>
          <w:szCs w:val="22"/>
          <w:rtl/>
          <w:lang w:bidi="fa-IR"/>
        </w:rPr>
        <w:t xml:space="preserve"> قالوا</w:t>
      </w:r>
      <w:r w:rsidR="008E1ADF">
        <w:rPr>
          <w:rFonts w:cs="Trad Al_Khat Deco" w:hint="cs"/>
          <w:sz w:val="22"/>
          <w:szCs w:val="22"/>
          <w:rtl/>
          <w:lang w:bidi="fa-IR"/>
        </w:rPr>
        <w:t>:</w:t>
      </w:r>
      <w:r w:rsidRPr="00E70D37" w:rsidR="0053283C">
        <w:rPr>
          <w:rFonts w:cs="Trad Al_Khat Deco"/>
          <w:sz w:val="22"/>
          <w:szCs w:val="22"/>
          <w:rtl/>
          <w:lang w:bidi="fa-IR"/>
        </w:rPr>
        <w:t xml:space="preserve"> لا شيء</w:t>
      </w:r>
      <w:r w:rsidR="008E1ADF">
        <w:rPr>
          <w:rFonts w:cs="Trad Al_Khat Deco" w:hint="cs"/>
          <w:sz w:val="22"/>
          <w:szCs w:val="22"/>
          <w:rtl/>
          <w:lang w:bidi="fa-IR"/>
        </w:rPr>
        <w:t>.</w:t>
      </w:r>
      <w:r w:rsidRPr="00E70D37" w:rsidR="0053283C">
        <w:rPr>
          <w:rFonts w:cs="Trad Al_Khat Deco"/>
          <w:sz w:val="22"/>
          <w:szCs w:val="22"/>
          <w:rtl/>
          <w:lang w:bidi="fa-IR"/>
        </w:rPr>
        <w:t xml:space="preserve"> 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 xml:space="preserve">: </w:t>
      </w:r>
      <w:r w:rsidRPr="00E70D37" w:rsidR="0053283C">
        <w:rPr>
          <w:rFonts w:cs="Trad Al_Khat Deco"/>
          <w:sz w:val="22"/>
          <w:szCs w:val="22"/>
          <w:rtl/>
          <w:lang w:bidi="fa-IR"/>
        </w:rPr>
        <w:t>فإن الصلوات الخمس تذهب الذنوب كما يذهب الماء الدرن</w:t>
      </w:r>
      <w:r>
        <w:rPr>
          <w:rStyle w:val="FootnoteReference"/>
          <w:rFonts w:cs="Trad Al_Khat Deco"/>
          <w:b/>
          <w:bCs/>
          <w:color w:val="FF0000"/>
          <w:sz w:val="22"/>
          <w:szCs w:val="22"/>
          <w:u w:val="single"/>
          <w:rtl/>
        </w:rPr>
        <w:footnoteReference w:id="376"/>
      </w:r>
      <w:r w:rsidR="008E1ADF">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D8012B">
        <w:rPr>
          <w:rFonts w:cs="Trad Al_Khat Deco"/>
          <w:sz w:val="22"/>
          <w:szCs w:val="22"/>
          <w:rtl/>
          <w:lang w:bidi="fa-IR"/>
        </w:rPr>
        <w:t xml:space="preserve"> </w:t>
      </w:r>
      <w:r w:rsidR="008E1ADF">
        <w:rPr>
          <w:rFonts w:cs="Trad Al_Khat Deco" w:hint="cs"/>
          <w:sz w:val="22"/>
          <w:szCs w:val="22"/>
          <w:rtl/>
          <w:lang w:bidi="fa-IR"/>
        </w:rPr>
        <w:t>(</w:t>
      </w:r>
      <w:r w:rsidRPr="00E70D37" w:rsidR="0053283C">
        <w:rPr>
          <w:rFonts w:cs="Trad Al_Khat Deco"/>
          <w:sz w:val="22"/>
          <w:szCs w:val="22"/>
          <w:rtl/>
          <w:lang w:bidi="fa-IR"/>
        </w:rPr>
        <w:t>إن الصلوات كفارة لما بينهن ما</w:t>
      </w:r>
      <w:r w:rsidRPr="00E70D37" w:rsidR="00D8012B">
        <w:rPr>
          <w:rFonts w:cs="Trad Al_Khat Deco"/>
          <w:sz w:val="22"/>
          <w:szCs w:val="22"/>
          <w:rtl/>
          <w:lang w:bidi="fa-IR"/>
        </w:rPr>
        <w:t xml:space="preserve"> </w:t>
      </w:r>
      <w:r w:rsidRPr="00E70D37" w:rsidR="0053283C">
        <w:rPr>
          <w:rFonts w:cs="Trad Al_Khat Deco"/>
          <w:sz w:val="22"/>
          <w:szCs w:val="22"/>
          <w:rtl/>
          <w:lang w:bidi="fa-IR"/>
        </w:rPr>
        <w:t>اجتنبت الكبائر</w:t>
      </w:r>
      <w:r>
        <w:rPr>
          <w:rStyle w:val="FootnoteReference"/>
          <w:rFonts w:cs="Trad Al_Khat Deco"/>
          <w:b/>
          <w:bCs/>
          <w:color w:val="FF0000"/>
          <w:sz w:val="22"/>
          <w:szCs w:val="22"/>
          <w:u w:val="single"/>
          <w:rtl/>
        </w:rPr>
        <w:footnoteReference w:id="377"/>
      </w:r>
      <w:r w:rsidR="008E1ADF">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D8012B">
        <w:rPr>
          <w:rFonts w:cs="Trad Al_Khat Deco"/>
          <w:sz w:val="22"/>
          <w:szCs w:val="22"/>
          <w:rtl/>
          <w:lang w:bidi="fa-IR"/>
        </w:rPr>
        <w:t xml:space="preserve"> </w:t>
      </w:r>
      <w:r w:rsidR="008E1ADF">
        <w:rPr>
          <w:rFonts w:cs="Trad Al_Khat Deco" w:hint="cs"/>
          <w:sz w:val="22"/>
          <w:szCs w:val="22"/>
          <w:rtl/>
          <w:lang w:bidi="fa-IR"/>
        </w:rPr>
        <w:t>(</w:t>
      </w:r>
      <w:r w:rsidRPr="00E70D37" w:rsidR="0053283C">
        <w:rPr>
          <w:rFonts w:cs="Trad Al_Khat Deco"/>
          <w:sz w:val="22"/>
          <w:szCs w:val="22"/>
          <w:rtl/>
          <w:lang w:bidi="fa-IR"/>
        </w:rPr>
        <w:t>بيننا وبين المنافقين شهود</w:t>
      </w:r>
      <w:r w:rsidRPr="00E70D37" w:rsidR="00D8012B">
        <w:rPr>
          <w:rFonts w:cs="Trad Al_Khat Deco"/>
          <w:sz w:val="22"/>
          <w:szCs w:val="22"/>
          <w:rtl/>
          <w:lang w:bidi="fa-IR"/>
        </w:rPr>
        <w:t xml:space="preserve"> </w:t>
      </w:r>
      <w:r w:rsidRPr="00E70D37" w:rsidR="0053283C">
        <w:rPr>
          <w:rFonts w:cs="Trad Al_Khat Deco"/>
          <w:sz w:val="22"/>
          <w:szCs w:val="22"/>
          <w:rtl/>
          <w:lang w:bidi="fa-IR"/>
        </w:rPr>
        <w:t>العتمة والصبح لا يستطيعونهما</w:t>
      </w:r>
      <w:r>
        <w:rPr>
          <w:rStyle w:val="FootnoteReference"/>
          <w:rFonts w:cs="Trad Al_Khat Deco"/>
          <w:b/>
          <w:bCs/>
          <w:color w:val="FF0000"/>
          <w:sz w:val="22"/>
          <w:szCs w:val="22"/>
          <w:u w:val="single"/>
          <w:rtl/>
        </w:rPr>
        <w:footnoteReference w:id="378"/>
      </w:r>
      <w:r w:rsidR="008E1ADF">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066EAA">
        <w:rPr>
          <w:rFonts w:cs="Trad Al_Khat Deco"/>
          <w:sz w:val="22"/>
          <w:szCs w:val="22"/>
          <w:rtl/>
          <w:lang w:bidi="fa-IR"/>
        </w:rPr>
        <w:t xml:space="preserve"> </w:t>
      </w:r>
      <w:r w:rsidR="008E1ADF">
        <w:rPr>
          <w:rFonts w:cs="Trad Al_Khat Deco" w:hint="cs"/>
          <w:sz w:val="22"/>
          <w:szCs w:val="22"/>
          <w:rtl/>
          <w:lang w:bidi="fa-IR"/>
        </w:rPr>
        <w:t>(</w:t>
      </w:r>
      <w:r w:rsidRPr="00E70D37" w:rsidR="0053283C">
        <w:rPr>
          <w:rFonts w:cs="Trad Al_Khat Deco"/>
          <w:sz w:val="22"/>
          <w:szCs w:val="22"/>
          <w:rtl/>
          <w:lang w:bidi="fa-IR"/>
        </w:rPr>
        <w:t>من لقي الله وهو مضيع للصلاة لم يعبأ الله بشيء من حسناته</w:t>
      </w:r>
      <w:r>
        <w:rPr>
          <w:rStyle w:val="FootnoteReference"/>
          <w:rFonts w:cs="Trad Al_Khat Deco"/>
          <w:b/>
          <w:bCs/>
          <w:color w:val="FF0000"/>
          <w:sz w:val="22"/>
          <w:szCs w:val="22"/>
          <w:u w:val="single"/>
          <w:rtl/>
        </w:rPr>
        <w:footnoteReference w:id="379"/>
      </w:r>
      <w:r w:rsidR="008E1ADF">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D8012B">
        <w:rPr>
          <w:rFonts w:cs="Trad Al_Khat Deco"/>
          <w:sz w:val="22"/>
          <w:szCs w:val="22"/>
          <w:rtl/>
          <w:lang w:bidi="fa-IR"/>
        </w:rPr>
        <w:t xml:space="preserve"> </w:t>
      </w:r>
      <w:r w:rsidR="008E1ADF">
        <w:rPr>
          <w:rFonts w:cs="Trad Al_Khat Deco" w:hint="cs"/>
          <w:sz w:val="22"/>
          <w:szCs w:val="22"/>
          <w:rtl/>
          <w:lang w:bidi="fa-IR"/>
        </w:rPr>
        <w:t>(</w:t>
      </w:r>
      <w:r w:rsidRPr="00E70D37" w:rsidR="0053283C">
        <w:rPr>
          <w:rFonts w:cs="Trad Al_Khat Deco"/>
          <w:sz w:val="22"/>
          <w:szCs w:val="22"/>
          <w:rtl/>
          <w:lang w:bidi="fa-IR"/>
        </w:rPr>
        <w:t>الصلاة عماد الدين فمن</w:t>
      </w:r>
      <w:r w:rsidRPr="00E70D37" w:rsidR="00D8012B">
        <w:rPr>
          <w:rFonts w:cs="Trad Al_Khat Deco"/>
          <w:sz w:val="22"/>
          <w:szCs w:val="22"/>
          <w:rtl/>
          <w:lang w:bidi="fa-IR"/>
        </w:rPr>
        <w:t xml:space="preserve"> </w:t>
      </w:r>
      <w:r w:rsidRPr="00E70D37" w:rsidR="0053283C">
        <w:rPr>
          <w:rFonts w:cs="Trad Al_Khat Deco"/>
          <w:sz w:val="22"/>
          <w:szCs w:val="22"/>
          <w:rtl/>
          <w:lang w:bidi="fa-IR"/>
        </w:rPr>
        <w:t>تركها فقد هدم الدين</w:t>
      </w:r>
      <w:r>
        <w:rPr>
          <w:rStyle w:val="FootnoteReference"/>
          <w:rFonts w:cs="Trad Al_Khat Deco"/>
          <w:b/>
          <w:bCs/>
          <w:color w:val="FF0000"/>
          <w:sz w:val="22"/>
          <w:szCs w:val="22"/>
          <w:u w:val="single"/>
          <w:rtl/>
        </w:rPr>
        <w:footnoteReference w:id="380"/>
      </w:r>
      <w:r w:rsidR="008E1ADF">
        <w:rPr>
          <w:rFonts w:cs="Trad Al_Khat Deco" w:hint="cs"/>
          <w:sz w:val="22"/>
          <w:szCs w:val="22"/>
          <w:rtl/>
          <w:lang w:bidi="fa-IR"/>
        </w:rPr>
        <w:t>)</w:t>
      </w:r>
      <w:r w:rsidRPr="00E70D37" w:rsidR="0053283C">
        <w:rPr>
          <w:rFonts w:cs="Trad Al_Khat Deco"/>
          <w:sz w:val="22"/>
          <w:szCs w:val="22"/>
          <w:rtl/>
          <w:lang w:bidi="fa-IR"/>
        </w:rPr>
        <w:t xml:space="preserve"> وسئل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8E1ADF">
        <w:rPr>
          <w:rFonts w:cs="Trad Al_Khat Deco" w:hint="cs"/>
          <w:sz w:val="22"/>
          <w:szCs w:val="22"/>
          <w:rtl/>
          <w:lang w:bidi="fa-IR"/>
        </w:rPr>
        <w:t>:</w:t>
      </w:r>
      <w:r w:rsidRPr="00E70D37" w:rsidR="00066EAA">
        <w:rPr>
          <w:rFonts w:cs="Trad Al_Khat Deco"/>
          <w:sz w:val="22"/>
          <w:szCs w:val="22"/>
          <w:rtl/>
          <w:lang w:bidi="fa-IR"/>
        </w:rPr>
        <w:t xml:space="preserve"> </w:t>
      </w:r>
      <w:r w:rsidR="004D2103">
        <w:rPr>
          <w:rFonts w:cs="Trad Al_Khat Deco" w:hint="cs"/>
          <w:sz w:val="22"/>
          <w:szCs w:val="22"/>
          <w:rtl/>
          <w:lang w:bidi="fa-IR"/>
        </w:rPr>
        <w:t>(</w:t>
      </w:r>
      <w:r w:rsidRPr="00E70D37" w:rsidR="0053283C">
        <w:rPr>
          <w:rFonts w:cs="Trad Al_Khat Deco"/>
          <w:sz w:val="22"/>
          <w:szCs w:val="22"/>
          <w:rtl/>
          <w:lang w:bidi="fa-IR"/>
        </w:rPr>
        <w:t>أي الأعمال أفضل</w:t>
      </w:r>
      <w:r w:rsidR="008E1ADF">
        <w:rPr>
          <w:rFonts w:cs="Trad Al_Khat Deco" w:hint="cs"/>
          <w:sz w:val="22"/>
          <w:szCs w:val="22"/>
          <w:rtl/>
          <w:lang w:bidi="fa-IR"/>
        </w:rPr>
        <w:t>؟</w:t>
      </w:r>
      <w:r w:rsidRPr="00E70D37" w:rsidR="0053283C">
        <w:rPr>
          <w:rFonts w:cs="Trad Al_Khat Deco"/>
          <w:sz w:val="22"/>
          <w:szCs w:val="22"/>
          <w:rtl/>
          <w:lang w:bidi="fa-IR"/>
        </w:rPr>
        <w:t xml:space="preserve"> فقال</w:t>
      </w:r>
      <w:r w:rsidR="008E1ADF">
        <w:rPr>
          <w:rFonts w:cs="Trad Al_Khat Deco" w:hint="cs"/>
          <w:sz w:val="22"/>
          <w:szCs w:val="22"/>
          <w:rtl/>
          <w:lang w:bidi="fa-IR"/>
        </w:rPr>
        <w:t>:</w:t>
      </w:r>
      <w:r w:rsidRPr="00E70D37" w:rsidR="0053283C">
        <w:rPr>
          <w:rFonts w:cs="Trad Al_Khat Deco"/>
          <w:sz w:val="22"/>
          <w:szCs w:val="22"/>
          <w:rtl/>
          <w:lang w:bidi="fa-IR"/>
        </w:rPr>
        <w:t xml:space="preserve"> الصلاة لمواقيتها</w:t>
      </w:r>
      <w:r>
        <w:rPr>
          <w:rStyle w:val="FootnoteReference"/>
          <w:rFonts w:cs="Trad Al_Khat Deco"/>
          <w:b/>
          <w:bCs/>
          <w:color w:val="FF0000"/>
          <w:sz w:val="22"/>
          <w:szCs w:val="22"/>
          <w:u w:val="single"/>
          <w:rtl/>
        </w:rPr>
        <w:footnoteReference w:id="381"/>
      </w:r>
      <w:r w:rsidR="004D210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4D2103">
        <w:rPr>
          <w:rFonts w:cs="Trad Al_Khat Deco" w:hint="cs"/>
          <w:sz w:val="22"/>
          <w:szCs w:val="22"/>
          <w:rtl/>
          <w:lang w:bidi="fa-IR"/>
        </w:rPr>
        <w:t>:</w:t>
      </w:r>
      <w:r w:rsidRPr="00E70D37" w:rsidR="00066EAA">
        <w:rPr>
          <w:rFonts w:cs="Trad Al_Khat Deco"/>
          <w:sz w:val="22"/>
          <w:szCs w:val="22"/>
          <w:rtl/>
          <w:lang w:bidi="fa-IR"/>
        </w:rPr>
        <w:t xml:space="preserve"> </w:t>
      </w:r>
      <w:r w:rsidR="004D2103">
        <w:rPr>
          <w:rFonts w:cs="Trad Al_Khat Deco" w:hint="cs"/>
          <w:sz w:val="22"/>
          <w:szCs w:val="22"/>
          <w:rtl/>
          <w:lang w:bidi="fa-IR"/>
        </w:rPr>
        <w:t>(</w:t>
      </w:r>
      <w:r w:rsidRPr="00E70D37" w:rsidR="0053283C">
        <w:rPr>
          <w:rFonts w:cs="Trad Al_Khat Deco"/>
          <w:sz w:val="22"/>
          <w:szCs w:val="22"/>
          <w:rtl/>
          <w:lang w:bidi="fa-IR"/>
        </w:rPr>
        <w:t xml:space="preserve">من حافظ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الخمس بإكمال طهورها ومواقيتها كانت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له نورا وبرهانا يوم القيامة </w:t>
      </w:r>
      <w:r w:rsidRPr="00084044" w:rsidR="0053283C">
        <w:rPr>
          <w:rFonts w:cs="Trad Al_Khat Deco"/>
          <w:sz w:val="22"/>
          <w:szCs w:val="22"/>
          <w:rtl/>
          <w:lang w:bidi="fa-IR"/>
        </w:rPr>
        <w:t>ومن ضيعها حشر مع فرعون وهامان</w:t>
      </w:r>
      <w:r>
        <w:rPr>
          <w:rStyle w:val="FootnoteReference"/>
          <w:rFonts w:cs="Trad Al_Khat Deco"/>
          <w:b/>
          <w:bCs/>
          <w:color w:val="FF0000"/>
          <w:sz w:val="22"/>
          <w:szCs w:val="22"/>
          <w:u w:val="single"/>
          <w:rtl/>
        </w:rPr>
        <w:footnoteReference w:id="382"/>
      </w:r>
      <w:r w:rsidR="004D210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D2103">
        <w:rPr>
          <w:rFonts w:cs="Trad Al_Khat Deco" w:hint="cs"/>
          <w:sz w:val="22"/>
          <w:szCs w:val="22"/>
          <w:rtl/>
          <w:lang w:bidi="fa-IR"/>
        </w:rPr>
        <w:t>:</w:t>
      </w:r>
      <w:r w:rsidRPr="00E70D37" w:rsidR="00D8012B">
        <w:rPr>
          <w:rFonts w:cs="Trad Al_Khat Deco"/>
          <w:sz w:val="22"/>
          <w:szCs w:val="22"/>
          <w:rtl/>
          <w:lang w:bidi="fa-IR"/>
        </w:rPr>
        <w:t xml:space="preserve"> </w:t>
      </w:r>
      <w:r w:rsidR="004D2103">
        <w:rPr>
          <w:rFonts w:cs="Trad Al_Khat Deco" w:hint="cs"/>
          <w:sz w:val="22"/>
          <w:szCs w:val="22"/>
          <w:rtl/>
          <w:lang w:bidi="fa-IR"/>
        </w:rPr>
        <w:t>(</w:t>
      </w:r>
      <w:r w:rsidRPr="00E70D37" w:rsidR="0053283C">
        <w:rPr>
          <w:rFonts w:cs="Trad Al_Khat Deco"/>
          <w:sz w:val="22"/>
          <w:szCs w:val="22"/>
          <w:rtl/>
          <w:lang w:bidi="fa-IR"/>
        </w:rPr>
        <w:t>مفتاح الجنة الصلاة</w:t>
      </w:r>
      <w:r>
        <w:rPr>
          <w:rStyle w:val="FootnoteReference"/>
          <w:rFonts w:cs="Trad Al_Khat Deco"/>
          <w:b/>
          <w:bCs/>
          <w:color w:val="FF0000"/>
          <w:sz w:val="22"/>
          <w:szCs w:val="22"/>
          <w:u w:val="single"/>
          <w:rtl/>
        </w:rPr>
        <w:footnoteReference w:id="383"/>
      </w:r>
      <w:r w:rsidR="004D2103">
        <w:rPr>
          <w:rFonts w:cs="Trad Al_Khat Deco" w:hint="cs"/>
          <w:sz w:val="22"/>
          <w:szCs w:val="22"/>
          <w:rtl/>
          <w:lang w:bidi="fa-IR"/>
        </w:rPr>
        <w:t>)</w:t>
      </w:r>
      <w:r w:rsidRPr="00E70D37" w:rsidR="0053283C">
        <w:rPr>
          <w:rFonts w:cs="Trad Al_Khat Deco"/>
          <w:sz w:val="22"/>
          <w:szCs w:val="22"/>
          <w:rtl/>
          <w:lang w:bidi="fa-IR"/>
        </w:rPr>
        <w:t xml:space="preserve"> وقال</w:t>
      </w:r>
      <w:r w:rsidR="004D2103">
        <w:rPr>
          <w:rFonts w:cs="Trad Al_Khat Deco" w:hint="cs"/>
          <w:sz w:val="22"/>
          <w:szCs w:val="22"/>
          <w:rtl/>
          <w:lang w:bidi="fa-IR"/>
        </w:rPr>
        <w:t>:</w:t>
      </w:r>
      <w:r w:rsidRPr="00E70D37" w:rsidR="0053283C">
        <w:rPr>
          <w:rFonts w:cs="Trad Al_Khat Deco"/>
          <w:sz w:val="22"/>
          <w:szCs w:val="22"/>
          <w:rtl/>
          <w:lang w:bidi="fa-IR"/>
        </w:rPr>
        <w:t xml:space="preserve"> </w:t>
      </w:r>
      <w:r w:rsidR="004D2103">
        <w:rPr>
          <w:rFonts w:cs="Trad Al_Khat Deco" w:hint="cs"/>
          <w:sz w:val="22"/>
          <w:szCs w:val="22"/>
          <w:rtl/>
          <w:lang w:bidi="fa-IR"/>
        </w:rPr>
        <w:t>(</w:t>
      </w:r>
      <w:r w:rsidRPr="00E70D37" w:rsidR="0053283C">
        <w:rPr>
          <w:rFonts w:cs="Trad Al_Khat Deco"/>
          <w:sz w:val="22"/>
          <w:szCs w:val="22"/>
          <w:rtl/>
          <w:lang w:bidi="fa-IR"/>
        </w:rPr>
        <w:t>ما افترض الله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خلقه بعد التوحيد أحب إليه من الصلاة ولو كان شيء أحب إليه منها لتعبد</w:t>
      </w:r>
      <w:r w:rsidRPr="00E70D37" w:rsidR="00D8012B">
        <w:rPr>
          <w:rFonts w:cs="Trad Al_Khat Deco"/>
          <w:sz w:val="22"/>
          <w:szCs w:val="22"/>
          <w:rtl/>
          <w:lang w:bidi="fa-IR"/>
        </w:rPr>
        <w:t xml:space="preserve"> </w:t>
      </w:r>
      <w:r w:rsidRPr="00E70D37" w:rsidR="0053283C">
        <w:rPr>
          <w:rFonts w:cs="Trad Al_Khat Deco"/>
          <w:sz w:val="22"/>
          <w:szCs w:val="22"/>
          <w:rtl/>
          <w:lang w:bidi="fa-IR"/>
        </w:rPr>
        <w:t>به ملائكته فمنهم راكع ومنهم ساجد ومنهم قائم وقاعد</w:t>
      </w:r>
      <w:r>
        <w:rPr>
          <w:rStyle w:val="FootnoteReference"/>
          <w:rFonts w:cs="Trad Al_Khat Deco"/>
          <w:b/>
          <w:bCs/>
          <w:color w:val="FF0000"/>
          <w:sz w:val="22"/>
          <w:szCs w:val="22"/>
          <w:u w:val="single"/>
          <w:rtl/>
        </w:rPr>
        <w:footnoteReference w:id="384"/>
      </w:r>
      <w:r w:rsidR="004D2103">
        <w:rPr>
          <w:rFonts w:cs="Trad Al_Khat Deco" w:hint="cs"/>
          <w:sz w:val="22"/>
          <w:szCs w:val="22"/>
          <w:rtl/>
          <w:lang w:bidi="fa-IR"/>
        </w:rPr>
        <w:t>)</w:t>
      </w:r>
      <w:r w:rsidRPr="00E70D37" w:rsidR="0053283C">
        <w:rPr>
          <w:rFonts w:cs="Trad Al_Khat Deco"/>
          <w:sz w:val="22"/>
          <w:szCs w:val="22"/>
          <w:rtl/>
          <w:lang w:bidi="fa-IR"/>
        </w:rPr>
        <w:t xml:space="preserve"> وقال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004D2103">
        <w:rPr>
          <w:rFonts w:cs="Trad Al_Khat Deco" w:hint="cs"/>
          <w:sz w:val="22"/>
          <w:szCs w:val="22"/>
          <w:rtl/>
          <w:lang w:bidi="fa-IR"/>
        </w:rPr>
        <w:t>:</w:t>
      </w:r>
      <w:r w:rsidRPr="00E70D37" w:rsidR="00066EAA">
        <w:rPr>
          <w:rFonts w:cs="Trad Al_Khat Deco"/>
          <w:sz w:val="22"/>
          <w:szCs w:val="22"/>
          <w:rtl/>
          <w:lang w:bidi="fa-IR"/>
        </w:rPr>
        <w:t xml:space="preserve"> </w:t>
      </w:r>
      <w:r w:rsidR="004D2103">
        <w:rPr>
          <w:rFonts w:cs="Trad Al_Khat Deco" w:hint="cs"/>
          <w:sz w:val="22"/>
          <w:szCs w:val="22"/>
          <w:rtl/>
          <w:lang w:bidi="fa-IR"/>
        </w:rPr>
        <w:t>(</w:t>
      </w:r>
      <w:r w:rsidRPr="00E70D37" w:rsidR="0053283C">
        <w:rPr>
          <w:rFonts w:cs="Trad Al_Khat Deco"/>
          <w:sz w:val="22"/>
          <w:szCs w:val="22"/>
          <w:rtl/>
          <w:lang w:bidi="fa-IR"/>
        </w:rPr>
        <w:t>من ترك صلاة متعمدا فقد كفر</w:t>
      </w:r>
      <w:r>
        <w:rPr>
          <w:rStyle w:val="FootnoteReference"/>
          <w:rFonts w:cs="Trad Al_Khat Deco"/>
          <w:b/>
          <w:bCs/>
          <w:color w:val="FF0000"/>
          <w:sz w:val="22"/>
          <w:szCs w:val="22"/>
          <w:u w:val="single"/>
          <w:rtl/>
        </w:rPr>
        <w:footnoteReference w:id="385"/>
      </w:r>
      <w:r w:rsidR="004D2103">
        <w:rPr>
          <w:rFonts w:cs="Trad Al_Khat Deco" w:hint="cs"/>
          <w:sz w:val="22"/>
          <w:szCs w:val="22"/>
          <w:rtl/>
          <w:lang w:bidi="fa-IR"/>
        </w:rPr>
        <w:t>)</w:t>
      </w:r>
      <w:r w:rsidRPr="00E70D37" w:rsidR="0053283C">
        <w:rPr>
          <w:rFonts w:cs="Trad Al_Khat Deco"/>
          <w:sz w:val="22"/>
          <w:szCs w:val="22"/>
          <w:rtl/>
          <w:lang w:bidi="fa-IR"/>
        </w:rPr>
        <w:t xml:space="preserve"> أي قارب</w:t>
      </w:r>
      <w:r w:rsidRPr="00E70D37" w:rsidR="00D8012B">
        <w:rPr>
          <w:rFonts w:cs="Trad Al_Khat Deco"/>
          <w:sz w:val="22"/>
          <w:szCs w:val="22"/>
          <w:rtl/>
          <w:lang w:bidi="fa-IR"/>
        </w:rPr>
        <w:t xml:space="preserve"> </w:t>
      </w:r>
      <w:r w:rsidRPr="00E70D37" w:rsidR="0053283C">
        <w:rPr>
          <w:rFonts w:cs="Trad Al_Khat Deco"/>
          <w:sz w:val="22"/>
          <w:szCs w:val="22"/>
          <w:rtl/>
          <w:lang w:bidi="fa-IR"/>
        </w:rPr>
        <w:t>أن ينخلع عن الإيمان بانحلال عروته وسقوط عماده كما يقال لمن قارب البلدة إنه</w:t>
      </w:r>
      <w:r w:rsidRPr="00E70D37" w:rsidR="00D8012B">
        <w:rPr>
          <w:rFonts w:cs="Trad Al_Khat Deco"/>
          <w:sz w:val="22"/>
          <w:szCs w:val="22"/>
          <w:rtl/>
          <w:lang w:bidi="fa-IR"/>
        </w:rPr>
        <w:t xml:space="preserve"> </w:t>
      </w:r>
      <w:r w:rsidRPr="00E70D37" w:rsidR="0053283C">
        <w:rPr>
          <w:rFonts w:cs="Trad Al_Khat Deco"/>
          <w:sz w:val="22"/>
          <w:szCs w:val="22"/>
          <w:rtl/>
          <w:lang w:bidi="fa-IR"/>
        </w:rPr>
        <w:t>بلغها ودخلها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D2103">
        <w:rPr>
          <w:rFonts w:cs="Trad Al_Khat Deco" w:hint="cs"/>
          <w:sz w:val="22"/>
          <w:szCs w:val="22"/>
          <w:rtl/>
          <w:lang w:bidi="fa-IR"/>
        </w:rPr>
        <w:t>:</w:t>
      </w:r>
      <w:r w:rsidRPr="00E70D37" w:rsidR="00D8012B">
        <w:rPr>
          <w:rFonts w:cs="Trad Al_Khat Deco"/>
          <w:sz w:val="22"/>
          <w:szCs w:val="22"/>
          <w:rtl/>
          <w:lang w:bidi="fa-IR"/>
        </w:rPr>
        <w:t xml:space="preserve"> </w:t>
      </w:r>
      <w:r w:rsidR="004D2103">
        <w:rPr>
          <w:rFonts w:cs="Trad Al_Khat Deco" w:hint="cs"/>
          <w:sz w:val="22"/>
          <w:szCs w:val="22"/>
          <w:rtl/>
          <w:lang w:bidi="fa-IR"/>
        </w:rPr>
        <w:t>(</w:t>
      </w:r>
      <w:r w:rsidRPr="00E70D37" w:rsidR="0053283C">
        <w:rPr>
          <w:rFonts w:cs="Trad Al_Khat Deco"/>
          <w:sz w:val="22"/>
          <w:szCs w:val="22"/>
          <w:rtl/>
          <w:lang w:bidi="fa-IR"/>
        </w:rPr>
        <w:t>من ترك صلاة متعمدا فقد برىء</w:t>
      </w:r>
      <w:r w:rsidRPr="00E70D37" w:rsidR="00D8012B">
        <w:rPr>
          <w:rFonts w:cs="Trad Al_Khat Deco"/>
          <w:sz w:val="22"/>
          <w:szCs w:val="22"/>
          <w:rtl/>
          <w:lang w:bidi="fa-IR"/>
        </w:rPr>
        <w:t xml:space="preserve"> </w:t>
      </w:r>
      <w:r w:rsidRPr="00E70D37" w:rsidR="0053283C">
        <w:rPr>
          <w:rFonts w:cs="Trad Al_Khat Deco"/>
          <w:sz w:val="22"/>
          <w:szCs w:val="22"/>
          <w:rtl/>
          <w:lang w:bidi="fa-IR"/>
        </w:rPr>
        <w:t>من ذمة محمد عليه السلام</w:t>
      </w:r>
      <w:r>
        <w:rPr>
          <w:rStyle w:val="FootnoteReference"/>
          <w:rFonts w:cs="Trad Al_Khat Deco"/>
          <w:b/>
          <w:bCs/>
          <w:color w:val="FF0000"/>
          <w:sz w:val="22"/>
          <w:szCs w:val="22"/>
          <w:u w:val="single"/>
          <w:rtl/>
        </w:rPr>
        <w:footnoteReference w:id="386"/>
      </w:r>
      <w:r w:rsidR="004D2103">
        <w:rPr>
          <w:rFonts w:cs="Trad Al_Khat Deco" w:hint="cs"/>
          <w:sz w:val="22"/>
          <w:szCs w:val="22"/>
          <w:rtl/>
          <w:lang w:bidi="fa-IR"/>
        </w:rPr>
        <w:t>)</w:t>
      </w:r>
      <w:r w:rsidRPr="00E70D37" w:rsidR="0053283C">
        <w:rPr>
          <w:rFonts w:cs="Trad Al_Khat Deco"/>
          <w:sz w:val="22"/>
          <w:szCs w:val="22"/>
          <w:rtl/>
          <w:lang w:bidi="fa-IR"/>
        </w:rPr>
        <w:t xml:space="preserve"> وقال أبو هريرة رضي الله عنه</w:t>
      </w:r>
      <w:r w:rsidR="004D2103">
        <w:rPr>
          <w:rFonts w:cs="Trad Al_Khat Deco" w:hint="cs"/>
          <w:sz w:val="22"/>
          <w:szCs w:val="22"/>
          <w:rtl/>
          <w:lang w:bidi="fa-IR"/>
        </w:rPr>
        <w:t>:</w:t>
      </w:r>
      <w:r w:rsidRPr="00E70D37" w:rsidR="0053283C">
        <w:rPr>
          <w:rFonts w:cs="Trad Al_Khat Deco"/>
          <w:sz w:val="22"/>
          <w:szCs w:val="22"/>
          <w:rtl/>
          <w:lang w:bidi="fa-IR"/>
        </w:rPr>
        <w:t xml:space="preserve"> من توضأ فأحسن وضوءه ثم خرج</w:t>
      </w:r>
      <w:r w:rsidRPr="00E70D37" w:rsidR="00D8012B">
        <w:rPr>
          <w:rFonts w:cs="Trad Al_Khat Deco"/>
          <w:sz w:val="22"/>
          <w:szCs w:val="22"/>
          <w:rtl/>
          <w:lang w:bidi="fa-IR"/>
        </w:rPr>
        <w:t xml:space="preserve"> </w:t>
      </w:r>
      <w:r w:rsidRPr="00E70D37" w:rsidR="0053283C">
        <w:rPr>
          <w:rFonts w:cs="Trad Al_Khat Deco"/>
          <w:sz w:val="22"/>
          <w:szCs w:val="22"/>
          <w:rtl/>
          <w:lang w:bidi="fa-IR"/>
        </w:rPr>
        <w:t>عامدا إلى الصلاة فإنه في صلاة ما كان يعمد إلى الصلاة وأنه يكتب له بإحدى</w:t>
      </w:r>
      <w:r w:rsidRPr="00E70D37" w:rsidR="00D8012B">
        <w:rPr>
          <w:rFonts w:cs="Trad Al_Khat Deco"/>
          <w:sz w:val="22"/>
          <w:szCs w:val="22"/>
          <w:rtl/>
          <w:lang w:bidi="fa-IR"/>
        </w:rPr>
        <w:t xml:space="preserve"> </w:t>
      </w:r>
      <w:r w:rsidRPr="00E70D37" w:rsidR="0053283C">
        <w:rPr>
          <w:rFonts w:cs="Trad Al_Khat Deco"/>
          <w:sz w:val="22"/>
          <w:szCs w:val="22"/>
          <w:rtl/>
          <w:lang w:bidi="fa-IR"/>
        </w:rPr>
        <w:t>خطوتيه حسنة وتمحى عنه بالأخرى سيئة فإذا سمع أحدكم الإقامة فلا ينبغي له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يتأخر فإن أعظمكم أجرا أبعدكم دارا</w:t>
      </w:r>
      <w:r>
        <w:rPr>
          <w:rFonts w:cs="Trad Al_Khat Deco" w:hint="cs"/>
          <w:sz w:val="22"/>
          <w:szCs w:val="22"/>
          <w:rtl/>
          <w:lang w:bidi="fa-IR"/>
        </w:rPr>
        <w:t>.</w:t>
      </w:r>
      <w:r w:rsidRPr="00E70D37" w:rsidR="0053283C">
        <w:rPr>
          <w:rFonts w:cs="Trad Al_Khat Deco"/>
          <w:sz w:val="22"/>
          <w:szCs w:val="22"/>
          <w:rtl/>
          <w:lang w:bidi="fa-IR"/>
        </w:rPr>
        <w:t xml:space="preserve"> قالوا</w:t>
      </w:r>
      <w:r>
        <w:rPr>
          <w:rFonts w:cs="Trad Al_Khat Deco" w:hint="cs"/>
          <w:sz w:val="22"/>
          <w:szCs w:val="22"/>
          <w:rtl/>
          <w:lang w:bidi="fa-IR"/>
        </w:rPr>
        <w:t>:</w:t>
      </w:r>
      <w:r w:rsidRPr="00E70D37" w:rsidR="0053283C">
        <w:rPr>
          <w:rFonts w:cs="Trad Al_Khat Deco"/>
          <w:sz w:val="22"/>
          <w:szCs w:val="22"/>
          <w:rtl/>
          <w:lang w:bidi="fa-IR"/>
        </w:rPr>
        <w:t xml:space="preserve"> لم يا أبا هريرة</w:t>
      </w:r>
      <w:r>
        <w:rPr>
          <w:rFonts w:cs="Trad Al_Khat Deco" w:hint="cs"/>
          <w:sz w:val="22"/>
          <w:szCs w:val="22"/>
          <w:rtl/>
          <w:lang w:bidi="fa-IR"/>
        </w:rPr>
        <w:t>؟</w:t>
      </w:r>
      <w:r w:rsidRPr="00E70D37" w:rsidR="0053283C">
        <w:rPr>
          <w:rFonts w:cs="Trad Al_Khat Deco"/>
          <w:sz w:val="22"/>
          <w:szCs w:val="22"/>
          <w:rtl/>
          <w:lang w:bidi="fa-IR"/>
        </w:rPr>
        <w:t xml:space="preserve"> قال</w:t>
      </w:r>
      <w:r>
        <w:rPr>
          <w:rFonts w:cs="Trad Al_Khat Deco" w:hint="cs"/>
          <w:sz w:val="22"/>
          <w:szCs w:val="22"/>
          <w:rtl/>
          <w:lang w:bidi="fa-IR"/>
        </w:rPr>
        <w:t>:</w:t>
      </w:r>
      <w:r w:rsidRPr="00E70D37" w:rsidR="0053283C">
        <w:rPr>
          <w:rFonts w:cs="Trad Al_Khat Deco"/>
          <w:sz w:val="22"/>
          <w:szCs w:val="22"/>
          <w:rtl/>
          <w:lang w:bidi="fa-IR"/>
        </w:rPr>
        <w:t xml:space="preserve"> من أجل كثرة الخطا</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both"/>
        <w:rPr>
          <w:rFonts w:cs="Trad Al_Khat Deco" w:hint="cs"/>
          <w:sz w:val="22"/>
          <w:szCs w:val="22"/>
          <w:rtl/>
          <w:lang w:bidi="fa-IR"/>
        </w:rPr>
      </w:pPr>
      <w:r w:rsidRPr="00E70D37" w:rsidR="0053283C">
        <w:rPr>
          <w:rFonts w:cs="Trad Al_Khat Deco"/>
          <w:sz w:val="22"/>
          <w:szCs w:val="22"/>
          <w:rtl/>
          <w:lang w:bidi="fa-IR"/>
        </w:rPr>
        <w:t>ويروى إن أول ما ينظر فيه من عمل العبد يوم القيامة الصلاة</w:t>
      </w:r>
      <w:r>
        <w:rPr>
          <w:rStyle w:val="FootnoteReference"/>
          <w:rFonts w:cs="Trad Al_Khat Deco"/>
          <w:b/>
          <w:bCs/>
          <w:color w:val="FF0000"/>
          <w:sz w:val="22"/>
          <w:szCs w:val="22"/>
          <w:u w:val="single"/>
          <w:rtl/>
        </w:rPr>
        <w:footnoteReference w:id="387"/>
      </w:r>
      <w:r w:rsidRPr="00E70D37" w:rsidR="0053283C">
        <w:rPr>
          <w:rFonts w:cs="Trad Al_Khat Deco"/>
          <w:sz w:val="22"/>
          <w:szCs w:val="22"/>
          <w:rtl/>
          <w:lang w:bidi="fa-IR"/>
        </w:rPr>
        <w:t xml:space="preserve"> فإن وجدت تامة قبلت منه وسائر عمله </w:t>
      </w:r>
      <w:r w:rsidRPr="00084044" w:rsidR="0053283C">
        <w:rPr>
          <w:rFonts w:cs="Trad Al_Khat Deco"/>
          <w:sz w:val="22"/>
          <w:szCs w:val="22"/>
          <w:rtl/>
          <w:lang w:bidi="fa-IR"/>
        </w:rPr>
        <w:t>وإن وجدت ناقصة ردت</w:t>
      </w:r>
      <w:r w:rsidRPr="00084044" w:rsidR="00D8012B">
        <w:rPr>
          <w:rFonts w:cs="Trad Al_Khat Deco"/>
          <w:sz w:val="22"/>
          <w:szCs w:val="22"/>
          <w:rtl/>
          <w:lang w:bidi="fa-IR"/>
        </w:rPr>
        <w:t xml:space="preserve"> </w:t>
      </w:r>
      <w:r w:rsidRPr="00084044" w:rsidR="0053283C">
        <w:rPr>
          <w:rFonts w:cs="Trad Al_Khat Deco"/>
          <w:sz w:val="22"/>
          <w:szCs w:val="22"/>
          <w:rtl/>
          <w:lang w:bidi="fa-IR"/>
        </w:rPr>
        <w:t>عليه وسائر عمله</w:t>
      </w:r>
      <w:r w:rsidR="00A90A1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A90A1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ي</w:t>
      </w:r>
      <w:r w:rsidR="00A90A13">
        <w:rPr>
          <w:rFonts w:cs="Trad Al_Khat Deco" w:hint="cs"/>
          <w:sz w:val="22"/>
          <w:szCs w:val="22"/>
          <w:rtl/>
          <w:lang w:bidi="fa-IR"/>
        </w:rPr>
        <w:t>(</w:t>
      </w:r>
      <w:r w:rsidRPr="00E70D37" w:rsidR="0053283C">
        <w:rPr>
          <w:rFonts w:cs="Trad Al_Khat Deco"/>
          <w:sz w:val="22"/>
          <w:szCs w:val="22"/>
          <w:rtl/>
          <w:lang w:bidi="fa-IR"/>
        </w:rPr>
        <w:t>ا أبا هريرة مر أهلك</w:t>
      </w:r>
      <w:r w:rsidRPr="00E70D37" w:rsidR="00D8012B">
        <w:rPr>
          <w:rFonts w:cs="Trad Al_Khat Deco"/>
          <w:sz w:val="22"/>
          <w:szCs w:val="22"/>
          <w:rtl/>
          <w:lang w:bidi="fa-IR"/>
        </w:rPr>
        <w:t xml:space="preserve"> </w:t>
      </w:r>
      <w:r w:rsidRPr="00E70D37" w:rsidR="0053283C">
        <w:rPr>
          <w:rFonts w:cs="Trad Al_Khat Deco"/>
          <w:sz w:val="22"/>
          <w:szCs w:val="22"/>
          <w:rtl/>
          <w:lang w:bidi="fa-IR"/>
        </w:rPr>
        <w:t>بالصلاة فإن الله يأتيك بالرزق من حيث لا تحتسب</w:t>
      </w:r>
      <w:r>
        <w:rPr>
          <w:rStyle w:val="FootnoteReference"/>
          <w:rFonts w:cs="Trad Al_Khat Deco"/>
          <w:b/>
          <w:bCs/>
          <w:color w:val="FF0000"/>
          <w:sz w:val="22"/>
          <w:szCs w:val="22"/>
          <w:u w:val="single"/>
          <w:rtl/>
        </w:rPr>
        <w:footnoteReference w:id="388"/>
      </w:r>
      <w:r w:rsidR="00A90A13">
        <w:rPr>
          <w:rFonts w:cs="Trad Al_Khat Deco" w:hint="cs"/>
          <w:sz w:val="22"/>
          <w:szCs w:val="22"/>
          <w:rtl/>
          <w:lang w:bidi="fa-IR"/>
        </w:rPr>
        <w:t>)</w:t>
      </w:r>
      <w:r w:rsidRPr="00E70D37" w:rsidR="0053283C">
        <w:rPr>
          <w:rFonts w:cs="Trad Al_Khat Deco"/>
          <w:sz w:val="22"/>
          <w:szCs w:val="22"/>
          <w:rtl/>
          <w:lang w:bidi="fa-IR"/>
        </w:rPr>
        <w:t xml:space="preserve"> وقال بعض</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العلماء</w:t>
      </w:r>
      <w:r w:rsidR="00A90A13">
        <w:rPr>
          <w:rFonts w:cs="Trad Al_Khat Deco" w:hint="cs"/>
          <w:sz w:val="22"/>
          <w:szCs w:val="22"/>
          <w:rtl/>
          <w:lang w:bidi="fa-IR"/>
        </w:rPr>
        <w:t>:</w:t>
      </w:r>
      <w:r w:rsidRPr="00E70D37" w:rsidR="0053283C">
        <w:rPr>
          <w:rFonts w:cs="Trad Al_Khat Deco"/>
          <w:sz w:val="22"/>
          <w:szCs w:val="22"/>
          <w:rtl/>
          <w:lang w:bidi="fa-IR"/>
        </w:rPr>
        <w:t xml:space="preserve"> </w:t>
      </w:r>
      <w:r w:rsidRPr="00084044" w:rsidR="0053283C">
        <w:rPr>
          <w:rFonts w:cs="Trad Al_Khat Deco"/>
          <w:sz w:val="22"/>
          <w:szCs w:val="22"/>
          <w:rtl/>
          <w:lang w:bidi="fa-IR"/>
        </w:rPr>
        <w:t>مثل المصلي مثل التاجر الذي لا يحصل له الربح حتى يخلص له رأس المال</w:t>
      </w:r>
      <w:r w:rsidRPr="00084044" w:rsidR="00D8012B">
        <w:rPr>
          <w:rFonts w:cs="Trad Al_Khat Deco"/>
          <w:sz w:val="22"/>
          <w:szCs w:val="22"/>
          <w:rtl/>
          <w:lang w:bidi="fa-IR"/>
        </w:rPr>
        <w:t xml:space="preserve"> </w:t>
      </w:r>
      <w:r w:rsidRPr="00084044" w:rsidR="0053283C">
        <w:rPr>
          <w:rFonts w:cs="Trad Al_Khat Deco"/>
          <w:sz w:val="22"/>
          <w:szCs w:val="22"/>
          <w:rtl/>
          <w:lang w:bidi="fa-IR"/>
        </w:rPr>
        <w:t>وكذلك المصلي لا تقبل له نافلة حتى يؤدي الفريضة</w:t>
      </w:r>
      <w:r w:rsidR="00A90A13">
        <w:rPr>
          <w:rFonts w:cs="Trad Al_Khat Deco" w:hint="cs"/>
          <w:sz w:val="22"/>
          <w:szCs w:val="22"/>
          <w:rtl/>
          <w:lang w:bidi="fa-IR"/>
        </w:rPr>
        <w:t>.</w:t>
      </w:r>
      <w:r w:rsidRPr="00E70D37" w:rsidR="0053283C">
        <w:rPr>
          <w:rFonts w:cs="Trad Al_Khat Deco"/>
          <w:sz w:val="22"/>
          <w:szCs w:val="22"/>
          <w:rtl/>
          <w:lang w:bidi="fa-IR"/>
        </w:rPr>
        <w:t xml:space="preserve"> وكان أبو بكر رضي الله عنه</w:t>
      </w:r>
      <w:r w:rsidRPr="00E70D37" w:rsidR="00D8012B">
        <w:rPr>
          <w:rFonts w:cs="Trad Al_Khat Deco"/>
          <w:sz w:val="22"/>
          <w:szCs w:val="22"/>
          <w:rtl/>
          <w:lang w:bidi="fa-IR"/>
        </w:rPr>
        <w:t xml:space="preserve"> </w:t>
      </w:r>
      <w:r w:rsidRPr="00E70D37" w:rsidR="0053283C">
        <w:rPr>
          <w:rFonts w:cs="Trad Al_Khat Deco"/>
          <w:sz w:val="22"/>
          <w:szCs w:val="22"/>
          <w:rtl/>
          <w:lang w:bidi="fa-IR"/>
        </w:rPr>
        <w:t>يقول</w:t>
      </w:r>
      <w:r w:rsidR="00A90A13">
        <w:rPr>
          <w:rFonts w:cs="Trad Al_Khat Deco" w:hint="cs"/>
          <w:sz w:val="22"/>
          <w:szCs w:val="22"/>
          <w:rtl/>
          <w:lang w:bidi="fa-IR"/>
        </w:rPr>
        <w:t>:</w:t>
      </w:r>
      <w:r w:rsidRPr="00E70D37" w:rsidR="0053283C">
        <w:rPr>
          <w:rFonts w:cs="Trad Al_Khat Deco"/>
          <w:sz w:val="22"/>
          <w:szCs w:val="22"/>
          <w:rtl/>
          <w:lang w:bidi="fa-IR"/>
        </w:rPr>
        <w:t xml:space="preserve"> إذا حضرت</w:t>
      </w:r>
      <w:r w:rsidR="00A90A13">
        <w:rPr>
          <w:rFonts w:cs="Trad Al_Khat Deco" w:hint="cs"/>
          <w:sz w:val="22"/>
          <w:szCs w:val="22"/>
          <w:rtl/>
          <w:lang w:bidi="fa-IR"/>
        </w:rPr>
        <w:t>َ</w:t>
      </w:r>
      <w:r w:rsidRPr="00E70D37" w:rsidR="0053283C">
        <w:rPr>
          <w:rFonts w:cs="Trad Al_Khat Deco"/>
          <w:sz w:val="22"/>
          <w:szCs w:val="22"/>
          <w:rtl/>
          <w:lang w:bidi="fa-IR"/>
        </w:rPr>
        <w:t xml:space="preserve"> الصلاة</w:t>
      </w:r>
      <w:r w:rsidR="00A90A13">
        <w:rPr>
          <w:rFonts w:cs="Trad Al_Khat Deco" w:hint="cs"/>
          <w:sz w:val="22"/>
          <w:szCs w:val="22"/>
          <w:rtl/>
          <w:lang w:bidi="fa-IR"/>
        </w:rPr>
        <w:t>َ</w:t>
      </w:r>
      <w:r w:rsidRPr="00E70D37" w:rsidR="0053283C">
        <w:rPr>
          <w:rFonts w:cs="Trad Al_Khat Deco"/>
          <w:sz w:val="22"/>
          <w:szCs w:val="22"/>
          <w:rtl/>
          <w:lang w:bidi="fa-IR"/>
        </w:rPr>
        <w:t xml:space="preserve"> قوموا إلى ناركم التي أوقدتموها فأطفئوها</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 إتمام</w:t>
      </w:r>
      <w:r w:rsidRPr="00F238BC" w:rsidR="00D8012B">
        <w:rPr>
          <w:rFonts w:cs="Trad Al_Khat Deco"/>
          <w:color w:val="FF0000"/>
          <w:sz w:val="22"/>
          <w:szCs w:val="22"/>
          <w:rtl/>
          <w:lang w:bidi="fa-IR"/>
        </w:rPr>
        <w:t xml:space="preserve"> </w:t>
      </w:r>
      <w:r w:rsidRPr="00F238BC" w:rsidR="0053283C">
        <w:rPr>
          <w:rFonts w:cs="Trad Al_Khat Deco"/>
          <w:color w:val="FF0000"/>
          <w:sz w:val="22"/>
          <w:szCs w:val="22"/>
          <w:rtl/>
          <w:lang w:bidi="fa-IR"/>
        </w:rPr>
        <w:t>الأركان</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A90A13">
        <w:rPr>
          <w:rFonts w:cs="Trad Al_Khat Deco" w:hint="cs"/>
          <w:sz w:val="22"/>
          <w:szCs w:val="22"/>
          <w:rtl/>
          <w:lang w:bidi="fa-IR"/>
        </w:rPr>
        <w:t>:</w:t>
      </w:r>
      <w:r w:rsidRPr="00E70D37" w:rsidR="00D8012B">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مثل الصلاة المكتوبة كمثل الميزان من</w:t>
      </w:r>
      <w:r w:rsidRPr="00E70D37" w:rsidR="00D8012B">
        <w:rPr>
          <w:rFonts w:cs="Trad Al_Khat Deco"/>
          <w:sz w:val="22"/>
          <w:szCs w:val="22"/>
          <w:rtl/>
          <w:lang w:bidi="fa-IR"/>
        </w:rPr>
        <w:t xml:space="preserve"> </w:t>
      </w:r>
      <w:r w:rsidRPr="00E70D37" w:rsidR="0053283C">
        <w:rPr>
          <w:rFonts w:cs="Trad Al_Khat Deco"/>
          <w:sz w:val="22"/>
          <w:szCs w:val="22"/>
          <w:rtl/>
          <w:lang w:bidi="fa-IR"/>
        </w:rPr>
        <w:t>أوفى استوفى</w:t>
      </w:r>
      <w:r>
        <w:rPr>
          <w:rStyle w:val="FootnoteReference"/>
          <w:rFonts w:cs="Trad Al_Khat Deco"/>
          <w:b/>
          <w:bCs/>
          <w:color w:val="FF0000"/>
          <w:sz w:val="22"/>
          <w:szCs w:val="22"/>
          <w:u w:val="single"/>
          <w:rtl/>
        </w:rPr>
        <w:footnoteReference w:id="389"/>
      </w:r>
      <w:r>
        <w:rPr>
          <w:rFonts w:cs="Trad Al_Khat Deco" w:hint="cs"/>
          <w:sz w:val="22"/>
          <w:szCs w:val="22"/>
          <w:rtl/>
          <w:lang w:bidi="fa-IR"/>
        </w:rPr>
        <w:t>)</w:t>
      </w:r>
      <w:r w:rsidRPr="00E70D37" w:rsidR="0053283C">
        <w:rPr>
          <w:rFonts w:cs="Trad Al_Khat Deco"/>
          <w:sz w:val="22"/>
          <w:szCs w:val="22"/>
          <w:rtl/>
          <w:lang w:bidi="fa-IR"/>
        </w:rPr>
        <w:t xml:space="preserve"> وقال يزيد الرقاشي</w:t>
      </w:r>
      <w:r w:rsidR="00A90A13">
        <w:rPr>
          <w:rFonts w:cs="Trad Al_Khat Deco" w:hint="cs"/>
          <w:sz w:val="22"/>
          <w:szCs w:val="22"/>
          <w:rtl/>
          <w:lang w:bidi="fa-IR"/>
        </w:rPr>
        <w:t>:</w:t>
      </w:r>
      <w:r w:rsidRPr="00E70D37" w:rsidR="0053283C">
        <w:rPr>
          <w:rFonts w:cs="Trad Al_Khat Deco"/>
          <w:sz w:val="22"/>
          <w:szCs w:val="22"/>
          <w:rtl/>
          <w:lang w:bidi="fa-IR"/>
        </w:rPr>
        <w:t xml:space="preserve"> </w:t>
      </w:r>
      <w:r w:rsidR="00A90A13">
        <w:rPr>
          <w:rFonts w:cs="Trad Al_Khat Deco" w:hint="cs"/>
          <w:sz w:val="22"/>
          <w:szCs w:val="22"/>
          <w:rtl/>
          <w:lang w:bidi="fa-IR"/>
        </w:rPr>
        <w:t>(</w:t>
      </w:r>
      <w:r w:rsidRPr="00E70D37" w:rsidR="0053283C">
        <w:rPr>
          <w:rFonts w:cs="Trad Al_Khat Deco"/>
          <w:sz w:val="22"/>
          <w:szCs w:val="22"/>
          <w:rtl/>
          <w:lang w:bidi="fa-IR"/>
        </w:rPr>
        <w:t>كانت</w:t>
      </w:r>
      <w:r w:rsidR="00A90A13">
        <w:rPr>
          <w:rFonts w:cs="Trad Al_Khat Deco" w:hint="cs"/>
          <w:sz w:val="22"/>
          <w:szCs w:val="22"/>
          <w:rtl/>
          <w:lang w:bidi="fa-IR"/>
        </w:rPr>
        <w:t xml:space="preserve"> </w:t>
      </w:r>
      <w:r w:rsidRPr="00E70D37" w:rsidR="0053283C">
        <w:rPr>
          <w:rFonts w:cs="Trad Al_Khat Deco"/>
          <w:sz w:val="22"/>
          <w:szCs w:val="22"/>
          <w:rtl/>
          <w:lang w:bidi="fa-IR"/>
        </w:rPr>
        <w:t>صلاة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مستوية كأنها موزونة</w:t>
      </w:r>
      <w:r>
        <w:rPr>
          <w:rStyle w:val="FootnoteReference"/>
          <w:rFonts w:cs="Trad Al_Khat Deco"/>
          <w:b/>
          <w:bCs/>
          <w:color w:val="FF0000"/>
          <w:sz w:val="22"/>
          <w:szCs w:val="22"/>
          <w:u w:val="single"/>
          <w:rtl/>
        </w:rPr>
        <w:footnoteReference w:id="390"/>
      </w:r>
      <w:r w:rsidR="00A90A1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A90A13">
        <w:rPr>
          <w:rFonts w:cs="Trad Al_Khat Deco" w:hint="cs"/>
          <w:sz w:val="22"/>
          <w:szCs w:val="22"/>
          <w:rtl/>
          <w:lang w:bidi="fa-IR"/>
        </w:rPr>
        <w:t>:</w:t>
      </w:r>
      <w:r w:rsidRPr="00E70D37" w:rsidR="00D8012B">
        <w:rPr>
          <w:rFonts w:cs="Trad Al_Khat Deco"/>
          <w:sz w:val="22"/>
          <w:szCs w:val="22"/>
          <w:rtl/>
          <w:lang w:bidi="fa-IR"/>
        </w:rPr>
        <w:t xml:space="preserve"> </w:t>
      </w:r>
      <w:r w:rsidR="00A90A13">
        <w:rPr>
          <w:rFonts w:cs="Trad Al_Khat Deco" w:hint="cs"/>
          <w:sz w:val="22"/>
          <w:szCs w:val="22"/>
          <w:rtl/>
          <w:lang w:bidi="fa-IR"/>
        </w:rPr>
        <w:t>(</w:t>
      </w:r>
      <w:r w:rsidRPr="00E70D37" w:rsidR="0053283C">
        <w:rPr>
          <w:rFonts w:cs="Trad Al_Khat Deco"/>
          <w:sz w:val="22"/>
          <w:szCs w:val="22"/>
          <w:rtl/>
          <w:lang w:bidi="fa-IR"/>
        </w:rPr>
        <w:t>إن الرجلين من أمتي</w:t>
      </w:r>
      <w:r w:rsidRPr="00E70D37" w:rsidR="00D8012B">
        <w:rPr>
          <w:rFonts w:cs="Trad Al_Khat Deco"/>
          <w:sz w:val="22"/>
          <w:szCs w:val="22"/>
          <w:rtl/>
          <w:lang w:bidi="fa-IR"/>
        </w:rPr>
        <w:t xml:space="preserve"> </w:t>
      </w:r>
      <w:r w:rsidRPr="00E70D37" w:rsidR="0053283C">
        <w:rPr>
          <w:rFonts w:cs="Trad Al_Khat Deco"/>
          <w:sz w:val="22"/>
          <w:szCs w:val="22"/>
          <w:rtl/>
          <w:lang w:bidi="fa-IR"/>
        </w:rPr>
        <w:t>ليقومان إلى الصلاة وركوعهما وسجودهما واحد وإن ما بين صلاتيهما ما بين</w:t>
      </w:r>
      <w:r w:rsidRPr="00E70D37" w:rsidR="00D8012B">
        <w:rPr>
          <w:rFonts w:cs="Trad Al_Khat Deco"/>
          <w:sz w:val="22"/>
          <w:szCs w:val="22"/>
          <w:rtl/>
          <w:lang w:bidi="fa-IR"/>
        </w:rPr>
        <w:t xml:space="preserve"> </w:t>
      </w:r>
      <w:r w:rsidRPr="00E70D37" w:rsidR="0053283C">
        <w:rPr>
          <w:rFonts w:cs="Trad Al_Khat Deco"/>
          <w:sz w:val="22"/>
          <w:szCs w:val="22"/>
          <w:rtl/>
          <w:lang w:bidi="fa-IR"/>
        </w:rPr>
        <w:t>السماء والأرض</w:t>
      </w:r>
      <w:r>
        <w:rPr>
          <w:rStyle w:val="FootnoteReference"/>
          <w:rFonts w:cs="Trad Al_Khat Deco"/>
          <w:b/>
          <w:bCs/>
          <w:color w:val="FF0000"/>
          <w:sz w:val="22"/>
          <w:szCs w:val="22"/>
          <w:u w:val="single"/>
          <w:rtl/>
        </w:rPr>
        <w:footnoteReference w:id="391"/>
      </w:r>
      <w:r w:rsidR="00A90A13">
        <w:rPr>
          <w:rFonts w:cs="Trad Al_Khat Deco" w:hint="cs"/>
          <w:sz w:val="22"/>
          <w:szCs w:val="22"/>
          <w:rtl/>
          <w:lang w:bidi="fa-IR"/>
        </w:rPr>
        <w:t>)</w:t>
      </w:r>
      <w:r w:rsidRPr="00E70D37" w:rsidR="0053283C">
        <w:rPr>
          <w:rFonts w:cs="Trad Al_Khat Deco"/>
          <w:sz w:val="22"/>
          <w:szCs w:val="22"/>
          <w:rtl/>
          <w:lang w:bidi="fa-IR"/>
        </w:rPr>
        <w:t xml:space="preserve"> وأشار إلى الخشوع</w:t>
      </w:r>
      <w:r w:rsidR="00A90A1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A90A13">
        <w:rPr>
          <w:rFonts w:cs="Trad Al_Khat Deco" w:hint="cs"/>
          <w:sz w:val="22"/>
          <w:szCs w:val="22"/>
          <w:rtl/>
          <w:lang w:bidi="fa-IR"/>
        </w:rPr>
        <w:t>:</w:t>
      </w:r>
      <w:r w:rsidRPr="00E70D37" w:rsidR="00D8012B">
        <w:rPr>
          <w:rFonts w:cs="Trad Al_Khat Deco"/>
          <w:sz w:val="22"/>
          <w:szCs w:val="22"/>
          <w:rtl/>
          <w:lang w:bidi="fa-IR"/>
        </w:rPr>
        <w:t xml:space="preserve"> </w:t>
      </w:r>
      <w:r w:rsidR="00A90A13">
        <w:rPr>
          <w:rFonts w:cs="Trad Al_Khat Deco" w:hint="cs"/>
          <w:sz w:val="22"/>
          <w:szCs w:val="22"/>
          <w:rtl/>
          <w:lang w:bidi="fa-IR"/>
        </w:rPr>
        <w:t>(</w:t>
      </w:r>
      <w:r w:rsidRPr="00E70D37" w:rsidR="0053283C">
        <w:rPr>
          <w:rFonts w:cs="Trad Al_Khat Deco"/>
          <w:sz w:val="22"/>
          <w:szCs w:val="22"/>
          <w:rtl/>
          <w:lang w:bidi="fa-IR"/>
        </w:rPr>
        <w:t>لا ينظر الله يوم</w:t>
      </w:r>
      <w:r w:rsidRPr="00E70D37" w:rsidR="00D8012B">
        <w:rPr>
          <w:rFonts w:cs="Trad Al_Khat Deco"/>
          <w:sz w:val="22"/>
          <w:szCs w:val="22"/>
          <w:rtl/>
          <w:lang w:bidi="fa-IR"/>
        </w:rPr>
        <w:t xml:space="preserve"> </w:t>
      </w:r>
      <w:r w:rsidRPr="00E70D37" w:rsidR="0053283C">
        <w:rPr>
          <w:rFonts w:cs="Trad Al_Khat Deco"/>
          <w:sz w:val="22"/>
          <w:szCs w:val="22"/>
          <w:rtl/>
          <w:lang w:bidi="fa-IR"/>
        </w:rPr>
        <w:t>القيامة إلى العبد لا يقيم صلبه بين ركوعه وسجوده</w:t>
      </w:r>
      <w:r>
        <w:rPr>
          <w:rStyle w:val="FootnoteReference"/>
          <w:rFonts w:cs="Trad Al_Khat Deco"/>
          <w:b/>
          <w:bCs/>
          <w:color w:val="FF0000"/>
          <w:sz w:val="22"/>
          <w:szCs w:val="22"/>
          <w:u w:val="single"/>
          <w:rtl/>
        </w:rPr>
        <w:footnoteReference w:id="392"/>
      </w:r>
      <w:r w:rsidR="00A90A1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84D43">
        <w:rPr>
          <w:rFonts w:cs="Trad Al_Khat Deco" w:hint="cs"/>
          <w:sz w:val="22"/>
          <w:szCs w:val="22"/>
          <w:rtl/>
          <w:lang w:bidi="fa-IR"/>
        </w:rPr>
        <w:t>:</w:t>
      </w:r>
      <w:r w:rsidRPr="00E70D37" w:rsidR="00D8012B">
        <w:rPr>
          <w:rFonts w:cs="Trad Al_Khat Deco"/>
          <w:sz w:val="22"/>
          <w:szCs w:val="22"/>
          <w:rtl/>
          <w:lang w:bidi="fa-IR"/>
        </w:rPr>
        <w:t xml:space="preserve"> </w:t>
      </w:r>
      <w:r w:rsidR="00484D43">
        <w:rPr>
          <w:rFonts w:cs="Trad Al_Khat Deco" w:hint="cs"/>
          <w:sz w:val="22"/>
          <w:szCs w:val="22"/>
          <w:rtl/>
          <w:lang w:bidi="fa-IR"/>
        </w:rPr>
        <w:t>(</w:t>
      </w:r>
      <w:r w:rsidRPr="00E70D37" w:rsidR="0053283C">
        <w:rPr>
          <w:rFonts w:cs="Trad Al_Khat Deco"/>
          <w:sz w:val="22"/>
          <w:szCs w:val="22"/>
          <w:rtl/>
          <w:lang w:bidi="fa-IR"/>
        </w:rPr>
        <w:t>أما يخاف الذي يحول وجهه في الصلاة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يحول الله وجهه وجه حمار</w:t>
      </w:r>
      <w:r>
        <w:rPr>
          <w:rStyle w:val="FootnoteReference"/>
          <w:rFonts w:cs="Trad Al_Khat Deco"/>
          <w:b/>
          <w:bCs/>
          <w:color w:val="FF0000"/>
          <w:sz w:val="22"/>
          <w:szCs w:val="22"/>
          <w:u w:val="single"/>
          <w:rtl/>
        </w:rPr>
        <w:footnoteReference w:id="393"/>
      </w:r>
      <w:r w:rsidR="00484D4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84D43">
        <w:rPr>
          <w:rFonts w:cs="Trad Al_Khat Deco" w:hint="cs"/>
          <w:sz w:val="22"/>
          <w:szCs w:val="22"/>
          <w:rtl/>
          <w:lang w:bidi="fa-IR"/>
        </w:rPr>
        <w:t>:</w:t>
      </w:r>
      <w:r w:rsidRPr="00E70D37" w:rsidR="00D8012B">
        <w:rPr>
          <w:rFonts w:cs="Trad Al_Khat Deco"/>
          <w:sz w:val="22"/>
          <w:szCs w:val="22"/>
          <w:rtl/>
          <w:lang w:bidi="fa-IR"/>
        </w:rPr>
        <w:t xml:space="preserve"> </w:t>
      </w:r>
      <w:r w:rsidR="00484D43">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صلاة لوقتها وأسبغ وضوءها وأتم ركوعها وسجودها وخشوعها عرجت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وهي بيضاء مسفرة تقول حفظك الله كما حفظتني ومن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لغير وقتها ولم يسبغ</w:t>
      </w:r>
      <w:r w:rsidRPr="00E70D37" w:rsidR="00D8012B">
        <w:rPr>
          <w:rFonts w:cs="Trad Al_Khat Deco"/>
          <w:sz w:val="22"/>
          <w:szCs w:val="22"/>
          <w:rtl/>
          <w:lang w:bidi="fa-IR"/>
        </w:rPr>
        <w:t xml:space="preserve"> </w:t>
      </w:r>
      <w:r w:rsidRPr="00E70D37" w:rsidR="0053283C">
        <w:rPr>
          <w:rFonts w:cs="Trad Al_Khat Deco"/>
          <w:sz w:val="22"/>
          <w:szCs w:val="22"/>
          <w:rtl/>
          <w:lang w:bidi="fa-IR"/>
        </w:rPr>
        <w:t>وضوءها ولم يتم ركوعها ولا سجودها ولا خشوعها عرجت وهي سوداء مظلمة</w:t>
      </w:r>
      <w:r w:rsidRPr="00E70D37" w:rsidR="00D8012B">
        <w:rPr>
          <w:rFonts w:cs="Trad Al_Khat Deco"/>
          <w:sz w:val="22"/>
          <w:szCs w:val="22"/>
          <w:rtl/>
          <w:lang w:bidi="fa-IR"/>
        </w:rPr>
        <w:t xml:space="preserve"> </w:t>
      </w:r>
      <w:r w:rsidRPr="00E70D37" w:rsidR="0053283C">
        <w:rPr>
          <w:rFonts w:cs="Trad Al_Khat Deco"/>
          <w:sz w:val="22"/>
          <w:szCs w:val="22"/>
          <w:rtl/>
          <w:lang w:bidi="fa-IR"/>
        </w:rPr>
        <w:t>تقول ضيعك الله كما ضيعتني حتى إذا كانت حيث شاء الله لفت كما يلف الثوب</w:t>
      </w:r>
      <w:r w:rsidRPr="00E70D37" w:rsidR="00D8012B">
        <w:rPr>
          <w:rFonts w:cs="Trad Al_Khat Deco"/>
          <w:sz w:val="22"/>
          <w:szCs w:val="22"/>
          <w:rtl/>
          <w:lang w:bidi="fa-IR"/>
        </w:rPr>
        <w:t xml:space="preserve"> </w:t>
      </w:r>
      <w:r w:rsidRPr="00E70D37" w:rsidR="0053283C">
        <w:rPr>
          <w:rFonts w:cs="Trad Al_Khat Deco"/>
          <w:sz w:val="22"/>
          <w:szCs w:val="22"/>
          <w:rtl/>
          <w:lang w:bidi="fa-IR"/>
        </w:rPr>
        <w:t>الخلق فيضرب بها وجهه</w:t>
      </w:r>
      <w:r>
        <w:rPr>
          <w:rStyle w:val="FootnoteReference"/>
          <w:rFonts w:cs="Trad Al_Khat Deco"/>
          <w:b/>
          <w:bCs/>
          <w:color w:val="FF0000"/>
          <w:sz w:val="22"/>
          <w:szCs w:val="22"/>
          <w:u w:val="single"/>
          <w:rtl/>
        </w:rPr>
        <w:footnoteReference w:id="394"/>
      </w:r>
      <w:r w:rsidR="00484D4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84D43">
        <w:rPr>
          <w:rFonts w:cs="Trad Al_Khat Deco" w:hint="cs"/>
          <w:sz w:val="22"/>
          <w:szCs w:val="22"/>
          <w:rtl/>
          <w:lang w:bidi="fa-IR"/>
        </w:rPr>
        <w:t>:</w:t>
      </w:r>
      <w:r w:rsidRPr="00E70D37" w:rsidR="00D8012B">
        <w:rPr>
          <w:rFonts w:cs="Trad Al_Khat Deco"/>
          <w:sz w:val="22"/>
          <w:szCs w:val="22"/>
          <w:rtl/>
          <w:lang w:bidi="fa-IR"/>
        </w:rPr>
        <w:t xml:space="preserve"> </w:t>
      </w:r>
      <w:r w:rsidR="00484D43">
        <w:rPr>
          <w:rFonts w:cs="Trad Al_Khat Deco" w:hint="cs"/>
          <w:sz w:val="22"/>
          <w:szCs w:val="22"/>
          <w:rtl/>
          <w:lang w:bidi="fa-IR"/>
        </w:rPr>
        <w:t>(</w:t>
      </w:r>
      <w:r w:rsidRPr="00E70D37" w:rsidR="0053283C">
        <w:rPr>
          <w:rFonts w:cs="Trad Al_Khat Deco"/>
          <w:sz w:val="22"/>
          <w:szCs w:val="22"/>
          <w:rtl/>
          <w:lang w:bidi="fa-IR"/>
        </w:rPr>
        <w:t>أسوأ الناس سرقة الذي يسرق من صلاته</w:t>
      </w:r>
      <w:r>
        <w:rPr>
          <w:rStyle w:val="FootnoteReference"/>
          <w:rFonts w:cs="Trad Al_Khat Deco"/>
          <w:b/>
          <w:bCs/>
          <w:color w:val="FF0000"/>
          <w:sz w:val="22"/>
          <w:szCs w:val="22"/>
          <w:u w:val="single"/>
          <w:rtl/>
        </w:rPr>
        <w:footnoteReference w:id="395"/>
      </w:r>
      <w:r w:rsidR="00484D4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وقال ابن مسعود رضي الله عنه وسلمان رضي الله عنه</w:t>
      </w:r>
      <w:r w:rsidR="00484D4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مكيال فمن أوفى استوفى ومن طفف فقد علم ما قال الله في المطففين</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w:t>
      </w:r>
      <w:r w:rsidRPr="00F238BC" w:rsidR="00D8012B">
        <w:rPr>
          <w:rFonts w:cs="Trad Al_Khat Deco"/>
          <w:color w:val="FF0000"/>
          <w:sz w:val="22"/>
          <w:szCs w:val="22"/>
          <w:rtl/>
          <w:lang w:bidi="fa-IR"/>
        </w:rPr>
        <w:t xml:space="preserve"> </w:t>
      </w:r>
      <w:r w:rsidRPr="00F238BC" w:rsidR="0053283C">
        <w:rPr>
          <w:rFonts w:cs="Trad Al_Khat Deco"/>
          <w:color w:val="FF0000"/>
          <w:sz w:val="22"/>
          <w:szCs w:val="22"/>
          <w:rtl/>
          <w:lang w:bidi="fa-IR"/>
        </w:rPr>
        <w:t>الجماعة</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84D43">
        <w:rPr>
          <w:rFonts w:cs="Trad Al_Khat Deco" w:hint="cs"/>
          <w:sz w:val="22"/>
          <w:szCs w:val="22"/>
          <w:rtl/>
          <w:lang w:bidi="fa-IR"/>
        </w:rPr>
        <w:t>:</w:t>
      </w:r>
      <w:r w:rsidRPr="00E70D37" w:rsidR="00D8012B">
        <w:rPr>
          <w:rFonts w:cs="Trad Al_Khat Deco"/>
          <w:sz w:val="22"/>
          <w:szCs w:val="22"/>
          <w:rtl/>
          <w:lang w:bidi="fa-IR"/>
        </w:rPr>
        <w:t xml:space="preserve"> </w:t>
      </w:r>
      <w:r w:rsidR="00484D43">
        <w:rPr>
          <w:rFonts w:cs="Trad Al_Khat Deco" w:hint="cs"/>
          <w:sz w:val="22"/>
          <w:szCs w:val="22"/>
          <w:rtl/>
          <w:lang w:bidi="fa-IR"/>
        </w:rPr>
        <w:t>(</w:t>
      </w:r>
      <w:r w:rsidRPr="00E70D37" w:rsidR="0053283C">
        <w:rPr>
          <w:rFonts w:cs="Trad Al_Khat Deco"/>
          <w:sz w:val="22"/>
          <w:szCs w:val="22"/>
          <w:rtl/>
          <w:lang w:bidi="fa-IR"/>
        </w:rPr>
        <w:t>صلاة الجماعة تفضل صلاة الفذ بسبع</w:t>
      </w:r>
      <w:r w:rsidRPr="00E70D37" w:rsidR="00D8012B">
        <w:rPr>
          <w:rFonts w:cs="Trad Al_Khat Deco"/>
          <w:sz w:val="22"/>
          <w:szCs w:val="22"/>
          <w:rtl/>
          <w:lang w:bidi="fa-IR"/>
        </w:rPr>
        <w:t xml:space="preserve"> </w:t>
      </w:r>
      <w:r w:rsidRPr="00E70D37" w:rsidR="0053283C">
        <w:rPr>
          <w:rFonts w:cs="Trad Al_Khat Deco"/>
          <w:sz w:val="22"/>
          <w:szCs w:val="22"/>
          <w:rtl/>
          <w:lang w:bidi="fa-IR"/>
        </w:rPr>
        <w:t>وعشرين درجة</w:t>
      </w:r>
      <w:r>
        <w:rPr>
          <w:rStyle w:val="FootnoteReference"/>
          <w:rFonts w:cs="Trad Al_Khat Deco"/>
          <w:b/>
          <w:bCs/>
          <w:color w:val="FF0000"/>
          <w:sz w:val="22"/>
          <w:szCs w:val="22"/>
          <w:u w:val="single"/>
          <w:rtl/>
        </w:rPr>
        <w:footnoteReference w:id="396"/>
      </w:r>
      <w:r w:rsidR="00484D43">
        <w:rPr>
          <w:rFonts w:cs="Trad Al_Khat Deco" w:hint="cs"/>
          <w:sz w:val="22"/>
          <w:szCs w:val="22"/>
          <w:rtl/>
          <w:lang w:bidi="fa-IR"/>
        </w:rPr>
        <w:t>)</w:t>
      </w:r>
      <w:r w:rsidRPr="00E70D37" w:rsidR="0053283C">
        <w:rPr>
          <w:rFonts w:cs="Trad Al_Khat Deco"/>
          <w:sz w:val="22"/>
          <w:szCs w:val="22"/>
          <w:rtl/>
          <w:lang w:bidi="fa-IR"/>
        </w:rPr>
        <w:t xml:space="preserve"> وروى أبو هريرة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فقد</w:t>
      </w:r>
      <w:r w:rsidRPr="00E70D37" w:rsidR="00D8012B">
        <w:rPr>
          <w:rFonts w:cs="Trad Al_Khat Deco"/>
          <w:sz w:val="22"/>
          <w:szCs w:val="22"/>
          <w:rtl/>
          <w:lang w:bidi="fa-IR"/>
        </w:rPr>
        <w:t xml:space="preserve"> </w:t>
      </w:r>
      <w:r w:rsidRPr="00E70D37" w:rsidR="0053283C">
        <w:rPr>
          <w:rFonts w:cs="Trad Al_Khat Deco"/>
          <w:sz w:val="22"/>
          <w:szCs w:val="22"/>
          <w:rtl/>
          <w:lang w:bidi="fa-IR"/>
        </w:rPr>
        <w:t>ناسا في بعض الصلوات فقال</w:t>
      </w:r>
      <w:r w:rsidR="00484D43">
        <w:rPr>
          <w:rFonts w:cs="Trad Al_Khat Deco" w:hint="cs"/>
          <w:sz w:val="22"/>
          <w:szCs w:val="22"/>
          <w:rtl/>
          <w:lang w:bidi="fa-IR"/>
        </w:rPr>
        <w:t>:</w:t>
      </w:r>
      <w:r w:rsidRPr="00E70D37" w:rsidR="0053283C">
        <w:rPr>
          <w:rFonts w:cs="Trad Al_Khat Deco"/>
          <w:sz w:val="22"/>
          <w:szCs w:val="22"/>
          <w:rtl/>
          <w:lang w:bidi="fa-IR"/>
        </w:rPr>
        <w:t xml:space="preserve"> </w:t>
      </w:r>
      <w:r w:rsidR="00484D43">
        <w:rPr>
          <w:rFonts w:cs="Trad Al_Khat Deco" w:hint="cs"/>
          <w:sz w:val="22"/>
          <w:szCs w:val="22"/>
          <w:rtl/>
          <w:lang w:bidi="fa-IR"/>
        </w:rPr>
        <w:t>(</w:t>
      </w:r>
      <w:r w:rsidRPr="00E70D37" w:rsidR="0053283C">
        <w:rPr>
          <w:rFonts w:cs="Trad Al_Khat Deco"/>
          <w:sz w:val="22"/>
          <w:szCs w:val="22"/>
          <w:rtl/>
          <w:lang w:bidi="fa-IR"/>
        </w:rPr>
        <w:t>لقد هممت أن آمر رجلا يصلي بالناس ثم أخالف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رجال يتخلفون عنها فأحرق عليهم بيوتهم</w:t>
      </w:r>
      <w:r>
        <w:rPr>
          <w:rStyle w:val="FootnoteReference"/>
          <w:rFonts w:cs="Trad Al_Khat Deco"/>
          <w:b/>
          <w:bCs/>
          <w:color w:val="FF0000"/>
          <w:sz w:val="22"/>
          <w:szCs w:val="22"/>
          <w:u w:val="single"/>
          <w:rtl/>
        </w:rPr>
        <w:footnoteReference w:id="397"/>
      </w:r>
      <w:r w:rsidR="00484D43">
        <w:rPr>
          <w:rFonts w:cs="Trad Al_Khat Deco" w:hint="cs"/>
          <w:sz w:val="22"/>
          <w:szCs w:val="22"/>
          <w:rtl/>
          <w:lang w:bidi="fa-IR"/>
        </w:rPr>
        <w:t>)</w:t>
      </w:r>
      <w:r w:rsidRPr="00E70D37" w:rsidR="0053283C">
        <w:rPr>
          <w:rFonts w:cs="Trad Al_Khat Deco"/>
          <w:sz w:val="22"/>
          <w:szCs w:val="22"/>
          <w:rtl/>
          <w:lang w:bidi="fa-IR"/>
        </w:rPr>
        <w:t xml:space="preserve"> وفي رواية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أخرى </w:t>
      </w:r>
      <w:r w:rsidR="00484D43">
        <w:rPr>
          <w:rFonts w:cs="Trad Al_Khat Deco" w:hint="cs"/>
          <w:sz w:val="22"/>
          <w:szCs w:val="22"/>
          <w:rtl/>
          <w:lang w:bidi="fa-IR"/>
        </w:rPr>
        <w:t>(</w:t>
      </w:r>
      <w:r w:rsidRPr="00E70D37" w:rsidR="0053283C">
        <w:rPr>
          <w:rFonts w:cs="Trad Al_Khat Deco"/>
          <w:sz w:val="22"/>
          <w:szCs w:val="22"/>
          <w:rtl/>
          <w:lang w:bidi="fa-IR"/>
        </w:rPr>
        <w:t>ثم أخالف إلى رجال يتخلفون عنها فآمر بهم فتحرق عليهم بيوتهم بحزم</w:t>
      </w:r>
      <w:r w:rsidRPr="00E70D37" w:rsidR="00D8012B">
        <w:rPr>
          <w:rFonts w:cs="Trad Al_Khat Deco"/>
          <w:sz w:val="22"/>
          <w:szCs w:val="22"/>
          <w:rtl/>
          <w:lang w:bidi="fa-IR"/>
        </w:rPr>
        <w:t xml:space="preserve"> </w:t>
      </w:r>
      <w:r w:rsidRPr="00E70D37" w:rsidR="0053283C">
        <w:rPr>
          <w:rFonts w:cs="Trad Al_Khat Deco"/>
          <w:sz w:val="22"/>
          <w:szCs w:val="22"/>
          <w:rtl/>
          <w:lang w:bidi="fa-IR"/>
        </w:rPr>
        <w:t>الحطب</w:t>
      </w:r>
      <w:r w:rsidR="00484D43">
        <w:rPr>
          <w:rFonts w:cs="Trad Al_Khat Deco" w:hint="cs"/>
          <w:sz w:val="22"/>
          <w:szCs w:val="22"/>
          <w:rtl/>
          <w:lang w:bidi="fa-IR"/>
        </w:rPr>
        <w:t>.</w:t>
      </w:r>
      <w:r w:rsidRPr="00E70D37" w:rsidR="0053283C">
        <w:rPr>
          <w:rFonts w:cs="Trad Al_Khat Deco"/>
          <w:sz w:val="22"/>
          <w:szCs w:val="22"/>
          <w:rtl/>
          <w:lang w:bidi="fa-IR"/>
        </w:rPr>
        <w:t xml:space="preserve"> ولو علم أحدهم أنه يجد عظما سمينا أو مرماتين لشهدها يعني صلاة العشاء</w:t>
      </w:r>
      <w:r w:rsidR="00484D4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وقال عثمان رضي الله عنه مرفوعا </w:t>
      </w:r>
      <w:r w:rsidR="00484D43">
        <w:rPr>
          <w:rFonts w:cs="Trad Al_Khat Deco" w:hint="cs"/>
          <w:sz w:val="22"/>
          <w:szCs w:val="22"/>
          <w:rtl/>
          <w:lang w:bidi="fa-IR"/>
        </w:rPr>
        <w:t>(</w:t>
      </w:r>
      <w:r w:rsidRPr="00E70D37" w:rsidR="0053283C">
        <w:rPr>
          <w:rFonts w:cs="Trad Al_Khat Deco"/>
          <w:sz w:val="22"/>
          <w:szCs w:val="22"/>
          <w:rtl/>
          <w:lang w:bidi="fa-IR"/>
        </w:rPr>
        <w:t>من شهد العشاء فكأنما قام نصف ليلة ومن شهد</w:t>
      </w:r>
      <w:r w:rsidRPr="00E70D37" w:rsidR="00D8012B">
        <w:rPr>
          <w:rFonts w:cs="Trad Al_Khat Deco"/>
          <w:sz w:val="22"/>
          <w:szCs w:val="22"/>
          <w:rtl/>
          <w:lang w:bidi="fa-IR"/>
        </w:rPr>
        <w:t xml:space="preserve"> </w:t>
      </w:r>
      <w:r w:rsidRPr="00E70D37" w:rsidR="0053283C">
        <w:rPr>
          <w:rFonts w:cs="Trad Al_Khat Deco"/>
          <w:sz w:val="22"/>
          <w:szCs w:val="22"/>
          <w:rtl/>
          <w:lang w:bidi="fa-IR"/>
        </w:rPr>
        <w:t>الصبح فكأنما قام ليلة</w:t>
      </w:r>
      <w:r>
        <w:rPr>
          <w:rStyle w:val="FootnoteReference"/>
          <w:rFonts w:cs="Trad Al_Khat Deco"/>
          <w:b/>
          <w:bCs/>
          <w:color w:val="FF0000"/>
          <w:sz w:val="22"/>
          <w:szCs w:val="22"/>
          <w:u w:val="single"/>
          <w:rtl/>
        </w:rPr>
        <w:footnoteReference w:id="398"/>
      </w:r>
      <w:r w:rsidR="00484D4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84D43">
        <w:rPr>
          <w:rFonts w:cs="Trad Al_Khat Deco" w:hint="cs"/>
          <w:sz w:val="22"/>
          <w:szCs w:val="22"/>
          <w:rtl/>
          <w:lang w:bidi="fa-IR"/>
        </w:rPr>
        <w:t>:</w:t>
      </w:r>
      <w:r w:rsidRPr="00E70D37" w:rsidR="00D8012B">
        <w:rPr>
          <w:rFonts w:cs="Trad Al_Khat Deco"/>
          <w:sz w:val="22"/>
          <w:szCs w:val="22"/>
          <w:rtl/>
          <w:lang w:bidi="fa-IR"/>
        </w:rPr>
        <w:t xml:space="preserve"> </w:t>
      </w:r>
      <w:r w:rsidR="00484D43">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صلاة في جماعة فقد ملأ نحره عبادة</w:t>
      </w:r>
      <w:r>
        <w:rPr>
          <w:rStyle w:val="FootnoteReference"/>
          <w:rFonts w:cs="Trad Al_Khat Deco"/>
          <w:b/>
          <w:bCs/>
          <w:color w:val="FF0000"/>
          <w:sz w:val="22"/>
          <w:szCs w:val="22"/>
          <w:u w:val="single"/>
          <w:rtl/>
        </w:rPr>
        <w:footnoteReference w:id="399"/>
      </w:r>
      <w:r w:rsidR="00484D4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وقال سعيد بن المسيب</w:t>
      </w:r>
      <w:r w:rsidR="00484D4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ما أذن مؤذن منذ عشرين سنة إلا وأنا في المسجد</w:t>
      </w:r>
      <w:r w:rsidR="00484D43">
        <w:rPr>
          <w:rFonts w:cs="Trad Al_Khat Deco" w:hint="cs"/>
          <w:sz w:val="22"/>
          <w:szCs w:val="22"/>
          <w:rtl/>
          <w:lang w:bidi="fa-IR"/>
        </w:rPr>
        <w:t>.</w:t>
      </w:r>
      <w:r w:rsidRPr="00E70D37" w:rsidR="0053283C">
        <w:rPr>
          <w:rFonts w:cs="Trad Al_Khat Deco"/>
          <w:sz w:val="22"/>
          <w:szCs w:val="22"/>
          <w:rtl/>
          <w:lang w:bidi="fa-IR"/>
        </w:rPr>
        <w:t xml:space="preserve"> وقال محمد بن واسع</w:t>
      </w:r>
      <w:r w:rsidR="00484D43">
        <w:rPr>
          <w:rFonts w:cs="Trad Al_Khat Deco" w:hint="cs"/>
          <w:sz w:val="22"/>
          <w:szCs w:val="22"/>
          <w:rtl/>
          <w:lang w:bidi="fa-IR"/>
        </w:rPr>
        <w:t>:</w:t>
      </w:r>
      <w:r w:rsidRPr="00E70D37" w:rsidR="0053283C">
        <w:rPr>
          <w:rFonts w:cs="Trad Al_Khat Deco"/>
          <w:sz w:val="22"/>
          <w:szCs w:val="22"/>
          <w:rtl/>
          <w:lang w:bidi="fa-IR"/>
        </w:rPr>
        <w:t xml:space="preserve"> ما أشتهي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من الدنيا إلا ثلاثة </w:t>
      </w:r>
      <w:r w:rsidRPr="00084044" w:rsidR="0053283C">
        <w:rPr>
          <w:rFonts w:cs="Trad Al_Khat Deco"/>
          <w:sz w:val="22"/>
          <w:szCs w:val="22"/>
          <w:rtl/>
          <w:lang w:bidi="fa-IR"/>
        </w:rPr>
        <w:t>أخا</w:t>
      </w:r>
      <w:r w:rsidRPr="00E70D37" w:rsidR="0053283C">
        <w:rPr>
          <w:rFonts w:cs="Trad Al_Khat Deco"/>
          <w:sz w:val="22"/>
          <w:szCs w:val="22"/>
          <w:rtl/>
          <w:lang w:bidi="fa-IR"/>
        </w:rPr>
        <w:t xml:space="preserve"> إنه إن تعوجت قومني </w:t>
      </w:r>
      <w:r w:rsidRPr="00084044" w:rsidR="0053283C">
        <w:rPr>
          <w:rFonts w:cs="Trad Al_Khat Deco"/>
          <w:sz w:val="22"/>
          <w:szCs w:val="22"/>
          <w:rtl/>
          <w:lang w:bidi="fa-IR"/>
        </w:rPr>
        <w:t>وقوتا</w:t>
      </w:r>
      <w:r w:rsidRPr="00E70D37" w:rsidR="0053283C">
        <w:rPr>
          <w:rFonts w:cs="Trad Al_Khat Deco"/>
          <w:sz w:val="22"/>
          <w:szCs w:val="22"/>
          <w:rtl/>
          <w:lang w:bidi="fa-IR"/>
        </w:rPr>
        <w:t xml:space="preserve"> من الرزق عفوا من غير تبعة</w:t>
      </w:r>
      <w:r w:rsidRPr="00E70D37" w:rsidR="00D8012B">
        <w:rPr>
          <w:rFonts w:cs="Trad Al_Khat Deco"/>
          <w:sz w:val="22"/>
          <w:szCs w:val="22"/>
          <w:rtl/>
          <w:lang w:bidi="fa-IR"/>
        </w:rPr>
        <w:t xml:space="preserve"> </w:t>
      </w:r>
      <w:r w:rsidRPr="00E70D37" w:rsidR="0053283C">
        <w:rPr>
          <w:rFonts w:cs="Trad Al_Khat Deco"/>
          <w:sz w:val="22"/>
          <w:szCs w:val="22"/>
          <w:rtl/>
          <w:lang w:bidi="fa-IR"/>
        </w:rPr>
        <w:t>وصلاة في جماعة يرفع عني سهوها ويكتب لي فضلها</w:t>
      </w:r>
      <w:r w:rsidR="00484D43">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 أبا عبيدة بن الجراح</w:t>
      </w:r>
      <w:r w:rsidRPr="00E70D37" w:rsidR="00D8012B">
        <w:rPr>
          <w:rFonts w:cs="Trad Al_Khat Deco"/>
          <w:sz w:val="22"/>
          <w:szCs w:val="22"/>
          <w:rtl/>
          <w:lang w:bidi="fa-IR"/>
        </w:rPr>
        <w:t xml:space="preserve"> </w:t>
      </w:r>
      <w:r w:rsidRPr="00E70D37" w:rsidR="0053283C">
        <w:rPr>
          <w:rFonts w:cs="Trad Al_Khat Deco"/>
          <w:sz w:val="22"/>
          <w:szCs w:val="22"/>
          <w:rtl/>
          <w:lang w:bidi="fa-IR"/>
        </w:rPr>
        <w:t>أم قوما مرة فلما انصرف قال</w:t>
      </w:r>
      <w:r w:rsidR="00F85752">
        <w:rPr>
          <w:rFonts w:cs="Trad Al_Khat Deco" w:hint="cs"/>
          <w:sz w:val="22"/>
          <w:szCs w:val="22"/>
          <w:rtl/>
          <w:lang w:bidi="fa-IR"/>
        </w:rPr>
        <w:t>:</w:t>
      </w:r>
      <w:r w:rsidRPr="00E70D37" w:rsidR="0053283C">
        <w:rPr>
          <w:rFonts w:cs="Trad Al_Khat Deco"/>
          <w:sz w:val="22"/>
          <w:szCs w:val="22"/>
          <w:rtl/>
          <w:lang w:bidi="fa-IR"/>
        </w:rPr>
        <w:t xml:space="preserve"> ما زال الشيطان بي آنفا حتى أريت أن لي فضلا عن</w:t>
      </w:r>
      <w:r w:rsidRPr="00E70D37" w:rsidR="00D8012B">
        <w:rPr>
          <w:rFonts w:cs="Trad Al_Khat Deco"/>
          <w:sz w:val="22"/>
          <w:szCs w:val="22"/>
          <w:rtl/>
          <w:lang w:bidi="fa-IR"/>
        </w:rPr>
        <w:t xml:space="preserve"> </w:t>
      </w:r>
      <w:r w:rsidRPr="00E70D37" w:rsidR="0053283C">
        <w:rPr>
          <w:rFonts w:cs="Trad Al_Khat Deco"/>
          <w:sz w:val="22"/>
          <w:szCs w:val="22"/>
          <w:rtl/>
          <w:lang w:bidi="fa-IR"/>
        </w:rPr>
        <w:t>غيري لا أؤم أبدا</w:t>
      </w:r>
      <w:r w:rsidR="00F85752">
        <w:rPr>
          <w:rFonts w:cs="Trad Al_Khat Deco" w:hint="cs"/>
          <w:sz w:val="22"/>
          <w:szCs w:val="22"/>
          <w:rtl/>
          <w:lang w:bidi="fa-IR"/>
        </w:rPr>
        <w:t>.</w:t>
      </w:r>
      <w:r w:rsidRPr="00E70D37" w:rsidR="0053283C">
        <w:rPr>
          <w:rFonts w:cs="Trad Al_Khat Deco"/>
          <w:sz w:val="22"/>
          <w:szCs w:val="22"/>
          <w:rtl/>
          <w:lang w:bidi="fa-IR"/>
        </w:rPr>
        <w:t xml:space="preserve"> وقال الحسن</w:t>
      </w:r>
      <w:r w:rsidR="00F85752">
        <w:rPr>
          <w:rFonts w:cs="Trad Al_Khat Deco" w:hint="cs"/>
          <w:sz w:val="22"/>
          <w:szCs w:val="22"/>
          <w:rtl/>
          <w:lang w:bidi="fa-IR"/>
        </w:rPr>
        <w:t>:</w:t>
      </w:r>
      <w:r w:rsidRPr="00E70D37" w:rsidR="0053283C">
        <w:rPr>
          <w:rFonts w:cs="Trad Al_Khat Deco"/>
          <w:sz w:val="22"/>
          <w:szCs w:val="22"/>
          <w:rtl/>
          <w:lang w:bidi="fa-IR"/>
        </w:rPr>
        <w:t xml:space="preserve"> لا تصلوا خلف رجل لا يختلف إلى العلماء</w:t>
      </w:r>
      <w:r w:rsidR="00F85752">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النخعي</w:t>
      </w:r>
      <w:r w:rsidR="00F85752">
        <w:rPr>
          <w:rFonts w:cs="Trad Al_Khat Deco" w:hint="cs"/>
          <w:sz w:val="22"/>
          <w:szCs w:val="22"/>
          <w:rtl/>
          <w:lang w:bidi="fa-IR"/>
        </w:rPr>
        <w:t>:</w:t>
      </w:r>
      <w:r w:rsidRPr="00E70D37" w:rsidR="0053283C">
        <w:rPr>
          <w:rFonts w:cs="Trad Al_Khat Deco"/>
          <w:sz w:val="22"/>
          <w:szCs w:val="22"/>
          <w:rtl/>
          <w:lang w:bidi="fa-IR"/>
        </w:rPr>
        <w:t xml:space="preserve"> مثل الذي يؤم الناس بغير علم مثل الذي يكيل الماء في البحر لا يدري</w:t>
      </w:r>
      <w:r w:rsidR="00F85752">
        <w:rPr>
          <w:rFonts w:cs="Trad Al_Khat Deco" w:hint="cs"/>
          <w:sz w:val="22"/>
          <w:szCs w:val="22"/>
          <w:rtl/>
          <w:lang w:bidi="fa-IR"/>
        </w:rPr>
        <w:t xml:space="preserve"> </w:t>
      </w:r>
      <w:r w:rsidRPr="00E70D37" w:rsidR="0053283C">
        <w:rPr>
          <w:rFonts w:cs="Trad Al_Khat Deco"/>
          <w:sz w:val="22"/>
          <w:szCs w:val="22"/>
          <w:rtl/>
          <w:lang w:bidi="fa-IR"/>
        </w:rPr>
        <w:t>زيادته من نقصانه</w:t>
      </w:r>
      <w:r w:rsidR="00F85752">
        <w:rPr>
          <w:rFonts w:cs="Trad Al_Khat Deco" w:hint="cs"/>
          <w:sz w:val="22"/>
          <w:szCs w:val="22"/>
          <w:rtl/>
          <w:lang w:bidi="fa-IR"/>
        </w:rPr>
        <w:t>.</w:t>
      </w:r>
      <w:r w:rsidRPr="00E70D37" w:rsidR="0053283C">
        <w:rPr>
          <w:rFonts w:cs="Trad Al_Khat Deco"/>
          <w:sz w:val="22"/>
          <w:szCs w:val="22"/>
          <w:rtl/>
          <w:lang w:bidi="fa-IR"/>
        </w:rPr>
        <w:t xml:space="preserve"> وقال حاتم الأصم</w:t>
      </w:r>
      <w:r w:rsidR="00F85752">
        <w:rPr>
          <w:rFonts w:cs="Trad Al_Khat Deco" w:hint="cs"/>
          <w:sz w:val="22"/>
          <w:szCs w:val="22"/>
          <w:rtl/>
          <w:lang w:bidi="fa-IR"/>
        </w:rPr>
        <w:t>:</w:t>
      </w:r>
      <w:r w:rsidRPr="00E70D37" w:rsidR="0053283C">
        <w:rPr>
          <w:rFonts w:cs="Trad Al_Khat Deco"/>
          <w:sz w:val="22"/>
          <w:szCs w:val="22"/>
          <w:rtl/>
          <w:lang w:bidi="fa-IR"/>
        </w:rPr>
        <w:t xml:space="preserve"> فاتتني الصلاة في الجماعة فعزاني أبو إسحاق</w:t>
      </w:r>
      <w:r w:rsidRPr="00E70D37" w:rsidR="00D8012B">
        <w:rPr>
          <w:rFonts w:cs="Trad Al_Khat Deco"/>
          <w:sz w:val="22"/>
          <w:szCs w:val="22"/>
          <w:rtl/>
          <w:lang w:bidi="fa-IR"/>
        </w:rPr>
        <w:t xml:space="preserve"> </w:t>
      </w:r>
      <w:r w:rsidRPr="00E70D37" w:rsidR="0053283C">
        <w:rPr>
          <w:rFonts w:cs="Trad Al_Khat Deco"/>
          <w:sz w:val="22"/>
          <w:szCs w:val="22"/>
          <w:rtl/>
          <w:lang w:bidi="fa-IR"/>
        </w:rPr>
        <w:t>البخاري وحده ولو مات لي ولد لعزاني أكثر من عشر آلاف لأن مصيبة الدين</w:t>
      </w:r>
      <w:r w:rsidRPr="00E70D37" w:rsidR="00D8012B">
        <w:rPr>
          <w:rFonts w:cs="Trad Al_Khat Deco"/>
          <w:sz w:val="22"/>
          <w:szCs w:val="22"/>
          <w:rtl/>
          <w:lang w:bidi="fa-IR"/>
        </w:rPr>
        <w:t xml:space="preserve"> </w:t>
      </w:r>
      <w:r w:rsidRPr="00E70D37" w:rsidR="0053283C">
        <w:rPr>
          <w:rFonts w:cs="Trad Al_Khat Deco"/>
          <w:sz w:val="22"/>
          <w:szCs w:val="22"/>
          <w:rtl/>
          <w:lang w:bidi="fa-IR"/>
        </w:rPr>
        <w:t>أهون عند الناس من مصيبة الدنيا</w:t>
      </w:r>
      <w:r w:rsidR="00F85752">
        <w:rPr>
          <w:rFonts w:cs="Trad Al_Khat Deco" w:hint="cs"/>
          <w:sz w:val="22"/>
          <w:szCs w:val="22"/>
          <w:rtl/>
          <w:lang w:bidi="fa-IR"/>
        </w:rPr>
        <w:t>.</w:t>
      </w:r>
      <w:r w:rsidRPr="00E70D37" w:rsidR="0053283C">
        <w:rPr>
          <w:rFonts w:cs="Trad Al_Khat Deco"/>
          <w:sz w:val="22"/>
          <w:szCs w:val="22"/>
          <w:rtl/>
          <w:lang w:bidi="fa-IR"/>
        </w:rPr>
        <w:t xml:space="preserve"> وقال ابن عباس رضي الله عنهما</w:t>
      </w:r>
      <w:r w:rsidR="00F85752">
        <w:rPr>
          <w:rFonts w:cs="Trad Al_Khat Deco" w:hint="cs"/>
          <w:sz w:val="22"/>
          <w:szCs w:val="22"/>
          <w:rtl/>
          <w:lang w:bidi="fa-IR"/>
        </w:rPr>
        <w:t>:</w:t>
      </w:r>
      <w:r w:rsidRPr="00E70D37" w:rsidR="0053283C">
        <w:rPr>
          <w:rFonts w:cs="Trad Al_Khat Deco"/>
          <w:sz w:val="22"/>
          <w:szCs w:val="22"/>
          <w:rtl/>
          <w:lang w:bidi="fa-IR"/>
        </w:rPr>
        <w:t xml:space="preserve"> من سمع المنادي</w:t>
      </w:r>
      <w:r w:rsidRPr="00E70D37" w:rsidR="00D8012B">
        <w:rPr>
          <w:rFonts w:cs="Trad Al_Khat Deco"/>
          <w:sz w:val="22"/>
          <w:szCs w:val="22"/>
          <w:rtl/>
          <w:lang w:bidi="fa-IR"/>
        </w:rPr>
        <w:t xml:space="preserve"> </w:t>
      </w:r>
      <w:r w:rsidRPr="00E70D37" w:rsidR="0053283C">
        <w:rPr>
          <w:rFonts w:cs="Trad Al_Khat Deco"/>
          <w:sz w:val="22"/>
          <w:szCs w:val="22"/>
          <w:rtl/>
          <w:lang w:bidi="fa-IR"/>
        </w:rPr>
        <w:t>فلم يجب لم يرد خيرا لم يرد به خير</w:t>
      </w:r>
      <w:r w:rsidR="00F85752">
        <w:rPr>
          <w:rFonts w:cs="Trad Al_Khat Deco" w:hint="cs"/>
          <w:sz w:val="22"/>
          <w:szCs w:val="22"/>
          <w:rtl/>
          <w:lang w:bidi="fa-IR"/>
        </w:rPr>
        <w:t>.</w:t>
      </w:r>
      <w:r w:rsidRPr="00E70D37" w:rsidR="0053283C">
        <w:rPr>
          <w:rFonts w:cs="Trad Al_Khat Deco"/>
          <w:sz w:val="22"/>
          <w:szCs w:val="22"/>
          <w:rtl/>
          <w:lang w:bidi="fa-IR"/>
        </w:rPr>
        <w:t xml:space="preserve"> وقال أبو هريرة رضي الله عنه</w:t>
      </w:r>
      <w:r w:rsidR="00F85752">
        <w:rPr>
          <w:rFonts w:cs="Trad Al_Khat Deco" w:hint="cs"/>
          <w:sz w:val="22"/>
          <w:szCs w:val="22"/>
          <w:rtl/>
          <w:lang w:bidi="fa-IR"/>
        </w:rPr>
        <w:t>:</w:t>
      </w:r>
      <w:r w:rsidRPr="00E70D37" w:rsidR="0053283C">
        <w:rPr>
          <w:rFonts w:cs="Trad Al_Khat Deco"/>
          <w:sz w:val="22"/>
          <w:szCs w:val="22"/>
          <w:rtl/>
          <w:lang w:bidi="fa-IR"/>
        </w:rPr>
        <w:t xml:space="preserve"> لأن تملأ أذن ابن</w:t>
      </w:r>
      <w:r w:rsidRPr="00E70D37" w:rsidR="00D8012B">
        <w:rPr>
          <w:rFonts w:cs="Trad Al_Khat Deco"/>
          <w:sz w:val="22"/>
          <w:szCs w:val="22"/>
          <w:rtl/>
          <w:lang w:bidi="fa-IR"/>
        </w:rPr>
        <w:t xml:space="preserve"> </w:t>
      </w:r>
      <w:r w:rsidRPr="00E70D37" w:rsidR="0053283C">
        <w:rPr>
          <w:rFonts w:cs="Trad Al_Khat Deco"/>
          <w:sz w:val="22"/>
          <w:szCs w:val="22"/>
          <w:rtl/>
          <w:lang w:bidi="fa-IR"/>
        </w:rPr>
        <w:t>آدم رصاصا مذابا خير له من أن يسمع النداء ثم لا يجيب</w:t>
      </w:r>
      <w:r w:rsidR="00F85752">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 ميمون بن</w:t>
      </w:r>
      <w:r w:rsidRPr="00E70D37" w:rsidR="00D8012B">
        <w:rPr>
          <w:rFonts w:cs="Trad Al_Khat Deco"/>
          <w:sz w:val="22"/>
          <w:szCs w:val="22"/>
          <w:rtl/>
          <w:lang w:bidi="fa-IR"/>
        </w:rPr>
        <w:t xml:space="preserve"> </w:t>
      </w:r>
      <w:r w:rsidRPr="00E70D37" w:rsidR="0053283C">
        <w:rPr>
          <w:rFonts w:cs="Trad Al_Khat Deco"/>
          <w:sz w:val="22"/>
          <w:szCs w:val="22"/>
          <w:rtl/>
          <w:lang w:bidi="fa-IR"/>
        </w:rPr>
        <w:t>مهران أ</w:t>
      </w:r>
      <w:r w:rsidR="00285BAC">
        <w:rPr>
          <w:rFonts w:cs="Trad Al_Khat Deco2" w:hint="cs"/>
          <w:sz w:val="22"/>
          <w:szCs w:val="22"/>
          <w:rtl/>
        </w:rPr>
        <w:t>تي</w:t>
      </w:r>
      <w:r w:rsidRPr="00E70D37" w:rsidR="0053283C">
        <w:rPr>
          <w:rFonts w:cs="Trad Al_Khat Deco"/>
          <w:sz w:val="22"/>
          <w:szCs w:val="22"/>
          <w:rtl/>
          <w:lang w:bidi="fa-IR"/>
        </w:rPr>
        <w:t xml:space="preserve"> المسجد فقيل له</w:t>
      </w:r>
      <w:r w:rsidR="00F85752">
        <w:rPr>
          <w:rFonts w:cs="Trad Al_Khat Deco" w:hint="cs"/>
          <w:sz w:val="22"/>
          <w:szCs w:val="22"/>
          <w:rtl/>
          <w:lang w:bidi="fa-IR"/>
        </w:rPr>
        <w:t>:</w:t>
      </w:r>
      <w:r w:rsidRPr="00E70D37" w:rsidR="0053283C">
        <w:rPr>
          <w:rFonts w:cs="Trad Al_Khat Deco"/>
          <w:sz w:val="22"/>
          <w:szCs w:val="22"/>
          <w:rtl/>
          <w:lang w:bidi="fa-IR"/>
        </w:rPr>
        <w:t xml:space="preserve"> إن الناس قد انصرفوا</w:t>
      </w:r>
      <w:r w:rsidR="00F85752">
        <w:rPr>
          <w:rFonts w:cs="Trad Al_Khat Deco" w:hint="cs"/>
          <w:sz w:val="22"/>
          <w:szCs w:val="22"/>
          <w:rtl/>
          <w:lang w:bidi="fa-IR"/>
        </w:rPr>
        <w:t>.</w:t>
      </w:r>
      <w:r w:rsidRPr="00E70D37" w:rsidR="0053283C">
        <w:rPr>
          <w:rFonts w:cs="Trad Al_Khat Deco"/>
          <w:sz w:val="22"/>
          <w:szCs w:val="22"/>
          <w:rtl/>
          <w:lang w:bidi="fa-IR"/>
        </w:rPr>
        <w:t xml:space="preserve"> فقال</w:t>
      </w:r>
      <w:r w:rsidR="00F85752">
        <w:rPr>
          <w:rFonts w:cs="Trad Al_Khat Deco" w:hint="cs"/>
          <w:sz w:val="22"/>
          <w:szCs w:val="22"/>
          <w:rtl/>
          <w:lang w:bidi="fa-IR"/>
        </w:rPr>
        <w:t>:</w:t>
      </w:r>
      <w:r w:rsidRPr="00E70D37" w:rsidR="0053283C">
        <w:rPr>
          <w:rFonts w:cs="Trad Al_Khat Deco"/>
          <w:sz w:val="22"/>
          <w:szCs w:val="22"/>
          <w:rtl/>
          <w:lang w:bidi="fa-IR"/>
        </w:rPr>
        <w:t xml:space="preserve"> إنا لله وإنا إليه راجعون</w:t>
      </w:r>
      <w:r w:rsidRPr="00E70D37" w:rsidR="00D8012B">
        <w:rPr>
          <w:rFonts w:cs="Trad Al_Khat Deco"/>
          <w:sz w:val="22"/>
          <w:szCs w:val="22"/>
          <w:rtl/>
          <w:lang w:bidi="fa-IR"/>
        </w:rPr>
        <w:t xml:space="preserve"> </w:t>
      </w:r>
      <w:r w:rsidRPr="00084044" w:rsidR="0053283C">
        <w:rPr>
          <w:rFonts w:cs="Trad Al_Khat Deco"/>
          <w:sz w:val="22"/>
          <w:szCs w:val="22"/>
          <w:rtl/>
          <w:lang w:bidi="fa-IR"/>
        </w:rPr>
        <w:t>لفضل هذه الصلاة أحب إلي من ولاية العراق</w:t>
      </w:r>
      <w:r w:rsidR="00F85752">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F85752">
        <w:rPr>
          <w:rFonts w:cs="Trad Al_Khat Deco" w:hint="cs"/>
          <w:sz w:val="22"/>
          <w:szCs w:val="22"/>
          <w:rtl/>
          <w:lang w:bidi="fa-IR"/>
        </w:rPr>
        <w:t>:</w:t>
      </w:r>
      <w:r w:rsidRPr="00E70D37" w:rsidR="00D8012B">
        <w:rPr>
          <w:rFonts w:cs="Trad Al_Khat Deco"/>
          <w:sz w:val="22"/>
          <w:szCs w:val="22"/>
          <w:rtl/>
          <w:lang w:bidi="fa-IR"/>
        </w:rPr>
        <w:t xml:space="preserve"> </w:t>
      </w:r>
      <w:r w:rsidR="00F85752">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أربعين يوما الصلوات في جماعة لا تفوته فيها تكبيرة الإحرام كتب الله له</w:t>
      </w:r>
      <w:r w:rsidRPr="00E70D37" w:rsidR="00D8012B">
        <w:rPr>
          <w:rFonts w:cs="Trad Al_Khat Deco"/>
          <w:sz w:val="22"/>
          <w:szCs w:val="22"/>
          <w:rtl/>
          <w:lang w:bidi="fa-IR"/>
        </w:rPr>
        <w:t xml:space="preserve"> </w:t>
      </w:r>
      <w:r w:rsidRPr="00E70D37" w:rsidR="0053283C">
        <w:rPr>
          <w:rFonts w:cs="Trad Al_Khat Deco"/>
          <w:sz w:val="22"/>
          <w:szCs w:val="22"/>
          <w:rtl/>
          <w:lang w:bidi="fa-IR"/>
        </w:rPr>
        <w:t>براءتين براءة من النفاق وبراءة من النار</w:t>
      </w:r>
      <w:r>
        <w:rPr>
          <w:rStyle w:val="FootnoteReference"/>
          <w:rFonts w:cs="Trad Al_Khat Deco"/>
          <w:b/>
          <w:bCs/>
          <w:color w:val="FF0000"/>
          <w:sz w:val="22"/>
          <w:szCs w:val="22"/>
          <w:u w:val="single"/>
          <w:rtl/>
        </w:rPr>
        <w:footnoteReference w:id="400"/>
      </w:r>
      <w:r w:rsidR="00F85752">
        <w:rPr>
          <w:rFonts w:cs="Trad Al_Khat Deco" w:hint="cs"/>
          <w:sz w:val="22"/>
          <w:szCs w:val="22"/>
          <w:rtl/>
          <w:lang w:bidi="fa-IR"/>
        </w:rPr>
        <w:t>)</w:t>
      </w:r>
      <w:r w:rsidRPr="00E70D37" w:rsidR="0053283C">
        <w:rPr>
          <w:rFonts w:cs="Trad Al_Khat Deco"/>
          <w:sz w:val="22"/>
          <w:szCs w:val="22"/>
          <w:rtl/>
          <w:lang w:bidi="fa-IR"/>
        </w:rPr>
        <w:t xml:space="preserve"> ويقال إنه إذا كان يوم القيامة يحشر قوم وجوههم كالكوكب الدري</w:t>
      </w:r>
      <w:r w:rsidRPr="00E70D37" w:rsidR="00D8012B">
        <w:rPr>
          <w:rFonts w:cs="Trad Al_Khat Deco"/>
          <w:sz w:val="22"/>
          <w:szCs w:val="22"/>
          <w:rtl/>
          <w:lang w:bidi="fa-IR"/>
        </w:rPr>
        <w:t xml:space="preserve"> </w:t>
      </w:r>
      <w:r w:rsidRPr="00E70D37" w:rsidR="0053283C">
        <w:rPr>
          <w:rFonts w:cs="Trad Al_Khat Deco"/>
          <w:sz w:val="22"/>
          <w:szCs w:val="22"/>
          <w:rtl/>
          <w:lang w:bidi="fa-IR"/>
        </w:rPr>
        <w:t>فتقول لهم الملائكة</w:t>
      </w:r>
      <w:r w:rsidR="00F85752">
        <w:rPr>
          <w:rFonts w:cs="Trad Al_Khat Deco" w:hint="cs"/>
          <w:sz w:val="22"/>
          <w:szCs w:val="22"/>
          <w:rtl/>
          <w:lang w:bidi="fa-IR"/>
        </w:rPr>
        <w:t>:</w:t>
      </w:r>
      <w:r w:rsidRPr="00E70D37" w:rsidR="0053283C">
        <w:rPr>
          <w:rFonts w:cs="Trad Al_Khat Deco"/>
          <w:sz w:val="22"/>
          <w:szCs w:val="22"/>
          <w:rtl/>
          <w:lang w:bidi="fa-IR"/>
        </w:rPr>
        <w:t xml:space="preserve"> ما كانت أعمالكم فيقولون</w:t>
      </w:r>
      <w:r w:rsidR="00F85752">
        <w:rPr>
          <w:rFonts w:cs="Trad Al_Khat Deco" w:hint="cs"/>
          <w:sz w:val="22"/>
          <w:szCs w:val="22"/>
          <w:rtl/>
          <w:lang w:bidi="fa-IR"/>
        </w:rPr>
        <w:t>:</w:t>
      </w:r>
      <w:r w:rsidRPr="00E70D37" w:rsidR="0053283C">
        <w:rPr>
          <w:rFonts w:cs="Trad Al_Khat Deco"/>
          <w:sz w:val="22"/>
          <w:szCs w:val="22"/>
          <w:rtl/>
          <w:lang w:bidi="fa-IR"/>
        </w:rPr>
        <w:t xml:space="preserve"> كنا إذا سمعنا الأذان قمنا إلى الطهارة</w:t>
      </w:r>
      <w:r w:rsidRPr="00E70D37" w:rsidR="00D8012B">
        <w:rPr>
          <w:rFonts w:cs="Trad Al_Khat Deco"/>
          <w:sz w:val="22"/>
          <w:szCs w:val="22"/>
          <w:rtl/>
          <w:lang w:bidi="fa-IR"/>
        </w:rPr>
        <w:t xml:space="preserve"> </w:t>
      </w:r>
      <w:r w:rsidRPr="00E70D37" w:rsidR="0053283C">
        <w:rPr>
          <w:rFonts w:cs="Trad Al_Khat Deco"/>
          <w:sz w:val="22"/>
          <w:szCs w:val="22"/>
          <w:rtl/>
          <w:lang w:bidi="fa-IR"/>
        </w:rPr>
        <w:t>لا يشغلنا غيرها</w:t>
      </w:r>
      <w:r w:rsidR="00F85752">
        <w:rPr>
          <w:rFonts w:cs="Trad Al_Khat Deco" w:hint="cs"/>
          <w:sz w:val="22"/>
          <w:szCs w:val="22"/>
          <w:rtl/>
          <w:lang w:bidi="fa-IR"/>
        </w:rPr>
        <w:t>.</w:t>
      </w:r>
      <w:r w:rsidRPr="00E70D37" w:rsidR="0053283C">
        <w:rPr>
          <w:rFonts w:cs="Trad Al_Khat Deco"/>
          <w:sz w:val="22"/>
          <w:szCs w:val="22"/>
          <w:rtl/>
          <w:lang w:bidi="fa-IR"/>
        </w:rPr>
        <w:t xml:space="preserve"> ثم تحشر طائفة وجوههم كالأقمار فيقولون بعد السؤال</w:t>
      </w:r>
      <w:r w:rsidR="00F85752">
        <w:rPr>
          <w:rFonts w:cs="Trad Al_Khat Deco" w:hint="cs"/>
          <w:sz w:val="22"/>
          <w:szCs w:val="22"/>
          <w:rtl/>
          <w:lang w:bidi="fa-IR"/>
        </w:rPr>
        <w:t>:</w:t>
      </w:r>
      <w:r w:rsidRPr="00E70D37" w:rsidR="0053283C">
        <w:rPr>
          <w:rFonts w:cs="Trad Al_Khat Deco"/>
          <w:sz w:val="22"/>
          <w:szCs w:val="22"/>
          <w:rtl/>
          <w:lang w:bidi="fa-IR"/>
        </w:rPr>
        <w:t xml:space="preserve"> كنا نتوضأ</w:t>
      </w:r>
      <w:r w:rsidRPr="00E70D37" w:rsidR="00D8012B">
        <w:rPr>
          <w:rFonts w:cs="Trad Al_Khat Deco"/>
          <w:sz w:val="22"/>
          <w:szCs w:val="22"/>
          <w:rtl/>
          <w:lang w:bidi="fa-IR"/>
        </w:rPr>
        <w:t xml:space="preserve"> </w:t>
      </w:r>
      <w:r w:rsidRPr="00E70D37" w:rsidR="0053283C">
        <w:rPr>
          <w:rFonts w:cs="Trad Al_Khat Deco"/>
          <w:sz w:val="22"/>
          <w:szCs w:val="22"/>
          <w:rtl/>
          <w:lang w:bidi="fa-IR"/>
        </w:rPr>
        <w:t>قبل الوقت</w:t>
      </w:r>
      <w:r w:rsidR="00F85752">
        <w:rPr>
          <w:rFonts w:cs="Trad Al_Khat Deco" w:hint="cs"/>
          <w:sz w:val="22"/>
          <w:szCs w:val="22"/>
          <w:rtl/>
          <w:lang w:bidi="fa-IR"/>
        </w:rPr>
        <w:t>.</w:t>
      </w:r>
      <w:r w:rsidRPr="00E70D37" w:rsidR="0053283C">
        <w:rPr>
          <w:rFonts w:cs="Trad Al_Khat Deco"/>
          <w:sz w:val="22"/>
          <w:szCs w:val="22"/>
          <w:rtl/>
          <w:lang w:bidi="fa-IR"/>
        </w:rPr>
        <w:t xml:space="preserve"> ثم تحشر طائفة وجوههم كالشمس فيقولون</w:t>
      </w:r>
      <w:r w:rsidR="00F85752">
        <w:rPr>
          <w:rFonts w:cs="Trad Al_Khat Deco" w:hint="cs"/>
          <w:sz w:val="22"/>
          <w:szCs w:val="22"/>
          <w:rtl/>
          <w:lang w:bidi="fa-IR"/>
        </w:rPr>
        <w:t>:</w:t>
      </w:r>
      <w:r w:rsidRPr="00E70D37" w:rsidR="0053283C">
        <w:rPr>
          <w:rFonts w:cs="Trad Al_Khat Deco"/>
          <w:sz w:val="22"/>
          <w:szCs w:val="22"/>
          <w:rtl/>
          <w:lang w:bidi="fa-IR"/>
        </w:rPr>
        <w:t xml:space="preserve"> كنا نسمع الأذان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w:t>
      </w:r>
      <w:r w:rsidR="00F85752">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 السلف كانوا يعزون أنفسهم ثلاثة أيام إذا فاتتهم التكبيرة الأولى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ويعزون سبعا إذا فاتتهم الجماعة</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 السجود</w:t>
      </w:r>
      <w:r>
        <w:rPr>
          <w:rFonts w:cs="Trad Al_Khat Deco" w:hint="cs"/>
          <w:sz w:val="22"/>
          <w:szCs w:val="22"/>
          <w:rtl/>
          <w:lang w:bidi="fa-IR"/>
        </w:rPr>
        <w:t>)</w:t>
      </w:r>
    </w:p>
    <w:p w:rsidR="00F238BC" w:rsidP="0060489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F85752">
        <w:rPr>
          <w:rFonts w:cs="Trad Al_Khat Deco" w:hint="cs"/>
          <w:sz w:val="22"/>
          <w:szCs w:val="22"/>
          <w:rtl/>
          <w:lang w:bidi="fa-IR"/>
        </w:rPr>
        <w:t>:</w:t>
      </w:r>
      <w:r w:rsidRPr="00E70D37" w:rsidR="00066EAA">
        <w:rPr>
          <w:rFonts w:cs="Trad Al_Khat Deco"/>
          <w:sz w:val="22"/>
          <w:szCs w:val="22"/>
          <w:rtl/>
          <w:lang w:bidi="fa-IR"/>
        </w:rPr>
        <w:t xml:space="preserve"> </w:t>
      </w:r>
      <w:r w:rsidR="00F85752">
        <w:rPr>
          <w:rFonts w:cs="Trad Al_Khat Deco" w:hint="cs"/>
          <w:sz w:val="22"/>
          <w:szCs w:val="22"/>
          <w:rtl/>
          <w:lang w:bidi="fa-IR"/>
        </w:rPr>
        <w:t>(</w:t>
      </w:r>
      <w:r w:rsidRPr="00E70D37" w:rsidR="0053283C">
        <w:rPr>
          <w:rFonts w:cs="Trad Al_Khat Deco"/>
          <w:sz w:val="22"/>
          <w:szCs w:val="22"/>
          <w:rtl/>
          <w:lang w:bidi="fa-IR"/>
        </w:rPr>
        <w:t>ما تقرب العبد إلى الله بشيء أفضل من سجود خفي</w:t>
      </w:r>
      <w:r>
        <w:rPr>
          <w:rStyle w:val="FootnoteReference"/>
          <w:rFonts w:cs="Trad Al_Khat Deco"/>
          <w:b/>
          <w:bCs/>
          <w:color w:val="FF0000"/>
          <w:sz w:val="22"/>
          <w:szCs w:val="22"/>
          <w:u w:val="single"/>
          <w:rtl/>
        </w:rPr>
        <w:footnoteReference w:id="401"/>
      </w:r>
      <w:r w:rsidR="00F85752">
        <w:rPr>
          <w:rFonts w:cs="Trad Al_Khat Deco" w:hint="cs"/>
          <w:sz w:val="22"/>
          <w:szCs w:val="22"/>
          <w:rtl/>
          <w:lang w:bidi="fa-IR"/>
        </w:rPr>
        <w:t>)</w:t>
      </w:r>
      <w:r w:rsidRPr="00E70D37" w:rsidR="0053283C">
        <w:rPr>
          <w:rFonts w:cs="Trad Al_Khat Deco"/>
          <w:sz w:val="22"/>
          <w:szCs w:val="22"/>
          <w:rtl/>
          <w:lang w:bidi="fa-IR"/>
        </w:rPr>
        <w:t xml:space="preserve"> وقال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F85752">
        <w:rPr>
          <w:rFonts w:cs="Trad Al_Khat Deco" w:hint="cs"/>
          <w:sz w:val="22"/>
          <w:szCs w:val="22"/>
          <w:rtl/>
          <w:lang w:bidi="fa-IR"/>
        </w:rPr>
        <w:t>:</w:t>
      </w:r>
      <w:r w:rsidRPr="00E70D37" w:rsidR="00D8012B">
        <w:rPr>
          <w:rFonts w:cs="Trad Al_Khat Deco"/>
          <w:sz w:val="22"/>
          <w:szCs w:val="22"/>
          <w:rtl/>
          <w:lang w:bidi="fa-IR"/>
        </w:rPr>
        <w:t xml:space="preserve"> </w:t>
      </w:r>
      <w:r w:rsidR="00F85752">
        <w:rPr>
          <w:rFonts w:cs="Trad Al_Khat Deco" w:hint="cs"/>
          <w:sz w:val="22"/>
          <w:szCs w:val="22"/>
          <w:rtl/>
          <w:lang w:bidi="fa-IR"/>
        </w:rPr>
        <w:t>(</w:t>
      </w:r>
      <w:r w:rsidRPr="00E70D37" w:rsidR="0053283C">
        <w:rPr>
          <w:rFonts w:cs="Trad Al_Khat Deco"/>
          <w:sz w:val="22"/>
          <w:szCs w:val="22"/>
          <w:rtl/>
          <w:lang w:bidi="fa-IR"/>
        </w:rPr>
        <w:t>ما</w:t>
      </w:r>
      <w:r w:rsidRPr="00E70D37" w:rsidR="00D8012B">
        <w:rPr>
          <w:rFonts w:cs="Trad Al_Khat Deco"/>
          <w:sz w:val="22"/>
          <w:szCs w:val="22"/>
          <w:rtl/>
          <w:lang w:bidi="fa-IR"/>
        </w:rPr>
        <w:t xml:space="preserve"> </w:t>
      </w:r>
      <w:r w:rsidRPr="00E70D37" w:rsidR="0053283C">
        <w:rPr>
          <w:rFonts w:cs="Trad Al_Khat Deco"/>
          <w:sz w:val="22"/>
          <w:szCs w:val="22"/>
          <w:rtl/>
          <w:lang w:bidi="fa-IR"/>
        </w:rPr>
        <w:t>من مسلم يسجد لله سجدة إلا رفعه الله بها درجة وحط عنه بها سيئة</w:t>
      </w:r>
      <w:r>
        <w:rPr>
          <w:rStyle w:val="FootnoteReference"/>
          <w:rFonts w:cs="Trad Al_Khat Deco"/>
          <w:b/>
          <w:bCs/>
          <w:color w:val="FF0000"/>
          <w:sz w:val="22"/>
          <w:szCs w:val="22"/>
          <w:u w:val="single"/>
          <w:rtl/>
        </w:rPr>
        <w:footnoteReference w:id="402"/>
      </w:r>
      <w:r w:rsidR="00F85752">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 رجلا قال لرسول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0351C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ادع الله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يجعلني من أهل شفاعتك وأن يرزقني مرافقتك في الجنة</w:t>
      </w:r>
      <w:r w:rsidR="000351CB">
        <w:rPr>
          <w:rFonts w:cs="Trad Al_Khat Deco" w:hint="cs"/>
          <w:sz w:val="22"/>
          <w:szCs w:val="22"/>
          <w:rtl/>
          <w:lang w:bidi="fa-IR"/>
        </w:rPr>
        <w:t>.</w:t>
      </w:r>
      <w:r w:rsidRPr="00E70D37" w:rsidR="0053283C">
        <w:rPr>
          <w:rFonts w:cs="Trad Al_Khat Deco"/>
          <w:sz w:val="22"/>
          <w:szCs w:val="22"/>
          <w:rtl/>
          <w:lang w:bidi="fa-IR"/>
        </w:rPr>
        <w:t xml:space="preserve"> فقال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0351CB">
        <w:rPr>
          <w:rFonts w:cs="Trad Al_Khat Deco" w:hint="cs"/>
          <w:sz w:val="22"/>
          <w:szCs w:val="22"/>
          <w:rtl/>
          <w:lang w:bidi="fa-IR"/>
        </w:rPr>
        <w:t>:</w:t>
      </w:r>
      <w:r w:rsidRPr="00E70D37" w:rsidR="00066EAA">
        <w:rPr>
          <w:rFonts w:cs="Trad Al_Khat Deco"/>
          <w:sz w:val="22"/>
          <w:szCs w:val="22"/>
          <w:rtl/>
          <w:lang w:bidi="fa-IR"/>
        </w:rPr>
        <w:t xml:space="preserve"> </w:t>
      </w:r>
      <w:r w:rsidRPr="00E70D37" w:rsidR="0053283C">
        <w:rPr>
          <w:rFonts w:cs="Trad Al_Khat Deco"/>
          <w:sz w:val="22"/>
          <w:szCs w:val="22"/>
          <w:rtl/>
          <w:lang w:bidi="fa-IR"/>
        </w:rPr>
        <w:t>أعني بكثرة السجود</w:t>
      </w:r>
      <w:r>
        <w:rPr>
          <w:rStyle w:val="FootnoteReference"/>
          <w:rFonts w:cs="Trad Al_Khat Deco"/>
          <w:b/>
          <w:bCs/>
          <w:color w:val="FF0000"/>
          <w:sz w:val="22"/>
          <w:szCs w:val="22"/>
          <w:u w:val="single"/>
          <w:rtl/>
        </w:rPr>
        <w:footnoteReference w:id="403"/>
      </w:r>
      <w:r w:rsidR="000351CB">
        <w:rPr>
          <w:rFonts w:cs="Trad Al_Khat Deco" w:hint="cs"/>
          <w:sz w:val="22"/>
          <w:szCs w:val="22"/>
          <w:rtl/>
          <w:lang w:bidi="fa-IR"/>
        </w:rPr>
        <w:t xml:space="preserve">) </w:t>
      </w:r>
      <w:r w:rsidRPr="00E70D37" w:rsidR="0053283C">
        <w:rPr>
          <w:rFonts w:cs="Trad Al_Khat Deco"/>
          <w:sz w:val="22"/>
          <w:szCs w:val="22"/>
          <w:rtl/>
          <w:lang w:bidi="fa-IR"/>
        </w:rPr>
        <w:t xml:space="preserve"> وقيل إن أقرب ما يكون العبد من الله تعالى أن يكون ساجدا</w:t>
      </w:r>
      <w:r>
        <w:rPr>
          <w:rStyle w:val="FootnoteReference"/>
          <w:rFonts w:cs="Trad Al_Khat Deco"/>
          <w:b/>
          <w:bCs/>
          <w:color w:val="FF0000"/>
          <w:sz w:val="22"/>
          <w:szCs w:val="22"/>
          <w:u w:val="single"/>
          <w:rtl/>
        </w:rPr>
        <w:footnoteReference w:id="404"/>
      </w:r>
      <w:r w:rsidR="000351CB">
        <w:rPr>
          <w:rFonts w:cs="Trad Al_Khat Deco" w:hint="cs"/>
          <w:sz w:val="22"/>
          <w:szCs w:val="22"/>
          <w:rtl/>
          <w:lang w:bidi="fa-IR"/>
        </w:rPr>
        <w:t xml:space="preserve">  </w:t>
      </w:r>
      <w:r w:rsidRPr="00E70D37" w:rsidR="0053283C">
        <w:rPr>
          <w:rFonts w:cs="Trad Al_Khat Deco"/>
          <w:sz w:val="22"/>
          <w:szCs w:val="22"/>
          <w:rtl/>
          <w:lang w:bidi="fa-IR"/>
        </w:rPr>
        <w:t xml:space="preserve"> وهو</w:t>
      </w:r>
      <w:r w:rsidRPr="00E70D37" w:rsidR="00D8012B">
        <w:rPr>
          <w:rFonts w:cs="Trad Al_Khat Deco"/>
          <w:sz w:val="22"/>
          <w:szCs w:val="22"/>
          <w:rtl/>
          <w:lang w:bidi="fa-IR"/>
        </w:rPr>
        <w:t xml:space="preserve"> </w:t>
      </w:r>
      <w:r w:rsidRPr="00E70D37" w:rsidR="0053283C">
        <w:rPr>
          <w:rFonts w:cs="Trad Al_Khat Deco"/>
          <w:sz w:val="22"/>
          <w:szCs w:val="22"/>
          <w:rtl/>
          <w:lang w:bidi="fa-IR"/>
        </w:rPr>
        <w:t>معنى قوله عز</w:t>
      </w:r>
      <w:r w:rsidR="000351CB">
        <w:rPr>
          <w:rFonts w:cs="Trad Al_Khat Deco" w:hint="cs"/>
          <w:sz w:val="22"/>
          <w:szCs w:val="22"/>
          <w:rtl/>
          <w:lang w:bidi="fa-IR"/>
        </w:rPr>
        <w:t xml:space="preserve"> </w:t>
      </w:r>
      <w:r w:rsidRPr="00E70D37" w:rsidR="0053283C">
        <w:rPr>
          <w:rFonts w:cs="Trad Al_Khat Deco"/>
          <w:sz w:val="22"/>
          <w:szCs w:val="22"/>
          <w:rtl/>
          <w:lang w:bidi="fa-IR"/>
        </w:rPr>
        <w:t xml:space="preserve"> وجل</w:t>
      </w:r>
      <w:r w:rsidR="000F740F">
        <w:rPr>
          <w:rFonts w:cs="Trad Al_Khat Deco" w:hint="cs"/>
          <w:sz w:val="22"/>
          <w:szCs w:val="22"/>
          <w:rtl/>
          <w:lang w:bidi="fa-IR"/>
        </w:rPr>
        <w:t>:</w:t>
      </w:r>
      <w:r w:rsidRPr="00E70D37" w:rsidR="0053283C">
        <w:rPr>
          <w:rFonts w:cs="Trad Al_Khat Deco"/>
          <w:sz w:val="22"/>
          <w:szCs w:val="22"/>
          <w:rtl/>
          <w:lang w:bidi="fa-IR"/>
        </w:rPr>
        <w:t xml:space="preserve"> </w:t>
      </w:r>
      <w:r w:rsidRPr="00991F26" w:rsidR="000351CB">
        <w:rPr>
          <w:rFonts w:cs="Trad Al_Khat Deco" w:hint="cs"/>
          <w:color w:val="FF0000"/>
          <w:sz w:val="22"/>
          <w:szCs w:val="22"/>
          <w:rtl/>
        </w:rPr>
        <w:t xml:space="preserve">﴿ </w:t>
      </w:r>
      <w:r w:rsidRPr="00D11055" w:rsidR="00604894">
        <w:rPr>
          <w:rFonts w:cs="Trad Al_Khat Deco"/>
          <w:sz w:val="22"/>
          <w:szCs w:val="22"/>
          <w:rtl/>
          <w:lang w:bidi="fa-IR"/>
        </w:rPr>
        <w:t>واسجد واقترب</w:t>
      </w:r>
      <w:r w:rsidRPr="00217204" w:rsidR="00792AFC">
        <w:rPr>
          <w:sz w:val="28"/>
          <w:szCs w:val="28"/>
          <w:rtl/>
        </w:rPr>
        <w:t xml:space="preserve"> </w:t>
      </w:r>
      <w:r w:rsidRPr="00991F26" w:rsidR="000351CB">
        <w:rPr>
          <w:rFonts w:cs="Trad Al_Khat Deco" w:hint="cs"/>
          <w:color w:val="FF0000"/>
          <w:sz w:val="22"/>
          <w:szCs w:val="22"/>
          <w:rtl/>
        </w:rPr>
        <w:t xml:space="preserve">﴾ </w:t>
      </w:r>
      <w:r w:rsidR="004A0917">
        <w:rPr>
          <w:rFonts w:cs="Trad Al_Khat Deco" w:hint="cs"/>
          <w:color w:val="FF0000"/>
          <w:sz w:val="22"/>
          <w:szCs w:val="22"/>
          <w:rtl/>
        </w:rPr>
        <w:t>{</w:t>
      </w:r>
      <w:r w:rsidR="00792AFC">
        <w:rPr>
          <w:rFonts w:cs="Trad Al_Khat Deco" w:hint="cs"/>
          <w:color w:val="FF0000"/>
          <w:sz w:val="22"/>
          <w:szCs w:val="22"/>
          <w:rtl/>
        </w:rPr>
        <w:t>العلق: 19</w:t>
      </w:r>
      <w:r w:rsidR="004A0917">
        <w:rPr>
          <w:rFonts w:cs="Trad Al_Khat Deco" w:hint="cs"/>
          <w:color w:val="FF0000"/>
          <w:sz w:val="22"/>
          <w:szCs w:val="22"/>
          <w:rtl/>
        </w:rPr>
        <w:t>}</w:t>
      </w:r>
      <w:r w:rsidRPr="00E70D37" w:rsidR="0053283C">
        <w:rPr>
          <w:rFonts w:cs="Trad Al_Khat Deco"/>
          <w:sz w:val="22"/>
          <w:szCs w:val="22"/>
          <w:rtl/>
          <w:lang w:bidi="fa-IR"/>
        </w:rPr>
        <w:t xml:space="preserve"> وقال عز وجل</w:t>
      </w:r>
      <w:r w:rsidR="000F740F">
        <w:rPr>
          <w:rFonts w:cs="Trad Al_Khat Deco" w:hint="cs"/>
          <w:sz w:val="22"/>
          <w:szCs w:val="22"/>
          <w:rtl/>
          <w:lang w:bidi="fa-IR"/>
        </w:rPr>
        <w:t>:</w:t>
      </w:r>
      <w:r w:rsidR="000351CB">
        <w:rPr>
          <w:rFonts w:cs="Trad Al_Khat Deco" w:hint="cs"/>
          <w:sz w:val="22"/>
          <w:szCs w:val="22"/>
          <w:rtl/>
          <w:lang w:bidi="fa-IR"/>
        </w:rPr>
        <w:t xml:space="preserve"> </w:t>
      </w:r>
      <w:r w:rsidRPr="00991F26" w:rsidR="000351CB">
        <w:rPr>
          <w:rFonts w:cs="Trad Al_Khat Deco" w:hint="cs"/>
          <w:color w:val="FF0000"/>
          <w:sz w:val="22"/>
          <w:szCs w:val="22"/>
          <w:rtl/>
        </w:rPr>
        <w:t>﴿</w:t>
      </w:r>
      <w:r w:rsidRPr="00E70D37" w:rsidR="0053283C">
        <w:rPr>
          <w:rFonts w:cs="Trad Al_Khat Deco"/>
          <w:sz w:val="22"/>
          <w:szCs w:val="22"/>
          <w:rtl/>
          <w:lang w:bidi="fa-IR"/>
        </w:rPr>
        <w:t xml:space="preserve"> </w:t>
      </w:r>
      <w:r w:rsidRPr="00D11055" w:rsidR="00604894">
        <w:rPr>
          <w:rFonts w:cs="Trad Al_Khat Deco"/>
          <w:sz w:val="22"/>
          <w:szCs w:val="22"/>
          <w:rtl/>
          <w:lang w:bidi="fa-IR"/>
        </w:rPr>
        <w:t>سيماهم في وجوههم من أثر السجود</w:t>
      </w:r>
      <w:r w:rsidR="000351CB">
        <w:rPr>
          <w:rFonts w:cs="Trad Al_Khat Deco" w:hint="cs"/>
          <w:color w:val="FF0000"/>
          <w:sz w:val="22"/>
          <w:szCs w:val="22"/>
          <w:rtl/>
        </w:rPr>
        <w:t xml:space="preserve"> </w:t>
      </w:r>
      <w:r w:rsidRPr="00991F26" w:rsidR="000351CB">
        <w:rPr>
          <w:rFonts w:cs="Trad Al_Khat Deco" w:hint="cs"/>
          <w:color w:val="FF0000"/>
          <w:sz w:val="22"/>
          <w:szCs w:val="22"/>
          <w:rtl/>
        </w:rPr>
        <w:t xml:space="preserve">﴾ </w:t>
      </w:r>
      <w:r w:rsidR="004A0917">
        <w:rPr>
          <w:rFonts w:cs="Trad Al_Khat Deco" w:hint="cs"/>
          <w:color w:val="FF0000"/>
          <w:sz w:val="22"/>
          <w:szCs w:val="22"/>
          <w:rtl/>
        </w:rPr>
        <w:t>{</w:t>
      </w:r>
      <w:r w:rsidR="00792AFC">
        <w:rPr>
          <w:rFonts w:cs="Trad Al_Khat Deco" w:hint="cs"/>
          <w:color w:val="FF0000"/>
          <w:sz w:val="22"/>
          <w:szCs w:val="22"/>
          <w:rtl/>
        </w:rPr>
        <w:t>الفتح: 29</w:t>
      </w:r>
      <w:r w:rsidR="004A0917">
        <w:rPr>
          <w:rFonts w:cs="Trad Al_Khat Deco" w:hint="cs"/>
          <w:color w:val="FF0000"/>
          <w:sz w:val="22"/>
          <w:szCs w:val="22"/>
          <w:rtl/>
        </w:rPr>
        <w:t>}</w:t>
      </w:r>
      <w:r w:rsidRPr="00E70D37" w:rsidR="0053283C">
        <w:rPr>
          <w:rFonts w:cs="Trad Al_Khat Deco"/>
          <w:sz w:val="22"/>
          <w:szCs w:val="22"/>
          <w:rtl/>
          <w:lang w:bidi="fa-IR"/>
        </w:rPr>
        <w:t xml:space="preserve"> فقيل هو ما يلتصق بوجوههم من الأرض عند السجود وقيل هو نور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الخشوع فإنه يشرق من الباطن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الظاهر وهو الأصح وقيل هي الغرر التي تكون</w:t>
      </w:r>
      <w:r w:rsidRPr="00E70D37" w:rsidR="00D8012B">
        <w:rPr>
          <w:rFonts w:cs="Trad Al_Khat Deco"/>
          <w:sz w:val="22"/>
          <w:szCs w:val="22"/>
          <w:rtl/>
          <w:lang w:bidi="fa-IR"/>
        </w:rPr>
        <w:t xml:space="preserve"> </w:t>
      </w:r>
      <w:r w:rsidRPr="00E70D37" w:rsidR="0053283C">
        <w:rPr>
          <w:rFonts w:cs="Trad Al_Khat Deco"/>
          <w:sz w:val="22"/>
          <w:szCs w:val="22"/>
          <w:rtl/>
          <w:lang w:bidi="fa-IR"/>
        </w:rPr>
        <w:t>في وجوههم يوم القيامة من أثر الوضوء</w:t>
      </w:r>
      <w:r w:rsidR="000351C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0351CB">
        <w:rPr>
          <w:rFonts w:cs="Trad Al_Khat Deco" w:hint="cs"/>
          <w:sz w:val="22"/>
          <w:szCs w:val="22"/>
          <w:rtl/>
          <w:lang w:bidi="fa-IR"/>
        </w:rPr>
        <w:t>:</w:t>
      </w:r>
      <w:r w:rsidRPr="00E70D37" w:rsidR="00D8012B">
        <w:rPr>
          <w:rFonts w:cs="Trad Al_Khat Deco"/>
          <w:sz w:val="22"/>
          <w:szCs w:val="22"/>
          <w:rtl/>
          <w:lang w:bidi="fa-IR"/>
        </w:rPr>
        <w:t xml:space="preserve"> </w:t>
      </w:r>
      <w:r w:rsidR="000351CB">
        <w:rPr>
          <w:rFonts w:cs="Trad Al_Khat Deco" w:hint="cs"/>
          <w:sz w:val="22"/>
          <w:szCs w:val="22"/>
          <w:rtl/>
          <w:lang w:bidi="fa-IR"/>
        </w:rPr>
        <w:t>(</w:t>
      </w:r>
      <w:r w:rsidRPr="00E70D37" w:rsidR="0053283C">
        <w:rPr>
          <w:rFonts w:cs="Trad Al_Khat Deco"/>
          <w:sz w:val="22"/>
          <w:szCs w:val="22"/>
          <w:rtl/>
          <w:lang w:bidi="fa-IR"/>
        </w:rPr>
        <w:t>إذا</w:t>
      </w:r>
      <w:r w:rsidRPr="00E70D37" w:rsidR="00D8012B">
        <w:rPr>
          <w:rFonts w:cs="Trad Al_Khat Deco"/>
          <w:sz w:val="22"/>
          <w:szCs w:val="22"/>
          <w:rtl/>
          <w:lang w:bidi="fa-IR"/>
        </w:rPr>
        <w:t xml:space="preserve"> </w:t>
      </w:r>
      <w:r w:rsidRPr="00E70D37" w:rsidR="0053283C">
        <w:rPr>
          <w:rFonts w:cs="Trad Al_Khat Deco"/>
          <w:sz w:val="22"/>
          <w:szCs w:val="22"/>
          <w:rtl/>
          <w:lang w:bidi="fa-IR"/>
        </w:rPr>
        <w:t>قرأ ابن آدم السجدة فسجد اعتزل الشيطان يبكي ويقول يا ويلاه أمر هذا</w:t>
      </w:r>
      <w:r w:rsidRPr="00E70D37" w:rsidR="00D8012B">
        <w:rPr>
          <w:rFonts w:cs="Trad Al_Khat Deco"/>
          <w:sz w:val="22"/>
          <w:szCs w:val="22"/>
          <w:rtl/>
          <w:lang w:bidi="fa-IR"/>
        </w:rPr>
        <w:t xml:space="preserve"> </w:t>
      </w:r>
      <w:r w:rsidRPr="00E70D37" w:rsidR="0053283C">
        <w:rPr>
          <w:rFonts w:cs="Trad Al_Khat Deco"/>
          <w:sz w:val="22"/>
          <w:szCs w:val="22"/>
          <w:rtl/>
          <w:lang w:bidi="fa-IR"/>
        </w:rPr>
        <w:t>بالسجود فسجد فله الجنة وأمرت أنا ب</w:t>
      </w:r>
      <w:r w:rsidR="00A40E79">
        <w:rPr>
          <w:rFonts w:cs="Trad Al_Khat Deco" w:hint="cs"/>
          <w:sz w:val="22"/>
          <w:szCs w:val="22"/>
          <w:rtl/>
          <w:lang w:bidi="fa-IR"/>
        </w:rPr>
        <w:t>ِ</w:t>
      </w:r>
      <w:r w:rsidRPr="00E70D37" w:rsidR="0053283C">
        <w:rPr>
          <w:rFonts w:cs="Trad Al_Khat Deco"/>
          <w:sz w:val="22"/>
          <w:szCs w:val="22"/>
          <w:rtl/>
          <w:lang w:bidi="fa-IR"/>
        </w:rPr>
        <w:t>الس</w:t>
      </w:r>
      <w:r w:rsidR="00A40E79">
        <w:rPr>
          <w:rFonts w:cs="Trad Al_Khat Deco" w:hint="cs"/>
          <w:sz w:val="22"/>
          <w:szCs w:val="22"/>
          <w:rtl/>
          <w:lang w:bidi="fa-IR"/>
        </w:rPr>
        <w:t>ُّ</w:t>
      </w:r>
      <w:r w:rsidRPr="00E70D37" w:rsidR="0053283C">
        <w:rPr>
          <w:rFonts w:cs="Trad Al_Khat Deco"/>
          <w:sz w:val="22"/>
          <w:szCs w:val="22"/>
          <w:rtl/>
          <w:lang w:bidi="fa-IR"/>
        </w:rPr>
        <w:t>جود فع</w:t>
      </w:r>
      <w:r w:rsidR="00A40E79">
        <w:rPr>
          <w:rFonts w:cs="Trad Al_Khat Deco" w:hint="cs"/>
          <w:sz w:val="22"/>
          <w:szCs w:val="22"/>
          <w:rtl/>
          <w:lang w:bidi="fa-IR"/>
        </w:rPr>
        <w:t>َ</w:t>
      </w:r>
      <w:r w:rsidRPr="00E70D37" w:rsidR="0053283C">
        <w:rPr>
          <w:rFonts w:cs="Trad Al_Khat Deco"/>
          <w:sz w:val="22"/>
          <w:szCs w:val="22"/>
          <w:rtl/>
          <w:lang w:bidi="fa-IR"/>
        </w:rPr>
        <w:t>ص</w:t>
      </w:r>
      <w:r w:rsidR="00A40E79">
        <w:rPr>
          <w:rFonts w:cs="Trad Al_Khat Deco" w:hint="cs"/>
          <w:sz w:val="22"/>
          <w:szCs w:val="22"/>
          <w:rtl/>
          <w:lang w:bidi="fa-IR"/>
        </w:rPr>
        <w:t>َ</w:t>
      </w:r>
      <w:r w:rsidRPr="00E70D37" w:rsidR="0053283C">
        <w:rPr>
          <w:rFonts w:cs="Trad Al_Khat Deco"/>
          <w:sz w:val="22"/>
          <w:szCs w:val="22"/>
          <w:rtl/>
          <w:lang w:bidi="fa-IR"/>
        </w:rPr>
        <w:t>ي</w:t>
      </w:r>
      <w:r w:rsidR="00A40E79">
        <w:rPr>
          <w:rFonts w:cs="Trad Al_Khat Deco" w:hint="cs"/>
          <w:sz w:val="22"/>
          <w:szCs w:val="22"/>
          <w:rtl/>
          <w:lang w:bidi="fa-IR"/>
        </w:rPr>
        <w:t>ْ</w:t>
      </w:r>
      <w:r w:rsidRPr="00E70D37" w:rsidR="0053283C">
        <w:rPr>
          <w:rFonts w:cs="Trad Al_Khat Deco"/>
          <w:sz w:val="22"/>
          <w:szCs w:val="22"/>
          <w:rtl/>
          <w:lang w:bidi="fa-IR"/>
        </w:rPr>
        <w:t>ت</w:t>
      </w:r>
      <w:r w:rsidR="00A40E79">
        <w:rPr>
          <w:rFonts w:cs="Trad Al_Khat Deco" w:hint="cs"/>
          <w:sz w:val="22"/>
          <w:szCs w:val="22"/>
          <w:rtl/>
          <w:lang w:bidi="fa-IR"/>
        </w:rPr>
        <w:t>ُ</w:t>
      </w:r>
      <w:r w:rsidRPr="00E70D37" w:rsidR="0053283C">
        <w:rPr>
          <w:rFonts w:cs="Trad Al_Khat Deco"/>
          <w:sz w:val="22"/>
          <w:szCs w:val="22"/>
          <w:rtl/>
          <w:lang w:bidi="fa-IR"/>
        </w:rPr>
        <w:t xml:space="preserve"> ف</w:t>
      </w:r>
      <w:r w:rsidR="00A40E79">
        <w:rPr>
          <w:rFonts w:cs="Trad Al_Khat Deco" w:hint="cs"/>
          <w:sz w:val="22"/>
          <w:szCs w:val="22"/>
          <w:rtl/>
          <w:lang w:bidi="fa-IR"/>
        </w:rPr>
        <w:t>َ</w:t>
      </w:r>
      <w:r w:rsidRPr="00E70D37" w:rsidR="0053283C">
        <w:rPr>
          <w:rFonts w:cs="Trad Al_Khat Deco"/>
          <w:sz w:val="22"/>
          <w:szCs w:val="22"/>
          <w:rtl/>
          <w:lang w:bidi="fa-IR"/>
        </w:rPr>
        <w:t>ل</w:t>
      </w:r>
      <w:r w:rsidR="00A40E79">
        <w:rPr>
          <w:rFonts w:cs="Trad Al_Khat Deco" w:hint="cs"/>
          <w:sz w:val="22"/>
          <w:szCs w:val="22"/>
          <w:rtl/>
          <w:lang w:bidi="fa-IR"/>
        </w:rPr>
        <w:t>ِ</w:t>
      </w:r>
      <w:r w:rsidRPr="00E70D37" w:rsidR="0053283C">
        <w:rPr>
          <w:rFonts w:cs="Trad Al_Khat Deco"/>
          <w:sz w:val="22"/>
          <w:szCs w:val="22"/>
          <w:rtl/>
          <w:lang w:bidi="fa-IR"/>
        </w:rPr>
        <w:t>ى الن</w:t>
      </w:r>
      <w:r w:rsidR="00A40E79">
        <w:rPr>
          <w:rFonts w:cs="Trad Al_Khat Deco" w:hint="cs"/>
          <w:sz w:val="22"/>
          <w:szCs w:val="22"/>
          <w:rtl/>
          <w:lang w:bidi="fa-IR"/>
        </w:rPr>
        <w:t>ّ</w:t>
      </w:r>
      <w:r w:rsidRPr="00E70D37" w:rsidR="0053283C">
        <w:rPr>
          <w:rFonts w:cs="Trad Al_Khat Deco"/>
          <w:sz w:val="22"/>
          <w:szCs w:val="22"/>
          <w:rtl/>
          <w:lang w:bidi="fa-IR"/>
        </w:rPr>
        <w:t>ار</w:t>
      </w:r>
      <w:r w:rsidR="00A40E79">
        <w:rPr>
          <w:rFonts w:cs="Trad Al_Khat Deco" w:hint="cs"/>
          <w:sz w:val="22"/>
          <w:szCs w:val="22"/>
          <w:rtl/>
          <w:lang w:bidi="fa-IR"/>
        </w:rPr>
        <w:t>ِ</w:t>
      </w:r>
      <w:r>
        <w:rPr>
          <w:rStyle w:val="FootnoteReference"/>
          <w:rFonts w:cs="Trad Al_Khat Deco"/>
          <w:b/>
          <w:bCs/>
          <w:color w:val="FF0000"/>
          <w:sz w:val="22"/>
          <w:szCs w:val="22"/>
          <w:u w:val="single"/>
          <w:rtl/>
        </w:rPr>
        <w:footnoteReference w:id="405"/>
      </w:r>
      <w:r w:rsidR="000351CB">
        <w:rPr>
          <w:rFonts w:cs="Trad Al_Khat Deco" w:hint="cs"/>
          <w:sz w:val="22"/>
          <w:szCs w:val="22"/>
          <w:rtl/>
          <w:lang w:bidi="fa-IR"/>
        </w:rPr>
        <w:t>)</w:t>
      </w:r>
      <w:r w:rsidRPr="00E70D37" w:rsidR="0053283C">
        <w:rPr>
          <w:rFonts w:cs="Trad Al_Khat Deco"/>
          <w:sz w:val="22"/>
          <w:szCs w:val="22"/>
          <w:rtl/>
          <w:lang w:bidi="fa-IR"/>
        </w:rPr>
        <w:t xml:space="preserve"> ويروى عن علي بن عبد الله بن عباس أنه كان يسجد في كل يوم ألف</w:t>
      </w:r>
      <w:r w:rsidRPr="00E70D37" w:rsidR="00D8012B">
        <w:rPr>
          <w:rFonts w:cs="Trad Al_Khat Deco"/>
          <w:sz w:val="22"/>
          <w:szCs w:val="22"/>
          <w:rtl/>
          <w:lang w:bidi="fa-IR"/>
        </w:rPr>
        <w:t xml:space="preserve"> </w:t>
      </w:r>
      <w:r w:rsidRPr="00E70D37" w:rsidR="0053283C">
        <w:rPr>
          <w:rFonts w:cs="Trad Al_Khat Deco"/>
          <w:sz w:val="22"/>
          <w:szCs w:val="22"/>
          <w:rtl/>
          <w:lang w:bidi="fa-IR"/>
        </w:rPr>
        <w:t>سجدة وكانوا يسمونه السجاد</w:t>
      </w:r>
      <w:r w:rsidR="000351CB">
        <w:rPr>
          <w:rFonts w:cs="Trad Al_Khat Deco" w:hint="cs"/>
          <w:sz w:val="22"/>
          <w:szCs w:val="22"/>
          <w:rtl/>
          <w:lang w:bidi="fa-IR"/>
        </w:rPr>
        <w:t>.</w:t>
      </w:r>
      <w:r w:rsidRPr="00E70D37" w:rsidR="0053283C">
        <w:rPr>
          <w:rFonts w:cs="Trad Al_Khat Deco"/>
          <w:sz w:val="22"/>
          <w:szCs w:val="22"/>
          <w:rtl/>
          <w:lang w:bidi="fa-IR"/>
        </w:rPr>
        <w:t xml:space="preserve"> ويروى أن عمر بن عبد العزيز رضي الله عنه كان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لا يسجد إلا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التراب</w:t>
      </w:r>
      <w:r w:rsidR="000351CB">
        <w:rPr>
          <w:rFonts w:cs="Trad Al_Khat Deco" w:hint="cs"/>
          <w:sz w:val="22"/>
          <w:szCs w:val="22"/>
          <w:rtl/>
          <w:lang w:bidi="fa-IR"/>
        </w:rPr>
        <w:t>.</w:t>
      </w:r>
      <w:r w:rsidRPr="00E70D37" w:rsidR="0053283C">
        <w:rPr>
          <w:rFonts w:cs="Trad Al_Khat Deco"/>
          <w:sz w:val="22"/>
          <w:szCs w:val="22"/>
          <w:rtl/>
          <w:lang w:bidi="fa-IR"/>
        </w:rPr>
        <w:t xml:space="preserve"> وكان يوسف بن أسباط يقول</w:t>
      </w:r>
      <w:r w:rsidR="000351CB">
        <w:rPr>
          <w:rFonts w:cs="Trad Al_Khat Deco" w:hint="cs"/>
          <w:sz w:val="22"/>
          <w:szCs w:val="22"/>
          <w:rtl/>
          <w:lang w:bidi="fa-IR"/>
        </w:rPr>
        <w:t>:</w:t>
      </w:r>
      <w:r w:rsidRPr="00E70D37" w:rsidR="0053283C">
        <w:rPr>
          <w:rFonts w:cs="Trad Al_Khat Deco"/>
          <w:sz w:val="22"/>
          <w:szCs w:val="22"/>
          <w:rtl/>
          <w:lang w:bidi="fa-IR"/>
        </w:rPr>
        <w:t xml:space="preserve"> يا معشر الشباب بادروا</w:t>
      </w:r>
      <w:r w:rsidRPr="00E70D37" w:rsidR="00D8012B">
        <w:rPr>
          <w:rFonts w:cs="Trad Al_Khat Deco"/>
          <w:sz w:val="22"/>
          <w:szCs w:val="22"/>
          <w:rtl/>
          <w:lang w:bidi="fa-IR"/>
        </w:rPr>
        <w:t xml:space="preserve"> </w:t>
      </w:r>
      <w:r w:rsidRPr="00E70D37" w:rsidR="0053283C">
        <w:rPr>
          <w:rFonts w:cs="Trad Al_Khat Deco"/>
          <w:sz w:val="22"/>
          <w:szCs w:val="22"/>
          <w:rtl/>
          <w:lang w:bidi="fa-IR"/>
        </w:rPr>
        <w:t>بالصحة قبل المرض فما بقي أحد أحسده إلا رجل يتم ركوعه وسجوده وقد حيل</w:t>
      </w:r>
      <w:r w:rsidRPr="00E70D37" w:rsidR="00D8012B">
        <w:rPr>
          <w:rFonts w:cs="Trad Al_Khat Deco"/>
          <w:sz w:val="22"/>
          <w:szCs w:val="22"/>
          <w:rtl/>
          <w:lang w:bidi="fa-IR"/>
        </w:rPr>
        <w:t xml:space="preserve"> </w:t>
      </w:r>
      <w:r w:rsidRPr="00E70D37" w:rsidR="0053283C">
        <w:rPr>
          <w:rFonts w:cs="Trad Al_Khat Deco"/>
          <w:sz w:val="22"/>
          <w:szCs w:val="22"/>
          <w:rtl/>
          <w:lang w:bidi="fa-IR"/>
        </w:rPr>
        <w:t>بيني وبين ذلك</w:t>
      </w:r>
      <w:r w:rsidR="000351CB">
        <w:rPr>
          <w:rFonts w:cs="Trad Al_Khat Deco" w:hint="cs"/>
          <w:sz w:val="22"/>
          <w:szCs w:val="22"/>
          <w:rtl/>
          <w:lang w:bidi="fa-IR"/>
        </w:rPr>
        <w:t>.</w:t>
      </w:r>
      <w:r w:rsidRPr="00E70D37" w:rsidR="0053283C">
        <w:rPr>
          <w:rFonts w:cs="Trad Al_Khat Deco"/>
          <w:sz w:val="22"/>
          <w:szCs w:val="22"/>
          <w:rtl/>
          <w:lang w:bidi="fa-IR"/>
        </w:rPr>
        <w:t xml:space="preserve"> وقال سعيد بن جبير</w:t>
      </w:r>
      <w:r w:rsidR="000351CB">
        <w:rPr>
          <w:rFonts w:cs="Trad Al_Khat Deco" w:hint="cs"/>
          <w:sz w:val="22"/>
          <w:szCs w:val="22"/>
          <w:rtl/>
          <w:lang w:bidi="fa-IR"/>
        </w:rPr>
        <w:t>:</w:t>
      </w:r>
      <w:r w:rsidRPr="00E70D37" w:rsidR="0053283C">
        <w:rPr>
          <w:rFonts w:cs="Trad Al_Khat Deco"/>
          <w:sz w:val="22"/>
          <w:szCs w:val="22"/>
          <w:rtl/>
          <w:lang w:bidi="fa-IR"/>
        </w:rPr>
        <w:t xml:space="preserve"> ما آسى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شيء من الدنيا إلا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السجود</w:t>
      </w:r>
      <w:r w:rsidR="000351C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وقال عقبة بن مسلم</w:t>
      </w:r>
      <w:r w:rsidR="000351CB">
        <w:rPr>
          <w:rFonts w:cs="Trad Al_Khat Deco" w:hint="cs"/>
          <w:sz w:val="22"/>
          <w:szCs w:val="22"/>
          <w:rtl/>
          <w:lang w:bidi="fa-IR"/>
        </w:rPr>
        <w:t>:</w:t>
      </w:r>
      <w:r w:rsidRPr="00E70D37" w:rsidR="0053283C">
        <w:rPr>
          <w:rFonts w:cs="Trad Al_Khat Deco"/>
          <w:sz w:val="22"/>
          <w:szCs w:val="22"/>
          <w:rtl/>
          <w:lang w:bidi="fa-IR"/>
        </w:rPr>
        <w:t xml:space="preserve"> ما من خصلة في العبد أحب إلى الله عز وجل من رجل يحب</w:t>
      </w:r>
      <w:r w:rsidRPr="00E70D37" w:rsidR="00D8012B">
        <w:rPr>
          <w:rFonts w:cs="Trad Al_Khat Deco"/>
          <w:sz w:val="22"/>
          <w:szCs w:val="22"/>
          <w:rtl/>
          <w:lang w:bidi="fa-IR"/>
        </w:rPr>
        <w:t xml:space="preserve"> </w:t>
      </w:r>
      <w:r w:rsidRPr="00E70D37" w:rsidR="0053283C">
        <w:rPr>
          <w:rFonts w:cs="Trad Al_Khat Deco"/>
          <w:sz w:val="22"/>
          <w:szCs w:val="22"/>
          <w:rtl/>
          <w:lang w:bidi="fa-IR"/>
        </w:rPr>
        <w:t>لقاء الله عز وجل وما من ساعة العبد فيها أقرب إلى الله عز وجلمنه حيث يخر ساجدا</w:t>
      </w:r>
      <w:r w:rsidR="000351CB">
        <w:rPr>
          <w:rFonts w:cs="Trad Al_Khat Deco" w:hint="cs"/>
          <w:sz w:val="22"/>
          <w:szCs w:val="22"/>
          <w:rtl/>
          <w:lang w:bidi="fa-IR"/>
        </w:rPr>
        <w:t>.</w:t>
      </w:r>
      <w:r w:rsidRPr="00E70D37" w:rsidR="0053283C">
        <w:rPr>
          <w:rFonts w:cs="Trad Al_Khat Deco"/>
          <w:sz w:val="22"/>
          <w:szCs w:val="22"/>
          <w:rtl/>
          <w:lang w:bidi="fa-IR"/>
        </w:rPr>
        <w:t xml:space="preserve"> وقال أبو هريرة رضي الله عنه</w:t>
      </w:r>
      <w:r w:rsidR="000351CB">
        <w:rPr>
          <w:rFonts w:cs="Trad Al_Khat Deco" w:hint="cs"/>
          <w:sz w:val="22"/>
          <w:szCs w:val="22"/>
          <w:rtl/>
          <w:lang w:bidi="fa-IR"/>
        </w:rPr>
        <w:t>:</w:t>
      </w:r>
      <w:r w:rsidRPr="00E70D37" w:rsidR="0053283C">
        <w:rPr>
          <w:rFonts w:cs="Trad Al_Khat Deco"/>
          <w:sz w:val="22"/>
          <w:szCs w:val="22"/>
          <w:rtl/>
          <w:lang w:bidi="fa-IR"/>
        </w:rPr>
        <w:t xml:space="preserve"> أقرب ما يكون للعبد إلى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عز وجل إذا سجد فأكثروا الدعاء عند ذلك</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 الخشوع</w:t>
      </w:r>
      <w:r>
        <w:rPr>
          <w:rFonts w:cs="Trad Al_Khat Deco" w:hint="cs"/>
          <w:sz w:val="22"/>
          <w:szCs w:val="22"/>
          <w:rtl/>
          <w:lang w:bidi="fa-IR"/>
        </w:rPr>
        <w:t>)</w:t>
      </w:r>
    </w:p>
    <w:p w:rsidR="00F238BC" w:rsidP="0060489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 الله تعالى</w:t>
      </w:r>
      <w:r w:rsidR="000F740F">
        <w:rPr>
          <w:rFonts w:cs="Trad Al_Khat Deco" w:hint="cs"/>
          <w:sz w:val="22"/>
          <w:szCs w:val="22"/>
          <w:rtl/>
          <w:lang w:bidi="fa-IR"/>
        </w:rPr>
        <w:t>:</w:t>
      </w:r>
      <w:r w:rsidR="000351CB">
        <w:rPr>
          <w:rFonts w:cs="Trad Al_Khat Deco" w:hint="cs"/>
          <w:sz w:val="22"/>
          <w:szCs w:val="22"/>
          <w:rtl/>
          <w:lang w:bidi="fa-IR"/>
        </w:rPr>
        <w:t xml:space="preserve"> </w:t>
      </w:r>
      <w:r w:rsidRPr="00991F26" w:rsidR="000351CB">
        <w:rPr>
          <w:rFonts w:cs="Trad Al_Khat Deco" w:hint="cs"/>
          <w:color w:val="FF0000"/>
          <w:sz w:val="22"/>
          <w:szCs w:val="22"/>
          <w:rtl/>
        </w:rPr>
        <w:t>﴿</w:t>
      </w:r>
      <w:r w:rsidRPr="00E70D37" w:rsidR="0053283C">
        <w:rPr>
          <w:rFonts w:cs="Trad Al_Khat Deco"/>
          <w:sz w:val="22"/>
          <w:szCs w:val="22"/>
          <w:rtl/>
          <w:lang w:bidi="fa-IR"/>
        </w:rPr>
        <w:t xml:space="preserve"> </w:t>
      </w:r>
      <w:r w:rsidRPr="00D11055" w:rsidR="00604894">
        <w:rPr>
          <w:rFonts w:cs="Trad Al_Khat Deco"/>
          <w:sz w:val="22"/>
          <w:szCs w:val="22"/>
          <w:rtl/>
          <w:lang w:bidi="fa-IR"/>
        </w:rPr>
        <w:t>وأقم الصلاة لذكري</w:t>
      </w:r>
      <w:r w:rsidR="000351CB">
        <w:rPr>
          <w:rFonts w:cs="Trad Al_Khat Deco" w:hint="cs"/>
          <w:sz w:val="22"/>
          <w:szCs w:val="22"/>
          <w:rtl/>
          <w:lang w:bidi="fa-IR"/>
        </w:rPr>
        <w:t xml:space="preserve"> </w:t>
      </w:r>
      <w:r w:rsidRPr="00991F26" w:rsidR="000351CB">
        <w:rPr>
          <w:rFonts w:cs="Trad Al_Khat Deco" w:hint="cs"/>
          <w:color w:val="FF0000"/>
          <w:sz w:val="22"/>
          <w:szCs w:val="22"/>
          <w:rtl/>
        </w:rPr>
        <w:t xml:space="preserve">﴾ </w:t>
      </w:r>
      <w:r w:rsidR="004A0917">
        <w:rPr>
          <w:rFonts w:cs="Trad Al_Khat Deco" w:hint="cs"/>
          <w:color w:val="FF0000"/>
          <w:sz w:val="22"/>
          <w:szCs w:val="22"/>
          <w:rtl/>
        </w:rPr>
        <w:t>{</w:t>
      </w:r>
      <w:r w:rsidR="00B0586D">
        <w:rPr>
          <w:rFonts w:cs="Trad Al_Khat Deco" w:hint="cs"/>
          <w:color w:val="FF0000"/>
          <w:sz w:val="22"/>
          <w:szCs w:val="22"/>
          <w:rtl/>
        </w:rPr>
        <w:t>طه: 14</w:t>
      </w:r>
      <w:r w:rsidR="004A0917">
        <w:rPr>
          <w:rFonts w:cs="Trad Al_Khat Deco" w:hint="cs"/>
          <w:color w:val="FF0000"/>
          <w:sz w:val="22"/>
          <w:szCs w:val="22"/>
          <w:rtl/>
        </w:rPr>
        <w:t>}</w:t>
      </w:r>
      <w:r w:rsidRPr="00E70D37" w:rsidR="0053283C">
        <w:rPr>
          <w:rFonts w:cs="Trad Al_Khat Deco"/>
          <w:sz w:val="22"/>
          <w:szCs w:val="22"/>
          <w:rtl/>
          <w:lang w:bidi="fa-IR"/>
        </w:rPr>
        <w:t xml:space="preserve"> وقال تعالى</w:t>
      </w:r>
      <w:r w:rsidR="000F740F">
        <w:rPr>
          <w:rFonts w:cs="Trad Al_Khat Deco" w:hint="cs"/>
          <w:sz w:val="22"/>
          <w:szCs w:val="22"/>
          <w:rtl/>
          <w:lang w:bidi="fa-IR"/>
        </w:rPr>
        <w:t>:</w:t>
      </w:r>
      <w:r w:rsidR="000351CB">
        <w:rPr>
          <w:rFonts w:cs="Trad Al_Khat Deco" w:hint="cs"/>
          <w:sz w:val="22"/>
          <w:szCs w:val="22"/>
          <w:rtl/>
          <w:lang w:bidi="fa-IR"/>
        </w:rPr>
        <w:t xml:space="preserve"> </w:t>
      </w:r>
      <w:r w:rsidRPr="00991F26" w:rsidR="000351CB">
        <w:rPr>
          <w:rFonts w:cs="Trad Al_Khat Deco" w:hint="cs"/>
          <w:color w:val="FF0000"/>
          <w:sz w:val="22"/>
          <w:szCs w:val="22"/>
          <w:rtl/>
        </w:rPr>
        <w:t xml:space="preserve">﴿ </w:t>
      </w:r>
      <w:r w:rsidRPr="00B0586D" w:rsidR="00B0586D">
        <w:rPr>
          <w:rFonts w:ascii="HQPB5" w:hAnsi="HQPB5"/>
          <w:sz w:val="22"/>
          <w:szCs w:val="22"/>
        </w:rPr>
        <w:t></w:t>
      </w:r>
      <w:r w:rsidRPr="00B0586D" w:rsidR="00B0586D">
        <w:rPr>
          <w:rFonts w:ascii="HQPB2" w:hAnsi="HQPB2"/>
          <w:sz w:val="22"/>
          <w:szCs w:val="22"/>
        </w:rPr>
        <w:t></w:t>
      </w:r>
      <w:r w:rsidRPr="00B0586D" w:rsidR="00B0586D">
        <w:rPr>
          <w:rFonts w:ascii="HQPB5" w:hAnsi="HQPB5"/>
          <w:sz w:val="22"/>
          <w:szCs w:val="22"/>
        </w:rPr>
        <w:t></w:t>
      </w:r>
      <w:r w:rsidRPr="00B0586D" w:rsidR="00B0586D">
        <w:rPr>
          <w:rFonts w:ascii="HQPB2" w:hAnsi="HQPB2"/>
          <w:sz w:val="22"/>
          <w:szCs w:val="22"/>
        </w:rPr>
        <w:t></w:t>
      </w:r>
      <w:r w:rsidRPr="00604894" w:rsidR="00604894">
        <w:rPr>
          <w:rFonts w:cs="Trad Al_Khat Deco"/>
          <w:sz w:val="22"/>
          <w:szCs w:val="22"/>
          <w:rtl/>
          <w:lang w:bidi="fa-IR"/>
        </w:rPr>
        <w:t xml:space="preserve"> </w:t>
      </w:r>
      <w:r w:rsidRPr="00D11055" w:rsidR="00604894">
        <w:rPr>
          <w:rFonts w:cs="Trad Al_Khat Deco"/>
          <w:sz w:val="22"/>
          <w:szCs w:val="22"/>
          <w:rtl/>
          <w:lang w:bidi="fa-IR"/>
        </w:rPr>
        <w:t>ولا تكن من الغافلين</w:t>
      </w:r>
      <w:r w:rsidR="000351CB">
        <w:rPr>
          <w:rFonts w:cs="Trad Al_Khat Deco" w:hint="cs"/>
          <w:color w:val="FF0000"/>
          <w:sz w:val="22"/>
          <w:szCs w:val="22"/>
          <w:rtl/>
        </w:rPr>
        <w:t xml:space="preserve"> </w:t>
      </w:r>
      <w:r w:rsidRPr="00991F26" w:rsidR="000351CB">
        <w:rPr>
          <w:rFonts w:cs="Trad Al_Khat Deco" w:hint="cs"/>
          <w:color w:val="FF0000"/>
          <w:sz w:val="22"/>
          <w:szCs w:val="22"/>
          <w:rtl/>
        </w:rPr>
        <w:t xml:space="preserve">﴾ </w:t>
      </w:r>
      <w:r w:rsidR="004A0917">
        <w:rPr>
          <w:rFonts w:cs="Trad Al_Khat Deco" w:hint="cs"/>
          <w:color w:val="FF0000"/>
          <w:sz w:val="22"/>
          <w:szCs w:val="22"/>
          <w:rtl/>
        </w:rPr>
        <w:t>{</w:t>
      </w:r>
      <w:r w:rsidR="00B0586D">
        <w:rPr>
          <w:rFonts w:cs="Trad Al_Khat Deco" w:hint="cs"/>
          <w:color w:val="FF0000"/>
          <w:sz w:val="22"/>
          <w:szCs w:val="22"/>
          <w:rtl/>
        </w:rPr>
        <w:t>الأعراف: 205</w:t>
      </w:r>
      <w:r w:rsidR="004A0917">
        <w:rPr>
          <w:rFonts w:cs="Trad Al_Khat Deco" w:hint="cs"/>
          <w:color w:val="FF0000"/>
          <w:sz w:val="22"/>
          <w:szCs w:val="22"/>
          <w:rtl/>
        </w:rPr>
        <w:t>}</w:t>
      </w:r>
      <w:r w:rsidRPr="00E70D37" w:rsidR="000351CB">
        <w:rPr>
          <w:rFonts w:cs="Trad Al_Khat Deco"/>
          <w:sz w:val="22"/>
          <w:szCs w:val="22"/>
          <w:rtl/>
          <w:lang w:bidi="fa-IR"/>
        </w:rPr>
        <w:t xml:space="preserve"> </w:t>
      </w:r>
      <w:r w:rsidRPr="00E70D37" w:rsidR="0053283C">
        <w:rPr>
          <w:rFonts w:cs="Trad Al_Khat Deco"/>
          <w:sz w:val="22"/>
          <w:szCs w:val="22"/>
          <w:rtl/>
          <w:lang w:bidi="fa-IR"/>
        </w:rPr>
        <w:t xml:space="preserve"> وقال عز وجل</w:t>
      </w:r>
      <w:r w:rsidR="000F740F">
        <w:rPr>
          <w:rFonts w:cs="Trad Al_Khat Deco" w:hint="cs"/>
          <w:sz w:val="22"/>
          <w:szCs w:val="22"/>
          <w:rtl/>
          <w:lang w:bidi="fa-IR"/>
        </w:rPr>
        <w:t>:</w:t>
      </w:r>
      <w:r w:rsidRPr="00E70D37" w:rsidR="0053283C">
        <w:rPr>
          <w:rFonts w:cs="Trad Al_Khat Deco"/>
          <w:sz w:val="22"/>
          <w:szCs w:val="22"/>
          <w:rtl/>
          <w:lang w:bidi="fa-IR"/>
        </w:rPr>
        <w:t xml:space="preserve"> </w:t>
      </w:r>
      <w:r w:rsidRPr="00991F26" w:rsidR="000351CB">
        <w:rPr>
          <w:rFonts w:cs="Trad Al_Khat Deco" w:hint="cs"/>
          <w:color w:val="FF0000"/>
          <w:sz w:val="22"/>
          <w:szCs w:val="22"/>
          <w:rtl/>
        </w:rPr>
        <w:t>﴿</w:t>
      </w:r>
      <w:r w:rsidR="000351CB">
        <w:rPr>
          <w:rFonts w:cs="Trad Al_Khat Deco" w:hint="cs"/>
          <w:sz w:val="22"/>
          <w:szCs w:val="22"/>
          <w:rtl/>
          <w:lang w:bidi="fa-IR"/>
        </w:rPr>
        <w:t xml:space="preserve"> </w:t>
      </w:r>
      <w:r w:rsidRPr="00D11055" w:rsidR="00604894">
        <w:rPr>
          <w:rFonts w:cs="Trad Al_Khat Deco"/>
          <w:sz w:val="22"/>
          <w:szCs w:val="22"/>
          <w:rtl/>
          <w:lang w:bidi="fa-IR"/>
        </w:rPr>
        <w:t>لا تقربوا الصلاة وأنتم سكارى حتى تعلموا ما تقولون</w:t>
      </w:r>
      <w:r w:rsidRPr="00217204" w:rsidR="00B0586D">
        <w:rPr>
          <w:sz w:val="28"/>
          <w:szCs w:val="28"/>
          <w:rtl/>
        </w:rPr>
        <w:t xml:space="preserve"> </w:t>
      </w:r>
      <w:r w:rsidRPr="00991F26" w:rsidR="000351CB">
        <w:rPr>
          <w:rFonts w:cs="Trad Al_Khat Deco" w:hint="cs"/>
          <w:color w:val="FF0000"/>
          <w:sz w:val="22"/>
          <w:szCs w:val="22"/>
          <w:rtl/>
        </w:rPr>
        <w:t xml:space="preserve">﴾ </w:t>
      </w:r>
      <w:r w:rsidR="004A0917">
        <w:rPr>
          <w:rFonts w:cs="Trad Al_Khat Deco" w:hint="cs"/>
          <w:color w:val="FF0000"/>
          <w:sz w:val="22"/>
          <w:szCs w:val="22"/>
          <w:rtl/>
        </w:rPr>
        <w:t>{</w:t>
      </w:r>
      <w:r w:rsidR="00B0586D">
        <w:rPr>
          <w:rFonts w:cs="Trad Al_Khat Deco" w:hint="cs"/>
          <w:color w:val="FF0000"/>
          <w:sz w:val="22"/>
          <w:szCs w:val="22"/>
          <w:rtl/>
        </w:rPr>
        <w:t>النساء: 43</w:t>
      </w:r>
      <w:r w:rsidR="004A0917">
        <w:rPr>
          <w:rFonts w:cs="Trad Al_Khat Deco" w:hint="cs"/>
          <w:color w:val="FF0000"/>
          <w:sz w:val="22"/>
          <w:szCs w:val="22"/>
          <w:rtl/>
        </w:rPr>
        <w:t>}</w:t>
      </w:r>
      <w:r w:rsidRPr="00E70D37" w:rsidR="0053283C">
        <w:rPr>
          <w:rFonts w:cs="Trad Al_Khat Deco"/>
          <w:sz w:val="22"/>
          <w:szCs w:val="22"/>
          <w:rtl/>
          <w:lang w:bidi="fa-IR"/>
        </w:rPr>
        <w:t xml:space="preserve"> قيل سكارى من كثرة الهم وقيل من حب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الدنيا وقال وهب المراد به ظاهره ففيه تنبيه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سكر الدنيا إذ بين فيه العلة فقال</w:t>
      </w:r>
      <w:r w:rsidR="000F740F">
        <w:rPr>
          <w:rFonts w:cs="Trad Al_Khat Deco" w:hint="cs"/>
          <w:sz w:val="22"/>
          <w:szCs w:val="22"/>
          <w:rtl/>
          <w:lang w:bidi="fa-IR"/>
        </w:rPr>
        <w:t>:</w:t>
      </w:r>
      <w:r w:rsidR="001673F0">
        <w:rPr>
          <w:rFonts w:cs="Trad Al_Khat Deco" w:hint="cs"/>
          <w:sz w:val="22"/>
          <w:szCs w:val="22"/>
          <w:rtl/>
          <w:lang w:bidi="fa-IR"/>
        </w:rPr>
        <w:t xml:space="preserve"> </w:t>
      </w:r>
      <w:r w:rsidRPr="00991F26" w:rsidR="001673F0">
        <w:rPr>
          <w:rFonts w:cs="Trad Al_Khat Deco" w:hint="cs"/>
          <w:color w:val="FF0000"/>
          <w:sz w:val="22"/>
          <w:szCs w:val="22"/>
          <w:rtl/>
        </w:rPr>
        <w:t>﴿</w:t>
      </w:r>
      <w:r w:rsidRPr="00E70D37" w:rsidR="00D8012B">
        <w:rPr>
          <w:rFonts w:cs="Trad Al_Khat Deco"/>
          <w:sz w:val="22"/>
          <w:szCs w:val="22"/>
          <w:rtl/>
          <w:lang w:bidi="fa-IR"/>
        </w:rPr>
        <w:t xml:space="preserve"> </w:t>
      </w:r>
      <w:r w:rsidRPr="00D11055" w:rsidR="00604894">
        <w:rPr>
          <w:rFonts w:cs="Trad Al_Khat Deco"/>
          <w:sz w:val="22"/>
          <w:szCs w:val="22"/>
          <w:rtl/>
          <w:lang w:bidi="fa-IR"/>
        </w:rPr>
        <w:t>حتى تعلموا ما تقولون</w:t>
      </w:r>
      <w:r w:rsidRPr="00217204" w:rsidR="00B0586D">
        <w:rPr>
          <w:sz w:val="28"/>
          <w:szCs w:val="28"/>
          <w:rtl/>
        </w:rPr>
        <w:t xml:space="preserve"> </w:t>
      </w:r>
      <w:r w:rsidRPr="00991F26" w:rsidR="001673F0">
        <w:rPr>
          <w:rFonts w:cs="Trad Al_Khat Deco" w:hint="cs"/>
          <w:color w:val="FF0000"/>
          <w:sz w:val="22"/>
          <w:szCs w:val="22"/>
          <w:rtl/>
        </w:rPr>
        <w:t xml:space="preserve">﴾ </w:t>
      </w:r>
      <w:r w:rsidR="004A0917">
        <w:rPr>
          <w:rFonts w:cs="Trad Al_Khat Deco" w:hint="cs"/>
          <w:color w:val="FF0000"/>
          <w:sz w:val="22"/>
          <w:szCs w:val="22"/>
          <w:rtl/>
        </w:rPr>
        <w:t>{</w:t>
      </w:r>
      <w:r w:rsidRPr="00B0586D" w:rsidR="00B0586D">
        <w:rPr>
          <w:rFonts w:cs="Trad Al_Khat Deco" w:hint="cs"/>
          <w:color w:val="FF0000"/>
          <w:sz w:val="22"/>
          <w:szCs w:val="22"/>
          <w:rtl/>
        </w:rPr>
        <w:t xml:space="preserve"> </w:t>
      </w:r>
      <w:r w:rsidR="00B0586D">
        <w:rPr>
          <w:rFonts w:cs="Trad Al_Khat Deco" w:hint="cs"/>
          <w:color w:val="FF0000"/>
          <w:sz w:val="22"/>
          <w:szCs w:val="22"/>
          <w:rtl/>
        </w:rPr>
        <w:t>النساء: 43</w:t>
      </w:r>
      <w:r w:rsidR="004A0917">
        <w:rPr>
          <w:rFonts w:cs="Trad Al_Khat Deco" w:hint="cs"/>
          <w:color w:val="FF0000"/>
          <w:sz w:val="22"/>
          <w:szCs w:val="22"/>
          <w:rtl/>
        </w:rPr>
        <w:t>}</w:t>
      </w:r>
      <w:r w:rsidR="001673F0">
        <w:rPr>
          <w:rFonts w:cs="Trad Al_Khat Deco" w:hint="cs"/>
          <w:sz w:val="22"/>
          <w:szCs w:val="22"/>
          <w:rtl/>
          <w:lang w:bidi="fa-IR"/>
        </w:rPr>
        <w:t xml:space="preserve"> </w:t>
      </w:r>
      <w:r w:rsidRPr="00E70D37" w:rsidR="0053283C">
        <w:rPr>
          <w:rFonts w:cs="Trad Al_Khat Deco"/>
          <w:sz w:val="22"/>
          <w:szCs w:val="22"/>
          <w:rtl/>
          <w:lang w:bidi="fa-IR"/>
        </w:rPr>
        <w:t xml:space="preserve"> </w:t>
      </w:r>
      <w:r w:rsidRPr="00084044" w:rsidR="0053283C">
        <w:rPr>
          <w:rFonts w:cs="Trad Al_Khat Deco"/>
          <w:sz w:val="22"/>
          <w:szCs w:val="22"/>
          <w:rtl/>
          <w:lang w:bidi="fa-IR"/>
        </w:rPr>
        <w:t>وكم من مصل لم يشرب خمرا وهو لا يعلم ما يقول في</w:t>
      </w:r>
      <w:r w:rsidRPr="00084044" w:rsidR="00D8012B">
        <w:rPr>
          <w:rFonts w:cs="Trad Al_Khat Deco"/>
          <w:sz w:val="22"/>
          <w:szCs w:val="22"/>
          <w:rtl/>
          <w:lang w:bidi="fa-IR"/>
        </w:rPr>
        <w:t xml:space="preserve"> </w:t>
      </w:r>
      <w:r w:rsidRPr="00084044" w:rsidR="0053283C">
        <w:rPr>
          <w:rFonts w:cs="Trad Al_Khat Deco"/>
          <w:sz w:val="22"/>
          <w:szCs w:val="22"/>
          <w:rtl/>
          <w:lang w:bidi="fa-IR"/>
        </w:rPr>
        <w:t>صلاته</w:t>
      </w:r>
      <w:r w:rsidR="001673F0">
        <w:rPr>
          <w:rFonts w:cs="Trad Al_Khat Deco" w:hint="cs"/>
          <w:sz w:val="22"/>
          <w:szCs w:val="22"/>
          <w:rtl/>
          <w:lang w:bidi="fa-IR"/>
        </w:rPr>
        <w:t>.</w:t>
      </w:r>
      <w:r w:rsidRPr="00E70D37" w:rsidR="0053283C">
        <w:rPr>
          <w:rFonts w:cs="Trad Al_Khat Deco"/>
          <w:sz w:val="22"/>
          <w:szCs w:val="22"/>
          <w:rtl/>
          <w:lang w:bidi="fa-IR"/>
        </w:rPr>
        <w:t xml:space="preserve"> وقال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001673F0">
        <w:rPr>
          <w:rFonts w:cs="Trad Al_Khat Deco" w:hint="cs"/>
          <w:sz w:val="22"/>
          <w:szCs w:val="22"/>
          <w:rtl/>
          <w:lang w:bidi="fa-IR"/>
        </w:rPr>
        <w:t>:</w:t>
      </w:r>
      <w:r w:rsidRPr="00E70D37" w:rsidR="00D8012B">
        <w:rPr>
          <w:rFonts w:cs="Trad Al_Khat Deco"/>
          <w:sz w:val="22"/>
          <w:szCs w:val="22"/>
          <w:rtl/>
          <w:lang w:bidi="fa-IR"/>
        </w:rPr>
        <w:t xml:space="preserve"> </w:t>
      </w:r>
      <w:r w:rsidR="001673F0">
        <w:rPr>
          <w:rFonts w:cs="Trad Al_Khat Deco" w:hint="cs"/>
          <w:sz w:val="22"/>
          <w:szCs w:val="22"/>
          <w:rtl/>
          <w:lang w:bidi="fa-IR"/>
        </w:rPr>
        <w:t>(</w:t>
      </w:r>
      <w:r w:rsidRPr="00084044" w:rsidR="0053283C">
        <w:rPr>
          <w:rFonts w:cs="Trad Al_Khat Deco"/>
          <w:sz w:val="22"/>
          <w:szCs w:val="22"/>
          <w:rtl/>
          <w:lang w:bidi="fa-IR"/>
        </w:rPr>
        <w:t xml:space="preserve">من </w:t>
      </w:r>
      <w:r w:rsidRPr="00084044" w:rsidR="00DD0B6C">
        <w:rPr>
          <w:rFonts w:cs="Trad Al_Khat Deco2"/>
          <w:sz w:val="22"/>
          <w:szCs w:val="22"/>
          <w:rtl/>
          <w:lang w:bidi="fa-IR"/>
        </w:rPr>
        <w:t>صلى</w:t>
      </w:r>
      <w:r w:rsidRPr="00084044" w:rsidR="0053283C">
        <w:rPr>
          <w:rFonts w:cs="Trad Al_Khat Deco"/>
          <w:sz w:val="22"/>
          <w:szCs w:val="22"/>
          <w:rtl/>
          <w:lang w:bidi="fa-IR"/>
        </w:rPr>
        <w:t xml:space="preserve"> ركعتين لم يحدث نفسه</w:t>
      </w:r>
      <w:r w:rsidRPr="00084044" w:rsidR="00D8012B">
        <w:rPr>
          <w:rFonts w:cs="Trad Al_Khat Deco"/>
          <w:sz w:val="22"/>
          <w:szCs w:val="22"/>
          <w:rtl/>
          <w:lang w:bidi="fa-IR"/>
        </w:rPr>
        <w:t xml:space="preserve"> </w:t>
      </w:r>
      <w:r w:rsidRPr="00084044" w:rsidR="0053283C">
        <w:rPr>
          <w:rFonts w:cs="Trad Al_Khat Deco"/>
          <w:sz w:val="22"/>
          <w:szCs w:val="22"/>
          <w:rtl/>
          <w:lang w:bidi="fa-IR"/>
        </w:rPr>
        <w:t>فيهما بشيء من الدنيا غفر له ما تقدم من ذنبه</w:t>
      </w:r>
      <w:r>
        <w:rPr>
          <w:rStyle w:val="FootnoteReference"/>
          <w:rFonts w:cs="Trad Al_Khat Deco"/>
          <w:b/>
          <w:bCs/>
          <w:color w:val="FF0000"/>
          <w:sz w:val="22"/>
          <w:szCs w:val="22"/>
          <w:u w:val="single"/>
          <w:rtl/>
        </w:rPr>
        <w:footnoteReference w:id="406"/>
      </w:r>
      <w:r w:rsidR="001673F0">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إنما الصلاة تمسكن وتواضع وتضرع وتأوه وتنادم وتضع</w:t>
      </w:r>
      <w:r w:rsidRPr="00E70D37" w:rsidR="00D8012B">
        <w:rPr>
          <w:rFonts w:cs="Trad Al_Khat Deco"/>
          <w:sz w:val="22"/>
          <w:szCs w:val="22"/>
          <w:rtl/>
          <w:lang w:bidi="fa-IR"/>
        </w:rPr>
        <w:t xml:space="preserve"> </w:t>
      </w:r>
      <w:r w:rsidRPr="00E70D37" w:rsidR="0053283C">
        <w:rPr>
          <w:rFonts w:cs="Trad Al_Khat Deco"/>
          <w:sz w:val="22"/>
          <w:szCs w:val="22"/>
          <w:rtl/>
          <w:lang w:bidi="fa-IR"/>
        </w:rPr>
        <w:t>يديك فتقول اللهم اللهم فمن لم يفعل فهي خداج</w:t>
      </w:r>
      <w:r>
        <w:rPr>
          <w:rStyle w:val="FootnoteReference"/>
          <w:rFonts w:cs="Trad Al_Khat Deco"/>
          <w:b/>
          <w:bCs/>
          <w:color w:val="FF0000"/>
          <w:sz w:val="22"/>
          <w:szCs w:val="22"/>
          <w:u w:val="single"/>
          <w:rtl/>
        </w:rPr>
        <w:footnoteReference w:id="407"/>
      </w:r>
      <w:r w:rsidR="001673F0">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عن الله سبحانه في الكتب السالفة أنه قال</w:t>
      </w:r>
      <w:r w:rsidR="001673F0">
        <w:rPr>
          <w:rFonts w:cs="Trad Al_Khat Deco" w:hint="cs"/>
          <w:sz w:val="22"/>
          <w:szCs w:val="22"/>
          <w:rtl/>
          <w:lang w:bidi="fa-IR"/>
        </w:rPr>
        <w:t>:</w:t>
      </w:r>
      <w:r w:rsidRPr="00E70D37" w:rsidR="0053283C">
        <w:rPr>
          <w:rFonts w:cs="Trad Al_Khat Deco"/>
          <w:sz w:val="22"/>
          <w:szCs w:val="22"/>
          <w:rtl/>
          <w:lang w:bidi="fa-IR"/>
        </w:rPr>
        <w:t xml:space="preserve"> </w:t>
      </w:r>
      <w:r w:rsidRPr="00084044" w:rsidR="0053283C">
        <w:rPr>
          <w:rFonts w:cs="Trad Al_Khat Deco"/>
          <w:sz w:val="22"/>
          <w:szCs w:val="22"/>
          <w:rtl/>
          <w:lang w:bidi="fa-IR"/>
        </w:rPr>
        <w:t>ليس كل مصل</w:t>
      </w:r>
      <w:r w:rsidRPr="00084044" w:rsidR="00D8012B">
        <w:rPr>
          <w:rFonts w:cs="Trad Al_Khat Deco"/>
          <w:sz w:val="22"/>
          <w:szCs w:val="22"/>
          <w:rtl/>
          <w:lang w:bidi="fa-IR"/>
        </w:rPr>
        <w:t xml:space="preserve"> </w:t>
      </w:r>
      <w:r w:rsidRPr="00084044" w:rsidR="0053283C">
        <w:rPr>
          <w:rFonts w:cs="Trad Al_Khat Deco"/>
          <w:sz w:val="22"/>
          <w:szCs w:val="22"/>
          <w:rtl/>
          <w:lang w:bidi="fa-IR"/>
        </w:rPr>
        <w:t xml:space="preserve">أتقبل صلاته إنما أقبل صلاة من تواضع لعظمتي ولم يتكبر </w:t>
      </w:r>
      <w:r w:rsidRPr="00084044" w:rsidR="00DD0B6C">
        <w:rPr>
          <w:rFonts w:cs="Trad Al_Khat Deco2"/>
          <w:sz w:val="22"/>
          <w:szCs w:val="22"/>
          <w:rtl/>
          <w:lang w:bidi="fa-IR"/>
        </w:rPr>
        <w:t>على</w:t>
      </w:r>
      <w:r w:rsidRPr="00084044" w:rsidR="0053283C">
        <w:rPr>
          <w:rFonts w:cs="Trad Al_Khat Deco"/>
          <w:sz w:val="22"/>
          <w:szCs w:val="22"/>
          <w:rtl/>
          <w:lang w:bidi="fa-IR"/>
        </w:rPr>
        <w:t xml:space="preserve"> عبادي وأطعم الفقير</w:t>
      </w:r>
      <w:r w:rsidRPr="00084044" w:rsidR="00D8012B">
        <w:rPr>
          <w:rFonts w:cs="Trad Al_Khat Deco"/>
          <w:sz w:val="22"/>
          <w:szCs w:val="22"/>
          <w:rtl/>
          <w:lang w:bidi="fa-IR"/>
        </w:rPr>
        <w:t xml:space="preserve"> </w:t>
      </w:r>
      <w:r w:rsidRPr="00084044" w:rsidR="0053283C">
        <w:rPr>
          <w:rFonts w:cs="Trad Al_Khat Deco"/>
          <w:sz w:val="22"/>
          <w:szCs w:val="22"/>
          <w:rtl/>
          <w:lang w:bidi="fa-IR"/>
        </w:rPr>
        <w:t>الجائع لوجهي</w:t>
      </w:r>
      <w:r w:rsidR="001673F0">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673F0">
        <w:rPr>
          <w:rFonts w:cs="Trad Al_Khat Deco" w:hint="cs"/>
          <w:sz w:val="22"/>
          <w:szCs w:val="22"/>
          <w:rtl/>
          <w:lang w:bidi="fa-IR"/>
        </w:rPr>
        <w:t>:</w:t>
      </w:r>
      <w:r w:rsidRPr="00E70D37" w:rsidR="00D8012B">
        <w:rPr>
          <w:rFonts w:cs="Trad Al_Khat Deco"/>
          <w:sz w:val="22"/>
          <w:szCs w:val="22"/>
          <w:rtl/>
          <w:lang w:bidi="fa-IR"/>
        </w:rPr>
        <w:t xml:space="preserve"> </w:t>
      </w:r>
      <w:r w:rsidR="001673F0">
        <w:rPr>
          <w:rFonts w:cs="Trad Al_Khat Deco" w:hint="cs"/>
          <w:sz w:val="22"/>
          <w:szCs w:val="22"/>
          <w:rtl/>
          <w:lang w:bidi="fa-IR"/>
        </w:rPr>
        <w:t>(</w:t>
      </w:r>
      <w:r w:rsidRPr="00E70D37" w:rsidR="0053283C">
        <w:rPr>
          <w:rFonts w:cs="Trad Al_Khat Deco"/>
          <w:sz w:val="22"/>
          <w:szCs w:val="22"/>
          <w:rtl/>
          <w:lang w:bidi="fa-IR"/>
        </w:rPr>
        <w:t>إنما فرضت الصلاة وأمر بالحج</w:t>
      </w:r>
      <w:r w:rsidRPr="00E70D37" w:rsidR="00D8012B">
        <w:rPr>
          <w:rFonts w:cs="Trad Al_Khat Deco"/>
          <w:sz w:val="22"/>
          <w:szCs w:val="22"/>
          <w:rtl/>
          <w:lang w:bidi="fa-IR"/>
        </w:rPr>
        <w:t xml:space="preserve"> </w:t>
      </w:r>
      <w:r w:rsidRPr="00E70D37" w:rsidR="0053283C">
        <w:rPr>
          <w:rFonts w:cs="Trad Al_Khat Deco"/>
          <w:sz w:val="22"/>
          <w:szCs w:val="22"/>
          <w:rtl/>
          <w:lang w:bidi="fa-IR"/>
        </w:rPr>
        <w:t>والطواف وأشعرت المناسك لإقامة ذكر الله تعالى فإذا لم يكن في قلبك للمذكور</w:t>
      </w:r>
      <w:r w:rsidRPr="00E70D37" w:rsidR="00D8012B">
        <w:rPr>
          <w:rFonts w:cs="Trad Al_Khat Deco"/>
          <w:sz w:val="22"/>
          <w:szCs w:val="22"/>
          <w:rtl/>
          <w:lang w:bidi="fa-IR"/>
        </w:rPr>
        <w:t xml:space="preserve"> </w:t>
      </w:r>
      <w:r w:rsidRPr="00E70D37" w:rsidR="0053283C">
        <w:rPr>
          <w:rFonts w:cs="Trad Al_Khat Deco"/>
          <w:sz w:val="22"/>
          <w:szCs w:val="22"/>
          <w:rtl/>
          <w:lang w:bidi="fa-IR"/>
        </w:rPr>
        <w:t>الذي هو المقصود والمبتغى عظمة ولا هيبة فما قيمة ذكرك</w:t>
      </w:r>
      <w:r>
        <w:rPr>
          <w:rStyle w:val="FootnoteReference"/>
          <w:rFonts w:cs="Trad Al_Khat Deco"/>
          <w:b/>
          <w:bCs/>
          <w:color w:val="FF0000"/>
          <w:sz w:val="22"/>
          <w:szCs w:val="22"/>
          <w:u w:val="single"/>
          <w:rtl/>
        </w:rPr>
        <w:footnoteReference w:id="408"/>
      </w:r>
      <w:r w:rsidR="001673F0">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673F0">
        <w:rPr>
          <w:rFonts w:cs="Trad Al_Khat Deco" w:hint="cs"/>
          <w:sz w:val="22"/>
          <w:szCs w:val="22"/>
          <w:rtl/>
          <w:lang w:bidi="fa-IR"/>
        </w:rPr>
        <w:t xml:space="preserve"> </w:t>
      </w:r>
      <w:r w:rsidRPr="00E70D37" w:rsidR="0053283C">
        <w:rPr>
          <w:rFonts w:cs="Trad Al_Khat Deco"/>
          <w:sz w:val="22"/>
          <w:szCs w:val="22"/>
          <w:rtl/>
          <w:lang w:bidi="fa-IR"/>
        </w:rPr>
        <w:t>للذي أوصاه</w:t>
      </w:r>
      <w:r w:rsidR="001673F0">
        <w:rPr>
          <w:rFonts w:cs="Trad Al_Khat Deco" w:hint="cs"/>
          <w:sz w:val="22"/>
          <w:szCs w:val="22"/>
          <w:rtl/>
          <w:lang w:bidi="fa-IR"/>
        </w:rPr>
        <w:t>:</w:t>
      </w:r>
      <w:r w:rsidRPr="00E70D37" w:rsidR="001673F0">
        <w:rPr>
          <w:rFonts w:cs="Trad Al_Khat Deco"/>
          <w:sz w:val="22"/>
          <w:szCs w:val="22"/>
          <w:rtl/>
          <w:lang w:bidi="fa-IR"/>
        </w:rPr>
        <w:t xml:space="preserve"> </w:t>
      </w:r>
      <w:r w:rsidR="001673F0">
        <w:rPr>
          <w:rFonts w:cs="Trad Al_Khat Deco" w:hint="cs"/>
          <w:sz w:val="22"/>
          <w:szCs w:val="22"/>
          <w:rtl/>
          <w:lang w:bidi="fa-IR"/>
        </w:rPr>
        <w:t>(</w:t>
      </w:r>
      <w:r w:rsidRPr="00E70D37" w:rsidR="0053283C">
        <w:rPr>
          <w:rFonts w:cs="Trad Al_Khat Deco"/>
          <w:sz w:val="22"/>
          <w:szCs w:val="22"/>
          <w:rtl/>
          <w:lang w:bidi="fa-IR"/>
        </w:rPr>
        <w:t>وإذا صليت فصل صلاة مودع</w:t>
      </w:r>
      <w:r>
        <w:rPr>
          <w:rStyle w:val="FootnoteReference"/>
          <w:rFonts w:cs="Trad Al_Khat Deco"/>
          <w:b/>
          <w:bCs/>
          <w:color w:val="FF0000"/>
          <w:sz w:val="22"/>
          <w:szCs w:val="22"/>
          <w:u w:val="single"/>
          <w:rtl/>
        </w:rPr>
        <w:footnoteReference w:id="409"/>
      </w:r>
      <w:r w:rsidR="001673F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أي مودع لنفسه مودع لهواه مودع لعمره سائر إلى</w:t>
      </w:r>
      <w:r w:rsidRPr="00E70D37" w:rsidR="00D8012B">
        <w:rPr>
          <w:rFonts w:cs="Trad Al_Khat Deco"/>
          <w:sz w:val="22"/>
          <w:szCs w:val="22"/>
          <w:rtl/>
          <w:lang w:bidi="fa-IR"/>
        </w:rPr>
        <w:t xml:space="preserve"> </w:t>
      </w:r>
      <w:r w:rsidRPr="00E70D37" w:rsidR="0053283C">
        <w:rPr>
          <w:rFonts w:cs="Trad Al_Khat Deco"/>
          <w:sz w:val="22"/>
          <w:szCs w:val="22"/>
          <w:rtl/>
          <w:lang w:bidi="fa-IR"/>
        </w:rPr>
        <w:t>مولاه كما قال عز وجل</w:t>
      </w:r>
      <w:r w:rsidR="000F740F">
        <w:rPr>
          <w:rFonts w:cs="Trad Al_Khat Deco" w:hint="cs"/>
          <w:sz w:val="22"/>
          <w:szCs w:val="22"/>
          <w:rtl/>
          <w:lang w:bidi="fa-IR"/>
        </w:rPr>
        <w:t>:</w:t>
      </w:r>
      <w:r w:rsidR="001673F0">
        <w:rPr>
          <w:rFonts w:cs="Trad Al_Khat Deco" w:hint="cs"/>
          <w:sz w:val="22"/>
          <w:szCs w:val="22"/>
          <w:rtl/>
          <w:lang w:bidi="fa-IR"/>
        </w:rPr>
        <w:t xml:space="preserve"> </w:t>
      </w:r>
      <w:r w:rsidRPr="00991F26" w:rsidR="001673F0">
        <w:rPr>
          <w:rFonts w:cs="Trad Al_Khat Deco" w:hint="cs"/>
          <w:color w:val="FF0000"/>
          <w:sz w:val="22"/>
          <w:szCs w:val="22"/>
          <w:rtl/>
        </w:rPr>
        <w:t>﴿</w:t>
      </w:r>
      <w:r w:rsidRPr="00E70D37" w:rsidR="0053283C">
        <w:rPr>
          <w:rFonts w:cs="Trad Al_Khat Deco"/>
          <w:sz w:val="22"/>
          <w:szCs w:val="22"/>
          <w:rtl/>
          <w:lang w:bidi="fa-IR"/>
        </w:rPr>
        <w:t xml:space="preserve"> </w:t>
      </w:r>
      <w:r w:rsidRPr="00D11055" w:rsidR="00604894">
        <w:rPr>
          <w:rFonts w:cs="Trad Al_Khat Deco"/>
          <w:sz w:val="22"/>
          <w:szCs w:val="22"/>
          <w:rtl/>
          <w:lang w:bidi="fa-IR"/>
        </w:rPr>
        <w:t>أيها الإنسان إنك كادح إلى ربك كدحا فملاقيه</w:t>
      </w:r>
      <w:r w:rsidR="00B0586D">
        <w:rPr>
          <w:rFonts w:cs="Trad Al_Khat Deco" w:hint="cs"/>
          <w:color w:val="FF0000"/>
          <w:sz w:val="22"/>
          <w:szCs w:val="22"/>
          <w:rtl/>
        </w:rPr>
        <w:t xml:space="preserve"> </w:t>
      </w:r>
      <w:r w:rsidRPr="00991F26" w:rsidR="001673F0">
        <w:rPr>
          <w:rFonts w:cs="Trad Al_Khat Deco" w:hint="cs"/>
          <w:color w:val="FF0000"/>
          <w:sz w:val="22"/>
          <w:szCs w:val="22"/>
          <w:rtl/>
        </w:rPr>
        <w:t xml:space="preserve">﴾ </w:t>
      </w:r>
      <w:r w:rsidR="004A0917">
        <w:rPr>
          <w:rFonts w:cs="Trad Al_Khat Deco" w:hint="cs"/>
          <w:color w:val="FF0000"/>
          <w:sz w:val="22"/>
          <w:szCs w:val="22"/>
          <w:rtl/>
        </w:rPr>
        <w:t>{</w:t>
      </w:r>
      <w:r w:rsidR="00B0586D">
        <w:rPr>
          <w:rFonts w:cs="Trad Al_Khat Deco" w:hint="cs"/>
          <w:color w:val="FF0000"/>
          <w:sz w:val="22"/>
          <w:szCs w:val="22"/>
          <w:rtl/>
        </w:rPr>
        <w:t>الانشقاق: 6</w:t>
      </w:r>
      <w:r w:rsidR="004A0917">
        <w:rPr>
          <w:rFonts w:cs="Trad Al_Khat Deco" w:hint="cs"/>
          <w:color w:val="FF0000"/>
          <w:sz w:val="22"/>
          <w:szCs w:val="22"/>
          <w:rtl/>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E70D37" w:rsidR="0053283C">
        <w:rPr>
          <w:rFonts w:cs="Trad Al_Khat Deco"/>
          <w:sz w:val="22"/>
          <w:szCs w:val="22"/>
          <w:rtl/>
          <w:lang w:bidi="fa-IR"/>
        </w:rPr>
        <w:t>تعالى</w:t>
      </w:r>
      <w:r w:rsidR="000F740F">
        <w:rPr>
          <w:rFonts w:cs="Trad Al_Khat Deco" w:hint="cs"/>
          <w:sz w:val="22"/>
          <w:szCs w:val="22"/>
          <w:rtl/>
          <w:lang w:bidi="fa-IR"/>
        </w:rPr>
        <w:t>:</w:t>
      </w:r>
      <w:r w:rsidRPr="00E70D37" w:rsidR="0053283C">
        <w:rPr>
          <w:rFonts w:cs="Trad Al_Khat Deco"/>
          <w:sz w:val="22"/>
          <w:szCs w:val="22"/>
          <w:rtl/>
          <w:lang w:bidi="fa-IR"/>
        </w:rPr>
        <w:t xml:space="preserve"> </w:t>
      </w:r>
      <w:r w:rsidRPr="00991F26" w:rsidR="00121A77">
        <w:rPr>
          <w:rFonts w:cs="Trad Al_Khat Deco" w:hint="cs"/>
          <w:color w:val="FF0000"/>
          <w:sz w:val="22"/>
          <w:szCs w:val="22"/>
          <w:rtl/>
        </w:rPr>
        <w:t>﴿</w:t>
      </w:r>
      <w:r w:rsidR="00121A77">
        <w:rPr>
          <w:rFonts w:cs="Trad Al_Khat Deco" w:hint="cs"/>
          <w:sz w:val="22"/>
          <w:szCs w:val="22"/>
          <w:rtl/>
          <w:lang w:bidi="fa-IR"/>
        </w:rPr>
        <w:t xml:space="preserve"> </w:t>
      </w:r>
      <w:r w:rsidRPr="00D11055" w:rsidR="00604894">
        <w:rPr>
          <w:rFonts w:cs="Trad Al_Khat Deco"/>
          <w:sz w:val="22"/>
          <w:szCs w:val="22"/>
          <w:rtl/>
          <w:lang w:bidi="fa-IR"/>
        </w:rPr>
        <w:t>واتقوا الله ويعلمكم الله</w:t>
      </w:r>
      <w:r w:rsidRPr="00991F26" w:rsidR="00604894">
        <w:rPr>
          <w:rFonts w:cs="Trad Al_Khat Deco" w:hint="cs"/>
          <w:color w:val="FF0000"/>
          <w:sz w:val="22"/>
          <w:szCs w:val="22"/>
          <w:rtl/>
        </w:rPr>
        <w:t xml:space="preserve"> </w:t>
      </w:r>
      <w:r w:rsidRPr="00991F26" w:rsidR="00121A77">
        <w:rPr>
          <w:rFonts w:cs="Trad Al_Khat Deco" w:hint="cs"/>
          <w:color w:val="FF0000"/>
          <w:sz w:val="22"/>
          <w:szCs w:val="22"/>
          <w:rtl/>
        </w:rPr>
        <w:t xml:space="preserve">﴾ </w:t>
      </w:r>
      <w:r w:rsidR="004A0917">
        <w:rPr>
          <w:rFonts w:cs="Trad Al_Khat Deco" w:hint="cs"/>
          <w:color w:val="FF0000"/>
          <w:sz w:val="22"/>
          <w:szCs w:val="22"/>
          <w:rtl/>
        </w:rPr>
        <w:t>{</w:t>
      </w:r>
      <w:r w:rsidR="00B0586D">
        <w:rPr>
          <w:rFonts w:cs="Trad Al_Khat Deco" w:hint="cs"/>
          <w:color w:val="FF0000"/>
          <w:sz w:val="22"/>
          <w:szCs w:val="22"/>
          <w:rtl/>
        </w:rPr>
        <w:t>البقرة: 282</w:t>
      </w:r>
      <w:r w:rsidR="004A0917">
        <w:rPr>
          <w:rFonts w:cs="Trad Al_Khat Deco" w:hint="cs"/>
          <w:color w:val="FF0000"/>
          <w:sz w:val="22"/>
          <w:szCs w:val="22"/>
          <w:rtl/>
        </w:rPr>
        <w:t>}</w:t>
      </w:r>
      <w:r w:rsidRPr="00E70D37" w:rsidR="0053283C">
        <w:rPr>
          <w:rFonts w:cs="Trad Al_Khat Deco"/>
          <w:sz w:val="22"/>
          <w:szCs w:val="22"/>
          <w:rtl/>
          <w:lang w:bidi="fa-IR"/>
        </w:rPr>
        <w:t xml:space="preserve"> وقال تعالى</w:t>
      </w:r>
      <w:r w:rsidR="000F740F">
        <w:rPr>
          <w:rFonts w:cs="Trad Al_Khat Deco" w:hint="cs"/>
          <w:sz w:val="22"/>
          <w:szCs w:val="22"/>
          <w:rtl/>
          <w:lang w:bidi="fa-IR"/>
        </w:rPr>
        <w:t>:</w:t>
      </w:r>
      <w:r w:rsidR="00121A77">
        <w:rPr>
          <w:rFonts w:cs="Trad Al_Khat Deco" w:hint="cs"/>
          <w:sz w:val="22"/>
          <w:szCs w:val="22"/>
          <w:rtl/>
          <w:lang w:bidi="fa-IR"/>
        </w:rPr>
        <w:t xml:space="preserve"> </w:t>
      </w:r>
      <w:r w:rsidRPr="00991F26" w:rsidR="00121A77">
        <w:rPr>
          <w:rFonts w:cs="Trad Al_Khat Deco" w:hint="cs"/>
          <w:color w:val="FF0000"/>
          <w:sz w:val="22"/>
          <w:szCs w:val="22"/>
          <w:rtl/>
        </w:rPr>
        <w:t>﴿</w:t>
      </w:r>
      <w:r w:rsidRPr="00E70D37" w:rsidR="0053283C">
        <w:rPr>
          <w:rFonts w:cs="Trad Al_Khat Deco"/>
          <w:sz w:val="22"/>
          <w:szCs w:val="22"/>
          <w:rtl/>
          <w:lang w:bidi="fa-IR"/>
        </w:rPr>
        <w:t xml:space="preserve"> </w:t>
      </w:r>
      <w:r w:rsidRPr="00D11055" w:rsidR="00604894">
        <w:rPr>
          <w:rFonts w:cs="Trad Al_Khat Deco"/>
          <w:sz w:val="22"/>
          <w:szCs w:val="22"/>
          <w:rtl/>
          <w:lang w:bidi="fa-IR"/>
        </w:rPr>
        <w:t>واتقوا الله واعلموا أنكم ملاقوه</w:t>
      </w:r>
      <w:r w:rsidRPr="00991F26" w:rsidR="00121A77">
        <w:rPr>
          <w:rFonts w:cs="Trad Al_Khat Deco" w:hint="cs"/>
          <w:color w:val="FF0000"/>
          <w:sz w:val="22"/>
          <w:szCs w:val="22"/>
          <w:rtl/>
        </w:rPr>
        <w:t xml:space="preserve"> ﴾ </w:t>
      </w:r>
      <w:r w:rsidR="004A0917">
        <w:rPr>
          <w:rFonts w:cs="Trad Al_Khat Deco" w:hint="cs"/>
          <w:color w:val="FF0000"/>
          <w:sz w:val="22"/>
          <w:szCs w:val="22"/>
          <w:rtl/>
        </w:rPr>
        <w:t>{</w:t>
      </w:r>
      <w:r w:rsidR="00B0586D">
        <w:rPr>
          <w:rFonts w:cs="Trad Al_Khat Deco" w:hint="cs"/>
          <w:color w:val="FF0000"/>
          <w:sz w:val="22"/>
          <w:szCs w:val="22"/>
          <w:rtl/>
        </w:rPr>
        <w:t>البقرة: 223</w:t>
      </w:r>
      <w:r w:rsidR="004A0917">
        <w:rPr>
          <w:rFonts w:cs="Trad Al_Khat Deco" w:hint="cs"/>
          <w:color w:val="FF0000"/>
          <w:sz w:val="22"/>
          <w:szCs w:val="22"/>
          <w:rtl/>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21A77">
        <w:rPr>
          <w:rFonts w:cs="Trad Al_Khat Deco" w:hint="cs"/>
          <w:sz w:val="22"/>
          <w:szCs w:val="22"/>
          <w:rtl/>
          <w:lang w:bidi="fa-IR"/>
        </w:rPr>
        <w:t>:</w:t>
      </w:r>
      <w:r w:rsidRPr="00E70D37" w:rsidR="00D8012B">
        <w:rPr>
          <w:rFonts w:cs="Trad Al_Khat Deco"/>
          <w:sz w:val="22"/>
          <w:szCs w:val="22"/>
          <w:rtl/>
          <w:lang w:bidi="fa-IR"/>
        </w:rPr>
        <w:t xml:space="preserve"> </w:t>
      </w:r>
      <w:r w:rsidR="00121A77">
        <w:rPr>
          <w:rFonts w:cs="Trad Al_Khat Deco" w:hint="cs"/>
          <w:sz w:val="22"/>
          <w:szCs w:val="22"/>
          <w:rtl/>
          <w:lang w:bidi="fa-IR"/>
        </w:rPr>
        <w:t>(</w:t>
      </w:r>
      <w:r w:rsidRPr="00E70D37" w:rsidR="0053283C">
        <w:rPr>
          <w:rFonts w:cs="Trad Al_Khat Deco"/>
          <w:sz w:val="22"/>
          <w:szCs w:val="22"/>
          <w:rtl/>
          <w:lang w:bidi="fa-IR"/>
        </w:rPr>
        <w:t>من لم تنهه صلاته عن الفحشاء والمنكر لم يزدد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إلا بعدا</w:t>
      </w:r>
      <w:r>
        <w:rPr>
          <w:rStyle w:val="FootnoteReference"/>
          <w:rFonts w:cs="Trad Al_Khat Deco"/>
          <w:b/>
          <w:bCs/>
          <w:color w:val="FF0000"/>
          <w:sz w:val="22"/>
          <w:szCs w:val="22"/>
          <w:u w:val="single"/>
          <w:rtl/>
        </w:rPr>
        <w:footnoteReference w:id="410"/>
      </w:r>
      <w:r w:rsidR="00121A77">
        <w:rPr>
          <w:rFonts w:cs="Trad Al_Khat Deco" w:hint="cs"/>
          <w:sz w:val="22"/>
          <w:szCs w:val="22"/>
          <w:rtl/>
          <w:lang w:bidi="fa-IR"/>
        </w:rPr>
        <w:t>)</w:t>
      </w:r>
      <w:r w:rsidRPr="00E70D37" w:rsidR="0053283C">
        <w:rPr>
          <w:rFonts w:cs="Trad Al_Khat Deco"/>
          <w:sz w:val="22"/>
          <w:szCs w:val="22"/>
          <w:rtl/>
          <w:lang w:bidi="fa-IR"/>
        </w:rPr>
        <w:t xml:space="preserve"> والصلاة مناجاة فكيف تكون مع الغفلة</w:t>
      </w:r>
      <w:r w:rsidR="00121A77">
        <w:rPr>
          <w:rFonts w:cs="Trad Al_Khat Deco" w:hint="cs"/>
          <w:sz w:val="22"/>
          <w:szCs w:val="22"/>
          <w:rtl/>
          <w:lang w:bidi="fa-IR"/>
        </w:rPr>
        <w:t>.</w:t>
      </w:r>
      <w:r w:rsidRPr="00E70D37" w:rsidR="0053283C">
        <w:rPr>
          <w:rFonts w:cs="Trad Al_Khat Deco"/>
          <w:sz w:val="22"/>
          <w:szCs w:val="22"/>
          <w:rtl/>
          <w:lang w:bidi="fa-IR"/>
        </w:rPr>
        <w:t xml:space="preserve"> وقال بكر بن عبد</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00121A77">
        <w:rPr>
          <w:rFonts w:cs="Trad Al_Khat Deco" w:hint="cs"/>
          <w:sz w:val="22"/>
          <w:szCs w:val="22"/>
          <w:rtl/>
          <w:lang w:bidi="fa-IR"/>
        </w:rPr>
        <w:t>:</w:t>
      </w:r>
      <w:r w:rsidRPr="00E70D37" w:rsidR="0053283C">
        <w:rPr>
          <w:rFonts w:cs="Trad Al_Khat Deco"/>
          <w:sz w:val="22"/>
          <w:szCs w:val="22"/>
          <w:rtl/>
          <w:lang w:bidi="fa-IR"/>
        </w:rPr>
        <w:t xml:space="preserve"> يا ابن آدم إذاشئت أن تدخل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مولاك بغير إذن وتكلمه بلا ترجمان دخلت</w:t>
      </w:r>
      <w:r w:rsidR="00121A77">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قيل</w:t>
      </w:r>
      <w:r w:rsidR="00121A77">
        <w:rPr>
          <w:rFonts w:cs="Trad Al_Khat Deco" w:hint="cs"/>
          <w:sz w:val="22"/>
          <w:szCs w:val="22"/>
          <w:rtl/>
          <w:lang w:bidi="fa-IR"/>
        </w:rPr>
        <w:t>:</w:t>
      </w:r>
      <w:r w:rsidRPr="00E70D37" w:rsidR="0053283C">
        <w:rPr>
          <w:rFonts w:cs="Trad Al_Khat Deco"/>
          <w:sz w:val="22"/>
          <w:szCs w:val="22"/>
          <w:rtl/>
          <w:lang w:bidi="fa-IR"/>
        </w:rPr>
        <w:t xml:space="preserve"> وكيف ذلك</w:t>
      </w:r>
      <w:r w:rsidR="00121A77">
        <w:rPr>
          <w:rFonts w:cs="Trad Al_Khat Deco" w:hint="cs"/>
          <w:sz w:val="22"/>
          <w:szCs w:val="22"/>
          <w:rtl/>
          <w:lang w:bidi="fa-IR"/>
        </w:rPr>
        <w:t>؟</w:t>
      </w:r>
      <w:r w:rsidRPr="00E70D37" w:rsidR="0053283C">
        <w:rPr>
          <w:rFonts w:cs="Trad Al_Khat Deco"/>
          <w:sz w:val="22"/>
          <w:szCs w:val="22"/>
          <w:rtl/>
          <w:lang w:bidi="fa-IR"/>
        </w:rPr>
        <w:t xml:space="preserve"> قال</w:t>
      </w:r>
      <w:r w:rsidR="00121A77">
        <w:rPr>
          <w:rFonts w:cs="Trad Al_Khat Deco" w:hint="cs"/>
          <w:sz w:val="22"/>
          <w:szCs w:val="22"/>
          <w:rtl/>
          <w:lang w:bidi="fa-IR"/>
        </w:rPr>
        <w:t>:</w:t>
      </w:r>
      <w:r w:rsidRPr="00E70D37" w:rsidR="0053283C">
        <w:rPr>
          <w:rFonts w:cs="Trad Al_Khat Deco"/>
          <w:sz w:val="22"/>
          <w:szCs w:val="22"/>
          <w:rtl/>
          <w:lang w:bidi="fa-IR"/>
        </w:rPr>
        <w:t xml:space="preserve"> تسبغ وضوءك وتدخل محرابك فإذا أنت قد دخلت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مولاك بغير إذن فتكلمه بغير ترجمان</w:t>
      </w:r>
      <w:r w:rsidR="00121A77">
        <w:rPr>
          <w:rFonts w:cs="Trad Al_Khat Deco" w:hint="cs"/>
          <w:sz w:val="22"/>
          <w:szCs w:val="22"/>
          <w:rtl/>
          <w:lang w:bidi="fa-IR"/>
        </w:rPr>
        <w:t>.</w:t>
      </w:r>
      <w:r w:rsidRPr="00E70D37" w:rsidR="0053283C">
        <w:rPr>
          <w:rFonts w:cs="Trad Al_Khat Deco"/>
          <w:sz w:val="22"/>
          <w:szCs w:val="22"/>
          <w:rtl/>
          <w:lang w:bidi="fa-IR"/>
        </w:rPr>
        <w:t xml:space="preserve"> وعن عائشة رضي الله عنها قالت</w:t>
      </w:r>
      <w:r w:rsidR="00121A77">
        <w:rPr>
          <w:rFonts w:cs="Trad Al_Khat Deco" w:hint="cs"/>
          <w:sz w:val="22"/>
          <w:szCs w:val="22"/>
          <w:rtl/>
          <w:lang w:bidi="fa-IR"/>
        </w:rPr>
        <w:t>:</w:t>
      </w:r>
      <w:r w:rsidRPr="00E70D37" w:rsidR="0053283C">
        <w:rPr>
          <w:rFonts w:cs="Trad Al_Khat Deco"/>
          <w:sz w:val="22"/>
          <w:szCs w:val="22"/>
          <w:rtl/>
          <w:lang w:bidi="fa-IR"/>
        </w:rPr>
        <w:t xml:space="preserve"> </w:t>
      </w:r>
      <w:r w:rsidR="00121A77">
        <w:rPr>
          <w:rFonts w:cs="Trad Al_Khat Deco" w:hint="cs"/>
          <w:sz w:val="22"/>
          <w:szCs w:val="22"/>
          <w:rtl/>
          <w:lang w:bidi="fa-IR"/>
        </w:rPr>
        <w:t>(</w:t>
      </w:r>
      <w:r w:rsidRPr="00E70D37" w:rsidR="0053283C">
        <w:rPr>
          <w:rFonts w:cs="Trad Al_Khat Deco"/>
          <w:sz w:val="22"/>
          <w:szCs w:val="22"/>
          <w:rtl/>
          <w:lang w:bidi="fa-IR"/>
        </w:rPr>
        <w:t>كان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يحدثنا ونحدثه فإذا حضرت الصلاة فكأنه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يعرفنا ولم نعرفه</w:t>
      </w:r>
      <w:r>
        <w:rPr>
          <w:rStyle w:val="FootnoteReference"/>
          <w:rFonts w:cs="Trad Al_Khat Deco"/>
          <w:b/>
          <w:bCs/>
          <w:color w:val="FF0000"/>
          <w:sz w:val="22"/>
          <w:szCs w:val="22"/>
          <w:u w:val="single"/>
          <w:rtl/>
        </w:rPr>
        <w:footnoteReference w:id="411"/>
      </w:r>
      <w:r w:rsidR="00121A77">
        <w:rPr>
          <w:rFonts w:cs="Trad Al_Khat Deco" w:hint="cs"/>
          <w:sz w:val="22"/>
          <w:szCs w:val="22"/>
          <w:rtl/>
          <w:lang w:bidi="fa-IR"/>
        </w:rPr>
        <w:t>)</w:t>
      </w:r>
      <w:r w:rsidRPr="00E70D37" w:rsidR="0053283C">
        <w:rPr>
          <w:rFonts w:cs="Trad Al_Khat Deco"/>
          <w:sz w:val="22"/>
          <w:szCs w:val="22"/>
          <w:rtl/>
          <w:lang w:bidi="fa-IR"/>
        </w:rPr>
        <w:t xml:space="preserve"> اشتغالا بعظمة الله عز وجل</w:t>
      </w:r>
      <w:r w:rsidR="00121A77">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21A77">
        <w:rPr>
          <w:rFonts w:cs="Trad Al_Khat Deco" w:hint="cs"/>
          <w:sz w:val="22"/>
          <w:szCs w:val="22"/>
          <w:rtl/>
          <w:lang w:bidi="fa-IR"/>
        </w:rPr>
        <w:t>:</w:t>
      </w:r>
      <w:r w:rsidRPr="00E70D37" w:rsidR="00D8012B">
        <w:rPr>
          <w:rFonts w:cs="Trad Al_Khat Deco"/>
          <w:sz w:val="22"/>
          <w:szCs w:val="22"/>
          <w:rtl/>
          <w:lang w:bidi="fa-IR"/>
        </w:rPr>
        <w:t xml:space="preserve"> </w:t>
      </w:r>
      <w:r w:rsidR="00121A77">
        <w:rPr>
          <w:rFonts w:cs="Trad Al_Khat Deco" w:hint="cs"/>
          <w:sz w:val="22"/>
          <w:szCs w:val="22"/>
          <w:rtl/>
          <w:lang w:bidi="fa-IR"/>
        </w:rPr>
        <w:t>(</w:t>
      </w:r>
      <w:r w:rsidRPr="00E70D37" w:rsidR="0053283C">
        <w:rPr>
          <w:rFonts w:cs="Trad Al_Khat Deco"/>
          <w:sz w:val="22"/>
          <w:szCs w:val="22"/>
          <w:rtl/>
          <w:lang w:bidi="fa-IR"/>
        </w:rPr>
        <w:t>لا ينظر الله إلى صلاة لا يحضر الرجل فيها</w:t>
      </w:r>
      <w:r w:rsidRPr="00E70D37" w:rsidR="00D8012B">
        <w:rPr>
          <w:rFonts w:cs="Trad Al_Khat Deco"/>
          <w:sz w:val="22"/>
          <w:szCs w:val="22"/>
          <w:rtl/>
          <w:lang w:bidi="fa-IR"/>
        </w:rPr>
        <w:t xml:space="preserve"> </w:t>
      </w:r>
      <w:r w:rsidRPr="00E70D37" w:rsidR="0053283C">
        <w:rPr>
          <w:rFonts w:cs="Trad Al_Khat Deco"/>
          <w:sz w:val="22"/>
          <w:szCs w:val="22"/>
          <w:rtl/>
          <w:lang w:bidi="fa-IR"/>
        </w:rPr>
        <w:t>قلبه مع بدنه</w:t>
      </w:r>
      <w:r>
        <w:rPr>
          <w:rStyle w:val="FootnoteReference"/>
          <w:rFonts w:cs="Trad Al_Khat Deco"/>
          <w:b/>
          <w:bCs/>
          <w:color w:val="FF0000"/>
          <w:sz w:val="22"/>
          <w:szCs w:val="22"/>
          <w:u w:val="single"/>
          <w:rtl/>
        </w:rPr>
        <w:footnoteReference w:id="412"/>
      </w:r>
      <w:r w:rsidR="00121A77">
        <w:rPr>
          <w:rFonts w:cs="Trad Al_Khat Deco" w:hint="cs"/>
          <w:sz w:val="22"/>
          <w:szCs w:val="22"/>
          <w:rtl/>
          <w:lang w:bidi="fa-IR"/>
        </w:rPr>
        <w:t>)</w:t>
      </w:r>
      <w:r w:rsidRPr="00E70D37" w:rsidR="0053283C">
        <w:rPr>
          <w:rFonts w:cs="Trad Al_Khat Deco"/>
          <w:sz w:val="22"/>
          <w:szCs w:val="22"/>
          <w:rtl/>
          <w:lang w:bidi="fa-IR"/>
        </w:rPr>
        <w:t xml:space="preserve"> وكان إبراهيم الخليل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إذا قام إلى الصلاة يسمع وجيب قلبه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ميلين</w:t>
      </w:r>
      <w:r w:rsidR="00121A77">
        <w:rPr>
          <w:rFonts w:cs="Trad Al_Khat Deco" w:hint="cs"/>
          <w:sz w:val="22"/>
          <w:szCs w:val="22"/>
          <w:rtl/>
          <w:lang w:bidi="fa-IR"/>
        </w:rPr>
        <w:t>.</w:t>
      </w:r>
      <w:r w:rsidRPr="00E70D37" w:rsidR="0053283C">
        <w:rPr>
          <w:rFonts w:cs="Trad Al_Khat Deco"/>
          <w:sz w:val="22"/>
          <w:szCs w:val="22"/>
          <w:rtl/>
          <w:lang w:bidi="fa-IR"/>
        </w:rPr>
        <w:t xml:space="preserve"> وكان سعيد التنوخي إذا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تنقطع الدموع من خديه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لحيته</w:t>
      </w:r>
      <w:r w:rsidR="00121A77">
        <w:rPr>
          <w:rFonts w:cs="Trad Al_Khat Deco" w:hint="cs"/>
          <w:sz w:val="22"/>
          <w:szCs w:val="22"/>
          <w:rtl/>
          <w:lang w:bidi="fa-IR"/>
        </w:rPr>
        <w:t xml:space="preserve">. </w:t>
      </w:r>
      <w:r w:rsidRPr="00E70D37" w:rsidR="0053283C">
        <w:rPr>
          <w:rFonts w:cs="Trad Al_Khat Deco"/>
          <w:sz w:val="22"/>
          <w:szCs w:val="22"/>
          <w:rtl/>
          <w:lang w:bidi="fa-IR"/>
        </w:rPr>
        <w:t>ورأى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رجلا يعبث بلحيته في الصلاة فقال</w:t>
      </w:r>
      <w:r w:rsidR="00121A77">
        <w:rPr>
          <w:rFonts w:cs="Trad Al_Khat Deco" w:hint="cs"/>
          <w:sz w:val="22"/>
          <w:szCs w:val="22"/>
          <w:rtl/>
          <w:lang w:bidi="fa-IR"/>
        </w:rPr>
        <w:t>:</w:t>
      </w:r>
      <w:r w:rsidRPr="00E70D37" w:rsidR="00D8012B">
        <w:rPr>
          <w:rFonts w:cs="Trad Al_Khat Deco"/>
          <w:sz w:val="22"/>
          <w:szCs w:val="22"/>
          <w:rtl/>
          <w:lang w:bidi="fa-IR"/>
        </w:rPr>
        <w:t xml:space="preserve"> </w:t>
      </w:r>
      <w:r w:rsidR="00121A77">
        <w:rPr>
          <w:rFonts w:cs="Trad Al_Khat Deco" w:hint="cs"/>
          <w:sz w:val="22"/>
          <w:szCs w:val="22"/>
          <w:rtl/>
          <w:lang w:bidi="fa-IR"/>
        </w:rPr>
        <w:t>(</w:t>
      </w:r>
      <w:r w:rsidRPr="00E70D37" w:rsidR="0053283C">
        <w:rPr>
          <w:rFonts w:cs="Trad Al_Khat Deco"/>
          <w:sz w:val="22"/>
          <w:szCs w:val="22"/>
          <w:rtl/>
          <w:lang w:bidi="fa-IR"/>
        </w:rPr>
        <w:t>لو خشع قلب هذا لخشعت جوارحه</w:t>
      </w:r>
      <w:r>
        <w:rPr>
          <w:rStyle w:val="FootnoteReference"/>
          <w:rFonts w:cs="Trad Al_Khat Deco"/>
          <w:b/>
          <w:bCs/>
          <w:color w:val="FF0000"/>
          <w:sz w:val="22"/>
          <w:szCs w:val="22"/>
          <w:u w:val="single"/>
          <w:rtl/>
        </w:rPr>
        <w:footnoteReference w:id="413"/>
      </w:r>
      <w:r w:rsidR="00121A77">
        <w:rPr>
          <w:rFonts w:cs="Trad Al_Khat Deco" w:hint="cs"/>
          <w:sz w:val="22"/>
          <w:szCs w:val="22"/>
          <w:rtl/>
          <w:lang w:bidi="fa-IR"/>
        </w:rPr>
        <w:t>)</w:t>
      </w:r>
      <w:r w:rsidRPr="00E70D37" w:rsidR="0053283C">
        <w:rPr>
          <w:rFonts w:cs="Trad Al_Khat Deco"/>
          <w:sz w:val="22"/>
          <w:szCs w:val="22"/>
          <w:rtl/>
          <w:lang w:bidi="fa-IR"/>
        </w:rPr>
        <w:t xml:space="preserve"> ويروى أن الحسن نظر إلى رجل يعبث بالحصى ويقول</w:t>
      </w:r>
      <w:r w:rsidR="00121A77">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اللهم زوجني الحور العين</w:t>
      </w:r>
      <w:r w:rsidR="00121A77">
        <w:rPr>
          <w:rFonts w:cs="Trad Al_Khat Deco" w:hint="cs"/>
          <w:sz w:val="22"/>
          <w:szCs w:val="22"/>
          <w:rtl/>
          <w:lang w:bidi="fa-IR"/>
        </w:rPr>
        <w:t>.</w:t>
      </w:r>
      <w:r w:rsidRPr="00E70D37" w:rsidR="0053283C">
        <w:rPr>
          <w:rFonts w:cs="Trad Al_Khat Deco"/>
          <w:sz w:val="22"/>
          <w:szCs w:val="22"/>
          <w:rtl/>
          <w:lang w:bidi="fa-IR"/>
        </w:rPr>
        <w:t xml:space="preserve"> فقال</w:t>
      </w:r>
      <w:r w:rsidR="00121A77">
        <w:rPr>
          <w:rFonts w:cs="Trad Al_Khat Deco" w:hint="cs"/>
          <w:sz w:val="22"/>
          <w:szCs w:val="22"/>
          <w:rtl/>
          <w:lang w:bidi="fa-IR"/>
        </w:rPr>
        <w:t>:</w:t>
      </w:r>
      <w:r w:rsidRPr="00E70D37" w:rsidR="0053283C">
        <w:rPr>
          <w:rFonts w:cs="Trad Al_Khat Deco"/>
          <w:sz w:val="22"/>
          <w:szCs w:val="22"/>
          <w:rtl/>
          <w:lang w:bidi="fa-IR"/>
        </w:rPr>
        <w:t xml:space="preserve"> بئس الخاطب أنت تخطب الحور العين وأنت تعبث</w:t>
      </w:r>
      <w:r w:rsidRPr="00E70D37" w:rsidR="00D8012B">
        <w:rPr>
          <w:rFonts w:cs="Trad Al_Khat Deco"/>
          <w:sz w:val="22"/>
          <w:szCs w:val="22"/>
          <w:rtl/>
          <w:lang w:bidi="fa-IR"/>
        </w:rPr>
        <w:t xml:space="preserve"> </w:t>
      </w:r>
      <w:r w:rsidRPr="00E70D37" w:rsidR="0053283C">
        <w:rPr>
          <w:rFonts w:cs="Trad Al_Khat Deco"/>
          <w:sz w:val="22"/>
          <w:szCs w:val="22"/>
          <w:rtl/>
          <w:lang w:bidi="fa-IR"/>
        </w:rPr>
        <w:t>بالحصى</w:t>
      </w:r>
      <w:r w:rsidR="00121A77">
        <w:rPr>
          <w:rFonts w:cs="Trad Al_Khat Deco" w:hint="cs"/>
          <w:sz w:val="22"/>
          <w:szCs w:val="22"/>
          <w:rtl/>
          <w:lang w:bidi="fa-IR"/>
        </w:rPr>
        <w:t xml:space="preserve">! </w:t>
      </w:r>
      <w:r w:rsidRPr="00E70D37" w:rsidR="0053283C">
        <w:rPr>
          <w:rFonts w:cs="Trad Al_Khat Deco"/>
          <w:sz w:val="22"/>
          <w:szCs w:val="22"/>
          <w:rtl/>
          <w:lang w:bidi="fa-IR"/>
        </w:rPr>
        <w:t>وقيل لخلف بن أيوب</w:t>
      </w:r>
      <w:r w:rsidR="00A40E79">
        <w:rPr>
          <w:rFonts w:cs="Trad Al_Khat Deco" w:hint="cs"/>
          <w:sz w:val="22"/>
          <w:szCs w:val="22"/>
          <w:rtl/>
          <w:lang w:bidi="fa-IR"/>
        </w:rPr>
        <w:t>:</w:t>
      </w:r>
      <w:r w:rsidRPr="00E70D37" w:rsidR="0053283C">
        <w:rPr>
          <w:rFonts w:cs="Trad Al_Khat Deco"/>
          <w:sz w:val="22"/>
          <w:szCs w:val="22"/>
          <w:rtl/>
          <w:lang w:bidi="fa-IR"/>
        </w:rPr>
        <w:t xml:space="preserve"> ألا يؤذيك الذ</w:t>
      </w:r>
      <w:r w:rsidR="00A40E79">
        <w:rPr>
          <w:rFonts w:cs="Trad Al_Khat Deco" w:hint="cs"/>
          <w:sz w:val="22"/>
          <w:szCs w:val="22"/>
          <w:rtl/>
          <w:lang w:bidi="fa-IR"/>
        </w:rPr>
        <w:t>ُّ</w:t>
      </w:r>
      <w:r w:rsidRPr="00E70D37" w:rsidR="0053283C">
        <w:rPr>
          <w:rFonts w:cs="Trad Al_Khat Deco"/>
          <w:sz w:val="22"/>
          <w:szCs w:val="22"/>
          <w:rtl/>
          <w:lang w:bidi="fa-IR"/>
        </w:rPr>
        <w:t>باب</w:t>
      </w:r>
      <w:r w:rsidR="00A40E79">
        <w:rPr>
          <w:rFonts w:cs="Trad Al_Khat Deco" w:hint="cs"/>
          <w:sz w:val="22"/>
          <w:szCs w:val="22"/>
          <w:rtl/>
          <w:lang w:bidi="fa-IR"/>
        </w:rPr>
        <w:t>ُ</w:t>
      </w:r>
      <w:r w:rsidRPr="00E70D37" w:rsidR="0053283C">
        <w:rPr>
          <w:rFonts w:cs="Trad Al_Khat Deco"/>
          <w:sz w:val="22"/>
          <w:szCs w:val="22"/>
          <w:rtl/>
          <w:lang w:bidi="fa-IR"/>
        </w:rPr>
        <w:t xml:space="preserve"> في صلاتك فتطردها</w:t>
      </w:r>
      <w:r w:rsidR="00A40E79">
        <w:rPr>
          <w:rFonts w:cs="Trad Al_Khat Deco" w:hint="cs"/>
          <w:sz w:val="22"/>
          <w:szCs w:val="22"/>
          <w:rtl/>
          <w:lang w:bidi="fa-IR"/>
        </w:rPr>
        <w:t>؟</w:t>
      </w:r>
      <w:r w:rsidRPr="00E70D37" w:rsidR="0053283C">
        <w:rPr>
          <w:rFonts w:cs="Trad Al_Khat Deco"/>
          <w:sz w:val="22"/>
          <w:szCs w:val="22"/>
          <w:rtl/>
          <w:lang w:bidi="fa-IR"/>
        </w:rPr>
        <w:t xml:space="preserve"> قال</w:t>
      </w:r>
      <w:r w:rsidR="00A40E79">
        <w:rPr>
          <w:rFonts w:cs="Trad Al_Khat Deco" w:hint="cs"/>
          <w:sz w:val="22"/>
          <w:szCs w:val="22"/>
          <w:rtl/>
          <w:lang w:bidi="fa-IR"/>
        </w:rPr>
        <w:t>:</w:t>
      </w:r>
      <w:r w:rsidRPr="00E70D37" w:rsidR="0053283C">
        <w:rPr>
          <w:rFonts w:cs="Trad Al_Khat Deco"/>
          <w:sz w:val="22"/>
          <w:szCs w:val="22"/>
          <w:rtl/>
          <w:lang w:bidi="fa-IR"/>
        </w:rPr>
        <w:t xml:space="preserve"> لا أعود</w:t>
      </w:r>
      <w:r w:rsidRPr="00E70D37" w:rsidR="00D8012B">
        <w:rPr>
          <w:rFonts w:cs="Trad Al_Khat Deco"/>
          <w:sz w:val="22"/>
          <w:szCs w:val="22"/>
          <w:rtl/>
          <w:lang w:bidi="fa-IR"/>
        </w:rPr>
        <w:t xml:space="preserve"> </w:t>
      </w:r>
      <w:r w:rsidRPr="00E70D37" w:rsidR="0053283C">
        <w:rPr>
          <w:rFonts w:cs="Trad Al_Khat Deco"/>
          <w:sz w:val="22"/>
          <w:szCs w:val="22"/>
          <w:rtl/>
          <w:lang w:bidi="fa-IR"/>
        </w:rPr>
        <w:t>نفسي شيئا يفسد علي صلاتي</w:t>
      </w:r>
      <w:r w:rsidR="00A40E79">
        <w:rPr>
          <w:rFonts w:cs="Trad Al_Khat Deco" w:hint="cs"/>
          <w:sz w:val="22"/>
          <w:szCs w:val="22"/>
          <w:rtl/>
          <w:lang w:bidi="fa-IR"/>
        </w:rPr>
        <w:t>.</w:t>
      </w:r>
      <w:r w:rsidRPr="00E70D37" w:rsidR="0053283C">
        <w:rPr>
          <w:rFonts w:cs="Trad Al_Khat Deco"/>
          <w:sz w:val="22"/>
          <w:szCs w:val="22"/>
          <w:rtl/>
          <w:lang w:bidi="fa-IR"/>
        </w:rPr>
        <w:t xml:space="preserve"> قيل له</w:t>
      </w:r>
      <w:r w:rsidR="00A40E79">
        <w:rPr>
          <w:rFonts w:cs="Trad Al_Khat Deco" w:hint="cs"/>
          <w:sz w:val="22"/>
          <w:szCs w:val="22"/>
          <w:rtl/>
          <w:lang w:bidi="fa-IR"/>
        </w:rPr>
        <w:t>:</w:t>
      </w:r>
      <w:r w:rsidRPr="00E70D37" w:rsidR="0053283C">
        <w:rPr>
          <w:rFonts w:cs="Trad Al_Khat Deco"/>
          <w:sz w:val="22"/>
          <w:szCs w:val="22"/>
          <w:rtl/>
          <w:lang w:bidi="fa-IR"/>
        </w:rPr>
        <w:t xml:space="preserve"> وكيف تصبر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ذلك</w:t>
      </w:r>
      <w:r w:rsidR="00A40E79">
        <w:rPr>
          <w:rFonts w:cs="Trad Al_Khat Deco" w:hint="cs"/>
          <w:sz w:val="22"/>
          <w:szCs w:val="22"/>
          <w:rtl/>
          <w:lang w:bidi="fa-IR"/>
        </w:rPr>
        <w:t>؟</w:t>
      </w:r>
      <w:r w:rsidRPr="00E70D37" w:rsidR="0053283C">
        <w:rPr>
          <w:rFonts w:cs="Trad Al_Khat Deco"/>
          <w:sz w:val="22"/>
          <w:szCs w:val="22"/>
          <w:rtl/>
          <w:lang w:bidi="fa-IR"/>
        </w:rPr>
        <w:t xml:space="preserve"> قال</w:t>
      </w:r>
      <w:r w:rsidR="00A40E79">
        <w:rPr>
          <w:rFonts w:cs="Trad Al_Khat Deco" w:hint="cs"/>
          <w:sz w:val="22"/>
          <w:szCs w:val="22"/>
          <w:rtl/>
          <w:lang w:bidi="fa-IR"/>
        </w:rPr>
        <w:t>:</w:t>
      </w:r>
      <w:r w:rsidRPr="00E70D37" w:rsidR="0053283C">
        <w:rPr>
          <w:rFonts w:cs="Trad Al_Khat Deco"/>
          <w:sz w:val="22"/>
          <w:szCs w:val="22"/>
          <w:rtl/>
          <w:lang w:bidi="fa-IR"/>
        </w:rPr>
        <w:t xml:space="preserve"> بلغني أن الفساق</w:t>
      </w:r>
      <w:r w:rsidRPr="00E70D37" w:rsidR="00D8012B">
        <w:rPr>
          <w:rFonts w:cs="Trad Al_Khat Deco"/>
          <w:sz w:val="22"/>
          <w:szCs w:val="22"/>
          <w:rtl/>
          <w:lang w:bidi="fa-IR"/>
        </w:rPr>
        <w:t xml:space="preserve"> </w:t>
      </w:r>
      <w:r w:rsidRPr="00E70D37" w:rsidR="0053283C">
        <w:rPr>
          <w:rFonts w:cs="Trad Al_Khat Deco"/>
          <w:sz w:val="22"/>
          <w:szCs w:val="22"/>
          <w:rtl/>
          <w:lang w:bidi="fa-IR"/>
        </w:rPr>
        <w:t>يصبرون تحت أسواط السلطان ليقال فلان صبور ويفتخرون بذلك</w:t>
      </w:r>
      <w:r w:rsidR="00A40E79">
        <w:rPr>
          <w:rFonts w:cs="Trad Al_Khat Deco" w:hint="cs"/>
          <w:sz w:val="22"/>
          <w:szCs w:val="22"/>
          <w:rtl/>
          <w:lang w:bidi="fa-IR"/>
        </w:rPr>
        <w:t>.</w:t>
      </w:r>
      <w:r w:rsidRPr="00E70D37" w:rsidR="0053283C">
        <w:rPr>
          <w:rFonts w:cs="Trad Al_Khat Deco"/>
          <w:sz w:val="22"/>
          <w:szCs w:val="22"/>
          <w:rtl/>
          <w:lang w:bidi="fa-IR"/>
        </w:rPr>
        <w:t xml:space="preserve"> فأنا قائم بين</w:t>
      </w:r>
      <w:r w:rsidRPr="00E70D37" w:rsidR="00D8012B">
        <w:rPr>
          <w:rFonts w:cs="Trad Al_Khat Deco"/>
          <w:sz w:val="22"/>
          <w:szCs w:val="22"/>
          <w:rtl/>
          <w:lang w:bidi="fa-IR"/>
        </w:rPr>
        <w:t xml:space="preserve"> </w:t>
      </w:r>
      <w:r w:rsidRPr="00E70D37" w:rsidR="0053283C">
        <w:rPr>
          <w:rFonts w:cs="Trad Al_Khat Deco"/>
          <w:sz w:val="22"/>
          <w:szCs w:val="22"/>
          <w:rtl/>
          <w:lang w:bidi="fa-IR"/>
        </w:rPr>
        <w:t>يدي ربي أفأتحرك لذ</w:t>
      </w:r>
      <w:r w:rsidR="00A40E79">
        <w:rPr>
          <w:rFonts w:cs="Trad Al_Khat Deco" w:hint="cs"/>
          <w:sz w:val="22"/>
          <w:szCs w:val="22"/>
          <w:rtl/>
          <w:lang w:bidi="fa-IR"/>
        </w:rPr>
        <w:t>ُ</w:t>
      </w:r>
      <w:r w:rsidRPr="00E70D37" w:rsidR="0053283C">
        <w:rPr>
          <w:rFonts w:cs="Trad Al_Khat Deco"/>
          <w:sz w:val="22"/>
          <w:szCs w:val="22"/>
          <w:rtl/>
          <w:lang w:bidi="fa-IR"/>
        </w:rPr>
        <w:t>بابة</w:t>
      </w:r>
      <w:r w:rsidR="00A40E79">
        <w:rPr>
          <w:rFonts w:cs="Trad Al_Khat Deco" w:hint="cs"/>
          <w:sz w:val="22"/>
          <w:szCs w:val="22"/>
          <w:rtl/>
          <w:lang w:bidi="fa-IR"/>
        </w:rPr>
        <w:t>!</w:t>
      </w:r>
      <w:r w:rsidRPr="00E70D37" w:rsidR="0053283C">
        <w:rPr>
          <w:rFonts w:cs="Trad Al_Khat Deco"/>
          <w:sz w:val="22"/>
          <w:szCs w:val="22"/>
          <w:rtl/>
          <w:lang w:bidi="fa-IR"/>
        </w:rPr>
        <w:t xml:space="preserve"> ويروى عن مسلم بن يسار أنه كان إذا أراد الصلاة قال</w:t>
      </w:r>
      <w:r w:rsidRPr="00E70D37" w:rsidR="00D8012B">
        <w:rPr>
          <w:rFonts w:cs="Trad Al_Khat Deco"/>
          <w:sz w:val="22"/>
          <w:szCs w:val="22"/>
          <w:rtl/>
          <w:lang w:bidi="fa-IR"/>
        </w:rPr>
        <w:t xml:space="preserve"> </w:t>
      </w:r>
      <w:r w:rsidRPr="00E70D37" w:rsidR="0053283C">
        <w:rPr>
          <w:rFonts w:cs="Trad Al_Khat Deco"/>
          <w:sz w:val="22"/>
          <w:szCs w:val="22"/>
          <w:rtl/>
          <w:lang w:bidi="fa-IR"/>
        </w:rPr>
        <w:t>لأهله</w:t>
      </w:r>
      <w:r w:rsidR="00121A77">
        <w:rPr>
          <w:rFonts w:cs="Trad Al_Khat Deco" w:hint="cs"/>
          <w:sz w:val="22"/>
          <w:szCs w:val="22"/>
          <w:rtl/>
          <w:lang w:bidi="fa-IR"/>
        </w:rPr>
        <w:t>:</w:t>
      </w:r>
      <w:r w:rsidRPr="00E70D37" w:rsidR="0053283C">
        <w:rPr>
          <w:rFonts w:cs="Trad Al_Khat Deco"/>
          <w:sz w:val="22"/>
          <w:szCs w:val="22"/>
          <w:rtl/>
          <w:lang w:bidi="fa-IR"/>
        </w:rPr>
        <w:t xml:space="preserve"> تحدثوا أنتم فإني لست أسمعكم</w:t>
      </w:r>
      <w:r w:rsidR="00121A77">
        <w:rPr>
          <w:rFonts w:cs="Trad Al_Khat Deco" w:hint="cs"/>
          <w:sz w:val="22"/>
          <w:szCs w:val="22"/>
          <w:rtl/>
          <w:lang w:bidi="fa-IR"/>
        </w:rPr>
        <w:t>.</w:t>
      </w:r>
      <w:r w:rsidRPr="00E70D37" w:rsidR="0053283C">
        <w:rPr>
          <w:rFonts w:cs="Trad Al_Khat Deco"/>
          <w:sz w:val="22"/>
          <w:szCs w:val="22"/>
          <w:rtl/>
          <w:lang w:bidi="fa-IR"/>
        </w:rPr>
        <w:t xml:space="preserve"> ويروى عنه أنه كان يصلي يوما في جامع</w:t>
      </w:r>
      <w:r w:rsidRPr="00E70D37" w:rsidR="00D8012B">
        <w:rPr>
          <w:rFonts w:cs="Trad Al_Khat Deco"/>
          <w:sz w:val="22"/>
          <w:szCs w:val="22"/>
          <w:rtl/>
          <w:lang w:bidi="fa-IR"/>
        </w:rPr>
        <w:t xml:space="preserve"> </w:t>
      </w:r>
      <w:r w:rsidRPr="00E70D37" w:rsidR="0053283C">
        <w:rPr>
          <w:rFonts w:cs="Trad Al_Khat Deco"/>
          <w:sz w:val="22"/>
          <w:szCs w:val="22"/>
          <w:rtl/>
          <w:lang w:bidi="fa-IR"/>
        </w:rPr>
        <w:t>البصرة فسقطت ناحية من المسجد فاجتمع الناس لذلك فلم يشعر به حتى انصرف</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الصلاة</w:t>
      </w:r>
      <w:r w:rsidR="00A40E79">
        <w:rPr>
          <w:rFonts w:cs="Trad Al_Khat Deco" w:hint="cs"/>
          <w:sz w:val="22"/>
          <w:szCs w:val="22"/>
          <w:rtl/>
          <w:lang w:bidi="fa-IR"/>
        </w:rPr>
        <w:t>.</w:t>
      </w:r>
      <w:r w:rsidRPr="00E70D37" w:rsidR="0053283C">
        <w:rPr>
          <w:rFonts w:cs="Trad Al_Khat Deco"/>
          <w:sz w:val="22"/>
          <w:szCs w:val="22"/>
          <w:rtl/>
          <w:lang w:bidi="fa-IR"/>
        </w:rPr>
        <w:t xml:space="preserve"> وكان علي بن أبي طالب رضي الله عنه وكرم وجهه إذا حضر وقت</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يتزلزل ويتلون وجهه</w:t>
      </w:r>
      <w:r w:rsidR="00A40E79">
        <w:rPr>
          <w:rFonts w:cs="Trad Al_Khat Deco" w:hint="cs"/>
          <w:sz w:val="22"/>
          <w:szCs w:val="22"/>
          <w:rtl/>
          <w:lang w:bidi="fa-IR"/>
        </w:rPr>
        <w:t>،</w:t>
      </w:r>
      <w:r w:rsidRPr="00E70D37" w:rsidR="0053283C">
        <w:rPr>
          <w:rFonts w:cs="Trad Al_Khat Deco"/>
          <w:sz w:val="22"/>
          <w:szCs w:val="22"/>
          <w:rtl/>
          <w:lang w:bidi="fa-IR"/>
        </w:rPr>
        <w:t xml:space="preserve"> فقيل له</w:t>
      </w:r>
      <w:r w:rsidR="00A40E79">
        <w:rPr>
          <w:rFonts w:cs="Trad Al_Khat Deco" w:hint="cs"/>
          <w:sz w:val="22"/>
          <w:szCs w:val="22"/>
          <w:rtl/>
          <w:lang w:bidi="fa-IR"/>
        </w:rPr>
        <w:t>:</w:t>
      </w:r>
      <w:r w:rsidRPr="00E70D37" w:rsidR="0053283C">
        <w:rPr>
          <w:rFonts w:cs="Trad Al_Khat Deco"/>
          <w:sz w:val="22"/>
          <w:szCs w:val="22"/>
          <w:rtl/>
          <w:lang w:bidi="fa-IR"/>
        </w:rPr>
        <w:t xml:space="preserve"> مالك يا أمير المؤمنين</w:t>
      </w:r>
      <w:r w:rsidR="00A40E79">
        <w:rPr>
          <w:rFonts w:cs="Trad Al_Khat Deco" w:hint="cs"/>
          <w:sz w:val="22"/>
          <w:szCs w:val="22"/>
          <w:rtl/>
          <w:lang w:bidi="fa-IR"/>
        </w:rPr>
        <w:t>؟</w:t>
      </w:r>
      <w:r w:rsidRPr="00E70D37" w:rsidR="0053283C">
        <w:rPr>
          <w:rFonts w:cs="Trad Al_Khat Deco"/>
          <w:sz w:val="22"/>
          <w:szCs w:val="22"/>
          <w:rtl/>
          <w:lang w:bidi="fa-IR"/>
        </w:rPr>
        <w:t xml:space="preserve"> فيقول</w:t>
      </w:r>
      <w:r w:rsidR="00A40E79">
        <w:rPr>
          <w:rFonts w:cs="Trad Al_Khat Deco" w:hint="cs"/>
          <w:sz w:val="22"/>
          <w:szCs w:val="22"/>
          <w:rtl/>
          <w:lang w:bidi="fa-IR"/>
        </w:rPr>
        <w:t>:</w:t>
      </w:r>
      <w:r w:rsidRPr="00E70D37" w:rsidR="0053283C">
        <w:rPr>
          <w:rFonts w:cs="Trad Al_Khat Deco"/>
          <w:sz w:val="22"/>
          <w:szCs w:val="22"/>
          <w:rtl/>
          <w:lang w:bidi="fa-IR"/>
        </w:rPr>
        <w:t xml:space="preserve"> جاء وقت أمانة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عرضها الله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السموات والأرض والجبال فأبين أن يحملنها وأشفقن منها وحملتها</w:t>
      </w:r>
      <w:r w:rsidR="00A40E79">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ويروى عن علي بن الحسين أنه كان إذا توضأ اصفر لونه</w:t>
      </w:r>
      <w:r w:rsidR="00A40E79">
        <w:rPr>
          <w:rFonts w:cs="Trad Al_Khat Deco" w:hint="cs"/>
          <w:sz w:val="22"/>
          <w:szCs w:val="22"/>
          <w:rtl/>
          <w:lang w:bidi="fa-IR"/>
        </w:rPr>
        <w:t>،</w:t>
      </w:r>
      <w:r w:rsidRPr="00E70D37" w:rsidR="0053283C">
        <w:rPr>
          <w:rFonts w:cs="Trad Al_Khat Deco"/>
          <w:sz w:val="22"/>
          <w:szCs w:val="22"/>
          <w:rtl/>
          <w:lang w:bidi="fa-IR"/>
        </w:rPr>
        <w:t xml:space="preserve"> فيقول له أهله</w:t>
      </w:r>
      <w:r w:rsidR="00A40E79">
        <w:rPr>
          <w:rFonts w:cs="Trad Al_Khat Deco" w:hint="cs"/>
          <w:sz w:val="22"/>
          <w:szCs w:val="22"/>
          <w:rtl/>
          <w:lang w:bidi="fa-IR"/>
        </w:rPr>
        <w:t>:</w:t>
      </w:r>
      <w:r w:rsidRPr="00E70D37" w:rsidR="0053283C">
        <w:rPr>
          <w:rFonts w:cs="Trad Al_Khat Deco"/>
          <w:sz w:val="22"/>
          <w:szCs w:val="22"/>
          <w:rtl/>
          <w:lang w:bidi="fa-IR"/>
        </w:rPr>
        <w:t xml:space="preserve"> ما هذا</w:t>
      </w:r>
      <w:r w:rsidRPr="00E70D37" w:rsidR="00D8012B">
        <w:rPr>
          <w:rFonts w:cs="Trad Al_Khat Deco"/>
          <w:sz w:val="22"/>
          <w:szCs w:val="22"/>
          <w:rtl/>
          <w:lang w:bidi="fa-IR"/>
        </w:rPr>
        <w:t xml:space="preserve"> </w:t>
      </w:r>
      <w:r w:rsidRPr="00E70D37" w:rsidR="0053283C">
        <w:rPr>
          <w:rFonts w:cs="Trad Al_Khat Deco"/>
          <w:sz w:val="22"/>
          <w:szCs w:val="22"/>
          <w:rtl/>
          <w:lang w:bidi="fa-IR"/>
        </w:rPr>
        <w:t>الذي يعتريك عند الوضوء</w:t>
      </w:r>
      <w:r w:rsidR="00A40E79">
        <w:rPr>
          <w:rFonts w:cs="Trad Al_Khat Deco" w:hint="cs"/>
          <w:sz w:val="22"/>
          <w:szCs w:val="22"/>
          <w:rtl/>
          <w:lang w:bidi="fa-IR"/>
        </w:rPr>
        <w:t>؟</w:t>
      </w:r>
      <w:r w:rsidRPr="00E70D37" w:rsidR="0053283C">
        <w:rPr>
          <w:rFonts w:cs="Trad Al_Khat Deco"/>
          <w:sz w:val="22"/>
          <w:szCs w:val="22"/>
          <w:rtl/>
          <w:lang w:bidi="fa-IR"/>
        </w:rPr>
        <w:t xml:space="preserve"> فيقول</w:t>
      </w:r>
      <w:r w:rsidR="00A40E79">
        <w:rPr>
          <w:rFonts w:cs="Trad Al_Khat Deco" w:hint="cs"/>
          <w:sz w:val="22"/>
          <w:szCs w:val="22"/>
          <w:rtl/>
          <w:lang w:bidi="fa-IR"/>
        </w:rPr>
        <w:t>:</w:t>
      </w:r>
      <w:r w:rsidRPr="00E70D37" w:rsidR="0053283C">
        <w:rPr>
          <w:rFonts w:cs="Trad Al_Khat Deco"/>
          <w:sz w:val="22"/>
          <w:szCs w:val="22"/>
          <w:rtl/>
          <w:lang w:bidi="fa-IR"/>
        </w:rPr>
        <w:t xml:space="preserve"> أتدرون بين يدي من أريد أن أقوم</w:t>
      </w:r>
      <w:r w:rsidR="00A40E79">
        <w:rPr>
          <w:rFonts w:cs="Trad Al_Khat Deco" w:hint="cs"/>
          <w:sz w:val="22"/>
          <w:szCs w:val="22"/>
          <w:rtl/>
          <w:lang w:bidi="fa-IR"/>
        </w:rPr>
        <w:t>؟</w:t>
      </w:r>
      <w:r w:rsidRPr="00E70D37" w:rsidR="0053283C">
        <w:rPr>
          <w:rFonts w:cs="Trad Al_Khat Deco"/>
          <w:sz w:val="22"/>
          <w:szCs w:val="22"/>
          <w:rtl/>
          <w:lang w:bidi="fa-IR"/>
        </w:rPr>
        <w:t xml:space="preserve"> ويروى عن</w:t>
      </w:r>
      <w:r w:rsidRPr="00E70D37" w:rsidR="00D8012B">
        <w:rPr>
          <w:rFonts w:cs="Trad Al_Khat Deco"/>
          <w:sz w:val="22"/>
          <w:szCs w:val="22"/>
          <w:rtl/>
          <w:lang w:bidi="fa-IR"/>
        </w:rPr>
        <w:t xml:space="preserve"> </w:t>
      </w:r>
      <w:r w:rsidRPr="00E70D37" w:rsidR="0053283C">
        <w:rPr>
          <w:rFonts w:cs="Trad Al_Khat Deco"/>
          <w:sz w:val="22"/>
          <w:szCs w:val="22"/>
          <w:rtl/>
          <w:lang w:bidi="fa-IR"/>
        </w:rPr>
        <w:t>ابن عباس رضي الله عنهما أنه قال</w:t>
      </w:r>
      <w:r w:rsidR="00A40E79">
        <w:rPr>
          <w:rFonts w:cs="Trad Al_Khat Deco" w:hint="cs"/>
          <w:sz w:val="22"/>
          <w:szCs w:val="22"/>
          <w:rtl/>
          <w:lang w:bidi="fa-IR"/>
        </w:rPr>
        <w:t>:</w:t>
      </w:r>
      <w:r w:rsidRPr="00E70D37" w:rsidR="0053283C">
        <w:rPr>
          <w:rFonts w:cs="Trad Al_Khat Deco"/>
          <w:sz w:val="22"/>
          <w:szCs w:val="22"/>
          <w:rtl/>
          <w:lang w:bidi="fa-IR"/>
        </w:rPr>
        <w:t xml:space="preserve"> قال داود عليه السلام في مناجاته</w:t>
      </w:r>
      <w:r w:rsidR="00A40E79">
        <w:rPr>
          <w:rFonts w:cs="Trad Al_Khat Deco" w:hint="cs"/>
          <w:sz w:val="22"/>
          <w:szCs w:val="22"/>
          <w:rtl/>
          <w:lang w:bidi="fa-IR"/>
        </w:rPr>
        <w:t>:</w:t>
      </w:r>
      <w:r w:rsidRPr="00E70D37" w:rsidR="0053283C">
        <w:rPr>
          <w:rFonts w:cs="Trad Al_Khat Deco"/>
          <w:sz w:val="22"/>
          <w:szCs w:val="22"/>
          <w:rtl/>
          <w:lang w:bidi="fa-IR"/>
        </w:rPr>
        <w:t xml:space="preserve"> إلهي من يسكن</w:t>
      </w:r>
      <w:r w:rsidRPr="00E70D37" w:rsidR="00D8012B">
        <w:rPr>
          <w:rFonts w:cs="Trad Al_Khat Deco"/>
          <w:sz w:val="22"/>
          <w:szCs w:val="22"/>
          <w:rtl/>
          <w:lang w:bidi="fa-IR"/>
        </w:rPr>
        <w:t xml:space="preserve"> </w:t>
      </w:r>
      <w:r w:rsidRPr="00E70D37" w:rsidR="0053283C">
        <w:rPr>
          <w:rFonts w:cs="Trad Al_Khat Deco"/>
          <w:sz w:val="22"/>
          <w:szCs w:val="22"/>
          <w:rtl/>
          <w:lang w:bidi="fa-IR"/>
        </w:rPr>
        <w:t>بيتك وممن تتقبل الصلاة</w:t>
      </w:r>
      <w:r w:rsidR="00057BAB">
        <w:rPr>
          <w:rFonts w:cs="Trad Al_Khat Deco" w:hint="cs"/>
          <w:sz w:val="22"/>
          <w:szCs w:val="22"/>
          <w:rtl/>
          <w:lang w:bidi="fa-IR"/>
        </w:rPr>
        <w:t>؟</w:t>
      </w:r>
      <w:r w:rsidRPr="00E70D37" w:rsidR="0053283C">
        <w:rPr>
          <w:rFonts w:cs="Trad Al_Khat Deco"/>
          <w:sz w:val="22"/>
          <w:szCs w:val="22"/>
          <w:rtl/>
          <w:lang w:bidi="fa-IR"/>
        </w:rPr>
        <w:t xml:space="preserve"> فأوحى الله إليه</w:t>
      </w:r>
      <w:r w:rsidR="00057BAB">
        <w:rPr>
          <w:rFonts w:cs="Trad Al_Khat Deco" w:hint="cs"/>
          <w:sz w:val="22"/>
          <w:szCs w:val="22"/>
          <w:rtl/>
          <w:lang w:bidi="fa-IR"/>
        </w:rPr>
        <w:t>:</w:t>
      </w:r>
      <w:r w:rsidRPr="00E70D37" w:rsidR="0053283C">
        <w:rPr>
          <w:rFonts w:cs="Trad Al_Khat Deco"/>
          <w:sz w:val="22"/>
          <w:szCs w:val="22"/>
          <w:rtl/>
          <w:lang w:bidi="fa-IR"/>
        </w:rPr>
        <w:t xml:space="preserve"> يا داود إنما يسكن بيتي وأقبل الصلاة منه</w:t>
      </w:r>
      <w:r w:rsidRPr="00E70D37" w:rsidR="00D8012B">
        <w:rPr>
          <w:rFonts w:cs="Trad Al_Khat Deco"/>
          <w:sz w:val="22"/>
          <w:szCs w:val="22"/>
          <w:rtl/>
          <w:lang w:bidi="fa-IR"/>
        </w:rPr>
        <w:t xml:space="preserve"> </w:t>
      </w:r>
      <w:r w:rsidRPr="00E70D37" w:rsidR="0053283C">
        <w:rPr>
          <w:rFonts w:cs="Trad Al_Khat Deco"/>
          <w:sz w:val="22"/>
          <w:szCs w:val="22"/>
          <w:rtl/>
          <w:lang w:bidi="fa-IR"/>
        </w:rPr>
        <w:t>من تواضع لعظمتي وقطع نهاره بذكري وكف نفسه عن الشهوات من أجلي يطعم</w:t>
      </w:r>
      <w:r w:rsidRPr="00E70D37" w:rsidR="00D8012B">
        <w:rPr>
          <w:rFonts w:cs="Trad Al_Khat Deco"/>
          <w:sz w:val="22"/>
          <w:szCs w:val="22"/>
          <w:rtl/>
          <w:lang w:bidi="fa-IR"/>
        </w:rPr>
        <w:t xml:space="preserve"> </w:t>
      </w:r>
      <w:r w:rsidRPr="00E70D37" w:rsidR="0053283C">
        <w:rPr>
          <w:rFonts w:cs="Trad Al_Khat Deco"/>
          <w:sz w:val="22"/>
          <w:szCs w:val="22"/>
          <w:rtl/>
          <w:lang w:bidi="fa-IR"/>
        </w:rPr>
        <w:t>الجائع ويؤوى الغريب ويرحم المصاب فذلك الذي يضيء نوره في السموات</w:t>
      </w:r>
      <w:r w:rsidRPr="00E70D37" w:rsidR="00D8012B">
        <w:rPr>
          <w:rFonts w:cs="Trad Al_Khat Deco"/>
          <w:sz w:val="22"/>
          <w:szCs w:val="22"/>
          <w:rtl/>
          <w:lang w:bidi="fa-IR"/>
        </w:rPr>
        <w:t xml:space="preserve"> </w:t>
      </w:r>
      <w:r w:rsidRPr="00E70D37" w:rsidR="0053283C">
        <w:rPr>
          <w:rFonts w:cs="Trad Al_Khat Deco"/>
          <w:sz w:val="22"/>
          <w:szCs w:val="22"/>
          <w:rtl/>
          <w:lang w:bidi="fa-IR"/>
        </w:rPr>
        <w:t>كالشمس إن دعاني لبيته وإن سألني أعطيته أجعل له في الجهل حلما وفي الغفلة</w:t>
      </w:r>
      <w:r w:rsidRPr="00E70D37" w:rsidR="00D8012B">
        <w:rPr>
          <w:rFonts w:cs="Trad Al_Khat Deco"/>
          <w:sz w:val="22"/>
          <w:szCs w:val="22"/>
          <w:rtl/>
          <w:lang w:bidi="fa-IR"/>
        </w:rPr>
        <w:t xml:space="preserve"> </w:t>
      </w:r>
      <w:r w:rsidRPr="00E70D37" w:rsidR="0053283C">
        <w:rPr>
          <w:rFonts w:cs="Trad Al_Khat Deco"/>
          <w:sz w:val="22"/>
          <w:szCs w:val="22"/>
          <w:rtl/>
          <w:lang w:bidi="fa-IR"/>
        </w:rPr>
        <w:t>ذكرا وفي الظلمة نورا وإنما مثله في الناس كالفردوس في أ</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الجنان لا </w:t>
      </w:r>
      <w:r w:rsidR="00057BAB">
        <w:rPr>
          <w:rFonts w:cs="Trad Al_Khat Deco" w:hint="cs"/>
          <w:sz w:val="22"/>
          <w:szCs w:val="22"/>
          <w:rtl/>
          <w:lang w:bidi="fa-IR"/>
        </w:rPr>
        <w:t>ت</w:t>
      </w:r>
      <w:r w:rsidRPr="00E70D37" w:rsidR="0053283C">
        <w:rPr>
          <w:rFonts w:cs="Trad Al_Khat Deco"/>
          <w:sz w:val="22"/>
          <w:szCs w:val="22"/>
          <w:rtl/>
          <w:lang w:bidi="fa-IR"/>
        </w:rPr>
        <w:t>يبس</w:t>
      </w:r>
      <w:r w:rsidRPr="00E70D37" w:rsidR="00D8012B">
        <w:rPr>
          <w:rFonts w:cs="Trad Al_Khat Deco"/>
          <w:sz w:val="22"/>
          <w:szCs w:val="22"/>
          <w:rtl/>
          <w:lang w:bidi="fa-IR"/>
        </w:rPr>
        <w:t xml:space="preserve"> </w:t>
      </w:r>
      <w:r w:rsidRPr="00E70D37" w:rsidR="0053283C">
        <w:rPr>
          <w:rFonts w:cs="Trad Al_Khat Deco"/>
          <w:sz w:val="22"/>
          <w:szCs w:val="22"/>
          <w:rtl/>
          <w:lang w:bidi="fa-IR"/>
        </w:rPr>
        <w:t>أنهارها ولا تتغير ثمارها</w:t>
      </w:r>
      <w:r w:rsidR="00057BAB">
        <w:rPr>
          <w:rFonts w:cs="Trad Al_Khat Deco" w:hint="cs"/>
          <w:sz w:val="22"/>
          <w:szCs w:val="22"/>
          <w:rtl/>
          <w:lang w:bidi="fa-IR"/>
        </w:rPr>
        <w:t>.</w:t>
      </w:r>
      <w:r w:rsidRPr="00E70D37" w:rsidR="0053283C">
        <w:rPr>
          <w:rFonts w:cs="Trad Al_Khat Deco"/>
          <w:sz w:val="22"/>
          <w:szCs w:val="22"/>
          <w:rtl/>
          <w:lang w:bidi="fa-IR"/>
        </w:rPr>
        <w:t xml:space="preserve"> ويروى عن حاتم الأصم رضي الله عنه</w:t>
      </w:r>
      <w:r w:rsidR="00057BAB">
        <w:rPr>
          <w:rFonts w:cs="Trad Al_Khat Deco" w:hint="cs"/>
          <w:sz w:val="22"/>
          <w:szCs w:val="22"/>
          <w:rtl/>
          <w:lang w:bidi="fa-IR"/>
        </w:rPr>
        <w:t>،</w:t>
      </w:r>
      <w:r w:rsidRPr="00E70D37" w:rsidR="0053283C">
        <w:rPr>
          <w:rFonts w:cs="Trad Al_Khat Deco"/>
          <w:sz w:val="22"/>
          <w:szCs w:val="22"/>
          <w:rtl/>
          <w:lang w:bidi="fa-IR"/>
        </w:rPr>
        <w:t xml:space="preserve"> أنه سئل عن صلاته</w:t>
      </w:r>
      <w:r w:rsidRPr="00E70D37" w:rsidR="00D8012B">
        <w:rPr>
          <w:rFonts w:cs="Trad Al_Khat Deco"/>
          <w:sz w:val="22"/>
          <w:szCs w:val="22"/>
          <w:rtl/>
          <w:lang w:bidi="fa-IR"/>
        </w:rPr>
        <w:t xml:space="preserve"> </w:t>
      </w:r>
      <w:r w:rsidRPr="00E70D37" w:rsidR="0053283C">
        <w:rPr>
          <w:rFonts w:cs="Trad Al_Khat Deco"/>
          <w:sz w:val="22"/>
          <w:szCs w:val="22"/>
          <w:rtl/>
          <w:lang w:bidi="fa-IR"/>
        </w:rPr>
        <w:t>فقال</w:t>
      </w:r>
      <w:r w:rsidR="00057BAB">
        <w:rPr>
          <w:rFonts w:cs="Trad Al_Khat Deco" w:hint="cs"/>
          <w:sz w:val="22"/>
          <w:szCs w:val="22"/>
          <w:rtl/>
          <w:lang w:bidi="fa-IR"/>
        </w:rPr>
        <w:t>:</w:t>
      </w:r>
      <w:r w:rsidRPr="00E70D37" w:rsidR="0053283C">
        <w:rPr>
          <w:rFonts w:cs="Trad Al_Khat Deco"/>
          <w:sz w:val="22"/>
          <w:szCs w:val="22"/>
          <w:rtl/>
          <w:lang w:bidi="fa-IR"/>
        </w:rPr>
        <w:t xml:space="preserve"> إذا حانت الصلاة أسبغت الوضوء وأتيت الموضع الذي أريد الصلاة فيه فأقعد</w:t>
      </w:r>
      <w:r w:rsidRPr="00E70D37" w:rsidR="00D8012B">
        <w:rPr>
          <w:rFonts w:cs="Trad Al_Khat Deco"/>
          <w:sz w:val="22"/>
          <w:szCs w:val="22"/>
          <w:rtl/>
          <w:lang w:bidi="fa-IR"/>
        </w:rPr>
        <w:t xml:space="preserve"> </w:t>
      </w:r>
      <w:r w:rsidRPr="00E70D37" w:rsidR="0053283C">
        <w:rPr>
          <w:rFonts w:cs="Trad Al_Khat Deco"/>
          <w:sz w:val="22"/>
          <w:szCs w:val="22"/>
          <w:rtl/>
          <w:lang w:bidi="fa-IR"/>
        </w:rPr>
        <w:t>فيه حتى تجتمع جوارحي ثم أقوم إلى صلاتي وأجعل الكعبة بين حاجبي والصراط</w:t>
      </w:r>
      <w:r w:rsidRPr="00E70D37" w:rsidR="00D8012B">
        <w:rPr>
          <w:rFonts w:cs="Trad Al_Khat Deco"/>
          <w:sz w:val="22"/>
          <w:szCs w:val="22"/>
          <w:rtl/>
          <w:lang w:bidi="fa-IR"/>
        </w:rPr>
        <w:t xml:space="preserve"> </w:t>
      </w:r>
      <w:r w:rsidRPr="00E70D37" w:rsidR="0053283C">
        <w:rPr>
          <w:rFonts w:cs="Trad Al_Khat Deco"/>
          <w:sz w:val="22"/>
          <w:szCs w:val="22"/>
          <w:rtl/>
          <w:lang w:bidi="fa-IR"/>
        </w:rPr>
        <w:t>تحت قدمي والجنة عن يميني والنار عن شمالي وملك الموت ورائي أظنها آخر صلاتي</w:t>
      </w:r>
      <w:r w:rsidR="00057BA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ثم أقوم بين الرجاء والخوف وأكب</w:t>
      </w:r>
      <w:r w:rsidR="00057BAB">
        <w:rPr>
          <w:rFonts w:cs="Trad Al_Khat Deco" w:hint="cs"/>
          <w:sz w:val="22"/>
          <w:szCs w:val="22"/>
          <w:rtl/>
          <w:lang w:bidi="fa-IR"/>
        </w:rPr>
        <w:t>ِّ</w:t>
      </w:r>
      <w:r w:rsidRPr="00E70D37" w:rsidR="0053283C">
        <w:rPr>
          <w:rFonts w:cs="Trad Al_Khat Deco"/>
          <w:sz w:val="22"/>
          <w:szCs w:val="22"/>
          <w:rtl/>
          <w:lang w:bidi="fa-IR"/>
        </w:rPr>
        <w:t>ر</w:t>
      </w:r>
      <w:r w:rsidR="00057BAB">
        <w:rPr>
          <w:rFonts w:cs="Trad Al_Khat Deco" w:hint="cs"/>
          <w:sz w:val="22"/>
          <w:szCs w:val="22"/>
          <w:rtl/>
          <w:lang w:bidi="fa-IR"/>
        </w:rPr>
        <w:t>ُ</w:t>
      </w:r>
      <w:r w:rsidRPr="00E70D37" w:rsidR="0053283C">
        <w:rPr>
          <w:rFonts w:cs="Trad Al_Khat Deco"/>
          <w:sz w:val="22"/>
          <w:szCs w:val="22"/>
          <w:rtl/>
          <w:lang w:bidi="fa-IR"/>
        </w:rPr>
        <w:t xml:space="preserve"> تكبيرا بتحقيق وأقرأ قراءة بترتيل وأركع ركوعا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بتواضع وأسجد سجودا بتخشع وأقعد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الورك الأيسر وأفرش ظهر قدمها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وأنصب القدم اليمنى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الإبهام وأتبعها الإخلاص</w:t>
      </w:r>
      <w:r w:rsidR="00057BAB">
        <w:rPr>
          <w:rFonts w:cs="Trad Al_Khat Deco" w:hint="cs"/>
          <w:sz w:val="22"/>
          <w:szCs w:val="22"/>
          <w:rtl/>
          <w:lang w:bidi="fa-IR"/>
        </w:rPr>
        <w:t>،</w:t>
      </w:r>
      <w:r w:rsidRPr="00E70D37" w:rsidR="0053283C">
        <w:rPr>
          <w:rFonts w:cs="Trad Al_Khat Deco"/>
          <w:sz w:val="22"/>
          <w:szCs w:val="22"/>
          <w:rtl/>
          <w:lang w:bidi="fa-IR"/>
        </w:rPr>
        <w:t xml:space="preserve"> ثم لا أدري أقبلت مني أم لا</w:t>
      </w:r>
      <w:r w:rsidR="00057BA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وقال ابن عباس رضي الله عنهما</w:t>
      </w:r>
      <w:r w:rsidR="00057BAB">
        <w:rPr>
          <w:rFonts w:cs="Trad Al_Khat Deco" w:hint="cs"/>
          <w:sz w:val="22"/>
          <w:szCs w:val="22"/>
          <w:rtl/>
          <w:lang w:bidi="fa-IR"/>
        </w:rPr>
        <w:t>:</w:t>
      </w:r>
      <w:r w:rsidRPr="00E70D37" w:rsidR="0053283C">
        <w:rPr>
          <w:rFonts w:cs="Trad Al_Khat Deco"/>
          <w:sz w:val="22"/>
          <w:szCs w:val="22"/>
          <w:rtl/>
          <w:lang w:bidi="fa-IR"/>
        </w:rPr>
        <w:t xml:space="preserve"> ركعتان مقتصدتان في تفكر خير من قيام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والقلب ساه</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B0586D">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فضيلة المسجد وموضع الصلاة</w:t>
      </w:r>
      <w:r>
        <w:rPr>
          <w:rFonts w:cs="Trad Al_Khat Deco" w:hint="cs"/>
          <w:sz w:val="22"/>
          <w:szCs w:val="22"/>
          <w:rtl/>
          <w:lang w:bidi="fa-IR"/>
        </w:rPr>
        <w:t>)</w:t>
      </w:r>
    </w:p>
    <w:p w:rsidR="00F238BC" w:rsidP="0060489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قال الله عز وجل</w:t>
      </w:r>
      <w:r w:rsidR="000F740F">
        <w:rPr>
          <w:rFonts w:cs="Trad Al_Khat Deco" w:hint="cs"/>
          <w:sz w:val="22"/>
          <w:szCs w:val="22"/>
          <w:rtl/>
          <w:lang w:bidi="fa-IR"/>
        </w:rPr>
        <w:t>:</w:t>
      </w:r>
      <w:r w:rsidR="00057BAB">
        <w:rPr>
          <w:rFonts w:cs="Trad Al_Khat Deco" w:hint="cs"/>
          <w:sz w:val="22"/>
          <w:szCs w:val="22"/>
          <w:rtl/>
          <w:lang w:bidi="fa-IR"/>
        </w:rPr>
        <w:t xml:space="preserve"> </w:t>
      </w:r>
      <w:r w:rsidR="00057BAB">
        <w:rPr>
          <w:rFonts w:cs="Trad Al_Khat Deco" w:hint="cs"/>
          <w:color w:val="FF0000"/>
          <w:sz w:val="22"/>
          <w:szCs w:val="22"/>
          <w:rtl/>
        </w:rPr>
        <w:t>﴿</w:t>
      </w:r>
      <w:r w:rsidRPr="00E70D37" w:rsidR="0053283C">
        <w:rPr>
          <w:rFonts w:cs="Trad Al_Khat Deco"/>
          <w:sz w:val="22"/>
          <w:szCs w:val="22"/>
          <w:rtl/>
          <w:lang w:bidi="fa-IR"/>
        </w:rPr>
        <w:t xml:space="preserve"> </w:t>
      </w:r>
      <w:r w:rsidRPr="00D11055" w:rsidR="00604894">
        <w:rPr>
          <w:rFonts w:cs="Trad Al_Khat Deco"/>
          <w:sz w:val="22"/>
          <w:szCs w:val="22"/>
          <w:rtl/>
          <w:lang w:bidi="fa-IR"/>
        </w:rPr>
        <w:t>إنما يعمر مساجد الله من آمن بالله واليوم الآخر</w:t>
      </w:r>
      <w:r w:rsidRPr="00217204" w:rsidR="00B0586D">
        <w:rPr>
          <w:sz w:val="28"/>
          <w:szCs w:val="28"/>
          <w:rtl/>
        </w:rPr>
        <w:t xml:space="preserve"> </w:t>
      </w:r>
      <w:r w:rsidR="00057BAB">
        <w:rPr>
          <w:rFonts w:cs="Trad Al_Khat Deco" w:hint="cs"/>
          <w:color w:val="FF0000"/>
          <w:sz w:val="22"/>
          <w:szCs w:val="22"/>
          <w:rtl/>
        </w:rPr>
        <w:t xml:space="preserve">﴾ </w:t>
      </w:r>
      <w:r w:rsidR="004A0917">
        <w:rPr>
          <w:rFonts w:cs="Trad Al_Khat Deco" w:hint="cs"/>
          <w:color w:val="FF0000"/>
          <w:sz w:val="22"/>
          <w:szCs w:val="22"/>
          <w:rtl/>
        </w:rPr>
        <w:t>{</w:t>
      </w:r>
      <w:r w:rsidR="00B0586D">
        <w:rPr>
          <w:rFonts w:cs="Trad Al_Khat Deco" w:hint="cs"/>
          <w:color w:val="FF0000"/>
          <w:sz w:val="22"/>
          <w:szCs w:val="22"/>
          <w:rtl/>
        </w:rPr>
        <w:t>التوبة: 18</w:t>
      </w:r>
      <w:r w:rsidR="004A0917">
        <w:rPr>
          <w:rFonts w:cs="Trad Al_Khat Deco" w:hint="cs"/>
          <w:color w:val="FF0000"/>
          <w:sz w:val="22"/>
          <w:szCs w:val="22"/>
          <w:rtl/>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057BAB">
        <w:rPr>
          <w:rFonts w:cs="Trad Al_Khat Deco" w:hint="cs"/>
          <w:sz w:val="22"/>
          <w:szCs w:val="22"/>
          <w:rtl/>
          <w:lang w:bidi="fa-IR"/>
        </w:rPr>
        <w:t>:</w:t>
      </w:r>
      <w:r w:rsidRPr="00E70D37" w:rsidR="00D8012B">
        <w:rPr>
          <w:rFonts w:cs="Trad Al_Khat Deco"/>
          <w:sz w:val="22"/>
          <w:szCs w:val="22"/>
          <w:rtl/>
          <w:lang w:bidi="fa-IR"/>
        </w:rPr>
        <w:t xml:space="preserve"> </w:t>
      </w:r>
      <w:r w:rsidR="00057BAB">
        <w:rPr>
          <w:rFonts w:cs="Trad Al_Khat Deco" w:hint="cs"/>
          <w:sz w:val="22"/>
          <w:szCs w:val="22"/>
          <w:rtl/>
          <w:lang w:bidi="fa-IR"/>
        </w:rPr>
        <w:t>(</w:t>
      </w:r>
      <w:r w:rsidRPr="00E70D37" w:rsidR="0053283C">
        <w:rPr>
          <w:rFonts w:cs="Trad Al_Khat Deco"/>
          <w:sz w:val="22"/>
          <w:szCs w:val="22"/>
          <w:rtl/>
          <w:lang w:bidi="fa-IR"/>
        </w:rPr>
        <w:t>من بنى لله مسجدا</w:t>
      </w:r>
      <w:r w:rsidRPr="00E70D37" w:rsidR="00D8012B">
        <w:rPr>
          <w:rFonts w:cs="Trad Al_Khat Deco"/>
          <w:sz w:val="22"/>
          <w:szCs w:val="22"/>
          <w:rtl/>
          <w:lang w:bidi="fa-IR"/>
        </w:rPr>
        <w:t xml:space="preserve"> </w:t>
      </w:r>
      <w:r w:rsidRPr="00E70D37" w:rsidR="0053283C">
        <w:rPr>
          <w:rFonts w:cs="Trad Al_Khat Deco"/>
          <w:sz w:val="22"/>
          <w:szCs w:val="22"/>
          <w:rtl/>
          <w:lang w:bidi="fa-IR"/>
        </w:rPr>
        <w:t>ولو كمفحص قطاة بنى الله له قصرا في الجنة</w:t>
      </w:r>
      <w:r>
        <w:rPr>
          <w:rStyle w:val="FootnoteReference"/>
          <w:rFonts w:cs="Trad Al_Khat Deco"/>
          <w:b/>
          <w:bCs/>
          <w:color w:val="FF0000"/>
          <w:sz w:val="22"/>
          <w:szCs w:val="22"/>
          <w:u w:val="single"/>
          <w:rtl/>
        </w:rPr>
        <w:footnoteReference w:id="414"/>
      </w:r>
      <w:r w:rsidR="00057BA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057BAB">
        <w:rPr>
          <w:rFonts w:cs="Trad Al_Khat Deco" w:hint="cs"/>
          <w:sz w:val="22"/>
          <w:szCs w:val="22"/>
          <w:rtl/>
          <w:lang w:bidi="fa-IR"/>
        </w:rPr>
        <w:t>:</w:t>
      </w:r>
      <w:r w:rsidRPr="00E70D37" w:rsidR="00D8012B">
        <w:rPr>
          <w:rFonts w:cs="Trad Al_Khat Deco"/>
          <w:sz w:val="22"/>
          <w:szCs w:val="22"/>
          <w:rtl/>
          <w:lang w:bidi="fa-IR"/>
        </w:rPr>
        <w:t xml:space="preserve"> </w:t>
      </w:r>
      <w:r w:rsidR="00057BAB">
        <w:rPr>
          <w:rFonts w:cs="Trad Al_Khat Deco" w:hint="cs"/>
          <w:sz w:val="22"/>
          <w:szCs w:val="22"/>
          <w:rtl/>
          <w:lang w:bidi="fa-IR"/>
        </w:rPr>
        <w:t>(</w:t>
      </w:r>
      <w:r w:rsidRPr="00E70D37" w:rsidR="0053283C">
        <w:rPr>
          <w:rFonts w:cs="Trad Al_Khat Deco"/>
          <w:sz w:val="22"/>
          <w:szCs w:val="22"/>
          <w:rtl/>
          <w:lang w:bidi="fa-IR"/>
        </w:rPr>
        <w:t>من ألف المسجد ألفه الله تعالى</w:t>
      </w:r>
      <w:r>
        <w:rPr>
          <w:rStyle w:val="FootnoteReference"/>
          <w:rFonts w:cs="Trad Al_Khat Deco"/>
          <w:b/>
          <w:bCs/>
          <w:color w:val="FF0000"/>
          <w:sz w:val="22"/>
          <w:szCs w:val="22"/>
          <w:u w:val="single"/>
          <w:rtl/>
        </w:rPr>
        <w:footnoteReference w:id="415"/>
      </w:r>
      <w:r w:rsidR="00057BA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057BAB">
        <w:rPr>
          <w:rFonts w:cs="Trad Al_Khat Deco" w:hint="cs"/>
          <w:sz w:val="22"/>
          <w:szCs w:val="22"/>
          <w:rtl/>
          <w:lang w:bidi="fa-IR"/>
        </w:rPr>
        <w:t>:</w:t>
      </w:r>
      <w:r w:rsidRPr="00E70D37" w:rsidR="00D8012B">
        <w:rPr>
          <w:rFonts w:cs="Trad Al_Khat Deco"/>
          <w:sz w:val="22"/>
          <w:szCs w:val="22"/>
          <w:rtl/>
          <w:lang w:bidi="fa-IR"/>
        </w:rPr>
        <w:t xml:space="preserve"> </w:t>
      </w:r>
      <w:r w:rsidR="00057BAB">
        <w:rPr>
          <w:rFonts w:cs="Trad Al_Khat Deco" w:hint="cs"/>
          <w:sz w:val="22"/>
          <w:szCs w:val="22"/>
          <w:rtl/>
          <w:lang w:bidi="fa-IR"/>
        </w:rPr>
        <w:t>(</w:t>
      </w:r>
      <w:r w:rsidRPr="00E70D37" w:rsidR="0053283C">
        <w:rPr>
          <w:rFonts w:cs="Trad Al_Khat Deco"/>
          <w:sz w:val="22"/>
          <w:szCs w:val="22"/>
          <w:rtl/>
          <w:lang w:bidi="fa-IR"/>
        </w:rPr>
        <w:t>إذا دخل أحدكم 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فليركع ركعتين قبل أن يجلس</w:t>
      </w:r>
      <w:r>
        <w:rPr>
          <w:rStyle w:val="FootnoteReference"/>
          <w:rFonts w:cs="Trad Al_Khat Deco"/>
          <w:b/>
          <w:bCs/>
          <w:color w:val="FF0000"/>
          <w:sz w:val="22"/>
          <w:szCs w:val="22"/>
          <w:u w:val="single"/>
          <w:rtl/>
        </w:rPr>
        <w:footnoteReference w:id="416"/>
      </w:r>
      <w:r w:rsidR="00057BA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057BAB">
        <w:rPr>
          <w:rFonts w:cs="Trad Al_Khat Deco" w:hint="cs"/>
          <w:sz w:val="22"/>
          <w:szCs w:val="22"/>
          <w:rtl/>
          <w:lang w:bidi="fa-IR"/>
        </w:rPr>
        <w:t>:</w:t>
      </w:r>
      <w:r w:rsidRPr="00E70D37" w:rsidR="00D8012B">
        <w:rPr>
          <w:rFonts w:cs="Trad Al_Khat Deco"/>
          <w:sz w:val="22"/>
          <w:szCs w:val="22"/>
          <w:rtl/>
          <w:lang w:bidi="fa-IR"/>
        </w:rPr>
        <w:t xml:space="preserve"> </w:t>
      </w:r>
      <w:r w:rsidR="00057BAB">
        <w:rPr>
          <w:rFonts w:cs="Trad Al_Khat Deco" w:hint="cs"/>
          <w:sz w:val="22"/>
          <w:szCs w:val="22"/>
          <w:rtl/>
          <w:lang w:bidi="fa-IR"/>
        </w:rPr>
        <w:t>(</w:t>
      </w:r>
      <w:r w:rsidRPr="00E70D37" w:rsidR="0053283C">
        <w:rPr>
          <w:rFonts w:cs="Trad Al_Khat Deco"/>
          <w:sz w:val="22"/>
          <w:szCs w:val="22"/>
          <w:rtl/>
          <w:lang w:bidi="fa-IR"/>
        </w:rPr>
        <w:t>لا</w:t>
      </w:r>
      <w:r w:rsidRPr="00E70D37" w:rsidR="00D8012B">
        <w:rPr>
          <w:rFonts w:cs="Trad Al_Khat Deco"/>
          <w:sz w:val="22"/>
          <w:szCs w:val="22"/>
          <w:rtl/>
          <w:lang w:bidi="fa-IR"/>
        </w:rPr>
        <w:t xml:space="preserve"> </w:t>
      </w:r>
      <w:r w:rsidRPr="00E70D37" w:rsidR="0053283C">
        <w:rPr>
          <w:rFonts w:cs="Trad Al_Khat Deco"/>
          <w:sz w:val="22"/>
          <w:szCs w:val="22"/>
          <w:rtl/>
          <w:lang w:bidi="fa-IR"/>
        </w:rPr>
        <w:t>صلاة لجار المسجد إلا في المسجد</w:t>
      </w:r>
      <w:r>
        <w:rPr>
          <w:rStyle w:val="FootnoteReference"/>
          <w:rFonts w:cs="Trad Al_Khat Deco"/>
          <w:b/>
          <w:bCs/>
          <w:color w:val="FF0000"/>
          <w:sz w:val="22"/>
          <w:szCs w:val="22"/>
          <w:u w:val="single"/>
          <w:rtl/>
        </w:rPr>
        <w:footnoteReference w:id="417"/>
      </w:r>
      <w:r w:rsidR="00057BAB">
        <w:rPr>
          <w:rFonts w:cs="Trad Al_Khat Deco" w:hint="cs"/>
          <w:sz w:val="22"/>
          <w:szCs w:val="22"/>
          <w:rtl/>
          <w:lang w:bidi="fa-IR"/>
        </w:rPr>
        <w:t xml:space="preserve">) </w:t>
      </w:r>
      <w:r w:rsidRPr="00E70D37" w:rsidR="0053283C">
        <w:rPr>
          <w:rFonts w:cs="Trad Al_Khat Deco"/>
          <w:sz w:val="22"/>
          <w:szCs w:val="22"/>
          <w:rtl/>
          <w:lang w:bidi="fa-IR"/>
        </w:rPr>
        <w:t>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150E6">
        <w:rPr>
          <w:rFonts w:cs="Trad Al_Khat Deco" w:hint="cs"/>
          <w:sz w:val="22"/>
          <w:szCs w:val="22"/>
          <w:rtl/>
          <w:lang w:bidi="fa-IR"/>
        </w:rPr>
        <w:t>:</w:t>
      </w:r>
      <w:r w:rsidRPr="00E70D37" w:rsidR="00D8012B">
        <w:rPr>
          <w:rFonts w:cs="Trad Al_Khat Deco"/>
          <w:sz w:val="22"/>
          <w:szCs w:val="22"/>
          <w:rtl/>
          <w:lang w:bidi="fa-IR"/>
        </w:rPr>
        <w:t xml:space="preserve"> </w:t>
      </w:r>
      <w:r w:rsidR="008150E6">
        <w:rPr>
          <w:rFonts w:cs="Trad Al_Khat Deco" w:hint="cs"/>
          <w:sz w:val="22"/>
          <w:szCs w:val="22"/>
          <w:rtl/>
          <w:lang w:bidi="fa-IR"/>
        </w:rPr>
        <w:t>(</w:t>
      </w:r>
      <w:r w:rsidRPr="00E70D37" w:rsidR="0053283C">
        <w:rPr>
          <w:rFonts w:cs="Trad Al_Khat Deco"/>
          <w:sz w:val="22"/>
          <w:szCs w:val="22"/>
          <w:rtl/>
          <w:lang w:bidi="fa-IR"/>
        </w:rPr>
        <w:t xml:space="preserve">الملائكة تصلي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أحدكم</w:t>
      </w:r>
      <w:r w:rsidRPr="00E70D37" w:rsidR="00D8012B">
        <w:rPr>
          <w:rFonts w:cs="Trad Al_Khat Deco"/>
          <w:sz w:val="22"/>
          <w:szCs w:val="22"/>
          <w:rtl/>
          <w:lang w:bidi="fa-IR"/>
        </w:rPr>
        <w:t xml:space="preserve"> </w:t>
      </w:r>
      <w:r w:rsidRPr="00E70D37" w:rsidR="0053283C">
        <w:rPr>
          <w:rFonts w:cs="Trad Al_Khat Deco"/>
          <w:sz w:val="22"/>
          <w:szCs w:val="22"/>
          <w:rtl/>
          <w:lang w:bidi="fa-IR"/>
        </w:rPr>
        <w:t>ما دام</w:t>
      </w:r>
      <w:r w:rsidR="008150E6">
        <w:rPr>
          <w:rFonts w:cs="Trad Al_Khat Deco" w:hint="cs"/>
          <w:sz w:val="22"/>
          <w:szCs w:val="22"/>
          <w:rtl/>
          <w:lang w:bidi="fa-IR"/>
        </w:rPr>
        <w:t xml:space="preserve"> </w:t>
      </w:r>
      <w:r w:rsidRPr="00E70D37" w:rsidR="0053283C">
        <w:rPr>
          <w:rFonts w:cs="Trad Al_Khat Deco"/>
          <w:sz w:val="22"/>
          <w:szCs w:val="22"/>
          <w:rtl/>
          <w:lang w:bidi="fa-IR"/>
        </w:rPr>
        <w:t>في مصلاه الذي يصلي فيه تقول اللهم صل عليه اللهم ارحمه اللهم اغفر له ما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يحدث أو يخرج من المسجد</w:t>
      </w:r>
      <w:r>
        <w:rPr>
          <w:rStyle w:val="FootnoteReference"/>
          <w:rFonts w:cs="Trad Al_Khat Deco"/>
          <w:b/>
          <w:bCs/>
          <w:color w:val="FF0000"/>
          <w:sz w:val="22"/>
          <w:szCs w:val="22"/>
          <w:u w:val="single"/>
          <w:rtl/>
        </w:rPr>
        <w:footnoteReference w:id="418"/>
      </w:r>
      <w:r w:rsidR="008150E6">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150E6">
        <w:rPr>
          <w:rFonts w:cs="Trad Al_Khat Deco" w:hint="cs"/>
          <w:sz w:val="22"/>
          <w:szCs w:val="22"/>
          <w:rtl/>
          <w:lang w:bidi="fa-IR"/>
        </w:rPr>
        <w:t>:</w:t>
      </w:r>
      <w:r w:rsidRPr="00E70D37" w:rsidR="00D8012B">
        <w:rPr>
          <w:rFonts w:cs="Trad Al_Khat Deco"/>
          <w:sz w:val="22"/>
          <w:szCs w:val="22"/>
          <w:rtl/>
          <w:lang w:bidi="fa-IR"/>
        </w:rPr>
        <w:t xml:space="preserve"> </w:t>
      </w:r>
      <w:r w:rsidR="008150E6">
        <w:rPr>
          <w:rFonts w:cs="Trad Al_Khat Deco" w:hint="cs"/>
          <w:sz w:val="22"/>
          <w:szCs w:val="22"/>
          <w:rtl/>
          <w:lang w:bidi="fa-IR"/>
        </w:rPr>
        <w:t>(</w:t>
      </w:r>
      <w:r w:rsidRPr="00E70D37" w:rsidR="0053283C">
        <w:rPr>
          <w:rFonts w:cs="Trad Al_Khat Deco"/>
          <w:sz w:val="22"/>
          <w:szCs w:val="22"/>
          <w:rtl/>
          <w:lang w:bidi="fa-IR"/>
        </w:rPr>
        <w:t>يأتي</w:t>
      </w:r>
      <w:r w:rsidRPr="00E70D37" w:rsidR="00D8012B">
        <w:rPr>
          <w:rFonts w:cs="Trad Al_Khat Deco"/>
          <w:sz w:val="22"/>
          <w:szCs w:val="22"/>
          <w:rtl/>
          <w:lang w:bidi="fa-IR"/>
        </w:rPr>
        <w:t xml:space="preserve"> </w:t>
      </w:r>
      <w:r w:rsidRPr="00E70D37" w:rsidR="0053283C">
        <w:rPr>
          <w:rFonts w:cs="Trad Al_Khat Deco"/>
          <w:sz w:val="22"/>
          <w:szCs w:val="22"/>
          <w:rtl/>
          <w:lang w:bidi="fa-IR"/>
        </w:rPr>
        <w:t>في آخر الزمان ناس من أمتي يأتون المساجد فيقعدون فيها حلقا حلقا ذكرهم الدنيا</w:t>
      </w:r>
      <w:r w:rsidRPr="00E70D37" w:rsidR="00D8012B">
        <w:rPr>
          <w:rFonts w:cs="Trad Al_Khat Deco"/>
          <w:sz w:val="22"/>
          <w:szCs w:val="22"/>
          <w:rtl/>
          <w:lang w:bidi="fa-IR"/>
        </w:rPr>
        <w:t xml:space="preserve"> </w:t>
      </w:r>
      <w:r w:rsidRPr="00E70D37" w:rsidR="0053283C">
        <w:rPr>
          <w:rFonts w:cs="Trad Al_Khat Deco"/>
          <w:sz w:val="22"/>
          <w:szCs w:val="22"/>
          <w:rtl/>
          <w:lang w:bidi="fa-IR"/>
        </w:rPr>
        <w:t>وحب الدنيا لا تجالسوهم فليس لله بهم حاجة</w:t>
      </w:r>
      <w:r>
        <w:rPr>
          <w:rStyle w:val="FootnoteReference"/>
          <w:rFonts w:cs="Trad Al_Khat Deco"/>
          <w:b/>
          <w:bCs/>
          <w:color w:val="FF0000"/>
          <w:sz w:val="22"/>
          <w:szCs w:val="22"/>
          <w:u w:val="single"/>
          <w:rtl/>
        </w:rPr>
        <w:footnoteReference w:id="419"/>
      </w:r>
      <w:r w:rsidR="008150E6">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150E6">
        <w:rPr>
          <w:rFonts w:cs="Trad Al_Khat Deco" w:hint="cs"/>
          <w:sz w:val="22"/>
          <w:szCs w:val="22"/>
          <w:rtl/>
          <w:lang w:bidi="fa-IR"/>
        </w:rPr>
        <w:t>:</w:t>
      </w:r>
      <w:r w:rsidRPr="00E70D37" w:rsidR="00D8012B">
        <w:rPr>
          <w:rFonts w:cs="Trad Al_Khat Deco"/>
          <w:sz w:val="22"/>
          <w:szCs w:val="22"/>
          <w:rtl/>
          <w:lang w:bidi="fa-IR"/>
        </w:rPr>
        <w:t xml:space="preserve"> </w:t>
      </w:r>
      <w:r w:rsidR="008150E6">
        <w:rPr>
          <w:rFonts w:cs="Trad Al_Khat Deco" w:hint="cs"/>
          <w:sz w:val="22"/>
          <w:szCs w:val="22"/>
          <w:rtl/>
          <w:lang w:bidi="fa-IR"/>
        </w:rPr>
        <w:t>(</w:t>
      </w:r>
      <w:r w:rsidRPr="00E70D37" w:rsidR="0053283C">
        <w:rPr>
          <w:rFonts w:cs="Trad Al_Khat Deco"/>
          <w:sz w:val="22"/>
          <w:szCs w:val="22"/>
          <w:rtl/>
          <w:lang w:bidi="fa-IR"/>
        </w:rPr>
        <w:t>قال الله عز وجل في بعض الكتب</w:t>
      </w:r>
      <w:r w:rsidR="008150E6">
        <w:rPr>
          <w:rFonts w:cs="Trad Al_Khat Deco" w:hint="cs"/>
          <w:sz w:val="22"/>
          <w:szCs w:val="22"/>
          <w:rtl/>
          <w:lang w:bidi="fa-IR"/>
        </w:rPr>
        <w:t>:</w:t>
      </w:r>
      <w:r w:rsidRPr="00E70D37" w:rsidR="0053283C">
        <w:rPr>
          <w:rFonts w:cs="Trad Al_Khat Deco"/>
          <w:sz w:val="22"/>
          <w:szCs w:val="22"/>
          <w:rtl/>
          <w:lang w:bidi="fa-IR"/>
        </w:rPr>
        <w:t xml:space="preserve"> إن بيوتي في</w:t>
      </w:r>
      <w:r w:rsidRPr="00E70D37" w:rsidR="00D8012B">
        <w:rPr>
          <w:rFonts w:cs="Trad Al_Khat Deco"/>
          <w:sz w:val="22"/>
          <w:szCs w:val="22"/>
          <w:rtl/>
          <w:lang w:bidi="fa-IR"/>
        </w:rPr>
        <w:t xml:space="preserve"> </w:t>
      </w:r>
      <w:r w:rsidRPr="00E70D37" w:rsidR="0053283C">
        <w:rPr>
          <w:rFonts w:cs="Trad Al_Khat Deco"/>
          <w:sz w:val="22"/>
          <w:szCs w:val="22"/>
          <w:rtl/>
          <w:lang w:bidi="fa-IR"/>
        </w:rPr>
        <w:t>أرضي المساجد وإن زواري فيها عمارها فطوبى لعبد تطهر في بيته ثم زارني في بيتي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فحق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المزور أن يكرم زائره</w:t>
      </w:r>
      <w:r>
        <w:rPr>
          <w:rStyle w:val="FootnoteReference"/>
          <w:rFonts w:cs="Trad Al_Khat Deco"/>
          <w:b/>
          <w:bCs/>
          <w:color w:val="FF0000"/>
          <w:sz w:val="22"/>
          <w:szCs w:val="22"/>
          <w:u w:val="single"/>
          <w:rtl/>
        </w:rPr>
        <w:footnoteReference w:id="420"/>
      </w:r>
      <w:r w:rsidR="008150E6">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8150E6">
        <w:rPr>
          <w:rFonts w:cs="Trad Al_Khat Deco" w:hint="cs"/>
          <w:sz w:val="22"/>
          <w:szCs w:val="22"/>
          <w:rtl/>
          <w:lang w:bidi="fa-IR"/>
        </w:rPr>
        <w:t>:</w:t>
      </w:r>
      <w:r w:rsidRPr="00E70D37" w:rsidR="00066EAA">
        <w:rPr>
          <w:rFonts w:cs="Trad Al_Khat Deco"/>
          <w:sz w:val="22"/>
          <w:szCs w:val="22"/>
          <w:rtl/>
          <w:lang w:bidi="fa-IR"/>
        </w:rPr>
        <w:t xml:space="preserve"> </w:t>
      </w:r>
      <w:r w:rsidR="008150E6">
        <w:rPr>
          <w:rFonts w:cs="Trad Al_Khat Deco" w:hint="cs"/>
          <w:sz w:val="22"/>
          <w:szCs w:val="22"/>
          <w:rtl/>
          <w:lang w:bidi="fa-IR"/>
        </w:rPr>
        <w:t>(</w:t>
      </w:r>
      <w:r w:rsidRPr="00E70D37" w:rsidR="0053283C">
        <w:rPr>
          <w:rFonts w:cs="Trad Al_Khat Deco"/>
          <w:sz w:val="22"/>
          <w:szCs w:val="22"/>
          <w:rtl/>
          <w:lang w:bidi="fa-IR"/>
        </w:rPr>
        <w:t>إذا رأيتم الرجل يعتاد المسجد فاشهدوا له بالإيمان</w:t>
      </w:r>
      <w:r>
        <w:rPr>
          <w:rStyle w:val="FootnoteReference"/>
          <w:rFonts w:cs="Trad Al_Khat Deco"/>
          <w:b/>
          <w:bCs/>
          <w:color w:val="FF0000"/>
          <w:sz w:val="22"/>
          <w:szCs w:val="22"/>
          <w:u w:val="single"/>
          <w:rtl/>
        </w:rPr>
        <w:footnoteReference w:id="421"/>
      </w:r>
      <w:r w:rsidR="008150E6">
        <w:rPr>
          <w:rFonts w:cs="Trad Al_Khat Deco" w:hint="cs"/>
          <w:sz w:val="22"/>
          <w:szCs w:val="22"/>
          <w:rtl/>
          <w:lang w:bidi="fa-IR"/>
        </w:rPr>
        <w:t>)</w:t>
      </w:r>
      <w:r w:rsidRPr="00E70D37" w:rsidR="0053283C">
        <w:rPr>
          <w:rFonts w:cs="Trad Al_Khat Deco"/>
          <w:sz w:val="22"/>
          <w:szCs w:val="22"/>
          <w:rtl/>
          <w:lang w:bidi="fa-IR"/>
        </w:rPr>
        <w:t xml:space="preserve"> وقال سعيد بن المسيب</w:t>
      </w:r>
      <w:r w:rsidR="008150E6">
        <w:rPr>
          <w:rFonts w:cs="Trad Al_Khat Deco" w:hint="cs"/>
          <w:sz w:val="22"/>
          <w:szCs w:val="22"/>
          <w:rtl/>
          <w:lang w:bidi="fa-IR"/>
        </w:rPr>
        <w:t>:</w:t>
      </w:r>
      <w:r w:rsidRPr="00E70D37" w:rsidR="0053283C">
        <w:rPr>
          <w:rFonts w:cs="Trad Al_Khat Deco"/>
          <w:sz w:val="22"/>
          <w:szCs w:val="22"/>
          <w:rtl/>
          <w:lang w:bidi="fa-IR"/>
        </w:rPr>
        <w:t xml:space="preserve"> من جلس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 فإنما يجالس ربه فما حقه أن يقول إلا خيرا</w:t>
      </w:r>
      <w:r w:rsidR="008150E6">
        <w:rPr>
          <w:rFonts w:cs="Trad Al_Khat Deco" w:hint="cs"/>
          <w:sz w:val="22"/>
          <w:szCs w:val="22"/>
          <w:rtl/>
          <w:lang w:bidi="fa-IR"/>
        </w:rPr>
        <w:t>.</w:t>
      </w:r>
      <w:r w:rsidRPr="00E70D37" w:rsidR="0053283C">
        <w:rPr>
          <w:rFonts w:cs="Trad Al_Khat Deco"/>
          <w:sz w:val="22"/>
          <w:szCs w:val="22"/>
          <w:rtl/>
          <w:lang w:bidi="fa-IR"/>
        </w:rPr>
        <w:t xml:space="preserve"> ويرى في الأثر أو الخبر</w:t>
      </w:r>
      <w:r w:rsidR="008150E6">
        <w:rPr>
          <w:rFonts w:cs="Trad Al_Khat Deco" w:hint="cs"/>
          <w:sz w:val="22"/>
          <w:szCs w:val="22"/>
          <w:rtl/>
          <w:lang w:bidi="fa-IR"/>
        </w:rPr>
        <w:t>:</w:t>
      </w:r>
      <w:r w:rsidRPr="00E70D37" w:rsidR="0053283C">
        <w:rPr>
          <w:rFonts w:cs="Trad Al_Khat Deco"/>
          <w:sz w:val="22"/>
          <w:szCs w:val="22"/>
          <w:rtl/>
          <w:lang w:bidi="fa-IR"/>
        </w:rPr>
        <w:t xml:space="preserve"> </w:t>
      </w:r>
      <w:r w:rsidR="008150E6">
        <w:rPr>
          <w:rFonts w:cs="Trad Al_Khat Deco" w:hint="cs"/>
          <w:sz w:val="22"/>
          <w:szCs w:val="22"/>
          <w:rtl/>
          <w:lang w:bidi="fa-IR"/>
        </w:rPr>
        <w:t>(</w:t>
      </w:r>
      <w:r w:rsidRPr="00E70D37" w:rsidR="0053283C">
        <w:rPr>
          <w:rFonts w:cs="Trad Al_Khat Deco"/>
          <w:sz w:val="22"/>
          <w:szCs w:val="22"/>
          <w:rtl/>
          <w:lang w:bidi="fa-IR"/>
        </w:rPr>
        <w:t>الحديث</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المسجد يأكل الحسنات كما تأكل البهائم الحشيش</w:t>
      </w:r>
      <w:r>
        <w:rPr>
          <w:rStyle w:val="FootnoteReference"/>
          <w:rFonts w:cs="Trad Al_Khat Deco"/>
          <w:b/>
          <w:bCs/>
          <w:color w:val="FF0000"/>
          <w:sz w:val="22"/>
          <w:szCs w:val="22"/>
          <w:u w:val="single"/>
          <w:rtl/>
        </w:rPr>
        <w:footnoteReference w:id="422"/>
      </w:r>
      <w:r w:rsidR="008150E6">
        <w:rPr>
          <w:rFonts w:cs="Trad Al_Khat Deco" w:hint="cs"/>
          <w:sz w:val="22"/>
          <w:szCs w:val="22"/>
          <w:rtl/>
          <w:lang w:bidi="fa-IR"/>
        </w:rPr>
        <w:t>)</w:t>
      </w:r>
      <w:r w:rsidRPr="00E70D37" w:rsidR="0053283C">
        <w:rPr>
          <w:rFonts w:cs="Trad Al_Khat Deco"/>
          <w:sz w:val="22"/>
          <w:szCs w:val="22"/>
          <w:rtl/>
          <w:lang w:bidi="fa-IR"/>
        </w:rPr>
        <w:t xml:space="preserve"> وقال النخعي</w:t>
      </w:r>
      <w:r w:rsidR="008150E6">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كانوا يرون أن المشي في الليلة المظلمة إلى المسجد موجب للجنة</w:t>
      </w:r>
      <w:r w:rsidR="008150E6">
        <w:rPr>
          <w:rFonts w:cs="Trad Al_Khat Deco" w:hint="cs"/>
          <w:sz w:val="22"/>
          <w:szCs w:val="22"/>
          <w:rtl/>
          <w:lang w:bidi="fa-IR"/>
        </w:rPr>
        <w:t>.</w:t>
      </w:r>
      <w:r w:rsidRPr="00E70D37" w:rsidR="0053283C">
        <w:rPr>
          <w:rFonts w:cs="Trad Al_Khat Deco"/>
          <w:sz w:val="22"/>
          <w:szCs w:val="22"/>
          <w:rtl/>
          <w:lang w:bidi="fa-IR"/>
        </w:rPr>
        <w:t xml:space="preserve"> وقال أنس بن</w:t>
      </w:r>
      <w:r w:rsidRPr="00E70D37" w:rsidR="00D8012B">
        <w:rPr>
          <w:rFonts w:cs="Trad Al_Khat Deco"/>
          <w:sz w:val="22"/>
          <w:szCs w:val="22"/>
          <w:rtl/>
          <w:lang w:bidi="fa-IR"/>
        </w:rPr>
        <w:t xml:space="preserve"> </w:t>
      </w:r>
      <w:r w:rsidRPr="00E70D37" w:rsidR="0053283C">
        <w:rPr>
          <w:rFonts w:cs="Trad Al_Khat Deco"/>
          <w:sz w:val="22"/>
          <w:szCs w:val="22"/>
          <w:rtl/>
          <w:lang w:bidi="fa-IR"/>
        </w:rPr>
        <w:t>مالك</w:t>
      </w:r>
      <w:r w:rsidR="008150E6">
        <w:rPr>
          <w:rFonts w:cs="Trad Al_Khat Deco" w:hint="cs"/>
          <w:sz w:val="22"/>
          <w:szCs w:val="22"/>
          <w:rtl/>
          <w:lang w:bidi="fa-IR"/>
        </w:rPr>
        <w:t>:</w:t>
      </w:r>
      <w:r w:rsidRPr="00E70D37" w:rsidR="0053283C">
        <w:rPr>
          <w:rFonts w:cs="Trad Al_Khat Deco"/>
          <w:sz w:val="22"/>
          <w:szCs w:val="22"/>
          <w:rtl/>
          <w:lang w:bidi="fa-IR"/>
        </w:rPr>
        <w:t xml:space="preserve"> من أسرج في المسجد سراجا لم تزل الملائكة وحملة العرش يستغفرون له ما دام</w:t>
      </w:r>
      <w:r w:rsidRPr="00E70D37" w:rsidR="00D8012B">
        <w:rPr>
          <w:rFonts w:cs="Trad Al_Khat Deco"/>
          <w:sz w:val="22"/>
          <w:szCs w:val="22"/>
          <w:rtl/>
          <w:lang w:bidi="fa-IR"/>
        </w:rPr>
        <w:t xml:space="preserve"> </w:t>
      </w:r>
      <w:r w:rsidRPr="00E70D37" w:rsidR="0053283C">
        <w:rPr>
          <w:rFonts w:cs="Trad Al_Khat Deco"/>
          <w:sz w:val="22"/>
          <w:szCs w:val="22"/>
          <w:rtl/>
          <w:lang w:bidi="fa-IR"/>
        </w:rPr>
        <w:t>في ذلك المسجد ضوءه</w:t>
      </w:r>
      <w:r w:rsidR="008150E6">
        <w:rPr>
          <w:rFonts w:cs="Trad Al_Khat Deco" w:hint="cs"/>
          <w:sz w:val="22"/>
          <w:szCs w:val="22"/>
          <w:rtl/>
          <w:lang w:bidi="fa-IR"/>
        </w:rPr>
        <w:t>.</w:t>
      </w:r>
      <w:r w:rsidRPr="00E70D37" w:rsidR="0053283C">
        <w:rPr>
          <w:rFonts w:cs="Trad Al_Khat Deco"/>
          <w:sz w:val="22"/>
          <w:szCs w:val="22"/>
          <w:rtl/>
          <w:lang w:bidi="fa-IR"/>
        </w:rPr>
        <w:t xml:space="preserve"> وقال علي كرم الله وجهه</w:t>
      </w:r>
      <w:r w:rsidR="008150E6">
        <w:rPr>
          <w:rFonts w:cs="Trad Al_Khat Deco" w:hint="cs"/>
          <w:sz w:val="22"/>
          <w:szCs w:val="22"/>
          <w:rtl/>
          <w:lang w:bidi="fa-IR"/>
        </w:rPr>
        <w:t>:</w:t>
      </w:r>
      <w:r w:rsidRPr="00E70D37" w:rsidR="0053283C">
        <w:rPr>
          <w:rFonts w:cs="Trad Al_Khat Deco"/>
          <w:sz w:val="22"/>
          <w:szCs w:val="22"/>
          <w:rtl/>
          <w:lang w:bidi="fa-IR"/>
        </w:rPr>
        <w:t xml:space="preserve"> إذا مات العبد يبكي عليه مصلاه</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الأرض ومصعد عمله من السماء ثم قرأ فما بكت عليهم السماء والأرض وما</w:t>
      </w:r>
      <w:r w:rsidRPr="00E70D37" w:rsidR="00D8012B">
        <w:rPr>
          <w:rFonts w:cs="Trad Al_Khat Deco"/>
          <w:sz w:val="22"/>
          <w:szCs w:val="22"/>
          <w:rtl/>
          <w:lang w:bidi="fa-IR"/>
        </w:rPr>
        <w:t xml:space="preserve"> </w:t>
      </w:r>
      <w:r w:rsidRPr="00E70D37" w:rsidR="0053283C">
        <w:rPr>
          <w:rFonts w:cs="Trad Al_Khat Deco"/>
          <w:sz w:val="22"/>
          <w:szCs w:val="22"/>
          <w:rtl/>
          <w:lang w:bidi="fa-IR"/>
        </w:rPr>
        <w:t>كانوا منظرين</w:t>
      </w:r>
      <w:r w:rsidR="008150E6">
        <w:rPr>
          <w:rFonts w:cs="Trad Al_Khat Deco" w:hint="cs"/>
          <w:sz w:val="22"/>
          <w:szCs w:val="22"/>
          <w:rtl/>
          <w:lang w:bidi="fa-IR"/>
        </w:rPr>
        <w:t>.</w:t>
      </w:r>
      <w:r w:rsidRPr="00E70D37" w:rsidR="0053283C">
        <w:rPr>
          <w:rFonts w:cs="Trad Al_Khat Deco"/>
          <w:sz w:val="22"/>
          <w:szCs w:val="22"/>
          <w:rtl/>
          <w:lang w:bidi="fa-IR"/>
        </w:rPr>
        <w:t xml:space="preserve"> وقال ابن عباس</w:t>
      </w:r>
      <w:r w:rsidR="008150E6">
        <w:rPr>
          <w:rFonts w:cs="Trad Al_Khat Deco" w:hint="cs"/>
          <w:sz w:val="22"/>
          <w:szCs w:val="22"/>
          <w:rtl/>
          <w:lang w:bidi="fa-IR"/>
        </w:rPr>
        <w:t>:</w:t>
      </w:r>
      <w:r w:rsidRPr="00E70D37" w:rsidR="0053283C">
        <w:rPr>
          <w:rFonts w:cs="Trad Al_Khat Deco"/>
          <w:sz w:val="22"/>
          <w:szCs w:val="22"/>
          <w:rtl/>
          <w:lang w:bidi="fa-IR"/>
        </w:rPr>
        <w:t xml:space="preserve"> تبكي عليه الأرض أربعين صباحا</w:t>
      </w:r>
      <w:r w:rsidR="008150E6">
        <w:rPr>
          <w:rFonts w:cs="Trad Al_Khat Deco" w:hint="cs"/>
          <w:sz w:val="22"/>
          <w:szCs w:val="22"/>
          <w:rtl/>
          <w:lang w:bidi="fa-IR"/>
        </w:rPr>
        <w:t>.</w:t>
      </w:r>
      <w:r w:rsidRPr="00E70D37" w:rsidR="0053283C">
        <w:rPr>
          <w:rFonts w:cs="Trad Al_Khat Deco"/>
          <w:sz w:val="22"/>
          <w:szCs w:val="22"/>
          <w:rtl/>
          <w:lang w:bidi="fa-IR"/>
        </w:rPr>
        <w:t xml:space="preserve"> وقال عطاء</w:t>
      </w:r>
      <w:r w:rsidRPr="00E70D37" w:rsidR="00D8012B">
        <w:rPr>
          <w:rFonts w:cs="Trad Al_Khat Deco"/>
          <w:sz w:val="22"/>
          <w:szCs w:val="22"/>
          <w:rtl/>
          <w:lang w:bidi="fa-IR"/>
        </w:rPr>
        <w:t xml:space="preserve"> </w:t>
      </w:r>
      <w:r w:rsidRPr="00E70D37" w:rsidR="0053283C">
        <w:rPr>
          <w:rFonts w:cs="Trad Al_Khat Deco"/>
          <w:sz w:val="22"/>
          <w:szCs w:val="22"/>
          <w:rtl/>
          <w:lang w:bidi="fa-IR"/>
        </w:rPr>
        <w:t>الخراساني</w:t>
      </w:r>
      <w:r w:rsidR="008150E6">
        <w:rPr>
          <w:rFonts w:cs="Trad Al_Khat Deco" w:hint="cs"/>
          <w:sz w:val="22"/>
          <w:szCs w:val="22"/>
          <w:rtl/>
          <w:lang w:bidi="fa-IR"/>
        </w:rPr>
        <w:t>:</w:t>
      </w:r>
      <w:r w:rsidRPr="00E70D37" w:rsidR="0053283C">
        <w:rPr>
          <w:rFonts w:cs="Trad Al_Khat Deco"/>
          <w:sz w:val="22"/>
          <w:szCs w:val="22"/>
          <w:rtl/>
          <w:lang w:bidi="fa-IR"/>
        </w:rPr>
        <w:t xml:space="preserve"> ما من عبد يسجد لله سجدة في بقعة من بقاع الأرض إلا شهدت له يوم</w:t>
      </w:r>
      <w:r w:rsidRPr="00E70D37" w:rsidR="00D8012B">
        <w:rPr>
          <w:rFonts w:cs="Trad Al_Khat Deco"/>
          <w:sz w:val="22"/>
          <w:szCs w:val="22"/>
          <w:rtl/>
          <w:lang w:bidi="fa-IR"/>
        </w:rPr>
        <w:t xml:space="preserve"> </w:t>
      </w:r>
      <w:r w:rsidRPr="00E70D37" w:rsidR="0053283C">
        <w:rPr>
          <w:rFonts w:cs="Trad Al_Khat Deco"/>
          <w:sz w:val="22"/>
          <w:szCs w:val="22"/>
          <w:rtl/>
          <w:lang w:bidi="fa-IR"/>
        </w:rPr>
        <w:t>القيامة وبكت عليه يوم يموت</w:t>
      </w:r>
      <w:r w:rsidR="00084EA6">
        <w:rPr>
          <w:rFonts w:cs="Trad Al_Khat Deco" w:hint="cs"/>
          <w:sz w:val="22"/>
          <w:szCs w:val="22"/>
          <w:rtl/>
          <w:lang w:bidi="fa-IR"/>
        </w:rPr>
        <w:t>.</w:t>
      </w:r>
      <w:r w:rsidRPr="00E70D37" w:rsidR="0053283C">
        <w:rPr>
          <w:rFonts w:cs="Trad Al_Khat Deco"/>
          <w:sz w:val="22"/>
          <w:szCs w:val="22"/>
          <w:rtl/>
          <w:lang w:bidi="fa-IR"/>
        </w:rPr>
        <w:t xml:space="preserve"> وقال أنس بن مالك</w:t>
      </w:r>
      <w:r w:rsidR="00084EA6">
        <w:rPr>
          <w:rFonts w:cs="Trad Al_Khat Deco" w:hint="cs"/>
          <w:sz w:val="22"/>
          <w:szCs w:val="22"/>
          <w:rtl/>
          <w:lang w:bidi="fa-IR"/>
        </w:rPr>
        <w:t>:</w:t>
      </w:r>
      <w:r w:rsidRPr="00E70D37" w:rsidR="0053283C">
        <w:rPr>
          <w:rFonts w:cs="Trad Al_Khat Deco"/>
          <w:sz w:val="22"/>
          <w:szCs w:val="22"/>
          <w:rtl/>
          <w:lang w:bidi="fa-IR"/>
        </w:rPr>
        <w:t xml:space="preserve"> ما من بقعة يذكر الله تعالى عليها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بصلاة أو ذكر إلا افتخرت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حولها من البقاع واستبشرت بذكر الله عز</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وجل إلى منتهاها من سبع أرضين وما من عبد يقوم </w:t>
      </w:r>
      <w:r w:rsidRPr="000E2620" w:rsidR="0053283C">
        <w:rPr>
          <w:rFonts w:cs="Trad Al_Khat Deco2"/>
          <w:sz w:val="22"/>
          <w:szCs w:val="22"/>
          <w:rtl/>
          <w:lang w:bidi="fa-IR"/>
        </w:rPr>
        <w:t>يصل</w:t>
      </w:r>
      <w:r w:rsidRPr="000E2620" w:rsidR="000E2620">
        <w:rPr>
          <w:rFonts w:cs="Trad Al_Khat Deco2" w:hint="cs"/>
          <w:sz w:val="22"/>
          <w:szCs w:val="22"/>
          <w:rtl/>
          <w:lang w:bidi="fa-IR"/>
        </w:rPr>
        <w:t>ى</w:t>
      </w:r>
      <w:r w:rsidRPr="00E70D37" w:rsidR="0053283C">
        <w:rPr>
          <w:rFonts w:cs="Trad Al_Khat Deco"/>
          <w:sz w:val="22"/>
          <w:szCs w:val="22"/>
          <w:rtl/>
          <w:lang w:bidi="fa-IR"/>
        </w:rPr>
        <w:t xml:space="preserve"> إلا تزخرفت له الأرض</w:t>
      </w:r>
      <w:r w:rsidRPr="00E70D37" w:rsidR="00D8012B">
        <w:rPr>
          <w:rFonts w:cs="Trad Al_Khat Deco"/>
          <w:sz w:val="22"/>
          <w:szCs w:val="22"/>
          <w:rtl/>
          <w:lang w:bidi="fa-IR"/>
        </w:rPr>
        <w:t xml:space="preserve"> </w:t>
      </w:r>
      <w:r w:rsidRPr="00E70D37" w:rsidR="0053283C">
        <w:rPr>
          <w:rFonts w:cs="Trad Al_Khat Deco"/>
          <w:sz w:val="22"/>
          <w:szCs w:val="22"/>
          <w:rtl/>
          <w:lang w:bidi="fa-IR"/>
        </w:rPr>
        <w:t>ويقال ما من منزل ينزل فيه قوم إلا أصبح ذلك المنزل يصلي عليهم أو يلعنهم</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الباب الثاني في كيفية الأعمال الظاهرة من الصلاة والبداءة بالتكبير</w:t>
      </w:r>
      <w:r w:rsidRPr="00F238BC" w:rsidR="00D8012B">
        <w:rPr>
          <w:rFonts w:cs="Trad Al_Khat Deco"/>
          <w:color w:val="FF0000"/>
          <w:sz w:val="22"/>
          <w:szCs w:val="22"/>
          <w:rtl/>
          <w:lang w:bidi="fa-IR"/>
        </w:rPr>
        <w:t xml:space="preserve"> </w:t>
      </w:r>
      <w:r w:rsidRPr="00F238BC" w:rsidR="0053283C">
        <w:rPr>
          <w:rFonts w:cs="Trad Al_Khat Deco"/>
          <w:color w:val="FF0000"/>
          <w:sz w:val="22"/>
          <w:szCs w:val="22"/>
          <w:rtl/>
          <w:lang w:bidi="fa-IR"/>
        </w:rPr>
        <w:t>وما قبله</w:t>
      </w:r>
      <w:r>
        <w:rPr>
          <w:rFonts w:cs="Trad Al_Khat Deco" w:hint="cs"/>
          <w:sz w:val="22"/>
          <w:szCs w:val="22"/>
          <w:rtl/>
          <w:lang w:bidi="fa-IR"/>
        </w:rPr>
        <w:t>)</w:t>
      </w:r>
    </w:p>
    <w:p w:rsidR="00F238BC" w:rsidP="0060489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ينبغي للمصلي إذا فرغ من الوضوء والطهارة من الخبث في البدن والمكان</w:t>
      </w:r>
      <w:r w:rsidRPr="00E70D37" w:rsidR="00D8012B">
        <w:rPr>
          <w:rFonts w:cs="Trad Al_Khat Deco"/>
          <w:sz w:val="22"/>
          <w:szCs w:val="22"/>
          <w:rtl/>
          <w:lang w:bidi="fa-IR"/>
        </w:rPr>
        <w:t xml:space="preserve"> </w:t>
      </w:r>
      <w:r w:rsidRPr="00E70D37" w:rsidR="0053283C">
        <w:rPr>
          <w:rFonts w:cs="Trad Al_Khat Deco"/>
          <w:sz w:val="22"/>
          <w:szCs w:val="22"/>
          <w:rtl/>
          <w:lang w:bidi="fa-IR"/>
        </w:rPr>
        <w:t>والثياب وستر العورة من السرة إلى الركبة أن ينتصب قائما متوجها إلى القبلة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ويزاوج بين قدميه ولا يضمهما فإن ذلك مما كان يستدل به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فقه الرجل وقد</w:t>
      </w:r>
      <w:r w:rsidRPr="00E70D37" w:rsidR="00D8012B">
        <w:rPr>
          <w:rFonts w:cs="Trad Al_Khat Deco"/>
          <w:sz w:val="22"/>
          <w:szCs w:val="22"/>
          <w:rtl/>
          <w:lang w:bidi="fa-IR"/>
        </w:rPr>
        <w:t xml:space="preserve"> </w:t>
      </w:r>
      <w:r w:rsidR="00084EA6">
        <w:rPr>
          <w:rFonts w:cs="Trad Al_Khat Deco" w:hint="cs"/>
          <w:sz w:val="22"/>
          <w:szCs w:val="22"/>
          <w:rtl/>
          <w:lang w:bidi="fa-IR"/>
        </w:rPr>
        <w:t>(</w:t>
      </w:r>
      <w:r w:rsidRPr="00E70D37" w:rsidR="0053283C">
        <w:rPr>
          <w:rFonts w:cs="Trad Al_Khat Deco"/>
          <w:sz w:val="22"/>
          <w:szCs w:val="22"/>
          <w:rtl/>
          <w:lang w:bidi="fa-IR"/>
        </w:rPr>
        <w:t>نهى</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عن الصفن والصفد في الصلاة</w:t>
      </w:r>
      <w:r>
        <w:rPr>
          <w:rStyle w:val="FootnoteReference"/>
          <w:rFonts w:cs="Trad Al_Khat Deco"/>
          <w:b/>
          <w:bCs/>
          <w:color w:val="FF0000"/>
          <w:sz w:val="22"/>
          <w:szCs w:val="22"/>
          <w:u w:val="single"/>
          <w:rtl/>
        </w:rPr>
        <w:footnoteReference w:id="423"/>
      </w:r>
      <w:r w:rsidR="00084EA6">
        <w:rPr>
          <w:rFonts w:cs="Trad Al_Khat Deco" w:hint="cs"/>
          <w:sz w:val="22"/>
          <w:szCs w:val="22"/>
          <w:rtl/>
          <w:lang w:bidi="fa-IR"/>
        </w:rPr>
        <w:t>)</w:t>
      </w:r>
      <w:r w:rsidRPr="00E70D37" w:rsidR="0053283C">
        <w:rPr>
          <w:rFonts w:cs="Trad Al_Khat Deco"/>
          <w:sz w:val="22"/>
          <w:szCs w:val="22"/>
          <w:rtl/>
          <w:lang w:bidi="fa-IR"/>
        </w:rPr>
        <w:t xml:space="preserve"> والصفد هو اقتران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القدمين معا ومنه قوله تعالى</w:t>
      </w:r>
      <w:r w:rsidR="000F740F">
        <w:rPr>
          <w:rFonts w:cs="Trad Al_Khat Deco" w:hint="cs"/>
          <w:sz w:val="22"/>
          <w:szCs w:val="22"/>
          <w:rtl/>
          <w:lang w:bidi="fa-IR"/>
        </w:rPr>
        <w:t>:</w:t>
      </w:r>
      <w:r w:rsidR="00084EA6">
        <w:rPr>
          <w:rFonts w:cs="Trad Al_Khat Deco" w:hint="cs"/>
          <w:sz w:val="22"/>
          <w:szCs w:val="22"/>
          <w:rtl/>
          <w:lang w:bidi="fa-IR"/>
        </w:rPr>
        <w:t xml:space="preserve"> </w:t>
      </w:r>
      <w:r w:rsidR="00084EA6">
        <w:rPr>
          <w:rFonts w:cs="Trad Al_Khat Deco" w:hint="cs"/>
          <w:color w:val="FF0000"/>
          <w:sz w:val="22"/>
          <w:szCs w:val="22"/>
          <w:rtl/>
        </w:rPr>
        <w:t>﴿</w:t>
      </w:r>
      <w:r w:rsidRPr="00E70D37" w:rsidR="0053283C">
        <w:rPr>
          <w:rFonts w:cs="Trad Al_Khat Deco"/>
          <w:sz w:val="22"/>
          <w:szCs w:val="22"/>
          <w:rtl/>
          <w:lang w:bidi="fa-IR"/>
        </w:rPr>
        <w:t xml:space="preserve"> </w:t>
      </w:r>
      <w:r w:rsidRPr="00B0586D" w:rsidR="00B0586D">
        <w:rPr>
          <w:rFonts w:ascii="HQPB5" w:hAnsi="HQPB5"/>
          <w:sz w:val="22"/>
          <w:szCs w:val="22"/>
        </w:rPr>
        <w:t></w:t>
      </w:r>
      <w:r w:rsidRPr="00604894" w:rsidR="00604894">
        <w:rPr>
          <w:rFonts w:cs="Trad Al_Khat Deco"/>
          <w:sz w:val="22"/>
          <w:szCs w:val="22"/>
          <w:rtl/>
          <w:lang w:bidi="fa-IR"/>
        </w:rPr>
        <w:t xml:space="preserve"> </w:t>
      </w:r>
      <w:r w:rsidRPr="00D11055" w:rsidR="00604894">
        <w:rPr>
          <w:rFonts w:cs="Trad Al_Khat Deco"/>
          <w:sz w:val="22"/>
          <w:szCs w:val="22"/>
          <w:rtl/>
          <w:lang w:bidi="fa-IR"/>
        </w:rPr>
        <w:t>مقرنين في الأصفاد</w:t>
      </w:r>
      <w:r w:rsidR="00604894">
        <w:rPr>
          <w:rFonts w:cs="Trad Al_Khat Deco" w:hint="cs"/>
          <w:color w:val="FF0000"/>
          <w:sz w:val="22"/>
          <w:szCs w:val="22"/>
          <w:rtl/>
        </w:rPr>
        <w:t xml:space="preserve"> </w:t>
      </w:r>
      <w:r w:rsidR="00084EA6">
        <w:rPr>
          <w:rFonts w:cs="Trad Al_Khat Deco" w:hint="cs"/>
          <w:color w:val="FF0000"/>
          <w:sz w:val="22"/>
          <w:szCs w:val="22"/>
          <w:rtl/>
        </w:rPr>
        <w:t>﴾ {</w:t>
      </w:r>
      <w:r w:rsidR="00B0586D">
        <w:rPr>
          <w:rFonts w:cs="Trad Al_Khat Deco" w:hint="cs"/>
          <w:color w:val="FF0000"/>
          <w:sz w:val="22"/>
          <w:szCs w:val="22"/>
          <w:rtl/>
        </w:rPr>
        <w:t>إبراهيم: 49</w:t>
      </w:r>
      <w:r w:rsidR="00084EA6">
        <w:rPr>
          <w:rFonts w:cs="Trad Al_Khat Deco" w:hint="cs"/>
          <w:color w:val="FF0000"/>
          <w:sz w:val="22"/>
          <w:szCs w:val="22"/>
          <w:rtl/>
        </w:rPr>
        <w:t>}</w:t>
      </w:r>
      <w:r w:rsidRPr="00E70D37" w:rsidR="0053283C">
        <w:rPr>
          <w:rFonts w:cs="Trad Al_Khat Deco"/>
          <w:sz w:val="22"/>
          <w:szCs w:val="22"/>
          <w:rtl/>
          <w:lang w:bidi="fa-IR"/>
        </w:rPr>
        <w:t xml:space="preserve"> والصفن هو رفع إحدى الرجلين</w:t>
      </w:r>
      <w:r w:rsidRPr="00E70D37" w:rsidR="00D8012B">
        <w:rPr>
          <w:rFonts w:cs="Trad Al_Khat Deco"/>
          <w:sz w:val="22"/>
          <w:szCs w:val="22"/>
          <w:rtl/>
          <w:lang w:bidi="fa-IR"/>
        </w:rPr>
        <w:t xml:space="preserve"> </w:t>
      </w:r>
      <w:r w:rsidRPr="00E70D37" w:rsidR="0053283C">
        <w:rPr>
          <w:rFonts w:cs="Trad Al_Khat Deco"/>
          <w:sz w:val="22"/>
          <w:szCs w:val="22"/>
          <w:rtl/>
          <w:lang w:bidi="fa-IR"/>
        </w:rPr>
        <w:t>ومنه قوله عز وجل</w:t>
      </w:r>
      <w:r w:rsidR="000F740F">
        <w:rPr>
          <w:rFonts w:cs="Trad Al_Khat Deco" w:hint="cs"/>
          <w:sz w:val="22"/>
          <w:szCs w:val="22"/>
          <w:rtl/>
          <w:lang w:bidi="fa-IR"/>
        </w:rPr>
        <w:t>:</w:t>
      </w:r>
      <w:r w:rsidR="00084EA6">
        <w:rPr>
          <w:rFonts w:cs="Trad Al_Khat Deco" w:hint="cs"/>
          <w:sz w:val="22"/>
          <w:szCs w:val="22"/>
          <w:rtl/>
          <w:lang w:bidi="fa-IR"/>
        </w:rPr>
        <w:t xml:space="preserve"> </w:t>
      </w:r>
      <w:r w:rsidR="00084EA6">
        <w:rPr>
          <w:rFonts w:cs="Trad Al_Khat Deco" w:hint="cs"/>
          <w:color w:val="FF0000"/>
          <w:sz w:val="22"/>
          <w:szCs w:val="22"/>
          <w:rtl/>
        </w:rPr>
        <w:t>﴿</w:t>
      </w:r>
      <w:r w:rsidRPr="00E70D37" w:rsidR="0053283C">
        <w:rPr>
          <w:rFonts w:cs="Trad Al_Khat Deco"/>
          <w:sz w:val="22"/>
          <w:szCs w:val="22"/>
          <w:rtl/>
          <w:lang w:bidi="fa-IR"/>
        </w:rPr>
        <w:t xml:space="preserve"> </w:t>
      </w:r>
      <w:r w:rsidRPr="00D11055" w:rsidR="00604894">
        <w:rPr>
          <w:rFonts w:cs="Trad Al_Khat Deco"/>
          <w:sz w:val="22"/>
          <w:szCs w:val="22"/>
          <w:rtl/>
          <w:lang w:bidi="fa-IR"/>
        </w:rPr>
        <w:t>الصافنات الجياد</w:t>
      </w:r>
      <w:r w:rsidR="00084EA6">
        <w:rPr>
          <w:rFonts w:cs="Trad Al_Khat Deco" w:hint="cs"/>
          <w:sz w:val="22"/>
          <w:szCs w:val="22"/>
          <w:rtl/>
          <w:lang w:bidi="fa-IR"/>
        </w:rPr>
        <w:t xml:space="preserve"> </w:t>
      </w:r>
      <w:r w:rsidR="00084EA6">
        <w:rPr>
          <w:rFonts w:cs="Trad Al_Khat Deco" w:hint="cs"/>
          <w:color w:val="FF0000"/>
          <w:sz w:val="22"/>
          <w:szCs w:val="22"/>
          <w:rtl/>
        </w:rPr>
        <w:t>﴾ {</w:t>
      </w:r>
      <w:r w:rsidR="00B0586D">
        <w:rPr>
          <w:rFonts w:cs="Trad Al_Khat Deco" w:hint="cs"/>
          <w:color w:val="FF0000"/>
          <w:sz w:val="22"/>
          <w:szCs w:val="22"/>
          <w:rtl/>
        </w:rPr>
        <w:t>ص: 31</w:t>
      </w:r>
      <w:r w:rsidR="00084EA6">
        <w:rPr>
          <w:rFonts w:cs="Trad Al_Khat Deco" w:hint="cs"/>
          <w:color w:val="FF0000"/>
          <w:sz w:val="22"/>
          <w:szCs w:val="22"/>
          <w:rtl/>
        </w:rPr>
        <w:t>}</w:t>
      </w:r>
      <w:r w:rsidRPr="00E70D37" w:rsidR="0053283C">
        <w:rPr>
          <w:rFonts w:cs="Trad Al_Khat Deco"/>
          <w:sz w:val="22"/>
          <w:szCs w:val="22"/>
          <w:rtl/>
          <w:lang w:bidi="fa-IR"/>
        </w:rPr>
        <w:t xml:space="preserve"> هذا ما يراعيه في رجليه عند القيام ويراعي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ركبتيه ومعقد نطاقه الانتصاب وأما رأسه إن شاء تركه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استواء القيام وإن شاء</w:t>
      </w:r>
      <w:r w:rsidRPr="00E70D37" w:rsidR="00D8012B">
        <w:rPr>
          <w:rFonts w:cs="Trad Al_Khat Deco"/>
          <w:sz w:val="22"/>
          <w:szCs w:val="22"/>
          <w:rtl/>
          <w:lang w:bidi="fa-IR"/>
        </w:rPr>
        <w:t xml:space="preserve"> </w:t>
      </w:r>
      <w:r w:rsidRPr="00E70D37" w:rsidR="0053283C">
        <w:rPr>
          <w:rFonts w:cs="Trad Al_Khat Deco"/>
          <w:sz w:val="22"/>
          <w:szCs w:val="22"/>
          <w:rtl/>
          <w:lang w:bidi="fa-IR"/>
        </w:rPr>
        <w:t>أطرق والإطراق أقرب للخشوع وأغض</w:t>
      </w:r>
      <w:r w:rsidR="00CF0436">
        <w:rPr>
          <w:rFonts w:cs="Trad Al_Khat Deco" w:hint="cs"/>
          <w:sz w:val="22"/>
          <w:szCs w:val="22"/>
          <w:rtl/>
          <w:lang w:bidi="fa-IR"/>
        </w:rPr>
        <w:t>ّ</w:t>
      </w:r>
      <w:r w:rsidRPr="00E70D37" w:rsidR="0053283C">
        <w:rPr>
          <w:rFonts w:cs="Trad Al_Khat Deco"/>
          <w:sz w:val="22"/>
          <w:szCs w:val="22"/>
          <w:rtl/>
          <w:lang w:bidi="fa-IR"/>
        </w:rPr>
        <w:t xml:space="preserve"> للبصر وليكن بصره محصورا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مصلاه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الذي يصلي عليه فإن لم يكن </w:t>
      </w:r>
      <w:r w:rsidRPr="00BD7438" w:rsidR="0053283C">
        <w:rPr>
          <w:rFonts w:cs="Trad Al_Khat Deco"/>
          <w:sz w:val="22"/>
          <w:szCs w:val="22"/>
          <w:rtl/>
          <w:lang w:bidi="fa-IR"/>
        </w:rPr>
        <w:t>له</w:t>
      </w:r>
      <w:r w:rsidR="00BD7438">
        <w:rPr>
          <w:rFonts w:cs="Trad Al_Khat Deco2" w:hint="cs"/>
          <w:sz w:val="22"/>
          <w:szCs w:val="22"/>
          <w:rtl/>
          <w:lang w:bidi="fa-IR"/>
        </w:rPr>
        <w:t xml:space="preserve"> </w:t>
      </w:r>
      <w:r w:rsidRPr="00BD7438" w:rsidR="0053283C">
        <w:rPr>
          <w:rFonts w:cs="Trad Al_Khat Deco2"/>
          <w:sz w:val="22"/>
          <w:szCs w:val="22"/>
          <w:rtl/>
          <w:lang w:bidi="fa-IR"/>
        </w:rPr>
        <w:t>م</w:t>
      </w:r>
      <w:r w:rsidRPr="00BD7438" w:rsidR="00DD0B6C">
        <w:rPr>
          <w:rFonts w:cs="Trad Al_Khat Deco2"/>
          <w:sz w:val="22"/>
          <w:szCs w:val="22"/>
          <w:rtl/>
          <w:lang w:bidi="fa-IR"/>
        </w:rPr>
        <w:t>صلى</w:t>
      </w:r>
      <w:r w:rsidRPr="00E70D37" w:rsidR="0053283C">
        <w:rPr>
          <w:rFonts w:cs="Trad Al_Khat Deco"/>
          <w:sz w:val="22"/>
          <w:szCs w:val="22"/>
          <w:rtl/>
          <w:lang w:bidi="fa-IR"/>
        </w:rPr>
        <w:t xml:space="preserve"> فليقرب من جدار الحائط أو ليخط خطا فإن ذلك يقصر مسافة البصر ويمنع</w:t>
      </w:r>
      <w:r w:rsidRPr="00E70D37" w:rsidR="00D8012B">
        <w:rPr>
          <w:rFonts w:cs="Trad Al_Khat Deco"/>
          <w:sz w:val="22"/>
          <w:szCs w:val="22"/>
          <w:rtl/>
          <w:lang w:bidi="fa-IR"/>
        </w:rPr>
        <w:t xml:space="preserve"> </w:t>
      </w:r>
      <w:r w:rsidRPr="00E70D37" w:rsidR="0053283C">
        <w:rPr>
          <w:rFonts w:cs="Trad Al_Khat Deco"/>
          <w:sz w:val="22"/>
          <w:szCs w:val="22"/>
          <w:rtl/>
          <w:lang w:bidi="fa-IR"/>
        </w:rPr>
        <w:t>تف</w:t>
      </w:r>
      <w:r w:rsidR="00084EA6">
        <w:rPr>
          <w:rFonts w:cs="Trad Al_Khat Deco" w:hint="cs"/>
          <w:sz w:val="22"/>
          <w:szCs w:val="22"/>
          <w:rtl/>
          <w:lang w:bidi="fa-IR"/>
        </w:rPr>
        <w:t>رّ</w:t>
      </w:r>
      <w:r w:rsidRPr="00E70D37" w:rsidR="0053283C">
        <w:rPr>
          <w:rFonts w:cs="Trad Al_Khat Deco"/>
          <w:sz w:val="22"/>
          <w:szCs w:val="22"/>
          <w:rtl/>
          <w:lang w:bidi="fa-IR"/>
        </w:rPr>
        <w:t xml:space="preserve">ق الفكر وليحجر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بصره أن يجاوز أطراف </w:t>
      </w:r>
      <w:r w:rsidRPr="00BD7438" w:rsidR="0053283C">
        <w:rPr>
          <w:rFonts w:cs="Trad Al_Khat Deco2"/>
          <w:sz w:val="22"/>
          <w:szCs w:val="22"/>
          <w:rtl/>
          <w:lang w:bidi="fa-IR"/>
        </w:rPr>
        <w:t>الم</w:t>
      </w:r>
      <w:r w:rsidRPr="00BD7438" w:rsidR="00DD0B6C">
        <w:rPr>
          <w:rFonts w:cs="Trad Al_Khat Deco2"/>
          <w:sz w:val="22"/>
          <w:szCs w:val="22"/>
          <w:rtl/>
          <w:lang w:bidi="fa-IR"/>
        </w:rPr>
        <w:t>صلى</w:t>
      </w:r>
      <w:r w:rsidRPr="00E70D37" w:rsidR="0053283C">
        <w:rPr>
          <w:rFonts w:cs="Trad Al_Khat Deco"/>
          <w:sz w:val="22"/>
          <w:szCs w:val="22"/>
          <w:rtl/>
          <w:lang w:bidi="fa-IR"/>
        </w:rPr>
        <w:t xml:space="preserve"> وحدود الخط وليدم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هذا القيام</w:t>
      </w:r>
      <w:r w:rsidR="00CF0436">
        <w:rPr>
          <w:rFonts w:cs="Trad Al_Khat Deco" w:hint="cs"/>
          <w:sz w:val="22"/>
          <w:szCs w:val="22"/>
          <w:rtl/>
          <w:lang w:bidi="fa-IR"/>
        </w:rPr>
        <w:t>.</w:t>
      </w:r>
      <w:r w:rsidRPr="00E70D37" w:rsidR="0053283C">
        <w:rPr>
          <w:rFonts w:cs="Trad Al_Khat Deco"/>
          <w:sz w:val="22"/>
          <w:szCs w:val="22"/>
          <w:rtl/>
          <w:lang w:bidi="fa-IR"/>
        </w:rPr>
        <w:t xml:space="preserve"> كذلك إلى الركوع من غير التفات هذا أدب القيام</w:t>
      </w:r>
      <w:r w:rsidR="00CF0436">
        <w:rPr>
          <w:rFonts w:cs="Trad Al_Khat Deco" w:hint="cs"/>
          <w:sz w:val="22"/>
          <w:szCs w:val="22"/>
          <w:rtl/>
          <w:lang w:bidi="fa-IR"/>
        </w:rPr>
        <w:t>.</w:t>
      </w:r>
      <w:r w:rsidRPr="00E70D37" w:rsidR="0053283C">
        <w:rPr>
          <w:rFonts w:cs="Trad Al_Khat Deco"/>
          <w:sz w:val="22"/>
          <w:szCs w:val="22"/>
          <w:rtl/>
          <w:lang w:bidi="fa-IR"/>
        </w:rPr>
        <w:t xml:space="preserve"> فإذا استوى قيامه</w:t>
      </w:r>
      <w:r w:rsidRPr="00E70D37" w:rsidR="00D8012B">
        <w:rPr>
          <w:rFonts w:cs="Trad Al_Khat Deco"/>
          <w:sz w:val="22"/>
          <w:szCs w:val="22"/>
          <w:rtl/>
          <w:lang w:bidi="fa-IR"/>
        </w:rPr>
        <w:t xml:space="preserve"> </w:t>
      </w:r>
      <w:r w:rsidRPr="00E70D37" w:rsidR="0053283C">
        <w:rPr>
          <w:rFonts w:cs="Trad Al_Khat Deco"/>
          <w:sz w:val="22"/>
          <w:szCs w:val="22"/>
          <w:rtl/>
          <w:lang w:bidi="fa-IR"/>
        </w:rPr>
        <w:t>واستقباله وإطراقه كذلك فليقرأ قل أعوذ برب الناس تحصنا به من الشيطان</w:t>
      </w:r>
      <w:r w:rsidR="00CF0436">
        <w:rPr>
          <w:rFonts w:cs="Trad Al_Khat Deco" w:hint="cs"/>
          <w:sz w:val="22"/>
          <w:szCs w:val="22"/>
          <w:rtl/>
          <w:lang w:bidi="fa-IR"/>
        </w:rPr>
        <w:t>.</w:t>
      </w:r>
      <w:r w:rsidRPr="00E70D37" w:rsidR="0053283C">
        <w:rPr>
          <w:rFonts w:cs="Trad Al_Khat Deco"/>
          <w:sz w:val="22"/>
          <w:szCs w:val="22"/>
          <w:rtl/>
          <w:lang w:bidi="fa-IR"/>
        </w:rPr>
        <w:t xml:space="preserve"> ثم</w:t>
      </w:r>
      <w:r w:rsidRPr="00E70D37" w:rsidR="00D8012B">
        <w:rPr>
          <w:rFonts w:cs="Trad Al_Khat Deco"/>
          <w:sz w:val="22"/>
          <w:szCs w:val="22"/>
          <w:rtl/>
          <w:lang w:bidi="fa-IR"/>
        </w:rPr>
        <w:t xml:space="preserve"> </w:t>
      </w:r>
      <w:r w:rsidRPr="00E70D37" w:rsidR="0053283C">
        <w:rPr>
          <w:rFonts w:cs="Trad Al_Khat Deco"/>
          <w:sz w:val="22"/>
          <w:szCs w:val="22"/>
          <w:rtl/>
          <w:lang w:bidi="fa-IR"/>
        </w:rPr>
        <w:t>ليأت بالإقامة وإن كان يرجو حضور من يقتدي به فليؤذن أولا ثم ليحضر النية</w:t>
      </w:r>
      <w:r w:rsidRPr="00E70D37" w:rsidR="00D8012B">
        <w:rPr>
          <w:rFonts w:cs="Trad Al_Khat Deco"/>
          <w:sz w:val="22"/>
          <w:szCs w:val="22"/>
          <w:rtl/>
          <w:lang w:bidi="fa-IR"/>
        </w:rPr>
        <w:t xml:space="preserve"> </w:t>
      </w:r>
      <w:r w:rsidRPr="00E70D37" w:rsidR="0053283C">
        <w:rPr>
          <w:rFonts w:cs="Trad Al_Khat Deco"/>
          <w:sz w:val="22"/>
          <w:szCs w:val="22"/>
          <w:rtl/>
          <w:lang w:bidi="fa-IR"/>
        </w:rPr>
        <w:t>وهو أن ينوي في الظهر مثلا ويقول بقلبه أؤدي فريضة الظهر لله ليميزها بقوله</w:t>
      </w:r>
      <w:r w:rsidRPr="00E70D37" w:rsidR="00D8012B">
        <w:rPr>
          <w:rFonts w:cs="Trad Al_Khat Deco"/>
          <w:sz w:val="22"/>
          <w:szCs w:val="22"/>
          <w:rtl/>
          <w:lang w:bidi="fa-IR"/>
        </w:rPr>
        <w:t xml:space="preserve"> </w:t>
      </w:r>
      <w:r w:rsidRPr="00E70D37" w:rsidR="0053283C">
        <w:rPr>
          <w:rFonts w:cs="Trad Al_Khat Deco"/>
          <w:sz w:val="22"/>
          <w:szCs w:val="22"/>
          <w:rtl/>
          <w:lang w:bidi="fa-IR"/>
        </w:rPr>
        <w:t>أؤدي عن القضاء وبالفريضة عن النفل وبالظهر عن العصر وغيره ولتكن معاني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الألفاظ حاضرة في قلبه فإنه هو النية والألفاظ مذكرات وأسباب لحضورها</w:t>
      </w:r>
      <w:r w:rsidR="00CF0436">
        <w:rPr>
          <w:rFonts w:cs="Trad Al_Khat Deco" w:hint="cs"/>
          <w:sz w:val="22"/>
          <w:szCs w:val="22"/>
          <w:rtl/>
          <w:lang w:bidi="fa-IR"/>
        </w:rPr>
        <w:t>.</w:t>
      </w:r>
      <w:r w:rsidRPr="00E70D37" w:rsidR="0053283C">
        <w:rPr>
          <w:rFonts w:cs="Trad Al_Khat Deco"/>
          <w:sz w:val="22"/>
          <w:szCs w:val="22"/>
          <w:rtl/>
          <w:lang w:bidi="fa-IR"/>
        </w:rPr>
        <w:t xml:space="preserve"> ويجتهد</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يستديم ذلك إلى آخر التكبير حتى لا يعزب فإذا حضر في قلبه ذلك فليرفع يديه</w:t>
      </w:r>
      <w:r w:rsidRPr="00E70D37" w:rsidR="00D8012B">
        <w:rPr>
          <w:rFonts w:cs="Trad Al_Khat Deco"/>
          <w:sz w:val="22"/>
          <w:szCs w:val="22"/>
          <w:rtl/>
          <w:lang w:bidi="fa-IR"/>
        </w:rPr>
        <w:t xml:space="preserve"> </w:t>
      </w:r>
      <w:r w:rsidRPr="00E70D37" w:rsidR="0053283C">
        <w:rPr>
          <w:rFonts w:cs="Trad Al_Khat Deco"/>
          <w:sz w:val="22"/>
          <w:szCs w:val="22"/>
          <w:rtl/>
          <w:lang w:bidi="fa-IR"/>
        </w:rPr>
        <w:t>إلى حذو منكبيه بعد إرسالهما بحيث يحاذي بكفيه منكبيه وبإبهاميه شحمتي أذنيه</w:t>
      </w:r>
      <w:r w:rsidRPr="00E70D37" w:rsidR="00D8012B">
        <w:rPr>
          <w:rFonts w:cs="Trad Al_Khat Deco"/>
          <w:sz w:val="22"/>
          <w:szCs w:val="22"/>
          <w:rtl/>
          <w:lang w:bidi="fa-IR"/>
        </w:rPr>
        <w:t xml:space="preserve"> </w:t>
      </w:r>
      <w:r w:rsidRPr="00E70D37" w:rsidR="0053283C">
        <w:rPr>
          <w:rFonts w:cs="Trad Al_Khat Deco"/>
          <w:sz w:val="22"/>
          <w:szCs w:val="22"/>
          <w:rtl/>
          <w:lang w:bidi="fa-IR"/>
        </w:rPr>
        <w:t>وبر</w:t>
      </w:r>
      <w:r w:rsidR="00CF0436">
        <w:rPr>
          <w:rFonts w:cs="Trad Al_Khat Deco" w:hint="cs"/>
          <w:sz w:val="22"/>
          <w:szCs w:val="22"/>
          <w:rtl/>
          <w:lang w:bidi="fa-IR"/>
        </w:rPr>
        <w:t>ء</w:t>
      </w:r>
      <w:r w:rsidRPr="00E70D37" w:rsidR="0053283C">
        <w:rPr>
          <w:rFonts w:cs="Trad Al_Khat Deco"/>
          <w:sz w:val="22"/>
          <w:szCs w:val="22"/>
          <w:rtl/>
          <w:lang w:bidi="fa-IR"/>
        </w:rPr>
        <w:t>وس</w:t>
      </w:r>
      <w:r w:rsidR="00CF0436">
        <w:rPr>
          <w:rFonts w:cs="Trad Al_Khat Deco" w:hint="cs"/>
          <w:sz w:val="22"/>
          <w:szCs w:val="22"/>
          <w:rtl/>
          <w:lang w:bidi="fa-IR"/>
        </w:rPr>
        <w:t xml:space="preserve"> أصابعه رءوس</w:t>
      </w:r>
      <w:r w:rsidRPr="00E70D37" w:rsidR="0053283C">
        <w:rPr>
          <w:rFonts w:cs="Trad Al_Khat Deco"/>
          <w:sz w:val="22"/>
          <w:szCs w:val="22"/>
          <w:rtl/>
          <w:lang w:bidi="fa-IR"/>
        </w:rPr>
        <w:t xml:space="preserve"> أذنيه</w:t>
      </w:r>
      <w:r>
        <w:rPr>
          <w:rStyle w:val="FootnoteReference"/>
          <w:rFonts w:cs="Trad Al_Khat Deco"/>
          <w:b/>
          <w:bCs/>
          <w:color w:val="FF0000"/>
          <w:sz w:val="22"/>
          <w:szCs w:val="22"/>
          <w:u w:val="single"/>
          <w:rtl/>
        </w:rPr>
        <w:footnoteReference w:id="424"/>
      </w:r>
      <w:r w:rsidRPr="00E70D37" w:rsidR="0053283C">
        <w:rPr>
          <w:rFonts w:cs="Trad Al_Khat Deco"/>
          <w:sz w:val="22"/>
          <w:szCs w:val="22"/>
          <w:rtl/>
          <w:lang w:bidi="fa-IR"/>
        </w:rPr>
        <w:t xml:space="preserve"> ليكون جامعا بين الأخبار الواردة فيه ويكون مقبلا بكفيه</w:t>
      </w:r>
      <w:r w:rsidRPr="00E70D37" w:rsidR="00D8012B">
        <w:rPr>
          <w:rFonts w:cs="Trad Al_Khat Deco"/>
          <w:sz w:val="22"/>
          <w:szCs w:val="22"/>
          <w:rtl/>
          <w:lang w:bidi="fa-IR"/>
        </w:rPr>
        <w:t xml:space="preserve"> </w:t>
      </w:r>
      <w:r w:rsidRPr="00E70D37" w:rsidR="0053283C">
        <w:rPr>
          <w:rFonts w:cs="Trad Al_Khat Deco"/>
          <w:sz w:val="22"/>
          <w:szCs w:val="22"/>
          <w:rtl/>
          <w:lang w:bidi="fa-IR"/>
        </w:rPr>
        <w:t>وإبهاميه إلى القبلة ويبسط الأصابع ولا يقبضها ولا يتكلف فيها تفريجا ولا ضما بل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يتركها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مقتضى طبعها إذ نقل في الأثر النشر والضم</w:t>
      </w:r>
      <w:r>
        <w:rPr>
          <w:rStyle w:val="FootnoteReference"/>
          <w:rFonts w:cs="Trad Al_Khat Deco"/>
          <w:b/>
          <w:bCs/>
          <w:color w:val="FF0000"/>
          <w:sz w:val="22"/>
          <w:szCs w:val="22"/>
          <w:u w:val="single"/>
          <w:rtl/>
        </w:rPr>
        <w:footnoteReference w:id="425"/>
      </w:r>
      <w:r w:rsidRPr="00E70D37" w:rsidR="0053283C">
        <w:rPr>
          <w:rFonts w:cs="Trad Al_Khat Deco"/>
          <w:sz w:val="22"/>
          <w:szCs w:val="22"/>
          <w:rtl/>
          <w:lang w:bidi="fa-IR"/>
        </w:rPr>
        <w:t xml:space="preserve"> وهذا بينهما فهو 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وإذا استقرت اليدان في مقرهما ابتدأ التكبير مع إرسالهما وإحضار النية</w:t>
      </w:r>
      <w:r w:rsidR="00CF0436">
        <w:rPr>
          <w:rFonts w:cs="Trad Al_Khat Deco" w:hint="cs"/>
          <w:sz w:val="22"/>
          <w:szCs w:val="22"/>
          <w:rtl/>
          <w:lang w:bidi="fa-IR"/>
        </w:rPr>
        <w:t>.</w:t>
      </w:r>
      <w:r w:rsidRPr="00E70D37" w:rsidR="0053283C">
        <w:rPr>
          <w:rFonts w:cs="Trad Al_Khat Deco"/>
          <w:sz w:val="22"/>
          <w:szCs w:val="22"/>
          <w:rtl/>
          <w:lang w:bidi="fa-IR"/>
        </w:rPr>
        <w:t xml:space="preserve"> ثم يضع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اليدين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فوق السرة وتحت الصدر ويضع اليمنى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اليسرى إكراما لليمنى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بأن تكون محمولة وينشر المسبحة والوسطى من اليمنى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طول الساعد ويقبض</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بالإبهام والخنصر والبنصر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كوع اليسرى وقد رو</w:t>
      </w:r>
      <w:r w:rsidR="00C802A7">
        <w:rPr>
          <w:rFonts w:cs="Trad Al_Khat Deco" w:hint="cs"/>
          <w:sz w:val="22"/>
          <w:szCs w:val="22"/>
          <w:rtl/>
          <w:lang w:bidi="fa-IR"/>
        </w:rPr>
        <w:t>ى</w:t>
      </w:r>
      <w:r w:rsidRPr="00E70D37" w:rsidR="0053283C">
        <w:rPr>
          <w:rFonts w:cs="Trad Al_Khat Deco"/>
          <w:sz w:val="22"/>
          <w:szCs w:val="22"/>
          <w:rtl/>
          <w:lang w:bidi="fa-IR"/>
        </w:rPr>
        <w:t xml:space="preserve"> أن التكبير مع رفع اليدين</w:t>
      </w:r>
      <w:r>
        <w:rPr>
          <w:rStyle w:val="FootnoteReference"/>
          <w:rFonts w:cs="Trad Al_Khat Deco"/>
          <w:b/>
          <w:bCs/>
          <w:color w:val="FF0000"/>
          <w:sz w:val="22"/>
          <w:szCs w:val="22"/>
          <w:u w:val="single"/>
          <w:rtl/>
        </w:rPr>
        <w:footnoteReference w:id="426"/>
      </w:r>
      <w:r w:rsidRPr="00E70D37" w:rsidR="00D8012B">
        <w:rPr>
          <w:rFonts w:cs="Trad Al_Khat Deco"/>
          <w:sz w:val="22"/>
          <w:szCs w:val="22"/>
          <w:rtl/>
          <w:lang w:bidi="fa-IR"/>
        </w:rPr>
        <w:t xml:space="preserve"> </w:t>
      </w:r>
      <w:r w:rsidR="00CF0436">
        <w:rPr>
          <w:rFonts w:cs="Trad Al_Khat Deco" w:hint="cs"/>
          <w:sz w:val="22"/>
          <w:szCs w:val="22"/>
          <w:rtl/>
          <w:lang w:bidi="fa-IR"/>
        </w:rPr>
        <w:t>و</w:t>
      </w:r>
      <w:r w:rsidRPr="00E70D37" w:rsidR="0053283C">
        <w:rPr>
          <w:rFonts w:cs="Trad Al_Khat Deco"/>
          <w:sz w:val="22"/>
          <w:szCs w:val="22"/>
          <w:rtl/>
          <w:lang w:bidi="fa-IR"/>
        </w:rPr>
        <w:t>مع استقرارهما</w:t>
      </w:r>
      <w:r>
        <w:rPr>
          <w:rStyle w:val="FootnoteReference"/>
          <w:rFonts w:cs="Trad Al_Khat Deco"/>
          <w:b/>
          <w:bCs/>
          <w:color w:val="FF0000"/>
          <w:sz w:val="22"/>
          <w:szCs w:val="22"/>
          <w:u w:val="single"/>
          <w:rtl/>
        </w:rPr>
        <w:footnoteReference w:id="427"/>
      </w:r>
      <w:r w:rsidRPr="00E70D37" w:rsidR="0053283C">
        <w:rPr>
          <w:rFonts w:cs="Trad Al_Khat Deco"/>
          <w:sz w:val="22"/>
          <w:szCs w:val="22"/>
          <w:rtl/>
          <w:lang w:bidi="fa-IR"/>
        </w:rPr>
        <w:t xml:space="preserve"> ومع الإرسال</w:t>
      </w:r>
      <w:r>
        <w:rPr>
          <w:rStyle w:val="FootnoteReference"/>
          <w:rFonts w:cs="Trad Al_Khat Deco"/>
          <w:b/>
          <w:bCs/>
          <w:color w:val="FF0000"/>
          <w:sz w:val="22"/>
          <w:szCs w:val="22"/>
          <w:u w:val="single"/>
          <w:rtl/>
        </w:rPr>
        <w:footnoteReference w:id="428"/>
      </w:r>
      <w:r w:rsidRPr="00E70D37" w:rsidR="0053283C">
        <w:rPr>
          <w:rFonts w:cs="Trad Al_Khat Deco"/>
          <w:sz w:val="22"/>
          <w:szCs w:val="22"/>
          <w:rtl/>
          <w:lang w:bidi="fa-IR"/>
        </w:rPr>
        <w:t xml:space="preserve"> فكل ذلك لا حرج فيه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وأراه بالإرسال أليق فإنه كلمة العقد ووضع إحدى اليدين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الأخرى في صورة</w:t>
      </w:r>
      <w:r w:rsidRPr="00E70D37" w:rsidR="00D8012B">
        <w:rPr>
          <w:rFonts w:cs="Trad Al_Khat Deco"/>
          <w:sz w:val="22"/>
          <w:szCs w:val="22"/>
          <w:rtl/>
          <w:lang w:bidi="fa-IR"/>
        </w:rPr>
        <w:t xml:space="preserve"> </w:t>
      </w:r>
      <w:r w:rsidRPr="00E70D37" w:rsidR="0053283C">
        <w:rPr>
          <w:rFonts w:cs="Trad Al_Khat Deco"/>
          <w:sz w:val="22"/>
          <w:szCs w:val="22"/>
          <w:rtl/>
          <w:lang w:bidi="fa-IR"/>
        </w:rPr>
        <w:t>العقد ومبدؤه الإرسال وآخره الوضع ومبدأ التكبير الألف وآخره الراء فيليق</w:t>
      </w:r>
      <w:r w:rsidRPr="00E70D37" w:rsidR="00D8012B">
        <w:rPr>
          <w:rFonts w:cs="Trad Al_Khat Deco"/>
          <w:sz w:val="22"/>
          <w:szCs w:val="22"/>
          <w:rtl/>
          <w:lang w:bidi="fa-IR"/>
        </w:rPr>
        <w:t xml:space="preserve"> </w:t>
      </w:r>
      <w:r w:rsidRPr="00E70D37" w:rsidR="0053283C">
        <w:rPr>
          <w:rFonts w:cs="Trad Al_Khat Deco"/>
          <w:sz w:val="22"/>
          <w:szCs w:val="22"/>
          <w:rtl/>
          <w:lang w:bidi="fa-IR"/>
        </w:rPr>
        <w:t>مراعاة التطابق بين الفعل والعقد وأما رفع اليد فكالمقدمة لهذه البداية</w:t>
      </w:r>
      <w:r w:rsidR="00CF0436">
        <w:rPr>
          <w:rFonts w:cs="Trad Al_Khat Deco" w:hint="cs"/>
          <w:sz w:val="22"/>
          <w:szCs w:val="22"/>
          <w:rtl/>
          <w:lang w:bidi="fa-IR"/>
        </w:rPr>
        <w:t>.</w:t>
      </w:r>
      <w:r w:rsidRPr="00E70D37" w:rsidR="0053283C">
        <w:rPr>
          <w:rFonts w:cs="Trad Al_Khat Deco"/>
          <w:sz w:val="22"/>
          <w:szCs w:val="22"/>
          <w:rtl/>
          <w:lang w:bidi="fa-IR"/>
        </w:rPr>
        <w:t xml:space="preserve"> ثم لا ينبغي</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يرفع يديه إلى قدام رفعا عند التكبير ولا يردهما إلى خلف منكبيه ولا ينفضهما</w:t>
      </w:r>
      <w:r w:rsidRPr="00E70D37" w:rsidR="00D8012B">
        <w:rPr>
          <w:rFonts w:cs="Trad Al_Khat Deco"/>
          <w:sz w:val="22"/>
          <w:szCs w:val="22"/>
          <w:rtl/>
          <w:lang w:bidi="fa-IR"/>
        </w:rPr>
        <w:t xml:space="preserve"> </w:t>
      </w:r>
      <w:r w:rsidRPr="00E70D37" w:rsidR="0053283C">
        <w:rPr>
          <w:rFonts w:cs="Trad Al_Khat Deco"/>
          <w:sz w:val="22"/>
          <w:szCs w:val="22"/>
          <w:rtl/>
          <w:lang w:bidi="fa-IR"/>
        </w:rPr>
        <w:t>عن يمين وشمال نفضا إذا فرغ من التكبير ويرسلهما إرسالا خفيفا رفيقا ويستأنف</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وضع اليمين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الشمال بعد الإرسال وفي بعض الروايات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00CF0436">
        <w:rPr>
          <w:rFonts w:cs="Trad Al_Khat Deco" w:hint="cs"/>
          <w:sz w:val="22"/>
          <w:szCs w:val="22"/>
          <w:rtl/>
          <w:lang w:bidi="fa-IR"/>
        </w:rPr>
        <w:t>(</w:t>
      </w:r>
      <w:r w:rsidRPr="00E70D37" w:rsidR="0053283C">
        <w:rPr>
          <w:rFonts w:cs="Trad Al_Khat Deco"/>
          <w:sz w:val="22"/>
          <w:szCs w:val="22"/>
          <w:rtl/>
          <w:lang w:bidi="fa-IR"/>
        </w:rPr>
        <w:t xml:space="preserve">كان إذا كبر أرسل يديه وإذا أراد أن يقرأ وضع اليمنى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اليسرى</w:t>
      </w:r>
      <w:r>
        <w:rPr>
          <w:rStyle w:val="FootnoteReference"/>
          <w:rFonts w:cs="Trad Al_Khat Deco"/>
          <w:b/>
          <w:bCs/>
          <w:color w:val="FF0000"/>
          <w:sz w:val="22"/>
          <w:szCs w:val="22"/>
          <w:u w:val="single"/>
          <w:rtl/>
        </w:rPr>
        <w:footnoteReference w:id="429"/>
      </w:r>
      <w:r w:rsidR="00CF0436">
        <w:rPr>
          <w:rFonts w:cs="Trad Al_Khat Deco" w:hint="cs"/>
          <w:sz w:val="22"/>
          <w:szCs w:val="22"/>
          <w:rtl/>
          <w:lang w:bidi="fa-IR"/>
        </w:rPr>
        <w:t>)</w:t>
      </w:r>
      <w:r w:rsidRPr="00E70D37" w:rsidR="0053283C">
        <w:rPr>
          <w:rFonts w:cs="Trad Al_Khat Deco"/>
          <w:sz w:val="22"/>
          <w:szCs w:val="22"/>
          <w:rtl/>
          <w:lang w:bidi="fa-IR"/>
        </w:rPr>
        <w:t xml:space="preserve"> فإن صح هذا فهو أولى مما ذكرناه</w:t>
      </w:r>
      <w:r w:rsidRPr="00E70D37" w:rsidR="00D8012B">
        <w:rPr>
          <w:rFonts w:cs="Trad Al_Khat Deco"/>
          <w:sz w:val="22"/>
          <w:szCs w:val="22"/>
          <w:rtl/>
          <w:lang w:bidi="fa-IR"/>
        </w:rPr>
        <w:t xml:space="preserve"> </w:t>
      </w:r>
      <w:r w:rsidRPr="00E70D37" w:rsidR="0053283C">
        <w:rPr>
          <w:rFonts w:cs="Trad Al_Khat Deco"/>
          <w:sz w:val="22"/>
          <w:szCs w:val="22"/>
          <w:rtl/>
          <w:lang w:bidi="fa-IR"/>
        </w:rPr>
        <w:t>وأما التكبير فينبغي أن يضم الهاء من قوله الله ضمة خفيفة من غير مبالغة ولا يدخل</w:t>
      </w:r>
      <w:r w:rsidRPr="00E70D37" w:rsidR="00D8012B">
        <w:rPr>
          <w:rFonts w:cs="Trad Al_Khat Deco"/>
          <w:sz w:val="22"/>
          <w:szCs w:val="22"/>
          <w:rtl/>
          <w:lang w:bidi="fa-IR"/>
        </w:rPr>
        <w:t xml:space="preserve"> </w:t>
      </w:r>
      <w:r w:rsidRPr="00E70D37" w:rsidR="0053283C">
        <w:rPr>
          <w:rFonts w:cs="Trad Al_Khat Deco"/>
          <w:sz w:val="22"/>
          <w:szCs w:val="22"/>
          <w:rtl/>
          <w:lang w:bidi="fa-IR"/>
        </w:rPr>
        <w:t>بين الهاء والألف شبه الواو وذلك ينساق إليه بالمبالغة ولا يدخل بين باء أكبر ورائه</w:t>
      </w:r>
      <w:r w:rsidRPr="00E70D37" w:rsidR="00D8012B">
        <w:rPr>
          <w:rFonts w:cs="Trad Al_Khat Deco"/>
          <w:sz w:val="22"/>
          <w:szCs w:val="22"/>
          <w:rtl/>
          <w:lang w:bidi="fa-IR"/>
        </w:rPr>
        <w:t xml:space="preserve"> </w:t>
      </w:r>
      <w:r w:rsidRPr="00E70D37" w:rsidR="0053283C">
        <w:rPr>
          <w:rFonts w:cs="Trad Al_Khat Deco"/>
          <w:sz w:val="22"/>
          <w:szCs w:val="22"/>
          <w:rtl/>
          <w:lang w:bidi="fa-IR"/>
        </w:rPr>
        <w:t>ألفا كأنه يقول أكبار ويجزم راء التكبير ولا يضمها فهذه هيئة التكبير وما معه</w:t>
      </w:r>
      <w:r w:rsidR="00451DBF">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القراءة</w:t>
      </w:r>
      <w:r>
        <w:rPr>
          <w:rFonts w:cs="Trad Al_Khat Deco" w:hint="cs"/>
          <w:sz w:val="22"/>
          <w:szCs w:val="22"/>
          <w:rtl/>
          <w:lang w:bidi="fa-IR"/>
        </w:rPr>
        <w:t>)</w:t>
      </w:r>
    </w:p>
    <w:p w:rsidR="00F238BC" w:rsidP="00FD4602">
      <w:pPr>
        <w:widowControl w:val="0"/>
        <w:bidi/>
        <w:ind w:left="0" w:right="0"/>
        <w:jc w:val="both"/>
        <w:rPr>
          <w:rFonts w:cs="Trad Al_Khat Deco" w:hint="cs"/>
          <w:sz w:val="22"/>
          <w:szCs w:val="22"/>
          <w:rtl/>
          <w:lang w:bidi="fa-IR"/>
        </w:rPr>
      </w:pPr>
      <w:r w:rsidRPr="00E70D37" w:rsidR="0053283C">
        <w:rPr>
          <w:rFonts w:cs="Trad Al_Khat Deco"/>
          <w:sz w:val="22"/>
          <w:szCs w:val="22"/>
          <w:rtl/>
          <w:lang w:bidi="fa-IR"/>
        </w:rPr>
        <w:t>ثم يبتدىء بدعاء الاستفتاح وحسن أن يقول عقب قوله الله أكبر</w:t>
      </w:r>
      <w:r w:rsidR="00451DBF">
        <w:rPr>
          <w:rFonts w:cs="Trad Al_Khat Deco" w:hint="cs"/>
          <w:sz w:val="22"/>
          <w:szCs w:val="22"/>
          <w:rtl/>
          <w:lang w:bidi="fa-IR"/>
        </w:rPr>
        <w:t>،</w:t>
      </w:r>
      <w:r w:rsidRPr="00E70D37" w:rsidR="0053283C">
        <w:rPr>
          <w:rFonts w:cs="Trad Al_Khat Deco"/>
          <w:sz w:val="22"/>
          <w:szCs w:val="22"/>
          <w:rtl/>
          <w:lang w:bidi="fa-IR"/>
        </w:rPr>
        <w:t xml:space="preserve"> الله أكبر</w:t>
      </w:r>
      <w:r w:rsidRPr="00E70D37" w:rsidR="00D8012B">
        <w:rPr>
          <w:rFonts w:cs="Trad Al_Khat Deco"/>
          <w:sz w:val="22"/>
          <w:szCs w:val="22"/>
          <w:rtl/>
          <w:lang w:bidi="fa-IR"/>
        </w:rPr>
        <w:t xml:space="preserve"> </w:t>
      </w:r>
      <w:r w:rsidRPr="00E70D37" w:rsidR="0053283C">
        <w:rPr>
          <w:rFonts w:cs="Trad Al_Khat Deco"/>
          <w:sz w:val="22"/>
          <w:szCs w:val="22"/>
          <w:rtl/>
          <w:lang w:bidi="fa-IR"/>
        </w:rPr>
        <w:t>كبيرا والحمد لله كثيرا وسبحانالله بكرة وأصيلا</w:t>
      </w:r>
      <w:r>
        <w:rPr>
          <w:rStyle w:val="FootnoteReference"/>
          <w:rFonts w:cs="Trad Al_Khat Deco"/>
          <w:b/>
          <w:bCs/>
          <w:color w:val="FF0000"/>
          <w:sz w:val="22"/>
          <w:szCs w:val="22"/>
          <w:u w:val="single"/>
          <w:rtl/>
        </w:rPr>
        <w:footnoteReference w:id="430"/>
      </w:r>
      <w:r w:rsidRPr="00E70D37" w:rsidR="0053283C">
        <w:rPr>
          <w:rFonts w:cs="Trad Al_Khat Deco"/>
          <w:sz w:val="22"/>
          <w:szCs w:val="22"/>
          <w:rtl/>
          <w:lang w:bidi="fa-IR"/>
        </w:rPr>
        <w:t xml:space="preserve"> وجهت وجهي إلى قوله وأنا من المسلمين</w:t>
      </w:r>
      <w:r>
        <w:rPr>
          <w:rStyle w:val="FootnoteReference"/>
          <w:rFonts w:cs="Trad Al_Khat Deco"/>
          <w:b/>
          <w:bCs/>
          <w:color w:val="FF0000"/>
          <w:sz w:val="22"/>
          <w:szCs w:val="22"/>
          <w:u w:val="single"/>
          <w:rtl/>
        </w:rPr>
        <w:footnoteReference w:id="431"/>
      </w:r>
      <w:r w:rsidRPr="00E70D37" w:rsidR="0053283C">
        <w:rPr>
          <w:rFonts w:cs="Trad Al_Khat Deco"/>
          <w:sz w:val="22"/>
          <w:szCs w:val="22"/>
          <w:rtl/>
          <w:lang w:bidi="fa-IR"/>
        </w:rPr>
        <w:t xml:space="preserve"> ثم يقول سبحانك اللهم وبحمدك وتبارك</w:t>
      </w:r>
      <w:r w:rsidRPr="00E70D37" w:rsidR="00D8012B">
        <w:rPr>
          <w:rFonts w:cs="Trad Al_Khat Deco"/>
          <w:sz w:val="22"/>
          <w:szCs w:val="22"/>
          <w:rtl/>
          <w:lang w:bidi="fa-IR"/>
        </w:rPr>
        <w:t xml:space="preserve"> </w:t>
      </w:r>
      <w:r w:rsidRPr="00E70D37" w:rsidR="0053283C">
        <w:rPr>
          <w:rFonts w:cs="Trad Al_Khat Deco"/>
          <w:sz w:val="22"/>
          <w:szCs w:val="22"/>
          <w:rtl/>
          <w:lang w:bidi="fa-IR"/>
        </w:rPr>
        <w:t>اسمك وتعالى جدك وجل</w:t>
      </w:r>
      <w:r w:rsidR="00451DBF">
        <w:rPr>
          <w:rFonts w:cs="Trad Al_Khat Deco" w:hint="cs"/>
          <w:sz w:val="22"/>
          <w:szCs w:val="22"/>
          <w:rtl/>
          <w:lang w:bidi="fa-IR"/>
        </w:rPr>
        <w:t>ّ</w:t>
      </w:r>
      <w:r w:rsidRPr="00E70D37" w:rsidR="0053283C">
        <w:rPr>
          <w:rFonts w:cs="Trad Al_Khat Deco"/>
          <w:sz w:val="22"/>
          <w:szCs w:val="22"/>
          <w:rtl/>
          <w:lang w:bidi="fa-IR"/>
        </w:rPr>
        <w:t xml:space="preserve"> ثناؤك ولا إله غيرك</w:t>
      </w:r>
      <w:r>
        <w:rPr>
          <w:rStyle w:val="FootnoteReference"/>
          <w:rFonts w:cs="Trad Al_Khat Deco"/>
          <w:b/>
          <w:bCs/>
          <w:color w:val="FF0000"/>
          <w:sz w:val="22"/>
          <w:szCs w:val="22"/>
          <w:u w:val="single"/>
          <w:rtl/>
        </w:rPr>
        <w:footnoteReference w:id="432"/>
      </w:r>
      <w:r w:rsidRPr="00E70D37" w:rsidR="0053283C">
        <w:rPr>
          <w:rFonts w:cs="Trad Al_Khat Deco"/>
          <w:sz w:val="22"/>
          <w:szCs w:val="22"/>
          <w:rtl/>
          <w:lang w:bidi="fa-IR"/>
        </w:rPr>
        <w:t xml:space="preserve"> ليكون جامعا بين</w:t>
      </w:r>
      <w:r w:rsidRPr="00E70D37" w:rsidR="00D8012B">
        <w:rPr>
          <w:rFonts w:cs="Trad Al_Khat Deco"/>
          <w:sz w:val="22"/>
          <w:szCs w:val="22"/>
          <w:rtl/>
          <w:lang w:bidi="fa-IR"/>
        </w:rPr>
        <w:t xml:space="preserve"> </w:t>
      </w:r>
      <w:r w:rsidRPr="00E70D37" w:rsidR="0053283C">
        <w:rPr>
          <w:rFonts w:cs="Trad Al_Khat Deco"/>
          <w:sz w:val="22"/>
          <w:szCs w:val="22"/>
          <w:rtl/>
          <w:lang w:bidi="fa-IR"/>
        </w:rPr>
        <w:t>متفرقات ما ورد في الأخبار وإن كان خلف الإمام اختصر إن لم يكن للإمام سكتة</w:t>
      </w:r>
      <w:r w:rsidRPr="00E70D37" w:rsidR="00D8012B">
        <w:rPr>
          <w:rFonts w:cs="Trad Al_Khat Deco"/>
          <w:sz w:val="22"/>
          <w:szCs w:val="22"/>
          <w:rtl/>
          <w:lang w:bidi="fa-IR"/>
        </w:rPr>
        <w:t xml:space="preserve"> </w:t>
      </w:r>
      <w:r w:rsidRPr="00E70D37" w:rsidR="0053283C">
        <w:rPr>
          <w:rFonts w:cs="Trad Al_Khat Deco"/>
          <w:sz w:val="22"/>
          <w:szCs w:val="22"/>
          <w:rtl/>
          <w:lang w:bidi="fa-IR"/>
        </w:rPr>
        <w:t>طويلة يقرأ فيها ثم يقول أعوذ بالله من الشيطان الرجيم ثم يقرأ الفاتحة يبتدىء فيها</w:t>
      </w:r>
      <w:r w:rsidRPr="00E70D37" w:rsidR="00D8012B">
        <w:rPr>
          <w:rFonts w:cs="Trad Al_Khat Deco"/>
          <w:sz w:val="22"/>
          <w:szCs w:val="22"/>
          <w:rtl/>
          <w:lang w:bidi="fa-IR"/>
        </w:rPr>
        <w:t xml:space="preserve"> </w:t>
      </w:r>
      <w:r w:rsidRPr="00E70D37" w:rsidR="0053283C">
        <w:rPr>
          <w:rFonts w:cs="Trad Al_Khat Deco"/>
          <w:sz w:val="22"/>
          <w:szCs w:val="22"/>
          <w:rtl/>
          <w:lang w:bidi="fa-IR"/>
        </w:rPr>
        <w:t>ب بسم الله الرحمن الرحيم بتمام تشديداتها وحروفها</w:t>
      </w:r>
      <w:r w:rsidR="00451DBF">
        <w:rPr>
          <w:rFonts w:cs="Trad Al_Khat Deco" w:hint="cs"/>
          <w:sz w:val="22"/>
          <w:szCs w:val="22"/>
          <w:rtl/>
          <w:lang w:bidi="fa-IR"/>
        </w:rPr>
        <w:t>،</w:t>
      </w:r>
      <w:r w:rsidRPr="00E70D37" w:rsidR="0053283C">
        <w:rPr>
          <w:rFonts w:cs="Trad Al_Khat Deco"/>
          <w:sz w:val="22"/>
          <w:szCs w:val="22"/>
          <w:rtl/>
          <w:lang w:bidi="fa-IR"/>
        </w:rPr>
        <w:t xml:space="preserve"> ويجتهد في الفرق بين الضاد</w:t>
      </w:r>
      <w:r w:rsidRPr="00E70D37" w:rsidR="00D8012B">
        <w:rPr>
          <w:rFonts w:cs="Trad Al_Khat Deco"/>
          <w:sz w:val="22"/>
          <w:szCs w:val="22"/>
          <w:rtl/>
          <w:lang w:bidi="fa-IR"/>
        </w:rPr>
        <w:t xml:space="preserve"> </w:t>
      </w:r>
      <w:r w:rsidRPr="00E70D37" w:rsidR="0053283C">
        <w:rPr>
          <w:rFonts w:cs="Trad Al_Khat Deco"/>
          <w:sz w:val="22"/>
          <w:szCs w:val="22"/>
          <w:rtl/>
          <w:lang w:bidi="fa-IR"/>
        </w:rPr>
        <w:t>والظاء ويقول آمين في آخر الفاتحة ويمدها مدا ولا يصل آمين بقوله ولا الضالين</w:t>
      </w:r>
      <w:r w:rsidRPr="00E70D37" w:rsidR="00D8012B">
        <w:rPr>
          <w:rFonts w:cs="Trad Al_Khat Deco"/>
          <w:sz w:val="22"/>
          <w:szCs w:val="22"/>
          <w:rtl/>
          <w:lang w:bidi="fa-IR"/>
        </w:rPr>
        <w:t xml:space="preserve"> </w:t>
      </w:r>
      <w:r w:rsidRPr="00E70D37" w:rsidR="0053283C">
        <w:rPr>
          <w:rFonts w:cs="Trad Al_Khat Deco"/>
          <w:sz w:val="22"/>
          <w:szCs w:val="22"/>
          <w:rtl/>
          <w:lang w:bidi="fa-IR"/>
        </w:rPr>
        <w:t>وصلا ويجهر بالقراءة في الصبح والمغرب والعشاء إلا أن يكون مأموما ويجهر</w:t>
      </w:r>
      <w:r w:rsidRPr="00E70D37" w:rsidR="00D8012B">
        <w:rPr>
          <w:rFonts w:cs="Trad Al_Khat Deco"/>
          <w:sz w:val="22"/>
          <w:szCs w:val="22"/>
          <w:rtl/>
          <w:lang w:bidi="fa-IR"/>
        </w:rPr>
        <w:t xml:space="preserve"> </w:t>
      </w:r>
      <w:r w:rsidRPr="00E70D37" w:rsidR="0053283C">
        <w:rPr>
          <w:rFonts w:cs="Trad Al_Khat Deco"/>
          <w:sz w:val="22"/>
          <w:szCs w:val="22"/>
          <w:rtl/>
          <w:lang w:bidi="fa-IR"/>
        </w:rPr>
        <w:t>بالتأمين ثم يقرأ السورة أو قدر ثلاث آيات من القرآن فما فوقها ولا يصل آخر</w:t>
      </w:r>
      <w:r w:rsidRPr="00E70D37" w:rsidR="00D8012B">
        <w:rPr>
          <w:rFonts w:cs="Trad Al_Khat Deco"/>
          <w:sz w:val="22"/>
          <w:szCs w:val="22"/>
          <w:rtl/>
          <w:lang w:bidi="fa-IR"/>
        </w:rPr>
        <w:t xml:space="preserve"> </w:t>
      </w:r>
      <w:r w:rsidRPr="00E70D37" w:rsidR="0053283C">
        <w:rPr>
          <w:rFonts w:cs="Trad Al_Khat Deco"/>
          <w:sz w:val="22"/>
          <w:szCs w:val="22"/>
          <w:rtl/>
          <w:lang w:bidi="fa-IR"/>
        </w:rPr>
        <w:t>السورة بتكبير الهوى بأن يفصل بينهما بقدر قوله سبحان الله ويقرأ في الصبح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السور الطوال من المفضل وفي المغرب من قصاره وفي الظهر والعصر والعشاء نحوه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والسماء ذات البروج وما قاربها وفي الصبح في السفر</w:t>
      </w:r>
      <w:r w:rsidR="00451DBF">
        <w:rPr>
          <w:rFonts w:cs="Trad Al_Khat Deco" w:hint="cs"/>
          <w:sz w:val="22"/>
          <w:szCs w:val="22"/>
          <w:rtl/>
          <w:lang w:bidi="fa-IR"/>
        </w:rPr>
        <w:t>.</w:t>
      </w:r>
      <w:r w:rsidRPr="00E70D37" w:rsidR="0053283C">
        <w:rPr>
          <w:rFonts w:cs="Trad Al_Khat Deco"/>
          <w:sz w:val="22"/>
          <w:szCs w:val="22"/>
          <w:rtl/>
          <w:lang w:bidi="fa-IR"/>
        </w:rPr>
        <w:t xml:space="preserve"> قل يا أيها الكافرون و قل</w:t>
      </w:r>
      <w:r w:rsidRPr="00E70D37" w:rsidR="00D8012B">
        <w:rPr>
          <w:rFonts w:cs="Trad Al_Khat Deco"/>
          <w:sz w:val="22"/>
          <w:szCs w:val="22"/>
          <w:rtl/>
          <w:lang w:bidi="fa-IR"/>
        </w:rPr>
        <w:t xml:space="preserve"> </w:t>
      </w:r>
      <w:r w:rsidRPr="00E70D37" w:rsidR="0053283C">
        <w:rPr>
          <w:rFonts w:cs="Trad Al_Khat Deco"/>
          <w:sz w:val="22"/>
          <w:szCs w:val="22"/>
          <w:rtl/>
          <w:lang w:bidi="fa-IR"/>
        </w:rPr>
        <w:t>هو الله أحد وكذلك في ركعتي الفجر والطواف والتحية وهو في جميع ذلك مستديم</w:t>
      </w:r>
      <w:r w:rsidRPr="00E70D37" w:rsidR="00D8012B">
        <w:rPr>
          <w:rFonts w:cs="Trad Al_Khat Deco"/>
          <w:sz w:val="22"/>
          <w:szCs w:val="22"/>
          <w:rtl/>
          <w:lang w:bidi="fa-IR"/>
        </w:rPr>
        <w:t xml:space="preserve"> </w:t>
      </w:r>
      <w:r w:rsidRPr="00E70D37" w:rsidR="0053283C">
        <w:rPr>
          <w:rFonts w:cs="Trad Al_Khat Deco"/>
          <w:sz w:val="22"/>
          <w:szCs w:val="22"/>
          <w:rtl/>
          <w:lang w:bidi="fa-IR"/>
        </w:rPr>
        <w:t>للقيام ووضع اليدين كما وصفنا في أول الصلاة</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Pr>
          <w:rFonts w:cs="Trad Al_Khat Deco"/>
          <w:color w:val="FF0000"/>
          <w:sz w:val="22"/>
          <w:szCs w:val="22"/>
          <w:rtl/>
          <w:lang w:bidi="fa-IR"/>
        </w:rPr>
        <w:t>الركوع ولواحقه</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rPr>
      </w:pPr>
      <w:r w:rsidRPr="00E70D37" w:rsidR="0053283C">
        <w:rPr>
          <w:rFonts w:cs="Trad Al_Khat Deco"/>
          <w:sz w:val="22"/>
          <w:szCs w:val="22"/>
          <w:rtl/>
          <w:lang w:bidi="fa-IR"/>
        </w:rPr>
        <w:t>ثم يركع ويراعي</w:t>
      </w:r>
      <w:r w:rsidRPr="00E70D37" w:rsidR="00D8012B">
        <w:rPr>
          <w:rFonts w:cs="Trad Al_Khat Deco"/>
          <w:sz w:val="22"/>
          <w:szCs w:val="22"/>
          <w:rtl/>
          <w:lang w:bidi="fa-IR"/>
        </w:rPr>
        <w:t xml:space="preserve"> </w:t>
      </w:r>
      <w:r w:rsidRPr="00E70D37" w:rsidR="0053283C">
        <w:rPr>
          <w:rFonts w:cs="Trad Al_Khat Deco"/>
          <w:sz w:val="22"/>
          <w:szCs w:val="22"/>
          <w:rtl/>
          <w:lang w:bidi="fa-IR"/>
        </w:rPr>
        <w:t>فيه أمورا وهو أن يكبر للركوع وأن يرفع يديه مع تكبيرة الركوع وأن يمد التكبير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مدا إلى الانتهاء إلى الركوع وأن يضع راحتيه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ركبتيه في الركوع وأصابعه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منشورة موجهة نحو القبلة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طول الساق وأن ينصب ركبتيه ولا يثنيهما وأن</w:t>
      </w:r>
      <w:r w:rsidRPr="00E70D37" w:rsidR="00D8012B">
        <w:rPr>
          <w:rFonts w:cs="Trad Al_Khat Deco"/>
          <w:sz w:val="22"/>
          <w:szCs w:val="22"/>
          <w:rtl/>
          <w:lang w:bidi="fa-IR"/>
        </w:rPr>
        <w:t xml:space="preserve"> </w:t>
      </w:r>
      <w:r w:rsidRPr="00E70D37" w:rsidR="0053283C">
        <w:rPr>
          <w:rFonts w:cs="Trad Al_Khat Deco"/>
          <w:sz w:val="22"/>
          <w:szCs w:val="22"/>
          <w:rtl/>
          <w:lang w:bidi="fa-IR"/>
        </w:rPr>
        <w:t>يمد ظهره مستويا وأن يكون عنقه ورأسه مستويين مع ظهره كالصفيحة الواحدة لا</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رأسه أخفض ولا أرفع وأن يجافي مرفقيه عن جنبيه وتضم المرأة مرفقيها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جنبيها وأن يقول سبحان ربي العظيم ثلاثا والزيادة إلى السبعة وإلى العشرة حسن</w:t>
      </w:r>
      <w:r w:rsidRPr="00E70D37" w:rsidR="00D8012B">
        <w:rPr>
          <w:rFonts w:cs="Trad Al_Khat Deco"/>
          <w:sz w:val="22"/>
          <w:szCs w:val="22"/>
          <w:rtl/>
          <w:lang w:bidi="fa-IR"/>
        </w:rPr>
        <w:t xml:space="preserve"> </w:t>
      </w:r>
      <w:r w:rsidRPr="00E70D37" w:rsidR="0053283C">
        <w:rPr>
          <w:rFonts w:cs="Trad Al_Khat Deco"/>
          <w:sz w:val="22"/>
          <w:szCs w:val="22"/>
          <w:rtl/>
          <w:lang w:bidi="fa-IR"/>
        </w:rPr>
        <w:t>إن لم يكن إماما ثم يرتفع من الركوع إلى القيام ويرفع يديه ويقول سمع الله لمن حمده</w:t>
      </w:r>
      <w:r w:rsidRPr="00E70D37" w:rsidR="00D8012B">
        <w:rPr>
          <w:rFonts w:cs="Trad Al_Khat Deco"/>
          <w:sz w:val="22"/>
          <w:szCs w:val="22"/>
          <w:rtl/>
          <w:lang w:bidi="fa-IR"/>
        </w:rPr>
        <w:t xml:space="preserve"> </w:t>
      </w:r>
      <w:r w:rsidRPr="00E70D37" w:rsidR="0053283C">
        <w:rPr>
          <w:rFonts w:cs="Trad Al_Khat Deco"/>
          <w:sz w:val="22"/>
          <w:szCs w:val="22"/>
          <w:rtl/>
          <w:lang w:bidi="fa-IR"/>
        </w:rPr>
        <w:t>ويطمئن في الاعتدال ويقول ربنا لك الحمد ملء السموات وملء الأرض وملء ما</w:t>
      </w:r>
      <w:r w:rsidRPr="00E70D37" w:rsidR="00D8012B">
        <w:rPr>
          <w:rFonts w:cs="Trad Al_Khat Deco"/>
          <w:sz w:val="22"/>
          <w:szCs w:val="22"/>
          <w:rtl/>
          <w:lang w:bidi="fa-IR"/>
        </w:rPr>
        <w:t xml:space="preserve"> </w:t>
      </w:r>
      <w:r w:rsidRPr="00E70D37" w:rsidR="0053283C">
        <w:rPr>
          <w:rFonts w:cs="Trad Al_Khat Deco"/>
          <w:sz w:val="22"/>
          <w:szCs w:val="22"/>
          <w:rtl/>
          <w:lang w:bidi="fa-IR"/>
        </w:rPr>
        <w:t>شئت من شيء بعد ولا يطول هذا ا لقيام إلا في صلاة التسبيح والكسوف والصبح</w:t>
      </w:r>
      <w:r w:rsidRPr="00E70D37" w:rsidR="00D8012B">
        <w:rPr>
          <w:rFonts w:cs="Trad Al_Khat Deco"/>
          <w:sz w:val="22"/>
          <w:szCs w:val="22"/>
          <w:rtl/>
          <w:lang w:bidi="fa-IR"/>
        </w:rPr>
        <w:t xml:space="preserve"> </w:t>
      </w:r>
      <w:r w:rsidRPr="00E70D37" w:rsidR="0053283C">
        <w:rPr>
          <w:rFonts w:cs="Trad Al_Khat Deco"/>
          <w:sz w:val="22"/>
          <w:szCs w:val="22"/>
          <w:rtl/>
          <w:lang w:bidi="fa-IR"/>
        </w:rPr>
        <w:t>ويقنت في الصبح في الركعة الثانية بالكلمات المأثورة قبل السجود</w:t>
      </w:r>
      <w:r>
        <w:rPr>
          <w:rStyle w:val="FootnoteReference"/>
          <w:rFonts w:cs="Trad Al_Khat Deco"/>
          <w:b/>
          <w:bCs/>
          <w:color w:val="FF0000"/>
          <w:sz w:val="22"/>
          <w:szCs w:val="22"/>
          <w:u w:val="single"/>
          <w:rtl/>
        </w:rPr>
        <w:footnoteReference w:id="433"/>
      </w:r>
      <w:r>
        <w:rPr>
          <w:rFonts w:cs="Trad Al_Khat Deco" w:hint="cs"/>
          <w:sz w:val="22"/>
          <w:szCs w:val="22"/>
          <w:rtl/>
          <w:lang w:bidi="fa-IR"/>
        </w:rPr>
        <w:t>.</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السجود</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ثم يهوي إلى السجود مكبرا فيضع ركبتيه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ويضع جبهته وأنفه وكفيه مكشوفة ويكبر عند الهوى</w:t>
      </w:r>
      <w:r w:rsidR="00E313AF">
        <w:rPr>
          <w:rFonts w:cs="Trad Al_Khat Deco" w:hint="cs"/>
          <w:sz w:val="22"/>
          <w:szCs w:val="22"/>
          <w:rtl/>
          <w:lang w:bidi="fa-IR"/>
        </w:rPr>
        <w:t>ّ</w:t>
      </w:r>
      <w:r w:rsidRPr="00E70D37" w:rsidR="0053283C">
        <w:rPr>
          <w:rFonts w:cs="Trad Al_Khat Deco"/>
          <w:sz w:val="22"/>
          <w:szCs w:val="22"/>
          <w:rtl/>
          <w:lang w:bidi="fa-IR"/>
        </w:rPr>
        <w:t xml:space="preserve"> ولا يرفع يديه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غير الركوع وينبغي أن يكون أول ما يقع منه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ركبتاه وأن يضع بعدهما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يديه ثم يضع بعدهما وجهه وأن يضع جبهته وأنفه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وأن يجافي مرفقيه عن</w:t>
      </w:r>
      <w:r w:rsidRPr="00E70D37" w:rsidR="00D8012B">
        <w:rPr>
          <w:rFonts w:cs="Trad Al_Khat Deco"/>
          <w:sz w:val="22"/>
          <w:szCs w:val="22"/>
          <w:rtl/>
          <w:lang w:bidi="fa-IR"/>
        </w:rPr>
        <w:t xml:space="preserve"> </w:t>
      </w:r>
      <w:r w:rsidRPr="00E70D37" w:rsidR="0053283C">
        <w:rPr>
          <w:rFonts w:cs="Trad Al_Khat Deco"/>
          <w:sz w:val="22"/>
          <w:szCs w:val="22"/>
          <w:rtl/>
          <w:lang w:bidi="fa-IR"/>
        </w:rPr>
        <w:t>جنبيه ولا تفعل المرأة ذلك وأن يفرج بين رجليه ولا تفعل المرأة ذلك وأن يكون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سجوده مخويا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ولا تكون المرأة مخويةوالتخوية رفع البطن عن الفخذين والتفريج بين الركبتين وأن يضع يديه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الأرض حذاء منكبيه ولا يفرج بين أصابعهما بل يضمهما ويضم الإبهام إليهما وإن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لم يضم الإبهام فلا بأس ولا يفترش ذراعيه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كما يفترش الكلب</w:t>
      </w:r>
      <w:r>
        <w:rPr>
          <w:rStyle w:val="FootnoteReference"/>
          <w:rFonts w:cs="Trad Al_Khat Deco"/>
          <w:b/>
          <w:bCs/>
          <w:color w:val="FF0000"/>
          <w:sz w:val="22"/>
          <w:szCs w:val="22"/>
          <w:u w:val="single"/>
          <w:rtl/>
        </w:rPr>
        <w:footnoteReference w:id="434"/>
      </w:r>
      <w:r w:rsidRPr="00E70D37" w:rsidR="0053283C">
        <w:rPr>
          <w:rFonts w:cs="Trad Al_Khat Deco"/>
          <w:sz w:val="22"/>
          <w:szCs w:val="22"/>
          <w:rtl/>
          <w:lang w:bidi="fa-IR"/>
        </w:rPr>
        <w:t xml:space="preserve"> فإنه منهي عنه وأن يقول سبحان ربي الأ</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ثلاثا فإن زاد فحسن إلا أن</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إماما ثم يرفع من السجود فيطمئن جالسا معتدلا فيرفع رأسه مكبرا ويجلس</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رجله اليسرى وينصب قدمه اليمنى ويضع يديه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فخذيه والأصابع منشورة</w:t>
      </w:r>
      <w:r w:rsidRPr="00E70D37" w:rsidR="00D8012B">
        <w:rPr>
          <w:rFonts w:cs="Trad Al_Khat Deco"/>
          <w:sz w:val="22"/>
          <w:szCs w:val="22"/>
          <w:rtl/>
          <w:lang w:bidi="fa-IR"/>
        </w:rPr>
        <w:t xml:space="preserve"> </w:t>
      </w:r>
      <w:r w:rsidRPr="00E70D37" w:rsidR="0053283C">
        <w:rPr>
          <w:rFonts w:cs="Trad Al_Khat Deco"/>
          <w:sz w:val="22"/>
          <w:szCs w:val="22"/>
          <w:rtl/>
          <w:lang w:bidi="fa-IR"/>
        </w:rPr>
        <w:t>ولا يتكلف ضمها ولا تفريجها ويقول رب اغفر لي وارحمني وارزقني واهدني</w:t>
      </w:r>
      <w:r w:rsidRPr="00E70D37" w:rsidR="00D8012B">
        <w:rPr>
          <w:rFonts w:cs="Trad Al_Khat Deco"/>
          <w:sz w:val="22"/>
          <w:szCs w:val="22"/>
          <w:rtl/>
          <w:lang w:bidi="fa-IR"/>
        </w:rPr>
        <w:t xml:space="preserve"> </w:t>
      </w:r>
      <w:r w:rsidRPr="00E70D37" w:rsidR="0053283C">
        <w:rPr>
          <w:rFonts w:cs="Trad Al_Khat Deco"/>
          <w:sz w:val="22"/>
          <w:szCs w:val="22"/>
          <w:rtl/>
          <w:lang w:bidi="fa-IR"/>
        </w:rPr>
        <w:t>واجبرني وعافني واعف عني ولا يطول هذه الجلسة إلا في سجود التسبيح ويأتي</w:t>
      </w:r>
      <w:r w:rsidRPr="00E70D37" w:rsidR="00D8012B">
        <w:rPr>
          <w:rFonts w:cs="Trad Al_Khat Deco"/>
          <w:sz w:val="22"/>
          <w:szCs w:val="22"/>
          <w:rtl/>
          <w:lang w:bidi="fa-IR"/>
        </w:rPr>
        <w:t xml:space="preserve"> </w:t>
      </w:r>
      <w:r w:rsidRPr="00E70D37" w:rsidR="0053283C">
        <w:rPr>
          <w:rFonts w:cs="Trad Al_Khat Deco"/>
          <w:sz w:val="22"/>
          <w:szCs w:val="22"/>
          <w:rtl/>
          <w:lang w:bidi="fa-IR"/>
        </w:rPr>
        <w:t>بالسجدة الثانية كذلك ويستوي منها جالسا جلسة خفيفة للاستراحة في كل ركعة</w:t>
      </w:r>
      <w:r w:rsidR="00E313AF">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لا تشهد عقيبها ثم يقوم فيضع اليد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ولا يقدم إحدى رجليه في حال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الارتفاع ويمد التكبير حتى يستغرق ما بين وسط ارتفاعه من القعود إلى وسط</w:t>
      </w:r>
      <w:r w:rsidRPr="00E70D37" w:rsidR="00D8012B">
        <w:rPr>
          <w:rFonts w:cs="Trad Al_Khat Deco"/>
          <w:sz w:val="22"/>
          <w:szCs w:val="22"/>
          <w:rtl/>
          <w:lang w:bidi="fa-IR"/>
        </w:rPr>
        <w:t xml:space="preserve"> </w:t>
      </w:r>
      <w:r w:rsidRPr="00E70D37" w:rsidR="0053283C">
        <w:rPr>
          <w:rFonts w:cs="Trad Al_Khat Deco"/>
          <w:sz w:val="22"/>
          <w:szCs w:val="22"/>
          <w:rtl/>
          <w:lang w:bidi="fa-IR"/>
        </w:rPr>
        <w:t>ارتفاعه إلى القيام بحيث تكون الهاء من قوله الله عند استوائه جالسا وكاف أكبر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عند اعتماده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اليدللقيام وراء أكبر في وسط ارتفاعه إلى القيام ويبتدىء في</w:t>
      </w:r>
      <w:r w:rsidRPr="00E70D37" w:rsidR="00D8012B">
        <w:rPr>
          <w:rFonts w:cs="Trad Al_Khat Deco"/>
          <w:sz w:val="22"/>
          <w:szCs w:val="22"/>
          <w:rtl/>
          <w:lang w:bidi="fa-IR"/>
        </w:rPr>
        <w:t xml:space="preserve"> </w:t>
      </w:r>
      <w:r w:rsidRPr="00E70D37" w:rsidR="0053283C">
        <w:rPr>
          <w:rFonts w:cs="Trad Al_Khat Deco"/>
          <w:sz w:val="22"/>
          <w:szCs w:val="22"/>
          <w:rtl/>
          <w:lang w:bidi="fa-IR"/>
        </w:rPr>
        <w:t>وسط ارتفاعه إلى القيام حتى يقع التكبير في وسط انتقاله ولا يخلو عنه إلا طرفاه</w:t>
      </w:r>
      <w:r w:rsidRPr="00E70D37" w:rsidR="00D8012B">
        <w:rPr>
          <w:rFonts w:cs="Trad Al_Khat Deco"/>
          <w:sz w:val="22"/>
          <w:szCs w:val="22"/>
          <w:rtl/>
          <w:lang w:bidi="fa-IR"/>
        </w:rPr>
        <w:t xml:space="preserve"> </w:t>
      </w:r>
      <w:r w:rsidRPr="00E70D37" w:rsidR="0053283C">
        <w:rPr>
          <w:rFonts w:cs="Trad Al_Khat Deco"/>
          <w:sz w:val="22"/>
          <w:szCs w:val="22"/>
          <w:rtl/>
          <w:lang w:bidi="fa-IR"/>
        </w:rPr>
        <w:t>وهو أقرب إلى التعميم ويصلي الركعة الثانية كالأولى ويعيد التعوذ كالابتداء</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Pr>
          <w:rFonts w:cs="Trad Al_Khat Deco"/>
          <w:color w:val="FF0000"/>
          <w:sz w:val="22"/>
          <w:szCs w:val="22"/>
          <w:rtl/>
          <w:lang w:bidi="fa-IR"/>
        </w:rPr>
        <w:t>التشهد</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ثم يتشهد في الركعة الثانية التشهد الأو</w:t>
      </w:r>
      <w:r w:rsidR="00E313AF">
        <w:rPr>
          <w:rFonts w:cs="Trad Al_Khat Deco" w:hint="cs"/>
          <w:sz w:val="22"/>
          <w:szCs w:val="22"/>
          <w:rtl/>
          <w:lang w:bidi="fa-IR"/>
        </w:rPr>
        <w:t>ّ</w:t>
      </w:r>
      <w:r w:rsidRPr="00E70D37" w:rsidR="0053283C">
        <w:rPr>
          <w:rFonts w:cs="Trad Al_Khat Deco"/>
          <w:sz w:val="22"/>
          <w:szCs w:val="22"/>
          <w:rtl/>
          <w:lang w:bidi="fa-IR"/>
        </w:rPr>
        <w:t xml:space="preserve">ل ثم </w:t>
      </w:r>
      <w:r w:rsidRPr="00E313AF" w:rsidR="0053283C">
        <w:rPr>
          <w:rFonts w:cs="Trad Al_Khat Deco2"/>
          <w:sz w:val="22"/>
          <w:szCs w:val="22"/>
          <w:rtl/>
          <w:lang w:bidi="fa-IR"/>
        </w:rPr>
        <w:t>يصل</w:t>
      </w:r>
      <w:r w:rsidRPr="00E313AF" w:rsidR="00E313AF">
        <w:rPr>
          <w:rFonts w:cs="Trad Al_Khat Deco2" w:hint="cs"/>
          <w:sz w:val="22"/>
          <w:szCs w:val="22"/>
          <w:rtl/>
          <w:lang w:bidi="fa-IR"/>
        </w:rPr>
        <w:t>ى</w:t>
      </w:r>
      <w:r w:rsidRPr="00E70D37" w:rsidR="0053283C">
        <w:rPr>
          <w:rFonts w:cs="Trad Al_Khat Deco"/>
          <w:sz w:val="22"/>
          <w:szCs w:val="22"/>
          <w:rtl/>
          <w:lang w:bidi="fa-IR"/>
        </w:rPr>
        <w:t xml:space="preserve"> عى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آله ويضع يده اليمنى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فخذه اليمنى ويقبض</w:t>
      </w:r>
      <w:r w:rsidRPr="00E70D37" w:rsidR="00D8012B">
        <w:rPr>
          <w:rFonts w:cs="Trad Al_Khat Deco"/>
          <w:sz w:val="22"/>
          <w:szCs w:val="22"/>
          <w:rtl/>
          <w:lang w:bidi="fa-IR"/>
        </w:rPr>
        <w:t xml:space="preserve"> </w:t>
      </w:r>
      <w:r w:rsidRPr="00E70D37" w:rsidR="0053283C">
        <w:rPr>
          <w:rFonts w:cs="Trad Al_Khat Deco"/>
          <w:sz w:val="22"/>
          <w:szCs w:val="22"/>
          <w:rtl/>
          <w:lang w:bidi="fa-IR"/>
        </w:rPr>
        <w:t>أصابعه اليمنى إلا المسبحة ولا بأس بإرسال الإبهام أيضا ويشير بمسبحة يمناه وحدها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عند قوله إلا الله لا عند قوله لا إله ويجلس في هذا التشهد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رجله اليسرى كما</w:t>
      </w:r>
      <w:r w:rsidRPr="00E70D37" w:rsidR="00D8012B">
        <w:rPr>
          <w:rFonts w:cs="Trad Al_Khat Deco"/>
          <w:sz w:val="22"/>
          <w:szCs w:val="22"/>
          <w:rtl/>
          <w:lang w:bidi="fa-IR"/>
        </w:rPr>
        <w:t xml:space="preserve"> </w:t>
      </w:r>
      <w:r w:rsidRPr="00E70D37" w:rsidR="0053283C">
        <w:rPr>
          <w:rFonts w:cs="Trad Al_Khat Deco"/>
          <w:sz w:val="22"/>
          <w:szCs w:val="22"/>
          <w:rtl/>
          <w:lang w:bidi="fa-IR"/>
        </w:rPr>
        <w:t>بين السجدتين وفي التشهد الأخير يستكمل الدعاء المأثور</w:t>
      </w:r>
      <w:r>
        <w:rPr>
          <w:rStyle w:val="FootnoteReference"/>
          <w:rFonts w:cs="Trad Al_Khat Deco"/>
          <w:b/>
          <w:bCs/>
          <w:color w:val="FF0000"/>
          <w:sz w:val="22"/>
          <w:szCs w:val="22"/>
          <w:u w:val="single"/>
          <w:rtl/>
        </w:rPr>
        <w:footnoteReference w:id="435"/>
      </w:r>
      <w:r w:rsidRPr="00E70D37" w:rsidR="0053283C">
        <w:rPr>
          <w:rFonts w:cs="Trad Al_Khat Deco"/>
          <w:sz w:val="22"/>
          <w:szCs w:val="22"/>
          <w:rtl/>
          <w:lang w:bidi="fa-IR"/>
        </w:rPr>
        <w:t xml:space="preserve"> بعد 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وسننه كسنن التشهد الأو</w:t>
      </w:r>
      <w:r w:rsidR="00E313AF">
        <w:rPr>
          <w:rFonts w:cs="Trad Al_Khat Deco" w:hint="cs"/>
          <w:sz w:val="22"/>
          <w:szCs w:val="22"/>
          <w:rtl/>
          <w:lang w:bidi="fa-IR"/>
        </w:rPr>
        <w:t>ّ</w:t>
      </w:r>
      <w:r w:rsidRPr="00E70D37" w:rsidR="0053283C">
        <w:rPr>
          <w:rFonts w:cs="Trad Al_Khat Deco"/>
          <w:sz w:val="22"/>
          <w:szCs w:val="22"/>
          <w:rtl/>
          <w:lang w:bidi="fa-IR"/>
        </w:rPr>
        <w:t xml:space="preserve">ل لكن يجلس في الأخير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وركه الأيسر لأنه</w:t>
      </w:r>
      <w:r w:rsidRPr="00E70D37" w:rsidR="00D8012B">
        <w:rPr>
          <w:rFonts w:cs="Trad Al_Khat Deco"/>
          <w:sz w:val="22"/>
          <w:szCs w:val="22"/>
          <w:rtl/>
          <w:lang w:bidi="fa-IR"/>
        </w:rPr>
        <w:t xml:space="preserve"> </w:t>
      </w:r>
      <w:r w:rsidRPr="00E70D37" w:rsidR="0053283C">
        <w:rPr>
          <w:rFonts w:cs="Trad Al_Khat Deco"/>
          <w:sz w:val="22"/>
          <w:szCs w:val="22"/>
          <w:rtl/>
          <w:lang w:bidi="fa-IR"/>
        </w:rPr>
        <w:t>ليس مستوفزا للقيام بل هو مستقر ويضجع رجله اليسرى خارجة من تحته وينصب</w:t>
      </w:r>
      <w:r w:rsidRPr="00E70D37" w:rsidR="00D8012B">
        <w:rPr>
          <w:rFonts w:cs="Trad Al_Khat Deco"/>
          <w:sz w:val="22"/>
          <w:szCs w:val="22"/>
          <w:rtl/>
          <w:lang w:bidi="fa-IR"/>
        </w:rPr>
        <w:t xml:space="preserve"> </w:t>
      </w:r>
      <w:r w:rsidRPr="00E70D37" w:rsidR="0053283C">
        <w:rPr>
          <w:rFonts w:cs="Trad Al_Khat Deco"/>
          <w:sz w:val="22"/>
          <w:szCs w:val="22"/>
          <w:rtl/>
          <w:lang w:bidi="fa-IR"/>
        </w:rPr>
        <w:t>اليمنى ويضع رأس الإبهام إلى جهة القبلة إن لم يشق عليه ثم يقول السلام عليكم</w:t>
      </w:r>
      <w:r w:rsidRPr="00E70D37" w:rsidR="00D8012B">
        <w:rPr>
          <w:rFonts w:cs="Trad Al_Khat Deco"/>
          <w:sz w:val="22"/>
          <w:szCs w:val="22"/>
          <w:rtl/>
          <w:lang w:bidi="fa-IR"/>
        </w:rPr>
        <w:t xml:space="preserve"> </w:t>
      </w:r>
      <w:r w:rsidRPr="00E70D37" w:rsidR="0053283C">
        <w:rPr>
          <w:rFonts w:cs="Trad Al_Khat Deco"/>
          <w:sz w:val="22"/>
          <w:szCs w:val="22"/>
          <w:rtl/>
          <w:lang w:bidi="fa-IR"/>
        </w:rPr>
        <w:t>ورحمة الله ويلتفت يمينا بحيث يرى خده الأيمن من وراءه من الجانب اليمين ويلتفت</w:t>
      </w:r>
      <w:r w:rsidRPr="00E70D37" w:rsidR="00D8012B">
        <w:rPr>
          <w:rFonts w:cs="Trad Al_Khat Deco"/>
          <w:sz w:val="22"/>
          <w:szCs w:val="22"/>
          <w:rtl/>
          <w:lang w:bidi="fa-IR"/>
        </w:rPr>
        <w:t xml:space="preserve"> </w:t>
      </w:r>
      <w:r w:rsidRPr="00E70D37" w:rsidR="0053283C">
        <w:rPr>
          <w:rFonts w:cs="Trad Al_Khat Deco"/>
          <w:sz w:val="22"/>
          <w:szCs w:val="22"/>
          <w:rtl/>
          <w:lang w:bidi="fa-IR"/>
        </w:rPr>
        <w:t>شمالا كذلك ويسلم تسليمة ثانية وينوي الخروج من الصلاة بالسلام وينوي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بالسلام من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يمينه الملائكة والمسلمين في الأولى وينوي مثل ذلك في الثانية ويجزم</w:t>
      </w:r>
      <w:r w:rsidRPr="00E70D37" w:rsidR="00D8012B">
        <w:rPr>
          <w:rFonts w:cs="Trad Al_Khat Deco"/>
          <w:sz w:val="22"/>
          <w:szCs w:val="22"/>
          <w:rtl/>
          <w:lang w:bidi="fa-IR"/>
        </w:rPr>
        <w:t xml:space="preserve"> </w:t>
      </w:r>
      <w:r w:rsidRPr="00E70D37" w:rsidR="0053283C">
        <w:rPr>
          <w:rFonts w:cs="Trad Al_Khat Deco"/>
          <w:sz w:val="22"/>
          <w:szCs w:val="22"/>
          <w:rtl/>
          <w:lang w:bidi="fa-IR"/>
        </w:rPr>
        <w:t>التسليم</w:t>
      </w:r>
      <w:r>
        <w:rPr>
          <w:rStyle w:val="FootnoteReference"/>
          <w:rFonts w:cs="Trad Al_Khat Deco"/>
          <w:b/>
          <w:bCs/>
          <w:color w:val="FF0000"/>
          <w:sz w:val="22"/>
          <w:szCs w:val="22"/>
          <w:u w:val="single"/>
          <w:rtl/>
        </w:rPr>
        <w:footnoteReference w:id="436"/>
      </w:r>
      <w:r w:rsidRPr="00E70D37" w:rsidR="0053283C">
        <w:rPr>
          <w:rFonts w:cs="Trad Al_Khat Deco"/>
          <w:sz w:val="22"/>
          <w:szCs w:val="22"/>
          <w:rtl/>
          <w:lang w:bidi="fa-IR"/>
        </w:rPr>
        <w:t xml:space="preserve"> ولا يمده مدا فهو السنة وهذه هيئة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المنفرد ويرفع صوته بالتكبيرات ولا يرفع صوته إلا بقدر ما يسمع نفسه وينوي</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الإمامة لينال الفضل فإن لم ينو صحت صلاة القوم إذا نووا الاقتداء ونالوا</w:t>
      </w:r>
      <w:r w:rsidRPr="00E70D37" w:rsidR="00D8012B">
        <w:rPr>
          <w:rFonts w:cs="Trad Al_Khat Deco"/>
          <w:sz w:val="22"/>
          <w:szCs w:val="22"/>
          <w:rtl/>
          <w:lang w:bidi="fa-IR"/>
        </w:rPr>
        <w:t xml:space="preserve"> </w:t>
      </w:r>
      <w:r w:rsidRPr="00E70D37" w:rsidR="0053283C">
        <w:rPr>
          <w:rFonts w:cs="Trad Al_Khat Deco"/>
          <w:sz w:val="22"/>
          <w:szCs w:val="22"/>
          <w:rtl/>
          <w:lang w:bidi="fa-IR"/>
        </w:rPr>
        <w:t>فضل الجماعة ويسر بدعاء الاستفتاح والتعوذ كالمنفرد ويجهر بالفاتحة والسورة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جميع الصبح وأوليي العشاء والمغرب وكذلك المنفرد ويجهر بقوله آمين في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الجهرية وكذلك المأموم ويقرن المأموم تأمينه بتأمين الإمام معا لا تعقيبا ويسكت</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سكتة عقيب الفاتحة ليثوب إليه نفسه ويقرأ المأموم الفاتحة في الجهرية في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السكتة ليتمكن من الاستماع عند قراءة الإمام ولايقرأ المأموم السور في الجهرية إلا</w:t>
      </w:r>
      <w:r w:rsidRPr="00E70D37" w:rsidR="00D8012B">
        <w:rPr>
          <w:rFonts w:cs="Trad Al_Khat Deco"/>
          <w:sz w:val="22"/>
          <w:szCs w:val="22"/>
          <w:rtl/>
          <w:lang w:bidi="fa-IR"/>
        </w:rPr>
        <w:t xml:space="preserve"> </w:t>
      </w:r>
      <w:r w:rsidRPr="00E70D37" w:rsidR="0053283C">
        <w:rPr>
          <w:rFonts w:cs="Trad Al_Khat Deco"/>
          <w:sz w:val="22"/>
          <w:szCs w:val="22"/>
          <w:rtl/>
          <w:lang w:bidi="fa-IR"/>
        </w:rPr>
        <w:t>إذا لم يسمع صوت الإمام ويقول الإمام سمع الله لمن حمده عند رفع رأسه من الركوع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وكذا المأموم ولا يزيد الإمام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الثلاث في تسبيحات الركوع والسجود ولا يزيدفي التشهد الأو</w:t>
      </w:r>
      <w:r w:rsidR="00E313AF">
        <w:rPr>
          <w:rFonts w:cs="Trad Al_Khat Deco" w:hint="cs"/>
          <w:sz w:val="22"/>
          <w:szCs w:val="22"/>
          <w:rtl/>
          <w:lang w:bidi="fa-IR"/>
        </w:rPr>
        <w:t>ّ</w:t>
      </w:r>
      <w:r w:rsidRPr="00E70D37" w:rsidR="0053283C">
        <w:rPr>
          <w:rFonts w:cs="Trad Al_Khat Deco"/>
          <w:sz w:val="22"/>
          <w:szCs w:val="22"/>
          <w:rtl/>
          <w:lang w:bidi="fa-IR"/>
        </w:rPr>
        <w:t>ل بعد قوله اللهم صل</w:t>
      </w:r>
      <w:r w:rsidR="00E313AF">
        <w:rPr>
          <w:rFonts w:cs="Trad Al_Khat Deco" w:hint="cs"/>
          <w:sz w:val="22"/>
          <w:szCs w:val="22"/>
          <w:rtl/>
          <w:lang w:bidi="fa-IR"/>
        </w:rPr>
        <w:t>ّ</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 محمد ويقتصر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الركعتين الأخيرتين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الفاتحة ولا يطول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القوم ولا يزيد في دعائه في التشهد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الأخير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قدر التشهد والصلاة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وينوي عند السلام السلام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القوم والملائكة وينوي القوم بتسليمهم جوابه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ويثبت الإمام ساعة حتى يفرغ الناس من السلام ويقبل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الناس بوجهه والأولى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يثبت إن كان خلف الرجال نساء لينصرفن قبله ولا يقوم واحد من القوم حتى</w:t>
      </w:r>
      <w:r w:rsidRPr="00E70D37" w:rsidR="00D8012B">
        <w:rPr>
          <w:rFonts w:cs="Trad Al_Khat Deco"/>
          <w:sz w:val="22"/>
          <w:szCs w:val="22"/>
          <w:rtl/>
          <w:lang w:bidi="fa-IR"/>
        </w:rPr>
        <w:t xml:space="preserve"> </w:t>
      </w:r>
      <w:r w:rsidRPr="00E70D37" w:rsidR="0053283C">
        <w:rPr>
          <w:rFonts w:cs="Trad Al_Khat Deco"/>
          <w:sz w:val="22"/>
          <w:szCs w:val="22"/>
          <w:rtl/>
          <w:lang w:bidi="fa-IR"/>
        </w:rPr>
        <w:t>يقوم وينصرف الإمام حيث يشاء عن يمينه وشماله واليمين أحب إلي ولا يخص الإمام</w:t>
      </w:r>
      <w:r w:rsidRPr="00E70D37" w:rsidR="00D8012B">
        <w:rPr>
          <w:rFonts w:cs="Trad Al_Khat Deco"/>
          <w:sz w:val="22"/>
          <w:szCs w:val="22"/>
          <w:rtl/>
          <w:lang w:bidi="fa-IR"/>
        </w:rPr>
        <w:t xml:space="preserve"> </w:t>
      </w:r>
      <w:r w:rsidRPr="00E70D37" w:rsidR="0053283C">
        <w:rPr>
          <w:rFonts w:cs="Trad Al_Khat Deco"/>
          <w:sz w:val="22"/>
          <w:szCs w:val="22"/>
          <w:rtl/>
          <w:lang w:bidi="fa-IR"/>
        </w:rPr>
        <w:t>نفسه بالدعاء في قنوت الصبح بل يقول اللهم اهدنا ويجهر به ويؤمن القوم ويرفعون</w:t>
      </w:r>
      <w:r w:rsidRPr="00E70D37" w:rsidR="00D8012B">
        <w:rPr>
          <w:rFonts w:cs="Trad Al_Khat Deco"/>
          <w:sz w:val="22"/>
          <w:szCs w:val="22"/>
          <w:rtl/>
          <w:lang w:bidi="fa-IR"/>
        </w:rPr>
        <w:t xml:space="preserve"> </w:t>
      </w:r>
      <w:r w:rsidRPr="00E70D37" w:rsidR="0053283C">
        <w:rPr>
          <w:rFonts w:cs="Trad Al_Khat Deco"/>
          <w:sz w:val="22"/>
          <w:szCs w:val="22"/>
          <w:rtl/>
          <w:lang w:bidi="fa-IR"/>
        </w:rPr>
        <w:t>أيديهم حذاء الصدور ويمسح لوجه عند ختم الدعاء لحديث نقل فيه وإلا فالقياس</w:t>
      </w:r>
      <w:r w:rsidRPr="00E70D37" w:rsidR="00D8012B">
        <w:rPr>
          <w:rFonts w:cs="Trad Al_Khat Deco"/>
          <w:sz w:val="22"/>
          <w:szCs w:val="22"/>
          <w:rtl/>
          <w:lang w:bidi="fa-IR"/>
        </w:rPr>
        <w:t xml:space="preserve"> </w:t>
      </w:r>
      <w:r w:rsidRPr="00E70D37" w:rsidR="0053283C">
        <w:rPr>
          <w:rFonts w:cs="Trad Al_Khat Deco"/>
          <w:sz w:val="22"/>
          <w:szCs w:val="22"/>
          <w:rtl/>
          <w:lang w:bidi="fa-IR"/>
        </w:rPr>
        <w:t>أن لا يرفع اليد كما في آخر التشهد</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Pr>
          <w:rFonts w:cs="Trad Al_Khat Deco"/>
          <w:color w:val="FF0000"/>
          <w:sz w:val="22"/>
          <w:szCs w:val="22"/>
          <w:rtl/>
          <w:lang w:bidi="fa-IR"/>
        </w:rPr>
        <w:t>المنهيات</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نهى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عن الصفن في الصلاة والصفد وقد ذكرناهما وعن الإقعاء</w:t>
      </w:r>
      <w:r>
        <w:rPr>
          <w:rStyle w:val="FootnoteReference"/>
          <w:rFonts w:cs="Trad Al_Khat Deco"/>
          <w:b/>
          <w:bCs/>
          <w:color w:val="FF0000"/>
          <w:sz w:val="22"/>
          <w:szCs w:val="22"/>
          <w:u w:val="single"/>
          <w:rtl/>
        </w:rPr>
        <w:footnoteReference w:id="437"/>
      </w:r>
      <w:r w:rsidRPr="00E70D37" w:rsidR="0053283C">
        <w:rPr>
          <w:rFonts w:cs="Trad Al_Khat Deco"/>
          <w:sz w:val="22"/>
          <w:szCs w:val="22"/>
          <w:rtl/>
          <w:lang w:bidi="fa-IR"/>
        </w:rPr>
        <w:t xml:space="preserve"> وعن السدل</w:t>
      </w:r>
      <w:r>
        <w:rPr>
          <w:rStyle w:val="FootnoteReference"/>
          <w:rFonts w:cs="Trad Al_Khat Deco"/>
          <w:b/>
          <w:bCs/>
          <w:color w:val="FF0000"/>
          <w:sz w:val="22"/>
          <w:szCs w:val="22"/>
          <w:u w:val="single"/>
          <w:rtl/>
        </w:rPr>
        <w:footnoteReference w:id="438"/>
      </w:r>
      <w:r w:rsidRPr="00E70D37" w:rsidR="0053283C">
        <w:rPr>
          <w:rFonts w:cs="Trad Al_Khat Deco"/>
          <w:sz w:val="22"/>
          <w:szCs w:val="22"/>
          <w:rtl/>
          <w:lang w:bidi="fa-IR"/>
        </w:rPr>
        <w:t xml:space="preserve"> والكفت</w:t>
      </w:r>
      <w:r>
        <w:rPr>
          <w:rStyle w:val="FootnoteReference"/>
          <w:rFonts w:cs="Trad Al_Khat Deco"/>
          <w:b/>
          <w:bCs/>
          <w:color w:val="FF0000"/>
          <w:sz w:val="22"/>
          <w:szCs w:val="22"/>
          <w:u w:val="single"/>
          <w:rtl/>
        </w:rPr>
        <w:footnoteReference w:id="439"/>
      </w:r>
      <w:r w:rsidRPr="00E70D37" w:rsidR="0053283C">
        <w:rPr>
          <w:rFonts w:cs="Trad Al_Khat Deco"/>
          <w:sz w:val="22"/>
          <w:szCs w:val="22"/>
          <w:rtl/>
          <w:lang w:bidi="fa-IR"/>
        </w:rPr>
        <w:t xml:space="preserve"> وعن الاختصار</w:t>
      </w:r>
      <w:r>
        <w:rPr>
          <w:rStyle w:val="FootnoteReference"/>
          <w:rFonts w:cs="Trad Al_Khat Deco"/>
          <w:b/>
          <w:bCs/>
          <w:color w:val="FF0000"/>
          <w:sz w:val="22"/>
          <w:szCs w:val="22"/>
          <w:u w:val="single"/>
          <w:rtl/>
        </w:rPr>
        <w:footnoteReference w:id="440"/>
      </w:r>
      <w:r w:rsidRPr="00E70D37" w:rsidR="0053283C">
        <w:rPr>
          <w:rFonts w:cs="Trad Al_Khat Deco"/>
          <w:sz w:val="22"/>
          <w:szCs w:val="22"/>
          <w:rtl/>
          <w:lang w:bidi="fa-IR"/>
        </w:rPr>
        <w:t xml:space="preserve"> وعن الصلب</w:t>
      </w:r>
      <w:r>
        <w:rPr>
          <w:rStyle w:val="FootnoteReference"/>
          <w:rFonts w:cs="Trad Al_Khat Deco"/>
          <w:b/>
          <w:bCs/>
          <w:color w:val="FF0000"/>
          <w:sz w:val="22"/>
          <w:szCs w:val="22"/>
          <w:u w:val="single"/>
          <w:rtl/>
        </w:rPr>
        <w:footnoteReference w:id="441"/>
      </w:r>
      <w:r w:rsidRPr="00E70D37" w:rsidR="0053283C">
        <w:rPr>
          <w:rFonts w:cs="Trad Al_Khat Deco"/>
          <w:sz w:val="22"/>
          <w:szCs w:val="22"/>
          <w:rtl/>
          <w:lang w:bidi="fa-IR"/>
        </w:rPr>
        <w:t xml:space="preserve"> وعن المواصلة</w:t>
      </w:r>
      <w:r>
        <w:rPr>
          <w:rStyle w:val="FootnoteReference"/>
          <w:rFonts w:cs="Trad Al_Khat Deco"/>
          <w:b/>
          <w:bCs/>
          <w:color w:val="FF0000"/>
          <w:sz w:val="22"/>
          <w:szCs w:val="22"/>
          <w:u w:val="single"/>
          <w:rtl/>
        </w:rPr>
        <w:footnoteReference w:id="442"/>
      </w:r>
      <w:r w:rsidRPr="00E70D37" w:rsidR="0053283C">
        <w:rPr>
          <w:rFonts w:cs="Trad Al_Khat Deco"/>
          <w:sz w:val="22"/>
          <w:szCs w:val="22"/>
          <w:rtl/>
          <w:lang w:bidi="fa-IR"/>
        </w:rPr>
        <w:t xml:space="preserve"> وعن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الحاقن</w:t>
      </w:r>
      <w:r>
        <w:rPr>
          <w:rStyle w:val="FootnoteReference"/>
          <w:rFonts w:cs="Trad Al_Khat Deco"/>
          <w:b/>
          <w:bCs/>
          <w:color w:val="FF0000"/>
          <w:sz w:val="22"/>
          <w:szCs w:val="22"/>
          <w:u w:val="single"/>
          <w:rtl/>
        </w:rPr>
        <w:footnoteReference w:id="443"/>
      </w:r>
      <w:r w:rsidRPr="00E70D37" w:rsidR="0053283C">
        <w:rPr>
          <w:rFonts w:cs="Trad Al_Khat Deco"/>
          <w:sz w:val="22"/>
          <w:szCs w:val="22"/>
          <w:rtl/>
          <w:lang w:bidi="fa-IR"/>
        </w:rPr>
        <w:t xml:space="preserve"> والحاقب</w:t>
      </w:r>
      <w:r>
        <w:rPr>
          <w:rStyle w:val="FootnoteReference"/>
          <w:rFonts w:cs="Trad Al_Khat Deco"/>
          <w:b/>
          <w:bCs/>
          <w:color w:val="FF0000"/>
          <w:sz w:val="22"/>
          <w:szCs w:val="22"/>
          <w:u w:val="single"/>
          <w:rtl/>
        </w:rPr>
        <w:footnoteReference w:id="444"/>
      </w:r>
      <w:r w:rsidRPr="00E70D37" w:rsidR="0053283C">
        <w:rPr>
          <w:rFonts w:cs="Trad Al_Khat Deco"/>
          <w:sz w:val="22"/>
          <w:szCs w:val="22"/>
          <w:rtl/>
          <w:lang w:bidi="fa-IR"/>
        </w:rPr>
        <w:t xml:space="preserve"> والحازق</w:t>
      </w:r>
      <w:r>
        <w:rPr>
          <w:rStyle w:val="FootnoteReference"/>
          <w:rFonts w:cs="Trad Al_Khat Deco"/>
          <w:b/>
          <w:bCs/>
          <w:color w:val="FF0000"/>
          <w:sz w:val="22"/>
          <w:szCs w:val="22"/>
          <w:u w:val="single"/>
          <w:rtl/>
        </w:rPr>
        <w:footnoteReference w:id="445"/>
      </w:r>
      <w:r w:rsidRPr="00E70D37" w:rsidR="0053283C">
        <w:rPr>
          <w:rFonts w:cs="Trad Al_Khat Deco"/>
          <w:sz w:val="22"/>
          <w:szCs w:val="22"/>
          <w:rtl/>
          <w:lang w:bidi="fa-IR"/>
        </w:rPr>
        <w:t xml:space="preserve"> وعن صلاة الجائع والغضبان والمتلثم</w:t>
      </w:r>
      <w:r>
        <w:rPr>
          <w:rStyle w:val="FootnoteReference"/>
          <w:rFonts w:cs="Trad Al_Khat Deco"/>
          <w:b/>
          <w:bCs/>
          <w:color w:val="FF0000"/>
          <w:sz w:val="22"/>
          <w:szCs w:val="22"/>
          <w:u w:val="single"/>
          <w:rtl/>
        </w:rPr>
        <w:footnoteReference w:id="446"/>
      </w:r>
      <w:r w:rsidRPr="00E70D37" w:rsidR="0053283C">
        <w:rPr>
          <w:rFonts w:cs="Trad Al_Khat Deco"/>
          <w:sz w:val="22"/>
          <w:szCs w:val="22"/>
          <w:rtl/>
          <w:lang w:bidi="fa-IR"/>
        </w:rPr>
        <w:t xml:space="preserve"> وهو ستر الوجه أما الإقعاء فهو عند أهل اللغة أن يجلس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وركيه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وينصب ركبتيه ويجعل يديه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كالكلب وعند أهل الحديث أن يجلس</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ساقيه جاثيا وليس  الأرض منه إلا رؤوس أصابع الرجلين والركبتين</w:t>
      </w:r>
      <w:r w:rsidR="000365B6">
        <w:rPr>
          <w:rFonts w:cs="Trad Al_Khat Deco" w:hint="cs"/>
          <w:sz w:val="22"/>
          <w:szCs w:val="22"/>
          <w:rtl/>
          <w:lang w:bidi="fa-IR"/>
        </w:rPr>
        <w:t>.</w:t>
      </w:r>
      <w:r w:rsidRPr="00E70D37" w:rsidR="0053283C">
        <w:rPr>
          <w:rFonts w:cs="Trad Al_Khat Deco"/>
          <w:sz w:val="22"/>
          <w:szCs w:val="22"/>
          <w:rtl/>
          <w:lang w:bidi="fa-IR"/>
        </w:rPr>
        <w:t xml:space="preserve"> وأما</w:t>
      </w:r>
      <w:r w:rsidRPr="00E70D37" w:rsidR="00D8012B">
        <w:rPr>
          <w:rFonts w:cs="Trad Al_Khat Deco"/>
          <w:sz w:val="22"/>
          <w:szCs w:val="22"/>
          <w:rtl/>
          <w:lang w:bidi="fa-IR"/>
        </w:rPr>
        <w:t xml:space="preserve"> </w:t>
      </w:r>
      <w:r w:rsidRPr="00E70D37" w:rsidR="0053283C">
        <w:rPr>
          <w:rFonts w:cs="Trad Al_Khat Deco"/>
          <w:sz w:val="22"/>
          <w:szCs w:val="22"/>
          <w:rtl/>
          <w:lang w:bidi="fa-IR"/>
        </w:rPr>
        <w:t>السدل فمذهب أهل الحديث فيه أن يلتحف بثوبه ويدخل يديه من داخل فيركع</w:t>
      </w:r>
      <w:r w:rsidRPr="00E70D37" w:rsidR="00D8012B">
        <w:rPr>
          <w:rFonts w:cs="Trad Al_Khat Deco"/>
          <w:sz w:val="22"/>
          <w:szCs w:val="22"/>
          <w:rtl/>
          <w:lang w:bidi="fa-IR"/>
        </w:rPr>
        <w:t xml:space="preserve"> </w:t>
      </w:r>
      <w:r w:rsidRPr="00E70D37" w:rsidR="0053283C">
        <w:rPr>
          <w:rFonts w:cs="Trad Al_Khat Deco"/>
          <w:sz w:val="22"/>
          <w:szCs w:val="22"/>
          <w:rtl/>
          <w:lang w:bidi="fa-IR"/>
        </w:rPr>
        <w:t>ويسجد كذلك وكان هذا فعل اليهود في صلاتهم فنهوا عن التشبه بهم والقميص في</w:t>
      </w:r>
      <w:r w:rsidRPr="00E70D37" w:rsidR="00D8012B">
        <w:rPr>
          <w:rFonts w:cs="Trad Al_Khat Deco"/>
          <w:sz w:val="22"/>
          <w:szCs w:val="22"/>
          <w:rtl/>
          <w:lang w:bidi="fa-IR"/>
        </w:rPr>
        <w:t xml:space="preserve"> </w:t>
      </w:r>
      <w:r w:rsidRPr="00E70D37" w:rsidR="0053283C">
        <w:rPr>
          <w:rFonts w:cs="Trad Al_Khat Deco"/>
          <w:sz w:val="22"/>
          <w:szCs w:val="22"/>
          <w:rtl/>
          <w:lang w:bidi="fa-IR"/>
        </w:rPr>
        <w:t>معناه فلا ينبغي أن يركع ويسجد ويداه في بدن القميص وقيل معناه أن يضع وسط</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الإزار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رأسه ويرسل طرفيه عن يمينه وشماله من غير أن يجعلهما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كتفيه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والأول أقرب وأما الكف فهو أن يرفع ثيابه من بين يديه أو من خلفه إذا أراد</w:t>
      </w:r>
      <w:r w:rsidRPr="00E70D37" w:rsidR="00D8012B">
        <w:rPr>
          <w:rFonts w:cs="Trad Al_Khat Deco"/>
          <w:sz w:val="22"/>
          <w:szCs w:val="22"/>
          <w:rtl/>
          <w:lang w:bidi="fa-IR"/>
        </w:rPr>
        <w:t xml:space="preserve"> </w:t>
      </w:r>
      <w:r w:rsidRPr="00E70D37" w:rsidR="0053283C">
        <w:rPr>
          <w:rFonts w:cs="Trad Al_Khat Deco"/>
          <w:sz w:val="22"/>
          <w:szCs w:val="22"/>
          <w:rtl/>
          <w:lang w:bidi="fa-IR"/>
        </w:rPr>
        <w:t>السجود وقد يكون الكف في شعر الرأس فلا يصلين وهو عاقص شعره والنهي</w:t>
      </w:r>
      <w:r w:rsidRPr="00E70D37" w:rsidR="00D8012B">
        <w:rPr>
          <w:rFonts w:cs="Trad Al_Khat Deco"/>
          <w:sz w:val="22"/>
          <w:szCs w:val="22"/>
          <w:rtl/>
          <w:lang w:bidi="fa-IR"/>
        </w:rPr>
        <w:t xml:space="preserve"> </w:t>
      </w:r>
      <w:r w:rsidRPr="00E70D37" w:rsidR="0053283C">
        <w:rPr>
          <w:rFonts w:cs="Trad Al_Khat Deco"/>
          <w:sz w:val="22"/>
          <w:szCs w:val="22"/>
          <w:rtl/>
          <w:lang w:bidi="fa-IR"/>
        </w:rPr>
        <w:t>للرجال وفي الحديث</w:t>
      </w:r>
      <w:r w:rsidR="000365B6">
        <w:rPr>
          <w:rFonts w:cs="Trad Al_Khat Deco" w:hint="cs"/>
          <w:sz w:val="22"/>
          <w:szCs w:val="22"/>
          <w:rtl/>
          <w:lang w:bidi="fa-IR"/>
        </w:rPr>
        <w:t>:</w:t>
      </w:r>
      <w:r w:rsidRPr="00E70D37" w:rsidR="0053283C">
        <w:rPr>
          <w:rFonts w:cs="Trad Al_Khat Deco"/>
          <w:sz w:val="22"/>
          <w:szCs w:val="22"/>
          <w:rtl/>
          <w:lang w:bidi="fa-IR"/>
        </w:rPr>
        <w:t xml:space="preserve"> </w:t>
      </w:r>
      <w:r w:rsidR="000365B6">
        <w:rPr>
          <w:rFonts w:cs="Trad Al_Khat Deco" w:hint="cs"/>
          <w:sz w:val="22"/>
          <w:szCs w:val="22"/>
          <w:rtl/>
          <w:lang w:bidi="fa-IR"/>
        </w:rPr>
        <w:t>(</w:t>
      </w:r>
      <w:r w:rsidRPr="00E70D37" w:rsidR="0053283C">
        <w:rPr>
          <w:rFonts w:cs="Trad Al_Khat Deco"/>
          <w:sz w:val="22"/>
          <w:szCs w:val="22"/>
          <w:rtl/>
          <w:lang w:bidi="fa-IR"/>
        </w:rPr>
        <w:t>أمرت</w:t>
      </w:r>
      <w:r w:rsidR="000365B6">
        <w:rPr>
          <w:rFonts w:cs="Trad Al_Khat Deco" w:hint="cs"/>
          <w:sz w:val="22"/>
          <w:szCs w:val="22"/>
          <w:rtl/>
          <w:lang w:bidi="fa-IR"/>
        </w:rPr>
        <w:t xml:space="preserve"> </w:t>
      </w:r>
      <w:r w:rsidRPr="00E70D37" w:rsidR="0053283C">
        <w:rPr>
          <w:rFonts w:cs="Trad Al_Khat Deco"/>
          <w:sz w:val="22"/>
          <w:szCs w:val="22"/>
          <w:rtl/>
          <w:lang w:bidi="fa-IR"/>
        </w:rPr>
        <w:t xml:space="preserve">أن أسجد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سبعة أعضاء ولا أكفت شعرا ولا ثوبا</w:t>
      </w:r>
      <w:r>
        <w:rPr>
          <w:rStyle w:val="FootnoteReference"/>
          <w:rFonts w:cs="Trad Al_Khat Deco"/>
          <w:b/>
          <w:bCs/>
          <w:color w:val="FF0000"/>
          <w:sz w:val="22"/>
          <w:szCs w:val="22"/>
          <w:u w:val="single"/>
          <w:rtl/>
        </w:rPr>
        <w:footnoteReference w:id="447"/>
      </w:r>
      <w:r w:rsidR="000365B6">
        <w:rPr>
          <w:rFonts w:cs="Trad Al_Khat Deco" w:hint="cs"/>
          <w:sz w:val="22"/>
          <w:szCs w:val="22"/>
          <w:rtl/>
          <w:lang w:bidi="fa-IR"/>
        </w:rPr>
        <w:t>)</w:t>
      </w:r>
      <w:r w:rsidRPr="00E70D37" w:rsidR="0053283C">
        <w:rPr>
          <w:rFonts w:cs="Trad Al_Khat Deco"/>
          <w:sz w:val="22"/>
          <w:szCs w:val="22"/>
          <w:rtl/>
          <w:lang w:bidi="fa-IR"/>
        </w:rPr>
        <w:t xml:space="preserve"> وكره أحمد</w:t>
      </w:r>
      <w:r w:rsidRPr="00E70D37" w:rsidR="00D8012B">
        <w:rPr>
          <w:rFonts w:cs="Trad Al_Khat Deco"/>
          <w:sz w:val="22"/>
          <w:szCs w:val="22"/>
          <w:rtl/>
          <w:lang w:bidi="fa-IR"/>
        </w:rPr>
        <w:t xml:space="preserve"> </w:t>
      </w:r>
      <w:r w:rsidRPr="00E70D37" w:rsidR="0053283C">
        <w:rPr>
          <w:rFonts w:cs="Trad Al_Khat Deco"/>
          <w:sz w:val="22"/>
          <w:szCs w:val="22"/>
          <w:rtl/>
          <w:lang w:bidi="fa-IR"/>
        </w:rPr>
        <w:t>بن حنبل رضي الله عنه أن يأتزر فوق القميص في الصلاة ورآه من الكفت</w:t>
      </w:r>
      <w:r w:rsidR="000365B6">
        <w:rPr>
          <w:rFonts w:cs="Trad Al_Khat Deco" w:hint="cs"/>
          <w:sz w:val="22"/>
          <w:szCs w:val="22"/>
          <w:rtl/>
          <w:lang w:bidi="fa-IR"/>
        </w:rPr>
        <w:t>.</w:t>
      </w:r>
      <w:r w:rsidRPr="00E70D37" w:rsidR="0053283C">
        <w:rPr>
          <w:rFonts w:cs="Trad Al_Khat Deco"/>
          <w:sz w:val="22"/>
          <w:szCs w:val="22"/>
          <w:rtl/>
          <w:lang w:bidi="fa-IR"/>
        </w:rPr>
        <w:t xml:space="preserve"> وأما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الاختصار فأن يضع يديه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خاصرتيه</w:t>
      </w:r>
      <w:r w:rsidR="000365B6">
        <w:rPr>
          <w:rFonts w:cs="Trad Al_Khat Deco" w:hint="cs"/>
          <w:sz w:val="22"/>
          <w:szCs w:val="22"/>
          <w:rtl/>
          <w:lang w:bidi="fa-IR"/>
        </w:rPr>
        <w:t>.</w:t>
      </w:r>
      <w:r w:rsidRPr="00E70D37" w:rsidR="0053283C">
        <w:rPr>
          <w:rFonts w:cs="Trad Al_Khat Deco"/>
          <w:sz w:val="22"/>
          <w:szCs w:val="22"/>
          <w:rtl/>
          <w:lang w:bidi="fa-IR"/>
        </w:rPr>
        <w:t xml:space="preserve"> وأما الصلب فأن يضع يديه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خاصرتيه</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القيام ويجافي بين عضديه في القيام</w:t>
      </w:r>
      <w:r w:rsidR="000365B6">
        <w:rPr>
          <w:rFonts w:cs="Trad Al_Khat Deco" w:hint="cs"/>
          <w:sz w:val="22"/>
          <w:szCs w:val="22"/>
          <w:rtl/>
          <w:lang w:bidi="fa-IR"/>
        </w:rPr>
        <w:t>.</w:t>
      </w:r>
      <w:r w:rsidRPr="00E70D37" w:rsidR="0053283C">
        <w:rPr>
          <w:rFonts w:cs="Trad Al_Khat Deco"/>
          <w:sz w:val="22"/>
          <w:szCs w:val="22"/>
          <w:rtl/>
          <w:lang w:bidi="fa-IR"/>
        </w:rPr>
        <w:t xml:space="preserve"> وأما المواصلة فهي خمسة اثنان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الإمام أن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لا يصل قراءته بتكبيرة الإحرام ولا ركوعه بقراءته واثنان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المأموم أن لا يصل</w:t>
      </w:r>
      <w:r w:rsidRPr="00E70D37" w:rsidR="00D8012B">
        <w:rPr>
          <w:rFonts w:cs="Trad Al_Khat Deco"/>
          <w:sz w:val="22"/>
          <w:szCs w:val="22"/>
          <w:rtl/>
          <w:lang w:bidi="fa-IR"/>
        </w:rPr>
        <w:t xml:space="preserve"> </w:t>
      </w:r>
      <w:r w:rsidRPr="00E70D37" w:rsidR="0053283C">
        <w:rPr>
          <w:rFonts w:cs="Trad Al_Khat Deco"/>
          <w:sz w:val="22"/>
          <w:szCs w:val="22"/>
          <w:rtl/>
          <w:lang w:bidi="fa-IR"/>
        </w:rPr>
        <w:t>تكبيرة الإحرام بتكبيرة الإمام ولا تسليمه بتسليمه وواحدة بينهما أن لا يصل</w:t>
      </w:r>
      <w:r w:rsidRPr="00E70D37" w:rsidR="00D8012B">
        <w:rPr>
          <w:rFonts w:cs="Trad Al_Khat Deco"/>
          <w:sz w:val="22"/>
          <w:szCs w:val="22"/>
          <w:rtl/>
          <w:lang w:bidi="fa-IR"/>
        </w:rPr>
        <w:t xml:space="preserve"> </w:t>
      </w:r>
      <w:r w:rsidRPr="00E70D37" w:rsidR="0053283C">
        <w:rPr>
          <w:rFonts w:cs="Trad Al_Khat Deco"/>
          <w:sz w:val="22"/>
          <w:szCs w:val="22"/>
          <w:rtl/>
          <w:lang w:bidi="fa-IR"/>
        </w:rPr>
        <w:t>تسليمة الفرض بالتسليمة الثانية وليفصل بينهما</w:t>
      </w:r>
      <w:r w:rsidR="000365B6">
        <w:rPr>
          <w:rFonts w:cs="Trad Al_Khat Deco" w:hint="cs"/>
          <w:sz w:val="22"/>
          <w:szCs w:val="22"/>
          <w:rtl/>
          <w:lang w:bidi="fa-IR"/>
        </w:rPr>
        <w:t>.</w:t>
      </w:r>
      <w:r w:rsidRPr="00E70D37" w:rsidR="0053283C">
        <w:rPr>
          <w:rFonts w:cs="Trad Al_Khat Deco"/>
          <w:sz w:val="22"/>
          <w:szCs w:val="22"/>
          <w:rtl/>
          <w:lang w:bidi="fa-IR"/>
        </w:rPr>
        <w:t xml:space="preserve"> وأما الحاقن فمن البول والحاقب</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الغائط والحازق صاحب الخف الضيق فإن كل ذلك يمنع من الخشوع وفي معناه</w:t>
      </w:r>
      <w:r w:rsidRPr="00E70D37" w:rsidR="00D8012B">
        <w:rPr>
          <w:rFonts w:cs="Trad Al_Khat Deco"/>
          <w:sz w:val="22"/>
          <w:szCs w:val="22"/>
          <w:rtl/>
          <w:lang w:bidi="fa-IR"/>
        </w:rPr>
        <w:t xml:space="preserve"> </w:t>
      </w:r>
      <w:r w:rsidRPr="00E70D37" w:rsidR="0053283C">
        <w:rPr>
          <w:rFonts w:cs="Trad Al_Khat Deco"/>
          <w:sz w:val="22"/>
          <w:szCs w:val="22"/>
          <w:rtl/>
          <w:lang w:bidi="fa-IR"/>
        </w:rPr>
        <w:t>الجائع والمهتم وفهم نهي الجائع من 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818F0">
        <w:rPr>
          <w:rFonts w:cs="Trad Al_Khat Deco" w:hint="cs"/>
          <w:sz w:val="22"/>
          <w:szCs w:val="22"/>
          <w:rtl/>
          <w:lang w:bidi="fa-IR"/>
        </w:rPr>
        <w:t>:</w:t>
      </w:r>
      <w:r w:rsidRPr="00E70D37" w:rsidR="00D8012B">
        <w:rPr>
          <w:rFonts w:cs="Trad Al_Khat Deco"/>
          <w:sz w:val="22"/>
          <w:szCs w:val="22"/>
          <w:rtl/>
          <w:lang w:bidi="fa-IR"/>
        </w:rPr>
        <w:t xml:space="preserve"> </w:t>
      </w:r>
      <w:r w:rsidR="00C818F0">
        <w:rPr>
          <w:rFonts w:cs="Trad Al_Khat Deco" w:hint="cs"/>
          <w:sz w:val="22"/>
          <w:szCs w:val="22"/>
          <w:rtl/>
          <w:lang w:bidi="fa-IR"/>
        </w:rPr>
        <w:t>(</w:t>
      </w:r>
      <w:r w:rsidRPr="00E70D37" w:rsidR="0053283C">
        <w:rPr>
          <w:rFonts w:cs="Trad Al_Khat Deco"/>
          <w:sz w:val="22"/>
          <w:szCs w:val="22"/>
          <w:rtl/>
          <w:lang w:bidi="fa-IR"/>
        </w:rPr>
        <w:t>إذا حضر</w:t>
      </w:r>
      <w:r w:rsidRPr="00E70D37" w:rsidR="00D8012B">
        <w:rPr>
          <w:rFonts w:cs="Trad Al_Khat Deco"/>
          <w:sz w:val="22"/>
          <w:szCs w:val="22"/>
          <w:rtl/>
          <w:lang w:bidi="fa-IR"/>
        </w:rPr>
        <w:t xml:space="preserve"> </w:t>
      </w:r>
      <w:r w:rsidRPr="00E70D37" w:rsidR="0053283C">
        <w:rPr>
          <w:rFonts w:cs="Trad Al_Khat Deco"/>
          <w:sz w:val="22"/>
          <w:szCs w:val="22"/>
          <w:rtl/>
          <w:lang w:bidi="fa-IR"/>
        </w:rPr>
        <w:t>العشاء وأقيمت الصلاة فابدءوا بالعشاء إلا أن يضيق الوقت أو يكون ساكن القلب</w:t>
      </w:r>
      <w:r>
        <w:rPr>
          <w:rStyle w:val="FootnoteReference"/>
          <w:rFonts w:cs="Trad Al_Khat Deco"/>
          <w:b/>
          <w:bCs/>
          <w:color w:val="FF0000"/>
          <w:sz w:val="22"/>
          <w:szCs w:val="22"/>
          <w:u w:val="single"/>
          <w:rtl/>
        </w:rPr>
        <w:footnoteReference w:id="448"/>
      </w:r>
      <w:r w:rsidR="00C818F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وفي الخبر</w:t>
      </w:r>
      <w:r w:rsidR="00C818F0">
        <w:rPr>
          <w:rFonts w:cs="Trad Al_Khat Deco" w:hint="cs"/>
          <w:sz w:val="22"/>
          <w:szCs w:val="22"/>
          <w:rtl/>
          <w:lang w:bidi="fa-IR"/>
        </w:rPr>
        <w:t>:</w:t>
      </w:r>
      <w:r w:rsidRPr="00E70D37" w:rsidR="0053283C">
        <w:rPr>
          <w:rFonts w:cs="Trad Al_Khat Deco"/>
          <w:sz w:val="22"/>
          <w:szCs w:val="22"/>
          <w:rtl/>
          <w:lang w:bidi="fa-IR"/>
        </w:rPr>
        <w:t xml:space="preserve"> </w:t>
      </w:r>
      <w:r w:rsidR="00C818F0">
        <w:rPr>
          <w:rFonts w:cs="Trad Al_Khat Deco" w:hint="cs"/>
          <w:sz w:val="22"/>
          <w:szCs w:val="22"/>
          <w:rtl/>
          <w:lang w:bidi="fa-IR"/>
        </w:rPr>
        <w:t>(</w:t>
      </w:r>
      <w:r w:rsidRPr="00E70D37" w:rsidR="0053283C">
        <w:rPr>
          <w:rFonts w:cs="Trad Al_Khat Deco"/>
          <w:sz w:val="22"/>
          <w:szCs w:val="22"/>
          <w:rtl/>
          <w:lang w:bidi="fa-IR"/>
        </w:rPr>
        <w:t>لا يدخلن أحدكم الصلاة وهو مقطب ولا يصلين أحدكم</w:t>
      </w:r>
      <w:r w:rsidRPr="00E70D37" w:rsidR="00D8012B">
        <w:rPr>
          <w:rFonts w:cs="Trad Al_Khat Deco"/>
          <w:sz w:val="22"/>
          <w:szCs w:val="22"/>
          <w:rtl/>
          <w:lang w:bidi="fa-IR"/>
        </w:rPr>
        <w:t xml:space="preserve"> </w:t>
      </w:r>
      <w:r w:rsidRPr="00E70D37" w:rsidR="0053283C">
        <w:rPr>
          <w:rFonts w:cs="Trad Al_Khat Deco"/>
          <w:sz w:val="22"/>
          <w:szCs w:val="22"/>
          <w:rtl/>
          <w:lang w:bidi="fa-IR"/>
        </w:rPr>
        <w:t>وهو غضبان</w:t>
      </w:r>
      <w:r>
        <w:rPr>
          <w:rStyle w:val="FootnoteReference"/>
          <w:rFonts w:cs="Trad Al_Khat Deco"/>
          <w:b/>
          <w:bCs/>
          <w:color w:val="FF0000"/>
          <w:sz w:val="22"/>
          <w:szCs w:val="22"/>
          <w:u w:val="single"/>
          <w:rtl/>
        </w:rPr>
        <w:footnoteReference w:id="449"/>
      </w:r>
      <w:r w:rsidR="00C818F0">
        <w:rPr>
          <w:rFonts w:cs="Trad Al_Khat Deco" w:hint="cs"/>
          <w:sz w:val="22"/>
          <w:szCs w:val="22"/>
          <w:rtl/>
          <w:lang w:bidi="fa-IR"/>
        </w:rPr>
        <w:t>)</w:t>
      </w:r>
      <w:r w:rsidRPr="00E70D37" w:rsidR="0053283C">
        <w:rPr>
          <w:rFonts w:cs="Trad Al_Khat Deco"/>
          <w:sz w:val="22"/>
          <w:szCs w:val="22"/>
          <w:rtl/>
          <w:lang w:bidi="fa-IR"/>
        </w:rPr>
        <w:t xml:space="preserve"> </w:t>
      </w:r>
      <w:r w:rsidRPr="00C818F0" w:rsidR="00C818F0">
        <w:rPr>
          <w:rFonts w:cs="Trad Al_Khat Deco"/>
          <w:sz w:val="20"/>
          <w:szCs w:val="20"/>
          <w:rtl/>
        </w:rPr>
        <w:t>وقال الحسن</w:t>
      </w:r>
      <w:r w:rsidR="00C818F0">
        <w:rPr>
          <w:rFonts w:cs="Trad Al_Khat Deco" w:hint="cs"/>
          <w:sz w:val="20"/>
          <w:szCs w:val="20"/>
          <w:rtl/>
          <w:lang w:bidi="fa-IR"/>
        </w:rPr>
        <w:t>:</w:t>
      </w:r>
      <w:r w:rsidRPr="00C818F0" w:rsidR="00C818F0">
        <w:rPr>
          <w:rFonts w:cs="Trad Al_Khat Deco"/>
          <w:sz w:val="20"/>
          <w:szCs w:val="20"/>
          <w:rtl/>
          <w:lang w:bidi="fa-IR"/>
        </w:rPr>
        <w:t xml:space="preserve"> </w:t>
      </w:r>
      <w:r w:rsidRPr="00C818F0" w:rsidR="0053283C">
        <w:rPr>
          <w:rFonts w:cs="Trad Al_Khat Deco"/>
          <w:sz w:val="20"/>
          <w:szCs w:val="20"/>
          <w:rtl/>
          <w:lang w:bidi="fa-IR"/>
        </w:rPr>
        <w:t>كل</w:t>
      </w:r>
      <w:r w:rsidRPr="00E70D37" w:rsidR="0053283C">
        <w:rPr>
          <w:rFonts w:cs="Trad Al_Khat Deco"/>
          <w:sz w:val="22"/>
          <w:szCs w:val="22"/>
          <w:rtl/>
          <w:lang w:bidi="fa-IR"/>
        </w:rPr>
        <w:t xml:space="preserve"> صلاة لا يحضر فيها القلب فهي إلى العقوبة أسرع</w:t>
      </w:r>
      <w:r w:rsidR="00C818F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وفي الحديث</w:t>
      </w:r>
      <w:r w:rsidR="00C818F0">
        <w:rPr>
          <w:rFonts w:cs="Trad Al_Khat Deco" w:hint="cs"/>
          <w:sz w:val="22"/>
          <w:szCs w:val="22"/>
          <w:rtl/>
          <w:lang w:bidi="fa-IR"/>
        </w:rPr>
        <w:t>:</w:t>
      </w:r>
      <w:r w:rsidRPr="00E70D37" w:rsidR="0053283C">
        <w:rPr>
          <w:rFonts w:cs="Trad Al_Khat Deco"/>
          <w:sz w:val="22"/>
          <w:szCs w:val="22"/>
          <w:rtl/>
          <w:lang w:bidi="fa-IR"/>
        </w:rPr>
        <w:t xml:space="preserve"> </w:t>
      </w:r>
      <w:r w:rsidR="00C818F0">
        <w:rPr>
          <w:rFonts w:cs="Trad Al_Khat Deco" w:hint="cs"/>
          <w:sz w:val="22"/>
          <w:szCs w:val="22"/>
          <w:rtl/>
          <w:lang w:bidi="fa-IR"/>
        </w:rPr>
        <w:t>(</w:t>
      </w:r>
      <w:r w:rsidRPr="00E70D37" w:rsidR="0053283C">
        <w:rPr>
          <w:rFonts w:cs="Trad Al_Khat Deco"/>
          <w:sz w:val="22"/>
          <w:szCs w:val="22"/>
          <w:rtl/>
          <w:lang w:bidi="fa-IR"/>
        </w:rPr>
        <w:t>سبعة أشياء في الصلاة من الشيطان الرعاف والنعاس والوسوسة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والتثاؤب والحكاك والالتفات والعبث بالشيء</w:t>
      </w:r>
      <w:r>
        <w:rPr>
          <w:rStyle w:val="FootnoteReference"/>
          <w:rFonts w:cs="Trad Al_Khat Deco"/>
          <w:b/>
          <w:bCs/>
          <w:color w:val="FF0000"/>
          <w:sz w:val="22"/>
          <w:szCs w:val="22"/>
          <w:u w:val="single"/>
          <w:rtl/>
        </w:rPr>
        <w:footnoteReference w:id="450"/>
      </w:r>
      <w:r w:rsidR="00C818F0">
        <w:rPr>
          <w:rFonts w:cs="Trad Al_Khat Deco" w:hint="cs"/>
          <w:sz w:val="22"/>
          <w:szCs w:val="22"/>
          <w:rtl/>
          <w:lang w:bidi="fa-IR"/>
        </w:rPr>
        <w:t>)</w:t>
      </w:r>
      <w:r w:rsidRPr="00E70D37" w:rsidR="0053283C">
        <w:rPr>
          <w:rFonts w:cs="Trad Al_Khat Deco"/>
          <w:sz w:val="22"/>
          <w:szCs w:val="22"/>
          <w:rtl/>
          <w:lang w:bidi="fa-IR"/>
        </w:rPr>
        <w:t xml:space="preserve"> وزاد بعضهم السهو والشك وقال بعض السلف</w:t>
      </w:r>
      <w:r w:rsidR="00AF5602">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أربعة في الصلاة من الجفاء الإلتفات ومسح الوجه وتسوية الحصى وأن </w:t>
      </w:r>
      <w:r w:rsidRPr="00DD0B6C" w:rsidR="0053283C">
        <w:rPr>
          <w:rFonts w:cs="Trad Al_Khat Deco2"/>
          <w:sz w:val="22"/>
          <w:szCs w:val="22"/>
          <w:rtl/>
          <w:lang w:bidi="fa-IR"/>
        </w:rPr>
        <w:t>ت</w:t>
      </w:r>
      <w:r w:rsidRPr="00DD0B6C" w:rsidR="00DD0B6C">
        <w:rPr>
          <w:rFonts w:cs="Trad Al_Khat Deco2"/>
          <w:sz w:val="22"/>
          <w:szCs w:val="22"/>
          <w:rtl/>
          <w:lang w:bidi="fa-IR"/>
        </w:rPr>
        <w:t>صلى</w:t>
      </w:r>
      <w:r w:rsidRPr="00E70D37" w:rsidR="00D8012B">
        <w:rPr>
          <w:rFonts w:cs="Trad Al_Khat Deco"/>
          <w:sz w:val="22"/>
          <w:szCs w:val="22"/>
          <w:rtl/>
          <w:lang w:bidi="fa-IR"/>
        </w:rPr>
        <w:t xml:space="preserve"> </w:t>
      </w:r>
      <w:r w:rsidRPr="00E70D37" w:rsidR="0053283C">
        <w:rPr>
          <w:rFonts w:cs="Trad Al_Khat Deco"/>
          <w:sz w:val="22"/>
          <w:szCs w:val="22"/>
          <w:rtl/>
          <w:lang w:bidi="fa-IR"/>
        </w:rPr>
        <w:t>بطريق من يمر</w:t>
      </w:r>
      <w:r w:rsidR="00C818F0">
        <w:rPr>
          <w:rFonts w:cs="Trad Al_Khat Deco" w:hint="cs"/>
          <w:sz w:val="22"/>
          <w:szCs w:val="22"/>
          <w:rtl/>
          <w:lang w:bidi="fa-IR"/>
        </w:rPr>
        <w:t>ّ</w:t>
      </w:r>
      <w:r w:rsidRPr="00E70D37" w:rsidR="0053283C">
        <w:rPr>
          <w:rFonts w:cs="Trad Al_Khat Deco"/>
          <w:sz w:val="22"/>
          <w:szCs w:val="22"/>
          <w:rtl/>
          <w:lang w:bidi="fa-IR"/>
        </w:rPr>
        <w:t xml:space="preserve"> بين يديك </w:t>
      </w:r>
      <w:r w:rsidR="00C818F0">
        <w:rPr>
          <w:rFonts w:cs="Trad Al_Khat Deco" w:hint="cs"/>
          <w:sz w:val="22"/>
          <w:szCs w:val="22"/>
          <w:rtl/>
          <w:lang w:bidi="fa-IR"/>
        </w:rPr>
        <w:t>(</w:t>
      </w:r>
      <w:r w:rsidRPr="00E70D37" w:rsidR="0053283C">
        <w:rPr>
          <w:rFonts w:cs="Trad Al_Khat Deco"/>
          <w:sz w:val="22"/>
          <w:szCs w:val="22"/>
          <w:rtl/>
          <w:lang w:bidi="fa-IR"/>
        </w:rPr>
        <w:t>ونهى أيضا عن أن يشبك أصابعه</w:t>
      </w:r>
      <w:r>
        <w:rPr>
          <w:rStyle w:val="FootnoteReference"/>
          <w:rFonts w:cs="Trad Al_Khat Deco"/>
          <w:b/>
          <w:bCs/>
          <w:color w:val="FF0000"/>
          <w:sz w:val="22"/>
          <w:szCs w:val="22"/>
          <w:u w:val="single"/>
          <w:rtl/>
        </w:rPr>
        <w:footnoteReference w:id="451"/>
      </w:r>
      <w:r w:rsidR="00C818F0">
        <w:rPr>
          <w:rFonts w:cs="Trad Al_Khat Deco" w:hint="cs"/>
          <w:sz w:val="22"/>
          <w:szCs w:val="22"/>
          <w:rtl/>
          <w:lang w:bidi="fa-IR"/>
        </w:rPr>
        <w:t>)</w:t>
      </w:r>
      <w:r w:rsidRPr="00E70D37" w:rsidR="0053283C">
        <w:rPr>
          <w:rFonts w:cs="Trad Al_Khat Deco"/>
          <w:sz w:val="22"/>
          <w:szCs w:val="22"/>
          <w:rtl/>
          <w:lang w:bidi="fa-IR"/>
        </w:rPr>
        <w:t xml:space="preserve"> أو يفرقع أصابعه</w:t>
      </w:r>
      <w:r>
        <w:rPr>
          <w:rStyle w:val="FootnoteReference"/>
          <w:rFonts w:cs="Trad Al_Khat Deco"/>
          <w:b/>
          <w:bCs/>
          <w:color w:val="FF0000"/>
          <w:sz w:val="22"/>
          <w:szCs w:val="22"/>
          <w:u w:val="single"/>
          <w:rtl/>
        </w:rPr>
        <w:footnoteReference w:id="452"/>
      </w:r>
      <w:r w:rsidRPr="00E70D37" w:rsidR="00D8012B">
        <w:rPr>
          <w:rFonts w:cs="Trad Al_Khat Deco"/>
          <w:sz w:val="22"/>
          <w:szCs w:val="22"/>
          <w:rtl/>
          <w:lang w:bidi="fa-IR"/>
        </w:rPr>
        <w:t xml:space="preserve"> </w:t>
      </w:r>
      <w:r w:rsidRPr="00E70D37" w:rsidR="0053283C">
        <w:rPr>
          <w:rFonts w:cs="Trad Al_Khat Deco"/>
          <w:sz w:val="22"/>
          <w:szCs w:val="22"/>
          <w:rtl/>
          <w:lang w:bidi="fa-IR"/>
        </w:rPr>
        <w:t>أو يستر وجهه</w:t>
      </w:r>
      <w:r>
        <w:rPr>
          <w:rStyle w:val="FootnoteReference"/>
          <w:rFonts w:cs="Trad Al_Khat Deco"/>
          <w:b/>
          <w:bCs/>
          <w:color w:val="FF0000"/>
          <w:sz w:val="22"/>
          <w:szCs w:val="22"/>
          <w:u w:val="single"/>
          <w:rtl/>
        </w:rPr>
        <w:footnoteReference w:id="453"/>
      </w:r>
      <w:r w:rsidRPr="00E70D37" w:rsidR="0053283C">
        <w:rPr>
          <w:rFonts w:cs="Trad Al_Khat Deco"/>
          <w:sz w:val="22"/>
          <w:szCs w:val="22"/>
          <w:rtl/>
          <w:lang w:bidi="fa-IR"/>
        </w:rPr>
        <w:t xml:space="preserve"> أو يضع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إحدى كفيه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الأخرى يدخلهما بين فخذيه في الركوع</w:t>
      </w:r>
      <w:r>
        <w:rPr>
          <w:rStyle w:val="FootnoteReference"/>
          <w:rFonts w:cs="Trad Al_Khat Deco"/>
          <w:b/>
          <w:bCs/>
          <w:color w:val="FF0000"/>
          <w:sz w:val="22"/>
          <w:szCs w:val="22"/>
          <w:u w:val="single"/>
          <w:rtl/>
        </w:rPr>
        <w:footnoteReference w:id="454"/>
      </w:r>
      <w:r w:rsidRPr="00E70D37" w:rsidR="0053283C">
        <w:rPr>
          <w:rFonts w:cs="Trad Al_Khat Deco"/>
          <w:sz w:val="22"/>
          <w:szCs w:val="22"/>
          <w:rtl/>
          <w:lang w:bidi="fa-IR"/>
        </w:rPr>
        <w:t xml:space="preserve"> وقال بعض الصحابة رضي الله عنهم</w:t>
      </w:r>
      <w:r w:rsidR="00C818F0">
        <w:rPr>
          <w:rFonts w:cs="Trad Al_Khat Deco" w:hint="cs"/>
          <w:sz w:val="22"/>
          <w:szCs w:val="22"/>
          <w:rtl/>
          <w:lang w:bidi="fa-IR"/>
        </w:rPr>
        <w:t>:</w:t>
      </w:r>
      <w:r w:rsidRPr="00E70D37" w:rsidR="0053283C">
        <w:rPr>
          <w:rFonts w:cs="Trad Al_Khat Deco"/>
          <w:sz w:val="22"/>
          <w:szCs w:val="22"/>
          <w:rtl/>
          <w:lang w:bidi="fa-IR"/>
        </w:rPr>
        <w:t xml:space="preserve"> كنا نفعل ذلك</w:t>
      </w:r>
      <w:r w:rsidRPr="00E70D37" w:rsidR="00D8012B">
        <w:rPr>
          <w:rFonts w:cs="Trad Al_Khat Deco"/>
          <w:sz w:val="22"/>
          <w:szCs w:val="22"/>
          <w:rtl/>
          <w:lang w:bidi="fa-IR"/>
        </w:rPr>
        <w:t xml:space="preserve"> </w:t>
      </w:r>
      <w:r w:rsidRPr="00E70D37" w:rsidR="0053283C">
        <w:rPr>
          <w:rFonts w:cs="Trad Al_Khat Deco"/>
          <w:sz w:val="22"/>
          <w:szCs w:val="22"/>
          <w:rtl/>
          <w:lang w:bidi="fa-IR"/>
        </w:rPr>
        <w:t>فنهينا عنه ويكره أيضا أن ينفخ في الأرض عند السجود للتنظيف وأن يسوي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الحصى بيده فإنها أفعال مستغنى عنها ولا يرفع إحدى قدميه فيضعها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فخذه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يستند في قيامه إلى حائط فإن استند بحيث لو سل ذلك الحائط لسقط فالأظهر</w:t>
      </w:r>
      <w:r w:rsidRPr="00E70D37" w:rsidR="00D8012B">
        <w:rPr>
          <w:rFonts w:cs="Trad Al_Khat Deco"/>
          <w:sz w:val="22"/>
          <w:szCs w:val="22"/>
          <w:rtl/>
          <w:lang w:bidi="fa-IR"/>
        </w:rPr>
        <w:t xml:space="preserve"> </w:t>
      </w:r>
      <w:r w:rsidRPr="00E70D37" w:rsidR="0053283C">
        <w:rPr>
          <w:rFonts w:cs="Trad Al_Khat Deco"/>
          <w:sz w:val="22"/>
          <w:szCs w:val="22"/>
          <w:rtl/>
          <w:lang w:bidi="fa-IR"/>
        </w:rPr>
        <w:t>بطلان صلاته والله أعلم</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Pr>
          <w:rFonts w:cs="Trad Al_Khat Deco"/>
          <w:color w:val="FF0000"/>
          <w:sz w:val="22"/>
          <w:szCs w:val="22"/>
          <w:rtl/>
          <w:lang w:bidi="fa-IR"/>
        </w:rPr>
        <w:t>تمييز الفرائض والسنن</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 xml:space="preserve">جملة ما ذكر يشتمل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فرائض</w:t>
      </w:r>
      <w:r w:rsidRPr="00E70D37" w:rsidR="00D8012B">
        <w:rPr>
          <w:rFonts w:cs="Trad Al_Khat Deco"/>
          <w:sz w:val="22"/>
          <w:szCs w:val="22"/>
          <w:rtl/>
          <w:lang w:bidi="fa-IR"/>
        </w:rPr>
        <w:t xml:space="preserve"> </w:t>
      </w:r>
      <w:r w:rsidRPr="00E70D37" w:rsidR="0053283C">
        <w:rPr>
          <w:rFonts w:cs="Trad Al_Khat Deco"/>
          <w:sz w:val="22"/>
          <w:szCs w:val="22"/>
          <w:rtl/>
          <w:lang w:bidi="fa-IR"/>
        </w:rPr>
        <w:t>وسنن وآداب وهيئات مما ينبغي لمريد طريق الآخرة أن يراعى جميعها</w:t>
      </w:r>
      <w:r w:rsidR="00AF5602">
        <w:rPr>
          <w:rFonts w:cs="Trad Al_Khat Deco" w:hint="cs"/>
          <w:sz w:val="22"/>
          <w:szCs w:val="22"/>
          <w:rtl/>
          <w:lang w:bidi="fa-IR"/>
        </w:rPr>
        <w:t>.</w:t>
      </w:r>
      <w:r w:rsidRPr="00E70D37" w:rsidR="0053283C">
        <w:rPr>
          <w:rFonts w:cs="Trad Al_Khat Deco"/>
          <w:sz w:val="22"/>
          <w:szCs w:val="22"/>
          <w:rtl/>
          <w:lang w:bidi="fa-IR"/>
        </w:rPr>
        <w:t xml:space="preserve"> فالفرض من</w:t>
      </w:r>
      <w:r w:rsidRPr="00E70D37" w:rsidR="00D8012B">
        <w:rPr>
          <w:rFonts w:cs="Trad Al_Khat Deco"/>
          <w:sz w:val="22"/>
          <w:szCs w:val="22"/>
          <w:rtl/>
          <w:lang w:bidi="fa-IR"/>
        </w:rPr>
        <w:t xml:space="preserve"> </w:t>
      </w:r>
      <w:r w:rsidRPr="00E70D37" w:rsidR="0053283C">
        <w:rPr>
          <w:rFonts w:cs="Trad Al_Khat Deco"/>
          <w:sz w:val="22"/>
          <w:szCs w:val="22"/>
          <w:rtl/>
          <w:lang w:bidi="fa-IR"/>
        </w:rPr>
        <w:t>جملتها اثنتا عشرة خصلة</w:t>
      </w:r>
      <w:r w:rsidR="00AF5602">
        <w:rPr>
          <w:rFonts w:cs="Trad Al_Khat Deco" w:hint="cs"/>
          <w:sz w:val="22"/>
          <w:szCs w:val="22"/>
          <w:rtl/>
          <w:lang w:bidi="fa-IR"/>
        </w:rPr>
        <w:t>:</w:t>
      </w:r>
      <w:r w:rsidRPr="00E70D37" w:rsidR="0053283C">
        <w:rPr>
          <w:rFonts w:cs="Trad Al_Khat Deco"/>
          <w:sz w:val="22"/>
          <w:szCs w:val="22"/>
          <w:rtl/>
          <w:lang w:bidi="fa-IR"/>
        </w:rPr>
        <w:t xml:space="preserve"> النية</w:t>
      </w:r>
      <w:r w:rsidR="00AF5602">
        <w:rPr>
          <w:rFonts w:cs="Trad Al_Khat Deco" w:hint="cs"/>
          <w:sz w:val="22"/>
          <w:szCs w:val="22"/>
          <w:rtl/>
          <w:lang w:bidi="fa-IR"/>
        </w:rPr>
        <w:t>،</w:t>
      </w:r>
      <w:r w:rsidRPr="00E70D37" w:rsidR="0053283C">
        <w:rPr>
          <w:rFonts w:cs="Trad Al_Khat Deco"/>
          <w:sz w:val="22"/>
          <w:szCs w:val="22"/>
          <w:rtl/>
          <w:lang w:bidi="fa-IR"/>
        </w:rPr>
        <w:t xml:space="preserve"> والتكبير</w:t>
      </w:r>
      <w:r w:rsidR="00AF5602">
        <w:rPr>
          <w:rFonts w:cs="Trad Al_Khat Deco" w:hint="cs"/>
          <w:sz w:val="22"/>
          <w:szCs w:val="22"/>
          <w:rtl/>
          <w:lang w:bidi="fa-IR"/>
        </w:rPr>
        <w:t>،</w:t>
      </w:r>
      <w:r w:rsidRPr="00E70D37" w:rsidR="0053283C">
        <w:rPr>
          <w:rFonts w:cs="Trad Al_Khat Deco"/>
          <w:sz w:val="22"/>
          <w:szCs w:val="22"/>
          <w:rtl/>
          <w:lang w:bidi="fa-IR"/>
        </w:rPr>
        <w:t xml:space="preserve"> والقيام</w:t>
      </w:r>
      <w:r w:rsidR="00AF5602">
        <w:rPr>
          <w:rFonts w:cs="Trad Al_Khat Deco" w:hint="cs"/>
          <w:sz w:val="22"/>
          <w:szCs w:val="22"/>
          <w:rtl/>
          <w:lang w:bidi="fa-IR"/>
        </w:rPr>
        <w:t>،</w:t>
      </w:r>
      <w:r w:rsidRPr="00E70D37" w:rsidR="0053283C">
        <w:rPr>
          <w:rFonts w:cs="Trad Al_Khat Deco"/>
          <w:sz w:val="22"/>
          <w:szCs w:val="22"/>
          <w:rtl/>
          <w:lang w:bidi="fa-IR"/>
        </w:rPr>
        <w:t xml:space="preserve"> والفاتحة</w:t>
      </w:r>
      <w:r w:rsidR="00AF5602">
        <w:rPr>
          <w:rFonts w:cs="Trad Al_Khat Deco" w:hint="cs"/>
          <w:sz w:val="22"/>
          <w:szCs w:val="22"/>
          <w:rtl/>
          <w:lang w:bidi="fa-IR"/>
        </w:rPr>
        <w:t>،</w:t>
      </w:r>
      <w:r w:rsidRPr="00E70D37" w:rsidR="0053283C">
        <w:rPr>
          <w:rFonts w:cs="Trad Al_Khat Deco"/>
          <w:sz w:val="22"/>
          <w:szCs w:val="22"/>
          <w:rtl/>
          <w:lang w:bidi="fa-IR"/>
        </w:rPr>
        <w:t xml:space="preserve"> والانحناء في الركوع إلى أن</w:t>
      </w:r>
      <w:r w:rsidRPr="00E70D37" w:rsidR="00D8012B">
        <w:rPr>
          <w:rFonts w:cs="Trad Al_Khat Deco"/>
          <w:sz w:val="22"/>
          <w:szCs w:val="22"/>
          <w:rtl/>
          <w:lang w:bidi="fa-IR"/>
        </w:rPr>
        <w:t xml:space="preserve"> </w:t>
      </w:r>
      <w:r w:rsidRPr="00E70D37" w:rsidR="0053283C">
        <w:rPr>
          <w:rFonts w:cs="Trad Al_Khat Deco"/>
          <w:sz w:val="22"/>
          <w:szCs w:val="22"/>
          <w:rtl/>
          <w:lang w:bidi="fa-IR"/>
        </w:rPr>
        <w:t>تنال راحتاه ركبتيه مع الطمأنينة</w:t>
      </w:r>
      <w:r w:rsidR="00AF5602">
        <w:rPr>
          <w:rFonts w:cs="Trad Al_Khat Deco" w:hint="cs"/>
          <w:sz w:val="22"/>
          <w:szCs w:val="22"/>
          <w:rtl/>
          <w:lang w:bidi="fa-IR"/>
        </w:rPr>
        <w:t>،</w:t>
      </w:r>
      <w:r w:rsidRPr="00E70D37" w:rsidR="0053283C">
        <w:rPr>
          <w:rFonts w:cs="Trad Al_Khat Deco"/>
          <w:sz w:val="22"/>
          <w:szCs w:val="22"/>
          <w:rtl/>
          <w:lang w:bidi="fa-IR"/>
        </w:rPr>
        <w:t xml:space="preserve"> والاعتدال عنه قائما</w:t>
      </w:r>
      <w:r w:rsidR="00AF5602">
        <w:rPr>
          <w:rFonts w:cs="Trad Al_Khat Deco" w:hint="cs"/>
          <w:sz w:val="22"/>
          <w:szCs w:val="22"/>
          <w:rtl/>
          <w:lang w:bidi="fa-IR"/>
        </w:rPr>
        <w:t>،</w:t>
      </w:r>
      <w:r w:rsidRPr="00E70D37" w:rsidR="0053283C">
        <w:rPr>
          <w:rFonts w:cs="Trad Al_Khat Deco"/>
          <w:sz w:val="22"/>
          <w:szCs w:val="22"/>
          <w:rtl/>
          <w:lang w:bidi="fa-IR"/>
        </w:rPr>
        <w:t xml:space="preserve"> والسجود مع الطمأنينة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يجب وضع اليدين</w:t>
      </w:r>
      <w:r w:rsidR="00AF5602">
        <w:rPr>
          <w:rFonts w:cs="Trad Al_Khat Deco" w:hint="cs"/>
          <w:sz w:val="22"/>
          <w:szCs w:val="22"/>
          <w:rtl/>
          <w:lang w:bidi="fa-IR"/>
        </w:rPr>
        <w:t>،</w:t>
      </w:r>
      <w:r w:rsidRPr="00E70D37" w:rsidR="0053283C">
        <w:rPr>
          <w:rFonts w:cs="Trad Al_Khat Deco"/>
          <w:sz w:val="22"/>
          <w:szCs w:val="22"/>
          <w:rtl/>
          <w:lang w:bidi="fa-IR"/>
        </w:rPr>
        <w:t xml:space="preserve"> والاعتدال عنه قاعدا</w:t>
      </w:r>
      <w:r w:rsidR="00AF5602">
        <w:rPr>
          <w:rFonts w:cs="Trad Al_Khat Deco" w:hint="cs"/>
          <w:sz w:val="22"/>
          <w:szCs w:val="22"/>
          <w:rtl/>
          <w:lang w:bidi="fa-IR"/>
        </w:rPr>
        <w:t>،</w:t>
      </w:r>
      <w:r w:rsidRPr="00E70D37" w:rsidR="0053283C">
        <w:rPr>
          <w:rFonts w:cs="Trad Al_Khat Deco"/>
          <w:sz w:val="22"/>
          <w:szCs w:val="22"/>
          <w:rtl/>
          <w:lang w:bidi="fa-IR"/>
        </w:rPr>
        <w:t xml:space="preserve"> والجلوس للتشهد الأخير</w:t>
      </w:r>
      <w:r w:rsidR="00AF5602">
        <w:rPr>
          <w:rFonts w:cs="Trad Al_Khat Deco" w:hint="cs"/>
          <w:sz w:val="22"/>
          <w:szCs w:val="22"/>
          <w:rtl/>
          <w:lang w:bidi="fa-IR"/>
        </w:rPr>
        <w:t>،</w:t>
      </w:r>
      <w:r w:rsidRPr="00E70D37" w:rsidR="0053283C">
        <w:rPr>
          <w:rFonts w:cs="Trad Al_Khat Deco"/>
          <w:sz w:val="22"/>
          <w:szCs w:val="22"/>
          <w:rtl/>
          <w:lang w:bidi="fa-IR"/>
        </w:rPr>
        <w:t xml:space="preserve"> والتشهد الأخير</w:t>
      </w:r>
      <w:r w:rsidR="00AF5602">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والسلام الأول</w:t>
      </w:r>
      <w:r w:rsidR="00AF5602">
        <w:rPr>
          <w:rFonts w:cs="Trad Al_Khat Deco" w:hint="cs"/>
          <w:sz w:val="22"/>
          <w:szCs w:val="22"/>
          <w:rtl/>
          <w:lang w:bidi="fa-IR"/>
        </w:rPr>
        <w:t>.</w:t>
      </w:r>
      <w:r w:rsidRPr="00E70D37" w:rsidR="0053283C">
        <w:rPr>
          <w:rFonts w:cs="Trad Al_Khat Deco"/>
          <w:sz w:val="22"/>
          <w:szCs w:val="22"/>
          <w:rtl/>
          <w:lang w:bidi="fa-IR"/>
        </w:rPr>
        <w:t xml:space="preserve"> فأما نية الخروج</w:t>
      </w:r>
      <w:r w:rsidRPr="00E70D37" w:rsidR="00D8012B">
        <w:rPr>
          <w:rFonts w:cs="Trad Al_Khat Deco"/>
          <w:sz w:val="22"/>
          <w:szCs w:val="22"/>
          <w:rtl/>
          <w:lang w:bidi="fa-IR"/>
        </w:rPr>
        <w:t xml:space="preserve"> </w:t>
      </w:r>
      <w:r w:rsidRPr="00E70D37" w:rsidR="0053283C">
        <w:rPr>
          <w:rFonts w:cs="Trad Al_Khat Deco"/>
          <w:sz w:val="22"/>
          <w:szCs w:val="22"/>
          <w:rtl/>
          <w:lang w:bidi="fa-IR"/>
        </w:rPr>
        <w:t>فلا تجب وما عدا هذا فليس بواجب بل هي سنن وهيئات فيها وفي الفرائض</w:t>
      </w:r>
      <w:r w:rsidR="00AF5602">
        <w:rPr>
          <w:rFonts w:cs="Trad Al_Khat Deco" w:hint="cs"/>
          <w:sz w:val="22"/>
          <w:szCs w:val="22"/>
          <w:rtl/>
          <w:lang w:bidi="fa-IR"/>
        </w:rPr>
        <w:t>.</w:t>
      </w:r>
      <w:r w:rsidRPr="00E70D37" w:rsidR="0053283C">
        <w:rPr>
          <w:rFonts w:cs="Trad Al_Khat Deco"/>
          <w:sz w:val="22"/>
          <w:szCs w:val="22"/>
          <w:rtl/>
          <w:lang w:bidi="fa-IR"/>
        </w:rPr>
        <w:t xml:space="preserve"> أما</w:t>
      </w:r>
      <w:r w:rsidRPr="00E70D37" w:rsidR="00D8012B">
        <w:rPr>
          <w:rFonts w:cs="Trad Al_Khat Deco"/>
          <w:sz w:val="22"/>
          <w:szCs w:val="22"/>
          <w:rtl/>
          <w:lang w:bidi="fa-IR"/>
        </w:rPr>
        <w:t xml:space="preserve"> </w:t>
      </w:r>
      <w:r w:rsidRPr="00E70D37" w:rsidR="0053283C">
        <w:rPr>
          <w:rFonts w:cs="Trad Al_Khat Deco"/>
          <w:sz w:val="22"/>
          <w:szCs w:val="22"/>
          <w:rtl/>
          <w:lang w:bidi="fa-IR"/>
        </w:rPr>
        <w:t>السنن فمن الأفعال أربعة</w:t>
      </w:r>
      <w:r w:rsidR="00AF5602">
        <w:rPr>
          <w:rFonts w:cs="Trad Al_Khat Deco" w:hint="cs"/>
          <w:sz w:val="22"/>
          <w:szCs w:val="22"/>
          <w:rtl/>
          <w:lang w:bidi="fa-IR"/>
        </w:rPr>
        <w:t>:</w:t>
      </w:r>
      <w:r w:rsidRPr="00E70D37" w:rsidR="0053283C">
        <w:rPr>
          <w:rFonts w:cs="Trad Al_Khat Deco"/>
          <w:sz w:val="22"/>
          <w:szCs w:val="22"/>
          <w:rtl/>
          <w:lang w:bidi="fa-IR"/>
        </w:rPr>
        <w:t xml:space="preserve"> رفع اليدين في تكبيرة الإحرام وعند الهوى إلى الركوع</w:t>
      </w:r>
      <w:r w:rsidRPr="00E70D37" w:rsidR="00D8012B">
        <w:rPr>
          <w:rFonts w:cs="Trad Al_Khat Deco"/>
          <w:sz w:val="22"/>
          <w:szCs w:val="22"/>
          <w:rtl/>
          <w:lang w:bidi="fa-IR"/>
        </w:rPr>
        <w:t xml:space="preserve"> </w:t>
      </w:r>
      <w:r w:rsidRPr="00E70D37" w:rsidR="0053283C">
        <w:rPr>
          <w:rFonts w:cs="Trad Al_Khat Deco"/>
          <w:sz w:val="22"/>
          <w:szCs w:val="22"/>
          <w:rtl/>
          <w:lang w:bidi="fa-IR"/>
        </w:rPr>
        <w:t>وعند الارتفاع إلى القيام والجلسة للتشهد الأول</w:t>
      </w:r>
      <w:r w:rsidR="00AF5602">
        <w:rPr>
          <w:rFonts w:cs="Trad Al_Khat Deco" w:hint="cs"/>
          <w:sz w:val="22"/>
          <w:szCs w:val="22"/>
          <w:rtl/>
          <w:lang w:bidi="fa-IR"/>
        </w:rPr>
        <w:t>.</w:t>
      </w:r>
      <w:r w:rsidRPr="00E70D37" w:rsidR="0053283C">
        <w:rPr>
          <w:rFonts w:cs="Trad Al_Khat Deco"/>
          <w:sz w:val="22"/>
          <w:szCs w:val="22"/>
          <w:rtl/>
          <w:lang w:bidi="fa-IR"/>
        </w:rPr>
        <w:t xml:space="preserve"> فأما ما ذكرناه من كيفيةنشر الأصابع وحد رفعها فهي هيئات تابعة لهذه السنة والتورك والافتراش هيئات</w:t>
      </w:r>
      <w:r w:rsidRPr="00E70D37" w:rsidR="00D8012B">
        <w:rPr>
          <w:rFonts w:cs="Trad Al_Khat Deco"/>
          <w:sz w:val="22"/>
          <w:szCs w:val="22"/>
          <w:rtl/>
          <w:lang w:bidi="fa-IR"/>
        </w:rPr>
        <w:t xml:space="preserve"> </w:t>
      </w:r>
      <w:r w:rsidRPr="00E70D37" w:rsidR="0053283C">
        <w:rPr>
          <w:rFonts w:cs="Trad Al_Khat Deco"/>
          <w:sz w:val="22"/>
          <w:szCs w:val="22"/>
          <w:rtl/>
          <w:lang w:bidi="fa-IR"/>
        </w:rPr>
        <w:t>تابعة للجلسة والإطراق وترك الالتفات هيئات للقيام وتحسين صورته وجلسة</w:t>
      </w:r>
      <w:r w:rsidRPr="00E70D37" w:rsidR="00D8012B">
        <w:rPr>
          <w:rFonts w:cs="Trad Al_Khat Deco"/>
          <w:sz w:val="22"/>
          <w:szCs w:val="22"/>
          <w:rtl/>
          <w:lang w:bidi="fa-IR"/>
        </w:rPr>
        <w:t xml:space="preserve"> </w:t>
      </w:r>
      <w:r w:rsidRPr="00E70D37" w:rsidR="0053283C">
        <w:rPr>
          <w:rFonts w:cs="Trad Al_Khat Deco"/>
          <w:sz w:val="22"/>
          <w:szCs w:val="22"/>
          <w:rtl/>
          <w:lang w:bidi="fa-IR"/>
        </w:rPr>
        <w:t>الاستراحة لم نعدها من أصول السنة في الأفعال لأنها كالتحسين لهيئة الارتفاع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السجود إلى القيام لأنها ليست مقصودة في نفسها ولذلك لم تفرد بذكر</w:t>
      </w:r>
      <w:r w:rsidR="00AF5602">
        <w:rPr>
          <w:rFonts w:cs="Trad Al_Khat Deco" w:hint="cs"/>
          <w:sz w:val="22"/>
          <w:szCs w:val="22"/>
          <w:rtl/>
          <w:lang w:bidi="fa-IR"/>
        </w:rPr>
        <w:t>.</w:t>
      </w:r>
      <w:r w:rsidRPr="00E70D37" w:rsidR="0053283C">
        <w:rPr>
          <w:rFonts w:cs="Trad Al_Khat Deco"/>
          <w:sz w:val="22"/>
          <w:szCs w:val="22"/>
          <w:rtl/>
          <w:lang w:bidi="fa-IR"/>
        </w:rPr>
        <w:t xml:space="preserve"> وأما السنن</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الأذكار فدعاء الاستفتاح ثم التعوذ ثم قوله آمين فإنه سنة مؤكدة ثم قراءة</w:t>
      </w:r>
      <w:r w:rsidRPr="00E70D37" w:rsidR="00D8012B">
        <w:rPr>
          <w:rFonts w:cs="Trad Al_Khat Deco"/>
          <w:sz w:val="22"/>
          <w:szCs w:val="22"/>
          <w:rtl/>
          <w:lang w:bidi="fa-IR"/>
        </w:rPr>
        <w:t xml:space="preserve"> </w:t>
      </w:r>
      <w:r w:rsidRPr="00E70D37" w:rsidR="0053283C">
        <w:rPr>
          <w:rFonts w:cs="Trad Al_Khat Deco"/>
          <w:sz w:val="22"/>
          <w:szCs w:val="22"/>
          <w:rtl/>
          <w:lang w:bidi="fa-IR"/>
        </w:rPr>
        <w:t>السورة ثم تكبيرات الانتقالات ثم الذكر في الركوع والسجود والاعتدال عنهما ثم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التشهد الأول والصلاة فيه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ثم الدعاء في</w:t>
      </w:r>
      <w:r w:rsidRPr="00E70D37" w:rsidR="00D8012B">
        <w:rPr>
          <w:rFonts w:cs="Trad Al_Khat Deco"/>
          <w:sz w:val="22"/>
          <w:szCs w:val="22"/>
          <w:rtl/>
          <w:lang w:bidi="fa-IR"/>
        </w:rPr>
        <w:t xml:space="preserve"> </w:t>
      </w:r>
      <w:r w:rsidRPr="00E70D37" w:rsidR="0053283C">
        <w:rPr>
          <w:rFonts w:cs="Trad Al_Khat Deco"/>
          <w:sz w:val="22"/>
          <w:szCs w:val="22"/>
          <w:rtl/>
          <w:lang w:bidi="fa-IR"/>
        </w:rPr>
        <w:t>آخر التشهد الأخير ثم التسليمة الثانية وإن جمعناها في اسم السنة فلها درجات</w:t>
      </w:r>
      <w:r w:rsidRPr="00E70D37" w:rsidR="00D8012B">
        <w:rPr>
          <w:rFonts w:cs="Trad Al_Khat Deco"/>
          <w:sz w:val="22"/>
          <w:szCs w:val="22"/>
          <w:rtl/>
          <w:lang w:bidi="fa-IR"/>
        </w:rPr>
        <w:t xml:space="preserve"> </w:t>
      </w:r>
      <w:r w:rsidRPr="00E70D37" w:rsidR="0053283C">
        <w:rPr>
          <w:rFonts w:cs="Trad Al_Khat Deco"/>
          <w:sz w:val="22"/>
          <w:szCs w:val="22"/>
          <w:rtl/>
          <w:lang w:bidi="fa-IR"/>
        </w:rPr>
        <w:t>متفاوتة إذ تجبر أربعة منها بسجود السهو</w:t>
      </w:r>
      <w:r w:rsidR="00AF5602">
        <w:rPr>
          <w:rFonts w:cs="Trad Al_Khat Deco" w:hint="cs"/>
          <w:sz w:val="22"/>
          <w:szCs w:val="22"/>
          <w:rtl/>
          <w:lang w:bidi="fa-IR"/>
        </w:rPr>
        <w:t>.</w:t>
      </w:r>
      <w:r w:rsidRPr="00E70D37" w:rsidR="0053283C">
        <w:rPr>
          <w:rFonts w:cs="Trad Al_Khat Deco"/>
          <w:sz w:val="22"/>
          <w:szCs w:val="22"/>
          <w:rtl/>
          <w:lang w:bidi="fa-IR"/>
        </w:rPr>
        <w:t xml:space="preserve"> وأما من الأفعال فواحدة وهي الجلسة</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الأولى للتشهد الأول فإنها مؤثرة في ترتيب نظم الصلاة في أعين الناظرين حتى</w:t>
      </w:r>
      <w:r w:rsidRPr="00E70D37" w:rsidR="00D8012B">
        <w:rPr>
          <w:rFonts w:cs="Trad Al_Khat Deco"/>
          <w:sz w:val="22"/>
          <w:szCs w:val="22"/>
          <w:rtl/>
          <w:lang w:bidi="fa-IR"/>
        </w:rPr>
        <w:t xml:space="preserve"> </w:t>
      </w:r>
      <w:r w:rsidRPr="00E70D37" w:rsidR="0053283C">
        <w:rPr>
          <w:rFonts w:cs="Trad Al_Khat Deco"/>
          <w:sz w:val="22"/>
          <w:szCs w:val="22"/>
          <w:rtl/>
          <w:lang w:bidi="fa-IR"/>
        </w:rPr>
        <w:t>يعرف بها أنها رباعية أم لا بخلاف رفع اليدين فإنه لا يؤثر في تغيير النظم فعبر عن</w:t>
      </w:r>
      <w:r w:rsidRPr="00E70D37" w:rsidR="00D8012B">
        <w:rPr>
          <w:rFonts w:cs="Trad Al_Khat Deco"/>
          <w:sz w:val="22"/>
          <w:szCs w:val="22"/>
          <w:rtl/>
          <w:lang w:bidi="fa-IR"/>
        </w:rPr>
        <w:t xml:space="preserve"> </w:t>
      </w:r>
      <w:r w:rsidRPr="00E70D37" w:rsidR="0053283C">
        <w:rPr>
          <w:rFonts w:cs="Trad Al_Khat Deco"/>
          <w:sz w:val="22"/>
          <w:szCs w:val="22"/>
          <w:rtl/>
          <w:lang w:bidi="fa-IR"/>
        </w:rPr>
        <w:t>ذلك بالبعض وقيل الأبعاض تجبر بالسجود وأما الأذكار فكلها لا تقتضي سجود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السهو إلا ثلاثة القنوت والتشهد الأول والصلاة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فيه بخلاف تكبيرات الانتقالات وأذكار الركوع والسجود والإعتدال</w:t>
      </w:r>
      <w:r w:rsidRPr="00E70D37" w:rsidR="00D8012B">
        <w:rPr>
          <w:rFonts w:cs="Trad Al_Khat Deco"/>
          <w:sz w:val="22"/>
          <w:szCs w:val="22"/>
          <w:rtl/>
          <w:lang w:bidi="fa-IR"/>
        </w:rPr>
        <w:t xml:space="preserve"> </w:t>
      </w:r>
      <w:r w:rsidRPr="00E70D37" w:rsidR="0053283C">
        <w:rPr>
          <w:rFonts w:cs="Trad Al_Khat Deco"/>
          <w:sz w:val="22"/>
          <w:szCs w:val="22"/>
          <w:rtl/>
          <w:lang w:bidi="fa-IR"/>
        </w:rPr>
        <w:t>عنهما لأن الركوع والسجود في صورتهما مخالفان للعادة ويحصل بهما معنى العبادة</w:t>
      </w:r>
      <w:r w:rsidRPr="00E70D37" w:rsidR="00D8012B">
        <w:rPr>
          <w:rFonts w:cs="Trad Al_Khat Deco"/>
          <w:sz w:val="22"/>
          <w:szCs w:val="22"/>
          <w:rtl/>
          <w:lang w:bidi="fa-IR"/>
        </w:rPr>
        <w:t xml:space="preserve"> </w:t>
      </w:r>
      <w:r w:rsidRPr="00E70D37" w:rsidR="0053283C">
        <w:rPr>
          <w:rFonts w:cs="Trad Al_Khat Deco"/>
          <w:sz w:val="22"/>
          <w:szCs w:val="22"/>
          <w:rtl/>
          <w:lang w:bidi="fa-IR"/>
        </w:rPr>
        <w:t>مع السكوت عن الأذكار وعن تكبيرات الإنتقالات فعدم تلك الأذكار لا تغير</w:t>
      </w:r>
      <w:r w:rsidRPr="00E70D37" w:rsidR="00D8012B">
        <w:rPr>
          <w:rFonts w:cs="Trad Al_Khat Deco"/>
          <w:sz w:val="22"/>
          <w:szCs w:val="22"/>
          <w:rtl/>
          <w:lang w:bidi="fa-IR"/>
        </w:rPr>
        <w:t xml:space="preserve"> </w:t>
      </w:r>
      <w:r w:rsidRPr="00E70D37" w:rsidR="0053283C">
        <w:rPr>
          <w:rFonts w:cs="Trad Al_Khat Deco"/>
          <w:sz w:val="22"/>
          <w:szCs w:val="22"/>
          <w:rtl/>
          <w:lang w:bidi="fa-IR"/>
        </w:rPr>
        <w:t>صورة العبادة</w:t>
      </w:r>
      <w:r w:rsidR="00AF5602">
        <w:rPr>
          <w:rFonts w:cs="Trad Al_Khat Deco" w:hint="cs"/>
          <w:sz w:val="22"/>
          <w:szCs w:val="22"/>
          <w:rtl/>
          <w:lang w:bidi="fa-IR"/>
        </w:rPr>
        <w:t>.</w:t>
      </w:r>
      <w:r w:rsidRPr="00E70D37" w:rsidR="0053283C">
        <w:rPr>
          <w:rFonts w:cs="Trad Al_Khat Deco"/>
          <w:sz w:val="22"/>
          <w:szCs w:val="22"/>
          <w:rtl/>
          <w:lang w:bidi="fa-IR"/>
        </w:rPr>
        <w:t xml:space="preserve"> وأما الجلسة للتشهد الأول ففعل معتاد وما زيدت إلا للتشهد</w:t>
      </w:r>
      <w:r w:rsidRPr="00E70D37" w:rsidR="00D8012B">
        <w:rPr>
          <w:rFonts w:cs="Trad Al_Khat Deco"/>
          <w:sz w:val="22"/>
          <w:szCs w:val="22"/>
          <w:rtl/>
          <w:lang w:bidi="fa-IR"/>
        </w:rPr>
        <w:t xml:space="preserve"> </w:t>
      </w:r>
      <w:r w:rsidRPr="00E70D37" w:rsidR="0053283C">
        <w:rPr>
          <w:rFonts w:cs="Trad Al_Khat Deco"/>
          <w:sz w:val="22"/>
          <w:szCs w:val="22"/>
          <w:rtl/>
          <w:lang w:bidi="fa-IR"/>
        </w:rPr>
        <w:t>فتركها ظاهر التأثير وأما دعاء الاستفتاح والسورة فتركهما لا يؤثر مع أن القيام</w:t>
      </w:r>
      <w:r w:rsidRPr="00E70D37" w:rsidR="00D8012B">
        <w:rPr>
          <w:rFonts w:cs="Trad Al_Khat Deco"/>
          <w:sz w:val="22"/>
          <w:szCs w:val="22"/>
          <w:rtl/>
          <w:lang w:bidi="fa-IR"/>
        </w:rPr>
        <w:t xml:space="preserve"> </w:t>
      </w:r>
      <w:r w:rsidRPr="00E70D37" w:rsidR="0053283C">
        <w:rPr>
          <w:rFonts w:cs="Trad Al_Khat Deco"/>
          <w:sz w:val="22"/>
          <w:szCs w:val="22"/>
          <w:rtl/>
          <w:lang w:bidi="fa-IR"/>
        </w:rPr>
        <w:t>صار معمورا بالفاتحة ومميزا عن العادة بها وكذلك الدعاء في التشهد الأخير</w:t>
      </w:r>
      <w:r w:rsidRPr="00E70D37" w:rsidR="00D8012B">
        <w:rPr>
          <w:rFonts w:cs="Trad Al_Khat Deco"/>
          <w:sz w:val="22"/>
          <w:szCs w:val="22"/>
          <w:rtl/>
          <w:lang w:bidi="fa-IR"/>
        </w:rPr>
        <w:t xml:space="preserve"> </w:t>
      </w:r>
      <w:r w:rsidRPr="00E70D37" w:rsidR="0053283C">
        <w:rPr>
          <w:rFonts w:cs="Trad Al_Khat Deco"/>
          <w:sz w:val="22"/>
          <w:szCs w:val="22"/>
          <w:rtl/>
          <w:lang w:bidi="fa-IR"/>
        </w:rPr>
        <w:t>والقنوت أبعد ما يجبر بالسجود ولكن شرع مد الاعتدال في الصبح لأجله فكان</w:t>
      </w:r>
      <w:r w:rsidRPr="00E70D37" w:rsidR="00D8012B">
        <w:rPr>
          <w:rFonts w:cs="Trad Al_Khat Deco"/>
          <w:sz w:val="22"/>
          <w:szCs w:val="22"/>
          <w:rtl/>
          <w:lang w:bidi="fa-IR"/>
        </w:rPr>
        <w:t xml:space="preserve"> </w:t>
      </w:r>
      <w:r w:rsidRPr="00E70D37" w:rsidR="0053283C">
        <w:rPr>
          <w:rFonts w:cs="Trad Al_Khat Deco"/>
          <w:sz w:val="22"/>
          <w:szCs w:val="22"/>
          <w:rtl/>
          <w:lang w:bidi="fa-IR"/>
        </w:rPr>
        <w:t>كمد جلسة الاستراحة إذ صارت بالمد مع التشهد جلسة للتشهد الأول فبقي هذا</w:t>
      </w:r>
      <w:r w:rsidRPr="00E70D37" w:rsidR="00D8012B">
        <w:rPr>
          <w:rFonts w:cs="Trad Al_Khat Deco"/>
          <w:sz w:val="22"/>
          <w:szCs w:val="22"/>
          <w:rtl/>
          <w:lang w:bidi="fa-IR"/>
        </w:rPr>
        <w:t xml:space="preserve"> </w:t>
      </w:r>
      <w:r w:rsidRPr="00E70D37" w:rsidR="0053283C">
        <w:rPr>
          <w:rFonts w:cs="Trad Al_Khat Deco"/>
          <w:sz w:val="22"/>
          <w:szCs w:val="22"/>
          <w:rtl/>
          <w:lang w:bidi="fa-IR"/>
        </w:rPr>
        <w:t>قياما ممدودا معتادا ليس فيه ذكر واجب وفي الممدود احتراز عن غير الصبح وفي</w:t>
      </w:r>
      <w:r w:rsidRPr="00E70D37" w:rsidR="00D8012B">
        <w:rPr>
          <w:rFonts w:cs="Trad Al_Khat Deco"/>
          <w:sz w:val="22"/>
          <w:szCs w:val="22"/>
          <w:rtl/>
          <w:lang w:bidi="fa-IR"/>
        </w:rPr>
        <w:t xml:space="preserve"> </w:t>
      </w:r>
      <w:r w:rsidRPr="00E70D37" w:rsidR="0053283C">
        <w:rPr>
          <w:rFonts w:cs="Trad Al_Khat Deco"/>
          <w:sz w:val="22"/>
          <w:szCs w:val="22"/>
          <w:rtl/>
          <w:lang w:bidi="fa-IR"/>
        </w:rPr>
        <w:t>خلوه عن ذكر واجب احتراز عن أصل القيام في الصلاة</w:t>
      </w:r>
      <w:r w:rsidR="00AF5602">
        <w:rPr>
          <w:rFonts w:cs="Trad Al_Khat Deco" w:hint="cs"/>
          <w:sz w:val="22"/>
          <w:szCs w:val="22"/>
          <w:rtl/>
          <w:lang w:bidi="fa-IR"/>
        </w:rPr>
        <w:t>.</w:t>
      </w:r>
      <w:r w:rsidRPr="00E70D37" w:rsidR="0053283C">
        <w:rPr>
          <w:rFonts w:cs="Trad Al_Khat Deco"/>
          <w:sz w:val="22"/>
          <w:szCs w:val="22"/>
          <w:rtl/>
          <w:lang w:bidi="fa-IR"/>
        </w:rPr>
        <w:t xml:space="preserve"> فإن قلت</w:t>
      </w:r>
      <w:r w:rsidR="00AF5602">
        <w:rPr>
          <w:rFonts w:cs="Trad Al_Khat Deco" w:hint="cs"/>
          <w:sz w:val="22"/>
          <w:szCs w:val="22"/>
          <w:rtl/>
          <w:lang w:bidi="fa-IR"/>
        </w:rPr>
        <w:t>:</w:t>
      </w:r>
      <w:r w:rsidRPr="00E70D37" w:rsidR="0053283C">
        <w:rPr>
          <w:rFonts w:cs="Trad Al_Khat Deco"/>
          <w:sz w:val="22"/>
          <w:szCs w:val="22"/>
          <w:rtl/>
          <w:lang w:bidi="fa-IR"/>
        </w:rPr>
        <w:t xml:space="preserve"> تمييز السنن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الفرائض معقول إذ تفوت الصحة بفوت الفرض دون السنة ويتوجه العقاب به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دونها فأما تمييز سنة عن سنة والكل مأمور به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سبيل الاستحباب ولا عقاب في</w:t>
      </w:r>
      <w:r w:rsidRPr="00E70D37" w:rsidR="00D8012B">
        <w:rPr>
          <w:rFonts w:cs="Trad Al_Khat Deco"/>
          <w:sz w:val="22"/>
          <w:szCs w:val="22"/>
          <w:rtl/>
          <w:lang w:bidi="fa-IR"/>
        </w:rPr>
        <w:t xml:space="preserve"> </w:t>
      </w:r>
      <w:r w:rsidRPr="00E70D37" w:rsidR="0053283C">
        <w:rPr>
          <w:rFonts w:cs="Trad Al_Khat Deco"/>
          <w:sz w:val="22"/>
          <w:szCs w:val="22"/>
          <w:rtl/>
          <w:lang w:bidi="fa-IR"/>
        </w:rPr>
        <w:t>ترك الكل</w:t>
      </w:r>
      <w:r w:rsidR="00CD5589">
        <w:rPr>
          <w:rFonts w:cs="Trad Al_Khat Deco" w:hint="cs"/>
          <w:sz w:val="22"/>
          <w:szCs w:val="22"/>
          <w:rtl/>
          <w:lang w:bidi="fa-IR"/>
        </w:rPr>
        <w:t>ّ</w:t>
      </w:r>
      <w:r w:rsidRPr="00E70D37" w:rsidR="0053283C">
        <w:rPr>
          <w:rFonts w:cs="Trad Al_Khat Deco"/>
          <w:sz w:val="22"/>
          <w:szCs w:val="22"/>
          <w:rtl/>
          <w:lang w:bidi="fa-IR"/>
        </w:rPr>
        <w:t xml:space="preserve"> والثواب موجود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الكل فما معناه</w:t>
      </w:r>
      <w:r w:rsidR="00CD5589">
        <w:rPr>
          <w:rFonts w:cs="Trad Al_Khat Deco" w:hint="cs"/>
          <w:sz w:val="22"/>
          <w:szCs w:val="22"/>
          <w:rtl/>
          <w:lang w:bidi="fa-IR"/>
        </w:rPr>
        <w:t>.</w:t>
      </w:r>
      <w:r w:rsidRPr="00E70D37" w:rsidR="0053283C">
        <w:rPr>
          <w:rFonts w:cs="Trad Al_Khat Deco"/>
          <w:sz w:val="22"/>
          <w:szCs w:val="22"/>
          <w:rtl/>
          <w:lang w:bidi="fa-IR"/>
        </w:rPr>
        <w:t xml:space="preserve"> فاعلم أن اشتراكهما في الثواب</w:t>
      </w:r>
      <w:r w:rsidRPr="00E70D37" w:rsidR="00D8012B">
        <w:rPr>
          <w:rFonts w:cs="Trad Al_Khat Deco"/>
          <w:sz w:val="22"/>
          <w:szCs w:val="22"/>
          <w:rtl/>
          <w:lang w:bidi="fa-IR"/>
        </w:rPr>
        <w:t xml:space="preserve"> </w:t>
      </w:r>
      <w:r w:rsidRPr="00E70D37" w:rsidR="0053283C">
        <w:rPr>
          <w:rFonts w:cs="Trad Al_Khat Deco"/>
          <w:sz w:val="22"/>
          <w:szCs w:val="22"/>
          <w:rtl/>
          <w:lang w:bidi="fa-IR"/>
        </w:rPr>
        <w:t>والعقاب والاستحباب لا يرفع تفاوتهما ولنكشف ذلك لك بمثال وهو أن الإنسان</w:t>
      </w:r>
      <w:r w:rsidRPr="00E70D37" w:rsidR="00D8012B">
        <w:rPr>
          <w:rFonts w:cs="Trad Al_Khat Deco"/>
          <w:sz w:val="22"/>
          <w:szCs w:val="22"/>
          <w:rtl/>
          <w:lang w:bidi="fa-IR"/>
        </w:rPr>
        <w:t xml:space="preserve"> </w:t>
      </w:r>
      <w:r w:rsidRPr="00E70D37" w:rsidR="0053283C">
        <w:rPr>
          <w:rFonts w:cs="Trad Al_Khat Deco"/>
          <w:sz w:val="22"/>
          <w:szCs w:val="22"/>
          <w:rtl/>
          <w:lang w:bidi="fa-IR"/>
        </w:rPr>
        <w:t>لا يكون إنسانا موجودا كاملا إلا بمعنى باطن وأعضاء ظاهرة</w:t>
      </w:r>
      <w:r w:rsidR="00CD5589">
        <w:rPr>
          <w:rFonts w:cs="Trad Al_Khat Deco" w:hint="cs"/>
          <w:sz w:val="22"/>
          <w:szCs w:val="22"/>
          <w:rtl/>
          <w:lang w:bidi="fa-IR"/>
        </w:rPr>
        <w:t>،</w:t>
      </w:r>
      <w:r w:rsidRPr="00E70D37" w:rsidR="0053283C">
        <w:rPr>
          <w:rFonts w:cs="Trad Al_Khat Deco"/>
          <w:sz w:val="22"/>
          <w:szCs w:val="22"/>
          <w:rtl/>
          <w:lang w:bidi="fa-IR"/>
        </w:rPr>
        <w:t xml:space="preserve"> فالمعنى الباطن هو</w:t>
      </w:r>
      <w:r w:rsidRPr="00E70D37" w:rsidR="00D8012B">
        <w:rPr>
          <w:rFonts w:cs="Trad Al_Khat Deco"/>
          <w:sz w:val="22"/>
          <w:szCs w:val="22"/>
          <w:rtl/>
          <w:lang w:bidi="fa-IR"/>
        </w:rPr>
        <w:t xml:space="preserve"> </w:t>
      </w:r>
      <w:r w:rsidRPr="00E70D37" w:rsidR="0053283C">
        <w:rPr>
          <w:rFonts w:cs="Trad Al_Khat Deco"/>
          <w:sz w:val="22"/>
          <w:szCs w:val="22"/>
          <w:rtl/>
          <w:lang w:bidi="fa-IR"/>
        </w:rPr>
        <w:t>الحياة والروح والظاهر أجسام أعضائه ثم بعض تلك الأعضاء ينعدم الإنسان</w:t>
      </w:r>
      <w:r w:rsidRPr="00E70D37" w:rsidR="00D8012B">
        <w:rPr>
          <w:rFonts w:cs="Trad Al_Khat Deco"/>
          <w:sz w:val="22"/>
          <w:szCs w:val="22"/>
          <w:rtl/>
          <w:lang w:bidi="fa-IR"/>
        </w:rPr>
        <w:t xml:space="preserve"> </w:t>
      </w:r>
      <w:r w:rsidRPr="00E70D37" w:rsidR="0053283C">
        <w:rPr>
          <w:rFonts w:cs="Trad Al_Khat Deco"/>
          <w:sz w:val="22"/>
          <w:szCs w:val="22"/>
          <w:rtl/>
          <w:lang w:bidi="fa-IR"/>
        </w:rPr>
        <w:t>بعدمها كالقلب والكبد والدماغ وكل عضو تفوت الحياة بفواته وبعضها لا تفوت</w:t>
      </w:r>
      <w:r w:rsidRPr="00E70D37" w:rsidR="00D8012B">
        <w:rPr>
          <w:rFonts w:cs="Trad Al_Khat Deco"/>
          <w:sz w:val="22"/>
          <w:szCs w:val="22"/>
          <w:rtl/>
          <w:lang w:bidi="fa-IR"/>
        </w:rPr>
        <w:t xml:space="preserve"> </w:t>
      </w:r>
      <w:r w:rsidRPr="00E70D37" w:rsidR="0053283C">
        <w:rPr>
          <w:rFonts w:cs="Trad Al_Khat Deco"/>
          <w:sz w:val="22"/>
          <w:szCs w:val="22"/>
          <w:rtl/>
          <w:lang w:bidi="fa-IR"/>
        </w:rPr>
        <w:t>بها الحياة ولكن يفوت بها مقاصد الحياة كالعين واليد والرجل واللسان وبعضها لا</w:t>
      </w:r>
      <w:r w:rsidRPr="00E70D37" w:rsidR="00D8012B">
        <w:rPr>
          <w:rFonts w:cs="Trad Al_Khat Deco"/>
          <w:sz w:val="22"/>
          <w:szCs w:val="22"/>
          <w:rtl/>
          <w:lang w:bidi="fa-IR"/>
        </w:rPr>
        <w:t xml:space="preserve"> </w:t>
      </w:r>
      <w:r w:rsidRPr="00E70D37" w:rsidR="0053283C">
        <w:rPr>
          <w:rFonts w:cs="Trad Al_Khat Deco"/>
          <w:sz w:val="22"/>
          <w:szCs w:val="22"/>
          <w:rtl/>
          <w:lang w:bidi="fa-IR"/>
        </w:rPr>
        <w:t>يفوت بها الحياة ولا مقاصدها ولكن يفوت بها الحسن كالحاجبين واللحية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والأهداب وحسن اللون وبعضها لا يفوت بها أصل الجمال ولكن كماله</w:t>
      </w:r>
      <w:r w:rsidRPr="00E70D37" w:rsidR="00D8012B">
        <w:rPr>
          <w:rFonts w:cs="Trad Al_Khat Deco"/>
          <w:sz w:val="22"/>
          <w:szCs w:val="22"/>
          <w:rtl/>
          <w:lang w:bidi="fa-IR"/>
        </w:rPr>
        <w:t xml:space="preserve"> </w:t>
      </w:r>
      <w:r w:rsidRPr="00E70D37" w:rsidR="0053283C">
        <w:rPr>
          <w:rFonts w:cs="Trad Al_Khat Deco"/>
          <w:sz w:val="22"/>
          <w:szCs w:val="22"/>
          <w:rtl/>
          <w:lang w:bidi="fa-IR"/>
        </w:rPr>
        <w:t>كاستقواس الحاجبين وسواد شعر اللحية والأهداب وتناسب خلقة الأعضاء</w:t>
      </w:r>
      <w:r w:rsidRPr="00E70D37" w:rsidR="00D8012B">
        <w:rPr>
          <w:rFonts w:cs="Trad Al_Khat Deco"/>
          <w:sz w:val="22"/>
          <w:szCs w:val="22"/>
          <w:rtl/>
          <w:lang w:bidi="fa-IR"/>
        </w:rPr>
        <w:t xml:space="preserve"> </w:t>
      </w:r>
      <w:r w:rsidRPr="00E70D37" w:rsidR="0053283C">
        <w:rPr>
          <w:rFonts w:cs="Trad Al_Khat Deco"/>
          <w:sz w:val="22"/>
          <w:szCs w:val="22"/>
          <w:rtl/>
          <w:lang w:bidi="fa-IR"/>
        </w:rPr>
        <w:t>وامتزاج الحمرة بالبياض في اللون فهذه درجات متفاوتة فكذلك العبادة صورة</w:t>
      </w:r>
      <w:r w:rsidRPr="00E70D37" w:rsidR="00D8012B">
        <w:rPr>
          <w:rFonts w:cs="Trad Al_Khat Deco"/>
          <w:sz w:val="22"/>
          <w:szCs w:val="22"/>
          <w:rtl/>
          <w:lang w:bidi="fa-IR"/>
        </w:rPr>
        <w:t xml:space="preserve"> </w:t>
      </w:r>
      <w:r w:rsidRPr="00E70D37" w:rsidR="0053283C">
        <w:rPr>
          <w:rFonts w:cs="Trad Al_Khat Deco"/>
          <w:sz w:val="22"/>
          <w:szCs w:val="22"/>
          <w:rtl/>
          <w:lang w:bidi="fa-IR"/>
        </w:rPr>
        <w:t>صورها الشرع وتعبدنا باكتسابها فروحها وحياتها الباطنة الخشوع والنية وحضور</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القلب والإخلاص كما سيأتي ونحن الآن فى أجزائها الظاهرة فالركوع والسجود</w:t>
      </w:r>
      <w:r w:rsidRPr="00E70D37" w:rsidR="00D8012B">
        <w:rPr>
          <w:rFonts w:cs="Trad Al_Khat Deco"/>
          <w:sz w:val="22"/>
          <w:szCs w:val="22"/>
          <w:rtl/>
          <w:lang w:bidi="fa-IR"/>
        </w:rPr>
        <w:t xml:space="preserve"> </w:t>
      </w:r>
      <w:r w:rsidRPr="00E70D37" w:rsidR="0053283C">
        <w:rPr>
          <w:rFonts w:cs="Trad Al_Khat Deco"/>
          <w:sz w:val="22"/>
          <w:szCs w:val="22"/>
          <w:rtl/>
          <w:lang w:bidi="fa-IR"/>
        </w:rPr>
        <w:t>والقيام وسائر الأركان تجري منها مجرى القلب والرأس والكبد إذ يفوت وجود</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بفواتها والسنن التي ذكرناها من رفع اليدين ودعاء الاستفتاح والتشهد</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الأول تجري منها مجرى اليدين والعينين والرجلين ولا تفوت الصحة بفواتها كما لا</w:t>
      </w:r>
      <w:r w:rsidRPr="00E70D37" w:rsidR="00D8012B">
        <w:rPr>
          <w:rFonts w:cs="Trad Al_Khat Deco"/>
          <w:sz w:val="22"/>
          <w:szCs w:val="22"/>
          <w:rtl/>
          <w:lang w:bidi="fa-IR"/>
        </w:rPr>
        <w:t xml:space="preserve"> </w:t>
      </w:r>
      <w:r w:rsidRPr="00E70D37" w:rsidR="0053283C">
        <w:rPr>
          <w:rFonts w:cs="Trad Al_Khat Deco"/>
          <w:sz w:val="22"/>
          <w:szCs w:val="22"/>
          <w:rtl/>
          <w:lang w:bidi="fa-IR"/>
        </w:rPr>
        <w:t>تفوت الحياة بفوات هذه الأعضاء ولكن يصير الشخص بسبب فواتها مشوه الخلقة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مذموما غير مرغوب فيه فكذلك من اقتصر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أقل ما يجزي من الصلاة كان</w:t>
      </w:r>
      <w:r w:rsidRPr="00E70D37" w:rsidR="00D8012B">
        <w:rPr>
          <w:rFonts w:cs="Trad Al_Khat Deco"/>
          <w:sz w:val="22"/>
          <w:szCs w:val="22"/>
          <w:rtl/>
          <w:lang w:bidi="fa-IR"/>
        </w:rPr>
        <w:t xml:space="preserve"> </w:t>
      </w:r>
      <w:r w:rsidRPr="00E70D37" w:rsidR="0053283C">
        <w:rPr>
          <w:rFonts w:cs="Trad Al_Khat Deco"/>
          <w:sz w:val="22"/>
          <w:szCs w:val="22"/>
          <w:rtl/>
          <w:lang w:bidi="fa-IR"/>
        </w:rPr>
        <w:t>كمن أهدى إلى ملك من الملوك عبدا حيا مقطوع الأطراف</w:t>
      </w:r>
      <w:r w:rsidR="00CD5589">
        <w:rPr>
          <w:rFonts w:cs="Trad Al_Khat Deco" w:hint="cs"/>
          <w:sz w:val="22"/>
          <w:szCs w:val="22"/>
          <w:rtl/>
          <w:lang w:bidi="fa-IR"/>
        </w:rPr>
        <w:t>.</w:t>
      </w:r>
      <w:r w:rsidRPr="00E70D37" w:rsidR="0053283C">
        <w:rPr>
          <w:rFonts w:cs="Trad Al_Khat Deco"/>
          <w:sz w:val="22"/>
          <w:szCs w:val="22"/>
          <w:rtl/>
          <w:lang w:bidi="fa-IR"/>
        </w:rPr>
        <w:t xml:space="preserve"> وأما الهيئات وهي ما</w:t>
      </w:r>
      <w:r w:rsidRPr="00E70D37" w:rsidR="00D8012B">
        <w:rPr>
          <w:rFonts w:cs="Trad Al_Khat Deco"/>
          <w:sz w:val="22"/>
          <w:szCs w:val="22"/>
          <w:rtl/>
          <w:lang w:bidi="fa-IR"/>
        </w:rPr>
        <w:t xml:space="preserve"> </w:t>
      </w:r>
      <w:r w:rsidRPr="00E70D37" w:rsidR="0053283C">
        <w:rPr>
          <w:rFonts w:cs="Trad Al_Khat Deco"/>
          <w:sz w:val="22"/>
          <w:szCs w:val="22"/>
          <w:rtl/>
          <w:lang w:bidi="fa-IR"/>
        </w:rPr>
        <w:t>وراء السنن فتجري مجرى أسباب الحسن من الحاجبين واللحية والأهدابوحسن اللون</w:t>
      </w:r>
      <w:r w:rsidR="00CD5589">
        <w:rPr>
          <w:rFonts w:cs="Trad Al_Khat Deco" w:hint="cs"/>
          <w:sz w:val="22"/>
          <w:szCs w:val="22"/>
          <w:rtl/>
          <w:lang w:bidi="fa-IR"/>
        </w:rPr>
        <w:t>.</w:t>
      </w:r>
      <w:r w:rsidRPr="00E70D37" w:rsidR="0053283C">
        <w:rPr>
          <w:rFonts w:cs="Trad Al_Khat Deco"/>
          <w:sz w:val="22"/>
          <w:szCs w:val="22"/>
          <w:rtl/>
          <w:lang w:bidi="fa-IR"/>
        </w:rPr>
        <w:t xml:space="preserve"> وأما وظائف الأذكار في تلك السنن فهي مكملات للحسن</w:t>
      </w:r>
      <w:r w:rsidRPr="00E70D37" w:rsidR="00D8012B">
        <w:rPr>
          <w:rFonts w:cs="Trad Al_Khat Deco"/>
          <w:sz w:val="22"/>
          <w:szCs w:val="22"/>
          <w:rtl/>
          <w:lang w:bidi="fa-IR"/>
        </w:rPr>
        <w:t xml:space="preserve"> </w:t>
      </w:r>
      <w:r w:rsidRPr="00E70D37" w:rsidR="0053283C">
        <w:rPr>
          <w:rFonts w:cs="Trad Al_Khat Deco"/>
          <w:sz w:val="22"/>
          <w:szCs w:val="22"/>
          <w:rtl/>
          <w:lang w:bidi="fa-IR"/>
        </w:rPr>
        <w:t>كاستقواس الحاجبين واستدارة اللحية وغيرهما فالصلاة عندك قربة وتحفة تتقرب بها</w:t>
      </w:r>
      <w:r w:rsidRPr="00E70D37" w:rsidR="00D8012B">
        <w:rPr>
          <w:rFonts w:cs="Trad Al_Khat Deco"/>
          <w:sz w:val="22"/>
          <w:szCs w:val="22"/>
          <w:rtl/>
          <w:lang w:bidi="fa-IR"/>
        </w:rPr>
        <w:t xml:space="preserve"> </w:t>
      </w:r>
      <w:r w:rsidRPr="00E70D37" w:rsidR="0053283C">
        <w:rPr>
          <w:rFonts w:cs="Trad Al_Khat Deco"/>
          <w:sz w:val="22"/>
          <w:szCs w:val="22"/>
          <w:rtl/>
          <w:lang w:bidi="fa-IR"/>
        </w:rPr>
        <w:t>إلى حضرة ملك الملوك كوصيفة يهديها طالب القربة من السلاطين إليهم وهذه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التحفة تعرض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الله عز وجل ثم ترد عليك يوم العرض الأكبر فإليك الخيرة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تحسين صورتها وتقبيحها فإن أحسنت فلنفسك وإن أسأت فعليها ولا 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حظك من ممارسة الفقه أن يتميز لك السنة عن الفرض فلا يعلق بفهمك من</w:t>
      </w:r>
      <w:r w:rsidRPr="00E70D37" w:rsidR="00D8012B">
        <w:rPr>
          <w:rFonts w:cs="Trad Al_Khat Deco"/>
          <w:sz w:val="22"/>
          <w:szCs w:val="22"/>
          <w:rtl/>
          <w:lang w:bidi="fa-IR"/>
        </w:rPr>
        <w:t xml:space="preserve"> </w:t>
      </w:r>
      <w:r w:rsidRPr="00E70D37" w:rsidR="0053283C">
        <w:rPr>
          <w:rFonts w:cs="Trad Al_Khat Deco"/>
          <w:sz w:val="22"/>
          <w:szCs w:val="22"/>
          <w:rtl/>
          <w:lang w:bidi="fa-IR"/>
        </w:rPr>
        <w:t>أوصاف السنة إلا أنه يجوز تركها فتتركها فإن ذلك يضاهي قول الطبيب إن فقء</w:t>
      </w:r>
      <w:r w:rsidRPr="00E70D37" w:rsidR="00D8012B">
        <w:rPr>
          <w:rFonts w:cs="Trad Al_Khat Deco"/>
          <w:sz w:val="22"/>
          <w:szCs w:val="22"/>
          <w:rtl/>
          <w:lang w:bidi="fa-IR"/>
        </w:rPr>
        <w:t xml:space="preserve"> </w:t>
      </w:r>
      <w:r w:rsidRPr="00E70D37" w:rsidR="0053283C">
        <w:rPr>
          <w:rFonts w:cs="Trad Al_Khat Deco"/>
          <w:sz w:val="22"/>
          <w:szCs w:val="22"/>
          <w:rtl/>
          <w:lang w:bidi="fa-IR"/>
        </w:rPr>
        <w:t>العين لا يبطل وجود الإنسان ولكن يخرجه عن أن يصدق رجاء المتقرب في قبول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السلطان إذا أخرجه في معرض الهدية فهكذا ينبغي أن تفهم مراتب السنن والهيئات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والآداب فكل صلاة لم يتم الإنسان ركوعها وسجودها فهي الخصم الأول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صاحبها تقول ضيعك الله كما ضيعتني فطالع الأخبار التي أوردناها في كمال أركان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ليظهر لك وقعها</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الباب الثالث ف</w:t>
      </w:r>
      <w:r w:rsidRPr="00F238BC">
        <w:rPr>
          <w:rFonts w:cs="Trad Al_Khat Deco"/>
          <w:color w:val="FF0000"/>
          <w:sz w:val="22"/>
          <w:szCs w:val="22"/>
          <w:rtl/>
          <w:lang w:bidi="fa-IR"/>
        </w:rPr>
        <w:t>ي الشروط الباطنة من أعمال القلب</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ولنذكر في هذا</w:t>
      </w:r>
      <w:r w:rsidRPr="00E70D37" w:rsidR="00D8012B">
        <w:rPr>
          <w:rFonts w:cs="Trad Al_Khat Deco"/>
          <w:sz w:val="22"/>
          <w:szCs w:val="22"/>
          <w:rtl/>
          <w:lang w:bidi="fa-IR"/>
        </w:rPr>
        <w:t xml:space="preserve"> </w:t>
      </w:r>
      <w:r w:rsidRPr="00E70D37" w:rsidR="0053283C">
        <w:rPr>
          <w:rFonts w:cs="Trad Al_Khat Deco"/>
          <w:sz w:val="22"/>
          <w:szCs w:val="22"/>
          <w:rtl/>
          <w:lang w:bidi="fa-IR"/>
        </w:rPr>
        <w:t>الباب ارتباط الصلاة بالخشوع وحضور القلب ثم نذكر المعاني الباطنة وحدودها</w:t>
      </w:r>
      <w:r w:rsidRPr="00E70D37" w:rsidR="00D8012B">
        <w:rPr>
          <w:rFonts w:cs="Trad Al_Khat Deco"/>
          <w:sz w:val="22"/>
          <w:szCs w:val="22"/>
          <w:rtl/>
          <w:lang w:bidi="fa-IR"/>
        </w:rPr>
        <w:t xml:space="preserve"> </w:t>
      </w:r>
      <w:r w:rsidRPr="00E70D37" w:rsidR="0053283C">
        <w:rPr>
          <w:rFonts w:cs="Trad Al_Khat Deco"/>
          <w:sz w:val="22"/>
          <w:szCs w:val="22"/>
          <w:rtl/>
          <w:lang w:bidi="fa-IR"/>
        </w:rPr>
        <w:t>وأسبابها وعلاجها ثم لنذكر تفصيل ما ينبغي أن يحضر في كل ركن من أركان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لتكون صالحة لزاد الآخرة</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بيان اشتراط الخشوع وحضور القلب</w:t>
      </w:r>
      <w:r>
        <w:rPr>
          <w:rFonts w:cs="Trad Al_Khat Deco" w:hint="cs"/>
          <w:sz w:val="22"/>
          <w:szCs w:val="22"/>
          <w:rtl/>
          <w:lang w:bidi="fa-IR"/>
        </w:rPr>
        <w:t>)</w:t>
      </w:r>
    </w:p>
    <w:p w:rsidR="00F238BC" w:rsidP="00604894">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اعلم أن أدلة ذلك كثيرة فمن ذلك قوله تعالى</w:t>
      </w:r>
      <w:r w:rsidR="000F740F">
        <w:rPr>
          <w:rFonts w:cs="Trad Al_Khat Deco" w:hint="cs"/>
          <w:sz w:val="22"/>
          <w:szCs w:val="22"/>
          <w:rtl/>
          <w:lang w:bidi="fa-IR"/>
        </w:rPr>
        <w:t>:</w:t>
      </w:r>
      <w:r w:rsidR="00CD5589">
        <w:rPr>
          <w:rFonts w:cs="Trad Al_Khat Deco" w:hint="cs"/>
          <w:sz w:val="22"/>
          <w:szCs w:val="22"/>
          <w:rtl/>
          <w:lang w:bidi="fa-IR"/>
        </w:rPr>
        <w:t xml:space="preserve"> </w:t>
      </w:r>
      <w:r w:rsidRPr="00991F26" w:rsidR="00B0586D">
        <w:rPr>
          <w:rFonts w:cs="Trad Al_Khat Deco" w:hint="cs"/>
          <w:color w:val="FF0000"/>
          <w:sz w:val="22"/>
          <w:szCs w:val="22"/>
          <w:rtl/>
        </w:rPr>
        <w:t>﴿</w:t>
      </w:r>
      <w:r w:rsidRPr="00E70D37" w:rsidR="00B0586D">
        <w:rPr>
          <w:rFonts w:cs="Trad Al_Khat Deco"/>
          <w:sz w:val="22"/>
          <w:szCs w:val="22"/>
          <w:rtl/>
          <w:lang w:bidi="fa-IR"/>
        </w:rPr>
        <w:t xml:space="preserve"> </w:t>
      </w:r>
      <w:r w:rsidRPr="00D11055" w:rsidR="00604894">
        <w:rPr>
          <w:rFonts w:cs="Trad Al_Khat Deco"/>
          <w:sz w:val="22"/>
          <w:szCs w:val="22"/>
          <w:rtl/>
          <w:lang w:bidi="fa-IR"/>
        </w:rPr>
        <w:t>وأقم الصلاة لذكري</w:t>
      </w:r>
      <w:r w:rsidR="00B0586D">
        <w:rPr>
          <w:rFonts w:cs="Trad Al_Khat Deco" w:hint="cs"/>
          <w:sz w:val="22"/>
          <w:szCs w:val="22"/>
          <w:rtl/>
          <w:lang w:bidi="fa-IR"/>
        </w:rPr>
        <w:t xml:space="preserve"> </w:t>
      </w:r>
      <w:r w:rsidRPr="00991F26" w:rsidR="00B0586D">
        <w:rPr>
          <w:rFonts w:cs="Trad Al_Khat Deco" w:hint="cs"/>
          <w:color w:val="FF0000"/>
          <w:sz w:val="22"/>
          <w:szCs w:val="22"/>
          <w:rtl/>
        </w:rPr>
        <w:t xml:space="preserve"> ﴾ </w:t>
      </w:r>
      <w:r w:rsidR="00B0586D">
        <w:rPr>
          <w:rFonts w:cs="Trad Al_Khat Deco" w:hint="cs"/>
          <w:color w:val="FF0000"/>
          <w:sz w:val="22"/>
          <w:szCs w:val="22"/>
          <w:rtl/>
        </w:rPr>
        <w:t>{طه: 14}</w:t>
      </w:r>
      <w:r w:rsidRPr="00E70D37" w:rsidR="0053283C">
        <w:rPr>
          <w:rFonts w:cs="Trad Al_Khat Deco"/>
          <w:sz w:val="22"/>
          <w:szCs w:val="22"/>
          <w:rtl/>
          <w:lang w:bidi="fa-IR"/>
        </w:rPr>
        <w:t xml:space="preserve"> وظاهر الأمر</w:t>
      </w:r>
      <w:r w:rsidRPr="00E70D37" w:rsidR="00D8012B">
        <w:rPr>
          <w:rFonts w:cs="Trad Al_Khat Deco"/>
          <w:sz w:val="22"/>
          <w:szCs w:val="22"/>
          <w:rtl/>
          <w:lang w:bidi="fa-IR"/>
        </w:rPr>
        <w:t xml:space="preserve"> </w:t>
      </w:r>
      <w:r w:rsidRPr="00E70D37" w:rsidR="0053283C">
        <w:rPr>
          <w:rFonts w:cs="Trad Al_Khat Deco"/>
          <w:sz w:val="22"/>
          <w:szCs w:val="22"/>
          <w:rtl/>
          <w:lang w:bidi="fa-IR"/>
        </w:rPr>
        <w:t>الوجوب والغفلة تضاد الذكر فمن غفل في جميع صلاته كيف يكون مقيما للصلاة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لذكره وقوله تعالى</w:t>
      </w:r>
      <w:r w:rsidR="000F740F">
        <w:rPr>
          <w:rFonts w:cs="Trad Al_Khat Deco" w:hint="cs"/>
          <w:sz w:val="22"/>
          <w:szCs w:val="22"/>
          <w:rtl/>
          <w:lang w:bidi="fa-IR"/>
        </w:rPr>
        <w:t>:</w:t>
      </w:r>
      <w:r w:rsidR="00CD5589">
        <w:rPr>
          <w:rFonts w:cs="Trad Al_Khat Deco" w:hint="cs"/>
          <w:sz w:val="22"/>
          <w:szCs w:val="22"/>
          <w:rtl/>
          <w:lang w:bidi="fa-IR"/>
        </w:rPr>
        <w:t xml:space="preserve"> </w:t>
      </w:r>
      <w:r w:rsidR="00CD5589">
        <w:rPr>
          <w:rFonts w:cs="Trad Al_Khat Deco" w:hint="cs"/>
          <w:color w:val="FF0000"/>
          <w:sz w:val="22"/>
          <w:szCs w:val="22"/>
          <w:rtl/>
        </w:rPr>
        <w:t>﴿</w:t>
      </w:r>
      <w:r w:rsidRPr="00E70D37" w:rsidR="0053283C">
        <w:rPr>
          <w:rFonts w:cs="Trad Al_Khat Deco"/>
          <w:sz w:val="22"/>
          <w:szCs w:val="22"/>
          <w:rtl/>
          <w:lang w:bidi="fa-IR"/>
        </w:rPr>
        <w:t xml:space="preserve"> ولا تكن من الغافلين</w:t>
      </w:r>
      <w:r w:rsidR="00CD5589">
        <w:rPr>
          <w:rFonts w:cs="Trad Al_Khat Deco" w:hint="cs"/>
          <w:sz w:val="22"/>
          <w:szCs w:val="22"/>
          <w:rtl/>
          <w:lang w:bidi="fa-IR"/>
        </w:rPr>
        <w:t xml:space="preserve"> </w:t>
      </w:r>
      <w:r w:rsidR="00CD5589">
        <w:rPr>
          <w:rFonts w:cs="Trad Al_Khat Deco" w:hint="cs"/>
          <w:color w:val="FF0000"/>
          <w:sz w:val="22"/>
          <w:szCs w:val="22"/>
          <w:rtl/>
        </w:rPr>
        <w:t>﴾ {}</w:t>
      </w:r>
      <w:r w:rsidRPr="00E70D37" w:rsidR="0053283C">
        <w:rPr>
          <w:rFonts w:cs="Trad Al_Khat Deco"/>
          <w:sz w:val="22"/>
          <w:szCs w:val="22"/>
          <w:rtl/>
          <w:lang w:bidi="fa-IR"/>
        </w:rPr>
        <w:t xml:space="preserve"> نهى وظاهره التحريم وقوله عز وجل</w:t>
      </w:r>
      <w:r w:rsidR="000F740F">
        <w:rPr>
          <w:rFonts w:cs="Trad Al_Khat Deco" w:hint="cs"/>
          <w:sz w:val="22"/>
          <w:szCs w:val="22"/>
          <w:rtl/>
          <w:lang w:bidi="fa-IR"/>
        </w:rPr>
        <w:t>:</w:t>
      </w:r>
      <w:r w:rsidR="00CD5589">
        <w:rPr>
          <w:rFonts w:cs="Trad Al_Khat Deco" w:hint="cs"/>
          <w:sz w:val="22"/>
          <w:szCs w:val="22"/>
          <w:rtl/>
          <w:lang w:bidi="fa-IR"/>
        </w:rPr>
        <w:t xml:space="preserve"> </w:t>
      </w:r>
      <w:r w:rsidR="00CD5589">
        <w:rPr>
          <w:rFonts w:cs="Trad Al_Khat Deco" w:hint="cs"/>
          <w:color w:val="FF0000"/>
          <w:sz w:val="22"/>
          <w:szCs w:val="22"/>
          <w:rtl/>
        </w:rPr>
        <w:t>﴿</w:t>
      </w:r>
      <w:r w:rsidRPr="00E70D37" w:rsidR="0053283C">
        <w:rPr>
          <w:rFonts w:cs="Trad Al_Khat Deco"/>
          <w:sz w:val="22"/>
          <w:szCs w:val="22"/>
          <w:rtl/>
          <w:lang w:bidi="fa-IR"/>
        </w:rPr>
        <w:t xml:space="preserve"> حتى</w:t>
      </w:r>
      <w:r w:rsidRPr="00E70D37" w:rsidR="00D8012B">
        <w:rPr>
          <w:rFonts w:cs="Trad Al_Khat Deco"/>
          <w:sz w:val="22"/>
          <w:szCs w:val="22"/>
          <w:rtl/>
          <w:lang w:bidi="fa-IR"/>
        </w:rPr>
        <w:t xml:space="preserve"> </w:t>
      </w:r>
      <w:r w:rsidRPr="00E70D37" w:rsidR="0053283C">
        <w:rPr>
          <w:rFonts w:cs="Trad Al_Khat Deco"/>
          <w:sz w:val="22"/>
          <w:szCs w:val="22"/>
          <w:rtl/>
          <w:lang w:bidi="fa-IR"/>
        </w:rPr>
        <w:t>تعلموا ما تقولون</w:t>
      </w:r>
      <w:r w:rsidR="00CD5589">
        <w:rPr>
          <w:rFonts w:cs="Trad Al_Khat Deco" w:hint="cs"/>
          <w:sz w:val="22"/>
          <w:szCs w:val="22"/>
          <w:rtl/>
          <w:lang w:bidi="fa-IR"/>
        </w:rPr>
        <w:t xml:space="preserve"> </w:t>
      </w:r>
      <w:r w:rsidR="00CD5589">
        <w:rPr>
          <w:rFonts w:cs="Trad Al_Khat Deco" w:hint="cs"/>
          <w:color w:val="FF0000"/>
          <w:sz w:val="22"/>
          <w:szCs w:val="22"/>
          <w:rtl/>
        </w:rPr>
        <w:t>﴾ {}</w:t>
      </w:r>
      <w:r w:rsidRPr="00E70D37" w:rsidR="0053283C">
        <w:rPr>
          <w:rFonts w:cs="Trad Al_Khat Deco"/>
          <w:sz w:val="22"/>
          <w:szCs w:val="22"/>
          <w:rtl/>
          <w:lang w:bidi="fa-IR"/>
        </w:rPr>
        <w:t xml:space="preserve"> تعليل لنهي السكران وهو مطرد في الغافل المستغرق الهم</w:t>
      </w:r>
      <w:r w:rsidRPr="00E70D37" w:rsidR="00D8012B">
        <w:rPr>
          <w:rFonts w:cs="Trad Al_Khat Deco"/>
          <w:sz w:val="22"/>
          <w:szCs w:val="22"/>
          <w:rtl/>
          <w:lang w:bidi="fa-IR"/>
        </w:rPr>
        <w:t xml:space="preserve"> </w:t>
      </w:r>
      <w:r w:rsidRPr="00E70D37" w:rsidR="0053283C">
        <w:rPr>
          <w:rFonts w:cs="Trad Al_Khat Deco"/>
          <w:sz w:val="22"/>
          <w:szCs w:val="22"/>
          <w:rtl/>
          <w:lang w:bidi="fa-IR"/>
        </w:rPr>
        <w:t>بالوسواس وأفكار الدنيا</w:t>
      </w:r>
      <w:r w:rsidR="00CD5589">
        <w:rPr>
          <w:rFonts w:cs="Trad Al_Khat Deco" w:hint="cs"/>
          <w:sz w:val="22"/>
          <w:szCs w:val="22"/>
          <w:rtl/>
          <w:lang w:bidi="fa-IR"/>
        </w:rPr>
        <w:t>.</w:t>
      </w:r>
      <w:r w:rsidRPr="00E70D37" w:rsidR="0053283C">
        <w:rPr>
          <w:rFonts w:cs="Trad Al_Khat Deco"/>
          <w:sz w:val="22"/>
          <w:szCs w:val="22"/>
          <w:rtl/>
          <w:lang w:bidi="fa-IR"/>
        </w:rPr>
        <w:t xml:space="preserve"> وقوله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D5589">
        <w:rPr>
          <w:rFonts w:cs="Trad Al_Khat Deco" w:hint="cs"/>
          <w:sz w:val="22"/>
          <w:szCs w:val="22"/>
          <w:rtl/>
          <w:lang w:bidi="fa-IR"/>
        </w:rPr>
        <w:t>:</w:t>
      </w:r>
      <w:r w:rsidRPr="00E70D37" w:rsidR="00D8012B">
        <w:rPr>
          <w:rFonts w:cs="Trad Al_Khat Deco"/>
          <w:sz w:val="22"/>
          <w:szCs w:val="22"/>
          <w:rtl/>
          <w:lang w:bidi="fa-IR"/>
        </w:rPr>
        <w:t xml:space="preserve"> </w:t>
      </w:r>
      <w:r w:rsidR="00CD5589">
        <w:rPr>
          <w:rFonts w:cs="Trad Al_Khat Deco" w:hint="cs"/>
          <w:sz w:val="22"/>
          <w:szCs w:val="22"/>
          <w:rtl/>
          <w:lang w:bidi="fa-IR"/>
        </w:rPr>
        <w:t>(</w:t>
      </w:r>
      <w:r w:rsidRPr="00E70D37" w:rsidR="0053283C">
        <w:rPr>
          <w:rFonts w:cs="Trad Al_Khat Deco"/>
          <w:sz w:val="22"/>
          <w:szCs w:val="22"/>
          <w:rtl/>
          <w:lang w:bidi="fa-IR"/>
        </w:rPr>
        <w:t>إنما الصلاة تمسكن</w:t>
      </w:r>
      <w:r w:rsidRPr="00E70D37" w:rsidR="00D8012B">
        <w:rPr>
          <w:rFonts w:cs="Trad Al_Khat Deco"/>
          <w:sz w:val="22"/>
          <w:szCs w:val="22"/>
          <w:rtl/>
          <w:lang w:bidi="fa-IR"/>
        </w:rPr>
        <w:t xml:space="preserve"> </w:t>
      </w:r>
      <w:r w:rsidRPr="00E70D37" w:rsidR="0053283C">
        <w:rPr>
          <w:rFonts w:cs="Trad Al_Khat Deco"/>
          <w:sz w:val="22"/>
          <w:szCs w:val="22"/>
          <w:rtl/>
          <w:lang w:bidi="fa-IR"/>
        </w:rPr>
        <w:t>وتواضع</w:t>
      </w:r>
      <w:r w:rsidR="00CD5589">
        <w:rPr>
          <w:rFonts w:cs="Trad Al_Khat Deco" w:hint="cs"/>
          <w:sz w:val="22"/>
          <w:szCs w:val="22"/>
          <w:rtl/>
          <w:lang w:bidi="fa-IR"/>
        </w:rPr>
        <w:t>)</w:t>
      </w:r>
      <w:r w:rsidRPr="00E70D37" w:rsidR="0053283C">
        <w:rPr>
          <w:rFonts w:cs="Trad Al_Khat Deco"/>
          <w:sz w:val="22"/>
          <w:szCs w:val="22"/>
          <w:rtl/>
          <w:lang w:bidi="fa-IR"/>
        </w:rPr>
        <w:t xml:space="preserve"> حصر بالألف واللام وكلمة إنما للتحقيق والتوكيد وقد فهم الفقهاء من</w:t>
      </w:r>
      <w:r w:rsidRPr="00E70D37" w:rsidR="00D8012B">
        <w:rPr>
          <w:rFonts w:cs="Trad Al_Khat Deco"/>
          <w:sz w:val="22"/>
          <w:szCs w:val="22"/>
          <w:rtl/>
          <w:lang w:bidi="fa-IR"/>
        </w:rPr>
        <w:t xml:space="preserve"> </w:t>
      </w:r>
      <w:r w:rsidRPr="00E70D37" w:rsidR="0053283C">
        <w:rPr>
          <w:rFonts w:cs="Trad Al_Khat Deco"/>
          <w:sz w:val="22"/>
          <w:szCs w:val="22"/>
          <w:rtl/>
          <w:lang w:bidi="fa-IR"/>
        </w:rPr>
        <w:t>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D5589">
        <w:rPr>
          <w:rFonts w:cs="Trad Al_Khat Deco" w:hint="cs"/>
          <w:sz w:val="22"/>
          <w:szCs w:val="22"/>
          <w:rtl/>
          <w:lang w:bidi="fa-IR"/>
        </w:rPr>
        <w:t>:</w:t>
      </w:r>
      <w:r w:rsidRPr="00E70D37" w:rsidR="00D8012B">
        <w:rPr>
          <w:rFonts w:cs="Trad Al_Khat Deco"/>
          <w:sz w:val="22"/>
          <w:szCs w:val="22"/>
          <w:rtl/>
          <w:lang w:bidi="fa-IR"/>
        </w:rPr>
        <w:t xml:space="preserve"> </w:t>
      </w:r>
      <w:r w:rsidR="00CD5589">
        <w:rPr>
          <w:rFonts w:cs="Trad Al_Khat Deco" w:hint="cs"/>
          <w:sz w:val="22"/>
          <w:szCs w:val="22"/>
          <w:rtl/>
          <w:lang w:bidi="fa-IR"/>
        </w:rPr>
        <w:t>(</w:t>
      </w:r>
      <w:r w:rsidRPr="00E70D37" w:rsidR="0053283C">
        <w:rPr>
          <w:rFonts w:cs="Trad Al_Khat Deco"/>
          <w:sz w:val="22"/>
          <w:szCs w:val="22"/>
          <w:rtl/>
          <w:lang w:bidi="fa-IR"/>
        </w:rPr>
        <w:t>إنما الشفعة فيما لم يقصر</w:t>
      </w:r>
      <w:r w:rsidR="00CD5589">
        <w:rPr>
          <w:rFonts w:cs="Trad Al_Khat Deco" w:hint="cs"/>
          <w:sz w:val="22"/>
          <w:szCs w:val="22"/>
          <w:rtl/>
          <w:lang w:bidi="fa-IR"/>
        </w:rPr>
        <w:t>)</w:t>
      </w:r>
      <w:r w:rsidRPr="00E70D37" w:rsidR="0053283C">
        <w:rPr>
          <w:rFonts w:cs="Trad Al_Khat Deco"/>
          <w:sz w:val="22"/>
          <w:szCs w:val="22"/>
          <w:rtl/>
          <w:lang w:bidi="fa-IR"/>
        </w:rPr>
        <w:t xml:space="preserve"> الحصر والإثبات</w:t>
      </w:r>
      <w:r w:rsidRPr="00E70D37" w:rsidR="00D8012B">
        <w:rPr>
          <w:rFonts w:cs="Trad Al_Khat Deco"/>
          <w:sz w:val="22"/>
          <w:szCs w:val="22"/>
          <w:rtl/>
          <w:lang w:bidi="fa-IR"/>
        </w:rPr>
        <w:t xml:space="preserve"> </w:t>
      </w:r>
      <w:r w:rsidRPr="00E70D37" w:rsidR="0053283C">
        <w:rPr>
          <w:rFonts w:cs="Trad Al_Khat Deco"/>
          <w:sz w:val="22"/>
          <w:szCs w:val="22"/>
          <w:rtl/>
          <w:lang w:bidi="fa-IR"/>
        </w:rPr>
        <w:t>والنفي وقوله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D5589">
        <w:rPr>
          <w:rFonts w:cs="Trad Al_Khat Deco" w:hint="cs"/>
          <w:sz w:val="22"/>
          <w:szCs w:val="22"/>
          <w:rtl/>
          <w:lang w:bidi="fa-IR"/>
        </w:rPr>
        <w:t>:</w:t>
      </w:r>
      <w:r w:rsidRPr="00E70D37" w:rsidR="00D8012B">
        <w:rPr>
          <w:rFonts w:cs="Trad Al_Khat Deco"/>
          <w:sz w:val="22"/>
          <w:szCs w:val="22"/>
          <w:rtl/>
          <w:lang w:bidi="fa-IR"/>
        </w:rPr>
        <w:t xml:space="preserve"> </w:t>
      </w:r>
      <w:r w:rsidR="00CD5589">
        <w:rPr>
          <w:rFonts w:cs="Trad Al_Khat Deco" w:hint="cs"/>
          <w:sz w:val="22"/>
          <w:szCs w:val="22"/>
          <w:rtl/>
          <w:lang w:bidi="fa-IR"/>
        </w:rPr>
        <w:t>(</w:t>
      </w:r>
      <w:r w:rsidRPr="00E70D37" w:rsidR="0053283C">
        <w:rPr>
          <w:rFonts w:cs="Trad Al_Khat Deco"/>
          <w:sz w:val="22"/>
          <w:szCs w:val="22"/>
          <w:rtl/>
          <w:lang w:bidi="fa-IR"/>
        </w:rPr>
        <w:t>من لم تنهه صلاته عن الفحشاء والمنكر</w:t>
      </w:r>
      <w:r w:rsidRPr="00E70D37" w:rsidR="00D8012B">
        <w:rPr>
          <w:rFonts w:cs="Trad Al_Khat Deco"/>
          <w:sz w:val="22"/>
          <w:szCs w:val="22"/>
          <w:rtl/>
          <w:lang w:bidi="fa-IR"/>
        </w:rPr>
        <w:t xml:space="preserve"> </w:t>
      </w:r>
      <w:r w:rsidRPr="00E70D37" w:rsidR="0053283C">
        <w:rPr>
          <w:rFonts w:cs="Trad Al_Khat Deco"/>
          <w:sz w:val="22"/>
          <w:szCs w:val="22"/>
          <w:rtl/>
          <w:lang w:bidi="fa-IR"/>
        </w:rPr>
        <w:t>لم يزدد من الله إلا بعدا</w:t>
      </w:r>
      <w:r w:rsidR="00CD5589">
        <w:rPr>
          <w:rFonts w:cs="Trad Al_Khat Deco" w:hint="cs"/>
          <w:sz w:val="22"/>
          <w:szCs w:val="22"/>
          <w:rtl/>
          <w:lang w:bidi="fa-IR"/>
        </w:rPr>
        <w:t>)</w:t>
      </w:r>
      <w:r w:rsidRPr="00E70D37" w:rsidR="0053283C">
        <w:rPr>
          <w:rFonts w:cs="Trad Al_Khat Deco"/>
          <w:sz w:val="22"/>
          <w:szCs w:val="22"/>
          <w:rtl/>
          <w:lang w:bidi="fa-IR"/>
        </w:rPr>
        <w:t xml:space="preserve"> وصلاة الغافل لا تمنع من الفحشاء والمنكر</w:t>
      </w:r>
      <w:r w:rsidR="00CD5589">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CD5589">
        <w:rPr>
          <w:rFonts w:cs="Trad Al_Khat Deco" w:hint="cs"/>
          <w:sz w:val="22"/>
          <w:szCs w:val="22"/>
          <w:rtl/>
          <w:lang w:bidi="fa-IR"/>
        </w:rPr>
        <w:t>:</w:t>
      </w:r>
      <w:r w:rsidRPr="00E70D37" w:rsidR="00066EAA">
        <w:rPr>
          <w:rFonts w:cs="Trad Al_Khat Deco"/>
          <w:sz w:val="22"/>
          <w:szCs w:val="22"/>
          <w:rtl/>
          <w:lang w:bidi="fa-IR"/>
        </w:rPr>
        <w:t xml:space="preserve"> </w:t>
      </w:r>
      <w:r w:rsidR="00CD5589">
        <w:rPr>
          <w:rFonts w:cs="Trad Al_Khat Deco" w:hint="cs"/>
          <w:sz w:val="22"/>
          <w:szCs w:val="22"/>
          <w:rtl/>
          <w:lang w:bidi="fa-IR"/>
        </w:rPr>
        <w:t>(</w:t>
      </w:r>
      <w:r w:rsidRPr="00E70D37" w:rsidR="0053283C">
        <w:rPr>
          <w:rFonts w:cs="Trad Al_Khat Deco"/>
          <w:sz w:val="22"/>
          <w:szCs w:val="22"/>
          <w:rtl/>
          <w:lang w:bidi="fa-IR"/>
        </w:rPr>
        <w:t>كم من قائم حظه من صلاته التعب والنصب</w:t>
      </w:r>
      <w:r>
        <w:rPr>
          <w:rStyle w:val="FootnoteReference"/>
          <w:rFonts w:cs="Trad Al_Khat Deco"/>
          <w:b/>
          <w:bCs/>
          <w:color w:val="FF0000"/>
          <w:sz w:val="22"/>
          <w:szCs w:val="22"/>
          <w:u w:val="single"/>
          <w:rtl/>
        </w:rPr>
        <w:footnoteReference w:id="455"/>
      </w:r>
      <w:r w:rsidR="00CD5589">
        <w:rPr>
          <w:rFonts w:cs="Trad Al_Khat Deco" w:hint="cs"/>
          <w:sz w:val="22"/>
          <w:szCs w:val="22"/>
          <w:rtl/>
          <w:lang w:bidi="fa-IR"/>
        </w:rPr>
        <w:t>)</w:t>
      </w:r>
      <w:r w:rsidRPr="00E70D37" w:rsidR="0053283C">
        <w:rPr>
          <w:rFonts w:cs="Trad Al_Khat Deco"/>
          <w:sz w:val="22"/>
          <w:szCs w:val="22"/>
          <w:rtl/>
          <w:lang w:bidi="fa-IR"/>
        </w:rPr>
        <w:t xml:space="preserve"> وما أراد به إلا الغافل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CD5589">
        <w:rPr>
          <w:rFonts w:cs="Trad Al_Khat Deco" w:hint="cs"/>
          <w:sz w:val="22"/>
          <w:szCs w:val="22"/>
          <w:rtl/>
          <w:lang w:bidi="fa-IR"/>
        </w:rPr>
        <w:t>:</w:t>
      </w:r>
      <w:r w:rsidRPr="00E70D37" w:rsidR="00D8012B">
        <w:rPr>
          <w:rFonts w:cs="Trad Al_Khat Deco"/>
          <w:sz w:val="22"/>
          <w:szCs w:val="22"/>
          <w:rtl/>
          <w:lang w:bidi="fa-IR"/>
        </w:rPr>
        <w:t xml:space="preserve"> </w:t>
      </w:r>
      <w:r w:rsidR="00CD5589">
        <w:rPr>
          <w:rFonts w:cs="Trad Al_Khat Deco" w:hint="cs"/>
          <w:sz w:val="22"/>
          <w:szCs w:val="22"/>
          <w:rtl/>
          <w:lang w:bidi="fa-IR"/>
        </w:rPr>
        <w:t>(</w:t>
      </w:r>
      <w:r w:rsidRPr="00E70D37" w:rsidR="0053283C">
        <w:rPr>
          <w:rFonts w:cs="Trad Al_Khat Deco"/>
          <w:sz w:val="22"/>
          <w:szCs w:val="22"/>
          <w:rtl/>
          <w:lang w:bidi="fa-IR"/>
        </w:rPr>
        <w:t>ليس للعبد من</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 إلا ما عقل منها</w:t>
      </w:r>
      <w:r>
        <w:rPr>
          <w:rStyle w:val="FootnoteReference"/>
          <w:rFonts w:cs="Trad Al_Khat Deco"/>
          <w:b/>
          <w:bCs/>
          <w:color w:val="FF0000"/>
          <w:sz w:val="22"/>
          <w:szCs w:val="22"/>
          <w:u w:val="single"/>
          <w:rtl/>
        </w:rPr>
        <w:footnoteReference w:id="456"/>
      </w:r>
      <w:r w:rsidR="00CD5589">
        <w:rPr>
          <w:rFonts w:cs="Trad Al_Khat Deco" w:hint="cs"/>
          <w:sz w:val="22"/>
          <w:szCs w:val="22"/>
          <w:rtl/>
          <w:lang w:bidi="fa-IR"/>
        </w:rPr>
        <w:t>)</w:t>
      </w:r>
      <w:r w:rsidRPr="00E70D37" w:rsidR="0053283C">
        <w:rPr>
          <w:rFonts w:cs="Trad Al_Khat Deco"/>
          <w:sz w:val="22"/>
          <w:szCs w:val="22"/>
          <w:rtl/>
          <w:lang w:bidi="fa-IR"/>
        </w:rPr>
        <w:t xml:space="preserve"> والتحقيق فيه أن المصلي مناج</w:t>
      </w:r>
      <w:r w:rsidRPr="00E70D37" w:rsidR="00D8012B">
        <w:rPr>
          <w:rFonts w:cs="Trad Al_Khat Deco"/>
          <w:sz w:val="22"/>
          <w:szCs w:val="22"/>
          <w:rtl/>
          <w:lang w:bidi="fa-IR"/>
        </w:rPr>
        <w:t xml:space="preserve"> </w:t>
      </w:r>
      <w:r w:rsidRPr="00E70D37" w:rsidR="0053283C">
        <w:rPr>
          <w:rFonts w:cs="Trad Al_Khat Deco"/>
          <w:sz w:val="22"/>
          <w:szCs w:val="22"/>
          <w:rtl/>
          <w:lang w:bidi="fa-IR"/>
        </w:rPr>
        <w:t>ربه عز وجل</w:t>
      </w:r>
      <w:r>
        <w:rPr>
          <w:rStyle w:val="FootnoteReference"/>
          <w:rFonts w:cs="Trad Al_Khat Deco"/>
          <w:b/>
          <w:bCs/>
          <w:color w:val="FF0000"/>
          <w:sz w:val="22"/>
          <w:szCs w:val="22"/>
          <w:u w:val="single"/>
          <w:rtl/>
        </w:rPr>
        <w:footnoteReference w:id="457"/>
      </w:r>
      <w:r w:rsidRPr="00E70D37" w:rsidR="0053283C">
        <w:rPr>
          <w:rFonts w:cs="Trad Al_Khat Deco"/>
          <w:sz w:val="22"/>
          <w:szCs w:val="22"/>
          <w:rtl/>
          <w:lang w:bidi="fa-IR"/>
        </w:rPr>
        <w:t xml:space="preserve"> كما ورد به</w:t>
      </w:r>
      <w:r w:rsidRPr="00E70D37" w:rsidR="00D8012B">
        <w:rPr>
          <w:rFonts w:cs="Trad Al_Khat Deco"/>
          <w:sz w:val="22"/>
          <w:szCs w:val="22"/>
          <w:rtl/>
          <w:lang w:bidi="fa-IR"/>
        </w:rPr>
        <w:t xml:space="preserve"> </w:t>
      </w:r>
      <w:r w:rsidRPr="00E70D37" w:rsidR="0053283C">
        <w:rPr>
          <w:rFonts w:cs="Trad Al_Khat Deco"/>
          <w:sz w:val="22"/>
          <w:szCs w:val="22"/>
          <w:rtl/>
          <w:lang w:bidi="fa-IR"/>
        </w:rPr>
        <w:t>الخبر</w:t>
      </w:r>
      <w:r w:rsidR="00CD5589">
        <w:rPr>
          <w:rFonts w:cs="Trad Al_Khat Deco" w:hint="cs"/>
          <w:sz w:val="22"/>
          <w:szCs w:val="22"/>
          <w:rtl/>
          <w:lang w:bidi="fa-IR"/>
        </w:rPr>
        <w:t>.</w:t>
      </w:r>
      <w:r w:rsidRPr="00E70D37" w:rsidR="0053283C">
        <w:rPr>
          <w:rFonts w:cs="Trad Al_Khat Deco"/>
          <w:sz w:val="22"/>
          <w:szCs w:val="22"/>
          <w:rtl/>
          <w:lang w:bidi="fa-IR"/>
        </w:rPr>
        <w:t xml:space="preserve"> والكلام مع الغفلة ليس بمناجاة ألبتة</w:t>
      </w:r>
      <w:r w:rsidR="00CD5589">
        <w:rPr>
          <w:rFonts w:cs="Trad Al_Khat Deco" w:hint="cs"/>
          <w:sz w:val="22"/>
          <w:szCs w:val="22"/>
          <w:rtl/>
          <w:lang w:bidi="fa-IR"/>
        </w:rPr>
        <w:t>.</w:t>
      </w:r>
      <w:r w:rsidRPr="00E70D37" w:rsidR="0053283C">
        <w:rPr>
          <w:rFonts w:cs="Trad Al_Khat Deco"/>
          <w:sz w:val="22"/>
          <w:szCs w:val="22"/>
          <w:rtl/>
          <w:lang w:bidi="fa-IR"/>
        </w:rPr>
        <w:t xml:space="preserve"> وبيانه أن الزكاة إن غفل الإنسان عنها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مثلا فهي في نفسها مخالفة للشهوة شديدة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النفس وكذا الصوم قاهر للقوى</w:t>
      </w:r>
      <w:r w:rsidRPr="00E70D37" w:rsidR="00D8012B">
        <w:rPr>
          <w:rFonts w:cs="Trad Al_Khat Deco"/>
          <w:sz w:val="22"/>
          <w:szCs w:val="22"/>
          <w:rtl/>
          <w:lang w:bidi="fa-IR"/>
        </w:rPr>
        <w:t xml:space="preserve"> </w:t>
      </w:r>
      <w:r w:rsidRPr="00E70D37" w:rsidR="0053283C">
        <w:rPr>
          <w:rFonts w:cs="Trad Al_Khat Deco"/>
          <w:sz w:val="22"/>
          <w:szCs w:val="22"/>
          <w:rtl/>
          <w:lang w:bidi="fa-IR"/>
        </w:rPr>
        <w:t>كاسر لسطوة الهوى الذي هو آلة للشيطان عدو الله فلا يبعد أن يحصل منها</w:t>
      </w:r>
      <w:r w:rsidRPr="00E70D37" w:rsidR="00D8012B">
        <w:rPr>
          <w:rFonts w:cs="Trad Al_Khat Deco"/>
          <w:sz w:val="22"/>
          <w:szCs w:val="22"/>
          <w:rtl/>
          <w:lang w:bidi="fa-IR"/>
        </w:rPr>
        <w:t xml:space="preserve"> </w:t>
      </w:r>
      <w:r w:rsidRPr="00E70D37" w:rsidR="0053283C">
        <w:rPr>
          <w:rFonts w:cs="Trad Al_Khat Deco"/>
          <w:sz w:val="22"/>
          <w:szCs w:val="22"/>
          <w:rtl/>
          <w:lang w:bidi="fa-IR"/>
        </w:rPr>
        <w:t>مقصود مع الغفلة</w:t>
      </w:r>
      <w:r w:rsidR="00CD5589">
        <w:rPr>
          <w:rFonts w:cs="Trad Al_Khat Deco" w:hint="cs"/>
          <w:sz w:val="22"/>
          <w:szCs w:val="22"/>
          <w:rtl/>
          <w:lang w:bidi="fa-IR"/>
        </w:rPr>
        <w:t>.</w:t>
      </w:r>
      <w:r w:rsidRPr="00E70D37" w:rsidR="0053283C">
        <w:rPr>
          <w:rFonts w:cs="Trad Al_Khat Deco"/>
          <w:sz w:val="22"/>
          <w:szCs w:val="22"/>
          <w:rtl/>
          <w:lang w:bidi="fa-IR"/>
        </w:rPr>
        <w:t xml:space="preserve"> وكذلك الحج أفعاله شاقة شديدة وفيه من المجاهدة ما يحصل به</w:t>
      </w:r>
      <w:r w:rsidR="00073DB4">
        <w:rPr>
          <w:rFonts w:cs="Trad Al_Khat Deco" w:hint="cs"/>
          <w:sz w:val="22"/>
          <w:szCs w:val="22"/>
          <w:rtl/>
          <w:lang w:bidi="fa-IR"/>
        </w:rPr>
        <w:t xml:space="preserve"> </w:t>
      </w:r>
      <w:r w:rsidRPr="00E70D37" w:rsidR="0053283C">
        <w:rPr>
          <w:rFonts w:cs="Trad Al_Khat Deco"/>
          <w:sz w:val="22"/>
          <w:szCs w:val="22"/>
          <w:rtl/>
          <w:lang w:bidi="fa-IR"/>
        </w:rPr>
        <w:t>الإيلام كان القلب حاضرا مع أفعاله أو لم يكن</w:t>
      </w:r>
      <w:r w:rsidR="00073DB4">
        <w:rPr>
          <w:rFonts w:cs="Trad Al_Khat Deco" w:hint="cs"/>
          <w:sz w:val="22"/>
          <w:szCs w:val="22"/>
          <w:rtl/>
          <w:lang w:bidi="fa-IR"/>
        </w:rPr>
        <w:t>.</w:t>
      </w:r>
      <w:r w:rsidRPr="00E70D37" w:rsidR="0053283C">
        <w:rPr>
          <w:rFonts w:cs="Trad Al_Khat Deco"/>
          <w:sz w:val="22"/>
          <w:szCs w:val="22"/>
          <w:rtl/>
          <w:lang w:bidi="fa-IR"/>
        </w:rPr>
        <w:t xml:space="preserve"> أما الصلاة فليس فيها إلا ذكر</w:t>
      </w:r>
      <w:r w:rsidRPr="00E70D37" w:rsidR="00D8012B">
        <w:rPr>
          <w:rFonts w:cs="Trad Al_Khat Deco"/>
          <w:sz w:val="22"/>
          <w:szCs w:val="22"/>
          <w:rtl/>
          <w:lang w:bidi="fa-IR"/>
        </w:rPr>
        <w:t xml:space="preserve"> </w:t>
      </w:r>
      <w:r w:rsidRPr="00E70D37" w:rsidR="0053283C">
        <w:rPr>
          <w:rFonts w:cs="Trad Al_Khat Deco"/>
          <w:sz w:val="22"/>
          <w:szCs w:val="22"/>
          <w:rtl/>
          <w:lang w:bidi="fa-IR"/>
        </w:rPr>
        <w:t>وقراءة وركوع وسجود وقيام وقعود فأما الذكر فإنه مجاورة ومناجاة مع الله عز</w:t>
      </w:r>
      <w:r w:rsidRPr="00E70D37" w:rsidR="00D8012B">
        <w:rPr>
          <w:rFonts w:cs="Trad Al_Khat Deco"/>
          <w:sz w:val="22"/>
          <w:szCs w:val="22"/>
          <w:rtl/>
          <w:lang w:bidi="fa-IR"/>
        </w:rPr>
        <w:t xml:space="preserve"> </w:t>
      </w:r>
      <w:r w:rsidRPr="00E70D37" w:rsidR="0053283C">
        <w:rPr>
          <w:rFonts w:cs="Trad Al_Khat Deco"/>
          <w:sz w:val="22"/>
          <w:szCs w:val="22"/>
          <w:rtl/>
          <w:lang w:bidi="fa-IR"/>
        </w:rPr>
        <w:t>وجل فأما أن يكون المقصود منه كونه خطابا ومحاورة أو المقصود منه الحروف</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والأصوات امتحانا للسان بالعمل كما تمتحن المعدة والفرج بالإمساك في الصوم</w:t>
      </w:r>
      <w:r w:rsidRPr="00E70D37" w:rsidR="00D8012B">
        <w:rPr>
          <w:rFonts w:cs="Trad Al_Khat Deco"/>
          <w:sz w:val="22"/>
          <w:szCs w:val="22"/>
          <w:rtl/>
          <w:lang w:bidi="fa-IR"/>
        </w:rPr>
        <w:t xml:space="preserve"> </w:t>
      </w:r>
      <w:r w:rsidRPr="00E70D37" w:rsidR="0053283C">
        <w:rPr>
          <w:rFonts w:cs="Trad Al_Khat Deco"/>
          <w:sz w:val="22"/>
          <w:szCs w:val="22"/>
          <w:rtl/>
          <w:lang w:bidi="fa-IR"/>
        </w:rPr>
        <w:t>وكما يمتحن البدن بمشاق الحج ويمتحن بمشقة إخراج الزكاة واقتطاع المال المعشوق</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ولا شك أن هذا القسم باطل فإن تحريك اللسان بالهذيان ما أخفه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الغافل</w:t>
      </w:r>
      <w:r w:rsidRPr="00E70D37" w:rsidR="00D8012B">
        <w:rPr>
          <w:rFonts w:cs="Trad Al_Khat Deco"/>
          <w:sz w:val="22"/>
          <w:szCs w:val="22"/>
          <w:rtl/>
          <w:lang w:bidi="fa-IR"/>
        </w:rPr>
        <w:t xml:space="preserve"> </w:t>
      </w:r>
      <w:r w:rsidRPr="00E70D37" w:rsidR="0053283C">
        <w:rPr>
          <w:rFonts w:cs="Trad Al_Khat Deco"/>
          <w:sz w:val="22"/>
          <w:szCs w:val="22"/>
          <w:rtl/>
          <w:lang w:bidi="fa-IR"/>
        </w:rPr>
        <w:t>فليس فيه امتحان من حيث أنه عمل بل المقصود الحروف من حيث أنه نطق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نطقا إلا إذا أعرب عما في الضمير ولا يكون معربا إلا بحضور القلب فأي</w:t>
      </w:r>
      <w:r w:rsidRPr="00E70D37" w:rsidR="00D8012B">
        <w:rPr>
          <w:rFonts w:cs="Trad Al_Khat Deco"/>
          <w:sz w:val="22"/>
          <w:szCs w:val="22"/>
          <w:rtl/>
          <w:lang w:bidi="fa-IR"/>
        </w:rPr>
        <w:t xml:space="preserve"> </w:t>
      </w:r>
      <w:r w:rsidRPr="00E70D37" w:rsidR="0053283C">
        <w:rPr>
          <w:rFonts w:cs="Trad Al_Khat Deco"/>
          <w:sz w:val="22"/>
          <w:szCs w:val="22"/>
          <w:rtl/>
          <w:lang w:bidi="fa-IR"/>
        </w:rPr>
        <w:t>سؤال في قوله إهدنا الصراط المستقيم إذا كان القلب غافلا وإذا لم يقصد كونه</w:t>
      </w:r>
      <w:r w:rsidRPr="00E70D37" w:rsidR="00D8012B">
        <w:rPr>
          <w:rFonts w:cs="Trad Al_Khat Deco"/>
          <w:sz w:val="22"/>
          <w:szCs w:val="22"/>
          <w:rtl/>
          <w:lang w:bidi="fa-IR"/>
        </w:rPr>
        <w:t xml:space="preserve"> </w:t>
      </w:r>
      <w:r w:rsidRPr="00E70D37" w:rsidR="0053283C">
        <w:rPr>
          <w:rFonts w:cs="Trad Al_Khat Deco"/>
          <w:sz w:val="22"/>
          <w:szCs w:val="22"/>
          <w:rtl/>
          <w:lang w:bidi="fa-IR"/>
        </w:rPr>
        <w:t>تضرعا ودعاء فأي مشقة في تحريك اللسان به مع الغفلة لا سيما بعد الاعتياد هذا</w:t>
      </w:r>
      <w:r w:rsidRPr="00E70D37" w:rsidR="00D8012B">
        <w:rPr>
          <w:rFonts w:cs="Trad Al_Khat Deco"/>
          <w:sz w:val="22"/>
          <w:szCs w:val="22"/>
          <w:rtl/>
          <w:lang w:bidi="fa-IR"/>
        </w:rPr>
        <w:t xml:space="preserve"> </w:t>
      </w:r>
      <w:r w:rsidRPr="00E70D37" w:rsidR="0053283C">
        <w:rPr>
          <w:rFonts w:cs="Trad Al_Khat Deco"/>
          <w:sz w:val="22"/>
          <w:szCs w:val="22"/>
          <w:rtl/>
          <w:lang w:bidi="fa-IR"/>
        </w:rPr>
        <w:t>حكم الأذكار بل أقول لو حلف الإنسان وقال لأشكرن فلانا وأثني عليه وأسأله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حاجة ثم جرت الألفاظ الدالة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هذه المعاني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لسانه في النوم لم يبر في يمينه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ولو جرت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لسانه في ظلمة وذلك الإنسان حاضر وهو لا يعرف حضوره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يراه لا يصير بارا في يمينه إذ لا يكون كلامه خطابا ونطقا معه ما لم يكن هو حاضرا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في قلبه فلو كانت تجري هذه الكلمات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لسانه وهو حاضر إلا أنه في بياض</w:t>
      </w:r>
      <w:r w:rsidRPr="00E70D37" w:rsidR="00D8012B">
        <w:rPr>
          <w:rFonts w:cs="Trad Al_Khat Deco"/>
          <w:sz w:val="22"/>
          <w:szCs w:val="22"/>
          <w:rtl/>
          <w:lang w:bidi="fa-IR"/>
        </w:rPr>
        <w:t xml:space="preserve"> </w:t>
      </w:r>
      <w:r w:rsidRPr="00E70D37" w:rsidR="0053283C">
        <w:rPr>
          <w:rFonts w:cs="Trad Al_Khat Deco"/>
          <w:sz w:val="22"/>
          <w:szCs w:val="22"/>
          <w:rtl/>
          <w:lang w:bidi="fa-IR"/>
        </w:rPr>
        <w:t>النهار غافل لكونه مستغرق الهم بفكر من الأفكار ولم يكن له قصد توجيه الخطاب</w:t>
      </w:r>
      <w:r w:rsidRPr="00E70D37" w:rsidR="00D8012B">
        <w:rPr>
          <w:rFonts w:cs="Trad Al_Khat Deco"/>
          <w:sz w:val="22"/>
          <w:szCs w:val="22"/>
          <w:rtl/>
          <w:lang w:bidi="fa-IR"/>
        </w:rPr>
        <w:t xml:space="preserve"> </w:t>
      </w:r>
      <w:r w:rsidRPr="00E70D37" w:rsidR="0053283C">
        <w:rPr>
          <w:rFonts w:cs="Trad Al_Khat Deco"/>
          <w:sz w:val="22"/>
          <w:szCs w:val="22"/>
          <w:rtl/>
          <w:lang w:bidi="fa-IR"/>
        </w:rPr>
        <w:t>إليه عند نطقه لم يصر بارا في يمينه ولا شك أن المقصود من القراءة والأذكار الحمد</w:t>
      </w:r>
      <w:r w:rsidRPr="00E70D37" w:rsidR="00D8012B">
        <w:rPr>
          <w:rFonts w:cs="Trad Al_Khat Deco"/>
          <w:sz w:val="22"/>
          <w:szCs w:val="22"/>
          <w:rtl/>
          <w:lang w:bidi="fa-IR"/>
        </w:rPr>
        <w:t xml:space="preserve"> </w:t>
      </w:r>
      <w:r w:rsidRPr="00E70D37" w:rsidR="0053283C">
        <w:rPr>
          <w:rFonts w:cs="Trad Al_Khat Deco"/>
          <w:sz w:val="22"/>
          <w:szCs w:val="22"/>
          <w:rtl/>
          <w:lang w:bidi="fa-IR"/>
        </w:rPr>
        <w:t>والثناء والتضرع والدعاء والمخاطب هو الله عز وجل وقلبه بحجاب الغفلة محجوب</w:t>
      </w:r>
      <w:r w:rsidRPr="00E70D37" w:rsidR="00D8012B">
        <w:rPr>
          <w:rFonts w:cs="Trad Al_Khat Deco"/>
          <w:sz w:val="22"/>
          <w:szCs w:val="22"/>
          <w:rtl/>
          <w:lang w:bidi="fa-IR"/>
        </w:rPr>
        <w:t xml:space="preserve"> </w:t>
      </w:r>
      <w:r w:rsidRPr="00E70D37" w:rsidR="0053283C">
        <w:rPr>
          <w:rFonts w:cs="Trad Al_Khat Deco"/>
          <w:sz w:val="22"/>
          <w:szCs w:val="22"/>
          <w:rtl/>
          <w:lang w:bidi="fa-IR"/>
        </w:rPr>
        <w:t>عنه فلا يراه ولا يشاهده بل هو غافل عن المخاطب ولسانه يتحرك بحكم العادة فما</w:t>
      </w:r>
      <w:r w:rsidRPr="00E70D37" w:rsidR="00D8012B">
        <w:rPr>
          <w:rFonts w:cs="Trad Al_Khat Deco"/>
          <w:sz w:val="22"/>
          <w:szCs w:val="22"/>
          <w:rtl/>
          <w:lang w:bidi="fa-IR"/>
        </w:rPr>
        <w:t xml:space="preserve"> </w:t>
      </w:r>
      <w:r w:rsidRPr="00E70D37" w:rsidR="0053283C">
        <w:rPr>
          <w:rFonts w:cs="Trad Al_Khat Deco"/>
          <w:sz w:val="22"/>
          <w:szCs w:val="22"/>
          <w:rtl/>
          <w:lang w:bidi="fa-IR"/>
        </w:rPr>
        <w:t>أبعد هذا عن المقصود بالصلاة التي شرعت لتصقيل القلب وتجديد ذكر الله عز</w:t>
      </w:r>
      <w:r w:rsidRPr="00E70D37" w:rsidR="00D8012B">
        <w:rPr>
          <w:rFonts w:cs="Trad Al_Khat Deco"/>
          <w:sz w:val="22"/>
          <w:szCs w:val="22"/>
          <w:rtl/>
          <w:lang w:bidi="fa-IR"/>
        </w:rPr>
        <w:t xml:space="preserve"> </w:t>
      </w:r>
      <w:r w:rsidRPr="00E70D37" w:rsidR="0053283C">
        <w:rPr>
          <w:rFonts w:cs="Trad Al_Khat Deco"/>
          <w:sz w:val="22"/>
          <w:szCs w:val="22"/>
          <w:rtl/>
          <w:lang w:bidi="fa-IR"/>
        </w:rPr>
        <w:t>وجل ورسوخ عقد الإيمان به هذا حكم القراءة والذكر وبالجملة فهذه الخاصية لا</w:t>
      </w:r>
      <w:r w:rsidRPr="00E70D37" w:rsidR="00D8012B">
        <w:rPr>
          <w:rFonts w:cs="Trad Al_Khat Deco"/>
          <w:sz w:val="22"/>
          <w:szCs w:val="22"/>
          <w:rtl/>
          <w:lang w:bidi="fa-IR"/>
        </w:rPr>
        <w:t xml:space="preserve"> </w:t>
      </w:r>
      <w:r w:rsidRPr="00E70D37" w:rsidR="0053283C">
        <w:rPr>
          <w:rFonts w:cs="Trad Al_Khat Deco"/>
          <w:sz w:val="22"/>
          <w:szCs w:val="22"/>
          <w:rtl/>
          <w:lang w:bidi="fa-IR"/>
        </w:rPr>
        <w:t>سبيل إلى إنكارها في النطق وتمييزها عن الفعل</w:t>
      </w:r>
      <w:r w:rsidR="002808EE">
        <w:rPr>
          <w:rFonts w:cs="Trad Al_Khat Deco" w:hint="cs"/>
          <w:sz w:val="22"/>
          <w:szCs w:val="22"/>
          <w:rtl/>
          <w:lang w:bidi="fa-IR"/>
        </w:rPr>
        <w:t>.</w:t>
      </w:r>
      <w:r w:rsidRPr="00E70D37" w:rsidR="0053283C">
        <w:rPr>
          <w:rFonts w:cs="Trad Al_Khat Deco"/>
          <w:sz w:val="22"/>
          <w:szCs w:val="22"/>
          <w:rtl/>
          <w:lang w:bidi="fa-IR"/>
        </w:rPr>
        <w:t xml:space="preserve"> وأما الركوع والسجود فالمقصود</w:t>
      </w:r>
      <w:r w:rsidRPr="00E70D37" w:rsidR="00D8012B">
        <w:rPr>
          <w:rFonts w:cs="Trad Al_Khat Deco"/>
          <w:sz w:val="22"/>
          <w:szCs w:val="22"/>
          <w:rtl/>
          <w:lang w:bidi="fa-IR"/>
        </w:rPr>
        <w:t xml:space="preserve"> </w:t>
      </w:r>
      <w:r w:rsidRPr="00E70D37" w:rsidR="0053283C">
        <w:rPr>
          <w:rFonts w:cs="Trad Al_Khat Deco"/>
          <w:sz w:val="22"/>
          <w:szCs w:val="22"/>
          <w:rtl/>
          <w:lang w:bidi="fa-IR"/>
        </w:rPr>
        <w:t>بهما التعظيم قطعا ولو جاز أن يكون معظما لله عز وجل بفعله وهو غافل عنه لجاز</w:t>
      </w:r>
      <w:r w:rsidRPr="00E70D37" w:rsidR="00D8012B">
        <w:rPr>
          <w:rFonts w:cs="Trad Al_Khat Deco"/>
          <w:sz w:val="22"/>
          <w:szCs w:val="22"/>
          <w:rtl/>
          <w:lang w:bidi="fa-IR"/>
        </w:rPr>
        <w:t xml:space="preserve"> </w:t>
      </w:r>
      <w:r w:rsidRPr="00E70D37" w:rsidR="0053283C">
        <w:rPr>
          <w:rFonts w:cs="Trad Al_Khat Deco"/>
          <w:sz w:val="22"/>
          <w:szCs w:val="22"/>
          <w:rtl/>
          <w:lang w:bidi="fa-IR"/>
        </w:rPr>
        <w:t>أن يكون معظما لصنم موضوع بين يديه وهو غافل عنه أو يكون معظما للحائط</w:t>
      </w:r>
      <w:r w:rsidRPr="00E70D37" w:rsidR="00D8012B">
        <w:rPr>
          <w:rFonts w:cs="Trad Al_Khat Deco"/>
          <w:sz w:val="22"/>
          <w:szCs w:val="22"/>
          <w:rtl/>
          <w:lang w:bidi="fa-IR"/>
        </w:rPr>
        <w:t xml:space="preserve"> </w:t>
      </w:r>
      <w:r w:rsidRPr="00E70D37" w:rsidR="0053283C">
        <w:rPr>
          <w:rFonts w:cs="Trad Al_Khat Deco"/>
          <w:sz w:val="22"/>
          <w:szCs w:val="22"/>
          <w:rtl/>
          <w:lang w:bidi="fa-IR"/>
        </w:rPr>
        <w:t>الذي بين يديه وهو غافل عنه وإذا خرج عن كونه تعظيما لم يبق إلا مجرد حركة</w:t>
      </w:r>
      <w:r w:rsidRPr="00E70D37" w:rsidR="00D8012B">
        <w:rPr>
          <w:rFonts w:cs="Trad Al_Khat Deco"/>
          <w:sz w:val="22"/>
          <w:szCs w:val="22"/>
          <w:rtl/>
          <w:lang w:bidi="fa-IR"/>
        </w:rPr>
        <w:t xml:space="preserve"> </w:t>
      </w:r>
      <w:r w:rsidRPr="00E70D37" w:rsidR="0053283C">
        <w:rPr>
          <w:rFonts w:cs="Trad Al_Khat Deco"/>
          <w:sz w:val="22"/>
          <w:szCs w:val="22"/>
          <w:rtl/>
          <w:lang w:bidi="fa-IR"/>
        </w:rPr>
        <w:t>الظهر والرأس وليس فيه من المشقة ما يقصد الإمتحان به ثم يجعله عماد الدين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والفاصل بين الكفر والإسلام ويقدم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الحج وسائر العبادات ويجب القتل بسبب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تركه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الخصوص وما أرى أن هذه العظمة كلها للصلاة من حيث أعمالها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الظاهرة إلا أن يضاف إليها مقصود المناجاة فإن ذلك يتقدم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الصوم والزكاة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والحج وغيره بل الضحايا والقرابين التي هي مجاهدة للنفس بتنقيص المال قال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تعالى</w:t>
      </w:r>
      <w:r w:rsidR="000F740F">
        <w:rPr>
          <w:rFonts w:cs="Trad Al_Khat Deco" w:hint="cs"/>
          <w:sz w:val="22"/>
          <w:szCs w:val="22"/>
          <w:rtl/>
          <w:lang w:bidi="fa-IR"/>
        </w:rPr>
        <w:t>:</w:t>
      </w:r>
      <w:r w:rsidR="00073DB4">
        <w:rPr>
          <w:rFonts w:cs="Trad Al_Khat Deco" w:hint="cs"/>
          <w:sz w:val="22"/>
          <w:szCs w:val="22"/>
          <w:rtl/>
          <w:lang w:bidi="fa-IR"/>
        </w:rPr>
        <w:t xml:space="preserve"> </w:t>
      </w:r>
      <w:r w:rsidR="00073DB4">
        <w:rPr>
          <w:rFonts w:cs="Trad Al_Khat Deco" w:hint="cs"/>
          <w:color w:val="FF0000"/>
          <w:sz w:val="22"/>
          <w:szCs w:val="22"/>
          <w:rtl/>
        </w:rPr>
        <w:t>﴿</w:t>
      </w:r>
      <w:r w:rsidRPr="00E70D37" w:rsidR="0053283C">
        <w:rPr>
          <w:rFonts w:cs="Trad Al_Khat Deco"/>
          <w:sz w:val="22"/>
          <w:szCs w:val="22"/>
          <w:rtl/>
          <w:lang w:bidi="fa-IR"/>
        </w:rPr>
        <w:t xml:space="preserve"> لن ينال الله لحومها ولا دماؤها ولكن يناله التقوى منكم</w:t>
      </w:r>
      <w:r w:rsidR="00073DB4">
        <w:rPr>
          <w:rFonts w:cs="Trad Al_Khat Deco" w:hint="cs"/>
          <w:sz w:val="22"/>
          <w:szCs w:val="22"/>
          <w:rtl/>
          <w:lang w:bidi="fa-IR"/>
        </w:rPr>
        <w:t xml:space="preserve"> </w:t>
      </w:r>
      <w:r w:rsidR="00073DB4">
        <w:rPr>
          <w:rFonts w:cs="Trad Al_Khat Deco" w:hint="cs"/>
          <w:color w:val="FF0000"/>
          <w:sz w:val="22"/>
          <w:szCs w:val="22"/>
          <w:rtl/>
        </w:rPr>
        <w:t>﴾ {}</w:t>
      </w:r>
      <w:r w:rsidRPr="00E70D37" w:rsidR="0053283C">
        <w:rPr>
          <w:rFonts w:cs="Trad Al_Khat Deco"/>
          <w:sz w:val="22"/>
          <w:szCs w:val="22"/>
          <w:rtl/>
          <w:lang w:bidi="fa-IR"/>
        </w:rPr>
        <w:t xml:space="preserve"> أي الصفة التي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استولت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القلب حتى حملته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امتثال الأوامر هي المطلوبة فكيف الأمر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الصلاة ولا أرب في أفعالها فهذا ما يدل من حيث المعنى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اشتراط حضور القلب</w:t>
      </w:r>
      <w:r w:rsidR="00073DB4">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فإن قلت</w:t>
      </w:r>
      <w:r w:rsidR="00073DB4">
        <w:rPr>
          <w:rFonts w:cs="Trad Al_Khat Deco" w:hint="cs"/>
          <w:sz w:val="22"/>
          <w:szCs w:val="22"/>
          <w:rtl/>
          <w:lang w:bidi="fa-IR"/>
        </w:rPr>
        <w:t>:</w:t>
      </w:r>
      <w:r w:rsidRPr="00E70D37" w:rsidR="0053283C">
        <w:rPr>
          <w:rFonts w:cs="Trad Al_Khat Deco"/>
          <w:sz w:val="22"/>
          <w:szCs w:val="22"/>
          <w:rtl/>
          <w:lang w:bidi="fa-IR"/>
        </w:rPr>
        <w:t xml:space="preserve"> إن حكمت ببطلان الصلاة وجعلت حضور القلب شرطا في صحتها</w:t>
      </w:r>
      <w:r w:rsidRPr="00E70D37" w:rsidR="00D8012B">
        <w:rPr>
          <w:rFonts w:cs="Trad Al_Khat Deco"/>
          <w:sz w:val="22"/>
          <w:szCs w:val="22"/>
          <w:rtl/>
          <w:lang w:bidi="fa-IR"/>
        </w:rPr>
        <w:t xml:space="preserve"> </w:t>
      </w:r>
      <w:r w:rsidRPr="00E70D37" w:rsidR="0053283C">
        <w:rPr>
          <w:rFonts w:cs="Trad Al_Khat Deco"/>
          <w:sz w:val="22"/>
          <w:szCs w:val="22"/>
          <w:rtl/>
          <w:lang w:bidi="fa-IR"/>
        </w:rPr>
        <w:t>خالفت إجماع الفقهاء فإنهم لم يشترطوا إلا حضور القلب عند التكبير</w:t>
      </w:r>
      <w:r w:rsidR="00073DB4">
        <w:rPr>
          <w:rFonts w:cs="Trad Al_Khat Deco" w:hint="cs"/>
          <w:sz w:val="22"/>
          <w:szCs w:val="22"/>
          <w:rtl/>
          <w:lang w:bidi="fa-IR"/>
        </w:rPr>
        <w:t>.</w:t>
      </w:r>
      <w:r w:rsidRPr="00E70D37" w:rsidR="0053283C">
        <w:rPr>
          <w:rFonts w:cs="Trad Al_Khat Deco"/>
          <w:sz w:val="22"/>
          <w:szCs w:val="22"/>
          <w:rtl/>
          <w:lang w:bidi="fa-IR"/>
        </w:rPr>
        <w:t xml:space="preserve"> فاعلم أنه قد</w:t>
      </w:r>
      <w:r w:rsidRPr="00E70D37" w:rsidR="00D8012B">
        <w:rPr>
          <w:rFonts w:cs="Trad Al_Khat Deco"/>
          <w:sz w:val="22"/>
          <w:szCs w:val="22"/>
          <w:rtl/>
          <w:lang w:bidi="fa-IR"/>
        </w:rPr>
        <w:t xml:space="preserve"> </w:t>
      </w:r>
      <w:r w:rsidRPr="00E70D37" w:rsidR="0053283C">
        <w:rPr>
          <w:rFonts w:cs="Trad Al_Khat Deco"/>
          <w:sz w:val="22"/>
          <w:szCs w:val="22"/>
          <w:rtl/>
          <w:lang w:bidi="fa-IR"/>
        </w:rPr>
        <w:t>تقدم في كتاب العلم أن الفقهاء لا يتصرفون في الباطن ولا يشقون عن القلوب ولا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في طريق الآخرة بل يبنون أحكام الدين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ظاهر أعمال الجوارح وظاهر الأعمال</w:t>
      </w:r>
      <w:r w:rsidRPr="00E70D37" w:rsidR="00D8012B">
        <w:rPr>
          <w:rFonts w:cs="Trad Al_Khat Deco"/>
          <w:sz w:val="22"/>
          <w:szCs w:val="22"/>
          <w:rtl/>
          <w:lang w:bidi="fa-IR"/>
        </w:rPr>
        <w:t xml:space="preserve"> </w:t>
      </w:r>
      <w:r w:rsidRPr="00E70D37" w:rsidR="0053283C">
        <w:rPr>
          <w:rFonts w:cs="Trad Al_Khat Deco"/>
          <w:sz w:val="22"/>
          <w:szCs w:val="22"/>
          <w:rtl/>
          <w:lang w:bidi="fa-IR"/>
        </w:rPr>
        <w:t>كاف لسقوط القتل وتعزير السلطان فأما أنه ينفع في الآخرة فليس هذا من حدود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الفقه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أنه لا يمكن أن يدعي الإجماع فقد نقل عن بشر بن الحارث فيما رواه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 أبو طالب المكي عن سفيان الثوري أنه قال</w:t>
      </w:r>
      <w:r w:rsidR="00073DB4">
        <w:rPr>
          <w:rFonts w:cs="Trad Al_Khat Deco" w:hint="cs"/>
          <w:sz w:val="22"/>
          <w:szCs w:val="22"/>
          <w:rtl/>
          <w:lang w:bidi="fa-IR"/>
        </w:rPr>
        <w:t>:</w:t>
      </w:r>
      <w:r w:rsidRPr="00E70D37" w:rsidR="0053283C">
        <w:rPr>
          <w:rFonts w:cs="Trad Al_Khat Deco"/>
          <w:sz w:val="22"/>
          <w:szCs w:val="22"/>
          <w:rtl/>
          <w:lang w:bidi="fa-IR"/>
        </w:rPr>
        <w:t xml:space="preserve"> من لم يخشع فسدت صلاته</w:t>
      </w:r>
      <w:r w:rsidR="00073DB4">
        <w:rPr>
          <w:rFonts w:cs="Trad Al_Khat Deco" w:hint="cs"/>
          <w:sz w:val="22"/>
          <w:szCs w:val="22"/>
          <w:rtl/>
          <w:lang w:bidi="fa-IR"/>
        </w:rPr>
        <w:t>.</w:t>
      </w:r>
      <w:r w:rsidRPr="00E70D37" w:rsidR="0053283C">
        <w:rPr>
          <w:rFonts w:cs="Trad Al_Khat Deco"/>
          <w:sz w:val="22"/>
          <w:szCs w:val="22"/>
          <w:rtl/>
          <w:lang w:bidi="fa-IR"/>
        </w:rPr>
        <w:t xml:space="preserve"> وروى</w:t>
      </w:r>
      <w:r w:rsidRPr="00E70D37" w:rsidR="00D8012B">
        <w:rPr>
          <w:rFonts w:cs="Trad Al_Khat Deco"/>
          <w:sz w:val="22"/>
          <w:szCs w:val="22"/>
          <w:rtl/>
          <w:lang w:bidi="fa-IR"/>
        </w:rPr>
        <w:t xml:space="preserve"> </w:t>
      </w:r>
      <w:r w:rsidRPr="00E70D37" w:rsidR="0053283C">
        <w:rPr>
          <w:rFonts w:cs="Trad Al_Khat Deco"/>
          <w:sz w:val="22"/>
          <w:szCs w:val="22"/>
          <w:rtl/>
          <w:lang w:bidi="fa-IR"/>
        </w:rPr>
        <w:t>عن الحسن أنه قال</w:t>
      </w:r>
      <w:r w:rsidR="00073DB4">
        <w:rPr>
          <w:rFonts w:cs="Trad Al_Khat Deco" w:hint="cs"/>
          <w:sz w:val="22"/>
          <w:szCs w:val="22"/>
          <w:rtl/>
          <w:lang w:bidi="fa-IR"/>
        </w:rPr>
        <w:t>:</w:t>
      </w:r>
      <w:r w:rsidRPr="00E70D37" w:rsidR="0053283C">
        <w:rPr>
          <w:rFonts w:cs="Trad Al_Khat Deco"/>
          <w:sz w:val="22"/>
          <w:szCs w:val="22"/>
          <w:rtl/>
          <w:lang w:bidi="fa-IR"/>
        </w:rPr>
        <w:t xml:space="preserve"> كل صلاة لا يحضر فيها القلب فهي إلى العقوبة أسرع</w:t>
      </w:r>
      <w:r w:rsidR="00073DB4">
        <w:rPr>
          <w:rFonts w:cs="Trad Al_Khat Deco" w:hint="cs"/>
          <w:sz w:val="22"/>
          <w:szCs w:val="22"/>
          <w:rtl/>
          <w:lang w:bidi="fa-IR"/>
        </w:rPr>
        <w:t>.</w:t>
      </w:r>
      <w:r w:rsidRPr="00E70D37" w:rsidR="0053283C">
        <w:rPr>
          <w:rFonts w:cs="Trad Al_Khat Deco"/>
          <w:sz w:val="22"/>
          <w:szCs w:val="22"/>
          <w:rtl/>
          <w:lang w:bidi="fa-IR"/>
        </w:rPr>
        <w:t xml:space="preserve"> وعن معاذ</w:t>
      </w:r>
      <w:r w:rsidRPr="00E70D37" w:rsidR="00D8012B">
        <w:rPr>
          <w:rFonts w:cs="Trad Al_Khat Deco"/>
          <w:sz w:val="22"/>
          <w:szCs w:val="22"/>
          <w:rtl/>
          <w:lang w:bidi="fa-IR"/>
        </w:rPr>
        <w:t xml:space="preserve"> </w:t>
      </w:r>
      <w:r w:rsidRPr="00E70D37" w:rsidR="0053283C">
        <w:rPr>
          <w:rFonts w:cs="Trad Al_Khat Deco"/>
          <w:sz w:val="22"/>
          <w:szCs w:val="22"/>
          <w:rtl/>
          <w:lang w:bidi="fa-IR"/>
        </w:rPr>
        <w:t>بن جبل</w:t>
      </w:r>
      <w:r w:rsidR="00073DB4">
        <w:rPr>
          <w:rFonts w:cs="Trad Al_Khat Deco" w:hint="cs"/>
          <w:sz w:val="22"/>
          <w:szCs w:val="22"/>
          <w:rtl/>
          <w:lang w:bidi="fa-IR"/>
        </w:rPr>
        <w:t>:</w:t>
      </w:r>
      <w:r w:rsidRPr="00E70D37" w:rsidR="0053283C">
        <w:rPr>
          <w:rFonts w:cs="Trad Al_Khat Deco"/>
          <w:sz w:val="22"/>
          <w:szCs w:val="22"/>
          <w:rtl/>
          <w:lang w:bidi="fa-IR"/>
        </w:rPr>
        <w:t xml:space="preserve"> من عرف من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يمينه وشماله متعمدا وهو في الصلاة فلا صلاة له</w:t>
      </w:r>
      <w:r w:rsidR="00073DB4">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D8012B">
        <w:rPr>
          <w:rFonts w:cs="Trad Al_Khat Deco"/>
          <w:sz w:val="22"/>
          <w:szCs w:val="22"/>
          <w:rtl/>
          <w:lang w:bidi="fa-IR"/>
        </w:rPr>
        <w:t xml:space="preserve"> </w:t>
      </w:r>
      <w:r w:rsidRPr="00E70D37" w:rsidR="0053283C">
        <w:rPr>
          <w:rFonts w:cs="Trad Al_Khat Deco"/>
          <w:sz w:val="22"/>
          <w:szCs w:val="22"/>
          <w:rtl/>
          <w:lang w:bidi="fa-IR"/>
        </w:rPr>
        <w:t>أيضا مسندا قال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073DB4">
        <w:rPr>
          <w:rFonts w:cs="Trad Al_Khat Deco" w:hint="cs"/>
          <w:sz w:val="22"/>
          <w:szCs w:val="22"/>
          <w:rtl/>
          <w:lang w:bidi="fa-IR"/>
        </w:rPr>
        <w:t>: (</w:t>
      </w:r>
      <w:r w:rsidRPr="00E70D37" w:rsidR="0053283C">
        <w:rPr>
          <w:rFonts w:cs="Trad Al_Khat Deco"/>
          <w:sz w:val="22"/>
          <w:szCs w:val="22"/>
          <w:rtl/>
          <w:lang w:bidi="fa-IR"/>
        </w:rPr>
        <w:t>إن العبد ليصلي الصلاة لا يكتب له سدسها ولا عشرها وإنما يكتب للعبد من</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 ما عقل منها</w:t>
      </w:r>
      <w:r>
        <w:rPr>
          <w:rStyle w:val="FootnoteReference"/>
          <w:rFonts w:cs="Trad Al_Khat Deco"/>
          <w:b/>
          <w:bCs/>
          <w:color w:val="FF0000"/>
          <w:sz w:val="22"/>
          <w:szCs w:val="22"/>
          <w:u w:val="single"/>
          <w:rtl/>
        </w:rPr>
        <w:footnoteReference w:id="458"/>
      </w:r>
      <w:r w:rsidR="00073DB4">
        <w:rPr>
          <w:rFonts w:cs="Trad Al_Khat Deco" w:hint="cs"/>
          <w:sz w:val="22"/>
          <w:szCs w:val="22"/>
          <w:rtl/>
          <w:lang w:bidi="fa-IR"/>
        </w:rPr>
        <w:t>)</w:t>
      </w:r>
      <w:r w:rsidRPr="00E70D37" w:rsidR="0053283C">
        <w:rPr>
          <w:rFonts w:cs="Trad Al_Khat Deco"/>
          <w:sz w:val="22"/>
          <w:szCs w:val="22"/>
          <w:rtl/>
          <w:lang w:bidi="fa-IR"/>
        </w:rPr>
        <w:t xml:space="preserve"> وهذا لو نقل عن غيره لجعل مذهبا فكيف لا يتمسك به</w:t>
      </w:r>
      <w:r w:rsidR="00073DB4">
        <w:rPr>
          <w:rFonts w:cs="Trad Al_Khat Deco" w:hint="cs"/>
          <w:sz w:val="22"/>
          <w:szCs w:val="22"/>
          <w:rtl/>
          <w:lang w:bidi="fa-IR"/>
        </w:rPr>
        <w:t>؟</w:t>
      </w:r>
      <w:r w:rsidRPr="00E70D37" w:rsidR="0053283C">
        <w:rPr>
          <w:rFonts w:cs="Trad Al_Khat Deco"/>
          <w:sz w:val="22"/>
          <w:szCs w:val="22"/>
          <w:rtl/>
          <w:lang w:bidi="fa-IR"/>
        </w:rPr>
        <w:t xml:space="preserve"> وقال عبد الواحد</w:t>
      </w:r>
      <w:r w:rsidRPr="00E70D37" w:rsidR="00D8012B">
        <w:rPr>
          <w:rFonts w:cs="Trad Al_Khat Deco"/>
          <w:sz w:val="22"/>
          <w:szCs w:val="22"/>
          <w:rtl/>
          <w:lang w:bidi="fa-IR"/>
        </w:rPr>
        <w:t xml:space="preserve"> </w:t>
      </w:r>
      <w:r w:rsidRPr="00E70D37" w:rsidR="0053283C">
        <w:rPr>
          <w:rFonts w:cs="Trad Al_Khat Deco"/>
          <w:sz w:val="22"/>
          <w:szCs w:val="22"/>
          <w:rtl/>
          <w:lang w:bidi="fa-IR"/>
        </w:rPr>
        <w:t>بن زيد</w:t>
      </w:r>
      <w:r w:rsidR="00073DB4">
        <w:rPr>
          <w:rFonts w:cs="Trad Al_Khat Deco" w:hint="cs"/>
          <w:sz w:val="22"/>
          <w:szCs w:val="22"/>
          <w:rtl/>
          <w:lang w:bidi="fa-IR"/>
        </w:rPr>
        <w:t>:</w:t>
      </w:r>
      <w:r w:rsidRPr="00E70D37" w:rsidR="0053283C">
        <w:rPr>
          <w:rFonts w:cs="Trad Al_Khat Deco"/>
          <w:sz w:val="22"/>
          <w:szCs w:val="22"/>
          <w:rtl/>
          <w:lang w:bidi="fa-IR"/>
        </w:rPr>
        <w:t xml:space="preserve"> أجمعت العلماء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أنه ليس للعبد من صلاته إلا ما عقل منها فجعله إجماعا</w:t>
      </w:r>
      <w:r w:rsidRPr="00E70D37" w:rsidR="00D8012B">
        <w:rPr>
          <w:rFonts w:cs="Trad Al_Khat Deco"/>
          <w:sz w:val="22"/>
          <w:szCs w:val="22"/>
          <w:rtl/>
          <w:lang w:bidi="fa-IR"/>
        </w:rPr>
        <w:t xml:space="preserve"> </w:t>
      </w:r>
      <w:r w:rsidRPr="00E70D37" w:rsidR="0053283C">
        <w:rPr>
          <w:rFonts w:cs="Trad Al_Khat Deco"/>
          <w:sz w:val="22"/>
          <w:szCs w:val="22"/>
          <w:rtl/>
          <w:lang w:bidi="fa-IR"/>
        </w:rPr>
        <w:t>وما نقل من هذا الجنس عن الفقهاء المتورعين وعن علماء الآخرة أكثر من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يحصى والحق الرجوع إلى أدلة الشرع والأخبار والآثار ظاهرة في هذا الشرط إلا أن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مقام الفتوى في التكليف الظاهر يتقدر بقدر قصور الخلق فلا يمكن أن يشترط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الناس إحضار القلب في جميع الصلاة فإن ذلك يعجز عنه كل البشر إلا الأقلين وإذا</w:t>
      </w:r>
      <w:r w:rsidRPr="00E70D37" w:rsidR="00D8012B">
        <w:rPr>
          <w:rFonts w:cs="Trad Al_Khat Deco"/>
          <w:sz w:val="22"/>
          <w:szCs w:val="22"/>
          <w:rtl/>
          <w:lang w:bidi="fa-IR"/>
        </w:rPr>
        <w:t xml:space="preserve"> </w:t>
      </w:r>
      <w:r w:rsidRPr="00E70D37" w:rsidR="0053283C">
        <w:rPr>
          <w:rFonts w:cs="Trad Al_Khat Deco"/>
          <w:sz w:val="22"/>
          <w:szCs w:val="22"/>
          <w:rtl/>
          <w:lang w:bidi="fa-IR"/>
        </w:rPr>
        <w:t>لم يمكن اشتراط الاستيعاب للضرورة فلا مرد له إلا أن يشترط منه ما يطلق عليه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الاسم ولو في اللحظة الواحدة وأولى اللحظات به لحظة التكبير فاقتصرنا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التكليف بذلك ونحن مع ذلك نرجو أن لا يكون حال الغافل في جميع صلاته مثل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حال التارك بالكلية فإنه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الجملة أقدم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العمل ظاهرا وأحضر القلب لحظة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وكيف لا والذي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مع الحدث ناسيا صلاته باطلة عند الله تعالى ولكن له أجر</w:t>
      </w:r>
      <w:r w:rsidRPr="00E70D37" w:rsidR="00D8012B">
        <w:rPr>
          <w:rFonts w:cs="Trad Al_Khat Deco"/>
          <w:sz w:val="22"/>
          <w:szCs w:val="22"/>
          <w:rtl/>
          <w:lang w:bidi="fa-IR"/>
        </w:rPr>
        <w:t xml:space="preserve"> </w:t>
      </w:r>
      <w:r w:rsidRPr="00E70D37" w:rsidR="0053283C">
        <w:rPr>
          <w:rFonts w:cs="Trad Al_Khat Deco"/>
          <w:sz w:val="22"/>
          <w:szCs w:val="22"/>
          <w:rtl/>
          <w:lang w:bidi="fa-IR"/>
        </w:rPr>
        <w:t>ما يحسب فعله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قدر قصوره وعذره ومع هذا الرجاء فيخشى أن يكون حاله</w:t>
      </w:r>
      <w:r w:rsidRPr="00E70D37" w:rsidR="00D8012B">
        <w:rPr>
          <w:rFonts w:cs="Trad Al_Khat Deco"/>
          <w:sz w:val="22"/>
          <w:szCs w:val="22"/>
          <w:rtl/>
          <w:lang w:bidi="fa-IR"/>
        </w:rPr>
        <w:t xml:space="preserve"> </w:t>
      </w:r>
      <w:r w:rsidRPr="00E70D37" w:rsidR="0053283C">
        <w:rPr>
          <w:rFonts w:cs="Trad Al_Khat Deco"/>
          <w:sz w:val="22"/>
          <w:szCs w:val="22"/>
          <w:rtl/>
          <w:lang w:bidi="fa-IR"/>
        </w:rPr>
        <w:t>أشد من حال التارك وكيف لا والذي يحضر الخدمة ويتهاون بالحضرة ويتكلم</w:t>
      </w:r>
      <w:r w:rsidRPr="00E70D37" w:rsidR="00D8012B">
        <w:rPr>
          <w:rFonts w:cs="Trad Al_Khat Deco"/>
          <w:sz w:val="22"/>
          <w:szCs w:val="22"/>
          <w:rtl/>
          <w:lang w:bidi="fa-IR"/>
        </w:rPr>
        <w:t xml:space="preserve"> </w:t>
      </w:r>
      <w:r w:rsidRPr="00E70D37" w:rsidR="0053283C">
        <w:rPr>
          <w:rFonts w:cs="Trad Al_Khat Deco"/>
          <w:sz w:val="22"/>
          <w:szCs w:val="22"/>
          <w:rtl/>
          <w:lang w:bidi="fa-IR"/>
        </w:rPr>
        <w:t>بكلام الغافل المستحقر أشد حالا من الذي يعرض عن الخدمة وإذا تعارض أسباب</w:t>
      </w:r>
      <w:r w:rsidRPr="00E70D37" w:rsidR="00D8012B">
        <w:rPr>
          <w:rFonts w:cs="Trad Al_Khat Deco"/>
          <w:sz w:val="22"/>
          <w:szCs w:val="22"/>
          <w:rtl/>
          <w:lang w:bidi="fa-IR"/>
        </w:rPr>
        <w:t xml:space="preserve"> </w:t>
      </w:r>
      <w:r w:rsidRPr="00E70D37" w:rsidR="0053283C">
        <w:rPr>
          <w:rFonts w:cs="Trad Al_Khat Deco"/>
          <w:sz w:val="22"/>
          <w:szCs w:val="22"/>
          <w:rtl/>
          <w:lang w:bidi="fa-IR"/>
        </w:rPr>
        <w:t>الخوف والرجاء وصار الأمر مخطرا في نفسه فإليك الخيرة بعده في الاحتياط</w:t>
      </w:r>
      <w:r w:rsidRPr="00E70D37" w:rsidR="00D8012B">
        <w:rPr>
          <w:rFonts w:cs="Trad Al_Khat Deco"/>
          <w:sz w:val="22"/>
          <w:szCs w:val="22"/>
          <w:rtl/>
          <w:lang w:bidi="fa-IR"/>
        </w:rPr>
        <w:t xml:space="preserve"> </w:t>
      </w:r>
      <w:r w:rsidRPr="00E70D37" w:rsidR="0053283C">
        <w:rPr>
          <w:rFonts w:cs="Trad Al_Khat Deco"/>
          <w:sz w:val="22"/>
          <w:szCs w:val="22"/>
          <w:rtl/>
          <w:lang w:bidi="fa-IR"/>
        </w:rPr>
        <w:t>والتساهل ومع هذا فلا مطمع في مخالفة الفقهاء فيما أفتوا به من الصحة مع الغفلة</w:t>
      </w:r>
      <w:r w:rsidRPr="00E70D37" w:rsidR="00D8012B">
        <w:rPr>
          <w:rFonts w:cs="Trad Al_Khat Deco"/>
          <w:sz w:val="22"/>
          <w:szCs w:val="22"/>
          <w:rtl/>
          <w:lang w:bidi="fa-IR"/>
        </w:rPr>
        <w:t xml:space="preserve"> </w:t>
      </w:r>
      <w:r w:rsidRPr="00E70D37" w:rsidR="0053283C">
        <w:rPr>
          <w:rFonts w:cs="Trad Al_Khat Deco"/>
          <w:sz w:val="22"/>
          <w:szCs w:val="22"/>
          <w:rtl/>
          <w:lang w:bidi="fa-IR"/>
        </w:rPr>
        <w:t>فإن ذلك من ضرورة الفتوى كما سبق التنبيه عليه</w:t>
      </w:r>
      <w:r w:rsidR="0075295B">
        <w:rPr>
          <w:rFonts w:cs="Trad Al_Khat Deco" w:hint="cs"/>
          <w:sz w:val="22"/>
          <w:szCs w:val="22"/>
          <w:rtl/>
          <w:lang w:bidi="fa-IR"/>
        </w:rPr>
        <w:t>.</w:t>
      </w:r>
      <w:r w:rsidRPr="00E70D37" w:rsidR="0053283C">
        <w:rPr>
          <w:rFonts w:cs="Trad Al_Khat Deco"/>
          <w:sz w:val="22"/>
          <w:szCs w:val="22"/>
          <w:rtl/>
          <w:lang w:bidi="fa-IR"/>
        </w:rPr>
        <w:t xml:space="preserve"> ومن عرف سر الصلاة علم أن</w:t>
      </w:r>
      <w:r w:rsidRPr="00E70D37" w:rsidR="00D8012B">
        <w:rPr>
          <w:rFonts w:cs="Trad Al_Khat Deco"/>
          <w:sz w:val="22"/>
          <w:szCs w:val="22"/>
          <w:rtl/>
          <w:lang w:bidi="fa-IR"/>
        </w:rPr>
        <w:t xml:space="preserve"> </w:t>
      </w:r>
      <w:r w:rsidRPr="00E70D37" w:rsidR="0053283C">
        <w:rPr>
          <w:rFonts w:cs="Trad Al_Khat Deco"/>
          <w:sz w:val="22"/>
          <w:szCs w:val="22"/>
          <w:rtl/>
          <w:lang w:bidi="fa-IR"/>
        </w:rPr>
        <w:t>الغفلة تضادها ولكن قد ذكرنا في باب الفرق بين العلم الباطن والظاهر في كتاب</w:t>
      </w:r>
      <w:r w:rsidRPr="00E70D37" w:rsidR="00D8012B">
        <w:rPr>
          <w:rFonts w:cs="Trad Al_Khat Deco"/>
          <w:sz w:val="22"/>
          <w:szCs w:val="22"/>
          <w:rtl/>
          <w:lang w:bidi="fa-IR"/>
        </w:rPr>
        <w:t xml:space="preserve"> </w:t>
      </w:r>
      <w:r w:rsidRPr="00E70D37" w:rsidR="0053283C">
        <w:rPr>
          <w:rFonts w:cs="Trad Al_Khat Deco"/>
          <w:sz w:val="22"/>
          <w:szCs w:val="22"/>
          <w:rtl/>
          <w:lang w:bidi="fa-IR"/>
        </w:rPr>
        <w:t>قواعد العقائد أن قصور الخلق أحد الأسباب المانعة عن التصريح بكل ما ينكشف</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من أسرار الشرع فلنقتصر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هذا القدر من البحث فإن فيه مقنعا للمريد الطالب</w:t>
      </w:r>
      <w:r w:rsidRPr="00E70D37" w:rsidR="00D8012B">
        <w:rPr>
          <w:rFonts w:cs="Trad Al_Khat Deco"/>
          <w:sz w:val="22"/>
          <w:szCs w:val="22"/>
          <w:rtl/>
          <w:lang w:bidi="fa-IR"/>
        </w:rPr>
        <w:t xml:space="preserve"> </w:t>
      </w:r>
      <w:r w:rsidRPr="00E70D37" w:rsidR="0053283C">
        <w:rPr>
          <w:rFonts w:cs="Trad Al_Khat Deco"/>
          <w:sz w:val="22"/>
          <w:szCs w:val="22"/>
          <w:rtl/>
          <w:lang w:bidi="fa-IR"/>
        </w:rPr>
        <w:t>لطريق الآخرة وأما المجادل المشغب فلسنا نقصد مخاطبته الآن</w:t>
      </w:r>
      <w:r w:rsidR="00073DB4">
        <w:rPr>
          <w:rFonts w:cs="Trad Al_Khat Deco" w:hint="cs"/>
          <w:sz w:val="22"/>
          <w:szCs w:val="22"/>
          <w:rtl/>
          <w:lang w:bidi="fa-IR"/>
        </w:rPr>
        <w:t>.</w:t>
      </w:r>
      <w:r w:rsidRPr="00E70D37" w:rsidR="0053283C">
        <w:rPr>
          <w:rFonts w:cs="Trad Al_Khat Deco"/>
          <w:sz w:val="22"/>
          <w:szCs w:val="22"/>
          <w:rtl/>
          <w:lang w:bidi="fa-IR"/>
        </w:rPr>
        <w:t xml:space="preserve"> وحاصل الكلام </w:t>
      </w:r>
      <w:r w:rsidRPr="00084044" w:rsidR="0053283C">
        <w:rPr>
          <w:rFonts w:cs="Trad Al_Khat Deco"/>
          <w:sz w:val="22"/>
          <w:szCs w:val="22"/>
          <w:rtl/>
          <w:lang w:bidi="fa-IR"/>
        </w:rPr>
        <w:t>أن</w:t>
      </w:r>
      <w:r w:rsidRPr="00084044" w:rsidR="00D8012B">
        <w:rPr>
          <w:rFonts w:cs="Trad Al_Khat Deco"/>
          <w:sz w:val="22"/>
          <w:szCs w:val="22"/>
          <w:rtl/>
          <w:lang w:bidi="fa-IR"/>
        </w:rPr>
        <w:t xml:space="preserve"> </w:t>
      </w:r>
      <w:r w:rsidRPr="00084044" w:rsidR="0053283C">
        <w:rPr>
          <w:rFonts w:cs="Trad Al_Khat Deco"/>
          <w:sz w:val="22"/>
          <w:szCs w:val="22"/>
          <w:rtl/>
          <w:lang w:bidi="fa-IR"/>
        </w:rPr>
        <w:t xml:space="preserve">حضور القلب هو روح الصلاة </w:t>
      </w:r>
      <w:r w:rsidRPr="00E70D37" w:rsidR="0053283C">
        <w:rPr>
          <w:rFonts w:cs="Trad Al_Khat Deco"/>
          <w:sz w:val="22"/>
          <w:szCs w:val="22"/>
          <w:rtl/>
          <w:lang w:bidi="fa-IR"/>
        </w:rPr>
        <w:t>وأن أقل ما يبقى به رمق الروح الحضور عند</w:t>
      </w:r>
      <w:r w:rsidRPr="00E70D37" w:rsidR="00D8012B">
        <w:rPr>
          <w:rFonts w:cs="Trad Al_Khat Deco"/>
          <w:sz w:val="22"/>
          <w:szCs w:val="22"/>
          <w:rtl/>
          <w:lang w:bidi="fa-IR"/>
        </w:rPr>
        <w:t xml:space="preserve"> </w:t>
      </w:r>
      <w:r w:rsidRPr="00E70D37" w:rsidR="0053283C">
        <w:rPr>
          <w:rFonts w:cs="Trad Al_Khat Deco"/>
          <w:sz w:val="22"/>
          <w:szCs w:val="22"/>
          <w:rtl/>
          <w:lang w:bidi="fa-IR"/>
        </w:rPr>
        <w:t>التكبير فالنقصان منه هلاك وبقدر الزيادة عليه تنبسط الروح في أجزاء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وكم من حي لا حراك به قريب من ميت فصلاة الغافل في جميعها إلا عند التكبير</w:t>
      </w:r>
      <w:r w:rsidRPr="00E70D37" w:rsidR="00D8012B">
        <w:rPr>
          <w:rFonts w:cs="Trad Al_Khat Deco"/>
          <w:sz w:val="22"/>
          <w:szCs w:val="22"/>
          <w:rtl/>
          <w:lang w:bidi="fa-IR"/>
        </w:rPr>
        <w:t xml:space="preserve"> </w:t>
      </w:r>
      <w:r w:rsidRPr="00E70D37" w:rsidR="0053283C">
        <w:rPr>
          <w:rFonts w:cs="Trad Al_Khat Deco"/>
          <w:sz w:val="22"/>
          <w:szCs w:val="22"/>
          <w:rtl/>
          <w:lang w:bidi="fa-IR"/>
        </w:rPr>
        <w:t>كمثل حي</w:t>
      </w:r>
      <w:r w:rsidR="00073DB4">
        <w:rPr>
          <w:rFonts w:cs="Trad Al_Khat Deco" w:hint="cs"/>
          <w:sz w:val="22"/>
          <w:szCs w:val="22"/>
          <w:rtl/>
          <w:lang w:bidi="fa-IR"/>
        </w:rPr>
        <w:t>ّ</w:t>
      </w:r>
      <w:r w:rsidRPr="00E70D37" w:rsidR="0053283C">
        <w:rPr>
          <w:rFonts w:cs="Trad Al_Khat Deco"/>
          <w:sz w:val="22"/>
          <w:szCs w:val="22"/>
          <w:rtl/>
          <w:lang w:bidi="fa-IR"/>
        </w:rPr>
        <w:t xml:space="preserve"> لا حراك به نسأل الله حسن العون</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بيان المعاني الباطنة التي تتم بها حياة الصلاة</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اعلم أن هذه المعاني تكثر العبارات عنها ولكن يجمعها ست جمل وهي حضور</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القلب والتفهم والتعظيم والهيبة والرجاء والحياء فلنذكر تفاصيلها ثم أسبابها ثم</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العلاج في اكتسابها</w:t>
      </w:r>
      <w:r w:rsidR="007D580E">
        <w:rPr>
          <w:rFonts w:cs="Trad Al_Khat Deco" w:hint="cs"/>
          <w:sz w:val="22"/>
          <w:szCs w:val="22"/>
          <w:rtl/>
          <w:lang w:bidi="fa-IR"/>
        </w:rPr>
        <w:t>.</w:t>
      </w:r>
      <w:r w:rsidRPr="00E70D37" w:rsidR="0053283C">
        <w:rPr>
          <w:rFonts w:cs="Trad Al_Khat Deco"/>
          <w:sz w:val="22"/>
          <w:szCs w:val="22"/>
          <w:rtl/>
          <w:lang w:bidi="fa-IR"/>
        </w:rPr>
        <w:t xml:space="preserve"> أما التفاصيل</w:t>
      </w:r>
      <w:r w:rsidR="007D580E">
        <w:rPr>
          <w:rFonts w:cs="Trad Al_Khat Deco" w:hint="cs"/>
          <w:sz w:val="22"/>
          <w:szCs w:val="22"/>
          <w:rtl/>
          <w:lang w:bidi="fa-IR"/>
        </w:rPr>
        <w:t>:</w:t>
      </w:r>
      <w:r w:rsidRPr="00E70D37" w:rsidR="0053283C">
        <w:rPr>
          <w:rFonts w:cs="Trad Al_Khat Deco"/>
          <w:sz w:val="22"/>
          <w:szCs w:val="22"/>
          <w:rtl/>
          <w:lang w:bidi="fa-IR"/>
        </w:rPr>
        <w:t xml:space="preserve"> فالأول</w:t>
      </w:r>
      <w:r w:rsidR="007D580E">
        <w:rPr>
          <w:rFonts w:cs="Trad Al_Khat Deco" w:hint="cs"/>
          <w:sz w:val="22"/>
          <w:szCs w:val="22"/>
          <w:rtl/>
          <w:lang w:bidi="fa-IR"/>
        </w:rPr>
        <w:t>:</w:t>
      </w:r>
      <w:r w:rsidRPr="00E70D37" w:rsidR="0053283C">
        <w:rPr>
          <w:rFonts w:cs="Trad Al_Khat Deco"/>
          <w:sz w:val="22"/>
          <w:szCs w:val="22"/>
          <w:rtl/>
          <w:lang w:bidi="fa-IR"/>
        </w:rPr>
        <w:t xml:space="preserve"> </w:t>
      </w:r>
      <w:r w:rsidRPr="002808EE" w:rsidR="0053283C">
        <w:rPr>
          <w:rFonts w:cs="Trad Al_Khat Deco"/>
          <w:color w:val="FF0000"/>
          <w:sz w:val="22"/>
          <w:szCs w:val="22"/>
          <w:rtl/>
          <w:lang w:bidi="fa-IR"/>
        </w:rPr>
        <w:t>حضور القلب</w:t>
      </w:r>
      <w:r w:rsidRPr="00E70D37" w:rsidR="0053283C">
        <w:rPr>
          <w:rFonts w:cs="Trad Al_Khat Deco"/>
          <w:sz w:val="22"/>
          <w:szCs w:val="22"/>
          <w:rtl/>
          <w:lang w:bidi="fa-IR"/>
        </w:rPr>
        <w:t xml:space="preserve"> ونعني به أن يفرغ القلب</w:t>
      </w:r>
      <w:r w:rsidRPr="00E70D37" w:rsidR="00D8012B">
        <w:rPr>
          <w:rFonts w:cs="Trad Al_Khat Deco"/>
          <w:sz w:val="22"/>
          <w:szCs w:val="22"/>
          <w:rtl/>
          <w:lang w:bidi="fa-IR"/>
        </w:rPr>
        <w:t xml:space="preserve"> </w:t>
      </w:r>
      <w:r w:rsidRPr="00E70D37" w:rsidR="0053283C">
        <w:rPr>
          <w:rFonts w:cs="Trad Al_Khat Deco"/>
          <w:sz w:val="22"/>
          <w:szCs w:val="22"/>
          <w:rtl/>
          <w:lang w:bidi="fa-IR"/>
        </w:rPr>
        <w:t>عن غير ما هو ملابس له ومتكلم به فيكون العلم بالفعل والقول مقرونا بهما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الفكر جائلا في غيرهما ومهما انصرف في الفكر عن غير ما هو فيه وكان في</w:t>
      </w:r>
      <w:r w:rsidRPr="00E70D37" w:rsidR="00D8012B">
        <w:rPr>
          <w:rFonts w:cs="Trad Al_Khat Deco"/>
          <w:sz w:val="22"/>
          <w:szCs w:val="22"/>
          <w:rtl/>
          <w:lang w:bidi="fa-IR"/>
        </w:rPr>
        <w:t xml:space="preserve"> </w:t>
      </w:r>
      <w:r w:rsidRPr="00E70D37" w:rsidR="0053283C">
        <w:rPr>
          <w:rFonts w:cs="Trad Al_Khat Deco"/>
          <w:sz w:val="22"/>
          <w:szCs w:val="22"/>
          <w:rtl/>
          <w:lang w:bidi="fa-IR"/>
        </w:rPr>
        <w:t>قلبه ذكر لما هو فيه ولم يكن فيه غفلة عن كل شيء فقد حصل حضور القلب</w:t>
      </w:r>
      <w:r w:rsidR="0067216F">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ولكن </w:t>
      </w:r>
      <w:r w:rsidRPr="0067216F" w:rsidR="0053283C">
        <w:rPr>
          <w:rFonts w:cs="Trad Al_Khat Deco"/>
          <w:color w:val="FF0000"/>
          <w:sz w:val="22"/>
          <w:szCs w:val="22"/>
          <w:rtl/>
          <w:lang w:bidi="fa-IR"/>
        </w:rPr>
        <w:t>التفهم</w:t>
      </w:r>
      <w:r w:rsidRPr="00E70D37" w:rsidR="0053283C">
        <w:rPr>
          <w:rFonts w:cs="Trad Al_Khat Deco"/>
          <w:sz w:val="22"/>
          <w:szCs w:val="22"/>
          <w:rtl/>
          <w:lang w:bidi="fa-IR"/>
        </w:rPr>
        <w:t xml:space="preserve"> لمعنى الكلام أمر وراء حضور القلب</w:t>
      </w:r>
      <w:r w:rsidR="002808EE">
        <w:rPr>
          <w:rFonts w:cs="Trad Al_Khat Deco" w:hint="cs"/>
          <w:sz w:val="22"/>
          <w:szCs w:val="22"/>
          <w:rtl/>
          <w:lang w:bidi="fa-IR"/>
        </w:rPr>
        <w:t>.</w:t>
      </w:r>
      <w:r w:rsidRPr="00E70D37" w:rsidR="0053283C">
        <w:rPr>
          <w:rFonts w:cs="Trad Al_Khat Deco"/>
          <w:sz w:val="22"/>
          <w:szCs w:val="22"/>
          <w:rtl/>
          <w:lang w:bidi="fa-IR"/>
        </w:rPr>
        <w:t xml:space="preserve"> فربما يكون القلب حاضرا مع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اللفظ ولا يكون حاضرا مع معنى اللفظ فاشتمال القلب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العلم بمعنى اللفظ هو</w:t>
      </w:r>
      <w:r w:rsidRPr="00E70D37" w:rsidR="00D8012B">
        <w:rPr>
          <w:rFonts w:cs="Trad Al_Khat Deco"/>
          <w:sz w:val="22"/>
          <w:szCs w:val="22"/>
          <w:rtl/>
          <w:lang w:bidi="fa-IR"/>
        </w:rPr>
        <w:t xml:space="preserve"> </w:t>
      </w:r>
      <w:r w:rsidRPr="00E70D37" w:rsidR="0053283C">
        <w:rPr>
          <w:rFonts w:cs="Trad Al_Khat Deco"/>
          <w:sz w:val="22"/>
          <w:szCs w:val="22"/>
          <w:rtl/>
          <w:lang w:bidi="fa-IR"/>
        </w:rPr>
        <w:t>الذي أردناه بالتفهم وهذا مقام يتفاوت الناس فيه إذ ليس يشترك الناس في تفهم</w:t>
      </w:r>
      <w:r w:rsidRPr="00E70D37" w:rsidR="00D8012B">
        <w:rPr>
          <w:rFonts w:cs="Trad Al_Khat Deco"/>
          <w:sz w:val="22"/>
          <w:szCs w:val="22"/>
          <w:rtl/>
          <w:lang w:bidi="fa-IR"/>
        </w:rPr>
        <w:t xml:space="preserve"> </w:t>
      </w:r>
      <w:r w:rsidRPr="00E70D37" w:rsidR="0053283C">
        <w:rPr>
          <w:rFonts w:cs="Trad Al_Khat Deco"/>
          <w:sz w:val="22"/>
          <w:szCs w:val="22"/>
          <w:rtl/>
          <w:lang w:bidi="fa-IR"/>
        </w:rPr>
        <w:t>المعاني للقرآن والتسبيحات و</w:t>
      </w:r>
      <w:r w:rsidRPr="00084044" w:rsidR="0053283C">
        <w:rPr>
          <w:rFonts w:cs="Trad Al_Khat Deco"/>
          <w:sz w:val="22"/>
          <w:szCs w:val="22"/>
          <w:rtl/>
          <w:lang w:bidi="fa-IR"/>
        </w:rPr>
        <w:t>كم من معان لطيفة يفهمها المصلي في أثناء الصلاة</w:t>
      </w:r>
      <w:r w:rsidRPr="00E70D37" w:rsidR="0053283C">
        <w:rPr>
          <w:rFonts w:cs="Trad Al_Khat Deco"/>
          <w:sz w:val="22"/>
          <w:szCs w:val="22"/>
          <w:rtl/>
          <w:lang w:bidi="fa-IR"/>
        </w:rPr>
        <w:t xml:space="preserve"> ولم</w:t>
      </w:r>
      <w:r w:rsidRPr="00E70D37" w:rsidR="00D8012B">
        <w:rPr>
          <w:rFonts w:cs="Trad Al_Khat Deco"/>
          <w:sz w:val="22"/>
          <w:szCs w:val="22"/>
          <w:rtl/>
          <w:lang w:bidi="fa-IR"/>
        </w:rPr>
        <w:t xml:space="preserve"> </w:t>
      </w:r>
      <w:r w:rsidRPr="00E70D37" w:rsidR="0053283C">
        <w:rPr>
          <w:rFonts w:cs="Trad Al_Khat Deco"/>
          <w:sz w:val="22"/>
          <w:szCs w:val="22"/>
          <w:rtl/>
          <w:lang w:bidi="fa-IR"/>
        </w:rPr>
        <w:t>يكن قد خطر بقلبه ذلك قبله ومن هذا الوجه كانت الصلاة ناهية عن الفحشاء</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والمنكر فإنها تفهم أمورا تلك الأمور تمنع عن الفحشاء لا محالة</w:t>
      </w:r>
      <w:r w:rsidR="007D580E">
        <w:rPr>
          <w:rFonts w:cs="Trad Al_Khat Deco" w:hint="cs"/>
          <w:sz w:val="22"/>
          <w:szCs w:val="22"/>
          <w:rtl/>
          <w:lang w:bidi="fa-IR"/>
        </w:rPr>
        <w:t>.</w:t>
      </w:r>
      <w:r w:rsidRPr="00E70D37" w:rsidR="0053283C">
        <w:rPr>
          <w:rFonts w:cs="Trad Al_Khat Deco"/>
          <w:sz w:val="22"/>
          <w:szCs w:val="22"/>
          <w:rtl/>
          <w:lang w:bidi="fa-IR"/>
        </w:rPr>
        <w:t xml:space="preserve"> وأما </w:t>
      </w:r>
      <w:r w:rsidRPr="002808EE" w:rsidR="0053283C">
        <w:rPr>
          <w:rFonts w:cs="Trad Al_Khat Deco"/>
          <w:color w:val="FF0000"/>
          <w:sz w:val="22"/>
          <w:szCs w:val="22"/>
          <w:rtl/>
          <w:lang w:bidi="fa-IR"/>
        </w:rPr>
        <w:t>التعظيم</w:t>
      </w:r>
      <w:r w:rsidRPr="00E70D37" w:rsidR="0053283C">
        <w:rPr>
          <w:rFonts w:cs="Trad Al_Khat Deco"/>
          <w:sz w:val="22"/>
          <w:szCs w:val="22"/>
          <w:rtl/>
          <w:lang w:bidi="fa-IR"/>
        </w:rPr>
        <w:t xml:space="preserve"> فهو</w:t>
      </w:r>
      <w:r w:rsidRPr="00E70D37" w:rsidR="00D8012B">
        <w:rPr>
          <w:rFonts w:cs="Trad Al_Khat Deco"/>
          <w:sz w:val="22"/>
          <w:szCs w:val="22"/>
          <w:rtl/>
          <w:lang w:bidi="fa-IR"/>
        </w:rPr>
        <w:t xml:space="preserve"> </w:t>
      </w:r>
      <w:r w:rsidRPr="00E70D37" w:rsidR="0053283C">
        <w:rPr>
          <w:rFonts w:cs="Trad Al_Khat Deco"/>
          <w:sz w:val="22"/>
          <w:szCs w:val="22"/>
          <w:rtl/>
          <w:lang w:bidi="fa-IR"/>
        </w:rPr>
        <w:t>أمر وراء حضور القلب والفهم إذ الرجل يخاطب عبده بكلام هو حاضر القلب</w:t>
      </w:r>
      <w:r w:rsidR="002808EE">
        <w:rPr>
          <w:rFonts w:cs="Trad Al_Khat Deco" w:hint="cs"/>
          <w:sz w:val="22"/>
          <w:szCs w:val="22"/>
          <w:rtl/>
          <w:lang w:bidi="fa-IR"/>
        </w:rPr>
        <w:t xml:space="preserve"> </w:t>
      </w:r>
      <w:r w:rsidRPr="00E70D37" w:rsidR="0053283C">
        <w:rPr>
          <w:rFonts w:cs="Trad Al_Khat Deco"/>
          <w:sz w:val="22"/>
          <w:szCs w:val="22"/>
          <w:rtl/>
          <w:lang w:bidi="fa-IR"/>
        </w:rPr>
        <w:t>فيه ومتفهم لمعناه ولا يكون معظما له فالتعظيم زائد عليهما</w:t>
      </w:r>
      <w:r w:rsidR="002808EE">
        <w:rPr>
          <w:rFonts w:cs="Trad Al_Khat Deco" w:hint="cs"/>
          <w:sz w:val="22"/>
          <w:szCs w:val="22"/>
          <w:rtl/>
          <w:lang w:bidi="fa-IR"/>
        </w:rPr>
        <w:t>.</w:t>
      </w:r>
      <w:r w:rsidRPr="00E70D37" w:rsidR="0053283C">
        <w:rPr>
          <w:rFonts w:cs="Trad Al_Khat Deco"/>
          <w:sz w:val="22"/>
          <w:szCs w:val="22"/>
          <w:rtl/>
          <w:lang w:bidi="fa-IR"/>
        </w:rPr>
        <w:t xml:space="preserve"> وأما </w:t>
      </w:r>
      <w:r w:rsidRPr="002808EE" w:rsidR="0053283C">
        <w:rPr>
          <w:rFonts w:cs="Trad Al_Khat Deco"/>
          <w:color w:val="FF0000"/>
          <w:sz w:val="22"/>
          <w:szCs w:val="22"/>
          <w:rtl/>
          <w:lang w:bidi="fa-IR"/>
        </w:rPr>
        <w:t>الهيبة</w:t>
      </w:r>
      <w:r w:rsidRPr="00E70D37" w:rsidR="0053283C">
        <w:rPr>
          <w:rFonts w:cs="Trad Al_Khat Deco"/>
          <w:sz w:val="22"/>
          <w:szCs w:val="22"/>
          <w:rtl/>
          <w:lang w:bidi="fa-IR"/>
        </w:rPr>
        <w:t xml:space="preserve"> فزائدة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التعظيم بل هي عبارة عن خوف منشؤه التعظيم لأن من لا يخاف لا يسمى هائبا</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والمخافة من العقرب وسوء خلق العبد وما يجري مجراه من الأسباب الخسيسة لا</w:t>
      </w:r>
      <w:r w:rsidRPr="00E70D37" w:rsidR="00D8012B">
        <w:rPr>
          <w:rFonts w:cs="Trad Al_Khat Deco"/>
          <w:sz w:val="22"/>
          <w:szCs w:val="22"/>
          <w:rtl/>
          <w:lang w:bidi="fa-IR"/>
        </w:rPr>
        <w:t xml:space="preserve"> </w:t>
      </w:r>
      <w:r w:rsidRPr="00E70D37" w:rsidR="0053283C">
        <w:rPr>
          <w:rFonts w:cs="Trad Al_Khat Deco"/>
          <w:sz w:val="22"/>
          <w:szCs w:val="22"/>
          <w:rtl/>
          <w:lang w:bidi="fa-IR"/>
        </w:rPr>
        <w:t>تسمى مهابة بل الخوف من السلطان المعظم يسمى مهابة والهيبة خوف مصدرها</w:t>
      </w:r>
      <w:r w:rsidRPr="00E70D37" w:rsidR="00D8012B">
        <w:rPr>
          <w:rFonts w:cs="Trad Al_Khat Deco"/>
          <w:sz w:val="22"/>
          <w:szCs w:val="22"/>
          <w:rtl/>
          <w:lang w:bidi="fa-IR"/>
        </w:rPr>
        <w:t xml:space="preserve"> </w:t>
      </w:r>
      <w:r w:rsidRPr="00E70D37" w:rsidR="0053283C">
        <w:rPr>
          <w:rFonts w:cs="Trad Al_Khat Deco"/>
          <w:sz w:val="22"/>
          <w:szCs w:val="22"/>
          <w:rtl/>
          <w:lang w:bidi="fa-IR"/>
        </w:rPr>
        <w:t>الإجلال</w:t>
      </w:r>
      <w:r w:rsidR="002808EE">
        <w:rPr>
          <w:rFonts w:cs="Trad Al_Khat Deco" w:hint="cs"/>
          <w:sz w:val="22"/>
          <w:szCs w:val="22"/>
          <w:rtl/>
          <w:lang w:bidi="fa-IR"/>
        </w:rPr>
        <w:t>.</w:t>
      </w:r>
      <w:r w:rsidRPr="00E70D37" w:rsidR="0053283C">
        <w:rPr>
          <w:rFonts w:cs="Trad Al_Khat Deco"/>
          <w:sz w:val="22"/>
          <w:szCs w:val="22"/>
          <w:rtl/>
          <w:lang w:bidi="fa-IR"/>
        </w:rPr>
        <w:t xml:space="preserve"> وأما </w:t>
      </w:r>
      <w:r w:rsidRPr="002808EE" w:rsidR="0053283C">
        <w:rPr>
          <w:rFonts w:cs="Trad Al_Khat Deco"/>
          <w:color w:val="FF0000"/>
          <w:sz w:val="22"/>
          <w:szCs w:val="22"/>
          <w:rtl/>
          <w:lang w:bidi="fa-IR"/>
        </w:rPr>
        <w:t>الرجا</w:t>
      </w:r>
      <w:r w:rsidRPr="00E70D37" w:rsidR="0053283C">
        <w:rPr>
          <w:rFonts w:cs="Trad Al_Khat Deco"/>
          <w:sz w:val="22"/>
          <w:szCs w:val="22"/>
          <w:rtl/>
          <w:lang w:bidi="fa-IR"/>
        </w:rPr>
        <w:t xml:space="preserve"> فلا شك أنه زائد فكم من معظم ملكا من الملوك يهابه أو يخاف</w:t>
      </w:r>
      <w:r w:rsidRPr="00E70D37" w:rsidR="00D8012B">
        <w:rPr>
          <w:rFonts w:cs="Trad Al_Khat Deco"/>
          <w:sz w:val="22"/>
          <w:szCs w:val="22"/>
          <w:rtl/>
          <w:lang w:bidi="fa-IR"/>
        </w:rPr>
        <w:t xml:space="preserve"> </w:t>
      </w:r>
      <w:r w:rsidRPr="00E70D37" w:rsidR="0053283C">
        <w:rPr>
          <w:rFonts w:cs="Trad Al_Khat Deco"/>
          <w:sz w:val="22"/>
          <w:szCs w:val="22"/>
          <w:rtl/>
          <w:lang w:bidi="fa-IR"/>
        </w:rPr>
        <w:t>سطوته ولكن لا يرجو مثوبته والعبد ينبغي أن يكون راجيا بصلاته ثواب الله عز</w:t>
      </w:r>
      <w:r w:rsidRPr="00E70D37" w:rsidR="00D8012B">
        <w:rPr>
          <w:rFonts w:cs="Trad Al_Khat Deco"/>
          <w:sz w:val="22"/>
          <w:szCs w:val="22"/>
          <w:rtl/>
          <w:lang w:bidi="fa-IR"/>
        </w:rPr>
        <w:t xml:space="preserve"> </w:t>
      </w:r>
      <w:r w:rsidRPr="00E70D37" w:rsidR="0053283C">
        <w:rPr>
          <w:rFonts w:cs="Trad Al_Khat Deco"/>
          <w:sz w:val="22"/>
          <w:szCs w:val="22"/>
          <w:rtl/>
          <w:lang w:bidi="fa-IR"/>
        </w:rPr>
        <w:t>وجل كما أنه خائف بتقصيره عقاب الله عز وجل</w:t>
      </w:r>
      <w:r w:rsidR="0067216F">
        <w:rPr>
          <w:rFonts w:cs="Trad Al_Khat Deco" w:hint="cs"/>
          <w:sz w:val="22"/>
          <w:szCs w:val="22"/>
          <w:rtl/>
          <w:lang w:bidi="fa-IR"/>
        </w:rPr>
        <w:t>.</w:t>
      </w:r>
      <w:r w:rsidRPr="00E70D37" w:rsidR="0053283C">
        <w:rPr>
          <w:rFonts w:cs="Trad Al_Khat Deco"/>
          <w:sz w:val="22"/>
          <w:szCs w:val="22"/>
          <w:rtl/>
          <w:lang w:bidi="fa-IR"/>
        </w:rPr>
        <w:t xml:space="preserve"> وأما </w:t>
      </w:r>
      <w:r w:rsidRPr="0067216F" w:rsidR="0053283C">
        <w:rPr>
          <w:rFonts w:cs="Trad Al_Khat Deco"/>
          <w:color w:val="FF0000"/>
          <w:sz w:val="22"/>
          <w:szCs w:val="22"/>
          <w:rtl/>
          <w:lang w:bidi="fa-IR"/>
        </w:rPr>
        <w:t>الحياء</w:t>
      </w:r>
      <w:r w:rsidRPr="00E70D37" w:rsidR="0053283C">
        <w:rPr>
          <w:rFonts w:cs="Trad Al_Khat Deco"/>
          <w:sz w:val="22"/>
          <w:szCs w:val="22"/>
          <w:rtl/>
          <w:lang w:bidi="fa-IR"/>
        </w:rPr>
        <w:t xml:space="preserve"> فهو زائد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الجملة</w:t>
      </w:r>
      <w:r w:rsidRPr="00E70D37" w:rsidR="00D8012B">
        <w:rPr>
          <w:rFonts w:cs="Trad Al_Khat Deco"/>
          <w:sz w:val="22"/>
          <w:szCs w:val="22"/>
          <w:rtl/>
          <w:lang w:bidi="fa-IR"/>
        </w:rPr>
        <w:t xml:space="preserve"> </w:t>
      </w:r>
      <w:r w:rsidRPr="00E70D37" w:rsidR="0053283C">
        <w:rPr>
          <w:rFonts w:cs="Trad Al_Khat Deco"/>
          <w:sz w:val="22"/>
          <w:szCs w:val="22"/>
          <w:rtl/>
          <w:lang w:bidi="fa-IR"/>
        </w:rPr>
        <w:t>لأن مستنده استشعار تقصير وتوهم ذنب ويتصور التعظيم والخوف والرجاء من</w:t>
      </w:r>
      <w:r w:rsidRPr="00E70D37" w:rsidR="00D8012B">
        <w:rPr>
          <w:rFonts w:cs="Trad Al_Khat Deco"/>
          <w:sz w:val="22"/>
          <w:szCs w:val="22"/>
          <w:rtl/>
          <w:lang w:bidi="fa-IR"/>
        </w:rPr>
        <w:t xml:space="preserve"> </w:t>
      </w:r>
      <w:r w:rsidRPr="00E70D37" w:rsidR="0053283C">
        <w:rPr>
          <w:rFonts w:cs="Trad Al_Khat Deco"/>
          <w:sz w:val="22"/>
          <w:szCs w:val="22"/>
          <w:rtl/>
          <w:lang w:bidi="fa-IR"/>
        </w:rPr>
        <w:t>غير حياء حيث لا يكون توهم تقصير وارتكاب ذنب</w:t>
      </w:r>
      <w:r w:rsidR="0067216F">
        <w:rPr>
          <w:rFonts w:cs="Trad Al_Khat Deco" w:hint="cs"/>
          <w:sz w:val="22"/>
          <w:szCs w:val="22"/>
          <w:rtl/>
          <w:lang w:bidi="fa-IR"/>
        </w:rPr>
        <w:t>.</w:t>
      </w:r>
      <w:r w:rsidRPr="00E70D37" w:rsidR="0053283C">
        <w:rPr>
          <w:rFonts w:cs="Trad Al_Khat Deco"/>
          <w:sz w:val="22"/>
          <w:szCs w:val="22"/>
          <w:rtl/>
          <w:lang w:bidi="fa-IR"/>
        </w:rPr>
        <w:t xml:space="preserve"> وأما أسباب هذه المعاني</w:t>
      </w:r>
      <w:r w:rsidRPr="00E70D37" w:rsidR="00D8012B">
        <w:rPr>
          <w:rFonts w:cs="Trad Al_Khat Deco"/>
          <w:sz w:val="22"/>
          <w:szCs w:val="22"/>
          <w:rtl/>
          <w:lang w:bidi="fa-IR"/>
        </w:rPr>
        <w:t xml:space="preserve"> </w:t>
      </w:r>
      <w:r w:rsidRPr="00E70D37" w:rsidR="0053283C">
        <w:rPr>
          <w:rFonts w:cs="Trad Al_Khat Deco"/>
          <w:sz w:val="22"/>
          <w:szCs w:val="22"/>
          <w:rtl/>
          <w:lang w:bidi="fa-IR"/>
        </w:rPr>
        <w:t>الستة فاعلم أن حضور القلب سببه الهمة فإن قلبك تابع لهمتك فلا يحضر إلا فيما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يهمك ومهما أهمك أمر حضر القلب فيه شاء أم أبى فهو مجبول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ذلك ومسخر</w:t>
      </w:r>
      <w:r w:rsidRPr="00E70D37" w:rsidR="00D8012B">
        <w:rPr>
          <w:rFonts w:cs="Trad Al_Khat Deco"/>
          <w:sz w:val="22"/>
          <w:szCs w:val="22"/>
          <w:rtl/>
          <w:lang w:bidi="fa-IR"/>
        </w:rPr>
        <w:t xml:space="preserve"> </w:t>
      </w:r>
      <w:r w:rsidRPr="00E70D37" w:rsidR="0053283C">
        <w:rPr>
          <w:rFonts w:cs="Trad Al_Khat Deco"/>
          <w:sz w:val="22"/>
          <w:szCs w:val="22"/>
          <w:rtl/>
          <w:lang w:bidi="fa-IR"/>
        </w:rPr>
        <w:t>فيه والقلب إذا لم يحضر في الصلاة لم يكن متعطلا بل جائلا فيما الهمة مصروفة إليه</w:t>
      </w:r>
      <w:r w:rsidRPr="00E70D37" w:rsidR="00D8012B">
        <w:rPr>
          <w:rFonts w:cs="Trad Al_Khat Deco"/>
          <w:sz w:val="22"/>
          <w:szCs w:val="22"/>
          <w:rtl/>
          <w:lang w:bidi="fa-IR"/>
        </w:rPr>
        <w:t xml:space="preserve"> </w:t>
      </w:r>
      <w:r w:rsidRPr="00E70D37" w:rsidR="0053283C">
        <w:rPr>
          <w:rFonts w:cs="Trad Al_Khat Deco"/>
          <w:sz w:val="22"/>
          <w:szCs w:val="22"/>
          <w:rtl/>
          <w:lang w:bidi="fa-IR"/>
        </w:rPr>
        <w:t>من أمور الدنيا فلا حيلة ولا علاج لإحضار القلب إلا بصرف الهمة إلى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والهمة لا تنصرف إليها ما لم يتبين أن الغرض المطلوب منوط بها وذلك هو الإيمان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والتصديق بأن الآخرة خير وأبقى </w:t>
      </w:r>
      <w:r w:rsidRPr="00084044" w:rsidR="0053283C">
        <w:rPr>
          <w:rFonts w:cs="Trad Al_Khat Deco"/>
          <w:sz w:val="22"/>
          <w:szCs w:val="22"/>
          <w:rtl/>
          <w:lang w:bidi="fa-IR"/>
        </w:rPr>
        <w:t>وأن الصلاة وسيلة إليها</w:t>
      </w:r>
      <w:r w:rsidRPr="00E70D37" w:rsidR="0053283C">
        <w:rPr>
          <w:rFonts w:cs="Trad Al_Khat Deco"/>
          <w:sz w:val="22"/>
          <w:szCs w:val="22"/>
          <w:rtl/>
          <w:lang w:bidi="fa-IR"/>
        </w:rPr>
        <w:t xml:space="preserve"> فإذا أضيف هذا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حقيقة العلم بحقارة الدنيا ومهماتها حصل من مجموعها حضور القلب في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وبمثل هذه العلة يحضر قلبك إذا حضرت بين يدي بعض الأكابر ممن لا يقدر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مضرتك ومنفعتك فإذا كان لا يحضر عند المناجاة مع ملك الملوك الذي بيده الملك</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والملكوت والنفع والضر فلا تظنن أن له سببا سوى ضعف الإيمان فاجتهد الآن في</w:t>
      </w:r>
      <w:r w:rsidRPr="00E70D37" w:rsidR="00D8012B">
        <w:rPr>
          <w:rFonts w:cs="Trad Al_Khat Deco"/>
          <w:sz w:val="22"/>
          <w:szCs w:val="22"/>
          <w:rtl/>
          <w:lang w:bidi="fa-IR"/>
        </w:rPr>
        <w:t xml:space="preserve"> </w:t>
      </w:r>
      <w:r w:rsidRPr="00E70D37" w:rsidR="0053283C">
        <w:rPr>
          <w:rFonts w:cs="Trad Al_Khat Deco"/>
          <w:sz w:val="22"/>
          <w:szCs w:val="22"/>
          <w:rtl/>
          <w:lang w:bidi="fa-IR"/>
        </w:rPr>
        <w:t>تقوية الإيمان وطريقه يستقصى في غير هذا الموضع</w:t>
      </w:r>
      <w:r w:rsidR="0067216F">
        <w:rPr>
          <w:rFonts w:cs="Trad Al_Khat Deco" w:hint="cs"/>
          <w:sz w:val="22"/>
          <w:szCs w:val="22"/>
          <w:rtl/>
          <w:lang w:bidi="fa-IR"/>
        </w:rPr>
        <w:t>.</w:t>
      </w:r>
      <w:r w:rsidRPr="00E70D37" w:rsidR="0053283C">
        <w:rPr>
          <w:rFonts w:cs="Trad Al_Khat Deco"/>
          <w:sz w:val="22"/>
          <w:szCs w:val="22"/>
          <w:rtl/>
          <w:lang w:bidi="fa-IR"/>
        </w:rPr>
        <w:t xml:space="preserve"> وأما التفهم فسببه بعد حضور</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القلب إدمان الفكر وصرف الذهن إلى إدراك المعنى وعلاجه ما هو علاج إحضار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القلب مع الإقبال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الفكر والتشمر لدفع الخواطر وعلاج دفع الخواطر الشاغلة</w:t>
      </w:r>
      <w:r w:rsidRPr="00E70D37" w:rsidR="00D8012B">
        <w:rPr>
          <w:rFonts w:cs="Trad Al_Khat Deco"/>
          <w:sz w:val="22"/>
          <w:szCs w:val="22"/>
          <w:rtl/>
          <w:lang w:bidi="fa-IR"/>
        </w:rPr>
        <w:t xml:space="preserve"> </w:t>
      </w:r>
      <w:r w:rsidRPr="00E70D37" w:rsidR="0053283C">
        <w:rPr>
          <w:rFonts w:cs="Trad Al_Khat Deco"/>
          <w:sz w:val="22"/>
          <w:szCs w:val="22"/>
          <w:rtl/>
          <w:lang w:bidi="fa-IR"/>
        </w:rPr>
        <w:t>قطع موادها أعني النزوع عن تلك الأسباب التي تنجذب الخواطر إليها وما لم تنقطع</w:t>
      </w:r>
      <w:r w:rsidRPr="00E70D37" w:rsidR="00D8012B">
        <w:rPr>
          <w:rFonts w:cs="Trad Al_Khat Deco"/>
          <w:sz w:val="22"/>
          <w:szCs w:val="22"/>
          <w:rtl/>
          <w:lang w:bidi="fa-IR"/>
        </w:rPr>
        <w:t xml:space="preserve"> </w:t>
      </w:r>
      <w:r w:rsidRPr="00E70D37" w:rsidR="0053283C">
        <w:rPr>
          <w:rFonts w:cs="Trad Al_Khat Deco"/>
          <w:sz w:val="22"/>
          <w:szCs w:val="22"/>
          <w:rtl/>
          <w:lang w:bidi="fa-IR"/>
        </w:rPr>
        <w:t>تلك المواد لا تنصرف عنها الخواطر فمن أحب شيئا أكثر ذكره فذكر المحبوب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يهجم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القلب بضرورة لذلك ترى أن من أحب غير الله لا تصفو له صلاة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الخواطر</w:t>
      </w:r>
      <w:r w:rsidR="0067216F">
        <w:rPr>
          <w:rFonts w:cs="Trad Al_Khat Deco" w:hint="cs"/>
          <w:sz w:val="22"/>
          <w:szCs w:val="22"/>
          <w:rtl/>
          <w:lang w:bidi="fa-IR"/>
        </w:rPr>
        <w:t>.</w:t>
      </w:r>
      <w:r w:rsidRPr="00E70D37" w:rsidR="0053283C">
        <w:rPr>
          <w:rFonts w:cs="Trad Al_Khat Deco"/>
          <w:sz w:val="22"/>
          <w:szCs w:val="22"/>
          <w:rtl/>
          <w:lang w:bidi="fa-IR"/>
        </w:rPr>
        <w:t xml:space="preserve"> وأما التعظيم فهي حالة للقلب تتولد من معرفتين</w:t>
      </w:r>
      <w:r w:rsidR="0067216F">
        <w:rPr>
          <w:rFonts w:cs="Trad Al_Khat Deco" w:hint="cs"/>
          <w:sz w:val="22"/>
          <w:szCs w:val="22"/>
          <w:rtl/>
          <w:lang w:bidi="fa-IR"/>
        </w:rPr>
        <w:t>:</w:t>
      </w:r>
      <w:r w:rsidRPr="00E70D37" w:rsidR="0053283C">
        <w:rPr>
          <w:rFonts w:cs="Trad Al_Khat Deco"/>
          <w:sz w:val="22"/>
          <w:szCs w:val="22"/>
          <w:rtl/>
          <w:lang w:bidi="fa-IR"/>
        </w:rPr>
        <w:t xml:space="preserve"> </w:t>
      </w:r>
      <w:r w:rsidRPr="0067216F" w:rsidR="0053283C">
        <w:rPr>
          <w:rFonts w:cs="Trad Al_Khat Deco"/>
          <w:color w:val="FF0000"/>
          <w:sz w:val="22"/>
          <w:szCs w:val="22"/>
          <w:rtl/>
          <w:lang w:bidi="fa-IR"/>
        </w:rPr>
        <w:t>إحداهما</w:t>
      </w:r>
      <w:r w:rsidR="0067216F">
        <w:rPr>
          <w:rFonts w:cs="Trad Al_Khat Deco" w:hint="cs"/>
          <w:sz w:val="22"/>
          <w:szCs w:val="22"/>
          <w:rtl/>
          <w:lang w:bidi="fa-IR"/>
        </w:rPr>
        <w:t>:</w:t>
      </w:r>
      <w:r w:rsidRPr="00E70D37" w:rsidR="0053283C">
        <w:rPr>
          <w:rFonts w:cs="Trad Al_Khat Deco"/>
          <w:sz w:val="22"/>
          <w:szCs w:val="22"/>
          <w:rtl/>
          <w:lang w:bidi="fa-IR"/>
        </w:rPr>
        <w:t xml:space="preserve"> معرفة جلال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عز وجل وعظمته وهو من أصول الإيمان فإن من لا يعتقد عظمته لا تذعن النفس</w:t>
      </w:r>
      <w:r w:rsidRPr="00E70D37" w:rsidR="00D8012B">
        <w:rPr>
          <w:rFonts w:cs="Trad Al_Khat Deco"/>
          <w:sz w:val="22"/>
          <w:szCs w:val="22"/>
          <w:rtl/>
          <w:lang w:bidi="fa-IR"/>
        </w:rPr>
        <w:t xml:space="preserve"> </w:t>
      </w:r>
      <w:r w:rsidRPr="00E70D37" w:rsidR="0053283C">
        <w:rPr>
          <w:rFonts w:cs="Trad Al_Khat Deco"/>
          <w:sz w:val="22"/>
          <w:szCs w:val="22"/>
          <w:rtl/>
          <w:lang w:bidi="fa-IR"/>
        </w:rPr>
        <w:t>لتعظيمه</w:t>
      </w:r>
      <w:r w:rsidR="0067216F">
        <w:rPr>
          <w:rFonts w:cs="Trad Al_Khat Deco" w:hint="cs"/>
          <w:sz w:val="22"/>
          <w:szCs w:val="22"/>
          <w:rtl/>
          <w:lang w:bidi="fa-IR"/>
        </w:rPr>
        <w:t>،</w:t>
      </w:r>
      <w:r w:rsidRPr="00E70D37" w:rsidR="0053283C">
        <w:rPr>
          <w:rFonts w:cs="Trad Al_Khat Deco"/>
          <w:sz w:val="22"/>
          <w:szCs w:val="22"/>
          <w:rtl/>
          <w:lang w:bidi="fa-IR"/>
        </w:rPr>
        <w:t xml:space="preserve"> </w:t>
      </w:r>
      <w:r w:rsidRPr="0067216F" w:rsidR="0053283C">
        <w:rPr>
          <w:rFonts w:cs="Trad Al_Khat Deco"/>
          <w:color w:val="FF0000"/>
          <w:sz w:val="22"/>
          <w:szCs w:val="22"/>
          <w:rtl/>
          <w:lang w:bidi="fa-IR"/>
        </w:rPr>
        <w:t>الثانية</w:t>
      </w:r>
      <w:r w:rsidR="0067216F">
        <w:rPr>
          <w:rFonts w:cs="Trad Al_Khat Deco" w:hint="cs"/>
          <w:sz w:val="22"/>
          <w:szCs w:val="22"/>
          <w:rtl/>
          <w:lang w:bidi="fa-IR"/>
        </w:rPr>
        <w:t>:</w:t>
      </w:r>
      <w:r w:rsidRPr="00E70D37" w:rsidR="0053283C">
        <w:rPr>
          <w:rFonts w:cs="Trad Al_Khat Deco"/>
          <w:sz w:val="22"/>
          <w:szCs w:val="22"/>
          <w:rtl/>
          <w:lang w:bidi="fa-IR"/>
        </w:rPr>
        <w:t xml:space="preserve"> معرفة حقارة النفس وخستها وكونها عبدا مسخرا مربوبا حتى يتولد</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المعرفتين الاستكانة والانكسار والخشوع لله سبحانه فيعبر عنه بالتعظيم وما لم</w:t>
      </w:r>
      <w:r w:rsidRPr="00E70D37" w:rsidR="00D8012B">
        <w:rPr>
          <w:rFonts w:cs="Trad Al_Khat Deco"/>
          <w:sz w:val="22"/>
          <w:szCs w:val="22"/>
          <w:rtl/>
          <w:lang w:bidi="fa-IR"/>
        </w:rPr>
        <w:t xml:space="preserve"> </w:t>
      </w:r>
      <w:r w:rsidRPr="00E70D37" w:rsidR="0053283C">
        <w:rPr>
          <w:rFonts w:cs="Trad Al_Khat Deco"/>
          <w:sz w:val="22"/>
          <w:szCs w:val="22"/>
          <w:rtl/>
          <w:lang w:bidi="fa-IR"/>
        </w:rPr>
        <w:t>تمتزج معرفة حقارة النفس بمعرفة جلال الله لا تنتظم حالة التعظيم والخشوع فإن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المستغنى عن غيره الآمن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نفسه يجوز أن يعرف من غيره صفات العظمة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الخشوع والتعظيم حاله لأن القرينة الأخرى وهي معرفة حقارة النفس</w:t>
      </w:r>
      <w:r w:rsidRPr="00E70D37" w:rsidR="00D8012B">
        <w:rPr>
          <w:rFonts w:cs="Trad Al_Khat Deco"/>
          <w:sz w:val="22"/>
          <w:szCs w:val="22"/>
          <w:rtl/>
          <w:lang w:bidi="fa-IR"/>
        </w:rPr>
        <w:t xml:space="preserve"> </w:t>
      </w:r>
      <w:r w:rsidRPr="00E70D37" w:rsidR="0053283C">
        <w:rPr>
          <w:rFonts w:cs="Trad Al_Khat Deco"/>
          <w:sz w:val="22"/>
          <w:szCs w:val="22"/>
          <w:rtl/>
          <w:lang w:bidi="fa-IR"/>
        </w:rPr>
        <w:t>وحاجتها لم تقترن إليه</w:t>
      </w:r>
      <w:r w:rsidR="0067216F">
        <w:rPr>
          <w:rFonts w:cs="Trad Al_Khat Deco" w:hint="cs"/>
          <w:sz w:val="22"/>
          <w:szCs w:val="22"/>
          <w:rtl/>
          <w:lang w:bidi="fa-IR"/>
        </w:rPr>
        <w:t>.</w:t>
      </w:r>
      <w:r w:rsidRPr="00E70D37" w:rsidR="0053283C">
        <w:rPr>
          <w:rFonts w:cs="Trad Al_Khat Deco"/>
          <w:sz w:val="22"/>
          <w:szCs w:val="22"/>
          <w:rtl/>
          <w:lang w:bidi="fa-IR"/>
        </w:rPr>
        <w:t xml:space="preserve"> وأما الهيبة والخوف فحالة للنفس تتولد من المعرفة بقدرة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وسطوته ونفوذ مشيئته فيه مع قلة المبالاة به وأنه لو أهلك الأولين والآخرين لم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ينقص من ملكه ذرة هذا مع مطالعة ما يجري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الأنبياء والأولياء من المصائب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وأنواع البلاء مع القدرة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الدفع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خلاف ما يشاهد من ملوك الأرض</w:t>
      </w:r>
      <w:r w:rsidR="0067216F">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وبالجملة كلما زاد العلم بالله زادت الخشية والهيبة وسيأتي أسباب ذلك في كتاب</w:t>
      </w:r>
      <w:r w:rsidRPr="00E70D37" w:rsidR="00D8012B">
        <w:rPr>
          <w:rFonts w:cs="Trad Al_Khat Deco"/>
          <w:sz w:val="22"/>
          <w:szCs w:val="22"/>
          <w:rtl/>
          <w:lang w:bidi="fa-IR"/>
        </w:rPr>
        <w:t xml:space="preserve"> </w:t>
      </w:r>
      <w:r w:rsidRPr="00E70D37" w:rsidR="0053283C">
        <w:rPr>
          <w:rFonts w:cs="Trad Al_Khat Deco"/>
          <w:sz w:val="22"/>
          <w:szCs w:val="22"/>
          <w:rtl/>
          <w:lang w:bidi="fa-IR"/>
        </w:rPr>
        <w:t>الخوف من ربع المنجيات</w:t>
      </w:r>
      <w:r w:rsidR="0067216F">
        <w:rPr>
          <w:rFonts w:cs="Trad Al_Khat Deco" w:hint="cs"/>
          <w:sz w:val="22"/>
          <w:szCs w:val="22"/>
          <w:rtl/>
          <w:lang w:bidi="fa-IR"/>
        </w:rPr>
        <w:t>.</w:t>
      </w:r>
      <w:r w:rsidRPr="00E70D37" w:rsidR="0053283C">
        <w:rPr>
          <w:rFonts w:cs="Trad Al_Khat Deco"/>
          <w:sz w:val="22"/>
          <w:szCs w:val="22"/>
          <w:rtl/>
          <w:lang w:bidi="fa-IR"/>
        </w:rPr>
        <w:t xml:space="preserve"> وأما الرجاء فسببه معرفة لطف الله عز وجل وكرمه</w:t>
      </w:r>
      <w:r w:rsidRPr="00E70D37" w:rsidR="00D8012B">
        <w:rPr>
          <w:rFonts w:cs="Trad Al_Khat Deco"/>
          <w:sz w:val="22"/>
          <w:szCs w:val="22"/>
          <w:rtl/>
          <w:lang w:bidi="fa-IR"/>
        </w:rPr>
        <w:t xml:space="preserve"> </w:t>
      </w:r>
      <w:r w:rsidRPr="00E70D37" w:rsidR="0053283C">
        <w:rPr>
          <w:rFonts w:cs="Trad Al_Khat Deco"/>
          <w:sz w:val="22"/>
          <w:szCs w:val="22"/>
          <w:rtl/>
          <w:lang w:bidi="fa-IR"/>
        </w:rPr>
        <w:t>وعميم إنعامه ولطائف صنعه ومعرفة صدقه في وعده الجنة بالصلاة</w:t>
      </w:r>
      <w:r w:rsidR="0067216F">
        <w:rPr>
          <w:rFonts w:cs="Trad Al_Khat Deco" w:hint="cs"/>
          <w:sz w:val="22"/>
          <w:szCs w:val="22"/>
          <w:rtl/>
          <w:lang w:bidi="fa-IR"/>
        </w:rPr>
        <w:t>،</w:t>
      </w:r>
      <w:r w:rsidRPr="00E70D37" w:rsidR="0053283C">
        <w:rPr>
          <w:rFonts w:cs="Trad Al_Khat Deco"/>
          <w:sz w:val="22"/>
          <w:szCs w:val="22"/>
          <w:rtl/>
          <w:lang w:bidi="fa-IR"/>
        </w:rPr>
        <w:t xml:space="preserve"> فإذا حصل</w:t>
      </w:r>
      <w:r w:rsidRPr="00E70D37" w:rsidR="00D8012B">
        <w:rPr>
          <w:rFonts w:cs="Trad Al_Khat Deco"/>
          <w:sz w:val="22"/>
          <w:szCs w:val="22"/>
          <w:rtl/>
          <w:lang w:bidi="fa-IR"/>
        </w:rPr>
        <w:t xml:space="preserve"> </w:t>
      </w:r>
      <w:r w:rsidRPr="00E70D37" w:rsidR="0053283C">
        <w:rPr>
          <w:rFonts w:cs="Trad Al_Khat Deco"/>
          <w:sz w:val="22"/>
          <w:szCs w:val="22"/>
          <w:rtl/>
          <w:lang w:bidi="fa-IR"/>
        </w:rPr>
        <w:t>اليقين بوعده والمعرفة بلطفه انبعث من مجموعهما الرجاء لا محالة</w:t>
      </w:r>
      <w:r w:rsidR="0067216F">
        <w:rPr>
          <w:rFonts w:cs="Trad Al_Khat Deco" w:hint="cs"/>
          <w:sz w:val="22"/>
          <w:szCs w:val="22"/>
          <w:rtl/>
          <w:lang w:bidi="fa-IR"/>
        </w:rPr>
        <w:t>.</w:t>
      </w:r>
      <w:r w:rsidRPr="00E70D37" w:rsidR="0053283C">
        <w:rPr>
          <w:rFonts w:cs="Trad Al_Khat Deco"/>
          <w:sz w:val="22"/>
          <w:szCs w:val="22"/>
          <w:rtl/>
          <w:lang w:bidi="fa-IR"/>
        </w:rPr>
        <w:t xml:space="preserve"> وأما الحياء</w:t>
      </w:r>
      <w:r w:rsidRPr="00E70D37" w:rsidR="00D8012B">
        <w:rPr>
          <w:rFonts w:cs="Trad Al_Khat Deco"/>
          <w:sz w:val="22"/>
          <w:szCs w:val="22"/>
          <w:rtl/>
          <w:lang w:bidi="fa-IR"/>
        </w:rPr>
        <w:t xml:space="preserve"> </w:t>
      </w:r>
      <w:r w:rsidRPr="00E70D37" w:rsidR="0053283C">
        <w:rPr>
          <w:rFonts w:cs="Trad Al_Khat Deco"/>
          <w:sz w:val="22"/>
          <w:szCs w:val="22"/>
          <w:rtl/>
          <w:lang w:bidi="fa-IR"/>
        </w:rPr>
        <w:t>فباستشعاره التقصير في العبادة وعلمه بالعجز عن القيام بعظيم حق الله عز وجل</w:t>
      </w:r>
      <w:r w:rsidRPr="00E70D37" w:rsidR="00D8012B">
        <w:rPr>
          <w:rFonts w:cs="Trad Al_Khat Deco"/>
          <w:sz w:val="22"/>
          <w:szCs w:val="22"/>
          <w:rtl/>
          <w:lang w:bidi="fa-IR"/>
        </w:rPr>
        <w:t xml:space="preserve"> </w:t>
      </w:r>
      <w:r w:rsidRPr="00E70D37" w:rsidR="0053283C">
        <w:rPr>
          <w:rFonts w:cs="Trad Al_Khat Deco"/>
          <w:sz w:val="22"/>
          <w:szCs w:val="22"/>
          <w:rtl/>
          <w:lang w:bidi="fa-IR"/>
        </w:rPr>
        <w:t>ويقوى ذلك بالمعرفة بعيوب النفس وآفاتها وقلة إخلاصها وخبث دخلتها وميلها إلى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الحظ العاجل في جميع أفعالها مع العلم بعظيم ما يقتضيه جلال الله عز وجل والعلمبأنه مطلع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السر وخطرات القلب وإن دقت وخفيت وهذه المعارف إذا</w:t>
      </w:r>
      <w:r w:rsidRPr="00E70D37" w:rsidR="00D8012B">
        <w:rPr>
          <w:rFonts w:cs="Trad Al_Khat Deco"/>
          <w:sz w:val="22"/>
          <w:szCs w:val="22"/>
          <w:rtl/>
          <w:lang w:bidi="fa-IR"/>
        </w:rPr>
        <w:t xml:space="preserve"> </w:t>
      </w:r>
      <w:r w:rsidRPr="00E70D37" w:rsidR="0053283C">
        <w:rPr>
          <w:rFonts w:cs="Trad Al_Khat Deco"/>
          <w:sz w:val="22"/>
          <w:szCs w:val="22"/>
          <w:rtl/>
          <w:lang w:bidi="fa-IR"/>
        </w:rPr>
        <w:t>حصلت يقينا انبعث منها بالضرورة حالة تسمى الحياء فهذه أسباب هذه الصفات</w:t>
      </w:r>
      <w:r w:rsidRPr="00E70D37" w:rsidR="00D8012B">
        <w:rPr>
          <w:rFonts w:cs="Trad Al_Khat Deco"/>
          <w:sz w:val="22"/>
          <w:szCs w:val="22"/>
          <w:rtl/>
          <w:lang w:bidi="fa-IR"/>
        </w:rPr>
        <w:t xml:space="preserve"> </w:t>
      </w:r>
      <w:r w:rsidRPr="00E70D37" w:rsidR="0053283C">
        <w:rPr>
          <w:rFonts w:cs="Trad Al_Khat Deco"/>
          <w:sz w:val="22"/>
          <w:szCs w:val="22"/>
          <w:rtl/>
          <w:lang w:bidi="fa-IR"/>
        </w:rPr>
        <w:t>وكل ما طلب تحصيله فعلاجه إحضار سببه ففي معرفة السبب معرفة العلاج</w:t>
      </w:r>
      <w:r w:rsidRPr="00E70D37" w:rsidR="00D8012B">
        <w:rPr>
          <w:rFonts w:cs="Trad Al_Khat Deco"/>
          <w:sz w:val="22"/>
          <w:szCs w:val="22"/>
          <w:rtl/>
          <w:lang w:bidi="fa-IR"/>
        </w:rPr>
        <w:t xml:space="preserve"> </w:t>
      </w:r>
      <w:r w:rsidRPr="00E70D37" w:rsidR="0053283C">
        <w:rPr>
          <w:rFonts w:cs="Trad Al_Khat Deco"/>
          <w:sz w:val="22"/>
          <w:szCs w:val="22"/>
          <w:rtl/>
          <w:lang w:bidi="fa-IR"/>
        </w:rPr>
        <w:t>ورابطة جميع هذه الأسباب الإيمان واليقين أعني به هذه المعارف التي ذكرناها ومعنى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كونها يقينا انتفاء الشك واستيلاؤها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القلب كما سبق في بيان اليقين من كتاب</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العلم وبقدر اليقين يخشع القلب ولذلك قالت عائشة رضي الله عنها</w:t>
      </w:r>
      <w:r w:rsidR="0067216F">
        <w:rPr>
          <w:rFonts w:cs="Trad Al_Khat Deco" w:hint="cs"/>
          <w:sz w:val="22"/>
          <w:szCs w:val="22"/>
          <w:rtl/>
          <w:lang w:bidi="fa-IR"/>
        </w:rPr>
        <w:t>:</w:t>
      </w:r>
      <w:r w:rsidRPr="00E70D37" w:rsidR="0053283C">
        <w:rPr>
          <w:rFonts w:cs="Trad Al_Khat Deco"/>
          <w:sz w:val="22"/>
          <w:szCs w:val="22"/>
          <w:rtl/>
          <w:lang w:bidi="fa-IR"/>
        </w:rPr>
        <w:t xml:space="preserve"> </w:t>
      </w:r>
      <w:r w:rsidR="0067216F">
        <w:rPr>
          <w:rFonts w:cs="Trad Al_Khat Deco" w:hint="cs"/>
          <w:sz w:val="22"/>
          <w:szCs w:val="22"/>
          <w:rtl/>
          <w:lang w:bidi="fa-IR"/>
        </w:rPr>
        <w:t>(</w:t>
      </w:r>
      <w:r w:rsidRPr="00E70D37" w:rsidR="0053283C">
        <w:rPr>
          <w:rFonts w:cs="Trad Al_Khat Deco"/>
          <w:sz w:val="22"/>
          <w:szCs w:val="22"/>
          <w:rtl/>
          <w:lang w:bidi="fa-IR"/>
        </w:rPr>
        <w:t>كان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يحدثنا ونحدثه فإذا حضرت الصلاة كأنه لم يعرفنا</w:t>
      </w:r>
      <w:r w:rsidRPr="00E70D37" w:rsidR="00D8012B">
        <w:rPr>
          <w:rFonts w:cs="Trad Al_Khat Deco"/>
          <w:sz w:val="22"/>
          <w:szCs w:val="22"/>
          <w:rtl/>
          <w:lang w:bidi="fa-IR"/>
        </w:rPr>
        <w:t xml:space="preserve"> </w:t>
      </w:r>
      <w:r w:rsidRPr="00E70D37" w:rsidR="0053283C">
        <w:rPr>
          <w:rFonts w:cs="Trad Al_Khat Deco"/>
          <w:sz w:val="22"/>
          <w:szCs w:val="22"/>
          <w:rtl/>
          <w:lang w:bidi="fa-IR"/>
        </w:rPr>
        <w:t>ولم نعرفه</w:t>
      </w:r>
      <w:r w:rsidR="0067216F">
        <w:rPr>
          <w:rFonts w:cs="Trad Al_Khat Deco" w:hint="cs"/>
          <w:sz w:val="22"/>
          <w:szCs w:val="22"/>
          <w:rtl/>
          <w:lang w:bidi="fa-IR"/>
        </w:rPr>
        <w:t>)</w:t>
      </w:r>
      <w:r w:rsidR="005D396C">
        <w:rPr>
          <w:rFonts w:cs="Trad Al_Khat Deco" w:hint="cs"/>
          <w:sz w:val="22"/>
          <w:szCs w:val="22"/>
          <w:rtl/>
          <w:lang w:bidi="fa-IR"/>
        </w:rPr>
        <w:t>،</w:t>
      </w:r>
      <w:r w:rsidRPr="00E70D37" w:rsidR="0053283C">
        <w:rPr>
          <w:rFonts w:cs="Trad Al_Khat Deco"/>
          <w:sz w:val="22"/>
          <w:szCs w:val="22"/>
          <w:rtl/>
          <w:lang w:bidi="fa-IR"/>
        </w:rPr>
        <w:t xml:space="preserve"> وقد رو</w:t>
      </w:r>
      <w:r w:rsidR="00C802A7">
        <w:rPr>
          <w:rFonts w:cs="Trad Al_Khat Deco" w:hint="cs"/>
          <w:sz w:val="22"/>
          <w:szCs w:val="22"/>
          <w:rtl/>
          <w:lang w:bidi="fa-IR"/>
        </w:rPr>
        <w:t>ى</w:t>
      </w:r>
      <w:r w:rsidRPr="00E70D37" w:rsidR="0053283C">
        <w:rPr>
          <w:rFonts w:cs="Trad Al_Khat Deco"/>
          <w:sz w:val="22"/>
          <w:szCs w:val="22"/>
          <w:rtl/>
          <w:lang w:bidi="fa-IR"/>
        </w:rPr>
        <w:t xml:space="preserve"> أن الله سبحانه أوحى إلى موسى عليه السلام</w:t>
      </w:r>
      <w:r w:rsidR="007D580E">
        <w:rPr>
          <w:rFonts w:cs="Trad Al_Khat Deco" w:hint="cs"/>
          <w:sz w:val="22"/>
          <w:szCs w:val="22"/>
          <w:rtl/>
          <w:lang w:bidi="fa-IR"/>
        </w:rPr>
        <w:t>:</w:t>
      </w:r>
      <w:r w:rsidRPr="00E70D37" w:rsidR="0053283C">
        <w:rPr>
          <w:rFonts w:cs="Trad Al_Khat Deco"/>
          <w:sz w:val="22"/>
          <w:szCs w:val="22"/>
          <w:rtl/>
          <w:lang w:bidi="fa-IR"/>
        </w:rPr>
        <w:t xml:space="preserve"> يا موسى إذا</w:t>
      </w:r>
      <w:r w:rsidRPr="00E70D37" w:rsidR="00D8012B">
        <w:rPr>
          <w:rFonts w:cs="Trad Al_Khat Deco"/>
          <w:sz w:val="22"/>
          <w:szCs w:val="22"/>
          <w:rtl/>
          <w:lang w:bidi="fa-IR"/>
        </w:rPr>
        <w:t xml:space="preserve"> </w:t>
      </w:r>
      <w:r w:rsidRPr="00E70D37" w:rsidR="0053283C">
        <w:rPr>
          <w:rFonts w:cs="Trad Al_Khat Deco"/>
          <w:sz w:val="22"/>
          <w:szCs w:val="22"/>
          <w:rtl/>
          <w:lang w:bidi="fa-IR"/>
        </w:rPr>
        <w:t>ذكرتني فاذكرني وأنت تنتفض أعضاؤك وكن عند ذكري خاشعا مطمئنا وإذا</w:t>
      </w:r>
      <w:r w:rsidRPr="00E70D37" w:rsidR="00D8012B">
        <w:rPr>
          <w:rFonts w:cs="Trad Al_Khat Deco"/>
          <w:sz w:val="22"/>
          <w:szCs w:val="22"/>
          <w:rtl/>
          <w:lang w:bidi="fa-IR"/>
        </w:rPr>
        <w:t xml:space="preserve"> </w:t>
      </w:r>
      <w:r w:rsidRPr="00E70D37" w:rsidR="0053283C">
        <w:rPr>
          <w:rFonts w:cs="Trad Al_Khat Deco"/>
          <w:sz w:val="22"/>
          <w:szCs w:val="22"/>
          <w:rtl/>
          <w:lang w:bidi="fa-IR"/>
        </w:rPr>
        <w:t>ذكرتني فاجعل لسانك من وراء قلبك وإذا قمت بين يدي فقم قيام العبد الذليل</w:t>
      </w:r>
      <w:r w:rsidRPr="00E70D37" w:rsidR="00D8012B">
        <w:rPr>
          <w:rFonts w:cs="Trad Al_Khat Deco"/>
          <w:sz w:val="22"/>
          <w:szCs w:val="22"/>
          <w:rtl/>
          <w:lang w:bidi="fa-IR"/>
        </w:rPr>
        <w:t xml:space="preserve"> </w:t>
      </w:r>
      <w:r w:rsidRPr="00E70D37" w:rsidR="0053283C">
        <w:rPr>
          <w:rFonts w:cs="Trad Al_Khat Deco"/>
          <w:sz w:val="22"/>
          <w:szCs w:val="22"/>
          <w:rtl/>
          <w:lang w:bidi="fa-IR"/>
        </w:rPr>
        <w:t>وناجني بقلب وجل ولسان صادق</w:t>
      </w:r>
      <w:r w:rsidR="007D580E">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 الله تعالى أوحى إليه</w:t>
      </w:r>
      <w:r w:rsidR="007D580E">
        <w:rPr>
          <w:rFonts w:cs="Trad Al_Khat Deco" w:hint="cs"/>
          <w:sz w:val="22"/>
          <w:szCs w:val="22"/>
          <w:rtl/>
          <w:lang w:bidi="fa-IR"/>
        </w:rPr>
        <w:t>:</w:t>
      </w:r>
      <w:r w:rsidRPr="00E70D37" w:rsidR="0053283C">
        <w:rPr>
          <w:rFonts w:cs="Trad Al_Khat Deco"/>
          <w:sz w:val="22"/>
          <w:szCs w:val="22"/>
          <w:rtl/>
          <w:lang w:bidi="fa-IR"/>
        </w:rPr>
        <w:t xml:space="preserve"> قل لعصاة أمتك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لا يذكروني فإني آليت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نفسي أن من ذكرني ذكرته فإذا ذكروني ذكرتهم باللعنة</w:t>
      </w:r>
      <w:r w:rsidR="005D396C">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هذا في عاص غير غافل في ذكره فكيف إذا اجتمعت الغفلة والعصيان وباختلاف</w:t>
      </w:r>
      <w:r w:rsidRPr="00E70D37" w:rsidR="00D8012B">
        <w:rPr>
          <w:rFonts w:cs="Trad Al_Khat Deco"/>
          <w:sz w:val="22"/>
          <w:szCs w:val="22"/>
          <w:rtl/>
          <w:lang w:bidi="fa-IR"/>
        </w:rPr>
        <w:t xml:space="preserve"> </w:t>
      </w:r>
      <w:r w:rsidRPr="00E70D37" w:rsidR="0053283C">
        <w:rPr>
          <w:rFonts w:cs="Trad Al_Khat Deco"/>
          <w:sz w:val="22"/>
          <w:szCs w:val="22"/>
          <w:rtl/>
          <w:lang w:bidi="fa-IR"/>
        </w:rPr>
        <w:t>المعاني التي ذكرناها في القلوب انقسم الناس إلى غافل يتمم صلاته ولم يحضر قلبه في</w:t>
      </w:r>
      <w:r w:rsidRPr="00E70D37" w:rsidR="00D8012B">
        <w:rPr>
          <w:rFonts w:cs="Trad Al_Khat Deco"/>
          <w:sz w:val="22"/>
          <w:szCs w:val="22"/>
          <w:rtl/>
          <w:lang w:bidi="fa-IR"/>
        </w:rPr>
        <w:t xml:space="preserve"> </w:t>
      </w:r>
      <w:r w:rsidRPr="00E70D37" w:rsidR="0053283C">
        <w:rPr>
          <w:rFonts w:cs="Trad Al_Khat Deco"/>
          <w:sz w:val="22"/>
          <w:szCs w:val="22"/>
          <w:rtl/>
          <w:lang w:bidi="fa-IR"/>
        </w:rPr>
        <w:t>لحظة منها وإلى من يتمم ولم يغب قلبه في لحظة بل ربما كان مستوعب الهم بها بحيث</w:t>
      </w:r>
      <w:r w:rsidRPr="00E70D37" w:rsidR="00D8012B">
        <w:rPr>
          <w:rFonts w:cs="Trad Al_Khat Deco"/>
          <w:sz w:val="22"/>
          <w:szCs w:val="22"/>
          <w:rtl/>
          <w:lang w:bidi="fa-IR"/>
        </w:rPr>
        <w:t xml:space="preserve"> </w:t>
      </w:r>
      <w:r w:rsidRPr="00E70D37" w:rsidR="0053283C">
        <w:rPr>
          <w:rFonts w:cs="Trad Al_Khat Deco"/>
          <w:sz w:val="22"/>
          <w:szCs w:val="22"/>
          <w:rtl/>
          <w:lang w:bidi="fa-IR"/>
        </w:rPr>
        <w:t>لا يحس بما يجري بين يديه ولذلك لم يحس مسلم بن يسار بسقوط الأسطوانة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 اجتمع الناس عليها وبعضهم كان يحضر الجماعة مدة ولم يعرف قط من</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يمينه ويساره ووجيب قلب إبراهيم صلوات الله عليه وسلامه كان يسمع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ميلين وجماعة كانت تصفر وجوههم وترتعد فرائصهم وكل ذلك غير مستبعد فإن</w:t>
      </w:r>
      <w:r w:rsidRPr="00E70D37" w:rsidR="00D8012B">
        <w:rPr>
          <w:rFonts w:cs="Trad Al_Khat Deco"/>
          <w:sz w:val="22"/>
          <w:szCs w:val="22"/>
          <w:rtl/>
          <w:lang w:bidi="fa-IR"/>
        </w:rPr>
        <w:t xml:space="preserve"> </w:t>
      </w:r>
      <w:r w:rsidRPr="00E70D37" w:rsidR="0053283C">
        <w:rPr>
          <w:rFonts w:cs="Trad Al_Khat Deco"/>
          <w:sz w:val="22"/>
          <w:szCs w:val="22"/>
          <w:rtl/>
          <w:lang w:bidi="fa-IR"/>
        </w:rPr>
        <w:t>أضعافه مشاهد في همم أهل الدنيا وخوف ملوك الدنيا مع عجزهم وضعفهم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وخساسة الحظوظ الحاصلة منهم حتى يدخل الواحد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ملك أو وزير ويحدثه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بمهمته ثم يخرج ولو سئل عمن حواليه أو عن ثوب الملك لكان لا يقدر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الإخبار عنه لاشتغال همه به عن ثوبه وعن الحاضرين حواليه ولكل درجات مما</w:t>
      </w:r>
      <w:r w:rsidRPr="00E70D37" w:rsidR="00D8012B">
        <w:rPr>
          <w:rFonts w:cs="Trad Al_Khat Deco"/>
          <w:sz w:val="22"/>
          <w:szCs w:val="22"/>
          <w:rtl/>
          <w:lang w:bidi="fa-IR"/>
        </w:rPr>
        <w:t xml:space="preserve"> </w:t>
      </w:r>
      <w:r w:rsidRPr="00E70D37" w:rsidR="0053283C">
        <w:rPr>
          <w:rFonts w:cs="Trad Al_Khat Deco"/>
          <w:sz w:val="22"/>
          <w:szCs w:val="22"/>
          <w:rtl/>
          <w:lang w:bidi="fa-IR"/>
        </w:rPr>
        <w:t>عملوا فحظ كل واحد من صلاته بقدر خوفه وخشوعه وتعظيمه فإن موضع نظر</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سبحانه القلوب دون ظاهر الحركات ولذلك قال بعض الصحابة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عنهم يحشر الناس يوم القيامة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مثال هيئتهم في الصلاة من الطمأنينة واله</w:t>
      </w:r>
      <w:r w:rsidR="005D396C">
        <w:rPr>
          <w:rFonts w:cs="Trad Al_Khat Deco" w:hint="cs"/>
          <w:sz w:val="22"/>
          <w:szCs w:val="22"/>
          <w:rtl/>
          <w:lang w:bidi="fa-IR"/>
        </w:rPr>
        <w:t>ُ</w:t>
      </w:r>
      <w:r w:rsidRPr="00E70D37" w:rsidR="0053283C">
        <w:rPr>
          <w:rFonts w:cs="Trad Al_Khat Deco"/>
          <w:sz w:val="22"/>
          <w:szCs w:val="22"/>
          <w:rtl/>
          <w:lang w:bidi="fa-IR"/>
        </w:rPr>
        <w:t>د</w:t>
      </w:r>
      <w:r w:rsidR="005D396C">
        <w:rPr>
          <w:rFonts w:cs="Trad Al_Khat Deco" w:hint="cs"/>
          <w:sz w:val="22"/>
          <w:szCs w:val="22"/>
          <w:rtl/>
          <w:lang w:bidi="fa-IR"/>
        </w:rPr>
        <w:t>ُ</w:t>
      </w:r>
      <w:r w:rsidRPr="00E70D37" w:rsidR="0053283C">
        <w:rPr>
          <w:rFonts w:cs="Trad Al_Khat Deco"/>
          <w:sz w:val="22"/>
          <w:szCs w:val="22"/>
          <w:rtl/>
          <w:lang w:bidi="fa-IR"/>
        </w:rPr>
        <w:t>وء</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ومن وجود النعيم بها واللذة ولقد صدق فإنه يحشر كل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مات عليه ويموت</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عاش عليه ويراعى في ذلك حال قلبه لا حال شخصه فمن صفات القلوب</w:t>
      </w:r>
      <w:r w:rsidRPr="00E70D37" w:rsidR="00D8012B">
        <w:rPr>
          <w:rFonts w:cs="Trad Al_Khat Deco"/>
          <w:sz w:val="22"/>
          <w:szCs w:val="22"/>
          <w:rtl/>
          <w:lang w:bidi="fa-IR"/>
        </w:rPr>
        <w:t xml:space="preserve"> </w:t>
      </w:r>
      <w:r w:rsidRPr="00E70D37" w:rsidR="0053283C">
        <w:rPr>
          <w:rFonts w:cs="Trad Al_Khat Deco"/>
          <w:sz w:val="22"/>
          <w:szCs w:val="22"/>
          <w:rtl/>
          <w:lang w:bidi="fa-IR"/>
        </w:rPr>
        <w:t>تصاغ الصور في الدار الآخرة ولا ينجو إلا من أ</w:t>
      </w:r>
      <w:r w:rsidR="00285BAC">
        <w:rPr>
          <w:rFonts w:cs="Trad Al_Khat Deco2" w:hint="cs"/>
          <w:sz w:val="22"/>
          <w:szCs w:val="22"/>
          <w:rtl/>
        </w:rPr>
        <w:t>تي</w:t>
      </w:r>
      <w:r w:rsidRPr="00E70D37" w:rsidR="0053283C">
        <w:rPr>
          <w:rFonts w:cs="Trad Al_Khat Deco"/>
          <w:sz w:val="22"/>
          <w:szCs w:val="22"/>
          <w:rtl/>
          <w:lang w:bidi="fa-IR"/>
        </w:rPr>
        <w:t xml:space="preserve"> الله بقلب سليم</w:t>
      </w:r>
      <w:r w:rsidR="005D396C">
        <w:rPr>
          <w:rFonts w:cs="Trad Al_Khat Deco" w:hint="cs"/>
          <w:sz w:val="22"/>
          <w:szCs w:val="22"/>
          <w:rtl/>
          <w:lang w:bidi="fa-IR"/>
        </w:rPr>
        <w:t>،</w:t>
      </w:r>
      <w:r w:rsidRPr="00E70D37" w:rsidR="0053283C">
        <w:rPr>
          <w:rFonts w:cs="Trad Al_Khat Deco"/>
          <w:sz w:val="22"/>
          <w:szCs w:val="22"/>
          <w:rtl/>
          <w:lang w:bidi="fa-IR"/>
        </w:rPr>
        <w:t xml:space="preserve"> نسأل الله حسن</w:t>
      </w:r>
      <w:r w:rsidRPr="00E70D37" w:rsidR="00D8012B">
        <w:rPr>
          <w:rFonts w:cs="Trad Al_Khat Deco"/>
          <w:sz w:val="22"/>
          <w:szCs w:val="22"/>
          <w:rtl/>
          <w:lang w:bidi="fa-IR"/>
        </w:rPr>
        <w:t xml:space="preserve"> </w:t>
      </w:r>
      <w:r w:rsidRPr="00E70D37" w:rsidR="0053283C">
        <w:rPr>
          <w:rFonts w:cs="Trad Al_Khat Deco"/>
          <w:sz w:val="22"/>
          <w:szCs w:val="22"/>
          <w:rtl/>
          <w:lang w:bidi="fa-IR"/>
        </w:rPr>
        <w:t>التوفيق بلطفه وكرمه</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بيان الدواء النافع في حضور القلب</w:t>
      </w:r>
      <w:r>
        <w:rPr>
          <w:rFonts w:cs="Trad Al_Khat Deco" w:hint="cs"/>
          <w:sz w:val="22"/>
          <w:szCs w:val="22"/>
          <w:rtl/>
          <w:lang w:bidi="fa-IR"/>
        </w:rPr>
        <w:t>)</w:t>
      </w:r>
    </w:p>
    <w:p w:rsidR="00F238BC"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اعلم أن المؤمن لا بد أن يكون معظما لله عز وجل وخائفا منه وراجيا له ومستحييا</w:t>
      </w:r>
      <w:r w:rsidRPr="00E70D37" w:rsidR="00D8012B">
        <w:rPr>
          <w:rFonts w:cs="Trad Al_Khat Deco"/>
          <w:sz w:val="22"/>
          <w:szCs w:val="22"/>
          <w:rtl/>
          <w:lang w:bidi="fa-IR"/>
        </w:rPr>
        <w:t xml:space="preserve"> </w:t>
      </w:r>
      <w:r w:rsidRPr="00E70D37" w:rsidR="0053283C">
        <w:rPr>
          <w:rFonts w:cs="Trad Al_Khat Deco"/>
          <w:sz w:val="22"/>
          <w:szCs w:val="22"/>
          <w:rtl/>
          <w:lang w:bidi="fa-IR"/>
        </w:rPr>
        <w:t>من تقصيره فلا ينفك عن هذه الأحوال بعد إيمانه وإن كانت قوتها بقدر قوة يقينه</w:t>
      </w:r>
      <w:r w:rsidRPr="00E70D37" w:rsidR="00D8012B">
        <w:rPr>
          <w:rFonts w:cs="Trad Al_Khat Deco"/>
          <w:sz w:val="22"/>
          <w:szCs w:val="22"/>
          <w:rtl/>
          <w:lang w:bidi="fa-IR"/>
        </w:rPr>
        <w:t xml:space="preserve"> </w:t>
      </w:r>
      <w:r w:rsidRPr="00E70D37" w:rsidR="0053283C">
        <w:rPr>
          <w:rFonts w:cs="Trad Al_Khat Deco"/>
          <w:sz w:val="22"/>
          <w:szCs w:val="22"/>
          <w:rtl/>
          <w:lang w:bidi="fa-IR"/>
        </w:rPr>
        <w:t>فانفكاكه عنها في الصلاة لا سبب له إلا تفرق الفكر وتقسيم الخاطر وغيبة القلب</w:t>
      </w:r>
      <w:r w:rsidRPr="00E70D37" w:rsidR="00D8012B">
        <w:rPr>
          <w:rFonts w:cs="Trad Al_Khat Deco"/>
          <w:sz w:val="22"/>
          <w:szCs w:val="22"/>
          <w:rtl/>
          <w:lang w:bidi="fa-IR"/>
        </w:rPr>
        <w:t xml:space="preserve"> </w:t>
      </w:r>
      <w:r w:rsidRPr="00E70D37" w:rsidR="0053283C">
        <w:rPr>
          <w:rFonts w:cs="Trad Al_Khat Deco"/>
          <w:sz w:val="22"/>
          <w:szCs w:val="22"/>
          <w:rtl/>
          <w:lang w:bidi="fa-IR"/>
        </w:rPr>
        <w:t>عن المناجاة والغفلة عن الصلاة ولا يلهى عن الصلاة إلا الخواطر الواردة الشاغلة</w:t>
      </w:r>
      <w:r w:rsidR="007B1CFD">
        <w:rPr>
          <w:rFonts w:cs="Trad Al_Khat Deco" w:hint="cs"/>
          <w:sz w:val="22"/>
          <w:szCs w:val="22"/>
          <w:rtl/>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فالدواء في إحضار القلب هو دفع تلك الخواطر ولا يدفع الشيء إلا بدفع سببه</w:t>
      </w:r>
      <w:r w:rsidRPr="00E70D37" w:rsidR="00D8012B">
        <w:rPr>
          <w:rFonts w:cs="Trad Al_Khat Deco"/>
          <w:sz w:val="22"/>
          <w:szCs w:val="22"/>
          <w:rtl/>
          <w:lang w:bidi="fa-IR"/>
        </w:rPr>
        <w:t xml:space="preserve"> </w:t>
      </w:r>
      <w:r w:rsidRPr="00E70D37" w:rsidR="0053283C">
        <w:rPr>
          <w:rFonts w:cs="Trad Al_Khat Deco"/>
          <w:sz w:val="22"/>
          <w:szCs w:val="22"/>
          <w:rtl/>
          <w:lang w:bidi="fa-IR"/>
        </w:rPr>
        <w:t>فلتعلم سببه وسبب موارد الخواطر إما أن يكون أمرا خارجا أو أمرا في ذاته باطنا</w:t>
      </w:r>
      <w:r w:rsidR="007B1CFD">
        <w:rPr>
          <w:rFonts w:cs="Trad Al_Khat Deco" w:hint="cs"/>
          <w:sz w:val="22"/>
          <w:szCs w:val="22"/>
          <w:rtl/>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أما الخارج فما يقرع السمع أو يظهر للبصر فإن ذلك قد يختطف الهم حتى يتبعه</w:t>
      </w:r>
      <w:r w:rsidRPr="00E70D37" w:rsidR="00D8012B">
        <w:rPr>
          <w:rFonts w:cs="Trad Al_Khat Deco"/>
          <w:sz w:val="22"/>
          <w:szCs w:val="22"/>
          <w:rtl/>
          <w:lang w:bidi="fa-IR"/>
        </w:rPr>
        <w:t xml:space="preserve"> </w:t>
      </w:r>
      <w:r w:rsidRPr="00E70D37" w:rsidR="0053283C">
        <w:rPr>
          <w:rFonts w:cs="Trad Al_Khat Deco"/>
          <w:sz w:val="22"/>
          <w:szCs w:val="22"/>
          <w:rtl/>
          <w:lang w:bidi="fa-IR"/>
        </w:rPr>
        <w:t>ويتصرف فيه ثم تنجر منه الفكرة إلى غيره ويتسلسل ويكون الإبصار سببا</w:t>
      </w:r>
      <w:r w:rsidRPr="00E70D37" w:rsidR="00D8012B">
        <w:rPr>
          <w:rFonts w:cs="Trad Al_Khat Deco"/>
          <w:sz w:val="22"/>
          <w:szCs w:val="22"/>
          <w:rtl/>
          <w:lang w:bidi="fa-IR"/>
        </w:rPr>
        <w:t xml:space="preserve"> </w:t>
      </w:r>
      <w:r w:rsidRPr="00E70D37" w:rsidR="0053283C">
        <w:rPr>
          <w:rFonts w:cs="Trad Al_Khat Deco"/>
          <w:sz w:val="22"/>
          <w:szCs w:val="22"/>
          <w:rtl/>
          <w:lang w:bidi="fa-IR"/>
        </w:rPr>
        <w:t>للافتكار ثم تصير بعض تلك الأفكار سببا للبعض ومن قويت نيته وعلت همته لم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يلهه ما جرى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حواسه ولكن الضعيف لا بد وأن يتفرق به فكره وعلاجه قطع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هذه الأسباب بأن يغض بصره أو </w:t>
      </w:r>
      <w:r w:rsidRPr="00DD0B6C" w:rsidR="0053283C">
        <w:rPr>
          <w:rFonts w:cs="Trad Al_Khat Deco2"/>
          <w:sz w:val="22"/>
          <w:szCs w:val="22"/>
          <w:rtl/>
          <w:lang w:bidi="fa-IR"/>
        </w:rPr>
        <w:t>ي</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بيت مظلم أو لا يترك بين يديه ما</w:t>
      </w:r>
      <w:r w:rsidRPr="00E70D37" w:rsidR="00D8012B">
        <w:rPr>
          <w:rFonts w:cs="Trad Al_Khat Deco"/>
          <w:sz w:val="22"/>
          <w:szCs w:val="22"/>
          <w:rtl/>
          <w:lang w:bidi="fa-IR"/>
        </w:rPr>
        <w:t xml:space="preserve"> </w:t>
      </w:r>
      <w:r w:rsidRPr="00E70D37" w:rsidR="0053283C">
        <w:rPr>
          <w:rFonts w:cs="Trad Al_Khat Deco"/>
          <w:sz w:val="22"/>
          <w:szCs w:val="22"/>
          <w:rtl/>
          <w:lang w:bidi="fa-IR"/>
        </w:rPr>
        <w:t>يشغل حسه ويقرب من حائط عند صلاته حتى لا تتسع مسافة بصره ويحترز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الشوارعوفي المواضع المنقوشة المصنوعة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الفرش المصبوغة ولذلك كان المتعبدون</w:t>
      </w:r>
      <w:r w:rsidRPr="00E70D37" w:rsidR="00D8012B">
        <w:rPr>
          <w:rFonts w:cs="Trad Al_Khat Deco"/>
          <w:sz w:val="22"/>
          <w:szCs w:val="22"/>
          <w:rtl/>
          <w:lang w:bidi="fa-IR"/>
        </w:rPr>
        <w:t xml:space="preserve"> </w:t>
      </w:r>
      <w:r w:rsidRPr="00E70D37" w:rsidR="0053283C">
        <w:rPr>
          <w:rFonts w:cs="Trad Al_Khat Deco"/>
          <w:sz w:val="22"/>
          <w:szCs w:val="22"/>
          <w:rtl/>
          <w:lang w:bidi="fa-IR"/>
        </w:rPr>
        <w:t>يتعبدون في بيت صغير مظلم سعته قدر السجود ليكون ذلك أجمع للهم والأقوياء</w:t>
      </w:r>
      <w:r w:rsidRPr="00E70D37" w:rsidR="00D8012B">
        <w:rPr>
          <w:rFonts w:cs="Trad Al_Khat Deco"/>
          <w:sz w:val="22"/>
          <w:szCs w:val="22"/>
          <w:rtl/>
          <w:lang w:bidi="fa-IR"/>
        </w:rPr>
        <w:t xml:space="preserve"> </w:t>
      </w:r>
      <w:r w:rsidRPr="00E70D37" w:rsidR="0053283C">
        <w:rPr>
          <w:rFonts w:cs="Trad Al_Khat Deco"/>
          <w:sz w:val="22"/>
          <w:szCs w:val="22"/>
          <w:rtl/>
          <w:lang w:bidi="fa-IR"/>
        </w:rPr>
        <w:t>منهم كانوا يحضرون المساجد ويغضون البصر ولا يجاوزون به موضع السجود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ويرون كمال الصلاة في أن لا يعرفوا من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يمينهم وشمالهم وكان ابن عمر رضي</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عنهما لا يدع في موضع الصلاة مصحفا ولا سيفا إلا نزعه ولا كتابا إلا محاه</w:t>
      </w:r>
      <w:r w:rsidR="007E4198">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وأما الأسباب الباطنة فهي أشد</w:t>
      </w:r>
      <w:r w:rsidR="005D396C">
        <w:rPr>
          <w:rFonts w:cs="Trad Al_Khat Deco" w:hint="cs"/>
          <w:sz w:val="22"/>
          <w:szCs w:val="22"/>
          <w:rtl/>
          <w:lang w:bidi="fa-IR"/>
        </w:rPr>
        <w:t>ّ</w:t>
      </w:r>
      <w:r w:rsidRPr="00E70D37" w:rsidR="0053283C">
        <w:rPr>
          <w:rFonts w:cs="Trad Al_Khat Deco"/>
          <w:sz w:val="22"/>
          <w:szCs w:val="22"/>
          <w:rtl/>
          <w:lang w:bidi="fa-IR"/>
        </w:rPr>
        <w:t xml:space="preserve"> فإن من تشعبت به الهموم في أودية الدنيا لا ينحصر</w:t>
      </w:r>
      <w:r w:rsidRPr="00E70D37" w:rsidR="00D8012B">
        <w:rPr>
          <w:rFonts w:cs="Trad Al_Khat Deco"/>
          <w:sz w:val="22"/>
          <w:szCs w:val="22"/>
          <w:rtl/>
          <w:lang w:bidi="fa-IR"/>
        </w:rPr>
        <w:t xml:space="preserve"> </w:t>
      </w:r>
      <w:r w:rsidRPr="00E70D37" w:rsidR="0053283C">
        <w:rPr>
          <w:rFonts w:cs="Trad Al_Khat Deco"/>
          <w:sz w:val="22"/>
          <w:szCs w:val="22"/>
          <w:rtl/>
          <w:lang w:bidi="fa-IR"/>
        </w:rPr>
        <w:t>فكره في فن</w:t>
      </w:r>
      <w:r w:rsidR="005D396C">
        <w:rPr>
          <w:rFonts w:cs="Trad Al_Khat Deco" w:hint="cs"/>
          <w:sz w:val="22"/>
          <w:szCs w:val="22"/>
          <w:rtl/>
          <w:lang w:bidi="fa-IR"/>
        </w:rPr>
        <w:t>ّ</w:t>
      </w:r>
      <w:r w:rsidRPr="00E70D37" w:rsidR="0053283C">
        <w:rPr>
          <w:rFonts w:cs="Trad Al_Khat Deco"/>
          <w:sz w:val="22"/>
          <w:szCs w:val="22"/>
          <w:rtl/>
          <w:lang w:bidi="fa-IR"/>
        </w:rPr>
        <w:t xml:space="preserve"> واحد بل لا يزال يطير من جانب إلى جانب وغض البصر لا يغنيه</w:t>
      </w:r>
      <w:r w:rsidR="005D396C">
        <w:rPr>
          <w:rFonts w:cs="Trad Al_Khat Deco" w:hint="cs"/>
          <w:sz w:val="22"/>
          <w:szCs w:val="22"/>
          <w:rtl/>
          <w:lang w:bidi="fa-IR"/>
        </w:rPr>
        <w:t>،</w:t>
      </w:r>
      <w:r w:rsidRPr="00E70D37" w:rsidR="0053283C">
        <w:rPr>
          <w:rFonts w:cs="Trad Al_Khat Deco"/>
          <w:sz w:val="22"/>
          <w:szCs w:val="22"/>
          <w:rtl/>
          <w:lang w:bidi="fa-IR"/>
        </w:rPr>
        <w:t xml:space="preserve"> فإن</w:t>
      </w:r>
      <w:r w:rsidRPr="00E70D37" w:rsidR="00D8012B">
        <w:rPr>
          <w:rFonts w:cs="Trad Al_Khat Deco"/>
          <w:sz w:val="22"/>
          <w:szCs w:val="22"/>
          <w:rtl/>
          <w:lang w:bidi="fa-IR"/>
        </w:rPr>
        <w:t xml:space="preserve"> </w:t>
      </w:r>
      <w:r w:rsidRPr="00E70D37" w:rsidR="0053283C">
        <w:rPr>
          <w:rFonts w:cs="Trad Al_Khat Deco"/>
          <w:sz w:val="22"/>
          <w:szCs w:val="22"/>
          <w:rtl/>
          <w:lang w:bidi="fa-IR"/>
        </w:rPr>
        <w:t>ما وقع في القلب من قبل كاف للشغل فهذا طريقة أن يرد</w:t>
      </w:r>
      <w:r w:rsidR="005D396C">
        <w:rPr>
          <w:rFonts w:cs="Trad Al_Khat Deco" w:hint="cs"/>
          <w:sz w:val="22"/>
          <w:szCs w:val="22"/>
          <w:rtl/>
          <w:lang w:bidi="fa-IR"/>
        </w:rPr>
        <w:t>ّ</w:t>
      </w:r>
      <w:r w:rsidRPr="00E70D37" w:rsidR="0053283C">
        <w:rPr>
          <w:rFonts w:cs="Trad Al_Khat Deco"/>
          <w:sz w:val="22"/>
          <w:szCs w:val="22"/>
          <w:rtl/>
          <w:lang w:bidi="fa-IR"/>
        </w:rPr>
        <w:t xml:space="preserve"> النفس قهرا إلى فهم 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يقرؤه في الصلاة ويشغلها به عن غيره ويعينه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ذلك أن يستعد له قبل التحريم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بأن يحدد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نفسه ذكر الآخرة وموقف المناجاة وخطر المقام بين يدي الله سبحانه</w:t>
      </w:r>
      <w:r w:rsidRPr="00E70D37" w:rsidR="00D8012B">
        <w:rPr>
          <w:rFonts w:cs="Trad Al_Khat Deco"/>
          <w:sz w:val="22"/>
          <w:szCs w:val="22"/>
          <w:rtl/>
          <w:lang w:bidi="fa-IR"/>
        </w:rPr>
        <w:t xml:space="preserve"> </w:t>
      </w:r>
      <w:r w:rsidRPr="00E70D37" w:rsidR="0053283C">
        <w:rPr>
          <w:rFonts w:cs="Trad Al_Khat Deco"/>
          <w:sz w:val="22"/>
          <w:szCs w:val="22"/>
          <w:rtl/>
          <w:lang w:bidi="fa-IR"/>
        </w:rPr>
        <w:t>وهو المطلع ويفرغ قلبه قبل التحريم بالصلاة عما يهمه فلا يترك لنفسه شغلا يلتفت</w:t>
      </w:r>
      <w:r w:rsidRPr="00E70D37" w:rsidR="00D8012B">
        <w:rPr>
          <w:rFonts w:cs="Trad Al_Khat Deco"/>
          <w:sz w:val="22"/>
          <w:szCs w:val="22"/>
          <w:rtl/>
          <w:lang w:bidi="fa-IR"/>
        </w:rPr>
        <w:t xml:space="preserve"> </w:t>
      </w:r>
      <w:r w:rsidRPr="00E70D37" w:rsidR="0053283C">
        <w:rPr>
          <w:rFonts w:cs="Trad Al_Khat Deco"/>
          <w:sz w:val="22"/>
          <w:szCs w:val="22"/>
          <w:rtl/>
          <w:lang w:bidi="fa-IR"/>
        </w:rPr>
        <w:t>إليه خاطره</w:t>
      </w:r>
      <w:r w:rsidR="007E4198">
        <w:rPr>
          <w:rFonts w:cs="Trad Al_Khat Deco" w:hint="cs"/>
          <w:sz w:val="22"/>
          <w:szCs w:val="22"/>
          <w:rtl/>
          <w:lang w:bidi="fa-IR"/>
        </w:rPr>
        <w:t>.</w:t>
      </w:r>
      <w:r w:rsidRPr="00E70D37" w:rsidR="0053283C">
        <w:rPr>
          <w:rFonts w:cs="Trad Al_Khat Deco"/>
          <w:sz w:val="22"/>
          <w:szCs w:val="22"/>
          <w:rtl/>
          <w:lang w:bidi="fa-IR"/>
        </w:rPr>
        <w:t xml:space="preserve"> 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لعثمان بن أبي شيبة </w:t>
      </w:r>
      <w:r w:rsidR="007B1CFD">
        <w:rPr>
          <w:rFonts w:cs="Trad Al_Khat Deco" w:hint="cs"/>
          <w:sz w:val="22"/>
          <w:szCs w:val="22"/>
          <w:rtl/>
          <w:lang w:bidi="fa-IR"/>
        </w:rPr>
        <w:t>(</w:t>
      </w:r>
      <w:r w:rsidRPr="00E70D37" w:rsidR="0053283C">
        <w:rPr>
          <w:rFonts w:cs="Trad Al_Khat Deco"/>
          <w:sz w:val="22"/>
          <w:szCs w:val="22"/>
          <w:rtl/>
          <w:lang w:bidi="fa-IR"/>
        </w:rPr>
        <w:t>إني</w:t>
      </w:r>
      <w:r w:rsidRPr="00E70D37" w:rsidR="00D8012B">
        <w:rPr>
          <w:rFonts w:cs="Trad Al_Khat Deco"/>
          <w:sz w:val="22"/>
          <w:szCs w:val="22"/>
          <w:rtl/>
          <w:lang w:bidi="fa-IR"/>
        </w:rPr>
        <w:t xml:space="preserve"> </w:t>
      </w:r>
      <w:r w:rsidRPr="00E70D37" w:rsidR="0053283C">
        <w:rPr>
          <w:rFonts w:cs="Trad Al_Khat Deco"/>
          <w:sz w:val="22"/>
          <w:szCs w:val="22"/>
          <w:rtl/>
          <w:lang w:bidi="fa-IR"/>
        </w:rPr>
        <w:t>نسيت أن أقول لك أن تخمر القدر الذي في البيت</w:t>
      </w:r>
      <w:r>
        <w:rPr>
          <w:rStyle w:val="FootnoteReference"/>
          <w:rFonts w:cs="Trad Al_Khat Deco"/>
          <w:color w:val="FF0000"/>
          <w:sz w:val="22"/>
          <w:szCs w:val="22"/>
          <w:u w:val="single"/>
          <w:rtl/>
          <w:lang w:bidi="fa-IR"/>
        </w:rPr>
        <w:footnoteReference w:id="459"/>
      </w:r>
      <w:r w:rsidR="007B1CFD">
        <w:rPr>
          <w:rFonts w:cs="Trad Al_Khat Deco" w:hint="cs"/>
          <w:sz w:val="22"/>
          <w:szCs w:val="22"/>
          <w:rtl/>
          <w:lang w:bidi="fa-IR"/>
        </w:rPr>
        <w:t>)</w:t>
      </w:r>
      <w:r w:rsidRPr="00E70D37" w:rsidR="0053283C">
        <w:rPr>
          <w:rFonts w:cs="Trad Al_Khat Deco"/>
          <w:sz w:val="22"/>
          <w:szCs w:val="22"/>
          <w:rtl/>
          <w:lang w:bidi="fa-IR"/>
        </w:rPr>
        <w:t xml:space="preserve"> فإنه لا ينبغي أن يكون في البيت شيء يشغل الناس عن صلاتهم</w:t>
      </w:r>
      <w:r w:rsidRPr="00E70D37" w:rsidR="00D8012B">
        <w:rPr>
          <w:rFonts w:cs="Trad Al_Khat Deco"/>
          <w:sz w:val="22"/>
          <w:szCs w:val="22"/>
          <w:rtl/>
          <w:lang w:bidi="fa-IR"/>
        </w:rPr>
        <w:t xml:space="preserve"> </w:t>
      </w:r>
      <w:r w:rsidRPr="00E70D37" w:rsidR="0053283C">
        <w:rPr>
          <w:rFonts w:cs="Trad Al_Khat Deco"/>
          <w:sz w:val="22"/>
          <w:szCs w:val="22"/>
          <w:rtl/>
          <w:lang w:bidi="fa-IR"/>
        </w:rPr>
        <w:t>فهذا طريق تسكين الأفكار فإن كان لا يسكن هوائج أفكاره بهذا الدواء المسكن</w:t>
      </w:r>
      <w:r w:rsidRPr="00E70D37" w:rsidR="00D8012B">
        <w:rPr>
          <w:rFonts w:cs="Trad Al_Khat Deco"/>
          <w:sz w:val="22"/>
          <w:szCs w:val="22"/>
          <w:rtl/>
          <w:lang w:bidi="fa-IR"/>
        </w:rPr>
        <w:t xml:space="preserve"> </w:t>
      </w:r>
      <w:r w:rsidRPr="00E70D37" w:rsidR="0053283C">
        <w:rPr>
          <w:rFonts w:cs="Trad Al_Khat Deco"/>
          <w:sz w:val="22"/>
          <w:szCs w:val="22"/>
          <w:rtl/>
          <w:lang w:bidi="fa-IR"/>
        </w:rPr>
        <w:t>فلا ينجيه إلا المسهل الذي يقمع مادة الداء من أعماق العروق وهو أن ينظر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الأمور الصارفة الشاغلة عن إحضار القلب</w:t>
      </w:r>
      <w:r w:rsidR="007B1CFD">
        <w:rPr>
          <w:rFonts w:cs="Trad Al_Khat Deco" w:hint="cs"/>
          <w:sz w:val="22"/>
          <w:szCs w:val="22"/>
          <w:rtl/>
          <w:lang w:bidi="fa-IR"/>
        </w:rPr>
        <w:t>،</w:t>
      </w:r>
      <w:r w:rsidRPr="00E70D37" w:rsidR="0053283C">
        <w:rPr>
          <w:rFonts w:cs="Trad Al_Khat Deco"/>
          <w:sz w:val="22"/>
          <w:szCs w:val="22"/>
          <w:rtl/>
          <w:lang w:bidi="fa-IR"/>
        </w:rPr>
        <w:t xml:space="preserve"> ولا شك أنها تعود إلى مهماته وأنها إنما</w:t>
      </w:r>
      <w:r w:rsidRPr="00E70D37" w:rsidR="00D8012B">
        <w:rPr>
          <w:rFonts w:cs="Trad Al_Khat Deco"/>
          <w:sz w:val="22"/>
          <w:szCs w:val="22"/>
          <w:rtl/>
          <w:lang w:bidi="fa-IR"/>
        </w:rPr>
        <w:t xml:space="preserve"> </w:t>
      </w:r>
      <w:r w:rsidRPr="00E70D37" w:rsidR="0053283C">
        <w:rPr>
          <w:rFonts w:cs="Trad Al_Khat Deco"/>
          <w:sz w:val="22"/>
          <w:szCs w:val="22"/>
          <w:rtl/>
          <w:lang w:bidi="fa-IR"/>
        </w:rPr>
        <w:t>صارت مهمات لشهواته فيعاقب نفسه بالنزوع عن تلك الشهوات وقطع تلك</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العلائق فكل ما يشغله عن صلاته فهو ضد دينه وجند إبليس عدوه فإمساكه أضر</w:t>
      </w:r>
      <w:r w:rsidRPr="00E70D37" w:rsidR="00D8012B">
        <w:rPr>
          <w:rFonts w:cs="Trad Al_Khat Deco"/>
          <w:sz w:val="22"/>
          <w:szCs w:val="22"/>
          <w:rtl/>
          <w:lang w:bidi="fa-IR"/>
        </w:rPr>
        <w:t xml:space="preserve"> </w:t>
      </w:r>
      <w:r w:rsidRPr="00E70D37" w:rsidR="0053283C">
        <w:rPr>
          <w:rFonts w:cs="Trad Al_Khat Deco"/>
          <w:sz w:val="22"/>
          <w:szCs w:val="22"/>
          <w:rtl/>
          <w:lang w:bidi="fa-IR"/>
        </w:rPr>
        <w:t>عليه من إخراجه فيتخلص منه بإخراجه كما روى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007B1CFD">
        <w:rPr>
          <w:rFonts w:cs="Trad Al_Khat Deco" w:hint="cs"/>
          <w:sz w:val="22"/>
          <w:szCs w:val="22"/>
          <w:rtl/>
          <w:lang w:bidi="fa-IR"/>
        </w:rPr>
        <w:t>(</w:t>
      </w:r>
      <w:r w:rsidRPr="00E70D37" w:rsidR="0053283C">
        <w:rPr>
          <w:rFonts w:cs="Trad Al_Khat Deco"/>
          <w:sz w:val="22"/>
          <w:szCs w:val="22"/>
          <w:rtl/>
          <w:lang w:bidi="fa-IR"/>
        </w:rPr>
        <w:t>لما لبس الخميصة التي أتاه بها أبو جهم وعليها علم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بها نزعها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w:t>
      </w:r>
      <w:r w:rsidR="007B1CFD">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7B1CFD">
        <w:rPr>
          <w:rFonts w:cs="Trad Al_Khat Deco" w:hint="cs"/>
          <w:sz w:val="22"/>
          <w:szCs w:val="22"/>
          <w:rtl/>
          <w:lang w:bidi="fa-IR"/>
        </w:rPr>
        <w:t>: (</w:t>
      </w:r>
      <w:r w:rsidRPr="00E70D37" w:rsidR="0053283C">
        <w:rPr>
          <w:rFonts w:cs="Trad Al_Khat Deco"/>
          <w:sz w:val="22"/>
          <w:szCs w:val="22"/>
          <w:rtl/>
          <w:lang w:bidi="fa-IR"/>
        </w:rPr>
        <w:t>اذهبوا بها إلى أبي جهم فإنها ألهتني آنفا</w:t>
      </w:r>
      <w:r w:rsidRPr="00E70D37" w:rsidR="00D8012B">
        <w:rPr>
          <w:rFonts w:cs="Trad Al_Khat Deco"/>
          <w:sz w:val="22"/>
          <w:szCs w:val="22"/>
          <w:rtl/>
          <w:lang w:bidi="fa-IR"/>
        </w:rPr>
        <w:t xml:space="preserve"> </w:t>
      </w:r>
      <w:r w:rsidRPr="00E70D37" w:rsidR="0053283C">
        <w:rPr>
          <w:rFonts w:cs="Trad Al_Khat Deco"/>
          <w:sz w:val="22"/>
          <w:szCs w:val="22"/>
          <w:rtl/>
          <w:lang w:bidi="fa-IR"/>
        </w:rPr>
        <w:t>عن صلاتي وائتوني بأنبجانية أبي جهم</w:t>
      </w:r>
      <w:r>
        <w:rPr>
          <w:rStyle w:val="FootnoteReference"/>
          <w:rFonts w:cs="Trad Al_Khat Deco"/>
          <w:b/>
          <w:bCs/>
          <w:color w:val="FF0000"/>
          <w:sz w:val="22"/>
          <w:szCs w:val="22"/>
          <w:u w:val="single"/>
          <w:rtl/>
          <w:lang w:bidi="fa-IR"/>
        </w:rPr>
        <w:footnoteReference w:id="460"/>
      </w:r>
      <w:r w:rsidR="007B1CFD">
        <w:rPr>
          <w:rFonts w:cs="Trad Al_Khat Deco" w:hint="cs"/>
          <w:sz w:val="22"/>
          <w:szCs w:val="22"/>
          <w:rtl/>
          <w:lang w:bidi="fa-IR"/>
        </w:rPr>
        <w:t>).</w:t>
      </w:r>
      <w:r w:rsidRPr="00E70D37" w:rsidR="0053283C">
        <w:rPr>
          <w:rFonts w:cs="Trad Al_Khat Deco"/>
          <w:sz w:val="22"/>
          <w:szCs w:val="22"/>
          <w:rtl/>
          <w:lang w:bidi="fa-IR"/>
        </w:rPr>
        <w:t xml:space="preserve"> وأمر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بتجديد شراك نعله ثم نظر إليه في صلاته إذ كان جديدا</w:t>
      </w:r>
      <w:r w:rsidRPr="00E70D37" w:rsidR="00D8012B">
        <w:rPr>
          <w:rFonts w:cs="Trad Al_Khat Deco"/>
          <w:sz w:val="22"/>
          <w:szCs w:val="22"/>
          <w:rtl/>
          <w:lang w:bidi="fa-IR"/>
        </w:rPr>
        <w:t xml:space="preserve"> </w:t>
      </w:r>
      <w:r w:rsidRPr="00E70D37" w:rsidR="0053283C">
        <w:rPr>
          <w:rFonts w:cs="Trad Al_Khat Deco"/>
          <w:sz w:val="22"/>
          <w:szCs w:val="22"/>
          <w:rtl/>
          <w:lang w:bidi="fa-IR"/>
        </w:rPr>
        <w:t>فأمر أن ينزع منها ويرد الشراك الخلق</w:t>
      </w:r>
      <w:r>
        <w:rPr>
          <w:rStyle w:val="FootnoteReference"/>
          <w:rFonts w:cs="Trad Al_Khat Deco"/>
          <w:b/>
          <w:bCs/>
          <w:color w:val="FF0000"/>
          <w:sz w:val="22"/>
          <w:szCs w:val="22"/>
          <w:u w:val="single"/>
          <w:rtl/>
          <w:lang w:bidi="fa-IR"/>
        </w:rPr>
        <w:footnoteReference w:id="461"/>
      </w:r>
      <w:r w:rsidR="007E4198">
        <w:rPr>
          <w:rFonts w:cs="Trad Al_Khat Deco" w:hint="cs"/>
          <w:sz w:val="22"/>
          <w:szCs w:val="22"/>
          <w:rtl/>
          <w:lang w:bidi="fa-IR"/>
        </w:rPr>
        <w:t>.</w:t>
      </w:r>
      <w:r w:rsidRPr="00E70D37" w:rsidR="0053283C">
        <w:rPr>
          <w:rFonts w:cs="Trad Al_Khat Deco"/>
          <w:sz w:val="22"/>
          <w:szCs w:val="22"/>
          <w:rtl/>
          <w:lang w:bidi="fa-IR"/>
        </w:rPr>
        <w:t xml:space="preserve"> وكان</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قد احتذى نعلا</w:t>
      </w:r>
      <w:r w:rsidRPr="00E70D37" w:rsidR="00D8012B">
        <w:rPr>
          <w:rFonts w:cs="Trad Al_Khat Deco"/>
          <w:sz w:val="22"/>
          <w:szCs w:val="22"/>
          <w:rtl/>
          <w:lang w:bidi="fa-IR"/>
        </w:rPr>
        <w:t xml:space="preserve"> </w:t>
      </w:r>
      <w:r w:rsidRPr="00E70D37" w:rsidR="0053283C">
        <w:rPr>
          <w:rFonts w:cs="Trad Al_Khat Deco"/>
          <w:sz w:val="22"/>
          <w:szCs w:val="22"/>
          <w:rtl/>
          <w:lang w:bidi="fa-IR"/>
        </w:rPr>
        <w:t>فأعجبه حسنها فسجد وقال تواضعت لربي عز وجل كي لا يمقتني ثم خرج بها</w:t>
      </w:r>
      <w:r w:rsidRPr="00E70D37" w:rsidR="00D8012B">
        <w:rPr>
          <w:rFonts w:cs="Trad Al_Khat Deco"/>
          <w:sz w:val="22"/>
          <w:szCs w:val="22"/>
          <w:rtl/>
          <w:lang w:bidi="fa-IR"/>
        </w:rPr>
        <w:t xml:space="preserve"> </w:t>
      </w:r>
      <w:r w:rsidRPr="00E70D37" w:rsidR="0053283C">
        <w:rPr>
          <w:rFonts w:cs="Trad Al_Khat Deco"/>
          <w:sz w:val="22"/>
          <w:szCs w:val="22"/>
          <w:rtl/>
          <w:lang w:bidi="fa-IR"/>
        </w:rPr>
        <w:t>فدفعها إلى أول سائل لقيه</w:t>
      </w:r>
      <w:r w:rsidR="005D396C">
        <w:rPr>
          <w:rFonts w:cs="Trad Al_Khat Deco" w:hint="cs"/>
          <w:sz w:val="22"/>
          <w:szCs w:val="22"/>
          <w:rtl/>
          <w:lang w:bidi="fa-IR"/>
        </w:rPr>
        <w:t>،</w:t>
      </w:r>
      <w:r w:rsidRPr="00E70D37" w:rsidR="0053283C">
        <w:rPr>
          <w:rFonts w:cs="Trad Al_Khat Deco"/>
          <w:sz w:val="22"/>
          <w:szCs w:val="22"/>
          <w:rtl/>
          <w:lang w:bidi="fa-IR"/>
        </w:rPr>
        <w:t xml:space="preserve"> ثم أمر عليا رضي الله عنه أن يشتري له نعلين سبتيتين</w:t>
      </w:r>
      <w:r w:rsidRPr="00E70D37" w:rsidR="00D8012B">
        <w:rPr>
          <w:rFonts w:cs="Trad Al_Khat Deco"/>
          <w:sz w:val="22"/>
          <w:szCs w:val="22"/>
          <w:rtl/>
          <w:lang w:bidi="fa-IR"/>
        </w:rPr>
        <w:t xml:space="preserve"> </w:t>
      </w:r>
      <w:r w:rsidRPr="00E70D37" w:rsidR="0053283C">
        <w:rPr>
          <w:rFonts w:cs="Trad Al_Khat Deco"/>
          <w:sz w:val="22"/>
          <w:szCs w:val="22"/>
          <w:rtl/>
          <w:lang w:bidi="fa-IR"/>
        </w:rPr>
        <w:t>جرداوين فلبسهما</w:t>
      </w:r>
      <w:r>
        <w:rPr>
          <w:rStyle w:val="FootnoteReference"/>
          <w:rFonts w:cs="Trad Al_Khat Deco"/>
          <w:b/>
          <w:bCs/>
          <w:color w:val="FF0000"/>
          <w:sz w:val="22"/>
          <w:szCs w:val="22"/>
          <w:u w:val="single"/>
          <w:rtl/>
          <w:lang w:bidi="fa-IR"/>
        </w:rPr>
        <w:footnoteReference w:id="462"/>
      </w:r>
      <w:r w:rsidR="007E4198">
        <w:rPr>
          <w:rFonts w:cs="Trad Al_Khat Deco" w:hint="cs"/>
          <w:sz w:val="22"/>
          <w:szCs w:val="22"/>
          <w:rtl/>
          <w:lang w:bidi="fa-IR"/>
        </w:rPr>
        <w:t>.</w:t>
      </w:r>
      <w:r w:rsidRPr="00E70D37" w:rsidR="0053283C">
        <w:rPr>
          <w:rFonts w:cs="Trad Al_Khat Deco"/>
          <w:sz w:val="22"/>
          <w:szCs w:val="22"/>
          <w:rtl/>
          <w:lang w:bidi="fa-IR"/>
        </w:rPr>
        <w:t xml:space="preserve"> وكان</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 يده خاتم من ذهب قبل التحريم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وكان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المنبر فرماه وقال شغلني هذا نظرة إليه ونظرة إليكم</w:t>
      </w:r>
      <w:r>
        <w:rPr>
          <w:rStyle w:val="FootnoteReference"/>
          <w:rFonts w:cs="Trad Al_Khat Deco"/>
          <w:b/>
          <w:bCs/>
          <w:color w:val="FF0000"/>
          <w:sz w:val="22"/>
          <w:szCs w:val="22"/>
          <w:u w:val="single"/>
          <w:rtl/>
        </w:rPr>
        <w:footnoteReference w:id="463"/>
      </w:r>
      <w:r w:rsidRPr="00E70D37" w:rsidR="0053283C">
        <w:rPr>
          <w:rFonts w:cs="Trad Al_Khat Deco"/>
          <w:sz w:val="22"/>
          <w:szCs w:val="22"/>
          <w:rtl/>
          <w:lang w:bidi="fa-IR"/>
        </w:rPr>
        <w:t xml:space="preserve"> وروى </w:t>
      </w:r>
      <w:r w:rsidR="00E62CD0">
        <w:rPr>
          <w:rFonts w:cs="Trad Al_Khat Deco" w:hint="cs"/>
          <w:sz w:val="22"/>
          <w:szCs w:val="22"/>
          <w:rtl/>
          <w:lang w:bidi="fa-IR"/>
        </w:rPr>
        <w:t>(</w:t>
      </w:r>
      <w:r w:rsidRPr="00E70D37" w:rsidR="0053283C">
        <w:rPr>
          <w:rFonts w:cs="Trad Al_Khat Deco"/>
          <w:sz w:val="22"/>
          <w:szCs w:val="22"/>
          <w:rtl/>
          <w:lang w:bidi="fa-IR"/>
        </w:rPr>
        <w:t xml:space="preserve">أن أبا طلحة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حائط وفيه شجر فأعجبه دبسي طار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الشجر يلتمس مخرجا فأتبعه بصره ساعة ثم لم</w:t>
      </w:r>
      <w:r w:rsidR="00E62CD0">
        <w:rPr>
          <w:rFonts w:cs="Trad Al_Khat Deco" w:hint="cs"/>
          <w:sz w:val="22"/>
          <w:szCs w:val="22"/>
          <w:rtl/>
          <w:lang w:bidi="fa-IR"/>
        </w:rPr>
        <w:t>ْ</w:t>
      </w:r>
      <w:r w:rsidRPr="00E70D37" w:rsidR="0053283C">
        <w:rPr>
          <w:rFonts w:cs="Trad Al_Khat Deco"/>
          <w:sz w:val="22"/>
          <w:szCs w:val="22"/>
          <w:rtl/>
          <w:lang w:bidi="fa-IR"/>
        </w:rPr>
        <w:t xml:space="preserve"> ي</w:t>
      </w:r>
      <w:r w:rsidR="00E62CD0">
        <w:rPr>
          <w:rFonts w:cs="Trad Al_Khat Deco" w:hint="cs"/>
          <w:sz w:val="22"/>
          <w:szCs w:val="22"/>
          <w:rtl/>
          <w:lang w:bidi="fa-IR"/>
        </w:rPr>
        <w:t>َ</w:t>
      </w:r>
      <w:r w:rsidRPr="00E70D37" w:rsidR="0053283C">
        <w:rPr>
          <w:rFonts w:cs="Trad Al_Khat Deco"/>
          <w:sz w:val="22"/>
          <w:szCs w:val="22"/>
          <w:rtl/>
          <w:lang w:bidi="fa-IR"/>
        </w:rPr>
        <w:t>د</w:t>
      </w:r>
      <w:r w:rsidR="00E62CD0">
        <w:rPr>
          <w:rFonts w:cs="Trad Al_Khat Deco" w:hint="cs"/>
          <w:sz w:val="22"/>
          <w:szCs w:val="22"/>
          <w:rtl/>
          <w:lang w:bidi="fa-IR"/>
        </w:rPr>
        <w:t>ْ</w:t>
      </w:r>
      <w:r w:rsidRPr="00E70D37" w:rsidR="0053283C">
        <w:rPr>
          <w:rFonts w:cs="Trad Al_Khat Deco"/>
          <w:sz w:val="22"/>
          <w:szCs w:val="22"/>
          <w:rtl/>
          <w:lang w:bidi="fa-IR"/>
        </w:rPr>
        <w:t>ر</w:t>
      </w:r>
      <w:r w:rsidR="00E62CD0">
        <w:rPr>
          <w:rFonts w:cs="Trad Al_Khat Deco" w:hint="cs"/>
          <w:sz w:val="22"/>
          <w:szCs w:val="22"/>
          <w:rtl/>
          <w:lang w:bidi="fa-IR"/>
        </w:rPr>
        <w:t>ِ</w:t>
      </w:r>
      <w:r w:rsidRPr="00E70D37" w:rsidR="0053283C">
        <w:rPr>
          <w:rFonts w:cs="Trad Al_Khat Deco"/>
          <w:sz w:val="22"/>
          <w:szCs w:val="22"/>
          <w:rtl/>
          <w:lang w:bidi="fa-IR"/>
        </w:rPr>
        <w:t>ك</w:t>
      </w:r>
      <w:r w:rsidR="00E62CD0">
        <w:rPr>
          <w:rFonts w:cs="Trad Al_Khat Deco" w:hint="cs"/>
          <w:sz w:val="22"/>
          <w:szCs w:val="22"/>
          <w:rtl/>
          <w:lang w:bidi="fa-IR"/>
        </w:rPr>
        <w:t>َ</w:t>
      </w:r>
      <w:r w:rsidRPr="00E70D37" w:rsidR="0053283C">
        <w:rPr>
          <w:rFonts w:cs="Trad Al_Khat Deco"/>
          <w:sz w:val="22"/>
          <w:szCs w:val="22"/>
          <w:rtl/>
          <w:lang w:bidi="fa-IR"/>
        </w:rPr>
        <w:t>م</w:t>
      </w:r>
      <w:r w:rsidR="00E62CD0">
        <w:rPr>
          <w:rFonts w:cs="Trad Al_Khat Deco" w:hint="cs"/>
          <w:sz w:val="22"/>
          <w:szCs w:val="22"/>
          <w:rtl/>
          <w:lang w:bidi="fa-IR"/>
        </w:rPr>
        <w:t>ْ</w:t>
      </w:r>
      <w:r w:rsidRPr="00E70D37" w:rsidR="0053283C">
        <w:rPr>
          <w:rFonts w:cs="Trad Al_Khat Deco"/>
          <w:sz w:val="22"/>
          <w:szCs w:val="22"/>
          <w:rtl/>
          <w:lang w:bidi="fa-IR"/>
        </w:rPr>
        <w:t xml:space="preserve"> </w:t>
      </w:r>
      <w:r w:rsidRPr="00DD0B6C" w:rsidR="00DD0B6C">
        <w:rPr>
          <w:rFonts w:cs="Trad Al_Khat Deco2"/>
          <w:sz w:val="22"/>
          <w:szCs w:val="22"/>
          <w:rtl/>
          <w:lang w:bidi="fa-IR"/>
        </w:rPr>
        <w:t>ص</w:t>
      </w:r>
      <w:r w:rsidR="00E62CD0">
        <w:rPr>
          <w:rFonts w:cs="Trad Al_Khat Deco2" w:hint="cs"/>
          <w:sz w:val="22"/>
          <w:szCs w:val="22"/>
          <w:rtl/>
          <w:lang w:bidi="fa-IR"/>
        </w:rPr>
        <w:t>َ</w:t>
      </w:r>
      <w:r w:rsidRPr="00DD0B6C" w:rsidR="00DD0B6C">
        <w:rPr>
          <w:rFonts w:cs="Trad Al_Khat Deco2"/>
          <w:sz w:val="22"/>
          <w:szCs w:val="22"/>
          <w:rtl/>
          <w:lang w:bidi="fa-IR"/>
        </w:rPr>
        <w:t>ل</w:t>
      </w:r>
      <w:r w:rsidR="00E62CD0">
        <w:rPr>
          <w:rFonts w:cs="Trad Al_Khat Deco2" w:hint="cs"/>
          <w:sz w:val="22"/>
          <w:szCs w:val="22"/>
          <w:rtl/>
          <w:lang w:bidi="fa-IR"/>
        </w:rPr>
        <w:t>َّ</w:t>
      </w:r>
      <w:r w:rsidRPr="00DD0B6C" w:rsidR="00DD0B6C">
        <w:rPr>
          <w:rFonts w:cs="Trad Al_Khat Deco2"/>
          <w:sz w:val="22"/>
          <w:szCs w:val="22"/>
          <w:rtl/>
          <w:lang w:bidi="fa-IR"/>
        </w:rPr>
        <w:t>ى</w:t>
      </w:r>
      <w:r w:rsidRPr="00E70D37" w:rsidR="0053283C">
        <w:rPr>
          <w:rFonts w:cs="Trad Al_Khat Deco"/>
          <w:sz w:val="22"/>
          <w:szCs w:val="22"/>
          <w:rtl/>
          <w:lang w:bidi="fa-IR"/>
        </w:rPr>
        <w:t xml:space="preserve"> فذكر لرسول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ما أصابه من الفتنة ثم قال</w:t>
      </w:r>
      <w:r w:rsidR="00E62CD0">
        <w:rPr>
          <w:rFonts w:cs="Trad Al_Khat Deco" w:hint="cs"/>
          <w:sz w:val="22"/>
          <w:szCs w:val="22"/>
          <w:rtl/>
          <w:lang w:bidi="fa-IR"/>
        </w:rPr>
        <w:t>:</w:t>
      </w:r>
      <w:r w:rsidRPr="00E70D37" w:rsidR="0053283C">
        <w:rPr>
          <w:rFonts w:cs="Trad Al_Khat Deco"/>
          <w:sz w:val="22"/>
          <w:szCs w:val="22"/>
          <w:rtl/>
          <w:lang w:bidi="fa-IR"/>
        </w:rPr>
        <w:t xml:space="preserve"> يا رسول الله هو صدقة فضعه</w:t>
      </w:r>
      <w:r w:rsidRPr="00E70D37" w:rsidR="00D8012B">
        <w:rPr>
          <w:rFonts w:cs="Trad Al_Khat Deco"/>
          <w:sz w:val="22"/>
          <w:szCs w:val="22"/>
          <w:rtl/>
          <w:lang w:bidi="fa-IR"/>
        </w:rPr>
        <w:t xml:space="preserve"> </w:t>
      </w:r>
      <w:r w:rsidRPr="00E70D37" w:rsidR="0053283C">
        <w:rPr>
          <w:rFonts w:cs="Trad Al_Khat Deco"/>
          <w:sz w:val="22"/>
          <w:szCs w:val="22"/>
          <w:rtl/>
          <w:lang w:bidi="fa-IR"/>
        </w:rPr>
        <w:t>حيث شئت</w:t>
      </w:r>
      <w:r>
        <w:rPr>
          <w:rStyle w:val="FootnoteReference"/>
          <w:rFonts w:cs="Trad Al_Khat Deco"/>
          <w:b/>
          <w:bCs/>
          <w:color w:val="FF0000"/>
          <w:sz w:val="22"/>
          <w:szCs w:val="22"/>
          <w:u w:val="single"/>
          <w:rtl/>
        </w:rPr>
        <w:footnoteReference w:id="464"/>
      </w:r>
      <w:r w:rsidR="00E62CD0">
        <w:rPr>
          <w:rFonts w:cs="Trad Al_Khat Deco" w:hint="cs"/>
          <w:sz w:val="22"/>
          <w:szCs w:val="22"/>
          <w:rtl/>
          <w:lang w:bidi="fa-IR"/>
        </w:rPr>
        <w:t>).</w:t>
      </w:r>
      <w:r w:rsidRPr="00E70D37" w:rsidR="0053283C">
        <w:rPr>
          <w:rFonts w:cs="Trad Al_Khat Deco"/>
          <w:sz w:val="22"/>
          <w:szCs w:val="22"/>
          <w:rtl/>
          <w:lang w:bidi="fa-IR"/>
        </w:rPr>
        <w:t xml:space="preserve"> وعن رجل آخر أنه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حائط له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والنخل مطوقة بثمرها فنظر إليها فأعجبته ولم يدر</w:t>
      </w:r>
      <w:r w:rsidR="00E62CD0">
        <w:rPr>
          <w:rFonts w:cs="Trad Al_Khat Deco" w:hint="cs"/>
          <w:sz w:val="22"/>
          <w:szCs w:val="22"/>
          <w:rtl/>
          <w:lang w:bidi="fa-IR"/>
        </w:rPr>
        <w:t>ِ</w:t>
      </w:r>
      <w:r w:rsidRPr="00E70D37" w:rsidR="0053283C">
        <w:rPr>
          <w:rFonts w:cs="Trad Al_Khat Deco"/>
          <w:sz w:val="22"/>
          <w:szCs w:val="22"/>
          <w:rtl/>
          <w:lang w:bidi="fa-IR"/>
        </w:rPr>
        <w:t xml:space="preserve"> ك</w:t>
      </w:r>
      <w:r w:rsidR="00E62CD0">
        <w:rPr>
          <w:rFonts w:cs="Trad Al_Khat Deco" w:hint="cs"/>
          <w:sz w:val="22"/>
          <w:szCs w:val="22"/>
          <w:rtl/>
          <w:lang w:bidi="fa-IR"/>
        </w:rPr>
        <w:t>َ</w:t>
      </w:r>
      <w:r w:rsidRPr="00E70D37" w:rsidR="0053283C">
        <w:rPr>
          <w:rFonts w:cs="Trad Al_Khat Deco"/>
          <w:sz w:val="22"/>
          <w:szCs w:val="22"/>
          <w:rtl/>
          <w:lang w:bidi="fa-IR"/>
        </w:rPr>
        <w:t>م</w:t>
      </w:r>
      <w:r w:rsidR="00E62CD0">
        <w:rPr>
          <w:rFonts w:cs="Trad Al_Khat Deco" w:hint="cs"/>
          <w:sz w:val="22"/>
          <w:szCs w:val="22"/>
          <w:rtl/>
          <w:lang w:bidi="fa-IR"/>
        </w:rPr>
        <w:t>ْ</w:t>
      </w:r>
      <w:r w:rsidRPr="00E70D37" w:rsidR="0053283C">
        <w:rPr>
          <w:rFonts w:cs="Trad Al_Khat Deco"/>
          <w:sz w:val="22"/>
          <w:szCs w:val="22"/>
          <w:rtl/>
          <w:lang w:bidi="fa-IR"/>
        </w:rPr>
        <w:t xml:space="preserve"> </w:t>
      </w:r>
      <w:r w:rsidRPr="00DD0B6C" w:rsidR="00DD0B6C">
        <w:rPr>
          <w:rFonts w:cs="Trad Al_Khat Deco2"/>
          <w:sz w:val="22"/>
          <w:szCs w:val="22"/>
          <w:rtl/>
          <w:lang w:bidi="fa-IR"/>
        </w:rPr>
        <w:t>صل</w:t>
      </w:r>
      <w:r w:rsidR="00E62CD0">
        <w:rPr>
          <w:rFonts w:cs="Trad Al_Khat Deco2" w:hint="cs"/>
          <w:sz w:val="22"/>
          <w:szCs w:val="22"/>
          <w:rtl/>
          <w:lang w:bidi="fa-IR"/>
        </w:rPr>
        <w:t>َّ</w:t>
      </w:r>
      <w:r w:rsidRPr="00DD0B6C" w:rsidR="00DD0B6C">
        <w:rPr>
          <w:rFonts w:cs="Trad Al_Khat Deco2"/>
          <w:sz w:val="22"/>
          <w:szCs w:val="22"/>
          <w:rtl/>
          <w:lang w:bidi="fa-IR"/>
        </w:rPr>
        <w:t>ى</w:t>
      </w:r>
      <w:r w:rsidRPr="00E70D37" w:rsidR="0053283C">
        <w:rPr>
          <w:rFonts w:cs="Trad Al_Khat Deco"/>
          <w:sz w:val="22"/>
          <w:szCs w:val="22"/>
          <w:rtl/>
          <w:lang w:bidi="fa-IR"/>
        </w:rPr>
        <w:t xml:space="preserve"> فذكر ذلك لعثمان</w:t>
      </w:r>
      <w:r w:rsidRPr="00E70D37" w:rsidR="00D8012B">
        <w:rPr>
          <w:rFonts w:cs="Trad Al_Khat Deco"/>
          <w:sz w:val="22"/>
          <w:szCs w:val="22"/>
          <w:rtl/>
          <w:lang w:bidi="fa-IR"/>
        </w:rPr>
        <w:t xml:space="preserve"> </w:t>
      </w:r>
      <w:r w:rsidRPr="00E70D37" w:rsidR="0053283C">
        <w:rPr>
          <w:rFonts w:cs="Trad Al_Khat Deco"/>
          <w:sz w:val="22"/>
          <w:szCs w:val="22"/>
          <w:rtl/>
          <w:lang w:bidi="fa-IR"/>
        </w:rPr>
        <w:t>رضي الله عنه وقال هو صدقة فاجعله في سبيل الله عز وجل</w:t>
      </w:r>
      <w:r w:rsidR="00E62CD0">
        <w:rPr>
          <w:rFonts w:cs="Trad Al_Khat Deco" w:hint="cs"/>
          <w:sz w:val="22"/>
          <w:szCs w:val="22"/>
          <w:rtl/>
          <w:lang w:bidi="fa-IR"/>
        </w:rPr>
        <w:t xml:space="preserve"> </w:t>
      </w:r>
      <w:r w:rsidRPr="00E70D37" w:rsidR="0053283C">
        <w:rPr>
          <w:rFonts w:cs="Trad Al_Khat Deco"/>
          <w:sz w:val="22"/>
          <w:szCs w:val="22"/>
          <w:rtl/>
          <w:lang w:bidi="fa-IR"/>
        </w:rPr>
        <w:t>فباعه عثمان بخمسين ألفا فكانوا يفعلون ذلك قطعا لمادة الفكر وكفارة لما جرى من</w:t>
      </w:r>
      <w:r w:rsidRPr="00E70D37" w:rsidR="00D8012B">
        <w:rPr>
          <w:rFonts w:cs="Trad Al_Khat Deco"/>
          <w:sz w:val="22"/>
          <w:szCs w:val="22"/>
          <w:rtl/>
          <w:lang w:bidi="fa-IR"/>
        </w:rPr>
        <w:t xml:space="preserve"> </w:t>
      </w:r>
      <w:r w:rsidRPr="00E70D37" w:rsidR="0053283C">
        <w:rPr>
          <w:rFonts w:cs="Trad Al_Khat Deco"/>
          <w:sz w:val="22"/>
          <w:szCs w:val="22"/>
          <w:rtl/>
          <w:lang w:bidi="fa-IR"/>
        </w:rPr>
        <w:t>نقصان الصلاة</w:t>
      </w:r>
      <w:r w:rsidR="00E62CD0">
        <w:rPr>
          <w:rFonts w:cs="Trad Al_Khat Deco" w:hint="cs"/>
          <w:sz w:val="22"/>
          <w:szCs w:val="22"/>
          <w:rtl/>
          <w:lang w:bidi="fa-IR"/>
        </w:rPr>
        <w:t>.</w:t>
      </w:r>
      <w:r w:rsidRPr="00E70D37" w:rsidR="0053283C">
        <w:rPr>
          <w:rFonts w:cs="Trad Al_Khat Deco"/>
          <w:sz w:val="22"/>
          <w:szCs w:val="22"/>
          <w:rtl/>
          <w:lang w:bidi="fa-IR"/>
        </w:rPr>
        <w:t xml:space="preserve"> وهذا هو الدواء القاطع لمادة العلة ولا يغني غيره فأما ما ذكرناه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التلطف بالتسكين والرد إلى فهم الذكر فذلك ينفع في الشهوات الضعيفة والهمم</w:t>
      </w:r>
      <w:r w:rsidRPr="00E70D37" w:rsidR="00D8012B">
        <w:rPr>
          <w:rFonts w:cs="Trad Al_Khat Deco"/>
          <w:sz w:val="22"/>
          <w:szCs w:val="22"/>
          <w:rtl/>
          <w:lang w:bidi="fa-IR"/>
        </w:rPr>
        <w:t xml:space="preserve"> </w:t>
      </w:r>
      <w:r w:rsidRPr="00E70D37" w:rsidR="0053283C">
        <w:rPr>
          <w:rFonts w:cs="Trad Al_Khat Deco"/>
          <w:sz w:val="22"/>
          <w:szCs w:val="22"/>
          <w:rtl/>
          <w:lang w:bidi="fa-IR"/>
        </w:rPr>
        <w:t>التي لا تشغل إلا حواشي القلب</w:t>
      </w:r>
      <w:r w:rsidR="00E62CD0">
        <w:rPr>
          <w:rFonts w:cs="Trad Al_Khat Deco" w:hint="cs"/>
          <w:sz w:val="22"/>
          <w:szCs w:val="22"/>
          <w:rtl/>
          <w:lang w:bidi="fa-IR"/>
        </w:rPr>
        <w:t>.</w:t>
      </w:r>
      <w:r w:rsidRPr="00E70D37" w:rsidR="0053283C">
        <w:rPr>
          <w:rFonts w:cs="Trad Al_Khat Deco"/>
          <w:sz w:val="22"/>
          <w:szCs w:val="22"/>
          <w:rtl/>
          <w:lang w:bidi="fa-IR"/>
        </w:rPr>
        <w:t xml:space="preserve"> فأما الشهوة القوية المرهقة فلا ينفع فيها التسكين</w:t>
      </w:r>
      <w:r w:rsidRPr="00E70D37" w:rsidR="00D8012B">
        <w:rPr>
          <w:rFonts w:cs="Trad Al_Khat Deco"/>
          <w:sz w:val="22"/>
          <w:szCs w:val="22"/>
          <w:rtl/>
          <w:lang w:bidi="fa-IR"/>
        </w:rPr>
        <w:t xml:space="preserve"> </w:t>
      </w:r>
      <w:r w:rsidRPr="00E70D37" w:rsidR="0053283C">
        <w:rPr>
          <w:rFonts w:cs="Trad Al_Khat Deco"/>
          <w:sz w:val="22"/>
          <w:szCs w:val="22"/>
          <w:rtl/>
          <w:lang w:bidi="fa-IR"/>
        </w:rPr>
        <w:t>بل لا تزال تجاذبها وتجاذبك ثم تغلبك وتنقضي جميع صلاتك في شغل المجاذبة ومثاله</w:t>
      </w:r>
      <w:r w:rsidRPr="00E70D37" w:rsidR="00D8012B">
        <w:rPr>
          <w:rFonts w:cs="Trad Al_Khat Deco"/>
          <w:sz w:val="22"/>
          <w:szCs w:val="22"/>
          <w:rtl/>
          <w:lang w:bidi="fa-IR"/>
        </w:rPr>
        <w:t xml:space="preserve"> </w:t>
      </w:r>
      <w:r w:rsidRPr="00E70D37" w:rsidR="0053283C">
        <w:rPr>
          <w:rFonts w:cs="Trad Al_Khat Deco"/>
          <w:sz w:val="22"/>
          <w:szCs w:val="22"/>
          <w:rtl/>
          <w:lang w:bidi="fa-IR"/>
        </w:rPr>
        <w:t>رجل تحت شجرة أراد أن يصفو له فكره وكانت أصوات العصافير تشوش عليه</w:t>
      </w:r>
      <w:r w:rsidRPr="00E70D37" w:rsidR="00D8012B">
        <w:rPr>
          <w:rFonts w:cs="Trad Al_Khat Deco"/>
          <w:sz w:val="22"/>
          <w:szCs w:val="22"/>
          <w:rtl/>
          <w:lang w:bidi="fa-IR"/>
        </w:rPr>
        <w:t xml:space="preserve"> </w:t>
      </w:r>
      <w:r w:rsidRPr="00E70D37" w:rsidR="0053283C">
        <w:rPr>
          <w:rFonts w:cs="Trad Al_Khat Deco"/>
          <w:sz w:val="22"/>
          <w:szCs w:val="22"/>
          <w:rtl/>
          <w:lang w:bidi="fa-IR"/>
        </w:rPr>
        <w:t>فلم يزل يطيرها بخشبة في يده ويعود إلى فكره فتعود العصافير فيعود إلى التنفير</w:t>
      </w:r>
      <w:r w:rsidRPr="00E70D37" w:rsidR="00D8012B">
        <w:rPr>
          <w:rFonts w:cs="Trad Al_Khat Deco"/>
          <w:sz w:val="22"/>
          <w:szCs w:val="22"/>
          <w:rtl/>
          <w:lang w:bidi="fa-IR"/>
        </w:rPr>
        <w:t xml:space="preserve"> </w:t>
      </w:r>
      <w:r w:rsidRPr="00E70D37" w:rsidR="0053283C">
        <w:rPr>
          <w:rFonts w:cs="Trad Al_Khat Deco"/>
          <w:sz w:val="22"/>
          <w:szCs w:val="22"/>
          <w:rtl/>
          <w:lang w:bidi="fa-IR"/>
        </w:rPr>
        <w:t>بالخشبة فقيل له إن هذا أسير السواني ولا ينقطع فإن أردت الخلاص فاقطع</w:t>
      </w:r>
      <w:r w:rsidRPr="00E70D37" w:rsidR="00D8012B">
        <w:rPr>
          <w:rFonts w:cs="Trad Al_Khat Deco"/>
          <w:sz w:val="22"/>
          <w:szCs w:val="22"/>
          <w:rtl/>
          <w:lang w:bidi="fa-IR"/>
        </w:rPr>
        <w:t xml:space="preserve"> </w:t>
      </w:r>
      <w:r w:rsidRPr="00E70D37" w:rsidR="0053283C">
        <w:rPr>
          <w:rFonts w:cs="Trad Al_Khat Deco"/>
          <w:sz w:val="22"/>
          <w:szCs w:val="22"/>
          <w:rtl/>
          <w:lang w:bidi="fa-IR"/>
        </w:rPr>
        <w:t>الشجرة فكذلك شجرة الشهوات إذا تشعبت وتفرعت أغصانها انجذبت إليها</w:t>
      </w:r>
      <w:r w:rsidRPr="00E70D37" w:rsidR="00D8012B">
        <w:rPr>
          <w:rFonts w:cs="Trad Al_Khat Deco"/>
          <w:sz w:val="22"/>
          <w:szCs w:val="22"/>
          <w:rtl/>
          <w:lang w:bidi="fa-IR"/>
        </w:rPr>
        <w:t xml:space="preserve"> </w:t>
      </w:r>
      <w:r w:rsidRPr="00E70D37" w:rsidR="0053283C">
        <w:rPr>
          <w:rFonts w:cs="Trad Al_Khat Deco"/>
          <w:sz w:val="22"/>
          <w:szCs w:val="22"/>
          <w:rtl/>
          <w:lang w:bidi="fa-IR"/>
        </w:rPr>
        <w:t>الأفكار انجذاب العصافير إلى الأشجار وانجذاب الذباب إلى الأقذار والشغل يطول</w:t>
      </w:r>
      <w:r w:rsidRPr="00E70D37" w:rsidR="00D8012B">
        <w:rPr>
          <w:rFonts w:cs="Trad Al_Khat Deco"/>
          <w:sz w:val="22"/>
          <w:szCs w:val="22"/>
          <w:rtl/>
          <w:lang w:bidi="fa-IR"/>
        </w:rPr>
        <w:t xml:space="preserve"> </w:t>
      </w:r>
      <w:r w:rsidRPr="00E70D37" w:rsidR="0053283C">
        <w:rPr>
          <w:rFonts w:cs="Trad Al_Khat Deco"/>
          <w:sz w:val="22"/>
          <w:szCs w:val="22"/>
          <w:rtl/>
          <w:lang w:bidi="fa-IR"/>
        </w:rPr>
        <w:t>في دفعها</w:t>
      </w:r>
      <w:r w:rsidR="00E62CD0">
        <w:rPr>
          <w:rFonts w:cs="Trad Al_Khat Deco" w:hint="cs"/>
          <w:sz w:val="22"/>
          <w:szCs w:val="22"/>
          <w:rtl/>
          <w:lang w:bidi="fa-IR"/>
        </w:rPr>
        <w:t>.</w:t>
      </w:r>
      <w:r w:rsidRPr="00E70D37" w:rsidR="0053283C">
        <w:rPr>
          <w:rFonts w:cs="Trad Al_Khat Deco"/>
          <w:sz w:val="22"/>
          <w:szCs w:val="22"/>
          <w:rtl/>
          <w:lang w:bidi="fa-IR"/>
        </w:rPr>
        <w:t xml:space="preserve"> فإن الذباب كلما ذب آب ولأجله سمي ذبابا فكذلك الخواطر وهذه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الشهوات كثيرة وقلما يخلو العبد عنها ويجمعها أصل واحد وهو حب الدنيا وذلك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رأس كل خطيئة وأساس كل نقصان ومنبع كل فساد ومن انطوى باطنه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حب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الدنيا حتى مال إلى شيء منها لا ليتزود منها ولا ليستعين بها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الآخرة فلا</w:t>
      </w:r>
      <w:r w:rsidRPr="00E70D37" w:rsidR="00D8012B">
        <w:rPr>
          <w:rFonts w:cs="Trad Al_Khat Deco"/>
          <w:sz w:val="22"/>
          <w:szCs w:val="22"/>
          <w:rtl/>
          <w:lang w:bidi="fa-IR"/>
        </w:rPr>
        <w:t xml:space="preserve"> </w:t>
      </w:r>
      <w:r w:rsidRPr="00E70D37" w:rsidR="0053283C">
        <w:rPr>
          <w:rFonts w:cs="Trad Al_Khat Deco"/>
          <w:sz w:val="22"/>
          <w:szCs w:val="22"/>
          <w:rtl/>
          <w:lang w:bidi="fa-IR"/>
        </w:rPr>
        <w:t>يطمعن</w:t>
      </w:r>
      <w:r w:rsidR="00E62CD0">
        <w:rPr>
          <w:rFonts w:cs="Trad Al_Khat Deco" w:hint="cs"/>
          <w:sz w:val="22"/>
          <w:szCs w:val="22"/>
          <w:rtl/>
          <w:lang w:bidi="fa-IR"/>
        </w:rPr>
        <w:t>ّ</w:t>
      </w:r>
      <w:r w:rsidRPr="00E70D37" w:rsidR="0053283C">
        <w:rPr>
          <w:rFonts w:cs="Trad Al_Khat Deco"/>
          <w:sz w:val="22"/>
          <w:szCs w:val="22"/>
          <w:rtl/>
          <w:lang w:bidi="fa-IR"/>
        </w:rPr>
        <w:t xml:space="preserve"> في أن تصفو له لذة المناجاة في الصلاة فإن من فرح بالدنيا لا يفرح بالله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سبحانه وبمناجاته وهمة الرجل مع قرة عينه فإن كانت قرة عينه في الدنيا انصرف لا</w:t>
      </w:r>
      <w:r w:rsidRPr="00E70D37" w:rsidR="00D8012B">
        <w:rPr>
          <w:rFonts w:cs="Trad Al_Khat Deco"/>
          <w:sz w:val="22"/>
          <w:szCs w:val="22"/>
          <w:rtl/>
          <w:lang w:bidi="fa-IR"/>
        </w:rPr>
        <w:t xml:space="preserve"> </w:t>
      </w:r>
      <w:r w:rsidRPr="00E70D37" w:rsidR="0053283C">
        <w:rPr>
          <w:rFonts w:cs="Trad Al_Khat Deco"/>
          <w:sz w:val="22"/>
          <w:szCs w:val="22"/>
          <w:rtl/>
          <w:lang w:bidi="fa-IR"/>
        </w:rPr>
        <w:t>محالة إليها همه ولكن مع هذا فلا ينبغي أن يترك المجاهدة ورد القلب إلى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وتقليل الأسباب الشاغلة فهذا هو الدواء المر ولمرارته استبشعته الطباع وبقيت</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العلة مزمنة وصار الداء عضالا حتى إن الأكابر اجتهدوا أن يصلوا ركعتين لا</w:t>
      </w:r>
      <w:r w:rsidRPr="00E70D37" w:rsidR="00D8012B">
        <w:rPr>
          <w:rFonts w:cs="Trad Al_Khat Deco"/>
          <w:sz w:val="22"/>
          <w:szCs w:val="22"/>
          <w:rtl/>
          <w:lang w:bidi="fa-IR"/>
        </w:rPr>
        <w:t xml:space="preserve"> </w:t>
      </w:r>
      <w:r w:rsidRPr="00E70D37" w:rsidR="0053283C">
        <w:rPr>
          <w:rFonts w:cs="Trad Al_Khat Deco"/>
          <w:sz w:val="22"/>
          <w:szCs w:val="22"/>
          <w:rtl/>
          <w:lang w:bidi="fa-IR"/>
        </w:rPr>
        <w:t>يحدثوا أنفسهم فيها بأمور الدنيا فعجزوا عن ذلك فإذن لا مطمع فيه لأمثالنا وليته</w:t>
      </w:r>
      <w:r w:rsidRPr="00E70D37" w:rsidR="00D8012B">
        <w:rPr>
          <w:rFonts w:cs="Trad Al_Khat Deco"/>
          <w:sz w:val="22"/>
          <w:szCs w:val="22"/>
          <w:rtl/>
          <w:lang w:bidi="fa-IR"/>
        </w:rPr>
        <w:t xml:space="preserve"> </w:t>
      </w:r>
      <w:r w:rsidRPr="00E70D37" w:rsidR="0053283C">
        <w:rPr>
          <w:rFonts w:cs="Trad Al_Khat Deco"/>
          <w:sz w:val="22"/>
          <w:szCs w:val="22"/>
          <w:rtl/>
          <w:lang w:bidi="fa-IR"/>
        </w:rPr>
        <w:t>سلم لنا من الصلاة شطرها أو ثلثها من الوسواس لنكون ممن خلط عملا صالحا</w:t>
      </w:r>
      <w:r w:rsidRPr="00E70D37" w:rsidR="00D8012B">
        <w:rPr>
          <w:rFonts w:cs="Trad Al_Khat Deco"/>
          <w:sz w:val="22"/>
          <w:szCs w:val="22"/>
          <w:rtl/>
          <w:lang w:bidi="fa-IR"/>
        </w:rPr>
        <w:t xml:space="preserve"> </w:t>
      </w:r>
      <w:r w:rsidRPr="00E70D37" w:rsidR="0053283C">
        <w:rPr>
          <w:rFonts w:cs="Trad Al_Khat Deco"/>
          <w:sz w:val="22"/>
          <w:szCs w:val="22"/>
          <w:rtl/>
          <w:lang w:bidi="fa-IR"/>
        </w:rPr>
        <w:t>وآخر سيئا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الجملة فهمة الدنيا وهمة الآخرة في القلب مثل الماء الذي يصب</w:t>
      </w:r>
      <w:r w:rsidRPr="00E70D37" w:rsidR="00D8012B">
        <w:rPr>
          <w:rFonts w:cs="Trad Al_Khat Deco"/>
          <w:sz w:val="22"/>
          <w:szCs w:val="22"/>
          <w:rtl/>
          <w:lang w:bidi="fa-IR"/>
        </w:rPr>
        <w:t xml:space="preserve"> </w:t>
      </w:r>
      <w:r w:rsidRPr="00E70D37" w:rsidR="0053283C">
        <w:rPr>
          <w:rFonts w:cs="Trad Al_Khat Deco"/>
          <w:sz w:val="22"/>
          <w:szCs w:val="22"/>
          <w:rtl/>
          <w:lang w:bidi="fa-IR"/>
        </w:rPr>
        <w:t>في قدح مملوء بخل فبقدر ما ندخل فيه من الماء يخرج منه من الخل لا محالة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يجتمعان</w:t>
      </w:r>
      <w:r>
        <w:rPr>
          <w:rFonts w:cs="Trad Al_Khat Deco" w:hint="cs"/>
          <w:sz w:val="22"/>
          <w:szCs w:val="22"/>
          <w:rtl/>
          <w:lang w:bidi="fa-IR"/>
        </w:rPr>
        <w:t>.</w:t>
      </w:r>
      <w:r w:rsidRPr="00E70D37" w:rsidR="00D8012B">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بيان تفصيل ما ينبغي أن يحضر في القلب عند كل ركن وشرط من أعمال</w:t>
      </w:r>
      <w:r w:rsidRPr="00F238BC" w:rsidR="00D8012B">
        <w:rPr>
          <w:rFonts w:cs="Trad Al_Khat Deco"/>
          <w:color w:val="FF0000"/>
          <w:sz w:val="22"/>
          <w:szCs w:val="22"/>
          <w:rtl/>
          <w:lang w:bidi="fa-IR"/>
        </w:rPr>
        <w:t xml:space="preserve"> </w:t>
      </w:r>
      <w:r w:rsidRPr="00F238BC" w:rsidR="0053283C">
        <w:rPr>
          <w:rFonts w:cs="Trad Al_Khat Deco"/>
          <w:color w:val="FF0000"/>
          <w:sz w:val="22"/>
          <w:szCs w:val="22"/>
          <w:rtl/>
          <w:lang w:bidi="fa-IR"/>
        </w:rPr>
        <w:t>الصلاة</w:t>
      </w:r>
      <w:r>
        <w:rPr>
          <w:rFonts w:cs="Trad Al_Khat Deco" w:hint="cs"/>
          <w:sz w:val="22"/>
          <w:szCs w:val="22"/>
          <w:rtl/>
          <w:lang w:bidi="fa-IR"/>
        </w:rPr>
        <w:t>)</w:t>
      </w:r>
    </w:p>
    <w:p w:rsidR="00F238BC" w:rsidP="00E270F0">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فنقول حقك إن كنت من المريدين للآخرة أن لا تغفل أو</w:t>
      </w:r>
      <w:r w:rsidR="00E62CD0">
        <w:rPr>
          <w:rFonts w:cs="Trad Al_Khat Deco" w:hint="cs"/>
          <w:sz w:val="22"/>
          <w:szCs w:val="22"/>
          <w:rtl/>
          <w:lang w:bidi="fa-IR"/>
        </w:rPr>
        <w:t>َّ</w:t>
      </w:r>
      <w:r w:rsidRPr="00E70D37" w:rsidR="0053283C">
        <w:rPr>
          <w:rFonts w:cs="Trad Al_Khat Deco"/>
          <w:sz w:val="22"/>
          <w:szCs w:val="22"/>
          <w:rtl/>
          <w:lang w:bidi="fa-IR"/>
        </w:rPr>
        <w:t>لا عن التنبيهات</w:t>
      </w:r>
      <w:r w:rsidRPr="00E70D37" w:rsidR="00D8012B">
        <w:rPr>
          <w:rFonts w:cs="Trad Al_Khat Deco"/>
          <w:sz w:val="22"/>
          <w:szCs w:val="22"/>
          <w:rtl/>
          <w:lang w:bidi="fa-IR"/>
        </w:rPr>
        <w:t xml:space="preserve"> </w:t>
      </w:r>
      <w:r w:rsidRPr="00E70D37" w:rsidR="0053283C">
        <w:rPr>
          <w:rFonts w:cs="Trad Al_Khat Deco"/>
          <w:sz w:val="22"/>
          <w:szCs w:val="22"/>
          <w:rtl/>
          <w:lang w:bidi="fa-IR"/>
        </w:rPr>
        <w:t>التي في شروط الصلاة وأركانها</w:t>
      </w:r>
      <w:r w:rsidR="00E62CD0">
        <w:rPr>
          <w:rFonts w:cs="Trad Al_Khat Deco" w:hint="cs"/>
          <w:sz w:val="22"/>
          <w:szCs w:val="22"/>
          <w:rtl/>
          <w:lang w:bidi="fa-IR"/>
        </w:rPr>
        <w:t>.</w:t>
      </w:r>
      <w:r w:rsidRPr="00E70D37" w:rsidR="0053283C">
        <w:rPr>
          <w:rFonts w:cs="Trad Al_Khat Deco"/>
          <w:sz w:val="22"/>
          <w:szCs w:val="22"/>
          <w:rtl/>
          <w:lang w:bidi="fa-IR"/>
        </w:rPr>
        <w:t xml:space="preserve"> أما الشروط السوابق فهي الأذان والطهارة وستر</w:t>
      </w:r>
      <w:r w:rsidRPr="00E70D37" w:rsidR="00D8012B">
        <w:rPr>
          <w:rFonts w:cs="Trad Al_Khat Deco"/>
          <w:sz w:val="22"/>
          <w:szCs w:val="22"/>
          <w:rtl/>
          <w:lang w:bidi="fa-IR"/>
        </w:rPr>
        <w:t xml:space="preserve"> </w:t>
      </w:r>
      <w:r w:rsidRPr="00E70D37" w:rsidR="0053283C">
        <w:rPr>
          <w:rFonts w:cs="Trad Al_Khat Deco"/>
          <w:sz w:val="22"/>
          <w:szCs w:val="22"/>
          <w:rtl/>
          <w:lang w:bidi="fa-IR"/>
        </w:rPr>
        <w:t>العورة واستقبال القبلة والانتصاب قائما والنية</w:t>
      </w:r>
      <w:r w:rsidR="00E62CD0">
        <w:rPr>
          <w:rFonts w:cs="Trad Al_Khat Deco" w:hint="cs"/>
          <w:sz w:val="22"/>
          <w:szCs w:val="22"/>
          <w:rtl/>
          <w:lang w:bidi="fa-IR"/>
        </w:rPr>
        <w:t>.</w:t>
      </w:r>
      <w:r w:rsidRPr="00E70D37" w:rsidR="0053283C">
        <w:rPr>
          <w:rFonts w:cs="Trad Al_Khat Deco"/>
          <w:sz w:val="22"/>
          <w:szCs w:val="22"/>
          <w:rtl/>
          <w:lang w:bidi="fa-IR"/>
        </w:rPr>
        <w:t xml:space="preserve"> فإذا سمعت نداء المؤذن فأحضر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قلبك هول النداء يوم القيامة وتشمر بظاهرك وباطنك للإجابة والمسارعة </w:t>
      </w:r>
      <w:r w:rsidRPr="00084044" w:rsidR="0053283C">
        <w:rPr>
          <w:rFonts w:cs="Trad Al_Khat Deco"/>
          <w:sz w:val="22"/>
          <w:szCs w:val="22"/>
          <w:rtl/>
          <w:lang w:bidi="fa-IR"/>
        </w:rPr>
        <w:t>فإن</w:t>
      </w:r>
      <w:r w:rsidRPr="00084044" w:rsidR="00D8012B">
        <w:rPr>
          <w:rFonts w:cs="Trad Al_Khat Deco"/>
          <w:sz w:val="22"/>
          <w:szCs w:val="22"/>
          <w:rtl/>
          <w:lang w:bidi="fa-IR"/>
        </w:rPr>
        <w:t xml:space="preserve"> </w:t>
      </w:r>
      <w:r w:rsidRPr="00084044" w:rsidR="0053283C">
        <w:rPr>
          <w:rFonts w:cs="Trad Al_Khat Deco"/>
          <w:sz w:val="22"/>
          <w:szCs w:val="22"/>
          <w:rtl/>
          <w:lang w:bidi="fa-IR"/>
        </w:rPr>
        <w:t>المسارعين إلى هذا النداء هم الذين ينادون باللطف يوم العرض الأكبر</w:t>
      </w:r>
      <w:r w:rsidRPr="00E70D37" w:rsidR="0053283C">
        <w:rPr>
          <w:rFonts w:cs="Trad Al_Khat Deco"/>
          <w:sz w:val="22"/>
          <w:szCs w:val="22"/>
          <w:rtl/>
          <w:lang w:bidi="fa-IR"/>
        </w:rPr>
        <w:t xml:space="preserve"> فاعرض</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قلبك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هذا النداء</w:t>
      </w:r>
      <w:r w:rsidR="00E62CD0">
        <w:rPr>
          <w:rFonts w:cs="Trad Al_Khat Deco" w:hint="cs"/>
          <w:sz w:val="22"/>
          <w:szCs w:val="22"/>
          <w:rtl/>
          <w:lang w:bidi="fa-IR"/>
        </w:rPr>
        <w:t>.</w:t>
      </w:r>
      <w:r w:rsidRPr="00E70D37" w:rsidR="0053283C">
        <w:rPr>
          <w:rFonts w:cs="Trad Al_Khat Deco"/>
          <w:sz w:val="22"/>
          <w:szCs w:val="22"/>
          <w:rtl/>
          <w:lang w:bidi="fa-IR"/>
        </w:rPr>
        <w:t xml:space="preserve"> فإن وجدته مملوءا بالفرح والاستبشار مشحونا بالرغبة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الابتدار فاعلم أنه يأتيك النداء بالبشرى والفوز يوم القضاء ولذلك 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E62CD0">
        <w:rPr>
          <w:rFonts w:cs="Trad Al_Khat Deco" w:hint="cs"/>
          <w:sz w:val="22"/>
          <w:szCs w:val="22"/>
          <w:rtl/>
          <w:lang w:bidi="fa-IR"/>
        </w:rPr>
        <w:t>:</w:t>
      </w:r>
      <w:r w:rsidRPr="00E70D37" w:rsidR="00066EAA">
        <w:rPr>
          <w:rFonts w:cs="Trad Al_Khat Deco"/>
          <w:sz w:val="22"/>
          <w:szCs w:val="22"/>
          <w:rtl/>
          <w:lang w:bidi="fa-IR"/>
        </w:rPr>
        <w:t xml:space="preserve"> </w:t>
      </w:r>
      <w:r w:rsidR="00E62CD0">
        <w:rPr>
          <w:rFonts w:cs="Trad Al_Khat Deco" w:hint="cs"/>
          <w:sz w:val="22"/>
          <w:szCs w:val="22"/>
          <w:rtl/>
          <w:lang w:bidi="fa-IR"/>
        </w:rPr>
        <w:t>(</w:t>
      </w:r>
      <w:r w:rsidRPr="00E70D37" w:rsidR="0053283C">
        <w:rPr>
          <w:rFonts w:cs="Trad Al_Khat Deco"/>
          <w:sz w:val="22"/>
          <w:szCs w:val="22"/>
          <w:rtl/>
          <w:lang w:bidi="fa-IR"/>
        </w:rPr>
        <w:t>أرحنا يا بلال</w:t>
      </w:r>
      <w:r>
        <w:rPr>
          <w:rStyle w:val="FootnoteReference"/>
          <w:rFonts w:cs="Trad Al_Khat Deco"/>
          <w:b/>
          <w:bCs/>
          <w:color w:val="FF0000"/>
          <w:sz w:val="22"/>
          <w:szCs w:val="22"/>
          <w:u w:val="single"/>
          <w:rtl/>
        </w:rPr>
        <w:footnoteReference w:id="465"/>
      </w:r>
      <w:r w:rsidR="00E62CD0">
        <w:rPr>
          <w:rFonts w:cs="Trad Al_Khat Deco" w:hint="cs"/>
          <w:sz w:val="22"/>
          <w:szCs w:val="22"/>
          <w:rtl/>
          <w:lang w:bidi="fa-IR"/>
        </w:rPr>
        <w:t>)</w:t>
      </w:r>
      <w:r w:rsidRPr="00E70D37" w:rsidR="0053283C">
        <w:rPr>
          <w:rFonts w:cs="Trad Al_Khat Deco"/>
          <w:sz w:val="22"/>
          <w:szCs w:val="22"/>
          <w:rtl/>
          <w:lang w:bidi="fa-IR"/>
        </w:rPr>
        <w:t xml:space="preserve"> أي أرحنا بها وبالنداء إليها إذ كان قرة عينه فيها</w:t>
      </w:r>
      <w:r w:rsidRPr="00E70D37" w:rsidR="00066EAA">
        <w:rPr>
          <w:rFonts w:cs="Trad Al_Khat Deco"/>
          <w:sz w:val="22"/>
          <w:szCs w:val="22"/>
          <w:rtl/>
          <w:lang w:bidi="fa-IR"/>
        </w:rPr>
        <w:t xml:space="preserve"> </w:t>
      </w:r>
      <w:r w:rsidRPr="00CC42D3" w:rsidR="00D7108D">
        <w:rPr>
          <w:rFonts w:cs="Trad Al_Khat Deco" w:hint="cs"/>
          <w:color w:val="FFFF00"/>
          <w:rtl/>
        </w:rPr>
        <w:t>ﭬ</w:t>
      </w:r>
      <w:r w:rsidR="00D31DCD">
        <w:rPr>
          <w:rFonts w:cs="Trad Al_Khat Deco" w:hint="cs"/>
          <w:sz w:val="22"/>
          <w:szCs w:val="22"/>
          <w:rtl/>
          <w:lang w:bidi="fa-IR"/>
        </w:rPr>
        <w:t>.</w:t>
      </w:r>
      <w:r w:rsidRPr="00E70D37" w:rsidR="00066EAA">
        <w:rPr>
          <w:rFonts w:cs="Trad Al_Khat Deco"/>
          <w:sz w:val="22"/>
          <w:szCs w:val="22"/>
          <w:rtl/>
          <w:lang w:bidi="fa-IR"/>
        </w:rPr>
        <w:t xml:space="preserve"> </w:t>
      </w:r>
      <w:r w:rsidRPr="00E70D37" w:rsidR="0053283C">
        <w:rPr>
          <w:rFonts w:cs="Trad Al_Khat Deco"/>
          <w:sz w:val="22"/>
          <w:szCs w:val="22"/>
          <w:rtl/>
          <w:lang w:bidi="fa-IR"/>
        </w:rPr>
        <w:t>وأما الطهارة فإذا أتيت بها في مكانك وهو ظرفك الأبعد ثم في</w:t>
      </w:r>
      <w:r w:rsidRPr="00E70D37" w:rsidR="00D8012B">
        <w:rPr>
          <w:rFonts w:cs="Trad Al_Khat Deco"/>
          <w:sz w:val="22"/>
          <w:szCs w:val="22"/>
          <w:rtl/>
          <w:lang w:bidi="fa-IR"/>
        </w:rPr>
        <w:t xml:space="preserve"> </w:t>
      </w:r>
      <w:r w:rsidRPr="00E70D37" w:rsidR="0053283C">
        <w:rPr>
          <w:rFonts w:cs="Trad Al_Khat Deco"/>
          <w:sz w:val="22"/>
          <w:szCs w:val="22"/>
          <w:rtl/>
          <w:lang w:bidi="fa-IR"/>
        </w:rPr>
        <w:t>ثيابك وهي غلافك الأقرب ثم في بشرتك وهي قشرك الأدنى فلا تغفل عن لبك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الذي هو ذاتك وهو قلبك </w:t>
      </w:r>
      <w:r w:rsidRPr="00084044" w:rsidR="0053283C">
        <w:rPr>
          <w:rFonts w:cs="Trad Al_Khat Deco"/>
          <w:sz w:val="22"/>
          <w:szCs w:val="22"/>
          <w:rtl/>
          <w:lang w:bidi="fa-IR"/>
        </w:rPr>
        <w:t xml:space="preserve">فاجتهد له تطهيرا بالتوبة والندم </w:t>
      </w:r>
      <w:r w:rsidRPr="00084044" w:rsidR="00DD0B6C">
        <w:rPr>
          <w:rFonts w:cs="Trad Al_Khat Deco2"/>
          <w:sz w:val="22"/>
          <w:szCs w:val="22"/>
          <w:rtl/>
          <w:lang w:bidi="fa-IR"/>
        </w:rPr>
        <w:t>على</w:t>
      </w:r>
      <w:r w:rsidRPr="00084044" w:rsidR="0053283C">
        <w:rPr>
          <w:rFonts w:cs="Trad Al_Khat Deco"/>
          <w:sz w:val="22"/>
          <w:szCs w:val="22"/>
          <w:rtl/>
          <w:lang w:bidi="fa-IR"/>
        </w:rPr>
        <w:t xml:space="preserve"> ما فرطت وتصميم</w:t>
      </w:r>
      <w:r w:rsidRPr="00084044" w:rsidR="00D8012B">
        <w:rPr>
          <w:rFonts w:cs="Trad Al_Khat Deco"/>
          <w:sz w:val="22"/>
          <w:szCs w:val="22"/>
          <w:rtl/>
          <w:lang w:bidi="fa-IR"/>
        </w:rPr>
        <w:t xml:space="preserve"> </w:t>
      </w:r>
      <w:r w:rsidRPr="00084044" w:rsidR="0053283C">
        <w:rPr>
          <w:rFonts w:cs="Trad Al_Khat Deco"/>
          <w:sz w:val="22"/>
          <w:szCs w:val="22"/>
          <w:rtl/>
          <w:lang w:bidi="fa-IR"/>
        </w:rPr>
        <w:t xml:space="preserve">العزم </w:t>
      </w:r>
      <w:r w:rsidRPr="00084044" w:rsidR="00DD0B6C">
        <w:rPr>
          <w:rFonts w:cs="Trad Al_Khat Deco2"/>
          <w:sz w:val="22"/>
          <w:szCs w:val="22"/>
          <w:rtl/>
          <w:lang w:bidi="fa-IR"/>
        </w:rPr>
        <w:t>على</w:t>
      </w:r>
      <w:r w:rsidRPr="00084044" w:rsidR="0053283C">
        <w:rPr>
          <w:rFonts w:cs="Trad Al_Khat Deco"/>
          <w:sz w:val="22"/>
          <w:szCs w:val="22"/>
          <w:rtl/>
          <w:lang w:bidi="fa-IR"/>
        </w:rPr>
        <w:t xml:space="preserve"> الترك في المستقبل فطهر بها باطنك</w:t>
      </w:r>
      <w:r w:rsidRPr="00E70D37" w:rsidR="0053283C">
        <w:rPr>
          <w:rFonts w:cs="Trad Al_Khat Deco"/>
          <w:sz w:val="22"/>
          <w:szCs w:val="22"/>
          <w:rtl/>
          <w:lang w:bidi="fa-IR"/>
        </w:rPr>
        <w:t xml:space="preserve"> فإنه موضع نظر معبودك</w:t>
      </w:r>
      <w:r w:rsidR="00D31DCD">
        <w:rPr>
          <w:rFonts w:cs="Trad Al_Khat Deco" w:hint="cs"/>
          <w:sz w:val="22"/>
          <w:szCs w:val="22"/>
          <w:rtl/>
          <w:lang w:bidi="fa-IR"/>
        </w:rPr>
        <w:t>.</w:t>
      </w:r>
      <w:r w:rsidRPr="00E70D37" w:rsidR="0053283C">
        <w:rPr>
          <w:rFonts w:cs="Trad Al_Khat Deco"/>
          <w:sz w:val="22"/>
          <w:szCs w:val="22"/>
          <w:rtl/>
          <w:lang w:bidi="fa-IR"/>
        </w:rPr>
        <w:t xml:space="preserve"> وأما ستر</w:t>
      </w:r>
      <w:r w:rsidRPr="00E70D37" w:rsidR="00D8012B">
        <w:rPr>
          <w:rFonts w:cs="Trad Al_Khat Deco"/>
          <w:sz w:val="22"/>
          <w:szCs w:val="22"/>
          <w:rtl/>
          <w:lang w:bidi="fa-IR"/>
        </w:rPr>
        <w:t xml:space="preserve"> </w:t>
      </w:r>
      <w:r w:rsidRPr="00E70D37" w:rsidR="0053283C">
        <w:rPr>
          <w:rFonts w:cs="Trad Al_Khat Deco"/>
          <w:sz w:val="22"/>
          <w:szCs w:val="22"/>
          <w:rtl/>
          <w:lang w:bidi="fa-IR"/>
        </w:rPr>
        <w:t>العورة فاعلم أن معناه تغطية مقابح بدنك عن أبصار الخلق فإن ظاهر بدنك مرتع</w:t>
      </w:r>
      <w:r w:rsidRPr="00E70D37" w:rsidR="00D8012B">
        <w:rPr>
          <w:rFonts w:cs="Trad Al_Khat Deco"/>
          <w:sz w:val="22"/>
          <w:szCs w:val="22"/>
          <w:rtl/>
          <w:lang w:bidi="fa-IR"/>
        </w:rPr>
        <w:t xml:space="preserve"> </w:t>
      </w:r>
      <w:r w:rsidRPr="00E70D37" w:rsidR="0053283C">
        <w:rPr>
          <w:rFonts w:cs="Trad Al_Khat Deco"/>
          <w:sz w:val="22"/>
          <w:szCs w:val="22"/>
          <w:rtl/>
          <w:lang w:bidi="fa-IR"/>
        </w:rPr>
        <w:t>لنظر الخلق فما بالك في عورات باطنك وفضائح سرائرك التي لا يطلع عليها إلا</w:t>
      </w:r>
      <w:r w:rsidRPr="00E70D37" w:rsidR="00D8012B">
        <w:rPr>
          <w:rFonts w:cs="Trad Al_Khat Deco"/>
          <w:sz w:val="22"/>
          <w:szCs w:val="22"/>
          <w:rtl/>
          <w:lang w:bidi="fa-IR"/>
        </w:rPr>
        <w:t xml:space="preserve"> </w:t>
      </w:r>
      <w:r w:rsidRPr="00E70D37" w:rsidR="0053283C">
        <w:rPr>
          <w:rFonts w:cs="Trad Al_Khat Deco"/>
          <w:sz w:val="22"/>
          <w:szCs w:val="22"/>
          <w:rtl/>
          <w:lang w:bidi="fa-IR"/>
        </w:rPr>
        <w:t>رب</w:t>
      </w:r>
      <w:r w:rsidR="00D31DCD">
        <w:rPr>
          <w:rFonts w:cs="Trad Al_Khat Deco" w:hint="cs"/>
          <w:sz w:val="22"/>
          <w:szCs w:val="22"/>
          <w:rtl/>
          <w:lang w:bidi="fa-IR"/>
        </w:rPr>
        <w:t>ُّ</w:t>
      </w:r>
      <w:r w:rsidRPr="00E70D37" w:rsidR="0053283C">
        <w:rPr>
          <w:rFonts w:cs="Trad Al_Khat Deco"/>
          <w:sz w:val="22"/>
          <w:szCs w:val="22"/>
          <w:rtl/>
          <w:lang w:bidi="fa-IR"/>
        </w:rPr>
        <w:t>ك عز وجل فاحضر تلك الفضائح ببالك وطالب نفسك بسترها وتحقق أنه لا</w:t>
      </w:r>
      <w:r w:rsidRPr="00E70D37" w:rsidR="00D8012B">
        <w:rPr>
          <w:rFonts w:cs="Trad Al_Khat Deco"/>
          <w:sz w:val="22"/>
          <w:szCs w:val="22"/>
          <w:rtl/>
          <w:lang w:bidi="fa-IR"/>
        </w:rPr>
        <w:t xml:space="preserve"> </w:t>
      </w:r>
      <w:r w:rsidRPr="00E70D37" w:rsidR="0053283C">
        <w:rPr>
          <w:rFonts w:cs="Trad Al_Khat Deco"/>
          <w:sz w:val="22"/>
          <w:szCs w:val="22"/>
          <w:rtl/>
          <w:lang w:bidi="fa-IR"/>
        </w:rPr>
        <w:t>يستر عن عين الله سبحانه</w:t>
      </w:r>
      <w:r w:rsidR="00D31DCD">
        <w:rPr>
          <w:rFonts w:cs="Trad Al_Khat Deco" w:hint="cs"/>
          <w:sz w:val="22"/>
          <w:szCs w:val="22"/>
          <w:rtl/>
          <w:lang w:bidi="fa-IR"/>
        </w:rPr>
        <w:t xml:space="preserve"> </w:t>
      </w:r>
      <w:r w:rsidRPr="00E70D37" w:rsidR="0053283C">
        <w:rPr>
          <w:rFonts w:cs="Trad Al_Khat Deco"/>
          <w:sz w:val="22"/>
          <w:szCs w:val="22"/>
          <w:rtl/>
          <w:lang w:bidi="fa-IR"/>
        </w:rPr>
        <w:t>ساتر وإنما يغفرها الندم والحياء والخوف فتستفيد بإحضارها في قلبك انبعاث جنود</w:t>
      </w:r>
      <w:r w:rsidRPr="00E70D37" w:rsidR="00D8012B">
        <w:rPr>
          <w:rFonts w:cs="Trad Al_Khat Deco"/>
          <w:sz w:val="22"/>
          <w:szCs w:val="22"/>
          <w:rtl/>
          <w:lang w:bidi="fa-IR"/>
        </w:rPr>
        <w:t xml:space="preserve"> </w:t>
      </w:r>
      <w:r w:rsidRPr="00E70D37" w:rsidR="0053283C">
        <w:rPr>
          <w:rFonts w:cs="Trad Al_Khat Deco"/>
          <w:sz w:val="22"/>
          <w:szCs w:val="22"/>
          <w:rtl/>
          <w:lang w:bidi="fa-IR"/>
        </w:rPr>
        <w:t>الخوف والحياء من مكامنهما فت</w:t>
      </w:r>
      <w:r w:rsidR="00D31DCD">
        <w:rPr>
          <w:rFonts w:cs="Trad Al_Khat Deco" w:hint="cs"/>
          <w:sz w:val="22"/>
          <w:szCs w:val="22"/>
          <w:rtl/>
          <w:lang w:bidi="fa-IR"/>
        </w:rPr>
        <w:t>ذ</w:t>
      </w:r>
      <w:r w:rsidRPr="00E70D37" w:rsidR="0053283C">
        <w:rPr>
          <w:rFonts w:cs="Trad Al_Khat Deco"/>
          <w:sz w:val="22"/>
          <w:szCs w:val="22"/>
          <w:rtl/>
          <w:lang w:bidi="fa-IR"/>
        </w:rPr>
        <w:t>ل</w:t>
      </w:r>
      <w:r w:rsidR="00D31DCD">
        <w:rPr>
          <w:rFonts w:cs="Trad Al_Khat Deco" w:hint="cs"/>
          <w:sz w:val="22"/>
          <w:szCs w:val="22"/>
          <w:rtl/>
          <w:lang w:bidi="fa-IR"/>
        </w:rPr>
        <w:t>ّ</w:t>
      </w:r>
      <w:r w:rsidRPr="00E70D37" w:rsidR="0053283C">
        <w:rPr>
          <w:rFonts w:cs="Trad Al_Khat Deco"/>
          <w:sz w:val="22"/>
          <w:szCs w:val="22"/>
          <w:rtl/>
          <w:lang w:bidi="fa-IR"/>
        </w:rPr>
        <w:t xml:space="preserve"> بها نفسك ويستكين تحت الخجلة قلبك وتقوم</w:t>
      </w:r>
      <w:r w:rsidRPr="00E70D37" w:rsidR="00D8012B">
        <w:rPr>
          <w:rFonts w:cs="Trad Al_Khat Deco"/>
          <w:sz w:val="22"/>
          <w:szCs w:val="22"/>
          <w:rtl/>
          <w:lang w:bidi="fa-IR"/>
        </w:rPr>
        <w:t xml:space="preserve"> </w:t>
      </w:r>
      <w:r w:rsidRPr="00E70D37" w:rsidR="0053283C">
        <w:rPr>
          <w:rFonts w:cs="Trad Al_Khat Deco"/>
          <w:sz w:val="22"/>
          <w:szCs w:val="22"/>
          <w:rtl/>
          <w:lang w:bidi="fa-IR"/>
        </w:rPr>
        <w:t>بين يدي الله عز وجل قيام العبد المجرم المسيء الآبق الذي ندم فرجع إلى مولاه</w:t>
      </w:r>
      <w:r w:rsidRPr="00E70D37" w:rsidR="00D8012B">
        <w:rPr>
          <w:rFonts w:cs="Trad Al_Khat Deco"/>
          <w:sz w:val="22"/>
          <w:szCs w:val="22"/>
          <w:rtl/>
          <w:lang w:bidi="fa-IR"/>
        </w:rPr>
        <w:t xml:space="preserve"> </w:t>
      </w:r>
      <w:r w:rsidRPr="00E70D37" w:rsidR="0053283C">
        <w:rPr>
          <w:rFonts w:cs="Trad Al_Khat Deco"/>
          <w:sz w:val="22"/>
          <w:szCs w:val="22"/>
          <w:rtl/>
          <w:lang w:bidi="fa-IR"/>
        </w:rPr>
        <w:t>ناكسا رأسه من الحياء والخوف</w:t>
      </w:r>
      <w:r w:rsidR="00D31DCD">
        <w:rPr>
          <w:rFonts w:cs="Trad Al_Khat Deco" w:hint="cs"/>
          <w:sz w:val="22"/>
          <w:szCs w:val="22"/>
          <w:rtl/>
          <w:lang w:bidi="fa-IR"/>
        </w:rPr>
        <w:t>.</w:t>
      </w:r>
      <w:r w:rsidRPr="00E70D37" w:rsidR="0053283C">
        <w:rPr>
          <w:rFonts w:cs="Trad Al_Khat Deco"/>
          <w:sz w:val="22"/>
          <w:szCs w:val="22"/>
          <w:rtl/>
          <w:lang w:bidi="fa-IR"/>
        </w:rPr>
        <w:t xml:space="preserve"> وأما الاستقبال فهو صرف ظاهر وجهك عن سائر</w:t>
      </w:r>
      <w:r w:rsidRPr="00E70D37" w:rsidR="00D8012B">
        <w:rPr>
          <w:rFonts w:cs="Trad Al_Khat Deco"/>
          <w:sz w:val="22"/>
          <w:szCs w:val="22"/>
          <w:rtl/>
          <w:lang w:bidi="fa-IR"/>
        </w:rPr>
        <w:t xml:space="preserve"> </w:t>
      </w:r>
      <w:r w:rsidRPr="00E70D37" w:rsidR="0053283C">
        <w:rPr>
          <w:rFonts w:cs="Trad Al_Khat Deco"/>
          <w:sz w:val="22"/>
          <w:szCs w:val="22"/>
          <w:rtl/>
          <w:lang w:bidi="fa-IR"/>
        </w:rPr>
        <w:t>الجهات إلى جهة بيت الله تعالى أفترى أن صرف القلب عن سائر الأمور إلى الله عز</w:t>
      </w:r>
      <w:r w:rsidRPr="00E70D37" w:rsidR="00D8012B">
        <w:rPr>
          <w:rFonts w:cs="Trad Al_Khat Deco"/>
          <w:sz w:val="22"/>
          <w:szCs w:val="22"/>
          <w:rtl/>
          <w:lang w:bidi="fa-IR"/>
        </w:rPr>
        <w:t xml:space="preserve"> </w:t>
      </w:r>
      <w:r w:rsidRPr="00E70D37" w:rsidR="0053283C">
        <w:rPr>
          <w:rFonts w:cs="Trad Al_Khat Deco"/>
          <w:sz w:val="22"/>
          <w:szCs w:val="22"/>
          <w:rtl/>
          <w:lang w:bidi="fa-IR"/>
        </w:rPr>
        <w:t>وجل ليس مطلوبا منك هيهات فلا مطلوب سواه وإنما هذه الظواهر تحريكات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للبواطن وضبط للجوارح وتسكين لها بالإثبات في جهة واحدة حتى لا تبغي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القلب فإنها إذا بغت وظلمت في حركاتها والتفاتها إلى جهاتها استتبعت القلب</w:t>
      </w:r>
      <w:r w:rsidRPr="00E70D37" w:rsidR="00D8012B">
        <w:rPr>
          <w:rFonts w:cs="Trad Al_Khat Deco"/>
          <w:sz w:val="22"/>
          <w:szCs w:val="22"/>
          <w:rtl/>
          <w:lang w:bidi="fa-IR"/>
        </w:rPr>
        <w:t xml:space="preserve"> </w:t>
      </w:r>
      <w:r w:rsidRPr="00E70D37" w:rsidR="0053283C">
        <w:rPr>
          <w:rFonts w:cs="Trad Al_Khat Deco"/>
          <w:sz w:val="22"/>
          <w:szCs w:val="22"/>
          <w:rtl/>
          <w:lang w:bidi="fa-IR"/>
        </w:rPr>
        <w:t>وانقلبت به عن وجه الله عز وجل فليكن وجه قلبك مع وجه بدنك</w:t>
      </w:r>
      <w:r w:rsidR="00D31DCD">
        <w:rPr>
          <w:rFonts w:cs="Trad Al_Khat Deco" w:hint="cs"/>
          <w:sz w:val="22"/>
          <w:szCs w:val="22"/>
          <w:rtl/>
          <w:lang w:bidi="fa-IR"/>
        </w:rPr>
        <w:t>.</w:t>
      </w:r>
      <w:r w:rsidRPr="00E70D37" w:rsidR="0053283C">
        <w:rPr>
          <w:rFonts w:cs="Trad Al_Khat Deco"/>
          <w:sz w:val="22"/>
          <w:szCs w:val="22"/>
          <w:rtl/>
          <w:lang w:bidi="fa-IR"/>
        </w:rPr>
        <w:t xml:space="preserve"> فاعلم أنه كما</w:t>
      </w:r>
      <w:r w:rsidRPr="00E70D37" w:rsidR="00D8012B">
        <w:rPr>
          <w:rFonts w:cs="Trad Al_Khat Deco"/>
          <w:sz w:val="22"/>
          <w:szCs w:val="22"/>
          <w:rtl/>
          <w:lang w:bidi="fa-IR"/>
        </w:rPr>
        <w:t xml:space="preserve"> </w:t>
      </w:r>
      <w:r w:rsidRPr="00E70D37" w:rsidR="0053283C">
        <w:rPr>
          <w:rFonts w:cs="Trad Al_Khat Deco"/>
          <w:sz w:val="22"/>
          <w:szCs w:val="22"/>
          <w:rtl/>
          <w:lang w:bidi="fa-IR"/>
        </w:rPr>
        <w:t>لا يتوجه الوجه إلى جهة البيت إلا بالانصراف عن غيرها فلا ينصرف القلب إلى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عز وجل إلا بالتفرغ عما سواه وقد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D31DCD">
        <w:rPr>
          <w:rFonts w:cs="Trad Al_Khat Deco" w:hint="cs"/>
          <w:sz w:val="22"/>
          <w:szCs w:val="22"/>
          <w:rtl/>
          <w:lang w:bidi="fa-IR"/>
        </w:rPr>
        <w:t>:</w:t>
      </w:r>
      <w:r w:rsidRPr="00E70D37" w:rsidR="00D8012B">
        <w:rPr>
          <w:rFonts w:cs="Trad Al_Khat Deco"/>
          <w:sz w:val="22"/>
          <w:szCs w:val="22"/>
          <w:rtl/>
          <w:lang w:bidi="fa-IR"/>
        </w:rPr>
        <w:t xml:space="preserve"> </w:t>
      </w:r>
      <w:r w:rsidR="00D31DCD">
        <w:rPr>
          <w:rFonts w:cs="Trad Al_Khat Deco" w:hint="cs"/>
          <w:sz w:val="22"/>
          <w:szCs w:val="22"/>
          <w:rtl/>
          <w:lang w:bidi="fa-IR"/>
        </w:rPr>
        <w:t>(</w:t>
      </w:r>
      <w:r w:rsidRPr="00E70D37" w:rsidR="0053283C">
        <w:rPr>
          <w:rFonts w:cs="Trad Al_Khat Deco"/>
          <w:sz w:val="22"/>
          <w:szCs w:val="22"/>
          <w:rtl/>
          <w:lang w:bidi="fa-IR"/>
        </w:rPr>
        <w:t>إذا قام</w:t>
      </w:r>
      <w:r w:rsidRPr="00E70D37" w:rsidR="00D8012B">
        <w:rPr>
          <w:rFonts w:cs="Trad Al_Khat Deco"/>
          <w:sz w:val="22"/>
          <w:szCs w:val="22"/>
          <w:rtl/>
          <w:lang w:bidi="fa-IR"/>
        </w:rPr>
        <w:t xml:space="preserve"> </w:t>
      </w:r>
      <w:r w:rsidRPr="00E70D37" w:rsidR="0053283C">
        <w:rPr>
          <w:rFonts w:cs="Trad Al_Khat Deco"/>
          <w:sz w:val="22"/>
          <w:szCs w:val="22"/>
          <w:rtl/>
          <w:lang w:bidi="fa-IR"/>
        </w:rPr>
        <w:t>العبد إلى صلاته فكان هواه ووجهه وقلبه إلى الله عز وجل انصرف كيوم ولدته أمه</w:t>
      </w:r>
      <w:r>
        <w:rPr>
          <w:rStyle w:val="FootnoteReference"/>
          <w:rFonts w:cs="Trad Al_Khat Deco"/>
          <w:b/>
          <w:bCs/>
          <w:color w:val="FF0000"/>
          <w:sz w:val="22"/>
          <w:szCs w:val="22"/>
          <w:u w:val="single"/>
          <w:rtl/>
        </w:rPr>
        <w:footnoteReference w:id="466"/>
      </w:r>
      <w:r w:rsidR="00D31DCD">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وأما الاعتدال قائما فإنما هو مثول بالشخص والقلب بين يدي الله عز وجل</w:t>
      </w:r>
      <w:r w:rsidRPr="00E70D37" w:rsidR="00D8012B">
        <w:rPr>
          <w:rFonts w:cs="Trad Al_Khat Deco"/>
          <w:sz w:val="22"/>
          <w:szCs w:val="22"/>
          <w:rtl/>
          <w:lang w:bidi="fa-IR"/>
        </w:rPr>
        <w:t xml:space="preserve"> </w:t>
      </w:r>
      <w:r w:rsidRPr="00E70D37" w:rsidR="0053283C">
        <w:rPr>
          <w:rFonts w:cs="Trad Al_Khat Deco"/>
          <w:sz w:val="22"/>
          <w:szCs w:val="22"/>
          <w:rtl/>
          <w:lang w:bidi="fa-IR"/>
        </w:rPr>
        <w:t>فليكن رأسك الذي هو أرفع أعضائك مطرقا مطأطئا متنكسا وليكن وضع الرأس</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عن ارتفاعه تنبيها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إلزام القلب التواضع والتذلل والتبري عن الترؤس والتكبر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وليكن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ذكرك ههنا خطر القيام بين يدي الله عز وجل في هول المطلع عند</w:t>
      </w:r>
      <w:r w:rsidRPr="00E70D37" w:rsidR="00D8012B">
        <w:rPr>
          <w:rFonts w:cs="Trad Al_Khat Deco"/>
          <w:sz w:val="22"/>
          <w:szCs w:val="22"/>
          <w:rtl/>
          <w:lang w:bidi="fa-IR"/>
        </w:rPr>
        <w:t xml:space="preserve"> </w:t>
      </w:r>
      <w:r w:rsidRPr="00E70D37" w:rsidR="0053283C">
        <w:rPr>
          <w:rFonts w:cs="Trad Al_Khat Deco"/>
          <w:sz w:val="22"/>
          <w:szCs w:val="22"/>
          <w:rtl/>
          <w:lang w:bidi="fa-IR"/>
        </w:rPr>
        <w:t>العرض للسؤال</w:t>
      </w:r>
      <w:r w:rsidR="00D31DCD">
        <w:rPr>
          <w:rFonts w:cs="Trad Al_Khat Deco" w:hint="cs"/>
          <w:sz w:val="22"/>
          <w:szCs w:val="22"/>
          <w:rtl/>
          <w:lang w:bidi="fa-IR"/>
        </w:rPr>
        <w:t>.</w:t>
      </w:r>
      <w:r w:rsidRPr="00E70D37" w:rsidR="0053283C">
        <w:rPr>
          <w:rFonts w:cs="Trad Al_Khat Deco"/>
          <w:sz w:val="22"/>
          <w:szCs w:val="22"/>
          <w:rtl/>
          <w:lang w:bidi="fa-IR"/>
        </w:rPr>
        <w:t xml:space="preserve"> واعلم في الحال أنك قائم بين يدي الله عز وجل وهو مطلع عليك</w:t>
      </w:r>
      <w:r w:rsidRPr="00E70D37" w:rsidR="00D8012B">
        <w:rPr>
          <w:rFonts w:cs="Trad Al_Khat Deco"/>
          <w:sz w:val="22"/>
          <w:szCs w:val="22"/>
          <w:rtl/>
          <w:lang w:bidi="fa-IR"/>
        </w:rPr>
        <w:t xml:space="preserve"> </w:t>
      </w:r>
      <w:r w:rsidRPr="00E70D37" w:rsidR="0053283C">
        <w:rPr>
          <w:rFonts w:cs="Trad Al_Khat Deco"/>
          <w:sz w:val="22"/>
          <w:szCs w:val="22"/>
          <w:rtl/>
          <w:lang w:bidi="fa-IR"/>
        </w:rPr>
        <w:t>فقم بين يديه قيامك بين يدي بعض ملوك الزمان إن كنت تعجز عن معرفة كنه</w:t>
      </w:r>
      <w:r w:rsidRPr="00E70D37" w:rsidR="00D8012B">
        <w:rPr>
          <w:rFonts w:cs="Trad Al_Khat Deco"/>
          <w:sz w:val="22"/>
          <w:szCs w:val="22"/>
          <w:rtl/>
          <w:lang w:bidi="fa-IR"/>
        </w:rPr>
        <w:t xml:space="preserve"> </w:t>
      </w:r>
      <w:r w:rsidRPr="00E70D37" w:rsidR="0053283C">
        <w:rPr>
          <w:rFonts w:cs="Trad Al_Khat Deco"/>
          <w:sz w:val="22"/>
          <w:szCs w:val="22"/>
          <w:rtl/>
          <w:lang w:bidi="fa-IR"/>
        </w:rPr>
        <w:t>جلاله بل قدر في دوام قيامك في صلاتك أنك ملحوظ ومرقوب بعين كالئة من</w:t>
      </w:r>
      <w:r w:rsidRPr="00E70D37" w:rsidR="00D8012B">
        <w:rPr>
          <w:rFonts w:cs="Trad Al_Khat Deco"/>
          <w:sz w:val="22"/>
          <w:szCs w:val="22"/>
          <w:rtl/>
          <w:lang w:bidi="fa-IR"/>
        </w:rPr>
        <w:t xml:space="preserve"> </w:t>
      </w:r>
      <w:r w:rsidRPr="00E70D37" w:rsidR="0053283C">
        <w:rPr>
          <w:rFonts w:cs="Trad Al_Khat Deco"/>
          <w:sz w:val="22"/>
          <w:szCs w:val="22"/>
          <w:rtl/>
          <w:lang w:bidi="fa-IR"/>
        </w:rPr>
        <w:t>رجل صالح من أهلك أو ممن ترغب في أن يعرفك بالصلاح فإنه تهدأ عند ذلك</w:t>
      </w:r>
      <w:r w:rsidRPr="00E70D37" w:rsidR="00D8012B">
        <w:rPr>
          <w:rFonts w:cs="Trad Al_Khat Deco"/>
          <w:sz w:val="22"/>
          <w:szCs w:val="22"/>
          <w:rtl/>
          <w:lang w:bidi="fa-IR"/>
        </w:rPr>
        <w:t xml:space="preserve"> </w:t>
      </w:r>
      <w:r w:rsidRPr="00E70D37" w:rsidR="0053283C">
        <w:rPr>
          <w:rFonts w:cs="Trad Al_Khat Deco"/>
          <w:sz w:val="22"/>
          <w:szCs w:val="22"/>
          <w:rtl/>
          <w:lang w:bidi="fa-IR"/>
        </w:rPr>
        <w:t>أطرافك وتخشع جوارحك وتسكن جميع أجزائك خيفة أن ينسبك ذلك العاجز</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المسكين إلى قلة الخشوع وإذا أحسست من نفسك بالتماسك عند ملاحظة عبد</w:t>
      </w:r>
      <w:r w:rsidRPr="00E70D37" w:rsidR="00D8012B">
        <w:rPr>
          <w:rFonts w:cs="Trad Al_Khat Deco"/>
          <w:sz w:val="22"/>
          <w:szCs w:val="22"/>
          <w:rtl/>
          <w:lang w:bidi="fa-IR"/>
        </w:rPr>
        <w:t xml:space="preserve"> </w:t>
      </w:r>
      <w:r w:rsidRPr="00E70D37" w:rsidR="0053283C">
        <w:rPr>
          <w:rFonts w:cs="Trad Al_Khat Deco"/>
          <w:sz w:val="22"/>
          <w:szCs w:val="22"/>
          <w:rtl/>
          <w:lang w:bidi="fa-IR"/>
        </w:rPr>
        <w:t>مسكين فعاتب نفسك وقل لها إنك تدعين معرفة الله وحبه أفلا تستحين من</w:t>
      </w:r>
      <w:r w:rsidRPr="00E70D37" w:rsidR="00D8012B">
        <w:rPr>
          <w:rFonts w:cs="Trad Al_Khat Deco"/>
          <w:sz w:val="22"/>
          <w:szCs w:val="22"/>
          <w:rtl/>
          <w:lang w:bidi="fa-IR"/>
        </w:rPr>
        <w:t xml:space="preserve"> </w:t>
      </w:r>
      <w:r w:rsidRPr="00E70D37" w:rsidR="0053283C">
        <w:rPr>
          <w:rFonts w:cs="Trad Al_Khat Deco"/>
          <w:sz w:val="22"/>
          <w:szCs w:val="22"/>
          <w:rtl/>
          <w:lang w:bidi="fa-IR"/>
        </w:rPr>
        <w:t>استجرائك عليه مع توقيرك عبدا من عباده أو تخشين الناس ولا تخشينه وهو أحق</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يخشى ولذلك لما قال أبو هريرة</w:t>
      </w:r>
      <w:r w:rsidR="00D31DCD">
        <w:rPr>
          <w:rFonts w:cs="Trad Al_Khat Deco" w:hint="cs"/>
          <w:sz w:val="22"/>
          <w:szCs w:val="22"/>
          <w:rtl/>
          <w:lang w:bidi="fa-IR"/>
        </w:rPr>
        <w:t>:</w:t>
      </w:r>
      <w:r w:rsidRPr="00E70D37" w:rsidR="0053283C">
        <w:rPr>
          <w:rFonts w:cs="Trad Al_Khat Deco"/>
          <w:sz w:val="22"/>
          <w:szCs w:val="22"/>
          <w:rtl/>
          <w:lang w:bidi="fa-IR"/>
        </w:rPr>
        <w:t xml:space="preserve"> </w:t>
      </w:r>
      <w:r w:rsidR="00D31DCD">
        <w:rPr>
          <w:rFonts w:cs="Trad Al_Khat Deco" w:hint="cs"/>
          <w:sz w:val="22"/>
          <w:szCs w:val="22"/>
          <w:rtl/>
          <w:lang w:bidi="fa-IR"/>
        </w:rPr>
        <w:t>(</w:t>
      </w:r>
      <w:r w:rsidRPr="00E70D37" w:rsidR="0053283C">
        <w:rPr>
          <w:rFonts w:cs="Trad Al_Khat Deco"/>
          <w:sz w:val="22"/>
          <w:szCs w:val="22"/>
          <w:rtl/>
          <w:lang w:bidi="fa-IR"/>
        </w:rPr>
        <w:t>كيف الحياء من الله</w:t>
      </w:r>
      <w:r w:rsidR="00D31DCD">
        <w:rPr>
          <w:rFonts w:cs="Trad Al_Khat Deco" w:hint="cs"/>
          <w:sz w:val="22"/>
          <w:szCs w:val="22"/>
          <w:rtl/>
          <w:lang w:bidi="fa-IR"/>
        </w:rPr>
        <w:t>؟</w:t>
      </w:r>
      <w:r w:rsidRPr="00E70D37" w:rsidR="0053283C">
        <w:rPr>
          <w:rFonts w:cs="Trad Al_Khat Deco"/>
          <w:sz w:val="22"/>
          <w:szCs w:val="22"/>
          <w:rtl/>
          <w:lang w:bidi="fa-IR"/>
        </w:rPr>
        <w:t xml:space="preserve"> فقال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D31DCD">
        <w:rPr>
          <w:rFonts w:cs="Trad Al_Khat Deco" w:hint="cs"/>
          <w:sz w:val="22"/>
          <w:szCs w:val="22"/>
          <w:rtl/>
          <w:lang w:bidi="fa-IR"/>
        </w:rPr>
        <w:t>:</w:t>
      </w:r>
      <w:r w:rsidRPr="00E70D37" w:rsidR="00066EAA">
        <w:rPr>
          <w:rFonts w:cs="Trad Al_Khat Deco"/>
          <w:sz w:val="22"/>
          <w:szCs w:val="22"/>
          <w:rtl/>
          <w:lang w:bidi="fa-IR"/>
        </w:rPr>
        <w:t xml:space="preserve"> </w:t>
      </w:r>
      <w:r w:rsidRPr="00E70D37" w:rsidR="0053283C">
        <w:rPr>
          <w:rFonts w:cs="Trad Al_Khat Deco"/>
          <w:sz w:val="22"/>
          <w:szCs w:val="22"/>
          <w:rtl/>
          <w:lang w:bidi="fa-IR"/>
        </w:rPr>
        <w:t>تستحي منه كما تستحي من الرجل الصالح من قومك</w:t>
      </w:r>
      <w:r>
        <w:rPr>
          <w:rStyle w:val="FootnoteReference"/>
          <w:rFonts w:cs="Trad Al_Khat Deco"/>
          <w:b/>
          <w:bCs/>
          <w:color w:val="FF0000"/>
          <w:sz w:val="22"/>
          <w:szCs w:val="22"/>
          <w:u w:val="single"/>
          <w:rtl/>
        </w:rPr>
        <w:footnoteReference w:id="467"/>
      </w:r>
      <w:r w:rsidR="00D31DCD">
        <w:rPr>
          <w:rFonts w:cs="Trad Al_Khat Deco" w:hint="cs"/>
          <w:sz w:val="22"/>
          <w:szCs w:val="22"/>
          <w:rtl/>
          <w:lang w:bidi="fa-IR"/>
        </w:rPr>
        <w:t>)</w:t>
      </w:r>
      <w:r w:rsidRPr="00E70D37" w:rsidR="0053283C">
        <w:rPr>
          <w:rFonts w:cs="Trad Al_Khat Deco"/>
          <w:sz w:val="22"/>
          <w:szCs w:val="22"/>
          <w:rtl/>
          <w:lang w:bidi="fa-IR"/>
        </w:rPr>
        <w:t xml:space="preserve"> ورو</w:t>
      </w:r>
      <w:r w:rsidR="00D31DCD">
        <w:rPr>
          <w:rFonts w:cs="Trad Al_Khat Deco" w:hint="cs"/>
          <w:sz w:val="22"/>
          <w:szCs w:val="22"/>
          <w:rtl/>
          <w:lang w:bidi="fa-IR"/>
        </w:rPr>
        <w:t>ى</w:t>
      </w:r>
      <w:r w:rsidRPr="00E70D37" w:rsidR="0053283C">
        <w:rPr>
          <w:rFonts w:cs="Trad Al_Khat Deco"/>
          <w:sz w:val="22"/>
          <w:szCs w:val="22"/>
          <w:rtl/>
          <w:lang w:bidi="fa-IR"/>
        </w:rPr>
        <w:t xml:space="preserve"> </w:t>
      </w:r>
      <w:r w:rsidR="00D31DCD">
        <w:rPr>
          <w:rFonts w:cs="Trad Al_Khat Deco" w:hint="cs"/>
          <w:sz w:val="22"/>
          <w:szCs w:val="22"/>
          <w:rtl/>
          <w:lang w:bidi="fa-IR"/>
        </w:rPr>
        <w:t>(</w:t>
      </w:r>
      <w:r w:rsidRPr="00E70D37" w:rsidR="0053283C">
        <w:rPr>
          <w:rFonts w:cs="Trad Al_Khat Deco"/>
          <w:sz w:val="22"/>
          <w:szCs w:val="22"/>
          <w:rtl/>
          <w:lang w:bidi="fa-IR"/>
        </w:rPr>
        <w:t>من أهلك</w:t>
      </w:r>
      <w:r w:rsidR="00D31DCD">
        <w:rPr>
          <w:rFonts w:cs="Trad Al_Khat Deco" w:hint="cs"/>
          <w:sz w:val="22"/>
          <w:szCs w:val="22"/>
          <w:rtl/>
          <w:lang w:bidi="fa-IR"/>
        </w:rPr>
        <w:t>).</w:t>
      </w:r>
      <w:r w:rsidRPr="00E70D37" w:rsidR="0053283C">
        <w:rPr>
          <w:rFonts w:cs="Trad Al_Khat Deco"/>
          <w:sz w:val="22"/>
          <w:szCs w:val="22"/>
          <w:rtl/>
          <w:lang w:bidi="fa-IR"/>
        </w:rPr>
        <w:t xml:space="preserve"> وأما النية فاعزم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إجابة الله عز وجل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امتثال أمره بالصلاة وإتمامها والكف عن نواقضها ومفسداتها وإخلاص جميع ذلك</w:t>
      </w:r>
      <w:r w:rsidRPr="00E70D37" w:rsidR="00D8012B">
        <w:rPr>
          <w:rFonts w:cs="Trad Al_Khat Deco"/>
          <w:sz w:val="22"/>
          <w:szCs w:val="22"/>
          <w:rtl/>
          <w:lang w:bidi="fa-IR"/>
        </w:rPr>
        <w:t xml:space="preserve"> </w:t>
      </w:r>
      <w:r w:rsidRPr="00E70D37" w:rsidR="0053283C">
        <w:rPr>
          <w:rFonts w:cs="Trad Al_Khat Deco"/>
          <w:sz w:val="22"/>
          <w:szCs w:val="22"/>
          <w:rtl/>
          <w:lang w:bidi="fa-IR"/>
        </w:rPr>
        <w:t>لوجه الله سبحانه رجاء لثوابه وخوفا من عقابه وطلبا للقربة منه متقلدا للمنة منه</w:t>
      </w:r>
      <w:r w:rsidRPr="00E70D37" w:rsidR="00D8012B">
        <w:rPr>
          <w:rFonts w:cs="Trad Al_Khat Deco"/>
          <w:sz w:val="22"/>
          <w:szCs w:val="22"/>
          <w:rtl/>
          <w:lang w:bidi="fa-IR"/>
        </w:rPr>
        <w:t xml:space="preserve"> </w:t>
      </w:r>
      <w:r w:rsidRPr="00E70D37" w:rsidR="0053283C">
        <w:rPr>
          <w:rFonts w:cs="Trad Al_Khat Deco"/>
          <w:sz w:val="22"/>
          <w:szCs w:val="22"/>
          <w:rtl/>
          <w:lang w:bidi="fa-IR"/>
        </w:rPr>
        <w:t>بإذنه</w:t>
      </w:r>
      <w:r w:rsidR="00D31DCD">
        <w:rPr>
          <w:rFonts w:cs="Trad Al_Khat Deco" w:hint="cs"/>
          <w:sz w:val="22"/>
          <w:szCs w:val="22"/>
          <w:rtl/>
          <w:lang w:bidi="fa-IR"/>
        </w:rPr>
        <w:t>.</w:t>
      </w:r>
      <w:r w:rsidRPr="00E70D37" w:rsidR="0053283C">
        <w:rPr>
          <w:rFonts w:cs="Trad Al_Khat Deco"/>
          <w:sz w:val="22"/>
          <w:szCs w:val="22"/>
          <w:rtl/>
          <w:lang w:bidi="fa-IR"/>
        </w:rPr>
        <w:t xml:space="preserve"> </w:t>
      </w:r>
      <w:r w:rsidRPr="00084044" w:rsidR="0053283C">
        <w:rPr>
          <w:rFonts w:cs="Trad Al_Khat Deco"/>
          <w:sz w:val="22"/>
          <w:szCs w:val="22"/>
          <w:rtl/>
          <w:lang w:bidi="fa-IR"/>
        </w:rPr>
        <w:t>إياك في المناجاة مع سوء أدبك وكثرة عصيانك وعظم في نفسك قدر مناجاته</w:t>
      </w:r>
      <w:r w:rsidR="00A836FD">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وانظر من تناج</w:t>
      </w:r>
      <w:r w:rsidR="00A836FD">
        <w:rPr>
          <w:rFonts w:cs="Trad Al_Khat Deco" w:hint="cs"/>
          <w:sz w:val="22"/>
          <w:szCs w:val="22"/>
          <w:rtl/>
          <w:lang w:bidi="fa-IR"/>
        </w:rPr>
        <w:t>ى</w:t>
      </w:r>
      <w:r w:rsidRPr="00E70D37" w:rsidR="0053283C">
        <w:rPr>
          <w:rFonts w:cs="Trad Al_Khat Deco"/>
          <w:sz w:val="22"/>
          <w:szCs w:val="22"/>
          <w:rtl/>
          <w:lang w:bidi="fa-IR"/>
        </w:rPr>
        <w:t xml:space="preserve"> وكيف تناج</w:t>
      </w:r>
      <w:r w:rsidR="00A836FD">
        <w:rPr>
          <w:rFonts w:cs="Trad Al_Khat Deco" w:hint="cs"/>
          <w:sz w:val="22"/>
          <w:szCs w:val="22"/>
          <w:rtl/>
          <w:lang w:bidi="fa-IR"/>
        </w:rPr>
        <w:t>ى</w:t>
      </w:r>
      <w:r w:rsidRPr="00E70D37" w:rsidR="0053283C">
        <w:rPr>
          <w:rFonts w:cs="Trad Al_Khat Deco"/>
          <w:sz w:val="22"/>
          <w:szCs w:val="22"/>
          <w:rtl/>
          <w:lang w:bidi="fa-IR"/>
        </w:rPr>
        <w:t xml:space="preserve"> وبماذا تناج</w:t>
      </w:r>
      <w:r w:rsidR="00A836FD">
        <w:rPr>
          <w:rFonts w:cs="Trad Al_Khat Deco" w:hint="cs"/>
          <w:sz w:val="22"/>
          <w:szCs w:val="22"/>
          <w:rtl/>
          <w:lang w:bidi="fa-IR"/>
        </w:rPr>
        <w:t>ى</w:t>
      </w:r>
      <w:r w:rsidRPr="00E70D37" w:rsidR="0053283C">
        <w:rPr>
          <w:rFonts w:cs="Trad Al_Khat Deco"/>
          <w:sz w:val="22"/>
          <w:szCs w:val="22"/>
          <w:rtl/>
          <w:lang w:bidi="fa-IR"/>
        </w:rPr>
        <w:t xml:space="preserve"> وعند هذا ينبغ</w:t>
      </w:r>
      <w:r w:rsidR="00A836FD">
        <w:rPr>
          <w:rFonts w:cs="Trad Al_Khat Deco" w:hint="cs"/>
          <w:sz w:val="22"/>
          <w:szCs w:val="22"/>
          <w:rtl/>
          <w:lang w:bidi="fa-IR"/>
        </w:rPr>
        <w:t>ى</w:t>
      </w:r>
      <w:r w:rsidRPr="00E70D37" w:rsidR="0053283C">
        <w:rPr>
          <w:rFonts w:cs="Trad Al_Khat Deco"/>
          <w:sz w:val="22"/>
          <w:szCs w:val="22"/>
          <w:rtl/>
          <w:lang w:bidi="fa-IR"/>
        </w:rPr>
        <w:t xml:space="preserve"> أن يعرق جبينك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الخجل وترتعد فرائصك من الهيبة ويصفر وجهك من الخوف</w:t>
      </w:r>
      <w:r w:rsidR="00A836FD">
        <w:rPr>
          <w:rFonts w:cs="Trad Al_Khat Deco" w:hint="cs"/>
          <w:sz w:val="22"/>
          <w:szCs w:val="22"/>
          <w:rtl/>
          <w:lang w:bidi="fa-IR"/>
        </w:rPr>
        <w:t>.</w:t>
      </w:r>
      <w:r w:rsidRPr="00E70D37" w:rsidR="0053283C">
        <w:rPr>
          <w:rFonts w:cs="Trad Al_Khat Deco"/>
          <w:sz w:val="22"/>
          <w:szCs w:val="22"/>
          <w:rtl/>
          <w:lang w:bidi="fa-IR"/>
        </w:rPr>
        <w:t xml:space="preserve"> وأما التكبير فإذا نطق</w:t>
      </w:r>
      <w:r w:rsidRPr="00E70D37" w:rsidR="00D8012B">
        <w:rPr>
          <w:rFonts w:cs="Trad Al_Khat Deco"/>
          <w:sz w:val="22"/>
          <w:szCs w:val="22"/>
          <w:rtl/>
          <w:lang w:bidi="fa-IR"/>
        </w:rPr>
        <w:t xml:space="preserve"> </w:t>
      </w:r>
      <w:r w:rsidRPr="00E70D37" w:rsidR="0053283C">
        <w:rPr>
          <w:rFonts w:cs="Trad Al_Khat Deco"/>
          <w:sz w:val="22"/>
          <w:szCs w:val="22"/>
          <w:rtl/>
          <w:lang w:bidi="fa-IR"/>
        </w:rPr>
        <w:t>به لسانك فينبغي أن لا يكذبه قلبك فإن كان في قلبك شيء هو أكبر من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سبحانه فالله يشهد إنك لكاذب وإن كان الكلام صدقا كما شهد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المنافقين في</w:t>
      </w:r>
      <w:r w:rsidRPr="00E70D37" w:rsidR="00D8012B">
        <w:rPr>
          <w:rFonts w:cs="Trad Al_Khat Deco"/>
          <w:sz w:val="22"/>
          <w:szCs w:val="22"/>
          <w:rtl/>
          <w:lang w:bidi="fa-IR"/>
        </w:rPr>
        <w:t xml:space="preserve"> </w:t>
      </w:r>
      <w:r w:rsidRPr="00E70D37" w:rsidR="0053283C">
        <w:rPr>
          <w:rFonts w:cs="Trad Al_Khat Deco"/>
          <w:sz w:val="22"/>
          <w:szCs w:val="22"/>
          <w:rtl/>
          <w:lang w:bidi="fa-IR"/>
        </w:rPr>
        <w:t>قولهم إنه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 فإن كان هواك أغلب عليك</w:t>
      </w:r>
      <w:r w:rsidRPr="00E70D37" w:rsidR="00D8012B">
        <w:rPr>
          <w:rFonts w:cs="Trad Al_Khat Deco"/>
          <w:sz w:val="22"/>
          <w:szCs w:val="22"/>
          <w:rtl/>
          <w:lang w:bidi="fa-IR"/>
        </w:rPr>
        <w:t xml:space="preserve"> </w:t>
      </w:r>
      <w:r w:rsidRPr="00E70D37" w:rsidR="0053283C">
        <w:rPr>
          <w:rFonts w:cs="Trad Al_Khat Deco"/>
          <w:sz w:val="22"/>
          <w:szCs w:val="22"/>
          <w:rtl/>
          <w:lang w:bidi="fa-IR"/>
        </w:rPr>
        <w:t>من أمر الله عز وجل فأنت أطوع له منك لله تعالى فقد اتخذته إلهك وكبرته فيوشك</w:t>
      </w:r>
      <w:r w:rsidRPr="00E70D37" w:rsidR="00D8012B">
        <w:rPr>
          <w:rFonts w:cs="Trad Al_Khat Deco"/>
          <w:sz w:val="22"/>
          <w:szCs w:val="22"/>
          <w:rtl/>
          <w:lang w:bidi="fa-IR"/>
        </w:rPr>
        <w:t xml:space="preserve"> </w:t>
      </w:r>
      <w:r w:rsidRPr="00E70D37" w:rsidR="0053283C">
        <w:rPr>
          <w:rFonts w:cs="Trad Al_Khat Deco"/>
          <w:sz w:val="22"/>
          <w:szCs w:val="22"/>
          <w:rtl/>
          <w:lang w:bidi="fa-IR"/>
        </w:rPr>
        <w:t>أن يكون قولك الله أكبر كلاما باللسان المجرد وقد تخلف القلب عن مساعدته وما</w:t>
      </w:r>
      <w:r w:rsidRPr="00E70D37" w:rsidR="00D8012B">
        <w:rPr>
          <w:rFonts w:cs="Trad Al_Khat Deco"/>
          <w:sz w:val="22"/>
          <w:szCs w:val="22"/>
          <w:rtl/>
          <w:lang w:bidi="fa-IR"/>
        </w:rPr>
        <w:t xml:space="preserve"> </w:t>
      </w:r>
      <w:r w:rsidRPr="00E70D37" w:rsidR="0053283C">
        <w:rPr>
          <w:rFonts w:cs="Trad Al_Khat Deco"/>
          <w:sz w:val="22"/>
          <w:szCs w:val="22"/>
          <w:rtl/>
          <w:lang w:bidi="fa-IR"/>
        </w:rPr>
        <w:t>أعظم الخطر في ذلك لولا التوبة والاستغفار وحسن الظن بكرم الله تعالى وعفوه</w:t>
      </w:r>
      <w:r w:rsidR="00A836FD">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وأما دعاء الاستفتاح فأول كلماته قولك وجهت وجهي للذي فطر السموات</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والأرض وليس المراد بالوجه الوجه الظاهر فإنك إنما وجهته إلى جهة القبلة والله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سبحانه يتقدس</w:t>
      </w:r>
      <w:r w:rsidR="00A836FD">
        <w:rPr>
          <w:rFonts w:cs="Trad Al_Khat Deco" w:hint="cs"/>
          <w:sz w:val="22"/>
          <w:szCs w:val="22"/>
          <w:rtl/>
          <w:lang w:bidi="fa-IR"/>
        </w:rPr>
        <w:t xml:space="preserve"> </w:t>
      </w:r>
      <w:r w:rsidRPr="00E70D37" w:rsidR="0053283C">
        <w:rPr>
          <w:rFonts w:cs="Trad Al_Khat Deco"/>
          <w:sz w:val="22"/>
          <w:szCs w:val="22"/>
          <w:rtl/>
          <w:lang w:bidi="fa-IR"/>
        </w:rPr>
        <w:t>عن أن تحده الجهات حتى تقبل بوجه بدنك عليه وإنما وجه القلب هو الذي تتوجه</w:t>
      </w:r>
      <w:r w:rsidRPr="00E70D37" w:rsidR="00D8012B">
        <w:rPr>
          <w:rFonts w:cs="Trad Al_Khat Deco"/>
          <w:sz w:val="22"/>
          <w:szCs w:val="22"/>
          <w:rtl/>
          <w:lang w:bidi="fa-IR"/>
        </w:rPr>
        <w:t xml:space="preserve"> </w:t>
      </w:r>
      <w:r w:rsidRPr="00E70D37" w:rsidR="0053283C">
        <w:rPr>
          <w:rFonts w:cs="Trad Al_Khat Deco"/>
          <w:sz w:val="22"/>
          <w:szCs w:val="22"/>
          <w:rtl/>
          <w:lang w:bidi="fa-IR"/>
        </w:rPr>
        <w:t>به إلى فاطر السماوات والأرض فانظر إليه أمتوجه هو إلى أمانيه وهمه في البيت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والسوق ومتبع للشهوات أو مقبل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فاطر السموات</w:t>
      </w:r>
      <w:r w:rsidR="00A836FD">
        <w:rPr>
          <w:rFonts w:cs="Trad Al_Khat Deco" w:hint="cs"/>
          <w:sz w:val="22"/>
          <w:szCs w:val="22"/>
          <w:rtl/>
          <w:lang w:bidi="fa-IR"/>
        </w:rPr>
        <w:t>.</w:t>
      </w:r>
      <w:r w:rsidRPr="00E70D37" w:rsidR="0053283C">
        <w:rPr>
          <w:rFonts w:cs="Trad Al_Khat Deco"/>
          <w:sz w:val="22"/>
          <w:szCs w:val="22"/>
          <w:rtl/>
          <w:lang w:bidi="fa-IR"/>
        </w:rPr>
        <w:t xml:space="preserve"> وإياك أن تكون أول</w:t>
      </w:r>
      <w:r w:rsidRPr="00E70D37" w:rsidR="00D8012B">
        <w:rPr>
          <w:rFonts w:cs="Trad Al_Khat Deco"/>
          <w:sz w:val="22"/>
          <w:szCs w:val="22"/>
          <w:rtl/>
          <w:lang w:bidi="fa-IR"/>
        </w:rPr>
        <w:t xml:space="preserve"> </w:t>
      </w:r>
      <w:r w:rsidRPr="00E70D37" w:rsidR="0053283C">
        <w:rPr>
          <w:rFonts w:cs="Trad Al_Khat Deco"/>
          <w:sz w:val="22"/>
          <w:szCs w:val="22"/>
          <w:rtl/>
          <w:lang w:bidi="fa-IR"/>
        </w:rPr>
        <w:t>مفاتحتك للمناجاة بالكذب والاختلاق ولن ينصرف الوجه إلى الله تعالى إلا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بانصرافه عما سواه فاجتهد في الحال في صرفه إليه وإن عجزت عنه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الدوام</w:t>
      </w:r>
      <w:r w:rsidRPr="00E70D37" w:rsidR="00D8012B">
        <w:rPr>
          <w:rFonts w:cs="Trad Al_Khat Deco"/>
          <w:sz w:val="22"/>
          <w:szCs w:val="22"/>
          <w:rtl/>
          <w:lang w:bidi="fa-IR"/>
        </w:rPr>
        <w:t xml:space="preserve"> </w:t>
      </w:r>
      <w:r w:rsidRPr="00E70D37" w:rsidR="0053283C">
        <w:rPr>
          <w:rFonts w:cs="Trad Al_Khat Deco"/>
          <w:sz w:val="22"/>
          <w:szCs w:val="22"/>
          <w:rtl/>
          <w:lang w:bidi="fa-IR"/>
        </w:rPr>
        <w:t>فليكن قولك في الحال صادقا</w:t>
      </w:r>
      <w:r w:rsidR="00A836FD">
        <w:rPr>
          <w:rFonts w:cs="Trad Al_Khat Deco" w:hint="cs"/>
          <w:sz w:val="22"/>
          <w:szCs w:val="22"/>
          <w:rtl/>
          <w:lang w:bidi="fa-IR"/>
        </w:rPr>
        <w:t>،</w:t>
      </w:r>
      <w:r w:rsidRPr="00E70D37" w:rsidR="0053283C">
        <w:rPr>
          <w:rFonts w:cs="Trad Al_Khat Deco"/>
          <w:sz w:val="22"/>
          <w:szCs w:val="22"/>
          <w:rtl/>
          <w:lang w:bidi="fa-IR"/>
        </w:rPr>
        <w:t xml:space="preserve"> وإذا قلت حنيفا مسلما فينبغي أن يخطر ببالك أن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المسلم هو الذي سلم المسلمون من لسانه ويده فإن لم تكن كذلك كنت كاذبا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فاجتهد في أن تعزم عليه في الاستقبال وتندم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سبق من الأحوال</w:t>
      </w:r>
      <w:r w:rsidR="00A836FD">
        <w:rPr>
          <w:rFonts w:cs="Trad Al_Khat Deco" w:hint="cs"/>
          <w:sz w:val="22"/>
          <w:szCs w:val="22"/>
          <w:rtl/>
          <w:lang w:bidi="fa-IR"/>
        </w:rPr>
        <w:t>،</w:t>
      </w:r>
      <w:r w:rsidRPr="00E70D37" w:rsidR="0053283C">
        <w:rPr>
          <w:rFonts w:cs="Trad Al_Khat Deco"/>
          <w:sz w:val="22"/>
          <w:szCs w:val="22"/>
          <w:rtl/>
          <w:lang w:bidi="fa-IR"/>
        </w:rPr>
        <w:t xml:space="preserve"> وإذا قلت</w:t>
      </w:r>
      <w:r w:rsidRPr="00E70D37" w:rsidR="00D8012B">
        <w:rPr>
          <w:rFonts w:cs="Trad Al_Khat Deco"/>
          <w:sz w:val="22"/>
          <w:szCs w:val="22"/>
          <w:rtl/>
          <w:lang w:bidi="fa-IR"/>
        </w:rPr>
        <w:t xml:space="preserve"> </w:t>
      </w:r>
      <w:r w:rsidRPr="00E70D37" w:rsidR="0053283C">
        <w:rPr>
          <w:rFonts w:cs="Trad Al_Khat Deco"/>
          <w:sz w:val="22"/>
          <w:szCs w:val="22"/>
          <w:rtl/>
          <w:lang w:bidi="fa-IR"/>
        </w:rPr>
        <w:t>وما أنا من المشركين فأخطر ببالك الشرك الخفي فإن قوله تعالى</w:t>
      </w:r>
      <w:r w:rsidR="000F740F">
        <w:rPr>
          <w:rFonts w:cs="Trad Al_Khat Deco" w:hint="cs"/>
          <w:sz w:val="22"/>
          <w:szCs w:val="22"/>
          <w:rtl/>
          <w:lang w:bidi="fa-IR"/>
        </w:rPr>
        <w:t>:</w:t>
      </w:r>
      <w:r w:rsidR="00A836FD">
        <w:rPr>
          <w:rFonts w:cs="Trad Al_Khat Deco" w:hint="cs"/>
          <w:sz w:val="22"/>
          <w:szCs w:val="22"/>
          <w:rtl/>
          <w:lang w:bidi="fa-IR"/>
        </w:rPr>
        <w:t xml:space="preserve"> </w:t>
      </w:r>
      <w:r w:rsidR="00A836FD">
        <w:rPr>
          <w:rFonts w:cs="Trad Al_Khat Deco" w:hint="cs"/>
          <w:color w:val="FF0000"/>
          <w:sz w:val="22"/>
          <w:szCs w:val="22"/>
          <w:rtl/>
        </w:rPr>
        <w:t>﴿</w:t>
      </w:r>
      <w:r w:rsidRPr="00E70D37" w:rsidR="0053283C">
        <w:rPr>
          <w:rFonts w:cs="Trad Al_Khat Deco"/>
          <w:sz w:val="22"/>
          <w:szCs w:val="22"/>
          <w:rtl/>
          <w:lang w:bidi="fa-IR"/>
        </w:rPr>
        <w:t xml:space="preserve"> فمن كان يرجو</w:t>
      </w:r>
      <w:r w:rsidRPr="00E70D37" w:rsidR="00D8012B">
        <w:rPr>
          <w:rFonts w:cs="Trad Al_Khat Deco"/>
          <w:sz w:val="22"/>
          <w:szCs w:val="22"/>
          <w:rtl/>
          <w:lang w:bidi="fa-IR"/>
        </w:rPr>
        <w:t xml:space="preserve"> </w:t>
      </w:r>
      <w:r w:rsidRPr="00E70D37" w:rsidR="0053283C">
        <w:rPr>
          <w:rFonts w:cs="Trad Al_Khat Deco"/>
          <w:sz w:val="22"/>
          <w:szCs w:val="22"/>
          <w:rtl/>
          <w:lang w:bidi="fa-IR"/>
        </w:rPr>
        <w:t>لقاء ربه فليعمل عملا صالحا ولا يشرك بعبادة ربه أحدا</w:t>
      </w:r>
      <w:r w:rsidR="00A836FD">
        <w:rPr>
          <w:rFonts w:cs="Trad Al_Khat Deco" w:hint="cs"/>
          <w:sz w:val="22"/>
          <w:szCs w:val="22"/>
          <w:rtl/>
          <w:lang w:bidi="fa-IR"/>
        </w:rPr>
        <w:t xml:space="preserve"> </w:t>
      </w:r>
      <w:r w:rsidR="00A836FD">
        <w:rPr>
          <w:rFonts w:cs="Trad Al_Khat Deco" w:hint="cs"/>
          <w:color w:val="FF0000"/>
          <w:sz w:val="22"/>
          <w:szCs w:val="22"/>
          <w:rtl/>
        </w:rPr>
        <w:t>﴾ {}</w:t>
      </w:r>
      <w:r w:rsidRPr="00E70D37" w:rsidR="0053283C">
        <w:rPr>
          <w:rFonts w:cs="Trad Al_Khat Deco"/>
          <w:sz w:val="22"/>
          <w:szCs w:val="22"/>
          <w:rtl/>
          <w:lang w:bidi="fa-IR"/>
        </w:rPr>
        <w:t xml:space="preserve"> نزل فيمن يقصد بعبادته</w:t>
      </w:r>
      <w:r w:rsidRPr="00E70D37" w:rsidR="00D8012B">
        <w:rPr>
          <w:rFonts w:cs="Trad Al_Khat Deco"/>
          <w:sz w:val="22"/>
          <w:szCs w:val="22"/>
          <w:rtl/>
          <w:lang w:bidi="fa-IR"/>
        </w:rPr>
        <w:t xml:space="preserve"> </w:t>
      </w:r>
      <w:r w:rsidRPr="00E70D37" w:rsidR="0053283C">
        <w:rPr>
          <w:rFonts w:cs="Trad Al_Khat Deco"/>
          <w:sz w:val="22"/>
          <w:szCs w:val="22"/>
          <w:rtl/>
          <w:lang w:bidi="fa-IR"/>
        </w:rPr>
        <w:t>وجه الله وحمد الناس وكن حذرا مشفقا من هذا الشرك واستشعر الخجلة في قلبك</w:t>
      </w:r>
      <w:r w:rsidRPr="00E70D37" w:rsidR="00D8012B">
        <w:rPr>
          <w:rFonts w:cs="Trad Al_Khat Deco"/>
          <w:sz w:val="22"/>
          <w:szCs w:val="22"/>
          <w:rtl/>
          <w:lang w:bidi="fa-IR"/>
        </w:rPr>
        <w:t xml:space="preserve"> </w:t>
      </w:r>
      <w:r w:rsidRPr="00E70D37" w:rsidR="0053283C">
        <w:rPr>
          <w:rFonts w:cs="Trad Al_Khat Deco"/>
          <w:sz w:val="22"/>
          <w:szCs w:val="22"/>
          <w:rtl/>
          <w:lang w:bidi="fa-IR"/>
        </w:rPr>
        <w:t>إن وصفت نفسك بأنك لست من المشركين من غير براءة عن هذا الشرك فإن اسم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الشرك يقع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القليل والكثير منه</w:t>
      </w:r>
      <w:r w:rsidR="00A836FD">
        <w:rPr>
          <w:rFonts w:cs="Trad Al_Khat Deco" w:hint="cs"/>
          <w:sz w:val="22"/>
          <w:szCs w:val="22"/>
          <w:rtl/>
          <w:lang w:bidi="fa-IR"/>
        </w:rPr>
        <w:t>،</w:t>
      </w:r>
      <w:r w:rsidRPr="00E70D37" w:rsidR="0053283C">
        <w:rPr>
          <w:rFonts w:cs="Trad Al_Khat Deco"/>
          <w:sz w:val="22"/>
          <w:szCs w:val="22"/>
          <w:rtl/>
          <w:lang w:bidi="fa-IR"/>
        </w:rPr>
        <w:t xml:space="preserve"> وإذا قلت محياي ومماتي لله فاعلم أن هذا حال</w:t>
      </w:r>
      <w:r w:rsidRPr="00E70D37" w:rsidR="00D8012B">
        <w:rPr>
          <w:rFonts w:cs="Trad Al_Khat Deco"/>
          <w:sz w:val="22"/>
          <w:szCs w:val="22"/>
          <w:rtl/>
          <w:lang w:bidi="fa-IR"/>
        </w:rPr>
        <w:t xml:space="preserve"> </w:t>
      </w:r>
      <w:r w:rsidRPr="00E70D37" w:rsidR="0053283C">
        <w:rPr>
          <w:rFonts w:cs="Trad Al_Khat Deco"/>
          <w:sz w:val="22"/>
          <w:szCs w:val="22"/>
          <w:rtl/>
          <w:lang w:bidi="fa-IR"/>
        </w:rPr>
        <w:t>عبد مفقود لنفسه موجود لسيده وأنه إن صدر ممن رضاه وغضبه وقيامه وقعوده</w:t>
      </w:r>
      <w:r w:rsidRPr="00E70D37" w:rsidR="00D8012B">
        <w:rPr>
          <w:rFonts w:cs="Trad Al_Khat Deco"/>
          <w:sz w:val="22"/>
          <w:szCs w:val="22"/>
          <w:rtl/>
          <w:lang w:bidi="fa-IR"/>
        </w:rPr>
        <w:t xml:space="preserve"> </w:t>
      </w:r>
      <w:r w:rsidRPr="00E70D37" w:rsidR="0053283C">
        <w:rPr>
          <w:rFonts w:cs="Trad Al_Khat Deco"/>
          <w:sz w:val="22"/>
          <w:szCs w:val="22"/>
          <w:rtl/>
          <w:lang w:bidi="fa-IR"/>
        </w:rPr>
        <w:t>ورغبته في الحياة ورهبته من الموت لأمور الدنيا لم يكن ملائما للحال</w:t>
      </w:r>
      <w:r w:rsidR="00A836FD">
        <w:rPr>
          <w:rFonts w:cs="Trad Al_Khat Deco" w:hint="cs"/>
          <w:sz w:val="22"/>
          <w:szCs w:val="22"/>
          <w:rtl/>
          <w:lang w:bidi="fa-IR"/>
        </w:rPr>
        <w:t>،</w:t>
      </w:r>
      <w:r w:rsidRPr="00E70D37" w:rsidR="0053283C">
        <w:rPr>
          <w:rFonts w:cs="Trad Al_Khat Deco"/>
          <w:sz w:val="22"/>
          <w:szCs w:val="22"/>
          <w:rtl/>
          <w:lang w:bidi="fa-IR"/>
        </w:rPr>
        <w:t xml:space="preserve"> وإذا قلت</w:t>
      </w:r>
      <w:r w:rsidRPr="00E70D37" w:rsidR="00D8012B">
        <w:rPr>
          <w:rFonts w:cs="Trad Al_Khat Deco"/>
          <w:sz w:val="22"/>
          <w:szCs w:val="22"/>
          <w:rtl/>
          <w:lang w:bidi="fa-IR"/>
        </w:rPr>
        <w:t xml:space="preserve"> </w:t>
      </w:r>
      <w:r w:rsidRPr="00E70D37" w:rsidR="0053283C">
        <w:rPr>
          <w:rFonts w:cs="Trad Al_Khat Deco"/>
          <w:sz w:val="22"/>
          <w:szCs w:val="22"/>
          <w:rtl/>
          <w:lang w:bidi="fa-IR"/>
        </w:rPr>
        <w:t>أعوذ بالله من الشيطان الرجيم فاعلم أنه عدوك ومترصد لصرف قلبك عن الله عز</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وجل حسدا لك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مناجاتك مع الله عز وجل وسجودك له مع أنه لعن بسبب</w:t>
      </w:r>
      <w:r w:rsidRPr="00E70D37" w:rsidR="00D8012B">
        <w:rPr>
          <w:rFonts w:cs="Trad Al_Khat Deco"/>
          <w:sz w:val="22"/>
          <w:szCs w:val="22"/>
          <w:rtl/>
          <w:lang w:bidi="fa-IR"/>
        </w:rPr>
        <w:t xml:space="preserve"> </w:t>
      </w:r>
      <w:r w:rsidRPr="00E70D37" w:rsidR="0053283C">
        <w:rPr>
          <w:rFonts w:cs="Trad Al_Khat Deco"/>
          <w:sz w:val="22"/>
          <w:szCs w:val="22"/>
          <w:rtl/>
          <w:lang w:bidi="fa-IR"/>
        </w:rPr>
        <w:t>سجدة واحدة تركها ولم يوفق لها وأن استعاذتك بالله سبحانه منه بترك ما يحبه</w:t>
      </w:r>
      <w:r w:rsidRPr="00E70D37" w:rsidR="00D8012B">
        <w:rPr>
          <w:rFonts w:cs="Trad Al_Khat Deco"/>
          <w:sz w:val="22"/>
          <w:szCs w:val="22"/>
          <w:rtl/>
          <w:lang w:bidi="fa-IR"/>
        </w:rPr>
        <w:t xml:space="preserve"> </w:t>
      </w:r>
      <w:r w:rsidRPr="00E70D37" w:rsidR="0053283C">
        <w:rPr>
          <w:rFonts w:cs="Trad Al_Khat Deco"/>
          <w:sz w:val="22"/>
          <w:szCs w:val="22"/>
          <w:rtl/>
          <w:lang w:bidi="fa-IR"/>
        </w:rPr>
        <w:t>وتبديله بما يحب الله عز وجل لا بمجرد قولك فإن من قصده سبع أو عدو ليفترسه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أو يقتله فقال أعوذ منك بذلك الحصن الحصين وهو ثابت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مكانه فإن ذلك لا</w:t>
      </w:r>
      <w:r w:rsidRPr="00E70D37" w:rsidR="00D8012B">
        <w:rPr>
          <w:rFonts w:cs="Trad Al_Khat Deco"/>
          <w:sz w:val="22"/>
          <w:szCs w:val="22"/>
          <w:rtl/>
          <w:lang w:bidi="fa-IR"/>
        </w:rPr>
        <w:t xml:space="preserve"> </w:t>
      </w:r>
      <w:r w:rsidRPr="00E70D37" w:rsidR="0053283C">
        <w:rPr>
          <w:rFonts w:cs="Trad Al_Khat Deco"/>
          <w:sz w:val="22"/>
          <w:szCs w:val="22"/>
          <w:rtl/>
          <w:lang w:bidi="fa-IR"/>
        </w:rPr>
        <w:t>ينفعه بل لا يعيذه إلا تبديل المكان فكذلك من يتبع الشهوات التي هي محاب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الشيطان ومكاره الرحمن فلا يغنيه مجرد القول فليقترن قوله بالعزم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التعوذ</w:t>
      </w:r>
      <w:r w:rsidRPr="00E70D37" w:rsidR="00D8012B">
        <w:rPr>
          <w:rFonts w:cs="Trad Al_Khat Deco"/>
          <w:sz w:val="22"/>
          <w:szCs w:val="22"/>
          <w:rtl/>
          <w:lang w:bidi="fa-IR"/>
        </w:rPr>
        <w:t xml:space="preserve"> </w:t>
      </w:r>
      <w:r w:rsidRPr="00E70D37" w:rsidR="0053283C">
        <w:rPr>
          <w:rFonts w:cs="Trad Al_Khat Deco"/>
          <w:sz w:val="22"/>
          <w:szCs w:val="22"/>
          <w:rtl/>
          <w:lang w:bidi="fa-IR"/>
        </w:rPr>
        <w:t>بحصن الله عز وجل عن شر الشيطان وحصنه لا إله إلا الله إذ قال عز وجل فيما</w:t>
      </w:r>
      <w:r w:rsidRPr="00E70D37" w:rsidR="00D8012B">
        <w:rPr>
          <w:rFonts w:cs="Trad Al_Khat Deco"/>
          <w:sz w:val="22"/>
          <w:szCs w:val="22"/>
          <w:rtl/>
          <w:lang w:bidi="fa-IR"/>
        </w:rPr>
        <w:t xml:space="preserve"> </w:t>
      </w:r>
      <w:r w:rsidRPr="00E70D37" w:rsidR="0053283C">
        <w:rPr>
          <w:rFonts w:cs="Trad Al_Khat Deco"/>
          <w:sz w:val="22"/>
          <w:szCs w:val="22"/>
          <w:rtl/>
          <w:lang w:bidi="fa-IR"/>
        </w:rPr>
        <w:t>أخبر عنه نبينا</w:t>
      </w:r>
      <w:r w:rsidRPr="00E70D37" w:rsidR="00D8012B">
        <w:rPr>
          <w:rFonts w:cs="Trad Al_Khat Deco"/>
          <w:sz w:val="22"/>
          <w:szCs w:val="22"/>
          <w:rtl/>
          <w:lang w:bidi="fa-IR"/>
        </w:rPr>
        <w:t xml:space="preserve"> </w:t>
      </w:r>
      <w:r w:rsidRPr="00CC42D3" w:rsidR="00D7108D">
        <w:rPr>
          <w:rFonts w:cs="Trad Al_Khat Deco" w:hint="cs"/>
          <w:color w:val="FFFF00"/>
          <w:rtl/>
        </w:rPr>
        <w:t>ﭬ</w:t>
      </w:r>
      <w:r w:rsidR="00A836FD">
        <w:rPr>
          <w:rFonts w:cs="Trad Al_Khat Deco" w:hint="cs"/>
          <w:sz w:val="22"/>
          <w:szCs w:val="22"/>
          <w:rtl/>
          <w:lang w:bidi="fa-IR"/>
        </w:rPr>
        <w:t>:</w:t>
      </w:r>
      <w:r w:rsidRPr="00E70D37" w:rsidR="00D8012B">
        <w:rPr>
          <w:rFonts w:cs="Trad Al_Khat Deco"/>
          <w:sz w:val="22"/>
          <w:szCs w:val="22"/>
          <w:rtl/>
          <w:lang w:bidi="fa-IR"/>
        </w:rPr>
        <w:t xml:space="preserve"> </w:t>
      </w:r>
      <w:r w:rsidR="00A836FD">
        <w:rPr>
          <w:rFonts w:cs="Trad Al_Khat Deco" w:hint="cs"/>
          <w:sz w:val="22"/>
          <w:szCs w:val="22"/>
          <w:rtl/>
          <w:lang w:bidi="fa-IR"/>
        </w:rPr>
        <w:t>(</w:t>
      </w:r>
      <w:r w:rsidRPr="00E70D37" w:rsidR="0053283C">
        <w:rPr>
          <w:rFonts w:cs="Trad Al_Khat Deco"/>
          <w:sz w:val="22"/>
          <w:szCs w:val="22"/>
          <w:rtl/>
          <w:lang w:bidi="fa-IR"/>
        </w:rPr>
        <w:t>لا إله إلا الله حصني فمن دخل</w:t>
      </w:r>
      <w:r w:rsidRPr="00E70D37" w:rsidR="00D8012B">
        <w:rPr>
          <w:rFonts w:cs="Trad Al_Khat Deco"/>
          <w:sz w:val="22"/>
          <w:szCs w:val="22"/>
          <w:rtl/>
          <w:lang w:bidi="fa-IR"/>
        </w:rPr>
        <w:t xml:space="preserve"> </w:t>
      </w:r>
      <w:r w:rsidRPr="00E70D37" w:rsidR="0053283C">
        <w:rPr>
          <w:rFonts w:cs="Trad Al_Khat Deco"/>
          <w:sz w:val="22"/>
          <w:szCs w:val="22"/>
          <w:rtl/>
          <w:lang w:bidi="fa-IR"/>
        </w:rPr>
        <w:t>حصني أمن من عذابي</w:t>
      </w:r>
      <w:r>
        <w:rPr>
          <w:rStyle w:val="FootnoteReference"/>
          <w:rFonts w:cs="Trad Al_Khat Deco"/>
          <w:b/>
          <w:bCs/>
          <w:color w:val="FF0000"/>
          <w:sz w:val="22"/>
          <w:szCs w:val="22"/>
          <w:u w:val="single"/>
          <w:rtl/>
        </w:rPr>
        <w:footnoteReference w:id="468"/>
      </w:r>
      <w:r w:rsidR="00A836FD">
        <w:rPr>
          <w:rFonts w:cs="Trad Al_Khat Deco" w:hint="cs"/>
          <w:sz w:val="22"/>
          <w:szCs w:val="22"/>
          <w:rtl/>
          <w:lang w:bidi="fa-IR"/>
        </w:rPr>
        <w:t>)</w:t>
      </w:r>
      <w:r w:rsidRPr="00E70D37" w:rsidR="0053283C">
        <w:rPr>
          <w:rFonts w:cs="Trad Al_Khat Deco"/>
          <w:sz w:val="22"/>
          <w:szCs w:val="22"/>
          <w:rtl/>
          <w:lang w:bidi="fa-IR"/>
        </w:rPr>
        <w:t xml:space="preserve"> والمتحصن به لا معبود</w:t>
      </w:r>
      <w:r w:rsidRPr="00E70D37" w:rsidR="00D8012B">
        <w:rPr>
          <w:rFonts w:cs="Trad Al_Khat Deco"/>
          <w:sz w:val="22"/>
          <w:szCs w:val="22"/>
          <w:rtl/>
          <w:lang w:bidi="fa-IR"/>
        </w:rPr>
        <w:t xml:space="preserve"> </w:t>
      </w:r>
      <w:r w:rsidRPr="00E70D37" w:rsidR="0053283C">
        <w:rPr>
          <w:rFonts w:cs="Trad Al_Khat Deco"/>
          <w:sz w:val="22"/>
          <w:szCs w:val="22"/>
          <w:rtl/>
          <w:lang w:bidi="fa-IR"/>
        </w:rPr>
        <w:t>له سوى الله سبحانه فأما من اتخذ إلهه هواه فهو في ميدان الشيطان لا في حصن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عز وجل واعلم أن من مكايده أن يشغلك في صلاتك بذكر الآخرة وتدبير فعل</w:t>
      </w:r>
      <w:r w:rsidRPr="00E70D37" w:rsidR="00D8012B">
        <w:rPr>
          <w:rFonts w:cs="Trad Al_Khat Deco"/>
          <w:sz w:val="22"/>
          <w:szCs w:val="22"/>
          <w:rtl/>
          <w:lang w:bidi="fa-IR"/>
        </w:rPr>
        <w:t xml:space="preserve"> </w:t>
      </w:r>
      <w:r w:rsidRPr="00E70D37" w:rsidR="0053283C">
        <w:rPr>
          <w:rFonts w:cs="Trad Al_Khat Deco"/>
          <w:sz w:val="22"/>
          <w:szCs w:val="22"/>
          <w:rtl/>
          <w:lang w:bidi="fa-IR"/>
        </w:rPr>
        <w:t>الخيرات ليمنعك عن فهم ما تقرأ فاعلم أن كل ما يشغلك عن فهم معاني قراءتك</w:t>
      </w:r>
      <w:r w:rsidRPr="00E70D37" w:rsidR="00D8012B">
        <w:rPr>
          <w:rFonts w:cs="Trad Al_Khat Deco"/>
          <w:sz w:val="22"/>
          <w:szCs w:val="22"/>
          <w:rtl/>
          <w:lang w:bidi="fa-IR"/>
        </w:rPr>
        <w:t xml:space="preserve"> </w:t>
      </w:r>
      <w:r w:rsidRPr="00E70D37" w:rsidR="0053283C">
        <w:rPr>
          <w:rFonts w:cs="Trad Al_Khat Deco"/>
          <w:sz w:val="22"/>
          <w:szCs w:val="22"/>
          <w:rtl/>
          <w:lang w:bidi="fa-IR"/>
        </w:rPr>
        <w:t>فهو وسواس فإن حركة اللسان غير مقصودة بل المقصود معانيها</w:t>
      </w:r>
      <w:r w:rsidR="006D0AF9">
        <w:rPr>
          <w:rFonts w:cs="Trad Al_Khat Deco" w:hint="cs"/>
          <w:sz w:val="22"/>
          <w:szCs w:val="22"/>
          <w:rtl/>
          <w:lang w:bidi="fa-IR"/>
        </w:rPr>
        <w:t>.</w:t>
      </w:r>
      <w:r w:rsidRPr="00E70D37" w:rsidR="0053283C">
        <w:rPr>
          <w:rFonts w:cs="Trad Al_Khat Deco"/>
          <w:sz w:val="22"/>
          <w:szCs w:val="22"/>
          <w:rtl/>
          <w:lang w:bidi="fa-IR"/>
        </w:rPr>
        <w:t xml:space="preserve"> فأما القراءة</w:t>
      </w:r>
      <w:r w:rsidRPr="00E70D37" w:rsidR="00D8012B">
        <w:rPr>
          <w:rFonts w:cs="Trad Al_Khat Deco"/>
          <w:sz w:val="22"/>
          <w:szCs w:val="22"/>
          <w:rtl/>
          <w:lang w:bidi="fa-IR"/>
        </w:rPr>
        <w:t xml:space="preserve"> </w:t>
      </w:r>
      <w:r w:rsidRPr="00E70D37" w:rsidR="0053283C">
        <w:rPr>
          <w:rFonts w:cs="Trad Al_Khat Deco"/>
          <w:sz w:val="22"/>
          <w:szCs w:val="22"/>
          <w:rtl/>
          <w:lang w:bidi="fa-IR"/>
        </w:rPr>
        <w:t>فالناس فيها ثلاثة</w:t>
      </w:r>
      <w:r w:rsidR="006D0AF9">
        <w:rPr>
          <w:rFonts w:cs="Trad Al_Khat Deco" w:hint="cs"/>
          <w:sz w:val="22"/>
          <w:szCs w:val="22"/>
          <w:rtl/>
          <w:lang w:bidi="fa-IR"/>
        </w:rPr>
        <w:t>:</w:t>
      </w:r>
      <w:r w:rsidRPr="00E70D37" w:rsidR="0053283C">
        <w:rPr>
          <w:rFonts w:cs="Trad Al_Khat Deco"/>
          <w:sz w:val="22"/>
          <w:szCs w:val="22"/>
          <w:rtl/>
          <w:lang w:bidi="fa-IR"/>
        </w:rPr>
        <w:t xml:space="preserve"> رجل يتحرك لسانه وقلبه غافل ورجل يتحرك لسانه وقلبه يتبع</w:t>
      </w:r>
      <w:r w:rsidRPr="00E70D37" w:rsidR="00D8012B">
        <w:rPr>
          <w:rFonts w:cs="Trad Al_Khat Deco"/>
          <w:sz w:val="22"/>
          <w:szCs w:val="22"/>
          <w:rtl/>
          <w:lang w:bidi="fa-IR"/>
        </w:rPr>
        <w:t xml:space="preserve"> </w:t>
      </w:r>
      <w:r w:rsidRPr="00E70D37" w:rsidR="0053283C">
        <w:rPr>
          <w:rFonts w:cs="Trad Al_Khat Deco"/>
          <w:sz w:val="22"/>
          <w:szCs w:val="22"/>
          <w:rtl/>
          <w:lang w:bidi="fa-IR"/>
        </w:rPr>
        <w:t>اللسان فيفهم ويسمع منه كأنه يسمعه من غيره وهي درجات أصحاب اليمين</w:t>
      </w:r>
      <w:r w:rsidRPr="00E70D37" w:rsidR="00D8012B">
        <w:rPr>
          <w:rFonts w:cs="Trad Al_Khat Deco"/>
          <w:sz w:val="22"/>
          <w:szCs w:val="22"/>
          <w:rtl/>
          <w:lang w:bidi="fa-IR"/>
        </w:rPr>
        <w:t xml:space="preserve"> </w:t>
      </w:r>
      <w:r w:rsidRPr="00E70D37" w:rsidR="0053283C">
        <w:rPr>
          <w:rFonts w:cs="Trad Al_Khat Deco"/>
          <w:sz w:val="22"/>
          <w:szCs w:val="22"/>
          <w:rtl/>
          <w:lang w:bidi="fa-IR"/>
        </w:rPr>
        <w:t>ورجل يسبق قلبه إلى المعاني أولا ثم يخدم اللسان القلب فيترجمه ففرق بين أن يكون</w:t>
      </w:r>
      <w:r w:rsidRPr="00E70D37" w:rsidR="00D8012B">
        <w:rPr>
          <w:rFonts w:cs="Trad Al_Khat Deco"/>
          <w:sz w:val="22"/>
          <w:szCs w:val="22"/>
          <w:rtl/>
          <w:lang w:bidi="fa-IR"/>
        </w:rPr>
        <w:t xml:space="preserve"> </w:t>
      </w:r>
      <w:r w:rsidRPr="00E70D37" w:rsidR="0053283C">
        <w:rPr>
          <w:rFonts w:cs="Trad Al_Khat Deco"/>
          <w:sz w:val="22"/>
          <w:szCs w:val="22"/>
          <w:rtl/>
          <w:lang w:bidi="fa-IR"/>
        </w:rPr>
        <w:t>اللسان ترجمان القلب أو يكون معلم القلب والمقربون لسانهم ترجمان يتبع القلب</w:t>
      </w:r>
      <w:r w:rsidRPr="00E70D37" w:rsidR="00D8012B">
        <w:rPr>
          <w:rFonts w:cs="Trad Al_Khat Deco"/>
          <w:sz w:val="22"/>
          <w:szCs w:val="22"/>
          <w:rtl/>
          <w:lang w:bidi="fa-IR"/>
        </w:rPr>
        <w:t xml:space="preserve"> </w:t>
      </w:r>
      <w:r w:rsidRPr="00E70D37" w:rsidR="0053283C">
        <w:rPr>
          <w:rFonts w:cs="Trad Al_Khat Deco"/>
          <w:sz w:val="22"/>
          <w:szCs w:val="22"/>
          <w:rtl/>
          <w:lang w:bidi="fa-IR"/>
        </w:rPr>
        <w:t>ولا يتبعه القلب</w:t>
      </w:r>
      <w:r w:rsidR="006D0AF9">
        <w:rPr>
          <w:rFonts w:cs="Trad Al_Khat Deco" w:hint="cs"/>
          <w:sz w:val="22"/>
          <w:szCs w:val="22"/>
          <w:rtl/>
          <w:lang w:bidi="fa-IR"/>
        </w:rPr>
        <w:t>.</w:t>
      </w:r>
      <w:r w:rsidRPr="00E70D37" w:rsidR="0053283C">
        <w:rPr>
          <w:rFonts w:cs="Trad Al_Khat Deco"/>
          <w:sz w:val="22"/>
          <w:szCs w:val="22"/>
          <w:rtl/>
          <w:lang w:bidi="fa-IR"/>
        </w:rPr>
        <w:t xml:space="preserve"> وتفصيل ترجمة المعاني أنك إذا قلت بسم الله الرحمن الرحيم فانو به</w:t>
      </w:r>
      <w:r w:rsidRPr="00E70D37" w:rsidR="00D8012B">
        <w:rPr>
          <w:rFonts w:cs="Trad Al_Khat Deco"/>
          <w:sz w:val="22"/>
          <w:szCs w:val="22"/>
          <w:rtl/>
          <w:lang w:bidi="fa-IR"/>
        </w:rPr>
        <w:t xml:space="preserve"> </w:t>
      </w:r>
      <w:r w:rsidRPr="00E70D37" w:rsidR="0053283C">
        <w:rPr>
          <w:rFonts w:cs="Trad Al_Khat Deco"/>
          <w:sz w:val="22"/>
          <w:szCs w:val="22"/>
          <w:rtl/>
          <w:lang w:bidi="fa-IR"/>
        </w:rPr>
        <w:t>التبر</w:t>
      </w:r>
      <w:r w:rsidR="006D0AF9">
        <w:rPr>
          <w:rFonts w:cs="Trad Al_Khat Deco" w:hint="cs"/>
          <w:sz w:val="22"/>
          <w:szCs w:val="22"/>
          <w:rtl/>
          <w:lang w:bidi="fa-IR"/>
        </w:rPr>
        <w:t>ّ</w:t>
      </w:r>
      <w:r w:rsidRPr="00E70D37" w:rsidR="0053283C">
        <w:rPr>
          <w:rFonts w:cs="Trad Al_Khat Deco"/>
          <w:sz w:val="22"/>
          <w:szCs w:val="22"/>
          <w:rtl/>
          <w:lang w:bidi="fa-IR"/>
        </w:rPr>
        <w:t>ك لابتداء القراءة لكلام الله سبحانه وافهم أن</w:t>
      </w:r>
      <w:r w:rsidR="006D0AF9">
        <w:rPr>
          <w:rFonts w:cs="Trad Al_Khat Deco" w:hint="cs"/>
          <w:sz w:val="22"/>
          <w:szCs w:val="22"/>
          <w:rtl/>
          <w:lang w:bidi="fa-IR"/>
        </w:rPr>
        <w:t>ّ</w:t>
      </w:r>
      <w:r w:rsidRPr="00E70D37" w:rsidR="0053283C">
        <w:rPr>
          <w:rFonts w:cs="Trad Al_Khat Deco"/>
          <w:sz w:val="22"/>
          <w:szCs w:val="22"/>
          <w:rtl/>
          <w:lang w:bidi="fa-IR"/>
        </w:rPr>
        <w:t xml:space="preserve"> الأمور كلها بالله سبحانه وأن</w:t>
      </w:r>
      <w:r w:rsidR="006D0AF9">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المراد بالاسم ههنا هو المسمى وإذا كانت الأمور بالله سبحانه فلا جرم كان الحمد</w:t>
      </w:r>
      <w:r w:rsidRPr="00E70D37" w:rsidR="00D8012B">
        <w:rPr>
          <w:rFonts w:cs="Trad Al_Khat Deco"/>
          <w:sz w:val="22"/>
          <w:szCs w:val="22"/>
          <w:rtl/>
          <w:lang w:bidi="fa-IR"/>
        </w:rPr>
        <w:t xml:space="preserve"> </w:t>
      </w:r>
      <w:r w:rsidRPr="00E70D37" w:rsidR="0053283C">
        <w:rPr>
          <w:rFonts w:cs="Trad Al_Khat Deco"/>
          <w:sz w:val="22"/>
          <w:szCs w:val="22"/>
          <w:rtl/>
          <w:lang w:bidi="fa-IR"/>
        </w:rPr>
        <w:t>لله ومعناه أن الشكر لله إذ النعم من الله ومن يرى من غير الله نعمة أو يقصد غير</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سبحانه بشكر لا من حيث إنه مسخر من الله عز وجل ففي تسميته وتحميده</w:t>
      </w:r>
      <w:r w:rsidRPr="00E70D37" w:rsidR="00D8012B">
        <w:rPr>
          <w:rFonts w:cs="Trad Al_Khat Deco"/>
          <w:sz w:val="22"/>
          <w:szCs w:val="22"/>
          <w:rtl/>
          <w:lang w:bidi="fa-IR"/>
        </w:rPr>
        <w:t xml:space="preserve"> </w:t>
      </w:r>
      <w:r w:rsidRPr="00E70D37" w:rsidR="0053283C">
        <w:rPr>
          <w:rFonts w:cs="Trad Al_Khat Deco"/>
          <w:sz w:val="22"/>
          <w:szCs w:val="22"/>
          <w:rtl/>
          <w:lang w:bidi="fa-IR"/>
        </w:rPr>
        <w:t>نقصان بقدر التفاته إلى غير الله تعالى</w:t>
      </w:r>
      <w:r w:rsidR="006D0AF9">
        <w:rPr>
          <w:rFonts w:cs="Trad Al_Khat Deco" w:hint="cs"/>
          <w:sz w:val="22"/>
          <w:szCs w:val="22"/>
          <w:rtl/>
          <w:lang w:bidi="fa-IR"/>
        </w:rPr>
        <w:t xml:space="preserve">. </w:t>
      </w:r>
      <w:r w:rsidRPr="00E70D37" w:rsidR="0053283C">
        <w:rPr>
          <w:rFonts w:cs="Trad Al_Khat Deco"/>
          <w:sz w:val="22"/>
          <w:szCs w:val="22"/>
          <w:rtl/>
          <w:lang w:bidi="fa-IR"/>
        </w:rPr>
        <w:t>فإذا قلت الرحمن الرحيم فأحضر في قلبك</w:t>
      </w:r>
      <w:r w:rsidRPr="00E70D37" w:rsidR="00D8012B">
        <w:rPr>
          <w:rFonts w:cs="Trad Al_Khat Deco"/>
          <w:sz w:val="22"/>
          <w:szCs w:val="22"/>
          <w:rtl/>
          <w:lang w:bidi="fa-IR"/>
        </w:rPr>
        <w:t xml:space="preserve"> </w:t>
      </w:r>
      <w:r w:rsidRPr="00E70D37" w:rsidR="0053283C">
        <w:rPr>
          <w:rFonts w:cs="Trad Al_Khat Deco"/>
          <w:sz w:val="22"/>
          <w:szCs w:val="22"/>
          <w:rtl/>
          <w:lang w:bidi="fa-IR"/>
        </w:rPr>
        <w:t>جميع أنواع لطفه لتتضح لك رحمته فينبعث بها رجاؤك ثم استثر من قلبك التعظيم</w:t>
      </w:r>
      <w:r w:rsidRPr="00E70D37" w:rsidR="00D8012B">
        <w:rPr>
          <w:rFonts w:cs="Trad Al_Khat Deco"/>
          <w:sz w:val="22"/>
          <w:szCs w:val="22"/>
          <w:rtl/>
          <w:lang w:bidi="fa-IR"/>
        </w:rPr>
        <w:t xml:space="preserve"> </w:t>
      </w:r>
      <w:r w:rsidRPr="00E70D37" w:rsidR="0053283C">
        <w:rPr>
          <w:rFonts w:cs="Trad Al_Khat Deco"/>
          <w:sz w:val="22"/>
          <w:szCs w:val="22"/>
          <w:rtl/>
          <w:lang w:bidi="fa-IR"/>
        </w:rPr>
        <w:t>والخوف بقولك مالك يوم الدين أما العظمة فلأنه لا ملك إلا لهوأما الخوف فلهول يوم الجزاء والحساب الذي هو مالكه ثم جدد الإخلاص بقولك</w:t>
      </w:r>
      <w:r w:rsidRPr="00E70D37" w:rsidR="00D8012B">
        <w:rPr>
          <w:rFonts w:cs="Trad Al_Khat Deco"/>
          <w:sz w:val="22"/>
          <w:szCs w:val="22"/>
          <w:rtl/>
          <w:lang w:bidi="fa-IR"/>
        </w:rPr>
        <w:t xml:space="preserve"> </w:t>
      </w:r>
      <w:r w:rsidRPr="00E70D37" w:rsidR="0053283C">
        <w:rPr>
          <w:rFonts w:cs="Trad Al_Khat Deco"/>
          <w:sz w:val="22"/>
          <w:szCs w:val="22"/>
          <w:rtl/>
          <w:lang w:bidi="fa-IR"/>
        </w:rPr>
        <w:t>إياك نعبد وجدد العجز والاحتياج والتبري من الحول والقوة بقولك وإياك نستعين</w:t>
      </w:r>
      <w:r w:rsidRPr="00E70D37" w:rsidR="00D8012B">
        <w:rPr>
          <w:rFonts w:cs="Trad Al_Khat Deco"/>
          <w:sz w:val="22"/>
          <w:szCs w:val="22"/>
          <w:rtl/>
          <w:lang w:bidi="fa-IR"/>
        </w:rPr>
        <w:t xml:space="preserve"> </w:t>
      </w:r>
      <w:r w:rsidRPr="00E70D37" w:rsidR="0053283C">
        <w:rPr>
          <w:rFonts w:cs="Trad Al_Khat Deco"/>
          <w:sz w:val="22"/>
          <w:szCs w:val="22"/>
          <w:rtl/>
          <w:lang w:bidi="fa-IR"/>
        </w:rPr>
        <w:t>وتحقق أنه ما تيسرت طاعتك إلا بإعانته وأن له المنة إذ وفقك لطاعته واستخدمك</w:t>
      </w:r>
      <w:r w:rsidRPr="00E70D37" w:rsidR="00D8012B">
        <w:rPr>
          <w:rFonts w:cs="Trad Al_Khat Deco"/>
          <w:sz w:val="22"/>
          <w:szCs w:val="22"/>
          <w:rtl/>
          <w:lang w:bidi="fa-IR"/>
        </w:rPr>
        <w:t xml:space="preserve"> </w:t>
      </w:r>
      <w:r w:rsidRPr="00E70D37" w:rsidR="0053283C">
        <w:rPr>
          <w:rFonts w:cs="Trad Al_Khat Deco"/>
          <w:sz w:val="22"/>
          <w:szCs w:val="22"/>
          <w:rtl/>
          <w:lang w:bidi="fa-IR"/>
        </w:rPr>
        <w:t>لعبادته وجعلك أهلا لمناجاته ولو حرمك التوفيق لكنت من المطرودين مع الشيطان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اللعين ثم إذا فرغت من التعوذ ومن قولك بسم الله الرحمن الرحيم ومن التحميد</w:t>
      </w:r>
      <w:r w:rsidRPr="00E70D37" w:rsidR="00D8012B">
        <w:rPr>
          <w:rFonts w:cs="Trad Al_Khat Deco"/>
          <w:sz w:val="22"/>
          <w:szCs w:val="22"/>
          <w:rtl/>
          <w:lang w:bidi="fa-IR"/>
        </w:rPr>
        <w:t xml:space="preserve"> </w:t>
      </w:r>
      <w:r w:rsidRPr="00E70D37" w:rsidR="0053283C">
        <w:rPr>
          <w:rFonts w:cs="Trad Al_Khat Deco"/>
          <w:sz w:val="22"/>
          <w:szCs w:val="22"/>
          <w:rtl/>
          <w:lang w:bidi="fa-IR"/>
        </w:rPr>
        <w:t>ومن إظهار الحاجة إلى الإعانة مطلقا فعين سؤالك ولا تطلب إلا أهم حاجاتك وقل</w:t>
      </w:r>
      <w:r w:rsidRPr="00E70D37" w:rsidR="00D8012B">
        <w:rPr>
          <w:rFonts w:cs="Trad Al_Khat Deco"/>
          <w:sz w:val="22"/>
          <w:szCs w:val="22"/>
          <w:rtl/>
          <w:lang w:bidi="fa-IR"/>
        </w:rPr>
        <w:t xml:space="preserve"> </w:t>
      </w:r>
      <w:r w:rsidRPr="00E70D37" w:rsidR="0053283C">
        <w:rPr>
          <w:rFonts w:cs="Trad Al_Khat Deco"/>
          <w:sz w:val="22"/>
          <w:szCs w:val="22"/>
          <w:rtl/>
          <w:lang w:bidi="fa-IR"/>
        </w:rPr>
        <w:t>إهدنا الصراط المستقيم الذي يسوقنا إلى جوارك ويفضي بنا إلى مرضاتك وزده</w:t>
      </w:r>
      <w:r w:rsidRPr="00E70D37" w:rsidR="00D8012B">
        <w:rPr>
          <w:rFonts w:cs="Trad Al_Khat Deco"/>
          <w:sz w:val="22"/>
          <w:szCs w:val="22"/>
          <w:rtl/>
          <w:lang w:bidi="fa-IR"/>
        </w:rPr>
        <w:t xml:space="preserve"> </w:t>
      </w:r>
      <w:r w:rsidRPr="00E70D37" w:rsidR="0053283C">
        <w:rPr>
          <w:rFonts w:cs="Trad Al_Khat Deco"/>
          <w:sz w:val="22"/>
          <w:szCs w:val="22"/>
          <w:rtl/>
          <w:lang w:bidi="fa-IR"/>
        </w:rPr>
        <w:t>شرحا وتفصيلا وتأكيدا واستشهادا بالذين أفاض عليهم نعمة الهداية من النبيين</w:t>
      </w:r>
      <w:r w:rsidRPr="00E70D37" w:rsidR="00D8012B">
        <w:rPr>
          <w:rFonts w:cs="Trad Al_Khat Deco"/>
          <w:sz w:val="22"/>
          <w:szCs w:val="22"/>
          <w:rtl/>
          <w:lang w:bidi="fa-IR"/>
        </w:rPr>
        <w:t xml:space="preserve"> </w:t>
      </w:r>
      <w:r w:rsidRPr="00E70D37" w:rsidR="0053283C">
        <w:rPr>
          <w:rFonts w:cs="Trad Al_Khat Deco"/>
          <w:sz w:val="22"/>
          <w:szCs w:val="22"/>
          <w:rtl/>
          <w:lang w:bidi="fa-IR"/>
        </w:rPr>
        <w:t>والصديقين والشهداء والصالحين دون الذين غضب عليهم من الكفار والزائغين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اليهود والنصارى والصابئين ثم التمس الإجابة وقل آمين فإذا تلوت الفاتحة كذلك</w:t>
      </w:r>
      <w:r w:rsidRPr="00E70D37" w:rsidR="00D8012B">
        <w:rPr>
          <w:rFonts w:cs="Trad Al_Khat Deco"/>
          <w:sz w:val="22"/>
          <w:szCs w:val="22"/>
          <w:rtl/>
          <w:lang w:bidi="fa-IR"/>
        </w:rPr>
        <w:t xml:space="preserve"> </w:t>
      </w:r>
      <w:r w:rsidRPr="00E70D37" w:rsidR="0053283C">
        <w:rPr>
          <w:rFonts w:cs="Trad Al_Khat Deco"/>
          <w:sz w:val="22"/>
          <w:szCs w:val="22"/>
          <w:rtl/>
          <w:lang w:bidi="fa-IR"/>
        </w:rPr>
        <w:t>فيشبه أن تكون من الذين قال الله تعالى فيهم فيما أخبر عنه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00C81166">
        <w:rPr>
          <w:rFonts w:cs="Trad Al_Khat Deco" w:hint="cs"/>
          <w:sz w:val="22"/>
          <w:szCs w:val="22"/>
          <w:rtl/>
          <w:lang w:bidi="fa-IR"/>
        </w:rPr>
        <w:t>:</w:t>
      </w:r>
      <w:r w:rsidRPr="00E70D37" w:rsidR="00066EAA">
        <w:rPr>
          <w:rFonts w:cs="Trad Al_Khat Deco"/>
          <w:sz w:val="22"/>
          <w:szCs w:val="22"/>
          <w:rtl/>
          <w:lang w:bidi="fa-IR"/>
        </w:rPr>
        <w:t xml:space="preserve"> </w:t>
      </w:r>
      <w:r w:rsidR="00C81166">
        <w:rPr>
          <w:rFonts w:cs="Trad Al_Khat Deco" w:hint="cs"/>
          <w:sz w:val="22"/>
          <w:szCs w:val="22"/>
          <w:rtl/>
          <w:lang w:bidi="fa-IR"/>
        </w:rPr>
        <w:t>(</w:t>
      </w:r>
      <w:r w:rsidRPr="00E70D37" w:rsidR="0053283C">
        <w:rPr>
          <w:rFonts w:cs="Trad Al_Khat Deco"/>
          <w:sz w:val="22"/>
          <w:szCs w:val="22"/>
          <w:rtl/>
          <w:lang w:bidi="fa-IR"/>
        </w:rPr>
        <w:t>قسمت الصلاة بيني وبين عبدي نصفين نصفها لي ونصفها لعبدي</w:t>
      </w:r>
      <w:r w:rsidRPr="00E70D37" w:rsidR="00D8012B">
        <w:rPr>
          <w:rFonts w:cs="Trad Al_Khat Deco"/>
          <w:sz w:val="22"/>
          <w:szCs w:val="22"/>
          <w:rtl/>
          <w:lang w:bidi="fa-IR"/>
        </w:rPr>
        <w:t xml:space="preserve"> </w:t>
      </w:r>
      <w:r w:rsidRPr="00E70D37" w:rsidR="0053283C">
        <w:rPr>
          <w:rFonts w:cs="Trad Al_Khat Deco"/>
          <w:sz w:val="22"/>
          <w:szCs w:val="22"/>
          <w:rtl/>
          <w:lang w:bidi="fa-IR"/>
        </w:rPr>
        <w:t>ولعبدي ما سأل</w:t>
      </w:r>
      <w:r>
        <w:rPr>
          <w:rStyle w:val="FootnoteReference"/>
          <w:rFonts w:cs="Trad Al_Khat Deco"/>
          <w:b/>
          <w:bCs/>
          <w:color w:val="FF0000"/>
          <w:sz w:val="22"/>
          <w:szCs w:val="22"/>
          <w:u w:val="single"/>
          <w:rtl/>
        </w:rPr>
        <w:footnoteReference w:id="469"/>
      </w:r>
      <w:r w:rsidR="00C81166">
        <w:rPr>
          <w:rFonts w:cs="Trad Al_Khat Deco" w:hint="cs"/>
          <w:sz w:val="22"/>
          <w:szCs w:val="22"/>
          <w:rtl/>
          <w:lang w:bidi="fa-IR"/>
        </w:rPr>
        <w:t>)</w:t>
      </w:r>
      <w:r w:rsidRPr="00E70D37" w:rsidR="0053283C">
        <w:rPr>
          <w:rFonts w:cs="Trad Al_Khat Deco"/>
          <w:sz w:val="22"/>
          <w:szCs w:val="22"/>
          <w:rtl/>
          <w:lang w:bidi="fa-IR"/>
        </w:rPr>
        <w:t xml:space="preserve"> يقول العبد الحمد لله رب العالمين فيقول الله عز وجل حمدني</w:t>
      </w:r>
      <w:r w:rsidRPr="00E70D37" w:rsidR="00D8012B">
        <w:rPr>
          <w:rFonts w:cs="Trad Al_Khat Deco"/>
          <w:sz w:val="22"/>
          <w:szCs w:val="22"/>
          <w:rtl/>
          <w:lang w:bidi="fa-IR"/>
        </w:rPr>
        <w:t xml:space="preserve"> </w:t>
      </w:r>
      <w:r w:rsidRPr="00E70D37" w:rsidR="0053283C">
        <w:rPr>
          <w:rFonts w:cs="Trad Al_Khat Deco"/>
          <w:sz w:val="22"/>
          <w:szCs w:val="22"/>
          <w:rtl/>
          <w:lang w:bidi="fa-IR"/>
        </w:rPr>
        <w:t>عبدي وأثنى علي وهو معنى قوله سمع الله لمن حمده الحديث الخ فلو لم يكن لك من</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صلاتك حظ سوى ذكر الله لك في جلاله وعظمته فناهيك بذلك غنيمة فكيف بما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ترجوه من ثوابه وفضله وكذلك </w:t>
      </w:r>
      <w:r w:rsidRPr="00084044" w:rsidR="0053283C">
        <w:rPr>
          <w:rFonts w:cs="Trad Al_Khat Deco"/>
          <w:sz w:val="22"/>
          <w:szCs w:val="22"/>
          <w:rtl/>
          <w:lang w:bidi="fa-IR"/>
        </w:rPr>
        <w:t>ينبغي أن تفهم ما تقرؤه من السور</w:t>
      </w:r>
      <w:r w:rsidRPr="00E70D37" w:rsidR="0053283C">
        <w:rPr>
          <w:rFonts w:cs="Trad Al_Khat Deco"/>
          <w:sz w:val="22"/>
          <w:szCs w:val="22"/>
          <w:rtl/>
          <w:lang w:bidi="fa-IR"/>
        </w:rPr>
        <w:t xml:space="preserve"> كما سيأتي في</w:t>
      </w:r>
      <w:r w:rsidRPr="00E70D37" w:rsidR="00D8012B">
        <w:rPr>
          <w:rFonts w:cs="Trad Al_Khat Deco"/>
          <w:sz w:val="22"/>
          <w:szCs w:val="22"/>
          <w:rtl/>
          <w:lang w:bidi="fa-IR"/>
        </w:rPr>
        <w:t xml:space="preserve"> </w:t>
      </w:r>
      <w:r w:rsidRPr="00E70D37" w:rsidR="0053283C">
        <w:rPr>
          <w:rFonts w:cs="Trad Al_Khat Deco"/>
          <w:sz w:val="22"/>
          <w:szCs w:val="22"/>
          <w:rtl/>
          <w:lang w:bidi="fa-IR"/>
        </w:rPr>
        <w:t>كتاب تلاوة القرآن فلا تغفل عن أمره ونهيه ووعده ووعيده ومواعظه وأخبار</w:t>
      </w:r>
      <w:r w:rsidRPr="00E70D37" w:rsidR="00D8012B">
        <w:rPr>
          <w:rFonts w:cs="Trad Al_Khat Deco"/>
          <w:sz w:val="22"/>
          <w:szCs w:val="22"/>
          <w:rtl/>
          <w:lang w:bidi="fa-IR"/>
        </w:rPr>
        <w:t xml:space="preserve"> </w:t>
      </w:r>
      <w:r w:rsidRPr="00E70D37" w:rsidR="0053283C">
        <w:rPr>
          <w:rFonts w:cs="Trad Al_Khat Deco"/>
          <w:sz w:val="22"/>
          <w:szCs w:val="22"/>
          <w:rtl/>
          <w:lang w:bidi="fa-IR"/>
        </w:rPr>
        <w:t>أنبيائه وذكر مننه وإحسانه ولكل واحد حق فالرجاء حق الوعد والخوف حق</w:t>
      </w:r>
      <w:r w:rsidRPr="00E70D37" w:rsidR="00D8012B">
        <w:rPr>
          <w:rFonts w:cs="Trad Al_Khat Deco"/>
          <w:sz w:val="22"/>
          <w:szCs w:val="22"/>
          <w:rtl/>
          <w:lang w:bidi="fa-IR"/>
        </w:rPr>
        <w:t xml:space="preserve"> </w:t>
      </w:r>
      <w:r w:rsidRPr="00E70D37" w:rsidR="0053283C">
        <w:rPr>
          <w:rFonts w:cs="Trad Al_Khat Deco"/>
          <w:sz w:val="22"/>
          <w:szCs w:val="22"/>
          <w:rtl/>
          <w:lang w:bidi="fa-IR"/>
        </w:rPr>
        <w:t>الوعيد والعزم حق الأمر والنهي والاتعاظ حق الموعظة والشكر حق ذكر المنة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والاعتبار حق إخبار الأنبياء</w:t>
      </w:r>
      <w:r w:rsidR="00C81166">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 زرارة بن أوفى لما انتهى إلى قوله تعالى</w:t>
      </w:r>
      <w:r w:rsidR="000F740F">
        <w:rPr>
          <w:rFonts w:cs="Trad Al_Khat Deco" w:hint="cs"/>
          <w:sz w:val="22"/>
          <w:szCs w:val="22"/>
          <w:rtl/>
          <w:lang w:bidi="fa-IR"/>
        </w:rPr>
        <w:t>:</w:t>
      </w:r>
      <w:r w:rsidR="00C81166">
        <w:rPr>
          <w:rFonts w:cs="Trad Al_Khat Deco" w:hint="cs"/>
          <w:sz w:val="22"/>
          <w:szCs w:val="22"/>
          <w:rtl/>
          <w:lang w:bidi="fa-IR"/>
        </w:rPr>
        <w:t xml:space="preserve"> </w:t>
      </w:r>
      <w:r w:rsidR="00C81166">
        <w:rPr>
          <w:rFonts w:cs="Trad Al_Khat Deco" w:hint="cs"/>
          <w:color w:val="FF0000"/>
          <w:sz w:val="22"/>
          <w:szCs w:val="22"/>
          <w:rtl/>
        </w:rPr>
        <w:t>﴿</w:t>
      </w:r>
      <w:r w:rsidRPr="00E70D37" w:rsidR="0053283C">
        <w:rPr>
          <w:rFonts w:cs="Trad Al_Khat Deco"/>
          <w:sz w:val="22"/>
          <w:szCs w:val="22"/>
          <w:rtl/>
          <w:lang w:bidi="fa-IR"/>
        </w:rPr>
        <w:t xml:space="preserve">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نقر في الناقور</w:t>
      </w:r>
      <w:r w:rsidR="00C81166">
        <w:rPr>
          <w:rFonts w:cs="Trad Al_Khat Deco" w:hint="cs"/>
          <w:sz w:val="22"/>
          <w:szCs w:val="22"/>
          <w:rtl/>
          <w:lang w:bidi="fa-IR"/>
        </w:rPr>
        <w:t xml:space="preserve"> </w:t>
      </w:r>
      <w:r w:rsidR="00C81166">
        <w:rPr>
          <w:rFonts w:cs="Trad Al_Khat Deco" w:hint="cs"/>
          <w:color w:val="FF0000"/>
          <w:sz w:val="22"/>
          <w:szCs w:val="22"/>
          <w:rtl/>
        </w:rPr>
        <w:t>﴾ {}</w:t>
      </w:r>
      <w:r w:rsidRPr="00E70D37" w:rsidR="0053283C">
        <w:rPr>
          <w:rFonts w:cs="Trad Al_Khat Deco"/>
          <w:sz w:val="22"/>
          <w:szCs w:val="22"/>
          <w:rtl/>
          <w:lang w:bidi="fa-IR"/>
        </w:rPr>
        <w:t xml:space="preserve"> خر ميتا</w:t>
      </w:r>
      <w:r w:rsidR="00C81166">
        <w:rPr>
          <w:rFonts w:cs="Trad Al_Khat Deco" w:hint="cs"/>
          <w:sz w:val="22"/>
          <w:szCs w:val="22"/>
          <w:rtl/>
          <w:lang w:bidi="fa-IR"/>
        </w:rPr>
        <w:t>.</w:t>
      </w:r>
      <w:r w:rsidRPr="00E70D37" w:rsidR="0053283C">
        <w:rPr>
          <w:rFonts w:cs="Trad Al_Khat Deco"/>
          <w:sz w:val="22"/>
          <w:szCs w:val="22"/>
          <w:rtl/>
          <w:lang w:bidi="fa-IR"/>
        </w:rPr>
        <w:t xml:space="preserve"> وكان إبراهيم النخعي إذا سمع قوله تعالى</w:t>
      </w:r>
      <w:r w:rsidR="00C81166">
        <w:rPr>
          <w:rFonts w:cs="Trad Al_Khat Deco" w:hint="cs"/>
          <w:sz w:val="22"/>
          <w:szCs w:val="22"/>
          <w:rtl/>
          <w:lang w:bidi="fa-IR"/>
        </w:rPr>
        <w:t xml:space="preserve"> </w:t>
      </w:r>
      <w:r w:rsidR="00C81166">
        <w:rPr>
          <w:rFonts w:cs="Trad Al_Khat Deco" w:hint="cs"/>
          <w:color w:val="FF0000"/>
          <w:sz w:val="22"/>
          <w:szCs w:val="22"/>
          <w:rtl/>
        </w:rPr>
        <w:t>﴿</w:t>
      </w:r>
      <w:r w:rsidRPr="00E70D37" w:rsidR="0053283C">
        <w:rPr>
          <w:rFonts w:cs="Trad Al_Khat Deco"/>
          <w:sz w:val="22"/>
          <w:szCs w:val="22"/>
          <w:rtl/>
          <w:lang w:bidi="fa-IR"/>
        </w:rPr>
        <w:t xml:space="preserve"> إذا السماء انشقت</w:t>
      </w:r>
      <w:r w:rsidR="00C81166">
        <w:rPr>
          <w:rFonts w:cs="Trad Al_Khat Deco" w:hint="cs"/>
          <w:sz w:val="22"/>
          <w:szCs w:val="22"/>
          <w:rtl/>
          <w:lang w:bidi="fa-IR"/>
        </w:rPr>
        <w:t xml:space="preserve"> </w:t>
      </w:r>
      <w:r w:rsidR="00C81166">
        <w:rPr>
          <w:rFonts w:cs="Trad Al_Khat Deco" w:hint="cs"/>
          <w:color w:val="FF0000"/>
          <w:sz w:val="22"/>
          <w:szCs w:val="22"/>
          <w:rtl/>
        </w:rPr>
        <w:t>﴾ {}</w:t>
      </w:r>
      <w:r w:rsidRPr="00E70D37" w:rsidR="00D8012B">
        <w:rPr>
          <w:rFonts w:cs="Trad Al_Khat Deco"/>
          <w:sz w:val="22"/>
          <w:szCs w:val="22"/>
          <w:rtl/>
          <w:lang w:bidi="fa-IR"/>
        </w:rPr>
        <w:t xml:space="preserve"> </w:t>
      </w:r>
      <w:r w:rsidRPr="00E70D37" w:rsidR="0053283C">
        <w:rPr>
          <w:rFonts w:cs="Trad Al_Khat Deco"/>
          <w:sz w:val="22"/>
          <w:szCs w:val="22"/>
          <w:rtl/>
          <w:lang w:bidi="fa-IR"/>
        </w:rPr>
        <w:t>اضطرب حتى تضطرب أوصاله</w:t>
      </w:r>
      <w:r w:rsidR="00C81166">
        <w:rPr>
          <w:rFonts w:cs="Trad Al_Khat Deco" w:hint="cs"/>
          <w:sz w:val="22"/>
          <w:szCs w:val="22"/>
          <w:rtl/>
          <w:lang w:bidi="fa-IR"/>
        </w:rPr>
        <w:t>.</w:t>
      </w:r>
      <w:r w:rsidRPr="00E70D37" w:rsidR="0053283C">
        <w:rPr>
          <w:rFonts w:cs="Trad Al_Khat Deco"/>
          <w:sz w:val="22"/>
          <w:szCs w:val="22"/>
          <w:rtl/>
          <w:lang w:bidi="fa-IR"/>
        </w:rPr>
        <w:t xml:space="preserve"> وقال عبد الله بن واقد</w:t>
      </w:r>
      <w:r w:rsidR="00C81166">
        <w:rPr>
          <w:rFonts w:cs="Trad Al_Khat Deco" w:hint="cs"/>
          <w:sz w:val="22"/>
          <w:szCs w:val="22"/>
          <w:rtl/>
          <w:lang w:bidi="fa-IR"/>
        </w:rPr>
        <w:t>:</w:t>
      </w:r>
      <w:r w:rsidRPr="00E70D37" w:rsidR="0053283C">
        <w:rPr>
          <w:rFonts w:cs="Trad Al_Khat Deco"/>
          <w:sz w:val="22"/>
          <w:szCs w:val="22"/>
          <w:rtl/>
          <w:lang w:bidi="fa-IR"/>
        </w:rPr>
        <w:t xml:space="preserve"> رأيت ابن عمر يصلي مغلوبا</w:t>
      </w:r>
      <w:r w:rsidRPr="00E70D37" w:rsidR="00D8012B">
        <w:rPr>
          <w:rFonts w:cs="Trad Al_Khat Deco"/>
          <w:sz w:val="22"/>
          <w:szCs w:val="22"/>
          <w:rtl/>
          <w:lang w:bidi="fa-IR"/>
        </w:rPr>
        <w:t xml:space="preserve"> </w:t>
      </w:r>
      <w:r w:rsidRPr="00E70D37" w:rsidR="0053283C">
        <w:rPr>
          <w:rFonts w:cs="Trad Al_Khat Deco"/>
          <w:sz w:val="22"/>
          <w:szCs w:val="22"/>
          <w:rtl/>
          <w:lang w:bidi="fa-IR"/>
        </w:rPr>
        <w:t>عليه</w:t>
      </w:r>
      <w:r w:rsidR="00C81166">
        <w:rPr>
          <w:rFonts w:cs="Trad Al_Khat Deco" w:hint="cs"/>
          <w:sz w:val="22"/>
          <w:szCs w:val="22"/>
          <w:rtl/>
          <w:lang w:bidi="fa-IR"/>
        </w:rPr>
        <w:t>.</w:t>
      </w:r>
      <w:r w:rsidRPr="00E70D37" w:rsidR="0053283C">
        <w:rPr>
          <w:rFonts w:cs="Trad Al_Khat Deco"/>
          <w:sz w:val="22"/>
          <w:szCs w:val="22"/>
          <w:rtl/>
          <w:lang w:bidi="fa-IR"/>
        </w:rPr>
        <w:t xml:space="preserve"> وحق له أن يحترق قلبه بوعد سيده ووعيده فإنه عبد مذنب ذليل بين يدي</w:t>
      </w:r>
      <w:r w:rsidRPr="00E70D37" w:rsidR="00D8012B">
        <w:rPr>
          <w:rFonts w:cs="Trad Al_Khat Deco"/>
          <w:sz w:val="22"/>
          <w:szCs w:val="22"/>
          <w:rtl/>
          <w:lang w:bidi="fa-IR"/>
        </w:rPr>
        <w:t xml:space="preserve"> </w:t>
      </w:r>
      <w:r w:rsidRPr="00E70D37" w:rsidR="0053283C">
        <w:rPr>
          <w:rFonts w:cs="Trad Al_Khat Deco"/>
          <w:sz w:val="22"/>
          <w:szCs w:val="22"/>
          <w:rtl/>
          <w:lang w:bidi="fa-IR"/>
        </w:rPr>
        <w:t>جبار قاهر وتكون هذه المعاني بحسب درجات الفهم ويكون الفهم بحسب وفور</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العلم وصفاء القلب ودرجات ذلك لا تنحصر والصلاة مفتاح القلوب فيها</w:t>
      </w:r>
      <w:r w:rsidRPr="00E70D37" w:rsidR="00D8012B">
        <w:rPr>
          <w:rFonts w:cs="Trad Al_Khat Deco"/>
          <w:sz w:val="22"/>
          <w:szCs w:val="22"/>
          <w:rtl/>
          <w:lang w:bidi="fa-IR"/>
        </w:rPr>
        <w:t xml:space="preserve"> </w:t>
      </w:r>
      <w:r w:rsidRPr="00E70D37" w:rsidR="0053283C">
        <w:rPr>
          <w:rFonts w:cs="Trad Al_Khat Deco"/>
          <w:sz w:val="22"/>
          <w:szCs w:val="22"/>
          <w:rtl/>
          <w:lang w:bidi="fa-IR"/>
        </w:rPr>
        <w:t>تنكشف أسرار الكلمات فهذا حق القراءة وهو حق الأذكار والتسبيحات أيضا ثم</w:t>
      </w:r>
      <w:r w:rsidRPr="00E70D37" w:rsidR="00D8012B">
        <w:rPr>
          <w:rFonts w:cs="Trad Al_Khat Deco"/>
          <w:sz w:val="22"/>
          <w:szCs w:val="22"/>
          <w:rtl/>
          <w:lang w:bidi="fa-IR"/>
        </w:rPr>
        <w:t xml:space="preserve"> </w:t>
      </w:r>
      <w:r w:rsidRPr="00E70D37" w:rsidR="0053283C">
        <w:rPr>
          <w:rFonts w:cs="Trad Al_Khat Deco"/>
          <w:sz w:val="22"/>
          <w:szCs w:val="22"/>
          <w:rtl/>
          <w:lang w:bidi="fa-IR"/>
        </w:rPr>
        <w:t>يراعى الهيبة في ا لقراءة فيرتل ولا يسرد فإن ذلك أيسر للتأمل ويفرق بين نغماته في</w:t>
      </w:r>
      <w:r w:rsidRPr="00E70D37" w:rsidR="00D8012B">
        <w:rPr>
          <w:rFonts w:cs="Trad Al_Khat Deco"/>
          <w:sz w:val="22"/>
          <w:szCs w:val="22"/>
          <w:rtl/>
          <w:lang w:bidi="fa-IR"/>
        </w:rPr>
        <w:t xml:space="preserve"> </w:t>
      </w:r>
      <w:r w:rsidRPr="00E70D37" w:rsidR="0053283C">
        <w:rPr>
          <w:rFonts w:cs="Trad Al_Khat Deco"/>
          <w:sz w:val="22"/>
          <w:szCs w:val="22"/>
          <w:rtl/>
          <w:lang w:bidi="fa-IR"/>
        </w:rPr>
        <w:t>آية الرحمة والعذاب والوعد والوعيد والتحميد والتعظيم والتمجيد</w:t>
      </w:r>
      <w:r w:rsidR="00C81166">
        <w:rPr>
          <w:rFonts w:cs="Trad Al_Khat Deco" w:hint="cs"/>
          <w:sz w:val="22"/>
          <w:szCs w:val="22"/>
          <w:rtl/>
          <w:lang w:bidi="fa-IR"/>
        </w:rPr>
        <w:t>.</w:t>
      </w:r>
      <w:r w:rsidRPr="00E70D37" w:rsidR="0053283C">
        <w:rPr>
          <w:rFonts w:cs="Trad Al_Khat Deco"/>
          <w:sz w:val="22"/>
          <w:szCs w:val="22"/>
          <w:rtl/>
          <w:lang w:bidi="fa-IR"/>
        </w:rPr>
        <w:t xml:space="preserve"> كان النخعي إذا</w:t>
      </w:r>
      <w:r w:rsidRPr="00E70D37" w:rsidR="00D8012B">
        <w:rPr>
          <w:rFonts w:cs="Trad Al_Khat Deco"/>
          <w:sz w:val="22"/>
          <w:szCs w:val="22"/>
          <w:rtl/>
          <w:lang w:bidi="fa-IR"/>
        </w:rPr>
        <w:t xml:space="preserve"> </w:t>
      </w:r>
      <w:r w:rsidRPr="00E70D37" w:rsidR="0053283C">
        <w:rPr>
          <w:rFonts w:cs="Trad Al_Khat Deco"/>
          <w:sz w:val="22"/>
          <w:szCs w:val="22"/>
          <w:rtl/>
          <w:lang w:bidi="fa-IR"/>
        </w:rPr>
        <w:t>مر بمثل قوله عز وجل</w:t>
      </w:r>
      <w:r w:rsidR="000F740F">
        <w:rPr>
          <w:rFonts w:cs="Trad Al_Khat Deco" w:hint="cs"/>
          <w:sz w:val="22"/>
          <w:szCs w:val="22"/>
          <w:rtl/>
          <w:lang w:bidi="fa-IR"/>
        </w:rPr>
        <w:t>:</w:t>
      </w:r>
      <w:r w:rsidR="00C81166">
        <w:rPr>
          <w:rFonts w:cs="Trad Al_Khat Deco" w:hint="cs"/>
          <w:sz w:val="22"/>
          <w:szCs w:val="22"/>
          <w:rtl/>
          <w:lang w:bidi="fa-IR"/>
        </w:rPr>
        <w:t xml:space="preserve"> </w:t>
      </w:r>
      <w:r w:rsidR="00C81166">
        <w:rPr>
          <w:rFonts w:cs="Trad Al_Khat Deco" w:hint="cs"/>
          <w:color w:val="FF0000"/>
          <w:sz w:val="22"/>
          <w:szCs w:val="22"/>
          <w:rtl/>
        </w:rPr>
        <w:t>﴿</w:t>
      </w:r>
      <w:r w:rsidRPr="00E70D37" w:rsidR="0053283C">
        <w:rPr>
          <w:rFonts w:cs="Trad Al_Khat Deco"/>
          <w:sz w:val="22"/>
          <w:szCs w:val="22"/>
          <w:rtl/>
          <w:lang w:bidi="fa-IR"/>
        </w:rPr>
        <w:t xml:space="preserve"> ما اتخذ الله من ولد وما كان معه من إله</w:t>
      </w:r>
      <w:r w:rsidR="00C81166">
        <w:rPr>
          <w:rFonts w:cs="Trad Al_Khat Deco" w:hint="cs"/>
          <w:sz w:val="22"/>
          <w:szCs w:val="22"/>
          <w:rtl/>
          <w:lang w:bidi="fa-IR"/>
        </w:rPr>
        <w:t xml:space="preserve"> </w:t>
      </w:r>
      <w:r w:rsidR="00C81166">
        <w:rPr>
          <w:rFonts w:cs="Trad Al_Khat Deco" w:hint="cs"/>
          <w:color w:val="FF0000"/>
          <w:sz w:val="22"/>
          <w:szCs w:val="22"/>
          <w:rtl/>
        </w:rPr>
        <w:t>﴾ {}</w:t>
      </w:r>
      <w:r w:rsidRPr="00E70D37" w:rsidR="0053283C">
        <w:rPr>
          <w:rFonts w:cs="Trad Al_Khat Deco"/>
          <w:sz w:val="22"/>
          <w:szCs w:val="22"/>
          <w:rtl/>
          <w:lang w:bidi="fa-IR"/>
        </w:rPr>
        <w:t xml:space="preserve"> يخفض صوته</w:t>
      </w:r>
      <w:r w:rsidRPr="00E70D37" w:rsidR="00D8012B">
        <w:rPr>
          <w:rFonts w:cs="Trad Al_Khat Deco"/>
          <w:sz w:val="22"/>
          <w:szCs w:val="22"/>
          <w:rtl/>
          <w:lang w:bidi="fa-IR"/>
        </w:rPr>
        <w:t xml:space="preserve"> </w:t>
      </w:r>
      <w:r w:rsidRPr="00E70D37" w:rsidR="0053283C">
        <w:rPr>
          <w:rFonts w:cs="Trad Al_Khat Deco"/>
          <w:sz w:val="22"/>
          <w:szCs w:val="22"/>
          <w:rtl/>
          <w:lang w:bidi="fa-IR"/>
        </w:rPr>
        <w:t>كالمستحيي عن أن يذكره بكل شيء لا يليق به</w:t>
      </w:r>
      <w:r w:rsidR="00C81166">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أنه يقال لقارىء القرآن</w:t>
      </w:r>
      <w:r w:rsidR="00D82466">
        <w:rPr>
          <w:rFonts w:cs="Trad Al_Khat Deco" w:hint="cs"/>
          <w:sz w:val="22"/>
          <w:szCs w:val="22"/>
          <w:rtl/>
          <w:lang w:bidi="fa-IR"/>
        </w:rPr>
        <w:t>:</w:t>
      </w:r>
      <w:r w:rsidRPr="00E70D37" w:rsidR="0053283C">
        <w:rPr>
          <w:rFonts w:cs="Trad Al_Khat Deco"/>
          <w:sz w:val="22"/>
          <w:szCs w:val="22"/>
          <w:rtl/>
          <w:lang w:bidi="fa-IR"/>
        </w:rPr>
        <w:t xml:space="preserve"> </w:t>
      </w:r>
      <w:r w:rsidR="00D82466">
        <w:rPr>
          <w:rFonts w:cs="Trad Al_Khat Deco" w:hint="cs"/>
          <w:sz w:val="22"/>
          <w:szCs w:val="22"/>
          <w:rtl/>
          <w:lang w:bidi="fa-IR"/>
        </w:rPr>
        <w:t>(</w:t>
      </w:r>
      <w:r w:rsidRPr="00E70D37" w:rsidR="0053283C">
        <w:rPr>
          <w:rFonts w:cs="Trad Al_Khat Deco"/>
          <w:sz w:val="22"/>
          <w:szCs w:val="22"/>
          <w:rtl/>
          <w:lang w:bidi="fa-IR"/>
        </w:rPr>
        <w:t>إقرأ</w:t>
      </w:r>
      <w:r w:rsidRPr="00E70D37" w:rsidR="00D8012B">
        <w:rPr>
          <w:rFonts w:cs="Trad Al_Khat Deco"/>
          <w:sz w:val="22"/>
          <w:szCs w:val="22"/>
          <w:rtl/>
          <w:lang w:bidi="fa-IR"/>
        </w:rPr>
        <w:t xml:space="preserve"> </w:t>
      </w:r>
      <w:r w:rsidRPr="00E70D37" w:rsidR="0053283C">
        <w:rPr>
          <w:rFonts w:cs="Trad Al_Khat Deco"/>
          <w:sz w:val="22"/>
          <w:szCs w:val="22"/>
          <w:rtl/>
          <w:lang w:bidi="fa-IR"/>
        </w:rPr>
        <w:t>وارق ورتل كما كنت ترتل في الدنيا</w:t>
      </w:r>
      <w:r>
        <w:rPr>
          <w:rStyle w:val="FootnoteReference"/>
          <w:rFonts w:cs="Trad Al_Khat Deco"/>
          <w:b/>
          <w:bCs/>
          <w:color w:val="FF0000"/>
          <w:sz w:val="22"/>
          <w:szCs w:val="22"/>
          <w:u w:val="single"/>
          <w:rtl/>
        </w:rPr>
        <w:footnoteReference w:id="470"/>
      </w:r>
      <w:r w:rsidR="00D82466">
        <w:rPr>
          <w:rFonts w:cs="Trad Al_Khat Deco" w:hint="cs"/>
          <w:sz w:val="22"/>
          <w:szCs w:val="22"/>
          <w:rtl/>
          <w:lang w:bidi="fa-IR"/>
        </w:rPr>
        <w:t>).</w:t>
      </w:r>
      <w:r w:rsidRPr="00E70D37" w:rsidR="0053283C">
        <w:rPr>
          <w:rFonts w:cs="Trad Al_Khat Deco"/>
          <w:sz w:val="22"/>
          <w:szCs w:val="22"/>
          <w:rtl/>
          <w:lang w:bidi="fa-IR"/>
        </w:rPr>
        <w:t xml:space="preserve"> وأما دوام القيام فإنه تنبيه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إقامة القلب مع الله عز وجل</w:t>
      </w:r>
      <w:r w:rsidR="00D82466">
        <w:rPr>
          <w:rFonts w:cs="Trad Al_Khat Deco" w:hint="cs"/>
          <w:sz w:val="22"/>
          <w:szCs w:val="22"/>
          <w:rtl/>
          <w:lang w:bidi="fa-IR"/>
        </w:rPr>
        <w:t>ّ</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نعت واحد من الحضور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D82466">
        <w:rPr>
          <w:rFonts w:cs="Trad Al_Khat Deco" w:hint="cs"/>
          <w:sz w:val="22"/>
          <w:szCs w:val="22"/>
          <w:rtl/>
          <w:lang w:bidi="fa-IR"/>
        </w:rPr>
        <w:t>:</w:t>
      </w:r>
      <w:r w:rsidRPr="00E70D37" w:rsidR="00D8012B">
        <w:rPr>
          <w:rFonts w:cs="Trad Al_Khat Deco"/>
          <w:sz w:val="22"/>
          <w:szCs w:val="22"/>
          <w:rtl/>
          <w:lang w:bidi="fa-IR"/>
        </w:rPr>
        <w:t xml:space="preserve"> </w:t>
      </w:r>
      <w:r w:rsidR="00D82466">
        <w:rPr>
          <w:rFonts w:cs="Trad Al_Khat Deco" w:hint="cs"/>
          <w:sz w:val="22"/>
          <w:szCs w:val="22"/>
          <w:rtl/>
          <w:lang w:bidi="fa-IR"/>
        </w:rPr>
        <w:t>(</w:t>
      </w:r>
      <w:r w:rsidRPr="00E70D37" w:rsidR="0053283C">
        <w:rPr>
          <w:rFonts w:cs="Trad Al_Khat Deco"/>
          <w:sz w:val="22"/>
          <w:szCs w:val="22"/>
          <w:rtl/>
          <w:lang w:bidi="fa-IR"/>
        </w:rPr>
        <w:t>إن الله عز وجل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مقبل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المصلي ما لم يلتفت</w:t>
      </w:r>
      <w:r>
        <w:rPr>
          <w:rStyle w:val="FootnoteReference"/>
          <w:rFonts w:cs="Trad Al_Khat Deco"/>
          <w:b/>
          <w:bCs/>
          <w:color w:val="FF0000"/>
          <w:sz w:val="22"/>
          <w:szCs w:val="22"/>
          <w:u w:val="single"/>
          <w:rtl/>
        </w:rPr>
        <w:footnoteReference w:id="471"/>
      </w:r>
      <w:r w:rsidR="00D82466">
        <w:rPr>
          <w:rFonts w:cs="Trad Al_Khat Deco" w:hint="cs"/>
          <w:sz w:val="22"/>
          <w:szCs w:val="22"/>
          <w:rtl/>
          <w:lang w:bidi="fa-IR"/>
        </w:rPr>
        <w:t>)</w:t>
      </w:r>
      <w:r w:rsidRPr="00E70D37" w:rsidR="0053283C">
        <w:rPr>
          <w:rFonts w:cs="Trad Al_Khat Deco"/>
          <w:sz w:val="22"/>
          <w:szCs w:val="22"/>
          <w:rtl/>
          <w:lang w:bidi="fa-IR"/>
        </w:rPr>
        <w:t xml:space="preserve"> وكما تجب حراسة الرأس والعين</w:t>
      </w:r>
      <w:r w:rsidRPr="00E70D37" w:rsidR="00D8012B">
        <w:rPr>
          <w:rFonts w:cs="Trad Al_Khat Deco"/>
          <w:sz w:val="22"/>
          <w:szCs w:val="22"/>
          <w:rtl/>
          <w:lang w:bidi="fa-IR"/>
        </w:rPr>
        <w:t xml:space="preserve"> </w:t>
      </w:r>
      <w:r w:rsidRPr="00E70D37" w:rsidR="0053283C">
        <w:rPr>
          <w:rFonts w:cs="Trad Al_Khat Deco"/>
          <w:sz w:val="22"/>
          <w:szCs w:val="22"/>
          <w:rtl/>
          <w:lang w:bidi="fa-IR"/>
        </w:rPr>
        <w:t>عن الالتفات إلى الجهات فكذلك تجب حراسة السر عن الالتفات إلى غير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فإذا التفت إلى غيره فذكره باطلاع الله عليه وبقبح التهاون بالمناجي عند غفلة</w:t>
      </w:r>
      <w:r w:rsidRPr="00E70D37" w:rsidR="00D8012B">
        <w:rPr>
          <w:rFonts w:cs="Trad Al_Khat Deco"/>
          <w:sz w:val="22"/>
          <w:szCs w:val="22"/>
          <w:rtl/>
          <w:lang w:bidi="fa-IR"/>
        </w:rPr>
        <w:t xml:space="preserve"> </w:t>
      </w:r>
      <w:r w:rsidRPr="00E70D37" w:rsidR="0053283C">
        <w:rPr>
          <w:rFonts w:cs="Trad Al_Khat Deco"/>
          <w:sz w:val="22"/>
          <w:szCs w:val="22"/>
          <w:rtl/>
          <w:lang w:bidi="fa-IR"/>
        </w:rPr>
        <w:t>المناجي ليعود إليه وألزم لخشوع القلب فإن الخلاص عن الالتفات باطنا وظاهرا</w:t>
      </w:r>
      <w:r w:rsidRPr="00E70D37" w:rsidR="00D8012B">
        <w:rPr>
          <w:rFonts w:cs="Trad Al_Khat Deco"/>
          <w:sz w:val="22"/>
          <w:szCs w:val="22"/>
          <w:rtl/>
          <w:lang w:bidi="fa-IR"/>
        </w:rPr>
        <w:t xml:space="preserve"> </w:t>
      </w:r>
      <w:r w:rsidRPr="00E70D37" w:rsidR="0053283C">
        <w:rPr>
          <w:rFonts w:cs="Trad Al_Khat Deco"/>
          <w:sz w:val="22"/>
          <w:szCs w:val="22"/>
          <w:rtl/>
          <w:lang w:bidi="fa-IR"/>
        </w:rPr>
        <w:t>ثمرة الخشوع ومهما خشع الباطن خشع الظاهر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وقد رأى رجلا مصليا يعبث بلحيته</w:t>
      </w:r>
      <w:r w:rsidR="00D82466">
        <w:rPr>
          <w:rFonts w:cs="Trad Al_Khat Deco" w:hint="cs"/>
          <w:sz w:val="22"/>
          <w:szCs w:val="22"/>
          <w:rtl/>
          <w:lang w:bidi="fa-IR"/>
        </w:rPr>
        <w:t>:</w:t>
      </w:r>
      <w:r w:rsidRPr="00E70D37" w:rsidR="0053283C">
        <w:rPr>
          <w:rFonts w:cs="Trad Al_Khat Deco"/>
          <w:sz w:val="22"/>
          <w:szCs w:val="22"/>
          <w:rtl/>
          <w:lang w:bidi="fa-IR"/>
        </w:rPr>
        <w:t xml:space="preserve"> </w:t>
      </w:r>
      <w:r w:rsidR="00D82466">
        <w:rPr>
          <w:rFonts w:cs="Trad Al_Khat Deco" w:hint="cs"/>
          <w:sz w:val="22"/>
          <w:szCs w:val="22"/>
          <w:rtl/>
          <w:lang w:bidi="fa-IR"/>
        </w:rPr>
        <w:t>(</w:t>
      </w:r>
      <w:r w:rsidRPr="00E70D37" w:rsidR="0053283C">
        <w:rPr>
          <w:rFonts w:cs="Trad Al_Khat Deco"/>
          <w:sz w:val="22"/>
          <w:szCs w:val="22"/>
          <w:rtl/>
          <w:lang w:bidi="fa-IR"/>
        </w:rPr>
        <w:t>أما هذا</w:t>
      </w:r>
      <w:r w:rsidR="00D82466">
        <w:rPr>
          <w:rFonts w:cs="Trad Al_Khat Deco" w:hint="cs"/>
          <w:sz w:val="22"/>
          <w:szCs w:val="22"/>
          <w:rtl/>
          <w:lang w:bidi="fa-IR"/>
        </w:rPr>
        <w:t xml:space="preserve"> </w:t>
      </w:r>
      <w:r w:rsidRPr="00E70D37" w:rsidR="0053283C">
        <w:rPr>
          <w:rFonts w:cs="Trad Al_Khat Deco"/>
          <w:sz w:val="22"/>
          <w:szCs w:val="22"/>
          <w:rtl/>
          <w:lang w:bidi="fa-IR"/>
        </w:rPr>
        <w:t>لو خشع قلبه لخشعت جوارحه</w:t>
      </w:r>
      <w:r w:rsidR="00D82466">
        <w:rPr>
          <w:rFonts w:cs="Trad Al_Khat Deco" w:hint="cs"/>
          <w:sz w:val="22"/>
          <w:szCs w:val="22"/>
          <w:rtl/>
          <w:lang w:bidi="fa-IR"/>
        </w:rPr>
        <w:t>)</w:t>
      </w:r>
      <w:r w:rsidRPr="00E70D37" w:rsidR="0053283C">
        <w:rPr>
          <w:rFonts w:cs="Trad Al_Khat Deco"/>
          <w:sz w:val="22"/>
          <w:szCs w:val="22"/>
          <w:rtl/>
          <w:lang w:bidi="fa-IR"/>
        </w:rPr>
        <w:t xml:space="preserve"> فإن الرعية بحكم الراعي ولهذا ورد في الدعاء </w:t>
      </w:r>
      <w:r w:rsidR="00D82466">
        <w:rPr>
          <w:rFonts w:cs="Trad Al_Khat Deco" w:hint="cs"/>
          <w:sz w:val="22"/>
          <w:szCs w:val="22"/>
          <w:rtl/>
          <w:lang w:bidi="fa-IR"/>
        </w:rPr>
        <w:t>(</w:t>
      </w:r>
      <w:r w:rsidRPr="00E70D37" w:rsidR="0053283C">
        <w:rPr>
          <w:rFonts w:cs="Trad Al_Khat Deco"/>
          <w:sz w:val="22"/>
          <w:szCs w:val="22"/>
          <w:rtl/>
          <w:lang w:bidi="fa-IR"/>
        </w:rPr>
        <w:t>اللهم</w:t>
      </w:r>
      <w:r w:rsidRPr="00E70D37" w:rsidR="00D8012B">
        <w:rPr>
          <w:rFonts w:cs="Trad Al_Khat Deco"/>
          <w:sz w:val="22"/>
          <w:szCs w:val="22"/>
          <w:rtl/>
          <w:lang w:bidi="fa-IR"/>
        </w:rPr>
        <w:t xml:space="preserve"> </w:t>
      </w:r>
      <w:r w:rsidRPr="00E70D37" w:rsidR="0053283C">
        <w:rPr>
          <w:rFonts w:cs="Trad Al_Khat Deco"/>
          <w:sz w:val="22"/>
          <w:szCs w:val="22"/>
          <w:rtl/>
          <w:lang w:bidi="fa-IR"/>
        </w:rPr>
        <w:t>أصلح الراعي والرعية</w:t>
      </w:r>
      <w:r>
        <w:rPr>
          <w:rStyle w:val="FootnoteReference"/>
          <w:rFonts w:cs="Trad Al_Khat Deco"/>
          <w:b/>
          <w:bCs/>
          <w:color w:val="FF0000"/>
          <w:sz w:val="22"/>
          <w:szCs w:val="22"/>
          <w:u w:val="single"/>
          <w:rtl/>
        </w:rPr>
        <w:footnoteReference w:id="472"/>
      </w:r>
      <w:r w:rsidR="00D82466">
        <w:rPr>
          <w:rFonts w:cs="Trad Al_Khat Deco" w:hint="cs"/>
          <w:sz w:val="22"/>
          <w:szCs w:val="22"/>
          <w:rtl/>
          <w:lang w:bidi="fa-IR"/>
        </w:rPr>
        <w:t>)</w:t>
      </w:r>
      <w:r w:rsidRPr="00E70D37" w:rsidR="0053283C">
        <w:rPr>
          <w:rFonts w:cs="Trad Al_Khat Deco"/>
          <w:sz w:val="22"/>
          <w:szCs w:val="22"/>
          <w:rtl/>
          <w:lang w:bidi="fa-IR"/>
        </w:rPr>
        <w:t xml:space="preserve"> وهو القلب والجوارح وكان الصد</w:t>
      </w:r>
      <w:r w:rsidR="00D82466">
        <w:rPr>
          <w:rFonts w:cs="Trad Al_Khat Deco" w:hint="cs"/>
          <w:sz w:val="22"/>
          <w:szCs w:val="22"/>
          <w:rtl/>
          <w:lang w:bidi="fa-IR"/>
        </w:rPr>
        <w:t>ّ</w:t>
      </w:r>
      <w:r w:rsidRPr="00E70D37" w:rsidR="0053283C">
        <w:rPr>
          <w:rFonts w:cs="Trad Al_Khat Deco"/>
          <w:sz w:val="22"/>
          <w:szCs w:val="22"/>
          <w:rtl/>
          <w:lang w:bidi="fa-IR"/>
        </w:rPr>
        <w:t>يق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 في صلاته كأنه وتد وابن الزبير رضي الله عنه كأنه عود وبعضهم كان يسكن</w:t>
      </w:r>
      <w:r w:rsidRPr="00E70D37" w:rsidR="00D8012B">
        <w:rPr>
          <w:rFonts w:cs="Trad Al_Khat Deco"/>
          <w:sz w:val="22"/>
          <w:szCs w:val="22"/>
          <w:rtl/>
          <w:lang w:bidi="fa-IR"/>
        </w:rPr>
        <w:t xml:space="preserve"> </w:t>
      </w:r>
      <w:r w:rsidRPr="00E70D37" w:rsidR="0053283C">
        <w:rPr>
          <w:rFonts w:cs="Trad Al_Khat Deco"/>
          <w:sz w:val="22"/>
          <w:szCs w:val="22"/>
          <w:rtl/>
          <w:lang w:bidi="fa-IR"/>
        </w:rPr>
        <w:t>في ركوعه بحيث تقع العصافير عليه كأنه جماد وكل ذلك يقتضيه الطبع بين يدي</w:t>
      </w:r>
      <w:r w:rsidRPr="00E70D37" w:rsidR="00D8012B">
        <w:rPr>
          <w:rFonts w:cs="Trad Al_Khat Deco"/>
          <w:sz w:val="22"/>
          <w:szCs w:val="22"/>
          <w:rtl/>
          <w:lang w:bidi="fa-IR"/>
        </w:rPr>
        <w:t xml:space="preserve"> </w:t>
      </w:r>
      <w:r w:rsidRPr="00E70D37" w:rsidR="0053283C">
        <w:rPr>
          <w:rFonts w:cs="Trad Al_Khat Deco"/>
          <w:sz w:val="22"/>
          <w:szCs w:val="22"/>
          <w:rtl/>
          <w:lang w:bidi="fa-IR"/>
        </w:rPr>
        <w:t>من يعظم من أبناء الدنيا فكيف لا يتقاضاه بين يدي ملك الملوك عند من يعرف</w:t>
      </w:r>
      <w:r w:rsidRPr="00E70D37" w:rsidR="00D8012B">
        <w:rPr>
          <w:rFonts w:cs="Trad Al_Khat Deco"/>
          <w:sz w:val="22"/>
          <w:szCs w:val="22"/>
          <w:rtl/>
          <w:lang w:bidi="fa-IR"/>
        </w:rPr>
        <w:t xml:space="preserve"> </w:t>
      </w:r>
      <w:r w:rsidRPr="00E70D37" w:rsidR="0053283C">
        <w:rPr>
          <w:rFonts w:cs="Trad Al_Khat Deco"/>
          <w:sz w:val="22"/>
          <w:szCs w:val="22"/>
          <w:rtl/>
          <w:lang w:bidi="fa-IR"/>
        </w:rPr>
        <w:t>ملك الملوك وكل من يطمئن بين يدي غير الله عز وجل خاشعا وتضطرب أطرافه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بين يدي الله عابثا فذلك لقصور معرفته عن جلال الله عز وجل وعن اطلاعه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سره وضميره وقال عكرمة في قوله عز وجل</w:t>
      </w:r>
      <w:r w:rsidR="000F740F">
        <w:rPr>
          <w:rFonts w:cs="Trad Al_Khat Deco" w:hint="cs"/>
          <w:sz w:val="22"/>
          <w:szCs w:val="22"/>
          <w:rtl/>
          <w:lang w:bidi="fa-IR"/>
        </w:rPr>
        <w:t>:</w:t>
      </w:r>
      <w:r w:rsidR="00D82466">
        <w:rPr>
          <w:rFonts w:cs="Trad Al_Khat Deco" w:hint="cs"/>
          <w:sz w:val="22"/>
          <w:szCs w:val="22"/>
          <w:rtl/>
          <w:lang w:bidi="fa-IR"/>
        </w:rPr>
        <w:t xml:space="preserve"> </w:t>
      </w:r>
      <w:r w:rsidR="00D82466">
        <w:rPr>
          <w:rFonts w:cs="Trad Al_Khat Deco" w:hint="cs"/>
          <w:color w:val="FF0000"/>
          <w:sz w:val="22"/>
          <w:szCs w:val="22"/>
          <w:rtl/>
        </w:rPr>
        <w:t>﴿</w:t>
      </w:r>
      <w:r w:rsidRPr="00E70D37" w:rsidR="0053283C">
        <w:rPr>
          <w:rFonts w:cs="Trad Al_Khat Deco"/>
          <w:sz w:val="22"/>
          <w:szCs w:val="22"/>
          <w:rtl/>
          <w:lang w:bidi="fa-IR"/>
        </w:rPr>
        <w:t xml:space="preserve"> الذي يراك حين تقوم وتقلبك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الساجدين</w:t>
      </w:r>
      <w:r w:rsidR="00D82466">
        <w:rPr>
          <w:rFonts w:cs="Trad Al_Khat Deco" w:hint="cs"/>
          <w:sz w:val="22"/>
          <w:szCs w:val="22"/>
          <w:rtl/>
          <w:lang w:bidi="fa-IR"/>
        </w:rPr>
        <w:t xml:space="preserve"> </w:t>
      </w:r>
      <w:r w:rsidR="00D82466">
        <w:rPr>
          <w:rFonts w:cs="Trad Al_Khat Deco" w:hint="cs"/>
          <w:color w:val="FF0000"/>
          <w:sz w:val="22"/>
          <w:szCs w:val="22"/>
          <w:rtl/>
        </w:rPr>
        <w:t>﴾ {}</w:t>
      </w:r>
      <w:r w:rsidRPr="00E70D37" w:rsidR="0053283C">
        <w:rPr>
          <w:rFonts w:cs="Trad Al_Khat Deco"/>
          <w:sz w:val="22"/>
          <w:szCs w:val="22"/>
          <w:rtl/>
          <w:lang w:bidi="fa-IR"/>
        </w:rPr>
        <w:t xml:space="preserve"> قال قيامه وركوعه وسجوده وجلوسه</w:t>
      </w:r>
      <w:r w:rsidR="00D82466">
        <w:rPr>
          <w:rFonts w:cs="Trad Al_Khat Deco" w:hint="cs"/>
          <w:sz w:val="22"/>
          <w:szCs w:val="22"/>
          <w:rtl/>
          <w:lang w:bidi="fa-IR"/>
        </w:rPr>
        <w:t>.</w:t>
      </w:r>
      <w:r w:rsidRPr="00E70D37" w:rsidR="0053283C">
        <w:rPr>
          <w:rFonts w:cs="Trad Al_Khat Deco"/>
          <w:sz w:val="22"/>
          <w:szCs w:val="22"/>
          <w:rtl/>
          <w:lang w:bidi="fa-IR"/>
        </w:rPr>
        <w:t xml:space="preserve"> وأما الركوع والسجود فينبغي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تجدد عندهما ذكر كبرياء الله سبحانه وترفع يديك مستجيرا بعفو الله عز وجل من</w:t>
      </w:r>
      <w:r w:rsidRPr="00E70D37" w:rsidR="00D8012B">
        <w:rPr>
          <w:rFonts w:cs="Trad Al_Khat Deco"/>
          <w:sz w:val="22"/>
          <w:szCs w:val="22"/>
          <w:rtl/>
          <w:lang w:bidi="fa-IR"/>
        </w:rPr>
        <w:t xml:space="preserve"> </w:t>
      </w:r>
      <w:r w:rsidRPr="00E70D37" w:rsidR="0053283C">
        <w:rPr>
          <w:rFonts w:cs="Trad Al_Khat Deco"/>
          <w:sz w:val="22"/>
          <w:szCs w:val="22"/>
          <w:rtl/>
          <w:lang w:bidi="fa-IR"/>
        </w:rPr>
        <w:t>عقابه بتجديد نية ومتبعا سنة نبيه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ثم تستأنف له ذلا</w:t>
      </w:r>
      <w:r w:rsidRPr="00E70D37" w:rsidR="00D8012B">
        <w:rPr>
          <w:rFonts w:cs="Trad Al_Khat Deco"/>
          <w:sz w:val="22"/>
          <w:szCs w:val="22"/>
          <w:rtl/>
          <w:lang w:bidi="fa-IR"/>
        </w:rPr>
        <w:t xml:space="preserve"> </w:t>
      </w:r>
      <w:r w:rsidRPr="00E70D37" w:rsidR="0053283C">
        <w:rPr>
          <w:rFonts w:cs="Trad Al_Khat Deco"/>
          <w:sz w:val="22"/>
          <w:szCs w:val="22"/>
          <w:rtl/>
          <w:lang w:bidi="fa-IR"/>
        </w:rPr>
        <w:t>وتواضعا بركوعك وتجتهد في ترقيق قلبك وتجديد خشوعك وتستشعر ذلك وعز</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مولاك واتضاعك وعلو ربك وتستعين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تقرير ذلك في قلبك بلسانك فتسبح</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ربك وتشهد له بالعظمة وأنه أعظم من كل عظيم وتكرر ذلك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قلبك لتؤكده</w:t>
      </w:r>
      <w:r w:rsidRPr="00E70D37" w:rsidR="00D8012B">
        <w:rPr>
          <w:rFonts w:cs="Trad Al_Khat Deco"/>
          <w:sz w:val="22"/>
          <w:szCs w:val="22"/>
          <w:rtl/>
          <w:lang w:bidi="fa-IR"/>
        </w:rPr>
        <w:t xml:space="preserve"> </w:t>
      </w:r>
      <w:r w:rsidRPr="00E70D37" w:rsidR="0053283C">
        <w:rPr>
          <w:rFonts w:cs="Trad Al_Khat Deco"/>
          <w:sz w:val="22"/>
          <w:szCs w:val="22"/>
          <w:rtl/>
          <w:lang w:bidi="fa-IR"/>
        </w:rPr>
        <w:t>بالتكرار ثم ترتفع من ركوعك راجيا أنه راحم لك ومؤكدا للرجاء في نفسك</w:t>
      </w:r>
      <w:r w:rsidRPr="00E70D37" w:rsidR="00D8012B">
        <w:rPr>
          <w:rFonts w:cs="Trad Al_Khat Deco"/>
          <w:sz w:val="22"/>
          <w:szCs w:val="22"/>
          <w:rtl/>
          <w:lang w:bidi="fa-IR"/>
        </w:rPr>
        <w:t xml:space="preserve"> </w:t>
      </w:r>
      <w:r w:rsidRPr="00E70D37" w:rsidR="0053283C">
        <w:rPr>
          <w:rFonts w:cs="Trad Al_Khat Deco"/>
          <w:sz w:val="22"/>
          <w:szCs w:val="22"/>
          <w:rtl/>
          <w:lang w:bidi="fa-IR"/>
        </w:rPr>
        <w:t>بقولك سمع الله لمن حمده أي أجاب لمن شكره ثم تردف ذلك الشكر المتقاضي</w:t>
      </w:r>
      <w:r w:rsidRPr="00E70D37" w:rsidR="00D8012B">
        <w:rPr>
          <w:rFonts w:cs="Trad Al_Khat Deco"/>
          <w:sz w:val="22"/>
          <w:szCs w:val="22"/>
          <w:rtl/>
          <w:lang w:bidi="fa-IR"/>
        </w:rPr>
        <w:t xml:space="preserve"> </w:t>
      </w:r>
      <w:r w:rsidRPr="00E70D37" w:rsidR="0053283C">
        <w:rPr>
          <w:rFonts w:cs="Trad Al_Khat Deco"/>
          <w:sz w:val="22"/>
          <w:szCs w:val="22"/>
          <w:rtl/>
          <w:lang w:bidi="fa-IR"/>
        </w:rPr>
        <w:t>للمزيد فتقول ربنا لك الحمد وتكثر الحمد بقولك ملء السموات وملء الأرض ثم</w:t>
      </w:r>
      <w:r w:rsidRPr="00E70D37" w:rsidR="00D8012B">
        <w:rPr>
          <w:rFonts w:cs="Trad Al_Khat Deco"/>
          <w:sz w:val="22"/>
          <w:szCs w:val="22"/>
          <w:rtl/>
          <w:lang w:bidi="fa-IR"/>
        </w:rPr>
        <w:t xml:space="preserve"> </w:t>
      </w:r>
      <w:r w:rsidRPr="00E70D37" w:rsidR="0053283C">
        <w:rPr>
          <w:rFonts w:cs="Trad Al_Khat Deco"/>
          <w:sz w:val="22"/>
          <w:szCs w:val="22"/>
          <w:rtl/>
          <w:lang w:bidi="fa-IR"/>
        </w:rPr>
        <w:t>تهوى إلى السجود وهو أ</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درجات الاستكانة فتمكن أعز أعضائك وهو الوجه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من أذل الأشياء وهو التراب وإن أمكنك أن لا تجعل بينهما حائلا فتسجد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الأرض فافعل فإنه أجلب للخشوع وأدل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الذل</w:t>
      </w:r>
      <w:r w:rsidR="00D82466">
        <w:rPr>
          <w:rFonts w:cs="Trad Al_Khat Deco" w:hint="cs"/>
          <w:sz w:val="22"/>
          <w:szCs w:val="22"/>
          <w:rtl/>
          <w:lang w:bidi="fa-IR"/>
        </w:rPr>
        <w:t>ّ</w:t>
      </w:r>
      <w:r w:rsidRPr="00E70D37" w:rsidR="0053283C">
        <w:rPr>
          <w:rFonts w:cs="Trad Al_Khat Deco"/>
          <w:sz w:val="22"/>
          <w:szCs w:val="22"/>
          <w:rtl/>
          <w:lang w:bidi="fa-IR"/>
        </w:rPr>
        <w:t xml:space="preserve"> وإذا وضعت نفسك موضع</w:t>
      </w:r>
      <w:r w:rsidRPr="00E70D37" w:rsidR="00D8012B">
        <w:rPr>
          <w:rFonts w:cs="Trad Al_Khat Deco"/>
          <w:sz w:val="22"/>
          <w:szCs w:val="22"/>
          <w:rtl/>
          <w:lang w:bidi="fa-IR"/>
        </w:rPr>
        <w:t xml:space="preserve"> </w:t>
      </w:r>
      <w:r w:rsidRPr="00E70D37" w:rsidR="0053283C">
        <w:rPr>
          <w:rFonts w:cs="Trad Al_Khat Deco"/>
          <w:sz w:val="22"/>
          <w:szCs w:val="22"/>
          <w:rtl/>
          <w:lang w:bidi="fa-IR"/>
        </w:rPr>
        <w:t>الذل فاعلم أنك وضعتها موضعها ورددت الفرع إلى أصله فإنك من التراب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خلقت وإليه تعود فعند هذا جدد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قلبك عظمة الله وقل سبحان ربي الأ</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وأكده بالتكرار فإن الكرة الواحدة ضعيفة الأثر فإذا رق قلبك وظهر ذلك</w:t>
      </w:r>
      <w:r w:rsidRPr="00E70D37" w:rsidR="00D8012B">
        <w:rPr>
          <w:rFonts w:cs="Trad Al_Khat Deco"/>
          <w:sz w:val="22"/>
          <w:szCs w:val="22"/>
          <w:rtl/>
          <w:lang w:bidi="fa-IR"/>
        </w:rPr>
        <w:t xml:space="preserve"> </w:t>
      </w:r>
      <w:r w:rsidRPr="00E70D37" w:rsidR="0053283C">
        <w:rPr>
          <w:rFonts w:cs="Trad Al_Khat Deco"/>
          <w:sz w:val="22"/>
          <w:szCs w:val="22"/>
          <w:rtl/>
          <w:lang w:bidi="fa-IR"/>
        </w:rPr>
        <w:t>فلتصدق رجاءك في رحمة الله فإن رحمته تتسارع إلى الضعف والذل</w:t>
      </w:r>
      <w:r w:rsidR="00D82466">
        <w:rPr>
          <w:rFonts w:cs="Trad Al_Khat Deco" w:hint="cs"/>
          <w:sz w:val="22"/>
          <w:szCs w:val="22"/>
          <w:rtl/>
          <w:lang w:bidi="fa-IR"/>
        </w:rPr>
        <w:t>ّ</w:t>
      </w:r>
      <w:r w:rsidRPr="00E70D37" w:rsidR="0053283C">
        <w:rPr>
          <w:rFonts w:cs="Trad Al_Khat Deco"/>
          <w:sz w:val="22"/>
          <w:szCs w:val="22"/>
          <w:rtl/>
          <w:lang w:bidi="fa-IR"/>
        </w:rPr>
        <w:t xml:space="preserve"> لا إلى التكبر</w:t>
      </w:r>
      <w:r w:rsidRPr="00E70D37" w:rsidR="00D8012B">
        <w:rPr>
          <w:rFonts w:cs="Trad Al_Khat Deco"/>
          <w:sz w:val="22"/>
          <w:szCs w:val="22"/>
          <w:rtl/>
          <w:lang w:bidi="fa-IR"/>
        </w:rPr>
        <w:t xml:space="preserve"> </w:t>
      </w:r>
      <w:r w:rsidRPr="00E70D37" w:rsidR="0053283C">
        <w:rPr>
          <w:rFonts w:cs="Trad Al_Khat Deco"/>
          <w:sz w:val="22"/>
          <w:szCs w:val="22"/>
          <w:rtl/>
          <w:lang w:bidi="fa-IR"/>
        </w:rPr>
        <w:t>والبطر فارفع رأسك مكبرا وسائلا حاجتك وقائلا رب اغفر وارحم وتجاوز عما</w:t>
      </w:r>
      <w:r w:rsidRPr="00E70D37" w:rsidR="00D8012B">
        <w:rPr>
          <w:rFonts w:cs="Trad Al_Khat Deco"/>
          <w:sz w:val="22"/>
          <w:szCs w:val="22"/>
          <w:rtl/>
          <w:lang w:bidi="fa-IR"/>
        </w:rPr>
        <w:t xml:space="preserve"> </w:t>
      </w:r>
      <w:r w:rsidRPr="00E70D37" w:rsidR="0053283C">
        <w:rPr>
          <w:rFonts w:cs="Trad Al_Khat Deco"/>
          <w:sz w:val="22"/>
          <w:szCs w:val="22"/>
          <w:rtl/>
          <w:lang w:bidi="fa-IR"/>
        </w:rPr>
        <w:t>تعلم أو ما أردت من الدعاء ثم أكد التواضع بالتكرار فعد إلى السجود ثانيا كذلك</w:t>
      </w:r>
      <w:r w:rsidR="007335B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وأما التشهد فإذا جلست له فاجلس متأدبا وصرح بأن جميع ما تدلي به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الصلوات والطيبات أي من الأخلاق الطاهرة لله وكذلك الملك لله وهو معنى</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التحيات وأحضر في قلبك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وشخصه الكريم</w:t>
      </w:r>
      <w:r w:rsidRPr="00E70D37" w:rsidR="00D8012B">
        <w:rPr>
          <w:rFonts w:cs="Trad Al_Khat Deco"/>
          <w:sz w:val="22"/>
          <w:szCs w:val="22"/>
          <w:rtl/>
          <w:lang w:bidi="fa-IR"/>
        </w:rPr>
        <w:t xml:space="preserve"> </w:t>
      </w:r>
      <w:r w:rsidRPr="00E70D37" w:rsidR="0053283C">
        <w:rPr>
          <w:rFonts w:cs="Trad Al_Khat Deco"/>
          <w:sz w:val="22"/>
          <w:szCs w:val="22"/>
          <w:rtl/>
          <w:lang w:bidi="fa-IR"/>
        </w:rPr>
        <w:t>وقل سلام عليك أيها النبي ورحمة الله وبركاته وليصدق أملك في أنه يبلغه ويرد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عليك ما هو أوفى منه ثم تسلم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نفسك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جميع عباد الله الصالحين ثم تأمل</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يرد الله سبحانه عليك سلاما وافيا بعدد عباده الصالحين ثم تشهد له تعالى</w:t>
      </w:r>
      <w:r w:rsidRPr="00E70D37" w:rsidR="00D8012B">
        <w:rPr>
          <w:rFonts w:cs="Trad Al_Khat Deco"/>
          <w:sz w:val="22"/>
          <w:szCs w:val="22"/>
          <w:rtl/>
          <w:lang w:bidi="fa-IR"/>
        </w:rPr>
        <w:t xml:space="preserve"> </w:t>
      </w:r>
      <w:r w:rsidRPr="00E70D37" w:rsidR="0053283C">
        <w:rPr>
          <w:rFonts w:cs="Trad Al_Khat Deco"/>
          <w:sz w:val="22"/>
          <w:szCs w:val="22"/>
          <w:rtl/>
          <w:lang w:bidi="fa-IR"/>
        </w:rPr>
        <w:t>بالوحدانية ولمحمد نبيه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بالرسالة مجددا عهد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سبحانه بإعادة كلمتي الشهادة ومستأنفا للتحصن بها ثم ادع في آخر صلاتك</w:t>
      </w:r>
      <w:r w:rsidRPr="00E70D37" w:rsidR="00D8012B">
        <w:rPr>
          <w:rFonts w:cs="Trad Al_Khat Deco"/>
          <w:sz w:val="22"/>
          <w:szCs w:val="22"/>
          <w:rtl/>
          <w:lang w:bidi="fa-IR"/>
        </w:rPr>
        <w:t xml:space="preserve"> </w:t>
      </w:r>
      <w:r w:rsidRPr="00E70D37" w:rsidR="0053283C">
        <w:rPr>
          <w:rFonts w:cs="Trad Al_Khat Deco"/>
          <w:sz w:val="22"/>
          <w:szCs w:val="22"/>
          <w:rtl/>
          <w:lang w:bidi="fa-IR"/>
        </w:rPr>
        <w:t>بالدعاء المأثور مع التواضع والخشوع والضراعة والابتهال وصدق الرجاء بالإجابة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وأشرك في دعائك أبويك وسائر المؤمنين واقصد عند التسليم السلام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الملائكة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والحاضرين وانو ختم الصلاة به واستشعر شكر الله سبحانه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توفيقه لإتمام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الطاعة وتوهم أنك مودع لصلاتك هذه وأنك ربما لا تعيش لمثلها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 xml:space="preserve">للذي أوصاه </w:t>
      </w:r>
      <w:r w:rsidR="007335B0">
        <w:rPr>
          <w:rFonts w:cs="Trad Al_Khat Deco" w:hint="cs"/>
          <w:sz w:val="22"/>
          <w:szCs w:val="22"/>
          <w:rtl/>
          <w:lang w:bidi="fa-IR"/>
        </w:rPr>
        <w:t>(</w:t>
      </w:r>
      <w:r w:rsidRPr="00E70D37" w:rsidR="0053283C">
        <w:rPr>
          <w:rFonts w:cs="Trad Al_Khat Deco"/>
          <w:sz w:val="22"/>
          <w:szCs w:val="22"/>
          <w:rtl/>
          <w:lang w:bidi="fa-IR"/>
        </w:rPr>
        <w:t>صل صلاة مودع</w:t>
      </w:r>
      <w:r w:rsidR="007335B0">
        <w:rPr>
          <w:rFonts w:cs="Trad Al_Khat Deco" w:hint="cs"/>
          <w:sz w:val="22"/>
          <w:szCs w:val="22"/>
          <w:rtl/>
          <w:lang w:bidi="fa-IR"/>
        </w:rPr>
        <w:t>)</w:t>
      </w:r>
      <w:r w:rsidRPr="00E70D37" w:rsidR="0053283C">
        <w:rPr>
          <w:rFonts w:cs="Trad Al_Khat Deco"/>
          <w:sz w:val="22"/>
          <w:szCs w:val="22"/>
          <w:rtl/>
          <w:lang w:bidi="fa-IR"/>
        </w:rPr>
        <w:t xml:space="preserve"> ثم أشعر قلبك الوجل</w:t>
      </w:r>
      <w:r w:rsidRPr="00E70D37" w:rsidR="00D8012B">
        <w:rPr>
          <w:rFonts w:cs="Trad Al_Khat Deco"/>
          <w:sz w:val="22"/>
          <w:szCs w:val="22"/>
          <w:rtl/>
          <w:lang w:bidi="fa-IR"/>
        </w:rPr>
        <w:t xml:space="preserve"> </w:t>
      </w:r>
      <w:r w:rsidRPr="00E70D37" w:rsidR="0053283C">
        <w:rPr>
          <w:rFonts w:cs="Trad Al_Khat Deco"/>
          <w:sz w:val="22"/>
          <w:szCs w:val="22"/>
          <w:rtl/>
          <w:lang w:bidi="fa-IR"/>
        </w:rPr>
        <w:t>والحياء من التقصير في ا الصلاة وخف أن لا تقبل صلاتك وأن تكون ممقوتا بذنب</w:t>
      </w:r>
      <w:r w:rsidRPr="00E70D37" w:rsidR="00D8012B">
        <w:rPr>
          <w:rFonts w:cs="Trad Al_Khat Deco"/>
          <w:sz w:val="22"/>
          <w:szCs w:val="22"/>
          <w:rtl/>
          <w:lang w:bidi="fa-IR"/>
        </w:rPr>
        <w:t xml:space="preserve"> </w:t>
      </w:r>
      <w:r w:rsidRPr="00E70D37" w:rsidR="0053283C">
        <w:rPr>
          <w:rFonts w:cs="Trad Al_Khat Deco"/>
          <w:sz w:val="22"/>
          <w:szCs w:val="22"/>
          <w:rtl/>
          <w:lang w:bidi="fa-IR"/>
        </w:rPr>
        <w:t>ظاهر أو باطن فترد صلاتك في وجهك وترجو مع ذلك أن يقلبها بكرمه وفضله</w:t>
      </w:r>
      <w:r w:rsidR="007335B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كان يحيى بن وثاب إذا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مكث ما شاء الله تعرف عليه كآبة الصلاة</w:t>
      </w:r>
      <w:r w:rsidR="007335B0">
        <w:rPr>
          <w:rFonts w:cs="Trad Al_Khat Deco" w:hint="cs"/>
          <w:sz w:val="22"/>
          <w:szCs w:val="22"/>
          <w:rtl/>
          <w:lang w:bidi="fa-IR"/>
        </w:rPr>
        <w:t xml:space="preserve">. </w:t>
      </w:r>
      <w:r w:rsidRPr="00E70D37" w:rsidR="0053283C">
        <w:rPr>
          <w:rFonts w:cs="Trad Al_Khat Deco"/>
          <w:sz w:val="22"/>
          <w:szCs w:val="22"/>
          <w:rtl/>
          <w:lang w:bidi="fa-IR"/>
        </w:rPr>
        <w:t>وكان إبراهيم يمكث بعد الصلاة ساعة كأنه مريض فهذا تفصيل صلاة الخاشعين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الذين هم في صلاتهم خاشعون والذين هم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صلواتهم يحافظون والذين هم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صلاتهم دائمون والذين هم يناجون الله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قدر استطاعتهم في العبودية فليعرض</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الإنسان نفسه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هذه الصلاة فبالقدر الذي يسر له منه ينبغي أن يفرح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w:t>
      </w:r>
      <w:r w:rsidRPr="00E70D37" w:rsidR="00D8012B">
        <w:rPr>
          <w:rFonts w:cs="Trad Al_Khat Deco"/>
          <w:sz w:val="22"/>
          <w:szCs w:val="22"/>
          <w:rtl/>
          <w:lang w:bidi="fa-IR"/>
        </w:rPr>
        <w:t xml:space="preserve"> </w:t>
      </w:r>
      <w:r w:rsidRPr="00E70D37" w:rsidR="0053283C">
        <w:rPr>
          <w:rFonts w:cs="Trad Al_Khat Deco"/>
          <w:sz w:val="22"/>
          <w:szCs w:val="22"/>
          <w:rtl/>
          <w:lang w:bidi="fa-IR"/>
        </w:rPr>
        <w:t>يفوته ينبغي أن يتحسر وفي مداراة ذلك ينبغي أن يجتهد</w:t>
      </w:r>
      <w:r w:rsidR="007335B0">
        <w:rPr>
          <w:rFonts w:cs="Trad Al_Khat Deco" w:hint="cs"/>
          <w:sz w:val="22"/>
          <w:szCs w:val="22"/>
          <w:rtl/>
          <w:lang w:bidi="fa-IR"/>
        </w:rPr>
        <w:t>.</w:t>
      </w:r>
      <w:r w:rsidRPr="00E70D37" w:rsidR="0053283C">
        <w:rPr>
          <w:rFonts w:cs="Trad Al_Khat Deco"/>
          <w:sz w:val="22"/>
          <w:szCs w:val="22"/>
          <w:rtl/>
          <w:lang w:bidi="fa-IR"/>
        </w:rPr>
        <w:t xml:space="preserve"> وأما صلاة الغافلين فهي</w:t>
      </w:r>
      <w:r w:rsidRPr="00E70D37" w:rsidR="00D8012B">
        <w:rPr>
          <w:rFonts w:cs="Trad Al_Khat Deco"/>
          <w:sz w:val="22"/>
          <w:szCs w:val="22"/>
          <w:rtl/>
          <w:lang w:bidi="fa-IR"/>
        </w:rPr>
        <w:t xml:space="preserve"> </w:t>
      </w:r>
      <w:r w:rsidRPr="00E70D37" w:rsidR="0053283C">
        <w:rPr>
          <w:rFonts w:cs="Trad Al_Khat Deco"/>
          <w:sz w:val="22"/>
          <w:szCs w:val="22"/>
          <w:rtl/>
          <w:lang w:bidi="fa-IR"/>
        </w:rPr>
        <w:t>مخطرة إلا أن يتغمده الله برحمته والرحمة واسعة والكرم فائض فنسأل الله أن يتغمدنا</w:t>
      </w:r>
      <w:r w:rsidRPr="00E70D37" w:rsidR="00D8012B">
        <w:rPr>
          <w:rFonts w:cs="Trad Al_Khat Deco"/>
          <w:sz w:val="22"/>
          <w:szCs w:val="22"/>
          <w:rtl/>
          <w:lang w:bidi="fa-IR"/>
        </w:rPr>
        <w:t xml:space="preserve"> </w:t>
      </w:r>
      <w:r w:rsidRPr="00E70D37" w:rsidR="0053283C">
        <w:rPr>
          <w:rFonts w:cs="Trad Al_Khat Deco"/>
          <w:sz w:val="22"/>
          <w:szCs w:val="22"/>
          <w:rtl/>
          <w:lang w:bidi="fa-IR"/>
        </w:rPr>
        <w:t>برحمته ويغمرنا بمغفرته إذ لا وسيلة لنا إلا الاعتراف بالعجز عن القيام بطاعته</w:t>
      </w:r>
      <w:r w:rsidR="007335B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واعلم أن تخليص الصلاة عن الآفات وإخلاصها لوجه الله عز وجل وأداءها</w:t>
      </w:r>
      <w:r w:rsidRPr="00E70D37" w:rsidR="00D8012B">
        <w:rPr>
          <w:rFonts w:cs="Trad Al_Khat Deco"/>
          <w:sz w:val="22"/>
          <w:szCs w:val="22"/>
          <w:rtl/>
          <w:lang w:bidi="fa-IR"/>
        </w:rPr>
        <w:t xml:space="preserve"> </w:t>
      </w:r>
      <w:r w:rsidRPr="00E70D37" w:rsidR="0053283C">
        <w:rPr>
          <w:rFonts w:cs="Trad Al_Khat Deco"/>
          <w:sz w:val="22"/>
          <w:szCs w:val="22"/>
          <w:rtl/>
          <w:lang w:bidi="fa-IR"/>
        </w:rPr>
        <w:t>بالشروط الباطنة التي ذكرناها من الخشوع والتعظيم والحياء سبب لحصول أنوار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القلب تكون تلك الأنوار مفاتيح علوم المكاشفة فأولياء الله المكاشفون بملكوت</w:t>
      </w:r>
      <w:r w:rsidRPr="00E70D37" w:rsidR="00D8012B">
        <w:rPr>
          <w:rFonts w:cs="Trad Al_Khat Deco"/>
          <w:sz w:val="22"/>
          <w:szCs w:val="22"/>
          <w:rtl/>
          <w:lang w:bidi="fa-IR"/>
        </w:rPr>
        <w:t xml:space="preserve"> </w:t>
      </w:r>
      <w:r w:rsidRPr="00E70D37" w:rsidR="0053283C">
        <w:rPr>
          <w:rFonts w:cs="Trad Al_Khat Deco"/>
          <w:sz w:val="22"/>
          <w:szCs w:val="22"/>
          <w:rtl/>
          <w:lang w:bidi="fa-IR"/>
        </w:rPr>
        <w:t>السموات والأرض وأسرار الربوبية إنما يكاشفون في الصلاة لا سيما في السجود إذ</w:t>
      </w:r>
      <w:r w:rsidRPr="00E70D37" w:rsidR="00D8012B">
        <w:rPr>
          <w:rFonts w:cs="Trad Al_Khat Deco"/>
          <w:sz w:val="22"/>
          <w:szCs w:val="22"/>
          <w:rtl/>
          <w:lang w:bidi="fa-IR"/>
        </w:rPr>
        <w:t xml:space="preserve"> </w:t>
      </w:r>
      <w:r w:rsidRPr="00E70D37" w:rsidR="0053283C">
        <w:rPr>
          <w:rFonts w:cs="Trad Al_Khat Deco"/>
          <w:sz w:val="22"/>
          <w:szCs w:val="22"/>
          <w:rtl/>
          <w:lang w:bidi="fa-IR"/>
        </w:rPr>
        <w:t>يتقرب العبد من ربه عز وجل بالسجود ولذلك قال تعالى</w:t>
      </w:r>
      <w:r w:rsidR="000F740F">
        <w:rPr>
          <w:rFonts w:cs="Trad Al_Khat Deco" w:hint="cs"/>
          <w:sz w:val="22"/>
          <w:szCs w:val="22"/>
          <w:rtl/>
          <w:lang w:bidi="fa-IR"/>
        </w:rPr>
        <w:t>:</w:t>
      </w:r>
      <w:r w:rsidR="007335B0">
        <w:rPr>
          <w:rFonts w:cs="Trad Al_Khat Deco" w:hint="cs"/>
          <w:sz w:val="22"/>
          <w:szCs w:val="22"/>
          <w:rtl/>
          <w:lang w:bidi="fa-IR"/>
        </w:rPr>
        <w:t xml:space="preserve"> </w:t>
      </w:r>
      <w:r w:rsidR="007335B0">
        <w:rPr>
          <w:rFonts w:cs="Trad Al_Khat Deco" w:hint="cs"/>
          <w:color w:val="FF0000"/>
          <w:sz w:val="22"/>
          <w:szCs w:val="22"/>
          <w:rtl/>
        </w:rPr>
        <w:t>﴿</w:t>
      </w:r>
      <w:r w:rsidRPr="00E70D37" w:rsidR="0053283C">
        <w:rPr>
          <w:rFonts w:cs="Trad Al_Khat Deco"/>
          <w:sz w:val="22"/>
          <w:szCs w:val="22"/>
          <w:rtl/>
          <w:lang w:bidi="fa-IR"/>
        </w:rPr>
        <w:t xml:space="preserve"> واسجد واقترب</w:t>
      </w:r>
      <w:r w:rsidR="007335B0">
        <w:rPr>
          <w:rFonts w:cs="Trad Al_Khat Deco" w:hint="cs"/>
          <w:sz w:val="22"/>
          <w:szCs w:val="22"/>
          <w:rtl/>
          <w:lang w:bidi="fa-IR"/>
        </w:rPr>
        <w:t xml:space="preserve"> </w:t>
      </w:r>
      <w:r w:rsidR="007335B0">
        <w:rPr>
          <w:rFonts w:cs="Trad Al_Khat Deco" w:hint="cs"/>
          <w:color w:val="FF0000"/>
          <w:sz w:val="22"/>
          <w:szCs w:val="22"/>
          <w:rtl/>
        </w:rPr>
        <w:t>﴾ {}</w:t>
      </w:r>
      <w:r w:rsidRPr="00E70D37" w:rsidR="0053283C">
        <w:rPr>
          <w:rFonts w:cs="Trad Al_Khat Deco"/>
          <w:sz w:val="22"/>
          <w:szCs w:val="22"/>
          <w:rtl/>
          <w:lang w:bidi="fa-IR"/>
        </w:rPr>
        <w:t xml:space="preserve"> وإنما</w:t>
      </w:r>
      <w:r w:rsidRPr="00E70D37" w:rsidR="00D8012B">
        <w:rPr>
          <w:rFonts w:cs="Trad Al_Khat Deco"/>
          <w:sz w:val="22"/>
          <w:szCs w:val="22"/>
          <w:rtl/>
          <w:lang w:bidi="fa-IR"/>
        </w:rPr>
        <w:t xml:space="preserve"> </w:t>
      </w:r>
      <w:r w:rsidRPr="00E70D37" w:rsidR="0053283C">
        <w:rPr>
          <w:rFonts w:cs="Trad Al_Khat Deco"/>
          <w:sz w:val="22"/>
          <w:szCs w:val="22"/>
          <w:rtl/>
          <w:lang w:bidi="fa-IR"/>
        </w:rPr>
        <w:t>تكون مكاشفة كل مصل</w:t>
      </w:r>
      <w:r w:rsidR="007335B0">
        <w:rPr>
          <w:rFonts w:cs="Trad Al_Khat Deco" w:hint="cs"/>
          <w:sz w:val="22"/>
          <w:szCs w:val="22"/>
          <w:rtl/>
          <w:lang w:bidi="fa-IR"/>
        </w:rPr>
        <w:t>ّ</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قدر صفائه عن كدورات الدنيا ويختلف ذلك بالقوة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والضعف والقلة والكثرة وبالجلاء والخفاء حتى ينكشف لبعضهم الشيء بعينه</w:t>
      </w:r>
      <w:r w:rsidRPr="00E70D37" w:rsidR="00D8012B">
        <w:rPr>
          <w:rFonts w:cs="Trad Al_Khat Deco"/>
          <w:sz w:val="22"/>
          <w:szCs w:val="22"/>
          <w:rtl/>
          <w:lang w:bidi="fa-IR"/>
        </w:rPr>
        <w:t xml:space="preserve"> </w:t>
      </w:r>
      <w:r w:rsidRPr="00E70D37" w:rsidR="0053283C">
        <w:rPr>
          <w:rFonts w:cs="Trad Al_Khat Deco"/>
          <w:sz w:val="22"/>
          <w:szCs w:val="22"/>
          <w:rtl/>
          <w:lang w:bidi="fa-IR"/>
        </w:rPr>
        <w:t>وينكشف لبعضهم الشيء بمثاله كما كشف لبعضهم الدنيا في صورة جيفة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والشيطان في صورة كلب جاثم عليها يدعو إليها ويختلف أيضا بما فيه المكاشفة</w:t>
      </w:r>
      <w:r w:rsidRPr="00E70D37" w:rsidR="00D8012B">
        <w:rPr>
          <w:rFonts w:cs="Trad Al_Khat Deco"/>
          <w:sz w:val="22"/>
          <w:szCs w:val="22"/>
          <w:rtl/>
          <w:lang w:bidi="fa-IR"/>
        </w:rPr>
        <w:t xml:space="preserve"> </w:t>
      </w:r>
      <w:r w:rsidRPr="00E70D37" w:rsidR="0053283C">
        <w:rPr>
          <w:rFonts w:cs="Trad Al_Khat Deco"/>
          <w:sz w:val="22"/>
          <w:szCs w:val="22"/>
          <w:rtl/>
          <w:lang w:bidi="fa-IR"/>
        </w:rPr>
        <w:t>فبعضهم ينكشف له من صفات الله تعالى وجلاله ولبعضهم من أفعاله ولبعضهم من</w:t>
      </w:r>
      <w:r w:rsidRPr="00E70D37" w:rsidR="00D8012B">
        <w:rPr>
          <w:rFonts w:cs="Trad Al_Khat Deco"/>
          <w:sz w:val="22"/>
          <w:szCs w:val="22"/>
          <w:rtl/>
          <w:lang w:bidi="fa-IR"/>
        </w:rPr>
        <w:t xml:space="preserve"> </w:t>
      </w:r>
      <w:r w:rsidRPr="00E70D37" w:rsidR="0053283C">
        <w:rPr>
          <w:rFonts w:cs="Trad Al_Khat Deco"/>
          <w:sz w:val="22"/>
          <w:szCs w:val="22"/>
          <w:rtl/>
          <w:lang w:bidi="fa-IR"/>
        </w:rPr>
        <w:t>دقائق علوم المعاملة ويكون لتعين تلك المعاني في كل وقت أسباب</w:t>
      </w:r>
      <w:r w:rsidR="00C802A7">
        <w:rPr>
          <w:rFonts w:cs="Trad Al_Khat Deco" w:hint="cs"/>
          <w:sz w:val="22"/>
          <w:szCs w:val="22"/>
          <w:rtl/>
          <w:lang w:bidi="fa-IR"/>
        </w:rPr>
        <w:t xml:space="preserve"> </w:t>
      </w:r>
      <w:r w:rsidRPr="00E70D37" w:rsidR="0053283C">
        <w:rPr>
          <w:rFonts w:cs="Trad Al_Khat Deco"/>
          <w:sz w:val="22"/>
          <w:szCs w:val="22"/>
          <w:rtl/>
          <w:lang w:bidi="fa-IR"/>
        </w:rPr>
        <w:t>خفية لا تحصى</w:t>
      </w:r>
      <w:r w:rsidRPr="00E70D37" w:rsidR="00D8012B">
        <w:rPr>
          <w:rFonts w:cs="Trad Al_Khat Deco"/>
          <w:sz w:val="22"/>
          <w:szCs w:val="22"/>
          <w:rtl/>
          <w:lang w:bidi="fa-IR"/>
        </w:rPr>
        <w:t xml:space="preserve"> </w:t>
      </w:r>
      <w:r w:rsidRPr="00E70D37" w:rsidR="0053283C">
        <w:rPr>
          <w:rFonts w:cs="Trad Al_Khat Deco"/>
          <w:sz w:val="22"/>
          <w:szCs w:val="22"/>
          <w:rtl/>
          <w:lang w:bidi="fa-IR"/>
        </w:rPr>
        <w:t>وأشدها مناسبة الهمة فإنها إذا كانت مصروفة إلى شيء معين كان ذلك 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بالانكشاف ولما كانت هذه الأمور لا تتراءى إلا في المرائي الصقيلة وكانت المرآة</w:t>
      </w:r>
      <w:r w:rsidRPr="00E70D37" w:rsidR="00D8012B">
        <w:rPr>
          <w:rFonts w:cs="Trad Al_Khat Deco"/>
          <w:sz w:val="22"/>
          <w:szCs w:val="22"/>
          <w:rtl/>
          <w:lang w:bidi="fa-IR"/>
        </w:rPr>
        <w:t xml:space="preserve"> </w:t>
      </w:r>
      <w:r w:rsidRPr="00E70D37" w:rsidR="0053283C">
        <w:rPr>
          <w:rFonts w:cs="Trad Al_Khat Deco"/>
          <w:sz w:val="22"/>
          <w:szCs w:val="22"/>
          <w:rtl/>
          <w:lang w:bidi="fa-IR"/>
        </w:rPr>
        <w:t>كلها صدئة فاحتجبت عنها الهداية لا لبخل من جهة المنعم بالهداية بل لخبث</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متراكم الصدأ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مصب الهداية تسارعت الألسنة إلى إنكار مثل ذلك إذ الطبع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مجبول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إنكار غير الحاضر ولو كان للجنين عقل لأنكر إمكان وجود الإنسان</w:t>
      </w:r>
      <w:r w:rsidRPr="00E70D37" w:rsidR="00D8012B">
        <w:rPr>
          <w:rFonts w:cs="Trad Al_Khat Deco"/>
          <w:sz w:val="22"/>
          <w:szCs w:val="22"/>
          <w:rtl/>
          <w:lang w:bidi="fa-IR"/>
        </w:rPr>
        <w:t xml:space="preserve"> </w:t>
      </w:r>
      <w:r w:rsidRPr="00E70D37" w:rsidR="0053283C">
        <w:rPr>
          <w:rFonts w:cs="Trad Al_Khat Deco"/>
          <w:sz w:val="22"/>
          <w:szCs w:val="22"/>
          <w:rtl/>
          <w:lang w:bidi="fa-IR"/>
        </w:rPr>
        <w:t>في متسع الهواء ولو كان للطفل تمييز ما ربما أنكر ما يزعم العقلاء إدراكه من</w:t>
      </w:r>
      <w:r w:rsidRPr="00E70D37" w:rsidR="00D8012B">
        <w:rPr>
          <w:rFonts w:cs="Trad Al_Khat Deco"/>
          <w:sz w:val="22"/>
          <w:szCs w:val="22"/>
          <w:rtl/>
          <w:lang w:bidi="fa-IR"/>
        </w:rPr>
        <w:t xml:space="preserve"> </w:t>
      </w:r>
      <w:r w:rsidRPr="00E70D37" w:rsidR="0053283C">
        <w:rPr>
          <w:rFonts w:cs="Trad Al_Khat Deco"/>
          <w:sz w:val="22"/>
          <w:szCs w:val="22"/>
          <w:rtl/>
          <w:lang w:bidi="fa-IR"/>
        </w:rPr>
        <w:t>ملكوت السموات والأرض وهكذا الإنسان في كل طور يكاد ينكر ما بعده ومن</w:t>
      </w:r>
      <w:r w:rsidRPr="00E70D37" w:rsidR="00D8012B">
        <w:rPr>
          <w:rFonts w:cs="Trad Al_Khat Deco"/>
          <w:sz w:val="22"/>
          <w:szCs w:val="22"/>
          <w:rtl/>
          <w:lang w:bidi="fa-IR"/>
        </w:rPr>
        <w:t xml:space="preserve"> </w:t>
      </w:r>
      <w:r w:rsidRPr="00E70D37" w:rsidR="0053283C">
        <w:rPr>
          <w:rFonts w:cs="Trad Al_Khat Deco"/>
          <w:sz w:val="22"/>
          <w:szCs w:val="22"/>
          <w:rtl/>
          <w:lang w:bidi="fa-IR"/>
        </w:rPr>
        <w:t>أنكر طور الولاية لزمه أن ينكر طور النبوة وقد خلق الخلق أطوارا فلا 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ينكر كل واحد ما وراء درجته نعم لما طلبوا هذا من المجادلة والمباحثة المشوشة ولم</w:t>
      </w:r>
      <w:r w:rsidRPr="00E70D37" w:rsidR="00D8012B">
        <w:rPr>
          <w:rFonts w:cs="Trad Al_Khat Deco"/>
          <w:sz w:val="22"/>
          <w:szCs w:val="22"/>
          <w:rtl/>
          <w:lang w:bidi="fa-IR"/>
        </w:rPr>
        <w:t xml:space="preserve"> </w:t>
      </w:r>
      <w:r w:rsidRPr="00E70D37" w:rsidR="0053283C">
        <w:rPr>
          <w:rFonts w:cs="Trad Al_Khat Deco"/>
          <w:sz w:val="22"/>
          <w:szCs w:val="22"/>
          <w:rtl/>
          <w:lang w:bidi="fa-IR"/>
        </w:rPr>
        <w:t>يطلبوها من تصفية القلوب عما سوى الله عز وجل فقدوه فأنكروه ومن لم يكن من</w:t>
      </w:r>
      <w:r w:rsidRPr="00E70D37" w:rsidR="00D8012B">
        <w:rPr>
          <w:rFonts w:cs="Trad Al_Khat Deco"/>
          <w:sz w:val="22"/>
          <w:szCs w:val="22"/>
          <w:rtl/>
          <w:lang w:bidi="fa-IR"/>
        </w:rPr>
        <w:t xml:space="preserve"> </w:t>
      </w:r>
      <w:r w:rsidRPr="00E70D37" w:rsidR="0053283C">
        <w:rPr>
          <w:rFonts w:cs="Trad Al_Khat Deco"/>
          <w:sz w:val="22"/>
          <w:szCs w:val="22"/>
          <w:rtl/>
          <w:lang w:bidi="fa-IR"/>
        </w:rPr>
        <w:t>أهل المكاشفة فلا أقل</w:t>
      </w:r>
      <w:r w:rsidR="007335B0">
        <w:rPr>
          <w:rFonts w:cs="Trad Al_Khat Deco" w:hint="cs"/>
          <w:sz w:val="22"/>
          <w:szCs w:val="22"/>
          <w:rtl/>
          <w:lang w:bidi="fa-IR"/>
        </w:rPr>
        <w:t>ّ</w:t>
      </w:r>
      <w:r w:rsidRPr="00E70D37" w:rsidR="0053283C">
        <w:rPr>
          <w:rFonts w:cs="Trad Al_Khat Deco"/>
          <w:sz w:val="22"/>
          <w:szCs w:val="22"/>
          <w:rtl/>
          <w:lang w:bidi="fa-IR"/>
        </w:rPr>
        <w:t xml:space="preserve"> من أن يؤمن بالغيب ويصدق به إلى أن يشاهد بالتجربة</w:t>
      </w:r>
      <w:r w:rsidR="007335B0">
        <w:rPr>
          <w:rFonts w:cs="Trad Al_Khat Deco" w:hint="cs"/>
          <w:sz w:val="22"/>
          <w:szCs w:val="22"/>
          <w:rtl/>
          <w:lang w:bidi="fa-IR"/>
        </w:rPr>
        <w:t>.</w:t>
      </w:r>
      <w:r w:rsidRPr="00E70D37" w:rsidR="0053283C">
        <w:rPr>
          <w:rFonts w:cs="Trad Al_Khat Deco"/>
          <w:sz w:val="22"/>
          <w:szCs w:val="22"/>
          <w:rtl/>
          <w:lang w:bidi="fa-IR"/>
        </w:rPr>
        <w:t xml:space="preserve"> ففي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الخبر</w:t>
      </w:r>
      <w:r w:rsidR="007335B0">
        <w:rPr>
          <w:rFonts w:cs="Trad Al_Khat Deco" w:hint="cs"/>
          <w:sz w:val="22"/>
          <w:szCs w:val="22"/>
          <w:rtl/>
          <w:lang w:bidi="fa-IR"/>
        </w:rPr>
        <w:t>:</w:t>
      </w:r>
      <w:r w:rsidRPr="00E70D37" w:rsidR="0053283C">
        <w:rPr>
          <w:rFonts w:cs="Trad Al_Khat Deco"/>
          <w:sz w:val="22"/>
          <w:szCs w:val="22"/>
          <w:rtl/>
          <w:lang w:bidi="fa-IR"/>
        </w:rPr>
        <w:t xml:space="preserve"> </w:t>
      </w:r>
      <w:r w:rsidR="007335B0">
        <w:rPr>
          <w:rFonts w:cs="Trad Al_Khat Deco" w:hint="cs"/>
          <w:sz w:val="22"/>
          <w:szCs w:val="22"/>
          <w:rtl/>
          <w:lang w:bidi="fa-IR"/>
        </w:rPr>
        <w:t>(</w:t>
      </w:r>
      <w:r w:rsidRPr="00E70D37" w:rsidR="0053283C">
        <w:rPr>
          <w:rFonts w:cs="Trad Al_Khat Deco"/>
          <w:sz w:val="22"/>
          <w:szCs w:val="22"/>
          <w:rtl/>
          <w:lang w:bidi="fa-IR"/>
        </w:rPr>
        <w:t>إن العبد إذا قام في الصلاة رفع الله سبحانه الحجاب بينه وبين عبده وواجهه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بوجهه وقامت الملائكة من لدن منكبيه إلى الهواء بصلاته ويؤمنون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دعائه وإن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المصلي لينثر عليه البر من عنان السماء إلى مفرق رأسه وينادي مناد لو علم هذا</w:t>
      </w:r>
      <w:r w:rsidRPr="00E70D37" w:rsidR="00D8012B">
        <w:rPr>
          <w:rFonts w:cs="Trad Al_Khat Deco"/>
          <w:sz w:val="22"/>
          <w:szCs w:val="22"/>
          <w:rtl/>
          <w:lang w:bidi="fa-IR"/>
        </w:rPr>
        <w:t xml:space="preserve"> </w:t>
      </w:r>
      <w:r w:rsidRPr="00E70D37" w:rsidR="0053283C">
        <w:rPr>
          <w:rFonts w:cs="Trad Al_Khat Deco"/>
          <w:sz w:val="22"/>
          <w:szCs w:val="22"/>
          <w:rtl/>
          <w:lang w:bidi="fa-IR"/>
        </w:rPr>
        <w:t>المناجي ما التفت وإن أبواب السماء تفتح للمصلين وإن الله عز وجل يباهي</w:t>
      </w:r>
      <w:r w:rsidRPr="00E70D37" w:rsidR="00D8012B">
        <w:rPr>
          <w:rFonts w:cs="Trad Al_Khat Deco"/>
          <w:sz w:val="22"/>
          <w:szCs w:val="22"/>
          <w:rtl/>
          <w:lang w:bidi="fa-IR"/>
        </w:rPr>
        <w:t xml:space="preserve"> </w:t>
      </w:r>
      <w:r w:rsidRPr="00E70D37" w:rsidR="0053283C">
        <w:rPr>
          <w:rFonts w:cs="Trad Al_Khat Deco"/>
          <w:sz w:val="22"/>
          <w:szCs w:val="22"/>
          <w:rtl/>
          <w:lang w:bidi="fa-IR"/>
        </w:rPr>
        <w:t>ملائكته بعبده المصلي</w:t>
      </w:r>
      <w:r>
        <w:rPr>
          <w:rStyle w:val="FootnoteReference"/>
          <w:rFonts w:cs="Trad Al_Khat Deco"/>
          <w:b/>
          <w:bCs/>
          <w:color w:val="FF0000"/>
          <w:sz w:val="22"/>
          <w:szCs w:val="22"/>
          <w:u w:val="single"/>
          <w:rtl/>
        </w:rPr>
        <w:footnoteReference w:id="473"/>
      </w:r>
      <w:r w:rsidR="007335B0">
        <w:rPr>
          <w:rFonts w:cs="Trad Al_Khat Deco" w:hint="cs"/>
          <w:sz w:val="22"/>
          <w:szCs w:val="22"/>
          <w:rtl/>
          <w:lang w:bidi="fa-IR"/>
        </w:rPr>
        <w:t>)</w:t>
      </w:r>
      <w:r w:rsidRPr="00E70D37" w:rsidR="0053283C">
        <w:rPr>
          <w:rFonts w:cs="Trad Al_Khat Deco"/>
          <w:sz w:val="22"/>
          <w:szCs w:val="22"/>
          <w:rtl/>
          <w:lang w:bidi="fa-IR"/>
        </w:rPr>
        <w:t xml:space="preserve"> ففتح أبواب السماء ومواجهة الله تعالى إياه بوجهه كناية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الكشف الذي ذكرناه وفي التوراة مكتوب</w:t>
      </w:r>
      <w:r w:rsidR="007335B0">
        <w:rPr>
          <w:rFonts w:cs="Trad Al_Khat Deco" w:hint="cs"/>
          <w:sz w:val="22"/>
          <w:szCs w:val="22"/>
          <w:rtl/>
          <w:lang w:bidi="fa-IR"/>
        </w:rPr>
        <w:t>:</w:t>
      </w:r>
      <w:r w:rsidRPr="00E70D37" w:rsidR="0053283C">
        <w:rPr>
          <w:rFonts w:cs="Trad Al_Khat Deco"/>
          <w:sz w:val="22"/>
          <w:szCs w:val="22"/>
          <w:rtl/>
          <w:lang w:bidi="fa-IR"/>
        </w:rPr>
        <w:t xml:space="preserve"> يا ابن آدم لا تعجز أن تقوم بين يدي</w:t>
      </w:r>
      <w:r w:rsidR="007335B0">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مصليا باكيا فأنا الله الذي اقتربت من قلبك وبالغيب رأيت نوري</w:t>
      </w:r>
      <w:r w:rsidR="00474AC8">
        <w:rPr>
          <w:rFonts w:cs="Trad Al_Khat Deco" w:hint="cs"/>
          <w:sz w:val="22"/>
          <w:szCs w:val="22"/>
          <w:rtl/>
          <w:lang w:bidi="fa-IR"/>
        </w:rPr>
        <w:t>:</w:t>
      </w:r>
      <w:r w:rsidRPr="00E70D37" w:rsidR="0053283C">
        <w:rPr>
          <w:rFonts w:cs="Trad Al_Khat Deco"/>
          <w:sz w:val="22"/>
          <w:szCs w:val="22"/>
          <w:rtl/>
          <w:lang w:bidi="fa-IR"/>
        </w:rPr>
        <w:t xml:space="preserve"> قال</w:t>
      </w:r>
      <w:r w:rsidR="00474AC8">
        <w:rPr>
          <w:rFonts w:cs="Trad Al_Khat Deco" w:hint="cs"/>
          <w:sz w:val="22"/>
          <w:szCs w:val="22"/>
          <w:rtl/>
          <w:lang w:bidi="fa-IR"/>
        </w:rPr>
        <w:t>:</w:t>
      </w:r>
      <w:r w:rsidRPr="00E70D37" w:rsidR="0053283C">
        <w:rPr>
          <w:rFonts w:cs="Trad Al_Khat Deco"/>
          <w:sz w:val="22"/>
          <w:szCs w:val="22"/>
          <w:rtl/>
          <w:lang w:bidi="fa-IR"/>
        </w:rPr>
        <w:t xml:space="preserve"> فكنا نرى أن</w:t>
      </w:r>
      <w:r w:rsidRPr="00E70D37" w:rsidR="00D8012B">
        <w:rPr>
          <w:rFonts w:cs="Trad Al_Khat Deco"/>
          <w:sz w:val="22"/>
          <w:szCs w:val="22"/>
          <w:rtl/>
          <w:lang w:bidi="fa-IR"/>
        </w:rPr>
        <w:t xml:space="preserve"> </w:t>
      </w:r>
      <w:r w:rsidRPr="00E70D37" w:rsidR="0053283C">
        <w:rPr>
          <w:rFonts w:cs="Trad Al_Khat Deco"/>
          <w:sz w:val="22"/>
          <w:szCs w:val="22"/>
          <w:rtl/>
          <w:lang w:bidi="fa-IR"/>
        </w:rPr>
        <w:t>تلك الرقة والبكاء والفتوح الذي يجده المصلي في قلبه من دنو</w:t>
      </w:r>
      <w:r w:rsidR="00474AC8">
        <w:rPr>
          <w:rFonts w:cs="Trad Al_Khat Deco" w:hint="cs"/>
          <w:sz w:val="22"/>
          <w:szCs w:val="22"/>
          <w:rtl/>
          <w:lang w:bidi="fa-IR"/>
        </w:rPr>
        <w:t>ّ</w:t>
      </w:r>
      <w:r w:rsidRPr="00E70D37" w:rsidR="0053283C">
        <w:rPr>
          <w:rFonts w:cs="Trad Al_Khat Deco"/>
          <w:sz w:val="22"/>
          <w:szCs w:val="22"/>
          <w:rtl/>
          <w:lang w:bidi="fa-IR"/>
        </w:rPr>
        <w:t xml:space="preserve"> الرب سبحانه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القلب وإذا لم يكن هذا الدنو</w:t>
      </w:r>
      <w:r w:rsidR="00474AC8">
        <w:rPr>
          <w:rFonts w:cs="Trad Al_Khat Deco" w:hint="cs"/>
          <w:sz w:val="22"/>
          <w:szCs w:val="22"/>
          <w:rtl/>
          <w:lang w:bidi="fa-IR"/>
        </w:rPr>
        <w:t>ّ</w:t>
      </w:r>
      <w:r w:rsidRPr="00E70D37" w:rsidR="0053283C">
        <w:rPr>
          <w:rFonts w:cs="Trad Al_Khat Deco"/>
          <w:sz w:val="22"/>
          <w:szCs w:val="22"/>
          <w:rtl/>
          <w:lang w:bidi="fa-IR"/>
        </w:rPr>
        <w:t xml:space="preserve"> هو القرب بالمكان فلا معنى له إلا الدنو بالهداية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والرحمة وكشف الحجاب</w:t>
      </w:r>
      <w:r w:rsidR="00474AC8">
        <w:rPr>
          <w:rFonts w:cs="Trad Al_Khat Deco" w:hint="cs"/>
          <w:sz w:val="22"/>
          <w:szCs w:val="22"/>
          <w:rtl/>
          <w:lang w:bidi="fa-IR"/>
        </w:rPr>
        <w:t>.</w:t>
      </w:r>
      <w:r w:rsidRPr="00E70D37" w:rsidR="0053283C">
        <w:rPr>
          <w:rFonts w:cs="Trad Al_Khat Deco"/>
          <w:sz w:val="22"/>
          <w:szCs w:val="22"/>
          <w:rtl/>
          <w:lang w:bidi="fa-IR"/>
        </w:rPr>
        <w:t xml:space="preserve"> ويقال إن العبد إذا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عجب منه عشرة</w:t>
      </w:r>
      <w:r w:rsidRPr="00E70D37" w:rsidR="00D8012B">
        <w:rPr>
          <w:rFonts w:cs="Trad Al_Khat Deco"/>
          <w:sz w:val="22"/>
          <w:szCs w:val="22"/>
          <w:rtl/>
          <w:lang w:bidi="fa-IR"/>
        </w:rPr>
        <w:t xml:space="preserve"> </w:t>
      </w:r>
      <w:r w:rsidRPr="00E70D37" w:rsidR="0053283C">
        <w:rPr>
          <w:rFonts w:cs="Trad Al_Khat Deco"/>
          <w:sz w:val="22"/>
          <w:szCs w:val="22"/>
          <w:rtl/>
          <w:lang w:bidi="fa-IR"/>
        </w:rPr>
        <w:t>صفوف من الملائكة كل صف منهم عشرة آلاف وباهى الله به مائة ألف ملك</w:t>
      </w:r>
      <w:r w:rsidRPr="00E70D37" w:rsidR="00D8012B">
        <w:rPr>
          <w:rFonts w:cs="Trad Al_Khat Deco"/>
          <w:sz w:val="22"/>
          <w:szCs w:val="22"/>
          <w:rtl/>
          <w:lang w:bidi="fa-IR"/>
        </w:rPr>
        <w:t xml:space="preserve"> </w:t>
      </w:r>
      <w:r w:rsidRPr="00E70D37" w:rsidR="0053283C">
        <w:rPr>
          <w:rFonts w:cs="Trad Al_Khat Deco"/>
          <w:sz w:val="22"/>
          <w:szCs w:val="22"/>
          <w:rtl/>
          <w:lang w:bidi="fa-IR"/>
        </w:rPr>
        <w:t>وذلك أن العبد قد جمع في الصلاة بين القيام والقعود والركوع والسجود وقد فرق</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الله ذلك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أربعين ألف ملك فالقائمون</w:t>
      </w:r>
      <w:r w:rsidR="00474AC8">
        <w:rPr>
          <w:rFonts w:cs="Trad Al_Khat Deco" w:hint="cs"/>
          <w:sz w:val="22"/>
          <w:szCs w:val="22"/>
          <w:rtl/>
          <w:lang w:bidi="fa-IR"/>
        </w:rPr>
        <w:t xml:space="preserve"> </w:t>
      </w:r>
      <w:r w:rsidRPr="00E70D37" w:rsidR="0053283C">
        <w:rPr>
          <w:rFonts w:cs="Trad Al_Khat Deco"/>
          <w:sz w:val="22"/>
          <w:szCs w:val="22"/>
          <w:rtl/>
          <w:lang w:bidi="fa-IR"/>
        </w:rPr>
        <w:t>لا يركعون إلى يوم القيامة والساجدون لا يرفعون إلى يوم القيامة وهكذا الراكعون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والقاعدون فإن ما رزق تعالى الملائكة من القرب والرتبة لازم مستمر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حال</w:t>
      </w:r>
      <w:r w:rsidRPr="00E70D37" w:rsidR="00D8012B">
        <w:rPr>
          <w:rFonts w:cs="Trad Al_Khat Deco"/>
          <w:sz w:val="22"/>
          <w:szCs w:val="22"/>
          <w:rtl/>
          <w:lang w:bidi="fa-IR"/>
        </w:rPr>
        <w:t xml:space="preserve"> </w:t>
      </w:r>
      <w:r w:rsidRPr="00E70D37" w:rsidR="0053283C">
        <w:rPr>
          <w:rFonts w:cs="Trad Al_Khat Deco"/>
          <w:sz w:val="22"/>
          <w:szCs w:val="22"/>
          <w:rtl/>
          <w:lang w:bidi="fa-IR"/>
        </w:rPr>
        <w:t>واحد لا يزيد ولا ينقص لذلك أخبر الله عنهم أنهم قالوا</w:t>
      </w:r>
      <w:r w:rsidR="00474AC8">
        <w:rPr>
          <w:rFonts w:cs="Trad Al_Khat Deco" w:hint="cs"/>
          <w:sz w:val="22"/>
          <w:szCs w:val="22"/>
          <w:rtl/>
          <w:lang w:bidi="fa-IR"/>
        </w:rPr>
        <w:t>:</w:t>
      </w:r>
      <w:r w:rsidRPr="00E70D37" w:rsidR="0053283C">
        <w:rPr>
          <w:rFonts w:cs="Trad Al_Khat Deco"/>
          <w:sz w:val="22"/>
          <w:szCs w:val="22"/>
          <w:rtl/>
          <w:lang w:bidi="fa-IR"/>
        </w:rPr>
        <w:t xml:space="preserve"> وما منا إلا له مقام معلوم</w:t>
      </w:r>
      <w:r w:rsidR="00474AC8">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وفارق الإنسان الملائكة في الترقي من درجة إلى درجة فإنه لا يزال يتقرب إلى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تعالى فيستفيد مزيد قربه وباب المزيد مسدود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الملائكة عليهم السلام وليس</w:t>
      </w:r>
      <w:r w:rsidRPr="00E70D37" w:rsidR="00D8012B">
        <w:rPr>
          <w:rFonts w:cs="Trad Al_Khat Deco"/>
          <w:sz w:val="22"/>
          <w:szCs w:val="22"/>
          <w:rtl/>
          <w:lang w:bidi="fa-IR"/>
        </w:rPr>
        <w:t xml:space="preserve"> </w:t>
      </w:r>
      <w:r w:rsidRPr="00E70D37" w:rsidR="0053283C">
        <w:rPr>
          <w:rFonts w:cs="Trad Al_Khat Deco"/>
          <w:sz w:val="22"/>
          <w:szCs w:val="22"/>
          <w:rtl/>
          <w:lang w:bidi="fa-IR"/>
        </w:rPr>
        <w:t>لكل واحد إلا رتبته التي هي وقف عليه وعبادته التي هو مشغول بها لا ينتقل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غيرها ولا يفتر عنها لا يستكبرون عن عبادته ولا يستحسرون يسبحون الليل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والنهار لا يفترون </w:t>
      </w:r>
      <w:r w:rsidRPr="00084044" w:rsidR="0053283C">
        <w:rPr>
          <w:rFonts w:cs="Trad Al_Khat Deco"/>
          <w:sz w:val="22"/>
          <w:szCs w:val="22"/>
          <w:rtl/>
          <w:lang w:bidi="fa-IR"/>
        </w:rPr>
        <w:t>ومفتاح مزيد الدرجات هي الصلوات</w:t>
      </w:r>
      <w:r w:rsidR="00474AC8">
        <w:rPr>
          <w:rFonts w:cs="Trad Al_Khat Deco" w:hint="cs"/>
          <w:sz w:val="22"/>
          <w:szCs w:val="22"/>
          <w:rtl/>
          <w:lang w:bidi="fa-IR"/>
        </w:rPr>
        <w:t>.</w:t>
      </w:r>
      <w:r w:rsidRPr="00E70D37" w:rsidR="0053283C">
        <w:rPr>
          <w:rFonts w:cs="Trad Al_Khat Deco"/>
          <w:sz w:val="22"/>
          <w:szCs w:val="22"/>
          <w:rtl/>
          <w:lang w:bidi="fa-IR"/>
        </w:rPr>
        <w:t xml:space="preserve"> قال الله عز وجل</w:t>
      </w:r>
      <w:r w:rsidR="000F740F">
        <w:rPr>
          <w:rFonts w:cs="Trad Al_Khat Deco" w:hint="cs"/>
          <w:sz w:val="22"/>
          <w:szCs w:val="22"/>
          <w:rtl/>
          <w:lang w:bidi="fa-IR"/>
        </w:rPr>
        <w:t>:</w:t>
      </w:r>
      <w:r w:rsidR="00474AC8">
        <w:rPr>
          <w:rFonts w:cs="Trad Al_Khat Deco" w:hint="cs"/>
          <w:sz w:val="22"/>
          <w:szCs w:val="22"/>
          <w:rtl/>
          <w:lang w:bidi="fa-IR"/>
        </w:rPr>
        <w:t xml:space="preserve"> </w:t>
      </w:r>
      <w:r w:rsidR="00474AC8">
        <w:rPr>
          <w:rFonts w:cs="Trad Al_Khat Deco" w:hint="cs"/>
          <w:color w:val="FF0000"/>
          <w:sz w:val="22"/>
          <w:szCs w:val="22"/>
          <w:rtl/>
        </w:rPr>
        <w:t>﴿</w:t>
      </w:r>
      <w:r w:rsidRPr="00E70D37" w:rsidR="0053283C">
        <w:rPr>
          <w:rFonts w:cs="Trad Al_Khat Deco"/>
          <w:sz w:val="22"/>
          <w:szCs w:val="22"/>
          <w:rtl/>
          <w:lang w:bidi="fa-IR"/>
        </w:rPr>
        <w:t xml:space="preserve"> قد أفلح</w:t>
      </w:r>
      <w:r w:rsidRPr="00E70D37" w:rsidR="00D8012B">
        <w:rPr>
          <w:rFonts w:cs="Trad Al_Khat Deco"/>
          <w:sz w:val="22"/>
          <w:szCs w:val="22"/>
          <w:rtl/>
          <w:lang w:bidi="fa-IR"/>
        </w:rPr>
        <w:t xml:space="preserve"> </w:t>
      </w:r>
      <w:r w:rsidRPr="00E70D37" w:rsidR="0053283C">
        <w:rPr>
          <w:rFonts w:cs="Trad Al_Khat Deco"/>
          <w:sz w:val="22"/>
          <w:szCs w:val="22"/>
          <w:rtl/>
          <w:lang w:bidi="fa-IR"/>
        </w:rPr>
        <w:t>المؤمنون الذين هم في صلاتهم خاشعون</w:t>
      </w:r>
      <w:r w:rsidR="00474AC8">
        <w:rPr>
          <w:rFonts w:cs="Trad Al_Khat Deco" w:hint="cs"/>
          <w:sz w:val="22"/>
          <w:szCs w:val="22"/>
          <w:rtl/>
          <w:lang w:bidi="fa-IR"/>
        </w:rPr>
        <w:t xml:space="preserve"> </w:t>
      </w:r>
      <w:r w:rsidR="00474AC8">
        <w:rPr>
          <w:rFonts w:cs="Trad Al_Khat Deco" w:hint="cs"/>
          <w:color w:val="FF0000"/>
          <w:sz w:val="22"/>
          <w:szCs w:val="22"/>
          <w:rtl/>
        </w:rPr>
        <w:t>﴾ {}</w:t>
      </w:r>
      <w:r w:rsidRPr="00E70D37" w:rsidR="0053283C">
        <w:rPr>
          <w:rFonts w:cs="Trad Al_Khat Deco"/>
          <w:sz w:val="22"/>
          <w:szCs w:val="22"/>
          <w:rtl/>
          <w:lang w:bidi="fa-IR"/>
        </w:rPr>
        <w:t xml:space="preserve"> فمدحهم بعد الإيمان بصلاة مخصوصة وهي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المقرونة بالخشوع ثم ختم أوصاف المفلحين بالصلاة أيضا فقال تعالى</w:t>
      </w:r>
      <w:r w:rsidR="000F740F">
        <w:rPr>
          <w:rFonts w:cs="Trad Al_Khat Deco" w:hint="cs"/>
          <w:sz w:val="22"/>
          <w:szCs w:val="22"/>
          <w:rtl/>
          <w:lang w:bidi="fa-IR"/>
        </w:rPr>
        <w:t>:</w:t>
      </w:r>
      <w:r w:rsidR="00474AC8">
        <w:rPr>
          <w:rFonts w:cs="Trad Al_Khat Deco" w:hint="cs"/>
          <w:sz w:val="22"/>
          <w:szCs w:val="22"/>
          <w:rtl/>
          <w:lang w:bidi="fa-IR"/>
        </w:rPr>
        <w:t xml:space="preserve"> </w:t>
      </w:r>
      <w:r w:rsidR="00474AC8">
        <w:rPr>
          <w:rFonts w:cs="Trad Al_Khat Deco" w:hint="cs"/>
          <w:color w:val="FF0000"/>
          <w:sz w:val="22"/>
          <w:szCs w:val="22"/>
          <w:rtl/>
        </w:rPr>
        <w:t>﴿</w:t>
      </w:r>
      <w:r w:rsidRPr="00E70D37" w:rsidR="0053283C">
        <w:rPr>
          <w:rFonts w:cs="Trad Al_Khat Deco"/>
          <w:sz w:val="22"/>
          <w:szCs w:val="22"/>
          <w:rtl/>
          <w:lang w:bidi="fa-IR"/>
        </w:rPr>
        <w:t xml:space="preserve"> والذين هم</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صلواتهم يحافظون</w:t>
      </w:r>
      <w:r w:rsidR="00474AC8">
        <w:rPr>
          <w:rFonts w:cs="Trad Al_Khat Deco" w:hint="cs"/>
          <w:sz w:val="22"/>
          <w:szCs w:val="22"/>
          <w:rtl/>
          <w:lang w:bidi="fa-IR"/>
        </w:rPr>
        <w:t xml:space="preserve"> </w:t>
      </w:r>
      <w:r w:rsidR="00474AC8">
        <w:rPr>
          <w:rFonts w:cs="Trad Al_Khat Deco" w:hint="cs"/>
          <w:color w:val="FF0000"/>
          <w:sz w:val="22"/>
          <w:szCs w:val="22"/>
          <w:rtl/>
        </w:rPr>
        <w:t>﴾ {}</w:t>
      </w:r>
      <w:r w:rsidRPr="00E70D37" w:rsidR="0053283C">
        <w:rPr>
          <w:rFonts w:cs="Trad Al_Khat Deco"/>
          <w:sz w:val="22"/>
          <w:szCs w:val="22"/>
          <w:rtl/>
          <w:lang w:bidi="fa-IR"/>
        </w:rPr>
        <w:t xml:space="preserve"> ثم قال تعالى في ثمرة تلك الصفات</w:t>
      </w:r>
      <w:r w:rsidR="000F740F">
        <w:rPr>
          <w:rFonts w:cs="Trad Al_Khat Deco" w:hint="cs"/>
          <w:sz w:val="22"/>
          <w:szCs w:val="22"/>
          <w:rtl/>
          <w:lang w:bidi="fa-IR"/>
        </w:rPr>
        <w:t>:</w:t>
      </w:r>
      <w:r w:rsidR="00474AC8">
        <w:rPr>
          <w:rFonts w:cs="Trad Al_Khat Deco" w:hint="cs"/>
          <w:sz w:val="22"/>
          <w:szCs w:val="22"/>
          <w:rtl/>
          <w:lang w:bidi="fa-IR"/>
        </w:rPr>
        <w:t xml:space="preserve"> </w:t>
      </w:r>
      <w:r w:rsidR="00474AC8">
        <w:rPr>
          <w:rFonts w:cs="Trad Al_Khat Deco" w:hint="cs"/>
          <w:color w:val="FF0000"/>
          <w:sz w:val="22"/>
          <w:szCs w:val="22"/>
          <w:rtl/>
        </w:rPr>
        <w:t>﴿</w:t>
      </w:r>
      <w:r w:rsidRPr="00E70D37" w:rsidR="0053283C">
        <w:rPr>
          <w:rFonts w:cs="Trad Al_Khat Deco"/>
          <w:sz w:val="22"/>
          <w:szCs w:val="22"/>
          <w:rtl/>
          <w:lang w:bidi="fa-IR"/>
        </w:rPr>
        <w:t xml:space="preserve"> أولئك هم الوارثون</w:t>
      </w:r>
      <w:r w:rsidRPr="00E70D37" w:rsidR="00D8012B">
        <w:rPr>
          <w:rFonts w:cs="Trad Al_Khat Deco"/>
          <w:sz w:val="22"/>
          <w:szCs w:val="22"/>
          <w:rtl/>
          <w:lang w:bidi="fa-IR"/>
        </w:rPr>
        <w:t xml:space="preserve"> </w:t>
      </w:r>
      <w:r w:rsidRPr="00E70D37" w:rsidR="0053283C">
        <w:rPr>
          <w:rFonts w:cs="Trad Al_Khat Deco"/>
          <w:sz w:val="22"/>
          <w:szCs w:val="22"/>
          <w:rtl/>
          <w:lang w:bidi="fa-IR"/>
        </w:rPr>
        <w:t>الذين يرثون الفردوس هم فيها خالدون</w:t>
      </w:r>
      <w:r w:rsidR="00474AC8">
        <w:rPr>
          <w:rFonts w:cs="Trad Al_Khat Deco" w:hint="cs"/>
          <w:sz w:val="22"/>
          <w:szCs w:val="22"/>
          <w:rtl/>
          <w:lang w:bidi="fa-IR"/>
        </w:rPr>
        <w:t xml:space="preserve"> </w:t>
      </w:r>
      <w:r w:rsidR="00474AC8">
        <w:rPr>
          <w:rFonts w:cs="Trad Al_Khat Deco" w:hint="cs"/>
          <w:color w:val="FF0000"/>
          <w:sz w:val="22"/>
          <w:szCs w:val="22"/>
          <w:rtl/>
        </w:rPr>
        <w:t>﴾ {}</w:t>
      </w:r>
      <w:r w:rsidRPr="00E70D37" w:rsidR="0053283C">
        <w:rPr>
          <w:rFonts w:cs="Trad Al_Khat Deco"/>
          <w:sz w:val="22"/>
          <w:szCs w:val="22"/>
          <w:rtl/>
          <w:lang w:bidi="fa-IR"/>
        </w:rPr>
        <w:t xml:space="preserve"> فوصفهم بالفلاح أو</w:t>
      </w:r>
      <w:r w:rsidR="00474AC8">
        <w:rPr>
          <w:rFonts w:cs="Trad Al_Khat Deco" w:hint="cs"/>
          <w:sz w:val="22"/>
          <w:szCs w:val="22"/>
          <w:rtl/>
          <w:lang w:bidi="fa-IR"/>
        </w:rPr>
        <w:t>ّ</w:t>
      </w:r>
      <w:r w:rsidRPr="00E70D37" w:rsidR="0053283C">
        <w:rPr>
          <w:rFonts w:cs="Trad Al_Khat Deco"/>
          <w:sz w:val="22"/>
          <w:szCs w:val="22"/>
          <w:rtl/>
          <w:lang w:bidi="fa-IR"/>
        </w:rPr>
        <w:t>لا وبوراثة الفردوس</w:t>
      </w:r>
      <w:r w:rsidRPr="00E70D37" w:rsidR="00D8012B">
        <w:rPr>
          <w:rFonts w:cs="Trad Al_Khat Deco"/>
          <w:sz w:val="22"/>
          <w:szCs w:val="22"/>
          <w:rtl/>
          <w:lang w:bidi="fa-IR"/>
        </w:rPr>
        <w:t xml:space="preserve"> </w:t>
      </w:r>
      <w:r w:rsidRPr="00E70D37" w:rsidR="0053283C">
        <w:rPr>
          <w:rFonts w:cs="Trad Al_Khat Deco"/>
          <w:sz w:val="22"/>
          <w:szCs w:val="22"/>
          <w:rtl/>
          <w:lang w:bidi="fa-IR"/>
        </w:rPr>
        <w:t>آخرا وما عندي أن هذرمة اللسان مع غفلة القلب تنتهي إلى هذا الحد ولذلك قال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عز وجل في أضدادهم</w:t>
      </w:r>
      <w:r w:rsidR="000F740F">
        <w:rPr>
          <w:rFonts w:cs="Trad Al_Khat Deco" w:hint="cs"/>
          <w:sz w:val="22"/>
          <w:szCs w:val="22"/>
          <w:rtl/>
          <w:lang w:bidi="fa-IR"/>
        </w:rPr>
        <w:t>:</w:t>
      </w:r>
      <w:r w:rsidR="00474AC8">
        <w:rPr>
          <w:rFonts w:cs="Trad Al_Khat Deco" w:hint="cs"/>
          <w:sz w:val="22"/>
          <w:szCs w:val="22"/>
          <w:rtl/>
          <w:lang w:bidi="fa-IR"/>
        </w:rPr>
        <w:t xml:space="preserve"> </w:t>
      </w:r>
      <w:r w:rsidR="00474AC8">
        <w:rPr>
          <w:rFonts w:cs="Trad Al_Khat Deco" w:hint="cs"/>
          <w:color w:val="FF0000"/>
          <w:sz w:val="22"/>
          <w:szCs w:val="22"/>
          <w:rtl/>
        </w:rPr>
        <w:t>﴿</w:t>
      </w:r>
      <w:r w:rsidRPr="00E70D37" w:rsidR="0053283C">
        <w:rPr>
          <w:rFonts w:cs="Trad Al_Khat Deco"/>
          <w:sz w:val="22"/>
          <w:szCs w:val="22"/>
          <w:rtl/>
          <w:lang w:bidi="fa-IR"/>
        </w:rPr>
        <w:t xml:space="preserve"> ما سلككم في سقر قالوا لم نك من المصلين</w:t>
      </w:r>
      <w:r w:rsidR="00474AC8">
        <w:rPr>
          <w:rFonts w:cs="Trad Al_Khat Deco" w:hint="cs"/>
          <w:sz w:val="22"/>
          <w:szCs w:val="22"/>
          <w:rtl/>
          <w:lang w:bidi="fa-IR"/>
        </w:rPr>
        <w:t xml:space="preserve"> </w:t>
      </w:r>
      <w:r w:rsidR="00474AC8">
        <w:rPr>
          <w:rFonts w:cs="Trad Al_Khat Deco" w:hint="cs"/>
          <w:color w:val="FF0000"/>
          <w:sz w:val="22"/>
          <w:szCs w:val="22"/>
          <w:rtl/>
        </w:rPr>
        <w:t>﴾ {}</w:t>
      </w:r>
      <w:r w:rsidRPr="00E70D37" w:rsidR="0053283C">
        <w:rPr>
          <w:rFonts w:cs="Trad Al_Khat Deco"/>
          <w:sz w:val="22"/>
          <w:szCs w:val="22"/>
          <w:rtl/>
          <w:lang w:bidi="fa-IR"/>
        </w:rPr>
        <w:t xml:space="preserve"> فالمصلون هم</w:t>
      </w:r>
      <w:r w:rsidRPr="00E70D37" w:rsidR="00D8012B">
        <w:rPr>
          <w:rFonts w:cs="Trad Al_Khat Deco"/>
          <w:sz w:val="22"/>
          <w:szCs w:val="22"/>
          <w:rtl/>
          <w:lang w:bidi="fa-IR"/>
        </w:rPr>
        <w:t xml:space="preserve"> </w:t>
      </w:r>
      <w:r w:rsidRPr="00E70D37" w:rsidR="0053283C">
        <w:rPr>
          <w:rFonts w:cs="Trad Al_Khat Deco"/>
          <w:sz w:val="22"/>
          <w:szCs w:val="22"/>
          <w:rtl/>
          <w:lang w:bidi="fa-IR"/>
        </w:rPr>
        <w:t>ورثة الفردوس وهم المشاهدون لنور الله تعالى والمتمتعون بقربه ودنوه من قلوبهم</w:t>
      </w:r>
      <w:r w:rsidR="00474AC8">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نسأل الله أن يجعلنا منهم وأن يعيذنا من عقوبة من تزينت أقواله وقبحت أفعاله إنه</w:t>
      </w:r>
      <w:r w:rsidRPr="00E70D37" w:rsidR="00D8012B">
        <w:rPr>
          <w:rFonts w:cs="Trad Al_Khat Deco"/>
          <w:sz w:val="22"/>
          <w:szCs w:val="22"/>
          <w:rtl/>
          <w:lang w:bidi="fa-IR"/>
        </w:rPr>
        <w:t xml:space="preserve"> </w:t>
      </w:r>
      <w:r w:rsidRPr="00E70D37" w:rsidR="0053283C">
        <w:rPr>
          <w:rFonts w:cs="Trad Al_Khat Deco"/>
          <w:sz w:val="22"/>
          <w:szCs w:val="22"/>
          <w:rtl/>
          <w:lang w:bidi="fa-IR"/>
        </w:rPr>
        <w:t>الكريم المنان القديم الإحسان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الله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كل عبد مصطفى</w:t>
      </w:r>
      <w:r>
        <w:rPr>
          <w:rFonts w:cs="Trad Al_Khat Deco" w:hint="cs"/>
          <w:sz w:val="22"/>
          <w:szCs w:val="22"/>
          <w:rtl/>
          <w:lang w:bidi="fa-IR"/>
        </w:rPr>
        <w:t>.</w:t>
      </w:r>
      <w:r w:rsidRPr="00E70D37" w:rsidR="0053283C">
        <w:rPr>
          <w:rFonts w:cs="Trad Al_Khat Deco"/>
          <w:sz w:val="22"/>
          <w:szCs w:val="22"/>
          <w:rtl/>
          <w:lang w:bidi="fa-IR"/>
        </w:rPr>
        <w:t xml:space="preserve"> </w:t>
      </w:r>
    </w:p>
    <w:p w:rsidR="00F238BC"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حكايات وأخبار في</w:t>
      </w:r>
      <w:r w:rsidRPr="00F238BC" w:rsidR="00D8012B">
        <w:rPr>
          <w:rFonts w:cs="Trad Al_Khat Deco"/>
          <w:color w:val="FF0000"/>
          <w:sz w:val="22"/>
          <w:szCs w:val="22"/>
          <w:rtl/>
          <w:lang w:bidi="fa-IR"/>
        </w:rPr>
        <w:t xml:space="preserve"> </w:t>
      </w:r>
      <w:r w:rsidRPr="00F238BC" w:rsidR="0053283C">
        <w:rPr>
          <w:rFonts w:cs="Trad Al_Khat Deco"/>
          <w:color w:val="FF0000"/>
          <w:sz w:val="22"/>
          <w:szCs w:val="22"/>
          <w:rtl/>
          <w:lang w:bidi="fa-IR"/>
        </w:rPr>
        <w:t>صلاة الخاشعين رضي الله عنهم</w:t>
      </w:r>
      <w:r>
        <w:rPr>
          <w:rFonts w:cs="Trad Al_Khat Deco" w:hint="cs"/>
          <w:sz w:val="22"/>
          <w:szCs w:val="22"/>
          <w:rtl/>
          <w:lang w:bidi="fa-IR"/>
        </w:rPr>
        <w:t>)</w:t>
      </w:r>
    </w:p>
    <w:p w:rsidR="0053283C" w:rsidRPr="00E70D37" w:rsidP="00E270F0">
      <w:pPr>
        <w:widowControl w:val="0"/>
        <w:bidi/>
        <w:ind w:left="0" w:right="0" w:firstLine="389"/>
        <w:jc w:val="both"/>
        <w:rPr>
          <w:rFonts w:cs="Trad Al_Khat Deco" w:hint="cs"/>
          <w:sz w:val="22"/>
          <w:szCs w:val="22"/>
          <w:lang w:bidi="fa-IR"/>
        </w:rPr>
      </w:pPr>
      <w:r w:rsidRPr="00E70D37">
        <w:rPr>
          <w:rFonts w:cs="Trad Al_Khat Deco"/>
          <w:sz w:val="22"/>
          <w:szCs w:val="22"/>
          <w:rtl/>
          <w:lang w:bidi="fa-IR"/>
        </w:rPr>
        <w:t>اعلم أن الخشوع ثمرة الإيمان ونتيجة اليقين الحاصل</w:t>
      </w:r>
      <w:r w:rsidRPr="00E70D37" w:rsidR="00D8012B">
        <w:rPr>
          <w:rFonts w:cs="Trad Al_Khat Deco"/>
          <w:sz w:val="22"/>
          <w:szCs w:val="22"/>
          <w:rtl/>
          <w:lang w:bidi="fa-IR"/>
        </w:rPr>
        <w:t xml:space="preserve"> </w:t>
      </w:r>
      <w:r w:rsidRPr="00E70D37">
        <w:rPr>
          <w:rFonts w:cs="Trad Al_Khat Deco"/>
          <w:sz w:val="22"/>
          <w:szCs w:val="22"/>
          <w:rtl/>
          <w:lang w:bidi="fa-IR"/>
        </w:rPr>
        <w:t>بجلال الله عز وجل ومن رزق ذلك فإنه يكون خاشعا في الصلاة وفي غير الصلاة بل</w:t>
      </w:r>
      <w:r w:rsidRPr="00E70D37" w:rsidR="00D8012B">
        <w:rPr>
          <w:rFonts w:cs="Trad Al_Khat Deco"/>
          <w:sz w:val="22"/>
          <w:szCs w:val="22"/>
          <w:rtl/>
          <w:lang w:bidi="fa-IR"/>
        </w:rPr>
        <w:t xml:space="preserve"> </w:t>
      </w:r>
      <w:r w:rsidRPr="00E70D37">
        <w:rPr>
          <w:rFonts w:cs="Trad Al_Khat Deco"/>
          <w:sz w:val="22"/>
          <w:szCs w:val="22"/>
          <w:rtl/>
          <w:lang w:bidi="fa-IR"/>
        </w:rPr>
        <w:t>في خلوته وفي بيت المال عند الحاجة فإن موجب الخشوع معرفته اطلاع الله تعالى</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Pr>
          <w:rFonts w:cs="Trad Al_Khat Deco"/>
          <w:sz w:val="22"/>
          <w:szCs w:val="22"/>
          <w:rtl/>
          <w:lang w:bidi="fa-IR"/>
        </w:rPr>
        <w:t xml:space="preserve"> العبد ومعرفة جلاله ومعرفة تقصير العبد فمن هذه المعارف يتولد الخشوع</w:t>
      </w:r>
      <w:r w:rsidRPr="00E70D37" w:rsidR="00D8012B">
        <w:rPr>
          <w:rFonts w:cs="Trad Al_Khat Deco"/>
          <w:sz w:val="22"/>
          <w:szCs w:val="22"/>
          <w:rtl/>
          <w:lang w:bidi="fa-IR"/>
        </w:rPr>
        <w:t xml:space="preserve"> </w:t>
      </w:r>
      <w:r w:rsidRPr="00E70D37">
        <w:rPr>
          <w:rFonts w:cs="Trad Al_Khat Deco"/>
          <w:sz w:val="22"/>
          <w:szCs w:val="22"/>
          <w:rtl/>
          <w:lang w:bidi="fa-IR"/>
        </w:rPr>
        <w:t>وليست مختصة بالصلاة ولذلك روى عن بعضهم أنه لم يرفع رأسه إلى السماء</w:t>
      </w:r>
      <w:r w:rsidRPr="00E70D37" w:rsidR="00D8012B">
        <w:rPr>
          <w:rFonts w:cs="Trad Al_Khat Deco"/>
          <w:sz w:val="22"/>
          <w:szCs w:val="22"/>
          <w:rtl/>
          <w:lang w:bidi="fa-IR"/>
        </w:rPr>
        <w:t xml:space="preserve"> </w:t>
      </w:r>
      <w:r w:rsidRPr="00E70D37">
        <w:rPr>
          <w:rFonts w:cs="Trad Al_Khat Deco"/>
          <w:sz w:val="22"/>
          <w:szCs w:val="22"/>
          <w:rtl/>
          <w:lang w:bidi="fa-IR"/>
        </w:rPr>
        <w:t>أربعين سنة حياء من الله سبحانه وخشوعا له وكان الربيع بن خيثم من شدة غضه</w:t>
      </w:r>
      <w:r w:rsidRPr="00E70D37" w:rsidR="00D8012B">
        <w:rPr>
          <w:rFonts w:cs="Trad Al_Khat Deco"/>
          <w:sz w:val="22"/>
          <w:szCs w:val="22"/>
          <w:rtl/>
          <w:lang w:bidi="fa-IR"/>
        </w:rPr>
        <w:t xml:space="preserve"> </w:t>
      </w:r>
      <w:r w:rsidRPr="00E70D37">
        <w:rPr>
          <w:rFonts w:cs="Trad Al_Khat Deco"/>
          <w:sz w:val="22"/>
          <w:szCs w:val="22"/>
          <w:rtl/>
          <w:lang w:bidi="fa-IR"/>
        </w:rPr>
        <w:t>لبصره وإطراقه يظن بعض الناس أنه أعمى وكان يختلف إلى منزل ابن مسعود</w:t>
      </w:r>
      <w:r w:rsidRPr="00E70D37" w:rsidR="00D8012B">
        <w:rPr>
          <w:rFonts w:cs="Trad Al_Khat Deco"/>
          <w:sz w:val="22"/>
          <w:szCs w:val="22"/>
          <w:rtl/>
          <w:lang w:bidi="fa-IR"/>
        </w:rPr>
        <w:t xml:space="preserve"> </w:t>
      </w:r>
      <w:r w:rsidRPr="00E70D37">
        <w:rPr>
          <w:rFonts w:cs="Trad Al_Khat Deco"/>
          <w:sz w:val="22"/>
          <w:szCs w:val="22"/>
          <w:rtl/>
          <w:lang w:bidi="fa-IR"/>
        </w:rPr>
        <w:t>عشرين سنة فإذا رأته جاريته قالت لابن مسعود صديقك الأعمى قد جاء فكان</w:t>
      </w:r>
      <w:r w:rsidRPr="00E70D37" w:rsidR="00D8012B">
        <w:rPr>
          <w:rFonts w:cs="Trad Al_Khat Deco"/>
          <w:sz w:val="22"/>
          <w:szCs w:val="22"/>
          <w:rtl/>
          <w:lang w:bidi="fa-IR"/>
        </w:rPr>
        <w:t xml:space="preserve"> </w:t>
      </w:r>
      <w:r w:rsidRPr="00E70D37">
        <w:rPr>
          <w:rFonts w:cs="Trad Al_Khat Deco"/>
          <w:sz w:val="22"/>
          <w:szCs w:val="22"/>
          <w:rtl/>
          <w:lang w:bidi="fa-IR"/>
        </w:rPr>
        <w:t>يضحك ابن مسعود من قولها وكان إذا دق الباب تخرج الجارية إليه فتراه مطرقا</w:t>
      </w:r>
      <w:r w:rsidRPr="00E70D37" w:rsidR="00D8012B">
        <w:rPr>
          <w:rFonts w:cs="Trad Al_Khat Deco"/>
          <w:sz w:val="22"/>
          <w:szCs w:val="22"/>
          <w:rtl/>
          <w:lang w:bidi="fa-IR"/>
        </w:rPr>
        <w:t xml:space="preserve"> </w:t>
      </w:r>
      <w:r w:rsidRPr="00E70D37">
        <w:rPr>
          <w:rFonts w:cs="Trad Al_Khat Deco"/>
          <w:sz w:val="22"/>
          <w:szCs w:val="22"/>
          <w:rtl/>
          <w:lang w:bidi="fa-IR"/>
        </w:rPr>
        <w:t>غاضا بصره وكان ابن مسعود إذا نظر إليه يقول وبشر المخبتين أما والله لو رآك</w:t>
      </w:r>
      <w:r w:rsidRPr="00E70D37" w:rsidR="00D8012B">
        <w:rPr>
          <w:rFonts w:cs="Trad Al_Khat Deco"/>
          <w:sz w:val="22"/>
          <w:szCs w:val="22"/>
          <w:rtl/>
          <w:lang w:bidi="fa-IR"/>
        </w:rPr>
        <w:t xml:space="preserve"> </w:t>
      </w:r>
      <w:r w:rsidRPr="00E70D37">
        <w:rPr>
          <w:rFonts w:cs="Trad Al_Khat Deco"/>
          <w:sz w:val="22"/>
          <w:szCs w:val="22"/>
          <w:rtl/>
          <w:lang w:bidi="fa-IR"/>
        </w:rPr>
        <w:t>محمد</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Pr>
          <w:rFonts w:cs="Trad Al_Khat Deco"/>
          <w:sz w:val="22"/>
          <w:szCs w:val="22"/>
          <w:rtl/>
          <w:lang w:bidi="fa-IR"/>
        </w:rPr>
        <w:t>لفرح بك</w:t>
      </w:r>
      <w:r w:rsidR="00474AC8">
        <w:rPr>
          <w:rFonts w:cs="Trad Al_Khat Deco" w:hint="cs"/>
          <w:sz w:val="22"/>
          <w:szCs w:val="22"/>
          <w:rtl/>
          <w:lang w:bidi="fa-IR"/>
        </w:rPr>
        <w:t>،</w:t>
      </w:r>
      <w:r w:rsidRPr="00E70D37">
        <w:rPr>
          <w:rFonts w:cs="Trad Al_Khat Deco"/>
          <w:sz w:val="22"/>
          <w:szCs w:val="22"/>
          <w:rtl/>
          <w:lang w:bidi="fa-IR"/>
        </w:rPr>
        <w:t xml:space="preserve"> وفي لفظ آخر لأحبك وفي لفظ آخر</w:t>
      </w:r>
      <w:r w:rsidRPr="00E70D37" w:rsidR="00D8012B">
        <w:rPr>
          <w:rFonts w:cs="Trad Al_Khat Deco"/>
          <w:sz w:val="22"/>
          <w:szCs w:val="22"/>
          <w:rtl/>
          <w:lang w:bidi="fa-IR"/>
        </w:rPr>
        <w:t xml:space="preserve"> </w:t>
      </w:r>
      <w:r w:rsidRPr="00E70D37">
        <w:rPr>
          <w:rFonts w:cs="Trad Al_Khat Deco"/>
          <w:sz w:val="22"/>
          <w:szCs w:val="22"/>
          <w:rtl/>
          <w:lang w:bidi="fa-IR"/>
        </w:rPr>
        <w:t>لضحك</w:t>
      </w:r>
      <w:r w:rsidR="001F16A6">
        <w:rPr>
          <w:rFonts w:cs="Trad Al_Khat Deco" w:hint="cs"/>
          <w:sz w:val="22"/>
          <w:szCs w:val="22"/>
          <w:rtl/>
          <w:lang w:bidi="fa-IR"/>
        </w:rPr>
        <w:t>،</w:t>
      </w:r>
      <w:r w:rsidRPr="00E70D37">
        <w:rPr>
          <w:rFonts w:cs="Trad Al_Khat Deco"/>
          <w:sz w:val="22"/>
          <w:szCs w:val="22"/>
          <w:rtl/>
          <w:lang w:bidi="fa-IR"/>
        </w:rPr>
        <w:t xml:space="preserve"> ومشى ذات يوم مع ابن مسعود في الحدادين فلما نظر إلى الأكوار تنفخ</w:t>
      </w:r>
      <w:r w:rsidRPr="00E70D37" w:rsidR="00D8012B">
        <w:rPr>
          <w:rFonts w:cs="Trad Al_Khat Deco"/>
          <w:sz w:val="22"/>
          <w:szCs w:val="22"/>
          <w:rtl/>
          <w:lang w:bidi="fa-IR"/>
        </w:rPr>
        <w:t xml:space="preserve"> </w:t>
      </w:r>
      <w:r w:rsidRPr="00E70D37">
        <w:rPr>
          <w:rFonts w:cs="Trad Al_Khat Deco"/>
          <w:sz w:val="22"/>
          <w:szCs w:val="22"/>
          <w:rtl/>
          <w:lang w:bidi="fa-IR"/>
        </w:rPr>
        <w:t>وإلى النار تلتهب صعق وسقط مغشيا عليه وقعد ابن مسعود عند رأسه إلى وقت</w:t>
      </w:r>
      <w:r w:rsidRPr="00E70D37" w:rsidR="00D8012B">
        <w:rPr>
          <w:rFonts w:cs="Trad Al_Khat Deco"/>
          <w:sz w:val="22"/>
          <w:szCs w:val="22"/>
          <w:rtl/>
          <w:lang w:bidi="fa-IR"/>
        </w:rPr>
        <w:t xml:space="preserve"> </w:t>
      </w:r>
      <w:r w:rsidRPr="00E70D37">
        <w:rPr>
          <w:rFonts w:cs="Trad Al_Khat Deco"/>
          <w:sz w:val="22"/>
          <w:szCs w:val="22"/>
          <w:rtl/>
          <w:lang w:bidi="fa-IR"/>
        </w:rPr>
        <w:t xml:space="preserve">الصلاة فلم يفق فحمله </w:t>
      </w:r>
      <w:r w:rsidRPr="00DD0B6C" w:rsidR="00DD0B6C">
        <w:rPr>
          <w:rFonts w:cs="Trad Al_Khat Deco2"/>
          <w:sz w:val="22"/>
          <w:szCs w:val="22"/>
          <w:rtl/>
          <w:lang w:bidi="fa-IR"/>
        </w:rPr>
        <w:t>على</w:t>
      </w:r>
      <w:r w:rsidRPr="00E70D37">
        <w:rPr>
          <w:rFonts w:cs="Trad Al_Khat Deco"/>
          <w:sz w:val="22"/>
          <w:szCs w:val="22"/>
          <w:rtl/>
          <w:lang w:bidi="fa-IR"/>
        </w:rPr>
        <w:t xml:space="preserve"> ظهره إلى منزله فلم يزل مغشيا عليه إلى مثل الساعة</w:t>
      </w:r>
      <w:r w:rsidRPr="00E70D37" w:rsidR="00D8012B">
        <w:rPr>
          <w:rFonts w:cs="Trad Al_Khat Deco"/>
          <w:sz w:val="22"/>
          <w:szCs w:val="22"/>
          <w:rtl/>
          <w:lang w:bidi="fa-IR"/>
        </w:rPr>
        <w:t xml:space="preserve"> </w:t>
      </w:r>
      <w:r w:rsidRPr="00E70D37">
        <w:rPr>
          <w:rFonts w:cs="Trad Al_Khat Deco"/>
          <w:sz w:val="22"/>
          <w:szCs w:val="22"/>
          <w:rtl/>
          <w:lang w:bidi="fa-IR"/>
        </w:rPr>
        <w:t>التي صعق فيها ففاتته خمس صلوات وابن مسعود عند رأسه يقول</w:t>
      </w:r>
      <w:r w:rsidR="00B54300">
        <w:rPr>
          <w:rFonts w:cs="Trad Al_Khat Deco" w:hint="cs"/>
          <w:sz w:val="22"/>
          <w:szCs w:val="22"/>
          <w:rtl/>
          <w:lang w:bidi="fa-IR"/>
        </w:rPr>
        <w:t>:</w:t>
      </w:r>
      <w:r w:rsidRPr="00E70D37">
        <w:rPr>
          <w:rFonts w:cs="Trad Al_Khat Deco"/>
          <w:sz w:val="22"/>
          <w:szCs w:val="22"/>
          <w:rtl/>
          <w:lang w:bidi="fa-IR"/>
        </w:rPr>
        <w:t xml:space="preserve"> هذا والله هو</w:t>
      </w:r>
      <w:r w:rsidRPr="00E70D37" w:rsidR="00D8012B">
        <w:rPr>
          <w:rFonts w:cs="Trad Al_Khat Deco"/>
          <w:sz w:val="22"/>
          <w:szCs w:val="22"/>
          <w:rtl/>
          <w:lang w:bidi="fa-IR"/>
        </w:rPr>
        <w:t xml:space="preserve"> </w:t>
      </w:r>
      <w:r w:rsidRPr="00E70D37">
        <w:rPr>
          <w:rFonts w:cs="Trad Al_Khat Deco"/>
          <w:sz w:val="22"/>
          <w:szCs w:val="22"/>
          <w:rtl/>
          <w:lang w:bidi="fa-IR"/>
        </w:rPr>
        <w:t>الخوف</w:t>
      </w:r>
      <w:r w:rsidR="001F16A6">
        <w:rPr>
          <w:rFonts w:cs="Trad Al_Khat Deco" w:hint="cs"/>
          <w:sz w:val="22"/>
          <w:szCs w:val="22"/>
          <w:rtl/>
          <w:lang w:bidi="fa-IR"/>
        </w:rPr>
        <w:t>.</w:t>
      </w:r>
      <w:r w:rsidRPr="00E70D37">
        <w:rPr>
          <w:rFonts w:cs="Trad Al_Khat Deco"/>
          <w:sz w:val="22"/>
          <w:szCs w:val="22"/>
          <w:rtl/>
          <w:lang w:bidi="fa-IR"/>
        </w:rPr>
        <w:t xml:space="preserve"> وكان الربيع يقول</w:t>
      </w:r>
      <w:r w:rsidR="001F16A6">
        <w:rPr>
          <w:rFonts w:cs="Trad Al_Khat Deco" w:hint="cs"/>
          <w:sz w:val="22"/>
          <w:szCs w:val="22"/>
          <w:rtl/>
          <w:lang w:bidi="fa-IR"/>
        </w:rPr>
        <w:t>:</w:t>
      </w:r>
      <w:r w:rsidRPr="00E70D37">
        <w:rPr>
          <w:rFonts w:cs="Trad Al_Khat Deco"/>
          <w:sz w:val="22"/>
          <w:szCs w:val="22"/>
          <w:rtl/>
          <w:lang w:bidi="fa-IR"/>
        </w:rPr>
        <w:t xml:space="preserve"> ما دخلت في صلاة قط فأهمني فيها إلا ما أقول وما يقال</w:t>
      </w:r>
      <w:r w:rsidRPr="00E70D37" w:rsidR="00D8012B">
        <w:rPr>
          <w:rFonts w:cs="Trad Al_Khat Deco"/>
          <w:sz w:val="22"/>
          <w:szCs w:val="22"/>
          <w:rtl/>
          <w:lang w:bidi="fa-IR"/>
        </w:rPr>
        <w:t xml:space="preserve"> </w:t>
      </w:r>
      <w:r w:rsidRPr="00E70D37">
        <w:rPr>
          <w:rFonts w:cs="Trad Al_Khat Deco"/>
          <w:sz w:val="22"/>
          <w:szCs w:val="22"/>
          <w:rtl/>
          <w:lang w:bidi="fa-IR"/>
        </w:rPr>
        <w:t>لي</w:t>
      </w:r>
      <w:r w:rsidR="004904E9">
        <w:rPr>
          <w:rFonts w:cs="Trad Al_Khat Deco" w:hint="cs"/>
          <w:sz w:val="22"/>
          <w:szCs w:val="22"/>
          <w:rtl/>
          <w:lang w:bidi="fa-IR"/>
        </w:rPr>
        <w:t>.</w:t>
      </w:r>
      <w:r w:rsidRPr="00E70D37">
        <w:rPr>
          <w:rFonts w:cs="Trad Al_Khat Deco"/>
          <w:sz w:val="22"/>
          <w:szCs w:val="22"/>
          <w:rtl/>
          <w:lang w:bidi="fa-IR"/>
        </w:rPr>
        <w:t xml:space="preserve"> وكان عامر بن عبد الله من خاشعي المصلين وكان إذا </w:t>
      </w:r>
      <w:r w:rsidRPr="00DD0B6C" w:rsidR="00DD0B6C">
        <w:rPr>
          <w:rFonts w:cs="Trad Al_Khat Deco2"/>
          <w:sz w:val="22"/>
          <w:szCs w:val="22"/>
          <w:rtl/>
          <w:lang w:bidi="fa-IR"/>
        </w:rPr>
        <w:t>صلى</w:t>
      </w:r>
      <w:r w:rsidRPr="00E70D37">
        <w:rPr>
          <w:rFonts w:cs="Trad Al_Khat Deco"/>
          <w:sz w:val="22"/>
          <w:szCs w:val="22"/>
          <w:rtl/>
          <w:lang w:bidi="fa-IR"/>
        </w:rPr>
        <w:t xml:space="preserve"> ربما ضربت ابنته</w:t>
      </w:r>
      <w:r w:rsidRPr="00E70D37" w:rsidR="00D8012B">
        <w:rPr>
          <w:rFonts w:cs="Trad Al_Khat Deco"/>
          <w:sz w:val="22"/>
          <w:szCs w:val="22"/>
          <w:rtl/>
          <w:lang w:bidi="fa-IR"/>
        </w:rPr>
        <w:t xml:space="preserve"> </w:t>
      </w:r>
      <w:r w:rsidRPr="00E70D37">
        <w:rPr>
          <w:rFonts w:cs="Trad Al_Khat Deco"/>
          <w:sz w:val="22"/>
          <w:szCs w:val="22"/>
          <w:rtl/>
          <w:lang w:bidi="fa-IR"/>
        </w:rPr>
        <w:t>بالدف وتحدث النساء بما يردن في البيت ولم يكن يسمع ذلك ولا يعقله</w:t>
      </w:r>
      <w:r w:rsidR="00B54300">
        <w:rPr>
          <w:rFonts w:cs="Trad Al_Khat Deco" w:hint="cs"/>
          <w:sz w:val="22"/>
          <w:szCs w:val="22"/>
          <w:rtl/>
          <w:lang w:bidi="fa-IR"/>
        </w:rPr>
        <w:t>،</w:t>
      </w:r>
      <w:r w:rsidRPr="00E70D37">
        <w:rPr>
          <w:rFonts w:cs="Trad Al_Khat Deco"/>
          <w:sz w:val="22"/>
          <w:szCs w:val="22"/>
          <w:rtl/>
          <w:lang w:bidi="fa-IR"/>
        </w:rPr>
        <w:t xml:space="preserve"> وقيل له</w:t>
      </w:r>
      <w:r w:rsidRPr="00E70D37" w:rsidR="00D8012B">
        <w:rPr>
          <w:rFonts w:cs="Trad Al_Khat Deco"/>
          <w:sz w:val="22"/>
          <w:szCs w:val="22"/>
          <w:rtl/>
          <w:lang w:bidi="fa-IR"/>
        </w:rPr>
        <w:t xml:space="preserve"> </w:t>
      </w:r>
      <w:r w:rsidRPr="00E70D37">
        <w:rPr>
          <w:rFonts w:cs="Trad Al_Khat Deco"/>
          <w:sz w:val="22"/>
          <w:szCs w:val="22"/>
          <w:rtl/>
          <w:lang w:bidi="fa-IR"/>
        </w:rPr>
        <w:t>ذات يوم</w:t>
      </w:r>
      <w:r w:rsidR="00B54300">
        <w:rPr>
          <w:rFonts w:cs="Trad Al_Khat Deco" w:hint="cs"/>
          <w:sz w:val="22"/>
          <w:szCs w:val="22"/>
          <w:rtl/>
          <w:lang w:bidi="fa-IR"/>
        </w:rPr>
        <w:t>:</w:t>
      </w:r>
      <w:r w:rsidRPr="00E70D37">
        <w:rPr>
          <w:rFonts w:cs="Trad Al_Khat Deco"/>
          <w:sz w:val="22"/>
          <w:szCs w:val="22"/>
          <w:rtl/>
          <w:lang w:bidi="fa-IR"/>
        </w:rPr>
        <w:t xml:space="preserve"> هل تحدثك نفسك في الصلاة بشيء</w:t>
      </w:r>
      <w:r w:rsidR="00B54300">
        <w:rPr>
          <w:rFonts w:cs="Trad Al_Khat Deco" w:hint="cs"/>
          <w:sz w:val="22"/>
          <w:szCs w:val="22"/>
          <w:rtl/>
          <w:lang w:bidi="fa-IR"/>
        </w:rPr>
        <w:t>؟</w:t>
      </w:r>
      <w:r w:rsidRPr="00E70D37">
        <w:rPr>
          <w:rFonts w:cs="Trad Al_Khat Deco"/>
          <w:sz w:val="22"/>
          <w:szCs w:val="22"/>
          <w:rtl/>
          <w:lang w:bidi="fa-IR"/>
        </w:rPr>
        <w:t xml:space="preserve"> قال</w:t>
      </w:r>
      <w:r w:rsidR="00B54300">
        <w:rPr>
          <w:rFonts w:cs="Trad Al_Khat Deco" w:hint="cs"/>
          <w:sz w:val="22"/>
          <w:szCs w:val="22"/>
          <w:rtl/>
          <w:lang w:bidi="fa-IR"/>
        </w:rPr>
        <w:t>:</w:t>
      </w:r>
      <w:r w:rsidRPr="00E70D37">
        <w:rPr>
          <w:rFonts w:cs="Trad Al_Khat Deco"/>
          <w:sz w:val="22"/>
          <w:szCs w:val="22"/>
          <w:rtl/>
          <w:lang w:bidi="fa-IR"/>
        </w:rPr>
        <w:t xml:space="preserve"> نعم بوقوفي بين يدي الله عز وجل</w:t>
      </w:r>
      <w:r w:rsidRPr="00E70D37" w:rsidR="00D8012B">
        <w:rPr>
          <w:rFonts w:cs="Trad Al_Khat Deco"/>
          <w:sz w:val="22"/>
          <w:szCs w:val="22"/>
          <w:rtl/>
          <w:lang w:bidi="fa-IR"/>
        </w:rPr>
        <w:t xml:space="preserve"> </w:t>
      </w:r>
      <w:r w:rsidRPr="00E70D37">
        <w:rPr>
          <w:rFonts w:cs="Trad Al_Khat Deco"/>
          <w:sz w:val="22"/>
          <w:szCs w:val="22"/>
          <w:rtl/>
          <w:lang w:bidi="fa-IR"/>
        </w:rPr>
        <w:t>ومنصر</w:t>
      </w:r>
      <w:r w:rsidR="00B54300">
        <w:rPr>
          <w:rFonts w:cs="Trad Al_Khat Deco" w:hint="cs"/>
          <w:sz w:val="22"/>
          <w:szCs w:val="22"/>
          <w:rtl/>
          <w:lang w:bidi="fa-IR"/>
        </w:rPr>
        <w:t xml:space="preserve"> </w:t>
      </w:r>
      <w:r w:rsidRPr="00E70D37">
        <w:rPr>
          <w:rFonts w:cs="Trad Al_Khat Deco"/>
          <w:sz w:val="22"/>
          <w:szCs w:val="22"/>
          <w:rtl/>
          <w:lang w:bidi="fa-IR"/>
        </w:rPr>
        <w:t>في إحدى الدارين قيل</w:t>
      </w:r>
      <w:r w:rsidR="00B54300">
        <w:rPr>
          <w:rFonts w:cs="Trad Al_Khat Deco" w:hint="cs"/>
          <w:sz w:val="22"/>
          <w:szCs w:val="22"/>
          <w:rtl/>
          <w:lang w:bidi="fa-IR"/>
        </w:rPr>
        <w:t>:</w:t>
      </w:r>
      <w:r w:rsidRPr="00E70D37">
        <w:rPr>
          <w:rFonts w:cs="Trad Al_Khat Deco"/>
          <w:sz w:val="22"/>
          <w:szCs w:val="22"/>
          <w:rtl/>
          <w:lang w:bidi="fa-IR"/>
        </w:rPr>
        <w:t xml:space="preserve"> فهل تجد شيئا مما نجد من أمور الدنيا</w:t>
      </w:r>
      <w:r w:rsidR="00B54300">
        <w:rPr>
          <w:rFonts w:cs="Trad Al_Khat Deco" w:hint="cs"/>
          <w:sz w:val="22"/>
          <w:szCs w:val="22"/>
          <w:rtl/>
          <w:lang w:bidi="fa-IR"/>
        </w:rPr>
        <w:t>؟</w:t>
      </w:r>
      <w:r w:rsidRPr="00E70D37">
        <w:rPr>
          <w:rFonts w:cs="Trad Al_Khat Deco"/>
          <w:sz w:val="22"/>
          <w:szCs w:val="22"/>
          <w:rtl/>
          <w:lang w:bidi="fa-IR"/>
        </w:rPr>
        <w:t xml:space="preserve"> فقال</w:t>
      </w:r>
      <w:r w:rsidR="00B54300">
        <w:rPr>
          <w:rFonts w:cs="Trad Al_Khat Deco" w:hint="cs"/>
          <w:sz w:val="22"/>
          <w:szCs w:val="22"/>
          <w:rtl/>
          <w:lang w:bidi="fa-IR"/>
        </w:rPr>
        <w:t>:</w:t>
      </w:r>
      <w:r w:rsidRPr="00E70D37">
        <w:rPr>
          <w:rFonts w:cs="Trad Al_Khat Deco"/>
          <w:sz w:val="22"/>
          <w:szCs w:val="22"/>
          <w:rtl/>
          <w:lang w:bidi="fa-IR"/>
        </w:rPr>
        <w:t xml:space="preserve"> لأن تختلف</w:t>
      </w:r>
      <w:r w:rsidRPr="00E70D37" w:rsidR="00D8012B">
        <w:rPr>
          <w:rFonts w:cs="Trad Al_Khat Deco"/>
          <w:sz w:val="22"/>
          <w:szCs w:val="22"/>
          <w:rtl/>
          <w:lang w:bidi="fa-IR"/>
        </w:rPr>
        <w:t xml:space="preserve"> </w:t>
      </w:r>
      <w:r w:rsidRPr="00E70D37">
        <w:rPr>
          <w:rFonts w:cs="Trad Al_Khat Deco"/>
          <w:sz w:val="22"/>
          <w:szCs w:val="22"/>
          <w:rtl/>
          <w:lang w:bidi="fa-IR"/>
        </w:rPr>
        <w:t>الأسنة في أحب إلي من أن أجد في صلاتي ما تجدون</w:t>
      </w:r>
      <w:r w:rsidR="00B54300">
        <w:rPr>
          <w:rFonts w:cs="Trad Al_Khat Deco" w:hint="cs"/>
          <w:sz w:val="22"/>
          <w:szCs w:val="22"/>
          <w:rtl/>
          <w:lang w:bidi="fa-IR"/>
        </w:rPr>
        <w:t>.</w:t>
      </w:r>
      <w:r w:rsidRPr="00E70D37">
        <w:rPr>
          <w:rFonts w:cs="Trad Al_Khat Deco"/>
          <w:sz w:val="22"/>
          <w:szCs w:val="22"/>
          <w:rtl/>
          <w:lang w:bidi="fa-IR"/>
        </w:rPr>
        <w:t xml:space="preserve"> وكان يقول</w:t>
      </w:r>
      <w:r w:rsidR="00B54300">
        <w:rPr>
          <w:rFonts w:cs="Trad Al_Khat Deco" w:hint="cs"/>
          <w:sz w:val="22"/>
          <w:szCs w:val="22"/>
          <w:rtl/>
          <w:lang w:bidi="fa-IR"/>
        </w:rPr>
        <w:t>:</w:t>
      </w:r>
      <w:r w:rsidRPr="00E70D37">
        <w:rPr>
          <w:rFonts w:cs="Trad Al_Khat Deco"/>
          <w:sz w:val="22"/>
          <w:szCs w:val="22"/>
          <w:rtl/>
          <w:lang w:bidi="fa-IR"/>
        </w:rPr>
        <w:t xml:space="preserve"> لو كشف الغطاء</w:t>
      </w:r>
      <w:r w:rsidRPr="00E70D37" w:rsidR="00D8012B">
        <w:rPr>
          <w:rFonts w:cs="Trad Al_Khat Deco"/>
          <w:sz w:val="22"/>
          <w:szCs w:val="22"/>
          <w:rtl/>
          <w:lang w:bidi="fa-IR"/>
        </w:rPr>
        <w:t xml:space="preserve"> </w:t>
      </w:r>
      <w:r w:rsidRPr="00E70D37">
        <w:rPr>
          <w:rFonts w:cs="Trad Al_Khat Deco"/>
          <w:sz w:val="22"/>
          <w:szCs w:val="22"/>
          <w:rtl/>
          <w:lang w:bidi="fa-IR"/>
        </w:rPr>
        <w:t>ما ازددت يقينا</w:t>
      </w:r>
      <w:r w:rsidR="004904E9">
        <w:rPr>
          <w:rFonts w:cs="Trad Al_Khat Deco" w:hint="cs"/>
          <w:sz w:val="22"/>
          <w:szCs w:val="22"/>
          <w:rtl/>
          <w:lang w:bidi="fa-IR"/>
        </w:rPr>
        <w:t>.</w:t>
      </w:r>
      <w:r w:rsidRPr="00E70D37">
        <w:rPr>
          <w:rFonts w:cs="Trad Al_Khat Deco"/>
          <w:sz w:val="22"/>
          <w:szCs w:val="22"/>
          <w:rtl/>
          <w:lang w:bidi="fa-IR"/>
        </w:rPr>
        <w:t xml:space="preserve"> وقد كان مسلم بن يسار منهم وقد نقلنا أنه لم يشعر بسقوط</w:t>
      </w:r>
      <w:r w:rsidRPr="00E70D37" w:rsidR="00D8012B">
        <w:rPr>
          <w:rFonts w:cs="Trad Al_Khat Deco"/>
          <w:sz w:val="22"/>
          <w:szCs w:val="22"/>
          <w:rtl/>
          <w:lang w:bidi="fa-IR"/>
        </w:rPr>
        <w:t xml:space="preserve"> </w:t>
      </w:r>
      <w:r w:rsidRPr="00E70D37">
        <w:rPr>
          <w:rFonts w:cs="Trad Al_Khat Deco"/>
          <w:sz w:val="22"/>
          <w:szCs w:val="22"/>
          <w:rtl/>
          <w:lang w:bidi="fa-IR"/>
        </w:rPr>
        <w:t>اسطوانة في المسجد وهو في الصلاة وتآكل طرف من أطراف بعضهم واحتيج فيه</w:t>
      </w:r>
      <w:r w:rsidRPr="00E70D37" w:rsidR="00D8012B">
        <w:rPr>
          <w:rFonts w:cs="Trad Al_Khat Deco"/>
          <w:sz w:val="22"/>
          <w:szCs w:val="22"/>
          <w:rtl/>
          <w:lang w:bidi="fa-IR"/>
        </w:rPr>
        <w:t xml:space="preserve"> </w:t>
      </w:r>
      <w:r w:rsidRPr="00E70D37">
        <w:rPr>
          <w:rFonts w:cs="Trad Al_Khat Deco"/>
          <w:sz w:val="22"/>
          <w:szCs w:val="22"/>
          <w:rtl/>
          <w:lang w:bidi="fa-IR"/>
        </w:rPr>
        <w:t>إلى القطع فلم يمكن منه فقيل إنه</w:t>
      </w:r>
      <w:r w:rsidR="00C802A7">
        <w:rPr>
          <w:rFonts w:cs="Trad Al_Khat Deco" w:hint="cs"/>
          <w:sz w:val="22"/>
          <w:szCs w:val="22"/>
          <w:rtl/>
          <w:lang w:bidi="fa-IR"/>
        </w:rPr>
        <w:t xml:space="preserve"> </w:t>
      </w:r>
      <w:r w:rsidRPr="00E70D37">
        <w:rPr>
          <w:rFonts w:cs="Trad Al_Khat Deco"/>
          <w:sz w:val="22"/>
          <w:szCs w:val="22"/>
          <w:rtl/>
          <w:lang w:bidi="fa-IR"/>
        </w:rPr>
        <w:t>في الصلاة لا يحس بما يجري عليه فقطع وهو في</w:t>
      </w:r>
      <w:r w:rsidRPr="00E70D37" w:rsidR="00D8012B">
        <w:rPr>
          <w:rFonts w:cs="Trad Al_Khat Deco"/>
          <w:sz w:val="22"/>
          <w:szCs w:val="22"/>
          <w:rtl/>
          <w:lang w:bidi="fa-IR"/>
        </w:rPr>
        <w:t xml:space="preserve"> </w:t>
      </w:r>
      <w:r w:rsidRPr="00E70D37">
        <w:rPr>
          <w:rFonts w:cs="Trad Al_Khat Deco"/>
          <w:sz w:val="22"/>
          <w:szCs w:val="22"/>
          <w:rtl/>
          <w:lang w:bidi="fa-IR"/>
        </w:rPr>
        <w:t>الصلاة</w:t>
      </w:r>
      <w:r w:rsidR="004904E9">
        <w:rPr>
          <w:rFonts w:cs="Trad Al_Khat Deco" w:hint="cs"/>
          <w:sz w:val="22"/>
          <w:szCs w:val="22"/>
          <w:rtl/>
          <w:lang w:bidi="fa-IR"/>
        </w:rPr>
        <w:t>.</w:t>
      </w:r>
      <w:r w:rsidRPr="00E70D37">
        <w:rPr>
          <w:rFonts w:cs="Trad Al_Khat Deco"/>
          <w:sz w:val="22"/>
          <w:szCs w:val="22"/>
          <w:rtl/>
          <w:lang w:bidi="fa-IR"/>
        </w:rPr>
        <w:t xml:space="preserve"> وقال بعضهم</w:t>
      </w:r>
      <w:r w:rsidR="00B54300">
        <w:rPr>
          <w:rFonts w:cs="Trad Al_Khat Deco" w:hint="cs"/>
          <w:sz w:val="22"/>
          <w:szCs w:val="22"/>
          <w:rtl/>
          <w:lang w:bidi="fa-IR"/>
        </w:rPr>
        <w:t>:</w:t>
      </w:r>
      <w:r w:rsidRPr="00E70D37">
        <w:rPr>
          <w:rFonts w:cs="Trad Al_Khat Deco"/>
          <w:sz w:val="22"/>
          <w:szCs w:val="22"/>
          <w:rtl/>
          <w:lang w:bidi="fa-IR"/>
        </w:rPr>
        <w:t xml:space="preserve"> الصلاة من الآخرة فإذا دخلت فيها</w:t>
      </w:r>
      <w:r w:rsidR="004904E9">
        <w:rPr>
          <w:rFonts w:cs="Trad Al_Khat Deco" w:hint="cs"/>
          <w:sz w:val="22"/>
          <w:szCs w:val="22"/>
          <w:rtl/>
          <w:lang w:bidi="fa-IR"/>
        </w:rPr>
        <w:t xml:space="preserve"> </w:t>
      </w:r>
      <w:r w:rsidRPr="00E70D37">
        <w:rPr>
          <w:rFonts w:cs="Trad Al_Khat Deco"/>
          <w:sz w:val="22"/>
          <w:szCs w:val="22"/>
          <w:rtl/>
          <w:lang w:bidi="fa-IR"/>
        </w:rPr>
        <w:t>خرجت من الدنيا</w:t>
      </w:r>
      <w:r w:rsidR="004904E9">
        <w:rPr>
          <w:rFonts w:cs="Trad Al_Khat Deco" w:hint="cs"/>
          <w:sz w:val="22"/>
          <w:szCs w:val="22"/>
          <w:rtl/>
          <w:lang w:bidi="fa-IR"/>
        </w:rPr>
        <w:t>.</w:t>
      </w:r>
      <w:r w:rsidRPr="00E70D37">
        <w:rPr>
          <w:rFonts w:cs="Trad Al_Khat Deco"/>
          <w:sz w:val="22"/>
          <w:szCs w:val="22"/>
          <w:rtl/>
          <w:lang w:bidi="fa-IR"/>
        </w:rPr>
        <w:t xml:space="preserve"> وقيل لآخر</w:t>
      </w:r>
      <w:r w:rsidR="00B54300">
        <w:rPr>
          <w:rFonts w:cs="Trad Al_Khat Deco" w:hint="cs"/>
          <w:sz w:val="22"/>
          <w:szCs w:val="22"/>
          <w:rtl/>
          <w:lang w:bidi="fa-IR"/>
        </w:rPr>
        <w:t>:</w:t>
      </w:r>
      <w:r w:rsidRPr="00E70D37">
        <w:rPr>
          <w:rFonts w:cs="Trad Al_Khat Deco"/>
          <w:sz w:val="22"/>
          <w:szCs w:val="22"/>
          <w:rtl/>
          <w:lang w:bidi="fa-IR"/>
        </w:rPr>
        <w:t xml:space="preserve"> هل تحدث نفسك بشيء من الدنيا في الصلاة</w:t>
      </w:r>
      <w:r w:rsidR="00B54300">
        <w:rPr>
          <w:rFonts w:cs="Trad Al_Khat Deco" w:hint="cs"/>
          <w:sz w:val="22"/>
          <w:szCs w:val="22"/>
          <w:rtl/>
          <w:lang w:bidi="fa-IR"/>
        </w:rPr>
        <w:t>؟</w:t>
      </w:r>
      <w:r w:rsidRPr="00E70D37">
        <w:rPr>
          <w:rFonts w:cs="Trad Al_Khat Deco"/>
          <w:sz w:val="22"/>
          <w:szCs w:val="22"/>
          <w:rtl/>
          <w:lang w:bidi="fa-IR"/>
        </w:rPr>
        <w:t xml:space="preserve"> فقال</w:t>
      </w:r>
      <w:r w:rsidR="00B54300">
        <w:rPr>
          <w:rFonts w:cs="Trad Al_Khat Deco" w:hint="cs"/>
          <w:sz w:val="22"/>
          <w:szCs w:val="22"/>
          <w:rtl/>
          <w:lang w:bidi="fa-IR"/>
        </w:rPr>
        <w:t>:</w:t>
      </w:r>
      <w:r w:rsidRPr="00E70D37">
        <w:rPr>
          <w:rFonts w:cs="Trad Al_Khat Deco"/>
          <w:sz w:val="22"/>
          <w:szCs w:val="22"/>
          <w:rtl/>
          <w:lang w:bidi="fa-IR"/>
        </w:rPr>
        <w:t xml:space="preserve"> لا</w:t>
      </w:r>
      <w:r w:rsidRPr="00E70D37" w:rsidR="00D8012B">
        <w:rPr>
          <w:rFonts w:cs="Trad Al_Khat Deco"/>
          <w:sz w:val="22"/>
          <w:szCs w:val="22"/>
          <w:rtl/>
          <w:lang w:bidi="fa-IR"/>
        </w:rPr>
        <w:t xml:space="preserve"> </w:t>
      </w:r>
      <w:r w:rsidRPr="00E70D37">
        <w:rPr>
          <w:rFonts w:cs="Trad Al_Khat Deco"/>
          <w:sz w:val="22"/>
          <w:szCs w:val="22"/>
          <w:rtl/>
          <w:lang w:bidi="fa-IR"/>
        </w:rPr>
        <w:t>في الصلاة ولا في غيرها</w:t>
      </w:r>
      <w:r w:rsidR="004904E9">
        <w:rPr>
          <w:rFonts w:cs="Trad Al_Khat Deco" w:hint="cs"/>
          <w:sz w:val="22"/>
          <w:szCs w:val="22"/>
          <w:rtl/>
          <w:lang w:bidi="fa-IR"/>
        </w:rPr>
        <w:t>.</w:t>
      </w:r>
      <w:r w:rsidRPr="00E70D37">
        <w:rPr>
          <w:rFonts w:cs="Trad Al_Khat Deco"/>
          <w:sz w:val="22"/>
          <w:szCs w:val="22"/>
          <w:rtl/>
          <w:lang w:bidi="fa-IR"/>
        </w:rPr>
        <w:t xml:space="preserve"> وسئل بعضهم</w:t>
      </w:r>
      <w:r w:rsidR="00B54300">
        <w:rPr>
          <w:rFonts w:cs="Trad Al_Khat Deco" w:hint="cs"/>
          <w:sz w:val="22"/>
          <w:szCs w:val="22"/>
          <w:rtl/>
          <w:lang w:bidi="fa-IR"/>
        </w:rPr>
        <w:t>:</w:t>
      </w:r>
      <w:r w:rsidRPr="00E70D37">
        <w:rPr>
          <w:rFonts w:cs="Trad Al_Khat Deco"/>
          <w:sz w:val="22"/>
          <w:szCs w:val="22"/>
          <w:rtl/>
          <w:lang w:bidi="fa-IR"/>
        </w:rPr>
        <w:t xml:space="preserve"> هل تذكر في الصلاة شيئا</w:t>
      </w:r>
      <w:r w:rsidR="00B54300">
        <w:rPr>
          <w:rFonts w:cs="Trad Al_Khat Deco" w:hint="cs"/>
          <w:sz w:val="22"/>
          <w:szCs w:val="22"/>
          <w:rtl/>
          <w:lang w:bidi="fa-IR"/>
        </w:rPr>
        <w:t>؟</w:t>
      </w:r>
      <w:r w:rsidRPr="00E70D37">
        <w:rPr>
          <w:rFonts w:cs="Trad Al_Khat Deco"/>
          <w:sz w:val="22"/>
          <w:szCs w:val="22"/>
          <w:rtl/>
          <w:lang w:bidi="fa-IR"/>
        </w:rPr>
        <w:t xml:space="preserve"> فقال</w:t>
      </w:r>
      <w:r w:rsidR="00B54300">
        <w:rPr>
          <w:rFonts w:cs="Trad Al_Khat Deco" w:hint="cs"/>
          <w:sz w:val="22"/>
          <w:szCs w:val="22"/>
          <w:rtl/>
          <w:lang w:bidi="fa-IR"/>
        </w:rPr>
        <w:t>:</w:t>
      </w:r>
      <w:r w:rsidRPr="00E70D37">
        <w:rPr>
          <w:rFonts w:cs="Trad Al_Khat Deco"/>
          <w:sz w:val="22"/>
          <w:szCs w:val="22"/>
          <w:rtl/>
          <w:lang w:bidi="fa-IR"/>
        </w:rPr>
        <w:t xml:space="preserve"> وهل شيء</w:t>
      </w:r>
      <w:r w:rsidRPr="00E70D37" w:rsidR="00D8012B">
        <w:rPr>
          <w:rFonts w:cs="Trad Al_Khat Deco"/>
          <w:sz w:val="22"/>
          <w:szCs w:val="22"/>
          <w:rtl/>
          <w:lang w:bidi="fa-IR"/>
        </w:rPr>
        <w:t xml:space="preserve"> </w:t>
      </w:r>
      <w:r w:rsidRPr="00E70D37">
        <w:rPr>
          <w:rFonts w:cs="Trad Al_Khat Deco"/>
          <w:sz w:val="22"/>
          <w:szCs w:val="22"/>
          <w:rtl/>
          <w:lang w:bidi="fa-IR"/>
        </w:rPr>
        <w:t>أحب إلي من الصلاة فأذكره فيها</w:t>
      </w:r>
      <w:r w:rsidR="00B54300">
        <w:rPr>
          <w:rFonts w:cs="Trad Al_Khat Deco" w:hint="cs"/>
          <w:sz w:val="22"/>
          <w:szCs w:val="22"/>
          <w:rtl/>
          <w:lang w:bidi="fa-IR"/>
        </w:rPr>
        <w:t>.</w:t>
      </w:r>
      <w:r w:rsidRPr="00E70D37">
        <w:rPr>
          <w:rFonts w:cs="Trad Al_Khat Deco"/>
          <w:sz w:val="22"/>
          <w:szCs w:val="22"/>
          <w:rtl/>
          <w:lang w:bidi="fa-IR"/>
        </w:rPr>
        <w:t xml:space="preserve"> وكان أبو الدرداء رضي الله عنه يقول</w:t>
      </w:r>
      <w:r w:rsidR="004904E9">
        <w:rPr>
          <w:rFonts w:cs="Trad Al_Khat Deco" w:hint="cs"/>
          <w:sz w:val="22"/>
          <w:szCs w:val="22"/>
          <w:rtl/>
          <w:lang w:bidi="fa-IR"/>
        </w:rPr>
        <w:t>:</w:t>
      </w:r>
      <w:r w:rsidRPr="00E70D37">
        <w:rPr>
          <w:rFonts w:cs="Trad Al_Khat Deco"/>
          <w:sz w:val="22"/>
          <w:szCs w:val="22"/>
          <w:rtl/>
          <w:lang w:bidi="fa-IR"/>
        </w:rPr>
        <w:t xml:space="preserve"> من فقه</w:t>
      </w:r>
      <w:r w:rsidRPr="00E70D37" w:rsidR="00D8012B">
        <w:rPr>
          <w:rFonts w:cs="Trad Al_Khat Deco"/>
          <w:sz w:val="22"/>
          <w:szCs w:val="22"/>
          <w:rtl/>
          <w:lang w:bidi="fa-IR"/>
        </w:rPr>
        <w:t xml:space="preserve"> </w:t>
      </w:r>
      <w:r w:rsidRPr="00E70D37">
        <w:rPr>
          <w:rFonts w:cs="Trad Al_Khat Deco"/>
          <w:sz w:val="22"/>
          <w:szCs w:val="22"/>
          <w:rtl/>
          <w:lang w:bidi="fa-IR"/>
        </w:rPr>
        <w:t>الرجل أن يبدأ بحاجته قبل دخوله في الصلاة ليدخل في الصلاة وقلبه فارغ</w:t>
      </w:r>
      <w:r w:rsidR="004904E9">
        <w:rPr>
          <w:rFonts w:cs="Trad Al_Khat Deco" w:hint="cs"/>
          <w:sz w:val="22"/>
          <w:szCs w:val="22"/>
          <w:rtl/>
          <w:lang w:bidi="fa-IR"/>
        </w:rPr>
        <w:t>.</w:t>
      </w:r>
      <w:r w:rsidRPr="00E70D37">
        <w:rPr>
          <w:rFonts w:cs="Trad Al_Khat Deco"/>
          <w:sz w:val="22"/>
          <w:szCs w:val="22"/>
          <w:rtl/>
          <w:lang w:bidi="fa-IR"/>
        </w:rPr>
        <w:t xml:space="preserve"> وكان</w:t>
      </w:r>
      <w:r w:rsidRPr="00E70D37" w:rsidR="00D8012B">
        <w:rPr>
          <w:rFonts w:cs="Trad Al_Khat Deco"/>
          <w:sz w:val="22"/>
          <w:szCs w:val="22"/>
          <w:rtl/>
          <w:lang w:bidi="fa-IR"/>
        </w:rPr>
        <w:t xml:space="preserve"> </w:t>
      </w:r>
      <w:r w:rsidRPr="00E70D37">
        <w:rPr>
          <w:rFonts w:cs="Trad Al_Khat Deco"/>
          <w:sz w:val="22"/>
          <w:szCs w:val="22"/>
          <w:rtl/>
          <w:lang w:bidi="fa-IR"/>
        </w:rPr>
        <w:t>بعضهم يخفف الصلاة خيفة الوسواس</w:t>
      </w:r>
      <w:r w:rsidR="004904E9">
        <w:rPr>
          <w:rFonts w:cs="Trad Al_Khat Deco" w:hint="cs"/>
          <w:sz w:val="22"/>
          <w:szCs w:val="22"/>
          <w:rtl/>
          <w:lang w:bidi="fa-IR"/>
        </w:rPr>
        <w:t>.</w:t>
      </w:r>
      <w:r w:rsidRPr="00E70D37">
        <w:rPr>
          <w:rFonts w:cs="Trad Al_Khat Deco"/>
          <w:sz w:val="22"/>
          <w:szCs w:val="22"/>
          <w:rtl/>
          <w:lang w:bidi="fa-IR"/>
        </w:rPr>
        <w:t xml:space="preserve"> وروى أن عمار بن ياسر </w:t>
      </w:r>
      <w:r w:rsidRPr="00DD0B6C" w:rsidR="00DD0B6C">
        <w:rPr>
          <w:rFonts w:cs="Trad Al_Khat Deco2"/>
          <w:sz w:val="22"/>
          <w:szCs w:val="22"/>
          <w:rtl/>
          <w:lang w:bidi="fa-IR"/>
        </w:rPr>
        <w:t>صلى</w:t>
      </w:r>
      <w:r w:rsidRPr="00E70D37">
        <w:rPr>
          <w:rFonts w:cs="Trad Al_Khat Deco"/>
          <w:sz w:val="22"/>
          <w:szCs w:val="22"/>
          <w:rtl/>
          <w:lang w:bidi="fa-IR"/>
        </w:rPr>
        <w:t xml:space="preserve"> صلاة فأخفها</w:t>
      </w:r>
      <w:r w:rsidRPr="00E70D37" w:rsidR="00D8012B">
        <w:rPr>
          <w:rFonts w:cs="Trad Al_Khat Deco"/>
          <w:sz w:val="22"/>
          <w:szCs w:val="22"/>
          <w:rtl/>
          <w:lang w:bidi="fa-IR"/>
        </w:rPr>
        <w:t xml:space="preserve"> </w:t>
      </w:r>
      <w:r w:rsidRPr="00E70D37">
        <w:rPr>
          <w:rFonts w:cs="Trad Al_Khat Deco"/>
          <w:sz w:val="22"/>
          <w:szCs w:val="22"/>
          <w:rtl/>
          <w:lang w:bidi="fa-IR"/>
        </w:rPr>
        <w:t>فقيل له</w:t>
      </w:r>
      <w:r w:rsidR="004904E9">
        <w:rPr>
          <w:rFonts w:cs="Trad Al_Khat Deco" w:hint="cs"/>
          <w:sz w:val="22"/>
          <w:szCs w:val="22"/>
          <w:rtl/>
          <w:lang w:bidi="fa-IR"/>
        </w:rPr>
        <w:t>:</w:t>
      </w:r>
      <w:r w:rsidRPr="00E70D37">
        <w:rPr>
          <w:rFonts w:cs="Trad Al_Khat Deco"/>
          <w:sz w:val="22"/>
          <w:szCs w:val="22"/>
          <w:rtl/>
          <w:lang w:bidi="fa-IR"/>
        </w:rPr>
        <w:t xml:space="preserve"> خففت</w:t>
      </w:r>
      <w:r w:rsidR="004904E9">
        <w:rPr>
          <w:rFonts w:cs="Trad Al_Khat Deco" w:hint="cs"/>
          <w:sz w:val="22"/>
          <w:szCs w:val="22"/>
          <w:rtl/>
          <w:lang w:bidi="fa-IR"/>
        </w:rPr>
        <w:t>َ</w:t>
      </w:r>
      <w:r w:rsidRPr="00E70D37">
        <w:rPr>
          <w:rFonts w:cs="Trad Al_Khat Deco"/>
          <w:sz w:val="22"/>
          <w:szCs w:val="22"/>
          <w:rtl/>
          <w:lang w:bidi="fa-IR"/>
        </w:rPr>
        <w:t xml:space="preserve"> يا أبا اليقظان</w:t>
      </w:r>
      <w:r w:rsidR="004904E9">
        <w:rPr>
          <w:rFonts w:cs="Trad Al_Khat Deco" w:hint="cs"/>
          <w:sz w:val="22"/>
          <w:szCs w:val="22"/>
          <w:rtl/>
          <w:lang w:bidi="fa-IR"/>
        </w:rPr>
        <w:t>؟</w:t>
      </w:r>
      <w:r w:rsidRPr="00E70D37">
        <w:rPr>
          <w:rFonts w:cs="Trad Al_Khat Deco"/>
          <w:sz w:val="22"/>
          <w:szCs w:val="22"/>
          <w:rtl/>
          <w:lang w:bidi="fa-IR"/>
        </w:rPr>
        <w:t xml:space="preserve"> فقال</w:t>
      </w:r>
      <w:r w:rsidR="004904E9">
        <w:rPr>
          <w:rFonts w:cs="Trad Al_Khat Deco" w:hint="cs"/>
          <w:sz w:val="22"/>
          <w:szCs w:val="22"/>
          <w:rtl/>
          <w:lang w:bidi="fa-IR"/>
        </w:rPr>
        <w:t>:</w:t>
      </w:r>
      <w:r w:rsidRPr="00E70D37">
        <w:rPr>
          <w:rFonts w:cs="Trad Al_Khat Deco"/>
          <w:sz w:val="22"/>
          <w:szCs w:val="22"/>
          <w:rtl/>
          <w:lang w:bidi="fa-IR"/>
        </w:rPr>
        <w:t xml:space="preserve"> هل رأيتموني نقصت من حدودها شيئا قالوا</w:t>
      </w:r>
      <w:r w:rsidR="004904E9">
        <w:rPr>
          <w:rFonts w:cs="Trad Al_Khat Deco" w:hint="cs"/>
          <w:sz w:val="22"/>
          <w:szCs w:val="22"/>
          <w:rtl/>
          <w:lang w:bidi="fa-IR"/>
        </w:rPr>
        <w:t>:</w:t>
      </w:r>
      <w:r w:rsidRPr="00E70D37">
        <w:rPr>
          <w:rFonts w:cs="Trad Al_Khat Deco"/>
          <w:sz w:val="22"/>
          <w:szCs w:val="22"/>
          <w:rtl/>
          <w:lang w:bidi="fa-IR"/>
        </w:rPr>
        <w:t xml:space="preserve"> لا</w:t>
      </w:r>
      <w:r w:rsidRPr="00E70D37" w:rsidR="00D8012B">
        <w:rPr>
          <w:rFonts w:cs="Trad Al_Khat Deco"/>
          <w:sz w:val="22"/>
          <w:szCs w:val="22"/>
          <w:rtl/>
          <w:lang w:bidi="fa-IR"/>
        </w:rPr>
        <w:t xml:space="preserve"> </w:t>
      </w:r>
      <w:r w:rsidRPr="00E70D37">
        <w:rPr>
          <w:rFonts w:cs="Trad Al_Khat Deco"/>
          <w:sz w:val="22"/>
          <w:szCs w:val="22"/>
          <w:rtl/>
          <w:lang w:bidi="fa-IR"/>
        </w:rPr>
        <w:t>قال</w:t>
      </w:r>
      <w:r w:rsidR="004904E9">
        <w:rPr>
          <w:rFonts w:cs="Trad Al_Khat Deco" w:hint="cs"/>
          <w:sz w:val="22"/>
          <w:szCs w:val="22"/>
          <w:rtl/>
          <w:lang w:bidi="fa-IR"/>
        </w:rPr>
        <w:t>:</w:t>
      </w:r>
      <w:r w:rsidRPr="00E70D37">
        <w:rPr>
          <w:rFonts w:cs="Trad Al_Khat Deco"/>
          <w:sz w:val="22"/>
          <w:szCs w:val="22"/>
          <w:rtl/>
          <w:lang w:bidi="fa-IR"/>
        </w:rPr>
        <w:t xml:space="preserve"> إني بادرت سهو الشيطان إن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Pr>
          <w:rFonts w:cs="Trad Al_Khat Deco"/>
          <w:sz w:val="22"/>
          <w:szCs w:val="22"/>
          <w:rtl/>
          <w:lang w:bidi="fa-IR"/>
        </w:rPr>
        <w:t>قال</w:t>
      </w:r>
      <w:r w:rsidR="001B79EF">
        <w:rPr>
          <w:rFonts w:cs="Trad Al_Khat Deco" w:hint="cs"/>
          <w:sz w:val="22"/>
          <w:szCs w:val="22"/>
          <w:rtl/>
          <w:lang w:bidi="fa-IR"/>
        </w:rPr>
        <w:t>:</w:t>
      </w:r>
      <w:r w:rsidRPr="00E70D37">
        <w:rPr>
          <w:rFonts w:cs="Trad Al_Khat Deco"/>
          <w:sz w:val="22"/>
          <w:szCs w:val="22"/>
          <w:rtl/>
          <w:lang w:bidi="fa-IR"/>
        </w:rPr>
        <w:t xml:space="preserve"> </w:t>
      </w:r>
      <w:r w:rsidR="001B79EF">
        <w:rPr>
          <w:rFonts w:cs="Trad Al_Khat Deco" w:hint="cs"/>
          <w:sz w:val="22"/>
          <w:szCs w:val="22"/>
          <w:rtl/>
          <w:lang w:bidi="fa-IR"/>
        </w:rPr>
        <w:t>(</w:t>
      </w:r>
      <w:r w:rsidRPr="00E70D37">
        <w:rPr>
          <w:rFonts w:cs="Trad Al_Khat Deco"/>
          <w:sz w:val="22"/>
          <w:szCs w:val="22"/>
          <w:rtl/>
          <w:lang w:bidi="fa-IR"/>
        </w:rPr>
        <w:t>إن</w:t>
      </w:r>
      <w:r w:rsidRPr="00E70D37" w:rsidR="00D8012B">
        <w:rPr>
          <w:rFonts w:cs="Trad Al_Khat Deco"/>
          <w:sz w:val="22"/>
          <w:szCs w:val="22"/>
          <w:rtl/>
          <w:lang w:bidi="fa-IR"/>
        </w:rPr>
        <w:t xml:space="preserve"> </w:t>
      </w:r>
      <w:r w:rsidRPr="00E70D37">
        <w:rPr>
          <w:rFonts w:cs="Trad Al_Khat Deco"/>
          <w:sz w:val="22"/>
          <w:szCs w:val="22"/>
          <w:rtl/>
          <w:lang w:bidi="fa-IR"/>
        </w:rPr>
        <w:t>العبد ليصلي الصلاة لا يكتب له نصفها ولا ثلثها ولا ربعها ولا خمسها ولا سدسها</w:t>
      </w:r>
      <w:r w:rsidRPr="00E70D37" w:rsidR="00D8012B">
        <w:rPr>
          <w:rFonts w:cs="Trad Al_Khat Deco"/>
          <w:sz w:val="22"/>
          <w:szCs w:val="22"/>
          <w:rtl/>
          <w:lang w:bidi="fa-IR"/>
        </w:rPr>
        <w:t xml:space="preserve"> </w:t>
      </w:r>
      <w:r w:rsidRPr="00E70D37">
        <w:rPr>
          <w:rFonts w:cs="Trad Al_Khat Deco"/>
          <w:sz w:val="22"/>
          <w:szCs w:val="22"/>
          <w:rtl/>
          <w:lang w:bidi="fa-IR"/>
        </w:rPr>
        <w:t>ولا عشرها وكان يقول إنما يكتب للعبد من صلاته ما عقل منها</w:t>
      </w:r>
      <w:r>
        <w:rPr>
          <w:rStyle w:val="FootnoteReference"/>
          <w:rFonts w:cs="Trad Al_Khat Deco"/>
          <w:b/>
          <w:bCs/>
          <w:color w:val="FF0000"/>
          <w:sz w:val="22"/>
          <w:szCs w:val="22"/>
          <w:u w:val="single"/>
          <w:rtl/>
        </w:rPr>
        <w:footnoteReference w:id="474"/>
      </w:r>
      <w:r w:rsidR="001B79EF">
        <w:rPr>
          <w:rFonts w:cs="Trad Al_Khat Deco" w:hint="cs"/>
          <w:sz w:val="22"/>
          <w:szCs w:val="22"/>
          <w:rtl/>
          <w:lang w:bidi="fa-IR"/>
        </w:rPr>
        <w:t>)</w:t>
      </w:r>
      <w:r w:rsidRPr="00E70D37">
        <w:rPr>
          <w:rFonts w:cs="Trad Al_Khat Deco"/>
          <w:sz w:val="22"/>
          <w:szCs w:val="22"/>
          <w:rtl/>
          <w:lang w:bidi="fa-IR"/>
        </w:rPr>
        <w:t xml:space="preserve"> ويقال إن طلحة والزبير وطائفة من</w:t>
      </w:r>
      <w:r w:rsidRPr="00E70D37" w:rsidR="00D8012B">
        <w:rPr>
          <w:rFonts w:cs="Trad Al_Khat Deco"/>
          <w:sz w:val="22"/>
          <w:szCs w:val="22"/>
          <w:rtl/>
          <w:lang w:bidi="fa-IR"/>
        </w:rPr>
        <w:t xml:space="preserve"> </w:t>
      </w:r>
      <w:r w:rsidRPr="00E70D37">
        <w:rPr>
          <w:rFonts w:cs="Trad Al_Khat Deco"/>
          <w:sz w:val="22"/>
          <w:szCs w:val="22"/>
          <w:rtl/>
          <w:lang w:bidi="fa-IR"/>
        </w:rPr>
        <w:t>الصحابة رضي الله عنهم كانوا أخف الناس صلاة وقالوا نبادر بها وسوسة الشيطان</w:t>
      </w:r>
      <w:r w:rsidR="004904E9">
        <w:rPr>
          <w:rFonts w:cs="Trad Al_Khat Deco" w:hint="cs"/>
          <w:sz w:val="22"/>
          <w:szCs w:val="22"/>
          <w:rtl/>
          <w:lang w:bidi="fa-IR"/>
        </w:rPr>
        <w:t>.</w:t>
      </w:r>
      <w:r w:rsidRPr="00E70D37" w:rsidR="00D8012B">
        <w:rPr>
          <w:rFonts w:cs="Trad Al_Khat Deco"/>
          <w:sz w:val="22"/>
          <w:szCs w:val="22"/>
          <w:rtl/>
          <w:lang w:bidi="fa-IR"/>
        </w:rPr>
        <w:t xml:space="preserve"> </w:t>
      </w:r>
      <w:r w:rsidRPr="00E70D37">
        <w:rPr>
          <w:rFonts w:cs="Trad Al_Khat Deco"/>
          <w:sz w:val="22"/>
          <w:szCs w:val="22"/>
          <w:rtl/>
          <w:lang w:bidi="fa-IR"/>
        </w:rPr>
        <w:t>ورو</w:t>
      </w:r>
      <w:r w:rsidR="0061215D">
        <w:rPr>
          <w:rFonts w:cs="Trad Al_Khat Deco" w:hint="cs"/>
          <w:sz w:val="22"/>
          <w:szCs w:val="22"/>
          <w:rtl/>
          <w:lang w:bidi="fa-IR"/>
        </w:rPr>
        <w:t>ى</w:t>
      </w:r>
      <w:r w:rsidRPr="00E70D37">
        <w:rPr>
          <w:rFonts w:cs="Trad Al_Khat Deco"/>
          <w:sz w:val="22"/>
          <w:szCs w:val="22"/>
          <w:rtl/>
          <w:lang w:bidi="fa-IR"/>
        </w:rPr>
        <w:t xml:space="preserve"> أن عمر بن الخطاب رضي الله عنه قال </w:t>
      </w:r>
      <w:r w:rsidRPr="00DD0B6C" w:rsidR="00DD0B6C">
        <w:rPr>
          <w:rFonts w:cs="Trad Al_Khat Deco2"/>
          <w:sz w:val="22"/>
          <w:szCs w:val="22"/>
          <w:rtl/>
          <w:lang w:bidi="fa-IR"/>
        </w:rPr>
        <w:t>على</w:t>
      </w:r>
      <w:r w:rsidRPr="00E70D37">
        <w:rPr>
          <w:rFonts w:cs="Trad Al_Khat Deco"/>
          <w:sz w:val="22"/>
          <w:szCs w:val="22"/>
          <w:rtl/>
          <w:lang w:bidi="fa-IR"/>
        </w:rPr>
        <w:t xml:space="preserve"> المنبر إن الرجل ليشيب عارضاه</w:t>
      </w:r>
      <w:r w:rsidRPr="00E70D37" w:rsidR="00D8012B">
        <w:rPr>
          <w:rFonts w:cs="Trad Al_Khat Deco"/>
          <w:sz w:val="22"/>
          <w:szCs w:val="22"/>
          <w:rtl/>
          <w:lang w:bidi="fa-IR"/>
        </w:rPr>
        <w:t xml:space="preserve"> </w:t>
      </w:r>
      <w:r w:rsidRPr="00E70D37">
        <w:rPr>
          <w:rFonts w:cs="Trad Al_Khat Deco"/>
          <w:sz w:val="22"/>
          <w:szCs w:val="22"/>
          <w:rtl/>
          <w:lang w:bidi="fa-IR"/>
        </w:rPr>
        <w:t>في الإسلام وما أكمل لله تعالى صلاة قيل وكيف ذلك قال</w:t>
      </w:r>
      <w:r w:rsidR="00B54300">
        <w:rPr>
          <w:rFonts w:cs="Trad Al_Khat Deco" w:hint="cs"/>
          <w:sz w:val="22"/>
          <w:szCs w:val="22"/>
          <w:rtl/>
          <w:lang w:bidi="fa-IR"/>
        </w:rPr>
        <w:t>:</w:t>
      </w:r>
      <w:r w:rsidRPr="00E70D37">
        <w:rPr>
          <w:rFonts w:cs="Trad Al_Khat Deco"/>
          <w:sz w:val="22"/>
          <w:szCs w:val="22"/>
          <w:rtl/>
          <w:lang w:bidi="fa-IR"/>
        </w:rPr>
        <w:t xml:space="preserve"> لا يتم خشوعها</w:t>
      </w:r>
      <w:r w:rsidRPr="00E70D37" w:rsidR="00D8012B">
        <w:rPr>
          <w:rFonts w:cs="Trad Al_Khat Deco"/>
          <w:sz w:val="22"/>
          <w:szCs w:val="22"/>
          <w:rtl/>
          <w:lang w:bidi="fa-IR"/>
        </w:rPr>
        <w:t xml:space="preserve"> </w:t>
      </w:r>
      <w:r w:rsidRPr="00E70D37">
        <w:rPr>
          <w:rFonts w:cs="Trad Al_Khat Deco"/>
          <w:sz w:val="22"/>
          <w:szCs w:val="22"/>
          <w:rtl/>
          <w:lang w:bidi="fa-IR"/>
        </w:rPr>
        <w:t xml:space="preserve">وتواضعها وإقباله </w:t>
      </w:r>
      <w:r w:rsidRPr="00DD0B6C" w:rsidR="00DD0B6C">
        <w:rPr>
          <w:rFonts w:cs="Trad Al_Khat Deco2"/>
          <w:sz w:val="22"/>
          <w:szCs w:val="22"/>
          <w:rtl/>
          <w:lang w:bidi="fa-IR"/>
        </w:rPr>
        <w:t>على</w:t>
      </w:r>
      <w:r w:rsidRPr="00E70D37">
        <w:rPr>
          <w:rFonts w:cs="Trad Al_Khat Deco"/>
          <w:sz w:val="22"/>
          <w:szCs w:val="22"/>
          <w:rtl/>
          <w:lang w:bidi="fa-IR"/>
        </w:rPr>
        <w:t xml:space="preserve"> الله عز وجل فيها وسئل أبو العالية عن قوله تعالى</w:t>
      </w:r>
      <w:r w:rsidR="00E270F0">
        <w:rPr>
          <w:rFonts w:cs="Trad Al_Khat Deco" w:hint="cs"/>
          <w:sz w:val="22"/>
          <w:szCs w:val="22"/>
          <w:rtl/>
          <w:lang w:bidi="fa-IR"/>
        </w:rPr>
        <w:t>:</w:t>
      </w:r>
      <w:r w:rsidR="004904E9">
        <w:rPr>
          <w:rFonts w:cs="Trad Al_Khat Deco" w:hint="cs"/>
          <w:sz w:val="22"/>
          <w:szCs w:val="22"/>
          <w:rtl/>
          <w:lang w:bidi="fa-IR"/>
        </w:rPr>
        <w:t xml:space="preserve"> </w:t>
      </w:r>
      <w:r w:rsidR="004904E9">
        <w:rPr>
          <w:rFonts w:cs="Trad Al_Khat Deco" w:hint="cs"/>
          <w:color w:val="FF0000"/>
          <w:sz w:val="22"/>
          <w:szCs w:val="22"/>
          <w:rtl/>
        </w:rPr>
        <w:t>﴿</w:t>
      </w:r>
      <w:r w:rsidRPr="00E70D37">
        <w:rPr>
          <w:rFonts w:cs="Trad Al_Khat Deco"/>
          <w:sz w:val="22"/>
          <w:szCs w:val="22"/>
          <w:rtl/>
          <w:lang w:bidi="fa-IR"/>
        </w:rPr>
        <w:t xml:space="preserve"> الذين هم</w:t>
      </w:r>
      <w:r w:rsidRPr="00E70D37" w:rsidR="00D8012B">
        <w:rPr>
          <w:rFonts w:cs="Trad Al_Khat Deco"/>
          <w:sz w:val="22"/>
          <w:szCs w:val="22"/>
          <w:rtl/>
          <w:lang w:bidi="fa-IR"/>
        </w:rPr>
        <w:t xml:space="preserve"> </w:t>
      </w:r>
      <w:r w:rsidRPr="00E70D37">
        <w:rPr>
          <w:rFonts w:cs="Trad Al_Khat Deco"/>
          <w:sz w:val="22"/>
          <w:szCs w:val="22"/>
          <w:rtl/>
          <w:lang w:bidi="fa-IR"/>
        </w:rPr>
        <w:t>عن صلاتهم ساهون</w:t>
      </w:r>
      <w:r w:rsidR="004904E9">
        <w:rPr>
          <w:rFonts w:cs="Trad Al_Khat Deco" w:hint="cs"/>
          <w:sz w:val="22"/>
          <w:szCs w:val="22"/>
          <w:rtl/>
          <w:lang w:bidi="fa-IR"/>
        </w:rPr>
        <w:t xml:space="preserve"> </w:t>
      </w:r>
      <w:r w:rsidR="004904E9">
        <w:rPr>
          <w:rFonts w:cs="Trad Al_Khat Deco" w:hint="cs"/>
          <w:color w:val="FF0000"/>
          <w:sz w:val="22"/>
          <w:szCs w:val="22"/>
          <w:rtl/>
        </w:rPr>
        <w:t>﴾ {}</w:t>
      </w:r>
      <w:r w:rsidRPr="00E70D37">
        <w:rPr>
          <w:rFonts w:cs="Trad Al_Khat Deco"/>
          <w:sz w:val="22"/>
          <w:szCs w:val="22"/>
          <w:rtl/>
          <w:lang w:bidi="fa-IR"/>
        </w:rPr>
        <w:t xml:space="preserve"> قال هو الذي يسهو في صلاته فلا يدري </w:t>
      </w:r>
      <w:r w:rsidRPr="00DD0B6C" w:rsidR="00DD0B6C">
        <w:rPr>
          <w:rFonts w:cs="Trad Al_Khat Deco2"/>
          <w:sz w:val="22"/>
          <w:szCs w:val="22"/>
          <w:rtl/>
          <w:lang w:bidi="fa-IR"/>
        </w:rPr>
        <w:t>على</w:t>
      </w:r>
      <w:r w:rsidRPr="00E70D37">
        <w:rPr>
          <w:rFonts w:cs="Trad Al_Khat Deco"/>
          <w:sz w:val="22"/>
          <w:szCs w:val="22"/>
          <w:rtl/>
          <w:lang w:bidi="fa-IR"/>
        </w:rPr>
        <w:t xml:space="preserve"> كم ينصرف</w:t>
      </w:r>
      <w:r w:rsidRPr="00E70D37" w:rsidR="00D8012B">
        <w:rPr>
          <w:rFonts w:cs="Trad Al_Khat Deco"/>
          <w:sz w:val="22"/>
          <w:szCs w:val="22"/>
          <w:rtl/>
          <w:lang w:bidi="fa-IR"/>
        </w:rPr>
        <w:t xml:space="preserve"> </w:t>
      </w:r>
      <w:r w:rsidRPr="00E70D37">
        <w:rPr>
          <w:rFonts w:cs="Trad Al_Khat Deco"/>
          <w:sz w:val="22"/>
          <w:szCs w:val="22"/>
          <w:rtl/>
          <w:lang w:bidi="fa-IR"/>
        </w:rPr>
        <w:t>أ</w:t>
      </w:r>
      <w:r w:rsidRPr="00DD0B6C" w:rsidR="00DD0B6C">
        <w:rPr>
          <w:rFonts w:cs="Trad Al_Khat Deco2"/>
          <w:sz w:val="22"/>
          <w:szCs w:val="22"/>
          <w:rtl/>
          <w:lang w:bidi="fa-IR"/>
        </w:rPr>
        <w:t>على</w:t>
      </w:r>
      <w:r w:rsidRPr="00E70D37">
        <w:rPr>
          <w:rFonts w:cs="Trad Al_Khat Deco"/>
          <w:sz w:val="22"/>
          <w:szCs w:val="22"/>
          <w:rtl/>
          <w:lang w:bidi="fa-IR"/>
        </w:rPr>
        <w:t xml:space="preserve"> شفع أم </w:t>
      </w:r>
      <w:r w:rsidRPr="00DD0B6C" w:rsidR="00DD0B6C">
        <w:rPr>
          <w:rFonts w:cs="Trad Al_Khat Deco2"/>
          <w:sz w:val="22"/>
          <w:szCs w:val="22"/>
          <w:rtl/>
          <w:lang w:bidi="fa-IR"/>
        </w:rPr>
        <w:t>على</w:t>
      </w:r>
      <w:r w:rsidRPr="00E70D37">
        <w:rPr>
          <w:rFonts w:cs="Trad Al_Khat Deco"/>
          <w:sz w:val="22"/>
          <w:szCs w:val="22"/>
          <w:rtl/>
          <w:lang w:bidi="fa-IR"/>
        </w:rPr>
        <w:t xml:space="preserve"> وتر</w:t>
      </w:r>
      <w:r w:rsidR="004904E9">
        <w:rPr>
          <w:rFonts w:cs="Trad Al_Khat Deco" w:hint="cs"/>
          <w:sz w:val="22"/>
          <w:szCs w:val="22"/>
          <w:rtl/>
          <w:lang w:bidi="fa-IR"/>
        </w:rPr>
        <w:t>.</w:t>
      </w:r>
      <w:r w:rsidRPr="00E70D37">
        <w:rPr>
          <w:rFonts w:cs="Trad Al_Khat Deco"/>
          <w:sz w:val="22"/>
          <w:szCs w:val="22"/>
          <w:rtl/>
          <w:lang w:bidi="fa-IR"/>
        </w:rPr>
        <w:t xml:space="preserve"> وقال الحسن</w:t>
      </w:r>
      <w:r w:rsidR="004904E9">
        <w:rPr>
          <w:rFonts w:cs="Trad Al_Khat Deco" w:hint="cs"/>
          <w:sz w:val="22"/>
          <w:szCs w:val="22"/>
          <w:rtl/>
          <w:lang w:bidi="fa-IR"/>
        </w:rPr>
        <w:t>:</w:t>
      </w:r>
      <w:r w:rsidRPr="00E70D37">
        <w:rPr>
          <w:rFonts w:cs="Trad Al_Khat Deco"/>
          <w:sz w:val="22"/>
          <w:szCs w:val="22"/>
          <w:rtl/>
          <w:lang w:bidi="fa-IR"/>
        </w:rPr>
        <w:t xml:space="preserve"> هو الذي يسهو عن وقت الصلاة حتى تخرج</w:t>
      </w:r>
      <w:r w:rsidR="004904E9">
        <w:rPr>
          <w:rFonts w:cs="Trad Al_Khat Deco" w:hint="cs"/>
          <w:sz w:val="22"/>
          <w:szCs w:val="22"/>
          <w:rtl/>
          <w:lang w:bidi="fa-IR"/>
        </w:rPr>
        <w:t>.</w:t>
      </w:r>
      <w:r w:rsidRPr="00E70D37" w:rsidR="00D8012B">
        <w:rPr>
          <w:rFonts w:cs="Trad Al_Khat Deco"/>
          <w:sz w:val="22"/>
          <w:szCs w:val="22"/>
          <w:rtl/>
          <w:lang w:bidi="fa-IR"/>
        </w:rPr>
        <w:t xml:space="preserve"> </w:t>
      </w:r>
      <w:r w:rsidRPr="00E70D37">
        <w:rPr>
          <w:rFonts w:cs="Trad Al_Khat Deco"/>
          <w:sz w:val="22"/>
          <w:szCs w:val="22"/>
          <w:rtl/>
          <w:lang w:bidi="fa-IR"/>
        </w:rPr>
        <w:t>وقال بعضهم</w:t>
      </w:r>
      <w:r w:rsidR="004904E9">
        <w:rPr>
          <w:rFonts w:cs="Trad Al_Khat Deco" w:hint="cs"/>
          <w:sz w:val="22"/>
          <w:szCs w:val="22"/>
          <w:rtl/>
          <w:lang w:bidi="fa-IR"/>
        </w:rPr>
        <w:t>:</w:t>
      </w:r>
      <w:r w:rsidRPr="00E70D37">
        <w:rPr>
          <w:rFonts w:cs="Trad Al_Khat Deco"/>
          <w:sz w:val="22"/>
          <w:szCs w:val="22"/>
          <w:rtl/>
          <w:lang w:bidi="fa-IR"/>
        </w:rPr>
        <w:t xml:space="preserve"> هو الذي إن صلاها في أول الوقت لم يفرح وإن أخرها عن الوقت لم</w:t>
      </w:r>
      <w:r w:rsidRPr="00E70D37" w:rsidR="00D8012B">
        <w:rPr>
          <w:rFonts w:cs="Trad Al_Khat Deco"/>
          <w:sz w:val="22"/>
          <w:szCs w:val="22"/>
          <w:rtl/>
          <w:lang w:bidi="fa-IR"/>
        </w:rPr>
        <w:t xml:space="preserve"> </w:t>
      </w:r>
      <w:r w:rsidRPr="00E70D37">
        <w:rPr>
          <w:rFonts w:cs="Trad Al_Khat Deco"/>
          <w:sz w:val="22"/>
          <w:szCs w:val="22"/>
          <w:rtl/>
          <w:lang w:bidi="fa-IR"/>
        </w:rPr>
        <w:t>يحزن فلا يرى تعجيلها خيرا ولا تأخيرا إثما</w:t>
      </w:r>
      <w:r w:rsidR="00617304">
        <w:rPr>
          <w:rFonts w:cs="Trad Al_Khat Deco" w:hint="cs"/>
          <w:sz w:val="22"/>
          <w:szCs w:val="22"/>
          <w:rtl/>
          <w:lang w:bidi="fa-IR"/>
        </w:rPr>
        <w:t>.</w:t>
      </w:r>
      <w:r w:rsidRPr="00E70D37">
        <w:rPr>
          <w:rFonts w:cs="Trad Al_Khat Deco"/>
          <w:sz w:val="22"/>
          <w:szCs w:val="22"/>
          <w:rtl/>
          <w:lang w:bidi="fa-IR"/>
        </w:rPr>
        <w:t xml:space="preserve"> واعلم أن الصلاة قد يحسب بعضها</w:t>
      </w:r>
      <w:r w:rsidRPr="00E70D37" w:rsidR="00D8012B">
        <w:rPr>
          <w:rFonts w:cs="Trad Al_Khat Deco"/>
          <w:sz w:val="22"/>
          <w:szCs w:val="22"/>
          <w:rtl/>
          <w:lang w:bidi="fa-IR"/>
        </w:rPr>
        <w:t xml:space="preserve"> </w:t>
      </w:r>
      <w:r w:rsidRPr="00E70D37">
        <w:rPr>
          <w:rFonts w:cs="Trad Al_Khat Deco"/>
          <w:sz w:val="22"/>
          <w:szCs w:val="22"/>
          <w:rtl/>
          <w:lang w:bidi="fa-IR"/>
        </w:rPr>
        <w:t>ويكتب بعضها دون</w:t>
      </w:r>
      <w:r w:rsidR="00E270F0">
        <w:rPr>
          <w:rFonts w:cs="Trad Al_Khat Deco" w:hint="cs"/>
          <w:sz w:val="22"/>
          <w:szCs w:val="22"/>
          <w:rtl/>
          <w:lang w:bidi="fa-IR"/>
        </w:rPr>
        <w:t xml:space="preserve"> </w:t>
      </w:r>
      <w:r w:rsidRPr="00E70D37">
        <w:rPr>
          <w:rFonts w:cs="Trad Al_Khat Deco"/>
          <w:sz w:val="22"/>
          <w:szCs w:val="22"/>
          <w:rtl/>
          <w:lang w:bidi="fa-IR"/>
        </w:rPr>
        <w:t>بعض كما دلت الأخبار عليه وإن كان الفقيه يقول إن الصلاة</w:t>
      </w:r>
      <w:r w:rsidRPr="00E70D37" w:rsidR="00D8012B">
        <w:rPr>
          <w:rFonts w:cs="Trad Al_Khat Deco"/>
          <w:sz w:val="22"/>
          <w:szCs w:val="22"/>
          <w:rtl/>
          <w:lang w:bidi="fa-IR"/>
        </w:rPr>
        <w:t xml:space="preserve"> </w:t>
      </w:r>
      <w:r w:rsidRPr="00E70D37">
        <w:rPr>
          <w:rFonts w:cs="Trad Al_Khat Deco"/>
          <w:sz w:val="22"/>
          <w:szCs w:val="22"/>
          <w:rtl/>
          <w:lang w:bidi="fa-IR"/>
        </w:rPr>
        <w:t>في</w:t>
      </w:r>
      <w:r w:rsidR="00C802A7">
        <w:rPr>
          <w:rFonts w:cs="Trad Al_Khat Deco" w:hint="cs"/>
          <w:sz w:val="22"/>
          <w:szCs w:val="22"/>
          <w:rtl/>
          <w:lang w:bidi="fa-IR"/>
        </w:rPr>
        <w:t xml:space="preserve"> </w:t>
      </w:r>
      <w:r w:rsidRPr="00E70D37">
        <w:rPr>
          <w:rFonts w:cs="Trad Al_Khat Deco"/>
          <w:sz w:val="22"/>
          <w:szCs w:val="22"/>
          <w:rtl/>
          <w:lang w:bidi="fa-IR"/>
        </w:rPr>
        <w:t xml:space="preserve"> الصحة لا تتجزأ </w:t>
      </w:r>
      <w:r w:rsidR="00C802A7">
        <w:rPr>
          <w:rFonts w:cs="Trad Al_Khat Deco" w:hint="cs"/>
          <w:sz w:val="22"/>
          <w:szCs w:val="22"/>
          <w:rtl/>
          <w:lang w:bidi="fa-IR"/>
        </w:rPr>
        <w:t xml:space="preserve"> </w:t>
      </w:r>
      <w:r w:rsidRPr="00E70D37">
        <w:rPr>
          <w:rFonts w:cs="Trad Al_Khat Deco"/>
          <w:sz w:val="22"/>
          <w:szCs w:val="22"/>
          <w:rtl/>
          <w:lang w:bidi="fa-IR"/>
        </w:rPr>
        <w:t>ولكن ذلك له معنى آخر ذكرناه وهذا المعنى دلت عليه</w:t>
      </w:r>
      <w:r w:rsidRPr="00E70D37" w:rsidR="00D8012B">
        <w:rPr>
          <w:rFonts w:cs="Trad Al_Khat Deco"/>
          <w:sz w:val="22"/>
          <w:szCs w:val="22"/>
          <w:rtl/>
          <w:lang w:bidi="fa-IR"/>
        </w:rPr>
        <w:t xml:space="preserve"> </w:t>
      </w:r>
      <w:r w:rsidRPr="00E70D37">
        <w:rPr>
          <w:rFonts w:cs="Trad Al_Khat Deco"/>
          <w:sz w:val="22"/>
          <w:szCs w:val="22"/>
          <w:rtl/>
          <w:lang w:bidi="fa-IR"/>
        </w:rPr>
        <w:t>الأحاديث إذ ورد جبر نقصان الفرائض بالنوافل</w:t>
      </w:r>
      <w:r>
        <w:rPr>
          <w:rStyle w:val="FootnoteReference"/>
          <w:rFonts w:cs="Trad Al_Khat Deco"/>
          <w:b/>
          <w:bCs/>
          <w:color w:val="FF0000"/>
          <w:sz w:val="22"/>
          <w:szCs w:val="22"/>
          <w:u w:val="single"/>
          <w:rtl/>
        </w:rPr>
        <w:footnoteReference w:id="475"/>
      </w:r>
      <w:r w:rsidR="00617304">
        <w:rPr>
          <w:rFonts w:cs="Trad Al_Khat Deco" w:hint="cs"/>
          <w:sz w:val="22"/>
          <w:szCs w:val="22"/>
          <w:rtl/>
          <w:lang w:bidi="fa-IR"/>
        </w:rPr>
        <w:t>.</w:t>
      </w:r>
      <w:r w:rsidRPr="00E70D37">
        <w:rPr>
          <w:rFonts w:cs="Trad Al_Khat Deco"/>
          <w:sz w:val="22"/>
          <w:szCs w:val="22"/>
          <w:rtl/>
          <w:lang w:bidi="fa-IR"/>
        </w:rPr>
        <w:t xml:space="preserve"> وفي</w:t>
      </w:r>
      <w:r w:rsidRPr="00E70D37" w:rsidR="00D8012B">
        <w:rPr>
          <w:rFonts w:cs="Trad Al_Khat Deco"/>
          <w:sz w:val="22"/>
          <w:szCs w:val="22"/>
          <w:rtl/>
          <w:lang w:bidi="fa-IR"/>
        </w:rPr>
        <w:t xml:space="preserve"> </w:t>
      </w:r>
      <w:r w:rsidRPr="00E70D37">
        <w:rPr>
          <w:rFonts w:cs="Trad Al_Khat Deco"/>
          <w:sz w:val="22"/>
          <w:szCs w:val="22"/>
          <w:rtl/>
          <w:lang w:bidi="fa-IR"/>
        </w:rPr>
        <w:t>الخبر قال عيسى عليه السلام</w:t>
      </w:r>
      <w:r w:rsidR="00617304">
        <w:rPr>
          <w:rFonts w:cs="Trad Al_Khat Deco" w:hint="cs"/>
          <w:sz w:val="22"/>
          <w:szCs w:val="22"/>
          <w:rtl/>
          <w:lang w:bidi="fa-IR"/>
        </w:rPr>
        <w:t>:</w:t>
      </w:r>
      <w:r w:rsidRPr="00E70D37">
        <w:rPr>
          <w:rFonts w:cs="Trad Al_Khat Deco"/>
          <w:sz w:val="22"/>
          <w:szCs w:val="22"/>
          <w:rtl/>
          <w:lang w:bidi="fa-IR"/>
        </w:rPr>
        <w:t xml:space="preserve"> يقول الله تعالى بالفرائض</w:t>
      </w:r>
      <w:r w:rsidR="00617304">
        <w:rPr>
          <w:rFonts w:cs="Trad Al_Khat Deco" w:hint="cs"/>
          <w:sz w:val="22"/>
          <w:szCs w:val="22"/>
          <w:rtl/>
          <w:lang w:bidi="fa-IR"/>
        </w:rPr>
        <w:t>:</w:t>
      </w:r>
      <w:r w:rsidRPr="00E70D37">
        <w:rPr>
          <w:rFonts w:cs="Trad Al_Khat Deco"/>
          <w:sz w:val="22"/>
          <w:szCs w:val="22"/>
          <w:rtl/>
          <w:lang w:bidi="fa-IR"/>
        </w:rPr>
        <w:t xml:space="preserve"> نجا مني عبدي وبالنوافل</w:t>
      </w:r>
      <w:r w:rsidRPr="00E70D37" w:rsidR="00D8012B">
        <w:rPr>
          <w:rFonts w:cs="Trad Al_Khat Deco"/>
          <w:sz w:val="22"/>
          <w:szCs w:val="22"/>
          <w:rtl/>
          <w:lang w:bidi="fa-IR"/>
        </w:rPr>
        <w:t xml:space="preserve"> </w:t>
      </w:r>
      <w:r w:rsidRPr="00E70D37">
        <w:rPr>
          <w:rFonts w:cs="Trad Al_Khat Deco"/>
          <w:sz w:val="22"/>
          <w:szCs w:val="22"/>
          <w:rtl/>
          <w:lang w:bidi="fa-IR"/>
        </w:rPr>
        <w:t>تقرب إلي عبدي</w:t>
      </w:r>
      <w:r w:rsidR="00617304">
        <w:rPr>
          <w:rFonts w:cs="Trad Al_Khat Deco" w:hint="cs"/>
          <w:sz w:val="22"/>
          <w:szCs w:val="22"/>
          <w:rtl/>
          <w:lang w:bidi="fa-IR"/>
        </w:rPr>
        <w:t>.</w:t>
      </w:r>
      <w:r w:rsidRPr="00E70D37">
        <w:rPr>
          <w:rFonts w:cs="Trad Al_Khat Deco"/>
          <w:sz w:val="22"/>
          <w:szCs w:val="22"/>
          <w:rtl/>
          <w:lang w:bidi="fa-IR"/>
        </w:rPr>
        <w:t xml:space="preserve"> وقال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00617304">
        <w:rPr>
          <w:rFonts w:cs="Trad Al_Khat Deco" w:hint="cs"/>
          <w:sz w:val="22"/>
          <w:szCs w:val="22"/>
          <w:rtl/>
          <w:lang w:bidi="fa-IR"/>
        </w:rPr>
        <w:t>:</w:t>
      </w:r>
      <w:r w:rsidRPr="00E70D37" w:rsidR="00D8012B">
        <w:rPr>
          <w:rFonts w:cs="Trad Al_Khat Deco"/>
          <w:sz w:val="22"/>
          <w:szCs w:val="22"/>
          <w:rtl/>
          <w:lang w:bidi="fa-IR"/>
        </w:rPr>
        <w:t xml:space="preserve"> </w:t>
      </w:r>
      <w:r w:rsidR="00617304">
        <w:rPr>
          <w:rFonts w:cs="Trad Al_Khat Deco" w:hint="cs"/>
          <w:sz w:val="22"/>
          <w:szCs w:val="22"/>
          <w:rtl/>
          <w:lang w:bidi="fa-IR"/>
        </w:rPr>
        <w:t>(</w:t>
      </w:r>
      <w:r w:rsidRPr="00E70D37">
        <w:rPr>
          <w:rFonts w:cs="Trad Al_Khat Deco"/>
          <w:sz w:val="22"/>
          <w:szCs w:val="22"/>
          <w:rtl/>
          <w:lang w:bidi="fa-IR"/>
        </w:rPr>
        <w:t>قال الله تعالى</w:t>
      </w:r>
      <w:r w:rsidR="00617304">
        <w:rPr>
          <w:rFonts w:cs="Trad Al_Khat Deco" w:hint="cs"/>
          <w:sz w:val="22"/>
          <w:szCs w:val="22"/>
          <w:rtl/>
          <w:lang w:bidi="fa-IR"/>
        </w:rPr>
        <w:t>:</w:t>
      </w:r>
      <w:r w:rsidRPr="00E70D37">
        <w:rPr>
          <w:rFonts w:cs="Trad Al_Khat Deco"/>
          <w:sz w:val="22"/>
          <w:szCs w:val="22"/>
          <w:rtl/>
          <w:lang w:bidi="fa-IR"/>
        </w:rPr>
        <w:t xml:space="preserve"> لا ينجو</w:t>
      </w:r>
      <w:r w:rsidRPr="00E70D37" w:rsidR="00D8012B">
        <w:rPr>
          <w:rFonts w:cs="Trad Al_Khat Deco"/>
          <w:sz w:val="22"/>
          <w:szCs w:val="22"/>
          <w:rtl/>
          <w:lang w:bidi="fa-IR"/>
        </w:rPr>
        <w:t xml:space="preserve"> </w:t>
      </w:r>
      <w:r w:rsidRPr="00E70D37">
        <w:rPr>
          <w:rFonts w:cs="Trad Al_Khat Deco"/>
          <w:sz w:val="22"/>
          <w:szCs w:val="22"/>
          <w:rtl/>
          <w:lang w:bidi="fa-IR"/>
        </w:rPr>
        <w:t>مني عبدي إلا بأداء ما افترضته عليه</w:t>
      </w:r>
      <w:r>
        <w:rPr>
          <w:rStyle w:val="FootnoteReference"/>
          <w:rFonts w:cs="Trad Al_Khat Deco"/>
          <w:b/>
          <w:bCs/>
          <w:color w:val="FF0000"/>
          <w:sz w:val="22"/>
          <w:szCs w:val="22"/>
          <w:u w:val="single"/>
          <w:rtl/>
        </w:rPr>
        <w:footnoteReference w:id="476"/>
      </w:r>
      <w:r w:rsidR="00617304">
        <w:rPr>
          <w:rFonts w:cs="Trad Al_Khat Deco" w:hint="cs"/>
          <w:sz w:val="22"/>
          <w:szCs w:val="22"/>
          <w:rtl/>
          <w:lang w:bidi="fa-IR"/>
        </w:rPr>
        <w:t>)</w:t>
      </w:r>
      <w:r w:rsidRPr="00E70D37">
        <w:rPr>
          <w:rFonts w:cs="Trad Al_Khat Deco"/>
          <w:sz w:val="22"/>
          <w:szCs w:val="22"/>
          <w:rtl/>
          <w:lang w:bidi="fa-IR"/>
        </w:rPr>
        <w:t xml:space="preserve"> ورو</w:t>
      </w:r>
      <w:r w:rsidR="0061215D">
        <w:rPr>
          <w:rFonts w:cs="Trad Al_Khat Deco" w:hint="cs"/>
          <w:sz w:val="22"/>
          <w:szCs w:val="22"/>
          <w:rtl/>
          <w:lang w:bidi="fa-IR"/>
        </w:rPr>
        <w:t>ى</w:t>
      </w:r>
      <w:r w:rsidRPr="00E70D37">
        <w:rPr>
          <w:rFonts w:cs="Trad Al_Khat Deco"/>
          <w:sz w:val="22"/>
          <w:szCs w:val="22"/>
          <w:rtl/>
          <w:lang w:bidi="fa-IR"/>
        </w:rPr>
        <w:t xml:space="preserve"> أن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Pr>
          <w:rFonts w:cs="Trad Al_Khat Deco"/>
          <w:sz w:val="22"/>
          <w:szCs w:val="22"/>
          <w:rtl/>
          <w:lang w:bidi="fa-IR"/>
        </w:rPr>
        <w:t xml:space="preserve"> صلاة فترك من قراءتها آية فلما انفتل قال ماذا قرأت فسكت القوم فسأل أبي</w:t>
      </w:r>
      <w:r w:rsidRPr="00E70D37" w:rsidR="00D8012B">
        <w:rPr>
          <w:rFonts w:cs="Trad Al_Khat Deco"/>
          <w:sz w:val="22"/>
          <w:szCs w:val="22"/>
          <w:rtl/>
          <w:lang w:bidi="fa-IR"/>
        </w:rPr>
        <w:t xml:space="preserve"> </w:t>
      </w:r>
      <w:r w:rsidRPr="00E70D37">
        <w:rPr>
          <w:rFonts w:cs="Trad Al_Khat Deco"/>
          <w:sz w:val="22"/>
          <w:szCs w:val="22"/>
          <w:rtl/>
          <w:lang w:bidi="fa-IR"/>
        </w:rPr>
        <w:t>بن كعب رضي الله عنه فقال قرأت سورة كذا وتركت آية كذا فما ندري أنسخت</w:t>
      </w:r>
      <w:r w:rsidRPr="00E70D37" w:rsidR="00D8012B">
        <w:rPr>
          <w:rFonts w:cs="Trad Al_Khat Deco"/>
          <w:sz w:val="22"/>
          <w:szCs w:val="22"/>
          <w:rtl/>
          <w:lang w:bidi="fa-IR"/>
        </w:rPr>
        <w:t xml:space="preserve"> </w:t>
      </w:r>
      <w:r w:rsidRPr="00E70D37">
        <w:rPr>
          <w:rFonts w:cs="Trad Al_Khat Deco"/>
          <w:sz w:val="22"/>
          <w:szCs w:val="22"/>
          <w:rtl/>
          <w:lang w:bidi="fa-IR"/>
        </w:rPr>
        <w:t xml:space="preserve">أم رفعت فقال أنت لها يا أبي ثم أقبل </w:t>
      </w:r>
      <w:r w:rsidRPr="00DD0B6C" w:rsidR="00DD0B6C">
        <w:rPr>
          <w:rFonts w:cs="Trad Al_Khat Deco2"/>
          <w:sz w:val="22"/>
          <w:szCs w:val="22"/>
          <w:rtl/>
          <w:lang w:bidi="fa-IR"/>
        </w:rPr>
        <w:t>على</w:t>
      </w:r>
      <w:r w:rsidRPr="00E70D37">
        <w:rPr>
          <w:rFonts w:cs="Trad Al_Khat Deco"/>
          <w:sz w:val="22"/>
          <w:szCs w:val="22"/>
          <w:rtl/>
          <w:lang w:bidi="fa-IR"/>
        </w:rPr>
        <w:t xml:space="preserve"> الآخرين فقال ما بال أقوام يحضرون</w:t>
      </w:r>
      <w:r w:rsidRPr="00E70D37" w:rsidR="00D8012B">
        <w:rPr>
          <w:rFonts w:cs="Trad Al_Khat Deco"/>
          <w:sz w:val="22"/>
          <w:szCs w:val="22"/>
          <w:rtl/>
          <w:lang w:bidi="fa-IR"/>
        </w:rPr>
        <w:t xml:space="preserve"> </w:t>
      </w:r>
      <w:r w:rsidRPr="00E70D37">
        <w:rPr>
          <w:rFonts w:cs="Trad Al_Khat Deco"/>
          <w:sz w:val="22"/>
          <w:szCs w:val="22"/>
          <w:rtl/>
          <w:lang w:bidi="fa-IR"/>
        </w:rPr>
        <w:t>صلاتهم ويتمون صفوفهم ونبيهم بين</w:t>
      </w:r>
      <w:r w:rsidR="00E270F0">
        <w:rPr>
          <w:rFonts w:cs="Trad Al_Khat Deco" w:hint="cs"/>
          <w:sz w:val="22"/>
          <w:szCs w:val="22"/>
          <w:rtl/>
          <w:lang w:bidi="fa-IR"/>
        </w:rPr>
        <w:t xml:space="preserve"> </w:t>
      </w:r>
      <w:r w:rsidRPr="00E70D37">
        <w:rPr>
          <w:rFonts w:cs="Trad Al_Khat Deco"/>
          <w:sz w:val="22"/>
          <w:szCs w:val="22"/>
          <w:rtl/>
          <w:lang w:bidi="fa-IR"/>
        </w:rPr>
        <w:t xml:space="preserve">أيديهم لا </w:t>
      </w:r>
      <w:r w:rsidR="0061215D">
        <w:rPr>
          <w:rFonts w:cs="Trad Al_Khat Deco" w:hint="cs"/>
          <w:sz w:val="22"/>
          <w:szCs w:val="22"/>
          <w:rtl/>
          <w:lang w:bidi="fa-IR"/>
        </w:rPr>
        <w:t xml:space="preserve"> </w:t>
      </w:r>
      <w:r w:rsidRPr="00E70D37">
        <w:rPr>
          <w:rFonts w:cs="Trad Al_Khat Deco"/>
          <w:sz w:val="22"/>
          <w:szCs w:val="22"/>
          <w:rtl/>
          <w:lang w:bidi="fa-IR"/>
        </w:rPr>
        <w:t>يدرون ما يتلو عليهم من كتاب</w:t>
      </w:r>
      <w:r w:rsidRPr="00E70D37" w:rsidR="00D8012B">
        <w:rPr>
          <w:rFonts w:cs="Trad Al_Khat Deco"/>
          <w:sz w:val="22"/>
          <w:szCs w:val="22"/>
          <w:rtl/>
          <w:lang w:bidi="fa-IR"/>
        </w:rPr>
        <w:t xml:space="preserve"> </w:t>
      </w:r>
      <w:r w:rsidRPr="00E70D37">
        <w:rPr>
          <w:rFonts w:cs="Trad Al_Khat Deco"/>
          <w:sz w:val="22"/>
          <w:szCs w:val="22"/>
          <w:rtl/>
          <w:lang w:bidi="fa-IR"/>
        </w:rPr>
        <w:t>ربهم ألا إن بني إسرائيل كذا فعلوا فأوحى الله عز وجل إلى نبيهم أن قل لقومك</w:t>
      </w:r>
      <w:r w:rsidRPr="00E70D37" w:rsidR="00D8012B">
        <w:rPr>
          <w:rFonts w:cs="Trad Al_Khat Deco"/>
          <w:sz w:val="22"/>
          <w:szCs w:val="22"/>
          <w:rtl/>
          <w:lang w:bidi="fa-IR"/>
        </w:rPr>
        <w:t xml:space="preserve"> </w:t>
      </w:r>
      <w:r w:rsidRPr="00E70D37">
        <w:rPr>
          <w:rFonts w:cs="Trad Al_Khat Deco"/>
          <w:sz w:val="22"/>
          <w:szCs w:val="22"/>
          <w:rtl/>
          <w:lang w:bidi="fa-IR"/>
        </w:rPr>
        <w:t>تحضروني أبدانكم وتعطوني ألسنتكم وتغيبون عني بقلوبكم باطل ما تذهبون إليه</w:t>
      </w:r>
      <w:r>
        <w:rPr>
          <w:rStyle w:val="FootnoteReference"/>
          <w:rFonts w:cs="Trad Al_Khat Deco"/>
          <w:b/>
          <w:bCs/>
          <w:color w:val="FF0000"/>
          <w:sz w:val="22"/>
          <w:szCs w:val="22"/>
          <w:u w:val="single"/>
          <w:rtl/>
        </w:rPr>
        <w:footnoteReference w:id="477"/>
      </w:r>
      <w:r w:rsidR="00617304">
        <w:rPr>
          <w:rFonts w:cs="Trad Al_Khat Deco" w:hint="cs"/>
          <w:sz w:val="22"/>
          <w:szCs w:val="22"/>
          <w:rtl/>
          <w:lang w:bidi="fa-IR"/>
        </w:rPr>
        <w:t>)</w:t>
      </w:r>
      <w:r w:rsidRPr="00E70D37" w:rsidR="00D8012B">
        <w:rPr>
          <w:rFonts w:cs="Trad Al_Khat Deco"/>
          <w:sz w:val="22"/>
          <w:szCs w:val="22"/>
          <w:rtl/>
          <w:lang w:bidi="fa-IR"/>
        </w:rPr>
        <w:t xml:space="preserve"> </w:t>
      </w:r>
      <w:r w:rsidRPr="00E70D37">
        <w:rPr>
          <w:rFonts w:cs="Trad Al_Khat Deco"/>
          <w:sz w:val="22"/>
          <w:szCs w:val="22"/>
          <w:rtl/>
          <w:lang w:bidi="fa-IR"/>
        </w:rPr>
        <w:t>وهذا يد</w:t>
      </w:r>
      <w:r w:rsidR="00617304">
        <w:rPr>
          <w:rFonts w:cs="Trad Al_Khat Deco" w:hint="cs"/>
          <w:sz w:val="22"/>
          <w:szCs w:val="22"/>
          <w:rtl/>
          <w:lang w:bidi="fa-IR"/>
        </w:rPr>
        <w:t>ّ</w:t>
      </w:r>
      <w:r w:rsidRPr="00E70D37">
        <w:rPr>
          <w:rFonts w:cs="Trad Al_Khat Deco"/>
          <w:sz w:val="22"/>
          <w:szCs w:val="22"/>
          <w:rtl/>
          <w:lang w:bidi="fa-IR"/>
        </w:rPr>
        <w:t xml:space="preserve">ل </w:t>
      </w:r>
      <w:r w:rsidRPr="00DD0B6C" w:rsidR="00DD0B6C">
        <w:rPr>
          <w:rFonts w:cs="Trad Al_Khat Deco2"/>
          <w:sz w:val="22"/>
          <w:szCs w:val="22"/>
          <w:rtl/>
          <w:lang w:bidi="fa-IR"/>
        </w:rPr>
        <w:t>على</w:t>
      </w:r>
      <w:r w:rsidRPr="00E70D37">
        <w:rPr>
          <w:rFonts w:cs="Trad Al_Khat Deco"/>
          <w:sz w:val="22"/>
          <w:szCs w:val="22"/>
          <w:rtl/>
          <w:lang w:bidi="fa-IR"/>
        </w:rPr>
        <w:t xml:space="preserve"> </w:t>
      </w:r>
      <w:r w:rsidRPr="00084044">
        <w:rPr>
          <w:rFonts w:cs="Trad Al_Khat Deco"/>
          <w:sz w:val="22"/>
          <w:szCs w:val="22"/>
          <w:rtl/>
          <w:lang w:bidi="fa-IR"/>
        </w:rPr>
        <w:t>أن استماع ما يقرأ الإمام وفهمه</w:t>
      </w:r>
      <w:r w:rsidRPr="00084044" w:rsidR="00D8012B">
        <w:rPr>
          <w:rFonts w:cs="Trad Al_Khat Deco"/>
          <w:sz w:val="22"/>
          <w:szCs w:val="22"/>
          <w:rtl/>
          <w:lang w:bidi="fa-IR"/>
        </w:rPr>
        <w:t xml:space="preserve"> </w:t>
      </w:r>
      <w:r w:rsidRPr="00084044">
        <w:rPr>
          <w:rFonts w:cs="Trad Al_Khat Deco"/>
          <w:sz w:val="22"/>
          <w:szCs w:val="22"/>
          <w:rtl/>
          <w:lang w:bidi="fa-IR"/>
        </w:rPr>
        <w:t xml:space="preserve">يدل </w:t>
      </w:r>
      <w:r w:rsidRPr="00084044" w:rsidR="00DD0B6C">
        <w:rPr>
          <w:rFonts w:cs="Trad Al_Khat Deco2"/>
          <w:sz w:val="22"/>
          <w:szCs w:val="22"/>
          <w:rtl/>
          <w:lang w:bidi="fa-IR"/>
        </w:rPr>
        <w:t>على</w:t>
      </w:r>
      <w:r w:rsidRPr="00084044">
        <w:rPr>
          <w:rFonts w:cs="Trad Al_Khat Deco"/>
          <w:sz w:val="22"/>
          <w:szCs w:val="22"/>
          <w:rtl/>
          <w:lang w:bidi="fa-IR"/>
        </w:rPr>
        <w:t xml:space="preserve"> قراءة السور بنفسه</w:t>
      </w:r>
      <w:r w:rsidRPr="00084044" w:rsidR="00E703C5">
        <w:rPr>
          <w:rFonts w:cs="Trad Al_Khat Deco" w:hint="cs"/>
          <w:sz w:val="22"/>
          <w:szCs w:val="22"/>
          <w:rtl/>
          <w:lang w:bidi="fa-IR"/>
        </w:rPr>
        <w:t>:</w:t>
      </w:r>
      <w:r w:rsidRPr="00E70D37">
        <w:rPr>
          <w:rFonts w:cs="Trad Al_Khat Deco"/>
          <w:sz w:val="22"/>
          <w:szCs w:val="22"/>
          <w:rtl/>
          <w:lang w:bidi="fa-IR"/>
        </w:rPr>
        <w:t xml:space="preserve"> وقال بعضهم إن الرجل يسجد السجدة عنده أنه</w:t>
      </w:r>
      <w:r w:rsidRPr="00E70D37" w:rsidR="00D8012B">
        <w:rPr>
          <w:rFonts w:cs="Trad Al_Khat Deco"/>
          <w:sz w:val="22"/>
          <w:szCs w:val="22"/>
          <w:rtl/>
          <w:lang w:bidi="fa-IR"/>
        </w:rPr>
        <w:t xml:space="preserve"> </w:t>
      </w:r>
      <w:r w:rsidRPr="00E70D37">
        <w:rPr>
          <w:rFonts w:cs="Trad Al_Khat Deco"/>
          <w:sz w:val="22"/>
          <w:szCs w:val="22"/>
          <w:rtl/>
          <w:lang w:bidi="fa-IR"/>
        </w:rPr>
        <w:t xml:space="preserve">تقرب بها إلى الله عز وجل ولو قسمت ذنوبه في سجدته </w:t>
      </w:r>
      <w:r w:rsidRPr="00DD0B6C" w:rsidR="00DD0B6C">
        <w:rPr>
          <w:rFonts w:cs="Trad Al_Khat Deco2"/>
          <w:sz w:val="22"/>
          <w:szCs w:val="22"/>
          <w:rtl/>
          <w:lang w:bidi="fa-IR"/>
        </w:rPr>
        <w:t>على</w:t>
      </w:r>
      <w:r w:rsidRPr="00E70D37">
        <w:rPr>
          <w:rFonts w:cs="Trad Al_Khat Deco"/>
          <w:sz w:val="22"/>
          <w:szCs w:val="22"/>
          <w:rtl/>
          <w:lang w:bidi="fa-IR"/>
        </w:rPr>
        <w:t xml:space="preserve"> أهل مدينته لهلكوا</w:t>
      </w:r>
      <w:r w:rsidR="00E703C5">
        <w:rPr>
          <w:rFonts w:cs="Trad Al_Khat Deco" w:hint="cs"/>
          <w:sz w:val="22"/>
          <w:szCs w:val="22"/>
          <w:rtl/>
          <w:lang w:bidi="fa-IR"/>
        </w:rPr>
        <w:t>،</w:t>
      </w:r>
      <w:r w:rsidRPr="00E70D37" w:rsidR="00D8012B">
        <w:rPr>
          <w:rFonts w:cs="Trad Al_Khat Deco"/>
          <w:sz w:val="22"/>
          <w:szCs w:val="22"/>
          <w:rtl/>
          <w:lang w:bidi="fa-IR"/>
        </w:rPr>
        <w:t xml:space="preserve"> </w:t>
      </w:r>
      <w:r w:rsidRPr="00E70D37">
        <w:rPr>
          <w:rFonts w:cs="Trad Al_Khat Deco"/>
          <w:sz w:val="22"/>
          <w:szCs w:val="22"/>
          <w:rtl/>
          <w:lang w:bidi="fa-IR"/>
        </w:rPr>
        <w:t>قيل</w:t>
      </w:r>
      <w:r w:rsidR="00E703C5">
        <w:rPr>
          <w:rFonts w:cs="Trad Al_Khat Deco" w:hint="cs"/>
          <w:sz w:val="22"/>
          <w:szCs w:val="22"/>
          <w:rtl/>
          <w:lang w:bidi="fa-IR"/>
        </w:rPr>
        <w:t>:</w:t>
      </w:r>
      <w:r w:rsidRPr="00E70D37">
        <w:rPr>
          <w:rFonts w:cs="Trad Al_Khat Deco"/>
          <w:sz w:val="22"/>
          <w:szCs w:val="22"/>
          <w:rtl/>
          <w:lang w:bidi="fa-IR"/>
        </w:rPr>
        <w:t xml:space="preserve"> وكيف يكون ذلك</w:t>
      </w:r>
      <w:r w:rsidR="00E703C5">
        <w:rPr>
          <w:rFonts w:cs="Trad Al_Khat Deco" w:hint="cs"/>
          <w:sz w:val="22"/>
          <w:szCs w:val="22"/>
          <w:rtl/>
          <w:lang w:bidi="fa-IR"/>
        </w:rPr>
        <w:t>؟</w:t>
      </w:r>
      <w:r w:rsidRPr="00E70D37">
        <w:rPr>
          <w:rFonts w:cs="Trad Al_Khat Deco"/>
          <w:sz w:val="22"/>
          <w:szCs w:val="22"/>
          <w:rtl/>
          <w:lang w:bidi="fa-IR"/>
        </w:rPr>
        <w:t xml:space="preserve"> قال</w:t>
      </w:r>
      <w:r w:rsidR="00E703C5">
        <w:rPr>
          <w:rFonts w:cs="Trad Al_Khat Deco" w:hint="cs"/>
          <w:sz w:val="22"/>
          <w:szCs w:val="22"/>
          <w:rtl/>
          <w:lang w:bidi="fa-IR"/>
        </w:rPr>
        <w:t>:</w:t>
      </w:r>
      <w:r w:rsidRPr="00E70D37">
        <w:rPr>
          <w:rFonts w:cs="Trad Al_Khat Deco"/>
          <w:sz w:val="22"/>
          <w:szCs w:val="22"/>
          <w:rtl/>
          <w:lang w:bidi="fa-IR"/>
        </w:rPr>
        <w:t xml:space="preserve"> يكون ساجدا عند الله وقلبه مصغ إلى هوى ومشاهد</w:t>
      </w:r>
      <w:r w:rsidRPr="00E70D37" w:rsidR="00D8012B">
        <w:rPr>
          <w:rFonts w:cs="Trad Al_Khat Deco"/>
          <w:sz w:val="22"/>
          <w:szCs w:val="22"/>
          <w:rtl/>
          <w:lang w:bidi="fa-IR"/>
        </w:rPr>
        <w:t xml:space="preserve"> </w:t>
      </w:r>
      <w:r w:rsidRPr="00E70D37">
        <w:rPr>
          <w:rFonts w:cs="Trad Al_Khat Deco"/>
          <w:sz w:val="22"/>
          <w:szCs w:val="22"/>
          <w:rtl/>
          <w:lang w:bidi="fa-IR"/>
        </w:rPr>
        <w:t>لباطل قد استولى عليه</w:t>
      </w:r>
      <w:r w:rsidR="00E703C5">
        <w:rPr>
          <w:rFonts w:cs="Trad Al_Khat Deco" w:hint="cs"/>
          <w:sz w:val="22"/>
          <w:szCs w:val="22"/>
          <w:rtl/>
          <w:lang w:bidi="fa-IR"/>
        </w:rPr>
        <w:t>.</w:t>
      </w:r>
      <w:r w:rsidRPr="00E70D37">
        <w:rPr>
          <w:rFonts w:cs="Trad Al_Khat Deco"/>
          <w:sz w:val="22"/>
          <w:szCs w:val="22"/>
          <w:rtl/>
          <w:lang w:bidi="fa-IR"/>
        </w:rPr>
        <w:t xml:space="preserve"> فهذه صفة الخاشعين فدلت هذه الحكايات والأخبار مع ما</w:t>
      </w:r>
      <w:r w:rsidRPr="00E70D37" w:rsidR="00D8012B">
        <w:rPr>
          <w:rFonts w:cs="Trad Al_Khat Deco"/>
          <w:sz w:val="22"/>
          <w:szCs w:val="22"/>
          <w:rtl/>
          <w:lang w:bidi="fa-IR"/>
        </w:rPr>
        <w:t xml:space="preserve"> </w:t>
      </w:r>
      <w:r w:rsidRPr="00E70D37">
        <w:rPr>
          <w:rFonts w:cs="Trad Al_Khat Deco"/>
          <w:sz w:val="22"/>
          <w:szCs w:val="22"/>
          <w:rtl/>
          <w:lang w:bidi="fa-IR"/>
        </w:rPr>
        <w:t xml:space="preserve">سبق </w:t>
      </w:r>
      <w:r w:rsidRPr="00DD0B6C" w:rsidR="00DD0B6C">
        <w:rPr>
          <w:rFonts w:cs="Trad Al_Khat Deco2"/>
          <w:sz w:val="22"/>
          <w:szCs w:val="22"/>
          <w:rtl/>
          <w:lang w:bidi="fa-IR"/>
        </w:rPr>
        <w:t>على</w:t>
      </w:r>
      <w:r w:rsidRPr="00E70D37">
        <w:rPr>
          <w:rFonts w:cs="Trad Al_Khat Deco"/>
          <w:sz w:val="22"/>
          <w:szCs w:val="22"/>
          <w:rtl/>
          <w:lang w:bidi="fa-IR"/>
        </w:rPr>
        <w:t xml:space="preserve"> أن الأصل في الصلاة الخشوع وحضور القلب وأن مجرد الحركات مع</w:t>
      </w:r>
      <w:r w:rsidRPr="00E70D37" w:rsidR="00D8012B">
        <w:rPr>
          <w:rFonts w:cs="Trad Al_Khat Deco"/>
          <w:sz w:val="22"/>
          <w:szCs w:val="22"/>
          <w:rtl/>
          <w:lang w:bidi="fa-IR"/>
        </w:rPr>
        <w:t xml:space="preserve"> </w:t>
      </w:r>
      <w:r w:rsidRPr="00E70D37">
        <w:rPr>
          <w:rFonts w:cs="Trad Al_Khat Deco"/>
          <w:sz w:val="22"/>
          <w:szCs w:val="22"/>
          <w:rtl/>
          <w:lang w:bidi="fa-IR"/>
        </w:rPr>
        <w:t>الغفلة قليل الجدوى في المعاد والله أعلم نسأل الله حسن التوفيق</w:t>
      </w:r>
      <w:r w:rsidR="00F238BC">
        <w:rPr>
          <w:rFonts w:cs="Trad Al_Khat Deco" w:hint="cs"/>
          <w:sz w:val="22"/>
          <w:szCs w:val="22"/>
          <w:rtl/>
          <w:lang w:bidi="fa-IR"/>
        </w:rPr>
        <w:t>.</w:t>
      </w:r>
    </w:p>
    <w:p w:rsidR="00F238BC" w:rsidRPr="00F238BC" w:rsidP="00FD4602">
      <w:pPr>
        <w:widowControl w:val="0"/>
        <w:bidi/>
        <w:ind w:left="0" w:right="0"/>
        <w:jc w:val="center"/>
        <w:rPr>
          <w:rFonts w:cs="Trad Al_Khat Deco" w:hint="cs"/>
          <w:color w:val="FF0000"/>
          <w:sz w:val="22"/>
          <w:szCs w:val="22"/>
          <w:rtl/>
          <w:lang w:bidi="fa-IR"/>
        </w:rPr>
      </w:pPr>
      <w:r>
        <w:rPr>
          <w:rFonts w:cs="Trad Al_Khat Deco" w:hint="cs"/>
          <w:sz w:val="22"/>
          <w:szCs w:val="22"/>
          <w:rtl/>
          <w:lang w:bidi="fa-IR"/>
        </w:rPr>
        <w:t>(</w:t>
      </w:r>
      <w:r w:rsidRPr="00F238BC" w:rsidR="0053283C">
        <w:rPr>
          <w:rFonts w:cs="Trad Al_Khat Deco"/>
          <w:color w:val="FF0000"/>
          <w:sz w:val="22"/>
          <w:szCs w:val="22"/>
          <w:rtl/>
          <w:lang w:bidi="fa-IR"/>
        </w:rPr>
        <w:t>الباب الرابع في الإمامة والقدوة</w:t>
      </w:r>
    </w:p>
    <w:p w:rsidR="00F238BC" w:rsidP="00FD4602">
      <w:pPr>
        <w:widowControl w:val="0"/>
        <w:bidi/>
        <w:ind w:left="0" w:right="0"/>
        <w:jc w:val="center"/>
        <w:rPr>
          <w:rFonts w:cs="Trad Al_Khat Deco" w:hint="cs"/>
          <w:sz w:val="22"/>
          <w:szCs w:val="22"/>
          <w:rtl/>
          <w:lang w:bidi="fa-IR"/>
        </w:rPr>
      </w:pPr>
      <w:r w:rsidRPr="00F238BC">
        <w:rPr>
          <w:rFonts w:cs="Trad Al_Khat Deco"/>
          <w:color w:val="FF0000"/>
          <w:sz w:val="22"/>
          <w:szCs w:val="22"/>
          <w:rtl/>
          <w:lang w:bidi="fa-IR"/>
        </w:rPr>
        <w:t xml:space="preserve">وفي أركان الصلاة وبعد </w:t>
      </w:r>
      <w:r w:rsidRPr="001B79EF">
        <w:rPr>
          <w:rFonts w:cs="Trad Al_Khat Deco"/>
          <w:color w:val="FF0000"/>
          <w:sz w:val="22"/>
          <w:szCs w:val="22"/>
          <w:rtl/>
          <w:lang w:bidi="fa-IR"/>
        </w:rPr>
        <w:t xml:space="preserve">السلام </w:t>
      </w:r>
      <w:r w:rsidRPr="001B79EF" w:rsidR="0053283C">
        <w:rPr>
          <w:rFonts w:cs="Trad Al_Khat Deco"/>
          <w:color w:val="FF0000"/>
          <w:sz w:val="22"/>
          <w:szCs w:val="22"/>
          <w:rtl/>
          <w:lang w:bidi="fa-IR"/>
        </w:rPr>
        <w:t>و</w:t>
      </w:r>
      <w:r w:rsidRPr="001B79EF" w:rsidR="00DD0B6C">
        <w:rPr>
          <w:rFonts w:cs="Trad Al_Khat Deco2"/>
          <w:color w:val="FF0000"/>
          <w:sz w:val="22"/>
          <w:szCs w:val="22"/>
          <w:rtl/>
          <w:lang w:bidi="fa-IR"/>
        </w:rPr>
        <w:t>على</w:t>
      </w:r>
      <w:r w:rsidRPr="001B79EF" w:rsidR="0053283C">
        <w:rPr>
          <w:rFonts w:cs="Trad Al_Khat Deco"/>
          <w:color w:val="FF0000"/>
          <w:sz w:val="22"/>
          <w:szCs w:val="22"/>
          <w:rtl/>
          <w:lang w:bidi="fa-IR"/>
        </w:rPr>
        <w:t xml:space="preserve"> الإمام</w:t>
      </w:r>
      <w:r w:rsidRPr="00F238BC" w:rsidR="0053283C">
        <w:rPr>
          <w:rFonts w:cs="Trad Al_Khat Deco"/>
          <w:color w:val="FF0000"/>
          <w:sz w:val="22"/>
          <w:szCs w:val="22"/>
          <w:rtl/>
          <w:lang w:bidi="fa-IR"/>
        </w:rPr>
        <w:t xml:space="preserve"> وظائف قبل الصلاة</w:t>
      </w:r>
      <w:r w:rsidRPr="00F238BC" w:rsidR="00D8012B">
        <w:rPr>
          <w:rFonts w:cs="Trad Al_Khat Deco"/>
          <w:color w:val="FF0000"/>
          <w:sz w:val="22"/>
          <w:szCs w:val="22"/>
          <w:rtl/>
          <w:lang w:bidi="fa-IR"/>
        </w:rPr>
        <w:t xml:space="preserve"> </w:t>
      </w:r>
      <w:r w:rsidRPr="00F238BC" w:rsidR="0053283C">
        <w:rPr>
          <w:rFonts w:cs="Trad Al_Khat Deco"/>
          <w:color w:val="FF0000"/>
          <w:sz w:val="22"/>
          <w:szCs w:val="22"/>
          <w:rtl/>
          <w:lang w:bidi="fa-IR"/>
        </w:rPr>
        <w:t>وفي القراءة</w:t>
      </w:r>
      <w:r>
        <w:rPr>
          <w:rFonts w:cs="Trad Al_Khat Deco" w:hint="cs"/>
          <w:sz w:val="22"/>
          <w:szCs w:val="22"/>
          <w:rtl/>
          <w:lang w:bidi="fa-IR"/>
        </w:rPr>
        <w:t>)</w:t>
      </w:r>
    </w:p>
    <w:p w:rsidR="00ED6959" w:rsidP="00486123">
      <w:pPr>
        <w:bidi/>
        <w:ind w:left="0" w:right="0" w:firstLine="389"/>
        <w:jc w:val="both"/>
        <w:rPr>
          <w:rFonts w:cs="Trad Al_Khat Deco" w:hint="cs"/>
          <w:sz w:val="22"/>
          <w:szCs w:val="22"/>
          <w:rtl/>
          <w:lang w:bidi="fa-IR"/>
        </w:rPr>
      </w:pPr>
      <w:r w:rsidRPr="00E70D37" w:rsidR="0053283C">
        <w:rPr>
          <w:rFonts w:cs="Trad Al_Khat Deco"/>
          <w:sz w:val="22"/>
          <w:szCs w:val="22"/>
          <w:rtl/>
          <w:lang w:bidi="fa-IR"/>
        </w:rPr>
        <w:t>أما الوظائف التي هي قبل الصلاة فستة</w:t>
      </w:r>
      <w:r w:rsidR="00F238BC">
        <w:rPr>
          <w:rFonts w:cs="Trad Al_Khat Deco" w:hint="cs"/>
          <w:sz w:val="22"/>
          <w:szCs w:val="22"/>
          <w:rtl/>
          <w:lang w:bidi="fa-IR"/>
        </w:rPr>
        <w:t>:</w:t>
      </w:r>
      <w:r w:rsidRPr="00E70D37" w:rsidR="00D8012B">
        <w:rPr>
          <w:rFonts w:cs="Trad Al_Khat Deco"/>
          <w:sz w:val="22"/>
          <w:szCs w:val="22"/>
          <w:rtl/>
          <w:lang w:bidi="fa-IR"/>
        </w:rPr>
        <w:t xml:space="preserve"> </w:t>
      </w:r>
      <w:r w:rsidRPr="00C26409" w:rsidR="0053283C">
        <w:rPr>
          <w:rFonts w:cs="Trad Al_Khat Deco"/>
          <w:color w:val="FF0000"/>
          <w:sz w:val="22"/>
          <w:szCs w:val="22"/>
          <w:rtl/>
          <w:lang w:bidi="fa-IR"/>
        </w:rPr>
        <w:t>أولها</w:t>
      </w:r>
      <w:r w:rsidRPr="00E70D37" w:rsidR="0053283C">
        <w:rPr>
          <w:rFonts w:cs="Trad Al_Khat Deco"/>
          <w:sz w:val="22"/>
          <w:szCs w:val="22"/>
          <w:rtl/>
          <w:lang w:bidi="fa-IR"/>
        </w:rPr>
        <w:t xml:space="preserve"> أن لا يتقدم للإمامة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قوم يكرهونه فإن اختلفوا كان النظر إلى الأكثرين</w:t>
      </w:r>
      <w:r w:rsidRPr="00E70D37" w:rsidR="00D8012B">
        <w:rPr>
          <w:rFonts w:cs="Trad Al_Khat Deco"/>
          <w:sz w:val="22"/>
          <w:szCs w:val="22"/>
          <w:rtl/>
          <w:lang w:bidi="fa-IR"/>
        </w:rPr>
        <w:t xml:space="preserve"> </w:t>
      </w:r>
      <w:r w:rsidRPr="00E70D37" w:rsidR="0053283C">
        <w:rPr>
          <w:rFonts w:cs="Trad Al_Khat Deco"/>
          <w:sz w:val="22"/>
          <w:szCs w:val="22"/>
          <w:rtl/>
          <w:lang w:bidi="fa-IR"/>
        </w:rPr>
        <w:t>فإن كان الأقلون هم أهل الخير والدين فالنظر إليهم أولى وفي الحديث</w:t>
      </w:r>
      <w:r w:rsidR="00C26409">
        <w:rPr>
          <w:rFonts w:cs="Trad Al_Khat Deco" w:hint="cs"/>
          <w:sz w:val="22"/>
          <w:szCs w:val="22"/>
          <w:rtl/>
          <w:lang w:bidi="fa-IR"/>
        </w:rPr>
        <w:t>:</w:t>
      </w:r>
      <w:r w:rsidRPr="00E70D37" w:rsidR="0053283C">
        <w:rPr>
          <w:rFonts w:cs="Trad Al_Khat Deco"/>
          <w:sz w:val="22"/>
          <w:szCs w:val="22"/>
          <w:rtl/>
          <w:lang w:bidi="fa-IR"/>
        </w:rPr>
        <w:t xml:space="preserve"> </w:t>
      </w:r>
      <w:r w:rsidR="00C26409">
        <w:rPr>
          <w:rFonts w:cs="Trad Al_Khat Deco" w:hint="cs"/>
          <w:sz w:val="22"/>
          <w:szCs w:val="22"/>
          <w:rtl/>
          <w:lang w:bidi="fa-IR"/>
        </w:rPr>
        <w:t>(</w:t>
      </w:r>
      <w:r w:rsidRPr="00E70D37" w:rsidR="0053283C">
        <w:rPr>
          <w:rFonts w:cs="Trad Al_Khat Deco"/>
          <w:sz w:val="22"/>
          <w:szCs w:val="22"/>
          <w:rtl/>
          <w:lang w:bidi="fa-IR"/>
        </w:rPr>
        <w:t>ثلاثة لا</w:t>
      </w:r>
      <w:r w:rsidRPr="00E70D37" w:rsidR="00D8012B">
        <w:rPr>
          <w:rFonts w:cs="Trad Al_Khat Deco"/>
          <w:sz w:val="22"/>
          <w:szCs w:val="22"/>
          <w:rtl/>
          <w:lang w:bidi="fa-IR"/>
        </w:rPr>
        <w:t xml:space="preserve"> </w:t>
      </w:r>
      <w:r w:rsidRPr="00E70D37" w:rsidR="0053283C">
        <w:rPr>
          <w:rFonts w:cs="Trad Al_Khat Deco"/>
          <w:sz w:val="22"/>
          <w:szCs w:val="22"/>
          <w:rtl/>
          <w:lang w:bidi="fa-IR"/>
        </w:rPr>
        <w:t>تجاوز صلاتهم رءوسهم</w:t>
      </w:r>
      <w:r w:rsidR="00C26409">
        <w:rPr>
          <w:rFonts w:cs="Trad Al_Khat Deco" w:hint="cs"/>
          <w:sz w:val="22"/>
          <w:szCs w:val="22"/>
          <w:rtl/>
          <w:lang w:bidi="fa-IR"/>
        </w:rPr>
        <w:t>:</w:t>
      </w:r>
      <w:r w:rsidRPr="00E70D37" w:rsidR="0053283C">
        <w:rPr>
          <w:rFonts w:cs="Trad Al_Khat Deco"/>
          <w:sz w:val="22"/>
          <w:szCs w:val="22"/>
          <w:rtl/>
          <w:lang w:bidi="fa-IR"/>
        </w:rPr>
        <w:t xml:space="preserve"> العبد الآبق وامرأة زوجها ساخط عليها وإمام أم قوما وهم</w:t>
      </w:r>
      <w:r w:rsidRPr="00E70D37" w:rsidR="00D8012B">
        <w:rPr>
          <w:rFonts w:cs="Trad Al_Khat Deco"/>
          <w:sz w:val="22"/>
          <w:szCs w:val="22"/>
          <w:rtl/>
          <w:lang w:bidi="fa-IR"/>
        </w:rPr>
        <w:t xml:space="preserve"> </w:t>
      </w:r>
      <w:r w:rsidRPr="00E70D37" w:rsidR="0053283C">
        <w:rPr>
          <w:rFonts w:cs="Trad Al_Khat Deco"/>
          <w:sz w:val="22"/>
          <w:szCs w:val="22"/>
          <w:rtl/>
          <w:lang w:bidi="fa-IR"/>
        </w:rPr>
        <w:t>له كارهون</w:t>
      </w:r>
      <w:r>
        <w:rPr>
          <w:rStyle w:val="FootnoteReference"/>
          <w:rFonts w:cs="Trad Al_Khat Deco"/>
          <w:b/>
          <w:bCs/>
          <w:color w:val="FF0000"/>
          <w:sz w:val="22"/>
          <w:szCs w:val="22"/>
          <w:u w:val="single"/>
          <w:rtl/>
        </w:rPr>
        <w:footnoteReference w:id="478"/>
      </w:r>
      <w:r w:rsidR="00C26409">
        <w:rPr>
          <w:rFonts w:cs="Trad Al_Khat Deco" w:hint="cs"/>
          <w:sz w:val="22"/>
          <w:szCs w:val="22"/>
          <w:rtl/>
          <w:lang w:bidi="fa-IR"/>
        </w:rPr>
        <w:t>)</w:t>
      </w:r>
      <w:r w:rsidRPr="00E70D37" w:rsidR="0053283C">
        <w:rPr>
          <w:rFonts w:cs="Trad Al_Khat Deco"/>
          <w:sz w:val="22"/>
          <w:szCs w:val="22"/>
          <w:rtl/>
          <w:lang w:bidi="fa-IR"/>
        </w:rPr>
        <w:t xml:space="preserve"> وكما ينهى عن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تقدمه مع كراهيتهم فكذلك </w:t>
      </w:r>
      <w:r w:rsidRPr="00084044" w:rsidR="0053283C">
        <w:rPr>
          <w:rFonts w:cs="Trad Al_Khat Deco"/>
          <w:sz w:val="22"/>
          <w:szCs w:val="22"/>
          <w:rtl/>
          <w:lang w:bidi="fa-IR"/>
        </w:rPr>
        <w:t>ينهى عن التقدمة إن كان وراء من هو أفقه منه إلا إذا</w:t>
      </w:r>
      <w:r w:rsidRPr="00084044" w:rsidR="00D8012B">
        <w:rPr>
          <w:rFonts w:cs="Trad Al_Khat Deco"/>
          <w:sz w:val="22"/>
          <w:szCs w:val="22"/>
          <w:rtl/>
          <w:lang w:bidi="fa-IR"/>
        </w:rPr>
        <w:t xml:space="preserve"> </w:t>
      </w:r>
      <w:r w:rsidRPr="00084044" w:rsidR="0053283C">
        <w:rPr>
          <w:rFonts w:cs="Trad Al_Khat Deco"/>
          <w:sz w:val="22"/>
          <w:szCs w:val="22"/>
          <w:rtl/>
          <w:lang w:bidi="fa-IR"/>
        </w:rPr>
        <w:t>امتنع من هو أولى منه فله التقدم</w:t>
      </w:r>
      <w:r w:rsidRPr="00E70D37" w:rsidR="0053283C">
        <w:rPr>
          <w:rFonts w:cs="Trad Al_Khat Deco"/>
          <w:sz w:val="22"/>
          <w:szCs w:val="22"/>
          <w:rtl/>
          <w:lang w:bidi="fa-IR"/>
        </w:rPr>
        <w:t xml:space="preserve"> فإن لم يكن شيء من ذلك فليتقدم مهما قدم</w:t>
      </w:r>
      <w:r w:rsidRPr="00E70D37" w:rsidR="00D8012B">
        <w:rPr>
          <w:rFonts w:cs="Trad Al_Khat Deco"/>
          <w:sz w:val="22"/>
          <w:szCs w:val="22"/>
          <w:rtl/>
          <w:lang w:bidi="fa-IR"/>
        </w:rPr>
        <w:t xml:space="preserve"> </w:t>
      </w:r>
      <w:r w:rsidRPr="00E70D37" w:rsidR="0053283C">
        <w:rPr>
          <w:rFonts w:cs="Trad Al_Khat Deco"/>
          <w:sz w:val="22"/>
          <w:szCs w:val="22"/>
          <w:rtl/>
          <w:lang w:bidi="fa-IR"/>
        </w:rPr>
        <w:t>وعرف من نفسه القيام بشروط الإمامة ويكره عند ذلك المدافعة فقد قيل إن قوما</w:t>
      </w:r>
      <w:r w:rsidRPr="00E70D37" w:rsidR="00D8012B">
        <w:rPr>
          <w:rFonts w:cs="Trad Al_Khat Deco"/>
          <w:sz w:val="22"/>
          <w:szCs w:val="22"/>
          <w:rtl/>
          <w:lang w:bidi="fa-IR"/>
        </w:rPr>
        <w:t xml:space="preserve"> </w:t>
      </w:r>
      <w:r w:rsidRPr="00E70D37" w:rsidR="0053283C">
        <w:rPr>
          <w:rFonts w:cs="Trad Al_Khat Deco"/>
          <w:sz w:val="22"/>
          <w:szCs w:val="22"/>
          <w:rtl/>
          <w:lang w:bidi="fa-IR"/>
        </w:rPr>
        <w:t>تدافعوا الإمامة بعد إقامة الصلاة فخسف بهم وما روى من مدافعة الإمامة بين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الصحابة رضي الله عنهم فسببه إيثارهم من رأوه أنه أولى بذلك أو خوفهم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أنفسهم السهو وخطر ضمان صلاتهم فإن الأئمة ضمناء وكأن من لم يتعود ذلك ربما</w:t>
      </w:r>
      <w:r w:rsidRPr="00E70D37" w:rsidR="00D8012B">
        <w:rPr>
          <w:rFonts w:cs="Trad Al_Khat Deco"/>
          <w:sz w:val="22"/>
          <w:szCs w:val="22"/>
          <w:rtl/>
          <w:lang w:bidi="fa-IR"/>
        </w:rPr>
        <w:t xml:space="preserve"> </w:t>
      </w:r>
      <w:r w:rsidRPr="00E70D37" w:rsidR="0053283C">
        <w:rPr>
          <w:rFonts w:cs="Trad Al_Khat Deco"/>
          <w:sz w:val="22"/>
          <w:szCs w:val="22"/>
          <w:rtl/>
          <w:lang w:bidi="fa-IR"/>
        </w:rPr>
        <w:t>يشتغل قلبه ويتشوش عليه الإخلاص في صلاته حياء من المقتدين لا سيما في جهره</w:t>
      </w:r>
      <w:r w:rsidRPr="00E70D37" w:rsidR="00D8012B">
        <w:rPr>
          <w:rFonts w:cs="Trad Al_Khat Deco"/>
          <w:sz w:val="22"/>
          <w:szCs w:val="22"/>
          <w:rtl/>
          <w:lang w:bidi="fa-IR"/>
        </w:rPr>
        <w:t xml:space="preserve"> </w:t>
      </w:r>
      <w:r w:rsidRPr="00E70D37" w:rsidR="0053283C">
        <w:rPr>
          <w:rFonts w:cs="Trad Al_Khat Deco"/>
          <w:sz w:val="22"/>
          <w:szCs w:val="22"/>
          <w:rtl/>
          <w:lang w:bidi="fa-IR"/>
        </w:rPr>
        <w:t>بالقراءة فكان لاحتراز من احترز أسباب من هذا الجنس</w:t>
      </w:r>
      <w:r w:rsidR="002F37E4">
        <w:rPr>
          <w:rFonts w:cs="Trad Al_Khat Deco" w:hint="cs"/>
          <w:sz w:val="22"/>
          <w:szCs w:val="22"/>
          <w:rtl/>
          <w:lang w:bidi="fa-IR"/>
        </w:rPr>
        <w:t>.</w:t>
      </w:r>
      <w:r w:rsidRPr="00E70D37" w:rsidR="0053283C">
        <w:rPr>
          <w:rFonts w:cs="Trad Al_Khat Deco"/>
          <w:sz w:val="22"/>
          <w:szCs w:val="22"/>
          <w:rtl/>
          <w:lang w:bidi="fa-IR"/>
        </w:rPr>
        <w:t xml:space="preserve"> </w:t>
      </w:r>
      <w:r w:rsidRPr="002F37E4" w:rsidR="0053283C">
        <w:rPr>
          <w:rFonts w:cs="Trad Al_Khat Deco"/>
          <w:color w:val="FF0000"/>
          <w:sz w:val="22"/>
          <w:szCs w:val="22"/>
          <w:rtl/>
          <w:lang w:bidi="fa-IR"/>
        </w:rPr>
        <w:t>الثانية</w:t>
      </w:r>
      <w:r w:rsidRPr="00E70D37" w:rsidR="0053283C">
        <w:rPr>
          <w:rFonts w:cs="Trad Al_Khat Deco"/>
          <w:sz w:val="22"/>
          <w:szCs w:val="22"/>
          <w:rtl/>
          <w:lang w:bidi="fa-IR"/>
        </w:rPr>
        <w:t xml:space="preserve"> إذا خ</w:t>
      </w:r>
      <w:r w:rsidR="002F37E4">
        <w:rPr>
          <w:rFonts w:cs="Trad Al_Khat Deco" w:hint="cs"/>
          <w:sz w:val="22"/>
          <w:szCs w:val="22"/>
          <w:rtl/>
          <w:lang w:bidi="fa-IR"/>
        </w:rPr>
        <w:t>َ</w:t>
      </w:r>
      <w:r w:rsidRPr="00E70D37" w:rsidR="0053283C">
        <w:rPr>
          <w:rFonts w:cs="Trad Al_Khat Deco"/>
          <w:sz w:val="22"/>
          <w:szCs w:val="22"/>
          <w:rtl/>
          <w:lang w:bidi="fa-IR"/>
        </w:rPr>
        <w:t>ي</w:t>
      </w:r>
      <w:r w:rsidR="002F37E4">
        <w:rPr>
          <w:rFonts w:cs="Trad Al_Khat Deco" w:hint="cs"/>
          <w:sz w:val="22"/>
          <w:szCs w:val="22"/>
          <w:rtl/>
          <w:lang w:bidi="fa-IR"/>
        </w:rPr>
        <w:t>َّ</w:t>
      </w:r>
      <w:r w:rsidRPr="00E70D37" w:rsidR="0053283C">
        <w:rPr>
          <w:rFonts w:cs="Trad Al_Khat Deco"/>
          <w:sz w:val="22"/>
          <w:szCs w:val="22"/>
          <w:rtl/>
          <w:lang w:bidi="fa-IR"/>
        </w:rPr>
        <w:t>ر</w:t>
      </w:r>
      <w:r w:rsidR="002F37E4">
        <w:rPr>
          <w:rFonts w:cs="Trad Al_Khat Deco" w:hint="cs"/>
          <w:sz w:val="22"/>
          <w:szCs w:val="22"/>
          <w:rtl/>
          <w:lang w:bidi="fa-IR"/>
        </w:rPr>
        <w:t>َ</w:t>
      </w:r>
      <w:r w:rsidRPr="00E70D37" w:rsidR="0053283C">
        <w:rPr>
          <w:rFonts w:cs="Trad Al_Khat Deco"/>
          <w:sz w:val="22"/>
          <w:szCs w:val="22"/>
          <w:rtl/>
          <w:lang w:bidi="fa-IR"/>
        </w:rPr>
        <w:t xml:space="preserve"> المرء بين</w:t>
      </w:r>
      <w:r w:rsidRPr="00E70D37" w:rsidR="00D8012B">
        <w:rPr>
          <w:rFonts w:cs="Trad Al_Khat Deco"/>
          <w:sz w:val="22"/>
          <w:szCs w:val="22"/>
          <w:rtl/>
          <w:lang w:bidi="fa-IR"/>
        </w:rPr>
        <w:t xml:space="preserve"> </w:t>
      </w:r>
      <w:r w:rsidRPr="00E70D37" w:rsidR="0053283C">
        <w:rPr>
          <w:rFonts w:cs="Trad Al_Khat Deco"/>
          <w:sz w:val="22"/>
          <w:szCs w:val="22"/>
          <w:rtl/>
          <w:lang w:bidi="fa-IR"/>
        </w:rPr>
        <w:t>الأذان والإمامة فينبغي أن يختار الإمامة فإن لكل واحد منهما فضلا ولكن الجمع</w:t>
      </w:r>
      <w:r w:rsidRPr="00E70D37" w:rsidR="00D8012B">
        <w:rPr>
          <w:rFonts w:cs="Trad Al_Khat Deco"/>
          <w:sz w:val="22"/>
          <w:szCs w:val="22"/>
          <w:rtl/>
          <w:lang w:bidi="fa-IR"/>
        </w:rPr>
        <w:t xml:space="preserve"> </w:t>
      </w:r>
      <w:r w:rsidRPr="00E70D37" w:rsidR="0053283C">
        <w:rPr>
          <w:rFonts w:cs="Trad Al_Khat Deco"/>
          <w:sz w:val="22"/>
          <w:szCs w:val="22"/>
          <w:rtl/>
          <w:lang w:bidi="fa-IR"/>
        </w:rPr>
        <w:t>مكروه بل ينبغي أن يكون الإمام غير المؤذن وإذا تعذر الجمع فالإمامة أولى</w:t>
      </w:r>
      <w:r w:rsidR="002F37E4">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E70D37" w:rsidR="0053283C">
        <w:rPr>
          <w:rFonts w:cs="Trad Al_Khat Deco"/>
          <w:sz w:val="22"/>
          <w:szCs w:val="22"/>
          <w:rtl/>
          <w:lang w:bidi="fa-IR"/>
        </w:rPr>
        <w:t>قائلون الأذان أولى لما نقلناه من فضيلة الأذان ولقوله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2F37E4">
        <w:rPr>
          <w:rFonts w:cs="Trad Al_Khat Deco" w:hint="cs"/>
          <w:sz w:val="22"/>
          <w:szCs w:val="22"/>
          <w:rtl/>
          <w:lang w:bidi="fa-IR"/>
        </w:rPr>
        <w:t>:</w:t>
      </w:r>
      <w:r w:rsidRPr="00E70D37" w:rsidR="00066EAA">
        <w:rPr>
          <w:rFonts w:cs="Trad Al_Khat Deco"/>
          <w:sz w:val="22"/>
          <w:szCs w:val="22"/>
          <w:rtl/>
          <w:lang w:bidi="fa-IR"/>
        </w:rPr>
        <w:t xml:space="preserve"> </w:t>
      </w:r>
      <w:r w:rsidR="00E270F0">
        <w:rPr>
          <w:rFonts w:cs="Trad Al_Khat Deco" w:hint="cs"/>
          <w:sz w:val="22"/>
          <w:szCs w:val="22"/>
          <w:rtl/>
          <w:lang w:bidi="fa-IR"/>
        </w:rPr>
        <w:t>(</w:t>
      </w:r>
      <w:r w:rsidRPr="00E70D37" w:rsidR="0053283C">
        <w:rPr>
          <w:rFonts w:cs="Trad Al_Khat Deco"/>
          <w:sz w:val="22"/>
          <w:szCs w:val="22"/>
          <w:rtl/>
          <w:lang w:bidi="fa-IR"/>
        </w:rPr>
        <w:t>الإمام ضامن والمؤذن مؤتمن</w:t>
      </w:r>
      <w:r>
        <w:rPr>
          <w:rStyle w:val="FootnoteReference"/>
          <w:rFonts w:cs="Trad Al_Khat Deco"/>
          <w:b/>
          <w:bCs/>
          <w:color w:val="FF0000"/>
          <w:sz w:val="22"/>
          <w:szCs w:val="22"/>
          <w:u w:val="single"/>
          <w:rtl/>
        </w:rPr>
        <w:footnoteReference w:id="479"/>
      </w:r>
      <w:r w:rsidR="002F37E4">
        <w:rPr>
          <w:rFonts w:cs="Trad Al_Khat Deco" w:hint="cs"/>
          <w:sz w:val="22"/>
          <w:szCs w:val="22"/>
          <w:rtl/>
          <w:lang w:bidi="fa-IR"/>
        </w:rPr>
        <w:t>)</w:t>
      </w:r>
      <w:r w:rsidRPr="00E70D37" w:rsidR="0053283C">
        <w:rPr>
          <w:rFonts w:cs="Trad Al_Khat Deco"/>
          <w:sz w:val="22"/>
          <w:szCs w:val="22"/>
          <w:rtl/>
          <w:lang w:bidi="fa-IR"/>
        </w:rPr>
        <w:t xml:space="preserve"> فقالوا</w:t>
      </w:r>
      <w:r w:rsidR="002F37E4">
        <w:rPr>
          <w:rFonts w:cs="Trad Al_Khat Deco" w:hint="cs"/>
          <w:sz w:val="22"/>
          <w:szCs w:val="22"/>
          <w:rtl/>
          <w:lang w:bidi="fa-IR"/>
        </w:rPr>
        <w:t>:</w:t>
      </w:r>
      <w:r w:rsidRPr="00E70D37" w:rsidR="0053283C">
        <w:rPr>
          <w:rFonts w:cs="Trad Al_Khat Deco"/>
          <w:sz w:val="22"/>
          <w:szCs w:val="22"/>
          <w:rtl/>
          <w:lang w:bidi="fa-IR"/>
        </w:rPr>
        <w:t xml:space="preserve"> فيها خطر الضمان</w:t>
      </w:r>
      <w:r w:rsidR="002F37E4">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2F37E4">
        <w:rPr>
          <w:rFonts w:cs="Trad Al_Khat Deco" w:hint="cs"/>
          <w:sz w:val="22"/>
          <w:szCs w:val="22"/>
          <w:rtl/>
          <w:lang w:bidi="fa-IR"/>
        </w:rPr>
        <w:t>:</w:t>
      </w:r>
      <w:r w:rsidRPr="00E70D37" w:rsidR="00066EAA">
        <w:rPr>
          <w:rFonts w:cs="Trad Al_Khat Deco"/>
          <w:sz w:val="22"/>
          <w:szCs w:val="22"/>
          <w:rtl/>
          <w:lang w:bidi="fa-IR"/>
        </w:rPr>
        <w:t xml:space="preserve"> </w:t>
      </w:r>
      <w:r w:rsidR="002F37E4">
        <w:rPr>
          <w:rFonts w:cs="Trad Al_Khat Deco" w:hint="cs"/>
          <w:sz w:val="22"/>
          <w:szCs w:val="22"/>
          <w:rtl/>
          <w:lang w:bidi="fa-IR"/>
        </w:rPr>
        <w:t>(</w:t>
      </w:r>
      <w:r w:rsidRPr="00E70D37" w:rsidR="0053283C">
        <w:rPr>
          <w:rFonts w:cs="Trad Al_Khat Deco"/>
          <w:sz w:val="22"/>
          <w:szCs w:val="22"/>
          <w:rtl/>
          <w:lang w:bidi="fa-IR"/>
        </w:rPr>
        <w:t>الإمام أمين فإذا ركع فاركعوا وإذا سجد فاسجدوا</w:t>
      </w:r>
      <w:r>
        <w:rPr>
          <w:rStyle w:val="FootnoteReference"/>
          <w:rFonts w:cs="Trad Al_Khat Deco"/>
          <w:b/>
          <w:bCs/>
          <w:color w:val="FF0000"/>
          <w:sz w:val="22"/>
          <w:szCs w:val="22"/>
          <w:u w:val="single"/>
          <w:rtl/>
        </w:rPr>
        <w:footnoteReference w:id="480"/>
      </w:r>
      <w:r w:rsidR="002F37E4">
        <w:rPr>
          <w:rFonts w:cs="Trad Al_Khat Deco" w:hint="cs"/>
          <w:sz w:val="22"/>
          <w:szCs w:val="22"/>
          <w:rtl/>
          <w:lang w:bidi="fa-IR"/>
        </w:rPr>
        <w:t>)</w:t>
      </w:r>
      <w:r w:rsidRPr="00E70D37" w:rsidR="0053283C">
        <w:rPr>
          <w:rFonts w:cs="Trad Al_Khat Deco"/>
          <w:sz w:val="22"/>
          <w:szCs w:val="22"/>
          <w:rtl/>
          <w:lang w:bidi="fa-IR"/>
        </w:rPr>
        <w:t xml:space="preserve"> وفي الحديث</w:t>
      </w:r>
      <w:r w:rsidR="002F37E4">
        <w:rPr>
          <w:rFonts w:cs="Trad Al_Khat Deco" w:hint="cs"/>
          <w:sz w:val="22"/>
          <w:szCs w:val="22"/>
          <w:rtl/>
          <w:lang w:bidi="fa-IR"/>
        </w:rPr>
        <w:t>:</w:t>
      </w:r>
      <w:r w:rsidRPr="00E70D37" w:rsidR="0053283C">
        <w:rPr>
          <w:rFonts w:cs="Trad Al_Khat Deco"/>
          <w:sz w:val="22"/>
          <w:szCs w:val="22"/>
          <w:rtl/>
          <w:lang w:bidi="fa-IR"/>
        </w:rPr>
        <w:t xml:space="preserve"> </w:t>
      </w:r>
      <w:r w:rsidR="002F37E4">
        <w:rPr>
          <w:rFonts w:cs="Trad Al_Khat Deco" w:hint="cs"/>
          <w:sz w:val="22"/>
          <w:szCs w:val="22"/>
          <w:rtl/>
          <w:lang w:bidi="fa-IR"/>
        </w:rPr>
        <w:t>(</w:t>
      </w:r>
      <w:r w:rsidRPr="00E70D37" w:rsidR="0053283C">
        <w:rPr>
          <w:rFonts w:cs="Trad Al_Khat Deco"/>
          <w:sz w:val="22"/>
          <w:szCs w:val="22"/>
          <w:rtl/>
          <w:lang w:bidi="fa-IR"/>
        </w:rPr>
        <w:t>فإن أتم فله ولهم وإن نقص فعليه لا عليهم</w:t>
      </w:r>
      <w:r>
        <w:rPr>
          <w:rStyle w:val="FootnoteReference"/>
          <w:rFonts w:cs="Trad Al_Khat Deco"/>
          <w:b/>
          <w:bCs/>
          <w:color w:val="FF0000"/>
          <w:sz w:val="22"/>
          <w:szCs w:val="22"/>
          <w:u w:val="single"/>
          <w:rtl/>
        </w:rPr>
        <w:footnoteReference w:id="481"/>
      </w:r>
      <w:r w:rsidR="00B200A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ولأنه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قال</w:t>
      </w:r>
      <w:r w:rsidR="00B200AB">
        <w:rPr>
          <w:rFonts w:cs="Trad Al_Khat Deco" w:hint="cs"/>
          <w:sz w:val="22"/>
          <w:szCs w:val="22"/>
          <w:rtl/>
          <w:lang w:bidi="fa-IR"/>
        </w:rPr>
        <w:t>:</w:t>
      </w:r>
      <w:r w:rsidRPr="00E70D37" w:rsidR="0053283C">
        <w:rPr>
          <w:rFonts w:cs="Trad Al_Khat Deco"/>
          <w:sz w:val="22"/>
          <w:szCs w:val="22"/>
          <w:rtl/>
          <w:lang w:bidi="fa-IR"/>
        </w:rPr>
        <w:t xml:space="preserve"> </w:t>
      </w:r>
      <w:r w:rsidR="00B200AB">
        <w:rPr>
          <w:rFonts w:cs="Trad Al_Khat Deco" w:hint="cs"/>
          <w:sz w:val="22"/>
          <w:szCs w:val="22"/>
          <w:rtl/>
          <w:lang w:bidi="fa-IR"/>
        </w:rPr>
        <w:t>(</w:t>
      </w:r>
      <w:r w:rsidRPr="00E70D37" w:rsidR="0053283C">
        <w:rPr>
          <w:rFonts w:cs="Trad Al_Khat Deco"/>
          <w:sz w:val="22"/>
          <w:szCs w:val="22"/>
          <w:rtl/>
          <w:lang w:bidi="fa-IR"/>
        </w:rPr>
        <w:t>اللهم أرشد الأئمة واغفر للمؤذنين</w:t>
      </w:r>
      <w:r>
        <w:rPr>
          <w:rStyle w:val="FootnoteReference"/>
          <w:rFonts w:cs="Trad Al_Khat Deco"/>
          <w:b/>
          <w:bCs/>
          <w:color w:val="FF0000"/>
          <w:sz w:val="22"/>
          <w:szCs w:val="22"/>
          <w:u w:val="single"/>
          <w:rtl/>
        </w:rPr>
        <w:footnoteReference w:id="482"/>
      </w:r>
      <w:r w:rsidR="00B200AB">
        <w:rPr>
          <w:rFonts w:cs="Trad Al_Khat Deco" w:hint="cs"/>
          <w:sz w:val="22"/>
          <w:szCs w:val="22"/>
          <w:rtl/>
          <w:lang w:bidi="fa-IR"/>
        </w:rPr>
        <w:t>)</w:t>
      </w:r>
      <w:r w:rsidRPr="00E70D37" w:rsidR="0053283C">
        <w:rPr>
          <w:rFonts w:cs="Trad Al_Khat Deco"/>
          <w:sz w:val="22"/>
          <w:szCs w:val="22"/>
          <w:rtl/>
          <w:lang w:bidi="fa-IR"/>
        </w:rPr>
        <w:t xml:space="preserve"> والمغفرة 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بالطلب فإن الرشد يراد للمغفرة</w:t>
      </w:r>
      <w:r w:rsidR="00B200AB">
        <w:rPr>
          <w:rFonts w:cs="Trad Al_Khat Deco" w:hint="cs"/>
          <w:sz w:val="22"/>
          <w:szCs w:val="22"/>
          <w:rtl/>
          <w:lang w:bidi="fa-IR"/>
        </w:rPr>
        <w:t>.</w:t>
      </w:r>
      <w:r w:rsidRPr="00E70D37" w:rsidR="0053283C">
        <w:rPr>
          <w:rFonts w:cs="Trad Al_Khat Deco"/>
          <w:sz w:val="22"/>
          <w:szCs w:val="22"/>
          <w:rtl/>
          <w:lang w:bidi="fa-IR"/>
        </w:rPr>
        <w:t xml:space="preserve"> وفي الخبر</w:t>
      </w:r>
      <w:r w:rsidR="00B200AB">
        <w:rPr>
          <w:rFonts w:cs="Trad Al_Khat Deco" w:hint="cs"/>
          <w:sz w:val="22"/>
          <w:szCs w:val="22"/>
          <w:rtl/>
          <w:lang w:bidi="fa-IR"/>
        </w:rPr>
        <w:t>:</w:t>
      </w:r>
      <w:r w:rsidRPr="00E70D37" w:rsidR="0053283C">
        <w:rPr>
          <w:rFonts w:cs="Trad Al_Khat Deco"/>
          <w:sz w:val="22"/>
          <w:szCs w:val="22"/>
          <w:rtl/>
          <w:lang w:bidi="fa-IR"/>
        </w:rPr>
        <w:t xml:space="preserve"> </w:t>
      </w:r>
      <w:r w:rsidR="00B200AB">
        <w:rPr>
          <w:rFonts w:cs="Trad Al_Khat Deco" w:hint="cs"/>
          <w:sz w:val="22"/>
          <w:szCs w:val="22"/>
          <w:rtl/>
          <w:lang w:bidi="fa-IR"/>
        </w:rPr>
        <w:t>(</w:t>
      </w:r>
      <w:r w:rsidRPr="00E70D37" w:rsidR="0053283C">
        <w:rPr>
          <w:rFonts w:cs="Trad Al_Khat Deco"/>
          <w:sz w:val="22"/>
          <w:szCs w:val="22"/>
          <w:rtl/>
          <w:lang w:bidi="fa-IR"/>
        </w:rPr>
        <w:t>من أم في مسجد سبع سنين وجبت له</w:t>
      </w:r>
      <w:r w:rsidRPr="00E70D37" w:rsidR="00D8012B">
        <w:rPr>
          <w:rFonts w:cs="Trad Al_Khat Deco"/>
          <w:sz w:val="22"/>
          <w:szCs w:val="22"/>
          <w:rtl/>
          <w:lang w:bidi="fa-IR"/>
        </w:rPr>
        <w:t xml:space="preserve"> </w:t>
      </w:r>
      <w:r w:rsidRPr="00E70D37" w:rsidR="0053283C">
        <w:rPr>
          <w:rFonts w:cs="Trad Al_Khat Deco"/>
          <w:sz w:val="22"/>
          <w:szCs w:val="22"/>
          <w:rtl/>
          <w:lang w:bidi="fa-IR"/>
        </w:rPr>
        <w:t>الجنة بلا حساب ومن أذن أربعين عاما دخل الجنة بغير حساب</w:t>
      </w:r>
      <w:r>
        <w:rPr>
          <w:rStyle w:val="FootnoteReference"/>
          <w:rFonts w:cs="Trad Al_Khat Deco"/>
          <w:b/>
          <w:bCs/>
          <w:color w:val="FF0000"/>
          <w:sz w:val="22"/>
          <w:szCs w:val="22"/>
          <w:u w:val="single"/>
          <w:rtl/>
        </w:rPr>
        <w:footnoteReference w:id="483"/>
      </w:r>
      <w:r w:rsidR="00B200AB">
        <w:rPr>
          <w:rFonts w:cs="Trad Al_Khat Deco" w:hint="cs"/>
          <w:sz w:val="22"/>
          <w:szCs w:val="22"/>
          <w:rtl/>
          <w:lang w:bidi="fa-IR"/>
        </w:rPr>
        <w:t>)</w:t>
      </w:r>
      <w:r w:rsidRPr="00E70D37" w:rsidR="0053283C">
        <w:rPr>
          <w:rFonts w:cs="Trad Al_Khat Deco"/>
          <w:sz w:val="22"/>
          <w:szCs w:val="22"/>
          <w:rtl/>
          <w:lang w:bidi="fa-IR"/>
        </w:rPr>
        <w:t xml:space="preserve"> ولذلك نقل عن الصحابة رضي الله عنهم أنهم كانوا يتدافعون الإمامة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والصحيح أن الإمامة أفضل إذ واظب عليها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وأبو بكر وعمر رضي الله عنهما والأئمة بعدهم</w:t>
      </w:r>
      <w:r w:rsidR="00B200AB">
        <w:rPr>
          <w:rFonts w:cs="Trad Al_Khat Deco" w:hint="cs"/>
          <w:sz w:val="22"/>
          <w:szCs w:val="22"/>
          <w:rtl/>
          <w:lang w:bidi="fa-IR"/>
        </w:rPr>
        <w:t>،</w:t>
      </w:r>
      <w:r w:rsidRPr="00E70D37" w:rsidR="0053283C">
        <w:rPr>
          <w:rFonts w:cs="Trad Al_Khat Deco"/>
          <w:sz w:val="22"/>
          <w:szCs w:val="22"/>
          <w:rtl/>
          <w:lang w:bidi="fa-IR"/>
        </w:rPr>
        <w:t xml:space="preserve"> نعم فيها خطر الضمان</w:t>
      </w:r>
      <w:r w:rsidRPr="00E70D37" w:rsidR="00D8012B">
        <w:rPr>
          <w:rFonts w:cs="Trad Al_Khat Deco"/>
          <w:sz w:val="22"/>
          <w:szCs w:val="22"/>
          <w:rtl/>
          <w:lang w:bidi="fa-IR"/>
        </w:rPr>
        <w:t xml:space="preserve"> </w:t>
      </w:r>
      <w:r w:rsidRPr="00E70D37" w:rsidR="0053283C">
        <w:rPr>
          <w:rFonts w:cs="Trad Al_Khat Deco"/>
          <w:sz w:val="22"/>
          <w:szCs w:val="22"/>
          <w:rtl/>
          <w:lang w:bidi="fa-IR"/>
        </w:rPr>
        <w:t>والفضيلة مع الخطر كما أن رتبة الإمارة أفضل لقوله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B200AB">
        <w:rPr>
          <w:rFonts w:cs="Trad Al_Khat Deco" w:hint="cs"/>
          <w:sz w:val="22"/>
          <w:szCs w:val="22"/>
          <w:rtl/>
          <w:lang w:bidi="fa-IR"/>
        </w:rPr>
        <w:t>:</w:t>
      </w:r>
      <w:r w:rsidRPr="00E70D37" w:rsidR="00066EAA">
        <w:rPr>
          <w:rFonts w:cs="Trad Al_Khat Deco"/>
          <w:sz w:val="22"/>
          <w:szCs w:val="22"/>
          <w:rtl/>
          <w:lang w:bidi="fa-IR"/>
        </w:rPr>
        <w:t xml:space="preserve"> </w:t>
      </w:r>
      <w:r w:rsidR="00B200AB">
        <w:rPr>
          <w:rFonts w:cs="Trad Al_Khat Deco" w:hint="cs"/>
          <w:sz w:val="22"/>
          <w:szCs w:val="22"/>
          <w:rtl/>
          <w:lang w:bidi="fa-IR"/>
        </w:rPr>
        <w:t>(</w:t>
      </w:r>
      <w:r w:rsidRPr="00E70D37" w:rsidR="0053283C">
        <w:rPr>
          <w:rFonts w:cs="Trad Al_Khat Deco"/>
          <w:sz w:val="22"/>
          <w:szCs w:val="22"/>
          <w:rtl/>
          <w:lang w:bidi="fa-IR"/>
        </w:rPr>
        <w:t>ليوم من سلطان عادل أفضل من عبادة سبعين سنة</w:t>
      </w:r>
      <w:r>
        <w:rPr>
          <w:rStyle w:val="FootnoteReference"/>
          <w:rFonts w:cs="Trad Al_Khat Deco"/>
          <w:b/>
          <w:bCs/>
          <w:color w:val="FF0000"/>
          <w:sz w:val="22"/>
          <w:szCs w:val="22"/>
          <w:u w:val="single"/>
          <w:rtl/>
        </w:rPr>
        <w:footnoteReference w:id="484"/>
      </w:r>
      <w:r w:rsidR="00B200AB">
        <w:rPr>
          <w:rFonts w:cs="Trad Al_Khat Deco" w:hint="cs"/>
          <w:sz w:val="22"/>
          <w:szCs w:val="22"/>
          <w:rtl/>
          <w:lang w:bidi="fa-IR"/>
        </w:rPr>
        <w:t>)</w:t>
      </w:r>
      <w:r w:rsidRPr="00E70D37" w:rsidR="0053283C">
        <w:rPr>
          <w:rFonts w:cs="Trad Al_Khat Deco"/>
          <w:sz w:val="22"/>
          <w:szCs w:val="22"/>
          <w:rtl/>
          <w:lang w:bidi="fa-IR"/>
        </w:rPr>
        <w:t xml:space="preserve"> ولكن فيها خطر ولذلك وجب تقديم الأفضل</w:t>
      </w:r>
      <w:r w:rsidR="00B200AB">
        <w:rPr>
          <w:rFonts w:cs="Trad Al_Khat Deco" w:hint="cs"/>
          <w:sz w:val="22"/>
          <w:szCs w:val="22"/>
          <w:rtl/>
          <w:lang w:bidi="fa-IR"/>
        </w:rPr>
        <w:t xml:space="preserve"> </w:t>
      </w:r>
      <w:r w:rsidRPr="00E70D37" w:rsidR="0053283C">
        <w:rPr>
          <w:rFonts w:cs="Trad Al_Khat Deco"/>
          <w:sz w:val="22"/>
          <w:szCs w:val="22"/>
          <w:rtl/>
          <w:lang w:bidi="fa-IR"/>
        </w:rPr>
        <w:t>والأفقه فقد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B200AB">
        <w:rPr>
          <w:rFonts w:cs="Trad Al_Khat Deco" w:hint="cs"/>
          <w:sz w:val="22"/>
          <w:szCs w:val="22"/>
          <w:rtl/>
          <w:lang w:bidi="fa-IR"/>
        </w:rPr>
        <w:t>:</w:t>
      </w:r>
      <w:r w:rsidRPr="00E70D37" w:rsidR="00D8012B">
        <w:rPr>
          <w:rFonts w:cs="Trad Al_Khat Deco"/>
          <w:sz w:val="22"/>
          <w:szCs w:val="22"/>
          <w:rtl/>
          <w:lang w:bidi="fa-IR"/>
        </w:rPr>
        <w:t xml:space="preserve"> </w:t>
      </w:r>
      <w:r w:rsidR="00B200AB">
        <w:rPr>
          <w:rFonts w:cs="Trad Al_Khat Deco" w:hint="cs"/>
          <w:sz w:val="22"/>
          <w:szCs w:val="22"/>
          <w:rtl/>
          <w:lang w:bidi="fa-IR"/>
        </w:rPr>
        <w:t>(</w:t>
      </w:r>
      <w:r w:rsidRPr="00E70D37" w:rsidR="0053283C">
        <w:rPr>
          <w:rFonts w:cs="Trad Al_Khat Deco"/>
          <w:sz w:val="22"/>
          <w:szCs w:val="22"/>
          <w:rtl/>
          <w:lang w:bidi="fa-IR"/>
        </w:rPr>
        <w:t>أئمتكم شفعاؤكم أو قال وفدكم</w:t>
      </w:r>
      <w:r w:rsidRPr="00E70D37" w:rsidR="00D8012B">
        <w:rPr>
          <w:rFonts w:cs="Trad Al_Khat Deco"/>
          <w:sz w:val="22"/>
          <w:szCs w:val="22"/>
          <w:rtl/>
          <w:lang w:bidi="fa-IR"/>
        </w:rPr>
        <w:t xml:space="preserve"> </w:t>
      </w:r>
      <w:r w:rsidRPr="00E70D37" w:rsidR="0053283C">
        <w:rPr>
          <w:rFonts w:cs="Trad Al_Khat Deco"/>
          <w:sz w:val="22"/>
          <w:szCs w:val="22"/>
          <w:rtl/>
          <w:lang w:bidi="fa-IR"/>
        </w:rPr>
        <w:t>إلى الله فإن أردتم أن تزكوا صلاتكم فقدموا خياركم</w:t>
      </w:r>
      <w:r>
        <w:rPr>
          <w:rStyle w:val="FootnoteReference"/>
          <w:rFonts w:cs="Trad Al_Khat Deco"/>
          <w:b/>
          <w:bCs/>
          <w:color w:val="FF0000"/>
          <w:sz w:val="22"/>
          <w:szCs w:val="22"/>
          <w:u w:val="single"/>
          <w:rtl/>
        </w:rPr>
        <w:footnoteReference w:id="485"/>
      </w:r>
      <w:r w:rsidR="00B200AB">
        <w:rPr>
          <w:rFonts w:cs="Trad Al_Khat Deco" w:hint="cs"/>
          <w:sz w:val="22"/>
          <w:szCs w:val="22"/>
          <w:rtl/>
          <w:lang w:bidi="fa-IR"/>
        </w:rPr>
        <w:t>)</w:t>
      </w:r>
      <w:r w:rsidRPr="00E70D37" w:rsidR="0053283C">
        <w:rPr>
          <w:rFonts w:cs="Trad Al_Khat Deco"/>
          <w:sz w:val="22"/>
          <w:szCs w:val="22"/>
          <w:rtl/>
          <w:lang w:bidi="fa-IR"/>
        </w:rPr>
        <w:t xml:space="preserve"> وقال بعض السلف</w:t>
      </w:r>
      <w:r w:rsidR="00B200AB">
        <w:rPr>
          <w:rFonts w:cs="Trad Al_Khat Deco" w:hint="cs"/>
          <w:sz w:val="22"/>
          <w:szCs w:val="22"/>
          <w:rtl/>
          <w:lang w:bidi="fa-IR"/>
        </w:rPr>
        <w:t>:</w:t>
      </w:r>
      <w:r w:rsidRPr="00E70D37" w:rsidR="0053283C">
        <w:rPr>
          <w:rFonts w:cs="Trad Al_Khat Deco"/>
          <w:sz w:val="22"/>
          <w:szCs w:val="22"/>
          <w:rtl/>
          <w:lang w:bidi="fa-IR"/>
        </w:rPr>
        <w:t xml:space="preserve"> ليس بعد الأنبياء أفضل من العلماء ولا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العلماء أفضل من الأئمة المصلين لأن هؤلاء قاموا بين يدي الله عز وجل وبين خلقه</w:t>
      </w:r>
      <w:r w:rsidRPr="00E70D37" w:rsidR="00D8012B">
        <w:rPr>
          <w:rFonts w:cs="Trad Al_Khat Deco"/>
          <w:sz w:val="22"/>
          <w:szCs w:val="22"/>
          <w:rtl/>
          <w:lang w:bidi="fa-IR"/>
        </w:rPr>
        <w:t xml:space="preserve"> </w:t>
      </w:r>
      <w:r w:rsidRPr="00E70D37" w:rsidR="0053283C">
        <w:rPr>
          <w:rFonts w:cs="Trad Al_Khat Deco"/>
          <w:sz w:val="22"/>
          <w:szCs w:val="22"/>
          <w:rtl/>
          <w:lang w:bidi="fa-IR"/>
        </w:rPr>
        <w:t>هذا بالنبوة وهذا بالعلم وهذا بعماد الدين وهو الصلاة وبهذه الحجة احتج</w:t>
      </w:r>
      <w:r w:rsidRPr="00E70D37" w:rsidR="00D8012B">
        <w:rPr>
          <w:rFonts w:cs="Trad Al_Khat Deco"/>
          <w:sz w:val="22"/>
          <w:szCs w:val="22"/>
          <w:rtl/>
          <w:lang w:bidi="fa-IR"/>
        </w:rPr>
        <w:t xml:space="preserve"> </w:t>
      </w:r>
      <w:r w:rsidRPr="00E70D37" w:rsidR="0053283C">
        <w:rPr>
          <w:rFonts w:cs="Trad Al_Khat Deco"/>
          <w:sz w:val="22"/>
          <w:szCs w:val="22"/>
          <w:rtl/>
          <w:lang w:bidi="fa-IR"/>
        </w:rPr>
        <w:t>الصحابة في تقديم أبي بكر الصديق رضي الله عنه وعنهم للخلافة إذ قالوا نظرنا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عماد الدين فاخترنا لدنيانا من رضيه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لديننا</w:t>
      </w:r>
      <w:r>
        <w:rPr>
          <w:rStyle w:val="FootnoteReference"/>
          <w:rFonts w:cs="Trad Al_Khat Deco"/>
          <w:b/>
          <w:bCs/>
          <w:color w:val="FF0000"/>
          <w:sz w:val="22"/>
          <w:szCs w:val="22"/>
          <w:u w:val="single"/>
          <w:rtl/>
        </w:rPr>
        <w:footnoteReference w:id="486"/>
      </w:r>
      <w:r w:rsidR="00B200AB">
        <w:rPr>
          <w:rFonts w:cs="Trad Al_Khat Deco" w:hint="cs"/>
          <w:sz w:val="22"/>
          <w:szCs w:val="22"/>
          <w:rtl/>
          <w:lang w:bidi="fa-IR"/>
        </w:rPr>
        <w:t>)</w:t>
      </w:r>
      <w:r w:rsidRPr="00E70D37" w:rsidR="0053283C">
        <w:rPr>
          <w:rFonts w:cs="Trad Al_Khat Deco"/>
          <w:sz w:val="22"/>
          <w:szCs w:val="22"/>
          <w:rtl/>
          <w:lang w:bidi="fa-IR"/>
        </w:rPr>
        <w:t xml:space="preserve"> وما قدموا</w:t>
      </w:r>
      <w:r w:rsidRPr="00E70D37" w:rsidR="00D8012B">
        <w:rPr>
          <w:rFonts w:cs="Trad Al_Khat Deco"/>
          <w:sz w:val="22"/>
          <w:szCs w:val="22"/>
          <w:rtl/>
          <w:lang w:bidi="fa-IR"/>
        </w:rPr>
        <w:t xml:space="preserve"> </w:t>
      </w:r>
      <w:r w:rsidRPr="00E70D37" w:rsidR="0053283C">
        <w:rPr>
          <w:rFonts w:cs="Trad Al_Khat Deco"/>
          <w:sz w:val="22"/>
          <w:szCs w:val="22"/>
          <w:rtl/>
          <w:lang w:bidi="fa-IR"/>
        </w:rPr>
        <w:t>بلالا احتجاجا بأنه رضيه للأذان</w:t>
      </w:r>
      <w:r>
        <w:rPr>
          <w:rStyle w:val="FootnoteReference"/>
          <w:rFonts w:cs="Trad Al_Khat Deco"/>
          <w:b/>
          <w:bCs/>
          <w:color w:val="FF0000"/>
          <w:sz w:val="22"/>
          <w:szCs w:val="22"/>
          <w:u w:val="single"/>
          <w:rtl/>
        </w:rPr>
        <w:footnoteReference w:id="487"/>
      </w:r>
      <w:r w:rsidRPr="00E70D37" w:rsidR="0053283C">
        <w:rPr>
          <w:rFonts w:cs="Trad Al_Khat Deco"/>
          <w:sz w:val="22"/>
          <w:szCs w:val="22"/>
          <w:rtl/>
          <w:lang w:bidi="fa-IR"/>
        </w:rPr>
        <w:t xml:space="preserve"> وما رو</w:t>
      </w:r>
      <w:r w:rsidR="0061215D">
        <w:rPr>
          <w:rFonts w:cs="Trad Al_Khat Deco" w:hint="cs"/>
          <w:sz w:val="22"/>
          <w:szCs w:val="22"/>
          <w:rtl/>
          <w:lang w:bidi="fa-IR"/>
        </w:rPr>
        <w:t>ى</w:t>
      </w:r>
      <w:r w:rsidRPr="00E70D37" w:rsidR="0053283C">
        <w:rPr>
          <w:rFonts w:cs="Trad Al_Khat Deco"/>
          <w:sz w:val="22"/>
          <w:szCs w:val="22"/>
          <w:rtl/>
          <w:lang w:bidi="fa-IR"/>
        </w:rPr>
        <w:t xml:space="preserve"> أنه قال له رجل</w:t>
      </w:r>
      <w:r w:rsidR="003E6127">
        <w:rPr>
          <w:rFonts w:cs="Trad Al_Khat Deco" w:hint="cs"/>
          <w:sz w:val="22"/>
          <w:szCs w:val="22"/>
          <w:rtl/>
          <w:lang w:bidi="fa-IR"/>
        </w:rPr>
        <w:t>:</w:t>
      </w:r>
      <w:r w:rsidRPr="00E70D37" w:rsidR="0053283C">
        <w:rPr>
          <w:rFonts w:cs="Trad Al_Khat Deco"/>
          <w:sz w:val="22"/>
          <w:szCs w:val="22"/>
          <w:rtl/>
          <w:lang w:bidi="fa-IR"/>
        </w:rPr>
        <w:t xml:space="preserve"> </w:t>
      </w:r>
      <w:r w:rsidR="003E6127">
        <w:rPr>
          <w:rFonts w:cs="Trad Al_Khat Deco" w:hint="cs"/>
          <w:sz w:val="22"/>
          <w:szCs w:val="22"/>
          <w:rtl/>
          <w:lang w:bidi="fa-IR"/>
        </w:rPr>
        <w:t>(</w:t>
      </w:r>
      <w:r w:rsidRPr="00E70D37" w:rsidR="0053283C">
        <w:rPr>
          <w:rFonts w:cs="Trad Al_Khat Deco"/>
          <w:sz w:val="22"/>
          <w:szCs w:val="22"/>
          <w:rtl/>
          <w:lang w:bidi="fa-IR"/>
        </w:rPr>
        <w:t>يا رسول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دلني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عمل أدخل به الجنة قال</w:t>
      </w:r>
      <w:r w:rsidR="003E6127">
        <w:rPr>
          <w:rFonts w:cs="Trad Al_Khat Deco" w:hint="cs"/>
          <w:sz w:val="22"/>
          <w:szCs w:val="22"/>
          <w:rtl/>
          <w:lang w:bidi="fa-IR"/>
        </w:rPr>
        <w:t>:</w:t>
      </w:r>
      <w:r w:rsidRPr="00E70D37" w:rsidR="0053283C">
        <w:rPr>
          <w:rFonts w:cs="Trad Al_Khat Deco"/>
          <w:sz w:val="22"/>
          <w:szCs w:val="22"/>
          <w:rtl/>
          <w:lang w:bidi="fa-IR"/>
        </w:rPr>
        <w:t xml:space="preserve"> كن مؤذنا قال</w:t>
      </w:r>
      <w:r w:rsidR="003E6127">
        <w:rPr>
          <w:rFonts w:cs="Trad Al_Khat Deco" w:hint="cs"/>
          <w:sz w:val="22"/>
          <w:szCs w:val="22"/>
          <w:rtl/>
          <w:lang w:bidi="fa-IR"/>
        </w:rPr>
        <w:t>:</w:t>
      </w:r>
      <w:r w:rsidRPr="00E70D37" w:rsidR="0053283C">
        <w:rPr>
          <w:rFonts w:cs="Trad Al_Khat Deco"/>
          <w:sz w:val="22"/>
          <w:szCs w:val="22"/>
          <w:rtl/>
          <w:lang w:bidi="fa-IR"/>
        </w:rPr>
        <w:t xml:space="preserve"> لا أستطيع قال كن إماما قال</w:t>
      </w:r>
      <w:r w:rsidR="003E6127">
        <w:rPr>
          <w:rFonts w:cs="Trad Al_Khat Deco" w:hint="cs"/>
          <w:sz w:val="22"/>
          <w:szCs w:val="22"/>
          <w:rtl/>
          <w:lang w:bidi="fa-IR"/>
        </w:rPr>
        <w:t>:</w:t>
      </w:r>
      <w:r w:rsidRPr="00E70D37" w:rsidR="0053283C">
        <w:rPr>
          <w:rFonts w:cs="Trad Al_Khat Deco"/>
          <w:sz w:val="22"/>
          <w:szCs w:val="22"/>
          <w:rtl/>
          <w:lang w:bidi="fa-IR"/>
        </w:rPr>
        <w:t xml:space="preserve"> لا</w:t>
      </w:r>
      <w:r w:rsidRPr="00E70D37" w:rsidR="00D8012B">
        <w:rPr>
          <w:rFonts w:cs="Trad Al_Khat Deco"/>
          <w:sz w:val="22"/>
          <w:szCs w:val="22"/>
          <w:rtl/>
          <w:lang w:bidi="fa-IR"/>
        </w:rPr>
        <w:t xml:space="preserve"> </w:t>
      </w:r>
      <w:r w:rsidRPr="00E70D37" w:rsidR="0053283C">
        <w:rPr>
          <w:rFonts w:cs="Trad Al_Khat Deco"/>
          <w:sz w:val="22"/>
          <w:szCs w:val="22"/>
          <w:rtl/>
          <w:lang w:bidi="fa-IR"/>
        </w:rPr>
        <w:t>أستطيع قال صل بإزاء الإمام</w:t>
      </w:r>
      <w:r>
        <w:rPr>
          <w:rStyle w:val="FootnoteReference"/>
          <w:rFonts w:cs="Trad Al_Khat Deco"/>
          <w:b/>
          <w:bCs/>
          <w:color w:val="FF0000"/>
          <w:sz w:val="22"/>
          <w:szCs w:val="22"/>
          <w:u w:val="single"/>
          <w:rtl/>
        </w:rPr>
        <w:footnoteReference w:id="488"/>
      </w:r>
      <w:r w:rsidR="003E6127">
        <w:rPr>
          <w:rFonts w:cs="Trad Al_Khat Deco" w:hint="cs"/>
          <w:sz w:val="22"/>
          <w:szCs w:val="22"/>
          <w:rtl/>
          <w:lang w:bidi="fa-IR"/>
        </w:rPr>
        <w:t>)</w:t>
      </w:r>
      <w:r w:rsidRPr="00E70D37" w:rsidR="0053283C">
        <w:rPr>
          <w:rFonts w:cs="Trad Al_Khat Deco"/>
          <w:sz w:val="22"/>
          <w:szCs w:val="22"/>
          <w:rtl/>
          <w:lang w:bidi="fa-IR"/>
        </w:rPr>
        <w:t xml:space="preserve"> فلعله ظن أنه لا</w:t>
      </w:r>
      <w:r w:rsidRPr="00E70D37" w:rsidR="00D8012B">
        <w:rPr>
          <w:rFonts w:cs="Trad Al_Khat Deco"/>
          <w:sz w:val="22"/>
          <w:szCs w:val="22"/>
          <w:rtl/>
          <w:lang w:bidi="fa-IR"/>
        </w:rPr>
        <w:t xml:space="preserve"> </w:t>
      </w:r>
      <w:r w:rsidRPr="00E70D37" w:rsidR="0053283C">
        <w:rPr>
          <w:rFonts w:cs="Trad Al_Khat Deco"/>
          <w:sz w:val="22"/>
          <w:szCs w:val="22"/>
          <w:rtl/>
          <w:lang w:bidi="fa-IR"/>
        </w:rPr>
        <w:t>يرضى بإمامته إذ الأذان إليه والإمامة إلى الجماعة وتقديمهم له ثم بعد ذلك توهم أنه</w:t>
      </w:r>
      <w:r w:rsidRPr="00E70D37" w:rsidR="00D8012B">
        <w:rPr>
          <w:rFonts w:cs="Trad Al_Khat Deco"/>
          <w:sz w:val="22"/>
          <w:szCs w:val="22"/>
          <w:rtl/>
          <w:lang w:bidi="fa-IR"/>
        </w:rPr>
        <w:t xml:space="preserve"> </w:t>
      </w:r>
      <w:r w:rsidRPr="00E70D37" w:rsidR="0053283C">
        <w:rPr>
          <w:rFonts w:cs="Trad Al_Khat Deco"/>
          <w:sz w:val="22"/>
          <w:szCs w:val="22"/>
          <w:rtl/>
          <w:lang w:bidi="fa-IR"/>
        </w:rPr>
        <w:t>ربما يقدر عليها</w:t>
      </w:r>
      <w:r w:rsidR="003E6127">
        <w:rPr>
          <w:rFonts w:cs="Trad Al_Khat Deco" w:hint="cs"/>
          <w:sz w:val="22"/>
          <w:szCs w:val="22"/>
          <w:rtl/>
          <w:lang w:bidi="fa-IR"/>
        </w:rPr>
        <w:t>.</w:t>
      </w:r>
      <w:r w:rsidRPr="00E70D37" w:rsidR="0053283C">
        <w:rPr>
          <w:rFonts w:cs="Trad Al_Khat Deco"/>
          <w:sz w:val="22"/>
          <w:szCs w:val="22"/>
          <w:rtl/>
          <w:lang w:bidi="fa-IR"/>
        </w:rPr>
        <w:t xml:space="preserve"> </w:t>
      </w:r>
      <w:r w:rsidRPr="003E6127" w:rsidR="0053283C">
        <w:rPr>
          <w:rFonts w:cs="Trad Al_Khat Deco"/>
          <w:color w:val="FF0000"/>
          <w:sz w:val="22"/>
          <w:szCs w:val="22"/>
          <w:rtl/>
          <w:lang w:bidi="fa-IR"/>
        </w:rPr>
        <w:t>الثالثة</w:t>
      </w:r>
      <w:r w:rsidRPr="00E70D37" w:rsidR="0053283C">
        <w:rPr>
          <w:rFonts w:cs="Trad Al_Khat Deco"/>
          <w:sz w:val="22"/>
          <w:szCs w:val="22"/>
          <w:rtl/>
          <w:lang w:bidi="fa-IR"/>
        </w:rPr>
        <w:t xml:space="preserve"> أن يراعي الإمام أوقات الصلوات فيصلي في أوائلها ليدرك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رضوان الله سبحانه ففضل أول الوقت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آخره كفضل الآخرة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الدنيا</w:t>
      </w:r>
      <w:r>
        <w:rPr>
          <w:rStyle w:val="FootnoteReference"/>
          <w:rFonts w:cs="Trad Al_Khat Deco"/>
          <w:b/>
          <w:bCs/>
          <w:color w:val="FF0000"/>
          <w:sz w:val="22"/>
          <w:szCs w:val="22"/>
          <w:u w:val="single"/>
          <w:rtl/>
        </w:rPr>
        <w:footnoteReference w:id="489"/>
      </w:r>
      <w:r w:rsidRPr="00E70D37" w:rsidR="00D8012B">
        <w:rPr>
          <w:rFonts w:cs="Trad Al_Khat Deco"/>
          <w:sz w:val="22"/>
          <w:szCs w:val="22"/>
          <w:rtl/>
          <w:lang w:bidi="fa-IR"/>
        </w:rPr>
        <w:t xml:space="preserve"> </w:t>
      </w:r>
      <w:r w:rsidR="003E6127">
        <w:rPr>
          <w:rFonts w:cs="Trad Al_Khat Deco" w:hint="cs"/>
          <w:sz w:val="22"/>
          <w:szCs w:val="22"/>
          <w:rtl/>
          <w:lang w:bidi="fa-IR"/>
        </w:rPr>
        <w:t xml:space="preserve"> </w:t>
      </w:r>
      <w:r w:rsidRPr="00E70D37" w:rsidR="0053283C">
        <w:rPr>
          <w:rFonts w:cs="Trad Al_Khat Deco"/>
          <w:sz w:val="22"/>
          <w:szCs w:val="22"/>
          <w:rtl/>
          <w:lang w:bidi="fa-IR"/>
        </w:rPr>
        <w:t>هكذا رو</w:t>
      </w:r>
      <w:r w:rsidR="0061215D">
        <w:rPr>
          <w:rFonts w:cs="Trad Al_Khat Deco" w:hint="cs"/>
          <w:sz w:val="22"/>
          <w:szCs w:val="22"/>
          <w:rtl/>
          <w:lang w:bidi="fa-IR"/>
        </w:rPr>
        <w:t>ى</w:t>
      </w:r>
      <w:r w:rsidRPr="00E70D37" w:rsidR="0053283C">
        <w:rPr>
          <w:rFonts w:cs="Trad Al_Khat Deco"/>
          <w:sz w:val="22"/>
          <w:szCs w:val="22"/>
          <w:rtl/>
          <w:lang w:bidi="fa-IR"/>
        </w:rPr>
        <w:t xml:space="preserve"> عن</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61477B">
        <w:rPr>
          <w:rFonts w:cs="Trad Al_Khat Deco" w:hint="cs"/>
          <w:sz w:val="22"/>
          <w:szCs w:val="22"/>
          <w:rtl/>
          <w:lang w:bidi="fa-IR"/>
        </w:rPr>
        <w:t xml:space="preserve">. </w:t>
      </w:r>
      <w:r w:rsidRPr="00E70D37" w:rsidR="00D8012B">
        <w:rPr>
          <w:rFonts w:cs="Trad Al_Khat Deco"/>
          <w:sz w:val="22"/>
          <w:szCs w:val="22"/>
          <w:rtl/>
          <w:lang w:bidi="fa-IR"/>
        </w:rPr>
        <w:t xml:space="preserve"> </w:t>
      </w:r>
      <w:r w:rsidRPr="00E70D37" w:rsidR="0053283C">
        <w:rPr>
          <w:rFonts w:cs="Trad Al_Khat Deco"/>
          <w:sz w:val="22"/>
          <w:szCs w:val="22"/>
          <w:rtl/>
          <w:lang w:bidi="fa-IR"/>
        </w:rPr>
        <w:t>وفي الحديث</w:t>
      </w:r>
      <w:r w:rsidR="0061477B">
        <w:rPr>
          <w:rFonts w:cs="Trad Al_Khat Deco" w:hint="cs"/>
          <w:sz w:val="22"/>
          <w:szCs w:val="22"/>
          <w:rtl/>
          <w:lang w:bidi="fa-IR"/>
        </w:rPr>
        <w:t>:</w:t>
      </w:r>
      <w:r w:rsidRPr="00E70D37" w:rsidR="0053283C">
        <w:rPr>
          <w:rFonts w:cs="Trad Al_Khat Deco"/>
          <w:sz w:val="22"/>
          <w:szCs w:val="22"/>
          <w:rtl/>
          <w:lang w:bidi="fa-IR"/>
        </w:rPr>
        <w:t xml:space="preserve"> </w:t>
      </w:r>
      <w:r w:rsidR="0061477B">
        <w:rPr>
          <w:rFonts w:cs="Trad Al_Khat Deco" w:hint="cs"/>
          <w:sz w:val="22"/>
          <w:szCs w:val="22"/>
          <w:rtl/>
          <w:lang w:bidi="fa-IR"/>
        </w:rPr>
        <w:t>(</w:t>
      </w:r>
      <w:r w:rsidRPr="00E70D37" w:rsidR="0053283C">
        <w:rPr>
          <w:rFonts w:cs="Trad Al_Khat Deco"/>
          <w:sz w:val="22"/>
          <w:szCs w:val="22"/>
          <w:rtl/>
          <w:lang w:bidi="fa-IR"/>
        </w:rPr>
        <w:t>إن العبد ليصلي الصلاة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آخر وقتها ولم تفته</w:t>
      </w:r>
      <w:r w:rsidR="0061477B">
        <w:rPr>
          <w:rFonts w:cs="Trad Al_Khat Deco" w:hint="cs"/>
          <w:sz w:val="22"/>
          <w:szCs w:val="22"/>
          <w:rtl/>
          <w:lang w:bidi="fa-IR"/>
        </w:rPr>
        <w:t>،</w:t>
      </w:r>
      <w:r w:rsidRPr="00E70D37" w:rsidR="0053283C">
        <w:rPr>
          <w:rFonts w:cs="Trad Al_Khat Deco"/>
          <w:sz w:val="22"/>
          <w:szCs w:val="22"/>
          <w:rtl/>
          <w:lang w:bidi="fa-IR"/>
        </w:rPr>
        <w:t xml:space="preserve"> ولما فاته من أول وقتها خير له من الدنيا</w:t>
      </w:r>
      <w:r w:rsidR="0061477B">
        <w:rPr>
          <w:rFonts w:cs="Trad Al_Khat Deco" w:hint="cs"/>
          <w:sz w:val="22"/>
          <w:szCs w:val="22"/>
          <w:rtl/>
          <w:lang w:bidi="fa-IR"/>
        </w:rPr>
        <w:t xml:space="preserve"> </w:t>
      </w:r>
      <w:r w:rsidRPr="00E70D37" w:rsidR="0053283C">
        <w:rPr>
          <w:rFonts w:cs="Trad Al_Khat Deco"/>
          <w:sz w:val="22"/>
          <w:szCs w:val="22"/>
          <w:rtl/>
          <w:lang w:bidi="fa-IR"/>
        </w:rPr>
        <w:t>وما</w:t>
      </w:r>
      <w:r w:rsidR="0061477B">
        <w:rPr>
          <w:rFonts w:cs="Trad Al_Khat Deco" w:hint="cs"/>
          <w:sz w:val="22"/>
          <w:szCs w:val="22"/>
          <w:rtl/>
          <w:lang w:bidi="fa-IR"/>
        </w:rPr>
        <w:t xml:space="preserve">  فيها</w:t>
      </w:r>
      <w:r>
        <w:rPr>
          <w:rStyle w:val="FootnoteReference"/>
          <w:rFonts w:cs="Trad Al_Khat Deco"/>
          <w:b/>
          <w:bCs/>
          <w:color w:val="FF0000"/>
          <w:sz w:val="22"/>
          <w:szCs w:val="22"/>
          <w:u w:val="single"/>
          <w:rtl/>
        </w:rPr>
        <w:footnoteReference w:id="490"/>
      </w:r>
      <w:r w:rsidR="0061477B">
        <w:rPr>
          <w:rFonts w:cs="Trad Al_Khat Deco" w:hint="cs"/>
          <w:sz w:val="22"/>
          <w:szCs w:val="22"/>
          <w:rtl/>
          <w:lang w:bidi="fa-IR"/>
        </w:rPr>
        <w:t>)</w:t>
      </w:r>
      <w:r w:rsidRPr="00E70D37" w:rsidR="0053283C">
        <w:rPr>
          <w:rFonts w:cs="Trad Al_Khat Deco"/>
          <w:sz w:val="22"/>
          <w:szCs w:val="22"/>
          <w:rtl/>
          <w:lang w:bidi="fa-IR"/>
        </w:rPr>
        <w:t xml:space="preserve"> ولا ينبغي أن يؤخر الصلاة لانتظار كثرة الجماعة بل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عليهم المبادرة لحيازة فضيلة أول الوقت </w:t>
      </w:r>
      <w:r w:rsidRPr="00084044" w:rsidR="0053283C">
        <w:rPr>
          <w:rFonts w:cs="Trad Al_Khat Deco"/>
          <w:sz w:val="22"/>
          <w:szCs w:val="22"/>
          <w:rtl/>
          <w:lang w:bidi="fa-IR"/>
        </w:rPr>
        <w:t>فهي أفضل من كثرة الجماعة ومن تطويل</w:t>
      </w:r>
      <w:r w:rsidRPr="00084044" w:rsidR="00D8012B">
        <w:rPr>
          <w:rFonts w:cs="Trad Al_Khat Deco"/>
          <w:sz w:val="22"/>
          <w:szCs w:val="22"/>
          <w:rtl/>
          <w:lang w:bidi="fa-IR"/>
        </w:rPr>
        <w:t xml:space="preserve"> </w:t>
      </w:r>
      <w:r w:rsidRPr="00084044" w:rsidR="0053283C">
        <w:rPr>
          <w:rFonts w:cs="Trad Al_Khat Deco"/>
          <w:sz w:val="22"/>
          <w:szCs w:val="22"/>
          <w:rtl/>
          <w:lang w:bidi="fa-IR"/>
        </w:rPr>
        <w:t>السورة</w:t>
      </w:r>
      <w:r w:rsidRPr="00E70D37" w:rsidR="0053283C">
        <w:rPr>
          <w:rFonts w:cs="Trad Al_Khat Deco"/>
          <w:sz w:val="22"/>
          <w:szCs w:val="22"/>
          <w:rtl/>
          <w:lang w:bidi="fa-IR"/>
        </w:rPr>
        <w:t xml:space="preserve"> وقد قيل كانوا إذا حضر اثنان في الجماعة لم ينتظروا الثالث وإذا حضر</w:t>
      </w:r>
      <w:r w:rsidRPr="00E70D37" w:rsidR="00D8012B">
        <w:rPr>
          <w:rFonts w:cs="Trad Al_Khat Deco"/>
          <w:sz w:val="22"/>
          <w:szCs w:val="22"/>
          <w:rtl/>
          <w:lang w:bidi="fa-IR"/>
        </w:rPr>
        <w:t xml:space="preserve"> </w:t>
      </w:r>
      <w:r w:rsidRPr="00E70D37" w:rsidR="0053283C">
        <w:rPr>
          <w:rFonts w:cs="Trad Al_Khat Deco"/>
          <w:sz w:val="22"/>
          <w:szCs w:val="22"/>
          <w:rtl/>
          <w:lang w:bidi="fa-IR"/>
        </w:rPr>
        <w:t>أربعة في الجنازة لم ينتظروا الخامس</w:t>
      </w:r>
      <w:r w:rsidR="0061477B">
        <w:rPr>
          <w:rFonts w:cs="Trad Al_Khat Deco" w:hint="cs"/>
          <w:sz w:val="22"/>
          <w:szCs w:val="22"/>
          <w:rtl/>
          <w:lang w:bidi="fa-IR"/>
        </w:rPr>
        <w:t>.</w:t>
      </w:r>
      <w:r w:rsidRPr="00E70D37" w:rsidR="0053283C">
        <w:rPr>
          <w:rFonts w:cs="Trad Al_Khat Deco"/>
          <w:sz w:val="22"/>
          <w:szCs w:val="22"/>
          <w:rtl/>
          <w:lang w:bidi="fa-IR"/>
        </w:rPr>
        <w:t xml:space="preserve"> </w:t>
      </w:r>
      <w:r w:rsidR="0061477B">
        <w:rPr>
          <w:rFonts w:cs="Trad Al_Khat Deco" w:hint="cs"/>
          <w:sz w:val="22"/>
          <w:szCs w:val="22"/>
          <w:rtl/>
          <w:lang w:bidi="fa-IR"/>
        </w:rPr>
        <w:t>(</w:t>
      </w:r>
      <w:r w:rsidRPr="00E70D37" w:rsidR="0053283C">
        <w:rPr>
          <w:rFonts w:cs="Trad Al_Khat Deco"/>
          <w:sz w:val="22"/>
          <w:szCs w:val="22"/>
          <w:rtl/>
          <w:lang w:bidi="fa-IR"/>
        </w:rPr>
        <w:t>وقد تأخر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عن صلاة الفجر وكانوا في سفر وإنما تأخر للطهارة فلم ينتظر وقدم عبد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الرحمن بن عوف </w:t>
      </w:r>
      <w:r w:rsidRPr="001B79EF" w:rsidR="0053283C">
        <w:rPr>
          <w:rFonts w:cs="Trad Al_Khat Deco2"/>
          <w:sz w:val="22"/>
          <w:szCs w:val="22"/>
          <w:rtl/>
          <w:lang w:bidi="fa-IR"/>
        </w:rPr>
        <w:t>ف</w:t>
      </w:r>
      <w:r w:rsidRPr="001B79EF" w:rsidR="00DD0B6C">
        <w:rPr>
          <w:rFonts w:cs="Trad Al_Khat Deco2"/>
          <w:sz w:val="22"/>
          <w:szCs w:val="22"/>
          <w:rtl/>
          <w:lang w:bidi="fa-IR"/>
        </w:rPr>
        <w:t>صلى</w:t>
      </w:r>
      <w:r w:rsidRPr="00E70D37" w:rsidR="0053283C">
        <w:rPr>
          <w:rFonts w:cs="Trad Al_Khat Deco"/>
          <w:sz w:val="22"/>
          <w:szCs w:val="22"/>
          <w:rtl/>
          <w:lang w:bidi="fa-IR"/>
        </w:rPr>
        <w:t xml:space="preserve"> بهم حتى فاتت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ركعة فقام يقضيها قال فأشفقنا من ذلك فقال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61477B">
        <w:rPr>
          <w:rFonts w:cs="Trad Al_Khat Deco" w:hint="cs"/>
          <w:sz w:val="22"/>
          <w:szCs w:val="22"/>
          <w:rtl/>
          <w:lang w:bidi="fa-IR"/>
        </w:rPr>
        <w:t>:</w:t>
      </w:r>
      <w:r w:rsidRPr="00E70D37" w:rsidR="00066EAA">
        <w:rPr>
          <w:rFonts w:cs="Trad Al_Khat Deco"/>
          <w:sz w:val="22"/>
          <w:szCs w:val="22"/>
          <w:rtl/>
          <w:lang w:bidi="fa-IR"/>
        </w:rPr>
        <w:t xml:space="preserve"> </w:t>
      </w:r>
      <w:r w:rsidRPr="00E70D37" w:rsidR="0053283C">
        <w:rPr>
          <w:rFonts w:cs="Trad Al_Khat Deco"/>
          <w:sz w:val="22"/>
          <w:szCs w:val="22"/>
          <w:rtl/>
          <w:lang w:bidi="fa-IR"/>
        </w:rPr>
        <w:t>قد أحسنتم هكذا فافعلوا</w:t>
      </w:r>
      <w:r>
        <w:rPr>
          <w:rStyle w:val="FootnoteReference"/>
          <w:rFonts w:cs="Trad Al_Khat Deco"/>
          <w:b/>
          <w:bCs/>
          <w:color w:val="FF0000"/>
          <w:sz w:val="22"/>
          <w:szCs w:val="22"/>
          <w:u w:val="single"/>
          <w:rtl/>
        </w:rPr>
        <w:footnoteReference w:id="491"/>
      </w:r>
      <w:r w:rsidR="0061477B">
        <w:rPr>
          <w:rFonts w:cs="Trad Al_Khat Deco" w:hint="cs"/>
          <w:sz w:val="22"/>
          <w:szCs w:val="22"/>
          <w:rtl/>
          <w:lang w:bidi="fa-IR"/>
        </w:rPr>
        <w:t>).</w:t>
      </w:r>
      <w:r w:rsidRPr="00E70D37" w:rsidR="0053283C">
        <w:rPr>
          <w:rFonts w:cs="Trad Al_Khat Deco"/>
          <w:sz w:val="22"/>
          <w:szCs w:val="22"/>
          <w:rtl/>
          <w:lang w:bidi="fa-IR"/>
        </w:rPr>
        <w:t xml:space="preserve"> </w:t>
      </w:r>
      <w:r w:rsidR="0061477B">
        <w:rPr>
          <w:rFonts w:cs="Trad Al_Khat Deco" w:hint="cs"/>
          <w:sz w:val="22"/>
          <w:szCs w:val="22"/>
          <w:rtl/>
          <w:lang w:bidi="fa-IR"/>
        </w:rPr>
        <w:t>(</w:t>
      </w:r>
      <w:r w:rsidRPr="00E70D37" w:rsidR="0053283C">
        <w:rPr>
          <w:rFonts w:cs="Trad Al_Khat Deco"/>
          <w:sz w:val="22"/>
          <w:szCs w:val="22"/>
          <w:rtl/>
          <w:lang w:bidi="fa-IR"/>
        </w:rPr>
        <w:t>وقد تأخر في صلاة الظهر فقدموا أبا</w:t>
      </w:r>
      <w:r w:rsidRPr="00E70D37" w:rsidR="00D8012B">
        <w:rPr>
          <w:rFonts w:cs="Trad Al_Khat Deco"/>
          <w:sz w:val="22"/>
          <w:szCs w:val="22"/>
          <w:rtl/>
          <w:lang w:bidi="fa-IR"/>
        </w:rPr>
        <w:t xml:space="preserve"> </w:t>
      </w:r>
      <w:r w:rsidRPr="00E70D37" w:rsidR="0053283C">
        <w:rPr>
          <w:rFonts w:cs="Trad Al_Khat Deco"/>
          <w:sz w:val="22"/>
          <w:szCs w:val="22"/>
          <w:rtl/>
          <w:lang w:bidi="fa-IR"/>
        </w:rPr>
        <w:t>بكر رضي الله عنه حتى جاء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وهو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فقام إلى جانبه</w:t>
      </w:r>
      <w:r>
        <w:rPr>
          <w:rStyle w:val="FootnoteReference"/>
          <w:rFonts w:cs="Trad Al_Khat Deco"/>
          <w:b/>
          <w:bCs/>
          <w:color w:val="FF0000"/>
          <w:sz w:val="22"/>
          <w:szCs w:val="22"/>
          <w:u w:val="single"/>
          <w:rtl/>
        </w:rPr>
        <w:footnoteReference w:id="492"/>
      </w:r>
      <w:r w:rsidR="0061477B">
        <w:rPr>
          <w:rFonts w:cs="Trad Al_Khat Deco" w:hint="cs"/>
          <w:sz w:val="22"/>
          <w:szCs w:val="22"/>
          <w:rtl/>
          <w:lang w:bidi="fa-IR"/>
        </w:rPr>
        <w:t>)،</w:t>
      </w:r>
      <w:r w:rsidRPr="00E70D37" w:rsidR="0053283C">
        <w:rPr>
          <w:rFonts w:cs="Trad Al_Khat Deco"/>
          <w:sz w:val="22"/>
          <w:szCs w:val="22"/>
          <w:rtl/>
          <w:lang w:bidi="fa-IR"/>
        </w:rPr>
        <w:t xml:space="preserve"> وليس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الإمام انتظار المؤذن وإنما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المؤذن</w:t>
      </w:r>
      <w:r w:rsidRPr="00E70D37" w:rsidR="00D8012B">
        <w:rPr>
          <w:rFonts w:cs="Trad Al_Khat Deco"/>
          <w:sz w:val="22"/>
          <w:szCs w:val="22"/>
          <w:rtl/>
          <w:lang w:bidi="fa-IR"/>
        </w:rPr>
        <w:t xml:space="preserve"> </w:t>
      </w:r>
      <w:r w:rsidRPr="00E70D37" w:rsidR="0053283C">
        <w:rPr>
          <w:rFonts w:cs="Trad Al_Khat Deco"/>
          <w:sz w:val="22"/>
          <w:szCs w:val="22"/>
          <w:rtl/>
          <w:lang w:bidi="fa-IR"/>
        </w:rPr>
        <w:t>انتظار الإمام للإقامة فإذا حضر فلا ينتظر غيره</w:t>
      </w:r>
      <w:r w:rsidR="00CC3CBE">
        <w:rPr>
          <w:rFonts w:cs="Trad Al_Khat Deco" w:hint="cs"/>
          <w:sz w:val="22"/>
          <w:szCs w:val="22"/>
          <w:rtl/>
          <w:lang w:bidi="fa-IR"/>
        </w:rPr>
        <w:t>.</w:t>
      </w:r>
      <w:r w:rsidRPr="00E70D37" w:rsidR="0053283C">
        <w:rPr>
          <w:rFonts w:cs="Trad Al_Khat Deco"/>
          <w:sz w:val="22"/>
          <w:szCs w:val="22"/>
          <w:rtl/>
          <w:lang w:bidi="fa-IR"/>
        </w:rPr>
        <w:t xml:space="preserve"> </w:t>
      </w:r>
      <w:r w:rsidRPr="00CC3CBE" w:rsidR="0053283C">
        <w:rPr>
          <w:rFonts w:cs="Trad Al_Khat Deco"/>
          <w:color w:val="FF0000"/>
          <w:sz w:val="22"/>
          <w:szCs w:val="22"/>
          <w:rtl/>
          <w:lang w:bidi="fa-IR"/>
        </w:rPr>
        <w:t>الرابعة</w:t>
      </w:r>
      <w:r w:rsidRPr="00E70D37" w:rsidR="0053283C">
        <w:rPr>
          <w:rFonts w:cs="Trad Al_Khat Deco"/>
          <w:sz w:val="22"/>
          <w:szCs w:val="22"/>
          <w:rtl/>
          <w:lang w:bidi="fa-IR"/>
        </w:rPr>
        <w:t xml:space="preserve"> أن يؤم</w:t>
      </w:r>
      <w:r w:rsidR="00CC3CBE">
        <w:rPr>
          <w:rFonts w:cs="Trad Al_Khat Deco" w:hint="cs"/>
          <w:sz w:val="22"/>
          <w:szCs w:val="22"/>
          <w:rtl/>
          <w:lang w:bidi="fa-IR"/>
        </w:rPr>
        <w:t>ّ</w:t>
      </w:r>
      <w:r w:rsidRPr="00E70D37" w:rsidR="0053283C">
        <w:rPr>
          <w:rFonts w:cs="Trad Al_Khat Deco"/>
          <w:sz w:val="22"/>
          <w:szCs w:val="22"/>
          <w:rtl/>
          <w:lang w:bidi="fa-IR"/>
        </w:rPr>
        <w:t xml:space="preserve"> مخلصا لله عز وجل</w:t>
      </w:r>
      <w:r w:rsidRPr="00E70D37" w:rsidR="00D8012B">
        <w:rPr>
          <w:rFonts w:cs="Trad Al_Khat Deco"/>
          <w:sz w:val="22"/>
          <w:szCs w:val="22"/>
          <w:rtl/>
          <w:lang w:bidi="fa-IR"/>
        </w:rPr>
        <w:t xml:space="preserve"> </w:t>
      </w:r>
      <w:r w:rsidRPr="00E70D37" w:rsidR="0053283C">
        <w:rPr>
          <w:rFonts w:cs="Trad Al_Khat Deco"/>
          <w:sz w:val="22"/>
          <w:szCs w:val="22"/>
          <w:rtl/>
          <w:lang w:bidi="fa-IR"/>
        </w:rPr>
        <w:t>ومؤد</w:t>
      </w:r>
      <w:r w:rsidR="00CC3CBE">
        <w:rPr>
          <w:rFonts w:cs="Trad Al_Khat Deco" w:hint="cs"/>
          <w:sz w:val="22"/>
          <w:szCs w:val="22"/>
          <w:rtl/>
          <w:lang w:bidi="fa-IR"/>
        </w:rPr>
        <w:t>ّ</w:t>
      </w:r>
      <w:r w:rsidRPr="00E70D37" w:rsidR="0053283C">
        <w:rPr>
          <w:rFonts w:cs="Trad Al_Khat Deco"/>
          <w:sz w:val="22"/>
          <w:szCs w:val="22"/>
          <w:rtl/>
          <w:lang w:bidi="fa-IR"/>
        </w:rPr>
        <w:t>يا أمانة الله تعالى في طهارته وجميع شروطصلاته</w:t>
      </w:r>
      <w:r w:rsidR="00CC3CBE">
        <w:rPr>
          <w:rFonts w:cs="Trad Al_Khat Deco" w:hint="cs"/>
          <w:sz w:val="22"/>
          <w:szCs w:val="22"/>
          <w:rtl/>
          <w:lang w:bidi="fa-IR"/>
        </w:rPr>
        <w:t>.</w:t>
      </w:r>
      <w:r w:rsidRPr="00E70D37" w:rsidR="0053283C">
        <w:rPr>
          <w:rFonts w:cs="Trad Al_Khat Deco"/>
          <w:sz w:val="22"/>
          <w:szCs w:val="22"/>
          <w:rtl/>
          <w:lang w:bidi="fa-IR"/>
        </w:rPr>
        <w:t xml:space="preserve"> أما الإخلاص</w:t>
      </w:r>
      <w:r w:rsidR="00CC3CBE">
        <w:rPr>
          <w:rFonts w:cs="Trad Al_Khat Deco" w:hint="cs"/>
          <w:sz w:val="22"/>
          <w:szCs w:val="22"/>
          <w:rtl/>
          <w:lang w:bidi="fa-IR"/>
        </w:rPr>
        <w:t xml:space="preserve"> </w:t>
      </w:r>
      <w:r w:rsidRPr="00E70D37" w:rsidR="0053283C">
        <w:rPr>
          <w:rFonts w:cs="Trad Al_Khat Deco"/>
          <w:sz w:val="22"/>
          <w:szCs w:val="22"/>
          <w:rtl/>
          <w:lang w:bidi="fa-IR"/>
        </w:rPr>
        <w:t>فبأن لا يأخ</w:t>
      </w:r>
      <w:r w:rsidR="00CC3CBE">
        <w:rPr>
          <w:rFonts w:cs="Trad Al_Khat Deco" w:hint="cs"/>
          <w:sz w:val="22"/>
          <w:szCs w:val="22"/>
          <w:rtl/>
          <w:lang w:bidi="fa-IR"/>
        </w:rPr>
        <w:t>ُ</w:t>
      </w:r>
      <w:r w:rsidRPr="00E70D37" w:rsidR="0053283C">
        <w:rPr>
          <w:rFonts w:cs="Trad Al_Khat Deco"/>
          <w:sz w:val="22"/>
          <w:szCs w:val="22"/>
          <w:rtl/>
          <w:lang w:bidi="fa-IR"/>
        </w:rPr>
        <w:t>ذ عليها أجرة فقد</w:t>
      </w:r>
      <w:r w:rsidR="00CC3CBE">
        <w:rPr>
          <w:rFonts w:cs="Trad Al_Khat Deco" w:hint="cs"/>
          <w:sz w:val="22"/>
          <w:szCs w:val="22"/>
          <w:rtl/>
          <w:lang w:bidi="fa-IR"/>
        </w:rPr>
        <w:t>،</w:t>
      </w:r>
      <w:r w:rsidRPr="00E70D37" w:rsidR="0053283C">
        <w:rPr>
          <w:rFonts w:cs="Trad Al_Khat Deco"/>
          <w:sz w:val="22"/>
          <w:szCs w:val="22"/>
          <w:rtl/>
          <w:lang w:bidi="fa-IR"/>
        </w:rPr>
        <w:t xml:space="preserve"> أمر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عثمان</w:t>
      </w:r>
      <w:r w:rsidRPr="00E70D37" w:rsidR="00D8012B">
        <w:rPr>
          <w:rFonts w:cs="Trad Al_Khat Deco"/>
          <w:sz w:val="22"/>
          <w:szCs w:val="22"/>
          <w:rtl/>
          <w:lang w:bidi="fa-IR"/>
        </w:rPr>
        <w:t xml:space="preserve"> </w:t>
      </w:r>
      <w:r w:rsidRPr="00E70D37" w:rsidR="0053283C">
        <w:rPr>
          <w:rFonts w:cs="Trad Al_Khat Deco"/>
          <w:sz w:val="22"/>
          <w:szCs w:val="22"/>
          <w:rtl/>
          <w:lang w:bidi="fa-IR"/>
        </w:rPr>
        <w:t>بن أبي العاص الثقفي وقال</w:t>
      </w:r>
      <w:r w:rsidR="00CC3CBE">
        <w:rPr>
          <w:rFonts w:cs="Trad Al_Khat Deco" w:hint="cs"/>
          <w:sz w:val="22"/>
          <w:szCs w:val="22"/>
          <w:rtl/>
          <w:lang w:bidi="fa-IR"/>
        </w:rPr>
        <w:t>:</w:t>
      </w:r>
      <w:r w:rsidRPr="00E70D37" w:rsidR="0053283C">
        <w:rPr>
          <w:rFonts w:cs="Trad Al_Khat Deco"/>
          <w:sz w:val="22"/>
          <w:szCs w:val="22"/>
          <w:rtl/>
          <w:lang w:bidi="fa-IR"/>
        </w:rPr>
        <w:t xml:space="preserve"> </w:t>
      </w:r>
      <w:r w:rsidR="00CC3CBE">
        <w:rPr>
          <w:rFonts w:cs="Trad Al_Khat Deco" w:hint="cs"/>
          <w:sz w:val="22"/>
          <w:szCs w:val="22"/>
          <w:rtl/>
          <w:lang w:bidi="fa-IR"/>
        </w:rPr>
        <w:t>(</w:t>
      </w:r>
      <w:r w:rsidRPr="00E70D37" w:rsidR="0053283C">
        <w:rPr>
          <w:rFonts w:cs="Trad Al_Khat Deco"/>
          <w:sz w:val="22"/>
          <w:szCs w:val="22"/>
          <w:rtl/>
          <w:lang w:bidi="fa-IR"/>
        </w:rPr>
        <w:t xml:space="preserve">اتخذ مؤذنا لا يأخذ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الأذان أجرا</w:t>
      </w:r>
      <w:r>
        <w:rPr>
          <w:rStyle w:val="FootnoteReference"/>
          <w:rFonts w:cs="Trad Al_Khat Deco"/>
          <w:b/>
          <w:bCs/>
          <w:color w:val="FF0000"/>
          <w:sz w:val="22"/>
          <w:szCs w:val="22"/>
          <w:u w:val="single"/>
          <w:rtl/>
        </w:rPr>
        <w:footnoteReference w:id="493"/>
      </w:r>
      <w:r w:rsidR="00CC3CBE">
        <w:rPr>
          <w:rFonts w:cs="Trad Al_Khat Deco" w:hint="cs"/>
          <w:sz w:val="22"/>
          <w:szCs w:val="22"/>
          <w:rtl/>
          <w:lang w:bidi="fa-IR"/>
        </w:rPr>
        <w:t>)</w:t>
      </w:r>
      <w:r w:rsidRPr="00E70D37" w:rsidR="0053283C">
        <w:rPr>
          <w:rFonts w:cs="Trad Al_Khat Deco"/>
          <w:sz w:val="22"/>
          <w:szCs w:val="22"/>
          <w:rtl/>
          <w:lang w:bidi="fa-IR"/>
        </w:rPr>
        <w:t xml:space="preserve"> فالأذان طريق إلى الصلاة فهي أولى بأن لا يؤخذ عليها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أجر فإن أخذ رزقا من مسجد قد وقف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 يقوم بإمامته أو من السلطان أو</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آحاد الناس فلا يحكم بتحريمه ولكنه </w:t>
      </w:r>
      <w:r w:rsidRPr="00084044" w:rsidR="0053283C">
        <w:rPr>
          <w:rFonts w:cs="Trad Al_Khat Deco"/>
          <w:sz w:val="22"/>
          <w:szCs w:val="22"/>
          <w:rtl/>
          <w:lang w:bidi="fa-IR"/>
        </w:rPr>
        <w:t>مكروه</w:t>
      </w:r>
      <w:r w:rsidRPr="00E70D37" w:rsidR="0053283C">
        <w:rPr>
          <w:rFonts w:cs="Trad Al_Khat Deco"/>
          <w:sz w:val="22"/>
          <w:szCs w:val="22"/>
          <w:rtl/>
          <w:lang w:bidi="fa-IR"/>
        </w:rPr>
        <w:t xml:space="preserve"> والكراهية في الفرائض أشد منها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التراويح وتكون أجرة 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مداومته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حضور الموضع ومراقبة مصالح 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في إقامة الجماعة لا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نفس الصلاة</w:t>
      </w:r>
      <w:r w:rsidR="00CC3CBE">
        <w:rPr>
          <w:rFonts w:cs="Trad Al_Khat Deco" w:hint="cs"/>
          <w:sz w:val="22"/>
          <w:szCs w:val="22"/>
          <w:rtl/>
          <w:lang w:bidi="fa-IR"/>
        </w:rPr>
        <w:t>.</w:t>
      </w:r>
      <w:r w:rsidRPr="00E70D37" w:rsidR="0053283C">
        <w:rPr>
          <w:rFonts w:cs="Trad Al_Khat Deco"/>
          <w:sz w:val="22"/>
          <w:szCs w:val="22"/>
          <w:rtl/>
          <w:lang w:bidi="fa-IR"/>
        </w:rPr>
        <w:t xml:space="preserve"> وأما الأمانة فهي </w:t>
      </w:r>
      <w:r w:rsidRPr="00084044" w:rsidR="0053283C">
        <w:rPr>
          <w:rFonts w:cs="Trad Al_Khat Deco"/>
          <w:sz w:val="22"/>
          <w:szCs w:val="22"/>
          <w:rtl/>
          <w:lang w:bidi="fa-IR"/>
        </w:rPr>
        <w:t>الطهارة باطنا عن الفسق</w:t>
      </w:r>
      <w:r w:rsidRPr="00084044" w:rsidR="00D8012B">
        <w:rPr>
          <w:rFonts w:cs="Trad Al_Khat Deco"/>
          <w:sz w:val="22"/>
          <w:szCs w:val="22"/>
          <w:rtl/>
          <w:lang w:bidi="fa-IR"/>
        </w:rPr>
        <w:t xml:space="preserve"> </w:t>
      </w:r>
      <w:r w:rsidRPr="00084044" w:rsidR="0053283C">
        <w:rPr>
          <w:rFonts w:cs="Trad Al_Khat Deco"/>
          <w:sz w:val="22"/>
          <w:szCs w:val="22"/>
          <w:rtl/>
          <w:lang w:bidi="fa-IR"/>
        </w:rPr>
        <w:t xml:space="preserve">والكبائر والإصرار </w:t>
      </w:r>
      <w:r w:rsidRPr="00084044" w:rsidR="00DD0B6C">
        <w:rPr>
          <w:rFonts w:cs="Trad Al_Khat Deco2"/>
          <w:sz w:val="22"/>
          <w:szCs w:val="22"/>
          <w:rtl/>
          <w:lang w:bidi="fa-IR"/>
        </w:rPr>
        <w:t>على</w:t>
      </w:r>
      <w:r w:rsidRPr="00084044" w:rsidR="0053283C">
        <w:rPr>
          <w:rFonts w:cs="Trad Al_Khat Deco"/>
          <w:sz w:val="22"/>
          <w:szCs w:val="22"/>
          <w:rtl/>
          <w:lang w:bidi="fa-IR"/>
        </w:rPr>
        <w:t xml:space="preserve"> الصغائر</w:t>
      </w:r>
      <w:r w:rsidRPr="00E70D37" w:rsidR="0053283C">
        <w:rPr>
          <w:rFonts w:cs="Trad Al_Khat Deco"/>
          <w:sz w:val="22"/>
          <w:szCs w:val="22"/>
          <w:rtl/>
          <w:lang w:bidi="fa-IR"/>
        </w:rPr>
        <w:t xml:space="preserve"> فالمت</w:t>
      </w:r>
      <w:r w:rsidR="0064279B">
        <w:rPr>
          <w:rFonts w:cs="Trad Al_Khat Deco" w:hint="cs"/>
          <w:sz w:val="22"/>
          <w:szCs w:val="22"/>
          <w:rtl/>
          <w:lang w:bidi="fa-IR"/>
        </w:rPr>
        <w:t>َ</w:t>
      </w:r>
      <w:r w:rsidRPr="00E70D37" w:rsidR="0053283C">
        <w:rPr>
          <w:rFonts w:cs="Trad Al_Khat Deco"/>
          <w:sz w:val="22"/>
          <w:szCs w:val="22"/>
          <w:rtl/>
          <w:lang w:bidi="fa-IR"/>
        </w:rPr>
        <w:t>ر</w:t>
      </w:r>
      <w:r w:rsidR="0064279B">
        <w:rPr>
          <w:rFonts w:cs="Trad Al_Khat Deco" w:hint="cs"/>
          <w:sz w:val="22"/>
          <w:szCs w:val="22"/>
          <w:rtl/>
          <w:lang w:bidi="fa-IR"/>
        </w:rPr>
        <w:t>َ</w:t>
      </w:r>
      <w:r w:rsidRPr="00E70D37" w:rsidR="0053283C">
        <w:rPr>
          <w:rFonts w:cs="Trad Al_Khat Deco"/>
          <w:sz w:val="22"/>
          <w:szCs w:val="22"/>
          <w:rtl/>
          <w:lang w:bidi="fa-IR"/>
        </w:rPr>
        <w:t>ش</w:t>
      </w:r>
      <w:r w:rsidR="0064279B">
        <w:rPr>
          <w:rFonts w:cs="Trad Al_Khat Deco" w:hint="cs"/>
          <w:sz w:val="22"/>
          <w:szCs w:val="22"/>
          <w:rtl/>
          <w:lang w:bidi="fa-IR"/>
        </w:rPr>
        <w:t>ِّ</w:t>
      </w:r>
      <w:r w:rsidRPr="00E70D37" w:rsidR="0053283C">
        <w:rPr>
          <w:rFonts w:cs="Trad Al_Khat Deco"/>
          <w:sz w:val="22"/>
          <w:szCs w:val="22"/>
          <w:rtl/>
          <w:lang w:bidi="fa-IR"/>
        </w:rPr>
        <w:t>ح للإمامة ينبغي أن يحترز عن ذلك بجهده</w:t>
      </w:r>
      <w:r w:rsidRPr="00E70D37" w:rsidR="00D8012B">
        <w:rPr>
          <w:rFonts w:cs="Trad Al_Khat Deco"/>
          <w:sz w:val="22"/>
          <w:szCs w:val="22"/>
          <w:rtl/>
          <w:lang w:bidi="fa-IR"/>
        </w:rPr>
        <w:t xml:space="preserve"> </w:t>
      </w:r>
      <w:r w:rsidRPr="00E70D37" w:rsidR="0053283C">
        <w:rPr>
          <w:rFonts w:cs="Trad Al_Khat Deco"/>
          <w:sz w:val="22"/>
          <w:szCs w:val="22"/>
          <w:rtl/>
          <w:lang w:bidi="fa-IR"/>
        </w:rPr>
        <w:t>فإنه كالوفد والشفيع للقوم فينبغي أن يكون خير القوم وكذا الطهارة ظاهرا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الحدث والخبث فإنه لا يطلع عليه سواه فإن تذكر في أثناء صلاته حدثا أو خرج</w:t>
      </w:r>
      <w:r w:rsidRPr="00E70D37" w:rsidR="00D8012B">
        <w:rPr>
          <w:rFonts w:cs="Trad Al_Khat Deco"/>
          <w:sz w:val="22"/>
          <w:szCs w:val="22"/>
          <w:rtl/>
          <w:lang w:bidi="fa-IR"/>
        </w:rPr>
        <w:t xml:space="preserve"> </w:t>
      </w:r>
      <w:r w:rsidRPr="00E70D37" w:rsidR="0053283C">
        <w:rPr>
          <w:rFonts w:cs="Trad Al_Khat Deco"/>
          <w:sz w:val="22"/>
          <w:szCs w:val="22"/>
          <w:rtl/>
          <w:lang w:bidi="fa-IR"/>
        </w:rPr>
        <w:t>منه ريح فلا ينبغي أن يستحي بل يأخذ بيد من يقرب منه ويستخلفه فقد تذكر</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الجنابة في أثناء الصلاة فاستخلف</w:t>
      </w:r>
      <w:r w:rsidRPr="00E70D37" w:rsidR="00D8012B">
        <w:rPr>
          <w:rFonts w:cs="Trad Al_Khat Deco"/>
          <w:sz w:val="22"/>
          <w:szCs w:val="22"/>
          <w:rtl/>
          <w:lang w:bidi="fa-IR"/>
        </w:rPr>
        <w:t xml:space="preserve"> </w:t>
      </w:r>
      <w:r w:rsidRPr="00E70D37" w:rsidR="0053283C">
        <w:rPr>
          <w:rFonts w:cs="Trad Al_Khat Deco"/>
          <w:sz w:val="22"/>
          <w:szCs w:val="22"/>
          <w:rtl/>
          <w:lang w:bidi="fa-IR"/>
        </w:rPr>
        <w:t>واغتسل ثم رجع</w:t>
      </w:r>
      <w:r w:rsidR="0064279B">
        <w:rPr>
          <w:rFonts w:cs="Trad Al_Khat Deco" w:hint="cs"/>
          <w:sz w:val="22"/>
          <w:szCs w:val="22"/>
          <w:rtl/>
          <w:lang w:bidi="fa-IR"/>
        </w:rPr>
        <w:t xml:space="preserve"> </w:t>
      </w:r>
      <w:r w:rsidRPr="00E70D37" w:rsidR="0053283C">
        <w:rPr>
          <w:rFonts w:cs="Trad Al_Khat Deco"/>
          <w:sz w:val="22"/>
          <w:szCs w:val="22"/>
          <w:rtl/>
          <w:lang w:bidi="fa-IR"/>
        </w:rPr>
        <w:t>ودخل في الصلاة</w:t>
      </w:r>
      <w:r>
        <w:rPr>
          <w:rStyle w:val="FootnoteReference"/>
          <w:rFonts w:cs="Trad Al_Khat Deco"/>
          <w:b/>
          <w:bCs/>
          <w:color w:val="FF0000"/>
          <w:sz w:val="22"/>
          <w:szCs w:val="22"/>
          <w:u w:val="single"/>
          <w:rtl/>
        </w:rPr>
        <w:footnoteReference w:id="494"/>
      </w:r>
      <w:r w:rsidRPr="00E70D37" w:rsidR="0053283C">
        <w:rPr>
          <w:rFonts w:cs="Trad Al_Khat Deco"/>
          <w:sz w:val="22"/>
          <w:szCs w:val="22"/>
          <w:rtl/>
          <w:lang w:bidi="fa-IR"/>
        </w:rPr>
        <w:t xml:space="preserve"> وقال سفيان صل خلف كل بر وفاجر إلا مدمن خمر أو معلن بالفسوق</w:t>
      </w:r>
      <w:r w:rsidRPr="00E70D37" w:rsidR="00D8012B">
        <w:rPr>
          <w:rFonts w:cs="Trad Al_Khat Deco"/>
          <w:sz w:val="22"/>
          <w:szCs w:val="22"/>
          <w:rtl/>
          <w:lang w:bidi="fa-IR"/>
        </w:rPr>
        <w:t xml:space="preserve"> </w:t>
      </w:r>
      <w:r w:rsidRPr="00E70D37" w:rsidR="0053283C">
        <w:rPr>
          <w:rFonts w:cs="Trad Al_Khat Deco"/>
          <w:sz w:val="22"/>
          <w:szCs w:val="22"/>
          <w:rtl/>
          <w:lang w:bidi="fa-IR"/>
        </w:rPr>
        <w:t>أو عاق لوالديه أو صاحب بدعة أو عبد آبق</w:t>
      </w:r>
      <w:r w:rsidR="0052435C">
        <w:rPr>
          <w:rFonts w:cs="Trad Al_Khat Deco" w:hint="cs"/>
          <w:sz w:val="22"/>
          <w:szCs w:val="22"/>
          <w:rtl/>
          <w:lang w:bidi="fa-IR"/>
        </w:rPr>
        <w:t>.</w:t>
      </w:r>
      <w:r w:rsidRPr="00E70D37" w:rsidR="0053283C">
        <w:rPr>
          <w:rFonts w:cs="Trad Al_Khat Deco"/>
          <w:sz w:val="22"/>
          <w:szCs w:val="22"/>
          <w:rtl/>
          <w:lang w:bidi="fa-IR"/>
        </w:rPr>
        <w:t xml:space="preserve"> </w:t>
      </w:r>
      <w:r w:rsidRPr="0052435C" w:rsidR="0053283C">
        <w:rPr>
          <w:rFonts w:cs="Trad Al_Khat Deco"/>
          <w:color w:val="FF0000"/>
          <w:sz w:val="22"/>
          <w:szCs w:val="22"/>
          <w:rtl/>
          <w:lang w:bidi="fa-IR"/>
        </w:rPr>
        <w:t>الخامسة</w:t>
      </w:r>
      <w:r w:rsidRPr="00E70D37" w:rsidR="0053283C">
        <w:rPr>
          <w:rFonts w:cs="Trad Al_Khat Deco"/>
          <w:sz w:val="22"/>
          <w:szCs w:val="22"/>
          <w:rtl/>
          <w:lang w:bidi="fa-IR"/>
        </w:rPr>
        <w:t xml:space="preserve"> أن لا يكبر حتى تستوي</w:t>
      </w:r>
      <w:r w:rsidRPr="00E70D37" w:rsidR="00D8012B">
        <w:rPr>
          <w:rFonts w:cs="Trad Al_Khat Deco"/>
          <w:sz w:val="22"/>
          <w:szCs w:val="22"/>
          <w:rtl/>
          <w:lang w:bidi="fa-IR"/>
        </w:rPr>
        <w:t xml:space="preserve"> </w:t>
      </w:r>
      <w:r w:rsidRPr="00E70D37" w:rsidR="0053283C">
        <w:rPr>
          <w:rFonts w:cs="Trad Al_Khat Deco"/>
          <w:sz w:val="22"/>
          <w:szCs w:val="22"/>
          <w:rtl/>
          <w:lang w:bidi="fa-IR"/>
        </w:rPr>
        <w:t>الصفوف فليلتفت يمينا وشمالا فإن رأى خللا أمر بالتسوية</w:t>
      </w:r>
      <w:r w:rsidR="0052435C">
        <w:rPr>
          <w:rFonts w:cs="Trad Al_Khat Deco" w:hint="cs"/>
          <w:sz w:val="22"/>
          <w:szCs w:val="22"/>
          <w:rtl/>
          <w:lang w:bidi="fa-IR"/>
        </w:rPr>
        <w:t>،</w:t>
      </w:r>
      <w:r w:rsidRPr="00E70D37" w:rsidR="0053283C">
        <w:rPr>
          <w:rFonts w:cs="Trad Al_Khat Deco"/>
          <w:sz w:val="22"/>
          <w:szCs w:val="22"/>
          <w:rtl/>
          <w:lang w:bidi="fa-IR"/>
        </w:rPr>
        <w:t xml:space="preserve"> قيل كانوا يتحاذون</w:t>
      </w:r>
      <w:r w:rsidRPr="00E70D37" w:rsidR="00D8012B">
        <w:rPr>
          <w:rFonts w:cs="Trad Al_Khat Deco"/>
          <w:sz w:val="22"/>
          <w:szCs w:val="22"/>
          <w:rtl/>
          <w:lang w:bidi="fa-IR"/>
        </w:rPr>
        <w:t xml:space="preserve"> </w:t>
      </w:r>
      <w:r w:rsidRPr="00E70D37" w:rsidR="0053283C">
        <w:rPr>
          <w:rFonts w:cs="Trad Al_Khat Deco"/>
          <w:sz w:val="22"/>
          <w:szCs w:val="22"/>
          <w:rtl/>
          <w:lang w:bidi="fa-IR"/>
        </w:rPr>
        <w:t>بالمناكب ويتضامون بالكعاب ولا يكبر حتى يفرغ المؤذن من الإقامة والمؤذن يؤخر</w:t>
      </w:r>
      <w:r w:rsidRPr="00E70D37" w:rsidR="00D8012B">
        <w:rPr>
          <w:rFonts w:cs="Trad Al_Khat Deco"/>
          <w:sz w:val="22"/>
          <w:szCs w:val="22"/>
          <w:rtl/>
          <w:lang w:bidi="fa-IR"/>
        </w:rPr>
        <w:t xml:space="preserve"> </w:t>
      </w:r>
      <w:r w:rsidRPr="00E70D37" w:rsidR="0053283C">
        <w:rPr>
          <w:rFonts w:cs="Trad Al_Khat Deco"/>
          <w:sz w:val="22"/>
          <w:szCs w:val="22"/>
          <w:rtl/>
          <w:lang w:bidi="fa-IR"/>
        </w:rPr>
        <w:t>الإقامة عن الأذان بقدر استعداد الناس في الصلاة ففي الخبر</w:t>
      </w:r>
      <w:r w:rsidR="0052435C">
        <w:rPr>
          <w:rFonts w:cs="Trad Al_Khat Deco" w:hint="cs"/>
          <w:sz w:val="22"/>
          <w:szCs w:val="22"/>
          <w:rtl/>
          <w:lang w:bidi="fa-IR"/>
        </w:rPr>
        <w:t>:</w:t>
      </w:r>
      <w:r w:rsidRPr="00E70D37" w:rsidR="0053283C">
        <w:rPr>
          <w:rFonts w:cs="Trad Al_Khat Deco"/>
          <w:sz w:val="22"/>
          <w:szCs w:val="22"/>
          <w:rtl/>
          <w:lang w:bidi="fa-IR"/>
        </w:rPr>
        <w:t xml:space="preserve"> </w:t>
      </w:r>
      <w:r w:rsidR="0052435C">
        <w:rPr>
          <w:rFonts w:cs="Trad Al_Khat Deco" w:hint="cs"/>
          <w:sz w:val="22"/>
          <w:szCs w:val="22"/>
          <w:rtl/>
          <w:lang w:bidi="fa-IR"/>
        </w:rPr>
        <w:t>(</w:t>
      </w:r>
      <w:r w:rsidRPr="00E70D37" w:rsidR="0053283C">
        <w:rPr>
          <w:rFonts w:cs="Trad Al_Khat Deco"/>
          <w:sz w:val="22"/>
          <w:szCs w:val="22"/>
          <w:rtl/>
          <w:lang w:bidi="fa-IR"/>
        </w:rPr>
        <w:t>ليتمهل المؤذن بين</w:t>
      </w:r>
      <w:r w:rsidRPr="00E70D37" w:rsidR="00D8012B">
        <w:rPr>
          <w:rFonts w:cs="Trad Al_Khat Deco"/>
          <w:sz w:val="22"/>
          <w:szCs w:val="22"/>
          <w:rtl/>
          <w:lang w:bidi="fa-IR"/>
        </w:rPr>
        <w:t xml:space="preserve"> </w:t>
      </w:r>
      <w:r w:rsidRPr="00E70D37" w:rsidR="0053283C">
        <w:rPr>
          <w:rFonts w:cs="Trad Al_Khat Deco"/>
          <w:sz w:val="22"/>
          <w:szCs w:val="22"/>
          <w:rtl/>
          <w:lang w:bidi="fa-IR"/>
        </w:rPr>
        <w:t>الأذان والإقامة بقدر ما يفرغ الآكل من طعامه والمعتصر من اعتصاره</w:t>
      </w:r>
      <w:r>
        <w:rPr>
          <w:rStyle w:val="FootnoteReference"/>
          <w:rFonts w:cs="Trad Al_Khat Deco"/>
          <w:b/>
          <w:bCs/>
          <w:color w:val="FF0000"/>
          <w:sz w:val="22"/>
          <w:szCs w:val="22"/>
          <w:u w:val="single"/>
          <w:rtl/>
        </w:rPr>
        <w:footnoteReference w:id="495"/>
      </w:r>
      <w:r w:rsidR="0052435C">
        <w:rPr>
          <w:rFonts w:cs="Trad Al_Khat Deco" w:hint="cs"/>
          <w:sz w:val="22"/>
          <w:szCs w:val="22"/>
          <w:rtl/>
          <w:lang w:bidi="fa-IR"/>
        </w:rPr>
        <w:t>)</w:t>
      </w:r>
      <w:r w:rsidRPr="00E70D37" w:rsidR="0053283C">
        <w:rPr>
          <w:rFonts w:cs="Trad Al_Khat Deco"/>
          <w:sz w:val="22"/>
          <w:szCs w:val="22"/>
          <w:rtl/>
          <w:lang w:bidi="fa-IR"/>
        </w:rPr>
        <w:t xml:space="preserve"> وذلك لأنه نهى</w:t>
      </w:r>
      <w:r w:rsidRPr="00E70D37" w:rsidR="00D8012B">
        <w:rPr>
          <w:rFonts w:cs="Trad Al_Khat Deco"/>
          <w:sz w:val="22"/>
          <w:szCs w:val="22"/>
          <w:rtl/>
          <w:lang w:bidi="fa-IR"/>
        </w:rPr>
        <w:t xml:space="preserve"> </w:t>
      </w:r>
      <w:r w:rsidRPr="00E70D37" w:rsidR="0053283C">
        <w:rPr>
          <w:rFonts w:cs="Trad Al_Khat Deco"/>
          <w:sz w:val="22"/>
          <w:szCs w:val="22"/>
          <w:rtl/>
          <w:lang w:bidi="fa-IR"/>
        </w:rPr>
        <w:t>عن مدافعة الأخبثين</w:t>
      </w:r>
      <w:r>
        <w:rPr>
          <w:rStyle w:val="FootnoteReference"/>
          <w:rFonts w:cs="Trad Al_Khat Deco"/>
          <w:b/>
          <w:bCs/>
          <w:color w:val="FF0000"/>
          <w:sz w:val="22"/>
          <w:szCs w:val="22"/>
          <w:u w:val="single"/>
          <w:rtl/>
        </w:rPr>
        <w:footnoteReference w:id="496"/>
      </w:r>
      <w:r w:rsidRPr="00E70D37" w:rsidR="0053283C">
        <w:rPr>
          <w:rFonts w:cs="Trad Al_Khat Deco"/>
          <w:sz w:val="22"/>
          <w:szCs w:val="22"/>
          <w:rtl/>
          <w:lang w:bidi="fa-IR"/>
        </w:rPr>
        <w:t xml:space="preserve"> وأمر بتقديم العشاء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العشاء</w:t>
      </w:r>
      <w:r>
        <w:rPr>
          <w:rStyle w:val="FootnoteReference"/>
          <w:rFonts w:cs="Trad Al_Khat Deco"/>
          <w:b/>
          <w:bCs/>
          <w:color w:val="FF0000"/>
          <w:sz w:val="22"/>
          <w:szCs w:val="22"/>
          <w:u w:val="single"/>
          <w:rtl/>
        </w:rPr>
        <w:footnoteReference w:id="497"/>
      </w:r>
      <w:r w:rsidRPr="00E70D37" w:rsidR="0053283C">
        <w:rPr>
          <w:rFonts w:cs="Trad Al_Khat Deco"/>
          <w:sz w:val="22"/>
          <w:szCs w:val="22"/>
          <w:rtl/>
          <w:lang w:bidi="fa-IR"/>
        </w:rPr>
        <w:t xml:space="preserve"> طلبا لفراغ القلب</w:t>
      </w:r>
      <w:r w:rsidR="00E22849">
        <w:rPr>
          <w:rFonts w:cs="Trad Al_Khat Deco" w:hint="cs"/>
          <w:sz w:val="22"/>
          <w:szCs w:val="22"/>
          <w:rtl/>
          <w:lang w:bidi="fa-IR"/>
        </w:rPr>
        <w:t>.</w:t>
      </w:r>
      <w:r w:rsidRPr="00E70D37" w:rsidR="0053283C">
        <w:rPr>
          <w:rFonts w:cs="Trad Al_Khat Deco"/>
          <w:sz w:val="22"/>
          <w:szCs w:val="22"/>
          <w:rtl/>
          <w:lang w:bidi="fa-IR"/>
        </w:rPr>
        <w:t xml:space="preserve"> </w:t>
      </w:r>
      <w:r w:rsidRPr="00E22849" w:rsidR="0053283C">
        <w:rPr>
          <w:rFonts w:cs="Trad Al_Khat Deco"/>
          <w:color w:val="FF0000"/>
          <w:sz w:val="22"/>
          <w:szCs w:val="22"/>
          <w:rtl/>
          <w:lang w:bidi="fa-IR"/>
        </w:rPr>
        <w:t>السادسة</w:t>
      </w:r>
      <w:r w:rsidRPr="00E70D37" w:rsidR="0053283C">
        <w:rPr>
          <w:rFonts w:cs="Trad Al_Khat Deco"/>
          <w:sz w:val="22"/>
          <w:szCs w:val="22"/>
          <w:rtl/>
          <w:lang w:bidi="fa-IR"/>
        </w:rPr>
        <w:t xml:space="preserve">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يرفع صوته بتكبيرة الإحرام وسائر التكبيرات ولا يرفع المأموم صوته إلا بقدر ما</w:t>
      </w:r>
      <w:r w:rsidRPr="00E70D37" w:rsidR="00D8012B">
        <w:rPr>
          <w:rFonts w:cs="Trad Al_Khat Deco"/>
          <w:sz w:val="22"/>
          <w:szCs w:val="22"/>
          <w:rtl/>
          <w:lang w:bidi="fa-IR"/>
        </w:rPr>
        <w:t xml:space="preserve"> </w:t>
      </w:r>
      <w:r w:rsidRPr="00E70D37" w:rsidR="0053283C">
        <w:rPr>
          <w:rFonts w:cs="Trad Al_Khat Deco"/>
          <w:sz w:val="22"/>
          <w:szCs w:val="22"/>
          <w:rtl/>
          <w:lang w:bidi="fa-IR"/>
        </w:rPr>
        <w:t>يسمع نفسه وينوي الإمامة لينال الفضل فإن لم ينو صحت صلاته وصلاة القوم إذا</w:t>
      </w:r>
      <w:r w:rsidRPr="00E70D37" w:rsidR="00D8012B">
        <w:rPr>
          <w:rFonts w:cs="Trad Al_Khat Deco"/>
          <w:sz w:val="22"/>
          <w:szCs w:val="22"/>
          <w:rtl/>
          <w:lang w:bidi="fa-IR"/>
        </w:rPr>
        <w:t xml:space="preserve"> </w:t>
      </w:r>
      <w:r w:rsidRPr="00E70D37" w:rsidR="0053283C">
        <w:rPr>
          <w:rFonts w:cs="Trad Al_Khat Deco"/>
          <w:sz w:val="22"/>
          <w:szCs w:val="22"/>
          <w:rtl/>
          <w:lang w:bidi="fa-IR"/>
        </w:rPr>
        <w:t>نووا الاقتداء ونالوا فضل القدوة وهو لا ينال فضل الإمامة</w:t>
      </w:r>
      <w:r w:rsidR="00E22849">
        <w:rPr>
          <w:rFonts w:cs="Trad Al_Khat Deco" w:hint="cs"/>
          <w:sz w:val="22"/>
          <w:szCs w:val="22"/>
          <w:rtl/>
          <w:lang w:bidi="fa-IR"/>
        </w:rPr>
        <w:t>،</w:t>
      </w:r>
      <w:r w:rsidRPr="00E70D37" w:rsidR="0053283C">
        <w:rPr>
          <w:rFonts w:cs="Trad Al_Khat Deco"/>
          <w:sz w:val="22"/>
          <w:szCs w:val="22"/>
          <w:rtl/>
          <w:lang w:bidi="fa-IR"/>
        </w:rPr>
        <w:t xml:space="preserve"> وليؤخر المأموم تكبيره</w:t>
      </w:r>
      <w:r w:rsidRPr="00E70D37" w:rsidR="00D8012B">
        <w:rPr>
          <w:rFonts w:cs="Trad Al_Khat Deco"/>
          <w:sz w:val="22"/>
          <w:szCs w:val="22"/>
          <w:rtl/>
          <w:lang w:bidi="fa-IR"/>
        </w:rPr>
        <w:t xml:space="preserve"> </w:t>
      </w:r>
      <w:r w:rsidRPr="00E70D37" w:rsidR="0053283C">
        <w:rPr>
          <w:rFonts w:cs="Trad Al_Khat Deco"/>
          <w:sz w:val="22"/>
          <w:szCs w:val="22"/>
          <w:rtl/>
          <w:lang w:bidi="fa-IR"/>
        </w:rPr>
        <w:t>عن تكبيرة الإمام فيبتدىء بعد فراغه والله أعلم</w:t>
      </w:r>
      <w:r w:rsidR="00E22849">
        <w:rPr>
          <w:rFonts w:cs="Trad Al_Khat Deco" w:hint="cs"/>
          <w:sz w:val="22"/>
          <w:szCs w:val="22"/>
          <w:rtl/>
          <w:lang w:bidi="fa-IR"/>
        </w:rPr>
        <w:t>.</w:t>
      </w:r>
      <w:r w:rsidRPr="00E70D37" w:rsidR="0053283C">
        <w:rPr>
          <w:rFonts w:cs="Trad Al_Khat Deco"/>
          <w:sz w:val="22"/>
          <w:szCs w:val="22"/>
          <w:rtl/>
          <w:lang w:bidi="fa-IR"/>
        </w:rPr>
        <w:t xml:space="preserve"> واما وظائف القراءة فثلاثة</w:t>
      </w:r>
      <w:r w:rsidR="00E22849">
        <w:rPr>
          <w:rFonts w:cs="Trad Al_Khat Deco" w:hint="cs"/>
          <w:sz w:val="22"/>
          <w:szCs w:val="22"/>
          <w:rtl/>
          <w:lang w:bidi="fa-IR"/>
        </w:rPr>
        <w:t>:</w:t>
      </w:r>
      <w:r w:rsidRPr="00E70D37" w:rsidR="0053283C">
        <w:rPr>
          <w:rFonts w:cs="Trad Al_Khat Deco"/>
          <w:sz w:val="22"/>
          <w:szCs w:val="22"/>
          <w:rtl/>
          <w:lang w:bidi="fa-IR"/>
        </w:rPr>
        <w:t xml:space="preserve"> أو</w:t>
      </w:r>
      <w:r w:rsidR="00E22849">
        <w:rPr>
          <w:rFonts w:cs="Trad Al_Khat Deco" w:hint="cs"/>
          <w:sz w:val="22"/>
          <w:szCs w:val="22"/>
          <w:rtl/>
          <w:lang w:bidi="fa-IR"/>
        </w:rPr>
        <w:t>ّ</w:t>
      </w:r>
      <w:r w:rsidRPr="00E70D37" w:rsidR="0053283C">
        <w:rPr>
          <w:rFonts w:cs="Trad Al_Khat Deco"/>
          <w:sz w:val="22"/>
          <w:szCs w:val="22"/>
          <w:rtl/>
          <w:lang w:bidi="fa-IR"/>
        </w:rPr>
        <w:t>لها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يسر</w:t>
      </w:r>
      <w:r w:rsidR="00E22849">
        <w:rPr>
          <w:rFonts w:cs="Trad Al_Khat Deco" w:hint="cs"/>
          <w:sz w:val="22"/>
          <w:szCs w:val="22"/>
          <w:rtl/>
          <w:lang w:bidi="fa-IR"/>
        </w:rPr>
        <w:t>ّ</w:t>
      </w:r>
      <w:r w:rsidRPr="00E70D37" w:rsidR="0053283C">
        <w:rPr>
          <w:rFonts w:cs="Trad Al_Khat Deco"/>
          <w:sz w:val="22"/>
          <w:szCs w:val="22"/>
          <w:rtl/>
          <w:lang w:bidi="fa-IR"/>
        </w:rPr>
        <w:t xml:space="preserve"> بدعاء الاستفتاح والتعو</w:t>
      </w:r>
      <w:r w:rsidR="00E22849">
        <w:rPr>
          <w:rFonts w:cs="Trad Al_Khat Deco" w:hint="cs"/>
          <w:sz w:val="22"/>
          <w:szCs w:val="22"/>
          <w:rtl/>
          <w:lang w:bidi="fa-IR"/>
        </w:rPr>
        <w:t>ّ</w:t>
      </w:r>
      <w:r w:rsidRPr="00E70D37" w:rsidR="0053283C">
        <w:rPr>
          <w:rFonts w:cs="Trad Al_Khat Deco"/>
          <w:sz w:val="22"/>
          <w:szCs w:val="22"/>
          <w:rtl/>
          <w:lang w:bidi="fa-IR"/>
        </w:rPr>
        <w:t>ذ كالمنفرد ويجهر بالفاتحة والسورة بعدها في جميع</w:t>
      </w:r>
      <w:r w:rsidRPr="00E70D37" w:rsidR="00D8012B">
        <w:rPr>
          <w:rFonts w:cs="Trad Al_Khat Deco"/>
          <w:sz w:val="22"/>
          <w:szCs w:val="22"/>
          <w:rtl/>
          <w:lang w:bidi="fa-IR"/>
        </w:rPr>
        <w:t xml:space="preserve"> </w:t>
      </w:r>
      <w:r w:rsidRPr="00E70D37" w:rsidR="0053283C">
        <w:rPr>
          <w:rFonts w:cs="Trad Al_Khat Deco"/>
          <w:sz w:val="22"/>
          <w:szCs w:val="22"/>
          <w:rtl/>
          <w:lang w:bidi="fa-IR"/>
        </w:rPr>
        <w:t>الصبح وأوليي العشاء والمغرب وكذلك المنفرد ويجهر بقوله آمين في الصلاة الجهرية</w:t>
      </w:r>
      <w:r w:rsidRPr="00E70D37" w:rsidR="00D8012B">
        <w:rPr>
          <w:rFonts w:cs="Trad Al_Khat Deco"/>
          <w:sz w:val="22"/>
          <w:szCs w:val="22"/>
          <w:rtl/>
          <w:lang w:bidi="fa-IR"/>
        </w:rPr>
        <w:t xml:space="preserve"> </w:t>
      </w:r>
      <w:r w:rsidRPr="00E70D37" w:rsidR="0053283C">
        <w:rPr>
          <w:rFonts w:cs="Trad Al_Khat Deco"/>
          <w:sz w:val="22"/>
          <w:szCs w:val="22"/>
          <w:rtl/>
          <w:lang w:bidi="fa-IR"/>
        </w:rPr>
        <w:t>وكذا المأموم ويقرن المأموم تأمينه بتأمين الإمام معا لا تعقيبا</w:t>
      </w:r>
      <w:r>
        <w:rPr>
          <w:rStyle w:val="FootnoteReference"/>
          <w:rFonts w:cs="Trad Al_Khat Deco"/>
          <w:b/>
          <w:bCs/>
          <w:color w:val="FF0000"/>
          <w:sz w:val="22"/>
          <w:szCs w:val="22"/>
          <w:u w:val="single"/>
          <w:rtl/>
        </w:rPr>
        <w:footnoteReference w:id="498"/>
      </w:r>
      <w:r w:rsidRPr="00E70D37" w:rsidR="0053283C">
        <w:rPr>
          <w:rFonts w:cs="Trad Al_Khat Deco"/>
          <w:sz w:val="22"/>
          <w:szCs w:val="22"/>
          <w:rtl/>
          <w:lang w:bidi="fa-IR"/>
        </w:rPr>
        <w:t xml:space="preserve"> ويجهر</w:t>
      </w:r>
      <w:r w:rsidRPr="00E70D37" w:rsidR="00D8012B">
        <w:rPr>
          <w:rFonts w:cs="Trad Al_Khat Deco"/>
          <w:sz w:val="22"/>
          <w:szCs w:val="22"/>
          <w:rtl/>
          <w:lang w:bidi="fa-IR"/>
        </w:rPr>
        <w:t xml:space="preserve"> </w:t>
      </w:r>
      <w:r w:rsidRPr="00E70D37" w:rsidR="0053283C">
        <w:rPr>
          <w:rFonts w:cs="Trad Al_Khat Deco"/>
          <w:sz w:val="22"/>
          <w:szCs w:val="22"/>
          <w:rtl/>
          <w:lang w:bidi="fa-IR"/>
        </w:rPr>
        <w:t>ببسم الله الرحمن الرحيم والأخبار فيه متعارضة</w:t>
      </w:r>
      <w:r>
        <w:rPr>
          <w:rStyle w:val="FootnoteReference"/>
          <w:rFonts w:cs="Trad Al_Khat Deco"/>
          <w:b/>
          <w:bCs/>
          <w:color w:val="FF0000"/>
          <w:sz w:val="22"/>
          <w:szCs w:val="22"/>
          <w:u w:val="single"/>
          <w:rtl/>
        </w:rPr>
        <w:footnoteReference w:id="499"/>
      </w:r>
      <w:r w:rsidRPr="00E70D37" w:rsidR="0053283C">
        <w:rPr>
          <w:rFonts w:cs="Trad Al_Khat Deco"/>
          <w:sz w:val="22"/>
          <w:szCs w:val="22"/>
          <w:rtl/>
          <w:lang w:bidi="fa-IR"/>
        </w:rPr>
        <w:t xml:space="preserve"> واختيار الشافعي رضي الله عنه الجهر</w:t>
      </w:r>
      <w:r w:rsidR="00E22849">
        <w:rPr>
          <w:rFonts w:cs="Trad Al_Khat Deco" w:hint="cs"/>
          <w:sz w:val="22"/>
          <w:szCs w:val="22"/>
          <w:rtl/>
          <w:lang w:bidi="fa-IR"/>
        </w:rPr>
        <w:t>.</w:t>
      </w:r>
      <w:r w:rsidRPr="00E70D37" w:rsidR="0053283C">
        <w:rPr>
          <w:rFonts w:cs="Trad Al_Khat Deco"/>
          <w:sz w:val="22"/>
          <w:szCs w:val="22"/>
          <w:rtl/>
          <w:lang w:bidi="fa-IR"/>
        </w:rPr>
        <w:t xml:space="preserve"> </w:t>
      </w:r>
      <w:r w:rsidRPr="00E22849" w:rsidR="0053283C">
        <w:rPr>
          <w:rFonts w:cs="Trad Al_Khat Deco"/>
          <w:color w:val="FF0000"/>
          <w:sz w:val="22"/>
          <w:szCs w:val="22"/>
          <w:rtl/>
          <w:lang w:bidi="fa-IR"/>
        </w:rPr>
        <w:t>الثانية</w:t>
      </w:r>
      <w:r w:rsidRPr="00E70D37" w:rsidR="0053283C">
        <w:rPr>
          <w:rFonts w:cs="Trad Al_Khat Deco"/>
          <w:sz w:val="22"/>
          <w:szCs w:val="22"/>
          <w:rtl/>
          <w:lang w:bidi="fa-IR"/>
        </w:rPr>
        <w:t xml:space="preserve"> أن يكون للإمام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القيام ثلاث سكتات</w:t>
      </w:r>
      <w:r>
        <w:rPr>
          <w:rStyle w:val="FootnoteReference"/>
          <w:rFonts w:cs="Trad Al_Khat Deco"/>
          <w:b/>
          <w:bCs/>
          <w:color w:val="FF0000"/>
          <w:sz w:val="22"/>
          <w:szCs w:val="22"/>
          <w:u w:val="single"/>
          <w:rtl/>
        </w:rPr>
        <w:footnoteReference w:id="500"/>
      </w:r>
      <w:r w:rsidRPr="00E70D37" w:rsidR="0053283C">
        <w:rPr>
          <w:rFonts w:cs="Trad Al_Khat Deco"/>
          <w:sz w:val="22"/>
          <w:szCs w:val="22"/>
          <w:rtl/>
          <w:lang w:bidi="fa-IR"/>
        </w:rPr>
        <w:t xml:space="preserve"> هكذا رواه سمرة بن جندب</w:t>
      </w:r>
      <w:r w:rsidRPr="00E70D37" w:rsidR="00D8012B">
        <w:rPr>
          <w:rFonts w:cs="Trad Al_Khat Deco"/>
          <w:sz w:val="22"/>
          <w:szCs w:val="22"/>
          <w:rtl/>
          <w:lang w:bidi="fa-IR"/>
        </w:rPr>
        <w:t xml:space="preserve"> </w:t>
      </w:r>
      <w:r w:rsidRPr="00E70D37" w:rsidR="0053283C">
        <w:rPr>
          <w:rFonts w:cs="Trad Al_Khat Deco"/>
          <w:sz w:val="22"/>
          <w:szCs w:val="22"/>
          <w:rtl/>
          <w:lang w:bidi="fa-IR"/>
        </w:rPr>
        <w:t>وعمران بن الحصين عن</w:t>
      </w:r>
      <w:r w:rsidR="00E22849">
        <w:rPr>
          <w:rFonts w:cs="Trad Al_Khat Deco" w:hint="cs"/>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أولاهن إذا كبر وهي الطولى منهن مقدار</w:t>
      </w:r>
      <w:r w:rsidRPr="00E70D37" w:rsidR="00D8012B">
        <w:rPr>
          <w:rFonts w:cs="Trad Al_Khat Deco"/>
          <w:sz w:val="22"/>
          <w:szCs w:val="22"/>
          <w:rtl/>
          <w:lang w:bidi="fa-IR"/>
        </w:rPr>
        <w:t xml:space="preserve"> </w:t>
      </w:r>
      <w:r w:rsidRPr="00E70D37" w:rsidR="0053283C">
        <w:rPr>
          <w:rFonts w:cs="Trad Al_Khat Deco"/>
          <w:sz w:val="22"/>
          <w:szCs w:val="22"/>
          <w:rtl/>
          <w:lang w:bidi="fa-IR"/>
        </w:rPr>
        <w:t>ما يقرأ من خلفه فاتحة الكتاب وذلك وقت قراءته لدعاء الاستفتاح فإنه إن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يسكت يفوتهم الاستماع فيكون عليه ما نقص من صلاتهم فإن لم يقرءوا الفاتحة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سكوته واشتغلوا بغيرها فذلك عليه لا عليهم السكتة الثانية إذا فرغ من الفاتحة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ليتم من يقرأ الفاتحة في السكتة الأولى فاتحته وهي كنصف السكتة الأولى</w:t>
      </w:r>
      <w:r w:rsidR="007C2E81">
        <w:rPr>
          <w:rFonts w:cs="Trad Al_Khat Deco" w:hint="cs"/>
          <w:sz w:val="22"/>
          <w:szCs w:val="22"/>
          <w:rtl/>
          <w:lang w:bidi="fa-IR"/>
        </w:rPr>
        <w:t>.</w:t>
      </w:r>
      <w:r w:rsidRPr="00E70D37" w:rsidR="0053283C">
        <w:rPr>
          <w:rFonts w:cs="Trad Al_Khat Deco"/>
          <w:sz w:val="22"/>
          <w:szCs w:val="22"/>
          <w:rtl/>
          <w:lang w:bidi="fa-IR"/>
        </w:rPr>
        <w:t xml:space="preserve"> السكتة</w:t>
      </w:r>
      <w:r w:rsidRPr="00E70D37" w:rsidR="00D8012B">
        <w:rPr>
          <w:rFonts w:cs="Trad Al_Khat Deco"/>
          <w:sz w:val="22"/>
          <w:szCs w:val="22"/>
          <w:rtl/>
          <w:lang w:bidi="fa-IR"/>
        </w:rPr>
        <w:t xml:space="preserve"> </w:t>
      </w:r>
      <w:r w:rsidRPr="00E70D37" w:rsidR="0053283C">
        <w:rPr>
          <w:rFonts w:cs="Trad Al_Khat Deco"/>
          <w:sz w:val="22"/>
          <w:szCs w:val="22"/>
          <w:rtl/>
          <w:lang w:bidi="fa-IR"/>
        </w:rPr>
        <w:t>الثالثة إذا فرغ من السورة قبل أن يركع وهي أخفها وذلك بقدر ما تنفصل القراءة</w:t>
      </w:r>
      <w:r w:rsidRPr="00E70D37" w:rsidR="00D8012B">
        <w:rPr>
          <w:rFonts w:cs="Trad Al_Khat Deco"/>
          <w:sz w:val="22"/>
          <w:szCs w:val="22"/>
          <w:rtl/>
          <w:lang w:bidi="fa-IR"/>
        </w:rPr>
        <w:t xml:space="preserve"> </w:t>
      </w:r>
      <w:r w:rsidRPr="00E70D37" w:rsidR="0053283C">
        <w:rPr>
          <w:rFonts w:cs="Trad Al_Khat Deco"/>
          <w:sz w:val="22"/>
          <w:szCs w:val="22"/>
          <w:rtl/>
          <w:lang w:bidi="fa-IR"/>
        </w:rPr>
        <w:t>عن التكبير فقد نهى عن الوصل فيه ولا يقرأ المأموم وراء الإمام إلا الفاتحة فإن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يسكت الإمام قرأ فاتحة الكتاب معه</w:t>
      </w:r>
      <w:r w:rsidR="0061215D">
        <w:rPr>
          <w:rFonts w:cs="Trad Al_Khat Deco" w:hint="cs"/>
          <w:sz w:val="22"/>
          <w:szCs w:val="22"/>
          <w:rtl/>
          <w:lang w:bidi="fa-IR"/>
        </w:rPr>
        <w:t xml:space="preserve"> </w:t>
      </w:r>
      <w:r w:rsidRPr="00E70D37" w:rsidR="0053283C">
        <w:rPr>
          <w:rFonts w:cs="Trad Al_Khat Deco"/>
          <w:sz w:val="22"/>
          <w:szCs w:val="22"/>
          <w:rtl/>
          <w:lang w:bidi="fa-IR"/>
        </w:rPr>
        <w:t xml:space="preserve"> والمقصر هو الإمام وإن لم يسمع المأموم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الجهرية لبعده أو كان في السرية فلا بأس بقراءة السورة</w:t>
      </w:r>
      <w:r w:rsidR="007C2E81">
        <w:rPr>
          <w:rFonts w:cs="Trad Al_Khat Deco" w:hint="cs"/>
          <w:sz w:val="22"/>
          <w:szCs w:val="22"/>
          <w:rtl/>
          <w:lang w:bidi="fa-IR"/>
        </w:rPr>
        <w:t>.</w:t>
      </w:r>
      <w:r w:rsidRPr="00E70D37" w:rsidR="0053283C">
        <w:rPr>
          <w:rFonts w:cs="Trad Al_Khat Deco"/>
          <w:sz w:val="22"/>
          <w:szCs w:val="22"/>
          <w:rtl/>
          <w:lang w:bidi="fa-IR"/>
        </w:rPr>
        <w:t xml:space="preserve"> </w:t>
      </w:r>
      <w:r w:rsidRPr="007C2E81" w:rsidR="0053283C">
        <w:rPr>
          <w:rFonts w:cs="Trad Al_Khat Deco"/>
          <w:color w:val="FF0000"/>
          <w:sz w:val="22"/>
          <w:szCs w:val="22"/>
          <w:rtl/>
          <w:lang w:bidi="fa-IR"/>
        </w:rPr>
        <w:t>الوظيفة الثالثة</w:t>
      </w:r>
      <w:r w:rsidRPr="00E70D37" w:rsidR="0053283C">
        <w:rPr>
          <w:rFonts w:cs="Trad Al_Khat Deco"/>
          <w:sz w:val="22"/>
          <w:szCs w:val="22"/>
          <w:rtl/>
          <w:lang w:bidi="fa-IR"/>
        </w:rPr>
        <w:t xml:space="preserve"> أن يقرأ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الصبح سورتين من المثاني ما دون المائة فإن الإطالة في قراءة الفجر والتغليس بها</w:t>
      </w:r>
      <w:r w:rsidRPr="00E70D37" w:rsidR="00D8012B">
        <w:rPr>
          <w:rFonts w:cs="Trad Al_Khat Deco"/>
          <w:sz w:val="22"/>
          <w:szCs w:val="22"/>
          <w:rtl/>
          <w:lang w:bidi="fa-IR"/>
        </w:rPr>
        <w:t xml:space="preserve"> </w:t>
      </w:r>
      <w:r w:rsidRPr="00E70D37" w:rsidR="0053283C">
        <w:rPr>
          <w:rFonts w:cs="Trad Al_Khat Deco"/>
          <w:sz w:val="22"/>
          <w:szCs w:val="22"/>
          <w:rtl/>
          <w:lang w:bidi="fa-IR"/>
        </w:rPr>
        <w:t>سنة ولا يضره الخروج منها مع الإسفار ولا بأس بأن يقرأ في الثانية بأواخر السور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نحو الثلاثين أو العشرين إلى أن يختمها لأن ذلك لا يتكرر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الأسماع كثيرا</w:t>
      </w:r>
      <w:r w:rsidRPr="00E70D37" w:rsidR="00D8012B">
        <w:rPr>
          <w:rFonts w:cs="Trad Al_Khat Deco"/>
          <w:sz w:val="22"/>
          <w:szCs w:val="22"/>
          <w:rtl/>
          <w:lang w:bidi="fa-IR"/>
        </w:rPr>
        <w:t xml:space="preserve"> </w:t>
      </w:r>
      <w:r w:rsidRPr="00E70D37" w:rsidR="0053283C">
        <w:rPr>
          <w:rFonts w:cs="Trad Al_Khat Deco"/>
          <w:sz w:val="22"/>
          <w:szCs w:val="22"/>
          <w:rtl/>
          <w:lang w:bidi="fa-IR"/>
        </w:rPr>
        <w:t>فيكون أبلغ في الوعظ وأدعى إلى التفكر وإنما كره بعض العلماء قراءة بعض أول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السور وقطعها وقد رو</w:t>
      </w:r>
      <w:r w:rsidR="0061215D">
        <w:rPr>
          <w:rFonts w:cs="Trad Al_Khat Deco" w:hint="cs"/>
          <w:sz w:val="22"/>
          <w:szCs w:val="22"/>
          <w:rtl/>
          <w:lang w:bidi="fa-IR"/>
        </w:rPr>
        <w:t>ى</w:t>
      </w:r>
      <w:r w:rsidRPr="00E70D37" w:rsidR="0053283C">
        <w:rPr>
          <w:rFonts w:cs="Trad Al_Khat Deco"/>
          <w:sz w:val="22"/>
          <w:szCs w:val="22"/>
          <w:rtl/>
          <w:lang w:bidi="fa-IR"/>
        </w:rPr>
        <w:t xml:space="preserve">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قرأ بعض سورة يونس</w:t>
      </w:r>
      <w:r w:rsidRPr="00E70D37" w:rsidR="00D8012B">
        <w:rPr>
          <w:rFonts w:cs="Trad Al_Khat Deco"/>
          <w:sz w:val="22"/>
          <w:szCs w:val="22"/>
          <w:rtl/>
          <w:lang w:bidi="fa-IR"/>
        </w:rPr>
        <w:t xml:space="preserve"> </w:t>
      </w:r>
      <w:r w:rsidRPr="00E70D37" w:rsidR="0053283C">
        <w:rPr>
          <w:rFonts w:cs="Trad Al_Khat Deco"/>
          <w:sz w:val="22"/>
          <w:szCs w:val="22"/>
          <w:rtl/>
          <w:lang w:bidi="fa-IR"/>
        </w:rPr>
        <w:t>فلما انتهى إلى ذكر موسى وفرعون قطع فركع</w:t>
      </w:r>
      <w:r>
        <w:rPr>
          <w:rStyle w:val="FootnoteReference"/>
          <w:rFonts w:cs="Trad Al_Khat Deco"/>
          <w:b/>
          <w:bCs/>
          <w:color w:val="FF0000"/>
          <w:sz w:val="22"/>
          <w:szCs w:val="22"/>
          <w:u w:val="single"/>
          <w:rtl/>
        </w:rPr>
        <w:footnoteReference w:id="501"/>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قرأ في الفجر آية من البقرة</w:t>
      </w:r>
      <w:r>
        <w:rPr>
          <w:rStyle w:val="FootnoteReference"/>
          <w:rFonts w:cs="Trad Al_Khat Deco"/>
          <w:b/>
          <w:bCs/>
          <w:color w:val="FF0000"/>
          <w:sz w:val="22"/>
          <w:szCs w:val="22"/>
          <w:u w:val="single"/>
          <w:rtl/>
        </w:rPr>
        <w:footnoteReference w:id="502"/>
      </w:r>
      <w:r w:rsidRPr="00E70D37" w:rsidR="0053283C">
        <w:rPr>
          <w:rFonts w:cs="Trad Al_Khat Deco"/>
          <w:sz w:val="22"/>
          <w:szCs w:val="22"/>
          <w:rtl/>
          <w:lang w:bidi="fa-IR"/>
        </w:rPr>
        <w:t xml:space="preserve"> وهي قوله</w:t>
      </w:r>
      <w:r w:rsidR="00E270F0">
        <w:rPr>
          <w:rFonts w:cs="Trad Al_Khat Deco" w:hint="cs"/>
          <w:sz w:val="22"/>
          <w:szCs w:val="22"/>
          <w:rtl/>
          <w:lang w:bidi="fa-IR"/>
        </w:rPr>
        <w:t>:</w:t>
      </w:r>
      <w:r w:rsidR="00E00535">
        <w:rPr>
          <w:rFonts w:cs="Trad Al_Khat Deco" w:hint="cs"/>
          <w:sz w:val="22"/>
          <w:szCs w:val="22"/>
          <w:rtl/>
          <w:lang w:bidi="fa-IR"/>
        </w:rPr>
        <w:t xml:space="preserve"> </w:t>
      </w:r>
      <w:r w:rsidR="00E00535">
        <w:rPr>
          <w:rFonts w:cs="Trad Al_Khat Deco" w:hint="cs"/>
          <w:color w:val="FF0000"/>
          <w:sz w:val="22"/>
          <w:szCs w:val="22"/>
          <w:rtl/>
        </w:rPr>
        <w:t>﴿</w:t>
      </w:r>
      <w:r w:rsidRPr="00E70D37" w:rsidR="0053283C">
        <w:rPr>
          <w:rFonts w:cs="Trad Al_Khat Deco"/>
          <w:sz w:val="22"/>
          <w:szCs w:val="22"/>
          <w:rtl/>
          <w:lang w:bidi="fa-IR"/>
        </w:rPr>
        <w:t xml:space="preserve"> قولوا آمنا بالله وما أنزل إلينا</w:t>
      </w:r>
      <w:r w:rsidR="00E00535">
        <w:rPr>
          <w:rFonts w:cs="Trad Al_Khat Deco" w:hint="cs"/>
          <w:sz w:val="22"/>
          <w:szCs w:val="22"/>
          <w:rtl/>
          <w:lang w:bidi="fa-IR"/>
        </w:rPr>
        <w:t xml:space="preserve"> </w:t>
      </w:r>
      <w:r w:rsidR="00E00535">
        <w:rPr>
          <w:rFonts w:cs="Trad Al_Khat Deco" w:hint="cs"/>
          <w:color w:val="FF0000"/>
          <w:sz w:val="22"/>
          <w:szCs w:val="22"/>
          <w:rtl/>
        </w:rPr>
        <w:t>﴾ {}</w:t>
      </w:r>
      <w:r w:rsidRPr="00E70D37" w:rsidR="0053283C">
        <w:rPr>
          <w:rFonts w:cs="Trad Al_Khat Deco"/>
          <w:sz w:val="22"/>
          <w:szCs w:val="22"/>
          <w:rtl/>
          <w:lang w:bidi="fa-IR"/>
        </w:rPr>
        <w:t xml:space="preserve"> وفي الثانية</w:t>
      </w:r>
      <w:r w:rsidR="00E270F0">
        <w:rPr>
          <w:rFonts w:cs="Trad Al_Khat Deco" w:hint="cs"/>
          <w:sz w:val="22"/>
          <w:szCs w:val="22"/>
          <w:rtl/>
          <w:lang w:bidi="fa-IR"/>
        </w:rPr>
        <w:t>:</w:t>
      </w:r>
      <w:r w:rsidR="00E00535">
        <w:rPr>
          <w:rFonts w:cs="Trad Al_Khat Deco" w:hint="cs"/>
          <w:sz w:val="22"/>
          <w:szCs w:val="22"/>
          <w:rtl/>
          <w:lang w:bidi="fa-IR"/>
        </w:rPr>
        <w:t xml:space="preserve"> </w:t>
      </w:r>
      <w:r w:rsidR="00E00535">
        <w:rPr>
          <w:rFonts w:cs="Trad Al_Khat Deco" w:hint="cs"/>
          <w:color w:val="FF0000"/>
          <w:sz w:val="22"/>
          <w:szCs w:val="22"/>
          <w:rtl/>
        </w:rPr>
        <w:t>﴿</w:t>
      </w:r>
      <w:r w:rsidRPr="00E70D37" w:rsidR="0053283C">
        <w:rPr>
          <w:rFonts w:cs="Trad Al_Khat Deco"/>
          <w:sz w:val="22"/>
          <w:szCs w:val="22"/>
          <w:rtl/>
          <w:lang w:bidi="fa-IR"/>
        </w:rPr>
        <w:t xml:space="preserve"> ربنا آمنا بما</w:t>
      </w:r>
      <w:r w:rsidRPr="00E70D37" w:rsidR="00D8012B">
        <w:rPr>
          <w:rFonts w:cs="Trad Al_Khat Deco"/>
          <w:sz w:val="22"/>
          <w:szCs w:val="22"/>
          <w:rtl/>
          <w:lang w:bidi="fa-IR"/>
        </w:rPr>
        <w:t xml:space="preserve"> </w:t>
      </w:r>
      <w:r w:rsidRPr="00E70D37" w:rsidR="0053283C">
        <w:rPr>
          <w:rFonts w:cs="Trad Al_Khat Deco"/>
          <w:sz w:val="22"/>
          <w:szCs w:val="22"/>
          <w:rtl/>
          <w:lang w:bidi="fa-IR"/>
        </w:rPr>
        <w:t>أنزلت</w:t>
      </w:r>
      <w:r w:rsidR="00E00535">
        <w:rPr>
          <w:rFonts w:cs="Trad Al_Khat Deco" w:hint="cs"/>
          <w:sz w:val="22"/>
          <w:szCs w:val="22"/>
          <w:rtl/>
          <w:lang w:bidi="fa-IR"/>
        </w:rPr>
        <w:t xml:space="preserve"> </w:t>
      </w:r>
      <w:r w:rsidR="00E00535">
        <w:rPr>
          <w:rFonts w:cs="Trad Al_Khat Deco" w:hint="cs"/>
          <w:color w:val="FF0000"/>
          <w:sz w:val="22"/>
          <w:szCs w:val="22"/>
          <w:rtl/>
        </w:rPr>
        <w:t>﴾ {}</w:t>
      </w:r>
      <w:r w:rsidRPr="00E70D37" w:rsidR="0053283C">
        <w:rPr>
          <w:rFonts w:cs="Trad Al_Khat Deco"/>
          <w:sz w:val="22"/>
          <w:szCs w:val="22"/>
          <w:rtl/>
          <w:lang w:bidi="fa-IR"/>
        </w:rPr>
        <w:t xml:space="preserve"> وسمع بلالا يقرأ من ههنا وههنا فسأله عن ذلك فقال</w:t>
      </w:r>
      <w:r w:rsidR="00E00535">
        <w:rPr>
          <w:rFonts w:cs="Trad Al_Khat Deco" w:hint="cs"/>
          <w:sz w:val="22"/>
          <w:szCs w:val="22"/>
          <w:rtl/>
          <w:lang w:bidi="fa-IR"/>
        </w:rPr>
        <w:t>:</w:t>
      </w:r>
      <w:r w:rsidRPr="00E70D37" w:rsidR="0053283C">
        <w:rPr>
          <w:rFonts w:cs="Trad Al_Khat Deco"/>
          <w:sz w:val="22"/>
          <w:szCs w:val="22"/>
          <w:rtl/>
          <w:lang w:bidi="fa-IR"/>
        </w:rPr>
        <w:t xml:space="preserve"> أخلط الطيب بالطيب</w:t>
      </w:r>
      <w:r w:rsidR="00E00535">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فقال</w:t>
      </w:r>
      <w:r w:rsidR="00E00535">
        <w:rPr>
          <w:rFonts w:cs="Trad Al_Khat Deco" w:hint="cs"/>
          <w:sz w:val="22"/>
          <w:szCs w:val="22"/>
          <w:rtl/>
          <w:lang w:bidi="fa-IR"/>
        </w:rPr>
        <w:t>:</w:t>
      </w:r>
      <w:r w:rsidRPr="00E70D37" w:rsidR="0053283C">
        <w:rPr>
          <w:rFonts w:cs="Trad Al_Khat Deco"/>
          <w:sz w:val="22"/>
          <w:szCs w:val="22"/>
          <w:rtl/>
          <w:lang w:bidi="fa-IR"/>
        </w:rPr>
        <w:t xml:space="preserve"> أحسنت</w:t>
      </w:r>
      <w:r>
        <w:rPr>
          <w:rStyle w:val="FootnoteReference"/>
          <w:rFonts w:cs="Trad Al_Khat Deco"/>
          <w:b/>
          <w:bCs/>
          <w:color w:val="FF0000"/>
          <w:sz w:val="22"/>
          <w:szCs w:val="22"/>
          <w:u w:val="single"/>
          <w:rtl/>
        </w:rPr>
        <w:footnoteReference w:id="503"/>
      </w:r>
      <w:r w:rsidRPr="00E70D37" w:rsidR="0053283C">
        <w:rPr>
          <w:rFonts w:cs="Trad Al_Khat Deco"/>
          <w:sz w:val="22"/>
          <w:szCs w:val="22"/>
          <w:rtl/>
          <w:lang w:bidi="fa-IR"/>
        </w:rPr>
        <w:t xml:space="preserve"> ويقرأ في الظهر بطوال المفصل إلى ثلاثين آية وفي العصر بنصف ذلك وفي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المغرب بأواخر المفصل وآخر صلاة صلاها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 xml:space="preserve">المغرب قرأ فيها سورة المرسلات ما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بعدها حتى قبض</w:t>
      </w:r>
      <w:r>
        <w:rPr>
          <w:rStyle w:val="FootnoteReference"/>
          <w:rFonts w:cs="Trad Al_Khat Deco"/>
          <w:b/>
          <w:bCs/>
          <w:color w:val="FF0000"/>
          <w:sz w:val="22"/>
          <w:szCs w:val="22"/>
          <w:u w:val="single"/>
          <w:rtl/>
        </w:rPr>
        <w:footnoteReference w:id="504"/>
      </w:r>
      <w:r w:rsidR="001B4D0B">
        <w:rPr>
          <w:rFonts w:cs="Trad Al_Khat Deco" w:hint="cs"/>
          <w:sz w:val="22"/>
          <w:szCs w:val="22"/>
          <w:rtl/>
          <w:lang w:bidi="fa-IR"/>
        </w:rPr>
        <w:t>.</w:t>
      </w:r>
      <w:r w:rsidRPr="00E70D37" w:rsidR="0053283C">
        <w:rPr>
          <w:rFonts w:cs="Trad Al_Khat Deco"/>
          <w:sz w:val="22"/>
          <w:szCs w:val="22"/>
          <w:rtl/>
          <w:lang w:bidi="fa-IR"/>
        </w:rPr>
        <w:t xml:space="preserve"> وبالجملة التخفيف أولى لا سيما إذا كثر الجمع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 هذه الرخصة</w:t>
      </w:r>
      <w:r w:rsidR="001B4D0B">
        <w:rPr>
          <w:rFonts w:cs="Trad Al_Khat Deco" w:hint="cs"/>
          <w:sz w:val="22"/>
          <w:szCs w:val="22"/>
          <w:rtl/>
          <w:lang w:bidi="fa-IR"/>
        </w:rPr>
        <w:t>:</w:t>
      </w:r>
      <w:r w:rsidRPr="00E70D37" w:rsidR="0053283C">
        <w:rPr>
          <w:rFonts w:cs="Trad Al_Khat Deco"/>
          <w:sz w:val="22"/>
          <w:szCs w:val="22"/>
          <w:rtl/>
          <w:lang w:bidi="fa-IR"/>
        </w:rPr>
        <w:t xml:space="preserve"> </w:t>
      </w:r>
      <w:r w:rsidR="001B4D0B">
        <w:rPr>
          <w:rFonts w:cs="Trad Al_Khat Deco" w:hint="cs"/>
          <w:sz w:val="22"/>
          <w:szCs w:val="22"/>
          <w:rtl/>
          <w:lang w:bidi="fa-IR"/>
        </w:rPr>
        <w:t>(</w:t>
      </w:r>
      <w:r w:rsidRPr="00E70D37" w:rsidR="0053283C">
        <w:rPr>
          <w:rFonts w:cs="Trad Al_Khat Deco"/>
          <w:sz w:val="22"/>
          <w:szCs w:val="22"/>
          <w:rtl/>
          <w:lang w:bidi="fa-IR"/>
        </w:rPr>
        <w:t xml:space="preserve">إذا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أحدكم بالناس فليخفف فإن فيهم الضعيف والكبير وذا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الحاجة وإذا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لنفسه فليطول ما شاء</w:t>
      </w:r>
      <w:r>
        <w:rPr>
          <w:rStyle w:val="FootnoteReference"/>
          <w:rFonts w:cs="Trad Al_Khat Deco"/>
          <w:b/>
          <w:bCs/>
          <w:color w:val="FF0000"/>
          <w:sz w:val="22"/>
          <w:szCs w:val="22"/>
          <w:u w:val="single"/>
          <w:rtl/>
        </w:rPr>
        <w:footnoteReference w:id="505"/>
      </w:r>
      <w:r w:rsidR="001B4D0B">
        <w:rPr>
          <w:rFonts w:cs="Trad Al_Khat Deco" w:hint="cs"/>
          <w:sz w:val="22"/>
          <w:szCs w:val="22"/>
          <w:rtl/>
          <w:lang w:bidi="fa-IR"/>
        </w:rPr>
        <w:t>)</w:t>
      </w:r>
      <w:r w:rsidRPr="00E70D37" w:rsidR="0053283C">
        <w:rPr>
          <w:rFonts w:cs="Trad Al_Khat Deco"/>
          <w:sz w:val="22"/>
          <w:szCs w:val="22"/>
          <w:rtl/>
          <w:lang w:bidi="fa-IR"/>
        </w:rPr>
        <w:t xml:space="preserve"> وقد كان معاذ بن جبل يصلي بقوم العشاء</w:t>
      </w:r>
      <w:r w:rsidRPr="00E70D37" w:rsidR="00D8012B">
        <w:rPr>
          <w:rFonts w:cs="Trad Al_Khat Deco"/>
          <w:sz w:val="22"/>
          <w:szCs w:val="22"/>
          <w:rtl/>
          <w:lang w:bidi="fa-IR"/>
        </w:rPr>
        <w:t xml:space="preserve"> </w:t>
      </w:r>
      <w:r w:rsidRPr="00E70D37" w:rsidR="0053283C">
        <w:rPr>
          <w:rFonts w:cs="Trad Al_Khat Deco"/>
          <w:sz w:val="22"/>
          <w:szCs w:val="22"/>
          <w:rtl/>
          <w:lang w:bidi="fa-IR"/>
        </w:rPr>
        <w:t>فقرأ البقرة فخرج رجل من الصلاة وأتم لنفسه فقالوا</w:t>
      </w:r>
      <w:r w:rsidR="001B4D0B">
        <w:rPr>
          <w:rFonts w:cs="Trad Al_Khat Deco" w:hint="cs"/>
          <w:sz w:val="22"/>
          <w:szCs w:val="22"/>
          <w:rtl/>
          <w:lang w:bidi="fa-IR"/>
        </w:rPr>
        <w:t>:</w:t>
      </w:r>
      <w:r w:rsidRPr="00E70D37" w:rsidR="0053283C">
        <w:rPr>
          <w:rFonts w:cs="Trad Al_Khat Deco"/>
          <w:sz w:val="22"/>
          <w:szCs w:val="22"/>
          <w:rtl/>
          <w:lang w:bidi="fa-IR"/>
        </w:rPr>
        <w:t xml:space="preserve"> نافق الرجل فتشاكيا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فزجر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معاذا فقال</w:t>
      </w:r>
      <w:r w:rsidR="001B4D0B">
        <w:rPr>
          <w:rFonts w:cs="Trad Al_Khat Deco" w:hint="cs"/>
          <w:sz w:val="22"/>
          <w:szCs w:val="22"/>
          <w:rtl/>
          <w:lang w:bidi="fa-IR"/>
        </w:rPr>
        <w:t>:</w:t>
      </w:r>
      <w:r w:rsidRPr="00E70D37" w:rsidR="0053283C">
        <w:rPr>
          <w:rFonts w:cs="Trad Al_Khat Deco"/>
          <w:sz w:val="22"/>
          <w:szCs w:val="22"/>
          <w:rtl/>
          <w:lang w:bidi="fa-IR"/>
        </w:rPr>
        <w:t xml:space="preserve"> </w:t>
      </w:r>
      <w:r w:rsidR="001B4D0B">
        <w:rPr>
          <w:rFonts w:cs="Trad Al_Khat Deco" w:hint="cs"/>
          <w:sz w:val="22"/>
          <w:szCs w:val="22"/>
          <w:rtl/>
          <w:lang w:bidi="fa-IR"/>
        </w:rPr>
        <w:t>(</w:t>
      </w:r>
      <w:r w:rsidRPr="00E70D37" w:rsidR="0053283C">
        <w:rPr>
          <w:rFonts w:cs="Trad Al_Khat Deco"/>
          <w:sz w:val="22"/>
          <w:szCs w:val="22"/>
          <w:rtl/>
          <w:lang w:bidi="fa-IR"/>
        </w:rPr>
        <w:t>أفتان أنت يا معاذ اقرأ سورة سبح والسماء والطارق والشمس</w:t>
      </w:r>
      <w:r w:rsidRPr="00E70D37" w:rsidR="00D8012B">
        <w:rPr>
          <w:rFonts w:cs="Trad Al_Khat Deco"/>
          <w:sz w:val="22"/>
          <w:szCs w:val="22"/>
          <w:rtl/>
          <w:lang w:bidi="fa-IR"/>
        </w:rPr>
        <w:t xml:space="preserve"> </w:t>
      </w:r>
      <w:r w:rsidRPr="00E70D37" w:rsidR="0053283C">
        <w:rPr>
          <w:rFonts w:cs="Trad Al_Khat Deco"/>
          <w:sz w:val="22"/>
          <w:szCs w:val="22"/>
          <w:rtl/>
          <w:lang w:bidi="fa-IR"/>
        </w:rPr>
        <w:t>وضحاها</w:t>
      </w:r>
      <w:r>
        <w:rPr>
          <w:rStyle w:val="FootnoteReference"/>
          <w:rFonts w:cs="Trad Al_Khat Deco"/>
          <w:b/>
          <w:bCs/>
          <w:color w:val="FF0000"/>
          <w:sz w:val="22"/>
          <w:szCs w:val="22"/>
          <w:u w:val="single"/>
          <w:rtl/>
        </w:rPr>
        <w:footnoteReference w:id="506"/>
      </w:r>
      <w:r w:rsidR="001B4D0B">
        <w:rPr>
          <w:rFonts w:cs="Trad Al_Khat Deco" w:hint="cs"/>
          <w:sz w:val="22"/>
          <w:szCs w:val="22"/>
          <w:rtl/>
          <w:lang w:bidi="fa-IR"/>
        </w:rPr>
        <w:t>).</w:t>
      </w:r>
      <w:r w:rsidRPr="00E70D37" w:rsidR="0053283C">
        <w:rPr>
          <w:rFonts w:cs="Trad Al_Khat Deco"/>
          <w:sz w:val="22"/>
          <w:szCs w:val="22"/>
          <w:rtl/>
          <w:lang w:bidi="fa-IR"/>
        </w:rPr>
        <w:t xml:space="preserve"> وأما وظائف الأركان فثلاثة</w:t>
      </w:r>
      <w:r w:rsidR="001B4D0B">
        <w:rPr>
          <w:rFonts w:cs="Trad Al_Khat Deco" w:hint="cs"/>
          <w:sz w:val="22"/>
          <w:szCs w:val="22"/>
          <w:rtl/>
          <w:lang w:bidi="fa-IR"/>
        </w:rPr>
        <w:t>:</w:t>
      </w:r>
      <w:r w:rsidRPr="00E70D37" w:rsidR="0053283C">
        <w:rPr>
          <w:rFonts w:cs="Trad Al_Khat Deco"/>
          <w:sz w:val="22"/>
          <w:szCs w:val="22"/>
          <w:rtl/>
          <w:lang w:bidi="fa-IR"/>
        </w:rPr>
        <w:t xml:space="preserve"> </w:t>
      </w:r>
      <w:r w:rsidRPr="001B4D0B" w:rsidR="0053283C">
        <w:rPr>
          <w:rFonts w:cs="Trad Al_Khat Deco"/>
          <w:color w:val="FF0000"/>
          <w:sz w:val="22"/>
          <w:szCs w:val="22"/>
          <w:rtl/>
          <w:lang w:bidi="fa-IR"/>
        </w:rPr>
        <w:t>أولها</w:t>
      </w:r>
      <w:r w:rsidRPr="00E70D37" w:rsidR="0053283C">
        <w:rPr>
          <w:rFonts w:cs="Trad Al_Khat Deco"/>
          <w:sz w:val="22"/>
          <w:szCs w:val="22"/>
          <w:rtl/>
          <w:lang w:bidi="fa-IR"/>
        </w:rPr>
        <w:t xml:space="preserve"> أن يخفف ا لركوع والسجود فلا يزيد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التسبيحات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ثلاث فقد رو</w:t>
      </w:r>
      <w:r w:rsidR="00C802A7">
        <w:rPr>
          <w:rFonts w:cs="Trad Al_Khat Deco" w:hint="cs"/>
          <w:sz w:val="22"/>
          <w:szCs w:val="22"/>
          <w:rtl/>
          <w:lang w:bidi="fa-IR"/>
        </w:rPr>
        <w:t>ى</w:t>
      </w:r>
      <w:r w:rsidRPr="00E70D37" w:rsidR="0053283C">
        <w:rPr>
          <w:rFonts w:cs="Trad Al_Khat Deco"/>
          <w:sz w:val="22"/>
          <w:szCs w:val="22"/>
          <w:rtl/>
          <w:lang w:bidi="fa-IR"/>
        </w:rPr>
        <w:t xml:space="preserve"> عن أنس أنه قال</w:t>
      </w:r>
      <w:r w:rsidR="001B4D0B">
        <w:rPr>
          <w:rFonts w:cs="Trad Al_Khat Deco" w:hint="cs"/>
          <w:sz w:val="22"/>
          <w:szCs w:val="22"/>
          <w:rtl/>
          <w:lang w:bidi="fa-IR"/>
        </w:rPr>
        <w:t>:</w:t>
      </w:r>
      <w:r w:rsidRPr="00E70D37" w:rsidR="0053283C">
        <w:rPr>
          <w:rFonts w:cs="Trad Al_Khat Deco"/>
          <w:sz w:val="22"/>
          <w:szCs w:val="22"/>
          <w:rtl/>
          <w:lang w:bidi="fa-IR"/>
        </w:rPr>
        <w:t xml:space="preserve"> ما رأيت أخف صلاة من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 تمام</w:t>
      </w:r>
      <w:r>
        <w:rPr>
          <w:rStyle w:val="FootnoteReference"/>
          <w:rFonts w:cs="Trad Al_Khat Deco"/>
          <w:b/>
          <w:bCs/>
          <w:color w:val="FF0000"/>
          <w:sz w:val="22"/>
          <w:szCs w:val="22"/>
          <w:u w:val="single"/>
          <w:rtl/>
        </w:rPr>
        <w:footnoteReference w:id="507"/>
      </w:r>
      <w:r w:rsidR="001B4D0B">
        <w:rPr>
          <w:rFonts w:cs="Trad Al_Khat Deco" w:hint="cs"/>
          <w:sz w:val="22"/>
          <w:szCs w:val="22"/>
          <w:rtl/>
          <w:lang w:bidi="fa-IR"/>
        </w:rPr>
        <w:t>،</w:t>
      </w:r>
      <w:r w:rsidRPr="00E70D37" w:rsidR="0053283C">
        <w:rPr>
          <w:rFonts w:cs="Trad Al_Khat Deco"/>
          <w:sz w:val="22"/>
          <w:szCs w:val="22"/>
          <w:rtl/>
          <w:lang w:bidi="fa-IR"/>
        </w:rPr>
        <w:t xml:space="preserve"> نعم رو</w:t>
      </w:r>
      <w:r w:rsidR="00C802A7">
        <w:rPr>
          <w:rFonts w:cs="Trad Al_Khat Deco" w:hint="cs"/>
          <w:sz w:val="22"/>
          <w:szCs w:val="22"/>
          <w:rtl/>
          <w:lang w:bidi="fa-IR"/>
        </w:rPr>
        <w:t>ى</w:t>
      </w:r>
      <w:r w:rsidRPr="00E70D37" w:rsidR="0053283C">
        <w:rPr>
          <w:rFonts w:cs="Trad Al_Khat Deco"/>
          <w:sz w:val="22"/>
          <w:szCs w:val="22"/>
          <w:rtl/>
          <w:lang w:bidi="fa-IR"/>
        </w:rPr>
        <w:t xml:space="preserve"> أيضا أن أنس</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بن مالك لما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خلف عمر بن عبد العزيز وكان أميرا بالمدينة قال ما صليت وراء</w:t>
      </w:r>
      <w:r w:rsidRPr="00E70D37" w:rsidR="00D8012B">
        <w:rPr>
          <w:rFonts w:cs="Trad Al_Khat Deco"/>
          <w:sz w:val="22"/>
          <w:szCs w:val="22"/>
          <w:rtl/>
          <w:lang w:bidi="fa-IR"/>
        </w:rPr>
        <w:t xml:space="preserve"> </w:t>
      </w:r>
      <w:r w:rsidRPr="00E70D37" w:rsidR="0053283C">
        <w:rPr>
          <w:rFonts w:cs="Trad Al_Khat Deco"/>
          <w:sz w:val="22"/>
          <w:szCs w:val="22"/>
          <w:rtl/>
          <w:lang w:bidi="fa-IR"/>
        </w:rPr>
        <w:t>أحد أشبه صلاة بصلاة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53283C">
        <w:rPr>
          <w:rFonts w:cs="Trad Al_Khat Deco"/>
          <w:sz w:val="22"/>
          <w:szCs w:val="22"/>
          <w:rtl/>
          <w:lang w:bidi="fa-IR"/>
        </w:rPr>
        <w:t>من هذا الشاب قال</w:t>
      </w:r>
      <w:r w:rsidR="001B4D0B">
        <w:rPr>
          <w:rFonts w:cs="Trad Al_Khat Deco" w:hint="cs"/>
          <w:sz w:val="22"/>
          <w:szCs w:val="22"/>
          <w:rtl/>
          <w:lang w:bidi="fa-IR"/>
        </w:rPr>
        <w:t>:</w:t>
      </w:r>
      <w:r w:rsidRPr="00E70D37" w:rsidR="0053283C">
        <w:rPr>
          <w:rFonts w:cs="Trad Al_Khat Deco"/>
          <w:sz w:val="22"/>
          <w:szCs w:val="22"/>
          <w:rtl/>
          <w:lang w:bidi="fa-IR"/>
        </w:rPr>
        <w:t xml:space="preserve"> وكنا نسبح وراءه عشرا عشرا</w:t>
      </w:r>
      <w:r>
        <w:rPr>
          <w:rStyle w:val="FootnoteReference"/>
          <w:rFonts w:cs="Trad Al_Khat Deco"/>
          <w:b/>
          <w:bCs/>
          <w:color w:val="FF0000"/>
          <w:sz w:val="22"/>
          <w:szCs w:val="22"/>
          <w:u w:val="single"/>
          <w:rtl/>
        </w:rPr>
        <w:footnoteReference w:id="508"/>
      </w:r>
      <w:r w:rsidRPr="00E70D37" w:rsidR="0053283C">
        <w:rPr>
          <w:rFonts w:cs="Trad Al_Khat Deco"/>
          <w:sz w:val="22"/>
          <w:szCs w:val="22"/>
          <w:rtl/>
          <w:lang w:bidi="fa-IR"/>
        </w:rPr>
        <w:t xml:space="preserve"> وروى مجملا أنهم قالوا</w:t>
      </w:r>
      <w:r w:rsidR="001B4D0B">
        <w:rPr>
          <w:rFonts w:cs="Trad Al_Khat Deco" w:hint="cs"/>
          <w:sz w:val="22"/>
          <w:szCs w:val="22"/>
          <w:rtl/>
          <w:lang w:bidi="fa-IR"/>
        </w:rPr>
        <w:t>:</w:t>
      </w:r>
      <w:r w:rsidRPr="00E70D37" w:rsidR="0053283C">
        <w:rPr>
          <w:rFonts w:cs="Trad Al_Khat Deco"/>
          <w:sz w:val="22"/>
          <w:szCs w:val="22"/>
          <w:rtl/>
          <w:lang w:bidi="fa-IR"/>
        </w:rPr>
        <w:t xml:space="preserve"> كنا نسبح وراء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في الركوع والسجود عشرا عشرا</w:t>
      </w:r>
      <w:r>
        <w:rPr>
          <w:rStyle w:val="FootnoteReference"/>
          <w:rFonts w:cs="Trad Al_Khat Deco"/>
          <w:b/>
          <w:bCs/>
          <w:color w:val="FF0000"/>
          <w:sz w:val="22"/>
          <w:szCs w:val="22"/>
          <w:u w:val="single"/>
          <w:rtl/>
        </w:rPr>
        <w:footnoteReference w:id="509"/>
      </w:r>
      <w:r w:rsidRPr="00E70D37" w:rsidR="0053283C">
        <w:rPr>
          <w:rFonts w:cs="Trad Al_Khat Deco"/>
          <w:sz w:val="22"/>
          <w:szCs w:val="22"/>
          <w:rtl/>
          <w:lang w:bidi="fa-IR"/>
        </w:rPr>
        <w:t xml:space="preserve"> وذلك حسن ولكن الثلاث إذا كثر الجمع أحسن فإذا لم يحضر إلا</w:t>
      </w:r>
      <w:r w:rsidRPr="00E70D37" w:rsidR="00D8012B">
        <w:rPr>
          <w:rFonts w:cs="Trad Al_Khat Deco"/>
          <w:sz w:val="22"/>
          <w:szCs w:val="22"/>
          <w:rtl/>
          <w:lang w:bidi="fa-IR"/>
        </w:rPr>
        <w:t xml:space="preserve"> </w:t>
      </w:r>
      <w:r w:rsidRPr="00E70D37" w:rsidR="0053283C">
        <w:rPr>
          <w:rFonts w:cs="Trad Al_Khat Deco"/>
          <w:sz w:val="22"/>
          <w:szCs w:val="22"/>
          <w:rtl/>
          <w:lang w:bidi="fa-IR"/>
        </w:rPr>
        <w:t>المتجردون للدين فلا بأس بالعشر هذا وجه الجمع بين الروايات وينبغي أن يقول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عند رفع رأسه من الركوع سمع الله لمن حمده</w:t>
      </w:r>
      <w:r w:rsidR="001B4D0B">
        <w:rPr>
          <w:rFonts w:cs="Trad Al_Khat Deco" w:hint="cs"/>
          <w:sz w:val="22"/>
          <w:szCs w:val="22"/>
          <w:rtl/>
          <w:lang w:bidi="fa-IR"/>
        </w:rPr>
        <w:t>.</w:t>
      </w:r>
      <w:r w:rsidRPr="00E70D37" w:rsidR="0053283C">
        <w:rPr>
          <w:rFonts w:cs="Trad Al_Khat Deco"/>
          <w:sz w:val="22"/>
          <w:szCs w:val="22"/>
          <w:rtl/>
          <w:lang w:bidi="fa-IR"/>
        </w:rPr>
        <w:t xml:space="preserve"> </w:t>
      </w:r>
      <w:r w:rsidRPr="001B4D0B" w:rsidR="0053283C">
        <w:rPr>
          <w:rFonts w:cs="Trad Al_Khat Deco"/>
          <w:color w:val="FF0000"/>
          <w:sz w:val="22"/>
          <w:szCs w:val="22"/>
          <w:rtl/>
          <w:lang w:bidi="fa-IR"/>
        </w:rPr>
        <w:t>الثانية</w:t>
      </w:r>
      <w:r w:rsidRPr="00E70D37" w:rsidR="0053283C">
        <w:rPr>
          <w:rFonts w:cs="Trad Al_Khat Deco"/>
          <w:sz w:val="22"/>
          <w:szCs w:val="22"/>
          <w:rtl/>
          <w:lang w:bidi="fa-IR"/>
        </w:rPr>
        <w:t xml:space="preserve"> في المأموم ينبغي أن لا</w:t>
      </w:r>
      <w:r w:rsidRPr="00E70D37" w:rsidR="00D8012B">
        <w:rPr>
          <w:rFonts w:cs="Trad Al_Khat Deco"/>
          <w:sz w:val="22"/>
          <w:szCs w:val="22"/>
          <w:rtl/>
          <w:lang w:bidi="fa-IR"/>
        </w:rPr>
        <w:t xml:space="preserve"> </w:t>
      </w:r>
      <w:r w:rsidRPr="00E70D37" w:rsidR="0053283C">
        <w:rPr>
          <w:rFonts w:cs="Trad Al_Khat Deco"/>
          <w:sz w:val="22"/>
          <w:szCs w:val="22"/>
          <w:rtl/>
          <w:lang w:bidi="fa-IR"/>
        </w:rPr>
        <w:t>يساوي الإمام في الركوع والسجود بل يتأخر فلا يهوى للسجود إلا إذا وصلت</w:t>
      </w:r>
      <w:r w:rsidRPr="00E70D37" w:rsidR="00D8012B">
        <w:rPr>
          <w:rFonts w:cs="Trad Al_Khat Deco"/>
          <w:sz w:val="22"/>
          <w:szCs w:val="22"/>
          <w:rtl/>
          <w:lang w:bidi="fa-IR"/>
        </w:rPr>
        <w:t xml:space="preserve"> </w:t>
      </w:r>
      <w:r w:rsidRPr="00E70D37" w:rsidR="0053283C">
        <w:rPr>
          <w:rFonts w:cs="Trad Al_Khat Deco"/>
          <w:sz w:val="22"/>
          <w:szCs w:val="22"/>
          <w:rtl/>
          <w:lang w:bidi="fa-IR"/>
        </w:rPr>
        <w:t>جبهة الإمام إلى المسجد هكذا كان اقتداء الصحابة برسول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Pr>
          <w:rStyle w:val="FootnoteReference"/>
          <w:rFonts w:cs="Trad Al_Khat Deco"/>
          <w:b/>
          <w:bCs/>
          <w:color w:val="FF0000"/>
          <w:sz w:val="22"/>
          <w:szCs w:val="22"/>
          <w:u w:val="single"/>
          <w:rtl/>
        </w:rPr>
        <w:footnoteReference w:id="510"/>
      </w:r>
      <w:r w:rsidRPr="00E70D37" w:rsidR="00066EAA">
        <w:rPr>
          <w:rFonts w:cs="Trad Al_Khat Deco"/>
          <w:sz w:val="22"/>
          <w:szCs w:val="22"/>
          <w:rtl/>
          <w:lang w:bidi="fa-IR"/>
        </w:rPr>
        <w:t xml:space="preserve"> </w:t>
      </w:r>
      <w:r w:rsidRPr="00E70D37" w:rsidR="0053283C">
        <w:rPr>
          <w:rFonts w:cs="Trad Al_Khat Deco"/>
          <w:sz w:val="22"/>
          <w:szCs w:val="22"/>
          <w:rtl/>
          <w:lang w:bidi="fa-IR"/>
        </w:rPr>
        <w:t>ولا يهوي للركوع حتى يستوي الإمام راكعا</w:t>
      </w:r>
      <w:r w:rsidR="00764247">
        <w:rPr>
          <w:rFonts w:cs="Trad Al_Khat Deco" w:hint="cs"/>
          <w:sz w:val="22"/>
          <w:szCs w:val="22"/>
          <w:rtl/>
          <w:lang w:bidi="fa-IR"/>
        </w:rPr>
        <w:t>.</w:t>
      </w:r>
      <w:r w:rsidRPr="00E70D37" w:rsidR="0053283C">
        <w:rPr>
          <w:rFonts w:cs="Trad Al_Khat Deco"/>
          <w:sz w:val="22"/>
          <w:szCs w:val="22"/>
          <w:rtl/>
          <w:lang w:bidi="fa-IR"/>
        </w:rPr>
        <w:t xml:space="preserve"> وقد قيل إن الناس يخرجون</w:t>
      </w:r>
      <w:r w:rsidR="00FD4602">
        <w:rPr>
          <w:rFonts w:cs="Trad Al_Khat Deco" w:hint="cs"/>
          <w:sz w:val="22"/>
          <w:szCs w:val="22"/>
          <w:rtl/>
          <w:lang w:bidi="fa-IR"/>
        </w:rPr>
        <w:t xml:space="preserve"> </w:t>
      </w:r>
      <w:r w:rsidRPr="00E70D37" w:rsidR="0053283C">
        <w:rPr>
          <w:rFonts w:cs="Trad Al_Khat Deco"/>
          <w:sz w:val="22"/>
          <w:szCs w:val="22"/>
          <w:rtl/>
          <w:lang w:bidi="fa-IR"/>
        </w:rPr>
        <w:t xml:space="preserve">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ثلاثة أقسام طائفة بخمس وعشرين صلاة وهم الذين يكبرون ويركعون</w:t>
      </w:r>
      <w:r w:rsidRPr="00E70D37" w:rsidR="00D8012B">
        <w:rPr>
          <w:rFonts w:cs="Trad Al_Khat Deco"/>
          <w:sz w:val="22"/>
          <w:szCs w:val="22"/>
          <w:rtl/>
          <w:lang w:bidi="fa-IR"/>
        </w:rPr>
        <w:t xml:space="preserve"> </w:t>
      </w:r>
      <w:r w:rsidRPr="00E70D37" w:rsidR="0053283C">
        <w:rPr>
          <w:rFonts w:cs="Trad Al_Khat Deco"/>
          <w:sz w:val="22"/>
          <w:szCs w:val="22"/>
          <w:rtl/>
          <w:lang w:bidi="fa-IR"/>
        </w:rPr>
        <w:t>بعد الإمام وطائفة بصلاة واحدة وهم الذين يساوونه وطائفة بلا صلاة وهم الذين</w:t>
      </w:r>
      <w:r w:rsidRPr="00E70D37" w:rsidR="00D8012B">
        <w:rPr>
          <w:rFonts w:cs="Trad Al_Khat Deco"/>
          <w:sz w:val="22"/>
          <w:szCs w:val="22"/>
          <w:rtl/>
          <w:lang w:bidi="fa-IR"/>
        </w:rPr>
        <w:t xml:space="preserve"> </w:t>
      </w:r>
      <w:r w:rsidRPr="00E70D37" w:rsidR="0053283C">
        <w:rPr>
          <w:rFonts w:cs="Trad Al_Khat Deco"/>
          <w:sz w:val="22"/>
          <w:szCs w:val="22"/>
          <w:rtl/>
          <w:lang w:bidi="fa-IR"/>
        </w:rPr>
        <w:t>يسابقون الإمام</w:t>
      </w:r>
      <w:r w:rsidR="00764247">
        <w:rPr>
          <w:rFonts w:cs="Trad Al_Khat Deco" w:hint="cs"/>
          <w:sz w:val="22"/>
          <w:szCs w:val="22"/>
          <w:rtl/>
          <w:lang w:bidi="fa-IR"/>
        </w:rPr>
        <w:t>.</w:t>
      </w:r>
      <w:r w:rsidRPr="00E70D37" w:rsidR="0053283C">
        <w:rPr>
          <w:rFonts w:cs="Trad Al_Khat Deco"/>
          <w:sz w:val="22"/>
          <w:szCs w:val="22"/>
          <w:rtl/>
          <w:lang w:bidi="fa-IR"/>
        </w:rPr>
        <w:t xml:space="preserve"> وقد اختلف في أن الإمام في الركوع هل ينتظر لحوق من يدخل</w:t>
      </w:r>
      <w:r w:rsidRPr="00E70D37" w:rsidR="00D8012B">
        <w:rPr>
          <w:rFonts w:cs="Trad Al_Khat Deco"/>
          <w:sz w:val="22"/>
          <w:szCs w:val="22"/>
          <w:rtl/>
          <w:lang w:bidi="fa-IR"/>
        </w:rPr>
        <w:t xml:space="preserve"> </w:t>
      </w:r>
      <w:r w:rsidRPr="00E70D37" w:rsidR="0053283C">
        <w:rPr>
          <w:rFonts w:cs="Trad Al_Khat Deco"/>
          <w:sz w:val="22"/>
          <w:szCs w:val="22"/>
          <w:rtl/>
          <w:lang w:bidi="fa-IR"/>
        </w:rPr>
        <w:t>لينال فضل الجماعة وإدراكهم لتلك الركعة ولعل الأولى أن ذلك مع الإخلاص لا</w:t>
      </w:r>
      <w:r w:rsidRPr="00E70D37" w:rsidR="00D8012B">
        <w:rPr>
          <w:rFonts w:cs="Trad Al_Khat Deco"/>
          <w:sz w:val="22"/>
          <w:szCs w:val="22"/>
          <w:rtl/>
          <w:lang w:bidi="fa-IR"/>
        </w:rPr>
        <w:t xml:space="preserve"> </w:t>
      </w:r>
      <w:r w:rsidRPr="00E70D37" w:rsidR="0053283C">
        <w:rPr>
          <w:rFonts w:cs="Trad Al_Khat Deco"/>
          <w:sz w:val="22"/>
          <w:szCs w:val="22"/>
          <w:rtl/>
          <w:lang w:bidi="fa-IR"/>
        </w:rPr>
        <w:t>بأس به إذا لم يظهر تفاوت ظاهر للحاضرين فإن حقهم مرعي في ترك التطويل</w:t>
      </w:r>
      <w:r w:rsidRPr="00E70D37" w:rsidR="00D8012B">
        <w:rPr>
          <w:rFonts w:cs="Trad Al_Khat Deco"/>
          <w:sz w:val="22"/>
          <w:szCs w:val="22"/>
          <w:rtl/>
          <w:lang w:bidi="fa-IR"/>
        </w:rPr>
        <w:t xml:space="preserve"> </w:t>
      </w:r>
      <w:r w:rsidRPr="00E70D37" w:rsidR="0053283C">
        <w:rPr>
          <w:rFonts w:cs="Trad Al_Khat Deco"/>
          <w:sz w:val="22"/>
          <w:szCs w:val="22"/>
          <w:rtl/>
          <w:lang w:bidi="fa-IR"/>
        </w:rPr>
        <w:t>عليهم</w:t>
      </w:r>
      <w:r w:rsidR="00764247">
        <w:rPr>
          <w:rFonts w:cs="Trad Al_Khat Deco" w:hint="cs"/>
          <w:sz w:val="22"/>
          <w:szCs w:val="22"/>
          <w:rtl/>
          <w:lang w:bidi="fa-IR"/>
        </w:rPr>
        <w:t>.</w:t>
      </w:r>
      <w:r w:rsidRPr="00E70D37" w:rsidR="0053283C">
        <w:rPr>
          <w:rFonts w:cs="Trad Al_Khat Deco"/>
          <w:sz w:val="22"/>
          <w:szCs w:val="22"/>
          <w:rtl/>
          <w:lang w:bidi="fa-IR"/>
        </w:rPr>
        <w:t xml:space="preserve"> </w:t>
      </w:r>
      <w:r w:rsidRPr="00764247" w:rsidR="0053283C">
        <w:rPr>
          <w:rFonts w:cs="Trad Al_Khat Deco"/>
          <w:color w:val="FF0000"/>
          <w:sz w:val="22"/>
          <w:szCs w:val="22"/>
          <w:rtl/>
          <w:lang w:bidi="fa-IR"/>
        </w:rPr>
        <w:t>الثالثة</w:t>
      </w:r>
      <w:r w:rsidRPr="00E70D37" w:rsidR="0053283C">
        <w:rPr>
          <w:rFonts w:cs="Trad Al_Khat Deco"/>
          <w:sz w:val="22"/>
          <w:szCs w:val="22"/>
          <w:rtl/>
          <w:lang w:bidi="fa-IR"/>
        </w:rPr>
        <w:t xml:space="preserve"> لا يزيد في دعاء التشهد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مقدار التشهد حذرا من التطويل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يخص نفسه في الدعاء بل يأتي بصيغة الجمع فيقول اللهم اغفر لنا ولا يقول اغفر لي</w:t>
      </w:r>
      <w:r w:rsidRPr="00E70D37" w:rsidR="00D8012B">
        <w:rPr>
          <w:rFonts w:cs="Trad Al_Khat Deco"/>
          <w:sz w:val="22"/>
          <w:szCs w:val="22"/>
          <w:rtl/>
          <w:lang w:bidi="fa-IR"/>
        </w:rPr>
        <w:t xml:space="preserve"> </w:t>
      </w:r>
      <w:r w:rsidRPr="00E70D37" w:rsidR="0053283C">
        <w:rPr>
          <w:rFonts w:cs="Trad Al_Khat Deco"/>
          <w:sz w:val="22"/>
          <w:szCs w:val="22"/>
          <w:rtl/>
          <w:lang w:bidi="fa-IR"/>
        </w:rPr>
        <w:t>فقد كره للإمام أن يخص نفسه ولا بأس أن يستعيذ في التشهد</w:t>
      </w:r>
      <w:r w:rsidR="00FD4602">
        <w:rPr>
          <w:rFonts w:cs="Trad Al_Khat Deco" w:hint="cs"/>
          <w:sz w:val="22"/>
          <w:szCs w:val="22"/>
          <w:rtl/>
          <w:lang w:bidi="fa-IR"/>
        </w:rPr>
        <w:t xml:space="preserve"> </w:t>
      </w:r>
      <w:r w:rsidRPr="00E70D37" w:rsidR="0053283C">
        <w:rPr>
          <w:rFonts w:cs="Trad Al_Khat Deco"/>
          <w:sz w:val="22"/>
          <w:szCs w:val="22"/>
          <w:rtl/>
          <w:lang w:bidi="fa-IR"/>
        </w:rPr>
        <w:t>بالكلمات الخمس</w:t>
      </w:r>
      <w:r w:rsidR="00FD4602">
        <w:rPr>
          <w:rFonts w:cs="Trad Al_Khat Deco" w:hint="cs"/>
          <w:sz w:val="22"/>
          <w:szCs w:val="22"/>
          <w:rtl/>
          <w:lang w:bidi="fa-IR"/>
        </w:rPr>
        <w:t xml:space="preserve"> </w:t>
      </w:r>
      <w:r w:rsidRPr="00E70D37" w:rsidR="0053283C">
        <w:rPr>
          <w:rFonts w:cs="Trad Al_Khat Deco"/>
          <w:sz w:val="22"/>
          <w:szCs w:val="22"/>
          <w:rtl/>
          <w:lang w:bidi="fa-IR"/>
        </w:rPr>
        <w:t>المأثورة عن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فيقول نعوذ</w:t>
      </w:r>
      <w:r w:rsidR="00FD4602">
        <w:rPr>
          <w:rFonts w:cs="Trad Al_Khat Deco" w:hint="cs"/>
          <w:sz w:val="22"/>
          <w:szCs w:val="22"/>
          <w:rtl/>
          <w:lang w:bidi="fa-IR"/>
        </w:rPr>
        <w:t xml:space="preserve"> </w:t>
      </w:r>
      <w:r w:rsidRPr="00E70D37" w:rsidR="0053283C">
        <w:rPr>
          <w:rFonts w:cs="Trad Al_Khat Deco"/>
          <w:sz w:val="22"/>
          <w:szCs w:val="22"/>
          <w:rtl/>
          <w:lang w:bidi="fa-IR"/>
        </w:rPr>
        <w:t>بك من</w:t>
      </w:r>
      <w:r w:rsidR="00FD4602">
        <w:rPr>
          <w:rFonts w:cs="Trad Al_Khat Deco" w:hint="cs"/>
          <w:sz w:val="22"/>
          <w:szCs w:val="22"/>
          <w:rtl/>
          <w:lang w:bidi="fa-IR"/>
        </w:rPr>
        <w:t xml:space="preserve"> </w:t>
      </w:r>
      <w:r w:rsidRPr="00E70D37" w:rsidR="0053283C">
        <w:rPr>
          <w:rFonts w:cs="Trad Al_Khat Deco"/>
          <w:sz w:val="22"/>
          <w:szCs w:val="22"/>
          <w:rtl/>
          <w:lang w:bidi="fa-IR"/>
        </w:rPr>
        <w:t>عذاب</w:t>
      </w:r>
      <w:r w:rsidR="00FD4602">
        <w:rPr>
          <w:rFonts w:cs="Trad Al_Khat Deco" w:hint="cs"/>
          <w:sz w:val="22"/>
          <w:szCs w:val="22"/>
          <w:rtl/>
          <w:lang w:bidi="fa-IR"/>
        </w:rPr>
        <w:t xml:space="preserve"> </w:t>
      </w:r>
      <w:r w:rsidRPr="00E70D37" w:rsidR="0053283C">
        <w:rPr>
          <w:rFonts w:cs="Trad Al_Khat Deco"/>
          <w:sz w:val="22"/>
          <w:szCs w:val="22"/>
          <w:rtl/>
          <w:lang w:bidi="fa-IR"/>
        </w:rPr>
        <w:t>جهنم وعذاب</w:t>
      </w:r>
      <w:r w:rsidR="00764247">
        <w:rPr>
          <w:rFonts w:cs="Trad Al_Khat Deco" w:hint="cs"/>
          <w:sz w:val="22"/>
          <w:szCs w:val="22"/>
          <w:rtl/>
          <w:lang w:bidi="fa-IR"/>
        </w:rPr>
        <w:t xml:space="preserve"> </w:t>
      </w:r>
      <w:r w:rsidRPr="00E70D37" w:rsidR="0053283C">
        <w:rPr>
          <w:rFonts w:cs="Trad Al_Khat Deco"/>
          <w:sz w:val="22"/>
          <w:szCs w:val="22"/>
          <w:rtl/>
          <w:lang w:bidi="fa-IR"/>
        </w:rPr>
        <w:t>القبر ونعوذ بك من فتنة المحيا والممات ومن فتنة المسيح الدجال وإذا</w:t>
      </w:r>
      <w:r w:rsidR="00764247">
        <w:rPr>
          <w:rFonts w:cs="Trad Al_Khat Deco" w:hint="cs"/>
          <w:sz w:val="22"/>
          <w:szCs w:val="22"/>
          <w:rtl/>
          <w:lang w:bidi="fa-IR"/>
        </w:rPr>
        <w:t xml:space="preserve"> </w:t>
      </w:r>
      <w:r w:rsidRPr="00E70D37" w:rsidR="0053283C">
        <w:rPr>
          <w:rFonts w:cs="Trad Al_Khat Deco"/>
          <w:sz w:val="22"/>
          <w:szCs w:val="22"/>
          <w:rtl/>
          <w:lang w:bidi="fa-IR"/>
        </w:rPr>
        <w:t>أردت بقوم فتنة</w:t>
      </w:r>
      <w:r w:rsidR="00FD4602">
        <w:rPr>
          <w:rFonts w:cs="Trad Al_Khat Deco" w:hint="cs"/>
          <w:sz w:val="22"/>
          <w:szCs w:val="22"/>
          <w:rtl/>
          <w:lang w:bidi="fa-IR"/>
        </w:rPr>
        <w:t xml:space="preserve"> </w:t>
      </w:r>
      <w:r w:rsidRPr="00E70D37" w:rsidR="0053283C">
        <w:rPr>
          <w:rFonts w:cs="Trad Al_Khat Deco"/>
          <w:sz w:val="22"/>
          <w:szCs w:val="22"/>
          <w:rtl/>
          <w:lang w:bidi="fa-IR"/>
        </w:rPr>
        <w:t>فاقبضنا إليك غير مفتونين</w:t>
      </w:r>
      <w:r>
        <w:rPr>
          <w:rStyle w:val="FootnoteReference"/>
          <w:rFonts w:cs="Trad Al_Khat Deco"/>
          <w:b/>
          <w:bCs/>
          <w:color w:val="FF0000"/>
          <w:sz w:val="22"/>
          <w:szCs w:val="22"/>
          <w:u w:val="single"/>
          <w:rtl/>
        </w:rPr>
        <w:footnoteReference w:id="511"/>
      </w:r>
      <w:r w:rsidRPr="00E70D37" w:rsidR="0053283C">
        <w:rPr>
          <w:rFonts w:cs="Trad Al_Khat Deco"/>
          <w:sz w:val="22"/>
          <w:szCs w:val="22"/>
          <w:rtl/>
          <w:lang w:bidi="fa-IR"/>
        </w:rPr>
        <w:t xml:space="preserve"> وقيل سمي</w:t>
      </w:r>
      <w:r w:rsidRPr="00E70D37" w:rsidR="00D8012B">
        <w:rPr>
          <w:rFonts w:cs="Trad Al_Khat Deco"/>
          <w:sz w:val="22"/>
          <w:szCs w:val="22"/>
          <w:rtl/>
          <w:lang w:bidi="fa-IR"/>
        </w:rPr>
        <w:t xml:space="preserve"> </w:t>
      </w:r>
      <w:r w:rsidRPr="00E70D37" w:rsidR="0053283C">
        <w:rPr>
          <w:rFonts w:cs="Trad Al_Khat Deco"/>
          <w:sz w:val="22"/>
          <w:szCs w:val="22"/>
          <w:rtl/>
          <w:lang w:bidi="fa-IR"/>
        </w:rPr>
        <w:t>مسيحا لأنه يمسح الأرض بطولها وقيل لأنه ممسوح العين أي مطموسها</w:t>
      </w:r>
      <w:r w:rsidR="00B770EF">
        <w:rPr>
          <w:rFonts w:cs="Trad Al_Khat Deco" w:hint="cs"/>
          <w:sz w:val="22"/>
          <w:szCs w:val="22"/>
          <w:rtl/>
          <w:lang w:bidi="fa-IR"/>
        </w:rPr>
        <w:t>.</w:t>
      </w:r>
      <w:r w:rsidRPr="00E70D37" w:rsidR="0053283C">
        <w:rPr>
          <w:rFonts w:cs="Trad Al_Khat Deco"/>
          <w:sz w:val="22"/>
          <w:szCs w:val="22"/>
          <w:rtl/>
          <w:lang w:bidi="fa-IR"/>
        </w:rPr>
        <w:t xml:space="preserve"> وأما وظائف</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التحلل فثلاثة</w:t>
      </w:r>
      <w:r w:rsidR="00B770EF">
        <w:rPr>
          <w:rFonts w:cs="Trad Al_Khat Deco" w:hint="cs"/>
          <w:sz w:val="22"/>
          <w:szCs w:val="22"/>
          <w:rtl/>
          <w:lang w:bidi="fa-IR"/>
        </w:rPr>
        <w:t>:</w:t>
      </w:r>
      <w:r w:rsidRPr="00E70D37" w:rsidR="0053283C">
        <w:rPr>
          <w:rFonts w:cs="Trad Al_Khat Deco"/>
          <w:sz w:val="22"/>
          <w:szCs w:val="22"/>
          <w:rtl/>
          <w:lang w:bidi="fa-IR"/>
        </w:rPr>
        <w:t xml:space="preserve"> أولها أن ينوي بالتسليمتين السلام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القوم والملائكة</w:t>
      </w:r>
      <w:r w:rsidR="00B770EF">
        <w:rPr>
          <w:rFonts w:cs="Trad Al_Khat Deco" w:hint="cs"/>
          <w:sz w:val="22"/>
          <w:szCs w:val="22"/>
          <w:rtl/>
          <w:lang w:bidi="fa-IR"/>
        </w:rPr>
        <w:t>.</w:t>
      </w:r>
      <w:r w:rsidRPr="00E70D37" w:rsidR="0053283C">
        <w:rPr>
          <w:rFonts w:cs="Trad Al_Khat Deco"/>
          <w:sz w:val="22"/>
          <w:szCs w:val="22"/>
          <w:rtl/>
          <w:lang w:bidi="fa-IR"/>
        </w:rPr>
        <w:t xml:space="preserve"> الثانية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يثبت عقيب السلام كذلك فعل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وأبو</w:t>
      </w:r>
      <w:r w:rsidRPr="00E70D37" w:rsidR="00D8012B">
        <w:rPr>
          <w:rFonts w:cs="Trad Al_Khat Deco"/>
          <w:sz w:val="22"/>
          <w:szCs w:val="22"/>
          <w:rtl/>
          <w:lang w:bidi="fa-IR"/>
        </w:rPr>
        <w:t xml:space="preserve"> </w:t>
      </w:r>
      <w:r w:rsidRPr="00E70D37" w:rsidR="0053283C">
        <w:rPr>
          <w:rFonts w:cs="Trad Al_Khat Deco"/>
          <w:sz w:val="22"/>
          <w:szCs w:val="22"/>
          <w:rtl/>
          <w:lang w:bidi="fa-IR"/>
        </w:rPr>
        <w:t>بكر وعمر رضي الله عنهما فيصلي النافلة في موضع آخر فإن كان خلفه نسوة لم</w:t>
      </w:r>
      <w:r w:rsidRPr="00E70D37" w:rsidR="00D8012B">
        <w:rPr>
          <w:rFonts w:cs="Trad Al_Khat Deco"/>
          <w:sz w:val="22"/>
          <w:szCs w:val="22"/>
          <w:rtl/>
          <w:lang w:bidi="fa-IR"/>
        </w:rPr>
        <w:t xml:space="preserve"> </w:t>
      </w:r>
      <w:r w:rsidRPr="00E70D37" w:rsidR="0053283C">
        <w:rPr>
          <w:rFonts w:cs="Trad Al_Khat Deco"/>
          <w:sz w:val="22"/>
          <w:szCs w:val="22"/>
          <w:rtl/>
          <w:lang w:bidi="fa-IR"/>
        </w:rPr>
        <w:t>يقم حتى ينصرفن</w:t>
      </w:r>
      <w:r>
        <w:rPr>
          <w:rStyle w:val="FootnoteReference"/>
          <w:rFonts w:cs="Trad Al_Khat Deco"/>
          <w:b/>
          <w:bCs/>
          <w:color w:val="FF0000"/>
          <w:sz w:val="22"/>
          <w:szCs w:val="22"/>
          <w:u w:val="single"/>
          <w:rtl/>
        </w:rPr>
        <w:footnoteReference w:id="512"/>
      </w:r>
      <w:r w:rsidRPr="00E70D37" w:rsidR="0053283C">
        <w:rPr>
          <w:rFonts w:cs="Trad Al_Khat Deco"/>
          <w:sz w:val="22"/>
          <w:szCs w:val="22"/>
          <w:rtl/>
          <w:lang w:bidi="fa-IR"/>
        </w:rPr>
        <w:t xml:space="preserve"> وفي الخبر المشهور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لم يكن يقعد إلا قدر قوله</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اللهم أنت السلام ومنك السلام تباركت يا ذا الجلال والإكرام</w:t>
      </w:r>
      <w:r>
        <w:rPr>
          <w:rStyle w:val="FootnoteReference"/>
          <w:rFonts w:cs="Trad Al_Khat Deco"/>
          <w:b/>
          <w:bCs/>
          <w:color w:val="FF0000"/>
          <w:sz w:val="22"/>
          <w:szCs w:val="22"/>
          <w:u w:val="single"/>
          <w:rtl/>
        </w:rPr>
        <w:footnoteReference w:id="513"/>
      </w:r>
      <w:r w:rsidR="00486123">
        <w:rPr>
          <w:rFonts w:cs="Trad Al_Khat Deco" w:hint="cs"/>
          <w:sz w:val="22"/>
          <w:szCs w:val="22"/>
          <w:rtl/>
          <w:lang w:bidi="fa-IR"/>
        </w:rPr>
        <w:t>.</w:t>
      </w:r>
      <w:r w:rsidRPr="00E70D37" w:rsidR="0053283C">
        <w:rPr>
          <w:rFonts w:cs="Trad Al_Khat Deco"/>
          <w:sz w:val="22"/>
          <w:szCs w:val="22"/>
          <w:rtl/>
          <w:lang w:bidi="fa-IR"/>
        </w:rPr>
        <w:t xml:space="preserve"> الثالثة إذا وثب فينبغي أن يقبل بوجهه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الناس</w:t>
      </w:r>
      <w:r w:rsidRPr="00E70D37" w:rsidR="00D8012B">
        <w:rPr>
          <w:rFonts w:cs="Trad Al_Khat Deco"/>
          <w:sz w:val="22"/>
          <w:szCs w:val="22"/>
          <w:rtl/>
          <w:lang w:bidi="fa-IR"/>
        </w:rPr>
        <w:t xml:space="preserve"> </w:t>
      </w:r>
      <w:r w:rsidRPr="00E70D37" w:rsidR="0053283C">
        <w:rPr>
          <w:rFonts w:cs="Trad Al_Khat Deco"/>
          <w:sz w:val="22"/>
          <w:szCs w:val="22"/>
          <w:rtl/>
          <w:lang w:bidi="fa-IR"/>
        </w:rPr>
        <w:t>ويكره للمأموم القيام قبل انتقال الإمام فقد روى عن طلحة والزبير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عنهما أنهما صليا خلف إمام فلما سلما قالا للإمام ما أحسن صلاتك وأتمها إلا</w:t>
      </w:r>
      <w:r w:rsidRPr="00E70D37" w:rsidR="00D8012B">
        <w:rPr>
          <w:rFonts w:cs="Trad Al_Khat Deco"/>
          <w:sz w:val="22"/>
          <w:szCs w:val="22"/>
          <w:rtl/>
          <w:lang w:bidi="fa-IR"/>
        </w:rPr>
        <w:t xml:space="preserve"> </w:t>
      </w:r>
      <w:r w:rsidRPr="00E70D37" w:rsidR="0053283C">
        <w:rPr>
          <w:rFonts w:cs="Trad Al_Khat Deco"/>
          <w:sz w:val="22"/>
          <w:szCs w:val="22"/>
          <w:rtl/>
          <w:lang w:bidi="fa-IR"/>
        </w:rPr>
        <w:t>شيئا واحدا أنك لما سلمت لم تتفتل بوجهك ثم قالا للناس ما أحسن صلاتكم إلا</w:t>
      </w:r>
      <w:r w:rsidRPr="00E70D37" w:rsidR="00D8012B">
        <w:rPr>
          <w:rFonts w:cs="Trad Al_Khat Deco"/>
          <w:sz w:val="22"/>
          <w:szCs w:val="22"/>
          <w:rtl/>
          <w:lang w:bidi="fa-IR"/>
        </w:rPr>
        <w:t xml:space="preserve"> </w:t>
      </w:r>
      <w:r w:rsidRPr="00E70D37" w:rsidR="0053283C">
        <w:rPr>
          <w:rFonts w:cs="Trad Al_Khat Deco"/>
          <w:sz w:val="22"/>
          <w:szCs w:val="22"/>
          <w:rtl/>
          <w:lang w:bidi="fa-IR"/>
        </w:rPr>
        <w:t>أنكم انصرفتم قبل أن ينفتل إمامكم ثم ينصرف الإمام حيث شاء من يمينه وشماله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واليمين أحب</w:t>
      </w:r>
      <w:r w:rsidR="00486123">
        <w:rPr>
          <w:rFonts w:cs="Trad Al_Khat Deco" w:hint="cs"/>
          <w:sz w:val="22"/>
          <w:szCs w:val="22"/>
          <w:rtl/>
          <w:lang w:bidi="fa-IR"/>
        </w:rPr>
        <w:t>.</w:t>
      </w:r>
      <w:r w:rsidRPr="00E70D37" w:rsidR="0053283C">
        <w:rPr>
          <w:rFonts w:cs="Trad Al_Khat Deco"/>
          <w:sz w:val="22"/>
          <w:szCs w:val="22"/>
          <w:rtl/>
          <w:lang w:bidi="fa-IR"/>
        </w:rPr>
        <w:t xml:space="preserve"> هذه وظيفة الصلوات وأما الصبح فزيد فيها القنوت فيقول اللهم</w:t>
      </w:r>
      <w:r w:rsidRPr="00E70D37" w:rsidR="00D8012B">
        <w:rPr>
          <w:rFonts w:cs="Trad Al_Khat Deco"/>
          <w:sz w:val="22"/>
          <w:szCs w:val="22"/>
          <w:rtl/>
          <w:lang w:bidi="fa-IR"/>
        </w:rPr>
        <w:t xml:space="preserve"> </w:t>
      </w:r>
      <w:r w:rsidRPr="00E70D37" w:rsidR="0053283C">
        <w:rPr>
          <w:rFonts w:cs="Trad Al_Khat Deco"/>
          <w:sz w:val="22"/>
          <w:szCs w:val="22"/>
          <w:rtl/>
          <w:lang w:bidi="fa-IR"/>
        </w:rPr>
        <w:t>اهدنا ولا يقول اللهم اهدني ويؤمن المأموم فإذا انتهى إلى قوله إنك تقضي ولا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يقضى عليك فلا يليق به التأمين وهو ثناء فيقرأ معه فيقول مثل قوله أو يقول </w:t>
      </w:r>
      <w:r w:rsidRPr="001B79EF" w:rsidR="0053283C">
        <w:rPr>
          <w:rFonts w:cs="Trad Al_Khat Deco2"/>
          <w:sz w:val="22"/>
          <w:szCs w:val="22"/>
          <w:rtl/>
          <w:lang w:bidi="fa-IR"/>
        </w:rPr>
        <w:t>بلى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وأنا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ذلك من الشاهدين أو صدقت وبررت وما أشبه ذلك وقد روى حديث</w:t>
      </w:r>
      <w:r w:rsidRPr="00E70D37" w:rsidR="00D8012B">
        <w:rPr>
          <w:rFonts w:cs="Trad Al_Khat Deco"/>
          <w:sz w:val="22"/>
          <w:szCs w:val="22"/>
          <w:rtl/>
          <w:lang w:bidi="fa-IR"/>
        </w:rPr>
        <w:t xml:space="preserve"> </w:t>
      </w:r>
      <w:r w:rsidRPr="00E70D37" w:rsidR="0053283C">
        <w:rPr>
          <w:rFonts w:cs="Trad Al_Khat Deco"/>
          <w:sz w:val="22"/>
          <w:szCs w:val="22"/>
          <w:rtl/>
          <w:lang w:bidi="fa-IR"/>
        </w:rPr>
        <w:t>في رفع اليدين في القنوت</w:t>
      </w:r>
      <w:r>
        <w:rPr>
          <w:rStyle w:val="FootnoteReference"/>
          <w:rFonts w:cs="Trad Al_Khat Deco"/>
          <w:b/>
          <w:bCs/>
          <w:color w:val="FF0000"/>
          <w:sz w:val="22"/>
          <w:szCs w:val="22"/>
          <w:u w:val="single"/>
          <w:rtl/>
        </w:rPr>
        <w:footnoteReference w:id="514"/>
      </w:r>
      <w:r w:rsidRPr="00E70D37" w:rsidR="0053283C">
        <w:rPr>
          <w:rFonts w:cs="Trad Al_Khat Deco"/>
          <w:sz w:val="22"/>
          <w:szCs w:val="22"/>
          <w:rtl/>
          <w:lang w:bidi="fa-IR"/>
        </w:rPr>
        <w:t xml:space="preserve"> فإذا صح</w:t>
      </w:r>
      <w:r w:rsidR="00486123">
        <w:rPr>
          <w:rFonts w:cs="Trad Al_Khat Deco" w:hint="cs"/>
          <w:sz w:val="22"/>
          <w:szCs w:val="22"/>
          <w:rtl/>
          <w:lang w:bidi="fa-IR"/>
        </w:rPr>
        <w:t xml:space="preserve"> </w:t>
      </w:r>
      <w:r w:rsidRPr="00E70D37" w:rsidR="0053283C">
        <w:rPr>
          <w:rFonts w:cs="Trad Al_Khat Deco"/>
          <w:sz w:val="22"/>
          <w:szCs w:val="22"/>
          <w:rtl/>
          <w:lang w:bidi="fa-IR"/>
        </w:rPr>
        <w:t xml:space="preserve">الحديث استحب ذلك وإن كان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خلاف الدعوات في آخر التشهد إذ لا يرفع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بسببها اليد بل التعويل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التوقيف وبينهما أيضا فرق أن للأيدي وظيفة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التشهد وهو الوضع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الفخذين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هيئة مخصوصة ولا وظيفة لهما ههنا فلا</w:t>
      </w:r>
      <w:r w:rsidRPr="00E70D37" w:rsidR="00D8012B">
        <w:rPr>
          <w:rFonts w:cs="Trad Al_Khat Deco"/>
          <w:sz w:val="22"/>
          <w:szCs w:val="22"/>
          <w:rtl/>
          <w:lang w:bidi="fa-IR"/>
        </w:rPr>
        <w:t xml:space="preserve"> </w:t>
      </w:r>
      <w:r w:rsidRPr="00E70D37" w:rsidR="0053283C">
        <w:rPr>
          <w:rFonts w:cs="Trad Al_Khat Deco"/>
          <w:sz w:val="22"/>
          <w:szCs w:val="22"/>
          <w:rtl/>
          <w:lang w:bidi="fa-IR"/>
        </w:rPr>
        <w:t>يبعد أن يكون رفع اليدين هو الوظيفة في القنوت فإنه لائق بالدعاء والله أعلم فهذه</w:t>
      </w:r>
      <w:r w:rsidRPr="00E70D37" w:rsidR="00D8012B">
        <w:rPr>
          <w:rFonts w:cs="Trad Al_Khat Deco"/>
          <w:sz w:val="22"/>
          <w:szCs w:val="22"/>
          <w:rtl/>
          <w:lang w:bidi="fa-IR"/>
        </w:rPr>
        <w:t xml:space="preserve"> </w:t>
      </w:r>
      <w:r w:rsidRPr="00E70D37" w:rsidR="0053283C">
        <w:rPr>
          <w:rFonts w:cs="Trad Al_Khat Deco"/>
          <w:sz w:val="22"/>
          <w:szCs w:val="22"/>
          <w:rtl/>
          <w:lang w:bidi="fa-IR"/>
        </w:rPr>
        <w:t>جمل آداب القدوة والإمامة والله الموفق</w:t>
      </w:r>
      <w:r>
        <w:rPr>
          <w:rFonts w:cs="Trad Al_Khat Deco" w:hint="cs"/>
          <w:sz w:val="22"/>
          <w:szCs w:val="22"/>
          <w:rtl/>
          <w:lang w:bidi="fa-IR"/>
        </w:rPr>
        <w:t>.</w:t>
      </w:r>
      <w:r w:rsidRPr="00E70D37" w:rsidR="00D8012B">
        <w:rPr>
          <w:rFonts w:cs="Trad Al_Khat Deco"/>
          <w:sz w:val="22"/>
          <w:szCs w:val="22"/>
          <w:rtl/>
          <w:lang w:bidi="fa-IR"/>
        </w:rPr>
        <w:t xml:space="preserve"> </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الباب الخامس فضل الجمعة وآدابها وسننها وشروطها</w:t>
      </w:r>
      <w:r>
        <w:rPr>
          <w:rFonts w:cs="Trad Al_Khat Deco" w:hint="cs"/>
          <w:sz w:val="22"/>
          <w:szCs w:val="22"/>
          <w:rtl/>
          <w:lang w:bidi="fa-IR"/>
        </w:rPr>
        <w:t>)</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فضيلة الجمعة</w:t>
      </w:r>
      <w:r>
        <w:rPr>
          <w:rFonts w:cs="Trad Al_Khat Deco" w:hint="cs"/>
          <w:sz w:val="22"/>
          <w:szCs w:val="22"/>
          <w:rtl/>
          <w:lang w:bidi="fa-IR"/>
        </w:rPr>
        <w:t>)</w:t>
      </w:r>
    </w:p>
    <w:p w:rsidR="00ED6959"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اعلم أن هذا يوم عظيم عظم الله به الإسلام وخصص به المسلمين قال الله تعالى</w:t>
      </w:r>
      <w:r w:rsidR="0061215D">
        <w:rPr>
          <w:rFonts w:cs="Trad Al_Khat Deco" w:hint="cs"/>
          <w:sz w:val="22"/>
          <w:szCs w:val="22"/>
          <w:rtl/>
          <w:lang w:bidi="fa-IR"/>
        </w:rPr>
        <w:t xml:space="preserve"> </w:t>
      </w:r>
      <w:r w:rsidR="0061215D">
        <w:rPr>
          <w:rFonts w:cs="Trad Al_Khat Deco" w:hint="cs"/>
          <w:color w:val="FF0000"/>
          <w:sz w:val="22"/>
          <w:szCs w:val="22"/>
          <w:rtl/>
        </w:rPr>
        <w:t>﴿</w:t>
      </w:r>
      <w:r w:rsidRPr="00E70D37" w:rsidR="0053283C">
        <w:rPr>
          <w:rFonts w:cs="Trad Al_Khat Deco"/>
          <w:sz w:val="22"/>
          <w:szCs w:val="22"/>
          <w:rtl/>
          <w:lang w:bidi="fa-IR"/>
        </w:rPr>
        <w:t xml:space="preserve"> إذا</w:t>
      </w:r>
      <w:r w:rsidRPr="00E70D37" w:rsidR="00D8012B">
        <w:rPr>
          <w:rFonts w:cs="Trad Al_Khat Deco"/>
          <w:sz w:val="22"/>
          <w:szCs w:val="22"/>
          <w:rtl/>
          <w:lang w:bidi="fa-IR"/>
        </w:rPr>
        <w:t xml:space="preserve"> </w:t>
      </w:r>
      <w:r w:rsidRPr="00E70D37" w:rsidR="0053283C">
        <w:rPr>
          <w:rFonts w:cs="Trad Al_Khat Deco"/>
          <w:sz w:val="22"/>
          <w:szCs w:val="22"/>
          <w:rtl/>
          <w:lang w:bidi="fa-IR"/>
        </w:rPr>
        <w:t>نودي للصلاة من يوم الجمعة فاسعوا إلى ذكر الله وذروا البيع</w:t>
      </w:r>
      <w:r w:rsidR="0061215D">
        <w:rPr>
          <w:rFonts w:cs="Trad Al_Khat Deco" w:hint="cs"/>
          <w:sz w:val="22"/>
          <w:szCs w:val="22"/>
          <w:rtl/>
          <w:lang w:bidi="fa-IR"/>
        </w:rPr>
        <w:t xml:space="preserve"> </w:t>
      </w:r>
      <w:r w:rsidR="0061215D">
        <w:rPr>
          <w:rFonts w:cs="Trad Al_Khat Deco" w:hint="cs"/>
          <w:color w:val="FF0000"/>
          <w:sz w:val="22"/>
          <w:szCs w:val="22"/>
          <w:rtl/>
        </w:rPr>
        <w:t>﴾ {}</w:t>
      </w:r>
      <w:r w:rsidRPr="00E70D37" w:rsidR="0053283C">
        <w:rPr>
          <w:rFonts w:cs="Trad Al_Khat Deco"/>
          <w:sz w:val="22"/>
          <w:szCs w:val="22"/>
          <w:rtl/>
          <w:lang w:bidi="fa-IR"/>
        </w:rPr>
        <w:t xml:space="preserve"> فحرم الاشتغال بأمور</w:t>
      </w:r>
      <w:r w:rsidRPr="00E70D37" w:rsidR="00D8012B">
        <w:rPr>
          <w:rFonts w:cs="Trad Al_Khat Deco"/>
          <w:sz w:val="22"/>
          <w:szCs w:val="22"/>
          <w:rtl/>
          <w:lang w:bidi="fa-IR"/>
        </w:rPr>
        <w:t xml:space="preserve"> </w:t>
      </w:r>
      <w:r w:rsidRPr="00E70D37" w:rsidR="0053283C">
        <w:rPr>
          <w:rFonts w:cs="Trad Al_Khat Deco"/>
          <w:sz w:val="22"/>
          <w:szCs w:val="22"/>
          <w:rtl/>
          <w:lang w:bidi="fa-IR"/>
        </w:rPr>
        <w:t>الدنيا وبكل صارف عن السعي إلى الجمعة</w:t>
      </w:r>
      <w:r w:rsidR="0061215D">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61215D">
        <w:rPr>
          <w:rFonts w:cs="Trad Al_Khat Deco" w:hint="cs"/>
          <w:sz w:val="22"/>
          <w:szCs w:val="22"/>
          <w:rtl/>
          <w:lang w:bidi="fa-IR"/>
        </w:rPr>
        <w:t>:</w:t>
      </w:r>
      <w:r w:rsidRPr="00E70D37" w:rsidR="00D8012B">
        <w:rPr>
          <w:rFonts w:cs="Trad Al_Khat Deco"/>
          <w:sz w:val="22"/>
          <w:szCs w:val="22"/>
          <w:rtl/>
          <w:lang w:bidi="fa-IR"/>
        </w:rPr>
        <w:t xml:space="preserve"> </w:t>
      </w:r>
      <w:r w:rsidR="0061215D">
        <w:rPr>
          <w:rFonts w:cs="Trad Al_Khat Deco" w:hint="cs"/>
          <w:sz w:val="22"/>
          <w:szCs w:val="22"/>
          <w:rtl/>
          <w:lang w:bidi="fa-IR"/>
        </w:rPr>
        <w:t>(</w:t>
      </w:r>
      <w:r w:rsidRPr="00E70D37" w:rsidR="0053283C">
        <w:rPr>
          <w:rFonts w:cs="Trad Al_Khat Deco"/>
          <w:sz w:val="22"/>
          <w:szCs w:val="22"/>
          <w:rtl/>
          <w:lang w:bidi="fa-IR"/>
        </w:rPr>
        <w:t>إن</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عز وجل فرض عليكم الجمعة في يومي هذا في مقامي هذا</w:t>
      </w:r>
      <w:r>
        <w:rPr>
          <w:rStyle w:val="FootnoteReference"/>
          <w:rFonts w:cs="Trad Al_Khat Deco"/>
          <w:b/>
          <w:bCs/>
          <w:color w:val="FF0000"/>
          <w:sz w:val="22"/>
          <w:szCs w:val="22"/>
          <w:u w:val="single"/>
          <w:rtl/>
        </w:rPr>
        <w:footnoteReference w:id="515"/>
      </w:r>
      <w:r w:rsidR="0061215D">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61215D">
        <w:rPr>
          <w:rFonts w:cs="Trad Al_Khat Deco" w:hint="cs"/>
          <w:sz w:val="22"/>
          <w:szCs w:val="22"/>
          <w:rtl/>
          <w:lang w:bidi="fa-IR"/>
        </w:rPr>
        <w:t>:</w:t>
      </w:r>
      <w:r w:rsidRPr="00E70D37" w:rsidR="00D8012B">
        <w:rPr>
          <w:rFonts w:cs="Trad Al_Khat Deco"/>
          <w:sz w:val="22"/>
          <w:szCs w:val="22"/>
          <w:rtl/>
          <w:lang w:bidi="fa-IR"/>
        </w:rPr>
        <w:t xml:space="preserve"> </w:t>
      </w:r>
      <w:r w:rsidR="0061215D">
        <w:rPr>
          <w:rFonts w:cs="Trad Al_Khat Deco" w:hint="cs"/>
          <w:sz w:val="22"/>
          <w:szCs w:val="22"/>
          <w:rtl/>
          <w:lang w:bidi="fa-IR"/>
        </w:rPr>
        <w:t>(</w:t>
      </w:r>
      <w:r w:rsidRPr="00E70D37" w:rsidR="0053283C">
        <w:rPr>
          <w:rFonts w:cs="Trad Al_Khat Deco"/>
          <w:sz w:val="22"/>
          <w:szCs w:val="22"/>
          <w:rtl/>
          <w:lang w:bidi="fa-IR"/>
        </w:rPr>
        <w:t>من ترك الجمعة ثلاثا من غير عذر طبع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قلبه</w:t>
      </w:r>
      <w:r>
        <w:rPr>
          <w:rStyle w:val="FootnoteReference"/>
          <w:rFonts w:cs="Trad Al_Khat Deco"/>
          <w:b/>
          <w:bCs/>
          <w:color w:val="FF0000"/>
          <w:sz w:val="22"/>
          <w:szCs w:val="22"/>
          <w:u w:val="single"/>
          <w:rtl/>
        </w:rPr>
        <w:footnoteReference w:id="516"/>
      </w:r>
      <w:r w:rsidR="0061215D">
        <w:rPr>
          <w:rFonts w:cs="Trad Al_Khat Deco" w:hint="cs"/>
          <w:sz w:val="22"/>
          <w:szCs w:val="22"/>
          <w:rtl/>
          <w:lang w:bidi="fa-IR"/>
        </w:rPr>
        <w:t>)</w:t>
      </w:r>
      <w:r w:rsidRPr="00E70D37" w:rsidR="0053283C">
        <w:rPr>
          <w:rFonts w:cs="Trad Al_Khat Deco"/>
          <w:sz w:val="22"/>
          <w:szCs w:val="22"/>
          <w:rtl/>
          <w:lang w:bidi="fa-IR"/>
        </w:rPr>
        <w:t xml:space="preserve"> وفي لفظ آخر</w:t>
      </w:r>
      <w:r w:rsidR="0061215D">
        <w:rPr>
          <w:rFonts w:cs="Trad Al_Khat Deco" w:hint="cs"/>
          <w:sz w:val="22"/>
          <w:szCs w:val="22"/>
          <w:rtl/>
          <w:lang w:bidi="fa-IR"/>
        </w:rPr>
        <w:t>:</w:t>
      </w:r>
      <w:r w:rsidRPr="00E70D37" w:rsidR="0053283C">
        <w:rPr>
          <w:rFonts w:cs="Trad Al_Khat Deco"/>
          <w:sz w:val="22"/>
          <w:szCs w:val="22"/>
          <w:rtl/>
          <w:lang w:bidi="fa-IR"/>
        </w:rPr>
        <w:t xml:space="preserve"> </w:t>
      </w:r>
      <w:r w:rsidR="0061215D">
        <w:rPr>
          <w:rFonts w:cs="Trad Al_Khat Deco" w:hint="cs"/>
          <w:sz w:val="22"/>
          <w:szCs w:val="22"/>
          <w:rtl/>
          <w:lang w:bidi="fa-IR"/>
        </w:rPr>
        <w:t>(</w:t>
      </w:r>
      <w:r w:rsidRPr="00E70D37" w:rsidR="0053283C">
        <w:rPr>
          <w:rFonts w:cs="Trad Al_Khat Deco"/>
          <w:sz w:val="22"/>
          <w:szCs w:val="22"/>
          <w:rtl/>
          <w:lang w:bidi="fa-IR"/>
        </w:rPr>
        <w:t>فقد نبذ الإسلام وراء ظهره</w:t>
      </w:r>
      <w:r>
        <w:rPr>
          <w:rStyle w:val="FootnoteReference"/>
          <w:rFonts w:cs="Trad Al_Khat Deco"/>
          <w:b/>
          <w:bCs/>
          <w:color w:val="FF0000"/>
          <w:sz w:val="22"/>
          <w:szCs w:val="22"/>
          <w:u w:val="single"/>
          <w:rtl/>
        </w:rPr>
        <w:footnoteReference w:id="517"/>
      </w:r>
      <w:r w:rsidR="0061215D">
        <w:rPr>
          <w:rFonts w:cs="Trad Al_Khat Deco" w:hint="cs"/>
          <w:sz w:val="22"/>
          <w:szCs w:val="22"/>
          <w:rtl/>
          <w:lang w:bidi="fa-IR"/>
        </w:rPr>
        <w:t>)</w:t>
      </w:r>
      <w:r w:rsidRPr="00E70D37" w:rsidR="0053283C">
        <w:rPr>
          <w:rFonts w:cs="Trad Al_Khat Deco"/>
          <w:sz w:val="22"/>
          <w:szCs w:val="22"/>
          <w:rtl/>
          <w:lang w:bidi="fa-IR"/>
        </w:rPr>
        <w:t xml:space="preserve"> واختلف رجل إلى ابن عباس يسأله عن رجل مات لم يكن يشهد جمعة ولا</w:t>
      </w:r>
      <w:r w:rsidRPr="00E70D37" w:rsidR="00D8012B">
        <w:rPr>
          <w:rFonts w:cs="Trad Al_Khat Deco"/>
          <w:sz w:val="22"/>
          <w:szCs w:val="22"/>
          <w:rtl/>
          <w:lang w:bidi="fa-IR"/>
        </w:rPr>
        <w:t xml:space="preserve"> </w:t>
      </w:r>
      <w:r w:rsidRPr="00E70D37" w:rsidR="0053283C">
        <w:rPr>
          <w:rFonts w:cs="Trad Al_Khat Deco"/>
          <w:sz w:val="22"/>
          <w:szCs w:val="22"/>
          <w:rtl/>
          <w:lang w:bidi="fa-IR"/>
        </w:rPr>
        <w:t>جماعة</w:t>
      </w:r>
      <w:r w:rsidR="0061215D">
        <w:rPr>
          <w:rFonts w:cs="Trad Al_Khat Deco" w:hint="cs"/>
          <w:sz w:val="22"/>
          <w:szCs w:val="22"/>
          <w:rtl/>
          <w:lang w:bidi="fa-IR"/>
        </w:rPr>
        <w:t>،</w:t>
      </w:r>
      <w:r w:rsidRPr="00E70D37" w:rsidR="0053283C">
        <w:rPr>
          <w:rFonts w:cs="Trad Al_Khat Deco"/>
          <w:sz w:val="22"/>
          <w:szCs w:val="22"/>
          <w:rtl/>
          <w:lang w:bidi="fa-IR"/>
        </w:rPr>
        <w:t xml:space="preserve"> فقال</w:t>
      </w:r>
      <w:r w:rsidR="0061215D">
        <w:rPr>
          <w:rFonts w:cs="Trad Al_Khat Deco" w:hint="cs"/>
          <w:sz w:val="22"/>
          <w:szCs w:val="22"/>
          <w:rtl/>
          <w:lang w:bidi="fa-IR"/>
        </w:rPr>
        <w:t>:</w:t>
      </w:r>
      <w:r w:rsidRPr="00E70D37" w:rsidR="0053283C">
        <w:rPr>
          <w:rFonts w:cs="Trad Al_Khat Deco"/>
          <w:sz w:val="22"/>
          <w:szCs w:val="22"/>
          <w:rtl/>
          <w:lang w:bidi="fa-IR"/>
        </w:rPr>
        <w:t xml:space="preserve"> في النار</w:t>
      </w:r>
      <w:r w:rsidR="0061215D">
        <w:rPr>
          <w:rFonts w:cs="Trad Al_Khat Deco" w:hint="cs"/>
          <w:sz w:val="22"/>
          <w:szCs w:val="22"/>
          <w:rtl/>
          <w:lang w:bidi="fa-IR"/>
        </w:rPr>
        <w:t>.</w:t>
      </w:r>
      <w:r w:rsidRPr="00E70D37" w:rsidR="0053283C">
        <w:rPr>
          <w:rFonts w:cs="Trad Al_Khat Deco"/>
          <w:sz w:val="22"/>
          <w:szCs w:val="22"/>
          <w:rtl/>
          <w:lang w:bidi="fa-IR"/>
        </w:rPr>
        <w:t xml:space="preserve"> فلم يزل يتردد إليه شهرا يسأله عن ذلك وهو يقول في النار</w:t>
      </w:r>
      <w:r w:rsidR="0061215D">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وفي الخبر</w:t>
      </w:r>
      <w:r w:rsidR="0061215D">
        <w:rPr>
          <w:rFonts w:cs="Trad Al_Khat Deco" w:hint="cs"/>
          <w:sz w:val="22"/>
          <w:szCs w:val="22"/>
          <w:rtl/>
          <w:lang w:bidi="fa-IR"/>
        </w:rPr>
        <w:t>:</w:t>
      </w:r>
      <w:r w:rsidRPr="00E70D37" w:rsidR="0053283C">
        <w:rPr>
          <w:rFonts w:cs="Trad Al_Khat Deco"/>
          <w:sz w:val="22"/>
          <w:szCs w:val="22"/>
          <w:rtl/>
          <w:lang w:bidi="fa-IR"/>
        </w:rPr>
        <w:t xml:space="preserve"> إن أهل الكتابين أعطوا يوم الجمعة فاختلفوا فيه فصرفوا عنه وهدانا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تعالى له وأخره لهذه الأمة وجعله عيدا لهم فهم أولى الناس به سبقا وأهل الكتابين</w:t>
      </w:r>
      <w:r w:rsidRPr="00E70D37" w:rsidR="00D8012B">
        <w:rPr>
          <w:rFonts w:cs="Trad Al_Khat Deco"/>
          <w:sz w:val="22"/>
          <w:szCs w:val="22"/>
          <w:rtl/>
          <w:lang w:bidi="fa-IR"/>
        </w:rPr>
        <w:t xml:space="preserve"> </w:t>
      </w:r>
      <w:r w:rsidRPr="00E70D37" w:rsidR="0053283C">
        <w:rPr>
          <w:rFonts w:cs="Trad Al_Khat Deco"/>
          <w:sz w:val="22"/>
          <w:szCs w:val="22"/>
          <w:rtl/>
          <w:lang w:bidi="fa-IR"/>
        </w:rPr>
        <w:t>لهم تبع</w:t>
      </w:r>
      <w:r>
        <w:rPr>
          <w:rStyle w:val="FootnoteReference"/>
          <w:rFonts w:cs="Trad Al_Khat Deco"/>
          <w:b/>
          <w:bCs/>
          <w:color w:val="FF0000"/>
          <w:sz w:val="22"/>
          <w:szCs w:val="22"/>
          <w:u w:val="single"/>
          <w:rtl/>
        </w:rPr>
        <w:footnoteReference w:id="518"/>
      </w:r>
      <w:r w:rsidRPr="00E70D37" w:rsidR="0053283C">
        <w:rPr>
          <w:rFonts w:cs="Trad Al_Khat Deco"/>
          <w:sz w:val="22"/>
          <w:szCs w:val="22"/>
          <w:rtl/>
          <w:lang w:bidi="fa-IR"/>
        </w:rPr>
        <w:t xml:space="preserve"> وفي حديث أنس عن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أنه قال</w:t>
      </w:r>
      <w:r w:rsidR="00870606">
        <w:rPr>
          <w:rFonts w:cs="Trad Al_Khat Deco" w:hint="cs"/>
          <w:sz w:val="22"/>
          <w:szCs w:val="22"/>
          <w:rtl/>
          <w:lang w:bidi="fa-IR"/>
        </w:rPr>
        <w:t>:</w:t>
      </w:r>
      <w:r w:rsidRPr="00E70D37" w:rsidR="0053283C">
        <w:rPr>
          <w:rFonts w:cs="Trad Al_Khat Deco"/>
          <w:sz w:val="22"/>
          <w:szCs w:val="22"/>
          <w:rtl/>
          <w:lang w:bidi="fa-IR"/>
        </w:rPr>
        <w:t xml:space="preserve"> </w:t>
      </w:r>
      <w:r w:rsidR="00870606">
        <w:rPr>
          <w:rFonts w:cs="Trad Al_Khat Deco" w:hint="cs"/>
          <w:sz w:val="22"/>
          <w:szCs w:val="22"/>
          <w:rtl/>
          <w:lang w:bidi="fa-IR"/>
        </w:rPr>
        <w:t>(</w:t>
      </w:r>
      <w:r w:rsidRPr="00E70D37" w:rsidR="0053283C">
        <w:rPr>
          <w:rFonts w:cs="Trad Al_Khat Deco"/>
          <w:sz w:val="22"/>
          <w:szCs w:val="22"/>
          <w:rtl/>
          <w:lang w:bidi="fa-IR"/>
        </w:rPr>
        <w:t>أتاني جبريل عليه السلام في كفة مرآة بيضاء وقال</w:t>
      </w:r>
      <w:r w:rsidR="00506CFB">
        <w:rPr>
          <w:rFonts w:cs="Trad Al_Khat Deco" w:hint="cs"/>
          <w:sz w:val="22"/>
          <w:szCs w:val="22"/>
          <w:rtl/>
          <w:lang w:bidi="fa-IR"/>
        </w:rPr>
        <w:t>:</w:t>
      </w:r>
      <w:r w:rsidRPr="00E70D37" w:rsidR="0053283C">
        <w:rPr>
          <w:rFonts w:cs="Trad Al_Khat Deco"/>
          <w:sz w:val="22"/>
          <w:szCs w:val="22"/>
          <w:rtl/>
          <w:lang w:bidi="fa-IR"/>
        </w:rPr>
        <w:t xml:space="preserve"> هذه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يفرضها عليك ربك لتكون لك عيدا ولأمتك من بعدك قلت</w:t>
      </w:r>
      <w:r w:rsidR="00506CFB">
        <w:rPr>
          <w:rFonts w:cs="Trad Al_Khat Deco" w:hint="cs"/>
          <w:sz w:val="22"/>
          <w:szCs w:val="22"/>
          <w:rtl/>
          <w:lang w:bidi="fa-IR"/>
        </w:rPr>
        <w:t>:</w:t>
      </w:r>
      <w:r w:rsidRPr="00E70D37" w:rsidR="0053283C">
        <w:rPr>
          <w:rFonts w:cs="Trad Al_Khat Deco"/>
          <w:sz w:val="22"/>
          <w:szCs w:val="22"/>
          <w:rtl/>
          <w:lang w:bidi="fa-IR"/>
        </w:rPr>
        <w:t xml:space="preserve"> فما لنا فيها</w:t>
      </w:r>
      <w:r w:rsidR="00506CFB">
        <w:rPr>
          <w:rFonts w:cs="Trad Al_Khat Deco" w:hint="cs"/>
          <w:sz w:val="22"/>
          <w:szCs w:val="22"/>
          <w:rtl/>
          <w:lang w:bidi="fa-IR"/>
        </w:rPr>
        <w:t>؟</w:t>
      </w:r>
      <w:r w:rsidRPr="00E70D37" w:rsidR="0053283C">
        <w:rPr>
          <w:rFonts w:cs="Trad Al_Khat Deco"/>
          <w:sz w:val="22"/>
          <w:szCs w:val="22"/>
          <w:rtl/>
          <w:lang w:bidi="fa-IR"/>
        </w:rPr>
        <w:t xml:space="preserve"> قال</w:t>
      </w:r>
      <w:r w:rsidR="00506CFB">
        <w:rPr>
          <w:rFonts w:cs="Trad Al_Khat Deco" w:hint="cs"/>
          <w:sz w:val="22"/>
          <w:szCs w:val="22"/>
          <w:rtl/>
          <w:lang w:bidi="fa-IR"/>
        </w:rPr>
        <w:t>:</w:t>
      </w:r>
      <w:r w:rsidRPr="00E70D37" w:rsidR="0053283C">
        <w:rPr>
          <w:rFonts w:cs="Trad Al_Khat Deco"/>
          <w:sz w:val="22"/>
          <w:szCs w:val="22"/>
          <w:rtl/>
          <w:lang w:bidi="fa-IR"/>
        </w:rPr>
        <w:t xml:space="preserve"> لكم</w:t>
      </w:r>
      <w:r w:rsidRPr="00E70D37" w:rsidR="00D8012B">
        <w:rPr>
          <w:rFonts w:cs="Trad Al_Khat Deco"/>
          <w:sz w:val="22"/>
          <w:szCs w:val="22"/>
          <w:rtl/>
          <w:lang w:bidi="fa-IR"/>
        </w:rPr>
        <w:t xml:space="preserve"> </w:t>
      </w:r>
      <w:r w:rsidRPr="00E70D37" w:rsidR="0053283C">
        <w:rPr>
          <w:rFonts w:cs="Trad Al_Khat Deco"/>
          <w:sz w:val="22"/>
          <w:szCs w:val="22"/>
          <w:rtl/>
          <w:lang w:bidi="fa-IR"/>
        </w:rPr>
        <w:t>فيها خير ساعة من دعا فيها بخير قسم له أعطاه الله سبحانه إياه أو ليس له قسم</w:t>
      </w:r>
      <w:r w:rsidRPr="00E70D37" w:rsidR="00D8012B">
        <w:rPr>
          <w:rFonts w:cs="Trad Al_Khat Deco"/>
          <w:sz w:val="22"/>
          <w:szCs w:val="22"/>
          <w:rtl/>
          <w:lang w:bidi="fa-IR"/>
        </w:rPr>
        <w:t xml:space="preserve"> </w:t>
      </w:r>
      <w:r w:rsidRPr="00E70D37" w:rsidR="0053283C">
        <w:rPr>
          <w:rFonts w:cs="Trad Al_Khat Deco"/>
          <w:sz w:val="22"/>
          <w:szCs w:val="22"/>
          <w:rtl/>
          <w:lang w:bidi="fa-IR"/>
        </w:rPr>
        <w:t>ذخر له ما هو أعظم منه أو تعوذ من شر مكتوب عليه إلا أعاذه الله عز وجل من</w:t>
      </w:r>
      <w:r w:rsidRPr="00E70D37" w:rsidR="00D8012B">
        <w:rPr>
          <w:rFonts w:cs="Trad Al_Khat Deco"/>
          <w:sz w:val="22"/>
          <w:szCs w:val="22"/>
          <w:rtl/>
          <w:lang w:bidi="fa-IR"/>
        </w:rPr>
        <w:t xml:space="preserve"> </w:t>
      </w:r>
      <w:r w:rsidRPr="00E70D37" w:rsidR="0053283C">
        <w:rPr>
          <w:rFonts w:cs="Trad Al_Khat Deco"/>
          <w:sz w:val="22"/>
          <w:szCs w:val="22"/>
          <w:rtl/>
          <w:lang w:bidi="fa-IR"/>
        </w:rPr>
        <w:t>أعظم منه وهو سيد الأيام عندنا ونحن ندعوه في الآخرة يوم المزيد قلت</w:t>
      </w:r>
      <w:r w:rsidR="00506CFB">
        <w:rPr>
          <w:rFonts w:cs="Trad Al_Khat Deco" w:hint="cs"/>
          <w:sz w:val="22"/>
          <w:szCs w:val="22"/>
          <w:rtl/>
          <w:lang w:bidi="fa-IR"/>
        </w:rPr>
        <w:t>:</w:t>
      </w:r>
      <w:r w:rsidRPr="00E70D37" w:rsidR="0053283C">
        <w:rPr>
          <w:rFonts w:cs="Trad Al_Khat Deco"/>
          <w:sz w:val="22"/>
          <w:szCs w:val="22"/>
          <w:rtl/>
          <w:lang w:bidi="fa-IR"/>
        </w:rPr>
        <w:t xml:space="preserve"> ولم</w:t>
      </w:r>
      <w:r w:rsidR="00506CFB">
        <w:rPr>
          <w:rFonts w:cs="Trad Al_Khat Deco" w:hint="cs"/>
          <w:sz w:val="22"/>
          <w:szCs w:val="22"/>
          <w:rtl/>
          <w:lang w:bidi="fa-IR"/>
        </w:rPr>
        <w:t>؟</w:t>
      </w:r>
      <w:r w:rsidRPr="00E70D37" w:rsidR="0053283C">
        <w:rPr>
          <w:rFonts w:cs="Trad Al_Khat Deco"/>
          <w:sz w:val="22"/>
          <w:szCs w:val="22"/>
          <w:rtl/>
          <w:lang w:bidi="fa-IR"/>
        </w:rPr>
        <w:t xml:space="preserve"> قال</w:t>
      </w:r>
      <w:r w:rsidR="00506CFB">
        <w:rPr>
          <w:rFonts w:cs="Trad Al_Khat Deco" w:hint="cs"/>
          <w:sz w:val="22"/>
          <w:szCs w:val="22"/>
          <w:rtl/>
          <w:lang w:bidi="fa-IR"/>
        </w:rPr>
        <w:t>:</w:t>
      </w:r>
      <w:r w:rsidRPr="00E70D37" w:rsidR="0053283C">
        <w:rPr>
          <w:rFonts w:cs="Trad Al_Khat Deco"/>
          <w:sz w:val="22"/>
          <w:szCs w:val="22"/>
          <w:rtl/>
          <w:lang w:bidi="fa-IR"/>
        </w:rPr>
        <w:t xml:space="preserve"> إن</w:t>
      </w:r>
      <w:r w:rsidRPr="00E70D37" w:rsidR="00D8012B">
        <w:rPr>
          <w:rFonts w:cs="Trad Al_Khat Deco"/>
          <w:sz w:val="22"/>
          <w:szCs w:val="22"/>
          <w:rtl/>
          <w:lang w:bidi="fa-IR"/>
        </w:rPr>
        <w:t xml:space="preserve"> </w:t>
      </w:r>
      <w:r w:rsidRPr="00E70D37" w:rsidR="0053283C">
        <w:rPr>
          <w:rFonts w:cs="Trad Al_Khat Deco"/>
          <w:sz w:val="22"/>
          <w:szCs w:val="22"/>
          <w:rtl/>
          <w:lang w:bidi="fa-IR"/>
        </w:rPr>
        <w:t>ربك عز وجل اتخذ في الجنة واديا أفيح من المسك أبيض فإذا كان يوم الجمعة نزل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تعالى من عليين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كرسيه </w:t>
      </w:r>
      <w:r w:rsidRPr="001B79EF" w:rsidR="0053283C">
        <w:rPr>
          <w:rFonts w:cs="Trad Al_Khat Deco2"/>
          <w:sz w:val="22"/>
          <w:szCs w:val="22"/>
          <w:rtl/>
          <w:lang w:bidi="fa-IR"/>
        </w:rPr>
        <w:t>فيتجلى</w:t>
      </w:r>
      <w:r w:rsidRPr="00E70D37" w:rsidR="0053283C">
        <w:rPr>
          <w:rFonts w:cs="Trad Al_Khat Deco"/>
          <w:sz w:val="22"/>
          <w:szCs w:val="22"/>
          <w:rtl/>
          <w:lang w:bidi="fa-IR"/>
        </w:rPr>
        <w:t xml:space="preserve"> لهم حتى ينظروا إلى وجهه الكريم</w:t>
      </w:r>
      <w:r>
        <w:rPr>
          <w:rStyle w:val="FootnoteReference"/>
          <w:rFonts w:cs="Trad Al_Khat Deco"/>
          <w:b/>
          <w:bCs/>
          <w:color w:val="FF0000"/>
          <w:sz w:val="22"/>
          <w:szCs w:val="22"/>
          <w:u w:val="single"/>
          <w:rtl/>
        </w:rPr>
        <w:footnoteReference w:id="519"/>
      </w:r>
      <w:r w:rsidR="00870606">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70606">
        <w:rPr>
          <w:rFonts w:cs="Trad Al_Khat Deco" w:hint="cs"/>
          <w:sz w:val="22"/>
          <w:szCs w:val="22"/>
          <w:rtl/>
          <w:lang w:bidi="fa-IR"/>
        </w:rPr>
        <w:t>:</w:t>
      </w:r>
      <w:r w:rsidRPr="00E70D37" w:rsidR="00D8012B">
        <w:rPr>
          <w:rFonts w:cs="Trad Al_Khat Deco"/>
          <w:sz w:val="22"/>
          <w:szCs w:val="22"/>
          <w:rtl/>
          <w:lang w:bidi="fa-IR"/>
        </w:rPr>
        <w:t xml:space="preserve"> </w:t>
      </w:r>
      <w:r w:rsidR="00870606">
        <w:rPr>
          <w:rFonts w:cs="Trad Al_Khat Deco" w:hint="cs"/>
          <w:sz w:val="22"/>
          <w:szCs w:val="22"/>
          <w:rtl/>
          <w:lang w:bidi="fa-IR"/>
        </w:rPr>
        <w:t>(</w:t>
      </w:r>
      <w:r w:rsidRPr="00E70D37" w:rsidR="0053283C">
        <w:rPr>
          <w:rFonts w:cs="Trad Al_Khat Deco"/>
          <w:sz w:val="22"/>
          <w:szCs w:val="22"/>
          <w:rtl/>
          <w:lang w:bidi="fa-IR"/>
        </w:rPr>
        <w:t>خير يوم طلعت عليه الشمس يوم الجمعة فيه</w:t>
      </w:r>
      <w:r w:rsidRPr="00E70D37" w:rsidR="00D8012B">
        <w:rPr>
          <w:rFonts w:cs="Trad Al_Khat Deco"/>
          <w:sz w:val="22"/>
          <w:szCs w:val="22"/>
          <w:rtl/>
          <w:lang w:bidi="fa-IR"/>
        </w:rPr>
        <w:t xml:space="preserve"> </w:t>
      </w:r>
      <w:r w:rsidRPr="00E70D37" w:rsidR="0053283C">
        <w:rPr>
          <w:rFonts w:cs="Trad Al_Khat Deco"/>
          <w:sz w:val="22"/>
          <w:szCs w:val="22"/>
          <w:rtl/>
          <w:lang w:bidi="fa-IR"/>
        </w:rPr>
        <w:t>خلق آدم عليه السلام وفيه أدخل الجنة وفيه أهبط إلى الأرض وفيه تيب عليه وفيه</w:t>
      </w:r>
      <w:r w:rsidRPr="00E70D37" w:rsidR="00D8012B">
        <w:rPr>
          <w:rFonts w:cs="Trad Al_Khat Deco"/>
          <w:sz w:val="22"/>
          <w:szCs w:val="22"/>
          <w:rtl/>
          <w:lang w:bidi="fa-IR"/>
        </w:rPr>
        <w:t xml:space="preserve"> </w:t>
      </w:r>
      <w:r w:rsidRPr="00E70D37" w:rsidR="0053283C">
        <w:rPr>
          <w:rFonts w:cs="Trad Al_Khat Deco"/>
          <w:sz w:val="22"/>
          <w:szCs w:val="22"/>
          <w:rtl/>
          <w:lang w:bidi="fa-IR"/>
        </w:rPr>
        <w:t>مات وفيه تقوم الساعة وهو عند الله يوم المزيد كذلك تسميه الملائكة في السماء</w:t>
      </w:r>
      <w:r w:rsidRPr="00E70D37" w:rsidR="00D8012B">
        <w:rPr>
          <w:rFonts w:cs="Trad Al_Khat Deco"/>
          <w:sz w:val="22"/>
          <w:szCs w:val="22"/>
          <w:rtl/>
          <w:lang w:bidi="fa-IR"/>
        </w:rPr>
        <w:t xml:space="preserve"> </w:t>
      </w:r>
      <w:r w:rsidRPr="00E70D37" w:rsidR="0053283C">
        <w:rPr>
          <w:rFonts w:cs="Trad Al_Khat Deco"/>
          <w:sz w:val="22"/>
          <w:szCs w:val="22"/>
          <w:rtl/>
          <w:lang w:bidi="fa-IR"/>
        </w:rPr>
        <w:t>وهو يوم النظر إلى الله تعالى في الجنة</w:t>
      </w:r>
      <w:r>
        <w:rPr>
          <w:rStyle w:val="FootnoteReference"/>
          <w:rFonts w:cs="Trad Al_Khat Deco"/>
          <w:b/>
          <w:bCs/>
          <w:color w:val="FF0000"/>
          <w:sz w:val="22"/>
          <w:szCs w:val="22"/>
          <w:u w:val="single"/>
          <w:rtl/>
        </w:rPr>
        <w:footnoteReference w:id="520"/>
      </w:r>
      <w:r w:rsidR="00870606">
        <w:rPr>
          <w:rFonts w:cs="Trad Al_Khat Deco" w:hint="cs"/>
          <w:sz w:val="22"/>
          <w:szCs w:val="22"/>
          <w:rtl/>
          <w:lang w:bidi="fa-IR"/>
        </w:rPr>
        <w:t>)</w:t>
      </w:r>
      <w:r w:rsidRPr="00E70D37" w:rsidR="0053283C">
        <w:rPr>
          <w:rFonts w:cs="Trad Al_Khat Deco"/>
          <w:sz w:val="22"/>
          <w:szCs w:val="22"/>
          <w:rtl/>
          <w:lang w:bidi="fa-IR"/>
        </w:rPr>
        <w:t xml:space="preserve"> وفي الخبر</w:t>
      </w:r>
      <w:r w:rsidR="00870606">
        <w:rPr>
          <w:rFonts w:cs="Trad Al_Khat Deco" w:hint="cs"/>
          <w:sz w:val="22"/>
          <w:szCs w:val="22"/>
          <w:rtl/>
          <w:lang w:bidi="fa-IR"/>
        </w:rPr>
        <w:t>:</w:t>
      </w:r>
      <w:r w:rsidRPr="00E70D37" w:rsidR="0053283C">
        <w:rPr>
          <w:rFonts w:cs="Trad Al_Khat Deco"/>
          <w:sz w:val="22"/>
          <w:szCs w:val="22"/>
          <w:rtl/>
          <w:lang w:bidi="fa-IR"/>
        </w:rPr>
        <w:t xml:space="preserve"> </w:t>
      </w:r>
      <w:r w:rsidR="00870606">
        <w:rPr>
          <w:rFonts w:cs="Trad Al_Khat Deco" w:hint="cs"/>
          <w:sz w:val="22"/>
          <w:szCs w:val="22"/>
          <w:rtl/>
          <w:lang w:bidi="fa-IR"/>
        </w:rPr>
        <w:t>(</w:t>
      </w:r>
      <w:r w:rsidRPr="00E70D37" w:rsidR="0053283C">
        <w:rPr>
          <w:rFonts w:cs="Trad Al_Khat Deco"/>
          <w:sz w:val="22"/>
          <w:szCs w:val="22"/>
          <w:rtl/>
          <w:lang w:bidi="fa-IR"/>
        </w:rPr>
        <w:t>إن لله عز وجل في</w:t>
      </w:r>
      <w:r w:rsidRPr="00E70D37" w:rsidR="00D8012B">
        <w:rPr>
          <w:rFonts w:cs="Trad Al_Khat Deco"/>
          <w:sz w:val="22"/>
          <w:szCs w:val="22"/>
          <w:rtl/>
          <w:lang w:bidi="fa-IR"/>
        </w:rPr>
        <w:t xml:space="preserve"> </w:t>
      </w:r>
      <w:r w:rsidRPr="00E70D37" w:rsidR="0053283C">
        <w:rPr>
          <w:rFonts w:cs="Trad Al_Khat Deco"/>
          <w:sz w:val="22"/>
          <w:szCs w:val="22"/>
          <w:rtl/>
          <w:lang w:bidi="fa-IR"/>
        </w:rPr>
        <w:t>كل جمعة ستمائة ألف عتيق من النار</w:t>
      </w:r>
      <w:r>
        <w:rPr>
          <w:rStyle w:val="FootnoteReference"/>
          <w:rFonts w:cs="Trad Al_Khat Deco"/>
          <w:b/>
          <w:bCs/>
          <w:color w:val="FF0000"/>
          <w:sz w:val="22"/>
          <w:szCs w:val="22"/>
          <w:u w:val="single"/>
          <w:rtl/>
        </w:rPr>
        <w:footnoteReference w:id="521"/>
      </w:r>
      <w:r w:rsidR="00870606">
        <w:rPr>
          <w:rFonts w:cs="Trad Al_Khat Deco" w:hint="cs"/>
          <w:sz w:val="22"/>
          <w:szCs w:val="22"/>
          <w:rtl/>
          <w:lang w:bidi="fa-IR"/>
        </w:rPr>
        <w:t xml:space="preserve">) </w:t>
      </w:r>
      <w:r w:rsidRPr="00E70D37" w:rsidR="0053283C">
        <w:rPr>
          <w:rFonts w:cs="Trad Al_Khat Deco"/>
          <w:sz w:val="22"/>
          <w:szCs w:val="22"/>
          <w:rtl/>
          <w:lang w:bidi="fa-IR"/>
        </w:rPr>
        <w:t>وفي حديث أنس رضي الله عنه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506CFB">
        <w:rPr>
          <w:rFonts w:cs="Trad Al_Khat Deco" w:hint="cs"/>
          <w:sz w:val="22"/>
          <w:szCs w:val="22"/>
          <w:rtl/>
          <w:lang w:bidi="fa-IR"/>
        </w:rPr>
        <w:t xml:space="preserve"> </w:t>
      </w:r>
      <w:r w:rsidRPr="00E70D37" w:rsidR="0053283C">
        <w:rPr>
          <w:rFonts w:cs="Trad Al_Khat Deco"/>
          <w:sz w:val="22"/>
          <w:szCs w:val="22"/>
          <w:rtl/>
          <w:lang w:bidi="fa-IR"/>
        </w:rPr>
        <w:t>قال</w:t>
      </w:r>
      <w:r w:rsidR="00506CFB">
        <w:rPr>
          <w:rFonts w:cs="Trad Al_Khat Deco" w:hint="cs"/>
          <w:sz w:val="22"/>
          <w:szCs w:val="22"/>
          <w:rtl/>
          <w:lang w:bidi="fa-IR"/>
        </w:rPr>
        <w:t>:</w:t>
      </w:r>
      <w:r w:rsidRPr="00E70D37" w:rsidR="0053283C">
        <w:rPr>
          <w:rFonts w:cs="Trad Al_Khat Deco"/>
          <w:sz w:val="22"/>
          <w:szCs w:val="22"/>
          <w:rtl/>
          <w:lang w:bidi="fa-IR"/>
        </w:rPr>
        <w:t xml:space="preserve"> </w:t>
      </w:r>
      <w:r w:rsidR="00506CFB">
        <w:rPr>
          <w:rFonts w:cs="Trad Al_Khat Deco" w:hint="cs"/>
          <w:sz w:val="22"/>
          <w:szCs w:val="22"/>
          <w:rtl/>
          <w:lang w:bidi="fa-IR"/>
        </w:rPr>
        <w:t>(</w:t>
      </w:r>
      <w:r w:rsidRPr="00E70D37" w:rsidR="0053283C">
        <w:rPr>
          <w:rFonts w:cs="Trad Al_Khat Deco"/>
          <w:sz w:val="22"/>
          <w:szCs w:val="22"/>
          <w:rtl/>
          <w:lang w:bidi="fa-IR"/>
        </w:rPr>
        <w:t>إذا سلمت الجمعة سلمت الأيام</w:t>
      </w:r>
      <w:r>
        <w:rPr>
          <w:rStyle w:val="FootnoteReference"/>
          <w:rFonts w:cs="Trad Al_Khat Deco"/>
          <w:b/>
          <w:bCs/>
          <w:color w:val="FF0000"/>
          <w:sz w:val="22"/>
          <w:szCs w:val="22"/>
          <w:u w:val="single"/>
          <w:rtl/>
        </w:rPr>
        <w:footnoteReference w:id="522"/>
      </w:r>
      <w:r w:rsidR="00506CF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506CFB">
        <w:rPr>
          <w:rFonts w:cs="Trad Al_Khat Deco" w:hint="cs"/>
          <w:sz w:val="22"/>
          <w:szCs w:val="22"/>
          <w:rtl/>
          <w:lang w:bidi="fa-IR"/>
        </w:rPr>
        <w:t>:</w:t>
      </w:r>
      <w:r w:rsidRPr="00E70D37" w:rsidR="00D8012B">
        <w:rPr>
          <w:rFonts w:cs="Trad Al_Khat Deco"/>
          <w:sz w:val="22"/>
          <w:szCs w:val="22"/>
          <w:rtl/>
          <w:lang w:bidi="fa-IR"/>
        </w:rPr>
        <w:t xml:space="preserve"> </w:t>
      </w:r>
      <w:r w:rsidR="00506CFB">
        <w:rPr>
          <w:rFonts w:cs="Trad Al_Khat Deco" w:hint="cs"/>
          <w:sz w:val="22"/>
          <w:szCs w:val="22"/>
          <w:rtl/>
          <w:lang w:bidi="fa-IR"/>
        </w:rPr>
        <w:t>(</w:t>
      </w:r>
      <w:r w:rsidRPr="00E70D37" w:rsidR="0053283C">
        <w:rPr>
          <w:rFonts w:cs="Trad Al_Khat Deco"/>
          <w:sz w:val="22"/>
          <w:szCs w:val="22"/>
          <w:rtl/>
          <w:lang w:bidi="fa-IR"/>
        </w:rPr>
        <w:t>إن الجحيم</w:t>
      </w:r>
      <w:r w:rsidRPr="00E70D37" w:rsidR="00D8012B">
        <w:rPr>
          <w:rFonts w:cs="Trad Al_Khat Deco"/>
          <w:sz w:val="22"/>
          <w:szCs w:val="22"/>
          <w:rtl/>
          <w:lang w:bidi="fa-IR"/>
        </w:rPr>
        <w:t xml:space="preserve"> </w:t>
      </w:r>
      <w:r w:rsidRPr="00E70D37" w:rsidR="0053283C">
        <w:rPr>
          <w:rFonts w:cs="Trad Al_Khat Deco"/>
          <w:sz w:val="22"/>
          <w:szCs w:val="22"/>
          <w:rtl/>
          <w:lang w:bidi="fa-IR"/>
        </w:rPr>
        <w:t>تسعر في كل يوم قبل الزوال عند استواء الشمس في كبد السماء فلا تصلوا فى</w:t>
      </w:r>
      <w:r w:rsidRPr="00E70D37" w:rsidR="00D8012B">
        <w:rPr>
          <w:rFonts w:cs="Trad Al_Khat Deco"/>
          <w:sz w:val="22"/>
          <w:szCs w:val="22"/>
          <w:rtl/>
          <w:lang w:bidi="fa-IR"/>
        </w:rPr>
        <w:t xml:space="preserve"> </w:t>
      </w:r>
      <w:r w:rsidRPr="00E70D37" w:rsidR="0053283C">
        <w:rPr>
          <w:rFonts w:cs="Trad Al_Khat Deco"/>
          <w:sz w:val="22"/>
          <w:szCs w:val="22"/>
          <w:rtl/>
          <w:lang w:bidi="fa-IR"/>
        </w:rPr>
        <w:t>هذه الساعة إلا يوم الجمعة فإنه صلاة كله وإن جهنم لا تسعر فيه</w:t>
      </w:r>
      <w:r>
        <w:rPr>
          <w:rStyle w:val="FootnoteReference"/>
          <w:rFonts w:cs="Trad Al_Khat Deco"/>
          <w:b/>
          <w:bCs/>
          <w:color w:val="FF0000"/>
          <w:sz w:val="22"/>
          <w:szCs w:val="22"/>
          <w:u w:val="single"/>
          <w:rtl/>
        </w:rPr>
        <w:footnoteReference w:id="523"/>
      </w:r>
      <w:r w:rsidR="00506CFB">
        <w:rPr>
          <w:rFonts w:cs="Trad Al_Khat Deco" w:hint="cs"/>
          <w:sz w:val="22"/>
          <w:szCs w:val="22"/>
          <w:rtl/>
          <w:lang w:bidi="fa-IR"/>
        </w:rPr>
        <w:t>)</w:t>
      </w:r>
      <w:r w:rsidRPr="00E70D37" w:rsidR="0053283C">
        <w:rPr>
          <w:rFonts w:cs="Trad Al_Khat Deco"/>
          <w:sz w:val="22"/>
          <w:szCs w:val="22"/>
          <w:rtl/>
          <w:lang w:bidi="fa-IR"/>
        </w:rPr>
        <w:t xml:space="preserve"> وقال كعب إن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عز وجل فضل من البلدان مكة ومن الشهور رمضان ومن الأيام الجمعة ومن الليالي</w:t>
      </w:r>
      <w:r w:rsidRPr="00E70D37" w:rsidR="00D8012B">
        <w:rPr>
          <w:rFonts w:cs="Trad Al_Khat Deco"/>
          <w:sz w:val="22"/>
          <w:szCs w:val="22"/>
          <w:rtl/>
          <w:lang w:bidi="fa-IR"/>
        </w:rPr>
        <w:t xml:space="preserve"> </w:t>
      </w:r>
      <w:r w:rsidRPr="00E70D37" w:rsidR="0053283C">
        <w:rPr>
          <w:rFonts w:cs="Trad Al_Khat Deco"/>
          <w:sz w:val="22"/>
          <w:szCs w:val="22"/>
          <w:rtl/>
          <w:lang w:bidi="fa-IR"/>
        </w:rPr>
        <w:t>ليلة القدر</w:t>
      </w:r>
      <w:r w:rsidR="00506CFB">
        <w:rPr>
          <w:rFonts w:cs="Trad Al_Khat Deco" w:hint="cs"/>
          <w:sz w:val="22"/>
          <w:szCs w:val="22"/>
          <w:rtl/>
          <w:lang w:bidi="fa-IR"/>
        </w:rPr>
        <w:t>.</w:t>
      </w:r>
      <w:r w:rsidRPr="00E70D37" w:rsidR="0053283C">
        <w:rPr>
          <w:rFonts w:cs="Trad Al_Khat Deco"/>
          <w:sz w:val="22"/>
          <w:szCs w:val="22"/>
          <w:rtl/>
          <w:lang w:bidi="fa-IR"/>
        </w:rPr>
        <w:t xml:space="preserve"> ويقال</w:t>
      </w:r>
      <w:r w:rsidR="00506CFB">
        <w:rPr>
          <w:rFonts w:cs="Trad Al_Khat Deco" w:hint="cs"/>
          <w:sz w:val="22"/>
          <w:szCs w:val="22"/>
          <w:rtl/>
          <w:lang w:bidi="fa-IR"/>
        </w:rPr>
        <w:t>:</w:t>
      </w:r>
      <w:r w:rsidRPr="00E70D37" w:rsidR="0053283C">
        <w:rPr>
          <w:rFonts w:cs="Trad Al_Khat Deco"/>
          <w:sz w:val="22"/>
          <w:szCs w:val="22"/>
          <w:rtl/>
          <w:lang w:bidi="fa-IR"/>
        </w:rPr>
        <w:t xml:space="preserve"> إن الطير والهوام يلقى بعضها بعضا في يوم الجمعة فتقول سلام</w:t>
      </w:r>
      <w:r w:rsidRPr="00E70D37" w:rsidR="00D8012B">
        <w:rPr>
          <w:rFonts w:cs="Trad Al_Khat Deco"/>
          <w:sz w:val="22"/>
          <w:szCs w:val="22"/>
          <w:rtl/>
          <w:lang w:bidi="fa-IR"/>
        </w:rPr>
        <w:t xml:space="preserve"> </w:t>
      </w:r>
      <w:r w:rsidRPr="00E70D37" w:rsidR="0053283C">
        <w:rPr>
          <w:rFonts w:cs="Trad Al_Khat Deco"/>
          <w:sz w:val="22"/>
          <w:szCs w:val="22"/>
          <w:rtl/>
          <w:lang w:bidi="fa-IR"/>
        </w:rPr>
        <w:t>سلام يوم صالح</w:t>
      </w:r>
      <w:r w:rsidR="00506CF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من مات يوم الجمعة أو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 كتب الله له أجر شهيد ووقي فتنة القبر</w:t>
      </w:r>
      <w:r>
        <w:rPr>
          <w:rStyle w:val="FootnoteReference"/>
          <w:rFonts w:cs="Trad Al_Khat Deco"/>
          <w:b/>
          <w:bCs/>
          <w:color w:val="FF0000"/>
          <w:sz w:val="22"/>
          <w:szCs w:val="22"/>
          <w:u w:val="single"/>
          <w:rtl/>
        </w:rPr>
        <w:footnoteReference w:id="524"/>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بيان شروط الجمعة</w:t>
      </w:r>
      <w:r>
        <w:rPr>
          <w:rFonts w:cs="Trad Al_Khat Deco" w:hint="cs"/>
          <w:sz w:val="22"/>
          <w:szCs w:val="22"/>
          <w:rtl/>
          <w:lang w:bidi="fa-IR"/>
        </w:rPr>
        <w:t>)</w:t>
      </w:r>
    </w:p>
    <w:p w:rsidR="00ED6959"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اعلم أنها تشارك جميع الصلوات في الشروط وتتميز عنها بستة شروط</w:t>
      </w:r>
      <w:r w:rsidR="00506CFB">
        <w:rPr>
          <w:rFonts w:cs="Trad Al_Khat Deco" w:hint="cs"/>
          <w:sz w:val="22"/>
          <w:szCs w:val="22"/>
          <w:rtl/>
          <w:lang w:bidi="fa-IR"/>
        </w:rPr>
        <w:t>:</w:t>
      </w:r>
      <w:r w:rsidRPr="00E70D37" w:rsidR="0053283C">
        <w:rPr>
          <w:rFonts w:cs="Trad Al_Khat Deco"/>
          <w:sz w:val="22"/>
          <w:szCs w:val="22"/>
          <w:rtl/>
          <w:lang w:bidi="fa-IR"/>
        </w:rPr>
        <w:t xml:space="preserve"> </w:t>
      </w:r>
      <w:r w:rsidRPr="00506CFB" w:rsidR="0053283C">
        <w:rPr>
          <w:rFonts w:cs="Trad Al_Khat Deco"/>
          <w:color w:val="FF0000"/>
          <w:sz w:val="22"/>
          <w:szCs w:val="22"/>
          <w:rtl/>
          <w:lang w:bidi="fa-IR"/>
        </w:rPr>
        <w:t>الأول</w:t>
      </w:r>
      <w:r w:rsidRPr="00E70D37" w:rsidR="0053283C">
        <w:rPr>
          <w:rFonts w:cs="Trad Al_Khat Deco"/>
          <w:sz w:val="22"/>
          <w:szCs w:val="22"/>
          <w:rtl/>
          <w:lang w:bidi="fa-IR"/>
        </w:rPr>
        <w:t xml:space="preserve"> الوقت</w:t>
      </w:r>
      <w:r w:rsidRPr="00E70D37" w:rsidR="00D8012B">
        <w:rPr>
          <w:rFonts w:cs="Trad Al_Khat Deco"/>
          <w:sz w:val="22"/>
          <w:szCs w:val="22"/>
          <w:rtl/>
          <w:lang w:bidi="fa-IR"/>
        </w:rPr>
        <w:t xml:space="preserve"> </w:t>
      </w:r>
      <w:r w:rsidRPr="00E70D37" w:rsidR="0053283C">
        <w:rPr>
          <w:rFonts w:cs="Trad Al_Khat Deco"/>
          <w:sz w:val="22"/>
          <w:szCs w:val="22"/>
          <w:rtl/>
          <w:lang w:bidi="fa-IR"/>
        </w:rPr>
        <w:t>فإن وقعت تسليمة الإمام في وقت العصر فاتت الجمعة وعليه أن يتمها ظهرا أربعا</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والمسبوق إذا وقعت ركعته الأخيرة خارجا من الوقت ففيه خلاف</w:t>
      </w:r>
      <w:r w:rsidR="00506CFB">
        <w:rPr>
          <w:rFonts w:cs="Trad Al_Khat Deco" w:hint="cs"/>
          <w:sz w:val="22"/>
          <w:szCs w:val="22"/>
          <w:rtl/>
          <w:lang w:bidi="fa-IR"/>
        </w:rPr>
        <w:t>.</w:t>
      </w:r>
      <w:r w:rsidRPr="00E70D37" w:rsidR="0053283C">
        <w:rPr>
          <w:rFonts w:cs="Trad Al_Khat Deco"/>
          <w:sz w:val="22"/>
          <w:szCs w:val="22"/>
          <w:rtl/>
          <w:lang w:bidi="fa-IR"/>
        </w:rPr>
        <w:t xml:space="preserve"> </w:t>
      </w:r>
      <w:r w:rsidRPr="00506CFB" w:rsidR="0053283C">
        <w:rPr>
          <w:rFonts w:cs="Trad Al_Khat Deco"/>
          <w:color w:val="FF0000"/>
          <w:sz w:val="22"/>
          <w:szCs w:val="22"/>
          <w:rtl/>
          <w:lang w:bidi="fa-IR"/>
        </w:rPr>
        <w:t>الثاني</w:t>
      </w:r>
      <w:r w:rsidRPr="00E70D37" w:rsidR="0053283C">
        <w:rPr>
          <w:rFonts w:cs="Trad Al_Khat Deco"/>
          <w:sz w:val="22"/>
          <w:szCs w:val="22"/>
          <w:rtl/>
          <w:lang w:bidi="fa-IR"/>
        </w:rPr>
        <w:t xml:space="preserve"> المكان</w:t>
      </w:r>
      <w:r w:rsidR="00506CFB">
        <w:rPr>
          <w:rFonts w:cs="Trad Al_Khat Deco" w:hint="cs"/>
          <w:sz w:val="22"/>
          <w:szCs w:val="22"/>
          <w:rtl/>
          <w:lang w:bidi="fa-IR"/>
        </w:rPr>
        <w:t>،</w:t>
      </w:r>
      <w:r w:rsidRPr="00E70D37" w:rsidR="0053283C">
        <w:rPr>
          <w:rFonts w:cs="Trad Al_Khat Deco"/>
          <w:sz w:val="22"/>
          <w:szCs w:val="22"/>
          <w:rtl/>
          <w:lang w:bidi="fa-IR"/>
        </w:rPr>
        <w:t xml:space="preserve"> فلا</w:t>
      </w:r>
      <w:r w:rsidRPr="00E70D37" w:rsidR="00D8012B">
        <w:rPr>
          <w:rFonts w:cs="Trad Al_Khat Deco"/>
          <w:sz w:val="22"/>
          <w:szCs w:val="22"/>
          <w:rtl/>
          <w:lang w:bidi="fa-IR"/>
        </w:rPr>
        <w:t xml:space="preserve"> </w:t>
      </w:r>
      <w:r w:rsidRPr="00E70D37" w:rsidR="0053283C">
        <w:rPr>
          <w:rFonts w:cs="Trad Al_Khat Deco"/>
          <w:sz w:val="22"/>
          <w:szCs w:val="22"/>
          <w:rtl/>
          <w:lang w:bidi="fa-IR"/>
        </w:rPr>
        <w:t>تصح في الصحاري والبراري وبين الخيام بل لا بد من بقعة جامعة لأبنية لا تنقل</w:t>
      </w:r>
      <w:r w:rsidR="00506CF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يجمع أربعين ممن تلزمهم الجمعة والقرية فيه كالبلد ولا يشترط فيه حضور السلطان</w:t>
      </w:r>
      <w:r w:rsidRPr="00E70D37" w:rsidR="00D8012B">
        <w:rPr>
          <w:rFonts w:cs="Trad Al_Khat Deco"/>
          <w:sz w:val="22"/>
          <w:szCs w:val="22"/>
          <w:rtl/>
          <w:lang w:bidi="fa-IR"/>
        </w:rPr>
        <w:t xml:space="preserve"> </w:t>
      </w:r>
      <w:r w:rsidRPr="00E70D37" w:rsidR="0053283C">
        <w:rPr>
          <w:rFonts w:cs="Trad Al_Khat Deco"/>
          <w:sz w:val="22"/>
          <w:szCs w:val="22"/>
          <w:rtl/>
          <w:lang w:bidi="fa-IR"/>
        </w:rPr>
        <w:t>ولا إذنه ولكن الأحب استئذانه</w:t>
      </w:r>
      <w:r w:rsidR="00506CFB">
        <w:rPr>
          <w:rFonts w:cs="Trad Al_Khat Deco" w:hint="cs"/>
          <w:sz w:val="22"/>
          <w:szCs w:val="22"/>
          <w:rtl/>
          <w:lang w:bidi="fa-IR"/>
        </w:rPr>
        <w:t>.</w:t>
      </w:r>
      <w:r w:rsidRPr="00E70D37" w:rsidR="0053283C">
        <w:rPr>
          <w:rFonts w:cs="Trad Al_Khat Deco"/>
          <w:sz w:val="22"/>
          <w:szCs w:val="22"/>
          <w:rtl/>
          <w:lang w:bidi="fa-IR"/>
        </w:rPr>
        <w:t xml:space="preserve"> </w:t>
      </w:r>
      <w:r w:rsidRPr="00506CFB" w:rsidR="0053283C">
        <w:rPr>
          <w:rFonts w:cs="Trad Al_Khat Deco"/>
          <w:color w:val="FF0000"/>
          <w:sz w:val="22"/>
          <w:szCs w:val="22"/>
          <w:rtl/>
          <w:lang w:bidi="fa-IR"/>
        </w:rPr>
        <w:t>الثالث</w:t>
      </w:r>
      <w:r w:rsidRPr="00E70D37" w:rsidR="0053283C">
        <w:rPr>
          <w:rFonts w:cs="Trad Al_Khat Deco"/>
          <w:sz w:val="22"/>
          <w:szCs w:val="22"/>
          <w:rtl/>
          <w:lang w:bidi="fa-IR"/>
        </w:rPr>
        <w:t xml:space="preserve"> العدد فلا تنعقد بأقل من أربعين ذكورا</w:t>
      </w:r>
      <w:r w:rsidRPr="00E70D37" w:rsidR="00D8012B">
        <w:rPr>
          <w:rFonts w:cs="Trad Al_Khat Deco"/>
          <w:sz w:val="22"/>
          <w:szCs w:val="22"/>
          <w:rtl/>
          <w:lang w:bidi="fa-IR"/>
        </w:rPr>
        <w:t xml:space="preserve"> </w:t>
      </w:r>
      <w:r w:rsidRPr="00E70D37" w:rsidR="0053283C">
        <w:rPr>
          <w:rFonts w:cs="Trad Al_Khat Deco"/>
          <w:sz w:val="22"/>
          <w:szCs w:val="22"/>
          <w:rtl/>
          <w:lang w:bidi="fa-IR"/>
        </w:rPr>
        <w:t>مكلفين أحرارا مقيمين لا يظعنون عنها شتاء ولا صيفا فإن انفضوا حتى نقص</w:t>
      </w:r>
      <w:r w:rsidRPr="00E70D37" w:rsidR="00D8012B">
        <w:rPr>
          <w:rFonts w:cs="Trad Al_Khat Deco"/>
          <w:sz w:val="22"/>
          <w:szCs w:val="22"/>
          <w:rtl/>
          <w:lang w:bidi="fa-IR"/>
        </w:rPr>
        <w:t xml:space="preserve"> </w:t>
      </w:r>
      <w:r w:rsidRPr="00E70D37" w:rsidR="0053283C">
        <w:rPr>
          <w:rFonts w:cs="Trad Al_Khat Deco"/>
          <w:sz w:val="22"/>
          <w:szCs w:val="22"/>
          <w:rtl/>
          <w:lang w:bidi="fa-IR"/>
        </w:rPr>
        <w:t>العدد إما في الخطبة أو في الصلاة لم تصح الجمعة بل لا بد منهم من الأول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الآخر</w:t>
      </w:r>
      <w:r w:rsidR="00D054EE">
        <w:rPr>
          <w:rFonts w:cs="Trad Al_Khat Deco" w:hint="cs"/>
          <w:sz w:val="22"/>
          <w:szCs w:val="22"/>
          <w:rtl/>
          <w:lang w:bidi="fa-IR"/>
        </w:rPr>
        <w:t>.</w:t>
      </w:r>
      <w:r w:rsidRPr="00E70D37" w:rsidR="0053283C">
        <w:rPr>
          <w:rFonts w:cs="Trad Al_Khat Deco"/>
          <w:sz w:val="22"/>
          <w:szCs w:val="22"/>
          <w:rtl/>
          <w:lang w:bidi="fa-IR"/>
        </w:rPr>
        <w:t xml:space="preserve"> </w:t>
      </w:r>
      <w:r w:rsidRPr="00D054EE" w:rsidR="0053283C">
        <w:rPr>
          <w:rFonts w:cs="Trad Al_Khat Deco"/>
          <w:color w:val="FF0000"/>
          <w:sz w:val="22"/>
          <w:szCs w:val="22"/>
          <w:rtl/>
          <w:lang w:bidi="fa-IR"/>
        </w:rPr>
        <w:t>الرابع</w:t>
      </w:r>
      <w:r w:rsidRPr="00E70D37" w:rsidR="0053283C">
        <w:rPr>
          <w:rFonts w:cs="Trad Al_Khat Deco"/>
          <w:sz w:val="22"/>
          <w:szCs w:val="22"/>
          <w:rtl/>
          <w:lang w:bidi="fa-IR"/>
        </w:rPr>
        <w:t xml:space="preserve"> الجماعة فلو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أربعون في قرية أو في بلد متفرقين لم تصح جمعتهم</w:t>
      </w:r>
      <w:r w:rsidRPr="00E70D37" w:rsidR="00D8012B">
        <w:rPr>
          <w:rFonts w:cs="Trad Al_Khat Deco"/>
          <w:sz w:val="22"/>
          <w:szCs w:val="22"/>
          <w:rtl/>
          <w:lang w:bidi="fa-IR"/>
        </w:rPr>
        <w:t xml:space="preserve"> </w:t>
      </w:r>
      <w:r w:rsidRPr="00E70D37" w:rsidR="0053283C">
        <w:rPr>
          <w:rFonts w:cs="Trad Al_Khat Deco"/>
          <w:sz w:val="22"/>
          <w:szCs w:val="22"/>
          <w:rtl/>
          <w:lang w:bidi="fa-IR"/>
        </w:rPr>
        <w:t>ولكن المسبوق إذا أدرك الركعة الثانية جاز له الانفراد بالركعة الثانية وإن لم يدرك</w:t>
      </w:r>
      <w:r w:rsidRPr="00E70D37" w:rsidR="00D8012B">
        <w:rPr>
          <w:rFonts w:cs="Trad Al_Khat Deco"/>
          <w:sz w:val="22"/>
          <w:szCs w:val="22"/>
          <w:rtl/>
          <w:lang w:bidi="fa-IR"/>
        </w:rPr>
        <w:t xml:space="preserve"> </w:t>
      </w:r>
      <w:r w:rsidRPr="00E70D37" w:rsidR="0053283C">
        <w:rPr>
          <w:rFonts w:cs="Trad Al_Khat Deco"/>
          <w:sz w:val="22"/>
          <w:szCs w:val="22"/>
          <w:rtl/>
          <w:lang w:bidi="fa-IR"/>
        </w:rPr>
        <w:t>ركوع الركعة الثانية اقتدى ونوى الظهر وإذا سلم الإمام تممها ظهرا</w:t>
      </w:r>
      <w:r w:rsidR="00D054EE">
        <w:rPr>
          <w:rFonts w:cs="Trad Al_Khat Deco" w:hint="cs"/>
          <w:sz w:val="22"/>
          <w:szCs w:val="22"/>
          <w:rtl/>
          <w:lang w:bidi="fa-IR"/>
        </w:rPr>
        <w:t>.</w:t>
      </w:r>
      <w:r w:rsidRPr="00E70D37" w:rsidR="0053283C">
        <w:rPr>
          <w:rFonts w:cs="Trad Al_Khat Deco"/>
          <w:sz w:val="22"/>
          <w:szCs w:val="22"/>
          <w:rtl/>
          <w:lang w:bidi="fa-IR"/>
        </w:rPr>
        <w:t xml:space="preserve"> </w:t>
      </w:r>
      <w:r w:rsidRPr="00D054EE" w:rsidR="0053283C">
        <w:rPr>
          <w:rFonts w:cs="Trad Al_Khat Deco"/>
          <w:color w:val="FF0000"/>
          <w:sz w:val="22"/>
          <w:szCs w:val="22"/>
          <w:rtl/>
          <w:lang w:bidi="fa-IR"/>
        </w:rPr>
        <w:t>الخامس</w:t>
      </w:r>
      <w:r w:rsidRPr="00E70D37" w:rsidR="0053283C">
        <w:rPr>
          <w:rFonts w:cs="Trad Al_Khat Deco"/>
          <w:sz w:val="22"/>
          <w:szCs w:val="22"/>
          <w:rtl/>
          <w:lang w:bidi="fa-IR"/>
        </w:rPr>
        <w:t xml:space="preserve"> أن لا</w:t>
      </w:r>
      <w:r w:rsidRPr="00E70D37" w:rsidR="00D8012B">
        <w:rPr>
          <w:rFonts w:cs="Trad Al_Khat Deco"/>
          <w:sz w:val="22"/>
          <w:szCs w:val="22"/>
          <w:rtl/>
          <w:lang w:bidi="fa-IR"/>
        </w:rPr>
        <w:t xml:space="preserve"> </w:t>
      </w:r>
      <w:r w:rsidRPr="00E70D37" w:rsidR="0053283C">
        <w:rPr>
          <w:rFonts w:cs="Trad Al_Khat Deco"/>
          <w:sz w:val="22"/>
          <w:szCs w:val="22"/>
          <w:rtl/>
          <w:lang w:bidi="fa-IR"/>
        </w:rPr>
        <w:t>تكون الجمعة مسبوقة بأخرى في ذلك البلد فإن تعذر اجتماعهم في جامع واحد</w:t>
      </w:r>
      <w:r w:rsidRPr="00E70D37" w:rsidR="00D8012B">
        <w:rPr>
          <w:rFonts w:cs="Trad Al_Khat Deco"/>
          <w:sz w:val="22"/>
          <w:szCs w:val="22"/>
          <w:rtl/>
          <w:lang w:bidi="fa-IR"/>
        </w:rPr>
        <w:t xml:space="preserve"> </w:t>
      </w:r>
      <w:r w:rsidRPr="00E70D37" w:rsidR="0053283C">
        <w:rPr>
          <w:rFonts w:cs="Trad Al_Khat Deco"/>
          <w:sz w:val="22"/>
          <w:szCs w:val="22"/>
          <w:rtl/>
          <w:lang w:bidi="fa-IR"/>
        </w:rPr>
        <w:t>جاز في جامعين وثلاثة وأربعة بقدر الحاجة وإن لم تكن حاجة فالصحيح الجمعة التي</w:t>
      </w:r>
      <w:r w:rsidRPr="00E70D37" w:rsidR="00D8012B">
        <w:rPr>
          <w:rFonts w:cs="Trad Al_Khat Deco"/>
          <w:sz w:val="22"/>
          <w:szCs w:val="22"/>
          <w:rtl/>
          <w:lang w:bidi="fa-IR"/>
        </w:rPr>
        <w:t xml:space="preserve"> </w:t>
      </w:r>
      <w:r w:rsidRPr="00E70D37" w:rsidR="0053283C">
        <w:rPr>
          <w:rFonts w:cs="Trad Al_Khat Deco"/>
          <w:sz w:val="22"/>
          <w:szCs w:val="22"/>
          <w:rtl/>
          <w:lang w:bidi="fa-IR"/>
        </w:rPr>
        <w:t>يقع بها التحريم أولا</w:t>
      </w:r>
      <w:r w:rsidR="00D054EE">
        <w:rPr>
          <w:rFonts w:cs="Trad Al_Khat Deco" w:hint="cs"/>
          <w:sz w:val="22"/>
          <w:szCs w:val="22"/>
          <w:rtl/>
          <w:lang w:bidi="fa-IR"/>
        </w:rPr>
        <w:t>،</w:t>
      </w:r>
      <w:r w:rsidRPr="00E70D37" w:rsidR="0053283C">
        <w:rPr>
          <w:rFonts w:cs="Trad Al_Khat Deco"/>
          <w:sz w:val="22"/>
          <w:szCs w:val="22"/>
          <w:rtl/>
          <w:lang w:bidi="fa-IR"/>
        </w:rPr>
        <w:t xml:space="preserve"> وإذا تحققت الحاجة فالأفضل الصلاة خلف الأفضل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الإمامين فإن تساويا فالمسجد الأقدم فإن تساويا ففي الأقرب ولكثرة الناس أيضا</w:t>
      </w:r>
      <w:r w:rsidRPr="00E70D37" w:rsidR="00D8012B">
        <w:rPr>
          <w:rFonts w:cs="Trad Al_Khat Deco"/>
          <w:sz w:val="22"/>
          <w:szCs w:val="22"/>
          <w:rtl/>
          <w:lang w:bidi="fa-IR"/>
        </w:rPr>
        <w:t xml:space="preserve"> </w:t>
      </w:r>
      <w:r w:rsidRPr="00E70D37" w:rsidR="0053283C">
        <w:rPr>
          <w:rFonts w:cs="Trad Al_Khat Deco"/>
          <w:sz w:val="22"/>
          <w:szCs w:val="22"/>
          <w:rtl/>
          <w:lang w:bidi="fa-IR"/>
        </w:rPr>
        <w:t>فضل يراعى</w:t>
      </w:r>
      <w:r w:rsidR="00D054EE">
        <w:rPr>
          <w:rFonts w:cs="Trad Al_Khat Deco" w:hint="cs"/>
          <w:sz w:val="22"/>
          <w:szCs w:val="22"/>
          <w:rtl/>
          <w:lang w:bidi="fa-IR"/>
        </w:rPr>
        <w:t>.</w:t>
      </w:r>
      <w:r w:rsidRPr="00E70D37" w:rsidR="0053283C">
        <w:rPr>
          <w:rFonts w:cs="Trad Al_Khat Deco"/>
          <w:sz w:val="22"/>
          <w:szCs w:val="22"/>
          <w:rtl/>
          <w:lang w:bidi="fa-IR"/>
        </w:rPr>
        <w:t xml:space="preserve"> </w:t>
      </w:r>
      <w:r w:rsidRPr="00D054EE" w:rsidR="0053283C">
        <w:rPr>
          <w:rFonts w:cs="Trad Al_Khat Deco"/>
          <w:color w:val="FF0000"/>
          <w:sz w:val="22"/>
          <w:szCs w:val="22"/>
          <w:rtl/>
          <w:lang w:bidi="fa-IR"/>
        </w:rPr>
        <w:t>السادس</w:t>
      </w:r>
      <w:r w:rsidRPr="00E70D37" w:rsidR="0053283C">
        <w:rPr>
          <w:rFonts w:cs="Trad Al_Khat Deco"/>
          <w:sz w:val="22"/>
          <w:szCs w:val="22"/>
          <w:rtl/>
          <w:lang w:bidi="fa-IR"/>
        </w:rPr>
        <w:t xml:space="preserve"> الخطبتان فهما فريضتان والقيام فيهما فريضة والجلسة بينهما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فريضة وفي الأولى </w:t>
      </w:r>
      <w:r w:rsidRPr="00D054EE" w:rsidR="0053283C">
        <w:rPr>
          <w:rFonts w:cs="Trad Al_Khat Deco"/>
          <w:color w:val="FF0000"/>
          <w:sz w:val="22"/>
          <w:szCs w:val="22"/>
          <w:rtl/>
          <w:lang w:bidi="fa-IR"/>
        </w:rPr>
        <w:t xml:space="preserve">أربع فرائض </w:t>
      </w:r>
      <w:r w:rsidRPr="00E70D37" w:rsidR="0053283C">
        <w:rPr>
          <w:rFonts w:cs="Trad Al_Khat Deco"/>
          <w:sz w:val="22"/>
          <w:szCs w:val="22"/>
          <w:rtl/>
          <w:lang w:bidi="fa-IR"/>
        </w:rPr>
        <w:t xml:space="preserve">التحميد وأقله الحمد لله والثانية 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والثالثة الوصية بتقوى الله سبحانه وتعالى والرابعة</w:t>
      </w:r>
      <w:r w:rsidRPr="00E70D37" w:rsidR="00D8012B">
        <w:rPr>
          <w:rFonts w:cs="Trad Al_Khat Deco"/>
          <w:sz w:val="22"/>
          <w:szCs w:val="22"/>
          <w:rtl/>
          <w:lang w:bidi="fa-IR"/>
        </w:rPr>
        <w:t xml:space="preserve"> </w:t>
      </w:r>
      <w:r w:rsidRPr="00E70D37" w:rsidR="0053283C">
        <w:rPr>
          <w:rFonts w:cs="Trad Al_Khat Deco"/>
          <w:sz w:val="22"/>
          <w:szCs w:val="22"/>
          <w:rtl/>
          <w:lang w:bidi="fa-IR"/>
        </w:rPr>
        <w:t>قراءة آية من القرآن وكذا فرائض الثانية أربعة إلا أنه يجب فيها الدعاء بدل القراءة</w:t>
      </w:r>
      <w:r w:rsidRPr="00E70D37" w:rsidR="00D8012B">
        <w:rPr>
          <w:rFonts w:cs="Trad Al_Khat Deco"/>
          <w:sz w:val="22"/>
          <w:szCs w:val="22"/>
          <w:rtl/>
          <w:lang w:bidi="fa-IR"/>
        </w:rPr>
        <w:t xml:space="preserve"> </w:t>
      </w:r>
      <w:r w:rsidRPr="00E70D37" w:rsidR="0053283C">
        <w:rPr>
          <w:rFonts w:cs="Trad Al_Khat Deco"/>
          <w:sz w:val="22"/>
          <w:szCs w:val="22"/>
          <w:rtl/>
          <w:lang w:bidi="fa-IR"/>
        </w:rPr>
        <w:t>واستماع الخطبتين واجب من الأربعين</w:t>
      </w:r>
      <w:r w:rsidR="00D054EE">
        <w:rPr>
          <w:rFonts w:cs="Trad Al_Khat Deco" w:hint="cs"/>
          <w:sz w:val="22"/>
          <w:szCs w:val="22"/>
          <w:rtl/>
          <w:lang w:bidi="fa-IR"/>
        </w:rPr>
        <w:t>.</w:t>
      </w:r>
      <w:r w:rsidRPr="00E70D37" w:rsidR="0053283C">
        <w:rPr>
          <w:rFonts w:cs="Trad Al_Khat Deco"/>
          <w:sz w:val="22"/>
          <w:szCs w:val="22"/>
          <w:rtl/>
          <w:lang w:bidi="fa-IR"/>
        </w:rPr>
        <w:t xml:space="preserve"> وأما السنن</w:t>
      </w:r>
      <w:r w:rsidR="00D054EE">
        <w:rPr>
          <w:rFonts w:cs="Trad Al_Khat Deco" w:hint="cs"/>
          <w:sz w:val="22"/>
          <w:szCs w:val="22"/>
          <w:rtl/>
          <w:lang w:bidi="fa-IR"/>
        </w:rPr>
        <w:t>:</w:t>
      </w:r>
      <w:r w:rsidRPr="00E70D37" w:rsidR="0053283C">
        <w:rPr>
          <w:rFonts w:cs="Trad Al_Khat Deco"/>
          <w:sz w:val="22"/>
          <w:szCs w:val="22"/>
          <w:rtl/>
          <w:lang w:bidi="fa-IR"/>
        </w:rPr>
        <w:t xml:space="preserve"> فإذا زالت الشمس وأذن المؤذن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وجلس الإمام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المنبر انقطعت الصلاة سوى التحية والكلام لا ينقطع إلا بافتتاح</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الخطبة ويسلم الخطيب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الناس إذا أقبل عليهم بوجهه ويردون عليه السلام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فرغ المؤذن قام مقبلا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الناس بوجهه لا يلتفت يمينا ولا شمالا ويشغل يديه بقائم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السيف أو العنزة والمنبر كي لا يعبث بهما أو يضع إحداهما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الأخرى ويخطب</w:t>
      </w:r>
      <w:r w:rsidRPr="00E70D37" w:rsidR="00D8012B">
        <w:rPr>
          <w:rFonts w:cs="Trad Al_Khat Deco"/>
          <w:sz w:val="22"/>
          <w:szCs w:val="22"/>
          <w:rtl/>
          <w:lang w:bidi="fa-IR"/>
        </w:rPr>
        <w:t xml:space="preserve"> </w:t>
      </w:r>
      <w:r w:rsidRPr="00E70D37" w:rsidR="0053283C">
        <w:rPr>
          <w:rFonts w:cs="Trad Al_Khat Deco"/>
          <w:sz w:val="22"/>
          <w:szCs w:val="22"/>
          <w:rtl/>
          <w:lang w:bidi="fa-IR"/>
        </w:rPr>
        <w:t>خطبتين بينهما جلسة خفيفة ولا يستعمل غريب اللغة ولا يمطط ولا يتغنى وتكون</w:t>
      </w:r>
      <w:r w:rsidRPr="00E70D37" w:rsidR="00D8012B">
        <w:rPr>
          <w:rFonts w:cs="Trad Al_Khat Deco"/>
          <w:sz w:val="22"/>
          <w:szCs w:val="22"/>
          <w:rtl/>
          <w:lang w:bidi="fa-IR"/>
        </w:rPr>
        <w:t xml:space="preserve"> </w:t>
      </w:r>
      <w:r w:rsidRPr="00E70D37" w:rsidR="0053283C">
        <w:rPr>
          <w:rFonts w:cs="Trad Al_Khat Deco"/>
          <w:sz w:val="22"/>
          <w:szCs w:val="22"/>
          <w:rtl/>
          <w:lang w:bidi="fa-IR"/>
        </w:rPr>
        <w:t>الخطبة قصيرة بليغة جامعة ويستحب أن يقرأ آية في الثانية أيضا ولا يسلم من</w:t>
      </w:r>
      <w:r w:rsidRPr="00E70D37" w:rsidR="00D8012B">
        <w:rPr>
          <w:rFonts w:cs="Trad Al_Khat Deco"/>
          <w:sz w:val="22"/>
          <w:szCs w:val="22"/>
          <w:rtl/>
          <w:lang w:bidi="fa-IR"/>
        </w:rPr>
        <w:t xml:space="preserve"> </w:t>
      </w:r>
      <w:r w:rsidRPr="00E70D37" w:rsidR="0053283C">
        <w:rPr>
          <w:rFonts w:cs="Trad Al_Khat Deco"/>
          <w:sz w:val="22"/>
          <w:szCs w:val="22"/>
          <w:rtl/>
          <w:lang w:bidi="fa-IR"/>
        </w:rPr>
        <w:t>دخل والخطيب يخطب فإن سلم لم يستحق جوابا والإشارة بالجواب حسن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يشمت العاطسين أيضا هذه شروط الصحة فأما شروط الوجوب فلا تجب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إلا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ذكر بالغ عاقل مسلم حر مقيم في قرية تشتمل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أربعين جامعينلهذه الصفات أو في قرية من سواد البلد يبلغها نداء البلد من طرف بابها والأصوات</w:t>
      </w:r>
      <w:r w:rsidRPr="00E70D37" w:rsidR="00D8012B">
        <w:rPr>
          <w:rFonts w:cs="Trad Al_Khat Deco"/>
          <w:sz w:val="22"/>
          <w:szCs w:val="22"/>
          <w:rtl/>
          <w:lang w:bidi="fa-IR"/>
        </w:rPr>
        <w:t xml:space="preserve"> </w:t>
      </w:r>
      <w:r w:rsidRPr="00E70D37" w:rsidR="0053283C">
        <w:rPr>
          <w:rFonts w:cs="Trad Al_Khat Deco"/>
          <w:sz w:val="22"/>
          <w:szCs w:val="22"/>
          <w:rtl/>
          <w:lang w:bidi="fa-IR"/>
        </w:rPr>
        <w:t>ساكنة والمؤذن رفيع الصوت لقوله تعالى</w:t>
      </w:r>
      <w:r w:rsidR="00E270F0">
        <w:rPr>
          <w:rFonts w:cs="Trad Al_Khat Deco" w:hint="cs"/>
          <w:sz w:val="22"/>
          <w:szCs w:val="22"/>
          <w:rtl/>
        </w:rPr>
        <w:t>:</w:t>
      </w:r>
      <w:r w:rsidR="00D054EE">
        <w:rPr>
          <w:rFonts w:cs="Trad Al_Khat Deco" w:hint="cs"/>
          <w:sz w:val="22"/>
          <w:szCs w:val="22"/>
          <w:rtl/>
          <w:lang w:bidi="fa-IR"/>
        </w:rPr>
        <w:t xml:space="preserve"> </w:t>
      </w:r>
      <w:r w:rsidR="00D054EE">
        <w:rPr>
          <w:rFonts w:cs="Trad Al_Khat Deco" w:hint="cs"/>
          <w:color w:val="FF0000"/>
          <w:sz w:val="22"/>
          <w:szCs w:val="22"/>
          <w:rtl/>
        </w:rPr>
        <w:t>﴿</w:t>
      </w:r>
      <w:r w:rsidRPr="00E70D37" w:rsidR="0053283C">
        <w:rPr>
          <w:rFonts w:cs="Trad Al_Khat Deco"/>
          <w:sz w:val="22"/>
          <w:szCs w:val="22"/>
          <w:rtl/>
          <w:lang w:bidi="fa-IR"/>
        </w:rPr>
        <w:t xml:space="preserve"> إذا نودي للصلاة من يوم الجمعة فاسعوا</w:t>
      </w:r>
      <w:r w:rsidRPr="00E70D37" w:rsidR="00D8012B">
        <w:rPr>
          <w:rFonts w:cs="Trad Al_Khat Deco"/>
          <w:sz w:val="22"/>
          <w:szCs w:val="22"/>
          <w:rtl/>
          <w:lang w:bidi="fa-IR"/>
        </w:rPr>
        <w:t xml:space="preserve"> </w:t>
      </w:r>
      <w:r w:rsidRPr="00E70D37" w:rsidR="0053283C">
        <w:rPr>
          <w:rFonts w:cs="Trad Al_Khat Deco"/>
          <w:sz w:val="22"/>
          <w:szCs w:val="22"/>
          <w:rtl/>
          <w:lang w:bidi="fa-IR"/>
        </w:rPr>
        <w:t>إلى ذكر الله وذروا البيع</w:t>
      </w:r>
      <w:r w:rsidR="00D054EE">
        <w:rPr>
          <w:rFonts w:cs="Trad Al_Khat Deco" w:hint="cs"/>
          <w:sz w:val="22"/>
          <w:szCs w:val="22"/>
          <w:rtl/>
          <w:lang w:bidi="fa-IR"/>
        </w:rPr>
        <w:t xml:space="preserve"> </w:t>
      </w:r>
      <w:r w:rsidR="00D054EE">
        <w:rPr>
          <w:rFonts w:cs="Trad Al_Khat Deco" w:hint="cs"/>
          <w:color w:val="FF0000"/>
          <w:sz w:val="22"/>
          <w:szCs w:val="22"/>
          <w:rtl/>
        </w:rPr>
        <w:t>﴾ {}</w:t>
      </w:r>
      <w:r w:rsidRPr="00E70D37" w:rsidR="0053283C">
        <w:rPr>
          <w:rFonts w:cs="Trad Al_Khat Deco"/>
          <w:sz w:val="22"/>
          <w:szCs w:val="22"/>
          <w:rtl/>
          <w:lang w:bidi="fa-IR"/>
        </w:rPr>
        <w:t xml:space="preserve"> ويرخص لهؤلاء في ترك الجمعة لعذر المطر والوحل والفزع</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والمرض والتمريض إذا لم يكن للمريض قيم غيره ثم يستحب لهم أعني أصحاب</w:t>
      </w:r>
      <w:r w:rsidRPr="00E70D37" w:rsidR="00D8012B">
        <w:rPr>
          <w:rFonts w:cs="Trad Al_Khat Deco"/>
          <w:sz w:val="22"/>
          <w:szCs w:val="22"/>
          <w:rtl/>
          <w:lang w:bidi="fa-IR"/>
        </w:rPr>
        <w:t xml:space="preserve"> </w:t>
      </w:r>
      <w:r w:rsidRPr="00E70D37" w:rsidR="0053283C">
        <w:rPr>
          <w:rFonts w:cs="Trad Al_Khat Deco"/>
          <w:sz w:val="22"/>
          <w:szCs w:val="22"/>
          <w:rtl/>
          <w:lang w:bidi="fa-IR"/>
        </w:rPr>
        <w:t>الأعذار تأخير الظهر إلى أن يفرغ الناس من الجمعة فإن حضر الجمعة مريض أو</w:t>
      </w:r>
      <w:r w:rsidRPr="00E70D37" w:rsidR="00D8012B">
        <w:rPr>
          <w:rFonts w:cs="Trad Al_Khat Deco"/>
          <w:sz w:val="22"/>
          <w:szCs w:val="22"/>
          <w:rtl/>
          <w:lang w:bidi="fa-IR"/>
        </w:rPr>
        <w:t xml:space="preserve"> </w:t>
      </w:r>
      <w:r w:rsidRPr="00E70D37" w:rsidR="0053283C">
        <w:rPr>
          <w:rFonts w:cs="Trad Al_Khat Deco"/>
          <w:sz w:val="22"/>
          <w:szCs w:val="22"/>
          <w:rtl/>
          <w:lang w:bidi="fa-IR"/>
        </w:rPr>
        <w:t>مسافر أو عبد أو امرأة صحت جمعتهم وأجزأت عن الظهر والله أعلم</w:t>
      </w:r>
      <w:r>
        <w:rPr>
          <w:rFonts w:cs="Trad Al_Khat Deco" w:hint="cs"/>
          <w:sz w:val="22"/>
          <w:szCs w:val="22"/>
          <w:rtl/>
          <w:lang w:bidi="fa-IR"/>
        </w:rPr>
        <w:t>.</w:t>
      </w:r>
      <w:r w:rsidRPr="00E70D37" w:rsidR="00D8012B">
        <w:rPr>
          <w:rFonts w:cs="Trad Al_Khat Deco"/>
          <w:sz w:val="22"/>
          <w:szCs w:val="22"/>
          <w:rtl/>
          <w:lang w:bidi="fa-IR"/>
        </w:rPr>
        <w:t xml:space="preserve"> </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 xml:space="preserve">بيان آداب الجمعة </w:t>
      </w:r>
      <w:r w:rsidRPr="001B79EF" w:rsidR="00DD0B6C">
        <w:rPr>
          <w:rFonts w:cs="Trad Al_Khat Deco2"/>
          <w:color w:val="FF0000"/>
          <w:sz w:val="22"/>
          <w:szCs w:val="22"/>
          <w:rtl/>
          <w:lang w:bidi="fa-IR"/>
        </w:rPr>
        <w:t>على</w:t>
      </w:r>
      <w:r w:rsidRPr="00ED6959" w:rsidR="0053283C">
        <w:rPr>
          <w:rFonts w:cs="Trad Al_Khat Deco"/>
          <w:color w:val="FF0000"/>
          <w:sz w:val="22"/>
          <w:szCs w:val="22"/>
          <w:rtl/>
          <w:lang w:bidi="fa-IR"/>
        </w:rPr>
        <w:t xml:space="preserve"> ترتيب العادة وهي عشر جمل</w:t>
      </w:r>
      <w:r>
        <w:rPr>
          <w:rFonts w:cs="Trad Al_Khat Deco" w:hint="cs"/>
          <w:sz w:val="22"/>
          <w:szCs w:val="22"/>
          <w:rtl/>
          <w:lang w:bidi="fa-IR"/>
        </w:rPr>
        <w:t>)</w:t>
      </w:r>
    </w:p>
    <w:p w:rsidR="001D4472" w:rsidP="001D4472">
      <w:pPr>
        <w:widowControl w:val="0"/>
        <w:bidi/>
        <w:ind w:left="0" w:right="0" w:firstLine="389"/>
        <w:jc w:val="both"/>
        <w:rPr>
          <w:rFonts w:cs="Trad Al_Khat Deco"/>
          <w:sz w:val="22"/>
          <w:szCs w:val="22"/>
          <w:lang w:bidi="fa-IR"/>
        </w:rPr>
      </w:pPr>
      <w:r w:rsidRPr="004A65B7" w:rsidR="0053283C">
        <w:rPr>
          <w:rFonts w:cs="Trad Al_Khat Deco"/>
          <w:color w:val="FF0000"/>
          <w:sz w:val="22"/>
          <w:szCs w:val="22"/>
          <w:rtl/>
          <w:lang w:bidi="fa-IR"/>
        </w:rPr>
        <w:t>الأول</w:t>
      </w:r>
      <w:r w:rsidRPr="00E70D37" w:rsidR="0053283C">
        <w:rPr>
          <w:rFonts w:cs="Trad Al_Khat Deco"/>
          <w:sz w:val="22"/>
          <w:szCs w:val="22"/>
          <w:rtl/>
          <w:lang w:bidi="fa-IR"/>
        </w:rPr>
        <w:t xml:space="preserve"> أن يستعد لها يوم الخميس عزما عليها واستقبالا لفضلها فيشتغل بالدعاء</w:t>
      </w:r>
      <w:r w:rsidRPr="00E70D37" w:rsidR="00D8012B">
        <w:rPr>
          <w:rFonts w:cs="Trad Al_Khat Deco"/>
          <w:sz w:val="22"/>
          <w:szCs w:val="22"/>
          <w:rtl/>
          <w:lang w:bidi="fa-IR"/>
        </w:rPr>
        <w:t xml:space="preserve"> </w:t>
      </w:r>
      <w:r w:rsidRPr="00E70D37" w:rsidR="0053283C">
        <w:rPr>
          <w:rFonts w:cs="Trad Al_Khat Deco"/>
          <w:sz w:val="22"/>
          <w:szCs w:val="22"/>
          <w:rtl/>
          <w:lang w:bidi="fa-IR"/>
        </w:rPr>
        <w:t>والاستغفار والتسبيح بعد العصر يوم الخميس لأنها ساعة قوبلت بالساعة المبهمة في</w:t>
      </w:r>
      <w:r w:rsidRPr="00E70D37" w:rsidR="00D8012B">
        <w:rPr>
          <w:rFonts w:cs="Trad Al_Khat Deco"/>
          <w:sz w:val="22"/>
          <w:szCs w:val="22"/>
          <w:rtl/>
          <w:lang w:bidi="fa-IR"/>
        </w:rPr>
        <w:t xml:space="preserve"> </w:t>
      </w:r>
      <w:r w:rsidRPr="00E70D37" w:rsidR="0053283C">
        <w:rPr>
          <w:rFonts w:cs="Trad Al_Khat Deco"/>
          <w:sz w:val="22"/>
          <w:szCs w:val="22"/>
          <w:rtl/>
          <w:lang w:bidi="fa-IR"/>
        </w:rPr>
        <w:t>يوم الجمعة</w:t>
      </w:r>
      <w:r w:rsidR="00D054EE">
        <w:rPr>
          <w:rFonts w:cs="Trad Al_Khat Deco" w:hint="cs"/>
          <w:sz w:val="22"/>
          <w:szCs w:val="22"/>
          <w:rtl/>
          <w:lang w:bidi="fa-IR"/>
        </w:rPr>
        <w:t>.</w:t>
      </w:r>
      <w:r w:rsidRPr="00E70D37" w:rsidR="0053283C">
        <w:rPr>
          <w:rFonts w:cs="Trad Al_Khat Deco"/>
          <w:sz w:val="22"/>
          <w:szCs w:val="22"/>
          <w:rtl/>
          <w:lang w:bidi="fa-IR"/>
        </w:rPr>
        <w:t xml:space="preserve"> قال بعض السلف</w:t>
      </w:r>
      <w:r w:rsidR="00D054EE">
        <w:rPr>
          <w:rFonts w:cs="Trad Al_Khat Deco" w:hint="cs"/>
          <w:sz w:val="22"/>
          <w:szCs w:val="22"/>
          <w:rtl/>
          <w:lang w:bidi="fa-IR"/>
        </w:rPr>
        <w:t>:</w:t>
      </w:r>
      <w:r w:rsidRPr="00E70D37" w:rsidR="0053283C">
        <w:rPr>
          <w:rFonts w:cs="Trad Al_Khat Deco"/>
          <w:sz w:val="22"/>
          <w:szCs w:val="22"/>
          <w:rtl/>
          <w:lang w:bidi="fa-IR"/>
        </w:rPr>
        <w:t xml:space="preserve"> إن لله عز وجل فضلا سوى أرزاق العباد لا يعطى من</w:t>
      </w:r>
      <w:r w:rsidRPr="00E70D37" w:rsidR="00D8012B">
        <w:rPr>
          <w:rFonts w:cs="Trad Al_Khat Deco"/>
          <w:sz w:val="22"/>
          <w:szCs w:val="22"/>
          <w:rtl/>
          <w:lang w:bidi="fa-IR"/>
        </w:rPr>
        <w:t xml:space="preserve"> </w:t>
      </w:r>
      <w:r w:rsidRPr="00E70D37" w:rsidR="0053283C">
        <w:rPr>
          <w:rFonts w:cs="Trad Al_Khat Deco"/>
          <w:sz w:val="22"/>
          <w:szCs w:val="22"/>
          <w:rtl/>
          <w:lang w:bidi="fa-IR"/>
        </w:rPr>
        <w:t>ذلك الفضل إلا من سأله عشية الخميس ويوم الجمعة</w:t>
      </w:r>
      <w:r w:rsidR="004A65B7">
        <w:rPr>
          <w:rFonts w:cs="Trad Al_Khat Deco" w:hint="cs"/>
          <w:sz w:val="22"/>
          <w:szCs w:val="22"/>
          <w:rtl/>
          <w:lang w:bidi="fa-IR"/>
        </w:rPr>
        <w:t>.</w:t>
      </w:r>
      <w:r w:rsidRPr="00E70D37" w:rsidR="0053283C">
        <w:rPr>
          <w:rFonts w:cs="Trad Al_Khat Deco"/>
          <w:sz w:val="22"/>
          <w:szCs w:val="22"/>
          <w:rtl/>
          <w:lang w:bidi="fa-IR"/>
        </w:rPr>
        <w:t xml:space="preserve"> ويغسل في هذا اليوم ثيابه</w:t>
      </w:r>
      <w:r w:rsidRPr="00E70D37" w:rsidR="00D8012B">
        <w:rPr>
          <w:rFonts w:cs="Trad Al_Khat Deco"/>
          <w:sz w:val="22"/>
          <w:szCs w:val="22"/>
          <w:rtl/>
          <w:lang w:bidi="fa-IR"/>
        </w:rPr>
        <w:t xml:space="preserve"> </w:t>
      </w:r>
      <w:r w:rsidRPr="00E70D37" w:rsidR="0053283C">
        <w:rPr>
          <w:rFonts w:cs="Trad Al_Khat Deco"/>
          <w:sz w:val="22"/>
          <w:szCs w:val="22"/>
          <w:rtl/>
          <w:lang w:bidi="fa-IR"/>
        </w:rPr>
        <w:t>ويبيضها ويعد الطيب إن لم يكن عنده ويفرغ قلبه من الأشغال التي تمنعه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البكور إلى الجمعة</w:t>
      </w:r>
      <w:r w:rsidR="004A65B7">
        <w:rPr>
          <w:rFonts w:cs="Trad Al_Khat Deco" w:hint="cs"/>
          <w:sz w:val="22"/>
          <w:szCs w:val="22"/>
          <w:rtl/>
          <w:lang w:bidi="fa-IR"/>
        </w:rPr>
        <w:t>.</w:t>
      </w:r>
      <w:r w:rsidRPr="00E70D37" w:rsidR="0053283C">
        <w:rPr>
          <w:rFonts w:cs="Trad Al_Khat Deco"/>
          <w:sz w:val="22"/>
          <w:szCs w:val="22"/>
          <w:rtl/>
          <w:lang w:bidi="fa-IR"/>
        </w:rPr>
        <w:t xml:space="preserve"> وينوي في هذه الليلة صوم يوم الجمعة فإن له فضلا وليكن</w:t>
      </w:r>
      <w:r w:rsidRPr="00E70D37" w:rsidR="00D8012B">
        <w:rPr>
          <w:rFonts w:cs="Trad Al_Khat Deco"/>
          <w:sz w:val="22"/>
          <w:szCs w:val="22"/>
          <w:rtl/>
          <w:lang w:bidi="fa-IR"/>
        </w:rPr>
        <w:t xml:space="preserve"> </w:t>
      </w:r>
      <w:r w:rsidRPr="00E70D37" w:rsidR="0053283C">
        <w:rPr>
          <w:rFonts w:cs="Trad Al_Khat Deco"/>
          <w:sz w:val="22"/>
          <w:szCs w:val="22"/>
          <w:rtl/>
          <w:lang w:bidi="fa-IR"/>
        </w:rPr>
        <w:t>مضموما إلى يوم الخميس أو السبت لا مفردا فإنه مكروه</w:t>
      </w:r>
      <w:r w:rsidR="004A65B7">
        <w:rPr>
          <w:rFonts w:cs="Trad Al_Khat Deco" w:hint="cs"/>
          <w:sz w:val="22"/>
          <w:szCs w:val="22"/>
          <w:rtl/>
          <w:lang w:bidi="fa-IR"/>
        </w:rPr>
        <w:t>.</w:t>
      </w:r>
      <w:r w:rsidRPr="00E70D37" w:rsidR="0053283C">
        <w:rPr>
          <w:rFonts w:cs="Trad Al_Khat Deco"/>
          <w:sz w:val="22"/>
          <w:szCs w:val="22"/>
          <w:rtl/>
          <w:lang w:bidi="fa-IR"/>
        </w:rPr>
        <w:t xml:space="preserve"> ويشتغل بإحياء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الليلة بالصلاة وختم القرآن فلها فضل كثير وينسحب عليها فضل يوم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ويجامع أهله في هذه الليلة أو في يوم الجمعة فقد استحب ذلك قوم حملوا عليه 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4A65B7">
        <w:rPr>
          <w:rFonts w:cs="Trad Al_Khat Deco" w:hint="cs"/>
          <w:sz w:val="22"/>
          <w:szCs w:val="22"/>
          <w:rtl/>
          <w:lang w:bidi="fa-IR"/>
        </w:rPr>
        <w:t>:</w:t>
      </w:r>
      <w:r w:rsidRPr="00E70D37" w:rsidR="00D8012B">
        <w:rPr>
          <w:rFonts w:cs="Trad Al_Khat Deco"/>
          <w:sz w:val="22"/>
          <w:szCs w:val="22"/>
          <w:rtl/>
          <w:lang w:bidi="fa-IR"/>
        </w:rPr>
        <w:t xml:space="preserve"> </w:t>
      </w:r>
      <w:r w:rsidR="004A65B7">
        <w:rPr>
          <w:rFonts w:cs="Trad Al_Khat Deco" w:hint="cs"/>
          <w:sz w:val="22"/>
          <w:szCs w:val="22"/>
          <w:rtl/>
          <w:lang w:bidi="fa-IR"/>
        </w:rPr>
        <w:t>(</w:t>
      </w:r>
      <w:r w:rsidRPr="00E70D37" w:rsidR="0053283C">
        <w:rPr>
          <w:rFonts w:cs="Trad Al_Khat Deco"/>
          <w:sz w:val="22"/>
          <w:szCs w:val="22"/>
          <w:rtl/>
          <w:lang w:bidi="fa-IR"/>
        </w:rPr>
        <w:t>رحم الله من بكر وابتكر وغسل واغتسل</w:t>
      </w:r>
      <w:r>
        <w:rPr>
          <w:rStyle w:val="FootnoteReference"/>
          <w:rFonts w:cs="Trad Al_Khat Deco"/>
          <w:b/>
          <w:bCs/>
          <w:color w:val="FF0000"/>
          <w:sz w:val="22"/>
          <w:szCs w:val="22"/>
          <w:u w:val="single"/>
          <w:rtl/>
        </w:rPr>
        <w:footnoteReference w:id="525"/>
      </w:r>
      <w:r w:rsidR="004A65B7">
        <w:rPr>
          <w:rFonts w:cs="Trad Al_Khat Deco" w:hint="cs"/>
          <w:sz w:val="22"/>
          <w:szCs w:val="22"/>
          <w:rtl/>
          <w:lang w:bidi="fa-IR"/>
        </w:rPr>
        <w:t>)</w:t>
      </w:r>
      <w:r w:rsidRPr="00E70D37" w:rsidR="0053283C">
        <w:rPr>
          <w:rFonts w:cs="Trad Al_Khat Deco"/>
          <w:sz w:val="22"/>
          <w:szCs w:val="22"/>
          <w:rtl/>
          <w:lang w:bidi="fa-IR"/>
        </w:rPr>
        <w:t xml:space="preserve"> وهو حمل الأهل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الغسل وقيل معناه غسل</w:t>
      </w:r>
      <w:r w:rsidRPr="00E70D37" w:rsidR="00D8012B">
        <w:rPr>
          <w:rFonts w:cs="Trad Al_Khat Deco"/>
          <w:sz w:val="22"/>
          <w:szCs w:val="22"/>
          <w:rtl/>
          <w:lang w:bidi="fa-IR"/>
        </w:rPr>
        <w:t xml:space="preserve"> </w:t>
      </w:r>
      <w:r w:rsidRPr="00E70D37" w:rsidR="0053283C">
        <w:rPr>
          <w:rFonts w:cs="Trad Al_Khat Deco"/>
          <w:sz w:val="22"/>
          <w:szCs w:val="22"/>
          <w:rtl/>
          <w:lang w:bidi="fa-IR"/>
        </w:rPr>
        <w:t>ثيابه فرو</w:t>
      </w:r>
      <w:r w:rsidR="00C802A7">
        <w:rPr>
          <w:rFonts w:cs="Trad Al_Khat Deco" w:hint="cs"/>
          <w:sz w:val="22"/>
          <w:szCs w:val="22"/>
          <w:rtl/>
          <w:lang w:bidi="fa-IR"/>
        </w:rPr>
        <w:t>ى</w:t>
      </w:r>
      <w:r w:rsidRPr="00E70D37" w:rsidR="0053283C">
        <w:rPr>
          <w:rFonts w:cs="Trad Al_Khat Deco"/>
          <w:sz w:val="22"/>
          <w:szCs w:val="22"/>
          <w:rtl/>
          <w:lang w:bidi="fa-IR"/>
        </w:rPr>
        <w:t xml:space="preserve"> بالتخفيف واغتسل لجسده وبهذا تتم آداب الاستقبال ويخرج من زمرة</w:t>
      </w:r>
      <w:r w:rsidRPr="00E70D37" w:rsidR="00D8012B">
        <w:rPr>
          <w:rFonts w:cs="Trad Al_Khat Deco"/>
          <w:sz w:val="22"/>
          <w:szCs w:val="22"/>
          <w:rtl/>
          <w:lang w:bidi="fa-IR"/>
        </w:rPr>
        <w:t xml:space="preserve"> </w:t>
      </w:r>
      <w:r w:rsidRPr="00E70D37" w:rsidR="0053283C">
        <w:rPr>
          <w:rFonts w:cs="Trad Al_Khat Deco"/>
          <w:sz w:val="22"/>
          <w:szCs w:val="22"/>
          <w:rtl/>
          <w:lang w:bidi="fa-IR"/>
        </w:rPr>
        <w:t>الغافلين الذين إذا أصبحوا قالوا</w:t>
      </w:r>
      <w:r w:rsidR="004A65B7">
        <w:rPr>
          <w:rFonts w:cs="Trad Al_Khat Deco" w:hint="cs"/>
          <w:sz w:val="22"/>
          <w:szCs w:val="22"/>
          <w:rtl/>
          <w:lang w:bidi="fa-IR"/>
        </w:rPr>
        <w:t>:</w:t>
      </w:r>
      <w:r w:rsidRPr="00E70D37" w:rsidR="0053283C">
        <w:rPr>
          <w:rFonts w:cs="Trad Al_Khat Deco"/>
          <w:sz w:val="22"/>
          <w:szCs w:val="22"/>
          <w:rtl/>
          <w:lang w:bidi="fa-IR"/>
        </w:rPr>
        <w:t xml:space="preserve"> ما هذا اليوم</w:t>
      </w:r>
      <w:r w:rsidR="004A65B7">
        <w:rPr>
          <w:rFonts w:cs="Trad Al_Khat Deco" w:hint="cs"/>
          <w:sz w:val="22"/>
          <w:szCs w:val="22"/>
          <w:rtl/>
          <w:lang w:bidi="fa-IR"/>
        </w:rPr>
        <w:t>؟</w:t>
      </w:r>
      <w:r w:rsidRPr="00E70D37" w:rsidR="0053283C">
        <w:rPr>
          <w:rFonts w:cs="Trad Al_Khat Deco"/>
          <w:sz w:val="22"/>
          <w:szCs w:val="22"/>
          <w:rtl/>
          <w:lang w:bidi="fa-IR"/>
        </w:rPr>
        <w:t xml:space="preserve"> قال بعض السلف</w:t>
      </w:r>
      <w:r w:rsidR="004A65B7">
        <w:rPr>
          <w:rFonts w:cs="Trad Al_Khat Deco" w:hint="cs"/>
          <w:sz w:val="22"/>
          <w:szCs w:val="22"/>
          <w:rtl/>
          <w:lang w:bidi="fa-IR"/>
        </w:rPr>
        <w:t>:</w:t>
      </w:r>
      <w:r w:rsidRPr="00E70D37" w:rsidR="0053283C">
        <w:rPr>
          <w:rFonts w:cs="Trad Al_Khat Deco"/>
          <w:sz w:val="22"/>
          <w:szCs w:val="22"/>
          <w:rtl/>
          <w:lang w:bidi="fa-IR"/>
        </w:rPr>
        <w:t xml:space="preserve"> أوفى الناس نصيبا</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الجمعة من انتظرها ورعاها من الأمس وأخفهم نصيبا من إذا أصبح يقول</w:t>
      </w:r>
      <w:r w:rsidR="004A65B7">
        <w:rPr>
          <w:rFonts w:cs="Trad Al_Khat Deco" w:hint="cs"/>
          <w:sz w:val="22"/>
          <w:szCs w:val="22"/>
          <w:rtl/>
          <w:lang w:bidi="fa-IR"/>
        </w:rPr>
        <w:t>:</w:t>
      </w:r>
      <w:r w:rsidRPr="00E70D37" w:rsidR="0053283C">
        <w:rPr>
          <w:rFonts w:cs="Trad Al_Khat Deco"/>
          <w:sz w:val="22"/>
          <w:szCs w:val="22"/>
          <w:rtl/>
          <w:lang w:bidi="fa-IR"/>
        </w:rPr>
        <w:t xml:space="preserve"> أيش</w:t>
      </w:r>
      <w:r w:rsidRPr="00E70D37" w:rsidR="00D8012B">
        <w:rPr>
          <w:rFonts w:cs="Trad Al_Khat Deco"/>
          <w:sz w:val="22"/>
          <w:szCs w:val="22"/>
          <w:rtl/>
          <w:lang w:bidi="fa-IR"/>
        </w:rPr>
        <w:t xml:space="preserve"> </w:t>
      </w:r>
      <w:r w:rsidRPr="00E70D37" w:rsidR="0053283C">
        <w:rPr>
          <w:rFonts w:cs="Trad Al_Khat Deco"/>
          <w:sz w:val="22"/>
          <w:szCs w:val="22"/>
          <w:rtl/>
          <w:lang w:bidi="fa-IR"/>
        </w:rPr>
        <w:t>اليوم</w:t>
      </w:r>
      <w:r w:rsidR="004A65B7">
        <w:rPr>
          <w:rFonts w:cs="Trad Al_Khat Deco" w:hint="cs"/>
          <w:sz w:val="22"/>
          <w:szCs w:val="22"/>
          <w:rtl/>
          <w:lang w:bidi="fa-IR"/>
        </w:rPr>
        <w:t>!</w:t>
      </w:r>
      <w:r w:rsidRPr="00E70D37" w:rsidR="0053283C">
        <w:rPr>
          <w:rFonts w:cs="Trad Al_Khat Deco"/>
          <w:sz w:val="22"/>
          <w:szCs w:val="22"/>
          <w:rtl/>
          <w:lang w:bidi="fa-IR"/>
        </w:rPr>
        <w:t xml:space="preserve"> وكان بعضهم يبيت ليلة الجمعة في الجامع لأجلها</w:t>
      </w:r>
      <w:r w:rsidR="004A65B7">
        <w:rPr>
          <w:rFonts w:cs="Trad Al_Khat Deco" w:hint="cs"/>
          <w:sz w:val="22"/>
          <w:szCs w:val="22"/>
          <w:rtl/>
          <w:lang w:bidi="fa-IR"/>
        </w:rPr>
        <w:t>.</w:t>
      </w:r>
      <w:r w:rsidRPr="00E70D37" w:rsidR="0053283C">
        <w:rPr>
          <w:rFonts w:cs="Trad Al_Khat Deco"/>
          <w:sz w:val="22"/>
          <w:szCs w:val="22"/>
          <w:rtl/>
          <w:lang w:bidi="fa-IR"/>
        </w:rPr>
        <w:t xml:space="preserve"> </w:t>
      </w:r>
      <w:r w:rsidRPr="004A65B7" w:rsidR="0053283C">
        <w:rPr>
          <w:rFonts w:cs="Trad Al_Khat Deco"/>
          <w:color w:val="FF0000"/>
          <w:sz w:val="22"/>
          <w:szCs w:val="22"/>
          <w:rtl/>
          <w:lang w:bidi="fa-IR"/>
        </w:rPr>
        <w:t>الثاني</w:t>
      </w:r>
      <w:r w:rsidRPr="00E70D37" w:rsidR="0053283C">
        <w:rPr>
          <w:rFonts w:cs="Trad Al_Khat Deco"/>
          <w:sz w:val="22"/>
          <w:szCs w:val="22"/>
          <w:rtl/>
          <w:lang w:bidi="fa-IR"/>
        </w:rPr>
        <w:t xml:space="preserve"> إذا أصبح ابتدأ</w:t>
      </w:r>
      <w:r w:rsidRPr="00E70D37" w:rsidR="00D8012B">
        <w:rPr>
          <w:rFonts w:cs="Trad Al_Khat Deco"/>
          <w:sz w:val="22"/>
          <w:szCs w:val="22"/>
          <w:rtl/>
          <w:lang w:bidi="fa-IR"/>
        </w:rPr>
        <w:t xml:space="preserve"> </w:t>
      </w:r>
      <w:r w:rsidRPr="00E70D37" w:rsidR="0053283C">
        <w:rPr>
          <w:rFonts w:cs="Trad Al_Khat Deco"/>
          <w:sz w:val="22"/>
          <w:szCs w:val="22"/>
          <w:rtl/>
          <w:lang w:bidi="fa-IR"/>
        </w:rPr>
        <w:t>بالغسل بعد طلوع الفجر وإن كان لا يبكر فأقربه إلى الرواح أحب ليكون أقرب</w:t>
      </w:r>
      <w:r w:rsidRPr="00E70D37" w:rsidR="00D8012B">
        <w:rPr>
          <w:rFonts w:cs="Trad Al_Khat Deco"/>
          <w:sz w:val="22"/>
          <w:szCs w:val="22"/>
          <w:rtl/>
          <w:lang w:bidi="fa-IR"/>
        </w:rPr>
        <w:t xml:space="preserve"> </w:t>
      </w:r>
      <w:r w:rsidRPr="00E70D37" w:rsidR="0053283C">
        <w:rPr>
          <w:rFonts w:cs="Trad Al_Khat Deco"/>
          <w:sz w:val="22"/>
          <w:szCs w:val="22"/>
          <w:rtl/>
          <w:lang w:bidi="fa-IR"/>
        </w:rPr>
        <w:t>عهدا بالنظافة فالغسل مستحب استحبابا مؤكدا وذهب بعض العلماء إلى وجوبه</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A65B7">
        <w:rPr>
          <w:rFonts w:cs="Trad Al_Khat Deco" w:hint="cs"/>
          <w:sz w:val="22"/>
          <w:szCs w:val="22"/>
          <w:rtl/>
          <w:lang w:bidi="fa-IR"/>
        </w:rPr>
        <w:t>:</w:t>
      </w:r>
      <w:r w:rsidRPr="00E70D37" w:rsidR="00D8012B">
        <w:rPr>
          <w:rFonts w:cs="Trad Al_Khat Deco"/>
          <w:sz w:val="22"/>
          <w:szCs w:val="22"/>
          <w:rtl/>
          <w:lang w:bidi="fa-IR"/>
        </w:rPr>
        <w:t xml:space="preserve"> </w:t>
      </w:r>
      <w:r w:rsidR="004A65B7">
        <w:rPr>
          <w:rFonts w:cs="Trad Al_Khat Deco" w:hint="cs"/>
          <w:sz w:val="22"/>
          <w:szCs w:val="22"/>
          <w:rtl/>
          <w:lang w:bidi="fa-IR"/>
        </w:rPr>
        <w:t>(</w:t>
      </w:r>
      <w:r w:rsidRPr="00E70D37" w:rsidR="0053283C">
        <w:rPr>
          <w:rFonts w:cs="Trad Al_Khat Deco"/>
          <w:sz w:val="22"/>
          <w:szCs w:val="22"/>
          <w:rtl/>
          <w:lang w:bidi="fa-IR"/>
        </w:rPr>
        <w:t xml:space="preserve">غسل الجمعة واجب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كل محتلم</w:t>
      </w:r>
      <w:r>
        <w:rPr>
          <w:rStyle w:val="FootnoteReference"/>
          <w:rFonts w:cs="Trad Al_Khat Deco"/>
          <w:b/>
          <w:bCs/>
          <w:color w:val="FF0000"/>
          <w:sz w:val="22"/>
          <w:szCs w:val="22"/>
          <w:u w:val="single"/>
          <w:rtl/>
        </w:rPr>
        <w:footnoteReference w:id="526"/>
      </w:r>
      <w:r w:rsidR="004A65B7">
        <w:rPr>
          <w:rFonts w:cs="Trad Al_Khat Deco" w:hint="cs"/>
          <w:sz w:val="22"/>
          <w:szCs w:val="22"/>
          <w:rtl/>
          <w:lang w:bidi="fa-IR"/>
        </w:rPr>
        <w:t>)</w:t>
      </w:r>
      <w:r w:rsidRPr="00E70D37" w:rsidR="0053283C">
        <w:rPr>
          <w:rFonts w:cs="Trad Al_Khat Deco"/>
          <w:sz w:val="22"/>
          <w:szCs w:val="22"/>
          <w:rtl/>
          <w:lang w:bidi="fa-IR"/>
        </w:rPr>
        <w:t xml:space="preserve"> والمشهور</w:t>
      </w:r>
      <w:r w:rsidRPr="00E70D37" w:rsidR="00D8012B">
        <w:rPr>
          <w:rFonts w:cs="Trad Al_Khat Deco"/>
          <w:sz w:val="22"/>
          <w:szCs w:val="22"/>
          <w:rtl/>
          <w:lang w:bidi="fa-IR"/>
        </w:rPr>
        <w:t xml:space="preserve"> </w:t>
      </w:r>
      <w:r w:rsidRPr="00E70D37" w:rsidR="0053283C">
        <w:rPr>
          <w:rFonts w:cs="Trad Al_Khat Deco"/>
          <w:sz w:val="22"/>
          <w:szCs w:val="22"/>
          <w:rtl/>
          <w:lang w:bidi="fa-IR"/>
        </w:rPr>
        <w:t>من حديث نافع عن ابن عمر رضي الله عنهما</w:t>
      </w:r>
      <w:r w:rsidR="004A65B7">
        <w:rPr>
          <w:rFonts w:cs="Trad Al_Khat Deco" w:hint="cs"/>
          <w:sz w:val="22"/>
          <w:szCs w:val="22"/>
          <w:rtl/>
          <w:lang w:bidi="fa-IR"/>
        </w:rPr>
        <w:t>:</w:t>
      </w:r>
      <w:r w:rsidRPr="00E70D37" w:rsidR="0053283C">
        <w:rPr>
          <w:rFonts w:cs="Trad Al_Khat Deco"/>
          <w:sz w:val="22"/>
          <w:szCs w:val="22"/>
          <w:rtl/>
          <w:lang w:bidi="fa-IR"/>
        </w:rPr>
        <w:t xml:space="preserve"> </w:t>
      </w:r>
      <w:r w:rsidR="004A65B7">
        <w:rPr>
          <w:rFonts w:cs="Trad Al_Khat Deco" w:hint="cs"/>
          <w:sz w:val="22"/>
          <w:szCs w:val="22"/>
          <w:rtl/>
          <w:lang w:bidi="fa-IR"/>
        </w:rPr>
        <w:t>(</w:t>
      </w:r>
      <w:r w:rsidRPr="00E70D37" w:rsidR="0053283C">
        <w:rPr>
          <w:rFonts w:cs="Trad Al_Khat Deco"/>
          <w:sz w:val="22"/>
          <w:szCs w:val="22"/>
          <w:rtl/>
          <w:lang w:bidi="fa-IR"/>
        </w:rPr>
        <w:t>من أ</w:t>
      </w:r>
      <w:r w:rsidR="00285BAC">
        <w:rPr>
          <w:rFonts w:cs="Trad Al_Khat Deco2" w:hint="cs"/>
          <w:sz w:val="22"/>
          <w:szCs w:val="22"/>
          <w:rtl/>
        </w:rPr>
        <w:t>تي</w:t>
      </w:r>
      <w:r w:rsidRPr="00E70D37" w:rsidR="0053283C">
        <w:rPr>
          <w:rFonts w:cs="Trad Al_Khat Deco"/>
          <w:sz w:val="22"/>
          <w:szCs w:val="22"/>
          <w:rtl/>
          <w:lang w:bidi="fa-IR"/>
        </w:rPr>
        <w:t xml:space="preserve"> الجمعة فليغتسل</w:t>
      </w:r>
      <w:r>
        <w:rPr>
          <w:rStyle w:val="FootnoteReference"/>
          <w:rFonts w:cs="Trad Al_Khat Deco"/>
          <w:b/>
          <w:bCs/>
          <w:color w:val="FF0000"/>
          <w:sz w:val="22"/>
          <w:szCs w:val="22"/>
          <w:u w:val="single"/>
          <w:rtl/>
        </w:rPr>
        <w:footnoteReference w:id="527"/>
      </w:r>
      <w:r w:rsidR="004A65B7">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4A65B7">
        <w:rPr>
          <w:rFonts w:cs="Trad Al_Khat Deco" w:hint="cs"/>
          <w:sz w:val="22"/>
          <w:szCs w:val="22"/>
          <w:rtl/>
          <w:lang w:bidi="fa-IR"/>
        </w:rPr>
        <w:t>:</w:t>
      </w:r>
      <w:r w:rsidRPr="00E70D37" w:rsidR="00D8012B">
        <w:rPr>
          <w:rFonts w:cs="Trad Al_Khat Deco"/>
          <w:sz w:val="22"/>
          <w:szCs w:val="22"/>
          <w:rtl/>
          <w:lang w:bidi="fa-IR"/>
        </w:rPr>
        <w:t xml:space="preserve"> </w:t>
      </w:r>
      <w:r w:rsidR="004A65B7">
        <w:rPr>
          <w:rFonts w:cs="Trad Al_Khat Deco" w:hint="cs"/>
          <w:sz w:val="22"/>
          <w:szCs w:val="22"/>
          <w:rtl/>
          <w:lang w:bidi="fa-IR"/>
        </w:rPr>
        <w:t>(</w:t>
      </w:r>
      <w:r w:rsidRPr="00E70D37" w:rsidR="0053283C">
        <w:rPr>
          <w:rFonts w:cs="Trad Al_Khat Deco"/>
          <w:sz w:val="22"/>
          <w:szCs w:val="22"/>
          <w:rtl/>
          <w:lang w:bidi="fa-IR"/>
        </w:rPr>
        <w:t>من شهد الجمعة من الرجال والنساء</w:t>
      </w:r>
      <w:r w:rsidRPr="00E70D37" w:rsidR="00D8012B">
        <w:rPr>
          <w:rFonts w:cs="Trad Al_Khat Deco"/>
          <w:sz w:val="22"/>
          <w:szCs w:val="22"/>
          <w:rtl/>
          <w:lang w:bidi="fa-IR"/>
        </w:rPr>
        <w:t xml:space="preserve"> </w:t>
      </w:r>
      <w:r w:rsidRPr="00E70D37" w:rsidR="0053283C">
        <w:rPr>
          <w:rFonts w:cs="Trad Al_Khat Deco"/>
          <w:sz w:val="22"/>
          <w:szCs w:val="22"/>
          <w:rtl/>
          <w:lang w:bidi="fa-IR"/>
        </w:rPr>
        <w:t>فليغتسل</w:t>
      </w:r>
      <w:r>
        <w:rPr>
          <w:rStyle w:val="FootnoteReference"/>
          <w:rFonts w:cs="Trad Al_Khat Deco"/>
          <w:b/>
          <w:bCs/>
          <w:color w:val="FF0000"/>
          <w:sz w:val="22"/>
          <w:szCs w:val="22"/>
          <w:u w:val="single"/>
          <w:rtl/>
        </w:rPr>
        <w:footnoteReference w:id="528"/>
      </w:r>
      <w:r w:rsidR="004A65B7">
        <w:rPr>
          <w:rFonts w:cs="Trad Al_Khat Deco" w:hint="cs"/>
          <w:sz w:val="22"/>
          <w:szCs w:val="22"/>
          <w:rtl/>
          <w:lang w:bidi="fa-IR"/>
        </w:rPr>
        <w:t>)</w:t>
      </w:r>
      <w:r w:rsidRPr="00E70D37" w:rsidR="0053283C">
        <w:rPr>
          <w:rFonts w:cs="Trad Al_Khat Deco"/>
          <w:sz w:val="22"/>
          <w:szCs w:val="22"/>
          <w:rtl/>
          <w:lang w:bidi="fa-IR"/>
        </w:rPr>
        <w:t xml:space="preserve"> وكان أهل المدينة إذا تساب المتسابان يقول أحدهما</w:t>
      </w:r>
      <w:r w:rsidRPr="00E70D37" w:rsidR="00D8012B">
        <w:rPr>
          <w:rFonts w:cs="Trad Al_Khat Deco"/>
          <w:sz w:val="22"/>
          <w:szCs w:val="22"/>
          <w:rtl/>
          <w:lang w:bidi="fa-IR"/>
        </w:rPr>
        <w:t xml:space="preserve"> </w:t>
      </w:r>
      <w:r w:rsidRPr="00E70D37" w:rsidR="0053283C">
        <w:rPr>
          <w:rFonts w:cs="Trad Al_Khat Deco"/>
          <w:sz w:val="22"/>
          <w:szCs w:val="22"/>
          <w:rtl/>
          <w:lang w:bidi="fa-IR"/>
        </w:rPr>
        <w:t>للآخر لأنت أشر ممن لا يغتسل يوم الجمعة</w:t>
      </w:r>
      <w:r w:rsidR="004A65B7">
        <w:rPr>
          <w:rFonts w:cs="Trad Al_Khat Deco" w:hint="cs"/>
          <w:sz w:val="22"/>
          <w:szCs w:val="22"/>
          <w:rtl/>
          <w:lang w:bidi="fa-IR"/>
        </w:rPr>
        <w:t>.</w:t>
      </w:r>
      <w:r w:rsidRPr="00E70D37" w:rsidR="0053283C">
        <w:rPr>
          <w:rFonts w:cs="Trad Al_Khat Deco"/>
          <w:sz w:val="22"/>
          <w:szCs w:val="22"/>
          <w:rtl/>
          <w:lang w:bidi="fa-IR"/>
        </w:rPr>
        <w:t xml:space="preserve"> وقال عمر لعثمان رضي الله عنهما لما</w:t>
      </w:r>
      <w:r w:rsidRPr="00E70D37" w:rsidR="00D8012B">
        <w:rPr>
          <w:rFonts w:cs="Trad Al_Khat Deco"/>
          <w:sz w:val="22"/>
          <w:szCs w:val="22"/>
          <w:rtl/>
          <w:lang w:bidi="fa-IR"/>
        </w:rPr>
        <w:t xml:space="preserve"> </w:t>
      </w:r>
      <w:r w:rsidRPr="00E70D37" w:rsidR="0053283C">
        <w:rPr>
          <w:rFonts w:cs="Trad Al_Khat Deco"/>
          <w:sz w:val="22"/>
          <w:szCs w:val="22"/>
          <w:rtl/>
          <w:lang w:bidi="fa-IR"/>
        </w:rPr>
        <w:t>دخل وهو يخطب أهذه الساعة منكرا عليه ترك البكور فقال ما زدت بعد أن سمعت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الأذان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 توضأت وخرجت فقال والوضوء أيضا وقد علمت أن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كان يأمرنا بالغسل</w:t>
      </w:r>
      <w:r>
        <w:rPr>
          <w:rStyle w:val="FootnoteReference"/>
          <w:rFonts w:cs="Trad Al_Khat Deco"/>
          <w:b/>
          <w:bCs/>
          <w:color w:val="FF0000"/>
          <w:sz w:val="22"/>
          <w:szCs w:val="22"/>
          <w:u w:val="single"/>
          <w:rtl/>
        </w:rPr>
        <w:footnoteReference w:id="529"/>
      </w:r>
      <w:r w:rsidR="004A65B7">
        <w:rPr>
          <w:rFonts w:cs="Trad Al_Khat Deco" w:hint="cs"/>
          <w:sz w:val="22"/>
          <w:szCs w:val="22"/>
          <w:rtl/>
          <w:lang w:bidi="fa-IR"/>
        </w:rPr>
        <w:t>)</w:t>
      </w:r>
      <w:r w:rsidRPr="00E70D37" w:rsidR="0053283C">
        <w:rPr>
          <w:rFonts w:cs="Trad Al_Khat Deco"/>
          <w:sz w:val="22"/>
          <w:szCs w:val="22"/>
          <w:rtl/>
          <w:lang w:bidi="fa-IR"/>
        </w:rPr>
        <w:t xml:space="preserve"> وقد عرف جواز ترك الغسل بوضوء عثمان رضي</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تعالى عنه وبما رو</w:t>
      </w:r>
      <w:r w:rsidR="00C802A7">
        <w:rPr>
          <w:rFonts w:cs="Trad Al_Khat Deco" w:hint="cs"/>
          <w:sz w:val="22"/>
          <w:szCs w:val="22"/>
          <w:rtl/>
          <w:lang w:bidi="fa-IR"/>
        </w:rPr>
        <w:t>ى</w:t>
      </w:r>
      <w:r w:rsidRPr="00E70D37" w:rsidR="0053283C">
        <w:rPr>
          <w:rFonts w:cs="Trad Al_Khat Deco"/>
          <w:sz w:val="22"/>
          <w:szCs w:val="22"/>
          <w:rtl/>
          <w:lang w:bidi="fa-IR"/>
        </w:rPr>
        <w:t xml:space="preserve">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9A7DA6">
        <w:rPr>
          <w:rFonts w:cs="Trad Al_Khat Deco" w:hint="cs"/>
          <w:sz w:val="22"/>
          <w:szCs w:val="22"/>
          <w:rtl/>
          <w:lang w:bidi="fa-IR"/>
        </w:rPr>
        <w:t>:</w:t>
      </w:r>
      <w:r w:rsidRPr="00E70D37" w:rsidR="0053283C">
        <w:rPr>
          <w:rFonts w:cs="Trad Al_Khat Deco"/>
          <w:sz w:val="22"/>
          <w:szCs w:val="22"/>
          <w:rtl/>
          <w:lang w:bidi="fa-IR"/>
        </w:rPr>
        <w:t xml:space="preserve"> </w:t>
      </w:r>
      <w:r w:rsidR="009A7DA6">
        <w:rPr>
          <w:rFonts w:cs="Trad Al_Khat Deco" w:hint="cs"/>
          <w:sz w:val="22"/>
          <w:szCs w:val="22"/>
          <w:rtl/>
          <w:lang w:bidi="fa-IR"/>
        </w:rPr>
        <w:t>(</w:t>
      </w:r>
      <w:r w:rsidRPr="00E70D37" w:rsidR="0053283C">
        <w:rPr>
          <w:rFonts w:cs="Trad Al_Khat Deco"/>
          <w:sz w:val="22"/>
          <w:szCs w:val="22"/>
          <w:rtl/>
          <w:lang w:bidi="fa-IR"/>
        </w:rPr>
        <w:t>من توضأ يوم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فبها ونعمت ومن اغتسل فالغسل أفضل</w:t>
      </w:r>
      <w:r>
        <w:rPr>
          <w:rStyle w:val="FootnoteReference"/>
          <w:rFonts w:cs="Trad Al_Khat Deco"/>
          <w:b/>
          <w:bCs/>
          <w:color w:val="FF0000"/>
          <w:sz w:val="22"/>
          <w:szCs w:val="22"/>
          <w:u w:val="single"/>
          <w:rtl/>
        </w:rPr>
        <w:footnoteReference w:id="530"/>
      </w:r>
      <w:r w:rsidR="009A7DA6">
        <w:rPr>
          <w:rFonts w:cs="Trad Al_Khat Deco" w:hint="cs"/>
          <w:sz w:val="22"/>
          <w:szCs w:val="22"/>
          <w:rtl/>
          <w:lang w:bidi="fa-IR"/>
        </w:rPr>
        <w:t>)</w:t>
      </w:r>
      <w:r w:rsidRPr="00E70D37" w:rsidR="0053283C">
        <w:rPr>
          <w:rFonts w:cs="Trad Al_Khat Deco"/>
          <w:sz w:val="22"/>
          <w:szCs w:val="22"/>
          <w:rtl/>
          <w:lang w:bidi="fa-IR"/>
        </w:rPr>
        <w:t xml:space="preserve"> ومن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اغتسل للجنابة فليفض الماء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بدنه مرة أخرى</w:t>
      </w:r>
      <w:r w:rsidR="00EE586F">
        <w:rPr>
          <w:rFonts w:cs="Trad Al_Khat Deco" w:hint="cs"/>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نية غسل الجمعة فإن اكتفى بغسل واحد أجزأه وحصل له الفضل إذا نوى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كليهما ودخل غسل الجمعة في غسل الجنابة وقد دخل بعض الصحابة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ولده</w:t>
      </w:r>
      <w:r w:rsidRPr="00E70D37" w:rsidR="00D8012B">
        <w:rPr>
          <w:rFonts w:cs="Trad Al_Khat Deco"/>
          <w:sz w:val="22"/>
          <w:szCs w:val="22"/>
          <w:rtl/>
          <w:lang w:bidi="fa-IR"/>
        </w:rPr>
        <w:t xml:space="preserve"> </w:t>
      </w:r>
      <w:r w:rsidRPr="00E70D37" w:rsidR="0053283C">
        <w:rPr>
          <w:rFonts w:cs="Trad Al_Khat Deco"/>
          <w:sz w:val="22"/>
          <w:szCs w:val="22"/>
          <w:rtl/>
          <w:lang w:bidi="fa-IR"/>
        </w:rPr>
        <w:t>وقد اغتسل فقال له</w:t>
      </w:r>
      <w:r w:rsidR="009A7DA6">
        <w:rPr>
          <w:rFonts w:cs="Trad Al_Khat Deco" w:hint="cs"/>
          <w:sz w:val="22"/>
          <w:szCs w:val="22"/>
          <w:rtl/>
          <w:lang w:bidi="fa-IR"/>
        </w:rPr>
        <w:t>:</w:t>
      </w:r>
      <w:r w:rsidRPr="00E70D37" w:rsidR="0053283C">
        <w:rPr>
          <w:rFonts w:cs="Trad Al_Khat Deco"/>
          <w:sz w:val="22"/>
          <w:szCs w:val="22"/>
          <w:rtl/>
          <w:lang w:bidi="fa-IR"/>
        </w:rPr>
        <w:t xml:space="preserve"> أللجمعة</w:t>
      </w:r>
      <w:r w:rsidR="009A7DA6">
        <w:rPr>
          <w:rFonts w:cs="Trad Al_Khat Deco" w:hint="cs"/>
          <w:sz w:val="22"/>
          <w:szCs w:val="22"/>
          <w:rtl/>
          <w:lang w:bidi="fa-IR"/>
        </w:rPr>
        <w:t>؟</w:t>
      </w:r>
      <w:r w:rsidRPr="00E70D37" w:rsidR="0053283C">
        <w:rPr>
          <w:rFonts w:cs="Trad Al_Khat Deco"/>
          <w:sz w:val="22"/>
          <w:szCs w:val="22"/>
          <w:rtl/>
          <w:lang w:bidi="fa-IR"/>
        </w:rPr>
        <w:t xml:space="preserve"> فقال</w:t>
      </w:r>
      <w:r w:rsidR="009A7DA6">
        <w:rPr>
          <w:rFonts w:cs="Trad Al_Khat Deco" w:hint="cs"/>
          <w:sz w:val="22"/>
          <w:szCs w:val="22"/>
          <w:rtl/>
          <w:lang w:bidi="fa-IR"/>
        </w:rPr>
        <w:t>:</w:t>
      </w:r>
      <w:r w:rsidRPr="00E70D37" w:rsidR="0053283C">
        <w:rPr>
          <w:rFonts w:cs="Trad Al_Khat Deco"/>
          <w:sz w:val="22"/>
          <w:szCs w:val="22"/>
          <w:rtl/>
          <w:lang w:bidi="fa-IR"/>
        </w:rPr>
        <w:t xml:space="preserve"> بل عن الجنابة فقال</w:t>
      </w:r>
      <w:r w:rsidR="009A7DA6">
        <w:rPr>
          <w:rFonts w:cs="Trad Al_Khat Deco" w:hint="cs"/>
          <w:sz w:val="22"/>
          <w:szCs w:val="22"/>
          <w:rtl/>
          <w:lang w:bidi="fa-IR"/>
        </w:rPr>
        <w:t>:</w:t>
      </w:r>
      <w:r w:rsidRPr="00E70D37" w:rsidR="0053283C">
        <w:rPr>
          <w:rFonts w:cs="Trad Al_Khat Deco"/>
          <w:sz w:val="22"/>
          <w:szCs w:val="22"/>
          <w:rtl/>
          <w:lang w:bidi="fa-IR"/>
        </w:rPr>
        <w:t xml:space="preserve"> أعد غسلا ثانيا</w:t>
      </w:r>
      <w:r w:rsidR="009A7DA6">
        <w:rPr>
          <w:rFonts w:cs="Trad Al_Khat Deco" w:hint="cs"/>
          <w:sz w:val="22"/>
          <w:szCs w:val="22"/>
          <w:rtl/>
          <w:lang w:bidi="fa-IR"/>
        </w:rPr>
        <w:t>.</w:t>
      </w:r>
      <w:r w:rsidRPr="00E70D37" w:rsidR="0053283C">
        <w:rPr>
          <w:rFonts w:cs="Trad Al_Khat Deco"/>
          <w:sz w:val="22"/>
          <w:szCs w:val="22"/>
          <w:rtl/>
          <w:lang w:bidi="fa-IR"/>
        </w:rPr>
        <w:t xml:space="preserve"> وروى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الحديث في غسل الجمعة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كل محتلم وإنما أمره به لأنه لم يكن نواه وكان لا يبعد</w:t>
      </w:r>
      <w:r w:rsidRPr="00E70D37" w:rsidR="00D8012B">
        <w:rPr>
          <w:rFonts w:cs="Trad Al_Khat Deco"/>
          <w:sz w:val="22"/>
          <w:szCs w:val="22"/>
          <w:rtl/>
          <w:lang w:bidi="fa-IR"/>
        </w:rPr>
        <w:t xml:space="preserve"> </w:t>
      </w:r>
      <w:r w:rsidRPr="00E70D37" w:rsidR="0053283C">
        <w:rPr>
          <w:rFonts w:cs="Trad Al_Khat Deco"/>
          <w:sz w:val="22"/>
          <w:szCs w:val="22"/>
          <w:rtl/>
          <w:lang w:bidi="fa-IR"/>
        </w:rPr>
        <w:t>أن يقال المقصود النظافة وقد حصلت دون النية ولكن هذا ينقدح في الوضوء أيضا</w:t>
      </w:r>
      <w:r w:rsidRPr="00E70D37" w:rsidR="00D8012B">
        <w:rPr>
          <w:rFonts w:cs="Trad Al_Khat Deco"/>
          <w:sz w:val="22"/>
          <w:szCs w:val="22"/>
          <w:rtl/>
          <w:lang w:bidi="fa-IR"/>
        </w:rPr>
        <w:t xml:space="preserve"> </w:t>
      </w:r>
      <w:r w:rsidRPr="00E70D37" w:rsidR="0053283C">
        <w:rPr>
          <w:rFonts w:cs="Trad Al_Khat Deco"/>
          <w:sz w:val="22"/>
          <w:szCs w:val="22"/>
          <w:rtl/>
          <w:lang w:bidi="fa-IR"/>
        </w:rPr>
        <w:t>وقد جعل في الشرع قربة فلا بد من طلب فضلها ومن اغتسل ثم أحدث توضأ ولم</w:t>
      </w:r>
      <w:r w:rsidRPr="00E70D37" w:rsidR="00D8012B">
        <w:rPr>
          <w:rFonts w:cs="Trad Al_Khat Deco"/>
          <w:sz w:val="22"/>
          <w:szCs w:val="22"/>
          <w:rtl/>
          <w:lang w:bidi="fa-IR"/>
        </w:rPr>
        <w:t xml:space="preserve"> </w:t>
      </w:r>
      <w:r w:rsidRPr="00E70D37" w:rsidR="0053283C">
        <w:rPr>
          <w:rFonts w:cs="Trad Al_Khat Deco"/>
          <w:sz w:val="22"/>
          <w:szCs w:val="22"/>
          <w:rtl/>
          <w:lang w:bidi="fa-IR"/>
        </w:rPr>
        <w:t>يبطل غسله والأحب أن يحترز عن ذلك</w:t>
      </w:r>
      <w:r w:rsidR="009A7DA6">
        <w:rPr>
          <w:rFonts w:cs="Trad Al_Khat Deco" w:hint="cs"/>
          <w:sz w:val="22"/>
          <w:szCs w:val="22"/>
          <w:rtl/>
          <w:lang w:bidi="fa-IR"/>
        </w:rPr>
        <w:t>.</w:t>
      </w:r>
      <w:r w:rsidRPr="00E70D37" w:rsidR="0053283C">
        <w:rPr>
          <w:rFonts w:cs="Trad Al_Khat Deco"/>
          <w:sz w:val="22"/>
          <w:szCs w:val="22"/>
          <w:rtl/>
          <w:lang w:bidi="fa-IR"/>
        </w:rPr>
        <w:t xml:space="preserve"> </w:t>
      </w:r>
      <w:r w:rsidRPr="009A7DA6" w:rsidR="0053283C">
        <w:rPr>
          <w:rFonts w:cs="Trad Al_Khat Deco"/>
          <w:color w:val="FF0000"/>
          <w:sz w:val="22"/>
          <w:szCs w:val="22"/>
          <w:rtl/>
          <w:lang w:bidi="fa-IR"/>
        </w:rPr>
        <w:t>الثالثة</w:t>
      </w:r>
      <w:r w:rsidRPr="00E70D37" w:rsidR="0053283C">
        <w:rPr>
          <w:rFonts w:cs="Trad Al_Khat Deco"/>
          <w:sz w:val="22"/>
          <w:szCs w:val="22"/>
          <w:rtl/>
          <w:lang w:bidi="fa-IR"/>
        </w:rPr>
        <w:t xml:space="preserve"> الزينة وهي مستحبة في هذا اليوم</w:t>
      </w:r>
      <w:r w:rsidRPr="00E70D37" w:rsidR="00D8012B">
        <w:rPr>
          <w:rFonts w:cs="Trad Al_Khat Deco"/>
          <w:sz w:val="22"/>
          <w:szCs w:val="22"/>
          <w:rtl/>
          <w:lang w:bidi="fa-IR"/>
        </w:rPr>
        <w:t xml:space="preserve"> </w:t>
      </w:r>
      <w:r w:rsidRPr="00E70D37" w:rsidR="0053283C">
        <w:rPr>
          <w:rFonts w:cs="Trad Al_Khat Deco"/>
          <w:sz w:val="22"/>
          <w:szCs w:val="22"/>
          <w:rtl/>
          <w:lang w:bidi="fa-IR"/>
        </w:rPr>
        <w:t>وهي ثلاثة الكسوة والنظافة وتطييب الرائحة</w:t>
      </w:r>
      <w:r w:rsidR="009A7DA6">
        <w:rPr>
          <w:rFonts w:cs="Trad Al_Khat Deco" w:hint="cs"/>
          <w:sz w:val="22"/>
          <w:szCs w:val="22"/>
          <w:rtl/>
          <w:lang w:bidi="fa-IR"/>
        </w:rPr>
        <w:t>.</w:t>
      </w:r>
      <w:r w:rsidRPr="00E70D37" w:rsidR="0053283C">
        <w:rPr>
          <w:rFonts w:cs="Trad Al_Khat Deco"/>
          <w:sz w:val="22"/>
          <w:szCs w:val="22"/>
          <w:rtl/>
          <w:lang w:bidi="fa-IR"/>
        </w:rPr>
        <w:t xml:space="preserve"> أما النظافة فبالسواك وحلق الشعر</w:t>
      </w:r>
      <w:r w:rsidRPr="00E70D37" w:rsidR="00D8012B">
        <w:rPr>
          <w:rFonts w:cs="Trad Al_Khat Deco"/>
          <w:sz w:val="22"/>
          <w:szCs w:val="22"/>
          <w:rtl/>
          <w:lang w:bidi="fa-IR"/>
        </w:rPr>
        <w:t xml:space="preserve"> </w:t>
      </w:r>
      <w:r w:rsidRPr="00E70D37" w:rsidR="0053283C">
        <w:rPr>
          <w:rFonts w:cs="Trad Al_Khat Deco"/>
          <w:sz w:val="22"/>
          <w:szCs w:val="22"/>
          <w:rtl/>
          <w:lang w:bidi="fa-IR"/>
        </w:rPr>
        <w:t>وقلم الظفر وقص الشارب وسائر ما سبق في كتاب الطهارة قال ابن مسعود</w:t>
      </w:r>
      <w:r w:rsidR="009A7DA6">
        <w:rPr>
          <w:rFonts w:cs="Trad Al_Khat Deco" w:hint="cs"/>
          <w:sz w:val="22"/>
          <w:szCs w:val="22"/>
          <w:rtl/>
          <w:lang w:bidi="fa-IR"/>
        </w:rPr>
        <w:t>:</w:t>
      </w:r>
      <w:r w:rsidRPr="00E70D37" w:rsidR="0053283C">
        <w:rPr>
          <w:rFonts w:cs="Trad Al_Khat Deco"/>
          <w:sz w:val="22"/>
          <w:szCs w:val="22"/>
          <w:rtl/>
          <w:lang w:bidi="fa-IR"/>
        </w:rPr>
        <w:t xml:space="preserve"> من</w:t>
      </w:r>
      <w:r w:rsidRPr="00E70D37" w:rsidR="00D8012B">
        <w:rPr>
          <w:rFonts w:cs="Trad Al_Khat Deco"/>
          <w:sz w:val="22"/>
          <w:szCs w:val="22"/>
          <w:rtl/>
          <w:lang w:bidi="fa-IR"/>
        </w:rPr>
        <w:t xml:space="preserve"> </w:t>
      </w:r>
      <w:r w:rsidRPr="00E70D37" w:rsidR="0053283C">
        <w:rPr>
          <w:rFonts w:cs="Trad Al_Khat Deco"/>
          <w:sz w:val="22"/>
          <w:szCs w:val="22"/>
          <w:rtl/>
          <w:lang w:bidi="fa-IR"/>
        </w:rPr>
        <w:t>قلم أظفاره يوم الجمعة أخرج الله عز وجل منه داء وأدخل فيه شفاء فإن كان قد</w:t>
      </w:r>
      <w:r w:rsidRPr="00E70D37" w:rsidR="00D8012B">
        <w:rPr>
          <w:rFonts w:cs="Trad Al_Khat Deco"/>
          <w:sz w:val="22"/>
          <w:szCs w:val="22"/>
          <w:rtl/>
          <w:lang w:bidi="fa-IR"/>
        </w:rPr>
        <w:t xml:space="preserve"> </w:t>
      </w:r>
      <w:r w:rsidRPr="00E70D37" w:rsidR="0053283C">
        <w:rPr>
          <w:rFonts w:cs="Trad Al_Khat Deco"/>
          <w:sz w:val="22"/>
          <w:szCs w:val="22"/>
          <w:rtl/>
          <w:lang w:bidi="fa-IR"/>
        </w:rPr>
        <w:t>دخل الحمام في الخميس أو الأربعاء فقد حصل المقصود فليتطيب في هذا اليوم</w:t>
      </w:r>
      <w:r w:rsidRPr="00E70D37" w:rsidR="00D8012B">
        <w:rPr>
          <w:rFonts w:cs="Trad Al_Khat Deco"/>
          <w:sz w:val="22"/>
          <w:szCs w:val="22"/>
          <w:rtl/>
          <w:lang w:bidi="fa-IR"/>
        </w:rPr>
        <w:t xml:space="preserve"> </w:t>
      </w:r>
      <w:r w:rsidRPr="00E70D37" w:rsidR="0053283C">
        <w:rPr>
          <w:rFonts w:cs="Trad Al_Khat Deco"/>
          <w:sz w:val="22"/>
          <w:szCs w:val="22"/>
          <w:rtl/>
          <w:lang w:bidi="fa-IR"/>
        </w:rPr>
        <w:t>بأطيب طيب عنده ليغلب بها الروائح الكريهة ويوصل بها الروح والرائحة إلى مشام</w:t>
      </w:r>
      <w:r w:rsidRPr="00E70D37" w:rsidR="00D8012B">
        <w:rPr>
          <w:rFonts w:cs="Trad Al_Khat Deco"/>
          <w:sz w:val="22"/>
          <w:szCs w:val="22"/>
          <w:rtl/>
          <w:lang w:bidi="fa-IR"/>
        </w:rPr>
        <w:t xml:space="preserve"> </w:t>
      </w:r>
      <w:r w:rsidRPr="00E70D37" w:rsidR="0053283C">
        <w:rPr>
          <w:rFonts w:cs="Trad Al_Khat Deco"/>
          <w:sz w:val="22"/>
          <w:szCs w:val="22"/>
          <w:rtl/>
          <w:lang w:bidi="fa-IR"/>
        </w:rPr>
        <w:t>الحاضرين في جواره وأحب طيب الرجال ما ظهر ريحه وخفي لونه وطيب النساء ما</w:t>
      </w:r>
      <w:r w:rsidRPr="00E70D37" w:rsidR="00D8012B">
        <w:rPr>
          <w:rFonts w:cs="Trad Al_Khat Deco"/>
          <w:sz w:val="22"/>
          <w:szCs w:val="22"/>
          <w:rtl/>
          <w:lang w:bidi="fa-IR"/>
        </w:rPr>
        <w:t xml:space="preserve"> </w:t>
      </w:r>
      <w:r w:rsidRPr="00E70D37" w:rsidR="0053283C">
        <w:rPr>
          <w:rFonts w:cs="Trad Al_Khat Deco"/>
          <w:sz w:val="22"/>
          <w:szCs w:val="22"/>
          <w:rtl/>
          <w:lang w:bidi="fa-IR"/>
        </w:rPr>
        <w:t>ظهر لونه وخفي ريحه</w:t>
      </w:r>
      <w:r>
        <w:rPr>
          <w:rStyle w:val="FootnoteReference"/>
          <w:rFonts w:cs="Trad Al_Khat Deco"/>
          <w:b/>
          <w:bCs/>
          <w:color w:val="FF0000"/>
          <w:sz w:val="22"/>
          <w:szCs w:val="22"/>
          <w:u w:val="single"/>
          <w:rtl/>
        </w:rPr>
        <w:footnoteReference w:id="531"/>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ذلك في الأثر وقال الشافعي رضي الله عنه</w:t>
      </w:r>
      <w:r w:rsidR="009A7DA6">
        <w:rPr>
          <w:rFonts w:cs="Trad Al_Khat Deco" w:hint="cs"/>
          <w:sz w:val="22"/>
          <w:szCs w:val="22"/>
          <w:rtl/>
          <w:lang w:bidi="fa-IR"/>
        </w:rPr>
        <w:t>:</w:t>
      </w:r>
      <w:r w:rsidRPr="00E70D37" w:rsidR="0053283C">
        <w:rPr>
          <w:rFonts w:cs="Trad Al_Khat Deco"/>
          <w:sz w:val="22"/>
          <w:szCs w:val="22"/>
          <w:rtl/>
          <w:lang w:bidi="fa-IR"/>
        </w:rPr>
        <w:t xml:space="preserve"> من نظف ثوبه قل همه</w:t>
      </w:r>
      <w:r w:rsidRPr="00E70D37" w:rsidR="00D8012B">
        <w:rPr>
          <w:rFonts w:cs="Trad Al_Khat Deco"/>
          <w:sz w:val="22"/>
          <w:szCs w:val="22"/>
          <w:rtl/>
          <w:lang w:bidi="fa-IR"/>
        </w:rPr>
        <w:t xml:space="preserve"> </w:t>
      </w:r>
      <w:r w:rsidRPr="00E70D37" w:rsidR="0053283C">
        <w:rPr>
          <w:rFonts w:cs="Trad Al_Khat Deco"/>
          <w:sz w:val="22"/>
          <w:szCs w:val="22"/>
          <w:rtl/>
          <w:lang w:bidi="fa-IR"/>
        </w:rPr>
        <w:t>ومن طاب ريحه زاد عقله وأما الكسوة فأحبها البياض من الثياب إذ أحب الثياب</w:t>
      </w:r>
      <w:r w:rsidRPr="00E70D37" w:rsidR="00D8012B">
        <w:rPr>
          <w:rFonts w:cs="Trad Al_Khat Deco"/>
          <w:sz w:val="22"/>
          <w:szCs w:val="22"/>
          <w:rtl/>
          <w:lang w:bidi="fa-IR"/>
        </w:rPr>
        <w:t xml:space="preserve"> </w:t>
      </w:r>
      <w:r w:rsidRPr="00E70D37" w:rsidR="0053283C">
        <w:rPr>
          <w:rFonts w:cs="Trad Al_Khat Deco"/>
          <w:sz w:val="22"/>
          <w:szCs w:val="22"/>
          <w:rtl/>
          <w:lang w:bidi="fa-IR"/>
        </w:rPr>
        <w:t>إلى الله تعالى البيض ولا يلبس ما فيه شهرة ولبس السواد ليس من السنة ولا فيه</w:t>
      </w:r>
      <w:r w:rsidRPr="00E70D37" w:rsidR="00D8012B">
        <w:rPr>
          <w:rFonts w:cs="Trad Al_Khat Deco"/>
          <w:sz w:val="22"/>
          <w:szCs w:val="22"/>
          <w:rtl/>
          <w:lang w:bidi="fa-IR"/>
        </w:rPr>
        <w:t xml:space="preserve"> </w:t>
      </w:r>
      <w:r w:rsidRPr="00E70D37" w:rsidR="0053283C">
        <w:rPr>
          <w:rFonts w:cs="Trad Al_Khat Deco"/>
          <w:sz w:val="22"/>
          <w:szCs w:val="22"/>
          <w:rtl/>
          <w:lang w:bidi="fa-IR"/>
        </w:rPr>
        <w:t>فضل بل كره جماعة النظر إليه لأنه بدعة محدثة بعد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والعمامة مستحبة في هذا اليوم</w:t>
      </w:r>
      <w:r w:rsidR="009A7DA6">
        <w:rPr>
          <w:rFonts w:cs="Trad Al_Khat Deco" w:hint="cs"/>
          <w:sz w:val="22"/>
          <w:szCs w:val="22"/>
          <w:rtl/>
          <w:lang w:bidi="fa-IR"/>
        </w:rPr>
        <w:t>.</w:t>
      </w:r>
      <w:r w:rsidRPr="00E70D37" w:rsidR="0053283C">
        <w:rPr>
          <w:rFonts w:cs="Trad Al_Khat Deco"/>
          <w:sz w:val="22"/>
          <w:szCs w:val="22"/>
          <w:rtl/>
          <w:lang w:bidi="fa-IR"/>
        </w:rPr>
        <w:t xml:space="preserve"> وروى واثلة بن الأسقع أن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9A7DA6">
        <w:rPr>
          <w:rFonts w:cs="Trad Al_Khat Deco" w:hint="cs"/>
          <w:sz w:val="22"/>
          <w:szCs w:val="22"/>
          <w:rtl/>
          <w:lang w:bidi="fa-IR"/>
        </w:rPr>
        <w:t>:</w:t>
      </w:r>
      <w:r w:rsidRPr="00E70D37" w:rsidR="0053283C">
        <w:rPr>
          <w:rFonts w:cs="Trad Al_Khat Deco"/>
          <w:sz w:val="22"/>
          <w:szCs w:val="22"/>
          <w:rtl/>
          <w:lang w:bidi="fa-IR"/>
        </w:rPr>
        <w:t xml:space="preserve"> </w:t>
      </w:r>
      <w:r w:rsidR="009A7DA6">
        <w:rPr>
          <w:rFonts w:cs="Trad Al_Khat Deco" w:hint="cs"/>
          <w:sz w:val="22"/>
          <w:szCs w:val="22"/>
          <w:rtl/>
          <w:lang w:bidi="fa-IR"/>
        </w:rPr>
        <w:t>(</w:t>
      </w:r>
      <w:r w:rsidRPr="00E70D37" w:rsidR="0053283C">
        <w:rPr>
          <w:rFonts w:cs="Trad Al_Khat Deco"/>
          <w:sz w:val="22"/>
          <w:szCs w:val="22"/>
          <w:rtl/>
          <w:lang w:bidi="fa-IR"/>
        </w:rPr>
        <w:t xml:space="preserve">إن الله وملائكته يصلون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أصحاب</w:t>
      </w:r>
      <w:r w:rsidRPr="00E70D37" w:rsidR="00D8012B">
        <w:rPr>
          <w:rFonts w:cs="Trad Al_Khat Deco"/>
          <w:sz w:val="22"/>
          <w:szCs w:val="22"/>
          <w:rtl/>
          <w:lang w:bidi="fa-IR"/>
        </w:rPr>
        <w:t xml:space="preserve"> </w:t>
      </w:r>
      <w:r w:rsidRPr="00E70D37" w:rsidR="0053283C">
        <w:rPr>
          <w:rFonts w:cs="Trad Al_Khat Deco"/>
          <w:sz w:val="22"/>
          <w:szCs w:val="22"/>
          <w:rtl/>
          <w:lang w:bidi="fa-IR"/>
        </w:rPr>
        <w:t>العمائم يوم الجمعة</w:t>
      </w:r>
      <w:r>
        <w:rPr>
          <w:rStyle w:val="FootnoteReference"/>
          <w:rFonts w:cs="Trad Al_Khat Deco"/>
          <w:b/>
          <w:bCs/>
          <w:color w:val="FF0000"/>
          <w:sz w:val="22"/>
          <w:szCs w:val="22"/>
          <w:u w:val="single"/>
          <w:rtl/>
        </w:rPr>
        <w:footnoteReference w:id="532"/>
      </w:r>
      <w:r w:rsidR="009A7DA6">
        <w:rPr>
          <w:rFonts w:cs="Trad Al_Khat Deco" w:hint="cs"/>
          <w:sz w:val="22"/>
          <w:szCs w:val="22"/>
          <w:rtl/>
          <w:lang w:bidi="fa-IR"/>
        </w:rPr>
        <w:t>)</w:t>
      </w:r>
      <w:r w:rsidRPr="00E70D37" w:rsidR="0053283C">
        <w:rPr>
          <w:rFonts w:cs="Trad Al_Khat Deco"/>
          <w:sz w:val="22"/>
          <w:szCs w:val="22"/>
          <w:rtl/>
          <w:lang w:bidi="fa-IR"/>
        </w:rPr>
        <w:t xml:space="preserve"> فإن أكربه الحر</w:t>
      </w:r>
      <w:r w:rsidR="009A7DA6">
        <w:rPr>
          <w:rFonts w:cs="Trad Al_Khat Deco" w:hint="cs"/>
          <w:sz w:val="22"/>
          <w:szCs w:val="22"/>
          <w:rtl/>
          <w:lang w:bidi="fa-IR"/>
        </w:rPr>
        <w:t>ّ</w:t>
      </w:r>
      <w:r w:rsidRPr="00E70D37" w:rsidR="0053283C">
        <w:rPr>
          <w:rFonts w:cs="Trad Al_Khat Deco"/>
          <w:sz w:val="22"/>
          <w:szCs w:val="22"/>
          <w:rtl/>
          <w:lang w:bidi="fa-IR"/>
        </w:rPr>
        <w:t xml:space="preserve"> فلا بأس بنزعها قبل الصلاة وبعدها ولكن لا</w:t>
      </w:r>
      <w:r w:rsidRPr="00E70D37" w:rsidR="00D8012B">
        <w:rPr>
          <w:rFonts w:cs="Trad Al_Khat Deco"/>
          <w:sz w:val="22"/>
          <w:szCs w:val="22"/>
          <w:rtl/>
          <w:lang w:bidi="fa-IR"/>
        </w:rPr>
        <w:t xml:space="preserve"> </w:t>
      </w:r>
      <w:r w:rsidRPr="00E70D37" w:rsidR="0053283C">
        <w:rPr>
          <w:rFonts w:cs="Trad Al_Khat Deco"/>
          <w:sz w:val="22"/>
          <w:szCs w:val="22"/>
          <w:rtl/>
          <w:lang w:bidi="fa-IR"/>
        </w:rPr>
        <w:t>ينزع في وقت السعي من المنزل إلى الجمعة ولا في وقت الصلاة ولا عند صعود</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المنبر وفي خطبته</w:t>
      </w:r>
      <w:r w:rsidR="009A7DA6">
        <w:rPr>
          <w:rFonts w:cs="Trad Al_Khat Deco" w:hint="cs"/>
          <w:sz w:val="22"/>
          <w:szCs w:val="22"/>
          <w:rtl/>
          <w:lang w:bidi="fa-IR"/>
        </w:rPr>
        <w:t>.</w:t>
      </w:r>
      <w:r w:rsidRPr="00E70D37" w:rsidR="0053283C">
        <w:rPr>
          <w:rFonts w:cs="Trad Al_Khat Deco"/>
          <w:sz w:val="22"/>
          <w:szCs w:val="22"/>
          <w:rtl/>
          <w:lang w:bidi="fa-IR"/>
        </w:rPr>
        <w:t xml:space="preserve"> </w:t>
      </w:r>
      <w:r w:rsidRPr="009A7DA6" w:rsidR="0053283C">
        <w:rPr>
          <w:rFonts w:cs="Trad Al_Khat Deco"/>
          <w:color w:val="FF0000"/>
          <w:sz w:val="22"/>
          <w:szCs w:val="22"/>
          <w:rtl/>
          <w:lang w:bidi="fa-IR"/>
        </w:rPr>
        <w:t>الرابع</w:t>
      </w:r>
      <w:r w:rsidRPr="00E70D37" w:rsidR="0053283C">
        <w:rPr>
          <w:rFonts w:cs="Trad Al_Khat Deco"/>
          <w:sz w:val="22"/>
          <w:szCs w:val="22"/>
          <w:rtl/>
          <w:lang w:bidi="fa-IR"/>
        </w:rPr>
        <w:t xml:space="preserve"> البكور إلى الجامع ويستحب أن يقصد الجامع من</w:t>
      </w:r>
      <w:r w:rsidRPr="00E70D37" w:rsidR="00D8012B">
        <w:rPr>
          <w:rFonts w:cs="Trad Al_Khat Deco"/>
          <w:sz w:val="22"/>
          <w:szCs w:val="22"/>
          <w:rtl/>
          <w:lang w:bidi="fa-IR"/>
        </w:rPr>
        <w:t xml:space="preserve"> </w:t>
      </w:r>
      <w:r w:rsidRPr="00E70D37" w:rsidR="0053283C">
        <w:rPr>
          <w:rFonts w:cs="Trad Al_Khat Deco"/>
          <w:sz w:val="22"/>
          <w:szCs w:val="22"/>
          <w:rtl/>
          <w:lang w:bidi="fa-IR"/>
        </w:rPr>
        <w:t>فرسخين وثلاث وليبكر ويدخل وقت البكور بطلوع الفجر وفضل البكور عظيم</w:t>
      </w:r>
      <w:r w:rsidRPr="00E70D37" w:rsidR="00D8012B">
        <w:rPr>
          <w:rFonts w:cs="Trad Al_Khat Deco"/>
          <w:sz w:val="22"/>
          <w:szCs w:val="22"/>
          <w:rtl/>
          <w:lang w:bidi="fa-IR"/>
        </w:rPr>
        <w:t xml:space="preserve"> </w:t>
      </w:r>
      <w:r w:rsidRPr="00E70D37" w:rsidR="0053283C">
        <w:rPr>
          <w:rFonts w:cs="Trad Al_Khat Deco"/>
          <w:sz w:val="22"/>
          <w:szCs w:val="22"/>
          <w:rtl/>
          <w:lang w:bidi="fa-IR"/>
        </w:rPr>
        <w:t>وينبغي أن يكون في سعيه إلى الجمعة خاشعا متواضعا ناويا للاعتكاف في 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إلى وقت الصلاة قاصدا للمبادرة إلى جواب نداء الله عز وجل إلى الجمعة إياه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والمسارعة إلى مغفرته ورضوانه وقد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9A7DA6">
        <w:rPr>
          <w:rFonts w:cs="Trad Al_Khat Deco" w:hint="cs"/>
          <w:sz w:val="22"/>
          <w:szCs w:val="22"/>
          <w:rtl/>
          <w:lang w:bidi="fa-IR"/>
        </w:rPr>
        <w:t>:</w:t>
      </w:r>
      <w:r w:rsidRPr="00E70D37" w:rsidR="00D8012B">
        <w:rPr>
          <w:rFonts w:cs="Trad Al_Khat Deco"/>
          <w:sz w:val="22"/>
          <w:szCs w:val="22"/>
          <w:rtl/>
          <w:lang w:bidi="fa-IR"/>
        </w:rPr>
        <w:t xml:space="preserve"> </w:t>
      </w:r>
      <w:r w:rsidR="009A7DA6">
        <w:rPr>
          <w:rFonts w:cs="Trad Al_Khat Deco" w:hint="cs"/>
          <w:sz w:val="22"/>
          <w:szCs w:val="22"/>
          <w:rtl/>
          <w:lang w:bidi="fa-IR"/>
        </w:rPr>
        <w:t>(</w:t>
      </w:r>
      <w:r w:rsidRPr="00E70D37" w:rsidR="0053283C">
        <w:rPr>
          <w:rFonts w:cs="Trad Al_Khat Deco"/>
          <w:sz w:val="22"/>
          <w:szCs w:val="22"/>
          <w:rtl/>
          <w:lang w:bidi="fa-IR"/>
        </w:rPr>
        <w:t>من راح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 في الساعة الأولى فكأنما قرب بدنة ومن راح في الساعة الثانية فكأنما قرب</w:t>
      </w:r>
      <w:r w:rsidRPr="00E70D37" w:rsidR="00D8012B">
        <w:rPr>
          <w:rFonts w:cs="Trad Al_Khat Deco"/>
          <w:sz w:val="22"/>
          <w:szCs w:val="22"/>
          <w:rtl/>
          <w:lang w:bidi="fa-IR"/>
        </w:rPr>
        <w:t xml:space="preserve"> </w:t>
      </w:r>
      <w:r w:rsidRPr="00E70D37" w:rsidR="0053283C">
        <w:rPr>
          <w:rFonts w:cs="Trad Al_Khat Deco"/>
          <w:sz w:val="22"/>
          <w:szCs w:val="22"/>
          <w:rtl/>
          <w:lang w:bidi="fa-IR"/>
        </w:rPr>
        <w:t>بقرة ومن راح في الساعة الثالثة فكأنما قرب كبشا أقرن ومن راح في الساعة</w:t>
      </w:r>
      <w:r w:rsidRPr="00E70D37" w:rsidR="00D8012B">
        <w:rPr>
          <w:rFonts w:cs="Trad Al_Khat Deco"/>
          <w:sz w:val="22"/>
          <w:szCs w:val="22"/>
          <w:rtl/>
          <w:lang w:bidi="fa-IR"/>
        </w:rPr>
        <w:t xml:space="preserve"> </w:t>
      </w:r>
      <w:r w:rsidRPr="00E70D37" w:rsidR="0053283C">
        <w:rPr>
          <w:rFonts w:cs="Trad Al_Khat Deco"/>
          <w:sz w:val="22"/>
          <w:szCs w:val="22"/>
          <w:rtl/>
          <w:lang w:bidi="fa-IR"/>
        </w:rPr>
        <w:t>الرابعة فكأنما أهدى دجاجة ومن راح في الساعة الخامسة فكأنما أهدى بيضة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خرج الإمام طويت الصحف ورفعت الأقلام واجتمعت الملائكة عند المنبر يستمعون</w:t>
      </w:r>
      <w:r w:rsidRPr="00E70D37" w:rsidR="00D8012B">
        <w:rPr>
          <w:rFonts w:cs="Trad Al_Khat Deco"/>
          <w:sz w:val="22"/>
          <w:szCs w:val="22"/>
          <w:rtl/>
          <w:lang w:bidi="fa-IR"/>
        </w:rPr>
        <w:t xml:space="preserve"> </w:t>
      </w:r>
      <w:r w:rsidRPr="00E70D37" w:rsidR="0053283C">
        <w:rPr>
          <w:rFonts w:cs="Trad Al_Khat Deco"/>
          <w:sz w:val="22"/>
          <w:szCs w:val="22"/>
          <w:rtl/>
          <w:lang w:bidi="fa-IR"/>
        </w:rPr>
        <w:t>الذكر فمن جاء بعد ذلك فأنما جاء لحق الصلاة ليس له من الفضل شيء</w:t>
      </w:r>
      <w:r>
        <w:rPr>
          <w:rStyle w:val="FootnoteReference"/>
          <w:rFonts w:cs="Trad Al_Khat Deco"/>
          <w:b/>
          <w:bCs/>
          <w:color w:val="FF0000"/>
          <w:sz w:val="22"/>
          <w:szCs w:val="22"/>
          <w:u w:val="single"/>
          <w:rtl/>
        </w:rPr>
        <w:footnoteReference w:id="533"/>
      </w:r>
      <w:r w:rsidR="009A7DA6">
        <w:rPr>
          <w:rFonts w:cs="Trad Al_Khat Deco" w:hint="cs"/>
          <w:sz w:val="22"/>
          <w:szCs w:val="22"/>
          <w:rtl/>
          <w:lang w:bidi="fa-IR"/>
        </w:rPr>
        <w:t>)</w:t>
      </w:r>
      <w:r w:rsidRPr="00E70D37" w:rsidR="0053283C">
        <w:rPr>
          <w:rFonts w:cs="Trad Al_Khat Deco"/>
          <w:sz w:val="22"/>
          <w:szCs w:val="22"/>
          <w:rtl/>
          <w:lang w:bidi="fa-IR"/>
        </w:rPr>
        <w:t xml:space="preserve"> والساعة الأولى طلوع الشمس والثانية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ارتفاعها والثالثة إلى انبساطها حين ترمض الأقدام والرابعة والخامسة بعد الضحى</w:t>
      </w:r>
      <w:r w:rsidRPr="00E70D37" w:rsidR="00D8012B">
        <w:rPr>
          <w:rFonts w:cs="Trad Al_Khat Deco"/>
          <w:sz w:val="22"/>
          <w:szCs w:val="22"/>
          <w:rtl/>
          <w:lang w:bidi="fa-IR"/>
        </w:rPr>
        <w:t xml:space="preserve"> </w:t>
      </w:r>
      <w:r w:rsidRPr="00E70D37" w:rsidR="0053283C">
        <w:rPr>
          <w:rFonts w:cs="Trad Al_Khat Deco"/>
          <w:sz w:val="22"/>
          <w:szCs w:val="22"/>
          <w:rtl/>
          <w:lang w:bidi="fa-IR"/>
        </w:rPr>
        <w:t>الأ</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إلى الزوال وفضلها قليل ووقت الزوال حق الصلاة ولا فضل فيه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C414E7">
        <w:rPr>
          <w:rFonts w:cs="Trad Al_Khat Deco" w:hint="cs"/>
          <w:sz w:val="22"/>
          <w:szCs w:val="22"/>
          <w:rtl/>
          <w:lang w:bidi="fa-IR"/>
        </w:rPr>
        <w:t>:</w:t>
      </w:r>
      <w:r w:rsidRPr="00E70D37" w:rsidR="00D8012B">
        <w:rPr>
          <w:rFonts w:cs="Trad Al_Khat Deco"/>
          <w:sz w:val="22"/>
          <w:szCs w:val="22"/>
          <w:rtl/>
          <w:lang w:bidi="fa-IR"/>
        </w:rPr>
        <w:t xml:space="preserve"> </w:t>
      </w:r>
      <w:r w:rsidR="00C414E7">
        <w:rPr>
          <w:rFonts w:cs="Trad Al_Khat Deco" w:hint="cs"/>
          <w:sz w:val="22"/>
          <w:szCs w:val="22"/>
          <w:rtl/>
          <w:lang w:bidi="fa-IR"/>
        </w:rPr>
        <w:t>(</w:t>
      </w:r>
      <w:r w:rsidRPr="00E70D37" w:rsidR="0053283C">
        <w:rPr>
          <w:rFonts w:cs="Trad Al_Khat Deco"/>
          <w:sz w:val="22"/>
          <w:szCs w:val="22"/>
          <w:rtl/>
          <w:lang w:bidi="fa-IR"/>
        </w:rPr>
        <w:t>ثلاث لو يعلم الناس ما فيهن لركضوا ركض الإبل</w:t>
      </w:r>
      <w:r w:rsidRPr="00E70D37" w:rsidR="00D8012B">
        <w:rPr>
          <w:rFonts w:cs="Trad Al_Khat Deco"/>
          <w:sz w:val="22"/>
          <w:szCs w:val="22"/>
          <w:rtl/>
          <w:lang w:bidi="fa-IR"/>
        </w:rPr>
        <w:t xml:space="preserve"> </w:t>
      </w:r>
      <w:r w:rsidRPr="00E70D37" w:rsidR="0053283C">
        <w:rPr>
          <w:rFonts w:cs="Trad Al_Khat Deco"/>
          <w:sz w:val="22"/>
          <w:szCs w:val="22"/>
          <w:rtl/>
          <w:lang w:bidi="fa-IR"/>
        </w:rPr>
        <w:t>في طلبهن الأذان والصف الأول والغدو إلى الجمعة</w:t>
      </w:r>
      <w:r>
        <w:rPr>
          <w:rStyle w:val="FootnoteReference"/>
          <w:rFonts w:cs="Trad Al_Khat Deco"/>
          <w:b/>
          <w:bCs/>
          <w:color w:val="FF0000"/>
          <w:sz w:val="22"/>
          <w:szCs w:val="22"/>
          <w:u w:val="single"/>
          <w:rtl/>
        </w:rPr>
        <w:footnoteReference w:id="534"/>
      </w:r>
      <w:r w:rsidR="00C414E7">
        <w:rPr>
          <w:rFonts w:cs="Trad Al_Khat Deco" w:hint="cs"/>
          <w:sz w:val="22"/>
          <w:szCs w:val="22"/>
          <w:rtl/>
          <w:lang w:bidi="fa-IR"/>
        </w:rPr>
        <w:t>)</w:t>
      </w:r>
      <w:r w:rsidRPr="00E70D37" w:rsidR="0053283C">
        <w:rPr>
          <w:rFonts w:cs="Trad Al_Khat Deco"/>
          <w:sz w:val="22"/>
          <w:szCs w:val="22"/>
          <w:rtl/>
          <w:lang w:bidi="fa-IR"/>
        </w:rPr>
        <w:t xml:space="preserve"> وقال أحمد بن حنبل رضي الله عنه</w:t>
      </w:r>
      <w:r w:rsidR="00C414E7">
        <w:rPr>
          <w:rFonts w:cs="Trad Al_Khat Deco" w:hint="cs"/>
          <w:sz w:val="22"/>
          <w:szCs w:val="22"/>
          <w:rtl/>
          <w:lang w:bidi="fa-IR"/>
        </w:rPr>
        <w:t>:</w:t>
      </w:r>
      <w:r w:rsidRPr="00E70D37" w:rsidR="0053283C">
        <w:rPr>
          <w:rFonts w:cs="Trad Al_Khat Deco"/>
          <w:sz w:val="22"/>
          <w:szCs w:val="22"/>
          <w:rtl/>
          <w:lang w:bidi="fa-IR"/>
        </w:rPr>
        <w:t xml:space="preserve"> أفضلهن الغدو إلى الجمعة</w:t>
      </w:r>
      <w:r w:rsidR="00C414E7">
        <w:rPr>
          <w:rFonts w:cs="Trad Al_Khat Deco" w:hint="cs"/>
          <w:sz w:val="22"/>
          <w:szCs w:val="22"/>
          <w:rtl/>
          <w:lang w:bidi="fa-IR"/>
        </w:rPr>
        <w:t xml:space="preserve"> </w:t>
      </w:r>
      <w:r w:rsidRPr="00E70D37" w:rsidR="0053283C">
        <w:rPr>
          <w:rFonts w:cs="Trad Al_Khat Deco"/>
          <w:sz w:val="22"/>
          <w:szCs w:val="22"/>
          <w:rtl/>
          <w:lang w:bidi="fa-IR"/>
        </w:rPr>
        <w:t xml:space="preserve"> وفي الخبر</w:t>
      </w:r>
      <w:r w:rsidR="00C414E7">
        <w:rPr>
          <w:rFonts w:cs="Trad Al_Khat Deco" w:hint="cs"/>
          <w:sz w:val="22"/>
          <w:szCs w:val="22"/>
          <w:rtl/>
          <w:lang w:bidi="fa-IR"/>
        </w:rPr>
        <w:t>: (</w:t>
      </w:r>
      <w:r w:rsidRPr="00E70D37" w:rsidR="0053283C">
        <w:rPr>
          <w:rFonts w:cs="Trad Al_Khat Deco"/>
          <w:sz w:val="22"/>
          <w:szCs w:val="22"/>
          <w:rtl/>
          <w:lang w:bidi="fa-IR"/>
        </w:rPr>
        <w:t xml:space="preserve">إذا كان يوم الجمعة قعدت الملائكة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أبواب المساجد بأيديهم صحف من فضة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وأقلام من ذهب يكتبون الأول فالأول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مراتبهم</w:t>
      </w:r>
      <w:r>
        <w:rPr>
          <w:rStyle w:val="FootnoteReference"/>
          <w:rFonts w:cs="Trad Al_Khat Deco"/>
          <w:b/>
          <w:bCs/>
          <w:color w:val="FF0000"/>
          <w:sz w:val="22"/>
          <w:szCs w:val="22"/>
          <w:u w:val="single"/>
          <w:rtl/>
        </w:rPr>
        <w:footnoteReference w:id="535"/>
      </w:r>
      <w:r w:rsidR="00C414E7">
        <w:rPr>
          <w:rFonts w:cs="Trad Al_Khat Deco" w:hint="cs"/>
          <w:sz w:val="22"/>
          <w:szCs w:val="22"/>
          <w:rtl/>
          <w:lang w:bidi="fa-IR"/>
        </w:rPr>
        <w:t>)</w:t>
      </w:r>
      <w:r w:rsidRPr="00E70D37" w:rsidR="0053283C">
        <w:rPr>
          <w:rFonts w:cs="Trad Al_Khat Deco"/>
          <w:sz w:val="22"/>
          <w:szCs w:val="22"/>
          <w:rtl/>
          <w:lang w:bidi="fa-IR"/>
        </w:rPr>
        <w:t xml:space="preserve"> وجاء في الخبر </w:t>
      </w:r>
      <w:r w:rsidR="00C414E7">
        <w:rPr>
          <w:rFonts w:cs="Trad Al_Khat Deco" w:hint="cs"/>
          <w:sz w:val="22"/>
          <w:szCs w:val="22"/>
          <w:rtl/>
          <w:lang w:bidi="fa-IR"/>
        </w:rPr>
        <w:t>(إ</w:t>
      </w:r>
      <w:r w:rsidRPr="00E70D37" w:rsidR="0053283C">
        <w:rPr>
          <w:rFonts w:cs="Trad Al_Khat Deco"/>
          <w:sz w:val="22"/>
          <w:szCs w:val="22"/>
          <w:rtl/>
          <w:lang w:bidi="fa-IR"/>
        </w:rPr>
        <w:t>ن الملائكة يتفقدون الرجل إذا تأخر عن وقته</w:t>
      </w:r>
      <w:r w:rsidRPr="00E70D37" w:rsidR="00D8012B">
        <w:rPr>
          <w:rFonts w:cs="Trad Al_Khat Deco"/>
          <w:sz w:val="22"/>
          <w:szCs w:val="22"/>
          <w:rtl/>
          <w:lang w:bidi="fa-IR"/>
        </w:rPr>
        <w:t xml:space="preserve"> </w:t>
      </w:r>
      <w:r w:rsidRPr="00E70D37" w:rsidR="0053283C">
        <w:rPr>
          <w:rFonts w:cs="Trad Al_Khat Deco"/>
          <w:sz w:val="22"/>
          <w:szCs w:val="22"/>
          <w:rtl/>
          <w:lang w:bidi="fa-IR"/>
        </w:rPr>
        <w:t>يوم الجمعة فيسأل بعضهم بعضا عنه ما فعل فلان وما الذي أخره عن وقته فيقولون</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اللهم إن كان أخره فقر فأغنه وإن كان أخره مرض فاشفه وإن كان أخره شغل</w:t>
      </w:r>
      <w:r w:rsidRPr="00E70D37" w:rsidR="00D8012B">
        <w:rPr>
          <w:rFonts w:cs="Trad Al_Khat Deco"/>
          <w:sz w:val="22"/>
          <w:szCs w:val="22"/>
          <w:rtl/>
          <w:lang w:bidi="fa-IR"/>
        </w:rPr>
        <w:t xml:space="preserve"> </w:t>
      </w:r>
      <w:r w:rsidRPr="00E70D37" w:rsidR="0053283C">
        <w:rPr>
          <w:rFonts w:cs="Trad Al_Khat Deco"/>
          <w:sz w:val="22"/>
          <w:szCs w:val="22"/>
          <w:rtl/>
          <w:lang w:bidi="fa-IR"/>
        </w:rPr>
        <w:t>ففرغه لعبادتك وإن كان أخره لهو فأقبل بقلبه إلى طاعتك</w:t>
      </w:r>
      <w:r>
        <w:rPr>
          <w:rStyle w:val="FootnoteReference"/>
          <w:rFonts w:cs="Trad Al_Khat Deco"/>
          <w:b/>
          <w:bCs/>
          <w:color w:val="FF0000"/>
          <w:sz w:val="22"/>
          <w:szCs w:val="22"/>
          <w:u w:val="single"/>
          <w:rtl/>
        </w:rPr>
        <w:footnoteReference w:id="536"/>
      </w:r>
      <w:r w:rsidR="00C414E7">
        <w:rPr>
          <w:rFonts w:cs="Trad Al_Khat Deco" w:hint="cs"/>
          <w:sz w:val="22"/>
          <w:szCs w:val="22"/>
          <w:rtl/>
          <w:lang w:bidi="fa-IR"/>
        </w:rPr>
        <w:t>)</w:t>
      </w:r>
      <w:r w:rsidRPr="00E70D37" w:rsidR="0053283C">
        <w:rPr>
          <w:rFonts w:cs="Trad Al_Khat Deco"/>
          <w:sz w:val="22"/>
          <w:szCs w:val="22"/>
          <w:rtl/>
          <w:lang w:bidi="fa-IR"/>
        </w:rPr>
        <w:t xml:space="preserve"> وكان يرى في القرن الأو</w:t>
      </w:r>
      <w:r w:rsidR="00C414E7">
        <w:rPr>
          <w:rFonts w:cs="Trad Al_Khat Deco" w:hint="cs"/>
          <w:sz w:val="22"/>
          <w:szCs w:val="22"/>
          <w:rtl/>
          <w:lang w:bidi="fa-IR"/>
        </w:rPr>
        <w:t>ّ</w:t>
      </w:r>
      <w:r w:rsidRPr="00E70D37" w:rsidR="0053283C">
        <w:rPr>
          <w:rFonts w:cs="Trad Al_Khat Deco"/>
          <w:sz w:val="22"/>
          <w:szCs w:val="22"/>
          <w:rtl/>
          <w:lang w:bidi="fa-IR"/>
        </w:rPr>
        <w:t>ل سحرا وبعد الفجر الطرقات</w:t>
      </w:r>
      <w:r w:rsidRPr="00E70D37" w:rsidR="00D8012B">
        <w:rPr>
          <w:rFonts w:cs="Trad Al_Khat Deco"/>
          <w:sz w:val="22"/>
          <w:szCs w:val="22"/>
          <w:rtl/>
          <w:lang w:bidi="fa-IR"/>
        </w:rPr>
        <w:t xml:space="preserve"> </w:t>
      </w:r>
      <w:r w:rsidRPr="00E70D37" w:rsidR="0053283C">
        <w:rPr>
          <w:rFonts w:cs="Trad Al_Khat Deco"/>
          <w:sz w:val="22"/>
          <w:szCs w:val="22"/>
          <w:rtl/>
          <w:lang w:bidi="fa-IR"/>
        </w:rPr>
        <w:t>مملوءة من الناس يمشون في السرج ويزدحمون بها إلى الجامع كأيام العيد حتى اندرس</w:t>
      </w:r>
      <w:r w:rsidRPr="00E70D37" w:rsidR="00D8012B">
        <w:rPr>
          <w:rFonts w:cs="Trad Al_Khat Deco"/>
          <w:sz w:val="22"/>
          <w:szCs w:val="22"/>
          <w:rtl/>
          <w:lang w:bidi="fa-IR"/>
        </w:rPr>
        <w:t xml:space="preserve"> </w:t>
      </w:r>
      <w:r w:rsidRPr="00E70D37" w:rsidR="0053283C">
        <w:rPr>
          <w:rFonts w:cs="Trad Al_Khat Deco"/>
          <w:sz w:val="22"/>
          <w:szCs w:val="22"/>
          <w:rtl/>
          <w:lang w:bidi="fa-IR"/>
        </w:rPr>
        <w:t>ذلك فقيل</w:t>
      </w:r>
      <w:r w:rsidR="00C414E7">
        <w:rPr>
          <w:rFonts w:cs="Trad Al_Khat Deco" w:hint="cs"/>
          <w:sz w:val="22"/>
          <w:szCs w:val="22"/>
          <w:rtl/>
          <w:lang w:bidi="fa-IR"/>
        </w:rPr>
        <w:t>:</w:t>
      </w:r>
      <w:r w:rsidRPr="00E70D37" w:rsidR="0053283C">
        <w:rPr>
          <w:rFonts w:cs="Trad Al_Khat Deco"/>
          <w:sz w:val="22"/>
          <w:szCs w:val="22"/>
          <w:rtl/>
          <w:lang w:bidi="fa-IR"/>
        </w:rPr>
        <w:t xml:space="preserve"> </w:t>
      </w:r>
      <w:r w:rsidRPr="00084044" w:rsidR="0053283C">
        <w:rPr>
          <w:rFonts w:cs="Trad Al_Khat Deco"/>
          <w:sz w:val="22"/>
          <w:szCs w:val="22"/>
          <w:rtl/>
          <w:lang w:bidi="fa-IR"/>
        </w:rPr>
        <w:t>أول بدعة</w:t>
      </w:r>
      <w:r w:rsidRPr="00E70D37" w:rsidR="0053283C">
        <w:rPr>
          <w:rFonts w:cs="Trad Al_Khat Deco"/>
          <w:sz w:val="22"/>
          <w:szCs w:val="22"/>
          <w:rtl/>
          <w:lang w:bidi="fa-IR"/>
        </w:rPr>
        <w:t xml:space="preserve"> حدثت في الإسلام </w:t>
      </w:r>
      <w:r w:rsidRPr="00084044" w:rsidR="0053283C">
        <w:rPr>
          <w:rFonts w:cs="Trad Al_Khat Deco"/>
          <w:sz w:val="22"/>
          <w:szCs w:val="22"/>
          <w:rtl/>
          <w:lang w:bidi="fa-IR"/>
        </w:rPr>
        <w:t>ترك البكور إلى الجامع</w:t>
      </w:r>
      <w:r w:rsidRPr="00E70D37" w:rsidR="0053283C">
        <w:rPr>
          <w:rFonts w:cs="Trad Al_Khat Deco"/>
          <w:sz w:val="22"/>
          <w:szCs w:val="22"/>
          <w:rtl/>
          <w:lang w:bidi="fa-IR"/>
        </w:rPr>
        <w:t xml:space="preserve"> وكيف لا يستحي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المسلمون من اليهود والنصارى وهم يبكرون إلى البيع والكنائس يوم السبت</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والأحد</w:t>
      </w:r>
      <w:r w:rsidR="00C414E7">
        <w:rPr>
          <w:rFonts w:cs="Trad Al_Khat Deco" w:hint="cs"/>
          <w:sz w:val="22"/>
          <w:szCs w:val="22"/>
          <w:rtl/>
          <w:lang w:bidi="fa-IR"/>
        </w:rPr>
        <w:t>!</w:t>
      </w:r>
      <w:r w:rsidRPr="00E70D37" w:rsidR="0053283C">
        <w:rPr>
          <w:rFonts w:cs="Trad Al_Khat Deco"/>
          <w:sz w:val="22"/>
          <w:szCs w:val="22"/>
          <w:rtl/>
          <w:lang w:bidi="fa-IR"/>
        </w:rPr>
        <w:t xml:space="preserve"> وطلاب الدنيا كيف يبكرون إلى رحاب الأسواق للبيع والشراء والربح</w:t>
      </w:r>
      <w:r w:rsidR="00C414E7">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فلم لا يسابقهم طلاب الآخرة</w:t>
      </w:r>
      <w:r w:rsidR="00C414E7">
        <w:rPr>
          <w:rFonts w:cs="Trad Al_Khat Deco" w:hint="cs"/>
          <w:sz w:val="22"/>
          <w:szCs w:val="22"/>
          <w:rtl/>
          <w:lang w:bidi="fa-IR"/>
        </w:rPr>
        <w:t>؟</w:t>
      </w:r>
      <w:r w:rsidRPr="00E70D37" w:rsidR="0053283C">
        <w:rPr>
          <w:rFonts w:cs="Trad Al_Khat Deco"/>
          <w:sz w:val="22"/>
          <w:szCs w:val="22"/>
          <w:rtl/>
          <w:lang w:bidi="fa-IR"/>
        </w:rPr>
        <w:t xml:space="preserve"> ويقال</w:t>
      </w:r>
      <w:r w:rsidR="00C414E7">
        <w:rPr>
          <w:rFonts w:cs="Trad Al_Khat Deco" w:hint="cs"/>
          <w:sz w:val="22"/>
          <w:szCs w:val="22"/>
          <w:rtl/>
          <w:lang w:bidi="fa-IR"/>
        </w:rPr>
        <w:t>:</w:t>
      </w:r>
      <w:r w:rsidRPr="00E70D37" w:rsidR="0053283C">
        <w:rPr>
          <w:rFonts w:cs="Trad Al_Khat Deco"/>
          <w:sz w:val="22"/>
          <w:szCs w:val="22"/>
          <w:rtl/>
          <w:lang w:bidi="fa-IR"/>
        </w:rPr>
        <w:t xml:space="preserve"> إن الناس يكونون في قربهم عند النظر إلى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وجه الله سبحانه وتعالى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قدر بكورهم إلى الجمعة</w:t>
      </w:r>
      <w:r w:rsidR="00C414E7">
        <w:rPr>
          <w:rFonts w:cs="Trad Al_Khat Deco" w:hint="cs"/>
          <w:sz w:val="22"/>
          <w:szCs w:val="22"/>
          <w:rtl/>
          <w:lang w:bidi="fa-IR"/>
        </w:rPr>
        <w:t>.</w:t>
      </w:r>
      <w:r w:rsidRPr="00E70D37" w:rsidR="0053283C">
        <w:rPr>
          <w:rFonts w:cs="Trad Al_Khat Deco"/>
          <w:sz w:val="22"/>
          <w:szCs w:val="22"/>
          <w:rtl/>
          <w:lang w:bidi="fa-IR"/>
        </w:rPr>
        <w:t xml:space="preserve"> ودخل ابن مسعود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 بكرة الجامع فرأى ثلاثة نفر قد سبقوه بالبكور فاغتم لذلك وجعل يقول في</w:t>
      </w:r>
      <w:r w:rsidRPr="00E70D37" w:rsidR="00D8012B">
        <w:rPr>
          <w:rFonts w:cs="Trad Al_Khat Deco"/>
          <w:sz w:val="22"/>
          <w:szCs w:val="22"/>
          <w:rtl/>
          <w:lang w:bidi="fa-IR"/>
        </w:rPr>
        <w:t xml:space="preserve"> </w:t>
      </w:r>
      <w:r w:rsidRPr="00E70D37" w:rsidR="0053283C">
        <w:rPr>
          <w:rFonts w:cs="Trad Al_Khat Deco"/>
          <w:sz w:val="22"/>
          <w:szCs w:val="22"/>
          <w:rtl/>
          <w:lang w:bidi="fa-IR"/>
        </w:rPr>
        <w:t>نفسه معاتبا لها رابع أربعة وما رابع أربعة من البكور ببعيد</w:t>
      </w:r>
      <w:r w:rsidR="00C414E7">
        <w:rPr>
          <w:rFonts w:cs="Trad Al_Khat Deco" w:hint="cs"/>
          <w:sz w:val="22"/>
          <w:szCs w:val="22"/>
          <w:rtl/>
          <w:lang w:bidi="fa-IR"/>
        </w:rPr>
        <w:t>.</w:t>
      </w:r>
      <w:r w:rsidRPr="00E70D37" w:rsidR="0053283C">
        <w:rPr>
          <w:rFonts w:cs="Trad Al_Khat Deco"/>
          <w:sz w:val="22"/>
          <w:szCs w:val="22"/>
          <w:rtl/>
          <w:lang w:bidi="fa-IR"/>
        </w:rPr>
        <w:t xml:space="preserve"> </w:t>
      </w:r>
      <w:r w:rsidRPr="00C414E7" w:rsidR="0053283C">
        <w:rPr>
          <w:rFonts w:cs="Trad Al_Khat Deco"/>
          <w:color w:val="FF0000"/>
          <w:sz w:val="22"/>
          <w:szCs w:val="22"/>
          <w:rtl/>
          <w:lang w:bidi="fa-IR"/>
        </w:rPr>
        <w:t>الخامس</w:t>
      </w:r>
      <w:r w:rsidRPr="00E70D37" w:rsidR="0053283C">
        <w:rPr>
          <w:rFonts w:cs="Trad Al_Khat Deco"/>
          <w:sz w:val="22"/>
          <w:szCs w:val="22"/>
          <w:rtl/>
          <w:lang w:bidi="fa-IR"/>
        </w:rPr>
        <w:t xml:space="preserve"> في هيئة الدخول</w:t>
      </w:r>
      <w:r w:rsidRPr="00E70D37" w:rsidR="00D8012B">
        <w:rPr>
          <w:rFonts w:cs="Trad Al_Khat Deco"/>
          <w:sz w:val="22"/>
          <w:szCs w:val="22"/>
          <w:rtl/>
          <w:lang w:bidi="fa-IR"/>
        </w:rPr>
        <w:t xml:space="preserve"> </w:t>
      </w:r>
      <w:r w:rsidRPr="00E70D37" w:rsidR="0053283C">
        <w:rPr>
          <w:rFonts w:cs="Trad Al_Khat Deco"/>
          <w:sz w:val="22"/>
          <w:szCs w:val="22"/>
          <w:rtl/>
          <w:lang w:bidi="fa-IR"/>
        </w:rPr>
        <w:t>ينبغي أن لا يتخطى رقاب الناس ولا يمر بين أيديهم والبكور يسهل ذلك عليه فقد</w:t>
      </w:r>
      <w:r w:rsidRPr="00E70D37" w:rsidR="00D8012B">
        <w:rPr>
          <w:rFonts w:cs="Trad Al_Khat Deco"/>
          <w:sz w:val="22"/>
          <w:szCs w:val="22"/>
          <w:rtl/>
          <w:lang w:bidi="fa-IR"/>
        </w:rPr>
        <w:t xml:space="preserve"> </w:t>
      </w:r>
      <w:r w:rsidRPr="00E70D37" w:rsidR="0053283C">
        <w:rPr>
          <w:rFonts w:cs="Trad Al_Khat Deco"/>
          <w:sz w:val="22"/>
          <w:szCs w:val="22"/>
          <w:rtl/>
          <w:lang w:bidi="fa-IR"/>
        </w:rPr>
        <w:t>ورد وعيد شديد في تخطي الرقاب وهو أنه يجعل جسرا يوم القيامة يتخطاه الناس</w:t>
      </w:r>
      <w:r>
        <w:rPr>
          <w:rStyle w:val="FootnoteReference"/>
          <w:rFonts w:cs="Trad Al_Khat Deco"/>
          <w:b/>
          <w:bCs/>
          <w:color w:val="FF0000"/>
          <w:sz w:val="22"/>
          <w:szCs w:val="22"/>
          <w:u w:val="single"/>
          <w:rtl/>
        </w:rPr>
        <w:footnoteReference w:id="537"/>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وروى ابن جريج مرسلا </w:t>
      </w:r>
      <w:r w:rsidR="001B4B0A">
        <w:rPr>
          <w:rFonts w:cs="Trad Al_Khat Deco" w:hint="cs"/>
          <w:sz w:val="22"/>
          <w:szCs w:val="22"/>
          <w:rtl/>
          <w:lang w:bidi="fa-IR"/>
        </w:rPr>
        <w:t>(</w:t>
      </w:r>
      <w:r w:rsidRPr="00E70D37" w:rsidR="0053283C">
        <w:rPr>
          <w:rFonts w:cs="Trad Al_Khat Deco"/>
          <w:sz w:val="22"/>
          <w:szCs w:val="22"/>
          <w:rtl/>
          <w:lang w:bidi="fa-IR"/>
        </w:rPr>
        <w:t>أن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بينما هو يخطب يوم الجمعة إذ رأى رجلا يتخطى</w:t>
      </w:r>
      <w:r w:rsidRPr="00E70D37" w:rsidR="00D8012B">
        <w:rPr>
          <w:rFonts w:cs="Trad Al_Khat Deco"/>
          <w:sz w:val="22"/>
          <w:szCs w:val="22"/>
          <w:rtl/>
          <w:lang w:bidi="fa-IR"/>
        </w:rPr>
        <w:t xml:space="preserve"> </w:t>
      </w:r>
      <w:r w:rsidRPr="00E70D37" w:rsidR="0053283C">
        <w:rPr>
          <w:rFonts w:cs="Trad Al_Khat Deco"/>
          <w:sz w:val="22"/>
          <w:szCs w:val="22"/>
          <w:rtl/>
          <w:lang w:bidi="fa-IR"/>
        </w:rPr>
        <w:t>رقاب الناس حتى تقدم فجلس فلما قضى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 عارض الرجل حتى لقيه فقال يا فلان ما منعك أن تجمع اليوم معنا قال يا</w:t>
      </w:r>
      <w:r w:rsidRPr="00E70D37" w:rsidR="00D8012B">
        <w:rPr>
          <w:rFonts w:cs="Trad Al_Khat Deco"/>
          <w:sz w:val="22"/>
          <w:szCs w:val="22"/>
          <w:rtl/>
          <w:lang w:bidi="fa-IR"/>
        </w:rPr>
        <w:t xml:space="preserve"> </w:t>
      </w:r>
      <w:r w:rsidRPr="00E70D37" w:rsidR="0053283C">
        <w:rPr>
          <w:rFonts w:cs="Trad Al_Khat Deco"/>
          <w:sz w:val="22"/>
          <w:szCs w:val="22"/>
          <w:rtl/>
          <w:lang w:bidi="fa-IR"/>
        </w:rPr>
        <w:t>نبي الله قد جمعت معكم فقال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ألم نرك تتخطى</w:t>
      </w:r>
      <w:r w:rsidRPr="00E70D37" w:rsidR="00D8012B">
        <w:rPr>
          <w:rFonts w:cs="Trad Al_Khat Deco"/>
          <w:sz w:val="22"/>
          <w:szCs w:val="22"/>
          <w:rtl/>
          <w:lang w:bidi="fa-IR"/>
        </w:rPr>
        <w:t xml:space="preserve"> </w:t>
      </w:r>
      <w:r w:rsidRPr="00E70D37" w:rsidR="0053283C">
        <w:rPr>
          <w:rFonts w:cs="Trad Al_Khat Deco"/>
          <w:sz w:val="22"/>
          <w:szCs w:val="22"/>
          <w:rtl/>
          <w:lang w:bidi="fa-IR"/>
        </w:rPr>
        <w:t>رقاب الناس</w:t>
      </w:r>
      <w:r>
        <w:rPr>
          <w:rStyle w:val="FootnoteReference"/>
          <w:rFonts w:cs="Trad Al_Khat Deco"/>
          <w:b/>
          <w:bCs/>
          <w:color w:val="FF0000"/>
          <w:sz w:val="22"/>
          <w:szCs w:val="22"/>
          <w:u w:val="single"/>
          <w:rtl/>
        </w:rPr>
        <w:footnoteReference w:id="538"/>
      </w:r>
      <w:r w:rsidR="001B4B0A">
        <w:rPr>
          <w:rFonts w:cs="Trad Al_Khat Deco" w:hint="cs"/>
          <w:sz w:val="22"/>
          <w:szCs w:val="22"/>
          <w:rtl/>
          <w:lang w:bidi="fa-IR"/>
        </w:rPr>
        <w:t>).</w:t>
      </w:r>
      <w:r w:rsidRPr="00E70D37" w:rsidR="0053283C">
        <w:rPr>
          <w:rFonts w:cs="Trad Al_Khat Deco"/>
          <w:sz w:val="22"/>
          <w:szCs w:val="22"/>
          <w:rtl/>
          <w:lang w:bidi="fa-IR"/>
        </w:rPr>
        <w:t xml:space="preserve"> أشار به إلى أنه أحبط عمله وفي حديث مسند</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1B4B0A">
        <w:rPr>
          <w:rFonts w:cs="Trad Al_Khat Deco" w:hint="cs"/>
          <w:sz w:val="22"/>
          <w:szCs w:val="22"/>
          <w:rtl/>
          <w:lang w:bidi="fa-IR"/>
        </w:rPr>
        <w:t>:</w:t>
      </w:r>
      <w:r w:rsidRPr="00E70D37" w:rsidR="0053283C">
        <w:rPr>
          <w:rFonts w:cs="Trad Al_Khat Deco"/>
          <w:sz w:val="22"/>
          <w:szCs w:val="22"/>
          <w:rtl/>
          <w:lang w:bidi="fa-IR"/>
        </w:rPr>
        <w:t xml:space="preserve"> ما منعك أن تصلي معنا</w:t>
      </w:r>
      <w:r w:rsidR="001B4B0A">
        <w:rPr>
          <w:rFonts w:cs="Trad Al_Khat Deco" w:hint="cs"/>
          <w:sz w:val="22"/>
          <w:szCs w:val="22"/>
          <w:rtl/>
          <w:lang w:bidi="fa-IR"/>
        </w:rPr>
        <w:t>؟</w:t>
      </w:r>
      <w:r w:rsidRPr="00E70D37" w:rsidR="0053283C">
        <w:rPr>
          <w:rFonts w:cs="Trad Al_Khat Deco"/>
          <w:sz w:val="22"/>
          <w:szCs w:val="22"/>
          <w:rtl/>
          <w:lang w:bidi="fa-IR"/>
        </w:rPr>
        <w:t xml:space="preserve"> قال</w:t>
      </w:r>
      <w:r w:rsidR="001B4B0A">
        <w:rPr>
          <w:rFonts w:cs="Trad Al_Khat Deco" w:hint="cs"/>
          <w:sz w:val="22"/>
          <w:szCs w:val="22"/>
          <w:rtl/>
          <w:lang w:bidi="fa-IR"/>
        </w:rPr>
        <w:t>:</w:t>
      </w:r>
      <w:r w:rsidRPr="00E70D37" w:rsidR="0053283C">
        <w:rPr>
          <w:rFonts w:cs="Trad Al_Khat Deco"/>
          <w:sz w:val="22"/>
          <w:szCs w:val="22"/>
          <w:rtl/>
          <w:lang w:bidi="fa-IR"/>
        </w:rPr>
        <w:t xml:space="preserve"> أو لم ترني يا رسول الله</w:t>
      </w:r>
      <w:r w:rsidR="001B4B0A">
        <w:rPr>
          <w:rFonts w:cs="Trad Al_Khat Deco" w:hint="cs"/>
          <w:sz w:val="22"/>
          <w:szCs w:val="22"/>
          <w:rtl/>
          <w:lang w:bidi="fa-IR"/>
        </w:rPr>
        <w:t>؟</w:t>
      </w:r>
      <w:r w:rsidRPr="00E70D37" w:rsidR="0053283C">
        <w:rPr>
          <w:rFonts w:cs="Trad Al_Khat Deco"/>
          <w:sz w:val="22"/>
          <w:szCs w:val="22"/>
          <w:rtl/>
          <w:lang w:bidi="fa-IR"/>
        </w:rPr>
        <w:t xml:space="preserve"> فقال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1B4B0A">
        <w:rPr>
          <w:rFonts w:cs="Trad Al_Khat Deco" w:hint="cs"/>
          <w:sz w:val="22"/>
          <w:szCs w:val="22"/>
          <w:rtl/>
          <w:lang w:bidi="fa-IR"/>
        </w:rPr>
        <w:t>:</w:t>
      </w:r>
      <w:r w:rsidRPr="00E70D37" w:rsidR="00066EAA">
        <w:rPr>
          <w:rFonts w:cs="Trad Al_Khat Deco"/>
          <w:sz w:val="22"/>
          <w:szCs w:val="22"/>
          <w:rtl/>
          <w:lang w:bidi="fa-IR"/>
        </w:rPr>
        <w:t xml:space="preserve"> </w:t>
      </w:r>
      <w:r w:rsidRPr="00E70D37" w:rsidR="0053283C">
        <w:rPr>
          <w:rFonts w:cs="Trad Al_Khat Deco"/>
          <w:sz w:val="22"/>
          <w:szCs w:val="22"/>
          <w:rtl/>
          <w:lang w:bidi="fa-IR"/>
        </w:rPr>
        <w:t>رأيتك تأنيت وآذيت</w:t>
      </w:r>
      <w:r>
        <w:rPr>
          <w:rStyle w:val="FootnoteReference"/>
          <w:rFonts w:cs="Trad Al_Khat Deco"/>
          <w:b/>
          <w:bCs/>
          <w:color w:val="FF0000"/>
          <w:sz w:val="22"/>
          <w:szCs w:val="22"/>
          <w:u w:val="single"/>
          <w:rtl/>
        </w:rPr>
        <w:footnoteReference w:id="539"/>
      </w:r>
      <w:r w:rsidR="001B4B0A">
        <w:rPr>
          <w:rFonts w:cs="Trad Al_Khat Deco" w:hint="cs"/>
          <w:sz w:val="22"/>
          <w:szCs w:val="22"/>
          <w:rtl/>
          <w:lang w:bidi="fa-IR"/>
        </w:rPr>
        <w:t>)</w:t>
      </w:r>
      <w:r w:rsidRPr="00E70D37" w:rsidR="0053283C">
        <w:rPr>
          <w:rFonts w:cs="Trad Al_Khat Deco"/>
          <w:sz w:val="22"/>
          <w:szCs w:val="22"/>
          <w:rtl/>
          <w:lang w:bidi="fa-IR"/>
        </w:rPr>
        <w:t xml:space="preserve"> أي تأخرت عن البكور وآذيت الحضور ومهما كان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الصف الأول متروكا خاليا فله أن يتخطى رقاب الناس لأنهم ضيعوا حقهم وتركوا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موضع الفضيلة قال الحسن تخطوا رقاب الناس الذين يقعدون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أبواب الجوامع</w:t>
      </w:r>
      <w:r w:rsidRPr="00E70D37" w:rsidR="00D8012B">
        <w:rPr>
          <w:rFonts w:cs="Trad Al_Khat Deco"/>
          <w:sz w:val="22"/>
          <w:szCs w:val="22"/>
          <w:rtl/>
          <w:lang w:bidi="fa-IR"/>
        </w:rPr>
        <w:t xml:space="preserve"> </w:t>
      </w:r>
      <w:r w:rsidRPr="00E70D37" w:rsidR="0053283C">
        <w:rPr>
          <w:rFonts w:cs="Trad Al_Khat Deco"/>
          <w:sz w:val="22"/>
          <w:szCs w:val="22"/>
          <w:rtl/>
          <w:lang w:bidi="fa-IR"/>
        </w:rPr>
        <w:t>يوم الجمعة فإنه لا حرمة لهم وإذا لم يكن في المسجد إلا من يصلي فينبغي أن لا</w:t>
      </w:r>
      <w:r w:rsidRPr="00E70D37" w:rsidR="00D8012B">
        <w:rPr>
          <w:rFonts w:cs="Trad Al_Khat Deco"/>
          <w:sz w:val="22"/>
          <w:szCs w:val="22"/>
          <w:rtl/>
          <w:lang w:bidi="fa-IR"/>
        </w:rPr>
        <w:t xml:space="preserve"> </w:t>
      </w:r>
      <w:r w:rsidRPr="00E70D37" w:rsidR="0053283C">
        <w:rPr>
          <w:rFonts w:cs="Trad Al_Khat Deco"/>
          <w:sz w:val="22"/>
          <w:szCs w:val="22"/>
          <w:rtl/>
          <w:lang w:bidi="fa-IR"/>
        </w:rPr>
        <w:t>يسلم لأنه تكليف جواب في غير محله</w:t>
      </w:r>
      <w:r w:rsidR="001B4B0A">
        <w:rPr>
          <w:rFonts w:cs="Trad Al_Khat Deco" w:hint="cs"/>
          <w:sz w:val="22"/>
          <w:szCs w:val="22"/>
          <w:rtl/>
          <w:lang w:bidi="fa-IR"/>
        </w:rPr>
        <w:t>.</w:t>
      </w:r>
      <w:r w:rsidRPr="00E70D37" w:rsidR="0053283C">
        <w:rPr>
          <w:rFonts w:cs="Trad Al_Khat Deco"/>
          <w:sz w:val="22"/>
          <w:szCs w:val="22"/>
          <w:rtl/>
          <w:lang w:bidi="fa-IR"/>
        </w:rPr>
        <w:t xml:space="preserve"> السادس أن لا يمر بين يدي الناس ويجلس</w:t>
      </w:r>
      <w:r w:rsidRPr="00E70D37" w:rsidR="00D8012B">
        <w:rPr>
          <w:rFonts w:cs="Trad Al_Khat Deco"/>
          <w:sz w:val="22"/>
          <w:szCs w:val="22"/>
          <w:rtl/>
          <w:lang w:bidi="fa-IR"/>
        </w:rPr>
        <w:t xml:space="preserve"> </w:t>
      </w:r>
      <w:r w:rsidRPr="00E70D37" w:rsidR="0053283C">
        <w:rPr>
          <w:rFonts w:cs="Trad Al_Khat Deco"/>
          <w:sz w:val="22"/>
          <w:szCs w:val="22"/>
          <w:rtl/>
          <w:lang w:bidi="fa-IR"/>
        </w:rPr>
        <w:t>حيث هو إلى قرب أسطوانة أو حائط حتى لا يمرون بين يديه أعني بين يدي المصلي</w:t>
      </w:r>
      <w:r w:rsidRPr="00E70D37" w:rsidR="00D8012B">
        <w:rPr>
          <w:rFonts w:cs="Trad Al_Khat Deco"/>
          <w:sz w:val="22"/>
          <w:szCs w:val="22"/>
          <w:rtl/>
          <w:lang w:bidi="fa-IR"/>
        </w:rPr>
        <w:t xml:space="preserve"> </w:t>
      </w:r>
      <w:r w:rsidRPr="00E70D37" w:rsidR="0053283C">
        <w:rPr>
          <w:rFonts w:cs="Trad Al_Khat Deco"/>
          <w:sz w:val="22"/>
          <w:szCs w:val="22"/>
          <w:rtl/>
          <w:lang w:bidi="fa-IR"/>
        </w:rPr>
        <w:t>فإن ذلك لا يقطع الصلاة ولكنه منهي عنه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B4B0A">
        <w:rPr>
          <w:rFonts w:cs="Trad Al_Khat Deco" w:hint="cs"/>
          <w:sz w:val="22"/>
          <w:szCs w:val="22"/>
          <w:rtl/>
          <w:lang w:bidi="fa-IR"/>
        </w:rPr>
        <w:t>:</w:t>
      </w:r>
      <w:r w:rsidRPr="00E70D37" w:rsidR="00D8012B">
        <w:rPr>
          <w:rFonts w:cs="Trad Al_Khat Deco"/>
          <w:sz w:val="22"/>
          <w:szCs w:val="22"/>
          <w:rtl/>
          <w:lang w:bidi="fa-IR"/>
        </w:rPr>
        <w:t xml:space="preserve"> </w:t>
      </w:r>
      <w:r w:rsidR="001B4B0A">
        <w:rPr>
          <w:rFonts w:cs="Trad Al_Khat Deco" w:hint="cs"/>
          <w:sz w:val="22"/>
          <w:szCs w:val="22"/>
          <w:rtl/>
          <w:lang w:bidi="fa-IR"/>
        </w:rPr>
        <w:t>(</w:t>
      </w:r>
      <w:r w:rsidRPr="00E70D37" w:rsidR="0053283C">
        <w:rPr>
          <w:rFonts w:cs="Trad Al_Khat Deco"/>
          <w:sz w:val="22"/>
          <w:szCs w:val="22"/>
          <w:rtl/>
          <w:lang w:bidi="fa-IR"/>
        </w:rPr>
        <w:t>لأن</w:t>
      </w:r>
      <w:r w:rsidRPr="00E70D37" w:rsidR="00D8012B">
        <w:rPr>
          <w:rFonts w:cs="Trad Al_Khat Deco"/>
          <w:sz w:val="22"/>
          <w:szCs w:val="22"/>
          <w:rtl/>
          <w:lang w:bidi="fa-IR"/>
        </w:rPr>
        <w:t xml:space="preserve"> </w:t>
      </w:r>
      <w:r w:rsidRPr="00E70D37" w:rsidR="0053283C">
        <w:rPr>
          <w:rFonts w:cs="Trad Al_Khat Deco"/>
          <w:sz w:val="22"/>
          <w:szCs w:val="22"/>
          <w:rtl/>
          <w:lang w:bidi="fa-IR"/>
        </w:rPr>
        <w:t>يقف أربعين عاما خير له من أن يمر بين يدي المصلي</w:t>
      </w:r>
      <w:r>
        <w:rPr>
          <w:rStyle w:val="FootnoteReference"/>
          <w:rFonts w:cs="Trad Al_Khat Deco"/>
          <w:b/>
          <w:bCs/>
          <w:color w:val="FF0000"/>
          <w:sz w:val="22"/>
          <w:szCs w:val="22"/>
          <w:u w:val="single"/>
          <w:rtl/>
        </w:rPr>
        <w:footnoteReference w:id="540"/>
      </w:r>
      <w:r w:rsidR="001B4B0A">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B4B0A">
        <w:rPr>
          <w:rFonts w:cs="Trad Al_Khat Deco" w:hint="cs"/>
          <w:sz w:val="22"/>
          <w:szCs w:val="22"/>
          <w:rtl/>
          <w:lang w:bidi="fa-IR"/>
        </w:rPr>
        <w:t>:</w:t>
      </w:r>
      <w:r w:rsidRPr="00E70D37" w:rsidR="00D8012B">
        <w:rPr>
          <w:rFonts w:cs="Trad Al_Khat Deco"/>
          <w:sz w:val="22"/>
          <w:szCs w:val="22"/>
          <w:rtl/>
          <w:lang w:bidi="fa-IR"/>
        </w:rPr>
        <w:t xml:space="preserve"> </w:t>
      </w:r>
      <w:r w:rsidR="001B4B0A">
        <w:rPr>
          <w:rFonts w:cs="Trad Al_Khat Deco" w:hint="cs"/>
          <w:sz w:val="22"/>
          <w:szCs w:val="22"/>
          <w:rtl/>
          <w:lang w:bidi="fa-IR"/>
        </w:rPr>
        <w:t>(</w:t>
      </w:r>
      <w:r w:rsidRPr="00E70D37" w:rsidR="0053283C">
        <w:rPr>
          <w:rFonts w:cs="Trad Al_Khat Deco"/>
          <w:sz w:val="22"/>
          <w:szCs w:val="22"/>
          <w:rtl/>
          <w:lang w:bidi="fa-IR"/>
        </w:rPr>
        <w:t>لأن يكون الرجل رمادا أو رميم</w:t>
      </w:r>
      <w:r w:rsidR="001B4B0A">
        <w:rPr>
          <w:rFonts w:cs="Trad Al_Khat Deco" w:hint="cs"/>
          <w:sz w:val="22"/>
          <w:szCs w:val="22"/>
          <w:rtl/>
          <w:lang w:bidi="fa-IR"/>
        </w:rPr>
        <w:t xml:space="preserve"> </w:t>
      </w:r>
      <w:r w:rsidRPr="00E70D37" w:rsidR="0053283C">
        <w:rPr>
          <w:rFonts w:cs="Trad Al_Khat Deco"/>
          <w:sz w:val="22"/>
          <w:szCs w:val="22"/>
          <w:rtl/>
          <w:lang w:bidi="fa-IR"/>
        </w:rPr>
        <w:t>اتذروه الرياح خير من أن يمر بين يدي المصلي</w:t>
      </w:r>
      <w:r>
        <w:rPr>
          <w:rStyle w:val="FootnoteReference"/>
          <w:rFonts w:cs="Trad Al_Khat Deco"/>
          <w:b/>
          <w:bCs/>
          <w:color w:val="FF0000"/>
          <w:sz w:val="22"/>
          <w:szCs w:val="22"/>
          <w:u w:val="single"/>
          <w:rtl/>
        </w:rPr>
        <w:footnoteReference w:id="541"/>
      </w:r>
      <w:r w:rsidR="001B4B0A">
        <w:rPr>
          <w:rFonts w:cs="Trad Al_Khat Deco" w:hint="cs"/>
          <w:sz w:val="22"/>
          <w:szCs w:val="22"/>
          <w:rtl/>
          <w:lang w:bidi="fa-IR"/>
        </w:rPr>
        <w:t>)</w:t>
      </w:r>
      <w:r w:rsidRPr="00E70D37" w:rsidR="0053283C">
        <w:rPr>
          <w:rFonts w:cs="Trad Al_Khat Deco"/>
          <w:sz w:val="22"/>
          <w:szCs w:val="22"/>
          <w:rtl/>
          <w:lang w:bidi="fa-IR"/>
        </w:rPr>
        <w:t xml:space="preserve"> وقد رو</w:t>
      </w:r>
      <w:r w:rsidR="00C802A7">
        <w:rPr>
          <w:rFonts w:cs="Trad Al_Khat Deco" w:hint="cs"/>
          <w:sz w:val="22"/>
          <w:szCs w:val="22"/>
          <w:rtl/>
          <w:lang w:bidi="fa-IR"/>
        </w:rPr>
        <w:t>ى</w:t>
      </w:r>
      <w:r w:rsidRPr="00E70D37" w:rsidR="0053283C">
        <w:rPr>
          <w:rFonts w:cs="Trad Al_Khat Deco"/>
          <w:sz w:val="22"/>
          <w:szCs w:val="22"/>
          <w:rtl/>
          <w:lang w:bidi="fa-IR"/>
        </w:rPr>
        <w:t xml:space="preserve">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حديث آخر في المار والمصلي حيث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الطريق أو قصر في الدفع فقال</w:t>
      </w:r>
      <w:r w:rsidR="001B4B0A">
        <w:rPr>
          <w:rFonts w:cs="Trad Al_Khat Deco" w:hint="cs"/>
          <w:sz w:val="22"/>
          <w:szCs w:val="22"/>
          <w:rtl/>
          <w:lang w:bidi="fa-IR"/>
        </w:rPr>
        <w:t>:</w:t>
      </w:r>
      <w:r w:rsidRPr="00E70D37" w:rsidR="0053283C">
        <w:rPr>
          <w:rFonts w:cs="Trad Al_Khat Deco"/>
          <w:sz w:val="22"/>
          <w:szCs w:val="22"/>
          <w:rtl/>
          <w:lang w:bidi="fa-IR"/>
        </w:rPr>
        <w:t xml:space="preserve"> </w:t>
      </w:r>
      <w:r w:rsidR="001B4B0A">
        <w:rPr>
          <w:rFonts w:cs="Trad Al_Khat Deco" w:hint="cs"/>
          <w:sz w:val="22"/>
          <w:szCs w:val="22"/>
          <w:rtl/>
          <w:lang w:bidi="fa-IR"/>
        </w:rPr>
        <w:t>(</w:t>
      </w:r>
      <w:r w:rsidRPr="00E70D37" w:rsidR="0053283C">
        <w:rPr>
          <w:rFonts w:cs="Trad Al_Khat Deco"/>
          <w:sz w:val="22"/>
          <w:szCs w:val="22"/>
          <w:rtl/>
          <w:lang w:bidi="fa-IR"/>
        </w:rPr>
        <w:t>لو</w:t>
      </w:r>
      <w:r w:rsidRPr="00E70D37" w:rsidR="00D8012B">
        <w:rPr>
          <w:rFonts w:cs="Trad Al_Khat Deco"/>
          <w:sz w:val="22"/>
          <w:szCs w:val="22"/>
          <w:rtl/>
          <w:lang w:bidi="fa-IR"/>
        </w:rPr>
        <w:t xml:space="preserve"> </w:t>
      </w:r>
      <w:r w:rsidRPr="00E70D37" w:rsidR="0053283C">
        <w:rPr>
          <w:rFonts w:cs="Trad Al_Khat Deco"/>
          <w:sz w:val="22"/>
          <w:szCs w:val="22"/>
          <w:rtl/>
          <w:lang w:bidi="fa-IR"/>
        </w:rPr>
        <w:t>يعلم المار بين يدي المصلي وا</w:t>
      </w:r>
      <w:r w:rsidRPr="001B79EF" w:rsidR="0053283C">
        <w:rPr>
          <w:rFonts w:cs="Trad Al_Khat Deco2"/>
          <w:sz w:val="22"/>
          <w:szCs w:val="22"/>
          <w:rtl/>
          <w:lang w:bidi="fa-IR"/>
        </w:rPr>
        <w:t>لم</w:t>
      </w:r>
      <w:r w:rsidRPr="001B79EF" w:rsidR="00DD0B6C">
        <w:rPr>
          <w:rFonts w:cs="Trad Al_Khat Deco2"/>
          <w:sz w:val="22"/>
          <w:szCs w:val="22"/>
          <w:rtl/>
          <w:lang w:bidi="fa-IR"/>
        </w:rPr>
        <w:t>صلى</w:t>
      </w:r>
      <w:r w:rsidRPr="00E70D37" w:rsidR="0053283C">
        <w:rPr>
          <w:rFonts w:cs="Trad Al_Khat Deco"/>
          <w:sz w:val="22"/>
          <w:szCs w:val="22"/>
          <w:rtl/>
          <w:lang w:bidi="fa-IR"/>
        </w:rPr>
        <w:t xml:space="preserve"> ما عليهما في ذلك لكان أن يقف أربعين سنة</w:t>
      </w:r>
      <w:r w:rsidRPr="00E70D37" w:rsidR="00D8012B">
        <w:rPr>
          <w:rFonts w:cs="Trad Al_Khat Deco"/>
          <w:sz w:val="22"/>
          <w:szCs w:val="22"/>
          <w:rtl/>
          <w:lang w:bidi="fa-IR"/>
        </w:rPr>
        <w:t xml:space="preserve"> </w:t>
      </w:r>
      <w:r w:rsidRPr="00E70D37" w:rsidR="0053283C">
        <w:rPr>
          <w:rFonts w:cs="Trad Al_Khat Deco"/>
          <w:sz w:val="22"/>
          <w:szCs w:val="22"/>
          <w:rtl/>
          <w:lang w:bidi="fa-IR"/>
        </w:rPr>
        <w:t>خيرا له من أن يمر بين يديه</w:t>
      </w:r>
      <w:r>
        <w:rPr>
          <w:rStyle w:val="FootnoteReference"/>
          <w:rFonts w:cs="Trad Al_Khat Deco"/>
          <w:b/>
          <w:bCs/>
          <w:color w:val="FF0000"/>
          <w:sz w:val="22"/>
          <w:szCs w:val="22"/>
          <w:u w:val="single"/>
          <w:rtl/>
        </w:rPr>
        <w:footnoteReference w:id="542"/>
      </w:r>
      <w:r w:rsidR="001B4B0A">
        <w:rPr>
          <w:rFonts w:cs="Trad Al_Khat Deco" w:hint="cs"/>
          <w:sz w:val="22"/>
          <w:szCs w:val="22"/>
          <w:rtl/>
          <w:lang w:bidi="fa-IR"/>
        </w:rPr>
        <w:t>)</w:t>
      </w:r>
      <w:r w:rsidRPr="00E70D37" w:rsidR="0053283C">
        <w:rPr>
          <w:rFonts w:cs="Trad Al_Khat Deco"/>
          <w:sz w:val="22"/>
          <w:szCs w:val="22"/>
          <w:rtl/>
          <w:lang w:bidi="fa-IR"/>
        </w:rPr>
        <w:t xml:space="preserve"> والأسطوانة والحائط </w:t>
      </w:r>
      <w:r w:rsidRPr="001B79EF" w:rsidR="0053283C">
        <w:rPr>
          <w:rFonts w:cs="Trad Al_Khat Deco2"/>
          <w:sz w:val="22"/>
          <w:szCs w:val="22"/>
          <w:rtl/>
          <w:lang w:bidi="fa-IR"/>
        </w:rPr>
        <w:t>والم</w:t>
      </w:r>
      <w:r w:rsidRPr="001B79EF" w:rsidR="00DD0B6C">
        <w:rPr>
          <w:rFonts w:cs="Trad Al_Khat Deco2"/>
          <w:sz w:val="22"/>
          <w:szCs w:val="22"/>
          <w:rtl/>
          <w:lang w:bidi="fa-IR"/>
        </w:rPr>
        <w:t>صلى</w:t>
      </w:r>
      <w:r w:rsidRPr="00E70D37" w:rsidR="0053283C">
        <w:rPr>
          <w:rFonts w:cs="Trad Al_Khat Deco"/>
          <w:sz w:val="22"/>
          <w:szCs w:val="22"/>
          <w:rtl/>
          <w:lang w:bidi="fa-IR"/>
        </w:rPr>
        <w:t xml:space="preserve"> المفروش حد للمصلي</w:t>
      </w:r>
      <w:r w:rsidRPr="00E70D37" w:rsidR="00D8012B">
        <w:rPr>
          <w:rFonts w:cs="Trad Al_Khat Deco"/>
          <w:sz w:val="22"/>
          <w:szCs w:val="22"/>
          <w:rtl/>
          <w:lang w:bidi="fa-IR"/>
        </w:rPr>
        <w:t xml:space="preserve"> </w:t>
      </w:r>
      <w:r w:rsidRPr="00E70D37" w:rsidR="0053283C">
        <w:rPr>
          <w:rFonts w:cs="Trad Al_Khat Deco"/>
          <w:sz w:val="22"/>
          <w:szCs w:val="22"/>
          <w:rtl/>
          <w:lang w:bidi="fa-IR"/>
        </w:rPr>
        <w:t>فمن اجتاز به فينبغي أن يدفعه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B4B0A">
        <w:rPr>
          <w:rFonts w:cs="Trad Al_Khat Deco" w:hint="cs"/>
          <w:sz w:val="22"/>
          <w:szCs w:val="22"/>
          <w:rtl/>
          <w:lang w:bidi="fa-IR"/>
        </w:rPr>
        <w:t>:</w:t>
      </w:r>
      <w:r w:rsidRPr="00E70D37" w:rsidR="00D8012B">
        <w:rPr>
          <w:rFonts w:cs="Trad Al_Khat Deco"/>
          <w:sz w:val="22"/>
          <w:szCs w:val="22"/>
          <w:rtl/>
          <w:lang w:bidi="fa-IR"/>
        </w:rPr>
        <w:t xml:space="preserve"> </w:t>
      </w:r>
      <w:r w:rsidR="001B4B0A">
        <w:rPr>
          <w:rFonts w:cs="Trad Al_Khat Deco" w:hint="cs"/>
          <w:sz w:val="22"/>
          <w:szCs w:val="22"/>
          <w:rtl/>
          <w:lang w:bidi="fa-IR"/>
        </w:rPr>
        <w:t>(</w:t>
      </w:r>
      <w:r w:rsidRPr="00E70D37" w:rsidR="0053283C">
        <w:rPr>
          <w:rFonts w:cs="Trad Al_Khat Deco"/>
          <w:sz w:val="22"/>
          <w:szCs w:val="22"/>
          <w:rtl/>
          <w:lang w:bidi="fa-IR"/>
        </w:rPr>
        <w:t>ليدفعه فإن أبى</w:t>
      </w:r>
      <w:r w:rsidRPr="00E70D37" w:rsidR="00D8012B">
        <w:rPr>
          <w:rFonts w:cs="Trad Al_Khat Deco"/>
          <w:sz w:val="22"/>
          <w:szCs w:val="22"/>
          <w:rtl/>
          <w:lang w:bidi="fa-IR"/>
        </w:rPr>
        <w:t xml:space="preserve"> </w:t>
      </w:r>
      <w:r w:rsidRPr="00E70D37" w:rsidR="0053283C">
        <w:rPr>
          <w:rFonts w:cs="Trad Al_Khat Deco"/>
          <w:sz w:val="22"/>
          <w:szCs w:val="22"/>
          <w:rtl/>
          <w:lang w:bidi="fa-IR"/>
        </w:rPr>
        <w:t>فليدفعه فإن أبى فليقاتله فإنه شيطان</w:t>
      </w:r>
      <w:r>
        <w:rPr>
          <w:rStyle w:val="FootnoteReference"/>
          <w:rFonts w:cs="Trad Al_Khat Deco"/>
          <w:b/>
          <w:bCs/>
          <w:color w:val="FF0000"/>
          <w:sz w:val="22"/>
          <w:szCs w:val="22"/>
          <w:u w:val="single"/>
          <w:rtl/>
        </w:rPr>
        <w:footnoteReference w:id="543"/>
      </w:r>
      <w:r w:rsidR="001B4B0A">
        <w:rPr>
          <w:rFonts w:cs="Trad Al_Khat Deco" w:hint="cs"/>
          <w:sz w:val="22"/>
          <w:szCs w:val="22"/>
          <w:rtl/>
          <w:lang w:bidi="fa-IR"/>
        </w:rPr>
        <w:t>)</w:t>
      </w:r>
      <w:r w:rsidRPr="00E70D37" w:rsidR="0053283C">
        <w:rPr>
          <w:rFonts w:cs="Trad Al_Khat Deco"/>
          <w:sz w:val="22"/>
          <w:szCs w:val="22"/>
          <w:rtl/>
          <w:lang w:bidi="fa-IR"/>
        </w:rPr>
        <w:t xml:space="preserve"> وكان أبو سعيد الخدري رضي الله عنه يدفع من يمر بين يديه</w:t>
      </w:r>
      <w:r w:rsidRPr="00E70D37" w:rsidR="00D8012B">
        <w:rPr>
          <w:rFonts w:cs="Trad Al_Khat Deco"/>
          <w:sz w:val="22"/>
          <w:szCs w:val="22"/>
          <w:rtl/>
          <w:lang w:bidi="fa-IR"/>
        </w:rPr>
        <w:t xml:space="preserve"> </w:t>
      </w:r>
      <w:r w:rsidRPr="00E70D37" w:rsidR="0053283C">
        <w:rPr>
          <w:rFonts w:cs="Trad Al_Khat Deco"/>
          <w:sz w:val="22"/>
          <w:szCs w:val="22"/>
          <w:rtl/>
          <w:lang w:bidi="fa-IR"/>
        </w:rPr>
        <w:t>حتى يصرعه فربما تعلق به الرجل فاستعدى عليه عند مروان فيخبره أن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أمره بذلك فإن لم يجد أسطوانة فلينصب بين يديه شيئا</w:t>
      </w:r>
      <w:r w:rsidRPr="00E70D37" w:rsidR="00D8012B">
        <w:rPr>
          <w:rFonts w:cs="Trad Al_Khat Deco"/>
          <w:sz w:val="22"/>
          <w:szCs w:val="22"/>
          <w:rtl/>
          <w:lang w:bidi="fa-IR"/>
        </w:rPr>
        <w:t xml:space="preserve"> </w:t>
      </w:r>
      <w:r w:rsidRPr="00E70D37" w:rsidR="0053283C">
        <w:rPr>
          <w:rFonts w:cs="Trad Al_Khat Deco"/>
          <w:sz w:val="22"/>
          <w:szCs w:val="22"/>
          <w:rtl/>
          <w:lang w:bidi="fa-IR"/>
        </w:rPr>
        <w:t>طوله قدر ذراع ليكون ذلك علامة لحده</w:t>
      </w:r>
      <w:r w:rsidR="00153D9C">
        <w:rPr>
          <w:rFonts w:cs="Trad Al_Khat Deco" w:hint="cs"/>
          <w:sz w:val="22"/>
          <w:szCs w:val="22"/>
          <w:rtl/>
          <w:lang w:bidi="fa-IR"/>
        </w:rPr>
        <w:t xml:space="preserve">. </w:t>
      </w:r>
      <w:r w:rsidRPr="000C722C" w:rsidR="0053283C">
        <w:rPr>
          <w:rFonts w:cs="Trad Al_Khat Deco"/>
          <w:color w:val="FF0000"/>
          <w:sz w:val="22"/>
          <w:szCs w:val="22"/>
          <w:rtl/>
          <w:lang w:bidi="fa-IR"/>
        </w:rPr>
        <w:t>السابع</w:t>
      </w:r>
      <w:r w:rsidRPr="00E70D37" w:rsidR="0053283C">
        <w:rPr>
          <w:rFonts w:cs="Trad Al_Khat Deco"/>
          <w:sz w:val="22"/>
          <w:szCs w:val="22"/>
          <w:rtl/>
          <w:lang w:bidi="fa-IR"/>
        </w:rPr>
        <w:t xml:space="preserve"> أن يطلب الصف الأول فإن فضله</w:t>
      </w:r>
      <w:r w:rsidRPr="00E70D37" w:rsidR="00D8012B">
        <w:rPr>
          <w:rFonts w:cs="Trad Al_Khat Deco"/>
          <w:sz w:val="22"/>
          <w:szCs w:val="22"/>
          <w:rtl/>
          <w:lang w:bidi="fa-IR"/>
        </w:rPr>
        <w:t xml:space="preserve"> </w:t>
      </w:r>
      <w:r w:rsidRPr="00E70D37" w:rsidR="0053283C">
        <w:rPr>
          <w:rFonts w:cs="Trad Al_Khat Deco"/>
          <w:sz w:val="22"/>
          <w:szCs w:val="22"/>
          <w:rtl/>
          <w:lang w:bidi="fa-IR"/>
        </w:rPr>
        <w:t>كثير كما رويناه وفي الحديث</w:t>
      </w:r>
      <w:r w:rsidR="000C722C">
        <w:rPr>
          <w:rFonts w:cs="Trad Al_Khat Deco" w:hint="cs"/>
          <w:sz w:val="22"/>
          <w:szCs w:val="22"/>
          <w:rtl/>
          <w:lang w:bidi="fa-IR"/>
        </w:rPr>
        <w:t>:</w:t>
      </w:r>
      <w:r w:rsidRPr="00E70D37" w:rsidR="0053283C">
        <w:rPr>
          <w:rFonts w:cs="Trad Al_Khat Deco"/>
          <w:sz w:val="22"/>
          <w:szCs w:val="22"/>
          <w:rtl/>
          <w:lang w:bidi="fa-IR"/>
        </w:rPr>
        <w:t xml:space="preserve"> </w:t>
      </w:r>
      <w:r w:rsidR="000C722C">
        <w:rPr>
          <w:rFonts w:cs="Trad Al_Khat Deco" w:hint="cs"/>
          <w:sz w:val="22"/>
          <w:szCs w:val="22"/>
          <w:rtl/>
          <w:lang w:bidi="fa-IR"/>
        </w:rPr>
        <w:t>(</w:t>
      </w:r>
      <w:r w:rsidRPr="00E70D37" w:rsidR="0053283C">
        <w:rPr>
          <w:rFonts w:cs="Trad Al_Khat Deco"/>
          <w:sz w:val="22"/>
          <w:szCs w:val="22"/>
          <w:rtl/>
          <w:lang w:bidi="fa-IR"/>
        </w:rPr>
        <w:t>من غسل واغتسل وبكر وابتكر ودنا من الإمام</w:t>
      </w:r>
      <w:r w:rsidRPr="00E70D37" w:rsidR="00D8012B">
        <w:rPr>
          <w:rFonts w:cs="Trad Al_Khat Deco"/>
          <w:sz w:val="22"/>
          <w:szCs w:val="22"/>
          <w:rtl/>
          <w:lang w:bidi="fa-IR"/>
        </w:rPr>
        <w:t xml:space="preserve"> </w:t>
      </w:r>
      <w:r w:rsidRPr="00E70D37" w:rsidR="0053283C">
        <w:rPr>
          <w:rFonts w:cs="Trad Al_Khat Deco"/>
          <w:sz w:val="22"/>
          <w:szCs w:val="22"/>
          <w:rtl/>
          <w:lang w:bidi="fa-IR"/>
        </w:rPr>
        <w:t>واستمع كان ذلك له كفارة لما بين الجمعتين وزيادة ثلاثة أيام</w:t>
      </w:r>
      <w:r>
        <w:rPr>
          <w:rStyle w:val="FootnoteReference"/>
          <w:rFonts w:cs="Trad Al_Khat Deco"/>
          <w:b/>
          <w:bCs/>
          <w:color w:val="FF0000"/>
          <w:sz w:val="22"/>
          <w:szCs w:val="22"/>
          <w:u w:val="single"/>
          <w:rtl/>
        </w:rPr>
        <w:footnoteReference w:id="544"/>
      </w:r>
      <w:r w:rsidR="000C722C">
        <w:rPr>
          <w:rFonts w:cs="Trad Al_Khat Deco" w:hint="cs"/>
          <w:sz w:val="22"/>
          <w:szCs w:val="22"/>
          <w:rtl/>
          <w:lang w:bidi="fa-IR"/>
        </w:rPr>
        <w:t>)</w:t>
      </w:r>
      <w:r w:rsidRPr="00E70D37" w:rsidR="0053283C">
        <w:rPr>
          <w:rFonts w:cs="Trad Al_Khat Deco"/>
          <w:sz w:val="22"/>
          <w:szCs w:val="22"/>
          <w:rtl/>
          <w:lang w:bidi="fa-IR"/>
        </w:rPr>
        <w:t xml:space="preserve"> وفي لفظ آخر</w:t>
      </w:r>
      <w:r w:rsidR="000C722C">
        <w:rPr>
          <w:rFonts w:cs="Trad Al_Khat Deco" w:hint="cs"/>
          <w:sz w:val="22"/>
          <w:szCs w:val="22"/>
          <w:rtl/>
          <w:lang w:bidi="fa-IR"/>
        </w:rPr>
        <w:t>:</w:t>
      </w:r>
      <w:r w:rsidRPr="00E70D37" w:rsidR="0053283C">
        <w:rPr>
          <w:rFonts w:cs="Trad Al_Khat Deco"/>
          <w:sz w:val="22"/>
          <w:szCs w:val="22"/>
          <w:rtl/>
          <w:lang w:bidi="fa-IR"/>
        </w:rPr>
        <w:t xml:space="preserve"> </w:t>
      </w:r>
      <w:r w:rsidR="000C722C">
        <w:rPr>
          <w:rFonts w:cs="Trad Al_Khat Deco" w:hint="cs"/>
          <w:sz w:val="22"/>
          <w:szCs w:val="22"/>
          <w:rtl/>
          <w:lang w:bidi="fa-IR"/>
        </w:rPr>
        <w:t>(</w:t>
      </w:r>
      <w:r w:rsidRPr="00E70D37" w:rsidR="0053283C">
        <w:rPr>
          <w:rFonts w:cs="Trad Al_Khat Deco"/>
          <w:sz w:val="22"/>
          <w:szCs w:val="22"/>
          <w:rtl/>
          <w:lang w:bidi="fa-IR"/>
        </w:rPr>
        <w:t>غفر الله له إلى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الأخرى وقد اشترط في بعضها ولم يتخط رقاب الناس</w:t>
      </w:r>
      <w:r>
        <w:rPr>
          <w:rStyle w:val="FootnoteReference"/>
          <w:rFonts w:cs="Trad Al_Khat Deco"/>
          <w:b/>
          <w:bCs/>
          <w:color w:val="FF0000"/>
          <w:sz w:val="22"/>
          <w:szCs w:val="22"/>
          <w:u w:val="single"/>
          <w:rtl/>
        </w:rPr>
        <w:footnoteReference w:id="545"/>
      </w:r>
      <w:r w:rsidR="000C722C">
        <w:rPr>
          <w:rFonts w:cs="Trad Al_Khat Deco" w:hint="cs"/>
          <w:sz w:val="22"/>
          <w:szCs w:val="22"/>
          <w:rtl/>
          <w:lang w:bidi="fa-IR"/>
        </w:rPr>
        <w:t>)</w:t>
      </w:r>
      <w:r w:rsidRPr="00E70D37" w:rsidR="0053283C">
        <w:rPr>
          <w:rFonts w:cs="Trad Al_Khat Deco"/>
          <w:sz w:val="22"/>
          <w:szCs w:val="22"/>
          <w:rtl/>
          <w:lang w:bidi="fa-IR"/>
        </w:rPr>
        <w:t xml:space="preserve"> ولا يغفل في طلب الصف الأول عن</w:t>
      </w:r>
      <w:r w:rsidRPr="00E70D37" w:rsidR="00D8012B">
        <w:rPr>
          <w:rFonts w:cs="Trad Al_Khat Deco"/>
          <w:sz w:val="22"/>
          <w:szCs w:val="22"/>
          <w:rtl/>
          <w:lang w:bidi="fa-IR"/>
        </w:rPr>
        <w:t xml:space="preserve"> </w:t>
      </w:r>
      <w:r w:rsidRPr="00E70D37" w:rsidR="0053283C">
        <w:rPr>
          <w:rFonts w:cs="Trad Al_Khat Deco"/>
          <w:sz w:val="22"/>
          <w:szCs w:val="22"/>
          <w:rtl/>
          <w:lang w:bidi="fa-IR"/>
        </w:rPr>
        <w:t>ثلاثة أمور</w:t>
      </w:r>
      <w:r w:rsidR="000C722C">
        <w:rPr>
          <w:rFonts w:cs="Trad Al_Khat Deco" w:hint="cs"/>
          <w:sz w:val="22"/>
          <w:szCs w:val="22"/>
          <w:rtl/>
          <w:lang w:bidi="fa-IR"/>
        </w:rPr>
        <w:t>:</w:t>
      </w:r>
      <w:r w:rsidRPr="00E70D37" w:rsidR="0053283C">
        <w:rPr>
          <w:rFonts w:cs="Trad Al_Khat Deco"/>
          <w:sz w:val="22"/>
          <w:szCs w:val="22"/>
          <w:rtl/>
          <w:lang w:bidi="fa-IR"/>
        </w:rPr>
        <w:t xml:space="preserve"> </w:t>
      </w:r>
      <w:r w:rsidRPr="000C722C" w:rsidR="0053283C">
        <w:rPr>
          <w:rFonts w:cs="Trad Al_Khat Deco"/>
          <w:color w:val="FF0000"/>
          <w:sz w:val="22"/>
          <w:szCs w:val="22"/>
          <w:rtl/>
          <w:lang w:bidi="fa-IR"/>
        </w:rPr>
        <w:t>أولها</w:t>
      </w:r>
      <w:r w:rsidRPr="00E70D37" w:rsidR="0053283C">
        <w:rPr>
          <w:rFonts w:cs="Trad Al_Khat Deco"/>
          <w:sz w:val="22"/>
          <w:szCs w:val="22"/>
          <w:rtl/>
          <w:lang w:bidi="fa-IR"/>
        </w:rPr>
        <w:t xml:space="preserve"> أنه إذا كان يرى بقرب الخطيب منكرا يعجز عن تغييره من لبس</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حرير من الإمام أو غيره أو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سلاح كثير ثقيل شاغل أو سلاح مذهب أو</w:t>
      </w:r>
      <w:r w:rsidRPr="00E70D37" w:rsidR="00D8012B">
        <w:rPr>
          <w:rFonts w:cs="Trad Al_Khat Deco"/>
          <w:sz w:val="22"/>
          <w:szCs w:val="22"/>
          <w:rtl/>
          <w:lang w:bidi="fa-IR"/>
        </w:rPr>
        <w:t xml:space="preserve"> </w:t>
      </w:r>
      <w:r w:rsidRPr="00E70D37" w:rsidR="0053283C">
        <w:rPr>
          <w:rFonts w:cs="Trad Al_Khat Deco"/>
          <w:sz w:val="22"/>
          <w:szCs w:val="22"/>
          <w:rtl/>
          <w:lang w:bidi="fa-IR"/>
        </w:rPr>
        <w:t>غير ذلك مما يجب فيه الإنكار فالتأخر له أسلم وأجمع للهم فعل ذلك جماعة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العلماء طلبا للسلامة</w:t>
      </w:r>
      <w:r w:rsidR="000C722C">
        <w:rPr>
          <w:rFonts w:cs="Trad Al_Khat Deco" w:hint="cs"/>
          <w:sz w:val="22"/>
          <w:szCs w:val="22"/>
          <w:rtl/>
          <w:lang w:bidi="fa-IR"/>
        </w:rPr>
        <w:t>.</w:t>
      </w:r>
      <w:r w:rsidRPr="00E70D37" w:rsidR="0053283C">
        <w:rPr>
          <w:rFonts w:cs="Trad Al_Khat Deco"/>
          <w:sz w:val="22"/>
          <w:szCs w:val="22"/>
          <w:rtl/>
          <w:lang w:bidi="fa-IR"/>
        </w:rPr>
        <w:t xml:space="preserve"> قيل لبشر بن الحرث</w:t>
      </w:r>
      <w:r w:rsidR="000C722C">
        <w:rPr>
          <w:rFonts w:cs="Trad Al_Khat Deco" w:hint="cs"/>
          <w:sz w:val="22"/>
          <w:szCs w:val="22"/>
          <w:rtl/>
          <w:lang w:bidi="fa-IR"/>
        </w:rPr>
        <w:t>:</w:t>
      </w:r>
      <w:r w:rsidRPr="00E70D37" w:rsidR="0053283C">
        <w:rPr>
          <w:rFonts w:cs="Trad Al_Khat Deco"/>
          <w:sz w:val="22"/>
          <w:szCs w:val="22"/>
          <w:rtl/>
          <w:lang w:bidi="fa-IR"/>
        </w:rPr>
        <w:t xml:space="preserve"> نراك تبكر وتصلي في آخر الصفوف</w:t>
      </w:r>
      <w:r w:rsidR="000C722C">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فقال</w:t>
      </w:r>
      <w:r w:rsidR="000C722C">
        <w:rPr>
          <w:rFonts w:cs="Trad Al_Khat Deco" w:hint="cs"/>
          <w:sz w:val="22"/>
          <w:szCs w:val="22"/>
          <w:rtl/>
          <w:lang w:bidi="fa-IR"/>
        </w:rPr>
        <w:t>:</w:t>
      </w:r>
      <w:r w:rsidRPr="00E70D37" w:rsidR="0053283C">
        <w:rPr>
          <w:rFonts w:cs="Trad Al_Khat Deco"/>
          <w:sz w:val="22"/>
          <w:szCs w:val="22"/>
          <w:rtl/>
          <w:lang w:bidi="fa-IR"/>
        </w:rPr>
        <w:t xml:space="preserve"> إنما يراد قرب القلوب قرب الأجساد وأشار به إلى أن ذلك أقرب لسلامة</w:t>
      </w:r>
      <w:r w:rsidRPr="00E70D37" w:rsidR="00D8012B">
        <w:rPr>
          <w:rFonts w:cs="Trad Al_Khat Deco"/>
          <w:sz w:val="22"/>
          <w:szCs w:val="22"/>
          <w:rtl/>
          <w:lang w:bidi="fa-IR"/>
        </w:rPr>
        <w:t xml:space="preserve"> </w:t>
      </w:r>
      <w:r w:rsidRPr="00E70D37" w:rsidR="0053283C">
        <w:rPr>
          <w:rFonts w:cs="Trad Al_Khat Deco"/>
          <w:sz w:val="22"/>
          <w:szCs w:val="22"/>
          <w:rtl/>
          <w:lang w:bidi="fa-IR"/>
        </w:rPr>
        <w:t>قلبه</w:t>
      </w:r>
      <w:r w:rsidR="000C722C">
        <w:rPr>
          <w:rFonts w:cs="Trad Al_Khat Deco" w:hint="cs"/>
          <w:sz w:val="22"/>
          <w:szCs w:val="22"/>
          <w:rtl/>
          <w:lang w:bidi="fa-IR"/>
        </w:rPr>
        <w:t>.</w:t>
      </w:r>
      <w:r w:rsidRPr="00E70D37" w:rsidR="0053283C">
        <w:rPr>
          <w:rFonts w:cs="Trad Al_Khat Deco"/>
          <w:sz w:val="22"/>
          <w:szCs w:val="22"/>
          <w:rtl/>
          <w:lang w:bidi="fa-IR"/>
        </w:rPr>
        <w:t xml:space="preserve"> ونظر سفيان الثوري إلى شعيب بن حرب عند المنبر يسمع إلى الخطبة من أبي</w:t>
      </w:r>
      <w:r w:rsidRPr="00E70D37" w:rsidR="00D8012B">
        <w:rPr>
          <w:rFonts w:cs="Trad Al_Khat Deco"/>
          <w:sz w:val="22"/>
          <w:szCs w:val="22"/>
          <w:rtl/>
          <w:lang w:bidi="fa-IR"/>
        </w:rPr>
        <w:t xml:space="preserve"> </w:t>
      </w:r>
      <w:r w:rsidRPr="00E70D37" w:rsidR="0053283C">
        <w:rPr>
          <w:rFonts w:cs="Trad Al_Khat Deco"/>
          <w:sz w:val="22"/>
          <w:szCs w:val="22"/>
          <w:rtl/>
          <w:lang w:bidi="fa-IR"/>
        </w:rPr>
        <w:t>جعفر المنصور فلما فرغ من الصلاة قال</w:t>
      </w:r>
      <w:r w:rsidR="000C722C">
        <w:rPr>
          <w:rFonts w:cs="Trad Al_Khat Deco" w:hint="cs"/>
          <w:sz w:val="22"/>
          <w:szCs w:val="22"/>
          <w:rtl/>
          <w:lang w:bidi="fa-IR"/>
        </w:rPr>
        <w:t>:</w:t>
      </w:r>
      <w:r w:rsidRPr="00E70D37" w:rsidR="0053283C">
        <w:rPr>
          <w:rFonts w:cs="Trad Al_Khat Deco"/>
          <w:sz w:val="22"/>
          <w:szCs w:val="22"/>
          <w:rtl/>
          <w:lang w:bidi="fa-IR"/>
        </w:rPr>
        <w:t xml:space="preserve"> شغل قلبي قربك من هذا هل أمنت أن</w:t>
      </w:r>
      <w:r w:rsidRPr="00E70D37" w:rsidR="00D8012B">
        <w:rPr>
          <w:rFonts w:cs="Trad Al_Khat Deco"/>
          <w:sz w:val="22"/>
          <w:szCs w:val="22"/>
          <w:rtl/>
          <w:lang w:bidi="fa-IR"/>
        </w:rPr>
        <w:t xml:space="preserve"> </w:t>
      </w:r>
      <w:r w:rsidRPr="00E70D37" w:rsidR="0053283C">
        <w:rPr>
          <w:rFonts w:cs="Trad Al_Khat Deco"/>
          <w:sz w:val="22"/>
          <w:szCs w:val="22"/>
          <w:rtl/>
          <w:lang w:bidi="fa-IR"/>
        </w:rPr>
        <w:t>تسمع كلاما يجب عليك إنكاره فلا تقوم به ثم ذكر ما أحدثوا من لبس السواد</w:t>
      </w:r>
      <w:r w:rsidRPr="00E70D37" w:rsidR="00D8012B">
        <w:rPr>
          <w:rFonts w:cs="Trad Al_Khat Deco"/>
          <w:sz w:val="22"/>
          <w:szCs w:val="22"/>
          <w:rtl/>
          <w:lang w:bidi="fa-IR"/>
        </w:rPr>
        <w:t xml:space="preserve"> </w:t>
      </w:r>
      <w:r w:rsidRPr="00E70D37" w:rsidR="0053283C">
        <w:rPr>
          <w:rFonts w:cs="Trad Al_Khat Deco"/>
          <w:sz w:val="22"/>
          <w:szCs w:val="22"/>
          <w:rtl/>
          <w:lang w:bidi="fa-IR"/>
        </w:rPr>
        <w:t>فقال</w:t>
      </w:r>
      <w:r w:rsidR="000C722C">
        <w:rPr>
          <w:rFonts w:cs="Trad Al_Khat Deco" w:hint="cs"/>
          <w:sz w:val="22"/>
          <w:szCs w:val="22"/>
          <w:rtl/>
          <w:lang w:bidi="fa-IR"/>
        </w:rPr>
        <w:t>:</w:t>
      </w:r>
      <w:r w:rsidRPr="00E70D37" w:rsidR="0053283C">
        <w:rPr>
          <w:rFonts w:cs="Trad Al_Khat Deco"/>
          <w:sz w:val="22"/>
          <w:szCs w:val="22"/>
          <w:rtl/>
          <w:lang w:bidi="fa-IR"/>
        </w:rPr>
        <w:t xml:space="preserve"> يا أبا عبد الله أليس في الخبر أدن واستمع</w:t>
      </w:r>
      <w:r w:rsidR="000C722C">
        <w:rPr>
          <w:rFonts w:cs="Trad Al_Khat Deco" w:hint="cs"/>
          <w:sz w:val="22"/>
          <w:szCs w:val="22"/>
          <w:rtl/>
          <w:lang w:bidi="fa-IR"/>
        </w:rPr>
        <w:t>؟</w:t>
      </w:r>
      <w:r>
        <w:rPr>
          <w:rStyle w:val="FootnoteReference"/>
          <w:rFonts w:cs="Trad Al_Khat Deco"/>
          <w:b/>
          <w:bCs/>
          <w:color w:val="FF0000"/>
          <w:sz w:val="22"/>
          <w:szCs w:val="22"/>
          <w:u w:val="single"/>
          <w:rtl/>
        </w:rPr>
        <w:footnoteReference w:id="546"/>
      </w:r>
      <w:r w:rsidRPr="00E70D37" w:rsidR="0053283C">
        <w:rPr>
          <w:rFonts w:cs="Trad Al_Khat Deco"/>
          <w:sz w:val="22"/>
          <w:szCs w:val="22"/>
          <w:rtl/>
          <w:lang w:bidi="fa-IR"/>
        </w:rPr>
        <w:t xml:space="preserve"> فقال</w:t>
      </w:r>
      <w:r w:rsidR="000C722C">
        <w:rPr>
          <w:rFonts w:cs="Trad Al_Khat Deco" w:hint="cs"/>
          <w:sz w:val="22"/>
          <w:szCs w:val="22"/>
          <w:rtl/>
          <w:lang w:bidi="fa-IR"/>
        </w:rPr>
        <w:t>:</w:t>
      </w:r>
      <w:r w:rsidRPr="00E70D37" w:rsidR="0053283C">
        <w:rPr>
          <w:rFonts w:cs="Trad Al_Khat Deco"/>
          <w:sz w:val="22"/>
          <w:szCs w:val="22"/>
          <w:rtl/>
          <w:lang w:bidi="fa-IR"/>
        </w:rPr>
        <w:t xml:space="preserve"> ويحك ذاك للخلفاء</w:t>
      </w:r>
      <w:r w:rsidRPr="00E70D37" w:rsidR="00D8012B">
        <w:rPr>
          <w:rFonts w:cs="Trad Al_Khat Deco"/>
          <w:sz w:val="22"/>
          <w:szCs w:val="22"/>
          <w:rtl/>
          <w:lang w:bidi="fa-IR"/>
        </w:rPr>
        <w:t xml:space="preserve"> </w:t>
      </w:r>
      <w:r w:rsidRPr="00E70D37" w:rsidR="0053283C">
        <w:rPr>
          <w:rFonts w:cs="Trad Al_Khat Deco"/>
          <w:sz w:val="22"/>
          <w:szCs w:val="22"/>
          <w:rtl/>
          <w:lang w:bidi="fa-IR"/>
        </w:rPr>
        <w:t>الراشدين المهديين فأما هؤلاء فكلما بعدت عنهم ولم تنظر إليهم كان أقرب إلى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عز وجل</w:t>
      </w:r>
      <w:r w:rsidR="000C722C">
        <w:rPr>
          <w:rFonts w:cs="Trad Al_Khat Deco" w:hint="cs"/>
          <w:sz w:val="22"/>
          <w:szCs w:val="22"/>
          <w:rtl/>
          <w:lang w:bidi="fa-IR"/>
        </w:rPr>
        <w:t>.</w:t>
      </w:r>
      <w:r w:rsidRPr="00E70D37" w:rsidR="0053283C">
        <w:rPr>
          <w:rFonts w:cs="Trad Al_Khat Deco"/>
          <w:sz w:val="22"/>
          <w:szCs w:val="22"/>
          <w:rtl/>
          <w:lang w:bidi="fa-IR"/>
        </w:rPr>
        <w:t xml:space="preserve"> وقال سعيد بن عامر</w:t>
      </w:r>
      <w:r w:rsidR="000C722C">
        <w:rPr>
          <w:rFonts w:cs="Trad Al_Khat Deco" w:hint="cs"/>
          <w:sz w:val="22"/>
          <w:szCs w:val="22"/>
          <w:rtl/>
          <w:lang w:bidi="fa-IR"/>
        </w:rPr>
        <w:t>:</w:t>
      </w:r>
      <w:r w:rsidRPr="00E70D37" w:rsidR="0053283C">
        <w:rPr>
          <w:rFonts w:cs="Trad Al_Khat Deco"/>
          <w:sz w:val="22"/>
          <w:szCs w:val="22"/>
          <w:rtl/>
          <w:lang w:bidi="fa-IR"/>
        </w:rPr>
        <w:t xml:space="preserve"> صليت إلى جنب أبي الدرداء فجعل يتأخر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الصفوف حتى كنا في آخر صف فلما صلينا قلت له</w:t>
      </w:r>
      <w:r w:rsidR="000C722C">
        <w:rPr>
          <w:rFonts w:cs="Trad Al_Khat Deco" w:hint="cs"/>
          <w:sz w:val="22"/>
          <w:szCs w:val="22"/>
          <w:rtl/>
          <w:lang w:bidi="fa-IR"/>
        </w:rPr>
        <w:t>:</w:t>
      </w:r>
      <w:r w:rsidRPr="00E70D37" w:rsidR="0053283C">
        <w:rPr>
          <w:rFonts w:cs="Trad Al_Khat Deco"/>
          <w:sz w:val="22"/>
          <w:szCs w:val="22"/>
          <w:rtl/>
          <w:lang w:bidi="fa-IR"/>
        </w:rPr>
        <w:t xml:space="preserve"> أليس يقال خير الصفوف أولها</w:t>
      </w:r>
      <w:r w:rsidR="000C722C">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0C722C">
        <w:rPr>
          <w:rFonts w:cs="Trad Al_Khat Deco" w:hint="cs"/>
          <w:sz w:val="22"/>
          <w:szCs w:val="22"/>
          <w:rtl/>
          <w:lang w:bidi="fa-IR"/>
        </w:rPr>
        <w:t>:</w:t>
      </w:r>
      <w:r w:rsidRPr="00E70D37" w:rsidR="0053283C">
        <w:rPr>
          <w:rFonts w:cs="Trad Al_Khat Deco"/>
          <w:sz w:val="22"/>
          <w:szCs w:val="22"/>
          <w:rtl/>
          <w:lang w:bidi="fa-IR"/>
        </w:rPr>
        <w:t xml:space="preserve"> نعلم إلا أن هذه الأمة مرحومة منظور إليها من بين الأمم</w:t>
      </w:r>
      <w:r>
        <w:rPr>
          <w:rStyle w:val="FootnoteReference"/>
          <w:rFonts w:cs="Trad Al_Khat Deco"/>
          <w:b/>
          <w:bCs/>
          <w:color w:val="FF0000"/>
          <w:sz w:val="22"/>
          <w:szCs w:val="22"/>
          <w:u w:val="single"/>
          <w:rtl/>
        </w:rPr>
        <w:footnoteReference w:id="547"/>
      </w:r>
      <w:r w:rsidRPr="00E70D37" w:rsidR="0053283C">
        <w:rPr>
          <w:rFonts w:cs="Trad Al_Khat Deco"/>
          <w:sz w:val="22"/>
          <w:szCs w:val="22"/>
          <w:rtl/>
          <w:lang w:bidi="fa-IR"/>
        </w:rPr>
        <w:t xml:space="preserve"> فإن الله تعالى إذا نظر إلى عبد في الصلاة غفر</w:t>
      </w:r>
      <w:r w:rsidRPr="00E70D37" w:rsidR="00D8012B">
        <w:rPr>
          <w:rFonts w:cs="Trad Al_Khat Deco"/>
          <w:sz w:val="22"/>
          <w:szCs w:val="22"/>
          <w:rtl/>
          <w:lang w:bidi="fa-IR"/>
        </w:rPr>
        <w:t xml:space="preserve"> </w:t>
      </w:r>
      <w:r w:rsidRPr="00E70D37" w:rsidR="0053283C">
        <w:rPr>
          <w:rFonts w:cs="Trad Al_Khat Deco"/>
          <w:sz w:val="22"/>
          <w:szCs w:val="22"/>
          <w:rtl/>
          <w:lang w:bidi="fa-IR"/>
        </w:rPr>
        <w:t>له ولمن وراءه من الناس فإنما تأخرت رجاء أن يغفر لي بواحد منهم ينظر الله إليه</w:t>
      </w:r>
      <w:r w:rsidR="0064176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وروى بعض الرواة أنه قال</w:t>
      </w:r>
      <w:r w:rsidR="0064176B">
        <w:rPr>
          <w:rFonts w:cs="Trad Al_Khat Deco" w:hint="cs"/>
          <w:sz w:val="22"/>
          <w:szCs w:val="22"/>
          <w:rtl/>
          <w:lang w:bidi="fa-IR"/>
        </w:rPr>
        <w:t>:</w:t>
      </w:r>
      <w:r w:rsidRPr="00E70D37" w:rsidR="0053283C">
        <w:rPr>
          <w:rFonts w:cs="Trad Al_Khat Deco"/>
          <w:sz w:val="22"/>
          <w:szCs w:val="22"/>
          <w:rtl/>
          <w:lang w:bidi="fa-IR"/>
        </w:rPr>
        <w:t xml:space="preserve"> سمعت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64176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ذلك فمن تأخر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هذه النية إيثارا وإظهارا لحسن الخلق فلا بأس</w:t>
      </w:r>
      <w:r w:rsidR="0064176B">
        <w:rPr>
          <w:rFonts w:cs="Trad Al_Khat Deco" w:hint="cs"/>
          <w:sz w:val="22"/>
          <w:szCs w:val="22"/>
          <w:rtl/>
          <w:lang w:bidi="fa-IR"/>
        </w:rPr>
        <w:t>.</w:t>
      </w:r>
      <w:r w:rsidRPr="00E70D37" w:rsidR="0053283C">
        <w:rPr>
          <w:rFonts w:cs="Trad Al_Khat Deco"/>
          <w:sz w:val="22"/>
          <w:szCs w:val="22"/>
          <w:rtl/>
          <w:lang w:bidi="fa-IR"/>
        </w:rPr>
        <w:t xml:space="preserve"> وعند هذا يقال</w:t>
      </w:r>
      <w:r w:rsidR="0064176B">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الأعمال بالنيات</w:t>
      </w:r>
      <w:r w:rsidR="0064176B">
        <w:rPr>
          <w:rFonts w:cs="Trad Al_Khat Deco" w:hint="cs"/>
          <w:sz w:val="22"/>
          <w:szCs w:val="22"/>
          <w:rtl/>
          <w:lang w:bidi="fa-IR"/>
        </w:rPr>
        <w:t>.</w:t>
      </w:r>
      <w:r w:rsidRPr="00E70D37" w:rsidR="0053283C">
        <w:rPr>
          <w:rFonts w:cs="Trad Al_Khat Deco"/>
          <w:sz w:val="22"/>
          <w:szCs w:val="22"/>
          <w:rtl/>
          <w:lang w:bidi="fa-IR"/>
        </w:rPr>
        <w:t xml:space="preserve"> </w:t>
      </w:r>
      <w:r w:rsidRPr="0064176B" w:rsidR="0053283C">
        <w:rPr>
          <w:rFonts w:cs="Trad Al_Khat Deco"/>
          <w:color w:val="FF0000"/>
          <w:sz w:val="22"/>
          <w:szCs w:val="22"/>
          <w:rtl/>
          <w:lang w:bidi="fa-IR"/>
        </w:rPr>
        <w:t>ثانيها</w:t>
      </w:r>
      <w:r w:rsidRPr="00E70D37" w:rsidR="0053283C">
        <w:rPr>
          <w:rFonts w:cs="Trad Al_Khat Deco"/>
          <w:sz w:val="22"/>
          <w:szCs w:val="22"/>
          <w:rtl/>
          <w:lang w:bidi="fa-IR"/>
        </w:rPr>
        <w:t xml:space="preserve"> إن لم تكن مقصورة عند الخطيب مقتطعة عن 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للسلاطين فالصف الأول محبوب وإلا فقد كره بعض العلماء دخول المقصورة</w:t>
      </w:r>
      <w:r w:rsidR="0064176B">
        <w:rPr>
          <w:rFonts w:cs="Trad Al_Khat Deco" w:hint="cs"/>
          <w:sz w:val="22"/>
          <w:szCs w:val="22"/>
          <w:rtl/>
          <w:lang w:bidi="fa-IR"/>
        </w:rPr>
        <w:t>.</w:t>
      </w:r>
      <w:r w:rsidRPr="00E70D37" w:rsidR="0053283C">
        <w:rPr>
          <w:rFonts w:cs="Trad Al_Khat Deco"/>
          <w:sz w:val="22"/>
          <w:szCs w:val="22"/>
          <w:rtl/>
          <w:lang w:bidi="fa-IR"/>
        </w:rPr>
        <w:t xml:space="preserve"> كان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الحسن وبكر المزني لا يصليان في المقصورة ورأيا أنها قصرت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السلاطين وهي</w:t>
      </w:r>
      <w:r w:rsidRPr="00E70D37" w:rsidR="00D8012B">
        <w:rPr>
          <w:rFonts w:cs="Trad Al_Khat Deco"/>
          <w:sz w:val="22"/>
          <w:szCs w:val="22"/>
          <w:rtl/>
          <w:lang w:bidi="fa-IR"/>
        </w:rPr>
        <w:t xml:space="preserve"> </w:t>
      </w:r>
      <w:r w:rsidRPr="0064176B" w:rsidR="0053283C">
        <w:rPr>
          <w:rFonts w:cs="Trad Al_Khat Deco"/>
          <w:color w:val="FF0000"/>
          <w:sz w:val="22"/>
          <w:szCs w:val="22"/>
          <w:rtl/>
          <w:lang w:bidi="fa-IR"/>
        </w:rPr>
        <w:t>بدعة</w:t>
      </w:r>
      <w:r w:rsidRPr="00E70D37" w:rsidR="0053283C">
        <w:rPr>
          <w:rFonts w:cs="Trad Al_Khat Deco"/>
          <w:sz w:val="22"/>
          <w:szCs w:val="22"/>
          <w:rtl/>
          <w:lang w:bidi="fa-IR"/>
        </w:rPr>
        <w:t xml:space="preserve"> أحدثت بعد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المساجد والمسجد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مطلق لجميع الناس وقد اقتطع ذلك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خلافة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أنس بن مالك</w:t>
      </w:r>
      <w:r w:rsidR="0064176B">
        <w:rPr>
          <w:rFonts w:cs="Trad Al_Khat Deco" w:hint="cs"/>
          <w:sz w:val="22"/>
          <w:szCs w:val="22"/>
          <w:rtl/>
          <w:lang w:bidi="fa-IR"/>
        </w:rPr>
        <w:t xml:space="preserve"> </w:t>
      </w:r>
      <w:r w:rsidRPr="00E70D37" w:rsidR="0053283C">
        <w:rPr>
          <w:rFonts w:cs="Trad Al_Khat Deco"/>
          <w:sz w:val="22"/>
          <w:szCs w:val="22"/>
          <w:rtl/>
          <w:lang w:bidi="fa-IR"/>
        </w:rPr>
        <w:t>وعمران بن حصين في المقصورة ولم يكرها ذلك لطلب القرب ولعل الكراهية تختص</w:t>
      </w:r>
      <w:r w:rsidRPr="00E70D37" w:rsidR="00D8012B">
        <w:rPr>
          <w:rFonts w:cs="Trad Al_Khat Deco"/>
          <w:sz w:val="22"/>
          <w:szCs w:val="22"/>
          <w:rtl/>
          <w:lang w:bidi="fa-IR"/>
        </w:rPr>
        <w:t xml:space="preserve"> </w:t>
      </w:r>
      <w:r w:rsidRPr="00E70D37" w:rsidR="0053283C">
        <w:rPr>
          <w:rFonts w:cs="Trad Al_Khat Deco"/>
          <w:sz w:val="22"/>
          <w:szCs w:val="22"/>
          <w:rtl/>
          <w:lang w:bidi="fa-IR"/>
        </w:rPr>
        <w:t>بحالة التخصيص والمنع</w:t>
      </w:r>
      <w:r w:rsidR="0064176B">
        <w:rPr>
          <w:rFonts w:cs="Trad Al_Khat Deco" w:hint="cs"/>
          <w:sz w:val="22"/>
          <w:szCs w:val="22"/>
          <w:rtl/>
          <w:lang w:bidi="fa-IR"/>
        </w:rPr>
        <w:t>.</w:t>
      </w:r>
      <w:r w:rsidRPr="00E70D37" w:rsidR="0053283C">
        <w:rPr>
          <w:rFonts w:cs="Trad Al_Khat Deco"/>
          <w:sz w:val="22"/>
          <w:szCs w:val="22"/>
          <w:rtl/>
          <w:lang w:bidi="fa-IR"/>
        </w:rPr>
        <w:t xml:space="preserve"> فأما مجرد المقصورة إذا لم يكن منع فلا يوجد كراهة</w:t>
      </w:r>
      <w:r w:rsidR="0064176B">
        <w:rPr>
          <w:rFonts w:cs="Trad Al_Khat Deco" w:hint="cs"/>
          <w:sz w:val="22"/>
          <w:szCs w:val="22"/>
          <w:rtl/>
          <w:lang w:bidi="fa-IR"/>
        </w:rPr>
        <w:t>.</w:t>
      </w:r>
      <w:r w:rsidRPr="00E70D37" w:rsidR="0053283C">
        <w:rPr>
          <w:rFonts w:cs="Trad Al_Khat Deco"/>
          <w:sz w:val="22"/>
          <w:szCs w:val="22"/>
          <w:rtl/>
          <w:lang w:bidi="fa-IR"/>
        </w:rPr>
        <w:t xml:space="preserve"> </w:t>
      </w:r>
      <w:r w:rsidRPr="0064176B" w:rsidR="0053283C">
        <w:rPr>
          <w:rFonts w:cs="Trad Al_Khat Deco"/>
          <w:color w:val="FF0000"/>
          <w:sz w:val="22"/>
          <w:szCs w:val="22"/>
          <w:rtl/>
          <w:lang w:bidi="fa-IR"/>
        </w:rPr>
        <w:t>وثالثها</w:t>
      </w:r>
      <w:r w:rsidRPr="00E70D37" w:rsidR="00D8012B">
        <w:rPr>
          <w:rFonts w:cs="Trad Al_Khat Deco"/>
          <w:sz w:val="22"/>
          <w:szCs w:val="22"/>
          <w:rtl/>
          <w:lang w:bidi="fa-IR"/>
        </w:rPr>
        <w:t xml:space="preserve"> </w:t>
      </w:r>
      <w:r w:rsidRPr="00E70D37" w:rsidR="0053283C">
        <w:rPr>
          <w:rFonts w:cs="Trad Al_Khat Deco"/>
          <w:sz w:val="22"/>
          <w:szCs w:val="22"/>
          <w:rtl/>
          <w:lang w:bidi="fa-IR"/>
        </w:rPr>
        <w:t>أن المنبر يقطع بعض الصفوف وإنما الصف الأول الواحد المتصل الذي في فناء المنبر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طرفيه مقطوع</w:t>
      </w:r>
      <w:r w:rsidR="0064176B">
        <w:rPr>
          <w:rFonts w:cs="Trad Al_Khat Deco" w:hint="cs"/>
          <w:sz w:val="22"/>
          <w:szCs w:val="22"/>
          <w:rtl/>
          <w:lang w:bidi="fa-IR"/>
        </w:rPr>
        <w:t>.</w:t>
      </w:r>
      <w:r w:rsidRPr="00E70D37" w:rsidR="0053283C">
        <w:rPr>
          <w:rFonts w:cs="Trad Al_Khat Deco"/>
          <w:sz w:val="22"/>
          <w:szCs w:val="22"/>
          <w:rtl/>
          <w:lang w:bidi="fa-IR"/>
        </w:rPr>
        <w:t xml:space="preserve"> وكان الثوري يقول الصف الأول هو الخارج بين يدي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المنبر وهو متجه لأنه متصل ولأن الجالس فيه يقابل الخطيب ويسمع منه ولا يبعد</w:t>
      </w:r>
      <w:r w:rsidRPr="00E70D37" w:rsidR="00D8012B">
        <w:rPr>
          <w:rFonts w:cs="Trad Al_Khat Deco"/>
          <w:sz w:val="22"/>
          <w:szCs w:val="22"/>
          <w:rtl/>
          <w:lang w:bidi="fa-IR"/>
        </w:rPr>
        <w:t xml:space="preserve"> </w:t>
      </w:r>
      <w:r w:rsidRPr="00E70D37" w:rsidR="0053283C">
        <w:rPr>
          <w:rFonts w:cs="Trad Al_Khat Deco"/>
          <w:sz w:val="22"/>
          <w:szCs w:val="22"/>
          <w:rtl/>
          <w:lang w:bidi="fa-IR"/>
        </w:rPr>
        <w:t>أن يقال الأقرب إلى القبلة هو الصف الأول ولا يراعى هذا المعنى وتكره الصلاة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الأسواق والرحاب الخارجة عن المسجد وكان بعض الصحابة يضرب الناس</w:t>
      </w:r>
      <w:r w:rsidRPr="00E70D37" w:rsidR="00D8012B">
        <w:rPr>
          <w:rFonts w:cs="Trad Al_Khat Deco"/>
          <w:sz w:val="22"/>
          <w:szCs w:val="22"/>
          <w:rtl/>
          <w:lang w:bidi="fa-IR"/>
        </w:rPr>
        <w:t xml:space="preserve"> </w:t>
      </w:r>
      <w:r w:rsidRPr="00E70D37" w:rsidR="0053283C">
        <w:rPr>
          <w:rFonts w:cs="Trad Al_Khat Deco"/>
          <w:sz w:val="22"/>
          <w:szCs w:val="22"/>
          <w:rtl/>
          <w:lang w:bidi="fa-IR"/>
        </w:rPr>
        <w:t>ويقيمهم من الرحاب</w:t>
      </w:r>
      <w:r w:rsidR="00801CAF">
        <w:rPr>
          <w:rFonts w:cs="Trad Al_Khat Deco" w:hint="cs"/>
          <w:sz w:val="22"/>
          <w:szCs w:val="22"/>
          <w:rtl/>
          <w:lang w:bidi="fa-IR"/>
        </w:rPr>
        <w:t>.</w:t>
      </w:r>
      <w:r w:rsidRPr="00E70D37" w:rsidR="0053283C">
        <w:rPr>
          <w:rFonts w:cs="Trad Al_Khat Deco"/>
          <w:sz w:val="22"/>
          <w:szCs w:val="22"/>
          <w:rtl/>
          <w:lang w:bidi="fa-IR"/>
        </w:rPr>
        <w:t xml:space="preserve"> </w:t>
      </w:r>
      <w:r w:rsidRPr="00801CAF" w:rsidR="0053283C">
        <w:rPr>
          <w:rFonts w:cs="Trad Al_Khat Deco"/>
          <w:color w:val="FF0000"/>
          <w:sz w:val="22"/>
          <w:szCs w:val="22"/>
          <w:rtl/>
          <w:lang w:bidi="fa-IR"/>
        </w:rPr>
        <w:t>الثامن</w:t>
      </w:r>
      <w:r w:rsidRPr="00E70D37" w:rsidR="0053283C">
        <w:rPr>
          <w:rFonts w:cs="Trad Al_Khat Deco"/>
          <w:sz w:val="22"/>
          <w:szCs w:val="22"/>
          <w:rtl/>
          <w:lang w:bidi="fa-IR"/>
        </w:rPr>
        <w:t xml:space="preserve"> أن يقطع الصلاة عند خروج الإمام ويقطع الكلام أيضا</w:t>
      </w:r>
      <w:r w:rsidRPr="00E70D37" w:rsidR="00D8012B">
        <w:rPr>
          <w:rFonts w:cs="Trad Al_Khat Deco"/>
          <w:sz w:val="22"/>
          <w:szCs w:val="22"/>
          <w:rtl/>
          <w:lang w:bidi="fa-IR"/>
        </w:rPr>
        <w:t xml:space="preserve"> </w:t>
      </w:r>
      <w:r w:rsidRPr="00E70D37" w:rsidR="0053283C">
        <w:rPr>
          <w:rFonts w:cs="Trad Al_Khat Deco"/>
          <w:sz w:val="22"/>
          <w:szCs w:val="22"/>
          <w:rtl/>
          <w:lang w:bidi="fa-IR"/>
        </w:rPr>
        <w:t>بل يشتغل بجواب المؤذن ثم باستماع الخطبة وقد جرت عادة بعض العوام بالسجود</w:t>
      </w:r>
      <w:r w:rsidRPr="00E70D37" w:rsidR="00D8012B">
        <w:rPr>
          <w:rFonts w:cs="Trad Al_Khat Deco"/>
          <w:sz w:val="22"/>
          <w:szCs w:val="22"/>
          <w:rtl/>
          <w:lang w:bidi="fa-IR"/>
        </w:rPr>
        <w:t xml:space="preserve"> </w:t>
      </w:r>
      <w:r w:rsidRPr="00E70D37" w:rsidR="0053283C">
        <w:rPr>
          <w:rFonts w:cs="Trad Al_Khat Deco"/>
          <w:sz w:val="22"/>
          <w:szCs w:val="22"/>
          <w:rtl/>
          <w:lang w:bidi="fa-IR"/>
        </w:rPr>
        <w:t>عند قيام المؤذنين ولم يثبت له أصل في أثر ولا خبر ولكنه إن وافق سجود تلاوة فلا</w:t>
      </w:r>
      <w:r w:rsidRPr="00E70D37" w:rsidR="00D8012B">
        <w:rPr>
          <w:rFonts w:cs="Trad Al_Khat Deco"/>
          <w:sz w:val="22"/>
          <w:szCs w:val="22"/>
          <w:rtl/>
          <w:lang w:bidi="fa-IR"/>
        </w:rPr>
        <w:t xml:space="preserve"> </w:t>
      </w:r>
      <w:r w:rsidRPr="00E70D37" w:rsidR="0053283C">
        <w:rPr>
          <w:rFonts w:cs="Trad Al_Khat Deco"/>
          <w:sz w:val="22"/>
          <w:szCs w:val="22"/>
          <w:rtl/>
          <w:lang w:bidi="fa-IR"/>
        </w:rPr>
        <w:t>بأس بها للدعاء لأنه وقت فاضل ولا يحكم بتحريم هذا السجود فإنه لا سبب</w:t>
      </w:r>
      <w:r w:rsidRPr="00E70D37" w:rsidR="00D8012B">
        <w:rPr>
          <w:rFonts w:cs="Trad Al_Khat Deco"/>
          <w:sz w:val="22"/>
          <w:szCs w:val="22"/>
          <w:rtl/>
          <w:lang w:bidi="fa-IR"/>
        </w:rPr>
        <w:t xml:space="preserve"> </w:t>
      </w:r>
      <w:r w:rsidRPr="00E70D37" w:rsidR="0053283C">
        <w:rPr>
          <w:rFonts w:cs="Trad Al_Khat Deco"/>
          <w:sz w:val="22"/>
          <w:szCs w:val="22"/>
          <w:rtl/>
          <w:lang w:bidi="fa-IR"/>
        </w:rPr>
        <w:t>لتحريمه</w:t>
      </w:r>
      <w:r w:rsidR="00801CAF">
        <w:rPr>
          <w:rFonts w:cs="Trad Al_Khat Deco" w:hint="cs"/>
          <w:sz w:val="22"/>
          <w:szCs w:val="22"/>
          <w:rtl/>
          <w:lang w:bidi="fa-IR"/>
        </w:rPr>
        <w:t>.</w:t>
      </w:r>
      <w:r w:rsidRPr="00E70D37" w:rsidR="0053283C">
        <w:rPr>
          <w:rFonts w:cs="Trad Al_Khat Deco"/>
          <w:sz w:val="22"/>
          <w:szCs w:val="22"/>
          <w:rtl/>
          <w:lang w:bidi="fa-IR"/>
        </w:rPr>
        <w:t xml:space="preserve"> وقد رو</w:t>
      </w:r>
      <w:r w:rsidR="00C802A7">
        <w:rPr>
          <w:rFonts w:cs="Trad Al_Khat Deco" w:hint="cs"/>
          <w:sz w:val="22"/>
          <w:szCs w:val="22"/>
          <w:rtl/>
          <w:lang w:bidi="fa-IR"/>
        </w:rPr>
        <w:t>ى</w:t>
      </w:r>
      <w:r w:rsidRPr="00E70D37" w:rsidR="0053283C">
        <w:rPr>
          <w:rFonts w:cs="Trad Al_Khat Deco"/>
          <w:sz w:val="22"/>
          <w:szCs w:val="22"/>
          <w:rtl/>
          <w:lang w:bidi="fa-IR"/>
        </w:rPr>
        <w:t xml:space="preserve"> عن علي وعثمان رضي الله عنهما أنهما قالا</w:t>
      </w:r>
      <w:r w:rsidR="00801CAF">
        <w:rPr>
          <w:rFonts w:cs="Trad Al_Khat Deco" w:hint="cs"/>
          <w:sz w:val="22"/>
          <w:szCs w:val="22"/>
          <w:rtl/>
          <w:lang w:bidi="fa-IR"/>
        </w:rPr>
        <w:t>:</w:t>
      </w:r>
      <w:r w:rsidRPr="00E70D37" w:rsidR="0053283C">
        <w:rPr>
          <w:rFonts w:cs="Trad Al_Khat Deco"/>
          <w:sz w:val="22"/>
          <w:szCs w:val="22"/>
          <w:rtl/>
          <w:lang w:bidi="fa-IR"/>
        </w:rPr>
        <w:t xml:space="preserve"> من استمع وأنصت</w:t>
      </w:r>
      <w:r w:rsidRPr="00E70D37" w:rsidR="00D8012B">
        <w:rPr>
          <w:rFonts w:cs="Trad Al_Khat Deco"/>
          <w:sz w:val="22"/>
          <w:szCs w:val="22"/>
          <w:rtl/>
          <w:lang w:bidi="fa-IR"/>
        </w:rPr>
        <w:t xml:space="preserve"> </w:t>
      </w:r>
      <w:r w:rsidRPr="00E70D37" w:rsidR="0053283C">
        <w:rPr>
          <w:rFonts w:cs="Trad Al_Khat Deco"/>
          <w:sz w:val="22"/>
          <w:szCs w:val="22"/>
          <w:rtl/>
          <w:lang w:bidi="fa-IR"/>
        </w:rPr>
        <w:t>فله أجران ومن لم يستمع وأنصت فله أجر ومن سمع ولغا فعليه وزران ومن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يستمع ولغا فعليه وزر واحد</w:t>
      </w:r>
      <w:r w:rsidR="00801CAF">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01CAF">
        <w:rPr>
          <w:rFonts w:cs="Trad Al_Khat Deco" w:hint="cs"/>
          <w:sz w:val="22"/>
          <w:szCs w:val="22"/>
          <w:rtl/>
          <w:lang w:bidi="fa-IR"/>
        </w:rPr>
        <w:t>:</w:t>
      </w:r>
      <w:r w:rsidRPr="00E70D37" w:rsidR="00D8012B">
        <w:rPr>
          <w:rFonts w:cs="Trad Al_Khat Deco"/>
          <w:sz w:val="22"/>
          <w:szCs w:val="22"/>
          <w:rtl/>
          <w:lang w:bidi="fa-IR"/>
        </w:rPr>
        <w:t xml:space="preserve"> </w:t>
      </w:r>
      <w:r w:rsidR="00801CAF">
        <w:rPr>
          <w:rFonts w:cs="Trad Al_Khat Deco" w:hint="cs"/>
          <w:sz w:val="22"/>
          <w:szCs w:val="22"/>
          <w:rtl/>
          <w:lang w:bidi="fa-IR"/>
        </w:rPr>
        <w:t>(</w:t>
      </w:r>
      <w:r w:rsidRPr="00E70D37" w:rsidR="0053283C">
        <w:rPr>
          <w:rFonts w:cs="Trad Al_Khat Deco"/>
          <w:sz w:val="22"/>
          <w:szCs w:val="22"/>
          <w:rtl/>
          <w:lang w:bidi="fa-IR"/>
        </w:rPr>
        <w:t>من قال لصاحبه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والإمام يخطب أنصت أو مه فقد لغا ومن لغا والإمام يخطب فلا جمعة له</w:t>
      </w:r>
      <w:r>
        <w:rPr>
          <w:rStyle w:val="FootnoteReference"/>
          <w:rFonts w:cs="Trad Al_Khat Deco"/>
          <w:b/>
          <w:bCs/>
          <w:color w:val="FF0000"/>
          <w:sz w:val="22"/>
          <w:szCs w:val="22"/>
          <w:u w:val="single"/>
          <w:rtl/>
        </w:rPr>
        <w:footnoteReference w:id="548"/>
      </w:r>
      <w:r w:rsidR="00801CAF">
        <w:rPr>
          <w:rFonts w:cs="Trad Al_Khat Deco" w:hint="cs"/>
          <w:sz w:val="22"/>
          <w:szCs w:val="22"/>
          <w:rtl/>
          <w:lang w:bidi="fa-IR"/>
        </w:rPr>
        <w:t>)</w:t>
      </w:r>
      <w:r w:rsidRPr="00E70D37" w:rsidR="0053283C">
        <w:rPr>
          <w:rFonts w:cs="Trad Al_Khat Deco"/>
          <w:sz w:val="22"/>
          <w:szCs w:val="22"/>
          <w:rtl/>
          <w:lang w:bidi="fa-IR"/>
        </w:rPr>
        <w:t xml:space="preserve"> وهذا يدل</w:t>
      </w:r>
      <w:r w:rsidR="00801CAF">
        <w:rPr>
          <w:rFonts w:cs="Trad Al_Khat Deco" w:hint="cs"/>
          <w:sz w:val="22"/>
          <w:szCs w:val="22"/>
          <w:rtl/>
          <w:lang w:bidi="fa-IR"/>
        </w:rPr>
        <w:t>ّ</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w:t>
      </w:r>
      <w:r w:rsidRPr="00E70D37" w:rsidR="00D8012B">
        <w:rPr>
          <w:rFonts w:cs="Trad Al_Khat Deco"/>
          <w:sz w:val="22"/>
          <w:szCs w:val="22"/>
          <w:rtl/>
          <w:lang w:bidi="fa-IR"/>
        </w:rPr>
        <w:t xml:space="preserve"> </w:t>
      </w:r>
      <w:r w:rsidRPr="00E70D37" w:rsidR="0053283C">
        <w:rPr>
          <w:rFonts w:cs="Trad Al_Khat Deco"/>
          <w:sz w:val="22"/>
          <w:szCs w:val="22"/>
          <w:rtl/>
          <w:lang w:bidi="fa-IR"/>
        </w:rPr>
        <w:t>الإسكات ينبغي أن يكون بإشارة أو رمي حصاة لا بالنطق وفي حديث أبي ذر</w:t>
      </w:r>
      <w:r w:rsidR="00801CAF">
        <w:rPr>
          <w:rFonts w:cs="Trad Al_Khat Deco" w:hint="cs"/>
          <w:sz w:val="22"/>
          <w:szCs w:val="22"/>
          <w:rtl/>
          <w:lang w:bidi="fa-IR"/>
        </w:rPr>
        <w:t>ّ</w:t>
      </w:r>
      <w:r w:rsidRPr="00E70D37" w:rsidR="0053283C">
        <w:rPr>
          <w:rFonts w:cs="Trad Al_Khat Deco"/>
          <w:sz w:val="22"/>
          <w:szCs w:val="22"/>
          <w:rtl/>
          <w:lang w:bidi="fa-IR"/>
        </w:rPr>
        <w:t xml:space="preserve"> أنه</w:t>
      </w:r>
      <w:r w:rsidRPr="00E70D37" w:rsidR="00D8012B">
        <w:rPr>
          <w:rFonts w:cs="Trad Al_Khat Deco"/>
          <w:sz w:val="22"/>
          <w:szCs w:val="22"/>
          <w:rtl/>
          <w:lang w:bidi="fa-IR"/>
        </w:rPr>
        <w:t xml:space="preserve"> </w:t>
      </w:r>
      <w:r w:rsidRPr="00E70D37" w:rsidR="0053283C">
        <w:rPr>
          <w:rFonts w:cs="Trad Al_Khat Deco"/>
          <w:sz w:val="22"/>
          <w:szCs w:val="22"/>
          <w:rtl/>
          <w:lang w:bidi="fa-IR"/>
        </w:rPr>
        <w:t>لما سأل أبيا والنبي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يخطب فقال</w:t>
      </w:r>
      <w:r w:rsidR="00801CAF">
        <w:rPr>
          <w:rFonts w:cs="Trad Al_Khat Deco" w:hint="cs"/>
          <w:sz w:val="22"/>
          <w:szCs w:val="22"/>
          <w:rtl/>
          <w:lang w:bidi="fa-IR"/>
        </w:rPr>
        <w:t>:</w:t>
      </w:r>
      <w:r w:rsidRPr="00E70D37" w:rsidR="0053283C">
        <w:rPr>
          <w:rFonts w:cs="Trad Al_Khat Deco"/>
          <w:sz w:val="22"/>
          <w:szCs w:val="22"/>
          <w:rtl/>
          <w:lang w:bidi="fa-IR"/>
        </w:rPr>
        <w:t xml:space="preserve"> متى أنزلت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السورة</w:t>
      </w:r>
      <w:r w:rsidR="00801CAF">
        <w:rPr>
          <w:rFonts w:cs="Trad Al_Khat Deco" w:hint="cs"/>
          <w:sz w:val="22"/>
          <w:szCs w:val="22"/>
          <w:rtl/>
          <w:lang w:bidi="fa-IR"/>
        </w:rPr>
        <w:t>؟</w:t>
      </w:r>
      <w:r w:rsidRPr="00E70D37" w:rsidR="0053283C">
        <w:rPr>
          <w:rFonts w:cs="Trad Al_Khat Deco"/>
          <w:sz w:val="22"/>
          <w:szCs w:val="22"/>
          <w:rtl/>
          <w:lang w:bidi="fa-IR"/>
        </w:rPr>
        <w:t xml:space="preserve"> فأومأ إليه أن أسكت فلما نزل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 له أبي</w:t>
      </w:r>
      <w:r w:rsidR="00801CAF">
        <w:rPr>
          <w:rFonts w:cs="Trad Al_Khat Deco" w:hint="cs"/>
          <w:sz w:val="22"/>
          <w:szCs w:val="22"/>
          <w:rtl/>
          <w:lang w:bidi="fa-IR"/>
        </w:rPr>
        <w:t>:</w:t>
      </w:r>
      <w:r w:rsidRPr="00E70D37" w:rsidR="0053283C">
        <w:rPr>
          <w:rFonts w:cs="Trad Al_Khat Deco"/>
          <w:sz w:val="22"/>
          <w:szCs w:val="22"/>
          <w:rtl/>
          <w:lang w:bidi="fa-IR"/>
        </w:rPr>
        <w:t xml:space="preserve"> اذهب فلا جمعة لك</w:t>
      </w:r>
      <w:r w:rsidR="00801CAF">
        <w:rPr>
          <w:rFonts w:cs="Trad Al_Khat Deco" w:hint="cs"/>
          <w:sz w:val="22"/>
          <w:szCs w:val="22"/>
          <w:rtl/>
          <w:lang w:bidi="fa-IR"/>
        </w:rPr>
        <w:t>؟</w:t>
      </w:r>
      <w:r w:rsidRPr="00E70D37" w:rsidR="0053283C">
        <w:rPr>
          <w:rFonts w:cs="Trad Al_Khat Deco"/>
          <w:sz w:val="22"/>
          <w:szCs w:val="22"/>
          <w:rtl/>
          <w:lang w:bidi="fa-IR"/>
        </w:rPr>
        <w:t xml:space="preserve"> فشكاه أبو ذر إلى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فقال</w:t>
      </w:r>
      <w:r w:rsidR="00801CAF">
        <w:rPr>
          <w:rFonts w:cs="Trad Al_Khat Deco" w:hint="cs"/>
          <w:sz w:val="22"/>
          <w:szCs w:val="22"/>
          <w:rtl/>
          <w:lang w:bidi="fa-IR"/>
        </w:rPr>
        <w:t>:</w:t>
      </w:r>
      <w:r w:rsidRPr="00E70D37" w:rsidR="0053283C">
        <w:rPr>
          <w:rFonts w:cs="Trad Al_Khat Deco"/>
          <w:sz w:val="22"/>
          <w:szCs w:val="22"/>
          <w:rtl/>
          <w:lang w:bidi="fa-IR"/>
        </w:rPr>
        <w:t xml:space="preserve"> </w:t>
      </w:r>
      <w:r w:rsidR="00801CAF">
        <w:rPr>
          <w:rFonts w:cs="Trad Al_Khat Deco" w:hint="cs"/>
          <w:sz w:val="22"/>
          <w:szCs w:val="22"/>
          <w:rtl/>
          <w:lang w:bidi="fa-IR"/>
        </w:rPr>
        <w:t>(</w:t>
      </w:r>
      <w:r w:rsidRPr="00E70D37" w:rsidR="0053283C">
        <w:rPr>
          <w:rFonts w:cs="Trad Al_Khat Deco"/>
          <w:sz w:val="22"/>
          <w:szCs w:val="22"/>
          <w:rtl/>
          <w:lang w:bidi="fa-IR"/>
        </w:rPr>
        <w:t>صدق أبي</w:t>
      </w:r>
      <w:r w:rsidR="00801CAF">
        <w:rPr>
          <w:rFonts w:cs="Trad Al_Khat Deco" w:hint="cs"/>
          <w:sz w:val="22"/>
          <w:szCs w:val="22"/>
          <w:rtl/>
          <w:lang w:bidi="fa-IR"/>
        </w:rPr>
        <w:t>ّ</w:t>
      </w:r>
      <w:r>
        <w:rPr>
          <w:rStyle w:val="FootnoteReference"/>
          <w:rFonts w:cs="Trad Al_Khat Deco"/>
          <w:b/>
          <w:bCs/>
          <w:color w:val="FF0000"/>
          <w:sz w:val="22"/>
          <w:szCs w:val="22"/>
          <w:u w:val="single"/>
          <w:rtl/>
        </w:rPr>
        <w:footnoteReference w:id="549"/>
      </w:r>
      <w:r w:rsidR="00801CAF">
        <w:rPr>
          <w:rFonts w:cs="Trad Al_Khat Deco" w:hint="cs"/>
          <w:sz w:val="22"/>
          <w:szCs w:val="22"/>
          <w:rtl/>
          <w:lang w:bidi="fa-IR"/>
        </w:rPr>
        <w:t>)</w:t>
      </w:r>
      <w:r w:rsidRPr="00E70D37" w:rsidR="0053283C">
        <w:rPr>
          <w:rFonts w:cs="Trad Al_Khat Deco"/>
          <w:sz w:val="22"/>
          <w:szCs w:val="22"/>
          <w:rtl/>
          <w:lang w:bidi="fa-IR"/>
        </w:rPr>
        <w:t xml:space="preserve"> وإن كان بعيدا من الإمام فلا ينبغي أن يتكلم في العلم وغيره بل يسكت لأن</w:t>
      </w:r>
      <w:r w:rsidRPr="00E70D37" w:rsidR="00D8012B">
        <w:rPr>
          <w:rFonts w:cs="Trad Al_Khat Deco"/>
          <w:sz w:val="22"/>
          <w:szCs w:val="22"/>
          <w:rtl/>
          <w:lang w:bidi="fa-IR"/>
        </w:rPr>
        <w:t xml:space="preserve"> </w:t>
      </w:r>
      <w:r w:rsidRPr="00E70D37" w:rsidR="0053283C">
        <w:rPr>
          <w:rFonts w:cs="Trad Al_Khat Deco"/>
          <w:sz w:val="22"/>
          <w:szCs w:val="22"/>
          <w:rtl/>
          <w:lang w:bidi="fa-IR"/>
        </w:rPr>
        <w:t>كل ذلك يتسلل ويفضي إلى هينمة حتى ينتهي إلى المستمعين ولا يجلس في حلقة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يتكلم فمن عجز عن الاستماع بالبعد فلينصت فهو المستحب </w:t>
      </w:r>
      <w:r w:rsidRPr="00084044" w:rsidR="0053283C">
        <w:rPr>
          <w:rFonts w:cs="Trad Al_Khat Deco"/>
          <w:sz w:val="22"/>
          <w:szCs w:val="22"/>
          <w:rtl/>
          <w:lang w:bidi="fa-IR"/>
        </w:rPr>
        <w:t>وإذا كان تكره</w:t>
      </w:r>
      <w:r w:rsidRPr="00084044" w:rsidR="00D8012B">
        <w:rPr>
          <w:rFonts w:cs="Trad Al_Khat Deco"/>
          <w:sz w:val="22"/>
          <w:szCs w:val="22"/>
          <w:rtl/>
          <w:lang w:bidi="fa-IR"/>
        </w:rPr>
        <w:t xml:space="preserve"> </w:t>
      </w:r>
      <w:r w:rsidRPr="00084044" w:rsidR="0053283C">
        <w:rPr>
          <w:rFonts w:cs="Trad Al_Khat Deco"/>
          <w:sz w:val="22"/>
          <w:szCs w:val="22"/>
          <w:rtl/>
          <w:lang w:bidi="fa-IR"/>
        </w:rPr>
        <w:t>الصلاة في وقت خطبة الإمام فالكلام أولى بالكراهية</w:t>
      </w:r>
      <w:r w:rsidR="00801CAF">
        <w:rPr>
          <w:rFonts w:cs="Trad Al_Khat Deco" w:hint="cs"/>
          <w:sz w:val="22"/>
          <w:szCs w:val="22"/>
          <w:rtl/>
          <w:lang w:bidi="fa-IR"/>
        </w:rPr>
        <w:t>.</w:t>
      </w:r>
      <w:r w:rsidRPr="00E70D37" w:rsidR="0053283C">
        <w:rPr>
          <w:rFonts w:cs="Trad Al_Khat Deco"/>
          <w:sz w:val="22"/>
          <w:szCs w:val="22"/>
          <w:rtl/>
          <w:lang w:bidi="fa-IR"/>
        </w:rPr>
        <w:t xml:space="preserve"> وقال علي كرم الله وجهه</w:t>
      </w:r>
      <w:r w:rsidR="0026261A">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تكره الصلاة في أربع ساعات بعد الفجر وبعد العصر </w:t>
      </w:r>
      <w:r w:rsidRPr="00D66B28" w:rsidR="0053283C">
        <w:rPr>
          <w:rFonts w:cs="Trad Al_Khat Deco"/>
          <w:sz w:val="22"/>
          <w:szCs w:val="22"/>
          <w:rtl/>
          <w:lang w:bidi="fa-IR"/>
        </w:rPr>
        <w:t>ونصف النهار</w:t>
      </w:r>
      <w:r w:rsidRPr="00E70D37" w:rsidR="0053283C">
        <w:rPr>
          <w:rFonts w:cs="Trad Al_Khat Deco"/>
          <w:sz w:val="22"/>
          <w:szCs w:val="22"/>
          <w:rtl/>
          <w:lang w:bidi="fa-IR"/>
        </w:rPr>
        <w:t xml:space="preserve"> والصلاة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والإمام يخطب</w:t>
      </w:r>
      <w:r w:rsidR="00D66B28">
        <w:rPr>
          <w:rFonts w:cs="Trad Al_Khat Deco" w:hint="cs"/>
          <w:sz w:val="22"/>
          <w:szCs w:val="22"/>
          <w:rtl/>
          <w:lang w:bidi="fa-IR"/>
        </w:rPr>
        <w:t>.</w:t>
      </w:r>
      <w:r w:rsidRPr="00E70D37" w:rsidR="0053283C">
        <w:rPr>
          <w:rFonts w:cs="Trad Al_Khat Deco"/>
          <w:sz w:val="22"/>
          <w:szCs w:val="22"/>
          <w:rtl/>
          <w:lang w:bidi="fa-IR"/>
        </w:rPr>
        <w:t xml:space="preserve"> </w:t>
      </w:r>
      <w:r w:rsidRPr="0026261A" w:rsidR="0053283C">
        <w:rPr>
          <w:rFonts w:cs="Trad Al_Khat Deco"/>
          <w:color w:val="FF0000"/>
          <w:sz w:val="22"/>
          <w:szCs w:val="22"/>
          <w:rtl/>
          <w:lang w:bidi="fa-IR"/>
        </w:rPr>
        <w:t>التاسع</w:t>
      </w:r>
      <w:r w:rsidRPr="00E70D37" w:rsidR="0053283C">
        <w:rPr>
          <w:rFonts w:cs="Trad Al_Khat Deco"/>
          <w:sz w:val="22"/>
          <w:szCs w:val="22"/>
          <w:rtl/>
          <w:lang w:bidi="fa-IR"/>
        </w:rPr>
        <w:t xml:space="preserve"> أن يراعى في قدوة الجمعة ما ذكرناه في غيرها فإذا سمع قراءة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الإمام لم يقرأ سوى الفاتحة </w:t>
      </w:r>
      <w:r w:rsidRPr="00084044" w:rsidR="0053283C">
        <w:rPr>
          <w:rFonts w:cs="Trad Al_Khat Deco"/>
          <w:sz w:val="22"/>
          <w:szCs w:val="22"/>
          <w:rtl/>
          <w:lang w:bidi="fa-IR"/>
        </w:rPr>
        <w:t>فإذا فرغ من الجمعة قرأ الحمد لله سبع مرات قبل أن</w:t>
      </w:r>
      <w:r w:rsidRPr="00084044" w:rsidR="00D8012B">
        <w:rPr>
          <w:rFonts w:cs="Trad Al_Khat Deco"/>
          <w:sz w:val="22"/>
          <w:szCs w:val="22"/>
          <w:rtl/>
          <w:lang w:bidi="fa-IR"/>
        </w:rPr>
        <w:t xml:space="preserve"> </w:t>
      </w:r>
      <w:r w:rsidRPr="00084044" w:rsidR="0053283C">
        <w:rPr>
          <w:rFonts w:cs="Trad Al_Khat Deco"/>
          <w:sz w:val="22"/>
          <w:szCs w:val="22"/>
          <w:rtl/>
          <w:lang w:bidi="fa-IR"/>
        </w:rPr>
        <w:t>يتكلم</w:t>
      </w:r>
      <w:r w:rsidRPr="00E70D37" w:rsidR="0053283C">
        <w:rPr>
          <w:rFonts w:cs="Trad Al_Khat Deco"/>
          <w:sz w:val="22"/>
          <w:szCs w:val="22"/>
          <w:rtl/>
          <w:lang w:bidi="fa-IR"/>
        </w:rPr>
        <w:t xml:space="preserve"> </w:t>
      </w:r>
      <w:r w:rsidRPr="00084044" w:rsidR="0053283C">
        <w:rPr>
          <w:rFonts w:cs="Trad Al_Khat Deco"/>
          <w:sz w:val="22"/>
          <w:szCs w:val="22"/>
          <w:rtl/>
          <w:lang w:bidi="fa-IR"/>
        </w:rPr>
        <w:t>وقل هو الله أحد والمعوذتين سبعا سبعا</w:t>
      </w:r>
      <w:r w:rsidRPr="00E70D37" w:rsidR="0053283C">
        <w:rPr>
          <w:rFonts w:cs="Trad Al_Khat Deco"/>
          <w:sz w:val="22"/>
          <w:szCs w:val="22"/>
          <w:rtl/>
          <w:lang w:bidi="fa-IR"/>
        </w:rPr>
        <w:t xml:space="preserve"> وروى بعض السلف</w:t>
      </w:r>
      <w:r w:rsidR="0026261A">
        <w:rPr>
          <w:rFonts w:cs="Trad Al_Khat Deco" w:hint="cs"/>
          <w:sz w:val="22"/>
          <w:szCs w:val="22"/>
          <w:rtl/>
          <w:lang w:bidi="fa-IR"/>
        </w:rPr>
        <w:t>:</w:t>
      </w:r>
      <w:r w:rsidRPr="00E70D37" w:rsidR="0053283C">
        <w:rPr>
          <w:rFonts w:cs="Trad Al_Khat Deco"/>
          <w:sz w:val="22"/>
          <w:szCs w:val="22"/>
          <w:rtl/>
          <w:lang w:bidi="fa-IR"/>
        </w:rPr>
        <w:t xml:space="preserve"> أن من فعله</w:t>
      </w:r>
      <w:r w:rsidRPr="00E70D37" w:rsidR="00D8012B">
        <w:rPr>
          <w:rFonts w:cs="Trad Al_Khat Deco"/>
          <w:sz w:val="22"/>
          <w:szCs w:val="22"/>
          <w:rtl/>
          <w:lang w:bidi="fa-IR"/>
        </w:rPr>
        <w:t xml:space="preserve"> </w:t>
      </w:r>
      <w:r w:rsidRPr="00E70D37" w:rsidR="0053283C">
        <w:rPr>
          <w:rFonts w:cs="Trad Al_Khat Deco"/>
          <w:sz w:val="22"/>
          <w:szCs w:val="22"/>
          <w:rtl/>
          <w:lang w:bidi="fa-IR"/>
        </w:rPr>
        <w:t>عصم من الجمعة إلى الجمعة وكان حرزا له من الشيطان ويستحب أن يقول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w:t>
      </w:r>
      <w:r w:rsidR="0026261A">
        <w:rPr>
          <w:rFonts w:cs="Trad Al_Khat Deco" w:hint="cs"/>
          <w:sz w:val="22"/>
          <w:szCs w:val="22"/>
          <w:rtl/>
          <w:lang w:bidi="fa-IR"/>
        </w:rPr>
        <w:t>:</w:t>
      </w:r>
      <w:r w:rsidRPr="00E70D37" w:rsidR="0053283C">
        <w:rPr>
          <w:rFonts w:cs="Trad Al_Khat Deco"/>
          <w:sz w:val="22"/>
          <w:szCs w:val="22"/>
          <w:rtl/>
          <w:lang w:bidi="fa-IR"/>
        </w:rPr>
        <w:t xml:space="preserve"> </w:t>
      </w:r>
      <w:r w:rsidRPr="00084044" w:rsidR="0053283C">
        <w:rPr>
          <w:rFonts w:cs="Trad Al_Khat Deco"/>
          <w:sz w:val="22"/>
          <w:szCs w:val="22"/>
          <w:rtl/>
          <w:lang w:bidi="fa-IR"/>
        </w:rPr>
        <w:t>اللهم يا غني يا حميد يا مبدىء يا معيد يا رحيم يا ودود أغنني بحلالك عن</w:t>
      </w:r>
      <w:r w:rsidRPr="00084044" w:rsidR="00D8012B">
        <w:rPr>
          <w:rFonts w:cs="Trad Al_Khat Deco"/>
          <w:sz w:val="22"/>
          <w:szCs w:val="22"/>
          <w:rtl/>
          <w:lang w:bidi="fa-IR"/>
        </w:rPr>
        <w:t xml:space="preserve"> </w:t>
      </w:r>
      <w:r w:rsidRPr="00084044" w:rsidR="0053283C">
        <w:rPr>
          <w:rFonts w:cs="Trad Al_Khat Deco"/>
          <w:sz w:val="22"/>
          <w:szCs w:val="22"/>
          <w:rtl/>
          <w:lang w:bidi="fa-IR"/>
        </w:rPr>
        <w:t>حرامك وبفضلك عمن سواك</w:t>
      </w:r>
      <w:r w:rsidR="0026261A">
        <w:rPr>
          <w:rFonts w:cs="Trad Al_Khat Deco" w:hint="cs"/>
          <w:sz w:val="22"/>
          <w:szCs w:val="22"/>
          <w:rtl/>
          <w:lang w:bidi="fa-IR"/>
        </w:rPr>
        <w:t>.</w:t>
      </w:r>
      <w:r w:rsidRPr="00E70D37" w:rsidR="0053283C">
        <w:rPr>
          <w:rFonts w:cs="Trad Al_Khat Deco"/>
          <w:sz w:val="22"/>
          <w:szCs w:val="22"/>
          <w:rtl/>
          <w:lang w:bidi="fa-IR"/>
        </w:rPr>
        <w:t xml:space="preserve"> يقال من داوم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هذا الدعاء أغناه الله سبحانه عن</w:t>
      </w:r>
      <w:r w:rsidRPr="00E70D37" w:rsidR="00D8012B">
        <w:rPr>
          <w:rFonts w:cs="Trad Al_Khat Deco"/>
          <w:sz w:val="22"/>
          <w:szCs w:val="22"/>
          <w:rtl/>
          <w:lang w:bidi="fa-IR"/>
        </w:rPr>
        <w:t xml:space="preserve"> </w:t>
      </w:r>
      <w:r w:rsidRPr="00E70D37" w:rsidR="0053283C">
        <w:rPr>
          <w:rFonts w:cs="Trad Al_Khat Deco"/>
          <w:sz w:val="22"/>
          <w:szCs w:val="22"/>
          <w:rtl/>
          <w:lang w:bidi="fa-IR"/>
        </w:rPr>
        <w:t>خلقه ورزقه من حيث لا يحتسب ثم يصلي بعد الجمعة ست ركعات</w:t>
      </w:r>
      <w:r w:rsidR="0026261A">
        <w:rPr>
          <w:rFonts w:cs="Trad Al_Khat Deco" w:hint="cs"/>
          <w:sz w:val="22"/>
          <w:szCs w:val="22"/>
          <w:rtl/>
          <w:lang w:bidi="fa-IR"/>
        </w:rPr>
        <w:t>.</w:t>
      </w:r>
      <w:r w:rsidRPr="00E70D37" w:rsidR="0053283C">
        <w:rPr>
          <w:rFonts w:cs="Trad Al_Khat Deco"/>
          <w:sz w:val="22"/>
          <w:szCs w:val="22"/>
          <w:rtl/>
          <w:lang w:bidi="fa-IR"/>
        </w:rPr>
        <w:t xml:space="preserve"> فقد روى ابن</w:t>
      </w:r>
      <w:r w:rsidRPr="00E70D37" w:rsidR="00D8012B">
        <w:rPr>
          <w:rFonts w:cs="Trad Al_Khat Deco"/>
          <w:sz w:val="22"/>
          <w:szCs w:val="22"/>
          <w:rtl/>
          <w:lang w:bidi="fa-IR"/>
        </w:rPr>
        <w:t xml:space="preserve"> </w:t>
      </w:r>
      <w:r w:rsidRPr="00E70D37" w:rsidR="0053283C">
        <w:rPr>
          <w:rFonts w:cs="Trad Al_Khat Deco"/>
          <w:sz w:val="22"/>
          <w:szCs w:val="22"/>
          <w:rtl/>
          <w:lang w:bidi="fa-IR"/>
        </w:rPr>
        <w:t>عمر رضي الله عنهما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كان يصلي بعد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ركعتين</w:t>
      </w:r>
      <w:r>
        <w:rPr>
          <w:rStyle w:val="FootnoteReference"/>
          <w:rFonts w:cs="Trad Al_Khat Deco"/>
          <w:b/>
          <w:bCs/>
          <w:color w:val="FF0000"/>
          <w:sz w:val="22"/>
          <w:szCs w:val="22"/>
          <w:u w:val="single"/>
          <w:rtl/>
        </w:rPr>
        <w:footnoteReference w:id="550"/>
      </w:r>
      <w:r w:rsidR="002749CE">
        <w:rPr>
          <w:rFonts w:cs="Trad Al_Khat Deco" w:hint="cs"/>
          <w:sz w:val="22"/>
          <w:szCs w:val="22"/>
          <w:rtl/>
          <w:lang w:bidi="fa-IR"/>
        </w:rPr>
        <w:t>،</w:t>
      </w:r>
      <w:r w:rsidRPr="00E70D37" w:rsidR="0053283C">
        <w:rPr>
          <w:rFonts w:cs="Trad Al_Khat Deco"/>
          <w:sz w:val="22"/>
          <w:szCs w:val="22"/>
          <w:rtl/>
          <w:lang w:bidi="fa-IR"/>
        </w:rPr>
        <w:t xml:space="preserve"> وروى أبو هريرة أربعا</w:t>
      </w:r>
      <w:r>
        <w:rPr>
          <w:rStyle w:val="FootnoteReference"/>
          <w:rFonts w:cs="Trad Al_Khat Deco"/>
          <w:b/>
          <w:bCs/>
          <w:color w:val="FF0000"/>
          <w:sz w:val="22"/>
          <w:szCs w:val="22"/>
          <w:u w:val="single"/>
          <w:rtl/>
        </w:rPr>
        <w:footnoteReference w:id="551"/>
      </w:r>
      <w:r w:rsidR="002749CE">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وروى علي وعبد الله ابن عباس رضي الله عنهم ستا</w:t>
      </w:r>
      <w:r>
        <w:rPr>
          <w:rStyle w:val="FootnoteReference"/>
          <w:rFonts w:cs="Trad Al_Khat Deco"/>
          <w:b/>
          <w:bCs/>
          <w:color w:val="FF0000"/>
          <w:sz w:val="22"/>
          <w:szCs w:val="22"/>
          <w:u w:val="single"/>
          <w:rtl/>
        </w:rPr>
        <w:footnoteReference w:id="552"/>
      </w:r>
      <w:r w:rsidRPr="00E70D37" w:rsidR="00D8012B">
        <w:rPr>
          <w:rFonts w:cs="Trad Al_Khat Deco"/>
          <w:sz w:val="22"/>
          <w:szCs w:val="22"/>
          <w:rtl/>
          <w:lang w:bidi="fa-IR"/>
        </w:rPr>
        <w:t xml:space="preserve"> </w:t>
      </w:r>
      <w:r w:rsidRPr="00E70D37" w:rsidR="0053283C">
        <w:rPr>
          <w:rFonts w:cs="Trad Al_Khat Deco"/>
          <w:sz w:val="22"/>
          <w:szCs w:val="22"/>
          <w:rtl/>
          <w:lang w:bidi="fa-IR"/>
        </w:rPr>
        <w:t>والكل صحيح في أحوال مختلفة والأكمل أفضل</w:t>
      </w:r>
      <w:r w:rsidR="002749CE">
        <w:rPr>
          <w:rFonts w:cs="Trad Al_Khat Deco" w:hint="cs"/>
          <w:sz w:val="22"/>
          <w:szCs w:val="22"/>
          <w:rtl/>
          <w:lang w:bidi="fa-IR"/>
        </w:rPr>
        <w:t xml:space="preserve">. </w:t>
      </w:r>
      <w:r w:rsidRPr="002749CE" w:rsidR="0053283C">
        <w:rPr>
          <w:rFonts w:cs="Trad Al_Khat Deco"/>
          <w:color w:val="FF0000"/>
          <w:sz w:val="22"/>
          <w:szCs w:val="22"/>
          <w:rtl/>
          <w:lang w:bidi="fa-IR"/>
        </w:rPr>
        <w:t>العاشر</w:t>
      </w:r>
      <w:r w:rsidRPr="00E70D37" w:rsidR="0053283C">
        <w:rPr>
          <w:rFonts w:cs="Trad Al_Khat Deco"/>
          <w:sz w:val="22"/>
          <w:szCs w:val="22"/>
          <w:rtl/>
          <w:lang w:bidi="fa-IR"/>
        </w:rPr>
        <w:t xml:space="preserve"> أن يلازم المسجد حتى يصلي العصر فإن أقام إلى المغرب فهو الأفضل يقال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العصر في الجامع كان له ثواب الحج ومن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المغرب فله ثواب حجة</w:t>
      </w:r>
      <w:r w:rsidRPr="00E70D37" w:rsidR="00D8012B">
        <w:rPr>
          <w:rFonts w:cs="Trad Al_Khat Deco"/>
          <w:sz w:val="22"/>
          <w:szCs w:val="22"/>
          <w:rtl/>
          <w:lang w:bidi="fa-IR"/>
        </w:rPr>
        <w:t xml:space="preserve"> </w:t>
      </w:r>
      <w:r w:rsidRPr="00E70D37" w:rsidR="0053283C">
        <w:rPr>
          <w:rFonts w:cs="Trad Al_Khat Deco"/>
          <w:sz w:val="22"/>
          <w:szCs w:val="22"/>
          <w:rtl/>
          <w:lang w:bidi="fa-IR"/>
        </w:rPr>
        <w:t>وعمرة فإن لم يأمن التصبع ودخول الآفة عليه من نظر الخلق إلى اعتكافه أو خاف</w:t>
      </w:r>
      <w:r w:rsidRPr="00E70D37" w:rsidR="00D8012B">
        <w:rPr>
          <w:rFonts w:cs="Trad Al_Khat Deco"/>
          <w:sz w:val="22"/>
          <w:szCs w:val="22"/>
          <w:rtl/>
          <w:lang w:bidi="fa-IR"/>
        </w:rPr>
        <w:t xml:space="preserve"> </w:t>
      </w:r>
      <w:r w:rsidRPr="00E70D37" w:rsidR="0053283C">
        <w:rPr>
          <w:rFonts w:cs="Trad Al_Khat Deco"/>
          <w:sz w:val="22"/>
          <w:szCs w:val="22"/>
          <w:rtl/>
          <w:lang w:bidi="fa-IR"/>
        </w:rPr>
        <w:t>الخوض فيما لا يعني فالأفضل أن يرجع إلى بيته ذاكرا الله عز وجل مفكرا في آلائه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شاكر الله تعالى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توفيقه خائفا من تقصيره مراقبا لقلبه ولسانه إلى غروب</w:t>
      </w:r>
      <w:r w:rsidRPr="00E70D37" w:rsidR="00D8012B">
        <w:rPr>
          <w:rFonts w:cs="Trad Al_Khat Deco"/>
          <w:sz w:val="22"/>
          <w:szCs w:val="22"/>
          <w:rtl/>
          <w:lang w:bidi="fa-IR"/>
        </w:rPr>
        <w:t xml:space="preserve"> </w:t>
      </w:r>
      <w:r w:rsidRPr="00E70D37" w:rsidR="0053283C">
        <w:rPr>
          <w:rFonts w:cs="Trad Al_Khat Deco"/>
          <w:sz w:val="22"/>
          <w:szCs w:val="22"/>
          <w:rtl/>
          <w:lang w:bidi="fa-IR"/>
        </w:rPr>
        <w:t>الشمس حتى لا تفوته الساعة الشريفة ولا ينبغي أن يتكلم في الجامع وغيره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المساجد بحديث الدنيا</w:t>
      </w:r>
      <w:r w:rsidR="002749CE">
        <w:rPr>
          <w:rFonts w:cs="Trad Al_Khat Deco" w:hint="cs"/>
          <w:sz w:val="22"/>
          <w:szCs w:val="22"/>
          <w:rtl/>
          <w:lang w:bidi="fa-IR"/>
        </w:rPr>
        <w:t>.</w:t>
      </w:r>
      <w:r w:rsidRPr="00E70D37" w:rsidR="0053283C">
        <w:rPr>
          <w:rFonts w:cs="Trad Al_Khat Deco"/>
          <w:sz w:val="22"/>
          <w:szCs w:val="22"/>
          <w:rtl/>
          <w:lang w:bidi="fa-IR"/>
        </w:rPr>
        <w:t xml:space="preserve">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D6959" w:rsidR="00ED6959">
        <w:rPr>
          <w:rFonts w:cs="Trad Al_Khat Deco" w:hint="cs"/>
          <w:sz w:val="22"/>
          <w:szCs w:val="22"/>
          <w:rtl/>
        </w:rPr>
        <w:t>:</w:t>
      </w:r>
      <w:r w:rsidRPr="00E70D37" w:rsidR="00D8012B">
        <w:rPr>
          <w:rFonts w:cs="Trad Al_Khat Deco"/>
          <w:sz w:val="22"/>
          <w:szCs w:val="22"/>
          <w:rtl/>
          <w:lang w:bidi="fa-IR"/>
        </w:rPr>
        <w:t xml:space="preserve"> </w:t>
      </w:r>
      <w:r w:rsidR="00ED6959">
        <w:rPr>
          <w:rFonts w:cs="Trad Al_Khat Deco" w:hint="cs"/>
          <w:sz w:val="22"/>
          <w:szCs w:val="22"/>
          <w:rtl/>
          <w:lang w:bidi="fa-IR"/>
        </w:rPr>
        <w:t>(</w:t>
      </w:r>
      <w:r w:rsidRPr="00E70D37" w:rsidR="0053283C">
        <w:rPr>
          <w:rFonts w:cs="Trad Al_Khat Deco"/>
          <w:sz w:val="22"/>
          <w:szCs w:val="22"/>
          <w:rtl/>
          <w:lang w:bidi="fa-IR"/>
        </w:rPr>
        <w:t xml:space="preserve">يأتي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الناس زمان</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حديثهم في مساجدهم أمر دنياهم ليس لله تعالى فيهم حاجة فلا تجالسوهم</w:t>
      </w:r>
      <w:r>
        <w:rPr>
          <w:rStyle w:val="FootnoteReference"/>
          <w:rFonts w:cs="Trad Al_Khat Deco"/>
          <w:b/>
          <w:bCs/>
          <w:color w:val="FF0000"/>
          <w:sz w:val="22"/>
          <w:szCs w:val="22"/>
          <w:u w:val="single"/>
          <w:rtl/>
        </w:rPr>
        <w:footnoteReference w:id="553"/>
      </w:r>
      <w:r w:rsidR="00ED6959">
        <w:rPr>
          <w:rFonts w:cs="Trad Al_Khat Deco" w:hint="cs"/>
          <w:sz w:val="22"/>
          <w:szCs w:val="22"/>
          <w:rtl/>
          <w:lang w:bidi="fa-IR"/>
        </w:rPr>
        <w:t>).</w:t>
      </w:r>
      <w:r w:rsidRPr="00E70D37" w:rsidR="00D8012B">
        <w:rPr>
          <w:rFonts w:cs="Trad Al_Khat Deco"/>
          <w:sz w:val="22"/>
          <w:szCs w:val="22"/>
          <w:rtl/>
          <w:lang w:bidi="fa-IR"/>
        </w:rPr>
        <w:t xml:space="preserve"> </w:t>
      </w:r>
    </w:p>
    <w:p w:rsidR="00ED6959" w:rsidP="001D4472">
      <w:pPr>
        <w:widowControl w:val="0"/>
        <w:bidi/>
        <w:ind w:left="0" w:right="0" w:firstLine="389"/>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بيان الآداب والسنن الخارجة عن الترتيب السابق الذي يعم جميع النهار وهي</w:t>
      </w:r>
      <w:r w:rsidRPr="00ED6959" w:rsidR="00D8012B">
        <w:rPr>
          <w:rFonts w:cs="Trad Al_Khat Deco"/>
          <w:color w:val="FF0000"/>
          <w:sz w:val="22"/>
          <w:szCs w:val="22"/>
          <w:rtl/>
          <w:lang w:bidi="fa-IR"/>
        </w:rPr>
        <w:t xml:space="preserve"> </w:t>
      </w:r>
      <w:r w:rsidRPr="00ED6959" w:rsidR="0053283C">
        <w:rPr>
          <w:rFonts w:cs="Trad Al_Khat Deco"/>
          <w:color w:val="FF0000"/>
          <w:sz w:val="22"/>
          <w:szCs w:val="22"/>
          <w:rtl/>
          <w:lang w:bidi="fa-IR"/>
        </w:rPr>
        <w:t>سبعة أمور</w:t>
      </w:r>
      <w:r>
        <w:rPr>
          <w:rFonts w:cs="Trad Al_Khat Deco" w:hint="cs"/>
          <w:sz w:val="22"/>
          <w:szCs w:val="22"/>
          <w:rtl/>
          <w:lang w:bidi="fa-IR"/>
        </w:rPr>
        <w:t>)</w:t>
      </w:r>
    </w:p>
    <w:p w:rsidR="00266CDC" w:rsidP="00266CDC">
      <w:pPr>
        <w:widowControl w:val="0"/>
        <w:bidi/>
        <w:ind w:left="0" w:right="0" w:firstLine="389"/>
        <w:jc w:val="both"/>
        <w:rPr>
          <w:rFonts w:cs="Trad Al_Khat Deco"/>
          <w:sz w:val="22"/>
          <w:szCs w:val="22"/>
          <w:lang w:bidi="fa-IR"/>
        </w:rPr>
      </w:pPr>
      <w:r w:rsidRPr="001D4472" w:rsidR="0053283C">
        <w:rPr>
          <w:rFonts w:cs="Trad Al_Khat Deco"/>
          <w:color w:val="FF0000"/>
          <w:sz w:val="22"/>
          <w:szCs w:val="22"/>
          <w:rtl/>
          <w:lang w:bidi="fa-IR"/>
        </w:rPr>
        <w:t>الأول</w:t>
      </w:r>
      <w:r w:rsidRPr="00E70D37" w:rsidR="0053283C">
        <w:rPr>
          <w:rFonts w:cs="Trad Al_Khat Deco"/>
          <w:sz w:val="22"/>
          <w:szCs w:val="22"/>
          <w:rtl/>
          <w:lang w:bidi="fa-IR"/>
        </w:rPr>
        <w:t xml:space="preserve"> أن يحضر مجالس العلم بكرة أو بعد العصر ولا يحضر مجالس</w:t>
      </w:r>
      <w:r w:rsidRPr="00E70D37" w:rsidR="00D8012B">
        <w:rPr>
          <w:rFonts w:cs="Trad Al_Khat Deco"/>
          <w:sz w:val="22"/>
          <w:szCs w:val="22"/>
          <w:rtl/>
          <w:lang w:bidi="fa-IR"/>
        </w:rPr>
        <w:t xml:space="preserve"> </w:t>
      </w:r>
      <w:r w:rsidRPr="00E70D37" w:rsidR="0053283C">
        <w:rPr>
          <w:rFonts w:cs="Trad Al_Khat Deco"/>
          <w:sz w:val="22"/>
          <w:szCs w:val="22"/>
          <w:rtl/>
          <w:lang w:bidi="fa-IR"/>
        </w:rPr>
        <w:t>القصاص فلا خير في كلامهم ولا ينبغي أن يخلو المريد في جميع يوم الجمعة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الخيرات والدعوات حتى توافيه الساعة الشريفة وهو في خير ولا ينبغي أن يحضر</w:t>
      </w:r>
      <w:r w:rsidRPr="00E70D37" w:rsidR="00D8012B">
        <w:rPr>
          <w:rFonts w:cs="Trad Al_Khat Deco"/>
          <w:sz w:val="22"/>
          <w:szCs w:val="22"/>
          <w:rtl/>
          <w:lang w:bidi="fa-IR"/>
        </w:rPr>
        <w:t xml:space="preserve"> </w:t>
      </w:r>
      <w:r w:rsidRPr="00E70D37" w:rsidR="0053283C">
        <w:rPr>
          <w:rFonts w:cs="Trad Al_Khat Deco"/>
          <w:sz w:val="22"/>
          <w:szCs w:val="22"/>
          <w:rtl/>
          <w:lang w:bidi="fa-IR"/>
        </w:rPr>
        <w:t>الحلق قبل الصلاة وروى عبد الله بن عمر رضي الله عنهما</w:t>
      </w:r>
      <w:r w:rsidR="001D4472">
        <w:rPr>
          <w:rFonts w:cs="Trad Al_Khat Deco" w:hint="cs"/>
          <w:sz w:val="22"/>
          <w:szCs w:val="22"/>
          <w:rtl/>
          <w:lang w:bidi="fa-IR"/>
        </w:rPr>
        <w:t>:</w:t>
      </w:r>
      <w:r w:rsidRPr="00E70D37" w:rsidR="0053283C">
        <w:rPr>
          <w:rFonts w:cs="Trad Al_Khat Deco"/>
          <w:sz w:val="22"/>
          <w:szCs w:val="22"/>
          <w:rtl/>
          <w:lang w:bidi="fa-IR"/>
        </w:rPr>
        <w:t xml:space="preserve"> </w:t>
      </w:r>
      <w:r w:rsidR="001D4472">
        <w:rPr>
          <w:rFonts w:cs="Trad Al_Khat Deco" w:hint="cs"/>
          <w:sz w:val="22"/>
          <w:szCs w:val="22"/>
          <w:rtl/>
          <w:lang w:bidi="fa-IR"/>
        </w:rPr>
        <w:t>(</w:t>
      </w:r>
      <w:r w:rsidRPr="00E70D37" w:rsidR="0053283C">
        <w:rPr>
          <w:rFonts w:cs="Trad Al_Khat Deco"/>
          <w:sz w:val="22"/>
          <w:szCs w:val="22"/>
          <w:rtl/>
          <w:lang w:bidi="fa-IR"/>
        </w:rPr>
        <w:t>أن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نهى عن الت</w:t>
      </w:r>
      <w:r w:rsidR="001D4472">
        <w:rPr>
          <w:rFonts w:cs="Trad Al_Khat Deco" w:hint="cs"/>
          <w:sz w:val="22"/>
          <w:szCs w:val="22"/>
          <w:rtl/>
          <w:lang w:bidi="fa-IR"/>
        </w:rPr>
        <w:t>َّ</w:t>
      </w:r>
      <w:r w:rsidRPr="00E70D37" w:rsidR="0053283C">
        <w:rPr>
          <w:rFonts w:cs="Trad Al_Khat Deco"/>
          <w:sz w:val="22"/>
          <w:szCs w:val="22"/>
          <w:rtl/>
          <w:lang w:bidi="fa-IR"/>
        </w:rPr>
        <w:t>ح</w:t>
      </w:r>
      <w:r w:rsidR="001D4472">
        <w:rPr>
          <w:rFonts w:cs="Trad Al_Khat Deco" w:hint="cs"/>
          <w:sz w:val="22"/>
          <w:szCs w:val="22"/>
          <w:rtl/>
          <w:lang w:bidi="fa-IR"/>
        </w:rPr>
        <w:t>َ</w:t>
      </w:r>
      <w:r w:rsidRPr="00E70D37" w:rsidR="0053283C">
        <w:rPr>
          <w:rFonts w:cs="Trad Al_Khat Deco"/>
          <w:sz w:val="22"/>
          <w:szCs w:val="22"/>
          <w:rtl/>
          <w:lang w:bidi="fa-IR"/>
        </w:rPr>
        <w:t>ل</w:t>
      </w:r>
      <w:r w:rsidR="001D4472">
        <w:rPr>
          <w:rFonts w:cs="Trad Al_Khat Deco" w:hint="cs"/>
          <w:sz w:val="22"/>
          <w:szCs w:val="22"/>
          <w:rtl/>
          <w:lang w:bidi="fa-IR"/>
        </w:rPr>
        <w:t>ُّ</w:t>
      </w:r>
      <w:r w:rsidRPr="00E70D37" w:rsidR="0053283C">
        <w:rPr>
          <w:rFonts w:cs="Trad Al_Khat Deco"/>
          <w:sz w:val="22"/>
          <w:szCs w:val="22"/>
          <w:rtl/>
          <w:lang w:bidi="fa-IR"/>
        </w:rPr>
        <w:t>ق يوم الجمعة قبل الصلاة</w:t>
      </w:r>
      <w:r>
        <w:rPr>
          <w:rStyle w:val="FootnoteReference"/>
          <w:rFonts w:cs="Trad Al_Khat Deco"/>
          <w:b/>
          <w:bCs/>
          <w:color w:val="FF0000"/>
          <w:sz w:val="22"/>
          <w:szCs w:val="22"/>
          <w:u w:val="single"/>
          <w:rtl/>
        </w:rPr>
        <w:footnoteReference w:id="554"/>
      </w:r>
      <w:r w:rsidR="001D4472">
        <w:rPr>
          <w:rFonts w:cs="Trad Al_Khat Deco" w:hint="cs"/>
          <w:sz w:val="22"/>
          <w:szCs w:val="22"/>
          <w:rtl/>
          <w:lang w:bidi="fa-IR"/>
        </w:rPr>
        <w:t>)</w:t>
      </w:r>
      <w:r w:rsidRPr="00E70D37" w:rsidR="0053283C">
        <w:rPr>
          <w:rFonts w:cs="Trad Al_Khat Deco"/>
          <w:sz w:val="22"/>
          <w:szCs w:val="22"/>
          <w:rtl/>
          <w:lang w:bidi="fa-IR"/>
        </w:rPr>
        <w:t xml:space="preserve"> إلا أن يكون عالما بالله يذكر</w:t>
      </w:r>
      <w:r w:rsidRPr="00E70D37" w:rsidR="00D8012B">
        <w:rPr>
          <w:rFonts w:cs="Trad Al_Khat Deco"/>
          <w:sz w:val="22"/>
          <w:szCs w:val="22"/>
          <w:rtl/>
          <w:lang w:bidi="fa-IR"/>
        </w:rPr>
        <w:t xml:space="preserve"> </w:t>
      </w:r>
      <w:r w:rsidRPr="00E70D37" w:rsidR="0053283C">
        <w:rPr>
          <w:rFonts w:cs="Trad Al_Khat Deco"/>
          <w:sz w:val="22"/>
          <w:szCs w:val="22"/>
          <w:rtl/>
          <w:lang w:bidi="fa-IR"/>
        </w:rPr>
        <w:t>بأيام الله ويفقه في دين الله يتكلم في الجامع بالغداة فيجلس إليه فيكون جامعا بين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البكور وبين الاستماع </w:t>
      </w:r>
      <w:r w:rsidRPr="00084044" w:rsidR="0053283C">
        <w:rPr>
          <w:rFonts w:cs="Trad Al_Khat Deco"/>
          <w:sz w:val="22"/>
          <w:szCs w:val="22"/>
          <w:rtl/>
          <w:lang w:bidi="fa-IR"/>
        </w:rPr>
        <w:t>واستماع العلم النافع في الآخرة أفضل من اشتغاله بالنوافل</w:t>
      </w:r>
      <w:r w:rsidRPr="001D4472" w:rsidR="001D4472">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فقد روى أبو ذر</w:t>
      </w:r>
      <w:r w:rsidR="001D4472">
        <w:rPr>
          <w:rFonts w:cs="Trad Al_Khat Deco" w:hint="cs"/>
          <w:sz w:val="22"/>
          <w:szCs w:val="22"/>
          <w:rtl/>
          <w:lang w:bidi="fa-IR"/>
        </w:rPr>
        <w:t>ّ:</w:t>
      </w:r>
      <w:r w:rsidRPr="00E70D37" w:rsidR="0053283C">
        <w:rPr>
          <w:rFonts w:cs="Trad Al_Khat Deco"/>
          <w:sz w:val="22"/>
          <w:szCs w:val="22"/>
          <w:rtl/>
          <w:lang w:bidi="fa-IR"/>
        </w:rPr>
        <w:t xml:space="preserve"> </w:t>
      </w:r>
      <w:r w:rsidR="001D4472">
        <w:rPr>
          <w:rFonts w:cs="Trad Al_Khat Deco" w:hint="cs"/>
          <w:sz w:val="22"/>
          <w:szCs w:val="22"/>
          <w:rtl/>
          <w:lang w:bidi="fa-IR"/>
        </w:rPr>
        <w:t>(</w:t>
      </w:r>
      <w:r w:rsidRPr="00E70D37" w:rsidR="0053283C">
        <w:rPr>
          <w:rFonts w:cs="Trad Al_Khat Deco"/>
          <w:sz w:val="22"/>
          <w:szCs w:val="22"/>
          <w:rtl/>
          <w:lang w:bidi="fa-IR"/>
        </w:rPr>
        <w:t>إن حضور مجلس علم أفضل من صلاة ألف ركعة</w:t>
      </w:r>
      <w:r>
        <w:rPr>
          <w:rStyle w:val="FootnoteReference"/>
          <w:rFonts w:cs="Trad Al_Khat Deco"/>
          <w:b/>
          <w:bCs/>
          <w:color w:val="FF0000"/>
          <w:sz w:val="22"/>
          <w:szCs w:val="22"/>
          <w:u w:val="single"/>
          <w:rtl/>
        </w:rPr>
        <w:footnoteReference w:id="555"/>
      </w:r>
      <w:r w:rsidR="001D4472">
        <w:rPr>
          <w:rFonts w:cs="Trad Al_Khat Deco" w:hint="cs"/>
          <w:sz w:val="22"/>
          <w:szCs w:val="22"/>
          <w:rtl/>
          <w:lang w:bidi="fa-IR"/>
        </w:rPr>
        <w:t>)</w:t>
      </w:r>
      <w:r w:rsidRPr="00E70D37" w:rsidR="0053283C">
        <w:rPr>
          <w:rFonts w:cs="Trad Al_Khat Deco"/>
          <w:sz w:val="22"/>
          <w:szCs w:val="22"/>
          <w:rtl/>
          <w:lang w:bidi="fa-IR"/>
        </w:rPr>
        <w:t xml:space="preserve"> قال أنس بن مالك في</w:t>
      </w:r>
      <w:r w:rsidRPr="00E70D37" w:rsidR="00D8012B">
        <w:rPr>
          <w:rFonts w:cs="Trad Al_Khat Deco"/>
          <w:sz w:val="22"/>
          <w:szCs w:val="22"/>
          <w:rtl/>
          <w:lang w:bidi="fa-IR"/>
        </w:rPr>
        <w:t xml:space="preserve"> </w:t>
      </w:r>
      <w:r w:rsidRPr="00E70D37" w:rsidR="0053283C">
        <w:rPr>
          <w:rFonts w:cs="Trad Al_Khat Deco"/>
          <w:sz w:val="22"/>
          <w:szCs w:val="22"/>
          <w:rtl/>
          <w:lang w:bidi="fa-IR"/>
        </w:rPr>
        <w:t>قوله تعالى</w:t>
      </w:r>
      <w:r w:rsidR="00D9179E">
        <w:rPr>
          <w:rFonts w:cs="Trad Al_Khat Deco" w:hint="cs"/>
          <w:sz w:val="22"/>
          <w:szCs w:val="22"/>
          <w:rtl/>
          <w:lang w:bidi="fa-IR"/>
        </w:rPr>
        <w:t>:</w:t>
      </w:r>
      <w:r w:rsidR="001D4472">
        <w:rPr>
          <w:rFonts w:cs="Trad Al_Khat Deco" w:hint="cs"/>
          <w:sz w:val="22"/>
          <w:szCs w:val="22"/>
          <w:rtl/>
          <w:lang w:bidi="fa-IR"/>
        </w:rPr>
        <w:t xml:space="preserve"> </w:t>
      </w:r>
      <w:r w:rsidR="001D4472">
        <w:rPr>
          <w:rFonts w:cs="Trad Al_Khat Deco" w:hint="cs"/>
          <w:color w:val="FF0000"/>
          <w:sz w:val="22"/>
          <w:szCs w:val="22"/>
          <w:rtl/>
        </w:rPr>
        <w:t>﴿</w:t>
      </w:r>
      <w:r w:rsidRPr="00E70D37" w:rsidR="0053283C">
        <w:rPr>
          <w:rFonts w:cs="Trad Al_Khat Deco"/>
          <w:sz w:val="22"/>
          <w:szCs w:val="22"/>
          <w:rtl/>
          <w:lang w:bidi="fa-IR"/>
        </w:rPr>
        <w:t xml:space="preserve"> فإذا قضيت الصلاة فانتشروا في الأرض وابتغوا من فضل الله</w:t>
      </w:r>
      <w:r w:rsidR="001D4472">
        <w:rPr>
          <w:rFonts w:cs="Trad Al_Khat Deco" w:hint="cs"/>
          <w:sz w:val="22"/>
          <w:szCs w:val="22"/>
          <w:rtl/>
          <w:lang w:bidi="fa-IR"/>
        </w:rPr>
        <w:t xml:space="preserve"> </w:t>
      </w:r>
      <w:r w:rsidR="001D4472">
        <w:rPr>
          <w:rFonts w:cs="Trad Al_Khat Deco" w:hint="cs"/>
          <w:color w:val="FF0000"/>
          <w:sz w:val="22"/>
          <w:szCs w:val="22"/>
          <w:rtl/>
        </w:rPr>
        <w:t>﴾ {}</w:t>
      </w:r>
      <w:r w:rsidRPr="00E70D37" w:rsidR="0053283C">
        <w:rPr>
          <w:rFonts w:cs="Trad Al_Khat Deco"/>
          <w:sz w:val="22"/>
          <w:szCs w:val="22"/>
          <w:rtl/>
          <w:lang w:bidi="fa-IR"/>
        </w:rPr>
        <w:t xml:space="preserve"> أما إنه ليس</w:t>
      </w:r>
      <w:r w:rsidRPr="00E70D37" w:rsidR="00D8012B">
        <w:rPr>
          <w:rFonts w:cs="Trad Al_Khat Deco"/>
          <w:sz w:val="22"/>
          <w:szCs w:val="22"/>
          <w:rtl/>
          <w:lang w:bidi="fa-IR"/>
        </w:rPr>
        <w:t xml:space="preserve"> </w:t>
      </w:r>
      <w:r w:rsidRPr="00E70D37" w:rsidR="0053283C">
        <w:rPr>
          <w:rFonts w:cs="Trad Al_Khat Deco"/>
          <w:sz w:val="22"/>
          <w:szCs w:val="22"/>
          <w:rtl/>
          <w:lang w:bidi="fa-IR"/>
        </w:rPr>
        <w:t>بطلب دنيا لكن عيادة مريض وشهود جنازة وتعلم علم وزيارة أخ في الله عز وجل</w:t>
      </w:r>
      <w:r w:rsidRPr="00E70D37" w:rsidR="00D8012B">
        <w:rPr>
          <w:rFonts w:cs="Trad Al_Khat Deco"/>
          <w:sz w:val="22"/>
          <w:szCs w:val="22"/>
          <w:rtl/>
          <w:lang w:bidi="fa-IR"/>
        </w:rPr>
        <w:t xml:space="preserve"> </w:t>
      </w:r>
      <w:r w:rsidRPr="00E70D37" w:rsidR="0053283C">
        <w:rPr>
          <w:rFonts w:cs="Trad Al_Khat Deco"/>
          <w:sz w:val="22"/>
          <w:szCs w:val="22"/>
          <w:rtl/>
          <w:lang w:bidi="fa-IR"/>
        </w:rPr>
        <w:t>وقد سمى الله عز وجل العلم فضلا في مواضع قال تعالى</w:t>
      </w:r>
      <w:r w:rsidR="00D9179E">
        <w:rPr>
          <w:rFonts w:cs="Trad Al_Khat Deco" w:hint="cs"/>
          <w:sz w:val="22"/>
          <w:szCs w:val="22"/>
          <w:rtl/>
          <w:lang w:bidi="fa-IR"/>
        </w:rPr>
        <w:t>:</w:t>
      </w:r>
      <w:r w:rsidR="001D4472">
        <w:rPr>
          <w:rFonts w:cs="Trad Al_Khat Deco" w:hint="cs"/>
          <w:sz w:val="22"/>
          <w:szCs w:val="22"/>
          <w:rtl/>
          <w:lang w:bidi="fa-IR"/>
        </w:rPr>
        <w:t xml:space="preserve"> </w:t>
      </w:r>
      <w:r w:rsidR="001D4472">
        <w:rPr>
          <w:rFonts w:cs="Trad Al_Khat Deco" w:hint="cs"/>
          <w:color w:val="FF0000"/>
          <w:sz w:val="22"/>
          <w:szCs w:val="22"/>
          <w:rtl/>
        </w:rPr>
        <w:t>﴿</w:t>
      </w:r>
      <w:r w:rsidRPr="00E70D37" w:rsidR="0053283C">
        <w:rPr>
          <w:rFonts w:cs="Trad Al_Khat Deco"/>
          <w:sz w:val="22"/>
          <w:szCs w:val="22"/>
          <w:rtl/>
          <w:lang w:bidi="fa-IR"/>
        </w:rPr>
        <w:t xml:space="preserve"> وعلمك ما لم تكن تعلم</w:t>
      </w:r>
      <w:r w:rsidRPr="00E70D37" w:rsidR="00D8012B">
        <w:rPr>
          <w:rFonts w:cs="Trad Al_Khat Deco"/>
          <w:sz w:val="22"/>
          <w:szCs w:val="22"/>
          <w:rtl/>
          <w:lang w:bidi="fa-IR"/>
        </w:rPr>
        <w:t xml:space="preserve"> </w:t>
      </w:r>
      <w:r w:rsidRPr="00E70D37" w:rsidR="0053283C">
        <w:rPr>
          <w:rFonts w:cs="Trad Al_Khat Deco"/>
          <w:sz w:val="22"/>
          <w:szCs w:val="22"/>
          <w:rtl/>
          <w:lang w:bidi="fa-IR"/>
        </w:rPr>
        <w:t>وكان فضل الله عليك عظيما</w:t>
      </w:r>
      <w:r w:rsidR="001D4472">
        <w:rPr>
          <w:rFonts w:cs="Trad Al_Khat Deco" w:hint="cs"/>
          <w:sz w:val="22"/>
          <w:szCs w:val="22"/>
          <w:rtl/>
          <w:lang w:bidi="fa-IR"/>
        </w:rPr>
        <w:t xml:space="preserve"> </w:t>
      </w:r>
      <w:r w:rsidR="001D4472">
        <w:rPr>
          <w:rFonts w:cs="Trad Al_Khat Deco" w:hint="cs"/>
          <w:color w:val="FF0000"/>
          <w:sz w:val="22"/>
          <w:szCs w:val="22"/>
          <w:rtl/>
        </w:rPr>
        <w:t>﴾ {}</w:t>
      </w:r>
      <w:r w:rsidRPr="00E70D37" w:rsidR="0053283C">
        <w:rPr>
          <w:rFonts w:cs="Trad Al_Khat Deco"/>
          <w:sz w:val="22"/>
          <w:szCs w:val="22"/>
          <w:rtl/>
          <w:lang w:bidi="fa-IR"/>
        </w:rPr>
        <w:t xml:space="preserve"> وقال تعالى</w:t>
      </w:r>
      <w:r w:rsidR="00D9179E">
        <w:rPr>
          <w:rFonts w:cs="Trad Al_Khat Deco" w:hint="cs"/>
          <w:sz w:val="22"/>
          <w:szCs w:val="22"/>
          <w:rtl/>
          <w:lang w:bidi="fa-IR"/>
        </w:rPr>
        <w:t>:</w:t>
      </w:r>
      <w:r w:rsidR="001D4472">
        <w:rPr>
          <w:rFonts w:cs="Trad Al_Khat Deco" w:hint="cs"/>
          <w:sz w:val="22"/>
          <w:szCs w:val="22"/>
          <w:rtl/>
          <w:lang w:bidi="fa-IR"/>
        </w:rPr>
        <w:t xml:space="preserve"> </w:t>
      </w:r>
      <w:r w:rsidR="001D4472">
        <w:rPr>
          <w:rFonts w:cs="Trad Al_Khat Deco" w:hint="cs"/>
          <w:color w:val="FF0000"/>
          <w:sz w:val="22"/>
          <w:szCs w:val="22"/>
          <w:rtl/>
        </w:rPr>
        <w:t>﴿</w:t>
      </w:r>
      <w:r w:rsidRPr="00E70D37" w:rsidR="0053283C">
        <w:rPr>
          <w:rFonts w:cs="Trad Al_Khat Deco"/>
          <w:sz w:val="22"/>
          <w:szCs w:val="22"/>
          <w:rtl/>
          <w:lang w:bidi="fa-IR"/>
        </w:rPr>
        <w:t xml:space="preserve"> ولقد آتينا داود منا فضلا</w:t>
      </w:r>
      <w:r w:rsidR="001D4472">
        <w:rPr>
          <w:rFonts w:cs="Trad Al_Khat Deco" w:hint="cs"/>
          <w:sz w:val="22"/>
          <w:szCs w:val="22"/>
          <w:rtl/>
          <w:lang w:bidi="fa-IR"/>
        </w:rPr>
        <w:t xml:space="preserve"> </w:t>
      </w:r>
      <w:r w:rsidR="001D4472">
        <w:rPr>
          <w:rFonts w:cs="Trad Al_Khat Deco" w:hint="cs"/>
          <w:color w:val="FF0000"/>
          <w:sz w:val="22"/>
          <w:szCs w:val="22"/>
          <w:rtl/>
        </w:rPr>
        <w:t>﴾ {}</w:t>
      </w:r>
      <w:r w:rsidRPr="00E70D37" w:rsidR="0053283C">
        <w:rPr>
          <w:rFonts w:cs="Trad Al_Khat Deco"/>
          <w:sz w:val="22"/>
          <w:szCs w:val="22"/>
          <w:rtl/>
          <w:lang w:bidi="fa-IR"/>
        </w:rPr>
        <w:t xml:space="preserve"> يعني العلم</w:t>
      </w:r>
      <w:r w:rsidR="001D4472">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فتعلم العلم في هذا اليوم وتعليمه من أفضل القربات والصلاة أفضل من مجالس</w:t>
      </w:r>
      <w:r w:rsidRPr="00E70D37" w:rsidR="00D8012B">
        <w:rPr>
          <w:rFonts w:cs="Trad Al_Khat Deco"/>
          <w:sz w:val="22"/>
          <w:szCs w:val="22"/>
          <w:rtl/>
          <w:lang w:bidi="fa-IR"/>
        </w:rPr>
        <w:t xml:space="preserve"> </w:t>
      </w:r>
      <w:r w:rsidRPr="00E70D37" w:rsidR="0053283C">
        <w:rPr>
          <w:rFonts w:cs="Trad Al_Khat Deco"/>
          <w:sz w:val="22"/>
          <w:szCs w:val="22"/>
          <w:rtl/>
          <w:lang w:bidi="fa-IR"/>
        </w:rPr>
        <w:t>القصاص إذ كانوا يرونه بدعة ويخرجون القصاص من الجامع</w:t>
      </w:r>
      <w:r w:rsidR="001D4472">
        <w:rPr>
          <w:rFonts w:cs="Trad Al_Khat Deco" w:hint="cs"/>
          <w:sz w:val="22"/>
          <w:szCs w:val="22"/>
          <w:rtl/>
          <w:lang w:bidi="fa-IR"/>
        </w:rPr>
        <w:t>.</w:t>
      </w:r>
      <w:r w:rsidRPr="00E70D37" w:rsidR="0053283C">
        <w:rPr>
          <w:rFonts w:cs="Trad Al_Khat Deco"/>
          <w:sz w:val="22"/>
          <w:szCs w:val="22"/>
          <w:rtl/>
          <w:lang w:bidi="fa-IR"/>
        </w:rPr>
        <w:t xml:space="preserve"> بكر ابن عمر رضي</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عنهما إلى مجلسه في المسجد الجامع فإذا قاص في موضعه فقال</w:t>
      </w:r>
      <w:r w:rsidR="001843CF">
        <w:rPr>
          <w:rFonts w:cs="Trad Al_Khat Deco" w:hint="cs"/>
          <w:sz w:val="22"/>
          <w:szCs w:val="22"/>
          <w:rtl/>
          <w:lang w:bidi="fa-IR"/>
        </w:rPr>
        <w:t>:</w:t>
      </w:r>
      <w:r w:rsidRPr="00E70D37" w:rsidR="0053283C">
        <w:rPr>
          <w:rFonts w:cs="Trad Al_Khat Deco"/>
          <w:sz w:val="22"/>
          <w:szCs w:val="22"/>
          <w:rtl/>
          <w:lang w:bidi="fa-IR"/>
        </w:rPr>
        <w:t xml:space="preserve"> قم عن مجلسي</w:t>
      </w:r>
      <w:r w:rsidR="001843CF">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فقال</w:t>
      </w:r>
      <w:r w:rsidR="001843CF">
        <w:rPr>
          <w:rFonts w:cs="Trad Al_Khat Deco" w:hint="cs"/>
          <w:sz w:val="22"/>
          <w:szCs w:val="22"/>
          <w:rtl/>
          <w:lang w:bidi="fa-IR"/>
        </w:rPr>
        <w:t>:</w:t>
      </w:r>
      <w:r w:rsidRPr="00E70D37" w:rsidR="0053283C">
        <w:rPr>
          <w:rFonts w:cs="Trad Al_Khat Deco"/>
          <w:sz w:val="22"/>
          <w:szCs w:val="22"/>
          <w:rtl/>
          <w:lang w:bidi="fa-IR"/>
        </w:rPr>
        <w:t xml:space="preserve"> لا أقوم وقد جلست وسبقتك إليه</w:t>
      </w:r>
      <w:r w:rsidR="001843CF">
        <w:rPr>
          <w:rFonts w:cs="Trad Al_Khat Deco" w:hint="cs"/>
          <w:sz w:val="22"/>
          <w:szCs w:val="22"/>
          <w:rtl/>
          <w:lang w:bidi="fa-IR"/>
        </w:rPr>
        <w:t>.</w:t>
      </w:r>
      <w:r w:rsidRPr="00E70D37" w:rsidR="0053283C">
        <w:rPr>
          <w:rFonts w:cs="Trad Al_Khat Deco"/>
          <w:sz w:val="22"/>
          <w:szCs w:val="22"/>
          <w:rtl/>
          <w:lang w:bidi="fa-IR"/>
        </w:rPr>
        <w:t xml:space="preserve"> فأرسل ابن عمر إلى صاحب الشرطة فأقامه</w:t>
      </w:r>
      <w:r w:rsidRPr="00E70D37" w:rsidR="00D8012B">
        <w:rPr>
          <w:rFonts w:cs="Trad Al_Khat Deco"/>
          <w:sz w:val="22"/>
          <w:szCs w:val="22"/>
          <w:rtl/>
          <w:lang w:bidi="fa-IR"/>
        </w:rPr>
        <w:t xml:space="preserve"> </w:t>
      </w:r>
      <w:r w:rsidRPr="00E70D37" w:rsidR="0053283C">
        <w:rPr>
          <w:rFonts w:cs="Trad Al_Khat Deco"/>
          <w:sz w:val="22"/>
          <w:szCs w:val="22"/>
          <w:rtl/>
          <w:lang w:bidi="fa-IR"/>
        </w:rPr>
        <w:t>فلو كان ذلك من السنة لما جازت إقامته</w:t>
      </w:r>
      <w:r w:rsidR="001843CF">
        <w:rPr>
          <w:rFonts w:cs="Trad Al_Khat Deco" w:hint="cs"/>
          <w:sz w:val="22"/>
          <w:szCs w:val="22"/>
          <w:rtl/>
          <w:lang w:bidi="fa-IR"/>
        </w:rPr>
        <w:t>.</w:t>
      </w:r>
      <w:r w:rsidRPr="00E70D37" w:rsidR="0053283C">
        <w:rPr>
          <w:rFonts w:cs="Trad Al_Khat Deco"/>
          <w:sz w:val="22"/>
          <w:szCs w:val="22"/>
          <w:rtl/>
          <w:lang w:bidi="fa-IR"/>
        </w:rPr>
        <w:t xml:space="preserve"> فقد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843CF">
        <w:rPr>
          <w:rFonts w:cs="Trad Al_Khat Deco" w:hint="cs"/>
          <w:sz w:val="22"/>
          <w:szCs w:val="22"/>
          <w:rtl/>
          <w:lang w:bidi="fa-IR"/>
        </w:rPr>
        <w:t>:</w:t>
      </w:r>
      <w:r w:rsidRPr="00E70D37" w:rsidR="00D8012B">
        <w:rPr>
          <w:rFonts w:cs="Trad Al_Khat Deco"/>
          <w:sz w:val="22"/>
          <w:szCs w:val="22"/>
          <w:rtl/>
          <w:lang w:bidi="fa-IR"/>
        </w:rPr>
        <w:t xml:space="preserve"> </w:t>
      </w:r>
      <w:r w:rsidR="001843CF">
        <w:rPr>
          <w:rFonts w:cs="Trad Al_Khat Deco" w:hint="cs"/>
          <w:sz w:val="22"/>
          <w:szCs w:val="22"/>
          <w:rtl/>
          <w:lang w:bidi="fa-IR"/>
        </w:rPr>
        <w:t>(</w:t>
      </w:r>
      <w:r w:rsidRPr="00E70D37" w:rsidR="0053283C">
        <w:rPr>
          <w:rFonts w:cs="Trad Al_Khat Deco"/>
          <w:sz w:val="22"/>
          <w:szCs w:val="22"/>
          <w:rtl/>
          <w:lang w:bidi="fa-IR"/>
        </w:rPr>
        <w:t>لا يقيمن أحدكم أخاه من مجلسه ثم يجلس فيه ولكن تفسحوا وتوسعوا</w:t>
      </w:r>
      <w:r>
        <w:rPr>
          <w:rStyle w:val="FootnoteReference"/>
          <w:rFonts w:cs="Trad Al_Khat Deco"/>
          <w:b/>
          <w:bCs/>
          <w:color w:val="FF0000"/>
          <w:sz w:val="22"/>
          <w:szCs w:val="22"/>
          <w:u w:val="single"/>
          <w:rtl/>
        </w:rPr>
        <w:footnoteReference w:id="556"/>
      </w:r>
      <w:r w:rsidR="001843CF">
        <w:rPr>
          <w:rFonts w:cs="Trad Al_Khat Deco" w:hint="cs"/>
          <w:sz w:val="22"/>
          <w:szCs w:val="22"/>
          <w:rtl/>
          <w:lang w:bidi="fa-IR"/>
        </w:rPr>
        <w:t>)</w:t>
      </w:r>
      <w:r w:rsidRPr="00E70D37" w:rsidR="0053283C">
        <w:rPr>
          <w:rFonts w:cs="Trad Al_Khat Deco"/>
          <w:sz w:val="22"/>
          <w:szCs w:val="22"/>
          <w:rtl/>
          <w:lang w:bidi="fa-IR"/>
        </w:rPr>
        <w:t xml:space="preserve"> وكان ابن</w:t>
      </w:r>
      <w:r w:rsidRPr="00E70D37" w:rsidR="00D8012B">
        <w:rPr>
          <w:rFonts w:cs="Trad Al_Khat Deco"/>
          <w:sz w:val="22"/>
          <w:szCs w:val="22"/>
          <w:rtl/>
          <w:lang w:bidi="fa-IR"/>
        </w:rPr>
        <w:t xml:space="preserve"> </w:t>
      </w:r>
      <w:r w:rsidRPr="00E70D37" w:rsidR="0053283C">
        <w:rPr>
          <w:rFonts w:cs="Trad Al_Khat Deco"/>
          <w:sz w:val="22"/>
          <w:szCs w:val="22"/>
          <w:rtl/>
          <w:lang w:bidi="fa-IR"/>
        </w:rPr>
        <w:t>عمر إذا قام الرجل له من مجلسه لم يجلس فيه حتى يعود إليه</w:t>
      </w:r>
      <w:r w:rsidR="001843CF">
        <w:rPr>
          <w:rFonts w:cs="Trad Al_Khat Deco" w:hint="cs"/>
          <w:sz w:val="22"/>
          <w:szCs w:val="22"/>
          <w:rtl/>
          <w:lang w:bidi="fa-IR"/>
        </w:rPr>
        <w:t>.</w:t>
      </w:r>
      <w:r w:rsidRPr="00E70D37" w:rsidR="0053283C">
        <w:rPr>
          <w:rFonts w:cs="Trad Al_Khat Deco"/>
          <w:sz w:val="22"/>
          <w:szCs w:val="22"/>
          <w:rtl/>
          <w:lang w:bidi="fa-IR"/>
        </w:rPr>
        <w:t xml:space="preserve"> وروى أن قاصا كان</w:t>
      </w:r>
      <w:r w:rsidRPr="00E70D37" w:rsidR="00D8012B">
        <w:rPr>
          <w:rFonts w:cs="Trad Al_Khat Deco"/>
          <w:sz w:val="22"/>
          <w:szCs w:val="22"/>
          <w:rtl/>
          <w:lang w:bidi="fa-IR"/>
        </w:rPr>
        <w:t xml:space="preserve"> </w:t>
      </w:r>
      <w:r w:rsidRPr="00E70D37" w:rsidR="0053283C">
        <w:rPr>
          <w:rFonts w:cs="Trad Al_Khat Deco"/>
          <w:sz w:val="22"/>
          <w:szCs w:val="22"/>
          <w:rtl/>
          <w:lang w:bidi="fa-IR"/>
        </w:rPr>
        <w:t>يجلس بفناء حجرة عائشة رضي الله عنها فأرسلت إلى ابن عمر إن هذا قد آذاني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بقصصه وشغلني عن سبحتي فضربه ابن عمر حتى كسر عصاه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ظهره ثم طرده</w:t>
      </w:r>
      <w:r w:rsidR="001843CF">
        <w:rPr>
          <w:rFonts w:cs="Trad Al_Khat Deco" w:hint="cs"/>
          <w:sz w:val="22"/>
          <w:szCs w:val="22"/>
          <w:rtl/>
          <w:lang w:bidi="fa-IR"/>
        </w:rPr>
        <w:t>.</w:t>
      </w:r>
      <w:r w:rsidRPr="00E70D37" w:rsidR="00D8012B">
        <w:rPr>
          <w:rFonts w:cs="Trad Al_Khat Deco"/>
          <w:sz w:val="22"/>
          <w:szCs w:val="22"/>
          <w:rtl/>
          <w:lang w:bidi="fa-IR"/>
        </w:rPr>
        <w:t xml:space="preserve"> </w:t>
      </w:r>
      <w:r w:rsidRPr="001843CF" w:rsidR="0053283C">
        <w:rPr>
          <w:rFonts w:cs="Trad Al_Khat Deco"/>
          <w:color w:val="FF0000"/>
          <w:sz w:val="22"/>
          <w:szCs w:val="22"/>
          <w:rtl/>
          <w:lang w:bidi="fa-IR"/>
        </w:rPr>
        <w:t>الثاني</w:t>
      </w:r>
      <w:r w:rsidRPr="00E70D37" w:rsidR="0053283C">
        <w:rPr>
          <w:rFonts w:cs="Trad Al_Khat Deco"/>
          <w:sz w:val="22"/>
          <w:szCs w:val="22"/>
          <w:rtl/>
          <w:lang w:bidi="fa-IR"/>
        </w:rPr>
        <w:t xml:space="preserve"> أن يكون حسن المراقبة للساعة الشريفة ففي الخبر المشهور</w:t>
      </w:r>
      <w:r w:rsidR="001843CF">
        <w:rPr>
          <w:rFonts w:cs="Trad Al_Khat Deco" w:hint="cs"/>
          <w:sz w:val="22"/>
          <w:szCs w:val="22"/>
          <w:rtl/>
          <w:lang w:bidi="fa-IR"/>
        </w:rPr>
        <w:t>:</w:t>
      </w:r>
      <w:r w:rsidRPr="00E70D37" w:rsidR="0053283C">
        <w:rPr>
          <w:rFonts w:cs="Trad Al_Khat Deco"/>
          <w:sz w:val="22"/>
          <w:szCs w:val="22"/>
          <w:rtl/>
          <w:lang w:bidi="fa-IR"/>
        </w:rPr>
        <w:t xml:space="preserve"> </w:t>
      </w:r>
      <w:r w:rsidR="001843CF">
        <w:rPr>
          <w:rFonts w:cs="Trad Al_Khat Deco" w:hint="cs"/>
          <w:sz w:val="22"/>
          <w:szCs w:val="22"/>
          <w:rtl/>
          <w:lang w:bidi="fa-IR"/>
        </w:rPr>
        <w:t>(</w:t>
      </w:r>
      <w:r w:rsidRPr="00E70D37" w:rsidR="0053283C">
        <w:rPr>
          <w:rFonts w:cs="Trad Al_Khat Deco"/>
          <w:sz w:val="22"/>
          <w:szCs w:val="22"/>
          <w:rtl/>
          <w:lang w:bidi="fa-IR"/>
        </w:rPr>
        <w:t>إن في الجمعة ساعة</w:t>
      </w:r>
      <w:r w:rsidRPr="00E70D37" w:rsidR="00D8012B">
        <w:rPr>
          <w:rFonts w:cs="Trad Al_Khat Deco"/>
          <w:sz w:val="22"/>
          <w:szCs w:val="22"/>
          <w:rtl/>
          <w:lang w:bidi="fa-IR"/>
        </w:rPr>
        <w:t xml:space="preserve"> </w:t>
      </w:r>
      <w:r w:rsidRPr="00E70D37" w:rsidR="0053283C">
        <w:rPr>
          <w:rFonts w:cs="Trad Al_Khat Deco"/>
          <w:sz w:val="22"/>
          <w:szCs w:val="22"/>
          <w:rtl/>
          <w:lang w:bidi="fa-IR"/>
        </w:rPr>
        <w:t>لايوافقها عبد مسلم يسأل الله عز وجل فيها شيئا إلا أعطاه</w:t>
      </w:r>
      <w:r>
        <w:rPr>
          <w:rStyle w:val="FootnoteReference"/>
          <w:rFonts w:cs="Trad Al_Khat Deco"/>
          <w:b/>
          <w:bCs/>
          <w:color w:val="FF0000"/>
          <w:sz w:val="22"/>
          <w:szCs w:val="22"/>
          <w:u w:val="single"/>
          <w:rtl/>
        </w:rPr>
        <w:footnoteReference w:id="557"/>
      </w:r>
      <w:r w:rsidR="001843CF">
        <w:rPr>
          <w:rFonts w:cs="Trad Al_Khat Deco" w:hint="cs"/>
          <w:sz w:val="22"/>
          <w:szCs w:val="22"/>
          <w:rtl/>
          <w:lang w:bidi="fa-IR"/>
        </w:rPr>
        <w:t>)</w:t>
      </w:r>
      <w:r w:rsidRPr="00E70D37" w:rsidR="0053283C">
        <w:rPr>
          <w:rFonts w:cs="Trad Al_Khat Deco"/>
          <w:sz w:val="22"/>
          <w:szCs w:val="22"/>
          <w:rtl/>
          <w:lang w:bidi="fa-IR"/>
        </w:rPr>
        <w:t xml:space="preserve"> وفي خبر آخر</w:t>
      </w:r>
      <w:r w:rsidR="001843CF">
        <w:rPr>
          <w:rFonts w:cs="Trad Al_Khat Deco" w:hint="cs"/>
          <w:sz w:val="22"/>
          <w:szCs w:val="22"/>
          <w:rtl/>
          <w:lang w:bidi="fa-IR"/>
        </w:rPr>
        <w:t>:</w:t>
      </w:r>
      <w:r w:rsidRPr="00E70D37" w:rsidR="0053283C">
        <w:rPr>
          <w:rFonts w:cs="Trad Al_Khat Deco"/>
          <w:sz w:val="22"/>
          <w:szCs w:val="22"/>
          <w:rtl/>
          <w:lang w:bidi="fa-IR"/>
        </w:rPr>
        <w:t xml:space="preserve"> </w:t>
      </w:r>
      <w:r w:rsidR="001843CF">
        <w:rPr>
          <w:rFonts w:cs="Trad Al_Khat Deco" w:hint="cs"/>
          <w:sz w:val="22"/>
          <w:szCs w:val="22"/>
          <w:rtl/>
          <w:lang w:bidi="fa-IR"/>
        </w:rPr>
        <w:t>(</w:t>
      </w:r>
      <w:r w:rsidRPr="00E70D37" w:rsidR="0053283C">
        <w:rPr>
          <w:rFonts w:cs="Trad Al_Khat Deco"/>
          <w:sz w:val="22"/>
          <w:szCs w:val="22"/>
          <w:rtl/>
          <w:lang w:bidi="fa-IR"/>
        </w:rPr>
        <w:t>لا يصادفها عبد يصلي</w:t>
      </w:r>
      <w:r>
        <w:rPr>
          <w:rStyle w:val="FootnoteReference"/>
          <w:rFonts w:cs="Trad Al_Khat Deco"/>
          <w:b/>
          <w:bCs/>
          <w:color w:val="FF0000"/>
          <w:sz w:val="22"/>
          <w:szCs w:val="22"/>
          <w:u w:val="single"/>
          <w:rtl/>
        </w:rPr>
        <w:footnoteReference w:id="558"/>
      </w:r>
      <w:r w:rsidR="001843CF">
        <w:rPr>
          <w:rFonts w:cs="Trad Al_Khat Deco" w:hint="cs"/>
          <w:sz w:val="22"/>
          <w:szCs w:val="22"/>
          <w:rtl/>
          <w:lang w:bidi="fa-IR"/>
        </w:rPr>
        <w:t>)</w:t>
      </w:r>
      <w:r w:rsidRPr="00E70D37" w:rsidR="0053283C">
        <w:rPr>
          <w:rFonts w:cs="Trad Al_Khat Deco"/>
          <w:sz w:val="22"/>
          <w:szCs w:val="22"/>
          <w:rtl/>
          <w:lang w:bidi="fa-IR"/>
        </w:rPr>
        <w:t xml:space="preserve"> واختلف فيها فقيل إنها عند</w:t>
      </w:r>
      <w:r w:rsidRPr="00E70D37" w:rsidR="00D8012B">
        <w:rPr>
          <w:rFonts w:cs="Trad Al_Khat Deco"/>
          <w:sz w:val="22"/>
          <w:szCs w:val="22"/>
          <w:rtl/>
          <w:lang w:bidi="fa-IR"/>
        </w:rPr>
        <w:t xml:space="preserve"> </w:t>
      </w:r>
      <w:r w:rsidRPr="00E70D37" w:rsidR="0053283C">
        <w:rPr>
          <w:rFonts w:cs="Trad Al_Khat Deco"/>
          <w:sz w:val="22"/>
          <w:szCs w:val="22"/>
          <w:rtl/>
          <w:lang w:bidi="fa-IR"/>
        </w:rPr>
        <w:t>طلوع الشمس وقيل عند الزوال وقيل مع الأذان وقيل إذا صعد الإمام المنبر وأخذ</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الخطبة وقيل إذا قامالناس إلى الصلاة وقيل آخر وقت العصر أعني وقت الاختيار وقيل قبل غروب</w:t>
      </w:r>
      <w:r w:rsidRPr="00E70D37" w:rsidR="00D8012B">
        <w:rPr>
          <w:rFonts w:cs="Trad Al_Khat Deco"/>
          <w:sz w:val="22"/>
          <w:szCs w:val="22"/>
          <w:rtl/>
          <w:lang w:bidi="fa-IR"/>
        </w:rPr>
        <w:t xml:space="preserve"> </w:t>
      </w:r>
      <w:r w:rsidRPr="00E70D37" w:rsidR="0053283C">
        <w:rPr>
          <w:rFonts w:cs="Trad Al_Khat Deco"/>
          <w:sz w:val="22"/>
          <w:szCs w:val="22"/>
          <w:rtl/>
          <w:lang w:bidi="fa-IR"/>
        </w:rPr>
        <w:t>الشمس وكانت فاطمة رضي الله عنها تراعي ذلك الوقت وتأمر خادمتها أن تنظر</w:t>
      </w:r>
      <w:r w:rsidRPr="00E70D37" w:rsidR="00D8012B">
        <w:rPr>
          <w:rFonts w:cs="Trad Al_Khat Deco"/>
          <w:sz w:val="22"/>
          <w:szCs w:val="22"/>
          <w:rtl/>
          <w:lang w:bidi="fa-IR"/>
        </w:rPr>
        <w:t xml:space="preserve"> </w:t>
      </w:r>
      <w:r w:rsidRPr="00E70D37" w:rsidR="0053283C">
        <w:rPr>
          <w:rFonts w:cs="Trad Al_Khat Deco"/>
          <w:sz w:val="22"/>
          <w:szCs w:val="22"/>
          <w:rtl/>
          <w:lang w:bidi="fa-IR"/>
        </w:rPr>
        <w:t>إلى الشمس فتؤذنها بسقوطها فتأخذ في الدعاء والاستغفار إلى أن تغرب الشمس</w:t>
      </w:r>
      <w:r w:rsidR="001843CF">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وتخبر بأن تلك الساعة هي المنتظرة وتؤثره عن أبيها</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وعليها</w:t>
      </w:r>
      <w:r>
        <w:rPr>
          <w:rStyle w:val="FootnoteReference"/>
          <w:rFonts w:cs="Trad Al_Khat Deco"/>
          <w:b/>
          <w:bCs/>
          <w:color w:val="FF0000"/>
          <w:sz w:val="22"/>
          <w:szCs w:val="22"/>
          <w:u w:val="single"/>
          <w:rtl/>
        </w:rPr>
        <w:footnoteReference w:id="559"/>
      </w:r>
      <w:r w:rsidRPr="00E70D37" w:rsidR="0053283C">
        <w:rPr>
          <w:rFonts w:cs="Trad Al_Khat Deco"/>
          <w:sz w:val="22"/>
          <w:szCs w:val="22"/>
          <w:rtl/>
          <w:lang w:bidi="fa-IR"/>
        </w:rPr>
        <w:t xml:space="preserve"> وقال بعض العلماء هي مبهمة في جميع اليوم مثل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القدر تتوفر الدواعي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مراقبتها وقيل إنها تنتقل في ساعات يوم الجمعة كتنقل</w:t>
      </w:r>
      <w:r w:rsidRPr="00E70D37" w:rsidR="00D8012B">
        <w:rPr>
          <w:rFonts w:cs="Trad Al_Khat Deco"/>
          <w:sz w:val="22"/>
          <w:szCs w:val="22"/>
          <w:rtl/>
          <w:lang w:bidi="fa-IR"/>
        </w:rPr>
        <w:t xml:space="preserve"> </w:t>
      </w:r>
      <w:r w:rsidRPr="00E70D37" w:rsidR="0053283C">
        <w:rPr>
          <w:rFonts w:cs="Trad Al_Khat Deco"/>
          <w:sz w:val="22"/>
          <w:szCs w:val="22"/>
          <w:rtl/>
          <w:lang w:bidi="fa-IR"/>
        </w:rPr>
        <w:t>ليلة القدر وهذا هو الأشبه وله سر لا يليق بعلم المعاملة ذكره ولكن 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يصدق بما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1843CF">
        <w:rPr>
          <w:rFonts w:cs="Trad Al_Khat Deco" w:hint="cs"/>
          <w:sz w:val="22"/>
          <w:szCs w:val="22"/>
          <w:rtl/>
          <w:lang w:bidi="fa-IR"/>
        </w:rPr>
        <w:t>:</w:t>
      </w:r>
      <w:r w:rsidRPr="00E70D37" w:rsidR="00D8012B">
        <w:rPr>
          <w:rFonts w:cs="Trad Al_Khat Deco"/>
          <w:sz w:val="22"/>
          <w:szCs w:val="22"/>
          <w:rtl/>
          <w:lang w:bidi="fa-IR"/>
        </w:rPr>
        <w:t xml:space="preserve"> </w:t>
      </w:r>
      <w:r w:rsidR="001843CF">
        <w:rPr>
          <w:rFonts w:cs="Trad Al_Khat Deco" w:hint="cs"/>
          <w:sz w:val="22"/>
          <w:szCs w:val="22"/>
          <w:rtl/>
          <w:lang w:bidi="fa-IR"/>
        </w:rPr>
        <w:t>(</w:t>
      </w:r>
      <w:r w:rsidRPr="00E70D37" w:rsidR="0053283C">
        <w:rPr>
          <w:rFonts w:cs="Trad Al_Khat Deco"/>
          <w:sz w:val="22"/>
          <w:szCs w:val="22"/>
          <w:rtl/>
          <w:lang w:bidi="fa-IR"/>
        </w:rPr>
        <w:t>إن لربكم في أيام دهركم نفحات ألا</w:t>
      </w:r>
      <w:r w:rsidRPr="00E70D37" w:rsidR="00D8012B">
        <w:rPr>
          <w:rFonts w:cs="Trad Al_Khat Deco"/>
          <w:sz w:val="22"/>
          <w:szCs w:val="22"/>
          <w:rtl/>
          <w:lang w:bidi="fa-IR"/>
        </w:rPr>
        <w:t xml:space="preserve"> </w:t>
      </w:r>
      <w:r w:rsidRPr="00E70D37" w:rsidR="0053283C">
        <w:rPr>
          <w:rFonts w:cs="Trad Al_Khat Deco"/>
          <w:sz w:val="22"/>
          <w:szCs w:val="22"/>
          <w:rtl/>
          <w:lang w:bidi="fa-IR"/>
        </w:rPr>
        <w:t>فتعرضوا</w:t>
      </w:r>
      <w:r>
        <w:rPr>
          <w:rStyle w:val="FootnoteReference"/>
          <w:rFonts w:cs="Trad Al_Khat Deco"/>
          <w:b/>
          <w:bCs/>
          <w:color w:val="FF0000"/>
          <w:sz w:val="22"/>
          <w:szCs w:val="22"/>
          <w:u w:val="single"/>
          <w:rtl/>
        </w:rPr>
        <w:footnoteReference w:id="560"/>
      </w:r>
      <w:r w:rsidRPr="00E70D37" w:rsidR="0053283C">
        <w:rPr>
          <w:rFonts w:cs="Trad Al_Khat Deco"/>
          <w:sz w:val="22"/>
          <w:szCs w:val="22"/>
          <w:rtl/>
          <w:lang w:bidi="fa-IR"/>
        </w:rPr>
        <w:t xml:space="preserve"> لها</w:t>
      </w:r>
      <w:r w:rsidR="001843CF">
        <w:rPr>
          <w:rFonts w:cs="Trad Al_Khat Deco" w:hint="cs"/>
          <w:sz w:val="22"/>
          <w:szCs w:val="22"/>
          <w:rtl/>
          <w:lang w:bidi="fa-IR"/>
        </w:rPr>
        <w:t>)</w:t>
      </w:r>
      <w:r w:rsidRPr="00E70D37" w:rsidR="0053283C">
        <w:rPr>
          <w:rFonts w:cs="Trad Al_Khat Deco"/>
          <w:sz w:val="22"/>
          <w:szCs w:val="22"/>
          <w:rtl/>
          <w:lang w:bidi="fa-IR"/>
        </w:rPr>
        <w:t xml:space="preserve"> ويوم الجمعة من جملة تلك الأيام</w:t>
      </w:r>
      <w:r w:rsidR="001843CF">
        <w:rPr>
          <w:rFonts w:cs="Trad Al_Khat Deco" w:hint="cs"/>
          <w:sz w:val="22"/>
          <w:szCs w:val="22"/>
          <w:rtl/>
          <w:lang w:bidi="fa-IR"/>
        </w:rPr>
        <w:t xml:space="preserve"> </w:t>
      </w:r>
      <w:r w:rsidRPr="00E70D37" w:rsidR="0053283C">
        <w:rPr>
          <w:rFonts w:cs="Trad Al_Khat Deco"/>
          <w:sz w:val="22"/>
          <w:szCs w:val="22"/>
          <w:rtl/>
          <w:lang w:bidi="fa-IR"/>
        </w:rPr>
        <w:t xml:space="preserve"> فينبغي أن يكون العبد في جميع</w:t>
      </w:r>
      <w:r w:rsidRPr="00E70D37" w:rsidR="00D8012B">
        <w:rPr>
          <w:rFonts w:cs="Trad Al_Khat Deco"/>
          <w:sz w:val="22"/>
          <w:szCs w:val="22"/>
          <w:rtl/>
          <w:lang w:bidi="fa-IR"/>
        </w:rPr>
        <w:t xml:space="preserve"> </w:t>
      </w:r>
      <w:r w:rsidRPr="00E70D37" w:rsidR="0053283C">
        <w:rPr>
          <w:rFonts w:cs="Trad Al_Khat Deco"/>
          <w:sz w:val="22"/>
          <w:szCs w:val="22"/>
          <w:rtl/>
          <w:lang w:bidi="fa-IR"/>
        </w:rPr>
        <w:t>نهاره متعرضا لها بإحضار القلب وملازمة الذكر والنزوع عن وساوس الدنيا فعساه</w:t>
      </w:r>
      <w:r w:rsidRPr="00E70D37" w:rsidR="00D8012B">
        <w:rPr>
          <w:rFonts w:cs="Trad Al_Khat Deco"/>
          <w:sz w:val="22"/>
          <w:szCs w:val="22"/>
          <w:rtl/>
          <w:lang w:bidi="fa-IR"/>
        </w:rPr>
        <w:t xml:space="preserve"> </w:t>
      </w:r>
      <w:r w:rsidRPr="00E70D37" w:rsidR="0053283C">
        <w:rPr>
          <w:rFonts w:cs="Trad Al_Khat Deco"/>
          <w:sz w:val="22"/>
          <w:szCs w:val="22"/>
          <w:rtl/>
          <w:lang w:bidi="fa-IR"/>
        </w:rPr>
        <w:t>يح</w:t>
      </w:r>
      <w:r w:rsidR="005372C0">
        <w:rPr>
          <w:rFonts w:cs="Trad Al_Khat Deco" w:hint="cs"/>
          <w:sz w:val="22"/>
          <w:szCs w:val="22"/>
          <w:rtl/>
          <w:lang w:bidi="fa-IR"/>
        </w:rPr>
        <w:t>ظ</w:t>
      </w:r>
      <w:r w:rsidRPr="00E70D37" w:rsidR="0053283C">
        <w:rPr>
          <w:rFonts w:cs="Trad Al_Khat Deco"/>
          <w:sz w:val="22"/>
          <w:szCs w:val="22"/>
          <w:rtl/>
          <w:lang w:bidi="fa-IR"/>
        </w:rPr>
        <w:t>ى بشيء من تلك النفحات</w:t>
      </w:r>
      <w:r w:rsidR="005372C0">
        <w:rPr>
          <w:rFonts w:cs="Trad Al_Khat Deco" w:hint="cs"/>
          <w:sz w:val="22"/>
          <w:szCs w:val="22"/>
          <w:rtl/>
          <w:lang w:bidi="fa-IR"/>
        </w:rPr>
        <w:t>.</w:t>
      </w:r>
      <w:r w:rsidRPr="00E70D37" w:rsidR="0053283C">
        <w:rPr>
          <w:rFonts w:cs="Trad Al_Khat Deco"/>
          <w:sz w:val="22"/>
          <w:szCs w:val="22"/>
          <w:rtl/>
          <w:lang w:bidi="fa-IR"/>
        </w:rPr>
        <w:t xml:space="preserve"> وقد قال كعب الأحبار</w:t>
      </w:r>
      <w:r w:rsidR="005372C0">
        <w:rPr>
          <w:rFonts w:cs="Trad Al_Khat Deco" w:hint="cs"/>
          <w:sz w:val="22"/>
          <w:szCs w:val="22"/>
          <w:rtl/>
          <w:lang w:bidi="fa-IR"/>
        </w:rPr>
        <w:t>:</w:t>
      </w:r>
      <w:r w:rsidRPr="00E70D37" w:rsidR="0053283C">
        <w:rPr>
          <w:rFonts w:cs="Trad Al_Khat Deco"/>
          <w:sz w:val="22"/>
          <w:szCs w:val="22"/>
          <w:rtl/>
          <w:lang w:bidi="fa-IR"/>
        </w:rPr>
        <w:t xml:space="preserve"> إنها في آخر ساعة من يوم</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 وذلك عند الغروب</w:t>
      </w:r>
      <w:r w:rsidR="005372C0">
        <w:rPr>
          <w:rFonts w:cs="Trad Al_Khat Deco" w:hint="cs"/>
          <w:sz w:val="22"/>
          <w:szCs w:val="22"/>
          <w:rtl/>
          <w:lang w:bidi="fa-IR"/>
        </w:rPr>
        <w:t>.</w:t>
      </w:r>
      <w:r w:rsidRPr="00E70D37" w:rsidR="0053283C">
        <w:rPr>
          <w:rFonts w:cs="Trad Al_Khat Deco"/>
          <w:sz w:val="22"/>
          <w:szCs w:val="22"/>
          <w:rtl/>
          <w:lang w:bidi="fa-IR"/>
        </w:rPr>
        <w:t xml:space="preserve"> فقال أبو هريرة</w:t>
      </w:r>
      <w:r w:rsidR="005372C0">
        <w:rPr>
          <w:rFonts w:cs="Trad Al_Khat Deco" w:hint="cs"/>
          <w:sz w:val="22"/>
          <w:szCs w:val="22"/>
          <w:rtl/>
          <w:lang w:bidi="fa-IR"/>
        </w:rPr>
        <w:t>:</w:t>
      </w:r>
      <w:r w:rsidRPr="00E70D37" w:rsidR="0053283C">
        <w:rPr>
          <w:rFonts w:cs="Trad Al_Khat Deco"/>
          <w:sz w:val="22"/>
          <w:szCs w:val="22"/>
          <w:rtl/>
          <w:lang w:bidi="fa-IR"/>
        </w:rPr>
        <w:t xml:space="preserve"> وكيف تكون آخر ساعة وقد سمعت</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5372C0">
        <w:rPr>
          <w:rFonts w:cs="Trad Al_Khat Deco" w:hint="cs"/>
          <w:sz w:val="22"/>
          <w:szCs w:val="22"/>
          <w:rtl/>
          <w:lang w:bidi="fa-IR"/>
        </w:rPr>
        <w:t>:</w:t>
      </w:r>
      <w:r w:rsidRPr="00E70D37" w:rsidR="00D8012B">
        <w:rPr>
          <w:rFonts w:cs="Trad Al_Khat Deco"/>
          <w:sz w:val="22"/>
          <w:szCs w:val="22"/>
          <w:rtl/>
          <w:lang w:bidi="fa-IR"/>
        </w:rPr>
        <w:t xml:space="preserve"> </w:t>
      </w:r>
      <w:r w:rsidR="005372C0">
        <w:rPr>
          <w:rFonts w:cs="Trad Al_Khat Deco" w:hint="cs"/>
          <w:sz w:val="22"/>
          <w:szCs w:val="22"/>
          <w:rtl/>
          <w:lang w:bidi="fa-IR"/>
        </w:rPr>
        <w:t>(</w:t>
      </w:r>
      <w:r w:rsidRPr="00E70D37" w:rsidR="0053283C">
        <w:rPr>
          <w:rFonts w:cs="Trad Al_Khat Deco"/>
          <w:sz w:val="22"/>
          <w:szCs w:val="22"/>
          <w:rtl/>
          <w:lang w:bidi="fa-IR"/>
        </w:rPr>
        <w:t>يقول لا يوافقها عبد يصلي ولات حين</w:t>
      </w:r>
      <w:r w:rsidRPr="00E70D37" w:rsidR="00D8012B">
        <w:rPr>
          <w:rFonts w:cs="Trad Al_Khat Deco"/>
          <w:sz w:val="22"/>
          <w:szCs w:val="22"/>
          <w:rtl/>
          <w:lang w:bidi="fa-IR"/>
        </w:rPr>
        <w:t xml:space="preserve"> </w:t>
      </w:r>
      <w:r w:rsidRPr="00E70D37" w:rsidR="0053283C">
        <w:rPr>
          <w:rFonts w:cs="Trad Al_Khat Deco"/>
          <w:sz w:val="22"/>
          <w:szCs w:val="22"/>
          <w:rtl/>
          <w:lang w:bidi="fa-IR"/>
        </w:rPr>
        <w:t>صلاة</w:t>
      </w:r>
      <w:r w:rsidR="005372C0">
        <w:rPr>
          <w:rFonts w:cs="Trad Al_Khat Deco" w:hint="cs"/>
          <w:sz w:val="22"/>
          <w:szCs w:val="22"/>
          <w:rtl/>
          <w:lang w:bidi="fa-IR"/>
        </w:rPr>
        <w:t>)</w:t>
      </w:r>
      <w:r w:rsidRPr="00E70D37" w:rsidR="0053283C">
        <w:rPr>
          <w:rFonts w:cs="Trad Al_Khat Deco"/>
          <w:sz w:val="22"/>
          <w:szCs w:val="22"/>
          <w:rtl/>
          <w:lang w:bidi="fa-IR"/>
        </w:rPr>
        <w:t xml:space="preserve"> فقال كعب</w:t>
      </w:r>
      <w:r w:rsidR="005372C0">
        <w:rPr>
          <w:rFonts w:cs="Trad Al_Khat Deco" w:hint="cs"/>
          <w:sz w:val="22"/>
          <w:szCs w:val="22"/>
          <w:rtl/>
          <w:lang w:bidi="fa-IR"/>
        </w:rPr>
        <w:t>:</w:t>
      </w:r>
      <w:r w:rsidRPr="00E70D37" w:rsidR="0053283C">
        <w:rPr>
          <w:rFonts w:cs="Trad Al_Khat Deco"/>
          <w:sz w:val="22"/>
          <w:szCs w:val="22"/>
          <w:rtl/>
          <w:lang w:bidi="fa-IR"/>
        </w:rPr>
        <w:t xml:space="preserve"> ألم يقل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5372C0">
        <w:rPr>
          <w:rFonts w:cs="Trad Al_Khat Deco" w:hint="cs"/>
          <w:sz w:val="22"/>
          <w:szCs w:val="22"/>
          <w:rtl/>
          <w:lang w:bidi="fa-IR"/>
        </w:rPr>
        <w:t>:</w:t>
      </w:r>
      <w:r w:rsidRPr="00E70D37" w:rsidR="00D8012B">
        <w:rPr>
          <w:rFonts w:cs="Trad Al_Khat Deco"/>
          <w:sz w:val="22"/>
          <w:szCs w:val="22"/>
          <w:rtl/>
          <w:lang w:bidi="fa-IR"/>
        </w:rPr>
        <w:t xml:space="preserve"> </w:t>
      </w:r>
      <w:r w:rsidR="005372C0">
        <w:rPr>
          <w:rFonts w:cs="Trad Al_Khat Deco" w:hint="cs"/>
          <w:sz w:val="22"/>
          <w:szCs w:val="22"/>
          <w:rtl/>
          <w:lang w:bidi="fa-IR"/>
        </w:rPr>
        <w:t>(</w:t>
      </w:r>
      <w:r w:rsidRPr="00E70D37" w:rsidR="0053283C">
        <w:rPr>
          <w:rFonts w:cs="Trad Al_Khat Deco"/>
          <w:sz w:val="22"/>
          <w:szCs w:val="22"/>
          <w:rtl/>
          <w:lang w:bidi="fa-IR"/>
        </w:rPr>
        <w:t>من قعد ينتظر</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فهو في الصلاة</w:t>
      </w:r>
      <w:r>
        <w:rPr>
          <w:rStyle w:val="FootnoteReference"/>
          <w:rFonts w:cs="Trad Al_Khat Deco"/>
          <w:b/>
          <w:bCs/>
          <w:color w:val="FF0000"/>
          <w:sz w:val="22"/>
          <w:szCs w:val="22"/>
          <w:u w:val="single"/>
          <w:rtl/>
        </w:rPr>
        <w:footnoteReference w:id="561"/>
      </w:r>
      <w:r w:rsidR="005372C0">
        <w:rPr>
          <w:rFonts w:cs="Trad Al_Khat Deco" w:hint="cs"/>
          <w:sz w:val="22"/>
          <w:szCs w:val="22"/>
          <w:rtl/>
          <w:lang w:bidi="fa-IR"/>
        </w:rPr>
        <w:t>)</w:t>
      </w:r>
      <w:r w:rsidRPr="00E70D37" w:rsidR="0053283C">
        <w:rPr>
          <w:rFonts w:cs="Trad Al_Khat Deco"/>
          <w:sz w:val="22"/>
          <w:szCs w:val="22"/>
          <w:rtl/>
          <w:lang w:bidi="fa-IR"/>
        </w:rPr>
        <w:t xml:space="preserve"> قال</w:t>
      </w:r>
      <w:r w:rsidR="005372C0">
        <w:rPr>
          <w:rFonts w:cs="Trad Al_Khat Deco" w:hint="cs"/>
          <w:sz w:val="22"/>
          <w:szCs w:val="22"/>
          <w:rtl/>
          <w:lang w:bidi="fa-IR"/>
        </w:rPr>
        <w:t>:</w:t>
      </w:r>
      <w:r w:rsidRPr="00E70D37" w:rsidR="0053283C">
        <w:rPr>
          <w:rFonts w:cs="Trad Al_Khat Deco"/>
          <w:sz w:val="22"/>
          <w:szCs w:val="22"/>
          <w:rtl/>
          <w:lang w:bidi="fa-IR"/>
        </w:rPr>
        <w:t xml:space="preserve"> </w:t>
      </w:r>
      <w:r w:rsidRPr="001B79EF" w:rsidR="0053283C">
        <w:rPr>
          <w:rFonts w:cs="Trad Al_Khat Deco2"/>
          <w:sz w:val="22"/>
          <w:szCs w:val="22"/>
          <w:rtl/>
          <w:lang w:bidi="fa-IR"/>
        </w:rPr>
        <w:t>بلى</w:t>
      </w:r>
      <w:r w:rsidR="005372C0">
        <w:rPr>
          <w:rFonts w:cs="Trad Al_Khat Deco2" w:hint="cs"/>
          <w:sz w:val="22"/>
          <w:szCs w:val="22"/>
          <w:rtl/>
          <w:lang w:bidi="fa-IR"/>
        </w:rPr>
        <w:t>،</w:t>
      </w:r>
      <w:r w:rsidRPr="00E70D37" w:rsidR="0053283C">
        <w:rPr>
          <w:rFonts w:cs="Trad Al_Khat Deco"/>
          <w:sz w:val="22"/>
          <w:szCs w:val="22"/>
          <w:rtl/>
          <w:lang w:bidi="fa-IR"/>
        </w:rPr>
        <w:t xml:space="preserve"> قال</w:t>
      </w:r>
      <w:r w:rsidR="005372C0">
        <w:rPr>
          <w:rFonts w:cs="Trad Al_Khat Deco" w:hint="cs"/>
          <w:sz w:val="22"/>
          <w:szCs w:val="22"/>
          <w:rtl/>
          <w:lang w:bidi="fa-IR"/>
        </w:rPr>
        <w:t>:</w:t>
      </w:r>
      <w:r w:rsidRPr="00E70D37" w:rsidR="0053283C">
        <w:rPr>
          <w:rFonts w:cs="Trad Al_Khat Deco"/>
          <w:sz w:val="22"/>
          <w:szCs w:val="22"/>
          <w:rtl/>
          <w:lang w:bidi="fa-IR"/>
        </w:rPr>
        <w:t xml:space="preserve"> فذلك صلاة</w:t>
      </w:r>
      <w:r w:rsidR="005372C0">
        <w:rPr>
          <w:rFonts w:cs="Trad Al_Khat Deco" w:hint="cs"/>
          <w:sz w:val="22"/>
          <w:szCs w:val="22"/>
          <w:rtl/>
          <w:lang w:bidi="fa-IR"/>
        </w:rPr>
        <w:t>.</w:t>
      </w:r>
      <w:r w:rsidRPr="00E70D37" w:rsidR="0053283C">
        <w:rPr>
          <w:rFonts w:cs="Trad Al_Khat Deco"/>
          <w:sz w:val="22"/>
          <w:szCs w:val="22"/>
          <w:rtl/>
          <w:lang w:bidi="fa-IR"/>
        </w:rPr>
        <w:t xml:space="preserve"> فسكت أبو</w:t>
      </w:r>
      <w:r w:rsidRPr="00E70D37" w:rsidR="00D8012B">
        <w:rPr>
          <w:rFonts w:cs="Trad Al_Khat Deco"/>
          <w:sz w:val="22"/>
          <w:szCs w:val="22"/>
          <w:rtl/>
          <w:lang w:bidi="fa-IR"/>
        </w:rPr>
        <w:t xml:space="preserve"> </w:t>
      </w:r>
      <w:r w:rsidRPr="00E70D37" w:rsidR="0053283C">
        <w:rPr>
          <w:rFonts w:cs="Trad Al_Khat Deco"/>
          <w:sz w:val="22"/>
          <w:szCs w:val="22"/>
          <w:rtl/>
          <w:lang w:bidi="fa-IR"/>
        </w:rPr>
        <w:t>هريرة</w:t>
      </w:r>
      <w:r w:rsidR="005372C0">
        <w:rPr>
          <w:rFonts w:cs="Trad Al_Khat Deco" w:hint="cs"/>
          <w:sz w:val="22"/>
          <w:szCs w:val="22"/>
          <w:rtl/>
          <w:lang w:bidi="fa-IR"/>
        </w:rPr>
        <w:t>.</w:t>
      </w:r>
      <w:r w:rsidRPr="00E70D37" w:rsidR="0053283C">
        <w:rPr>
          <w:rFonts w:cs="Trad Al_Khat Deco"/>
          <w:sz w:val="22"/>
          <w:szCs w:val="22"/>
          <w:rtl/>
          <w:lang w:bidi="fa-IR"/>
        </w:rPr>
        <w:t xml:space="preserve"> وكان كعب مائلا إلى أنها رحمة من الله سبحانه للقائمين بحق هذا اليوم وأوان</w:t>
      </w:r>
      <w:r w:rsidRPr="00E70D37" w:rsidR="00D8012B">
        <w:rPr>
          <w:rFonts w:cs="Trad Al_Khat Deco"/>
          <w:sz w:val="22"/>
          <w:szCs w:val="22"/>
          <w:rtl/>
          <w:lang w:bidi="fa-IR"/>
        </w:rPr>
        <w:t xml:space="preserve"> </w:t>
      </w:r>
      <w:r w:rsidRPr="00E70D37" w:rsidR="0053283C">
        <w:rPr>
          <w:rFonts w:cs="Trad Al_Khat Deco"/>
          <w:sz w:val="22"/>
          <w:szCs w:val="22"/>
          <w:rtl/>
          <w:lang w:bidi="fa-IR"/>
        </w:rPr>
        <w:t>إرسالها عند الفراغ من تمام العمل وبالجملة هذا وقت شريف مع وقت صعود الإمام</w:t>
      </w:r>
      <w:r w:rsidRPr="00E70D37" w:rsidR="00D8012B">
        <w:rPr>
          <w:rFonts w:cs="Trad Al_Khat Deco"/>
          <w:sz w:val="22"/>
          <w:szCs w:val="22"/>
          <w:rtl/>
          <w:lang w:bidi="fa-IR"/>
        </w:rPr>
        <w:t xml:space="preserve"> </w:t>
      </w:r>
      <w:r w:rsidRPr="00E70D37" w:rsidR="0053283C">
        <w:rPr>
          <w:rFonts w:cs="Trad Al_Khat Deco"/>
          <w:sz w:val="22"/>
          <w:szCs w:val="22"/>
          <w:rtl/>
          <w:lang w:bidi="fa-IR"/>
        </w:rPr>
        <w:t>المنبر فليكثر الدعاء فيهما</w:t>
      </w:r>
      <w:r w:rsidR="005372C0">
        <w:rPr>
          <w:rFonts w:cs="Trad Al_Khat Deco" w:hint="cs"/>
          <w:sz w:val="22"/>
          <w:szCs w:val="22"/>
          <w:rtl/>
          <w:lang w:bidi="fa-IR"/>
        </w:rPr>
        <w:t>.</w:t>
      </w:r>
      <w:r w:rsidRPr="00E70D37" w:rsidR="0053283C">
        <w:rPr>
          <w:rFonts w:cs="Trad Al_Khat Deco"/>
          <w:sz w:val="22"/>
          <w:szCs w:val="22"/>
          <w:rtl/>
          <w:lang w:bidi="fa-IR"/>
        </w:rPr>
        <w:t xml:space="preserve"> </w:t>
      </w:r>
      <w:r w:rsidRPr="005372C0" w:rsidR="0053283C">
        <w:rPr>
          <w:rFonts w:cs="Trad Al_Khat Deco"/>
          <w:color w:val="FF0000"/>
          <w:sz w:val="22"/>
          <w:szCs w:val="22"/>
          <w:rtl/>
          <w:lang w:bidi="fa-IR"/>
        </w:rPr>
        <w:t>الثالث</w:t>
      </w:r>
      <w:r w:rsidRPr="00E70D37" w:rsidR="0053283C">
        <w:rPr>
          <w:rFonts w:cs="Trad Al_Khat Deco"/>
          <w:sz w:val="22"/>
          <w:szCs w:val="22"/>
          <w:rtl/>
          <w:lang w:bidi="fa-IR"/>
        </w:rPr>
        <w:t xml:space="preserve"> يستحب أن يكثر 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في هذا اليوم فقد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5372C0">
        <w:rPr>
          <w:rFonts w:cs="Trad Al_Khat Deco" w:hint="cs"/>
          <w:sz w:val="22"/>
          <w:szCs w:val="22"/>
          <w:rtl/>
          <w:lang w:bidi="fa-IR"/>
        </w:rPr>
        <w:t>:</w:t>
      </w:r>
      <w:r w:rsidRPr="00E70D37" w:rsidR="00D8012B">
        <w:rPr>
          <w:rFonts w:cs="Trad Al_Khat Deco"/>
          <w:sz w:val="22"/>
          <w:szCs w:val="22"/>
          <w:rtl/>
          <w:lang w:bidi="fa-IR"/>
        </w:rPr>
        <w:t xml:space="preserve"> </w:t>
      </w:r>
      <w:r w:rsidR="005372C0">
        <w:rPr>
          <w:rFonts w:cs="Trad Al_Khat Deco" w:hint="cs"/>
          <w:sz w:val="22"/>
          <w:szCs w:val="22"/>
          <w:rtl/>
          <w:lang w:bidi="fa-IR"/>
        </w:rPr>
        <w:t>(</w:t>
      </w:r>
      <w:r w:rsidRPr="00E70D37" w:rsidR="0053283C">
        <w:rPr>
          <w:rFonts w:cs="Trad Al_Khat Deco"/>
          <w:sz w:val="22"/>
          <w:szCs w:val="22"/>
          <w:rtl/>
          <w:lang w:bidi="fa-IR"/>
        </w:rPr>
        <w:t>من</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علي في يوم الجمعة ثمانين مرة غفر الله له ذنوب ثمانين سنة قيل</w:t>
      </w:r>
      <w:r w:rsidR="005372C0">
        <w:rPr>
          <w:rFonts w:cs="Trad Al_Khat Deco" w:hint="cs"/>
          <w:sz w:val="22"/>
          <w:szCs w:val="22"/>
          <w:rtl/>
          <w:lang w:bidi="fa-IR"/>
        </w:rPr>
        <w:t>:</w:t>
      </w:r>
      <w:r w:rsidRPr="00E70D37" w:rsidR="0053283C">
        <w:rPr>
          <w:rFonts w:cs="Trad Al_Khat Deco"/>
          <w:sz w:val="22"/>
          <w:szCs w:val="22"/>
          <w:rtl/>
          <w:lang w:bidi="fa-IR"/>
        </w:rPr>
        <w:t xml:space="preserve"> يا رسول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كيف الصلاة عليك</w:t>
      </w:r>
      <w:r w:rsidR="005372C0">
        <w:rPr>
          <w:rFonts w:cs="Trad Al_Khat Deco" w:hint="cs"/>
          <w:sz w:val="22"/>
          <w:szCs w:val="22"/>
          <w:rtl/>
          <w:lang w:bidi="fa-IR"/>
        </w:rPr>
        <w:t>؟</w:t>
      </w:r>
      <w:r w:rsidRPr="00E70D37" w:rsidR="0053283C">
        <w:rPr>
          <w:rFonts w:cs="Trad Al_Khat Deco"/>
          <w:sz w:val="22"/>
          <w:szCs w:val="22"/>
          <w:rtl/>
          <w:lang w:bidi="fa-IR"/>
        </w:rPr>
        <w:t xml:space="preserve"> قال</w:t>
      </w:r>
      <w:r w:rsidR="005372C0">
        <w:rPr>
          <w:rFonts w:cs="Trad Al_Khat Deco" w:hint="cs"/>
          <w:sz w:val="22"/>
          <w:szCs w:val="22"/>
          <w:rtl/>
          <w:lang w:bidi="fa-IR"/>
        </w:rPr>
        <w:t>:</w:t>
      </w:r>
      <w:r w:rsidRPr="00E70D37" w:rsidR="0053283C">
        <w:rPr>
          <w:rFonts w:cs="Trad Al_Khat Deco"/>
          <w:sz w:val="22"/>
          <w:szCs w:val="22"/>
          <w:rtl/>
          <w:lang w:bidi="fa-IR"/>
        </w:rPr>
        <w:t xml:space="preserve"> تقول اللهم صل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عبدك ونبيك ورسولك النبي</w:t>
      </w:r>
      <w:r w:rsidRPr="00E70D37" w:rsidR="00D8012B">
        <w:rPr>
          <w:rFonts w:cs="Trad Al_Khat Deco"/>
          <w:sz w:val="22"/>
          <w:szCs w:val="22"/>
          <w:rtl/>
          <w:lang w:bidi="fa-IR"/>
        </w:rPr>
        <w:t xml:space="preserve"> </w:t>
      </w:r>
      <w:r w:rsidRPr="00E70D37" w:rsidR="0053283C">
        <w:rPr>
          <w:rFonts w:cs="Trad Al_Khat Deco"/>
          <w:sz w:val="22"/>
          <w:szCs w:val="22"/>
          <w:rtl/>
          <w:lang w:bidi="fa-IR"/>
        </w:rPr>
        <w:t>الأمي وتعقد واحدة</w:t>
      </w:r>
      <w:r w:rsidR="005372C0">
        <w:rPr>
          <w:rFonts w:cs="Trad Al_Khat Deco" w:hint="cs"/>
          <w:sz w:val="22"/>
          <w:szCs w:val="22"/>
          <w:rtl/>
          <w:lang w:bidi="fa-IR"/>
        </w:rPr>
        <w:t>.</w:t>
      </w:r>
      <w:r w:rsidRPr="00E70D37" w:rsidR="0053283C">
        <w:rPr>
          <w:rFonts w:cs="Trad Al_Khat Deco"/>
          <w:sz w:val="22"/>
          <w:szCs w:val="22"/>
          <w:rtl/>
          <w:lang w:bidi="fa-IR"/>
        </w:rPr>
        <w:t xml:space="preserve"> وإن قلت اللهم صلي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 محمد صلاة تكون</w:t>
      </w:r>
      <w:r w:rsidRPr="00E70D37" w:rsidR="00D8012B">
        <w:rPr>
          <w:rFonts w:cs="Trad Al_Khat Deco"/>
          <w:sz w:val="22"/>
          <w:szCs w:val="22"/>
          <w:rtl/>
          <w:lang w:bidi="fa-IR"/>
        </w:rPr>
        <w:t xml:space="preserve"> </w:t>
      </w:r>
      <w:r w:rsidRPr="00E70D37" w:rsidR="0053283C">
        <w:rPr>
          <w:rFonts w:cs="Trad Al_Khat Deco"/>
          <w:sz w:val="22"/>
          <w:szCs w:val="22"/>
          <w:rtl/>
          <w:lang w:bidi="fa-IR"/>
        </w:rPr>
        <w:t>لك رضاء ولحقه أداء وأعطه الوسيلة وابعثه المقام المحمود الذي وعدته واجزه عنا</w:t>
      </w:r>
      <w:r w:rsidRPr="00E70D37" w:rsidR="00D8012B">
        <w:rPr>
          <w:rFonts w:cs="Trad Al_Khat Deco"/>
          <w:sz w:val="22"/>
          <w:szCs w:val="22"/>
          <w:rtl/>
          <w:lang w:bidi="fa-IR"/>
        </w:rPr>
        <w:t xml:space="preserve"> </w:t>
      </w:r>
      <w:r w:rsidRPr="00E70D37" w:rsidR="0053283C">
        <w:rPr>
          <w:rFonts w:cs="Trad Al_Khat Deco"/>
          <w:sz w:val="22"/>
          <w:szCs w:val="22"/>
          <w:rtl/>
          <w:lang w:bidi="fa-IR"/>
        </w:rPr>
        <w:t>ما هو أهله واجزه أفضل ما جازيت نبيا عن أمته وصل عليه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جميع إخوانه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النبيين والصالحين يا أرحم الراحمين</w:t>
      </w:r>
      <w:r>
        <w:rPr>
          <w:rStyle w:val="FootnoteReference"/>
          <w:rFonts w:cs="Trad Al_Khat Deco"/>
          <w:b/>
          <w:bCs/>
          <w:color w:val="FF0000"/>
          <w:sz w:val="22"/>
          <w:szCs w:val="22"/>
          <w:u w:val="single"/>
          <w:rtl/>
        </w:rPr>
        <w:footnoteReference w:id="562"/>
      </w:r>
      <w:r w:rsidR="005372C0">
        <w:rPr>
          <w:rFonts w:cs="Trad Al_Khat Deco" w:hint="cs"/>
          <w:sz w:val="22"/>
          <w:szCs w:val="22"/>
          <w:rtl/>
          <w:lang w:bidi="fa-IR"/>
        </w:rPr>
        <w:t>)</w:t>
      </w:r>
      <w:r w:rsidRPr="00E70D37" w:rsidR="0053283C">
        <w:rPr>
          <w:rFonts w:cs="Trad Al_Khat Deco"/>
          <w:sz w:val="22"/>
          <w:szCs w:val="22"/>
          <w:rtl/>
          <w:lang w:bidi="fa-IR"/>
        </w:rPr>
        <w:t xml:space="preserve"> تقول هذا سبع مرات فقد قيل من</w:t>
      </w:r>
      <w:r w:rsidRPr="00E70D37" w:rsidR="00D8012B">
        <w:rPr>
          <w:rFonts w:cs="Trad Al_Khat Deco"/>
          <w:sz w:val="22"/>
          <w:szCs w:val="22"/>
          <w:rtl/>
          <w:lang w:bidi="fa-IR"/>
        </w:rPr>
        <w:t xml:space="preserve"> </w:t>
      </w:r>
      <w:r w:rsidRPr="00E70D37" w:rsidR="0053283C">
        <w:rPr>
          <w:rFonts w:cs="Trad Al_Khat Deco"/>
          <w:sz w:val="22"/>
          <w:szCs w:val="22"/>
          <w:rtl/>
          <w:lang w:bidi="fa-IR"/>
        </w:rPr>
        <w:t>قالها في سبع جمع في كل جمعة سبع مرات وجبت له شفاعته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وإن أراد أن يزيد أ</w:t>
      </w:r>
      <w:r w:rsidR="00285BAC">
        <w:rPr>
          <w:rFonts w:cs="Trad Al_Khat Deco2" w:hint="cs"/>
          <w:sz w:val="22"/>
          <w:szCs w:val="22"/>
          <w:rtl/>
        </w:rPr>
        <w:t>تي</w:t>
      </w:r>
      <w:r w:rsidRPr="00E70D37" w:rsidR="0053283C">
        <w:rPr>
          <w:rFonts w:cs="Trad Al_Khat Deco"/>
          <w:sz w:val="22"/>
          <w:szCs w:val="22"/>
          <w:rtl/>
          <w:lang w:bidi="fa-IR"/>
        </w:rPr>
        <w:t xml:space="preserve"> بالصلاة المأثورة فقال</w:t>
      </w:r>
      <w:r w:rsidR="005372C0">
        <w:rPr>
          <w:rFonts w:cs="Trad Al_Khat Deco" w:hint="cs"/>
          <w:sz w:val="22"/>
          <w:szCs w:val="22"/>
          <w:rtl/>
          <w:lang w:bidi="fa-IR"/>
        </w:rPr>
        <w:t>:</w:t>
      </w:r>
      <w:r w:rsidRPr="00E70D37" w:rsidR="0053283C">
        <w:rPr>
          <w:rFonts w:cs="Trad Al_Khat Deco"/>
          <w:sz w:val="22"/>
          <w:szCs w:val="22"/>
          <w:rtl/>
          <w:lang w:bidi="fa-IR"/>
        </w:rPr>
        <w:t xml:space="preserve"> </w:t>
      </w:r>
      <w:r w:rsidR="005372C0">
        <w:rPr>
          <w:rFonts w:cs="Trad Al_Khat Deco" w:hint="cs"/>
          <w:sz w:val="22"/>
          <w:szCs w:val="22"/>
          <w:rtl/>
          <w:lang w:bidi="fa-IR"/>
        </w:rPr>
        <w:t>(</w:t>
      </w:r>
      <w:r w:rsidRPr="00E70D37" w:rsidR="0053283C">
        <w:rPr>
          <w:rFonts w:cs="Trad Al_Khat Deco"/>
          <w:sz w:val="22"/>
          <w:szCs w:val="22"/>
          <w:rtl/>
          <w:lang w:bidi="fa-IR"/>
        </w:rPr>
        <w:t>اللهم اجعل فضائل صلواتك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ونوامي بركاتك وشرائف زكواتك ورأفتك ورحمتك وتحيتك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سيد</w:t>
      </w:r>
      <w:r w:rsidRPr="00E70D37" w:rsidR="00D8012B">
        <w:rPr>
          <w:rFonts w:cs="Trad Al_Khat Deco"/>
          <w:sz w:val="22"/>
          <w:szCs w:val="22"/>
          <w:rtl/>
          <w:lang w:bidi="fa-IR"/>
        </w:rPr>
        <w:t xml:space="preserve"> </w:t>
      </w:r>
      <w:r w:rsidRPr="00E70D37" w:rsidR="0053283C">
        <w:rPr>
          <w:rFonts w:cs="Trad Al_Khat Deco"/>
          <w:sz w:val="22"/>
          <w:szCs w:val="22"/>
          <w:rtl/>
          <w:lang w:bidi="fa-IR"/>
        </w:rPr>
        <w:t>المرسلين وإمام المتقين وخاتم النبيين ورسول رب العالمين قائد الخير وفاتح البر ونبي</w:t>
      </w:r>
      <w:r w:rsidRPr="00E70D37" w:rsidR="00D8012B">
        <w:rPr>
          <w:rFonts w:cs="Trad Al_Khat Deco"/>
          <w:sz w:val="22"/>
          <w:szCs w:val="22"/>
          <w:rtl/>
          <w:lang w:bidi="fa-IR"/>
        </w:rPr>
        <w:t xml:space="preserve"> </w:t>
      </w:r>
      <w:r w:rsidRPr="00E70D37" w:rsidR="0053283C">
        <w:rPr>
          <w:rFonts w:cs="Trad Al_Khat Deco"/>
          <w:sz w:val="22"/>
          <w:szCs w:val="22"/>
          <w:rtl/>
          <w:lang w:bidi="fa-IR"/>
        </w:rPr>
        <w:t>الرحمة وسيد الأمة اللهم ابعثه مقاما محمودا تزلف به قربه وتقر به عينه يغبطه به</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الأولون والآخرون اللهم أعطه الفضل والفضيلة والشرف والوسيلة والدرجة</w:t>
      </w:r>
      <w:r w:rsidRPr="00E70D37" w:rsidR="00D8012B">
        <w:rPr>
          <w:rFonts w:cs="Trad Al_Khat Deco"/>
          <w:sz w:val="22"/>
          <w:szCs w:val="22"/>
          <w:rtl/>
          <w:lang w:bidi="fa-IR"/>
        </w:rPr>
        <w:t xml:space="preserve"> </w:t>
      </w:r>
      <w:r w:rsidRPr="00E70D37" w:rsidR="0053283C">
        <w:rPr>
          <w:rFonts w:cs="Trad Al_Khat Deco"/>
          <w:sz w:val="22"/>
          <w:szCs w:val="22"/>
          <w:rtl/>
          <w:lang w:bidi="fa-IR"/>
        </w:rPr>
        <w:t>الرفيعة والمنزلة الشامخة المنيفة اللهم أعط محمدا سؤله وبلغه مأموله واجعله أول</w:t>
      </w:r>
      <w:r w:rsidRPr="00E70D37" w:rsidR="00D8012B">
        <w:rPr>
          <w:rFonts w:cs="Trad Al_Khat Deco"/>
          <w:sz w:val="22"/>
          <w:szCs w:val="22"/>
          <w:rtl/>
          <w:lang w:bidi="fa-IR"/>
        </w:rPr>
        <w:t xml:space="preserve"> </w:t>
      </w:r>
      <w:r w:rsidRPr="00E70D37" w:rsidR="0053283C">
        <w:rPr>
          <w:rFonts w:cs="Trad Al_Khat Deco"/>
          <w:sz w:val="22"/>
          <w:szCs w:val="22"/>
          <w:rtl/>
          <w:lang w:bidi="fa-IR"/>
        </w:rPr>
        <w:t>شافع وأول مشفع اللهم عظم برهانه وثقل ميزانه وأبلج حجته وارفع في أ</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المقربين درجته اللهم احشرنا في زمرته واجعلنا من أهل شفاعته وأحينا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سنته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وتوفنا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ملته</w:t>
      </w:r>
      <w:r w:rsidR="005372C0">
        <w:rPr>
          <w:rFonts w:cs="Trad Al_Khat Deco" w:hint="cs"/>
          <w:sz w:val="22"/>
          <w:szCs w:val="22"/>
          <w:rtl/>
          <w:lang w:bidi="fa-IR"/>
        </w:rPr>
        <w:t xml:space="preserve"> </w:t>
      </w:r>
      <w:r w:rsidRPr="00E70D37" w:rsidR="0053283C">
        <w:rPr>
          <w:rFonts w:cs="Trad Al_Khat Deco"/>
          <w:sz w:val="22"/>
          <w:szCs w:val="22"/>
          <w:rtl/>
          <w:lang w:bidi="fa-IR"/>
        </w:rPr>
        <w:t>وأوردنا حوضه واسقنا بكأسه غير خزايا ولا نادمين ولا شاكين ولا مبدلين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فاتنين ولا مفتونين آمين يا رب العالمين</w:t>
      </w:r>
      <w:r>
        <w:rPr>
          <w:rStyle w:val="FootnoteReference"/>
          <w:rFonts w:cs="Trad Al_Khat Deco"/>
          <w:b/>
          <w:bCs/>
          <w:color w:val="FF0000"/>
          <w:sz w:val="22"/>
          <w:szCs w:val="22"/>
          <w:u w:val="single"/>
          <w:rtl/>
        </w:rPr>
        <w:footnoteReference w:id="563"/>
      </w:r>
      <w:r w:rsidR="005372C0">
        <w:rPr>
          <w:rFonts w:cs="Trad Al_Khat Deco" w:hint="cs"/>
          <w:sz w:val="22"/>
          <w:szCs w:val="22"/>
          <w:rtl/>
          <w:lang w:bidi="fa-IR"/>
        </w:rPr>
        <w:t>)</w:t>
      </w:r>
      <w:r w:rsidRPr="00E70D37" w:rsidR="0053283C">
        <w:rPr>
          <w:rFonts w:cs="Trad Al_Khat Deco"/>
          <w:sz w:val="22"/>
          <w:szCs w:val="22"/>
          <w:rtl/>
          <w:lang w:bidi="fa-IR"/>
        </w:rPr>
        <w:t xml:space="preserve"> و</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الجملة فكل ما أ</w:t>
      </w:r>
      <w:r w:rsidR="00285BAC">
        <w:rPr>
          <w:rFonts w:cs="Trad Al_Khat Deco2" w:hint="cs"/>
          <w:sz w:val="22"/>
          <w:szCs w:val="22"/>
          <w:rtl/>
        </w:rPr>
        <w:t>تي</w:t>
      </w:r>
      <w:r w:rsidRPr="00E70D37" w:rsidR="0053283C">
        <w:rPr>
          <w:rFonts w:cs="Trad Al_Khat Deco"/>
          <w:sz w:val="22"/>
          <w:szCs w:val="22"/>
          <w:rtl/>
          <w:lang w:bidi="fa-IR"/>
        </w:rPr>
        <w:t xml:space="preserve"> به من ألفاظ الصلاة ولو بالمشهورة في التشهد كان مصليا</w:t>
      </w:r>
      <w:r w:rsidRPr="00E70D37" w:rsidR="00D8012B">
        <w:rPr>
          <w:rFonts w:cs="Trad Al_Khat Deco"/>
          <w:sz w:val="22"/>
          <w:szCs w:val="22"/>
          <w:rtl/>
          <w:lang w:bidi="fa-IR"/>
        </w:rPr>
        <w:t xml:space="preserve"> </w:t>
      </w:r>
      <w:r w:rsidRPr="00E70D37" w:rsidR="0053283C">
        <w:rPr>
          <w:rFonts w:cs="Trad Al_Khat Deco"/>
          <w:sz w:val="22"/>
          <w:szCs w:val="22"/>
          <w:rtl/>
          <w:lang w:bidi="fa-IR"/>
        </w:rPr>
        <w:t>وينبغي أن يضيف إليه الاستغفار فإن ذلك أيضا مستحب في هذا اليوم</w:t>
      </w:r>
      <w:r w:rsidR="005372C0">
        <w:rPr>
          <w:rFonts w:cs="Trad Al_Khat Deco" w:hint="cs"/>
          <w:sz w:val="22"/>
          <w:szCs w:val="22"/>
          <w:rtl/>
          <w:lang w:bidi="fa-IR"/>
        </w:rPr>
        <w:t>.</w:t>
      </w:r>
      <w:r w:rsidRPr="00E70D37" w:rsidR="0053283C">
        <w:rPr>
          <w:rFonts w:cs="Trad Al_Khat Deco"/>
          <w:sz w:val="22"/>
          <w:szCs w:val="22"/>
          <w:rtl/>
          <w:lang w:bidi="fa-IR"/>
        </w:rPr>
        <w:t xml:space="preserve"> </w:t>
      </w:r>
      <w:r w:rsidRPr="005372C0" w:rsidR="0053283C">
        <w:rPr>
          <w:rFonts w:cs="Trad Al_Khat Deco"/>
          <w:color w:val="FF0000"/>
          <w:sz w:val="22"/>
          <w:szCs w:val="22"/>
          <w:rtl/>
          <w:lang w:bidi="fa-IR"/>
        </w:rPr>
        <w:t>الرابع</w:t>
      </w:r>
      <w:r w:rsidRPr="00E70D37" w:rsidR="0053283C">
        <w:rPr>
          <w:rFonts w:cs="Trad Al_Khat Deco"/>
          <w:sz w:val="22"/>
          <w:szCs w:val="22"/>
          <w:rtl/>
          <w:lang w:bidi="fa-IR"/>
        </w:rPr>
        <w:t xml:space="preserve"> قراءة</w:t>
      </w:r>
      <w:r w:rsidRPr="00E70D37" w:rsidR="00D8012B">
        <w:rPr>
          <w:rFonts w:cs="Trad Al_Khat Deco"/>
          <w:sz w:val="22"/>
          <w:szCs w:val="22"/>
          <w:rtl/>
          <w:lang w:bidi="fa-IR"/>
        </w:rPr>
        <w:t xml:space="preserve"> </w:t>
      </w:r>
      <w:r w:rsidRPr="00E70D37" w:rsidR="0053283C">
        <w:rPr>
          <w:rFonts w:cs="Trad Al_Khat Deco"/>
          <w:sz w:val="22"/>
          <w:szCs w:val="22"/>
          <w:rtl/>
          <w:lang w:bidi="fa-IR"/>
        </w:rPr>
        <w:t>القرآن فليكثر منه وليقرأ سورة الكهف خاصة فقد روى عن ابن عباس وأبي هريرة</w:t>
      </w:r>
      <w:r w:rsidRPr="00E70D37" w:rsidR="00D8012B">
        <w:rPr>
          <w:rFonts w:cs="Trad Al_Khat Deco"/>
          <w:sz w:val="22"/>
          <w:szCs w:val="22"/>
          <w:rtl/>
          <w:lang w:bidi="fa-IR"/>
        </w:rPr>
        <w:t xml:space="preserve"> </w:t>
      </w:r>
      <w:r w:rsidRPr="00E70D37" w:rsidR="0053283C">
        <w:rPr>
          <w:rFonts w:cs="Trad Al_Khat Deco"/>
          <w:sz w:val="22"/>
          <w:szCs w:val="22"/>
          <w:rtl/>
          <w:lang w:bidi="fa-IR"/>
        </w:rPr>
        <w:t>رضي الله عنهما</w:t>
      </w:r>
      <w:r w:rsidR="005372C0">
        <w:rPr>
          <w:rFonts w:cs="Trad Al_Khat Deco" w:hint="cs"/>
          <w:sz w:val="22"/>
          <w:szCs w:val="22"/>
          <w:rtl/>
          <w:lang w:bidi="fa-IR"/>
        </w:rPr>
        <w:t>:</w:t>
      </w:r>
      <w:r w:rsidRPr="00E70D37" w:rsidR="0053283C">
        <w:rPr>
          <w:rFonts w:cs="Trad Al_Khat Deco"/>
          <w:sz w:val="22"/>
          <w:szCs w:val="22"/>
          <w:rtl/>
          <w:lang w:bidi="fa-IR"/>
        </w:rPr>
        <w:t xml:space="preserve"> </w:t>
      </w:r>
      <w:r w:rsidR="005372C0">
        <w:rPr>
          <w:rFonts w:cs="Trad Al_Khat Deco" w:hint="cs"/>
          <w:sz w:val="22"/>
          <w:szCs w:val="22"/>
          <w:rtl/>
          <w:lang w:bidi="fa-IR"/>
        </w:rPr>
        <w:t>(</w:t>
      </w:r>
      <w:r w:rsidRPr="00E70D37" w:rsidR="0053283C">
        <w:rPr>
          <w:rFonts w:cs="Trad Al_Khat Deco"/>
          <w:sz w:val="22"/>
          <w:szCs w:val="22"/>
          <w:rtl/>
          <w:lang w:bidi="fa-IR"/>
        </w:rPr>
        <w:t>أن من قرأ سورة الكهف ليلة الجمعة أو ليلة الجمعة أو يوم الجمعة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أعطي نورا من حيث يقرؤها إلى مكة وغفر له إلى يوم الجمعة الأخرى وفضل ثلاثة</w:t>
      </w:r>
      <w:r w:rsidRPr="00E70D37" w:rsidR="00D8012B">
        <w:rPr>
          <w:rFonts w:cs="Trad Al_Khat Deco"/>
          <w:sz w:val="22"/>
          <w:szCs w:val="22"/>
          <w:rtl/>
          <w:lang w:bidi="fa-IR"/>
        </w:rPr>
        <w:t xml:space="preserve"> </w:t>
      </w:r>
      <w:r w:rsidRPr="00E70D37" w:rsidR="0053283C">
        <w:rPr>
          <w:rFonts w:cs="Trad Al_Khat Deco"/>
          <w:sz w:val="22"/>
          <w:szCs w:val="22"/>
          <w:rtl/>
          <w:lang w:bidi="fa-IR"/>
        </w:rPr>
        <w:t>أيام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عليه سبعون ألف ملك حتى يصح وعوفي من الداء والدبيلة وذات</w:t>
      </w:r>
      <w:r w:rsidRPr="00E70D37" w:rsidR="00D8012B">
        <w:rPr>
          <w:rFonts w:cs="Trad Al_Khat Deco"/>
          <w:sz w:val="22"/>
          <w:szCs w:val="22"/>
          <w:rtl/>
          <w:lang w:bidi="fa-IR"/>
        </w:rPr>
        <w:t xml:space="preserve"> </w:t>
      </w:r>
      <w:r w:rsidRPr="00E70D37" w:rsidR="0053283C">
        <w:rPr>
          <w:rFonts w:cs="Trad Al_Khat Deco"/>
          <w:sz w:val="22"/>
          <w:szCs w:val="22"/>
          <w:rtl/>
          <w:lang w:bidi="fa-IR"/>
        </w:rPr>
        <w:t>الجنب والبرص والجذام وفتنة الدجال</w:t>
      </w:r>
      <w:r>
        <w:rPr>
          <w:rStyle w:val="FootnoteReference"/>
          <w:rFonts w:cs="Trad Al_Khat Deco"/>
          <w:b/>
          <w:bCs/>
          <w:color w:val="FF0000"/>
          <w:sz w:val="22"/>
          <w:szCs w:val="22"/>
          <w:u w:val="single"/>
          <w:rtl/>
        </w:rPr>
        <w:footnoteReference w:id="564"/>
      </w:r>
      <w:r w:rsidR="009F1B44">
        <w:rPr>
          <w:rFonts w:cs="Trad Al_Khat Deco" w:hint="cs"/>
          <w:sz w:val="22"/>
          <w:szCs w:val="22"/>
          <w:rtl/>
          <w:lang w:bidi="fa-IR"/>
        </w:rPr>
        <w:t>)</w:t>
      </w:r>
      <w:r w:rsidRPr="00E70D37" w:rsidR="0053283C">
        <w:rPr>
          <w:rFonts w:cs="Trad Al_Khat Deco"/>
          <w:sz w:val="22"/>
          <w:szCs w:val="22"/>
          <w:rtl/>
          <w:lang w:bidi="fa-IR"/>
        </w:rPr>
        <w:t xml:space="preserve"> ويستحب أن يختم</w:t>
      </w:r>
      <w:r w:rsidRPr="00E70D37" w:rsidR="00D8012B">
        <w:rPr>
          <w:rFonts w:cs="Trad Al_Khat Deco"/>
          <w:sz w:val="22"/>
          <w:szCs w:val="22"/>
          <w:rtl/>
          <w:lang w:bidi="fa-IR"/>
        </w:rPr>
        <w:t xml:space="preserve"> </w:t>
      </w:r>
      <w:r w:rsidRPr="00E70D37" w:rsidR="0053283C">
        <w:rPr>
          <w:rFonts w:cs="Trad Al_Khat Deco"/>
          <w:sz w:val="22"/>
          <w:szCs w:val="22"/>
          <w:rtl/>
          <w:lang w:bidi="fa-IR"/>
        </w:rPr>
        <w:t>القرآن في يوم الجمعة وليلتها إن قدر وليكن ختمه للقرآن في ركعتي الفجر إن قرأ</w:t>
      </w:r>
      <w:r w:rsidRPr="00E70D37" w:rsidR="00D8012B">
        <w:rPr>
          <w:rFonts w:cs="Trad Al_Khat Deco"/>
          <w:sz w:val="22"/>
          <w:szCs w:val="22"/>
          <w:rtl/>
          <w:lang w:bidi="fa-IR"/>
        </w:rPr>
        <w:t xml:space="preserve"> </w:t>
      </w:r>
      <w:r w:rsidRPr="00E70D37" w:rsidR="0053283C">
        <w:rPr>
          <w:rFonts w:cs="Trad Al_Khat Deco"/>
          <w:sz w:val="22"/>
          <w:szCs w:val="22"/>
          <w:rtl/>
          <w:lang w:bidi="fa-IR"/>
        </w:rPr>
        <w:t>بالليل أو في ركعتي المغرب أو بين الأذان والإقامة للجمعة فله فضل عظيم</w:t>
      </w:r>
      <w:r w:rsidR="009F1B44">
        <w:rPr>
          <w:rFonts w:cs="Trad Al_Khat Deco" w:hint="cs"/>
          <w:sz w:val="22"/>
          <w:szCs w:val="22"/>
          <w:rtl/>
          <w:lang w:bidi="fa-IR"/>
        </w:rPr>
        <w:t>.</w:t>
      </w:r>
      <w:r w:rsidRPr="00E70D37" w:rsidR="0053283C">
        <w:rPr>
          <w:rFonts w:cs="Trad Al_Khat Deco"/>
          <w:sz w:val="22"/>
          <w:szCs w:val="22"/>
          <w:rtl/>
          <w:lang w:bidi="fa-IR"/>
        </w:rPr>
        <w:t xml:space="preserve"> وكان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العابدون يستحبون أن يقرءوا يوم الجمعة قل هو الله أحد ألف مرة ويقال إن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قرأها في عشر ركعات أو عشرين فهو أفضل من ختمة وكانوا يصلون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ألف مرة وكانوا يقولون سبحان الله والحمد لله ولا</w:t>
      </w:r>
      <w:r w:rsidRPr="00E70D37" w:rsidR="00D8012B">
        <w:rPr>
          <w:rFonts w:cs="Trad Al_Khat Deco"/>
          <w:sz w:val="22"/>
          <w:szCs w:val="22"/>
          <w:rtl/>
          <w:lang w:bidi="fa-IR"/>
        </w:rPr>
        <w:t xml:space="preserve"> </w:t>
      </w:r>
      <w:r w:rsidRPr="00E70D37" w:rsidR="0053283C">
        <w:rPr>
          <w:rFonts w:cs="Trad Al_Khat Deco"/>
          <w:sz w:val="22"/>
          <w:szCs w:val="22"/>
          <w:rtl/>
          <w:lang w:bidi="fa-IR"/>
        </w:rPr>
        <w:t>إله إلا الله والله أكبر ألف مرة وإن قرأ المسبعات الست في يوم الجمعة أو ليلتها</w:t>
      </w:r>
      <w:r w:rsidRPr="00E70D37" w:rsidR="00D8012B">
        <w:rPr>
          <w:rFonts w:cs="Trad Al_Khat Deco"/>
          <w:sz w:val="22"/>
          <w:szCs w:val="22"/>
          <w:rtl/>
          <w:lang w:bidi="fa-IR"/>
        </w:rPr>
        <w:t xml:space="preserve"> </w:t>
      </w:r>
      <w:r w:rsidRPr="00E70D37" w:rsidR="0053283C">
        <w:rPr>
          <w:rFonts w:cs="Trad Al_Khat Deco"/>
          <w:sz w:val="22"/>
          <w:szCs w:val="22"/>
          <w:rtl/>
          <w:lang w:bidi="fa-IR"/>
        </w:rPr>
        <w:t>فحسن وليس يروى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كان يقرأ سورا</w:t>
      </w:r>
      <w:r w:rsidRPr="00E70D37" w:rsidR="00D8012B">
        <w:rPr>
          <w:rFonts w:cs="Trad Al_Khat Deco"/>
          <w:sz w:val="22"/>
          <w:szCs w:val="22"/>
          <w:rtl/>
          <w:lang w:bidi="fa-IR"/>
        </w:rPr>
        <w:t xml:space="preserve"> </w:t>
      </w:r>
      <w:r w:rsidRPr="00E70D37" w:rsidR="0053283C">
        <w:rPr>
          <w:rFonts w:cs="Trad Al_Khat Deco"/>
          <w:sz w:val="22"/>
          <w:szCs w:val="22"/>
          <w:rtl/>
          <w:lang w:bidi="fa-IR"/>
        </w:rPr>
        <w:t>بأعيانها إلا في يوم الجمعة وليلتها كان يقرأ في صلاة المغرب ليلة الجمعة قل يا أيها</w:t>
      </w:r>
      <w:r w:rsidRPr="00E70D37" w:rsidR="00D8012B">
        <w:rPr>
          <w:rFonts w:cs="Trad Al_Khat Deco"/>
          <w:sz w:val="22"/>
          <w:szCs w:val="22"/>
          <w:rtl/>
          <w:lang w:bidi="fa-IR"/>
        </w:rPr>
        <w:t xml:space="preserve"> </w:t>
      </w:r>
      <w:r w:rsidRPr="00E70D37" w:rsidR="0053283C">
        <w:rPr>
          <w:rFonts w:cs="Trad Al_Khat Deco"/>
          <w:sz w:val="22"/>
          <w:szCs w:val="22"/>
          <w:rtl/>
          <w:lang w:bidi="fa-IR"/>
        </w:rPr>
        <w:t>الكافرون وقل هو الله أحد وكان يقرأ في صلاة العشاء الآخرة ليلة الجمعة سورة</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 والمنافقين</w:t>
      </w:r>
      <w:r>
        <w:rPr>
          <w:rStyle w:val="FootnoteReference"/>
          <w:rFonts w:cs="Trad Al_Khat Deco"/>
          <w:b/>
          <w:bCs/>
          <w:color w:val="FF0000"/>
          <w:sz w:val="22"/>
          <w:szCs w:val="22"/>
          <w:u w:val="single"/>
          <w:rtl/>
        </w:rPr>
        <w:footnoteReference w:id="565"/>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كان يقرؤهما في ركعتي الجمعة وكان يقرأ</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الصبح يوم الجمعة سورة سجدة لقمان وسورة هل أ</w:t>
      </w:r>
      <w:r w:rsidR="00285BAC">
        <w:rPr>
          <w:rFonts w:cs="Trad Al_Khat Deco2" w:hint="cs"/>
          <w:sz w:val="22"/>
          <w:szCs w:val="22"/>
          <w:rtl/>
        </w:rPr>
        <w:t>تي</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الإنسان</w:t>
      </w:r>
      <w:r>
        <w:rPr>
          <w:rStyle w:val="FootnoteReference"/>
          <w:rFonts w:cs="Trad Al_Khat Deco"/>
          <w:b/>
          <w:bCs/>
          <w:color w:val="FF0000"/>
          <w:sz w:val="22"/>
          <w:szCs w:val="22"/>
          <w:u w:val="single"/>
          <w:rtl/>
        </w:rPr>
        <w:footnoteReference w:id="566"/>
      </w:r>
      <w:r w:rsidR="009F1B44">
        <w:rPr>
          <w:rFonts w:cs="Trad Al_Khat Deco" w:hint="cs"/>
          <w:sz w:val="22"/>
          <w:szCs w:val="22"/>
          <w:rtl/>
          <w:lang w:bidi="fa-IR"/>
        </w:rPr>
        <w:t>.</w:t>
      </w:r>
      <w:r w:rsidRPr="00E70D37" w:rsidR="0053283C">
        <w:rPr>
          <w:rFonts w:cs="Trad Al_Khat Deco"/>
          <w:sz w:val="22"/>
          <w:szCs w:val="22"/>
          <w:rtl/>
          <w:lang w:bidi="fa-IR"/>
        </w:rPr>
        <w:t xml:space="preserve"> </w:t>
      </w:r>
      <w:r w:rsidRPr="009F1B44" w:rsidR="0053283C">
        <w:rPr>
          <w:rFonts w:cs="Trad Al_Khat Deco"/>
          <w:color w:val="FF0000"/>
          <w:sz w:val="22"/>
          <w:szCs w:val="22"/>
          <w:rtl/>
          <w:lang w:bidi="fa-IR"/>
        </w:rPr>
        <w:t>الخامس</w:t>
      </w:r>
      <w:r w:rsidRPr="00E70D37" w:rsidR="0053283C">
        <w:rPr>
          <w:rFonts w:cs="Trad Al_Khat Deco"/>
          <w:sz w:val="22"/>
          <w:szCs w:val="22"/>
          <w:rtl/>
          <w:lang w:bidi="fa-IR"/>
        </w:rPr>
        <w:t xml:space="preserve"> الصلوات يستحب إذا دخل</w:t>
      </w:r>
      <w:r w:rsidRPr="00E70D37" w:rsidR="00D8012B">
        <w:rPr>
          <w:rFonts w:cs="Trad Al_Khat Deco"/>
          <w:sz w:val="22"/>
          <w:szCs w:val="22"/>
          <w:rtl/>
          <w:lang w:bidi="fa-IR"/>
        </w:rPr>
        <w:t xml:space="preserve"> </w:t>
      </w:r>
      <w:r w:rsidRPr="00E70D37" w:rsidR="0053283C">
        <w:rPr>
          <w:rFonts w:cs="Trad Al_Khat Deco"/>
          <w:sz w:val="22"/>
          <w:szCs w:val="22"/>
          <w:rtl/>
          <w:lang w:bidi="fa-IR"/>
        </w:rPr>
        <w:t>الجامع أن لا يجلس حتى يصلي أربع ركعات يقرأ فيهن قل هو الله أحد مائتي مرة في</w:t>
      </w:r>
      <w:r w:rsidRPr="00E70D37" w:rsidR="00D8012B">
        <w:rPr>
          <w:rFonts w:cs="Trad Al_Khat Deco"/>
          <w:sz w:val="22"/>
          <w:szCs w:val="22"/>
          <w:rtl/>
          <w:lang w:bidi="fa-IR"/>
        </w:rPr>
        <w:t xml:space="preserve"> </w:t>
      </w:r>
      <w:r w:rsidRPr="00E70D37" w:rsidR="0053283C">
        <w:rPr>
          <w:rFonts w:cs="Trad Al_Khat Deco"/>
          <w:sz w:val="22"/>
          <w:szCs w:val="22"/>
          <w:rtl/>
          <w:lang w:bidi="fa-IR"/>
        </w:rPr>
        <w:t>كل ركعة خمسين مرة</w:t>
      </w:r>
      <w:r>
        <w:rPr>
          <w:rStyle w:val="FootnoteReference"/>
          <w:rFonts w:cs="Trad Al_Khat Deco"/>
          <w:b/>
          <w:bCs/>
          <w:color w:val="FF0000"/>
          <w:sz w:val="22"/>
          <w:szCs w:val="22"/>
          <w:u w:val="single"/>
          <w:rtl/>
        </w:rPr>
        <w:footnoteReference w:id="567"/>
      </w:r>
      <w:r w:rsidRPr="00E70D37" w:rsidR="0053283C">
        <w:rPr>
          <w:rFonts w:cs="Trad Al_Khat Deco"/>
          <w:sz w:val="22"/>
          <w:szCs w:val="22"/>
          <w:rtl/>
          <w:lang w:bidi="fa-IR"/>
        </w:rPr>
        <w:t xml:space="preserve"> فقد نقل عن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9F1B44">
        <w:rPr>
          <w:rFonts w:cs="Trad Al_Khat Deco" w:hint="cs"/>
          <w:sz w:val="22"/>
          <w:szCs w:val="22"/>
          <w:rtl/>
          <w:lang w:bidi="fa-IR"/>
        </w:rPr>
        <w:t>:</w:t>
      </w:r>
      <w:r w:rsidRPr="00E70D37" w:rsidR="00066EAA">
        <w:rPr>
          <w:rFonts w:cs="Trad Al_Khat Deco"/>
          <w:sz w:val="22"/>
          <w:szCs w:val="22"/>
          <w:rtl/>
          <w:lang w:bidi="fa-IR"/>
        </w:rPr>
        <w:t xml:space="preserve"> </w:t>
      </w:r>
      <w:r w:rsidR="009F1B44">
        <w:rPr>
          <w:rFonts w:cs="Trad Al_Khat Deco" w:hint="cs"/>
          <w:sz w:val="22"/>
          <w:szCs w:val="22"/>
          <w:rtl/>
          <w:lang w:bidi="fa-IR"/>
        </w:rPr>
        <w:t>(</w:t>
      </w:r>
      <w:r w:rsidRPr="00E70D37" w:rsidR="0053283C">
        <w:rPr>
          <w:rFonts w:cs="Trad Al_Khat Deco"/>
          <w:sz w:val="22"/>
          <w:szCs w:val="22"/>
          <w:rtl/>
          <w:lang w:bidi="fa-IR"/>
        </w:rPr>
        <w:t>أن من فعله لم يمت حتى يرى مقعده من الجنة أو يرى له ولا يدع ركعتي</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التحية وإن كان الإمام يخطب ولكن يخفف</w:t>
      </w:r>
      <w:r w:rsidR="009F1B44">
        <w:rPr>
          <w:rFonts w:cs="Trad Al_Khat Deco" w:hint="cs"/>
          <w:sz w:val="22"/>
          <w:szCs w:val="22"/>
          <w:rtl/>
          <w:lang w:bidi="fa-IR"/>
        </w:rPr>
        <w:t>.</w:t>
      </w:r>
      <w:r w:rsidRPr="00E70D37" w:rsidR="0053283C">
        <w:rPr>
          <w:rFonts w:cs="Trad Al_Khat Deco"/>
          <w:sz w:val="22"/>
          <w:szCs w:val="22"/>
          <w:rtl/>
          <w:lang w:bidi="fa-IR"/>
        </w:rPr>
        <w:t xml:space="preserve"> أمر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بذلك</w:t>
      </w:r>
      <w:r>
        <w:rPr>
          <w:rStyle w:val="FootnoteReference"/>
          <w:rFonts w:cs="Trad Al_Khat Deco"/>
          <w:b/>
          <w:bCs/>
          <w:color w:val="FF0000"/>
          <w:sz w:val="22"/>
          <w:szCs w:val="22"/>
          <w:u w:val="single"/>
          <w:rtl/>
        </w:rPr>
        <w:footnoteReference w:id="568"/>
      </w:r>
      <w:r w:rsidRPr="00E70D37" w:rsidR="0053283C">
        <w:rPr>
          <w:rFonts w:cs="Trad Al_Khat Deco"/>
          <w:sz w:val="22"/>
          <w:szCs w:val="22"/>
          <w:rtl/>
          <w:lang w:bidi="fa-IR"/>
        </w:rPr>
        <w:t xml:space="preserve"> وفي حديث</w:t>
      </w:r>
      <w:r w:rsidRPr="00E70D37" w:rsidR="00D8012B">
        <w:rPr>
          <w:rFonts w:cs="Trad Al_Khat Deco"/>
          <w:sz w:val="22"/>
          <w:szCs w:val="22"/>
          <w:rtl/>
          <w:lang w:bidi="fa-IR"/>
        </w:rPr>
        <w:t xml:space="preserve"> </w:t>
      </w:r>
      <w:r w:rsidRPr="00E70D37" w:rsidR="0053283C">
        <w:rPr>
          <w:rFonts w:cs="Trad Al_Khat Deco"/>
          <w:sz w:val="22"/>
          <w:szCs w:val="22"/>
          <w:rtl/>
          <w:lang w:bidi="fa-IR"/>
        </w:rPr>
        <w:t>غريب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سكت للداخل حتى صلاهما</w:t>
      </w:r>
      <w:r>
        <w:rPr>
          <w:rStyle w:val="FootnoteReference"/>
          <w:rFonts w:cs="Trad Al_Khat Deco"/>
          <w:b/>
          <w:bCs/>
          <w:color w:val="FF0000"/>
          <w:sz w:val="22"/>
          <w:szCs w:val="22"/>
          <w:u w:val="single"/>
          <w:rtl/>
        </w:rPr>
        <w:footnoteReference w:id="569"/>
      </w:r>
      <w:r w:rsidRPr="00E70D37" w:rsidR="0053283C">
        <w:rPr>
          <w:rFonts w:cs="Trad Al_Khat Deco"/>
          <w:sz w:val="22"/>
          <w:szCs w:val="22"/>
          <w:rtl/>
          <w:lang w:bidi="fa-IR"/>
        </w:rPr>
        <w:t xml:space="preserve"> فقال الكوفيون إن سكت له الإمام صلاهما ويستحب في</w:t>
      </w:r>
      <w:r w:rsidRPr="00E70D37" w:rsidR="00D8012B">
        <w:rPr>
          <w:rFonts w:cs="Trad Al_Khat Deco"/>
          <w:sz w:val="22"/>
          <w:szCs w:val="22"/>
          <w:rtl/>
          <w:lang w:bidi="fa-IR"/>
        </w:rPr>
        <w:t xml:space="preserve"> </w:t>
      </w:r>
      <w:r w:rsidRPr="00E70D37" w:rsidR="0053283C">
        <w:rPr>
          <w:rFonts w:cs="Trad Al_Khat Deco"/>
          <w:sz w:val="22"/>
          <w:szCs w:val="22"/>
          <w:rtl/>
          <w:lang w:bidi="fa-IR"/>
        </w:rPr>
        <w:t>هذا اليوم أو في ليلته أن يصلي أربع ركعات بأربع سور</w:t>
      </w:r>
      <w:r w:rsidR="009F1B44">
        <w:rPr>
          <w:rFonts w:cs="Trad Al_Khat Deco" w:hint="cs"/>
          <w:sz w:val="22"/>
          <w:szCs w:val="22"/>
          <w:rtl/>
          <w:lang w:bidi="fa-IR"/>
        </w:rPr>
        <w:t>:</w:t>
      </w:r>
      <w:r w:rsidRPr="00E70D37" w:rsidR="0053283C">
        <w:rPr>
          <w:rFonts w:cs="Trad Al_Khat Deco"/>
          <w:sz w:val="22"/>
          <w:szCs w:val="22"/>
          <w:rtl/>
          <w:lang w:bidi="fa-IR"/>
        </w:rPr>
        <w:t xml:space="preserve"> الأنعام والكهف وطه ويس</w:t>
      </w:r>
      <w:r w:rsidR="009F1B44">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فإن لم يحسن قرأ يس وسورة سجدة لقمان وسورة الدخان وسورة الملك ولا يدع</w:t>
      </w:r>
      <w:r w:rsidRPr="00E70D37" w:rsidR="00D8012B">
        <w:rPr>
          <w:rFonts w:cs="Trad Al_Khat Deco"/>
          <w:sz w:val="22"/>
          <w:szCs w:val="22"/>
          <w:rtl/>
          <w:lang w:bidi="fa-IR"/>
        </w:rPr>
        <w:t xml:space="preserve"> </w:t>
      </w:r>
      <w:r w:rsidRPr="00E70D37" w:rsidR="0053283C">
        <w:rPr>
          <w:rFonts w:cs="Trad Al_Khat Deco"/>
          <w:sz w:val="22"/>
          <w:szCs w:val="22"/>
          <w:rtl/>
          <w:lang w:bidi="fa-IR"/>
        </w:rPr>
        <w:t>قراءة هذه الأربع سور في ليلة الجمعة ففيها فضل كثير ومن لا يحسن القرآن قرأ ما</w:t>
      </w:r>
      <w:r w:rsidRPr="00E70D37" w:rsidR="00D8012B">
        <w:rPr>
          <w:rFonts w:cs="Trad Al_Khat Deco"/>
          <w:sz w:val="22"/>
          <w:szCs w:val="22"/>
          <w:rtl/>
          <w:lang w:bidi="fa-IR"/>
        </w:rPr>
        <w:t xml:space="preserve"> </w:t>
      </w:r>
      <w:r w:rsidRPr="00E70D37" w:rsidR="0053283C">
        <w:rPr>
          <w:rFonts w:cs="Trad Al_Khat Deco"/>
          <w:sz w:val="22"/>
          <w:szCs w:val="22"/>
          <w:rtl/>
          <w:lang w:bidi="fa-IR"/>
        </w:rPr>
        <w:t>يحسن فهو له بمنزلة الختمة ويكثر من قراءة سورة الإخلاص ويستحب أن يصلي</w:t>
      </w:r>
      <w:r w:rsidRPr="00E70D37" w:rsidR="00D8012B">
        <w:rPr>
          <w:rFonts w:cs="Trad Al_Khat Deco"/>
          <w:sz w:val="22"/>
          <w:szCs w:val="22"/>
          <w:rtl/>
          <w:lang w:bidi="fa-IR"/>
        </w:rPr>
        <w:t xml:space="preserve"> </w:t>
      </w:r>
      <w:r w:rsidRPr="00E70D37" w:rsidR="0053283C">
        <w:rPr>
          <w:rFonts w:cs="Trad Al_Khat Deco"/>
          <w:sz w:val="22"/>
          <w:szCs w:val="22"/>
          <w:rtl/>
          <w:lang w:bidi="fa-IR"/>
        </w:rPr>
        <w:t>صلاة التسبيح كما سيأتي في باب التطوعات كيفيتها لأنه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قال لعمه العباس صلها في كل جمعة</w:t>
      </w:r>
      <w:r>
        <w:rPr>
          <w:rStyle w:val="FootnoteReference"/>
          <w:rFonts w:cs="Trad Al_Khat Deco"/>
          <w:b/>
          <w:bCs/>
          <w:color w:val="FF0000"/>
          <w:sz w:val="22"/>
          <w:szCs w:val="22"/>
          <w:u w:val="single"/>
          <w:rtl/>
        </w:rPr>
        <w:footnoteReference w:id="570"/>
      </w:r>
      <w:r w:rsidRPr="00E70D37" w:rsidR="0053283C">
        <w:rPr>
          <w:rFonts w:cs="Trad Al_Khat Deco"/>
          <w:sz w:val="22"/>
          <w:szCs w:val="22"/>
          <w:rtl/>
          <w:lang w:bidi="fa-IR"/>
        </w:rPr>
        <w:t xml:space="preserve"> وكان ابن عباس</w:t>
      </w:r>
      <w:r w:rsidRPr="00E70D37" w:rsidR="00D8012B">
        <w:rPr>
          <w:rFonts w:cs="Trad Al_Khat Deco"/>
          <w:sz w:val="22"/>
          <w:szCs w:val="22"/>
          <w:rtl/>
          <w:lang w:bidi="fa-IR"/>
        </w:rPr>
        <w:t xml:space="preserve"> </w:t>
      </w:r>
      <w:r w:rsidRPr="00E70D37" w:rsidR="0053283C">
        <w:rPr>
          <w:rFonts w:cs="Trad Al_Khat Deco"/>
          <w:sz w:val="22"/>
          <w:szCs w:val="22"/>
          <w:rtl/>
          <w:lang w:bidi="fa-IR"/>
        </w:rPr>
        <w:t>رضي الله عنهما لا يدع هذه الصلاة يوم الجمعة بعد الزوال</w:t>
      </w:r>
      <w:r w:rsidR="00F2180B">
        <w:rPr>
          <w:rFonts w:cs="Trad Al_Khat Deco" w:hint="cs"/>
          <w:sz w:val="22"/>
          <w:szCs w:val="22"/>
          <w:rtl/>
          <w:lang w:bidi="fa-IR"/>
        </w:rPr>
        <w:t xml:space="preserve"> </w:t>
      </w:r>
      <w:r w:rsidRPr="00E70D37" w:rsidR="0053283C">
        <w:rPr>
          <w:rFonts w:cs="Trad Al_Khat Deco"/>
          <w:sz w:val="22"/>
          <w:szCs w:val="22"/>
          <w:rtl/>
          <w:lang w:bidi="fa-IR"/>
        </w:rPr>
        <w:t>وكان يخبر عن جلالة فضلها والأحسن أن يجعل وقته إلى الزوال للصلاة وبعد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 إلى العصر لاستماع العلم وبعد العصر إلى المغرب للتسبيح والاستغفار</w:t>
      </w:r>
      <w:r w:rsidR="00F2180B">
        <w:rPr>
          <w:rFonts w:cs="Trad Al_Khat Deco" w:hint="cs"/>
          <w:sz w:val="22"/>
          <w:szCs w:val="22"/>
          <w:rtl/>
          <w:lang w:bidi="fa-IR"/>
        </w:rPr>
        <w:t>.</w:t>
      </w:r>
      <w:r w:rsidRPr="00E70D37" w:rsidR="00D8012B">
        <w:rPr>
          <w:rFonts w:cs="Trad Al_Khat Deco"/>
          <w:sz w:val="22"/>
          <w:szCs w:val="22"/>
          <w:rtl/>
          <w:lang w:bidi="fa-IR"/>
        </w:rPr>
        <w:t xml:space="preserve"> </w:t>
      </w:r>
      <w:r w:rsidRPr="00F2180B" w:rsidR="0053283C">
        <w:rPr>
          <w:rFonts w:cs="Trad Al_Khat Deco"/>
          <w:color w:val="FF0000"/>
          <w:sz w:val="22"/>
          <w:szCs w:val="22"/>
          <w:rtl/>
          <w:lang w:bidi="fa-IR"/>
        </w:rPr>
        <w:t>السادس</w:t>
      </w:r>
      <w:r w:rsidRPr="00E70D37" w:rsidR="0053283C">
        <w:rPr>
          <w:rFonts w:cs="Trad Al_Khat Deco"/>
          <w:sz w:val="22"/>
          <w:szCs w:val="22"/>
          <w:rtl/>
          <w:lang w:bidi="fa-IR"/>
        </w:rPr>
        <w:t xml:space="preserve"> الصدقة مستحبة في هذا اليوم خاصة فإنها تتضاعف إلا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 سأل</w:t>
      </w:r>
      <w:r w:rsidRPr="00E70D37" w:rsidR="00D8012B">
        <w:rPr>
          <w:rFonts w:cs="Trad Al_Khat Deco"/>
          <w:sz w:val="22"/>
          <w:szCs w:val="22"/>
          <w:rtl/>
          <w:lang w:bidi="fa-IR"/>
        </w:rPr>
        <w:t xml:space="preserve"> </w:t>
      </w:r>
      <w:r w:rsidRPr="00E70D37" w:rsidR="0053283C">
        <w:rPr>
          <w:rFonts w:cs="Trad Al_Khat Deco"/>
          <w:sz w:val="22"/>
          <w:szCs w:val="22"/>
          <w:rtl/>
          <w:lang w:bidi="fa-IR"/>
        </w:rPr>
        <w:t>والإمام يخطب وكان يتكلم في كلام الإمام فهذا مكروه</w:t>
      </w:r>
      <w:r w:rsidR="00F2180B">
        <w:rPr>
          <w:rFonts w:cs="Trad Al_Khat Deco" w:hint="cs"/>
          <w:sz w:val="22"/>
          <w:szCs w:val="22"/>
          <w:rtl/>
          <w:lang w:bidi="fa-IR"/>
        </w:rPr>
        <w:t>.</w:t>
      </w:r>
      <w:r w:rsidRPr="00E70D37" w:rsidR="0053283C">
        <w:rPr>
          <w:rFonts w:cs="Trad Al_Khat Deco"/>
          <w:sz w:val="22"/>
          <w:szCs w:val="22"/>
          <w:rtl/>
          <w:lang w:bidi="fa-IR"/>
        </w:rPr>
        <w:t xml:space="preserve"> وقال صالح بن محمد</w:t>
      </w:r>
      <w:r w:rsidR="00F2180B">
        <w:rPr>
          <w:rFonts w:cs="Trad Al_Khat Deco" w:hint="cs"/>
          <w:sz w:val="22"/>
          <w:szCs w:val="22"/>
          <w:rtl/>
          <w:lang w:bidi="fa-IR"/>
        </w:rPr>
        <w:t>:</w:t>
      </w:r>
      <w:r w:rsidRPr="00E70D37" w:rsidR="0053283C">
        <w:rPr>
          <w:rFonts w:cs="Trad Al_Khat Deco"/>
          <w:sz w:val="22"/>
          <w:szCs w:val="22"/>
          <w:rtl/>
          <w:lang w:bidi="fa-IR"/>
        </w:rPr>
        <w:t xml:space="preserve"> سأل</w:t>
      </w:r>
      <w:r w:rsidRPr="00E70D37" w:rsidR="00D8012B">
        <w:rPr>
          <w:rFonts w:cs="Trad Al_Khat Deco"/>
          <w:sz w:val="22"/>
          <w:szCs w:val="22"/>
          <w:rtl/>
          <w:lang w:bidi="fa-IR"/>
        </w:rPr>
        <w:t xml:space="preserve"> </w:t>
      </w:r>
      <w:r w:rsidRPr="00E70D37" w:rsidR="0053283C">
        <w:rPr>
          <w:rFonts w:cs="Trad Al_Khat Deco"/>
          <w:sz w:val="22"/>
          <w:szCs w:val="22"/>
          <w:rtl/>
          <w:lang w:bidi="fa-IR"/>
        </w:rPr>
        <w:t>مسكين يوم الجمعة والإمام يخطب وكان إلى جانب أبي فأعطى رجل أبي قطعة</w:t>
      </w:r>
      <w:r w:rsidRPr="00E70D37" w:rsidR="00D8012B">
        <w:rPr>
          <w:rFonts w:cs="Trad Al_Khat Deco"/>
          <w:sz w:val="22"/>
          <w:szCs w:val="22"/>
          <w:rtl/>
          <w:lang w:bidi="fa-IR"/>
        </w:rPr>
        <w:t xml:space="preserve"> </w:t>
      </w:r>
      <w:r w:rsidRPr="00E70D37" w:rsidR="0053283C">
        <w:rPr>
          <w:rFonts w:cs="Trad Al_Khat Deco"/>
          <w:sz w:val="22"/>
          <w:szCs w:val="22"/>
          <w:rtl/>
          <w:lang w:bidi="fa-IR"/>
        </w:rPr>
        <w:t>ليناوله إياها فلم يأخذها منه أبي</w:t>
      </w:r>
      <w:r w:rsidR="00F2180B">
        <w:rPr>
          <w:rFonts w:cs="Trad Al_Khat Deco" w:hint="cs"/>
          <w:sz w:val="22"/>
          <w:szCs w:val="22"/>
          <w:rtl/>
          <w:lang w:bidi="fa-IR"/>
        </w:rPr>
        <w:t>.</w:t>
      </w:r>
      <w:r w:rsidRPr="00E70D37" w:rsidR="0053283C">
        <w:rPr>
          <w:rFonts w:cs="Trad Al_Khat Deco"/>
          <w:sz w:val="22"/>
          <w:szCs w:val="22"/>
          <w:rtl/>
          <w:lang w:bidi="fa-IR"/>
        </w:rPr>
        <w:t xml:space="preserve"> وقال ابن مسعود</w:t>
      </w:r>
      <w:r w:rsidR="00F2180B">
        <w:rPr>
          <w:rFonts w:cs="Trad Al_Khat Deco" w:hint="cs"/>
          <w:sz w:val="22"/>
          <w:szCs w:val="22"/>
          <w:rtl/>
          <w:lang w:bidi="fa-IR"/>
        </w:rPr>
        <w:t>:</w:t>
      </w:r>
      <w:r w:rsidRPr="00E70D37" w:rsidR="0053283C">
        <w:rPr>
          <w:rFonts w:cs="Trad Al_Khat Deco"/>
          <w:sz w:val="22"/>
          <w:szCs w:val="22"/>
          <w:rtl/>
          <w:lang w:bidi="fa-IR"/>
        </w:rPr>
        <w:t xml:space="preserve"> إذا سأل الرجل في المسجد فقد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استحق أن لا يعطى وإذا سأل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القرآن فلا تعطوه</w:t>
      </w:r>
      <w:r w:rsidR="00F2180B">
        <w:rPr>
          <w:rFonts w:cs="Trad Al_Khat Deco" w:hint="cs"/>
          <w:sz w:val="22"/>
          <w:szCs w:val="22"/>
          <w:rtl/>
          <w:lang w:bidi="fa-IR"/>
        </w:rPr>
        <w:t>.</w:t>
      </w:r>
      <w:r w:rsidRPr="00E70D37" w:rsidR="0053283C">
        <w:rPr>
          <w:rFonts w:cs="Trad Al_Khat Deco"/>
          <w:sz w:val="22"/>
          <w:szCs w:val="22"/>
          <w:rtl/>
          <w:lang w:bidi="fa-IR"/>
        </w:rPr>
        <w:t xml:space="preserve"> ومن العلماء من كره الصدقة</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السؤال في الجامع الذين يتخطون رقاب الناس إلا أن يسأل قائما أو قاعدا في</w:t>
      </w:r>
      <w:r w:rsidRPr="00E70D37" w:rsidR="00D8012B">
        <w:rPr>
          <w:rFonts w:cs="Trad Al_Khat Deco"/>
          <w:sz w:val="22"/>
          <w:szCs w:val="22"/>
          <w:rtl/>
          <w:lang w:bidi="fa-IR"/>
        </w:rPr>
        <w:t xml:space="preserve"> </w:t>
      </w:r>
      <w:r w:rsidRPr="00E70D37" w:rsidR="0053283C">
        <w:rPr>
          <w:rFonts w:cs="Trad Al_Khat Deco"/>
          <w:sz w:val="22"/>
          <w:szCs w:val="22"/>
          <w:rtl/>
          <w:lang w:bidi="fa-IR"/>
        </w:rPr>
        <w:t>مكانه من غير تخط</w:t>
      </w:r>
      <w:r w:rsidR="00F2180B">
        <w:rPr>
          <w:rFonts w:cs="Trad Al_Khat Deco" w:hint="cs"/>
          <w:sz w:val="22"/>
          <w:szCs w:val="22"/>
          <w:rtl/>
          <w:lang w:bidi="fa-IR"/>
        </w:rPr>
        <w:t>.</w:t>
      </w:r>
      <w:r w:rsidRPr="00E70D37" w:rsidR="0053283C">
        <w:rPr>
          <w:rFonts w:cs="Trad Al_Khat Deco"/>
          <w:sz w:val="22"/>
          <w:szCs w:val="22"/>
          <w:rtl/>
          <w:lang w:bidi="fa-IR"/>
        </w:rPr>
        <w:t xml:space="preserve"> وقال كعب الأحبار</w:t>
      </w:r>
      <w:r w:rsidR="00F2180B">
        <w:rPr>
          <w:rFonts w:cs="Trad Al_Khat Deco" w:hint="cs"/>
          <w:sz w:val="22"/>
          <w:szCs w:val="22"/>
          <w:rtl/>
          <w:lang w:bidi="fa-IR"/>
        </w:rPr>
        <w:t>:</w:t>
      </w:r>
      <w:r w:rsidRPr="00E70D37" w:rsidR="0053283C">
        <w:rPr>
          <w:rFonts w:cs="Trad Al_Khat Deco"/>
          <w:sz w:val="22"/>
          <w:szCs w:val="22"/>
          <w:rtl/>
          <w:lang w:bidi="fa-IR"/>
        </w:rPr>
        <w:t xml:space="preserve"> من شهد الجمعة ثم انصرف فتصدق بشيئين</w:t>
      </w:r>
      <w:r w:rsidRPr="00E70D37" w:rsidR="00D8012B">
        <w:rPr>
          <w:rFonts w:cs="Trad Al_Khat Deco"/>
          <w:sz w:val="22"/>
          <w:szCs w:val="22"/>
          <w:rtl/>
          <w:lang w:bidi="fa-IR"/>
        </w:rPr>
        <w:t xml:space="preserve"> </w:t>
      </w:r>
      <w:r w:rsidRPr="00E70D37" w:rsidR="0053283C">
        <w:rPr>
          <w:rFonts w:cs="Trad Al_Khat Deco"/>
          <w:sz w:val="22"/>
          <w:szCs w:val="22"/>
          <w:rtl/>
          <w:lang w:bidi="fa-IR"/>
        </w:rPr>
        <w:t>مختلفين من الصدقة ثم رجع فركع ركعتين يتم ركوعهما وسجودهما وخشوعهما ثم</w:t>
      </w:r>
      <w:r w:rsidRPr="00E70D37" w:rsidR="00D8012B">
        <w:rPr>
          <w:rFonts w:cs="Trad Al_Khat Deco"/>
          <w:sz w:val="22"/>
          <w:szCs w:val="22"/>
          <w:rtl/>
          <w:lang w:bidi="fa-IR"/>
        </w:rPr>
        <w:t xml:space="preserve"> </w:t>
      </w:r>
      <w:r w:rsidRPr="00E70D37" w:rsidR="0053283C">
        <w:rPr>
          <w:rFonts w:cs="Trad Al_Khat Deco"/>
          <w:sz w:val="22"/>
          <w:szCs w:val="22"/>
          <w:rtl/>
          <w:lang w:bidi="fa-IR"/>
        </w:rPr>
        <w:t>يقول اللهم إني أسألك باسمك بسم الله الرحمن الرحيم وباسمك الذي لا إله إلا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هو الحي القيوم الذي لا تأخذه سنة ولا نوم لم يسأل الله تعالى شيئا إلا أعطاه</w:t>
      </w:r>
      <w:r w:rsidR="00F2180B">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E70D37" w:rsidR="0053283C">
        <w:rPr>
          <w:rFonts w:cs="Trad Al_Khat Deco"/>
          <w:sz w:val="22"/>
          <w:szCs w:val="22"/>
          <w:rtl/>
          <w:lang w:bidi="fa-IR"/>
        </w:rPr>
        <w:t>بعض السلف</w:t>
      </w:r>
      <w:r w:rsidR="00F2180B">
        <w:rPr>
          <w:rFonts w:cs="Trad Al_Khat Deco" w:hint="cs"/>
          <w:sz w:val="22"/>
          <w:szCs w:val="22"/>
          <w:rtl/>
          <w:lang w:bidi="fa-IR"/>
        </w:rPr>
        <w:t>:</w:t>
      </w:r>
      <w:r w:rsidRPr="00E70D37" w:rsidR="0053283C">
        <w:rPr>
          <w:rFonts w:cs="Trad Al_Khat Deco"/>
          <w:sz w:val="22"/>
          <w:szCs w:val="22"/>
          <w:rtl/>
          <w:lang w:bidi="fa-IR"/>
        </w:rPr>
        <w:t xml:space="preserve"> من أطعم مسكينا يوم الجمعة ثم غدا وابتكر ولم يؤذ أحدا ثم قال حين</w:t>
      </w:r>
      <w:r w:rsidRPr="00E70D37" w:rsidR="00D8012B">
        <w:rPr>
          <w:rFonts w:cs="Trad Al_Khat Deco"/>
          <w:sz w:val="22"/>
          <w:szCs w:val="22"/>
          <w:rtl/>
          <w:lang w:bidi="fa-IR"/>
        </w:rPr>
        <w:t xml:space="preserve"> </w:t>
      </w:r>
      <w:r w:rsidRPr="00E70D37" w:rsidR="0053283C">
        <w:rPr>
          <w:rFonts w:cs="Trad Al_Khat Deco"/>
          <w:sz w:val="22"/>
          <w:szCs w:val="22"/>
          <w:rtl/>
          <w:lang w:bidi="fa-IR"/>
        </w:rPr>
        <w:t>يسلم الإمام بسم الله الرحمن الرحيم الحي القيوم أسألك أن تغفر لي وترحمني</w:t>
      </w:r>
      <w:r w:rsidRPr="00E70D37" w:rsidR="00D8012B">
        <w:rPr>
          <w:rFonts w:cs="Trad Al_Khat Deco"/>
          <w:sz w:val="22"/>
          <w:szCs w:val="22"/>
          <w:rtl/>
          <w:lang w:bidi="fa-IR"/>
        </w:rPr>
        <w:t xml:space="preserve"> </w:t>
      </w:r>
      <w:r w:rsidRPr="00E70D37" w:rsidR="0053283C">
        <w:rPr>
          <w:rFonts w:cs="Trad Al_Khat Deco"/>
          <w:sz w:val="22"/>
          <w:szCs w:val="22"/>
          <w:rtl/>
          <w:lang w:bidi="fa-IR"/>
        </w:rPr>
        <w:t>وتعافيني من النار ثم دعا بما بدا له استجيب له</w:t>
      </w:r>
      <w:r w:rsidR="00F2180B">
        <w:rPr>
          <w:rFonts w:cs="Trad Al_Khat Deco" w:hint="cs"/>
          <w:sz w:val="22"/>
          <w:szCs w:val="22"/>
          <w:rtl/>
          <w:lang w:bidi="fa-IR"/>
        </w:rPr>
        <w:t>.</w:t>
      </w:r>
      <w:r w:rsidRPr="00E70D37" w:rsidR="0053283C">
        <w:rPr>
          <w:rFonts w:cs="Trad Al_Khat Deco"/>
          <w:sz w:val="22"/>
          <w:szCs w:val="22"/>
          <w:rtl/>
          <w:lang w:bidi="fa-IR"/>
        </w:rPr>
        <w:t xml:space="preserve"> </w:t>
      </w:r>
      <w:r w:rsidRPr="00F2180B" w:rsidR="0053283C">
        <w:rPr>
          <w:rFonts w:cs="Trad Al_Khat Deco"/>
          <w:color w:val="FF0000"/>
          <w:sz w:val="22"/>
          <w:szCs w:val="22"/>
          <w:rtl/>
          <w:lang w:bidi="fa-IR"/>
        </w:rPr>
        <w:t>السابع</w:t>
      </w:r>
      <w:r w:rsidRPr="00E70D37" w:rsidR="0053283C">
        <w:rPr>
          <w:rFonts w:cs="Trad Al_Khat Deco"/>
          <w:sz w:val="22"/>
          <w:szCs w:val="22"/>
          <w:rtl/>
          <w:lang w:bidi="fa-IR"/>
        </w:rPr>
        <w:t xml:space="preserve"> أن يجعل يوم الجمعة للآخرة</w:t>
      </w:r>
      <w:r w:rsidRPr="00E70D37" w:rsidR="00D8012B">
        <w:rPr>
          <w:rFonts w:cs="Trad Al_Khat Deco"/>
          <w:sz w:val="22"/>
          <w:szCs w:val="22"/>
          <w:rtl/>
          <w:lang w:bidi="fa-IR"/>
        </w:rPr>
        <w:t xml:space="preserve"> </w:t>
      </w:r>
      <w:r w:rsidRPr="00E70D37" w:rsidR="0053283C">
        <w:rPr>
          <w:rFonts w:cs="Trad Al_Khat Deco"/>
          <w:sz w:val="22"/>
          <w:szCs w:val="22"/>
          <w:rtl/>
          <w:lang w:bidi="fa-IR"/>
        </w:rPr>
        <w:t>فيكف فيه عن جميع أشغال الدنيا ويكثر فيه الأوراد ولا يبتدىء فيه السفر</w:t>
      </w:r>
      <w:r w:rsidR="00F2180B">
        <w:rPr>
          <w:rFonts w:cs="Trad Al_Khat Deco" w:hint="cs"/>
          <w:sz w:val="22"/>
          <w:szCs w:val="22"/>
          <w:rtl/>
          <w:lang w:bidi="fa-IR"/>
        </w:rPr>
        <w:t>.</w:t>
      </w:r>
      <w:r w:rsidRPr="00E70D37" w:rsidR="0053283C">
        <w:rPr>
          <w:rFonts w:cs="Trad Al_Khat Deco"/>
          <w:sz w:val="22"/>
          <w:szCs w:val="22"/>
          <w:rtl/>
          <w:lang w:bidi="fa-IR"/>
        </w:rPr>
        <w:t xml:space="preserve"> فقد</w:t>
      </w:r>
      <w:r w:rsidRPr="00E70D37" w:rsidR="00D8012B">
        <w:rPr>
          <w:rFonts w:cs="Trad Al_Khat Deco"/>
          <w:sz w:val="22"/>
          <w:szCs w:val="22"/>
          <w:rtl/>
          <w:lang w:bidi="fa-IR"/>
        </w:rPr>
        <w:t xml:space="preserve"> </w:t>
      </w:r>
      <w:r w:rsidRPr="00E70D37" w:rsidR="0053283C">
        <w:rPr>
          <w:rFonts w:cs="Trad Al_Khat Deco"/>
          <w:sz w:val="22"/>
          <w:szCs w:val="22"/>
          <w:rtl/>
          <w:lang w:bidi="fa-IR"/>
        </w:rPr>
        <w:t>رو</w:t>
      </w:r>
      <w:r w:rsidR="00C802A7">
        <w:rPr>
          <w:rFonts w:cs="Trad Al_Khat Deco" w:hint="cs"/>
          <w:sz w:val="22"/>
          <w:szCs w:val="22"/>
          <w:rtl/>
          <w:lang w:bidi="fa-IR"/>
        </w:rPr>
        <w:t>ى</w:t>
      </w:r>
      <w:r w:rsidRPr="00E70D37" w:rsidR="0053283C">
        <w:rPr>
          <w:rFonts w:cs="Trad Al_Khat Deco"/>
          <w:sz w:val="22"/>
          <w:szCs w:val="22"/>
          <w:rtl/>
          <w:lang w:bidi="fa-IR"/>
        </w:rPr>
        <w:t xml:space="preserve"> أنه من سافر في ليلة الجمعة دعا عليه ملكاه</w:t>
      </w:r>
      <w:r>
        <w:rPr>
          <w:rStyle w:val="FootnoteReference"/>
          <w:rFonts w:cs="Trad Al_Khat Deco"/>
          <w:b/>
          <w:bCs/>
          <w:color w:val="FF0000"/>
          <w:sz w:val="22"/>
          <w:szCs w:val="22"/>
          <w:u w:val="single"/>
          <w:rtl/>
        </w:rPr>
        <w:footnoteReference w:id="571"/>
      </w:r>
      <w:r w:rsidRPr="00E70D37" w:rsidR="0053283C">
        <w:rPr>
          <w:rFonts w:cs="Trad Al_Khat Deco"/>
          <w:sz w:val="22"/>
          <w:szCs w:val="22"/>
          <w:rtl/>
          <w:lang w:bidi="fa-IR"/>
        </w:rPr>
        <w:t xml:space="preserve"> وهو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طلوع الفجر حرام إلا إذا كانت الرفقة تفوت وكره بعض السلف شراء الماء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 من السقاء ليشربه أو يسبله حتى لا يكون مبتاعا في المسجد فإن البيع</w:t>
      </w:r>
      <w:r w:rsidRPr="00E70D37" w:rsidR="00D8012B">
        <w:rPr>
          <w:rFonts w:cs="Trad Al_Khat Deco"/>
          <w:sz w:val="22"/>
          <w:szCs w:val="22"/>
          <w:rtl/>
          <w:lang w:bidi="fa-IR"/>
        </w:rPr>
        <w:t xml:space="preserve"> </w:t>
      </w:r>
      <w:r w:rsidRPr="00E70D37" w:rsidR="0053283C">
        <w:rPr>
          <w:rFonts w:cs="Trad Al_Khat Deco"/>
          <w:sz w:val="22"/>
          <w:szCs w:val="22"/>
          <w:rtl/>
          <w:lang w:bidi="fa-IR"/>
        </w:rPr>
        <w:t>والشراء في المسجد مكروه</w:t>
      </w:r>
      <w:r w:rsidR="00F2180B">
        <w:rPr>
          <w:rFonts w:cs="Trad Al_Khat Deco" w:hint="cs"/>
          <w:sz w:val="22"/>
          <w:szCs w:val="22"/>
          <w:rtl/>
          <w:lang w:bidi="fa-IR"/>
        </w:rPr>
        <w:t>.</w:t>
      </w:r>
      <w:r w:rsidRPr="00E70D37" w:rsidR="0053283C">
        <w:rPr>
          <w:rFonts w:cs="Trad Al_Khat Deco"/>
          <w:sz w:val="22"/>
          <w:szCs w:val="22"/>
          <w:rtl/>
          <w:lang w:bidi="fa-IR"/>
        </w:rPr>
        <w:t xml:space="preserve"> وقالوا</w:t>
      </w:r>
      <w:r w:rsidR="00F2180B">
        <w:rPr>
          <w:rFonts w:cs="Trad Al_Khat Deco" w:hint="cs"/>
          <w:sz w:val="22"/>
          <w:szCs w:val="22"/>
          <w:rtl/>
          <w:lang w:bidi="fa-IR"/>
        </w:rPr>
        <w:t>:</w:t>
      </w:r>
      <w:r w:rsidRPr="00E70D37" w:rsidR="0053283C">
        <w:rPr>
          <w:rFonts w:cs="Trad Al_Khat Deco"/>
          <w:sz w:val="22"/>
          <w:szCs w:val="22"/>
          <w:rtl/>
          <w:lang w:bidi="fa-IR"/>
        </w:rPr>
        <w:t xml:space="preserve"> لا بأس لو أعطى القطعة خارج المسجد ثم شرب</w:t>
      </w:r>
      <w:r w:rsidRPr="00E70D37" w:rsidR="00D8012B">
        <w:rPr>
          <w:rFonts w:cs="Trad Al_Khat Deco"/>
          <w:sz w:val="22"/>
          <w:szCs w:val="22"/>
          <w:rtl/>
          <w:lang w:bidi="fa-IR"/>
        </w:rPr>
        <w:t xml:space="preserve"> </w:t>
      </w:r>
      <w:r w:rsidRPr="00E70D37" w:rsidR="0053283C">
        <w:rPr>
          <w:rFonts w:cs="Trad Al_Khat Deco"/>
          <w:sz w:val="22"/>
          <w:szCs w:val="22"/>
          <w:rtl/>
          <w:lang w:bidi="fa-IR"/>
        </w:rPr>
        <w:t>أو سبل في المسجد</w:t>
      </w:r>
      <w:r w:rsidR="00F2180B">
        <w:rPr>
          <w:rFonts w:cs="Trad Al_Khat Deco" w:hint="cs"/>
          <w:sz w:val="22"/>
          <w:szCs w:val="22"/>
          <w:rtl/>
          <w:lang w:bidi="fa-IR"/>
        </w:rPr>
        <w:t>.</w:t>
      </w:r>
      <w:r w:rsidRPr="00E70D37" w:rsidR="0053283C">
        <w:rPr>
          <w:rFonts w:cs="Trad Al_Khat Deco"/>
          <w:sz w:val="22"/>
          <w:szCs w:val="22"/>
          <w:rtl/>
          <w:lang w:bidi="fa-IR"/>
        </w:rPr>
        <w:t xml:space="preserve"> وبالجملة ينبغي أن يزيد في الجمعة في أوراده وأنواع خيراته </w:t>
      </w:r>
      <w:r w:rsidRPr="00084044" w:rsidR="0053283C">
        <w:rPr>
          <w:rFonts w:cs="Trad Al_Khat Deco"/>
          <w:sz w:val="22"/>
          <w:szCs w:val="22"/>
          <w:rtl/>
          <w:lang w:bidi="fa-IR"/>
        </w:rPr>
        <w:t>فإن</w:t>
      </w:r>
      <w:r w:rsidRPr="00084044" w:rsidR="00D8012B">
        <w:rPr>
          <w:rFonts w:cs="Trad Al_Khat Deco"/>
          <w:sz w:val="22"/>
          <w:szCs w:val="22"/>
          <w:rtl/>
          <w:lang w:bidi="fa-IR"/>
        </w:rPr>
        <w:t xml:space="preserve"> </w:t>
      </w:r>
      <w:r w:rsidRPr="00084044" w:rsidR="0053283C">
        <w:rPr>
          <w:rFonts w:cs="Trad Al_Khat Deco"/>
          <w:sz w:val="22"/>
          <w:szCs w:val="22"/>
          <w:rtl/>
          <w:lang w:bidi="fa-IR"/>
        </w:rPr>
        <w:t>الله سبحانه إذا أحب عبدا استعمله في الأوقات الفاضلة بفواضل الأعمال وإذا مقته</w:t>
      </w:r>
      <w:r w:rsidRPr="00084044" w:rsidR="00D8012B">
        <w:rPr>
          <w:rFonts w:cs="Trad Al_Khat Deco"/>
          <w:sz w:val="22"/>
          <w:szCs w:val="22"/>
          <w:rtl/>
          <w:lang w:bidi="fa-IR"/>
        </w:rPr>
        <w:t xml:space="preserve"> </w:t>
      </w:r>
      <w:r w:rsidRPr="00084044" w:rsidR="0053283C">
        <w:rPr>
          <w:rFonts w:cs="Trad Al_Khat Deco"/>
          <w:sz w:val="22"/>
          <w:szCs w:val="22"/>
          <w:rtl/>
          <w:lang w:bidi="fa-IR"/>
        </w:rPr>
        <w:t>استعمله في الأوقات الفاضلة بسيء الأعمال ليكون ذلك أوجع في عقابه وأشد</w:t>
      </w:r>
      <w:r w:rsidRPr="00084044" w:rsidR="00D8012B">
        <w:rPr>
          <w:rFonts w:cs="Trad Al_Khat Deco"/>
          <w:sz w:val="22"/>
          <w:szCs w:val="22"/>
          <w:rtl/>
          <w:lang w:bidi="fa-IR"/>
        </w:rPr>
        <w:t xml:space="preserve"> </w:t>
      </w:r>
      <w:r w:rsidRPr="00084044" w:rsidR="0053283C">
        <w:rPr>
          <w:rFonts w:cs="Trad Al_Khat Deco"/>
          <w:sz w:val="22"/>
          <w:szCs w:val="22"/>
          <w:rtl/>
          <w:lang w:bidi="fa-IR"/>
        </w:rPr>
        <w:t>لمقته لحرمانه بركة الوقت وانتهاكه حرمة الوقت</w:t>
      </w:r>
      <w:r w:rsidRPr="00F2180B" w:rsidR="00F2180B">
        <w:rPr>
          <w:rFonts w:cs="Trad Al_Khat Deco" w:hint="cs"/>
          <w:sz w:val="22"/>
          <w:szCs w:val="22"/>
          <w:rtl/>
          <w:lang w:bidi="fa-IR"/>
        </w:rPr>
        <w:t>،</w:t>
      </w:r>
      <w:r w:rsidRPr="00E70D37" w:rsidR="0053283C">
        <w:rPr>
          <w:rFonts w:cs="Trad Al_Khat Deco"/>
          <w:sz w:val="22"/>
          <w:szCs w:val="22"/>
          <w:rtl/>
          <w:lang w:bidi="fa-IR"/>
        </w:rPr>
        <w:t xml:space="preserve"> ويستحب في الجمعة دعوات</w:t>
      </w:r>
      <w:r w:rsidRPr="00E70D37" w:rsidR="00D8012B">
        <w:rPr>
          <w:rFonts w:cs="Trad Al_Khat Deco"/>
          <w:sz w:val="22"/>
          <w:szCs w:val="22"/>
          <w:rtl/>
          <w:lang w:bidi="fa-IR"/>
        </w:rPr>
        <w:t xml:space="preserve"> </w:t>
      </w:r>
      <w:r w:rsidRPr="00E70D37" w:rsidR="0053283C">
        <w:rPr>
          <w:rFonts w:cs="Trad Al_Khat Deco"/>
          <w:sz w:val="22"/>
          <w:szCs w:val="22"/>
          <w:rtl/>
          <w:lang w:bidi="fa-IR"/>
        </w:rPr>
        <w:t>وسيأتي ذكرها في كتاب الدعوات إن شاء الله تعالى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الله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كل عبد</w:t>
      </w:r>
      <w:r w:rsidRPr="00E70D37" w:rsidR="00D8012B">
        <w:rPr>
          <w:rFonts w:cs="Trad Al_Khat Deco"/>
          <w:sz w:val="22"/>
          <w:szCs w:val="22"/>
          <w:rtl/>
          <w:lang w:bidi="fa-IR"/>
        </w:rPr>
        <w:t xml:space="preserve"> </w:t>
      </w:r>
      <w:r w:rsidRPr="00E70D37" w:rsidR="0053283C">
        <w:rPr>
          <w:rFonts w:cs="Trad Al_Khat Deco"/>
          <w:sz w:val="22"/>
          <w:szCs w:val="22"/>
          <w:rtl/>
          <w:lang w:bidi="fa-IR"/>
        </w:rPr>
        <w:t>مصطفى</w:t>
      </w:r>
      <w:r w:rsidR="00ED6959">
        <w:rPr>
          <w:rFonts w:cs="Trad Al_Khat Deco" w:hint="cs"/>
          <w:sz w:val="22"/>
          <w:szCs w:val="22"/>
          <w:rtl/>
          <w:lang w:bidi="fa-IR"/>
        </w:rPr>
        <w:t>.</w:t>
      </w:r>
      <w:r w:rsidR="00A45EB9">
        <w:rPr>
          <w:rFonts w:cs="Trad Al_Khat Deco" w:hint="cs"/>
          <w:sz w:val="22"/>
          <w:szCs w:val="22"/>
          <w:rtl/>
          <w:lang w:bidi="fa-IR"/>
        </w:rPr>
        <w:t xml:space="preserve"> </w:t>
      </w:r>
    </w:p>
    <w:p w:rsidR="00ED6959" w:rsidP="00266CDC">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الباب السادس في مسائل متفرقة تعم بها البلوى ويحتاج المريد إلى</w:t>
      </w:r>
      <w:r w:rsidRPr="00ED6959" w:rsidR="00D8012B">
        <w:rPr>
          <w:rFonts w:cs="Trad Al_Khat Deco"/>
          <w:color w:val="FF0000"/>
          <w:sz w:val="22"/>
          <w:szCs w:val="22"/>
          <w:rtl/>
          <w:lang w:bidi="fa-IR"/>
        </w:rPr>
        <w:t xml:space="preserve"> </w:t>
      </w:r>
      <w:r w:rsidRPr="00ED6959" w:rsidR="0053283C">
        <w:rPr>
          <w:rFonts w:cs="Trad Al_Khat Deco"/>
          <w:color w:val="FF0000"/>
          <w:sz w:val="22"/>
          <w:szCs w:val="22"/>
          <w:rtl/>
          <w:lang w:bidi="fa-IR"/>
        </w:rPr>
        <w:t>معرفتها</w:t>
      </w:r>
      <w:r>
        <w:rPr>
          <w:rFonts w:cs="Trad Al_Khat Deco" w:hint="cs"/>
          <w:sz w:val="22"/>
          <w:szCs w:val="22"/>
          <w:rtl/>
          <w:lang w:bidi="fa-IR"/>
        </w:rPr>
        <w:t>)</w:t>
      </w:r>
    </w:p>
    <w:p w:rsidR="00ED6959"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فأما المسائل التي تقع نادرة فقد استقصيناها في كتب الفقه</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الفعل</w:t>
      </w:r>
      <w:r w:rsidRPr="00E70D37" w:rsidR="00D8012B">
        <w:rPr>
          <w:rFonts w:cs="Trad Al_Khat Deco"/>
          <w:sz w:val="22"/>
          <w:szCs w:val="22"/>
          <w:rtl/>
          <w:lang w:bidi="fa-IR"/>
        </w:rPr>
        <w:t xml:space="preserve"> </w:t>
      </w:r>
      <w:r w:rsidRPr="00E70D37" w:rsidR="0053283C">
        <w:rPr>
          <w:rFonts w:cs="Trad Al_Khat Deco"/>
          <w:sz w:val="22"/>
          <w:szCs w:val="22"/>
          <w:rtl/>
          <w:lang w:bidi="fa-IR"/>
        </w:rPr>
        <w:t>القليل وإن كان لا يبطل الصلاة فهو مكروه إلا لحاجة وذلك في دفع المار وقتل</w:t>
      </w:r>
      <w:r w:rsidRPr="00E70D37" w:rsidR="00D8012B">
        <w:rPr>
          <w:rFonts w:cs="Trad Al_Khat Deco"/>
          <w:sz w:val="22"/>
          <w:szCs w:val="22"/>
          <w:rtl/>
          <w:lang w:bidi="fa-IR"/>
        </w:rPr>
        <w:t xml:space="preserve"> </w:t>
      </w:r>
      <w:r w:rsidRPr="00E70D37" w:rsidR="0053283C">
        <w:rPr>
          <w:rFonts w:cs="Trad Al_Khat Deco"/>
          <w:sz w:val="22"/>
          <w:szCs w:val="22"/>
          <w:rtl/>
          <w:lang w:bidi="fa-IR"/>
        </w:rPr>
        <w:t>العقرب التي تخاف ويمكن قتلها بضربة أو ضربتين فإذا صارت ثلاثة فقد كثرت</w:t>
      </w:r>
      <w:r w:rsidRPr="00E70D37" w:rsidR="00D8012B">
        <w:rPr>
          <w:rFonts w:cs="Trad Al_Khat Deco"/>
          <w:sz w:val="22"/>
          <w:szCs w:val="22"/>
          <w:rtl/>
          <w:lang w:bidi="fa-IR"/>
        </w:rPr>
        <w:t xml:space="preserve"> </w:t>
      </w:r>
      <w:r w:rsidRPr="00E70D37" w:rsidR="0053283C">
        <w:rPr>
          <w:rFonts w:cs="Trad Al_Khat Deco"/>
          <w:sz w:val="22"/>
          <w:szCs w:val="22"/>
          <w:rtl/>
          <w:lang w:bidi="fa-IR"/>
        </w:rPr>
        <w:t>وبطلت الصلاة وكذلك القملة والبرغوث مهما تأذى بهما كان له دفعهما وكذلك</w:t>
      </w:r>
      <w:r w:rsidRPr="00E70D37" w:rsidR="00D8012B">
        <w:rPr>
          <w:rFonts w:cs="Trad Al_Khat Deco"/>
          <w:sz w:val="22"/>
          <w:szCs w:val="22"/>
          <w:rtl/>
          <w:lang w:bidi="fa-IR"/>
        </w:rPr>
        <w:t xml:space="preserve"> </w:t>
      </w:r>
      <w:r w:rsidRPr="00E70D37" w:rsidR="0053283C">
        <w:rPr>
          <w:rFonts w:cs="Trad Al_Khat Deco"/>
          <w:sz w:val="22"/>
          <w:szCs w:val="22"/>
          <w:rtl/>
          <w:lang w:bidi="fa-IR"/>
        </w:rPr>
        <w:t>حاجته إلى الحك الذي يشوش عليه الخشوع</w:t>
      </w:r>
      <w:r w:rsidR="00266CDC">
        <w:rPr>
          <w:rFonts w:cs="Trad Al_Khat Deco" w:hint="cs"/>
          <w:sz w:val="22"/>
          <w:szCs w:val="22"/>
          <w:rtl/>
          <w:lang w:bidi="fa-IR"/>
        </w:rPr>
        <w:t>.</w:t>
      </w:r>
      <w:r w:rsidRPr="00E70D37" w:rsidR="0053283C">
        <w:rPr>
          <w:rFonts w:cs="Trad Al_Khat Deco"/>
          <w:sz w:val="22"/>
          <w:szCs w:val="22"/>
          <w:rtl/>
          <w:lang w:bidi="fa-IR"/>
        </w:rPr>
        <w:t xml:space="preserve"> كان معاذ يأخذ القملة والبرغوث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الصلاة وابن عمر كان يقتل القملة في الصلاة حتى يظهر الدم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يده</w:t>
      </w:r>
      <w:r w:rsidR="00266CDC">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النخعي يأخذها ويوهنها ولا شيء عليه إن قتلها وقال ابن المسيب يأخذها ويخدرها</w:t>
      </w:r>
      <w:r w:rsidRPr="00E70D37" w:rsidR="00D8012B">
        <w:rPr>
          <w:rFonts w:cs="Trad Al_Khat Deco"/>
          <w:sz w:val="22"/>
          <w:szCs w:val="22"/>
          <w:rtl/>
          <w:lang w:bidi="fa-IR"/>
        </w:rPr>
        <w:t xml:space="preserve"> </w:t>
      </w:r>
      <w:r w:rsidRPr="00E70D37" w:rsidR="0053283C">
        <w:rPr>
          <w:rFonts w:cs="Trad Al_Khat Deco"/>
          <w:sz w:val="22"/>
          <w:szCs w:val="22"/>
          <w:rtl/>
          <w:lang w:bidi="fa-IR"/>
        </w:rPr>
        <w:t>ثم يطرحها وقال مجاهد الأحب إلى أن يدعها إلا أن تؤذيه فتشغله عن صلاته</w:t>
      </w:r>
      <w:r w:rsidRPr="00E70D37" w:rsidR="00D8012B">
        <w:rPr>
          <w:rFonts w:cs="Trad Al_Khat Deco"/>
          <w:sz w:val="22"/>
          <w:szCs w:val="22"/>
          <w:rtl/>
          <w:lang w:bidi="fa-IR"/>
        </w:rPr>
        <w:t xml:space="preserve"> </w:t>
      </w:r>
      <w:r w:rsidRPr="00E70D37" w:rsidR="0053283C">
        <w:rPr>
          <w:rFonts w:cs="Trad Al_Khat Deco"/>
          <w:sz w:val="22"/>
          <w:szCs w:val="22"/>
          <w:rtl/>
          <w:lang w:bidi="fa-IR"/>
        </w:rPr>
        <w:t>فيوهنها قدر ما لا تؤذي ثم يلقيها وهذه رخصة وإلا فالكمال الاحتراز عن الفعل</w:t>
      </w:r>
      <w:r w:rsidRPr="00E70D37" w:rsidR="00D8012B">
        <w:rPr>
          <w:rFonts w:cs="Trad Al_Khat Deco"/>
          <w:sz w:val="22"/>
          <w:szCs w:val="22"/>
          <w:rtl/>
          <w:lang w:bidi="fa-IR"/>
        </w:rPr>
        <w:t xml:space="preserve"> </w:t>
      </w:r>
      <w:r w:rsidRPr="00E70D37" w:rsidR="0053283C">
        <w:rPr>
          <w:rFonts w:cs="Trad Al_Khat Deco"/>
          <w:sz w:val="22"/>
          <w:szCs w:val="22"/>
          <w:rtl/>
          <w:lang w:bidi="fa-IR"/>
        </w:rPr>
        <w:t>وإن قل ولذلك كان بعضهم لا يطرد الذباب</w:t>
      </w:r>
      <w:r w:rsidR="00266CDC">
        <w:rPr>
          <w:rFonts w:cs="Trad Al_Khat Deco" w:hint="cs"/>
          <w:sz w:val="22"/>
          <w:szCs w:val="22"/>
          <w:rtl/>
          <w:lang w:bidi="fa-IR"/>
        </w:rPr>
        <w:t>.</w:t>
      </w:r>
      <w:r w:rsidRPr="00E70D37" w:rsidR="0053283C">
        <w:rPr>
          <w:rFonts w:cs="Trad Al_Khat Deco"/>
          <w:sz w:val="22"/>
          <w:szCs w:val="22"/>
          <w:rtl/>
          <w:lang w:bidi="fa-IR"/>
        </w:rPr>
        <w:t xml:space="preserve"> وقال لا أعود نفسي ذلك فأفسد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علي صلاتي وقد سمعت أن الفساق بين يديالملوك يصبرون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أذى كثير ولا يتحركون ومهما تثاءب فلا بأس أن يضع يده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فيه وهو الأولى وإن عطس حمد الله عز وجل في نفسه ولا يحرك لسانه وأن</w:t>
      </w:r>
      <w:r w:rsidRPr="00E70D37" w:rsidR="00D8012B">
        <w:rPr>
          <w:rFonts w:cs="Trad Al_Khat Deco"/>
          <w:sz w:val="22"/>
          <w:szCs w:val="22"/>
          <w:rtl/>
          <w:lang w:bidi="fa-IR"/>
        </w:rPr>
        <w:t xml:space="preserve"> </w:t>
      </w:r>
      <w:r w:rsidRPr="00E70D37" w:rsidR="0053283C">
        <w:rPr>
          <w:rFonts w:cs="Trad Al_Khat Deco"/>
          <w:sz w:val="22"/>
          <w:szCs w:val="22"/>
          <w:rtl/>
          <w:lang w:bidi="fa-IR"/>
        </w:rPr>
        <w:t>تجشأ فينبغي أن لا يرفع رأسه إلى السماء وإن سقط رداؤه فلا ينبغي أن يسويه</w:t>
      </w:r>
      <w:r w:rsidRPr="00E70D37" w:rsidR="00D8012B">
        <w:rPr>
          <w:rFonts w:cs="Trad Al_Khat Deco"/>
          <w:sz w:val="22"/>
          <w:szCs w:val="22"/>
          <w:rtl/>
          <w:lang w:bidi="fa-IR"/>
        </w:rPr>
        <w:t xml:space="preserve"> </w:t>
      </w:r>
      <w:r w:rsidRPr="00E70D37" w:rsidR="0053283C">
        <w:rPr>
          <w:rFonts w:cs="Trad Al_Khat Deco"/>
          <w:sz w:val="22"/>
          <w:szCs w:val="22"/>
          <w:rtl/>
          <w:lang w:bidi="fa-IR"/>
        </w:rPr>
        <w:t>وكذلك أطراف عمامته فكل ذلك مكروه إلا لضرورة</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0562E5">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الصلاة في النعلين</w:t>
      </w:r>
      <w:r w:rsidRPr="00E70D37" w:rsidR="00D8012B">
        <w:rPr>
          <w:rFonts w:cs="Trad Al_Khat Deco"/>
          <w:sz w:val="22"/>
          <w:szCs w:val="22"/>
          <w:rtl/>
          <w:lang w:bidi="fa-IR"/>
        </w:rPr>
        <w:t xml:space="preserve"> </w:t>
      </w:r>
      <w:r w:rsidRPr="00E70D37" w:rsidR="0053283C">
        <w:rPr>
          <w:rFonts w:cs="Trad Al_Khat Deco"/>
          <w:sz w:val="22"/>
          <w:szCs w:val="22"/>
          <w:rtl/>
          <w:lang w:bidi="fa-IR"/>
        </w:rPr>
        <w:t>جائزة وإن كان نزع النعلين سهلا وليست الرخصة في الخف لعسر النزع بل هذه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النجاسة معفو عنها وفي معناها المداس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في نعليه ثم نزع فنزع الناس نعالهم فقال</w:t>
      </w:r>
      <w:r w:rsidR="00266CDC">
        <w:rPr>
          <w:rFonts w:cs="Trad Al_Khat Deco" w:hint="cs"/>
          <w:sz w:val="22"/>
          <w:szCs w:val="22"/>
          <w:rtl/>
          <w:lang w:bidi="fa-IR"/>
        </w:rPr>
        <w:t>:</w:t>
      </w:r>
      <w:r w:rsidRPr="00E70D37" w:rsidR="0053283C">
        <w:rPr>
          <w:rFonts w:cs="Trad Al_Khat Deco"/>
          <w:sz w:val="22"/>
          <w:szCs w:val="22"/>
          <w:rtl/>
          <w:lang w:bidi="fa-IR"/>
        </w:rPr>
        <w:t xml:space="preserve"> لم خلعتم نعالكم قالوا</w:t>
      </w:r>
      <w:r w:rsidR="00266CDC">
        <w:rPr>
          <w:rFonts w:cs="Trad Al_Khat Deco" w:hint="cs"/>
          <w:sz w:val="22"/>
          <w:szCs w:val="22"/>
          <w:rtl/>
          <w:lang w:bidi="fa-IR"/>
        </w:rPr>
        <w:t>:</w:t>
      </w:r>
      <w:r w:rsidRPr="00E70D37" w:rsidR="0053283C">
        <w:rPr>
          <w:rFonts w:cs="Trad Al_Khat Deco"/>
          <w:sz w:val="22"/>
          <w:szCs w:val="22"/>
          <w:rtl/>
          <w:lang w:bidi="fa-IR"/>
        </w:rPr>
        <w:t xml:space="preserve"> رأيناك</w:t>
      </w:r>
      <w:r w:rsidRPr="00E70D37" w:rsidR="00D8012B">
        <w:rPr>
          <w:rFonts w:cs="Trad Al_Khat Deco"/>
          <w:sz w:val="22"/>
          <w:szCs w:val="22"/>
          <w:rtl/>
          <w:lang w:bidi="fa-IR"/>
        </w:rPr>
        <w:t xml:space="preserve"> </w:t>
      </w:r>
      <w:r w:rsidRPr="00E70D37" w:rsidR="0053283C">
        <w:rPr>
          <w:rFonts w:cs="Trad Al_Khat Deco"/>
          <w:sz w:val="22"/>
          <w:szCs w:val="22"/>
          <w:rtl/>
          <w:lang w:bidi="fa-IR"/>
        </w:rPr>
        <w:t>خلعت فخلعنا</w:t>
      </w:r>
      <w:r w:rsidR="00266CDC">
        <w:rPr>
          <w:rFonts w:cs="Trad Al_Khat Deco" w:hint="cs"/>
          <w:sz w:val="22"/>
          <w:szCs w:val="22"/>
          <w:rtl/>
          <w:lang w:bidi="fa-IR"/>
        </w:rPr>
        <w:t>.</w:t>
      </w:r>
      <w:r w:rsidRPr="00E70D37" w:rsidR="0053283C">
        <w:rPr>
          <w:rFonts w:cs="Trad Al_Khat Deco"/>
          <w:sz w:val="22"/>
          <w:szCs w:val="22"/>
          <w:rtl/>
          <w:lang w:bidi="fa-IR"/>
        </w:rPr>
        <w:t xml:space="preserve">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266CDC">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إن جبرائيل عليه السلام أتاني</w:t>
      </w:r>
      <w:r w:rsidRPr="00E70D37" w:rsidR="00D8012B">
        <w:rPr>
          <w:rFonts w:cs="Trad Al_Khat Deco"/>
          <w:sz w:val="22"/>
          <w:szCs w:val="22"/>
          <w:rtl/>
          <w:lang w:bidi="fa-IR"/>
        </w:rPr>
        <w:t xml:space="preserve"> </w:t>
      </w:r>
      <w:r w:rsidRPr="00E70D37" w:rsidR="0053283C">
        <w:rPr>
          <w:rFonts w:cs="Trad Al_Khat Deco"/>
          <w:sz w:val="22"/>
          <w:szCs w:val="22"/>
          <w:rtl/>
          <w:lang w:bidi="fa-IR"/>
        </w:rPr>
        <w:t>فأخبرني أن بهما خبثا فإذا أراد أحدكم المسجد فليقلب نعليه ولينظر فيهما فإن رأى</w:t>
      </w:r>
      <w:r w:rsidRPr="00E70D37" w:rsidR="00D8012B">
        <w:rPr>
          <w:rFonts w:cs="Trad Al_Khat Deco"/>
          <w:sz w:val="22"/>
          <w:szCs w:val="22"/>
          <w:rtl/>
          <w:lang w:bidi="fa-IR"/>
        </w:rPr>
        <w:t xml:space="preserve"> </w:t>
      </w:r>
      <w:r w:rsidRPr="00E70D37" w:rsidR="0053283C">
        <w:rPr>
          <w:rFonts w:cs="Trad Al_Khat Deco"/>
          <w:sz w:val="22"/>
          <w:szCs w:val="22"/>
          <w:rtl/>
          <w:lang w:bidi="fa-IR"/>
        </w:rPr>
        <w:t>خبثا فليمسحه بالأرض وليصل</w:t>
      </w:r>
      <w:r w:rsidR="00266CDC">
        <w:rPr>
          <w:rFonts w:cs="Trad Al_Khat Deco" w:hint="cs"/>
          <w:sz w:val="22"/>
          <w:szCs w:val="22"/>
          <w:rtl/>
          <w:lang w:bidi="fa-IR"/>
        </w:rPr>
        <w:t>ّ</w:t>
      </w:r>
      <w:r w:rsidRPr="00E70D37" w:rsidR="0053283C">
        <w:rPr>
          <w:rFonts w:cs="Trad Al_Khat Deco"/>
          <w:sz w:val="22"/>
          <w:szCs w:val="22"/>
          <w:rtl/>
          <w:lang w:bidi="fa-IR"/>
        </w:rPr>
        <w:t xml:space="preserve"> فيهما</w:t>
      </w:r>
      <w:r>
        <w:rPr>
          <w:rStyle w:val="FootnoteReference"/>
          <w:rFonts w:cs="Trad Al_Khat Deco"/>
          <w:b/>
          <w:bCs/>
          <w:color w:val="FF0000"/>
          <w:sz w:val="22"/>
          <w:szCs w:val="22"/>
          <w:u w:val="single"/>
          <w:rtl/>
        </w:rPr>
        <w:footnoteReference w:id="572"/>
      </w:r>
      <w:r w:rsidR="00266CDC">
        <w:rPr>
          <w:rFonts w:cs="Trad Al_Khat Deco" w:hint="cs"/>
          <w:sz w:val="22"/>
          <w:szCs w:val="22"/>
          <w:rtl/>
          <w:lang w:bidi="fa-IR"/>
        </w:rPr>
        <w:t>)</w:t>
      </w:r>
      <w:r w:rsidRPr="00E70D37" w:rsidR="0053283C">
        <w:rPr>
          <w:rFonts w:cs="Trad Al_Khat Deco"/>
          <w:sz w:val="22"/>
          <w:szCs w:val="22"/>
          <w:rtl/>
          <w:lang w:bidi="fa-IR"/>
        </w:rPr>
        <w:t xml:space="preserve"> وقال بعضهم</w:t>
      </w:r>
      <w:r w:rsidR="00266CDC">
        <w:rPr>
          <w:rFonts w:cs="Trad Al_Khat Deco" w:hint="cs"/>
          <w:sz w:val="22"/>
          <w:szCs w:val="22"/>
          <w:rtl/>
          <w:lang w:bidi="fa-IR"/>
        </w:rPr>
        <w:t>:</w:t>
      </w:r>
      <w:r w:rsidRPr="00E70D37" w:rsidR="0053283C">
        <w:rPr>
          <w:rFonts w:cs="Trad Al_Khat Deco"/>
          <w:sz w:val="22"/>
          <w:szCs w:val="22"/>
          <w:rtl/>
          <w:lang w:bidi="fa-IR"/>
        </w:rPr>
        <w:t xml:space="preserve"> الصلاة في النعلين أفضل لأنه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قال</w:t>
      </w:r>
      <w:r w:rsidR="00266CDC">
        <w:rPr>
          <w:rFonts w:cs="Trad Al_Khat Deco" w:hint="cs"/>
          <w:sz w:val="22"/>
          <w:szCs w:val="22"/>
          <w:rtl/>
          <w:lang w:bidi="fa-IR"/>
        </w:rPr>
        <w:t>:</w:t>
      </w:r>
      <w:r w:rsidRPr="00E70D37" w:rsidR="0053283C">
        <w:rPr>
          <w:rFonts w:cs="Trad Al_Khat Deco"/>
          <w:sz w:val="22"/>
          <w:szCs w:val="22"/>
          <w:rtl/>
          <w:lang w:bidi="fa-IR"/>
        </w:rPr>
        <w:t xml:space="preserve"> لم خلعتم نعالكم وهذه مبالغة فإنه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سألهم ليبين لهم سبب خلعه إذ علم أنهم خلعوا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موافقته</w:t>
      </w:r>
      <w:r w:rsidR="00266CDC">
        <w:rPr>
          <w:rFonts w:cs="Trad Al_Khat Deco" w:hint="cs"/>
          <w:sz w:val="22"/>
          <w:szCs w:val="22"/>
          <w:rtl/>
          <w:lang w:bidi="fa-IR"/>
        </w:rPr>
        <w:t>.</w:t>
      </w:r>
      <w:r w:rsidRPr="00E70D37" w:rsidR="0053283C">
        <w:rPr>
          <w:rFonts w:cs="Trad Al_Khat Deco"/>
          <w:sz w:val="22"/>
          <w:szCs w:val="22"/>
          <w:rtl/>
          <w:lang w:bidi="fa-IR"/>
        </w:rPr>
        <w:t xml:space="preserve"> وقد روى عبد الله بن</w:t>
      </w:r>
      <w:r w:rsidRPr="00E70D37" w:rsidR="00D8012B">
        <w:rPr>
          <w:rFonts w:cs="Trad Al_Khat Deco"/>
          <w:sz w:val="22"/>
          <w:szCs w:val="22"/>
          <w:rtl/>
          <w:lang w:bidi="fa-IR"/>
        </w:rPr>
        <w:t xml:space="preserve"> </w:t>
      </w:r>
      <w:r w:rsidRPr="00E70D37" w:rsidR="0053283C">
        <w:rPr>
          <w:rFonts w:cs="Trad Al_Khat Deco"/>
          <w:sz w:val="22"/>
          <w:szCs w:val="22"/>
          <w:rtl/>
          <w:lang w:bidi="fa-IR"/>
        </w:rPr>
        <w:t>السائب</w:t>
      </w:r>
      <w:r w:rsidR="00266CDC">
        <w:rPr>
          <w:rFonts w:cs="Trad Al_Khat Deco" w:hint="cs"/>
          <w:sz w:val="22"/>
          <w:szCs w:val="22"/>
          <w:rtl/>
          <w:lang w:bidi="fa-IR"/>
        </w:rPr>
        <w:t>:</w:t>
      </w:r>
      <w:r w:rsidRPr="00E70D37" w:rsidR="0053283C">
        <w:rPr>
          <w:rFonts w:cs="Trad Al_Khat Deco"/>
          <w:sz w:val="22"/>
          <w:szCs w:val="22"/>
          <w:rtl/>
          <w:lang w:bidi="fa-IR"/>
        </w:rPr>
        <w:t xml:space="preserve"> </w:t>
      </w:r>
      <w:r w:rsidR="00266CDC">
        <w:rPr>
          <w:rFonts w:cs="Trad Al_Khat Deco" w:hint="cs"/>
          <w:sz w:val="22"/>
          <w:szCs w:val="22"/>
          <w:rtl/>
          <w:lang w:bidi="fa-IR"/>
        </w:rPr>
        <w:t>(</w:t>
      </w:r>
      <w:r w:rsidRPr="00E70D37" w:rsidR="0053283C">
        <w:rPr>
          <w:rFonts w:cs="Trad Al_Khat Deco"/>
          <w:sz w:val="22"/>
          <w:szCs w:val="22"/>
          <w:rtl/>
          <w:lang w:bidi="fa-IR"/>
        </w:rPr>
        <w:t>أن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خلع نعليه</w:t>
      </w:r>
      <w:r>
        <w:rPr>
          <w:rStyle w:val="FootnoteReference"/>
          <w:rFonts w:cs="Trad Al_Khat Deco"/>
          <w:b/>
          <w:bCs/>
          <w:color w:val="FF0000"/>
          <w:sz w:val="22"/>
          <w:szCs w:val="22"/>
          <w:u w:val="single"/>
          <w:rtl/>
        </w:rPr>
        <w:footnoteReference w:id="573"/>
      </w:r>
      <w:r w:rsidR="00266CDC">
        <w:rPr>
          <w:rFonts w:cs="Trad Al_Khat Deco" w:hint="cs"/>
          <w:sz w:val="22"/>
          <w:szCs w:val="22"/>
          <w:rtl/>
          <w:lang w:bidi="fa-IR"/>
        </w:rPr>
        <w:t>)</w:t>
      </w:r>
      <w:r w:rsidRPr="00E70D37" w:rsidR="0053283C">
        <w:rPr>
          <w:rFonts w:cs="Trad Al_Khat Deco"/>
          <w:sz w:val="22"/>
          <w:szCs w:val="22"/>
          <w:rtl/>
          <w:lang w:bidi="fa-IR"/>
        </w:rPr>
        <w:t xml:space="preserve"> فإذن قد</w:t>
      </w:r>
      <w:r w:rsidRPr="00E70D37" w:rsidR="00D8012B">
        <w:rPr>
          <w:rFonts w:cs="Trad Al_Khat Deco"/>
          <w:sz w:val="22"/>
          <w:szCs w:val="22"/>
          <w:rtl/>
          <w:lang w:bidi="fa-IR"/>
        </w:rPr>
        <w:t xml:space="preserve"> </w:t>
      </w:r>
      <w:r w:rsidRPr="00E70D37" w:rsidR="0053283C">
        <w:rPr>
          <w:rFonts w:cs="Trad Al_Khat Deco"/>
          <w:sz w:val="22"/>
          <w:szCs w:val="22"/>
          <w:rtl/>
          <w:lang w:bidi="fa-IR"/>
        </w:rPr>
        <w:t>فعل كليهما فمن خلع فلا ينبغي أن يضعهما عن يمينه ويساره فيضيق الموضع ويقطع</w:t>
      </w:r>
      <w:r w:rsidRPr="00E70D37" w:rsidR="00D8012B">
        <w:rPr>
          <w:rFonts w:cs="Trad Al_Khat Deco"/>
          <w:sz w:val="22"/>
          <w:szCs w:val="22"/>
          <w:rtl/>
          <w:lang w:bidi="fa-IR"/>
        </w:rPr>
        <w:t xml:space="preserve"> </w:t>
      </w:r>
      <w:r w:rsidRPr="00E70D37" w:rsidR="0053283C">
        <w:rPr>
          <w:rFonts w:cs="Trad Al_Khat Deco"/>
          <w:sz w:val="22"/>
          <w:szCs w:val="22"/>
          <w:rtl/>
          <w:lang w:bidi="fa-IR"/>
        </w:rPr>
        <w:t>الصف بل يضعهما بين يديه ولا يتركهما وراءه فيكون قلبه ملتفتا إليهما ولعل من</w:t>
      </w:r>
      <w:r w:rsidRPr="00E70D37" w:rsidR="00D8012B">
        <w:rPr>
          <w:rFonts w:cs="Trad Al_Khat Deco"/>
          <w:sz w:val="22"/>
          <w:szCs w:val="22"/>
          <w:rtl/>
          <w:lang w:bidi="fa-IR"/>
        </w:rPr>
        <w:t xml:space="preserve"> </w:t>
      </w:r>
      <w:r w:rsidRPr="00E70D37" w:rsidR="0053283C">
        <w:rPr>
          <w:rFonts w:cs="Trad Al_Khat Deco"/>
          <w:sz w:val="22"/>
          <w:szCs w:val="22"/>
          <w:rtl/>
          <w:lang w:bidi="fa-IR"/>
        </w:rPr>
        <w:t>رأى الصلاة فيهما أفضل راعى هذا المعنى وهو التفات القلب إليهما روى أبو</w:t>
      </w:r>
      <w:r w:rsidRPr="00E70D37" w:rsidR="00D8012B">
        <w:rPr>
          <w:rFonts w:cs="Trad Al_Khat Deco"/>
          <w:sz w:val="22"/>
          <w:szCs w:val="22"/>
          <w:rtl/>
          <w:lang w:bidi="fa-IR"/>
        </w:rPr>
        <w:t xml:space="preserve"> </w:t>
      </w:r>
      <w:r w:rsidRPr="00E70D37" w:rsidR="0053283C">
        <w:rPr>
          <w:rFonts w:cs="Trad Al_Khat Deco"/>
          <w:sz w:val="22"/>
          <w:szCs w:val="22"/>
          <w:rtl/>
          <w:lang w:bidi="fa-IR"/>
        </w:rPr>
        <w:t>هريرة رضي الله عنه أن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266CDC">
        <w:rPr>
          <w:rFonts w:cs="Trad Al_Khat Deco" w:hint="cs"/>
          <w:sz w:val="22"/>
          <w:szCs w:val="22"/>
          <w:rtl/>
          <w:lang w:bidi="fa-IR"/>
        </w:rPr>
        <w:t>:</w:t>
      </w:r>
      <w:r w:rsidRPr="00E70D37" w:rsidR="0053283C">
        <w:rPr>
          <w:rFonts w:cs="Trad Al_Khat Deco"/>
          <w:sz w:val="22"/>
          <w:szCs w:val="22"/>
          <w:rtl/>
          <w:lang w:bidi="fa-IR"/>
        </w:rPr>
        <w:t xml:space="preserve"> </w:t>
      </w:r>
      <w:r w:rsidR="00266CDC">
        <w:rPr>
          <w:rFonts w:cs="Trad Al_Khat Deco" w:hint="cs"/>
          <w:sz w:val="22"/>
          <w:szCs w:val="22"/>
          <w:rtl/>
          <w:lang w:bidi="fa-IR"/>
        </w:rPr>
        <w:t>(</w:t>
      </w:r>
      <w:r w:rsidRPr="00E70D37" w:rsidR="0053283C">
        <w:rPr>
          <w:rFonts w:cs="Trad Al_Khat Deco"/>
          <w:sz w:val="22"/>
          <w:szCs w:val="22"/>
          <w:rtl/>
          <w:lang w:bidi="fa-IR"/>
        </w:rPr>
        <w:t xml:space="preserve">إذا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أحدكم</w:t>
      </w:r>
      <w:r w:rsidRPr="00E70D37" w:rsidR="00D8012B">
        <w:rPr>
          <w:rFonts w:cs="Trad Al_Khat Deco"/>
          <w:sz w:val="22"/>
          <w:szCs w:val="22"/>
          <w:rtl/>
          <w:lang w:bidi="fa-IR"/>
        </w:rPr>
        <w:t xml:space="preserve"> </w:t>
      </w:r>
      <w:r w:rsidRPr="00E70D37" w:rsidR="0053283C">
        <w:rPr>
          <w:rFonts w:cs="Trad Al_Khat Deco"/>
          <w:sz w:val="22"/>
          <w:szCs w:val="22"/>
          <w:rtl/>
          <w:lang w:bidi="fa-IR"/>
        </w:rPr>
        <w:t>فليجعل نعليه بين رجليه</w:t>
      </w:r>
      <w:r>
        <w:rPr>
          <w:rStyle w:val="FootnoteReference"/>
          <w:rFonts w:cs="Trad Al_Khat Deco"/>
          <w:b/>
          <w:bCs/>
          <w:color w:val="FF0000"/>
          <w:sz w:val="22"/>
          <w:szCs w:val="22"/>
          <w:u w:val="single"/>
          <w:rtl/>
        </w:rPr>
        <w:footnoteReference w:id="574"/>
      </w:r>
      <w:r w:rsidR="00266CDC">
        <w:rPr>
          <w:rFonts w:cs="Trad Al_Khat Deco" w:hint="cs"/>
          <w:sz w:val="22"/>
          <w:szCs w:val="22"/>
          <w:rtl/>
          <w:lang w:bidi="fa-IR"/>
        </w:rPr>
        <w:t>)</w:t>
      </w:r>
      <w:r w:rsidRPr="00E70D37" w:rsidR="0053283C">
        <w:rPr>
          <w:rFonts w:cs="Trad Al_Khat Deco"/>
          <w:sz w:val="22"/>
          <w:szCs w:val="22"/>
          <w:rtl/>
          <w:lang w:bidi="fa-IR"/>
        </w:rPr>
        <w:t xml:space="preserve"> وقال أبو هريرة</w:t>
      </w:r>
      <w:r w:rsidRPr="00E70D37" w:rsidR="00D8012B">
        <w:rPr>
          <w:rFonts w:cs="Trad Al_Khat Deco"/>
          <w:sz w:val="22"/>
          <w:szCs w:val="22"/>
          <w:rtl/>
          <w:lang w:bidi="fa-IR"/>
        </w:rPr>
        <w:t xml:space="preserve"> </w:t>
      </w:r>
      <w:r w:rsidRPr="00E70D37" w:rsidR="0053283C">
        <w:rPr>
          <w:rFonts w:cs="Trad Al_Khat Deco"/>
          <w:sz w:val="22"/>
          <w:szCs w:val="22"/>
          <w:rtl/>
          <w:lang w:bidi="fa-IR"/>
        </w:rPr>
        <w:t>لغيره</w:t>
      </w:r>
      <w:r w:rsidR="00266CDC">
        <w:rPr>
          <w:rFonts w:cs="Trad Al_Khat Deco" w:hint="cs"/>
          <w:sz w:val="22"/>
          <w:szCs w:val="22"/>
          <w:rtl/>
          <w:lang w:bidi="fa-IR"/>
        </w:rPr>
        <w:t>:</w:t>
      </w:r>
      <w:r w:rsidRPr="00E70D37" w:rsidR="0053283C">
        <w:rPr>
          <w:rFonts w:cs="Trad Al_Khat Deco"/>
          <w:sz w:val="22"/>
          <w:szCs w:val="22"/>
          <w:rtl/>
          <w:lang w:bidi="fa-IR"/>
        </w:rPr>
        <w:t xml:space="preserve"> اجعلهما بين رجليك ولا تؤذ بهما مسلما</w:t>
      </w:r>
      <w:r w:rsidR="00266CDC">
        <w:rPr>
          <w:rFonts w:cs="Trad Al_Khat Deco" w:hint="cs"/>
          <w:sz w:val="22"/>
          <w:szCs w:val="22"/>
          <w:rtl/>
          <w:lang w:bidi="fa-IR"/>
        </w:rPr>
        <w:t>.</w:t>
      </w:r>
      <w:r w:rsidRPr="00E70D37" w:rsidR="0053283C">
        <w:rPr>
          <w:rFonts w:cs="Trad Al_Khat Deco"/>
          <w:sz w:val="22"/>
          <w:szCs w:val="22"/>
          <w:rtl/>
          <w:lang w:bidi="fa-IR"/>
        </w:rPr>
        <w:t xml:space="preserve"> ووضعهما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يساره وكان إماما</w:t>
      </w:r>
      <w:r>
        <w:rPr>
          <w:rStyle w:val="FootnoteReference"/>
          <w:rFonts w:cs="Trad Al_Khat Deco"/>
          <w:b/>
          <w:bCs/>
          <w:color w:val="FF0000"/>
          <w:sz w:val="22"/>
          <w:szCs w:val="22"/>
          <w:u w:val="single"/>
          <w:rtl/>
        </w:rPr>
        <w:footnoteReference w:id="575"/>
      </w:r>
      <w:r w:rsidRPr="00E70D37" w:rsidR="0053283C">
        <w:rPr>
          <w:rFonts w:cs="Trad Al_Khat Deco"/>
          <w:sz w:val="22"/>
          <w:szCs w:val="22"/>
          <w:rtl/>
          <w:lang w:bidi="fa-IR"/>
        </w:rPr>
        <w:t xml:space="preserve"> فللإمام أن يفعل ذلك إذ لا يقف أحد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يساره والأولى أن لا يضعهما بين قدميه فتشغلانه ولكن قدام قدميه ولعله المراد</w:t>
      </w:r>
      <w:r w:rsidRPr="00E70D37" w:rsidR="00D8012B">
        <w:rPr>
          <w:rFonts w:cs="Trad Al_Khat Deco"/>
          <w:sz w:val="22"/>
          <w:szCs w:val="22"/>
          <w:rtl/>
          <w:lang w:bidi="fa-IR"/>
        </w:rPr>
        <w:t xml:space="preserve"> </w:t>
      </w:r>
      <w:r w:rsidRPr="00E70D37" w:rsidR="0053283C">
        <w:rPr>
          <w:rFonts w:cs="Trad Al_Khat Deco"/>
          <w:sz w:val="22"/>
          <w:szCs w:val="22"/>
          <w:rtl/>
          <w:lang w:bidi="fa-IR"/>
        </w:rPr>
        <w:t>بالحديث</w:t>
      </w:r>
      <w:r w:rsidR="000562E5">
        <w:rPr>
          <w:rFonts w:cs="Trad Al_Khat Deco" w:hint="cs"/>
          <w:sz w:val="22"/>
          <w:szCs w:val="22"/>
          <w:rtl/>
          <w:lang w:bidi="fa-IR"/>
        </w:rPr>
        <w:t>.</w:t>
      </w:r>
      <w:r w:rsidRPr="00E70D37" w:rsidR="0053283C">
        <w:rPr>
          <w:rFonts w:cs="Trad Al_Khat Deco"/>
          <w:sz w:val="22"/>
          <w:szCs w:val="22"/>
          <w:rtl/>
          <w:lang w:bidi="fa-IR"/>
        </w:rPr>
        <w:t xml:space="preserve"> وقد قال جبير بن مطعم</w:t>
      </w:r>
      <w:r w:rsidR="000562E5">
        <w:rPr>
          <w:rFonts w:cs="Trad Al_Khat Deco" w:hint="cs"/>
          <w:sz w:val="22"/>
          <w:szCs w:val="22"/>
          <w:rtl/>
          <w:lang w:bidi="fa-IR"/>
        </w:rPr>
        <w:t>:</w:t>
      </w:r>
      <w:r w:rsidRPr="00E70D37" w:rsidR="0053283C">
        <w:rPr>
          <w:rFonts w:cs="Trad Al_Khat Deco"/>
          <w:sz w:val="22"/>
          <w:szCs w:val="22"/>
          <w:rtl/>
          <w:lang w:bidi="fa-IR"/>
        </w:rPr>
        <w:t xml:space="preserve"> وضع الرجل نعليه بين قدميه بدعة</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0562E5">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إذا بزق</w:t>
      </w:r>
      <w:r w:rsidRPr="00E70D37" w:rsidR="00D8012B">
        <w:rPr>
          <w:rFonts w:cs="Trad Al_Khat Deco"/>
          <w:sz w:val="22"/>
          <w:szCs w:val="22"/>
          <w:rtl/>
          <w:lang w:bidi="fa-IR"/>
        </w:rPr>
        <w:t xml:space="preserve"> </w:t>
      </w:r>
      <w:r w:rsidRPr="00E70D37" w:rsidR="0053283C">
        <w:rPr>
          <w:rFonts w:cs="Trad Al_Khat Deco"/>
          <w:sz w:val="22"/>
          <w:szCs w:val="22"/>
          <w:rtl/>
          <w:lang w:bidi="fa-IR"/>
        </w:rPr>
        <w:t>في صلاته لم تبطل صلاته لأنه فعل قليل وما لا يحصل به صوت لا يعد كلاما وليس</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شكل حروف الكلام إلا أنه مكروه فينبغي أن يحترز منه إلا كما أذن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فيه</w:t>
      </w:r>
      <w:r w:rsidR="000562E5">
        <w:rPr>
          <w:rFonts w:cs="Trad Al_Khat Deco" w:hint="cs"/>
          <w:sz w:val="22"/>
          <w:szCs w:val="22"/>
          <w:rtl/>
          <w:lang w:bidi="fa-IR"/>
        </w:rPr>
        <w:t>.</w:t>
      </w:r>
      <w:r w:rsidRPr="00E70D37" w:rsidR="0053283C">
        <w:rPr>
          <w:rFonts w:cs="Trad Al_Khat Deco"/>
          <w:sz w:val="22"/>
          <w:szCs w:val="22"/>
          <w:rtl/>
          <w:lang w:bidi="fa-IR"/>
        </w:rPr>
        <w:t xml:space="preserve"> إذ روى بعض الصحابة</w:t>
      </w:r>
      <w:r w:rsidR="000562E5">
        <w:rPr>
          <w:rFonts w:cs="Trad Al_Khat Deco" w:hint="cs"/>
          <w:sz w:val="22"/>
          <w:szCs w:val="22"/>
          <w:rtl/>
          <w:lang w:bidi="fa-IR"/>
        </w:rPr>
        <w:t>:</w:t>
      </w:r>
      <w:r w:rsidRPr="00E70D37" w:rsidR="0053283C">
        <w:rPr>
          <w:rFonts w:cs="Trad Al_Khat Deco"/>
          <w:sz w:val="22"/>
          <w:szCs w:val="22"/>
          <w:rtl/>
          <w:lang w:bidi="fa-IR"/>
        </w:rPr>
        <w:t xml:space="preserve"> </w:t>
      </w:r>
      <w:r w:rsidR="000562E5">
        <w:rPr>
          <w:rFonts w:cs="Trad Al_Khat Deco" w:hint="cs"/>
          <w:sz w:val="22"/>
          <w:szCs w:val="22"/>
          <w:rtl/>
          <w:lang w:bidi="fa-IR"/>
        </w:rPr>
        <w:t>(</w:t>
      </w:r>
      <w:r w:rsidRPr="00E70D37" w:rsidR="0053283C">
        <w:rPr>
          <w:rFonts w:cs="Trad Al_Khat Deco"/>
          <w:sz w:val="22"/>
          <w:szCs w:val="22"/>
          <w:rtl/>
          <w:lang w:bidi="fa-IR"/>
        </w:rPr>
        <w:t>أن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رأى في القبلة نخامة فغضب غضبا شديدا ثم حكها</w:t>
      </w:r>
      <w:r w:rsidRPr="00E70D37" w:rsidR="00D8012B">
        <w:rPr>
          <w:rFonts w:cs="Trad Al_Khat Deco"/>
          <w:sz w:val="22"/>
          <w:szCs w:val="22"/>
          <w:rtl/>
          <w:lang w:bidi="fa-IR"/>
        </w:rPr>
        <w:t xml:space="preserve"> </w:t>
      </w:r>
      <w:r w:rsidRPr="00E70D37" w:rsidR="0053283C">
        <w:rPr>
          <w:rFonts w:cs="Trad Al_Khat Deco"/>
          <w:sz w:val="22"/>
          <w:szCs w:val="22"/>
          <w:rtl/>
          <w:lang w:bidi="fa-IR"/>
        </w:rPr>
        <w:t>بعرجون كان في يده وقال</w:t>
      </w:r>
      <w:r w:rsidR="000562E5">
        <w:rPr>
          <w:rFonts w:cs="Trad Al_Khat Deco" w:hint="cs"/>
          <w:sz w:val="22"/>
          <w:szCs w:val="22"/>
          <w:rtl/>
          <w:lang w:bidi="fa-IR"/>
        </w:rPr>
        <w:t>:</w:t>
      </w:r>
      <w:r w:rsidRPr="00E70D37" w:rsidR="0053283C">
        <w:rPr>
          <w:rFonts w:cs="Trad Al_Khat Deco"/>
          <w:sz w:val="22"/>
          <w:szCs w:val="22"/>
          <w:rtl/>
          <w:lang w:bidi="fa-IR"/>
        </w:rPr>
        <w:t xml:space="preserve"> ائتوني بعبير</w:t>
      </w:r>
      <w:r w:rsidR="000562E5">
        <w:rPr>
          <w:rFonts w:cs="Trad Al_Khat Deco" w:hint="cs"/>
          <w:sz w:val="22"/>
          <w:szCs w:val="22"/>
          <w:rtl/>
          <w:lang w:bidi="fa-IR"/>
        </w:rPr>
        <w:t>.</w:t>
      </w:r>
      <w:r w:rsidRPr="00E70D37" w:rsidR="0053283C">
        <w:rPr>
          <w:rFonts w:cs="Trad Al_Khat Deco"/>
          <w:sz w:val="22"/>
          <w:szCs w:val="22"/>
          <w:rtl/>
          <w:lang w:bidi="fa-IR"/>
        </w:rPr>
        <w:t xml:space="preserve"> فلطخ أثرها بزعفران ثم التفت إلينا</w:t>
      </w:r>
      <w:r w:rsidR="000562E5">
        <w:rPr>
          <w:rFonts w:cs="Trad Al_Khat Deco" w:hint="cs"/>
          <w:sz w:val="22"/>
          <w:szCs w:val="22"/>
          <w:rtl/>
          <w:lang w:bidi="fa-IR"/>
        </w:rPr>
        <w:t>،</w:t>
      </w:r>
      <w:r w:rsidRPr="00E70D37" w:rsidR="0053283C">
        <w:rPr>
          <w:rFonts w:cs="Trad Al_Khat Deco"/>
          <w:sz w:val="22"/>
          <w:szCs w:val="22"/>
          <w:rtl/>
          <w:lang w:bidi="fa-IR"/>
        </w:rPr>
        <w:t xml:space="preserve"> وقال</w:t>
      </w:r>
      <w:r w:rsidR="000562E5">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أيكم يحب أن يبزق في وجهه</w:t>
      </w:r>
      <w:r w:rsidR="000562E5">
        <w:rPr>
          <w:rFonts w:cs="Trad Al_Khat Deco" w:hint="cs"/>
          <w:sz w:val="22"/>
          <w:szCs w:val="22"/>
          <w:rtl/>
          <w:lang w:bidi="fa-IR"/>
        </w:rPr>
        <w:t>؟</w:t>
      </w:r>
      <w:r w:rsidRPr="00E70D37" w:rsidR="0053283C">
        <w:rPr>
          <w:rFonts w:cs="Trad Al_Khat Deco"/>
          <w:sz w:val="22"/>
          <w:szCs w:val="22"/>
          <w:rtl/>
          <w:lang w:bidi="fa-IR"/>
        </w:rPr>
        <w:t xml:space="preserve"> فقلنا</w:t>
      </w:r>
      <w:r w:rsidR="000562E5">
        <w:rPr>
          <w:rFonts w:cs="Trad Al_Khat Deco" w:hint="cs"/>
          <w:sz w:val="22"/>
          <w:szCs w:val="22"/>
          <w:rtl/>
          <w:lang w:bidi="fa-IR"/>
        </w:rPr>
        <w:t>:</w:t>
      </w:r>
      <w:r w:rsidRPr="00E70D37" w:rsidR="0053283C">
        <w:rPr>
          <w:rFonts w:cs="Trad Al_Khat Deco"/>
          <w:sz w:val="22"/>
          <w:szCs w:val="22"/>
          <w:rtl/>
          <w:lang w:bidi="fa-IR"/>
        </w:rPr>
        <w:t xml:space="preserve"> لا أحد</w:t>
      </w:r>
      <w:r w:rsidR="000562E5">
        <w:rPr>
          <w:rFonts w:cs="Trad Al_Khat Deco" w:hint="cs"/>
          <w:sz w:val="22"/>
          <w:szCs w:val="22"/>
          <w:rtl/>
          <w:lang w:bidi="fa-IR"/>
        </w:rPr>
        <w:t>،</w:t>
      </w:r>
      <w:r w:rsidRPr="00E70D37" w:rsidR="0053283C">
        <w:rPr>
          <w:rFonts w:cs="Trad Al_Khat Deco"/>
          <w:sz w:val="22"/>
          <w:szCs w:val="22"/>
          <w:rtl/>
          <w:lang w:bidi="fa-IR"/>
        </w:rPr>
        <w:t xml:space="preserve"> قال</w:t>
      </w:r>
      <w:r w:rsidR="000562E5">
        <w:rPr>
          <w:rFonts w:cs="Trad Al_Khat Deco" w:hint="cs"/>
          <w:sz w:val="22"/>
          <w:szCs w:val="22"/>
          <w:rtl/>
          <w:lang w:bidi="fa-IR"/>
        </w:rPr>
        <w:t>:</w:t>
      </w:r>
      <w:r w:rsidRPr="00E70D37" w:rsidR="0053283C">
        <w:rPr>
          <w:rFonts w:cs="Trad Al_Khat Deco"/>
          <w:sz w:val="22"/>
          <w:szCs w:val="22"/>
          <w:rtl/>
          <w:lang w:bidi="fa-IR"/>
        </w:rPr>
        <w:t xml:space="preserve"> فإن أحدكم إذا دخل في الصلاة فإن</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عز وجل بينه وبين القبلة</w:t>
      </w:r>
      <w:r>
        <w:rPr>
          <w:rStyle w:val="FootnoteReference"/>
          <w:rFonts w:cs="Trad Al_Khat Deco"/>
          <w:b/>
          <w:bCs/>
          <w:color w:val="FF0000"/>
          <w:sz w:val="22"/>
          <w:szCs w:val="22"/>
          <w:u w:val="single"/>
          <w:rtl/>
        </w:rPr>
        <w:footnoteReference w:id="576"/>
      </w:r>
      <w:r w:rsidR="000562E5">
        <w:rPr>
          <w:rFonts w:cs="Trad Al_Khat Deco" w:hint="cs"/>
          <w:sz w:val="22"/>
          <w:szCs w:val="22"/>
          <w:rtl/>
          <w:lang w:bidi="fa-IR"/>
        </w:rPr>
        <w:t>)</w:t>
      </w:r>
      <w:r w:rsidRPr="00E70D37" w:rsidR="0053283C">
        <w:rPr>
          <w:rFonts w:cs="Trad Al_Khat Deco"/>
          <w:sz w:val="22"/>
          <w:szCs w:val="22"/>
          <w:rtl/>
          <w:lang w:bidi="fa-IR"/>
        </w:rPr>
        <w:t xml:space="preserve"> وفي لفظ آخر</w:t>
      </w:r>
      <w:r w:rsidR="000562E5">
        <w:rPr>
          <w:rFonts w:cs="Trad Al_Khat Deco" w:hint="cs"/>
          <w:sz w:val="22"/>
          <w:szCs w:val="22"/>
          <w:rtl/>
          <w:lang w:bidi="fa-IR"/>
        </w:rPr>
        <w:t>:</w:t>
      </w:r>
      <w:r w:rsidRPr="00E70D37" w:rsidR="0053283C">
        <w:rPr>
          <w:rFonts w:cs="Trad Al_Khat Deco"/>
          <w:sz w:val="22"/>
          <w:szCs w:val="22"/>
          <w:rtl/>
          <w:lang w:bidi="fa-IR"/>
        </w:rPr>
        <w:t xml:space="preserve"> واجهه الله تعالى فلا يبزقن</w:t>
      </w:r>
      <w:r w:rsidR="000562E5">
        <w:rPr>
          <w:rFonts w:cs="Trad Al_Khat Deco" w:hint="cs"/>
          <w:sz w:val="22"/>
          <w:szCs w:val="22"/>
          <w:rtl/>
          <w:lang w:bidi="fa-IR"/>
        </w:rPr>
        <w:t>ّ</w:t>
      </w:r>
      <w:r w:rsidRPr="00E70D37" w:rsidR="0053283C">
        <w:rPr>
          <w:rFonts w:cs="Trad Al_Khat Deco"/>
          <w:sz w:val="22"/>
          <w:szCs w:val="22"/>
          <w:rtl/>
          <w:lang w:bidi="fa-IR"/>
        </w:rPr>
        <w:t xml:space="preserve"> أحدكم تلقاء وجهه</w:t>
      </w:r>
      <w:r w:rsidRPr="00E70D37" w:rsidR="00D8012B">
        <w:rPr>
          <w:rFonts w:cs="Trad Al_Khat Deco"/>
          <w:sz w:val="22"/>
          <w:szCs w:val="22"/>
          <w:rtl/>
          <w:lang w:bidi="fa-IR"/>
        </w:rPr>
        <w:t xml:space="preserve"> </w:t>
      </w:r>
      <w:r w:rsidRPr="00E70D37" w:rsidR="0053283C">
        <w:rPr>
          <w:rFonts w:cs="Trad Al_Khat Deco"/>
          <w:sz w:val="22"/>
          <w:szCs w:val="22"/>
          <w:rtl/>
          <w:lang w:bidi="fa-IR"/>
        </w:rPr>
        <w:t>ولا عن يمينه ولكن عن شماله أو تحت قدمه اليسرى فإن بدرته بادرة فليبصق في</w:t>
      </w:r>
      <w:r w:rsidRPr="00E70D37" w:rsidR="00D8012B">
        <w:rPr>
          <w:rFonts w:cs="Trad Al_Khat Deco"/>
          <w:sz w:val="22"/>
          <w:szCs w:val="22"/>
          <w:rtl/>
          <w:lang w:bidi="fa-IR"/>
        </w:rPr>
        <w:t xml:space="preserve"> </w:t>
      </w:r>
      <w:r w:rsidRPr="00E70D37" w:rsidR="0053283C">
        <w:rPr>
          <w:rFonts w:cs="Trad Al_Khat Deco"/>
          <w:sz w:val="22"/>
          <w:szCs w:val="22"/>
          <w:rtl/>
          <w:lang w:bidi="fa-IR"/>
        </w:rPr>
        <w:t>ثوبه وليقل به هكذا ودلك بعضه ببعض</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لوقوف المقتدي سنة وفرض</w:t>
      </w:r>
      <w:r w:rsidR="000562E5">
        <w:rPr>
          <w:rFonts w:cs="Trad Al_Khat Deco" w:hint="cs"/>
          <w:sz w:val="22"/>
          <w:szCs w:val="22"/>
          <w:rtl/>
          <w:lang w:bidi="fa-IR"/>
        </w:rPr>
        <w:t>.</w:t>
      </w:r>
      <w:r w:rsidRPr="00E70D37" w:rsidR="0053283C">
        <w:rPr>
          <w:rFonts w:cs="Trad Al_Khat Deco"/>
          <w:sz w:val="22"/>
          <w:szCs w:val="22"/>
          <w:rtl/>
          <w:lang w:bidi="fa-IR"/>
        </w:rPr>
        <w:t xml:space="preserve"> أما</w:t>
      </w:r>
      <w:r w:rsidRPr="00E70D37" w:rsidR="00D8012B">
        <w:rPr>
          <w:rFonts w:cs="Trad Al_Khat Deco"/>
          <w:sz w:val="22"/>
          <w:szCs w:val="22"/>
          <w:rtl/>
          <w:lang w:bidi="fa-IR"/>
        </w:rPr>
        <w:t xml:space="preserve"> </w:t>
      </w:r>
      <w:r w:rsidRPr="00E70D37" w:rsidR="0053283C">
        <w:rPr>
          <w:rFonts w:cs="Trad Al_Khat Deco"/>
          <w:sz w:val="22"/>
          <w:szCs w:val="22"/>
          <w:rtl/>
          <w:lang w:bidi="fa-IR"/>
        </w:rPr>
        <w:t>السنة فأن يقف الواحد عن يمين الإمام متأخرا عنه قليلا والمرأة الواحدة تقف خلف</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فإن وقفت بجنب الإمام لم يضر ذلك ولكن خالفت السنة فإن كان معها</w:t>
      </w:r>
      <w:r w:rsidRPr="00E70D37" w:rsidR="00D8012B">
        <w:rPr>
          <w:rFonts w:cs="Trad Al_Khat Deco"/>
          <w:sz w:val="22"/>
          <w:szCs w:val="22"/>
          <w:rtl/>
          <w:lang w:bidi="fa-IR"/>
        </w:rPr>
        <w:t xml:space="preserve"> </w:t>
      </w:r>
      <w:r w:rsidRPr="00E70D37" w:rsidR="0053283C">
        <w:rPr>
          <w:rFonts w:cs="Trad Al_Khat Deco"/>
          <w:sz w:val="22"/>
          <w:szCs w:val="22"/>
          <w:rtl/>
          <w:lang w:bidi="fa-IR"/>
        </w:rPr>
        <w:t>رجلوقف الرجل عن يمين الإمام وهي خلف الرجل ولا يقف أحد خلف الصف منفردا</w:t>
      </w:r>
      <w:r w:rsidRPr="00E70D37" w:rsidR="00D8012B">
        <w:rPr>
          <w:rFonts w:cs="Trad Al_Khat Deco"/>
          <w:sz w:val="22"/>
          <w:szCs w:val="22"/>
          <w:rtl/>
          <w:lang w:bidi="fa-IR"/>
        </w:rPr>
        <w:t xml:space="preserve"> </w:t>
      </w:r>
      <w:r w:rsidRPr="00E70D37" w:rsidR="0053283C">
        <w:rPr>
          <w:rFonts w:cs="Trad Al_Khat Deco"/>
          <w:sz w:val="22"/>
          <w:szCs w:val="22"/>
          <w:rtl/>
          <w:lang w:bidi="fa-IR"/>
        </w:rPr>
        <w:t>بل يدخل في الصف أو يجر إلى نفسه واحدا من الصف فإن وقف منفردا صحت</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 مع الكراهية</w:t>
      </w:r>
      <w:r w:rsidR="000562E5">
        <w:rPr>
          <w:rFonts w:cs="Trad Al_Khat Deco" w:hint="cs"/>
          <w:sz w:val="22"/>
          <w:szCs w:val="22"/>
          <w:rtl/>
          <w:lang w:bidi="fa-IR"/>
        </w:rPr>
        <w:t>.</w:t>
      </w:r>
      <w:r w:rsidRPr="00E70D37" w:rsidR="0053283C">
        <w:rPr>
          <w:rFonts w:cs="Trad Al_Khat Deco"/>
          <w:sz w:val="22"/>
          <w:szCs w:val="22"/>
          <w:rtl/>
          <w:lang w:bidi="fa-IR"/>
        </w:rPr>
        <w:t xml:space="preserve"> وأما الفرض فاتصال الصف وهو أن يكون بين المقتدي والإمام</w:t>
      </w:r>
      <w:r w:rsidRPr="00E70D37" w:rsidR="00D8012B">
        <w:rPr>
          <w:rFonts w:cs="Trad Al_Khat Deco"/>
          <w:sz w:val="22"/>
          <w:szCs w:val="22"/>
          <w:rtl/>
          <w:lang w:bidi="fa-IR"/>
        </w:rPr>
        <w:t xml:space="preserve"> </w:t>
      </w:r>
      <w:r w:rsidRPr="00E70D37" w:rsidR="0053283C">
        <w:rPr>
          <w:rFonts w:cs="Trad Al_Khat Deco"/>
          <w:sz w:val="22"/>
          <w:szCs w:val="22"/>
          <w:rtl/>
          <w:lang w:bidi="fa-IR"/>
        </w:rPr>
        <w:t>رابطة جامعة فإنهما في جماعة فإن كانا في مسجد كفى ذلك جامعا لأنه بنى له فلا</w:t>
      </w:r>
      <w:r w:rsidRPr="00E70D37" w:rsidR="00D8012B">
        <w:rPr>
          <w:rFonts w:cs="Trad Al_Khat Deco"/>
          <w:sz w:val="22"/>
          <w:szCs w:val="22"/>
          <w:rtl/>
          <w:lang w:bidi="fa-IR"/>
        </w:rPr>
        <w:t xml:space="preserve"> </w:t>
      </w:r>
      <w:r w:rsidRPr="00E70D37" w:rsidR="0053283C">
        <w:rPr>
          <w:rFonts w:cs="Trad Al_Khat Deco"/>
          <w:sz w:val="22"/>
          <w:szCs w:val="22"/>
          <w:rtl/>
          <w:lang w:bidi="fa-IR"/>
        </w:rPr>
        <w:t>يحتاج إلى اتصال صف بل إلى أن يعرف أفعال الإمام</w:t>
      </w:r>
      <w:r w:rsidR="00CC7002">
        <w:rPr>
          <w:rFonts w:cs="Trad Al_Khat Deco" w:hint="cs"/>
          <w:sz w:val="22"/>
          <w:szCs w:val="22"/>
          <w:rtl/>
          <w:lang w:bidi="fa-IR"/>
        </w:rPr>
        <w:t>.</w:t>
      </w:r>
      <w:r w:rsidRPr="00E70D37" w:rsidR="0053283C">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أبو هريرة رضي الله عنه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ظهر المسجد بصلاة الإمام وإذا كان المأموم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فناء المسجد في طريق أو</w:t>
      </w:r>
      <w:r w:rsidRPr="00E70D37" w:rsidR="00D8012B">
        <w:rPr>
          <w:rFonts w:cs="Trad Al_Khat Deco"/>
          <w:sz w:val="22"/>
          <w:szCs w:val="22"/>
          <w:rtl/>
          <w:lang w:bidi="fa-IR"/>
        </w:rPr>
        <w:t xml:space="preserve"> </w:t>
      </w:r>
      <w:r w:rsidRPr="00E70D37" w:rsidR="0053283C">
        <w:rPr>
          <w:rFonts w:cs="Trad Al_Khat Deco"/>
          <w:sz w:val="22"/>
          <w:szCs w:val="22"/>
          <w:rtl/>
          <w:lang w:bidi="fa-IR"/>
        </w:rPr>
        <w:t>صحراء مشتركة وليس بينهما اختلاف بناء مفرق فيكفي القرب بقدر غلوة سهم</w:t>
      </w:r>
      <w:r w:rsidRPr="00E70D37" w:rsidR="00D8012B">
        <w:rPr>
          <w:rFonts w:cs="Trad Al_Khat Deco"/>
          <w:sz w:val="22"/>
          <w:szCs w:val="22"/>
          <w:rtl/>
          <w:lang w:bidi="fa-IR"/>
        </w:rPr>
        <w:t xml:space="preserve"> </w:t>
      </w:r>
      <w:r w:rsidRPr="00E70D37" w:rsidR="0053283C">
        <w:rPr>
          <w:rFonts w:cs="Trad Al_Khat Deco"/>
          <w:sz w:val="22"/>
          <w:szCs w:val="22"/>
          <w:rtl/>
          <w:lang w:bidi="fa-IR"/>
        </w:rPr>
        <w:t>وكفى بها رابطة إذ يصل فعل أحدهما إلى الآخر وإنما يشترط إذا وقف في صحن دار</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يمين المسجد أو يساره وبابها لاطىء في المسجد فالشرط أن يمد صف 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في دهليزها من غير انقطاع إلى الصحن ثم تصح صلاة من في ذلك الصف ومن</w:t>
      </w:r>
      <w:r w:rsidRPr="00E70D37" w:rsidR="00D8012B">
        <w:rPr>
          <w:rFonts w:cs="Trad Al_Khat Deco"/>
          <w:sz w:val="22"/>
          <w:szCs w:val="22"/>
          <w:rtl/>
          <w:lang w:bidi="fa-IR"/>
        </w:rPr>
        <w:t xml:space="preserve"> </w:t>
      </w:r>
      <w:r w:rsidRPr="00E70D37" w:rsidR="0053283C">
        <w:rPr>
          <w:rFonts w:cs="Trad Al_Khat Deco"/>
          <w:sz w:val="22"/>
          <w:szCs w:val="22"/>
          <w:rtl/>
          <w:lang w:bidi="fa-IR"/>
        </w:rPr>
        <w:t>خلفه دون من تقدم عليه وهكذا حكم الأبنية المختلفة فأما البناء الواحد والعرصة</w:t>
      </w:r>
      <w:r w:rsidRPr="00E70D37" w:rsidR="00D8012B">
        <w:rPr>
          <w:rFonts w:cs="Trad Al_Khat Deco"/>
          <w:sz w:val="22"/>
          <w:szCs w:val="22"/>
          <w:rtl/>
          <w:lang w:bidi="fa-IR"/>
        </w:rPr>
        <w:t xml:space="preserve"> </w:t>
      </w:r>
      <w:r w:rsidRPr="00E70D37" w:rsidR="0053283C">
        <w:rPr>
          <w:rFonts w:cs="Trad Al_Khat Deco"/>
          <w:sz w:val="22"/>
          <w:szCs w:val="22"/>
          <w:rtl/>
          <w:lang w:bidi="fa-IR"/>
        </w:rPr>
        <w:t>الواحدة فكالصحراء</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المسبوق إذا أدرك آخر صلاة الإمام فهو أول صلاته</w:t>
      </w:r>
      <w:r w:rsidRPr="00E70D37" w:rsidR="00D8012B">
        <w:rPr>
          <w:rFonts w:cs="Trad Al_Khat Deco"/>
          <w:sz w:val="22"/>
          <w:szCs w:val="22"/>
          <w:rtl/>
          <w:lang w:bidi="fa-IR"/>
        </w:rPr>
        <w:t xml:space="preserve"> </w:t>
      </w:r>
      <w:r w:rsidRPr="00E70D37" w:rsidR="0053283C">
        <w:rPr>
          <w:rFonts w:cs="Trad Al_Khat Deco"/>
          <w:sz w:val="22"/>
          <w:szCs w:val="22"/>
          <w:rtl/>
          <w:lang w:bidi="fa-IR"/>
        </w:rPr>
        <w:t>فليوافق الإمام وليبن عليه وليقنت في الصبح في آخر صلاة نفسه وإن قنت مع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الإمام وإن أدرك مع الإمام بعض القيام </w:t>
      </w:r>
      <w:r w:rsidRPr="00084044" w:rsidR="0053283C">
        <w:rPr>
          <w:rFonts w:cs="Trad Al_Khat Deco"/>
          <w:sz w:val="22"/>
          <w:szCs w:val="22"/>
          <w:rtl/>
          <w:lang w:bidi="fa-IR"/>
        </w:rPr>
        <w:t>فلا يشتغل بالدعاء</w:t>
      </w:r>
      <w:r w:rsidRPr="00E70D37" w:rsidR="0053283C">
        <w:rPr>
          <w:rFonts w:cs="Trad Al_Khat Deco"/>
          <w:sz w:val="22"/>
          <w:szCs w:val="22"/>
          <w:rtl/>
          <w:lang w:bidi="fa-IR"/>
        </w:rPr>
        <w:t xml:space="preserve"> وليبدأ بالفاتحة وليخففها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فإن ركع الإمام قبل تمامها وقدر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لحوقه في اعتداله من الركوع فليتم فإن عجز</w:t>
      </w:r>
      <w:r w:rsidRPr="00E70D37" w:rsidR="00D8012B">
        <w:rPr>
          <w:rFonts w:cs="Trad Al_Khat Deco"/>
          <w:sz w:val="22"/>
          <w:szCs w:val="22"/>
          <w:rtl/>
          <w:lang w:bidi="fa-IR"/>
        </w:rPr>
        <w:t xml:space="preserve"> </w:t>
      </w:r>
      <w:r w:rsidRPr="00E70D37" w:rsidR="0053283C">
        <w:rPr>
          <w:rFonts w:cs="Trad Al_Khat Deco"/>
          <w:sz w:val="22"/>
          <w:szCs w:val="22"/>
          <w:rtl/>
          <w:lang w:bidi="fa-IR"/>
        </w:rPr>
        <w:t>وافق الإمام وركع وكان لبعض الفاتحة حكم جميعها فتسقط عنه بالسبق وإن ركع</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وهو في السورة فليقطعها وإن أدرك الإمام في السجود أو التشهد كبر</w:t>
      </w:r>
      <w:r w:rsidRPr="00E70D37" w:rsidR="00D8012B">
        <w:rPr>
          <w:rFonts w:cs="Trad Al_Khat Deco"/>
          <w:sz w:val="22"/>
          <w:szCs w:val="22"/>
          <w:rtl/>
          <w:lang w:bidi="fa-IR"/>
        </w:rPr>
        <w:t xml:space="preserve"> </w:t>
      </w:r>
      <w:r w:rsidRPr="00E70D37" w:rsidR="0053283C">
        <w:rPr>
          <w:rFonts w:cs="Trad Al_Khat Deco"/>
          <w:sz w:val="22"/>
          <w:szCs w:val="22"/>
          <w:rtl/>
          <w:lang w:bidi="fa-IR"/>
        </w:rPr>
        <w:t>للإحرام ثم جلس ولم يكبر بخلاف ما إذا أدركه في الركوع فإنه يكبر ثانيا في الهوى</w:t>
      </w:r>
      <w:r w:rsidRPr="00E70D37" w:rsidR="00D8012B">
        <w:rPr>
          <w:rFonts w:cs="Trad Al_Khat Deco"/>
          <w:sz w:val="22"/>
          <w:szCs w:val="22"/>
          <w:rtl/>
          <w:lang w:bidi="fa-IR"/>
        </w:rPr>
        <w:t xml:space="preserve"> </w:t>
      </w:r>
      <w:r w:rsidRPr="00E70D37" w:rsidR="0053283C">
        <w:rPr>
          <w:rFonts w:cs="Trad Al_Khat Deco"/>
          <w:sz w:val="22"/>
          <w:szCs w:val="22"/>
          <w:rtl/>
          <w:lang w:bidi="fa-IR"/>
        </w:rPr>
        <w:t>لأن ذلك انتقال محسوب له والتكبيرات للانتقالات الأصلية في ا لصلاة لا</w:t>
      </w:r>
      <w:r w:rsidRPr="00E70D37" w:rsidR="00D8012B">
        <w:rPr>
          <w:rFonts w:cs="Trad Al_Khat Deco"/>
          <w:sz w:val="22"/>
          <w:szCs w:val="22"/>
          <w:rtl/>
          <w:lang w:bidi="fa-IR"/>
        </w:rPr>
        <w:t xml:space="preserve"> </w:t>
      </w:r>
      <w:r w:rsidRPr="00E70D37" w:rsidR="0053283C">
        <w:rPr>
          <w:rFonts w:cs="Trad Al_Khat Deco"/>
          <w:sz w:val="22"/>
          <w:szCs w:val="22"/>
          <w:rtl/>
          <w:lang w:bidi="fa-IR"/>
        </w:rPr>
        <w:t>للعوارض بسبب القدوة ولا يكون مدركا الركعة ما لم يطمئن راكعا في الركوع</w:t>
      </w:r>
      <w:r w:rsidRPr="00E70D37" w:rsidR="00D8012B">
        <w:rPr>
          <w:rFonts w:cs="Trad Al_Khat Deco"/>
          <w:sz w:val="22"/>
          <w:szCs w:val="22"/>
          <w:rtl/>
          <w:lang w:bidi="fa-IR"/>
        </w:rPr>
        <w:t xml:space="preserve"> </w:t>
      </w:r>
      <w:r w:rsidRPr="00E70D37" w:rsidR="0053283C">
        <w:rPr>
          <w:rFonts w:cs="Trad Al_Khat Deco"/>
          <w:sz w:val="22"/>
          <w:szCs w:val="22"/>
          <w:rtl/>
          <w:lang w:bidi="fa-IR"/>
        </w:rPr>
        <w:t>والإمام بعد في حد الراكعين فإن لم يتم طمأنينته إلا بعد مجاوزة الإمام حد الراكعين</w:t>
      </w:r>
      <w:r w:rsidRPr="00E70D37" w:rsidR="00D8012B">
        <w:rPr>
          <w:rFonts w:cs="Trad Al_Khat Deco"/>
          <w:sz w:val="22"/>
          <w:szCs w:val="22"/>
          <w:rtl/>
          <w:lang w:bidi="fa-IR"/>
        </w:rPr>
        <w:t xml:space="preserve"> </w:t>
      </w:r>
      <w:r w:rsidRPr="00E70D37" w:rsidR="0053283C">
        <w:rPr>
          <w:rFonts w:cs="Trad Al_Khat Deco"/>
          <w:sz w:val="22"/>
          <w:szCs w:val="22"/>
          <w:rtl/>
          <w:lang w:bidi="fa-IR"/>
        </w:rPr>
        <w:t>فاتته تلك الركعة</w:t>
      </w:r>
      <w:r>
        <w:rPr>
          <w:rFonts w:cs="Trad Al_Khat Deco" w:hint="cs"/>
          <w:sz w:val="22"/>
          <w:szCs w:val="22"/>
          <w:rtl/>
          <w:lang w:bidi="fa-IR"/>
        </w:rPr>
        <w:t>.</w:t>
      </w:r>
      <w:r w:rsidRPr="00E70D37" w:rsidR="0053283C">
        <w:rPr>
          <w:rFonts w:cs="Trad Al_Khat Deco"/>
          <w:sz w:val="22"/>
          <w:szCs w:val="22"/>
          <w:rtl/>
          <w:lang w:bidi="fa-IR"/>
        </w:rPr>
        <w:t xml:space="preserve"> </w:t>
      </w:r>
    </w:p>
    <w:p w:rsidR="00CC7002" w:rsidP="00FD4602">
      <w:pPr>
        <w:widowControl w:val="0"/>
        <w:bidi/>
        <w:ind w:left="0" w:right="0"/>
        <w:jc w:val="both"/>
        <w:rPr>
          <w:rFonts w:cs="Trad Al_Khat Deco" w:hint="cs"/>
          <w:sz w:val="22"/>
          <w:szCs w:val="22"/>
          <w:rtl/>
          <w:lang w:bidi="fa-IR"/>
        </w:rPr>
      </w:pPr>
      <w:r w:rsidR="00ED6959">
        <w:rPr>
          <w:rFonts w:cs="Trad Al_Khat Deco" w:hint="cs"/>
          <w:sz w:val="22"/>
          <w:szCs w:val="22"/>
          <w:rtl/>
          <w:lang w:bidi="fa-IR"/>
        </w:rPr>
        <w:t>[</w:t>
      </w:r>
      <w:r w:rsidRPr="00ED6959" w:rsidR="0053283C">
        <w:rPr>
          <w:rFonts w:cs="Trad Al_Khat Deco"/>
          <w:color w:val="FF0000"/>
          <w:sz w:val="22"/>
          <w:szCs w:val="22"/>
          <w:rtl/>
          <w:lang w:bidi="fa-IR"/>
        </w:rPr>
        <w:t>مسألة</w:t>
      </w:r>
      <w:r w:rsidR="00ED6959">
        <w:rPr>
          <w:rFonts w:cs="Trad Al_Khat Deco" w:hint="cs"/>
          <w:sz w:val="22"/>
          <w:szCs w:val="22"/>
          <w:rtl/>
          <w:lang w:bidi="fa-IR"/>
        </w:rPr>
        <w:t>]</w:t>
      </w:r>
      <w:r w:rsidRPr="00E70D37" w:rsidR="0053283C">
        <w:rPr>
          <w:rFonts w:cs="Trad Al_Khat Deco"/>
          <w:sz w:val="22"/>
          <w:szCs w:val="22"/>
          <w:rtl/>
          <w:lang w:bidi="fa-IR"/>
        </w:rPr>
        <w:t xml:space="preserve"> من فاتته صلاة الظهر إلى وقت العصر فليصل الظهر أولا</w:t>
      </w:r>
      <w:r w:rsidRPr="00E70D37" w:rsidR="00D8012B">
        <w:rPr>
          <w:rFonts w:cs="Trad Al_Khat Deco"/>
          <w:sz w:val="22"/>
          <w:szCs w:val="22"/>
          <w:rtl/>
          <w:lang w:bidi="fa-IR"/>
        </w:rPr>
        <w:t xml:space="preserve"> </w:t>
      </w:r>
      <w:r w:rsidRPr="00E70D37" w:rsidR="0053283C">
        <w:rPr>
          <w:rFonts w:cs="Trad Al_Khat Deco"/>
          <w:sz w:val="22"/>
          <w:szCs w:val="22"/>
          <w:rtl/>
          <w:lang w:bidi="fa-IR"/>
        </w:rPr>
        <w:t>ثم العصر فإن ابتدأ بالعصر أجزأه ولكن ترك الأولى واقتحم شبهة الخلاف فإن وجد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إماما فليصل العصر ثم ليصل الظهر بعده فإن الجماعة بالأداء أولى فإن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منفردا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في أول الوقت ثم أدرك جماعة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الجماعة ونوى صلاة الوقت والله يحتسب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أيهما شاء فإن نوى فائتة أو تطوعا جاز وإن كان قد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الجماعة فأدرك جماعة</w:t>
      </w:r>
      <w:r w:rsidRPr="00E70D37" w:rsidR="00D8012B">
        <w:rPr>
          <w:rFonts w:cs="Trad Al_Khat Deco"/>
          <w:sz w:val="22"/>
          <w:szCs w:val="22"/>
          <w:rtl/>
          <w:lang w:bidi="fa-IR"/>
        </w:rPr>
        <w:t xml:space="preserve"> </w:t>
      </w:r>
      <w:r w:rsidRPr="00E70D37" w:rsidR="0053283C">
        <w:rPr>
          <w:rFonts w:cs="Trad Al_Khat Deco"/>
          <w:sz w:val="22"/>
          <w:szCs w:val="22"/>
          <w:rtl/>
          <w:lang w:bidi="fa-IR"/>
        </w:rPr>
        <w:t>أخرى فلينو الفائتة أو النافلة فإعادة المؤداة بالجماعة مرة أخرى لا وجه له وإنما</w:t>
      </w:r>
      <w:r w:rsidRPr="00E70D37" w:rsidR="00D8012B">
        <w:rPr>
          <w:rFonts w:cs="Trad Al_Khat Deco"/>
          <w:sz w:val="22"/>
          <w:szCs w:val="22"/>
          <w:rtl/>
          <w:lang w:bidi="fa-IR"/>
        </w:rPr>
        <w:t xml:space="preserve"> </w:t>
      </w:r>
      <w:r w:rsidRPr="00E70D37" w:rsidR="0053283C">
        <w:rPr>
          <w:rFonts w:cs="Trad Al_Khat Deco"/>
          <w:sz w:val="22"/>
          <w:szCs w:val="22"/>
          <w:rtl/>
          <w:lang w:bidi="fa-IR"/>
        </w:rPr>
        <w:t>احتمل ذلك لدرك فضيلة الجماعة</w:t>
      </w:r>
      <w:r w:rsidR="00ED6959">
        <w:rPr>
          <w:rFonts w:cs="Trad Al_Khat Deco" w:hint="cs"/>
          <w:sz w:val="22"/>
          <w:szCs w:val="22"/>
          <w:rtl/>
          <w:lang w:bidi="fa-IR"/>
        </w:rPr>
        <w:t>.</w:t>
      </w:r>
      <w:r w:rsidRPr="00E70D37" w:rsidR="0053283C">
        <w:rPr>
          <w:rFonts w:cs="Trad Al_Khat Deco"/>
          <w:sz w:val="22"/>
          <w:szCs w:val="22"/>
          <w:rtl/>
          <w:lang w:bidi="fa-IR"/>
        </w:rPr>
        <w:t xml:space="preserve"> </w:t>
      </w:r>
    </w:p>
    <w:p w:rsidR="00ED6959" w:rsidP="00CC7002">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ثم رأى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ثوبه نجاسة فالأحب</w:t>
      </w:r>
      <w:r w:rsidRPr="00E70D37" w:rsidR="00D8012B">
        <w:rPr>
          <w:rFonts w:cs="Trad Al_Khat Deco"/>
          <w:sz w:val="22"/>
          <w:szCs w:val="22"/>
          <w:rtl/>
          <w:lang w:bidi="fa-IR"/>
        </w:rPr>
        <w:t xml:space="preserve"> </w:t>
      </w:r>
      <w:r w:rsidRPr="00E70D37" w:rsidR="0053283C">
        <w:rPr>
          <w:rFonts w:cs="Trad Al_Khat Deco"/>
          <w:sz w:val="22"/>
          <w:szCs w:val="22"/>
          <w:rtl/>
          <w:lang w:bidi="fa-IR"/>
        </w:rPr>
        <w:t>قضاء الصلاة ولا يلزمه ولو رأى النجاسة في أثناء الصلاة رمى بالثوب وأتم</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والأحب الاستئناف وأصل هذا قصة خلع النعلين حين أخبر جبرائيل عليه السلام</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بأن عليهما نجاسة فإنه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لم يستأنف الصلاة</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من ترك التشهد الأول أو القنوت أو ترك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التشهد الأول أو فعل</w:t>
      </w:r>
      <w:r w:rsidRPr="00E70D37" w:rsidR="00D8012B">
        <w:rPr>
          <w:rFonts w:cs="Trad Al_Khat Deco"/>
          <w:sz w:val="22"/>
          <w:szCs w:val="22"/>
          <w:rtl/>
          <w:lang w:bidi="fa-IR"/>
        </w:rPr>
        <w:t xml:space="preserve"> </w:t>
      </w:r>
      <w:r w:rsidRPr="00E70D37" w:rsidR="0053283C">
        <w:rPr>
          <w:rFonts w:cs="Trad Al_Khat Deco"/>
          <w:sz w:val="22"/>
          <w:szCs w:val="22"/>
          <w:rtl/>
          <w:lang w:bidi="fa-IR"/>
        </w:rPr>
        <w:t>فعلا سهوا وكانت تبطل الصلاة بتعمده أو شك فلا يدر أ</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ثلاثا أو أربعا أخذ</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باليقين وسجد سجدتي السهو قبل السلام فإن نسي فبعد السلام مهما تذكر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القرب فإن سجد بعد السلام وبعد أن أحدث بطلت صلاته فإنه لما دخل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السجود كأنه جعل سلامه نسيانا في غير محله فلا يحصل التحلل به وعاد إلى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فلذلك يستأنف السلام بعد السجود فإن تذكر سجود السهو بعد خروجه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 أو بعد طول الفصل فقد فات</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الوسوسة في نية الصلاة سببها خبل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العقل أو جهل بالشرع لأن امتثال أمر الله عز وجل مثلامتثال أمر غيره وتعظيمه كتعظيم غيره في حق القصد ومن دخل عليه عالم فقام له</w:t>
      </w:r>
      <w:r w:rsidRPr="00E70D37" w:rsidR="00D8012B">
        <w:rPr>
          <w:rFonts w:cs="Trad Al_Khat Deco"/>
          <w:sz w:val="22"/>
          <w:szCs w:val="22"/>
          <w:rtl/>
          <w:lang w:bidi="fa-IR"/>
        </w:rPr>
        <w:t xml:space="preserve"> </w:t>
      </w:r>
      <w:r w:rsidRPr="00E70D37" w:rsidR="0053283C">
        <w:rPr>
          <w:rFonts w:cs="Trad Al_Khat Deco"/>
          <w:sz w:val="22"/>
          <w:szCs w:val="22"/>
          <w:rtl/>
          <w:lang w:bidi="fa-IR"/>
        </w:rPr>
        <w:t>فلو قال نويت أن أنتصب قائما تعظيما لدخول زيد الفاضل لأجل فضله مقبلا عليه</w:t>
      </w:r>
      <w:r w:rsidRPr="00E70D37" w:rsidR="00D8012B">
        <w:rPr>
          <w:rFonts w:cs="Trad Al_Khat Deco"/>
          <w:sz w:val="22"/>
          <w:szCs w:val="22"/>
          <w:rtl/>
          <w:lang w:bidi="fa-IR"/>
        </w:rPr>
        <w:t xml:space="preserve"> </w:t>
      </w:r>
      <w:r w:rsidRPr="00E70D37" w:rsidR="0053283C">
        <w:rPr>
          <w:rFonts w:cs="Trad Al_Khat Deco"/>
          <w:sz w:val="22"/>
          <w:szCs w:val="22"/>
          <w:rtl/>
          <w:lang w:bidi="fa-IR"/>
        </w:rPr>
        <w:t>بوجهي كان سفها في عقله بل كما يراه ويعلم فضله تنبعث داعية التعظيم فتقيمه</w:t>
      </w:r>
      <w:r w:rsidRPr="00E70D37" w:rsidR="00D8012B">
        <w:rPr>
          <w:rFonts w:cs="Trad Al_Khat Deco"/>
          <w:sz w:val="22"/>
          <w:szCs w:val="22"/>
          <w:rtl/>
          <w:lang w:bidi="fa-IR"/>
        </w:rPr>
        <w:t xml:space="preserve"> </w:t>
      </w:r>
      <w:r w:rsidRPr="00E70D37" w:rsidR="0053283C">
        <w:rPr>
          <w:rFonts w:cs="Trad Al_Khat Deco"/>
          <w:sz w:val="22"/>
          <w:szCs w:val="22"/>
          <w:rtl/>
          <w:lang w:bidi="fa-IR"/>
        </w:rPr>
        <w:t>ويكون معظما إلا إذا قام لشغل آخر أو في غفلة واشتراط كون الصلاة ظهرا أداء</w:t>
      </w:r>
      <w:r w:rsidRPr="00E70D37" w:rsidR="00D8012B">
        <w:rPr>
          <w:rFonts w:cs="Trad Al_Khat Deco"/>
          <w:sz w:val="22"/>
          <w:szCs w:val="22"/>
          <w:rtl/>
          <w:lang w:bidi="fa-IR"/>
        </w:rPr>
        <w:t xml:space="preserve"> </w:t>
      </w:r>
      <w:r w:rsidRPr="00E70D37" w:rsidR="0053283C">
        <w:rPr>
          <w:rFonts w:cs="Trad Al_Khat Deco"/>
          <w:sz w:val="22"/>
          <w:szCs w:val="22"/>
          <w:rtl/>
          <w:lang w:bidi="fa-IR"/>
        </w:rPr>
        <w:t>فرضا في كونه امتثالا كاشتراط كون القيام مقرونا بالدخول مع الإقبال بالوجه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الداخل وانتفاء باعث آخر سواه وقصد التعظيم به ليكون تعظيما فإنه لو قام</w:t>
      </w:r>
      <w:r w:rsidRPr="00E70D37" w:rsidR="00D8012B">
        <w:rPr>
          <w:rFonts w:cs="Trad Al_Khat Deco"/>
          <w:sz w:val="22"/>
          <w:szCs w:val="22"/>
          <w:rtl/>
          <w:lang w:bidi="fa-IR"/>
        </w:rPr>
        <w:t xml:space="preserve"> </w:t>
      </w:r>
      <w:r w:rsidRPr="00E70D37" w:rsidR="0053283C">
        <w:rPr>
          <w:rFonts w:cs="Trad Al_Khat Deco"/>
          <w:sz w:val="22"/>
          <w:szCs w:val="22"/>
          <w:rtl/>
          <w:lang w:bidi="fa-IR"/>
        </w:rPr>
        <w:t>مدبرا عنه أو صبر فقام بعد ذلك بمدة لم يكن معظما ثم هذه الصفات لا بد وأن</w:t>
      </w:r>
      <w:r w:rsidRPr="00E70D37" w:rsidR="00D8012B">
        <w:rPr>
          <w:rFonts w:cs="Trad Al_Khat Deco"/>
          <w:sz w:val="22"/>
          <w:szCs w:val="22"/>
          <w:rtl/>
          <w:lang w:bidi="fa-IR"/>
        </w:rPr>
        <w:t xml:space="preserve"> </w:t>
      </w:r>
      <w:r w:rsidRPr="00E70D37" w:rsidR="0053283C">
        <w:rPr>
          <w:rFonts w:cs="Trad Al_Khat Deco"/>
          <w:sz w:val="22"/>
          <w:szCs w:val="22"/>
          <w:rtl/>
          <w:lang w:bidi="fa-IR"/>
        </w:rPr>
        <w:t>تكون معلومة وأن تكون مقصودة ثم لا يطول حضورها في النفس في لحظة واحدة</w:t>
      </w:r>
      <w:r w:rsidRPr="00E70D37" w:rsidR="00D8012B">
        <w:rPr>
          <w:rFonts w:cs="Trad Al_Khat Deco"/>
          <w:sz w:val="22"/>
          <w:szCs w:val="22"/>
          <w:rtl/>
          <w:lang w:bidi="fa-IR"/>
        </w:rPr>
        <w:t xml:space="preserve"> </w:t>
      </w:r>
      <w:r w:rsidRPr="00E70D37" w:rsidR="0053283C">
        <w:rPr>
          <w:rFonts w:cs="Trad Al_Khat Deco"/>
          <w:sz w:val="22"/>
          <w:szCs w:val="22"/>
          <w:rtl/>
          <w:lang w:bidi="fa-IR"/>
        </w:rPr>
        <w:t>وإنما يطول نظم الألفاظ الدالة عليها إما تلفظا باللسان وإما تفكرا بالقلب فمن لم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يفهم نية 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هذا الوجه فكأنه لم يفهم النية فليس فيه إلا أنك دعيت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أن تصلي في وقت فأجبت وقمت فالوسوسة محض الجهل فإن هذه القصود وهذه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العلوم تجتمع في النفس في حالة واحدة ولا تكون مفصلة الآحاد في الذهن بحيث</w:t>
      </w:r>
      <w:r w:rsidRPr="00E70D37" w:rsidR="00D8012B">
        <w:rPr>
          <w:rFonts w:cs="Trad Al_Khat Deco"/>
          <w:sz w:val="22"/>
          <w:szCs w:val="22"/>
          <w:rtl/>
          <w:lang w:bidi="fa-IR"/>
        </w:rPr>
        <w:t xml:space="preserve"> </w:t>
      </w:r>
      <w:r w:rsidRPr="00E70D37" w:rsidR="0053283C">
        <w:rPr>
          <w:rFonts w:cs="Trad Al_Khat Deco"/>
          <w:sz w:val="22"/>
          <w:szCs w:val="22"/>
          <w:rtl/>
          <w:lang w:bidi="fa-IR"/>
        </w:rPr>
        <w:t>تطالعها النفس وتتأملها وفرق بين حضور الشيء في النفس وبين تفصيله بالفكر</w:t>
      </w:r>
      <w:r w:rsidRPr="00E70D37" w:rsidR="00D8012B">
        <w:rPr>
          <w:rFonts w:cs="Trad Al_Khat Deco"/>
          <w:sz w:val="22"/>
          <w:szCs w:val="22"/>
          <w:rtl/>
          <w:lang w:bidi="fa-IR"/>
        </w:rPr>
        <w:t xml:space="preserve"> </w:t>
      </w:r>
      <w:r w:rsidRPr="00E70D37" w:rsidR="0053283C">
        <w:rPr>
          <w:rFonts w:cs="Trad Al_Khat Deco"/>
          <w:sz w:val="22"/>
          <w:szCs w:val="22"/>
          <w:rtl/>
          <w:lang w:bidi="fa-IR"/>
        </w:rPr>
        <w:t>والحضور مضاد للعزوب والغفلة وإن لم يكن مفصلا فإن من علم الحادث مثلا</w:t>
      </w:r>
      <w:r w:rsidRPr="00E70D37" w:rsidR="00D8012B">
        <w:rPr>
          <w:rFonts w:cs="Trad Al_Khat Deco"/>
          <w:sz w:val="22"/>
          <w:szCs w:val="22"/>
          <w:rtl/>
          <w:lang w:bidi="fa-IR"/>
        </w:rPr>
        <w:t xml:space="preserve"> </w:t>
      </w:r>
      <w:r w:rsidRPr="00E70D37" w:rsidR="0053283C">
        <w:rPr>
          <w:rFonts w:cs="Trad Al_Khat Deco"/>
          <w:sz w:val="22"/>
          <w:szCs w:val="22"/>
          <w:rtl/>
          <w:lang w:bidi="fa-IR"/>
        </w:rPr>
        <w:t>فيعلمه بعلم واحد في حالة واحدة وهذا العلم يتضمن علوما هي حاضرة وإن لم</w:t>
      </w:r>
      <w:r w:rsidRPr="00E70D37" w:rsidR="00D8012B">
        <w:rPr>
          <w:rFonts w:cs="Trad Al_Khat Deco"/>
          <w:sz w:val="22"/>
          <w:szCs w:val="22"/>
          <w:rtl/>
          <w:lang w:bidi="fa-IR"/>
        </w:rPr>
        <w:t xml:space="preserve"> </w:t>
      </w:r>
      <w:r w:rsidRPr="00E70D37" w:rsidR="0053283C">
        <w:rPr>
          <w:rFonts w:cs="Trad Al_Khat Deco"/>
          <w:sz w:val="22"/>
          <w:szCs w:val="22"/>
          <w:rtl/>
          <w:lang w:bidi="fa-IR"/>
        </w:rPr>
        <w:t>تكن مفصلة فإن من علم الحادث فقد علم الموجود والمعدوم والتقدم والتأخر</w:t>
      </w:r>
      <w:r w:rsidRPr="00E70D37" w:rsidR="00D8012B">
        <w:rPr>
          <w:rFonts w:cs="Trad Al_Khat Deco"/>
          <w:sz w:val="22"/>
          <w:szCs w:val="22"/>
          <w:rtl/>
          <w:lang w:bidi="fa-IR"/>
        </w:rPr>
        <w:t xml:space="preserve"> </w:t>
      </w:r>
      <w:r w:rsidRPr="00E70D37" w:rsidR="0053283C">
        <w:rPr>
          <w:rFonts w:cs="Trad Al_Khat Deco"/>
          <w:sz w:val="22"/>
          <w:szCs w:val="22"/>
          <w:rtl/>
          <w:lang w:bidi="fa-IR"/>
        </w:rPr>
        <w:t>والزمان وأن التقدم للعدم وأن التأخر للوجود فهذه العلوم منطوية تحت العلم</w:t>
      </w:r>
      <w:r w:rsidRPr="00E70D37" w:rsidR="00D8012B">
        <w:rPr>
          <w:rFonts w:cs="Trad Al_Khat Deco"/>
          <w:sz w:val="22"/>
          <w:szCs w:val="22"/>
          <w:rtl/>
          <w:lang w:bidi="fa-IR"/>
        </w:rPr>
        <w:t xml:space="preserve"> </w:t>
      </w:r>
      <w:r w:rsidRPr="00E70D37" w:rsidR="0053283C">
        <w:rPr>
          <w:rFonts w:cs="Trad Al_Khat Deco"/>
          <w:sz w:val="22"/>
          <w:szCs w:val="22"/>
          <w:rtl/>
          <w:lang w:bidi="fa-IR"/>
        </w:rPr>
        <w:t>بالحادث بدليل أن العالم بالحادث إذا لم يعلم غيره لو قيل له هل علمت التقدم فقط</w:t>
      </w:r>
      <w:r w:rsidRPr="00E70D37" w:rsidR="00D8012B">
        <w:rPr>
          <w:rFonts w:cs="Trad Al_Khat Deco"/>
          <w:sz w:val="22"/>
          <w:szCs w:val="22"/>
          <w:rtl/>
          <w:lang w:bidi="fa-IR"/>
        </w:rPr>
        <w:t xml:space="preserve"> </w:t>
      </w:r>
      <w:r w:rsidRPr="00E70D37" w:rsidR="0053283C">
        <w:rPr>
          <w:rFonts w:cs="Trad Al_Khat Deco"/>
          <w:sz w:val="22"/>
          <w:szCs w:val="22"/>
          <w:rtl/>
          <w:lang w:bidi="fa-IR"/>
        </w:rPr>
        <w:t>أو التأخر أو العدم أو تقدم العدم أو تأخر الوجود أو الزمان المنقسم إلى المتقدم</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والمتأخر فقال ما عرفته قط كان كاذبا وكان قوله مناقضا لقوله إني أعلم الحادث</w:t>
      </w:r>
      <w:r w:rsidRPr="00E70D37" w:rsidR="00D8012B">
        <w:rPr>
          <w:rFonts w:cs="Trad Al_Khat Deco"/>
          <w:sz w:val="22"/>
          <w:szCs w:val="22"/>
          <w:rtl/>
          <w:lang w:bidi="fa-IR"/>
        </w:rPr>
        <w:t xml:space="preserve"> </w:t>
      </w:r>
      <w:r w:rsidRPr="00E70D37" w:rsidR="0053283C">
        <w:rPr>
          <w:rFonts w:cs="Trad Al_Khat Deco"/>
          <w:sz w:val="22"/>
          <w:szCs w:val="22"/>
          <w:rtl/>
          <w:lang w:bidi="fa-IR"/>
        </w:rPr>
        <w:t>ومن الجهل بهذه الدقيقة يثور الوسواس فإن الموسوس يكلف نفسه أن يحضر في قلبه</w:t>
      </w:r>
      <w:r w:rsidRPr="00E70D37" w:rsidR="00D8012B">
        <w:rPr>
          <w:rFonts w:cs="Trad Al_Khat Deco"/>
          <w:sz w:val="22"/>
          <w:szCs w:val="22"/>
          <w:rtl/>
          <w:lang w:bidi="fa-IR"/>
        </w:rPr>
        <w:t xml:space="preserve"> </w:t>
      </w:r>
      <w:r w:rsidRPr="00E70D37" w:rsidR="0053283C">
        <w:rPr>
          <w:rFonts w:cs="Trad Al_Khat Deco"/>
          <w:sz w:val="22"/>
          <w:szCs w:val="22"/>
          <w:rtl/>
          <w:lang w:bidi="fa-IR"/>
        </w:rPr>
        <w:t>الظهرية والأدائية والفرضية في حالة واحدة مفصلة بألفاظها وهو يطالعها وذلك</w:t>
      </w:r>
      <w:r w:rsidRPr="00E70D37" w:rsidR="00D8012B">
        <w:rPr>
          <w:rFonts w:cs="Trad Al_Khat Deco"/>
          <w:sz w:val="22"/>
          <w:szCs w:val="22"/>
          <w:rtl/>
          <w:lang w:bidi="fa-IR"/>
        </w:rPr>
        <w:t xml:space="preserve"> </w:t>
      </w:r>
      <w:r w:rsidRPr="00E70D37" w:rsidR="0053283C">
        <w:rPr>
          <w:rFonts w:cs="Trad Al_Khat Deco"/>
          <w:sz w:val="22"/>
          <w:szCs w:val="22"/>
          <w:rtl/>
          <w:lang w:bidi="fa-IR"/>
        </w:rPr>
        <w:t>محال ولو كلف نفسه ذلك في القيام لأجل العالم لتعذر عليه فبهذه المعرفة يندفع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الوسواس وهو أن امتثال أمر الله سبحانه في النية كامتثال أمر غيره ثم أزيد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سبيل التسهيل والترخص وأقول لو لم يفهم الموسوس النية إلا بإحضار هذه الأمور</w:t>
      </w:r>
      <w:r w:rsidRPr="00E70D37" w:rsidR="00D8012B">
        <w:rPr>
          <w:rFonts w:cs="Trad Al_Khat Deco"/>
          <w:sz w:val="22"/>
          <w:szCs w:val="22"/>
          <w:rtl/>
          <w:lang w:bidi="fa-IR"/>
        </w:rPr>
        <w:t xml:space="preserve"> </w:t>
      </w:r>
      <w:r w:rsidRPr="00E70D37" w:rsidR="0053283C">
        <w:rPr>
          <w:rFonts w:cs="Trad Al_Khat Deco"/>
          <w:sz w:val="22"/>
          <w:szCs w:val="22"/>
          <w:rtl/>
          <w:lang w:bidi="fa-IR"/>
        </w:rPr>
        <w:t>مفصلة ولم يمثل في نفسه الامتثال دفعة واحدة وأحضر جملة ذلك في أثناء التكبير</w:t>
      </w:r>
      <w:r w:rsidRPr="00E70D37" w:rsidR="00D8012B">
        <w:rPr>
          <w:rFonts w:cs="Trad Al_Khat Deco"/>
          <w:sz w:val="22"/>
          <w:szCs w:val="22"/>
          <w:rtl/>
          <w:lang w:bidi="fa-IR"/>
        </w:rPr>
        <w:t xml:space="preserve"> </w:t>
      </w:r>
      <w:r w:rsidRPr="00E70D37" w:rsidR="0053283C">
        <w:rPr>
          <w:rFonts w:cs="Trad Al_Khat Deco"/>
          <w:sz w:val="22"/>
          <w:szCs w:val="22"/>
          <w:rtl/>
          <w:lang w:bidi="fa-IR"/>
        </w:rPr>
        <w:t>من أوله إلى أخره بحيث لا يفرغ من التكبير إلا وقد حصلت النية كفاه ذلك ولا</w:t>
      </w:r>
      <w:r w:rsidRPr="00E70D37" w:rsidR="00D8012B">
        <w:rPr>
          <w:rFonts w:cs="Trad Al_Khat Deco"/>
          <w:sz w:val="22"/>
          <w:szCs w:val="22"/>
          <w:rtl/>
          <w:lang w:bidi="fa-IR"/>
        </w:rPr>
        <w:t xml:space="preserve"> </w:t>
      </w:r>
      <w:r w:rsidRPr="00E70D37" w:rsidR="0053283C">
        <w:rPr>
          <w:rFonts w:cs="Trad Al_Khat Deco"/>
          <w:sz w:val="22"/>
          <w:szCs w:val="22"/>
          <w:rtl/>
          <w:lang w:bidi="fa-IR"/>
        </w:rPr>
        <w:t>نكلفه أن يقرن الجميع بأول التكبير أو آخره فإن ذلك تكليف شطط ولو كان</w:t>
      </w:r>
      <w:r w:rsidRPr="00E70D37" w:rsidR="00D8012B">
        <w:rPr>
          <w:rFonts w:cs="Trad Al_Khat Deco"/>
          <w:sz w:val="22"/>
          <w:szCs w:val="22"/>
          <w:rtl/>
          <w:lang w:bidi="fa-IR"/>
        </w:rPr>
        <w:t xml:space="preserve"> </w:t>
      </w:r>
      <w:r w:rsidRPr="00E70D37" w:rsidR="0053283C">
        <w:rPr>
          <w:rFonts w:cs="Trad Al_Khat Deco"/>
          <w:sz w:val="22"/>
          <w:szCs w:val="22"/>
          <w:rtl/>
          <w:lang w:bidi="fa-IR"/>
        </w:rPr>
        <w:t>مأمورا به لوقع للأولين سؤال عنه ولوسوس واحد من الصحابة في النية فعدم وقوع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ذلك دليل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 الأمر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التساهل فكيفما تيسرت النية للموسوس 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يقنع به حتى يتعود ذلك وتفارقه الوسوسة ولا يطالب نفسه بتحقيق ذلك فإن</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التحقيق يزيد في الوسوسة وقد ذكرنا في الفتاوى وجوها من التحقيق في تحقيق</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العلوم والقصود المتعلقة بالنية تفتقر العلماء إلى معرفتها أما العامة فربما ضرها</w:t>
      </w:r>
      <w:r w:rsidRPr="00E70D37" w:rsidR="00D8012B">
        <w:rPr>
          <w:rFonts w:cs="Trad Al_Khat Deco"/>
          <w:sz w:val="22"/>
          <w:szCs w:val="22"/>
          <w:rtl/>
          <w:lang w:bidi="fa-IR"/>
        </w:rPr>
        <w:t xml:space="preserve"> </w:t>
      </w:r>
      <w:r w:rsidRPr="00E70D37" w:rsidR="0053283C">
        <w:rPr>
          <w:rFonts w:cs="Trad Al_Khat Deco"/>
          <w:sz w:val="22"/>
          <w:szCs w:val="22"/>
          <w:rtl/>
          <w:lang w:bidi="fa-IR"/>
        </w:rPr>
        <w:t>سماعها ويهيج عليها الوسواس فلذلك تركناها</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C64976">
      <w:pPr>
        <w:widowControl w:val="0"/>
        <w:bidi/>
        <w:ind w:left="0" w:right="0"/>
        <w:jc w:val="both"/>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ينبغي أن لا يتقدم المأموم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الإمام في الركوع والسجود والرفع منهما ولا في سائر الأعمال ولا 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يساويه بل يتبعه ويقفو أثره فهذا معنى الاقتداء فإن ساواه عمدا لم تبطل صلاته كما</w:t>
      </w:r>
      <w:r w:rsidRPr="00E70D37" w:rsidR="00D8012B">
        <w:rPr>
          <w:rFonts w:cs="Trad Al_Khat Deco"/>
          <w:sz w:val="22"/>
          <w:szCs w:val="22"/>
          <w:rtl/>
          <w:lang w:bidi="fa-IR"/>
        </w:rPr>
        <w:t xml:space="preserve"> </w:t>
      </w:r>
      <w:r w:rsidRPr="00E70D37" w:rsidR="0053283C">
        <w:rPr>
          <w:rFonts w:cs="Trad Al_Khat Deco"/>
          <w:sz w:val="22"/>
          <w:szCs w:val="22"/>
          <w:rtl/>
          <w:lang w:bidi="fa-IR"/>
        </w:rPr>
        <w:t>لو وقف بجنيه غير متأخر عنه فإن تقدم عليه ففي بطلان صلاته خلاف ولا يبعد أن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يقضي بالبطلان تشبيها بما لو تقدم في الموقف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الإمام بل هذا أولى لأن الجماعة</w:t>
      </w:r>
      <w:r w:rsidRPr="00E70D37" w:rsidR="00D8012B">
        <w:rPr>
          <w:rFonts w:cs="Trad Al_Khat Deco"/>
          <w:sz w:val="22"/>
          <w:szCs w:val="22"/>
          <w:rtl/>
          <w:lang w:bidi="fa-IR"/>
        </w:rPr>
        <w:t xml:space="preserve"> </w:t>
      </w:r>
      <w:r w:rsidRPr="00E70D37" w:rsidR="0053283C">
        <w:rPr>
          <w:rFonts w:cs="Trad Al_Khat Deco"/>
          <w:sz w:val="22"/>
          <w:szCs w:val="22"/>
          <w:rtl/>
          <w:lang w:bidi="fa-IR"/>
        </w:rPr>
        <w:t>اقتداء في الفعل لا في الموقف فالتبعية في الفعل أهم وإنما شرط ترك التقدم في الموقف</w:t>
      </w:r>
      <w:r w:rsidRPr="00E70D37" w:rsidR="00D8012B">
        <w:rPr>
          <w:rFonts w:cs="Trad Al_Khat Deco"/>
          <w:sz w:val="22"/>
          <w:szCs w:val="22"/>
          <w:rtl/>
          <w:lang w:bidi="fa-IR"/>
        </w:rPr>
        <w:t xml:space="preserve"> </w:t>
      </w:r>
      <w:r w:rsidRPr="00E70D37" w:rsidR="0053283C">
        <w:rPr>
          <w:rFonts w:cs="Trad Al_Khat Deco"/>
          <w:sz w:val="22"/>
          <w:szCs w:val="22"/>
          <w:rtl/>
          <w:lang w:bidi="fa-IR"/>
        </w:rPr>
        <w:t>تسهيلا للمتابعة في الفعل وتحصيلا لصورة التبعية إذ اللائق بالمقتدى به أن يتقدم</w:t>
      </w:r>
      <w:r w:rsidRPr="00E70D37" w:rsidR="00D8012B">
        <w:rPr>
          <w:rFonts w:cs="Trad Al_Khat Deco"/>
          <w:sz w:val="22"/>
          <w:szCs w:val="22"/>
          <w:rtl/>
          <w:lang w:bidi="fa-IR"/>
        </w:rPr>
        <w:t xml:space="preserve"> </w:t>
      </w:r>
      <w:r w:rsidRPr="00E70D37" w:rsidR="0053283C">
        <w:rPr>
          <w:rFonts w:cs="Trad Al_Khat Deco"/>
          <w:sz w:val="22"/>
          <w:szCs w:val="22"/>
          <w:rtl/>
          <w:lang w:bidi="fa-IR"/>
        </w:rPr>
        <w:t>فالتقدم عليه في الفعل لا وجه له إلا أن يكون سهوا ولذلك شدد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النكير فيه فقال</w:t>
      </w:r>
      <w:r w:rsidR="00C64976">
        <w:rPr>
          <w:rFonts w:cs="Trad Al_Khat Deco" w:hint="cs"/>
          <w:sz w:val="22"/>
          <w:szCs w:val="22"/>
          <w:rtl/>
          <w:lang w:bidi="fa-IR"/>
        </w:rPr>
        <w:t>:</w:t>
      </w:r>
      <w:r w:rsidRPr="00E70D37" w:rsidR="0053283C">
        <w:rPr>
          <w:rFonts w:cs="Trad Al_Khat Deco"/>
          <w:sz w:val="22"/>
          <w:szCs w:val="22"/>
          <w:rtl/>
          <w:lang w:bidi="fa-IR"/>
        </w:rPr>
        <w:t xml:space="preserve"> </w:t>
      </w:r>
      <w:r w:rsidR="00C64976">
        <w:rPr>
          <w:rFonts w:cs="Trad Al_Khat Deco" w:hint="cs"/>
          <w:sz w:val="22"/>
          <w:szCs w:val="22"/>
          <w:rtl/>
          <w:lang w:bidi="fa-IR"/>
        </w:rPr>
        <w:t>(</w:t>
      </w:r>
      <w:r w:rsidRPr="00E70D37" w:rsidR="0053283C">
        <w:rPr>
          <w:rFonts w:cs="Trad Al_Khat Deco"/>
          <w:sz w:val="22"/>
          <w:szCs w:val="22"/>
          <w:rtl/>
          <w:lang w:bidi="fa-IR"/>
        </w:rPr>
        <w:t>أما يخشى</w:t>
      </w:r>
      <w:r w:rsidR="00EE586F">
        <w:rPr>
          <w:rFonts w:cs="Trad Al_Khat Deco" w:hint="cs"/>
          <w:sz w:val="22"/>
          <w:szCs w:val="22"/>
          <w:rtl/>
          <w:lang w:bidi="fa-IR"/>
        </w:rPr>
        <w:t xml:space="preserve"> </w:t>
      </w:r>
      <w:r w:rsidRPr="00E70D37" w:rsidR="0053283C">
        <w:rPr>
          <w:rFonts w:cs="Trad Al_Khat Deco"/>
          <w:sz w:val="22"/>
          <w:szCs w:val="22"/>
          <w:rtl/>
          <w:lang w:bidi="fa-IR"/>
        </w:rPr>
        <w:t>الذي يرفع رأسه قبل الإمام أن يحول الله رأسه رأس حمار</w:t>
      </w:r>
      <w:r>
        <w:rPr>
          <w:rStyle w:val="FootnoteReference"/>
          <w:rFonts w:cs="Trad Al_Khat Deco"/>
          <w:b/>
          <w:bCs/>
          <w:color w:val="FF0000"/>
          <w:sz w:val="22"/>
          <w:szCs w:val="22"/>
          <w:u w:val="single"/>
          <w:rtl/>
        </w:rPr>
        <w:footnoteReference w:id="577"/>
      </w:r>
      <w:r w:rsidR="00C64976">
        <w:rPr>
          <w:rFonts w:cs="Trad Al_Khat Deco" w:hint="cs"/>
          <w:sz w:val="22"/>
          <w:szCs w:val="22"/>
          <w:rtl/>
          <w:lang w:bidi="fa-IR"/>
        </w:rPr>
        <w:t>)</w:t>
      </w:r>
      <w:r w:rsidRPr="00E70D37" w:rsidR="0053283C">
        <w:rPr>
          <w:rFonts w:cs="Trad Al_Khat Deco"/>
          <w:sz w:val="22"/>
          <w:szCs w:val="22"/>
          <w:rtl/>
          <w:lang w:bidi="fa-IR"/>
        </w:rPr>
        <w:t xml:space="preserve"> وأما التأخر عنه بركن واحد</w:t>
      </w:r>
      <w:r w:rsidRPr="00E70D37" w:rsidR="00D8012B">
        <w:rPr>
          <w:rFonts w:cs="Trad Al_Khat Deco"/>
          <w:sz w:val="22"/>
          <w:szCs w:val="22"/>
          <w:rtl/>
          <w:lang w:bidi="fa-IR"/>
        </w:rPr>
        <w:t xml:space="preserve"> </w:t>
      </w:r>
      <w:r w:rsidRPr="00E70D37" w:rsidR="0053283C">
        <w:rPr>
          <w:rFonts w:cs="Trad Al_Khat Deco"/>
          <w:sz w:val="22"/>
          <w:szCs w:val="22"/>
          <w:rtl/>
          <w:lang w:bidi="fa-IR"/>
        </w:rPr>
        <w:t>فلا يبطل الصلاة وذلك بأن يعتدل الإمام عن ركوعه وهو بعد لم يركع ولكن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التأخر إلى هذا الحد مكروه فإن وضع الإمام جبهته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وهو بعد لم ينته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حد الراكعين بطلت صلاته وكذا إن وضع الإمام جبهته للسجود الثاني وهو بعد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يسجد السجود الأول</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604894">
      <w:pPr>
        <w:widowControl w:val="0"/>
        <w:bidi/>
        <w:ind w:left="0" w:right="0"/>
        <w:jc w:val="both"/>
        <w:rPr>
          <w:rFonts w:cs="Trad Al_Khat Deco"/>
          <w:sz w:val="22"/>
          <w:szCs w:val="22"/>
          <w:lang w:bidi="fa-IR"/>
        </w:rPr>
      </w:pPr>
      <w:r>
        <w:rPr>
          <w:rFonts w:cs="Trad Al_Khat Deco" w:hint="cs"/>
          <w:sz w:val="22"/>
          <w:szCs w:val="22"/>
          <w:rtl/>
          <w:lang w:bidi="fa-IR"/>
        </w:rPr>
        <w:t>[</w:t>
      </w:r>
      <w:r w:rsidRPr="00ED6959" w:rsidR="0053283C">
        <w:rPr>
          <w:rFonts w:cs="Trad Al_Khat Deco"/>
          <w:color w:val="FF0000"/>
          <w:sz w:val="22"/>
          <w:szCs w:val="22"/>
          <w:rtl/>
          <w:lang w:bidi="fa-IR"/>
        </w:rPr>
        <w:t>مسألة</w:t>
      </w:r>
      <w:r>
        <w:rPr>
          <w:rFonts w:cs="Trad Al_Khat Deco" w:hint="cs"/>
          <w:sz w:val="22"/>
          <w:szCs w:val="22"/>
          <w:rtl/>
          <w:lang w:bidi="fa-IR"/>
        </w:rPr>
        <w:t>]</w:t>
      </w:r>
      <w:r w:rsidRPr="00E70D37" w:rsidR="0053283C">
        <w:rPr>
          <w:rFonts w:cs="Trad Al_Khat Deco"/>
          <w:sz w:val="22"/>
          <w:szCs w:val="22"/>
          <w:rtl/>
          <w:lang w:bidi="fa-IR"/>
        </w:rPr>
        <w:t xml:space="preserve"> حق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 حضر الصلاة إذا رأى من غيره إساءة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 أن يغيره وينكر عليه وإن صدر من جاهل رفق بالجاهل وعلمه فمن ذلك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الأمر بتسوية الصفوف ومنع المنفرد بالوقوف خارج الصف والإنكار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 يرفع</w:t>
      </w:r>
      <w:r w:rsidRPr="00E70D37" w:rsidR="00D8012B">
        <w:rPr>
          <w:rFonts w:cs="Trad Al_Khat Deco"/>
          <w:sz w:val="22"/>
          <w:szCs w:val="22"/>
          <w:rtl/>
          <w:lang w:bidi="fa-IR"/>
        </w:rPr>
        <w:t xml:space="preserve"> </w:t>
      </w:r>
      <w:r w:rsidRPr="00E70D37" w:rsidR="0053283C">
        <w:rPr>
          <w:rFonts w:cs="Trad Al_Khat Deco"/>
          <w:sz w:val="22"/>
          <w:szCs w:val="22"/>
          <w:rtl/>
          <w:lang w:bidi="fa-IR"/>
        </w:rPr>
        <w:t>رأسه قبل الإمام إلى غير ذلك من الأمور فقد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2626B2">
        <w:rPr>
          <w:rFonts w:cs="Trad Al_Khat Deco" w:hint="cs"/>
          <w:color w:val="FF0000"/>
          <w:sz w:val="22"/>
          <w:szCs w:val="22"/>
          <w:rtl/>
          <w:lang w:bidi="fa-IR"/>
        </w:rPr>
        <w:t>:</w:t>
      </w:r>
      <w:r w:rsidRPr="00E70D37" w:rsidR="00D8012B">
        <w:rPr>
          <w:rFonts w:cs="Trad Al_Khat Deco"/>
          <w:sz w:val="22"/>
          <w:szCs w:val="22"/>
          <w:rtl/>
          <w:lang w:bidi="fa-IR"/>
        </w:rPr>
        <w:t xml:space="preserve"> </w:t>
      </w:r>
      <w:r w:rsidR="002626B2">
        <w:rPr>
          <w:rFonts w:cs="Trad Al_Khat Deco" w:hint="cs"/>
          <w:sz w:val="22"/>
          <w:szCs w:val="22"/>
          <w:rtl/>
          <w:lang w:bidi="fa-IR"/>
        </w:rPr>
        <w:t>(</w:t>
      </w:r>
      <w:r w:rsidRPr="00E70D37" w:rsidR="0053283C">
        <w:rPr>
          <w:rFonts w:cs="Trad Al_Khat Deco"/>
          <w:sz w:val="22"/>
          <w:szCs w:val="22"/>
          <w:rtl/>
          <w:lang w:bidi="fa-IR"/>
        </w:rPr>
        <w:t>ويل للعالم من الجاهل حيث لا يعلمه</w:t>
      </w:r>
      <w:r>
        <w:rPr>
          <w:rStyle w:val="FootnoteReference"/>
          <w:rFonts w:cs="Trad Al_Khat Deco"/>
          <w:b/>
          <w:bCs/>
          <w:color w:val="FF0000"/>
          <w:sz w:val="22"/>
          <w:szCs w:val="22"/>
          <w:u w:val="single"/>
          <w:rtl/>
        </w:rPr>
        <w:footnoteReference w:id="578"/>
      </w:r>
      <w:r w:rsidR="002626B2">
        <w:rPr>
          <w:rFonts w:cs="Trad Al_Khat Deco" w:hint="cs"/>
          <w:sz w:val="22"/>
          <w:szCs w:val="22"/>
          <w:rtl/>
          <w:lang w:bidi="fa-IR"/>
        </w:rPr>
        <w:t>)</w:t>
      </w:r>
      <w:r w:rsidRPr="00E70D37" w:rsidR="0053283C">
        <w:rPr>
          <w:rFonts w:cs="Trad Al_Khat Deco"/>
          <w:sz w:val="22"/>
          <w:szCs w:val="22"/>
          <w:rtl/>
          <w:lang w:bidi="fa-IR"/>
        </w:rPr>
        <w:t xml:space="preserve"> وقال ابن مسعود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w:t>
      </w:r>
      <w:r w:rsidR="00C64976">
        <w:rPr>
          <w:rFonts w:cs="Trad Al_Khat Deco" w:hint="cs"/>
          <w:sz w:val="22"/>
          <w:szCs w:val="22"/>
          <w:rtl/>
          <w:lang w:bidi="fa-IR"/>
        </w:rPr>
        <w:t>:</w:t>
      </w:r>
      <w:r w:rsidRPr="00E70D37" w:rsidR="0053283C">
        <w:rPr>
          <w:rFonts w:cs="Trad Al_Khat Deco"/>
          <w:sz w:val="22"/>
          <w:szCs w:val="22"/>
          <w:rtl/>
          <w:lang w:bidi="fa-IR"/>
        </w:rPr>
        <w:t xml:space="preserve"> من رأى من يسيء صلاته فلم ينهه فهو شريكه في وزرها</w:t>
      </w:r>
      <w:r w:rsidR="00C64976">
        <w:rPr>
          <w:rFonts w:cs="Trad Al_Khat Deco" w:hint="cs"/>
          <w:sz w:val="22"/>
          <w:szCs w:val="22"/>
          <w:rtl/>
          <w:lang w:bidi="fa-IR"/>
        </w:rPr>
        <w:t>.</w:t>
      </w:r>
      <w:r w:rsidRPr="00E70D37" w:rsidR="0053283C">
        <w:rPr>
          <w:rFonts w:cs="Trad Al_Khat Deco"/>
          <w:sz w:val="22"/>
          <w:szCs w:val="22"/>
          <w:rtl/>
          <w:lang w:bidi="fa-IR"/>
        </w:rPr>
        <w:t xml:space="preserve"> وعن بلال بن سعد</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C64976">
        <w:rPr>
          <w:rFonts w:cs="Trad Al_Khat Deco" w:hint="cs"/>
          <w:sz w:val="22"/>
          <w:szCs w:val="22"/>
          <w:rtl/>
          <w:lang w:bidi="fa-IR"/>
        </w:rPr>
        <w:t>:</w:t>
      </w:r>
      <w:r w:rsidRPr="00E70D37" w:rsidR="0053283C">
        <w:rPr>
          <w:rFonts w:cs="Trad Al_Khat Deco"/>
          <w:sz w:val="22"/>
          <w:szCs w:val="22"/>
          <w:rtl/>
          <w:lang w:bidi="fa-IR"/>
        </w:rPr>
        <w:t xml:space="preserve"> الخطيئة إذا أخفيت لم تضر إلا صاحبها فإذا أظهرت فلم تغير أضرت بالعامة</w:t>
      </w:r>
      <w:r w:rsidR="00C64976">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وجاء في الحديث أن بلالا كان يسوي الصفوف ويضرب عراقيبهم بالدرة</w:t>
      </w:r>
      <w:r>
        <w:rPr>
          <w:rStyle w:val="FootnoteReference"/>
          <w:rFonts w:cs="Trad Al_Khat Deco"/>
          <w:b/>
          <w:bCs/>
          <w:color w:val="FF0000"/>
          <w:sz w:val="22"/>
          <w:szCs w:val="22"/>
          <w:u w:val="single"/>
          <w:rtl/>
        </w:rPr>
        <w:footnoteReference w:id="579"/>
      </w:r>
      <w:r w:rsidRPr="00E70D37" w:rsidR="0053283C">
        <w:rPr>
          <w:rFonts w:cs="Trad Al_Khat Deco"/>
          <w:sz w:val="22"/>
          <w:szCs w:val="22"/>
          <w:rtl/>
          <w:lang w:bidi="fa-IR"/>
        </w:rPr>
        <w:t xml:space="preserve"> وعن عمر رضي</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عنه قال</w:t>
      </w:r>
      <w:r w:rsidR="00F86FFA">
        <w:rPr>
          <w:rFonts w:cs="Trad Al_Khat Deco" w:hint="cs"/>
          <w:sz w:val="22"/>
          <w:szCs w:val="22"/>
          <w:rtl/>
          <w:lang w:bidi="fa-IR"/>
        </w:rPr>
        <w:t>:</w:t>
      </w:r>
      <w:r w:rsidRPr="00E70D37" w:rsidR="0053283C">
        <w:rPr>
          <w:rFonts w:cs="Trad Al_Khat Deco"/>
          <w:sz w:val="22"/>
          <w:szCs w:val="22"/>
          <w:rtl/>
          <w:lang w:bidi="fa-IR"/>
        </w:rPr>
        <w:t xml:space="preserve"> تفقدوا إخوانكم في الصلاة فإذا فقدتموهم فإن كانوا مرضى فعودوهم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وإن كانوا أصحاء فعاتبوهم والعتاب إنكار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 ترك الجماعة ولا ينبغي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يتساهل فيه وقد كان الأولون يبالغون فيه حتى كان بعضهم يحمل الجنازة إلى بعض</w:t>
      </w:r>
      <w:r w:rsidRPr="00E70D37" w:rsidR="00D8012B">
        <w:rPr>
          <w:rFonts w:cs="Trad Al_Khat Deco"/>
          <w:sz w:val="22"/>
          <w:szCs w:val="22"/>
          <w:rtl/>
          <w:lang w:bidi="fa-IR"/>
        </w:rPr>
        <w:t xml:space="preserve"> </w:t>
      </w:r>
      <w:r w:rsidRPr="00E70D37" w:rsidR="0053283C">
        <w:rPr>
          <w:rFonts w:cs="Trad Al_Khat Deco"/>
          <w:sz w:val="22"/>
          <w:szCs w:val="22"/>
          <w:rtl/>
          <w:lang w:bidi="fa-IR"/>
        </w:rPr>
        <w:t>من تخلف عن الجماعة إشارة إلى أن الميت هو الذي يتأخر عن الجماعة دون الحي</w:t>
      </w:r>
      <w:r w:rsidR="00F86FFA">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ومن دخل المسجد ينبغي أن يقصد يمين الصف ولذلك تزاحم الناس عليه في زمن</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حتى قيل له تعطلت الميسرة فقال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F86FFA">
        <w:rPr>
          <w:rFonts w:cs="Trad Al_Khat Deco" w:hint="cs"/>
          <w:sz w:val="22"/>
          <w:szCs w:val="22"/>
          <w:rtl/>
          <w:lang w:bidi="fa-IR"/>
        </w:rPr>
        <w:t>:</w:t>
      </w:r>
      <w:r w:rsidRPr="00E70D37" w:rsidR="00066EAA">
        <w:rPr>
          <w:rFonts w:cs="Trad Al_Khat Deco"/>
          <w:sz w:val="22"/>
          <w:szCs w:val="22"/>
          <w:rtl/>
          <w:lang w:bidi="fa-IR"/>
        </w:rPr>
        <w:t xml:space="preserve"> </w:t>
      </w:r>
      <w:r w:rsidR="00F86FFA">
        <w:rPr>
          <w:rFonts w:cs="Trad Al_Khat Deco" w:hint="cs"/>
          <w:sz w:val="22"/>
          <w:szCs w:val="22"/>
          <w:rtl/>
          <w:lang w:bidi="fa-IR"/>
        </w:rPr>
        <w:t>(</w:t>
      </w:r>
      <w:r w:rsidRPr="00E70D37" w:rsidR="0053283C">
        <w:rPr>
          <w:rFonts w:cs="Trad Al_Khat Deco"/>
          <w:sz w:val="22"/>
          <w:szCs w:val="22"/>
          <w:rtl/>
          <w:lang w:bidi="fa-IR"/>
        </w:rPr>
        <w:t>من عمر ميسرة المسجد كان له كفلان من الأجر</w:t>
      </w:r>
      <w:r>
        <w:rPr>
          <w:rStyle w:val="FootnoteReference"/>
          <w:rFonts w:cs="Trad Al_Khat Deco"/>
          <w:b/>
          <w:bCs/>
          <w:color w:val="FF0000"/>
          <w:sz w:val="22"/>
          <w:szCs w:val="22"/>
          <w:u w:val="single"/>
          <w:rtl/>
        </w:rPr>
        <w:footnoteReference w:id="580"/>
      </w:r>
      <w:r w:rsidR="00F86FFA">
        <w:rPr>
          <w:rFonts w:cs="Trad Al_Khat Deco" w:hint="cs"/>
          <w:sz w:val="22"/>
          <w:szCs w:val="22"/>
          <w:rtl/>
          <w:lang w:bidi="fa-IR"/>
        </w:rPr>
        <w:t>)</w:t>
      </w:r>
      <w:r w:rsidRPr="00E70D37" w:rsidR="0053283C">
        <w:rPr>
          <w:rFonts w:cs="Trad Al_Khat Deco"/>
          <w:sz w:val="22"/>
          <w:szCs w:val="22"/>
          <w:rtl/>
          <w:lang w:bidi="fa-IR"/>
        </w:rPr>
        <w:t xml:space="preserve"> ومهما وجد غلاما في الصف ولم يجد لنفسه مكانا فله</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يخرجه إلى خلف ويدخل فيه أعني إذا لم يكن بالغا</w:t>
      </w:r>
      <w:r w:rsidR="00F86FFA">
        <w:rPr>
          <w:rFonts w:cs="Trad Al_Khat Deco" w:hint="cs"/>
          <w:sz w:val="22"/>
          <w:szCs w:val="22"/>
          <w:rtl/>
          <w:lang w:bidi="fa-IR"/>
        </w:rPr>
        <w:t>.</w:t>
      </w:r>
      <w:r w:rsidRPr="00E70D37" w:rsidR="0053283C">
        <w:rPr>
          <w:rFonts w:cs="Trad Al_Khat Deco"/>
          <w:sz w:val="22"/>
          <w:szCs w:val="22"/>
          <w:rtl/>
          <w:lang w:bidi="fa-IR"/>
        </w:rPr>
        <w:t xml:space="preserve"> وهذا ما أردنا أن نذكره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المسائل التي تعم بها البلوى وسيأتي أحكام الصلوات المتفرقة في كتاب الأوراد إن</w:t>
      </w:r>
      <w:r w:rsidRPr="00E70D37" w:rsidR="00D8012B">
        <w:rPr>
          <w:rFonts w:cs="Trad Al_Khat Deco"/>
          <w:sz w:val="22"/>
          <w:szCs w:val="22"/>
          <w:rtl/>
          <w:lang w:bidi="fa-IR"/>
        </w:rPr>
        <w:t xml:space="preserve"> </w:t>
      </w:r>
      <w:r w:rsidRPr="00E70D37" w:rsidR="0053283C">
        <w:rPr>
          <w:rFonts w:cs="Trad Al_Khat Deco"/>
          <w:sz w:val="22"/>
          <w:szCs w:val="22"/>
          <w:rtl/>
          <w:lang w:bidi="fa-IR"/>
        </w:rPr>
        <w:t>شاء الله تعالى</w:t>
      </w:r>
      <w:r>
        <w:rPr>
          <w:rFonts w:cs="Trad Al_Khat Deco" w:hint="cs"/>
          <w:sz w:val="22"/>
          <w:szCs w:val="22"/>
          <w:rtl/>
          <w:lang w:bidi="fa-IR"/>
        </w:rPr>
        <w:t>.</w:t>
      </w:r>
      <w:r w:rsidRPr="00E70D37" w:rsidR="00D8012B">
        <w:rPr>
          <w:rFonts w:cs="Trad Al_Khat Deco"/>
          <w:sz w:val="22"/>
          <w:szCs w:val="22"/>
          <w:rtl/>
          <w:lang w:bidi="fa-IR"/>
        </w:rPr>
        <w:t xml:space="preserve"> </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الباب السابع في النوافل من الصلوات</w:t>
      </w:r>
      <w:r>
        <w:rPr>
          <w:rFonts w:cs="Trad Al_Khat Deco" w:hint="cs"/>
          <w:sz w:val="22"/>
          <w:szCs w:val="22"/>
          <w:rtl/>
          <w:lang w:bidi="fa-IR"/>
        </w:rPr>
        <w:t>)</w:t>
      </w:r>
    </w:p>
    <w:p w:rsidR="00ED6959" w:rsidP="00D9179E">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اعلم أن ما عدا الفرائض</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الصلوات ينقسم إلى ثلاثة أقسام</w:t>
      </w:r>
      <w:r w:rsidR="00F62A7D">
        <w:rPr>
          <w:rFonts w:cs="Trad Al_Khat Deco" w:hint="cs"/>
          <w:sz w:val="22"/>
          <w:szCs w:val="22"/>
          <w:rtl/>
        </w:rPr>
        <w:t>:</w:t>
      </w:r>
      <w:r w:rsidRPr="00E70D37" w:rsidR="0053283C">
        <w:rPr>
          <w:rFonts w:cs="Trad Al_Khat Deco"/>
          <w:sz w:val="22"/>
          <w:szCs w:val="22"/>
          <w:rtl/>
          <w:lang w:bidi="fa-IR"/>
        </w:rPr>
        <w:t xml:space="preserve"> سنن ومستحبات وتطوعات</w:t>
      </w:r>
      <w:r w:rsidR="00F62A7D">
        <w:rPr>
          <w:rFonts w:cs="Trad Al_Khat Deco" w:hint="cs"/>
          <w:sz w:val="22"/>
          <w:szCs w:val="22"/>
          <w:rtl/>
          <w:lang w:bidi="fa-IR"/>
        </w:rPr>
        <w:t>.</w:t>
      </w:r>
      <w:r w:rsidRPr="00E70D37" w:rsidR="0053283C">
        <w:rPr>
          <w:rFonts w:cs="Trad Al_Khat Deco"/>
          <w:sz w:val="22"/>
          <w:szCs w:val="22"/>
          <w:rtl/>
          <w:lang w:bidi="fa-IR"/>
        </w:rPr>
        <w:t xml:space="preserve"> ونعني بالسنن ما</w:t>
      </w:r>
      <w:r w:rsidRPr="00E70D37" w:rsidR="00D8012B">
        <w:rPr>
          <w:rFonts w:cs="Trad Al_Khat Deco"/>
          <w:sz w:val="22"/>
          <w:szCs w:val="22"/>
          <w:rtl/>
          <w:lang w:bidi="fa-IR"/>
        </w:rPr>
        <w:t xml:space="preserve"> </w:t>
      </w:r>
      <w:r w:rsidRPr="00E70D37" w:rsidR="0053283C">
        <w:rPr>
          <w:rFonts w:cs="Trad Al_Khat Deco"/>
          <w:sz w:val="22"/>
          <w:szCs w:val="22"/>
          <w:rtl/>
          <w:lang w:bidi="fa-IR"/>
        </w:rPr>
        <w:t>نقل عن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المواظبة عليه كالرواتب عقيب</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الصلوات وصلاة الضحى والوتر والتهجد وغيرها لأن السنة عبارة عن الطريق</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المسلوكة</w:t>
      </w:r>
      <w:r w:rsidR="00F62A7D">
        <w:rPr>
          <w:rFonts w:cs="Trad Al_Khat Deco" w:hint="cs"/>
          <w:sz w:val="22"/>
          <w:szCs w:val="22"/>
          <w:rtl/>
          <w:lang w:bidi="fa-IR"/>
        </w:rPr>
        <w:t>،</w:t>
      </w:r>
      <w:r w:rsidRPr="00E70D37" w:rsidR="0053283C">
        <w:rPr>
          <w:rFonts w:cs="Trad Al_Khat Deco"/>
          <w:sz w:val="22"/>
          <w:szCs w:val="22"/>
          <w:rtl/>
          <w:lang w:bidi="fa-IR"/>
        </w:rPr>
        <w:t xml:space="preserve"> ونعني بالمستحبات ما ورد الخبر بفضله ولم ينقل المواظبة عليه كما سننقله</w:t>
      </w:r>
      <w:r w:rsidRPr="00E70D37" w:rsidR="00D8012B">
        <w:rPr>
          <w:rFonts w:cs="Trad Al_Khat Deco"/>
          <w:sz w:val="22"/>
          <w:szCs w:val="22"/>
          <w:rtl/>
          <w:lang w:bidi="fa-IR"/>
        </w:rPr>
        <w:t xml:space="preserve"> </w:t>
      </w:r>
      <w:r w:rsidRPr="00E70D37" w:rsidR="0053283C">
        <w:rPr>
          <w:rFonts w:cs="Trad Al_Khat Deco"/>
          <w:sz w:val="22"/>
          <w:szCs w:val="22"/>
          <w:rtl/>
          <w:lang w:bidi="fa-IR"/>
        </w:rPr>
        <w:t>في صلوات الأيام والليالي في الأسبوع وكالصلاة عند الخروج من المنزل والدخول</w:t>
      </w:r>
      <w:r w:rsidRPr="00E70D37" w:rsidR="00D8012B">
        <w:rPr>
          <w:rFonts w:cs="Trad Al_Khat Deco"/>
          <w:sz w:val="22"/>
          <w:szCs w:val="22"/>
          <w:rtl/>
          <w:lang w:bidi="fa-IR"/>
        </w:rPr>
        <w:t xml:space="preserve"> </w:t>
      </w:r>
      <w:r w:rsidRPr="00E70D37" w:rsidR="0053283C">
        <w:rPr>
          <w:rFonts w:cs="Trad Al_Khat Deco"/>
          <w:sz w:val="22"/>
          <w:szCs w:val="22"/>
          <w:rtl/>
          <w:lang w:bidi="fa-IR"/>
        </w:rPr>
        <w:t>فيه وأمثاله</w:t>
      </w:r>
      <w:r w:rsidR="00F62A7D">
        <w:rPr>
          <w:rFonts w:cs="Trad Al_Khat Deco" w:hint="cs"/>
          <w:sz w:val="22"/>
          <w:szCs w:val="22"/>
          <w:rtl/>
          <w:lang w:bidi="fa-IR"/>
        </w:rPr>
        <w:t>،</w:t>
      </w:r>
      <w:r w:rsidRPr="00E70D37" w:rsidR="0053283C">
        <w:rPr>
          <w:rFonts w:cs="Trad Al_Khat Deco"/>
          <w:sz w:val="22"/>
          <w:szCs w:val="22"/>
          <w:rtl/>
          <w:lang w:bidi="fa-IR"/>
        </w:rPr>
        <w:t xml:space="preserve"> ونعني بالتطوعات ما وراء ذلك مما لم يرد في عينه أثر ولكنه تطوع به</w:t>
      </w:r>
      <w:r w:rsidRPr="00E70D37" w:rsidR="00D8012B">
        <w:rPr>
          <w:rFonts w:cs="Trad Al_Khat Deco"/>
          <w:sz w:val="22"/>
          <w:szCs w:val="22"/>
          <w:rtl/>
          <w:lang w:bidi="fa-IR"/>
        </w:rPr>
        <w:t xml:space="preserve"> </w:t>
      </w:r>
      <w:r w:rsidRPr="00E70D37" w:rsidR="0053283C">
        <w:rPr>
          <w:rFonts w:cs="Trad Al_Khat Deco"/>
          <w:sz w:val="22"/>
          <w:szCs w:val="22"/>
          <w:rtl/>
          <w:lang w:bidi="fa-IR"/>
        </w:rPr>
        <w:t>العبد من حيث رغب في مناجاة الله عز وجل بالصلاة التي ورد الشرع بفضلها</w:t>
      </w:r>
      <w:r w:rsidRPr="00E70D37" w:rsidR="00D8012B">
        <w:rPr>
          <w:rFonts w:cs="Trad Al_Khat Deco"/>
          <w:sz w:val="22"/>
          <w:szCs w:val="22"/>
          <w:rtl/>
          <w:lang w:bidi="fa-IR"/>
        </w:rPr>
        <w:t xml:space="preserve"> </w:t>
      </w:r>
      <w:r w:rsidRPr="00E70D37" w:rsidR="0053283C">
        <w:rPr>
          <w:rFonts w:cs="Trad Al_Khat Deco"/>
          <w:sz w:val="22"/>
          <w:szCs w:val="22"/>
          <w:rtl/>
          <w:lang w:bidi="fa-IR"/>
        </w:rPr>
        <w:t>مطلقا فكأنه متبرع به إذا لم يندب إلى تلك الصلاة بعينها وإن ندب إلى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مطلقا والتطوع عبارة عن التبرع وسميت الأقسام الثلاثة نوافل من حيث إن النفل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هو الزيادة وجملتها زائد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الفرائض</w:t>
      </w:r>
      <w:r w:rsidR="00F62A7D">
        <w:rPr>
          <w:rFonts w:cs="Trad Al_Khat Deco" w:hint="cs"/>
          <w:sz w:val="22"/>
          <w:szCs w:val="22"/>
          <w:rtl/>
          <w:lang w:bidi="fa-IR"/>
        </w:rPr>
        <w:t>.</w:t>
      </w:r>
      <w:r w:rsidRPr="00E70D37" w:rsidR="0053283C">
        <w:rPr>
          <w:rFonts w:cs="Trad Al_Khat Deco"/>
          <w:sz w:val="22"/>
          <w:szCs w:val="22"/>
          <w:rtl/>
          <w:lang w:bidi="fa-IR"/>
        </w:rPr>
        <w:t xml:space="preserve"> فلفظ النافلة والسنة والمستحب والتطوع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أردنا الإصطلاح عليه لتعريف هذه المقاصد ولا حرج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 يغير هذا الإصطلاح</w:t>
      </w:r>
      <w:r w:rsidRPr="00E70D37" w:rsidR="00D8012B">
        <w:rPr>
          <w:rFonts w:cs="Trad Al_Khat Deco"/>
          <w:sz w:val="22"/>
          <w:szCs w:val="22"/>
          <w:rtl/>
          <w:lang w:bidi="fa-IR"/>
        </w:rPr>
        <w:t xml:space="preserve"> </w:t>
      </w:r>
      <w:r w:rsidRPr="00E70D37" w:rsidR="0053283C">
        <w:rPr>
          <w:rFonts w:cs="Trad Al_Khat Deco"/>
          <w:sz w:val="22"/>
          <w:szCs w:val="22"/>
          <w:rtl/>
          <w:lang w:bidi="fa-IR"/>
        </w:rPr>
        <w:t>فلا مشاحة في الألفاظ بعد فهم المقاصد وكل قسم من هذه الأقاسم تتفاوت</w:t>
      </w:r>
      <w:r w:rsidRPr="00E70D37" w:rsidR="00D8012B">
        <w:rPr>
          <w:rFonts w:cs="Trad Al_Khat Deco"/>
          <w:sz w:val="22"/>
          <w:szCs w:val="22"/>
          <w:rtl/>
          <w:lang w:bidi="fa-IR"/>
        </w:rPr>
        <w:t xml:space="preserve"> </w:t>
      </w:r>
      <w:r w:rsidRPr="00E70D37" w:rsidR="0053283C">
        <w:rPr>
          <w:rFonts w:cs="Trad Al_Khat Deco"/>
          <w:sz w:val="22"/>
          <w:szCs w:val="22"/>
          <w:rtl/>
          <w:lang w:bidi="fa-IR"/>
        </w:rPr>
        <w:t>درجاته فيالفضل بحسب ما ورد فيها من الأخبار والآثار المعرفة لفضلها وبحسب طول مواظبة</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عليها وبحسب صحة الأخبار الواردة فيها</w:t>
      </w:r>
      <w:r w:rsidRPr="00E70D37" w:rsidR="00D8012B">
        <w:rPr>
          <w:rFonts w:cs="Trad Al_Khat Deco"/>
          <w:sz w:val="22"/>
          <w:szCs w:val="22"/>
          <w:rtl/>
          <w:lang w:bidi="fa-IR"/>
        </w:rPr>
        <w:t xml:space="preserve"> </w:t>
      </w:r>
      <w:r w:rsidRPr="00E70D37" w:rsidR="0053283C">
        <w:rPr>
          <w:rFonts w:cs="Trad Al_Khat Deco"/>
          <w:sz w:val="22"/>
          <w:szCs w:val="22"/>
          <w:rtl/>
          <w:lang w:bidi="fa-IR"/>
        </w:rPr>
        <w:t>واشتهارها ولذلك يقال سنن الجماعات أفضل من سنن الانفراد وأفضل سنن</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الجماعات صلاة العيد ثم الكسوف ثم الاستسقاء وأفضل سنن الانفراد الوتر ثم</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ركعتا الفجر ثم ما بعدهما من الرواتب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تفاوتها</w:t>
      </w:r>
      <w:r w:rsidR="00F62A7D">
        <w:rPr>
          <w:rFonts w:cs="Trad Al_Khat Deco" w:hint="cs"/>
          <w:sz w:val="22"/>
          <w:szCs w:val="22"/>
          <w:rtl/>
          <w:lang w:bidi="fa-IR"/>
        </w:rPr>
        <w:t>.</w:t>
      </w:r>
      <w:r w:rsidRPr="00E70D37" w:rsidR="0053283C">
        <w:rPr>
          <w:rFonts w:cs="Trad Al_Khat Deco"/>
          <w:sz w:val="22"/>
          <w:szCs w:val="22"/>
          <w:rtl/>
          <w:lang w:bidi="fa-IR"/>
        </w:rPr>
        <w:t xml:space="preserve"> واعلم أن النوافل باعتبار</w:t>
      </w:r>
      <w:r w:rsidRPr="00E70D37" w:rsidR="00D8012B">
        <w:rPr>
          <w:rFonts w:cs="Trad Al_Khat Deco"/>
          <w:sz w:val="22"/>
          <w:szCs w:val="22"/>
          <w:rtl/>
          <w:lang w:bidi="fa-IR"/>
        </w:rPr>
        <w:t xml:space="preserve"> </w:t>
      </w:r>
      <w:r w:rsidRPr="00E70D37" w:rsidR="0053283C">
        <w:rPr>
          <w:rFonts w:cs="Trad Al_Khat Deco"/>
          <w:sz w:val="22"/>
          <w:szCs w:val="22"/>
          <w:rtl/>
          <w:lang w:bidi="fa-IR"/>
        </w:rPr>
        <w:t>الإضافة إلى معلقاتها تنقسم إلى ما يتعلق بأسباب كالكسوف والاستسقاء وإلى ما</w:t>
      </w:r>
      <w:r w:rsidRPr="00E70D37" w:rsidR="00D8012B">
        <w:rPr>
          <w:rFonts w:cs="Trad Al_Khat Deco"/>
          <w:sz w:val="22"/>
          <w:szCs w:val="22"/>
          <w:rtl/>
          <w:lang w:bidi="fa-IR"/>
        </w:rPr>
        <w:t xml:space="preserve"> </w:t>
      </w:r>
      <w:r w:rsidRPr="00E70D37" w:rsidR="0053283C">
        <w:rPr>
          <w:rFonts w:cs="Trad Al_Khat Deco"/>
          <w:sz w:val="22"/>
          <w:szCs w:val="22"/>
          <w:rtl/>
          <w:lang w:bidi="fa-IR"/>
        </w:rPr>
        <w:t>يتعلق بأوقات والمتعلق بالأوقات ينقسم إلى ما يتكرر بتكرر اليوم والليلة أو بتكرر</w:t>
      </w:r>
      <w:r w:rsidRPr="00E70D37" w:rsidR="00D8012B">
        <w:rPr>
          <w:rFonts w:cs="Trad Al_Khat Deco"/>
          <w:sz w:val="22"/>
          <w:szCs w:val="22"/>
          <w:rtl/>
          <w:lang w:bidi="fa-IR"/>
        </w:rPr>
        <w:t xml:space="preserve"> </w:t>
      </w:r>
      <w:r w:rsidRPr="00E70D37" w:rsidR="0053283C">
        <w:rPr>
          <w:rFonts w:cs="Trad Al_Khat Deco"/>
          <w:sz w:val="22"/>
          <w:szCs w:val="22"/>
          <w:rtl/>
          <w:lang w:bidi="fa-IR"/>
        </w:rPr>
        <w:t>الأسبوع أو بتكرر السنة فالجملة أربعة أقسام</w:t>
      </w:r>
      <w:r>
        <w:rPr>
          <w:rFonts w:cs="Trad Al_Khat Deco" w:hint="cs"/>
          <w:sz w:val="22"/>
          <w:szCs w:val="22"/>
          <w:rtl/>
          <w:lang w:bidi="fa-IR"/>
        </w:rPr>
        <w:t>:</w:t>
      </w:r>
      <w:r w:rsidRPr="00E70D37" w:rsidR="0053283C">
        <w:rPr>
          <w:rFonts w:cs="Trad Al_Khat Deco"/>
          <w:sz w:val="22"/>
          <w:szCs w:val="22"/>
          <w:rtl/>
          <w:lang w:bidi="fa-IR"/>
        </w:rPr>
        <w:t>القسم الأول ما يتكرر بتكرر الأيام</w:t>
      </w:r>
      <w:r w:rsidRPr="00E70D37" w:rsidR="00D8012B">
        <w:rPr>
          <w:rFonts w:cs="Trad Al_Khat Deco"/>
          <w:sz w:val="22"/>
          <w:szCs w:val="22"/>
          <w:rtl/>
          <w:lang w:bidi="fa-IR"/>
        </w:rPr>
        <w:t xml:space="preserve"> </w:t>
      </w:r>
      <w:r w:rsidRPr="00E70D37" w:rsidR="0053283C">
        <w:rPr>
          <w:rFonts w:cs="Trad Al_Khat Deco"/>
          <w:sz w:val="22"/>
          <w:szCs w:val="22"/>
          <w:rtl/>
          <w:lang w:bidi="fa-IR"/>
        </w:rPr>
        <w:t>والليالي وهي ثمانية خمسة هي رواتب الصلوات</w:t>
      </w:r>
      <w:r w:rsidR="00D9179E">
        <w:rPr>
          <w:rFonts w:cs="Trad Al_Khat Deco" w:hint="cs"/>
          <w:sz w:val="22"/>
          <w:szCs w:val="22"/>
          <w:rtl/>
          <w:lang w:bidi="fa-IR"/>
        </w:rPr>
        <w:t xml:space="preserve"> </w:t>
      </w:r>
      <w:r w:rsidRPr="00E70D37" w:rsidR="0053283C">
        <w:rPr>
          <w:rFonts w:cs="Trad Al_Khat Deco"/>
          <w:sz w:val="22"/>
          <w:szCs w:val="22"/>
          <w:rtl/>
          <w:lang w:bidi="fa-IR"/>
        </w:rPr>
        <w:t>الخمس وثلاثة وراءها وهي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الضحى وإحياء ما بين العشاءين والتهجد</w:t>
      </w:r>
      <w:r w:rsidR="00D9179E">
        <w:rPr>
          <w:rFonts w:cs="Trad Al_Khat Deco" w:hint="cs"/>
          <w:sz w:val="22"/>
          <w:szCs w:val="22"/>
          <w:rtl/>
          <w:lang w:bidi="fa-IR"/>
        </w:rPr>
        <w:t>.</w:t>
      </w:r>
    </w:p>
    <w:p w:rsidR="009434D8" w:rsidP="009434D8">
      <w:pPr>
        <w:widowControl w:val="0"/>
        <w:bidi/>
        <w:ind w:left="0" w:right="0" w:firstLine="389"/>
        <w:jc w:val="both"/>
        <w:rPr>
          <w:rFonts w:cs="Trad Al_Khat Deco" w:hint="cs"/>
          <w:sz w:val="22"/>
          <w:szCs w:val="22"/>
          <w:rtl/>
          <w:lang w:bidi="fa-IR"/>
        </w:rPr>
      </w:pPr>
      <w:r w:rsidRPr="00F62A7D" w:rsidR="0053283C">
        <w:rPr>
          <w:rFonts w:cs="Trad Al_Khat Deco"/>
          <w:color w:val="FF0000"/>
          <w:sz w:val="22"/>
          <w:szCs w:val="22"/>
          <w:rtl/>
          <w:lang w:bidi="fa-IR"/>
        </w:rPr>
        <w:t>الأولى</w:t>
      </w:r>
      <w:r w:rsidR="00ED6959">
        <w:rPr>
          <w:rFonts w:cs="Trad Al_Khat Deco" w:hint="cs"/>
          <w:sz w:val="22"/>
          <w:szCs w:val="22"/>
          <w:rtl/>
          <w:lang w:bidi="fa-IR"/>
        </w:rPr>
        <w:t>:</w:t>
      </w:r>
      <w:r w:rsidRPr="00E70D37" w:rsidR="0053283C">
        <w:rPr>
          <w:rFonts w:cs="Trad Al_Khat Deco"/>
          <w:sz w:val="22"/>
          <w:szCs w:val="22"/>
          <w:rtl/>
          <w:lang w:bidi="fa-IR"/>
        </w:rPr>
        <w:t xml:space="preserve"> راتبة الصبح وهي ركعتان قال</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B60D6">
        <w:rPr>
          <w:rFonts w:cs="Trad Al_Khat Deco" w:hint="cs"/>
          <w:sz w:val="22"/>
          <w:szCs w:val="22"/>
          <w:rtl/>
          <w:lang w:bidi="fa-IR"/>
        </w:rPr>
        <w:t>:</w:t>
      </w:r>
      <w:r w:rsidRPr="00E70D37" w:rsidR="00D8012B">
        <w:rPr>
          <w:rFonts w:cs="Trad Al_Khat Deco"/>
          <w:sz w:val="22"/>
          <w:szCs w:val="22"/>
          <w:rtl/>
          <w:lang w:bidi="fa-IR"/>
        </w:rPr>
        <w:t xml:space="preserve"> </w:t>
      </w:r>
      <w:r w:rsidR="00CB60D6">
        <w:rPr>
          <w:rFonts w:cs="Trad Al_Khat Deco" w:hint="cs"/>
          <w:sz w:val="22"/>
          <w:szCs w:val="22"/>
          <w:rtl/>
          <w:lang w:bidi="fa-IR"/>
        </w:rPr>
        <w:t>(</w:t>
      </w:r>
      <w:r w:rsidRPr="00E70D37" w:rsidR="0053283C">
        <w:rPr>
          <w:rFonts w:cs="Trad Al_Khat Deco"/>
          <w:sz w:val="22"/>
          <w:szCs w:val="22"/>
          <w:rtl/>
          <w:lang w:bidi="fa-IR"/>
        </w:rPr>
        <w:t>ركعتا الفجر خير من الدنيا وما فيها</w:t>
      </w:r>
      <w:r>
        <w:rPr>
          <w:rStyle w:val="FootnoteReference"/>
          <w:rFonts w:cs="Trad Al_Khat Deco"/>
          <w:b/>
          <w:bCs/>
          <w:color w:val="FF0000"/>
          <w:sz w:val="22"/>
          <w:szCs w:val="22"/>
          <w:u w:val="single"/>
          <w:rtl/>
        </w:rPr>
        <w:footnoteReference w:id="581"/>
      </w:r>
      <w:r w:rsidR="00CB60D6">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ويدخل وقتها بطلوع الفجر الصادق وهو المستطير دون المستطيل وإدراك ذلك</w:t>
      </w:r>
      <w:r w:rsidRPr="00E70D37" w:rsidR="00D8012B">
        <w:rPr>
          <w:rFonts w:cs="Trad Al_Khat Deco"/>
          <w:sz w:val="22"/>
          <w:szCs w:val="22"/>
          <w:rtl/>
          <w:lang w:bidi="fa-IR"/>
        </w:rPr>
        <w:t xml:space="preserve"> </w:t>
      </w:r>
      <w:r w:rsidRPr="00E70D37" w:rsidR="0053283C">
        <w:rPr>
          <w:rFonts w:cs="Trad Al_Khat Deco"/>
          <w:sz w:val="22"/>
          <w:szCs w:val="22"/>
          <w:rtl/>
          <w:lang w:bidi="fa-IR"/>
        </w:rPr>
        <w:t>بالمشاهدة عسير في أوله إلا أن يتعلم منازل القمر أو يعلم اقتراع طلوعه بالكواكب</w:t>
      </w:r>
      <w:r w:rsidRPr="00E70D37" w:rsidR="00D8012B">
        <w:rPr>
          <w:rFonts w:cs="Trad Al_Khat Deco"/>
          <w:sz w:val="22"/>
          <w:szCs w:val="22"/>
          <w:rtl/>
          <w:lang w:bidi="fa-IR"/>
        </w:rPr>
        <w:t xml:space="preserve"> </w:t>
      </w:r>
      <w:r w:rsidRPr="00E70D37" w:rsidR="0053283C">
        <w:rPr>
          <w:rFonts w:cs="Trad Al_Khat Deco"/>
          <w:sz w:val="22"/>
          <w:szCs w:val="22"/>
          <w:rtl/>
          <w:lang w:bidi="fa-IR"/>
        </w:rPr>
        <w:t>الظاهرة للبصر فيستدل بالكواكب عليه ويعرف بالقمر في ليلتين من الشهر فإن</w:t>
      </w:r>
      <w:r w:rsidRPr="00E70D37" w:rsidR="00D8012B">
        <w:rPr>
          <w:rFonts w:cs="Trad Al_Khat Deco"/>
          <w:sz w:val="22"/>
          <w:szCs w:val="22"/>
          <w:rtl/>
          <w:lang w:bidi="fa-IR"/>
        </w:rPr>
        <w:t xml:space="preserve"> </w:t>
      </w:r>
      <w:r w:rsidRPr="00E70D37" w:rsidR="0053283C">
        <w:rPr>
          <w:rFonts w:cs="Trad Al_Khat Deco"/>
          <w:sz w:val="22"/>
          <w:szCs w:val="22"/>
          <w:rtl/>
          <w:lang w:bidi="fa-IR"/>
        </w:rPr>
        <w:t>القمر يطلع مع الفجر في ليلة ست وعشرين ويطلع الصبح مع غروب القمر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اثني عشر من الشهر هذا هو الغالب ويتطرق إليه تفاوت في بعض البروج وشرح</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ذلك يطول وتعلم منازل القمر من المهمات للمريد حتى يطلع به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مقادير</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الأوقات بالليل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الصبح ويفوت وقت ركعتي الفجر بفوات وقت فريضة</w:t>
      </w:r>
      <w:r w:rsidRPr="00E70D37" w:rsidR="00D8012B">
        <w:rPr>
          <w:rFonts w:cs="Trad Al_Khat Deco"/>
          <w:sz w:val="22"/>
          <w:szCs w:val="22"/>
          <w:rtl/>
          <w:lang w:bidi="fa-IR"/>
        </w:rPr>
        <w:t xml:space="preserve"> </w:t>
      </w:r>
      <w:r w:rsidRPr="00E70D37" w:rsidR="0053283C">
        <w:rPr>
          <w:rFonts w:cs="Trad Al_Khat Deco"/>
          <w:sz w:val="22"/>
          <w:szCs w:val="22"/>
          <w:rtl/>
          <w:lang w:bidi="fa-IR"/>
        </w:rPr>
        <w:t>الصبح وهو طلوع الشمس ولكن السنة أداؤهما قبل الفرض</w:t>
      </w:r>
      <w:r w:rsidR="00CB60D6">
        <w:rPr>
          <w:rFonts w:cs="Trad Al_Khat Deco" w:hint="cs"/>
          <w:sz w:val="22"/>
          <w:szCs w:val="22"/>
          <w:rtl/>
          <w:lang w:bidi="fa-IR"/>
        </w:rPr>
        <w:t>.</w:t>
      </w:r>
      <w:r w:rsidRPr="00E70D37" w:rsidR="0053283C">
        <w:rPr>
          <w:rFonts w:cs="Trad Al_Khat Deco"/>
          <w:sz w:val="22"/>
          <w:szCs w:val="22"/>
          <w:rtl/>
          <w:lang w:bidi="fa-IR"/>
        </w:rPr>
        <w:t xml:space="preserve"> فإن دخل المسجد وقد</w:t>
      </w:r>
      <w:r w:rsidRPr="00E70D37" w:rsidR="00D8012B">
        <w:rPr>
          <w:rFonts w:cs="Trad Al_Khat Deco"/>
          <w:sz w:val="22"/>
          <w:szCs w:val="22"/>
          <w:rtl/>
          <w:lang w:bidi="fa-IR"/>
        </w:rPr>
        <w:t xml:space="preserve"> </w:t>
      </w:r>
      <w:r w:rsidRPr="00E70D37" w:rsidR="0053283C">
        <w:rPr>
          <w:rFonts w:cs="Trad Al_Khat Deco"/>
          <w:sz w:val="22"/>
          <w:szCs w:val="22"/>
          <w:rtl/>
          <w:lang w:bidi="fa-IR"/>
        </w:rPr>
        <w:t>قامت الصلاة فليشتغل بالمكتوبة فإنه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F22F95">
        <w:rPr>
          <w:rFonts w:cs="Trad Al_Khat Deco" w:hint="cs"/>
          <w:sz w:val="22"/>
          <w:szCs w:val="22"/>
          <w:rtl/>
        </w:rPr>
        <w:t>:</w:t>
      </w:r>
      <w:r w:rsidRPr="00E70D37" w:rsidR="0053283C">
        <w:rPr>
          <w:rFonts w:cs="Trad Al_Khat Deco"/>
          <w:sz w:val="22"/>
          <w:szCs w:val="22"/>
          <w:rtl/>
          <w:lang w:bidi="fa-IR"/>
        </w:rPr>
        <w:t xml:space="preserve"> </w:t>
      </w:r>
      <w:r w:rsidR="00F22F95">
        <w:rPr>
          <w:rFonts w:cs="Trad Al_Khat Deco" w:hint="cs"/>
          <w:sz w:val="22"/>
          <w:szCs w:val="22"/>
          <w:rtl/>
          <w:lang w:bidi="fa-IR"/>
        </w:rPr>
        <w:t>(</w:t>
      </w:r>
      <w:r w:rsidRPr="00E70D37" w:rsidR="0053283C">
        <w:rPr>
          <w:rFonts w:cs="Trad Al_Khat Deco"/>
          <w:sz w:val="22"/>
          <w:szCs w:val="22"/>
          <w:rtl/>
          <w:lang w:bidi="fa-IR"/>
        </w:rPr>
        <w:t>إذا أقيمت</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فلا صلاة إلا المكتوبة</w:t>
      </w:r>
      <w:r>
        <w:rPr>
          <w:rStyle w:val="FootnoteReference"/>
          <w:rFonts w:cs="Trad Al_Khat Deco"/>
          <w:b/>
          <w:bCs/>
          <w:color w:val="FF0000"/>
          <w:sz w:val="22"/>
          <w:szCs w:val="22"/>
          <w:u w:val="single"/>
          <w:rtl/>
        </w:rPr>
        <w:footnoteReference w:id="582"/>
      </w:r>
      <w:r w:rsidR="00F22F95">
        <w:rPr>
          <w:rFonts w:cs="Trad Al_Khat Deco" w:hint="cs"/>
          <w:sz w:val="22"/>
          <w:szCs w:val="22"/>
          <w:rtl/>
          <w:lang w:bidi="fa-IR"/>
        </w:rPr>
        <w:t>)</w:t>
      </w:r>
      <w:r w:rsidRPr="00E70D37" w:rsidR="0053283C">
        <w:rPr>
          <w:rFonts w:cs="Trad Al_Khat Deco"/>
          <w:sz w:val="22"/>
          <w:szCs w:val="22"/>
          <w:rtl/>
          <w:lang w:bidi="fa-IR"/>
        </w:rPr>
        <w:t xml:space="preserve"> ثم إذا فرغ من المكتوبة قام إليهما وصلاهما</w:t>
      </w:r>
      <w:r w:rsidRPr="00E70D37" w:rsidR="00D8012B">
        <w:rPr>
          <w:rFonts w:cs="Trad Al_Khat Deco"/>
          <w:sz w:val="22"/>
          <w:szCs w:val="22"/>
          <w:rtl/>
          <w:lang w:bidi="fa-IR"/>
        </w:rPr>
        <w:t xml:space="preserve"> </w:t>
      </w:r>
      <w:r w:rsidRPr="00E70D37" w:rsidR="0053283C">
        <w:rPr>
          <w:rFonts w:cs="Trad Al_Khat Deco"/>
          <w:sz w:val="22"/>
          <w:szCs w:val="22"/>
          <w:rtl/>
          <w:lang w:bidi="fa-IR"/>
        </w:rPr>
        <w:t>والصحيح أنهما أداء ما وقعتا قبل طلوع الشمس لأنهما تابعتان للفرض في وقته</w:t>
      </w:r>
      <w:r w:rsidRPr="00E70D37" w:rsidR="00D8012B">
        <w:rPr>
          <w:rFonts w:cs="Trad Al_Khat Deco"/>
          <w:sz w:val="22"/>
          <w:szCs w:val="22"/>
          <w:rtl/>
          <w:lang w:bidi="fa-IR"/>
        </w:rPr>
        <w:t xml:space="preserve"> </w:t>
      </w:r>
      <w:r w:rsidRPr="00E70D37" w:rsidR="0053283C">
        <w:rPr>
          <w:rFonts w:cs="Trad Al_Khat Deco"/>
          <w:sz w:val="22"/>
          <w:szCs w:val="22"/>
          <w:rtl/>
          <w:lang w:bidi="fa-IR"/>
        </w:rPr>
        <w:t>وإنما الترتيب بينهما سنة في التقديم والتأخير إذا لم يصادف جماعة فإذا صادف جماعة</w:t>
      </w:r>
      <w:r w:rsidRPr="00E70D37" w:rsidR="00D8012B">
        <w:rPr>
          <w:rFonts w:cs="Trad Al_Khat Deco"/>
          <w:sz w:val="22"/>
          <w:szCs w:val="22"/>
          <w:rtl/>
          <w:lang w:bidi="fa-IR"/>
        </w:rPr>
        <w:t xml:space="preserve"> </w:t>
      </w:r>
      <w:r w:rsidRPr="00E70D37" w:rsidR="0053283C">
        <w:rPr>
          <w:rFonts w:cs="Trad Al_Khat Deco"/>
          <w:sz w:val="22"/>
          <w:szCs w:val="22"/>
          <w:rtl/>
          <w:lang w:bidi="fa-IR"/>
        </w:rPr>
        <w:t>انقلب الترتيب وبقيتا أداء والمستحب أن يصليهما في المنزل ويخففهما ثم يدخل</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 ويصلي ركعتين تحية المسجد ثم يجلس ولا يصلي إلى أن يصلي المكتوبة</w:t>
      </w:r>
      <w:r w:rsidR="00CB60D6">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وفيما بين الصبح إلى طلوع الشمس الأحب فيه الذكر والفكر والاقتصار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 الفجر والفريضة</w:t>
      </w:r>
      <w:r w:rsidR="00CB60D6">
        <w:rPr>
          <w:rFonts w:cs="Trad Al_Khat Deco" w:hint="cs"/>
          <w:sz w:val="22"/>
          <w:szCs w:val="22"/>
          <w:rtl/>
          <w:lang w:bidi="fa-IR"/>
        </w:rPr>
        <w:t>.</w:t>
      </w:r>
      <w:r w:rsidRPr="00E70D37" w:rsidR="0053283C">
        <w:rPr>
          <w:rFonts w:cs="Trad Al_Khat Deco"/>
          <w:sz w:val="22"/>
          <w:szCs w:val="22"/>
          <w:rtl/>
          <w:lang w:bidi="fa-IR"/>
        </w:rPr>
        <w:t xml:space="preserve"> </w:t>
      </w:r>
      <w:r w:rsidRPr="00CB60D6" w:rsidR="0053283C">
        <w:rPr>
          <w:rFonts w:cs="Trad Al_Khat Deco"/>
          <w:color w:val="FF0000"/>
          <w:sz w:val="22"/>
          <w:szCs w:val="22"/>
          <w:rtl/>
          <w:lang w:bidi="fa-IR"/>
        </w:rPr>
        <w:t>الثانية</w:t>
      </w:r>
      <w:r w:rsidR="00CB60D6">
        <w:rPr>
          <w:rFonts w:cs="Trad Al_Khat Deco" w:hint="cs"/>
          <w:sz w:val="22"/>
          <w:szCs w:val="22"/>
          <w:rtl/>
          <w:lang w:bidi="fa-IR"/>
        </w:rPr>
        <w:t>:</w:t>
      </w:r>
      <w:r w:rsidRPr="00E70D37" w:rsidR="0053283C">
        <w:rPr>
          <w:rFonts w:cs="Trad Al_Khat Deco"/>
          <w:sz w:val="22"/>
          <w:szCs w:val="22"/>
          <w:rtl/>
          <w:lang w:bidi="fa-IR"/>
        </w:rPr>
        <w:t xml:space="preserve"> راتبة الظهر وهي ست ركعات ركعتان بعدها وهي</w:t>
      </w:r>
      <w:r w:rsidRPr="00E70D37" w:rsidR="00D8012B">
        <w:rPr>
          <w:rFonts w:cs="Trad Al_Khat Deco"/>
          <w:sz w:val="22"/>
          <w:szCs w:val="22"/>
          <w:rtl/>
          <w:lang w:bidi="fa-IR"/>
        </w:rPr>
        <w:t xml:space="preserve"> </w:t>
      </w:r>
      <w:r w:rsidRPr="00E70D37" w:rsidR="0053283C">
        <w:rPr>
          <w:rFonts w:cs="Trad Al_Khat Deco"/>
          <w:sz w:val="22"/>
          <w:szCs w:val="22"/>
          <w:rtl/>
          <w:lang w:bidi="fa-IR"/>
        </w:rPr>
        <w:t>أيضا سنة مؤكدة وأربع قبلها وهي أيضا سنة وإن كانت دون الركعتين الأخيرتين</w:t>
      </w:r>
      <w:r w:rsidRPr="00E70D37" w:rsidR="00D8012B">
        <w:rPr>
          <w:rFonts w:cs="Trad Al_Khat Deco"/>
          <w:sz w:val="22"/>
          <w:szCs w:val="22"/>
          <w:rtl/>
          <w:lang w:bidi="fa-IR"/>
        </w:rPr>
        <w:t xml:space="preserve"> </w:t>
      </w:r>
      <w:r w:rsidRPr="00E70D37" w:rsidR="0053283C">
        <w:rPr>
          <w:rFonts w:cs="Trad Al_Khat Deco"/>
          <w:sz w:val="22"/>
          <w:szCs w:val="22"/>
          <w:rtl/>
          <w:lang w:bidi="fa-IR"/>
        </w:rPr>
        <w:t>روى أبو هريرة رضي الله عنه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F22F95">
        <w:rPr>
          <w:rFonts w:cs="Trad Al_Khat Deco" w:hint="cs"/>
          <w:sz w:val="22"/>
          <w:szCs w:val="22"/>
          <w:rtl/>
          <w:lang w:bidi="fa-IR"/>
        </w:rPr>
        <w:t>:</w:t>
      </w:r>
      <w:r w:rsidRPr="00E70D37" w:rsidR="0053283C">
        <w:rPr>
          <w:rFonts w:cs="Trad Al_Khat Deco"/>
          <w:sz w:val="22"/>
          <w:szCs w:val="22"/>
          <w:rtl/>
          <w:lang w:bidi="fa-IR"/>
        </w:rPr>
        <w:t xml:space="preserve"> </w:t>
      </w:r>
      <w:r w:rsidR="00CB60D6">
        <w:rPr>
          <w:rFonts w:cs="Trad Al_Khat Deco" w:hint="cs"/>
          <w:sz w:val="22"/>
          <w:szCs w:val="22"/>
          <w:rtl/>
          <w:lang w:bidi="fa-IR"/>
        </w:rPr>
        <w:t>(</w:t>
      </w:r>
      <w:r w:rsidRPr="00E70D37" w:rsidR="0053283C">
        <w:rPr>
          <w:rFonts w:cs="Trad Al_Khat Deco"/>
          <w:sz w:val="22"/>
          <w:szCs w:val="22"/>
          <w:rtl/>
          <w:lang w:bidi="fa-IR"/>
        </w:rPr>
        <w:t>من</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أربع ركعات بعد زوال الشمس يحسن قراءتهن وركوعهن وسجودهن </w:t>
      </w:r>
      <w:r w:rsidRPr="00DD0B6C" w:rsidR="00DD0B6C">
        <w:rPr>
          <w:rFonts w:cs="Trad Al_Khat Deco2"/>
          <w:sz w:val="22"/>
          <w:szCs w:val="22"/>
          <w:rtl/>
          <w:lang w:bidi="fa-IR"/>
        </w:rPr>
        <w:t>صلى</w:t>
      </w:r>
      <w:r w:rsidRPr="00E70D37" w:rsidR="00D8012B">
        <w:rPr>
          <w:rFonts w:cs="Trad Al_Khat Deco"/>
          <w:sz w:val="22"/>
          <w:szCs w:val="22"/>
          <w:rtl/>
          <w:lang w:bidi="fa-IR"/>
        </w:rPr>
        <w:t xml:space="preserve"> </w:t>
      </w:r>
      <w:r w:rsidRPr="00E70D37" w:rsidR="0053283C">
        <w:rPr>
          <w:rFonts w:cs="Trad Al_Khat Deco"/>
          <w:sz w:val="22"/>
          <w:szCs w:val="22"/>
          <w:rtl/>
          <w:lang w:bidi="fa-IR"/>
        </w:rPr>
        <w:t>معه سبعون ألف ملك يستغفرون له حتى الليل</w:t>
      </w:r>
      <w:r>
        <w:rPr>
          <w:rStyle w:val="FootnoteReference"/>
          <w:rFonts w:cs="Trad Al_Khat Deco"/>
          <w:b/>
          <w:bCs/>
          <w:color w:val="FF0000"/>
          <w:sz w:val="22"/>
          <w:szCs w:val="22"/>
          <w:u w:val="single"/>
          <w:rtl/>
        </w:rPr>
        <w:footnoteReference w:id="583"/>
      </w:r>
      <w:r w:rsidR="00CB60D6">
        <w:rPr>
          <w:rFonts w:cs="Trad Al_Khat Deco" w:hint="cs"/>
          <w:sz w:val="22"/>
          <w:szCs w:val="22"/>
          <w:rtl/>
          <w:lang w:bidi="fa-IR"/>
        </w:rPr>
        <w:t>.</w:t>
      </w:r>
      <w:r w:rsidRPr="00E70D37" w:rsidR="0053283C">
        <w:rPr>
          <w:rFonts w:cs="Trad Al_Khat Deco"/>
          <w:sz w:val="22"/>
          <w:szCs w:val="22"/>
          <w:rtl/>
          <w:lang w:bidi="fa-IR"/>
        </w:rPr>
        <w:t xml:space="preserve"> وكان</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لا يدع أربعا بعد الزوال يطيلهن ويقول إن أبواب السماء تفتح في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الساعة فأحب أن يرفع لي فيها عمل</w:t>
      </w:r>
      <w:r>
        <w:rPr>
          <w:rStyle w:val="FootnoteReference"/>
          <w:rFonts w:cs="Trad Al_Khat Deco"/>
          <w:b/>
          <w:bCs/>
          <w:color w:val="FF0000"/>
          <w:sz w:val="22"/>
          <w:szCs w:val="22"/>
          <w:u w:val="single"/>
          <w:rtl/>
        </w:rPr>
        <w:footnoteReference w:id="584"/>
      </w:r>
      <w:r w:rsidR="00CB60D6">
        <w:rPr>
          <w:rFonts w:cs="Trad Al_Khat Deco" w:hint="cs"/>
          <w:sz w:val="22"/>
          <w:szCs w:val="22"/>
          <w:rtl/>
          <w:lang w:bidi="fa-IR"/>
        </w:rPr>
        <w:t>)</w:t>
      </w:r>
      <w:r w:rsidRPr="00E70D37" w:rsidR="0053283C">
        <w:rPr>
          <w:rFonts w:cs="Trad Al_Khat Deco"/>
          <w:sz w:val="22"/>
          <w:szCs w:val="22"/>
          <w:rtl/>
          <w:lang w:bidi="fa-IR"/>
        </w:rPr>
        <w:t xml:space="preserve"> رواه أبو</w:t>
      </w:r>
      <w:r w:rsidRPr="00E70D37" w:rsidR="00D8012B">
        <w:rPr>
          <w:rFonts w:cs="Trad Al_Khat Deco"/>
          <w:sz w:val="22"/>
          <w:szCs w:val="22"/>
          <w:rtl/>
          <w:lang w:bidi="fa-IR"/>
        </w:rPr>
        <w:t xml:space="preserve"> </w:t>
      </w:r>
      <w:r w:rsidRPr="00E70D37" w:rsidR="0053283C">
        <w:rPr>
          <w:rFonts w:cs="Trad Al_Khat Deco"/>
          <w:sz w:val="22"/>
          <w:szCs w:val="22"/>
          <w:rtl/>
          <w:lang w:bidi="fa-IR"/>
        </w:rPr>
        <w:t>أيوب الأنصاري وتفرد به ودل عليه أيضا ما روت أم حبيبة زوج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أنه قال</w:t>
      </w:r>
      <w:r w:rsidR="00CB60D6">
        <w:rPr>
          <w:rFonts w:cs="Trad Al_Khat Deco" w:hint="cs"/>
          <w:sz w:val="22"/>
          <w:szCs w:val="22"/>
          <w:rtl/>
          <w:lang w:bidi="fa-IR"/>
        </w:rPr>
        <w:t>:</w:t>
      </w:r>
      <w:r w:rsidRPr="00E70D37" w:rsidR="0053283C">
        <w:rPr>
          <w:rFonts w:cs="Trad Al_Khat Deco"/>
          <w:sz w:val="22"/>
          <w:szCs w:val="22"/>
          <w:rtl/>
          <w:lang w:bidi="fa-IR"/>
        </w:rPr>
        <w:t xml:space="preserve"> </w:t>
      </w:r>
      <w:r w:rsidR="00CB60D6">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في كل يوم اثنتي عشرة ركعة غير</w:t>
      </w:r>
      <w:r w:rsidRPr="00E70D37" w:rsidR="00D8012B">
        <w:rPr>
          <w:rFonts w:cs="Trad Al_Khat Deco"/>
          <w:sz w:val="22"/>
          <w:szCs w:val="22"/>
          <w:rtl/>
          <w:lang w:bidi="fa-IR"/>
        </w:rPr>
        <w:t xml:space="preserve"> </w:t>
      </w:r>
      <w:r w:rsidRPr="00E70D37" w:rsidR="0053283C">
        <w:rPr>
          <w:rFonts w:cs="Trad Al_Khat Deco"/>
          <w:sz w:val="22"/>
          <w:szCs w:val="22"/>
          <w:rtl/>
          <w:lang w:bidi="fa-IR"/>
        </w:rPr>
        <w:t>المكتوبة بني له بيت في الجنةركعتين قبل الفجر وأربعا قبل الظهر وركعتين بعدها وركعتين قبل العصر وركعتين</w:t>
      </w:r>
      <w:r w:rsidRPr="00E70D37" w:rsidR="00D8012B">
        <w:rPr>
          <w:rFonts w:cs="Trad Al_Khat Deco"/>
          <w:sz w:val="22"/>
          <w:szCs w:val="22"/>
          <w:rtl/>
          <w:lang w:bidi="fa-IR"/>
        </w:rPr>
        <w:t xml:space="preserve"> </w:t>
      </w:r>
      <w:r w:rsidRPr="00E70D37" w:rsidR="0053283C">
        <w:rPr>
          <w:rFonts w:cs="Trad Al_Khat Deco"/>
          <w:sz w:val="22"/>
          <w:szCs w:val="22"/>
          <w:rtl/>
          <w:lang w:bidi="fa-IR"/>
        </w:rPr>
        <w:t>بعد المغرب</w:t>
      </w:r>
      <w:r>
        <w:rPr>
          <w:rStyle w:val="FootnoteReference"/>
          <w:rFonts w:cs="Trad Al_Khat Deco"/>
          <w:b/>
          <w:bCs/>
          <w:color w:val="FF0000"/>
          <w:sz w:val="22"/>
          <w:szCs w:val="22"/>
          <w:u w:val="single"/>
          <w:rtl/>
        </w:rPr>
        <w:footnoteReference w:id="585"/>
      </w:r>
      <w:r w:rsidR="00CB60D6">
        <w:rPr>
          <w:rFonts w:cs="Trad Al_Khat Deco" w:hint="cs"/>
          <w:sz w:val="22"/>
          <w:szCs w:val="22"/>
          <w:rtl/>
          <w:lang w:bidi="fa-IR"/>
        </w:rPr>
        <w:t>).</w:t>
      </w:r>
      <w:r w:rsidRPr="00E70D37" w:rsidR="0053283C">
        <w:rPr>
          <w:rFonts w:cs="Trad Al_Khat Deco"/>
          <w:sz w:val="22"/>
          <w:szCs w:val="22"/>
          <w:rtl/>
          <w:lang w:bidi="fa-IR"/>
        </w:rPr>
        <w:t xml:space="preserve"> وقال ابن عمر رضي الله عنهما</w:t>
      </w:r>
      <w:r>
        <w:rPr>
          <w:rFonts w:cs="Trad Al_Khat Deco" w:hint="cs"/>
          <w:sz w:val="22"/>
          <w:szCs w:val="22"/>
          <w:rtl/>
          <w:lang w:bidi="fa-IR"/>
        </w:rPr>
        <w:t>:</w:t>
      </w:r>
      <w:r w:rsidRPr="00E70D37" w:rsidR="0053283C">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حفظت من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في كل يوم عشر ركعات</w:t>
      </w:r>
      <w:r>
        <w:rPr>
          <w:rStyle w:val="FootnoteReference"/>
          <w:rFonts w:cs="Trad Al_Khat Deco"/>
          <w:b/>
          <w:bCs/>
          <w:color w:val="FF0000"/>
          <w:sz w:val="22"/>
          <w:szCs w:val="22"/>
          <w:u w:val="single"/>
          <w:rtl/>
        </w:rPr>
        <w:footnoteReference w:id="586"/>
      </w:r>
      <w:r>
        <w:rPr>
          <w:rFonts w:cs="Trad Al_Khat Deco" w:hint="cs"/>
          <w:sz w:val="22"/>
          <w:szCs w:val="22"/>
          <w:rtl/>
          <w:lang w:bidi="fa-IR"/>
        </w:rPr>
        <w:t>)</w:t>
      </w:r>
      <w:r w:rsidRPr="00E70D37" w:rsidR="0053283C">
        <w:rPr>
          <w:rFonts w:cs="Trad Al_Khat Deco"/>
          <w:sz w:val="22"/>
          <w:szCs w:val="22"/>
          <w:rtl/>
          <w:lang w:bidi="fa-IR"/>
        </w:rPr>
        <w:t xml:space="preserve"> فذكر ما ذكرته أم حبيبة رضي الله عنها إلا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ركعتي الفجر فإنه قال تلك ساعة لم يكن يدخل فيها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ولكن حدثتني أختي حفصة رضي الله عنها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كان يصلي ركعتين في بيتها ثم يخرج</w:t>
      </w:r>
      <w:r>
        <w:rPr>
          <w:rFonts w:cs="Trad Al_Khat Deco" w:hint="cs"/>
          <w:sz w:val="22"/>
          <w:szCs w:val="22"/>
          <w:rtl/>
          <w:lang w:bidi="fa-IR"/>
        </w:rPr>
        <w:t>.</w:t>
      </w:r>
      <w:r w:rsidRPr="00E70D37" w:rsidR="0053283C">
        <w:rPr>
          <w:rFonts w:cs="Trad Al_Khat Deco"/>
          <w:sz w:val="22"/>
          <w:szCs w:val="22"/>
          <w:rtl/>
          <w:lang w:bidi="fa-IR"/>
        </w:rPr>
        <w:t xml:space="preserve"> وقال في حديثه ركعتين قبل</w:t>
      </w:r>
      <w:r w:rsidRPr="00E70D37" w:rsidR="00D8012B">
        <w:rPr>
          <w:rFonts w:cs="Trad Al_Khat Deco"/>
          <w:sz w:val="22"/>
          <w:szCs w:val="22"/>
          <w:rtl/>
          <w:lang w:bidi="fa-IR"/>
        </w:rPr>
        <w:t xml:space="preserve"> </w:t>
      </w:r>
      <w:r w:rsidRPr="00E70D37" w:rsidR="0053283C">
        <w:rPr>
          <w:rFonts w:cs="Trad Al_Khat Deco"/>
          <w:sz w:val="22"/>
          <w:szCs w:val="22"/>
          <w:rtl/>
          <w:lang w:bidi="fa-IR"/>
        </w:rPr>
        <w:t>الظهر وركعتين بعد العشاء فصارت الركعتان قبل الظهر آكد من جملة الأربعة</w:t>
      </w:r>
      <w:r w:rsidRPr="00E70D37" w:rsidR="00D8012B">
        <w:rPr>
          <w:rFonts w:cs="Trad Al_Khat Deco"/>
          <w:sz w:val="22"/>
          <w:szCs w:val="22"/>
          <w:rtl/>
          <w:lang w:bidi="fa-IR"/>
        </w:rPr>
        <w:t xml:space="preserve"> </w:t>
      </w:r>
      <w:r w:rsidRPr="00E70D37" w:rsidR="0053283C">
        <w:rPr>
          <w:rFonts w:cs="Trad Al_Khat Deco"/>
          <w:sz w:val="22"/>
          <w:szCs w:val="22"/>
          <w:rtl/>
          <w:lang w:bidi="fa-IR"/>
        </w:rPr>
        <w:t>ويدخل وقت ذلك بالزوال والزوال يعرف بزيادة ظل الأشخاص المنتصبة مائلة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جهة الشرق إذ يقع للشخص ظل عند الطلوع في جانب المغرب يستطيل فلا تزال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الشمس ترتفع والظل ينقص وينحرف عن جهة المغرب إلى أن تبلغ الشمس منتهى</w:t>
      </w:r>
      <w:r w:rsidRPr="00E70D37" w:rsidR="00D8012B">
        <w:rPr>
          <w:rFonts w:cs="Trad Al_Khat Deco"/>
          <w:sz w:val="22"/>
          <w:szCs w:val="22"/>
          <w:rtl/>
          <w:lang w:bidi="fa-IR"/>
        </w:rPr>
        <w:t xml:space="preserve"> </w:t>
      </w:r>
      <w:r w:rsidRPr="00E70D37" w:rsidR="0053283C">
        <w:rPr>
          <w:rFonts w:cs="Trad Al_Khat Deco"/>
          <w:sz w:val="22"/>
          <w:szCs w:val="22"/>
          <w:rtl/>
          <w:lang w:bidi="fa-IR"/>
        </w:rPr>
        <w:t>ارتفاعها وهو قوس نصف النهار فيكون ذلك منتهى نقصان الظل فإذا زالت</w:t>
      </w:r>
      <w:r w:rsidRPr="00E70D37" w:rsidR="00D8012B">
        <w:rPr>
          <w:rFonts w:cs="Trad Al_Khat Deco"/>
          <w:sz w:val="22"/>
          <w:szCs w:val="22"/>
          <w:rtl/>
          <w:lang w:bidi="fa-IR"/>
        </w:rPr>
        <w:t xml:space="preserve"> </w:t>
      </w:r>
      <w:r w:rsidRPr="00E70D37" w:rsidR="0053283C">
        <w:rPr>
          <w:rFonts w:cs="Trad Al_Khat Deco"/>
          <w:sz w:val="22"/>
          <w:szCs w:val="22"/>
          <w:rtl/>
          <w:lang w:bidi="fa-IR"/>
        </w:rPr>
        <w:t>الشمس عن منتهى الارتفاع أخذ الظل في الزيادة فمن حيث صارت الزيادة مدركة</w:t>
      </w:r>
      <w:r w:rsidRPr="00E70D37" w:rsidR="00D8012B">
        <w:rPr>
          <w:rFonts w:cs="Trad Al_Khat Deco"/>
          <w:sz w:val="22"/>
          <w:szCs w:val="22"/>
          <w:rtl/>
          <w:lang w:bidi="fa-IR"/>
        </w:rPr>
        <w:t xml:space="preserve"> </w:t>
      </w:r>
      <w:r w:rsidRPr="00E70D37" w:rsidR="0053283C">
        <w:rPr>
          <w:rFonts w:cs="Trad Al_Khat Deco"/>
          <w:sz w:val="22"/>
          <w:szCs w:val="22"/>
          <w:rtl/>
          <w:lang w:bidi="fa-IR"/>
        </w:rPr>
        <w:t>بالحس دخل وقت الظهر ويعلم قطعا أن الزوال في علم الله سبحانه وقع قبله ولكن</w:t>
      </w:r>
      <w:r w:rsidRPr="00E70D37" w:rsidR="00D8012B">
        <w:rPr>
          <w:rFonts w:cs="Trad Al_Khat Deco"/>
          <w:sz w:val="22"/>
          <w:szCs w:val="22"/>
          <w:rtl/>
          <w:lang w:bidi="fa-IR"/>
        </w:rPr>
        <w:t xml:space="preserve"> </w:t>
      </w:r>
      <w:r w:rsidRPr="00E70D37" w:rsidR="0053283C">
        <w:rPr>
          <w:rFonts w:cs="Trad Al_Khat Deco"/>
          <w:sz w:val="22"/>
          <w:szCs w:val="22"/>
          <w:rtl/>
          <w:lang w:bidi="fa-IR"/>
        </w:rPr>
        <w:t>التكاليف لا ترتبط إلا بما يدخل تحت الحس والقدر الباقي من الظل الذي منه يأخذ</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الزيادة يطول في الشتاء ويقصر في الصيف ومنتهى طوله بلوغ الشمس أول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الجدي ومنتهى قصره بلوغها أول السرطان ويعرف ذلك بالأقدام والموازين ومن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الطرق القريبة من التحقيق لمن أحسن مراعاته أن يلاحظ القطب الشمالي بالليل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ويضع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الأرض لوحا مربعا وضعا مستويا بحيث يكون أحد أضلاعه من جانب</w:t>
      </w:r>
      <w:r w:rsidRPr="00E70D37" w:rsidR="00D8012B">
        <w:rPr>
          <w:rFonts w:cs="Trad Al_Khat Deco"/>
          <w:sz w:val="22"/>
          <w:szCs w:val="22"/>
          <w:rtl/>
          <w:lang w:bidi="fa-IR"/>
        </w:rPr>
        <w:t xml:space="preserve"> </w:t>
      </w:r>
      <w:r w:rsidRPr="00E70D37" w:rsidR="0053283C">
        <w:rPr>
          <w:rFonts w:cs="Trad Al_Khat Deco"/>
          <w:sz w:val="22"/>
          <w:szCs w:val="22"/>
          <w:rtl/>
          <w:lang w:bidi="fa-IR"/>
        </w:rPr>
        <w:t>القطب بحيث لو توهمت سقوط حجر من القطب إلى الأرض ثم توههمت خطا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مسقط الحجر إلى الضلع الذي يليه من اللوح لقام الخط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الضلع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زاويتين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قائمتين أي لا يكون الخط مائلا إلى أحد الضلعين ثم تنصب عمودا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اللوح</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نصبا مستويا في موضع علامة وهو بإزاء القطب فيقع ظله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اللوح في أول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النهار مائلا إلى جهة المغرب في صوب خط أ ثم لا يزال يميل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 ينطبق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خط ب بحيث لو مد رأسه لانتهى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الاستقامة إلى مسقط الحجر ويكون موازيا</w:t>
      </w:r>
      <w:r w:rsidRPr="00E70D37" w:rsidR="00D8012B">
        <w:rPr>
          <w:rFonts w:cs="Trad Al_Khat Deco"/>
          <w:sz w:val="22"/>
          <w:szCs w:val="22"/>
          <w:rtl/>
          <w:lang w:bidi="fa-IR"/>
        </w:rPr>
        <w:t xml:space="preserve"> </w:t>
      </w:r>
      <w:r w:rsidRPr="00E70D37" w:rsidR="0053283C">
        <w:rPr>
          <w:rFonts w:cs="Trad Al_Khat Deco"/>
          <w:sz w:val="22"/>
          <w:szCs w:val="22"/>
          <w:rtl/>
          <w:lang w:bidi="fa-IR"/>
        </w:rPr>
        <w:t>للضلع الشرقي والغربي غير مائل إلى أحدهما فإذا بطل ميله إلى الجانب الغربي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فالشمس في منتهى الإرتفاع فإذا انحرف الظل عن الخط الذي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اللوح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جانب الشرق فقد زالت الشمس وهذا يدرك بالحس تحقيقا في وقت هو قريب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أول الزوال في علم الله تعالى ثم يعلم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رأس الظل عند انحرافه علامة فإذا صار</w:t>
      </w:r>
      <w:r w:rsidRPr="00E70D37" w:rsidR="00D8012B">
        <w:rPr>
          <w:rFonts w:cs="Trad Al_Khat Deco"/>
          <w:sz w:val="22"/>
          <w:szCs w:val="22"/>
          <w:rtl/>
          <w:lang w:bidi="fa-IR"/>
        </w:rPr>
        <w:t xml:space="preserve"> </w:t>
      </w:r>
      <w:r w:rsidRPr="00E70D37" w:rsidR="0053283C">
        <w:rPr>
          <w:rFonts w:cs="Trad Al_Khat Deco"/>
          <w:sz w:val="22"/>
          <w:szCs w:val="22"/>
          <w:rtl/>
          <w:lang w:bidi="fa-IR"/>
        </w:rPr>
        <w:t>الظل من تلك العلامة مثل العمود دخل وقت العصر فهذا القدر لا بأس بمعرفته في</w:t>
      </w:r>
      <w:r w:rsidRPr="00E70D37" w:rsidR="00D8012B">
        <w:rPr>
          <w:rFonts w:cs="Trad Al_Khat Deco"/>
          <w:sz w:val="22"/>
          <w:szCs w:val="22"/>
          <w:rtl/>
          <w:lang w:bidi="fa-IR"/>
        </w:rPr>
        <w:t xml:space="preserve"> </w:t>
      </w:r>
      <w:r w:rsidRPr="00E70D37" w:rsidR="0053283C">
        <w:rPr>
          <w:rFonts w:cs="Trad Al_Khat Deco"/>
          <w:sz w:val="22"/>
          <w:szCs w:val="22"/>
          <w:rtl/>
          <w:lang w:bidi="fa-IR"/>
        </w:rPr>
        <w:t>علم الزوال وهذه صورته</w:t>
      </w:r>
      <w:r>
        <w:rPr>
          <w:rFonts w:cs="Trad Al_Khat Deco" w:hint="cs"/>
          <w:sz w:val="22"/>
          <w:szCs w:val="22"/>
          <w:rtl/>
          <w:lang w:bidi="fa-IR"/>
        </w:rPr>
        <w:t>:</w:t>
      </w:r>
      <w:r w:rsidRPr="00E70D37" w:rsidR="0053283C">
        <w:rPr>
          <w:rFonts w:cs="Trad Al_Khat Deco"/>
          <w:sz w:val="22"/>
          <w:szCs w:val="22"/>
          <w:rtl/>
          <w:lang w:bidi="fa-IR"/>
        </w:rPr>
        <w:t xml:space="preserve"> </w:t>
      </w:r>
    </w:p>
    <w:p w:rsidR="009434D8" w:rsidP="009434D8">
      <w:pPr>
        <w:widowControl w:val="0"/>
        <w:bidi/>
        <w:ind w:left="0" w:right="0"/>
        <w:jc w:val="both"/>
        <w:rPr>
          <w:rFonts w:cs="Trad Al_Khat Deco" w:hint="cs"/>
          <w:sz w:val="22"/>
          <w:szCs w:val="22"/>
          <w:rtl/>
          <w:lang w:bidi="fa-IR"/>
        </w:rPr>
      </w:pPr>
    </w:p>
    <w:p w:rsidR="00ED6959" w:rsidP="00E16982">
      <w:pPr>
        <w:widowControl w:val="0"/>
        <w:bidi/>
        <w:ind w:left="0" w:right="0"/>
        <w:jc w:val="both"/>
        <w:rPr>
          <w:rFonts w:cs="Trad Al_Khat Deco" w:hint="cs"/>
          <w:sz w:val="22"/>
          <w:szCs w:val="22"/>
          <w:rtl/>
          <w:lang w:bidi="fa-IR"/>
        </w:rPr>
      </w:pPr>
      <w:r w:rsidRPr="009434D8" w:rsidR="0053283C">
        <w:rPr>
          <w:rFonts w:cs="Trad Al_Khat Deco"/>
          <w:color w:val="FF0000"/>
          <w:sz w:val="22"/>
          <w:szCs w:val="22"/>
          <w:rtl/>
          <w:lang w:bidi="fa-IR"/>
        </w:rPr>
        <w:t>الثالثة</w:t>
      </w:r>
      <w:r w:rsidRPr="00E70D37" w:rsidR="0053283C">
        <w:rPr>
          <w:rFonts w:cs="Trad Al_Khat Deco"/>
          <w:sz w:val="22"/>
          <w:szCs w:val="22"/>
          <w:rtl/>
          <w:lang w:bidi="fa-IR"/>
        </w:rPr>
        <w:t xml:space="preserve"> راتبة العصر وهي أربع ركعات قبل العصر روى</w:t>
      </w:r>
      <w:r w:rsidRPr="00E70D37" w:rsidR="00D8012B">
        <w:rPr>
          <w:rFonts w:cs="Trad Al_Khat Deco"/>
          <w:sz w:val="22"/>
          <w:szCs w:val="22"/>
          <w:rtl/>
          <w:lang w:bidi="fa-IR"/>
        </w:rPr>
        <w:t xml:space="preserve"> </w:t>
      </w:r>
      <w:r w:rsidRPr="00E70D37" w:rsidR="0053283C">
        <w:rPr>
          <w:rFonts w:cs="Trad Al_Khat Deco"/>
          <w:sz w:val="22"/>
          <w:szCs w:val="22"/>
          <w:rtl/>
          <w:lang w:bidi="fa-IR"/>
        </w:rPr>
        <w:t>أبو هريرة رضي الله عنه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9434D8">
        <w:rPr>
          <w:rFonts w:cs="Trad Al_Khat Deco" w:hint="cs"/>
          <w:sz w:val="22"/>
          <w:szCs w:val="22"/>
          <w:rtl/>
          <w:lang w:bidi="fa-IR"/>
        </w:rPr>
        <w:t>:</w:t>
      </w:r>
      <w:r w:rsidRPr="00E70D37" w:rsidR="0053283C">
        <w:rPr>
          <w:rFonts w:cs="Trad Al_Khat Deco"/>
          <w:sz w:val="22"/>
          <w:szCs w:val="22"/>
          <w:rtl/>
          <w:lang w:bidi="fa-IR"/>
        </w:rPr>
        <w:t xml:space="preserve"> </w:t>
      </w:r>
      <w:r w:rsidR="009434D8">
        <w:rPr>
          <w:rFonts w:cs="Trad Al_Khat Deco" w:hint="cs"/>
          <w:sz w:val="22"/>
          <w:szCs w:val="22"/>
          <w:rtl/>
          <w:lang w:bidi="fa-IR"/>
        </w:rPr>
        <w:t>(</w:t>
      </w:r>
      <w:r w:rsidRPr="00E70D37" w:rsidR="0053283C">
        <w:rPr>
          <w:rFonts w:cs="Trad Al_Khat Deco"/>
          <w:sz w:val="22"/>
          <w:szCs w:val="22"/>
          <w:rtl/>
          <w:lang w:bidi="fa-IR"/>
        </w:rPr>
        <w:t>رحم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عبدا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قبل العصر أربعا</w:t>
      </w:r>
      <w:r>
        <w:rPr>
          <w:rStyle w:val="FootnoteReference"/>
          <w:rFonts w:cs="Trad Al_Khat Deco"/>
          <w:b/>
          <w:bCs/>
          <w:color w:val="FF0000"/>
          <w:sz w:val="22"/>
          <w:szCs w:val="22"/>
          <w:u w:val="single"/>
          <w:rtl/>
        </w:rPr>
        <w:footnoteReference w:id="587"/>
      </w:r>
      <w:r w:rsidR="009434D8">
        <w:rPr>
          <w:rFonts w:cs="Trad Al_Khat Deco" w:hint="cs"/>
          <w:sz w:val="22"/>
          <w:szCs w:val="22"/>
          <w:rtl/>
          <w:lang w:bidi="fa-IR"/>
        </w:rPr>
        <w:t>).</w:t>
      </w:r>
      <w:r w:rsidRPr="00E70D37" w:rsidR="0053283C">
        <w:rPr>
          <w:rFonts w:cs="Trad Al_Khat Deco"/>
          <w:sz w:val="22"/>
          <w:szCs w:val="22"/>
          <w:rtl/>
          <w:lang w:bidi="fa-IR"/>
        </w:rPr>
        <w:t xml:space="preserve"> ففعل ذلك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رجاء الدخول في دعوة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مستحب استحبابا مؤكدا فإن دعوته تستجاب لا محالة 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ولم تكن مواظبته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السنة قبل العصر كمواظبته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ركعتين قبل الظهر</w:t>
      </w:r>
      <w:r w:rsidR="009434D8">
        <w:rPr>
          <w:rFonts w:cs="Trad Al_Khat Deco" w:hint="cs"/>
          <w:sz w:val="22"/>
          <w:szCs w:val="22"/>
          <w:rtl/>
          <w:lang w:bidi="fa-IR"/>
        </w:rPr>
        <w:t>.</w:t>
      </w:r>
      <w:r w:rsidRPr="00E70D37" w:rsidR="0053283C">
        <w:rPr>
          <w:rFonts w:cs="Trad Al_Khat Deco"/>
          <w:sz w:val="22"/>
          <w:szCs w:val="22"/>
          <w:rtl/>
          <w:lang w:bidi="fa-IR"/>
        </w:rPr>
        <w:t xml:space="preserve"> </w:t>
      </w:r>
      <w:r w:rsidRPr="009434D8" w:rsidR="0053283C">
        <w:rPr>
          <w:rFonts w:cs="Trad Al_Khat Deco"/>
          <w:color w:val="FF0000"/>
          <w:sz w:val="22"/>
          <w:szCs w:val="22"/>
          <w:rtl/>
          <w:lang w:bidi="fa-IR"/>
        </w:rPr>
        <w:t>الرابعة</w:t>
      </w:r>
      <w:r w:rsidR="009434D8">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راتبة المغرب وهما ركعتان بعد الفريضة لمتختلف الرواية فيهما وأما ركعتان قبلهما بين أذان المؤذن وإقامة المؤذن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سبيل</w:t>
      </w:r>
      <w:r w:rsidRPr="00E70D37" w:rsidR="00D8012B">
        <w:rPr>
          <w:rFonts w:cs="Trad Al_Khat Deco"/>
          <w:sz w:val="22"/>
          <w:szCs w:val="22"/>
          <w:rtl/>
          <w:lang w:bidi="fa-IR"/>
        </w:rPr>
        <w:t xml:space="preserve"> </w:t>
      </w:r>
      <w:r w:rsidRPr="00E70D37" w:rsidR="0053283C">
        <w:rPr>
          <w:rFonts w:cs="Trad Al_Khat Deco"/>
          <w:sz w:val="22"/>
          <w:szCs w:val="22"/>
          <w:rtl/>
          <w:lang w:bidi="fa-IR"/>
        </w:rPr>
        <w:t>المبادرة فقد نقل عن جماعة من الصحابة كأبي بن كعب وعبادة بن الصامت وأبي ذر</w:t>
      </w:r>
      <w:r w:rsidRPr="00E70D37" w:rsidR="00D8012B">
        <w:rPr>
          <w:rFonts w:cs="Trad Al_Khat Deco"/>
          <w:sz w:val="22"/>
          <w:szCs w:val="22"/>
          <w:rtl/>
          <w:lang w:bidi="fa-IR"/>
        </w:rPr>
        <w:t xml:space="preserve"> </w:t>
      </w:r>
      <w:r w:rsidRPr="00E70D37" w:rsidR="0053283C">
        <w:rPr>
          <w:rFonts w:cs="Trad Al_Khat Deco"/>
          <w:sz w:val="22"/>
          <w:szCs w:val="22"/>
          <w:rtl/>
          <w:lang w:bidi="fa-IR"/>
        </w:rPr>
        <w:t>وزيد بن ثابت وغيرهم قال عبادة أو غيره كان المؤذن إذا أذن لصلاة المغرب ابتدر</w:t>
      </w:r>
      <w:r w:rsidRPr="00E70D37" w:rsidR="00D8012B">
        <w:rPr>
          <w:rFonts w:cs="Trad Al_Khat Deco"/>
          <w:sz w:val="22"/>
          <w:szCs w:val="22"/>
          <w:rtl/>
          <w:lang w:bidi="fa-IR"/>
        </w:rPr>
        <w:t xml:space="preserve"> </w:t>
      </w:r>
      <w:r w:rsidRPr="00E70D37" w:rsidR="0053283C">
        <w:rPr>
          <w:rFonts w:cs="Trad Al_Khat Deco"/>
          <w:sz w:val="22"/>
          <w:szCs w:val="22"/>
          <w:rtl/>
          <w:lang w:bidi="fa-IR"/>
        </w:rPr>
        <w:t>أصحاب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السواري يصلون ركعتين</w:t>
      </w:r>
      <w:r>
        <w:rPr>
          <w:rStyle w:val="FootnoteReference"/>
          <w:rFonts w:cs="Trad Al_Khat Deco"/>
          <w:b/>
          <w:bCs/>
          <w:color w:val="FF0000"/>
          <w:sz w:val="22"/>
          <w:szCs w:val="22"/>
          <w:u w:val="single"/>
          <w:rtl/>
        </w:rPr>
        <w:footnoteReference w:id="588"/>
      </w:r>
      <w:r w:rsidRPr="00E70D37" w:rsidR="00D8012B">
        <w:rPr>
          <w:rFonts w:cs="Trad Al_Khat Deco"/>
          <w:sz w:val="22"/>
          <w:szCs w:val="22"/>
          <w:rtl/>
          <w:lang w:bidi="fa-IR"/>
        </w:rPr>
        <w:t xml:space="preserve"> </w:t>
      </w:r>
      <w:r w:rsidRPr="00E70D37" w:rsidR="0053283C">
        <w:rPr>
          <w:rFonts w:cs="Trad Al_Khat Deco"/>
          <w:sz w:val="22"/>
          <w:szCs w:val="22"/>
          <w:rtl/>
          <w:lang w:bidi="fa-IR"/>
        </w:rPr>
        <w:t>وقال بعضهم كنا نصلي</w:t>
      </w:r>
      <w:r w:rsidRPr="00E70D37" w:rsidR="00D8012B">
        <w:rPr>
          <w:rFonts w:cs="Trad Al_Khat Deco"/>
          <w:sz w:val="22"/>
          <w:szCs w:val="22"/>
          <w:rtl/>
          <w:lang w:bidi="fa-IR"/>
        </w:rPr>
        <w:t xml:space="preserve"> </w:t>
      </w:r>
      <w:r w:rsidRPr="00E70D37" w:rsidR="0053283C">
        <w:rPr>
          <w:rFonts w:cs="Trad Al_Khat Deco"/>
          <w:sz w:val="22"/>
          <w:szCs w:val="22"/>
          <w:rtl/>
          <w:lang w:bidi="fa-IR"/>
        </w:rPr>
        <w:t>الركعتين قبل المغرب حتى يدخل الداخل فيحسب أنا صلينا</w:t>
      </w:r>
      <w:r>
        <w:rPr>
          <w:rStyle w:val="FootnoteReference"/>
          <w:rFonts w:cs="Trad Al_Khat Deco"/>
          <w:b/>
          <w:bCs/>
          <w:color w:val="FF0000"/>
          <w:sz w:val="22"/>
          <w:szCs w:val="22"/>
          <w:u w:val="single"/>
          <w:rtl/>
        </w:rPr>
        <w:footnoteReference w:id="589"/>
      </w:r>
      <w:r w:rsidRPr="00E70D37" w:rsidR="0053283C">
        <w:rPr>
          <w:rFonts w:cs="Trad Al_Khat Deco"/>
          <w:sz w:val="22"/>
          <w:szCs w:val="22"/>
          <w:rtl/>
          <w:lang w:bidi="fa-IR"/>
        </w:rPr>
        <w:t xml:space="preserve"> فيسأل أصليتم المغرب</w:t>
      </w:r>
      <w:r w:rsidR="00E31DE4">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وذلك يدخل في عموم قوله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E31DE4">
        <w:rPr>
          <w:rFonts w:cs="Trad Al_Khat Deco" w:hint="cs"/>
          <w:sz w:val="22"/>
          <w:szCs w:val="22"/>
          <w:rtl/>
          <w:lang w:bidi="fa-IR"/>
        </w:rPr>
        <w:t>:</w:t>
      </w:r>
      <w:r w:rsidRPr="00E70D37" w:rsidR="00066EAA">
        <w:rPr>
          <w:rFonts w:cs="Trad Al_Khat Deco"/>
          <w:sz w:val="22"/>
          <w:szCs w:val="22"/>
          <w:rtl/>
          <w:lang w:bidi="fa-IR"/>
        </w:rPr>
        <w:t xml:space="preserve"> </w:t>
      </w:r>
      <w:r w:rsidR="00E31DE4">
        <w:rPr>
          <w:rFonts w:cs="Trad Al_Khat Deco" w:hint="cs"/>
          <w:sz w:val="22"/>
          <w:szCs w:val="22"/>
          <w:rtl/>
          <w:lang w:bidi="fa-IR"/>
        </w:rPr>
        <w:t>(</w:t>
      </w:r>
      <w:r w:rsidRPr="00E70D37" w:rsidR="0053283C">
        <w:rPr>
          <w:rFonts w:cs="Trad Al_Khat Deco"/>
          <w:sz w:val="22"/>
          <w:szCs w:val="22"/>
          <w:rtl/>
          <w:lang w:bidi="fa-IR"/>
        </w:rPr>
        <w:t>بين كل أذانين صلاة لمن شاء</w:t>
      </w:r>
      <w:r>
        <w:rPr>
          <w:rStyle w:val="FootnoteReference"/>
          <w:rFonts w:cs="Trad Al_Khat Deco"/>
          <w:b/>
          <w:bCs/>
          <w:color w:val="FF0000"/>
          <w:sz w:val="22"/>
          <w:szCs w:val="22"/>
          <w:u w:val="single"/>
          <w:rtl/>
        </w:rPr>
        <w:footnoteReference w:id="590"/>
      </w:r>
      <w:r w:rsidR="00E31DE4">
        <w:rPr>
          <w:rFonts w:cs="Trad Al_Khat Deco" w:hint="cs"/>
          <w:sz w:val="22"/>
          <w:szCs w:val="22"/>
          <w:rtl/>
          <w:lang w:bidi="fa-IR"/>
        </w:rPr>
        <w:t>)</w:t>
      </w:r>
      <w:r w:rsidRPr="00E70D37" w:rsidR="0053283C">
        <w:rPr>
          <w:rFonts w:cs="Trad Al_Khat Deco"/>
          <w:sz w:val="22"/>
          <w:szCs w:val="22"/>
          <w:rtl/>
          <w:lang w:bidi="fa-IR"/>
        </w:rPr>
        <w:t xml:space="preserve"> وكان أحمد بن حنبل يصليهما فعابه الناس</w:t>
      </w:r>
      <w:r w:rsidRPr="00E70D37" w:rsidR="00D8012B">
        <w:rPr>
          <w:rFonts w:cs="Trad Al_Khat Deco"/>
          <w:sz w:val="22"/>
          <w:szCs w:val="22"/>
          <w:rtl/>
          <w:lang w:bidi="fa-IR"/>
        </w:rPr>
        <w:t xml:space="preserve"> </w:t>
      </w:r>
      <w:r w:rsidRPr="00E70D37" w:rsidR="0053283C">
        <w:rPr>
          <w:rFonts w:cs="Trad Al_Khat Deco"/>
          <w:sz w:val="22"/>
          <w:szCs w:val="22"/>
          <w:rtl/>
          <w:lang w:bidi="fa-IR"/>
        </w:rPr>
        <w:t>فتركهما فقيل له في ذلك فقال لم أر الناس يصلونهما فتركتهما وقال لئن صلاهما</w:t>
      </w:r>
      <w:r w:rsidRPr="00E70D37" w:rsidR="00D8012B">
        <w:rPr>
          <w:rFonts w:cs="Trad Al_Khat Deco"/>
          <w:sz w:val="22"/>
          <w:szCs w:val="22"/>
          <w:rtl/>
          <w:lang w:bidi="fa-IR"/>
        </w:rPr>
        <w:t xml:space="preserve"> </w:t>
      </w:r>
      <w:r w:rsidRPr="00E70D37" w:rsidR="0053283C">
        <w:rPr>
          <w:rFonts w:cs="Trad Al_Khat Deco"/>
          <w:sz w:val="22"/>
          <w:szCs w:val="22"/>
          <w:rtl/>
          <w:lang w:bidi="fa-IR"/>
        </w:rPr>
        <w:t>الرجل في بيته أو حيث لا يراه الناس فحسن ويدخل وقت المغرب بغيبوبة الشمس</w:t>
      </w:r>
      <w:r w:rsidRPr="00E70D37" w:rsidR="00D8012B">
        <w:rPr>
          <w:rFonts w:cs="Trad Al_Khat Deco"/>
          <w:sz w:val="22"/>
          <w:szCs w:val="22"/>
          <w:rtl/>
          <w:lang w:bidi="fa-IR"/>
        </w:rPr>
        <w:t xml:space="preserve"> </w:t>
      </w:r>
      <w:r w:rsidRPr="00E70D37" w:rsidR="0053283C">
        <w:rPr>
          <w:rFonts w:cs="Trad Al_Khat Deco"/>
          <w:sz w:val="22"/>
          <w:szCs w:val="22"/>
          <w:rtl/>
          <w:lang w:bidi="fa-IR"/>
        </w:rPr>
        <w:t>عن الأبصار في الأراضي المستوية التي ليست محفوفة بالجبال فإن كانت محفوفة بها</w:t>
      </w:r>
      <w:r w:rsidRPr="00E70D37" w:rsidR="00D8012B">
        <w:rPr>
          <w:rFonts w:cs="Trad Al_Khat Deco"/>
          <w:sz w:val="22"/>
          <w:szCs w:val="22"/>
          <w:rtl/>
          <w:lang w:bidi="fa-IR"/>
        </w:rPr>
        <w:t xml:space="preserve"> </w:t>
      </w:r>
      <w:r w:rsidRPr="00E70D37" w:rsidR="0053283C">
        <w:rPr>
          <w:rFonts w:cs="Trad Al_Khat Deco"/>
          <w:sz w:val="22"/>
          <w:szCs w:val="22"/>
          <w:rtl/>
          <w:lang w:bidi="fa-IR"/>
        </w:rPr>
        <w:t>في جهة المغرب فيتوقف إلى أن يرى إقبال السواد من جانب المشرق 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E31DE4">
        <w:rPr>
          <w:rFonts w:cs="Trad Al_Khat Deco" w:hint="cs"/>
          <w:sz w:val="22"/>
          <w:szCs w:val="22"/>
          <w:rtl/>
          <w:lang w:bidi="fa-IR"/>
        </w:rPr>
        <w:t>:</w:t>
      </w:r>
      <w:r w:rsidRPr="00E70D37" w:rsidR="00066EAA">
        <w:rPr>
          <w:rFonts w:cs="Trad Al_Khat Deco"/>
          <w:sz w:val="22"/>
          <w:szCs w:val="22"/>
          <w:rtl/>
          <w:lang w:bidi="fa-IR"/>
        </w:rPr>
        <w:t xml:space="preserve"> </w:t>
      </w:r>
      <w:r w:rsidR="00E31DE4">
        <w:rPr>
          <w:rFonts w:cs="Trad Al_Khat Deco" w:hint="cs"/>
          <w:sz w:val="22"/>
          <w:szCs w:val="22"/>
          <w:rtl/>
          <w:lang w:bidi="fa-IR"/>
        </w:rPr>
        <w:t>(</w:t>
      </w:r>
      <w:r w:rsidRPr="00E70D37" w:rsidR="0053283C">
        <w:rPr>
          <w:rFonts w:cs="Trad Al_Khat Deco"/>
          <w:sz w:val="22"/>
          <w:szCs w:val="22"/>
          <w:rtl/>
          <w:lang w:bidi="fa-IR"/>
        </w:rPr>
        <w:t>إذا أقبل الليل من ههنا وأدبر النهار من ههنا فقد أفطر</w:t>
      </w:r>
      <w:r w:rsidRPr="00E70D37" w:rsidR="00D8012B">
        <w:rPr>
          <w:rFonts w:cs="Trad Al_Khat Deco"/>
          <w:sz w:val="22"/>
          <w:szCs w:val="22"/>
          <w:rtl/>
          <w:lang w:bidi="fa-IR"/>
        </w:rPr>
        <w:t xml:space="preserve"> </w:t>
      </w:r>
      <w:r w:rsidRPr="00E70D37" w:rsidR="0053283C">
        <w:rPr>
          <w:rFonts w:cs="Trad Al_Khat Deco"/>
          <w:sz w:val="22"/>
          <w:szCs w:val="22"/>
          <w:rtl/>
          <w:lang w:bidi="fa-IR"/>
        </w:rPr>
        <w:t>الصائم</w:t>
      </w:r>
      <w:r>
        <w:rPr>
          <w:rStyle w:val="FootnoteReference"/>
          <w:rFonts w:cs="Trad Al_Khat Deco"/>
          <w:b/>
          <w:bCs/>
          <w:color w:val="FF0000"/>
          <w:sz w:val="22"/>
          <w:szCs w:val="22"/>
          <w:u w:val="single"/>
          <w:rtl/>
        </w:rPr>
        <w:footnoteReference w:id="591"/>
      </w:r>
      <w:r w:rsidR="00E31DE4">
        <w:rPr>
          <w:rFonts w:cs="Trad Al_Khat Deco" w:hint="cs"/>
          <w:sz w:val="22"/>
          <w:szCs w:val="22"/>
          <w:rtl/>
          <w:lang w:bidi="fa-IR"/>
        </w:rPr>
        <w:t>)</w:t>
      </w:r>
      <w:r w:rsidRPr="00E70D37" w:rsidR="0053283C">
        <w:rPr>
          <w:rFonts w:cs="Trad Al_Khat Deco"/>
          <w:sz w:val="22"/>
          <w:szCs w:val="22"/>
          <w:rtl/>
          <w:lang w:bidi="fa-IR"/>
        </w:rPr>
        <w:t xml:space="preserve"> والأحب</w:t>
      </w:r>
      <w:r w:rsidR="00E31DE4">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المبادرة في صلاة المغرب خاصة وإن أخرت وصليت قبل غيبوبة الشفق الأحمر</w:t>
      </w:r>
      <w:r w:rsidRPr="00E70D37" w:rsidR="00D8012B">
        <w:rPr>
          <w:rFonts w:cs="Trad Al_Khat Deco"/>
          <w:sz w:val="22"/>
          <w:szCs w:val="22"/>
          <w:rtl/>
          <w:lang w:bidi="fa-IR"/>
        </w:rPr>
        <w:t xml:space="preserve"> </w:t>
      </w:r>
      <w:r w:rsidRPr="00E70D37" w:rsidR="0053283C">
        <w:rPr>
          <w:rFonts w:cs="Trad Al_Khat Deco"/>
          <w:sz w:val="22"/>
          <w:szCs w:val="22"/>
          <w:rtl/>
          <w:lang w:bidi="fa-IR"/>
        </w:rPr>
        <w:t>وقعت أداء ولكنه مكروه وأخر عمر رضي الله عنه صلاة المغرب ليلة حتى طلع نجم</w:t>
      </w:r>
      <w:r w:rsidRPr="00E70D37" w:rsidR="00D8012B">
        <w:rPr>
          <w:rFonts w:cs="Trad Al_Khat Deco"/>
          <w:sz w:val="22"/>
          <w:szCs w:val="22"/>
          <w:rtl/>
          <w:lang w:bidi="fa-IR"/>
        </w:rPr>
        <w:t xml:space="preserve"> </w:t>
      </w:r>
      <w:r w:rsidRPr="00E70D37" w:rsidR="0053283C">
        <w:rPr>
          <w:rFonts w:cs="Trad Al_Khat Deco"/>
          <w:sz w:val="22"/>
          <w:szCs w:val="22"/>
          <w:rtl/>
          <w:lang w:bidi="fa-IR"/>
        </w:rPr>
        <w:t>فأعتق رقبة وأخرها ابن عمر حتى طلع كوكبان فأعتق رقبتين</w:t>
      </w:r>
      <w:r w:rsidR="00A27450">
        <w:rPr>
          <w:rFonts w:cs="Trad Al_Khat Deco" w:hint="cs"/>
          <w:sz w:val="22"/>
          <w:szCs w:val="22"/>
          <w:rtl/>
          <w:lang w:bidi="fa-IR"/>
        </w:rPr>
        <w:t>.</w:t>
      </w:r>
      <w:r w:rsidRPr="00E70D37" w:rsidR="0053283C">
        <w:rPr>
          <w:rFonts w:cs="Trad Al_Khat Deco"/>
          <w:sz w:val="22"/>
          <w:szCs w:val="22"/>
          <w:rtl/>
          <w:lang w:bidi="fa-IR"/>
        </w:rPr>
        <w:t xml:space="preserve"> </w:t>
      </w:r>
      <w:r w:rsidRPr="00A27450" w:rsidR="0053283C">
        <w:rPr>
          <w:rFonts w:cs="Trad Al_Khat Deco"/>
          <w:color w:val="FF0000"/>
          <w:sz w:val="22"/>
          <w:szCs w:val="22"/>
          <w:rtl/>
          <w:lang w:bidi="fa-IR"/>
        </w:rPr>
        <w:t>الخامسة</w:t>
      </w:r>
      <w:r w:rsidR="00A27450">
        <w:rPr>
          <w:rFonts w:cs="Trad Al_Khat Deco" w:hint="cs"/>
          <w:sz w:val="22"/>
          <w:szCs w:val="22"/>
          <w:rtl/>
          <w:lang w:bidi="fa-IR"/>
        </w:rPr>
        <w:t>:</w:t>
      </w:r>
      <w:r w:rsidRPr="00E70D37" w:rsidR="0053283C">
        <w:rPr>
          <w:rFonts w:cs="Trad Al_Khat Deco"/>
          <w:sz w:val="22"/>
          <w:szCs w:val="22"/>
          <w:rtl/>
          <w:lang w:bidi="fa-IR"/>
        </w:rPr>
        <w:t xml:space="preserve"> راتبة العشاء</w:t>
      </w:r>
      <w:r w:rsidRPr="00E70D37" w:rsidR="00D8012B">
        <w:rPr>
          <w:rFonts w:cs="Trad Al_Khat Deco"/>
          <w:sz w:val="22"/>
          <w:szCs w:val="22"/>
          <w:rtl/>
          <w:lang w:bidi="fa-IR"/>
        </w:rPr>
        <w:t xml:space="preserve"> </w:t>
      </w:r>
      <w:r w:rsidRPr="00E70D37" w:rsidR="0053283C">
        <w:rPr>
          <w:rFonts w:cs="Trad Al_Khat Deco"/>
          <w:sz w:val="22"/>
          <w:szCs w:val="22"/>
          <w:rtl/>
          <w:lang w:bidi="fa-IR"/>
        </w:rPr>
        <w:t>الآخرة أربع ركعات بعد الفريضة قالت عائشة رضي الله عنها كان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يصلي بعد العشاء الآخرة أربع ركعات ثم ينام</w:t>
      </w:r>
      <w:r>
        <w:rPr>
          <w:rStyle w:val="FootnoteReference"/>
          <w:rFonts w:cs="Trad Al_Khat Deco"/>
          <w:b/>
          <w:bCs/>
          <w:color w:val="FF0000"/>
          <w:sz w:val="22"/>
          <w:szCs w:val="22"/>
          <w:u w:val="single"/>
          <w:rtl/>
        </w:rPr>
        <w:footnoteReference w:id="592"/>
      </w:r>
      <w:r w:rsidRPr="00E70D37" w:rsidR="00D8012B">
        <w:rPr>
          <w:rFonts w:cs="Trad Al_Khat Deco"/>
          <w:sz w:val="22"/>
          <w:szCs w:val="22"/>
          <w:rtl/>
          <w:lang w:bidi="fa-IR"/>
        </w:rPr>
        <w:t xml:space="preserve"> </w:t>
      </w:r>
      <w:r w:rsidRPr="00E70D37" w:rsidR="0053283C">
        <w:rPr>
          <w:rFonts w:cs="Trad Al_Khat Deco"/>
          <w:sz w:val="22"/>
          <w:szCs w:val="22"/>
          <w:rtl/>
          <w:lang w:bidi="fa-IR"/>
        </w:rPr>
        <w:t>واختار بعض العلماء من مجموع الأخبار أن يكون عدد الرواتب سبع عشرة كعدد</w:t>
      </w:r>
      <w:r w:rsidRPr="00E70D37" w:rsidR="00D8012B">
        <w:rPr>
          <w:rFonts w:cs="Trad Al_Khat Deco"/>
          <w:sz w:val="22"/>
          <w:szCs w:val="22"/>
          <w:rtl/>
          <w:lang w:bidi="fa-IR"/>
        </w:rPr>
        <w:t xml:space="preserve"> </w:t>
      </w:r>
      <w:r w:rsidRPr="00E70D37" w:rsidR="0053283C">
        <w:rPr>
          <w:rFonts w:cs="Trad Al_Khat Deco"/>
          <w:sz w:val="22"/>
          <w:szCs w:val="22"/>
          <w:rtl/>
          <w:lang w:bidi="fa-IR"/>
        </w:rPr>
        <w:t>المكتوبة ركعتان قبل الصبح وأربع قبل الظهر وركعتان بعدها وأربع قبل العصر</w:t>
      </w:r>
      <w:r w:rsidRPr="00E70D37" w:rsidR="00D8012B">
        <w:rPr>
          <w:rFonts w:cs="Trad Al_Khat Deco"/>
          <w:sz w:val="22"/>
          <w:szCs w:val="22"/>
          <w:rtl/>
          <w:lang w:bidi="fa-IR"/>
        </w:rPr>
        <w:t xml:space="preserve"> </w:t>
      </w:r>
      <w:r w:rsidRPr="00E70D37" w:rsidR="0053283C">
        <w:rPr>
          <w:rFonts w:cs="Trad Al_Khat Deco"/>
          <w:sz w:val="22"/>
          <w:szCs w:val="22"/>
          <w:rtl/>
          <w:lang w:bidi="fa-IR"/>
        </w:rPr>
        <w:t>وركعتان بعد المغرب وثلاث بعد العشاء الآخرة وهي الوتر</w:t>
      </w:r>
      <w:r>
        <w:rPr>
          <w:rStyle w:val="FootnoteReference"/>
          <w:rFonts w:cs="Trad Al_Khat Deco"/>
          <w:b/>
          <w:bCs/>
          <w:color w:val="FF0000"/>
          <w:sz w:val="22"/>
          <w:szCs w:val="22"/>
          <w:u w:val="single"/>
          <w:rtl/>
        </w:rPr>
        <w:footnoteReference w:id="593"/>
      </w:r>
      <w:r w:rsidRPr="00E70D37" w:rsidR="0053283C">
        <w:rPr>
          <w:rFonts w:cs="Trad Al_Khat Deco"/>
          <w:sz w:val="22"/>
          <w:szCs w:val="22"/>
          <w:rtl/>
          <w:lang w:bidi="fa-IR"/>
        </w:rPr>
        <w:t xml:space="preserve"> ومهما عرفت الأحاديث الواردة فيه فلا معنى للتقدير فقد 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E31DE4">
        <w:rPr>
          <w:rFonts w:cs="Trad Al_Khat Deco" w:hint="cs"/>
          <w:sz w:val="22"/>
          <w:szCs w:val="22"/>
          <w:rtl/>
          <w:lang w:bidi="fa-IR"/>
        </w:rPr>
        <w:t>:</w:t>
      </w:r>
      <w:r w:rsidRPr="00E70D37" w:rsidR="00066EAA">
        <w:rPr>
          <w:rFonts w:cs="Trad Al_Khat Deco"/>
          <w:sz w:val="22"/>
          <w:szCs w:val="22"/>
          <w:rtl/>
          <w:lang w:bidi="fa-IR"/>
        </w:rPr>
        <w:t xml:space="preserve"> </w:t>
      </w:r>
      <w:r w:rsidR="00E31DE4">
        <w:rPr>
          <w:rFonts w:cs="Trad Al_Khat Deco" w:hint="cs"/>
          <w:sz w:val="22"/>
          <w:szCs w:val="22"/>
          <w:rtl/>
          <w:lang w:bidi="fa-IR"/>
        </w:rPr>
        <w:t>(</w:t>
      </w:r>
      <w:r w:rsidRPr="00E70D37" w:rsidR="0053283C">
        <w:rPr>
          <w:rFonts w:cs="Trad Al_Khat Deco"/>
          <w:sz w:val="22"/>
          <w:szCs w:val="22"/>
          <w:rtl/>
          <w:lang w:bidi="fa-IR"/>
        </w:rPr>
        <w:t>الصلاة خير موضع فمن شاء أكثر ومن شاء أقل</w:t>
      </w:r>
      <w:r>
        <w:rPr>
          <w:rStyle w:val="FootnoteReference"/>
          <w:rFonts w:cs="Trad Al_Khat Deco"/>
          <w:b/>
          <w:bCs/>
          <w:color w:val="FF0000"/>
          <w:sz w:val="22"/>
          <w:szCs w:val="22"/>
          <w:u w:val="single"/>
          <w:rtl/>
        </w:rPr>
        <w:footnoteReference w:id="594"/>
      </w:r>
      <w:r w:rsidR="00E31DE4">
        <w:rPr>
          <w:rFonts w:cs="Trad Al_Khat Deco" w:hint="cs"/>
          <w:sz w:val="22"/>
          <w:szCs w:val="22"/>
          <w:rtl/>
          <w:lang w:bidi="fa-IR"/>
        </w:rPr>
        <w:t>)</w:t>
      </w:r>
      <w:r w:rsidRPr="00E70D37" w:rsidR="0053283C">
        <w:rPr>
          <w:rFonts w:cs="Trad Al_Khat Deco"/>
          <w:sz w:val="22"/>
          <w:szCs w:val="22"/>
          <w:rtl/>
          <w:lang w:bidi="fa-IR"/>
        </w:rPr>
        <w:t xml:space="preserve"> فإذا اختيار كل مريد من هذه الصلاة بقدر رغبته في الخير فقد ظهر فيما ذكرناه أن</w:t>
      </w:r>
      <w:r w:rsidRPr="00E70D37" w:rsidR="00D8012B">
        <w:rPr>
          <w:rFonts w:cs="Trad Al_Khat Deco"/>
          <w:sz w:val="22"/>
          <w:szCs w:val="22"/>
          <w:rtl/>
          <w:lang w:bidi="fa-IR"/>
        </w:rPr>
        <w:t xml:space="preserve"> </w:t>
      </w:r>
      <w:r w:rsidRPr="00E70D37" w:rsidR="0053283C">
        <w:rPr>
          <w:rFonts w:cs="Trad Al_Khat Deco"/>
          <w:sz w:val="22"/>
          <w:szCs w:val="22"/>
          <w:rtl/>
          <w:lang w:bidi="fa-IR"/>
        </w:rPr>
        <w:t>بعضها آكد من بعض وترك الآكد أبعد لا سيما والفرائض تكمل بالنوافل فمن لم</w:t>
      </w:r>
      <w:r w:rsidRPr="00E70D37" w:rsidR="00D8012B">
        <w:rPr>
          <w:rFonts w:cs="Trad Al_Khat Deco"/>
          <w:sz w:val="22"/>
          <w:szCs w:val="22"/>
          <w:rtl/>
          <w:lang w:bidi="fa-IR"/>
        </w:rPr>
        <w:t xml:space="preserve"> </w:t>
      </w:r>
      <w:r w:rsidRPr="00E70D37" w:rsidR="0053283C">
        <w:rPr>
          <w:rFonts w:cs="Trad Al_Khat Deco"/>
          <w:sz w:val="22"/>
          <w:szCs w:val="22"/>
          <w:rtl/>
          <w:lang w:bidi="fa-IR"/>
        </w:rPr>
        <w:t>يستكثر منها يوشك أن لا تسلم له فريضة من غير جابر</w:t>
      </w:r>
      <w:r w:rsidR="00A27450">
        <w:rPr>
          <w:rFonts w:cs="Trad Al_Khat Deco" w:hint="cs"/>
          <w:sz w:val="22"/>
          <w:szCs w:val="22"/>
          <w:rtl/>
          <w:lang w:bidi="fa-IR"/>
        </w:rPr>
        <w:t>.</w:t>
      </w:r>
      <w:r w:rsidRPr="00E70D37" w:rsidR="0053283C">
        <w:rPr>
          <w:rFonts w:cs="Trad Al_Khat Deco"/>
          <w:sz w:val="22"/>
          <w:szCs w:val="22"/>
          <w:rtl/>
          <w:lang w:bidi="fa-IR"/>
        </w:rPr>
        <w:t xml:space="preserve"> </w:t>
      </w:r>
      <w:r w:rsidRPr="00A27450" w:rsidR="0053283C">
        <w:rPr>
          <w:rFonts w:cs="Trad Al_Khat Deco"/>
          <w:color w:val="FF0000"/>
          <w:sz w:val="22"/>
          <w:szCs w:val="22"/>
          <w:rtl/>
          <w:lang w:bidi="fa-IR"/>
        </w:rPr>
        <w:t>السادسة</w:t>
      </w:r>
      <w:r w:rsidR="00A27450">
        <w:rPr>
          <w:rFonts w:cs="Trad Al_Khat Deco" w:hint="cs"/>
          <w:sz w:val="22"/>
          <w:szCs w:val="22"/>
          <w:rtl/>
          <w:lang w:bidi="fa-IR"/>
        </w:rPr>
        <w:t>:</w:t>
      </w:r>
      <w:r w:rsidRPr="00E70D37" w:rsidR="0053283C">
        <w:rPr>
          <w:rFonts w:cs="Trad Al_Khat Deco"/>
          <w:sz w:val="22"/>
          <w:szCs w:val="22"/>
          <w:rtl/>
          <w:lang w:bidi="fa-IR"/>
        </w:rPr>
        <w:t xml:space="preserve"> الوتر قال أنس</w:t>
      </w:r>
      <w:r w:rsidRPr="00E70D37" w:rsidR="00D8012B">
        <w:rPr>
          <w:rFonts w:cs="Trad Al_Khat Deco"/>
          <w:sz w:val="22"/>
          <w:szCs w:val="22"/>
          <w:rtl/>
          <w:lang w:bidi="fa-IR"/>
        </w:rPr>
        <w:t xml:space="preserve"> </w:t>
      </w:r>
      <w:r w:rsidRPr="00E70D37" w:rsidR="0053283C">
        <w:rPr>
          <w:rFonts w:cs="Trad Al_Khat Deco"/>
          <w:sz w:val="22"/>
          <w:szCs w:val="22"/>
          <w:rtl/>
          <w:lang w:bidi="fa-IR"/>
        </w:rPr>
        <w:t>بن مالك كان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يوتر بعد العشاء بثلاث</w:t>
      </w:r>
      <w:r w:rsidRPr="00E70D37" w:rsidR="00D8012B">
        <w:rPr>
          <w:rFonts w:cs="Trad Al_Khat Deco"/>
          <w:sz w:val="22"/>
          <w:szCs w:val="22"/>
          <w:rtl/>
          <w:lang w:bidi="fa-IR"/>
        </w:rPr>
        <w:t xml:space="preserve"> </w:t>
      </w:r>
      <w:r w:rsidRPr="00E70D37" w:rsidR="0053283C">
        <w:rPr>
          <w:rFonts w:cs="Trad Al_Khat Deco"/>
          <w:sz w:val="22"/>
          <w:szCs w:val="22"/>
          <w:rtl/>
          <w:lang w:bidi="fa-IR"/>
        </w:rPr>
        <w:t>ركعات يقرأ في الأولى سبح اسم ربك الأ</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وفي الثانية قل يا أيها الكافرون وفي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الثالثة قل هو الله أحد</w:t>
      </w:r>
      <w:r>
        <w:rPr>
          <w:rStyle w:val="FootnoteReference"/>
          <w:rFonts w:cs="Trad Al_Khat Deco"/>
          <w:b/>
          <w:bCs/>
          <w:color w:val="FF0000"/>
          <w:sz w:val="22"/>
          <w:szCs w:val="22"/>
          <w:u w:val="single"/>
          <w:rtl/>
        </w:rPr>
        <w:footnoteReference w:id="595"/>
      </w:r>
      <w:r w:rsidRPr="00E70D37" w:rsidR="0053283C">
        <w:rPr>
          <w:rFonts w:cs="Trad Al_Khat Deco"/>
          <w:sz w:val="22"/>
          <w:szCs w:val="22"/>
          <w:rtl/>
          <w:lang w:bidi="fa-IR"/>
        </w:rPr>
        <w:t xml:space="preserve"> وجاء في الخبر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كان يصلي بعد الوتر ركعتين جالسا وفي بعضها متربعا</w:t>
      </w:r>
      <w:r>
        <w:rPr>
          <w:rStyle w:val="FootnoteReference"/>
          <w:rFonts w:cs="Trad Al_Khat Deco"/>
          <w:b/>
          <w:bCs/>
          <w:color w:val="FF0000"/>
          <w:sz w:val="22"/>
          <w:szCs w:val="22"/>
          <w:u w:val="single"/>
          <w:rtl/>
        </w:rPr>
        <w:footnoteReference w:id="596"/>
      </w:r>
      <w:r w:rsidRPr="00E70D37" w:rsidR="0053283C">
        <w:rPr>
          <w:rFonts w:cs="Trad Al_Khat Deco"/>
          <w:sz w:val="22"/>
          <w:szCs w:val="22"/>
          <w:rtl/>
          <w:lang w:bidi="fa-IR"/>
        </w:rPr>
        <w:t xml:space="preserve"> وفي بعض الأخبار</w:t>
      </w:r>
      <w:r w:rsidR="00E31DE4">
        <w:rPr>
          <w:rFonts w:cs="Trad Al_Khat Deco" w:hint="cs"/>
          <w:sz w:val="22"/>
          <w:szCs w:val="22"/>
          <w:rtl/>
          <w:lang w:bidi="fa-IR"/>
        </w:rPr>
        <w:t>:</w:t>
      </w:r>
      <w:r w:rsidRPr="00E70D37" w:rsidR="0053283C">
        <w:rPr>
          <w:rFonts w:cs="Trad Al_Khat Deco"/>
          <w:sz w:val="22"/>
          <w:szCs w:val="22"/>
          <w:rtl/>
          <w:lang w:bidi="fa-IR"/>
        </w:rPr>
        <w:t xml:space="preserve"> </w:t>
      </w:r>
      <w:r w:rsidR="00E31DE4">
        <w:rPr>
          <w:rFonts w:cs="Trad Al_Khat Deco" w:hint="cs"/>
          <w:sz w:val="22"/>
          <w:szCs w:val="22"/>
          <w:rtl/>
          <w:lang w:bidi="fa-IR"/>
        </w:rPr>
        <w:t>(</w:t>
      </w:r>
      <w:r w:rsidRPr="00E70D37" w:rsidR="0053283C">
        <w:rPr>
          <w:rFonts w:cs="Trad Al_Khat Deco"/>
          <w:sz w:val="22"/>
          <w:szCs w:val="22"/>
          <w:rtl/>
          <w:lang w:bidi="fa-IR"/>
        </w:rPr>
        <w:t>إذا</w:t>
      </w:r>
      <w:r w:rsidRPr="00E70D37" w:rsidR="00D8012B">
        <w:rPr>
          <w:rFonts w:cs="Trad Al_Khat Deco"/>
          <w:sz w:val="22"/>
          <w:szCs w:val="22"/>
          <w:rtl/>
          <w:lang w:bidi="fa-IR"/>
        </w:rPr>
        <w:t xml:space="preserve"> </w:t>
      </w:r>
      <w:r w:rsidRPr="00E70D37" w:rsidR="0053283C">
        <w:rPr>
          <w:rFonts w:cs="Trad Al_Khat Deco"/>
          <w:sz w:val="22"/>
          <w:szCs w:val="22"/>
          <w:rtl/>
          <w:lang w:bidi="fa-IR"/>
        </w:rPr>
        <w:t>أراد أن يدخل فراشه زحف إليه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فوقه ركعتين قبل أن يرقد يقراء فيهما إذا</w:t>
      </w:r>
      <w:r w:rsidRPr="00E70D37" w:rsidR="00D8012B">
        <w:rPr>
          <w:rFonts w:cs="Trad Al_Khat Deco"/>
          <w:sz w:val="22"/>
          <w:szCs w:val="22"/>
          <w:rtl/>
          <w:lang w:bidi="fa-IR"/>
        </w:rPr>
        <w:t xml:space="preserve"> </w:t>
      </w:r>
      <w:r w:rsidRPr="00E70D37" w:rsidR="0053283C">
        <w:rPr>
          <w:rFonts w:cs="Trad Al_Khat Deco"/>
          <w:sz w:val="22"/>
          <w:szCs w:val="22"/>
          <w:rtl/>
          <w:lang w:bidi="fa-IR"/>
        </w:rPr>
        <w:t>زلزلت الأرض وسورة التكاثر</w:t>
      </w:r>
      <w:r>
        <w:rPr>
          <w:rStyle w:val="FootnoteReference"/>
          <w:rFonts w:cs="Trad Al_Khat Deco"/>
          <w:b/>
          <w:bCs/>
          <w:color w:val="FF0000"/>
          <w:sz w:val="22"/>
          <w:szCs w:val="22"/>
          <w:u w:val="single"/>
          <w:rtl/>
        </w:rPr>
        <w:footnoteReference w:id="597"/>
      </w:r>
      <w:r w:rsidR="00E31DE4">
        <w:rPr>
          <w:rFonts w:cs="Trad Al_Khat Deco" w:hint="cs"/>
          <w:sz w:val="22"/>
          <w:szCs w:val="22"/>
          <w:rtl/>
          <w:lang w:bidi="fa-IR"/>
        </w:rPr>
        <w:t>)</w:t>
      </w:r>
      <w:r w:rsidRPr="00E70D37" w:rsidR="0053283C">
        <w:rPr>
          <w:rFonts w:cs="Trad Al_Khat Deco"/>
          <w:sz w:val="22"/>
          <w:szCs w:val="22"/>
          <w:rtl/>
          <w:lang w:bidi="fa-IR"/>
        </w:rPr>
        <w:t xml:space="preserve"> وفي رواية أخرى قل يا أيها الكافرون ويجوز</w:t>
      </w:r>
      <w:r w:rsidRPr="00E70D37" w:rsidR="00D8012B">
        <w:rPr>
          <w:rFonts w:cs="Trad Al_Khat Deco"/>
          <w:sz w:val="22"/>
          <w:szCs w:val="22"/>
          <w:rtl/>
          <w:lang w:bidi="fa-IR"/>
        </w:rPr>
        <w:t xml:space="preserve"> </w:t>
      </w:r>
      <w:r w:rsidRPr="00E70D37" w:rsidR="0053283C">
        <w:rPr>
          <w:rFonts w:cs="Trad Al_Khat Deco"/>
          <w:sz w:val="22"/>
          <w:szCs w:val="22"/>
          <w:rtl/>
          <w:lang w:bidi="fa-IR"/>
        </w:rPr>
        <w:t>الوتر مفصولا وموصولا بتسليمة واحدةوتسليمتين وقد أوتر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بركعة</w:t>
      </w:r>
      <w:r>
        <w:rPr>
          <w:rStyle w:val="FootnoteReference"/>
          <w:rFonts w:cs="Trad Al_Khat Deco"/>
          <w:b/>
          <w:bCs/>
          <w:color w:val="FF0000"/>
          <w:sz w:val="22"/>
          <w:szCs w:val="22"/>
          <w:u w:val="single"/>
          <w:rtl/>
        </w:rPr>
        <w:footnoteReference w:id="598"/>
      </w:r>
      <w:r w:rsidRPr="00E70D37" w:rsidR="0053283C">
        <w:rPr>
          <w:rFonts w:cs="Trad Al_Khat Deco"/>
          <w:sz w:val="22"/>
          <w:szCs w:val="22"/>
          <w:rtl/>
          <w:lang w:bidi="fa-IR"/>
        </w:rPr>
        <w:t xml:space="preserve"> وثلاث</w:t>
      </w:r>
      <w:r>
        <w:rPr>
          <w:rStyle w:val="FootnoteReference"/>
          <w:rFonts w:cs="Trad Al_Khat Deco"/>
          <w:b/>
          <w:bCs/>
          <w:color w:val="FF0000"/>
          <w:sz w:val="22"/>
          <w:szCs w:val="22"/>
          <w:u w:val="single"/>
          <w:rtl/>
        </w:rPr>
        <w:footnoteReference w:id="599"/>
      </w:r>
      <w:r w:rsidRPr="00E70D37" w:rsidR="0053283C">
        <w:rPr>
          <w:rFonts w:cs="Trad Al_Khat Deco"/>
          <w:sz w:val="22"/>
          <w:szCs w:val="22"/>
          <w:rtl/>
          <w:lang w:bidi="fa-IR"/>
        </w:rPr>
        <w:t xml:space="preserve"> وخمس</w:t>
      </w:r>
      <w:r>
        <w:rPr>
          <w:rStyle w:val="FootnoteReference"/>
          <w:rFonts w:cs="Trad Al_Khat Deco"/>
          <w:b/>
          <w:bCs/>
          <w:color w:val="FF0000"/>
          <w:sz w:val="22"/>
          <w:szCs w:val="22"/>
          <w:u w:val="single"/>
          <w:rtl/>
        </w:rPr>
        <w:footnoteReference w:id="600"/>
      </w:r>
      <w:r w:rsidRPr="00E70D37" w:rsidR="0053283C">
        <w:rPr>
          <w:rFonts w:cs="Trad Al_Khat Deco"/>
          <w:sz w:val="22"/>
          <w:szCs w:val="22"/>
          <w:rtl/>
          <w:lang w:bidi="fa-IR"/>
        </w:rPr>
        <w:t xml:space="preserve"> وهكذا بالأوتار</w:t>
      </w:r>
      <w:r>
        <w:rPr>
          <w:rStyle w:val="FootnoteReference"/>
          <w:rFonts w:cs="Trad Al_Khat Deco"/>
          <w:b/>
          <w:bCs/>
          <w:color w:val="FF0000"/>
          <w:sz w:val="22"/>
          <w:szCs w:val="22"/>
          <w:u w:val="single"/>
          <w:rtl/>
        </w:rPr>
        <w:footnoteReference w:id="601"/>
      </w:r>
      <w:r w:rsidRPr="00E70D37" w:rsidR="0053283C">
        <w:rPr>
          <w:rFonts w:cs="Trad Al_Khat Deco"/>
          <w:sz w:val="22"/>
          <w:szCs w:val="22"/>
          <w:rtl/>
          <w:lang w:bidi="fa-IR"/>
        </w:rPr>
        <w:t xml:space="preserve"> إلى إحدى عشرة ركعة</w:t>
      </w:r>
      <w:r>
        <w:rPr>
          <w:rStyle w:val="FootnoteReference"/>
          <w:rFonts w:cs="Trad Al_Khat Deco"/>
          <w:b/>
          <w:bCs/>
          <w:color w:val="FF0000"/>
          <w:sz w:val="22"/>
          <w:szCs w:val="22"/>
          <w:u w:val="single"/>
          <w:rtl/>
        </w:rPr>
        <w:footnoteReference w:id="602"/>
      </w:r>
      <w:r w:rsidRPr="00E70D37" w:rsidR="0053283C">
        <w:rPr>
          <w:rFonts w:cs="Trad Al_Khat Deco"/>
          <w:sz w:val="22"/>
          <w:szCs w:val="22"/>
          <w:rtl/>
          <w:lang w:bidi="fa-IR"/>
        </w:rPr>
        <w:t xml:space="preserve"> والرواية مترددة في ثلاث عشرة</w:t>
      </w:r>
      <w:r>
        <w:rPr>
          <w:rStyle w:val="FootnoteReference"/>
          <w:rFonts w:cs="Trad Al_Khat Deco"/>
          <w:b/>
          <w:bCs/>
          <w:color w:val="FF0000"/>
          <w:sz w:val="22"/>
          <w:szCs w:val="22"/>
          <w:u w:val="single"/>
          <w:rtl/>
        </w:rPr>
        <w:footnoteReference w:id="603"/>
      </w:r>
      <w:r w:rsidRPr="00E70D37" w:rsidR="0053283C">
        <w:rPr>
          <w:rFonts w:cs="Trad Al_Khat Deco"/>
          <w:sz w:val="22"/>
          <w:szCs w:val="22"/>
          <w:rtl/>
          <w:lang w:bidi="fa-IR"/>
        </w:rPr>
        <w:t xml:space="preserve"> وفي حديث شاذ سبع عشرة ركعة</w:t>
      </w:r>
      <w:r>
        <w:rPr>
          <w:rStyle w:val="FootnoteReference"/>
          <w:rFonts w:cs="Trad Al_Khat Deco"/>
          <w:b/>
          <w:bCs/>
          <w:color w:val="FF0000"/>
          <w:sz w:val="22"/>
          <w:szCs w:val="22"/>
          <w:u w:val="single"/>
          <w:rtl/>
        </w:rPr>
        <w:footnoteReference w:id="604"/>
      </w:r>
      <w:r w:rsidRPr="00E70D37" w:rsidR="0053283C">
        <w:rPr>
          <w:rFonts w:cs="Trad Al_Khat Deco"/>
          <w:sz w:val="22"/>
          <w:szCs w:val="22"/>
          <w:rtl/>
          <w:lang w:bidi="fa-IR"/>
        </w:rPr>
        <w:t xml:space="preserve"> وكانت هذه الركعات أعني ما سمينا جملتها وترا صلاة بالليل</w:t>
      </w:r>
      <w:r w:rsidRPr="00E70D37" w:rsidR="00D8012B">
        <w:rPr>
          <w:rFonts w:cs="Trad Al_Khat Deco"/>
          <w:sz w:val="22"/>
          <w:szCs w:val="22"/>
          <w:rtl/>
          <w:lang w:bidi="fa-IR"/>
        </w:rPr>
        <w:t xml:space="preserve"> </w:t>
      </w:r>
      <w:r w:rsidRPr="00E70D37" w:rsidR="0053283C">
        <w:rPr>
          <w:rFonts w:cs="Trad Al_Khat Deco"/>
          <w:sz w:val="22"/>
          <w:szCs w:val="22"/>
          <w:rtl/>
          <w:lang w:bidi="fa-IR"/>
        </w:rPr>
        <w:t>وهو التهجد والتهجد بالليل سنة مؤكدة وسيأتي ذكر فضائلها في كتاب الأوراد</w:t>
      </w:r>
      <w:r w:rsidRPr="00E70D37" w:rsidR="00D8012B">
        <w:rPr>
          <w:rFonts w:cs="Trad Al_Khat Deco"/>
          <w:sz w:val="22"/>
          <w:szCs w:val="22"/>
          <w:rtl/>
          <w:lang w:bidi="fa-IR"/>
        </w:rPr>
        <w:t xml:space="preserve"> </w:t>
      </w:r>
      <w:r w:rsidRPr="00E70D37" w:rsidR="0053283C">
        <w:rPr>
          <w:rFonts w:cs="Trad Al_Khat Deco"/>
          <w:sz w:val="22"/>
          <w:szCs w:val="22"/>
          <w:rtl/>
          <w:lang w:bidi="fa-IR"/>
        </w:rPr>
        <w:t>وفي الأفضل خلاف فقيل إن الإيتار بركعة فردة أفضل إذ صح أنه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 xml:space="preserve">كان يواظب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الإيتار بركعة فردة وقيل الموصولة أفضل</w:t>
      </w:r>
      <w:r w:rsidRPr="00E70D37" w:rsidR="00D8012B">
        <w:rPr>
          <w:rFonts w:cs="Trad Al_Khat Deco"/>
          <w:sz w:val="22"/>
          <w:szCs w:val="22"/>
          <w:rtl/>
          <w:lang w:bidi="fa-IR"/>
        </w:rPr>
        <w:t xml:space="preserve"> </w:t>
      </w:r>
      <w:r w:rsidRPr="00E70D37" w:rsidR="0053283C">
        <w:rPr>
          <w:rFonts w:cs="Trad Al_Khat Deco"/>
          <w:sz w:val="22"/>
          <w:szCs w:val="22"/>
          <w:rtl/>
          <w:lang w:bidi="fa-IR"/>
        </w:rPr>
        <w:t>للخروج عن شبهة الخلاف لا سيما الإمام إذ قد يقتدي به من لا يرى الركعة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الفردة صلاة فإن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موصولا نوى بالجميع الوتر وإن اقتصر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ركعة واحدة</w:t>
      </w:r>
      <w:r w:rsidRPr="00E70D37" w:rsidR="00D8012B">
        <w:rPr>
          <w:rFonts w:cs="Trad Al_Khat Deco"/>
          <w:sz w:val="22"/>
          <w:szCs w:val="22"/>
          <w:rtl/>
          <w:lang w:bidi="fa-IR"/>
        </w:rPr>
        <w:t xml:space="preserve"> </w:t>
      </w:r>
      <w:r w:rsidRPr="00E70D37" w:rsidR="0053283C">
        <w:rPr>
          <w:rFonts w:cs="Trad Al_Khat Deco"/>
          <w:sz w:val="22"/>
          <w:szCs w:val="22"/>
          <w:rtl/>
          <w:lang w:bidi="fa-IR"/>
        </w:rPr>
        <w:t>بعد ركعتي العشاء أو بعد فرض العشاء نوى الوتر وصح لأن شرط الوتر أن يكون</w:t>
      </w:r>
      <w:r w:rsidRPr="00E70D37" w:rsidR="00D8012B">
        <w:rPr>
          <w:rFonts w:cs="Trad Al_Khat Deco"/>
          <w:sz w:val="22"/>
          <w:szCs w:val="22"/>
          <w:rtl/>
          <w:lang w:bidi="fa-IR"/>
        </w:rPr>
        <w:t xml:space="preserve"> </w:t>
      </w:r>
      <w:r w:rsidRPr="00E70D37" w:rsidR="0053283C">
        <w:rPr>
          <w:rFonts w:cs="Trad Al_Khat Deco"/>
          <w:sz w:val="22"/>
          <w:szCs w:val="22"/>
          <w:rtl/>
          <w:lang w:bidi="fa-IR"/>
        </w:rPr>
        <w:t>في نفسه وترا وأن يكون موترا لغيره مما سبق قبله وقد أوتر الفرض ولو أوتر قبل</w:t>
      </w:r>
      <w:r w:rsidRPr="00E70D37" w:rsidR="00D8012B">
        <w:rPr>
          <w:rFonts w:cs="Trad Al_Khat Deco"/>
          <w:sz w:val="22"/>
          <w:szCs w:val="22"/>
          <w:rtl/>
          <w:lang w:bidi="fa-IR"/>
        </w:rPr>
        <w:t xml:space="preserve"> </w:t>
      </w:r>
      <w:r w:rsidRPr="00E70D37" w:rsidR="0053283C">
        <w:rPr>
          <w:rFonts w:cs="Trad Al_Khat Deco"/>
          <w:sz w:val="22"/>
          <w:szCs w:val="22"/>
          <w:rtl/>
          <w:lang w:bidi="fa-IR"/>
        </w:rPr>
        <w:t>العشاء لم يصح أي لا ينال فضيلة الوتر الذي هو خير له من حمر النعم</w:t>
      </w:r>
      <w:r>
        <w:rPr>
          <w:rStyle w:val="FootnoteReference"/>
          <w:rFonts w:cs="Trad Al_Khat Deco"/>
          <w:b/>
          <w:bCs/>
          <w:color w:val="FF0000"/>
          <w:sz w:val="22"/>
          <w:szCs w:val="22"/>
          <w:u w:val="single"/>
          <w:rtl/>
        </w:rPr>
        <w:footnoteReference w:id="605"/>
      </w:r>
      <w:r w:rsidRPr="00E70D37" w:rsidR="0053283C">
        <w:rPr>
          <w:rFonts w:cs="Trad Al_Khat Deco"/>
          <w:sz w:val="22"/>
          <w:szCs w:val="22"/>
          <w:rtl/>
          <w:lang w:bidi="fa-IR"/>
        </w:rPr>
        <w:t xml:space="preserve"> كما</w:t>
      </w:r>
      <w:r w:rsidRPr="00E70D37" w:rsidR="00D8012B">
        <w:rPr>
          <w:rFonts w:cs="Trad Al_Khat Deco"/>
          <w:sz w:val="22"/>
          <w:szCs w:val="22"/>
          <w:rtl/>
          <w:lang w:bidi="fa-IR"/>
        </w:rPr>
        <w:t xml:space="preserve"> </w:t>
      </w:r>
      <w:r w:rsidRPr="00E70D37" w:rsidR="0053283C">
        <w:rPr>
          <w:rFonts w:cs="Trad Al_Khat Deco"/>
          <w:sz w:val="22"/>
          <w:szCs w:val="22"/>
          <w:rtl/>
          <w:lang w:bidi="fa-IR"/>
        </w:rPr>
        <w:t>ورد به الخبر وإلا فركعة فردة صحيحة في أي</w:t>
      </w:r>
      <w:r w:rsidR="00E31DE4">
        <w:rPr>
          <w:rFonts w:cs="Trad Al_Khat Deco" w:hint="cs"/>
          <w:sz w:val="22"/>
          <w:szCs w:val="22"/>
          <w:rtl/>
          <w:lang w:bidi="fa-IR"/>
        </w:rPr>
        <w:t>ّ</w:t>
      </w:r>
      <w:r w:rsidRPr="00E70D37" w:rsidR="0053283C">
        <w:rPr>
          <w:rFonts w:cs="Trad Al_Khat Deco"/>
          <w:sz w:val="22"/>
          <w:szCs w:val="22"/>
          <w:rtl/>
          <w:lang w:bidi="fa-IR"/>
        </w:rPr>
        <w:t xml:space="preserve"> وقت كان وإنما لم يصح قبل العشاء</w:t>
      </w:r>
      <w:r w:rsidRPr="00E70D37" w:rsidR="00D8012B">
        <w:rPr>
          <w:rFonts w:cs="Trad Al_Khat Deco"/>
          <w:sz w:val="22"/>
          <w:szCs w:val="22"/>
          <w:rtl/>
          <w:lang w:bidi="fa-IR"/>
        </w:rPr>
        <w:t xml:space="preserve"> </w:t>
      </w:r>
      <w:r w:rsidRPr="00E70D37" w:rsidR="0053283C">
        <w:rPr>
          <w:rFonts w:cs="Trad Al_Khat Deco"/>
          <w:sz w:val="22"/>
          <w:szCs w:val="22"/>
          <w:rtl/>
          <w:lang w:bidi="fa-IR"/>
        </w:rPr>
        <w:t>لأنه خرق إجماع الخلق في الفعل ولأنه لم يتقدم ما يصير به وترا فأما إذا أراد أن</w:t>
      </w:r>
      <w:r w:rsidRPr="00E70D37" w:rsidR="00D8012B">
        <w:rPr>
          <w:rFonts w:cs="Trad Al_Khat Deco"/>
          <w:sz w:val="22"/>
          <w:szCs w:val="22"/>
          <w:rtl/>
          <w:lang w:bidi="fa-IR"/>
        </w:rPr>
        <w:t xml:space="preserve"> </w:t>
      </w:r>
      <w:r w:rsidRPr="00E70D37" w:rsidR="0053283C">
        <w:rPr>
          <w:rFonts w:cs="Trad Al_Khat Deco"/>
          <w:sz w:val="22"/>
          <w:szCs w:val="22"/>
          <w:rtl/>
          <w:lang w:bidi="fa-IR"/>
        </w:rPr>
        <w:t>يوتر بثلاث مفصولة ففي نيته في الركعتين نظر فإنه إن نوى بهما التهجد أو سنة</w:t>
      </w:r>
      <w:r w:rsidRPr="00E70D37" w:rsidR="00D8012B">
        <w:rPr>
          <w:rFonts w:cs="Trad Al_Khat Deco"/>
          <w:sz w:val="22"/>
          <w:szCs w:val="22"/>
          <w:rtl/>
          <w:lang w:bidi="fa-IR"/>
        </w:rPr>
        <w:t xml:space="preserve"> </w:t>
      </w:r>
      <w:r w:rsidRPr="00E70D37" w:rsidR="0053283C">
        <w:rPr>
          <w:rFonts w:cs="Trad Al_Khat Deco"/>
          <w:sz w:val="22"/>
          <w:szCs w:val="22"/>
          <w:rtl/>
          <w:lang w:bidi="fa-IR"/>
        </w:rPr>
        <w:t>العشاء لم يكن هو من الوتر وإن نوى الوتر لم يكن هو في نفسه وترا وإنما الوتر ما</w:t>
      </w:r>
      <w:r w:rsidRPr="00E70D37" w:rsidR="00D8012B">
        <w:rPr>
          <w:rFonts w:cs="Trad Al_Khat Deco"/>
          <w:sz w:val="22"/>
          <w:szCs w:val="22"/>
          <w:rtl/>
          <w:lang w:bidi="fa-IR"/>
        </w:rPr>
        <w:t xml:space="preserve"> </w:t>
      </w:r>
      <w:r w:rsidRPr="00E70D37" w:rsidR="0053283C">
        <w:rPr>
          <w:rFonts w:cs="Trad Al_Khat Deco"/>
          <w:sz w:val="22"/>
          <w:szCs w:val="22"/>
          <w:rtl/>
          <w:lang w:bidi="fa-IR"/>
        </w:rPr>
        <w:t>بعده ولكن الأظهر أن ينوى الوتر كما ينوى في الثلاث الموصولة الوتر ولكن للوتر</w:t>
      </w:r>
      <w:r w:rsidRPr="00E70D37" w:rsidR="00D8012B">
        <w:rPr>
          <w:rFonts w:cs="Trad Al_Khat Deco"/>
          <w:sz w:val="22"/>
          <w:szCs w:val="22"/>
          <w:rtl/>
          <w:lang w:bidi="fa-IR"/>
        </w:rPr>
        <w:t xml:space="preserve"> </w:t>
      </w:r>
      <w:r w:rsidRPr="00E70D37" w:rsidR="0053283C">
        <w:rPr>
          <w:rFonts w:cs="Trad Al_Khat Deco"/>
          <w:sz w:val="22"/>
          <w:szCs w:val="22"/>
          <w:rtl/>
          <w:lang w:bidi="fa-IR"/>
        </w:rPr>
        <w:t>معنيان أحدهما أن يكون في نفسه وترا والآخر أن ينشأليجعل وترا بما بعده فيكون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مجموع الثلاثة وترا والركعتان من جملة الثلاث إلا أن وتريته موقوفة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الركعة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الثالثة وإذا كان هو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عزم أن يوترهما بثالثة كان له أن ينوي بهما الوتر والركعة</w:t>
      </w:r>
      <w:r w:rsidRPr="00E70D37" w:rsidR="00D8012B">
        <w:rPr>
          <w:rFonts w:cs="Trad Al_Khat Deco"/>
          <w:sz w:val="22"/>
          <w:szCs w:val="22"/>
          <w:rtl/>
          <w:lang w:bidi="fa-IR"/>
        </w:rPr>
        <w:t xml:space="preserve"> </w:t>
      </w:r>
      <w:r w:rsidRPr="00E70D37" w:rsidR="0053283C">
        <w:rPr>
          <w:rFonts w:cs="Trad Al_Khat Deco"/>
          <w:sz w:val="22"/>
          <w:szCs w:val="22"/>
          <w:rtl/>
          <w:lang w:bidi="fa-IR"/>
        </w:rPr>
        <w:t>الثالثة وتر بنفسها وموترة لغيرها والركعتان لا يوتران غيرهما وليستا وترا بأنفسهما</w:t>
      </w:r>
      <w:r w:rsidRPr="00E70D37" w:rsidR="00D8012B">
        <w:rPr>
          <w:rFonts w:cs="Trad Al_Khat Deco"/>
          <w:sz w:val="22"/>
          <w:szCs w:val="22"/>
          <w:rtl/>
          <w:lang w:bidi="fa-IR"/>
        </w:rPr>
        <w:t xml:space="preserve"> </w:t>
      </w:r>
      <w:r w:rsidRPr="00E70D37" w:rsidR="0053283C">
        <w:rPr>
          <w:rFonts w:cs="Trad Al_Khat Deco"/>
          <w:sz w:val="22"/>
          <w:szCs w:val="22"/>
          <w:rtl/>
          <w:lang w:bidi="fa-IR"/>
        </w:rPr>
        <w:t>ولكنهما موترتان بغيرهما والوتر ينبغي أن يكون آخر صلاة الليل فيقع بعد التهجد</w:t>
      </w:r>
      <w:r w:rsidRPr="00E70D37" w:rsidR="00D8012B">
        <w:rPr>
          <w:rFonts w:cs="Trad Al_Khat Deco"/>
          <w:sz w:val="22"/>
          <w:szCs w:val="22"/>
          <w:rtl/>
          <w:lang w:bidi="fa-IR"/>
        </w:rPr>
        <w:t xml:space="preserve"> </w:t>
      </w:r>
      <w:r w:rsidRPr="00E70D37" w:rsidR="0053283C">
        <w:rPr>
          <w:rFonts w:cs="Trad Al_Khat Deco"/>
          <w:sz w:val="22"/>
          <w:szCs w:val="22"/>
          <w:rtl/>
          <w:lang w:bidi="fa-IR"/>
        </w:rPr>
        <w:t>وسيأتي فضائل الوتر والتهجد وكيفية الترتيب بينهما في كتاب ترتيب الأوراد</w:t>
      </w:r>
      <w:r w:rsidR="00A27450">
        <w:rPr>
          <w:rFonts w:cs="Trad Al_Khat Deco" w:hint="cs"/>
          <w:sz w:val="22"/>
          <w:szCs w:val="22"/>
          <w:rtl/>
          <w:lang w:bidi="fa-IR"/>
        </w:rPr>
        <w:t>.</w:t>
      </w:r>
      <w:r w:rsidRPr="00E70D37" w:rsidR="00D8012B">
        <w:rPr>
          <w:rFonts w:cs="Trad Al_Khat Deco"/>
          <w:sz w:val="22"/>
          <w:szCs w:val="22"/>
          <w:rtl/>
          <w:lang w:bidi="fa-IR"/>
        </w:rPr>
        <w:t xml:space="preserve"> </w:t>
      </w:r>
      <w:r w:rsidRPr="00E31DE4" w:rsidR="0053283C">
        <w:rPr>
          <w:rFonts w:cs="Trad Al_Khat Deco"/>
          <w:color w:val="FF0000"/>
          <w:sz w:val="22"/>
          <w:szCs w:val="22"/>
          <w:rtl/>
          <w:lang w:bidi="fa-IR"/>
        </w:rPr>
        <w:t>السابعة</w:t>
      </w:r>
      <w:r w:rsidR="00A27450">
        <w:rPr>
          <w:rFonts w:cs="Trad Al_Khat Deco" w:hint="cs"/>
          <w:sz w:val="22"/>
          <w:szCs w:val="22"/>
          <w:rtl/>
          <w:lang w:bidi="fa-IR"/>
        </w:rPr>
        <w:t>:</w:t>
      </w:r>
      <w:r w:rsidRPr="00E70D37" w:rsidR="0053283C">
        <w:rPr>
          <w:rFonts w:cs="Trad Al_Khat Deco"/>
          <w:sz w:val="22"/>
          <w:szCs w:val="22"/>
          <w:rtl/>
          <w:lang w:bidi="fa-IR"/>
        </w:rPr>
        <w:t xml:space="preserve"> صلاة الضحى فالمواظبة عليها من عزائم الأفعال وفواضلها أما عدد ركعاتها</w:t>
      </w:r>
      <w:r w:rsidRPr="00E70D37" w:rsidR="00D8012B">
        <w:rPr>
          <w:rFonts w:cs="Trad Al_Khat Deco"/>
          <w:sz w:val="22"/>
          <w:szCs w:val="22"/>
          <w:rtl/>
          <w:lang w:bidi="fa-IR"/>
        </w:rPr>
        <w:t xml:space="preserve"> </w:t>
      </w:r>
      <w:r w:rsidRPr="00E70D37" w:rsidR="0053283C">
        <w:rPr>
          <w:rFonts w:cs="Trad Al_Khat Deco"/>
          <w:sz w:val="22"/>
          <w:szCs w:val="22"/>
          <w:rtl/>
          <w:lang w:bidi="fa-IR"/>
        </w:rPr>
        <w:t>فأكثر ما نقل فيه ثمان ركعات روت أم هانىء أخت علي بن أبي طالب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عنهما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الضحى ثماني ركعات أطالهن</w:t>
      </w:r>
      <w:r w:rsidR="00E31DE4">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وحسنهن</w:t>
      </w:r>
      <w:r>
        <w:rPr>
          <w:rStyle w:val="FootnoteReference"/>
          <w:rFonts w:cs="Trad Al_Khat Deco"/>
          <w:b/>
          <w:bCs/>
          <w:color w:val="FF0000"/>
          <w:sz w:val="22"/>
          <w:szCs w:val="22"/>
          <w:u w:val="single"/>
          <w:rtl/>
        </w:rPr>
        <w:footnoteReference w:id="606"/>
      </w:r>
      <w:r w:rsidRPr="00E70D37" w:rsidR="0053283C">
        <w:rPr>
          <w:rFonts w:cs="Trad Al_Khat Deco"/>
          <w:sz w:val="22"/>
          <w:szCs w:val="22"/>
          <w:rtl/>
          <w:lang w:bidi="fa-IR"/>
        </w:rPr>
        <w:t xml:space="preserve"> ولم ينقل هذا القدر غيرها فأما عائشة</w:t>
      </w:r>
      <w:r w:rsidRPr="00E70D37" w:rsidR="00D8012B">
        <w:rPr>
          <w:rFonts w:cs="Trad Al_Khat Deco"/>
          <w:sz w:val="22"/>
          <w:szCs w:val="22"/>
          <w:rtl/>
          <w:lang w:bidi="fa-IR"/>
        </w:rPr>
        <w:t xml:space="preserve"> </w:t>
      </w:r>
      <w:r w:rsidRPr="00E70D37" w:rsidR="0053283C">
        <w:rPr>
          <w:rFonts w:cs="Trad Al_Khat Deco"/>
          <w:sz w:val="22"/>
          <w:szCs w:val="22"/>
          <w:rtl/>
          <w:lang w:bidi="fa-IR"/>
        </w:rPr>
        <w:t>رضي الله عنها فإنها ذكرت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كان يصلي الضحى</w:t>
      </w:r>
      <w:r w:rsidRPr="00E70D37" w:rsidR="00D8012B">
        <w:rPr>
          <w:rFonts w:cs="Trad Al_Khat Deco"/>
          <w:sz w:val="22"/>
          <w:szCs w:val="22"/>
          <w:rtl/>
          <w:lang w:bidi="fa-IR"/>
        </w:rPr>
        <w:t xml:space="preserve"> </w:t>
      </w:r>
      <w:r w:rsidRPr="00E70D37" w:rsidR="0053283C">
        <w:rPr>
          <w:rFonts w:cs="Trad Al_Khat Deco"/>
          <w:sz w:val="22"/>
          <w:szCs w:val="22"/>
          <w:rtl/>
          <w:lang w:bidi="fa-IR"/>
        </w:rPr>
        <w:t>أربعا ويزيد ما شاء الله سبحانه</w:t>
      </w:r>
      <w:r>
        <w:rPr>
          <w:rStyle w:val="FootnoteReference"/>
          <w:rFonts w:cs="Trad Al_Khat Deco"/>
          <w:b/>
          <w:bCs/>
          <w:color w:val="FF0000"/>
          <w:sz w:val="22"/>
          <w:szCs w:val="22"/>
          <w:u w:val="single"/>
          <w:rtl/>
        </w:rPr>
        <w:footnoteReference w:id="607"/>
      </w:r>
      <w:r w:rsidRPr="00E70D37" w:rsidR="0053283C">
        <w:rPr>
          <w:rFonts w:cs="Trad Al_Khat Deco"/>
          <w:sz w:val="22"/>
          <w:szCs w:val="22"/>
          <w:rtl/>
          <w:lang w:bidi="fa-IR"/>
        </w:rPr>
        <w:t xml:space="preserve"> فلم تحد</w:t>
      </w:r>
      <w:r w:rsidR="00E16982">
        <w:rPr>
          <w:rFonts w:cs="Trad Al_Khat Deco" w:hint="cs"/>
          <w:sz w:val="22"/>
          <w:szCs w:val="22"/>
          <w:rtl/>
          <w:lang w:bidi="fa-IR"/>
        </w:rPr>
        <w:t>ّ</w:t>
      </w:r>
      <w:r w:rsidRPr="00E70D37" w:rsidR="0053283C">
        <w:rPr>
          <w:rFonts w:cs="Trad Al_Khat Deco"/>
          <w:sz w:val="22"/>
          <w:szCs w:val="22"/>
          <w:rtl/>
          <w:lang w:bidi="fa-IR"/>
        </w:rPr>
        <w:t xml:space="preserve"> الزيادة إلى أنه كان يواظب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الأربعة ولا ينقص</w:t>
      </w:r>
      <w:r w:rsidRPr="00E70D37" w:rsidR="00D8012B">
        <w:rPr>
          <w:rFonts w:cs="Trad Al_Khat Deco"/>
          <w:sz w:val="22"/>
          <w:szCs w:val="22"/>
          <w:rtl/>
          <w:lang w:bidi="fa-IR"/>
        </w:rPr>
        <w:t xml:space="preserve"> </w:t>
      </w:r>
      <w:r w:rsidRPr="00E70D37" w:rsidR="0053283C">
        <w:rPr>
          <w:rFonts w:cs="Trad Al_Khat Deco"/>
          <w:sz w:val="22"/>
          <w:szCs w:val="22"/>
          <w:rtl/>
          <w:lang w:bidi="fa-IR"/>
        </w:rPr>
        <w:t>منها وقد يزيد زيادات وروى في حديث مفرد أن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كان يصلي الضحى ست ركعات</w:t>
      </w:r>
      <w:r>
        <w:rPr>
          <w:rStyle w:val="FootnoteReference"/>
          <w:rFonts w:cs="Trad Al_Khat Deco"/>
          <w:b/>
          <w:bCs/>
          <w:color w:val="FF0000"/>
          <w:sz w:val="22"/>
          <w:szCs w:val="22"/>
          <w:u w:val="single"/>
          <w:rtl/>
        </w:rPr>
        <w:footnoteReference w:id="608"/>
      </w:r>
      <w:r w:rsidRPr="00E70D37" w:rsidR="0053283C">
        <w:rPr>
          <w:rFonts w:cs="Trad Al_Khat Deco"/>
          <w:sz w:val="22"/>
          <w:szCs w:val="22"/>
          <w:rtl/>
          <w:lang w:bidi="fa-IR"/>
        </w:rPr>
        <w:t xml:space="preserve"> وأما وقتها</w:t>
      </w:r>
      <w:r w:rsidRPr="00E70D37" w:rsidR="00D8012B">
        <w:rPr>
          <w:rFonts w:cs="Trad Al_Khat Deco"/>
          <w:sz w:val="22"/>
          <w:szCs w:val="22"/>
          <w:rtl/>
          <w:lang w:bidi="fa-IR"/>
        </w:rPr>
        <w:t xml:space="preserve"> </w:t>
      </w:r>
      <w:r w:rsidRPr="00E70D37" w:rsidR="0053283C">
        <w:rPr>
          <w:rFonts w:cs="Trad Al_Khat Deco"/>
          <w:sz w:val="22"/>
          <w:szCs w:val="22"/>
          <w:rtl/>
          <w:lang w:bidi="fa-IR"/>
        </w:rPr>
        <w:t>فقد روى علي</w:t>
      </w:r>
      <w:r w:rsidR="00E16982">
        <w:rPr>
          <w:rFonts w:cs="Trad Al_Khat Deco" w:hint="cs"/>
          <w:sz w:val="22"/>
          <w:szCs w:val="22"/>
          <w:rtl/>
          <w:lang w:bidi="fa-IR"/>
        </w:rPr>
        <w:t>ّ</w:t>
      </w:r>
      <w:r w:rsidRPr="00E70D37" w:rsidR="0053283C">
        <w:rPr>
          <w:rFonts w:cs="Trad Al_Khat Deco"/>
          <w:sz w:val="22"/>
          <w:szCs w:val="22"/>
          <w:rtl/>
          <w:lang w:bidi="fa-IR"/>
        </w:rPr>
        <w:t xml:space="preserve"> رضي الله عنه أنه</w:t>
      </w:r>
      <w:r w:rsidR="00E16982">
        <w:rPr>
          <w:rFonts w:cs="Trad Al_Khat Deco" w:hint="cs"/>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كان يصلي الضحى ستا في وقتين إذا أشرقت</w:t>
      </w:r>
      <w:r w:rsidRPr="00E70D37" w:rsidR="00D8012B">
        <w:rPr>
          <w:rFonts w:cs="Trad Al_Khat Deco"/>
          <w:sz w:val="22"/>
          <w:szCs w:val="22"/>
          <w:rtl/>
          <w:lang w:bidi="fa-IR"/>
        </w:rPr>
        <w:t xml:space="preserve"> </w:t>
      </w:r>
      <w:r w:rsidRPr="00E70D37" w:rsidR="0053283C">
        <w:rPr>
          <w:rFonts w:cs="Trad Al_Khat Deco"/>
          <w:sz w:val="22"/>
          <w:szCs w:val="22"/>
          <w:rtl/>
          <w:lang w:bidi="fa-IR"/>
        </w:rPr>
        <w:t>الشمس وارتفعت قام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وهو أول الورد الثاني من أوراد النهار كما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سيأتي وإذا انبسطت الشمس وكانت في ربع السماء من جانب الشرق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أربعا</w:t>
      </w:r>
      <w:r>
        <w:rPr>
          <w:rStyle w:val="FootnoteReference"/>
          <w:rFonts w:cs="Trad Al_Khat Deco"/>
          <w:b/>
          <w:bCs/>
          <w:color w:val="FF0000"/>
          <w:sz w:val="22"/>
          <w:szCs w:val="22"/>
          <w:u w:val="single"/>
          <w:rtl/>
        </w:rPr>
        <w:footnoteReference w:id="609"/>
      </w:r>
      <w:r w:rsidRPr="00E70D37" w:rsidR="00D8012B">
        <w:rPr>
          <w:rFonts w:cs="Trad Al_Khat Deco"/>
          <w:sz w:val="22"/>
          <w:szCs w:val="22"/>
          <w:rtl/>
          <w:lang w:bidi="fa-IR"/>
        </w:rPr>
        <w:t xml:space="preserve"> </w:t>
      </w:r>
      <w:r w:rsidRPr="00E70D37" w:rsidR="0053283C">
        <w:rPr>
          <w:rFonts w:cs="Trad Al_Khat Deco"/>
          <w:sz w:val="22"/>
          <w:szCs w:val="22"/>
          <w:rtl/>
          <w:lang w:bidi="fa-IR"/>
        </w:rPr>
        <w:t>فالأول إنما يكون إذا ارتفعت الشمس قيد نصف رمح والثاني إذا مضى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النهار ربعه بإزاء صلاة العصر فإن وقته أن يبقى من النهار ربعه والظهر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منتصف النهار ويكون الضحى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منتصف ما بين طلوع الشمس إلى الزوال كما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أن العصر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منتصف ما بين الزوال إلى الغروب وهذا أفضل الأوقات ومن وقت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ارتفاع الشمس إلى ما قبل الزوال وقت للضحى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الجملة</w:t>
      </w:r>
      <w:r w:rsidR="00A27450">
        <w:rPr>
          <w:rFonts w:cs="Trad Al_Khat Deco" w:hint="cs"/>
          <w:sz w:val="22"/>
          <w:szCs w:val="22"/>
          <w:rtl/>
          <w:lang w:bidi="fa-IR"/>
        </w:rPr>
        <w:t>.</w:t>
      </w:r>
      <w:r w:rsidRPr="00E70D37" w:rsidR="0053283C">
        <w:rPr>
          <w:rFonts w:cs="Trad Al_Khat Deco"/>
          <w:sz w:val="22"/>
          <w:szCs w:val="22"/>
          <w:rtl/>
          <w:lang w:bidi="fa-IR"/>
        </w:rPr>
        <w:t xml:space="preserve"> </w:t>
      </w:r>
      <w:r w:rsidRPr="00E16982" w:rsidR="0053283C">
        <w:rPr>
          <w:rFonts w:cs="Trad Al_Khat Deco"/>
          <w:color w:val="FF0000"/>
          <w:sz w:val="22"/>
          <w:szCs w:val="22"/>
          <w:rtl/>
          <w:lang w:bidi="fa-IR"/>
        </w:rPr>
        <w:t>الثامنة</w:t>
      </w:r>
      <w:r w:rsidR="00A27450">
        <w:rPr>
          <w:rFonts w:cs="Trad Al_Khat Deco" w:hint="cs"/>
          <w:sz w:val="22"/>
          <w:szCs w:val="22"/>
          <w:rtl/>
          <w:lang w:bidi="fa-IR"/>
        </w:rPr>
        <w:t>:</w:t>
      </w:r>
      <w:r w:rsidRPr="00E70D37" w:rsidR="0053283C">
        <w:rPr>
          <w:rFonts w:cs="Trad Al_Khat Deco"/>
          <w:sz w:val="22"/>
          <w:szCs w:val="22"/>
          <w:rtl/>
          <w:lang w:bidi="fa-IR"/>
        </w:rPr>
        <w:t xml:space="preserve"> إحياء ما بين</w:t>
      </w:r>
      <w:r w:rsidRPr="00E70D37" w:rsidR="00D8012B">
        <w:rPr>
          <w:rFonts w:cs="Trad Al_Khat Deco"/>
          <w:sz w:val="22"/>
          <w:szCs w:val="22"/>
          <w:rtl/>
          <w:lang w:bidi="fa-IR"/>
        </w:rPr>
        <w:t xml:space="preserve"> </w:t>
      </w:r>
      <w:r w:rsidRPr="00E70D37" w:rsidR="0053283C">
        <w:rPr>
          <w:rFonts w:cs="Trad Al_Khat Deco"/>
          <w:sz w:val="22"/>
          <w:szCs w:val="22"/>
          <w:rtl/>
          <w:lang w:bidi="fa-IR"/>
        </w:rPr>
        <w:t>العشاءين وهي سنة مؤكدة ومما نقل عدده من فعل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بين العشاءين ست</w:t>
      </w:r>
      <w:r w:rsidR="00E16982">
        <w:rPr>
          <w:rFonts w:cs="Trad Al_Khat Deco" w:hint="cs"/>
          <w:sz w:val="22"/>
          <w:szCs w:val="22"/>
          <w:rtl/>
          <w:lang w:bidi="fa-IR"/>
        </w:rPr>
        <w:t>ّ</w:t>
      </w:r>
      <w:r w:rsidRPr="00E70D37" w:rsidR="0053283C">
        <w:rPr>
          <w:rFonts w:cs="Trad Al_Khat Deco"/>
          <w:sz w:val="22"/>
          <w:szCs w:val="22"/>
          <w:rtl/>
          <w:lang w:bidi="fa-IR"/>
        </w:rPr>
        <w:t xml:space="preserve"> ركعات</w:t>
      </w:r>
      <w:r>
        <w:rPr>
          <w:rStyle w:val="FootnoteReference"/>
          <w:rFonts w:cs="Trad Al_Khat Deco"/>
          <w:b/>
          <w:bCs/>
          <w:color w:val="FF0000"/>
          <w:sz w:val="22"/>
          <w:szCs w:val="22"/>
          <w:u w:val="single"/>
          <w:rtl/>
        </w:rPr>
        <w:footnoteReference w:id="610"/>
      </w:r>
      <w:r w:rsidRPr="00E70D37" w:rsidR="0053283C">
        <w:rPr>
          <w:rFonts w:cs="Trad Al_Khat Deco"/>
          <w:sz w:val="22"/>
          <w:szCs w:val="22"/>
          <w:rtl/>
          <w:lang w:bidi="fa-IR"/>
        </w:rPr>
        <w:t xml:space="preserve"> ولهذه الصلاة فضل عظيم وقيل إنها المراد بقوله عز وجل تتجافى جنوبهم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المضاجع وقد روى عنه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A27450">
        <w:rPr>
          <w:rFonts w:cs="Trad Al_Khat Deco" w:hint="cs"/>
          <w:sz w:val="22"/>
          <w:szCs w:val="22"/>
          <w:rtl/>
          <w:lang w:bidi="fa-IR"/>
        </w:rPr>
        <w:t>:</w:t>
      </w:r>
      <w:r w:rsidRPr="00E70D37" w:rsidR="0053283C">
        <w:rPr>
          <w:rFonts w:cs="Trad Al_Khat Deco"/>
          <w:sz w:val="22"/>
          <w:szCs w:val="22"/>
          <w:rtl/>
          <w:lang w:bidi="fa-IR"/>
        </w:rPr>
        <w:t xml:space="preserve"> </w:t>
      </w:r>
      <w:r w:rsidR="00A27450">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بين المغرب</w:t>
      </w:r>
      <w:r w:rsidRPr="00E70D37" w:rsidR="00D8012B">
        <w:rPr>
          <w:rFonts w:cs="Trad Al_Khat Deco"/>
          <w:sz w:val="22"/>
          <w:szCs w:val="22"/>
          <w:rtl/>
          <w:lang w:bidi="fa-IR"/>
        </w:rPr>
        <w:t xml:space="preserve"> </w:t>
      </w:r>
      <w:r w:rsidRPr="00E70D37" w:rsidR="0053283C">
        <w:rPr>
          <w:rFonts w:cs="Trad Al_Khat Deco"/>
          <w:sz w:val="22"/>
          <w:szCs w:val="22"/>
          <w:rtl/>
          <w:lang w:bidi="fa-IR"/>
        </w:rPr>
        <w:t>والعشاء فإنها من صلاة الأوابين</w:t>
      </w:r>
      <w:r>
        <w:rPr>
          <w:rStyle w:val="FootnoteReference"/>
          <w:rFonts w:cs="Trad Al_Khat Deco"/>
          <w:b/>
          <w:bCs/>
          <w:color w:val="FF0000"/>
          <w:sz w:val="22"/>
          <w:szCs w:val="22"/>
          <w:u w:val="single"/>
          <w:rtl/>
        </w:rPr>
        <w:footnoteReference w:id="611"/>
      </w:r>
      <w:r w:rsidR="00A27450">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A27450">
        <w:rPr>
          <w:rFonts w:cs="Trad Al_Khat Deco" w:hint="cs"/>
          <w:sz w:val="22"/>
          <w:szCs w:val="22"/>
          <w:rtl/>
          <w:lang w:bidi="fa-IR"/>
        </w:rPr>
        <w:t>:</w:t>
      </w:r>
      <w:r w:rsidRPr="00E70D37" w:rsidR="00D8012B">
        <w:rPr>
          <w:rFonts w:cs="Trad Al_Khat Deco"/>
          <w:sz w:val="22"/>
          <w:szCs w:val="22"/>
          <w:rtl/>
          <w:lang w:bidi="fa-IR"/>
        </w:rPr>
        <w:t xml:space="preserve"> </w:t>
      </w:r>
      <w:r w:rsidR="00A27450">
        <w:rPr>
          <w:rFonts w:cs="Trad Al_Khat Deco" w:hint="cs"/>
          <w:sz w:val="22"/>
          <w:szCs w:val="22"/>
          <w:rtl/>
          <w:lang w:bidi="fa-IR"/>
        </w:rPr>
        <w:t>(</w:t>
      </w:r>
      <w:r w:rsidRPr="00E70D37" w:rsidR="0053283C">
        <w:rPr>
          <w:rFonts w:cs="Trad Al_Khat Deco"/>
          <w:sz w:val="22"/>
          <w:szCs w:val="22"/>
          <w:rtl/>
          <w:lang w:bidi="fa-IR"/>
        </w:rPr>
        <w:t>من عكف نفسه فيما بين المغرب والعشاء في 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جماعة لم يتكلم إلا بصلاة أو بقرآن كان حقا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الله أن يبني له قصرين في الجنة</w:t>
      </w:r>
      <w:r w:rsidRPr="00E70D37" w:rsidR="00D8012B">
        <w:rPr>
          <w:rFonts w:cs="Trad Al_Khat Deco"/>
          <w:sz w:val="22"/>
          <w:szCs w:val="22"/>
          <w:rtl/>
          <w:lang w:bidi="fa-IR"/>
        </w:rPr>
        <w:t xml:space="preserve"> </w:t>
      </w:r>
      <w:r w:rsidRPr="00E70D37" w:rsidR="0053283C">
        <w:rPr>
          <w:rFonts w:cs="Trad Al_Khat Deco"/>
          <w:sz w:val="22"/>
          <w:szCs w:val="22"/>
          <w:rtl/>
          <w:lang w:bidi="fa-IR"/>
        </w:rPr>
        <w:t>مسيرة كل قصر منهما مائة عام ويغرس له بينهما غراسا لوطافة أهل الأرض</w:t>
      </w:r>
      <w:r w:rsidRPr="00E70D37" w:rsidR="00D8012B">
        <w:rPr>
          <w:rFonts w:cs="Trad Al_Khat Deco"/>
          <w:sz w:val="22"/>
          <w:szCs w:val="22"/>
          <w:rtl/>
          <w:lang w:bidi="fa-IR"/>
        </w:rPr>
        <w:t xml:space="preserve"> </w:t>
      </w:r>
      <w:r w:rsidRPr="00E70D37" w:rsidR="0053283C">
        <w:rPr>
          <w:rFonts w:cs="Trad Al_Khat Deco"/>
          <w:sz w:val="22"/>
          <w:szCs w:val="22"/>
          <w:rtl/>
          <w:lang w:bidi="fa-IR"/>
        </w:rPr>
        <w:t>لوسعهم</w:t>
      </w:r>
      <w:r>
        <w:rPr>
          <w:rStyle w:val="FootnoteReference"/>
          <w:rFonts w:cs="Trad Al_Khat Deco"/>
          <w:b/>
          <w:bCs/>
          <w:color w:val="FF0000"/>
          <w:sz w:val="22"/>
          <w:szCs w:val="22"/>
          <w:u w:val="single"/>
          <w:rtl/>
        </w:rPr>
        <w:footnoteReference w:id="612"/>
      </w:r>
      <w:r w:rsidR="00A27450">
        <w:rPr>
          <w:rFonts w:cs="Trad Al_Khat Deco" w:hint="cs"/>
          <w:sz w:val="22"/>
          <w:szCs w:val="22"/>
          <w:rtl/>
          <w:lang w:bidi="fa-IR"/>
        </w:rPr>
        <w:t>)</w:t>
      </w:r>
      <w:r w:rsidRPr="00E70D37" w:rsidR="0053283C">
        <w:rPr>
          <w:rFonts w:cs="Trad Al_Khat Deco"/>
          <w:sz w:val="22"/>
          <w:szCs w:val="22"/>
          <w:rtl/>
          <w:lang w:bidi="fa-IR"/>
        </w:rPr>
        <w:t xml:space="preserve"> وسيأتي بقية فضائلها في كتاب الأوراد إن شاء الله تعالى</w:t>
      </w:r>
      <w:r>
        <w:rPr>
          <w:rFonts w:cs="Trad Al_Khat Deco" w:hint="cs"/>
          <w:sz w:val="22"/>
          <w:szCs w:val="22"/>
          <w:rtl/>
          <w:lang w:bidi="fa-IR"/>
        </w:rPr>
        <w:t>.</w:t>
      </w:r>
      <w:r w:rsidRPr="00E70D37" w:rsidR="0053283C">
        <w:rPr>
          <w:rFonts w:cs="Trad Al_Khat Deco"/>
          <w:sz w:val="22"/>
          <w:szCs w:val="22"/>
          <w:rtl/>
          <w:lang w:bidi="fa-IR"/>
        </w:rPr>
        <w:t xml:space="preserve"> </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القسم</w:t>
      </w:r>
      <w:r w:rsidRPr="00ED6959" w:rsidR="00D8012B">
        <w:rPr>
          <w:rFonts w:cs="Trad Al_Khat Deco"/>
          <w:color w:val="FF0000"/>
          <w:sz w:val="22"/>
          <w:szCs w:val="22"/>
          <w:rtl/>
          <w:lang w:bidi="fa-IR"/>
        </w:rPr>
        <w:t xml:space="preserve"> </w:t>
      </w:r>
      <w:r w:rsidRPr="00ED6959" w:rsidR="0053283C">
        <w:rPr>
          <w:rFonts w:cs="Trad Al_Khat Deco"/>
          <w:color w:val="FF0000"/>
          <w:sz w:val="22"/>
          <w:szCs w:val="22"/>
          <w:rtl/>
          <w:lang w:bidi="fa-IR"/>
        </w:rPr>
        <w:t>الثاني ما يتكرر بتكرر الأسابيع</w:t>
      </w:r>
      <w:r>
        <w:rPr>
          <w:rFonts w:cs="Trad Al_Khat Deco" w:hint="cs"/>
          <w:sz w:val="22"/>
          <w:szCs w:val="22"/>
          <w:rtl/>
          <w:lang w:bidi="fa-IR"/>
        </w:rPr>
        <w:t>)</w:t>
      </w:r>
    </w:p>
    <w:p w:rsidR="00ED6959"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ED6959" w:rsidR="0053283C">
        <w:rPr>
          <w:rFonts w:cs="Trad Al_Khat Deco"/>
          <w:color w:val="FF0000"/>
          <w:sz w:val="22"/>
          <w:szCs w:val="22"/>
          <w:rtl/>
          <w:lang w:bidi="fa-IR"/>
        </w:rPr>
        <w:t>وهي صلاة أيام الأسبوع ولياليه لكل يوم ولكل</w:t>
      </w:r>
      <w:r w:rsidRPr="00ED6959" w:rsidR="00D8012B">
        <w:rPr>
          <w:rFonts w:cs="Trad Al_Khat Deco"/>
          <w:color w:val="FF0000"/>
          <w:sz w:val="22"/>
          <w:szCs w:val="22"/>
          <w:rtl/>
          <w:lang w:bidi="fa-IR"/>
        </w:rPr>
        <w:t xml:space="preserve"> </w:t>
      </w:r>
      <w:r w:rsidRPr="00ED6959" w:rsidR="0053283C">
        <w:rPr>
          <w:rFonts w:cs="Trad Al_Khat Deco"/>
          <w:color w:val="FF0000"/>
          <w:sz w:val="22"/>
          <w:szCs w:val="22"/>
          <w:rtl/>
          <w:lang w:bidi="fa-IR"/>
        </w:rPr>
        <w:t>ليلة</w:t>
      </w:r>
      <w:r>
        <w:rPr>
          <w:rFonts w:cs="Trad Al_Khat Deco" w:hint="cs"/>
          <w:sz w:val="22"/>
          <w:szCs w:val="22"/>
          <w:rtl/>
          <w:lang w:bidi="fa-IR"/>
        </w:rPr>
        <w:t>)</w:t>
      </w:r>
    </w:p>
    <w:p w:rsidR="00480C7B" w:rsidP="00E1698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أما الأيام فنبدأ فيها بيوم الأحد</w:t>
      </w:r>
      <w:r w:rsidR="001E6CBF">
        <w:rPr>
          <w:rFonts w:cs="Trad Al_Khat Deco" w:hint="cs"/>
          <w:sz w:val="22"/>
          <w:szCs w:val="22"/>
          <w:rtl/>
        </w:rPr>
        <w:t>.</w:t>
      </w:r>
      <w:r w:rsidRPr="00E70D37" w:rsidR="0053283C">
        <w:rPr>
          <w:rFonts w:cs="Trad Al_Khat Deco"/>
          <w:sz w:val="22"/>
          <w:szCs w:val="22"/>
          <w:rtl/>
          <w:lang w:bidi="fa-IR"/>
        </w:rPr>
        <w:t xml:space="preserve"> يوم الأحد</w:t>
      </w:r>
      <w:r w:rsidR="001E6CBF">
        <w:rPr>
          <w:rFonts w:cs="Trad Al_Khat Deco" w:hint="cs"/>
          <w:sz w:val="22"/>
          <w:szCs w:val="22"/>
          <w:rtl/>
          <w:lang w:bidi="fa-IR"/>
        </w:rPr>
        <w:t>:</w:t>
      </w:r>
      <w:r w:rsidRPr="00E70D37" w:rsidR="0053283C">
        <w:rPr>
          <w:rFonts w:cs="Trad Al_Khat Deco"/>
          <w:sz w:val="22"/>
          <w:szCs w:val="22"/>
          <w:rtl/>
          <w:lang w:bidi="fa-IR"/>
        </w:rPr>
        <w:t xml:space="preserve"> روى أبو هريرة رضي الله عنه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1E6CBF">
        <w:rPr>
          <w:rFonts w:cs="Trad Al_Khat Deco" w:hint="cs"/>
          <w:sz w:val="22"/>
          <w:szCs w:val="22"/>
          <w:rtl/>
          <w:lang w:bidi="fa-IR"/>
        </w:rPr>
        <w:t>:</w:t>
      </w:r>
      <w:r w:rsidRPr="00E70D37" w:rsidR="0053283C">
        <w:rPr>
          <w:rFonts w:cs="Trad Al_Khat Deco"/>
          <w:sz w:val="22"/>
          <w:szCs w:val="22"/>
          <w:rtl/>
          <w:lang w:bidi="fa-IR"/>
        </w:rPr>
        <w:t xml:space="preserve"> </w:t>
      </w:r>
      <w:r w:rsidR="001E6CBF">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الأحد أربع ركعات يقرأ</w:t>
      </w:r>
      <w:r w:rsidRPr="00E70D37" w:rsidR="00D8012B">
        <w:rPr>
          <w:rFonts w:cs="Trad Al_Khat Deco"/>
          <w:sz w:val="22"/>
          <w:szCs w:val="22"/>
          <w:rtl/>
          <w:lang w:bidi="fa-IR"/>
        </w:rPr>
        <w:t xml:space="preserve"> </w:t>
      </w:r>
      <w:r w:rsidRPr="00E70D37" w:rsidR="0053283C">
        <w:rPr>
          <w:rFonts w:cs="Trad Al_Khat Deco"/>
          <w:sz w:val="22"/>
          <w:szCs w:val="22"/>
          <w:rtl/>
          <w:lang w:bidi="fa-IR"/>
        </w:rPr>
        <w:t>في كل ركعة بفاتحة الكتاب وآمن الرسول مرة كتب الله له بعدد كل نصراني</w:t>
      </w:r>
      <w:r w:rsidRPr="00E70D37" w:rsidR="00D8012B">
        <w:rPr>
          <w:rFonts w:cs="Trad Al_Khat Deco"/>
          <w:sz w:val="22"/>
          <w:szCs w:val="22"/>
          <w:rtl/>
          <w:lang w:bidi="fa-IR"/>
        </w:rPr>
        <w:t xml:space="preserve"> </w:t>
      </w:r>
      <w:r w:rsidRPr="00E70D37" w:rsidR="0053283C">
        <w:rPr>
          <w:rFonts w:cs="Trad Al_Khat Deco"/>
          <w:sz w:val="22"/>
          <w:szCs w:val="22"/>
          <w:rtl/>
          <w:lang w:bidi="fa-IR"/>
        </w:rPr>
        <w:t>ونصرانية حسنات وأعطاه الله ثواب نبي وكتب له حجة وعمرة وكتب له بكل</w:t>
      </w:r>
      <w:r w:rsidRPr="00E70D37" w:rsidR="00D8012B">
        <w:rPr>
          <w:rFonts w:cs="Trad Al_Khat Deco"/>
          <w:sz w:val="22"/>
          <w:szCs w:val="22"/>
          <w:rtl/>
          <w:lang w:bidi="fa-IR"/>
        </w:rPr>
        <w:t xml:space="preserve"> </w:t>
      </w:r>
      <w:r w:rsidRPr="00E70D37" w:rsidR="0053283C">
        <w:rPr>
          <w:rFonts w:cs="Trad Al_Khat Deco"/>
          <w:sz w:val="22"/>
          <w:szCs w:val="22"/>
          <w:rtl/>
          <w:lang w:bidi="fa-IR"/>
        </w:rPr>
        <w:t>ركعة ألف صلاة وأعطاه الله في الجنة بكل حرف مدينة من مسك أذفر</w:t>
      </w:r>
      <w:r>
        <w:rPr>
          <w:rStyle w:val="FootnoteReference"/>
          <w:rFonts w:cs="Trad Al_Khat Deco"/>
          <w:b/>
          <w:bCs/>
          <w:color w:val="FF0000"/>
          <w:sz w:val="22"/>
          <w:szCs w:val="22"/>
          <w:u w:val="single"/>
          <w:rtl/>
        </w:rPr>
        <w:footnoteReference w:id="613"/>
      </w:r>
      <w:r w:rsidR="001E6CBF">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عن علي</w:t>
      </w:r>
      <w:r w:rsidR="001E6CBF">
        <w:rPr>
          <w:rFonts w:cs="Trad Al_Khat Deco" w:hint="cs"/>
          <w:sz w:val="22"/>
          <w:szCs w:val="22"/>
          <w:rtl/>
          <w:lang w:bidi="fa-IR"/>
        </w:rPr>
        <w:t>ّ</w:t>
      </w:r>
      <w:r w:rsidRPr="00E70D37" w:rsidR="0053283C">
        <w:rPr>
          <w:rFonts w:cs="Trad Al_Khat Deco"/>
          <w:sz w:val="22"/>
          <w:szCs w:val="22"/>
          <w:rtl/>
          <w:lang w:bidi="fa-IR"/>
        </w:rPr>
        <w:t xml:space="preserve"> بن أبي طالب رضي الله عنه عن النبي</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أنه قال</w:t>
      </w:r>
      <w:r w:rsidR="001E6CBF">
        <w:rPr>
          <w:rFonts w:cs="Trad Al_Khat Deco" w:hint="cs"/>
          <w:sz w:val="22"/>
          <w:szCs w:val="22"/>
          <w:rtl/>
          <w:lang w:bidi="fa-IR"/>
        </w:rPr>
        <w:t>:</w:t>
      </w:r>
      <w:r w:rsidRPr="00E70D37" w:rsidR="0053283C">
        <w:rPr>
          <w:rFonts w:cs="Trad Al_Khat Deco"/>
          <w:sz w:val="22"/>
          <w:szCs w:val="22"/>
          <w:rtl/>
          <w:lang w:bidi="fa-IR"/>
        </w:rPr>
        <w:t xml:space="preserve"> </w:t>
      </w:r>
      <w:r w:rsidR="001E6CBF">
        <w:rPr>
          <w:rFonts w:cs="Trad Al_Khat Deco" w:hint="cs"/>
          <w:sz w:val="22"/>
          <w:szCs w:val="22"/>
          <w:rtl/>
          <w:lang w:bidi="fa-IR"/>
        </w:rPr>
        <w:t>(</w:t>
      </w:r>
      <w:r w:rsidRPr="00E70D37" w:rsidR="0053283C">
        <w:rPr>
          <w:rFonts w:cs="Trad Al_Khat Deco"/>
          <w:sz w:val="22"/>
          <w:szCs w:val="22"/>
          <w:rtl/>
          <w:lang w:bidi="fa-IR"/>
        </w:rPr>
        <w:t>وحدوا الله بكثرة الصلاة يوم الأحد فإنه سبحانه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واحد لا شريك له فمن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الأحد بعد صلاة الظهر أربع ركعات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الفريضة والسنة يقرأ في الأولى فاتحة الكتاب وتنزيل السجدة وفي الثانية 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الكتاب وتبارك الملك ثم تشهد وسلم ثم قام ف</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أخريين يقرأ فيهما 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الكتاب وسورة الجمعة وسأل الله سبحانه حاجته كان حقا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الله أن يقضي</w:t>
      </w:r>
      <w:r w:rsidRPr="00E70D37" w:rsidR="00D8012B">
        <w:rPr>
          <w:rFonts w:cs="Trad Al_Khat Deco"/>
          <w:sz w:val="22"/>
          <w:szCs w:val="22"/>
          <w:rtl/>
          <w:lang w:bidi="fa-IR"/>
        </w:rPr>
        <w:t xml:space="preserve"> </w:t>
      </w:r>
      <w:r w:rsidRPr="00E70D37" w:rsidR="0053283C">
        <w:rPr>
          <w:rFonts w:cs="Trad Al_Khat Deco"/>
          <w:sz w:val="22"/>
          <w:szCs w:val="22"/>
          <w:rtl/>
          <w:lang w:bidi="fa-IR"/>
        </w:rPr>
        <w:t>حاجته</w:t>
      </w:r>
      <w:r>
        <w:rPr>
          <w:rStyle w:val="FootnoteReference"/>
          <w:rFonts w:cs="Trad Al_Khat Deco"/>
          <w:b/>
          <w:bCs/>
          <w:color w:val="FF0000"/>
          <w:sz w:val="22"/>
          <w:szCs w:val="22"/>
          <w:u w:val="single"/>
          <w:rtl/>
        </w:rPr>
        <w:footnoteReference w:id="614"/>
      </w:r>
      <w:r w:rsidR="001E6CBF">
        <w:rPr>
          <w:rFonts w:cs="Trad Al_Khat Deco" w:hint="cs"/>
          <w:sz w:val="22"/>
          <w:szCs w:val="22"/>
          <w:rtl/>
          <w:lang w:bidi="fa-IR"/>
        </w:rPr>
        <w:t>).</w:t>
      </w:r>
      <w:r w:rsidRPr="00E70D37" w:rsidR="0053283C">
        <w:rPr>
          <w:rFonts w:cs="Trad Al_Khat Deco"/>
          <w:sz w:val="22"/>
          <w:szCs w:val="22"/>
          <w:rtl/>
          <w:lang w:bidi="fa-IR"/>
        </w:rPr>
        <w:t xml:space="preserve"> </w:t>
      </w:r>
      <w:r w:rsidRPr="001E6CBF" w:rsidR="0053283C">
        <w:rPr>
          <w:rFonts w:cs="Trad Al_Khat Deco"/>
          <w:color w:val="FF0000"/>
          <w:sz w:val="22"/>
          <w:szCs w:val="22"/>
          <w:rtl/>
          <w:lang w:bidi="fa-IR"/>
        </w:rPr>
        <w:t>يوم الإثنين</w:t>
      </w:r>
      <w:r w:rsidR="001E6CBF">
        <w:rPr>
          <w:rFonts w:cs="Trad Al_Khat Deco" w:hint="cs"/>
          <w:sz w:val="22"/>
          <w:szCs w:val="22"/>
          <w:rtl/>
          <w:lang w:bidi="fa-IR"/>
        </w:rPr>
        <w:t>:</w:t>
      </w:r>
      <w:r w:rsidRPr="00E70D37" w:rsidR="0053283C">
        <w:rPr>
          <w:rFonts w:cs="Trad Al_Khat Deco"/>
          <w:sz w:val="22"/>
          <w:szCs w:val="22"/>
          <w:rtl/>
          <w:lang w:bidi="fa-IR"/>
        </w:rPr>
        <w:t xml:space="preserve"> روى جابر عن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أنه قال</w:t>
      </w:r>
      <w:r w:rsidR="001E6CBF">
        <w:rPr>
          <w:rFonts w:cs="Trad Al_Khat Deco" w:hint="cs"/>
          <w:sz w:val="22"/>
          <w:szCs w:val="22"/>
          <w:rtl/>
          <w:lang w:bidi="fa-IR"/>
        </w:rPr>
        <w:t>:</w:t>
      </w:r>
      <w:r w:rsidRPr="00E70D37" w:rsidR="0053283C">
        <w:rPr>
          <w:rFonts w:cs="Trad Al_Khat Deco"/>
          <w:sz w:val="22"/>
          <w:szCs w:val="22"/>
          <w:rtl/>
          <w:lang w:bidi="fa-IR"/>
        </w:rPr>
        <w:t xml:space="preserve"> </w:t>
      </w:r>
      <w:r w:rsidR="001E6CBF">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الإثنين عند ارتفاع النهار ركعتين يقرأ في كل ركعة</w:t>
      </w:r>
      <w:r w:rsidRPr="00E70D37" w:rsidR="00D8012B">
        <w:rPr>
          <w:rFonts w:cs="Trad Al_Khat Deco"/>
          <w:sz w:val="22"/>
          <w:szCs w:val="22"/>
          <w:rtl/>
          <w:lang w:bidi="fa-IR"/>
        </w:rPr>
        <w:t xml:space="preserve"> </w:t>
      </w:r>
      <w:r w:rsidRPr="00E70D37" w:rsidR="0053283C">
        <w:rPr>
          <w:rFonts w:cs="Trad Al_Khat Deco"/>
          <w:sz w:val="22"/>
          <w:szCs w:val="22"/>
          <w:rtl/>
          <w:lang w:bidi="fa-IR"/>
        </w:rPr>
        <w:t>فاتحة الكتاب مرة وآية الكرسي مرة وقل هو الله أحد والمعوذتين مرة مرة فإذا سلم</w:t>
      </w:r>
      <w:r w:rsidR="001E6CBF">
        <w:rPr>
          <w:rFonts w:cs="Trad Al_Khat Deco" w:hint="cs"/>
          <w:sz w:val="22"/>
          <w:szCs w:val="22"/>
          <w:rtl/>
          <w:lang w:bidi="fa-IR"/>
        </w:rPr>
        <w:t xml:space="preserve"> </w:t>
      </w:r>
      <w:r w:rsidRPr="00E70D37" w:rsidR="0053283C">
        <w:rPr>
          <w:rFonts w:cs="Trad Al_Khat Deco"/>
          <w:sz w:val="22"/>
          <w:szCs w:val="22"/>
          <w:rtl/>
          <w:lang w:bidi="fa-IR"/>
        </w:rPr>
        <w:t>استغفر الله عشر مرات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عشر</w:t>
      </w:r>
      <w:r w:rsidRPr="00E70D37" w:rsidR="00D8012B">
        <w:rPr>
          <w:rFonts w:cs="Trad Al_Khat Deco"/>
          <w:sz w:val="22"/>
          <w:szCs w:val="22"/>
          <w:rtl/>
          <w:lang w:bidi="fa-IR"/>
        </w:rPr>
        <w:t xml:space="preserve"> </w:t>
      </w:r>
      <w:r w:rsidRPr="00E70D37" w:rsidR="0053283C">
        <w:rPr>
          <w:rFonts w:cs="Trad Al_Khat Deco"/>
          <w:sz w:val="22"/>
          <w:szCs w:val="22"/>
          <w:rtl/>
          <w:lang w:bidi="fa-IR"/>
        </w:rPr>
        <w:t>مرات غفر الله تعالى له ذنوبه كلها</w:t>
      </w:r>
      <w:r>
        <w:rPr>
          <w:rStyle w:val="FootnoteReference"/>
          <w:rFonts w:cs="Trad Al_Khat Deco"/>
          <w:b/>
          <w:bCs/>
          <w:color w:val="FF0000"/>
          <w:sz w:val="22"/>
          <w:szCs w:val="22"/>
          <w:u w:val="single"/>
          <w:rtl/>
        </w:rPr>
        <w:footnoteReference w:id="615"/>
      </w:r>
      <w:r w:rsidR="00824C84">
        <w:rPr>
          <w:rFonts w:cs="Trad Al_Khat Deco" w:hint="cs"/>
          <w:sz w:val="22"/>
          <w:szCs w:val="22"/>
          <w:rtl/>
          <w:lang w:bidi="fa-IR"/>
        </w:rPr>
        <w:t>).</w:t>
      </w:r>
      <w:r w:rsidRPr="00E70D37" w:rsidR="0053283C">
        <w:rPr>
          <w:rFonts w:cs="Trad Al_Khat Deco"/>
          <w:sz w:val="22"/>
          <w:szCs w:val="22"/>
          <w:rtl/>
          <w:lang w:bidi="fa-IR"/>
        </w:rPr>
        <w:t xml:space="preserve"> وروى أنس بن مالك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824C84">
        <w:rPr>
          <w:rFonts w:cs="Trad Al_Khat Deco" w:hint="cs"/>
          <w:sz w:val="22"/>
          <w:szCs w:val="22"/>
          <w:rtl/>
          <w:lang w:bidi="fa-IR"/>
        </w:rPr>
        <w:t>:</w:t>
      </w:r>
      <w:r w:rsidRPr="00E70D37" w:rsidR="0053283C">
        <w:rPr>
          <w:rFonts w:cs="Trad Al_Khat Deco"/>
          <w:sz w:val="22"/>
          <w:szCs w:val="22"/>
          <w:rtl/>
          <w:lang w:bidi="fa-IR"/>
        </w:rPr>
        <w:t xml:space="preserve"> </w:t>
      </w:r>
      <w:r w:rsidR="00824C84">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الإثنين ثنتي عشرة ركعة يقرأ في كل ركعة فاتحة الكتاب وآية</w:t>
      </w:r>
      <w:r w:rsidRPr="00E70D37" w:rsidR="00D8012B">
        <w:rPr>
          <w:rFonts w:cs="Trad Al_Khat Deco"/>
          <w:sz w:val="22"/>
          <w:szCs w:val="22"/>
          <w:rtl/>
          <w:lang w:bidi="fa-IR"/>
        </w:rPr>
        <w:t xml:space="preserve"> </w:t>
      </w:r>
      <w:r w:rsidRPr="00E70D37" w:rsidR="0053283C">
        <w:rPr>
          <w:rFonts w:cs="Trad Al_Khat Deco"/>
          <w:sz w:val="22"/>
          <w:szCs w:val="22"/>
          <w:rtl/>
          <w:lang w:bidi="fa-IR"/>
        </w:rPr>
        <w:t>الكرسي مرة فإذا فرغ قرأ قل هو الله أحد اثنتي عشرة واستغفر اثنتي عشرة مرة</w:t>
      </w:r>
      <w:r w:rsidRPr="00E70D37" w:rsidR="00D8012B">
        <w:rPr>
          <w:rFonts w:cs="Trad Al_Khat Deco"/>
          <w:sz w:val="22"/>
          <w:szCs w:val="22"/>
          <w:rtl/>
          <w:lang w:bidi="fa-IR"/>
        </w:rPr>
        <w:t xml:space="preserve"> </w:t>
      </w:r>
      <w:r w:rsidRPr="00E70D37" w:rsidR="0053283C">
        <w:rPr>
          <w:rFonts w:cs="Trad Al_Khat Deco"/>
          <w:sz w:val="22"/>
          <w:szCs w:val="22"/>
          <w:rtl/>
          <w:lang w:bidi="fa-IR"/>
        </w:rPr>
        <w:t>ينادي به يوم القيامة أين فلان بن فلان ليقم فليأخذ ثوابه من الله عز وجل فأول ما</w:t>
      </w:r>
      <w:r w:rsidRPr="00E70D37" w:rsidR="00D8012B">
        <w:rPr>
          <w:rFonts w:cs="Trad Al_Khat Deco"/>
          <w:sz w:val="22"/>
          <w:szCs w:val="22"/>
          <w:rtl/>
          <w:lang w:bidi="fa-IR"/>
        </w:rPr>
        <w:t xml:space="preserve"> </w:t>
      </w:r>
      <w:r w:rsidRPr="00E70D37" w:rsidR="0053283C">
        <w:rPr>
          <w:rFonts w:cs="Trad Al_Khat Deco"/>
          <w:sz w:val="22"/>
          <w:szCs w:val="22"/>
          <w:rtl/>
          <w:lang w:bidi="fa-IR"/>
        </w:rPr>
        <w:t>يعطى من الثواب ألف حلة ويتوج ويقال له ادخل الجنة فيستقبله مائة ألف ملك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مع كل ملك هدية يشيعونه حتى يدور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ألف قصر من نور يتلألأ</w:t>
      </w:r>
      <w:r>
        <w:rPr>
          <w:rStyle w:val="FootnoteReference"/>
          <w:rFonts w:cs="Trad Al_Khat Deco"/>
          <w:b/>
          <w:bCs/>
          <w:color w:val="FF0000"/>
          <w:sz w:val="22"/>
          <w:szCs w:val="22"/>
          <w:u w:val="single"/>
          <w:rtl/>
        </w:rPr>
        <w:footnoteReference w:id="616"/>
      </w:r>
      <w:r w:rsidR="00824C84">
        <w:rPr>
          <w:rFonts w:cs="Trad Al_Khat Deco" w:hint="cs"/>
          <w:sz w:val="22"/>
          <w:szCs w:val="22"/>
          <w:rtl/>
          <w:lang w:bidi="fa-IR"/>
        </w:rPr>
        <w:t>).</w:t>
      </w:r>
      <w:r w:rsidRPr="00E70D37" w:rsidR="0053283C">
        <w:rPr>
          <w:rFonts w:cs="Trad Al_Khat Deco"/>
          <w:sz w:val="22"/>
          <w:szCs w:val="22"/>
          <w:rtl/>
          <w:lang w:bidi="fa-IR"/>
        </w:rPr>
        <w:t xml:space="preserve"> يوم الثلاثاء</w:t>
      </w:r>
      <w:r w:rsidR="00824C84">
        <w:rPr>
          <w:rFonts w:cs="Trad Al_Khat Deco" w:hint="cs"/>
          <w:sz w:val="22"/>
          <w:szCs w:val="22"/>
          <w:rtl/>
          <w:lang w:bidi="fa-IR"/>
        </w:rPr>
        <w:t>:</w:t>
      </w:r>
      <w:r w:rsidRPr="00E70D37" w:rsidR="0053283C">
        <w:rPr>
          <w:rFonts w:cs="Trad Al_Khat Deco"/>
          <w:sz w:val="22"/>
          <w:szCs w:val="22"/>
          <w:rtl/>
          <w:lang w:bidi="fa-IR"/>
        </w:rPr>
        <w:t xml:space="preserve"> روى يزيد الرقاشي عن أنس بن مالك قال قال</w:t>
      </w:r>
      <w:r w:rsidRPr="00E70D37" w:rsidR="00066EAA">
        <w:rPr>
          <w:rFonts w:cs="Trad Al_Khat Deco"/>
          <w:sz w:val="22"/>
          <w:szCs w:val="22"/>
          <w:rtl/>
          <w:lang w:bidi="fa-IR"/>
        </w:rPr>
        <w:t xml:space="preserve"> </w:t>
      </w:r>
      <w:r w:rsidRPr="00CC42D3" w:rsidR="00D7108D">
        <w:rPr>
          <w:rFonts w:cs="Trad Al_Khat Deco" w:hint="cs"/>
          <w:color w:val="FFFF00"/>
          <w:rtl/>
        </w:rPr>
        <w:t>ﭬ</w:t>
      </w:r>
      <w:r w:rsidR="00824C84">
        <w:rPr>
          <w:rFonts w:cs="Trad Al_Khat Deco" w:hint="cs"/>
          <w:sz w:val="22"/>
          <w:szCs w:val="22"/>
          <w:rtl/>
          <w:lang w:bidi="fa-IR"/>
        </w:rPr>
        <w:t>:</w:t>
      </w:r>
      <w:r w:rsidRPr="00E70D37" w:rsidR="00066EAA">
        <w:rPr>
          <w:rFonts w:cs="Trad Al_Khat Deco"/>
          <w:sz w:val="22"/>
          <w:szCs w:val="22"/>
          <w:rtl/>
          <w:lang w:bidi="fa-IR"/>
        </w:rPr>
        <w:t xml:space="preserve"> </w:t>
      </w:r>
      <w:r w:rsidR="00824C84">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الثلاثاء عشر ركعات عند انتصاف النهار</w:t>
      </w:r>
      <w:r>
        <w:rPr>
          <w:rStyle w:val="FootnoteReference"/>
          <w:rFonts w:cs="Trad Al_Khat Deco"/>
          <w:b/>
          <w:bCs/>
          <w:color w:val="FF0000"/>
          <w:sz w:val="22"/>
          <w:szCs w:val="22"/>
          <w:u w:val="single"/>
          <w:rtl/>
        </w:rPr>
        <w:footnoteReference w:id="617"/>
      </w:r>
      <w:r w:rsidR="00824C84">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وفي حديث آخر </w:t>
      </w:r>
      <w:r w:rsidR="00824C84">
        <w:rPr>
          <w:rFonts w:cs="Trad Al_Khat Deco" w:hint="cs"/>
          <w:sz w:val="22"/>
          <w:szCs w:val="22"/>
          <w:rtl/>
          <w:lang w:bidi="fa-IR"/>
        </w:rPr>
        <w:t>(</w:t>
      </w:r>
      <w:r w:rsidRPr="00E70D37" w:rsidR="0053283C">
        <w:rPr>
          <w:rFonts w:cs="Trad Al_Khat Deco"/>
          <w:sz w:val="22"/>
          <w:szCs w:val="22"/>
          <w:rtl/>
          <w:lang w:bidi="fa-IR"/>
        </w:rPr>
        <w:t>عند ارتفاع النهار يقرأ في كل ركعة 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الكتاب وآية الكرسي مرة وقل هو الله أحد ثلاث مرات لم تكتب عليه خطيئة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سبعين يوما فإن مات إلى سبعين يوما مات شهيدا وغفر له ذنوب سبعين سنة</w:t>
      </w:r>
      <w:r w:rsidR="00824C84">
        <w:rPr>
          <w:rFonts w:cs="Trad Al_Khat Deco" w:hint="cs"/>
          <w:sz w:val="22"/>
          <w:szCs w:val="22"/>
          <w:rtl/>
          <w:lang w:bidi="fa-IR"/>
        </w:rPr>
        <w:t>).</w:t>
      </w:r>
      <w:r w:rsidRPr="00E70D37" w:rsidR="0053283C">
        <w:rPr>
          <w:rFonts w:cs="Trad Al_Khat Deco"/>
          <w:sz w:val="22"/>
          <w:szCs w:val="22"/>
          <w:rtl/>
          <w:lang w:bidi="fa-IR"/>
        </w:rPr>
        <w:t xml:space="preserve"> </w:t>
      </w:r>
      <w:r w:rsidRPr="00824C84" w:rsidR="0053283C">
        <w:rPr>
          <w:rFonts w:cs="Trad Al_Khat Deco"/>
          <w:color w:val="FF0000"/>
          <w:sz w:val="22"/>
          <w:szCs w:val="22"/>
          <w:rtl/>
          <w:lang w:bidi="fa-IR"/>
        </w:rPr>
        <w:t>يوم</w:t>
      </w:r>
      <w:r w:rsidRPr="00824C84" w:rsidR="00D8012B">
        <w:rPr>
          <w:rFonts w:cs="Trad Al_Khat Deco"/>
          <w:color w:val="FF0000"/>
          <w:sz w:val="22"/>
          <w:szCs w:val="22"/>
          <w:rtl/>
          <w:lang w:bidi="fa-IR"/>
        </w:rPr>
        <w:t xml:space="preserve"> </w:t>
      </w:r>
      <w:r w:rsidRPr="00824C84" w:rsidR="0053283C">
        <w:rPr>
          <w:rFonts w:cs="Trad Al_Khat Deco"/>
          <w:color w:val="FF0000"/>
          <w:sz w:val="22"/>
          <w:szCs w:val="22"/>
          <w:rtl/>
          <w:lang w:bidi="fa-IR"/>
        </w:rPr>
        <w:t>الأربعاء</w:t>
      </w:r>
      <w:r w:rsidR="00824C84">
        <w:rPr>
          <w:rFonts w:cs="Trad Al_Khat Deco" w:hint="cs"/>
          <w:sz w:val="22"/>
          <w:szCs w:val="22"/>
          <w:rtl/>
          <w:lang w:bidi="fa-IR"/>
        </w:rPr>
        <w:t>:</w:t>
      </w:r>
      <w:r w:rsidRPr="00E70D37" w:rsidR="0053283C">
        <w:rPr>
          <w:rFonts w:cs="Trad Al_Khat Deco"/>
          <w:sz w:val="22"/>
          <w:szCs w:val="22"/>
          <w:rtl/>
          <w:lang w:bidi="fa-IR"/>
        </w:rPr>
        <w:t xml:space="preserve"> روى أبو إدريس الخولاني عن معاذ بن جبل رضي الله عنه قال قال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824C84">
        <w:rPr>
          <w:rFonts w:cs="Trad Al_Khat Deco" w:hint="cs"/>
          <w:sz w:val="22"/>
          <w:szCs w:val="22"/>
          <w:rtl/>
          <w:lang w:bidi="fa-IR"/>
        </w:rPr>
        <w:t>:</w:t>
      </w:r>
      <w:r w:rsidRPr="00E70D37" w:rsidR="00D8012B">
        <w:rPr>
          <w:rFonts w:cs="Trad Al_Khat Deco"/>
          <w:sz w:val="22"/>
          <w:szCs w:val="22"/>
          <w:rtl/>
          <w:lang w:bidi="fa-IR"/>
        </w:rPr>
        <w:t xml:space="preserve"> </w:t>
      </w:r>
      <w:r w:rsidR="00824C84">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الأربعاء ثنتي عشرة ركعة عند</w:t>
      </w:r>
      <w:r w:rsidRPr="00E70D37" w:rsidR="00D8012B">
        <w:rPr>
          <w:rFonts w:cs="Trad Al_Khat Deco"/>
          <w:sz w:val="22"/>
          <w:szCs w:val="22"/>
          <w:rtl/>
          <w:lang w:bidi="fa-IR"/>
        </w:rPr>
        <w:t xml:space="preserve"> </w:t>
      </w:r>
      <w:r w:rsidRPr="00E70D37" w:rsidR="0053283C">
        <w:rPr>
          <w:rFonts w:cs="Trad Al_Khat Deco"/>
          <w:sz w:val="22"/>
          <w:szCs w:val="22"/>
          <w:rtl/>
          <w:lang w:bidi="fa-IR"/>
        </w:rPr>
        <w:t>ارتفاع النهار يقرأ في كل ركعة فاتحة الكتاب وآية الكرسي مرة وقل هو الله أحد</w:t>
      </w:r>
      <w:r w:rsidRPr="00E70D37" w:rsidR="00D8012B">
        <w:rPr>
          <w:rFonts w:cs="Trad Al_Khat Deco"/>
          <w:sz w:val="22"/>
          <w:szCs w:val="22"/>
          <w:rtl/>
          <w:lang w:bidi="fa-IR"/>
        </w:rPr>
        <w:t xml:space="preserve"> </w:t>
      </w:r>
      <w:r w:rsidRPr="00E70D37" w:rsidR="0053283C">
        <w:rPr>
          <w:rFonts w:cs="Trad Al_Khat Deco"/>
          <w:sz w:val="22"/>
          <w:szCs w:val="22"/>
          <w:rtl/>
          <w:lang w:bidi="fa-IR"/>
        </w:rPr>
        <w:t>ثلاث مرات والمعوذتين ثلاث مرات نادى مناد عند العرش</w:t>
      </w:r>
      <w:r w:rsidR="00824C84">
        <w:rPr>
          <w:rFonts w:cs="Trad Al_Khat Deco" w:hint="cs"/>
          <w:sz w:val="22"/>
          <w:szCs w:val="22"/>
          <w:rtl/>
          <w:lang w:bidi="fa-IR"/>
        </w:rPr>
        <w:t>:</w:t>
      </w:r>
      <w:r w:rsidRPr="00E70D37" w:rsidR="0053283C">
        <w:rPr>
          <w:rFonts w:cs="Trad Al_Khat Deco"/>
          <w:sz w:val="22"/>
          <w:szCs w:val="22"/>
          <w:rtl/>
          <w:lang w:bidi="fa-IR"/>
        </w:rPr>
        <w:t xml:space="preserve"> يا عبد الله استأنف</w:t>
      </w:r>
      <w:r w:rsidRPr="00E70D37" w:rsidR="00D8012B">
        <w:rPr>
          <w:rFonts w:cs="Trad Al_Khat Deco"/>
          <w:sz w:val="22"/>
          <w:szCs w:val="22"/>
          <w:rtl/>
          <w:lang w:bidi="fa-IR"/>
        </w:rPr>
        <w:t xml:space="preserve"> </w:t>
      </w:r>
      <w:r w:rsidRPr="00E70D37" w:rsidR="0053283C">
        <w:rPr>
          <w:rFonts w:cs="Trad Al_Khat Deco"/>
          <w:sz w:val="22"/>
          <w:szCs w:val="22"/>
          <w:rtl/>
          <w:lang w:bidi="fa-IR"/>
        </w:rPr>
        <w:t>العمل فقد غفر لك ما تقدم من ذنبك ورفع الله سبحانه عنك عذاب القبر وضيقه</w:t>
      </w:r>
      <w:r w:rsidRPr="00E70D37" w:rsidR="00D8012B">
        <w:rPr>
          <w:rFonts w:cs="Trad Al_Khat Deco"/>
          <w:sz w:val="22"/>
          <w:szCs w:val="22"/>
          <w:rtl/>
          <w:lang w:bidi="fa-IR"/>
        </w:rPr>
        <w:t xml:space="preserve"> </w:t>
      </w:r>
      <w:r w:rsidRPr="00E70D37" w:rsidR="0053283C">
        <w:rPr>
          <w:rFonts w:cs="Trad Al_Khat Deco"/>
          <w:sz w:val="22"/>
          <w:szCs w:val="22"/>
          <w:rtl/>
          <w:lang w:bidi="fa-IR"/>
        </w:rPr>
        <w:t>وظلمته ورفع عنك شدائد القيامة ورفع له من يومه عمل نبي</w:t>
      </w:r>
      <w:r>
        <w:rPr>
          <w:rStyle w:val="FootnoteReference"/>
          <w:rFonts w:cs="Trad Al_Khat Deco"/>
          <w:b/>
          <w:bCs/>
          <w:color w:val="FF0000"/>
          <w:sz w:val="22"/>
          <w:szCs w:val="22"/>
          <w:u w:val="single"/>
          <w:rtl/>
        </w:rPr>
        <w:footnoteReference w:id="618"/>
      </w:r>
      <w:r w:rsidR="00824C84">
        <w:rPr>
          <w:rFonts w:cs="Trad Al_Khat Deco" w:hint="cs"/>
          <w:sz w:val="22"/>
          <w:szCs w:val="22"/>
          <w:rtl/>
          <w:lang w:bidi="fa-IR"/>
        </w:rPr>
        <w:t>).</w:t>
      </w:r>
      <w:r w:rsidRPr="00E70D37" w:rsidR="0053283C">
        <w:rPr>
          <w:rFonts w:cs="Trad Al_Khat Deco"/>
          <w:sz w:val="22"/>
          <w:szCs w:val="22"/>
          <w:rtl/>
          <w:lang w:bidi="fa-IR"/>
        </w:rPr>
        <w:t xml:space="preserve"> </w:t>
      </w:r>
      <w:r w:rsidRPr="00824C84" w:rsidR="0053283C">
        <w:rPr>
          <w:rFonts w:cs="Trad Al_Khat Deco"/>
          <w:color w:val="FF0000"/>
          <w:sz w:val="22"/>
          <w:szCs w:val="22"/>
          <w:rtl/>
          <w:lang w:bidi="fa-IR"/>
        </w:rPr>
        <w:t>يوم الخميس</w:t>
      </w:r>
      <w:r w:rsidR="00824C84">
        <w:rPr>
          <w:rFonts w:cs="Trad Al_Khat Deco" w:hint="cs"/>
          <w:sz w:val="22"/>
          <w:szCs w:val="22"/>
          <w:rtl/>
          <w:lang w:bidi="fa-IR"/>
        </w:rPr>
        <w:t>:</w:t>
      </w:r>
      <w:r w:rsidRPr="00E70D37" w:rsidR="0053283C">
        <w:rPr>
          <w:rFonts w:cs="Trad Al_Khat Deco"/>
          <w:sz w:val="22"/>
          <w:szCs w:val="22"/>
          <w:rtl/>
          <w:lang w:bidi="fa-IR"/>
        </w:rPr>
        <w:t xml:space="preserve"> عن عكرمة عن ابن عباس قال قال</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824C84">
        <w:rPr>
          <w:rFonts w:cs="Trad Al_Khat Deco" w:hint="cs"/>
          <w:sz w:val="22"/>
          <w:szCs w:val="22"/>
          <w:rtl/>
          <w:lang w:bidi="fa-IR"/>
        </w:rPr>
        <w:t>:</w:t>
      </w:r>
      <w:r w:rsidRPr="00E70D37" w:rsidR="00D8012B">
        <w:rPr>
          <w:rFonts w:cs="Trad Al_Khat Deco"/>
          <w:sz w:val="22"/>
          <w:szCs w:val="22"/>
          <w:rtl/>
          <w:lang w:bidi="fa-IR"/>
        </w:rPr>
        <w:t xml:space="preserve"> </w:t>
      </w:r>
      <w:r w:rsidR="00824C84">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الخميس بين الظهر والعصر</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ركعتين يقرأ في الأولى فاتحة الكتاب وآية الكرسي مائة مرة وفي الثانية 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الكتاب وقل هو الله أحد مائة مرة ويصلي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مائة مرة أعطاه الله ثواب من</w:t>
      </w:r>
      <w:r w:rsidRPr="00E70D37" w:rsidR="00D8012B">
        <w:rPr>
          <w:rFonts w:cs="Trad Al_Khat Deco"/>
          <w:sz w:val="22"/>
          <w:szCs w:val="22"/>
          <w:rtl/>
          <w:lang w:bidi="fa-IR"/>
        </w:rPr>
        <w:t xml:space="preserve"> </w:t>
      </w:r>
      <w:r w:rsidRPr="00E70D37" w:rsidR="0053283C">
        <w:rPr>
          <w:rFonts w:cs="Trad Al_Khat Deco"/>
          <w:sz w:val="22"/>
          <w:szCs w:val="22"/>
          <w:rtl/>
          <w:lang w:bidi="fa-IR"/>
        </w:rPr>
        <w:t>صام رجب وشعبان ورمضان وكان له من الثواب مثل حاج البيت وكتب له بعدد</w:t>
      </w:r>
      <w:r w:rsidRPr="00E70D37" w:rsidR="00D8012B">
        <w:rPr>
          <w:rFonts w:cs="Trad Al_Khat Deco"/>
          <w:sz w:val="22"/>
          <w:szCs w:val="22"/>
          <w:rtl/>
          <w:lang w:bidi="fa-IR"/>
        </w:rPr>
        <w:t xml:space="preserve"> </w:t>
      </w:r>
      <w:r w:rsidRPr="00E70D37" w:rsidR="0053283C">
        <w:rPr>
          <w:rFonts w:cs="Trad Al_Khat Deco"/>
          <w:sz w:val="22"/>
          <w:szCs w:val="22"/>
          <w:rtl/>
          <w:lang w:bidi="fa-IR"/>
        </w:rPr>
        <w:t>كل من آمن بالله سبحانه وتوكل عليه حسنة</w:t>
      </w:r>
      <w:r>
        <w:rPr>
          <w:rStyle w:val="FootnoteReference"/>
          <w:rFonts w:cs="Trad Al_Khat Deco"/>
          <w:b/>
          <w:bCs/>
          <w:color w:val="FF0000"/>
          <w:sz w:val="22"/>
          <w:szCs w:val="22"/>
          <w:u w:val="single"/>
          <w:rtl/>
        </w:rPr>
        <w:footnoteReference w:id="619"/>
      </w:r>
      <w:r w:rsidR="00824C84">
        <w:rPr>
          <w:rFonts w:cs="Trad Al_Khat Deco" w:hint="cs"/>
          <w:sz w:val="22"/>
          <w:szCs w:val="22"/>
          <w:rtl/>
          <w:lang w:bidi="fa-IR"/>
        </w:rPr>
        <w:t>).</w:t>
      </w:r>
      <w:r w:rsidRPr="00E70D37" w:rsidR="0053283C">
        <w:rPr>
          <w:rFonts w:cs="Trad Al_Khat Deco"/>
          <w:sz w:val="22"/>
          <w:szCs w:val="22"/>
          <w:rtl/>
          <w:lang w:bidi="fa-IR"/>
        </w:rPr>
        <w:t xml:space="preserve"> </w:t>
      </w:r>
      <w:r w:rsidRPr="00E16982" w:rsidR="0053283C">
        <w:rPr>
          <w:rStyle w:val="FootnoteReference"/>
          <w:rFonts w:cs="Trad Al_Khat Deco"/>
          <w:color w:val="FF0000"/>
          <w:sz w:val="22"/>
          <w:szCs w:val="22"/>
          <w:vertAlign w:val="baseline"/>
          <w:rtl/>
        </w:rPr>
        <w:t>يوم الجمعة</w:t>
      </w:r>
      <w:r w:rsidR="00824C84">
        <w:rPr>
          <w:rFonts w:cs="Trad Al_Khat Deco" w:hint="cs"/>
          <w:sz w:val="22"/>
          <w:szCs w:val="22"/>
          <w:rtl/>
          <w:lang w:bidi="fa-IR"/>
        </w:rPr>
        <w:t>:</w:t>
      </w:r>
      <w:r w:rsidRPr="00E70D37" w:rsidR="0053283C">
        <w:rPr>
          <w:rFonts w:cs="Trad Al_Khat Deco"/>
          <w:sz w:val="22"/>
          <w:szCs w:val="22"/>
          <w:rtl/>
          <w:lang w:bidi="fa-IR"/>
        </w:rPr>
        <w:t xml:space="preserve"> رو</w:t>
      </w:r>
      <w:r w:rsidR="00C802A7">
        <w:rPr>
          <w:rFonts w:cs="Trad Al_Khat Deco" w:hint="cs"/>
          <w:sz w:val="22"/>
          <w:szCs w:val="22"/>
          <w:rtl/>
          <w:lang w:bidi="fa-IR"/>
        </w:rPr>
        <w:t>ى</w:t>
      </w:r>
      <w:r w:rsidRPr="00E70D37" w:rsidR="0053283C">
        <w:rPr>
          <w:rFonts w:cs="Trad Al_Khat Deco"/>
          <w:sz w:val="22"/>
          <w:szCs w:val="22"/>
          <w:rtl/>
          <w:lang w:bidi="fa-IR"/>
        </w:rPr>
        <w:t xml:space="preserve"> عن علي بن أبي طالب رضي الله عنه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824C84">
        <w:rPr>
          <w:rFonts w:cs="Trad Al_Khat Deco" w:hint="cs"/>
          <w:sz w:val="22"/>
          <w:szCs w:val="22"/>
          <w:rtl/>
          <w:lang w:bidi="fa-IR"/>
        </w:rPr>
        <w:t>:</w:t>
      </w:r>
      <w:r w:rsidRPr="00E70D37" w:rsidR="0053283C">
        <w:rPr>
          <w:rFonts w:cs="Trad Al_Khat Deco"/>
          <w:sz w:val="22"/>
          <w:szCs w:val="22"/>
          <w:rtl/>
          <w:lang w:bidi="fa-IR"/>
        </w:rPr>
        <w:t xml:space="preserve"> </w:t>
      </w:r>
      <w:r w:rsidR="00824C84">
        <w:rPr>
          <w:rFonts w:cs="Trad Al_Khat Deco" w:hint="cs"/>
          <w:sz w:val="22"/>
          <w:szCs w:val="22"/>
          <w:rtl/>
          <w:lang w:bidi="fa-IR"/>
        </w:rPr>
        <w:t>(</w:t>
      </w:r>
      <w:r w:rsidRPr="00E70D37" w:rsidR="0053283C">
        <w:rPr>
          <w:rFonts w:cs="Trad Al_Khat Deco"/>
          <w:sz w:val="22"/>
          <w:szCs w:val="22"/>
          <w:rtl/>
          <w:lang w:bidi="fa-IR"/>
        </w:rPr>
        <w:t>يوم الجمعة صلاة كله ما من عبد مؤمن قام</w:t>
      </w:r>
      <w:r w:rsidRPr="00E70D37" w:rsidR="00D8012B">
        <w:rPr>
          <w:rFonts w:cs="Trad Al_Khat Deco"/>
          <w:sz w:val="22"/>
          <w:szCs w:val="22"/>
          <w:rtl/>
          <w:lang w:bidi="fa-IR"/>
        </w:rPr>
        <w:t xml:space="preserve"> </w:t>
      </w:r>
      <w:r w:rsidRPr="00E70D37" w:rsidR="0053283C">
        <w:rPr>
          <w:rFonts w:cs="Trad Al_Khat Deco"/>
          <w:sz w:val="22"/>
          <w:szCs w:val="22"/>
          <w:rtl/>
          <w:lang w:bidi="fa-IR"/>
        </w:rPr>
        <w:t>إذا استقلت الشمس وارتفعت قدر رمح أو أكثر من ذلك فتوضأ ثم أسبغ الوضوء</w:t>
      </w:r>
      <w:r w:rsidRPr="00E70D37" w:rsidR="00D8012B">
        <w:rPr>
          <w:rFonts w:cs="Trad Al_Khat Deco"/>
          <w:sz w:val="22"/>
          <w:szCs w:val="22"/>
          <w:rtl/>
          <w:lang w:bidi="fa-IR"/>
        </w:rPr>
        <w:t xml:space="preserve"> </w:t>
      </w:r>
      <w:r w:rsidRPr="00BF6093" w:rsidR="0053283C">
        <w:rPr>
          <w:rFonts w:cs="Trad Al_Khat Deco2"/>
          <w:sz w:val="22"/>
          <w:szCs w:val="22"/>
          <w:rtl/>
          <w:lang w:bidi="fa-IR"/>
        </w:rPr>
        <w:t>ف</w:t>
      </w:r>
      <w:r w:rsidRPr="00BF6093" w:rsidR="00DD0B6C">
        <w:rPr>
          <w:rFonts w:cs="Trad Al_Khat Deco2"/>
          <w:sz w:val="22"/>
          <w:szCs w:val="22"/>
          <w:rtl/>
          <w:lang w:bidi="fa-IR"/>
        </w:rPr>
        <w:t>صل</w:t>
      </w:r>
      <w:r w:rsidRPr="00DD0B6C" w:rsidR="00DD0B6C">
        <w:rPr>
          <w:rFonts w:cs="Trad Al_Khat Deco2"/>
          <w:sz w:val="22"/>
          <w:szCs w:val="22"/>
          <w:rtl/>
          <w:lang w:bidi="fa-IR"/>
        </w:rPr>
        <w:t>ى</w:t>
      </w:r>
      <w:r w:rsidRPr="00E70D37" w:rsidR="0053283C">
        <w:rPr>
          <w:rFonts w:cs="Trad Al_Khat Deco"/>
          <w:sz w:val="22"/>
          <w:szCs w:val="22"/>
          <w:rtl/>
          <w:lang w:bidi="fa-IR"/>
        </w:rPr>
        <w:t xml:space="preserve"> سبحة الضحى ركعتين إيمانا واحتسابا إلا كتب الله له مائتي حسنة ومحا عنه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مائتي سيئة ومن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أربع ركعات رفع الله سبحانه له في الجنة أربعمائة درجة ومن</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ثماني ركعات رفع الله تعالى له في الجنة ثمانمائة درجة وغفر له ذنوبه كلها ومن</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ثنتي عشرة ركعة كتب الله له ألفين ومائتي حسنة ومحا عنه ألفين ومائتي سيئة</w:t>
      </w:r>
      <w:r w:rsidRPr="00E70D37" w:rsidR="00D8012B">
        <w:rPr>
          <w:rFonts w:cs="Trad Al_Khat Deco"/>
          <w:sz w:val="22"/>
          <w:szCs w:val="22"/>
          <w:rtl/>
          <w:lang w:bidi="fa-IR"/>
        </w:rPr>
        <w:t xml:space="preserve"> </w:t>
      </w:r>
      <w:r w:rsidRPr="00E70D37" w:rsidR="0053283C">
        <w:rPr>
          <w:rFonts w:cs="Trad Al_Khat Deco"/>
          <w:sz w:val="22"/>
          <w:szCs w:val="22"/>
          <w:rtl/>
          <w:lang w:bidi="fa-IR"/>
        </w:rPr>
        <w:t>ورفع له في الجنة ألفين ومائتي درجة</w:t>
      </w:r>
      <w:r>
        <w:rPr>
          <w:rStyle w:val="FootnoteReference"/>
          <w:rFonts w:cs="Trad Al_Khat Deco"/>
          <w:b/>
          <w:bCs/>
          <w:color w:val="FF0000"/>
          <w:sz w:val="22"/>
          <w:szCs w:val="22"/>
          <w:u w:val="single"/>
          <w:rtl/>
        </w:rPr>
        <w:footnoteReference w:id="620"/>
      </w:r>
      <w:r w:rsidR="00BF6093">
        <w:rPr>
          <w:rFonts w:cs="Trad Al_Khat Deco" w:hint="cs"/>
          <w:sz w:val="22"/>
          <w:szCs w:val="22"/>
          <w:rtl/>
          <w:lang w:bidi="fa-IR"/>
        </w:rPr>
        <w:t>)</w:t>
      </w:r>
      <w:r w:rsidRPr="00E70D37" w:rsidR="0053283C">
        <w:rPr>
          <w:rFonts w:cs="Trad Al_Khat Deco"/>
          <w:sz w:val="22"/>
          <w:szCs w:val="22"/>
          <w:rtl/>
          <w:lang w:bidi="fa-IR"/>
        </w:rPr>
        <w:t xml:space="preserve"> وعن نافع عن</w:t>
      </w:r>
      <w:r w:rsidRPr="00E70D37" w:rsidR="00D8012B">
        <w:rPr>
          <w:rFonts w:cs="Trad Al_Khat Deco"/>
          <w:sz w:val="22"/>
          <w:szCs w:val="22"/>
          <w:rtl/>
          <w:lang w:bidi="fa-IR"/>
        </w:rPr>
        <w:t xml:space="preserve"> </w:t>
      </w:r>
      <w:r w:rsidRPr="00E70D37" w:rsidR="0053283C">
        <w:rPr>
          <w:rFonts w:cs="Trad Al_Khat Deco"/>
          <w:sz w:val="22"/>
          <w:szCs w:val="22"/>
          <w:rtl/>
          <w:lang w:bidi="fa-IR"/>
        </w:rPr>
        <w:t>ابن عمر رضي الله عنهما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BF6093">
        <w:rPr>
          <w:rFonts w:cs="Trad Al_Khat Deco" w:hint="cs"/>
          <w:sz w:val="22"/>
          <w:szCs w:val="22"/>
          <w:rtl/>
          <w:lang w:bidi="fa-IR"/>
        </w:rPr>
        <w:t>:</w:t>
      </w:r>
      <w:r w:rsidRPr="00E70D37" w:rsidR="0053283C">
        <w:rPr>
          <w:rFonts w:cs="Trad Al_Khat Deco"/>
          <w:sz w:val="22"/>
          <w:szCs w:val="22"/>
          <w:rtl/>
          <w:lang w:bidi="fa-IR"/>
        </w:rPr>
        <w:t xml:space="preserve"> </w:t>
      </w:r>
      <w:r w:rsidR="00BF6093">
        <w:rPr>
          <w:rFonts w:cs="Trad Al_Khat Deco" w:hint="cs"/>
          <w:sz w:val="22"/>
          <w:szCs w:val="22"/>
          <w:rtl/>
          <w:lang w:bidi="fa-IR"/>
        </w:rPr>
        <w:t>(</w:t>
      </w:r>
      <w:r w:rsidRPr="00E70D37" w:rsidR="0053283C">
        <w:rPr>
          <w:rFonts w:cs="Trad Al_Khat Deco"/>
          <w:sz w:val="22"/>
          <w:szCs w:val="22"/>
          <w:rtl/>
          <w:lang w:bidi="fa-IR"/>
        </w:rPr>
        <w:t>من دخل</w:t>
      </w:r>
      <w:r w:rsidRPr="00E70D37" w:rsidR="00D8012B">
        <w:rPr>
          <w:rFonts w:cs="Trad Al_Khat Deco"/>
          <w:sz w:val="22"/>
          <w:szCs w:val="22"/>
          <w:rtl/>
          <w:lang w:bidi="fa-IR"/>
        </w:rPr>
        <w:t xml:space="preserve"> </w:t>
      </w:r>
      <w:r w:rsidRPr="00E70D37" w:rsidR="0053283C">
        <w:rPr>
          <w:rFonts w:cs="Trad Al_Khat Deco"/>
          <w:sz w:val="22"/>
          <w:szCs w:val="22"/>
          <w:rtl/>
          <w:lang w:bidi="fa-IR"/>
        </w:rPr>
        <w:t>الجامع</w:t>
      </w:r>
      <w:r w:rsidR="00BF6093">
        <w:rPr>
          <w:rFonts w:cs="Trad Al_Khat Deco" w:hint="cs"/>
          <w:sz w:val="22"/>
          <w:szCs w:val="22"/>
          <w:rtl/>
          <w:lang w:bidi="fa-IR"/>
        </w:rPr>
        <w:t xml:space="preserve"> </w:t>
      </w:r>
      <w:r w:rsidRPr="00E70D37" w:rsidR="0053283C">
        <w:rPr>
          <w:rFonts w:cs="Trad Al_Khat Deco"/>
          <w:sz w:val="22"/>
          <w:szCs w:val="22"/>
          <w:rtl/>
          <w:lang w:bidi="fa-IR"/>
        </w:rPr>
        <w:t xml:space="preserve">يوم الجمعة </w:t>
      </w:r>
      <w:r w:rsidRPr="00BF6093" w:rsidR="0053283C">
        <w:rPr>
          <w:rFonts w:cs="Trad Al_Khat Deco2"/>
          <w:sz w:val="22"/>
          <w:szCs w:val="22"/>
          <w:rtl/>
          <w:lang w:bidi="fa-IR"/>
        </w:rPr>
        <w:t>ف</w:t>
      </w:r>
      <w:r w:rsidRPr="00BF6093" w:rsidR="00DD0B6C">
        <w:rPr>
          <w:rFonts w:cs="Trad Al_Khat Deco2"/>
          <w:sz w:val="22"/>
          <w:szCs w:val="22"/>
          <w:rtl/>
          <w:lang w:bidi="fa-IR"/>
        </w:rPr>
        <w:t>صلى</w:t>
      </w:r>
      <w:r w:rsidRPr="00E70D37" w:rsidR="0053283C">
        <w:rPr>
          <w:rFonts w:cs="Trad Al_Khat Deco"/>
          <w:sz w:val="22"/>
          <w:szCs w:val="22"/>
          <w:rtl/>
          <w:lang w:bidi="fa-IR"/>
        </w:rPr>
        <w:t xml:space="preserve"> أربع ركعات قبل صلاة الجمعة يقرأ في كل ركعة الحمد لله وقل</w:t>
      </w:r>
      <w:r w:rsidRPr="00E70D37" w:rsidR="00D8012B">
        <w:rPr>
          <w:rFonts w:cs="Trad Al_Khat Deco"/>
          <w:sz w:val="22"/>
          <w:szCs w:val="22"/>
          <w:rtl/>
          <w:lang w:bidi="fa-IR"/>
        </w:rPr>
        <w:t xml:space="preserve"> </w:t>
      </w:r>
      <w:r w:rsidRPr="00E70D37" w:rsidR="0053283C">
        <w:rPr>
          <w:rFonts w:cs="Trad Al_Khat Deco"/>
          <w:sz w:val="22"/>
          <w:szCs w:val="22"/>
          <w:rtl/>
          <w:lang w:bidi="fa-IR"/>
        </w:rPr>
        <w:t>هو الله أحد خمسين مرة لم يمت حتى يرى مقعده من الجنة أو يرى له</w:t>
      </w:r>
      <w:r>
        <w:rPr>
          <w:rStyle w:val="FootnoteReference"/>
          <w:rFonts w:cs="Trad Al_Khat Deco"/>
          <w:b/>
          <w:bCs/>
          <w:color w:val="FF0000"/>
          <w:sz w:val="22"/>
          <w:szCs w:val="22"/>
          <w:u w:val="single"/>
          <w:rtl/>
        </w:rPr>
        <w:footnoteReference w:id="621"/>
      </w:r>
      <w:r w:rsidR="00BF6093">
        <w:rPr>
          <w:rFonts w:cs="Trad Al_Khat Deco" w:hint="cs"/>
          <w:sz w:val="22"/>
          <w:szCs w:val="22"/>
          <w:rtl/>
          <w:lang w:bidi="fa-IR"/>
        </w:rPr>
        <w:t>).</w:t>
      </w:r>
      <w:r w:rsidRPr="00E70D37" w:rsidR="0053283C">
        <w:rPr>
          <w:rFonts w:cs="Trad Al_Khat Deco"/>
          <w:sz w:val="22"/>
          <w:szCs w:val="22"/>
          <w:rtl/>
          <w:lang w:bidi="fa-IR"/>
        </w:rPr>
        <w:t xml:space="preserve"> </w:t>
      </w:r>
      <w:r w:rsidRPr="00BF6093" w:rsidR="0053283C">
        <w:rPr>
          <w:rFonts w:cs="Trad Al_Khat Deco"/>
          <w:color w:val="FF0000"/>
          <w:sz w:val="22"/>
          <w:szCs w:val="22"/>
          <w:rtl/>
          <w:lang w:bidi="fa-IR"/>
        </w:rPr>
        <w:t>يوم السبت</w:t>
      </w:r>
      <w:r w:rsidR="00BF6093">
        <w:rPr>
          <w:rFonts w:cs="Trad Al_Khat Deco" w:hint="cs"/>
          <w:sz w:val="22"/>
          <w:szCs w:val="22"/>
          <w:rtl/>
          <w:lang w:bidi="fa-IR"/>
        </w:rPr>
        <w:t>:</w:t>
      </w:r>
      <w:r w:rsidRPr="00E70D37" w:rsidR="0053283C">
        <w:rPr>
          <w:rFonts w:cs="Trad Al_Khat Deco"/>
          <w:sz w:val="22"/>
          <w:szCs w:val="22"/>
          <w:rtl/>
          <w:lang w:bidi="fa-IR"/>
        </w:rPr>
        <w:t xml:space="preserve"> روى</w:t>
      </w:r>
      <w:r w:rsidRPr="00E70D37" w:rsidR="00D8012B">
        <w:rPr>
          <w:rFonts w:cs="Trad Al_Khat Deco"/>
          <w:sz w:val="22"/>
          <w:szCs w:val="22"/>
          <w:rtl/>
          <w:lang w:bidi="fa-IR"/>
        </w:rPr>
        <w:t xml:space="preserve"> </w:t>
      </w:r>
      <w:r w:rsidRPr="00E70D37" w:rsidR="0053283C">
        <w:rPr>
          <w:rFonts w:cs="Trad Al_Khat Deco"/>
          <w:sz w:val="22"/>
          <w:szCs w:val="22"/>
          <w:rtl/>
          <w:lang w:bidi="fa-IR"/>
        </w:rPr>
        <w:t>أبو هريرة أن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BF6093">
        <w:rPr>
          <w:rFonts w:cs="Trad Al_Khat Deco" w:hint="cs"/>
          <w:sz w:val="22"/>
          <w:szCs w:val="22"/>
          <w:rtl/>
          <w:lang w:bidi="fa-IR"/>
        </w:rPr>
        <w:t>:</w:t>
      </w:r>
      <w:r w:rsidRPr="00E70D37" w:rsidR="0053283C">
        <w:rPr>
          <w:rFonts w:cs="Trad Al_Khat Deco"/>
          <w:sz w:val="22"/>
          <w:szCs w:val="22"/>
          <w:rtl/>
          <w:lang w:bidi="fa-IR"/>
        </w:rPr>
        <w:t xml:space="preserve"> </w:t>
      </w:r>
      <w:r w:rsidR="00BF6093">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يوم السبت أربع</w:t>
      </w:r>
      <w:r w:rsidRPr="00E70D37" w:rsidR="00D8012B">
        <w:rPr>
          <w:rFonts w:cs="Trad Al_Khat Deco"/>
          <w:sz w:val="22"/>
          <w:szCs w:val="22"/>
          <w:rtl/>
          <w:lang w:bidi="fa-IR"/>
        </w:rPr>
        <w:t xml:space="preserve"> </w:t>
      </w:r>
      <w:r w:rsidRPr="00E70D37" w:rsidR="0053283C">
        <w:rPr>
          <w:rFonts w:cs="Trad Al_Khat Deco"/>
          <w:sz w:val="22"/>
          <w:szCs w:val="22"/>
          <w:rtl/>
          <w:lang w:bidi="fa-IR"/>
        </w:rPr>
        <w:t>ركعات يقرأ في كل ركعة فاتحة الكتاب مرة وقل هو الله أحد ثلاث مرات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فرغ قرأ آية الكرسي كتب الله له بكل حرف حجة وعمرة ورفع له بكل حرف</w:t>
      </w:r>
      <w:r w:rsidRPr="00E70D37" w:rsidR="00D8012B">
        <w:rPr>
          <w:rFonts w:cs="Trad Al_Khat Deco"/>
          <w:sz w:val="22"/>
          <w:szCs w:val="22"/>
          <w:rtl/>
          <w:lang w:bidi="fa-IR"/>
        </w:rPr>
        <w:t xml:space="preserve"> </w:t>
      </w:r>
      <w:r w:rsidRPr="00E70D37" w:rsidR="0053283C">
        <w:rPr>
          <w:rFonts w:cs="Trad Al_Khat Deco"/>
          <w:sz w:val="22"/>
          <w:szCs w:val="22"/>
          <w:rtl/>
          <w:lang w:bidi="fa-IR"/>
        </w:rPr>
        <w:t>أجر سنة صيام نهارها وقيام ليلها وأعطاه الله عز وجل بكل حرف ثواب شهيد</w:t>
      </w:r>
      <w:r w:rsidRPr="00E70D37" w:rsidR="00D8012B">
        <w:rPr>
          <w:rFonts w:cs="Trad Al_Khat Deco"/>
          <w:sz w:val="22"/>
          <w:szCs w:val="22"/>
          <w:rtl/>
          <w:lang w:bidi="fa-IR"/>
        </w:rPr>
        <w:t xml:space="preserve"> </w:t>
      </w:r>
      <w:r w:rsidRPr="00E70D37" w:rsidR="0053283C">
        <w:rPr>
          <w:rFonts w:cs="Trad Al_Khat Deco"/>
          <w:sz w:val="22"/>
          <w:szCs w:val="22"/>
          <w:rtl/>
          <w:lang w:bidi="fa-IR"/>
        </w:rPr>
        <w:t>وكان تحت ظل عرش الله مع النبيين والشهداء</w:t>
      </w:r>
      <w:r>
        <w:rPr>
          <w:rStyle w:val="FootnoteReference"/>
          <w:rFonts w:cs="Trad Al_Khat Deco"/>
          <w:b/>
          <w:bCs/>
          <w:color w:val="FF0000"/>
          <w:sz w:val="22"/>
          <w:szCs w:val="22"/>
          <w:u w:val="single"/>
          <w:rtl/>
        </w:rPr>
        <w:footnoteReference w:id="622"/>
      </w:r>
      <w:r w:rsidR="00BF6093">
        <w:rPr>
          <w:rFonts w:cs="Trad Al_Khat Deco" w:hint="cs"/>
          <w:sz w:val="22"/>
          <w:szCs w:val="22"/>
          <w:rtl/>
          <w:lang w:bidi="fa-IR"/>
        </w:rPr>
        <w:t>).</w:t>
      </w:r>
      <w:r w:rsidRPr="00E70D37" w:rsidR="0053283C">
        <w:rPr>
          <w:rFonts w:cs="Trad Al_Khat Deco"/>
          <w:sz w:val="22"/>
          <w:szCs w:val="22"/>
          <w:rtl/>
          <w:lang w:bidi="fa-IR"/>
        </w:rPr>
        <w:t xml:space="preserve"> وأما الليالي</w:t>
      </w:r>
      <w:r w:rsidR="00BF6093">
        <w:rPr>
          <w:rFonts w:cs="Trad Al_Khat Deco" w:hint="cs"/>
          <w:sz w:val="22"/>
          <w:szCs w:val="22"/>
          <w:rtl/>
          <w:lang w:bidi="fa-IR"/>
        </w:rPr>
        <w:t>:</w:t>
      </w:r>
      <w:r w:rsidRPr="00E70D37" w:rsidR="0053283C">
        <w:rPr>
          <w:rFonts w:cs="Trad Al_Khat Deco"/>
          <w:sz w:val="22"/>
          <w:szCs w:val="22"/>
          <w:rtl/>
          <w:lang w:bidi="fa-IR"/>
        </w:rPr>
        <w:t xml:space="preserve"> </w:t>
      </w:r>
      <w:r w:rsidRPr="00BF6093" w:rsidR="0053283C">
        <w:rPr>
          <w:rFonts w:cs="Trad Al_Khat Deco"/>
          <w:color w:val="FF0000"/>
          <w:sz w:val="22"/>
          <w:szCs w:val="22"/>
          <w:rtl/>
          <w:lang w:bidi="fa-IR"/>
        </w:rPr>
        <w:t>ليلة الأحد</w:t>
      </w:r>
      <w:r w:rsidR="00BF6093">
        <w:rPr>
          <w:rFonts w:cs="Trad Al_Khat Deco" w:hint="cs"/>
          <w:sz w:val="22"/>
          <w:szCs w:val="22"/>
          <w:rtl/>
          <w:lang w:bidi="fa-IR"/>
        </w:rPr>
        <w:t>:</w:t>
      </w:r>
      <w:r w:rsidRPr="00E70D37" w:rsidR="0053283C">
        <w:rPr>
          <w:rFonts w:cs="Trad Al_Khat Deco"/>
          <w:sz w:val="22"/>
          <w:szCs w:val="22"/>
          <w:rtl/>
          <w:lang w:bidi="fa-IR"/>
        </w:rPr>
        <w:t xml:space="preserve"> روى أنس بن مالك في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الأحد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BF6093">
        <w:rPr>
          <w:rFonts w:cs="Trad Al_Khat Deco" w:hint="cs"/>
          <w:sz w:val="22"/>
          <w:szCs w:val="22"/>
          <w:rtl/>
          <w:lang w:bidi="fa-IR"/>
        </w:rPr>
        <w:t>:</w:t>
      </w:r>
      <w:r w:rsidRPr="00E70D37" w:rsidR="0053283C">
        <w:rPr>
          <w:rFonts w:cs="Trad Al_Khat Deco"/>
          <w:sz w:val="22"/>
          <w:szCs w:val="22"/>
          <w:rtl/>
          <w:lang w:bidi="fa-IR"/>
        </w:rPr>
        <w:t xml:space="preserve"> </w:t>
      </w:r>
      <w:r w:rsidR="00BF6093">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الأحد عشرين ركعة</w:t>
      </w:r>
      <w:r w:rsidRPr="00E70D37" w:rsidR="00D8012B">
        <w:rPr>
          <w:rFonts w:cs="Trad Al_Khat Deco"/>
          <w:sz w:val="22"/>
          <w:szCs w:val="22"/>
          <w:rtl/>
          <w:lang w:bidi="fa-IR"/>
        </w:rPr>
        <w:t xml:space="preserve"> </w:t>
      </w:r>
      <w:r w:rsidRPr="00E70D37" w:rsidR="0053283C">
        <w:rPr>
          <w:rFonts w:cs="Trad Al_Khat Deco"/>
          <w:sz w:val="22"/>
          <w:szCs w:val="22"/>
          <w:rtl/>
          <w:lang w:bidi="fa-IR"/>
        </w:rPr>
        <w:t>يقرأ في كل ركعة فاتحة الكتاب وقل هو الله أحد خمسين مرة والمعوذتين مرة مرة</w:t>
      </w:r>
      <w:r w:rsidRPr="00E70D37" w:rsidR="00D8012B">
        <w:rPr>
          <w:rFonts w:cs="Trad Al_Khat Deco"/>
          <w:sz w:val="22"/>
          <w:szCs w:val="22"/>
          <w:rtl/>
          <w:lang w:bidi="fa-IR"/>
        </w:rPr>
        <w:t xml:space="preserve"> </w:t>
      </w:r>
      <w:r w:rsidRPr="00E70D37" w:rsidR="0053283C">
        <w:rPr>
          <w:rFonts w:cs="Trad Al_Khat Deco"/>
          <w:sz w:val="22"/>
          <w:szCs w:val="22"/>
          <w:rtl/>
          <w:lang w:bidi="fa-IR"/>
        </w:rPr>
        <w:t>واستغفر الله عز وجل مائة مرة واستغفر لنفسه ولوالديه مائة مرة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مائة مرة وتبرأ من حوله وقوته والتجأ الله إلى ثم قال</w:t>
      </w:r>
      <w:r w:rsidR="00BF6093">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أشهد أن لا إله إلا الله وأشهد أن آدم صفوة الله وفطرته وإبراهيم خليل الله وموسى</w:t>
      </w:r>
      <w:r w:rsidRPr="00E70D37" w:rsidR="00D8012B">
        <w:rPr>
          <w:rFonts w:cs="Trad Al_Khat Deco"/>
          <w:sz w:val="22"/>
          <w:szCs w:val="22"/>
          <w:rtl/>
          <w:lang w:bidi="fa-IR"/>
        </w:rPr>
        <w:t xml:space="preserve"> </w:t>
      </w:r>
      <w:r w:rsidRPr="00E70D37" w:rsidR="0053283C">
        <w:rPr>
          <w:rFonts w:cs="Trad Al_Khat Deco"/>
          <w:sz w:val="22"/>
          <w:szCs w:val="22"/>
          <w:rtl/>
          <w:lang w:bidi="fa-IR"/>
        </w:rPr>
        <w:t>كليم الله وعيسى روح الله ومحمدا حبيب الله كان له من الثواب بعدد من دعا 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ولدا ومن لم يدع لله ولدا وبعثه الله عز وجل يوم القيامة مع الآمنين وكان حقا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تعالى أن يدخله الجنة مع النبيين</w:t>
      </w:r>
      <w:r>
        <w:rPr>
          <w:rStyle w:val="FootnoteReference"/>
          <w:rFonts w:cs="Trad Al_Khat Deco"/>
          <w:b/>
          <w:bCs/>
          <w:color w:val="FF0000"/>
          <w:sz w:val="22"/>
          <w:szCs w:val="22"/>
          <w:u w:val="single"/>
          <w:rtl/>
        </w:rPr>
        <w:footnoteReference w:id="623"/>
      </w:r>
      <w:r w:rsidR="00BF6093">
        <w:rPr>
          <w:rFonts w:cs="Trad Al_Khat Deco" w:hint="cs"/>
          <w:sz w:val="22"/>
          <w:szCs w:val="22"/>
          <w:rtl/>
          <w:lang w:bidi="fa-IR"/>
        </w:rPr>
        <w:t>).</w:t>
      </w:r>
      <w:r w:rsidRPr="00E70D37" w:rsidR="0053283C">
        <w:rPr>
          <w:rFonts w:cs="Trad Al_Khat Deco"/>
          <w:sz w:val="22"/>
          <w:szCs w:val="22"/>
          <w:rtl/>
          <w:lang w:bidi="fa-IR"/>
        </w:rPr>
        <w:t xml:space="preserve">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الإثنين</w:t>
      </w:r>
      <w:r w:rsidR="00BF6093">
        <w:rPr>
          <w:rFonts w:cs="Trad Al_Khat Deco" w:hint="cs"/>
          <w:sz w:val="22"/>
          <w:szCs w:val="22"/>
          <w:rtl/>
          <w:lang w:bidi="fa-IR"/>
        </w:rPr>
        <w:t>:</w:t>
      </w:r>
      <w:r w:rsidRPr="00E70D37" w:rsidR="0053283C">
        <w:rPr>
          <w:rFonts w:cs="Trad Al_Khat Deco"/>
          <w:sz w:val="22"/>
          <w:szCs w:val="22"/>
          <w:rtl/>
          <w:lang w:bidi="fa-IR"/>
        </w:rPr>
        <w:t xml:space="preserve"> روى الأعمش عن أنس قال 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BF6093">
        <w:rPr>
          <w:rFonts w:cs="Trad Al_Khat Deco" w:hint="cs"/>
          <w:sz w:val="22"/>
          <w:szCs w:val="22"/>
          <w:rtl/>
          <w:lang w:bidi="fa-IR"/>
        </w:rPr>
        <w:t>:</w:t>
      </w:r>
      <w:r w:rsidRPr="00E70D37" w:rsidR="00D8012B">
        <w:rPr>
          <w:rFonts w:cs="Trad Al_Khat Deco"/>
          <w:sz w:val="22"/>
          <w:szCs w:val="22"/>
          <w:rtl/>
          <w:lang w:bidi="fa-IR"/>
        </w:rPr>
        <w:t xml:space="preserve"> </w:t>
      </w:r>
      <w:r w:rsidR="00BF6093">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الإثنين أربع ركعات يقرأ في الركعة الأولى الحمد لله وقل هو الله أحد</w:t>
      </w:r>
      <w:r w:rsidRPr="00E70D37" w:rsidR="00D8012B">
        <w:rPr>
          <w:rFonts w:cs="Trad Al_Khat Deco"/>
          <w:sz w:val="22"/>
          <w:szCs w:val="22"/>
          <w:rtl/>
          <w:lang w:bidi="fa-IR"/>
        </w:rPr>
        <w:t xml:space="preserve"> </w:t>
      </w:r>
      <w:r w:rsidRPr="00E70D37" w:rsidR="0053283C">
        <w:rPr>
          <w:rFonts w:cs="Trad Al_Khat Deco"/>
          <w:sz w:val="22"/>
          <w:szCs w:val="22"/>
          <w:rtl/>
          <w:lang w:bidi="fa-IR"/>
        </w:rPr>
        <w:t>عشر مرات وفي الركعة الثانية الحمد لله وقل هو الله أحد عشر مرات وفي الركعة</w:t>
      </w:r>
      <w:r w:rsidRPr="00E70D37" w:rsidR="00D8012B">
        <w:rPr>
          <w:rFonts w:cs="Trad Al_Khat Deco"/>
          <w:sz w:val="22"/>
          <w:szCs w:val="22"/>
          <w:rtl/>
          <w:lang w:bidi="fa-IR"/>
        </w:rPr>
        <w:t xml:space="preserve"> </w:t>
      </w:r>
      <w:r w:rsidRPr="00E70D37" w:rsidR="0053283C">
        <w:rPr>
          <w:rFonts w:cs="Trad Al_Khat Deco"/>
          <w:sz w:val="22"/>
          <w:szCs w:val="22"/>
          <w:rtl/>
          <w:lang w:bidi="fa-IR"/>
        </w:rPr>
        <w:t>الثانية الحمد لله وقل هو الله أحد عشرين مرة وفي الثالثة الحمد لله وقل هو الله أحد</w:t>
      </w:r>
      <w:r w:rsidRPr="00E70D37" w:rsidR="00D8012B">
        <w:rPr>
          <w:rFonts w:cs="Trad Al_Khat Deco"/>
          <w:sz w:val="22"/>
          <w:szCs w:val="22"/>
          <w:rtl/>
          <w:lang w:bidi="fa-IR"/>
        </w:rPr>
        <w:t xml:space="preserve"> </w:t>
      </w:r>
      <w:r w:rsidRPr="00E70D37" w:rsidR="0053283C">
        <w:rPr>
          <w:rFonts w:cs="Trad Al_Khat Deco"/>
          <w:sz w:val="22"/>
          <w:szCs w:val="22"/>
          <w:rtl/>
          <w:lang w:bidi="fa-IR"/>
        </w:rPr>
        <w:t>ثلاثين مرة وفي الرابعة الحمد لله وقل هو الله أحد أربعين مرة ثم يسلم ويقرأ قل هو</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أحد خمسا وسبعين مرة واستغفر الله لنفسه ولوالديه خمسا وسبعين مرة ثم سأل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الله حاجته كان حقا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الله أن يعطيه سؤله ما سأل</w:t>
      </w:r>
      <w:r>
        <w:rPr>
          <w:rStyle w:val="FootnoteReference"/>
          <w:rFonts w:cs="Trad Al_Khat Deco"/>
          <w:b/>
          <w:bCs/>
          <w:color w:val="FF0000"/>
          <w:sz w:val="22"/>
          <w:szCs w:val="22"/>
          <w:u w:val="single"/>
          <w:rtl/>
        </w:rPr>
        <w:footnoteReference w:id="624"/>
      </w:r>
      <w:r w:rsidR="00BF6093">
        <w:rPr>
          <w:rFonts w:cs="Trad Al_Khat Deco" w:hint="cs"/>
          <w:sz w:val="22"/>
          <w:szCs w:val="22"/>
          <w:rtl/>
          <w:lang w:bidi="fa-IR"/>
        </w:rPr>
        <w:t>)</w:t>
      </w:r>
      <w:r w:rsidRPr="00E70D37" w:rsidR="0053283C">
        <w:rPr>
          <w:rFonts w:cs="Trad Al_Khat Deco"/>
          <w:sz w:val="22"/>
          <w:szCs w:val="22"/>
          <w:rtl/>
          <w:lang w:bidi="fa-IR"/>
        </w:rPr>
        <w:t xml:space="preserve"> وهي</w:t>
      </w:r>
      <w:r w:rsidR="00C464B9">
        <w:rPr>
          <w:rFonts w:cs="Trad Al_Khat Deco" w:hint="cs"/>
          <w:sz w:val="22"/>
          <w:szCs w:val="22"/>
          <w:rtl/>
          <w:lang w:bidi="fa-IR"/>
        </w:rPr>
        <w:t xml:space="preserve"> تسمى</w:t>
      </w:r>
      <w:r w:rsidRPr="00E70D37" w:rsidR="0053283C">
        <w:rPr>
          <w:rFonts w:cs="Trad Al_Khat Deco"/>
          <w:sz w:val="22"/>
          <w:szCs w:val="22"/>
          <w:rtl/>
          <w:lang w:bidi="fa-IR"/>
        </w:rPr>
        <w:t xml:space="preserve"> صلاة الحاجة</w:t>
      </w:r>
      <w:r w:rsidR="00C464B9">
        <w:rPr>
          <w:rFonts w:cs="Trad Al_Khat Deco" w:hint="cs"/>
          <w:sz w:val="22"/>
          <w:szCs w:val="22"/>
          <w:rtl/>
          <w:lang w:bidi="fa-IR"/>
        </w:rPr>
        <w:t>.</w:t>
      </w:r>
      <w:r w:rsidRPr="00E70D37" w:rsidR="0053283C">
        <w:rPr>
          <w:rFonts w:cs="Trad Al_Khat Deco"/>
          <w:sz w:val="22"/>
          <w:szCs w:val="22"/>
          <w:rtl/>
          <w:lang w:bidi="fa-IR"/>
        </w:rPr>
        <w:t xml:space="preserve"> </w:t>
      </w:r>
      <w:r w:rsidRPr="00C464B9" w:rsidR="0053283C">
        <w:rPr>
          <w:rFonts w:cs="Trad Al_Khat Deco"/>
          <w:color w:val="FF0000"/>
          <w:sz w:val="22"/>
          <w:szCs w:val="22"/>
          <w:rtl/>
          <w:lang w:bidi="fa-IR"/>
        </w:rPr>
        <w:t>ليلة الثلاثاء</w:t>
      </w:r>
      <w:r w:rsidR="00C464B9">
        <w:rPr>
          <w:rFonts w:cs="Trad Al_Khat Deco" w:hint="cs"/>
          <w:sz w:val="22"/>
          <w:szCs w:val="22"/>
          <w:rtl/>
          <w:lang w:bidi="fa-IR"/>
        </w:rPr>
        <w:t>:</w:t>
      </w:r>
      <w:r w:rsidRPr="00E70D37" w:rsidR="0053283C">
        <w:rPr>
          <w:rFonts w:cs="Trad Al_Khat Deco"/>
          <w:sz w:val="22"/>
          <w:szCs w:val="22"/>
          <w:rtl/>
          <w:lang w:bidi="fa-IR"/>
        </w:rPr>
        <w:t xml:space="preserve"> 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يقرأ في كل ركعة 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الكتاب وقل هو الله أحد والمعوذتين خمس عشرة مرة ويقرأ بعد التسليم خمس</w:t>
      </w:r>
      <w:r w:rsidRPr="00E70D37" w:rsidR="00D8012B">
        <w:rPr>
          <w:rFonts w:cs="Trad Al_Khat Deco"/>
          <w:sz w:val="22"/>
          <w:szCs w:val="22"/>
          <w:rtl/>
          <w:lang w:bidi="fa-IR"/>
        </w:rPr>
        <w:t xml:space="preserve"> </w:t>
      </w:r>
      <w:r w:rsidRPr="00E70D37" w:rsidR="0053283C">
        <w:rPr>
          <w:rFonts w:cs="Trad Al_Khat Deco"/>
          <w:sz w:val="22"/>
          <w:szCs w:val="22"/>
          <w:rtl/>
          <w:lang w:bidi="fa-IR"/>
        </w:rPr>
        <w:t>عشرة مرة آية الكرسي واستغفر الله تعالى خمس عشرة مرة كان له ثواب عظيم</w:t>
      </w:r>
      <w:r w:rsidRPr="00E70D37" w:rsidR="00D8012B">
        <w:rPr>
          <w:rFonts w:cs="Trad Al_Khat Deco"/>
          <w:sz w:val="22"/>
          <w:szCs w:val="22"/>
          <w:rtl/>
          <w:lang w:bidi="fa-IR"/>
        </w:rPr>
        <w:t xml:space="preserve"> </w:t>
      </w:r>
      <w:r w:rsidRPr="00E70D37" w:rsidR="0053283C">
        <w:rPr>
          <w:rFonts w:cs="Trad Al_Khat Deco"/>
          <w:sz w:val="22"/>
          <w:szCs w:val="22"/>
          <w:rtl/>
          <w:lang w:bidi="fa-IR"/>
        </w:rPr>
        <w:t>وأجر جسيم</w:t>
      </w:r>
      <w:r w:rsidR="00C464B9">
        <w:rPr>
          <w:rFonts w:cs="Trad Al_Khat Deco" w:hint="cs"/>
          <w:sz w:val="22"/>
          <w:szCs w:val="22"/>
          <w:rtl/>
          <w:lang w:bidi="fa-IR"/>
        </w:rPr>
        <w:t>.</w:t>
      </w:r>
      <w:r w:rsidRPr="00E70D37" w:rsidR="0053283C">
        <w:rPr>
          <w:rFonts w:cs="Trad Al_Khat Deco"/>
          <w:sz w:val="22"/>
          <w:szCs w:val="22"/>
          <w:rtl/>
          <w:lang w:bidi="fa-IR"/>
        </w:rPr>
        <w:t xml:space="preserve"> ورو</w:t>
      </w:r>
      <w:r w:rsidR="00C802A7">
        <w:rPr>
          <w:rFonts w:cs="Trad Al_Khat Deco" w:hint="cs"/>
          <w:sz w:val="22"/>
          <w:szCs w:val="22"/>
          <w:rtl/>
          <w:lang w:bidi="fa-IR"/>
        </w:rPr>
        <w:t>ى</w:t>
      </w:r>
      <w:r w:rsidRPr="00E70D37" w:rsidR="0053283C">
        <w:rPr>
          <w:rFonts w:cs="Trad Al_Khat Deco"/>
          <w:sz w:val="22"/>
          <w:szCs w:val="22"/>
          <w:rtl/>
          <w:lang w:bidi="fa-IR"/>
        </w:rPr>
        <w:t xml:space="preserve"> عن عمر رضي الله عنه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C464B9">
        <w:rPr>
          <w:rFonts w:cs="Trad Al_Khat Deco" w:hint="cs"/>
          <w:sz w:val="22"/>
          <w:szCs w:val="22"/>
          <w:rtl/>
          <w:lang w:bidi="fa-IR"/>
        </w:rPr>
        <w:t>:</w:t>
      </w:r>
      <w:r w:rsidRPr="00E70D37" w:rsidR="0053283C">
        <w:rPr>
          <w:rFonts w:cs="Trad Al_Khat Deco"/>
          <w:sz w:val="22"/>
          <w:szCs w:val="22"/>
          <w:rtl/>
          <w:lang w:bidi="fa-IR"/>
        </w:rPr>
        <w:t xml:space="preserve"> </w:t>
      </w:r>
      <w:r w:rsidR="00C464B9">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الثلاثاء ركعتين يقرأ في كل ركعة فاتحة الكتاب مرة وإنا</w:t>
      </w:r>
      <w:r w:rsidRPr="00E70D37" w:rsidR="00D8012B">
        <w:rPr>
          <w:rFonts w:cs="Trad Al_Khat Deco"/>
          <w:sz w:val="22"/>
          <w:szCs w:val="22"/>
          <w:rtl/>
          <w:lang w:bidi="fa-IR"/>
        </w:rPr>
        <w:t xml:space="preserve"> </w:t>
      </w:r>
      <w:r w:rsidRPr="00E70D37" w:rsidR="0053283C">
        <w:rPr>
          <w:rFonts w:cs="Trad Al_Khat Deco"/>
          <w:sz w:val="22"/>
          <w:szCs w:val="22"/>
          <w:rtl/>
          <w:lang w:bidi="fa-IR"/>
        </w:rPr>
        <w:t>أنزلناه وقل هو الله أحد سبع مرات أعتق الله رقبته من النار ويكون له يوم القيامة</w:t>
      </w:r>
      <w:r w:rsidRPr="00E70D37" w:rsidR="00D8012B">
        <w:rPr>
          <w:rFonts w:cs="Trad Al_Khat Deco"/>
          <w:sz w:val="22"/>
          <w:szCs w:val="22"/>
          <w:rtl/>
          <w:lang w:bidi="fa-IR"/>
        </w:rPr>
        <w:t xml:space="preserve"> </w:t>
      </w:r>
      <w:r w:rsidRPr="00E70D37" w:rsidR="0053283C">
        <w:rPr>
          <w:rFonts w:cs="Trad Al_Khat Deco"/>
          <w:sz w:val="22"/>
          <w:szCs w:val="22"/>
          <w:rtl/>
          <w:lang w:bidi="fa-IR"/>
        </w:rPr>
        <w:t>قائده ودليله إلى الجنة</w:t>
      </w:r>
      <w:r>
        <w:rPr>
          <w:rStyle w:val="FootnoteReference"/>
          <w:rFonts w:cs="Trad Al_Khat Deco"/>
          <w:b/>
          <w:bCs/>
          <w:color w:val="FF0000"/>
          <w:sz w:val="22"/>
          <w:szCs w:val="22"/>
          <w:u w:val="single"/>
          <w:rtl/>
        </w:rPr>
        <w:footnoteReference w:id="625"/>
      </w:r>
      <w:r w:rsidR="00C464B9">
        <w:rPr>
          <w:rFonts w:cs="Trad Al_Khat Deco" w:hint="cs"/>
          <w:sz w:val="22"/>
          <w:szCs w:val="22"/>
          <w:rtl/>
          <w:lang w:bidi="fa-IR"/>
        </w:rPr>
        <w:t>).</w:t>
      </w:r>
      <w:r w:rsidRPr="00E70D37" w:rsidR="0053283C">
        <w:rPr>
          <w:rFonts w:cs="Trad Al_Khat Deco"/>
          <w:sz w:val="22"/>
          <w:szCs w:val="22"/>
          <w:rtl/>
          <w:lang w:bidi="fa-IR"/>
        </w:rPr>
        <w:t xml:space="preserve"> </w:t>
      </w:r>
      <w:r w:rsidRPr="00C464B9" w:rsidR="0053283C">
        <w:rPr>
          <w:rFonts w:cs="Trad Al_Khat Deco"/>
          <w:color w:val="FF0000"/>
          <w:sz w:val="22"/>
          <w:szCs w:val="22"/>
          <w:rtl/>
          <w:lang w:bidi="fa-IR"/>
        </w:rPr>
        <w:t>ليلة الأربعاء</w:t>
      </w:r>
      <w:r w:rsidR="00C464B9">
        <w:rPr>
          <w:rFonts w:cs="Trad Al_Khat Deco" w:hint="cs"/>
          <w:sz w:val="22"/>
          <w:szCs w:val="22"/>
          <w:rtl/>
          <w:lang w:bidi="fa-IR"/>
        </w:rPr>
        <w:t>:</w:t>
      </w:r>
      <w:r w:rsidRPr="00E70D37" w:rsidR="0053283C">
        <w:rPr>
          <w:rFonts w:cs="Trad Al_Khat Deco"/>
          <w:sz w:val="22"/>
          <w:szCs w:val="22"/>
          <w:rtl/>
          <w:lang w:bidi="fa-IR"/>
        </w:rPr>
        <w:t xml:space="preserve"> روت فاطمة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عنها عن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C464B9">
        <w:rPr>
          <w:rFonts w:cs="Trad Al_Khat Deco" w:hint="cs"/>
          <w:sz w:val="22"/>
          <w:szCs w:val="22"/>
          <w:rtl/>
          <w:lang w:bidi="fa-IR"/>
        </w:rPr>
        <w:t>:</w:t>
      </w:r>
      <w:r w:rsidRPr="00E70D37" w:rsidR="0053283C">
        <w:rPr>
          <w:rFonts w:cs="Trad Al_Khat Deco"/>
          <w:sz w:val="22"/>
          <w:szCs w:val="22"/>
          <w:rtl/>
          <w:lang w:bidi="fa-IR"/>
        </w:rPr>
        <w:t xml:space="preserve"> </w:t>
      </w:r>
      <w:r w:rsidR="00C464B9">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الأربعاء</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ركعتين يقرأ في الأول فاتحة الكتاب وقل أعوذ برب الفلق عشر مرات وفي الثانية</w:t>
      </w:r>
      <w:r w:rsidRPr="00E70D37" w:rsidR="00D8012B">
        <w:rPr>
          <w:rFonts w:cs="Trad Al_Khat Deco"/>
          <w:sz w:val="22"/>
          <w:szCs w:val="22"/>
          <w:rtl/>
          <w:lang w:bidi="fa-IR"/>
        </w:rPr>
        <w:t xml:space="preserve"> </w:t>
      </w:r>
      <w:r w:rsidRPr="00E70D37" w:rsidR="0053283C">
        <w:rPr>
          <w:rFonts w:cs="Trad Al_Khat Deco"/>
          <w:sz w:val="22"/>
          <w:szCs w:val="22"/>
          <w:rtl/>
          <w:lang w:bidi="fa-IR"/>
        </w:rPr>
        <w:t>بعد الفاتحة قل أعوذ برب الناس عشر مرات</w:t>
      </w:r>
      <w:r w:rsidR="00C464B9">
        <w:rPr>
          <w:rFonts w:cs="Trad Al_Khat Deco" w:hint="cs"/>
          <w:sz w:val="22"/>
          <w:szCs w:val="22"/>
          <w:rtl/>
          <w:lang w:bidi="fa-IR"/>
        </w:rPr>
        <w:t xml:space="preserve"> </w:t>
      </w:r>
      <w:r w:rsidRPr="00E70D37" w:rsidR="0053283C">
        <w:rPr>
          <w:rFonts w:cs="Trad Al_Khat Deco"/>
          <w:sz w:val="22"/>
          <w:szCs w:val="22"/>
          <w:rtl/>
          <w:lang w:bidi="fa-IR"/>
        </w:rPr>
        <w:t xml:space="preserve">ثم إذا سلم استغفر الله عشر مرات ثم يصلي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عشر مرات نزل من كل سماء سبعون ألف ملك يكتبون ثوابه إلى يوم</w:t>
      </w:r>
      <w:r w:rsidRPr="00E70D37" w:rsidR="00D8012B">
        <w:rPr>
          <w:rFonts w:cs="Trad Al_Khat Deco"/>
          <w:sz w:val="22"/>
          <w:szCs w:val="22"/>
          <w:rtl/>
          <w:lang w:bidi="fa-IR"/>
        </w:rPr>
        <w:t xml:space="preserve"> </w:t>
      </w:r>
      <w:r w:rsidRPr="00E70D37" w:rsidR="0053283C">
        <w:rPr>
          <w:rFonts w:cs="Trad Al_Khat Deco"/>
          <w:sz w:val="22"/>
          <w:szCs w:val="22"/>
          <w:rtl/>
          <w:lang w:bidi="fa-IR"/>
        </w:rPr>
        <w:t>القيامة</w:t>
      </w:r>
      <w:r>
        <w:rPr>
          <w:rStyle w:val="FootnoteReference"/>
          <w:rFonts w:cs="Trad Al_Khat Deco"/>
          <w:b/>
          <w:bCs/>
          <w:color w:val="FF0000"/>
          <w:sz w:val="22"/>
          <w:szCs w:val="22"/>
          <w:u w:val="single"/>
          <w:rtl/>
        </w:rPr>
        <w:footnoteReference w:id="626"/>
      </w:r>
      <w:r w:rsidR="00C464B9">
        <w:rPr>
          <w:rFonts w:cs="Trad Al_Khat Deco" w:hint="cs"/>
          <w:sz w:val="22"/>
          <w:szCs w:val="22"/>
          <w:rtl/>
          <w:lang w:bidi="fa-IR"/>
        </w:rPr>
        <w:t>)</w:t>
      </w:r>
      <w:r w:rsidRPr="00E70D37" w:rsidR="0053283C">
        <w:rPr>
          <w:rFonts w:cs="Trad Al_Khat Deco"/>
          <w:sz w:val="22"/>
          <w:szCs w:val="22"/>
          <w:rtl/>
          <w:lang w:bidi="fa-IR"/>
        </w:rPr>
        <w:t xml:space="preserve"> وفي حديث آخر </w:t>
      </w:r>
      <w:r w:rsidR="00C464B9">
        <w:rPr>
          <w:rFonts w:cs="Trad Al_Khat Deco" w:hint="cs"/>
          <w:sz w:val="22"/>
          <w:szCs w:val="22"/>
          <w:rtl/>
          <w:lang w:bidi="fa-IR"/>
        </w:rPr>
        <w:t>(</w:t>
      </w:r>
      <w:r w:rsidRPr="00E70D37" w:rsidR="0053283C">
        <w:rPr>
          <w:rFonts w:cs="Trad Al_Khat Deco"/>
          <w:sz w:val="22"/>
          <w:szCs w:val="22"/>
          <w:rtl/>
          <w:lang w:bidi="fa-IR"/>
        </w:rPr>
        <w:t>ست عشرة ركعة يقرأ بعد الفاتحة ما شاء الله ويقرأ في آخر</w:t>
      </w:r>
      <w:r w:rsidRPr="00E70D37" w:rsidR="00D8012B">
        <w:rPr>
          <w:rFonts w:cs="Trad Al_Khat Deco"/>
          <w:sz w:val="22"/>
          <w:szCs w:val="22"/>
          <w:rtl/>
          <w:lang w:bidi="fa-IR"/>
        </w:rPr>
        <w:t xml:space="preserve"> </w:t>
      </w:r>
      <w:r w:rsidRPr="00E70D37" w:rsidR="0053283C">
        <w:rPr>
          <w:rFonts w:cs="Trad Al_Khat Deco"/>
          <w:sz w:val="22"/>
          <w:szCs w:val="22"/>
          <w:rtl/>
          <w:lang w:bidi="fa-IR"/>
        </w:rPr>
        <w:t>الركعتين آية الكرسي ثلاثين مرة وفي الأوليين ثلاثين مرة قل هو الله أحد يشفع في</w:t>
      </w:r>
      <w:r w:rsidRPr="00E70D37" w:rsidR="00D8012B">
        <w:rPr>
          <w:rFonts w:cs="Trad Al_Khat Deco"/>
          <w:sz w:val="22"/>
          <w:szCs w:val="22"/>
          <w:rtl/>
          <w:lang w:bidi="fa-IR"/>
        </w:rPr>
        <w:t xml:space="preserve"> </w:t>
      </w:r>
      <w:r w:rsidRPr="00E70D37" w:rsidR="0053283C">
        <w:rPr>
          <w:rFonts w:cs="Trad Al_Khat Deco"/>
          <w:sz w:val="22"/>
          <w:szCs w:val="22"/>
          <w:rtl/>
          <w:lang w:bidi="fa-IR"/>
        </w:rPr>
        <w:t>عشرة من أهل بيته كلهم وجبت عليهم النار</w:t>
      </w:r>
      <w:r w:rsidR="00C464B9">
        <w:rPr>
          <w:rFonts w:cs="Trad Al_Khat Deco" w:hint="cs"/>
          <w:sz w:val="22"/>
          <w:szCs w:val="22"/>
          <w:rtl/>
          <w:lang w:bidi="fa-IR"/>
        </w:rPr>
        <w:t>).</w:t>
      </w:r>
      <w:r w:rsidRPr="00E70D37" w:rsidR="0053283C">
        <w:rPr>
          <w:rFonts w:cs="Trad Al_Khat Deco"/>
          <w:sz w:val="22"/>
          <w:szCs w:val="22"/>
          <w:rtl/>
          <w:lang w:bidi="fa-IR"/>
        </w:rPr>
        <w:t xml:space="preserve"> وروت فاطمة رضي الله عنها أنها</w:t>
      </w:r>
      <w:r w:rsidRPr="00E70D37" w:rsidR="00D8012B">
        <w:rPr>
          <w:rFonts w:cs="Trad Al_Khat Deco"/>
          <w:sz w:val="22"/>
          <w:szCs w:val="22"/>
          <w:rtl/>
          <w:lang w:bidi="fa-IR"/>
        </w:rPr>
        <w:t xml:space="preserve"> </w:t>
      </w:r>
      <w:r w:rsidRPr="00E70D37" w:rsidR="0053283C">
        <w:rPr>
          <w:rFonts w:cs="Trad Al_Khat Deco"/>
          <w:sz w:val="22"/>
          <w:szCs w:val="22"/>
          <w:rtl/>
          <w:lang w:bidi="fa-IR"/>
        </w:rPr>
        <w:t>قالت</w:t>
      </w:r>
      <w:r w:rsidR="00C464B9">
        <w:rPr>
          <w:rFonts w:cs="Trad Al_Khat Deco" w:hint="cs"/>
          <w:sz w:val="22"/>
          <w:szCs w:val="22"/>
          <w:rtl/>
          <w:lang w:bidi="fa-IR"/>
        </w:rPr>
        <w:t>:</w:t>
      </w:r>
      <w:r w:rsidRPr="00E70D37" w:rsidR="0053283C">
        <w:rPr>
          <w:rFonts w:cs="Trad Al_Khat Deco"/>
          <w:sz w:val="22"/>
          <w:szCs w:val="22"/>
          <w:rtl/>
          <w:lang w:bidi="fa-IR"/>
        </w:rPr>
        <w:t xml:space="preserve"> 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464B9">
        <w:rPr>
          <w:rFonts w:cs="Trad Al_Khat Deco" w:hint="cs"/>
          <w:sz w:val="22"/>
          <w:szCs w:val="22"/>
          <w:rtl/>
          <w:lang w:bidi="fa-IR"/>
        </w:rPr>
        <w:t>:</w:t>
      </w:r>
      <w:r w:rsidRPr="00E70D37" w:rsidR="00D8012B">
        <w:rPr>
          <w:rFonts w:cs="Trad Al_Khat Deco"/>
          <w:sz w:val="22"/>
          <w:szCs w:val="22"/>
          <w:rtl/>
          <w:lang w:bidi="fa-IR"/>
        </w:rPr>
        <w:t xml:space="preserve"> </w:t>
      </w:r>
      <w:r w:rsidR="00C464B9">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الأربعاء ست</w:t>
      </w:r>
      <w:r w:rsidRPr="00E70D37" w:rsidR="00D8012B">
        <w:rPr>
          <w:rFonts w:cs="Trad Al_Khat Deco"/>
          <w:sz w:val="22"/>
          <w:szCs w:val="22"/>
          <w:rtl/>
          <w:lang w:bidi="fa-IR"/>
        </w:rPr>
        <w:t xml:space="preserve"> </w:t>
      </w:r>
      <w:r w:rsidRPr="00E70D37" w:rsidR="0053283C">
        <w:rPr>
          <w:rFonts w:cs="Trad Al_Khat Deco"/>
          <w:sz w:val="22"/>
          <w:szCs w:val="22"/>
          <w:rtl/>
          <w:lang w:bidi="fa-IR"/>
        </w:rPr>
        <w:t>ركعات قرأ في ركعة بعد الفاتحة قل اللهم مالك الملك إلى آخر الآية فإذا فرغ من</w:t>
      </w:r>
      <w:r w:rsidRPr="00E70D37" w:rsidR="00D8012B">
        <w:rPr>
          <w:rFonts w:cs="Trad Al_Khat Deco"/>
          <w:sz w:val="22"/>
          <w:szCs w:val="22"/>
          <w:rtl/>
          <w:lang w:bidi="fa-IR"/>
        </w:rPr>
        <w:t xml:space="preserve"> </w:t>
      </w:r>
      <w:r w:rsidRPr="00E70D37" w:rsidR="0053283C">
        <w:rPr>
          <w:rFonts w:cs="Trad Al_Khat Deco"/>
          <w:sz w:val="22"/>
          <w:szCs w:val="22"/>
          <w:rtl/>
          <w:lang w:bidi="fa-IR"/>
        </w:rPr>
        <w:t>صلاته يقول جزى الله محمدا عنا ما هو أهله غفر له ذنوب سبعين سنة وكتب له</w:t>
      </w:r>
      <w:r w:rsidRPr="00E70D37" w:rsidR="00D8012B">
        <w:rPr>
          <w:rFonts w:cs="Trad Al_Khat Deco"/>
          <w:sz w:val="22"/>
          <w:szCs w:val="22"/>
          <w:rtl/>
          <w:lang w:bidi="fa-IR"/>
        </w:rPr>
        <w:t xml:space="preserve"> </w:t>
      </w:r>
      <w:r w:rsidRPr="00E70D37" w:rsidR="0053283C">
        <w:rPr>
          <w:rFonts w:cs="Trad Al_Khat Deco"/>
          <w:sz w:val="22"/>
          <w:szCs w:val="22"/>
          <w:rtl/>
          <w:lang w:bidi="fa-IR"/>
        </w:rPr>
        <w:t>براءة من النار</w:t>
      </w:r>
      <w:r>
        <w:rPr>
          <w:rStyle w:val="FootnoteReference"/>
          <w:rFonts w:cs="Trad Al_Khat Deco"/>
          <w:b/>
          <w:bCs/>
          <w:color w:val="FF0000"/>
          <w:sz w:val="22"/>
          <w:szCs w:val="22"/>
          <w:u w:val="single"/>
          <w:rtl/>
        </w:rPr>
        <w:footnoteReference w:id="627"/>
      </w:r>
      <w:r w:rsidR="00C464B9">
        <w:rPr>
          <w:rFonts w:cs="Trad Al_Khat Deco" w:hint="cs"/>
          <w:sz w:val="22"/>
          <w:szCs w:val="22"/>
          <w:rtl/>
          <w:lang w:bidi="fa-IR"/>
        </w:rPr>
        <w:t>).</w:t>
      </w:r>
      <w:r w:rsidRPr="00E70D37" w:rsidR="0053283C">
        <w:rPr>
          <w:rFonts w:cs="Trad Al_Khat Deco"/>
          <w:sz w:val="22"/>
          <w:szCs w:val="22"/>
          <w:rtl/>
          <w:lang w:bidi="fa-IR"/>
        </w:rPr>
        <w:t xml:space="preserve"> </w:t>
      </w:r>
      <w:r w:rsidRPr="00C464B9" w:rsidR="0053283C">
        <w:rPr>
          <w:rFonts w:cs="Trad Al_Khat Deco"/>
          <w:color w:val="FF0000"/>
          <w:sz w:val="22"/>
          <w:szCs w:val="22"/>
          <w:rtl/>
          <w:lang w:bidi="fa-IR"/>
        </w:rPr>
        <w:t>ليلة الخميس</w:t>
      </w:r>
      <w:r w:rsidR="00C464B9">
        <w:rPr>
          <w:rFonts w:cs="Trad Al_Khat Deco" w:hint="cs"/>
          <w:sz w:val="22"/>
          <w:szCs w:val="22"/>
          <w:rtl/>
          <w:lang w:bidi="fa-IR"/>
        </w:rPr>
        <w:t>:</w:t>
      </w:r>
      <w:r w:rsidRPr="00E70D37" w:rsidR="0053283C">
        <w:rPr>
          <w:rFonts w:cs="Trad Al_Khat Deco"/>
          <w:sz w:val="22"/>
          <w:szCs w:val="22"/>
          <w:rtl/>
          <w:lang w:bidi="fa-IR"/>
        </w:rPr>
        <w:t xml:space="preserve"> قال أبو هريرة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عنه قال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00C464B9">
        <w:rPr>
          <w:rFonts w:cs="Trad Al_Khat Deco" w:hint="cs"/>
          <w:sz w:val="22"/>
          <w:szCs w:val="22"/>
          <w:rtl/>
          <w:lang w:bidi="fa-IR"/>
        </w:rPr>
        <w:t>:</w:t>
      </w:r>
      <w:r w:rsidRPr="00E70D37" w:rsidR="00D8012B">
        <w:rPr>
          <w:rFonts w:cs="Trad Al_Khat Deco"/>
          <w:sz w:val="22"/>
          <w:szCs w:val="22"/>
          <w:rtl/>
          <w:lang w:bidi="fa-IR"/>
        </w:rPr>
        <w:t xml:space="preserve"> </w:t>
      </w:r>
      <w:r w:rsidR="00C464B9">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الخميس ما بين المغرب</w:t>
      </w:r>
      <w:r w:rsidRPr="00E70D37" w:rsidR="00D8012B">
        <w:rPr>
          <w:rFonts w:cs="Trad Al_Khat Deco"/>
          <w:sz w:val="22"/>
          <w:szCs w:val="22"/>
          <w:rtl/>
          <w:lang w:bidi="fa-IR"/>
        </w:rPr>
        <w:t xml:space="preserve"> </w:t>
      </w:r>
      <w:r w:rsidRPr="00E70D37" w:rsidR="0053283C">
        <w:rPr>
          <w:rFonts w:cs="Trad Al_Khat Deco"/>
          <w:sz w:val="22"/>
          <w:szCs w:val="22"/>
          <w:rtl/>
          <w:lang w:bidi="fa-IR"/>
        </w:rPr>
        <w:t>والعشاء ركعتين يقرأ في كل ركعة فاتحة الكتاب وآية الكرسي خمس مرات وقل هو</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أحد خمس مرات والمعوذتين خمس مرات فإذا فرغ من صلاته استغفر الله تعالى</w:t>
      </w:r>
      <w:r w:rsidRPr="00E70D37" w:rsidR="00D8012B">
        <w:rPr>
          <w:rFonts w:cs="Trad Al_Khat Deco"/>
          <w:sz w:val="22"/>
          <w:szCs w:val="22"/>
          <w:rtl/>
          <w:lang w:bidi="fa-IR"/>
        </w:rPr>
        <w:t xml:space="preserve"> </w:t>
      </w:r>
      <w:r w:rsidRPr="00E70D37" w:rsidR="0053283C">
        <w:rPr>
          <w:rFonts w:cs="Trad Al_Khat Deco"/>
          <w:sz w:val="22"/>
          <w:szCs w:val="22"/>
          <w:rtl/>
          <w:lang w:bidi="fa-IR"/>
        </w:rPr>
        <w:t>خمس عشرة مرة وجعل ثوابه لوالديه فقد أدى حق والديه عليه وإن كان عاقا لهما</w:t>
      </w:r>
      <w:r w:rsidRPr="00E70D37" w:rsidR="00D8012B">
        <w:rPr>
          <w:rFonts w:cs="Trad Al_Khat Deco"/>
          <w:sz w:val="22"/>
          <w:szCs w:val="22"/>
          <w:rtl/>
          <w:lang w:bidi="fa-IR"/>
        </w:rPr>
        <w:t xml:space="preserve"> </w:t>
      </w:r>
      <w:r w:rsidRPr="00E70D37" w:rsidR="0053283C">
        <w:rPr>
          <w:rFonts w:cs="Trad Al_Khat Deco"/>
          <w:sz w:val="22"/>
          <w:szCs w:val="22"/>
          <w:rtl/>
          <w:lang w:bidi="fa-IR"/>
        </w:rPr>
        <w:t>وأعطاه الله تعالى ما يعطي الصديقين والشهداء</w:t>
      </w:r>
      <w:r>
        <w:rPr>
          <w:rStyle w:val="FootnoteReference"/>
          <w:rFonts w:cs="Trad Al_Khat Deco"/>
          <w:b/>
          <w:bCs/>
          <w:color w:val="FF0000"/>
          <w:sz w:val="22"/>
          <w:szCs w:val="22"/>
          <w:u w:val="single"/>
          <w:rtl/>
        </w:rPr>
        <w:footnoteReference w:id="628"/>
      </w:r>
      <w:r w:rsidR="00C464B9">
        <w:rPr>
          <w:rFonts w:cs="Trad Al_Khat Deco" w:hint="cs"/>
          <w:sz w:val="22"/>
          <w:szCs w:val="22"/>
          <w:rtl/>
          <w:lang w:bidi="fa-IR"/>
        </w:rPr>
        <w:t>).</w:t>
      </w:r>
      <w:r w:rsidRPr="00E70D37" w:rsidR="0053283C">
        <w:rPr>
          <w:rFonts w:cs="Trad Al_Khat Deco"/>
          <w:sz w:val="22"/>
          <w:szCs w:val="22"/>
          <w:rtl/>
          <w:lang w:bidi="fa-IR"/>
        </w:rPr>
        <w:t xml:space="preserve"> </w:t>
      </w:r>
      <w:r w:rsidRPr="00604894" w:rsidR="0053283C">
        <w:rPr>
          <w:rFonts w:cs="Trad Al_Khat Deco"/>
          <w:color w:val="FF0000"/>
          <w:sz w:val="22"/>
          <w:szCs w:val="22"/>
          <w:rtl/>
          <w:lang w:bidi="fa-IR"/>
        </w:rPr>
        <w:t>ليلة الجمعة</w:t>
      </w:r>
      <w:r w:rsidR="00C464B9">
        <w:rPr>
          <w:rFonts w:cs="Trad Al_Khat Deco" w:hint="cs"/>
          <w:sz w:val="22"/>
          <w:szCs w:val="22"/>
          <w:rtl/>
          <w:lang w:bidi="fa-IR"/>
        </w:rPr>
        <w:t>:</w:t>
      </w:r>
      <w:r w:rsidRPr="00E70D37" w:rsidR="0053283C">
        <w:rPr>
          <w:rFonts w:cs="Trad Al_Khat Deco"/>
          <w:sz w:val="22"/>
          <w:szCs w:val="22"/>
          <w:rtl/>
          <w:lang w:bidi="fa-IR"/>
        </w:rPr>
        <w:t xml:space="preserve"> قال</w:t>
      </w:r>
      <w:r w:rsidRPr="00E70D37" w:rsidR="00D8012B">
        <w:rPr>
          <w:rFonts w:cs="Trad Al_Khat Deco"/>
          <w:sz w:val="22"/>
          <w:szCs w:val="22"/>
          <w:rtl/>
          <w:lang w:bidi="fa-IR"/>
        </w:rPr>
        <w:t xml:space="preserve"> </w:t>
      </w:r>
      <w:r w:rsidRPr="00E70D37" w:rsidR="0053283C">
        <w:rPr>
          <w:rFonts w:cs="Trad Al_Khat Deco"/>
          <w:sz w:val="22"/>
          <w:szCs w:val="22"/>
          <w:rtl/>
          <w:lang w:bidi="fa-IR"/>
        </w:rPr>
        <w:t>جابر 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C464B9">
        <w:rPr>
          <w:rFonts w:cs="Trad Al_Khat Deco" w:hint="cs"/>
          <w:sz w:val="22"/>
          <w:szCs w:val="22"/>
          <w:rtl/>
          <w:lang w:bidi="fa-IR"/>
        </w:rPr>
        <w:t>:</w:t>
      </w:r>
      <w:r w:rsidRPr="00E70D37" w:rsidR="00D8012B">
        <w:rPr>
          <w:rFonts w:cs="Trad Al_Khat Deco"/>
          <w:sz w:val="22"/>
          <w:szCs w:val="22"/>
          <w:rtl/>
          <w:lang w:bidi="fa-IR"/>
        </w:rPr>
        <w:t xml:space="preserve"> </w:t>
      </w:r>
      <w:r w:rsidR="00C464B9">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 الجمعة بين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المغرب والعشاء اثنتي عشرة ركعة يقرأ في كل ركعة فاتحة الكتاب مرة وقل هو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أحد إحدى عشرة مرة فكأنما عبد الله تعالى اثنتي عشرة سنة صيام نهارها وقيام</w:t>
      </w:r>
      <w:r w:rsidRPr="00E70D37" w:rsidR="00D8012B">
        <w:rPr>
          <w:rFonts w:cs="Trad Al_Khat Deco"/>
          <w:sz w:val="22"/>
          <w:szCs w:val="22"/>
          <w:rtl/>
          <w:lang w:bidi="fa-IR"/>
        </w:rPr>
        <w:t xml:space="preserve"> </w:t>
      </w:r>
      <w:r w:rsidRPr="00E70D37" w:rsidR="0053283C">
        <w:rPr>
          <w:rFonts w:cs="Trad Al_Khat Deco"/>
          <w:sz w:val="22"/>
          <w:szCs w:val="22"/>
          <w:rtl/>
          <w:lang w:bidi="fa-IR"/>
        </w:rPr>
        <w:t>ليلها</w:t>
      </w:r>
      <w:r>
        <w:rPr>
          <w:rStyle w:val="FootnoteReference"/>
          <w:rFonts w:cs="Trad Al_Khat Deco"/>
          <w:b/>
          <w:bCs/>
          <w:color w:val="FF0000"/>
          <w:sz w:val="22"/>
          <w:szCs w:val="22"/>
          <w:u w:val="single"/>
          <w:rtl/>
        </w:rPr>
        <w:footnoteReference w:id="629"/>
      </w:r>
      <w:r w:rsidR="00930D53">
        <w:rPr>
          <w:rFonts w:cs="Trad Al_Khat Deco" w:hint="cs"/>
          <w:sz w:val="22"/>
          <w:szCs w:val="22"/>
          <w:rtl/>
          <w:lang w:bidi="fa-IR"/>
        </w:rPr>
        <w:t>)</w:t>
      </w:r>
      <w:r w:rsidRPr="00E70D37" w:rsidR="0053283C">
        <w:rPr>
          <w:rFonts w:cs="Trad Al_Khat Deco"/>
          <w:sz w:val="22"/>
          <w:szCs w:val="22"/>
          <w:rtl/>
          <w:lang w:bidi="fa-IR"/>
        </w:rPr>
        <w:t xml:space="preserve"> وقال أنس قال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00930D53">
        <w:rPr>
          <w:rFonts w:cs="Trad Al_Khat Deco" w:hint="cs"/>
          <w:sz w:val="22"/>
          <w:szCs w:val="22"/>
          <w:rtl/>
          <w:lang w:bidi="fa-IR"/>
        </w:rPr>
        <w:t>:</w:t>
      </w:r>
      <w:r w:rsidRPr="00E70D37" w:rsidR="00D8012B">
        <w:rPr>
          <w:rFonts w:cs="Trad Al_Khat Deco"/>
          <w:sz w:val="22"/>
          <w:szCs w:val="22"/>
          <w:rtl/>
          <w:lang w:bidi="fa-IR"/>
        </w:rPr>
        <w:t xml:space="preserve"> </w:t>
      </w:r>
      <w:r w:rsidR="00930D53">
        <w:rPr>
          <w:rFonts w:cs="Trad Al_Khat Deco" w:hint="cs"/>
          <w:sz w:val="22"/>
          <w:szCs w:val="22"/>
          <w:rtl/>
          <w:lang w:bidi="fa-IR"/>
        </w:rPr>
        <w:t>(</w:t>
      </w:r>
      <w:r w:rsidRPr="00E70D37" w:rsidR="0053283C">
        <w:rPr>
          <w:rFonts w:cs="Trad Al_Khat Deco"/>
          <w:sz w:val="22"/>
          <w:szCs w:val="22"/>
          <w:rtl/>
          <w:lang w:bidi="fa-IR"/>
        </w:rPr>
        <w:t>من</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w:t>
      </w:r>
      <w:r w:rsidR="001B79EF">
        <w:rPr>
          <w:rFonts w:cs="Trad Al_Khat Deco" w:hint="cs"/>
          <w:sz w:val="22"/>
          <w:szCs w:val="22"/>
          <w:rtl/>
          <w:lang w:bidi="fa-IR"/>
        </w:rPr>
        <w:t>ـ</w:t>
      </w:r>
      <w:r w:rsidR="001B79EF">
        <w:rPr>
          <w:rFonts w:cs="Trad Al_Khat Deco2" w:hint="cs"/>
          <w:sz w:val="22"/>
          <w:szCs w:val="22"/>
          <w:rtl/>
          <w:lang w:bidi="fa-IR"/>
        </w:rPr>
        <w:t>ـ</w:t>
      </w:r>
      <w:r w:rsidRPr="001B79EF" w:rsidR="0053283C">
        <w:rPr>
          <w:rFonts w:cs="Trad Al_Khat Deco2"/>
          <w:sz w:val="22"/>
          <w:szCs w:val="22"/>
          <w:rtl/>
          <w:lang w:bidi="fa-IR"/>
        </w:rPr>
        <w:t>لى</w:t>
      </w:r>
      <w:r w:rsidRPr="00E70D37" w:rsidR="0053283C">
        <w:rPr>
          <w:rFonts w:cs="Trad Al_Khat Deco"/>
          <w:sz w:val="22"/>
          <w:szCs w:val="22"/>
          <w:rtl/>
          <w:lang w:bidi="fa-IR"/>
        </w:rPr>
        <w:t xml:space="preserve"> الجمعة صلاة العشاء الآخرة في جماعة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 السنة ثم </w:t>
      </w:r>
      <w:r w:rsidRPr="00DD0B6C" w:rsidR="00DD0B6C">
        <w:rPr>
          <w:rFonts w:cs="Trad Al_Khat Deco2"/>
          <w:sz w:val="22"/>
          <w:szCs w:val="22"/>
          <w:rtl/>
          <w:lang w:bidi="fa-IR"/>
        </w:rPr>
        <w:t>صلى</w:t>
      </w:r>
      <w:r w:rsidRPr="00E70D37" w:rsidR="00D8012B">
        <w:rPr>
          <w:rFonts w:cs="Trad Al_Khat Deco"/>
          <w:sz w:val="22"/>
          <w:szCs w:val="22"/>
          <w:rtl/>
          <w:lang w:bidi="fa-IR"/>
        </w:rPr>
        <w:t xml:space="preserve"> </w:t>
      </w:r>
      <w:r w:rsidRPr="00E70D37" w:rsidR="0053283C">
        <w:rPr>
          <w:rFonts w:cs="Trad Al_Khat Deco"/>
          <w:sz w:val="22"/>
          <w:szCs w:val="22"/>
          <w:rtl/>
          <w:lang w:bidi="fa-IR"/>
        </w:rPr>
        <w:t>بعدهما عشر ركعات قرأ في كل ركعة فاتحة الكتاب وقل هو الله أحد والمعوذتين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مرة مرة ثم أوتر بثلاث ركعات ونام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جنبه الأيمن وجهه إلى القبله فكأنما أحيا</w:t>
      </w:r>
      <w:r w:rsidRPr="00E70D37" w:rsidR="00D8012B">
        <w:rPr>
          <w:rFonts w:cs="Trad Al_Khat Deco"/>
          <w:sz w:val="22"/>
          <w:szCs w:val="22"/>
          <w:rtl/>
          <w:lang w:bidi="fa-IR"/>
        </w:rPr>
        <w:t xml:space="preserve"> </w:t>
      </w:r>
      <w:r w:rsidRPr="00E70D37" w:rsidR="0053283C">
        <w:rPr>
          <w:rFonts w:cs="Trad Al_Khat Deco"/>
          <w:sz w:val="22"/>
          <w:szCs w:val="22"/>
          <w:rtl/>
          <w:lang w:bidi="fa-IR"/>
        </w:rPr>
        <w:t>ليلة القدر</w:t>
      </w:r>
      <w:r>
        <w:rPr>
          <w:rStyle w:val="FootnoteReference"/>
          <w:rFonts w:cs="Trad Al_Khat Deco"/>
          <w:b/>
          <w:bCs/>
          <w:color w:val="FF0000"/>
          <w:sz w:val="22"/>
          <w:szCs w:val="22"/>
          <w:u w:val="single"/>
          <w:rtl/>
        </w:rPr>
        <w:footnoteReference w:id="630"/>
      </w:r>
      <w:r w:rsidR="00930D53">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930D53">
        <w:rPr>
          <w:rFonts w:cs="Trad Al_Khat Deco" w:hint="cs"/>
          <w:sz w:val="22"/>
          <w:szCs w:val="22"/>
          <w:rtl/>
          <w:lang w:bidi="fa-IR"/>
        </w:rPr>
        <w:t>:</w:t>
      </w:r>
      <w:r w:rsidRPr="00E70D37" w:rsidR="00D8012B">
        <w:rPr>
          <w:rFonts w:cs="Trad Al_Khat Deco"/>
          <w:sz w:val="22"/>
          <w:szCs w:val="22"/>
          <w:rtl/>
          <w:lang w:bidi="fa-IR"/>
        </w:rPr>
        <w:t xml:space="preserve"> </w:t>
      </w:r>
      <w:r w:rsidR="00930D53">
        <w:rPr>
          <w:rFonts w:cs="Trad Al_Khat Deco" w:hint="cs"/>
          <w:sz w:val="22"/>
          <w:szCs w:val="22"/>
          <w:rtl/>
          <w:lang w:bidi="fa-IR"/>
        </w:rPr>
        <w:t>(</w:t>
      </w:r>
      <w:r w:rsidRPr="00E70D37" w:rsidR="0053283C">
        <w:rPr>
          <w:rFonts w:cs="Trad Al_Khat Deco"/>
          <w:sz w:val="22"/>
          <w:szCs w:val="22"/>
          <w:rtl/>
          <w:lang w:bidi="fa-IR"/>
        </w:rPr>
        <w:t>أكثروا من الصلاة علي في الليلة الغراء واليوم الأزهر ليلة الجمعة ويوم الجمعة</w:t>
      </w:r>
      <w:r>
        <w:rPr>
          <w:rStyle w:val="FootnoteReference"/>
          <w:rFonts w:cs="Trad Al_Khat Deco"/>
          <w:b/>
          <w:bCs/>
          <w:color w:val="FF0000"/>
          <w:sz w:val="22"/>
          <w:szCs w:val="22"/>
          <w:u w:val="single"/>
          <w:rtl/>
        </w:rPr>
        <w:footnoteReference w:id="631"/>
      </w:r>
      <w:r w:rsidR="00930D53">
        <w:rPr>
          <w:rFonts w:cs="Trad Al_Khat Deco" w:hint="cs"/>
          <w:sz w:val="22"/>
          <w:szCs w:val="22"/>
          <w:rtl/>
          <w:lang w:bidi="fa-IR"/>
        </w:rPr>
        <w:t>).</w:t>
      </w:r>
      <w:r w:rsidRPr="00E70D37" w:rsidR="00D8012B">
        <w:rPr>
          <w:rFonts w:cs="Trad Al_Khat Deco"/>
          <w:sz w:val="22"/>
          <w:szCs w:val="22"/>
          <w:rtl/>
          <w:lang w:bidi="fa-IR"/>
        </w:rPr>
        <w:t xml:space="preserve"> </w:t>
      </w:r>
      <w:r w:rsidRPr="00604894" w:rsidR="0053283C">
        <w:rPr>
          <w:rStyle w:val="FootnoteReference"/>
          <w:rFonts w:cs="Trad Al_Khat Deco"/>
          <w:color w:val="FF0000"/>
          <w:sz w:val="22"/>
          <w:szCs w:val="22"/>
          <w:vertAlign w:val="baseline"/>
          <w:rtl/>
        </w:rPr>
        <w:t>ليلة السبت</w:t>
      </w:r>
      <w:r w:rsidR="00930D53">
        <w:rPr>
          <w:rFonts w:cs="Trad Al_Khat Deco" w:hint="cs"/>
          <w:sz w:val="22"/>
          <w:szCs w:val="22"/>
          <w:rtl/>
          <w:lang w:bidi="fa-IR"/>
        </w:rPr>
        <w:t>:</w:t>
      </w:r>
      <w:r w:rsidRPr="00E70D37" w:rsidR="0053283C">
        <w:rPr>
          <w:rFonts w:cs="Trad Al_Khat Deco"/>
          <w:sz w:val="22"/>
          <w:szCs w:val="22"/>
          <w:rtl/>
          <w:lang w:bidi="fa-IR"/>
        </w:rPr>
        <w:t xml:space="preserve"> قال أنس 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Pr>
          <w:rFonts w:cs="Trad Al_Khat Deco" w:hint="cs"/>
          <w:sz w:val="22"/>
          <w:szCs w:val="22"/>
          <w:rtl/>
        </w:rPr>
        <w:t>:</w:t>
      </w:r>
      <w:r w:rsidRPr="00E70D37" w:rsidR="00D8012B">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 xml:space="preserve">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ليلة</w:t>
      </w:r>
      <w:r w:rsidRPr="00E70D37" w:rsidR="00D8012B">
        <w:rPr>
          <w:rFonts w:cs="Trad Al_Khat Deco"/>
          <w:sz w:val="22"/>
          <w:szCs w:val="22"/>
          <w:rtl/>
          <w:lang w:bidi="fa-IR"/>
        </w:rPr>
        <w:t xml:space="preserve"> </w:t>
      </w:r>
      <w:r w:rsidRPr="00E70D37" w:rsidR="0053283C">
        <w:rPr>
          <w:rFonts w:cs="Trad Al_Khat Deco"/>
          <w:sz w:val="22"/>
          <w:szCs w:val="22"/>
          <w:rtl/>
          <w:lang w:bidi="fa-IR"/>
        </w:rPr>
        <w:t>السبت بين المغرب والعشاء اثنتي عشرة ركعة بني له قصر في الجنة وكأنما تصدق</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كل مؤمن ومؤمنة وتبرأ من اليهود وكان حقا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الله أن يغفر له</w:t>
      </w:r>
      <w:r>
        <w:rPr>
          <w:rStyle w:val="FootnoteReference"/>
          <w:rFonts w:cs="Trad Al_Khat Deco"/>
          <w:b/>
          <w:bCs/>
          <w:color w:val="FF0000"/>
          <w:sz w:val="22"/>
          <w:szCs w:val="22"/>
          <w:u w:val="single"/>
          <w:rtl/>
        </w:rPr>
        <w:footnoteReference w:id="632"/>
      </w:r>
      <w:r>
        <w:rPr>
          <w:rFonts w:cs="Trad Al_Khat Deco" w:hint="cs"/>
          <w:sz w:val="22"/>
          <w:szCs w:val="22"/>
          <w:rtl/>
          <w:lang w:bidi="fa-IR"/>
        </w:rPr>
        <w:t>).</w:t>
      </w:r>
      <w:r w:rsidRPr="00E70D37" w:rsidR="0053283C">
        <w:rPr>
          <w:rFonts w:cs="Trad Al_Khat Deco"/>
          <w:sz w:val="22"/>
          <w:szCs w:val="22"/>
          <w:rtl/>
          <w:lang w:bidi="fa-IR"/>
        </w:rPr>
        <w:t xml:space="preserve"> </w:t>
      </w:r>
    </w:p>
    <w:p w:rsidR="00480C7B"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480C7B" w:rsidR="0053283C">
        <w:rPr>
          <w:rFonts w:cs="Trad Al_Khat Deco"/>
          <w:color w:val="FF0000"/>
          <w:sz w:val="22"/>
          <w:szCs w:val="22"/>
          <w:rtl/>
          <w:lang w:bidi="fa-IR"/>
        </w:rPr>
        <w:t>القسم الثالث ما يتكرر بتكرر السنين</w:t>
      </w:r>
      <w:r>
        <w:rPr>
          <w:rFonts w:cs="Trad Al_Khat Deco" w:hint="cs"/>
          <w:sz w:val="22"/>
          <w:szCs w:val="22"/>
          <w:rtl/>
          <w:lang w:bidi="fa-IR"/>
        </w:rPr>
        <w:t>)</w:t>
      </w:r>
    </w:p>
    <w:p w:rsidR="00480C7B" w:rsidP="001704D5">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وهي أربعة</w:t>
      </w:r>
      <w:r>
        <w:rPr>
          <w:rFonts w:cs="Trad Al_Khat Deco" w:hint="cs"/>
          <w:sz w:val="22"/>
          <w:szCs w:val="22"/>
          <w:rtl/>
          <w:lang w:bidi="fa-IR"/>
        </w:rPr>
        <w:t>:</w:t>
      </w:r>
      <w:r w:rsidRPr="00E70D37" w:rsidR="0053283C">
        <w:rPr>
          <w:rFonts w:cs="Trad Al_Khat Deco"/>
          <w:sz w:val="22"/>
          <w:szCs w:val="22"/>
          <w:rtl/>
          <w:lang w:bidi="fa-IR"/>
        </w:rPr>
        <w:t xml:space="preserve"> صلاة العيدين والتراويح</w:t>
      </w:r>
      <w:r w:rsidRPr="00E70D37" w:rsidR="00D8012B">
        <w:rPr>
          <w:rFonts w:cs="Trad Al_Khat Deco"/>
          <w:sz w:val="22"/>
          <w:szCs w:val="22"/>
          <w:rtl/>
          <w:lang w:bidi="fa-IR"/>
        </w:rPr>
        <w:t xml:space="preserve"> </w:t>
      </w:r>
      <w:r w:rsidRPr="00E70D37" w:rsidR="0053283C">
        <w:rPr>
          <w:rFonts w:cs="Trad Al_Khat Deco"/>
          <w:sz w:val="22"/>
          <w:szCs w:val="22"/>
          <w:rtl/>
          <w:lang w:bidi="fa-IR"/>
        </w:rPr>
        <w:t>وصلاة رجب وشعبان</w:t>
      </w:r>
      <w:r>
        <w:rPr>
          <w:rFonts w:cs="Trad Al_Khat Deco" w:hint="cs"/>
          <w:sz w:val="22"/>
          <w:szCs w:val="22"/>
          <w:rtl/>
          <w:lang w:bidi="fa-IR"/>
        </w:rPr>
        <w:t>.</w:t>
      </w:r>
      <w:r w:rsidRPr="00E70D37" w:rsidR="0053283C">
        <w:rPr>
          <w:rFonts w:cs="Trad Al_Khat Deco"/>
          <w:sz w:val="22"/>
          <w:szCs w:val="22"/>
          <w:rtl/>
          <w:lang w:bidi="fa-IR"/>
        </w:rPr>
        <w:t xml:space="preserve"> الأولى صلاة العيدين</w:t>
      </w:r>
      <w:r>
        <w:rPr>
          <w:rFonts w:cs="Trad Al_Khat Deco" w:hint="cs"/>
          <w:sz w:val="22"/>
          <w:szCs w:val="22"/>
          <w:rtl/>
          <w:lang w:bidi="fa-IR"/>
        </w:rPr>
        <w:t>:</w:t>
      </w:r>
      <w:r w:rsidRPr="00E70D37" w:rsidR="0053283C">
        <w:rPr>
          <w:rFonts w:cs="Trad Al_Khat Deco"/>
          <w:sz w:val="22"/>
          <w:szCs w:val="22"/>
          <w:rtl/>
          <w:lang w:bidi="fa-IR"/>
        </w:rPr>
        <w:t xml:space="preserve"> وهي سنة مؤكدة وشعار من شعائر</w:t>
      </w:r>
      <w:r w:rsidRPr="00E70D37" w:rsidR="00D8012B">
        <w:rPr>
          <w:rFonts w:cs="Trad Al_Khat Deco"/>
          <w:sz w:val="22"/>
          <w:szCs w:val="22"/>
          <w:rtl/>
          <w:lang w:bidi="fa-IR"/>
        </w:rPr>
        <w:t xml:space="preserve"> </w:t>
      </w:r>
      <w:r w:rsidRPr="00E70D37" w:rsidR="0053283C">
        <w:rPr>
          <w:rFonts w:cs="Trad Al_Khat Deco"/>
          <w:sz w:val="22"/>
          <w:szCs w:val="22"/>
          <w:rtl/>
          <w:lang w:bidi="fa-IR"/>
        </w:rPr>
        <w:t>الدين وينبغي أن يراعى فيها سبعة أمور</w:t>
      </w:r>
      <w:r>
        <w:rPr>
          <w:rFonts w:cs="Trad Al_Khat Deco" w:hint="cs"/>
          <w:sz w:val="22"/>
          <w:szCs w:val="22"/>
          <w:rtl/>
          <w:lang w:bidi="fa-IR"/>
        </w:rPr>
        <w:t>،</w:t>
      </w:r>
      <w:r w:rsidRPr="00E70D37" w:rsidR="0053283C">
        <w:rPr>
          <w:rFonts w:cs="Trad Al_Khat Deco"/>
          <w:sz w:val="22"/>
          <w:szCs w:val="22"/>
          <w:rtl/>
          <w:lang w:bidi="fa-IR"/>
        </w:rPr>
        <w:t xml:space="preserve"> </w:t>
      </w:r>
      <w:r w:rsidRPr="001E6CBF" w:rsidR="0053283C">
        <w:rPr>
          <w:rFonts w:cs="Trad Al_Khat Deco"/>
          <w:color w:val="FF0000"/>
          <w:sz w:val="22"/>
          <w:szCs w:val="22"/>
          <w:rtl/>
          <w:lang w:bidi="fa-IR"/>
        </w:rPr>
        <w:t>الأول</w:t>
      </w:r>
      <w:r>
        <w:rPr>
          <w:rFonts w:cs="Trad Al_Khat Deco" w:hint="cs"/>
          <w:sz w:val="22"/>
          <w:szCs w:val="22"/>
          <w:rtl/>
          <w:lang w:bidi="fa-IR"/>
        </w:rPr>
        <w:t>:</w:t>
      </w:r>
      <w:r w:rsidRPr="00E70D37" w:rsidR="0053283C">
        <w:rPr>
          <w:rFonts w:cs="Trad Al_Khat Deco"/>
          <w:sz w:val="22"/>
          <w:szCs w:val="22"/>
          <w:rtl/>
          <w:lang w:bidi="fa-IR"/>
        </w:rPr>
        <w:t xml:space="preserve"> التكبير ثلاثا نسقا فيقول الله أكبر</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أكبرالله أكبر كبيرا والحمد لله كثيرا وسبحان الله بكرة وأصيلا لا إله إلا الله وحده لا</w:t>
      </w:r>
      <w:r w:rsidRPr="00E70D37" w:rsidR="00D8012B">
        <w:rPr>
          <w:rFonts w:cs="Trad Al_Khat Deco"/>
          <w:sz w:val="22"/>
          <w:szCs w:val="22"/>
          <w:rtl/>
          <w:lang w:bidi="fa-IR"/>
        </w:rPr>
        <w:t xml:space="preserve"> </w:t>
      </w:r>
      <w:r w:rsidRPr="00E70D37" w:rsidR="0053283C">
        <w:rPr>
          <w:rFonts w:cs="Trad Al_Khat Deco"/>
          <w:sz w:val="22"/>
          <w:szCs w:val="22"/>
          <w:rtl/>
          <w:lang w:bidi="fa-IR"/>
        </w:rPr>
        <w:t>شريك له مخلصين له الدين ولو كره الكافرون يفتتح بالتكبير ليلة الفطر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الشروع في صلاة العيد وفي العيد الثاني يفتتح التكبير عقيب الصبح يوم عرفة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آخر النهار يوم الثالث عشر وهذا أكمل الأقاويل ويكبر عقيب الصلوات المفروضة</w:t>
      </w:r>
      <w:r w:rsidRPr="00E70D37" w:rsidR="00D8012B">
        <w:rPr>
          <w:rFonts w:cs="Trad Al_Khat Deco"/>
          <w:sz w:val="22"/>
          <w:szCs w:val="22"/>
          <w:rtl/>
          <w:lang w:bidi="fa-IR"/>
        </w:rPr>
        <w:t xml:space="preserve"> </w:t>
      </w:r>
      <w:r w:rsidRPr="00E70D37" w:rsidR="0053283C">
        <w:rPr>
          <w:rFonts w:cs="Trad Al_Khat Deco"/>
          <w:sz w:val="22"/>
          <w:szCs w:val="22"/>
          <w:rtl/>
          <w:lang w:bidi="fa-IR"/>
        </w:rPr>
        <w:t>وعقيب النوافل وهو عقيب الفرائض آكد</w:t>
      </w:r>
      <w:r>
        <w:rPr>
          <w:rFonts w:cs="Trad Al_Khat Deco" w:hint="cs"/>
          <w:sz w:val="22"/>
          <w:szCs w:val="22"/>
          <w:rtl/>
          <w:lang w:bidi="fa-IR"/>
        </w:rPr>
        <w:t>.</w:t>
      </w:r>
      <w:r w:rsidRPr="00E70D37" w:rsidR="0053283C">
        <w:rPr>
          <w:rFonts w:cs="Trad Al_Khat Deco"/>
          <w:sz w:val="22"/>
          <w:szCs w:val="22"/>
          <w:rtl/>
          <w:lang w:bidi="fa-IR"/>
        </w:rPr>
        <w:t xml:space="preserve"> </w:t>
      </w:r>
      <w:r w:rsidRPr="001E6CBF" w:rsidR="0053283C">
        <w:rPr>
          <w:rFonts w:cs="Trad Al_Khat Deco"/>
          <w:color w:val="FF0000"/>
          <w:sz w:val="22"/>
          <w:szCs w:val="22"/>
          <w:rtl/>
          <w:lang w:bidi="fa-IR"/>
        </w:rPr>
        <w:t>الثاني</w:t>
      </w:r>
      <w:r>
        <w:rPr>
          <w:rFonts w:cs="Trad Al_Khat Deco" w:hint="cs"/>
          <w:sz w:val="22"/>
          <w:szCs w:val="22"/>
          <w:rtl/>
          <w:lang w:bidi="fa-IR"/>
        </w:rPr>
        <w:t>:</w:t>
      </w:r>
      <w:r w:rsidRPr="00E70D37" w:rsidR="0053283C">
        <w:rPr>
          <w:rFonts w:cs="Trad Al_Khat Deco"/>
          <w:sz w:val="22"/>
          <w:szCs w:val="22"/>
          <w:rtl/>
          <w:lang w:bidi="fa-IR"/>
        </w:rPr>
        <w:t xml:space="preserve"> إذا أصبح يوم العيد يغتسل ويتزين</w:t>
      </w:r>
      <w:r w:rsidRPr="00E70D37" w:rsidR="00D8012B">
        <w:rPr>
          <w:rFonts w:cs="Trad Al_Khat Deco"/>
          <w:sz w:val="22"/>
          <w:szCs w:val="22"/>
          <w:rtl/>
          <w:lang w:bidi="fa-IR"/>
        </w:rPr>
        <w:t xml:space="preserve"> </w:t>
      </w:r>
      <w:r w:rsidRPr="00E70D37" w:rsidR="0053283C">
        <w:rPr>
          <w:rFonts w:cs="Trad Al_Khat Deco"/>
          <w:sz w:val="22"/>
          <w:szCs w:val="22"/>
          <w:rtl/>
          <w:lang w:bidi="fa-IR"/>
        </w:rPr>
        <w:t>ويتطيب كما ذكرناه في الجمعة والرداء والعمامة هو الأفضل للرجال وليجنب</w:t>
      </w:r>
      <w:r w:rsidRPr="00E70D37" w:rsidR="00D8012B">
        <w:rPr>
          <w:rFonts w:cs="Trad Al_Khat Deco"/>
          <w:sz w:val="22"/>
          <w:szCs w:val="22"/>
          <w:rtl/>
          <w:lang w:bidi="fa-IR"/>
        </w:rPr>
        <w:t xml:space="preserve"> </w:t>
      </w:r>
      <w:r w:rsidRPr="00E70D37" w:rsidR="0053283C">
        <w:rPr>
          <w:rFonts w:cs="Trad Al_Khat Deco"/>
          <w:sz w:val="22"/>
          <w:szCs w:val="22"/>
          <w:rtl/>
          <w:lang w:bidi="fa-IR"/>
        </w:rPr>
        <w:t>الصبيان الحرير والعجائز التزين عند الخروج</w:t>
      </w:r>
      <w:r>
        <w:rPr>
          <w:rFonts w:cs="Trad Al_Khat Deco" w:hint="cs"/>
          <w:sz w:val="22"/>
          <w:szCs w:val="22"/>
          <w:rtl/>
          <w:lang w:bidi="fa-IR"/>
        </w:rPr>
        <w:t>.</w:t>
      </w:r>
      <w:r w:rsidRPr="00E70D37" w:rsidR="0053283C">
        <w:rPr>
          <w:rFonts w:cs="Trad Al_Khat Deco"/>
          <w:sz w:val="22"/>
          <w:szCs w:val="22"/>
          <w:rtl/>
          <w:lang w:bidi="fa-IR"/>
        </w:rPr>
        <w:t xml:space="preserve"> </w:t>
      </w:r>
      <w:r w:rsidRPr="001E6CBF" w:rsidR="0053283C">
        <w:rPr>
          <w:rFonts w:cs="Trad Al_Khat Deco"/>
          <w:color w:val="FF0000"/>
          <w:sz w:val="22"/>
          <w:szCs w:val="22"/>
          <w:rtl/>
          <w:lang w:bidi="fa-IR"/>
        </w:rPr>
        <w:t>الثالث</w:t>
      </w:r>
      <w:r>
        <w:rPr>
          <w:rFonts w:cs="Trad Al_Khat Deco" w:hint="cs"/>
          <w:sz w:val="22"/>
          <w:szCs w:val="22"/>
          <w:rtl/>
          <w:lang w:bidi="fa-IR"/>
        </w:rPr>
        <w:t>:</w:t>
      </w:r>
      <w:r w:rsidRPr="00E70D37" w:rsidR="0053283C">
        <w:rPr>
          <w:rFonts w:cs="Trad Al_Khat Deco"/>
          <w:sz w:val="22"/>
          <w:szCs w:val="22"/>
          <w:rtl/>
          <w:lang w:bidi="fa-IR"/>
        </w:rPr>
        <w:t xml:space="preserve"> أن يخرج من طريق ويرجع من</w:t>
      </w:r>
      <w:r w:rsidRPr="00E70D37" w:rsidR="00D8012B">
        <w:rPr>
          <w:rFonts w:cs="Trad Al_Khat Deco"/>
          <w:sz w:val="22"/>
          <w:szCs w:val="22"/>
          <w:rtl/>
          <w:lang w:bidi="fa-IR"/>
        </w:rPr>
        <w:t xml:space="preserve"> </w:t>
      </w:r>
      <w:r w:rsidRPr="00E70D37" w:rsidR="0053283C">
        <w:rPr>
          <w:rFonts w:cs="Trad Al_Khat Deco"/>
          <w:sz w:val="22"/>
          <w:szCs w:val="22"/>
          <w:rtl/>
          <w:lang w:bidi="fa-IR"/>
        </w:rPr>
        <w:t>طريق آخر</w:t>
      </w:r>
      <w:r>
        <w:rPr>
          <w:rStyle w:val="FootnoteReference"/>
          <w:rFonts w:cs="Trad Al_Khat Deco"/>
          <w:b/>
          <w:bCs/>
          <w:color w:val="FF0000"/>
          <w:sz w:val="22"/>
          <w:szCs w:val="22"/>
          <w:u w:val="single"/>
          <w:rtl/>
        </w:rPr>
        <w:footnoteReference w:id="633"/>
      </w:r>
      <w:r w:rsidRPr="00E70D37" w:rsidR="0053283C">
        <w:rPr>
          <w:rFonts w:cs="Trad Al_Khat Deco"/>
          <w:sz w:val="22"/>
          <w:szCs w:val="22"/>
          <w:rtl/>
          <w:lang w:bidi="fa-IR"/>
        </w:rPr>
        <w:t xml:space="preserve"> هكذا فعل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وكان</w:t>
      </w:r>
      <w:r w:rsidRPr="00E70D37" w:rsidR="00066EAA">
        <w:rPr>
          <w:rFonts w:cs="Trad Al_Khat Deco"/>
          <w:sz w:val="22"/>
          <w:szCs w:val="22"/>
          <w:rtl/>
          <w:lang w:bidi="fa-IR"/>
        </w:rPr>
        <w:t xml:space="preserve"> </w:t>
      </w:r>
      <w:r w:rsidRPr="00CC42D3" w:rsidR="00D7108D">
        <w:rPr>
          <w:rFonts w:cs="Trad Al_Khat Deco" w:hint="cs"/>
          <w:color w:val="FFFF00"/>
          <w:rtl/>
        </w:rPr>
        <w:t>ﭬ</w:t>
      </w:r>
      <w:r>
        <w:rPr>
          <w:rFonts w:cs="Trad Al_Khat Deco" w:hint="cs"/>
          <w:sz w:val="22"/>
          <w:szCs w:val="22"/>
          <w:rtl/>
        </w:rPr>
        <w:t>:</w:t>
      </w:r>
      <w:r w:rsidRPr="00E70D37" w:rsidR="00066EAA">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يأمر بإخراج العواتق وذوات الخدور</w:t>
      </w:r>
      <w:r>
        <w:rPr>
          <w:rStyle w:val="FootnoteReference"/>
          <w:rFonts w:cs="Trad Al_Khat Deco"/>
          <w:b/>
          <w:bCs/>
          <w:color w:val="FF0000"/>
          <w:sz w:val="22"/>
          <w:szCs w:val="22"/>
          <w:u w:val="single"/>
          <w:rtl/>
        </w:rPr>
        <w:footnoteReference w:id="634"/>
      </w:r>
      <w:r>
        <w:rPr>
          <w:rFonts w:cs="Trad Al_Khat Deco" w:hint="cs"/>
          <w:sz w:val="22"/>
          <w:szCs w:val="22"/>
          <w:rtl/>
          <w:lang w:bidi="fa-IR"/>
        </w:rPr>
        <w:t>).</w:t>
      </w:r>
      <w:r w:rsidRPr="00E70D37" w:rsidR="0053283C">
        <w:rPr>
          <w:rFonts w:cs="Trad Al_Khat Deco"/>
          <w:sz w:val="22"/>
          <w:szCs w:val="22"/>
          <w:rtl/>
          <w:lang w:bidi="fa-IR"/>
        </w:rPr>
        <w:t xml:space="preserve"> </w:t>
      </w:r>
      <w:r w:rsidRPr="001E6CBF" w:rsidR="0053283C">
        <w:rPr>
          <w:rFonts w:cs="Trad Al_Khat Deco"/>
          <w:color w:val="FF0000"/>
          <w:sz w:val="22"/>
          <w:szCs w:val="22"/>
          <w:rtl/>
          <w:lang w:bidi="fa-IR"/>
        </w:rPr>
        <w:t>الرابع</w:t>
      </w:r>
      <w:r>
        <w:rPr>
          <w:rFonts w:cs="Trad Al_Khat Deco" w:hint="cs"/>
          <w:sz w:val="22"/>
          <w:szCs w:val="22"/>
          <w:rtl/>
          <w:lang w:bidi="fa-IR"/>
        </w:rPr>
        <w:t>:</w:t>
      </w:r>
      <w:r w:rsidRPr="00E70D37" w:rsidR="0053283C">
        <w:rPr>
          <w:rFonts w:cs="Trad Al_Khat Deco"/>
          <w:sz w:val="22"/>
          <w:szCs w:val="22"/>
          <w:rtl/>
          <w:lang w:bidi="fa-IR"/>
        </w:rPr>
        <w:t xml:space="preserve"> المستحب</w:t>
      </w:r>
      <w:r w:rsidRPr="00E70D37" w:rsidR="00D8012B">
        <w:rPr>
          <w:rFonts w:cs="Trad Al_Khat Deco"/>
          <w:sz w:val="22"/>
          <w:szCs w:val="22"/>
          <w:rtl/>
          <w:lang w:bidi="fa-IR"/>
        </w:rPr>
        <w:t xml:space="preserve"> </w:t>
      </w:r>
      <w:r w:rsidRPr="00E70D37" w:rsidR="0053283C">
        <w:rPr>
          <w:rFonts w:cs="Trad Al_Khat Deco"/>
          <w:sz w:val="22"/>
          <w:szCs w:val="22"/>
          <w:rtl/>
          <w:lang w:bidi="fa-IR"/>
        </w:rPr>
        <w:t>الخروج إلى الصحراء إلا بمكة وبيت المقدس فإن كان يوم مطر فلا بأس بالصلاة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 ويجوز في يوم الصحو أن يأمر الإمام رجلا يصلي بالضعفة في المسجد ويخرج</w:t>
      </w:r>
      <w:r w:rsidRPr="00E70D37" w:rsidR="00D8012B">
        <w:rPr>
          <w:rFonts w:cs="Trad Al_Khat Deco"/>
          <w:sz w:val="22"/>
          <w:szCs w:val="22"/>
          <w:rtl/>
          <w:lang w:bidi="fa-IR"/>
        </w:rPr>
        <w:t xml:space="preserve"> </w:t>
      </w:r>
      <w:r w:rsidRPr="00E70D37" w:rsidR="0053283C">
        <w:rPr>
          <w:rFonts w:cs="Trad Al_Khat Deco"/>
          <w:sz w:val="22"/>
          <w:szCs w:val="22"/>
          <w:rtl/>
          <w:lang w:bidi="fa-IR"/>
        </w:rPr>
        <w:t>بالأقوياء مكبرين</w:t>
      </w:r>
      <w:r>
        <w:rPr>
          <w:rFonts w:cs="Trad Al_Khat Deco" w:hint="cs"/>
          <w:sz w:val="22"/>
          <w:szCs w:val="22"/>
          <w:rtl/>
          <w:lang w:bidi="fa-IR"/>
        </w:rPr>
        <w:t>.</w:t>
      </w:r>
      <w:r w:rsidRPr="00E70D37" w:rsidR="0053283C">
        <w:rPr>
          <w:rFonts w:cs="Trad Al_Khat Deco"/>
          <w:sz w:val="22"/>
          <w:szCs w:val="22"/>
          <w:rtl/>
          <w:lang w:bidi="fa-IR"/>
        </w:rPr>
        <w:t xml:space="preserve"> </w:t>
      </w:r>
      <w:r w:rsidRPr="006A22BB" w:rsidR="0053283C">
        <w:rPr>
          <w:rFonts w:cs="Trad Al_Khat Deco"/>
          <w:color w:val="FF0000"/>
          <w:sz w:val="22"/>
          <w:szCs w:val="22"/>
          <w:rtl/>
          <w:lang w:bidi="fa-IR"/>
        </w:rPr>
        <w:t>الخامس</w:t>
      </w:r>
      <w:r>
        <w:rPr>
          <w:rFonts w:cs="Trad Al_Khat Deco" w:hint="cs"/>
          <w:sz w:val="22"/>
          <w:szCs w:val="22"/>
          <w:rtl/>
          <w:lang w:bidi="fa-IR"/>
        </w:rPr>
        <w:t>:</w:t>
      </w:r>
      <w:r w:rsidRPr="00E70D37" w:rsidR="0053283C">
        <w:rPr>
          <w:rFonts w:cs="Trad Al_Khat Deco"/>
          <w:sz w:val="22"/>
          <w:szCs w:val="22"/>
          <w:rtl/>
          <w:lang w:bidi="fa-IR"/>
        </w:rPr>
        <w:t xml:space="preserve"> يراعي الوقت فوقت صلاة العيد ما بين طلوع الشمس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الزوال ووقت الذبح للضحايا ما بين ارتفاع الشمس بقدر خطبتين وركعتين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آخر اليوم</w:t>
      </w:r>
      <w:r w:rsidR="006A22BB">
        <w:rPr>
          <w:rFonts w:cs="Trad Al_Khat Deco" w:hint="cs"/>
          <w:sz w:val="22"/>
          <w:szCs w:val="22"/>
          <w:rtl/>
          <w:lang w:bidi="fa-IR"/>
        </w:rPr>
        <w:t>.</w:t>
      </w:r>
      <w:r w:rsidRPr="00E70D37" w:rsidR="0053283C">
        <w:rPr>
          <w:rFonts w:cs="Trad Al_Khat Deco"/>
          <w:sz w:val="22"/>
          <w:szCs w:val="22"/>
          <w:rtl/>
          <w:lang w:bidi="fa-IR"/>
        </w:rPr>
        <w:t xml:space="preserve"> الثالث عشر ويستحب تعجيل صلاة الأضحى لأجل الذبح وتأخير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الفطر لأجل تفريق صدقة الفطر قبلها هذه سنة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Pr>
          <w:rStyle w:val="FootnoteReference"/>
          <w:rFonts w:cs="Trad Al_Khat Deco"/>
          <w:b/>
          <w:bCs/>
          <w:color w:val="FF0000"/>
          <w:sz w:val="22"/>
          <w:szCs w:val="22"/>
          <w:u w:val="single"/>
          <w:rtl/>
        </w:rPr>
        <w:footnoteReference w:id="635"/>
      </w:r>
      <w:r w:rsidR="006A22BB">
        <w:rPr>
          <w:rFonts w:cs="Trad Al_Khat Deco" w:hint="cs"/>
          <w:sz w:val="22"/>
          <w:szCs w:val="22"/>
          <w:rtl/>
          <w:lang w:bidi="fa-IR"/>
        </w:rPr>
        <w:t xml:space="preserve">. </w:t>
      </w:r>
      <w:r w:rsidRPr="006A22BB" w:rsidR="0053283C">
        <w:rPr>
          <w:rFonts w:cs="Trad Al_Khat Deco"/>
          <w:color w:val="FF0000"/>
          <w:sz w:val="22"/>
          <w:szCs w:val="22"/>
          <w:rtl/>
          <w:lang w:bidi="fa-IR"/>
        </w:rPr>
        <w:t>السادس</w:t>
      </w:r>
      <w:r w:rsidR="006A22BB">
        <w:rPr>
          <w:rFonts w:cs="Trad Al_Khat Deco" w:hint="cs"/>
          <w:sz w:val="22"/>
          <w:szCs w:val="22"/>
          <w:rtl/>
          <w:lang w:bidi="fa-IR"/>
        </w:rPr>
        <w:t>:</w:t>
      </w:r>
      <w:r w:rsidRPr="00E70D37" w:rsidR="0053283C">
        <w:rPr>
          <w:rFonts w:cs="Trad Al_Khat Deco"/>
          <w:sz w:val="22"/>
          <w:szCs w:val="22"/>
          <w:rtl/>
          <w:lang w:bidi="fa-IR"/>
        </w:rPr>
        <w:t xml:space="preserve"> في كيفية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فليخرج الناس مكبرين في الطريق وإذا بلغ الإمام </w:t>
      </w:r>
      <w:r w:rsidRPr="001B79EF" w:rsidR="0053283C">
        <w:rPr>
          <w:rFonts w:cs="Trad Al_Khat Deco2"/>
          <w:sz w:val="22"/>
          <w:szCs w:val="22"/>
          <w:rtl/>
          <w:lang w:bidi="fa-IR"/>
        </w:rPr>
        <w:t>الم</w:t>
      </w:r>
      <w:r w:rsidRPr="001B79EF" w:rsidR="00DD0B6C">
        <w:rPr>
          <w:rFonts w:cs="Trad Al_Khat Deco2"/>
          <w:sz w:val="22"/>
          <w:szCs w:val="22"/>
          <w:rtl/>
          <w:lang w:bidi="fa-IR"/>
        </w:rPr>
        <w:t>صلى</w:t>
      </w:r>
      <w:r w:rsidRPr="00E70D37" w:rsidR="0053283C">
        <w:rPr>
          <w:rFonts w:cs="Trad Al_Khat Deco"/>
          <w:sz w:val="22"/>
          <w:szCs w:val="22"/>
          <w:rtl/>
          <w:lang w:bidi="fa-IR"/>
        </w:rPr>
        <w:t xml:space="preserve"> لم يجلس ولم يتنفل ويقطع</w:t>
      </w:r>
      <w:r w:rsidRPr="00E70D37" w:rsidR="00D8012B">
        <w:rPr>
          <w:rFonts w:cs="Trad Al_Khat Deco"/>
          <w:sz w:val="22"/>
          <w:szCs w:val="22"/>
          <w:rtl/>
          <w:lang w:bidi="fa-IR"/>
        </w:rPr>
        <w:t xml:space="preserve"> </w:t>
      </w:r>
      <w:r w:rsidRPr="00E70D37" w:rsidR="0053283C">
        <w:rPr>
          <w:rFonts w:cs="Trad Al_Khat Deco"/>
          <w:sz w:val="22"/>
          <w:szCs w:val="22"/>
          <w:rtl/>
          <w:lang w:bidi="fa-IR"/>
        </w:rPr>
        <w:t>الناس التنفل ثم ينادي مناد</w:t>
      </w:r>
      <w:r w:rsidR="006A22BB">
        <w:rPr>
          <w:rFonts w:cs="Trad Al_Khat Deco" w:hint="cs"/>
          <w:sz w:val="22"/>
          <w:szCs w:val="22"/>
          <w:rtl/>
          <w:lang w:bidi="fa-IR"/>
        </w:rPr>
        <w:t>:</w:t>
      </w:r>
      <w:r w:rsidRPr="00E70D37" w:rsidR="0053283C">
        <w:rPr>
          <w:rFonts w:cs="Trad Al_Khat Deco"/>
          <w:sz w:val="22"/>
          <w:szCs w:val="22"/>
          <w:rtl/>
          <w:lang w:bidi="fa-IR"/>
        </w:rPr>
        <w:t xml:space="preserve"> الصلاة جامعة ويصلي الإمام بهم ركعتين يكبر في الأولى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سوى تكبيرة الإحرام والركوع سبع تكبيرات يقول بين كل تكبيرتين سبحان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والحمد لله ولا إله إلا الله والله أكبر ويقول وجهت وجهي للذي فطر السموات</w:t>
      </w:r>
      <w:r w:rsidRPr="00E70D37" w:rsidR="00D8012B">
        <w:rPr>
          <w:rFonts w:cs="Trad Al_Khat Deco"/>
          <w:sz w:val="22"/>
          <w:szCs w:val="22"/>
          <w:rtl/>
          <w:lang w:bidi="fa-IR"/>
        </w:rPr>
        <w:t xml:space="preserve"> </w:t>
      </w:r>
      <w:r w:rsidRPr="00E70D37" w:rsidR="0053283C">
        <w:rPr>
          <w:rFonts w:cs="Trad Al_Khat Deco"/>
          <w:sz w:val="22"/>
          <w:szCs w:val="22"/>
          <w:rtl/>
          <w:lang w:bidi="fa-IR"/>
        </w:rPr>
        <w:t>والأرض عقيب تكبيرة الافتتاح ويؤخر الاستعاذة إلى ما وراء الثامنة ويقرأ سورة</w:t>
      </w:r>
      <w:r w:rsidRPr="00E70D37" w:rsidR="00D8012B">
        <w:rPr>
          <w:rFonts w:cs="Trad Al_Khat Deco"/>
          <w:sz w:val="22"/>
          <w:szCs w:val="22"/>
          <w:rtl/>
          <w:lang w:bidi="fa-IR"/>
        </w:rPr>
        <w:t xml:space="preserve"> </w:t>
      </w:r>
      <w:r w:rsidRPr="00E70D37" w:rsidR="0053283C">
        <w:rPr>
          <w:rFonts w:cs="Trad Al_Khat Deco"/>
          <w:sz w:val="22"/>
          <w:szCs w:val="22"/>
          <w:rtl/>
          <w:lang w:bidi="fa-IR"/>
        </w:rPr>
        <w:t>ق في الأولى بعد الفاتحة واقتربت في الثانية والتكبيرات الزائدة في الثانية خمس</w:t>
      </w:r>
      <w:r w:rsidRPr="00E70D37" w:rsidR="00D8012B">
        <w:rPr>
          <w:rFonts w:cs="Trad Al_Khat Deco"/>
          <w:sz w:val="22"/>
          <w:szCs w:val="22"/>
          <w:rtl/>
          <w:lang w:bidi="fa-IR"/>
        </w:rPr>
        <w:t xml:space="preserve"> </w:t>
      </w:r>
      <w:r w:rsidRPr="00E70D37" w:rsidR="0053283C">
        <w:rPr>
          <w:rFonts w:cs="Trad Al_Khat Deco"/>
          <w:sz w:val="22"/>
          <w:szCs w:val="22"/>
          <w:rtl/>
          <w:lang w:bidi="fa-IR"/>
        </w:rPr>
        <w:t>سوى تكبيرتي القيام والركوع وبين كل تكبيرتين ما ذكرناه ثم يخطب خطبتين</w:t>
      </w:r>
      <w:r w:rsidRPr="00E70D37" w:rsidR="00D8012B">
        <w:rPr>
          <w:rFonts w:cs="Trad Al_Khat Deco"/>
          <w:sz w:val="22"/>
          <w:szCs w:val="22"/>
          <w:rtl/>
          <w:lang w:bidi="fa-IR"/>
        </w:rPr>
        <w:t xml:space="preserve"> </w:t>
      </w:r>
      <w:r w:rsidRPr="00E70D37" w:rsidR="0053283C">
        <w:rPr>
          <w:rFonts w:cs="Trad Al_Khat Deco"/>
          <w:sz w:val="22"/>
          <w:szCs w:val="22"/>
          <w:rtl/>
          <w:lang w:bidi="fa-IR"/>
        </w:rPr>
        <w:t>بينهما جلسة ومن فاتته صلاة العيد قضاها</w:t>
      </w:r>
      <w:r w:rsidR="006A22BB">
        <w:rPr>
          <w:rFonts w:cs="Trad Al_Khat Deco" w:hint="cs"/>
          <w:sz w:val="22"/>
          <w:szCs w:val="22"/>
          <w:rtl/>
          <w:lang w:bidi="fa-IR"/>
        </w:rPr>
        <w:t>.</w:t>
      </w:r>
      <w:r w:rsidRPr="00E70D37" w:rsidR="0053283C">
        <w:rPr>
          <w:rFonts w:cs="Trad Al_Khat Deco"/>
          <w:sz w:val="22"/>
          <w:szCs w:val="22"/>
          <w:rtl/>
          <w:lang w:bidi="fa-IR"/>
        </w:rPr>
        <w:t xml:space="preserve"> </w:t>
      </w:r>
      <w:r w:rsidRPr="006A22BB" w:rsidR="0053283C">
        <w:rPr>
          <w:rFonts w:cs="Trad Al_Khat Deco"/>
          <w:color w:val="FF0000"/>
          <w:sz w:val="22"/>
          <w:szCs w:val="22"/>
          <w:rtl/>
          <w:lang w:bidi="fa-IR"/>
        </w:rPr>
        <w:t>السابع</w:t>
      </w:r>
      <w:r w:rsidR="006A22BB">
        <w:rPr>
          <w:rFonts w:cs="Trad Al_Khat Deco" w:hint="cs"/>
          <w:sz w:val="22"/>
          <w:szCs w:val="22"/>
          <w:rtl/>
          <w:lang w:bidi="fa-IR"/>
        </w:rPr>
        <w:t>:</w:t>
      </w:r>
      <w:r w:rsidRPr="00E70D37" w:rsidR="0053283C">
        <w:rPr>
          <w:rFonts w:cs="Trad Al_Khat Deco"/>
          <w:sz w:val="22"/>
          <w:szCs w:val="22"/>
          <w:rtl/>
          <w:lang w:bidi="fa-IR"/>
        </w:rPr>
        <w:t xml:space="preserve"> أن يضحي بكبش </w:t>
      </w:r>
      <w:r w:rsidR="00AF2A1D">
        <w:rPr>
          <w:rFonts w:cs="Trad Al_Khat Deco" w:hint="cs"/>
          <w:sz w:val="22"/>
          <w:szCs w:val="22"/>
          <w:rtl/>
          <w:lang w:bidi="fa-IR"/>
        </w:rPr>
        <w:t>(</w:t>
      </w:r>
      <w:r w:rsidRPr="00E70D37" w:rsidR="0053283C">
        <w:rPr>
          <w:rFonts w:cs="Trad Al_Khat Deco"/>
          <w:sz w:val="22"/>
          <w:szCs w:val="22"/>
          <w:rtl/>
          <w:lang w:bidi="fa-IR"/>
        </w:rPr>
        <w:t>ضحى رسول</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بكبشين أملحين وذبح بيده وقال</w:t>
      </w:r>
      <w:r w:rsidR="00AF2A1D">
        <w:rPr>
          <w:rFonts w:cs="Trad Al_Khat Deco" w:hint="cs"/>
          <w:sz w:val="22"/>
          <w:szCs w:val="22"/>
          <w:rtl/>
          <w:lang w:bidi="fa-IR"/>
        </w:rPr>
        <w:t>:</w:t>
      </w:r>
      <w:r w:rsidRPr="00E70D37" w:rsidR="0053283C">
        <w:rPr>
          <w:rFonts w:cs="Trad Al_Khat Deco"/>
          <w:sz w:val="22"/>
          <w:szCs w:val="22"/>
          <w:rtl/>
          <w:lang w:bidi="fa-IR"/>
        </w:rPr>
        <w:t xml:space="preserve"> بسم الله والله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أكبر هذا عني وعمن لم يضح من أمتي</w:t>
      </w:r>
      <w:r>
        <w:rPr>
          <w:rStyle w:val="FootnoteReference"/>
          <w:rFonts w:cs="Trad Al_Khat Deco"/>
          <w:b/>
          <w:bCs/>
          <w:color w:val="FF0000"/>
          <w:sz w:val="22"/>
          <w:szCs w:val="22"/>
          <w:u w:val="single"/>
          <w:rtl/>
        </w:rPr>
        <w:footnoteReference w:id="636"/>
      </w:r>
      <w:r w:rsidR="00AF2A1D">
        <w:rPr>
          <w:rFonts w:cs="Trad Al_Khat Deco" w:hint="cs"/>
          <w:sz w:val="22"/>
          <w:szCs w:val="22"/>
          <w:rtl/>
          <w:lang w:bidi="fa-IR"/>
        </w:rPr>
        <w:t>)</w:t>
      </w:r>
      <w:r w:rsidRPr="00E70D37" w:rsidR="0053283C">
        <w:rPr>
          <w:rFonts w:cs="Trad Al_Khat Deco"/>
          <w:sz w:val="22"/>
          <w:szCs w:val="22"/>
          <w:rtl/>
          <w:lang w:bidi="fa-IR"/>
        </w:rPr>
        <w:t xml:space="preserve">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AF2A1D">
        <w:rPr>
          <w:rFonts w:cs="Trad Al_Khat Deco" w:hint="cs"/>
          <w:sz w:val="22"/>
          <w:szCs w:val="22"/>
          <w:rtl/>
          <w:lang w:bidi="fa-IR"/>
        </w:rPr>
        <w:t>:</w:t>
      </w:r>
      <w:r w:rsidRPr="00E70D37" w:rsidR="00D8012B">
        <w:rPr>
          <w:rFonts w:cs="Trad Al_Khat Deco"/>
          <w:sz w:val="22"/>
          <w:szCs w:val="22"/>
          <w:rtl/>
          <w:lang w:bidi="fa-IR"/>
        </w:rPr>
        <w:t xml:space="preserve"> </w:t>
      </w:r>
      <w:r w:rsidR="00AF2A1D">
        <w:rPr>
          <w:rFonts w:cs="Trad Al_Khat Deco" w:hint="cs"/>
          <w:sz w:val="22"/>
          <w:szCs w:val="22"/>
          <w:rtl/>
          <w:lang w:bidi="fa-IR"/>
        </w:rPr>
        <w:t>(</w:t>
      </w:r>
      <w:r w:rsidRPr="00E70D37" w:rsidR="0053283C">
        <w:rPr>
          <w:rFonts w:cs="Trad Al_Khat Deco"/>
          <w:sz w:val="22"/>
          <w:szCs w:val="22"/>
          <w:rtl/>
          <w:lang w:bidi="fa-IR"/>
        </w:rPr>
        <w:t>من رأى هلال ذي</w:t>
      </w:r>
      <w:r w:rsidRPr="00E70D37" w:rsidR="00D8012B">
        <w:rPr>
          <w:rFonts w:cs="Trad Al_Khat Deco"/>
          <w:sz w:val="22"/>
          <w:szCs w:val="22"/>
          <w:rtl/>
          <w:lang w:bidi="fa-IR"/>
        </w:rPr>
        <w:t xml:space="preserve"> </w:t>
      </w:r>
      <w:r w:rsidRPr="00E70D37" w:rsidR="0053283C">
        <w:rPr>
          <w:rFonts w:cs="Trad Al_Khat Deco"/>
          <w:sz w:val="22"/>
          <w:szCs w:val="22"/>
          <w:rtl/>
          <w:lang w:bidi="fa-IR"/>
        </w:rPr>
        <w:t>الحجة وأراد أن يضحي فلا يأخذ من شعره ولا من أظفاره شيئا</w:t>
      </w:r>
      <w:r>
        <w:rPr>
          <w:rStyle w:val="FootnoteReference"/>
          <w:rFonts w:cs="Trad Al_Khat Deco"/>
          <w:b/>
          <w:bCs/>
          <w:color w:val="FF0000"/>
          <w:sz w:val="22"/>
          <w:szCs w:val="22"/>
          <w:u w:val="single"/>
          <w:rtl/>
        </w:rPr>
        <w:footnoteReference w:id="637"/>
      </w:r>
      <w:r w:rsidR="00AF2A1D">
        <w:rPr>
          <w:rFonts w:cs="Trad Al_Khat Deco" w:hint="cs"/>
          <w:sz w:val="22"/>
          <w:szCs w:val="22"/>
          <w:rtl/>
          <w:lang w:bidi="fa-IR"/>
        </w:rPr>
        <w:t>)</w:t>
      </w:r>
      <w:r w:rsidRPr="00E70D37" w:rsidR="0053283C">
        <w:rPr>
          <w:rFonts w:cs="Trad Al_Khat Deco"/>
          <w:sz w:val="22"/>
          <w:szCs w:val="22"/>
          <w:rtl/>
          <w:lang w:bidi="fa-IR"/>
        </w:rPr>
        <w:t xml:space="preserve"> قال أبو أيوب الأنصاري كان الرجل يضحي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عهد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بالشاة عن أهل بيته ويأكلون ويطعمون</w:t>
      </w:r>
      <w:r>
        <w:rPr>
          <w:rStyle w:val="FootnoteReference"/>
          <w:rFonts w:cs="Trad Al_Khat Deco"/>
          <w:b/>
          <w:bCs/>
          <w:color w:val="FF0000"/>
          <w:sz w:val="22"/>
          <w:szCs w:val="22"/>
          <w:u w:val="single"/>
          <w:rtl/>
        </w:rPr>
        <w:footnoteReference w:id="638"/>
      </w:r>
      <w:r w:rsidRPr="00E70D37" w:rsidR="0053283C">
        <w:rPr>
          <w:rFonts w:cs="Trad Al_Khat Deco"/>
          <w:sz w:val="22"/>
          <w:szCs w:val="22"/>
          <w:rtl/>
          <w:lang w:bidi="fa-IR"/>
        </w:rPr>
        <w:t xml:space="preserve"> وله أن يأكل من الضحية بعد ثلاثة أيام فما فوق</w:t>
      </w:r>
      <w:r w:rsidR="00AF2A1D">
        <w:rPr>
          <w:rFonts w:cs="Trad Al_Khat Deco" w:hint="cs"/>
          <w:sz w:val="22"/>
          <w:szCs w:val="22"/>
          <w:rtl/>
          <w:lang w:bidi="fa-IR"/>
        </w:rPr>
        <w:t>،</w:t>
      </w:r>
      <w:r w:rsidRPr="00E70D37" w:rsidR="0053283C">
        <w:rPr>
          <w:rFonts w:cs="Trad Al_Khat Deco"/>
          <w:sz w:val="22"/>
          <w:szCs w:val="22"/>
          <w:rtl/>
          <w:lang w:bidi="fa-IR"/>
        </w:rPr>
        <w:t xml:space="preserve"> وردت فيه الرخصة بعد النهي عنه</w:t>
      </w:r>
      <w:r w:rsidRPr="00E70D37" w:rsidR="00D8012B">
        <w:rPr>
          <w:rFonts w:cs="Trad Al_Khat Deco"/>
          <w:sz w:val="22"/>
          <w:szCs w:val="22"/>
          <w:rtl/>
          <w:lang w:bidi="fa-IR"/>
        </w:rPr>
        <w:t xml:space="preserve"> </w:t>
      </w:r>
      <w:r w:rsidRPr="00E70D37" w:rsidR="0053283C">
        <w:rPr>
          <w:rFonts w:cs="Trad Al_Khat Deco"/>
          <w:sz w:val="22"/>
          <w:szCs w:val="22"/>
          <w:rtl/>
          <w:lang w:bidi="fa-IR"/>
        </w:rPr>
        <w:t>وقال سفيان الثوري</w:t>
      </w:r>
      <w:r w:rsidR="00AF2A1D">
        <w:rPr>
          <w:rFonts w:cs="Trad Al_Khat Deco" w:hint="cs"/>
          <w:sz w:val="22"/>
          <w:szCs w:val="22"/>
          <w:rtl/>
          <w:lang w:bidi="fa-IR"/>
        </w:rPr>
        <w:t>:</w:t>
      </w:r>
      <w:r w:rsidRPr="00E70D37" w:rsidR="0053283C">
        <w:rPr>
          <w:rFonts w:cs="Trad Al_Khat Deco"/>
          <w:sz w:val="22"/>
          <w:szCs w:val="22"/>
          <w:rtl/>
          <w:lang w:bidi="fa-IR"/>
        </w:rPr>
        <w:t xml:space="preserve"> يستحب أن يصلي بعد عيد الفطر اثنتي عشرة ركعة وبعد عيد</w:t>
      </w:r>
      <w:r w:rsidRPr="00E70D37" w:rsidR="00D8012B">
        <w:rPr>
          <w:rFonts w:cs="Trad Al_Khat Deco"/>
          <w:sz w:val="22"/>
          <w:szCs w:val="22"/>
          <w:rtl/>
          <w:lang w:bidi="fa-IR"/>
        </w:rPr>
        <w:t xml:space="preserve"> </w:t>
      </w:r>
      <w:r w:rsidRPr="00E70D37" w:rsidR="0053283C">
        <w:rPr>
          <w:rFonts w:cs="Trad Al_Khat Deco"/>
          <w:sz w:val="22"/>
          <w:szCs w:val="22"/>
          <w:rtl/>
          <w:lang w:bidi="fa-IR"/>
        </w:rPr>
        <w:t>الأضحى ست ركعات</w:t>
      </w:r>
      <w:r>
        <w:rPr>
          <w:rStyle w:val="FootnoteReference"/>
          <w:rFonts w:cs="Trad Al_Khat Deco"/>
          <w:b/>
          <w:bCs/>
          <w:color w:val="FF0000"/>
          <w:sz w:val="22"/>
          <w:szCs w:val="22"/>
          <w:u w:val="single"/>
          <w:rtl/>
        </w:rPr>
        <w:footnoteReference w:id="639"/>
      </w:r>
      <w:r w:rsidRPr="00E70D37" w:rsidR="0053283C">
        <w:rPr>
          <w:rFonts w:cs="Trad Al_Khat Deco"/>
          <w:sz w:val="22"/>
          <w:szCs w:val="22"/>
          <w:rtl/>
          <w:lang w:bidi="fa-IR"/>
        </w:rPr>
        <w:t xml:space="preserve"> وقال هو من السنة</w:t>
      </w:r>
      <w:r w:rsidR="00AF2A1D">
        <w:rPr>
          <w:rFonts w:cs="Trad Al_Khat Deco" w:hint="cs"/>
          <w:sz w:val="22"/>
          <w:szCs w:val="22"/>
          <w:rtl/>
          <w:lang w:bidi="fa-IR"/>
        </w:rPr>
        <w:t>.</w:t>
      </w:r>
      <w:r w:rsidRPr="00E70D37" w:rsidR="0053283C">
        <w:rPr>
          <w:rFonts w:cs="Trad Al_Khat Deco"/>
          <w:sz w:val="22"/>
          <w:szCs w:val="22"/>
          <w:rtl/>
          <w:lang w:bidi="fa-IR"/>
        </w:rPr>
        <w:t xml:space="preserve"> الثانية التراويح</w:t>
      </w:r>
      <w:r w:rsidR="00AF2A1D">
        <w:rPr>
          <w:rFonts w:cs="Trad Al_Khat Deco" w:hint="cs"/>
          <w:sz w:val="22"/>
          <w:szCs w:val="22"/>
          <w:rtl/>
          <w:lang w:bidi="fa-IR"/>
        </w:rPr>
        <w:t>:</w:t>
      </w:r>
      <w:r w:rsidRPr="00E70D37" w:rsidR="0053283C">
        <w:rPr>
          <w:rFonts w:cs="Trad Al_Khat Deco"/>
          <w:sz w:val="22"/>
          <w:szCs w:val="22"/>
          <w:rtl/>
          <w:lang w:bidi="fa-IR"/>
        </w:rPr>
        <w:t xml:space="preserve"> وهي عشرون ركعة</w:t>
      </w:r>
      <w:r w:rsidR="00EA35F1">
        <w:rPr>
          <w:rFonts w:cs="Trad Al_Khat Deco" w:hint="cs"/>
          <w:sz w:val="22"/>
          <w:szCs w:val="22"/>
          <w:rtl/>
          <w:lang w:bidi="fa-IR"/>
        </w:rPr>
        <w:t xml:space="preserve"> </w:t>
      </w:r>
      <w:r w:rsidRPr="00E70D37" w:rsidR="0053283C">
        <w:rPr>
          <w:rFonts w:cs="Trad Al_Khat Deco"/>
          <w:sz w:val="22"/>
          <w:szCs w:val="22"/>
          <w:rtl/>
          <w:lang w:bidi="fa-IR"/>
        </w:rPr>
        <w:t>وكيفيتها مشهورة وهي سنة مؤكدة وإن كانت دون العيدين واختلفوا في أن</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الجماعة فيها أفضل أم الانفراد</w:t>
      </w:r>
      <w:r w:rsidR="00AF2A1D">
        <w:rPr>
          <w:rFonts w:cs="Trad Al_Khat Deco" w:hint="cs"/>
          <w:sz w:val="22"/>
          <w:szCs w:val="22"/>
          <w:rtl/>
          <w:lang w:bidi="fa-IR"/>
        </w:rPr>
        <w:t>.</w:t>
      </w:r>
      <w:r w:rsidRPr="00E70D37" w:rsidR="0053283C">
        <w:rPr>
          <w:rFonts w:cs="Trad Al_Khat Deco"/>
          <w:sz w:val="22"/>
          <w:szCs w:val="22"/>
          <w:rtl/>
          <w:lang w:bidi="fa-IR"/>
        </w:rPr>
        <w:t xml:space="preserve"> وقد خرج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فيها ليلتين أو ثلاثا للجماعة ثم لم يخرج وقال</w:t>
      </w:r>
      <w:r w:rsidR="00AF2A1D">
        <w:rPr>
          <w:rFonts w:cs="Trad Al_Khat Deco" w:hint="cs"/>
          <w:sz w:val="22"/>
          <w:szCs w:val="22"/>
          <w:rtl/>
          <w:lang w:bidi="fa-IR"/>
        </w:rPr>
        <w:t>:</w:t>
      </w:r>
      <w:r w:rsidRPr="00E70D37" w:rsidR="0053283C">
        <w:rPr>
          <w:rFonts w:cs="Trad Al_Khat Deco"/>
          <w:sz w:val="22"/>
          <w:szCs w:val="22"/>
          <w:rtl/>
          <w:lang w:bidi="fa-IR"/>
        </w:rPr>
        <w:t xml:space="preserve"> </w:t>
      </w:r>
      <w:r w:rsidR="00AF2A1D">
        <w:rPr>
          <w:rFonts w:cs="Trad Al_Khat Deco" w:hint="cs"/>
          <w:sz w:val="22"/>
          <w:szCs w:val="22"/>
          <w:rtl/>
          <w:lang w:bidi="fa-IR"/>
        </w:rPr>
        <w:t>(</w:t>
      </w:r>
      <w:r w:rsidRPr="00E70D37" w:rsidR="0053283C">
        <w:rPr>
          <w:rFonts w:cs="Trad Al_Khat Deco"/>
          <w:sz w:val="22"/>
          <w:szCs w:val="22"/>
          <w:rtl/>
          <w:lang w:bidi="fa-IR"/>
        </w:rPr>
        <w:t xml:space="preserve">أخاف أن </w:t>
      </w:r>
      <w:r w:rsidR="00AF2A1D">
        <w:rPr>
          <w:rFonts w:cs="Trad Al_Khat Deco" w:hint="cs"/>
          <w:sz w:val="22"/>
          <w:szCs w:val="22"/>
          <w:rtl/>
          <w:lang w:bidi="fa-IR"/>
        </w:rPr>
        <w:t>ي</w:t>
      </w:r>
      <w:r w:rsidRPr="00E70D37" w:rsidR="0053283C">
        <w:rPr>
          <w:rFonts w:cs="Trad Al_Khat Deco"/>
          <w:sz w:val="22"/>
          <w:szCs w:val="22"/>
          <w:rtl/>
          <w:lang w:bidi="fa-IR"/>
        </w:rPr>
        <w:t>وجب عليكم</w:t>
      </w:r>
      <w:r>
        <w:rPr>
          <w:rStyle w:val="FootnoteReference"/>
          <w:rFonts w:cs="Trad Al_Khat Deco"/>
          <w:b/>
          <w:bCs/>
          <w:color w:val="FF0000"/>
          <w:sz w:val="22"/>
          <w:szCs w:val="22"/>
          <w:u w:val="single"/>
          <w:rtl/>
        </w:rPr>
        <w:footnoteReference w:id="640"/>
      </w:r>
      <w:r w:rsidR="00AF2A1D">
        <w:rPr>
          <w:rFonts w:cs="Trad Al_Khat Deco" w:hint="cs"/>
          <w:sz w:val="22"/>
          <w:szCs w:val="22"/>
          <w:rtl/>
          <w:lang w:bidi="fa-IR"/>
        </w:rPr>
        <w:t>)</w:t>
      </w:r>
      <w:r w:rsidRPr="00E70D37" w:rsidR="0053283C">
        <w:rPr>
          <w:rFonts w:cs="Trad Al_Khat Deco"/>
          <w:sz w:val="22"/>
          <w:szCs w:val="22"/>
          <w:rtl/>
          <w:lang w:bidi="fa-IR"/>
        </w:rPr>
        <w:t xml:space="preserve"> وجمع عمر رضي الله عنه</w:t>
      </w:r>
      <w:r w:rsidRPr="00E70D37" w:rsidR="00D8012B">
        <w:rPr>
          <w:rFonts w:cs="Trad Al_Khat Deco"/>
          <w:sz w:val="22"/>
          <w:szCs w:val="22"/>
          <w:rtl/>
          <w:lang w:bidi="fa-IR"/>
        </w:rPr>
        <w:t xml:space="preserve"> </w:t>
      </w:r>
      <w:r w:rsidRPr="00E70D37" w:rsidR="0053283C">
        <w:rPr>
          <w:rFonts w:cs="Trad Al_Khat Deco"/>
          <w:sz w:val="22"/>
          <w:szCs w:val="22"/>
          <w:rtl/>
          <w:lang w:bidi="fa-IR"/>
        </w:rPr>
        <w:t>الناس عليها في الجماعة حيث أمن من الوجوب بانقطاع الوحي فقيل إن الجماعة</w:t>
      </w:r>
      <w:r w:rsidRPr="00E70D37" w:rsidR="00D8012B">
        <w:rPr>
          <w:rFonts w:cs="Trad Al_Khat Deco"/>
          <w:sz w:val="22"/>
          <w:szCs w:val="22"/>
          <w:rtl/>
          <w:lang w:bidi="fa-IR"/>
        </w:rPr>
        <w:t xml:space="preserve"> </w:t>
      </w:r>
      <w:r w:rsidRPr="00E70D37" w:rsidR="0053283C">
        <w:rPr>
          <w:rFonts w:cs="Trad Al_Khat Deco"/>
          <w:sz w:val="22"/>
          <w:szCs w:val="22"/>
          <w:rtl/>
          <w:lang w:bidi="fa-IR"/>
        </w:rPr>
        <w:t>أفضل لفعل عمر رضى الله عنه ولأن الاجتماع بركة وله فضيلة بدليل الفرائض</w:t>
      </w:r>
      <w:r w:rsidRPr="00E70D37" w:rsidR="00D8012B">
        <w:rPr>
          <w:rFonts w:cs="Trad Al_Khat Deco"/>
          <w:sz w:val="22"/>
          <w:szCs w:val="22"/>
          <w:rtl/>
          <w:lang w:bidi="fa-IR"/>
        </w:rPr>
        <w:t xml:space="preserve"> </w:t>
      </w:r>
      <w:r w:rsidRPr="00E70D37" w:rsidR="0053283C">
        <w:rPr>
          <w:rFonts w:cs="Trad Al_Khat Deco"/>
          <w:sz w:val="22"/>
          <w:szCs w:val="22"/>
          <w:rtl/>
          <w:lang w:bidi="fa-IR"/>
        </w:rPr>
        <w:t>ولأنه ربما يكسل في الانفراد وينشط عند مشاهدة الجمع وقيل الإنفراد أفضل لأن</w:t>
      </w:r>
      <w:r w:rsidRPr="00E70D37" w:rsidR="00D8012B">
        <w:rPr>
          <w:rFonts w:cs="Trad Al_Khat Deco"/>
          <w:sz w:val="22"/>
          <w:szCs w:val="22"/>
          <w:rtl/>
          <w:lang w:bidi="fa-IR"/>
        </w:rPr>
        <w:t xml:space="preserve"> </w:t>
      </w:r>
      <w:r w:rsidRPr="00E70D37" w:rsidR="0053283C">
        <w:rPr>
          <w:rFonts w:cs="Trad Al_Khat Deco"/>
          <w:sz w:val="22"/>
          <w:szCs w:val="22"/>
          <w:rtl/>
          <w:lang w:bidi="fa-IR"/>
        </w:rPr>
        <w:t>هذه سنة ليست من الشعائر كالعيدين فإلحاقها بصلاة الضحى وتحية المسجد أولى</w:t>
      </w:r>
      <w:r w:rsidRPr="00E70D37" w:rsidR="00D8012B">
        <w:rPr>
          <w:rFonts w:cs="Trad Al_Khat Deco"/>
          <w:sz w:val="22"/>
          <w:szCs w:val="22"/>
          <w:rtl/>
          <w:lang w:bidi="fa-IR"/>
        </w:rPr>
        <w:t xml:space="preserve"> </w:t>
      </w:r>
      <w:r w:rsidRPr="00E70D37" w:rsidR="0053283C">
        <w:rPr>
          <w:rFonts w:cs="Trad Al_Khat Deco"/>
          <w:sz w:val="22"/>
          <w:szCs w:val="22"/>
          <w:rtl/>
          <w:lang w:bidi="fa-IR"/>
        </w:rPr>
        <w:t>ولم تشرع فيها جماعة وقد جرت العادة بأن يدخل المسجد جمع معا ثم لم يصلوا</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التحية بالجماعة ولقوله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1704D5">
        <w:rPr>
          <w:rFonts w:cs="Trad Al_Khat Deco" w:hint="cs"/>
          <w:sz w:val="22"/>
          <w:szCs w:val="22"/>
          <w:rtl/>
          <w:lang w:bidi="fa-IR"/>
        </w:rPr>
        <w:t>:</w:t>
      </w:r>
      <w:r w:rsidRPr="00E70D37" w:rsidR="00D8012B">
        <w:rPr>
          <w:rFonts w:cs="Trad Al_Khat Deco"/>
          <w:sz w:val="22"/>
          <w:szCs w:val="22"/>
          <w:rtl/>
          <w:lang w:bidi="fa-IR"/>
        </w:rPr>
        <w:t xml:space="preserve"> </w:t>
      </w:r>
      <w:r w:rsidR="001704D5">
        <w:rPr>
          <w:rFonts w:cs="Trad Al_Khat Deco" w:hint="cs"/>
          <w:sz w:val="22"/>
          <w:szCs w:val="22"/>
          <w:rtl/>
          <w:lang w:bidi="fa-IR"/>
        </w:rPr>
        <w:t>(</w:t>
      </w:r>
      <w:r w:rsidRPr="00E70D37" w:rsidR="0053283C">
        <w:rPr>
          <w:rFonts w:cs="Trad Al_Khat Deco"/>
          <w:sz w:val="22"/>
          <w:szCs w:val="22"/>
          <w:rtl/>
          <w:lang w:bidi="fa-IR"/>
        </w:rPr>
        <w:t>فضل صلاة التطوع في بيته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صلاته في المسجد كفضل صلاة المكتوبة في المسجد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صلاته في البيت</w:t>
      </w:r>
      <w:r>
        <w:rPr>
          <w:rStyle w:val="FootnoteReference"/>
          <w:rFonts w:cs="Trad Al_Khat Deco"/>
          <w:b/>
          <w:bCs/>
          <w:color w:val="FF0000"/>
          <w:sz w:val="22"/>
          <w:szCs w:val="22"/>
          <w:u w:val="single"/>
          <w:rtl/>
        </w:rPr>
        <w:footnoteReference w:id="641"/>
      </w:r>
      <w:r w:rsidR="001704D5">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ورو</w:t>
      </w:r>
      <w:r w:rsidR="00C802A7">
        <w:rPr>
          <w:rFonts w:cs="Trad Al_Khat Deco" w:hint="cs"/>
          <w:sz w:val="22"/>
          <w:szCs w:val="22"/>
          <w:rtl/>
          <w:lang w:bidi="fa-IR"/>
        </w:rPr>
        <w:t>ى</w:t>
      </w:r>
      <w:r w:rsidRPr="00E70D37" w:rsidR="0053283C">
        <w:rPr>
          <w:rFonts w:cs="Trad Al_Khat Deco"/>
          <w:sz w:val="22"/>
          <w:szCs w:val="22"/>
          <w:rtl/>
          <w:lang w:bidi="fa-IR"/>
        </w:rPr>
        <w:t xml:space="preserve">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1704D5">
        <w:rPr>
          <w:rFonts w:cs="Trad Al_Khat Deco" w:hint="cs"/>
          <w:sz w:val="22"/>
          <w:szCs w:val="22"/>
          <w:rtl/>
          <w:lang w:bidi="fa-IR"/>
        </w:rPr>
        <w:t>:</w:t>
      </w:r>
      <w:r w:rsidRPr="00E70D37" w:rsidR="0053283C">
        <w:rPr>
          <w:rFonts w:cs="Trad Al_Khat Deco"/>
          <w:sz w:val="22"/>
          <w:szCs w:val="22"/>
          <w:rtl/>
          <w:lang w:bidi="fa-IR"/>
        </w:rPr>
        <w:t xml:space="preserve"> </w:t>
      </w:r>
      <w:r w:rsidR="001704D5">
        <w:rPr>
          <w:rFonts w:cs="Trad Al_Khat Deco" w:hint="cs"/>
          <w:sz w:val="22"/>
          <w:szCs w:val="22"/>
          <w:rtl/>
          <w:lang w:bidi="fa-IR"/>
        </w:rPr>
        <w:t>(</w:t>
      </w:r>
      <w:r w:rsidRPr="00E70D37" w:rsidR="0053283C">
        <w:rPr>
          <w:rFonts w:cs="Trad Al_Khat Deco"/>
          <w:sz w:val="22"/>
          <w:szCs w:val="22"/>
          <w:rtl/>
          <w:lang w:bidi="fa-IR"/>
        </w:rPr>
        <w:t>صلاة في</w:t>
      </w:r>
      <w:r w:rsidRPr="00E70D37" w:rsidR="00D8012B">
        <w:rPr>
          <w:rFonts w:cs="Trad Al_Khat Deco"/>
          <w:sz w:val="22"/>
          <w:szCs w:val="22"/>
          <w:rtl/>
          <w:lang w:bidi="fa-IR"/>
        </w:rPr>
        <w:t xml:space="preserve"> </w:t>
      </w:r>
      <w:r w:rsidRPr="00E70D37" w:rsidR="0053283C">
        <w:rPr>
          <w:rFonts w:cs="Trad Al_Khat Deco"/>
          <w:sz w:val="22"/>
          <w:szCs w:val="22"/>
          <w:rtl/>
          <w:lang w:bidi="fa-IR"/>
        </w:rPr>
        <w:t>مسجدي هذا أفضل من مائة صلاة في غيره من المساجد وصلاة في المسجد الحرام</w:t>
      </w:r>
      <w:r w:rsidRPr="00E70D37" w:rsidR="00D8012B">
        <w:rPr>
          <w:rFonts w:cs="Trad Al_Khat Deco"/>
          <w:sz w:val="22"/>
          <w:szCs w:val="22"/>
          <w:rtl/>
          <w:lang w:bidi="fa-IR"/>
        </w:rPr>
        <w:t xml:space="preserve"> </w:t>
      </w:r>
      <w:r w:rsidRPr="00E70D37" w:rsidR="0053283C">
        <w:rPr>
          <w:rFonts w:cs="Trad Al_Khat Deco"/>
          <w:sz w:val="22"/>
          <w:szCs w:val="22"/>
          <w:rtl/>
          <w:lang w:bidi="fa-IR"/>
        </w:rPr>
        <w:t>أفضل من ألف صلاة في مسجدي وأفضل من ذلك كله رجل يصلي في زاوية بيته</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ركعتين لا يعلمهما إلا الله عز وجل</w:t>
      </w:r>
      <w:r>
        <w:rPr>
          <w:rStyle w:val="FootnoteReference"/>
          <w:rFonts w:cs="Trad Al_Khat Deco"/>
          <w:b/>
          <w:bCs/>
          <w:color w:val="FF0000"/>
          <w:sz w:val="22"/>
          <w:szCs w:val="22"/>
          <w:u w:val="single"/>
          <w:rtl/>
        </w:rPr>
        <w:footnoteReference w:id="642"/>
      </w:r>
      <w:r w:rsidR="001704D5">
        <w:rPr>
          <w:rFonts w:cs="Trad Al_Khat Deco" w:hint="cs"/>
          <w:sz w:val="22"/>
          <w:szCs w:val="22"/>
          <w:rtl/>
          <w:lang w:bidi="fa-IR"/>
        </w:rPr>
        <w:t>)</w:t>
      </w:r>
      <w:r w:rsidRPr="00E70D37" w:rsidR="0053283C">
        <w:rPr>
          <w:rFonts w:cs="Trad Al_Khat Deco"/>
          <w:sz w:val="22"/>
          <w:szCs w:val="22"/>
          <w:rtl/>
          <w:lang w:bidi="fa-IR"/>
        </w:rPr>
        <w:t xml:space="preserve"> وهذا لأن الرياء والتصنع ربما يتطرق إليه في الجمع ويأمن منه</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الوحدة فهذا ما قيل فيه</w:t>
      </w:r>
      <w:r w:rsidR="001704D5">
        <w:rPr>
          <w:rFonts w:cs="Trad Al_Khat Deco" w:hint="cs"/>
          <w:sz w:val="22"/>
          <w:szCs w:val="22"/>
          <w:rtl/>
          <w:lang w:bidi="fa-IR"/>
        </w:rPr>
        <w:t>،</w:t>
      </w:r>
      <w:r w:rsidRPr="00E70D37" w:rsidR="0053283C">
        <w:rPr>
          <w:rFonts w:cs="Trad Al_Khat Deco"/>
          <w:sz w:val="22"/>
          <w:szCs w:val="22"/>
          <w:rtl/>
          <w:lang w:bidi="fa-IR"/>
        </w:rPr>
        <w:t xml:space="preserve"> والمختار أن الجماعة أفضل كما رآه عمر رضي الله عنه</w:t>
      </w:r>
      <w:r w:rsidRPr="00E70D37" w:rsidR="00D8012B">
        <w:rPr>
          <w:rFonts w:cs="Trad Al_Khat Deco"/>
          <w:sz w:val="22"/>
          <w:szCs w:val="22"/>
          <w:rtl/>
          <w:lang w:bidi="fa-IR"/>
        </w:rPr>
        <w:t xml:space="preserve"> </w:t>
      </w:r>
      <w:r w:rsidRPr="00E70D37" w:rsidR="0053283C">
        <w:rPr>
          <w:rFonts w:cs="Trad Al_Khat Deco"/>
          <w:sz w:val="22"/>
          <w:szCs w:val="22"/>
          <w:rtl/>
          <w:lang w:bidi="fa-IR"/>
        </w:rPr>
        <w:t>فإن بعض النوافل قد شرعت فيها الجماعة وهذا جدير بأن يكون من الشعائر التي</w:t>
      </w:r>
      <w:r w:rsidRPr="00E70D37" w:rsidR="00D8012B">
        <w:rPr>
          <w:rFonts w:cs="Trad Al_Khat Deco"/>
          <w:sz w:val="22"/>
          <w:szCs w:val="22"/>
          <w:rtl/>
          <w:lang w:bidi="fa-IR"/>
        </w:rPr>
        <w:t xml:space="preserve"> </w:t>
      </w:r>
      <w:r w:rsidRPr="00E70D37" w:rsidR="0053283C">
        <w:rPr>
          <w:rFonts w:cs="Trad Al_Khat Deco"/>
          <w:sz w:val="22"/>
          <w:szCs w:val="22"/>
          <w:rtl/>
          <w:lang w:bidi="fa-IR"/>
        </w:rPr>
        <w:t>تظهر وأما الإلتفات إلى الرياء في الجمع والكسل في الإنفراد عدول عن مقصود</w:t>
      </w:r>
      <w:r w:rsidRPr="00E70D37" w:rsidR="00D8012B">
        <w:rPr>
          <w:rFonts w:cs="Trad Al_Khat Deco"/>
          <w:sz w:val="22"/>
          <w:szCs w:val="22"/>
          <w:rtl/>
          <w:lang w:bidi="fa-IR"/>
        </w:rPr>
        <w:t xml:space="preserve"> </w:t>
      </w:r>
      <w:r w:rsidRPr="00E70D37" w:rsidR="0053283C">
        <w:rPr>
          <w:rFonts w:cs="Trad Al_Khat Deco"/>
          <w:sz w:val="22"/>
          <w:szCs w:val="22"/>
          <w:rtl/>
          <w:lang w:bidi="fa-IR"/>
        </w:rPr>
        <w:t>النظر في فضيلة الجمع من حيث إنه جماعة وكأن قائله يقول الصلاة خير من تركها</w:t>
      </w:r>
      <w:r w:rsidRPr="00E70D37" w:rsidR="00D8012B">
        <w:rPr>
          <w:rFonts w:cs="Trad Al_Khat Deco"/>
          <w:sz w:val="22"/>
          <w:szCs w:val="22"/>
          <w:rtl/>
          <w:lang w:bidi="fa-IR"/>
        </w:rPr>
        <w:t xml:space="preserve"> </w:t>
      </w:r>
      <w:r w:rsidRPr="00E70D37" w:rsidR="0053283C">
        <w:rPr>
          <w:rFonts w:cs="Trad Al_Khat Deco"/>
          <w:sz w:val="22"/>
          <w:szCs w:val="22"/>
          <w:rtl/>
          <w:lang w:bidi="fa-IR"/>
        </w:rPr>
        <w:t>بالكسل والإخلاص خير من الرياء فلنفرض المسألة فيمن يثق بنفسه أنه لا يكسل</w:t>
      </w:r>
      <w:r w:rsidRPr="00E70D37" w:rsidR="00D8012B">
        <w:rPr>
          <w:rFonts w:cs="Trad Al_Khat Deco"/>
          <w:sz w:val="22"/>
          <w:szCs w:val="22"/>
          <w:rtl/>
          <w:lang w:bidi="fa-IR"/>
        </w:rPr>
        <w:t xml:space="preserve"> </w:t>
      </w:r>
      <w:r w:rsidRPr="00E70D37" w:rsidR="0053283C">
        <w:rPr>
          <w:rFonts w:cs="Trad Al_Khat Deco"/>
          <w:sz w:val="22"/>
          <w:szCs w:val="22"/>
          <w:rtl/>
          <w:lang w:bidi="fa-IR"/>
        </w:rPr>
        <w:t>لو انفرد ولا يرائي لو حضر الجمع فأيهما أفضل له فيدور النظر بين بركة الجمع</w:t>
      </w:r>
      <w:r w:rsidRPr="00E70D37" w:rsidR="00D8012B">
        <w:rPr>
          <w:rFonts w:cs="Trad Al_Khat Deco"/>
          <w:sz w:val="22"/>
          <w:szCs w:val="22"/>
          <w:rtl/>
          <w:lang w:bidi="fa-IR"/>
        </w:rPr>
        <w:t xml:space="preserve"> </w:t>
      </w:r>
      <w:r w:rsidRPr="00E70D37" w:rsidR="0053283C">
        <w:rPr>
          <w:rFonts w:cs="Trad Al_Khat Deco"/>
          <w:sz w:val="22"/>
          <w:szCs w:val="22"/>
          <w:rtl/>
          <w:lang w:bidi="fa-IR"/>
        </w:rPr>
        <w:t>وبين مزيد قوة الإخلاص وحضور القلب في الوحدة فيجوز أن يكون في تفضيل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أحدهما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الآخر تردد</w:t>
      </w:r>
      <w:r w:rsidR="001704D5">
        <w:rPr>
          <w:rFonts w:cs="Trad Al_Khat Deco" w:hint="cs"/>
          <w:sz w:val="22"/>
          <w:szCs w:val="22"/>
          <w:rtl/>
          <w:lang w:bidi="fa-IR"/>
        </w:rPr>
        <w:t>،</w:t>
      </w:r>
      <w:r w:rsidRPr="00E70D37" w:rsidR="0053283C">
        <w:rPr>
          <w:rFonts w:cs="Trad Al_Khat Deco"/>
          <w:sz w:val="22"/>
          <w:szCs w:val="22"/>
          <w:rtl/>
          <w:lang w:bidi="fa-IR"/>
        </w:rPr>
        <w:t xml:space="preserve"> ومما يستحب القنوت في الوتر في النصف الأخير من</w:t>
      </w:r>
      <w:r w:rsidRPr="00E70D37" w:rsidR="00D8012B">
        <w:rPr>
          <w:rFonts w:cs="Trad Al_Khat Deco"/>
          <w:sz w:val="22"/>
          <w:szCs w:val="22"/>
          <w:rtl/>
          <w:lang w:bidi="fa-IR"/>
        </w:rPr>
        <w:t xml:space="preserve"> </w:t>
      </w:r>
      <w:r w:rsidRPr="00E70D37" w:rsidR="0053283C">
        <w:rPr>
          <w:rFonts w:cs="Trad Al_Khat Deco"/>
          <w:sz w:val="22"/>
          <w:szCs w:val="22"/>
          <w:rtl/>
          <w:lang w:bidi="fa-IR"/>
        </w:rPr>
        <w:t>رمضان</w:t>
      </w:r>
      <w:r w:rsidR="001704D5">
        <w:rPr>
          <w:rFonts w:cs="Trad Al_Khat Deco" w:hint="cs"/>
          <w:sz w:val="22"/>
          <w:szCs w:val="22"/>
          <w:rtl/>
          <w:lang w:bidi="fa-IR"/>
        </w:rPr>
        <w:t>.</w:t>
      </w:r>
      <w:r w:rsidRPr="00E70D37" w:rsidR="0053283C">
        <w:rPr>
          <w:rFonts w:cs="Trad Al_Khat Deco"/>
          <w:sz w:val="22"/>
          <w:szCs w:val="22"/>
          <w:rtl/>
          <w:lang w:bidi="fa-IR"/>
        </w:rPr>
        <w:t xml:space="preserve"> أما صلاة رجب</w:t>
      </w:r>
      <w:r w:rsidR="001704D5">
        <w:rPr>
          <w:rFonts w:cs="Trad Al_Khat Deco" w:hint="cs"/>
          <w:sz w:val="22"/>
          <w:szCs w:val="22"/>
          <w:rtl/>
          <w:lang w:bidi="fa-IR"/>
        </w:rPr>
        <w:t>:</w:t>
      </w:r>
      <w:r w:rsidRPr="00E70D37" w:rsidR="0053283C">
        <w:rPr>
          <w:rFonts w:cs="Trad Al_Khat Deco"/>
          <w:sz w:val="22"/>
          <w:szCs w:val="22"/>
          <w:rtl/>
          <w:lang w:bidi="fa-IR"/>
        </w:rPr>
        <w:t xml:space="preserve"> فقد رو</w:t>
      </w:r>
      <w:r w:rsidR="00C802A7">
        <w:rPr>
          <w:rFonts w:cs="Trad Al_Khat Deco" w:hint="cs"/>
          <w:sz w:val="22"/>
          <w:szCs w:val="22"/>
          <w:rtl/>
          <w:lang w:bidi="fa-IR"/>
        </w:rPr>
        <w:t>ى</w:t>
      </w:r>
      <w:r w:rsidRPr="00E70D37" w:rsidR="0053283C">
        <w:rPr>
          <w:rFonts w:cs="Trad Al_Khat Deco"/>
          <w:sz w:val="22"/>
          <w:szCs w:val="22"/>
          <w:rtl/>
          <w:lang w:bidi="fa-IR"/>
        </w:rPr>
        <w:t xml:space="preserve"> بإسناد عن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أنه قال</w:t>
      </w:r>
      <w:r w:rsidR="001704D5">
        <w:rPr>
          <w:rFonts w:cs="Trad Al_Khat Deco" w:hint="cs"/>
          <w:sz w:val="22"/>
          <w:szCs w:val="22"/>
          <w:rtl/>
          <w:lang w:bidi="fa-IR"/>
        </w:rPr>
        <w:t>:</w:t>
      </w:r>
      <w:r w:rsidRPr="00E70D37" w:rsidR="0053283C">
        <w:rPr>
          <w:rFonts w:cs="Trad Al_Khat Deco"/>
          <w:sz w:val="22"/>
          <w:szCs w:val="22"/>
          <w:rtl/>
          <w:lang w:bidi="fa-IR"/>
        </w:rPr>
        <w:t xml:space="preserve"> </w:t>
      </w:r>
      <w:r w:rsidR="001704D5">
        <w:rPr>
          <w:rFonts w:cs="Trad Al_Khat Deco" w:hint="cs"/>
          <w:sz w:val="22"/>
          <w:szCs w:val="22"/>
          <w:rtl/>
          <w:lang w:bidi="fa-IR"/>
        </w:rPr>
        <w:t>(</w:t>
      </w:r>
      <w:r w:rsidRPr="00E70D37" w:rsidR="0053283C">
        <w:rPr>
          <w:rFonts w:cs="Trad Al_Khat Deco"/>
          <w:sz w:val="22"/>
          <w:szCs w:val="22"/>
          <w:rtl/>
          <w:lang w:bidi="fa-IR"/>
        </w:rPr>
        <w:t>ما من أحد يصوم أول خميس من رجب ثم يصلي فيما بين العشاء</w:t>
      </w:r>
      <w:r w:rsidRPr="00E70D37" w:rsidR="00D8012B">
        <w:rPr>
          <w:rFonts w:cs="Trad Al_Khat Deco"/>
          <w:sz w:val="22"/>
          <w:szCs w:val="22"/>
          <w:rtl/>
          <w:lang w:bidi="fa-IR"/>
        </w:rPr>
        <w:t xml:space="preserve"> </w:t>
      </w:r>
      <w:r w:rsidRPr="00E70D37" w:rsidR="0053283C">
        <w:rPr>
          <w:rFonts w:cs="Trad Al_Khat Deco"/>
          <w:sz w:val="22"/>
          <w:szCs w:val="22"/>
          <w:rtl/>
          <w:lang w:bidi="fa-IR"/>
        </w:rPr>
        <w:t>والعتمة اثنتي عشرة ركعة يفصل بين كل ركعتين بتسليمة يقرأ في كل ركعة بفاتحة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الكتاب مرة وإنا أنزلناه في ليلة القدر ثلاث مرات وقل هو الله أحد اثنتي عشرة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مرة فإذا فرغ من صلاته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علي سبعين مرة يقول اللهم صل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النبي</w:t>
      </w:r>
      <w:r w:rsidRPr="00E70D37" w:rsidR="00D8012B">
        <w:rPr>
          <w:rFonts w:cs="Trad Al_Khat Deco"/>
          <w:sz w:val="22"/>
          <w:szCs w:val="22"/>
          <w:rtl/>
          <w:lang w:bidi="fa-IR"/>
        </w:rPr>
        <w:t xml:space="preserve"> </w:t>
      </w:r>
      <w:r w:rsidRPr="00E70D37" w:rsidR="0053283C">
        <w:rPr>
          <w:rFonts w:cs="Trad Al_Khat Deco"/>
          <w:sz w:val="22"/>
          <w:szCs w:val="22"/>
          <w:rtl/>
          <w:lang w:bidi="fa-IR"/>
        </w:rPr>
        <w:t>الأمي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آله ثم يسجد ويقول في سجوده سبعين مرة</w:t>
      </w:r>
      <w:r w:rsidR="001704D5">
        <w:rPr>
          <w:rFonts w:cs="Trad Al_Khat Deco" w:hint="cs"/>
          <w:sz w:val="22"/>
          <w:szCs w:val="22"/>
          <w:rtl/>
          <w:lang w:bidi="fa-IR"/>
        </w:rPr>
        <w:t>:</w:t>
      </w:r>
      <w:r w:rsidRPr="00E70D37" w:rsidR="0053283C">
        <w:rPr>
          <w:rFonts w:cs="Trad Al_Khat Deco"/>
          <w:sz w:val="22"/>
          <w:szCs w:val="22"/>
          <w:rtl/>
          <w:lang w:bidi="fa-IR"/>
        </w:rPr>
        <w:t xml:space="preserve"> سبوح قدوس رب الملائكة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والروح ثم يرفع رأسه ويقول سبعين مرة رب اغفر وارحم وتجاوز عما تعلم إنك</w:t>
      </w:r>
      <w:r w:rsidRPr="00E70D37" w:rsidR="00D8012B">
        <w:rPr>
          <w:rFonts w:cs="Trad Al_Khat Deco"/>
          <w:sz w:val="22"/>
          <w:szCs w:val="22"/>
          <w:rtl/>
          <w:lang w:bidi="fa-IR"/>
        </w:rPr>
        <w:t xml:space="preserve"> </w:t>
      </w:r>
      <w:r w:rsidRPr="00E70D37" w:rsidR="0053283C">
        <w:rPr>
          <w:rFonts w:cs="Trad Al_Khat Deco"/>
          <w:sz w:val="22"/>
          <w:szCs w:val="22"/>
          <w:rtl/>
          <w:lang w:bidi="fa-IR"/>
        </w:rPr>
        <w:t>أنت الأعز الأكرم ثم يسجد سجدة أخرى ويقول فيها مثل ما قال في السجدة</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الأولى ثم يسأل حاجته في سجوده فإنها تقضى</w:t>
      </w:r>
      <w:r>
        <w:rPr>
          <w:rStyle w:val="FootnoteReference"/>
          <w:rFonts w:cs="Trad Al_Khat Deco"/>
          <w:b/>
          <w:bCs/>
          <w:color w:val="FF0000"/>
          <w:sz w:val="22"/>
          <w:szCs w:val="22"/>
          <w:u w:val="single"/>
          <w:rtl/>
        </w:rPr>
        <w:footnoteReference w:id="643"/>
      </w:r>
      <w:r w:rsidR="001704D5">
        <w:rPr>
          <w:rFonts w:cs="Trad Al_Khat Deco" w:hint="cs"/>
          <w:sz w:val="22"/>
          <w:szCs w:val="22"/>
          <w:rtl/>
          <w:lang w:bidi="fa-IR"/>
        </w:rPr>
        <w:t>)</w:t>
      </w:r>
      <w:r w:rsidRPr="00E70D37" w:rsidR="0053283C">
        <w:rPr>
          <w:rFonts w:cs="Trad Al_Khat Deco"/>
          <w:sz w:val="22"/>
          <w:szCs w:val="22"/>
          <w:rtl/>
          <w:lang w:bidi="fa-IR"/>
        </w:rPr>
        <w:t xml:space="preserve"> قال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1704D5">
        <w:rPr>
          <w:rFonts w:cs="Trad Al_Khat Deco" w:hint="cs"/>
          <w:sz w:val="22"/>
          <w:szCs w:val="22"/>
          <w:rtl/>
          <w:lang w:bidi="fa-IR"/>
        </w:rPr>
        <w:t>:</w:t>
      </w:r>
      <w:r w:rsidRPr="00E70D37" w:rsidR="00D8012B">
        <w:rPr>
          <w:rFonts w:cs="Trad Al_Khat Deco"/>
          <w:sz w:val="22"/>
          <w:szCs w:val="22"/>
          <w:rtl/>
          <w:lang w:bidi="fa-IR"/>
        </w:rPr>
        <w:t xml:space="preserve"> </w:t>
      </w:r>
      <w:r w:rsidR="001704D5">
        <w:rPr>
          <w:rFonts w:cs="Trad Al_Khat Deco" w:hint="cs"/>
          <w:sz w:val="22"/>
          <w:szCs w:val="22"/>
          <w:rtl/>
          <w:lang w:bidi="fa-IR"/>
        </w:rPr>
        <w:t>(</w:t>
      </w:r>
      <w:r w:rsidRPr="00E70D37" w:rsidR="0053283C">
        <w:rPr>
          <w:rFonts w:cs="Trad Al_Khat Deco"/>
          <w:sz w:val="22"/>
          <w:szCs w:val="22"/>
          <w:rtl/>
          <w:lang w:bidi="fa-IR"/>
        </w:rPr>
        <w:t>لا يصلي أحد هذه الصلاة إلا غفرالله تعالى له جميع ذنوبه ولو كانت مثل زبد البحر وعدد الرمل ووزن الجبال وورق</w:t>
      </w:r>
      <w:r w:rsidRPr="00E70D37" w:rsidR="00D8012B">
        <w:rPr>
          <w:rFonts w:cs="Trad Al_Khat Deco"/>
          <w:sz w:val="22"/>
          <w:szCs w:val="22"/>
          <w:rtl/>
          <w:lang w:bidi="fa-IR"/>
        </w:rPr>
        <w:t xml:space="preserve"> </w:t>
      </w:r>
      <w:r w:rsidRPr="00E70D37" w:rsidR="0053283C">
        <w:rPr>
          <w:rFonts w:cs="Trad Al_Khat Deco"/>
          <w:sz w:val="22"/>
          <w:szCs w:val="22"/>
          <w:rtl/>
          <w:lang w:bidi="fa-IR"/>
        </w:rPr>
        <w:t>الأشجار ويشفع يوم القيامة في سبعمائة من أهل بيته ممن قد استوجب النار</w:t>
      </w:r>
      <w:r w:rsidR="001704D5">
        <w:rPr>
          <w:rFonts w:cs="Trad Al_Khat Deco" w:hint="cs"/>
          <w:sz w:val="22"/>
          <w:szCs w:val="22"/>
          <w:rtl/>
          <w:lang w:bidi="fa-IR"/>
        </w:rPr>
        <w:t>)</w:t>
      </w:r>
      <w:r w:rsidRPr="00E70D37" w:rsidR="0053283C">
        <w:rPr>
          <w:rFonts w:cs="Trad Al_Khat Deco"/>
          <w:sz w:val="22"/>
          <w:szCs w:val="22"/>
          <w:rtl/>
          <w:lang w:bidi="fa-IR"/>
        </w:rPr>
        <w:t xml:space="preserve"> فهذه</w:t>
      </w:r>
      <w:r w:rsidRPr="00E70D37" w:rsidR="00D8012B">
        <w:rPr>
          <w:rFonts w:cs="Trad Al_Khat Deco"/>
          <w:sz w:val="22"/>
          <w:szCs w:val="22"/>
          <w:rtl/>
          <w:lang w:bidi="fa-IR"/>
        </w:rPr>
        <w:t xml:space="preserve"> </w:t>
      </w:r>
      <w:r w:rsidRPr="00E70D37" w:rsidR="0053283C">
        <w:rPr>
          <w:rFonts w:cs="Trad Al_Khat Deco"/>
          <w:sz w:val="22"/>
          <w:szCs w:val="22"/>
          <w:rtl/>
          <w:lang w:bidi="fa-IR"/>
        </w:rPr>
        <w:t>صلاة مستحبة وإنما أوردناها في هذا القسم لأنها تتكرر بتكرر السنين وإن كانت</w:t>
      </w:r>
      <w:r w:rsidRPr="00E70D37" w:rsidR="00D8012B">
        <w:rPr>
          <w:rFonts w:cs="Trad Al_Khat Deco"/>
          <w:sz w:val="22"/>
          <w:szCs w:val="22"/>
          <w:rtl/>
          <w:lang w:bidi="fa-IR"/>
        </w:rPr>
        <w:t xml:space="preserve"> </w:t>
      </w:r>
      <w:r w:rsidRPr="00E70D37" w:rsidR="0053283C">
        <w:rPr>
          <w:rFonts w:cs="Trad Al_Khat Deco"/>
          <w:sz w:val="22"/>
          <w:szCs w:val="22"/>
          <w:rtl/>
          <w:lang w:bidi="fa-IR"/>
        </w:rPr>
        <w:t>رتبتها لا تبلغ رتبة التراويح وصلاة العيد لأن هذه الصلاة نقلها الآحاد ولكني</w:t>
      </w:r>
      <w:r w:rsidRPr="00E70D37" w:rsidR="00D8012B">
        <w:rPr>
          <w:rFonts w:cs="Trad Al_Khat Deco"/>
          <w:sz w:val="22"/>
          <w:szCs w:val="22"/>
          <w:rtl/>
          <w:lang w:bidi="fa-IR"/>
        </w:rPr>
        <w:t xml:space="preserve"> </w:t>
      </w:r>
      <w:r w:rsidRPr="00E70D37" w:rsidR="0053283C">
        <w:rPr>
          <w:rFonts w:cs="Trad Al_Khat Deco"/>
          <w:sz w:val="22"/>
          <w:szCs w:val="22"/>
          <w:rtl/>
          <w:lang w:bidi="fa-IR"/>
        </w:rPr>
        <w:t>رأيت أهل القدس بأجمعهم يواظبون عليها ولا يسمحون بتركها فأحببت إيرادها</w:t>
      </w:r>
      <w:r w:rsidRPr="00E70D37" w:rsidR="00D8012B">
        <w:rPr>
          <w:rFonts w:cs="Trad Al_Khat Deco"/>
          <w:sz w:val="22"/>
          <w:szCs w:val="22"/>
          <w:rtl/>
          <w:lang w:bidi="fa-IR"/>
        </w:rPr>
        <w:t xml:space="preserve"> </w:t>
      </w:r>
      <w:r w:rsidRPr="00E70D37" w:rsidR="0053283C">
        <w:rPr>
          <w:rFonts w:cs="Trad Al_Khat Deco"/>
          <w:sz w:val="22"/>
          <w:szCs w:val="22"/>
          <w:rtl/>
          <w:lang w:bidi="fa-IR"/>
        </w:rPr>
        <w:t>وأما صلاة شعبان فليلة الخامس عشر منه يصلي مائة ركعة كل ركعتين بتسليمة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يقرأ في كل ركعة بعد الفاتحة قل هو الله أحد إحدى عشرة مرة وإن شاء </w:t>
      </w:r>
      <w:r w:rsidRPr="00DD0B6C" w:rsidR="00DD0B6C">
        <w:rPr>
          <w:rFonts w:cs="Trad Al_Khat Deco2"/>
          <w:sz w:val="22"/>
          <w:szCs w:val="22"/>
          <w:rtl/>
          <w:lang w:bidi="fa-IR"/>
        </w:rPr>
        <w:t>صلى</w:t>
      </w:r>
      <w:r w:rsidRPr="00E70D37" w:rsidR="00D8012B">
        <w:rPr>
          <w:rFonts w:cs="Trad Al_Khat Deco"/>
          <w:sz w:val="22"/>
          <w:szCs w:val="22"/>
          <w:rtl/>
          <w:lang w:bidi="fa-IR"/>
        </w:rPr>
        <w:t xml:space="preserve"> </w:t>
      </w:r>
      <w:r w:rsidRPr="00E70D37" w:rsidR="0053283C">
        <w:rPr>
          <w:rFonts w:cs="Trad Al_Khat Deco"/>
          <w:sz w:val="22"/>
          <w:szCs w:val="22"/>
          <w:rtl/>
          <w:lang w:bidi="fa-IR"/>
        </w:rPr>
        <w:t>عشر ركعات يقرأ في كل ركعة بعد الفاتحة مائة مرة قل هو الله أحد فهذا أيضا</w:t>
      </w:r>
      <w:r w:rsidRPr="00E70D37" w:rsidR="00D8012B">
        <w:rPr>
          <w:rFonts w:cs="Trad Al_Khat Deco"/>
          <w:sz w:val="22"/>
          <w:szCs w:val="22"/>
          <w:rtl/>
          <w:lang w:bidi="fa-IR"/>
        </w:rPr>
        <w:t xml:space="preserve"> </w:t>
      </w:r>
      <w:r w:rsidRPr="00E70D37" w:rsidR="0053283C">
        <w:rPr>
          <w:rFonts w:cs="Trad Al_Khat Deco"/>
          <w:sz w:val="22"/>
          <w:szCs w:val="22"/>
          <w:rtl/>
          <w:lang w:bidi="fa-IR"/>
        </w:rPr>
        <w:t>مرو</w:t>
      </w:r>
      <w:r w:rsidR="00C802A7">
        <w:rPr>
          <w:rFonts w:cs="Trad Al_Khat Deco" w:hint="cs"/>
          <w:sz w:val="22"/>
          <w:szCs w:val="22"/>
          <w:rtl/>
          <w:lang w:bidi="fa-IR"/>
        </w:rPr>
        <w:t>ى</w:t>
      </w:r>
      <w:r w:rsidRPr="00E70D37" w:rsidR="0053283C">
        <w:rPr>
          <w:rFonts w:cs="Trad Al_Khat Deco"/>
          <w:sz w:val="22"/>
          <w:szCs w:val="22"/>
          <w:rtl/>
          <w:lang w:bidi="fa-IR"/>
        </w:rPr>
        <w:t xml:space="preserve"> في جملة الصلوات كان السلف يصلون هذه الصلاة ويسمونها صلاة الخير</w:t>
      </w:r>
      <w:r w:rsidRPr="00E70D37" w:rsidR="00D8012B">
        <w:rPr>
          <w:rFonts w:cs="Trad Al_Khat Deco"/>
          <w:sz w:val="22"/>
          <w:szCs w:val="22"/>
          <w:rtl/>
          <w:lang w:bidi="fa-IR"/>
        </w:rPr>
        <w:t xml:space="preserve"> </w:t>
      </w:r>
      <w:r w:rsidRPr="00E70D37" w:rsidR="0053283C">
        <w:rPr>
          <w:rFonts w:cs="Trad Al_Khat Deco"/>
          <w:sz w:val="22"/>
          <w:szCs w:val="22"/>
          <w:rtl/>
          <w:lang w:bidi="fa-IR"/>
        </w:rPr>
        <w:t>ويجتمعون فيها وربما صلوها جماعة رو</w:t>
      </w:r>
      <w:r w:rsidR="00C802A7">
        <w:rPr>
          <w:rFonts w:cs="Trad Al_Khat Deco" w:hint="cs"/>
          <w:sz w:val="22"/>
          <w:szCs w:val="22"/>
          <w:rtl/>
          <w:lang w:bidi="fa-IR"/>
        </w:rPr>
        <w:t>ى</w:t>
      </w:r>
      <w:r w:rsidRPr="00E70D37" w:rsidR="0053283C">
        <w:rPr>
          <w:rFonts w:cs="Trad Al_Khat Deco"/>
          <w:sz w:val="22"/>
          <w:szCs w:val="22"/>
          <w:rtl/>
          <w:lang w:bidi="fa-IR"/>
        </w:rPr>
        <w:t xml:space="preserve"> عن الحسن أنه قال حدثني ثلاثون من</w:t>
      </w:r>
      <w:r w:rsidRPr="00E70D37" w:rsidR="00D8012B">
        <w:rPr>
          <w:rFonts w:cs="Trad Al_Khat Deco"/>
          <w:sz w:val="22"/>
          <w:szCs w:val="22"/>
          <w:rtl/>
          <w:lang w:bidi="fa-IR"/>
        </w:rPr>
        <w:t xml:space="preserve"> </w:t>
      </w:r>
      <w:r w:rsidRPr="00E70D37" w:rsidR="0053283C">
        <w:rPr>
          <w:rFonts w:cs="Trad Al_Khat Deco"/>
          <w:sz w:val="22"/>
          <w:szCs w:val="22"/>
          <w:rtl/>
          <w:lang w:bidi="fa-IR"/>
        </w:rPr>
        <w:t>أصحاب 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أن من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هذه الصلاة في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الليلة نظر الله إليه سبعين نظرة وقضى له بكل نظرة سبعين حاجة أدناها المغفرة</w:t>
      </w:r>
      <w:r>
        <w:rPr>
          <w:rStyle w:val="FootnoteReference"/>
          <w:rFonts w:cs="Trad Al_Khat Deco"/>
          <w:b/>
          <w:bCs/>
          <w:color w:val="FF0000"/>
          <w:sz w:val="22"/>
          <w:szCs w:val="22"/>
          <w:u w:val="single"/>
          <w:rtl/>
        </w:rPr>
        <w:footnoteReference w:id="644"/>
      </w:r>
      <w:r w:rsidR="004047BD">
        <w:rPr>
          <w:rFonts w:cs="Trad Al_Khat Deco" w:hint="cs"/>
          <w:sz w:val="22"/>
          <w:szCs w:val="22"/>
          <w:rtl/>
          <w:lang w:bidi="fa-IR"/>
        </w:rPr>
        <w:t>.</w:t>
      </w:r>
      <w:r w:rsidRPr="00E70D37" w:rsidR="00D8012B">
        <w:rPr>
          <w:rFonts w:cs="Trad Al_Khat Deco"/>
          <w:sz w:val="22"/>
          <w:szCs w:val="22"/>
          <w:rtl/>
          <w:lang w:bidi="fa-IR"/>
        </w:rPr>
        <w:t xml:space="preserve"> </w:t>
      </w:r>
    </w:p>
    <w:p w:rsidR="004047BD" w:rsidP="00FD4602">
      <w:pPr>
        <w:widowControl w:val="0"/>
        <w:bidi/>
        <w:ind w:left="0" w:right="0"/>
        <w:jc w:val="center"/>
        <w:rPr>
          <w:rFonts w:cs="Trad Al_Khat Deco" w:hint="cs"/>
          <w:sz w:val="22"/>
          <w:szCs w:val="22"/>
          <w:rtl/>
          <w:lang w:bidi="fa-IR"/>
        </w:rPr>
      </w:pPr>
      <w:r>
        <w:rPr>
          <w:rFonts w:cs="Trad Al_Khat Deco" w:hint="cs"/>
          <w:sz w:val="22"/>
          <w:szCs w:val="22"/>
          <w:rtl/>
          <w:lang w:bidi="fa-IR"/>
        </w:rPr>
        <w:t>(</w:t>
      </w:r>
      <w:r w:rsidRPr="004047BD" w:rsidR="0053283C">
        <w:rPr>
          <w:rFonts w:cs="Trad Al_Khat Deco"/>
          <w:color w:val="FF0000"/>
          <w:sz w:val="22"/>
          <w:szCs w:val="22"/>
          <w:rtl/>
          <w:lang w:bidi="fa-IR"/>
        </w:rPr>
        <w:t>القسم</w:t>
      </w:r>
      <w:r w:rsidRPr="004047BD" w:rsidR="00D8012B">
        <w:rPr>
          <w:rFonts w:cs="Trad Al_Khat Deco"/>
          <w:color w:val="FF0000"/>
          <w:sz w:val="22"/>
          <w:szCs w:val="22"/>
          <w:rtl/>
          <w:lang w:bidi="fa-IR"/>
        </w:rPr>
        <w:t xml:space="preserve"> </w:t>
      </w:r>
      <w:r w:rsidRPr="004047BD" w:rsidR="0053283C">
        <w:rPr>
          <w:rFonts w:cs="Trad Al_Khat Deco"/>
          <w:color w:val="FF0000"/>
          <w:sz w:val="22"/>
          <w:szCs w:val="22"/>
          <w:rtl/>
          <w:lang w:bidi="fa-IR"/>
        </w:rPr>
        <w:t>الرابع من النوافل ما يتعلق بأسباب عارضة ولا يتعلق بالمواقيت</w:t>
      </w:r>
      <w:r>
        <w:rPr>
          <w:rFonts w:cs="Trad Al_Khat Deco" w:hint="cs"/>
          <w:sz w:val="22"/>
          <w:szCs w:val="22"/>
          <w:rtl/>
          <w:lang w:bidi="fa-IR"/>
        </w:rPr>
        <w:t>)</w:t>
      </w:r>
    </w:p>
    <w:p w:rsidR="00DD47C9" w:rsidP="001704D5">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 xml:space="preserve">وهي </w:t>
      </w:r>
      <w:r w:rsidRPr="002626B2" w:rsidR="0053283C">
        <w:rPr>
          <w:rFonts w:cs="Trad Al_Khat Deco"/>
          <w:color w:val="FF0000"/>
          <w:sz w:val="22"/>
          <w:szCs w:val="22"/>
          <w:rtl/>
          <w:lang w:bidi="fa-IR"/>
        </w:rPr>
        <w:t>تسعة</w:t>
      </w:r>
      <w:r w:rsidR="004047BD">
        <w:rPr>
          <w:rFonts w:cs="Trad Al_Khat Deco" w:hint="cs"/>
          <w:sz w:val="22"/>
          <w:szCs w:val="22"/>
          <w:rtl/>
          <w:lang w:bidi="fa-IR"/>
        </w:rPr>
        <w:t>:</w:t>
      </w:r>
      <w:r w:rsidRPr="00E70D37" w:rsidR="0053283C">
        <w:rPr>
          <w:rFonts w:cs="Trad Al_Khat Deco"/>
          <w:sz w:val="22"/>
          <w:szCs w:val="22"/>
          <w:rtl/>
          <w:lang w:bidi="fa-IR"/>
        </w:rPr>
        <w:t xml:space="preserve">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الخسوف والكسوف والاستسقاء وتحية المسجد وركعتي الوضوء وركعتين بين</w:t>
      </w:r>
      <w:r w:rsidRPr="00E70D37" w:rsidR="00D8012B">
        <w:rPr>
          <w:rFonts w:cs="Trad Al_Khat Deco"/>
          <w:sz w:val="22"/>
          <w:szCs w:val="22"/>
          <w:rtl/>
          <w:lang w:bidi="fa-IR"/>
        </w:rPr>
        <w:t xml:space="preserve"> </w:t>
      </w:r>
      <w:r w:rsidRPr="00E70D37" w:rsidR="0053283C">
        <w:rPr>
          <w:rFonts w:cs="Trad Al_Khat Deco"/>
          <w:sz w:val="22"/>
          <w:szCs w:val="22"/>
          <w:rtl/>
          <w:lang w:bidi="fa-IR"/>
        </w:rPr>
        <w:t>الأذان والإقامة وركعتين عند الخروج من المنزل والدخول فيه ونظائر ذلك فنذكر</w:t>
      </w:r>
      <w:r w:rsidRPr="00E70D37" w:rsidR="00D8012B">
        <w:rPr>
          <w:rFonts w:cs="Trad Al_Khat Deco"/>
          <w:sz w:val="22"/>
          <w:szCs w:val="22"/>
          <w:rtl/>
          <w:lang w:bidi="fa-IR"/>
        </w:rPr>
        <w:t xml:space="preserve"> </w:t>
      </w:r>
      <w:r w:rsidRPr="00E70D37" w:rsidR="0053283C">
        <w:rPr>
          <w:rFonts w:cs="Trad Al_Khat Deco"/>
          <w:sz w:val="22"/>
          <w:szCs w:val="22"/>
          <w:rtl/>
          <w:lang w:bidi="fa-IR"/>
        </w:rPr>
        <w:t>منها ما يحضرنا الآن</w:t>
      </w:r>
      <w:r w:rsidR="00E867BA">
        <w:rPr>
          <w:rFonts w:cs="Trad Al_Khat Deco" w:hint="cs"/>
          <w:sz w:val="22"/>
          <w:szCs w:val="22"/>
          <w:rtl/>
          <w:lang w:bidi="fa-IR"/>
        </w:rPr>
        <w:t>.</w:t>
      </w:r>
      <w:r w:rsidRPr="00E70D37" w:rsidR="0053283C">
        <w:rPr>
          <w:rFonts w:cs="Trad Al_Khat Deco"/>
          <w:sz w:val="22"/>
          <w:szCs w:val="22"/>
          <w:rtl/>
          <w:lang w:bidi="fa-IR"/>
        </w:rPr>
        <w:t xml:space="preserve"> الأولى صلاة الخسوف قال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E867BA">
        <w:rPr>
          <w:rFonts w:cs="Trad Al_Khat Deco" w:hint="cs"/>
          <w:sz w:val="22"/>
          <w:szCs w:val="22"/>
          <w:rtl/>
          <w:lang w:bidi="fa-IR"/>
        </w:rPr>
        <w:t>:</w:t>
      </w:r>
      <w:r w:rsidRPr="00E70D37" w:rsidR="00066EAA">
        <w:rPr>
          <w:rFonts w:cs="Trad Al_Khat Deco"/>
          <w:sz w:val="22"/>
          <w:szCs w:val="22"/>
          <w:rtl/>
          <w:lang w:bidi="fa-IR"/>
        </w:rPr>
        <w:t xml:space="preserve"> </w:t>
      </w:r>
      <w:r w:rsidR="00E867BA">
        <w:rPr>
          <w:rFonts w:cs="Trad Al_Khat Deco" w:hint="cs"/>
          <w:sz w:val="22"/>
          <w:szCs w:val="22"/>
          <w:rtl/>
          <w:lang w:bidi="fa-IR"/>
        </w:rPr>
        <w:t>(</w:t>
      </w:r>
      <w:r w:rsidRPr="00E70D37" w:rsidR="0053283C">
        <w:rPr>
          <w:rFonts w:cs="Trad Al_Khat Deco"/>
          <w:sz w:val="22"/>
          <w:szCs w:val="22"/>
          <w:rtl/>
          <w:lang w:bidi="fa-IR"/>
        </w:rPr>
        <w:t>إن الشمس والقمر آيتان من آيات الله لا يخسفان لموت أحد ولا لحياته</w:t>
      </w:r>
      <w:r w:rsidRPr="00E70D37" w:rsidR="00D8012B">
        <w:rPr>
          <w:rFonts w:cs="Trad Al_Khat Deco"/>
          <w:sz w:val="22"/>
          <w:szCs w:val="22"/>
          <w:rtl/>
          <w:lang w:bidi="fa-IR"/>
        </w:rPr>
        <w:t xml:space="preserve"> </w:t>
      </w:r>
      <w:r w:rsidRPr="00E70D37" w:rsidR="0053283C">
        <w:rPr>
          <w:rFonts w:cs="Trad Al_Khat Deco"/>
          <w:sz w:val="22"/>
          <w:szCs w:val="22"/>
          <w:rtl/>
          <w:lang w:bidi="fa-IR"/>
        </w:rPr>
        <w:t>فإذا رأيتم ذلك فافزعوا إلى ذكر الله والصلاة</w:t>
      </w:r>
      <w:r>
        <w:rPr>
          <w:rStyle w:val="FootnoteReference"/>
          <w:rFonts w:cs="Trad Al_Khat Deco"/>
          <w:b/>
          <w:bCs/>
          <w:color w:val="FF0000"/>
          <w:sz w:val="22"/>
          <w:szCs w:val="22"/>
          <w:u w:val="single"/>
          <w:rtl/>
        </w:rPr>
        <w:footnoteReference w:id="645"/>
      </w:r>
      <w:r w:rsidR="00E867BA">
        <w:rPr>
          <w:rFonts w:cs="Trad Al_Khat Deco" w:hint="cs"/>
          <w:sz w:val="22"/>
          <w:szCs w:val="22"/>
          <w:rtl/>
          <w:lang w:bidi="fa-IR"/>
        </w:rPr>
        <w:t>)</w:t>
      </w:r>
      <w:r w:rsidRPr="00E70D37" w:rsidR="0053283C">
        <w:rPr>
          <w:rFonts w:cs="Trad Al_Khat Deco"/>
          <w:sz w:val="22"/>
          <w:szCs w:val="22"/>
          <w:rtl/>
          <w:lang w:bidi="fa-IR"/>
        </w:rPr>
        <w:t xml:space="preserve"> قال ذلك لما مات ولده</w:t>
      </w:r>
      <w:r w:rsidRPr="00E70D37" w:rsidR="00D8012B">
        <w:rPr>
          <w:rFonts w:cs="Trad Al_Khat Deco"/>
          <w:sz w:val="22"/>
          <w:szCs w:val="22"/>
          <w:rtl/>
          <w:lang w:bidi="fa-IR"/>
        </w:rPr>
        <w:t xml:space="preserve"> </w:t>
      </w:r>
      <w:r w:rsidRPr="00E70D37" w:rsidR="0053283C">
        <w:rPr>
          <w:rFonts w:cs="Trad Al_Khat Deco"/>
          <w:sz w:val="22"/>
          <w:szCs w:val="22"/>
          <w:rtl/>
          <w:lang w:bidi="fa-IR"/>
        </w:rPr>
        <w:t>إبراهيم</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وكسفت الشمس فقال الناس إنما كسفت</w:t>
      </w:r>
      <w:r w:rsidRPr="00E70D37" w:rsidR="00D8012B">
        <w:rPr>
          <w:rFonts w:cs="Trad Al_Khat Deco"/>
          <w:sz w:val="22"/>
          <w:szCs w:val="22"/>
          <w:rtl/>
          <w:lang w:bidi="fa-IR"/>
        </w:rPr>
        <w:t xml:space="preserve"> </w:t>
      </w:r>
      <w:r w:rsidRPr="00E70D37" w:rsidR="0053283C">
        <w:rPr>
          <w:rFonts w:cs="Trad Al_Khat Deco"/>
          <w:sz w:val="22"/>
          <w:szCs w:val="22"/>
          <w:rtl/>
          <w:lang w:bidi="fa-IR"/>
        </w:rPr>
        <w:t>لموته</w:t>
      </w:r>
      <w:r w:rsidR="00E867BA">
        <w:rPr>
          <w:rFonts w:cs="Trad Al_Khat Deco" w:hint="cs"/>
          <w:sz w:val="22"/>
          <w:szCs w:val="22"/>
          <w:rtl/>
          <w:lang w:bidi="fa-IR"/>
        </w:rPr>
        <w:t>.</w:t>
      </w:r>
      <w:r w:rsidRPr="00E70D37" w:rsidR="0053283C">
        <w:rPr>
          <w:rFonts w:cs="Trad Al_Khat Deco"/>
          <w:sz w:val="22"/>
          <w:szCs w:val="22"/>
          <w:rtl/>
          <w:lang w:bidi="fa-IR"/>
        </w:rPr>
        <w:t xml:space="preserve"> والنظر في كيفيتها ووقتها</w:t>
      </w:r>
      <w:r w:rsidR="00E867BA">
        <w:rPr>
          <w:rFonts w:cs="Trad Al_Khat Deco" w:hint="cs"/>
          <w:sz w:val="22"/>
          <w:szCs w:val="22"/>
          <w:rtl/>
          <w:lang w:bidi="fa-IR"/>
        </w:rPr>
        <w:t>:</w:t>
      </w:r>
      <w:r w:rsidRPr="00E70D37" w:rsidR="0053283C">
        <w:rPr>
          <w:rFonts w:cs="Trad Al_Khat Deco"/>
          <w:sz w:val="22"/>
          <w:szCs w:val="22"/>
          <w:rtl/>
          <w:lang w:bidi="fa-IR"/>
        </w:rPr>
        <w:t xml:space="preserve"> أما الكيفية فإذا كسفت الشمس في وقت الصلاة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فيه مكروهة أو غير مكروهة نودي الصلاة جامعة و</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الإمام بالناس في المسجد</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ركعتين وركع في كل ركعة ركوعين أوائلهما أطول من أواخرهما ولا يجهر فيقرأ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الأولى من قيام الركعة الأولى الفاتحة والبقرة وفي الثانية الفاتحة وآل عمران وفي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الثالثة الفاتحة وسورة النساء وفي الرابعة الفاتحة وسورة المائدة أو مقدار ذلك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القرآن من حيث أراد ولو اقتصر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الفاتحة في كل قيام أجزأه ولو اقتصر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سور قصار فلا بأس ومقصود التطويل دوام الصلاة إلى الإنجلاء ويسبح في الركوع</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الأول قدر مائة آية وفي الثاني قدر ثمانين وفي الثالث قدر سبعين وفي الرابع قدر</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خمسين وليكن السجود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قدر الركوع في كل ركعة ثم يخطب خطبتين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بينهما جلسة ويأمر الناس بالصدقة والعتق والتوبة وكذلك يفعل بخسوف</w:t>
      </w:r>
      <w:r w:rsidRPr="00E70D37" w:rsidR="00D8012B">
        <w:rPr>
          <w:rFonts w:cs="Trad Al_Khat Deco"/>
          <w:sz w:val="22"/>
          <w:szCs w:val="22"/>
          <w:rtl/>
          <w:lang w:bidi="fa-IR"/>
        </w:rPr>
        <w:t xml:space="preserve"> </w:t>
      </w:r>
      <w:r w:rsidRPr="00E70D37" w:rsidR="0053283C">
        <w:rPr>
          <w:rFonts w:cs="Trad Al_Khat Deco"/>
          <w:sz w:val="22"/>
          <w:szCs w:val="22"/>
          <w:rtl/>
          <w:lang w:bidi="fa-IR"/>
        </w:rPr>
        <w:t>القمر إلا أنه يجر فيها لأنها ليلية فأما وقتها فعند ابتداء الكسوف إلى تمام الإنجلاء</w:t>
      </w:r>
      <w:r w:rsidRPr="00E70D37" w:rsidR="00D8012B">
        <w:rPr>
          <w:rFonts w:cs="Trad Al_Khat Deco"/>
          <w:sz w:val="22"/>
          <w:szCs w:val="22"/>
          <w:rtl/>
          <w:lang w:bidi="fa-IR"/>
        </w:rPr>
        <w:t xml:space="preserve"> </w:t>
      </w:r>
      <w:r w:rsidRPr="00E70D37" w:rsidR="0053283C">
        <w:rPr>
          <w:rFonts w:cs="Trad Al_Khat Deco"/>
          <w:sz w:val="22"/>
          <w:szCs w:val="22"/>
          <w:rtl/>
          <w:lang w:bidi="fa-IR"/>
        </w:rPr>
        <w:t>ويخرج وقتها بأن تغرب الشمس كاسفة وتفوت صلاة خسوف القمر بأن يطلع</w:t>
      </w:r>
      <w:r w:rsidRPr="00E70D37" w:rsidR="00D8012B">
        <w:rPr>
          <w:rFonts w:cs="Trad Al_Khat Deco"/>
          <w:sz w:val="22"/>
          <w:szCs w:val="22"/>
          <w:rtl/>
          <w:lang w:bidi="fa-IR"/>
        </w:rPr>
        <w:t xml:space="preserve"> </w:t>
      </w:r>
      <w:r w:rsidRPr="00E70D37" w:rsidR="0053283C">
        <w:rPr>
          <w:rFonts w:cs="Trad Al_Khat Deco"/>
          <w:sz w:val="22"/>
          <w:szCs w:val="22"/>
          <w:rtl/>
          <w:lang w:bidi="fa-IR"/>
        </w:rPr>
        <w:t>قرص الشمس إذ يبطل سلطان الليل ولا تفوت بغروب القمر خاسفا لأن الليل</w:t>
      </w:r>
      <w:r w:rsidRPr="00E70D37" w:rsidR="00D8012B">
        <w:rPr>
          <w:rFonts w:cs="Trad Al_Khat Deco"/>
          <w:sz w:val="22"/>
          <w:szCs w:val="22"/>
          <w:rtl/>
          <w:lang w:bidi="fa-IR"/>
        </w:rPr>
        <w:t xml:space="preserve"> </w:t>
      </w:r>
      <w:r w:rsidRPr="00E70D37" w:rsidR="0053283C">
        <w:rPr>
          <w:rFonts w:cs="Trad Al_Khat Deco"/>
          <w:sz w:val="22"/>
          <w:szCs w:val="22"/>
          <w:rtl/>
          <w:lang w:bidi="fa-IR"/>
        </w:rPr>
        <w:t>كله سلطان القمر فإن انجلى في أثناء الصلاة أتمها مخففة ومن أدرك الركوع الثاني</w:t>
      </w:r>
      <w:r w:rsidRPr="00E70D37" w:rsidR="00D8012B">
        <w:rPr>
          <w:rFonts w:cs="Trad Al_Khat Deco"/>
          <w:sz w:val="22"/>
          <w:szCs w:val="22"/>
          <w:rtl/>
          <w:lang w:bidi="fa-IR"/>
        </w:rPr>
        <w:t xml:space="preserve"> </w:t>
      </w:r>
      <w:r w:rsidRPr="00E70D37" w:rsidR="0053283C">
        <w:rPr>
          <w:rFonts w:cs="Trad Al_Khat Deco"/>
          <w:sz w:val="22"/>
          <w:szCs w:val="22"/>
          <w:rtl/>
          <w:lang w:bidi="fa-IR"/>
        </w:rPr>
        <w:t>مع الإمام فقد فاتته تلك الركعة لأن الأصل هو الركوع الأول</w:t>
      </w:r>
      <w:r w:rsidR="00E867BA">
        <w:rPr>
          <w:rFonts w:cs="Trad Al_Khat Deco" w:hint="cs"/>
          <w:sz w:val="22"/>
          <w:szCs w:val="22"/>
          <w:rtl/>
          <w:lang w:bidi="fa-IR"/>
        </w:rPr>
        <w:t>.</w:t>
      </w:r>
      <w:r w:rsidRPr="00E70D37" w:rsidR="0053283C">
        <w:rPr>
          <w:rFonts w:cs="Trad Al_Khat Deco"/>
          <w:sz w:val="22"/>
          <w:szCs w:val="22"/>
          <w:rtl/>
          <w:lang w:bidi="fa-IR"/>
        </w:rPr>
        <w:t xml:space="preserve"> الثانية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الاستسقاء</w:t>
      </w:r>
      <w:r w:rsidR="00E867BA">
        <w:rPr>
          <w:rFonts w:cs="Trad Al_Khat Deco" w:hint="cs"/>
          <w:sz w:val="22"/>
          <w:szCs w:val="22"/>
          <w:rtl/>
          <w:lang w:bidi="fa-IR"/>
        </w:rPr>
        <w:t>:</w:t>
      </w:r>
      <w:r w:rsidRPr="00E70D37" w:rsidR="0053283C">
        <w:rPr>
          <w:rFonts w:cs="Trad Al_Khat Deco"/>
          <w:sz w:val="22"/>
          <w:szCs w:val="22"/>
          <w:rtl/>
          <w:lang w:bidi="fa-IR"/>
        </w:rPr>
        <w:t xml:space="preserve"> فإذا غارت الأنهار وانقطعت الأمطار أو انهارت قناة فيستحب للإمام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يأمر الناس أولا بصيام ثلاثة أيام وما أطاقوا من الصدقة والخروج من المظالم والتوبة</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المعاصي ثم يخرج بهم في اليوم الرابع وبالعجائز والصبيان متنظفين في ثياب بذلة</w:t>
      </w:r>
      <w:r w:rsidRPr="00E70D37" w:rsidR="00D8012B">
        <w:rPr>
          <w:rFonts w:cs="Trad Al_Khat Deco"/>
          <w:sz w:val="22"/>
          <w:szCs w:val="22"/>
          <w:rtl/>
          <w:lang w:bidi="fa-IR"/>
        </w:rPr>
        <w:t xml:space="preserve"> </w:t>
      </w:r>
      <w:r w:rsidRPr="00E70D37" w:rsidR="0053283C">
        <w:rPr>
          <w:rFonts w:cs="Trad Al_Khat Deco"/>
          <w:sz w:val="22"/>
          <w:szCs w:val="22"/>
          <w:rtl/>
          <w:lang w:bidi="fa-IR"/>
        </w:rPr>
        <w:t>واستكانة متواضعين بخلاف العيد وقيل يستحبإخراج الدواب لمشاركتها في الحاجة ولقوله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E867BA">
        <w:rPr>
          <w:rFonts w:cs="Trad Al_Khat Deco" w:hint="cs"/>
          <w:color w:val="FFFF00"/>
          <w:rtl/>
        </w:rPr>
        <w:t>:</w:t>
      </w:r>
      <w:r w:rsidRPr="00E70D37" w:rsidR="00D8012B">
        <w:rPr>
          <w:rFonts w:cs="Trad Al_Khat Deco"/>
          <w:sz w:val="22"/>
          <w:szCs w:val="22"/>
          <w:rtl/>
          <w:lang w:bidi="fa-IR"/>
        </w:rPr>
        <w:t xml:space="preserve"> </w:t>
      </w:r>
      <w:r w:rsidR="00E867BA">
        <w:rPr>
          <w:rFonts w:cs="Trad Al_Khat Deco" w:hint="cs"/>
          <w:sz w:val="22"/>
          <w:szCs w:val="22"/>
          <w:rtl/>
          <w:lang w:bidi="fa-IR"/>
        </w:rPr>
        <w:t>(</w:t>
      </w:r>
      <w:r w:rsidRPr="00E70D37" w:rsidR="0053283C">
        <w:rPr>
          <w:rFonts w:cs="Trad Al_Khat Deco"/>
          <w:sz w:val="22"/>
          <w:szCs w:val="22"/>
          <w:rtl/>
          <w:lang w:bidi="fa-IR"/>
        </w:rPr>
        <w:t>لولا</w:t>
      </w:r>
      <w:r w:rsidRPr="00E70D37" w:rsidR="00D8012B">
        <w:rPr>
          <w:rFonts w:cs="Trad Al_Khat Deco"/>
          <w:sz w:val="22"/>
          <w:szCs w:val="22"/>
          <w:rtl/>
          <w:lang w:bidi="fa-IR"/>
        </w:rPr>
        <w:t xml:space="preserve"> </w:t>
      </w:r>
      <w:r w:rsidRPr="00E70D37" w:rsidR="0053283C">
        <w:rPr>
          <w:rFonts w:cs="Trad Al_Khat Deco"/>
          <w:sz w:val="22"/>
          <w:szCs w:val="22"/>
          <w:rtl/>
          <w:lang w:bidi="fa-IR"/>
        </w:rPr>
        <w:t>صبيان رضع ومشايخ ركع وبهائم رتع لصب</w:t>
      </w:r>
      <w:r w:rsidR="00E867BA">
        <w:rPr>
          <w:rFonts w:cs="Trad Al_Khat Deco" w:hint="cs"/>
          <w:sz w:val="22"/>
          <w:szCs w:val="22"/>
          <w:rtl/>
          <w:lang w:bidi="fa-IR"/>
        </w:rPr>
        <w:t>ّ</w:t>
      </w:r>
      <w:r w:rsidRPr="00E70D37" w:rsidR="0053283C">
        <w:rPr>
          <w:rFonts w:cs="Trad Al_Khat Deco"/>
          <w:sz w:val="22"/>
          <w:szCs w:val="22"/>
          <w:rtl/>
          <w:lang w:bidi="fa-IR"/>
        </w:rPr>
        <w:t xml:space="preserve"> عليكم العذاب صبا</w:t>
      </w:r>
      <w:r>
        <w:rPr>
          <w:rStyle w:val="FootnoteReference"/>
          <w:rFonts w:cs="Trad Al_Khat Deco"/>
          <w:b/>
          <w:bCs/>
          <w:color w:val="FF0000"/>
          <w:sz w:val="22"/>
          <w:szCs w:val="22"/>
          <w:u w:val="single"/>
          <w:rtl/>
        </w:rPr>
        <w:footnoteReference w:id="646"/>
      </w:r>
      <w:r w:rsidR="00E867BA">
        <w:rPr>
          <w:rFonts w:cs="Trad Al_Khat Deco" w:hint="cs"/>
          <w:sz w:val="22"/>
          <w:szCs w:val="22"/>
          <w:rtl/>
          <w:lang w:bidi="fa-IR"/>
        </w:rPr>
        <w:t>)</w:t>
      </w:r>
      <w:r w:rsidRPr="00E70D37" w:rsidR="0053283C">
        <w:rPr>
          <w:rFonts w:cs="Trad Al_Khat Deco"/>
          <w:sz w:val="22"/>
          <w:szCs w:val="22"/>
          <w:rtl/>
          <w:lang w:bidi="fa-IR"/>
        </w:rPr>
        <w:t xml:space="preserve"> ولو خرج أهل الذمة أيضا متميزين لم يمنعوا فإذا اجتمعوا في </w:t>
      </w:r>
      <w:r w:rsidRPr="001B79EF" w:rsidR="0053283C">
        <w:rPr>
          <w:rFonts w:cs="Trad Al_Khat Deco2"/>
          <w:sz w:val="22"/>
          <w:szCs w:val="22"/>
          <w:rtl/>
          <w:lang w:bidi="fa-IR"/>
        </w:rPr>
        <w:t>الم</w:t>
      </w:r>
      <w:r w:rsidRPr="001B79EF" w:rsidR="00DD0B6C">
        <w:rPr>
          <w:rFonts w:cs="Trad Al_Khat Deco2"/>
          <w:sz w:val="22"/>
          <w:szCs w:val="22"/>
          <w:rtl/>
          <w:lang w:bidi="fa-IR"/>
        </w:rPr>
        <w:t>صلى</w:t>
      </w:r>
      <w:r w:rsidRPr="00E70D37" w:rsidR="0053283C">
        <w:rPr>
          <w:rFonts w:cs="Trad Al_Khat Deco"/>
          <w:sz w:val="22"/>
          <w:szCs w:val="22"/>
          <w:rtl/>
          <w:lang w:bidi="fa-IR"/>
        </w:rPr>
        <w:t xml:space="preserve"> الواصل من</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الصحراء نودي الصلاة جامعة </w:t>
      </w:r>
      <w:r w:rsidRPr="001B79EF" w:rsidR="0053283C">
        <w:rPr>
          <w:rFonts w:cs="Trad Al_Khat Deco2"/>
          <w:sz w:val="22"/>
          <w:szCs w:val="22"/>
          <w:rtl/>
          <w:lang w:bidi="fa-IR"/>
        </w:rPr>
        <w:t>ف</w:t>
      </w:r>
      <w:r w:rsidRPr="001B79EF" w:rsidR="00DD0B6C">
        <w:rPr>
          <w:rFonts w:cs="Trad Al_Khat Deco2"/>
          <w:sz w:val="22"/>
          <w:szCs w:val="22"/>
          <w:rtl/>
          <w:lang w:bidi="fa-IR"/>
        </w:rPr>
        <w:t>صلى</w:t>
      </w:r>
      <w:r w:rsidRPr="00E70D37" w:rsidR="0053283C">
        <w:rPr>
          <w:rFonts w:cs="Trad Al_Khat Deco"/>
          <w:sz w:val="22"/>
          <w:szCs w:val="22"/>
          <w:rtl/>
          <w:lang w:bidi="fa-IR"/>
        </w:rPr>
        <w:t xml:space="preserve"> بهم الإمام ركعتين مثل صلاة العيد بغير تكبير</w:t>
      </w:r>
      <w:r w:rsidRPr="00E70D37" w:rsidR="00D8012B">
        <w:rPr>
          <w:rFonts w:cs="Trad Al_Khat Deco"/>
          <w:sz w:val="22"/>
          <w:szCs w:val="22"/>
          <w:rtl/>
          <w:lang w:bidi="fa-IR"/>
        </w:rPr>
        <w:t xml:space="preserve"> </w:t>
      </w:r>
      <w:r w:rsidRPr="00E70D37" w:rsidR="0053283C">
        <w:rPr>
          <w:rFonts w:cs="Trad Al_Khat Deco"/>
          <w:sz w:val="22"/>
          <w:szCs w:val="22"/>
          <w:rtl/>
          <w:lang w:bidi="fa-IR"/>
        </w:rPr>
        <w:t>ثم يخطب خطبتين وبينهما جلسة خفيفة وليكن الإستغفار معظم الخطبتين وينبغي في</w:t>
      </w:r>
      <w:r w:rsidRPr="00E70D37" w:rsidR="00D8012B">
        <w:rPr>
          <w:rFonts w:cs="Trad Al_Khat Deco"/>
          <w:sz w:val="22"/>
          <w:szCs w:val="22"/>
          <w:rtl/>
          <w:lang w:bidi="fa-IR"/>
        </w:rPr>
        <w:t xml:space="preserve"> </w:t>
      </w:r>
      <w:r w:rsidRPr="00E70D37" w:rsidR="0053283C">
        <w:rPr>
          <w:rFonts w:cs="Trad Al_Khat Deco"/>
          <w:sz w:val="22"/>
          <w:szCs w:val="22"/>
          <w:rtl/>
          <w:lang w:bidi="fa-IR"/>
        </w:rPr>
        <w:t>وسط الخطبة الثانية أن يستدبر الناس ويستقبل القبلة ويحول رداءه في هذه الساعة</w:t>
      </w:r>
      <w:r w:rsidRPr="00E70D37" w:rsidR="00D8012B">
        <w:rPr>
          <w:rFonts w:cs="Trad Al_Khat Deco"/>
          <w:sz w:val="22"/>
          <w:szCs w:val="22"/>
          <w:rtl/>
          <w:lang w:bidi="fa-IR"/>
        </w:rPr>
        <w:t xml:space="preserve"> </w:t>
      </w:r>
      <w:r w:rsidRPr="00E70D37" w:rsidR="0053283C">
        <w:rPr>
          <w:rFonts w:cs="Trad Al_Khat Deco"/>
          <w:sz w:val="22"/>
          <w:szCs w:val="22"/>
          <w:rtl/>
          <w:lang w:bidi="fa-IR"/>
        </w:rPr>
        <w:t>تفاؤلا بتحويل الحال</w:t>
      </w:r>
      <w:r>
        <w:rPr>
          <w:rStyle w:val="FootnoteReference"/>
          <w:rFonts w:cs="Trad Al_Khat Deco"/>
          <w:b/>
          <w:bCs/>
          <w:color w:val="FF0000"/>
          <w:sz w:val="22"/>
          <w:szCs w:val="22"/>
          <w:u w:val="single"/>
          <w:rtl/>
        </w:rPr>
        <w:footnoteReference w:id="647"/>
      </w:r>
      <w:r w:rsidRPr="00E70D37" w:rsidR="0053283C">
        <w:rPr>
          <w:rFonts w:cs="Trad Al_Khat Deco"/>
          <w:sz w:val="22"/>
          <w:szCs w:val="22"/>
          <w:rtl/>
          <w:lang w:bidi="fa-IR"/>
        </w:rPr>
        <w:t xml:space="preserve"> هكذا فعل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 xml:space="preserve">فيجعل أعلاه أسفله وما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اليمين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الشمال وما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الشمال وما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اليمين وكذلك يفعل الناس ويدعون في هذه الساعة سرا</w:t>
      </w:r>
      <w:r w:rsidR="00E867BA">
        <w:rPr>
          <w:rFonts w:cs="Trad Al_Khat Deco" w:hint="cs"/>
          <w:sz w:val="22"/>
          <w:szCs w:val="22"/>
          <w:rtl/>
          <w:lang w:bidi="fa-IR"/>
        </w:rPr>
        <w:t>،</w:t>
      </w:r>
      <w:r w:rsidRPr="00E70D37" w:rsidR="0053283C">
        <w:rPr>
          <w:rFonts w:cs="Trad Al_Khat Deco"/>
          <w:sz w:val="22"/>
          <w:szCs w:val="22"/>
          <w:rtl/>
          <w:lang w:bidi="fa-IR"/>
        </w:rPr>
        <w:t xml:space="preserve"> ثم</w:t>
      </w:r>
      <w:r w:rsidRPr="00E70D37" w:rsidR="00D8012B">
        <w:rPr>
          <w:rFonts w:cs="Trad Al_Khat Deco"/>
          <w:sz w:val="22"/>
          <w:szCs w:val="22"/>
          <w:rtl/>
          <w:lang w:bidi="fa-IR"/>
        </w:rPr>
        <w:t xml:space="preserve"> </w:t>
      </w:r>
      <w:r w:rsidRPr="00E70D37" w:rsidR="0053283C">
        <w:rPr>
          <w:rFonts w:cs="Trad Al_Khat Deco"/>
          <w:sz w:val="22"/>
          <w:szCs w:val="22"/>
          <w:rtl/>
          <w:lang w:bidi="fa-IR"/>
        </w:rPr>
        <w:t>يستقبلهم فيختم الخطبة ويدعون أرديتهم محولة كما هي حتى ينزعوها متى نزعوا</w:t>
      </w:r>
      <w:r w:rsidRPr="00E70D37" w:rsidR="00D8012B">
        <w:rPr>
          <w:rFonts w:cs="Trad Al_Khat Deco"/>
          <w:sz w:val="22"/>
          <w:szCs w:val="22"/>
          <w:rtl/>
          <w:lang w:bidi="fa-IR"/>
        </w:rPr>
        <w:t xml:space="preserve"> </w:t>
      </w:r>
      <w:r w:rsidRPr="00E70D37" w:rsidR="0053283C">
        <w:rPr>
          <w:rFonts w:cs="Trad Al_Khat Deco"/>
          <w:sz w:val="22"/>
          <w:szCs w:val="22"/>
          <w:rtl/>
          <w:lang w:bidi="fa-IR"/>
        </w:rPr>
        <w:t>الثياب ويقول في الدعاء اللهم إنك أمرتنا بدعائك ووعدتنا إجابتك فقد دعوناك</w:t>
      </w:r>
      <w:r w:rsidRPr="00E70D37" w:rsidR="00D8012B">
        <w:rPr>
          <w:rFonts w:cs="Trad Al_Khat Deco"/>
          <w:sz w:val="22"/>
          <w:szCs w:val="22"/>
          <w:rtl/>
          <w:lang w:bidi="fa-IR"/>
        </w:rPr>
        <w:t xml:space="preserve"> </w:t>
      </w:r>
      <w:r w:rsidRPr="00E70D37" w:rsidR="0053283C">
        <w:rPr>
          <w:rFonts w:cs="Trad Al_Khat Deco"/>
          <w:sz w:val="22"/>
          <w:szCs w:val="22"/>
          <w:rtl/>
          <w:lang w:bidi="fa-IR"/>
        </w:rPr>
        <w:t>كما أمرتنا فأجبنا كما وعدتنا اللهم فامنن علينا بمغفرة ما قارفنا وإجابتك في</w:t>
      </w:r>
      <w:r w:rsidRPr="00E70D37" w:rsidR="00D8012B">
        <w:rPr>
          <w:rFonts w:cs="Trad Al_Khat Deco"/>
          <w:sz w:val="22"/>
          <w:szCs w:val="22"/>
          <w:rtl/>
          <w:lang w:bidi="fa-IR"/>
        </w:rPr>
        <w:t xml:space="preserve"> </w:t>
      </w:r>
      <w:r w:rsidRPr="00E70D37" w:rsidR="0053283C">
        <w:rPr>
          <w:rFonts w:cs="Trad Al_Khat Deco"/>
          <w:sz w:val="22"/>
          <w:szCs w:val="22"/>
          <w:rtl/>
          <w:lang w:bidi="fa-IR"/>
        </w:rPr>
        <w:t>سقيانا وسعة أرزاقنا ولا بأس بالدعاء أدبار الصلوات في الأيام الثلاثة قبل الخروج</w:t>
      </w:r>
      <w:r w:rsidR="00E867BA">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ولهذا الدعاء آداب وشروط باطنة من التوبة ورد المظالم وغيرها وسيأتي ذلك في</w:t>
      </w:r>
      <w:r w:rsidRPr="00E70D37" w:rsidR="00D8012B">
        <w:rPr>
          <w:rFonts w:cs="Trad Al_Khat Deco"/>
          <w:sz w:val="22"/>
          <w:szCs w:val="22"/>
          <w:rtl/>
          <w:lang w:bidi="fa-IR"/>
        </w:rPr>
        <w:t xml:space="preserve"> </w:t>
      </w:r>
      <w:r w:rsidRPr="00E70D37" w:rsidR="0053283C">
        <w:rPr>
          <w:rFonts w:cs="Trad Al_Khat Deco"/>
          <w:sz w:val="22"/>
          <w:szCs w:val="22"/>
          <w:rtl/>
          <w:lang w:bidi="fa-IR"/>
        </w:rPr>
        <w:t>كتاب الدعوات</w:t>
      </w:r>
      <w:r w:rsidR="00E867BA">
        <w:rPr>
          <w:rFonts w:cs="Trad Al_Khat Deco" w:hint="cs"/>
          <w:sz w:val="22"/>
          <w:szCs w:val="22"/>
          <w:rtl/>
          <w:lang w:bidi="fa-IR"/>
        </w:rPr>
        <w:t>.</w:t>
      </w:r>
      <w:r w:rsidRPr="00E70D37" w:rsidR="0053283C">
        <w:rPr>
          <w:rFonts w:cs="Trad Al_Khat Deco"/>
          <w:sz w:val="22"/>
          <w:szCs w:val="22"/>
          <w:rtl/>
          <w:lang w:bidi="fa-IR"/>
        </w:rPr>
        <w:t xml:space="preserve"> الثالثة صلاة الجنائز</w:t>
      </w:r>
      <w:r w:rsidR="00E867BA">
        <w:rPr>
          <w:rFonts w:cs="Trad Al_Khat Deco" w:hint="cs"/>
          <w:sz w:val="22"/>
          <w:szCs w:val="22"/>
          <w:rtl/>
          <w:lang w:bidi="fa-IR"/>
        </w:rPr>
        <w:t>:</w:t>
      </w:r>
      <w:r w:rsidRPr="00E70D37" w:rsidR="0053283C">
        <w:rPr>
          <w:rFonts w:cs="Trad Al_Khat Deco"/>
          <w:sz w:val="22"/>
          <w:szCs w:val="22"/>
          <w:rtl/>
          <w:lang w:bidi="fa-IR"/>
        </w:rPr>
        <w:t xml:space="preserve"> وكيفيتها مشهورة وأجمع دعاء مأثور ما رو</w:t>
      </w:r>
      <w:r w:rsidR="00C802A7">
        <w:rPr>
          <w:rFonts w:cs="Trad Al_Khat Deco" w:hint="cs"/>
          <w:sz w:val="22"/>
          <w:szCs w:val="22"/>
          <w:rtl/>
          <w:lang w:bidi="fa-IR"/>
        </w:rPr>
        <w:t>ى</w:t>
      </w:r>
      <w:r w:rsidRPr="00E70D37" w:rsidR="00D8012B">
        <w:rPr>
          <w:rFonts w:cs="Trad Al_Khat Deco"/>
          <w:sz w:val="22"/>
          <w:szCs w:val="22"/>
          <w:rtl/>
          <w:lang w:bidi="fa-IR"/>
        </w:rPr>
        <w:t xml:space="preserve"> </w:t>
      </w:r>
      <w:r w:rsidRPr="00E70D37" w:rsidR="0053283C">
        <w:rPr>
          <w:rFonts w:cs="Trad Al_Khat Deco"/>
          <w:sz w:val="22"/>
          <w:szCs w:val="22"/>
          <w:rtl/>
          <w:lang w:bidi="fa-IR"/>
        </w:rPr>
        <w:t>في الصحيح عن عوف بن مالك قال رأيت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00E867BA">
        <w:rPr>
          <w:rFonts w:cs="Trad Al_Khat Deco2" w:hint="cs"/>
          <w:sz w:val="22"/>
          <w:szCs w:val="22"/>
          <w:rtl/>
          <w:lang w:bidi="fa-IR"/>
        </w:rPr>
        <w:t>(</w:t>
      </w:r>
      <w:r w:rsidRPr="00DD0B6C" w:rsidR="00DD0B6C">
        <w:rPr>
          <w:rFonts w:cs="Trad Al_Khat Deco2"/>
          <w:sz w:val="22"/>
          <w:szCs w:val="22"/>
          <w:rtl/>
          <w:lang w:bidi="fa-IR"/>
        </w:rPr>
        <w:t>صلى</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جنازة فحفظت من دعائه</w:t>
      </w:r>
      <w:r w:rsidR="00E867BA">
        <w:rPr>
          <w:rFonts w:cs="Trad Al_Khat Deco" w:hint="cs"/>
          <w:sz w:val="22"/>
          <w:szCs w:val="22"/>
          <w:rtl/>
          <w:lang w:bidi="fa-IR"/>
        </w:rPr>
        <w:t>:</w:t>
      </w:r>
      <w:r w:rsidRPr="00E70D37" w:rsidR="0053283C">
        <w:rPr>
          <w:rFonts w:cs="Trad Al_Khat Deco"/>
          <w:sz w:val="22"/>
          <w:szCs w:val="22"/>
          <w:rtl/>
          <w:lang w:bidi="fa-IR"/>
        </w:rPr>
        <w:t xml:space="preserve"> اللهم اغفر له وارحمه وعافه واعف</w:t>
      </w:r>
      <w:r w:rsidRPr="00E70D37" w:rsidR="00D8012B">
        <w:rPr>
          <w:rFonts w:cs="Trad Al_Khat Deco"/>
          <w:sz w:val="22"/>
          <w:szCs w:val="22"/>
          <w:rtl/>
          <w:lang w:bidi="fa-IR"/>
        </w:rPr>
        <w:t xml:space="preserve"> </w:t>
      </w:r>
      <w:r w:rsidRPr="00E70D37" w:rsidR="0053283C">
        <w:rPr>
          <w:rFonts w:cs="Trad Al_Khat Deco"/>
          <w:sz w:val="22"/>
          <w:szCs w:val="22"/>
          <w:rtl/>
          <w:lang w:bidi="fa-IR"/>
        </w:rPr>
        <w:t>عنه وأكرم نزله ووسع مدخله واغسله بالماء والثلج والبرد ونقه من الخطايا كما</w:t>
      </w:r>
      <w:r w:rsidRPr="00E70D37" w:rsidR="00D8012B">
        <w:rPr>
          <w:rFonts w:cs="Trad Al_Khat Deco"/>
          <w:sz w:val="22"/>
          <w:szCs w:val="22"/>
          <w:rtl/>
          <w:lang w:bidi="fa-IR"/>
        </w:rPr>
        <w:t xml:space="preserve"> </w:t>
      </w:r>
      <w:r w:rsidRPr="00E70D37" w:rsidR="0053283C">
        <w:rPr>
          <w:rFonts w:cs="Trad Al_Khat Deco"/>
          <w:sz w:val="22"/>
          <w:szCs w:val="22"/>
          <w:rtl/>
          <w:lang w:bidi="fa-IR"/>
        </w:rPr>
        <w:t>ينقى الثوب الأبيض من الدنس وأبدله دارا خيرا من داره وأهلا خيرا من أهله</w:t>
      </w:r>
      <w:r w:rsidRPr="00E70D37" w:rsidR="00D8012B">
        <w:rPr>
          <w:rFonts w:cs="Trad Al_Khat Deco"/>
          <w:sz w:val="22"/>
          <w:szCs w:val="22"/>
          <w:rtl/>
          <w:lang w:bidi="fa-IR"/>
        </w:rPr>
        <w:t xml:space="preserve"> </w:t>
      </w:r>
      <w:r w:rsidRPr="00E70D37" w:rsidR="0053283C">
        <w:rPr>
          <w:rFonts w:cs="Trad Al_Khat Deco"/>
          <w:sz w:val="22"/>
          <w:szCs w:val="22"/>
          <w:rtl/>
          <w:lang w:bidi="fa-IR"/>
        </w:rPr>
        <w:t>وزوجا خيرا من زوجه وأدخله الجنة وأعذه من عذاب القبر ومن عذاب النار</w:t>
      </w:r>
      <w:r>
        <w:rPr>
          <w:rStyle w:val="FootnoteReference"/>
          <w:rFonts w:cs="Trad Al_Khat Deco"/>
          <w:b/>
          <w:bCs/>
          <w:color w:val="FF0000"/>
          <w:sz w:val="22"/>
          <w:szCs w:val="22"/>
          <w:u w:val="single"/>
          <w:rtl/>
        </w:rPr>
        <w:footnoteReference w:id="648"/>
      </w:r>
      <w:r w:rsidR="00E867BA">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حتى قال عوف تمنيت أن</w:t>
      </w:r>
      <w:r w:rsidRPr="00E70D37" w:rsidR="00D8012B">
        <w:rPr>
          <w:rFonts w:cs="Trad Al_Khat Deco"/>
          <w:sz w:val="22"/>
          <w:szCs w:val="22"/>
          <w:rtl/>
          <w:lang w:bidi="fa-IR"/>
        </w:rPr>
        <w:t xml:space="preserve"> </w:t>
      </w:r>
      <w:r w:rsidRPr="00E70D37" w:rsidR="0053283C">
        <w:rPr>
          <w:rFonts w:cs="Trad Al_Khat Deco"/>
          <w:sz w:val="22"/>
          <w:szCs w:val="22"/>
          <w:rtl/>
          <w:lang w:bidi="fa-IR"/>
        </w:rPr>
        <w:t>أكون أنا ذلك الميت ومن أدرك التكبيرة الثانية فينبغي أن يراعى ترتيب الصلاة في</w:t>
      </w:r>
      <w:r w:rsidRPr="00E70D37" w:rsidR="00D8012B">
        <w:rPr>
          <w:rFonts w:cs="Trad Al_Khat Deco"/>
          <w:sz w:val="22"/>
          <w:szCs w:val="22"/>
          <w:rtl/>
          <w:lang w:bidi="fa-IR"/>
        </w:rPr>
        <w:t xml:space="preserve"> </w:t>
      </w:r>
      <w:r w:rsidRPr="00E70D37" w:rsidR="0053283C">
        <w:rPr>
          <w:rFonts w:cs="Trad Al_Khat Deco"/>
          <w:sz w:val="22"/>
          <w:szCs w:val="22"/>
          <w:rtl/>
          <w:lang w:bidi="fa-IR"/>
        </w:rPr>
        <w:t>نفسه ويكبر مع تكبيرات الإمام فإذا سلم الإمام قضى تكبيره الذي فات كفعل</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المسبوق فإنه لو بادر التكبيرات لم تبق للقدوة في هذه الصلاة معنى فالتكبيرات هي</w:t>
      </w:r>
      <w:r w:rsidRPr="00E70D37" w:rsidR="00D8012B">
        <w:rPr>
          <w:rFonts w:cs="Trad Al_Khat Deco"/>
          <w:sz w:val="22"/>
          <w:szCs w:val="22"/>
          <w:rtl/>
          <w:lang w:bidi="fa-IR"/>
        </w:rPr>
        <w:t xml:space="preserve"> </w:t>
      </w:r>
      <w:r w:rsidRPr="00E70D37" w:rsidR="0053283C">
        <w:rPr>
          <w:rFonts w:cs="Trad Al_Khat Deco"/>
          <w:sz w:val="22"/>
          <w:szCs w:val="22"/>
          <w:rtl/>
          <w:lang w:bidi="fa-IR"/>
        </w:rPr>
        <w:t>الأركان الظاهرة وجدير بأن تقام مقام الركعات في سائر الصلوات</w:t>
      </w:r>
      <w:r w:rsidR="00E91EA8">
        <w:rPr>
          <w:rFonts w:cs="Trad Al_Khat Deco" w:hint="cs"/>
          <w:sz w:val="22"/>
          <w:szCs w:val="22"/>
          <w:rtl/>
          <w:lang w:bidi="fa-IR"/>
        </w:rPr>
        <w:t>،</w:t>
      </w:r>
      <w:r w:rsidRPr="00E70D37" w:rsidR="0053283C">
        <w:rPr>
          <w:rFonts w:cs="Trad Al_Khat Deco"/>
          <w:sz w:val="22"/>
          <w:szCs w:val="22"/>
          <w:rtl/>
          <w:lang w:bidi="fa-IR"/>
        </w:rPr>
        <w:t xml:space="preserve"> هذا هو الأوجه</w:t>
      </w:r>
      <w:r w:rsidRPr="00E70D37" w:rsidR="00D8012B">
        <w:rPr>
          <w:rFonts w:cs="Trad Al_Khat Deco"/>
          <w:sz w:val="22"/>
          <w:szCs w:val="22"/>
          <w:rtl/>
          <w:lang w:bidi="fa-IR"/>
        </w:rPr>
        <w:t xml:space="preserve"> </w:t>
      </w:r>
      <w:r w:rsidRPr="00E70D37" w:rsidR="0053283C">
        <w:rPr>
          <w:rFonts w:cs="Trad Al_Khat Deco"/>
          <w:sz w:val="22"/>
          <w:szCs w:val="22"/>
          <w:rtl/>
          <w:lang w:bidi="fa-IR"/>
        </w:rPr>
        <w:t>عندي وإن كان غيره محتملا والأخبار الواردة في فضل صلاة الجنازة وتشييعها</w:t>
      </w:r>
      <w:r w:rsidRPr="00E70D37" w:rsidR="00D8012B">
        <w:rPr>
          <w:rFonts w:cs="Trad Al_Khat Deco"/>
          <w:sz w:val="22"/>
          <w:szCs w:val="22"/>
          <w:rtl/>
          <w:lang w:bidi="fa-IR"/>
        </w:rPr>
        <w:t xml:space="preserve"> </w:t>
      </w:r>
      <w:r w:rsidRPr="00E70D37" w:rsidR="0053283C">
        <w:rPr>
          <w:rFonts w:cs="Trad Al_Khat Deco"/>
          <w:sz w:val="22"/>
          <w:szCs w:val="22"/>
          <w:rtl/>
          <w:lang w:bidi="fa-IR"/>
        </w:rPr>
        <w:t>مشهورة فلا نطيل بإيرادها وكيف لا يعظم فضلها وهي من فرائض الكفايات وإنما</w:t>
      </w:r>
      <w:r w:rsidRPr="00E70D37" w:rsidR="00D8012B">
        <w:rPr>
          <w:rFonts w:cs="Trad Al_Khat Deco"/>
          <w:sz w:val="22"/>
          <w:szCs w:val="22"/>
          <w:rtl/>
          <w:lang w:bidi="fa-IR"/>
        </w:rPr>
        <w:t xml:space="preserve"> </w:t>
      </w:r>
      <w:r w:rsidRPr="00E70D37" w:rsidR="0053283C">
        <w:rPr>
          <w:rFonts w:cs="Trad Al_Khat Deco"/>
          <w:sz w:val="22"/>
          <w:szCs w:val="22"/>
          <w:rtl/>
          <w:lang w:bidi="fa-IR"/>
        </w:rPr>
        <w:t>تصير نفلا في حق من لم تتعين عليه بحضور غيره</w:t>
      </w:r>
      <w:r w:rsidR="00E91EA8">
        <w:rPr>
          <w:rFonts w:cs="Trad Al_Khat Deco" w:hint="cs"/>
          <w:sz w:val="22"/>
          <w:szCs w:val="22"/>
          <w:rtl/>
          <w:lang w:bidi="fa-IR"/>
        </w:rPr>
        <w:t>،</w:t>
      </w:r>
      <w:r w:rsidRPr="00E70D37" w:rsidR="0053283C">
        <w:rPr>
          <w:rFonts w:cs="Trad Al_Khat Deco"/>
          <w:sz w:val="22"/>
          <w:szCs w:val="22"/>
          <w:rtl/>
          <w:lang w:bidi="fa-IR"/>
        </w:rPr>
        <w:t xml:space="preserve"> ثم ينال بها فضل فرض الكفاية وإن</w:t>
      </w:r>
      <w:r w:rsidRPr="00E70D37" w:rsidR="00D8012B">
        <w:rPr>
          <w:rFonts w:cs="Trad Al_Khat Deco"/>
          <w:sz w:val="22"/>
          <w:szCs w:val="22"/>
          <w:rtl/>
          <w:lang w:bidi="fa-IR"/>
        </w:rPr>
        <w:t xml:space="preserve"> </w:t>
      </w:r>
      <w:r w:rsidRPr="00E70D37" w:rsidR="0053283C">
        <w:rPr>
          <w:rFonts w:cs="Trad Al_Khat Deco"/>
          <w:sz w:val="22"/>
          <w:szCs w:val="22"/>
          <w:rtl/>
          <w:lang w:bidi="fa-IR"/>
        </w:rPr>
        <w:t>لم يتعين لأنهم بجملتهم قاموا بما هو فرض الكفاية وأسقطوا الحرج عن غيرهم فلا</w:t>
      </w:r>
      <w:r w:rsidRPr="00E70D37" w:rsidR="00D8012B">
        <w:rPr>
          <w:rFonts w:cs="Trad Al_Khat Deco"/>
          <w:sz w:val="22"/>
          <w:szCs w:val="22"/>
          <w:rtl/>
          <w:lang w:bidi="fa-IR"/>
        </w:rPr>
        <w:t xml:space="preserve"> </w:t>
      </w:r>
      <w:r w:rsidRPr="00E70D37" w:rsidR="0053283C">
        <w:rPr>
          <w:rFonts w:cs="Trad Al_Khat Deco"/>
          <w:sz w:val="22"/>
          <w:szCs w:val="22"/>
          <w:rtl/>
          <w:lang w:bidi="fa-IR"/>
        </w:rPr>
        <w:t>يكون ذلك كنفل لا يسقط به فرض عن أحد ويستحب طلب كثرة الجمع تبركا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بكثرة الهمم والأدعية واشتماله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ذي دعوة مستجابة</w:t>
      </w:r>
      <w:r w:rsidR="00E91EA8">
        <w:rPr>
          <w:rFonts w:cs="Trad Al_Khat Deco" w:hint="cs"/>
          <w:sz w:val="22"/>
          <w:szCs w:val="22"/>
          <w:rtl/>
          <w:lang w:bidi="fa-IR"/>
        </w:rPr>
        <w:t>.</w:t>
      </w:r>
      <w:r w:rsidRPr="00E70D37" w:rsidR="0053283C">
        <w:rPr>
          <w:rFonts w:cs="Trad Al_Khat Deco"/>
          <w:sz w:val="22"/>
          <w:szCs w:val="22"/>
          <w:rtl/>
          <w:lang w:bidi="fa-IR"/>
        </w:rPr>
        <w:t xml:space="preserve"> لما روى كريب عن ابن</w:t>
      </w:r>
      <w:r w:rsidRPr="00E70D37" w:rsidR="00D8012B">
        <w:rPr>
          <w:rFonts w:cs="Trad Al_Khat Deco"/>
          <w:sz w:val="22"/>
          <w:szCs w:val="22"/>
          <w:rtl/>
          <w:lang w:bidi="fa-IR"/>
        </w:rPr>
        <w:t xml:space="preserve"> </w:t>
      </w:r>
      <w:r w:rsidRPr="00E70D37" w:rsidR="0053283C">
        <w:rPr>
          <w:rFonts w:cs="Trad Al_Khat Deco"/>
          <w:sz w:val="22"/>
          <w:szCs w:val="22"/>
          <w:rtl/>
          <w:lang w:bidi="fa-IR"/>
        </w:rPr>
        <w:t>عباس أنه مات له ابن فقال</w:t>
      </w:r>
      <w:r w:rsidR="00E91EA8">
        <w:rPr>
          <w:rFonts w:cs="Trad Al_Khat Deco" w:hint="cs"/>
          <w:sz w:val="22"/>
          <w:szCs w:val="22"/>
          <w:rtl/>
          <w:lang w:bidi="fa-IR"/>
        </w:rPr>
        <w:t>:</w:t>
      </w:r>
      <w:r w:rsidRPr="00E70D37" w:rsidR="0053283C">
        <w:rPr>
          <w:rFonts w:cs="Trad Al_Khat Deco"/>
          <w:sz w:val="22"/>
          <w:szCs w:val="22"/>
          <w:rtl/>
          <w:lang w:bidi="fa-IR"/>
        </w:rPr>
        <w:t xml:space="preserve"> يا كريب انظر ما اجتمع له من الناس قال</w:t>
      </w:r>
      <w:r w:rsidR="00E91EA8">
        <w:rPr>
          <w:rFonts w:cs="Trad Al_Khat Deco" w:hint="cs"/>
          <w:sz w:val="22"/>
          <w:szCs w:val="22"/>
          <w:rtl/>
          <w:lang w:bidi="fa-IR"/>
        </w:rPr>
        <w:t>:</w:t>
      </w:r>
      <w:r w:rsidRPr="00E70D37" w:rsidR="0053283C">
        <w:rPr>
          <w:rFonts w:cs="Trad Al_Khat Deco"/>
          <w:sz w:val="22"/>
          <w:szCs w:val="22"/>
          <w:rtl/>
          <w:lang w:bidi="fa-IR"/>
        </w:rPr>
        <w:t xml:space="preserve"> فخرجت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ناس قد اجتمعوا له فأخبرته فقال</w:t>
      </w:r>
      <w:r w:rsidR="00E91EA8">
        <w:rPr>
          <w:rFonts w:cs="Trad Al_Khat Deco" w:hint="cs"/>
          <w:sz w:val="22"/>
          <w:szCs w:val="22"/>
          <w:rtl/>
          <w:lang w:bidi="fa-IR"/>
        </w:rPr>
        <w:t>:</w:t>
      </w:r>
      <w:r w:rsidRPr="00E70D37" w:rsidR="0053283C">
        <w:rPr>
          <w:rFonts w:cs="Trad Al_Khat Deco"/>
          <w:sz w:val="22"/>
          <w:szCs w:val="22"/>
          <w:rtl/>
          <w:lang w:bidi="fa-IR"/>
        </w:rPr>
        <w:t xml:space="preserve"> تقول هم أربعون قلت نعم قال أخرجوه فإني</w:t>
      </w:r>
      <w:r w:rsidRPr="00E70D37" w:rsidR="00D8012B">
        <w:rPr>
          <w:rFonts w:cs="Trad Al_Khat Deco"/>
          <w:sz w:val="22"/>
          <w:szCs w:val="22"/>
          <w:rtl/>
          <w:lang w:bidi="fa-IR"/>
        </w:rPr>
        <w:t xml:space="preserve"> </w:t>
      </w:r>
      <w:r w:rsidRPr="00E70D37" w:rsidR="0053283C">
        <w:rPr>
          <w:rFonts w:cs="Trad Al_Khat Deco"/>
          <w:sz w:val="22"/>
          <w:szCs w:val="22"/>
          <w:rtl/>
          <w:lang w:bidi="fa-IR"/>
        </w:rPr>
        <w:t>سمعت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يقول</w:t>
      </w:r>
      <w:r w:rsidR="00E91EA8">
        <w:rPr>
          <w:rFonts w:cs="Trad Al_Khat Deco" w:hint="cs"/>
          <w:sz w:val="22"/>
          <w:szCs w:val="22"/>
          <w:rtl/>
          <w:lang w:bidi="fa-IR"/>
        </w:rPr>
        <w:t>:</w:t>
      </w:r>
      <w:r w:rsidRPr="00E70D37" w:rsidR="0053283C">
        <w:rPr>
          <w:rFonts w:cs="Trad Al_Khat Deco"/>
          <w:sz w:val="22"/>
          <w:szCs w:val="22"/>
          <w:rtl/>
          <w:lang w:bidi="fa-IR"/>
        </w:rPr>
        <w:t xml:space="preserve"> </w:t>
      </w:r>
      <w:r w:rsidR="00E91EA8">
        <w:rPr>
          <w:rFonts w:cs="Trad Al_Khat Deco" w:hint="cs"/>
          <w:sz w:val="22"/>
          <w:szCs w:val="22"/>
          <w:rtl/>
          <w:lang w:bidi="fa-IR"/>
        </w:rPr>
        <w:t>(</w:t>
      </w:r>
      <w:r w:rsidRPr="00E70D37" w:rsidR="0053283C">
        <w:rPr>
          <w:rFonts w:cs="Trad Al_Khat Deco"/>
          <w:sz w:val="22"/>
          <w:szCs w:val="22"/>
          <w:rtl/>
          <w:lang w:bidi="fa-IR"/>
        </w:rPr>
        <w:t>ما من رجل مسلم يموت</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فيقوم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جنازته أربعون رجلا لا يشركون بالله شيئا إلا شفعهم الله عز وجل فيه</w:t>
      </w:r>
      <w:r>
        <w:rPr>
          <w:rStyle w:val="FootnoteReference"/>
          <w:rFonts w:cs="Trad Al_Khat Deco"/>
          <w:b/>
          <w:bCs/>
          <w:color w:val="FF0000"/>
          <w:sz w:val="22"/>
          <w:szCs w:val="22"/>
          <w:u w:val="single"/>
          <w:rtl/>
        </w:rPr>
        <w:footnoteReference w:id="649"/>
      </w:r>
      <w:r w:rsidR="00E91EA8">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وإذا شيع الجنازة فوصل المقابر أو دخلها ابتداء قال السلام عليكم</w:t>
      </w:r>
      <w:r w:rsidRPr="00E70D37" w:rsidR="00D8012B">
        <w:rPr>
          <w:rFonts w:cs="Trad Al_Khat Deco"/>
          <w:sz w:val="22"/>
          <w:szCs w:val="22"/>
          <w:rtl/>
          <w:lang w:bidi="fa-IR"/>
        </w:rPr>
        <w:t xml:space="preserve"> </w:t>
      </w:r>
      <w:r w:rsidRPr="00E70D37" w:rsidR="0053283C">
        <w:rPr>
          <w:rFonts w:cs="Trad Al_Khat Deco"/>
          <w:sz w:val="22"/>
          <w:szCs w:val="22"/>
          <w:rtl/>
          <w:lang w:bidi="fa-IR"/>
        </w:rPr>
        <w:t>أهل هذه الديار من المؤمنين والمسلمين ويرحم الله المستقدمين منا والمستأخرين وإنا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إن شاء الله بكم لاحقون والأولى أن لا ينصرف حتى يدفن الميت فإذا سوى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الميت قبره قام عليه وقال اللهم عبدك رد إليك فارأف به وارحمه اللهم جاف</w:t>
      </w:r>
      <w:r w:rsidRPr="00E70D37" w:rsidR="00D8012B">
        <w:rPr>
          <w:rFonts w:cs="Trad Al_Khat Deco"/>
          <w:sz w:val="22"/>
          <w:szCs w:val="22"/>
          <w:rtl/>
          <w:lang w:bidi="fa-IR"/>
        </w:rPr>
        <w:t xml:space="preserve"> </w:t>
      </w:r>
      <w:r w:rsidRPr="00E70D37" w:rsidR="0053283C">
        <w:rPr>
          <w:rFonts w:cs="Trad Al_Khat Deco"/>
          <w:sz w:val="22"/>
          <w:szCs w:val="22"/>
          <w:rtl/>
          <w:lang w:bidi="fa-IR"/>
        </w:rPr>
        <w:t>الأرض عن جنبيه وافتح أبواب ا لسماء لروحه وتقبله منك بقول حسن اللهمإن كان محسنا فضاعف له في إحسانه وإن كان مسيئا فتجاوز عنه</w:t>
      </w:r>
      <w:r w:rsidR="00E91EA8">
        <w:rPr>
          <w:rFonts w:cs="Trad Al_Khat Deco" w:hint="cs"/>
          <w:sz w:val="22"/>
          <w:szCs w:val="22"/>
          <w:rtl/>
          <w:lang w:bidi="fa-IR"/>
        </w:rPr>
        <w:t>.</w:t>
      </w:r>
      <w:r w:rsidRPr="00E70D37" w:rsidR="0053283C">
        <w:rPr>
          <w:rFonts w:cs="Trad Al_Khat Deco"/>
          <w:sz w:val="22"/>
          <w:szCs w:val="22"/>
          <w:rtl/>
          <w:lang w:bidi="fa-IR"/>
        </w:rPr>
        <w:t xml:space="preserve"> الرابعة تحية</w:t>
      </w:r>
      <w:r w:rsidRPr="00E70D37" w:rsidR="00D8012B">
        <w:rPr>
          <w:rFonts w:cs="Trad Al_Khat Deco"/>
          <w:sz w:val="22"/>
          <w:szCs w:val="22"/>
          <w:rtl/>
          <w:lang w:bidi="fa-IR"/>
        </w:rPr>
        <w:t xml:space="preserve"> </w:t>
      </w:r>
      <w:r w:rsidRPr="00E70D37" w:rsidR="0053283C">
        <w:rPr>
          <w:rFonts w:cs="Trad Al_Khat Deco"/>
          <w:sz w:val="22"/>
          <w:szCs w:val="22"/>
          <w:rtl/>
          <w:lang w:bidi="fa-IR"/>
        </w:rPr>
        <w:t>المسجد</w:t>
      </w:r>
      <w:r w:rsidR="00E91EA8">
        <w:rPr>
          <w:rFonts w:cs="Trad Al_Khat Deco" w:hint="cs"/>
          <w:sz w:val="22"/>
          <w:szCs w:val="22"/>
          <w:rtl/>
          <w:lang w:bidi="fa-IR"/>
        </w:rPr>
        <w:t>:</w:t>
      </w:r>
      <w:r w:rsidRPr="00E70D37" w:rsidR="0053283C">
        <w:rPr>
          <w:rFonts w:cs="Trad Al_Khat Deco"/>
          <w:sz w:val="22"/>
          <w:szCs w:val="22"/>
          <w:rtl/>
          <w:lang w:bidi="fa-IR"/>
        </w:rPr>
        <w:t xml:space="preserve"> ركعتان فصاعدا سنة مؤكدة حتى أنها لا تسقط وإن كان الإمام يخطب يوم</w:t>
      </w:r>
      <w:r w:rsidRPr="00E70D37" w:rsidR="00D8012B">
        <w:rPr>
          <w:rFonts w:cs="Trad Al_Khat Deco"/>
          <w:sz w:val="22"/>
          <w:szCs w:val="22"/>
          <w:rtl/>
          <w:lang w:bidi="fa-IR"/>
        </w:rPr>
        <w:t xml:space="preserve"> </w:t>
      </w:r>
      <w:r w:rsidRPr="00E70D37" w:rsidR="0053283C">
        <w:rPr>
          <w:rFonts w:cs="Trad Al_Khat Deco"/>
          <w:sz w:val="22"/>
          <w:szCs w:val="22"/>
          <w:rtl/>
          <w:lang w:bidi="fa-IR"/>
        </w:rPr>
        <w:t>الجمعة مع تؤكد وجوب الإصغاء إلى الخطيب وإن اشتغل بفرض أو قضاء تأدى به</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التحية وحصل الفضل إذ المقصود أن لا يخلو ابتداء دخوله عن العبادة الخاصة</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بالمسجد قياما بحق المسجد ولهذا يكره أن يدخل المسجد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غير وضوء فإن دخل</w:t>
      </w:r>
      <w:r w:rsidRPr="00E70D37" w:rsidR="00D8012B">
        <w:rPr>
          <w:rFonts w:cs="Trad Al_Khat Deco"/>
          <w:sz w:val="22"/>
          <w:szCs w:val="22"/>
          <w:rtl/>
          <w:lang w:bidi="fa-IR"/>
        </w:rPr>
        <w:t xml:space="preserve"> </w:t>
      </w:r>
      <w:r w:rsidRPr="00E70D37" w:rsidR="0053283C">
        <w:rPr>
          <w:rFonts w:cs="Trad Al_Khat Deco"/>
          <w:sz w:val="22"/>
          <w:szCs w:val="22"/>
          <w:rtl/>
          <w:lang w:bidi="fa-IR"/>
        </w:rPr>
        <w:t>لعبور أو جلوس فليقل سبحان الله والحمد لله ولا إله إلا الله والله أكبر يقولها أربع</w:t>
      </w:r>
      <w:r w:rsidRPr="00E70D37" w:rsidR="00D8012B">
        <w:rPr>
          <w:rFonts w:cs="Trad Al_Khat Deco"/>
          <w:sz w:val="22"/>
          <w:szCs w:val="22"/>
          <w:rtl/>
          <w:lang w:bidi="fa-IR"/>
        </w:rPr>
        <w:t xml:space="preserve"> </w:t>
      </w:r>
      <w:r w:rsidRPr="00E70D37" w:rsidR="0053283C">
        <w:rPr>
          <w:rFonts w:cs="Trad Al_Khat Deco"/>
          <w:sz w:val="22"/>
          <w:szCs w:val="22"/>
          <w:rtl/>
          <w:lang w:bidi="fa-IR"/>
        </w:rPr>
        <w:t>مرات يقال إنها عدل ركعتين في الفضل ومذهب الشافعي رحمه الله أنه لا تكره</w:t>
      </w:r>
      <w:r w:rsidRPr="00E70D37" w:rsidR="00D8012B">
        <w:rPr>
          <w:rFonts w:cs="Trad Al_Khat Deco"/>
          <w:sz w:val="22"/>
          <w:szCs w:val="22"/>
          <w:rtl/>
          <w:lang w:bidi="fa-IR"/>
        </w:rPr>
        <w:t xml:space="preserve"> </w:t>
      </w:r>
      <w:r w:rsidRPr="00E70D37" w:rsidR="0053283C">
        <w:rPr>
          <w:rFonts w:cs="Trad Al_Khat Deco"/>
          <w:sz w:val="22"/>
          <w:szCs w:val="22"/>
          <w:rtl/>
          <w:lang w:bidi="fa-IR"/>
        </w:rPr>
        <w:t>التحية في أوقات الكراهية وهي بعد العصر وبعد الصبح ووقت الزوال ووقت</w:t>
      </w:r>
      <w:r w:rsidRPr="00E70D37" w:rsidR="00D8012B">
        <w:rPr>
          <w:rFonts w:cs="Trad Al_Khat Deco"/>
          <w:sz w:val="22"/>
          <w:szCs w:val="22"/>
          <w:rtl/>
          <w:lang w:bidi="fa-IR"/>
        </w:rPr>
        <w:t xml:space="preserve"> </w:t>
      </w:r>
      <w:r w:rsidRPr="00E70D37" w:rsidR="0053283C">
        <w:rPr>
          <w:rFonts w:cs="Trad Al_Khat Deco"/>
          <w:sz w:val="22"/>
          <w:szCs w:val="22"/>
          <w:rtl/>
          <w:lang w:bidi="fa-IR"/>
        </w:rPr>
        <w:t>الطلوع والغروب لما رو</w:t>
      </w:r>
      <w:r w:rsidR="00C802A7">
        <w:rPr>
          <w:rFonts w:cs="Trad Al_Khat Deco" w:hint="cs"/>
          <w:sz w:val="22"/>
          <w:szCs w:val="22"/>
          <w:rtl/>
          <w:lang w:bidi="fa-IR"/>
        </w:rPr>
        <w:t>ى</w:t>
      </w:r>
      <w:r w:rsidRPr="00E70D37" w:rsidR="0053283C">
        <w:rPr>
          <w:rFonts w:cs="Trad Al_Khat Deco"/>
          <w:sz w:val="22"/>
          <w:szCs w:val="22"/>
          <w:rtl/>
          <w:lang w:bidi="fa-IR"/>
        </w:rPr>
        <w:t xml:space="preserve"> </w:t>
      </w:r>
      <w:r w:rsidR="00E91EA8">
        <w:rPr>
          <w:rFonts w:cs="Trad Al_Khat Deco" w:hint="cs"/>
          <w:sz w:val="22"/>
          <w:szCs w:val="22"/>
          <w:rtl/>
          <w:lang w:bidi="fa-IR"/>
        </w:rPr>
        <w:t>(</w:t>
      </w:r>
      <w:r w:rsidRPr="00E70D37" w:rsidR="0053283C">
        <w:rPr>
          <w:rFonts w:cs="Trad Al_Khat Deco"/>
          <w:sz w:val="22"/>
          <w:szCs w:val="22"/>
          <w:rtl/>
          <w:lang w:bidi="fa-IR"/>
        </w:rPr>
        <w:t>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بعد</w:t>
      </w:r>
      <w:r w:rsidRPr="00E70D37" w:rsidR="00D8012B">
        <w:rPr>
          <w:rFonts w:cs="Trad Al_Khat Deco"/>
          <w:sz w:val="22"/>
          <w:szCs w:val="22"/>
          <w:rtl/>
          <w:lang w:bidi="fa-IR"/>
        </w:rPr>
        <w:t xml:space="preserve"> </w:t>
      </w:r>
      <w:r w:rsidRPr="00E70D37" w:rsidR="0053283C">
        <w:rPr>
          <w:rFonts w:cs="Trad Al_Khat Deco"/>
          <w:sz w:val="22"/>
          <w:szCs w:val="22"/>
          <w:rtl/>
          <w:lang w:bidi="fa-IR"/>
        </w:rPr>
        <w:t>العصر فقيل له</w:t>
      </w:r>
      <w:r w:rsidR="00E91EA8">
        <w:rPr>
          <w:rFonts w:cs="Trad Al_Khat Deco" w:hint="cs"/>
          <w:sz w:val="22"/>
          <w:szCs w:val="22"/>
          <w:rtl/>
          <w:lang w:bidi="fa-IR"/>
        </w:rPr>
        <w:t>:</w:t>
      </w:r>
      <w:r w:rsidRPr="00E70D37" w:rsidR="0053283C">
        <w:rPr>
          <w:rFonts w:cs="Trad Al_Khat Deco"/>
          <w:sz w:val="22"/>
          <w:szCs w:val="22"/>
          <w:rtl/>
          <w:lang w:bidi="fa-IR"/>
        </w:rPr>
        <w:t xml:space="preserve"> أما نهيتنا عن هذا</w:t>
      </w:r>
      <w:r w:rsidR="00E91EA8">
        <w:rPr>
          <w:rFonts w:cs="Trad Al_Khat Deco" w:hint="cs"/>
          <w:sz w:val="22"/>
          <w:szCs w:val="22"/>
          <w:rtl/>
          <w:lang w:bidi="fa-IR"/>
        </w:rPr>
        <w:t>؟</w:t>
      </w:r>
      <w:r w:rsidRPr="00E70D37" w:rsidR="0053283C">
        <w:rPr>
          <w:rFonts w:cs="Trad Al_Khat Deco"/>
          <w:sz w:val="22"/>
          <w:szCs w:val="22"/>
          <w:rtl/>
          <w:lang w:bidi="fa-IR"/>
        </w:rPr>
        <w:t xml:space="preserve"> فقال</w:t>
      </w:r>
      <w:r w:rsidR="00E91EA8">
        <w:rPr>
          <w:rFonts w:cs="Trad Al_Khat Deco" w:hint="cs"/>
          <w:sz w:val="22"/>
          <w:szCs w:val="22"/>
          <w:rtl/>
          <w:lang w:bidi="fa-IR"/>
        </w:rPr>
        <w:t>:</w:t>
      </w:r>
      <w:r w:rsidRPr="00E70D37" w:rsidR="0053283C">
        <w:rPr>
          <w:rFonts w:cs="Trad Al_Khat Deco"/>
          <w:sz w:val="22"/>
          <w:szCs w:val="22"/>
          <w:rtl/>
          <w:lang w:bidi="fa-IR"/>
        </w:rPr>
        <w:t xml:space="preserve"> هما ركعتان كنت أصليهما بعد الظهر</w:t>
      </w:r>
      <w:r w:rsidRPr="00E70D37" w:rsidR="00D8012B">
        <w:rPr>
          <w:rFonts w:cs="Trad Al_Khat Deco"/>
          <w:sz w:val="22"/>
          <w:szCs w:val="22"/>
          <w:rtl/>
          <w:lang w:bidi="fa-IR"/>
        </w:rPr>
        <w:t xml:space="preserve"> </w:t>
      </w:r>
      <w:r w:rsidRPr="00E70D37" w:rsidR="0053283C">
        <w:rPr>
          <w:rFonts w:cs="Trad Al_Khat Deco"/>
          <w:sz w:val="22"/>
          <w:szCs w:val="22"/>
          <w:rtl/>
          <w:lang w:bidi="fa-IR"/>
        </w:rPr>
        <w:t>فشغلني عنهما الوفد</w:t>
      </w:r>
      <w:r>
        <w:rPr>
          <w:rStyle w:val="FootnoteReference"/>
          <w:rFonts w:cs="Trad Al_Khat Deco"/>
          <w:b/>
          <w:bCs/>
          <w:color w:val="FF0000"/>
          <w:sz w:val="22"/>
          <w:szCs w:val="22"/>
          <w:u w:val="single"/>
          <w:rtl/>
        </w:rPr>
        <w:footnoteReference w:id="650"/>
      </w:r>
      <w:r w:rsidR="00E91EA8">
        <w:rPr>
          <w:rFonts w:cs="Trad Al_Khat Deco" w:hint="cs"/>
          <w:sz w:val="22"/>
          <w:szCs w:val="22"/>
          <w:rtl/>
          <w:lang w:bidi="fa-IR"/>
        </w:rPr>
        <w:t>)</w:t>
      </w:r>
      <w:r w:rsidRPr="00E70D37" w:rsidR="0053283C">
        <w:rPr>
          <w:rFonts w:cs="Trad Al_Khat Deco"/>
          <w:sz w:val="22"/>
          <w:szCs w:val="22"/>
          <w:rtl/>
          <w:lang w:bidi="fa-IR"/>
        </w:rPr>
        <w:t xml:space="preserve"> فأفاد هذا الحديث فائدتين</w:t>
      </w:r>
      <w:r w:rsidR="00E91EA8">
        <w:rPr>
          <w:rFonts w:cs="Trad Al_Khat Deco" w:hint="cs"/>
          <w:sz w:val="22"/>
          <w:szCs w:val="22"/>
          <w:rtl/>
          <w:lang w:bidi="fa-IR"/>
        </w:rPr>
        <w:t>:</w:t>
      </w:r>
      <w:r w:rsidRPr="00E70D37" w:rsidR="0053283C">
        <w:rPr>
          <w:rFonts w:cs="Trad Al_Khat Deco"/>
          <w:sz w:val="22"/>
          <w:szCs w:val="22"/>
          <w:rtl/>
          <w:lang w:bidi="fa-IR"/>
        </w:rPr>
        <w:t xml:space="preserve"> إحداهما</w:t>
      </w:r>
      <w:r w:rsidR="00E91EA8">
        <w:rPr>
          <w:rFonts w:cs="Trad Al_Khat Deco" w:hint="cs"/>
          <w:sz w:val="22"/>
          <w:szCs w:val="22"/>
          <w:rtl/>
          <w:lang w:bidi="fa-IR"/>
        </w:rPr>
        <w:t>:</w:t>
      </w:r>
      <w:r w:rsidRPr="00E70D37" w:rsidR="0053283C">
        <w:rPr>
          <w:rFonts w:cs="Trad Al_Khat Deco"/>
          <w:sz w:val="22"/>
          <w:szCs w:val="22"/>
          <w:rtl/>
          <w:lang w:bidi="fa-IR"/>
        </w:rPr>
        <w:t xml:space="preserve"> أن الكراهية مقصورة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صلاة لا</w:t>
      </w:r>
      <w:r w:rsidRPr="00E70D37" w:rsidR="00D8012B">
        <w:rPr>
          <w:rFonts w:cs="Trad Al_Khat Deco"/>
          <w:sz w:val="22"/>
          <w:szCs w:val="22"/>
          <w:rtl/>
          <w:lang w:bidi="fa-IR"/>
        </w:rPr>
        <w:t xml:space="preserve"> </w:t>
      </w:r>
      <w:r w:rsidRPr="00E70D37" w:rsidR="0053283C">
        <w:rPr>
          <w:rFonts w:cs="Trad Al_Khat Deco"/>
          <w:sz w:val="22"/>
          <w:szCs w:val="22"/>
          <w:rtl/>
          <w:lang w:bidi="fa-IR"/>
        </w:rPr>
        <w:t>سبب لها ومن أضعف الأسباب قضاء النوافل إذ اختلف العلماء في أن النوافل هل</w:t>
      </w:r>
      <w:r w:rsidRPr="00E70D37" w:rsidR="00D8012B">
        <w:rPr>
          <w:rFonts w:cs="Trad Al_Khat Deco"/>
          <w:sz w:val="22"/>
          <w:szCs w:val="22"/>
          <w:rtl/>
          <w:lang w:bidi="fa-IR"/>
        </w:rPr>
        <w:t xml:space="preserve"> </w:t>
      </w:r>
      <w:r w:rsidRPr="00E70D37" w:rsidR="0053283C">
        <w:rPr>
          <w:rFonts w:cs="Trad Al_Khat Deco"/>
          <w:sz w:val="22"/>
          <w:szCs w:val="22"/>
          <w:rtl/>
          <w:lang w:bidi="fa-IR"/>
        </w:rPr>
        <w:t>تقضى وإذا فعل مثل ما فاته هل يكون قضاء وإذا انتفت الكراهية بأضعف</w:t>
      </w:r>
      <w:r w:rsidRPr="00E70D37" w:rsidR="00D8012B">
        <w:rPr>
          <w:rFonts w:cs="Trad Al_Khat Deco"/>
          <w:sz w:val="22"/>
          <w:szCs w:val="22"/>
          <w:rtl/>
          <w:lang w:bidi="fa-IR"/>
        </w:rPr>
        <w:t xml:space="preserve"> </w:t>
      </w:r>
      <w:r w:rsidRPr="00E70D37" w:rsidR="0053283C">
        <w:rPr>
          <w:rFonts w:cs="Trad Al_Khat Deco"/>
          <w:sz w:val="22"/>
          <w:szCs w:val="22"/>
          <w:rtl/>
          <w:lang w:bidi="fa-IR"/>
        </w:rPr>
        <w:t>الأسباب فبأحرى أن تنتفي بدخول المسجد وهو سبب قوي ولذلك لا تكره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الجنازة إذا حضرت ولا صلاة الخسوف والاستسقاء في هذه الأوقات لأن لها أسبابا</w:t>
      </w:r>
      <w:r w:rsidRPr="00E70D37" w:rsidR="00D8012B">
        <w:rPr>
          <w:rFonts w:cs="Trad Al_Khat Deco"/>
          <w:sz w:val="22"/>
          <w:szCs w:val="22"/>
          <w:rtl/>
          <w:lang w:bidi="fa-IR"/>
        </w:rPr>
        <w:t xml:space="preserve"> </w:t>
      </w:r>
      <w:r w:rsidRPr="00E70D37" w:rsidR="0053283C">
        <w:rPr>
          <w:rFonts w:cs="Trad Al_Khat Deco"/>
          <w:sz w:val="22"/>
          <w:szCs w:val="22"/>
          <w:rtl/>
          <w:lang w:bidi="fa-IR"/>
        </w:rPr>
        <w:t>الفائدة</w:t>
      </w:r>
      <w:r w:rsidR="00E91EA8">
        <w:rPr>
          <w:rFonts w:cs="Trad Al_Khat Deco" w:hint="cs"/>
          <w:sz w:val="22"/>
          <w:szCs w:val="22"/>
          <w:rtl/>
          <w:lang w:bidi="fa-IR"/>
        </w:rPr>
        <w:t>.</w:t>
      </w:r>
      <w:r w:rsidRPr="00E70D37" w:rsidR="0053283C">
        <w:rPr>
          <w:rFonts w:cs="Trad Al_Khat Deco"/>
          <w:sz w:val="22"/>
          <w:szCs w:val="22"/>
          <w:rtl/>
          <w:lang w:bidi="fa-IR"/>
        </w:rPr>
        <w:t xml:space="preserve"> الثانية</w:t>
      </w:r>
      <w:r w:rsidR="00E91EA8">
        <w:rPr>
          <w:rFonts w:cs="Trad Al_Khat Deco" w:hint="cs"/>
          <w:sz w:val="22"/>
          <w:szCs w:val="22"/>
          <w:rtl/>
          <w:lang w:bidi="fa-IR"/>
        </w:rPr>
        <w:t>:</w:t>
      </w:r>
      <w:r w:rsidRPr="00E70D37" w:rsidR="0053283C">
        <w:rPr>
          <w:rFonts w:cs="Trad Al_Khat Deco"/>
          <w:sz w:val="22"/>
          <w:szCs w:val="22"/>
          <w:rtl/>
          <w:lang w:bidi="fa-IR"/>
        </w:rPr>
        <w:t xml:space="preserve"> قضاء النوافل إذ قضى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ذلك ولنا فيه أسوة حسنة وقالت عائشة رضي الله عنها</w:t>
      </w:r>
      <w:r w:rsidR="00E91EA8">
        <w:rPr>
          <w:rFonts w:cs="Trad Al_Khat Deco" w:hint="cs"/>
          <w:sz w:val="22"/>
          <w:szCs w:val="22"/>
          <w:rtl/>
          <w:lang w:bidi="fa-IR"/>
        </w:rPr>
        <w:t>:</w:t>
      </w:r>
      <w:r w:rsidRPr="00E70D37" w:rsidR="0053283C">
        <w:rPr>
          <w:rFonts w:cs="Trad Al_Khat Deco"/>
          <w:sz w:val="22"/>
          <w:szCs w:val="22"/>
          <w:rtl/>
          <w:lang w:bidi="fa-IR"/>
        </w:rPr>
        <w:t xml:space="preserve"> </w:t>
      </w:r>
      <w:r w:rsidR="00E91EA8">
        <w:rPr>
          <w:rFonts w:cs="Trad Al_Khat Deco" w:hint="cs"/>
          <w:sz w:val="22"/>
          <w:szCs w:val="22"/>
          <w:rtl/>
          <w:lang w:bidi="fa-IR"/>
        </w:rPr>
        <w:t>(</w:t>
      </w:r>
      <w:r w:rsidRPr="00E70D37" w:rsidR="0053283C">
        <w:rPr>
          <w:rFonts w:cs="Trad Al_Khat Deco"/>
          <w:sz w:val="22"/>
          <w:szCs w:val="22"/>
          <w:rtl/>
          <w:lang w:bidi="fa-IR"/>
        </w:rPr>
        <w:t>كان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إذا غلبه نوم أو</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مرض فلم يقم تلك الليلة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من أول النهار اثنتي عشرة ركعة</w:t>
      </w:r>
      <w:r>
        <w:rPr>
          <w:rStyle w:val="FootnoteReference"/>
          <w:rFonts w:cs="Trad Al_Khat Deco"/>
          <w:b/>
          <w:bCs/>
          <w:color w:val="FF0000"/>
          <w:sz w:val="22"/>
          <w:szCs w:val="22"/>
          <w:u w:val="single"/>
          <w:rtl/>
        </w:rPr>
        <w:footnoteReference w:id="651"/>
      </w:r>
      <w:r w:rsidR="00E91EA8">
        <w:rPr>
          <w:rFonts w:cs="Trad Al_Khat Deco" w:hint="cs"/>
          <w:sz w:val="22"/>
          <w:szCs w:val="22"/>
          <w:rtl/>
          <w:lang w:bidi="fa-IR"/>
        </w:rPr>
        <w:t>)</w:t>
      </w:r>
      <w:r w:rsidRPr="00E70D37" w:rsidR="0053283C">
        <w:rPr>
          <w:rFonts w:cs="Trad Al_Khat Deco"/>
          <w:sz w:val="22"/>
          <w:szCs w:val="22"/>
          <w:rtl/>
          <w:lang w:bidi="fa-IR"/>
        </w:rPr>
        <w:t xml:space="preserve"> وقد قال</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العلماء من كان في الصلاة ففاته جواب المؤذن فإذا سلم قضى وأجاب وإن كان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المؤذن سكت ولا معنى الآن لقول من يقول إن ذلك مثل الأول وليس يقضى إذ لو</w:t>
      </w:r>
      <w:r w:rsidRPr="00E70D37" w:rsidR="00D8012B">
        <w:rPr>
          <w:rFonts w:cs="Trad Al_Khat Deco"/>
          <w:sz w:val="22"/>
          <w:szCs w:val="22"/>
          <w:rtl/>
          <w:lang w:bidi="fa-IR"/>
        </w:rPr>
        <w:t xml:space="preserve"> </w:t>
      </w:r>
      <w:r w:rsidRPr="00E70D37" w:rsidR="0053283C">
        <w:rPr>
          <w:rFonts w:cs="Trad Al_Khat Deco"/>
          <w:sz w:val="22"/>
          <w:szCs w:val="22"/>
          <w:rtl/>
          <w:lang w:bidi="fa-IR"/>
        </w:rPr>
        <w:t>كان كذلك لما صلاها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في وقت الكراهة</w:t>
      </w:r>
      <w:r w:rsidR="00E91EA8">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نعم من كان له ورد فعاقه عن ذلك عذر فينبغي أن لا يرخص لنفسه في تركه بل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يتداركه في وقت آخر حتى لا تميل نفسه إلى الدعة والرفاهية وتداركه حسن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سبيل مجاهدة النفس ولأنه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00844E3E">
        <w:rPr>
          <w:rFonts w:cs="Trad Al_Khat Deco" w:hint="cs"/>
          <w:sz w:val="22"/>
          <w:szCs w:val="22"/>
          <w:rtl/>
          <w:lang w:bidi="fa-IR"/>
        </w:rPr>
        <w:t>:</w:t>
      </w:r>
      <w:r w:rsidRPr="00E70D37" w:rsidR="0053283C">
        <w:rPr>
          <w:rFonts w:cs="Trad Al_Khat Deco"/>
          <w:sz w:val="22"/>
          <w:szCs w:val="22"/>
          <w:rtl/>
          <w:lang w:bidi="fa-IR"/>
        </w:rPr>
        <w:t xml:space="preserve"> </w:t>
      </w:r>
      <w:r w:rsidR="00844E3E">
        <w:rPr>
          <w:rFonts w:cs="Trad Al_Khat Deco" w:hint="cs"/>
          <w:sz w:val="22"/>
          <w:szCs w:val="22"/>
          <w:rtl/>
          <w:lang w:bidi="fa-IR"/>
        </w:rPr>
        <w:t>(</w:t>
      </w:r>
      <w:r w:rsidRPr="00E70D37" w:rsidR="0053283C">
        <w:rPr>
          <w:rFonts w:cs="Trad Al_Khat Deco"/>
          <w:sz w:val="22"/>
          <w:szCs w:val="22"/>
          <w:rtl/>
          <w:lang w:bidi="fa-IR"/>
        </w:rPr>
        <w:t>أحب الأعمال إلى</w:t>
      </w:r>
      <w:r w:rsidRPr="00E70D37" w:rsidR="00D8012B">
        <w:rPr>
          <w:rFonts w:cs="Trad Al_Khat Deco"/>
          <w:sz w:val="22"/>
          <w:szCs w:val="22"/>
          <w:rtl/>
          <w:lang w:bidi="fa-IR"/>
        </w:rPr>
        <w:t xml:space="preserve"> </w:t>
      </w:r>
      <w:r w:rsidRPr="00E70D37" w:rsidR="0053283C">
        <w:rPr>
          <w:rFonts w:cs="Trad Al_Khat Deco"/>
          <w:sz w:val="22"/>
          <w:szCs w:val="22"/>
          <w:rtl/>
          <w:lang w:bidi="fa-IR"/>
        </w:rPr>
        <w:t>الله تعالى أدومها وإن قل</w:t>
      </w:r>
      <w:r>
        <w:rPr>
          <w:rStyle w:val="FootnoteReference"/>
          <w:rFonts w:cs="Trad Al_Khat Deco"/>
          <w:b/>
          <w:bCs/>
          <w:color w:val="FF0000"/>
          <w:sz w:val="22"/>
          <w:szCs w:val="22"/>
          <w:u w:val="single"/>
          <w:rtl/>
        </w:rPr>
        <w:footnoteReference w:id="652"/>
      </w:r>
      <w:r w:rsidR="00844E3E">
        <w:rPr>
          <w:rFonts w:cs="Trad Al_Khat Deco" w:hint="cs"/>
          <w:sz w:val="22"/>
          <w:szCs w:val="22"/>
          <w:rtl/>
          <w:lang w:bidi="fa-IR"/>
        </w:rPr>
        <w:t>)</w:t>
      </w:r>
      <w:r w:rsidRPr="00E70D37" w:rsidR="0053283C">
        <w:rPr>
          <w:rFonts w:cs="Trad Al_Khat Deco"/>
          <w:sz w:val="22"/>
          <w:szCs w:val="22"/>
          <w:rtl/>
          <w:lang w:bidi="fa-IR"/>
        </w:rPr>
        <w:t xml:space="preserve"> فيقصد به أن لا يفتر في دوام عمله وروت عائشة رضي الله عنها عن</w:t>
      </w:r>
      <w:r w:rsidRPr="00E70D37" w:rsidR="00D8012B">
        <w:rPr>
          <w:rFonts w:cs="Trad Al_Khat Deco"/>
          <w:sz w:val="22"/>
          <w:szCs w:val="22"/>
          <w:rtl/>
          <w:lang w:bidi="fa-IR"/>
        </w:rPr>
        <w:t xml:space="preserve"> </w:t>
      </w:r>
      <w:r w:rsidRPr="00E70D37" w:rsidR="0053283C">
        <w:rPr>
          <w:rFonts w:cs="Trad Al_Khat Deco"/>
          <w:sz w:val="22"/>
          <w:szCs w:val="22"/>
          <w:rtl/>
          <w:lang w:bidi="fa-IR"/>
        </w:rPr>
        <w:t>النبي</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أنه قال</w:t>
      </w:r>
      <w:r w:rsidR="00E91EA8">
        <w:rPr>
          <w:rFonts w:cs="Trad Al_Khat Deco" w:hint="cs"/>
          <w:sz w:val="22"/>
          <w:szCs w:val="22"/>
          <w:rtl/>
          <w:lang w:bidi="fa-IR"/>
        </w:rPr>
        <w:t>:</w:t>
      </w:r>
      <w:r w:rsidRPr="00E70D37" w:rsidR="0053283C">
        <w:rPr>
          <w:rFonts w:cs="Trad Al_Khat Deco"/>
          <w:sz w:val="22"/>
          <w:szCs w:val="22"/>
          <w:rtl/>
          <w:lang w:bidi="fa-IR"/>
        </w:rPr>
        <w:t xml:space="preserve"> </w:t>
      </w:r>
      <w:r w:rsidR="00E91EA8">
        <w:rPr>
          <w:rFonts w:cs="Trad Al_Khat Deco" w:hint="cs"/>
          <w:sz w:val="22"/>
          <w:szCs w:val="22"/>
          <w:rtl/>
          <w:lang w:bidi="fa-IR"/>
        </w:rPr>
        <w:t>(</w:t>
      </w:r>
      <w:r w:rsidRPr="00E70D37" w:rsidR="0053283C">
        <w:rPr>
          <w:rFonts w:cs="Trad Al_Khat Deco"/>
          <w:sz w:val="22"/>
          <w:szCs w:val="22"/>
          <w:rtl/>
          <w:lang w:bidi="fa-IR"/>
        </w:rPr>
        <w:t>من عبد الله عز وجل بعبادة ثم تركها</w:t>
      </w:r>
      <w:r w:rsidRPr="00E70D37" w:rsidR="00D8012B">
        <w:rPr>
          <w:rFonts w:cs="Trad Al_Khat Deco"/>
          <w:sz w:val="22"/>
          <w:szCs w:val="22"/>
          <w:rtl/>
          <w:lang w:bidi="fa-IR"/>
        </w:rPr>
        <w:t xml:space="preserve"> </w:t>
      </w:r>
      <w:r w:rsidRPr="00E70D37" w:rsidR="0053283C">
        <w:rPr>
          <w:rFonts w:cs="Trad Al_Khat Deco"/>
          <w:sz w:val="22"/>
          <w:szCs w:val="22"/>
          <w:rtl/>
          <w:lang w:bidi="fa-IR"/>
        </w:rPr>
        <w:t>ملالة مقته الله عز وجل</w:t>
      </w:r>
      <w:r>
        <w:rPr>
          <w:rStyle w:val="FootnoteReference"/>
          <w:rFonts w:cs="Trad Al_Khat Deco"/>
          <w:b/>
          <w:bCs/>
          <w:color w:val="FF0000"/>
          <w:sz w:val="22"/>
          <w:szCs w:val="22"/>
          <w:u w:val="single"/>
          <w:rtl/>
        </w:rPr>
        <w:footnoteReference w:id="653"/>
      </w:r>
      <w:r w:rsidR="00844E3E">
        <w:rPr>
          <w:rFonts w:cs="Trad Al_Khat Deco" w:hint="cs"/>
          <w:sz w:val="22"/>
          <w:szCs w:val="22"/>
          <w:rtl/>
          <w:lang w:bidi="fa-IR"/>
        </w:rPr>
        <w:t>)</w:t>
      </w:r>
      <w:r w:rsidRPr="00E70D37" w:rsidR="0053283C">
        <w:rPr>
          <w:rFonts w:cs="Trad Al_Khat Deco"/>
          <w:sz w:val="22"/>
          <w:szCs w:val="22"/>
          <w:rtl/>
          <w:lang w:bidi="fa-IR"/>
        </w:rPr>
        <w:t xml:space="preserve"> فليحذر أن يدخل تحت</w:t>
      </w:r>
      <w:r w:rsidRPr="00E70D37" w:rsidR="00D8012B">
        <w:rPr>
          <w:rFonts w:cs="Trad Al_Khat Deco"/>
          <w:sz w:val="22"/>
          <w:szCs w:val="22"/>
          <w:rtl/>
          <w:lang w:bidi="fa-IR"/>
        </w:rPr>
        <w:t xml:space="preserve"> </w:t>
      </w:r>
      <w:r w:rsidRPr="00E70D37" w:rsidR="0053283C">
        <w:rPr>
          <w:rFonts w:cs="Trad Al_Khat Deco"/>
          <w:sz w:val="22"/>
          <w:szCs w:val="22"/>
          <w:rtl/>
          <w:lang w:bidi="fa-IR"/>
        </w:rPr>
        <w:t>الوعيد وتحقيق هذا الخبر أنه مقته الله تعالى بتركها ملالة فلولا المقت والإبعاد لما</w:t>
      </w:r>
      <w:r w:rsidRPr="00E70D37" w:rsidR="00D8012B">
        <w:rPr>
          <w:rFonts w:cs="Trad Al_Khat Deco"/>
          <w:sz w:val="22"/>
          <w:szCs w:val="22"/>
          <w:rtl/>
          <w:lang w:bidi="fa-IR"/>
        </w:rPr>
        <w:t xml:space="preserve"> </w:t>
      </w:r>
      <w:r w:rsidRPr="00E70D37" w:rsidR="0053283C">
        <w:rPr>
          <w:rFonts w:cs="Trad Al_Khat Deco"/>
          <w:sz w:val="22"/>
          <w:szCs w:val="22"/>
          <w:rtl/>
          <w:lang w:bidi="fa-IR"/>
        </w:rPr>
        <w:t>سلطت الملالة عليه</w:t>
      </w:r>
      <w:r w:rsidR="00844E3E">
        <w:rPr>
          <w:rFonts w:cs="Trad Al_Khat Deco" w:hint="cs"/>
          <w:sz w:val="22"/>
          <w:szCs w:val="22"/>
          <w:rtl/>
          <w:lang w:bidi="fa-IR"/>
        </w:rPr>
        <w:t>.</w:t>
      </w:r>
      <w:r w:rsidRPr="00E70D37" w:rsidR="0053283C">
        <w:rPr>
          <w:rFonts w:cs="Trad Al_Khat Deco"/>
          <w:sz w:val="22"/>
          <w:szCs w:val="22"/>
          <w:rtl/>
          <w:lang w:bidi="fa-IR"/>
        </w:rPr>
        <w:t xml:space="preserve"> الخامسة</w:t>
      </w:r>
      <w:r w:rsidR="00844E3E">
        <w:rPr>
          <w:rFonts w:cs="Trad Al_Khat Deco" w:hint="cs"/>
          <w:sz w:val="22"/>
          <w:szCs w:val="22"/>
          <w:rtl/>
          <w:lang w:bidi="fa-IR"/>
        </w:rPr>
        <w:t>:</w:t>
      </w:r>
      <w:r w:rsidRPr="00E70D37" w:rsidR="0053283C">
        <w:rPr>
          <w:rFonts w:cs="Trad Al_Khat Deco"/>
          <w:sz w:val="22"/>
          <w:szCs w:val="22"/>
          <w:rtl/>
          <w:lang w:bidi="fa-IR"/>
        </w:rPr>
        <w:t xml:space="preserve"> ركعتان بعد الوضوء مستحبتان لأن الوضوء قربة</w:t>
      </w:r>
      <w:r w:rsidRPr="00E70D37" w:rsidR="00D8012B">
        <w:rPr>
          <w:rFonts w:cs="Trad Al_Khat Deco"/>
          <w:sz w:val="22"/>
          <w:szCs w:val="22"/>
          <w:rtl/>
          <w:lang w:bidi="fa-IR"/>
        </w:rPr>
        <w:t xml:space="preserve"> </w:t>
      </w:r>
      <w:r w:rsidRPr="00E70D37" w:rsidR="0053283C">
        <w:rPr>
          <w:rFonts w:cs="Trad Al_Khat Deco"/>
          <w:sz w:val="22"/>
          <w:szCs w:val="22"/>
          <w:rtl/>
          <w:lang w:bidi="fa-IR"/>
        </w:rPr>
        <w:t>ومقصودها الصلاة والأحداث عارضة فربما يطرأ الحدث قبل صلاة فينتقض</w:t>
      </w:r>
      <w:r w:rsidRPr="00E70D37" w:rsidR="00D8012B">
        <w:rPr>
          <w:rFonts w:cs="Trad Al_Khat Deco"/>
          <w:sz w:val="22"/>
          <w:szCs w:val="22"/>
          <w:rtl/>
          <w:lang w:bidi="fa-IR"/>
        </w:rPr>
        <w:t xml:space="preserve"> </w:t>
      </w:r>
      <w:r w:rsidRPr="00E70D37" w:rsidR="0053283C">
        <w:rPr>
          <w:rFonts w:cs="Trad Al_Khat Deco"/>
          <w:sz w:val="22"/>
          <w:szCs w:val="22"/>
          <w:rtl/>
          <w:lang w:bidi="fa-IR"/>
        </w:rPr>
        <w:t>الوضوء ويضيع السعي فالمبادرة إلى ركعتين استيفاء المقصود الوضوء قبل الفوات</w:t>
      </w:r>
      <w:r w:rsidRPr="00E70D37" w:rsidR="00D8012B">
        <w:rPr>
          <w:rFonts w:cs="Trad Al_Khat Deco"/>
          <w:sz w:val="22"/>
          <w:szCs w:val="22"/>
          <w:rtl/>
          <w:lang w:bidi="fa-IR"/>
        </w:rPr>
        <w:t xml:space="preserve"> </w:t>
      </w:r>
      <w:r w:rsidRPr="00E70D37" w:rsidR="0053283C">
        <w:rPr>
          <w:rFonts w:cs="Trad Al_Khat Deco"/>
          <w:sz w:val="22"/>
          <w:szCs w:val="22"/>
          <w:rtl/>
          <w:lang w:bidi="fa-IR"/>
        </w:rPr>
        <w:t>وعرف ذلك بحديث بلال إذ 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844E3E">
        <w:rPr>
          <w:rFonts w:cs="Trad Al_Khat Deco" w:hint="cs"/>
          <w:sz w:val="22"/>
          <w:szCs w:val="22"/>
          <w:rtl/>
          <w:lang w:bidi="fa-IR"/>
        </w:rPr>
        <w:t>:</w:t>
      </w:r>
      <w:r w:rsidRPr="00E70D37" w:rsidR="00D8012B">
        <w:rPr>
          <w:rFonts w:cs="Trad Al_Khat Deco"/>
          <w:sz w:val="22"/>
          <w:szCs w:val="22"/>
          <w:rtl/>
          <w:lang w:bidi="fa-IR"/>
        </w:rPr>
        <w:t xml:space="preserve"> </w:t>
      </w:r>
      <w:r w:rsidR="00844E3E">
        <w:rPr>
          <w:rFonts w:cs="Trad Al_Khat Deco" w:hint="cs"/>
          <w:sz w:val="22"/>
          <w:szCs w:val="22"/>
          <w:rtl/>
          <w:lang w:bidi="fa-IR"/>
        </w:rPr>
        <w:t>(</w:t>
      </w:r>
      <w:r w:rsidRPr="00E70D37" w:rsidR="0053283C">
        <w:rPr>
          <w:rFonts w:cs="Trad Al_Khat Deco"/>
          <w:sz w:val="22"/>
          <w:szCs w:val="22"/>
          <w:rtl/>
          <w:lang w:bidi="fa-IR"/>
        </w:rPr>
        <w:t>دخلت الجنة</w:t>
      </w:r>
      <w:r w:rsidRPr="00E70D37" w:rsidR="00D8012B">
        <w:rPr>
          <w:rFonts w:cs="Trad Al_Khat Deco"/>
          <w:sz w:val="22"/>
          <w:szCs w:val="22"/>
          <w:rtl/>
          <w:lang w:bidi="fa-IR"/>
        </w:rPr>
        <w:t xml:space="preserve"> </w:t>
      </w:r>
      <w:r w:rsidRPr="00E70D37" w:rsidR="0053283C">
        <w:rPr>
          <w:rFonts w:cs="Trad Al_Khat Deco"/>
          <w:sz w:val="22"/>
          <w:szCs w:val="22"/>
          <w:rtl/>
          <w:lang w:bidi="fa-IR"/>
        </w:rPr>
        <w:t>فرأيت بلالا فيها فقلت لبلال بم سبقتني إلى الجنة فقال بلال لا أعرف شيئا إلا أني</w:t>
      </w:r>
      <w:r w:rsidRPr="00E70D37" w:rsidR="00D8012B">
        <w:rPr>
          <w:rFonts w:cs="Trad Al_Khat Deco"/>
          <w:sz w:val="22"/>
          <w:szCs w:val="22"/>
          <w:rtl/>
          <w:lang w:bidi="fa-IR"/>
        </w:rPr>
        <w:t xml:space="preserve"> </w:t>
      </w:r>
      <w:r w:rsidRPr="00E70D37" w:rsidR="0053283C">
        <w:rPr>
          <w:rFonts w:cs="Trad Al_Khat Deco"/>
          <w:sz w:val="22"/>
          <w:szCs w:val="22"/>
          <w:rtl/>
          <w:lang w:bidi="fa-IR"/>
        </w:rPr>
        <w:t>لا أحدث وضوءا إلا أصلي عقيبه ركعتين</w:t>
      </w:r>
      <w:r>
        <w:rPr>
          <w:rStyle w:val="FootnoteReference"/>
          <w:rFonts w:cs="Trad Al_Khat Deco"/>
          <w:b/>
          <w:bCs/>
          <w:color w:val="FF0000"/>
          <w:sz w:val="22"/>
          <w:szCs w:val="22"/>
          <w:u w:val="single"/>
          <w:rtl/>
        </w:rPr>
        <w:footnoteReference w:id="654"/>
      </w:r>
      <w:r w:rsidR="00844E3E">
        <w:rPr>
          <w:rFonts w:cs="Trad Al_Khat Deco" w:hint="cs"/>
          <w:sz w:val="22"/>
          <w:szCs w:val="22"/>
          <w:rtl/>
          <w:lang w:bidi="fa-IR"/>
        </w:rPr>
        <w:t>).</w:t>
      </w:r>
      <w:r w:rsidRPr="00E70D37" w:rsidR="0053283C">
        <w:rPr>
          <w:rFonts w:cs="Trad Al_Khat Deco"/>
          <w:sz w:val="22"/>
          <w:szCs w:val="22"/>
          <w:rtl/>
          <w:lang w:bidi="fa-IR"/>
        </w:rPr>
        <w:t xml:space="preserve"> السادسة</w:t>
      </w:r>
      <w:r w:rsidR="00844E3E">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ركعتان عند دخول المنزل وعند الخروج منه روى أبو هريرة رضي الله عنه قال قال</w:t>
      </w:r>
      <w:r w:rsidRPr="00E70D37" w:rsidR="00D8012B">
        <w:rPr>
          <w:rFonts w:cs="Trad Al_Khat Deco"/>
          <w:sz w:val="22"/>
          <w:szCs w:val="22"/>
          <w:rtl/>
          <w:lang w:bidi="fa-IR"/>
        </w:rPr>
        <w:t xml:space="preserve"> </w:t>
      </w:r>
      <w:r w:rsidRPr="00E70D37" w:rsidR="0053283C">
        <w:rPr>
          <w:rFonts w:cs="Trad Al_Khat Deco"/>
          <w:sz w:val="22"/>
          <w:szCs w:val="22"/>
          <w:rtl/>
          <w:lang w:bidi="fa-IR"/>
        </w:rPr>
        <w:t>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00844E3E">
        <w:rPr>
          <w:rFonts w:cs="Trad Al_Khat Deco" w:hint="cs"/>
          <w:color w:val="FFFF00"/>
          <w:rtl/>
        </w:rPr>
        <w:t>:</w:t>
      </w:r>
      <w:r w:rsidRPr="00E70D37" w:rsidR="00D8012B">
        <w:rPr>
          <w:rFonts w:cs="Trad Al_Khat Deco"/>
          <w:sz w:val="22"/>
          <w:szCs w:val="22"/>
          <w:rtl/>
          <w:lang w:bidi="fa-IR"/>
        </w:rPr>
        <w:t xml:space="preserve"> </w:t>
      </w:r>
      <w:r w:rsidR="00844E3E">
        <w:rPr>
          <w:rFonts w:cs="Trad Al_Khat Deco" w:hint="cs"/>
          <w:sz w:val="22"/>
          <w:szCs w:val="22"/>
          <w:rtl/>
          <w:lang w:bidi="fa-IR"/>
        </w:rPr>
        <w:t>(</w:t>
      </w:r>
      <w:r w:rsidRPr="00E70D37" w:rsidR="0053283C">
        <w:rPr>
          <w:rFonts w:cs="Trad Al_Khat Deco"/>
          <w:sz w:val="22"/>
          <w:szCs w:val="22"/>
          <w:rtl/>
          <w:lang w:bidi="fa-IR"/>
        </w:rPr>
        <w:t>إذا خرجت من منزلك فصل</w:t>
      </w:r>
      <w:r w:rsidR="00844E3E">
        <w:rPr>
          <w:rFonts w:cs="Trad Al_Khat Deco" w:hint="cs"/>
          <w:sz w:val="22"/>
          <w:szCs w:val="22"/>
          <w:rtl/>
          <w:lang w:bidi="fa-IR"/>
        </w:rPr>
        <w:t>ّ</w:t>
      </w:r>
      <w:r w:rsidRPr="00E70D37" w:rsidR="0053283C">
        <w:rPr>
          <w:rFonts w:cs="Trad Al_Khat Deco"/>
          <w:sz w:val="22"/>
          <w:szCs w:val="22"/>
          <w:rtl/>
          <w:lang w:bidi="fa-IR"/>
        </w:rPr>
        <w:t xml:space="preserve"> ركعتين</w:t>
      </w:r>
      <w:r w:rsidRPr="00E70D37" w:rsidR="00D8012B">
        <w:rPr>
          <w:rFonts w:cs="Trad Al_Khat Deco"/>
          <w:sz w:val="22"/>
          <w:szCs w:val="22"/>
          <w:rtl/>
          <w:lang w:bidi="fa-IR"/>
        </w:rPr>
        <w:t xml:space="preserve"> </w:t>
      </w:r>
      <w:r w:rsidRPr="00E70D37" w:rsidR="0053283C">
        <w:rPr>
          <w:rFonts w:cs="Trad Al_Khat Deco"/>
          <w:sz w:val="22"/>
          <w:szCs w:val="22"/>
          <w:rtl/>
          <w:lang w:bidi="fa-IR"/>
        </w:rPr>
        <w:t>يمنعانك مخرج السوء وإذا دخلت إلى منزلك فصل ركعتين</w:t>
      </w:r>
      <w:r w:rsidR="00844E3E">
        <w:rPr>
          <w:rFonts w:cs="Trad Al_Khat Deco" w:hint="cs"/>
          <w:sz w:val="22"/>
          <w:szCs w:val="22"/>
          <w:rtl/>
          <w:lang w:bidi="fa-IR"/>
        </w:rPr>
        <w:t xml:space="preserve"> </w:t>
      </w:r>
      <w:r w:rsidRPr="00E70D37" w:rsidR="0053283C">
        <w:rPr>
          <w:rFonts w:cs="Trad Al_Khat Deco"/>
          <w:sz w:val="22"/>
          <w:szCs w:val="22"/>
          <w:rtl/>
          <w:lang w:bidi="fa-IR"/>
        </w:rPr>
        <w:t>يمنعانك مدخل السوء</w:t>
      </w:r>
      <w:r>
        <w:rPr>
          <w:rStyle w:val="FootnoteReference"/>
          <w:rFonts w:cs="Trad Al_Khat Deco"/>
          <w:b/>
          <w:bCs/>
          <w:color w:val="FF0000"/>
          <w:sz w:val="22"/>
          <w:szCs w:val="22"/>
          <w:u w:val="single"/>
          <w:rtl/>
        </w:rPr>
        <w:footnoteReference w:id="655"/>
      </w:r>
      <w:r w:rsidR="00844E3E">
        <w:rPr>
          <w:rFonts w:cs="Trad Al_Khat Deco" w:hint="cs"/>
          <w:sz w:val="22"/>
          <w:szCs w:val="22"/>
          <w:rtl/>
          <w:lang w:bidi="fa-IR"/>
        </w:rPr>
        <w:t>)</w:t>
      </w:r>
      <w:r w:rsidRPr="00E70D37" w:rsidR="0053283C">
        <w:rPr>
          <w:rFonts w:cs="Trad Al_Khat Deco"/>
          <w:sz w:val="22"/>
          <w:szCs w:val="22"/>
          <w:rtl/>
          <w:lang w:bidi="fa-IR"/>
        </w:rPr>
        <w:t xml:space="preserve"> وفي</w:t>
      </w:r>
      <w:r w:rsidRPr="00E70D37" w:rsidR="00D8012B">
        <w:rPr>
          <w:rFonts w:cs="Trad Al_Khat Deco"/>
          <w:sz w:val="22"/>
          <w:szCs w:val="22"/>
          <w:rtl/>
          <w:lang w:bidi="fa-IR"/>
        </w:rPr>
        <w:t xml:space="preserve"> </w:t>
      </w:r>
      <w:r w:rsidRPr="00E70D37" w:rsidR="0053283C">
        <w:rPr>
          <w:rFonts w:cs="Trad Al_Khat Deco"/>
          <w:sz w:val="22"/>
          <w:szCs w:val="22"/>
          <w:rtl/>
          <w:lang w:bidi="fa-IR"/>
        </w:rPr>
        <w:t>معنى هذا كل أمر يبتدأ به مما له وقع ولذلك ورد ركعتان عند الإحرام</w:t>
      </w:r>
      <w:r>
        <w:rPr>
          <w:rStyle w:val="FootnoteReference"/>
          <w:rFonts w:cs="Trad Al_Khat Deco"/>
          <w:b/>
          <w:bCs/>
          <w:color w:val="FF0000"/>
          <w:sz w:val="22"/>
          <w:szCs w:val="22"/>
          <w:u w:val="single"/>
          <w:rtl/>
        </w:rPr>
        <w:footnoteReference w:id="656"/>
      </w:r>
      <w:r w:rsidRPr="00E70D37" w:rsidR="0053283C">
        <w:rPr>
          <w:rFonts w:cs="Trad Al_Khat Deco"/>
          <w:sz w:val="22"/>
          <w:szCs w:val="22"/>
          <w:rtl/>
          <w:lang w:bidi="fa-IR"/>
        </w:rPr>
        <w:t xml:space="preserve"> وركعتان عند ابتداء السفر</w:t>
      </w:r>
      <w:r>
        <w:rPr>
          <w:rStyle w:val="FootnoteReference"/>
          <w:rFonts w:cs="Trad Al_Khat Deco"/>
          <w:b/>
          <w:bCs/>
          <w:color w:val="FF0000"/>
          <w:sz w:val="22"/>
          <w:szCs w:val="22"/>
          <w:u w:val="single"/>
          <w:rtl/>
        </w:rPr>
        <w:footnoteReference w:id="657"/>
      </w:r>
      <w:r w:rsidRPr="00E70D37" w:rsidR="00D8012B">
        <w:rPr>
          <w:rFonts w:cs="Trad Al_Khat Deco"/>
          <w:sz w:val="22"/>
          <w:szCs w:val="22"/>
          <w:rtl/>
          <w:lang w:bidi="fa-IR"/>
        </w:rPr>
        <w:t xml:space="preserve"> </w:t>
      </w:r>
      <w:r w:rsidRPr="00E70D37" w:rsidR="0053283C">
        <w:rPr>
          <w:rFonts w:cs="Trad Al_Khat Deco"/>
          <w:sz w:val="22"/>
          <w:szCs w:val="22"/>
          <w:rtl/>
          <w:lang w:bidi="fa-IR"/>
        </w:rPr>
        <w:t>وركعتان عند الرجوع</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السفر</w:t>
      </w:r>
      <w:r>
        <w:rPr>
          <w:rStyle w:val="FootnoteReference"/>
          <w:rFonts w:cs="Trad Al_Khat Deco"/>
          <w:b/>
          <w:bCs/>
          <w:color w:val="FF0000"/>
          <w:sz w:val="22"/>
          <w:szCs w:val="22"/>
          <w:u w:val="single"/>
          <w:rtl/>
        </w:rPr>
        <w:footnoteReference w:id="658"/>
      </w:r>
      <w:r w:rsidRPr="00E70D37" w:rsidR="0053283C">
        <w:rPr>
          <w:rFonts w:cs="Trad Al_Khat Deco"/>
          <w:sz w:val="22"/>
          <w:szCs w:val="22"/>
          <w:rtl/>
          <w:lang w:bidi="fa-IR"/>
        </w:rPr>
        <w:t xml:space="preserve"> في المسجد قبل دخول البيت فكل ذلك مأثور من فعل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00B06565">
        <w:rPr>
          <w:rFonts w:cs="Trad Al_Khat Deco" w:hint="cs"/>
          <w:sz w:val="22"/>
          <w:szCs w:val="22"/>
          <w:rtl/>
          <w:lang w:bidi="fa-IR"/>
        </w:rPr>
        <w:t>.</w:t>
      </w:r>
      <w:r w:rsidRPr="00E70D37" w:rsidR="00066EAA">
        <w:rPr>
          <w:rFonts w:cs="Trad Al_Khat Deco"/>
          <w:sz w:val="22"/>
          <w:szCs w:val="22"/>
          <w:rtl/>
          <w:lang w:bidi="fa-IR"/>
        </w:rPr>
        <w:t xml:space="preserve"> </w:t>
      </w:r>
      <w:r w:rsidRPr="00E70D37" w:rsidR="0053283C">
        <w:rPr>
          <w:rFonts w:cs="Trad Al_Khat Deco"/>
          <w:sz w:val="22"/>
          <w:szCs w:val="22"/>
          <w:rtl/>
          <w:lang w:bidi="fa-IR"/>
        </w:rPr>
        <w:t xml:space="preserve">وكان بعض الصالحين إذا أكل أكلة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وإذا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شرب شربة </w:t>
      </w:r>
      <w:r w:rsidRPr="00DD0B6C" w:rsidR="00DD0B6C">
        <w:rPr>
          <w:rFonts w:cs="Trad Al_Khat Deco2"/>
          <w:sz w:val="22"/>
          <w:szCs w:val="22"/>
          <w:rtl/>
          <w:lang w:bidi="fa-IR"/>
        </w:rPr>
        <w:t>صلى</w:t>
      </w:r>
      <w:r w:rsidRPr="00E70D37" w:rsidR="0053283C">
        <w:rPr>
          <w:rFonts w:cs="Trad Al_Khat Deco"/>
          <w:sz w:val="22"/>
          <w:szCs w:val="22"/>
          <w:rtl/>
          <w:lang w:bidi="fa-IR"/>
        </w:rPr>
        <w:t xml:space="preserve"> ركعتين وكذلك في كل أمر يحدثه وبداية الأمور ينبغي أن يتبرك</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فيها بذكر الله عز وجل وهي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ثلاث مراتب بعضها يتكرر مرارا كالأكل</w:t>
      </w:r>
      <w:r w:rsidRPr="00E70D37" w:rsidR="00D8012B">
        <w:rPr>
          <w:rFonts w:cs="Trad Al_Khat Deco"/>
          <w:sz w:val="22"/>
          <w:szCs w:val="22"/>
          <w:rtl/>
          <w:lang w:bidi="fa-IR"/>
        </w:rPr>
        <w:t xml:space="preserve"> </w:t>
      </w:r>
      <w:r w:rsidRPr="00E70D37" w:rsidR="0053283C">
        <w:rPr>
          <w:rFonts w:cs="Trad Al_Khat Deco"/>
          <w:sz w:val="22"/>
          <w:szCs w:val="22"/>
          <w:rtl/>
          <w:lang w:bidi="fa-IR"/>
        </w:rPr>
        <w:t>والشرب فيبدأ فيه</w:t>
      </w:r>
      <w:r w:rsidR="00B06565">
        <w:rPr>
          <w:rFonts w:cs="Trad Al_Khat Deco" w:hint="cs"/>
          <w:sz w:val="22"/>
          <w:szCs w:val="22"/>
          <w:rtl/>
          <w:lang w:bidi="fa-IR"/>
        </w:rPr>
        <w:t>:</w:t>
      </w:r>
      <w:r w:rsidRPr="00E70D37" w:rsidR="0053283C">
        <w:rPr>
          <w:rFonts w:cs="Trad Al_Khat Deco"/>
          <w:sz w:val="22"/>
          <w:szCs w:val="22"/>
          <w:rtl/>
          <w:lang w:bidi="fa-IR"/>
        </w:rPr>
        <w:t xml:space="preserve"> باسم الله عز وجل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B06565">
        <w:rPr>
          <w:rFonts w:cs="Trad Al_Khat Deco" w:hint="cs"/>
          <w:sz w:val="22"/>
          <w:szCs w:val="22"/>
          <w:rtl/>
          <w:lang w:bidi="fa-IR"/>
        </w:rPr>
        <w:t>:</w:t>
      </w:r>
      <w:r w:rsidRPr="00E70D37" w:rsidR="00D8012B">
        <w:rPr>
          <w:rFonts w:cs="Trad Al_Khat Deco"/>
          <w:sz w:val="22"/>
          <w:szCs w:val="22"/>
          <w:rtl/>
          <w:lang w:bidi="fa-IR"/>
        </w:rPr>
        <w:t xml:space="preserve"> </w:t>
      </w:r>
      <w:r w:rsidR="00B06565">
        <w:rPr>
          <w:rFonts w:cs="Trad Al_Khat Deco" w:hint="cs"/>
          <w:sz w:val="22"/>
          <w:szCs w:val="22"/>
          <w:rtl/>
          <w:lang w:bidi="fa-IR"/>
        </w:rPr>
        <w:t>(</w:t>
      </w:r>
      <w:r w:rsidRPr="00E70D37" w:rsidR="0053283C">
        <w:rPr>
          <w:rFonts w:cs="Trad Al_Khat Deco"/>
          <w:sz w:val="22"/>
          <w:szCs w:val="22"/>
          <w:rtl/>
          <w:lang w:bidi="fa-IR"/>
        </w:rPr>
        <w:t>كل أمر</w:t>
      </w:r>
      <w:r w:rsidRPr="00E70D37" w:rsidR="00D8012B">
        <w:rPr>
          <w:rFonts w:cs="Trad Al_Khat Deco"/>
          <w:sz w:val="22"/>
          <w:szCs w:val="22"/>
          <w:rtl/>
          <w:lang w:bidi="fa-IR"/>
        </w:rPr>
        <w:t xml:space="preserve"> </w:t>
      </w:r>
      <w:r w:rsidRPr="00E70D37" w:rsidR="0053283C">
        <w:rPr>
          <w:rFonts w:cs="Trad Al_Khat Deco"/>
          <w:sz w:val="22"/>
          <w:szCs w:val="22"/>
          <w:rtl/>
          <w:lang w:bidi="fa-IR"/>
        </w:rPr>
        <w:t>ذي بال لا يبدأ فيه ببسم الله الرحمن الرحيم فهو أبتر</w:t>
      </w:r>
      <w:r>
        <w:rPr>
          <w:rStyle w:val="FootnoteReference"/>
          <w:rFonts w:cs="Trad Al_Khat Deco"/>
          <w:b/>
          <w:bCs/>
          <w:color w:val="FF0000"/>
          <w:sz w:val="22"/>
          <w:szCs w:val="22"/>
          <w:u w:val="single"/>
          <w:rtl/>
        </w:rPr>
        <w:footnoteReference w:id="659"/>
      </w:r>
      <w:r w:rsidR="00B06565">
        <w:rPr>
          <w:rFonts w:cs="Trad Al_Khat Deco" w:hint="cs"/>
          <w:sz w:val="22"/>
          <w:szCs w:val="22"/>
          <w:rtl/>
          <w:lang w:bidi="fa-IR"/>
        </w:rPr>
        <w:t>)</w:t>
      </w:r>
      <w:r w:rsidRPr="00E70D37" w:rsidR="0053283C">
        <w:rPr>
          <w:rFonts w:cs="Trad Al_Khat Deco"/>
          <w:sz w:val="22"/>
          <w:szCs w:val="22"/>
          <w:rtl/>
          <w:lang w:bidi="fa-IR"/>
        </w:rPr>
        <w:t xml:space="preserve"> الثانية</w:t>
      </w:r>
      <w:r w:rsidR="00B06565">
        <w:rPr>
          <w:rFonts w:cs="Trad Al_Khat Deco" w:hint="cs"/>
          <w:sz w:val="22"/>
          <w:szCs w:val="22"/>
          <w:rtl/>
          <w:lang w:bidi="fa-IR"/>
        </w:rPr>
        <w:t>:</w:t>
      </w:r>
      <w:r w:rsidRPr="00E70D37" w:rsidR="0053283C">
        <w:rPr>
          <w:rFonts w:cs="Trad Al_Khat Deco"/>
          <w:sz w:val="22"/>
          <w:szCs w:val="22"/>
          <w:rtl/>
          <w:lang w:bidi="fa-IR"/>
        </w:rPr>
        <w:t xml:space="preserve"> ما لا يكثر تكرره وله وقع كعقد النكاح</w:t>
      </w:r>
      <w:r w:rsidRPr="00E70D37" w:rsidR="00D8012B">
        <w:rPr>
          <w:rFonts w:cs="Trad Al_Khat Deco"/>
          <w:sz w:val="22"/>
          <w:szCs w:val="22"/>
          <w:rtl/>
          <w:lang w:bidi="fa-IR"/>
        </w:rPr>
        <w:t xml:space="preserve"> </w:t>
      </w:r>
      <w:r w:rsidRPr="00E70D37" w:rsidR="0053283C">
        <w:rPr>
          <w:rFonts w:cs="Trad Al_Khat Deco"/>
          <w:sz w:val="22"/>
          <w:szCs w:val="22"/>
          <w:rtl/>
          <w:lang w:bidi="fa-IR"/>
        </w:rPr>
        <w:t>وابتداء النصيحة والمشورة فالمستحب فيها أن يصدر بحمد الله فيقول المزوج الحمد</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لله والصلاة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زوجتك ابنتى ويقول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القابل الحمد لله والصلاة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قبلت</w:t>
      </w:r>
      <w:r w:rsidRPr="00E70D37" w:rsidR="00D8012B">
        <w:rPr>
          <w:rFonts w:cs="Trad Al_Khat Deco"/>
          <w:sz w:val="22"/>
          <w:szCs w:val="22"/>
          <w:rtl/>
          <w:lang w:bidi="fa-IR"/>
        </w:rPr>
        <w:t xml:space="preserve"> </w:t>
      </w:r>
      <w:r w:rsidRPr="00E70D37" w:rsidR="0053283C">
        <w:rPr>
          <w:rFonts w:cs="Trad Al_Khat Deco"/>
          <w:sz w:val="22"/>
          <w:szCs w:val="22"/>
          <w:rtl/>
          <w:lang w:bidi="fa-IR"/>
        </w:rPr>
        <w:t>النكاح وكانت عادة الصحابة رضي الله عنهم في ابتداء أداء الرسالة والنصيحة</w:t>
      </w:r>
      <w:r w:rsidRPr="00E70D37" w:rsidR="00D8012B">
        <w:rPr>
          <w:rFonts w:cs="Trad Al_Khat Deco"/>
          <w:sz w:val="22"/>
          <w:szCs w:val="22"/>
          <w:rtl/>
          <w:lang w:bidi="fa-IR"/>
        </w:rPr>
        <w:t xml:space="preserve"> </w:t>
      </w:r>
      <w:r w:rsidRPr="00E70D37" w:rsidR="0053283C">
        <w:rPr>
          <w:rFonts w:cs="Trad Al_Khat Deco"/>
          <w:sz w:val="22"/>
          <w:szCs w:val="22"/>
          <w:rtl/>
          <w:lang w:bidi="fa-IR"/>
        </w:rPr>
        <w:t>والمشورة تقديم التحميد</w:t>
      </w:r>
      <w:r w:rsidR="00B06565">
        <w:rPr>
          <w:rFonts w:cs="Trad Al_Khat Deco" w:hint="cs"/>
          <w:sz w:val="22"/>
          <w:szCs w:val="22"/>
          <w:rtl/>
          <w:lang w:bidi="fa-IR"/>
        </w:rPr>
        <w:t>.</w:t>
      </w:r>
      <w:r w:rsidRPr="00E70D37" w:rsidR="0053283C">
        <w:rPr>
          <w:rFonts w:cs="Trad Al_Khat Deco"/>
          <w:sz w:val="22"/>
          <w:szCs w:val="22"/>
          <w:rtl/>
          <w:lang w:bidi="fa-IR"/>
        </w:rPr>
        <w:t xml:space="preserve"> الثالثة</w:t>
      </w:r>
      <w:r w:rsidR="00B06565">
        <w:rPr>
          <w:rFonts w:cs="Trad Al_Khat Deco" w:hint="cs"/>
          <w:sz w:val="22"/>
          <w:szCs w:val="22"/>
          <w:rtl/>
          <w:lang w:bidi="fa-IR"/>
        </w:rPr>
        <w:t>:</w:t>
      </w:r>
      <w:r w:rsidRPr="00E70D37" w:rsidR="0053283C">
        <w:rPr>
          <w:rFonts w:cs="Trad Al_Khat Deco"/>
          <w:sz w:val="22"/>
          <w:szCs w:val="22"/>
          <w:rtl/>
          <w:lang w:bidi="fa-IR"/>
        </w:rPr>
        <w:t xml:space="preserve"> ما لا يتكرر كثيرا وإذا وقع دام وكان له وقع</w:t>
      </w:r>
      <w:r w:rsidRPr="00E70D37" w:rsidR="00D8012B">
        <w:rPr>
          <w:rFonts w:cs="Trad Al_Khat Deco"/>
          <w:sz w:val="22"/>
          <w:szCs w:val="22"/>
          <w:rtl/>
          <w:lang w:bidi="fa-IR"/>
        </w:rPr>
        <w:t xml:space="preserve"> </w:t>
      </w:r>
      <w:r w:rsidRPr="00E70D37" w:rsidR="0053283C">
        <w:rPr>
          <w:rFonts w:cs="Trad Al_Khat Deco"/>
          <w:sz w:val="22"/>
          <w:szCs w:val="22"/>
          <w:rtl/>
          <w:lang w:bidi="fa-IR"/>
        </w:rPr>
        <w:t>كالسفر وشراء دار جديدة والإحرام وما يجري مجراه فيستحب تقديم ركعتين عليه</w:t>
      </w:r>
      <w:r w:rsidRPr="00E70D37" w:rsidR="00D8012B">
        <w:rPr>
          <w:rFonts w:cs="Trad Al_Khat Deco"/>
          <w:sz w:val="22"/>
          <w:szCs w:val="22"/>
          <w:rtl/>
          <w:lang w:bidi="fa-IR"/>
        </w:rPr>
        <w:t xml:space="preserve"> </w:t>
      </w:r>
      <w:r w:rsidRPr="00E70D37" w:rsidR="0053283C">
        <w:rPr>
          <w:rFonts w:cs="Trad Al_Khat Deco"/>
          <w:sz w:val="22"/>
          <w:szCs w:val="22"/>
          <w:rtl/>
          <w:lang w:bidi="fa-IR"/>
        </w:rPr>
        <w:t>وأدناه الخروج من المنزل والدخول إليه فإنه نوع سفر قريب</w:t>
      </w:r>
      <w:r w:rsidR="00B06565">
        <w:rPr>
          <w:rFonts w:cs="Trad Al_Khat Deco" w:hint="cs"/>
          <w:sz w:val="22"/>
          <w:szCs w:val="22"/>
          <w:rtl/>
          <w:lang w:bidi="fa-IR"/>
        </w:rPr>
        <w:t>.</w:t>
      </w:r>
      <w:r w:rsidRPr="00E70D37" w:rsidR="0053283C">
        <w:rPr>
          <w:rFonts w:cs="Trad Al_Khat Deco"/>
          <w:sz w:val="22"/>
          <w:szCs w:val="22"/>
          <w:rtl/>
          <w:lang w:bidi="fa-IR"/>
        </w:rPr>
        <w:t xml:space="preserve"> السابعة</w:t>
      </w:r>
      <w:r w:rsidR="00B06565">
        <w:rPr>
          <w:rFonts w:cs="Trad Al_Khat Deco" w:hint="cs"/>
          <w:sz w:val="22"/>
          <w:szCs w:val="22"/>
          <w:rtl/>
          <w:lang w:bidi="fa-IR"/>
        </w:rPr>
        <w:t>:</w:t>
      </w:r>
      <w:r w:rsidRPr="00E70D37" w:rsidR="0053283C">
        <w:rPr>
          <w:rFonts w:cs="Trad Al_Khat Deco"/>
          <w:sz w:val="22"/>
          <w:szCs w:val="22"/>
          <w:rtl/>
          <w:lang w:bidi="fa-IR"/>
        </w:rPr>
        <w:t xml:space="preserve"> صلاة</w:t>
      </w:r>
      <w:r w:rsidRPr="00E70D37" w:rsidR="00D8012B">
        <w:rPr>
          <w:rFonts w:cs="Trad Al_Khat Deco"/>
          <w:sz w:val="22"/>
          <w:szCs w:val="22"/>
          <w:rtl/>
          <w:lang w:bidi="fa-IR"/>
        </w:rPr>
        <w:t xml:space="preserve"> </w:t>
      </w:r>
      <w:r w:rsidRPr="00E70D37" w:rsidR="0053283C">
        <w:rPr>
          <w:rFonts w:cs="Trad Al_Khat Deco"/>
          <w:sz w:val="22"/>
          <w:szCs w:val="22"/>
          <w:rtl/>
          <w:lang w:bidi="fa-IR"/>
        </w:rPr>
        <w:t>الاستخارة</w:t>
      </w:r>
      <w:r w:rsidR="00B06565">
        <w:rPr>
          <w:rFonts w:cs="Trad Al_Khat Deco" w:hint="cs"/>
          <w:sz w:val="22"/>
          <w:szCs w:val="22"/>
          <w:rtl/>
          <w:lang w:bidi="fa-IR"/>
        </w:rPr>
        <w:t>.</w:t>
      </w:r>
      <w:r w:rsidRPr="00E70D37" w:rsidR="0053283C">
        <w:rPr>
          <w:rFonts w:cs="Trad Al_Khat Deco"/>
          <w:sz w:val="22"/>
          <w:szCs w:val="22"/>
          <w:rtl/>
          <w:lang w:bidi="fa-IR"/>
        </w:rPr>
        <w:t xml:space="preserve"> فمن هم بأمر وكان لا يدري عاقبته ولا يعرف أن الخير في تركه أو في</w:t>
      </w:r>
      <w:r w:rsidRPr="00E70D37" w:rsidR="00D8012B">
        <w:rPr>
          <w:rFonts w:cs="Trad Al_Khat Deco"/>
          <w:sz w:val="22"/>
          <w:szCs w:val="22"/>
          <w:rtl/>
          <w:lang w:bidi="fa-IR"/>
        </w:rPr>
        <w:t xml:space="preserve"> </w:t>
      </w:r>
      <w:r w:rsidRPr="00E70D37" w:rsidR="0053283C">
        <w:rPr>
          <w:rFonts w:cs="Trad Al_Khat Deco"/>
          <w:sz w:val="22"/>
          <w:szCs w:val="22"/>
          <w:rtl/>
          <w:lang w:bidi="fa-IR"/>
        </w:rPr>
        <w:t>الإقدام عليه فقد أمره رسول الله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بأن يصلي ركعتين</w:t>
      </w:r>
      <w:r w:rsidRPr="00E70D37" w:rsidR="00D8012B">
        <w:rPr>
          <w:rFonts w:cs="Trad Al_Khat Deco"/>
          <w:sz w:val="22"/>
          <w:szCs w:val="22"/>
          <w:rtl/>
          <w:lang w:bidi="fa-IR"/>
        </w:rPr>
        <w:t xml:space="preserve"> </w:t>
      </w:r>
      <w:r w:rsidRPr="00E70D37" w:rsidR="0053283C">
        <w:rPr>
          <w:rFonts w:cs="Trad Al_Khat Deco"/>
          <w:sz w:val="22"/>
          <w:szCs w:val="22"/>
          <w:rtl/>
          <w:lang w:bidi="fa-IR"/>
        </w:rPr>
        <w:t>يقرأ في الأولى فاتحة الكتاب وقل يا أيها الكافرون وفي الثانية الفاتحة وقل هو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أحد فإذا فرغ دعا وقال اللهم إني أستخيرك بعلمك وأستقدرك بقدرتك وأسألك</w:t>
      </w:r>
      <w:r w:rsidRPr="00E70D37" w:rsidR="00D8012B">
        <w:rPr>
          <w:rFonts w:cs="Trad Al_Khat Deco"/>
          <w:sz w:val="22"/>
          <w:szCs w:val="22"/>
          <w:rtl/>
          <w:lang w:bidi="fa-IR"/>
        </w:rPr>
        <w:t xml:space="preserve"> </w:t>
      </w:r>
      <w:r w:rsidRPr="00E70D37" w:rsidR="0053283C">
        <w:rPr>
          <w:rFonts w:cs="Trad Al_Khat Deco"/>
          <w:sz w:val="22"/>
          <w:szCs w:val="22"/>
          <w:rtl/>
          <w:lang w:bidi="fa-IR"/>
        </w:rPr>
        <w:t>من فضلك العظيم فإنك تقدر ولا أقدر وتعلم ولا أعلم وأنت علام الغيوب اللهم</w:t>
      </w:r>
      <w:r w:rsidRPr="00E70D37" w:rsidR="00D8012B">
        <w:rPr>
          <w:rFonts w:cs="Trad Al_Khat Deco"/>
          <w:sz w:val="22"/>
          <w:szCs w:val="22"/>
          <w:rtl/>
          <w:lang w:bidi="fa-IR"/>
        </w:rPr>
        <w:t xml:space="preserve"> </w:t>
      </w:r>
      <w:r w:rsidRPr="00E70D37" w:rsidR="0053283C">
        <w:rPr>
          <w:rFonts w:cs="Trad Al_Khat Deco"/>
          <w:sz w:val="22"/>
          <w:szCs w:val="22"/>
          <w:rtl/>
          <w:lang w:bidi="fa-IR"/>
        </w:rPr>
        <w:t>إن كنت تعلم أن هذا الأمر خير لي في ديني ودنياي وعاقبة أمري وعاجله وآجله</w:t>
      </w:r>
      <w:r w:rsidRPr="00E70D37" w:rsidR="00D8012B">
        <w:rPr>
          <w:rFonts w:cs="Trad Al_Khat Deco"/>
          <w:sz w:val="22"/>
          <w:szCs w:val="22"/>
          <w:rtl/>
          <w:lang w:bidi="fa-IR"/>
        </w:rPr>
        <w:t xml:space="preserve"> </w:t>
      </w:r>
      <w:r w:rsidRPr="00E70D37" w:rsidR="0053283C">
        <w:rPr>
          <w:rFonts w:cs="Trad Al_Khat Deco"/>
          <w:sz w:val="22"/>
          <w:szCs w:val="22"/>
          <w:rtl/>
          <w:lang w:bidi="fa-IR"/>
        </w:rPr>
        <w:t>فاقدره لي وبارك لي فيه ثم يسره لي وإن كنت تعلم أن هذا الأمر شر لي في ديني</w:t>
      </w:r>
      <w:r w:rsidRPr="00E70D37" w:rsidR="00D8012B">
        <w:rPr>
          <w:rFonts w:cs="Trad Al_Khat Deco"/>
          <w:sz w:val="22"/>
          <w:szCs w:val="22"/>
          <w:rtl/>
          <w:lang w:bidi="fa-IR"/>
        </w:rPr>
        <w:t xml:space="preserve"> </w:t>
      </w:r>
      <w:r w:rsidRPr="00E70D37" w:rsidR="0053283C">
        <w:rPr>
          <w:rFonts w:cs="Trad Al_Khat Deco"/>
          <w:sz w:val="22"/>
          <w:szCs w:val="22"/>
          <w:rtl/>
          <w:lang w:bidi="fa-IR"/>
        </w:rPr>
        <w:t>ودنياي وعاقبة أمري وعاجله وآجله فاصرفني عنه واصرفه عني واقدر لي الخير أينما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كان إنك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كل شيء قدير</w:t>
      </w:r>
      <w:r>
        <w:rPr>
          <w:rStyle w:val="FootnoteReference"/>
          <w:rFonts w:cs="Trad Al_Khat Deco"/>
          <w:b/>
          <w:bCs/>
          <w:color w:val="FF0000"/>
          <w:sz w:val="22"/>
          <w:szCs w:val="22"/>
          <w:u w:val="single"/>
          <w:rtl/>
        </w:rPr>
        <w:footnoteReference w:id="660"/>
      </w:r>
      <w:r w:rsidRPr="00E70D37" w:rsidR="0053283C">
        <w:rPr>
          <w:rFonts w:cs="Trad Al_Khat Deco"/>
          <w:sz w:val="22"/>
          <w:szCs w:val="22"/>
          <w:rtl/>
          <w:lang w:bidi="fa-IR"/>
        </w:rPr>
        <w:t xml:space="preserve"> رواه جابر بن عبد الله قال كان رسول الله</w:t>
      </w:r>
      <w:r w:rsidRPr="00E70D37" w:rsidR="00066EAA">
        <w:rPr>
          <w:rFonts w:cs="Trad Al_Khat Deco"/>
          <w:sz w:val="22"/>
          <w:szCs w:val="22"/>
          <w:rtl/>
          <w:lang w:bidi="fa-IR"/>
        </w:rPr>
        <w:t xml:space="preserve"> </w:t>
      </w:r>
      <w:r w:rsidRPr="00CC42D3" w:rsidR="00D7108D">
        <w:rPr>
          <w:rFonts w:cs="Trad Al_Khat Deco" w:hint="cs"/>
          <w:color w:val="FFFF00"/>
          <w:rtl/>
        </w:rPr>
        <w:t>ﭬ</w:t>
      </w:r>
      <w:r w:rsidRPr="00E70D37" w:rsidR="00066EAA">
        <w:rPr>
          <w:rFonts w:cs="Trad Al_Khat Deco"/>
          <w:sz w:val="22"/>
          <w:szCs w:val="22"/>
          <w:rtl/>
          <w:lang w:bidi="fa-IR"/>
        </w:rPr>
        <w:t xml:space="preserve"> </w:t>
      </w:r>
      <w:r w:rsidRPr="00E70D37" w:rsidR="0053283C">
        <w:rPr>
          <w:rFonts w:cs="Trad Al_Khat Deco"/>
          <w:sz w:val="22"/>
          <w:szCs w:val="22"/>
          <w:rtl/>
          <w:lang w:bidi="fa-IR"/>
        </w:rPr>
        <w:t>يعلمنا الاستخارة في الأمور كلها كما يعلمنا السورة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القرآن وقال</w:t>
      </w:r>
      <w:r w:rsidRPr="00E70D37" w:rsidR="00D8012B">
        <w:rPr>
          <w:rFonts w:cs="Trad Al_Khat Deco"/>
          <w:sz w:val="22"/>
          <w:szCs w:val="22"/>
          <w:rtl/>
          <w:lang w:bidi="fa-IR"/>
        </w:rPr>
        <w:t xml:space="preserve"> </w:t>
      </w:r>
      <w:r w:rsidRPr="00CC42D3" w:rsidR="00D7108D">
        <w:rPr>
          <w:rFonts w:cs="Trad Al_Khat Deco" w:hint="cs"/>
          <w:color w:val="FFFF00"/>
          <w:rtl/>
        </w:rPr>
        <w:t>ﭬ</w:t>
      </w:r>
      <w:r w:rsidR="00B06565">
        <w:rPr>
          <w:rFonts w:cs="Trad Al_Khat Deco" w:hint="cs"/>
          <w:sz w:val="22"/>
          <w:szCs w:val="22"/>
          <w:rtl/>
          <w:lang w:bidi="fa-IR"/>
        </w:rPr>
        <w:t>:</w:t>
      </w:r>
      <w:r w:rsidRPr="00E70D37" w:rsidR="00D8012B">
        <w:rPr>
          <w:rFonts w:cs="Trad Al_Khat Deco"/>
          <w:sz w:val="22"/>
          <w:szCs w:val="22"/>
          <w:rtl/>
          <w:lang w:bidi="fa-IR"/>
        </w:rPr>
        <w:t xml:space="preserve"> </w:t>
      </w:r>
      <w:r w:rsidR="00B06565">
        <w:rPr>
          <w:rFonts w:cs="Trad Al_Khat Deco" w:hint="cs"/>
          <w:sz w:val="22"/>
          <w:szCs w:val="22"/>
          <w:rtl/>
          <w:lang w:bidi="fa-IR"/>
        </w:rPr>
        <w:t>(</w:t>
      </w:r>
      <w:r w:rsidRPr="00E70D37" w:rsidR="0053283C">
        <w:rPr>
          <w:rFonts w:cs="Trad Al_Khat Deco"/>
          <w:sz w:val="22"/>
          <w:szCs w:val="22"/>
          <w:rtl/>
          <w:lang w:bidi="fa-IR"/>
        </w:rPr>
        <w:t>إذا هم أحدكم بأمر فليصل ركعتين ثم</w:t>
      </w:r>
      <w:r w:rsidRPr="00E70D37" w:rsidR="00D8012B">
        <w:rPr>
          <w:rFonts w:cs="Trad Al_Khat Deco"/>
          <w:sz w:val="22"/>
          <w:szCs w:val="22"/>
          <w:rtl/>
          <w:lang w:bidi="fa-IR"/>
        </w:rPr>
        <w:t xml:space="preserve"> </w:t>
      </w:r>
      <w:r w:rsidRPr="00E70D37" w:rsidR="0053283C">
        <w:rPr>
          <w:rFonts w:cs="Trad Al_Khat Deco"/>
          <w:sz w:val="22"/>
          <w:szCs w:val="22"/>
          <w:rtl/>
          <w:lang w:bidi="fa-IR"/>
        </w:rPr>
        <w:t>ليسم</w:t>
      </w:r>
      <w:r w:rsidR="00B06565">
        <w:rPr>
          <w:rFonts w:cs="Trad Al_Khat Deco" w:hint="cs"/>
          <w:sz w:val="22"/>
          <w:szCs w:val="22"/>
          <w:rtl/>
          <w:lang w:bidi="fa-IR"/>
        </w:rPr>
        <w:t>ّ</w:t>
      </w:r>
      <w:r w:rsidRPr="00E70D37" w:rsidR="0053283C">
        <w:rPr>
          <w:rFonts w:cs="Trad Al_Khat Deco"/>
          <w:sz w:val="22"/>
          <w:szCs w:val="22"/>
          <w:rtl/>
          <w:lang w:bidi="fa-IR"/>
        </w:rPr>
        <w:t xml:space="preserve"> الأمر ويدعو بما ذكرناه</w:t>
      </w:r>
      <w:r w:rsidR="00B06565">
        <w:rPr>
          <w:rFonts w:cs="Trad Al_Khat Deco" w:hint="cs"/>
          <w:sz w:val="22"/>
          <w:szCs w:val="22"/>
          <w:rtl/>
          <w:lang w:bidi="fa-IR"/>
        </w:rPr>
        <w:t>).</w:t>
      </w:r>
      <w:r w:rsidRPr="00E70D37" w:rsidR="0053283C">
        <w:rPr>
          <w:rFonts w:cs="Trad Al_Khat Deco"/>
          <w:sz w:val="22"/>
          <w:szCs w:val="22"/>
          <w:rtl/>
          <w:lang w:bidi="fa-IR"/>
        </w:rPr>
        <w:t xml:space="preserve"> وقال بعض الحكماء</w:t>
      </w:r>
      <w:r w:rsidR="00B06565">
        <w:rPr>
          <w:rFonts w:cs="Trad Al_Khat Deco" w:hint="cs"/>
          <w:sz w:val="22"/>
          <w:szCs w:val="22"/>
          <w:rtl/>
          <w:lang w:bidi="fa-IR"/>
        </w:rPr>
        <w:t>:</w:t>
      </w:r>
      <w:r w:rsidRPr="00E70D37" w:rsidR="0053283C">
        <w:rPr>
          <w:rFonts w:cs="Trad Al_Khat Deco"/>
          <w:sz w:val="22"/>
          <w:szCs w:val="22"/>
          <w:rtl/>
          <w:lang w:bidi="fa-IR"/>
        </w:rPr>
        <w:t xml:space="preserve"> من أعطي أربعا لم يمنع أربعا من</w:t>
      </w:r>
      <w:r w:rsidRPr="00E70D37" w:rsidR="00D8012B">
        <w:rPr>
          <w:rFonts w:cs="Trad Al_Khat Deco"/>
          <w:sz w:val="22"/>
          <w:szCs w:val="22"/>
          <w:rtl/>
          <w:lang w:bidi="fa-IR"/>
        </w:rPr>
        <w:t xml:space="preserve"> </w:t>
      </w:r>
      <w:r w:rsidRPr="00E70D37" w:rsidR="0053283C">
        <w:rPr>
          <w:rFonts w:cs="Trad Al_Khat Deco"/>
          <w:sz w:val="22"/>
          <w:szCs w:val="22"/>
          <w:rtl/>
          <w:lang w:bidi="fa-IR"/>
        </w:rPr>
        <w:t>أعطي الشكر لم يمنع المزيد ومن أعطي التوبة لم يمنع القبول ومن أعطي الاستخارة لم</w:t>
      </w:r>
      <w:r w:rsidRPr="00E70D37" w:rsidR="00D8012B">
        <w:rPr>
          <w:rFonts w:cs="Trad Al_Khat Deco"/>
          <w:sz w:val="22"/>
          <w:szCs w:val="22"/>
          <w:rtl/>
          <w:lang w:bidi="fa-IR"/>
        </w:rPr>
        <w:t xml:space="preserve"> </w:t>
      </w:r>
      <w:r w:rsidRPr="00E70D37" w:rsidR="0053283C">
        <w:rPr>
          <w:rFonts w:cs="Trad Al_Khat Deco"/>
          <w:sz w:val="22"/>
          <w:szCs w:val="22"/>
          <w:rtl/>
          <w:lang w:bidi="fa-IR"/>
        </w:rPr>
        <w:t>يمنع الخيرة ومن أعطي المشورة لم يمنع الصواب</w:t>
      </w:r>
      <w:r w:rsidR="00B06565">
        <w:rPr>
          <w:rFonts w:cs="Trad Al_Khat Deco" w:hint="cs"/>
          <w:sz w:val="22"/>
          <w:szCs w:val="22"/>
          <w:rtl/>
          <w:lang w:bidi="fa-IR"/>
        </w:rPr>
        <w:t>.</w:t>
      </w:r>
      <w:r w:rsidRPr="00E70D37" w:rsidR="0053283C">
        <w:rPr>
          <w:rFonts w:cs="Trad Al_Khat Deco"/>
          <w:sz w:val="22"/>
          <w:szCs w:val="22"/>
          <w:rtl/>
          <w:lang w:bidi="fa-IR"/>
        </w:rPr>
        <w:t xml:space="preserve"> الثامنة</w:t>
      </w:r>
      <w:r w:rsidR="00B06565">
        <w:rPr>
          <w:rFonts w:cs="Trad Al_Khat Deco" w:hint="cs"/>
          <w:sz w:val="22"/>
          <w:szCs w:val="22"/>
          <w:rtl/>
          <w:lang w:bidi="fa-IR"/>
        </w:rPr>
        <w:t>:</w:t>
      </w:r>
      <w:r w:rsidRPr="00E70D37" w:rsidR="0053283C">
        <w:rPr>
          <w:rFonts w:cs="Trad Al_Khat Deco"/>
          <w:sz w:val="22"/>
          <w:szCs w:val="22"/>
          <w:rtl/>
          <w:lang w:bidi="fa-IR"/>
        </w:rPr>
        <w:t xml:space="preserve"> صلاة الحاجة</w:t>
      </w:r>
      <w:r w:rsidR="00B06565">
        <w:rPr>
          <w:rFonts w:cs="Trad Al_Khat Deco" w:hint="cs"/>
          <w:sz w:val="22"/>
          <w:szCs w:val="22"/>
          <w:rtl/>
          <w:lang w:bidi="fa-IR"/>
        </w:rPr>
        <w:t>:</w:t>
      </w:r>
      <w:r>
        <w:rPr>
          <w:rStyle w:val="FootnoteReference"/>
          <w:rFonts w:cs="Trad Al_Khat Deco"/>
          <w:b/>
          <w:bCs/>
          <w:color w:val="FF0000"/>
          <w:sz w:val="22"/>
          <w:szCs w:val="22"/>
          <w:u w:val="single"/>
          <w:rtl/>
        </w:rPr>
        <w:footnoteReference w:id="661"/>
      </w:r>
      <w:r w:rsidRPr="00E70D37" w:rsidR="0053283C">
        <w:rPr>
          <w:rFonts w:cs="Trad Al_Khat Deco"/>
          <w:sz w:val="22"/>
          <w:szCs w:val="22"/>
          <w:rtl/>
          <w:lang w:bidi="fa-IR"/>
        </w:rPr>
        <w:t xml:space="preserve"> فمن</w:t>
      </w:r>
      <w:r w:rsidRPr="00E70D37" w:rsidR="00D8012B">
        <w:rPr>
          <w:rFonts w:cs="Trad Al_Khat Deco"/>
          <w:sz w:val="22"/>
          <w:szCs w:val="22"/>
          <w:rtl/>
          <w:lang w:bidi="fa-IR"/>
        </w:rPr>
        <w:t xml:space="preserve"> </w:t>
      </w:r>
      <w:r w:rsidRPr="00E70D37" w:rsidR="0053283C">
        <w:rPr>
          <w:rFonts w:cs="Trad Al_Khat Deco"/>
          <w:sz w:val="22"/>
          <w:szCs w:val="22"/>
          <w:rtl/>
          <w:lang w:bidi="fa-IR"/>
        </w:rPr>
        <w:t>ضاق عليه الأمر ومسته حاجة في صلاح دينه ودنياه إلى أمر تعذر عليه فليصل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فقد روى عن وهيب بن الورد أنه قال إن من الدعاء الذي لا يرد أن يصلي</w:t>
      </w:r>
      <w:r w:rsidRPr="00E70D37" w:rsidR="00D8012B">
        <w:rPr>
          <w:rFonts w:cs="Trad Al_Khat Deco"/>
          <w:sz w:val="22"/>
          <w:szCs w:val="22"/>
          <w:rtl/>
          <w:lang w:bidi="fa-IR"/>
        </w:rPr>
        <w:t xml:space="preserve"> </w:t>
      </w:r>
      <w:r w:rsidRPr="00E70D37" w:rsidR="0053283C">
        <w:rPr>
          <w:rFonts w:cs="Trad Al_Khat Deco"/>
          <w:sz w:val="22"/>
          <w:szCs w:val="22"/>
          <w:rtl/>
          <w:lang w:bidi="fa-IR"/>
        </w:rPr>
        <w:t>العبد ثنتي عشرة ركعة يقرأ في كل ركعةبأم الكتاب وآية الكرسي وقل هو الله أحد فإذا فرغ خر ساجدا ثم قال سبحان</w:t>
      </w:r>
      <w:r w:rsidRPr="00E70D37" w:rsidR="00D8012B">
        <w:rPr>
          <w:rFonts w:cs="Trad Al_Khat Deco"/>
          <w:sz w:val="22"/>
          <w:szCs w:val="22"/>
          <w:rtl/>
          <w:lang w:bidi="fa-IR"/>
        </w:rPr>
        <w:t xml:space="preserve"> </w:t>
      </w:r>
      <w:r w:rsidRPr="00E70D37" w:rsidR="0053283C">
        <w:rPr>
          <w:rFonts w:cs="Trad Al_Khat Deco"/>
          <w:sz w:val="22"/>
          <w:szCs w:val="22"/>
          <w:rtl/>
          <w:lang w:bidi="fa-IR"/>
        </w:rPr>
        <w:t>الذي لبس العز وقال به سبحان الذي تعطف بالمجد وتكرم به سبحان الذي أحصى</w:t>
      </w:r>
      <w:r w:rsidRPr="00E70D37" w:rsidR="00D8012B">
        <w:rPr>
          <w:rFonts w:cs="Trad Al_Khat Deco"/>
          <w:sz w:val="22"/>
          <w:szCs w:val="22"/>
          <w:rtl/>
          <w:lang w:bidi="fa-IR"/>
        </w:rPr>
        <w:t xml:space="preserve"> </w:t>
      </w:r>
      <w:r w:rsidRPr="00E70D37" w:rsidR="0053283C">
        <w:rPr>
          <w:rFonts w:cs="Trad Al_Khat Deco"/>
          <w:sz w:val="22"/>
          <w:szCs w:val="22"/>
          <w:rtl/>
          <w:lang w:bidi="fa-IR"/>
        </w:rPr>
        <w:t>كل شيء بعلمه سبحان الذي لا ينبغي التسبيح إلا له سبحان ذي المن والفضل</w:t>
      </w:r>
      <w:r w:rsidRPr="00E70D37" w:rsidR="00D8012B">
        <w:rPr>
          <w:rFonts w:cs="Trad Al_Khat Deco"/>
          <w:sz w:val="22"/>
          <w:szCs w:val="22"/>
          <w:rtl/>
          <w:lang w:bidi="fa-IR"/>
        </w:rPr>
        <w:t xml:space="preserve"> </w:t>
      </w:r>
      <w:r w:rsidRPr="00E70D37" w:rsidR="0053283C">
        <w:rPr>
          <w:rFonts w:cs="Trad Al_Khat Deco"/>
          <w:sz w:val="22"/>
          <w:szCs w:val="22"/>
          <w:rtl/>
          <w:lang w:bidi="fa-IR"/>
        </w:rPr>
        <w:t>سبحان ذي العز والكرم سبحان ذي الطول أسألك بمعاقد العز من عرشك ومنتهى</w:t>
      </w:r>
      <w:r w:rsidRPr="00E70D37" w:rsidR="00D8012B">
        <w:rPr>
          <w:rFonts w:cs="Trad Al_Khat Deco"/>
          <w:sz w:val="22"/>
          <w:szCs w:val="22"/>
          <w:rtl/>
          <w:lang w:bidi="fa-IR"/>
        </w:rPr>
        <w:t xml:space="preserve"> </w:t>
      </w:r>
      <w:r w:rsidRPr="00E70D37" w:rsidR="0053283C">
        <w:rPr>
          <w:rFonts w:cs="Trad Al_Khat Deco"/>
          <w:sz w:val="22"/>
          <w:szCs w:val="22"/>
          <w:rtl/>
          <w:lang w:bidi="fa-IR"/>
        </w:rPr>
        <w:t>الرحمة من كتابك وباسمك الأعظم وجدك الأ</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وكلماتك التامات العامات التي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لا يجاوزهن بر ولا فاجر أن </w:t>
      </w:r>
      <w:r w:rsidRPr="001B79EF" w:rsidR="0053283C">
        <w:rPr>
          <w:rFonts w:cs="Trad Al_Khat Deco2"/>
          <w:sz w:val="22"/>
          <w:szCs w:val="22"/>
          <w:rtl/>
          <w:lang w:bidi="fa-IR"/>
        </w:rPr>
        <w:t>ت</w:t>
      </w:r>
      <w:r w:rsidRPr="001B79EF" w:rsidR="00DD0B6C">
        <w:rPr>
          <w:rFonts w:cs="Trad Al_Khat Deco2"/>
          <w:sz w:val="22"/>
          <w:szCs w:val="22"/>
          <w:rtl/>
          <w:lang w:bidi="fa-IR"/>
        </w:rPr>
        <w:t>صلى</w:t>
      </w:r>
      <w:r w:rsidRPr="00E70D37" w:rsidR="0053283C">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محمد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 محمد ثم يسأل حاجته التي</w:t>
      </w:r>
      <w:r w:rsidRPr="00E70D37" w:rsidR="00D8012B">
        <w:rPr>
          <w:rFonts w:cs="Trad Al_Khat Deco"/>
          <w:sz w:val="22"/>
          <w:szCs w:val="22"/>
          <w:rtl/>
          <w:lang w:bidi="fa-IR"/>
        </w:rPr>
        <w:t xml:space="preserve"> </w:t>
      </w:r>
      <w:r w:rsidRPr="00E70D37" w:rsidR="0053283C">
        <w:rPr>
          <w:rFonts w:cs="Trad Al_Khat Deco"/>
          <w:sz w:val="22"/>
          <w:szCs w:val="22"/>
          <w:rtl/>
          <w:lang w:bidi="fa-IR"/>
        </w:rPr>
        <w:t>لا معصية فيها فيجاب إن شاء الله عز وجل قال وهيب بلغنا أنه كان يقال لا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تعلموها لسفهائكم فيتعاونون بها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معصية الله عز وجل</w:t>
      </w:r>
      <w:r>
        <w:rPr>
          <w:rFonts w:cs="Trad Al_Khat Deco" w:hint="cs"/>
          <w:sz w:val="22"/>
          <w:szCs w:val="22"/>
          <w:rtl/>
          <w:lang w:bidi="fa-IR"/>
        </w:rPr>
        <w:t>.</w:t>
      </w:r>
      <w:r w:rsidRPr="00E70D37" w:rsidR="0053283C">
        <w:rPr>
          <w:rFonts w:cs="Trad Al_Khat Deco"/>
          <w:sz w:val="22"/>
          <w:szCs w:val="22"/>
          <w:rtl/>
          <w:lang w:bidi="fa-IR"/>
        </w:rPr>
        <w:t xml:space="preserve"> التاسعة</w:t>
      </w:r>
      <w:r>
        <w:rPr>
          <w:rFonts w:cs="Trad Al_Khat Deco" w:hint="cs"/>
          <w:sz w:val="22"/>
          <w:szCs w:val="22"/>
          <w:rtl/>
          <w:lang w:bidi="fa-IR"/>
        </w:rPr>
        <w:t>:</w:t>
      </w:r>
      <w:r w:rsidRPr="00E70D37" w:rsidR="0053283C">
        <w:rPr>
          <w:rFonts w:cs="Trad Al_Khat Deco"/>
          <w:sz w:val="22"/>
          <w:szCs w:val="22"/>
          <w:rtl/>
          <w:lang w:bidi="fa-IR"/>
        </w:rPr>
        <w:t xml:space="preserve"> صلاة التسبيح</w:t>
      </w:r>
      <w:r>
        <w:rPr>
          <w:rFonts w:cs="Trad Al_Khat Deco" w:hint="cs"/>
          <w:sz w:val="22"/>
          <w:szCs w:val="22"/>
          <w:rtl/>
          <w:lang w:bidi="fa-IR"/>
        </w:rPr>
        <w:t>:</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وهذه الصلاة مأثورة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وجها ولا تختص بوقت ولا بسبب ويستحب أن لا يخلو</w:t>
      </w:r>
      <w:r w:rsidRPr="00E70D37" w:rsidR="00D8012B">
        <w:rPr>
          <w:rFonts w:cs="Trad Al_Khat Deco"/>
          <w:sz w:val="22"/>
          <w:szCs w:val="22"/>
          <w:rtl/>
          <w:lang w:bidi="fa-IR"/>
        </w:rPr>
        <w:t xml:space="preserve"> </w:t>
      </w:r>
      <w:r w:rsidRPr="00E70D37" w:rsidR="0053283C">
        <w:rPr>
          <w:rFonts w:cs="Trad Al_Khat Deco"/>
          <w:sz w:val="22"/>
          <w:szCs w:val="22"/>
          <w:rtl/>
          <w:lang w:bidi="fa-IR"/>
        </w:rPr>
        <w:t>الأسبوع عنها مرة واحدة أو الشهر مرة فقد روى عكرمة عن ابن عباس رضي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منها أنه</w:t>
      </w:r>
      <w:r w:rsidRPr="00E70D37" w:rsidR="00D8012B">
        <w:rPr>
          <w:rFonts w:cs="Trad Al_Khat Deco"/>
          <w:sz w:val="22"/>
          <w:szCs w:val="22"/>
          <w:rtl/>
          <w:lang w:bidi="fa-IR"/>
        </w:rPr>
        <w:t xml:space="preserve"> </w:t>
      </w:r>
      <w:r w:rsidRPr="00CC42D3" w:rsidR="00D7108D">
        <w:rPr>
          <w:rFonts w:cs="Trad Al_Khat Deco" w:hint="cs"/>
          <w:color w:val="FFFF00"/>
          <w:rtl/>
        </w:rPr>
        <w:t>ﭬ</w:t>
      </w:r>
      <w:r w:rsidRPr="00E70D37" w:rsidR="00D8012B">
        <w:rPr>
          <w:rFonts w:cs="Trad Al_Khat Deco"/>
          <w:sz w:val="22"/>
          <w:szCs w:val="22"/>
          <w:rtl/>
          <w:lang w:bidi="fa-IR"/>
        </w:rPr>
        <w:t xml:space="preserve"> </w:t>
      </w:r>
      <w:r w:rsidRPr="00E70D37" w:rsidR="0053283C">
        <w:rPr>
          <w:rFonts w:cs="Trad Al_Khat Deco"/>
          <w:sz w:val="22"/>
          <w:szCs w:val="22"/>
          <w:rtl/>
          <w:lang w:bidi="fa-IR"/>
        </w:rPr>
        <w:t>قال للعباس بن عبد المطلب</w:t>
      </w:r>
      <w:r>
        <w:rPr>
          <w:rFonts w:cs="Trad Al_Khat Deco" w:hint="cs"/>
          <w:sz w:val="22"/>
          <w:szCs w:val="22"/>
          <w:rtl/>
          <w:lang w:bidi="fa-IR"/>
        </w:rPr>
        <w:t>:</w:t>
      </w:r>
      <w:r w:rsidRPr="00E70D37" w:rsidR="0053283C">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ألا أعطيك ألا</w:t>
      </w:r>
      <w:r w:rsidRPr="00E70D37" w:rsidR="00D8012B">
        <w:rPr>
          <w:rFonts w:cs="Trad Al_Khat Deco"/>
          <w:sz w:val="22"/>
          <w:szCs w:val="22"/>
          <w:rtl/>
          <w:lang w:bidi="fa-IR"/>
        </w:rPr>
        <w:t xml:space="preserve"> </w:t>
      </w:r>
      <w:r w:rsidRPr="00E70D37" w:rsidR="0053283C">
        <w:rPr>
          <w:rFonts w:cs="Trad Al_Khat Deco"/>
          <w:sz w:val="22"/>
          <w:szCs w:val="22"/>
          <w:rtl/>
          <w:lang w:bidi="fa-IR"/>
        </w:rPr>
        <w:t>أمنحك ألا أحبوك بشيء إذا أنت فعلته غفر الله لك ذنبك أوله وآخره قديمه</w:t>
      </w:r>
      <w:r w:rsidRPr="00E70D37" w:rsidR="00D8012B">
        <w:rPr>
          <w:rFonts w:cs="Trad Al_Khat Deco"/>
          <w:sz w:val="22"/>
          <w:szCs w:val="22"/>
          <w:rtl/>
          <w:lang w:bidi="fa-IR"/>
        </w:rPr>
        <w:t xml:space="preserve"> </w:t>
      </w:r>
      <w:r w:rsidRPr="00E70D37" w:rsidR="0053283C">
        <w:rPr>
          <w:rFonts w:cs="Trad Al_Khat Deco"/>
          <w:sz w:val="22"/>
          <w:szCs w:val="22"/>
          <w:rtl/>
          <w:lang w:bidi="fa-IR"/>
        </w:rPr>
        <w:t>وحديثه خطأه وعمده سره وعلانيته تصلي أربع ركعات تقرأ في كل ركعة فاتحة</w:t>
      </w:r>
      <w:r w:rsidRPr="00E70D37" w:rsidR="00D8012B">
        <w:rPr>
          <w:rFonts w:cs="Trad Al_Khat Deco"/>
          <w:sz w:val="22"/>
          <w:szCs w:val="22"/>
          <w:rtl/>
          <w:lang w:bidi="fa-IR"/>
        </w:rPr>
        <w:t xml:space="preserve"> </w:t>
      </w:r>
      <w:r w:rsidRPr="00E70D37" w:rsidR="0053283C">
        <w:rPr>
          <w:rFonts w:cs="Trad Al_Khat Deco"/>
          <w:sz w:val="22"/>
          <w:szCs w:val="22"/>
          <w:rtl/>
          <w:lang w:bidi="fa-IR"/>
        </w:rPr>
        <w:t>الكتاب وسورة فإذا فرغت من القراءة في أول ركعة وأنت قائم تقول سبحان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والحمد لله ولا إله إلا الله والله أكبر خمس عشرة مرة ثم تركع فتقولها وأنت راكع</w:t>
      </w:r>
      <w:r w:rsidRPr="00E70D37" w:rsidR="00D8012B">
        <w:rPr>
          <w:rFonts w:cs="Trad Al_Khat Deco"/>
          <w:sz w:val="22"/>
          <w:szCs w:val="22"/>
          <w:rtl/>
          <w:lang w:bidi="fa-IR"/>
        </w:rPr>
        <w:t xml:space="preserve"> </w:t>
      </w:r>
      <w:r w:rsidRPr="00E70D37" w:rsidR="0053283C">
        <w:rPr>
          <w:rFonts w:cs="Trad Al_Khat Deco"/>
          <w:sz w:val="22"/>
          <w:szCs w:val="22"/>
          <w:rtl/>
          <w:lang w:bidi="fa-IR"/>
        </w:rPr>
        <w:t>عشر مرات ثم ترفع من الركوع فتقولها قائما عشرا ثم تسجد فتقولها عشرا ثم ترفع</w:t>
      </w:r>
      <w:r w:rsidRPr="00E70D37" w:rsidR="00D8012B">
        <w:rPr>
          <w:rFonts w:cs="Trad Al_Khat Deco"/>
          <w:sz w:val="22"/>
          <w:szCs w:val="22"/>
          <w:rtl/>
          <w:lang w:bidi="fa-IR"/>
        </w:rPr>
        <w:t xml:space="preserve"> </w:t>
      </w:r>
      <w:r w:rsidRPr="00E70D37" w:rsidR="0053283C">
        <w:rPr>
          <w:rFonts w:cs="Trad Al_Khat Deco"/>
          <w:sz w:val="22"/>
          <w:szCs w:val="22"/>
          <w:rtl/>
          <w:lang w:bidi="fa-IR"/>
        </w:rPr>
        <w:t>من السجود فتقولها جالسا عشرا ثم تسجد فتقولها وأنت ساجد عشرا ثم ترفع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السجود فتقولها عشرا فذلك خمس وسبعون في كل ركعة تفعل ذلك في أربع</w:t>
      </w:r>
      <w:r w:rsidRPr="00E70D37" w:rsidR="00D8012B">
        <w:rPr>
          <w:rFonts w:cs="Trad Al_Khat Deco"/>
          <w:sz w:val="22"/>
          <w:szCs w:val="22"/>
          <w:rtl/>
          <w:lang w:bidi="fa-IR"/>
        </w:rPr>
        <w:t xml:space="preserve"> </w:t>
      </w:r>
      <w:r w:rsidRPr="00E70D37" w:rsidR="0053283C">
        <w:rPr>
          <w:rFonts w:cs="Trad Al_Khat Deco"/>
          <w:sz w:val="22"/>
          <w:szCs w:val="22"/>
          <w:rtl/>
          <w:lang w:bidi="fa-IR"/>
        </w:rPr>
        <w:t>ركعات إن استطعت أن تصليها في كل يوم مرة فافعل فإن لم تفعل ففي كل جمعة</w:t>
      </w:r>
      <w:r w:rsidRPr="00E70D37" w:rsidR="00D8012B">
        <w:rPr>
          <w:rFonts w:cs="Trad Al_Khat Deco"/>
          <w:sz w:val="22"/>
          <w:szCs w:val="22"/>
          <w:rtl/>
          <w:lang w:bidi="fa-IR"/>
        </w:rPr>
        <w:t xml:space="preserve"> </w:t>
      </w:r>
      <w:r w:rsidRPr="00E70D37" w:rsidR="0053283C">
        <w:rPr>
          <w:rFonts w:cs="Trad Al_Khat Deco"/>
          <w:sz w:val="22"/>
          <w:szCs w:val="22"/>
          <w:rtl/>
          <w:lang w:bidi="fa-IR"/>
        </w:rPr>
        <w:t>مرة فإن لم تفعل ففي كل شهر مرة فإن لم تفعل ففي السنة مرة</w:t>
      </w:r>
      <w:r>
        <w:rPr>
          <w:rStyle w:val="FootnoteReference"/>
          <w:rFonts w:cs="Trad Al_Khat Deco"/>
          <w:b/>
          <w:bCs/>
          <w:color w:val="FF0000"/>
          <w:sz w:val="22"/>
          <w:szCs w:val="22"/>
          <w:u w:val="single"/>
          <w:rtl/>
        </w:rPr>
        <w:footnoteReference w:id="662"/>
      </w:r>
      <w:r>
        <w:rPr>
          <w:rFonts w:cs="Trad Al_Khat Deco" w:hint="cs"/>
          <w:sz w:val="22"/>
          <w:szCs w:val="22"/>
          <w:rtl/>
          <w:lang w:bidi="fa-IR"/>
        </w:rPr>
        <w:t>)</w:t>
      </w:r>
      <w:r w:rsidRPr="00E70D37" w:rsidR="0053283C">
        <w:rPr>
          <w:rFonts w:cs="Trad Al_Khat Deco"/>
          <w:sz w:val="22"/>
          <w:szCs w:val="22"/>
          <w:rtl/>
          <w:lang w:bidi="fa-IR"/>
        </w:rPr>
        <w:t xml:space="preserve"> وفي رواية أخرى</w:t>
      </w:r>
      <w:r>
        <w:rPr>
          <w:rFonts w:cs="Trad Al_Khat Deco" w:hint="cs"/>
          <w:sz w:val="22"/>
          <w:szCs w:val="22"/>
          <w:rtl/>
          <w:lang w:bidi="fa-IR"/>
        </w:rPr>
        <w:t>:</w:t>
      </w:r>
      <w:r w:rsidRPr="00E70D37" w:rsidR="0053283C">
        <w:rPr>
          <w:rFonts w:cs="Trad Al_Khat Deco"/>
          <w:sz w:val="22"/>
          <w:szCs w:val="22"/>
          <w:rtl/>
          <w:lang w:bidi="fa-IR"/>
        </w:rPr>
        <w:t xml:space="preserve"> أنه يقول في أول الصلاة سبحانك اللهم وبحمدك</w:t>
      </w:r>
      <w:r w:rsidRPr="00E70D37" w:rsidR="00D8012B">
        <w:rPr>
          <w:rFonts w:cs="Trad Al_Khat Deco"/>
          <w:sz w:val="22"/>
          <w:szCs w:val="22"/>
          <w:rtl/>
          <w:lang w:bidi="fa-IR"/>
        </w:rPr>
        <w:t xml:space="preserve"> </w:t>
      </w:r>
      <w:r w:rsidRPr="00E70D37" w:rsidR="0053283C">
        <w:rPr>
          <w:rFonts w:cs="Trad Al_Khat Deco"/>
          <w:sz w:val="22"/>
          <w:szCs w:val="22"/>
          <w:rtl/>
          <w:lang w:bidi="fa-IR"/>
        </w:rPr>
        <w:t>وتبارك اسمك وتعالى جدك وتقدست أسماؤك ولا إله غيرك ثم يسبح خمس عشرة</w:t>
      </w:r>
      <w:r w:rsidRPr="00E70D37" w:rsidR="00D8012B">
        <w:rPr>
          <w:rFonts w:cs="Trad Al_Khat Deco"/>
          <w:sz w:val="22"/>
          <w:szCs w:val="22"/>
          <w:rtl/>
          <w:lang w:bidi="fa-IR"/>
        </w:rPr>
        <w:t xml:space="preserve"> </w:t>
      </w:r>
      <w:r w:rsidRPr="00E70D37" w:rsidR="0053283C">
        <w:rPr>
          <w:rFonts w:cs="Trad Al_Khat Deco"/>
          <w:sz w:val="22"/>
          <w:szCs w:val="22"/>
          <w:rtl/>
          <w:lang w:bidi="fa-IR"/>
        </w:rPr>
        <w:t>تسبيحة قبل القراءة وعشرا بعد القراءة والباقي كما سبق عشرا عشرا ولا يسبح</w:t>
      </w:r>
      <w:r w:rsidRPr="00E70D37" w:rsidR="00D8012B">
        <w:rPr>
          <w:rFonts w:cs="Trad Al_Khat Deco"/>
          <w:sz w:val="22"/>
          <w:szCs w:val="22"/>
          <w:rtl/>
          <w:lang w:bidi="fa-IR"/>
        </w:rPr>
        <w:t xml:space="preserve"> </w:t>
      </w:r>
      <w:r w:rsidRPr="00E70D37" w:rsidR="0053283C">
        <w:rPr>
          <w:rFonts w:cs="Trad Al_Khat Deco"/>
          <w:sz w:val="22"/>
          <w:szCs w:val="22"/>
          <w:rtl/>
          <w:lang w:bidi="fa-IR"/>
        </w:rPr>
        <w:t>بعد السجود الأخير قاعدا وهذا هو الأحسن وهو اختيار ابن المبارك والمجموع من</w:t>
      </w:r>
      <w:r w:rsidRPr="00E70D37" w:rsidR="00D8012B">
        <w:rPr>
          <w:rFonts w:cs="Trad Al_Khat Deco"/>
          <w:sz w:val="22"/>
          <w:szCs w:val="22"/>
          <w:rtl/>
          <w:lang w:bidi="fa-IR"/>
        </w:rPr>
        <w:t xml:space="preserve"> </w:t>
      </w:r>
      <w:r w:rsidRPr="00E70D37" w:rsidR="0053283C">
        <w:rPr>
          <w:rFonts w:cs="Trad Al_Khat Deco"/>
          <w:sz w:val="22"/>
          <w:szCs w:val="22"/>
          <w:rtl/>
          <w:lang w:bidi="fa-IR"/>
        </w:rPr>
        <w:t>الروايتين ثلثمائة تسبيحة فإن صلاها نهارا فبتسليمة واحدة وإن صلاها ليلا</w:t>
      </w:r>
      <w:r w:rsidRPr="00E70D37" w:rsidR="00D8012B">
        <w:rPr>
          <w:rFonts w:cs="Trad Al_Khat Deco"/>
          <w:sz w:val="22"/>
          <w:szCs w:val="22"/>
          <w:rtl/>
          <w:lang w:bidi="fa-IR"/>
        </w:rPr>
        <w:t xml:space="preserve"> </w:t>
      </w:r>
      <w:r w:rsidRPr="00E70D37" w:rsidR="0053283C">
        <w:rPr>
          <w:rFonts w:cs="Trad Al_Khat Deco"/>
          <w:sz w:val="22"/>
          <w:szCs w:val="22"/>
          <w:rtl/>
          <w:lang w:bidi="fa-IR"/>
        </w:rPr>
        <w:t>فبتسليمتين أحسن إذ ورد</w:t>
      </w:r>
      <w:r>
        <w:rPr>
          <w:rFonts w:cs="Trad Al_Khat Deco" w:hint="cs"/>
          <w:sz w:val="22"/>
          <w:szCs w:val="22"/>
          <w:rtl/>
          <w:lang w:bidi="fa-IR"/>
        </w:rPr>
        <w:t>:</w:t>
      </w:r>
      <w:r w:rsidRPr="00E70D37" w:rsidR="0053283C">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أن صلاة الليل مثنى مثنى</w:t>
      </w:r>
      <w:r>
        <w:rPr>
          <w:rStyle w:val="FootnoteReference"/>
          <w:rFonts w:cs="Trad Al_Khat Deco"/>
          <w:b/>
          <w:bCs/>
          <w:color w:val="FF0000"/>
          <w:sz w:val="22"/>
          <w:szCs w:val="22"/>
          <w:u w:val="single"/>
          <w:rtl/>
        </w:rPr>
        <w:footnoteReference w:id="663"/>
      </w:r>
      <w:r>
        <w:rPr>
          <w:rFonts w:cs="Trad Al_Khat Deco" w:hint="cs"/>
          <w:sz w:val="22"/>
          <w:szCs w:val="22"/>
          <w:rtl/>
          <w:lang w:bidi="fa-IR"/>
        </w:rPr>
        <w:t>)</w:t>
      </w:r>
      <w:r w:rsidRPr="00E70D37" w:rsidR="0053283C">
        <w:rPr>
          <w:rFonts w:cs="Trad Al_Khat Deco"/>
          <w:sz w:val="22"/>
          <w:szCs w:val="22"/>
          <w:rtl/>
          <w:lang w:bidi="fa-IR"/>
        </w:rPr>
        <w:t xml:space="preserve"> وإن زاد بعد التسبيح قوله لا حول ولا قو</w:t>
      </w:r>
      <w:r>
        <w:rPr>
          <w:rFonts w:cs="Trad Al_Khat Deco" w:hint="cs"/>
          <w:sz w:val="22"/>
          <w:szCs w:val="22"/>
          <w:rtl/>
          <w:lang w:bidi="fa-IR"/>
        </w:rPr>
        <w:t>ّ</w:t>
      </w:r>
      <w:r w:rsidRPr="00E70D37" w:rsidR="0053283C">
        <w:rPr>
          <w:rFonts w:cs="Trad Al_Khat Deco"/>
          <w:sz w:val="22"/>
          <w:szCs w:val="22"/>
          <w:rtl/>
          <w:lang w:bidi="fa-IR"/>
        </w:rPr>
        <w:t>ة إلا بالله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العلي العظيم فهو حسن فقد ورد ذلك في بعض الروايات فهذه الصلوات المأثورة</w:t>
      </w:r>
      <w:r w:rsidRPr="00E70D37" w:rsidR="00D8012B">
        <w:rPr>
          <w:rFonts w:cs="Trad Al_Khat Deco"/>
          <w:sz w:val="22"/>
          <w:szCs w:val="22"/>
          <w:rtl/>
          <w:lang w:bidi="fa-IR"/>
        </w:rPr>
        <w:t xml:space="preserve"> </w:t>
      </w:r>
      <w:r w:rsidRPr="00E70D37" w:rsidR="0053283C">
        <w:rPr>
          <w:rFonts w:cs="Trad Al_Khat Deco"/>
          <w:sz w:val="22"/>
          <w:szCs w:val="22"/>
          <w:rtl/>
          <w:lang w:bidi="fa-IR"/>
        </w:rPr>
        <w:t>ولا يستحب شيء من هذه النوافل في الأوقات المكروهة إلا تحية المسجد وما</w:t>
      </w:r>
      <w:r w:rsidRPr="00E70D37" w:rsidR="00D8012B">
        <w:rPr>
          <w:rFonts w:cs="Trad Al_Khat Deco"/>
          <w:sz w:val="22"/>
          <w:szCs w:val="22"/>
          <w:rtl/>
          <w:lang w:bidi="fa-IR"/>
        </w:rPr>
        <w:t xml:space="preserve"> </w:t>
      </w:r>
      <w:r w:rsidRPr="00E70D37" w:rsidR="0053283C">
        <w:rPr>
          <w:rFonts w:cs="Trad Al_Khat Deco"/>
          <w:sz w:val="22"/>
          <w:szCs w:val="22"/>
          <w:rtl/>
          <w:lang w:bidi="fa-IR"/>
        </w:rPr>
        <w:t>أوردناه بعد التحية من ركعتي الوضوء وصلاة السفر والخروج من المنزل</w:t>
      </w:r>
      <w:r w:rsidRPr="00E70D37" w:rsidR="00D8012B">
        <w:rPr>
          <w:rFonts w:cs="Trad Al_Khat Deco"/>
          <w:sz w:val="22"/>
          <w:szCs w:val="22"/>
          <w:rtl/>
          <w:lang w:bidi="fa-IR"/>
        </w:rPr>
        <w:t xml:space="preserve"> </w:t>
      </w:r>
      <w:r w:rsidRPr="00E70D37" w:rsidR="0053283C">
        <w:rPr>
          <w:rFonts w:cs="Trad Al_Khat Deco"/>
          <w:sz w:val="22"/>
          <w:szCs w:val="22"/>
          <w:rtl/>
          <w:lang w:bidi="fa-IR"/>
        </w:rPr>
        <w:t>والاستخارة فلا لأن النهي مؤكد وهذه الأسباب ضعيفة فلا تبلغ درجة الخسوف</w:t>
      </w:r>
      <w:r w:rsidRPr="00E70D37" w:rsidR="00D8012B">
        <w:rPr>
          <w:rFonts w:cs="Trad Al_Khat Deco"/>
          <w:sz w:val="22"/>
          <w:szCs w:val="22"/>
          <w:rtl/>
          <w:lang w:bidi="fa-IR"/>
        </w:rPr>
        <w:t xml:space="preserve"> </w:t>
      </w:r>
      <w:r w:rsidRPr="00E70D37" w:rsidR="0053283C">
        <w:rPr>
          <w:rFonts w:cs="Trad Al_Khat Deco"/>
          <w:sz w:val="22"/>
          <w:szCs w:val="22"/>
          <w:rtl/>
          <w:lang w:bidi="fa-IR"/>
        </w:rPr>
        <w:t>والاستسقاء والتحية وقد رأيت بعض المتصوفة يصلي في الأوقات المكروهة ركعتي</w:t>
      </w:r>
      <w:r w:rsidRPr="00E70D37" w:rsidR="00D8012B">
        <w:rPr>
          <w:rFonts w:cs="Trad Al_Khat Deco"/>
          <w:sz w:val="22"/>
          <w:szCs w:val="22"/>
          <w:rtl/>
          <w:lang w:bidi="fa-IR"/>
        </w:rPr>
        <w:t xml:space="preserve"> </w:t>
      </w:r>
      <w:r w:rsidRPr="00E70D37" w:rsidR="0053283C">
        <w:rPr>
          <w:rFonts w:cs="Trad Al_Khat Deco"/>
          <w:sz w:val="22"/>
          <w:szCs w:val="22"/>
          <w:rtl/>
          <w:lang w:bidi="fa-IR"/>
        </w:rPr>
        <w:t>الوضوء وهو في غاية البعد لأن الوضوء لا يكون سببا الصلاة بل الصلاة سبب</w:t>
      </w:r>
      <w:r w:rsidRPr="00E70D37" w:rsidR="00D8012B">
        <w:rPr>
          <w:rFonts w:cs="Trad Al_Khat Deco"/>
          <w:sz w:val="22"/>
          <w:szCs w:val="22"/>
          <w:rtl/>
          <w:lang w:bidi="fa-IR"/>
        </w:rPr>
        <w:t xml:space="preserve"> </w:t>
      </w:r>
      <w:r w:rsidRPr="00E70D37" w:rsidR="0053283C">
        <w:rPr>
          <w:rFonts w:cs="Trad Al_Khat Deco"/>
          <w:sz w:val="22"/>
          <w:szCs w:val="22"/>
          <w:rtl/>
          <w:lang w:bidi="fa-IR"/>
        </w:rPr>
        <w:t>الوضوء فينبغي أن يتوضأ ليصلي لا أنه يصلي لأنه توضأ وكل محدث يريد أن</w:t>
      </w:r>
      <w:r w:rsidRPr="00E70D37" w:rsidR="00D8012B">
        <w:rPr>
          <w:rFonts w:cs="Trad Al_Khat Deco"/>
          <w:sz w:val="22"/>
          <w:szCs w:val="22"/>
          <w:rtl/>
          <w:lang w:bidi="fa-IR"/>
        </w:rPr>
        <w:t xml:space="preserve"> </w:t>
      </w:r>
      <w:r w:rsidRPr="00E70D37" w:rsidR="0053283C">
        <w:rPr>
          <w:rFonts w:cs="Trad Al_Khat Deco"/>
          <w:sz w:val="22"/>
          <w:szCs w:val="22"/>
          <w:rtl/>
          <w:lang w:bidi="fa-IR"/>
        </w:rPr>
        <w:t>يصلي في وقت الكراهية فلا سبيل له إلا أن يتوضأ ويصلي فلا يبقى للكراهية معنى</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ولا ينبغي أن ينوي ركعتي الوضوء كما ينوي ركعتي التحية بل إذا توضأ </w:t>
      </w:r>
      <w:r w:rsidRPr="00DD0B6C" w:rsidR="00DD0B6C">
        <w:rPr>
          <w:rFonts w:cs="Trad Al_Khat Deco2"/>
          <w:sz w:val="22"/>
          <w:szCs w:val="22"/>
          <w:rtl/>
          <w:lang w:bidi="fa-IR"/>
        </w:rPr>
        <w:t>صلى</w:t>
      </w:r>
      <w:r w:rsidRPr="00E70D37" w:rsidR="00D8012B">
        <w:rPr>
          <w:rFonts w:cs="Trad Al_Khat Deco"/>
          <w:sz w:val="22"/>
          <w:szCs w:val="22"/>
          <w:rtl/>
          <w:lang w:bidi="fa-IR"/>
        </w:rPr>
        <w:t xml:space="preserve"> </w:t>
      </w:r>
      <w:r w:rsidRPr="00E70D37" w:rsidR="0053283C">
        <w:rPr>
          <w:rFonts w:cs="Trad Al_Khat Deco"/>
          <w:sz w:val="22"/>
          <w:szCs w:val="22"/>
          <w:rtl/>
          <w:lang w:bidi="fa-IR"/>
        </w:rPr>
        <w:t>ركعتين تطوعا كيلا يتعطل وضوءه كما كان يفعله بلال فهو تطوع محض يقع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عقيب الوضوء وحديث بلال لم يدل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أن الوضوء سبب كالخسوف والتحية</w:t>
      </w:r>
      <w:r w:rsidRPr="00E70D37" w:rsidR="00D8012B">
        <w:rPr>
          <w:rFonts w:cs="Trad Al_Khat Deco"/>
          <w:sz w:val="22"/>
          <w:szCs w:val="22"/>
          <w:rtl/>
          <w:lang w:bidi="fa-IR"/>
        </w:rPr>
        <w:t xml:space="preserve"> </w:t>
      </w:r>
      <w:r w:rsidRPr="00E70D37" w:rsidR="0053283C">
        <w:rPr>
          <w:rFonts w:cs="Trad Al_Khat Deco"/>
          <w:sz w:val="22"/>
          <w:szCs w:val="22"/>
          <w:rtl/>
          <w:lang w:bidi="fa-IR"/>
        </w:rPr>
        <w:t>حتى ينوي ركعتي الوضوء فيستحيل أن ينوي بالصلاة الوضوء بل ينبغي أن ينوي</w:t>
      </w:r>
      <w:r w:rsidRPr="00E70D37" w:rsidR="00D8012B">
        <w:rPr>
          <w:rFonts w:cs="Trad Al_Khat Deco"/>
          <w:sz w:val="22"/>
          <w:szCs w:val="22"/>
          <w:rtl/>
          <w:lang w:bidi="fa-IR"/>
        </w:rPr>
        <w:t xml:space="preserve"> </w:t>
      </w:r>
      <w:r w:rsidRPr="00E70D37" w:rsidR="0053283C">
        <w:rPr>
          <w:rFonts w:cs="Trad Al_Khat Deco"/>
          <w:sz w:val="22"/>
          <w:szCs w:val="22"/>
          <w:rtl/>
          <w:lang w:bidi="fa-IR"/>
        </w:rPr>
        <w:t>بالوضوء الصلاة وكيف ينتظم أن يقول في وضوئه أتوضأ لصلاتي وفي صلاته يقول</w:t>
      </w:r>
      <w:r w:rsidRPr="00E70D37" w:rsidR="00D8012B">
        <w:rPr>
          <w:rFonts w:cs="Trad Al_Khat Deco"/>
          <w:sz w:val="22"/>
          <w:szCs w:val="22"/>
          <w:rtl/>
          <w:lang w:bidi="fa-IR"/>
        </w:rPr>
        <w:t xml:space="preserve"> </w:t>
      </w:r>
      <w:r w:rsidRPr="00E70D37" w:rsidR="0053283C">
        <w:rPr>
          <w:rFonts w:cs="Trad Al_Khat Deco"/>
          <w:sz w:val="22"/>
          <w:szCs w:val="22"/>
          <w:rtl/>
          <w:lang w:bidi="fa-IR"/>
        </w:rPr>
        <w:t>أصلي لوضوئي بل من أراد أن يحرس وضوءه عن التعطيل في وقت الكراهية فلينو</w:t>
      </w:r>
      <w:r w:rsidRPr="00E70D37" w:rsidR="00D8012B">
        <w:rPr>
          <w:rFonts w:cs="Trad Al_Khat Deco"/>
          <w:sz w:val="22"/>
          <w:szCs w:val="22"/>
          <w:rtl/>
          <w:lang w:bidi="fa-IR"/>
        </w:rPr>
        <w:t xml:space="preserve"> </w:t>
      </w:r>
      <w:r w:rsidRPr="00E70D37" w:rsidR="0053283C">
        <w:rPr>
          <w:rFonts w:cs="Trad Al_Khat Deco"/>
          <w:sz w:val="22"/>
          <w:szCs w:val="22"/>
          <w:rtl/>
          <w:lang w:bidi="fa-IR"/>
        </w:rPr>
        <w:t>قضاء إن كان يجوز أن يكون في ذمته صلاة تطرق إليها خلل لسبب من الأسباب</w:t>
      </w:r>
      <w:r w:rsidRPr="00E70D37" w:rsidR="00D8012B">
        <w:rPr>
          <w:rFonts w:cs="Trad Al_Khat Deco"/>
          <w:sz w:val="22"/>
          <w:szCs w:val="22"/>
          <w:rtl/>
          <w:lang w:bidi="fa-IR"/>
        </w:rPr>
        <w:t xml:space="preserve"> </w:t>
      </w:r>
      <w:r w:rsidRPr="00E70D37" w:rsidR="0053283C">
        <w:rPr>
          <w:rFonts w:cs="Trad Al_Khat Deco"/>
          <w:sz w:val="22"/>
          <w:szCs w:val="22"/>
          <w:rtl/>
          <w:lang w:bidi="fa-IR"/>
        </w:rPr>
        <w:t>فإن قضاء الصلوات في أوقات الكراهية غير مكروه فأمانية التطوع فلا وجه لها</w:t>
      </w:r>
      <w:r w:rsidRPr="00E70D37" w:rsidR="00D8012B">
        <w:rPr>
          <w:rFonts w:cs="Trad Al_Khat Deco"/>
          <w:sz w:val="22"/>
          <w:szCs w:val="22"/>
          <w:rtl/>
          <w:lang w:bidi="fa-IR"/>
        </w:rPr>
        <w:t xml:space="preserve"> </w:t>
      </w:r>
      <w:r w:rsidRPr="00E70D37" w:rsidR="0053283C">
        <w:rPr>
          <w:rFonts w:cs="Trad Al_Khat Deco"/>
          <w:sz w:val="22"/>
          <w:szCs w:val="22"/>
          <w:rtl/>
          <w:lang w:bidi="fa-IR"/>
        </w:rPr>
        <w:t>ففي النهي في أوقات الكراهية مهمات ثلاثةأحدها التوقي من مضاهاة عبدة الشمس والثاني الاحتراز من انتشار الشياطين إذ</w:t>
      </w:r>
      <w:r w:rsidRPr="00E70D37" w:rsidR="00D8012B">
        <w:rPr>
          <w:rFonts w:cs="Trad Al_Khat Deco"/>
          <w:sz w:val="22"/>
          <w:szCs w:val="22"/>
          <w:rtl/>
          <w:lang w:bidi="fa-IR"/>
        </w:rPr>
        <w:t xml:space="preserve"> </w:t>
      </w:r>
      <w:r w:rsidRPr="00E70D37" w:rsidR="0053283C">
        <w:rPr>
          <w:rFonts w:cs="Trad Al_Khat Deco"/>
          <w:sz w:val="22"/>
          <w:szCs w:val="22"/>
          <w:rtl/>
          <w:lang w:bidi="fa-IR"/>
        </w:rPr>
        <w:t>قال</w:t>
      </w:r>
      <w:r w:rsidRPr="00E70D37" w:rsidR="00D8012B">
        <w:rPr>
          <w:rFonts w:cs="Trad Al_Khat Deco"/>
          <w:sz w:val="22"/>
          <w:szCs w:val="22"/>
          <w:rtl/>
          <w:lang w:bidi="fa-IR"/>
        </w:rPr>
        <w:t xml:space="preserve"> </w:t>
      </w:r>
      <w:r w:rsidRPr="00CC42D3" w:rsidR="00D7108D">
        <w:rPr>
          <w:rFonts w:cs="Trad Al_Khat Deco" w:hint="cs"/>
          <w:color w:val="FFFF00"/>
          <w:rtl/>
        </w:rPr>
        <w:t>ﭬ</w:t>
      </w:r>
      <w:r>
        <w:rPr>
          <w:rFonts w:cs="Trad Al_Khat Deco" w:hint="cs"/>
          <w:sz w:val="22"/>
          <w:szCs w:val="22"/>
          <w:rtl/>
          <w:lang w:bidi="fa-IR"/>
        </w:rPr>
        <w:t>:</w:t>
      </w:r>
      <w:r w:rsidRPr="00E70D37" w:rsidR="00D8012B">
        <w:rPr>
          <w:rFonts w:cs="Trad Al_Khat Deco"/>
          <w:sz w:val="22"/>
          <w:szCs w:val="22"/>
          <w:rtl/>
          <w:lang w:bidi="fa-IR"/>
        </w:rPr>
        <w:t xml:space="preserve"> </w:t>
      </w:r>
      <w:r>
        <w:rPr>
          <w:rFonts w:cs="Trad Al_Khat Deco" w:hint="cs"/>
          <w:sz w:val="22"/>
          <w:szCs w:val="22"/>
          <w:rtl/>
          <w:lang w:bidi="fa-IR"/>
        </w:rPr>
        <w:t>(</w:t>
      </w:r>
      <w:r w:rsidRPr="00E70D37" w:rsidR="0053283C">
        <w:rPr>
          <w:rFonts w:cs="Trad Al_Khat Deco"/>
          <w:sz w:val="22"/>
          <w:szCs w:val="22"/>
          <w:rtl/>
          <w:lang w:bidi="fa-IR"/>
        </w:rPr>
        <w:t>إن الشمس لتطلع ومعها قرن الشيطان فإذا</w:t>
      </w:r>
      <w:r w:rsidRPr="00E70D37" w:rsidR="00D8012B">
        <w:rPr>
          <w:rFonts w:cs="Trad Al_Khat Deco"/>
          <w:sz w:val="22"/>
          <w:szCs w:val="22"/>
          <w:rtl/>
          <w:lang w:bidi="fa-IR"/>
        </w:rPr>
        <w:t xml:space="preserve"> </w:t>
      </w:r>
      <w:r w:rsidRPr="00E70D37" w:rsidR="0053283C">
        <w:rPr>
          <w:rFonts w:cs="Trad Al_Khat Deco"/>
          <w:sz w:val="22"/>
          <w:szCs w:val="22"/>
          <w:rtl/>
          <w:lang w:bidi="fa-IR"/>
        </w:rPr>
        <w:t>طلعت قارنها وإذا ارتفعت فارقها فإن استوت قارنها فإذا زالت فارقها فإذا تضيفت</w:t>
      </w:r>
      <w:r w:rsidRPr="00E70D37" w:rsidR="00D8012B">
        <w:rPr>
          <w:rFonts w:cs="Trad Al_Khat Deco"/>
          <w:sz w:val="22"/>
          <w:szCs w:val="22"/>
          <w:rtl/>
          <w:lang w:bidi="fa-IR"/>
        </w:rPr>
        <w:t xml:space="preserve"> </w:t>
      </w:r>
      <w:r w:rsidRPr="00E70D37" w:rsidR="0053283C">
        <w:rPr>
          <w:rFonts w:cs="Trad Al_Khat Deco"/>
          <w:sz w:val="22"/>
          <w:szCs w:val="22"/>
          <w:rtl/>
          <w:lang w:bidi="fa-IR"/>
        </w:rPr>
        <w:t>للغروب قارنها فإذا غربت فارقها</w:t>
      </w:r>
      <w:r>
        <w:rPr>
          <w:rStyle w:val="FootnoteReference"/>
          <w:rFonts w:cs="Trad Al_Khat Deco"/>
          <w:b/>
          <w:bCs/>
          <w:color w:val="FF0000"/>
          <w:sz w:val="22"/>
          <w:szCs w:val="22"/>
          <w:u w:val="single"/>
          <w:rtl/>
        </w:rPr>
        <w:footnoteReference w:id="664"/>
      </w:r>
      <w:r>
        <w:rPr>
          <w:rFonts w:cs="Trad Al_Khat Deco" w:hint="cs"/>
          <w:sz w:val="22"/>
          <w:szCs w:val="22"/>
          <w:rtl/>
          <w:lang w:bidi="fa-IR"/>
        </w:rPr>
        <w:t>)</w:t>
      </w:r>
      <w:r w:rsidRPr="00E70D37" w:rsidR="0053283C">
        <w:rPr>
          <w:rFonts w:cs="Trad Al_Khat Deco"/>
          <w:sz w:val="22"/>
          <w:szCs w:val="22"/>
          <w:rtl/>
          <w:lang w:bidi="fa-IR"/>
        </w:rPr>
        <w:t xml:space="preserve"> ونهى عن الصلوات في هذه الأوقات ونبه به</w:t>
      </w:r>
      <w:r w:rsidRPr="00E70D37" w:rsidR="00D8012B">
        <w:rPr>
          <w:rFonts w:cs="Trad Al_Khat Deco"/>
          <w:sz w:val="22"/>
          <w:szCs w:val="22"/>
          <w:rtl/>
          <w:lang w:bidi="fa-IR"/>
        </w:rPr>
        <w:t xml:space="preserve">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العلة والثالث أن سالكي طريق الآخرة لا يزالون يواظبون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الصلوات في</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جميع الأوقات والمواظبة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نمط واحد من العبادات يورث الملل ومهما منع منها</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ساعة زاد النشاط وانبعثت الدواعي والإنسان حريص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ما منع منه ففي تعطيل</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هذه الأوقات زيادة تحريض وبعث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انتظار انقضاء الوقت فخصصت هذه</w:t>
      </w:r>
      <w:r w:rsidRPr="00E70D37" w:rsidR="00D8012B">
        <w:rPr>
          <w:rFonts w:cs="Trad Al_Khat Deco"/>
          <w:sz w:val="22"/>
          <w:szCs w:val="22"/>
          <w:rtl/>
          <w:lang w:bidi="fa-IR"/>
        </w:rPr>
        <w:t xml:space="preserve"> </w:t>
      </w:r>
      <w:r w:rsidRPr="00E70D37" w:rsidR="0053283C">
        <w:rPr>
          <w:rFonts w:cs="Trad Al_Khat Deco"/>
          <w:sz w:val="22"/>
          <w:szCs w:val="22"/>
          <w:rtl/>
          <w:lang w:bidi="fa-IR"/>
        </w:rPr>
        <w:t>الأوقات بالتسبيح والاستغفار حذرا من الملل بالمداومة وتفرجا بالانتقال من نوع</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عبادة إلى نوع آخر ففي الاستطراف والاستجداد لذة ونشاط وفي الاستمرار </w:t>
      </w:r>
      <w:r w:rsidRPr="00DD0B6C" w:rsidR="00DD0B6C">
        <w:rPr>
          <w:rFonts w:cs="Trad Al_Khat Deco2"/>
          <w:sz w:val="22"/>
          <w:szCs w:val="22"/>
          <w:rtl/>
          <w:lang w:bidi="fa-IR"/>
        </w:rPr>
        <w:t>على</w:t>
      </w:r>
      <w:r w:rsidRPr="00E70D37" w:rsidR="00D8012B">
        <w:rPr>
          <w:rFonts w:cs="Trad Al_Khat Deco"/>
          <w:sz w:val="22"/>
          <w:szCs w:val="22"/>
          <w:rtl/>
          <w:lang w:bidi="fa-IR"/>
        </w:rPr>
        <w:t xml:space="preserve"> </w:t>
      </w:r>
      <w:r w:rsidRPr="00E70D37" w:rsidR="0053283C">
        <w:rPr>
          <w:rFonts w:cs="Trad Al_Khat Deco"/>
          <w:sz w:val="22"/>
          <w:szCs w:val="22"/>
          <w:rtl/>
          <w:lang w:bidi="fa-IR"/>
        </w:rPr>
        <w:t>شيء واحد استثقال وملالا ولذلك لم تكن الصلاة سجودا مجردا ولا ركوعا مجردا</w:t>
      </w:r>
      <w:r w:rsidRPr="00E70D37" w:rsidR="00D8012B">
        <w:rPr>
          <w:rFonts w:cs="Trad Al_Khat Deco"/>
          <w:sz w:val="22"/>
          <w:szCs w:val="22"/>
          <w:rtl/>
          <w:lang w:bidi="fa-IR"/>
        </w:rPr>
        <w:t xml:space="preserve"> </w:t>
      </w:r>
      <w:r w:rsidRPr="00E70D37" w:rsidR="0053283C">
        <w:rPr>
          <w:rFonts w:cs="Trad Al_Khat Deco"/>
          <w:sz w:val="22"/>
          <w:szCs w:val="22"/>
          <w:rtl/>
          <w:lang w:bidi="fa-IR"/>
        </w:rPr>
        <w:t>ولا قياما مجردا بل رتبت العبادات من أعمال مختلفة وأذكار متباينة فإن القلب</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يدرك من كل عمل منهما لذة جديدة عند الانتقال إليها ولو واظب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الشيء</w:t>
      </w:r>
      <w:r w:rsidRPr="00E70D37" w:rsidR="00D8012B">
        <w:rPr>
          <w:rFonts w:cs="Trad Al_Khat Deco"/>
          <w:sz w:val="22"/>
          <w:szCs w:val="22"/>
          <w:rtl/>
          <w:lang w:bidi="fa-IR"/>
        </w:rPr>
        <w:t xml:space="preserve"> </w:t>
      </w:r>
      <w:r w:rsidRPr="00E70D37" w:rsidR="0053283C">
        <w:rPr>
          <w:rFonts w:cs="Trad Al_Khat Deco"/>
          <w:sz w:val="22"/>
          <w:szCs w:val="22"/>
          <w:rtl/>
          <w:lang w:bidi="fa-IR"/>
        </w:rPr>
        <w:t>الواحد لتسارع إليه الملل فإذا كانت هذه أمورا مهمة في النهي عن ارتكاب أوقات</w:t>
      </w:r>
      <w:r w:rsidRPr="00E70D37" w:rsidR="00D8012B">
        <w:rPr>
          <w:rFonts w:cs="Trad Al_Khat Deco"/>
          <w:sz w:val="22"/>
          <w:szCs w:val="22"/>
          <w:rtl/>
          <w:lang w:bidi="fa-IR"/>
        </w:rPr>
        <w:t xml:space="preserve"> </w:t>
      </w:r>
      <w:r w:rsidRPr="00E70D37" w:rsidR="0053283C">
        <w:rPr>
          <w:rFonts w:cs="Trad Al_Khat Deco"/>
          <w:sz w:val="22"/>
          <w:szCs w:val="22"/>
          <w:rtl/>
          <w:lang w:bidi="fa-IR"/>
        </w:rPr>
        <w:t>الكراهة إلى غير ذلك من أسرار أخرى ليس في قوة البشر الإطلاع عليها والله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ورسوله أعلم بها فهذه المهمات لا تترك إلا بأسباب مهمة في الشرع مثل قضاء</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الصلوات وصلاة الاستسقاء والخسوف وتحية المسجد فأما ما ضعف عنها فلا ينبغي</w:t>
      </w:r>
      <w:r w:rsidRPr="00E70D37" w:rsidR="00D8012B">
        <w:rPr>
          <w:rFonts w:cs="Trad Al_Khat Deco"/>
          <w:sz w:val="22"/>
          <w:szCs w:val="22"/>
          <w:rtl/>
          <w:lang w:bidi="fa-IR"/>
        </w:rPr>
        <w:t xml:space="preserve"> </w:t>
      </w:r>
      <w:r w:rsidRPr="00E70D37" w:rsidR="0053283C">
        <w:rPr>
          <w:rFonts w:cs="Trad Al_Khat Deco"/>
          <w:sz w:val="22"/>
          <w:szCs w:val="22"/>
          <w:rtl/>
          <w:lang w:bidi="fa-IR"/>
        </w:rPr>
        <w:t>أن يصادم به مقصود النهي هذا هو الأوجه عندنا والله أعلم</w:t>
      </w:r>
      <w:r>
        <w:rPr>
          <w:rFonts w:cs="Trad Al_Khat Deco" w:hint="cs"/>
          <w:sz w:val="22"/>
          <w:szCs w:val="22"/>
          <w:rtl/>
          <w:lang w:bidi="fa-IR"/>
        </w:rPr>
        <w:t>.</w:t>
      </w:r>
      <w:r w:rsidRPr="00E70D37" w:rsidR="0053283C">
        <w:rPr>
          <w:rFonts w:cs="Trad Al_Khat Deco"/>
          <w:sz w:val="22"/>
          <w:szCs w:val="22"/>
          <w:rtl/>
          <w:lang w:bidi="fa-IR"/>
        </w:rPr>
        <w:t xml:space="preserve"> </w:t>
      </w:r>
    </w:p>
    <w:p w:rsidR="002114A3" w:rsidRPr="00E70D37" w:rsidP="00FD4602">
      <w:pPr>
        <w:widowControl w:val="0"/>
        <w:bidi/>
        <w:ind w:left="0" w:right="0" w:firstLine="389"/>
        <w:jc w:val="both"/>
        <w:rPr>
          <w:rFonts w:cs="Trad Al_Khat Deco" w:hint="cs"/>
          <w:sz w:val="22"/>
          <w:szCs w:val="22"/>
          <w:rtl/>
          <w:lang w:bidi="fa-IR"/>
        </w:rPr>
      </w:pPr>
      <w:r w:rsidRPr="00E70D37" w:rsidR="0053283C">
        <w:rPr>
          <w:rFonts w:cs="Trad Al_Khat Deco"/>
          <w:sz w:val="22"/>
          <w:szCs w:val="22"/>
          <w:rtl/>
          <w:lang w:bidi="fa-IR"/>
        </w:rPr>
        <w:t>كمل كتاب أسرار</w:t>
      </w:r>
      <w:r w:rsidRPr="00E70D37" w:rsidR="00D8012B">
        <w:rPr>
          <w:rFonts w:cs="Trad Al_Khat Deco"/>
          <w:sz w:val="22"/>
          <w:szCs w:val="22"/>
          <w:rtl/>
          <w:lang w:bidi="fa-IR"/>
        </w:rPr>
        <w:t xml:space="preserve"> </w:t>
      </w:r>
      <w:r w:rsidRPr="00E70D37" w:rsidR="0053283C">
        <w:rPr>
          <w:rFonts w:cs="Trad Al_Khat Deco"/>
          <w:sz w:val="22"/>
          <w:szCs w:val="22"/>
          <w:rtl/>
          <w:lang w:bidi="fa-IR"/>
        </w:rPr>
        <w:t>الصلاة من كتاب إحياء علوم الدين يتلوه إن شاء الله كتاب أسرار الزكاة بحمد الله</w:t>
      </w:r>
      <w:r w:rsidRPr="00E70D37" w:rsidR="00D8012B">
        <w:rPr>
          <w:rFonts w:cs="Trad Al_Khat Deco"/>
          <w:sz w:val="22"/>
          <w:szCs w:val="22"/>
          <w:rtl/>
          <w:lang w:bidi="fa-IR"/>
        </w:rPr>
        <w:t xml:space="preserve"> </w:t>
      </w:r>
      <w:r w:rsidRPr="00E70D37" w:rsidR="0053283C">
        <w:rPr>
          <w:rFonts w:cs="Trad Al_Khat Deco"/>
          <w:sz w:val="22"/>
          <w:szCs w:val="22"/>
          <w:rtl/>
          <w:lang w:bidi="fa-IR"/>
        </w:rPr>
        <w:t xml:space="preserve">وعونه وحسن توفيقه والحمد لله وحده وصلاته </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خير خلقه محمد و</w:t>
      </w:r>
      <w:r w:rsidRPr="00DD0B6C" w:rsidR="00DD0B6C">
        <w:rPr>
          <w:rFonts w:cs="Trad Al_Khat Deco2"/>
          <w:sz w:val="22"/>
          <w:szCs w:val="22"/>
          <w:rtl/>
          <w:lang w:bidi="fa-IR"/>
        </w:rPr>
        <w:t>على</w:t>
      </w:r>
      <w:r w:rsidRPr="00E70D37" w:rsidR="0053283C">
        <w:rPr>
          <w:rFonts w:cs="Trad Al_Khat Deco"/>
          <w:sz w:val="22"/>
          <w:szCs w:val="22"/>
          <w:rtl/>
          <w:lang w:bidi="fa-IR"/>
        </w:rPr>
        <w:t xml:space="preserve"> آله</w:t>
      </w:r>
      <w:r w:rsidRPr="00E70D37" w:rsidR="00D8012B">
        <w:rPr>
          <w:rFonts w:cs="Trad Al_Khat Deco"/>
          <w:sz w:val="22"/>
          <w:szCs w:val="22"/>
          <w:rtl/>
          <w:lang w:bidi="fa-IR"/>
        </w:rPr>
        <w:t xml:space="preserve"> </w:t>
      </w:r>
      <w:r w:rsidRPr="00E70D37" w:rsidR="0053283C">
        <w:rPr>
          <w:rFonts w:cs="Trad Al_Khat Deco"/>
          <w:sz w:val="22"/>
          <w:szCs w:val="22"/>
          <w:rtl/>
          <w:lang w:bidi="fa-IR"/>
        </w:rPr>
        <w:t>وصحبه وسلم تسليما كثيرا</w:t>
      </w:r>
      <w:r w:rsidRPr="00E70D37">
        <w:rPr>
          <w:rFonts w:cs="Trad Al_Khat Deco" w:hint="cs"/>
          <w:sz w:val="22"/>
          <w:szCs w:val="22"/>
          <w:rtl/>
          <w:lang w:bidi="fa-IR"/>
        </w:rPr>
        <w:t>.</w:t>
      </w:r>
    </w:p>
    <w:p w:rsidR="001D5645" w:rsidRPr="00E70D37" w:rsidP="00FD4602">
      <w:pPr>
        <w:widowControl w:val="0"/>
        <w:bidi/>
        <w:ind w:left="0" w:right="0"/>
        <w:jc w:val="both"/>
        <w:rPr>
          <w:rFonts w:cs="Trad Al_Khat Deco" w:hint="cs"/>
          <w:rtl/>
          <w:lang w:bidi="fa-IR"/>
        </w:rPr>
        <w:sectPr w:rsidSect="00E70D37">
          <w:pgSz w:w="11909" w:h="16834" w:code="9"/>
          <w:pgMar w:top="1440" w:right="1800" w:bottom="1440" w:left="1800" w:header="720" w:footer="720" w:gutter="0"/>
          <w:cols w:space="720"/>
          <w:bidi/>
          <w:rtlGutter/>
          <w:docGrid w:linePitch="360"/>
        </w:sectPr>
      </w:pPr>
    </w:p>
    <w:p w:rsidR="002114A3" w:rsidRPr="00880B8C" w:rsidP="002114A3">
      <w:pPr>
        <w:bidi/>
        <w:ind w:left="0" w:right="0"/>
        <w:jc w:val="both"/>
        <w:rPr>
          <w:rFonts w:cs="Trad Al_Khat Deco" w:hint="cs"/>
          <w:sz w:val="22"/>
          <w:szCs w:val="22"/>
          <w:rtl/>
        </w:rPr>
      </w:pPr>
    </w:p>
    <w:p w:rsidR="002114A3" w:rsidRPr="00880B8C" w:rsidP="002114A3">
      <w:pPr>
        <w:bidi/>
        <w:ind w:left="0" w:right="0"/>
        <w:jc w:val="center"/>
        <w:rPr>
          <w:rFonts w:cs="Trad Al_Khat Deco" w:hint="cs"/>
          <w:rtl/>
          <w:lang w:bidi="fa-IR"/>
        </w:rPr>
      </w:pPr>
      <w:r w:rsidRPr="00880B8C" w:rsidR="0053283C">
        <w:rPr>
          <w:rFonts w:cs="Trad Al_Khat Deco"/>
          <w:rtl/>
          <w:lang w:bidi="fa-IR"/>
        </w:rPr>
        <w:t>كتاب أسرار الزكاة</w:t>
      </w:r>
    </w:p>
    <w:p w:rsidR="00816DD5" w:rsidRPr="00880B8C" w:rsidP="00816DD5">
      <w:pPr>
        <w:bidi/>
        <w:ind w:left="0" w:right="0"/>
        <w:jc w:val="center"/>
        <w:rPr>
          <w:rFonts w:cs="Trad Al_Khat Deco" w:hint="cs"/>
          <w:rtl/>
          <w:lang w:bidi="fa-IR"/>
        </w:rPr>
      </w:pPr>
      <w:r w:rsidRPr="00880B8C">
        <w:rPr>
          <w:rFonts w:cs="Trad Al_Khat Deco"/>
          <w:rtl/>
          <w:lang w:bidi="fa-IR"/>
        </w:rPr>
        <w:t>وهو الكتاب ال</w:t>
      </w:r>
      <w:r w:rsidRPr="00880B8C">
        <w:rPr>
          <w:rFonts w:cs="Trad Al_Khat Deco" w:hint="cs"/>
          <w:rtl/>
          <w:lang w:bidi="fa-IR"/>
        </w:rPr>
        <w:t>خامس</w:t>
      </w:r>
      <w:r w:rsidRPr="00880B8C">
        <w:rPr>
          <w:rFonts w:cs="Trad Al_Khat Deco"/>
          <w:rtl/>
          <w:lang w:bidi="fa-IR"/>
        </w:rPr>
        <w:t xml:space="preserve"> من ربع العبادات</w:t>
      </w:r>
    </w:p>
    <w:p w:rsidR="002114A3" w:rsidRPr="00880B8C" w:rsidP="002114A3">
      <w:pPr>
        <w:bidi/>
        <w:ind w:left="0" w:right="0"/>
        <w:jc w:val="center"/>
        <w:rPr>
          <w:rFonts w:cs="Trad Al_Khat Deco" w:hint="cs"/>
          <w:rtl/>
          <w:lang w:bidi="fa-IR"/>
        </w:rPr>
      </w:pPr>
      <w:r w:rsidRPr="00880B8C">
        <w:rPr>
          <w:rFonts w:cs="Trad Al_Khat Deco"/>
          <w:rtl/>
          <w:lang w:bidi="fa-IR"/>
        </w:rPr>
        <w:t>بسم الله الرحمن الرحيم</w:t>
      </w:r>
    </w:p>
    <w:p w:rsidR="002114A3" w:rsidRPr="00880B8C" w:rsidP="002114A3">
      <w:pPr>
        <w:bidi/>
        <w:ind w:left="0" w:right="0"/>
        <w:jc w:val="both"/>
        <w:rPr>
          <w:rFonts w:cs="Trad Al_Khat Deco" w:hint="cs"/>
          <w:sz w:val="22"/>
          <w:szCs w:val="22"/>
          <w:rtl/>
          <w:lang w:bidi="fa-IR"/>
        </w:rPr>
      </w:pPr>
    </w:p>
    <w:p w:rsidR="00880B8C" w:rsidP="002D1190">
      <w:pPr>
        <w:bidi/>
        <w:ind w:left="0" w:right="0" w:firstLine="389"/>
        <w:jc w:val="both"/>
        <w:rPr>
          <w:rFonts w:cs="Trad Al_Khat Deco" w:hint="cs"/>
          <w:sz w:val="22"/>
          <w:szCs w:val="22"/>
          <w:rtl/>
          <w:lang w:bidi="fa-IR"/>
        </w:rPr>
      </w:pPr>
      <w:r w:rsidRPr="00880B8C" w:rsidR="0053283C">
        <w:rPr>
          <w:rFonts w:cs="Trad Al_Khat Deco"/>
          <w:sz w:val="22"/>
          <w:szCs w:val="22"/>
          <w:rtl/>
          <w:lang w:bidi="fa-IR"/>
        </w:rPr>
        <w:t>الحمد لله الذي أسعد</w:t>
      </w:r>
      <w:r w:rsidRPr="00880B8C" w:rsidR="00D8012B">
        <w:rPr>
          <w:rFonts w:cs="Trad Al_Khat Deco"/>
          <w:sz w:val="22"/>
          <w:szCs w:val="22"/>
          <w:rtl/>
          <w:lang w:bidi="fa-IR"/>
        </w:rPr>
        <w:t xml:space="preserve"> </w:t>
      </w:r>
      <w:r w:rsidRPr="00880B8C" w:rsidR="0053283C">
        <w:rPr>
          <w:rFonts w:cs="Trad Al_Khat Deco"/>
          <w:sz w:val="22"/>
          <w:szCs w:val="22"/>
          <w:rtl/>
          <w:lang w:bidi="fa-IR"/>
        </w:rPr>
        <w:t>وأشقى وأمات وأحيا وأضحك وأ</w:t>
      </w:r>
      <w:r w:rsidRPr="00281276" w:rsidR="0053283C">
        <w:rPr>
          <w:rFonts w:cs="Trad Al_Khat Deco2"/>
          <w:sz w:val="22"/>
          <w:szCs w:val="22"/>
          <w:rtl/>
          <w:lang w:bidi="fa-IR"/>
        </w:rPr>
        <w:t>بكى</w:t>
      </w:r>
      <w:r w:rsidRPr="00880B8C" w:rsidR="0053283C">
        <w:rPr>
          <w:rFonts w:cs="Trad Al_Khat Deco"/>
          <w:sz w:val="22"/>
          <w:szCs w:val="22"/>
          <w:rtl/>
          <w:lang w:bidi="fa-IR"/>
        </w:rPr>
        <w:t xml:space="preserve"> وأوجد وأفنى وأفقر وأغنى وأضر وأقنى الذي</w:t>
      </w:r>
      <w:r w:rsidRPr="00880B8C" w:rsidR="00D8012B">
        <w:rPr>
          <w:rFonts w:cs="Trad Al_Khat Deco"/>
          <w:sz w:val="22"/>
          <w:szCs w:val="22"/>
          <w:rtl/>
          <w:lang w:bidi="fa-IR"/>
        </w:rPr>
        <w:t xml:space="preserve"> </w:t>
      </w:r>
      <w:r w:rsidRPr="00880B8C" w:rsidR="0053283C">
        <w:rPr>
          <w:rFonts w:cs="Trad Al_Khat Deco"/>
          <w:sz w:val="22"/>
          <w:szCs w:val="22"/>
          <w:rtl/>
          <w:lang w:bidi="fa-IR"/>
        </w:rPr>
        <w:t>خلق الحيوان من نطفة تمنى ثم تفرد عن الخلق بوصف الغنى ثم خصص بعض عباده</w:t>
      </w:r>
      <w:r w:rsidRPr="00880B8C" w:rsidR="00D8012B">
        <w:rPr>
          <w:rFonts w:cs="Trad Al_Khat Deco"/>
          <w:sz w:val="22"/>
          <w:szCs w:val="22"/>
          <w:rtl/>
          <w:lang w:bidi="fa-IR"/>
        </w:rPr>
        <w:t xml:space="preserve"> </w:t>
      </w:r>
      <w:r w:rsidRPr="00880B8C" w:rsidR="0053283C">
        <w:rPr>
          <w:rFonts w:cs="Trad Al_Khat Deco"/>
          <w:sz w:val="22"/>
          <w:szCs w:val="22"/>
          <w:rtl/>
          <w:lang w:bidi="fa-IR"/>
        </w:rPr>
        <w:t>بالحسنى فأفاض عليهم من نعمة ما أيسر به من شاء واستغنى وأحوج إليه من أخفق</w:t>
      </w:r>
      <w:r w:rsidRPr="00880B8C" w:rsidR="00D8012B">
        <w:rPr>
          <w:rFonts w:cs="Trad Al_Khat Deco"/>
          <w:sz w:val="22"/>
          <w:szCs w:val="22"/>
          <w:rtl/>
          <w:lang w:bidi="fa-IR"/>
        </w:rPr>
        <w:t xml:space="preserve"> </w:t>
      </w:r>
      <w:r w:rsidRPr="00880B8C" w:rsidR="0053283C">
        <w:rPr>
          <w:rFonts w:cs="Trad Al_Khat Deco"/>
          <w:sz w:val="22"/>
          <w:szCs w:val="22"/>
          <w:rtl/>
          <w:lang w:bidi="fa-IR"/>
        </w:rPr>
        <w:t>في رزقه وأكدى إظهارا للامتحان والابتلا ثم جعل الزكاة للدين أساسا ومبنى وبين</w:t>
      </w:r>
      <w:r w:rsidRPr="00880B8C" w:rsidR="00D8012B">
        <w:rPr>
          <w:rFonts w:cs="Trad Al_Khat Deco"/>
          <w:sz w:val="22"/>
          <w:szCs w:val="22"/>
          <w:rtl/>
          <w:lang w:bidi="fa-IR"/>
        </w:rPr>
        <w:t xml:space="preserve"> </w:t>
      </w:r>
      <w:r w:rsidRPr="00880B8C" w:rsidR="0053283C">
        <w:rPr>
          <w:rFonts w:cs="Trad Al_Khat Deco"/>
          <w:sz w:val="22"/>
          <w:szCs w:val="22"/>
          <w:rtl/>
          <w:lang w:bidi="fa-IR"/>
        </w:rPr>
        <w:t xml:space="preserve">أن بفضله </w:t>
      </w:r>
      <w:r w:rsidRPr="00281276" w:rsidR="0053283C">
        <w:rPr>
          <w:rFonts w:cs="Trad Al_Khat Deco"/>
          <w:sz w:val="22"/>
          <w:szCs w:val="22"/>
          <w:rtl/>
          <w:lang w:bidi="fa-IR"/>
        </w:rPr>
        <w:t>تز</w:t>
      </w:r>
      <w:r w:rsidRPr="00281276" w:rsidR="0053283C">
        <w:rPr>
          <w:rFonts w:cs="Trad Al_Khat Deco2"/>
          <w:sz w:val="22"/>
          <w:szCs w:val="22"/>
          <w:rtl/>
          <w:lang w:bidi="fa-IR"/>
        </w:rPr>
        <w:t>كى</w:t>
      </w:r>
      <w:r w:rsidRPr="00880B8C" w:rsidR="0053283C">
        <w:rPr>
          <w:rFonts w:cs="Trad Al_Khat Deco"/>
          <w:sz w:val="22"/>
          <w:szCs w:val="22"/>
          <w:rtl/>
          <w:lang w:bidi="fa-IR"/>
        </w:rPr>
        <w:t xml:space="preserve"> من عباده من تز</w:t>
      </w:r>
      <w:r w:rsidRPr="00281276" w:rsidR="0053283C">
        <w:rPr>
          <w:rFonts w:cs="Trad Al_Khat Deco2"/>
          <w:sz w:val="22"/>
          <w:szCs w:val="22"/>
          <w:rtl/>
          <w:lang w:bidi="fa-IR"/>
        </w:rPr>
        <w:t>كى</w:t>
      </w:r>
      <w:r w:rsidRPr="00880B8C" w:rsidR="0053283C">
        <w:rPr>
          <w:rFonts w:cs="Trad Al_Khat Deco"/>
          <w:sz w:val="22"/>
          <w:szCs w:val="22"/>
          <w:rtl/>
          <w:lang w:bidi="fa-IR"/>
        </w:rPr>
        <w:t xml:space="preserve"> ومن غناه ز</w:t>
      </w:r>
      <w:r w:rsidRPr="00281276" w:rsidR="0053283C">
        <w:rPr>
          <w:rFonts w:cs="Trad Al_Khat Deco2"/>
          <w:sz w:val="22"/>
          <w:szCs w:val="22"/>
          <w:rtl/>
          <w:lang w:bidi="fa-IR"/>
        </w:rPr>
        <w:t>كى</w:t>
      </w:r>
      <w:r w:rsidRPr="00880B8C" w:rsidR="0053283C">
        <w:rPr>
          <w:rFonts w:cs="Trad Al_Khat Deco"/>
          <w:sz w:val="22"/>
          <w:szCs w:val="22"/>
          <w:rtl/>
          <w:lang w:bidi="fa-IR"/>
        </w:rPr>
        <w:t xml:space="preserve"> ماله من ز</w:t>
      </w:r>
      <w:r w:rsidRPr="00281276" w:rsidR="0053283C">
        <w:rPr>
          <w:rFonts w:cs="Trad Al_Khat Deco2"/>
          <w:sz w:val="22"/>
          <w:szCs w:val="22"/>
          <w:rtl/>
          <w:lang w:bidi="fa-IR"/>
        </w:rPr>
        <w:t>كى</w:t>
      </w:r>
      <w:r w:rsidRPr="00880B8C" w:rsidR="0053283C">
        <w:rPr>
          <w:rFonts w:cs="Trad Al_Khat Deco"/>
          <w:sz w:val="22"/>
          <w:szCs w:val="22"/>
          <w:rtl/>
          <w:lang w:bidi="fa-IR"/>
        </w:rPr>
        <w:t xml:space="preserve"> والصلاة على</w:t>
      </w:r>
      <w:r w:rsidRPr="00880B8C" w:rsidR="00D8012B">
        <w:rPr>
          <w:rFonts w:cs="Trad Al_Khat Deco"/>
          <w:sz w:val="22"/>
          <w:szCs w:val="22"/>
          <w:rtl/>
          <w:lang w:bidi="fa-IR"/>
        </w:rPr>
        <w:t xml:space="preserve"> </w:t>
      </w:r>
      <w:r w:rsidRPr="00880B8C" w:rsidR="0053283C">
        <w:rPr>
          <w:rFonts w:cs="Trad Al_Khat Deco"/>
          <w:sz w:val="22"/>
          <w:szCs w:val="22"/>
          <w:rtl/>
          <w:lang w:bidi="fa-IR"/>
        </w:rPr>
        <w:t>محمد المصطفى سيد الورى وشمس الهدى وعلى آله وأصحابه المخصوصين بالعلم</w:t>
      </w:r>
      <w:r w:rsidRPr="00880B8C" w:rsidR="00D8012B">
        <w:rPr>
          <w:rFonts w:cs="Trad Al_Khat Deco"/>
          <w:sz w:val="22"/>
          <w:szCs w:val="22"/>
          <w:rtl/>
          <w:lang w:bidi="fa-IR"/>
        </w:rPr>
        <w:t xml:space="preserve"> </w:t>
      </w:r>
      <w:r w:rsidRPr="00880B8C" w:rsidR="0053283C">
        <w:rPr>
          <w:rFonts w:cs="Trad Al_Khat Deco"/>
          <w:sz w:val="22"/>
          <w:szCs w:val="22"/>
          <w:rtl/>
          <w:lang w:bidi="fa-IR"/>
        </w:rPr>
        <w:t>والتقى</w:t>
      </w:r>
      <w:r w:rsidR="004E6F68">
        <w:rPr>
          <w:rFonts w:cs="Trad Al_Khat Deco" w:hint="cs"/>
          <w:sz w:val="22"/>
          <w:szCs w:val="22"/>
          <w:rtl/>
          <w:lang w:bidi="fa-IR"/>
        </w:rPr>
        <w:t>.</w:t>
      </w:r>
      <w:r w:rsidRPr="00880B8C" w:rsidR="0053283C">
        <w:rPr>
          <w:rFonts w:cs="Trad Al_Khat Deco"/>
          <w:sz w:val="22"/>
          <w:szCs w:val="22"/>
          <w:rtl/>
          <w:lang w:bidi="fa-IR"/>
        </w:rPr>
        <w:t xml:space="preserve"> أما بعد</w:t>
      </w:r>
      <w:r w:rsidR="004E6F68">
        <w:rPr>
          <w:rFonts w:cs="Trad Al_Khat Deco" w:hint="cs"/>
          <w:sz w:val="22"/>
          <w:szCs w:val="22"/>
          <w:rtl/>
          <w:lang w:bidi="fa-IR"/>
        </w:rPr>
        <w:t>:</w:t>
      </w:r>
      <w:r w:rsidRPr="00880B8C" w:rsidR="0053283C">
        <w:rPr>
          <w:rFonts w:cs="Trad Al_Khat Deco"/>
          <w:sz w:val="22"/>
          <w:szCs w:val="22"/>
          <w:rtl/>
          <w:lang w:bidi="fa-IR"/>
        </w:rPr>
        <w:t xml:space="preserve"> فإن الله تعالى جعل الزكاة إحدى مباني الإسلام وأردف بذكرها</w:t>
      </w:r>
      <w:r w:rsidRPr="00880B8C" w:rsidR="00D8012B">
        <w:rPr>
          <w:rFonts w:cs="Trad Al_Khat Deco"/>
          <w:sz w:val="22"/>
          <w:szCs w:val="22"/>
          <w:rtl/>
          <w:lang w:bidi="fa-IR"/>
        </w:rPr>
        <w:t xml:space="preserve"> </w:t>
      </w:r>
      <w:r w:rsidRPr="00880B8C" w:rsidR="0053283C">
        <w:rPr>
          <w:rFonts w:cs="Trad Al_Khat Deco"/>
          <w:sz w:val="22"/>
          <w:szCs w:val="22"/>
          <w:rtl/>
          <w:lang w:bidi="fa-IR"/>
        </w:rPr>
        <w:t>الصلاة التي هي أعلى الأعلام فقال تعالى</w:t>
      </w:r>
      <w:r w:rsidR="002D1190">
        <w:rPr>
          <w:rFonts w:cs="Trad Al_Khat Deco" w:hint="cs"/>
          <w:sz w:val="22"/>
          <w:szCs w:val="22"/>
          <w:rtl/>
          <w:lang w:bidi="fa-IR"/>
        </w:rPr>
        <w:t>:</w:t>
      </w:r>
      <w:r w:rsidR="004E6F68">
        <w:rPr>
          <w:rFonts w:cs="Trad Al_Khat Deco" w:hint="cs"/>
          <w:sz w:val="22"/>
          <w:szCs w:val="22"/>
          <w:rtl/>
          <w:lang w:bidi="fa-IR"/>
        </w:rPr>
        <w:t xml:space="preserve"> </w:t>
      </w:r>
      <w:r w:rsidR="004E6F68">
        <w:rPr>
          <w:rFonts w:cs="Trad Al_Khat Deco" w:hint="cs"/>
          <w:color w:val="FF0000"/>
          <w:sz w:val="22"/>
          <w:szCs w:val="22"/>
          <w:rtl/>
        </w:rPr>
        <w:t>﴿</w:t>
      </w:r>
      <w:r w:rsidRPr="00880B8C" w:rsidR="0053283C">
        <w:rPr>
          <w:rFonts w:cs="Trad Al_Khat Deco"/>
          <w:sz w:val="22"/>
          <w:szCs w:val="22"/>
          <w:rtl/>
          <w:lang w:bidi="fa-IR"/>
        </w:rPr>
        <w:t xml:space="preserve"> </w:t>
      </w:r>
      <w:r w:rsidRPr="002D1190" w:rsidR="002D1190">
        <w:rPr>
          <w:rFonts w:cs="Trad Al_Khat Deco"/>
          <w:sz w:val="22"/>
          <w:szCs w:val="22"/>
          <w:rtl/>
          <w:lang w:bidi="fa-IR"/>
        </w:rPr>
        <w:t>وأقيموا الصلاة وآتوا الزكاة</w:t>
      </w:r>
      <w:r w:rsidR="002D1190">
        <w:rPr>
          <w:rFonts w:cs="Trad Al_Khat Deco" w:hint="cs"/>
          <w:color w:val="FF0000"/>
          <w:sz w:val="22"/>
          <w:szCs w:val="22"/>
          <w:rtl/>
        </w:rPr>
        <w:t xml:space="preserve"> </w:t>
      </w:r>
      <w:r w:rsidR="004E6F68">
        <w:rPr>
          <w:rFonts w:cs="Trad Al_Khat Deco" w:hint="cs"/>
          <w:color w:val="FF0000"/>
          <w:sz w:val="22"/>
          <w:szCs w:val="22"/>
          <w:rtl/>
        </w:rPr>
        <w:t>﴾{</w:t>
      </w:r>
      <w:r w:rsidR="009F45D1">
        <w:rPr>
          <w:rFonts w:cs="Trad Al_Khat Deco" w:hint="cs"/>
          <w:color w:val="FF0000"/>
          <w:sz w:val="22"/>
          <w:szCs w:val="22"/>
          <w:rtl/>
        </w:rPr>
        <w:t>البقرة: 83</w:t>
      </w:r>
      <w:r w:rsidR="004E6F68">
        <w:rPr>
          <w:rFonts w:cs="Trad Al_Khat Deco" w:hint="cs"/>
          <w:color w:val="FF0000"/>
          <w:sz w:val="22"/>
          <w:szCs w:val="22"/>
          <w:rtl/>
        </w:rPr>
        <w:t>}</w:t>
      </w:r>
      <w:r w:rsidRPr="00880B8C" w:rsidR="0053283C">
        <w:rPr>
          <w:rFonts w:cs="Trad Al_Khat Deco"/>
          <w:sz w:val="22"/>
          <w:szCs w:val="22"/>
          <w:rtl/>
          <w:lang w:bidi="fa-IR"/>
        </w:rPr>
        <w:t xml:space="preserve"> وقال</w:t>
      </w:r>
      <w:r w:rsidRPr="00880B8C" w:rsidR="00066EAA">
        <w:rPr>
          <w:rFonts w:cs="Trad Al_Khat Deco"/>
          <w:sz w:val="22"/>
          <w:szCs w:val="22"/>
          <w:rtl/>
          <w:lang w:bidi="fa-IR"/>
        </w:rPr>
        <w:t xml:space="preserve"> </w:t>
      </w:r>
      <w:r w:rsidRPr="00CC42D3" w:rsidR="0055485F">
        <w:rPr>
          <w:rFonts w:cs="Trad Al_Khat Deco" w:hint="cs"/>
          <w:color w:val="FFFF00"/>
          <w:rtl/>
        </w:rPr>
        <w:t>ﭬ</w:t>
      </w:r>
      <w:r w:rsidR="00895D32">
        <w:rPr>
          <w:rFonts w:cs="Trad Al_Khat Deco" w:hint="cs"/>
          <w:sz w:val="22"/>
          <w:szCs w:val="22"/>
          <w:rtl/>
          <w:lang w:bidi="fa-IR"/>
        </w:rPr>
        <w:t>:</w:t>
      </w:r>
      <w:r w:rsidRPr="00880B8C" w:rsidR="00066EAA">
        <w:rPr>
          <w:rFonts w:cs="Trad Al_Khat Deco"/>
          <w:sz w:val="22"/>
          <w:szCs w:val="22"/>
          <w:rtl/>
          <w:lang w:bidi="fa-IR"/>
        </w:rPr>
        <w:t xml:space="preserve"> </w:t>
      </w:r>
      <w:r w:rsidR="00895D32">
        <w:rPr>
          <w:rFonts w:cs="Trad Al_Khat Deco" w:hint="cs"/>
          <w:sz w:val="22"/>
          <w:szCs w:val="22"/>
          <w:rtl/>
          <w:lang w:bidi="fa-IR"/>
        </w:rPr>
        <w:t>(</w:t>
      </w:r>
      <w:r w:rsidRPr="00880B8C" w:rsidR="0053283C">
        <w:rPr>
          <w:rFonts w:cs="Trad Al_Khat Deco"/>
          <w:sz w:val="22"/>
          <w:szCs w:val="22"/>
          <w:rtl/>
          <w:lang w:bidi="fa-IR"/>
        </w:rPr>
        <w:t>بني الإسلام على خمس شهادة أن لا إله إلا الله وأن محمدا</w:t>
      </w:r>
      <w:r w:rsidRPr="00880B8C" w:rsidR="00D8012B">
        <w:rPr>
          <w:rFonts w:cs="Trad Al_Khat Deco"/>
          <w:sz w:val="22"/>
          <w:szCs w:val="22"/>
          <w:rtl/>
          <w:lang w:bidi="fa-IR"/>
        </w:rPr>
        <w:t xml:space="preserve"> </w:t>
      </w:r>
      <w:r w:rsidRPr="00880B8C" w:rsidR="0053283C">
        <w:rPr>
          <w:rFonts w:cs="Trad Al_Khat Deco"/>
          <w:sz w:val="22"/>
          <w:szCs w:val="22"/>
          <w:rtl/>
          <w:lang w:bidi="fa-IR"/>
        </w:rPr>
        <w:t>عبده ورسوله وإقام الصلاة وإيتاء الزكاة</w:t>
      </w:r>
      <w:r>
        <w:rPr>
          <w:rFonts w:cs="Trad Al_Khat Deco"/>
          <w:b/>
          <w:bCs/>
          <w:color w:val="FF0000"/>
          <w:sz w:val="22"/>
          <w:szCs w:val="22"/>
          <w:u w:val="single"/>
          <w:vertAlign w:val="superscript"/>
          <w:rtl/>
        </w:rPr>
        <w:footnoteReference w:id="665"/>
      </w:r>
      <w:r w:rsidR="00895D32">
        <w:rPr>
          <w:rFonts w:cs="Trad Al_Khat Deco" w:hint="cs"/>
          <w:sz w:val="22"/>
          <w:szCs w:val="22"/>
          <w:rtl/>
          <w:lang w:bidi="fa-IR"/>
        </w:rPr>
        <w:t>)</w:t>
      </w:r>
      <w:r w:rsidRPr="00880B8C" w:rsidR="0053283C">
        <w:rPr>
          <w:rFonts w:cs="Trad Al_Khat Deco"/>
          <w:sz w:val="22"/>
          <w:szCs w:val="22"/>
          <w:rtl/>
          <w:lang w:bidi="fa-IR"/>
        </w:rPr>
        <w:t xml:space="preserve"> وشدد الوعيد على المقصرين فيها فقال</w:t>
      </w:r>
      <w:r w:rsidR="002D1190">
        <w:rPr>
          <w:rFonts w:cs="Trad Al_Khat Deco" w:hint="cs"/>
          <w:sz w:val="22"/>
          <w:szCs w:val="22"/>
          <w:rtl/>
          <w:lang w:bidi="fa-IR"/>
        </w:rPr>
        <w:t>:</w:t>
      </w:r>
      <w:r w:rsidR="004E6F68">
        <w:rPr>
          <w:rFonts w:cs="Trad Al_Khat Deco" w:hint="cs"/>
          <w:sz w:val="22"/>
          <w:szCs w:val="22"/>
          <w:rtl/>
          <w:lang w:bidi="fa-IR"/>
        </w:rPr>
        <w:t xml:space="preserve"> </w:t>
      </w:r>
      <w:r w:rsidR="004E6F68">
        <w:rPr>
          <w:rFonts w:cs="Trad Al_Khat Deco" w:hint="cs"/>
          <w:color w:val="FF0000"/>
          <w:sz w:val="22"/>
          <w:szCs w:val="22"/>
          <w:rtl/>
        </w:rPr>
        <w:t>﴿</w:t>
      </w:r>
      <w:r w:rsidRPr="00880B8C" w:rsidR="0053283C">
        <w:rPr>
          <w:rFonts w:cs="Trad Al_Khat Deco"/>
          <w:sz w:val="22"/>
          <w:szCs w:val="22"/>
          <w:rtl/>
          <w:lang w:bidi="fa-IR"/>
        </w:rPr>
        <w:t xml:space="preserve"> </w:t>
      </w:r>
      <w:r w:rsidRPr="002D1190" w:rsidR="002D1190">
        <w:rPr>
          <w:rFonts w:cs="Trad Al_Khat Deco"/>
          <w:sz w:val="22"/>
          <w:szCs w:val="22"/>
          <w:rtl/>
          <w:lang w:bidi="fa-IR"/>
        </w:rPr>
        <w:t>والذين يكنزون الذهب والفضة ولا ينفقونها في سبيل الله فبشرهم بعذاب أليم</w:t>
      </w:r>
      <w:r w:rsidR="002D1190">
        <w:rPr>
          <w:rFonts w:cs="Trad Al_Khat Deco" w:hint="cs"/>
          <w:color w:val="FF0000"/>
          <w:sz w:val="22"/>
          <w:szCs w:val="22"/>
          <w:rtl/>
        </w:rPr>
        <w:t xml:space="preserve"> </w:t>
      </w:r>
      <w:r w:rsidR="004E6F68">
        <w:rPr>
          <w:rFonts w:cs="Trad Al_Khat Deco" w:hint="cs"/>
          <w:color w:val="FF0000"/>
          <w:sz w:val="22"/>
          <w:szCs w:val="22"/>
          <w:rtl/>
        </w:rPr>
        <w:t>﴾{</w:t>
      </w:r>
      <w:r w:rsidR="009F45D1">
        <w:rPr>
          <w:rFonts w:cs="Trad Al_Khat Deco" w:hint="cs"/>
          <w:color w:val="FF0000"/>
          <w:sz w:val="22"/>
          <w:szCs w:val="22"/>
          <w:rtl/>
        </w:rPr>
        <w:t>التوبة: 34</w:t>
      </w:r>
      <w:r w:rsidR="004E6F68">
        <w:rPr>
          <w:rFonts w:cs="Trad Al_Khat Deco" w:hint="cs"/>
          <w:color w:val="FF0000"/>
          <w:sz w:val="22"/>
          <w:szCs w:val="22"/>
          <w:rtl/>
        </w:rPr>
        <w:t>}</w:t>
      </w:r>
      <w:r w:rsidRPr="00880B8C" w:rsidR="0053283C">
        <w:rPr>
          <w:rFonts w:cs="Trad Al_Khat Deco"/>
          <w:sz w:val="22"/>
          <w:szCs w:val="22"/>
          <w:rtl/>
          <w:lang w:bidi="fa-IR"/>
        </w:rPr>
        <w:t xml:space="preserve"> ومعنى الإنفاق في سبيل الله</w:t>
      </w:r>
      <w:r w:rsidRPr="00880B8C" w:rsidR="00D8012B">
        <w:rPr>
          <w:rFonts w:cs="Trad Al_Khat Deco"/>
          <w:sz w:val="22"/>
          <w:szCs w:val="22"/>
          <w:rtl/>
          <w:lang w:bidi="fa-IR"/>
        </w:rPr>
        <w:t xml:space="preserve"> </w:t>
      </w:r>
      <w:r w:rsidRPr="00880B8C" w:rsidR="0053283C">
        <w:rPr>
          <w:rFonts w:cs="Trad Al_Khat Deco"/>
          <w:sz w:val="22"/>
          <w:szCs w:val="22"/>
          <w:rtl/>
          <w:lang w:bidi="fa-IR"/>
        </w:rPr>
        <w:t>إخراج حق الزكاة قال</w:t>
      </w:r>
      <w:r w:rsidRPr="00880B8C" w:rsidR="00D8012B">
        <w:rPr>
          <w:rFonts w:cs="Trad Al_Khat Deco"/>
          <w:sz w:val="22"/>
          <w:szCs w:val="22"/>
          <w:rtl/>
          <w:lang w:bidi="fa-IR"/>
        </w:rPr>
        <w:t xml:space="preserve"> </w:t>
      </w:r>
      <w:r w:rsidRPr="00880B8C" w:rsidR="0053283C">
        <w:rPr>
          <w:rFonts w:cs="Trad Al_Khat Deco"/>
          <w:sz w:val="22"/>
          <w:szCs w:val="22"/>
          <w:rtl/>
          <w:lang w:bidi="fa-IR"/>
        </w:rPr>
        <w:t>الأحنف بن قيس كنت في نفر من قريش فمر أبو ذر فقال</w:t>
      </w:r>
      <w:r w:rsidR="004E6F68">
        <w:rPr>
          <w:rFonts w:cs="Trad Al_Khat Deco" w:hint="cs"/>
          <w:sz w:val="22"/>
          <w:szCs w:val="22"/>
          <w:rtl/>
          <w:lang w:bidi="fa-IR"/>
        </w:rPr>
        <w:t>:</w:t>
      </w:r>
      <w:r w:rsidRPr="00880B8C" w:rsidR="0053283C">
        <w:rPr>
          <w:rFonts w:cs="Trad Al_Khat Deco"/>
          <w:sz w:val="22"/>
          <w:szCs w:val="22"/>
          <w:rtl/>
          <w:lang w:bidi="fa-IR"/>
        </w:rPr>
        <w:t xml:space="preserve"> بشر الكانزين</w:t>
      </w:r>
      <w:r w:rsidR="004E6F68">
        <w:rPr>
          <w:rFonts w:cs="Trad Al_Khat Deco" w:hint="cs"/>
          <w:sz w:val="22"/>
          <w:szCs w:val="22"/>
          <w:rtl/>
          <w:lang w:bidi="fa-IR"/>
        </w:rPr>
        <w:t>،</w:t>
      </w:r>
      <w:r w:rsidRPr="00880B8C" w:rsidR="0053283C">
        <w:rPr>
          <w:rFonts w:cs="Trad Al_Khat Deco"/>
          <w:sz w:val="22"/>
          <w:szCs w:val="22"/>
          <w:rtl/>
          <w:lang w:bidi="fa-IR"/>
        </w:rPr>
        <w:t xml:space="preserve"> </w:t>
      </w:r>
      <w:r w:rsidRPr="00281276" w:rsidR="0053283C">
        <w:rPr>
          <w:rFonts w:cs="Trad Al_Khat Deco2"/>
          <w:sz w:val="22"/>
          <w:szCs w:val="22"/>
          <w:rtl/>
          <w:lang w:bidi="fa-IR"/>
        </w:rPr>
        <w:t>بكى</w:t>
      </w:r>
      <w:r w:rsidRPr="00880B8C" w:rsidR="0053283C">
        <w:rPr>
          <w:rFonts w:cs="Trad Al_Khat Deco"/>
          <w:sz w:val="22"/>
          <w:szCs w:val="22"/>
          <w:rtl/>
          <w:lang w:bidi="fa-IR"/>
        </w:rPr>
        <w:t xml:space="preserve"> في</w:t>
      </w:r>
      <w:r w:rsidRPr="00880B8C" w:rsidR="00D8012B">
        <w:rPr>
          <w:rFonts w:cs="Trad Al_Khat Deco"/>
          <w:sz w:val="22"/>
          <w:szCs w:val="22"/>
          <w:rtl/>
          <w:lang w:bidi="fa-IR"/>
        </w:rPr>
        <w:t xml:space="preserve"> </w:t>
      </w:r>
      <w:r w:rsidRPr="00880B8C" w:rsidR="0053283C">
        <w:rPr>
          <w:rFonts w:cs="Trad Al_Khat Deco"/>
          <w:sz w:val="22"/>
          <w:szCs w:val="22"/>
          <w:rtl/>
          <w:lang w:bidi="fa-IR"/>
        </w:rPr>
        <w:t>ظهورهم يخرج من جنوبهم و</w:t>
      </w:r>
      <w:r w:rsidRPr="00281276" w:rsidR="0053283C">
        <w:rPr>
          <w:rFonts w:cs="Trad Al_Khat Deco2"/>
          <w:sz w:val="22"/>
          <w:szCs w:val="22"/>
          <w:rtl/>
          <w:lang w:bidi="fa-IR"/>
        </w:rPr>
        <w:t>بكى</w:t>
      </w:r>
      <w:r w:rsidRPr="00880B8C" w:rsidR="0053283C">
        <w:rPr>
          <w:rFonts w:cs="Trad Al_Khat Deco"/>
          <w:sz w:val="22"/>
          <w:szCs w:val="22"/>
          <w:rtl/>
          <w:lang w:bidi="fa-IR"/>
        </w:rPr>
        <w:t xml:space="preserve"> في أقفائهم يخرج من جباههم</w:t>
      </w:r>
      <w:r w:rsidR="004E6F68">
        <w:rPr>
          <w:rFonts w:cs="Trad Al_Khat Deco" w:hint="cs"/>
          <w:sz w:val="22"/>
          <w:szCs w:val="22"/>
          <w:rtl/>
          <w:lang w:bidi="fa-IR"/>
        </w:rPr>
        <w:t>.</w:t>
      </w:r>
      <w:r w:rsidRPr="00880B8C" w:rsidR="0053283C">
        <w:rPr>
          <w:rFonts w:cs="Trad Al_Khat Deco"/>
          <w:sz w:val="22"/>
          <w:szCs w:val="22"/>
          <w:rtl/>
          <w:lang w:bidi="fa-IR"/>
        </w:rPr>
        <w:t xml:space="preserve"> وفي رواية أنه يوضع</w:t>
      </w:r>
      <w:r w:rsidRPr="00880B8C" w:rsidR="00D8012B">
        <w:rPr>
          <w:rFonts w:cs="Trad Al_Khat Deco"/>
          <w:sz w:val="22"/>
          <w:szCs w:val="22"/>
          <w:rtl/>
          <w:lang w:bidi="fa-IR"/>
        </w:rPr>
        <w:t xml:space="preserve"> </w:t>
      </w:r>
      <w:r w:rsidRPr="00880B8C" w:rsidR="0053283C">
        <w:rPr>
          <w:rFonts w:cs="Trad Al_Khat Deco"/>
          <w:sz w:val="22"/>
          <w:szCs w:val="22"/>
          <w:rtl/>
          <w:lang w:bidi="fa-IR"/>
        </w:rPr>
        <w:t>على حلمة ثدي أحدهم فيخرج من نغض كتفيه ويوضع على نغض كتفيه حتى</w:t>
      </w:r>
      <w:r w:rsidRPr="00880B8C" w:rsidR="00D8012B">
        <w:rPr>
          <w:rFonts w:cs="Trad Al_Khat Deco"/>
          <w:sz w:val="22"/>
          <w:szCs w:val="22"/>
          <w:rtl/>
          <w:lang w:bidi="fa-IR"/>
        </w:rPr>
        <w:t xml:space="preserve"> </w:t>
      </w:r>
      <w:r w:rsidRPr="00880B8C" w:rsidR="0053283C">
        <w:rPr>
          <w:rFonts w:cs="Trad Al_Khat Deco"/>
          <w:sz w:val="22"/>
          <w:szCs w:val="22"/>
          <w:rtl/>
          <w:lang w:bidi="fa-IR"/>
        </w:rPr>
        <w:t>يخرج من حلمة ثدييه يتزلزل وقال أبو ذر</w:t>
      </w:r>
      <w:r w:rsidR="00F17472">
        <w:rPr>
          <w:rFonts w:cs="Trad Al_Khat Deco" w:hint="cs"/>
          <w:sz w:val="22"/>
          <w:szCs w:val="22"/>
          <w:rtl/>
          <w:lang w:bidi="fa-IR"/>
        </w:rPr>
        <w:t>:</w:t>
      </w:r>
      <w:r w:rsidRPr="00880B8C" w:rsidR="0053283C">
        <w:rPr>
          <w:rFonts w:cs="Trad Al_Khat Deco"/>
          <w:sz w:val="22"/>
          <w:szCs w:val="22"/>
          <w:rtl/>
          <w:lang w:bidi="fa-IR"/>
        </w:rPr>
        <w:t xml:space="preserve"> انتهيت إلى رسول الله</w:t>
      </w:r>
      <w:r w:rsidRPr="00880B8C" w:rsidR="00066EAA">
        <w:rPr>
          <w:rFonts w:cs="Trad Al_Khat Deco"/>
          <w:sz w:val="22"/>
          <w:szCs w:val="22"/>
          <w:rtl/>
          <w:lang w:bidi="fa-IR"/>
        </w:rPr>
        <w:t xml:space="preserve"> </w:t>
      </w:r>
      <w:r w:rsidRPr="00CC42D3" w:rsidR="0055485F">
        <w:rPr>
          <w:rFonts w:cs="Trad Al_Khat Deco" w:hint="cs"/>
          <w:color w:val="FFFF00"/>
          <w:rtl/>
        </w:rPr>
        <w:t>ﭬ</w:t>
      </w:r>
      <w:r w:rsidRPr="00880B8C" w:rsidR="00066EAA">
        <w:rPr>
          <w:rFonts w:cs="Trad Al_Khat Deco"/>
          <w:sz w:val="22"/>
          <w:szCs w:val="22"/>
          <w:rtl/>
          <w:lang w:bidi="fa-IR"/>
        </w:rPr>
        <w:t xml:space="preserve"> </w:t>
      </w:r>
      <w:r w:rsidRPr="00880B8C" w:rsidR="0053283C">
        <w:rPr>
          <w:rFonts w:cs="Trad Al_Khat Deco"/>
          <w:sz w:val="22"/>
          <w:szCs w:val="22"/>
          <w:rtl/>
          <w:lang w:bidi="fa-IR"/>
        </w:rPr>
        <w:t>وهو جالس في ظل الكعبة فلما رآني قال</w:t>
      </w:r>
      <w:r w:rsidR="00F17472">
        <w:rPr>
          <w:rFonts w:cs="Trad Al_Khat Deco" w:hint="cs"/>
          <w:sz w:val="22"/>
          <w:szCs w:val="22"/>
          <w:rtl/>
          <w:lang w:bidi="fa-IR"/>
        </w:rPr>
        <w:t>:</w:t>
      </w:r>
      <w:r w:rsidRPr="00880B8C" w:rsidR="0053283C">
        <w:rPr>
          <w:rFonts w:cs="Trad Al_Khat Deco"/>
          <w:sz w:val="22"/>
          <w:szCs w:val="22"/>
          <w:rtl/>
          <w:lang w:bidi="fa-IR"/>
        </w:rPr>
        <w:t xml:space="preserve"> </w:t>
      </w:r>
      <w:r w:rsidR="00F17472">
        <w:rPr>
          <w:rFonts w:cs="Trad Al_Khat Deco" w:hint="cs"/>
          <w:sz w:val="22"/>
          <w:szCs w:val="22"/>
          <w:rtl/>
          <w:lang w:bidi="fa-IR"/>
        </w:rPr>
        <w:t>(</w:t>
      </w:r>
      <w:r w:rsidRPr="00880B8C" w:rsidR="0053283C">
        <w:rPr>
          <w:rFonts w:cs="Trad Al_Khat Deco"/>
          <w:sz w:val="22"/>
          <w:szCs w:val="22"/>
          <w:rtl/>
          <w:lang w:bidi="fa-IR"/>
        </w:rPr>
        <w:t>هم الأخسرون ورب</w:t>
      </w:r>
      <w:r w:rsidRPr="00880B8C" w:rsidR="00D8012B">
        <w:rPr>
          <w:rFonts w:cs="Trad Al_Khat Deco"/>
          <w:sz w:val="22"/>
          <w:szCs w:val="22"/>
          <w:rtl/>
          <w:lang w:bidi="fa-IR"/>
        </w:rPr>
        <w:t xml:space="preserve"> </w:t>
      </w:r>
      <w:r w:rsidRPr="00880B8C" w:rsidR="0053283C">
        <w:rPr>
          <w:rFonts w:cs="Trad Al_Khat Deco"/>
          <w:sz w:val="22"/>
          <w:szCs w:val="22"/>
          <w:rtl/>
          <w:lang w:bidi="fa-IR"/>
        </w:rPr>
        <w:t>الكعبة</w:t>
      </w:r>
      <w:r w:rsidR="00F17472">
        <w:rPr>
          <w:rFonts w:cs="Trad Al_Khat Deco" w:hint="cs"/>
          <w:sz w:val="22"/>
          <w:szCs w:val="22"/>
          <w:rtl/>
          <w:lang w:bidi="fa-IR"/>
        </w:rPr>
        <w:t>،</w:t>
      </w:r>
      <w:r w:rsidRPr="00880B8C" w:rsidR="0053283C">
        <w:rPr>
          <w:rFonts w:cs="Trad Al_Khat Deco"/>
          <w:sz w:val="22"/>
          <w:szCs w:val="22"/>
          <w:rtl/>
          <w:lang w:bidi="fa-IR"/>
        </w:rPr>
        <w:t xml:space="preserve"> فقلت</w:t>
      </w:r>
      <w:r w:rsidR="00F17472">
        <w:rPr>
          <w:rFonts w:cs="Trad Al_Khat Deco" w:hint="cs"/>
          <w:sz w:val="22"/>
          <w:szCs w:val="22"/>
          <w:rtl/>
          <w:lang w:bidi="fa-IR"/>
        </w:rPr>
        <w:t>:</w:t>
      </w:r>
      <w:r w:rsidRPr="00880B8C" w:rsidR="0053283C">
        <w:rPr>
          <w:rFonts w:cs="Trad Al_Khat Deco"/>
          <w:sz w:val="22"/>
          <w:szCs w:val="22"/>
          <w:rtl/>
          <w:lang w:bidi="fa-IR"/>
        </w:rPr>
        <w:t xml:space="preserve"> ومن هم</w:t>
      </w:r>
      <w:r w:rsidR="00F17472">
        <w:rPr>
          <w:rFonts w:cs="Trad Al_Khat Deco" w:hint="cs"/>
          <w:sz w:val="22"/>
          <w:szCs w:val="22"/>
          <w:rtl/>
          <w:lang w:bidi="fa-IR"/>
        </w:rPr>
        <w:t>؟</w:t>
      </w:r>
      <w:r w:rsidRPr="00880B8C" w:rsidR="0053283C">
        <w:rPr>
          <w:rFonts w:cs="Trad Al_Khat Deco"/>
          <w:sz w:val="22"/>
          <w:szCs w:val="22"/>
          <w:rtl/>
          <w:lang w:bidi="fa-IR"/>
        </w:rPr>
        <w:t xml:space="preserve"> قال</w:t>
      </w:r>
      <w:r w:rsidR="00F17472">
        <w:rPr>
          <w:rFonts w:cs="Trad Al_Khat Deco" w:hint="cs"/>
          <w:sz w:val="22"/>
          <w:szCs w:val="22"/>
          <w:rtl/>
          <w:lang w:bidi="fa-IR"/>
        </w:rPr>
        <w:t>:</w:t>
      </w:r>
      <w:r w:rsidRPr="00880B8C" w:rsidR="0053283C">
        <w:rPr>
          <w:rFonts w:cs="Trad Al_Khat Deco"/>
          <w:sz w:val="22"/>
          <w:szCs w:val="22"/>
          <w:rtl/>
          <w:lang w:bidi="fa-IR"/>
        </w:rPr>
        <w:t xml:space="preserve"> الأكثرون أموالا إلا من قال هكذا وهكذا من بين يديه</w:t>
      </w:r>
      <w:r w:rsidRPr="00880B8C" w:rsidR="00D8012B">
        <w:rPr>
          <w:rFonts w:cs="Trad Al_Khat Deco"/>
          <w:sz w:val="22"/>
          <w:szCs w:val="22"/>
          <w:rtl/>
          <w:lang w:bidi="fa-IR"/>
        </w:rPr>
        <w:t xml:space="preserve"> </w:t>
      </w:r>
      <w:r w:rsidRPr="00880B8C" w:rsidR="0053283C">
        <w:rPr>
          <w:rFonts w:cs="Trad Al_Khat Deco"/>
          <w:sz w:val="22"/>
          <w:szCs w:val="22"/>
          <w:rtl/>
          <w:lang w:bidi="fa-IR"/>
        </w:rPr>
        <w:t>ومن خلفه وعن يمينه وعن شماله وقليل ما هم ما من صاحب إبل ولا بقر ولا غنم</w:t>
      </w:r>
      <w:r w:rsidRPr="00880B8C" w:rsidR="00D8012B">
        <w:rPr>
          <w:rFonts w:cs="Trad Al_Khat Deco"/>
          <w:sz w:val="22"/>
          <w:szCs w:val="22"/>
          <w:rtl/>
          <w:lang w:bidi="fa-IR"/>
        </w:rPr>
        <w:t xml:space="preserve"> </w:t>
      </w:r>
      <w:r w:rsidRPr="00880B8C" w:rsidR="0053283C">
        <w:rPr>
          <w:rFonts w:cs="Trad Al_Khat Deco"/>
          <w:sz w:val="22"/>
          <w:szCs w:val="22"/>
          <w:rtl/>
          <w:lang w:bidi="fa-IR"/>
        </w:rPr>
        <w:t>لا يؤدي زكاتها إلا جاءت يوم القيامة أعظم ما كانت وأسمنه تنطحه بقرونها وتطؤه</w:t>
      </w:r>
      <w:r w:rsidRPr="00880B8C" w:rsidR="00D8012B">
        <w:rPr>
          <w:rFonts w:cs="Trad Al_Khat Deco"/>
          <w:sz w:val="22"/>
          <w:szCs w:val="22"/>
          <w:rtl/>
          <w:lang w:bidi="fa-IR"/>
        </w:rPr>
        <w:t xml:space="preserve"> </w:t>
      </w:r>
      <w:r w:rsidRPr="00880B8C" w:rsidR="0053283C">
        <w:rPr>
          <w:rFonts w:cs="Trad Al_Khat Deco"/>
          <w:sz w:val="22"/>
          <w:szCs w:val="22"/>
          <w:rtl/>
          <w:lang w:bidi="fa-IR"/>
        </w:rPr>
        <w:t>بأظلافها كلما نفدت أخراها عادت عليه أولاها حتى يقضي بين الناس</w:t>
      </w:r>
      <w:r>
        <w:rPr>
          <w:rFonts w:cs="Trad Al_Khat Deco"/>
          <w:b/>
          <w:bCs/>
          <w:color w:val="FF0000"/>
          <w:sz w:val="22"/>
          <w:szCs w:val="22"/>
          <w:u w:val="single"/>
          <w:vertAlign w:val="superscript"/>
          <w:rtl/>
        </w:rPr>
        <w:footnoteReference w:id="666"/>
      </w:r>
      <w:r w:rsidR="00F17472">
        <w:rPr>
          <w:rFonts w:cs="Trad Al_Khat Deco" w:hint="cs"/>
          <w:sz w:val="22"/>
          <w:szCs w:val="22"/>
          <w:rtl/>
          <w:lang w:bidi="fa-IR"/>
        </w:rPr>
        <w:t>)</w:t>
      </w:r>
      <w:r w:rsidRPr="00880B8C" w:rsidR="0053283C">
        <w:rPr>
          <w:rFonts w:cs="Trad Al_Khat Deco"/>
          <w:sz w:val="22"/>
          <w:szCs w:val="22"/>
          <w:rtl/>
          <w:lang w:bidi="fa-IR"/>
        </w:rPr>
        <w:t xml:space="preserve"> وإذا كان</w:t>
      </w:r>
      <w:r w:rsidRPr="00880B8C" w:rsidR="00D8012B">
        <w:rPr>
          <w:rFonts w:cs="Trad Al_Khat Deco"/>
          <w:sz w:val="22"/>
          <w:szCs w:val="22"/>
          <w:rtl/>
          <w:lang w:bidi="fa-IR"/>
        </w:rPr>
        <w:t xml:space="preserve"> </w:t>
      </w:r>
      <w:r w:rsidRPr="00880B8C" w:rsidR="0053283C">
        <w:rPr>
          <w:rFonts w:cs="Trad Al_Khat Deco"/>
          <w:sz w:val="22"/>
          <w:szCs w:val="22"/>
          <w:rtl/>
          <w:lang w:bidi="fa-IR"/>
        </w:rPr>
        <w:t>هذا التشديد مخرجا في الصحيحين فقد صار من مهمات الدين الكشف عن أسرار</w:t>
      </w:r>
      <w:r w:rsidRPr="00880B8C" w:rsidR="00D8012B">
        <w:rPr>
          <w:rFonts w:cs="Trad Al_Khat Deco"/>
          <w:sz w:val="22"/>
          <w:szCs w:val="22"/>
          <w:rtl/>
          <w:lang w:bidi="fa-IR"/>
        </w:rPr>
        <w:t xml:space="preserve"> </w:t>
      </w:r>
      <w:r w:rsidRPr="00880B8C" w:rsidR="0053283C">
        <w:rPr>
          <w:rFonts w:cs="Trad Al_Khat Deco"/>
          <w:sz w:val="22"/>
          <w:szCs w:val="22"/>
          <w:rtl/>
          <w:lang w:bidi="fa-IR"/>
        </w:rPr>
        <w:t>الزكاة وشروطها الجلية والخفية ومعانيها الظاهرة والباطنة مع الاقتصار على ما لا</w:t>
      </w:r>
      <w:r w:rsidRPr="00880B8C" w:rsidR="00D8012B">
        <w:rPr>
          <w:rFonts w:cs="Trad Al_Khat Deco"/>
          <w:sz w:val="22"/>
          <w:szCs w:val="22"/>
          <w:rtl/>
          <w:lang w:bidi="fa-IR"/>
        </w:rPr>
        <w:t xml:space="preserve"> </w:t>
      </w:r>
      <w:r w:rsidRPr="00880B8C" w:rsidR="0053283C">
        <w:rPr>
          <w:rFonts w:cs="Trad Al_Khat Deco"/>
          <w:sz w:val="22"/>
          <w:szCs w:val="22"/>
          <w:rtl/>
          <w:lang w:bidi="fa-IR"/>
        </w:rPr>
        <w:t>يستغنى عن معرفته مؤدى الزكاة وقابضها وينكشف ذلك في أربعة فصول</w:t>
      </w:r>
      <w:r>
        <w:rPr>
          <w:rFonts w:cs="Trad Al_Khat Deco" w:hint="cs"/>
          <w:sz w:val="22"/>
          <w:szCs w:val="22"/>
          <w:rtl/>
          <w:lang w:bidi="fa-IR"/>
        </w:rPr>
        <w:t>.</w:t>
      </w:r>
      <w:r w:rsidRPr="00880B8C" w:rsidR="0053283C">
        <w:rPr>
          <w:rFonts w:cs="Trad Al_Khat Deco"/>
          <w:sz w:val="22"/>
          <w:szCs w:val="22"/>
          <w:rtl/>
          <w:lang w:bidi="fa-IR"/>
        </w:rPr>
        <w:t xml:space="preserve"> الفصل</w:t>
      </w:r>
      <w:r w:rsidRPr="00880B8C" w:rsidR="00D8012B">
        <w:rPr>
          <w:rFonts w:cs="Trad Al_Khat Deco"/>
          <w:sz w:val="22"/>
          <w:szCs w:val="22"/>
          <w:rtl/>
          <w:lang w:bidi="fa-IR"/>
        </w:rPr>
        <w:t xml:space="preserve"> </w:t>
      </w:r>
      <w:r w:rsidRPr="00880B8C" w:rsidR="0053283C">
        <w:rPr>
          <w:rFonts w:cs="Trad Al_Khat Deco"/>
          <w:sz w:val="22"/>
          <w:szCs w:val="22"/>
          <w:rtl/>
          <w:lang w:bidi="fa-IR"/>
        </w:rPr>
        <w:t>الأول</w:t>
      </w:r>
      <w:r>
        <w:rPr>
          <w:rFonts w:cs="Trad Al_Khat Deco" w:hint="cs"/>
          <w:sz w:val="22"/>
          <w:szCs w:val="22"/>
          <w:rtl/>
          <w:lang w:bidi="fa-IR"/>
        </w:rPr>
        <w:t>:</w:t>
      </w:r>
      <w:r w:rsidRPr="00880B8C" w:rsidR="0053283C">
        <w:rPr>
          <w:rFonts w:cs="Trad Al_Khat Deco"/>
          <w:sz w:val="22"/>
          <w:szCs w:val="22"/>
          <w:rtl/>
          <w:lang w:bidi="fa-IR"/>
        </w:rPr>
        <w:t xml:space="preserve"> في أنواع الزكاة وأسباب وجوبها</w:t>
      </w:r>
      <w:r>
        <w:rPr>
          <w:rFonts w:cs="Trad Al_Khat Deco" w:hint="cs"/>
          <w:sz w:val="22"/>
          <w:szCs w:val="22"/>
          <w:rtl/>
          <w:lang w:bidi="fa-IR"/>
        </w:rPr>
        <w:t>.</w:t>
      </w:r>
      <w:r w:rsidRPr="00880B8C" w:rsidR="0053283C">
        <w:rPr>
          <w:rFonts w:cs="Trad Al_Khat Deco"/>
          <w:sz w:val="22"/>
          <w:szCs w:val="22"/>
          <w:rtl/>
          <w:lang w:bidi="fa-IR"/>
        </w:rPr>
        <w:t xml:space="preserve"> الثاني</w:t>
      </w:r>
      <w:r>
        <w:rPr>
          <w:rFonts w:cs="Trad Al_Khat Deco" w:hint="cs"/>
          <w:sz w:val="22"/>
          <w:szCs w:val="22"/>
          <w:rtl/>
          <w:lang w:bidi="fa-IR"/>
        </w:rPr>
        <w:t>:</w:t>
      </w:r>
      <w:r w:rsidRPr="00880B8C" w:rsidR="0053283C">
        <w:rPr>
          <w:rFonts w:cs="Trad Al_Khat Deco"/>
          <w:sz w:val="22"/>
          <w:szCs w:val="22"/>
          <w:rtl/>
          <w:lang w:bidi="fa-IR"/>
        </w:rPr>
        <w:t xml:space="preserve"> آدابها وشروطها الباطنة والظاهرة</w:t>
      </w:r>
      <w:r>
        <w:rPr>
          <w:rFonts w:cs="Trad Al_Khat Deco" w:hint="cs"/>
          <w:sz w:val="22"/>
          <w:szCs w:val="22"/>
          <w:rtl/>
          <w:lang w:bidi="fa-IR"/>
        </w:rPr>
        <w:t>.</w:t>
      </w:r>
      <w:r w:rsidRPr="00880B8C" w:rsidR="00D8012B">
        <w:rPr>
          <w:rFonts w:cs="Trad Al_Khat Deco"/>
          <w:sz w:val="22"/>
          <w:szCs w:val="22"/>
          <w:rtl/>
          <w:lang w:bidi="fa-IR"/>
        </w:rPr>
        <w:t xml:space="preserve"> </w:t>
      </w:r>
      <w:r w:rsidRPr="00880B8C" w:rsidR="0053283C">
        <w:rPr>
          <w:rFonts w:cs="Trad Al_Khat Deco"/>
          <w:sz w:val="22"/>
          <w:szCs w:val="22"/>
          <w:rtl/>
          <w:lang w:bidi="fa-IR"/>
        </w:rPr>
        <w:t>الثالث</w:t>
      </w:r>
      <w:r>
        <w:rPr>
          <w:rFonts w:cs="Trad Al_Khat Deco" w:hint="cs"/>
          <w:sz w:val="22"/>
          <w:szCs w:val="22"/>
          <w:rtl/>
          <w:lang w:bidi="fa-IR"/>
        </w:rPr>
        <w:t>:</w:t>
      </w:r>
      <w:r w:rsidRPr="00880B8C" w:rsidR="0053283C">
        <w:rPr>
          <w:rFonts w:cs="Trad Al_Khat Deco"/>
          <w:sz w:val="22"/>
          <w:szCs w:val="22"/>
          <w:rtl/>
          <w:lang w:bidi="fa-IR"/>
        </w:rPr>
        <w:t xml:space="preserve"> في القابض وشروط استحقاقه وآداب قبض</w:t>
      </w:r>
      <w:r w:rsidR="00153976">
        <w:rPr>
          <w:rFonts w:cs="Trad Al_Khat Deco" w:hint="cs"/>
          <w:sz w:val="22"/>
          <w:szCs w:val="22"/>
          <w:rtl/>
          <w:lang w:bidi="fa-IR"/>
        </w:rPr>
        <w:t>ة.</w:t>
      </w:r>
      <w:r w:rsidRPr="00880B8C" w:rsidR="0053283C">
        <w:rPr>
          <w:rFonts w:cs="Trad Al_Khat Deco"/>
          <w:sz w:val="22"/>
          <w:szCs w:val="22"/>
          <w:rtl/>
          <w:lang w:bidi="fa-IR"/>
        </w:rPr>
        <w:t xml:space="preserve"> الرابع</w:t>
      </w:r>
      <w:r w:rsidR="00153976">
        <w:rPr>
          <w:rFonts w:cs="Trad Al_Khat Deco" w:hint="cs"/>
          <w:sz w:val="22"/>
          <w:szCs w:val="22"/>
          <w:rtl/>
          <w:lang w:bidi="fa-IR"/>
        </w:rPr>
        <w:t>:</w:t>
      </w:r>
      <w:r w:rsidRPr="00880B8C" w:rsidR="0053283C">
        <w:rPr>
          <w:rFonts w:cs="Trad Al_Khat Deco"/>
          <w:sz w:val="22"/>
          <w:szCs w:val="22"/>
          <w:rtl/>
          <w:lang w:bidi="fa-IR"/>
        </w:rPr>
        <w:t xml:space="preserve"> في صدقة التطوع وفضلها</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الفصل الأول في أنواع الزكاة وأسباب وجوبها</w:t>
      </w:r>
      <w:r>
        <w:rPr>
          <w:rFonts w:cs="Trad Al_Khat Deco" w:hint="cs"/>
          <w:sz w:val="22"/>
          <w:szCs w:val="22"/>
          <w:rtl/>
          <w:lang w:bidi="fa-IR"/>
        </w:rPr>
        <w:t>)</w:t>
      </w:r>
    </w:p>
    <w:p w:rsidR="00880B8C" w:rsidP="00880B8C">
      <w:pPr>
        <w:bidi/>
        <w:ind w:left="0" w:right="0" w:firstLine="389"/>
        <w:jc w:val="both"/>
        <w:rPr>
          <w:rFonts w:cs="Trad Al_Khat Deco" w:hint="cs"/>
          <w:sz w:val="22"/>
          <w:szCs w:val="22"/>
          <w:rtl/>
          <w:lang w:bidi="fa-IR"/>
        </w:rPr>
      </w:pPr>
      <w:r w:rsidRPr="00880B8C" w:rsidR="0053283C">
        <w:rPr>
          <w:rFonts w:cs="Trad Al_Khat Deco"/>
          <w:sz w:val="22"/>
          <w:szCs w:val="22"/>
          <w:rtl/>
          <w:lang w:bidi="fa-IR"/>
        </w:rPr>
        <w:t>والزكوات باعتبار</w:t>
      </w:r>
      <w:r w:rsidRPr="00880B8C" w:rsidR="00D8012B">
        <w:rPr>
          <w:rFonts w:cs="Trad Al_Khat Deco"/>
          <w:sz w:val="22"/>
          <w:szCs w:val="22"/>
          <w:rtl/>
          <w:lang w:bidi="fa-IR"/>
        </w:rPr>
        <w:t xml:space="preserve"> </w:t>
      </w:r>
      <w:r w:rsidRPr="00880B8C" w:rsidR="0053283C">
        <w:rPr>
          <w:rFonts w:cs="Trad Al_Khat Deco"/>
          <w:sz w:val="22"/>
          <w:szCs w:val="22"/>
          <w:rtl/>
          <w:lang w:bidi="fa-IR"/>
        </w:rPr>
        <w:t>متعلقاتها ستة أنواع</w:t>
      </w:r>
      <w:r>
        <w:rPr>
          <w:rFonts w:cs="Trad Al_Khat Deco" w:hint="cs"/>
          <w:sz w:val="22"/>
          <w:szCs w:val="22"/>
          <w:rtl/>
          <w:lang w:bidi="fa-IR"/>
        </w:rPr>
        <w:t>:</w:t>
      </w:r>
      <w:r w:rsidRPr="00880B8C" w:rsidR="0053283C">
        <w:rPr>
          <w:rFonts w:cs="Trad Al_Khat Deco"/>
          <w:sz w:val="22"/>
          <w:szCs w:val="22"/>
          <w:rtl/>
          <w:lang w:bidi="fa-IR"/>
        </w:rPr>
        <w:t xml:space="preserve"> زكاة النعم والنقدين والتجارة وزكاة الركاز والمعادن وزكاة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المعشرات وزكاة الفطر</w:t>
      </w:r>
      <w:r>
        <w:rPr>
          <w:rFonts w:cs="Trad Al_Khat Deco" w:hint="cs"/>
          <w:sz w:val="22"/>
          <w:szCs w:val="22"/>
          <w:rtl/>
          <w:lang w:bidi="fa-IR"/>
        </w:rPr>
        <w:t>.</w:t>
      </w:r>
      <w:r w:rsidRPr="00880B8C" w:rsidR="0053283C">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النوع الأول زكاة النعم</w:t>
      </w:r>
      <w:r>
        <w:rPr>
          <w:rFonts w:cs="Trad Al_Khat Deco" w:hint="cs"/>
          <w:sz w:val="22"/>
          <w:szCs w:val="22"/>
          <w:rtl/>
          <w:lang w:bidi="fa-IR"/>
        </w:rPr>
        <w:t>)</w:t>
      </w:r>
    </w:p>
    <w:p w:rsidR="00880B8C" w:rsidP="00F17472">
      <w:pPr>
        <w:bidi/>
        <w:ind w:left="0" w:right="0" w:firstLine="389"/>
        <w:jc w:val="both"/>
        <w:rPr>
          <w:rFonts w:cs="Trad Al_Khat Deco" w:hint="cs"/>
          <w:sz w:val="22"/>
          <w:szCs w:val="22"/>
          <w:rtl/>
          <w:lang w:bidi="fa-IR"/>
        </w:rPr>
      </w:pPr>
      <w:r w:rsidRPr="00880B8C" w:rsidR="0053283C">
        <w:rPr>
          <w:rFonts w:cs="Trad Al_Khat Deco"/>
          <w:sz w:val="22"/>
          <w:szCs w:val="22"/>
          <w:rtl/>
          <w:lang w:bidi="fa-IR"/>
        </w:rPr>
        <w:t>ولا تجب هذه الزكاة وغيرها إلا</w:t>
      </w:r>
      <w:r w:rsidRPr="00880B8C" w:rsidR="00D8012B">
        <w:rPr>
          <w:rFonts w:cs="Trad Al_Khat Deco"/>
          <w:sz w:val="22"/>
          <w:szCs w:val="22"/>
          <w:rtl/>
          <w:lang w:bidi="fa-IR"/>
        </w:rPr>
        <w:t xml:space="preserve"> </w:t>
      </w:r>
      <w:r w:rsidRPr="00880B8C" w:rsidR="0053283C">
        <w:rPr>
          <w:rFonts w:cs="Trad Al_Khat Deco"/>
          <w:sz w:val="22"/>
          <w:szCs w:val="22"/>
          <w:rtl/>
          <w:lang w:bidi="fa-IR"/>
        </w:rPr>
        <w:t>على حر مسلم ولا يشترط البلوغ بل تجب في مال الصبي والمجنون هذا شرط من</w:t>
      </w:r>
      <w:r w:rsidRPr="00880B8C" w:rsidR="00D8012B">
        <w:rPr>
          <w:rFonts w:cs="Trad Al_Khat Deco"/>
          <w:sz w:val="22"/>
          <w:szCs w:val="22"/>
          <w:rtl/>
          <w:lang w:bidi="fa-IR"/>
        </w:rPr>
        <w:t xml:space="preserve"> </w:t>
      </w:r>
      <w:r w:rsidRPr="00880B8C" w:rsidR="0053283C">
        <w:rPr>
          <w:rFonts w:cs="Trad Al_Khat Deco"/>
          <w:sz w:val="22"/>
          <w:szCs w:val="22"/>
          <w:rtl/>
          <w:lang w:bidi="fa-IR"/>
        </w:rPr>
        <w:t>عليه</w:t>
      </w:r>
      <w:r w:rsidR="00F17472">
        <w:rPr>
          <w:rFonts w:cs="Trad Al_Khat Deco" w:hint="cs"/>
          <w:sz w:val="22"/>
          <w:szCs w:val="22"/>
          <w:rtl/>
          <w:lang w:bidi="fa-IR"/>
        </w:rPr>
        <w:t>.</w:t>
      </w:r>
      <w:r w:rsidRPr="00880B8C" w:rsidR="0053283C">
        <w:rPr>
          <w:rFonts w:cs="Trad Al_Khat Deco"/>
          <w:sz w:val="22"/>
          <w:szCs w:val="22"/>
          <w:rtl/>
          <w:lang w:bidi="fa-IR"/>
        </w:rPr>
        <w:t xml:space="preserve"> وأما المال فشروطه خمسة أن يكون نعما سائمة باقية حولا نصابا كاملا مملوكا</w:t>
      </w:r>
      <w:r w:rsidRPr="00880B8C" w:rsidR="00D8012B">
        <w:rPr>
          <w:rFonts w:cs="Trad Al_Khat Deco"/>
          <w:sz w:val="22"/>
          <w:szCs w:val="22"/>
          <w:rtl/>
          <w:lang w:bidi="fa-IR"/>
        </w:rPr>
        <w:t xml:space="preserve"> </w:t>
      </w:r>
      <w:r w:rsidRPr="00880B8C" w:rsidR="0053283C">
        <w:rPr>
          <w:rFonts w:cs="Trad Al_Khat Deco"/>
          <w:sz w:val="22"/>
          <w:szCs w:val="22"/>
          <w:rtl/>
          <w:lang w:bidi="fa-IR"/>
        </w:rPr>
        <w:t>على الكمال</w:t>
      </w:r>
      <w:r w:rsidR="00F17472">
        <w:rPr>
          <w:rFonts w:cs="Trad Al_Khat Deco" w:hint="cs"/>
          <w:sz w:val="22"/>
          <w:szCs w:val="22"/>
          <w:rtl/>
          <w:lang w:bidi="fa-IR"/>
        </w:rPr>
        <w:t>.</w:t>
      </w:r>
      <w:r w:rsidRPr="00880B8C" w:rsidR="0053283C">
        <w:rPr>
          <w:rFonts w:cs="Trad Al_Khat Deco"/>
          <w:sz w:val="22"/>
          <w:szCs w:val="22"/>
          <w:rtl/>
          <w:lang w:bidi="fa-IR"/>
        </w:rPr>
        <w:t xml:space="preserve"> </w:t>
      </w:r>
      <w:r w:rsidRPr="00F17472" w:rsidR="0053283C">
        <w:rPr>
          <w:rFonts w:cs="Trad Al_Khat Deco"/>
          <w:color w:val="FF0000"/>
          <w:sz w:val="22"/>
          <w:szCs w:val="22"/>
          <w:rtl/>
          <w:lang w:bidi="fa-IR"/>
        </w:rPr>
        <w:t>الشرط الأول</w:t>
      </w:r>
      <w:r w:rsidRPr="00880B8C" w:rsidR="0053283C">
        <w:rPr>
          <w:rFonts w:cs="Trad Al_Khat Deco"/>
          <w:sz w:val="22"/>
          <w:szCs w:val="22"/>
          <w:rtl/>
          <w:lang w:bidi="fa-IR"/>
        </w:rPr>
        <w:t xml:space="preserve"> كونه نعما فلا زكاة إلا في الإبل والبقر والغنم أما الخيل</w:t>
      </w:r>
      <w:r w:rsidRPr="00880B8C" w:rsidR="00D8012B">
        <w:rPr>
          <w:rFonts w:cs="Trad Al_Khat Deco"/>
          <w:sz w:val="22"/>
          <w:szCs w:val="22"/>
          <w:rtl/>
          <w:lang w:bidi="fa-IR"/>
        </w:rPr>
        <w:t xml:space="preserve"> </w:t>
      </w:r>
      <w:r w:rsidRPr="00880B8C" w:rsidR="0053283C">
        <w:rPr>
          <w:rFonts w:cs="Trad Al_Khat Deco"/>
          <w:sz w:val="22"/>
          <w:szCs w:val="22"/>
          <w:rtl/>
          <w:lang w:bidi="fa-IR"/>
        </w:rPr>
        <w:t>والبغال والحمير والمتولد من بين الظباء والغنم فلا زكاة فيها</w:t>
      </w:r>
      <w:r w:rsidR="00F17472">
        <w:rPr>
          <w:rFonts w:cs="Trad Al_Khat Deco" w:hint="cs"/>
          <w:sz w:val="22"/>
          <w:szCs w:val="22"/>
          <w:rtl/>
          <w:lang w:bidi="fa-IR"/>
        </w:rPr>
        <w:t>.</w:t>
      </w:r>
      <w:r w:rsidRPr="00880B8C" w:rsidR="0053283C">
        <w:rPr>
          <w:rFonts w:cs="Trad Al_Khat Deco"/>
          <w:sz w:val="22"/>
          <w:szCs w:val="22"/>
          <w:rtl/>
          <w:lang w:bidi="fa-IR"/>
        </w:rPr>
        <w:t xml:space="preserve"> </w:t>
      </w:r>
      <w:r w:rsidRPr="00F17472" w:rsidR="0053283C">
        <w:rPr>
          <w:rFonts w:cs="Trad Al_Khat Deco"/>
          <w:color w:val="FF0000"/>
          <w:sz w:val="22"/>
          <w:szCs w:val="22"/>
          <w:rtl/>
          <w:lang w:bidi="fa-IR"/>
        </w:rPr>
        <w:t>الثاني</w:t>
      </w:r>
      <w:r w:rsidRPr="00880B8C" w:rsidR="0053283C">
        <w:rPr>
          <w:rFonts w:cs="Trad Al_Khat Deco"/>
          <w:sz w:val="22"/>
          <w:szCs w:val="22"/>
          <w:rtl/>
          <w:lang w:bidi="fa-IR"/>
        </w:rPr>
        <w:t xml:space="preserve"> السوم فلا 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في معلوفة وإذا أسيمت في وقت وعلفت في وقت تظهر بذلك مؤنتها فلا زكاة فيها</w:t>
      </w:r>
      <w:r w:rsidR="00F17472">
        <w:rPr>
          <w:rFonts w:cs="Trad Al_Khat Deco" w:hint="cs"/>
          <w:sz w:val="22"/>
          <w:szCs w:val="22"/>
          <w:rtl/>
          <w:lang w:bidi="fa-IR"/>
        </w:rPr>
        <w:t>.</w:t>
      </w:r>
      <w:r w:rsidRPr="00880B8C" w:rsidR="00D8012B">
        <w:rPr>
          <w:rFonts w:cs="Trad Al_Khat Deco"/>
          <w:sz w:val="22"/>
          <w:szCs w:val="22"/>
          <w:rtl/>
          <w:lang w:bidi="fa-IR"/>
        </w:rPr>
        <w:t xml:space="preserve"> </w:t>
      </w:r>
      <w:r w:rsidRPr="00880B8C" w:rsidR="0053283C">
        <w:rPr>
          <w:rFonts w:cs="Trad Al_Khat Deco"/>
          <w:sz w:val="22"/>
          <w:szCs w:val="22"/>
          <w:rtl/>
          <w:lang w:bidi="fa-IR"/>
        </w:rPr>
        <w:t>الثالث الحول قال رسول الله</w:t>
      </w:r>
      <w:r w:rsidRPr="00880B8C" w:rsidR="00D8012B">
        <w:rPr>
          <w:rFonts w:cs="Trad Al_Khat Deco"/>
          <w:sz w:val="22"/>
          <w:szCs w:val="22"/>
          <w:rtl/>
          <w:lang w:bidi="fa-IR"/>
        </w:rPr>
        <w:t xml:space="preserve"> </w:t>
      </w:r>
      <w:r w:rsidRPr="00CC42D3" w:rsidR="0055485F">
        <w:rPr>
          <w:rFonts w:cs="Trad Al_Khat Deco" w:hint="cs"/>
          <w:color w:val="FFFF00"/>
          <w:rtl/>
        </w:rPr>
        <w:t>ﭬ</w:t>
      </w:r>
      <w:r w:rsidR="00F17472">
        <w:rPr>
          <w:rFonts w:cs="Trad Al_Khat Deco" w:hint="cs"/>
          <w:sz w:val="22"/>
          <w:szCs w:val="22"/>
          <w:rtl/>
          <w:lang w:bidi="fa-IR"/>
        </w:rPr>
        <w:t>:</w:t>
      </w:r>
      <w:r w:rsidRPr="00880B8C" w:rsidR="00D8012B">
        <w:rPr>
          <w:rFonts w:cs="Trad Al_Khat Deco"/>
          <w:sz w:val="22"/>
          <w:szCs w:val="22"/>
          <w:rtl/>
          <w:lang w:bidi="fa-IR"/>
        </w:rPr>
        <w:t xml:space="preserve"> </w:t>
      </w:r>
      <w:r w:rsidR="00F17472">
        <w:rPr>
          <w:rFonts w:cs="Trad Al_Khat Deco" w:hint="cs"/>
          <w:sz w:val="22"/>
          <w:szCs w:val="22"/>
          <w:rtl/>
          <w:lang w:bidi="fa-IR"/>
        </w:rPr>
        <w:t>(</w:t>
      </w:r>
      <w:r w:rsidRPr="00880B8C" w:rsidR="0053283C">
        <w:rPr>
          <w:rFonts w:cs="Trad Al_Khat Deco"/>
          <w:sz w:val="22"/>
          <w:szCs w:val="22"/>
          <w:rtl/>
          <w:lang w:bidi="fa-IR"/>
        </w:rPr>
        <w:t>لا زكاة في مال حتى</w:t>
      </w:r>
      <w:r w:rsidRPr="00880B8C" w:rsidR="00D8012B">
        <w:rPr>
          <w:rFonts w:cs="Trad Al_Khat Deco"/>
          <w:sz w:val="22"/>
          <w:szCs w:val="22"/>
          <w:rtl/>
          <w:lang w:bidi="fa-IR"/>
        </w:rPr>
        <w:t xml:space="preserve"> </w:t>
      </w:r>
      <w:r w:rsidRPr="00880B8C" w:rsidR="0053283C">
        <w:rPr>
          <w:rFonts w:cs="Trad Al_Khat Deco"/>
          <w:sz w:val="22"/>
          <w:szCs w:val="22"/>
          <w:rtl/>
          <w:lang w:bidi="fa-IR"/>
        </w:rPr>
        <w:t>يحول عليه الحول</w:t>
      </w:r>
      <w:r>
        <w:rPr>
          <w:rFonts w:cs="Trad Al_Khat Deco"/>
          <w:b/>
          <w:bCs/>
          <w:color w:val="FF0000"/>
          <w:sz w:val="22"/>
          <w:szCs w:val="22"/>
          <w:u w:val="single"/>
          <w:vertAlign w:val="superscript"/>
          <w:rtl/>
        </w:rPr>
        <w:footnoteReference w:id="667"/>
      </w:r>
      <w:r w:rsidR="00F17472">
        <w:rPr>
          <w:rFonts w:cs="Trad Al_Khat Deco" w:hint="cs"/>
          <w:sz w:val="22"/>
          <w:szCs w:val="22"/>
          <w:rtl/>
          <w:lang w:bidi="fa-IR"/>
        </w:rPr>
        <w:t>)</w:t>
      </w:r>
      <w:r w:rsidRPr="00880B8C" w:rsidR="0053283C">
        <w:rPr>
          <w:rFonts w:cs="Trad Al_Khat Deco"/>
          <w:sz w:val="22"/>
          <w:szCs w:val="22"/>
          <w:rtl/>
          <w:lang w:bidi="fa-IR"/>
        </w:rPr>
        <w:t xml:space="preserve"> ويستثنى</w:t>
      </w:r>
      <w:r w:rsidRPr="00880B8C" w:rsidR="00D8012B">
        <w:rPr>
          <w:rFonts w:cs="Trad Al_Khat Deco"/>
          <w:sz w:val="22"/>
          <w:szCs w:val="22"/>
          <w:rtl/>
          <w:lang w:bidi="fa-IR"/>
        </w:rPr>
        <w:t xml:space="preserve"> </w:t>
      </w:r>
      <w:r w:rsidRPr="00880B8C" w:rsidR="0053283C">
        <w:rPr>
          <w:rFonts w:cs="Trad Al_Khat Deco"/>
          <w:sz w:val="22"/>
          <w:szCs w:val="22"/>
          <w:rtl/>
          <w:lang w:bidi="fa-IR"/>
        </w:rPr>
        <w:t>من هذا نتاج</w:t>
      </w:r>
      <w:r w:rsidR="00F17472">
        <w:rPr>
          <w:rFonts w:cs="Trad Al_Khat Deco" w:hint="cs"/>
          <w:sz w:val="22"/>
          <w:szCs w:val="22"/>
          <w:rtl/>
          <w:lang w:bidi="fa-IR"/>
        </w:rPr>
        <w:t xml:space="preserve"> المال فإنه ينسحب عليه حكم المال وتجب الزكاة فيه لحول الأصول ومهما باع المال فى أثناء الحول أو وهبه انقطع الحول.</w:t>
      </w:r>
      <w:r w:rsidRPr="00880B8C" w:rsidR="0053283C">
        <w:rPr>
          <w:rFonts w:cs="Trad Al_Khat Deco"/>
          <w:sz w:val="22"/>
          <w:szCs w:val="22"/>
          <w:rtl/>
          <w:lang w:bidi="fa-IR"/>
        </w:rPr>
        <w:t xml:space="preserve"> </w:t>
      </w:r>
      <w:r w:rsidRPr="00F17472" w:rsidR="0053283C">
        <w:rPr>
          <w:rFonts w:cs="Trad Al_Khat Deco"/>
          <w:color w:val="FF0000"/>
          <w:sz w:val="22"/>
          <w:szCs w:val="22"/>
          <w:rtl/>
          <w:lang w:bidi="fa-IR"/>
        </w:rPr>
        <w:t>الرابع</w:t>
      </w:r>
      <w:r w:rsidRPr="00880B8C" w:rsidR="0053283C">
        <w:rPr>
          <w:rFonts w:cs="Trad Al_Khat Deco"/>
          <w:sz w:val="22"/>
          <w:szCs w:val="22"/>
          <w:rtl/>
          <w:lang w:bidi="fa-IR"/>
        </w:rPr>
        <w:t xml:space="preserve"> كمال الملك والتصرف فتجب الزكاة في الماشية المرهونة</w:t>
      </w:r>
      <w:r w:rsidRPr="00880B8C" w:rsidR="00D8012B">
        <w:rPr>
          <w:rFonts w:cs="Trad Al_Khat Deco"/>
          <w:sz w:val="22"/>
          <w:szCs w:val="22"/>
          <w:rtl/>
          <w:lang w:bidi="fa-IR"/>
        </w:rPr>
        <w:t xml:space="preserve"> </w:t>
      </w:r>
      <w:r w:rsidRPr="00880B8C" w:rsidR="0053283C">
        <w:rPr>
          <w:rFonts w:cs="Trad Al_Khat Deco"/>
          <w:sz w:val="22"/>
          <w:szCs w:val="22"/>
          <w:rtl/>
          <w:lang w:bidi="fa-IR"/>
        </w:rPr>
        <w:t>لأنه الذي حجر على نفسه فيه ولا تجب في الضال والمغصوب إلا إذا عاد بجميع</w:t>
      </w:r>
      <w:r w:rsidRPr="00880B8C" w:rsidR="00D8012B">
        <w:rPr>
          <w:rFonts w:cs="Trad Al_Khat Deco"/>
          <w:sz w:val="22"/>
          <w:szCs w:val="22"/>
          <w:rtl/>
          <w:lang w:bidi="fa-IR"/>
        </w:rPr>
        <w:t xml:space="preserve"> </w:t>
      </w:r>
      <w:r w:rsidRPr="00880B8C" w:rsidR="0053283C">
        <w:rPr>
          <w:rFonts w:cs="Trad Al_Khat Deco"/>
          <w:sz w:val="22"/>
          <w:szCs w:val="22"/>
          <w:rtl/>
          <w:lang w:bidi="fa-IR"/>
        </w:rPr>
        <w:t>نمائه فيجب زكاة ما مضى عند عوده ولو كان عليه دين يستغرق ماله فلا 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عليه فإنه ليس غنيا به إذ الغنى ما يفضل عن الحاجة</w:t>
      </w:r>
      <w:r w:rsidR="00F17472">
        <w:rPr>
          <w:rFonts w:cs="Trad Al_Khat Deco" w:hint="cs"/>
          <w:sz w:val="22"/>
          <w:szCs w:val="22"/>
          <w:rtl/>
          <w:lang w:bidi="fa-IR"/>
        </w:rPr>
        <w:t>.</w:t>
      </w:r>
      <w:r w:rsidRPr="00880B8C" w:rsidR="0053283C">
        <w:rPr>
          <w:rFonts w:cs="Trad Al_Khat Deco"/>
          <w:sz w:val="22"/>
          <w:szCs w:val="22"/>
          <w:rtl/>
          <w:lang w:bidi="fa-IR"/>
        </w:rPr>
        <w:t xml:space="preserve"> </w:t>
      </w:r>
      <w:r w:rsidRPr="00F17472" w:rsidR="0053283C">
        <w:rPr>
          <w:rFonts w:cs="Trad Al_Khat Deco"/>
          <w:color w:val="FF0000"/>
          <w:sz w:val="22"/>
          <w:szCs w:val="22"/>
          <w:rtl/>
          <w:lang w:bidi="fa-IR"/>
        </w:rPr>
        <w:t>الخامس</w:t>
      </w:r>
      <w:r w:rsidRPr="00880B8C" w:rsidR="0053283C">
        <w:rPr>
          <w:rFonts w:cs="Trad Al_Khat Deco"/>
          <w:sz w:val="22"/>
          <w:szCs w:val="22"/>
          <w:rtl/>
          <w:lang w:bidi="fa-IR"/>
        </w:rPr>
        <w:t xml:space="preserve"> كمال النصاب</w:t>
      </w:r>
      <w:r w:rsidR="00F17472">
        <w:rPr>
          <w:rFonts w:cs="Trad Al_Khat Deco" w:hint="cs"/>
          <w:sz w:val="22"/>
          <w:szCs w:val="22"/>
          <w:rtl/>
          <w:lang w:bidi="fa-IR"/>
        </w:rPr>
        <w:t>.</w:t>
      </w:r>
      <w:r w:rsidRPr="00880B8C" w:rsidR="0053283C">
        <w:rPr>
          <w:rFonts w:cs="Trad Al_Khat Deco"/>
          <w:sz w:val="22"/>
          <w:szCs w:val="22"/>
          <w:rtl/>
          <w:lang w:bidi="fa-IR"/>
        </w:rPr>
        <w:t xml:space="preserve"> أما</w:t>
      </w:r>
      <w:r w:rsidRPr="00880B8C" w:rsidR="00D8012B">
        <w:rPr>
          <w:rFonts w:cs="Trad Al_Khat Deco"/>
          <w:sz w:val="22"/>
          <w:szCs w:val="22"/>
          <w:rtl/>
          <w:lang w:bidi="fa-IR"/>
        </w:rPr>
        <w:t xml:space="preserve"> </w:t>
      </w:r>
      <w:r w:rsidRPr="00880B8C" w:rsidR="0053283C">
        <w:rPr>
          <w:rFonts w:cs="Trad Al_Khat Deco"/>
          <w:sz w:val="22"/>
          <w:szCs w:val="22"/>
          <w:rtl/>
          <w:lang w:bidi="fa-IR"/>
        </w:rPr>
        <w:t>الإبل فلا</w:t>
      </w:r>
      <w:r w:rsidR="00F17472">
        <w:rPr>
          <w:rFonts w:cs="Trad Al_Khat Deco" w:hint="cs"/>
          <w:sz w:val="22"/>
          <w:szCs w:val="22"/>
          <w:rtl/>
          <w:lang w:bidi="fa-IR"/>
        </w:rPr>
        <w:t xml:space="preserve"> </w:t>
      </w:r>
      <w:r w:rsidRPr="00880B8C" w:rsidR="0053283C">
        <w:rPr>
          <w:rFonts w:cs="Trad Al_Khat Deco"/>
          <w:sz w:val="22"/>
          <w:szCs w:val="22"/>
          <w:rtl/>
          <w:lang w:bidi="fa-IR"/>
        </w:rPr>
        <w:t>شيء فيها حتى تبلغ خمسا ففيها جذعة من الضأن والجذعة هي التي تكون</w:t>
      </w:r>
      <w:r w:rsidRPr="00880B8C" w:rsidR="00D8012B">
        <w:rPr>
          <w:rFonts w:cs="Trad Al_Khat Deco"/>
          <w:sz w:val="22"/>
          <w:szCs w:val="22"/>
          <w:rtl/>
          <w:lang w:bidi="fa-IR"/>
        </w:rPr>
        <w:t xml:space="preserve"> </w:t>
      </w:r>
      <w:r w:rsidRPr="00880B8C" w:rsidR="0053283C">
        <w:rPr>
          <w:rFonts w:cs="Trad Al_Khat Deco"/>
          <w:sz w:val="22"/>
          <w:szCs w:val="22"/>
          <w:rtl/>
          <w:lang w:bidi="fa-IR"/>
        </w:rPr>
        <w:t>في السنة الثانية أو ثنية من المعز وهي التي تكون في السنة الثالثة وفي عشر شاتان</w:t>
      </w:r>
      <w:r w:rsidRPr="00880B8C" w:rsidR="00D8012B">
        <w:rPr>
          <w:rFonts w:cs="Trad Al_Khat Deco"/>
          <w:sz w:val="22"/>
          <w:szCs w:val="22"/>
          <w:rtl/>
          <w:lang w:bidi="fa-IR"/>
        </w:rPr>
        <w:t xml:space="preserve"> </w:t>
      </w:r>
      <w:r w:rsidRPr="00880B8C" w:rsidR="0053283C">
        <w:rPr>
          <w:rFonts w:cs="Trad Al_Khat Deco"/>
          <w:sz w:val="22"/>
          <w:szCs w:val="22"/>
          <w:rtl/>
          <w:lang w:bidi="fa-IR"/>
        </w:rPr>
        <w:t>وفي خمس عشرة ثلاث شياه وفي عشرين أربع شياه وفي خمس وعشرين بنت مخاض</w:t>
      </w:r>
      <w:r w:rsidRPr="00880B8C" w:rsidR="00D8012B">
        <w:rPr>
          <w:rFonts w:cs="Trad Al_Khat Deco"/>
          <w:sz w:val="22"/>
          <w:szCs w:val="22"/>
          <w:rtl/>
          <w:lang w:bidi="fa-IR"/>
        </w:rPr>
        <w:t xml:space="preserve"> </w:t>
      </w:r>
      <w:r w:rsidRPr="00880B8C" w:rsidR="0053283C">
        <w:rPr>
          <w:rFonts w:cs="Trad Al_Khat Deco"/>
          <w:sz w:val="22"/>
          <w:szCs w:val="22"/>
          <w:rtl/>
          <w:lang w:bidi="fa-IR"/>
        </w:rPr>
        <w:t>وهي التي في السنة الثانية فإن لم يكن في ماله بنت مخاض فابن لبون ذكر وهو الذي</w:t>
      </w:r>
      <w:r w:rsidRPr="00880B8C" w:rsidR="00D8012B">
        <w:rPr>
          <w:rFonts w:cs="Trad Al_Khat Deco"/>
          <w:sz w:val="22"/>
          <w:szCs w:val="22"/>
          <w:rtl/>
          <w:lang w:bidi="fa-IR"/>
        </w:rPr>
        <w:t xml:space="preserve"> </w:t>
      </w:r>
      <w:r w:rsidRPr="00880B8C" w:rsidR="0053283C">
        <w:rPr>
          <w:rFonts w:cs="Trad Al_Khat Deco"/>
          <w:sz w:val="22"/>
          <w:szCs w:val="22"/>
          <w:rtl/>
          <w:lang w:bidi="fa-IR"/>
        </w:rPr>
        <w:t>في السنة الثالثة يؤخذ إن كان قادرا على شرائها وفي ست وثلاثين ابنة لبون ثم إذا</w:t>
      </w:r>
      <w:r w:rsidRPr="00880B8C" w:rsidR="00D8012B">
        <w:rPr>
          <w:rFonts w:cs="Trad Al_Khat Deco"/>
          <w:sz w:val="22"/>
          <w:szCs w:val="22"/>
          <w:rtl/>
          <w:lang w:bidi="fa-IR"/>
        </w:rPr>
        <w:t xml:space="preserve"> </w:t>
      </w:r>
      <w:r w:rsidRPr="00880B8C" w:rsidR="0053283C">
        <w:rPr>
          <w:rFonts w:cs="Trad Al_Khat Deco"/>
          <w:sz w:val="22"/>
          <w:szCs w:val="22"/>
          <w:rtl/>
          <w:lang w:bidi="fa-IR"/>
        </w:rPr>
        <w:t>بلغت ستا وأربعين ففيها حقة وهي التي في السنة الرابعة فإذا صارت إحدى وستين</w:t>
      </w:r>
      <w:r w:rsidRPr="00880B8C" w:rsidR="00D8012B">
        <w:rPr>
          <w:rFonts w:cs="Trad Al_Khat Deco"/>
          <w:sz w:val="22"/>
          <w:szCs w:val="22"/>
          <w:rtl/>
          <w:lang w:bidi="fa-IR"/>
        </w:rPr>
        <w:t xml:space="preserve"> </w:t>
      </w:r>
      <w:r w:rsidRPr="00880B8C" w:rsidR="0053283C">
        <w:rPr>
          <w:rFonts w:cs="Trad Al_Khat Deco"/>
          <w:sz w:val="22"/>
          <w:szCs w:val="22"/>
          <w:rtl/>
          <w:lang w:bidi="fa-IR"/>
        </w:rPr>
        <w:t>ففيها جذعة وهي التي في السنة الخامسة فإذا صارت ستا وسبعين ففيها بنتا لبون</w:t>
      </w:r>
      <w:r w:rsidRPr="00880B8C" w:rsidR="00D8012B">
        <w:rPr>
          <w:rFonts w:cs="Trad Al_Khat Deco"/>
          <w:sz w:val="22"/>
          <w:szCs w:val="22"/>
          <w:rtl/>
          <w:lang w:bidi="fa-IR"/>
        </w:rPr>
        <w:t xml:space="preserve"> </w:t>
      </w:r>
      <w:r w:rsidRPr="00880B8C" w:rsidR="0053283C">
        <w:rPr>
          <w:rFonts w:cs="Trad Al_Khat Deco"/>
          <w:sz w:val="22"/>
          <w:szCs w:val="22"/>
          <w:rtl/>
          <w:lang w:bidi="fa-IR"/>
        </w:rPr>
        <w:t>فإذا صارت إحدى وتسعين ففيها حقتان فإذا صارت إحدى وعشرين ومائة ففيها</w:t>
      </w:r>
      <w:r w:rsidRPr="00880B8C" w:rsidR="00D8012B">
        <w:rPr>
          <w:rFonts w:cs="Trad Al_Khat Deco"/>
          <w:sz w:val="22"/>
          <w:szCs w:val="22"/>
          <w:rtl/>
          <w:lang w:bidi="fa-IR"/>
        </w:rPr>
        <w:t xml:space="preserve"> </w:t>
      </w:r>
      <w:r w:rsidRPr="00880B8C" w:rsidR="0053283C">
        <w:rPr>
          <w:rFonts w:cs="Trad Al_Khat Deco"/>
          <w:sz w:val="22"/>
          <w:szCs w:val="22"/>
          <w:rtl/>
          <w:lang w:bidi="fa-IR"/>
        </w:rPr>
        <w:t>ثلاث بنات لبون فإذا صارت مائة وثلاثين فقد استقر الحساب ففي كل خمسين حقة</w:t>
      </w:r>
      <w:r w:rsidRPr="00880B8C" w:rsidR="00D8012B">
        <w:rPr>
          <w:rFonts w:cs="Trad Al_Khat Deco"/>
          <w:sz w:val="22"/>
          <w:szCs w:val="22"/>
          <w:rtl/>
          <w:lang w:bidi="fa-IR"/>
        </w:rPr>
        <w:t xml:space="preserve"> </w:t>
      </w:r>
      <w:r w:rsidRPr="00880B8C" w:rsidR="0053283C">
        <w:rPr>
          <w:rFonts w:cs="Trad Al_Khat Deco"/>
          <w:sz w:val="22"/>
          <w:szCs w:val="22"/>
          <w:rtl/>
          <w:lang w:bidi="fa-IR"/>
        </w:rPr>
        <w:t>وفي كل أربعين بنت لبون</w:t>
      </w:r>
      <w:r w:rsidR="00F17472">
        <w:rPr>
          <w:rFonts w:cs="Trad Al_Khat Deco" w:hint="cs"/>
          <w:sz w:val="22"/>
          <w:szCs w:val="22"/>
          <w:rtl/>
          <w:lang w:bidi="fa-IR"/>
        </w:rPr>
        <w:t xml:space="preserve">. </w:t>
      </w:r>
      <w:r w:rsidRPr="00880B8C" w:rsidR="0053283C">
        <w:rPr>
          <w:rFonts w:cs="Trad Al_Khat Deco"/>
          <w:sz w:val="22"/>
          <w:szCs w:val="22"/>
          <w:rtl/>
          <w:lang w:bidi="fa-IR"/>
        </w:rPr>
        <w:t>وأما البقر فلا شيء فيها حتى تبلغ ثلاثين ففيها تبيع وهو الذي في السنة الثانية ثم في</w:t>
      </w:r>
      <w:r w:rsidRPr="00880B8C" w:rsidR="00D8012B">
        <w:rPr>
          <w:rFonts w:cs="Trad Al_Khat Deco"/>
          <w:sz w:val="22"/>
          <w:szCs w:val="22"/>
          <w:rtl/>
          <w:lang w:bidi="fa-IR"/>
        </w:rPr>
        <w:t xml:space="preserve"> </w:t>
      </w:r>
      <w:r w:rsidRPr="00880B8C" w:rsidR="0053283C">
        <w:rPr>
          <w:rFonts w:cs="Trad Al_Khat Deco"/>
          <w:sz w:val="22"/>
          <w:szCs w:val="22"/>
          <w:rtl/>
          <w:lang w:bidi="fa-IR"/>
        </w:rPr>
        <w:t>أربعين مسنة وهي التي في السنة الثالثة ثم في ستين تبيعان واستقر الحساب بعد ذلك</w:t>
      </w:r>
      <w:r w:rsidRPr="00880B8C" w:rsidR="00D8012B">
        <w:rPr>
          <w:rFonts w:cs="Trad Al_Khat Deco"/>
          <w:sz w:val="22"/>
          <w:szCs w:val="22"/>
          <w:rtl/>
          <w:lang w:bidi="fa-IR"/>
        </w:rPr>
        <w:t xml:space="preserve"> </w:t>
      </w:r>
      <w:r w:rsidRPr="00880B8C" w:rsidR="0053283C">
        <w:rPr>
          <w:rFonts w:cs="Trad Al_Khat Deco"/>
          <w:sz w:val="22"/>
          <w:szCs w:val="22"/>
          <w:rtl/>
          <w:lang w:bidi="fa-IR"/>
        </w:rPr>
        <w:t>ففي كل أربعين مسنة وفي كل ثلاثين تبيع</w:t>
      </w:r>
      <w:r w:rsidR="00F17472">
        <w:rPr>
          <w:rFonts w:cs="Trad Al_Khat Deco" w:hint="cs"/>
          <w:sz w:val="22"/>
          <w:szCs w:val="22"/>
          <w:rtl/>
          <w:lang w:bidi="fa-IR"/>
        </w:rPr>
        <w:t>.</w:t>
      </w:r>
      <w:r w:rsidRPr="00880B8C" w:rsidR="0053283C">
        <w:rPr>
          <w:rFonts w:cs="Trad Al_Khat Deco"/>
          <w:sz w:val="22"/>
          <w:szCs w:val="22"/>
          <w:rtl/>
          <w:lang w:bidi="fa-IR"/>
        </w:rPr>
        <w:t xml:space="preserve"> وأما الغنم فلا زكاة فيها حتى تبلغ أربعين</w:t>
      </w:r>
      <w:r w:rsidRPr="00880B8C" w:rsidR="00D8012B">
        <w:rPr>
          <w:rFonts w:cs="Trad Al_Khat Deco"/>
          <w:sz w:val="22"/>
          <w:szCs w:val="22"/>
          <w:rtl/>
          <w:lang w:bidi="fa-IR"/>
        </w:rPr>
        <w:t xml:space="preserve"> </w:t>
      </w:r>
      <w:r w:rsidRPr="00880B8C" w:rsidR="0053283C">
        <w:rPr>
          <w:rFonts w:cs="Trad Al_Khat Deco"/>
          <w:sz w:val="22"/>
          <w:szCs w:val="22"/>
          <w:rtl/>
          <w:lang w:bidi="fa-IR"/>
        </w:rPr>
        <w:t>ففيها شاة جذعة من الضأن أو ثنية من المعز ثم لا شيء فيها حتى تبلغ مائة وعشرين</w:t>
      </w:r>
      <w:r w:rsidRPr="00880B8C" w:rsidR="00D8012B">
        <w:rPr>
          <w:rFonts w:cs="Trad Al_Khat Deco"/>
          <w:sz w:val="22"/>
          <w:szCs w:val="22"/>
          <w:rtl/>
          <w:lang w:bidi="fa-IR"/>
        </w:rPr>
        <w:t xml:space="preserve"> </w:t>
      </w:r>
      <w:r w:rsidRPr="00880B8C" w:rsidR="0053283C">
        <w:rPr>
          <w:rFonts w:cs="Trad Al_Khat Deco"/>
          <w:sz w:val="22"/>
          <w:szCs w:val="22"/>
          <w:rtl/>
          <w:lang w:bidi="fa-IR"/>
        </w:rPr>
        <w:t>وواحدة ففيها شاتان إلى مائتي شاة وواحدة فيها ثلاث شياه إلى أربعمائة ففيها أربع</w:t>
      </w:r>
      <w:r w:rsidRPr="00880B8C" w:rsidR="00D8012B">
        <w:rPr>
          <w:rFonts w:cs="Trad Al_Khat Deco"/>
          <w:sz w:val="22"/>
          <w:szCs w:val="22"/>
          <w:rtl/>
          <w:lang w:bidi="fa-IR"/>
        </w:rPr>
        <w:t xml:space="preserve"> </w:t>
      </w:r>
      <w:r w:rsidRPr="00880B8C" w:rsidR="0053283C">
        <w:rPr>
          <w:rFonts w:cs="Trad Al_Khat Deco"/>
          <w:sz w:val="22"/>
          <w:szCs w:val="22"/>
          <w:rtl/>
          <w:lang w:bidi="fa-IR"/>
        </w:rPr>
        <w:t>شياه ثم استقر الحساب في كل مائة شاة</w:t>
      </w:r>
      <w:r w:rsidR="00F17472">
        <w:rPr>
          <w:rFonts w:cs="Trad Al_Khat Deco" w:hint="cs"/>
          <w:sz w:val="22"/>
          <w:szCs w:val="22"/>
          <w:rtl/>
          <w:lang w:bidi="fa-IR"/>
        </w:rPr>
        <w:t>.</w:t>
      </w:r>
      <w:r w:rsidRPr="00880B8C" w:rsidR="0053283C">
        <w:rPr>
          <w:rFonts w:cs="Trad Al_Khat Deco"/>
          <w:sz w:val="22"/>
          <w:szCs w:val="22"/>
          <w:rtl/>
          <w:lang w:bidi="fa-IR"/>
        </w:rPr>
        <w:t xml:space="preserve"> وصدقة الخليطين كصدقة المالك الواحد في</w:t>
      </w:r>
      <w:r w:rsidRPr="00880B8C" w:rsidR="00D8012B">
        <w:rPr>
          <w:rFonts w:cs="Trad Al_Khat Deco"/>
          <w:sz w:val="22"/>
          <w:szCs w:val="22"/>
          <w:rtl/>
          <w:lang w:bidi="fa-IR"/>
        </w:rPr>
        <w:t xml:space="preserve"> </w:t>
      </w:r>
      <w:r w:rsidRPr="00880B8C" w:rsidR="0053283C">
        <w:rPr>
          <w:rFonts w:cs="Trad Al_Khat Deco"/>
          <w:sz w:val="22"/>
          <w:szCs w:val="22"/>
          <w:rtl/>
          <w:lang w:bidi="fa-IR"/>
        </w:rPr>
        <w:t>النصاب فإذا كان بين رجلين أربعون من الغنم ففيها شاة وإن كان بين ثلاثة نفر</w:t>
      </w:r>
      <w:r w:rsidRPr="00880B8C" w:rsidR="00D8012B">
        <w:rPr>
          <w:rFonts w:cs="Trad Al_Khat Deco"/>
          <w:sz w:val="22"/>
          <w:szCs w:val="22"/>
          <w:rtl/>
          <w:lang w:bidi="fa-IR"/>
        </w:rPr>
        <w:t xml:space="preserve"> </w:t>
      </w:r>
      <w:r w:rsidRPr="00880B8C" w:rsidR="0053283C">
        <w:rPr>
          <w:rFonts w:cs="Trad Al_Khat Deco"/>
          <w:sz w:val="22"/>
          <w:szCs w:val="22"/>
          <w:rtl/>
          <w:lang w:bidi="fa-IR"/>
        </w:rPr>
        <w:t>مائة شاة وعشرون ففيها شاة واحدة على جميعهم وخلطة الجوار كخلطة الشيوع</w:t>
      </w:r>
      <w:r w:rsidRPr="00880B8C" w:rsidR="00D8012B">
        <w:rPr>
          <w:rFonts w:cs="Trad Al_Khat Deco"/>
          <w:sz w:val="22"/>
          <w:szCs w:val="22"/>
          <w:rtl/>
          <w:lang w:bidi="fa-IR"/>
        </w:rPr>
        <w:t xml:space="preserve"> </w:t>
      </w:r>
      <w:r w:rsidRPr="00880B8C" w:rsidR="0053283C">
        <w:rPr>
          <w:rFonts w:cs="Trad Al_Khat Deco"/>
          <w:sz w:val="22"/>
          <w:szCs w:val="22"/>
          <w:rtl/>
          <w:lang w:bidi="fa-IR"/>
        </w:rPr>
        <w:t>ولكن يشترط أن يريحا معا ويسقيا معا ويحلبا معا ويسرحا معا ويكون المرعى معا</w:t>
      </w:r>
      <w:r w:rsidRPr="00880B8C" w:rsidR="00D8012B">
        <w:rPr>
          <w:rFonts w:cs="Trad Al_Khat Deco"/>
          <w:sz w:val="22"/>
          <w:szCs w:val="22"/>
          <w:rtl/>
          <w:lang w:bidi="fa-IR"/>
        </w:rPr>
        <w:t xml:space="preserve"> </w:t>
      </w:r>
      <w:r w:rsidRPr="00880B8C" w:rsidR="0053283C">
        <w:rPr>
          <w:rFonts w:cs="Trad Al_Khat Deco"/>
          <w:sz w:val="22"/>
          <w:szCs w:val="22"/>
          <w:rtl/>
          <w:lang w:bidi="fa-IR"/>
        </w:rPr>
        <w:t>ويكون إنزاء الفحل معا وأن يكونا جميعا من أهل الزكاة ولا حكم للخلطة مع</w:t>
      </w:r>
      <w:r w:rsidRPr="00880B8C" w:rsidR="00D8012B">
        <w:rPr>
          <w:rFonts w:cs="Trad Al_Khat Deco"/>
          <w:sz w:val="22"/>
          <w:szCs w:val="22"/>
          <w:rtl/>
          <w:lang w:bidi="fa-IR"/>
        </w:rPr>
        <w:t xml:space="preserve"> </w:t>
      </w:r>
      <w:r w:rsidRPr="00880B8C" w:rsidR="0053283C">
        <w:rPr>
          <w:rFonts w:cs="Trad Al_Khat Deco"/>
          <w:sz w:val="22"/>
          <w:szCs w:val="22"/>
          <w:rtl/>
          <w:lang w:bidi="fa-IR"/>
        </w:rPr>
        <w:t>الذمي والمكاتب ومهما نزل في واجب الإبل عن سن إلى سن فهو جائز ما لم يجاوز</w:t>
      </w:r>
      <w:r w:rsidRPr="00880B8C" w:rsidR="00D8012B">
        <w:rPr>
          <w:rFonts w:cs="Trad Al_Khat Deco"/>
          <w:sz w:val="22"/>
          <w:szCs w:val="22"/>
          <w:rtl/>
          <w:lang w:bidi="fa-IR"/>
        </w:rPr>
        <w:t xml:space="preserve"> </w:t>
      </w:r>
      <w:r w:rsidRPr="00880B8C" w:rsidR="0053283C">
        <w:rPr>
          <w:rFonts w:cs="Trad Al_Khat Deco"/>
          <w:sz w:val="22"/>
          <w:szCs w:val="22"/>
          <w:rtl/>
          <w:lang w:bidi="fa-IR"/>
        </w:rPr>
        <w:t>بنت مخاض في النزول ولكن تضم إليه جبران السن لسنة واحدة شاتين أو عشرين</w:t>
      </w:r>
      <w:r w:rsidRPr="00880B8C" w:rsidR="00D8012B">
        <w:rPr>
          <w:rFonts w:cs="Trad Al_Khat Deco"/>
          <w:sz w:val="22"/>
          <w:szCs w:val="22"/>
          <w:rtl/>
          <w:lang w:bidi="fa-IR"/>
        </w:rPr>
        <w:t xml:space="preserve"> </w:t>
      </w:r>
      <w:r w:rsidRPr="00880B8C" w:rsidR="0053283C">
        <w:rPr>
          <w:rFonts w:cs="Trad Al_Khat Deco"/>
          <w:sz w:val="22"/>
          <w:szCs w:val="22"/>
          <w:rtl/>
          <w:lang w:bidi="fa-IR"/>
        </w:rPr>
        <w:t>درهما ولسنتين أربع شياه أو اربعين درهما وله أن يصعد في السن ما لم يجاوز الجذعة</w:t>
      </w:r>
      <w:r w:rsidRPr="00880B8C" w:rsidR="00D8012B">
        <w:rPr>
          <w:rFonts w:cs="Trad Al_Khat Deco"/>
          <w:sz w:val="22"/>
          <w:szCs w:val="22"/>
          <w:rtl/>
          <w:lang w:bidi="fa-IR"/>
        </w:rPr>
        <w:t xml:space="preserve"> </w:t>
      </w:r>
      <w:r w:rsidRPr="00880B8C" w:rsidR="0053283C">
        <w:rPr>
          <w:rFonts w:cs="Trad Al_Khat Deco"/>
          <w:sz w:val="22"/>
          <w:szCs w:val="22"/>
          <w:rtl/>
          <w:lang w:bidi="fa-IR"/>
        </w:rPr>
        <w:t>في الصعود ويأخذ الجبران من الساعين من بيت المال ولا تؤخذ في الزكاة مريضة</w:t>
      </w:r>
      <w:r w:rsidRPr="00880B8C" w:rsidR="00D8012B">
        <w:rPr>
          <w:rFonts w:cs="Trad Al_Khat Deco"/>
          <w:sz w:val="22"/>
          <w:szCs w:val="22"/>
          <w:rtl/>
          <w:lang w:bidi="fa-IR"/>
        </w:rPr>
        <w:t xml:space="preserve"> </w:t>
      </w:r>
      <w:r w:rsidRPr="00880B8C" w:rsidR="0053283C">
        <w:rPr>
          <w:rFonts w:cs="Trad Al_Khat Deco"/>
          <w:sz w:val="22"/>
          <w:szCs w:val="22"/>
          <w:rtl/>
          <w:lang w:bidi="fa-IR"/>
        </w:rPr>
        <w:t>إذا كان بعض المال صحيحا ولو واحدة ويؤخذ من الكرائم كريمة ومن اللئام لئيمة</w:t>
      </w:r>
      <w:r w:rsidRPr="00880B8C" w:rsidR="00D8012B">
        <w:rPr>
          <w:rFonts w:cs="Trad Al_Khat Deco"/>
          <w:sz w:val="22"/>
          <w:szCs w:val="22"/>
          <w:rtl/>
          <w:lang w:bidi="fa-IR"/>
        </w:rPr>
        <w:t xml:space="preserve"> </w:t>
      </w:r>
      <w:r w:rsidRPr="00880B8C" w:rsidR="0053283C">
        <w:rPr>
          <w:rFonts w:cs="Trad Al_Khat Deco"/>
          <w:sz w:val="22"/>
          <w:szCs w:val="22"/>
          <w:rtl/>
          <w:lang w:bidi="fa-IR"/>
        </w:rPr>
        <w:t>ولا يؤخذ من المال الأكولة ولا الماخض ولا الربا ولا الفحل ولا غراء المال</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النوع الثاني زكاة المعشرات</w:t>
      </w:r>
      <w:r>
        <w:rPr>
          <w:rFonts w:cs="Trad Al_Khat Deco" w:hint="cs"/>
          <w:sz w:val="22"/>
          <w:szCs w:val="22"/>
          <w:rtl/>
          <w:lang w:bidi="fa-IR"/>
        </w:rPr>
        <w:t>)</w:t>
      </w:r>
    </w:p>
    <w:p w:rsidR="00880B8C" w:rsidP="00880B8C">
      <w:pPr>
        <w:bidi/>
        <w:ind w:left="0" w:right="0" w:firstLine="389"/>
        <w:jc w:val="both"/>
        <w:rPr>
          <w:rFonts w:cs="Trad Al_Khat Deco" w:hint="cs"/>
          <w:sz w:val="22"/>
          <w:szCs w:val="22"/>
          <w:rtl/>
          <w:lang w:bidi="fa-IR"/>
        </w:rPr>
      </w:pPr>
      <w:r w:rsidRPr="00880B8C" w:rsidR="0053283C">
        <w:rPr>
          <w:rFonts w:cs="Trad Al_Khat Deco"/>
          <w:sz w:val="22"/>
          <w:szCs w:val="22"/>
          <w:rtl/>
          <w:lang w:bidi="fa-IR"/>
        </w:rPr>
        <w:t>فيجب العشر في كل مستنبت مقتات بلغ ثمانمائة من ولا شيء فيما دونها ولا في</w:t>
      </w:r>
      <w:r w:rsidRPr="00880B8C" w:rsidR="00D8012B">
        <w:rPr>
          <w:rFonts w:cs="Trad Al_Khat Deco"/>
          <w:sz w:val="22"/>
          <w:szCs w:val="22"/>
          <w:rtl/>
          <w:lang w:bidi="fa-IR"/>
        </w:rPr>
        <w:t xml:space="preserve"> </w:t>
      </w:r>
      <w:r w:rsidRPr="00880B8C" w:rsidR="0053283C">
        <w:rPr>
          <w:rFonts w:cs="Trad Al_Khat Deco"/>
          <w:sz w:val="22"/>
          <w:szCs w:val="22"/>
          <w:rtl/>
          <w:lang w:bidi="fa-IR"/>
        </w:rPr>
        <w:t>الفواكه والقطن ولكن في الحبوب التي تقتات وفي التمر والزبيب ويعتبر أن تكون</w:t>
      </w:r>
      <w:r w:rsidRPr="00880B8C" w:rsidR="00D8012B">
        <w:rPr>
          <w:rFonts w:cs="Trad Al_Khat Deco"/>
          <w:sz w:val="22"/>
          <w:szCs w:val="22"/>
          <w:rtl/>
          <w:lang w:bidi="fa-IR"/>
        </w:rPr>
        <w:t xml:space="preserve"> </w:t>
      </w:r>
      <w:r w:rsidRPr="00880B8C" w:rsidR="0053283C">
        <w:rPr>
          <w:rFonts w:cs="Trad Al_Khat Deco"/>
          <w:sz w:val="22"/>
          <w:szCs w:val="22"/>
          <w:rtl/>
          <w:lang w:bidi="fa-IR"/>
        </w:rPr>
        <w:t>ثمانمائة من تمرا أو زبيبا لا رطبا وعنبا ويخرج ذلك بعد التجفيف ويكمل مال أحد</w:t>
      </w:r>
      <w:r w:rsidRPr="00880B8C" w:rsidR="00D8012B">
        <w:rPr>
          <w:rFonts w:cs="Trad Al_Khat Deco"/>
          <w:sz w:val="22"/>
          <w:szCs w:val="22"/>
          <w:rtl/>
          <w:lang w:bidi="fa-IR"/>
        </w:rPr>
        <w:t xml:space="preserve"> </w:t>
      </w:r>
      <w:r w:rsidRPr="00880B8C" w:rsidR="0053283C">
        <w:rPr>
          <w:rFonts w:cs="Trad Al_Khat Deco"/>
          <w:sz w:val="22"/>
          <w:szCs w:val="22"/>
          <w:rtl/>
          <w:lang w:bidi="fa-IR"/>
        </w:rPr>
        <w:t>الخليطين بمال الآخر في خلطة الشيوع كالبستان المشترك بين ورثة لجميعهم ثمانمائة</w:t>
      </w:r>
      <w:r w:rsidRPr="00880B8C" w:rsidR="00D8012B">
        <w:rPr>
          <w:rFonts w:cs="Trad Al_Khat Deco"/>
          <w:sz w:val="22"/>
          <w:szCs w:val="22"/>
          <w:rtl/>
          <w:lang w:bidi="fa-IR"/>
        </w:rPr>
        <w:t xml:space="preserve"> </w:t>
      </w:r>
      <w:r w:rsidRPr="00880B8C" w:rsidR="0053283C">
        <w:rPr>
          <w:rFonts w:cs="Trad Al_Khat Deco"/>
          <w:sz w:val="22"/>
          <w:szCs w:val="22"/>
          <w:rtl/>
          <w:lang w:bidi="fa-IR"/>
        </w:rPr>
        <w:t>من من زبيب فيجب على جميعهم ثمانون منا من زبيب بقدر حصصهم ولا يعتبر</w:t>
      </w:r>
      <w:r w:rsidRPr="00880B8C" w:rsidR="00D8012B">
        <w:rPr>
          <w:rFonts w:cs="Trad Al_Khat Deco"/>
          <w:sz w:val="22"/>
          <w:szCs w:val="22"/>
          <w:rtl/>
          <w:lang w:bidi="fa-IR"/>
        </w:rPr>
        <w:t xml:space="preserve"> </w:t>
      </w:r>
      <w:r w:rsidRPr="00880B8C" w:rsidR="0053283C">
        <w:rPr>
          <w:rFonts w:cs="Trad Al_Khat Deco"/>
          <w:sz w:val="22"/>
          <w:szCs w:val="22"/>
          <w:rtl/>
          <w:lang w:bidi="fa-IR"/>
        </w:rPr>
        <w:t>خلطة الجوار فيه ولا يكمل نصاب الحنطة بالشعير ويكمل نصاب الشعير بالسلت</w:t>
      </w:r>
      <w:r w:rsidRPr="00880B8C" w:rsidR="00D8012B">
        <w:rPr>
          <w:rFonts w:cs="Trad Al_Khat Deco"/>
          <w:sz w:val="22"/>
          <w:szCs w:val="22"/>
          <w:rtl/>
          <w:lang w:bidi="fa-IR"/>
        </w:rPr>
        <w:t xml:space="preserve"> </w:t>
      </w:r>
      <w:r w:rsidRPr="00880B8C" w:rsidR="0053283C">
        <w:rPr>
          <w:rFonts w:cs="Trad Al_Khat Deco"/>
          <w:sz w:val="22"/>
          <w:szCs w:val="22"/>
          <w:rtl/>
          <w:lang w:bidi="fa-IR"/>
        </w:rPr>
        <w:t>فإنه نوع منه هذا قدر الواجب إن كان يسقى بسيح أو قناة فإن كان يسقى بنضح</w:t>
      </w:r>
      <w:r w:rsidRPr="00880B8C" w:rsidR="00D8012B">
        <w:rPr>
          <w:rFonts w:cs="Trad Al_Khat Deco"/>
          <w:sz w:val="22"/>
          <w:szCs w:val="22"/>
          <w:rtl/>
          <w:lang w:bidi="fa-IR"/>
        </w:rPr>
        <w:t xml:space="preserve"> </w:t>
      </w:r>
      <w:r w:rsidRPr="00880B8C" w:rsidR="0053283C">
        <w:rPr>
          <w:rFonts w:cs="Trad Al_Khat Deco"/>
          <w:sz w:val="22"/>
          <w:szCs w:val="22"/>
          <w:rtl/>
          <w:lang w:bidi="fa-IR"/>
        </w:rPr>
        <w:t>أو دالية فيجب نصف العشر فإن اجتمعا فالأغلب يعتبر وأما صفة الواجب فالتمر</w:t>
      </w:r>
      <w:r w:rsidRPr="00880B8C" w:rsidR="00D8012B">
        <w:rPr>
          <w:rFonts w:cs="Trad Al_Khat Deco"/>
          <w:sz w:val="22"/>
          <w:szCs w:val="22"/>
          <w:rtl/>
          <w:lang w:bidi="fa-IR"/>
        </w:rPr>
        <w:t xml:space="preserve"> </w:t>
      </w:r>
      <w:r w:rsidRPr="00880B8C" w:rsidR="0053283C">
        <w:rPr>
          <w:rFonts w:cs="Trad Al_Khat Deco"/>
          <w:sz w:val="22"/>
          <w:szCs w:val="22"/>
          <w:rtl/>
          <w:lang w:bidi="fa-IR"/>
        </w:rPr>
        <w:t>والزبيب اليابس والحب اليابس بعد التنقية ولا يؤخذ عنب ولا رطب إلا إذا حلت</w:t>
      </w:r>
      <w:r w:rsidRPr="00880B8C" w:rsidR="00D8012B">
        <w:rPr>
          <w:rFonts w:cs="Trad Al_Khat Deco"/>
          <w:sz w:val="22"/>
          <w:szCs w:val="22"/>
          <w:rtl/>
          <w:lang w:bidi="fa-IR"/>
        </w:rPr>
        <w:t xml:space="preserve"> </w:t>
      </w:r>
      <w:r w:rsidRPr="00880B8C" w:rsidR="0053283C">
        <w:rPr>
          <w:rFonts w:cs="Trad Al_Khat Deco"/>
          <w:sz w:val="22"/>
          <w:szCs w:val="22"/>
          <w:rtl/>
          <w:lang w:bidi="fa-IR"/>
        </w:rPr>
        <w:t>بالأشجار آفة وكانت المصلحة في قطعها قبل تمام الإدراك فيؤخذ الرطب فيكال</w:t>
      </w:r>
      <w:r w:rsidRPr="00880B8C" w:rsidR="00D8012B">
        <w:rPr>
          <w:rFonts w:cs="Trad Al_Khat Deco"/>
          <w:sz w:val="22"/>
          <w:szCs w:val="22"/>
          <w:rtl/>
          <w:lang w:bidi="fa-IR"/>
        </w:rPr>
        <w:t xml:space="preserve"> </w:t>
      </w:r>
      <w:r w:rsidRPr="00880B8C" w:rsidR="0053283C">
        <w:rPr>
          <w:rFonts w:cs="Trad Al_Khat Deco"/>
          <w:sz w:val="22"/>
          <w:szCs w:val="22"/>
          <w:rtl/>
          <w:lang w:bidi="fa-IR"/>
        </w:rPr>
        <w:t>تسعة للمالك وواحد للفقير ولا يمنع من هذه القسمة قولنا إن القسمة بيع بل</w:t>
      </w:r>
      <w:r w:rsidRPr="00880B8C" w:rsidR="00D8012B">
        <w:rPr>
          <w:rFonts w:cs="Trad Al_Khat Deco"/>
          <w:sz w:val="22"/>
          <w:szCs w:val="22"/>
          <w:rtl/>
          <w:lang w:bidi="fa-IR"/>
        </w:rPr>
        <w:t xml:space="preserve"> </w:t>
      </w:r>
      <w:r w:rsidRPr="00880B8C" w:rsidR="0053283C">
        <w:rPr>
          <w:rFonts w:cs="Trad Al_Khat Deco"/>
          <w:sz w:val="22"/>
          <w:szCs w:val="22"/>
          <w:rtl/>
          <w:lang w:bidi="fa-IR"/>
        </w:rPr>
        <w:t>يرخص في مثل هذا للحاجة ووقت الوجوب أن يبدو الصلاح في الثمار وأن يشتد</w:t>
      </w:r>
      <w:r w:rsidRPr="00880B8C" w:rsidR="00D8012B">
        <w:rPr>
          <w:rFonts w:cs="Trad Al_Khat Deco"/>
          <w:sz w:val="22"/>
          <w:szCs w:val="22"/>
          <w:rtl/>
          <w:lang w:bidi="fa-IR"/>
        </w:rPr>
        <w:t xml:space="preserve"> </w:t>
      </w:r>
      <w:r w:rsidRPr="00880B8C" w:rsidR="0053283C">
        <w:rPr>
          <w:rFonts w:cs="Trad Al_Khat Deco"/>
          <w:sz w:val="22"/>
          <w:szCs w:val="22"/>
          <w:rtl/>
          <w:lang w:bidi="fa-IR"/>
        </w:rPr>
        <w:t>الحب ووقت الأداء بعد الجفاف</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النوع الثالث زكاة النقدين</w:t>
      </w:r>
      <w:r>
        <w:rPr>
          <w:rFonts w:cs="Trad Al_Khat Deco" w:hint="cs"/>
          <w:sz w:val="22"/>
          <w:szCs w:val="22"/>
          <w:rtl/>
          <w:lang w:bidi="fa-IR"/>
        </w:rPr>
        <w:t>)</w:t>
      </w:r>
    </w:p>
    <w:p w:rsidR="00880B8C" w:rsidP="00880B8C">
      <w:pPr>
        <w:bidi/>
        <w:ind w:left="0" w:right="0" w:firstLine="389"/>
        <w:jc w:val="both"/>
        <w:rPr>
          <w:rFonts w:cs="Trad Al_Khat Deco" w:hint="cs"/>
          <w:sz w:val="22"/>
          <w:szCs w:val="22"/>
          <w:rtl/>
          <w:lang w:bidi="fa-IR"/>
        </w:rPr>
      </w:pPr>
      <w:r w:rsidRPr="00880B8C" w:rsidR="0053283C">
        <w:rPr>
          <w:rFonts w:cs="Trad Al_Khat Deco"/>
          <w:sz w:val="22"/>
          <w:szCs w:val="22"/>
          <w:rtl/>
          <w:lang w:bidi="fa-IR"/>
        </w:rPr>
        <w:t>فإذا تم</w:t>
      </w:r>
      <w:r w:rsidR="00F17472">
        <w:rPr>
          <w:rFonts w:cs="Trad Al_Khat Deco" w:hint="cs"/>
          <w:sz w:val="22"/>
          <w:szCs w:val="22"/>
          <w:rtl/>
          <w:lang w:bidi="fa-IR"/>
        </w:rPr>
        <w:t>ّ</w:t>
      </w:r>
      <w:r w:rsidRPr="00880B8C" w:rsidR="0053283C">
        <w:rPr>
          <w:rFonts w:cs="Trad Al_Khat Deco"/>
          <w:sz w:val="22"/>
          <w:szCs w:val="22"/>
          <w:rtl/>
          <w:lang w:bidi="fa-IR"/>
        </w:rPr>
        <w:t xml:space="preserve"> الحول على وزن مائتي درهم بوزن مكة نقرة خالصة ففيها خمسة دراهم</w:t>
      </w:r>
      <w:r w:rsidRPr="00880B8C" w:rsidR="00D8012B">
        <w:rPr>
          <w:rFonts w:cs="Trad Al_Khat Deco"/>
          <w:sz w:val="22"/>
          <w:szCs w:val="22"/>
          <w:rtl/>
          <w:lang w:bidi="fa-IR"/>
        </w:rPr>
        <w:t xml:space="preserve"> </w:t>
      </w:r>
      <w:r w:rsidRPr="00880B8C" w:rsidR="0053283C">
        <w:rPr>
          <w:rFonts w:cs="Trad Al_Khat Deco"/>
          <w:sz w:val="22"/>
          <w:szCs w:val="22"/>
          <w:rtl/>
          <w:lang w:bidi="fa-IR"/>
        </w:rPr>
        <w:t>وهو ربع العشر وما زاد فبحسابه ولو درهما ونصاب الذهب عشرون مثقالا خالصا</w:t>
      </w:r>
      <w:r w:rsidRPr="00880B8C" w:rsidR="00D8012B">
        <w:rPr>
          <w:rFonts w:cs="Trad Al_Khat Deco"/>
          <w:sz w:val="22"/>
          <w:szCs w:val="22"/>
          <w:rtl/>
          <w:lang w:bidi="fa-IR"/>
        </w:rPr>
        <w:t xml:space="preserve"> </w:t>
      </w:r>
      <w:r w:rsidRPr="00880B8C" w:rsidR="0053283C">
        <w:rPr>
          <w:rFonts w:cs="Trad Al_Khat Deco"/>
          <w:sz w:val="22"/>
          <w:szCs w:val="22"/>
          <w:rtl/>
          <w:lang w:bidi="fa-IR"/>
        </w:rPr>
        <w:t>بوزن مكة ففيها ربع العشر وما زاد فبحسابه وإن نقص من النصاب حبة فلا 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وتجب على من معه دراهم مغشوشة إذا كان فيها هذا المقدار من النقرة الخالصة</w:t>
      </w:r>
      <w:r w:rsidRPr="00880B8C" w:rsidR="00D8012B">
        <w:rPr>
          <w:rFonts w:cs="Trad Al_Khat Deco"/>
          <w:sz w:val="22"/>
          <w:szCs w:val="22"/>
          <w:rtl/>
          <w:lang w:bidi="fa-IR"/>
        </w:rPr>
        <w:t xml:space="preserve"> </w:t>
      </w:r>
      <w:r w:rsidRPr="00880B8C" w:rsidR="0053283C">
        <w:rPr>
          <w:rFonts w:cs="Trad Al_Khat Deco"/>
          <w:sz w:val="22"/>
          <w:szCs w:val="22"/>
          <w:rtl/>
          <w:lang w:bidi="fa-IR"/>
        </w:rPr>
        <w:t>وتجب الزكاة في التبر وفي الحلي المحظور كأواني الذهب والفضة ومراكب الذهب</w:t>
      </w:r>
      <w:r w:rsidRPr="00880B8C" w:rsidR="00D8012B">
        <w:rPr>
          <w:rFonts w:cs="Trad Al_Khat Deco"/>
          <w:sz w:val="22"/>
          <w:szCs w:val="22"/>
          <w:rtl/>
          <w:lang w:bidi="fa-IR"/>
        </w:rPr>
        <w:t xml:space="preserve"> </w:t>
      </w:r>
      <w:r w:rsidRPr="00880B8C" w:rsidR="0053283C">
        <w:rPr>
          <w:rFonts w:cs="Trad Al_Khat Deco"/>
          <w:sz w:val="22"/>
          <w:szCs w:val="22"/>
          <w:rtl/>
          <w:lang w:bidi="fa-IR"/>
        </w:rPr>
        <w:t>للرجال ولا تجب في الحلي المباح وتجب في الدين الذي هو على مليء ولكن تجب</w:t>
      </w:r>
      <w:r w:rsidRPr="00880B8C" w:rsidR="00D8012B">
        <w:rPr>
          <w:rFonts w:cs="Trad Al_Khat Deco"/>
          <w:sz w:val="22"/>
          <w:szCs w:val="22"/>
          <w:rtl/>
          <w:lang w:bidi="fa-IR"/>
        </w:rPr>
        <w:t xml:space="preserve"> </w:t>
      </w:r>
      <w:r w:rsidRPr="00880B8C" w:rsidR="0053283C">
        <w:rPr>
          <w:rFonts w:cs="Trad Al_Khat Deco"/>
          <w:sz w:val="22"/>
          <w:szCs w:val="22"/>
          <w:rtl/>
          <w:lang w:bidi="fa-IR"/>
        </w:rPr>
        <w:t>عند الاستيفاء وإن كان مؤجلا فلا تجب إلا عند حلول الأجل</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النوع الرابع زكاة التجارة</w:t>
      </w:r>
      <w:r>
        <w:rPr>
          <w:rFonts w:cs="Trad Al_Khat Deco" w:hint="cs"/>
          <w:sz w:val="22"/>
          <w:szCs w:val="22"/>
          <w:rtl/>
          <w:lang w:bidi="fa-IR"/>
        </w:rPr>
        <w:t>)</w:t>
      </w:r>
    </w:p>
    <w:p w:rsidR="00880B8C" w:rsidP="00880B8C">
      <w:pPr>
        <w:bidi/>
        <w:ind w:left="0" w:right="0" w:firstLine="389"/>
        <w:jc w:val="both"/>
        <w:rPr>
          <w:rFonts w:cs="Trad Al_Khat Deco" w:hint="cs"/>
          <w:sz w:val="22"/>
          <w:szCs w:val="22"/>
          <w:rtl/>
          <w:lang w:bidi="fa-IR"/>
        </w:rPr>
      </w:pPr>
      <w:r w:rsidRPr="00880B8C" w:rsidR="0053283C">
        <w:rPr>
          <w:rFonts w:cs="Trad Al_Khat Deco"/>
          <w:sz w:val="22"/>
          <w:szCs w:val="22"/>
          <w:rtl/>
          <w:lang w:bidi="fa-IR"/>
        </w:rPr>
        <w:t>وهي كزكاة النقدين وإنما ينعقد الحول من وقت ملك النقد الذي به اشترى</w:t>
      </w:r>
      <w:r w:rsidRPr="00880B8C" w:rsidR="00D8012B">
        <w:rPr>
          <w:rFonts w:cs="Trad Al_Khat Deco"/>
          <w:sz w:val="22"/>
          <w:szCs w:val="22"/>
          <w:rtl/>
          <w:lang w:bidi="fa-IR"/>
        </w:rPr>
        <w:t xml:space="preserve"> </w:t>
      </w:r>
      <w:r w:rsidRPr="00880B8C" w:rsidR="0053283C">
        <w:rPr>
          <w:rFonts w:cs="Trad Al_Khat Deco"/>
          <w:sz w:val="22"/>
          <w:szCs w:val="22"/>
          <w:rtl/>
          <w:lang w:bidi="fa-IR"/>
        </w:rPr>
        <w:t>البضاعة إن كان النقد نصابا فإن كان ناقصا أو اشترى بعرض على نية التجارة</w:t>
      </w:r>
      <w:r w:rsidRPr="00880B8C" w:rsidR="00D8012B">
        <w:rPr>
          <w:rFonts w:cs="Trad Al_Khat Deco"/>
          <w:sz w:val="22"/>
          <w:szCs w:val="22"/>
          <w:rtl/>
          <w:lang w:bidi="fa-IR"/>
        </w:rPr>
        <w:t xml:space="preserve"> </w:t>
      </w:r>
      <w:r w:rsidRPr="00880B8C" w:rsidR="0053283C">
        <w:rPr>
          <w:rFonts w:cs="Trad Al_Khat Deco"/>
          <w:sz w:val="22"/>
          <w:szCs w:val="22"/>
          <w:rtl/>
          <w:lang w:bidi="fa-IR"/>
        </w:rPr>
        <w:t>فالحول من وقت الشراء وتؤدى الزكاة من نقد البلد وبه يقوم فإن كان ما به</w:t>
      </w:r>
      <w:r w:rsidRPr="00880B8C" w:rsidR="00D8012B">
        <w:rPr>
          <w:rFonts w:cs="Trad Al_Khat Deco"/>
          <w:sz w:val="22"/>
          <w:szCs w:val="22"/>
          <w:rtl/>
          <w:lang w:bidi="fa-IR"/>
        </w:rPr>
        <w:t xml:space="preserve"> </w:t>
      </w:r>
      <w:r w:rsidRPr="00880B8C" w:rsidR="0053283C">
        <w:rPr>
          <w:rFonts w:cs="Trad Al_Khat Deco"/>
          <w:sz w:val="22"/>
          <w:szCs w:val="22"/>
          <w:rtl/>
          <w:lang w:bidi="fa-IR"/>
        </w:rPr>
        <w:t>الشراء نقدا وكان نصابا كاملا كان التقويم به أولى من نقد البلد ومن نوى التجارة</w:t>
      </w:r>
      <w:r w:rsidRPr="00880B8C" w:rsidR="00D8012B">
        <w:rPr>
          <w:rFonts w:cs="Trad Al_Khat Deco"/>
          <w:sz w:val="22"/>
          <w:szCs w:val="22"/>
          <w:rtl/>
          <w:lang w:bidi="fa-IR"/>
        </w:rPr>
        <w:t xml:space="preserve"> </w:t>
      </w:r>
      <w:r w:rsidRPr="00880B8C" w:rsidR="0053283C">
        <w:rPr>
          <w:rFonts w:cs="Trad Al_Khat Deco"/>
          <w:sz w:val="22"/>
          <w:szCs w:val="22"/>
          <w:rtl/>
          <w:lang w:bidi="fa-IR"/>
        </w:rPr>
        <w:t>من مال قنية فلا ينعقد الحول بمجرد نيته حتى يشتري به شيئا ومهما قطع نية</w:t>
      </w:r>
      <w:r w:rsidRPr="00880B8C" w:rsidR="00D8012B">
        <w:rPr>
          <w:rFonts w:cs="Trad Al_Khat Deco"/>
          <w:sz w:val="22"/>
          <w:szCs w:val="22"/>
          <w:rtl/>
          <w:lang w:bidi="fa-IR"/>
        </w:rPr>
        <w:t xml:space="preserve"> </w:t>
      </w:r>
      <w:r w:rsidRPr="00880B8C" w:rsidR="0053283C">
        <w:rPr>
          <w:rFonts w:cs="Trad Al_Khat Deco"/>
          <w:sz w:val="22"/>
          <w:szCs w:val="22"/>
          <w:rtl/>
          <w:lang w:bidi="fa-IR"/>
        </w:rPr>
        <w:t>التجارة قبل تمام الحول سقطت الزكاة والأولى أن تؤدى زكاة تلك السنة وما كان</w:t>
      </w:r>
      <w:r w:rsidRPr="00880B8C" w:rsidR="00D8012B">
        <w:rPr>
          <w:rFonts w:cs="Trad Al_Khat Deco"/>
          <w:sz w:val="22"/>
          <w:szCs w:val="22"/>
          <w:rtl/>
          <w:lang w:bidi="fa-IR"/>
        </w:rPr>
        <w:t xml:space="preserve"> </w:t>
      </w:r>
      <w:r w:rsidRPr="00880B8C" w:rsidR="0053283C">
        <w:rPr>
          <w:rFonts w:cs="Trad Al_Khat Deco"/>
          <w:sz w:val="22"/>
          <w:szCs w:val="22"/>
          <w:rtl/>
          <w:lang w:bidi="fa-IR"/>
        </w:rPr>
        <w:t>من ربح في السلعة في آخر الحول وجبت الزكاة فيه بحول رأس المال ولم يستأنف له</w:t>
      </w:r>
      <w:r w:rsidRPr="00880B8C" w:rsidR="00D8012B">
        <w:rPr>
          <w:rFonts w:cs="Trad Al_Khat Deco"/>
          <w:sz w:val="22"/>
          <w:szCs w:val="22"/>
          <w:rtl/>
          <w:lang w:bidi="fa-IR"/>
        </w:rPr>
        <w:t xml:space="preserve"> </w:t>
      </w:r>
      <w:r w:rsidRPr="00880B8C" w:rsidR="0053283C">
        <w:rPr>
          <w:rFonts w:cs="Trad Al_Khat Deco"/>
          <w:sz w:val="22"/>
          <w:szCs w:val="22"/>
          <w:rtl/>
          <w:lang w:bidi="fa-IR"/>
        </w:rPr>
        <w:t>حولا كما في النتاج وأموال الصيارفة لا ينقطع حولها بالمبادلة الجارية بينهم كسائر</w:t>
      </w:r>
      <w:r w:rsidRPr="00880B8C" w:rsidR="00D8012B">
        <w:rPr>
          <w:rFonts w:cs="Trad Al_Khat Deco"/>
          <w:sz w:val="22"/>
          <w:szCs w:val="22"/>
          <w:rtl/>
          <w:lang w:bidi="fa-IR"/>
        </w:rPr>
        <w:t xml:space="preserve"> </w:t>
      </w:r>
      <w:r w:rsidRPr="00880B8C" w:rsidR="0053283C">
        <w:rPr>
          <w:rFonts w:cs="Trad Al_Khat Deco"/>
          <w:sz w:val="22"/>
          <w:szCs w:val="22"/>
          <w:rtl/>
          <w:lang w:bidi="fa-IR"/>
        </w:rPr>
        <w:t>التجارات وزكاة ربح مال القراض على العامل وإن كان قبل القسمة</w:t>
      </w:r>
      <w:r w:rsidR="00F17472">
        <w:rPr>
          <w:rFonts w:cs="Trad Al_Khat Deco" w:hint="cs"/>
          <w:sz w:val="22"/>
          <w:szCs w:val="22"/>
          <w:rtl/>
          <w:lang w:bidi="fa-IR"/>
        </w:rPr>
        <w:t>،</w:t>
      </w:r>
      <w:r w:rsidRPr="00880B8C" w:rsidR="0053283C">
        <w:rPr>
          <w:rFonts w:cs="Trad Al_Khat Deco"/>
          <w:sz w:val="22"/>
          <w:szCs w:val="22"/>
          <w:rtl/>
          <w:lang w:bidi="fa-IR"/>
        </w:rPr>
        <w:t xml:space="preserve"> هذا هو</w:t>
      </w:r>
      <w:r w:rsidRPr="00880B8C" w:rsidR="00D8012B">
        <w:rPr>
          <w:rFonts w:cs="Trad Al_Khat Deco"/>
          <w:sz w:val="22"/>
          <w:szCs w:val="22"/>
          <w:rtl/>
          <w:lang w:bidi="fa-IR"/>
        </w:rPr>
        <w:t xml:space="preserve"> </w:t>
      </w:r>
      <w:r w:rsidRPr="00880B8C" w:rsidR="0053283C">
        <w:rPr>
          <w:rFonts w:cs="Trad Al_Khat Deco"/>
          <w:sz w:val="22"/>
          <w:szCs w:val="22"/>
          <w:rtl/>
          <w:lang w:bidi="fa-IR"/>
        </w:rPr>
        <w:t>الأقيس</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النوع الخامس الركاز والمعدن</w:t>
      </w:r>
      <w:r>
        <w:rPr>
          <w:rFonts w:cs="Trad Al_Khat Deco" w:hint="cs"/>
          <w:sz w:val="22"/>
          <w:szCs w:val="22"/>
          <w:rtl/>
          <w:lang w:bidi="fa-IR"/>
        </w:rPr>
        <w:t>)</w:t>
      </w:r>
    </w:p>
    <w:p w:rsidR="00880B8C" w:rsidP="00880B8C">
      <w:pPr>
        <w:bidi/>
        <w:ind w:left="0" w:right="0" w:firstLine="389"/>
        <w:jc w:val="both"/>
        <w:rPr>
          <w:rFonts w:cs="Trad Al_Khat Deco" w:hint="cs"/>
          <w:sz w:val="22"/>
          <w:szCs w:val="22"/>
          <w:rtl/>
          <w:lang w:bidi="fa-IR"/>
        </w:rPr>
      </w:pPr>
      <w:r w:rsidRPr="00880B8C" w:rsidR="0053283C">
        <w:rPr>
          <w:rFonts w:cs="Trad Al_Khat Deco"/>
          <w:sz w:val="22"/>
          <w:szCs w:val="22"/>
          <w:rtl/>
          <w:lang w:bidi="fa-IR"/>
        </w:rPr>
        <w:t>والركاز مال دفن في الجاهلية ووجد في أرض لم يجر عليها في الإسلام ملك فعلى</w:t>
      </w:r>
      <w:r w:rsidRPr="00880B8C" w:rsidR="00D8012B">
        <w:rPr>
          <w:rFonts w:cs="Trad Al_Khat Deco"/>
          <w:sz w:val="22"/>
          <w:szCs w:val="22"/>
          <w:rtl/>
          <w:lang w:bidi="fa-IR"/>
        </w:rPr>
        <w:t xml:space="preserve"> </w:t>
      </w:r>
      <w:r w:rsidRPr="00880B8C" w:rsidR="0053283C">
        <w:rPr>
          <w:rFonts w:cs="Trad Al_Khat Deco"/>
          <w:sz w:val="22"/>
          <w:szCs w:val="22"/>
          <w:rtl/>
          <w:lang w:bidi="fa-IR"/>
        </w:rPr>
        <w:t>واجده في الذهب والفضة منه الخمس والحول غير معتبر والأولى أن لا يعتبر</w:t>
      </w:r>
      <w:r w:rsidRPr="00880B8C" w:rsidR="00D8012B">
        <w:rPr>
          <w:rFonts w:cs="Trad Al_Khat Deco"/>
          <w:sz w:val="22"/>
          <w:szCs w:val="22"/>
          <w:rtl/>
          <w:lang w:bidi="fa-IR"/>
        </w:rPr>
        <w:t xml:space="preserve"> </w:t>
      </w:r>
      <w:r w:rsidRPr="00880B8C" w:rsidR="0053283C">
        <w:rPr>
          <w:rFonts w:cs="Trad Al_Khat Deco"/>
          <w:sz w:val="22"/>
          <w:szCs w:val="22"/>
          <w:rtl/>
          <w:lang w:bidi="fa-IR"/>
        </w:rPr>
        <w:t>النصاب أيضا لأن إيجاب الخمس يؤكد شبهه بالغنيمة واعتباره أيضا ليس ببعيد</w:t>
      </w:r>
      <w:r w:rsidRPr="00880B8C" w:rsidR="00D8012B">
        <w:rPr>
          <w:rFonts w:cs="Trad Al_Khat Deco"/>
          <w:sz w:val="22"/>
          <w:szCs w:val="22"/>
          <w:rtl/>
          <w:lang w:bidi="fa-IR"/>
        </w:rPr>
        <w:t xml:space="preserve"> </w:t>
      </w:r>
      <w:r w:rsidRPr="00880B8C" w:rsidR="0053283C">
        <w:rPr>
          <w:rFonts w:cs="Trad Al_Khat Deco"/>
          <w:sz w:val="22"/>
          <w:szCs w:val="22"/>
          <w:rtl/>
          <w:lang w:bidi="fa-IR"/>
        </w:rPr>
        <w:t>لأن مصرف الزكاة ولذلك يخصص على الصحيح بالنقدين وأما المعادن فلا 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فيما استخرج منها سوى الذهب والفضة ففيها بعد الطحن والتخليص ربع العشر</w:t>
      </w:r>
      <w:r w:rsidRPr="00880B8C" w:rsidR="00D8012B">
        <w:rPr>
          <w:rFonts w:cs="Trad Al_Khat Deco"/>
          <w:sz w:val="22"/>
          <w:szCs w:val="22"/>
          <w:rtl/>
          <w:lang w:bidi="fa-IR"/>
        </w:rPr>
        <w:t xml:space="preserve"> </w:t>
      </w:r>
      <w:r w:rsidRPr="00880B8C" w:rsidR="0053283C">
        <w:rPr>
          <w:rFonts w:cs="Trad Al_Khat Deco"/>
          <w:sz w:val="22"/>
          <w:szCs w:val="22"/>
          <w:rtl/>
          <w:lang w:bidi="fa-IR"/>
        </w:rPr>
        <w:t>على أصح القولين وعلى هذا يعتبر النصاب وفي الحول قولان وفي قول يجب</w:t>
      </w:r>
      <w:r w:rsidRPr="00880B8C" w:rsidR="00D8012B">
        <w:rPr>
          <w:rFonts w:cs="Trad Al_Khat Deco"/>
          <w:sz w:val="22"/>
          <w:szCs w:val="22"/>
          <w:rtl/>
          <w:lang w:bidi="fa-IR"/>
        </w:rPr>
        <w:t xml:space="preserve"> </w:t>
      </w:r>
      <w:r w:rsidRPr="00880B8C" w:rsidR="0053283C">
        <w:rPr>
          <w:rFonts w:cs="Trad Al_Khat Deco"/>
          <w:sz w:val="22"/>
          <w:szCs w:val="22"/>
          <w:rtl/>
          <w:lang w:bidi="fa-IR"/>
        </w:rPr>
        <w:t>الخمس فعلى هذا لا يعتبر وفي النصاب قولان والأشبه والعلم عند الله تعالى أن</w:t>
      </w:r>
      <w:r w:rsidRPr="00880B8C" w:rsidR="00D8012B">
        <w:rPr>
          <w:rFonts w:cs="Trad Al_Khat Deco"/>
          <w:sz w:val="22"/>
          <w:szCs w:val="22"/>
          <w:rtl/>
          <w:lang w:bidi="fa-IR"/>
        </w:rPr>
        <w:t xml:space="preserve"> </w:t>
      </w:r>
      <w:r w:rsidRPr="00880B8C" w:rsidR="0053283C">
        <w:rPr>
          <w:rFonts w:cs="Trad Al_Khat Deco"/>
          <w:sz w:val="22"/>
          <w:szCs w:val="22"/>
          <w:rtl/>
          <w:lang w:bidi="fa-IR"/>
        </w:rPr>
        <w:t>يلحق في قدر الواجب بزكاة التجارة فإنه نوع اكتساب وفي الحول بالمعشرات فلا</w:t>
      </w:r>
      <w:r w:rsidRPr="00880B8C" w:rsidR="00D8012B">
        <w:rPr>
          <w:rFonts w:cs="Trad Al_Khat Deco"/>
          <w:sz w:val="22"/>
          <w:szCs w:val="22"/>
          <w:rtl/>
          <w:lang w:bidi="fa-IR"/>
        </w:rPr>
        <w:t xml:space="preserve"> </w:t>
      </w:r>
      <w:r w:rsidRPr="00880B8C" w:rsidR="0053283C">
        <w:rPr>
          <w:rFonts w:cs="Trad Al_Khat Deco"/>
          <w:sz w:val="22"/>
          <w:szCs w:val="22"/>
          <w:rtl/>
          <w:lang w:bidi="fa-IR"/>
        </w:rPr>
        <w:t>يعتبر لأنه عين الرفق ويعتبر النصاب كالمعشرات والاحتياط أن يخرج الخمس من</w:t>
      </w:r>
      <w:r w:rsidRPr="00880B8C" w:rsidR="00D8012B">
        <w:rPr>
          <w:rFonts w:cs="Trad Al_Khat Deco"/>
          <w:sz w:val="22"/>
          <w:szCs w:val="22"/>
          <w:rtl/>
          <w:lang w:bidi="fa-IR"/>
        </w:rPr>
        <w:t xml:space="preserve"> </w:t>
      </w:r>
      <w:r w:rsidRPr="00880B8C" w:rsidR="0053283C">
        <w:rPr>
          <w:rFonts w:cs="Trad Al_Khat Deco"/>
          <w:sz w:val="22"/>
          <w:szCs w:val="22"/>
          <w:rtl/>
          <w:lang w:bidi="fa-IR"/>
        </w:rPr>
        <w:t>القليل والكثير ومن عين النقدين أيضا خروجا عن شبهة هذه الاختلافات فإنها</w:t>
      </w:r>
      <w:r w:rsidRPr="00880B8C" w:rsidR="00D8012B">
        <w:rPr>
          <w:rFonts w:cs="Trad Al_Khat Deco"/>
          <w:sz w:val="22"/>
          <w:szCs w:val="22"/>
          <w:rtl/>
          <w:lang w:bidi="fa-IR"/>
        </w:rPr>
        <w:t xml:space="preserve"> </w:t>
      </w:r>
      <w:r w:rsidRPr="00880B8C" w:rsidR="0053283C">
        <w:rPr>
          <w:rFonts w:cs="Trad Al_Khat Deco"/>
          <w:sz w:val="22"/>
          <w:szCs w:val="22"/>
          <w:rtl/>
          <w:lang w:bidi="fa-IR"/>
        </w:rPr>
        <w:t>ظنون قريبة من التعارض وجزم الفتوى فيها خطر لتعارض الاشتباه</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النوع السادس في صدقة الفطر</w:t>
      </w:r>
      <w:r>
        <w:rPr>
          <w:rFonts w:cs="Trad Al_Khat Deco" w:hint="cs"/>
          <w:sz w:val="22"/>
          <w:szCs w:val="22"/>
          <w:rtl/>
          <w:lang w:bidi="fa-IR"/>
        </w:rPr>
        <w:t>)</w:t>
      </w:r>
    </w:p>
    <w:p w:rsidR="00880B8C" w:rsidP="000678DB">
      <w:pPr>
        <w:bidi/>
        <w:ind w:left="0" w:right="0" w:firstLine="389"/>
        <w:jc w:val="both"/>
        <w:rPr>
          <w:rFonts w:cs="Trad Al_Khat Deco" w:hint="cs"/>
          <w:sz w:val="22"/>
          <w:szCs w:val="22"/>
          <w:rtl/>
          <w:lang w:bidi="fa-IR"/>
        </w:rPr>
      </w:pPr>
      <w:r w:rsidRPr="00880B8C" w:rsidR="0053283C">
        <w:rPr>
          <w:rFonts w:cs="Trad Al_Khat Deco"/>
          <w:sz w:val="22"/>
          <w:szCs w:val="22"/>
          <w:rtl/>
          <w:lang w:bidi="fa-IR"/>
        </w:rPr>
        <w:t>وهي واجبة على لسان رسول الله</w:t>
      </w:r>
      <w:r w:rsidRPr="00880B8C" w:rsidR="00D8012B">
        <w:rPr>
          <w:rFonts w:cs="Trad Al_Khat Deco"/>
          <w:sz w:val="22"/>
          <w:szCs w:val="22"/>
          <w:rtl/>
          <w:lang w:bidi="fa-IR"/>
        </w:rPr>
        <w:t xml:space="preserve"> </w:t>
      </w:r>
      <w:r w:rsidRPr="00CC42D3" w:rsidR="0055485F">
        <w:rPr>
          <w:rFonts w:cs="Trad Al_Khat Deco" w:hint="cs"/>
          <w:color w:val="FFFF00"/>
          <w:rtl/>
        </w:rPr>
        <w:t>ﭬ</w:t>
      </w:r>
      <w:r w:rsidRPr="00880B8C" w:rsidR="00D8012B">
        <w:rPr>
          <w:rFonts w:cs="Trad Al_Khat Deco"/>
          <w:sz w:val="22"/>
          <w:szCs w:val="22"/>
          <w:rtl/>
          <w:lang w:bidi="fa-IR"/>
        </w:rPr>
        <w:t xml:space="preserve"> </w:t>
      </w:r>
      <w:r w:rsidRPr="00880B8C" w:rsidR="0053283C">
        <w:rPr>
          <w:rFonts w:cs="Trad Al_Khat Deco"/>
          <w:sz w:val="22"/>
          <w:szCs w:val="22"/>
          <w:rtl/>
          <w:lang w:bidi="fa-IR"/>
        </w:rPr>
        <w:t>على كل مسلم</w:t>
      </w:r>
      <w:r w:rsidRPr="00880B8C" w:rsidR="00D8012B">
        <w:rPr>
          <w:rFonts w:cs="Trad Al_Khat Deco"/>
          <w:sz w:val="22"/>
          <w:szCs w:val="22"/>
          <w:rtl/>
          <w:lang w:bidi="fa-IR"/>
        </w:rPr>
        <w:t xml:space="preserve"> </w:t>
      </w:r>
      <w:r w:rsidRPr="00880B8C" w:rsidR="0053283C">
        <w:rPr>
          <w:rFonts w:cs="Trad Al_Khat Deco"/>
          <w:sz w:val="22"/>
          <w:szCs w:val="22"/>
          <w:rtl/>
          <w:lang w:bidi="fa-IR"/>
        </w:rPr>
        <w:t>فضل عن قوته وقوت من يقوته يوم الفطر وليلته صاع مما يقتات</w:t>
      </w:r>
      <w:r>
        <w:rPr>
          <w:rFonts w:cs="Trad Al_Khat Deco"/>
          <w:b/>
          <w:bCs/>
          <w:color w:val="FF0000"/>
          <w:sz w:val="22"/>
          <w:szCs w:val="22"/>
          <w:u w:val="single"/>
          <w:vertAlign w:val="superscript"/>
          <w:rtl/>
        </w:rPr>
        <w:footnoteReference w:id="668"/>
      </w:r>
      <w:r w:rsidRPr="00880B8C" w:rsidR="0053283C">
        <w:rPr>
          <w:rFonts w:cs="Trad Al_Khat Deco"/>
          <w:sz w:val="22"/>
          <w:szCs w:val="22"/>
          <w:rtl/>
          <w:lang w:bidi="fa-IR"/>
        </w:rPr>
        <w:t xml:space="preserve"> بصاع رسول الله</w:t>
      </w:r>
      <w:r w:rsidRPr="00880B8C" w:rsidR="00D8012B">
        <w:rPr>
          <w:rFonts w:cs="Trad Al_Khat Deco"/>
          <w:sz w:val="22"/>
          <w:szCs w:val="22"/>
          <w:rtl/>
          <w:lang w:bidi="fa-IR"/>
        </w:rPr>
        <w:t xml:space="preserve"> </w:t>
      </w:r>
      <w:r w:rsidRPr="00CC42D3" w:rsidR="0055485F">
        <w:rPr>
          <w:rFonts w:cs="Trad Al_Khat Deco" w:hint="cs"/>
          <w:color w:val="FFFF00"/>
          <w:rtl/>
        </w:rPr>
        <w:t>ﭬ</w:t>
      </w:r>
      <w:r w:rsidRPr="00880B8C" w:rsidR="00D8012B">
        <w:rPr>
          <w:rFonts w:cs="Trad Al_Khat Deco"/>
          <w:sz w:val="22"/>
          <w:szCs w:val="22"/>
          <w:rtl/>
          <w:lang w:bidi="fa-IR"/>
        </w:rPr>
        <w:t xml:space="preserve"> </w:t>
      </w:r>
      <w:r w:rsidRPr="00880B8C" w:rsidR="0053283C">
        <w:rPr>
          <w:rFonts w:cs="Trad Al_Khat Deco"/>
          <w:sz w:val="22"/>
          <w:szCs w:val="22"/>
          <w:rtl/>
          <w:lang w:bidi="fa-IR"/>
        </w:rPr>
        <w:t>وهو منوان وثلثا من</w:t>
      </w:r>
      <w:r w:rsidR="000678DB">
        <w:rPr>
          <w:rFonts w:cs="Trad Al_Khat Deco" w:hint="cs"/>
          <w:sz w:val="22"/>
          <w:szCs w:val="22"/>
          <w:rtl/>
          <w:lang w:bidi="fa-IR"/>
        </w:rPr>
        <w:t>ّ</w:t>
      </w:r>
      <w:r w:rsidRPr="00880B8C" w:rsidR="0053283C">
        <w:rPr>
          <w:rFonts w:cs="Trad Al_Khat Deco"/>
          <w:sz w:val="22"/>
          <w:szCs w:val="22"/>
          <w:rtl/>
          <w:lang w:bidi="fa-IR"/>
        </w:rPr>
        <w:t xml:space="preserve"> يخرجه من جنس قوته أو من</w:t>
      </w:r>
      <w:r w:rsidRPr="00880B8C" w:rsidR="00D8012B">
        <w:rPr>
          <w:rFonts w:cs="Trad Al_Khat Deco"/>
          <w:sz w:val="22"/>
          <w:szCs w:val="22"/>
          <w:rtl/>
          <w:lang w:bidi="fa-IR"/>
        </w:rPr>
        <w:t xml:space="preserve"> </w:t>
      </w:r>
      <w:r w:rsidRPr="00880B8C" w:rsidR="0053283C">
        <w:rPr>
          <w:rFonts w:cs="Trad Al_Khat Deco"/>
          <w:sz w:val="22"/>
          <w:szCs w:val="22"/>
          <w:rtl/>
          <w:lang w:bidi="fa-IR"/>
        </w:rPr>
        <w:t>أفضل منه فإن اقتات بالحنطة لم يجز الشعير وإن اقتات حبوبا مختلفة اختار خيرها</w:t>
      </w:r>
      <w:r w:rsidRPr="00880B8C" w:rsidR="00D8012B">
        <w:rPr>
          <w:rFonts w:cs="Trad Al_Khat Deco"/>
          <w:sz w:val="22"/>
          <w:szCs w:val="22"/>
          <w:rtl/>
          <w:lang w:bidi="fa-IR"/>
        </w:rPr>
        <w:t xml:space="preserve"> </w:t>
      </w:r>
      <w:r w:rsidRPr="00880B8C" w:rsidR="0053283C">
        <w:rPr>
          <w:rFonts w:cs="Trad Al_Khat Deco"/>
          <w:sz w:val="22"/>
          <w:szCs w:val="22"/>
          <w:rtl/>
          <w:lang w:bidi="fa-IR"/>
        </w:rPr>
        <w:t>ومن أيها أخرج أجزأه وقسمتها كقسمة زكاة الأموال فيجب فيها استيعاب</w:t>
      </w:r>
      <w:r w:rsidRPr="00880B8C" w:rsidR="00D8012B">
        <w:rPr>
          <w:rFonts w:cs="Trad Al_Khat Deco"/>
          <w:sz w:val="22"/>
          <w:szCs w:val="22"/>
          <w:rtl/>
          <w:lang w:bidi="fa-IR"/>
        </w:rPr>
        <w:t xml:space="preserve"> </w:t>
      </w:r>
      <w:r w:rsidRPr="00880B8C" w:rsidR="0053283C">
        <w:rPr>
          <w:rFonts w:cs="Trad Al_Khat Deco"/>
          <w:sz w:val="22"/>
          <w:szCs w:val="22"/>
          <w:rtl/>
          <w:lang w:bidi="fa-IR"/>
        </w:rPr>
        <w:t>الأصناف ولا يجوز إخراج الدقيق والسويق ويجب على الرجل المسلم فطرة زوجته</w:t>
      </w:r>
      <w:r w:rsidRPr="00880B8C" w:rsidR="00D8012B">
        <w:rPr>
          <w:rFonts w:cs="Trad Al_Khat Deco"/>
          <w:sz w:val="22"/>
          <w:szCs w:val="22"/>
          <w:rtl/>
          <w:lang w:bidi="fa-IR"/>
        </w:rPr>
        <w:t xml:space="preserve"> </w:t>
      </w:r>
      <w:r w:rsidRPr="00880B8C" w:rsidR="0053283C">
        <w:rPr>
          <w:rFonts w:cs="Trad Al_Khat Deco"/>
          <w:sz w:val="22"/>
          <w:szCs w:val="22"/>
          <w:rtl/>
          <w:lang w:bidi="fa-IR"/>
        </w:rPr>
        <w:t>ومماليكه وأولاده وكل قريب هو في نفقته أعني من تجب عليه نفقته من الآباء</w:t>
      </w:r>
      <w:r w:rsidRPr="00880B8C" w:rsidR="00D8012B">
        <w:rPr>
          <w:rFonts w:cs="Trad Al_Khat Deco"/>
          <w:sz w:val="22"/>
          <w:szCs w:val="22"/>
          <w:rtl/>
          <w:lang w:bidi="fa-IR"/>
        </w:rPr>
        <w:t xml:space="preserve"> </w:t>
      </w:r>
      <w:r w:rsidRPr="00880B8C" w:rsidR="0053283C">
        <w:rPr>
          <w:rFonts w:cs="Trad Al_Khat Deco"/>
          <w:sz w:val="22"/>
          <w:szCs w:val="22"/>
          <w:rtl/>
          <w:lang w:bidi="fa-IR"/>
        </w:rPr>
        <w:t>والأمهات والأولاد</w:t>
      </w:r>
      <w:r w:rsidR="000678DB">
        <w:rPr>
          <w:rFonts w:cs="Trad Al_Khat Deco" w:hint="cs"/>
          <w:sz w:val="22"/>
          <w:szCs w:val="22"/>
          <w:rtl/>
          <w:lang w:bidi="fa-IR"/>
        </w:rPr>
        <w:t>.</w:t>
      </w:r>
      <w:r w:rsidRPr="00880B8C" w:rsidR="0053283C">
        <w:rPr>
          <w:rFonts w:cs="Trad Al_Khat Deco"/>
          <w:sz w:val="22"/>
          <w:szCs w:val="22"/>
          <w:rtl/>
          <w:lang w:bidi="fa-IR"/>
        </w:rPr>
        <w:t xml:space="preserve"> قال</w:t>
      </w:r>
      <w:r w:rsidRPr="00880B8C" w:rsidR="00D8012B">
        <w:rPr>
          <w:rFonts w:cs="Trad Al_Khat Deco"/>
          <w:sz w:val="22"/>
          <w:szCs w:val="22"/>
          <w:rtl/>
          <w:lang w:bidi="fa-IR"/>
        </w:rPr>
        <w:t xml:space="preserve"> </w:t>
      </w:r>
      <w:r w:rsidRPr="00CC42D3" w:rsidR="0055485F">
        <w:rPr>
          <w:rFonts w:cs="Trad Al_Khat Deco" w:hint="cs"/>
          <w:color w:val="FFFF00"/>
          <w:rtl/>
        </w:rPr>
        <w:t>ﭬ</w:t>
      </w:r>
      <w:r w:rsidR="000678DB">
        <w:rPr>
          <w:rFonts w:cs="Trad Al_Khat Deco" w:hint="cs"/>
          <w:sz w:val="22"/>
          <w:szCs w:val="22"/>
          <w:rtl/>
          <w:lang w:bidi="fa-IR"/>
        </w:rPr>
        <w:t>:</w:t>
      </w:r>
      <w:r w:rsidRPr="00880B8C" w:rsidR="00D8012B">
        <w:rPr>
          <w:rFonts w:cs="Trad Al_Khat Deco"/>
          <w:sz w:val="22"/>
          <w:szCs w:val="22"/>
          <w:rtl/>
          <w:lang w:bidi="fa-IR"/>
        </w:rPr>
        <w:t xml:space="preserve"> </w:t>
      </w:r>
      <w:r w:rsidR="000678DB">
        <w:rPr>
          <w:rFonts w:cs="Trad Al_Khat Deco" w:hint="cs"/>
          <w:sz w:val="22"/>
          <w:szCs w:val="22"/>
          <w:rtl/>
          <w:lang w:bidi="fa-IR"/>
        </w:rPr>
        <w:t>(</w:t>
      </w:r>
      <w:r w:rsidRPr="00880B8C" w:rsidR="0053283C">
        <w:rPr>
          <w:rFonts w:cs="Trad Al_Khat Deco"/>
          <w:sz w:val="22"/>
          <w:szCs w:val="22"/>
          <w:rtl/>
          <w:lang w:bidi="fa-IR"/>
        </w:rPr>
        <w:t>أدوا صدقة الفطر عمن</w:t>
      </w:r>
      <w:r w:rsidRPr="00880B8C" w:rsidR="00D8012B">
        <w:rPr>
          <w:rFonts w:cs="Trad Al_Khat Deco"/>
          <w:sz w:val="22"/>
          <w:szCs w:val="22"/>
          <w:rtl/>
          <w:lang w:bidi="fa-IR"/>
        </w:rPr>
        <w:t xml:space="preserve"> </w:t>
      </w:r>
      <w:r w:rsidRPr="00880B8C" w:rsidR="0053283C">
        <w:rPr>
          <w:rFonts w:cs="Trad Al_Khat Deco"/>
          <w:sz w:val="22"/>
          <w:szCs w:val="22"/>
          <w:rtl/>
          <w:lang w:bidi="fa-IR"/>
        </w:rPr>
        <w:t>تمونون</w:t>
      </w:r>
      <w:r>
        <w:rPr>
          <w:rFonts w:cs="Trad Al_Khat Deco"/>
          <w:b/>
          <w:bCs/>
          <w:color w:val="FF0000"/>
          <w:sz w:val="22"/>
          <w:szCs w:val="22"/>
          <w:u w:val="single"/>
          <w:vertAlign w:val="superscript"/>
          <w:rtl/>
        </w:rPr>
        <w:footnoteReference w:id="669"/>
      </w:r>
      <w:r w:rsidR="000678DB">
        <w:rPr>
          <w:rFonts w:cs="Trad Al_Khat Deco" w:hint="cs"/>
          <w:sz w:val="22"/>
          <w:szCs w:val="22"/>
          <w:rtl/>
          <w:lang w:bidi="fa-IR"/>
        </w:rPr>
        <w:t>)</w:t>
      </w:r>
      <w:r w:rsidRPr="00880B8C" w:rsidR="0053283C">
        <w:rPr>
          <w:rFonts w:cs="Trad Al_Khat Deco"/>
          <w:sz w:val="22"/>
          <w:szCs w:val="22"/>
          <w:rtl/>
          <w:lang w:bidi="fa-IR"/>
        </w:rPr>
        <w:t xml:space="preserve"> وتجب صدقة</w:t>
      </w:r>
      <w:r w:rsidRPr="00880B8C" w:rsidR="00D8012B">
        <w:rPr>
          <w:rFonts w:cs="Trad Al_Khat Deco"/>
          <w:sz w:val="22"/>
          <w:szCs w:val="22"/>
          <w:rtl/>
          <w:lang w:bidi="fa-IR"/>
        </w:rPr>
        <w:t xml:space="preserve"> </w:t>
      </w:r>
      <w:r w:rsidRPr="00880B8C" w:rsidR="0053283C">
        <w:rPr>
          <w:rFonts w:cs="Trad Al_Khat Deco"/>
          <w:sz w:val="22"/>
          <w:szCs w:val="22"/>
          <w:rtl/>
          <w:lang w:bidi="fa-IR"/>
        </w:rPr>
        <w:t>العبد المشترك على الشريكين ولا تجب صدقة العبد الكافر وإن تبرعت الزوجة</w:t>
      </w:r>
      <w:r w:rsidRPr="00880B8C" w:rsidR="00D8012B">
        <w:rPr>
          <w:rFonts w:cs="Trad Al_Khat Deco"/>
          <w:sz w:val="22"/>
          <w:szCs w:val="22"/>
          <w:rtl/>
          <w:lang w:bidi="fa-IR"/>
        </w:rPr>
        <w:t xml:space="preserve"> </w:t>
      </w:r>
      <w:r w:rsidRPr="00880B8C" w:rsidR="0053283C">
        <w:rPr>
          <w:rFonts w:cs="Trad Al_Khat Deco"/>
          <w:sz w:val="22"/>
          <w:szCs w:val="22"/>
          <w:rtl/>
          <w:lang w:bidi="fa-IR"/>
        </w:rPr>
        <w:t>بالإخراج عن نفسها أجزأها وللزوج الإخراج عنها دون إذنها وإن فضل عنه ما</w:t>
      </w:r>
      <w:r w:rsidRPr="00880B8C" w:rsidR="00D8012B">
        <w:rPr>
          <w:rFonts w:cs="Trad Al_Khat Deco"/>
          <w:sz w:val="22"/>
          <w:szCs w:val="22"/>
          <w:rtl/>
          <w:lang w:bidi="fa-IR"/>
        </w:rPr>
        <w:t xml:space="preserve"> </w:t>
      </w:r>
      <w:r w:rsidRPr="00880B8C" w:rsidR="0053283C">
        <w:rPr>
          <w:rFonts w:cs="Trad Al_Khat Deco"/>
          <w:sz w:val="22"/>
          <w:szCs w:val="22"/>
          <w:rtl/>
          <w:lang w:bidi="fa-IR"/>
        </w:rPr>
        <w:t>يؤدي عن بعضهم أدى عن بعضهم وأولاهم بالتقديم من كانت نفقته آكد وقد</w:t>
      </w:r>
      <w:r w:rsidR="00895D32">
        <w:rPr>
          <w:rFonts w:cs="Trad Al_Khat Deco" w:hint="cs"/>
          <w:sz w:val="22"/>
          <w:szCs w:val="22"/>
          <w:rtl/>
          <w:lang w:bidi="fa-IR"/>
        </w:rPr>
        <w:t xml:space="preserve"> </w:t>
      </w:r>
      <w:r w:rsidRPr="00880B8C" w:rsidR="0053283C">
        <w:rPr>
          <w:rFonts w:cs="Trad Al_Khat Deco"/>
          <w:sz w:val="22"/>
          <w:szCs w:val="22"/>
          <w:rtl/>
          <w:lang w:bidi="fa-IR"/>
        </w:rPr>
        <w:t>قدم رسول الله</w:t>
      </w:r>
      <w:r w:rsidRPr="00880B8C" w:rsidR="00D8012B">
        <w:rPr>
          <w:rFonts w:cs="Trad Al_Khat Deco"/>
          <w:sz w:val="22"/>
          <w:szCs w:val="22"/>
          <w:rtl/>
          <w:lang w:bidi="fa-IR"/>
        </w:rPr>
        <w:t xml:space="preserve"> </w:t>
      </w:r>
      <w:r w:rsidRPr="00CC42D3" w:rsidR="0055485F">
        <w:rPr>
          <w:rFonts w:cs="Trad Al_Khat Deco" w:hint="cs"/>
          <w:color w:val="FFFF00"/>
          <w:rtl/>
        </w:rPr>
        <w:t>ﭬ</w:t>
      </w:r>
      <w:r w:rsidRPr="00880B8C" w:rsidR="00D8012B">
        <w:rPr>
          <w:rFonts w:cs="Trad Al_Khat Deco"/>
          <w:sz w:val="22"/>
          <w:szCs w:val="22"/>
          <w:rtl/>
          <w:lang w:bidi="fa-IR"/>
        </w:rPr>
        <w:t xml:space="preserve"> </w:t>
      </w:r>
      <w:r w:rsidRPr="00880B8C" w:rsidR="0053283C">
        <w:rPr>
          <w:rFonts w:cs="Trad Al_Khat Deco"/>
          <w:sz w:val="22"/>
          <w:szCs w:val="22"/>
          <w:rtl/>
          <w:lang w:bidi="fa-IR"/>
        </w:rPr>
        <w:t>نفقة الولد على نفقة الزوجة ونفقتها</w:t>
      </w:r>
      <w:r w:rsidRPr="00880B8C" w:rsidR="00D8012B">
        <w:rPr>
          <w:rFonts w:cs="Trad Al_Khat Deco"/>
          <w:sz w:val="22"/>
          <w:szCs w:val="22"/>
          <w:rtl/>
          <w:lang w:bidi="fa-IR"/>
        </w:rPr>
        <w:t xml:space="preserve"> </w:t>
      </w:r>
      <w:r w:rsidRPr="00880B8C" w:rsidR="0053283C">
        <w:rPr>
          <w:rFonts w:cs="Trad Al_Khat Deco"/>
          <w:sz w:val="22"/>
          <w:szCs w:val="22"/>
          <w:rtl/>
          <w:lang w:bidi="fa-IR"/>
        </w:rPr>
        <w:t>على نفقة الخادم</w:t>
      </w:r>
      <w:r>
        <w:rPr>
          <w:rFonts w:cs="Trad Al_Khat Deco"/>
          <w:b/>
          <w:bCs/>
          <w:color w:val="FF0000"/>
          <w:sz w:val="22"/>
          <w:szCs w:val="22"/>
          <w:u w:val="single"/>
          <w:vertAlign w:val="superscript"/>
          <w:rtl/>
        </w:rPr>
        <w:footnoteReference w:id="670"/>
      </w:r>
      <w:r w:rsidRPr="00880B8C" w:rsidR="0053283C">
        <w:rPr>
          <w:rFonts w:cs="Trad Al_Khat Deco"/>
          <w:sz w:val="22"/>
          <w:szCs w:val="22"/>
          <w:rtl/>
          <w:lang w:bidi="fa-IR"/>
        </w:rPr>
        <w:t xml:space="preserve"> فهذه أحكام فقهية لا بد للغني من معرفتها وقد تعرض له</w:t>
      </w:r>
      <w:r w:rsidRPr="00880B8C" w:rsidR="00D8012B">
        <w:rPr>
          <w:rFonts w:cs="Trad Al_Khat Deco"/>
          <w:sz w:val="22"/>
          <w:szCs w:val="22"/>
          <w:rtl/>
          <w:lang w:bidi="fa-IR"/>
        </w:rPr>
        <w:t xml:space="preserve"> </w:t>
      </w:r>
      <w:r w:rsidRPr="00880B8C" w:rsidR="0053283C">
        <w:rPr>
          <w:rFonts w:cs="Trad Al_Khat Deco"/>
          <w:sz w:val="22"/>
          <w:szCs w:val="22"/>
          <w:rtl/>
          <w:lang w:bidi="fa-IR"/>
        </w:rPr>
        <w:t>وقائع نادرة خارجة عن هذا فله أن يتكل فيها على الاستفتاء عند نزول الواقعة بعد</w:t>
      </w:r>
      <w:r w:rsidRPr="00880B8C" w:rsidR="00D8012B">
        <w:rPr>
          <w:rFonts w:cs="Trad Al_Khat Deco"/>
          <w:sz w:val="22"/>
          <w:szCs w:val="22"/>
          <w:rtl/>
          <w:lang w:bidi="fa-IR"/>
        </w:rPr>
        <w:t xml:space="preserve"> </w:t>
      </w:r>
      <w:r w:rsidRPr="00880B8C" w:rsidR="0053283C">
        <w:rPr>
          <w:rFonts w:cs="Trad Al_Khat Deco"/>
          <w:sz w:val="22"/>
          <w:szCs w:val="22"/>
          <w:rtl/>
          <w:lang w:bidi="fa-IR"/>
        </w:rPr>
        <w:t>إحاطته بهذا المقدار</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الفصل الثاني في الأداء وشروطه الباطنة والظاهرة</w:t>
      </w:r>
      <w:r>
        <w:rPr>
          <w:rFonts w:cs="Trad Al_Khat Deco" w:hint="cs"/>
          <w:sz w:val="22"/>
          <w:szCs w:val="22"/>
          <w:rtl/>
          <w:lang w:bidi="fa-IR"/>
        </w:rPr>
        <w:t>)</w:t>
      </w:r>
    </w:p>
    <w:p w:rsidR="00880B8C" w:rsidP="00F0133A">
      <w:pPr>
        <w:bidi/>
        <w:ind w:left="0" w:right="0" w:firstLine="389"/>
        <w:jc w:val="both"/>
        <w:rPr>
          <w:rFonts w:cs="Trad Al_Khat Deco" w:hint="cs"/>
          <w:sz w:val="22"/>
          <w:szCs w:val="22"/>
          <w:rtl/>
          <w:lang w:bidi="fa-IR"/>
        </w:rPr>
      </w:pPr>
      <w:r w:rsidRPr="00880B8C" w:rsidR="0053283C">
        <w:rPr>
          <w:rFonts w:cs="Trad Al_Khat Deco"/>
          <w:sz w:val="22"/>
          <w:szCs w:val="22"/>
          <w:rtl/>
          <w:lang w:bidi="fa-IR"/>
        </w:rPr>
        <w:t>اعلم أنه يجب على</w:t>
      </w:r>
      <w:r w:rsidRPr="00880B8C" w:rsidR="00D8012B">
        <w:rPr>
          <w:rFonts w:cs="Trad Al_Khat Deco"/>
          <w:sz w:val="22"/>
          <w:szCs w:val="22"/>
          <w:rtl/>
          <w:lang w:bidi="fa-IR"/>
        </w:rPr>
        <w:t xml:space="preserve"> </w:t>
      </w:r>
      <w:r w:rsidRPr="00880B8C" w:rsidR="0053283C">
        <w:rPr>
          <w:rFonts w:cs="Trad Al_Khat Deco"/>
          <w:sz w:val="22"/>
          <w:szCs w:val="22"/>
          <w:rtl/>
          <w:lang w:bidi="fa-IR"/>
        </w:rPr>
        <w:t>مؤدي الزكاة خمسة أمور</w:t>
      </w:r>
      <w:r w:rsidR="000678DB">
        <w:rPr>
          <w:rFonts w:cs="Trad Al_Khat Deco" w:hint="cs"/>
          <w:sz w:val="22"/>
          <w:szCs w:val="22"/>
          <w:rtl/>
          <w:lang w:bidi="fa-IR"/>
        </w:rPr>
        <w:t>:</w:t>
      </w:r>
      <w:r w:rsidRPr="00880B8C" w:rsidR="0053283C">
        <w:rPr>
          <w:rFonts w:cs="Trad Al_Khat Deco"/>
          <w:sz w:val="22"/>
          <w:szCs w:val="22"/>
          <w:rtl/>
          <w:lang w:bidi="fa-IR"/>
        </w:rPr>
        <w:t xml:space="preserve"> </w:t>
      </w:r>
      <w:r w:rsidRPr="000678DB" w:rsidR="0053283C">
        <w:rPr>
          <w:rFonts w:cs="Trad Al_Khat Deco"/>
          <w:color w:val="FF0000"/>
          <w:sz w:val="22"/>
          <w:szCs w:val="22"/>
          <w:rtl/>
          <w:lang w:bidi="fa-IR"/>
        </w:rPr>
        <w:t>الأول</w:t>
      </w:r>
      <w:r w:rsidR="000678DB">
        <w:rPr>
          <w:rFonts w:cs="Trad Al_Khat Deco" w:hint="cs"/>
          <w:sz w:val="22"/>
          <w:szCs w:val="22"/>
          <w:rtl/>
          <w:lang w:bidi="fa-IR"/>
        </w:rPr>
        <w:t>:</w:t>
      </w:r>
      <w:r w:rsidRPr="00880B8C" w:rsidR="0053283C">
        <w:rPr>
          <w:rFonts w:cs="Trad Al_Khat Deco"/>
          <w:sz w:val="22"/>
          <w:szCs w:val="22"/>
          <w:rtl/>
          <w:lang w:bidi="fa-IR"/>
        </w:rPr>
        <w:t xml:space="preserve"> النية وهو أن ينوي بقلبه زكاة الفرض ويسن عليه</w:t>
      </w:r>
      <w:r w:rsidRPr="00880B8C" w:rsidR="00D8012B">
        <w:rPr>
          <w:rFonts w:cs="Trad Al_Khat Deco"/>
          <w:sz w:val="22"/>
          <w:szCs w:val="22"/>
          <w:rtl/>
          <w:lang w:bidi="fa-IR"/>
        </w:rPr>
        <w:t xml:space="preserve"> </w:t>
      </w:r>
      <w:r w:rsidRPr="00880B8C" w:rsidR="0053283C">
        <w:rPr>
          <w:rFonts w:cs="Trad Al_Khat Deco"/>
          <w:sz w:val="22"/>
          <w:szCs w:val="22"/>
          <w:rtl/>
          <w:lang w:bidi="fa-IR"/>
        </w:rPr>
        <w:t>تعيين الأموال فإن كان له مال غائب فقال هذا عن مالي الغائب إن كان سالما وإلا</w:t>
      </w:r>
      <w:r w:rsidRPr="00880B8C" w:rsidR="00D8012B">
        <w:rPr>
          <w:rFonts w:cs="Trad Al_Khat Deco"/>
          <w:sz w:val="22"/>
          <w:szCs w:val="22"/>
          <w:rtl/>
          <w:lang w:bidi="fa-IR"/>
        </w:rPr>
        <w:t xml:space="preserve"> </w:t>
      </w:r>
      <w:r w:rsidRPr="00880B8C" w:rsidR="0053283C">
        <w:rPr>
          <w:rFonts w:cs="Trad Al_Khat Deco"/>
          <w:sz w:val="22"/>
          <w:szCs w:val="22"/>
          <w:rtl/>
          <w:lang w:bidi="fa-IR"/>
        </w:rPr>
        <w:t>فهو نافلة جاز لأنه إن لم يصرح به فكذلك يكون عند إطلاقه ونية الولي تقوم مقام</w:t>
      </w:r>
      <w:r w:rsidRPr="00880B8C" w:rsidR="00D8012B">
        <w:rPr>
          <w:rFonts w:cs="Trad Al_Khat Deco"/>
          <w:sz w:val="22"/>
          <w:szCs w:val="22"/>
          <w:rtl/>
          <w:lang w:bidi="fa-IR"/>
        </w:rPr>
        <w:t xml:space="preserve"> </w:t>
      </w:r>
      <w:r w:rsidRPr="00880B8C" w:rsidR="0053283C">
        <w:rPr>
          <w:rFonts w:cs="Trad Al_Khat Deco"/>
          <w:sz w:val="22"/>
          <w:szCs w:val="22"/>
          <w:rtl/>
          <w:lang w:bidi="fa-IR"/>
        </w:rPr>
        <w:t>نية المجنون والصبي ونية السلطان تقوم مقام نية المالك الممتنع عن الزكاة ولكن في</w:t>
      </w:r>
      <w:r w:rsidRPr="00880B8C" w:rsidR="00D8012B">
        <w:rPr>
          <w:rFonts w:cs="Trad Al_Khat Deco"/>
          <w:sz w:val="22"/>
          <w:szCs w:val="22"/>
          <w:rtl/>
          <w:lang w:bidi="fa-IR"/>
        </w:rPr>
        <w:t xml:space="preserve"> </w:t>
      </w:r>
      <w:r w:rsidRPr="00880B8C" w:rsidR="0053283C">
        <w:rPr>
          <w:rFonts w:cs="Trad Al_Khat Deco"/>
          <w:sz w:val="22"/>
          <w:szCs w:val="22"/>
          <w:rtl/>
          <w:lang w:bidi="fa-IR"/>
        </w:rPr>
        <w:t>ظاهر حكم الدنيا</w:t>
      </w:r>
      <w:r w:rsidR="000678DB">
        <w:rPr>
          <w:rFonts w:cs="Trad Al_Khat Deco" w:hint="cs"/>
          <w:sz w:val="22"/>
          <w:szCs w:val="22"/>
          <w:rtl/>
          <w:lang w:bidi="fa-IR"/>
        </w:rPr>
        <w:t>:</w:t>
      </w:r>
      <w:r w:rsidRPr="00880B8C" w:rsidR="0053283C">
        <w:rPr>
          <w:rFonts w:cs="Trad Al_Khat Deco"/>
          <w:sz w:val="22"/>
          <w:szCs w:val="22"/>
          <w:rtl/>
          <w:lang w:bidi="fa-IR"/>
        </w:rPr>
        <w:t xml:space="preserve"> أعني في قطع المطالبة عنه أما في الآخرة فلا بل تبقى ذمته مشغولة</w:t>
      </w:r>
      <w:r w:rsidRPr="00880B8C" w:rsidR="00D8012B">
        <w:rPr>
          <w:rFonts w:cs="Trad Al_Khat Deco"/>
          <w:sz w:val="22"/>
          <w:szCs w:val="22"/>
          <w:rtl/>
          <w:lang w:bidi="fa-IR"/>
        </w:rPr>
        <w:t xml:space="preserve"> </w:t>
      </w:r>
      <w:r w:rsidRPr="00880B8C" w:rsidR="0053283C">
        <w:rPr>
          <w:rFonts w:cs="Trad Al_Khat Deco"/>
          <w:sz w:val="22"/>
          <w:szCs w:val="22"/>
          <w:rtl/>
          <w:lang w:bidi="fa-IR"/>
        </w:rPr>
        <w:t>إلى أن يستأنف الزكاة وإذا وكل بأداء الزكاة ونوى عند التوكيل أو وكل الوكيل</w:t>
      </w:r>
      <w:r w:rsidRPr="00880B8C" w:rsidR="00D8012B">
        <w:rPr>
          <w:rFonts w:cs="Trad Al_Khat Deco"/>
          <w:sz w:val="22"/>
          <w:szCs w:val="22"/>
          <w:rtl/>
          <w:lang w:bidi="fa-IR"/>
        </w:rPr>
        <w:t xml:space="preserve"> </w:t>
      </w:r>
      <w:r w:rsidRPr="00880B8C" w:rsidR="0053283C">
        <w:rPr>
          <w:rFonts w:cs="Trad Al_Khat Deco"/>
          <w:sz w:val="22"/>
          <w:szCs w:val="22"/>
          <w:rtl/>
          <w:lang w:bidi="fa-IR"/>
        </w:rPr>
        <w:t>بالنية كفاه لأن توكيله بالنية نية</w:t>
      </w:r>
      <w:r w:rsidR="000678DB">
        <w:rPr>
          <w:rFonts w:cs="Trad Al_Khat Deco" w:hint="cs"/>
          <w:sz w:val="22"/>
          <w:szCs w:val="22"/>
          <w:rtl/>
          <w:lang w:bidi="fa-IR"/>
        </w:rPr>
        <w:t>.</w:t>
      </w:r>
      <w:r w:rsidRPr="00880B8C" w:rsidR="0053283C">
        <w:rPr>
          <w:rFonts w:cs="Trad Al_Khat Deco"/>
          <w:sz w:val="22"/>
          <w:szCs w:val="22"/>
          <w:rtl/>
          <w:lang w:bidi="fa-IR"/>
        </w:rPr>
        <w:t xml:space="preserve"> </w:t>
      </w:r>
      <w:r w:rsidRPr="000678DB" w:rsidR="0053283C">
        <w:rPr>
          <w:rFonts w:cs="Trad Al_Khat Deco"/>
          <w:color w:val="FF0000"/>
          <w:sz w:val="22"/>
          <w:szCs w:val="22"/>
          <w:rtl/>
          <w:lang w:bidi="fa-IR"/>
        </w:rPr>
        <w:t>الثاني</w:t>
      </w:r>
      <w:r w:rsidR="000678DB">
        <w:rPr>
          <w:rFonts w:cs="Trad Al_Khat Deco" w:hint="cs"/>
          <w:sz w:val="22"/>
          <w:szCs w:val="22"/>
          <w:rtl/>
          <w:lang w:bidi="fa-IR"/>
        </w:rPr>
        <w:t>:</w:t>
      </w:r>
      <w:r w:rsidRPr="00880B8C" w:rsidR="0053283C">
        <w:rPr>
          <w:rFonts w:cs="Trad Al_Khat Deco"/>
          <w:sz w:val="22"/>
          <w:szCs w:val="22"/>
          <w:rtl/>
          <w:lang w:bidi="fa-IR"/>
        </w:rPr>
        <w:t xml:space="preserve"> البدار عقيب الحول وفي زكاة الفطر لا</w:t>
      </w:r>
      <w:r w:rsidRPr="00880B8C" w:rsidR="00D8012B">
        <w:rPr>
          <w:rFonts w:cs="Trad Al_Khat Deco"/>
          <w:sz w:val="22"/>
          <w:szCs w:val="22"/>
          <w:rtl/>
          <w:lang w:bidi="fa-IR"/>
        </w:rPr>
        <w:t xml:space="preserve"> </w:t>
      </w:r>
      <w:r w:rsidRPr="00880B8C" w:rsidR="0053283C">
        <w:rPr>
          <w:rFonts w:cs="Trad Al_Khat Deco"/>
          <w:sz w:val="22"/>
          <w:szCs w:val="22"/>
          <w:rtl/>
          <w:lang w:bidi="fa-IR"/>
        </w:rPr>
        <w:t>يؤخرها عن يوم الفطر ويدخل وقت وجوبها بغروب الشمس من آخر يوم من شهر</w:t>
      </w:r>
      <w:r w:rsidRPr="00880B8C" w:rsidR="00D8012B">
        <w:rPr>
          <w:rFonts w:cs="Trad Al_Khat Deco"/>
          <w:sz w:val="22"/>
          <w:szCs w:val="22"/>
          <w:rtl/>
          <w:lang w:bidi="fa-IR"/>
        </w:rPr>
        <w:t xml:space="preserve"> </w:t>
      </w:r>
      <w:r w:rsidRPr="00880B8C" w:rsidR="0053283C">
        <w:rPr>
          <w:rFonts w:cs="Trad Al_Khat Deco"/>
          <w:sz w:val="22"/>
          <w:szCs w:val="22"/>
          <w:rtl/>
          <w:lang w:bidi="fa-IR"/>
        </w:rPr>
        <w:t>رمضان ووقت تعجيلها شهر رمضان كله ومن أخر زكاة ماله مع التمكن عصى ولم</w:t>
      </w:r>
      <w:r w:rsidRPr="00880B8C" w:rsidR="00D8012B">
        <w:rPr>
          <w:rFonts w:cs="Trad Al_Khat Deco"/>
          <w:sz w:val="22"/>
          <w:szCs w:val="22"/>
          <w:rtl/>
          <w:lang w:bidi="fa-IR"/>
        </w:rPr>
        <w:t xml:space="preserve"> </w:t>
      </w:r>
      <w:r w:rsidRPr="00880B8C" w:rsidR="0053283C">
        <w:rPr>
          <w:rFonts w:cs="Trad Al_Khat Deco"/>
          <w:sz w:val="22"/>
          <w:szCs w:val="22"/>
          <w:rtl/>
          <w:lang w:bidi="fa-IR"/>
        </w:rPr>
        <w:t>يسقط عنه بتلف ماله وتمكنه بمصادقة المستحق وإن أخر لعدم المستحق فتلف ماله</w:t>
      </w:r>
      <w:r w:rsidRPr="00880B8C" w:rsidR="00D8012B">
        <w:rPr>
          <w:rFonts w:cs="Trad Al_Khat Deco"/>
          <w:sz w:val="22"/>
          <w:szCs w:val="22"/>
          <w:rtl/>
          <w:lang w:bidi="fa-IR"/>
        </w:rPr>
        <w:t xml:space="preserve"> </w:t>
      </w:r>
      <w:r w:rsidRPr="00880B8C" w:rsidR="0053283C">
        <w:rPr>
          <w:rFonts w:cs="Trad Al_Khat Deco"/>
          <w:sz w:val="22"/>
          <w:szCs w:val="22"/>
          <w:rtl/>
          <w:lang w:bidi="fa-IR"/>
        </w:rPr>
        <w:t>سقطت الزكاة عنه وتعجيل الزكاة جائز بشرط أن يقع بعد كمال النصاب وانعقاد</w:t>
      </w:r>
      <w:r w:rsidRPr="00880B8C" w:rsidR="00D8012B">
        <w:rPr>
          <w:rFonts w:cs="Trad Al_Khat Deco"/>
          <w:sz w:val="22"/>
          <w:szCs w:val="22"/>
          <w:rtl/>
          <w:lang w:bidi="fa-IR"/>
        </w:rPr>
        <w:t xml:space="preserve"> </w:t>
      </w:r>
      <w:r w:rsidRPr="00880B8C" w:rsidR="0053283C">
        <w:rPr>
          <w:rFonts w:cs="Trad Al_Khat Deco"/>
          <w:sz w:val="22"/>
          <w:szCs w:val="22"/>
          <w:rtl/>
          <w:lang w:bidi="fa-IR"/>
        </w:rPr>
        <w:t>الحول ويجوز تعجيل زكاة حولين ومهما عجل فمات المسكين قبل الحول أو ارتد أو</w:t>
      </w:r>
      <w:r w:rsidRPr="00880B8C" w:rsidR="00D8012B">
        <w:rPr>
          <w:rFonts w:cs="Trad Al_Khat Deco"/>
          <w:sz w:val="22"/>
          <w:szCs w:val="22"/>
          <w:rtl/>
          <w:lang w:bidi="fa-IR"/>
        </w:rPr>
        <w:t xml:space="preserve"> </w:t>
      </w:r>
      <w:r w:rsidRPr="00880B8C" w:rsidR="0053283C">
        <w:rPr>
          <w:rFonts w:cs="Trad Al_Khat Deco"/>
          <w:sz w:val="22"/>
          <w:szCs w:val="22"/>
          <w:rtl/>
          <w:lang w:bidi="fa-IR"/>
        </w:rPr>
        <w:t>صار غنيا بغير ما عجل إليه أو تلف مال المالك أو مات فالمدفوع ليس بزكاة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واسترجاعه غير ممكن إلا إذا قيد الدفع بالاسترجاع فليكن المعجل مراقبا آخر</w:t>
      </w:r>
      <w:r w:rsidRPr="00880B8C" w:rsidR="00D8012B">
        <w:rPr>
          <w:rFonts w:cs="Trad Al_Khat Deco"/>
          <w:sz w:val="22"/>
          <w:szCs w:val="22"/>
          <w:rtl/>
          <w:lang w:bidi="fa-IR"/>
        </w:rPr>
        <w:t xml:space="preserve"> </w:t>
      </w:r>
      <w:r w:rsidRPr="00880B8C" w:rsidR="0053283C">
        <w:rPr>
          <w:rFonts w:cs="Trad Al_Khat Deco"/>
          <w:sz w:val="22"/>
          <w:szCs w:val="22"/>
          <w:rtl/>
          <w:lang w:bidi="fa-IR"/>
        </w:rPr>
        <w:t>الأمور وسلامة العاقبة</w:t>
      </w:r>
      <w:r w:rsidR="000678DB">
        <w:rPr>
          <w:rFonts w:cs="Trad Al_Khat Deco" w:hint="cs"/>
          <w:sz w:val="22"/>
          <w:szCs w:val="22"/>
          <w:rtl/>
          <w:lang w:bidi="fa-IR"/>
        </w:rPr>
        <w:t>.</w:t>
      </w:r>
      <w:r w:rsidRPr="00880B8C" w:rsidR="0053283C">
        <w:rPr>
          <w:rFonts w:cs="Trad Al_Khat Deco"/>
          <w:sz w:val="22"/>
          <w:szCs w:val="22"/>
          <w:rtl/>
          <w:lang w:bidi="fa-IR"/>
        </w:rPr>
        <w:t xml:space="preserve"> </w:t>
      </w:r>
      <w:r w:rsidRPr="000678DB" w:rsidR="0053283C">
        <w:rPr>
          <w:rFonts w:cs="Trad Al_Khat Deco"/>
          <w:color w:val="FF0000"/>
          <w:sz w:val="22"/>
          <w:szCs w:val="22"/>
          <w:rtl/>
          <w:lang w:bidi="fa-IR"/>
        </w:rPr>
        <w:t>الثالث</w:t>
      </w:r>
      <w:r w:rsidR="000678DB">
        <w:rPr>
          <w:rFonts w:cs="Trad Al_Khat Deco" w:hint="cs"/>
          <w:sz w:val="22"/>
          <w:szCs w:val="22"/>
          <w:rtl/>
          <w:lang w:bidi="fa-IR"/>
        </w:rPr>
        <w:t>:</w:t>
      </w:r>
      <w:r w:rsidRPr="00880B8C" w:rsidR="0053283C">
        <w:rPr>
          <w:rFonts w:cs="Trad Al_Khat Deco"/>
          <w:sz w:val="22"/>
          <w:szCs w:val="22"/>
          <w:rtl/>
          <w:lang w:bidi="fa-IR"/>
        </w:rPr>
        <w:t xml:space="preserve"> أن لا يخرج بدلا باعتبار القيمة بل يخرج المنصوص</w:t>
      </w:r>
      <w:r w:rsidRPr="00880B8C" w:rsidR="00D8012B">
        <w:rPr>
          <w:rFonts w:cs="Trad Al_Khat Deco"/>
          <w:sz w:val="22"/>
          <w:szCs w:val="22"/>
          <w:rtl/>
          <w:lang w:bidi="fa-IR"/>
        </w:rPr>
        <w:t xml:space="preserve"> </w:t>
      </w:r>
      <w:r w:rsidRPr="00880B8C" w:rsidR="0053283C">
        <w:rPr>
          <w:rFonts w:cs="Trad Al_Khat Deco"/>
          <w:sz w:val="22"/>
          <w:szCs w:val="22"/>
          <w:rtl/>
          <w:lang w:bidi="fa-IR"/>
        </w:rPr>
        <w:t>عليه فلا يجزىء ورق عن ذهب ولا ذهب عن ورق وإن زاد عليه في القيمة ولعل</w:t>
      </w:r>
      <w:r w:rsidRPr="00880B8C" w:rsidR="00D8012B">
        <w:rPr>
          <w:rFonts w:cs="Trad Al_Khat Deco"/>
          <w:sz w:val="22"/>
          <w:szCs w:val="22"/>
          <w:rtl/>
          <w:lang w:bidi="fa-IR"/>
        </w:rPr>
        <w:t xml:space="preserve"> </w:t>
      </w:r>
      <w:r w:rsidRPr="00880B8C" w:rsidR="0053283C">
        <w:rPr>
          <w:rFonts w:cs="Trad Al_Khat Deco"/>
          <w:sz w:val="22"/>
          <w:szCs w:val="22"/>
          <w:rtl/>
          <w:lang w:bidi="fa-IR"/>
        </w:rPr>
        <w:t>بعض من لا يدرك غرض الشافعي رضي الله عنه يتساهل في ذلك ويلاحظ المقصود</w:t>
      </w:r>
      <w:r w:rsidRPr="00880B8C" w:rsidR="00D8012B">
        <w:rPr>
          <w:rFonts w:cs="Trad Al_Khat Deco"/>
          <w:sz w:val="22"/>
          <w:szCs w:val="22"/>
          <w:rtl/>
          <w:lang w:bidi="fa-IR"/>
        </w:rPr>
        <w:t xml:space="preserve"> </w:t>
      </w:r>
      <w:r w:rsidRPr="00880B8C" w:rsidR="0053283C">
        <w:rPr>
          <w:rFonts w:cs="Trad Al_Khat Deco"/>
          <w:sz w:val="22"/>
          <w:szCs w:val="22"/>
          <w:rtl/>
          <w:lang w:bidi="fa-IR"/>
        </w:rPr>
        <w:t>من سد الخلة وما أبعده عن التحصيل فإن سد الخلة مقصود وليس هو كل المقصود</w:t>
      </w:r>
      <w:r w:rsidRPr="00880B8C" w:rsidR="00D8012B">
        <w:rPr>
          <w:rFonts w:cs="Trad Al_Khat Deco"/>
          <w:sz w:val="22"/>
          <w:szCs w:val="22"/>
          <w:rtl/>
          <w:lang w:bidi="fa-IR"/>
        </w:rPr>
        <w:t xml:space="preserve"> </w:t>
      </w:r>
      <w:r w:rsidRPr="00880B8C" w:rsidR="0053283C">
        <w:rPr>
          <w:rFonts w:cs="Trad Al_Khat Deco"/>
          <w:sz w:val="22"/>
          <w:szCs w:val="22"/>
          <w:rtl/>
          <w:lang w:bidi="fa-IR"/>
        </w:rPr>
        <w:t>بل واجبات الشرع ثلاثة أقسام</w:t>
      </w:r>
      <w:r w:rsidR="000678DB">
        <w:rPr>
          <w:rFonts w:cs="Trad Al_Khat Deco" w:hint="cs"/>
          <w:sz w:val="22"/>
          <w:szCs w:val="22"/>
          <w:rtl/>
          <w:lang w:bidi="fa-IR"/>
        </w:rPr>
        <w:t>:</w:t>
      </w:r>
      <w:r w:rsidRPr="00880B8C" w:rsidR="0053283C">
        <w:rPr>
          <w:rFonts w:cs="Trad Al_Khat Deco"/>
          <w:sz w:val="22"/>
          <w:szCs w:val="22"/>
          <w:rtl/>
          <w:lang w:bidi="fa-IR"/>
        </w:rPr>
        <w:t xml:space="preserve"> قسم هو تعبد محض لا مدخل للحظوظ والأغراض</w:t>
      </w:r>
      <w:r w:rsidRPr="00880B8C" w:rsidR="00D8012B">
        <w:rPr>
          <w:rFonts w:cs="Trad Al_Khat Deco"/>
          <w:sz w:val="22"/>
          <w:szCs w:val="22"/>
          <w:rtl/>
          <w:lang w:bidi="fa-IR"/>
        </w:rPr>
        <w:t xml:space="preserve"> </w:t>
      </w:r>
      <w:r w:rsidRPr="00880B8C" w:rsidR="0053283C">
        <w:rPr>
          <w:rFonts w:cs="Trad Al_Khat Deco"/>
          <w:sz w:val="22"/>
          <w:szCs w:val="22"/>
          <w:rtl/>
          <w:lang w:bidi="fa-IR"/>
        </w:rPr>
        <w:t>فيه وذلك كرمي الجمرات مثلا إذ لا حظ للجمرة في وصول الحصى إليها فمقصود</w:t>
      </w:r>
      <w:r w:rsidRPr="00880B8C" w:rsidR="00D8012B">
        <w:rPr>
          <w:rFonts w:cs="Trad Al_Khat Deco"/>
          <w:sz w:val="22"/>
          <w:szCs w:val="22"/>
          <w:rtl/>
          <w:lang w:bidi="fa-IR"/>
        </w:rPr>
        <w:t xml:space="preserve"> </w:t>
      </w:r>
      <w:r w:rsidRPr="00880B8C" w:rsidR="0053283C">
        <w:rPr>
          <w:rFonts w:cs="Trad Al_Khat Deco"/>
          <w:sz w:val="22"/>
          <w:szCs w:val="22"/>
          <w:rtl/>
          <w:lang w:bidi="fa-IR"/>
        </w:rPr>
        <w:t>الشرع فيه الابتلاء بالعمل ليظهر العبد رقه وعبودته بفعل ما لا يعقل له معنى لأن</w:t>
      </w:r>
      <w:r w:rsidRPr="00880B8C" w:rsidR="00D8012B">
        <w:rPr>
          <w:rFonts w:cs="Trad Al_Khat Deco"/>
          <w:sz w:val="22"/>
          <w:szCs w:val="22"/>
          <w:rtl/>
          <w:lang w:bidi="fa-IR"/>
        </w:rPr>
        <w:t xml:space="preserve"> </w:t>
      </w:r>
      <w:r w:rsidRPr="00880B8C" w:rsidR="0053283C">
        <w:rPr>
          <w:rFonts w:cs="Trad Al_Khat Deco"/>
          <w:sz w:val="22"/>
          <w:szCs w:val="22"/>
          <w:rtl/>
          <w:lang w:bidi="fa-IR"/>
        </w:rPr>
        <w:t>ما يعقل معناه فقد يساعده الطبع عليه ويدعوه إليه فلا يظهر به خلوص الرق</w:t>
      </w:r>
      <w:r w:rsidRPr="00880B8C" w:rsidR="00D8012B">
        <w:rPr>
          <w:rFonts w:cs="Trad Al_Khat Deco"/>
          <w:sz w:val="22"/>
          <w:szCs w:val="22"/>
          <w:rtl/>
          <w:lang w:bidi="fa-IR"/>
        </w:rPr>
        <w:t xml:space="preserve"> </w:t>
      </w:r>
      <w:r w:rsidRPr="00880B8C" w:rsidR="0053283C">
        <w:rPr>
          <w:rFonts w:cs="Trad Al_Khat Deco"/>
          <w:sz w:val="22"/>
          <w:szCs w:val="22"/>
          <w:rtl/>
          <w:lang w:bidi="fa-IR"/>
        </w:rPr>
        <w:t>والعبودية إذ العبودية تظهر بأن تكون الحركة لحق أمر المعبود فقط لا لمعنى آخر</w:t>
      </w:r>
      <w:r w:rsidRPr="00880B8C" w:rsidR="00D8012B">
        <w:rPr>
          <w:rFonts w:cs="Trad Al_Khat Deco"/>
          <w:sz w:val="22"/>
          <w:szCs w:val="22"/>
          <w:rtl/>
          <w:lang w:bidi="fa-IR"/>
        </w:rPr>
        <w:t xml:space="preserve"> </w:t>
      </w:r>
      <w:r w:rsidRPr="00880B8C" w:rsidR="0053283C">
        <w:rPr>
          <w:rFonts w:cs="Trad Al_Khat Deco"/>
          <w:sz w:val="22"/>
          <w:szCs w:val="22"/>
          <w:rtl/>
          <w:lang w:bidi="fa-IR"/>
        </w:rPr>
        <w:t>وأكثر أعمال الحج كذلك ولذلك قال</w:t>
      </w:r>
      <w:r w:rsidRPr="00880B8C" w:rsidR="00D8012B">
        <w:rPr>
          <w:rFonts w:cs="Trad Al_Khat Deco"/>
          <w:sz w:val="22"/>
          <w:szCs w:val="22"/>
          <w:rtl/>
          <w:lang w:bidi="fa-IR"/>
        </w:rPr>
        <w:t xml:space="preserve"> </w:t>
      </w:r>
      <w:r w:rsidRPr="00CC42D3" w:rsidR="0055485F">
        <w:rPr>
          <w:rFonts w:cs="Trad Al_Khat Deco" w:hint="cs"/>
          <w:color w:val="FFFF00"/>
          <w:rtl/>
        </w:rPr>
        <w:t>ﭬ</w:t>
      </w:r>
      <w:r w:rsidRPr="00880B8C" w:rsidR="00D8012B">
        <w:rPr>
          <w:rFonts w:cs="Trad Al_Khat Deco"/>
          <w:sz w:val="22"/>
          <w:szCs w:val="22"/>
          <w:rtl/>
          <w:lang w:bidi="fa-IR"/>
        </w:rPr>
        <w:t xml:space="preserve"> </w:t>
      </w:r>
      <w:r w:rsidRPr="00880B8C" w:rsidR="0053283C">
        <w:rPr>
          <w:rFonts w:cs="Trad Al_Khat Deco"/>
          <w:sz w:val="22"/>
          <w:szCs w:val="22"/>
          <w:rtl/>
          <w:lang w:bidi="fa-IR"/>
        </w:rPr>
        <w:t>في إحرامه</w:t>
      </w:r>
      <w:r w:rsidR="000678DB">
        <w:rPr>
          <w:rFonts w:cs="Trad Al_Khat Deco" w:hint="cs"/>
          <w:sz w:val="22"/>
          <w:szCs w:val="22"/>
          <w:rtl/>
          <w:lang w:bidi="fa-IR"/>
        </w:rPr>
        <w:t>:</w:t>
      </w:r>
      <w:r w:rsidRPr="00880B8C" w:rsidR="00D8012B">
        <w:rPr>
          <w:rFonts w:cs="Trad Al_Khat Deco"/>
          <w:sz w:val="22"/>
          <w:szCs w:val="22"/>
          <w:rtl/>
          <w:lang w:bidi="fa-IR"/>
        </w:rPr>
        <w:t xml:space="preserve"> </w:t>
      </w:r>
      <w:r w:rsidR="000678DB">
        <w:rPr>
          <w:rFonts w:cs="Trad Al_Khat Deco" w:hint="cs"/>
          <w:sz w:val="22"/>
          <w:szCs w:val="22"/>
          <w:rtl/>
          <w:lang w:bidi="fa-IR"/>
        </w:rPr>
        <w:t>(</w:t>
      </w:r>
      <w:r w:rsidRPr="00880B8C" w:rsidR="0053283C">
        <w:rPr>
          <w:rFonts w:cs="Trad Al_Khat Deco"/>
          <w:sz w:val="22"/>
          <w:szCs w:val="22"/>
          <w:rtl/>
          <w:lang w:bidi="fa-IR"/>
        </w:rPr>
        <w:t>لبيك بحجة حقا تعبدا ورقا</w:t>
      </w:r>
      <w:r>
        <w:rPr>
          <w:rFonts w:cs="Trad Al_Khat Deco"/>
          <w:b/>
          <w:bCs/>
          <w:color w:val="FF0000"/>
          <w:sz w:val="22"/>
          <w:szCs w:val="22"/>
          <w:u w:val="single"/>
          <w:vertAlign w:val="superscript"/>
          <w:rtl/>
        </w:rPr>
        <w:footnoteReference w:id="671"/>
      </w:r>
      <w:r w:rsidR="000678DB">
        <w:rPr>
          <w:rFonts w:cs="Trad Al_Khat Deco" w:hint="cs"/>
          <w:sz w:val="22"/>
          <w:szCs w:val="22"/>
          <w:rtl/>
          <w:lang w:bidi="fa-IR"/>
        </w:rPr>
        <w:t>)</w:t>
      </w:r>
      <w:r w:rsidRPr="00880B8C" w:rsidR="0053283C">
        <w:rPr>
          <w:rFonts w:cs="Trad Al_Khat Deco"/>
          <w:sz w:val="22"/>
          <w:szCs w:val="22"/>
          <w:rtl/>
          <w:lang w:bidi="fa-IR"/>
        </w:rPr>
        <w:t xml:space="preserve"> تنبيها على أن ذلك إظهار للعبودية بالانقياد لمجرد</w:t>
      </w:r>
      <w:r w:rsidRPr="00880B8C" w:rsidR="00D8012B">
        <w:rPr>
          <w:rFonts w:cs="Trad Al_Khat Deco"/>
          <w:sz w:val="22"/>
          <w:szCs w:val="22"/>
          <w:rtl/>
          <w:lang w:bidi="fa-IR"/>
        </w:rPr>
        <w:t xml:space="preserve"> </w:t>
      </w:r>
      <w:r w:rsidRPr="00880B8C" w:rsidR="0053283C">
        <w:rPr>
          <w:rFonts w:cs="Trad Al_Khat Deco"/>
          <w:sz w:val="22"/>
          <w:szCs w:val="22"/>
          <w:rtl/>
          <w:lang w:bidi="fa-IR"/>
        </w:rPr>
        <w:t>الأمر وامتثاله كما أمر من غير استئناس العقل منه بما يميل إليه ويحث عليه</w:t>
      </w:r>
      <w:r w:rsidR="000678DB">
        <w:rPr>
          <w:rFonts w:cs="Trad Al_Khat Deco" w:hint="cs"/>
          <w:sz w:val="22"/>
          <w:szCs w:val="22"/>
          <w:rtl/>
          <w:lang w:bidi="fa-IR"/>
        </w:rPr>
        <w:t>.</w:t>
      </w:r>
      <w:r w:rsidRPr="00880B8C" w:rsidR="0053283C">
        <w:rPr>
          <w:rFonts w:cs="Trad Al_Khat Deco"/>
          <w:sz w:val="22"/>
          <w:szCs w:val="22"/>
          <w:rtl/>
          <w:lang w:bidi="fa-IR"/>
        </w:rPr>
        <w:t xml:space="preserve"> </w:t>
      </w:r>
      <w:r w:rsidRPr="000678DB" w:rsidR="0053283C">
        <w:rPr>
          <w:rFonts w:cs="Trad Al_Khat Deco"/>
          <w:color w:val="FF0000"/>
          <w:sz w:val="22"/>
          <w:szCs w:val="22"/>
          <w:rtl/>
          <w:lang w:bidi="fa-IR"/>
        </w:rPr>
        <w:t>القسم</w:t>
      </w:r>
      <w:r w:rsidRPr="000678DB" w:rsidR="00D8012B">
        <w:rPr>
          <w:rFonts w:cs="Trad Al_Khat Deco"/>
          <w:color w:val="FF0000"/>
          <w:sz w:val="22"/>
          <w:szCs w:val="22"/>
          <w:rtl/>
          <w:lang w:bidi="fa-IR"/>
        </w:rPr>
        <w:t xml:space="preserve"> </w:t>
      </w:r>
      <w:r w:rsidRPr="000678DB" w:rsidR="0053283C">
        <w:rPr>
          <w:rFonts w:cs="Trad Al_Khat Deco"/>
          <w:color w:val="FF0000"/>
          <w:sz w:val="22"/>
          <w:szCs w:val="22"/>
          <w:rtl/>
          <w:lang w:bidi="fa-IR"/>
        </w:rPr>
        <w:t>الثاني</w:t>
      </w:r>
      <w:r w:rsidR="000678DB">
        <w:rPr>
          <w:rFonts w:cs="Trad Al_Khat Deco" w:hint="cs"/>
          <w:sz w:val="22"/>
          <w:szCs w:val="22"/>
          <w:rtl/>
          <w:lang w:bidi="fa-IR"/>
        </w:rPr>
        <w:t>:</w:t>
      </w:r>
      <w:r w:rsidRPr="00880B8C" w:rsidR="0053283C">
        <w:rPr>
          <w:rFonts w:cs="Trad Al_Khat Deco"/>
          <w:sz w:val="22"/>
          <w:szCs w:val="22"/>
          <w:rtl/>
          <w:lang w:bidi="fa-IR"/>
        </w:rPr>
        <w:t xml:space="preserve"> من واجبات الشرع ما المقصود منه حظ معقول وليس يقصد منه التعبد</w:t>
      </w:r>
      <w:r w:rsidRPr="00880B8C" w:rsidR="00D8012B">
        <w:rPr>
          <w:rFonts w:cs="Trad Al_Khat Deco"/>
          <w:sz w:val="22"/>
          <w:szCs w:val="22"/>
          <w:rtl/>
          <w:lang w:bidi="fa-IR"/>
        </w:rPr>
        <w:t xml:space="preserve"> </w:t>
      </w:r>
      <w:r w:rsidRPr="00880B8C" w:rsidR="0053283C">
        <w:rPr>
          <w:rFonts w:cs="Trad Al_Khat Deco"/>
          <w:sz w:val="22"/>
          <w:szCs w:val="22"/>
          <w:rtl/>
          <w:lang w:bidi="fa-IR"/>
        </w:rPr>
        <w:t>كقضاء دين الآدميين ورد المغصوب فلا جرم لا يعتبر فيه فعله ونيته ومهما وصل</w:t>
      </w:r>
      <w:r w:rsidRPr="00880B8C" w:rsidR="00D8012B">
        <w:rPr>
          <w:rFonts w:cs="Trad Al_Khat Deco"/>
          <w:sz w:val="22"/>
          <w:szCs w:val="22"/>
          <w:rtl/>
          <w:lang w:bidi="fa-IR"/>
        </w:rPr>
        <w:t xml:space="preserve"> </w:t>
      </w:r>
      <w:r w:rsidRPr="00880B8C" w:rsidR="0053283C">
        <w:rPr>
          <w:rFonts w:cs="Trad Al_Khat Deco"/>
          <w:sz w:val="22"/>
          <w:szCs w:val="22"/>
          <w:rtl/>
          <w:lang w:bidi="fa-IR"/>
        </w:rPr>
        <w:t>الحق إلى مستحقه بأخذ المستحق أو ببدل عنه عند رضاه تأدى الوجوب وسقط</w:t>
      </w:r>
      <w:r w:rsidRPr="00880B8C" w:rsidR="00D8012B">
        <w:rPr>
          <w:rFonts w:cs="Trad Al_Khat Deco"/>
          <w:sz w:val="22"/>
          <w:szCs w:val="22"/>
          <w:rtl/>
          <w:lang w:bidi="fa-IR"/>
        </w:rPr>
        <w:t xml:space="preserve"> </w:t>
      </w:r>
      <w:r w:rsidRPr="00880B8C" w:rsidR="0053283C">
        <w:rPr>
          <w:rFonts w:cs="Trad Al_Khat Deco"/>
          <w:sz w:val="22"/>
          <w:szCs w:val="22"/>
          <w:rtl/>
          <w:lang w:bidi="fa-IR"/>
        </w:rPr>
        <w:t>خطاب الشرع فهذان قسمان لا تركيب فيهما يشترك في دركهما جميع الناس</w:t>
      </w:r>
      <w:r w:rsidR="000678DB">
        <w:rPr>
          <w:rFonts w:cs="Trad Al_Khat Deco" w:hint="cs"/>
          <w:sz w:val="22"/>
          <w:szCs w:val="22"/>
          <w:rtl/>
          <w:lang w:bidi="fa-IR"/>
        </w:rPr>
        <w:t>.</w:t>
      </w:r>
      <w:r w:rsidRPr="00880B8C" w:rsidR="00D8012B">
        <w:rPr>
          <w:rFonts w:cs="Trad Al_Khat Deco"/>
          <w:sz w:val="22"/>
          <w:szCs w:val="22"/>
          <w:rtl/>
          <w:lang w:bidi="fa-IR"/>
        </w:rPr>
        <w:t xml:space="preserve"> </w:t>
      </w:r>
      <w:r w:rsidRPr="000678DB" w:rsidR="0053283C">
        <w:rPr>
          <w:rFonts w:cs="Trad Al_Khat Deco"/>
          <w:color w:val="FF0000"/>
          <w:sz w:val="22"/>
          <w:szCs w:val="22"/>
          <w:rtl/>
          <w:lang w:bidi="fa-IR"/>
        </w:rPr>
        <w:t>والقسم الثالث</w:t>
      </w:r>
      <w:r w:rsidR="000678DB">
        <w:rPr>
          <w:rFonts w:cs="Trad Al_Khat Deco" w:hint="cs"/>
          <w:sz w:val="22"/>
          <w:szCs w:val="22"/>
          <w:rtl/>
          <w:lang w:bidi="fa-IR"/>
        </w:rPr>
        <w:t>:</w:t>
      </w:r>
      <w:r w:rsidRPr="00880B8C" w:rsidR="0053283C">
        <w:rPr>
          <w:rFonts w:cs="Trad Al_Khat Deco"/>
          <w:sz w:val="22"/>
          <w:szCs w:val="22"/>
          <w:rtl/>
          <w:lang w:bidi="fa-IR"/>
        </w:rPr>
        <w:t xml:space="preserve"> هو المركب الذي يقصد منه الأمران جميعا وهو حظ العباد وامتحان</w:t>
      </w:r>
      <w:r w:rsidRPr="00880B8C" w:rsidR="00D8012B">
        <w:rPr>
          <w:rFonts w:cs="Trad Al_Khat Deco"/>
          <w:sz w:val="22"/>
          <w:szCs w:val="22"/>
          <w:rtl/>
          <w:lang w:bidi="fa-IR"/>
        </w:rPr>
        <w:t xml:space="preserve"> </w:t>
      </w:r>
      <w:r w:rsidRPr="00880B8C" w:rsidR="0053283C">
        <w:rPr>
          <w:rFonts w:cs="Trad Al_Khat Deco"/>
          <w:sz w:val="22"/>
          <w:szCs w:val="22"/>
          <w:rtl/>
          <w:lang w:bidi="fa-IR"/>
        </w:rPr>
        <w:t>المكلف بالاستعباد فيجتمع فيه تعبد رمي الجمار وحظ رد الحقوق فهذا قسم في</w:t>
      </w:r>
      <w:r w:rsidRPr="00880B8C" w:rsidR="00D8012B">
        <w:rPr>
          <w:rFonts w:cs="Trad Al_Khat Deco"/>
          <w:sz w:val="22"/>
          <w:szCs w:val="22"/>
          <w:rtl/>
          <w:lang w:bidi="fa-IR"/>
        </w:rPr>
        <w:t xml:space="preserve"> </w:t>
      </w:r>
      <w:r w:rsidRPr="00880B8C" w:rsidR="0053283C">
        <w:rPr>
          <w:rFonts w:cs="Trad Al_Khat Deco"/>
          <w:sz w:val="22"/>
          <w:szCs w:val="22"/>
          <w:rtl/>
          <w:lang w:bidi="fa-IR"/>
        </w:rPr>
        <w:t>نفسه معقول فإن ورد الشرع به وجب الجمع بين المعنيين ولا ينبغي أنينسى أدق المعنيين وهو التعبد والاسترقاق بسبب أجلاهما ولعل الأدق هو الأهم</w:t>
      </w:r>
      <w:r w:rsidRPr="00880B8C" w:rsidR="00D8012B">
        <w:rPr>
          <w:rFonts w:cs="Trad Al_Khat Deco"/>
          <w:sz w:val="22"/>
          <w:szCs w:val="22"/>
          <w:rtl/>
          <w:lang w:bidi="fa-IR"/>
        </w:rPr>
        <w:t xml:space="preserve"> </w:t>
      </w:r>
      <w:r w:rsidRPr="00880B8C" w:rsidR="0053283C">
        <w:rPr>
          <w:rFonts w:cs="Trad Al_Khat Deco"/>
          <w:sz w:val="22"/>
          <w:szCs w:val="22"/>
          <w:rtl/>
          <w:lang w:bidi="fa-IR"/>
        </w:rPr>
        <w:t>والزكاة من هذا القبيل ولم ينتبه له غير الشافعي رضي الله عنه فحظ الفقير مقصود</w:t>
      </w:r>
      <w:r w:rsidRPr="00880B8C" w:rsidR="00D8012B">
        <w:rPr>
          <w:rFonts w:cs="Trad Al_Khat Deco"/>
          <w:sz w:val="22"/>
          <w:szCs w:val="22"/>
          <w:rtl/>
          <w:lang w:bidi="fa-IR"/>
        </w:rPr>
        <w:t xml:space="preserve"> </w:t>
      </w:r>
      <w:r w:rsidRPr="00880B8C" w:rsidR="0053283C">
        <w:rPr>
          <w:rFonts w:cs="Trad Al_Khat Deco"/>
          <w:sz w:val="22"/>
          <w:szCs w:val="22"/>
          <w:rtl/>
          <w:lang w:bidi="fa-IR"/>
        </w:rPr>
        <w:t>في سد الخلة وهو جلي سابق إلى الأفهام وحق التعبد في اتباع التفاصيل مقصود</w:t>
      </w:r>
      <w:r w:rsidRPr="00880B8C" w:rsidR="00D8012B">
        <w:rPr>
          <w:rFonts w:cs="Trad Al_Khat Deco"/>
          <w:sz w:val="22"/>
          <w:szCs w:val="22"/>
          <w:rtl/>
          <w:lang w:bidi="fa-IR"/>
        </w:rPr>
        <w:t xml:space="preserve"> </w:t>
      </w:r>
      <w:r w:rsidRPr="00880B8C" w:rsidR="0053283C">
        <w:rPr>
          <w:rFonts w:cs="Trad Al_Khat Deco"/>
          <w:sz w:val="22"/>
          <w:szCs w:val="22"/>
          <w:rtl/>
          <w:lang w:bidi="fa-IR"/>
        </w:rPr>
        <w:t>للشرع وباعتباره صارت الزكاة قرينة للصلاة والحج في كونها من مباني الإسلام</w:t>
      </w:r>
      <w:r w:rsidRPr="00880B8C" w:rsidR="00D8012B">
        <w:rPr>
          <w:rFonts w:cs="Trad Al_Khat Deco"/>
          <w:sz w:val="22"/>
          <w:szCs w:val="22"/>
          <w:rtl/>
          <w:lang w:bidi="fa-IR"/>
        </w:rPr>
        <w:t xml:space="preserve"> </w:t>
      </w:r>
      <w:r w:rsidRPr="00880B8C" w:rsidR="0053283C">
        <w:rPr>
          <w:rFonts w:cs="Trad Al_Khat Deco"/>
          <w:sz w:val="22"/>
          <w:szCs w:val="22"/>
          <w:rtl/>
          <w:lang w:bidi="fa-IR"/>
        </w:rPr>
        <w:t>ولا شك في أن على المكلف تعبا في تمييز أجناس ماله وإخراج حصة كل مال من</w:t>
      </w:r>
      <w:r w:rsidRPr="00880B8C" w:rsidR="00D8012B">
        <w:rPr>
          <w:rFonts w:cs="Trad Al_Khat Deco"/>
          <w:sz w:val="22"/>
          <w:szCs w:val="22"/>
          <w:rtl/>
          <w:lang w:bidi="fa-IR"/>
        </w:rPr>
        <w:t xml:space="preserve"> </w:t>
      </w:r>
      <w:r w:rsidRPr="00880B8C" w:rsidR="0053283C">
        <w:rPr>
          <w:rFonts w:cs="Trad Al_Khat Deco"/>
          <w:sz w:val="22"/>
          <w:szCs w:val="22"/>
          <w:rtl/>
          <w:lang w:bidi="fa-IR"/>
        </w:rPr>
        <w:t>نوعه وجنسه وصفته ثم توزيعه على الأصناف الثمانية كما سيأتي والتساهل فيه غير</w:t>
      </w:r>
      <w:r w:rsidRPr="00880B8C" w:rsidR="00D8012B">
        <w:rPr>
          <w:rFonts w:cs="Trad Al_Khat Deco"/>
          <w:sz w:val="22"/>
          <w:szCs w:val="22"/>
          <w:rtl/>
          <w:lang w:bidi="fa-IR"/>
        </w:rPr>
        <w:t xml:space="preserve"> </w:t>
      </w:r>
      <w:r w:rsidRPr="00880B8C" w:rsidR="0053283C">
        <w:rPr>
          <w:rFonts w:cs="Trad Al_Khat Deco"/>
          <w:sz w:val="22"/>
          <w:szCs w:val="22"/>
          <w:rtl/>
          <w:lang w:bidi="fa-IR"/>
        </w:rPr>
        <w:t>قادح في حظ الفقير لكنه قادح في التعبد ويدل على أن التعبد مقصود بتعيين</w:t>
      </w:r>
      <w:r w:rsidRPr="00880B8C" w:rsidR="00D8012B">
        <w:rPr>
          <w:rFonts w:cs="Trad Al_Khat Deco"/>
          <w:sz w:val="22"/>
          <w:szCs w:val="22"/>
          <w:rtl/>
          <w:lang w:bidi="fa-IR"/>
        </w:rPr>
        <w:t xml:space="preserve"> </w:t>
      </w:r>
      <w:r w:rsidRPr="00880B8C" w:rsidR="0053283C">
        <w:rPr>
          <w:rFonts w:cs="Trad Al_Khat Deco"/>
          <w:sz w:val="22"/>
          <w:szCs w:val="22"/>
          <w:rtl/>
          <w:lang w:bidi="fa-IR"/>
        </w:rPr>
        <w:t>الأنواع أمور ذكرناها في كتب الخلاف من الفقهيات ومن أوضحها أن الشرع</w:t>
      </w:r>
      <w:r w:rsidRPr="00880B8C" w:rsidR="00D8012B">
        <w:rPr>
          <w:rFonts w:cs="Trad Al_Khat Deco"/>
          <w:sz w:val="22"/>
          <w:szCs w:val="22"/>
          <w:rtl/>
          <w:lang w:bidi="fa-IR"/>
        </w:rPr>
        <w:t xml:space="preserve"> </w:t>
      </w:r>
      <w:r w:rsidRPr="00880B8C" w:rsidR="0053283C">
        <w:rPr>
          <w:rFonts w:cs="Trad Al_Khat Deco"/>
          <w:sz w:val="22"/>
          <w:szCs w:val="22"/>
          <w:rtl/>
          <w:lang w:bidi="fa-IR"/>
        </w:rPr>
        <w:t>أوجب في خمس من الإبل شاة فعدل من الإبل إلى الشاة ولم يعدل إلى النقدين</w:t>
      </w:r>
      <w:r w:rsidRPr="00880B8C" w:rsidR="00D8012B">
        <w:rPr>
          <w:rFonts w:cs="Trad Al_Khat Deco"/>
          <w:sz w:val="22"/>
          <w:szCs w:val="22"/>
          <w:rtl/>
          <w:lang w:bidi="fa-IR"/>
        </w:rPr>
        <w:t xml:space="preserve"> </w:t>
      </w:r>
      <w:r w:rsidRPr="00880B8C" w:rsidR="0053283C">
        <w:rPr>
          <w:rFonts w:cs="Trad Al_Khat Deco"/>
          <w:sz w:val="22"/>
          <w:szCs w:val="22"/>
          <w:rtl/>
          <w:lang w:bidi="fa-IR"/>
        </w:rPr>
        <w:t>والتقويم وإن قدر أن ذلك لقلة النقود في أيدي العرب بطل بذكره عشرين درهما في</w:t>
      </w:r>
      <w:r w:rsidRPr="00880B8C" w:rsidR="00D8012B">
        <w:rPr>
          <w:rFonts w:cs="Trad Al_Khat Deco"/>
          <w:sz w:val="22"/>
          <w:szCs w:val="22"/>
          <w:rtl/>
          <w:lang w:bidi="fa-IR"/>
        </w:rPr>
        <w:t xml:space="preserve"> </w:t>
      </w:r>
      <w:r w:rsidRPr="00880B8C" w:rsidR="0053283C">
        <w:rPr>
          <w:rFonts w:cs="Trad Al_Khat Deco"/>
          <w:sz w:val="22"/>
          <w:szCs w:val="22"/>
          <w:rtl/>
          <w:lang w:bidi="fa-IR"/>
        </w:rPr>
        <w:t>الجبران مع الشاتين فلم يذكر في الجبران قدر النقصان من القيمة ولمقدر بعشرين</w:t>
      </w:r>
      <w:r w:rsidRPr="00880B8C" w:rsidR="00D8012B">
        <w:rPr>
          <w:rFonts w:cs="Trad Al_Khat Deco"/>
          <w:sz w:val="22"/>
          <w:szCs w:val="22"/>
          <w:rtl/>
          <w:lang w:bidi="fa-IR"/>
        </w:rPr>
        <w:t xml:space="preserve"> </w:t>
      </w:r>
      <w:r w:rsidRPr="00880B8C" w:rsidR="0053283C">
        <w:rPr>
          <w:rFonts w:cs="Trad Al_Khat Deco"/>
          <w:sz w:val="22"/>
          <w:szCs w:val="22"/>
          <w:rtl/>
          <w:lang w:bidi="fa-IR"/>
        </w:rPr>
        <w:t>درهما وشاتين وإن كانت الثياب والأمتعة كلها في معناها</w:t>
      </w:r>
      <w:r w:rsidR="00D50FD7">
        <w:rPr>
          <w:rFonts w:cs="Trad Al_Khat Deco" w:hint="cs"/>
          <w:sz w:val="22"/>
          <w:szCs w:val="22"/>
          <w:rtl/>
          <w:lang w:bidi="fa-IR"/>
        </w:rPr>
        <w:t>،</w:t>
      </w:r>
      <w:r w:rsidRPr="00880B8C" w:rsidR="0053283C">
        <w:rPr>
          <w:rFonts w:cs="Trad Al_Khat Deco"/>
          <w:sz w:val="22"/>
          <w:szCs w:val="22"/>
          <w:rtl/>
          <w:lang w:bidi="fa-IR"/>
        </w:rPr>
        <w:t xml:space="preserve"> فهذا وأمثاله من</w:t>
      </w:r>
      <w:r w:rsidRPr="00880B8C" w:rsidR="00D8012B">
        <w:rPr>
          <w:rFonts w:cs="Trad Al_Khat Deco"/>
          <w:sz w:val="22"/>
          <w:szCs w:val="22"/>
          <w:rtl/>
          <w:lang w:bidi="fa-IR"/>
        </w:rPr>
        <w:t xml:space="preserve"> </w:t>
      </w:r>
      <w:r w:rsidRPr="00880B8C" w:rsidR="0053283C">
        <w:rPr>
          <w:rFonts w:cs="Trad Al_Khat Deco"/>
          <w:sz w:val="22"/>
          <w:szCs w:val="22"/>
          <w:rtl/>
          <w:lang w:bidi="fa-IR"/>
        </w:rPr>
        <w:t>التخصيصات يدل على أن الزكاة لم تترك خالية عن التعبدات كما في الحج ولكن</w:t>
      </w:r>
      <w:r w:rsidRPr="00880B8C" w:rsidR="00D8012B">
        <w:rPr>
          <w:rFonts w:cs="Trad Al_Khat Deco"/>
          <w:sz w:val="22"/>
          <w:szCs w:val="22"/>
          <w:rtl/>
          <w:lang w:bidi="fa-IR"/>
        </w:rPr>
        <w:t xml:space="preserve"> </w:t>
      </w:r>
      <w:r w:rsidRPr="00880B8C" w:rsidR="0053283C">
        <w:rPr>
          <w:rFonts w:cs="Trad Al_Khat Deco"/>
          <w:sz w:val="22"/>
          <w:szCs w:val="22"/>
          <w:rtl/>
          <w:lang w:bidi="fa-IR"/>
        </w:rPr>
        <w:t>جمع بين المعنيين والأذهان الضعيفة تقصر عن درك المركبات فهذا شأن الغلط فيه</w:t>
      </w:r>
      <w:r w:rsidR="00D50FD7">
        <w:rPr>
          <w:rFonts w:cs="Trad Al_Khat Deco" w:hint="cs"/>
          <w:sz w:val="22"/>
          <w:szCs w:val="22"/>
          <w:rtl/>
          <w:lang w:bidi="fa-IR"/>
        </w:rPr>
        <w:t>.</w:t>
      </w:r>
      <w:r w:rsidRPr="00880B8C" w:rsidR="00D8012B">
        <w:rPr>
          <w:rFonts w:cs="Trad Al_Khat Deco"/>
          <w:sz w:val="22"/>
          <w:szCs w:val="22"/>
          <w:rtl/>
          <w:lang w:bidi="fa-IR"/>
        </w:rPr>
        <w:t xml:space="preserve"> </w:t>
      </w:r>
      <w:r w:rsidRPr="00D50FD7" w:rsidR="0053283C">
        <w:rPr>
          <w:rFonts w:cs="Trad Al_Khat Deco"/>
          <w:color w:val="FF0000"/>
          <w:sz w:val="22"/>
          <w:szCs w:val="22"/>
          <w:rtl/>
          <w:lang w:bidi="fa-IR"/>
        </w:rPr>
        <w:t>الرابع</w:t>
      </w:r>
      <w:r w:rsidR="00D50FD7">
        <w:rPr>
          <w:rFonts w:cs="Trad Al_Khat Deco" w:hint="cs"/>
          <w:sz w:val="22"/>
          <w:szCs w:val="22"/>
          <w:rtl/>
          <w:lang w:bidi="fa-IR"/>
        </w:rPr>
        <w:t>:</w:t>
      </w:r>
      <w:r w:rsidRPr="00880B8C" w:rsidR="0053283C">
        <w:rPr>
          <w:rFonts w:cs="Trad Al_Khat Deco"/>
          <w:sz w:val="22"/>
          <w:szCs w:val="22"/>
          <w:rtl/>
          <w:lang w:bidi="fa-IR"/>
        </w:rPr>
        <w:t xml:space="preserve"> أن لا ينقل الصدقة إلى بلد آخر فإن أعين المساكين في كل بلدة تمتد إلى</w:t>
      </w:r>
      <w:r w:rsidRPr="00880B8C" w:rsidR="00D8012B">
        <w:rPr>
          <w:rFonts w:cs="Trad Al_Khat Deco"/>
          <w:sz w:val="22"/>
          <w:szCs w:val="22"/>
          <w:rtl/>
          <w:lang w:bidi="fa-IR"/>
        </w:rPr>
        <w:t xml:space="preserve"> </w:t>
      </w:r>
      <w:r w:rsidRPr="00880B8C" w:rsidR="0053283C">
        <w:rPr>
          <w:rFonts w:cs="Trad Al_Khat Deco"/>
          <w:sz w:val="22"/>
          <w:szCs w:val="22"/>
          <w:rtl/>
          <w:lang w:bidi="fa-IR"/>
        </w:rPr>
        <w:t>أموالها وفي النقل تخييب للظنون فإن فعل ذلك أجزأه في قول ولكن الخروج عن</w:t>
      </w:r>
      <w:r w:rsidRPr="00880B8C" w:rsidR="00D8012B">
        <w:rPr>
          <w:rFonts w:cs="Trad Al_Khat Deco"/>
          <w:sz w:val="22"/>
          <w:szCs w:val="22"/>
          <w:rtl/>
          <w:lang w:bidi="fa-IR"/>
        </w:rPr>
        <w:t xml:space="preserve"> </w:t>
      </w:r>
      <w:r w:rsidRPr="00880B8C" w:rsidR="0053283C">
        <w:rPr>
          <w:rFonts w:cs="Trad Al_Khat Deco"/>
          <w:sz w:val="22"/>
          <w:szCs w:val="22"/>
          <w:rtl/>
          <w:lang w:bidi="fa-IR"/>
        </w:rPr>
        <w:t>شبهة الخلاف أولى فليخرج زكاة كل مال في تلك البلدة</w:t>
      </w:r>
      <w:r w:rsidR="00D50FD7">
        <w:rPr>
          <w:rFonts w:cs="Trad Al_Khat Deco" w:hint="cs"/>
          <w:sz w:val="22"/>
          <w:szCs w:val="22"/>
          <w:rtl/>
          <w:lang w:bidi="fa-IR"/>
        </w:rPr>
        <w:t>.</w:t>
      </w:r>
      <w:r w:rsidRPr="00880B8C" w:rsidR="0053283C">
        <w:rPr>
          <w:rFonts w:cs="Trad Al_Khat Deco"/>
          <w:sz w:val="22"/>
          <w:szCs w:val="22"/>
          <w:rtl/>
          <w:lang w:bidi="fa-IR"/>
        </w:rPr>
        <w:t xml:space="preserve"> ثم لا بأس أن يصرف إلى</w:t>
      </w:r>
      <w:r w:rsidRPr="00880B8C" w:rsidR="00D8012B">
        <w:rPr>
          <w:rFonts w:cs="Trad Al_Khat Deco"/>
          <w:sz w:val="22"/>
          <w:szCs w:val="22"/>
          <w:rtl/>
          <w:lang w:bidi="fa-IR"/>
        </w:rPr>
        <w:t xml:space="preserve"> </w:t>
      </w:r>
      <w:r w:rsidRPr="00880B8C" w:rsidR="0053283C">
        <w:rPr>
          <w:rFonts w:cs="Trad Al_Khat Deco"/>
          <w:sz w:val="22"/>
          <w:szCs w:val="22"/>
          <w:rtl/>
          <w:lang w:bidi="fa-IR"/>
        </w:rPr>
        <w:t>الغرباء في تلك البلدة</w:t>
      </w:r>
      <w:r w:rsidR="000678DB">
        <w:rPr>
          <w:rFonts w:cs="Trad Al_Khat Deco" w:hint="cs"/>
          <w:sz w:val="22"/>
          <w:szCs w:val="22"/>
          <w:rtl/>
          <w:lang w:bidi="fa-IR"/>
        </w:rPr>
        <w:t>.</w:t>
      </w:r>
      <w:r w:rsidRPr="00880B8C" w:rsidR="0053283C">
        <w:rPr>
          <w:rFonts w:cs="Trad Al_Khat Deco"/>
          <w:sz w:val="22"/>
          <w:szCs w:val="22"/>
          <w:rtl/>
          <w:lang w:bidi="fa-IR"/>
        </w:rPr>
        <w:t xml:space="preserve"> </w:t>
      </w:r>
      <w:r w:rsidRPr="000678DB" w:rsidR="0053283C">
        <w:rPr>
          <w:rFonts w:cs="Trad Al_Khat Deco"/>
          <w:color w:val="FF0000"/>
          <w:sz w:val="22"/>
          <w:szCs w:val="22"/>
          <w:rtl/>
          <w:lang w:bidi="fa-IR"/>
        </w:rPr>
        <w:t>الخامس</w:t>
      </w:r>
      <w:r w:rsidR="000678DB">
        <w:rPr>
          <w:rFonts w:cs="Trad Al_Khat Deco" w:hint="cs"/>
          <w:sz w:val="22"/>
          <w:szCs w:val="22"/>
          <w:rtl/>
          <w:lang w:bidi="fa-IR"/>
        </w:rPr>
        <w:t>:</w:t>
      </w:r>
      <w:r w:rsidRPr="00880B8C" w:rsidR="0053283C">
        <w:rPr>
          <w:rFonts w:cs="Trad Al_Khat Deco"/>
          <w:sz w:val="22"/>
          <w:szCs w:val="22"/>
          <w:rtl/>
          <w:lang w:bidi="fa-IR"/>
        </w:rPr>
        <w:t xml:space="preserve"> أن يقسم ماله بعدد الأصناف الموجودين في بلده فإن</w:t>
      </w:r>
      <w:r w:rsidRPr="00880B8C" w:rsidR="00D8012B">
        <w:rPr>
          <w:rFonts w:cs="Trad Al_Khat Deco"/>
          <w:sz w:val="22"/>
          <w:szCs w:val="22"/>
          <w:rtl/>
          <w:lang w:bidi="fa-IR"/>
        </w:rPr>
        <w:t xml:space="preserve"> </w:t>
      </w:r>
      <w:r w:rsidRPr="00880B8C" w:rsidR="0053283C">
        <w:rPr>
          <w:rFonts w:cs="Trad Al_Khat Deco"/>
          <w:sz w:val="22"/>
          <w:szCs w:val="22"/>
          <w:rtl/>
          <w:lang w:bidi="fa-IR"/>
        </w:rPr>
        <w:t>استيعاب الأصناف واجب وعليه يدل ظاهر قوله تعالى</w:t>
      </w:r>
      <w:r w:rsidR="00895D32">
        <w:rPr>
          <w:rFonts w:cs="Trad Al_Khat Deco" w:hint="cs"/>
          <w:sz w:val="22"/>
          <w:szCs w:val="22"/>
          <w:rtl/>
          <w:lang w:bidi="fa-IR"/>
        </w:rPr>
        <w:t xml:space="preserve"> </w:t>
      </w:r>
      <w:r w:rsidR="00895D32">
        <w:rPr>
          <w:rFonts w:cs="Trad Al_Khat Deco" w:hint="cs"/>
          <w:color w:val="FF0000"/>
          <w:sz w:val="22"/>
          <w:szCs w:val="22"/>
          <w:rtl/>
        </w:rPr>
        <w:t>﴿</w:t>
      </w:r>
      <w:r w:rsidRPr="00880B8C" w:rsidR="0053283C">
        <w:rPr>
          <w:rFonts w:cs="Trad Al_Khat Deco"/>
          <w:sz w:val="22"/>
          <w:szCs w:val="22"/>
          <w:rtl/>
          <w:lang w:bidi="fa-IR"/>
        </w:rPr>
        <w:t xml:space="preserve"> </w:t>
      </w:r>
      <w:r w:rsidRPr="00F0133A" w:rsidR="00F0133A">
        <w:rPr>
          <w:rFonts w:cs="Trad Al_Khat Deco"/>
          <w:sz w:val="22"/>
          <w:szCs w:val="22"/>
          <w:rtl/>
          <w:lang w:bidi="fa-IR"/>
        </w:rPr>
        <w:t>إنما الصدقات للفقراء والمساكين</w:t>
      </w:r>
      <w:r w:rsidRPr="00F0133A" w:rsidR="009F45D1">
        <w:rPr>
          <w:rFonts w:cs="Trad Al_Khat Deco" w:hint="cs"/>
          <w:color w:val="FF0000"/>
          <w:sz w:val="22"/>
          <w:szCs w:val="22"/>
          <w:rtl/>
        </w:rPr>
        <w:t xml:space="preserve"> </w:t>
      </w:r>
      <w:r w:rsidR="00895D32">
        <w:rPr>
          <w:rFonts w:cs="Trad Al_Khat Deco" w:hint="cs"/>
          <w:color w:val="FF0000"/>
          <w:sz w:val="22"/>
          <w:szCs w:val="22"/>
          <w:rtl/>
        </w:rPr>
        <w:t>﴾ {</w:t>
      </w:r>
      <w:r w:rsidR="009F45D1">
        <w:rPr>
          <w:rFonts w:cs="Trad Al_Khat Deco" w:hint="cs"/>
          <w:color w:val="FF0000"/>
          <w:sz w:val="22"/>
          <w:szCs w:val="22"/>
          <w:rtl/>
        </w:rPr>
        <w:t>التوبة: 60</w:t>
      </w:r>
      <w:r w:rsidR="00895D32">
        <w:rPr>
          <w:rFonts w:cs="Trad Al_Khat Deco" w:hint="cs"/>
          <w:color w:val="FF0000"/>
          <w:sz w:val="22"/>
          <w:szCs w:val="22"/>
          <w:rtl/>
        </w:rPr>
        <w:t>}</w:t>
      </w:r>
      <w:r w:rsidRPr="00880B8C" w:rsidR="0053283C">
        <w:rPr>
          <w:rFonts w:cs="Trad Al_Khat Deco"/>
          <w:sz w:val="22"/>
          <w:szCs w:val="22"/>
          <w:rtl/>
          <w:lang w:bidi="fa-IR"/>
        </w:rPr>
        <w:t xml:space="preserve"> الآية فإنه يشبه قول المريض إنما ثلث مال للفقراء والمساكين وذلك</w:t>
      </w:r>
      <w:r w:rsidRPr="00880B8C" w:rsidR="00D8012B">
        <w:rPr>
          <w:rFonts w:cs="Trad Al_Khat Deco"/>
          <w:sz w:val="22"/>
          <w:szCs w:val="22"/>
          <w:rtl/>
          <w:lang w:bidi="fa-IR"/>
        </w:rPr>
        <w:t xml:space="preserve"> </w:t>
      </w:r>
      <w:r w:rsidRPr="00880B8C" w:rsidR="0053283C">
        <w:rPr>
          <w:rFonts w:cs="Trad Al_Khat Deco"/>
          <w:sz w:val="22"/>
          <w:szCs w:val="22"/>
          <w:rtl/>
          <w:lang w:bidi="fa-IR"/>
        </w:rPr>
        <w:t>يقتضي التشريك في التمليك والعبادات ينبغي أن يتوقى عن الهجوم فيها على</w:t>
      </w:r>
      <w:r w:rsidRPr="00880B8C" w:rsidR="00D8012B">
        <w:rPr>
          <w:rFonts w:cs="Trad Al_Khat Deco"/>
          <w:sz w:val="22"/>
          <w:szCs w:val="22"/>
          <w:rtl/>
          <w:lang w:bidi="fa-IR"/>
        </w:rPr>
        <w:t xml:space="preserve"> </w:t>
      </w:r>
      <w:r w:rsidRPr="00880B8C" w:rsidR="0053283C">
        <w:rPr>
          <w:rFonts w:cs="Trad Al_Khat Deco"/>
          <w:sz w:val="22"/>
          <w:szCs w:val="22"/>
          <w:rtl/>
          <w:lang w:bidi="fa-IR"/>
        </w:rPr>
        <w:t>الظواهر وقد عدم من الثمانية صنفان في أكثر البلاد وهم المؤلفة قلوبهم والعاملون</w:t>
      </w:r>
      <w:r w:rsidRPr="00880B8C" w:rsidR="00D8012B">
        <w:rPr>
          <w:rFonts w:cs="Trad Al_Khat Deco"/>
          <w:sz w:val="22"/>
          <w:szCs w:val="22"/>
          <w:rtl/>
          <w:lang w:bidi="fa-IR"/>
        </w:rPr>
        <w:t xml:space="preserve"> </w:t>
      </w:r>
      <w:r w:rsidRPr="00880B8C" w:rsidR="0053283C">
        <w:rPr>
          <w:rFonts w:cs="Trad Al_Khat Deco"/>
          <w:sz w:val="22"/>
          <w:szCs w:val="22"/>
          <w:rtl/>
          <w:lang w:bidi="fa-IR"/>
        </w:rPr>
        <w:t>على الزكاة ويوجد في جميع البلاد أربعة أصناف</w:t>
      </w:r>
      <w:r w:rsidR="00D50FD7">
        <w:rPr>
          <w:rFonts w:cs="Trad Al_Khat Deco" w:hint="cs"/>
          <w:sz w:val="22"/>
          <w:szCs w:val="22"/>
          <w:rtl/>
          <w:lang w:bidi="fa-IR"/>
        </w:rPr>
        <w:t>:</w:t>
      </w:r>
      <w:r w:rsidRPr="00880B8C" w:rsidR="0053283C">
        <w:rPr>
          <w:rFonts w:cs="Trad Al_Khat Deco"/>
          <w:sz w:val="22"/>
          <w:szCs w:val="22"/>
          <w:rtl/>
          <w:lang w:bidi="fa-IR"/>
        </w:rPr>
        <w:t xml:space="preserve"> الفقراء والمساكين والغارمون</w:t>
      </w:r>
      <w:r w:rsidRPr="00880B8C" w:rsidR="00D8012B">
        <w:rPr>
          <w:rFonts w:cs="Trad Al_Khat Deco"/>
          <w:sz w:val="22"/>
          <w:szCs w:val="22"/>
          <w:rtl/>
          <w:lang w:bidi="fa-IR"/>
        </w:rPr>
        <w:t xml:space="preserve"> </w:t>
      </w:r>
      <w:r w:rsidRPr="00880B8C" w:rsidR="0053283C">
        <w:rPr>
          <w:rFonts w:cs="Trad Al_Khat Deco"/>
          <w:sz w:val="22"/>
          <w:szCs w:val="22"/>
          <w:rtl/>
          <w:lang w:bidi="fa-IR"/>
        </w:rPr>
        <w:t>والمسافرون أعني أبناء السبيل وصنفان يوجدان في بعض البلاد دون البعض وهم</w:t>
      </w:r>
      <w:r w:rsidRPr="00880B8C" w:rsidR="00D8012B">
        <w:rPr>
          <w:rFonts w:cs="Trad Al_Khat Deco"/>
          <w:sz w:val="22"/>
          <w:szCs w:val="22"/>
          <w:rtl/>
          <w:lang w:bidi="fa-IR"/>
        </w:rPr>
        <w:t xml:space="preserve"> </w:t>
      </w:r>
      <w:r w:rsidRPr="00880B8C" w:rsidR="0053283C">
        <w:rPr>
          <w:rFonts w:cs="Trad Al_Khat Deco"/>
          <w:sz w:val="22"/>
          <w:szCs w:val="22"/>
          <w:rtl/>
          <w:lang w:bidi="fa-IR"/>
        </w:rPr>
        <w:t>الغزاة والمكاتبون فإن وجد خمسة أصناف مثلا قسم بينهم زكاة ماله بخمسة أقسام</w:t>
      </w:r>
      <w:r w:rsidRPr="00880B8C" w:rsidR="00D8012B">
        <w:rPr>
          <w:rFonts w:cs="Trad Al_Khat Deco"/>
          <w:sz w:val="22"/>
          <w:szCs w:val="22"/>
          <w:rtl/>
          <w:lang w:bidi="fa-IR"/>
        </w:rPr>
        <w:t xml:space="preserve"> </w:t>
      </w:r>
      <w:r w:rsidRPr="00880B8C" w:rsidR="0053283C">
        <w:rPr>
          <w:rFonts w:cs="Trad Al_Khat Deco"/>
          <w:sz w:val="22"/>
          <w:szCs w:val="22"/>
          <w:rtl/>
          <w:lang w:bidi="fa-IR"/>
        </w:rPr>
        <w:t>متساوية أو متقاربة وعين لكل صنف</w:t>
      </w:r>
      <w:r w:rsidR="00D50FD7">
        <w:rPr>
          <w:rFonts w:cs="Trad Al_Khat Deco" w:hint="cs"/>
          <w:sz w:val="22"/>
          <w:szCs w:val="22"/>
          <w:rtl/>
          <w:lang w:bidi="fa-IR"/>
        </w:rPr>
        <w:t>.</w:t>
      </w:r>
      <w:r w:rsidRPr="00880B8C" w:rsidR="0053283C">
        <w:rPr>
          <w:rFonts w:cs="Trad Al_Khat Deco"/>
          <w:sz w:val="22"/>
          <w:szCs w:val="22"/>
          <w:rtl/>
          <w:lang w:bidi="fa-IR"/>
        </w:rPr>
        <w:t xml:space="preserve"> قسم ثم قسم كل قسم ثلاثة أسهم فما فوقه</w:t>
      </w:r>
      <w:r w:rsidRPr="00880B8C" w:rsidR="00D8012B">
        <w:rPr>
          <w:rFonts w:cs="Trad Al_Khat Deco"/>
          <w:sz w:val="22"/>
          <w:szCs w:val="22"/>
          <w:rtl/>
          <w:lang w:bidi="fa-IR"/>
        </w:rPr>
        <w:t xml:space="preserve"> </w:t>
      </w:r>
      <w:r w:rsidRPr="00880B8C" w:rsidR="0053283C">
        <w:rPr>
          <w:rFonts w:cs="Trad Al_Khat Deco"/>
          <w:sz w:val="22"/>
          <w:szCs w:val="22"/>
          <w:rtl/>
          <w:lang w:bidi="fa-IR"/>
        </w:rPr>
        <w:t>إما متساوية أو متفاوتة وليس عليه التسوية بين آحاد الصنف فإن له أن يقسمه</w:t>
      </w:r>
      <w:r w:rsidRPr="00880B8C" w:rsidR="00D8012B">
        <w:rPr>
          <w:rFonts w:cs="Trad Al_Khat Deco"/>
          <w:sz w:val="22"/>
          <w:szCs w:val="22"/>
          <w:rtl/>
          <w:lang w:bidi="fa-IR"/>
        </w:rPr>
        <w:t xml:space="preserve"> </w:t>
      </w:r>
      <w:r w:rsidRPr="00880B8C" w:rsidR="0053283C">
        <w:rPr>
          <w:rFonts w:cs="Trad Al_Khat Deco"/>
          <w:sz w:val="22"/>
          <w:szCs w:val="22"/>
          <w:rtl/>
          <w:lang w:bidi="fa-IR"/>
        </w:rPr>
        <w:t>على عشرة وعشرين فينقص نصيب كل واحد وأما الأصناف فلا تقبل الزيادة</w:t>
      </w:r>
      <w:r w:rsidRPr="00880B8C" w:rsidR="00D8012B">
        <w:rPr>
          <w:rFonts w:cs="Trad Al_Khat Deco"/>
          <w:sz w:val="22"/>
          <w:szCs w:val="22"/>
          <w:rtl/>
          <w:lang w:bidi="fa-IR"/>
        </w:rPr>
        <w:t xml:space="preserve"> </w:t>
      </w:r>
      <w:r w:rsidRPr="00880B8C" w:rsidR="0053283C">
        <w:rPr>
          <w:rFonts w:cs="Trad Al_Khat Deco"/>
          <w:sz w:val="22"/>
          <w:szCs w:val="22"/>
          <w:rtl/>
          <w:lang w:bidi="fa-IR"/>
        </w:rPr>
        <w:t>والنقصان فلاينبغي أن ينقص في كل صنف عن ثلاثة إن وجد ثم لو لم يجب إلا</w:t>
      </w:r>
      <w:r w:rsidRPr="00880B8C" w:rsidR="00D8012B">
        <w:rPr>
          <w:rFonts w:cs="Trad Al_Khat Deco"/>
          <w:sz w:val="22"/>
          <w:szCs w:val="22"/>
          <w:rtl/>
          <w:lang w:bidi="fa-IR"/>
        </w:rPr>
        <w:t xml:space="preserve"> </w:t>
      </w:r>
      <w:r w:rsidRPr="00880B8C" w:rsidR="0053283C">
        <w:rPr>
          <w:rFonts w:cs="Trad Al_Khat Deco"/>
          <w:sz w:val="22"/>
          <w:szCs w:val="22"/>
          <w:rtl/>
          <w:lang w:bidi="fa-IR"/>
        </w:rPr>
        <w:t>صاع للفطرة ووجد خمسة أصناف فعليه أن يوصله إلى خمسة عشر نفرا ولو نقص</w:t>
      </w:r>
      <w:r w:rsidRPr="00880B8C" w:rsidR="00D8012B">
        <w:rPr>
          <w:rFonts w:cs="Trad Al_Khat Deco"/>
          <w:sz w:val="22"/>
          <w:szCs w:val="22"/>
          <w:rtl/>
          <w:lang w:bidi="fa-IR"/>
        </w:rPr>
        <w:t xml:space="preserve"> </w:t>
      </w:r>
      <w:r w:rsidRPr="00880B8C" w:rsidR="0053283C">
        <w:rPr>
          <w:rFonts w:cs="Trad Al_Khat Deco"/>
          <w:sz w:val="22"/>
          <w:szCs w:val="22"/>
          <w:rtl/>
          <w:lang w:bidi="fa-IR"/>
        </w:rPr>
        <w:t>منهم واحد مع الإمكان غرم نصيب ذلك الواحد فإن عسر عليه ذلك لقلة</w:t>
      </w:r>
      <w:r w:rsidRPr="00880B8C" w:rsidR="00D8012B">
        <w:rPr>
          <w:rFonts w:cs="Trad Al_Khat Deco"/>
          <w:sz w:val="22"/>
          <w:szCs w:val="22"/>
          <w:rtl/>
          <w:lang w:bidi="fa-IR"/>
        </w:rPr>
        <w:t xml:space="preserve"> </w:t>
      </w:r>
      <w:r w:rsidRPr="00880B8C" w:rsidR="0053283C">
        <w:rPr>
          <w:rFonts w:cs="Trad Al_Khat Deco"/>
          <w:sz w:val="22"/>
          <w:szCs w:val="22"/>
          <w:rtl/>
          <w:lang w:bidi="fa-IR"/>
        </w:rPr>
        <w:t>الواجب فليتشارك جماعة ممن عليهم الزكاة وليخلط مال نفسه بمالهم وليجمع</w:t>
      </w:r>
      <w:r w:rsidRPr="00880B8C" w:rsidR="00D8012B">
        <w:rPr>
          <w:rFonts w:cs="Trad Al_Khat Deco"/>
          <w:sz w:val="22"/>
          <w:szCs w:val="22"/>
          <w:rtl/>
          <w:lang w:bidi="fa-IR"/>
        </w:rPr>
        <w:t xml:space="preserve"> </w:t>
      </w:r>
      <w:r w:rsidRPr="00880B8C" w:rsidR="0053283C">
        <w:rPr>
          <w:rFonts w:cs="Trad Al_Khat Deco"/>
          <w:sz w:val="22"/>
          <w:szCs w:val="22"/>
          <w:rtl/>
          <w:lang w:bidi="fa-IR"/>
        </w:rPr>
        <w:t>المستحقين وليسلم إليهم حتى يتساهموا فيه فإن ذلك لا بد منه</w:t>
      </w:r>
      <w:r>
        <w:rPr>
          <w:rFonts w:cs="Trad Al_Khat Deco" w:hint="cs"/>
          <w:sz w:val="22"/>
          <w:szCs w:val="22"/>
          <w:rtl/>
          <w:lang w:bidi="fa-IR"/>
        </w:rPr>
        <w:t>.</w:t>
      </w:r>
      <w:r w:rsidRPr="00880B8C" w:rsidR="00D8012B">
        <w:rPr>
          <w:rFonts w:cs="Trad Al_Khat Deco"/>
          <w:sz w:val="22"/>
          <w:szCs w:val="22"/>
          <w:rtl/>
          <w:lang w:bidi="fa-IR"/>
        </w:rPr>
        <w:t xml:space="preserve"> </w:t>
      </w:r>
    </w:p>
    <w:p w:rsidR="00880B8C" w:rsidP="00880B8C">
      <w:pPr>
        <w:bidi/>
        <w:ind w:left="0" w:right="0"/>
        <w:jc w:val="center"/>
        <w:rPr>
          <w:rFonts w:cs="Trad Al_Khat Deco" w:hint="cs"/>
          <w:sz w:val="22"/>
          <w:szCs w:val="22"/>
          <w:rtl/>
          <w:lang w:bidi="fa-IR"/>
        </w:rPr>
      </w:pPr>
      <w:r>
        <w:rPr>
          <w:rFonts w:cs="Trad Al_Khat Deco" w:hint="cs"/>
          <w:sz w:val="22"/>
          <w:szCs w:val="22"/>
          <w:rtl/>
          <w:lang w:bidi="fa-IR"/>
        </w:rPr>
        <w:t>(</w:t>
      </w:r>
      <w:r w:rsidRPr="00880B8C" w:rsidR="0053283C">
        <w:rPr>
          <w:rFonts w:cs="Trad Al_Khat Deco"/>
          <w:color w:val="FF0000"/>
          <w:sz w:val="22"/>
          <w:szCs w:val="22"/>
          <w:rtl/>
          <w:lang w:bidi="fa-IR"/>
        </w:rPr>
        <w:t>بيان دقائق الآداب الباطنة في الزكاة</w:t>
      </w:r>
      <w:r>
        <w:rPr>
          <w:rFonts w:cs="Trad Al_Khat Deco" w:hint="cs"/>
          <w:sz w:val="22"/>
          <w:szCs w:val="22"/>
          <w:rtl/>
          <w:lang w:bidi="fa-IR"/>
        </w:rPr>
        <w:t>)</w:t>
      </w:r>
    </w:p>
    <w:p w:rsidR="00880B8C" w:rsidP="00880B8C">
      <w:pPr>
        <w:bidi/>
        <w:ind w:left="0" w:right="0" w:firstLine="389"/>
        <w:jc w:val="both"/>
        <w:rPr>
          <w:rFonts w:cs="Trad Al_Khat Deco" w:hint="cs"/>
          <w:sz w:val="22"/>
          <w:szCs w:val="22"/>
          <w:rtl/>
          <w:lang w:bidi="fa-IR"/>
        </w:rPr>
      </w:pPr>
      <w:r w:rsidRPr="00880B8C" w:rsidR="0053283C">
        <w:rPr>
          <w:rFonts w:cs="Trad Al_Khat Deco"/>
          <w:sz w:val="22"/>
          <w:szCs w:val="22"/>
          <w:rtl/>
          <w:lang w:bidi="fa-IR"/>
        </w:rPr>
        <w:t>اعلم أن على مريد طريق الآخرة بزكاته وظائف</w:t>
      </w:r>
      <w:r>
        <w:rPr>
          <w:rFonts w:cs="Trad Al_Khat Deco" w:hint="cs"/>
          <w:sz w:val="22"/>
          <w:szCs w:val="22"/>
          <w:rtl/>
          <w:lang w:bidi="fa-IR"/>
        </w:rPr>
        <w:t>.</w:t>
      </w:r>
      <w:r w:rsidRPr="00880B8C" w:rsidR="0053283C">
        <w:rPr>
          <w:rFonts w:cs="Trad Al_Khat Deco"/>
          <w:sz w:val="22"/>
          <w:szCs w:val="22"/>
          <w:rtl/>
          <w:lang w:bidi="fa-IR"/>
        </w:rPr>
        <w:t xml:space="preserve"> </w:t>
      </w:r>
    </w:p>
    <w:p w:rsidR="00F0133A" w:rsidP="00122C9C">
      <w:pPr>
        <w:bidi/>
        <w:ind w:left="0" w:right="0"/>
        <w:jc w:val="both"/>
        <w:rPr>
          <w:rFonts w:cs="Trad Al_Khat Deco" w:hint="cs"/>
          <w:sz w:val="22"/>
          <w:szCs w:val="22"/>
          <w:rtl/>
        </w:rPr>
      </w:pPr>
      <w:r w:rsidRPr="00880B8C" w:rsidR="0053283C">
        <w:rPr>
          <w:rFonts w:cs="Trad Al_Khat Deco"/>
          <w:color w:val="FF0000"/>
          <w:sz w:val="22"/>
          <w:szCs w:val="22"/>
          <w:rtl/>
          <w:lang w:bidi="fa-IR"/>
        </w:rPr>
        <w:t>الوظيفة الأولى</w:t>
      </w:r>
      <w:r w:rsidR="00880B8C">
        <w:rPr>
          <w:rFonts w:cs="Trad Al_Khat Deco" w:hint="cs"/>
          <w:sz w:val="22"/>
          <w:szCs w:val="22"/>
          <w:rtl/>
          <w:lang w:bidi="fa-IR"/>
        </w:rPr>
        <w:t>:</w:t>
      </w:r>
      <w:r w:rsidRPr="00880B8C" w:rsidR="0053283C">
        <w:rPr>
          <w:rFonts w:cs="Trad Al_Khat Deco"/>
          <w:sz w:val="22"/>
          <w:szCs w:val="22"/>
          <w:rtl/>
          <w:lang w:bidi="fa-IR"/>
        </w:rPr>
        <w:t xml:space="preserve"> فهم وجوب الزكاة</w:t>
      </w:r>
      <w:r w:rsidRPr="00880B8C" w:rsidR="00D8012B">
        <w:rPr>
          <w:rFonts w:cs="Trad Al_Khat Deco"/>
          <w:sz w:val="22"/>
          <w:szCs w:val="22"/>
          <w:rtl/>
          <w:lang w:bidi="fa-IR"/>
        </w:rPr>
        <w:t xml:space="preserve"> </w:t>
      </w:r>
      <w:r w:rsidRPr="00880B8C" w:rsidR="0053283C">
        <w:rPr>
          <w:rFonts w:cs="Trad Al_Khat Deco"/>
          <w:sz w:val="22"/>
          <w:szCs w:val="22"/>
          <w:rtl/>
          <w:lang w:bidi="fa-IR"/>
        </w:rPr>
        <w:t>ومعناها ووجه الامتحان فيها وأنها لم جعلت من مباني الإسلام مع أنها تصرف مالي</w:t>
      </w:r>
      <w:r w:rsidRPr="00880B8C" w:rsidR="00D8012B">
        <w:rPr>
          <w:rFonts w:cs="Trad Al_Khat Deco"/>
          <w:sz w:val="22"/>
          <w:szCs w:val="22"/>
          <w:rtl/>
          <w:lang w:bidi="fa-IR"/>
        </w:rPr>
        <w:t xml:space="preserve"> </w:t>
      </w:r>
      <w:r w:rsidRPr="00880B8C" w:rsidR="0053283C">
        <w:rPr>
          <w:rFonts w:cs="Trad Al_Khat Deco"/>
          <w:sz w:val="22"/>
          <w:szCs w:val="22"/>
          <w:rtl/>
          <w:lang w:bidi="fa-IR"/>
        </w:rPr>
        <w:t>وليست من عبادة الأبدان وفيه ثلاث معان</w:t>
      </w:r>
      <w:r w:rsidR="00122C9C">
        <w:rPr>
          <w:rFonts w:cs="Trad Al_Khat Deco" w:hint="cs"/>
          <w:sz w:val="22"/>
          <w:szCs w:val="22"/>
          <w:rtl/>
          <w:lang w:bidi="fa-IR"/>
        </w:rPr>
        <w:t>.</w:t>
      </w:r>
      <w:r w:rsidRPr="00880B8C" w:rsidR="0053283C">
        <w:rPr>
          <w:rFonts w:cs="Trad Al_Khat Deco"/>
          <w:sz w:val="22"/>
          <w:szCs w:val="22"/>
          <w:rtl/>
          <w:lang w:bidi="fa-IR"/>
        </w:rPr>
        <w:t xml:space="preserve"> </w:t>
      </w:r>
      <w:r w:rsidRPr="00122C9C" w:rsidR="0053283C">
        <w:rPr>
          <w:rFonts w:cs="Trad Al_Khat Deco"/>
          <w:color w:val="FF0000"/>
          <w:sz w:val="22"/>
          <w:szCs w:val="22"/>
          <w:rtl/>
          <w:lang w:bidi="fa-IR"/>
        </w:rPr>
        <w:t>الأول</w:t>
      </w:r>
      <w:r w:rsidR="00122C9C">
        <w:rPr>
          <w:rFonts w:cs="Trad Al_Khat Deco" w:hint="cs"/>
          <w:sz w:val="22"/>
          <w:szCs w:val="22"/>
          <w:rtl/>
          <w:lang w:bidi="fa-IR"/>
        </w:rPr>
        <w:t>:</w:t>
      </w:r>
      <w:r w:rsidRPr="00880B8C" w:rsidR="0053283C">
        <w:rPr>
          <w:rFonts w:cs="Trad Al_Khat Deco"/>
          <w:sz w:val="22"/>
          <w:szCs w:val="22"/>
          <w:rtl/>
          <w:lang w:bidi="fa-IR"/>
        </w:rPr>
        <w:t xml:space="preserve"> أن التلفظ بكلمتي الشهادة التزام</w:t>
      </w:r>
      <w:r w:rsidRPr="00880B8C" w:rsidR="00D8012B">
        <w:rPr>
          <w:rFonts w:cs="Trad Al_Khat Deco"/>
          <w:sz w:val="22"/>
          <w:szCs w:val="22"/>
          <w:rtl/>
          <w:lang w:bidi="fa-IR"/>
        </w:rPr>
        <w:t xml:space="preserve"> </w:t>
      </w:r>
      <w:r w:rsidRPr="00880B8C" w:rsidR="0053283C">
        <w:rPr>
          <w:rFonts w:cs="Trad Al_Khat Deco"/>
          <w:sz w:val="22"/>
          <w:szCs w:val="22"/>
          <w:rtl/>
          <w:lang w:bidi="fa-IR"/>
        </w:rPr>
        <w:t>للتوحيد وشهادة بإفراد المعبود وشرط تمام الوفاء به أن لا يبقى للموحد محبوب</w:t>
      </w:r>
      <w:r w:rsidRPr="00880B8C" w:rsidR="00D8012B">
        <w:rPr>
          <w:rFonts w:cs="Trad Al_Khat Deco"/>
          <w:sz w:val="22"/>
          <w:szCs w:val="22"/>
          <w:rtl/>
          <w:lang w:bidi="fa-IR"/>
        </w:rPr>
        <w:t xml:space="preserve"> </w:t>
      </w:r>
      <w:r w:rsidRPr="00880B8C" w:rsidR="0053283C">
        <w:rPr>
          <w:rFonts w:cs="Trad Al_Khat Deco"/>
          <w:sz w:val="22"/>
          <w:szCs w:val="22"/>
          <w:rtl/>
          <w:lang w:bidi="fa-IR"/>
        </w:rPr>
        <w:t>سوى الواحد الفرد فإن المحبة لا تقبل الشركة والتوحيد باللسان قليل الجدوى وإنما</w:t>
      </w:r>
      <w:r w:rsidRPr="00880B8C" w:rsidR="00D8012B">
        <w:rPr>
          <w:rFonts w:cs="Trad Al_Khat Deco"/>
          <w:sz w:val="22"/>
          <w:szCs w:val="22"/>
          <w:rtl/>
          <w:lang w:bidi="fa-IR"/>
        </w:rPr>
        <w:t xml:space="preserve"> </w:t>
      </w:r>
      <w:r w:rsidRPr="00880B8C" w:rsidR="0053283C">
        <w:rPr>
          <w:rFonts w:cs="Trad Al_Khat Deco"/>
          <w:sz w:val="22"/>
          <w:szCs w:val="22"/>
          <w:rtl/>
          <w:lang w:bidi="fa-IR"/>
        </w:rPr>
        <w:t>يمتحن به درجة المحب بمفارقة المحبوب والأموال محبوبة عند الخلائق لأنها آلة تمتعهم</w:t>
      </w:r>
      <w:r w:rsidRPr="00880B8C" w:rsidR="00D8012B">
        <w:rPr>
          <w:rFonts w:cs="Trad Al_Khat Deco"/>
          <w:sz w:val="22"/>
          <w:szCs w:val="22"/>
          <w:rtl/>
          <w:lang w:bidi="fa-IR"/>
        </w:rPr>
        <w:t xml:space="preserve"> </w:t>
      </w:r>
      <w:r w:rsidRPr="00880B8C" w:rsidR="0053283C">
        <w:rPr>
          <w:rFonts w:cs="Trad Al_Khat Deco"/>
          <w:sz w:val="22"/>
          <w:szCs w:val="22"/>
          <w:rtl/>
          <w:lang w:bidi="fa-IR"/>
        </w:rPr>
        <w:t>بالدنيا وبسببها يأنسون بهذا العالم وينفرون عن الموت مع أن فيه لقاء المحبوب</w:t>
      </w:r>
      <w:r w:rsidRPr="00880B8C" w:rsidR="00D8012B">
        <w:rPr>
          <w:rFonts w:cs="Trad Al_Khat Deco"/>
          <w:sz w:val="22"/>
          <w:szCs w:val="22"/>
          <w:rtl/>
          <w:lang w:bidi="fa-IR"/>
        </w:rPr>
        <w:t xml:space="preserve"> </w:t>
      </w:r>
      <w:r w:rsidRPr="00880B8C" w:rsidR="0053283C">
        <w:rPr>
          <w:rFonts w:cs="Trad Al_Khat Deco"/>
          <w:sz w:val="22"/>
          <w:szCs w:val="22"/>
          <w:rtl/>
          <w:lang w:bidi="fa-IR"/>
        </w:rPr>
        <w:t>فامتحنوا بتصديق دعواهم في المحبوب واستنزلوا عن المال الذي هو مرموقهم</w:t>
      </w:r>
      <w:r w:rsidRPr="00880B8C" w:rsidR="00D8012B">
        <w:rPr>
          <w:rFonts w:cs="Trad Al_Khat Deco"/>
          <w:sz w:val="22"/>
          <w:szCs w:val="22"/>
          <w:rtl/>
          <w:lang w:bidi="fa-IR"/>
        </w:rPr>
        <w:t xml:space="preserve"> </w:t>
      </w:r>
      <w:r w:rsidRPr="00880B8C" w:rsidR="0053283C">
        <w:rPr>
          <w:rFonts w:cs="Trad Al_Khat Deco"/>
          <w:sz w:val="22"/>
          <w:szCs w:val="22"/>
          <w:rtl/>
          <w:lang w:bidi="fa-IR"/>
        </w:rPr>
        <w:t>ومعشوقهم ولذلك قال</w:t>
      </w:r>
      <w:r w:rsidR="00122C9C">
        <w:rPr>
          <w:rFonts w:cs="Trad Al_Khat Deco" w:hint="cs"/>
          <w:sz w:val="22"/>
          <w:szCs w:val="22"/>
          <w:rtl/>
        </w:rPr>
        <w:t xml:space="preserve"> </w:t>
      </w:r>
      <w:r w:rsidRPr="00880B8C" w:rsidR="00413E4E">
        <w:rPr>
          <w:rFonts w:cs="Trad Al_Khat Deco"/>
          <w:sz w:val="22"/>
          <w:szCs w:val="22"/>
          <w:rtl/>
        </w:rPr>
        <w:t>الله تعالى</w:t>
      </w:r>
      <w:r>
        <w:rPr>
          <w:rFonts w:cs="Trad Al_Khat Deco" w:hint="cs"/>
          <w:sz w:val="22"/>
          <w:szCs w:val="22"/>
          <w:rtl/>
        </w:rPr>
        <w:t>:</w:t>
      </w:r>
      <w:r w:rsidR="00122C9C">
        <w:rPr>
          <w:rFonts w:cs="Trad Al_Khat Deco" w:hint="cs"/>
          <w:sz w:val="22"/>
          <w:szCs w:val="22"/>
          <w:rtl/>
        </w:rPr>
        <w:t xml:space="preserve"> </w:t>
      </w:r>
      <w:r w:rsidR="00122C9C">
        <w:rPr>
          <w:rFonts w:cs="Trad Al_Khat Deco" w:hint="cs"/>
          <w:color w:val="FF0000"/>
          <w:sz w:val="22"/>
          <w:szCs w:val="22"/>
          <w:rtl/>
        </w:rPr>
        <w:t>﴿</w:t>
      </w:r>
      <w:r w:rsidRPr="00880B8C" w:rsidR="00413E4E">
        <w:rPr>
          <w:rFonts w:cs="Trad Al_Khat Deco"/>
          <w:sz w:val="22"/>
          <w:szCs w:val="22"/>
          <w:rtl/>
        </w:rPr>
        <w:t xml:space="preserve"> إن الله اشترى من المؤمنين أنفسهم وأموالهم بأن لهم الجنة</w:t>
      </w:r>
      <w:r w:rsidR="00122C9C">
        <w:rPr>
          <w:rFonts w:cs="Trad Al_Khat Deco" w:hint="cs"/>
          <w:sz w:val="22"/>
          <w:szCs w:val="22"/>
          <w:rtl/>
        </w:rPr>
        <w:t xml:space="preserve"> </w:t>
      </w:r>
      <w:r w:rsidR="00122C9C">
        <w:rPr>
          <w:rFonts w:cs="Trad Al_Khat Deco" w:hint="cs"/>
          <w:color w:val="FF0000"/>
          <w:sz w:val="22"/>
          <w:szCs w:val="22"/>
          <w:rtl/>
        </w:rPr>
        <w:t>﴾ {}</w:t>
      </w:r>
      <w:r w:rsidRPr="00880B8C" w:rsidR="00413E4E">
        <w:rPr>
          <w:rFonts w:cs="Trad Al_Khat Deco"/>
          <w:sz w:val="22"/>
          <w:szCs w:val="22"/>
          <w:rtl/>
        </w:rPr>
        <w:t xml:space="preserve"> وذلك بالجهاد</w:t>
      </w:r>
      <w:r w:rsidRPr="00880B8C" w:rsidR="00D8012B">
        <w:rPr>
          <w:rFonts w:cs="Trad Al_Khat Deco"/>
          <w:sz w:val="22"/>
          <w:szCs w:val="22"/>
          <w:rtl/>
        </w:rPr>
        <w:t xml:space="preserve"> </w:t>
      </w:r>
      <w:r w:rsidRPr="00880B8C" w:rsidR="00413E4E">
        <w:rPr>
          <w:rFonts w:cs="Trad Al_Khat Deco"/>
          <w:sz w:val="22"/>
          <w:szCs w:val="22"/>
          <w:rtl/>
        </w:rPr>
        <w:t>وهو مسامحة بالمهجة شوقا إلى لقاء الله عز وجل والمسامحة بالمال أهون ولما فهم هذا</w:t>
      </w:r>
      <w:r w:rsidRPr="00880B8C" w:rsidR="00D8012B">
        <w:rPr>
          <w:rFonts w:cs="Trad Al_Khat Deco"/>
          <w:sz w:val="22"/>
          <w:szCs w:val="22"/>
          <w:rtl/>
        </w:rPr>
        <w:t xml:space="preserve"> </w:t>
      </w:r>
      <w:r w:rsidRPr="00880B8C" w:rsidR="00413E4E">
        <w:rPr>
          <w:rFonts w:cs="Trad Al_Khat Deco"/>
          <w:sz w:val="22"/>
          <w:szCs w:val="22"/>
          <w:rtl/>
        </w:rPr>
        <w:t>المعنى في بذل الأموال انقسم الناس إلى ثلاثة أقسام</w:t>
      </w:r>
      <w:r w:rsidR="00122C9C">
        <w:rPr>
          <w:rFonts w:cs="Trad Al_Khat Deco" w:hint="cs"/>
          <w:sz w:val="22"/>
          <w:szCs w:val="22"/>
          <w:rtl/>
        </w:rPr>
        <w:t>:</w:t>
      </w:r>
      <w:r w:rsidRPr="00880B8C" w:rsidR="00413E4E">
        <w:rPr>
          <w:rFonts w:cs="Trad Al_Khat Deco"/>
          <w:sz w:val="22"/>
          <w:szCs w:val="22"/>
          <w:rtl/>
        </w:rPr>
        <w:t xml:space="preserve"> قسم صدقوا التوحيد ووفوا</w:t>
      </w:r>
      <w:r w:rsidRPr="00880B8C" w:rsidR="00D8012B">
        <w:rPr>
          <w:rFonts w:cs="Trad Al_Khat Deco"/>
          <w:sz w:val="22"/>
          <w:szCs w:val="22"/>
          <w:rtl/>
        </w:rPr>
        <w:t xml:space="preserve"> </w:t>
      </w:r>
      <w:r w:rsidRPr="00880B8C" w:rsidR="00413E4E">
        <w:rPr>
          <w:rFonts w:cs="Trad Al_Khat Deco"/>
          <w:sz w:val="22"/>
          <w:szCs w:val="22"/>
          <w:rtl/>
        </w:rPr>
        <w:t>بعهدهم ونزلوا عن جميع أموالهم فلم يدخروا دينارا ولا درهما فأبوا أن يتعرضوا</w:t>
      </w:r>
      <w:r w:rsidRPr="00880B8C" w:rsidR="00D8012B">
        <w:rPr>
          <w:rFonts w:cs="Trad Al_Khat Deco"/>
          <w:sz w:val="22"/>
          <w:szCs w:val="22"/>
          <w:rtl/>
        </w:rPr>
        <w:t xml:space="preserve"> </w:t>
      </w:r>
      <w:r w:rsidRPr="00880B8C" w:rsidR="00413E4E">
        <w:rPr>
          <w:rFonts w:cs="Trad Al_Khat Deco"/>
          <w:sz w:val="22"/>
          <w:szCs w:val="22"/>
          <w:rtl/>
        </w:rPr>
        <w:t>لوجوب الزكاة عليهم حتى قيل لبعضهم كم يجب من الزكاة في مائتي درهم فقال</w:t>
      </w:r>
      <w:r w:rsidRPr="00880B8C" w:rsidR="00D8012B">
        <w:rPr>
          <w:rFonts w:cs="Trad Al_Khat Deco"/>
          <w:sz w:val="22"/>
          <w:szCs w:val="22"/>
          <w:rtl/>
        </w:rPr>
        <w:t xml:space="preserve"> </w:t>
      </w:r>
      <w:r w:rsidRPr="00880B8C" w:rsidR="00413E4E">
        <w:rPr>
          <w:rFonts w:cs="Trad Al_Khat Deco"/>
          <w:sz w:val="22"/>
          <w:szCs w:val="22"/>
          <w:rtl/>
        </w:rPr>
        <w:t>أما على العوام بحكم الشرع فخمسة دراهم وأما نحن فيجب علينا بذل الجميع</w:t>
      </w:r>
      <w:r w:rsidRPr="00880B8C" w:rsidR="00D8012B">
        <w:rPr>
          <w:rFonts w:cs="Trad Al_Khat Deco"/>
          <w:sz w:val="22"/>
          <w:szCs w:val="22"/>
          <w:rtl/>
        </w:rPr>
        <w:t xml:space="preserve"> </w:t>
      </w:r>
      <w:r w:rsidRPr="00880B8C" w:rsidR="00413E4E">
        <w:rPr>
          <w:rFonts w:cs="Trad Al_Khat Deco"/>
          <w:sz w:val="22"/>
          <w:szCs w:val="22"/>
          <w:rtl/>
        </w:rPr>
        <w:t>ولهذا تصدق أبو بكر رضي الله عنه بجميع ماله وعمر رضي الله عنه بشطر ماله فقال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ما أبقيت لأهلك فقال مثله وقال لأبي بكر رضي</w:t>
      </w:r>
      <w:r w:rsidRPr="00880B8C" w:rsidR="00D8012B">
        <w:rPr>
          <w:rFonts w:cs="Trad Al_Khat Deco"/>
          <w:sz w:val="22"/>
          <w:szCs w:val="22"/>
          <w:rtl/>
        </w:rPr>
        <w:t xml:space="preserve"> </w:t>
      </w:r>
      <w:r w:rsidRPr="00880B8C" w:rsidR="00413E4E">
        <w:rPr>
          <w:rFonts w:cs="Trad Al_Khat Deco"/>
          <w:sz w:val="22"/>
          <w:szCs w:val="22"/>
          <w:rtl/>
        </w:rPr>
        <w:t>الله عنه ما أبقيت لأهلك قال الله ورسوله فقال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بينكما ما بين كلمتيكما</w:t>
      </w:r>
      <w:r>
        <w:rPr>
          <w:rFonts w:cs="Trad Al_Khat Deco"/>
          <w:b/>
          <w:bCs/>
          <w:color w:val="FF0000"/>
          <w:sz w:val="22"/>
          <w:szCs w:val="22"/>
          <w:u w:val="single"/>
          <w:vertAlign w:val="superscript"/>
          <w:rtl/>
        </w:rPr>
        <w:footnoteReference w:id="672"/>
      </w:r>
      <w:r w:rsidRPr="00880B8C" w:rsidR="00413E4E">
        <w:rPr>
          <w:rFonts w:cs="Trad Al_Khat Deco"/>
          <w:sz w:val="22"/>
          <w:szCs w:val="22"/>
          <w:rtl/>
        </w:rPr>
        <w:t xml:space="preserve"> فالصديق وفى بتمام الصدق فلم يمسك سوى المحبوب عنده</w:t>
      </w:r>
      <w:r w:rsidRPr="00880B8C" w:rsidR="00D8012B">
        <w:rPr>
          <w:rFonts w:cs="Trad Al_Khat Deco"/>
          <w:sz w:val="22"/>
          <w:szCs w:val="22"/>
          <w:rtl/>
        </w:rPr>
        <w:t xml:space="preserve"> </w:t>
      </w:r>
      <w:r w:rsidRPr="00880B8C" w:rsidR="00413E4E">
        <w:rPr>
          <w:rFonts w:cs="Trad Al_Khat Deco"/>
          <w:sz w:val="22"/>
          <w:szCs w:val="22"/>
          <w:rtl/>
        </w:rPr>
        <w:t>وهو الله ورسوله</w:t>
      </w:r>
      <w:r w:rsidR="00122C9C">
        <w:rPr>
          <w:rFonts w:cs="Trad Al_Khat Deco" w:hint="cs"/>
          <w:sz w:val="22"/>
          <w:szCs w:val="22"/>
          <w:rtl/>
        </w:rPr>
        <w:t>.</w:t>
      </w:r>
      <w:r w:rsidRPr="00880B8C" w:rsidR="00413E4E">
        <w:rPr>
          <w:rFonts w:cs="Trad Al_Khat Deco"/>
          <w:sz w:val="22"/>
          <w:szCs w:val="22"/>
          <w:rtl/>
        </w:rPr>
        <w:t xml:space="preserve"> القسم الثاني درجتهم دون درجة هذا وهم الممسكون أموالهم</w:t>
      </w:r>
      <w:r w:rsidRPr="00880B8C" w:rsidR="00D8012B">
        <w:rPr>
          <w:rFonts w:cs="Trad Al_Khat Deco"/>
          <w:sz w:val="22"/>
          <w:szCs w:val="22"/>
          <w:rtl/>
        </w:rPr>
        <w:t xml:space="preserve"> </w:t>
      </w:r>
      <w:r w:rsidRPr="00880B8C" w:rsidR="00413E4E">
        <w:rPr>
          <w:rFonts w:cs="Trad Al_Khat Deco"/>
          <w:sz w:val="22"/>
          <w:szCs w:val="22"/>
          <w:rtl/>
        </w:rPr>
        <w:t>المراقبون لمواقيت الحاجات ومواسم الخيرات فيكون قصدهم في الادخار الإنفاق</w:t>
      </w:r>
      <w:r w:rsidRPr="00880B8C" w:rsidR="00D8012B">
        <w:rPr>
          <w:rFonts w:cs="Trad Al_Khat Deco"/>
          <w:sz w:val="22"/>
          <w:szCs w:val="22"/>
          <w:rtl/>
        </w:rPr>
        <w:t xml:space="preserve"> </w:t>
      </w:r>
      <w:r w:rsidRPr="00880B8C" w:rsidR="00413E4E">
        <w:rPr>
          <w:rFonts w:cs="Trad Al_Khat Deco"/>
          <w:sz w:val="22"/>
          <w:szCs w:val="22"/>
          <w:rtl/>
        </w:rPr>
        <w:t>على قدر الحاجة دون التنعم وصرف الفاضل عن الحاجة إلى وجوه البر مهما ظهر</w:t>
      </w:r>
      <w:r w:rsidRPr="00880B8C" w:rsidR="00D8012B">
        <w:rPr>
          <w:rFonts w:cs="Trad Al_Khat Deco"/>
          <w:sz w:val="22"/>
          <w:szCs w:val="22"/>
          <w:rtl/>
        </w:rPr>
        <w:t xml:space="preserve"> </w:t>
      </w:r>
      <w:r w:rsidRPr="00880B8C" w:rsidR="00413E4E">
        <w:rPr>
          <w:rFonts w:cs="Trad Al_Khat Deco"/>
          <w:sz w:val="22"/>
          <w:szCs w:val="22"/>
          <w:rtl/>
        </w:rPr>
        <w:t>وجوهها وهؤلاء لا يقتصرون على مقدار الزكاة وقد ذهب جماعة من التابعين إلى</w:t>
      </w:r>
      <w:r w:rsidRPr="00880B8C" w:rsidR="00D8012B">
        <w:rPr>
          <w:rFonts w:cs="Trad Al_Khat Deco"/>
          <w:sz w:val="22"/>
          <w:szCs w:val="22"/>
          <w:rtl/>
        </w:rPr>
        <w:t xml:space="preserve"> </w:t>
      </w:r>
      <w:r w:rsidRPr="00880B8C" w:rsidR="00413E4E">
        <w:rPr>
          <w:rFonts w:cs="Trad Al_Khat Deco"/>
          <w:sz w:val="22"/>
          <w:szCs w:val="22"/>
          <w:rtl/>
        </w:rPr>
        <w:t>أن في المال حقوقا سوى الزكاة كالنخعي والشعبي وعطاء ومجاهد</w:t>
      </w:r>
      <w:r w:rsidR="00122C9C">
        <w:rPr>
          <w:rFonts w:cs="Trad Al_Khat Deco" w:hint="cs"/>
          <w:sz w:val="22"/>
          <w:szCs w:val="22"/>
          <w:rtl/>
        </w:rPr>
        <w:t>.</w:t>
      </w:r>
      <w:r w:rsidRPr="00880B8C" w:rsidR="00413E4E">
        <w:rPr>
          <w:rFonts w:cs="Trad Al_Khat Deco"/>
          <w:sz w:val="22"/>
          <w:szCs w:val="22"/>
          <w:rtl/>
        </w:rPr>
        <w:t xml:space="preserve"> قال الشعبي بعد</w:t>
      </w:r>
      <w:r w:rsidRPr="00880B8C" w:rsidR="00D8012B">
        <w:rPr>
          <w:rFonts w:cs="Trad Al_Khat Deco"/>
          <w:sz w:val="22"/>
          <w:szCs w:val="22"/>
          <w:rtl/>
        </w:rPr>
        <w:t xml:space="preserve"> </w:t>
      </w:r>
      <w:r w:rsidRPr="00880B8C" w:rsidR="00413E4E">
        <w:rPr>
          <w:rFonts w:cs="Trad Al_Khat Deco"/>
          <w:sz w:val="22"/>
          <w:szCs w:val="22"/>
          <w:rtl/>
        </w:rPr>
        <w:t>أن قيل له</w:t>
      </w:r>
      <w:r w:rsidR="00122C9C">
        <w:rPr>
          <w:rFonts w:cs="Trad Al_Khat Deco" w:hint="cs"/>
          <w:sz w:val="22"/>
          <w:szCs w:val="22"/>
          <w:rtl/>
        </w:rPr>
        <w:t>:</w:t>
      </w:r>
      <w:r w:rsidRPr="00880B8C" w:rsidR="00413E4E">
        <w:rPr>
          <w:rFonts w:cs="Trad Al_Khat Deco"/>
          <w:sz w:val="22"/>
          <w:szCs w:val="22"/>
          <w:rtl/>
        </w:rPr>
        <w:t xml:space="preserve"> هل في المال حق سوى الزكاة</w:t>
      </w:r>
      <w:r w:rsidR="00122C9C">
        <w:rPr>
          <w:rFonts w:cs="Trad Al_Khat Deco" w:hint="cs"/>
          <w:sz w:val="22"/>
          <w:szCs w:val="22"/>
          <w:rtl/>
        </w:rPr>
        <w:t>؟</w:t>
      </w:r>
      <w:r w:rsidRPr="00880B8C" w:rsidR="00413E4E">
        <w:rPr>
          <w:rFonts w:cs="Trad Al_Khat Deco"/>
          <w:sz w:val="22"/>
          <w:szCs w:val="22"/>
          <w:rtl/>
        </w:rPr>
        <w:t xml:space="preserve"> قال</w:t>
      </w:r>
      <w:r w:rsidR="00122C9C">
        <w:rPr>
          <w:rFonts w:cs="Trad Al_Khat Deco" w:hint="cs"/>
          <w:sz w:val="22"/>
          <w:szCs w:val="22"/>
          <w:rtl/>
        </w:rPr>
        <w:t>:</w:t>
      </w:r>
      <w:r w:rsidRPr="00880B8C" w:rsidR="00413E4E">
        <w:rPr>
          <w:rFonts w:cs="Trad Al_Khat Deco"/>
          <w:sz w:val="22"/>
          <w:szCs w:val="22"/>
          <w:rtl/>
        </w:rPr>
        <w:t xml:space="preserve"> نعم أما سمعت قوله عز وجل</w:t>
      </w:r>
      <w:r>
        <w:rPr>
          <w:rFonts w:cs="Trad Al_Khat Deco" w:hint="cs"/>
          <w:sz w:val="22"/>
          <w:szCs w:val="22"/>
          <w:rtl/>
        </w:rPr>
        <w:t>:</w:t>
      </w:r>
      <w:r w:rsidR="00122C9C">
        <w:rPr>
          <w:rFonts w:cs="Trad Al_Khat Deco" w:hint="cs"/>
          <w:sz w:val="22"/>
          <w:szCs w:val="22"/>
          <w:rtl/>
        </w:rPr>
        <w:t xml:space="preserve"> </w:t>
      </w:r>
      <w:r w:rsidR="00122C9C">
        <w:rPr>
          <w:rFonts w:cs="Trad Al_Khat Deco" w:hint="cs"/>
          <w:color w:val="FF0000"/>
          <w:sz w:val="22"/>
          <w:szCs w:val="22"/>
          <w:rtl/>
        </w:rPr>
        <w:t>﴿</w:t>
      </w:r>
      <w:r w:rsidRPr="00880B8C" w:rsidR="00413E4E">
        <w:rPr>
          <w:rFonts w:cs="Trad Al_Khat Deco"/>
          <w:sz w:val="22"/>
          <w:szCs w:val="22"/>
          <w:rtl/>
        </w:rPr>
        <w:t xml:space="preserve"> وآ</w:t>
      </w:r>
      <w:r w:rsidR="009834A9">
        <w:rPr>
          <w:rFonts w:cs="Trad Al_Khat Deco2" w:hint="cs"/>
          <w:sz w:val="22"/>
          <w:szCs w:val="22"/>
          <w:rtl/>
        </w:rPr>
        <w:t>تي</w:t>
      </w:r>
      <w:r w:rsidRPr="00880B8C" w:rsidR="00D8012B">
        <w:rPr>
          <w:rFonts w:cs="Trad Al_Khat Deco"/>
          <w:sz w:val="22"/>
          <w:szCs w:val="22"/>
          <w:rtl/>
        </w:rPr>
        <w:t xml:space="preserve"> </w:t>
      </w:r>
      <w:r w:rsidRPr="00880B8C" w:rsidR="00413E4E">
        <w:rPr>
          <w:rFonts w:cs="Trad Al_Khat Deco"/>
          <w:sz w:val="22"/>
          <w:szCs w:val="22"/>
          <w:rtl/>
        </w:rPr>
        <w:t>المال على حبه ذوي القربى</w:t>
      </w:r>
      <w:r w:rsidR="00122C9C">
        <w:rPr>
          <w:rFonts w:cs="Trad Al_Khat Deco" w:hint="cs"/>
          <w:sz w:val="22"/>
          <w:szCs w:val="22"/>
          <w:rtl/>
        </w:rPr>
        <w:t xml:space="preserve"> </w:t>
      </w:r>
      <w:r w:rsidR="00122C9C">
        <w:rPr>
          <w:rFonts w:cs="Trad Al_Khat Deco" w:hint="cs"/>
          <w:color w:val="FF0000"/>
          <w:sz w:val="22"/>
          <w:szCs w:val="22"/>
          <w:rtl/>
        </w:rPr>
        <w:t>﴾ {}</w:t>
      </w:r>
      <w:r w:rsidRPr="00880B8C" w:rsidR="00413E4E">
        <w:rPr>
          <w:rFonts w:cs="Trad Al_Khat Deco"/>
          <w:sz w:val="22"/>
          <w:szCs w:val="22"/>
          <w:rtl/>
        </w:rPr>
        <w:t xml:space="preserve"> الآية واستدلوا بقوله عز وجل</w:t>
      </w:r>
      <w:r>
        <w:rPr>
          <w:rFonts w:cs="Trad Al_Khat Deco" w:hint="cs"/>
          <w:sz w:val="22"/>
          <w:szCs w:val="22"/>
          <w:rtl/>
        </w:rPr>
        <w:t>:</w:t>
      </w:r>
      <w:r w:rsidR="00122C9C">
        <w:rPr>
          <w:rFonts w:cs="Trad Al_Khat Deco" w:hint="cs"/>
          <w:sz w:val="22"/>
          <w:szCs w:val="22"/>
          <w:rtl/>
        </w:rPr>
        <w:t xml:space="preserve"> </w:t>
      </w:r>
      <w:r w:rsidR="00122C9C">
        <w:rPr>
          <w:rFonts w:cs="Trad Al_Khat Deco" w:hint="cs"/>
          <w:color w:val="FF0000"/>
          <w:sz w:val="22"/>
          <w:szCs w:val="22"/>
          <w:rtl/>
        </w:rPr>
        <w:t>﴿</w:t>
      </w:r>
      <w:r w:rsidRPr="00880B8C" w:rsidR="00413E4E">
        <w:rPr>
          <w:rFonts w:cs="Trad Al_Khat Deco"/>
          <w:sz w:val="22"/>
          <w:szCs w:val="22"/>
          <w:rtl/>
        </w:rPr>
        <w:t xml:space="preserve"> ومما رزقناهم ينفقون</w:t>
      </w:r>
      <w:r w:rsidR="00122C9C">
        <w:rPr>
          <w:rFonts w:cs="Trad Al_Khat Deco" w:hint="cs"/>
          <w:sz w:val="22"/>
          <w:szCs w:val="22"/>
          <w:rtl/>
        </w:rPr>
        <w:t xml:space="preserve"> </w:t>
      </w:r>
      <w:r w:rsidR="00122C9C">
        <w:rPr>
          <w:rFonts w:cs="Trad Al_Khat Deco" w:hint="cs"/>
          <w:color w:val="FF0000"/>
          <w:sz w:val="22"/>
          <w:szCs w:val="22"/>
          <w:rtl/>
        </w:rPr>
        <w:t>﴾ {}</w:t>
      </w:r>
      <w:r w:rsidRPr="00880B8C" w:rsidR="00D8012B">
        <w:rPr>
          <w:rFonts w:cs="Trad Al_Khat Deco"/>
          <w:sz w:val="22"/>
          <w:szCs w:val="22"/>
          <w:rtl/>
        </w:rPr>
        <w:t xml:space="preserve"> </w:t>
      </w:r>
      <w:r w:rsidRPr="00880B8C" w:rsidR="00413E4E">
        <w:rPr>
          <w:rFonts w:cs="Trad Al_Khat Deco"/>
          <w:sz w:val="22"/>
          <w:szCs w:val="22"/>
          <w:rtl/>
        </w:rPr>
        <w:t>وبقوله تعالى</w:t>
      </w:r>
      <w:r>
        <w:rPr>
          <w:rFonts w:cs="Trad Al_Khat Deco" w:hint="cs"/>
          <w:sz w:val="22"/>
          <w:szCs w:val="22"/>
          <w:rtl/>
        </w:rPr>
        <w:t>:</w:t>
      </w:r>
      <w:r w:rsidR="00122C9C">
        <w:rPr>
          <w:rFonts w:cs="Trad Al_Khat Deco" w:hint="cs"/>
          <w:sz w:val="22"/>
          <w:szCs w:val="22"/>
          <w:rtl/>
        </w:rPr>
        <w:t xml:space="preserve"> </w:t>
      </w:r>
      <w:r w:rsidR="00122C9C">
        <w:rPr>
          <w:rFonts w:cs="Trad Al_Khat Deco" w:hint="cs"/>
          <w:color w:val="FF0000"/>
          <w:sz w:val="22"/>
          <w:szCs w:val="22"/>
          <w:rtl/>
        </w:rPr>
        <w:t>﴿</w:t>
      </w:r>
      <w:r w:rsidRPr="00880B8C" w:rsidR="00413E4E">
        <w:rPr>
          <w:rFonts w:cs="Trad Al_Khat Deco"/>
          <w:sz w:val="22"/>
          <w:szCs w:val="22"/>
          <w:rtl/>
        </w:rPr>
        <w:t xml:space="preserve"> وأنفقوا مما رزقناكم</w:t>
      </w:r>
      <w:r w:rsidR="00122C9C">
        <w:rPr>
          <w:rFonts w:cs="Trad Al_Khat Deco" w:hint="cs"/>
          <w:sz w:val="22"/>
          <w:szCs w:val="22"/>
          <w:rtl/>
        </w:rPr>
        <w:t xml:space="preserve"> </w:t>
      </w:r>
      <w:r w:rsidR="00122C9C">
        <w:rPr>
          <w:rFonts w:cs="Trad Al_Khat Deco" w:hint="cs"/>
          <w:color w:val="FF0000"/>
          <w:sz w:val="22"/>
          <w:szCs w:val="22"/>
          <w:rtl/>
        </w:rPr>
        <w:t>﴾ {}</w:t>
      </w:r>
      <w:r w:rsidRPr="00880B8C" w:rsidR="00413E4E">
        <w:rPr>
          <w:rFonts w:cs="Trad Al_Khat Deco"/>
          <w:sz w:val="22"/>
          <w:szCs w:val="22"/>
          <w:rtl/>
        </w:rPr>
        <w:t xml:space="preserve"> وزعموا أن ذلك غير منسوخ بآية الزكاة بل هو</w:t>
      </w:r>
      <w:r w:rsidRPr="00880B8C" w:rsidR="00D8012B">
        <w:rPr>
          <w:rFonts w:cs="Trad Al_Khat Deco"/>
          <w:sz w:val="22"/>
          <w:szCs w:val="22"/>
          <w:rtl/>
        </w:rPr>
        <w:t xml:space="preserve"> </w:t>
      </w:r>
      <w:r w:rsidRPr="00880B8C" w:rsidR="00413E4E">
        <w:rPr>
          <w:rFonts w:cs="Trad Al_Khat Deco"/>
          <w:sz w:val="22"/>
          <w:szCs w:val="22"/>
          <w:rtl/>
        </w:rPr>
        <w:t>داخل في حق المسلم على المسلم ومعناه أنه يجب على الموسر مهما وجد محتاجا أن</w:t>
      </w:r>
      <w:r w:rsidRPr="00880B8C" w:rsidR="00D8012B">
        <w:rPr>
          <w:rFonts w:cs="Trad Al_Khat Deco"/>
          <w:sz w:val="22"/>
          <w:szCs w:val="22"/>
          <w:rtl/>
        </w:rPr>
        <w:t xml:space="preserve"> </w:t>
      </w:r>
      <w:r w:rsidRPr="00880B8C" w:rsidR="00413E4E">
        <w:rPr>
          <w:rFonts w:cs="Trad Al_Khat Deco"/>
          <w:sz w:val="22"/>
          <w:szCs w:val="22"/>
          <w:rtl/>
        </w:rPr>
        <w:t>يزيل حاجته فضلا عن مال الزكاة والذي يصح في الفقه من هذا الباب أنه مهما</w:t>
      </w:r>
      <w:r w:rsidRPr="00880B8C" w:rsidR="00D8012B">
        <w:rPr>
          <w:rFonts w:cs="Trad Al_Khat Deco"/>
          <w:sz w:val="22"/>
          <w:szCs w:val="22"/>
          <w:rtl/>
        </w:rPr>
        <w:t xml:space="preserve"> </w:t>
      </w:r>
      <w:r w:rsidRPr="00880B8C" w:rsidR="00413E4E">
        <w:rPr>
          <w:rFonts w:cs="Trad Al_Khat Deco"/>
          <w:sz w:val="22"/>
          <w:szCs w:val="22"/>
          <w:rtl/>
        </w:rPr>
        <w:t>أرهقته حاجته كانت إزالتها فرض كفاية إذ لا يجوز تضييع مسلم ولكن يحتمل أن</w:t>
      </w:r>
      <w:r w:rsidRPr="00880B8C" w:rsidR="00D8012B">
        <w:rPr>
          <w:rFonts w:cs="Trad Al_Khat Deco"/>
          <w:sz w:val="22"/>
          <w:szCs w:val="22"/>
          <w:rtl/>
        </w:rPr>
        <w:t xml:space="preserve"> </w:t>
      </w:r>
      <w:r w:rsidRPr="00880B8C" w:rsidR="00413E4E">
        <w:rPr>
          <w:rFonts w:cs="Trad Al_Khat Deco"/>
          <w:sz w:val="22"/>
          <w:szCs w:val="22"/>
          <w:rtl/>
        </w:rPr>
        <w:t>يقال ليس على الموسر إلا تسليم ما يزيل الحاجة فرضا ولا يلزمه بذله بعد أن</w:t>
      </w:r>
      <w:r w:rsidRPr="00880B8C" w:rsidR="00D8012B">
        <w:rPr>
          <w:rFonts w:cs="Trad Al_Khat Deco"/>
          <w:sz w:val="22"/>
          <w:szCs w:val="22"/>
          <w:rtl/>
        </w:rPr>
        <w:t xml:space="preserve"> </w:t>
      </w:r>
      <w:r w:rsidRPr="00880B8C" w:rsidR="00413E4E">
        <w:rPr>
          <w:rFonts w:cs="Trad Al_Khat Deco"/>
          <w:sz w:val="22"/>
          <w:szCs w:val="22"/>
          <w:rtl/>
        </w:rPr>
        <w:t>أسقط الزكاة عن نفسه ويحتمل أن يقال يلزمه بذله في الحال ولا يجوز له الاقتراض</w:t>
      </w:r>
      <w:r w:rsidRPr="00880B8C" w:rsidR="00D8012B">
        <w:rPr>
          <w:rFonts w:cs="Trad Al_Khat Deco"/>
          <w:sz w:val="22"/>
          <w:szCs w:val="22"/>
          <w:rtl/>
        </w:rPr>
        <w:t xml:space="preserve"> </w:t>
      </w:r>
      <w:r w:rsidRPr="00880B8C" w:rsidR="00413E4E">
        <w:rPr>
          <w:rFonts w:cs="Trad Al_Khat Deco"/>
          <w:sz w:val="22"/>
          <w:szCs w:val="22"/>
          <w:rtl/>
        </w:rPr>
        <w:t>أي لا يجوز له تكليف الفقير قبول القرض وهذا مختلف فيه والاقتراض نزول إلى</w:t>
      </w:r>
      <w:r w:rsidRPr="00880B8C" w:rsidR="00D8012B">
        <w:rPr>
          <w:rFonts w:cs="Trad Al_Khat Deco"/>
          <w:sz w:val="22"/>
          <w:szCs w:val="22"/>
          <w:rtl/>
        </w:rPr>
        <w:t xml:space="preserve"> </w:t>
      </w:r>
      <w:r w:rsidRPr="00880B8C" w:rsidR="00413E4E">
        <w:rPr>
          <w:rFonts w:cs="Trad Al_Khat Deco"/>
          <w:sz w:val="22"/>
          <w:szCs w:val="22"/>
          <w:rtl/>
        </w:rPr>
        <w:t>الدرجة الأخيرة من درجات العوام وهي درجة</w:t>
      </w:r>
      <w:r w:rsidR="00122C9C">
        <w:rPr>
          <w:rFonts w:cs="Trad Al_Khat Deco" w:hint="cs"/>
          <w:sz w:val="22"/>
          <w:szCs w:val="22"/>
          <w:rtl/>
        </w:rPr>
        <w:t>.</w:t>
      </w:r>
      <w:r w:rsidRPr="00880B8C" w:rsidR="00413E4E">
        <w:rPr>
          <w:rFonts w:cs="Trad Al_Khat Deco"/>
          <w:sz w:val="22"/>
          <w:szCs w:val="22"/>
          <w:rtl/>
        </w:rPr>
        <w:t xml:space="preserve"> القسم الثالث الذين يقتصرون على</w:t>
      </w:r>
      <w:r w:rsidRPr="00880B8C" w:rsidR="00D8012B">
        <w:rPr>
          <w:rFonts w:cs="Trad Al_Khat Deco"/>
          <w:sz w:val="22"/>
          <w:szCs w:val="22"/>
          <w:rtl/>
        </w:rPr>
        <w:t xml:space="preserve"> </w:t>
      </w:r>
      <w:r w:rsidRPr="00880B8C" w:rsidR="00413E4E">
        <w:rPr>
          <w:rFonts w:cs="Trad Al_Khat Deco"/>
          <w:sz w:val="22"/>
          <w:szCs w:val="22"/>
          <w:rtl/>
        </w:rPr>
        <w:t>أداء الواجب فلا يزيدون عليه ولا ينقصون عنه وهي أقل الرتب وقد اقتصر جميع</w:t>
      </w:r>
      <w:r w:rsidRPr="00880B8C" w:rsidR="00D8012B">
        <w:rPr>
          <w:rFonts w:cs="Trad Al_Khat Deco"/>
          <w:sz w:val="22"/>
          <w:szCs w:val="22"/>
          <w:rtl/>
        </w:rPr>
        <w:t xml:space="preserve"> </w:t>
      </w:r>
      <w:r w:rsidRPr="00880B8C" w:rsidR="00413E4E">
        <w:rPr>
          <w:rFonts w:cs="Trad Al_Khat Deco"/>
          <w:sz w:val="22"/>
          <w:szCs w:val="22"/>
          <w:rtl/>
        </w:rPr>
        <w:t>العوام عليه لبخلهم بالمال وميلهم إليه وضعف حبهم للآخرة قال الله تعالى</w:t>
      </w:r>
      <w:r>
        <w:rPr>
          <w:rFonts w:cs="Trad Al_Khat Deco" w:hint="cs"/>
          <w:sz w:val="22"/>
          <w:szCs w:val="22"/>
          <w:rtl/>
        </w:rPr>
        <w:t>:</w:t>
      </w:r>
      <w:r w:rsidR="00122C9C">
        <w:rPr>
          <w:rFonts w:cs="Trad Al_Khat Deco" w:hint="cs"/>
          <w:sz w:val="22"/>
          <w:szCs w:val="22"/>
          <w:rtl/>
        </w:rPr>
        <w:t xml:space="preserve"> </w:t>
      </w:r>
      <w:r w:rsidR="00122C9C">
        <w:rPr>
          <w:rFonts w:cs="Trad Al_Khat Deco" w:hint="cs"/>
          <w:color w:val="FF0000"/>
          <w:sz w:val="22"/>
          <w:szCs w:val="22"/>
          <w:rtl/>
        </w:rPr>
        <w:t>﴿</w:t>
      </w:r>
      <w:r w:rsidRPr="00880B8C" w:rsidR="00413E4E">
        <w:rPr>
          <w:rFonts w:cs="Trad Al_Khat Deco"/>
          <w:sz w:val="22"/>
          <w:szCs w:val="22"/>
          <w:rtl/>
        </w:rPr>
        <w:t xml:space="preserve"> إن</w:t>
      </w:r>
      <w:r w:rsidRPr="00880B8C" w:rsidR="00D8012B">
        <w:rPr>
          <w:rFonts w:cs="Trad Al_Khat Deco"/>
          <w:sz w:val="22"/>
          <w:szCs w:val="22"/>
          <w:rtl/>
        </w:rPr>
        <w:t xml:space="preserve"> </w:t>
      </w:r>
      <w:r w:rsidRPr="00880B8C" w:rsidR="00413E4E">
        <w:rPr>
          <w:rFonts w:cs="Trad Al_Khat Deco"/>
          <w:sz w:val="22"/>
          <w:szCs w:val="22"/>
          <w:rtl/>
        </w:rPr>
        <w:t>يسألكموها فيحفكم تبخلوا</w:t>
      </w:r>
      <w:r w:rsidR="00122C9C">
        <w:rPr>
          <w:rFonts w:cs="Trad Al_Khat Deco" w:hint="cs"/>
          <w:sz w:val="22"/>
          <w:szCs w:val="22"/>
          <w:rtl/>
        </w:rPr>
        <w:t xml:space="preserve"> </w:t>
      </w:r>
      <w:r w:rsidR="00122C9C">
        <w:rPr>
          <w:rFonts w:cs="Trad Al_Khat Deco" w:hint="cs"/>
          <w:color w:val="FF0000"/>
          <w:sz w:val="22"/>
          <w:szCs w:val="22"/>
          <w:rtl/>
        </w:rPr>
        <w:t>﴾ {}</w:t>
      </w:r>
      <w:r w:rsidRPr="00880B8C" w:rsidR="00413E4E">
        <w:rPr>
          <w:rFonts w:cs="Trad Al_Khat Deco"/>
          <w:sz w:val="22"/>
          <w:szCs w:val="22"/>
          <w:rtl/>
        </w:rPr>
        <w:t xml:space="preserve"> يحفكم أي يستقص</w:t>
      </w:r>
      <w:r w:rsidR="00122C9C">
        <w:rPr>
          <w:rFonts w:cs="Trad Al_Khat Deco" w:hint="cs"/>
          <w:sz w:val="22"/>
          <w:szCs w:val="22"/>
          <w:rtl/>
        </w:rPr>
        <w:t>ّ</w:t>
      </w:r>
      <w:r w:rsidRPr="00880B8C" w:rsidR="00413E4E">
        <w:rPr>
          <w:rFonts w:cs="Trad Al_Khat Deco"/>
          <w:sz w:val="22"/>
          <w:szCs w:val="22"/>
          <w:rtl/>
        </w:rPr>
        <w:t xml:space="preserve"> عليكم فكم بين عبد اشترى منه</w:t>
      </w:r>
      <w:r w:rsidRPr="00880B8C" w:rsidR="00D8012B">
        <w:rPr>
          <w:rFonts w:cs="Trad Al_Khat Deco"/>
          <w:sz w:val="22"/>
          <w:szCs w:val="22"/>
          <w:rtl/>
        </w:rPr>
        <w:t xml:space="preserve"> </w:t>
      </w:r>
      <w:r w:rsidRPr="00880B8C" w:rsidR="00413E4E">
        <w:rPr>
          <w:rFonts w:cs="Trad Al_Khat Deco"/>
          <w:sz w:val="22"/>
          <w:szCs w:val="22"/>
          <w:rtl/>
        </w:rPr>
        <w:t>ماله ونفسه بأن له الجنة وبين عبد لا يستقصى عليه لبخله فهذا أحد معاني أمر الله</w:t>
      </w:r>
      <w:r w:rsidRPr="00880B8C" w:rsidR="00D8012B">
        <w:rPr>
          <w:rFonts w:cs="Trad Al_Khat Deco"/>
          <w:sz w:val="22"/>
          <w:szCs w:val="22"/>
          <w:rtl/>
        </w:rPr>
        <w:t xml:space="preserve"> </w:t>
      </w:r>
      <w:r w:rsidRPr="00880B8C" w:rsidR="00413E4E">
        <w:rPr>
          <w:rFonts w:cs="Trad Al_Khat Deco"/>
          <w:sz w:val="22"/>
          <w:szCs w:val="22"/>
          <w:rtl/>
        </w:rPr>
        <w:t>سبحانه عبادة ببذل الأموال</w:t>
      </w:r>
      <w:r w:rsidR="00122C9C">
        <w:rPr>
          <w:rFonts w:cs="Trad Al_Khat Deco" w:hint="cs"/>
          <w:sz w:val="22"/>
          <w:szCs w:val="22"/>
          <w:rtl/>
        </w:rPr>
        <w:t>.</w:t>
      </w:r>
      <w:r w:rsidRPr="00880B8C" w:rsidR="00413E4E">
        <w:rPr>
          <w:rFonts w:cs="Trad Al_Khat Deco"/>
          <w:sz w:val="22"/>
          <w:szCs w:val="22"/>
          <w:rtl/>
        </w:rPr>
        <w:t xml:space="preserve"> المعنى الثاني التطهير من صفة البخل فإنه من المهلكات</w:t>
      </w:r>
      <w:r w:rsidRPr="00880B8C" w:rsidR="00D8012B">
        <w:rPr>
          <w:rFonts w:cs="Trad Al_Khat Deco"/>
          <w:sz w:val="22"/>
          <w:szCs w:val="22"/>
          <w:rtl/>
        </w:rPr>
        <w:t xml:space="preserve"> </w:t>
      </w:r>
      <w:r w:rsidRPr="00880B8C" w:rsidR="00413E4E">
        <w:rPr>
          <w:rFonts w:cs="Trad Al_Khat Deco"/>
          <w:sz w:val="22"/>
          <w:szCs w:val="22"/>
          <w:rtl/>
        </w:rPr>
        <w:t>قال</w:t>
      </w:r>
      <w:r w:rsidRPr="00880B8C" w:rsidR="00D8012B">
        <w:rPr>
          <w:rFonts w:cs="Trad Al_Khat Deco"/>
          <w:sz w:val="22"/>
          <w:szCs w:val="22"/>
          <w:rtl/>
        </w:rPr>
        <w:t xml:space="preserve"> </w:t>
      </w:r>
      <w:r w:rsidRPr="00CC42D3" w:rsidR="0055485F">
        <w:rPr>
          <w:rFonts w:cs="Trad Al_Khat Deco" w:hint="cs"/>
          <w:color w:val="FFFF00"/>
          <w:rtl/>
        </w:rPr>
        <w:t>ﭬ</w:t>
      </w:r>
      <w:r w:rsidR="00122C9C">
        <w:rPr>
          <w:rFonts w:cs="Trad Al_Khat Deco" w:hint="cs"/>
          <w:sz w:val="22"/>
          <w:szCs w:val="22"/>
          <w:rtl/>
        </w:rPr>
        <w:t>:</w:t>
      </w:r>
      <w:r w:rsidRPr="00880B8C" w:rsidR="00D8012B">
        <w:rPr>
          <w:rFonts w:cs="Trad Al_Khat Deco"/>
          <w:sz w:val="22"/>
          <w:szCs w:val="22"/>
          <w:rtl/>
        </w:rPr>
        <w:t xml:space="preserve"> </w:t>
      </w:r>
      <w:r w:rsidR="00122C9C">
        <w:rPr>
          <w:rFonts w:cs="Trad Al_Khat Deco" w:hint="cs"/>
          <w:sz w:val="22"/>
          <w:szCs w:val="22"/>
          <w:rtl/>
        </w:rPr>
        <w:t>(</w:t>
      </w:r>
      <w:r w:rsidRPr="00880B8C" w:rsidR="00413E4E">
        <w:rPr>
          <w:rFonts w:cs="Trad Al_Khat Deco"/>
          <w:sz w:val="22"/>
          <w:szCs w:val="22"/>
          <w:rtl/>
        </w:rPr>
        <w:t>ثلاث مهلكات شح مطاع وهوى متبع</w:t>
      </w:r>
      <w:r w:rsidRPr="00880B8C" w:rsidR="00D8012B">
        <w:rPr>
          <w:rFonts w:cs="Trad Al_Khat Deco"/>
          <w:sz w:val="22"/>
          <w:szCs w:val="22"/>
          <w:rtl/>
        </w:rPr>
        <w:t xml:space="preserve"> </w:t>
      </w:r>
      <w:r w:rsidRPr="00880B8C" w:rsidR="00413E4E">
        <w:rPr>
          <w:rFonts w:cs="Trad Al_Khat Deco"/>
          <w:sz w:val="22"/>
          <w:szCs w:val="22"/>
          <w:rtl/>
        </w:rPr>
        <w:t>وإعجاب المرء بنفسه</w:t>
      </w:r>
      <w:r>
        <w:rPr>
          <w:rFonts w:cs="Trad Al_Khat Deco"/>
          <w:b/>
          <w:bCs/>
          <w:color w:val="FF0000"/>
          <w:sz w:val="22"/>
          <w:szCs w:val="22"/>
          <w:u w:val="single"/>
          <w:vertAlign w:val="superscript"/>
          <w:rtl/>
        </w:rPr>
        <w:footnoteReference w:id="673"/>
      </w:r>
      <w:r w:rsidR="00122C9C">
        <w:rPr>
          <w:rFonts w:cs="Trad Al_Khat Deco" w:hint="cs"/>
          <w:sz w:val="22"/>
          <w:szCs w:val="22"/>
          <w:rtl/>
        </w:rPr>
        <w:t>)</w:t>
      </w:r>
      <w:r w:rsidRPr="00880B8C" w:rsidR="00413E4E">
        <w:rPr>
          <w:rFonts w:cs="Trad Al_Khat Deco"/>
          <w:sz w:val="22"/>
          <w:szCs w:val="22"/>
          <w:rtl/>
        </w:rPr>
        <w:t xml:space="preserve"> وقال تعالى</w:t>
      </w:r>
      <w:r>
        <w:rPr>
          <w:rFonts w:cs="Trad Al_Khat Deco" w:hint="cs"/>
          <w:sz w:val="22"/>
          <w:szCs w:val="22"/>
          <w:rtl/>
        </w:rPr>
        <w:t>:</w:t>
      </w:r>
      <w:r w:rsidR="00122C9C">
        <w:rPr>
          <w:rFonts w:cs="Trad Al_Khat Deco" w:hint="cs"/>
          <w:sz w:val="22"/>
          <w:szCs w:val="22"/>
          <w:rtl/>
        </w:rPr>
        <w:t xml:space="preserve"> </w:t>
      </w:r>
      <w:r w:rsidR="00122C9C">
        <w:rPr>
          <w:rFonts w:cs="Trad Al_Khat Deco" w:hint="cs"/>
          <w:color w:val="FF0000"/>
          <w:sz w:val="22"/>
          <w:szCs w:val="22"/>
          <w:rtl/>
        </w:rPr>
        <w:t>﴿</w:t>
      </w:r>
      <w:r w:rsidRPr="00880B8C" w:rsidR="00413E4E">
        <w:rPr>
          <w:rFonts w:cs="Trad Al_Khat Deco"/>
          <w:sz w:val="22"/>
          <w:szCs w:val="22"/>
          <w:rtl/>
        </w:rPr>
        <w:t xml:space="preserve"> ومن يوق شح</w:t>
      </w:r>
      <w:r w:rsidRPr="00880B8C" w:rsidR="00D8012B">
        <w:rPr>
          <w:rFonts w:cs="Trad Al_Khat Deco"/>
          <w:sz w:val="22"/>
          <w:szCs w:val="22"/>
          <w:rtl/>
        </w:rPr>
        <w:t xml:space="preserve"> </w:t>
      </w:r>
      <w:r w:rsidRPr="00880B8C" w:rsidR="00413E4E">
        <w:rPr>
          <w:rFonts w:cs="Trad Al_Khat Deco"/>
          <w:sz w:val="22"/>
          <w:szCs w:val="22"/>
          <w:rtl/>
        </w:rPr>
        <w:t>نفسه فأولئك هم المفلحون</w:t>
      </w:r>
      <w:r w:rsidR="00122C9C">
        <w:rPr>
          <w:rFonts w:cs="Trad Al_Khat Deco" w:hint="cs"/>
          <w:sz w:val="22"/>
          <w:szCs w:val="22"/>
          <w:rtl/>
        </w:rPr>
        <w:t xml:space="preserve"> </w:t>
      </w:r>
      <w:r w:rsidR="00122C9C">
        <w:rPr>
          <w:rFonts w:cs="Trad Al_Khat Deco" w:hint="cs"/>
          <w:color w:val="FF0000"/>
          <w:sz w:val="22"/>
          <w:szCs w:val="22"/>
          <w:rtl/>
        </w:rPr>
        <w:t>﴾ {}</w:t>
      </w:r>
      <w:r w:rsidRPr="00880B8C" w:rsidR="00413E4E">
        <w:rPr>
          <w:rFonts w:cs="Trad Al_Khat Deco"/>
          <w:sz w:val="22"/>
          <w:szCs w:val="22"/>
          <w:rtl/>
        </w:rPr>
        <w:t xml:space="preserve"> وسيأتي في ربع المهلكات وجه كونه مهلكا وكيفية</w:t>
      </w:r>
      <w:r w:rsidRPr="00880B8C" w:rsidR="00D8012B">
        <w:rPr>
          <w:rFonts w:cs="Trad Al_Khat Deco"/>
          <w:sz w:val="22"/>
          <w:szCs w:val="22"/>
          <w:rtl/>
        </w:rPr>
        <w:t xml:space="preserve"> </w:t>
      </w:r>
      <w:r w:rsidRPr="00880B8C" w:rsidR="00413E4E">
        <w:rPr>
          <w:rFonts w:cs="Trad Al_Khat Deco"/>
          <w:sz w:val="22"/>
          <w:szCs w:val="22"/>
          <w:rtl/>
        </w:rPr>
        <w:t>التقصي منه وإنما تزول صفة البخل بأن تتعود بذل المال فحب الشيء لا ينقطع إلا</w:t>
      </w:r>
      <w:r w:rsidRPr="00880B8C" w:rsidR="00D8012B">
        <w:rPr>
          <w:rFonts w:cs="Trad Al_Khat Deco"/>
          <w:sz w:val="22"/>
          <w:szCs w:val="22"/>
          <w:rtl/>
        </w:rPr>
        <w:t xml:space="preserve"> </w:t>
      </w:r>
      <w:r w:rsidRPr="00880B8C" w:rsidR="00413E4E">
        <w:rPr>
          <w:rFonts w:cs="Trad Al_Khat Deco"/>
          <w:sz w:val="22"/>
          <w:szCs w:val="22"/>
          <w:rtl/>
        </w:rPr>
        <w:t>بقهر النفس على مفارقته حتى يصير ذلك اعتيادا فالزكاة بهذا المعنى طهرة أي تطهر</w:t>
      </w:r>
      <w:r w:rsidRPr="00880B8C" w:rsidR="00D8012B">
        <w:rPr>
          <w:rFonts w:cs="Trad Al_Khat Deco"/>
          <w:sz w:val="22"/>
          <w:szCs w:val="22"/>
          <w:rtl/>
        </w:rPr>
        <w:t xml:space="preserve"> </w:t>
      </w:r>
      <w:r w:rsidRPr="00880B8C" w:rsidR="00413E4E">
        <w:rPr>
          <w:rFonts w:cs="Trad Al_Khat Deco"/>
          <w:sz w:val="22"/>
          <w:szCs w:val="22"/>
          <w:rtl/>
        </w:rPr>
        <w:t>صاحبها عن خبث البخل المهلك وإنما طهارته بقدر بذله وبقدر فرحه بإخراجه</w:t>
      </w:r>
      <w:r w:rsidRPr="00880B8C" w:rsidR="00D8012B">
        <w:rPr>
          <w:rFonts w:cs="Trad Al_Khat Deco"/>
          <w:sz w:val="22"/>
          <w:szCs w:val="22"/>
          <w:rtl/>
        </w:rPr>
        <w:t xml:space="preserve"> </w:t>
      </w:r>
      <w:r w:rsidRPr="00880B8C" w:rsidR="00413E4E">
        <w:rPr>
          <w:rFonts w:cs="Trad Al_Khat Deco"/>
          <w:sz w:val="22"/>
          <w:szCs w:val="22"/>
          <w:rtl/>
        </w:rPr>
        <w:t>واستبشاره بصرفه إلى الله تعالى</w:t>
      </w:r>
      <w:r w:rsidR="00122C9C">
        <w:rPr>
          <w:rFonts w:cs="Trad Al_Khat Deco" w:hint="cs"/>
          <w:sz w:val="22"/>
          <w:szCs w:val="22"/>
          <w:rtl/>
        </w:rPr>
        <w:t>.</w:t>
      </w:r>
      <w:r w:rsidRPr="00880B8C" w:rsidR="00413E4E">
        <w:rPr>
          <w:rFonts w:cs="Trad Al_Khat Deco"/>
          <w:sz w:val="22"/>
          <w:szCs w:val="22"/>
          <w:rtl/>
        </w:rPr>
        <w:t xml:space="preserve"> المعنى الثالث شكر النعمة فإن لله عز وجل على</w:t>
      </w:r>
      <w:r w:rsidRPr="00880B8C" w:rsidR="00D8012B">
        <w:rPr>
          <w:rFonts w:cs="Trad Al_Khat Deco"/>
          <w:sz w:val="22"/>
          <w:szCs w:val="22"/>
          <w:rtl/>
        </w:rPr>
        <w:t xml:space="preserve"> </w:t>
      </w:r>
      <w:r w:rsidRPr="00880B8C" w:rsidR="00413E4E">
        <w:rPr>
          <w:rFonts w:cs="Trad Al_Khat Deco"/>
          <w:sz w:val="22"/>
          <w:szCs w:val="22"/>
          <w:rtl/>
        </w:rPr>
        <w:t>عبده نعمة في نفسه وفي ماله فالعبادات البدنية شكر لنعمة البدن والمالية شكر</w:t>
      </w:r>
      <w:r w:rsidRPr="00880B8C" w:rsidR="00D8012B">
        <w:rPr>
          <w:rFonts w:cs="Trad Al_Khat Deco"/>
          <w:sz w:val="22"/>
          <w:szCs w:val="22"/>
          <w:rtl/>
        </w:rPr>
        <w:t xml:space="preserve"> </w:t>
      </w:r>
      <w:r w:rsidRPr="00880B8C" w:rsidR="00413E4E">
        <w:rPr>
          <w:rFonts w:cs="Trad Al_Khat Deco"/>
          <w:sz w:val="22"/>
          <w:szCs w:val="22"/>
          <w:rtl/>
        </w:rPr>
        <w:t>لنعمة المال وما أخس من ينظر إلى الفقير</w:t>
      </w:r>
    </w:p>
    <w:p w:rsidR="00880B8C" w:rsidP="00F0133A">
      <w:pPr>
        <w:bidi/>
        <w:ind w:left="0" w:right="0"/>
        <w:jc w:val="both"/>
        <w:rPr>
          <w:rFonts w:cs="Trad Al_Khat Deco" w:hint="cs"/>
          <w:sz w:val="22"/>
          <w:szCs w:val="22"/>
          <w:rtl/>
        </w:rPr>
      </w:pPr>
      <w:r w:rsidRPr="00880B8C" w:rsidR="00413E4E">
        <w:rPr>
          <w:rFonts w:cs="Trad Al_Khat Deco"/>
          <w:sz w:val="22"/>
          <w:szCs w:val="22"/>
          <w:rtl/>
        </w:rPr>
        <w:t>وقد ضيق عليه الرزق وأحوج إليه ثم لا</w:t>
      </w:r>
      <w:r w:rsidRPr="00880B8C" w:rsidR="00D8012B">
        <w:rPr>
          <w:rFonts w:cs="Trad Al_Khat Deco"/>
          <w:sz w:val="22"/>
          <w:szCs w:val="22"/>
          <w:rtl/>
        </w:rPr>
        <w:t xml:space="preserve"> </w:t>
      </w:r>
      <w:r w:rsidRPr="00880B8C" w:rsidR="00413E4E">
        <w:rPr>
          <w:rFonts w:cs="Trad Al_Khat Deco"/>
          <w:sz w:val="22"/>
          <w:szCs w:val="22"/>
          <w:rtl/>
        </w:rPr>
        <w:t>تسمح نفسه بأن يؤدي شكر الله تعالى على إغنائه عن السؤال وإحواج غيره إليه</w:t>
      </w:r>
      <w:r w:rsidRPr="00880B8C" w:rsidR="00D8012B">
        <w:rPr>
          <w:rFonts w:cs="Trad Al_Khat Deco"/>
          <w:sz w:val="22"/>
          <w:szCs w:val="22"/>
          <w:rtl/>
        </w:rPr>
        <w:t xml:space="preserve"> </w:t>
      </w:r>
      <w:r w:rsidRPr="00880B8C" w:rsidR="00413E4E">
        <w:rPr>
          <w:rFonts w:cs="Trad Al_Khat Deco"/>
          <w:sz w:val="22"/>
          <w:szCs w:val="22"/>
          <w:rtl/>
        </w:rPr>
        <w:t>بربع العشر أو العشر من ماله</w:t>
      </w:r>
      <w:r>
        <w:rPr>
          <w:rFonts w:cs="Trad Al_Khat Deco" w:hint="cs"/>
          <w:sz w:val="22"/>
          <w:szCs w:val="22"/>
          <w:rtl/>
        </w:rPr>
        <w:t xml:space="preserve">. </w:t>
      </w:r>
    </w:p>
    <w:p w:rsidR="00880B8C" w:rsidP="00C15B74">
      <w:pPr>
        <w:bidi/>
        <w:ind w:left="0" w:right="0"/>
        <w:jc w:val="both"/>
        <w:rPr>
          <w:rFonts w:cs="Trad Al_Khat Deco" w:hint="cs"/>
          <w:sz w:val="22"/>
          <w:szCs w:val="22"/>
          <w:rtl/>
        </w:rPr>
      </w:pPr>
      <w:r w:rsidRPr="00880B8C" w:rsidR="00413E4E">
        <w:rPr>
          <w:rFonts w:cs="Trad Al_Khat Deco"/>
          <w:color w:val="FF0000"/>
          <w:sz w:val="22"/>
          <w:szCs w:val="22"/>
          <w:rtl/>
        </w:rPr>
        <w:t>الوظيفة الثانية</w:t>
      </w:r>
      <w:r>
        <w:rPr>
          <w:rFonts w:cs="Trad Al_Khat Deco" w:hint="cs"/>
          <w:sz w:val="22"/>
          <w:szCs w:val="22"/>
          <w:rtl/>
        </w:rPr>
        <w:t>:</w:t>
      </w:r>
      <w:r w:rsidRPr="00880B8C" w:rsidR="00413E4E">
        <w:rPr>
          <w:rFonts w:cs="Trad Al_Khat Deco"/>
          <w:sz w:val="22"/>
          <w:szCs w:val="22"/>
          <w:rtl/>
        </w:rPr>
        <w:t xml:space="preserve"> في وقت الأداء ومن آداب ذوي الدين التعجيل عن وقت الوجوب</w:t>
      </w:r>
      <w:r w:rsidRPr="00880B8C" w:rsidR="00D8012B">
        <w:rPr>
          <w:rFonts w:cs="Trad Al_Khat Deco"/>
          <w:sz w:val="22"/>
          <w:szCs w:val="22"/>
          <w:rtl/>
        </w:rPr>
        <w:t xml:space="preserve"> </w:t>
      </w:r>
      <w:r w:rsidRPr="00880B8C" w:rsidR="00413E4E">
        <w:rPr>
          <w:rFonts w:cs="Trad Al_Khat Deco"/>
          <w:sz w:val="22"/>
          <w:szCs w:val="22"/>
          <w:rtl/>
        </w:rPr>
        <w:t>إظهارا للرغبة في الامتثال بإيصال السرور إلى قلوب الفقراء ومبادرة لعوائق الزمان</w:t>
      </w:r>
      <w:r w:rsidRPr="00880B8C" w:rsidR="00D8012B">
        <w:rPr>
          <w:rFonts w:cs="Trad Al_Khat Deco"/>
          <w:sz w:val="22"/>
          <w:szCs w:val="22"/>
          <w:rtl/>
        </w:rPr>
        <w:t xml:space="preserve"> </w:t>
      </w:r>
      <w:r w:rsidRPr="00880B8C" w:rsidR="00413E4E">
        <w:rPr>
          <w:rFonts w:cs="Trad Al_Khat Deco"/>
          <w:sz w:val="22"/>
          <w:szCs w:val="22"/>
          <w:rtl/>
        </w:rPr>
        <w:t>أن تعوقه عن الخيرات وعلما بأن في التأخير آفات مع ما يتعرض العبد له من</w:t>
      </w:r>
      <w:r w:rsidRPr="00880B8C" w:rsidR="00D8012B">
        <w:rPr>
          <w:rFonts w:cs="Trad Al_Khat Deco"/>
          <w:sz w:val="22"/>
          <w:szCs w:val="22"/>
          <w:rtl/>
        </w:rPr>
        <w:t xml:space="preserve"> </w:t>
      </w:r>
      <w:r w:rsidRPr="00880B8C" w:rsidR="00413E4E">
        <w:rPr>
          <w:rFonts w:cs="Trad Al_Khat Deco"/>
          <w:sz w:val="22"/>
          <w:szCs w:val="22"/>
          <w:rtl/>
        </w:rPr>
        <w:t>العصيان لو أخر عن وقت الوجوب ومهما ظهرت داعية الخير من الباطن فينبغي أن</w:t>
      </w:r>
      <w:r w:rsidRPr="00880B8C" w:rsidR="00D8012B">
        <w:rPr>
          <w:rFonts w:cs="Trad Al_Khat Deco"/>
          <w:sz w:val="22"/>
          <w:szCs w:val="22"/>
          <w:rtl/>
        </w:rPr>
        <w:t xml:space="preserve"> </w:t>
      </w:r>
      <w:r w:rsidRPr="00880B8C" w:rsidR="00413E4E">
        <w:rPr>
          <w:rFonts w:cs="Trad Al_Khat Deco"/>
          <w:sz w:val="22"/>
          <w:szCs w:val="22"/>
          <w:rtl/>
        </w:rPr>
        <w:t>يغتنم فإن ذلك لمة الملك وقلب المؤمن بين أصبعين من أصابع الرحمن فما أسرع تقلبه</w:t>
      </w:r>
      <w:r w:rsidRPr="00880B8C" w:rsidR="00D8012B">
        <w:rPr>
          <w:rFonts w:cs="Trad Al_Khat Deco"/>
          <w:sz w:val="22"/>
          <w:szCs w:val="22"/>
          <w:rtl/>
        </w:rPr>
        <w:t xml:space="preserve"> </w:t>
      </w:r>
      <w:r w:rsidRPr="00880B8C" w:rsidR="00413E4E">
        <w:rPr>
          <w:rFonts w:cs="Trad Al_Khat Deco"/>
          <w:sz w:val="22"/>
          <w:szCs w:val="22"/>
          <w:rtl/>
        </w:rPr>
        <w:t>والشيطان يعد الفقر ويأمر بالفحشاء والمنكر وله لمة عقيب لمة الملك فليغتنم الفرصة</w:t>
      </w:r>
      <w:r w:rsidRPr="00880B8C" w:rsidR="00D8012B">
        <w:rPr>
          <w:rFonts w:cs="Trad Al_Khat Deco"/>
          <w:sz w:val="22"/>
          <w:szCs w:val="22"/>
          <w:rtl/>
        </w:rPr>
        <w:t xml:space="preserve"> </w:t>
      </w:r>
      <w:r w:rsidRPr="00880B8C" w:rsidR="00413E4E">
        <w:rPr>
          <w:rFonts w:cs="Trad Al_Khat Deco"/>
          <w:sz w:val="22"/>
          <w:szCs w:val="22"/>
          <w:rtl/>
        </w:rPr>
        <w:t>فيه وليعين لزكاتها إن كان يؤديها جميعا شهرا معلوما وليجتهد أن يكون من أفضل</w:t>
      </w:r>
      <w:r w:rsidRPr="00880B8C" w:rsidR="00D8012B">
        <w:rPr>
          <w:rFonts w:cs="Trad Al_Khat Deco"/>
          <w:sz w:val="22"/>
          <w:szCs w:val="22"/>
          <w:rtl/>
        </w:rPr>
        <w:t xml:space="preserve"> </w:t>
      </w:r>
      <w:r w:rsidRPr="00880B8C" w:rsidR="00413E4E">
        <w:rPr>
          <w:rFonts w:cs="Trad Al_Khat Deco"/>
          <w:sz w:val="22"/>
          <w:szCs w:val="22"/>
          <w:rtl/>
        </w:rPr>
        <w:t>الأوقات ليكون ذلك سببا لنماء قريته وتضاعف زكاته وذلك كشهر المحرم فإنه</w:t>
      </w:r>
      <w:r w:rsidRPr="00880B8C" w:rsidR="00D8012B">
        <w:rPr>
          <w:rFonts w:cs="Trad Al_Khat Deco"/>
          <w:sz w:val="22"/>
          <w:szCs w:val="22"/>
          <w:rtl/>
        </w:rPr>
        <w:t xml:space="preserve"> </w:t>
      </w:r>
      <w:r w:rsidRPr="00880B8C" w:rsidR="00413E4E">
        <w:rPr>
          <w:rFonts w:cs="Trad Al_Khat Deco"/>
          <w:sz w:val="22"/>
          <w:szCs w:val="22"/>
          <w:rtl/>
        </w:rPr>
        <w:t>أول السنة وهو من الأشهر الحرم أو رمضان فقد كان</w:t>
      </w:r>
      <w:r w:rsidRPr="00880B8C" w:rsidR="00066EAA">
        <w:rPr>
          <w:rFonts w:cs="Trad Al_Khat Deco"/>
          <w:sz w:val="22"/>
          <w:szCs w:val="22"/>
          <w:rtl/>
        </w:rPr>
        <w:t xml:space="preserve"> </w:t>
      </w:r>
      <w:r w:rsidRPr="00CC42D3" w:rsidR="0055485F">
        <w:rPr>
          <w:rFonts w:cs="Trad Al_Khat Deco" w:hint="cs"/>
          <w:color w:val="FFFF00"/>
          <w:rtl/>
        </w:rPr>
        <w:t>ﭬ</w:t>
      </w:r>
      <w:r w:rsidRPr="00880B8C" w:rsidR="00066EAA">
        <w:rPr>
          <w:rFonts w:cs="Trad Al_Khat Deco"/>
          <w:sz w:val="22"/>
          <w:szCs w:val="22"/>
          <w:rtl/>
        </w:rPr>
        <w:t xml:space="preserve"> </w:t>
      </w:r>
      <w:r w:rsidRPr="00880B8C" w:rsidR="00413E4E">
        <w:rPr>
          <w:rFonts w:cs="Trad Al_Khat Deco"/>
          <w:sz w:val="22"/>
          <w:szCs w:val="22"/>
          <w:rtl/>
        </w:rPr>
        <w:t>أجود الخلق وكان في رمضان كالريح المرسلة لا يمسك فيه شيئا</w:t>
      </w:r>
      <w:r>
        <w:rPr>
          <w:rFonts w:cs="Trad Al_Khat Deco"/>
          <w:b/>
          <w:bCs/>
          <w:color w:val="FF0000"/>
          <w:sz w:val="22"/>
          <w:szCs w:val="22"/>
          <w:u w:val="single"/>
          <w:vertAlign w:val="superscript"/>
          <w:rtl/>
        </w:rPr>
        <w:footnoteReference w:id="674"/>
      </w:r>
      <w:r w:rsidRPr="00880B8C" w:rsidR="00413E4E">
        <w:rPr>
          <w:rFonts w:cs="Trad Al_Khat Deco"/>
          <w:sz w:val="22"/>
          <w:szCs w:val="22"/>
          <w:rtl/>
        </w:rPr>
        <w:t xml:space="preserve"> ولرمضان فضيلة ليلة القدر وأنه</w:t>
      </w:r>
      <w:r w:rsidRPr="00880B8C" w:rsidR="00D8012B">
        <w:rPr>
          <w:rFonts w:cs="Trad Al_Khat Deco"/>
          <w:sz w:val="22"/>
          <w:szCs w:val="22"/>
          <w:rtl/>
        </w:rPr>
        <w:t xml:space="preserve"> </w:t>
      </w:r>
      <w:r w:rsidRPr="00880B8C" w:rsidR="00413E4E">
        <w:rPr>
          <w:rFonts w:cs="Trad Al_Khat Deco"/>
          <w:sz w:val="22"/>
          <w:szCs w:val="22"/>
          <w:rtl/>
        </w:rPr>
        <w:t>أنزل فيه القرآن وكان مجاهد يقول لا تقولوا رمضان فإنه اسم من أسماء الله تعالى</w:t>
      </w:r>
      <w:r w:rsidRPr="00880B8C" w:rsidR="00D8012B">
        <w:rPr>
          <w:rFonts w:cs="Trad Al_Khat Deco"/>
          <w:sz w:val="22"/>
          <w:szCs w:val="22"/>
          <w:rtl/>
        </w:rPr>
        <w:t xml:space="preserve"> </w:t>
      </w:r>
      <w:r w:rsidRPr="00880B8C" w:rsidR="00413E4E">
        <w:rPr>
          <w:rFonts w:cs="Trad Al_Khat Deco"/>
          <w:sz w:val="22"/>
          <w:szCs w:val="22"/>
          <w:rtl/>
        </w:rPr>
        <w:t>ولكن قولوا شهر رمضان وذو الحجة أيضا من الشهور الكثيرة الفضل فإنه شهر</w:t>
      </w:r>
      <w:r w:rsidRPr="00880B8C" w:rsidR="00D8012B">
        <w:rPr>
          <w:rFonts w:cs="Trad Al_Khat Deco"/>
          <w:sz w:val="22"/>
          <w:szCs w:val="22"/>
          <w:rtl/>
        </w:rPr>
        <w:t xml:space="preserve"> </w:t>
      </w:r>
      <w:r w:rsidRPr="00880B8C" w:rsidR="00413E4E">
        <w:rPr>
          <w:rFonts w:cs="Trad Al_Khat Deco"/>
          <w:sz w:val="22"/>
          <w:szCs w:val="22"/>
          <w:rtl/>
        </w:rPr>
        <w:t>حرام وفيه الحج الأكبر وفيه الأيام المعلومات وهي العشر الأول والأيام المعدودات</w:t>
      </w:r>
      <w:r w:rsidRPr="00880B8C" w:rsidR="00D8012B">
        <w:rPr>
          <w:rFonts w:cs="Trad Al_Khat Deco"/>
          <w:sz w:val="22"/>
          <w:szCs w:val="22"/>
          <w:rtl/>
        </w:rPr>
        <w:t xml:space="preserve"> </w:t>
      </w:r>
      <w:r w:rsidRPr="00880B8C" w:rsidR="00413E4E">
        <w:rPr>
          <w:rFonts w:cs="Trad Al_Khat Deco"/>
          <w:sz w:val="22"/>
          <w:szCs w:val="22"/>
          <w:rtl/>
        </w:rPr>
        <w:t>وهي أيام التشريق وأفضل أيام شهر رمضان العشر الأواخر وأفضل أيام ذي الحجة</w:t>
      </w:r>
      <w:r w:rsidRPr="00880B8C" w:rsidR="00D8012B">
        <w:rPr>
          <w:rFonts w:cs="Trad Al_Khat Deco"/>
          <w:sz w:val="22"/>
          <w:szCs w:val="22"/>
          <w:rtl/>
        </w:rPr>
        <w:t xml:space="preserve"> </w:t>
      </w:r>
      <w:r w:rsidRPr="00880B8C" w:rsidR="00413E4E">
        <w:rPr>
          <w:rFonts w:cs="Trad Al_Khat Deco"/>
          <w:sz w:val="22"/>
          <w:szCs w:val="22"/>
          <w:rtl/>
        </w:rPr>
        <w:t>العشر الأول</w:t>
      </w:r>
      <w:r>
        <w:rPr>
          <w:rFonts w:cs="Trad Al_Khat Deco" w:hint="cs"/>
          <w:sz w:val="22"/>
          <w:szCs w:val="22"/>
          <w:rtl/>
        </w:rPr>
        <w:t>.</w:t>
      </w:r>
      <w:r w:rsidRPr="00880B8C" w:rsidR="00413E4E">
        <w:rPr>
          <w:rFonts w:cs="Trad Al_Khat Deco"/>
          <w:sz w:val="22"/>
          <w:szCs w:val="22"/>
          <w:rtl/>
        </w:rPr>
        <w:t xml:space="preserve"> </w:t>
      </w:r>
    </w:p>
    <w:p w:rsidR="00880B8C" w:rsidP="00C15B74">
      <w:pPr>
        <w:bidi/>
        <w:ind w:left="0" w:right="0"/>
        <w:jc w:val="both"/>
        <w:rPr>
          <w:rFonts w:cs="Trad Al_Khat Deco" w:hint="cs"/>
          <w:sz w:val="22"/>
          <w:szCs w:val="22"/>
          <w:rtl/>
        </w:rPr>
      </w:pPr>
      <w:r w:rsidRPr="00880B8C" w:rsidR="00413E4E">
        <w:rPr>
          <w:rFonts w:cs="Trad Al_Khat Deco"/>
          <w:color w:val="FF0000"/>
          <w:sz w:val="22"/>
          <w:szCs w:val="22"/>
          <w:rtl/>
        </w:rPr>
        <w:t>الوظيفة الثالثة</w:t>
      </w:r>
      <w:r>
        <w:rPr>
          <w:rFonts w:cs="Trad Al_Khat Deco" w:hint="cs"/>
          <w:sz w:val="22"/>
          <w:szCs w:val="22"/>
          <w:rtl/>
        </w:rPr>
        <w:t>:</w:t>
      </w:r>
      <w:r w:rsidRPr="00880B8C" w:rsidR="00413E4E">
        <w:rPr>
          <w:rFonts w:cs="Trad Al_Khat Deco"/>
          <w:sz w:val="22"/>
          <w:szCs w:val="22"/>
          <w:rtl/>
        </w:rPr>
        <w:t xml:space="preserve"> الإسرار فإن ذلك أبعد عن الرياء والسمعة قال</w:t>
      </w:r>
      <w:r w:rsidRPr="00880B8C" w:rsidR="00066EAA">
        <w:rPr>
          <w:rFonts w:cs="Trad Al_Khat Deco"/>
          <w:sz w:val="22"/>
          <w:szCs w:val="22"/>
          <w:rtl/>
        </w:rPr>
        <w:t xml:space="preserve"> </w:t>
      </w:r>
      <w:r w:rsidRPr="00CC42D3" w:rsidR="0055485F">
        <w:rPr>
          <w:rFonts w:cs="Trad Al_Khat Deco" w:hint="cs"/>
          <w:color w:val="FFFF00"/>
          <w:rtl/>
        </w:rPr>
        <w:t>ﭬ</w:t>
      </w:r>
      <w:r w:rsidR="00895D32">
        <w:rPr>
          <w:rFonts w:cs="Trad Al_Khat Deco" w:hint="cs"/>
          <w:sz w:val="22"/>
          <w:szCs w:val="22"/>
          <w:rtl/>
        </w:rPr>
        <w:t>:</w:t>
      </w:r>
      <w:r w:rsidRPr="00880B8C" w:rsidR="00066EAA">
        <w:rPr>
          <w:rFonts w:cs="Trad Al_Khat Deco"/>
          <w:sz w:val="22"/>
          <w:szCs w:val="22"/>
          <w:rtl/>
        </w:rPr>
        <w:t xml:space="preserve"> </w:t>
      </w:r>
      <w:r w:rsidR="00895D32">
        <w:rPr>
          <w:rFonts w:cs="Trad Al_Khat Deco" w:hint="cs"/>
          <w:sz w:val="22"/>
          <w:szCs w:val="22"/>
          <w:rtl/>
        </w:rPr>
        <w:t>(</w:t>
      </w:r>
      <w:r w:rsidRPr="00880B8C" w:rsidR="00413E4E">
        <w:rPr>
          <w:rFonts w:cs="Trad Al_Khat Deco"/>
          <w:sz w:val="22"/>
          <w:szCs w:val="22"/>
          <w:rtl/>
        </w:rPr>
        <w:t>أفضل الصدقة جهد المقل إلى فقير في سر</w:t>
      </w:r>
      <w:r>
        <w:rPr>
          <w:rFonts w:cs="Trad Al_Khat Deco"/>
          <w:b/>
          <w:bCs/>
          <w:color w:val="FF0000"/>
          <w:sz w:val="22"/>
          <w:szCs w:val="22"/>
          <w:u w:val="single"/>
          <w:vertAlign w:val="superscript"/>
          <w:rtl/>
        </w:rPr>
        <w:footnoteReference w:id="675"/>
      </w:r>
      <w:r w:rsidR="00895D32">
        <w:rPr>
          <w:rFonts w:cs="Trad Al_Khat Deco" w:hint="cs"/>
          <w:sz w:val="22"/>
          <w:szCs w:val="22"/>
          <w:rtl/>
        </w:rPr>
        <w:t>)</w:t>
      </w:r>
      <w:r w:rsidRPr="00880B8C" w:rsidR="00413E4E">
        <w:rPr>
          <w:rFonts w:cs="Trad Al_Khat Deco"/>
          <w:sz w:val="22"/>
          <w:szCs w:val="22"/>
          <w:rtl/>
        </w:rPr>
        <w:t xml:space="preserve"> وقال بعض</w:t>
      </w:r>
      <w:r w:rsidRPr="00880B8C" w:rsidR="00D8012B">
        <w:rPr>
          <w:rFonts w:cs="Trad Al_Khat Deco"/>
          <w:sz w:val="22"/>
          <w:szCs w:val="22"/>
          <w:rtl/>
        </w:rPr>
        <w:t xml:space="preserve"> </w:t>
      </w:r>
      <w:r w:rsidRPr="00880B8C" w:rsidR="00413E4E">
        <w:rPr>
          <w:rFonts w:cs="Trad Al_Khat Deco"/>
          <w:sz w:val="22"/>
          <w:szCs w:val="22"/>
          <w:rtl/>
        </w:rPr>
        <w:t>العلماء</w:t>
      </w:r>
      <w:r w:rsidR="00C15B74">
        <w:rPr>
          <w:rFonts w:cs="Trad Al_Khat Deco" w:hint="cs"/>
          <w:sz w:val="22"/>
          <w:szCs w:val="22"/>
          <w:rtl/>
        </w:rPr>
        <w:t>:</w:t>
      </w:r>
      <w:r w:rsidRPr="00880B8C" w:rsidR="00413E4E">
        <w:rPr>
          <w:rFonts w:cs="Trad Al_Khat Deco"/>
          <w:sz w:val="22"/>
          <w:szCs w:val="22"/>
          <w:rtl/>
        </w:rPr>
        <w:t xml:space="preserve"> ثلاث من كنوز البر منها إخفاء الصدقة</w:t>
      </w:r>
      <w:r>
        <w:rPr>
          <w:rFonts w:cs="Trad Al_Khat Deco"/>
          <w:b/>
          <w:bCs/>
          <w:color w:val="FF0000"/>
          <w:sz w:val="22"/>
          <w:szCs w:val="22"/>
          <w:u w:val="single"/>
          <w:vertAlign w:val="superscript"/>
          <w:rtl/>
        </w:rPr>
        <w:footnoteReference w:id="676"/>
      </w:r>
      <w:r w:rsidRPr="00880B8C" w:rsidR="00413E4E">
        <w:rPr>
          <w:rFonts w:cs="Trad Al_Khat Deco"/>
          <w:sz w:val="22"/>
          <w:szCs w:val="22"/>
          <w:rtl/>
        </w:rPr>
        <w:t xml:space="preserve"> وقد روي أيضا مسندا وقال</w:t>
      </w:r>
      <w:r w:rsidRPr="00880B8C" w:rsidR="00D8012B">
        <w:rPr>
          <w:rFonts w:cs="Trad Al_Khat Deco"/>
          <w:sz w:val="22"/>
          <w:szCs w:val="22"/>
          <w:rtl/>
        </w:rPr>
        <w:t xml:space="preserve"> </w:t>
      </w:r>
      <w:r w:rsidRPr="00CC42D3" w:rsidR="0055485F">
        <w:rPr>
          <w:rFonts w:cs="Trad Al_Khat Deco" w:hint="cs"/>
          <w:color w:val="FFFF00"/>
          <w:rtl/>
        </w:rPr>
        <w:t>ﭬ</w:t>
      </w:r>
      <w:r w:rsidR="00C15B74">
        <w:rPr>
          <w:rFonts w:cs="Trad Al_Khat Deco" w:hint="cs"/>
          <w:sz w:val="22"/>
          <w:szCs w:val="22"/>
          <w:rtl/>
        </w:rPr>
        <w:t>:</w:t>
      </w:r>
      <w:r w:rsidRPr="00880B8C" w:rsidR="00D8012B">
        <w:rPr>
          <w:rFonts w:cs="Trad Al_Khat Deco"/>
          <w:sz w:val="22"/>
          <w:szCs w:val="22"/>
          <w:rtl/>
        </w:rPr>
        <w:t xml:space="preserve"> </w:t>
      </w:r>
      <w:r w:rsidR="00C15B74">
        <w:rPr>
          <w:rFonts w:cs="Trad Al_Khat Deco" w:hint="cs"/>
          <w:sz w:val="22"/>
          <w:szCs w:val="22"/>
          <w:rtl/>
        </w:rPr>
        <w:t>(</w:t>
      </w:r>
      <w:r w:rsidRPr="00880B8C" w:rsidR="00413E4E">
        <w:rPr>
          <w:rFonts w:cs="Trad Al_Khat Deco"/>
          <w:sz w:val="22"/>
          <w:szCs w:val="22"/>
          <w:rtl/>
        </w:rPr>
        <w:t>إن</w:t>
      </w:r>
      <w:r w:rsidRPr="00880B8C" w:rsidR="00D8012B">
        <w:rPr>
          <w:rFonts w:cs="Trad Al_Khat Deco"/>
          <w:sz w:val="22"/>
          <w:szCs w:val="22"/>
          <w:rtl/>
        </w:rPr>
        <w:t xml:space="preserve"> </w:t>
      </w:r>
      <w:r w:rsidRPr="00880B8C" w:rsidR="00413E4E">
        <w:rPr>
          <w:rFonts w:cs="Trad Al_Khat Deco"/>
          <w:sz w:val="22"/>
          <w:szCs w:val="22"/>
          <w:rtl/>
        </w:rPr>
        <w:t>العبد ليعمل عملا في السر فيكتبه الله له سرا فإن أظهره نقل من السر وكتب في</w:t>
      </w:r>
      <w:r w:rsidRPr="00880B8C" w:rsidR="00D8012B">
        <w:rPr>
          <w:rFonts w:cs="Trad Al_Khat Deco"/>
          <w:sz w:val="22"/>
          <w:szCs w:val="22"/>
          <w:rtl/>
        </w:rPr>
        <w:t xml:space="preserve"> </w:t>
      </w:r>
      <w:r w:rsidRPr="00880B8C" w:rsidR="00413E4E">
        <w:rPr>
          <w:rFonts w:cs="Trad Al_Khat Deco"/>
          <w:sz w:val="22"/>
          <w:szCs w:val="22"/>
          <w:rtl/>
        </w:rPr>
        <w:t>العلانية فإن تحدث به نقل من السر والعلانية وكتب رياء</w:t>
      </w:r>
      <w:r>
        <w:rPr>
          <w:rFonts w:cs="Trad Al_Khat Deco"/>
          <w:b/>
          <w:bCs/>
          <w:color w:val="FF0000"/>
          <w:sz w:val="22"/>
          <w:szCs w:val="22"/>
          <w:u w:val="single"/>
          <w:vertAlign w:val="superscript"/>
          <w:rtl/>
        </w:rPr>
        <w:footnoteReference w:id="677"/>
      </w:r>
      <w:r w:rsidR="00C15B74">
        <w:rPr>
          <w:rFonts w:cs="Trad Al_Khat Deco" w:hint="cs"/>
          <w:sz w:val="22"/>
          <w:szCs w:val="22"/>
          <w:rtl/>
        </w:rPr>
        <w:t>)</w:t>
      </w:r>
      <w:r w:rsidRPr="00880B8C" w:rsidR="00413E4E">
        <w:rPr>
          <w:rFonts w:cs="Trad Al_Khat Deco"/>
          <w:sz w:val="22"/>
          <w:szCs w:val="22"/>
          <w:rtl/>
        </w:rPr>
        <w:t xml:space="preserve"> وفي الحديث المشهور </w:t>
      </w:r>
      <w:r w:rsidR="00C15B74">
        <w:rPr>
          <w:rFonts w:cs="Trad Al_Khat Deco" w:hint="cs"/>
          <w:sz w:val="22"/>
          <w:szCs w:val="22"/>
          <w:rtl/>
        </w:rPr>
        <w:t>(</w:t>
      </w:r>
      <w:r w:rsidRPr="00880B8C" w:rsidR="00413E4E">
        <w:rPr>
          <w:rFonts w:cs="Trad Al_Khat Deco"/>
          <w:sz w:val="22"/>
          <w:szCs w:val="22"/>
          <w:rtl/>
        </w:rPr>
        <w:t>سبعة يظلهم</w:t>
      </w:r>
      <w:r w:rsidRPr="00880B8C" w:rsidR="00D8012B">
        <w:rPr>
          <w:rFonts w:cs="Trad Al_Khat Deco"/>
          <w:sz w:val="22"/>
          <w:szCs w:val="22"/>
          <w:rtl/>
        </w:rPr>
        <w:t xml:space="preserve"> </w:t>
      </w:r>
      <w:r w:rsidRPr="00880B8C" w:rsidR="00413E4E">
        <w:rPr>
          <w:rFonts w:cs="Trad Al_Khat Deco"/>
          <w:sz w:val="22"/>
          <w:szCs w:val="22"/>
          <w:rtl/>
        </w:rPr>
        <w:t>الله يوم لا ظل إلا ظله أحدهم رجل تصدق بصدقة فلم تعلم شماله بما أعطت يمينه</w:t>
      </w:r>
      <w:r>
        <w:rPr>
          <w:rFonts w:cs="Trad Al_Khat Deco"/>
          <w:b/>
          <w:bCs/>
          <w:color w:val="FF0000"/>
          <w:sz w:val="22"/>
          <w:szCs w:val="22"/>
          <w:u w:val="single"/>
          <w:vertAlign w:val="superscript"/>
          <w:rtl/>
        </w:rPr>
        <w:footnoteReference w:id="678"/>
      </w:r>
      <w:r w:rsidR="00C15B74">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وفي الخبر</w:t>
      </w:r>
      <w:r w:rsidR="00C15B74">
        <w:rPr>
          <w:rFonts w:cs="Trad Al_Khat Deco" w:hint="cs"/>
          <w:sz w:val="22"/>
          <w:szCs w:val="22"/>
          <w:rtl/>
        </w:rPr>
        <w:t>:</w:t>
      </w:r>
      <w:r w:rsidRPr="00880B8C" w:rsidR="00D8012B">
        <w:rPr>
          <w:rFonts w:cs="Trad Al_Khat Deco"/>
          <w:sz w:val="22"/>
          <w:szCs w:val="22"/>
          <w:rtl/>
        </w:rPr>
        <w:t xml:space="preserve"> </w:t>
      </w:r>
      <w:r w:rsidR="00C15B74">
        <w:rPr>
          <w:rFonts w:cs="Trad Al_Khat Deco" w:hint="cs"/>
          <w:sz w:val="22"/>
          <w:szCs w:val="22"/>
          <w:rtl/>
        </w:rPr>
        <w:t>(</w:t>
      </w:r>
      <w:r w:rsidRPr="00880B8C" w:rsidR="00413E4E">
        <w:rPr>
          <w:rFonts w:cs="Trad Al_Khat Deco"/>
          <w:sz w:val="22"/>
          <w:szCs w:val="22"/>
          <w:rtl/>
        </w:rPr>
        <w:t>صدقة السر تطفىء غضب الرب</w:t>
      </w:r>
      <w:r>
        <w:rPr>
          <w:rFonts w:cs="Trad Al_Khat Deco"/>
          <w:b/>
          <w:bCs/>
          <w:color w:val="FF0000"/>
          <w:sz w:val="22"/>
          <w:szCs w:val="22"/>
          <w:u w:val="single"/>
          <w:vertAlign w:val="superscript"/>
          <w:rtl/>
        </w:rPr>
        <w:footnoteReference w:id="679"/>
      </w:r>
      <w:r w:rsidR="00C15B74">
        <w:rPr>
          <w:rFonts w:cs="Trad Al_Khat Deco" w:hint="cs"/>
          <w:sz w:val="22"/>
          <w:szCs w:val="22"/>
          <w:rtl/>
        </w:rPr>
        <w:t>)</w:t>
      </w:r>
      <w:r w:rsidRPr="00880B8C" w:rsidR="00413E4E">
        <w:rPr>
          <w:rFonts w:cs="Trad Al_Khat Deco"/>
          <w:sz w:val="22"/>
          <w:szCs w:val="22"/>
          <w:rtl/>
        </w:rPr>
        <w:t xml:space="preserve"> وقال تعالى</w:t>
      </w:r>
      <w:r w:rsidR="00F0133A">
        <w:rPr>
          <w:rFonts w:cs="Trad Al_Khat Deco" w:hint="cs"/>
          <w:sz w:val="22"/>
          <w:szCs w:val="22"/>
          <w:rtl/>
        </w:rPr>
        <w:t>:</w:t>
      </w:r>
      <w:r w:rsidR="00C15B74">
        <w:rPr>
          <w:rFonts w:cs="Trad Al_Khat Deco" w:hint="cs"/>
          <w:sz w:val="22"/>
          <w:szCs w:val="22"/>
          <w:rtl/>
        </w:rPr>
        <w:t xml:space="preserve"> </w:t>
      </w:r>
      <w:r w:rsidR="00C15B74">
        <w:rPr>
          <w:rFonts w:cs="Trad Al_Khat Deco" w:hint="cs"/>
          <w:color w:val="FF0000"/>
          <w:sz w:val="22"/>
          <w:szCs w:val="22"/>
          <w:rtl/>
        </w:rPr>
        <w:t>﴿</w:t>
      </w:r>
      <w:r w:rsidRPr="00880B8C" w:rsidR="00413E4E">
        <w:rPr>
          <w:rFonts w:cs="Trad Al_Khat Deco"/>
          <w:sz w:val="22"/>
          <w:szCs w:val="22"/>
          <w:rtl/>
        </w:rPr>
        <w:t xml:space="preserve"> وإن تخفوها وتؤتوها الفقراء فهو خير لكم</w:t>
      </w:r>
      <w:r w:rsidR="00C15B74">
        <w:rPr>
          <w:rFonts w:cs="Trad Al_Khat Deco" w:hint="cs"/>
          <w:sz w:val="22"/>
          <w:szCs w:val="22"/>
          <w:rtl/>
        </w:rPr>
        <w:t xml:space="preserve"> </w:t>
      </w:r>
      <w:r w:rsidR="00C15B74">
        <w:rPr>
          <w:rFonts w:cs="Trad Al_Khat Deco" w:hint="cs"/>
          <w:color w:val="FF0000"/>
          <w:sz w:val="22"/>
          <w:szCs w:val="22"/>
          <w:rtl/>
        </w:rPr>
        <w:t>﴾ {}</w:t>
      </w:r>
      <w:r w:rsidRPr="00880B8C" w:rsidR="00413E4E">
        <w:rPr>
          <w:rFonts w:cs="Trad Al_Khat Deco"/>
          <w:sz w:val="22"/>
          <w:szCs w:val="22"/>
          <w:rtl/>
        </w:rPr>
        <w:t xml:space="preserve"> وفائدة الإخفاء</w:t>
      </w:r>
      <w:r w:rsidRPr="00880B8C" w:rsidR="00D8012B">
        <w:rPr>
          <w:rFonts w:cs="Trad Al_Khat Deco"/>
          <w:sz w:val="22"/>
          <w:szCs w:val="22"/>
          <w:rtl/>
        </w:rPr>
        <w:t xml:space="preserve"> </w:t>
      </w:r>
      <w:r w:rsidRPr="00880B8C" w:rsidR="00413E4E">
        <w:rPr>
          <w:rFonts w:cs="Trad Al_Khat Deco"/>
          <w:sz w:val="22"/>
          <w:szCs w:val="22"/>
          <w:rtl/>
        </w:rPr>
        <w:t>الخلاص من آفات الرياء والسمعة فقد قال</w:t>
      </w:r>
      <w:r w:rsidRPr="00880B8C" w:rsidR="00D8012B">
        <w:rPr>
          <w:rFonts w:cs="Trad Al_Khat Deco"/>
          <w:sz w:val="22"/>
          <w:szCs w:val="22"/>
          <w:rtl/>
        </w:rPr>
        <w:t xml:space="preserve"> </w:t>
      </w:r>
      <w:r w:rsidRPr="00CC42D3" w:rsidR="0055485F">
        <w:rPr>
          <w:rFonts w:cs="Trad Al_Khat Deco" w:hint="cs"/>
          <w:color w:val="FFFF00"/>
          <w:rtl/>
        </w:rPr>
        <w:t>ﭬ</w:t>
      </w:r>
      <w:r w:rsidR="00C15B74">
        <w:rPr>
          <w:rFonts w:cs="Trad Al_Khat Deco" w:hint="cs"/>
          <w:sz w:val="22"/>
          <w:szCs w:val="22"/>
          <w:rtl/>
        </w:rPr>
        <w:t>:</w:t>
      </w:r>
      <w:r w:rsidRPr="00880B8C" w:rsidR="00D8012B">
        <w:rPr>
          <w:rFonts w:cs="Trad Al_Khat Deco"/>
          <w:sz w:val="22"/>
          <w:szCs w:val="22"/>
          <w:rtl/>
        </w:rPr>
        <w:t xml:space="preserve"> </w:t>
      </w:r>
      <w:r w:rsidR="00C15B74">
        <w:rPr>
          <w:rFonts w:cs="Trad Al_Khat Deco" w:hint="cs"/>
          <w:sz w:val="22"/>
          <w:szCs w:val="22"/>
          <w:rtl/>
        </w:rPr>
        <w:t>(</w:t>
      </w:r>
      <w:r w:rsidRPr="00880B8C" w:rsidR="00413E4E">
        <w:rPr>
          <w:rFonts w:cs="Trad Al_Khat Deco"/>
          <w:sz w:val="22"/>
          <w:szCs w:val="22"/>
          <w:rtl/>
        </w:rPr>
        <w:t>لا يقبل</w:t>
      </w:r>
      <w:r w:rsidRPr="00880B8C" w:rsidR="00D8012B">
        <w:rPr>
          <w:rFonts w:cs="Trad Al_Khat Deco"/>
          <w:sz w:val="22"/>
          <w:szCs w:val="22"/>
          <w:rtl/>
        </w:rPr>
        <w:t xml:space="preserve"> </w:t>
      </w:r>
      <w:r w:rsidRPr="00880B8C" w:rsidR="00413E4E">
        <w:rPr>
          <w:rFonts w:cs="Trad Al_Khat Deco"/>
          <w:sz w:val="22"/>
          <w:szCs w:val="22"/>
          <w:rtl/>
        </w:rPr>
        <w:t>الله من مسمع ولا مراء ولا منان والمتحدث بصدقته يطلب السمعة والمعطى في ملأ</w:t>
      </w:r>
      <w:r w:rsidRPr="00880B8C" w:rsidR="00D8012B">
        <w:rPr>
          <w:rFonts w:cs="Trad Al_Khat Deco"/>
          <w:sz w:val="22"/>
          <w:szCs w:val="22"/>
          <w:rtl/>
        </w:rPr>
        <w:t xml:space="preserve"> </w:t>
      </w:r>
      <w:r w:rsidRPr="00880B8C" w:rsidR="00413E4E">
        <w:rPr>
          <w:rFonts w:cs="Trad Al_Khat Deco"/>
          <w:sz w:val="22"/>
          <w:szCs w:val="22"/>
          <w:rtl/>
        </w:rPr>
        <w:t>من الناس يبغي الرياء والإخفاء والسكوت هو المخلص منه</w:t>
      </w:r>
      <w:r>
        <w:rPr>
          <w:rFonts w:cs="Trad Al_Khat Deco"/>
          <w:b/>
          <w:bCs/>
          <w:color w:val="FF0000"/>
          <w:sz w:val="22"/>
          <w:szCs w:val="22"/>
          <w:u w:val="single"/>
          <w:vertAlign w:val="superscript"/>
          <w:rtl/>
        </w:rPr>
        <w:footnoteReference w:id="680"/>
      </w:r>
      <w:r w:rsidR="00C15B74">
        <w:rPr>
          <w:rFonts w:cs="Trad Al_Khat Deco" w:hint="cs"/>
          <w:sz w:val="22"/>
          <w:szCs w:val="22"/>
          <w:rtl/>
        </w:rPr>
        <w:t>)</w:t>
      </w:r>
      <w:r w:rsidRPr="00880B8C" w:rsidR="00413E4E">
        <w:rPr>
          <w:rFonts w:cs="Trad Al_Khat Deco"/>
          <w:sz w:val="22"/>
          <w:szCs w:val="22"/>
          <w:rtl/>
        </w:rPr>
        <w:t xml:space="preserve"> وقد بالغ في فضل الإخفاء جماعة حتى</w:t>
      </w:r>
      <w:r w:rsidRPr="00880B8C" w:rsidR="00D8012B">
        <w:rPr>
          <w:rFonts w:cs="Trad Al_Khat Deco"/>
          <w:sz w:val="22"/>
          <w:szCs w:val="22"/>
          <w:rtl/>
        </w:rPr>
        <w:t xml:space="preserve"> </w:t>
      </w:r>
      <w:r w:rsidRPr="00880B8C" w:rsidR="00413E4E">
        <w:rPr>
          <w:rFonts w:cs="Trad Al_Khat Deco"/>
          <w:sz w:val="22"/>
          <w:szCs w:val="22"/>
          <w:rtl/>
        </w:rPr>
        <w:t>اجتهدوا أن لا يعرف القابض المعطى فكان بعضهم يلقيه في يد أعمى وبعضهم يلقيه</w:t>
      </w:r>
      <w:r w:rsidRPr="00880B8C" w:rsidR="00D8012B">
        <w:rPr>
          <w:rFonts w:cs="Trad Al_Khat Deco"/>
          <w:sz w:val="22"/>
          <w:szCs w:val="22"/>
          <w:rtl/>
        </w:rPr>
        <w:t xml:space="preserve"> </w:t>
      </w:r>
      <w:r w:rsidRPr="00880B8C" w:rsidR="00413E4E">
        <w:rPr>
          <w:rFonts w:cs="Trad Al_Khat Deco"/>
          <w:sz w:val="22"/>
          <w:szCs w:val="22"/>
          <w:rtl/>
        </w:rPr>
        <w:t>في طريق الفقير وفي موضع جلوسه حيث يراه ولا يرى المعطى وبعضهم كان يصره</w:t>
      </w:r>
      <w:r w:rsidRPr="00880B8C" w:rsidR="00D8012B">
        <w:rPr>
          <w:rFonts w:cs="Trad Al_Khat Deco"/>
          <w:sz w:val="22"/>
          <w:szCs w:val="22"/>
          <w:rtl/>
        </w:rPr>
        <w:t xml:space="preserve"> </w:t>
      </w:r>
      <w:r w:rsidRPr="00880B8C" w:rsidR="00413E4E">
        <w:rPr>
          <w:rFonts w:cs="Trad Al_Khat Deco"/>
          <w:sz w:val="22"/>
          <w:szCs w:val="22"/>
          <w:rtl/>
        </w:rPr>
        <w:t>في ثوب الفقير وهو نائم وبعضهم كان يوصل إلى يد الفقير على يد غيره بحيث لا</w:t>
      </w:r>
      <w:r w:rsidRPr="00880B8C" w:rsidR="00D8012B">
        <w:rPr>
          <w:rFonts w:cs="Trad Al_Khat Deco"/>
          <w:sz w:val="22"/>
          <w:szCs w:val="22"/>
          <w:rtl/>
        </w:rPr>
        <w:t xml:space="preserve"> </w:t>
      </w:r>
      <w:r w:rsidRPr="00880B8C" w:rsidR="00413E4E">
        <w:rPr>
          <w:rFonts w:cs="Trad Al_Khat Deco"/>
          <w:sz w:val="22"/>
          <w:szCs w:val="22"/>
          <w:rtl/>
        </w:rPr>
        <w:t>يعرف المعطي وكان يستكتم المتوسط شأنه ويوصيه بأن لا يفشيه كل ذلك توصلا</w:t>
      </w:r>
      <w:r w:rsidRPr="00880B8C" w:rsidR="00D8012B">
        <w:rPr>
          <w:rFonts w:cs="Trad Al_Khat Deco"/>
          <w:sz w:val="22"/>
          <w:szCs w:val="22"/>
          <w:rtl/>
        </w:rPr>
        <w:t xml:space="preserve"> </w:t>
      </w:r>
      <w:r w:rsidRPr="00880B8C" w:rsidR="00413E4E">
        <w:rPr>
          <w:rFonts w:cs="Trad Al_Khat Deco"/>
          <w:sz w:val="22"/>
          <w:szCs w:val="22"/>
          <w:rtl/>
        </w:rPr>
        <w:t>إلى إطفاء غضب الرب سبحانه واحترازا من الرياء والسمعة ومهما لم يتمكن إلا</w:t>
      </w:r>
      <w:r w:rsidRPr="00880B8C" w:rsidR="00D8012B">
        <w:rPr>
          <w:rFonts w:cs="Trad Al_Khat Deco"/>
          <w:sz w:val="22"/>
          <w:szCs w:val="22"/>
          <w:rtl/>
        </w:rPr>
        <w:t xml:space="preserve"> </w:t>
      </w:r>
      <w:r w:rsidRPr="00880B8C" w:rsidR="00413E4E">
        <w:rPr>
          <w:rFonts w:cs="Trad Al_Khat Deco"/>
          <w:sz w:val="22"/>
          <w:szCs w:val="22"/>
          <w:rtl/>
        </w:rPr>
        <w:t>بأن يعرفه شخص واحد فتسليمه إلى وكيل ليسلم إلى المسكين والمسكين لا يعرف</w:t>
      </w:r>
      <w:r w:rsidRPr="00880B8C" w:rsidR="00D8012B">
        <w:rPr>
          <w:rFonts w:cs="Trad Al_Khat Deco"/>
          <w:sz w:val="22"/>
          <w:szCs w:val="22"/>
          <w:rtl/>
        </w:rPr>
        <w:t xml:space="preserve"> </w:t>
      </w:r>
      <w:r w:rsidRPr="00880B8C" w:rsidR="00413E4E">
        <w:rPr>
          <w:rFonts w:cs="Trad Al_Khat Deco"/>
          <w:sz w:val="22"/>
          <w:szCs w:val="22"/>
          <w:rtl/>
        </w:rPr>
        <w:t>أولى إذ في معرفة المسكين الرياء والمنة جميعا وليس في معرفة المتوسط إلا الرياء</w:t>
      </w:r>
      <w:r w:rsidRPr="00880B8C" w:rsidR="00D8012B">
        <w:rPr>
          <w:rFonts w:cs="Trad Al_Khat Deco"/>
          <w:sz w:val="22"/>
          <w:szCs w:val="22"/>
          <w:rtl/>
        </w:rPr>
        <w:t xml:space="preserve"> </w:t>
      </w:r>
      <w:r w:rsidRPr="00880B8C" w:rsidR="00413E4E">
        <w:rPr>
          <w:rFonts w:cs="Trad Al_Khat Deco"/>
          <w:sz w:val="22"/>
          <w:szCs w:val="22"/>
          <w:rtl/>
        </w:rPr>
        <w:t>ومهما كانت الشهرة مقصودة لهحبط عمله لأن الزكاة إزالة للبخل وتضعيف لحب المال وحب الجاه أشد استيلاء</w:t>
      </w:r>
      <w:r w:rsidRPr="00880B8C" w:rsidR="00D8012B">
        <w:rPr>
          <w:rFonts w:cs="Trad Al_Khat Deco"/>
          <w:sz w:val="22"/>
          <w:szCs w:val="22"/>
          <w:rtl/>
        </w:rPr>
        <w:t xml:space="preserve"> </w:t>
      </w:r>
      <w:r w:rsidRPr="00880B8C" w:rsidR="00413E4E">
        <w:rPr>
          <w:rFonts w:cs="Trad Al_Khat Deco"/>
          <w:sz w:val="22"/>
          <w:szCs w:val="22"/>
          <w:rtl/>
        </w:rPr>
        <w:t>على النفس من حب المال وكل واحد منهما مهلك في الآخرة ولكن صفة البخل</w:t>
      </w:r>
      <w:r w:rsidRPr="00880B8C" w:rsidR="00D8012B">
        <w:rPr>
          <w:rFonts w:cs="Trad Al_Khat Deco"/>
          <w:sz w:val="22"/>
          <w:szCs w:val="22"/>
          <w:rtl/>
        </w:rPr>
        <w:t xml:space="preserve"> </w:t>
      </w:r>
      <w:r w:rsidRPr="00880B8C" w:rsidR="00413E4E">
        <w:rPr>
          <w:rFonts w:cs="Trad Al_Khat Deco"/>
          <w:sz w:val="22"/>
          <w:szCs w:val="22"/>
          <w:rtl/>
        </w:rPr>
        <w:t>تنقلب في القبر في حكم المثال عقربا لادغا وصفة الرياء تقلب في القبر أفعى من</w:t>
      </w:r>
      <w:r w:rsidRPr="00880B8C" w:rsidR="00D8012B">
        <w:rPr>
          <w:rFonts w:cs="Trad Al_Khat Deco"/>
          <w:sz w:val="22"/>
          <w:szCs w:val="22"/>
          <w:rtl/>
        </w:rPr>
        <w:t xml:space="preserve"> </w:t>
      </w:r>
      <w:r w:rsidRPr="00880B8C" w:rsidR="00413E4E">
        <w:rPr>
          <w:rFonts w:cs="Trad Al_Khat Deco"/>
          <w:sz w:val="22"/>
          <w:szCs w:val="22"/>
          <w:rtl/>
        </w:rPr>
        <w:t>الأفاعي وهو مأمور بتضعيفها أو قتلهما لدفع أذاهما أو تخفيف أذاهما فمهما قصد</w:t>
      </w:r>
      <w:r w:rsidRPr="00880B8C" w:rsidR="00D8012B">
        <w:rPr>
          <w:rFonts w:cs="Trad Al_Khat Deco"/>
          <w:sz w:val="22"/>
          <w:szCs w:val="22"/>
          <w:rtl/>
        </w:rPr>
        <w:t xml:space="preserve"> </w:t>
      </w:r>
      <w:r w:rsidRPr="00880B8C" w:rsidR="00413E4E">
        <w:rPr>
          <w:rFonts w:cs="Trad Al_Khat Deco"/>
          <w:sz w:val="22"/>
          <w:szCs w:val="22"/>
          <w:rtl/>
        </w:rPr>
        <w:t>الرياء والسمعة فكأنه جعل بعض أطراف العقرب مقويا للحية فبقدر ما ضعف من</w:t>
      </w:r>
      <w:r w:rsidRPr="00880B8C" w:rsidR="00D8012B">
        <w:rPr>
          <w:rFonts w:cs="Trad Al_Khat Deco"/>
          <w:sz w:val="22"/>
          <w:szCs w:val="22"/>
          <w:rtl/>
        </w:rPr>
        <w:t xml:space="preserve"> </w:t>
      </w:r>
      <w:r w:rsidRPr="00880B8C" w:rsidR="00413E4E">
        <w:rPr>
          <w:rFonts w:cs="Trad Al_Khat Deco"/>
          <w:sz w:val="22"/>
          <w:szCs w:val="22"/>
          <w:rtl/>
        </w:rPr>
        <w:t>العقرب زاد في قوة الحية ولو ترك الأمر كما كان لكان الأمر أهون عليه وقوة هذه</w:t>
      </w:r>
      <w:r w:rsidRPr="00880B8C" w:rsidR="00D8012B">
        <w:rPr>
          <w:rFonts w:cs="Trad Al_Khat Deco"/>
          <w:sz w:val="22"/>
          <w:szCs w:val="22"/>
          <w:rtl/>
        </w:rPr>
        <w:t xml:space="preserve"> </w:t>
      </w:r>
      <w:r w:rsidRPr="00880B8C" w:rsidR="00413E4E">
        <w:rPr>
          <w:rFonts w:cs="Trad Al_Khat Deco"/>
          <w:sz w:val="22"/>
          <w:szCs w:val="22"/>
          <w:rtl/>
        </w:rPr>
        <w:t>الصفات التي بها قوتها العمل بمقتضاها وضعفت هذه الصفات بمجاهدتها ومخالفتها</w:t>
      </w:r>
      <w:r w:rsidRPr="00880B8C" w:rsidR="00D8012B">
        <w:rPr>
          <w:rFonts w:cs="Trad Al_Khat Deco"/>
          <w:sz w:val="22"/>
          <w:szCs w:val="22"/>
          <w:rtl/>
        </w:rPr>
        <w:t xml:space="preserve"> </w:t>
      </w:r>
      <w:r w:rsidRPr="00880B8C" w:rsidR="00413E4E">
        <w:rPr>
          <w:rFonts w:cs="Trad Al_Khat Deco"/>
          <w:sz w:val="22"/>
          <w:szCs w:val="22"/>
          <w:rtl/>
        </w:rPr>
        <w:t>والعمل بخلاف مقتضاها فأي فائدة في أن يخالف دواعي البخل ويجيب دواعي الرياء</w:t>
      </w:r>
      <w:r w:rsidRPr="00880B8C" w:rsidR="00D8012B">
        <w:rPr>
          <w:rFonts w:cs="Trad Al_Khat Deco"/>
          <w:sz w:val="22"/>
          <w:szCs w:val="22"/>
          <w:rtl/>
        </w:rPr>
        <w:t xml:space="preserve"> </w:t>
      </w:r>
      <w:r w:rsidRPr="00880B8C" w:rsidR="00413E4E">
        <w:rPr>
          <w:rFonts w:cs="Trad Al_Khat Deco"/>
          <w:sz w:val="22"/>
          <w:szCs w:val="22"/>
          <w:rtl/>
        </w:rPr>
        <w:t>فيضعف الأدنى ويقوي الأقوى وستأتي أسرار هذه المعاني في ربع المهلكات</w:t>
      </w:r>
      <w:r>
        <w:rPr>
          <w:rFonts w:cs="Trad Al_Khat Deco" w:hint="cs"/>
          <w:sz w:val="22"/>
          <w:szCs w:val="22"/>
          <w:rtl/>
        </w:rPr>
        <w:t>.</w:t>
      </w:r>
      <w:r w:rsidRPr="00880B8C" w:rsidR="00413E4E">
        <w:rPr>
          <w:rFonts w:cs="Trad Al_Khat Deco"/>
          <w:sz w:val="22"/>
          <w:szCs w:val="22"/>
          <w:rtl/>
        </w:rPr>
        <w:t xml:space="preserve"> </w:t>
      </w:r>
    </w:p>
    <w:p w:rsidR="00880B8C" w:rsidP="00C15B74">
      <w:pPr>
        <w:bidi/>
        <w:ind w:left="0" w:right="0"/>
        <w:jc w:val="both"/>
        <w:rPr>
          <w:rFonts w:cs="Trad Al_Khat Deco" w:hint="cs"/>
          <w:sz w:val="22"/>
          <w:szCs w:val="22"/>
          <w:rtl/>
        </w:rPr>
      </w:pPr>
      <w:r w:rsidRPr="00880B8C" w:rsidR="00413E4E">
        <w:rPr>
          <w:rFonts w:cs="Trad Al_Khat Deco"/>
          <w:color w:val="FF0000"/>
          <w:sz w:val="22"/>
          <w:szCs w:val="22"/>
          <w:rtl/>
        </w:rPr>
        <w:t>الوظيفة</w:t>
      </w:r>
      <w:r w:rsidRPr="00880B8C" w:rsidR="00D8012B">
        <w:rPr>
          <w:rFonts w:cs="Trad Al_Khat Deco"/>
          <w:color w:val="FF0000"/>
          <w:sz w:val="22"/>
          <w:szCs w:val="22"/>
          <w:rtl/>
        </w:rPr>
        <w:t xml:space="preserve"> </w:t>
      </w:r>
      <w:r w:rsidRPr="00880B8C" w:rsidR="00413E4E">
        <w:rPr>
          <w:rFonts w:cs="Trad Al_Khat Deco"/>
          <w:color w:val="FF0000"/>
          <w:sz w:val="22"/>
          <w:szCs w:val="22"/>
          <w:rtl/>
        </w:rPr>
        <w:t>الرابعة</w:t>
      </w:r>
      <w:r>
        <w:rPr>
          <w:rFonts w:cs="Trad Al_Khat Deco" w:hint="cs"/>
          <w:sz w:val="22"/>
          <w:szCs w:val="22"/>
          <w:rtl/>
        </w:rPr>
        <w:t>:</w:t>
      </w:r>
      <w:r w:rsidRPr="00880B8C" w:rsidR="00413E4E">
        <w:rPr>
          <w:rFonts w:cs="Trad Al_Khat Deco"/>
          <w:sz w:val="22"/>
          <w:szCs w:val="22"/>
          <w:rtl/>
        </w:rPr>
        <w:t xml:space="preserve"> أن يظهر حيث يعلم أن في إظهاره ترغيبا للناس في الاقتداء ويحرس سره من</w:t>
      </w:r>
      <w:r w:rsidRPr="00880B8C" w:rsidR="00D8012B">
        <w:rPr>
          <w:rFonts w:cs="Trad Al_Khat Deco"/>
          <w:sz w:val="22"/>
          <w:szCs w:val="22"/>
          <w:rtl/>
        </w:rPr>
        <w:t xml:space="preserve"> </w:t>
      </w:r>
      <w:r w:rsidRPr="00880B8C" w:rsidR="00413E4E">
        <w:rPr>
          <w:rFonts w:cs="Trad Al_Khat Deco"/>
          <w:sz w:val="22"/>
          <w:szCs w:val="22"/>
          <w:rtl/>
        </w:rPr>
        <w:t>داعية الرياء بالطريق الذي سنذكره في معالجة الرياء في كتاب الرياء فقد قال الله عز</w:t>
      </w:r>
      <w:r w:rsidRPr="00880B8C" w:rsidR="00D8012B">
        <w:rPr>
          <w:rFonts w:cs="Trad Al_Khat Deco"/>
          <w:sz w:val="22"/>
          <w:szCs w:val="22"/>
          <w:rtl/>
        </w:rPr>
        <w:t xml:space="preserve"> </w:t>
      </w:r>
      <w:r w:rsidRPr="00880B8C" w:rsidR="00413E4E">
        <w:rPr>
          <w:rFonts w:cs="Trad Al_Khat Deco"/>
          <w:sz w:val="22"/>
          <w:szCs w:val="22"/>
          <w:rtl/>
        </w:rPr>
        <w:t>وجل</w:t>
      </w:r>
      <w:r w:rsidR="00F0133A">
        <w:rPr>
          <w:rFonts w:cs="Trad Al_Khat Deco" w:hint="cs"/>
          <w:sz w:val="22"/>
          <w:szCs w:val="22"/>
          <w:rtl/>
        </w:rPr>
        <w:t>:</w:t>
      </w:r>
      <w:r w:rsidR="00C15B74">
        <w:rPr>
          <w:rFonts w:cs="Trad Al_Khat Deco" w:hint="cs"/>
          <w:sz w:val="22"/>
          <w:szCs w:val="22"/>
          <w:rtl/>
        </w:rPr>
        <w:t xml:space="preserve"> </w:t>
      </w:r>
      <w:r w:rsidR="00C15B74">
        <w:rPr>
          <w:rFonts w:cs="Trad Al_Khat Deco" w:hint="cs"/>
          <w:color w:val="FF0000"/>
          <w:sz w:val="22"/>
          <w:szCs w:val="22"/>
          <w:rtl/>
        </w:rPr>
        <w:t>﴿</w:t>
      </w:r>
      <w:r w:rsidRPr="00880B8C" w:rsidR="00413E4E">
        <w:rPr>
          <w:rFonts w:cs="Trad Al_Khat Deco"/>
          <w:sz w:val="22"/>
          <w:szCs w:val="22"/>
          <w:rtl/>
        </w:rPr>
        <w:t xml:space="preserve"> إن تبدوا الصدقات فنعما هي</w:t>
      </w:r>
      <w:r w:rsidR="00C15B74">
        <w:rPr>
          <w:rFonts w:cs="Trad Al_Khat Deco" w:hint="cs"/>
          <w:sz w:val="22"/>
          <w:szCs w:val="22"/>
          <w:rtl/>
        </w:rPr>
        <w:t xml:space="preserve"> </w:t>
      </w:r>
      <w:r w:rsidR="00C15B74">
        <w:rPr>
          <w:rFonts w:cs="Trad Al_Khat Deco" w:hint="cs"/>
          <w:color w:val="FF0000"/>
          <w:sz w:val="22"/>
          <w:szCs w:val="22"/>
          <w:rtl/>
        </w:rPr>
        <w:t>﴾ {}</w:t>
      </w:r>
      <w:r w:rsidRPr="00880B8C" w:rsidR="00413E4E">
        <w:rPr>
          <w:rFonts w:cs="Trad Al_Khat Deco"/>
          <w:sz w:val="22"/>
          <w:szCs w:val="22"/>
          <w:rtl/>
        </w:rPr>
        <w:t xml:space="preserve"> وذلك حيث يقتضي الحال الإبداء إما للاقتداء</w:t>
      </w:r>
      <w:r w:rsidRPr="00880B8C" w:rsidR="00D8012B">
        <w:rPr>
          <w:rFonts w:cs="Trad Al_Khat Deco"/>
          <w:sz w:val="22"/>
          <w:szCs w:val="22"/>
          <w:rtl/>
        </w:rPr>
        <w:t xml:space="preserve"> </w:t>
      </w:r>
      <w:r w:rsidRPr="00880B8C" w:rsidR="00413E4E">
        <w:rPr>
          <w:rFonts w:cs="Trad Al_Khat Deco"/>
          <w:sz w:val="22"/>
          <w:szCs w:val="22"/>
          <w:rtl/>
        </w:rPr>
        <w:t>وإما لأن السائل إنما سأل على ملأ من الناس فلا ينبغي أن يترك التصدق خيفة من</w:t>
      </w:r>
      <w:r w:rsidRPr="00880B8C" w:rsidR="00D8012B">
        <w:rPr>
          <w:rFonts w:cs="Trad Al_Khat Deco"/>
          <w:sz w:val="22"/>
          <w:szCs w:val="22"/>
          <w:rtl/>
        </w:rPr>
        <w:t xml:space="preserve"> </w:t>
      </w:r>
      <w:r w:rsidRPr="00880B8C" w:rsidR="00413E4E">
        <w:rPr>
          <w:rFonts w:cs="Trad Al_Khat Deco"/>
          <w:sz w:val="22"/>
          <w:szCs w:val="22"/>
          <w:rtl/>
        </w:rPr>
        <w:t>الرياء في الإظهار بل ينبغي أن يتصدق ويحفظ سره عن الرياء بقدر الإمكان وهذا</w:t>
      </w:r>
      <w:r w:rsidRPr="00880B8C" w:rsidR="00D8012B">
        <w:rPr>
          <w:rFonts w:cs="Trad Al_Khat Deco"/>
          <w:sz w:val="22"/>
          <w:szCs w:val="22"/>
          <w:rtl/>
        </w:rPr>
        <w:t xml:space="preserve"> </w:t>
      </w:r>
      <w:r w:rsidRPr="00880B8C" w:rsidR="00413E4E">
        <w:rPr>
          <w:rFonts w:cs="Trad Al_Khat Deco"/>
          <w:sz w:val="22"/>
          <w:szCs w:val="22"/>
          <w:rtl/>
        </w:rPr>
        <w:t>لأن في الإظهار محذورا ثالثا سوى المن والرياء وهو هتك ستر الفقير فإنه ربما يتأذى</w:t>
      </w:r>
      <w:r w:rsidRPr="00880B8C" w:rsidR="00D8012B">
        <w:rPr>
          <w:rFonts w:cs="Trad Al_Khat Deco"/>
          <w:sz w:val="22"/>
          <w:szCs w:val="22"/>
          <w:rtl/>
        </w:rPr>
        <w:t xml:space="preserve"> </w:t>
      </w:r>
      <w:r w:rsidRPr="00880B8C" w:rsidR="00413E4E">
        <w:rPr>
          <w:rFonts w:cs="Trad Al_Khat Deco"/>
          <w:sz w:val="22"/>
          <w:szCs w:val="22"/>
          <w:rtl/>
        </w:rPr>
        <w:t>بأن يرى في صورة المحتاج فمن أظهر السؤال فهو الذي هتك ستر نفسه فلا يحذر</w:t>
      </w:r>
      <w:r w:rsidRPr="00880B8C" w:rsidR="00D8012B">
        <w:rPr>
          <w:rFonts w:cs="Trad Al_Khat Deco"/>
          <w:sz w:val="22"/>
          <w:szCs w:val="22"/>
          <w:rtl/>
        </w:rPr>
        <w:t xml:space="preserve"> </w:t>
      </w:r>
      <w:r w:rsidRPr="00880B8C" w:rsidR="00413E4E">
        <w:rPr>
          <w:rFonts w:cs="Trad Al_Khat Deco"/>
          <w:sz w:val="22"/>
          <w:szCs w:val="22"/>
          <w:rtl/>
        </w:rPr>
        <w:t>هذا المعنى في إظهاره وهو كإظهار الفسق على من تستر به فإنه محظور والتجسس</w:t>
      </w:r>
      <w:r w:rsidRPr="00880B8C" w:rsidR="00D8012B">
        <w:rPr>
          <w:rFonts w:cs="Trad Al_Khat Deco"/>
          <w:sz w:val="22"/>
          <w:szCs w:val="22"/>
          <w:rtl/>
        </w:rPr>
        <w:t xml:space="preserve"> </w:t>
      </w:r>
      <w:r w:rsidRPr="00880B8C" w:rsidR="00413E4E">
        <w:rPr>
          <w:rFonts w:cs="Trad Al_Khat Deco"/>
          <w:sz w:val="22"/>
          <w:szCs w:val="22"/>
          <w:rtl/>
        </w:rPr>
        <w:t>فيه والاعتياد بذكره منهي عنه فأما من أظهره فإقامة الحد عليه إشاعة ولكن هو</w:t>
      </w:r>
      <w:r w:rsidRPr="00880B8C" w:rsidR="00D8012B">
        <w:rPr>
          <w:rFonts w:cs="Trad Al_Khat Deco"/>
          <w:sz w:val="22"/>
          <w:szCs w:val="22"/>
          <w:rtl/>
        </w:rPr>
        <w:t xml:space="preserve"> </w:t>
      </w:r>
      <w:r w:rsidRPr="00880B8C" w:rsidR="00413E4E">
        <w:rPr>
          <w:rFonts w:cs="Trad Al_Khat Deco"/>
          <w:sz w:val="22"/>
          <w:szCs w:val="22"/>
          <w:rtl/>
        </w:rPr>
        <w:t>السبب فيها وبمثل هذا المعنى قال</w:t>
      </w:r>
      <w:r w:rsidRPr="00880B8C" w:rsidR="00D8012B">
        <w:rPr>
          <w:rFonts w:cs="Trad Al_Khat Deco"/>
          <w:sz w:val="22"/>
          <w:szCs w:val="22"/>
          <w:rtl/>
        </w:rPr>
        <w:t xml:space="preserve"> </w:t>
      </w:r>
      <w:r w:rsidRPr="00CC42D3" w:rsidR="0055485F">
        <w:rPr>
          <w:rFonts w:cs="Trad Al_Khat Deco" w:hint="cs"/>
          <w:color w:val="FFFF00"/>
          <w:rtl/>
        </w:rPr>
        <w:t>ﭬ</w:t>
      </w:r>
      <w:r w:rsidR="00C15B74">
        <w:rPr>
          <w:rFonts w:cs="Trad Al_Khat Deco" w:hint="cs"/>
          <w:sz w:val="22"/>
          <w:szCs w:val="22"/>
          <w:rtl/>
        </w:rPr>
        <w:t>:</w:t>
      </w:r>
      <w:r w:rsidRPr="00880B8C" w:rsidR="00D8012B">
        <w:rPr>
          <w:rFonts w:cs="Trad Al_Khat Deco"/>
          <w:sz w:val="22"/>
          <w:szCs w:val="22"/>
          <w:rtl/>
        </w:rPr>
        <w:t xml:space="preserve"> </w:t>
      </w:r>
      <w:r w:rsidR="00C15B74">
        <w:rPr>
          <w:rFonts w:cs="Trad Al_Khat Deco" w:hint="cs"/>
          <w:sz w:val="22"/>
          <w:szCs w:val="22"/>
          <w:rtl/>
        </w:rPr>
        <w:t>(</w:t>
      </w:r>
      <w:r w:rsidRPr="00880B8C" w:rsidR="00413E4E">
        <w:rPr>
          <w:rFonts w:cs="Trad Al_Khat Deco"/>
          <w:sz w:val="22"/>
          <w:szCs w:val="22"/>
          <w:rtl/>
        </w:rPr>
        <w:t>من ألقى جلباب</w:t>
      </w:r>
      <w:r w:rsidRPr="00880B8C" w:rsidR="00D8012B">
        <w:rPr>
          <w:rFonts w:cs="Trad Al_Khat Deco"/>
          <w:sz w:val="22"/>
          <w:szCs w:val="22"/>
          <w:rtl/>
        </w:rPr>
        <w:t xml:space="preserve"> </w:t>
      </w:r>
      <w:r w:rsidRPr="00880B8C" w:rsidR="00413E4E">
        <w:rPr>
          <w:rFonts w:cs="Trad Al_Khat Deco"/>
          <w:sz w:val="22"/>
          <w:szCs w:val="22"/>
          <w:rtl/>
        </w:rPr>
        <w:t>الحياء فلا غيبة له</w:t>
      </w:r>
      <w:r>
        <w:rPr>
          <w:rFonts w:cs="Trad Al_Khat Deco"/>
          <w:b/>
          <w:bCs/>
          <w:color w:val="FF0000"/>
          <w:sz w:val="22"/>
          <w:szCs w:val="22"/>
          <w:u w:val="single"/>
          <w:vertAlign w:val="superscript"/>
          <w:rtl/>
        </w:rPr>
        <w:footnoteReference w:id="681"/>
      </w:r>
      <w:r w:rsidR="00C15B74">
        <w:rPr>
          <w:rFonts w:cs="Trad Al_Khat Deco" w:hint="cs"/>
          <w:sz w:val="22"/>
          <w:szCs w:val="22"/>
          <w:rtl/>
        </w:rPr>
        <w:t>)</w:t>
      </w:r>
      <w:r w:rsidRPr="00880B8C" w:rsidR="00413E4E">
        <w:rPr>
          <w:rFonts w:cs="Trad Al_Khat Deco"/>
          <w:sz w:val="22"/>
          <w:szCs w:val="22"/>
          <w:rtl/>
        </w:rPr>
        <w:t xml:space="preserve"> وقد قال الله تعالى</w:t>
      </w:r>
      <w:r w:rsidR="00F0133A">
        <w:rPr>
          <w:rFonts w:cs="Trad Al_Khat Deco" w:hint="cs"/>
          <w:sz w:val="22"/>
          <w:szCs w:val="22"/>
          <w:rtl/>
        </w:rPr>
        <w:t>:</w:t>
      </w:r>
      <w:r w:rsidR="00C15B74">
        <w:rPr>
          <w:rFonts w:cs="Trad Al_Khat Deco" w:hint="cs"/>
          <w:sz w:val="22"/>
          <w:szCs w:val="22"/>
          <w:rtl/>
        </w:rPr>
        <w:t xml:space="preserve"> </w:t>
      </w:r>
      <w:r w:rsidR="00C15B74">
        <w:rPr>
          <w:rFonts w:cs="Trad Al_Khat Deco" w:hint="cs"/>
          <w:color w:val="FF0000"/>
          <w:sz w:val="22"/>
          <w:szCs w:val="22"/>
          <w:rtl/>
        </w:rPr>
        <w:t>﴿</w:t>
      </w:r>
      <w:r w:rsidRPr="00880B8C" w:rsidR="00413E4E">
        <w:rPr>
          <w:rFonts w:cs="Trad Al_Khat Deco"/>
          <w:sz w:val="22"/>
          <w:szCs w:val="22"/>
          <w:rtl/>
        </w:rPr>
        <w:t xml:space="preserve"> وأنفقوا مما</w:t>
      </w:r>
      <w:r w:rsidRPr="00880B8C" w:rsidR="00D8012B">
        <w:rPr>
          <w:rFonts w:cs="Trad Al_Khat Deco"/>
          <w:sz w:val="22"/>
          <w:szCs w:val="22"/>
          <w:rtl/>
        </w:rPr>
        <w:t xml:space="preserve"> </w:t>
      </w:r>
      <w:r w:rsidRPr="00880B8C" w:rsidR="00413E4E">
        <w:rPr>
          <w:rFonts w:cs="Trad Al_Khat Deco"/>
          <w:sz w:val="22"/>
          <w:szCs w:val="22"/>
          <w:rtl/>
        </w:rPr>
        <w:t>رزقناهم سرا وعلانية</w:t>
      </w:r>
      <w:r w:rsidR="00C66463">
        <w:rPr>
          <w:rFonts w:cs="Trad Al_Khat Deco" w:hint="cs"/>
          <w:sz w:val="22"/>
          <w:szCs w:val="22"/>
          <w:rtl/>
        </w:rPr>
        <w:t xml:space="preserve"> </w:t>
      </w:r>
      <w:r w:rsidR="00C66463">
        <w:rPr>
          <w:rFonts w:cs="Trad Al_Khat Deco" w:hint="cs"/>
          <w:color w:val="FF0000"/>
          <w:sz w:val="22"/>
          <w:szCs w:val="22"/>
          <w:rtl/>
        </w:rPr>
        <w:t>﴾ {}</w:t>
      </w:r>
      <w:r w:rsidRPr="00880B8C" w:rsidR="00413E4E">
        <w:rPr>
          <w:rFonts w:cs="Trad Al_Khat Deco"/>
          <w:sz w:val="22"/>
          <w:szCs w:val="22"/>
          <w:rtl/>
        </w:rPr>
        <w:t xml:space="preserve"> ندب إلى العلانية أيضا لما فيها من فائدة الترغيب فليكن العبد</w:t>
      </w:r>
      <w:r w:rsidRPr="00880B8C" w:rsidR="00D8012B">
        <w:rPr>
          <w:rFonts w:cs="Trad Al_Khat Deco"/>
          <w:sz w:val="22"/>
          <w:szCs w:val="22"/>
          <w:rtl/>
        </w:rPr>
        <w:t xml:space="preserve"> </w:t>
      </w:r>
      <w:r w:rsidRPr="00880B8C" w:rsidR="00413E4E">
        <w:rPr>
          <w:rFonts w:cs="Trad Al_Khat Deco"/>
          <w:sz w:val="22"/>
          <w:szCs w:val="22"/>
          <w:rtl/>
        </w:rPr>
        <w:t>دقيق التأمل في وزن هذه الفائدة بالمحذور الذي فيه فإن ذلك يختلف بالأحوال</w:t>
      </w:r>
      <w:r w:rsidRPr="00880B8C" w:rsidR="00D8012B">
        <w:rPr>
          <w:rFonts w:cs="Trad Al_Khat Deco"/>
          <w:sz w:val="22"/>
          <w:szCs w:val="22"/>
          <w:rtl/>
        </w:rPr>
        <w:t xml:space="preserve"> </w:t>
      </w:r>
      <w:r w:rsidRPr="00880B8C" w:rsidR="00413E4E">
        <w:rPr>
          <w:rFonts w:cs="Trad Al_Khat Deco"/>
          <w:sz w:val="22"/>
          <w:szCs w:val="22"/>
          <w:rtl/>
        </w:rPr>
        <w:t>والأشخاص فقد يكون الإعلان في بعض الأحوال لبعض الأشخاص أفضل ومن</w:t>
      </w:r>
      <w:r w:rsidRPr="00880B8C" w:rsidR="00D8012B">
        <w:rPr>
          <w:rFonts w:cs="Trad Al_Khat Deco"/>
          <w:sz w:val="22"/>
          <w:szCs w:val="22"/>
          <w:rtl/>
        </w:rPr>
        <w:t xml:space="preserve"> </w:t>
      </w:r>
      <w:r w:rsidRPr="00880B8C" w:rsidR="00413E4E">
        <w:rPr>
          <w:rFonts w:cs="Trad Al_Khat Deco"/>
          <w:sz w:val="22"/>
          <w:szCs w:val="22"/>
          <w:rtl/>
        </w:rPr>
        <w:t>عرف الفوائد والغوائل ولم ينظر بعين الشهوة اتضح له الأولى والأليق بكل حال</w:t>
      </w:r>
      <w:r>
        <w:rPr>
          <w:rFonts w:cs="Trad Al_Khat Deco" w:hint="cs"/>
          <w:sz w:val="22"/>
          <w:szCs w:val="22"/>
          <w:rtl/>
        </w:rPr>
        <w:t>.</w:t>
      </w:r>
      <w:r w:rsidRPr="00880B8C" w:rsidR="00D8012B">
        <w:rPr>
          <w:rFonts w:cs="Trad Al_Khat Deco"/>
          <w:sz w:val="22"/>
          <w:szCs w:val="22"/>
          <w:rtl/>
        </w:rPr>
        <w:t xml:space="preserve"> </w:t>
      </w:r>
    </w:p>
    <w:p w:rsidR="00880B8C" w:rsidP="00A35DDF">
      <w:pPr>
        <w:bidi/>
        <w:ind w:left="0" w:right="0"/>
        <w:jc w:val="both"/>
        <w:rPr>
          <w:rFonts w:cs="Trad Al_Khat Deco" w:hint="cs"/>
          <w:sz w:val="22"/>
          <w:szCs w:val="22"/>
          <w:rtl/>
        </w:rPr>
      </w:pPr>
      <w:r w:rsidRPr="00880B8C" w:rsidR="00413E4E">
        <w:rPr>
          <w:rFonts w:cs="Trad Al_Khat Deco"/>
          <w:color w:val="FF0000"/>
          <w:sz w:val="22"/>
          <w:szCs w:val="22"/>
          <w:rtl/>
        </w:rPr>
        <w:t>الوظيفة الخامسة</w:t>
      </w:r>
      <w:r>
        <w:rPr>
          <w:rFonts w:cs="Trad Al_Khat Deco" w:hint="cs"/>
          <w:sz w:val="22"/>
          <w:szCs w:val="22"/>
          <w:rtl/>
        </w:rPr>
        <w:t>:</w:t>
      </w:r>
      <w:r w:rsidRPr="00880B8C" w:rsidR="00413E4E">
        <w:rPr>
          <w:rFonts w:cs="Trad Al_Khat Deco"/>
          <w:sz w:val="22"/>
          <w:szCs w:val="22"/>
          <w:rtl/>
        </w:rPr>
        <w:t xml:space="preserve"> أن لا يفسد صدقته بالمن والأذى قال الله تعالى</w:t>
      </w:r>
      <w:r w:rsidR="00F0133A">
        <w:rPr>
          <w:rFonts w:cs="Trad Al_Khat Deco" w:hint="cs"/>
          <w:sz w:val="22"/>
          <w:szCs w:val="22"/>
          <w:rtl/>
        </w:rPr>
        <w:t>:</w:t>
      </w:r>
      <w:r w:rsidR="000A1D2E">
        <w:rPr>
          <w:rFonts w:cs="Trad Al_Khat Deco" w:hint="cs"/>
          <w:sz w:val="22"/>
          <w:szCs w:val="22"/>
          <w:rtl/>
        </w:rPr>
        <w:t xml:space="preserve"> </w:t>
      </w:r>
      <w:r w:rsidR="000A1D2E">
        <w:rPr>
          <w:rFonts w:cs="Trad Al_Khat Deco" w:hint="cs"/>
          <w:color w:val="FF0000"/>
          <w:sz w:val="22"/>
          <w:szCs w:val="22"/>
          <w:rtl/>
        </w:rPr>
        <w:t>﴿</w:t>
      </w:r>
      <w:r w:rsidRPr="00880B8C" w:rsidR="00413E4E">
        <w:rPr>
          <w:rFonts w:cs="Trad Al_Khat Deco"/>
          <w:sz w:val="22"/>
          <w:szCs w:val="22"/>
          <w:rtl/>
        </w:rPr>
        <w:t xml:space="preserve"> لا تبطلوا صدقاتكم</w:t>
      </w:r>
      <w:r w:rsidRPr="00880B8C" w:rsidR="00D8012B">
        <w:rPr>
          <w:rFonts w:cs="Trad Al_Khat Deco"/>
          <w:sz w:val="22"/>
          <w:szCs w:val="22"/>
          <w:rtl/>
        </w:rPr>
        <w:t xml:space="preserve"> </w:t>
      </w:r>
      <w:r w:rsidRPr="00880B8C" w:rsidR="00413E4E">
        <w:rPr>
          <w:rFonts w:cs="Trad Al_Khat Deco"/>
          <w:sz w:val="22"/>
          <w:szCs w:val="22"/>
          <w:rtl/>
        </w:rPr>
        <w:t>بالمن والأذى</w:t>
      </w:r>
      <w:r w:rsidR="000A1D2E">
        <w:rPr>
          <w:rFonts w:cs="Trad Al_Khat Deco" w:hint="cs"/>
          <w:sz w:val="22"/>
          <w:szCs w:val="22"/>
          <w:rtl/>
        </w:rPr>
        <w:t xml:space="preserve"> </w:t>
      </w:r>
      <w:r w:rsidR="000A1D2E">
        <w:rPr>
          <w:rFonts w:cs="Trad Al_Khat Deco" w:hint="cs"/>
          <w:color w:val="FF0000"/>
          <w:sz w:val="22"/>
          <w:szCs w:val="22"/>
          <w:rtl/>
        </w:rPr>
        <w:t>﴾{}</w:t>
      </w:r>
      <w:r w:rsidRPr="00880B8C" w:rsidR="00413E4E">
        <w:rPr>
          <w:rFonts w:cs="Trad Al_Khat Deco"/>
          <w:sz w:val="22"/>
          <w:szCs w:val="22"/>
          <w:rtl/>
        </w:rPr>
        <w:t xml:space="preserve"> واختلفوا في حقيقة المن والأذى فقيل المن أن يذكرها والأذى أن</w:t>
      </w:r>
      <w:r w:rsidRPr="00880B8C" w:rsidR="00D8012B">
        <w:rPr>
          <w:rFonts w:cs="Trad Al_Khat Deco"/>
          <w:sz w:val="22"/>
          <w:szCs w:val="22"/>
          <w:rtl/>
        </w:rPr>
        <w:t xml:space="preserve"> </w:t>
      </w:r>
      <w:r w:rsidRPr="00880B8C" w:rsidR="00413E4E">
        <w:rPr>
          <w:rFonts w:cs="Trad Al_Khat Deco"/>
          <w:sz w:val="22"/>
          <w:szCs w:val="22"/>
          <w:rtl/>
        </w:rPr>
        <w:t>يظهرها وقال سفيان</w:t>
      </w:r>
      <w:r w:rsidR="000A1D2E">
        <w:rPr>
          <w:rFonts w:cs="Trad Al_Khat Deco" w:hint="cs"/>
          <w:sz w:val="22"/>
          <w:szCs w:val="22"/>
          <w:rtl/>
        </w:rPr>
        <w:t>:</w:t>
      </w:r>
      <w:r w:rsidRPr="00880B8C" w:rsidR="00413E4E">
        <w:rPr>
          <w:rFonts w:cs="Trad Al_Khat Deco"/>
          <w:sz w:val="22"/>
          <w:szCs w:val="22"/>
          <w:rtl/>
        </w:rPr>
        <w:t xml:space="preserve"> من من فسدت صدقته</w:t>
      </w:r>
      <w:r w:rsidR="000A1D2E">
        <w:rPr>
          <w:rFonts w:cs="Trad Al_Khat Deco" w:hint="cs"/>
          <w:sz w:val="22"/>
          <w:szCs w:val="22"/>
          <w:rtl/>
        </w:rPr>
        <w:t>،</w:t>
      </w:r>
      <w:r w:rsidRPr="00880B8C" w:rsidR="00413E4E">
        <w:rPr>
          <w:rFonts w:cs="Trad Al_Khat Deco"/>
          <w:sz w:val="22"/>
          <w:szCs w:val="22"/>
          <w:rtl/>
        </w:rPr>
        <w:t xml:space="preserve"> فقيل له</w:t>
      </w:r>
      <w:r w:rsidR="000A1D2E">
        <w:rPr>
          <w:rFonts w:cs="Trad Al_Khat Deco" w:hint="cs"/>
          <w:sz w:val="22"/>
          <w:szCs w:val="22"/>
          <w:rtl/>
        </w:rPr>
        <w:t>:</w:t>
      </w:r>
      <w:r w:rsidRPr="00880B8C" w:rsidR="00413E4E">
        <w:rPr>
          <w:rFonts w:cs="Trad Al_Khat Deco"/>
          <w:sz w:val="22"/>
          <w:szCs w:val="22"/>
          <w:rtl/>
        </w:rPr>
        <w:t xml:space="preserve"> كيف المن</w:t>
      </w:r>
      <w:r w:rsidR="000A1D2E">
        <w:rPr>
          <w:rFonts w:cs="Trad Al_Khat Deco" w:hint="cs"/>
          <w:sz w:val="22"/>
          <w:szCs w:val="22"/>
          <w:rtl/>
        </w:rPr>
        <w:t>؟</w:t>
      </w:r>
      <w:r w:rsidRPr="00880B8C" w:rsidR="00413E4E">
        <w:rPr>
          <w:rFonts w:cs="Trad Al_Khat Deco"/>
          <w:sz w:val="22"/>
          <w:szCs w:val="22"/>
          <w:rtl/>
        </w:rPr>
        <w:t xml:space="preserve"> فقال</w:t>
      </w:r>
      <w:r w:rsidR="000A1D2E">
        <w:rPr>
          <w:rFonts w:cs="Trad Al_Khat Deco" w:hint="cs"/>
          <w:sz w:val="22"/>
          <w:szCs w:val="22"/>
          <w:rtl/>
        </w:rPr>
        <w:t>:</w:t>
      </w:r>
      <w:r w:rsidRPr="00880B8C" w:rsidR="00413E4E">
        <w:rPr>
          <w:rFonts w:cs="Trad Al_Khat Deco"/>
          <w:sz w:val="22"/>
          <w:szCs w:val="22"/>
          <w:rtl/>
        </w:rPr>
        <w:t xml:space="preserve"> أن يذكره</w:t>
      </w:r>
      <w:r w:rsidRPr="00880B8C" w:rsidR="00D8012B">
        <w:rPr>
          <w:rFonts w:cs="Trad Al_Khat Deco"/>
          <w:sz w:val="22"/>
          <w:szCs w:val="22"/>
          <w:rtl/>
        </w:rPr>
        <w:t xml:space="preserve"> </w:t>
      </w:r>
      <w:r w:rsidRPr="00880B8C" w:rsidR="00413E4E">
        <w:rPr>
          <w:rFonts w:cs="Trad Al_Khat Deco"/>
          <w:sz w:val="22"/>
          <w:szCs w:val="22"/>
          <w:rtl/>
        </w:rPr>
        <w:t>ويتحدث به</w:t>
      </w:r>
      <w:r w:rsidR="000A1D2E">
        <w:rPr>
          <w:rFonts w:cs="Trad Al_Khat Deco" w:hint="cs"/>
          <w:sz w:val="22"/>
          <w:szCs w:val="22"/>
          <w:rtl/>
        </w:rPr>
        <w:t>.</w:t>
      </w:r>
      <w:r w:rsidRPr="00880B8C" w:rsidR="00413E4E">
        <w:rPr>
          <w:rFonts w:cs="Trad Al_Khat Deco"/>
          <w:sz w:val="22"/>
          <w:szCs w:val="22"/>
          <w:rtl/>
        </w:rPr>
        <w:t xml:space="preserve"> وقيل المن أن يستخدمه بالعطاء والأذى أن يعيره بالفقر وقيل المن أن</w:t>
      </w:r>
      <w:r w:rsidRPr="00880B8C" w:rsidR="00D8012B">
        <w:rPr>
          <w:rFonts w:cs="Trad Al_Khat Deco"/>
          <w:sz w:val="22"/>
          <w:szCs w:val="22"/>
          <w:rtl/>
        </w:rPr>
        <w:t xml:space="preserve"> </w:t>
      </w:r>
      <w:r w:rsidRPr="00880B8C" w:rsidR="00413E4E">
        <w:rPr>
          <w:rFonts w:cs="Trad Al_Khat Deco"/>
          <w:sz w:val="22"/>
          <w:szCs w:val="22"/>
          <w:rtl/>
        </w:rPr>
        <w:t>يتكبر عليه لأجل عطائه والأذى أن ينتهره أو يوبخه بالمسألة وقد قال</w:t>
      </w:r>
      <w:r w:rsidRPr="00880B8C" w:rsidR="00066EAA">
        <w:rPr>
          <w:rFonts w:cs="Trad Al_Khat Deco"/>
          <w:sz w:val="22"/>
          <w:szCs w:val="22"/>
          <w:rtl/>
        </w:rPr>
        <w:t xml:space="preserve"> </w:t>
      </w:r>
      <w:r w:rsidRPr="00CC42D3" w:rsidR="0055485F">
        <w:rPr>
          <w:rFonts w:cs="Trad Al_Khat Deco" w:hint="cs"/>
          <w:color w:val="FFFF00"/>
          <w:rtl/>
        </w:rPr>
        <w:t>ﭬ</w:t>
      </w:r>
      <w:r w:rsidR="000A1D2E">
        <w:rPr>
          <w:rFonts w:cs="Trad Al_Khat Deco" w:hint="cs"/>
          <w:sz w:val="22"/>
          <w:szCs w:val="22"/>
          <w:rtl/>
        </w:rPr>
        <w:t>:</w:t>
      </w:r>
      <w:r w:rsidRPr="00880B8C" w:rsidR="00066EAA">
        <w:rPr>
          <w:rFonts w:cs="Trad Al_Khat Deco"/>
          <w:sz w:val="22"/>
          <w:szCs w:val="22"/>
          <w:rtl/>
        </w:rPr>
        <w:t xml:space="preserve"> </w:t>
      </w:r>
      <w:r w:rsidR="000A1D2E">
        <w:rPr>
          <w:rFonts w:cs="Trad Al_Khat Deco" w:hint="cs"/>
          <w:sz w:val="22"/>
          <w:szCs w:val="22"/>
          <w:rtl/>
        </w:rPr>
        <w:t>(</w:t>
      </w:r>
      <w:r w:rsidRPr="00880B8C" w:rsidR="00413E4E">
        <w:rPr>
          <w:rFonts w:cs="Trad Al_Khat Deco"/>
          <w:sz w:val="22"/>
          <w:szCs w:val="22"/>
          <w:rtl/>
        </w:rPr>
        <w:t>لا يقبل الله صدقة منان</w:t>
      </w:r>
      <w:r>
        <w:rPr>
          <w:rFonts w:cs="Trad Al_Khat Deco"/>
          <w:b/>
          <w:bCs/>
          <w:color w:val="FF0000"/>
          <w:sz w:val="22"/>
          <w:szCs w:val="22"/>
          <w:u w:val="single"/>
          <w:vertAlign w:val="superscript"/>
          <w:rtl/>
        </w:rPr>
        <w:footnoteReference w:id="682"/>
      </w:r>
      <w:r w:rsidR="000A1D2E">
        <w:rPr>
          <w:rFonts w:cs="Trad Al_Khat Deco" w:hint="cs"/>
          <w:sz w:val="22"/>
          <w:szCs w:val="22"/>
          <w:rtl/>
        </w:rPr>
        <w:t>)</w:t>
      </w:r>
      <w:r w:rsidRPr="00880B8C" w:rsidR="00413E4E">
        <w:rPr>
          <w:rFonts w:cs="Trad Al_Khat Deco"/>
          <w:sz w:val="22"/>
          <w:szCs w:val="22"/>
          <w:rtl/>
        </w:rPr>
        <w:t xml:space="preserve"> وعندي أن المن له أصل ومغرس وهو من أحوال القلب وصفاته</w:t>
      </w:r>
      <w:r w:rsidRPr="00880B8C" w:rsidR="00D8012B">
        <w:rPr>
          <w:rFonts w:cs="Trad Al_Khat Deco"/>
          <w:sz w:val="22"/>
          <w:szCs w:val="22"/>
          <w:rtl/>
        </w:rPr>
        <w:t xml:space="preserve"> </w:t>
      </w:r>
      <w:r w:rsidRPr="00880B8C" w:rsidR="00413E4E">
        <w:rPr>
          <w:rFonts w:cs="Trad Al_Khat Deco"/>
          <w:sz w:val="22"/>
          <w:szCs w:val="22"/>
          <w:rtl/>
        </w:rPr>
        <w:t>ثم يتفرع عليه أحوال ظاهرة على اللسان والجوارح</w:t>
      </w:r>
      <w:r w:rsidR="000A1D2E">
        <w:rPr>
          <w:rFonts w:cs="Trad Al_Khat Deco" w:hint="cs"/>
          <w:sz w:val="22"/>
          <w:szCs w:val="22"/>
          <w:rtl/>
        </w:rPr>
        <w:t>.</w:t>
      </w:r>
      <w:r w:rsidRPr="00880B8C" w:rsidR="00413E4E">
        <w:rPr>
          <w:rFonts w:cs="Trad Al_Khat Deco"/>
          <w:sz w:val="22"/>
          <w:szCs w:val="22"/>
          <w:rtl/>
        </w:rPr>
        <w:t xml:space="preserve"> فأصله أن يرى نفسه محسنا إليه</w:t>
      </w:r>
      <w:r w:rsidRPr="00880B8C" w:rsidR="00D8012B">
        <w:rPr>
          <w:rFonts w:cs="Trad Al_Khat Deco"/>
          <w:sz w:val="22"/>
          <w:szCs w:val="22"/>
          <w:rtl/>
        </w:rPr>
        <w:t xml:space="preserve"> </w:t>
      </w:r>
      <w:r w:rsidRPr="00880B8C" w:rsidR="00413E4E">
        <w:rPr>
          <w:rFonts w:cs="Trad Al_Khat Deco"/>
          <w:sz w:val="22"/>
          <w:szCs w:val="22"/>
          <w:rtl/>
        </w:rPr>
        <w:t>ومنعما عليه وحقه أن يرى الفقير محسنا إليه بقبول حق الله عز وجل منه الذي هو</w:t>
      </w:r>
      <w:r w:rsidRPr="00880B8C" w:rsidR="00D8012B">
        <w:rPr>
          <w:rFonts w:cs="Trad Al_Khat Deco"/>
          <w:sz w:val="22"/>
          <w:szCs w:val="22"/>
          <w:rtl/>
        </w:rPr>
        <w:t xml:space="preserve"> </w:t>
      </w:r>
      <w:r w:rsidRPr="00880B8C" w:rsidR="00413E4E">
        <w:rPr>
          <w:rFonts w:cs="Trad Al_Khat Deco"/>
          <w:sz w:val="22"/>
          <w:szCs w:val="22"/>
          <w:rtl/>
        </w:rPr>
        <w:t>طهرته ونجاته من النار وأنه لو يقبله لبقي مرتهنا به فحقه أن يتقلد منه الفقير إذ</w:t>
      </w:r>
      <w:r w:rsidRPr="00880B8C" w:rsidR="00D8012B">
        <w:rPr>
          <w:rFonts w:cs="Trad Al_Khat Deco"/>
          <w:sz w:val="22"/>
          <w:szCs w:val="22"/>
          <w:rtl/>
        </w:rPr>
        <w:t xml:space="preserve"> </w:t>
      </w:r>
      <w:r w:rsidRPr="00880B8C" w:rsidR="00413E4E">
        <w:rPr>
          <w:rFonts w:cs="Trad Al_Khat Deco"/>
          <w:sz w:val="22"/>
          <w:szCs w:val="22"/>
          <w:rtl/>
        </w:rPr>
        <w:t>جعل كفه نائبا عن الله عز وجل في قبض حق الله عز وجل قال رسول الله</w:t>
      </w:r>
      <w:r w:rsidRPr="00880B8C" w:rsidR="00066EAA">
        <w:rPr>
          <w:rFonts w:cs="Trad Al_Khat Deco"/>
          <w:sz w:val="22"/>
          <w:szCs w:val="22"/>
          <w:rtl/>
        </w:rPr>
        <w:t xml:space="preserve"> </w:t>
      </w:r>
      <w:r w:rsidRPr="00CC42D3" w:rsidR="0055485F">
        <w:rPr>
          <w:rFonts w:cs="Trad Al_Khat Deco" w:hint="cs"/>
          <w:color w:val="FFFF00"/>
          <w:rtl/>
        </w:rPr>
        <w:t>ﭬ</w:t>
      </w:r>
      <w:r w:rsidR="000A1D2E">
        <w:rPr>
          <w:rFonts w:cs="Trad Al_Khat Deco" w:hint="cs"/>
          <w:sz w:val="22"/>
          <w:szCs w:val="22"/>
          <w:rtl/>
        </w:rPr>
        <w:t>:</w:t>
      </w:r>
      <w:r w:rsidRPr="00880B8C" w:rsidR="00066EAA">
        <w:rPr>
          <w:rFonts w:cs="Trad Al_Khat Deco"/>
          <w:sz w:val="22"/>
          <w:szCs w:val="22"/>
          <w:rtl/>
        </w:rPr>
        <w:t xml:space="preserve"> </w:t>
      </w:r>
      <w:r w:rsidR="000A1D2E">
        <w:rPr>
          <w:rFonts w:cs="Trad Al_Khat Deco" w:hint="cs"/>
          <w:sz w:val="22"/>
          <w:szCs w:val="22"/>
          <w:rtl/>
        </w:rPr>
        <w:t>(</w:t>
      </w:r>
      <w:r w:rsidRPr="00880B8C" w:rsidR="00413E4E">
        <w:rPr>
          <w:rFonts w:cs="Trad Al_Khat Deco"/>
          <w:sz w:val="22"/>
          <w:szCs w:val="22"/>
          <w:rtl/>
        </w:rPr>
        <w:t>إن الصدقة تقع بيد الله عز وجل قبل أن تقع في يد السائل</w:t>
      </w:r>
      <w:r>
        <w:rPr>
          <w:rFonts w:cs="Trad Al_Khat Deco"/>
          <w:b/>
          <w:bCs/>
          <w:color w:val="FF0000"/>
          <w:sz w:val="22"/>
          <w:szCs w:val="22"/>
          <w:u w:val="single"/>
          <w:vertAlign w:val="superscript"/>
          <w:rtl/>
        </w:rPr>
        <w:footnoteReference w:id="683"/>
      </w:r>
      <w:r w:rsidR="000A1D2E">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فليتحقق أنه مسلم إلى الله عز وجل حقه والفقير آخذ من الله</w:t>
      </w:r>
      <w:r w:rsidRPr="00880B8C" w:rsidR="00D8012B">
        <w:rPr>
          <w:rFonts w:cs="Trad Al_Khat Deco"/>
          <w:sz w:val="22"/>
          <w:szCs w:val="22"/>
          <w:rtl/>
        </w:rPr>
        <w:t xml:space="preserve"> </w:t>
      </w:r>
      <w:r w:rsidRPr="00880B8C" w:rsidR="00413E4E">
        <w:rPr>
          <w:rFonts w:cs="Trad Al_Khat Deco"/>
          <w:sz w:val="22"/>
          <w:szCs w:val="22"/>
          <w:rtl/>
        </w:rPr>
        <w:t>تعالى رزقه بعد صيرورته إلى الله عز وجل ولو كان عليه دين لإنسان فأحال به</w:t>
      </w:r>
      <w:r w:rsidRPr="00880B8C" w:rsidR="00D8012B">
        <w:rPr>
          <w:rFonts w:cs="Trad Al_Khat Deco"/>
          <w:sz w:val="22"/>
          <w:szCs w:val="22"/>
          <w:rtl/>
        </w:rPr>
        <w:t xml:space="preserve"> </w:t>
      </w:r>
      <w:r w:rsidRPr="00880B8C" w:rsidR="00413E4E">
        <w:rPr>
          <w:rFonts w:cs="Trad Al_Khat Deco"/>
          <w:sz w:val="22"/>
          <w:szCs w:val="22"/>
          <w:rtl/>
        </w:rPr>
        <w:t>عبده أو خادمه الذي هو متكفل برزقهلكان اعتقاد مؤدى الدين كون القابض تحت منته سفها وجهلا فإن المحسن إليه هو</w:t>
      </w:r>
      <w:r w:rsidRPr="00880B8C" w:rsidR="00D8012B">
        <w:rPr>
          <w:rFonts w:cs="Trad Al_Khat Deco"/>
          <w:sz w:val="22"/>
          <w:szCs w:val="22"/>
          <w:rtl/>
        </w:rPr>
        <w:t xml:space="preserve"> </w:t>
      </w:r>
      <w:r w:rsidRPr="00880B8C" w:rsidR="00413E4E">
        <w:rPr>
          <w:rFonts w:cs="Trad Al_Khat Deco"/>
          <w:sz w:val="22"/>
          <w:szCs w:val="22"/>
          <w:rtl/>
        </w:rPr>
        <w:t>المتكفل برزقه أما هو فإنما يقضي الذي لزمه بشراء ما أحبه فهو ساع في حق نفسه</w:t>
      </w:r>
      <w:r w:rsidRPr="00880B8C" w:rsidR="00D8012B">
        <w:rPr>
          <w:rFonts w:cs="Trad Al_Khat Deco"/>
          <w:sz w:val="22"/>
          <w:szCs w:val="22"/>
          <w:rtl/>
        </w:rPr>
        <w:t xml:space="preserve"> </w:t>
      </w:r>
      <w:r w:rsidRPr="00880B8C" w:rsidR="00413E4E">
        <w:rPr>
          <w:rFonts w:cs="Trad Al_Khat Deco"/>
          <w:sz w:val="22"/>
          <w:szCs w:val="22"/>
          <w:rtl/>
        </w:rPr>
        <w:t>فلم يمن به على غيره ومهما عرف المعاني الثلاثة التي ذكرناها في فهم وجوب الزكاة</w:t>
      </w:r>
      <w:r w:rsidRPr="00880B8C" w:rsidR="00D8012B">
        <w:rPr>
          <w:rFonts w:cs="Trad Al_Khat Deco"/>
          <w:sz w:val="22"/>
          <w:szCs w:val="22"/>
          <w:rtl/>
        </w:rPr>
        <w:t xml:space="preserve"> </w:t>
      </w:r>
      <w:r w:rsidRPr="00880B8C" w:rsidR="00413E4E">
        <w:rPr>
          <w:rFonts w:cs="Trad Al_Khat Deco"/>
          <w:sz w:val="22"/>
          <w:szCs w:val="22"/>
          <w:rtl/>
        </w:rPr>
        <w:t>أو أحدها لم ير نفسه محسنا إلا إلى نفسه إما ببذل ماله إظهارا لحب الله تعالى أو</w:t>
      </w:r>
      <w:r w:rsidRPr="00880B8C" w:rsidR="00D8012B">
        <w:rPr>
          <w:rFonts w:cs="Trad Al_Khat Deco"/>
          <w:sz w:val="22"/>
          <w:szCs w:val="22"/>
          <w:rtl/>
        </w:rPr>
        <w:t xml:space="preserve"> </w:t>
      </w:r>
      <w:r w:rsidRPr="00880B8C" w:rsidR="00413E4E">
        <w:rPr>
          <w:rFonts w:cs="Trad Al_Khat Deco"/>
          <w:sz w:val="22"/>
          <w:szCs w:val="22"/>
          <w:rtl/>
        </w:rPr>
        <w:t>تطهيرا لنفسه عن رذيلة البخل أو شكرا على نعمة المال طلبا للمزيد وكيفما كان</w:t>
      </w:r>
      <w:r w:rsidRPr="00880B8C" w:rsidR="00D8012B">
        <w:rPr>
          <w:rFonts w:cs="Trad Al_Khat Deco"/>
          <w:sz w:val="22"/>
          <w:szCs w:val="22"/>
          <w:rtl/>
        </w:rPr>
        <w:t xml:space="preserve"> </w:t>
      </w:r>
      <w:r w:rsidRPr="00880B8C" w:rsidR="00413E4E">
        <w:rPr>
          <w:rFonts w:cs="Trad Al_Khat Deco"/>
          <w:sz w:val="22"/>
          <w:szCs w:val="22"/>
          <w:rtl/>
        </w:rPr>
        <w:t>فلا معاملة بينه وبين الفقير حتى يرى نفسه محسنا إليه ومهما حصل هذا الجهل بأن</w:t>
      </w:r>
      <w:r w:rsidRPr="00880B8C" w:rsidR="00D8012B">
        <w:rPr>
          <w:rFonts w:cs="Trad Al_Khat Deco"/>
          <w:sz w:val="22"/>
          <w:szCs w:val="22"/>
          <w:rtl/>
        </w:rPr>
        <w:t xml:space="preserve"> </w:t>
      </w:r>
      <w:r w:rsidRPr="00880B8C" w:rsidR="00413E4E">
        <w:rPr>
          <w:rFonts w:cs="Trad Al_Khat Deco"/>
          <w:sz w:val="22"/>
          <w:szCs w:val="22"/>
          <w:rtl/>
        </w:rPr>
        <w:t>رأى نفسه محسنا إليه تفرع منه على ظاهره ما ذكر في معنى المن وهو التحدث به</w:t>
      </w:r>
      <w:r w:rsidRPr="00880B8C" w:rsidR="00D8012B">
        <w:rPr>
          <w:rFonts w:cs="Trad Al_Khat Deco"/>
          <w:sz w:val="22"/>
          <w:szCs w:val="22"/>
          <w:rtl/>
        </w:rPr>
        <w:t xml:space="preserve"> </w:t>
      </w:r>
      <w:r w:rsidRPr="00880B8C" w:rsidR="00413E4E">
        <w:rPr>
          <w:rFonts w:cs="Trad Al_Khat Deco"/>
          <w:sz w:val="22"/>
          <w:szCs w:val="22"/>
          <w:rtl/>
        </w:rPr>
        <w:t>وإظهاره وطلب المكافأة منه بالشكر والدعاء والخدمة والتوقير والتعظيم والقيام</w:t>
      </w:r>
      <w:r w:rsidRPr="00880B8C" w:rsidR="00D8012B">
        <w:rPr>
          <w:rFonts w:cs="Trad Al_Khat Deco"/>
          <w:sz w:val="22"/>
          <w:szCs w:val="22"/>
          <w:rtl/>
        </w:rPr>
        <w:t xml:space="preserve"> </w:t>
      </w:r>
      <w:r w:rsidRPr="00880B8C" w:rsidR="00413E4E">
        <w:rPr>
          <w:rFonts w:cs="Trad Al_Khat Deco"/>
          <w:sz w:val="22"/>
          <w:szCs w:val="22"/>
          <w:rtl/>
        </w:rPr>
        <w:t>بالحقوق والتقديم في المجالس والمتابعة في الأمور فهذه كلها ثمرات المنة</w:t>
      </w:r>
      <w:r w:rsidR="000A1D2E">
        <w:rPr>
          <w:rFonts w:cs="Trad Al_Khat Deco" w:hint="cs"/>
          <w:sz w:val="22"/>
          <w:szCs w:val="22"/>
          <w:rtl/>
        </w:rPr>
        <w:t>.</w:t>
      </w:r>
      <w:r w:rsidRPr="00880B8C" w:rsidR="00413E4E">
        <w:rPr>
          <w:rFonts w:cs="Trad Al_Khat Deco"/>
          <w:sz w:val="22"/>
          <w:szCs w:val="22"/>
          <w:rtl/>
        </w:rPr>
        <w:t xml:space="preserve"> ومعنى المنة في</w:t>
      </w:r>
      <w:r w:rsidRPr="00880B8C" w:rsidR="00D8012B">
        <w:rPr>
          <w:rFonts w:cs="Trad Al_Khat Deco"/>
          <w:sz w:val="22"/>
          <w:szCs w:val="22"/>
          <w:rtl/>
        </w:rPr>
        <w:t xml:space="preserve"> </w:t>
      </w:r>
      <w:r w:rsidRPr="00880B8C" w:rsidR="00413E4E">
        <w:rPr>
          <w:rFonts w:cs="Trad Al_Khat Deco"/>
          <w:sz w:val="22"/>
          <w:szCs w:val="22"/>
          <w:rtl/>
        </w:rPr>
        <w:t>الباطن ما ذكرناه وأما الأذى فظاهره التوبيخ والتعيير وتخشين الكلام وتقطيب</w:t>
      </w:r>
      <w:r w:rsidRPr="00880B8C" w:rsidR="00D8012B">
        <w:rPr>
          <w:rFonts w:cs="Trad Al_Khat Deco"/>
          <w:sz w:val="22"/>
          <w:szCs w:val="22"/>
          <w:rtl/>
        </w:rPr>
        <w:t xml:space="preserve"> </w:t>
      </w:r>
      <w:r w:rsidRPr="00880B8C" w:rsidR="00413E4E">
        <w:rPr>
          <w:rFonts w:cs="Trad Al_Khat Deco"/>
          <w:sz w:val="22"/>
          <w:szCs w:val="22"/>
          <w:rtl/>
        </w:rPr>
        <w:t>الوجه وهتك الستر بالإظهار وفنون الاستخفاف وباطنه وهو منبعه أمران</w:t>
      </w:r>
      <w:r w:rsidR="000A1D2E">
        <w:rPr>
          <w:rFonts w:cs="Trad Al_Khat Deco" w:hint="cs"/>
          <w:sz w:val="22"/>
          <w:szCs w:val="22"/>
          <w:rtl/>
        </w:rPr>
        <w:t>:</w:t>
      </w:r>
      <w:r w:rsidRPr="00880B8C" w:rsidR="00413E4E">
        <w:rPr>
          <w:rFonts w:cs="Trad Al_Khat Deco"/>
          <w:sz w:val="22"/>
          <w:szCs w:val="22"/>
          <w:rtl/>
        </w:rPr>
        <w:t xml:space="preserve"> </w:t>
      </w:r>
      <w:r w:rsidRPr="00A35DDF" w:rsidR="00413E4E">
        <w:rPr>
          <w:rFonts w:cs="Trad Al_Khat Deco"/>
          <w:color w:val="FF0000"/>
          <w:sz w:val="22"/>
          <w:szCs w:val="22"/>
          <w:rtl/>
        </w:rPr>
        <w:t>أحدهما</w:t>
      </w:r>
      <w:r w:rsidRPr="00880B8C" w:rsidR="00D8012B">
        <w:rPr>
          <w:rFonts w:cs="Trad Al_Khat Deco"/>
          <w:sz w:val="22"/>
          <w:szCs w:val="22"/>
          <w:rtl/>
        </w:rPr>
        <w:t xml:space="preserve"> </w:t>
      </w:r>
      <w:r w:rsidRPr="00880B8C" w:rsidR="00413E4E">
        <w:rPr>
          <w:rFonts w:cs="Trad Al_Khat Deco"/>
          <w:sz w:val="22"/>
          <w:szCs w:val="22"/>
          <w:rtl/>
        </w:rPr>
        <w:t>كراهيته لرفع اليد عن المال وشدة ذلك على نفسه فإن ذلك يضيق الخلق لا محالة</w:t>
      </w:r>
      <w:r w:rsidR="000A1D2E">
        <w:rPr>
          <w:rFonts w:cs="Trad Al_Khat Deco" w:hint="cs"/>
          <w:sz w:val="22"/>
          <w:szCs w:val="22"/>
          <w:rtl/>
        </w:rPr>
        <w:t>.</w:t>
      </w:r>
      <w:r w:rsidRPr="00880B8C" w:rsidR="00D8012B">
        <w:rPr>
          <w:rFonts w:cs="Trad Al_Khat Deco"/>
          <w:sz w:val="22"/>
          <w:szCs w:val="22"/>
          <w:rtl/>
        </w:rPr>
        <w:t xml:space="preserve"> </w:t>
      </w:r>
      <w:r w:rsidRPr="00A35DDF" w:rsidR="00413E4E">
        <w:rPr>
          <w:rFonts w:cs="Trad Al_Khat Deco"/>
          <w:color w:val="FF0000"/>
          <w:sz w:val="22"/>
          <w:szCs w:val="22"/>
          <w:rtl/>
        </w:rPr>
        <w:t>والثاني</w:t>
      </w:r>
      <w:r w:rsidRPr="00880B8C" w:rsidR="00413E4E">
        <w:rPr>
          <w:rFonts w:cs="Trad Al_Khat Deco"/>
          <w:sz w:val="22"/>
          <w:szCs w:val="22"/>
          <w:rtl/>
        </w:rPr>
        <w:t xml:space="preserve"> رؤيته أنه خير من الفقير وأن الفقير لسبب حاجته أخس منه وكلاهما منشؤه</w:t>
      </w:r>
      <w:r w:rsidRPr="00880B8C" w:rsidR="00D8012B">
        <w:rPr>
          <w:rFonts w:cs="Trad Al_Khat Deco"/>
          <w:sz w:val="22"/>
          <w:szCs w:val="22"/>
          <w:rtl/>
        </w:rPr>
        <w:t xml:space="preserve"> </w:t>
      </w:r>
      <w:r w:rsidRPr="00880B8C" w:rsidR="00413E4E">
        <w:rPr>
          <w:rFonts w:cs="Trad Al_Khat Deco"/>
          <w:sz w:val="22"/>
          <w:szCs w:val="22"/>
          <w:rtl/>
        </w:rPr>
        <w:t>الجهل أما كراهية تسليم المال فهو حمق لأن من كره بذل درهم في مقابلة ما</w:t>
      </w:r>
      <w:r w:rsidRPr="00880B8C" w:rsidR="00D8012B">
        <w:rPr>
          <w:rFonts w:cs="Trad Al_Khat Deco"/>
          <w:sz w:val="22"/>
          <w:szCs w:val="22"/>
          <w:rtl/>
        </w:rPr>
        <w:t xml:space="preserve"> </w:t>
      </w:r>
      <w:r w:rsidRPr="00880B8C" w:rsidR="00413E4E">
        <w:rPr>
          <w:rFonts w:cs="Trad Al_Khat Deco"/>
          <w:sz w:val="22"/>
          <w:szCs w:val="22"/>
          <w:rtl/>
        </w:rPr>
        <w:t>يساوي ألفا فهو شديد الحمق ومعلوم أنه يبذل المال لطلب رضا الله عز وجل</w:t>
      </w:r>
      <w:r w:rsidRPr="00880B8C" w:rsidR="00D8012B">
        <w:rPr>
          <w:rFonts w:cs="Trad Al_Khat Deco"/>
          <w:sz w:val="22"/>
          <w:szCs w:val="22"/>
          <w:rtl/>
        </w:rPr>
        <w:t xml:space="preserve"> </w:t>
      </w:r>
      <w:r w:rsidRPr="00880B8C" w:rsidR="00413E4E">
        <w:rPr>
          <w:rFonts w:cs="Trad Al_Khat Deco"/>
          <w:sz w:val="22"/>
          <w:szCs w:val="22"/>
          <w:rtl/>
        </w:rPr>
        <w:t>والثواب في الدار الآخرة وذلك أشرف مما بذله أو يبذله لتطهير نفسه عن رذيلة</w:t>
      </w:r>
      <w:r w:rsidRPr="00880B8C" w:rsidR="00D8012B">
        <w:rPr>
          <w:rFonts w:cs="Trad Al_Khat Deco"/>
          <w:sz w:val="22"/>
          <w:szCs w:val="22"/>
          <w:rtl/>
        </w:rPr>
        <w:t xml:space="preserve"> </w:t>
      </w:r>
      <w:r w:rsidRPr="00880B8C" w:rsidR="00413E4E">
        <w:rPr>
          <w:rFonts w:cs="Trad Al_Khat Deco"/>
          <w:sz w:val="22"/>
          <w:szCs w:val="22"/>
          <w:rtl/>
        </w:rPr>
        <w:t>البخل أو شكرا لطلب المزيد وكيفما فرض فالكراهة لا وجه لها وأما الثاني فهو</w:t>
      </w:r>
      <w:r w:rsidRPr="00880B8C" w:rsidR="00D8012B">
        <w:rPr>
          <w:rFonts w:cs="Trad Al_Khat Deco"/>
          <w:sz w:val="22"/>
          <w:szCs w:val="22"/>
          <w:rtl/>
        </w:rPr>
        <w:t xml:space="preserve"> </w:t>
      </w:r>
      <w:r w:rsidRPr="00880B8C" w:rsidR="00413E4E">
        <w:rPr>
          <w:rFonts w:cs="Trad Al_Khat Deco"/>
          <w:sz w:val="22"/>
          <w:szCs w:val="22"/>
          <w:rtl/>
        </w:rPr>
        <w:t>أيضا جهل لأنه لو عرف فضل الفقر على الغنى وعرف خطر الأغنياء لما استحقر</w:t>
      </w:r>
      <w:r w:rsidRPr="00880B8C" w:rsidR="00D8012B">
        <w:rPr>
          <w:rFonts w:cs="Trad Al_Khat Deco"/>
          <w:sz w:val="22"/>
          <w:szCs w:val="22"/>
          <w:rtl/>
        </w:rPr>
        <w:t xml:space="preserve"> </w:t>
      </w:r>
      <w:r w:rsidRPr="00880B8C" w:rsidR="00413E4E">
        <w:rPr>
          <w:rFonts w:cs="Trad Al_Khat Deco"/>
          <w:sz w:val="22"/>
          <w:szCs w:val="22"/>
          <w:rtl/>
        </w:rPr>
        <w:t>الفقير بل تبرك به وتمنى درجته فصلحاء الأغنياء يدخلون الجنة بعد الفقراء</w:t>
      </w:r>
      <w:r w:rsidRPr="00880B8C" w:rsidR="00D8012B">
        <w:rPr>
          <w:rFonts w:cs="Trad Al_Khat Deco"/>
          <w:sz w:val="22"/>
          <w:szCs w:val="22"/>
          <w:rtl/>
        </w:rPr>
        <w:t xml:space="preserve"> </w:t>
      </w:r>
      <w:r w:rsidRPr="00880B8C" w:rsidR="00413E4E">
        <w:rPr>
          <w:rFonts w:cs="Trad Al_Khat Deco"/>
          <w:sz w:val="22"/>
          <w:szCs w:val="22"/>
          <w:rtl/>
        </w:rPr>
        <w:t>بخمسمائة عام ولذلك قال</w:t>
      </w:r>
      <w:r w:rsidRPr="00880B8C" w:rsidR="00D8012B">
        <w:rPr>
          <w:rFonts w:cs="Trad Al_Khat Deco"/>
          <w:sz w:val="22"/>
          <w:szCs w:val="22"/>
          <w:rtl/>
        </w:rPr>
        <w:t xml:space="preserve"> </w:t>
      </w:r>
      <w:r w:rsidRPr="00CC42D3" w:rsidR="0055485F">
        <w:rPr>
          <w:rFonts w:cs="Trad Al_Khat Deco" w:hint="cs"/>
          <w:color w:val="FFFF00"/>
          <w:rtl/>
        </w:rPr>
        <w:t>ﭬ</w:t>
      </w:r>
      <w:r w:rsidR="00A35DDF">
        <w:rPr>
          <w:rFonts w:cs="Trad Al_Khat Deco" w:hint="cs"/>
          <w:sz w:val="22"/>
          <w:szCs w:val="22"/>
          <w:rtl/>
        </w:rPr>
        <w:t>:</w:t>
      </w:r>
      <w:r w:rsidRPr="00880B8C" w:rsidR="00D8012B">
        <w:rPr>
          <w:rFonts w:cs="Trad Al_Khat Deco"/>
          <w:sz w:val="22"/>
          <w:szCs w:val="22"/>
          <w:rtl/>
        </w:rPr>
        <w:t xml:space="preserve"> </w:t>
      </w:r>
      <w:r w:rsidR="00A35DDF">
        <w:rPr>
          <w:rFonts w:cs="Trad Al_Khat Deco" w:hint="cs"/>
          <w:sz w:val="22"/>
          <w:szCs w:val="22"/>
          <w:rtl/>
        </w:rPr>
        <w:t>(</w:t>
      </w:r>
      <w:r w:rsidRPr="00880B8C" w:rsidR="00413E4E">
        <w:rPr>
          <w:rFonts w:cs="Trad Al_Khat Deco"/>
          <w:sz w:val="22"/>
          <w:szCs w:val="22"/>
          <w:rtl/>
        </w:rPr>
        <w:t>هم الأخسرون ورب</w:t>
      </w:r>
      <w:r w:rsidRPr="00880B8C" w:rsidR="00D8012B">
        <w:rPr>
          <w:rFonts w:cs="Trad Al_Khat Deco"/>
          <w:sz w:val="22"/>
          <w:szCs w:val="22"/>
          <w:rtl/>
        </w:rPr>
        <w:t xml:space="preserve"> </w:t>
      </w:r>
      <w:r w:rsidRPr="00880B8C" w:rsidR="00413E4E">
        <w:rPr>
          <w:rFonts w:cs="Trad Al_Khat Deco"/>
          <w:sz w:val="22"/>
          <w:szCs w:val="22"/>
          <w:rtl/>
        </w:rPr>
        <w:t>الكعبة</w:t>
      </w:r>
      <w:r w:rsidR="00A35DDF">
        <w:rPr>
          <w:rFonts w:cs="Trad Al_Khat Deco" w:hint="cs"/>
          <w:sz w:val="22"/>
          <w:szCs w:val="22"/>
          <w:rtl/>
        </w:rPr>
        <w:t>)</w:t>
      </w:r>
      <w:r w:rsidRPr="00880B8C" w:rsidR="00413E4E">
        <w:rPr>
          <w:rFonts w:cs="Trad Al_Khat Deco"/>
          <w:sz w:val="22"/>
          <w:szCs w:val="22"/>
          <w:rtl/>
        </w:rPr>
        <w:t xml:space="preserve"> فقال أبو ذر من هم قال</w:t>
      </w:r>
      <w:r w:rsidR="00A35DDF">
        <w:rPr>
          <w:rFonts w:cs="Trad Al_Khat Deco" w:hint="cs"/>
          <w:sz w:val="22"/>
          <w:szCs w:val="22"/>
          <w:rtl/>
        </w:rPr>
        <w:t>:</w:t>
      </w:r>
      <w:r w:rsidRPr="00880B8C" w:rsidR="00413E4E">
        <w:rPr>
          <w:rFonts w:cs="Trad Al_Khat Deco"/>
          <w:sz w:val="22"/>
          <w:szCs w:val="22"/>
          <w:rtl/>
        </w:rPr>
        <w:t xml:space="preserve"> </w:t>
      </w:r>
      <w:r w:rsidR="00A35DDF">
        <w:rPr>
          <w:rFonts w:cs="Trad Al_Khat Deco" w:hint="cs"/>
          <w:sz w:val="22"/>
          <w:szCs w:val="22"/>
          <w:rtl/>
        </w:rPr>
        <w:t>(</w:t>
      </w:r>
      <w:r w:rsidRPr="00880B8C" w:rsidR="00413E4E">
        <w:rPr>
          <w:rFonts w:cs="Trad Al_Khat Deco"/>
          <w:sz w:val="22"/>
          <w:szCs w:val="22"/>
          <w:rtl/>
        </w:rPr>
        <w:t>هم الأكثرون أموالا</w:t>
      </w:r>
      <w:r w:rsidR="00A35DDF">
        <w:rPr>
          <w:rFonts w:cs="Trad Al_Khat Deco" w:hint="cs"/>
          <w:sz w:val="22"/>
          <w:szCs w:val="22"/>
          <w:rtl/>
        </w:rPr>
        <w:t>)</w:t>
      </w:r>
      <w:r w:rsidRPr="00880B8C" w:rsidR="00413E4E">
        <w:rPr>
          <w:rFonts w:cs="Trad Al_Khat Deco"/>
          <w:sz w:val="22"/>
          <w:szCs w:val="22"/>
          <w:rtl/>
        </w:rPr>
        <w:t xml:space="preserve"> الحديث ثم كيف يستحقر</w:t>
      </w:r>
      <w:r w:rsidRPr="00880B8C" w:rsidR="00D8012B">
        <w:rPr>
          <w:rFonts w:cs="Trad Al_Khat Deco"/>
          <w:sz w:val="22"/>
          <w:szCs w:val="22"/>
          <w:rtl/>
        </w:rPr>
        <w:t xml:space="preserve"> </w:t>
      </w:r>
      <w:r w:rsidRPr="00880B8C" w:rsidR="00413E4E">
        <w:rPr>
          <w:rFonts w:cs="Trad Al_Khat Deco"/>
          <w:sz w:val="22"/>
          <w:szCs w:val="22"/>
          <w:rtl/>
        </w:rPr>
        <w:t>الفقير وقد جعله الله تعالى متجرة له إذ يكتسب المال بجهدك ويستكثر منه ويجتهد</w:t>
      </w:r>
      <w:r w:rsidRPr="00880B8C" w:rsidR="00D8012B">
        <w:rPr>
          <w:rFonts w:cs="Trad Al_Khat Deco"/>
          <w:sz w:val="22"/>
          <w:szCs w:val="22"/>
          <w:rtl/>
        </w:rPr>
        <w:t xml:space="preserve"> </w:t>
      </w:r>
      <w:r w:rsidRPr="00880B8C" w:rsidR="00413E4E">
        <w:rPr>
          <w:rFonts w:cs="Trad Al_Khat Deco"/>
          <w:sz w:val="22"/>
          <w:szCs w:val="22"/>
          <w:rtl/>
        </w:rPr>
        <w:t>في حفظه بمقدار الحاجة وقد ألزم أن يسلم إلى الفقير قدر حاجته ويكف عنه</w:t>
      </w:r>
      <w:r w:rsidRPr="00880B8C" w:rsidR="00D8012B">
        <w:rPr>
          <w:rFonts w:cs="Trad Al_Khat Deco"/>
          <w:sz w:val="22"/>
          <w:szCs w:val="22"/>
          <w:rtl/>
        </w:rPr>
        <w:t xml:space="preserve"> </w:t>
      </w:r>
      <w:r w:rsidRPr="00880B8C" w:rsidR="00413E4E">
        <w:rPr>
          <w:rFonts w:cs="Trad Al_Khat Deco"/>
          <w:sz w:val="22"/>
          <w:szCs w:val="22"/>
          <w:rtl/>
        </w:rPr>
        <w:t>الفاضل الذي يضره لو سلم إليه فالغني مستخدم للسعي في رزق الفقير ويتميز</w:t>
      </w:r>
      <w:r w:rsidRPr="00880B8C" w:rsidR="00D8012B">
        <w:rPr>
          <w:rFonts w:cs="Trad Al_Khat Deco"/>
          <w:sz w:val="22"/>
          <w:szCs w:val="22"/>
          <w:rtl/>
        </w:rPr>
        <w:t xml:space="preserve"> </w:t>
      </w:r>
      <w:r w:rsidRPr="00880B8C" w:rsidR="00413E4E">
        <w:rPr>
          <w:rFonts w:cs="Trad Al_Khat Deco"/>
          <w:sz w:val="22"/>
          <w:szCs w:val="22"/>
          <w:rtl/>
        </w:rPr>
        <w:t>عليه بتقليد المظالم والتزام المشاق وحراسة الفضلات إلى أن يموت فيأكله أعداؤه</w:t>
      </w:r>
      <w:r w:rsidRPr="00880B8C" w:rsidR="00D8012B">
        <w:rPr>
          <w:rFonts w:cs="Trad Al_Khat Deco"/>
          <w:sz w:val="22"/>
          <w:szCs w:val="22"/>
          <w:rtl/>
        </w:rPr>
        <w:t xml:space="preserve"> </w:t>
      </w:r>
      <w:r w:rsidRPr="00880B8C" w:rsidR="00413E4E">
        <w:rPr>
          <w:rFonts w:cs="Trad Al_Khat Deco"/>
          <w:sz w:val="22"/>
          <w:szCs w:val="22"/>
          <w:rtl/>
        </w:rPr>
        <w:t>فإن مهما انتقلت الكراهية وتبدلت بالسرور والفرح بتوفيق الله تعالى له أداء</w:t>
      </w:r>
      <w:r w:rsidRPr="00880B8C" w:rsidR="00D8012B">
        <w:rPr>
          <w:rFonts w:cs="Trad Al_Khat Deco"/>
          <w:sz w:val="22"/>
          <w:szCs w:val="22"/>
          <w:rtl/>
        </w:rPr>
        <w:t xml:space="preserve"> </w:t>
      </w:r>
      <w:r w:rsidRPr="00880B8C" w:rsidR="00413E4E">
        <w:rPr>
          <w:rFonts w:cs="Trad Al_Khat Deco"/>
          <w:sz w:val="22"/>
          <w:szCs w:val="22"/>
          <w:rtl/>
        </w:rPr>
        <w:t>الواجب وتفضيله الفقير حتى يخلصه عن عهدته بقبوله منه انتفى الأذى والتوبيخ</w:t>
      </w:r>
      <w:r w:rsidRPr="00880B8C" w:rsidR="00D8012B">
        <w:rPr>
          <w:rFonts w:cs="Trad Al_Khat Deco"/>
          <w:sz w:val="22"/>
          <w:szCs w:val="22"/>
          <w:rtl/>
        </w:rPr>
        <w:t xml:space="preserve"> </w:t>
      </w:r>
      <w:r w:rsidRPr="00880B8C" w:rsidR="00413E4E">
        <w:rPr>
          <w:rFonts w:cs="Trad Al_Khat Deco"/>
          <w:sz w:val="22"/>
          <w:szCs w:val="22"/>
          <w:rtl/>
        </w:rPr>
        <w:t>وتقطيب الوجه وتبدل بالاستبشار والثناء وقبول المنة فهذا منشأ المن والأذى</w:t>
      </w:r>
      <w:r w:rsidR="00A35DDF">
        <w:rPr>
          <w:rFonts w:cs="Trad Al_Khat Deco" w:hint="cs"/>
          <w:sz w:val="22"/>
          <w:szCs w:val="22"/>
          <w:rtl/>
        </w:rPr>
        <w:t>.</w:t>
      </w:r>
      <w:r w:rsidRPr="00880B8C" w:rsidR="00413E4E">
        <w:rPr>
          <w:rFonts w:cs="Trad Al_Khat Deco"/>
          <w:sz w:val="22"/>
          <w:szCs w:val="22"/>
          <w:rtl/>
        </w:rPr>
        <w:t xml:space="preserve"> </w:t>
      </w:r>
      <w:r w:rsidRPr="00A35DDF" w:rsidR="00413E4E">
        <w:rPr>
          <w:rFonts w:cs="Trad Al_Khat Deco"/>
          <w:color w:val="FF0000"/>
          <w:sz w:val="22"/>
          <w:szCs w:val="22"/>
          <w:rtl/>
        </w:rPr>
        <w:t>فإن</w:t>
      </w:r>
      <w:r w:rsidRPr="00A35DDF" w:rsidR="00D8012B">
        <w:rPr>
          <w:rFonts w:cs="Trad Al_Khat Deco"/>
          <w:color w:val="FF0000"/>
          <w:sz w:val="22"/>
          <w:szCs w:val="22"/>
          <w:rtl/>
        </w:rPr>
        <w:t xml:space="preserve"> </w:t>
      </w:r>
      <w:r w:rsidRPr="00A35DDF" w:rsidR="00413E4E">
        <w:rPr>
          <w:rFonts w:cs="Trad Al_Khat Deco"/>
          <w:color w:val="FF0000"/>
          <w:sz w:val="22"/>
          <w:szCs w:val="22"/>
          <w:rtl/>
        </w:rPr>
        <w:t>قلت</w:t>
      </w:r>
      <w:r w:rsidR="00A35DDF">
        <w:rPr>
          <w:rFonts w:cs="Trad Al_Khat Deco" w:hint="cs"/>
          <w:sz w:val="22"/>
          <w:szCs w:val="22"/>
          <w:rtl/>
        </w:rPr>
        <w:t>:</w:t>
      </w:r>
      <w:r w:rsidRPr="00880B8C" w:rsidR="00413E4E">
        <w:rPr>
          <w:rFonts w:cs="Trad Al_Khat Deco"/>
          <w:sz w:val="22"/>
          <w:szCs w:val="22"/>
          <w:rtl/>
        </w:rPr>
        <w:t xml:space="preserve"> فرؤيته نفسه في درجة المحسن أمر غامض فهل من علامة يمتحن بها قلبه فيعرف</w:t>
      </w:r>
      <w:r w:rsidRPr="00880B8C" w:rsidR="00D8012B">
        <w:rPr>
          <w:rFonts w:cs="Trad Al_Khat Deco"/>
          <w:sz w:val="22"/>
          <w:szCs w:val="22"/>
          <w:rtl/>
        </w:rPr>
        <w:t xml:space="preserve"> </w:t>
      </w:r>
      <w:r w:rsidRPr="00880B8C" w:rsidR="00413E4E">
        <w:rPr>
          <w:rFonts w:cs="Trad Al_Khat Deco"/>
          <w:sz w:val="22"/>
          <w:szCs w:val="22"/>
          <w:rtl/>
        </w:rPr>
        <w:t>بها أنه لم ير نفسه محسنا</w:t>
      </w:r>
      <w:r w:rsidR="00A35DDF">
        <w:rPr>
          <w:rFonts w:cs="Trad Al_Khat Deco" w:hint="cs"/>
          <w:sz w:val="22"/>
          <w:szCs w:val="22"/>
          <w:rtl/>
        </w:rPr>
        <w:t>.</w:t>
      </w:r>
      <w:r w:rsidRPr="00880B8C" w:rsidR="00413E4E">
        <w:rPr>
          <w:rFonts w:cs="Trad Al_Khat Deco"/>
          <w:sz w:val="22"/>
          <w:szCs w:val="22"/>
          <w:rtl/>
        </w:rPr>
        <w:t xml:space="preserve"> فاعلم أن له علامة دقيقة واضحة وهو أن يقدر أن الفقير لو</w:t>
      </w:r>
      <w:r w:rsidRPr="00880B8C" w:rsidR="00D8012B">
        <w:rPr>
          <w:rFonts w:cs="Trad Al_Khat Deco"/>
          <w:sz w:val="22"/>
          <w:szCs w:val="22"/>
          <w:rtl/>
        </w:rPr>
        <w:t xml:space="preserve"> </w:t>
      </w:r>
      <w:r w:rsidRPr="00880B8C" w:rsidR="00413E4E">
        <w:rPr>
          <w:rFonts w:cs="Trad Al_Khat Deco"/>
          <w:sz w:val="22"/>
          <w:szCs w:val="22"/>
          <w:rtl/>
        </w:rPr>
        <w:t>جنى عليه جناية أو مالا عدوا له عليه مثلا هل كان يزيد في استنكاره واستبعاده له</w:t>
      </w:r>
      <w:r w:rsidRPr="00880B8C" w:rsidR="00D8012B">
        <w:rPr>
          <w:rFonts w:cs="Trad Al_Khat Deco"/>
          <w:sz w:val="22"/>
          <w:szCs w:val="22"/>
          <w:rtl/>
        </w:rPr>
        <w:t xml:space="preserve"> </w:t>
      </w:r>
      <w:r w:rsidRPr="00880B8C" w:rsidR="00413E4E">
        <w:rPr>
          <w:rFonts w:cs="Trad Al_Khat Deco"/>
          <w:sz w:val="22"/>
          <w:szCs w:val="22"/>
          <w:rtl/>
        </w:rPr>
        <w:t>على استنكاره قبل التصدق فإن زاد لم تخل صدقته عن شائبة المنة لأنه توقع بسببه</w:t>
      </w:r>
      <w:r w:rsidRPr="00880B8C" w:rsidR="00D8012B">
        <w:rPr>
          <w:rFonts w:cs="Trad Al_Khat Deco"/>
          <w:sz w:val="22"/>
          <w:szCs w:val="22"/>
          <w:rtl/>
        </w:rPr>
        <w:t xml:space="preserve"> </w:t>
      </w:r>
      <w:r w:rsidRPr="00880B8C" w:rsidR="00413E4E">
        <w:rPr>
          <w:rFonts w:cs="Trad Al_Khat Deco"/>
          <w:sz w:val="22"/>
          <w:szCs w:val="22"/>
          <w:rtl/>
        </w:rPr>
        <w:t>ما لم يكن يتوقع قبل ذلك</w:t>
      </w:r>
      <w:r w:rsidR="00A35DDF">
        <w:rPr>
          <w:rFonts w:cs="Trad Al_Khat Deco" w:hint="cs"/>
          <w:sz w:val="22"/>
          <w:szCs w:val="22"/>
          <w:rtl/>
        </w:rPr>
        <w:t>.</w:t>
      </w:r>
      <w:r w:rsidRPr="00880B8C" w:rsidR="00413E4E">
        <w:rPr>
          <w:rFonts w:cs="Trad Al_Khat Deco"/>
          <w:sz w:val="22"/>
          <w:szCs w:val="22"/>
          <w:rtl/>
        </w:rPr>
        <w:t xml:space="preserve"> </w:t>
      </w:r>
      <w:r w:rsidRPr="00A35DDF" w:rsidR="00413E4E">
        <w:rPr>
          <w:rFonts w:cs="Trad Al_Khat Deco"/>
          <w:color w:val="FF0000"/>
          <w:sz w:val="22"/>
          <w:szCs w:val="22"/>
          <w:rtl/>
        </w:rPr>
        <w:t>فإن قلت</w:t>
      </w:r>
      <w:r w:rsidR="00A35DDF">
        <w:rPr>
          <w:rFonts w:cs="Trad Al_Khat Deco" w:hint="cs"/>
          <w:sz w:val="22"/>
          <w:szCs w:val="22"/>
          <w:rtl/>
        </w:rPr>
        <w:t>:</w:t>
      </w:r>
      <w:r w:rsidRPr="00880B8C" w:rsidR="00413E4E">
        <w:rPr>
          <w:rFonts w:cs="Trad Al_Khat Deco"/>
          <w:sz w:val="22"/>
          <w:szCs w:val="22"/>
          <w:rtl/>
        </w:rPr>
        <w:t xml:space="preserve"> فهذا أمر غامض ولا ينفك قلب أحد عنه فما</w:t>
      </w:r>
      <w:r w:rsidRPr="00880B8C" w:rsidR="00D8012B">
        <w:rPr>
          <w:rFonts w:cs="Trad Al_Khat Deco"/>
          <w:sz w:val="22"/>
          <w:szCs w:val="22"/>
          <w:rtl/>
        </w:rPr>
        <w:t xml:space="preserve"> </w:t>
      </w:r>
      <w:r w:rsidRPr="00880B8C" w:rsidR="00413E4E">
        <w:rPr>
          <w:rFonts w:cs="Trad Al_Khat Deco"/>
          <w:sz w:val="22"/>
          <w:szCs w:val="22"/>
          <w:rtl/>
        </w:rPr>
        <w:t>دواؤه</w:t>
      </w:r>
      <w:r w:rsidR="00A35DDF">
        <w:rPr>
          <w:rFonts w:cs="Trad Al_Khat Deco" w:hint="cs"/>
          <w:sz w:val="22"/>
          <w:szCs w:val="22"/>
          <w:rtl/>
        </w:rPr>
        <w:t>.</w:t>
      </w:r>
      <w:r w:rsidRPr="00880B8C" w:rsidR="00413E4E">
        <w:rPr>
          <w:rFonts w:cs="Trad Al_Khat Deco"/>
          <w:sz w:val="22"/>
          <w:szCs w:val="22"/>
          <w:rtl/>
        </w:rPr>
        <w:t xml:space="preserve"> فاعلم أن له دواء باطنا ودواء ظاهرا أما الباطن فالمعرفة بالحقائق التي</w:t>
      </w:r>
      <w:r w:rsidRPr="00880B8C" w:rsidR="00D8012B">
        <w:rPr>
          <w:rFonts w:cs="Trad Al_Khat Deco"/>
          <w:sz w:val="22"/>
          <w:szCs w:val="22"/>
          <w:rtl/>
        </w:rPr>
        <w:t xml:space="preserve"> </w:t>
      </w:r>
      <w:r w:rsidRPr="00880B8C" w:rsidR="00413E4E">
        <w:rPr>
          <w:rFonts w:cs="Trad Al_Khat Deco"/>
          <w:sz w:val="22"/>
          <w:szCs w:val="22"/>
          <w:rtl/>
        </w:rPr>
        <w:t>ذكرناها في فهم الوجوب وأن الفقير هو المحسن إليه في تطهيره بالقبول وأما الظاهر</w:t>
      </w:r>
      <w:r w:rsidRPr="00880B8C" w:rsidR="00D8012B">
        <w:rPr>
          <w:rFonts w:cs="Trad Al_Khat Deco"/>
          <w:sz w:val="22"/>
          <w:szCs w:val="22"/>
          <w:rtl/>
        </w:rPr>
        <w:t xml:space="preserve"> </w:t>
      </w:r>
      <w:r w:rsidRPr="00880B8C" w:rsidR="00413E4E">
        <w:rPr>
          <w:rFonts w:cs="Trad Al_Khat Deco"/>
          <w:sz w:val="22"/>
          <w:szCs w:val="22"/>
          <w:rtl/>
        </w:rPr>
        <w:t>فالأعمال التي يتعاطاها متقلد المنة فإن الأفعال التي تصدر عن الأخلاق تصبغ</w:t>
      </w:r>
      <w:r w:rsidRPr="00880B8C" w:rsidR="00D8012B">
        <w:rPr>
          <w:rFonts w:cs="Trad Al_Khat Deco"/>
          <w:sz w:val="22"/>
          <w:szCs w:val="22"/>
          <w:rtl/>
        </w:rPr>
        <w:t xml:space="preserve"> </w:t>
      </w:r>
      <w:r w:rsidRPr="00880B8C" w:rsidR="00413E4E">
        <w:rPr>
          <w:rFonts w:cs="Trad Al_Khat Deco"/>
          <w:sz w:val="22"/>
          <w:szCs w:val="22"/>
          <w:rtl/>
        </w:rPr>
        <w:t>القلب بالأخلاق كما سيأتي أسراره في الشطر الأخير من الكتاب ولهذا كان</w:t>
      </w:r>
      <w:r w:rsidRPr="00880B8C" w:rsidR="00D8012B">
        <w:rPr>
          <w:rFonts w:cs="Trad Al_Khat Deco"/>
          <w:sz w:val="22"/>
          <w:szCs w:val="22"/>
          <w:rtl/>
        </w:rPr>
        <w:t xml:space="preserve"> </w:t>
      </w:r>
      <w:r w:rsidRPr="00880B8C" w:rsidR="00413E4E">
        <w:rPr>
          <w:rFonts w:cs="Trad Al_Khat Deco"/>
          <w:sz w:val="22"/>
          <w:szCs w:val="22"/>
          <w:rtl/>
        </w:rPr>
        <w:t>بعضهم يضع الصدقة بين يدي الفقير ويتمثل قائما بين يديه حتى يسأله قبولها حتى</w:t>
      </w:r>
      <w:r w:rsidRPr="00880B8C" w:rsidR="00D8012B">
        <w:rPr>
          <w:rFonts w:cs="Trad Al_Khat Deco"/>
          <w:sz w:val="22"/>
          <w:szCs w:val="22"/>
          <w:rtl/>
        </w:rPr>
        <w:t xml:space="preserve"> </w:t>
      </w:r>
      <w:r w:rsidRPr="00880B8C" w:rsidR="00413E4E">
        <w:rPr>
          <w:rFonts w:cs="Trad Al_Khat Deco"/>
          <w:sz w:val="22"/>
          <w:szCs w:val="22"/>
          <w:rtl/>
        </w:rPr>
        <w:t>يكون هو في صورة السائلين وهو يستشعر مع ذلك كراهية لو رده وكان بعضهم</w:t>
      </w:r>
      <w:r w:rsidRPr="00880B8C" w:rsidR="00D8012B">
        <w:rPr>
          <w:rFonts w:cs="Trad Al_Khat Deco"/>
          <w:sz w:val="22"/>
          <w:szCs w:val="22"/>
          <w:rtl/>
        </w:rPr>
        <w:t xml:space="preserve"> </w:t>
      </w:r>
      <w:r w:rsidRPr="00880B8C" w:rsidR="00413E4E">
        <w:rPr>
          <w:rFonts w:cs="Trad Al_Khat Deco"/>
          <w:sz w:val="22"/>
          <w:szCs w:val="22"/>
          <w:rtl/>
        </w:rPr>
        <w:t>يبسط كفه ليأخذ الفقير من كفه وتكون يد الفقير هي العليا وكانت عائشة وأم</w:t>
      </w:r>
      <w:r w:rsidRPr="00880B8C" w:rsidR="00D8012B">
        <w:rPr>
          <w:rFonts w:cs="Trad Al_Khat Deco"/>
          <w:sz w:val="22"/>
          <w:szCs w:val="22"/>
          <w:rtl/>
        </w:rPr>
        <w:t xml:space="preserve"> </w:t>
      </w:r>
      <w:r w:rsidRPr="00880B8C" w:rsidR="00413E4E">
        <w:rPr>
          <w:rFonts w:cs="Trad Al_Khat Deco"/>
          <w:sz w:val="22"/>
          <w:szCs w:val="22"/>
          <w:rtl/>
        </w:rPr>
        <w:t>سلمة رضي الله عنهما إذا أرسلتا معروفا إلى فقير قالتا للرسول احفظ ما يدعو به</w:t>
      </w:r>
      <w:r w:rsidRPr="00880B8C" w:rsidR="00D8012B">
        <w:rPr>
          <w:rFonts w:cs="Trad Al_Khat Deco"/>
          <w:sz w:val="22"/>
          <w:szCs w:val="22"/>
          <w:rtl/>
        </w:rPr>
        <w:t xml:space="preserve"> </w:t>
      </w:r>
      <w:r w:rsidRPr="00880B8C" w:rsidR="00413E4E">
        <w:rPr>
          <w:rFonts w:cs="Trad Al_Khat Deco"/>
          <w:sz w:val="22"/>
          <w:szCs w:val="22"/>
          <w:rtl/>
        </w:rPr>
        <w:t>ثم كانتا تردان عليه مثل قوله وتقولان هذا بذاك حتى تخلص لنا صدقتنا فكانوا لا</w:t>
      </w:r>
      <w:r w:rsidRPr="00880B8C" w:rsidR="00D8012B">
        <w:rPr>
          <w:rFonts w:cs="Trad Al_Khat Deco"/>
          <w:sz w:val="22"/>
          <w:szCs w:val="22"/>
          <w:rtl/>
        </w:rPr>
        <w:t xml:space="preserve"> </w:t>
      </w:r>
      <w:r w:rsidRPr="00880B8C" w:rsidR="00413E4E">
        <w:rPr>
          <w:rFonts w:cs="Trad Al_Khat Deco"/>
          <w:sz w:val="22"/>
          <w:szCs w:val="22"/>
          <w:rtl/>
        </w:rPr>
        <w:t>يتوقعون الدعاء لأنه شبه المكافأة وكانوا يقابلون الدعاء</w:t>
      </w:r>
      <w:r w:rsidRPr="00880B8C" w:rsidR="008754F3">
        <w:rPr>
          <w:rFonts w:cs="Trad Al_Khat Deco" w:hint="cs"/>
          <w:sz w:val="22"/>
          <w:szCs w:val="22"/>
          <w:rtl/>
        </w:rPr>
        <w:t xml:space="preserve"> </w:t>
      </w:r>
      <w:r w:rsidRPr="00880B8C" w:rsidR="00413E4E">
        <w:rPr>
          <w:rFonts w:cs="Trad Al_Khat Deco"/>
          <w:sz w:val="22"/>
          <w:szCs w:val="22"/>
          <w:rtl/>
        </w:rPr>
        <w:t>بمثله وهكذا فعل عمر بن الخطاب وابنه عبد الله رضي الله عنهما وهكذا كان</w:t>
      </w:r>
      <w:r w:rsidRPr="00880B8C" w:rsidR="00D8012B">
        <w:rPr>
          <w:rFonts w:cs="Trad Al_Khat Deco"/>
          <w:sz w:val="22"/>
          <w:szCs w:val="22"/>
          <w:rtl/>
        </w:rPr>
        <w:t xml:space="preserve"> </w:t>
      </w:r>
      <w:r w:rsidRPr="00880B8C" w:rsidR="00413E4E">
        <w:rPr>
          <w:rFonts w:cs="Trad Al_Khat Deco"/>
          <w:sz w:val="22"/>
          <w:szCs w:val="22"/>
          <w:rtl/>
        </w:rPr>
        <w:t>أرباب القلوب يداوون قلوبهم ولا دواء من حيث الظاهر إلا هذه الأعمال الدالة</w:t>
      </w:r>
      <w:r w:rsidRPr="00880B8C" w:rsidR="00D8012B">
        <w:rPr>
          <w:rFonts w:cs="Trad Al_Khat Deco"/>
          <w:sz w:val="22"/>
          <w:szCs w:val="22"/>
          <w:rtl/>
        </w:rPr>
        <w:t xml:space="preserve"> </w:t>
      </w:r>
      <w:r w:rsidRPr="00880B8C" w:rsidR="00413E4E">
        <w:rPr>
          <w:rFonts w:cs="Trad Al_Khat Deco"/>
          <w:sz w:val="22"/>
          <w:szCs w:val="22"/>
          <w:rtl/>
        </w:rPr>
        <w:t>على التذلل والتواضع وقبول المنة ومن حيث الباطن المعارف التي ذكرناها هذا من</w:t>
      </w:r>
      <w:r w:rsidRPr="00880B8C" w:rsidR="00D8012B">
        <w:rPr>
          <w:rFonts w:cs="Trad Al_Khat Deco"/>
          <w:sz w:val="22"/>
          <w:szCs w:val="22"/>
          <w:rtl/>
        </w:rPr>
        <w:t xml:space="preserve"> </w:t>
      </w:r>
      <w:r w:rsidRPr="00880B8C" w:rsidR="00413E4E">
        <w:rPr>
          <w:rFonts w:cs="Trad Al_Khat Deco"/>
          <w:sz w:val="22"/>
          <w:szCs w:val="22"/>
          <w:rtl/>
        </w:rPr>
        <w:t>حيث العمل وذلك من حيث العلم ولا يعالج القلب إلا بمعجون العلم والعمل</w:t>
      </w:r>
      <w:r w:rsidRPr="00880B8C" w:rsidR="00D8012B">
        <w:rPr>
          <w:rFonts w:cs="Trad Al_Khat Deco"/>
          <w:sz w:val="22"/>
          <w:szCs w:val="22"/>
          <w:rtl/>
        </w:rPr>
        <w:t xml:space="preserve"> </w:t>
      </w:r>
      <w:r w:rsidRPr="00880B8C" w:rsidR="00413E4E">
        <w:rPr>
          <w:rFonts w:cs="Trad Al_Khat Deco"/>
          <w:sz w:val="22"/>
          <w:szCs w:val="22"/>
          <w:rtl/>
        </w:rPr>
        <w:t>وهذه الشريطة من الزكوات تجري مجرى الخشوع من الصلاة وثبت ذلك بقوله</w:t>
      </w:r>
      <w:r w:rsidRPr="00880B8C" w:rsidR="00D8012B">
        <w:rPr>
          <w:rFonts w:cs="Trad Al_Khat Deco"/>
          <w:sz w:val="22"/>
          <w:szCs w:val="22"/>
          <w:rtl/>
        </w:rPr>
        <w:t xml:space="preserve"> </w:t>
      </w:r>
      <w:r w:rsidRPr="00CC42D3" w:rsidR="0055485F">
        <w:rPr>
          <w:rFonts w:cs="Trad Al_Khat Deco" w:hint="cs"/>
          <w:color w:val="FFFF00"/>
          <w:rtl/>
        </w:rPr>
        <w:t>ﭬ</w:t>
      </w:r>
      <w:r w:rsidR="00A35DDF">
        <w:rPr>
          <w:rFonts w:cs="Trad Al_Khat Deco" w:hint="cs"/>
          <w:sz w:val="22"/>
          <w:szCs w:val="22"/>
          <w:rtl/>
        </w:rPr>
        <w:t>:</w:t>
      </w:r>
      <w:r w:rsidRPr="00880B8C" w:rsidR="00D8012B">
        <w:rPr>
          <w:rFonts w:cs="Trad Al_Khat Deco"/>
          <w:sz w:val="22"/>
          <w:szCs w:val="22"/>
          <w:rtl/>
        </w:rPr>
        <w:t xml:space="preserve"> </w:t>
      </w:r>
      <w:r w:rsidR="00A35DDF">
        <w:rPr>
          <w:rFonts w:cs="Trad Al_Khat Deco" w:hint="cs"/>
          <w:sz w:val="22"/>
          <w:szCs w:val="22"/>
          <w:rtl/>
        </w:rPr>
        <w:t>(</w:t>
      </w:r>
      <w:r w:rsidRPr="00880B8C" w:rsidR="00413E4E">
        <w:rPr>
          <w:rFonts w:cs="Trad Al_Khat Deco"/>
          <w:sz w:val="22"/>
          <w:szCs w:val="22"/>
          <w:rtl/>
        </w:rPr>
        <w:t>ليس للمرء من صلاته إلا ما عقل منها</w:t>
      </w:r>
      <w:r>
        <w:rPr>
          <w:rFonts w:cs="Trad Al_Khat Deco"/>
          <w:b/>
          <w:bCs/>
          <w:color w:val="FF0000"/>
          <w:sz w:val="22"/>
          <w:szCs w:val="22"/>
          <w:u w:val="single"/>
          <w:vertAlign w:val="superscript"/>
          <w:rtl/>
        </w:rPr>
        <w:footnoteReference w:id="684"/>
      </w:r>
      <w:r w:rsidR="00A35DDF">
        <w:rPr>
          <w:rFonts w:cs="Trad Al_Khat Deco" w:hint="cs"/>
          <w:sz w:val="22"/>
          <w:szCs w:val="22"/>
          <w:rtl/>
        </w:rPr>
        <w:t>)</w:t>
      </w:r>
      <w:r w:rsidRPr="00880B8C" w:rsidR="00413E4E">
        <w:rPr>
          <w:rFonts w:cs="Trad Al_Khat Deco"/>
          <w:sz w:val="22"/>
          <w:szCs w:val="22"/>
          <w:rtl/>
        </w:rPr>
        <w:t xml:space="preserve"> وهذا كقوله</w:t>
      </w:r>
      <w:r w:rsidRPr="00880B8C" w:rsidR="00066EAA">
        <w:rPr>
          <w:rFonts w:cs="Trad Al_Khat Deco"/>
          <w:sz w:val="22"/>
          <w:szCs w:val="22"/>
          <w:rtl/>
        </w:rPr>
        <w:t xml:space="preserve"> </w:t>
      </w:r>
      <w:r w:rsidRPr="00CC42D3" w:rsidR="0055485F">
        <w:rPr>
          <w:rFonts w:cs="Trad Al_Khat Deco" w:hint="cs"/>
          <w:color w:val="FFFF00"/>
          <w:rtl/>
        </w:rPr>
        <w:t>ﭬ</w:t>
      </w:r>
      <w:r w:rsidRPr="00880B8C" w:rsidR="00066EAA">
        <w:rPr>
          <w:rFonts w:cs="Trad Al_Khat Deco"/>
          <w:sz w:val="22"/>
          <w:szCs w:val="22"/>
          <w:rtl/>
        </w:rPr>
        <w:t xml:space="preserve"> </w:t>
      </w:r>
      <w:r w:rsidRPr="00880B8C" w:rsidR="00413E4E">
        <w:rPr>
          <w:rFonts w:cs="Trad Al_Khat Deco"/>
          <w:sz w:val="22"/>
          <w:szCs w:val="22"/>
          <w:rtl/>
        </w:rPr>
        <w:t>لا يتقبل الله صدقة منان وكقوله عز وجل</w:t>
      </w:r>
      <w:r w:rsidR="00F0133A">
        <w:rPr>
          <w:rFonts w:cs="Trad Al_Khat Deco" w:hint="cs"/>
          <w:sz w:val="22"/>
          <w:szCs w:val="22"/>
          <w:rtl/>
        </w:rPr>
        <w:t>:</w:t>
      </w:r>
      <w:r w:rsidR="00A35DDF">
        <w:rPr>
          <w:rFonts w:cs="Trad Al_Khat Deco" w:hint="cs"/>
          <w:sz w:val="22"/>
          <w:szCs w:val="22"/>
          <w:rtl/>
        </w:rPr>
        <w:t xml:space="preserve"> </w:t>
      </w:r>
      <w:r w:rsidR="00A35DDF">
        <w:rPr>
          <w:rFonts w:cs="Trad Al_Khat Deco" w:hint="cs"/>
          <w:color w:val="FF0000"/>
          <w:sz w:val="22"/>
          <w:szCs w:val="22"/>
          <w:rtl/>
        </w:rPr>
        <w:t>﴿</w:t>
      </w:r>
      <w:r w:rsidRPr="00880B8C" w:rsidR="00413E4E">
        <w:rPr>
          <w:rFonts w:cs="Trad Al_Khat Deco"/>
          <w:sz w:val="22"/>
          <w:szCs w:val="22"/>
          <w:rtl/>
        </w:rPr>
        <w:t xml:space="preserve"> لا تبطلوا صدقاتكم</w:t>
      </w:r>
      <w:r w:rsidRPr="00880B8C" w:rsidR="00D8012B">
        <w:rPr>
          <w:rFonts w:cs="Trad Al_Khat Deco"/>
          <w:sz w:val="22"/>
          <w:szCs w:val="22"/>
          <w:rtl/>
        </w:rPr>
        <w:t xml:space="preserve"> </w:t>
      </w:r>
      <w:r w:rsidRPr="00880B8C" w:rsidR="00413E4E">
        <w:rPr>
          <w:rFonts w:cs="Trad Al_Khat Deco"/>
          <w:sz w:val="22"/>
          <w:szCs w:val="22"/>
          <w:rtl/>
        </w:rPr>
        <w:t>بالمن والأذى</w:t>
      </w:r>
      <w:r w:rsidR="00A35DDF">
        <w:rPr>
          <w:rFonts w:cs="Trad Al_Khat Deco" w:hint="cs"/>
          <w:sz w:val="22"/>
          <w:szCs w:val="22"/>
          <w:rtl/>
        </w:rPr>
        <w:t xml:space="preserve"> </w:t>
      </w:r>
      <w:r w:rsidR="00A35DDF">
        <w:rPr>
          <w:rFonts w:cs="Trad Al_Khat Deco" w:hint="cs"/>
          <w:color w:val="FF0000"/>
          <w:sz w:val="22"/>
          <w:szCs w:val="22"/>
          <w:rtl/>
        </w:rPr>
        <w:t>﴾{}</w:t>
      </w:r>
      <w:r w:rsidRPr="00880B8C" w:rsidR="00413E4E">
        <w:rPr>
          <w:rFonts w:cs="Trad Al_Khat Deco"/>
          <w:sz w:val="22"/>
          <w:szCs w:val="22"/>
          <w:rtl/>
        </w:rPr>
        <w:t xml:space="preserve"> وأما فتوى الفقيه بوقوعها موقعها وبراءة ذمته عنها دون هذا الشرط</w:t>
      </w:r>
      <w:r w:rsidRPr="00880B8C" w:rsidR="00D8012B">
        <w:rPr>
          <w:rFonts w:cs="Trad Al_Khat Deco"/>
          <w:sz w:val="22"/>
          <w:szCs w:val="22"/>
          <w:rtl/>
        </w:rPr>
        <w:t xml:space="preserve"> </w:t>
      </w:r>
      <w:r w:rsidRPr="00880B8C" w:rsidR="00413E4E">
        <w:rPr>
          <w:rFonts w:cs="Trad Al_Khat Deco"/>
          <w:sz w:val="22"/>
          <w:szCs w:val="22"/>
          <w:rtl/>
        </w:rPr>
        <w:t>فحديث آخر وقد أشرنا إلى معناه في كتاب الصلاة</w:t>
      </w:r>
      <w:r>
        <w:rPr>
          <w:rFonts w:cs="Trad Al_Khat Deco" w:hint="cs"/>
          <w:sz w:val="22"/>
          <w:szCs w:val="22"/>
          <w:rtl/>
        </w:rPr>
        <w:t>.</w:t>
      </w:r>
      <w:r w:rsidRPr="00880B8C" w:rsidR="00413E4E">
        <w:rPr>
          <w:rFonts w:cs="Trad Al_Khat Deco"/>
          <w:sz w:val="22"/>
          <w:szCs w:val="22"/>
          <w:rtl/>
        </w:rPr>
        <w:t xml:space="preserve"> </w:t>
      </w:r>
    </w:p>
    <w:p w:rsidR="00880B8C" w:rsidP="00A35DDF">
      <w:pPr>
        <w:bidi/>
        <w:ind w:left="0" w:right="0"/>
        <w:jc w:val="both"/>
        <w:rPr>
          <w:rFonts w:cs="Trad Al_Khat Deco" w:hint="cs"/>
          <w:sz w:val="22"/>
          <w:szCs w:val="22"/>
          <w:rtl/>
        </w:rPr>
      </w:pPr>
      <w:r w:rsidRPr="00880B8C" w:rsidR="00413E4E">
        <w:rPr>
          <w:rFonts w:cs="Trad Al_Khat Deco"/>
          <w:color w:val="FF0000"/>
          <w:sz w:val="22"/>
          <w:szCs w:val="22"/>
          <w:rtl/>
        </w:rPr>
        <w:t>الوظيفة السادسة</w:t>
      </w:r>
      <w:r>
        <w:rPr>
          <w:rFonts w:cs="Trad Al_Khat Deco" w:hint="cs"/>
          <w:sz w:val="22"/>
          <w:szCs w:val="22"/>
          <w:rtl/>
        </w:rPr>
        <w:t>:</w:t>
      </w:r>
      <w:r w:rsidRPr="00880B8C" w:rsidR="00413E4E">
        <w:rPr>
          <w:rFonts w:cs="Trad Al_Khat Deco"/>
          <w:sz w:val="22"/>
          <w:szCs w:val="22"/>
          <w:rtl/>
        </w:rPr>
        <w:t xml:space="preserve"> أن يستصغر</w:t>
      </w:r>
      <w:r w:rsidRPr="00880B8C" w:rsidR="00D8012B">
        <w:rPr>
          <w:rFonts w:cs="Trad Al_Khat Deco"/>
          <w:sz w:val="22"/>
          <w:szCs w:val="22"/>
          <w:rtl/>
        </w:rPr>
        <w:t xml:space="preserve"> </w:t>
      </w:r>
      <w:r w:rsidRPr="00880B8C" w:rsidR="00413E4E">
        <w:rPr>
          <w:rFonts w:cs="Trad Al_Khat Deco"/>
          <w:sz w:val="22"/>
          <w:szCs w:val="22"/>
          <w:rtl/>
        </w:rPr>
        <w:t>العطية فإنه إن استعظمها أعجب بها والعجب من المهلكات وهو محبط للأعمال قال</w:t>
      </w:r>
      <w:r w:rsidRPr="00880B8C" w:rsidR="00D8012B">
        <w:rPr>
          <w:rFonts w:cs="Trad Al_Khat Deco"/>
          <w:sz w:val="22"/>
          <w:szCs w:val="22"/>
          <w:rtl/>
        </w:rPr>
        <w:t xml:space="preserve"> </w:t>
      </w:r>
      <w:r w:rsidRPr="00880B8C" w:rsidR="00413E4E">
        <w:rPr>
          <w:rFonts w:cs="Trad Al_Khat Deco"/>
          <w:sz w:val="22"/>
          <w:szCs w:val="22"/>
          <w:rtl/>
        </w:rPr>
        <w:t>تعالى</w:t>
      </w:r>
      <w:r w:rsidR="00F0133A">
        <w:rPr>
          <w:rFonts w:cs="Trad Al_Khat Deco" w:hint="cs"/>
          <w:sz w:val="22"/>
          <w:szCs w:val="22"/>
          <w:rtl/>
        </w:rPr>
        <w:t>:</w:t>
      </w:r>
      <w:r w:rsidR="00A35DDF">
        <w:rPr>
          <w:rFonts w:cs="Trad Al_Khat Deco" w:hint="cs"/>
          <w:sz w:val="22"/>
          <w:szCs w:val="22"/>
          <w:rtl/>
        </w:rPr>
        <w:t xml:space="preserve"> </w:t>
      </w:r>
      <w:r w:rsidR="00A35DDF">
        <w:rPr>
          <w:rFonts w:cs="Trad Al_Khat Deco" w:hint="cs"/>
          <w:color w:val="FF0000"/>
          <w:sz w:val="22"/>
          <w:szCs w:val="22"/>
          <w:rtl/>
        </w:rPr>
        <w:t>﴿</w:t>
      </w:r>
      <w:r w:rsidRPr="00880B8C" w:rsidR="00413E4E">
        <w:rPr>
          <w:rFonts w:cs="Trad Al_Khat Deco"/>
          <w:sz w:val="22"/>
          <w:szCs w:val="22"/>
          <w:rtl/>
        </w:rPr>
        <w:t xml:space="preserve"> ويوم حنين إذا أعجبتكم كثرتكم فلم تغن عنكم شيئا</w:t>
      </w:r>
      <w:r w:rsidR="00A35DDF">
        <w:rPr>
          <w:rFonts w:cs="Trad Al_Khat Deco" w:hint="cs"/>
          <w:sz w:val="22"/>
          <w:szCs w:val="22"/>
          <w:rtl/>
        </w:rPr>
        <w:t xml:space="preserve"> </w:t>
      </w:r>
      <w:r w:rsidR="00A35DDF">
        <w:rPr>
          <w:rFonts w:cs="Trad Al_Khat Deco" w:hint="cs"/>
          <w:color w:val="FF0000"/>
          <w:sz w:val="22"/>
          <w:szCs w:val="22"/>
          <w:rtl/>
        </w:rPr>
        <w:t>﴾{}</w:t>
      </w:r>
      <w:r w:rsidRPr="00880B8C" w:rsidR="00413E4E">
        <w:rPr>
          <w:rFonts w:cs="Trad Al_Khat Deco"/>
          <w:sz w:val="22"/>
          <w:szCs w:val="22"/>
          <w:rtl/>
        </w:rPr>
        <w:t xml:space="preserve"> ويقال إن الطاعة كلما</w:t>
      </w:r>
      <w:r w:rsidRPr="00880B8C" w:rsidR="00D8012B">
        <w:rPr>
          <w:rFonts w:cs="Trad Al_Khat Deco"/>
          <w:sz w:val="22"/>
          <w:szCs w:val="22"/>
          <w:rtl/>
        </w:rPr>
        <w:t xml:space="preserve"> </w:t>
      </w:r>
      <w:r w:rsidRPr="00880B8C" w:rsidR="00413E4E">
        <w:rPr>
          <w:rFonts w:cs="Trad Al_Khat Deco"/>
          <w:sz w:val="22"/>
          <w:szCs w:val="22"/>
          <w:rtl/>
        </w:rPr>
        <w:t>استصغرت عظمت عند الله عز وجل والمعصية كلما استعظمت صغرت عند الله عز</w:t>
      </w:r>
      <w:r w:rsidRPr="00880B8C" w:rsidR="00D8012B">
        <w:rPr>
          <w:rFonts w:cs="Trad Al_Khat Deco"/>
          <w:sz w:val="22"/>
          <w:szCs w:val="22"/>
          <w:rtl/>
        </w:rPr>
        <w:t xml:space="preserve"> </w:t>
      </w:r>
      <w:r w:rsidRPr="00880B8C" w:rsidR="00413E4E">
        <w:rPr>
          <w:rFonts w:cs="Trad Al_Khat Deco"/>
          <w:sz w:val="22"/>
          <w:szCs w:val="22"/>
          <w:rtl/>
        </w:rPr>
        <w:t>وجل</w:t>
      </w:r>
      <w:r w:rsidR="00A35DDF">
        <w:rPr>
          <w:rFonts w:cs="Trad Al_Khat Deco" w:hint="cs"/>
          <w:sz w:val="22"/>
          <w:szCs w:val="22"/>
          <w:rtl/>
        </w:rPr>
        <w:t>.</w:t>
      </w:r>
      <w:r w:rsidRPr="00880B8C" w:rsidR="00413E4E">
        <w:rPr>
          <w:rFonts w:cs="Trad Al_Khat Deco"/>
          <w:sz w:val="22"/>
          <w:szCs w:val="22"/>
          <w:rtl/>
        </w:rPr>
        <w:t xml:space="preserve"> وقيل</w:t>
      </w:r>
      <w:r w:rsidR="00A35DDF">
        <w:rPr>
          <w:rFonts w:cs="Trad Al_Khat Deco" w:hint="cs"/>
          <w:sz w:val="22"/>
          <w:szCs w:val="22"/>
          <w:rtl/>
        </w:rPr>
        <w:t>:</w:t>
      </w:r>
      <w:r w:rsidRPr="00880B8C" w:rsidR="00413E4E">
        <w:rPr>
          <w:rFonts w:cs="Trad Al_Khat Deco"/>
          <w:sz w:val="22"/>
          <w:szCs w:val="22"/>
          <w:rtl/>
        </w:rPr>
        <w:t xml:space="preserve"> </w:t>
      </w:r>
      <w:r w:rsidRPr="00A35DDF" w:rsidR="00413E4E">
        <w:rPr>
          <w:rFonts w:cs="Trad Al_Khat Deco"/>
          <w:color w:val="00FF00"/>
          <w:sz w:val="22"/>
          <w:szCs w:val="22"/>
          <w:rtl/>
        </w:rPr>
        <w:t>لا يتم المعروف إلا بثلاثة أمور</w:t>
      </w:r>
      <w:r w:rsidRPr="00A35DDF" w:rsidR="00A35DDF">
        <w:rPr>
          <w:rFonts w:cs="Trad Al_Khat Deco" w:hint="cs"/>
          <w:color w:val="00FF00"/>
          <w:sz w:val="22"/>
          <w:szCs w:val="22"/>
          <w:rtl/>
        </w:rPr>
        <w:t>:</w:t>
      </w:r>
      <w:r w:rsidRPr="00A35DDF" w:rsidR="00413E4E">
        <w:rPr>
          <w:rFonts w:cs="Trad Al_Khat Deco"/>
          <w:color w:val="00FF00"/>
          <w:sz w:val="22"/>
          <w:szCs w:val="22"/>
          <w:rtl/>
        </w:rPr>
        <w:t xml:space="preserve"> تصغيره وتعجيله وستره</w:t>
      </w:r>
      <w:r w:rsidR="00A35DDF">
        <w:rPr>
          <w:rFonts w:cs="Trad Al_Khat Deco" w:hint="cs"/>
          <w:sz w:val="22"/>
          <w:szCs w:val="22"/>
          <w:rtl/>
        </w:rPr>
        <w:t>.</w:t>
      </w:r>
      <w:r w:rsidRPr="00880B8C" w:rsidR="00413E4E">
        <w:rPr>
          <w:rFonts w:cs="Trad Al_Khat Deco"/>
          <w:sz w:val="22"/>
          <w:szCs w:val="22"/>
          <w:rtl/>
        </w:rPr>
        <w:t xml:space="preserve"> وليس</w:t>
      </w:r>
      <w:r w:rsidRPr="00880B8C" w:rsidR="00D8012B">
        <w:rPr>
          <w:rFonts w:cs="Trad Al_Khat Deco"/>
          <w:sz w:val="22"/>
          <w:szCs w:val="22"/>
          <w:rtl/>
        </w:rPr>
        <w:t xml:space="preserve"> </w:t>
      </w:r>
      <w:r w:rsidRPr="00880B8C" w:rsidR="00413E4E">
        <w:rPr>
          <w:rFonts w:cs="Trad Al_Khat Deco"/>
          <w:sz w:val="22"/>
          <w:szCs w:val="22"/>
          <w:rtl/>
        </w:rPr>
        <w:t>الاستعظام هو المن والأذى فإنه لو صرف ماله إلى عمارة مسجد أو رباط أمكن فيه</w:t>
      </w:r>
      <w:r w:rsidRPr="00880B8C" w:rsidR="00D8012B">
        <w:rPr>
          <w:rFonts w:cs="Trad Al_Khat Deco"/>
          <w:sz w:val="22"/>
          <w:szCs w:val="22"/>
          <w:rtl/>
        </w:rPr>
        <w:t xml:space="preserve"> </w:t>
      </w:r>
      <w:r w:rsidRPr="00880B8C" w:rsidR="00413E4E">
        <w:rPr>
          <w:rFonts w:cs="Trad Al_Khat Deco"/>
          <w:sz w:val="22"/>
          <w:szCs w:val="22"/>
          <w:rtl/>
        </w:rPr>
        <w:t>الاستعظام ولا يمكن فيه المن والأذى بل العجب والاستعظام يجري في جميع العبادات</w:t>
      </w:r>
      <w:r w:rsidRPr="00880B8C" w:rsidR="00D8012B">
        <w:rPr>
          <w:rFonts w:cs="Trad Al_Khat Deco"/>
          <w:sz w:val="22"/>
          <w:szCs w:val="22"/>
          <w:rtl/>
        </w:rPr>
        <w:t xml:space="preserve"> </w:t>
      </w:r>
      <w:r w:rsidRPr="00880B8C" w:rsidR="00413E4E">
        <w:rPr>
          <w:rFonts w:cs="Trad Al_Khat Deco"/>
          <w:sz w:val="22"/>
          <w:szCs w:val="22"/>
          <w:rtl/>
        </w:rPr>
        <w:t>ودواؤه علم وعمل</w:t>
      </w:r>
      <w:r w:rsidR="00A35DDF">
        <w:rPr>
          <w:rFonts w:cs="Trad Al_Khat Deco" w:hint="cs"/>
          <w:sz w:val="22"/>
          <w:szCs w:val="22"/>
          <w:rtl/>
        </w:rPr>
        <w:t>.</w:t>
      </w:r>
      <w:r w:rsidRPr="00880B8C" w:rsidR="00413E4E">
        <w:rPr>
          <w:rFonts w:cs="Trad Al_Khat Deco"/>
          <w:sz w:val="22"/>
          <w:szCs w:val="22"/>
          <w:rtl/>
        </w:rPr>
        <w:t xml:space="preserve"> </w:t>
      </w:r>
      <w:r w:rsidR="00A35DDF">
        <w:rPr>
          <w:rFonts w:cs="Trad Al_Khat Deco" w:hint="cs"/>
          <w:sz w:val="22"/>
          <w:szCs w:val="22"/>
          <w:rtl/>
        </w:rPr>
        <w:t>أ</w:t>
      </w:r>
      <w:r w:rsidRPr="00880B8C" w:rsidR="00413E4E">
        <w:rPr>
          <w:rFonts w:cs="Trad Al_Khat Deco"/>
          <w:sz w:val="22"/>
          <w:szCs w:val="22"/>
          <w:rtl/>
        </w:rPr>
        <w:t>م</w:t>
      </w:r>
      <w:r w:rsidR="00A35DDF">
        <w:rPr>
          <w:rFonts w:cs="Trad Al_Khat Deco" w:hint="cs"/>
          <w:sz w:val="22"/>
          <w:szCs w:val="22"/>
          <w:rtl/>
        </w:rPr>
        <w:t>ا</w:t>
      </w:r>
      <w:r w:rsidRPr="00880B8C" w:rsidR="00413E4E">
        <w:rPr>
          <w:rFonts w:cs="Trad Al_Khat Deco"/>
          <w:sz w:val="22"/>
          <w:szCs w:val="22"/>
          <w:rtl/>
        </w:rPr>
        <w:t xml:space="preserve"> العلم فهو أن يعلم أن العشر أو ربع العشر قليل من كثير</w:t>
      </w:r>
      <w:r w:rsidRPr="00880B8C" w:rsidR="00D8012B">
        <w:rPr>
          <w:rFonts w:cs="Trad Al_Khat Deco"/>
          <w:sz w:val="22"/>
          <w:szCs w:val="22"/>
          <w:rtl/>
        </w:rPr>
        <w:t xml:space="preserve"> </w:t>
      </w:r>
      <w:r w:rsidRPr="00880B8C" w:rsidR="00413E4E">
        <w:rPr>
          <w:rFonts w:cs="Trad Al_Khat Deco"/>
          <w:sz w:val="22"/>
          <w:szCs w:val="22"/>
          <w:rtl/>
        </w:rPr>
        <w:t>وأنه قد قنع لنفسه بأخس درجات البذل كما ذكرنا في فهم الوجوب فهو جدير</w:t>
      </w:r>
      <w:r w:rsidRPr="00880B8C" w:rsidR="00D8012B">
        <w:rPr>
          <w:rFonts w:cs="Trad Al_Khat Deco"/>
          <w:sz w:val="22"/>
          <w:szCs w:val="22"/>
          <w:rtl/>
        </w:rPr>
        <w:t xml:space="preserve"> </w:t>
      </w:r>
      <w:r w:rsidRPr="00880B8C" w:rsidR="00413E4E">
        <w:rPr>
          <w:rFonts w:cs="Trad Al_Khat Deco"/>
          <w:sz w:val="22"/>
          <w:szCs w:val="22"/>
          <w:rtl/>
        </w:rPr>
        <w:t>بأن يستحيي منه فكيف يستعظمه وإن ارتقى إلى الدرجة العليا فبذل كل ماله أو</w:t>
      </w:r>
      <w:r w:rsidRPr="00880B8C" w:rsidR="00D8012B">
        <w:rPr>
          <w:rFonts w:cs="Trad Al_Khat Deco"/>
          <w:sz w:val="22"/>
          <w:szCs w:val="22"/>
          <w:rtl/>
        </w:rPr>
        <w:t xml:space="preserve"> </w:t>
      </w:r>
      <w:r w:rsidRPr="00880B8C" w:rsidR="00413E4E">
        <w:rPr>
          <w:rFonts w:cs="Trad Al_Khat Deco"/>
          <w:sz w:val="22"/>
          <w:szCs w:val="22"/>
          <w:rtl/>
        </w:rPr>
        <w:t>أكثره فليتأمل أنه من أين له المال وإلى ماذا يصرفه فالمال لله عز وجل وله المنة عليه</w:t>
      </w:r>
      <w:r w:rsidRPr="00880B8C" w:rsidR="00D8012B">
        <w:rPr>
          <w:rFonts w:cs="Trad Al_Khat Deco"/>
          <w:sz w:val="22"/>
          <w:szCs w:val="22"/>
          <w:rtl/>
        </w:rPr>
        <w:t xml:space="preserve"> </w:t>
      </w:r>
      <w:r w:rsidRPr="00880B8C" w:rsidR="00413E4E">
        <w:rPr>
          <w:rFonts w:cs="Trad Al_Khat Deco"/>
          <w:sz w:val="22"/>
          <w:szCs w:val="22"/>
          <w:rtl/>
        </w:rPr>
        <w:t>إذ أعطاه ووفقه لبذله فلم يستعظم في حق الله تعالى ما هو عين حق الله سبحانه وإن</w:t>
      </w:r>
      <w:r w:rsidRPr="00880B8C" w:rsidR="00D8012B">
        <w:rPr>
          <w:rFonts w:cs="Trad Al_Khat Deco"/>
          <w:sz w:val="22"/>
          <w:szCs w:val="22"/>
          <w:rtl/>
        </w:rPr>
        <w:t xml:space="preserve"> </w:t>
      </w:r>
      <w:r w:rsidRPr="00880B8C" w:rsidR="00413E4E">
        <w:rPr>
          <w:rFonts w:cs="Trad Al_Khat Deco"/>
          <w:sz w:val="22"/>
          <w:szCs w:val="22"/>
          <w:rtl/>
        </w:rPr>
        <w:t>كان مقامه يقتضي أن ينظر إلى الآخرة وأنه يبذله للثواب فلم يستعظم بذل ما</w:t>
      </w:r>
      <w:r w:rsidRPr="00880B8C" w:rsidR="00D8012B">
        <w:rPr>
          <w:rFonts w:cs="Trad Al_Khat Deco"/>
          <w:sz w:val="22"/>
          <w:szCs w:val="22"/>
          <w:rtl/>
        </w:rPr>
        <w:t xml:space="preserve"> </w:t>
      </w:r>
      <w:r w:rsidRPr="00880B8C" w:rsidR="00413E4E">
        <w:rPr>
          <w:rFonts w:cs="Trad Al_Khat Deco"/>
          <w:sz w:val="22"/>
          <w:szCs w:val="22"/>
          <w:rtl/>
        </w:rPr>
        <w:t>ينتظر عليه أضعافه وأما العمل فهو أن يعطيه عطاء الخجل من بخل بإمساك بقية ماله</w:t>
      </w:r>
      <w:r w:rsidRPr="00880B8C" w:rsidR="00D8012B">
        <w:rPr>
          <w:rFonts w:cs="Trad Al_Khat Deco"/>
          <w:sz w:val="22"/>
          <w:szCs w:val="22"/>
          <w:rtl/>
        </w:rPr>
        <w:t xml:space="preserve"> </w:t>
      </w:r>
      <w:r w:rsidRPr="00880B8C" w:rsidR="00413E4E">
        <w:rPr>
          <w:rFonts w:cs="Trad Al_Khat Deco"/>
          <w:sz w:val="22"/>
          <w:szCs w:val="22"/>
          <w:rtl/>
        </w:rPr>
        <w:t>عن الله عز وجل فتكون هيئته الانكسار والحياء كهيئة من يطالب برد وديعة</w:t>
      </w:r>
      <w:r w:rsidRPr="00880B8C" w:rsidR="00D8012B">
        <w:rPr>
          <w:rFonts w:cs="Trad Al_Khat Deco"/>
          <w:sz w:val="22"/>
          <w:szCs w:val="22"/>
          <w:rtl/>
        </w:rPr>
        <w:t xml:space="preserve"> </w:t>
      </w:r>
      <w:r w:rsidRPr="00880B8C" w:rsidR="00413E4E">
        <w:rPr>
          <w:rFonts w:cs="Trad Al_Khat Deco"/>
          <w:sz w:val="22"/>
          <w:szCs w:val="22"/>
          <w:rtl/>
        </w:rPr>
        <w:t>فيمسك بعضها ويرد البعض لأن المال كله لله عز وجل وبذل جميعه هو الأحب عند</w:t>
      </w:r>
      <w:r w:rsidRPr="00880B8C" w:rsidR="00D8012B">
        <w:rPr>
          <w:rFonts w:cs="Trad Al_Khat Deco"/>
          <w:sz w:val="22"/>
          <w:szCs w:val="22"/>
          <w:rtl/>
        </w:rPr>
        <w:t xml:space="preserve"> </w:t>
      </w:r>
      <w:r w:rsidRPr="00880B8C" w:rsidR="00413E4E">
        <w:rPr>
          <w:rFonts w:cs="Trad Al_Khat Deco"/>
          <w:sz w:val="22"/>
          <w:szCs w:val="22"/>
          <w:rtl/>
        </w:rPr>
        <w:t>الله سبحانه وإنما لم يأمر به عبده لأنه يشق عليه بسبب بخله كما قال الله عز وجل</w:t>
      </w:r>
      <w:r w:rsidRPr="00880B8C" w:rsidR="00D8012B">
        <w:rPr>
          <w:rFonts w:cs="Trad Al_Khat Deco"/>
          <w:sz w:val="22"/>
          <w:szCs w:val="22"/>
          <w:rtl/>
        </w:rPr>
        <w:t xml:space="preserve"> </w:t>
      </w:r>
      <w:r w:rsidR="00A35DDF">
        <w:rPr>
          <w:rFonts w:cs="Trad Al_Khat Deco" w:hint="cs"/>
          <w:color w:val="FF0000"/>
          <w:sz w:val="22"/>
          <w:szCs w:val="22"/>
          <w:rtl/>
        </w:rPr>
        <w:t>﴿</w:t>
      </w:r>
      <w:r>
        <w:rPr>
          <w:rFonts w:cs="Trad Al_Khat Deco" w:hint="cs"/>
          <w:sz w:val="22"/>
          <w:szCs w:val="22"/>
          <w:rtl/>
        </w:rPr>
        <w:t xml:space="preserve"> </w:t>
      </w:r>
      <w:r w:rsidRPr="00880B8C" w:rsidR="00413E4E">
        <w:rPr>
          <w:rFonts w:cs="Trad Al_Khat Deco"/>
          <w:sz w:val="22"/>
          <w:szCs w:val="22"/>
          <w:rtl/>
        </w:rPr>
        <w:t>فيحفكم تبخلوا</w:t>
      </w:r>
      <w:r>
        <w:rPr>
          <w:rFonts w:cs="Trad Al_Khat Deco" w:hint="cs"/>
          <w:sz w:val="22"/>
          <w:szCs w:val="22"/>
          <w:rtl/>
        </w:rPr>
        <w:t xml:space="preserve"> </w:t>
      </w:r>
      <w:r w:rsidR="00A35DDF">
        <w:rPr>
          <w:rFonts w:cs="Trad Al_Khat Deco" w:hint="cs"/>
          <w:color w:val="FF0000"/>
          <w:sz w:val="22"/>
          <w:szCs w:val="22"/>
          <w:rtl/>
        </w:rPr>
        <w:t>﴾{}</w:t>
      </w:r>
      <w:r>
        <w:rPr>
          <w:rFonts w:cs="Trad Al_Khat Deco" w:hint="cs"/>
          <w:sz w:val="22"/>
          <w:szCs w:val="22"/>
          <w:rtl/>
        </w:rPr>
        <w:t>.</w:t>
      </w:r>
      <w:r w:rsidRPr="00880B8C" w:rsidR="00413E4E">
        <w:rPr>
          <w:rFonts w:cs="Trad Al_Khat Deco"/>
          <w:sz w:val="22"/>
          <w:szCs w:val="22"/>
          <w:rtl/>
        </w:rPr>
        <w:t xml:space="preserve"> </w:t>
      </w:r>
    </w:p>
    <w:p w:rsidR="00880B8C" w:rsidP="00A35DDF">
      <w:pPr>
        <w:bidi/>
        <w:ind w:left="0" w:right="0"/>
        <w:jc w:val="both"/>
        <w:rPr>
          <w:rFonts w:cs="Trad Al_Khat Deco" w:hint="cs"/>
          <w:sz w:val="22"/>
          <w:szCs w:val="22"/>
          <w:rtl/>
        </w:rPr>
      </w:pPr>
      <w:r w:rsidRPr="00880B8C" w:rsidR="00413E4E">
        <w:rPr>
          <w:rFonts w:cs="Trad Al_Khat Deco"/>
          <w:color w:val="FF0000"/>
          <w:sz w:val="22"/>
          <w:szCs w:val="22"/>
          <w:rtl/>
        </w:rPr>
        <w:t>الوظيفة السابعة</w:t>
      </w:r>
      <w:r>
        <w:rPr>
          <w:rFonts w:cs="Trad Al_Khat Deco" w:hint="cs"/>
          <w:sz w:val="22"/>
          <w:szCs w:val="22"/>
          <w:rtl/>
        </w:rPr>
        <w:t>:</w:t>
      </w:r>
      <w:r w:rsidRPr="00880B8C" w:rsidR="00413E4E">
        <w:rPr>
          <w:rFonts w:cs="Trad Al_Khat Deco"/>
          <w:sz w:val="22"/>
          <w:szCs w:val="22"/>
          <w:rtl/>
        </w:rPr>
        <w:t xml:space="preserve"> أن ينتقي من ماله أجوده وأحبه إليه وأجله وأطيبه</w:t>
      </w:r>
      <w:r w:rsidRPr="00880B8C" w:rsidR="00D8012B">
        <w:rPr>
          <w:rFonts w:cs="Trad Al_Khat Deco"/>
          <w:sz w:val="22"/>
          <w:szCs w:val="22"/>
          <w:rtl/>
        </w:rPr>
        <w:t xml:space="preserve"> </w:t>
      </w:r>
      <w:r w:rsidRPr="00880B8C" w:rsidR="00413E4E">
        <w:rPr>
          <w:rFonts w:cs="Trad Al_Khat Deco"/>
          <w:sz w:val="22"/>
          <w:szCs w:val="22"/>
          <w:rtl/>
        </w:rPr>
        <w:t>فإن الله تعالى طيب لا يقبل إلا طيبا وإذا كان المخرج من شبهة فربما لا يكون ملكا</w:t>
      </w:r>
      <w:r w:rsidRPr="00880B8C" w:rsidR="00D8012B">
        <w:rPr>
          <w:rFonts w:cs="Trad Al_Khat Deco"/>
          <w:sz w:val="22"/>
          <w:szCs w:val="22"/>
          <w:rtl/>
        </w:rPr>
        <w:t xml:space="preserve"> </w:t>
      </w:r>
      <w:r w:rsidRPr="00880B8C" w:rsidR="00413E4E">
        <w:rPr>
          <w:rFonts w:cs="Trad Al_Khat Deco"/>
          <w:sz w:val="22"/>
          <w:szCs w:val="22"/>
          <w:rtl/>
        </w:rPr>
        <w:t>له مطلقا فلا يقع الموقع وفي حديث أبان عن أنس بن مالك طوبى لعبد أنفق من مال</w:t>
      </w:r>
      <w:r w:rsidRPr="00880B8C" w:rsidR="00D8012B">
        <w:rPr>
          <w:rFonts w:cs="Trad Al_Khat Deco"/>
          <w:sz w:val="22"/>
          <w:szCs w:val="22"/>
          <w:rtl/>
        </w:rPr>
        <w:t xml:space="preserve"> </w:t>
      </w:r>
      <w:r w:rsidRPr="00880B8C" w:rsidR="00413E4E">
        <w:rPr>
          <w:rFonts w:cs="Trad Al_Khat Deco"/>
          <w:sz w:val="22"/>
          <w:szCs w:val="22"/>
          <w:rtl/>
        </w:rPr>
        <w:t>اكتسبه من غير معصية</w:t>
      </w:r>
      <w:r>
        <w:rPr>
          <w:rFonts w:cs="Trad Al_Khat Deco"/>
          <w:b/>
          <w:bCs/>
          <w:color w:val="FF0000"/>
          <w:sz w:val="22"/>
          <w:szCs w:val="22"/>
          <w:u w:val="single"/>
          <w:vertAlign w:val="superscript"/>
          <w:rtl/>
        </w:rPr>
        <w:footnoteReference w:id="685"/>
      </w:r>
      <w:r w:rsidRPr="00880B8C" w:rsidR="00413E4E">
        <w:rPr>
          <w:rFonts w:cs="Trad Al_Khat Deco"/>
          <w:sz w:val="22"/>
          <w:szCs w:val="22"/>
          <w:rtl/>
        </w:rPr>
        <w:t xml:space="preserve"> وإذا لم يكن المخرج من جيد المال فهو من سوء</w:t>
      </w:r>
      <w:r w:rsidRPr="00880B8C" w:rsidR="00D8012B">
        <w:rPr>
          <w:rFonts w:cs="Trad Al_Khat Deco"/>
          <w:sz w:val="22"/>
          <w:szCs w:val="22"/>
          <w:rtl/>
        </w:rPr>
        <w:t xml:space="preserve"> </w:t>
      </w:r>
      <w:r w:rsidRPr="00880B8C" w:rsidR="00413E4E">
        <w:rPr>
          <w:rFonts w:cs="Trad Al_Khat Deco"/>
          <w:sz w:val="22"/>
          <w:szCs w:val="22"/>
          <w:rtl/>
        </w:rPr>
        <w:t>الأدب إذ قد يمسك الجيد لنفسه أو لعبده أو لأهله فيكون قد آثر على الله عز</w:t>
      </w:r>
      <w:r w:rsidRPr="00880B8C" w:rsidR="00D8012B">
        <w:rPr>
          <w:rFonts w:cs="Trad Al_Khat Deco"/>
          <w:sz w:val="22"/>
          <w:szCs w:val="22"/>
          <w:rtl/>
        </w:rPr>
        <w:t xml:space="preserve"> </w:t>
      </w:r>
      <w:r w:rsidRPr="00880B8C" w:rsidR="00413E4E">
        <w:rPr>
          <w:rFonts w:cs="Trad Al_Khat Deco"/>
          <w:sz w:val="22"/>
          <w:szCs w:val="22"/>
          <w:rtl/>
        </w:rPr>
        <w:t>وجل غيره ولو فعل هذا بضيفه وقدم إليه أردأ طعام في بيته لأوغر بذلك صدره</w:t>
      </w:r>
      <w:r w:rsidRPr="00880B8C" w:rsidR="00D8012B">
        <w:rPr>
          <w:rFonts w:cs="Trad Al_Khat Deco"/>
          <w:sz w:val="22"/>
          <w:szCs w:val="22"/>
          <w:rtl/>
        </w:rPr>
        <w:t xml:space="preserve"> </w:t>
      </w:r>
      <w:r w:rsidRPr="00880B8C" w:rsidR="00413E4E">
        <w:rPr>
          <w:rFonts w:cs="Trad Al_Khat Deco"/>
          <w:sz w:val="22"/>
          <w:szCs w:val="22"/>
          <w:rtl/>
        </w:rPr>
        <w:t>هذا إن كان نظره إلى الله عز وجل وإن كان نظره إلى نفسه وثوابه في الآخرة</w:t>
      </w:r>
      <w:r w:rsidRPr="00880B8C" w:rsidR="00D8012B">
        <w:rPr>
          <w:rFonts w:cs="Trad Al_Khat Deco"/>
          <w:sz w:val="22"/>
          <w:szCs w:val="22"/>
          <w:rtl/>
        </w:rPr>
        <w:t xml:space="preserve"> </w:t>
      </w:r>
      <w:r w:rsidRPr="00880B8C" w:rsidR="00413E4E">
        <w:rPr>
          <w:rFonts w:cs="Trad Al_Khat Deco"/>
          <w:sz w:val="22"/>
          <w:szCs w:val="22"/>
          <w:rtl/>
        </w:rPr>
        <w:t>فليس بعاقل من يؤثر غيره على نفسه وليس له من ماله إلا ما تصدق به فأبقى أو</w:t>
      </w:r>
      <w:r w:rsidRPr="00880B8C" w:rsidR="00D8012B">
        <w:rPr>
          <w:rFonts w:cs="Trad Al_Khat Deco"/>
          <w:sz w:val="22"/>
          <w:szCs w:val="22"/>
          <w:rtl/>
        </w:rPr>
        <w:t xml:space="preserve"> </w:t>
      </w:r>
      <w:r w:rsidRPr="00880B8C" w:rsidR="00413E4E">
        <w:rPr>
          <w:rFonts w:cs="Trad Al_Khat Deco"/>
          <w:sz w:val="22"/>
          <w:szCs w:val="22"/>
          <w:rtl/>
        </w:rPr>
        <w:t>أكل فأفنى والذي يأكله قضاء وطر في الحال فليس من العقل قصر النظر على</w:t>
      </w:r>
      <w:r w:rsidRPr="00880B8C" w:rsidR="00D8012B">
        <w:rPr>
          <w:rFonts w:cs="Trad Al_Khat Deco"/>
          <w:sz w:val="22"/>
          <w:szCs w:val="22"/>
          <w:rtl/>
        </w:rPr>
        <w:t xml:space="preserve"> </w:t>
      </w:r>
      <w:r w:rsidRPr="00880B8C" w:rsidR="00413E4E">
        <w:rPr>
          <w:rFonts w:cs="Trad Al_Khat Deco"/>
          <w:sz w:val="22"/>
          <w:szCs w:val="22"/>
          <w:rtl/>
        </w:rPr>
        <w:t>العاجلة وترك الادخار وقد قال الله تعالى</w:t>
      </w:r>
      <w:r w:rsidR="00F0133A">
        <w:rPr>
          <w:rFonts w:cs="Trad Al_Khat Deco" w:hint="cs"/>
          <w:sz w:val="22"/>
          <w:szCs w:val="22"/>
          <w:rtl/>
        </w:rPr>
        <w:t>:</w:t>
      </w:r>
      <w:r w:rsidR="00A35DDF">
        <w:rPr>
          <w:rFonts w:cs="Trad Al_Khat Deco" w:hint="cs"/>
          <w:sz w:val="22"/>
          <w:szCs w:val="22"/>
          <w:rtl/>
        </w:rPr>
        <w:t xml:space="preserve"> </w:t>
      </w:r>
      <w:r w:rsidR="00A35DDF">
        <w:rPr>
          <w:rFonts w:cs="Trad Al_Khat Deco" w:hint="cs"/>
          <w:color w:val="FF0000"/>
          <w:sz w:val="22"/>
          <w:szCs w:val="22"/>
          <w:rtl/>
        </w:rPr>
        <w:t>﴿</w:t>
      </w:r>
      <w:r w:rsidRPr="00880B8C" w:rsidR="00413E4E">
        <w:rPr>
          <w:rFonts w:cs="Trad Al_Khat Deco"/>
          <w:sz w:val="22"/>
          <w:szCs w:val="22"/>
          <w:rtl/>
        </w:rPr>
        <w:t xml:space="preserve"> يا أيها الذين آمنوا أنفقوا من طيبات ما</w:t>
      </w:r>
      <w:r w:rsidRPr="00880B8C" w:rsidR="00D8012B">
        <w:rPr>
          <w:rFonts w:cs="Trad Al_Khat Deco"/>
          <w:sz w:val="22"/>
          <w:szCs w:val="22"/>
          <w:rtl/>
        </w:rPr>
        <w:t xml:space="preserve"> </w:t>
      </w:r>
      <w:r w:rsidRPr="00880B8C" w:rsidR="00413E4E">
        <w:rPr>
          <w:rFonts w:cs="Trad Al_Khat Deco"/>
          <w:sz w:val="22"/>
          <w:szCs w:val="22"/>
          <w:rtl/>
        </w:rPr>
        <w:t>كسبتم ومما أخرجنا لكم من الأرض ولا تيمموا الخبيث منه تنفقون ولستم بآخذيه</w:t>
      </w:r>
      <w:r w:rsidRPr="00880B8C" w:rsidR="00D8012B">
        <w:rPr>
          <w:rFonts w:cs="Trad Al_Khat Deco"/>
          <w:sz w:val="22"/>
          <w:szCs w:val="22"/>
          <w:rtl/>
        </w:rPr>
        <w:t xml:space="preserve"> </w:t>
      </w:r>
      <w:r w:rsidRPr="00880B8C" w:rsidR="00413E4E">
        <w:rPr>
          <w:rFonts w:cs="Trad Al_Khat Deco"/>
          <w:sz w:val="22"/>
          <w:szCs w:val="22"/>
          <w:rtl/>
        </w:rPr>
        <w:t>إلا أن تغمضوا فيه</w:t>
      </w:r>
      <w:r w:rsidR="00A35DDF">
        <w:rPr>
          <w:rFonts w:cs="Trad Al_Khat Deco" w:hint="cs"/>
          <w:sz w:val="22"/>
          <w:szCs w:val="22"/>
          <w:rtl/>
        </w:rPr>
        <w:t xml:space="preserve"> </w:t>
      </w:r>
      <w:r w:rsidR="00A35DDF">
        <w:rPr>
          <w:rFonts w:cs="Trad Al_Khat Deco" w:hint="cs"/>
          <w:color w:val="FF0000"/>
          <w:sz w:val="22"/>
          <w:szCs w:val="22"/>
          <w:rtl/>
        </w:rPr>
        <w:t>﴾{}</w:t>
      </w:r>
      <w:r w:rsidRPr="00880B8C" w:rsidR="00413E4E">
        <w:rPr>
          <w:rFonts w:cs="Trad Al_Khat Deco"/>
          <w:sz w:val="22"/>
          <w:szCs w:val="22"/>
          <w:rtl/>
        </w:rPr>
        <w:t xml:space="preserve"> أي لا تأخذوه إلا مع كراهية وحياء وهو معنى الإغماض فلا</w:t>
      </w:r>
      <w:r w:rsidRPr="00880B8C" w:rsidR="00D8012B">
        <w:rPr>
          <w:rFonts w:cs="Trad Al_Khat Deco"/>
          <w:sz w:val="22"/>
          <w:szCs w:val="22"/>
          <w:rtl/>
        </w:rPr>
        <w:t xml:space="preserve"> </w:t>
      </w:r>
      <w:r w:rsidRPr="00880B8C" w:rsidR="00413E4E">
        <w:rPr>
          <w:rFonts w:cs="Trad Al_Khat Deco"/>
          <w:sz w:val="22"/>
          <w:szCs w:val="22"/>
          <w:rtl/>
        </w:rPr>
        <w:t>تؤثروا به ربكم وفي الخبر سبق درهم مائة ألف درهم</w:t>
      </w:r>
      <w:r>
        <w:rPr>
          <w:rFonts w:cs="Trad Al_Khat Deco"/>
          <w:b/>
          <w:bCs/>
          <w:color w:val="FF0000"/>
          <w:sz w:val="22"/>
          <w:szCs w:val="22"/>
          <w:u w:val="single"/>
          <w:vertAlign w:val="superscript"/>
          <w:rtl/>
        </w:rPr>
        <w:footnoteReference w:id="686"/>
      </w:r>
      <w:r w:rsidRPr="00880B8C" w:rsidR="00413E4E">
        <w:rPr>
          <w:rFonts w:cs="Trad Al_Khat Deco"/>
          <w:sz w:val="22"/>
          <w:szCs w:val="22"/>
          <w:rtl/>
        </w:rPr>
        <w:t xml:space="preserve"> وذلك بأن يخرجه الإنسان وهو من أحل</w:t>
      </w:r>
      <w:r w:rsidR="00D9174B">
        <w:rPr>
          <w:rFonts w:cs="Trad Al_Khat Deco" w:hint="cs"/>
          <w:sz w:val="22"/>
          <w:szCs w:val="22"/>
          <w:rtl/>
        </w:rPr>
        <w:t>ّ</w:t>
      </w:r>
      <w:r w:rsidRPr="00880B8C" w:rsidR="00413E4E">
        <w:rPr>
          <w:rFonts w:cs="Trad Al_Khat Deco"/>
          <w:sz w:val="22"/>
          <w:szCs w:val="22"/>
          <w:rtl/>
        </w:rPr>
        <w:t xml:space="preserve"> ماله وأجوده فيصدر ذلك عن الرضا</w:t>
      </w:r>
      <w:r w:rsidRPr="00880B8C" w:rsidR="00D8012B">
        <w:rPr>
          <w:rFonts w:cs="Trad Al_Khat Deco"/>
          <w:sz w:val="22"/>
          <w:szCs w:val="22"/>
          <w:rtl/>
        </w:rPr>
        <w:t xml:space="preserve"> </w:t>
      </w:r>
      <w:r w:rsidRPr="00880B8C" w:rsidR="00413E4E">
        <w:rPr>
          <w:rFonts w:cs="Trad Al_Khat Deco"/>
          <w:sz w:val="22"/>
          <w:szCs w:val="22"/>
          <w:rtl/>
        </w:rPr>
        <w:t>والفرح بالبذل وقد يخرج مائة ألف درهم مما يكره من ماله فيدل ذلك على أنه</w:t>
      </w:r>
      <w:r w:rsidRPr="00880B8C" w:rsidR="00D8012B">
        <w:rPr>
          <w:rFonts w:cs="Trad Al_Khat Deco"/>
          <w:sz w:val="22"/>
          <w:szCs w:val="22"/>
          <w:rtl/>
        </w:rPr>
        <w:t xml:space="preserve"> </w:t>
      </w:r>
      <w:r w:rsidRPr="00880B8C" w:rsidR="00413E4E">
        <w:rPr>
          <w:rFonts w:cs="Trad Al_Khat Deco"/>
          <w:sz w:val="22"/>
          <w:szCs w:val="22"/>
          <w:rtl/>
        </w:rPr>
        <w:t>ليس يؤثر الله عز وجل بشيء مما يحبه وبذلك ذم الله تعالى قوما جعلوا لله ما</w:t>
      </w:r>
      <w:r w:rsidRPr="00880B8C" w:rsidR="00D8012B">
        <w:rPr>
          <w:rFonts w:cs="Trad Al_Khat Deco"/>
          <w:sz w:val="22"/>
          <w:szCs w:val="22"/>
          <w:rtl/>
        </w:rPr>
        <w:t xml:space="preserve"> </w:t>
      </w:r>
      <w:r w:rsidRPr="00880B8C" w:rsidR="00413E4E">
        <w:rPr>
          <w:rFonts w:cs="Trad Al_Khat Deco"/>
          <w:sz w:val="22"/>
          <w:szCs w:val="22"/>
          <w:rtl/>
        </w:rPr>
        <w:t>يكرهون فقال تعالى</w:t>
      </w:r>
      <w:r w:rsidR="00F0133A">
        <w:rPr>
          <w:rFonts w:cs="Trad Al_Khat Deco" w:hint="cs"/>
          <w:sz w:val="22"/>
          <w:szCs w:val="22"/>
          <w:rtl/>
        </w:rPr>
        <w:t>:</w:t>
      </w:r>
      <w:r w:rsidR="00D9174B">
        <w:rPr>
          <w:rFonts w:cs="Trad Al_Khat Deco" w:hint="cs"/>
          <w:sz w:val="22"/>
          <w:szCs w:val="22"/>
          <w:rtl/>
        </w:rPr>
        <w:t xml:space="preserve"> </w:t>
      </w:r>
      <w:r w:rsidR="00D9174B">
        <w:rPr>
          <w:rFonts w:cs="Trad Al_Khat Deco" w:hint="cs"/>
          <w:color w:val="FF0000"/>
          <w:sz w:val="22"/>
          <w:szCs w:val="22"/>
          <w:rtl/>
        </w:rPr>
        <w:t>﴿</w:t>
      </w:r>
      <w:r w:rsidRPr="00880B8C" w:rsidR="00413E4E">
        <w:rPr>
          <w:rFonts w:cs="Trad Al_Khat Deco"/>
          <w:sz w:val="22"/>
          <w:szCs w:val="22"/>
          <w:rtl/>
        </w:rPr>
        <w:t xml:space="preserve"> ويجعلون لله ما يكرهون وتصف ألسنتهم الكذب أن لهم</w:t>
      </w:r>
      <w:r w:rsidRPr="00880B8C" w:rsidR="00D8012B">
        <w:rPr>
          <w:rFonts w:cs="Trad Al_Khat Deco"/>
          <w:sz w:val="22"/>
          <w:szCs w:val="22"/>
          <w:rtl/>
        </w:rPr>
        <w:t xml:space="preserve"> </w:t>
      </w:r>
      <w:r w:rsidRPr="00880B8C" w:rsidR="00413E4E">
        <w:rPr>
          <w:rFonts w:cs="Trad Al_Khat Deco"/>
          <w:sz w:val="22"/>
          <w:szCs w:val="22"/>
          <w:rtl/>
        </w:rPr>
        <w:t>الحسنى لا</w:t>
      </w:r>
      <w:r w:rsidR="00D9174B">
        <w:rPr>
          <w:rFonts w:cs="Trad Al_Khat Deco" w:hint="cs"/>
          <w:sz w:val="22"/>
          <w:szCs w:val="22"/>
          <w:rtl/>
        </w:rPr>
        <w:t xml:space="preserve"> </w:t>
      </w:r>
      <w:r w:rsidR="00D9174B">
        <w:rPr>
          <w:rFonts w:cs="Trad Al_Khat Deco" w:hint="cs"/>
          <w:color w:val="FF0000"/>
          <w:sz w:val="22"/>
          <w:szCs w:val="22"/>
          <w:rtl/>
        </w:rPr>
        <w:t>﴾{}</w:t>
      </w:r>
      <w:r w:rsidRPr="00880B8C" w:rsidR="00413E4E">
        <w:rPr>
          <w:rFonts w:cs="Trad Al_Khat Deco"/>
          <w:sz w:val="22"/>
          <w:szCs w:val="22"/>
          <w:rtl/>
        </w:rPr>
        <w:t xml:space="preserve"> وقف بعض القراء على النفي تكذيبا لهم ثم ابتدأ وقال</w:t>
      </w:r>
      <w:r w:rsidR="00F0133A">
        <w:rPr>
          <w:rFonts w:cs="Trad Al_Khat Deco" w:hint="cs"/>
          <w:sz w:val="22"/>
          <w:szCs w:val="22"/>
          <w:rtl/>
        </w:rPr>
        <w:t>:</w:t>
      </w:r>
      <w:r w:rsidR="00D9174B">
        <w:rPr>
          <w:rFonts w:cs="Trad Al_Khat Deco" w:hint="cs"/>
          <w:sz w:val="22"/>
          <w:szCs w:val="22"/>
          <w:rtl/>
        </w:rPr>
        <w:t xml:space="preserve"> </w:t>
      </w:r>
      <w:r w:rsidR="00D9174B">
        <w:rPr>
          <w:rFonts w:cs="Trad Al_Khat Deco" w:hint="cs"/>
          <w:color w:val="FF0000"/>
          <w:sz w:val="22"/>
          <w:szCs w:val="22"/>
          <w:rtl/>
        </w:rPr>
        <w:t>﴿</w:t>
      </w:r>
      <w:r w:rsidRPr="00880B8C" w:rsidR="00413E4E">
        <w:rPr>
          <w:rFonts w:cs="Trad Al_Khat Deco"/>
          <w:sz w:val="22"/>
          <w:szCs w:val="22"/>
          <w:rtl/>
        </w:rPr>
        <w:t xml:space="preserve"> جرم أن لهم النار</w:t>
      </w:r>
      <w:r w:rsidR="00D9174B">
        <w:rPr>
          <w:rFonts w:cs="Trad Al_Khat Deco" w:hint="cs"/>
          <w:sz w:val="22"/>
          <w:szCs w:val="22"/>
          <w:rtl/>
        </w:rPr>
        <w:t xml:space="preserve"> </w:t>
      </w:r>
      <w:r w:rsidR="00D9174B">
        <w:rPr>
          <w:rFonts w:cs="Trad Al_Khat Deco" w:hint="cs"/>
          <w:color w:val="FF0000"/>
          <w:sz w:val="22"/>
          <w:szCs w:val="22"/>
          <w:rtl/>
        </w:rPr>
        <w:t>﴾{}</w:t>
      </w:r>
      <w:r w:rsidRPr="00880B8C" w:rsidR="00D8012B">
        <w:rPr>
          <w:rFonts w:cs="Trad Al_Khat Deco"/>
          <w:sz w:val="22"/>
          <w:szCs w:val="22"/>
          <w:rtl/>
        </w:rPr>
        <w:t xml:space="preserve"> </w:t>
      </w:r>
      <w:r w:rsidRPr="00880B8C" w:rsidR="00413E4E">
        <w:rPr>
          <w:rFonts w:cs="Trad Al_Khat Deco"/>
          <w:sz w:val="22"/>
          <w:szCs w:val="22"/>
          <w:rtl/>
        </w:rPr>
        <w:t>أي كسب لهم جعلهم لله ما يكرهون النار</w:t>
      </w:r>
      <w:r>
        <w:rPr>
          <w:rFonts w:cs="Trad Al_Khat Deco" w:hint="cs"/>
          <w:sz w:val="22"/>
          <w:szCs w:val="22"/>
          <w:rtl/>
        </w:rPr>
        <w:t>.</w:t>
      </w:r>
      <w:r w:rsidRPr="00880B8C" w:rsidR="00413E4E">
        <w:rPr>
          <w:rFonts w:cs="Trad Al_Khat Deco"/>
          <w:sz w:val="22"/>
          <w:szCs w:val="22"/>
          <w:rtl/>
        </w:rPr>
        <w:t xml:space="preserve"> </w:t>
      </w:r>
    </w:p>
    <w:p w:rsidR="00880B8C" w:rsidP="00F0133A">
      <w:pPr>
        <w:bidi/>
        <w:ind w:left="0" w:right="0"/>
        <w:jc w:val="both"/>
        <w:rPr>
          <w:rFonts w:cs="Trad Al_Khat Deco" w:hint="cs"/>
          <w:sz w:val="22"/>
          <w:szCs w:val="22"/>
          <w:rtl/>
        </w:rPr>
      </w:pPr>
      <w:r w:rsidRPr="00880B8C" w:rsidR="00413E4E">
        <w:rPr>
          <w:rFonts w:cs="Trad Al_Khat Deco"/>
          <w:color w:val="FF0000"/>
          <w:sz w:val="22"/>
          <w:szCs w:val="22"/>
          <w:rtl/>
        </w:rPr>
        <w:t>الوظيفة الثامنة</w:t>
      </w:r>
      <w:r>
        <w:rPr>
          <w:rFonts w:cs="Trad Al_Khat Deco" w:hint="cs"/>
          <w:sz w:val="22"/>
          <w:szCs w:val="22"/>
          <w:rtl/>
        </w:rPr>
        <w:t>:</w:t>
      </w:r>
      <w:r w:rsidRPr="00880B8C" w:rsidR="00413E4E">
        <w:rPr>
          <w:rFonts w:cs="Trad Al_Khat Deco"/>
          <w:sz w:val="22"/>
          <w:szCs w:val="22"/>
          <w:rtl/>
        </w:rPr>
        <w:t xml:space="preserve"> أن يطلب لصدقته من</w:t>
      </w:r>
      <w:r w:rsidRPr="00880B8C" w:rsidR="00D8012B">
        <w:rPr>
          <w:rFonts w:cs="Trad Al_Khat Deco"/>
          <w:sz w:val="22"/>
          <w:szCs w:val="22"/>
          <w:rtl/>
        </w:rPr>
        <w:t xml:space="preserve"> </w:t>
      </w:r>
      <w:r w:rsidRPr="00880B8C" w:rsidR="00413E4E">
        <w:rPr>
          <w:rFonts w:cs="Trad Al_Khat Deco"/>
          <w:sz w:val="22"/>
          <w:szCs w:val="22"/>
          <w:rtl/>
        </w:rPr>
        <w:t>تزكو به الصدقة ولا يكتفي بأن يكون من عموم الأصناف الثمانية فإن في عمومهم</w:t>
      </w:r>
      <w:r w:rsidRPr="00880B8C" w:rsidR="00D8012B">
        <w:rPr>
          <w:rFonts w:cs="Trad Al_Khat Deco"/>
          <w:sz w:val="22"/>
          <w:szCs w:val="22"/>
          <w:rtl/>
        </w:rPr>
        <w:t xml:space="preserve"> </w:t>
      </w:r>
      <w:r w:rsidRPr="00880B8C" w:rsidR="00413E4E">
        <w:rPr>
          <w:rFonts w:cs="Trad Al_Khat Deco"/>
          <w:sz w:val="22"/>
          <w:szCs w:val="22"/>
          <w:rtl/>
        </w:rPr>
        <w:t>خصوص صفات فليراع خصوص تلك الصفات وهي ستة</w:t>
      </w:r>
      <w:r>
        <w:rPr>
          <w:rFonts w:cs="Trad Al_Khat Deco" w:hint="cs"/>
          <w:sz w:val="22"/>
          <w:szCs w:val="22"/>
          <w:rtl/>
        </w:rPr>
        <w:t>:</w:t>
      </w:r>
      <w:r w:rsidRPr="00880B8C" w:rsidR="00413E4E">
        <w:rPr>
          <w:rFonts w:cs="Trad Al_Khat Deco"/>
          <w:sz w:val="22"/>
          <w:szCs w:val="22"/>
          <w:rtl/>
        </w:rPr>
        <w:t xml:space="preserve"> </w:t>
      </w:r>
      <w:r w:rsidRPr="00D50FD7" w:rsidR="00413E4E">
        <w:rPr>
          <w:rFonts w:cs="Trad Al_Khat Deco"/>
          <w:color w:val="FF0000"/>
          <w:sz w:val="22"/>
          <w:szCs w:val="22"/>
          <w:rtl/>
        </w:rPr>
        <w:t>الأولى</w:t>
      </w:r>
      <w:r w:rsidRPr="00880B8C" w:rsidR="00413E4E">
        <w:rPr>
          <w:rFonts w:cs="Trad Al_Khat Deco"/>
          <w:sz w:val="22"/>
          <w:szCs w:val="22"/>
          <w:rtl/>
        </w:rPr>
        <w:t xml:space="preserve"> أن يطلب الأتقياء</w:t>
      </w:r>
      <w:r w:rsidRPr="00880B8C" w:rsidR="00D8012B">
        <w:rPr>
          <w:rFonts w:cs="Trad Al_Khat Deco"/>
          <w:sz w:val="22"/>
          <w:szCs w:val="22"/>
          <w:rtl/>
        </w:rPr>
        <w:t xml:space="preserve"> </w:t>
      </w:r>
      <w:r w:rsidRPr="00880B8C" w:rsidR="00413E4E">
        <w:rPr>
          <w:rFonts w:cs="Trad Al_Khat Deco"/>
          <w:sz w:val="22"/>
          <w:szCs w:val="22"/>
          <w:rtl/>
        </w:rPr>
        <w:t>المعرضين عن الدينا المتجردين لتجارة الآخرة قال</w:t>
      </w:r>
      <w:r w:rsidRPr="00880B8C" w:rsidR="00D8012B">
        <w:rPr>
          <w:rFonts w:cs="Trad Al_Khat Deco"/>
          <w:sz w:val="22"/>
          <w:szCs w:val="22"/>
          <w:rtl/>
        </w:rPr>
        <w:t xml:space="preserve"> </w:t>
      </w:r>
      <w:r w:rsidRPr="00CC42D3" w:rsidR="0055485F">
        <w:rPr>
          <w:rFonts w:cs="Trad Al_Khat Deco" w:hint="cs"/>
          <w:color w:val="FFFF00"/>
          <w:rtl/>
        </w:rPr>
        <w:t>ﭬ</w:t>
      </w:r>
      <w:r w:rsidR="00D50FD7">
        <w:rPr>
          <w:rFonts w:cs="Trad Al_Khat Deco" w:hint="cs"/>
          <w:sz w:val="22"/>
          <w:szCs w:val="22"/>
          <w:rtl/>
        </w:rPr>
        <w:t>:</w:t>
      </w:r>
      <w:r w:rsidRPr="00880B8C" w:rsidR="00D8012B">
        <w:rPr>
          <w:rFonts w:cs="Trad Al_Khat Deco"/>
          <w:sz w:val="22"/>
          <w:szCs w:val="22"/>
          <w:rtl/>
        </w:rPr>
        <w:t xml:space="preserve"> </w:t>
      </w:r>
      <w:r w:rsidR="00D50FD7">
        <w:rPr>
          <w:rFonts w:cs="Trad Al_Khat Deco" w:hint="cs"/>
          <w:sz w:val="22"/>
          <w:szCs w:val="22"/>
          <w:rtl/>
        </w:rPr>
        <w:t>(</w:t>
      </w:r>
      <w:r w:rsidRPr="00880B8C" w:rsidR="00413E4E">
        <w:rPr>
          <w:rFonts w:cs="Trad Al_Khat Deco"/>
          <w:sz w:val="22"/>
          <w:szCs w:val="22"/>
          <w:rtl/>
        </w:rPr>
        <w:t>لا</w:t>
      </w:r>
      <w:r w:rsidRPr="00880B8C" w:rsidR="00D8012B">
        <w:rPr>
          <w:rFonts w:cs="Trad Al_Khat Deco"/>
          <w:sz w:val="22"/>
          <w:szCs w:val="22"/>
          <w:rtl/>
        </w:rPr>
        <w:t xml:space="preserve"> </w:t>
      </w:r>
      <w:r w:rsidRPr="00880B8C" w:rsidR="00413E4E">
        <w:rPr>
          <w:rFonts w:cs="Trad Al_Khat Deco"/>
          <w:sz w:val="22"/>
          <w:szCs w:val="22"/>
          <w:rtl/>
        </w:rPr>
        <w:t>تأكل إلا طعام تقي ولا يأكل طعامك إلا تقي</w:t>
      </w:r>
      <w:r>
        <w:rPr>
          <w:rFonts w:cs="Trad Al_Khat Deco"/>
          <w:b/>
          <w:bCs/>
          <w:color w:val="FF0000"/>
          <w:sz w:val="22"/>
          <w:szCs w:val="22"/>
          <w:u w:val="single"/>
          <w:vertAlign w:val="superscript"/>
          <w:rtl/>
        </w:rPr>
        <w:footnoteReference w:id="687"/>
      </w:r>
      <w:r w:rsidR="00D50FD7">
        <w:rPr>
          <w:rFonts w:cs="Trad Al_Khat Deco" w:hint="cs"/>
          <w:sz w:val="22"/>
          <w:szCs w:val="22"/>
          <w:rtl/>
        </w:rPr>
        <w:t>)</w:t>
      </w:r>
      <w:r w:rsidRPr="00880B8C" w:rsidR="00413E4E">
        <w:rPr>
          <w:rFonts w:cs="Trad Al_Khat Deco"/>
          <w:sz w:val="22"/>
          <w:szCs w:val="22"/>
          <w:rtl/>
        </w:rPr>
        <w:t xml:space="preserve"> وهذا لأن التقي يستعين به على</w:t>
      </w:r>
      <w:r w:rsidRPr="00880B8C" w:rsidR="00D8012B">
        <w:rPr>
          <w:rFonts w:cs="Trad Al_Khat Deco"/>
          <w:sz w:val="22"/>
          <w:szCs w:val="22"/>
          <w:rtl/>
        </w:rPr>
        <w:t xml:space="preserve"> </w:t>
      </w:r>
      <w:r w:rsidRPr="00880B8C" w:rsidR="00413E4E">
        <w:rPr>
          <w:rFonts w:cs="Trad Al_Khat Deco"/>
          <w:sz w:val="22"/>
          <w:szCs w:val="22"/>
          <w:rtl/>
        </w:rPr>
        <w:t>التقوى فتكون شريكا في طاعته بإعانتك إياه وقال</w:t>
      </w:r>
      <w:r w:rsidRPr="00880B8C" w:rsidR="00D8012B">
        <w:rPr>
          <w:rFonts w:cs="Trad Al_Khat Deco"/>
          <w:sz w:val="22"/>
          <w:szCs w:val="22"/>
          <w:rtl/>
        </w:rPr>
        <w:t xml:space="preserve"> </w:t>
      </w:r>
      <w:r w:rsidRPr="00CC42D3" w:rsidR="0055485F">
        <w:rPr>
          <w:rFonts w:cs="Trad Al_Khat Deco" w:hint="cs"/>
          <w:color w:val="FFFF00"/>
          <w:rtl/>
        </w:rPr>
        <w:t>ﭬ</w:t>
      </w:r>
      <w:r w:rsidR="00D50FD7">
        <w:rPr>
          <w:rFonts w:cs="Trad Al_Khat Deco" w:hint="cs"/>
          <w:sz w:val="22"/>
          <w:szCs w:val="22"/>
          <w:rtl/>
        </w:rPr>
        <w:t>:</w:t>
      </w:r>
      <w:r w:rsidRPr="00880B8C" w:rsidR="00D8012B">
        <w:rPr>
          <w:rFonts w:cs="Trad Al_Khat Deco"/>
          <w:sz w:val="22"/>
          <w:szCs w:val="22"/>
          <w:rtl/>
        </w:rPr>
        <w:t xml:space="preserve"> </w:t>
      </w:r>
      <w:r w:rsidR="00D50FD7">
        <w:rPr>
          <w:rFonts w:cs="Trad Al_Khat Deco" w:hint="cs"/>
          <w:sz w:val="22"/>
          <w:szCs w:val="22"/>
          <w:rtl/>
        </w:rPr>
        <w:t>(</w:t>
      </w:r>
      <w:r w:rsidRPr="00880B8C" w:rsidR="00413E4E">
        <w:rPr>
          <w:rFonts w:cs="Trad Al_Khat Deco"/>
          <w:sz w:val="22"/>
          <w:szCs w:val="22"/>
          <w:rtl/>
        </w:rPr>
        <w:t>أطعموا طعامكم الأتقياء وأولوا معروفكم المؤمنين</w:t>
      </w:r>
      <w:r>
        <w:rPr>
          <w:rFonts w:cs="Trad Al_Khat Deco"/>
          <w:b/>
          <w:bCs/>
          <w:color w:val="FF0000"/>
          <w:sz w:val="22"/>
          <w:szCs w:val="22"/>
          <w:u w:val="single"/>
          <w:vertAlign w:val="superscript"/>
          <w:rtl/>
        </w:rPr>
        <w:footnoteReference w:id="688"/>
      </w:r>
      <w:r w:rsidR="00D50FD7">
        <w:rPr>
          <w:rFonts w:cs="Trad Al_Khat Deco" w:hint="cs"/>
          <w:sz w:val="22"/>
          <w:szCs w:val="22"/>
          <w:rtl/>
        </w:rPr>
        <w:t>)</w:t>
      </w:r>
      <w:r w:rsidRPr="00880B8C" w:rsidR="00413E4E">
        <w:rPr>
          <w:rFonts w:cs="Trad Al_Khat Deco"/>
          <w:sz w:val="22"/>
          <w:szCs w:val="22"/>
          <w:rtl/>
        </w:rPr>
        <w:t xml:space="preserve"> وفي لفظ آخر</w:t>
      </w:r>
      <w:r w:rsidR="00D50FD7">
        <w:rPr>
          <w:rFonts w:cs="Trad Al_Khat Deco" w:hint="cs"/>
          <w:sz w:val="22"/>
          <w:szCs w:val="22"/>
          <w:rtl/>
        </w:rPr>
        <w:t>:</w:t>
      </w:r>
      <w:r w:rsidRPr="00880B8C" w:rsidR="00413E4E">
        <w:rPr>
          <w:rFonts w:cs="Trad Al_Khat Deco"/>
          <w:sz w:val="22"/>
          <w:szCs w:val="22"/>
          <w:rtl/>
        </w:rPr>
        <w:t xml:space="preserve"> </w:t>
      </w:r>
      <w:r w:rsidR="00D50FD7">
        <w:rPr>
          <w:rFonts w:cs="Trad Al_Khat Deco" w:hint="cs"/>
          <w:sz w:val="22"/>
          <w:szCs w:val="22"/>
          <w:rtl/>
        </w:rPr>
        <w:t>(</w:t>
      </w:r>
      <w:r w:rsidRPr="00880B8C" w:rsidR="00413E4E">
        <w:rPr>
          <w:rFonts w:cs="Trad Al_Khat Deco"/>
          <w:sz w:val="22"/>
          <w:szCs w:val="22"/>
          <w:rtl/>
        </w:rPr>
        <w:t>أضف بطعامك من تحبه في</w:t>
      </w:r>
      <w:r w:rsidRPr="00880B8C" w:rsidR="00D8012B">
        <w:rPr>
          <w:rFonts w:cs="Trad Al_Khat Deco"/>
          <w:sz w:val="22"/>
          <w:szCs w:val="22"/>
          <w:rtl/>
        </w:rPr>
        <w:t xml:space="preserve"> </w:t>
      </w:r>
      <w:r w:rsidRPr="00880B8C" w:rsidR="00413E4E">
        <w:rPr>
          <w:rFonts w:cs="Trad Al_Khat Deco"/>
          <w:sz w:val="22"/>
          <w:szCs w:val="22"/>
          <w:rtl/>
        </w:rPr>
        <w:t>الله تعالى</w:t>
      </w:r>
      <w:r>
        <w:rPr>
          <w:rFonts w:cs="Trad Al_Khat Deco"/>
          <w:b/>
          <w:bCs/>
          <w:color w:val="FF0000"/>
          <w:sz w:val="22"/>
          <w:szCs w:val="22"/>
          <w:u w:val="single"/>
          <w:vertAlign w:val="superscript"/>
          <w:rtl/>
        </w:rPr>
        <w:footnoteReference w:id="689"/>
      </w:r>
      <w:r w:rsidR="00D50FD7">
        <w:rPr>
          <w:rFonts w:cs="Trad Al_Khat Deco" w:hint="cs"/>
          <w:sz w:val="22"/>
          <w:szCs w:val="22"/>
          <w:rtl/>
        </w:rPr>
        <w:t>)</w:t>
      </w:r>
      <w:r w:rsidRPr="00880B8C" w:rsidR="00413E4E">
        <w:rPr>
          <w:rFonts w:cs="Trad Al_Khat Deco"/>
          <w:sz w:val="22"/>
          <w:szCs w:val="22"/>
          <w:rtl/>
        </w:rPr>
        <w:t xml:space="preserve"> وكان بعض العلماء يؤثر بالطعام فقراء الصوفية دون غيرهم فقيل</w:t>
      </w:r>
      <w:r w:rsidRPr="00880B8C" w:rsidR="00D8012B">
        <w:rPr>
          <w:rFonts w:cs="Trad Al_Khat Deco"/>
          <w:sz w:val="22"/>
          <w:szCs w:val="22"/>
          <w:rtl/>
        </w:rPr>
        <w:t xml:space="preserve"> </w:t>
      </w:r>
      <w:r w:rsidRPr="00880B8C" w:rsidR="00413E4E">
        <w:rPr>
          <w:rFonts w:cs="Trad Al_Khat Deco"/>
          <w:sz w:val="22"/>
          <w:szCs w:val="22"/>
          <w:rtl/>
        </w:rPr>
        <w:t>له</w:t>
      </w:r>
      <w:r w:rsidR="00D962E0">
        <w:rPr>
          <w:rFonts w:cs="Trad Al_Khat Deco" w:hint="cs"/>
          <w:sz w:val="22"/>
          <w:szCs w:val="22"/>
          <w:rtl/>
        </w:rPr>
        <w:t>:</w:t>
      </w:r>
      <w:r w:rsidRPr="00880B8C" w:rsidR="00413E4E">
        <w:rPr>
          <w:rFonts w:cs="Trad Al_Khat Deco"/>
          <w:sz w:val="22"/>
          <w:szCs w:val="22"/>
          <w:rtl/>
        </w:rPr>
        <w:t xml:space="preserve"> لو عممت بمعروفك جميع الفقراء لكان أفضل</w:t>
      </w:r>
      <w:r w:rsidR="00D962E0">
        <w:rPr>
          <w:rFonts w:cs="Trad Al_Khat Deco" w:hint="cs"/>
          <w:sz w:val="22"/>
          <w:szCs w:val="22"/>
          <w:rtl/>
        </w:rPr>
        <w:t>.</w:t>
      </w:r>
      <w:r w:rsidRPr="00880B8C" w:rsidR="00413E4E">
        <w:rPr>
          <w:rFonts w:cs="Trad Al_Khat Deco"/>
          <w:sz w:val="22"/>
          <w:szCs w:val="22"/>
          <w:rtl/>
        </w:rPr>
        <w:t xml:space="preserve"> فقال</w:t>
      </w:r>
      <w:r w:rsidR="00D962E0">
        <w:rPr>
          <w:rFonts w:cs="Trad Al_Khat Deco" w:hint="cs"/>
          <w:sz w:val="22"/>
          <w:szCs w:val="22"/>
          <w:rtl/>
        </w:rPr>
        <w:t>:</w:t>
      </w:r>
      <w:r w:rsidRPr="00880B8C" w:rsidR="00413E4E">
        <w:rPr>
          <w:rFonts w:cs="Trad Al_Khat Deco"/>
          <w:sz w:val="22"/>
          <w:szCs w:val="22"/>
          <w:rtl/>
        </w:rPr>
        <w:t xml:space="preserve"> لا</w:t>
      </w:r>
      <w:r w:rsidR="00D962E0">
        <w:rPr>
          <w:rFonts w:cs="Trad Al_Khat Deco" w:hint="cs"/>
          <w:sz w:val="22"/>
          <w:szCs w:val="22"/>
          <w:rtl/>
        </w:rPr>
        <w:t>،</w:t>
      </w:r>
      <w:r w:rsidRPr="00880B8C" w:rsidR="00413E4E">
        <w:rPr>
          <w:rFonts w:cs="Trad Al_Khat Deco"/>
          <w:sz w:val="22"/>
          <w:szCs w:val="22"/>
          <w:rtl/>
        </w:rPr>
        <w:t xml:space="preserve"> هؤلاء قوم همهم لله</w:t>
      </w:r>
      <w:r w:rsidRPr="00880B8C" w:rsidR="00D8012B">
        <w:rPr>
          <w:rFonts w:cs="Trad Al_Khat Deco"/>
          <w:sz w:val="22"/>
          <w:szCs w:val="22"/>
          <w:rtl/>
        </w:rPr>
        <w:t xml:space="preserve"> </w:t>
      </w:r>
      <w:r w:rsidRPr="00880B8C" w:rsidR="00413E4E">
        <w:rPr>
          <w:rFonts w:cs="Trad Al_Khat Deco"/>
          <w:sz w:val="22"/>
          <w:szCs w:val="22"/>
          <w:rtl/>
        </w:rPr>
        <w:t>سبحانه فإذا طرقتهما فاقة تشتت هم أحدهم فلأن أرد همة واحد إلى الله عز وجل</w:t>
      </w:r>
      <w:r w:rsidRPr="00880B8C" w:rsidR="00D8012B">
        <w:rPr>
          <w:rFonts w:cs="Trad Al_Khat Deco"/>
          <w:sz w:val="22"/>
          <w:szCs w:val="22"/>
          <w:rtl/>
        </w:rPr>
        <w:t xml:space="preserve"> </w:t>
      </w:r>
      <w:r w:rsidRPr="00880B8C" w:rsidR="00413E4E">
        <w:rPr>
          <w:rFonts w:cs="Trad Al_Khat Deco"/>
          <w:sz w:val="22"/>
          <w:szCs w:val="22"/>
          <w:rtl/>
        </w:rPr>
        <w:t>أحب إلي من أن أعطى ألفا ممن همته الدنيا</w:t>
      </w:r>
      <w:r w:rsidR="00D962E0">
        <w:rPr>
          <w:rFonts w:cs="Trad Al_Khat Deco" w:hint="cs"/>
          <w:sz w:val="22"/>
          <w:szCs w:val="22"/>
          <w:rtl/>
        </w:rPr>
        <w:t>.</w:t>
      </w:r>
      <w:r w:rsidRPr="00880B8C" w:rsidR="00413E4E">
        <w:rPr>
          <w:rFonts w:cs="Trad Al_Khat Deco"/>
          <w:sz w:val="22"/>
          <w:szCs w:val="22"/>
          <w:rtl/>
        </w:rPr>
        <w:t xml:space="preserve"> فذكر هذا الكلام للجنيد فاستحسنه</w:t>
      </w:r>
      <w:r w:rsidRPr="00880B8C" w:rsidR="00D8012B">
        <w:rPr>
          <w:rFonts w:cs="Trad Al_Khat Deco"/>
          <w:sz w:val="22"/>
          <w:szCs w:val="22"/>
          <w:rtl/>
        </w:rPr>
        <w:t xml:space="preserve"> </w:t>
      </w:r>
      <w:r w:rsidRPr="00880B8C" w:rsidR="00413E4E">
        <w:rPr>
          <w:rFonts w:cs="Trad Al_Khat Deco"/>
          <w:sz w:val="22"/>
          <w:szCs w:val="22"/>
          <w:rtl/>
        </w:rPr>
        <w:t>وقال</w:t>
      </w:r>
      <w:r w:rsidR="00D962E0">
        <w:rPr>
          <w:rFonts w:cs="Trad Al_Khat Deco" w:hint="cs"/>
          <w:sz w:val="22"/>
          <w:szCs w:val="22"/>
          <w:rtl/>
        </w:rPr>
        <w:t>:</w:t>
      </w:r>
      <w:r w:rsidRPr="00880B8C" w:rsidR="00413E4E">
        <w:rPr>
          <w:rFonts w:cs="Trad Al_Khat Deco"/>
          <w:sz w:val="22"/>
          <w:szCs w:val="22"/>
          <w:rtl/>
        </w:rPr>
        <w:t xml:space="preserve"> هذا ولي من أولياء الله تعالى</w:t>
      </w:r>
      <w:r w:rsidR="00D962E0">
        <w:rPr>
          <w:rFonts w:cs="Trad Al_Khat Deco" w:hint="cs"/>
          <w:sz w:val="22"/>
          <w:szCs w:val="22"/>
          <w:rtl/>
        </w:rPr>
        <w:t>.</w:t>
      </w:r>
      <w:r w:rsidRPr="00880B8C" w:rsidR="00413E4E">
        <w:rPr>
          <w:rFonts w:cs="Trad Al_Khat Deco"/>
          <w:sz w:val="22"/>
          <w:szCs w:val="22"/>
          <w:rtl/>
        </w:rPr>
        <w:t xml:space="preserve"> وقال</w:t>
      </w:r>
      <w:r w:rsidR="00D962E0">
        <w:rPr>
          <w:rFonts w:cs="Trad Al_Khat Deco" w:hint="cs"/>
          <w:sz w:val="22"/>
          <w:szCs w:val="22"/>
          <w:rtl/>
        </w:rPr>
        <w:t>:</w:t>
      </w:r>
      <w:r w:rsidRPr="00880B8C" w:rsidR="00413E4E">
        <w:rPr>
          <w:rFonts w:cs="Trad Al_Khat Deco"/>
          <w:sz w:val="22"/>
          <w:szCs w:val="22"/>
          <w:rtl/>
        </w:rPr>
        <w:t xml:space="preserve"> ما سمعت منذ زمان كلاما أحسن من هذا</w:t>
      </w:r>
      <w:r w:rsidR="00D962E0">
        <w:rPr>
          <w:rFonts w:cs="Trad Al_Khat Deco" w:hint="cs"/>
          <w:sz w:val="22"/>
          <w:szCs w:val="22"/>
          <w:rtl/>
        </w:rPr>
        <w:t>.</w:t>
      </w:r>
      <w:r w:rsidRPr="00880B8C" w:rsidR="00413E4E">
        <w:rPr>
          <w:rFonts w:cs="Trad Al_Khat Deco"/>
          <w:sz w:val="22"/>
          <w:szCs w:val="22"/>
          <w:rtl/>
        </w:rPr>
        <w:t xml:space="preserve"> ثم</w:t>
      </w:r>
      <w:r w:rsidRPr="00880B8C" w:rsidR="00D8012B">
        <w:rPr>
          <w:rFonts w:cs="Trad Al_Khat Deco"/>
          <w:sz w:val="22"/>
          <w:szCs w:val="22"/>
          <w:rtl/>
        </w:rPr>
        <w:t xml:space="preserve"> </w:t>
      </w:r>
      <w:r w:rsidRPr="00281276" w:rsidR="00413E4E">
        <w:rPr>
          <w:rFonts w:cs="Trad Al_Khat Deco2"/>
          <w:sz w:val="22"/>
          <w:szCs w:val="22"/>
          <w:rtl/>
        </w:rPr>
        <w:t>حكى</w:t>
      </w:r>
      <w:r w:rsidRPr="00880B8C" w:rsidR="00413E4E">
        <w:rPr>
          <w:rFonts w:cs="Trad Al_Khat Deco"/>
          <w:sz w:val="22"/>
          <w:szCs w:val="22"/>
          <w:rtl/>
        </w:rPr>
        <w:t xml:space="preserve"> أن هذا الرجل اختل حاله وهم بترك الحانوت فبعث إليه الجنيد مالا وقال</w:t>
      </w:r>
      <w:r w:rsidR="00D962E0">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اجعله بضاعتك ولا تترك الحانوت فإن التجارة لا تضر مثلك</w:t>
      </w:r>
      <w:r w:rsidR="00D962E0">
        <w:rPr>
          <w:rFonts w:cs="Trad Al_Khat Deco" w:hint="cs"/>
          <w:sz w:val="22"/>
          <w:szCs w:val="22"/>
          <w:rtl/>
        </w:rPr>
        <w:t>.</w:t>
      </w:r>
      <w:r w:rsidRPr="00880B8C" w:rsidR="00413E4E">
        <w:rPr>
          <w:rFonts w:cs="Trad Al_Khat Deco"/>
          <w:sz w:val="22"/>
          <w:szCs w:val="22"/>
          <w:rtl/>
        </w:rPr>
        <w:t xml:space="preserve"> وكان هذا الرجل</w:t>
      </w:r>
      <w:r w:rsidRPr="00880B8C" w:rsidR="00D8012B">
        <w:rPr>
          <w:rFonts w:cs="Trad Al_Khat Deco"/>
          <w:sz w:val="22"/>
          <w:szCs w:val="22"/>
          <w:rtl/>
        </w:rPr>
        <w:t xml:space="preserve"> </w:t>
      </w:r>
      <w:r w:rsidRPr="00880B8C" w:rsidR="00413E4E">
        <w:rPr>
          <w:rFonts w:cs="Trad Al_Khat Deco"/>
          <w:sz w:val="22"/>
          <w:szCs w:val="22"/>
          <w:rtl/>
        </w:rPr>
        <w:t>بقالا لا يأخذ من الفقراء ثمن ما يبتاعون منه</w:t>
      </w:r>
      <w:r w:rsidR="00D962E0">
        <w:rPr>
          <w:rFonts w:cs="Trad Al_Khat Deco" w:hint="cs"/>
          <w:sz w:val="22"/>
          <w:szCs w:val="22"/>
          <w:rtl/>
        </w:rPr>
        <w:t>.</w:t>
      </w:r>
      <w:r w:rsidRPr="00880B8C" w:rsidR="00413E4E">
        <w:rPr>
          <w:rFonts w:cs="Trad Al_Khat Deco"/>
          <w:sz w:val="22"/>
          <w:szCs w:val="22"/>
          <w:rtl/>
        </w:rPr>
        <w:t xml:space="preserve"> </w:t>
      </w:r>
      <w:r w:rsidRPr="00D962E0" w:rsidR="00413E4E">
        <w:rPr>
          <w:rFonts w:cs="Trad Al_Khat Deco"/>
          <w:color w:val="FF0000"/>
          <w:sz w:val="22"/>
          <w:szCs w:val="22"/>
          <w:rtl/>
        </w:rPr>
        <w:t>الصفة الثانية</w:t>
      </w:r>
      <w:r w:rsidR="00D962E0">
        <w:rPr>
          <w:rFonts w:cs="Trad Al_Khat Deco" w:hint="cs"/>
          <w:sz w:val="22"/>
          <w:szCs w:val="22"/>
          <w:rtl/>
        </w:rPr>
        <w:t>:</w:t>
      </w:r>
      <w:r w:rsidRPr="00880B8C" w:rsidR="00413E4E">
        <w:rPr>
          <w:rFonts w:cs="Trad Al_Khat Deco"/>
          <w:sz w:val="22"/>
          <w:szCs w:val="22"/>
          <w:rtl/>
        </w:rPr>
        <w:t xml:space="preserve"> أن يكون من أهل العلم</w:t>
      </w:r>
      <w:r w:rsidRPr="00880B8C" w:rsidR="00D8012B">
        <w:rPr>
          <w:rFonts w:cs="Trad Al_Khat Deco"/>
          <w:sz w:val="22"/>
          <w:szCs w:val="22"/>
          <w:rtl/>
        </w:rPr>
        <w:t xml:space="preserve"> </w:t>
      </w:r>
      <w:r w:rsidRPr="00880B8C" w:rsidR="00413E4E">
        <w:rPr>
          <w:rFonts w:cs="Trad Al_Khat Deco"/>
          <w:sz w:val="22"/>
          <w:szCs w:val="22"/>
          <w:rtl/>
        </w:rPr>
        <w:t>خاصة فإن ذلك إعانة له على العلم والعلم أشرف العبادات مهما صحت فيه النية</w:t>
      </w:r>
      <w:r w:rsidRPr="00880B8C" w:rsidR="00D8012B">
        <w:rPr>
          <w:rFonts w:cs="Trad Al_Khat Deco"/>
          <w:sz w:val="22"/>
          <w:szCs w:val="22"/>
          <w:rtl/>
        </w:rPr>
        <w:t xml:space="preserve"> </w:t>
      </w:r>
      <w:r w:rsidRPr="00880B8C" w:rsidR="00413E4E">
        <w:rPr>
          <w:rFonts w:cs="Trad Al_Khat Deco"/>
          <w:sz w:val="22"/>
          <w:szCs w:val="22"/>
          <w:rtl/>
        </w:rPr>
        <w:t>وكان ابن المبارك يخصص بمعروفه أهل العلم فقيل له</w:t>
      </w:r>
      <w:r w:rsidR="00D962E0">
        <w:rPr>
          <w:rFonts w:cs="Trad Al_Khat Deco" w:hint="cs"/>
          <w:sz w:val="22"/>
          <w:szCs w:val="22"/>
          <w:rtl/>
        </w:rPr>
        <w:t>:</w:t>
      </w:r>
      <w:r w:rsidRPr="00880B8C" w:rsidR="00413E4E">
        <w:rPr>
          <w:rFonts w:cs="Trad Al_Khat Deco"/>
          <w:sz w:val="22"/>
          <w:szCs w:val="22"/>
          <w:rtl/>
        </w:rPr>
        <w:t xml:space="preserve"> لو عممت فقال</w:t>
      </w:r>
      <w:r w:rsidR="00D962E0">
        <w:rPr>
          <w:rFonts w:cs="Trad Al_Khat Deco" w:hint="cs"/>
          <w:sz w:val="22"/>
          <w:szCs w:val="22"/>
          <w:rtl/>
        </w:rPr>
        <w:t>:</w:t>
      </w:r>
      <w:r w:rsidRPr="00880B8C" w:rsidR="00413E4E">
        <w:rPr>
          <w:rFonts w:cs="Trad Al_Khat Deco"/>
          <w:sz w:val="22"/>
          <w:szCs w:val="22"/>
          <w:rtl/>
        </w:rPr>
        <w:t xml:space="preserve"> إني لا أعرف</w:t>
      </w:r>
      <w:r w:rsidRPr="00880B8C" w:rsidR="00D8012B">
        <w:rPr>
          <w:rFonts w:cs="Trad Al_Khat Deco"/>
          <w:sz w:val="22"/>
          <w:szCs w:val="22"/>
          <w:rtl/>
        </w:rPr>
        <w:t xml:space="preserve"> </w:t>
      </w:r>
      <w:r w:rsidRPr="00880B8C" w:rsidR="00413E4E">
        <w:rPr>
          <w:rFonts w:cs="Trad Al_Khat Deco"/>
          <w:sz w:val="22"/>
          <w:szCs w:val="22"/>
          <w:rtl/>
        </w:rPr>
        <w:t>بعد مقام النبوة أفضل من مقام العلماء</w:t>
      </w:r>
      <w:r w:rsidR="00D962E0">
        <w:rPr>
          <w:rFonts w:cs="Trad Al_Khat Deco" w:hint="cs"/>
          <w:sz w:val="22"/>
          <w:szCs w:val="22"/>
          <w:rtl/>
        </w:rPr>
        <w:t>.</w:t>
      </w:r>
      <w:r w:rsidRPr="00880B8C" w:rsidR="00413E4E">
        <w:rPr>
          <w:rFonts w:cs="Trad Al_Khat Deco"/>
          <w:sz w:val="22"/>
          <w:szCs w:val="22"/>
          <w:rtl/>
        </w:rPr>
        <w:t xml:space="preserve"> فإذا اشتغل قلب أحدهم بحاجته لم يتفرغ</w:t>
      </w:r>
      <w:r w:rsidRPr="00880B8C" w:rsidR="00D8012B">
        <w:rPr>
          <w:rFonts w:cs="Trad Al_Khat Deco"/>
          <w:sz w:val="22"/>
          <w:szCs w:val="22"/>
          <w:rtl/>
        </w:rPr>
        <w:t xml:space="preserve"> </w:t>
      </w:r>
      <w:r w:rsidRPr="00880B8C" w:rsidR="00413E4E">
        <w:rPr>
          <w:rFonts w:cs="Trad Al_Khat Deco"/>
          <w:sz w:val="22"/>
          <w:szCs w:val="22"/>
          <w:rtl/>
        </w:rPr>
        <w:t>للعلم ولم يقبل على التعلم فتفريغهم للعلم أفضل</w:t>
      </w:r>
      <w:r w:rsidR="00D962E0">
        <w:rPr>
          <w:rFonts w:cs="Trad Al_Khat Deco" w:hint="cs"/>
          <w:sz w:val="22"/>
          <w:szCs w:val="22"/>
          <w:rtl/>
        </w:rPr>
        <w:t>.</w:t>
      </w:r>
      <w:r w:rsidRPr="00880B8C" w:rsidR="00413E4E">
        <w:rPr>
          <w:rFonts w:cs="Trad Al_Khat Deco"/>
          <w:sz w:val="22"/>
          <w:szCs w:val="22"/>
          <w:rtl/>
        </w:rPr>
        <w:t xml:space="preserve"> </w:t>
      </w:r>
      <w:r w:rsidRPr="00D962E0" w:rsidR="00413E4E">
        <w:rPr>
          <w:rFonts w:cs="Trad Al_Khat Deco"/>
          <w:color w:val="FF0000"/>
          <w:sz w:val="22"/>
          <w:szCs w:val="22"/>
          <w:rtl/>
        </w:rPr>
        <w:t>الصفة الثالثة</w:t>
      </w:r>
      <w:r w:rsidR="00D962E0">
        <w:rPr>
          <w:rFonts w:cs="Trad Al_Khat Deco" w:hint="cs"/>
          <w:sz w:val="22"/>
          <w:szCs w:val="22"/>
          <w:rtl/>
        </w:rPr>
        <w:t>:</w:t>
      </w:r>
      <w:r w:rsidRPr="00880B8C" w:rsidR="00413E4E">
        <w:rPr>
          <w:rFonts w:cs="Trad Al_Khat Deco"/>
          <w:sz w:val="22"/>
          <w:szCs w:val="22"/>
          <w:rtl/>
        </w:rPr>
        <w:t xml:space="preserve"> أن يكون صادقا في</w:t>
      </w:r>
      <w:r w:rsidRPr="00880B8C" w:rsidR="00D8012B">
        <w:rPr>
          <w:rFonts w:cs="Trad Al_Khat Deco"/>
          <w:sz w:val="22"/>
          <w:szCs w:val="22"/>
          <w:rtl/>
        </w:rPr>
        <w:t xml:space="preserve"> </w:t>
      </w:r>
      <w:r w:rsidRPr="00880B8C" w:rsidR="00413E4E">
        <w:rPr>
          <w:rFonts w:cs="Trad Al_Khat Deco"/>
          <w:sz w:val="22"/>
          <w:szCs w:val="22"/>
          <w:rtl/>
        </w:rPr>
        <w:t>تقواه وعلمه بالتوحيد وتوحيده أنه إذا أخذ العطاء حمد الله عز وجل وشكره ورأى</w:t>
      </w:r>
      <w:r w:rsidRPr="00880B8C" w:rsidR="00D8012B">
        <w:rPr>
          <w:rFonts w:cs="Trad Al_Khat Deco"/>
          <w:sz w:val="22"/>
          <w:szCs w:val="22"/>
          <w:rtl/>
        </w:rPr>
        <w:t xml:space="preserve"> </w:t>
      </w:r>
      <w:r w:rsidRPr="00880B8C" w:rsidR="00413E4E">
        <w:rPr>
          <w:rFonts w:cs="Trad Al_Khat Deco"/>
          <w:sz w:val="22"/>
          <w:szCs w:val="22"/>
          <w:rtl/>
        </w:rPr>
        <w:t>أن النعمة منه ولم ينظر إلى واسطة فهذا هو أشكر العباد لله سبحانه وهو أن يرى أن</w:t>
      </w:r>
      <w:r w:rsidRPr="00880B8C" w:rsidR="00D8012B">
        <w:rPr>
          <w:rFonts w:cs="Trad Al_Khat Deco"/>
          <w:sz w:val="22"/>
          <w:szCs w:val="22"/>
          <w:rtl/>
        </w:rPr>
        <w:t xml:space="preserve"> </w:t>
      </w:r>
      <w:r w:rsidRPr="00880B8C" w:rsidR="00413E4E">
        <w:rPr>
          <w:rFonts w:cs="Trad Al_Khat Deco"/>
          <w:sz w:val="22"/>
          <w:szCs w:val="22"/>
          <w:rtl/>
        </w:rPr>
        <w:t>النعمة كلها منه وفي وصية لقمان لابنه</w:t>
      </w:r>
      <w:r w:rsidR="00D962E0">
        <w:rPr>
          <w:rFonts w:cs="Trad Al_Khat Deco" w:hint="cs"/>
          <w:sz w:val="22"/>
          <w:szCs w:val="22"/>
          <w:rtl/>
        </w:rPr>
        <w:t>:</w:t>
      </w:r>
      <w:r w:rsidRPr="00880B8C" w:rsidR="00413E4E">
        <w:rPr>
          <w:rFonts w:cs="Trad Al_Khat Deco"/>
          <w:sz w:val="22"/>
          <w:szCs w:val="22"/>
          <w:rtl/>
        </w:rPr>
        <w:t xml:space="preserve"> لا تجعل بينك وبين الله منعما واعدد نعمة</w:t>
      </w:r>
      <w:r w:rsidRPr="00880B8C" w:rsidR="00D8012B">
        <w:rPr>
          <w:rFonts w:cs="Trad Al_Khat Deco"/>
          <w:sz w:val="22"/>
          <w:szCs w:val="22"/>
          <w:rtl/>
        </w:rPr>
        <w:t xml:space="preserve"> </w:t>
      </w:r>
      <w:r w:rsidRPr="00880B8C" w:rsidR="00413E4E">
        <w:rPr>
          <w:rFonts w:cs="Trad Al_Khat Deco"/>
          <w:sz w:val="22"/>
          <w:szCs w:val="22"/>
          <w:rtl/>
        </w:rPr>
        <w:t>غيره عليك مغرما ومن شكر غير الله سبحانه فكأنه لم يعرف المنعم ولم يتيقن أن</w:t>
      </w:r>
      <w:r w:rsidRPr="00880B8C" w:rsidR="00D8012B">
        <w:rPr>
          <w:rFonts w:cs="Trad Al_Khat Deco"/>
          <w:sz w:val="22"/>
          <w:szCs w:val="22"/>
          <w:rtl/>
        </w:rPr>
        <w:t xml:space="preserve"> </w:t>
      </w:r>
      <w:r w:rsidRPr="00880B8C" w:rsidR="00413E4E">
        <w:rPr>
          <w:rFonts w:cs="Trad Al_Khat Deco"/>
          <w:sz w:val="22"/>
          <w:szCs w:val="22"/>
          <w:rtl/>
        </w:rPr>
        <w:t>الواسطة مقهور مسخر بتسخير الله عز وجل إذ سلط الله تعالى عليه دواعي الفعل</w:t>
      </w:r>
      <w:r w:rsidRPr="00880B8C" w:rsidR="00D8012B">
        <w:rPr>
          <w:rFonts w:cs="Trad Al_Khat Deco"/>
          <w:sz w:val="22"/>
          <w:szCs w:val="22"/>
          <w:rtl/>
        </w:rPr>
        <w:t xml:space="preserve"> </w:t>
      </w:r>
      <w:r w:rsidRPr="00880B8C" w:rsidR="00413E4E">
        <w:rPr>
          <w:rFonts w:cs="Trad Al_Khat Deco"/>
          <w:sz w:val="22"/>
          <w:szCs w:val="22"/>
          <w:rtl/>
        </w:rPr>
        <w:t>ويسر له الأسباب فأعطى وهو مقهور ولو أراد تركه لم يقدر عليه بعد أن ألقى الله</w:t>
      </w:r>
      <w:r w:rsidRPr="00880B8C" w:rsidR="00D8012B">
        <w:rPr>
          <w:rFonts w:cs="Trad Al_Khat Deco"/>
          <w:sz w:val="22"/>
          <w:szCs w:val="22"/>
          <w:rtl/>
        </w:rPr>
        <w:t xml:space="preserve"> </w:t>
      </w:r>
      <w:r w:rsidRPr="00880B8C" w:rsidR="00413E4E">
        <w:rPr>
          <w:rFonts w:cs="Trad Al_Khat Deco"/>
          <w:sz w:val="22"/>
          <w:szCs w:val="22"/>
          <w:rtl/>
        </w:rPr>
        <w:t>عز وجل في قلبه أن صلاح دينه ودنياه في فعله فمهما قوي الباعث أوجب ذلك</w:t>
      </w:r>
      <w:r w:rsidRPr="00880B8C" w:rsidR="00D8012B">
        <w:rPr>
          <w:rFonts w:cs="Trad Al_Khat Deco"/>
          <w:sz w:val="22"/>
          <w:szCs w:val="22"/>
          <w:rtl/>
        </w:rPr>
        <w:t xml:space="preserve"> </w:t>
      </w:r>
      <w:r w:rsidRPr="00880B8C" w:rsidR="00413E4E">
        <w:rPr>
          <w:rFonts w:cs="Trad Al_Khat Deco"/>
          <w:sz w:val="22"/>
          <w:szCs w:val="22"/>
          <w:rtl/>
        </w:rPr>
        <w:t>جزم الإرادة وانتهاض القدرة ولم يستطع العبد مخالفة الباعث القوي الذي لا تردد</w:t>
      </w:r>
      <w:r w:rsidRPr="00880B8C" w:rsidR="00D8012B">
        <w:rPr>
          <w:rFonts w:cs="Trad Al_Khat Deco"/>
          <w:sz w:val="22"/>
          <w:szCs w:val="22"/>
          <w:rtl/>
        </w:rPr>
        <w:t xml:space="preserve"> </w:t>
      </w:r>
      <w:r w:rsidRPr="00880B8C" w:rsidR="00413E4E">
        <w:rPr>
          <w:rFonts w:cs="Trad Al_Khat Deco"/>
          <w:sz w:val="22"/>
          <w:szCs w:val="22"/>
          <w:rtl/>
        </w:rPr>
        <w:t>فيه والله عز وجل خالق للبواعث ومهيجها ومزيل للضعف والتردد عنها ومسخر</w:t>
      </w:r>
      <w:r w:rsidRPr="00880B8C" w:rsidR="00D8012B">
        <w:rPr>
          <w:rFonts w:cs="Trad Al_Khat Deco"/>
          <w:sz w:val="22"/>
          <w:szCs w:val="22"/>
          <w:rtl/>
        </w:rPr>
        <w:t xml:space="preserve"> </w:t>
      </w:r>
      <w:r w:rsidRPr="00880B8C" w:rsidR="00413E4E">
        <w:rPr>
          <w:rFonts w:cs="Trad Al_Khat Deco"/>
          <w:sz w:val="22"/>
          <w:szCs w:val="22"/>
          <w:rtl/>
        </w:rPr>
        <w:t>القدرة للانتهاض بمقتضى البواعث فمن تيقن هذا لم يكن له نظر إلا إلى مسبب</w:t>
      </w:r>
      <w:r w:rsidRPr="00880B8C" w:rsidR="00D8012B">
        <w:rPr>
          <w:rFonts w:cs="Trad Al_Khat Deco"/>
          <w:sz w:val="22"/>
          <w:szCs w:val="22"/>
          <w:rtl/>
        </w:rPr>
        <w:t xml:space="preserve"> </w:t>
      </w:r>
      <w:r w:rsidRPr="00880B8C" w:rsidR="00413E4E">
        <w:rPr>
          <w:rFonts w:cs="Trad Al_Khat Deco"/>
          <w:sz w:val="22"/>
          <w:szCs w:val="22"/>
          <w:rtl/>
        </w:rPr>
        <w:t>الأسباب وتيقن مثل هذا العبد أنفع للمعطى من ثناء غيره وشكره فذلك حركة</w:t>
      </w:r>
      <w:r w:rsidRPr="00880B8C" w:rsidR="00D8012B">
        <w:rPr>
          <w:rFonts w:cs="Trad Al_Khat Deco"/>
          <w:sz w:val="22"/>
          <w:szCs w:val="22"/>
          <w:rtl/>
        </w:rPr>
        <w:t xml:space="preserve"> </w:t>
      </w:r>
      <w:r w:rsidRPr="00880B8C" w:rsidR="00413E4E">
        <w:rPr>
          <w:rFonts w:cs="Trad Al_Khat Deco"/>
          <w:sz w:val="22"/>
          <w:szCs w:val="22"/>
          <w:rtl/>
        </w:rPr>
        <w:t>لسان يقل في الأكثر جدواه وإعانة مثل هذا العبد الموحد لا تضيع</w:t>
      </w:r>
      <w:r w:rsidR="00D962E0">
        <w:rPr>
          <w:rFonts w:cs="Trad Al_Khat Deco" w:hint="cs"/>
          <w:sz w:val="22"/>
          <w:szCs w:val="22"/>
          <w:rtl/>
        </w:rPr>
        <w:t>.</w:t>
      </w:r>
      <w:r w:rsidRPr="00880B8C" w:rsidR="00413E4E">
        <w:rPr>
          <w:rFonts w:cs="Trad Al_Khat Deco"/>
          <w:sz w:val="22"/>
          <w:szCs w:val="22"/>
          <w:rtl/>
        </w:rPr>
        <w:t xml:space="preserve"> وأما الذي يمدح</w:t>
      </w:r>
      <w:r w:rsidRPr="00880B8C" w:rsidR="00D8012B">
        <w:rPr>
          <w:rFonts w:cs="Trad Al_Khat Deco"/>
          <w:sz w:val="22"/>
          <w:szCs w:val="22"/>
          <w:rtl/>
        </w:rPr>
        <w:t xml:space="preserve"> </w:t>
      </w:r>
      <w:r w:rsidRPr="00880B8C" w:rsidR="00413E4E">
        <w:rPr>
          <w:rFonts w:cs="Trad Al_Khat Deco"/>
          <w:sz w:val="22"/>
          <w:szCs w:val="22"/>
          <w:rtl/>
        </w:rPr>
        <w:t>بالعطاء ويدعو بالخير فسيذم بالمنع ويدعو بالشر عند الإيذاء وأحواله متفاوتة وقد</w:t>
      </w:r>
      <w:r w:rsidRPr="00880B8C" w:rsidR="00D8012B">
        <w:rPr>
          <w:rFonts w:cs="Trad Al_Khat Deco"/>
          <w:sz w:val="22"/>
          <w:szCs w:val="22"/>
          <w:rtl/>
        </w:rPr>
        <w:t xml:space="preserve"> </w:t>
      </w:r>
      <w:r w:rsidRPr="00880B8C" w:rsidR="00413E4E">
        <w:rPr>
          <w:rFonts w:cs="Trad Al_Khat Deco"/>
          <w:sz w:val="22"/>
          <w:szCs w:val="22"/>
          <w:rtl/>
        </w:rPr>
        <w:t xml:space="preserve">روي </w:t>
      </w:r>
      <w:r w:rsidR="00D962E0">
        <w:rPr>
          <w:rFonts w:cs="Trad Al_Khat Deco" w:hint="cs"/>
          <w:sz w:val="22"/>
          <w:szCs w:val="22"/>
          <w:rtl/>
        </w:rPr>
        <w:t>(</w:t>
      </w:r>
      <w:r w:rsidRPr="00880B8C" w:rsidR="00413E4E">
        <w:rPr>
          <w:rFonts w:cs="Trad Al_Khat Deco"/>
          <w:sz w:val="22"/>
          <w:szCs w:val="22"/>
          <w:rtl/>
        </w:rPr>
        <w:t>أنه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بعث معروفا إلى بعض الفقراء وقال</w:t>
      </w:r>
      <w:r w:rsidRPr="00880B8C" w:rsidR="00D8012B">
        <w:rPr>
          <w:rFonts w:cs="Trad Al_Khat Deco"/>
          <w:sz w:val="22"/>
          <w:szCs w:val="22"/>
          <w:rtl/>
        </w:rPr>
        <w:t xml:space="preserve"> </w:t>
      </w:r>
      <w:r w:rsidRPr="00880B8C" w:rsidR="00413E4E">
        <w:rPr>
          <w:rFonts w:cs="Trad Al_Khat Deco"/>
          <w:sz w:val="22"/>
          <w:szCs w:val="22"/>
          <w:rtl/>
        </w:rPr>
        <w:t>للرسول احفظ ما يقول فلما أخذ قال الحمد لله الذي لا ينسى من ذكره ولا يضيع</w:t>
      </w:r>
      <w:r w:rsidRPr="00880B8C" w:rsidR="00D8012B">
        <w:rPr>
          <w:rFonts w:cs="Trad Al_Khat Deco"/>
          <w:sz w:val="22"/>
          <w:szCs w:val="22"/>
          <w:rtl/>
        </w:rPr>
        <w:t xml:space="preserve"> </w:t>
      </w:r>
      <w:r w:rsidRPr="00880B8C" w:rsidR="00413E4E">
        <w:rPr>
          <w:rFonts w:cs="Trad Al_Khat Deco"/>
          <w:sz w:val="22"/>
          <w:szCs w:val="22"/>
          <w:rtl/>
        </w:rPr>
        <w:t>من شكره ثم قال اللهم إنك لم تنس فلانا يعني نفسه فاجعل فلانا لا ينساك يعني</w:t>
      </w:r>
      <w:r w:rsidRPr="00880B8C" w:rsidR="00D8012B">
        <w:rPr>
          <w:rFonts w:cs="Trad Al_Khat Deco"/>
          <w:sz w:val="22"/>
          <w:szCs w:val="22"/>
          <w:rtl/>
        </w:rPr>
        <w:t xml:space="preserve"> </w:t>
      </w:r>
      <w:r w:rsidRPr="00880B8C" w:rsidR="00413E4E">
        <w:rPr>
          <w:rFonts w:cs="Trad Al_Khat Deco"/>
          <w:sz w:val="22"/>
          <w:szCs w:val="22"/>
          <w:rtl/>
        </w:rPr>
        <w:t>بفلان نفسه فأخبر رسول الله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بذلكفسر وقال</w:t>
      </w:r>
      <w:r w:rsidRPr="00880B8C" w:rsidR="00D8012B">
        <w:rPr>
          <w:rFonts w:cs="Trad Al_Khat Deco"/>
          <w:sz w:val="22"/>
          <w:szCs w:val="22"/>
          <w:rtl/>
        </w:rPr>
        <w:t xml:space="preserve"> </w:t>
      </w:r>
      <w:r w:rsidRPr="00CC42D3" w:rsidR="0055485F">
        <w:rPr>
          <w:rFonts w:cs="Trad Al_Khat Deco" w:hint="cs"/>
          <w:color w:val="FFFF00"/>
          <w:rtl/>
        </w:rPr>
        <w:t>ﭬ</w:t>
      </w:r>
      <w:r w:rsidR="00D962E0">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علمت أنه يقول ذلك</w:t>
      </w:r>
      <w:r>
        <w:rPr>
          <w:rFonts w:cs="Trad Al_Khat Deco"/>
          <w:b/>
          <w:bCs/>
          <w:color w:val="FF0000"/>
          <w:sz w:val="22"/>
          <w:szCs w:val="22"/>
          <w:u w:val="single"/>
          <w:vertAlign w:val="superscript"/>
          <w:rtl/>
        </w:rPr>
        <w:footnoteReference w:id="690"/>
      </w:r>
      <w:r w:rsidR="00D962E0">
        <w:rPr>
          <w:rFonts w:cs="Trad Al_Khat Deco" w:hint="cs"/>
          <w:sz w:val="22"/>
          <w:szCs w:val="22"/>
          <w:rtl/>
        </w:rPr>
        <w:t>)</w:t>
      </w:r>
      <w:r w:rsidRPr="00880B8C" w:rsidR="00413E4E">
        <w:rPr>
          <w:rFonts w:cs="Trad Al_Khat Deco"/>
          <w:sz w:val="22"/>
          <w:szCs w:val="22"/>
          <w:rtl/>
        </w:rPr>
        <w:t xml:space="preserve"> فانظر كيف</w:t>
      </w:r>
      <w:r w:rsidRPr="00880B8C" w:rsidR="00D8012B">
        <w:rPr>
          <w:rFonts w:cs="Trad Al_Khat Deco"/>
          <w:sz w:val="22"/>
          <w:szCs w:val="22"/>
          <w:rtl/>
        </w:rPr>
        <w:t xml:space="preserve"> </w:t>
      </w:r>
      <w:r w:rsidRPr="00880B8C" w:rsidR="00413E4E">
        <w:rPr>
          <w:rFonts w:cs="Trad Al_Khat Deco"/>
          <w:sz w:val="22"/>
          <w:szCs w:val="22"/>
          <w:rtl/>
        </w:rPr>
        <w:t>قصر التفاته على الله وحده وقال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لرجل</w:t>
      </w:r>
      <w:r w:rsidR="0000598B">
        <w:rPr>
          <w:rFonts w:cs="Trad Al_Khat Deco" w:hint="cs"/>
          <w:sz w:val="22"/>
          <w:szCs w:val="22"/>
          <w:rtl/>
        </w:rPr>
        <w:t>:</w:t>
      </w:r>
      <w:r w:rsidRPr="00880B8C" w:rsidR="00413E4E">
        <w:rPr>
          <w:rFonts w:cs="Trad Al_Khat Deco"/>
          <w:sz w:val="22"/>
          <w:szCs w:val="22"/>
          <w:rtl/>
        </w:rPr>
        <w:t xml:space="preserve"> </w:t>
      </w:r>
      <w:r w:rsidR="0000598B">
        <w:rPr>
          <w:rFonts w:cs="Trad Al_Khat Deco" w:hint="cs"/>
          <w:sz w:val="22"/>
          <w:szCs w:val="22"/>
          <w:rtl/>
        </w:rPr>
        <w:t>(</w:t>
      </w:r>
      <w:r w:rsidRPr="00880B8C" w:rsidR="00413E4E">
        <w:rPr>
          <w:rFonts w:cs="Trad Al_Khat Deco"/>
          <w:sz w:val="22"/>
          <w:szCs w:val="22"/>
          <w:rtl/>
        </w:rPr>
        <w:t>تب فقال</w:t>
      </w:r>
      <w:r w:rsidRPr="00880B8C" w:rsidR="00D8012B">
        <w:rPr>
          <w:rFonts w:cs="Trad Al_Khat Deco"/>
          <w:sz w:val="22"/>
          <w:szCs w:val="22"/>
          <w:rtl/>
        </w:rPr>
        <w:t xml:space="preserve"> </w:t>
      </w:r>
      <w:r w:rsidRPr="00880B8C" w:rsidR="00413E4E">
        <w:rPr>
          <w:rFonts w:cs="Trad Al_Khat Deco"/>
          <w:sz w:val="22"/>
          <w:szCs w:val="22"/>
          <w:rtl/>
        </w:rPr>
        <w:t>أتوب إلى الله وحده ولا أتوب إلى محمد فقال</w:t>
      </w:r>
      <w:r w:rsidRPr="00880B8C" w:rsidR="00D8012B">
        <w:rPr>
          <w:rFonts w:cs="Trad Al_Khat Deco"/>
          <w:sz w:val="22"/>
          <w:szCs w:val="22"/>
          <w:rtl/>
        </w:rPr>
        <w:t xml:space="preserve"> </w:t>
      </w:r>
      <w:r w:rsidRPr="00CC42D3" w:rsidR="0055485F">
        <w:rPr>
          <w:rFonts w:cs="Trad Al_Khat Deco" w:hint="cs"/>
          <w:color w:val="FFFF00"/>
          <w:rtl/>
        </w:rPr>
        <w:t>ﭬ</w:t>
      </w:r>
      <w:r w:rsidR="0000598B">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عرف</w:t>
      </w:r>
      <w:r w:rsidRPr="00880B8C" w:rsidR="00D8012B">
        <w:rPr>
          <w:rFonts w:cs="Trad Al_Khat Deco"/>
          <w:sz w:val="22"/>
          <w:szCs w:val="22"/>
          <w:rtl/>
        </w:rPr>
        <w:t xml:space="preserve"> </w:t>
      </w:r>
      <w:r w:rsidRPr="00880B8C" w:rsidR="00413E4E">
        <w:rPr>
          <w:rFonts w:cs="Trad Al_Khat Deco"/>
          <w:sz w:val="22"/>
          <w:szCs w:val="22"/>
          <w:rtl/>
        </w:rPr>
        <w:t>الحق لأهله</w:t>
      </w:r>
      <w:r>
        <w:rPr>
          <w:rFonts w:cs="Trad Al_Khat Deco"/>
          <w:b/>
          <w:bCs/>
          <w:color w:val="FF0000"/>
          <w:sz w:val="22"/>
          <w:szCs w:val="22"/>
          <w:u w:val="single"/>
          <w:vertAlign w:val="superscript"/>
          <w:rtl/>
        </w:rPr>
        <w:footnoteReference w:id="691"/>
      </w:r>
      <w:r w:rsidR="0000598B">
        <w:rPr>
          <w:rFonts w:cs="Trad Al_Khat Deco" w:hint="cs"/>
          <w:sz w:val="22"/>
          <w:szCs w:val="22"/>
          <w:rtl/>
        </w:rPr>
        <w:t>)</w:t>
      </w:r>
      <w:r w:rsidRPr="00880B8C" w:rsidR="00413E4E">
        <w:rPr>
          <w:rFonts w:cs="Trad Al_Khat Deco"/>
          <w:sz w:val="22"/>
          <w:szCs w:val="22"/>
          <w:rtl/>
        </w:rPr>
        <w:t xml:space="preserve"> ولما نزلت براءة</w:t>
      </w:r>
      <w:r w:rsidRPr="00880B8C" w:rsidR="00D8012B">
        <w:rPr>
          <w:rFonts w:cs="Trad Al_Khat Deco"/>
          <w:sz w:val="22"/>
          <w:szCs w:val="22"/>
          <w:rtl/>
        </w:rPr>
        <w:t xml:space="preserve"> </w:t>
      </w:r>
      <w:r w:rsidRPr="00880B8C" w:rsidR="00413E4E">
        <w:rPr>
          <w:rFonts w:cs="Trad Al_Khat Deco"/>
          <w:sz w:val="22"/>
          <w:szCs w:val="22"/>
          <w:rtl/>
        </w:rPr>
        <w:t>عائشة رضي الله عنها في قصة الإفك قال أبو بكر رضي الله عنه</w:t>
      </w:r>
      <w:r w:rsidR="0000598B">
        <w:rPr>
          <w:rFonts w:cs="Trad Al_Khat Deco" w:hint="cs"/>
          <w:sz w:val="22"/>
          <w:szCs w:val="22"/>
          <w:rtl/>
        </w:rPr>
        <w:t>:</w:t>
      </w:r>
      <w:r w:rsidRPr="00880B8C" w:rsidR="00413E4E">
        <w:rPr>
          <w:rFonts w:cs="Trad Al_Khat Deco"/>
          <w:sz w:val="22"/>
          <w:szCs w:val="22"/>
          <w:rtl/>
        </w:rPr>
        <w:t xml:space="preserve"> قومي فقبلي رأس</w:t>
      </w:r>
      <w:r w:rsidRPr="00880B8C" w:rsidR="00D8012B">
        <w:rPr>
          <w:rFonts w:cs="Trad Al_Khat Deco"/>
          <w:sz w:val="22"/>
          <w:szCs w:val="22"/>
          <w:rtl/>
        </w:rPr>
        <w:t xml:space="preserve"> </w:t>
      </w:r>
      <w:r w:rsidRPr="00880B8C" w:rsidR="00413E4E">
        <w:rPr>
          <w:rFonts w:cs="Trad Al_Khat Deco"/>
          <w:sz w:val="22"/>
          <w:szCs w:val="22"/>
          <w:rtl/>
        </w:rPr>
        <w:t>رسول الله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فقالت</w:t>
      </w:r>
      <w:r w:rsidR="0000598B">
        <w:rPr>
          <w:rFonts w:cs="Trad Al_Khat Deco" w:hint="cs"/>
          <w:sz w:val="22"/>
          <w:szCs w:val="22"/>
          <w:rtl/>
        </w:rPr>
        <w:t>:</w:t>
      </w:r>
      <w:r w:rsidRPr="00880B8C" w:rsidR="00413E4E">
        <w:rPr>
          <w:rFonts w:cs="Trad Al_Khat Deco"/>
          <w:sz w:val="22"/>
          <w:szCs w:val="22"/>
          <w:rtl/>
        </w:rPr>
        <w:t xml:space="preserve"> والله لا أفعل ولا أحمد إلا الله فقال</w:t>
      </w:r>
      <w:r w:rsidRPr="00880B8C" w:rsidR="00D8012B">
        <w:rPr>
          <w:rFonts w:cs="Trad Al_Khat Deco"/>
          <w:sz w:val="22"/>
          <w:szCs w:val="22"/>
          <w:rtl/>
        </w:rPr>
        <w:t xml:space="preserve"> </w:t>
      </w:r>
      <w:r w:rsidRPr="00CC42D3" w:rsidR="0055485F">
        <w:rPr>
          <w:rFonts w:cs="Trad Al_Khat Deco" w:hint="cs"/>
          <w:color w:val="FFFF00"/>
          <w:rtl/>
        </w:rPr>
        <w:t>ﭬ</w:t>
      </w:r>
      <w:r w:rsidR="0000598B">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دعها يا أبا بكر</w:t>
      </w:r>
      <w:r>
        <w:rPr>
          <w:rFonts w:cs="Trad Al_Khat Deco"/>
          <w:b/>
          <w:bCs/>
          <w:color w:val="FF0000"/>
          <w:sz w:val="22"/>
          <w:szCs w:val="22"/>
          <w:u w:val="single"/>
          <w:vertAlign w:val="superscript"/>
          <w:rtl/>
        </w:rPr>
        <w:footnoteReference w:id="692"/>
      </w:r>
      <w:r w:rsidR="0000598B">
        <w:rPr>
          <w:rFonts w:cs="Trad Al_Khat Deco" w:hint="cs"/>
          <w:sz w:val="22"/>
          <w:szCs w:val="22"/>
          <w:rtl/>
        </w:rPr>
        <w:t>)</w:t>
      </w:r>
      <w:r w:rsidRPr="00880B8C" w:rsidR="00413E4E">
        <w:rPr>
          <w:rFonts w:cs="Trad Al_Khat Deco"/>
          <w:sz w:val="22"/>
          <w:szCs w:val="22"/>
          <w:rtl/>
        </w:rPr>
        <w:t xml:space="preserve"> وفي لفظ آخر أنها رضي</w:t>
      </w:r>
      <w:r w:rsidRPr="00880B8C" w:rsidR="00D8012B">
        <w:rPr>
          <w:rFonts w:cs="Trad Al_Khat Deco"/>
          <w:sz w:val="22"/>
          <w:szCs w:val="22"/>
          <w:rtl/>
        </w:rPr>
        <w:t xml:space="preserve"> </w:t>
      </w:r>
      <w:r w:rsidRPr="00880B8C" w:rsidR="00413E4E">
        <w:rPr>
          <w:rFonts w:cs="Trad Al_Khat Deco"/>
          <w:sz w:val="22"/>
          <w:szCs w:val="22"/>
          <w:rtl/>
        </w:rPr>
        <w:t>الله عنها قالت لأبي بكر رضي الله عنه بحمد الله لا بحمدك ولا بحمد صاحبك فلم</w:t>
      </w:r>
      <w:r w:rsidRPr="00880B8C" w:rsidR="00D8012B">
        <w:rPr>
          <w:rFonts w:cs="Trad Al_Khat Deco"/>
          <w:sz w:val="22"/>
          <w:szCs w:val="22"/>
          <w:rtl/>
        </w:rPr>
        <w:t xml:space="preserve"> </w:t>
      </w:r>
      <w:r w:rsidRPr="00880B8C" w:rsidR="00413E4E">
        <w:rPr>
          <w:rFonts w:cs="Trad Al_Khat Deco"/>
          <w:sz w:val="22"/>
          <w:szCs w:val="22"/>
          <w:rtl/>
        </w:rPr>
        <w:t>ينكر رسول الله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عليها ذلك مع أن الوحي وصل</w:t>
      </w:r>
      <w:r w:rsidRPr="00880B8C" w:rsidR="00D8012B">
        <w:rPr>
          <w:rFonts w:cs="Trad Al_Khat Deco"/>
          <w:sz w:val="22"/>
          <w:szCs w:val="22"/>
          <w:rtl/>
        </w:rPr>
        <w:t xml:space="preserve"> </w:t>
      </w:r>
      <w:r w:rsidRPr="00880B8C" w:rsidR="00413E4E">
        <w:rPr>
          <w:rFonts w:cs="Trad Al_Khat Deco"/>
          <w:sz w:val="22"/>
          <w:szCs w:val="22"/>
          <w:rtl/>
        </w:rPr>
        <w:t>إليها على لسان رسول الله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ورؤية الأشياء من غير</w:t>
      </w:r>
      <w:r w:rsidRPr="00880B8C" w:rsidR="00D8012B">
        <w:rPr>
          <w:rFonts w:cs="Trad Al_Khat Deco"/>
          <w:sz w:val="22"/>
          <w:szCs w:val="22"/>
          <w:rtl/>
        </w:rPr>
        <w:t xml:space="preserve"> </w:t>
      </w:r>
      <w:r w:rsidRPr="00880B8C" w:rsidR="00413E4E">
        <w:rPr>
          <w:rFonts w:cs="Trad Al_Khat Deco"/>
          <w:sz w:val="22"/>
          <w:szCs w:val="22"/>
          <w:rtl/>
        </w:rPr>
        <w:t>الله سبحانه وصف الكافرين قال الله تعالى</w:t>
      </w:r>
      <w:r w:rsidR="00F0133A">
        <w:rPr>
          <w:rFonts w:cs="Trad Al_Khat Deco" w:hint="cs"/>
          <w:sz w:val="22"/>
          <w:szCs w:val="22"/>
          <w:rtl/>
        </w:rPr>
        <w:t>:</w:t>
      </w:r>
      <w:r w:rsidR="0000598B">
        <w:rPr>
          <w:rFonts w:cs="Trad Al_Khat Deco" w:hint="cs"/>
          <w:sz w:val="22"/>
          <w:szCs w:val="22"/>
          <w:rtl/>
        </w:rPr>
        <w:t xml:space="preserve"> </w:t>
      </w:r>
      <w:r w:rsidR="0000598B">
        <w:rPr>
          <w:rFonts w:cs="Trad Al_Khat Deco" w:hint="cs"/>
          <w:color w:val="FF0000"/>
          <w:sz w:val="22"/>
          <w:szCs w:val="22"/>
          <w:rtl/>
        </w:rPr>
        <w:t>﴿</w:t>
      </w:r>
      <w:r w:rsidRPr="00880B8C" w:rsidR="00413E4E">
        <w:rPr>
          <w:rFonts w:cs="Trad Al_Khat Deco"/>
          <w:sz w:val="22"/>
          <w:szCs w:val="22"/>
          <w:rtl/>
        </w:rPr>
        <w:t xml:space="preserve"> </w:t>
      </w:r>
      <w:r w:rsidRPr="00F0133A" w:rsidR="00F0133A">
        <w:rPr>
          <w:rFonts w:cs="Trad Al_Khat Deco"/>
          <w:sz w:val="22"/>
          <w:szCs w:val="22"/>
          <w:rtl/>
        </w:rPr>
        <w:t>وإذا ذكر الله وحده اشمأزت قلوب الذين لا يؤمنون بالآخرة وإذا ذكر الذين من دونه إذا هم يستبشرون</w:t>
      </w:r>
      <w:r w:rsidR="0000598B">
        <w:rPr>
          <w:rFonts w:cs="Trad Al_Khat Deco" w:hint="cs"/>
          <w:sz w:val="22"/>
          <w:szCs w:val="22"/>
          <w:rtl/>
        </w:rPr>
        <w:t xml:space="preserve"> </w:t>
      </w:r>
      <w:r w:rsidR="0000598B">
        <w:rPr>
          <w:rFonts w:cs="Trad Al_Khat Deco" w:hint="cs"/>
          <w:color w:val="FF0000"/>
          <w:sz w:val="22"/>
          <w:szCs w:val="22"/>
          <w:rtl/>
        </w:rPr>
        <w:t>﴾{</w:t>
      </w:r>
      <w:r w:rsidR="009F45D1">
        <w:rPr>
          <w:rFonts w:cs="Trad Al_Khat Deco" w:hint="cs"/>
          <w:color w:val="FF0000"/>
          <w:sz w:val="22"/>
          <w:szCs w:val="22"/>
          <w:rtl/>
        </w:rPr>
        <w:t>الزمر: 45</w:t>
      </w:r>
      <w:r w:rsidR="0000598B">
        <w:rPr>
          <w:rFonts w:cs="Trad Al_Khat Deco" w:hint="cs"/>
          <w:color w:val="FF0000"/>
          <w:sz w:val="22"/>
          <w:szCs w:val="22"/>
          <w:rtl/>
        </w:rPr>
        <w:t>}</w:t>
      </w:r>
      <w:r w:rsidRPr="00880B8C" w:rsidR="00413E4E">
        <w:rPr>
          <w:rFonts w:cs="Trad Al_Khat Deco"/>
          <w:sz w:val="22"/>
          <w:szCs w:val="22"/>
          <w:rtl/>
        </w:rPr>
        <w:t xml:space="preserve"> ومن لم يصف باطنه</w:t>
      </w:r>
      <w:r w:rsidRPr="00880B8C" w:rsidR="00D8012B">
        <w:rPr>
          <w:rFonts w:cs="Trad Al_Khat Deco"/>
          <w:sz w:val="22"/>
          <w:szCs w:val="22"/>
          <w:rtl/>
        </w:rPr>
        <w:t xml:space="preserve"> </w:t>
      </w:r>
      <w:r w:rsidRPr="00880B8C" w:rsidR="00413E4E">
        <w:rPr>
          <w:rFonts w:cs="Trad Al_Khat Deco"/>
          <w:sz w:val="22"/>
          <w:szCs w:val="22"/>
          <w:rtl/>
        </w:rPr>
        <w:t>عن رؤية الوسائط إلا من حيث إنهم وسائط فكأنه لم ينفك عن الشرك الخفي سره</w:t>
      </w:r>
      <w:r w:rsidRPr="00880B8C" w:rsidR="00D8012B">
        <w:rPr>
          <w:rFonts w:cs="Trad Al_Khat Deco"/>
          <w:sz w:val="22"/>
          <w:szCs w:val="22"/>
          <w:rtl/>
        </w:rPr>
        <w:t xml:space="preserve"> </w:t>
      </w:r>
      <w:r w:rsidRPr="00880B8C" w:rsidR="00413E4E">
        <w:rPr>
          <w:rFonts w:cs="Trad Al_Khat Deco"/>
          <w:sz w:val="22"/>
          <w:szCs w:val="22"/>
          <w:rtl/>
        </w:rPr>
        <w:t>فليتق الله سبحانه في تصفية توحيده عن كدورات الشرك وشوائبه</w:t>
      </w:r>
      <w:r w:rsidR="0000598B">
        <w:rPr>
          <w:rFonts w:cs="Trad Al_Khat Deco" w:hint="cs"/>
          <w:sz w:val="22"/>
          <w:szCs w:val="22"/>
          <w:rtl/>
        </w:rPr>
        <w:t>.</w:t>
      </w:r>
      <w:r w:rsidRPr="00880B8C" w:rsidR="00413E4E">
        <w:rPr>
          <w:rFonts w:cs="Trad Al_Khat Deco"/>
          <w:sz w:val="22"/>
          <w:szCs w:val="22"/>
          <w:rtl/>
        </w:rPr>
        <w:t xml:space="preserve"> </w:t>
      </w:r>
      <w:r w:rsidRPr="0000598B" w:rsidR="00413E4E">
        <w:rPr>
          <w:rFonts w:cs="Trad Al_Khat Deco"/>
          <w:color w:val="FF0000"/>
          <w:sz w:val="22"/>
          <w:szCs w:val="22"/>
          <w:rtl/>
        </w:rPr>
        <w:t>الصفة الرابعة</w:t>
      </w:r>
      <w:r w:rsidR="0000598B">
        <w:rPr>
          <w:rFonts w:cs="Trad Al_Khat Deco" w:hint="cs"/>
          <w:sz w:val="22"/>
          <w:szCs w:val="22"/>
          <w:rtl/>
        </w:rPr>
        <w:t>:</w:t>
      </w:r>
      <w:r w:rsidRPr="00880B8C" w:rsidR="00413E4E">
        <w:rPr>
          <w:rFonts w:cs="Trad Al_Khat Deco"/>
          <w:sz w:val="22"/>
          <w:szCs w:val="22"/>
          <w:rtl/>
        </w:rPr>
        <w:t xml:space="preserve"> أن</w:t>
      </w:r>
      <w:r w:rsidRPr="00880B8C" w:rsidR="00D8012B">
        <w:rPr>
          <w:rFonts w:cs="Trad Al_Khat Deco"/>
          <w:sz w:val="22"/>
          <w:szCs w:val="22"/>
          <w:rtl/>
        </w:rPr>
        <w:t xml:space="preserve"> </w:t>
      </w:r>
      <w:r w:rsidRPr="00880B8C" w:rsidR="00413E4E">
        <w:rPr>
          <w:rFonts w:cs="Trad Al_Khat Deco"/>
          <w:sz w:val="22"/>
          <w:szCs w:val="22"/>
          <w:rtl/>
        </w:rPr>
        <w:t>يكون مستترا مخفيا حاجته لا يكثر البث والشكوى أو يكون من أهل المروءة ممن</w:t>
      </w:r>
      <w:r w:rsidRPr="00880B8C" w:rsidR="00D8012B">
        <w:rPr>
          <w:rFonts w:cs="Trad Al_Khat Deco"/>
          <w:sz w:val="22"/>
          <w:szCs w:val="22"/>
          <w:rtl/>
        </w:rPr>
        <w:t xml:space="preserve"> </w:t>
      </w:r>
      <w:r w:rsidRPr="00880B8C" w:rsidR="00413E4E">
        <w:rPr>
          <w:rFonts w:cs="Trad Al_Khat Deco"/>
          <w:sz w:val="22"/>
          <w:szCs w:val="22"/>
          <w:rtl/>
        </w:rPr>
        <w:t>ذهبت نعمته وبقيت عادته فهو يتعيش في جلباب التجمل قال الله تعالى</w:t>
      </w:r>
      <w:r w:rsidR="00F0133A">
        <w:rPr>
          <w:rFonts w:cs="Trad Al_Khat Deco" w:hint="cs"/>
          <w:sz w:val="22"/>
          <w:szCs w:val="22"/>
          <w:rtl/>
        </w:rPr>
        <w:t>:</w:t>
      </w:r>
      <w:r w:rsidR="0000598B">
        <w:rPr>
          <w:rFonts w:cs="Trad Al_Khat Deco" w:hint="cs"/>
          <w:sz w:val="22"/>
          <w:szCs w:val="22"/>
          <w:rtl/>
        </w:rPr>
        <w:t xml:space="preserve"> </w:t>
      </w:r>
      <w:r w:rsidR="0000598B">
        <w:rPr>
          <w:rFonts w:cs="Trad Al_Khat Deco" w:hint="cs"/>
          <w:color w:val="FF0000"/>
          <w:sz w:val="22"/>
          <w:szCs w:val="22"/>
          <w:rtl/>
        </w:rPr>
        <w:t>﴿</w:t>
      </w:r>
      <w:r w:rsidRPr="009F45D1" w:rsidR="00413E4E">
        <w:rPr>
          <w:rFonts w:cs="Trad Al_Khat Deco"/>
          <w:color w:val="00FF00"/>
          <w:sz w:val="22"/>
          <w:szCs w:val="22"/>
          <w:rtl/>
        </w:rPr>
        <w:t xml:space="preserve"> </w:t>
      </w:r>
      <w:r w:rsidRPr="00F0133A" w:rsidR="00F0133A">
        <w:rPr>
          <w:rFonts w:cs="Trad Al_Khat Deco"/>
          <w:sz w:val="22"/>
          <w:szCs w:val="22"/>
          <w:rtl/>
        </w:rPr>
        <w:t>يحسبهم الجاهل أغنياء من التعفف تعرفهم بسيماهم لا يسألون الناس إلحافا</w:t>
      </w:r>
      <w:r w:rsidRPr="00217204" w:rsidR="009F45D1">
        <w:rPr>
          <w:sz w:val="28"/>
          <w:szCs w:val="28"/>
          <w:rtl/>
        </w:rPr>
        <w:t xml:space="preserve"> </w:t>
      </w:r>
      <w:r w:rsidR="0000598B">
        <w:rPr>
          <w:rFonts w:cs="Trad Al_Khat Deco" w:hint="cs"/>
          <w:color w:val="FF0000"/>
          <w:sz w:val="22"/>
          <w:szCs w:val="22"/>
          <w:rtl/>
        </w:rPr>
        <w:t>﴾{</w:t>
      </w:r>
      <w:r w:rsidR="009F45D1">
        <w:rPr>
          <w:rFonts w:cs="Trad Al_Khat Deco" w:hint="cs"/>
          <w:color w:val="FF0000"/>
          <w:sz w:val="22"/>
          <w:szCs w:val="22"/>
          <w:rtl/>
        </w:rPr>
        <w:t>البقرة: 273</w:t>
      </w:r>
      <w:r w:rsidR="0000598B">
        <w:rPr>
          <w:rFonts w:cs="Trad Al_Khat Deco" w:hint="cs"/>
          <w:color w:val="FF0000"/>
          <w:sz w:val="22"/>
          <w:szCs w:val="22"/>
          <w:rtl/>
        </w:rPr>
        <w:t>}</w:t>
      </w:r>
      <w:r w:rsidRPr="00880B8C" w:rsidR="00413E4E">
        <w:rPr>
          <w:rFonts w:cs="Trad Al_Khat Deco"/>
          <w:sz w:val="22"/>
          <w:szCs w:val="22"/>
          <w:rtl/>
        </w:rPr>
        <w:t xml:space="preserve"> أي لا يلحون في</w:t>
      </w:r>
      <w:r w:rsidRPr="00880B8C" w:rsidR="00D8012B">
        <w:rPr>
          <w:rFonts w:cs="Trad Al_Khat Deco"/>
          <w:sz w:val="22"/>
          <w:szCs w:val="22"/>
          <w:rtl/>
        </w:rPr>
        <w:t xml:space="preserve"> </w:t>
      </w:r>
      <w:r w:rsidRPr="00880B8C" w:rsidR="00413E4E">
        <w:rPr>
          <w:rFonts w:cs="Trad Al_Khat Deco"/>
          <w:sz w:val="22"/>
          <w:szCs w:val="22"/>
          <w:rtl/>
        </w:rPr>
        <w:t>السؤال لأنهم أغنياء بيقينهم أعزة بصبرهم وهذا ينبغي أن يطلب بالتفحص عن</w:t>
      </w:r>
      <w:r w:rsidRPr="00880B8C" w:rsidR="00D8012B">
        <w:rPr>
          <w:rFonts w:cs="Trad Al_Khat Deco"/>
          <w:sz w:val="22"/>
          <w:szCs w:val="22"/>
          <w:rtl/>
        </w:rPr>
        <w:t xml:space="preserve"> </w:t>
      </w:r>
      <w:r w:rsidRPr="00880B8C" w:rsidR="00413E4E">
        <w:rPr>
          <w:rFonts w:cs="Trad Al_Khat Deco"/>
          <w:sz w:val="22"/>
          <w:szCs w:val="22"/>
          <w:rtl/>
        </w:rPr>
        <w:t>أهل الدين في كل محلة ويستكشف عن بواطن أحول أهل الخير والتجمل فثواب</w:t>
      </w:r>
      <w:r w:rsidRPr="00880B8C" w:rsidR="00D8012B">
        <w:rPr>
          <w:rFonts w:cs="Trad Al_Khat Deco"/>
          <w:sz w:val="22"/>
          <w:szCs w:val="22"/>
          <w:rtl/>
        </w:rPr>
        <w:t xml:space="preserve"> </w:t>
      </w:r>
      <w:r w:rsidRPr="00880B8C" w:rsidR="00413E4E">
        <w:rPr>
          <w:rFonts w:cs="Trad Al_Khat Deco"/>
          <w:sz w:val="22"/>
          <w:szCs w:val="22"/>
          <w:rtl/>
        </w:rPr>
        <w:t>صرف المعروف إليهم أضعاف ما يصرف إلى المجاهرين بالسؤال</w:t>
      </w:r>
      <w:r w:rsidR="0000598B">
        <w:rPr>
          <w:rFonts w:cs="Trad Al_Khat Deco" w:hint="cs"/>
          <w:sz w:val="22"/>
          <w:szCs w:val="22"/>
          <w:rtl/>
        </w:rPr>
        <w:t>.</w:t>
      </w:r>
      <w:r w:rsidRPr="00880B8C" w:rsidR="00413E4E">
        <w:rPr>
          <w:rFonts w:cs="Trad Al_Khat Deco"/>
          <w:sz w:val="22"/>
          <w:szCs w:val="22"/>
          <w:rtl/>
        </w:rPr>
        <w:t xml:space="preserve"> </w:t>
      </w:r>
      <w:r w:rsidRPr="0000598B" w:rsidR="00413E4E">
        <w:rPr>
          <w:rFonts w:cs="Trad Al_Khat Deco"/>
          <w:color w:val="FF0000"/>
          <w:sz w:val="22"/>
          <w:szCs w:val="22"/>
          <w:rtl/>
        </w:rPr>
        <w:t>الصفة الخامسة</w:t>
      </w:r>
      <w:r w:rsidR="0000598B">
        <w:rPr>
          <w:rFonts w:cs="Trad Al_Khat Deco" w:hint="cs"/>
          <w:sz w:val="22"/>
          <w:szCs w:val="22"/>
          <w:rtl/>
        </w:rPr>
        <w:t>:</w:t>
      </w:r>
      <w:r w:rsidRPr="00880B8C" w:rsidR="00413E4E">
        <w:rPr>
          <w:rFonts w:cs="Trad Al_Khat Deco"/>
          <w:sz w:val="22"/>
          <w:szCs w:val="22"/>
          <w:rtl/>
        </w:rPr>
        <w:t xml:space="preserve"> أن</w:t>
      </w:r>
      <w:r w:rsidRPr="00880B8C" w:rsidR="00D8012B">
        <w:rPr>
          <w:rFonts w:cs="Trad Al_Khat Deco"/>
          <w:sz w:val="22"/>
          <w:szCs w:val="22"/>
          <w:rtl/>
        </w:rPr>
        <w:t xml:space="preserve"> </w:t>
      </w:r>
      <w:r w:rsidRPr="00880B8C" w:rsidR="00413E4E">
        <w:rPr>
          <w:rFonts w:cs="Trad Al_Khat Deco"/>
          <w:sz w:val="22"/>
          <w:szCs w:val="22"/>
          <w:rtl/>
        </w:rPr>
        <w:t>يكون معيلا أو محبوسا بمرض أو بسبب من الأسباب فيوجد فيه معنى قوله عز وجل</w:t>
      </w:r>
      <w:r w:rsidR="00F0133A">
        <w:rPr>
          <w:rFonts w:cs="Trad Al_Khat Deco" w:hint="cs"/>
          <w:sz w:val="22"/>
          <w:szCs w:val="22"/>
          <w:rtl/>
        </w:rPr>
        <w:t>:</w:t>
      </w:r>
      <w:r w:rsidR="0000598B">
        <w:rPr>
          <w:rFonts w:cs="Trad Al_Khat Deco" w:hint="cs"/>
          <w:sz w:val="22"/>
          <w:szCs w:val="22"/>
          <w:rtl/>
        </w:rPr>
        <w:t xml:space="preserve"> </w:t>
      </w:r>
      <w:r w:rsidR="0000598B">
        <w:rPr>
          <w:rFonts w:cs="Trad Al_Khat Deco" w:hint="cs"/>
          <w:color w:val="FF0000"/>
          <w:sz w:val="22"/>
          <w:szCs w:val="22"/>
          <w:rtl/>
        </w:rPr>
        <w:t>﴿</w:t>
      </w:r>
      <w:r w:rsidRPr="00880B8C" w:rsidR="00D8012B">
        <w:rPr>
          <w:rFonts w:cs="Trad Al_Khat Deco"/>
          <w:sz w:val="22"/>
          <w:szCs w:val="22"/>
          <w:rtl/>
        </w:rPr>
        <w:t xml:space="preserve"> </w:t>
      </w:r>
      <w:r w:rsidRPr="00F0133A" w:rsidR="00F0133A">
        <w:rPr>
          <w:rFonts w:cs="Trad Al_Khat Deco"/>
          <w:sz w:val="22"/>
          <w:szCs w:val="22"/>
          <w:rtl/>
        </w:rPr>
        <w:t>للفقراء الذين أحصروا في سبيل الله</w:t>
      </w:r>
      <w:r w:rsidRPr="00217204" w:rsidR="009F45D1">
        <w:rPr>
          <w:sz w:val="28"/>
          <w:szCs w:val="28"/>
          <w:rtl/>
        </w:rPr>
        <w:t xml:space="preserve"> </w:t>
      </w:r>
      <w:r w:rsidR="0000598B">
        <w:rPr>
          <w:rFonts w:cs="Trad Al_Khat Deco" w:hint="cs"/>
          <w:sz w:val="22"/>
          <w:szCs w:val="22"/>
          <w:rtl/>
        </w:rPr>
        <w:t xml:space="preserve"> </w:t>
      </w:r>
      <w:r w:rsidR="0000598B">
        <w:rPr>
          <w:rFonts w:cs="Trad Al_Khat Deco" w:hint="cs"/>
          <w:color w:val="FF0000"/>
          <w:sz w:val="22"/>
          <w:szCs w:val="22"/>
          <w:rtl/>
        </w:rPr>
        <w:t>﴾{</w:t>
      </w:r>
      <w:r w:rsidRPr="009F45D1" w:rsidR="009F45D1">
        <w:rPr>
          <w:rFonts w:cs="Trad Al_Khat Deco" w:hint="cs"/>
          <w:color w:val="FF0000"/>
          <w:sz w:val="22"/>
          <w:szCs w:val="22"/>
          <w:rtl/>
        </w:rPr>
        <w:t xml:space="preserve"> </w:t>
      </w:r>
      <w:r w:rsidR="009F45D1">
        <w:rPr>
          <w:rFonts w:cs="Trad Al_Khat Deco" w:hint="cs"/>
          <w:color w:val="FF0000"/>
          <w:sz w:val="22"/>
          <w:szCs w:val="22"/>
          <w:rtl/>
        </w:rPr>
        <w:t>البقرة: 273</w:t>
      </w:r>
      <w:r w:rsidR="0000598B">
        <w:rPr>
          <w:rFonts w:cs="Trad Al_Khat Deco" w:hint="cs"/>
          <w:color w:val="FF0000"/>
          <w:sz w:val="22"/>
          <w:szCs w:val="22"/>
          <w:rtl/>
        </w:rPr>
        <w:t>}</w:t>
      </w:r>
      <w:r w:rsidRPr="00880B8C" w:rsidR="00413E4E">
        <w:rPr>
          <w:rFonts w:cs="Trad Al_Khat Deco"/>
          <w:sz w:val="22"/>
          <w:szCs w:val="22"/>
          <w:rtl/>
        </w:rPr>
        <w:t xml:space="preserve"> أي حبسوا في طريق الآخرة بعيلة أو ضيق</w:t>
      </w:r>
      <w:r w:rsidRPr="00880B8C" w:rsidR="00D8012B">
        <w:rPr>
          <w:rFonts w:cs="Trad Al_Khat Deco"/>
          <w:sz w:val="22"/>
          <w:szCs w:val="22"/>
          <w:rtl/>
        </w:rPr>
        <w:t xml:space="preserve"> </w:t>
      </w:r>
      <w:r w:rsidRPr="00880B8C" w:rsidR="00413E4E">
        <w:rPr>
          <w:rFonts w:cs="Trad Al_Khat Deco"/>
          <w:sz w:val="22"/>
          <w:szCs w:val="22"/>
          <w:rtl/>
        </w:rPr>
        <w:t>معيشة أو إصلاح قلب لا يستطيعون ضربا في الأرض لأنهم مقصوصوا الجناح</w:t>
      </w:r>
      <w:r w:rsidRPr="00880B8C" w:rsidR="00D8012B">
        <w:rPr>
          <w:rFonts w:cs="Trad Al_Khat Deco"/>
          <w:sz w:val="22"/>
          <w:szCs w:val="22"/>
          <w:rtl/>
        </w:rPr>
        <w:t xml:space="preserve"> </w:t>
      </w:r>
      <w:r w:rsidRPr="00880B8C" w:rsidR="00413E4E">
        <w:rPr>
          <w:rFonts w:cs="Trad Al_Khat Deco"/>
          <w:sz w:val="22"/>
          <w:szCs w:val="22"/>
          <w:rtl/>
        </w:rPr>
        <w:t>مقيدوا الأطراف فبهذه الأسباب كان عمر رضي الله عنه يعطي أهل البيت القطيع</w:t>
      </w:r>
      <w:r w:rsidRPr="00880B8C" w:rsidR="00D8012B">
        <w:rPr>
          <w:rFonts w:cs="Trad Al_Khat Deco"/>
          <w:sz w:val="22"/>
          <w:szCs w:val="22"/>
          <w:rtl/>
        </w:rPr>
        <w:t xml:space="preserve"> </w:t>
      </w:r>
      <w:r w:rsidRPr="00880B8C" w:rsidR="00413E4E">
        <w:rPr>
          <w:rFonts w:cs="Trad Al_Khat Deco"/>
          <w:sz w:val="22"/>
          <w:szCs w:val="22"/>
          <w:rtl/>
        </w:rPr>
        <w:t>من الغنم العشرة فما فوقها وكان</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يعطي العطاء على</w:t>
      </w:r>
      <w:r w:rsidRPr="00880B8C" w:rsidR="00D8012B">
        <w:rPr>
          <w:rFonts w:cs="Trad Al_Khat Deco"/>
          <w:sz w:val="22"/>
          <w:szCs w:val="22"/>
          <w:rtl/>
        </w:rPr>
        <w:t xml:space="preserve"> </w:t>
      </w:r>
      <w:r w:rsidRPr="00880B8C" w:rsidR="00413E4E">
        <w:rPr>
          <w:rFonts w:cs="Trad Al_Khat Deco"/>
          <w:sz w:val="22"/>
          <w:szCs w:val="22"/>
          <w:rtl/>
        </w:rPr>
        <w:t>مقدار العيلة</w:t>
      </w:r>
      <w:r>
        <w:rPr>
          <w:rFonts w:cs="Trad Al_Khat Deco"/>
          <w:b/>
          <w:bCs/>
          <w:color w:val="FF0000"/>
          <w:sz w:val="22"/>
          <w:szCs w:val="22"/>
          <w:u w:val="single"/>
          <w:vertAlign w:val="superscript"/>
          <w:rtl/>
        </w:rPr>
        <w:footnoteReference w:id="693"/>
      </w:r>
      <w:r w:rsidRPr="00880B8C" w:rsidR="00413E4E">
        <w:rPr>
          <w:rFonts w:cs="Trad Al_Khat Deco"/>
          <w:sz w:val="22"/>
          <w:szCs w:val="22"/>
          <w:rtl/>
        </w:rPr>
        <w:t xml:space="preserve"> وس</w:t>
      </w:r>
      <w:r w:rsidR="0000598B">
        <w:rPr>
          <w:rFonts w:cs="Trad Al_Khat Deco" w:hint="cs"/>
          <w:sz w:val="22"/>
          <w:szCs w:val="22"/>
          <w:rtl/>
        </w:rPr>
        <w:t>ئ</w:t>
      </w:r>
      <w:r w:rsidRPr="00880B8C" w:rsidR="00413E4E">
        <w:rPr>
          <w:rFonts w:cs="Trad Al_Khat Deco"/>
          <w:sz w:val="22"/>
          <w:szCs w:val="22"/>
          <w:rtl/>
        </w:rPr>
        <w:t>ل عمر</w:t>
      </w:r>
      <w:r w:rsidRPr="00880B8C" w:rsidR="00D8012B">
        <w:rPr>
          <w:rFonts w:cs="Trad Al_Khat Deco"/>
          <w:sz w:val="22"/>
          <w:szCs w:val="22"/>
          <w:rtl/>
        </w:rPr>
        <w:t xml:space="preserve"> </w:t>
      </w:r>
      <w:r w:rsidRPr="00880B8C" w:rsidR="00413E4E">
        <w:rPr>
          <w:rFonts w:cs="Trad Al_Khat Deco"/>
          <w:sz w:val="22"/>
          <w:szCs w:val="22"/>
          <w:rtl/>
        </w:rPr>
        <w:t>رضي الله عنه عن جهد البلاء فقال</w:t>
      </w:r>
      <w:r w:rsidR="0000598B">
        <w:rPr>
          <w:rFonts w:cs="Trad Al_Khat Deco" w:hint="cs"/>
          <w:sz w:val="22"/>
          <w:szCs w:val="22"/>
          <w:rtl/>
        </w:rPr>
        <w:t>:</w:t>
      </w:r>
      <w:r w:rsidRPr="00880B8C" w:rsidR="00413E4E">
        <w:rPr>
          <w:rFonts w:cs="Trad Al_Khat Deco"/>
          <w:sz w:val="22"/>
          <w:szCs w:val="22"/>
          <w:rtl/>
        </w:rPr>
        <w:t xml:space="preserve"> كثرة العيال وقلة المال</w:t>
      </w:r>
      <w:r w:rsidR="0000598B">
        <w:rPr>
          <w:rFonts w:cs="Trad Al_Khat Deco" w:hint="cs"/>
          <w:sz w:val="22"/>
          <w:szCs w:val="22"/>
          <w:rtl/>
        </w:rPr>
        <w:t>.</w:t>
      </w:r>
      <w:r w:rsidRPr="00880B8C" w:rsidR="00413E4E">
        <w:rPr>
          <w:rFonts w:cs="Trad Al_Khat Deco"/>
          <w:sz w:val="22"/>
          <w:szCs w:val="22"/>
          <w:rtl/>
        </w:rPr>
        <w:t xml:space="preserve"> </w:t>
      </w:r>
      <w:r w:rsidRPr="0000598B" w:rsidR="00413E4E">
        <w:rPr>
          <w:rFonts w:cs="Trad Al_Khat Deco"/>
          <w:color w:val="FF0000"/>
          <w:sz w:val="22"/>
          <w:szCs w:val="22"/>
          <w:rtl/>
        </w:rPr>
        <w:t>الصفة السادسة</w:t>
      </w:r>
      <w:r w:rsidR="0000598B">
        <w:rPr>
          <w:rFonts w:cs="Trad Al_Khat Deco" w:hint="cs"/>
          <w:sz w:val="22"/>
          <w:szCs w:val="22"/>
          <w:rtl/>
        </w:rPr>
        <w:t>:</w:t>
      </w:r>
      <w:r w:rsidRPr="00880B8C" w:rsidR="00413E4E">
        <w:rPr>
          <w:rFonts w:cs="Trad Al_Khat Deco"/>
          <w:sz w:val="22"/>
          <w:szCs w:val="22"/>
          <w:rtl/>
        </w:rPr>
        <w:t xml:space="preserve"> أن</w:t>
      </w:r>
      <w:r w:rsidRPr="00880B8C" w:rsidR="00D8012B">
        <w:rPr>
          <w:rFonts w:cs="Trad Al_Khat Deco"/>
          <w:sz w:val="22"/>
          <w:szCs w:val="22"/>
          <w:rtl/>
        </w:rPr>
        <w:t xml:space="preserve"> </w:t>
      </w:r>
      <w:r w:rsidRPr="00880B8C" w:rsidR="00413E4E">
        <w:rPr>
          <w:rFonts w:cs="Trad Al_Khat Deco"/>
          <w:sz w:val="22"/>
          <w:szCs w:val="22"/>
          <w:rtl/>
        </w:rPr>
        <w:t xml:space="preserve">يكون من الأقارب وذوي الأرحام فتكون صدقة وصلة رحم </w:t>
      </w:r>
      <w:r w:rsidRPr="0000598B" w:rsidR="00413E4E">
        <w:rPr>
          <w:rFonts w:cs="Trad Al_Khat Deco"/>
          <w:color w:val="00FF00"/>
          <w:sz w:val="22"/>
          <w:szCs w:val="22"/>
          <w:rtl/>
        </w:rPr>
        <w:t>وفي صلة الرحم من</w:t>
      </w:r>
      <w:r w:rsidRPr="0000598B" w:rsidR="00D8012B">
        <w:rPr>
          <w:rFonts w:cs="Trad Al_Khat Deco"/>
          <w:color w:val="00FF00"/>
          <w:sz w:val="22"/>
          <w:szCs w:val="22"/>
          <w:rtl/>
        </w:rPr>
        <w:t xml:space="preserve"> </w:t>
      </w:r>
      <w:r w:rsidRPr="0000598B" w:rsidR="00413E4E">
        <w:rPr>
          <w:rFonts w:cs="Trad Al_Khat Deco"/>
          <w:color w:val="00FF00"/>
          <w:sz w:val="22"/>
          <w:szCs w:val="22"/>
          <w:rtl/>
        </w:rPr>
        <w:t>الثواب ما لا يحصى</w:t>
      </w:r>
      <w:r w:rsidR="0000598B">
        <w:rPr>
          <w:rFonts w:cs="Trad Al_Khat Deco" w:hint="cs"/>
          <w:sz w:val="22"/>
          <w:szCs w:val="22"/>
          <w:rtl/>
        </w:rPr>
        <w:t>.</w:t>
      </w:r>
      <w:r w:rsidRPr="00880B8C" w:rsidR="00413E4E">
        <w:rPr>
          <w:rFonts w:cs="Trad Al_Khat Deco"/>
          <w:sz w:val="22"/>
          <w:szCs w:val="22"/>
          <w:rtl/>
        </w:rPr>
        <w:t xml:space="preserve"> قال علي رضي الله عنه</w:t>
      </w:r>
      <w:r w:rsidR="0000598B">
        <w:rPr>
          <w:rFonts w:cs="Trad Al_Khat Deco" w:hint="cs"/>
          <w:sz w:val="22"/>
          <w:szCs w:val="22"/>
          <w:rtl/>
        </w:rPr>
        <w:t>:</w:t>
      </w:r>
      <w:r w:rsidRPr="00880B8C" w:rsidR="00413E4E">
        <w:rPr>
          <w:rFonts w:cs="Trad Al_Khat Deco"/>
          <w:sz w:val="22"/>
          <w:szCs w:val="22"/>
          <w:rtl/>
        </w:rPr>
        <w:t xml:space="preserve"> لأن أصل أخا من إخواني بدرهم أحب</w:t>
      </w:r>
      <w:r w:rsidRPr="00880B8C" w:rsidR="00D8012B">
        <w:rPr>
          <w:rFonts w:cs="Trad Al_Khat Deco"/>
          <w:sz w:val="22"/>
          <w:szCs w:val="22"/>
          <w:rtl/>
        </w:rPr>
        <w:t xml:space="preserve"> </w:t>
      </w:r>
      <w:r w:rsidRPr="00880B8C" w:rsidR="00413E4E">
        <w:rPr>
          <w:rFonts w:cs="Trad Al_Khat Deco"/>
          <w:sz w:val="22"/>
          <w:szCs w:val="22"/>
          <w:rtl/>
        </w:rPr>
        <w:t>إلي من أن أتصدق بعشرين درهما ولأن أصله بعشرين درهما أحب إلي من أن</w:t>
      </w:r>
      <w:r w:rsidRPr="00880B8C" w:rsidR="00D8012B">
        <w:rPr>
          <w:rFonts w:cs="Trad Al_Khat Deco"/>
          <w:sz w:val="22"/>
          <w:szCs w:val="22"/>
          <w:rtl/>
        </w:rPr>
        <w:t xml:space="preserve"> </w:t>
      </w:r>
      <w:r w:rsidRPr="00880B8C" w:rsidR="00413E4E">
        <w:rPr>
          <w:rFonts w:cs="Trad Al_Khat Deco"/>
          <w:sz w:val="22"/>
          <w:szCs w:val="22"/>
          <w:rtl/>
        </w:rPr>
        <w:t>أتصدق بمائة درهم ولأن أصله بمائة درهم أحب إلي من أن أعتق رقبة</w:t>
      </w:r>
      <w:r w:rsidR="009F45D1">
        <w:rPr>
          <w:rFonts w:cs="Trad Al_Khat Deco" w:hint="cs"/>
          <w:sz w:val="22"/>
          <w:szCs w:val="22"/>
          <w:rtl/>
        </w:rPr>
        <w:t>.</w:t>
      </w:r>
      <w:r w:rsidRPr="00880B8C" w:rsidR="00413E4E">
        <w:rPr>
          <w:rFonts w:cs="Trad Al_Khat Deco"/>
          <w:sz w:val="22"/>
          <w:szCs w:val="22"/>
          <w:rtl/>
        </w:rPr>
        <w:t xml:space="preserve"> والأصدقاء</w:t>
      </w:r>
      <w:r w:rsidRPr="00880B8C" w:rsidR="00D8012B">
        <w:rPr>
          <w:rFonts w:cs="Trad Al_Khat Deco"/>
          <w:sz w:val="22"/>
          <w:szCs w:val="22"/>
          <w:rtl/>
        </w:rPr>
        <w:t xml:space="preserve"> </w:t>
      </w:r>
      <w:r w:rsidRPr="00880B8C" w:rsidR="00413E4E">
        <w:rPr>
          <w:rFonts w:cs="Trad Al_Khat Deco"/>
          <w:sz w:val="22"/>
          <w:szCs w:val="22"/>
          <w:rtl/>
        </w:rPr>
        <w:t>وإخوان الخير أيضايقدمون على المعارف كما يتقدم الأقارب على الأجانب فليراع هذه الدقائق فهذه</w:t>
      </w:r>
      <w:r w:rsidRPr="00880B8C" w:rsidR="00D8012B">
        <w:rPr>
          <w:rFonts w:cs="Trad Al_Khat Deco"/>
          <w:sz w:val="22"/>
          <w:szCs w:val="22"/>
          <w:rtl/>
        </w:rPr>
        <w:t xml:space="preserve"> </w:t>
      </w:r>
      <w:r w:rsidRPr="00880B8C" w:rsidR="00413E4E">
        <w:rPr>
          <w:rFonts w:cs="Trad Al_Khat Deco"/>
          <w:sz w:val="22"/>
          <w:szCs w:val="22"/>
          <w:rtl/>
        </w:rPr>
        <w:t>هي الصفات المطلوبة وفي كل صفة درجات فينبغي أن يطلب أعلاها فإن وجد من</w:t>
      </w:r>
      <w:r w:rsidRPr="00880B8C" w:rsidR="00D8012B">
        <w:rPr>
          <w:rFonts w:cs="Trad Al_Khat Deco"/>
          <w:sz w:val="22"/>
          <w:szCs w:val="22"/>
          <w:rtl/>
        </w:rPr>
        <w:t xml:space="preserve"> </w:t>
      </w:r>
      <w:r w:rsidRPr="00880B8C" w:rsidR="00413E4E">
        <w:rPr>
          <w:rFonts w:cs="Trad Al_Khat Deco"/>
          <w:sz w:val="22"/>
          <w:szCs w:val="22"/>
          <w:rtl/>
        </w:rPr>
        <w:t>جمع جملة من هذه الصفات فهي الذخيرة الكبرى والغنيمة العظمى ومهما اجتهد في</w:t>
      </w:r>
      <w:r w:rsidRPr="00880B8C" w:rsidR="00D8012B">
        <w:rPr>
          <w:rFonts w:cs="Trad Al_Khat Deco"/>
          <w:sz w:val="22"/>
          <w:szCs w:val="22"/>
          <w:rtl/>
        </w:rPr>
        <w:t xml:space="preserve"> </w:t>
      </w:r>
      <w:r w:rsidRPr="00880B8C" w:rsidR="00413E4E">
        <w:rPr>
          <w:rFonts w:cs="Trad Al_Khat Deco"/>
          <w:sz w:val="22"/>
          <w:szCs w:val="22"/>
          <w:rtl/>
        </w:rPr>
        <w:t>ذلك وأصاب فله أجران وإن أخطأ فله أجر واحد فإن أحد أجريه في الحال تطهيره</w:t>
      </w:r>
      <w:r w:rsidRPr="00880B8C" w:rsidR="00D8012B">
        <w:rPr>
          <w:rFonts w:cs="Trad Al_Khat Deco"/>
          <w:sz w:val="22"/>
          <w:szCs w:val="22"/>
          <w:rtl/>
        </w:rPr>
        <w:t xml:space="preserve"> </w:t>
      </w:r>
      <w:r w:rsidRPr="00880B8C" w:rsidR="00413E4E">
        <w:rPr>
          <w:rFonts w:cs="Trad Al_Khat Deco"/>
          <w:sz w:val="22"/>
          <w:szCs w:val="22"/>
          <w:rtl/>
        </w:rPr>
        <w:t>نفسه عن صفة البخل وتأكيد حب الله عز وجل في قلبه واجتهاده في طاعته وهذه</w:t>
      </w:r>
      <w:r w:rsidRPr="00880B8C" w:rsidR="00D8012B">
        <w:rPr>
          <w:rFonts w:cs="Trad Al_Khat Deco"/>
          <w:sz w:val="22"/>
          <w:szCs w:val="22"/>
          <w:rtl/>
        </w:rPr>
        <w:t xml:space="preserve"> </w:t>
      </w:r>
      <w:r w:rsidRPr="00880B8C" w:rsidR="00413E4E">
        <w:rPr>
          <w:rFonts w:cs="Trad Al_Khat Deco"/>
          <w:sz w:val="22"/>
          <w:szCs w:val="22"/>
          <w:rtl/>
        </w:rPr>
        <w:t>الصفات هي التي تقوى في قلبه فتشوقه إلى لقاء الله عز وجل والأجر الثاني ما يعود</w:t>
      </w:r>
      <w:r w:rsidRPr="00880B8C" w:rsidR="00D8012B">
        <w:rPr>
          <w:rFonts w:cs="Trad Al_Khat Deco"/>
          <w:sz w:val="22"/>
          <w:szCs w:val="22"/>
          <w:rtl/>
        </w:rPr>
        <w:t xml:space="preserve"> </w:t>
      </w:r>
      <w:r w:rsidRPr="00880B8C" w:rsidR="00413E4E">
        <w:rPr>
          <w:rFonts w:cs="Trad Al_Khat Deco"/>
          <w:sz w:val="22"/>
          <w:szCs w:val="22"/>
          <w:rtl/>
        </w:rPr>
        <w:t>إليه من فائدة دعوة الآخذ وهمته فإن قلوب الأبرار لها آثار في الحال والمآل فإن</w:t>
      </w:r>
      <w:r w:rsidRPr="00880B8C" w:rsidR="00D8012B">
        <w:rPr>
          <w:rFonts w:cs="Trad Al_Khat Deco"/>
          <w:sz w:val="22"/>
          <w:szCs w:val="22"/>
          <w:rtl/>
        </w:rPr>
        <w:t xml:space="preserve"> </w:t>
      </w:r>
      <w:r w:rsidRPr="00880B8C" w:rsidR="00413E4E">
        <w:rPr>
          <w:rFonts w:cs="Trad Al_Khat Deco"/>
          <w:sz w:val="22"/>
          <w:szCs w:val="22"/>
          <w:rtl/>
        </w:rPr>
        <w:t>أصاب حصل الأجران وإن أخطأ حصل الأول دون الثاني فبهذا يضاعف أجر</w:t>
      </w:r>
      <w:r w:rsidRPr="00880B8C" w:rsidR="00D8012B">
        <w:rPr>
          <w:rFonts w:cs="Trad Al_Khat Deco"/>
          <w:sz w:val="22"/>
          <w:szCs w:val="22"/>
          <w:rtl/>
        </w:rPr>
        <w:t xml:space="preserve"> </w:t>
      </w:r>
      <w:r w:rsidRPr="00880B8C" w:rsidR="00413E4E">
        <w:rPr>
          <w:rFonts w:cs="Trad Al_Khat Deco"/>
          <w:sz w:val="22"/>
          <w:szCs w:val="22"/>
          <w:rtl/>
        </w:rPr>
        <w:t>المصيب في الاجتهاد ههنا وفي سائر المواضع والله أعلم</w:t>
      </w:r>
      <w:r>
        <w:rPr>
          <w:rFonts w:cs="Trad Al_Khat Deco" w:hint="cs"/>
          <w:sz w:val="22"/>
          <w:szCs w:val="22"/>
          <w:rtl/>
        </w:rPr>
        <w:t>.</w:t>
      </w:r>
      <w:r w:rsidRPr="00880B8C" w:rsidR="00D8012B">
        <w:rPr>
          <w:rFonts w:cs="Trad Al_Khat Deco"/>
          <w:sz w:val="22"/>
          <w:szCs w:val="22"/>
          <w:rtl/>
        </w:rPr>
        <w:t xml:space="preserve"> </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الفصل الثالث في القابض وأسباب استحقاقه ووظائف قبضه</w:t>
      </w:r>
      <w:r>
        <w:rPr>
          <w:rFonts w:cs="Trad Al_Khat Deco" w:hint="cs"/>
          <w:sz w:val="22"/>
          <w:szCs w:val="22"/>
          <w:rtl/>
        </w:rPr>
        <w:t>)</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بيان أسباب</w:t>
      </w:r>
      <w:r w:rsidRPr="00880B8C" w:rsidR="00D8012B">
        <w:rPr>
          <w:rFonts w:cs="Trad Al_Khat Deco"/>
          <w:color w:val="FF0000"/>
          <w:sz w:val="22"/>
          <w:szCs w:val="22"/>
          <w:rtl/>
        </w:rPr>
        <w:t xml:space="preserve"> </w:t>
      </w:r>
      <w:r w:rsidRPr="00880B8C" w:rsidR="00413E4E">
        <w:rPr>
          <w:rFonts w:cs="Trad Al_Khat Deco"/>
          <w:color w:val="FF0000"/>
          <w:sz w:val="22"/>
          <w:szCs w:val="22"/>
          <w:rtl/>
        </w:rPr>
        <w:t>الاستحقاق</w:t>
      </w:r>
      <w:r>
        <w:rPr>
          <w:rFonts w:cs="Trad Al_Khat Deco" w:hint="cs"/>
          <w:sz w:val="22"/>
          <w:szCs w:val="22"/>
          <w:rtl/>
        </w:rPr>
        <w:t>)</w:t>
      </w:r>
    </w:p>
    <w:p w:rsidR="00880B8C" w:rsidP="00351F8D">
      <w:pPr>
        <w:bidi/>
        <w:ind w:left="0" w:right="0" w:firstLine="389"/>
        <w:jc w:val="both"/>
        <w:rPr>
          <w:rFonts w:cs="Trad Al_Khat Deco" w:hint="cs"/>
          <w:sz w:val="22"/>
          <w:szCs w:val="22"/>
          <w:rtl/>
        </w:rPr>
      </w:pPr>
      <w:r w:rsidRPr="00880B8C" w:rsidR="00413E4E">
        <w:rPr>
          <w:rFonts w:cs="Trad Al_Khat Deco"/>
          <w:sz w:val="22"/>
          <w:szCs w:val="22"/>
          <w:rtl/>
        </w:rPr>
        <w:t>اعلم أنه لا يستحق الزكاة إلا حر مسلم ليس بهاشمي ولا مطلبي اتصف</w:t>
      </w:r>
      <w:r w:rsidRPr="00880B8C" w:rsidR="00D8012B">
        <w:rPr>
          <w:rFonts w:cs="Trad Al_Khat Deco"/>
          <w:sz w:val="22"/>
          <w:szCs w:val="22"/>
          <w:rtl/>
        </w:rPr>
        <w:t xml:space="preserve"> </w:t>
      </w:r>
      <w:r w:rsidRPr="00880B8C" w:rsidR="00413E4E">
        <w:rPr>
          <w:rFonts w:cs="Trad Al_Khat Deco"/>
          <w:sz w:val="22"/>
          <w:szCs w:val="22"/>
          <w:rtl/>
        </w:rPr>
        <w:t>بصفة من صفات الأصناف الثمانية المذكورين في كتاب الله عز وجل ولا تصرف</w:t>
      </w:r>
      <w:r w:rsidRPr="00880B8C" w:rsidR="00D8012B">
        <w:rPr>
          <w:rFonts w:cs="Trad Al_Khat Deco"/>
          <w:sz w:val="22"/>
          <w:szCs w:val="22"/>
          <w:rtl/>
        </w:rPr>
        <w:t xml:space="preserve"> </w:t>
      </w:r>
      <w:r w:rsidRPr="00880B8C" w:rsidR="00413E4E">
        <w:rPr>
          <w:rFonts w:cs="Trad Al_Khat Deco"/>
          <w:sz w:val="22"/>
          <w:szCs w:val="22"/>
          <w:rtl/>
        </w:rPr>
        <w:t>زكاة إلى كافر ولا إلى عبد ولا إلى هاشمي ولا إلى مطلبي أما الصبي والمجنون فيجوز</w:t>
      </w:r>
      <w:r w:rsidRPr="00880B8C" w:rsidR="00D8012B">
        <w:rPr>
          <w:rFonts w:cs="Trad Al_Khat Deco"/>
          <w:sz w:val="22"/>
          <w:szCs w:val="22"/>
          <w:rtl/>
        </w:rPr>
        <w:t xml:space="preserve"> </w:t>
      </w:r>
      <w:r w:rsidRPr="00880B8C" w:rsidR="00413E4E">
        <w:rPr>
          <w:rFonts w:cs="Trad Al_Khat Deco"/>
          <w:sz w:val="22"/>
          <w:szCs w:val="22"/>
          <w:rtl/>
        </w:rPr>
        <w:t>الصرف إليهما إذا قبض وليهما فلنذكر صفات الأصناف الثمانية</w:t>
      </w:r>
      <w:r w:rsidR="00351F8D">
        <w:rPr>
          <w:rFonts w:cs="Trad Al_Khat Deco" w:hint="cs"/>
          <w:sz w:val="22"/>
          <w:szCs w:val="22"/>
          <w:rtl/>
        </w:rPr>
        <w:t>.</w:t>
      </w:r>
      <w:r w:rsidRPr="00880B8C" w:rsidR="00413E4E">
        <w:rPr>
          <w:rFonts w:cs="Trad Al_Khat Deco"/>
          <w:sz w:val="22"/>
          <w:szCs w:val="22"/>
          <w:rtl/>
        </w:rPr>
        <w:t xml:space="preserve"> </w:t>
      </w:r>
      <w:r w:rsidRPr="00351F8D" w:rsidR="00413E4E">
        <w:rPr>
          <w:rFonts w:cs="Trad Al_Khat Deco"/>
          <w:color w:val="FF0000"/>
          <w:sz w:val="22"/>
          <w:szCs w:val="22"/>
          <w:rtl/>
        </w:rPr>
        <w:t>الصنف الأول</w:t>
      </w:r>
      <w:r w:rsidRPr="00880B8C" w:rsidR="00D8012B">
        <w:rPr>
          <w:rFonts w:cs="Trad Al_Khat Deco"/>
          <w:sz w:val="22"/>
          <w:szCs w:val="22"/>
          <w:rtl/>
        </w:rPr>
        <w:t xml:space="preserve"> </w:t>
      </w:r>
      <w:r w:rsidRPr="00880B8C" w:rsidR="00413E4E">
        <w:rPr>
          <w:rFonts w:cs="Trad Al_Khat Deco"/>
          <w:sz w:val="22"/>
          <w:szCs w:val="22"/>
          <w:rtl/>
        </w:rPr>
        <w:t>الفقراء</w:t>
      </w:r>
      <w:r w:rsidR="00351F8D">
        <w:rPr>
          <w:rFonts w:cs="Trad Al_Khat Deco" w:hint="cs"/>
          <w:sz w:val="22"/>
          <w:szCs w:val="22"/>
          <w:rtl/>
        </w:rPr>
        <w:t>:</w:t>
      </w:r>
      <w:r w:rsidRPr="00880B8C" w:rsidR="00413E4E">
        <w:rPr>
          <w:rFonts w:cs="Trad Al_Khat Deco"/>
          <w:sz w:val="22"/>
          <w:szCs w:val="22"/>
          <w:rtl/>
        </w:rPr>
        <w:t xml:space="preserve"> والفقير هو الذي ليس له مال ولا قدرة له على الكسب فإن كان معه قوت</w:t>
      </w:r>
      <w:r w:rsidRPr="00880B8C" w:rsidR="00D8012B">
        <w:rPr>
          <w:rFonts w:cs="Trad Al_Khat Deco"/>
          <w:sz w:val="22"/>
          <w:szCs w:val="22"/>
          <w:rtl/>
        </w:rPr>
        <w:t xml:space="preserve"> </w:t>
      </w:r>
      <w:r w:rsidRPr="00880B8C" w:rsidR="00413E4E">
        <w:rPr>
          <w:rFonts w:cs="Trad Al_Khat Deco"/>
          <w:sz w:val="22"/>
          <w:szCs w:val="22"/>
          <w:rtl/>
        </w:rPr>
        <w:t>يومه وكسوة حاله فليس بفقير ولكنه مسكين وإن كان معه نصف قوت يومه فهو</w:t>
      </w:r>
      <w:r w:rsidRPr="00880B8C" w:rsidR="00D8012B">
        <w:rPr>
          <w:rFonts w:cs="Trad Al_Khat Deco"/>
          <w:sz w:val="22"/>
          <w:szCs w:val="22"/>
          <w:rtl/>
        </w:rPr>
        <w:t xml:space="preserve"> </w:t>
      </w:r>
      <w:r w:rsidRPr="00880B8C" w:rsidR="00413E4E">
        <w:rPr>
          <w:rFonts w:cs="Trad Al_Khat Deco"/>
          <w:sz w:val="22"/>
          <w:szCs w:val="22"/>
          <w:rtl/>
        </w:rPr>
        <w:t>فقير وإن كان معه قميص وليس معه منديل ولا خف ولا سراويل ولم تكن قيمة</w:t>
      </w:r>
      <w:r w:rsidRPr="00880B8C" w:rsidR="00D8012B">
        <w:rPr>
          <w:rFonts w:cs="Trad Al_Khat Deco"/>
          <w:sz w:val="22"/>
          <w:szCs w:val="22"/>
          <w:rtl/>
        </w:rPr>
        <w:t xml:space="preserve"> </w:t>
      </w:r>
      <w:r w:rsidRPr="00880B8C" w:rsidR="00413E4E">
        <w:rPr>
          <w:rFonts w:cs="Trad Al_Khat Deco"/>
          <w:sz w:val="22"/>
          <w:szCs w:val="22"/>
          <w:rtl/>
        </w:rPr>
        <w:t>القميص بحيث تفي بجميع ذلك كما يليق بالفقراء فهو فقير لأنه في الحال قد عدم ما</w:t>
      </w:r>
      <w:r w:rsidRPr="00880B8C" w:rsidR="00D8012B">
        <w:rPr>
          <w:rFonts w:cs="Trad Al_Khat Deco"/>
          <w:sz w:val="22"/>
          <w:szCs w:val="22"/>
          <w:rtl/>
        </w:rPr>
        <w:t xml:space="preserve"> </w:t>
      </w:r>
      <w:r w:rsidRPr="00880B8C" w:rsidR="00413E4E">
        <w:rPr>
          <w:rFonts w:cs="Trad Al_Khat Deco"/>
          <w:sz w:val="22"/>
          <w:szCs w:val="22"/>
          <w:rtl/>
        </w:rPr>
        <w:t>هو محتاج إليه وما هو عاجز عنه فلا ينبغي أن يشترط في الفقير أن لا يكون له</w:t>
      </w:r>
      <w:r w:rsidRPr="00880B8C" w:rsidR="00D8012B">
        <w:rPr>
          <w:rFonts w:cs="Trad Al_Khat Deco"/>
          <w:sz w:val="22"/>
          <w:szCs w:val="22"/>
          <w:rtl/>
        </w:rPr>
        <w:t xml:space="preserve"> </w:t>
      </w:r>
      <w:r w:rsidRPr="00880B8C" w:rsidR="00413E4E">
        <w:rPr>
          <w:rFonts w:cs="Trad Al_Khat Deco"/>
          <w:sz w:val="22"/>
          <w:szCs w:val="22"/>
          <w:rtl/>
        </w:rPr>
        <w:t>كسوة سوى ساتر العورة فإن هذا غلو</w:t>
      </w:r>
      <w:r w:rsidR="00351F8D">
        <w:rPr>
          <w:rFonts w:cs="Trad Al_Khat Deco" w:hint="cs"/>
          <w:sz w:val="22"/>
          <w:szCs w:val="22"/>
          <w:rtl/>
        </w:rPr>
        <w:t>ّ</w:t>
      </w:r>
      <w:r w:rsidRPr="00880B8C" w:rsidR="00413E4E">
        <w:rPr>
          <w:rFonts w:cs="Trad Al_Khat Deco"/>
          <w:sz w:val="22"/>
          <w:szCs w:val="22"/>
          <w:rtl/>
        </w:rPr>
        <w:t xml:space="preserve"> والغالب أنه لا يوجد مثله ولا يخرجه عن</w:t>
      </w:r>
      <w:r w:rsidRPr="00880B8C" w:rsidR="00D8012B">
        <w:rPr>
          <w:rFonts w:cs="Trad Al_Khat Deco"/>
          <w:sz w:val="22"/>
          <w:szCs w:val="22"/>
          <w:rtl/>
        </w:rPr>
        <w:t xml:space="preserve"> </w:t>
      </w:r>
      <w:r w:rsidRPr="00880B8C" w:rsidR="00413E4E">
        <w:rPr>
          <w:rFonts w:cs="Trad Al_Khat Deco"/>
          <w:sz w:val="22"/>
          <w:szCs w:val="22"/>
          <w:rtl/>
        </w:rPr>
        <w:t>الفقر كونه معتادا للسؤال فلا يجعل السؤال كسبا بخلاف ما لو قدر على كسب</w:t>
      </w:r>
      <w:r w:rsidRPr="00880B8C" w:rsidR="00D8012B">
        <w:rPr>
          <w:rFonts w:cs="Trad Al_Khat Deco"/>
          <w:sz w:val="22"/>
          <w:szCs w:val="22"/>
          <w:rtl/>
        </w:rPr>
        <w:t xml:space="preserve"> </w:t>
      </w:r>
      <w:r w:rsidRPr="00880B8C" w:rsidR="00413E4E">
        <w:rPr>
          <w:rFonts w:cs="Trad Al_Khat Deco"/>
          <w:sz w:val="22"/>
          <w:szCs w:val="22"/>
          <w:rtl/>
        </w:rPr>
        <w:t>فإن ذلك يخرجه عن الفقر فإن قدر على الكسب بآلة فهو فقير ويجوز أن يشتري له</w:t>
      </w:r>
      <w:r w:rsidRPr="00880B8C" w:rsidR="00D8012B">
        <w:rPr>
          <w:rFonts w:cs="Trad Al_Khat Deco"/>
          <w:sz w:val="22"/>
          <w:szCs w:val="22"/>
          <w:rtl/>
        </w:rPr>
        <w:t xml:space="preserve"> </w:t>
      </w:r>
      <w:r w:rsidRPr="00880B8C" w:rsidR="00413E4E">
        <w:rPr>
          <w:rFonts w:cs="Trad Al_Khat Deco"/>
          <w:sz w:val="22"/>
          <w:szCs w:val="22"/>
          <w:rtl/>
        </w:rPr>
        <w:t>آلة وإن قدر على كسب لا يليق بمروءة وبحال مثله فهو فقير وإن كان متفقها</w:t>
      </w:r>
      <w:r w:rsidRPr="00880B8C" w:rsidR="00D8012B">
        <w:rPr>
          <w:rFonts w:cs="Trad Al_Khat Deco"/>
          <w:sz w:val="22"/>
          <w:szCs w:val="22"/>
          <w:rtl/>
        </w:rPr>
        <w:t xml:space="preserve"> </w:t>
      </w:r>
      <w:r w:rsidRPr="00880B8C" w:rsidR="00413E4E">
        <w:rPr>
          <w:rFonts w:cs="Trad Al_Khat Deco"/>
          <w:sz w:val="22"/>
          <w:szCs w:val="22"/>
          <w:rtl/>
        </w:rPr>
        <w:t>ويمنعه الاشتغال بالكسب عن التفقه فهو فقير ولا تعتبر قدرته وإن كان متعبدا يمنعه</w:t>
      </w:r>
      <w:r w:rsidRPr="00880B8C" w:rsidR="00D8012B">
        <w:rPr>
          <w:rFonts w:cs="Trad Al_Khat Deco"/>
          <w:sz w:val="22"/>
          <w:szCs w:val="22"/>
          <w:rtl/>
        </w:rPr>
        <w:t xml:space="preserve"> </w:t>
      </w:r>
      <w:r w:rsidRPr="00880B8C" w:rsidR="00413E4E">
        <w:rPr>
          <w:rFonts w:cs="Trad Al_Khat Deco"/>
          <w:sz w:val="22"/>
          <w:szCs w:val="22"/>
          <w:rtl/>
        </w:rPr>
        <w:t>الكسب من وظائف العبادات وأوراد الأوقات فليكتسب لأن الكسب أولى من</w:t>
      </w:r>
      <w:r w:rsidRPr="00880B8C" w:rsidR="00D8012B">
        <w:rPr>
          <w:rFonts w:cs="Trad Al_Khat Deco"/>
          <w:sz w:val="22"/>
          <w:szCs w:val="22"/>
          <w:rtl/>
        </w:rPr>
        <w:t xml:space="preserve"> </w:t>
      </w:r>
      <w:r w:rsidRPr="00880B8C" w:rsidR="00413E4E">
        <w:rPr>
          <w:rFonts w:cs="Trad Al_Khat Deco"/>
          <w:sz w:val="22"/>
          <w:szCs w:val="22"/>
          <w:rtl/>
        </w:rPr>
        <w:t>ذلك قال</w:t>
      </w:r>
      <w:r w:rsidRPr="00880B8C" w:rsidR="00D8012B">
        <w:rPr>
          <w:rFonts w:cs="Trad Al_Khat Deco"/>
          <w:sz w:val="22"/>
          <w:szCs w:val="22"/>
          <w:rtl/>
        </w:rPr>
        <w:t xml:space="preserve"> </w:t>
      </w:r>
      <w:r w:rsidRPr="00CC42D3" w:rsidR="0055485F">
        <w:rPr>
          <w:rFonts w:cs="Trad Al_Khat Deco" w:hint="cs"/>
          <w:color w:val="FFFF00"/>
          <w:rtl/>
        </w:rPr>
        <w:t>ﭬ</w:t>
      </w:r>
      <w:r w:rsidR="00351F8D">
        <w:rPr>
          <w:rFonts w:cs="Trad Al_Khat Deco" w:hint="cs"/>
          <w:sz w:val="22"/>
          <w:szCs w:val="22"/>
          <w:rtl/>
        </w:rPr>
        <w:t>:</w:t>
      </w:r>
      <w:r w:rsidRPr="00880B8C" w:rsidR="00D8012B">
        <w:rPr>
          <w:rFonts w:cs="Trad Al_Khat Deco"/>
          <w:sz w:val="22"/>
          <w:szCs w:val="22"/>
          <w:rtl/>
        </w:rPr>
        <w:t xml:space="preserve"> </w:t>
      </w:r>
      <w:r w:rsidR="00351F8D">
        <w:rPr>
          <w:rFonts w:cs="Trad Al_Khat Deco" w:hint="cs"/>
          <w:sz w:val="22"/>
          <w:szCs w:val="22"/>
          <w:rtl/>
        </w:rPr>
        <w:t>(</w:t>
      </w:r>
      <w:r w:rsidRPr="00880B8C" w:rsidR="00413E4E">
        <w:rPr>
          <w:rFonts w:cs="Trad Al_Khat Deco"/>
          <w:sz w:val="22"/>
          <w:szCs w:val="22"/>
          <w:rtl/>
        </w:rPr>
        <w:t>طلب الحلال فريضة بعد الفريضة</w:t>
      </w:r>
      <w:r>
        <w:rPr>
          <w:rFonts w:cs="Trad Al_Khat Deco"/>
          <w:b/>
          <w:bCs/>
          <w:color w:val="FF0000"/>
          <w:sz w:val="22"/>
          <w:szCs w:val="22"/>
          <w:u w:val="single"/>
          <w:vertAlign w:val="superscript"/>
          <w:rtl/>
        </w:rPr>
        <w:footnoteReference w:id="694"/>
      </w:r>
      <w:r w:rsidR="00351F8D">
        <w:rPr>
          <w:rFonts w:cs="Trad Al_Khat Deco" w:hint="cs"/>
          <w:sz w:val="22"/>
          <w:szCs w:val="22"/>
          <w:rtl/>
        </w:rPr>
        <w:t>)</w:t>
      </w:r>
      <w:r w:rsidRPr="00880B8C" w:rsidR="00413E4E">
        <w:rPr>
          <w:rFonts w:cs="Trad Al_Khat Deco"/>
          <w:sz w:val="22"/>
          <w:szCs w:val="22"/>
          <w:rtl/>
        </w:rPr>
        <w:t xml:space="preserve"> وأراد به السعي في الاكتساب وقال عمر رضي</w:t>
      </w:r>
      <w:r w:rsidRPr="00880B8C" w:rsidR="00D8012B">
        <w:rPr>
          <w:rFonts w:cs="Trad Al_Khat Deco"/>
          <w:sz w:val="22"/>
          <w:szCs w:val="22"/>
          <w:rtl/>
        </w:rPr>
        <w:t xml:space="preserve"> </w:t>
      </w:r>
      <w:r w:rsidRPr="00880B8C" w:rsidR="00413E4E">
        <w:rPr>
          <w:rFonts w:cs="Trad Al_Khat Deco"/>
          <w:sz w:val="22"/>
          <w:szCs w:val="22"/>
          <w:rtl/>
        </w:rPr>
        <w:t>الله عنه كسب في شبهة خير من مسألة وإن كان مكتفيا بنفقة أبيه أو من تجب عليه</w:t>
      </w:r>
      <w:r w:rsidRPr="00880B8C" w:rsidR="00D8012B">
        <w:rPr>
          <w:rFonts w:cs="Trad Al_Khat Deco"/>
          <w:sz w:val="22"/>
          <w:szCs w:val="22"/>
          <w:rtl/>
        </w:rPr>
        <w:t xml:space="preserve"> </w:t>
      </w:r>
      <w:r w:rsidRPr="00880B8C" w:rsidR="00413E4E">
        <w:rPr>
          <w:rFonts w:cs="Trad Al_Khat Deco"/>
          <w:sz w:val="22"/>
          <w:szCs w:val="22"/>
          <w:rtl/>
        </w:rPr>
        <w:t>نفقته فهذا أهون من الكسب فليس بفقير</w:t>
      </w:r>
      <w:r w:rsidR="00351F8D">
        <w:rPr>
          <w:rFonts w:cs="Trad Al_Khat Deco" w:hint="cs"/>
          <w:sz w:val="22"/>
          <w:szCs w:val="22"/>
          <w:rtl/>
        </w:rPr>
        <w:t>.</w:t>
      </w:r>
      <w:r w:rsidRPr="00880B8C" w:rsidR="00413E4E">
        <w:rPr>
          <w:rFonts w:cs="Trad Al_Khat Deco"/>
          <w:sz w:val="22"/>
          <w:szCs w:val="22"/>
          <w:rtl/>
        </w:rPr>
        <w:t xml:space="preserve"> </w:t>
      </w:r>
      <w:r w:rsidRPr="00351F8D" w:rsidR="00413E4E">
        <w:rPr>
          <w:rFonts w:cs="Trad Al_Khat Deco"/>
          <w:color w:val="FF0000"/>
          <w:sz w:val="22"/>
          <w:szCs w:val="22"/>
          <w:rtl/>
        </w:rPr>
        <w:t>الصنف الثاني</w:t>
      </w:r>
      <w:r w:rsidRPr="00880B8C" w:rsidR="00413E4E">
        <w:rPr>
          <w:rFonts w:cs="Trad Al_Khat Deco"/>
          <w:sz w:val="22"/>
          <w:szCs w:val="22"/>
          <w:rtl/>
        </w:rPr>
        <w:t xml:space="preserve"> المساكين</w:t>
      </w:r>
      <w:r w:rsidR="00351F8D">
        <w:rPr>
          <w:rFonts w:cs="Trad Al_Khat Deco" w:hint="cs"/>
          <w:sz w:val="22"/>
          <w:szCs w:val="22"/>
          <w:rtl/>
        </w:rPr>
        <w:t>:</w:t>
      </w:r>
      <w:r w:rsidRPr="00880B8C" w:rsidR="00413E4E">
        <w:rPr>
          <w:rFonts w:cs="Trad Al_Khat Deco"/>
          <w:sz w:val="22"/>
          <w:szCs w:val="22"/>
          <w:rtl/>
        </w:rPr>
        <w:t xml:space="preserve"> والمسكين هو</w:t>
      </w:r>
      <w:r w:rsidRPr="00880B8C" w:rsidR="00D8012B">
        <w:rPr>
          <w:rFonts w:cs="Trad Al_Khat Deco"/>
          <w:sz w:val="22"/>
          <w:szCs w:val="22"/>
          <w:rtl/>
        </w:rPr>
        <w:t xml:space="preserve"> </w:t>
      </w:r>
      <w:r w:rsidRPr="00880B8C" w:rsidR="00413E4E">
        <w:rPr>
          <w:rFonts w:cs="Trad Al_Khat Deco"/>
          <w:sz w:val="22"/>
          <w:szCs w:val="22"/>
          <w:rtl/>
        </w:rPr>
        <w:t>الذي لا يفي دخله بخرجه فقد يملك ألف درهم وهو مسكين وقد لا يملك إلا فأسا</w:t>
      </w:r>
      <w:r w:rsidRPr="00880B8C" w:rsidR="00D8012B">
        <w:rPr>
          <w:rFonts w:cs="Trad Al_Khat Deco"/>
          <w:sz w:val="22"/>
          <w:szCs w:val="22"/>
          <w:rtl/>
        </w:rPr>
        <w:t xml:space="preserve"> </w:t>
      </w:r>
      <w:r w:rsidRPr="00880B8C" w:rsidR="00413E4E">
        <w:rPr>
          <w:rFonts w:cs="Trad Al_Khat Deco"/>
          <w:sz w:val="22"/>
          <w:szCs w:val="22"/>
          <w:rtl/>
        </w:rPr>
        <w:t>وحبلا وهو غني والدويرة التي يسكنها والثوب الذي يستره على قدر حاله لا</w:t>
      </w:r>
      <w:r w:rsidRPr="00880B8C" w:rsidR="00D8012B">
        <w:rPr>
          <w:rFonts w:cs="Trad Al_Khat Deco"/>
          <w:sz w:val="22"/>
          <w:szCs w:val="22"/>
          <w:rtl/>
        </w:rPr>
        <w:t xml:space="preserve"> </w:t>
      </w:r>
      <w:r w:rsidRPr="00880B8C" w:rsidR="00413E4E">
        <w:rPr>
          <w:rFonts w:cs="Trad Al_Khat Deco"/>
          <w:sz w:val="22"/>
          <w:szCs w:val="22"/>
          <w:rtl/>
        </w:rPr>
        <w:t>يسلبه اسم المسكين وكذا أثاث البيت أعني ما يحتاج إليه وذلك ما يليق به وكذا</w:t>
      </w:r>
      <w:r w:rsidRPr="00880B8C" w:rsidR="00D8012B">
        <w:rPr>
          <w:rFonts w:cs="Trad Al_Khat Deco"/>
          <w:sz w:val="22"/>
          <w:szCs w:val="22"/>
          <w:rtl/>
        </w:rPr>
        <w:t xml:space="preserve"> </w:t>
      </w:r>
      <w:r w:rsidRPr="00880B8C" w:rsidR="00413E4E">
        <w:rPr>
          <w:rFonts w:cs="Trad Al_Khat Deco"/>
          <w:sz w:val="22"/>
          <w:szCs w:val="22"/>
          <w:rtl/>
        </w:rPr>
        <w:t>كتب الفقه لا تخرجه عن المسكنة وإذا لم يملك إلا الكتب فلا تلزمه صدقة الفطر</w:t>
      </w:r>
      <w:r w:rsidRPr="00880B8C" w:rsidR="00D8012B">
        <w:rPr>
          <w:rFonts w:cs="Trad Al_Khat Deco"/>
          <w:sz w:val="22"/>
          <w:szCs w:val="22"/>
          <w:rtl/>
        </w:rPr>
        <w:t xml:space="preserve"> </w:t>
      </w:r>
      <w:r w:rsidRPr="00880B8C" w:rsidR="00413E4E">
        <w:rPr>
          <w:rFonts w:cs="Trad Al_Khat Deco"/>
          <w:sz w:val="22"/>
          <w:szCs w:val="22"/>
          <w:rtl/>
        </w:rPr>
        <w:t>وحكم الكتاب حكم الثوب وأثاث البيت فإنه محتاج إليه ولكن ينبغي أن يحتاط في</w:t>
      </w:r>
      <w:r w:rsidRPr="00880B8C" w:rsidR="00D8012B">
        <w:rPr>
          <w:rFonts w:cs="Trad Al_Khat Deco"/>
          <w:sz w:val="22"/>
          <w:szCs w:val="22"/>
          <w:rtl/>
        </w:rPr>
        <w:t xml:space="preserve"> </w:t>
      </w:r>
      <w:r w:rsidRPr="00880B8C" w:rsidR="00413E4E">
        <w:rPr>
          <w:rFonts w:cs="Trad Al_Khat Deco"/>
          <w:sz w:val="22"/>
          <w:szCs w:val="22"/>
          <w:rtl/>
        </w:rPr>
        <w:t>قطع الحاجة بالكتاب فالكتاب محتاج إليه لثلاثة أغراض التعليم والاستفادة والتفرج</w:t>
      </w:r>
      <w:r w:rsidRPr="00880B8C" w:rsidR="00D8012B">
        <w:rPr>
          <w:rFonts w:cs="Trad Al_Khat Deco"/>
          <w:sz w:val="22"/>
          <w:szCs w:val="22"/>
          <w:rtl/>
        </w:rPr>
        <w:t xml:space="preserve"> </w:t>
      </w:r>
      <w:r w:rsidRPr="00880B8C" w:rsidR="00413E4E">
        <w:rPr>
          <w:rFonts w:cs="Trad Al_Khat Deco"/>
          <w:sz w:val="22"/>
          <w:szCs w:val="22"/>
          <w:rtl/>
        </w:rPr>
        <w:t>بالمطالعة أما حاجة التفر</w:t>
      </w:r>
      <w:r w:rsidR="00351F8D">
        <w:rPr>
          <w:rFonts w:cs="Trad Al_Khat Deco" w:hint="cs"/>
          <w:sz w:val="22"/>
          <w:szCs w:val="22"/>
          <w:rtl/>
        </w:rPr>
        <w:t>ّ</w:t>
      </w:r>
      <w:r w:rsidRPr="00880B8C" w:rsidR="00413E4E">
        <w:rPr>
          <w:rFonts w:cs="Trad Al_Khat Deco"/>
          <w:sz w:val="22"/>
          <w:szCs w:val="22"/>
          <w:rtl/>
        </w:rPr>
        <w:t>ج فلا تعتبر كاقتناء كتب الأشعار وتواريخ الأخبار وأمثال</w:t>
      </w:r>
      <w:r w:rsidRPr="00880B8C" w:rsidR="00D8012B">
        <w:rPr>
          <w:rFonts w:cs="Trad Al_Khat Deco"/>
          <w:sz w:val="22"/>
          <w:szCs w:val="22"/>
          <w:rtl/>
        </w:rPr>
        <w:t xml:space="preserve"> </w:t>
      </w:r>
      <w:r w:rsidRPr="00880B8C" w:rsidR="00413E4E">
        <w:rPr>
          <w:rFonts w:cs="Trad Al_Khat Deco"/>
          <w:sz w:val="22"/>
          <w:szCs w:val="22"/>
          <w:rtl/>
        </w:rPr>
        <w:t>ذلك مما لا ينفع في الآخرة ولا يجري في الدنيا إلا مجرى التفرج والاستئناس فهذا</w:t>
      </w:r>
      <w:r w:rsidRPr="00880B8C" w:rsidR="00D8012B">
        <w:rPr>
          <w:rFonts w:cs="Trad Al_Khat Deco"/>
          <w:sz w:val="22"/>
          <w:szCs w:val="22"/>
          <w:rtl/>
        </w:rPr>
        <w:t xml:space="preserve"> </w:t>
      </w:r>
      <w:r w:rsidRPr="00880B8C" w:rsidR="00413E4E">
        <w:rPr>
          <w:rFonts w:cs="Trad Al_Khat Deco"/>
          <w:sz w:val="22"/>
          <w:szCs w:val="22"/>
          <w:rtl/>
        </w:rPr>
        <w:t>يباع في الكفارة وزكاة الفطر وتمنع اسم المسكنة وأما حاجة التعليم إن كان لأجل</w:t>
      </w:r>
      <w:r w:rsidRPr="00880B8C" w:rsidR="00D8012B">
        <w:rPr>
          <w:rFonts w:cs="Trad Al_Khat Deco"/>
          <w:sz w:val="22"/>
          <w:szCs w:val="22"/>
          <w:rtl/>
        </w:rPr>
        <w:t xml:space="preserve"> </w:t>
      </w:r>
      <w:r w:rsidRPr="00880B8C" w:rsidR="00413E4E">
        <w:rPr>
          <w:rFonts w:cs="Trad Al_Khat Deco"/>
          <w:sz w:val="22"/>
          <w:szCs w:val="22"/>
          <w:rtl/>
        </w:rPr>
        <w:t>الكسب كالمؤدب والمعلم والمدرس بأجره فهذه آلته فلا تباع في الفطرة كأدوات</w:t>
      </w:r>
      <w:r w:rsidRPr="00880B8C" w:rsidR="00D8012B">
        <w:rPr>
          <w:rFonts w:cs="Trad Al_Khat Deco"/>
          <w:sz w:val="22"/>
          <w:szCs w:val="22"/>
          <w:rtl/>
        </w:rPr>
        <w:t xml:space="preserve"> </w:t>
      </w:r>
      <w:r w:rsidRPr="00880B8C" w:rsidR="00413E4E">
        <w:rPr>
          <w:rFonts w:cs="Trad Al_Khat Deco"/>
          <w:sz w:val="22"/>
          <w:szCs w:val="22"/>
          <w:rtl/>
        </w:rPr>
        <w:t>الخياط وسائر المحترفين وإن كان يدرس للقيام بفرضالكفاية فلا تباع ولا يسلبه ذلك اسم المسكين لأنها حاجة مهمة وأما حاجة</w:t>
      </w:r>
      <w:r w:rsidRPr="00880B8C" w:rsidR="00D8012B">
        <w:rPr>
          <w:rFonts w:cs="Trad Al_Khat Deco"/>
          <w:sz w:val="22"/>
          <w:szCs w:val="22"/>
          <w:rtl/>
        </w:rPr>
        <w:t xml:space="preserve"> </w:t>
      </w:r>
      <w:r w:rsidRPr="00880B8C" w:rsidR="00413E4E">
        <w:rPr>
          <w:rFonts w:cs="Trad Al_Khat Deco"/>
          <w:sz w:val="22"/>
          <w:szCs w:val="22"/>
          <w:rtl/>
        </w:rPr>
        <w:t>الاستفادة والتعلم من الكتاب كادخاره كتب طب ليعالج بها نفسه أو كتاب وعظ</w:t>
      </w:r>
      <w:r w:rsidRPr="00880B8C" w:rsidR="00D8012B">
        <w:rPr>
          <w:rFonts w:cs="Trad Al_Khat Deco"/>
          <w:sz w:val="22"/>
          <w:szCs w:val="22"/>
          <w:rtl/>
        </w:rPr>
        <w:t xml:space="preserve"> </w:t>
      </w:r>
      <w:r w:rsidRPr="00880B8C" w:rsidR="00413E4E">
        <w:rPr>
          <w:rFonts w:cs="Trad Al_Khat Deco"/>
          <w:sz w:val="22"/>
          <w:szCs w:val="22"/>
          <w:rtl/>
        </w:rPr>
        <w:t>ليطالع فيه ويتعظ به فإن كان في البلد طبيب وواعظ فهذا مستغنى عنه وإن لم يكن</w:t>
      </w:r>
      <w:r w:rsidRPr="00880B8C" w:rsidR="00D8012B">
        <w:rPr>
          <w:rFonts w:cs="Trad Al_Khat Deco"/>
          <w:sz w:val="22"/>
          <w:szCs w:val="22"/>
          <w:rtl/>
        </w:rPr>
        <w:t xml:space="preserve"> </w:t>
      </w:r>
      <w:r w:rsidRPr="00880B8C" w:rsidR="00413E4E">
        <w:rPr>
          <w:rFonts w:cs="Trad Al_Khat Deco"/>
          <w:sz w:val="22"/>
          <w:szCs w:val="22"/>
          <w:rtl/>
        </w:rPr>
        <w:t>فهو محتاج إليه ثم ربما لا يحتاج إلى مطالعة الكتاب إلا بعد مدة فينبغي أن يضبط</w:t>
      </w:r>
      <w:r w:rsidRPr="00880B8C" w:rsidR="00D8012B">
        <w:rPr>
          <w:rFonts w:cs="Trad Al_Khat Deco"/>
          <w:sz w:val="22"/>
          <w:szCs w:val="22"/>
          <w:rtl/>
        </w:rPr>
        <w:t xml:space="preserve"> </w:t>
      </w:r>
      <w:r w:rsidRPr="00880B8C" w:rsidR="00413E4E">
        <w:rPr>
          <w:rFonts w:cs="Trad Al_Khat Deco"/>
          <w:sz w:val="22"/>
          <w:szCs w:val="22"/>
          <w:rtl/>
        </w:rPr>
        <w:t>مدة الحاجة والأقرب أن يقال ما لا يحتاج إليه في السنة فهو مستغنى عنه فإن من</w:t>
      </w:r>
      <w:r w:rsidRPr="00880B8C" w:rsidR="00D8012B">
        <w:rPr>
          <w:rFonts w:cs="Trad Al_Khat Deco"/>
          <w:sz w:val="22"/>
          <w:szCs w:val="22"/>
          <w:rtl/>
        </w:rPr>
        <w:t xml:space="preserve"> </w:t>
      </w:r>
      <w:r w:rsidRPr="00880B8C" w:rsidR="00413E4E">
        <w:rPr>
          <w:rFonts w:cs="Trad Al_Khat Deco"/>
          <w:sz w:val="22"/>
          <w:szCs w:val="22"/>
          <w:rtl/>
        </w:rPr>
        <w:t>فضل من قوت يومه شيء لزمته الفطرة فإذا قدرنا القوت باليوم فحاجة أثاث</w:t>
      </w:r>
      <w:r w:rsidRPr="00880B8C" w:rsidR="00D8012B">
        <w:rPr>
          <w:rFonts w:cs="Trad Al_Khat Deco"/>
          <w:sz w:val="22"/>
          <w:szCs w:val="22"/>
          <w:rtl/>
        </w:rPr>
        <w:t xml:space="preserve"> </w:t>
      </w:r>
      <w:r w:rsidRPr="00880B8C" w:rsidR="00413E4E">
        <w:rPr>
          <w:rFonts w:cs="Trad Al_Khat Deco"/>
          <w:sz w:val="22"/>
          <w:szCs w:val="22"/>
          <w:rtl/>
        </w:rPr>
        <w:t>البيت وثياب البدن ينبغي أن تقدر بالسنة فلا تباع ثياب الصيف في الشتاء</w:t>
      </w:r>
      <w:r w:rsidRPr="00880B8C" w:rsidR="00D8012B">
        <w:rPr>
          <w:rFonts w:cs="Trad Al_Khat Deco"/>
          <w:sz w:val="22"/>
          <w:szCs w:val="22"/>
          <w:rtl/>
        </w:rPr>
        <w:t xml:space="preserve"> </w:t>
      </w:r>
      <w:r w:rsidRPr="00880B8C" w:rsidR="00413E4E">
        <w:rPr>
          <w:rFonts w:cs="Trad Al_Khat Deco"/>
          <w:sz w:val="22"/>
          <w:szCs w:val="22"/>
          <w:rtl/>
        </w:rPr>
        <w:t>والكتب بالثياب والأثاث أشبه وقد يكون له من كتاب نسختان فلا حاجة إلى</w:t>
      </w:r>
      <w:r w:rsidRPr="00880B8C" w:rsidR="00D8012B">
        <w:rPr>
          <w:rFonts w:cs="Trad Al_Khat Deco"/>
          <w:sz w:val="22"/>
          <w:szCs w:val="22"/>
          <w:rtl/>
        </w:rPr>
        <w:t xml:space="preserve"> </w:t>
      </w:r>
      <w:r w:rsidRPr="00880B8C" w:rsidR="00413E4E">
        <w:rPr>
          <w:rFonts w:cs="Trad Al_Khat Deco"/>
          <w:sz w:val="22"/>
          <w:szCs w:val="22"/>
          <w:rtl/>
        </w:rPr>
        <w:t>إحداهما</w:t>
      </w:r>
      <w:r w:rsidR="00351F8D">
        <w:rPr>
          <w:rFonts w:cs="Trad Al_Khat Deco" w:hint="cs"/>
          <w:sz w:val="22"/>
          <w:szCs w:val="22"/>
          <w:rtl/>
        </w:rPr>
        <w:t>.</w:t>
      </w:r>
      <w:r w:rsidRPr="00880B8C" w:rsidR="00413E4E">
        <w:rPr>
          <w:rFonts w:cs="Trad Al_Khat Deco"/>
          <w:sz w:val="22"/>
          <w:szCs w:val="22"/>
          <w:rtl/>
        </w:rPr>
        <w:t xml:space="preserve"> فإن قال إحداهما أصح والأخرى أحسن فأنا محتاج إليهما</w:t>
      </w:r>
      <w:r w:rsidR="00351F8D">
        <w:rPr>
          <w:rFonts w:cs="Trad Al_Khat Deco" w:hint="cs"/>
          <w:sz w:val="22"/>
          <w:szCs w:val="22"/>
          <w:rtl/>
        </w:rPr>
        <w:t>.</w:t>
      </w:r>
      <w:r w:rsidRPr="00880B8C" w:rsidR="00413E4E">
        <w:rPr>
          <w:rFonts w:cs="Trad Al_Khat Deco"/>
          <w:sz w:val="22"/>
          <w:szCs w:val="22"/>
          <w:rtl/>
        </w:rPr>
        <w:t xml:space="preserve"> قلنا اكتف</w:t>
      </w:r>
      <w:r w:rsidRPr="00880B8C" w:rsidR="00D8012B">
        <w:rPr>
          <w:rFonts w:cs="Trad Al_Khat Deco"/>
          <w:sz w:val="22"/>
          <w:szCs w:val="22"/>
          <w:rtl/>
        </w:rPr>
        <w:t xml:space="preserve"> </w:t>
      </w:r>
      <w:r w:rsidRPr="00880B8C" w:rsidR="00413E4E">
        <w:rPr>
          <w:rFonts w:cs="Trad Al_Khat Deco"/>
          <w:sz w:val="22"/>
          <w:szCs w:val="22"/>
          <w:rtl/>
        </w:rPr>
        <w:t>بالأصح وبع الأحسن ودع التفرج والترفه وإن كان نسختان من علم واحد</w:t>
      </w:r>
      <w:r w:rsidRPr="00880B8C" w:rsidR="00D8012B">
        <w:rPr>
          <w:rFonts w:cs="Trad Al_Khat Deco"/>
          <w:sz w:val="22"/>
          <w:szCs w:val="22"/>
          <w:rtl/>
        </w:rPr>
        <w:t xml:space="preserve"> </w:t>
      </w:r>
      <w:r w:rsidRPr="00880B8C" w:rsidR="00413E4E">
        <w:rPr>
          <w:rFonts w:cs="Trad Al_Khat Deco"/>
          <w:sz w:val="22"/>
          <w:szCs w:val="22"/>
          <w:rtl/>
        </w:rPr>
        <w:t>إحداهما بسيطة والأخرى وجيزة فإن كان مقصوده الاستفادة فليكتف بالبسيطة</w:t>
      </w:r>
      <w:r w:rsidRPr="00880B8C" w:rsidR="00D8012B">
        <w:rPr>
          <w:rFonts w:cs="Trad Al_Khat Deco"/>
          <w:sz w:val="22"/>
          <w:szCs w:val="22"/>
          <w:rtl/>
        </w:rPr>
        <w:t xml:space="preserve"> </w:t>
      </w:r>
      <w:r w:rsidRPr="00880B8C" w:rsidR="00413E4E">
        <w:rPr>
          <w:rFonts w:cs="Trad Al_Khat Deco"/>
          <w:sz w:val="22"/>
          <w:szCs w:val="22"/>
          <w:rtl/>
        </w:rPr>
        <w:t>وإن كان قصده التدريس فيحتاج إليهما إذ في كل واحدة فائدة ليست في الأخرى</w:t>
      </w:r>
      <w:r w:rsidRPr="00880B8C" w:rsidR="00D8012B">
        <w:rPr>
          <w:rFonts w:cs="Trad Al_Khat Deco"/>
          <w:sz w:val="22"/>
          <w:szCs w:val="22"/>
          <w:rtl/>
        </w:rPr>
        <w:t xml:space="preserve"> </w:t>
      </w:r>
      <w:r w:rsidRPr="00880B8C" w:rsidR="00413E4E">
        <w:rPr>
          <w:rFonts w:cs="Trad Al_Khat Deco"/>
          <w:sz w:val="22"/>
          <w:szCs w:val="22"/>
          <w:rtl/>
        </w:rPr>
        <w:t>وأمثال هذه الصور لا تنحصر ولم يتعرض له في فن الفقه وإنما أوردناه لعموم</w:t>
      </w:r>
      <w:r w:rsidRPr="00880B8C" w:rsidR="00D8012B">
        <w:rPr>
          <w:rFonts w:cs="Trad Al_Khat Deco"/>
          <w:sz w:val="22"/>
          <w:szCs w:val="22"/>
          <w:rtl/>
        </w:rPr>
        <w:t xml:space="preserve"> </w:t>
      </w:r>
      <w:r w:rsidRPr="00880B8C" w:rsidR="00413E4E">
        <w:rPr>
          <w:rFonts w:cs="Trad Al_Khat Deco"/>
          <w:sz w:val="22"/>
          <w:szCs w:val="22"/>
          <w:rtl/>
        </w:rPr>
        <w:t>البلوى والتنبيه بحسن هذا النظر على غيره فإن استقصاء هذه الصور غير ممكن إذ</w:t>
      </w:r>
      <w:r w:rsidRPr="00880B8C" w:rsidR="00D8012B">
        <w:rPr>
          <w:rFonts w:cs="Trad Al_Khat Deco"/>
          <w:sz w:val="22"/>
          <w:szCs w:val="22"/>
          <w:rtl/>
        </w:rPr>
        <w:t xml:space="preserve"> </w:t>
      </w:r>
      <w:r w:rsidRPr="00880B8C" w:rsidR="00413E4E">
        <w:rPr>
          <w:rFonts w:cs="Trad Al_Khat Deco"/>
          <w:sz w:val="22"/>
          <w:szCs w:val="22"/>
          <w:rtl/>
        </w:rPr>
        <w:t>يتعدى مثل هذا النظر في أثاث البيت في مقدارها وعددها ونوعها وفي ثياب البدن</w:t>
      </w:r>
      <w:r w:rsidRPr="00880B8C" w:rsidR="00D8012B">
        <w:rPr>
          <w:rFonts w:cs="Trad Al_Khat Deco"/>
          <w:sz w:val="22"/>
          <w:szCs w:val="22"/>
          <w:rtl/>
        </w:rPr>
        <w:t xml:space="preserve"> </w:t>
      </w:r>
      <w:r w:rsidRPr="00880B8C" w:rsidR="00413E4E">
        <w:rPr>
          <w:rFonts w:cs="Trad Al_Khat Deco"/>
          <w:sz w:val="22"/>
          <w:szCs w:val="22"/>
          <w:rtl/>
        </w:rPr>
        <w:t>وفي الدار وسعتها وضيقها وليس لهذه الأمور حدود محدودة ولكن الفقيه يجتهد</w:t>
      </w:r>
      <w:r w:rsidRPr="00880B8C" w:rsidR="00D8012B">
        <w:rPr>
          <w:rFonts w:cs="Trad Al_Khat Deco"/>
          <w:sz w:val="22"/>
          <w:szCs w:val="22"/>
          <w:rtl/>
        </w:rPr>
        <w:t xml:space="preserve"> </w:t>
      </w:r>
      <w:r w:rsidRPr="00880B8C" w:rsidR="00413E4E">
        <w:rPr>
          <w:rFonts w:cs="Trad Al_Khat Deco"/>
          <w:sz w:val="22"/>
          <w:szCs w:val="22"/>
          <w:rtl/>
        </w:rPr>
        <w:t>فيها برأيه ويقرب في التحديدات بما يراه ويقتحم فيه خطر الشبهات والمتورع يأخذ</w:t>
      </w:r>
      <w:r w:rsidRPr="00880B8C" w:rsidR="00D8012B">
        <w:rPr>
          <w:rFonts w:cs="Trad Al_Khat Deco"/>
          <w:sz w:val="22"/>
          <w:szCs w:val="22"/>
          <w:rtl/>
        </w:rPr>
        <w:t xml:space="preserve"> </w:t>
      </w:r>
      <w:r w:rsidRPr="00880B8C" w:rsidR="00413E4E">
        <w:rPr>
          <w:rFonts w:cs="Trad Al_Khat Deco"/>
          <w:sz w:val="22"/>
          <w:szCs w:val="22"/>
          <w:rtl/>
        </w:rPr>
        <w:t>فيه بالأحوط ويدع ما يريبه إلى ما لا يريبه والدرجات المتوسطة المشكلة بين</w:t>
      </w:r>
      <w:r w:rsidRPr="00880B8C" w:rsidR="00D8012B">
        <w:rPr>
          <w:rFonts w:cs="Trad Al_Khat Deco"/>
          <w:sz w:val="22"/>
          <w:szCs w:val="22"/>
          <w:rtl/>
        </w:rPr>
        <w:t xml:space="preserve"> </w:t>
      </w:r>
      <w:r w:rsidRPr="00880B8C" w:rsidR="00413E4E">
        <w:rPr>
          <w:rFonts w:cs="Trad Al_Khat Deco"/>
          <w:sz w:val="22"/>
          <w:szCs w:val="22"/>
          <w:rtl/>
        </w:rPr>
        <w:t>الأطراف المتقابلة الجلية كثيرة ولا ينجي منها إلا الاحتياط والله أعلم</w:t>
      </w:r>
      <w:r w:rsidR="00351F8D">
        <w:rPr>
          <w:rFonts w:cs="Trad Al_Khat Deco" w:hint="cs"/>
          <w:sz w:val="22"/>
          <w:szCs w:val="22"/>
          <w:rtl/>
        </w:rPr>
        <w:t>.</w:t>
      </w:r>
      <w:r w:rsidRPr="00880B8C" w:rsidR="00413E4E">
        <w:rPr>
          <w:rFonts w:cs="Trad Al_Khat Deco"/>
          <w:sz w:val="22"/>
          <w:szCs w:val="22"/>
          <w:rtl/>
        </w:rPr>
        <w:t xml:space="preserve"> </w:t>
      </w:r>
      <w:r w:rsidRPr="00351F8D" w:rsidR="00413E4E">
        <w:rPr>
          <w:rFonts w:cs="Trad Al_Khat Deco"/>
          <w:color w:val="FF0000"/>
          <w:sz w:val="22"/>
          <w:szCs w:val="22"/>
          <w:rtl/>
        </w:rPr>
        <w:t>الصنف</w:t>
      </w:r>
      <w:r w:rsidRPr="00351F8D" w:rsidR="00D8012B">
        <w:rPr>
          <w:rFonts w:cs="Trad Al_Khat Deco"/>
          <w:color w:val="FF0000"/>
          <w:sz w:val="22"/>
          <w:szCs w:val="22"/>
          <w:rtl/>
        </w:rPr>
        <w:t xml:space="preserve"> </w:t>
      </w:r>
      <w:r w:rsidRPr="00351F8D" w:rsidR="00413E4E">
        <w:rPr>
          <w:rFonts w:cs="Trad Al_Khat Deco"/>
          <w:color w:val="FF0000"/>
          <w:sz w:val="22"/>
          <w:szCs w:val="22"/>
          <w:rtl/>
        </w:rPr>
        <w:t xml:space="preserve">الثالث </w:t>
      </w:r>
      <w:r w:rsidRPr="00880B8C" w:rsidR="00413E4E">
        <w:rPr>
          <w:rFonts w:cs="Trad Al_Khat Deco"/>
          <w:sz w:val="22"/>
          <w:szCs w:val="22"/>
          <w:rtl/>
        </w:rPr>
        <w:t>العاملون</w:t>
      </w:r>
      <w:r w:rsidR="00351F8D">
        <w:rPr>
          <w:rFonts w:cs="Trad Al_Khat Deco" w:hint="cs"/>
          <w:sz w:val="22"/>
          <w:szCs w:val="22"/>
          <w:rtl/>
        </w:rPr>
        <w:t>:</w:t>
      </w:r>
      <w:r w:rsidRPr="00880B8C" w:rsidR="00413E4E">
        <w:rPr>
          <w:rFonts w:cs="Trad Al_Khat Deco"/>
          <w:sz w:val="22"/>
          <w:szCs w:val="22"/>
          <w:rtl/>
        </w:rPr>
        <w:t xml:space="preserve"> وهم السعاة الذين يجمعون الزكوات سوى الخليفة والقاضي</w:t>
      </w:r>
      <w:r w:rsidRPr="00880B8C" w:rsidR="00D8012B">
        <w:rPr>
          <w:rFonts w:cs="Trad Al_Khat Deco"/>
          <w:sz w:val="22"/>
          <w:szCs w:val="22"/>
          <w:rtl/>
        </w:rPr>
        <w:t xml:space="preserve"> </w:t>
      </w:r>
      <w:r w:rsidRPr="00880B8C" w:rsidR="00413E4E">
        <w:rPr>
          <w:rFonts w:cs="Trad Al_Khat Deco"/>
          <w:sz w:val="22"/>
          <w:szCs w:val="22"/>
          <w:rtl/>
        </w:rPr>
        <w:t>ويدخل فيه العريف والكاتب والمستوفي والحافظ والنقال ولا يزاد واحد منهم على</w:t>
      </w:r>
      <w:r w:rsidRPr="00880B8C" w:rsidR="00D8012B">
        <w:rPr>
          <w:rFonts w:cs="Trad Al_Khat Deco"/>
          <w:sz w:val="22"/>
          <w:szCs w:val="22"/>
          <w:rtl/>
        </w:rPr>
        <w:t xml:space="preserve"> </w:t>
      </w:r>
      <w:r w:rsidRPr="00880B8C" w:rsidR="00413E4E">
        <w:rPr>
          <w:rFonts w:cs="Trad Al_Khat Deco"/>
          <w:sz w:val="22"/>
          <w:szCs w:val="22"/>
          <w:rtl/>
        </w:rPr>
        <w:t>أجرة المثل فإن فضل شيء من الثمن عن أجر مثلهم رد على بقية الأصناف وإن</w:t>
      </w:r>
      <w:r w:rsidRPr="00880B8C" w:rsidR="00D8012B">
        <w:rPr>
          <w:rFonts w:cs="Trad Al_Khat Deco"/>
          <w:sz w:val="22"/>
          <w:szCs w:val="22"/>
          <w:rtl/>
        </w:rPr>
        <w:t xml:space="preserve"> </w:t>
      </w:r>
      <w:r w:rsidRPr="00880B8C" w:rsidR="00413E4E">
        <w:rPr>
          <w:rFonts w:cs="Trad Al_Khat Deco"/>
          <w:sz w:val="22"/>
          <w:szCs w:val="22"/>
          <w:rtl/>
        </w:rPr>
        <w:t>نقص كمل من مال المصالح</w:t>
      </w:r>
      <w:r w:rsidR="00351F8D">
        <w:rPr>
          <w:rFonts w:cs="Trad Al_Khat Deco" w:hint="cs"/>
          <w:sz w:val="22"/>
          <w:szCs w:val="22"/>
          <w:rtl/>
        </w:rPr>
        <w:t>.</w:t>
      </w:r>
      <w:r w:rsidRPr="00880B8C" w:rsidR="00413E4E">
        <w:rPr>
          <w:rFonts w:cs="Trad Al_Khat Deco"/>
          <w:sz w:val="22"/>
          <w:szCs w:val="22"/>
          <w:rtl/>
        </w:rPr>
        <w:t xml:space="preserve"> </w:t>
      </w:r>
      <w:r w:rsidRPr="00CE36E2" w:rsidR="00413E4E">
        <w:rPr>
          <w:rFonts w:cs="Trad Al_Khat Deco"/>
          <w:color w:val="FF0000"/>
          <w:sz w:val="22"/>
          <w:szCs w:val="22"/>
          <w:rtl/>
        </w:rPr>
        <w:t>الصنف الرابع</w:t>
      </w:r>
      <w:r w:rsidRPr="00880B8C" w:rsidR="00413E4E">
        <w:rPr>
          <w:rFonts w:cs="Trad Al_Khat Deco"/>
          <w:sz w:val="22"/>
          <w:szCs w:val="22"/>
          <w:rtl/>
        </w:rPr>
        <w:t xml:space="preserve"> المؤلفة قلوبهم على الإسلام</w:t>
      </w:r>
      <w:r w:rsidR="00CE36E2">
        <w:rPr>
          <w:rFonts w:cs="Trad Al_Khat Deco" w:hint="cs"/>
          <w:sz w:val="22"/>
          <w:szCs w:val="22"/>
          <w:rtl/>
        </w:rPr>
        <w:t>:</w:t>
      </w:r>
      <w:r w:rsidRPr="00880B8C" w:rsidR="00413E4E">
        <w:rPr>
          <w:rFonts w:cs="Trad Al_Khat Deco"/>
          <w:sz w:val="22"/>
          <w:szCs w:val="22"/>
          <w:rtl/>
        </w:rPr>
        <w:t xml:space="preserve"> وهم</w:t>
      </w:r>
      <w:r w:rsidRPr="00880B8C" w:rsidR="00D8012B">
        <w:rPr>
          <w:rFonts w:cs="Trad Al_Khat Deco"/>
          <w:sz w:val="22"/>
          <w:szCs w:val="22"/>
          <w:rtl/>
        </w:rPr>
        <w:t xml:space="preserve"> </w:t>
      </w:r>
      <w:r w:rsidRPr="00880B8C" w:rsidR="00413E4E">
        <w:rPr>
          <w:rFonts w:cs="Trad Al_Khat Deco"/>
          <w:sz w:val="22"/>
          <w:szCs w:val="22"/>
          <w:rtl/>
        </w:rPr>
        <w:t>الأشراف الذين أسلموا وهم مطاعون في قومهم وفي إعطائهم تقريرهم على الإسلام</w:t>
      </w:r>
      <w:r w:rsidRPr="00880B8C" w:rsidR="00D8012B">
        <w:rPr>
          <w:rFonts w:cs="Trad Al_Khat Deco"/>
          <w:sz w:val="22"/>
          <w:szCs w:val="22"/>
          <w:rtl/>
        </w:rPr>
        <w:t xml:space="preserve"> </w:t>
      </w:r>
      <w:r w:rsidRPr="00880B8C" w:rsidR="00413E4E">
        <w:rPr>
          <w:rFonts w:cs="Trad Al_Khat Deco"/>
          <w:sz w:val="22"/>
          <w:szCs w:val="22"/>
          <w:rtl/>
        </w:rPr>
        <w:t>وترغيب نظائرهم وأتباعهم</w:t>
      </w:r>
      <w:r w:rsidR="00CE36E2">
        <w:rPr>
          <w:rFonts w:cs="Trad Al_Khat Deco" w:hint="cs"/>
          <w:sz w:val="22"/>
          <w:szCs w:val="22"/>
          <w:rtl/>
        </w:rPr>
        <w:t>.</w:t>
      </w:r>
      <w:r w:rsidRPr="00880B8C" w:rsidR="00413E4E">
        <w:rPr>
          <w:rFonts w:cs="Trad Al_Khat Deco"/>
          <w:sz w:val="22"/>
          <w:szCs w:val="22"/>
          <w:rtl/>
        </w:rPr>
        <w:t xml:space="preserve"> </w:t>
      </w:r>
      <w:r w:rsidRPr="00CE36E2" w:rsidR="00413E4E">
        <w:rPr>
          <w:rFonts w:cs="Trad Al_Khat Deco"/>
          <w:color w:val="FF0000"/>
          <w:sz w:val="22"/>
          <w:szCs w:val="22"/>
          <w:rtl/>
        </w:rPr>
        <w:t>الصنف الخامس</w:t>
      </w:r>
      <w:r w:rsidRPr="00880B8C" w:rsidR="00413E4E">
        <w:rPr>
          <w:rFonts w:cs="Trad Al_Khat Deco"/>
          <w:sz w:val="22"/>
          <w:szCs w:val="22"/>
          <w:rtl/>
        </w:rPr>
        <w:t xml:space="preserve"> المكاتبون</w:t>
      </w:r>
      <w:r w:rsidR="00CE36E2">
        <w:rPr>
          <w:rFonts w:cs="Trad Al_Khat Deco" w:hint="cs"/>
          <w:sz w:val="22"/>
          <w:szCs w:val="22"/>
          <w:rtl/>
        </w:rPr>
        <w:t>:</w:t>
      </w:r>
      <w:r w:rsidRPr="00880B8C" w:rsidR="00413E4E">
        <w:rPr>
          <w:rFonts w:cs="Trad Al_Khat Deco"/>
          <w:sz w:val="22"/>
          <w:szCs w:val="22"/>
          <w:rtl/>
        </w:rPr>
        <w:t xml:space="preserve"> فيدفع إلى السيد سهم</w:t>
      </w:r>
      <w:r w:rsidRPr="00880B8C" w:rsidR="00D8012B">
        <w:rPr>
          <w:rFonts w:cs="Trad Al_Khat Deco"/>
          <w:sz w:val="22"/>
          <w:szCs w:val="22"/>
          <w:rtl/>
        </w:rPr>
        <w:t xml:space="preserve"> </w:t>
      </w:r>
      <w:r w:rsidRPr="00880B8C" w:rsidR="00413E4E">
        <w:rPr>
          <w:rFonts w:cs="Trad Al_Khat Deco"/>
          <w:sz w:val="22"/>
          <w:szCs w:val="22"/>
          <w:rtl/>
        </w:rPr>
        <w:t xml:space="preserve">المكاتب وإن دفع إلى المكاتب جاز ولا يدفع السيد زكاته </w:t>
      </w:r>
      <w:r w:rsidR="00E861C7">
        <w:rPr>
          <w:rFonts w:cs="Trad Al_Khat Deco" w:hint="cs"/>
          <w:sz w:val="22"/>
          <w:szCs w:val="22"/>
          <w:rtl/>
        </w:rPr>
        <w:t>إ</w:t>
      </w:r>
      <w:r w:rsidRPr="00880B8C" w:rsidR="00413E4E">
        <w:rPr>
          <w:rFonts w:cs="Trad Al_Khat Deco"/>
          <w:sz w:val="22"/>
          <w:szCs w:val="22"/>
          <w:rtl/>
        </w:rPr>
        <w:t>لى</w:t>
      </w:r>
      <w:r w:rsidR="00E861C7">
        <w:rPr>
          <w:rFonts w:cs="Trad Al_Khat Deco" w:hint="cs"/>
          <w:sz w:val="22"/>
          <w:szCs w:val="22"/>
          <w:rtl/>
        </w:rPr>
        <w:t xml:space="preserve"> </w:t>
      </w:r>
      <w:r w:rsidRPr="00880B8C" w:rsidR="00413E4E">
        <w:rPr>
          <w:rFonts w:cs="Trad Al_Khat Deco"/>
          <w:sz w:val="22"/>
          <w:szCs w:val="22"/>
          <w:rtl/>
        </w:rPr>
        <w:t>مكاتب نفسه لأنه يعد</w:t>
      </w:r>
      <w:r w:rsidRPr="00880B8C" w:rsidR="00D8012B">
        <w:rPr>
          <w:rFonts w:cs="Trad Al_Khat Deco"/>
          <w:sz w:val="22"/>
          <w:szCs w:val="22"/>
          <w:rtl/>
        </w:rPr>
        <w:t xml:space="preserve"> </w:t>
      </w:r>
      <w:r w:rsidRPr="00880B8C" w:rsidR="00413E4E">
        <w:rPr>
          <w:rFonts w:cs="Trad Al_Khat Deco"/>
          <w:sz w:val="22"/>
          <w:szCs w:val="22"/>
          <w:rtl/>
        </w:rPr>
        <w:t>عبدا له</w:t>
      </w:r>
      <w:r w:rsidR="00CE36E2">
        <w:rPr>
          <w:rFonts w:cs="Trad Al_Khat Deco" w:hint="cs"/>
          <w:sz w:val="22"/>
          <w:szCs w:val="22"/>
          <w:rtl/>
        </w:rPr>
        <w:t>.</w:t>
      </w:r>
      <w:r w:rsidRPr="00880B8C" w:rsidR="00413E4E">
        <w:rPr>
          <w:rFonts w:cs="Trad Al_Khat Deco"/>
          <w:sz w:val="22"/>
          <w:szCs w:val="22"/>
          <w:rtl/>
        </w:rPr>
        <w:t xml:space="preserve"> </w:t>
      </w:r>
      <w:r w:rsidRPr="00CE36E2" w:rsidR="00413E4E">
        <w:rPr>
          <w:rFonts w:cs="Trad Al_Khat Deco"/>
          <w:color w:val="FF0000"/>
          <w:sz w:val="22"/>
          <w:szCs w:val="22"/>
          <w:rtl/>
        </w:rPr>
        <w:t>الصنف السادس</w:t>
      </w:r>
      <w:r w:rsidRPr="00880B8C" w:rsidR="00413E4E">
        <w:rPr>
          <w:rFonts w:cs="Trad Al_Khat Deco"/>
          <w:sz w:val="22"/>
          <w:szCs w:val="22"/>
          <w:rtl/>
        </w:rPr>
        <w:t xml:space="preserve"> الغارمون</w:t>
      </w:r>
      <w:r w:rsidR="00CE36E2">
        <w:rPr>
          <w:rFonts w:cs="Trad Al_Khat Deco" w:hint="cs"/>
          <w:sz w:val="22"/>
          <w:szCs w:val="22"/>
          <w:rtl/>
        </w:rPr>
        <w:t>:</w:t>
      </w:r>
      <w:r w:rsidRPr="00880B8C" w:rsidR="00413E4E">
        <w:rPr>
          <w:rFonts w:cs="Trad Al_Khat Deco"/>
          <w:sz w:val="22"/>
          <w:szCs w:val="22"/>
          <w:rtl/>
        </w:rPr>
        <w:t xml:space="preserve"> والغارم هو الذي استقرض في طاعة أو مباح</w:t>
      </w:r>
      <w:r w:rsidRPr="00880B8C" w:rsidR="00D8012B">
        <w:rPr>
          <w:rFonts w:cs="Trad Al_Khat Deco"/>
          <w:sz w:val="22"/>
          <w:szCs w:val="22"/>
          <w:rtl/>
        </w:rPr>
        <w:t xml:space="preserve"> </w:t>
      </w:r>
      <w:r w:rsidRPr="00880B8C" w:rsidR="00413E4E">
        <w:rPr>
          <w:rFonts w:cs="Trad Al_Khat Deco"/>
          <w:sz w:val="22"/>
          <w:szCs w:val="22"/>
          <w:rtl/>
        </w:rPr>
        <w:t>وهو فقير فإن استقرض في معصية فلا يعطى إلا إذا تاب وإن كان غنيا لم يقض دينه</w:t>
      </w:r>
      <w:r w:rsidRPr="00880B8C" w:rsidR="00D8012B">
        <w:rPr>
          <w:rFonts w:cs="Trad Al_Khat Deco"/>
          <w:sz w:val="22"/>
          <w:szCs w:val="22"/>
          <w:rtl/>
        </w:rPr>
        <w:t xml:space="preserve"> </w:t>
      </w:r>
      <w:r w:rsidRPr="00880B8C" w:rsidR="00413E4E">
        <w:rPr>
          <w:rFonts w:cs="Trad Al_Khat Deco"/>
          <w:sz w:val="22"/>
          <w:szCs w:val="22"/>
          <w:rtl/>
        </w:rPr>
        <w:t>إلا إذا كان قد استقرض لمصلحة أو إطفاء فتنة</w:t>
      </w:r>
      <w:r w:rsidR="00CE36E2">
        <w:rPr>
          <w:rFonts w:cs="Trad Al_Khat Deco" w:hint="cs"/>
          <w:sz w:val="22"/>
          <w:szCs w:val="22"/>
          <w:rtl/>
        </w:rPr>
        <w:t>.</w:t>
      </w:r>
      <w:r w:rsidRPr="00880B8C" w:rsidR="00413E4E">
        <w:rPr>
          <w:rFonts w:cs="Trad Al_Khat Deco"/>
          <w:sz w:val="22"/>
          <w:szCs w:val="22"/>
          <w:rtl/>
        </w:rPr>
        <w:t xml:space="preserve"> </w:t>
      </w:r>
      <w:r w:rsidRPr="00CE36E2" w:rsidR="00413E4E">
        <w:rPr>
          <w:rFonts w:cs="Trad Al_Khat Deco"/>
          <w:color w:val="FF0000"/>
          <w:sz w:val="22"/>
          <w:szCs w:val="22"/>
          <w:rtl/>
        </w:rPr>
        <w:t>الصنف السابع</w:t>
      </w:r>
      <w:r w:rsidRPr="00880B8C" w:rsidR="00413E4E">
        <w:rPr>
          <w:rFonts w:cs="Trad Al_Khat Deco"/>
          <w:sz w:val="22"/>
          <w:szCs w:val="22"/>
          <w:rtl/>
        </w:rPr>
        <w:t xml:space="preserve"> الغزاة</w:t>
      </w:r>
      <w:r w:rsidR="00CE36E2">
        <w:rPr>
          <w:rFonts w:cs="Trad Al_Khat Deco" w:hint="cs"/>
          <w:sz w:val="22"/>
          <w:szCs w:val="22"/>
          <w:rtl/>
        </w:rPr>
        <w:t>:</w:t>
      </w:r>
      <w:r w:rsidRPr="00880B8C" w:rsidR="00413E4E">
        <w:rPr>
          <w:rFonts w:cs="Trad Al_Khat Deco"/>
          <w:sz w:val="22"/>
          <w:szCs w:val="22"/>
          <w:rtl/>
        </w:rPr>
        <w:t xml:space="preserve"> الذين ليس</w:t>
      </w:r>
      <w:r w:rsidRPr="00880B8C" w:rsidR="00D8012B">
        <w:rPr>
          <w:rFonts w:cs="Trad Al_Khat Deco"/>
          <w:sz w:val="22"/>
          <w:szCs w:val="22"/>
          <w:rtl/>
        </w:rPr>
        <w:t xml:space="preserve"> </w:t>
      </w:r>
      <w:r w:rsidRPr="00880B8C" w:rsidR="00413E4E">
        <w:rPr>
          <w:rFonts w:cs="Trad Al_Khat Deco"/>
          <w:sz w:val="22"/>
          <w:szCs w:val="22"/>
          <w:rtl/>
        </w:rPr>
        <w:t>لهم مرسوم في ديوان المرتزقة فيصرف إليهم سهم وإن كانوا أغنياء إعانة لهم على</w:t>
      </w:r>
      <w:r w:rsidRPr="00880B8C" w:rsidR="00D8012B">
        <w:rPr>
          <w:rFonts w:cs="Trad Al_Khat Deco"/>
          <w:sz w:val="22"/>
          <w:szCs w:val="22"/>
          <w:rtl/>
        </w:rPr>
        <w:t xml:space="preserve"> </w:t>
      </w:r>
      <w:r w:rsidRPr="00880B8C" w:rsidR="00413E4E">
        <w:rPr>
          <w:rFonts w:cs="Trad Al_Khat Deco"/>
          <w:sz w:val="22"/>
          <w:szCs w:val="22"/>
          <w:rtl/>
        </w:rPr>
        <w:t>الغزو</w:t>
      </w:r>
      <w:r w:rsidR="00CE36E2">
        <w:rPr>
          <w:rFonts w:cs="Trad Al_Khat Deco" w:hint="cs"/>
          <w:sz w:val="22"/>
          <w:szCs w:val="22"/>
          <w:rtl/>
        </w:rPr>
        <w:t>.</w:t>
      </w:r>
      <w:r w:rsidRPr="00880B8C" w:rsidR="00413E4E">
        <w:rPr>
          <w:rFonts w:cs="Trad Al_Khat Deco"/>
          <w:sz w:val="22"/>
          <w:szCs w:val="22"/>
          <w:rtl/>
        </w:rPr>
        <w:t xml:space="preserve"> </w:t>
      </w:r>
      <w:r w:rsidRPr="00CE36E2" w:rsidR="00413E4E">
        <w:rPr>
          <w:rFonts w:cs="Trad Al_Khat Deco"/>
          <w:color w:val="FF0000"/>
          <w:sz w:val="22"/>
          <w:szCs w:val="22"/>
          <w:rtl/>
        </w:rPr>
        <w:t>الصنف الثامن</w:t>
      </w:r>
      <w:r w:rsidRPr="00880B8C" w:rsidR="00413E4E">
        <w:rPr>
          <w:rFonts w:cs="Trad Al_Khat Deco"/>
          <w:sz w:val="22"/>
          <w:szCs w:val="22"/>
          <w:rtl/>
        </w:rPr>
        <w:t xml:space="preserve"> ابن السبيل</w:t>
      </w:r>
      <w:r w:rsidR="00CE36E2">
        <w:rPr>
          <w:rFonts w:cs="Trad Al_Khat Deco" w:hint="cs"/>
          <w:sz w:val="22"/>
          <w:szCs w:val="22"/>
          <w:rtl/>
        </w:rPr>
        <w:t>:</w:t>
      </w:r>
      <w:r w:rsidRPr="00880B8C" w:rsidR="00413E4E">
        <w:rPr>
          <w:rFonts w:cs="Trad Al_Khat Deco"/>
          <w:sz w:val="22"/>
          <w:szCs w:val="22"/>
          <w:rtl/>
        </w:rPr>
        <w:t xml:space="preserve"> وهو الذي شخص من بلده ليسافر في غير معصية</w:t>
      </w:r>
      <w:r w:rsidRPr="00880B8C" w:rsidR="00D8012B">
        <w:rPr>
          <w:rFonts w:cs="Trad Al_Khat Deco"/>
          <w:sz w:val="22"/>
          <w:szCs w:val="22"/>
          <w:rtl/>
        </w:rPr>
        <w:t xml:space="preserve"> </w:t>
      </w:r>
      <w:r w:rsidRPr="00880B8C" w:rsidR="00413E4E">
        <w:rPr>
          <w:rFonts w:cs="Trad Al_Khat Deco"/>
          <w:sz w:val="22"/>
          <w:szCs w:val="22"/>
          <w:rtl/>
        </w:rPr>
        <w:t>أو اجتاز بها فيعطى إن كان فقيرا وإن كان له مال ببلد آخر أعطى بقدر بلغته</w:t>
      </w:r>
      <w:r w:rsidR="00CE36E2">
        <w:rPr>
          <w:rFonts w:cs="Trad Al_Khat Deco" w:hint="cs"/>
          <w:sz w:val="22"/>
          <w:szCs w:val="22"/>
          <w:rtl/>
        </w:rPr>
        <w:t>.</w:t>
      </w:r>
      <w:r w:rsidRPr="00880B8C" w:rsidR="00413E4E">
        <w:rPr>
          <w:rFonts w:cs="Trad Al_Khat Deco"/>
          <w:sz w:val="22"/>
          <w:szCs w:val="22"/>
          <w:rtl/>
        </w:rPr>
        <w:t xml:space="preserve"> فإن</w:t>
      </w:r>
      <w:r w:rsidRPr="00880B8C" w:rsidR="00D8012B">
        <w:rPr>
          <w:rFonts w:cs="Trad Al_Khat Deco"/>
          <w:sz w:val="22"/>
          <w:szCs w:val="22"/>
          <w:rtl/>
        </w:rPr>
        <w:t xml:space="preserve"> </w:t>
      </w:r>
      <w:r w:rsidRPr="00880B8C" w:rsidR="00413E4E">
        <w:rPr>
          <w:rFonts w:cs="Trad Al_Khat Deco"/>
          <w:sz w:val="22"/>
          <w:szCs w:val="22"/>
          <w:rtl/>
        </w:rPr>
        <w:t>قلت</w:t>
      </w:r>
      <w:r w:rsidR="00CE36E2">
        <w:rPr>
          <w:rFonts w:cs="Trad Al_Khat Deco" w:hint="cs"/>
          <w:sz w:val="22"/>
          <w:szCs w:val="22"/>
          <w:rtl/>
        </w:rPr>
        <w:t>:</w:t>
      </w:r>
      <w:r w:rsidRPr="00880B8C" w:rsidR="00413E4E">
        <w:rPr>
          <w:rFonts w:cs="Trad Al_Khat Deco"/>
          <w:sz w:val="22"/>
          <w:szCs w:val="22"/>
          <w:rtl/>
        </w:rPr>
        <w:t xml:space="preserve"> فبم تعرف هذه الصفات</w:t>
      </w:r>
      <w:r w:rsidR="00CE36E2">
        <w:rPr>
          <w:rFonts w:cs="Trad Al_Khat Deco" w:hint="cs"/>
          <w:sz w:val="22"/>
          <w:szCs w:val="22"/>
          <w:rtl/>
        </w:rPr>
        <w:t>؟</w:t>
      </w:r>
      <w:r w:rsidRPr="00880B8C" w:rsidR="00413E4E">
        <w:rPr>
          <w:rFonts w:cs="Trad Al_Khat Deco"/>
          <w:sz w:val="22"/>
          <w:szCs w:val="22"/>
          <w:rtl/>
        </w:rPr>
        <w:t xml:space="preserve"> قلنا أما الفقر والمسكنة فبقول الآخذ ولا يطالب</w:t>
      </w:r>
      <w:r w:rsidRPr="00880B8C" w:rsidR="00D8012B">
        <w:rPr>
          <w:rFonts w:cs="Trad Al_Khat Deco"/>
          <w:sz w:val="22"/>
          <w:szCs w:val="22"/>
          <w:rtl/>
        </w:rPr>
        <w:t xml:space="preserve"> </w:t>
      </w:r>
      <w:r w:rsidRPr="00880B8C" w:rsidR="00413E4E">
        <w:rPr>
          <w:rFonts w:cs="Trad Al_Khat Deco"/>
          <w:sz w:val="22"/>
          <w:szCs w:val="22"/>
          <w:rtl/>
        </w:rPr>
        <w:t>ببينة ولا يحلف بل يجوز اعتماد قوله إذا لم يعلم كذبه وأما الغزو والسفر فهو أمر</w:t>
      </w:r>
      <w:r w:rsidRPr="00880B8C" w:rsidR="00D8012B">
        <w:rPr>
          <w:rFonts w:cs="Trad Al_Khat Deco"/>
          <w:sz w:val="22"/>
          <w:szCs w:val="22"/>
          <w:rtl/>
        </w:rPr>
        <w:t xml:space="preserve"> </w:t>
      </w:r>
      <w:r w:rsidRPr="00880B8C" w:rsidR="00413E4E">
        <w:rPr>
          <w:rFonts w:cs="Trad Al_Khat Deco"/>
          <w:sz w:val="22"/>
          <w:szCs w:val="22"/>
          <w:rtl/>
        </w:rPr>
        <w:t>مستقبل فيعطى بقوله إني غاز فإن لم يف به استرد وأما بقية الأصناف فلا بد فيها</w:t>
      </w:r>
      <w:r w:rsidRPr="00880B8C" w:rsidR="00D8012B">
        <w:rPr>
          <w:rFonts w:cs="Trad Al_Khat Deco"/>
          <w:sz w:val="22"/>
          <w:szCs w:val="22"/>
          <w:rtl/>
        </w:rPr>
        <w:t xml:space="preserve"> </w:t>
      </w:r>
      <w:r w:rsidRPr="00880B8C" w:rsidR="00413E4E">
        <w:rPr>
          <w:rFonts w:cs="Trad Al_Khat Deco"/>
          <w:sz w:val="22"/>
          <w:szCs w:val="22"/>
          <w:rtl/>
        </w:rPr>
        <w:t>من البينة فهذه شروط الاستحقاق وأما مقدار ما يصرف إلى كل واحد فسيأتي</w:t>
      </w:r>
      <w:r>
        <w:rPr>
          <w:rFonts w:cs="Trad Al_Khat Deco" w:hint="cs"/>
          <w:sz w:val="22"/>
          <w:szCs w:val="22"/>
          <w:rtl/>
        </w:rPr>
        <w:t>.</w:t>
      </w:r>
      <w:r w:rsidRPr="00880B8C" w:rsidR="00D8012B">
        <w:rPr>
          <w:rFonts w:cs="Trad Al_Khat Deco"/>
          <w:sz w:val="22"/>
          <w:szCs w:val="22"/>
          <w:rtl/>
        </w:rPr>
        <w:t xml:space="preserve"> </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بيان وظائف القابض</w:t>
      </w:r>
      <w:r>
        <w:rPr>
          <w:rFonts w:cs="Trad Al_Khat Deco" w:hint="cs"/>
          <w:sz w:val="22"/>
          <w:szCs w:val="22"/>
          <w:rtl/>
        </w:rPr>
        <w:t>)</w:t>
      </w:r>
    </w:p>
    <w:p w:rsidR="00880B8C" w:rsidP="00880B8C">
      <w:pPr>
        <w:bidi/>
        <w:ind w:left="0" w:right="0" w:firstLine="389"/>
        <w:jc w:val="both"/>
        <w:rPr>
          <w:rFonts w:cs="Trad Al_Khat Deco" w:hint="cs"/>
          <w:sz w:val="22"/>
          <w:szCs w:val="22"/>
          <w:rtl/>
        </w:rPr>
      </w:pPr>
      <w:r w:rsidRPr="00880B8C" w:rsidR="00413E4E">
        <w:rPr>
          <w:rFonts w:cs="Trad Al_Khat Deco"/>
          <w:sz w:val="22"/>
          <w:szCs w:val="22"/>
          <w:rtl/>
        </w:rPr>
        <w:t>وهي خمسة</w:t>
      </w:r>
      <w:r>
        <w:rPr>
          <w:rFonts w:cs="Trad Al_Khat Deco" w:hint="cs"/>
          <w:sz w:val="22"/>
          <w:szCs w:val="22"/>
          <w:rtl/>
        </w:rPr>
        <w:t>:</w:t>
      </w:r>
      <w:r w:rsidRPr="00880B8C" w:rsidR="00D8012B">
        <w:rPr>
          <w:rFonts w:cs="Trad Al_Khat Deco"/>
          <w:sz w:val="22"/>
          <w:szCs w:val="22"/>
          <w:rtl/>
        </w:rPr>
        <w:t xml:space="preserve"> </w:t>
      </w:r>
      <w:r w:rsidRPr="00CE36E2" w:rsidR="00413E4E">
        <w:rPr>
          <w:rFonts w:cs="Trad Al_Khat Deco"/>
          <w:color w:val="FF0000"/>
          <w:sz w:val="22"/>
          <w:szCs w:val="22"/>
          <w:rtl/>
        </w:rPr>
        <w:t>الأولى</w:t>
      </w:r>
      <w:r>
        <w:rPr>
          <w:rFonts w:cs="Trad Al_Khat Deco" w:hint="cs"/>
          <w:sz w:val="22"/>
          <w:szCs w:val="22"/>
          <w:rtl/>
        </w:rPr>
        <w:t>:</w:t>
      </w:r>
      <w:r w:rsidRPr="00880B8C" w:rsidR="00413E4E">
        <w:rPr>
          <w:rFonts w:cs="Trad Al_Khat Deco"/>
          <w:sz w:val="22"/>
          <w:szCs w:val="22"/>
          <w:rtl/>
        </w:rPr>
        <w:t xml:space="preserve"> أن يعلم أن الله عز وجل أوجب صرف الزكاة إليه ليكفي همه ويجعل همومه</w:t>
      </w:r>
      <w:r w:rsidRPr="00880B8C" w:rsidR="00D8012B">
        <w:rPr>
          <w:rFonts w:cs="Trad Al_Khat Deco"/>
          <w:sz w:val="22"/>
          <w:szCs w:val="22"/>
          <w:rtl/>
        </w:rPr>
        <w:t xml:space="preserve"> </w:t>
      </w:r>
      <w:r w:rsidRPr="00880B8C" w:rsidR="00413E4E">
        <w:rPr>
          <w:rFonts w:cs="Trad Al_Khat Deco"/>
          <w:sz w:val="22"/>
          <w:szCs w:val="22"/>
          <w:rtl/>
        </w:rPr>
        <w:t>هما واحدا فقد تعبد الله عز وجل الخلق بأن يكون همهم واحدا وهو الله سبحانه</w:t>
      </w:r>
      <w:r w:rsidRPr="00880B8C" w:rsidR="00D8012B">
        <w:rPr>
          <w:rFonts w:cs="Trad Al_Khat Deco"/>
          <w:sz w:val="22"/>
          <w:szCs w:val="22"/>
          <w:rtl/>
        </w:rPr>
        <w:t xml:space="preserve"> </w:t>
      </w:r>
      <w:r w:rsidRPr="00880B8C" w:rsidR="00413E4E">
        <w:rPr>
          <w:rFonts w:cs="Trad Al_Khat Deco"/>
          <w:sz w:val="22"/>
          <w:szCs w:val="22"/>
          <w:rtl/>
        </w:rPr>
        <w:t>واليوم الآخر وهو المعني</w:t>
      </w:r>
      <w:r w:rsidR="00CE36E2">
        <w:rPr>
          <w:rFonts w:cs="Trad Al_Khat Deco" w:hint="cs"/>
          <w:sz w:val="22"/>
          <w:szCs w:val="22"/>
          <w:rtl/>
        </w:rPr>
        <w:t>ّ</w:t>
      </w:r>
      <w:r w:rsidRPr="00880B8C" w:rsidR="00413E4E">
        <w:rPr>
          <w:rFonts w:cs="Trad Al_Khat Deco"/>
          <w:sz w:val="22"/>
          <w:szCs w:val="22"/>
          <w:rtl/>
        </w:rPr>
        <w:t xml:space="preserve"> بقوله تعالى</w:t>
      </w:r>
      <w:r w:rsidR="00F0133A">
        <w:rPr>
          <w:rFonts w:cs="Trad Al_Khat Deco" w:hint="cs"/>
          <w:sz w:val="22"/>
          <w:szCs w:val="22"/>
          <w:rtl/>
        </w:rPr>
        <w:t>:</w:t>
      </w:r>
      <w:r w:rsidR="00CE36E2">
        <w:rPr>
          <w:rFonts w:cs="Trad Al_Khat Deco" w:hint="cs"/>
          <w:sz w:val="22"/>
          <w:szCs w:val="22"/>
          <w:rtl/>
        </w:rPr>
        <w:t xml:space="preserve"> </w:t>
      </w:r>
      <w:r w:rsidR="00CE36E2">
        <w:rPr>
          <w:rFonts w:cs="Trad Al_Khat Deco" w:hint="cs"/>
          <w:color w:val="FF0000"/>
          <w:sz w:val="22"/>
          <w:szCs w:val="22"/>
          <w:rtl/>
        </w:rPr>
        <w:t>﴿</w:t>
      </w:r>
      <w:r w:rsidRPr="00880B8C" w:rsidR="00413E4E">
        <w:rPr>
          <w:rFonts w:cs="Trad Al_Khat Deco"/>
          <w:sz w:val="22"/>
          <w:szCs w:val="22"/>
          <w:rtl/>
        </w:rPr>
        <w:t xml:space="preserve"> وما خلقت الجن والإنس إلا ليعبدون</w:t>
      </w:r>
      <w:r w:rsidR="00CE36E2">
        <w:rPr>
          <w:rFonts w:cs="Trad Al_Khat Deco" w:hint="cs"/>
          <w:sz w:val="22"/>
          <w:szCs w:val="22"/>
          <w:rtl/>
        </w:rPr>
        <w:t xml:space="preserve"> </w:t>
      </w:r>
      <w:r w:rsidR="00CE36E2">
        <w:rPr>
          <w:rFonts w:cs="Trad Al_Khat Deco" w:hint="cs"/>
          <w:color w:val="FF0000"/>
          <w:sz w:val="22"/>
          <w:szCs w:val="22"/>
          <w:rtl/>
        </w:rPr>
        <w:t>﴾ {}</w:t>
      </w:r>
      <w:r w:rsidRPr="00880B8C" w:rsidR="00413E4E">
        <w:rPr>
          <w:rFonts w:cs="Trad Al_Khat Deco"/>
          <w:sz w:val="22"/>
          <w:szCs w:val="22"/>
          <w:rtl/>
        </w:rPr>
        <w:t xml:space="preserve"> ولكن لما</w:t>
      </w:r>
      <w:r w:rsidRPr="00880B8C" w:rsidR="00D8012B">
        <w:rPr>
          <w:rFonts w:cs="Trad Al_Khat Deco"/>
          <w:sz w:val="22"/>
          <w:szCs w:val="22"/>
          <w:rtl/>
        </w:rPr>
        <w:t xml:space="preserve"> </w:t>
      </w:r>
      <w:r w:rsidRPr="00880B8C" w:rsidR="00413E4E">
        <w:rPr>
          <w:rFonts w:cs="Trad Al_Khat Deco"/>
          <w:sz w:val="22"/>
          <w:szCs w:val="22"/>
          <w:rtl/>
        </w:rPr>
        <w:t>اقتضت الحكمة أن يسلط على العبد الشهوات والحاجات وهي تفرق همه</w:t>
      </w:r>
      <w:r w:rsidR="00CE36E2">
        <w:rPr>
          <w:rFonts w:cs="Trad Al_Khat Deco" w:hint="cs"/>
          <w:sz w:val="22"/>
          <w:szCs w:val="22"/>
          <w:rtl/>
        </w:rPr>
        <w:t xml:space="preserve"> </w:t>
      </w:r>
      <w:r w:rsidRPr="00880B8C" w:rsidR="00413E4E">
        <w:rPr>
          <w:rFonts w:cs="Trad Al_Khat Deco"/>
          <w:sz w:val="22"/>
          <w:szCs w:val="22"/>
          <w:rtl/>
        </w:rPr>
        <w:t>اقتضى الكرم إفاضة نعمة تكفي الحاجات فأكثر الأموال وصبها في أيدي عباده</w:t>
      </w:r>
      <w:r w:rsidRPr="00880B8C" w:rsidR="00D8012B">
        <w:rPr>
          <w:rFonts w:cs="Trad Al_Khat Deco"/>
          <w:sz w:val="22"/>
          <w:szCs w:val="22"/>
          <w:rtl/>
        </w:rPr>
        <w:t xml:space="preserve"> </w:t>
      </w:r>
      <w:r w:rsidRPr="00880B8C" w:rsidR="00413E4E">
        <w:rPr>
          <w:rFonts w:cs="Trad Al_Khat Deco"/>
          <w:sz w:val="22"/>
          <w:szCs w:val="22"/>
          <w:rtl/>
        </w:rPr>
        <w:t>لتكون آلة لهم في دفع حاجاتهم ووسيلة لتفرغهم لطاعاتهم فمنهم من أكثر ماله فتنة</w:t>
      </w:r>
      <w:r w:rsidRPr="00880B8C" w:rsidR="00D8012B">
        <w:rPr>
          <w:rFonts w:cs="Trad Al_Khat Deco"/>
          <w:sz w:val="22"/>
          <w:szCs w:val="22"/>
          <w:rtl/>
        </w:rPr>
        <w:t xml:space="preserve"> </w:t>
      </w:r>
      <w:r w:rsidRPr="00880B8C" w:rsidR="00413E4E">
        <w:rPr>
          <w:rFonts w:cs="Trad Al_Khat Deco"/>
          <w:sz w:val="22"/>
          <w:szCs w:val="22"/>
          <w:rtl/>
        </w:rPr>
        <w:t>وبلية فأقحمه في الخطر ومنهم من أحبه فحماه عن الدنيا كما يحمى المشفق مريضه</w:t>
      </w:r>
      <w:r w:rsidRPr="00880B8C" w:rsidR="00D8012B">
        <w:rPr>
          <w:rFonts w:cs="Trad Al_Khat Deco"/>
          <w:sz w:val="22"/>
          <w:szCs w:val="22"/>
          <w:rtl/>
        </w:rPr>
        <w:t xml:space="preserve"> </w:t>
      </w:r>
      <w:r w:rsidRPr="00880B8C" w:rsidR="00413E4E">
        <w:rPr>
          <w:rFonts w:cs="Trad Al_Khat Deco"/>
          <w:sz w:val="22"/>
          <w:szCs w:val="22"/>
          <w:rtl/>
        </w:rPr>
        <w:t>فزوى عنه فضولها وساق إليه قدر حاجته على يد الأغنياء ليكون سهل الكسب</w:t>
      </w:r>
      <w:r w:rsidRPr="00880B8C" w:rsidR="00D8012B">
        <w:rPr>
          <w:rFonts w:cs="Trad Al_Khat Deco"/>
          <w:sz w:val="22"/>
          <w:szCs w:val="22"/>
          <w:rtl/>
        </w:rPr>
        <w:t xml:space="preserve"> </w:t>
      </w:r>
      <w:r w:rsidRPr="00880B8C" w:rsidR="00413E4E">
        <w:rPr>
          <w:rFonts w:cs="Trad Al_Khat Deco"/>
          <w:sz w:val="22"/>
          <w:szCs w:val="22"/>
          <w:rtl/>
        </w:rPr>
        <w:t>والتعب في الجمع والحفظ عليهم وفائدته تنصب إلى الفقراء فيتجردون لعبادة الله</w:t>
      </w:r>
      <w:r w:rsidRPr="00880B8C" w:rsidR="00D8012B">
        <w:rPr>
          <w:rFonts w:cs="Trad Al_Khat Deco"/>
          <w:sz w:val="22"/>
          <w:szCs w:val="22"/>
          <w:rtl/>
        </w:rPr>
        <w:t xml:space="preserve"> </w:t>
      </w:r>
      <w:r w:rsidRPr="00880B8C" w:rsidR="00413E4E">
        <w:rPr>
          <w:rFonts w:cs="Trad Al_Khat Deco"/>
          <w:sz w:val="22"/>
          <w:szCs w:val="22"/>
          <w:rtl/>
        </w:rPr>
        <w:t>والاستعداد لما بعد الموت فلا تصرفهم عنها فضول الدنيا ولا تشغلهم عن التأهب</w:t>
      </w:r>
      <w:r w:rsidRPr="00880B8C" w:rsidR="00D8012B">
        <w:rPr>
          <w:rFonts w:cs="Trad Al_Khat Deco"/>
          <w:sz w:val="22"/>
          <w:szCs w:val="22"/>
          <w:rtl/>
        </w:rPr>
        <w:t xml:space="preserve"> </w:t>
      </w:r>
      <w:r w:rsidRPr="00880B8C" w:rsidR="00413E4E">
        <w:rPr>
          <w:rFonts w:cs="Trad Al_Khat Deco"/>
          <w:sz w:val="22"/>
          <w:szCs w:val="22"/>
          <w:rtl/>
        </w:rPr>
        <w:t>الفاقة وهذا منتهى النعمة فحق الفقير أن يعرف قدر نعمة الفقر ويتحقق أن فضل</w:t>
      </w:r>
      <w:r w:rsidRPr="00880B8C" w:rsidR="00D8012B">
        <w:rPr>
          <w:rFonts w:cs="Trad Al_Khat Deco"/>
          <w:sz w:val="22"/>
          <w:szCs w:val="22"/>
          <w:rtl/>
        </w:rPr>
        <w:t xml:space="preserve"> </w:t>
      </w:r>
      <w:r w:rsidRPr="00880B8C" w:rsidR="00413E4E">
        <w:rPr>
          <w:rFonts w:cs="Trad Al_Khat Deco"/>
          <w:sz w:val="22"/>
          <w:szCs w:val="22"/>
          <w:rtl/>
        </w:rPr>
        <w:t>الله عليه فيما زواه عنه أكثر من فضله فيما أعطاه كما سيأتي في كتاب الفقر تحقيقه</w:t>
      </w:r>
      <w:r w:rsidRPr="00880B8C" w:rsidR="00D8012B">
        <w:rPr>
          <w:rFonts w:cs="Trad Al_Khat Deco"/>
          <w:sz w:val="22"/>
          <w:szCs w:val="22"/>
          <w:rtl/>
        </w:rPr>
        <w:t xml:space="preserve"> </w:t>
      </w:r>
      <w:r w:rsidRPr="00880B8C" w:rsidR="00413E4E">
        <w:rPr>
          <w:rFonts w:cs="Trad Al_Khat Deco"/>
          <w:sz w:val="22"/>
          <w:szCs w:val="22"/>
          <w:rtl/>
        </w:rPr>
        <w:t>وبيانه إن شاء الله تعالى فليأخذ ما يأخذه من الله سبحانه رزقا له وعونا له على</w:t>
      </w:r>
      <w:r w:rsidRPr="00880B8C" w:rsidR="00D8012B">
        <w:rPr>
          <w:rFonts w:cs="Trad Al_Khat Deco"/>
          <w:sz w:val="22"/>
          <w:szCs w:val="22"/>
          <w:rtl/>
        </w:rPr>
        <w:t xml:space="preserve"> </w:t>
      </w:r>
      <w:r w:rsidRPr="00880B8C" w:rsidR="00413E4E">
        <w:rPr>
          <w:rFonts w:cs="Trad Al_Khat Deco"/>
          <w:sz w:val="22"/>
          <w:szCs w:val="22"/>
          <w:rtl/>
        </w:rPr>
        <w:t>الطاعة ولتكن نيته فيه أن يتقوى به على طاعة الله فإن لم يقدر عليه فليصرفه إلى ما</w:t>
      </w:r>
      <w:r w:rsidRPr="00880B8C" w:rsidR="00D8012B">
        <w:rPr>
          <w:rFonts w:cs="Trad Al_Khat Deco"/>
          <w:sz w:val="22"/>
          <w:szCs w:val="22"/>
          <w:rtl/>
        </w:rPr>
        <w:t xml:space="preserve"> </w:t>
      </w:r>
      <w:r w:rsidRPr="00880B8C" w:rsidR="00413E4E">
        <w:rPr>
          <w:rFonts w:cs="Trad Al_Khat Deco"/>
          <w:sz w:val="22"/>
          <w:szCs w:val="22"/>
          <w:rtl/>
        </w:rPr>
        <w:t>أباحه الله عز وجل فإن استعان به على معصية الله كان كافرا لأنعم الله عز وجل</w:t>
      </w:r>
      <w:r w:rsidRPr="00880B8C" w:rsidR="00D8012B">
        <w:rPr>
          <w:rFonts w:cs="Trad Al_Khat Deco"/>
          <w:sz w:val="22"/>
          <w:szCs w:val="22"/>
          <w:rtl/>
        </w:rPr>
        <w:t xml:space="preserve"> </w:t>
      </w:r>
      <w:r w:rsidRPr="00880B8C" w:rsidR="00413E4E">
        <w:rPr>
          <w:rFonts w:cs="Trad Al_Khat Deco"/>
          <w:sz w:val="22"/>
          <w:szCs w:val="22"/>
          <w:rtl/>
        </w:rPr>
        <w:t>مستحقا للبعد والمقت من الله سبحانه</w:t>
      </w:r>
      <w:r>
        <w:rPr>
          <w:rFonts w:cs="Trad Al_Khat Deco" w:hint="cs"/>
          <w:sz w:val="22"/>
          <w:szCs w:val="22"/>
          <w:rtl/>
        </w:rPr>
        <w:t>.</w:t>
      </w:r>
      <w:r w:rsidRPr="00880B8C" w:rsidR="00413E4E">
        <w:rPr>
          <w:rFonts w:cs="Trad Al_Khat Deco"/>
          <w:sz w:val="22"/>
          <w:szCs w:val="22"/>
          <w:rtl/>
        </w:rPr>
        <w:t xml:space="preserve"> </w:t>
      </w:r>
    </w:p>
    <w:p w:rsidR="00880B8C" w:rsidP="00CE36E2">
      <w:pPr>
        <w:bidi/>
        <w:ind w:left="0" w:right="0"/>
        <w:jc w:val="both"/>
        <w:rPr>
          <w:rFonts w:cs="Trad Al_Khat Deco" w:hint="cs"/>
          <w:sz w:val="22"/>
          <w:szCs w:val="22"/>
          <w:rtl/>
        </w:rPr>
      </w:pPr>
      <w:r w:rsidRPr="00880B8C" w:rsidR="00413E4E">
        <w:rPr>
          <w:rFonts w:cs="Trad Al_Khat Deco"/>
          <w:color w:val="FF0000"/>
          <w:sz w:val="22"/>
          <w:szCs w:val="22"/>
          <w:rtl/>
        </w:rPr>
        <w:t>الثانية</w:t>
      </w:r>
      <w:r>
        <w:rPr>
          <w:rFonts w:cs="Trad Al_Khat Deco" w:hint="cs"/>
          <w:sz w:val="22"/>
          <w:szCs w:val="22"/>
          <w:rtl/>
        </w:rPr>
        <w:t>:</w:t>
      </w:r>
      <w:r w:rsidRPr="00880B8C" w:rsidR="00413E4E">
        <w:rPr>
          <w:rFonts w:cs="Trad Al_Khat Deco"/>
          <w:sz w:val="22"/>
          <w:szCs w:val="22"/>
          <w:rtl/>
        </w:rPr>
        <w:t xml:space="preserve"> أن يشكر المعطى ويدعو له ويثني عليه</w:t>
      </w:r>
      <w:r w:rsidRPr="00880B8C" w:rsidR="00D8012B">
        <w:rPr>
          <w:rFonts w:cs="Trad Al_Khat Deco"/>
          <w:sz w:val="22"/>
          <w:szCs w:val="22"/>
          <w:rtl/>
        </w:rPr>
        <w:t xml:space="preserve"> </w:t>
      </w:r>
      <w:r w:rsidRPr="00880B8C" w:rsidR="00413E4E">
        <w:rPr>
          <w:rFonts w:cs="Trad Al_Khat Deco"/>
          <w:sz w:val="22"/>
          <w:szCs w:val="22"/>
          <w:rtl/>
        </w:rPr>
        <w:t>ويكون شكره ودعاؤه بحيث لا يخرجه عن كونه واسطة ولكنه طريق وصول نعمة</w:t>
      </w:r>
      <w:r w:rsidRPr="00880B8C" w:rsidR="00D8012B">
        <w:rPr>
          <w:rFonts w:cs="Trad Al_Khat Deco"/>
          <w:sz w:val="22"/>
          <w:szCs w:val="22"/>
          <w:rtl/>
        </w:rPr>
        <w:t xml:space="preserve"> </w:t>
      </w:r>
      <w:r w:rsidRPr="00880B8C" w:rsidR="00413E4E">
        <w:rPr>
          <w:rFonts w:cs="Trad Al_Khat Deco"/>
          <w:sz w:val="22"/>
          <w:szCs w:val="22"/>
          <w:rtl/>
        </w:rPr>
        <w:t>الله سبحانه إليه وللطريق حق من حيث جعله الله طريقا وواسطة وذلك لا ينافي</w:t>
      </w:r>
      <w:r w:rsidRPr="00880B8C" w:rsidR="00D8012B">
        <w:rPr>
          <w:rFonts w:cs="Trad Al_Khat Deco"/>
          <w:sz w:val="22"/>
          <w:szCs w:val="22"/>
          <w:rtl/>
        </w:rPr>
        <w:t xml:space="preserve"> </w:t>
      </w:r>
      <w:r w:rsidRPr="00880B8C" w:rsidR="00413E4E">
        <w:rPr>
          <w:rFonts w:cs="Trad Al_Khat Deco"/>
          <w:sz w:val="22"/>
          <w:szCs w:val="22"/>
          <w:rtl/>
        </w:rPr>
        <w:t>رؤية النعمة من الله سبحانه فقد قال</w:t>
      </w:r>
      <w:r w:rsidRPr="00880B8C" w:rsidR="00D8012B">
        <w:rPr>
          <w:rFonts w:cs="Trad Al_Khat Deco"/>
          <w:sz w:val="22"/>
          <w:szCs w:val="22"/>
          <w:rtl/>
        </w:rPr>
        <w:t xml:space="preserve"> </w:t>
      </w:r>
      <w:r w:rsidRPr="00CC42D3" w:rsidR="0055485F">
        <w:rPr>
          <w:rFonts w:cs="Trad Al_Khat Deco" w:hint="cs"/>
          <w:color w:val="FFFF00"/>
          <w:rtl/>
        </w:rPr>
        <w:t>ﭬ</w:t>
      </w:r>
      <w:r w:rsidR="00CE36E2">
        <w:rPr>
          <w:rFonts w:cs="Trad Al_Khat Deco" w:hint="cs"/>
          <w:sz w:val="22"/>
          <w:szCs w:val="22"/>
          <w:rtl/>
        </w:rPr>
        <w:t>:</w:t>
      </w:r>
      <w:r w:rsidRPr="00880B8C" w:rsidR="00D8012B">
        <w:rPr>
          <w:rFonts w:cs="Trad Al_Khat Deco"/>
          <w:sz w:val="22"/>
          <w:szCs w:val="22"/>
          <w:rtl/>
        </w:rPr>
        <w:t xml:space="preserve"> </w:t>
      </w:r>
      <w:r w:rsidR="00CE36E2">
        <w:rPr>
          <w:rFonts w:cs="Trad Al_Khat Deco" w:hint="cs"/>
          <w:sz w:val="22"/>
          <w:szCs w:val="22"/>
          <w:rtl/>
        </w:rPr>
        <w:t>(</w:t>
      </w:r>
      <w:r w:rsidRPr="00880B8C" w:rsidR="00413E4E">
        <w:rPr>
          <w:rFonts w:cs="Trad Al_Khat Deco"/>
          <w:sz w:val="22"/>
          <w:szCs w:val="22"/>
          <w:rtl/>
        </w:rPr>
        <w:t>من لم يشكر</w:t>
      </w:r>
      <w:r w:rsidRPr="00880B8C" w:rsidR="00D8012B">
        <w:rPr>
          <w:rFonts w:cs="Trad Al_Khat Deco"/>
          <w:sz w:val="22"/>
          <w:szCs w:val="22"/>
          <w:rtl/>
        </w:rPr>
        <w:t xml:space="preserve"> </w:t>
      </w:r>
      <w:r w:rsidRPr="00880B8C" w:rsidR="00413E4E">
        <w:rPr>
          <w:rFonts w:cs="Trad Al_Khat Deco"/>
          <w:sz w:val="22"/>
          <w:szCs w:val="22"/>
          <w:rtl/>
        </w:rPr>
        <w:t>الناس لم يشكر الله</w:t>
      </w:r>
      <w:r>
        <w:rPr>
          <w:rFonts w:cs="Trad Al_Khat Deco"/>
          <w:b/>
          <w:bCs/>
          <w:color w:val="FF0000"/>
          <w:sz w:val="22"/>
          <w:szCs w:val="22"/>
          <w:u w:val="single"/>
          <w:vertAlign w:val="superscript"/>
          <w:rtl/>
        </w:rPr>
        <w:footnoteReference w:id="695"/>
      </w:r>
      <w:r w:rsidR="00CE36E2">
        <w:rPr>
          <w:rFonts w:cs="Trad Al_Khat Deco" w:hint="cs"/>
          <w:sz w:val="22"/>
          <w:szCs w:val="22"/>
          <w:rtl/>
        </w:rPr>
        <w:t>)</w:t>
      </w:r>
      <w:r w:rsidRPr="00880B8C" w:rsidR="00413E4E">
        <w:rPr>
          <w:rFonts w:cs="Trad Al_Khat Deco"/>
          <w:sz w:val="22"/>
          <w:szCs w:val="22"/>
          <w:rtl/>
        </w:rPr>
        <w:t xml:space="preserve"> وقد أثنى الله عز وجل على عباده في مواضع على أعمالهم وهو</w:t>
      </w:r>
      <w:r w:rsidRPr="00880B8C" w:rsidR="00D8012B">
        <w:rPr>
          <w:rFonts w:cs="Trad Al_Khat Deco"/>
          <w:sz w:val="22"/>
          <w:szCs w:val="22"/>
          <w:rtl/>
        </w:rPr>
        <w:t xml:space="preserve"> </w:t>
      </w:r>
      <w:r w:rsidRPr="00880B8C" w:rsidR="00413E4E">
        <w:rPr>
          <w:rFonts w:cs="Trad Al_Khat Deco"/>
          <w:sz w:val="22"/>
          <w:szCs w:val="22"/>
          <w:rtl/>
        </w:rPr>
        <w:t>خالقها وفاطر القدرة عليها نحو قوله تعالى</w:t>
      </w:r>
      <w:r w:rsidR="00F0133A">
        <w:rPr>
          <w:rFonts w:cs="Trad Al_Khat Deco" w:hint="cs"/>
          <w:sz w:val="22"/>
          <w:szCs w:val="22"/>
          <w:rtl/>
        </w:rPr>
        <w:t>:</w:t>
      </w:r>
      <w:r w:rsidR="00CE36E2">
        <w:rPr>
          <w:rFonts w:cs="Trad Al_Khat Deco" w:hint="cs"/>
          <w:sz w:val="22"/>
          <w:szCs w:val="22"/>
          <w:rtl/>
        </w:rPr>
        <w:t xml:space="preserve"> </w:t>
      </w:r>
      <w:r w:rsidR="00CE36E2">
        <w:rPr>
          <w:rFonts w:cs="Trad Al_Khat Deco" w:hint="cs"/>
          <w:color w:val="FF0000"/>
          <w:sz w:val="22"/>
          <w:szCs w:val="22"/>
          <w:rtl/>
        </w:rPr>
        <w:t>﴿</w:t>
      </w:r>
      <w:r w:rsidRPr="00880B8C" w:rsidR="00413E4E">
        <w:rPr>
          <w:rFonts w:cs="Trad Al_Khat Deco"/>
          <w:sz w:val="22"/>
          <w:szCs w:val="22"/>
          <w:rtl/>
        </w:rPr>
        <w:t xml:space="preserve"> نعم العبد إنه أواب</w:t>
      </w:r>
      <w:r w:rsidR="00CE36E2">
        <w:rPr>
          <w:rFonts w:cs="Trad Al_Khat Deco" w:hint="cs"/>
          <w:sz w:val="22"/>
          <w:szCs w:val="22"/>
          <w:rtl/>
        </w:rPr>
        <w:t xml:space="preserve"> </w:t>
      </w:r>
      <w:r w:rsidR="00CE36E2">
        <w:rPr>
          <w:rFonts w:cs="Trad Al_Khat Deco" w:hint="cs"/>
          <w:color w:val="FF0000"/>
          <w:sz w:val="22"/>
          <w:szCs w:val="22"/>
          <w:rtl/>
        </w:rPr>
        <w:t>﴾ {}</w:t>
      </w:r>
      <w:r w:rsidRPr="00880B8C" w:rsidR="00413E4E">
        <w:rPr>
          <w:rFonts w:cs="Trad Al_Khat Deco"/>
          <w:sz w:val="22"/>
          <w:szCs w:val="22"/>
          <w:rtl/>
        </w:rPr>
        <w:t xml:space="preserve"> إلى غير ذلك وليقل</w:t>
      </w:r>
      <w:r w:rsidRPr="00880B8C" w:rsidR="00D8012B">
        <w:rPr>
          <w:rFonts w:cs="Trad Al_Khat Deco"/>
          <w:sz w:val="22"/>
          <w:szCs w:val="22"/>
          <w:rtl/>
        </w:rPr>
        <w:t xml:space="preserve"> </w:t>
      </w:r>
      <w:r w:rsidRPr="00880B8C" w:rsidR="00413E4E">
        <w:rPr>
          <w:rFonts w:cs="Trad Al_Khat Deco"/>
          <w:sz w:val="22"/>
          <w:szCs w:val="22"/>
          <w:rtl/>
        </w:rPr>
        <w:t>القابض في دعائه طهر الله قلبك في قلوب الأبرار وز</w:t>
      </w:r>
      <w:r w:rsidRPr="00281276" w:rsidR="00413E4E">
        <w:rPr>
          <w:rFonts w:cs="Trad Al_Khat Deco2"/>
          <w:sz w:val="22"/>
          <w:szCs w:val="22"/>
          <w:rtl/>
        </w:rPr>
        <w:t>كى</w:t>
      </w:r>
      <w:r w:rsidRPr="00880B8C" w:rsidR="00413E4E">
        <w:rPr>
          <w:rFonts w:cs="Trad Al_Khat Deco"/>
          <w:sz w:val="22"/>
          <w:szCs w:val="22"/>
          <w:rtl/>
        </w:rPr>
        <w:t xml:space="preserve"> عملك في عمل الأخيار</w:t>
      </w:r>
      <w:r w:rsidRPr="00880B8C" w:rsidR="00D8012B">
        <w:rPr>
          <w:rFonts w:cs="Trad Al_Khat Deco"/>
          <w:sz w:val="22"/>
          <w:szCs w:val="22"/>
          <w:rtl/>
        </w:rPr>
        <w:t xml:space="preserve"> </w:t>
      </w:r>
      <w:r w:rsidRPr="00880B8C" w:rsidR="00413E4E">
        <w:rPr>
          <w:rFonts w:cs="Trad Al_Khat Deco"/>
          <w:sz w:val="22"/>
          <w:szCs w:val="22"/>
          <w:rtl/>
        </w:rPr>
        <w:t>وصلى على روحك في أرواح الشهداء وقد قال</w:t>
      </w:r>
      <w:r w:rsidRPr="00880B8C" w:rsidR="00D8012B">
        <w:rPr>
          <w:rFonts w:cs="Trad Al_Khat Deco"/>
          <w:sz w:val="22"/>
          <w:szCs w:val="22"/>
          <w:rtl/>
        </w:rPr>
        <w:t xml:space="preserve"> </w:t>
      </w:r>
      <w:r w:rsidRPr="00CC42D3" w:rsidR="0055485F">
        <w:rPr>
          <w:rFonts w:cs="Trad Al_Khat Deco" w:hint="cs"/>
          <w:color w:val="FFFF00"/>
          <w:rtl/>
        </w:rPr>
        <w:t>ﭬ</w:t>
      </w:r>
      <w:r w:rsidR="00CE36E2">
        <w:rPr>
          <w:rFonts w:cs="Trad Al_Khat Deco" w:hint="cs"/>
          <w:sz w:val="22"/>
          <w:szCs w:val="22"/>
          <w:rtl/>
        </w:rPr>
        <w:t>:</w:t>
      </w:r>
      <w:r w:rsidRPr="00880B8C" w:rsidR="00D8012B">
        <w:rPr>
          <w:rFonts w:cs="Trad Al_Khat Deco"/>
          <w:sz w:val="22"/>
          <w:szCs w:val="22"/>
          <w:rtl/>
        </w:rPr>
        <w:t xml:space="preserve"> </w:t>
      </w:r>
      <w:r w:rsidR="00CE36E2">
        <w:rPr>
          <w:rFonts w:cs="Trad Al_Khat Deco" w:hint="cs"/>
          <w:sz w:val="22"/>
          <w:szCs w:val="22"/>
          <w:rtl/>
        </w:rPr>
        <w:t>(</w:t>
      </w:r>
      <w:r w:rsidRPr="00880B8C" w:rsidR="00413E4E">
        <w:rPr>
          <w:rFonts w:cs="Trad Al_Khat Deco"/>
          <w:sz w:val="22"/>
          <w:szCs w:val="22"/>
          <w:rtl/>
        </w:rPr>
        <w:t>من</w:t>
      </w:r>
      <w:r w:rsidRPr="00880B8C" w:rsidR="00D8012B">
        <w:rPr>
          <w:rFonts w:cs="Trad Al_Khat Deco"/>
          <w:sz w:val="22"/>
          <w:szCs w:val="22"/>
          <w:rtl/>
        </w:rPr>
        <w:t xml:space="preserve"> </w:t>
      </w:r>
      <w:r w:rsidRPr="00880B8C" w:rsidR="00413E4E">
        <w:rPr>
          <w:rFonts w:cs="Trad Al_Khat Deco"/>
          <w:sz w:val="22"/>
          <w:szCs w:val="22"/>
          <w:rtl/>
        </w:rPr>
        <w:t>أسدى إليكم معروفا فكافئوه فإن لم تستطيعوا فادعوا له حتى تعلموا أنكم قد</w:t>
      </w:r>
      <w:r w:rsidRPr="00880B8C" w:rsidR="00D8012B">
        <w:rPr>
          <w:rFonts w:cs="Trad Al_Khat Deco"/>
          <w:sz w:val="22"/>
          <w:szCs w:val="22"/>
          <w:rtl/>
        </w:rPr>
        <w:t xml:space="preserve"> </w:t>
      </w:r>
      <w:r w:rsidRPr="00880B8C" w:rsidR="00413E4E">
        <w:rPr>
          <w:rFonts w:cs="Trad Al_Khat Deco"/>
          <w:sz w:val="22"/>
          <w:szCs w:val="22"/>
          <w:rtl/>
        </w:rPr>
        <w:t>كافأتموه</w:t>
      </w:r>
      <w:r>
        <w:rPr>
          <w:rFonts w:cs="Trad Al_Khat Deco"/>
          <w:b/>
          <w:bCs/>
          <w:color w:val="FF0000"/>
          <w:sz w:val="22"/>
          <w:szCs w:val="22"/>
          <w:u w:val="single"/>
          <w:vertAlign w:val="superscript"/>
          <w:rtl/>
        </w:rPr>
        <w:footnoteReference w:id="696"/>
      </w:r>
      <w:r w:rsidR="00CE36E2">
        <w:rPr>
          <w:rFonts w:cs="Trad Al_Khat Deco" w:hint="cs"/>
          <w:sz w:val="22"/>
          <w:szCs w:val="22"/>
          <w:rtl/>
        </w:rPr>
        <w:t>)</w:t>
      </w:r>
      <w:r w:rsidRPr="00880B8C" w:rsidR="00413E4E">
        <w:rPr>
          <w:rFonts w:cs="Trad Al_Khat Deco"/>
          <w:sz w:val="22"/>
          <w:szCs w:val="22"/>
          <w:rtl/>
        </w:rPr>
        <w:t xml:space="preserve"> ومن تمام الشكر أن</w:t>
      </w:r>
      <w:r w:rsidRPr="00880B8C" w:rsidR="00D8012B">
        <w:rPr>
          <w:rFonts w:cs="Trad Al_Khat Deco"/>
          <w:sz w:val="22"/>
          <w:szCs w:val="22"/>
          <w:rtl/>
        </w:rPr>
        <w:t xml:space="preserve"> </w:t>
      </w:r>
      <w:r w:rsidRPr="00880B8C" w:rsidR="00413E4E">
        <w:rPr>
          <w:rFonts w:cs="Trad Al_Khat Deco"/>
          <w:sz w:val="22"/>
          <w:szCs w:val="22"/>
          <w:rtl/>
        </w:rPr>
        <w:t>يستر عيوب العطاء إن كان فيه عيب ولا يحقره ولا يذمه ولا يعيره بالمنع إذا منع</w:t>
      </w:r>
      <w:r w:rsidRPr="00880B8C" w:rsidR="00D8012B">
        <w:rPr>
          <w:rFonts w:cs="Trad Al_Khat Deco"/>
          <w:sz w:val="22"/>
          <w:szCs w:val="22"/>
          <w:rtl/>
        </w:rPr>
        <w:t xml:space="preserve"> </w:t>
      </w:r>
      <w:r w:rsidRPr="00880B8C" w:rsidR="00413E4E">
        <w:rPr>
          <w:rFonts w:cs="Trad Al_Khat Deco"/>
          <w:sz w:val="22"/>
          <w:szCs w:val="22"/>
          <w:rtl/>
        </w:rPr>
        <w:t>ويفخم عند نفسه وعند الناس صنيعه فوظيفة المعطى الاستصغار ووظيفة القابض</w:t>
      </w:r>
      <w:r w:rsidRPr="00880B8C" w:rsidR="00D8012B">
        <w:rPr>
          <w:rFonts w:cs="Trad Al_Khat Deco"/>
          <w:sz w:val="22"/>
          <w:szCs w:val="22"/>
          <w:rtl/>
        </w:rPr>
        <w:t xml:space="preserve"> </w:t>
      </w:r>
      <w:r w:rsidRPr="00880B8C" w:rsidR="00413E4E">
        <w:rPr>
          <w:rFonts w:cs="Trad Al_Khat Deco"/>
          <w:sz w:val="22"/>
          <w:szCs w:val="22"/>
          <w:rtl/>
        </w:rPr>
        <w:t>تقلد المنة والاستعظام وعلى كل عبد القيام بحقه وذلك لا تناقض فيه إذ موجبات</w:t>
      </w:r>
      <w:r w:rsidRPr="00880B8C" w:rsidR="00D8012B">
        <w:rPr>
          <w:rFonts w:cs="Trad Al_Khat Deco"/>
          <w:sz w:val="22"/>
          <w:szCs w:val="22"/>
          <w:rtl/>
        </w:rPr>
        <w:t xml:space="preserve"> </w:t>
      </w:r>
      <w:r w:rsidRPr="00880B8C" w:rsidR="00413E4E">
        <w:rPr>
          <w:rFonts w:cs="Trad Al_Khat Deco"/>
          <w:sz w:val="22"/>
          <w:szCs w:val="22"/>
          <w:rtl/>
        </w:rPr>
        <w:t>التصغير والتعظيم تتعارض والنافع للمعطي ملاحظة أسباب التصغير ويضره خلافه</w:t>
      </w:r>
      <w:r w:rsidRPr="00880B8C" w:rsidR="00D8012B">
        <w:rPr>
          <w:rFonts w:cs="Trad Al_Khat Deco"/>
          <w:sz w:val="22"/>
          <w:szCs w:val="22"/>
          <w:rtl/>
        </w:rPr>
        <w:t xml:space="preserve"> </w:t>
      </w:r>
      <w:r w:rsidRPr="00880B8C" w:rsidR="00413E4E">
        <w:rPr>
          <w:rFonts w:cs="Trad Al_Khat Deco"/>
          <w:sz w:val="22"/>
          <w:szCs w:val="22"/>
          <w:rtl/>
        </w:rPr>
        <w:t>والآخذ بالعكس منه وكل ذلك لا يناقض رؤية النعمة من الله عز وجل فإن من لا</w:t>
      </w:r>
      <w:r w:rsidRPr="00880B8C" w:rsidR="00D8012B">
        <w:rPr>
          <w:rFonts w:cs="Trad Al_Khat Deco"/>
          <w:sz w:val="22"/>
          <w:szCs w:val="22"/>
          <w:rtl/>
        </w:rPr>
        <w:t xml:space="preserve"> </w:t>
      </w:r>
      <w:r w:rsidRPr="00880B8C" w:rsidR="00413E4E">
        <w:rPr>
          <w:rFonts w:cs="Trad Al_Khat Deco"/>
          <w:sz w:val="22"/>
          <w:szCs w:val="22"/>
          <w:rtl/>
        </w:rPr>
        <w:t>يرى الواسطة واسطة فقد جهل وإنما المنكر أن يرى الواسطة أصلا</w:t>
      </w:r>
      <w:r>
        <w:rPr>
          <w:rFonts w:cs="Trad Al_Khat Deco" w:hint="cs"/>
          <w:sz w:val="22"/>
          <w:szCs w:val="22"/>
          <w:rtl/>
        </w:rPr>
        <w:t>.</w:t>
      </w:r>
      <w:r w:rsidRPr="00880B8C" w:rsidR="00413E4E">
        <w:rPr>
          <w:rFonts w:cs="Trad Al_Khat Deco"/>
          <w:sz w:val="22"/>
          <w:szCs w:val="22"/>
          <w:rtl/>
        </w:rPr>
        <w:t xml:space="preserve"> </w:t>
      </w:r>
    </w:p>
    <w:p w:rsidR="00880B8C" w:rsidP="00880B8C">
      <w:pPr>
        <w:bidi/>
        <w:ind w:left="0" w:right="0"/>
        <w:jc w:val="both"/>
        <w:rPr>
          <w:rFonts w:cs="Trad Al_Khat Deco" w:hint="cs"/>
          <w:sz w:val="22"/>
          <w:szCs w:val="22"/>
          <w:rtl/>
        </w:rPr>
      </w:pPr>
      <w:r w:rsidRPr="00880B8C" w:rsidR="00413E4E">
        <w:rPr>
          <w:rFonts w:cs="Trad Al_Khat Deco"/>
          <w:color w:val="FF0000"/>
          <w:sz w:val="22"/>
          <w:szCs w:val="22"/>
          <w:rtl/>
        </w:rPr>
        <w:t>الثالثة</w:t>
      </w:r>
      <w:r>
        <w:rPr>
          <w:rFonts w:cs="Trad Al_Khat Deco" w:hint="cs"/>
          <w:sz w:val="22"/>
          <w:szCs w:val="22"/>
          <w:rtl/>
        </w:rPr>
        <w:t>:</w:t>
      </w:r>
      <w:r w:rsidRPr="00880B8C" w:rsidR="00413E4E">
        <w:rPr>
          <w:rFonts w:cs="Trad Al_Khat Deco"/>
          <w:sz w:val="22"/>
          <w:szCs w:val="22"/>
          <w:rtl/>
        </w:rPr>
        <w:t xml:space="preserve"> أن ينظر</w:t>
      </w:r>
      <w:r w:rsidRPr="00880B8C" w:rsidR="00D8012B">
        <w:rPr>
          <w:rFonts w:cs="Trad Al_Khat Deco"/>
          <w:sz w:val="22"/>
          <w:szCs w:val="22"/>
          <w:rtl/>
        </w:rPr>
        <w:t xml:space="preserve"> </w:t>
      </w:r>
      <w:r w:rsidRPr="00880B8C" w:rsidR="00413E4E">
        <w:rPr>
          <w:rFonts w:cs="Trad Al_Khat Deco"/>
          <w:sz w:val="22"/>
          <w:szCs w:val="22"/>
          <w:rtl/>
        </w:rPr>
        <w:t>فيما يأخذه فإن لم يكن من حل تورع عنه ومن يتق الله يجعل له مخرجا ويرزقه من</w:t>
      </w:r>
      <w:r w:rsidRPr="00880B8C" w:rsidR="00D8012B">
        <w:rPr>
          <w:rFonts w:cs="Trad Al_Khat Deco"/>
          <w:sz w:val="22"/>
          <w:szCs w:val="22"/>
          <w:rtl/>
        </w:rPr>
        <w:t xml:space="preserve"> </w:t>
      </w:r>
      <w:r w:rsidRPr="00880B8C" w:rsidR="00413E4E">
        <w:rPr>
          <w:rFonts w:cs="Trad Al_Khat Deco"/>
          <w:sz w:val="22"/>
          <w:szCs w:val="22"/>
          <w:rtl/>
        </w:rPr>
        <w:t>حيث لا يحتسب ولن يعدم المتورع عن الحرام فتوحا من الحلال فلا يأخذ من أموال</w:t>
      </w:r>
      <w:r w:rsidRPr="00880B8C" w:rsidR="00D8012B">
        <w:rPr>
          <w:rFonts w:cs="Trad Al_Khat Deco"/>
          <w:sz w:val="22"/>
          <w:szCs w:val="22"/>
          <w:rtl/>
        </w:rPr>
        <w:t xml:space="preserve"> </w:t>
      </w:r>
      <w:r w:rsidRPr="00880B8C" w:rsidR="00413E4E">
        <w:rPr>
          <w:rFonts w:cs="Trad Al_Khat Deco"/>
          <w:sz w:val="22"/>
          <w:szCs w:val="22"/>
          <w:rtl/>
        </w:rPr>
        <w:t>الأتراك والجنود وعمال السلاطين ومن أكثر كسبه من الحرام إلا إذا ضاق الأمر</w:t>
      </w:r>
      <w:r w:rsidRPr="00880B8C" w:rsidR="00D8012B">
        <w:rPr>
          <w:rFonts w:cs="Trad Al_Khat Deco"/>
          <w:sz w:val="22"/>
          <w:szCs w:val="22"/>
          <w:rtl/>
        </w:rPr>
        <w:t xml:space="preserve"> </w:t>
      </w:r>
      <w:r w:rsidRPr="00880B8C" w:rsidR="00413E4E">
        <w:rPr>
          <w:rFonts w:cs="Trad Al_Khat Deco"/>
          <w:sz w:val="22"/>
          <w:szCs w:val="22"/>
          <w:rtl/>
        </w:rPr>
        <w:t>عليه وكان ما يسلم إليه لا يعرف له مالكا معينا فله أن يأخذ بقدر الحاجة فإن</w:t>
      </w:r>
      <w:r w:rsidRPr="00880B8C" w:rsidR="00D8012B">
        <w:rPr>
          <w:rFonts w:cs="Trad Al_Khat Deco"/>
          <w:sz w:val="22"/>
          <w:szCs w:val="22"/>
          <w:rtl/>
        </w:rPr>
        <w:t xml:space="preserve"> </w:t>
      </w:r>
      <w:r w:rsidRPr="00880B8C" w:rsidR="00413E4E">
        <w:rPr>
          <w:rFonts w:cs="Trad Al_Khat Deco"/>
          <w:sz w:val="22"/>
          <w:szCs w:val="22"/>
          <w:rtl/>
        </w:rPr>
        <w:t>فتوى الشرع في مثل هذا أن يتصدق به على ما سيأتي بيانه في كتاب الحلال</w:t>
      </w:r>
      <w:r w:rsidRPr="00880B8C" w:rsidR="00D8012B">
        <w:rPr>
          <w:rFonts w:cs="Trad Al_Khat Deco"/>
          <w:sz w:val="22"/>
          <w:szCs w:val="22"/>
          <w:rtl/>
        </w:rPr>
        <w:t xml:space="preserve"> </w:t>
      </w:r>
      <w:r w:rsidRPr="00880B8C" w:rsidR="00413E4E">
        <w:rPr>
          <w:rFonts w:cs="Trad Al_Khat Deco"/>
          <w:sz w:val="22"/>
          <w:szCs w:val="22"/>
          <w:rtl/>
        </w:rPr>
        <w:t>والحرام وذلك إذا عجز عن الحلال فإذا أخذ لم يكن أخذه أخذ زكاة إذ لا يقع</w:t>
      </w:r>
      <w:r w:rsidRPr="00880B8C" w:rsidR="00D8012B">
        <w:rPr>
          <w:rFonts w:cs="Trad Al_Khat Deco"/>
          <w:sz w:val="22"/>
          <w:szCs w:val="22"/>
          <w:rtl/>
        </w:rPr>
        <w:t xml:space="preserve"> </w:t>
      </w:r>
      <w:r w:rsidRPr="00880B8C" w:rsidR="00413E4E">
        <w:rPr>
          <w:rFonts w:cs="Trad Al_Khat Deco"/>
          <w:sz w:val="22"/>
          <w:szCs w:val="22"/>
          <w:rtl/>
        </w:rPr>
        <w:t>زكاة عن مؤديه وهو حرام</w:t>
      </w:r>
      <w:r>
        <w:rPr>
          <w:rFonts w:cs="Trad Al_Khat Deco" w:hint="cs"/>
          <w:sz w:val="22"/>
          <w:szCs w:val="22"/>
          <w:rtl/>
        </w:rPr>
        <w:t>.</w:t>
      </w:r>
      <w:r w:rsidRPr="00880B8C" w:rsidR="00413E4E">
        <w:rPr>
          <w:rFonts w:cs="Trad Al_Khat Deco"/>
          <w:sz w:val="22"/>
          <w:szCs w:val="22"/>
          <w:rtl/>
        </w:rPr>
        <w:t xml:space="preserve"> </w:t>
      </w:r>
    </w:p>
    <w:p w:rsidR="00880B8C" w:rsidP="00516D90">
      <w:pPr>
        <w:bidi/>
        <w:ind w:left="0" w:right="0"/>
        <w:jc w:val="both"/>
        <w:rPr>
          <w:rFonts w:cs="Trad Al_Khat Deco" w:hint="cs"/>
          <w:sz w:val="22"/>
          <w:szCs w:val="22"/>
          <w:rtl/>
        </w:rPr>
      </w:pPr>
      <w:r w:rsidRPr="00880B8C" w:rsidR="00413E4E">
        <w:rPr>
          <w:rFonts w:cs="Trad Al_Khat Deco"/>
          <w:color w:val="FF0000"/>
          <w:sz w:val="22"/>
          <w:szCs w:val="22"/>
          <w:rtl/>
        </w:rPr>
        <w:t>الرابعة</w:t>
      </w:r>
      <w:r>
        <w:rPr>
          <w:rFonts w:cs="Trad Al_Khat Deco" w:hint="cs"/>
          <w:sz w:val="22"/>
          <w:szCs w:val="22"/>
          <w:rtl/>
        </w:rPr>
        <w:t>:</w:t>
      </w:r>
      <w:r w:rsidRPr="00880B8C" w:rsidR="00413E4E">
        <w:rPr>
          <w:rFonts w:cs="Trad Al_Khat Deco"/>
          <w:sz w:val="22"/>
          <w:szCs w:val="22"/>
          <w:rtl/>
        </w:rPr>
        <w:t xml:space="preserve"> أن يتوقى مواقع الريبة والاشتباه في مقدار ما</w:t>
      </w:r>
      <w:r w:rsidRPr="00880B8C" w:rsidR="00D8012B">
        <w:rPr>
          <w:rFonts w:cs="Trad Al_Khat Deco"/>
          <w:sz w:val="22"/>
          <w:szCs w:val="22"/>
          <w:rtl/>
        </w:rPr>
        <w:t xml:space="preserve"> </w:t>
      </w:r>
      <w:r w:rsidRPr="00880B8C" w:rsidR="00413E4E">
        <w:rPr>
          <w:rFonts w:cs="Trad Al_Khat Deco"/>
          <w:sz w:val="22"/>
          <w:szCs w:val="22"/>
          <w:rtl/>
        </w:rPr>
        <w:t>يأخذه فلا يأخذ إلا المقدار المباح ولا يأخذ إلا إذا تحقق أنه موصوف بصفة</w:t>
      </w:r>
      <w:r w:rsidRPr="00880B8C" w:rsidR="00D8012B">
        <w:rPr>
          <w:rFonts w:cs="Trad Al_Khat Deco"/>
          <w:sz w:val="22"/>
          <w:szCs w:val="22"/>
          <w:rtl/>
        </w:rPr>
        <w:t xml:space="preserve"> </w:t>
      </w:r>
      <w:r w:rsidRPr="00880B8C" w:rsidR="00413E4E">
        <w:rPr>
          <w:rFonts w:cs="Trad Al_Khat Deco"/>
          <w:sz w:val="22"/>
          <w:szCs w:val="22"/>
          <w:rtl/>
        </w:rPr>
        <w:t>الاستحققا فإن كان يأخذه بالكتابة والغرامة فلا يزيد على مقدار الدين وأن كان</w:t>
      </w:r>
      <w:r w:rsidRPr="00880B8C" w:rsidR="00D8012B">
        <w:rPr>
          <w:rFonts w:cs="Trad Al_Khat Deco"/>
          <w:sz w:val="22"/>
          <w:szCs w:val="22"/>
          <w:rtl/>
        </w:rPr>
        <w:t xml:space="preserve"> </w:t>
      </w:r>
      <w:r w:rsidRPr="00880B8C" w:rsidR="00413E4E">
        <w:rPr>
          <w:rFonts w:cs="Trad Al_Khat Deco"/>
          <w:sz w:val="22"/>
          <w:szCs w:val="22"/>
          <w:rtl/>
        </w:rPr>
        <w:t>يأخذ بالعمل فلا يزيد على أجرة المثل وإن أعطى زيادة أبى وامتنع إذ ليس المال</w:t>
      </w:r>
      <w:r w:rsidRPr="00880B8C" w:rsidR="00D8012B">
        <w:rPr>
          <w:rFonts w:cs="Trad Al_Khat Deco"/>
          <w:sz w:val="22"/>
          <w:szCs w:val="22"/>
          <w:rtl/>
        </w:rPr>
        <w:t xml:space="preserve"> </w:t>
      </w:r>
      <w:r w:rsidRPr="00880B8C" w:rsidR="00413E4E">
        <w:rPr>
          <w:rFonts w:cs="Trad Al_Khat Deco"/>
          <w:sz w:val="22"/>
          <w:szCs w:val="22"/>
          <w:rtl/>
        </w:rPr>
        <w:t>للمعطي حتى يتبرع به وإن كان مسافرا لم يزد على الزاد وكراء الدابة إلى مقصده</w:t>
      </w:r>
      <w:r w:rsidRPr="00880B8C" w:rsidR="00D8012B">
        <w:rPr>
          <w:rFonts w:cs="Trad Al_Khat Deco"/>
          <w:sz w:val="22"/>
          <w:szCs w:val="22"/>
          <w:rtl/>
        </w:rPr>
        <w:t xml:space="preserve"> </w:t>
      </w:r>
      <w:r w:rsidRPr="00880B8C" w:rsidR="00413E4E">
        <w:rPr>
          <w:rFonts w:cs="Trad Al_Khat Deco"/>
          <w:sz w:val="22"/>
          <w:szCs w:val="22"/>
          <w:rtl/>
        </w:rPr>
        <w:t>وإن كان غازيا لم يأخذ إلا ما يحتاج إليه للغزو خاصة من خيل وسلاح ونفقة</w:t>
      </w:r>
      <w:r w:rsidRPr="00880B8C" w:rsidR="00D8012B">
        <w:rPr>
          <w:rFonts w:cs="Trad Al_Khat Deco"/>
          <w:sz w:val="22"/>
          <w:szCs w:val="22"/>
          <w:rtl/>
        </w:rPr>
        <w:t xml:space="preserve"> </w:t>
      </w:r>
      <w:r w:rsidRPr="00880B8C" w:rsidR="00413E4E">
        <w:rPr>
          <w:rFonts w:cs="Trad Al_Khat Deco"/>
          <w:sz w:val="22"/>
          <w:szCs w:val="22"/>
          <w:rtl/>
        </w:rPr>
        <w:t>وتقدير ذلك بالاجتهاد وليس له حد وكذا زاد السفر والورع ترك ما يريبه إلى ما</w:t>
      </w:r>
      <w:r w:rsidRPr="00880B8C" w:rsidR="00D8012B">
        <w:rPr>
          <w:rFonts w:cs="Trad Al_Khat Deco"/>
          <w:sz w:val="22"/>
          <w:szCs w:val="22"/>
          <w:rtl/>
        </w:rPr>
        <w:t xml:space="preserve"> </w:t>
      </w:r>
      <w:r w:rsidRPr="00880B8C" w:rsidR="00413E4E">
        <w:rPr>
          <w:rFonts w:cs="Trad Al_Khat Deco"/>
          <w:sz w:val="22"/>
          <w:szCs w:val="22"/>
          <w:rtl/>
        </w:rPr>
        <w:t>لا يريبه وإن أخذ بالمسكنة فلينظر أولاالى أثاث بيته وثيابهوكتبه هل فيها ما يستغنى عنه بعينه أو يستغنى عن نفاسته فيمكن أن يبدل بما</w:t>
      </w:r>
      <w:r w:rsidRPr="00880B8C" w:rsidR="00D8012B">
        <w:rPr>
          <w:rFonts w:cs="Trad Al_Khat Deco"/>
          <w:sz w:val="22"/>
          <w:szCs w:val="22"/>
          <w:rtl/>
        </w:rPr>
        <w:t xml:space="preserve"> </w:t>
      </w:r>
      <w:r w:rsidRPr="00880B8C" w:rsidR="00413E4E">
        <w:rPr>
          <w:rFonts w:cs="Trad Al_Khat Deco"/>
          <w:sz w:val="22"/>
          <w:szCs w:val="22"/>
          <w:rtl/>
        </w:rPr>
        <w:t>يكفي ويفضل بعض قيمته وكل ذلك إلى اجتهاده وفيه طرف ظاهر يتحقق معه أنه</w:t>
      </w:r>
      <w:r w:rsidRPr="00880B8C" w:rsidR="00D8012B">
        <w:rPr>
          <w:rFonts w:cs="Trad Al_Khat Deco"/>
          <w:sz w:val="22"/>
          <w:szCs w:val="22"/>
          <w:rtl/>
        </w:rPr>
        <w:t xml:space="preserve"> </w:t>
      </w:r>
      <w:r w:rsidRPr="00880B8C" w:rsidR="00413E4E">
        <w:rPr>
          <w:rFonts w:cs="Trad Al_Khat Deco"/>
          <w:sz w:val="22"/>
          <w:szCs w:val="22"/>
          <w:rtl/>
        </w:rPr>
        <w:t>مستحق وطرف آخر مقابل يتحقق معه أنه غير مستحق وبينهما أوساط مشتبهة</w:t>
      </w:r>
      <w:r w:rsidRPr="00880B8C" w:rsidR="00D8012B">
        <w:rPr>
          <w:rFonts w:cs="Trad Al_Khat Deco"/>
          <w:sz w:val="22"/>
          <w:szCs w:val="22"/>
          <w:rtl/>
        </w:rPr>
        <w:t xml:space="preserve"> </w:t>
      </w:r>
      <w:r w:rsidRPr="00880B8C" w:rsidR="00413E4E">
        <w:rPr>
          <w:rFonts w:cs="Trad Al_Khat Deco"/>
          <w:sz w:val="22"/>
          <w:szCs w:val="22"/>
          <w:rtl/>
        </w:rPr>
        <w:t>ومن حام حول الحمى يوشك أن يقع فيه والاعتماد في هذا على قول الآخذ ظاهرا</w:t>
      </w:r>
      <w:r w:rsidRPr="00880B8C" w:rsidR="00D8012B">
        <w:rPr>
          <w:rFonts w:cs="Trad Al_Khat Deco"/>
          <w:sz w:val="22"/>
          <w:szCs w:val="22"/>
          <w:rtl/>
        </w:rPr>
        <w:t xml:space="preserve"> </w:t>
      </w:r>
      <w:r w:rsidRPr="00880B8C" w:rsidR="00413E4E">
        <w:rPr>
          <w:rFonts w:cs="Trad Al_Khat Deco"/>
          <w:sz w:val="22"/>
          <w:szCs w:val="22"/>
          <w:rtl/>
        </w:rPr>
        <w:t>وللمحتاج في تقدير الحاجات مقامات في التضييق والتوسيع ولا تحصر مراتبه وميل</w:t>
      </w:r>
      <w:r w:rsidRPr="00880B8C" w:rsidR="00D8012B">
        <w:rPr>
          <w:rFonts w:cs="Trad Al_Khat Deco"/>
          <w:sz w:val="22"/>
          <w:szCs w:val="22"/>
          <w:rtl/>
        </w:rPr>
        <w:t xml:space="preserve"> </w:t>
      </w:r>
      <w:r w:rsidRPr="00880B8C" w:rsidR="00413E4E">
        <w:rPr>
          <w:rFonts w:cs="Trad Al_Khat Deco"/>
          <w:sz w:val="22"/>
          <w:szCs w:val="22"/>
          <w:rtl/>
        </w:rPr>
        <w:t>الورع إلى التضييق وميل المتساهل إلى التوسيع حتى يرى نفسه محتاجا إلى فنون من</w:t>
      </w:r>
      <w:r w:rsidRPr="00880B8C" w:rsidR="00D8012B">
        <w:rPr>
          <w:rFonts w:cs="Trad Al_Khat Deco"/>
          <w:sz w:val="22"/>
          <w:szCs w:val="22"/>
          <w:rtl/>
        </w:rPr>
        <w:t xml:space="preserve"> </w:t>
      </w:r>
      <w:r w:rsidRPr="00880B8C" w:rsidR="00413E4E">
        <w:rPr>
          <w:rFonts w:cs="Trad Al_Khat Deco"/>
          <w:sz w:val="22"/>
          <w:szCs w:val="22"/>
          <w:rtl/>
        </w:rPr>
        <w:t>التوسع وهو ممقوت في الشرع</w:t>
      </w:r>
      <w:r w:rsidR="00CE36E2">
        <w:rPr>
          <w:rFonts w:cs="Trad Al_Khat Deco" w:hint="cs"/>
          <w:sz w:val="22"/>
          <w:szCs w:val="22"/>
          <w:rtl/>
        </w:rPr>
        <w:t>.</w:t>
      </w:r>
      <w:r w:rsidRPr="00880B8C" w:rsidR="00413E4E">
        <w:rPr>
          <w:rFonts w:cs="Trad Al_Khat Deco"/>
          <w:sz w:val="22"/>
          <w:szCs w:val="22"/>
          <w:rtl/>
        </w:rPr>
        <w:t xml:space="preserve"> ثم إذا تحققت حاجته فلا يأخذن مالا كثيرا بل ما</w:t>
      </w:r>
      <w:r w:rsidRPr="00880B8C" w:rsidR="00D8012B">
        <w:rPr>
          <w:rFonts w:cs="Trad Al_Khat Deco"/>
          <w:sz w:val="22"/>
          <w:szCs w:val="22"/>
          <w:rtl/>
        </w:rPr>
        <w:t xml:space="preserve"> </w:t>
      </w:r>
      <w:r w:rsidRPr="00880B8C" w:rsidR="00413E4E">
        <w:rPr>
          <w:rFonts w:cs="Trad Al_Khat Deco"/>
          <w:sz w:val="22"/>
          <w:szCs w:val="22"/>
          <w:rtl/>
        </w:rPr>
        <w:t>يتمم كفايته من وقت أخذه إلى سنة فهذا أقصى ما يرخص فيه من حيث أن السنة</w:t>
      </w:r>
      <w:r w:rsidRPr="00880B8C" w:rsidR="00D8012B">
        <w:rPr>
          <w:rFonts w:cs="Trad Al_Khat Deco"/>
          <w:sz w:val="22"/>
          <w:szCs w:val="22"/>
          <w:rtl/>
        </w:rPr>
        <w:t xml:space="preserve"> </w:t>
      </w:r>
      <w:r w:rsidRPr="00880B8C" w:rsidR="00413E4E">
        <w:rPr>
          <w:rFonts w:cs="Trad Al_Khat Deco"/>
          <w:sz w:val="22"/>
          <w:szCs w:val="22"/>
          <w:rtl/>
        </w:rPr>
        <w:t>إذا تكررت تكررت أسباب الدخل ومن حيث إن رسول الله</w:t>
      </w:r>
      <w:r w:rsidRPr="00880B8C" w:rsidR="00066EAA">
        <w:rPr>
          <w:rFonts w:cs="Trad Al_Khat Deco"/>
          <w:sz w:val="22"/>
          <w:szCs w:val="22"/>
          <w:rtl/>
        </w:rPr>
        <w:t xml:space="preserve"> </w:t>
      </w:r>
      <w:r w:rsidRPr="00CC42D3" w:rsidR="0055485F">
        <w:rPr>
          <w:rFonts w:cs="Trad Al_Khat Deco" w:hint="cs"/>
          <w:color w:val="FFFF00"/>
          <w:rtl/>
        </w:rPr>
        <w:t>ﭬ</w:t>
      </w:r>
      <w:r w:rsidRPr="00880B8C" w:rsidR="00066EAA">
        <w:rPr>
          <w:rFonts w:cs="Trad Al_Khat Deco"/>
          <w:sz w:val="22"/>
          <w:szCs w:val="22"/>
          <w:rtl/>
        </w:rPr>
        <w:t xml:space="preserve"> </w:t>
      </w:r>
      <w:r w:rsidRPr="00880B8C" w:rsidR="00413E4E">
        <w:rPr>
          <w:rFonts w:cs="Trad Al_Khat Deco"/>
          <w:sz w:val="22"/>
          <w:szCs w:val="22"/>
          <w:rtl/>
        </w:rPr>
        <w:t>اد</w:t>
      </w:r>
      <w:r w:rsidR="00CE36E2">
        <w:rPr>
          <w:rFonts w:cs="Trad Al_Khat Deco" w:hint="cs"/>
          <w:sz w:val="22"/>
          <w:szCs w:val="22"/>
          <w:rtl/>
        </w:rPr>
        <w:t>ّ</w:t>
      </w:r>
      <w:r w:rsidRPr="00880B8C" w:rsidR="00413E4E">
        <w:rPr>
          <w:rFonts w:cs="Trad Al_Khat Deco"/>
          <w:sz w:val="22"/>
          <w:szCs w:val="22"/>
          <w:rtl/>
        </w:rPr>
        <w:t>خر لعياله قوت سنة</w:t>
      </w:r>
      <w:r>
        <w:rPr>
          <w:rFonts w:cs="Trad Al_Khat Deco"/>
          <w:b/>
          <w:bCs/>
          <w:color w:val="FF0000"/>
          <w:sz w:val="22"/>
          <w:szCs w:val="22"/>
          <w:u w:val="single"/>
          <w:vertAlign w:val="superscript"/>
          <w:rtl/>
        </w:rPr>
        <w:footnoteReference w:id="697"/>
      </w:r>
      <w:r w:rsidRPr="00880B8C" w:rsidR="00413E4E">
        <w:rPr>
          <w:rFonts w:cs="Trad Al_Khat Deco"/>
          <w:sz w:val="22"/>
          <w:szCs w:val="22"/>
          <w:rtl/>
        </w:rPr>
        <w:t xml:space="preserve"> فهذا أقرب ما</w:t>
      </w:r>
      <w:r w:rsidRPr="00880B8C" w:rsidR="00D8012B">
        <w:rPr>
          <w:rFonts w:cs="Trad Al_Khat Deco"/>
          <w:sz w:val="22"/>
          <w:szCs w:val="22"/>
          <w:rtl/>
        </w:rPr>
        <w:t xml:space="preserve"> </w:t>
      </w:r>
      <w:r w:rsidRPr="00880B8C" w:rsidR="00413E4E">
        <w:rPr>
          <w:rFonts w:cs="Trad Al_Khat Deco"/>
          <w:sz w:val="22"/>
          <w:szCs w:val="22"/>
          <w:rtl/>
        </w:rPr>
        <w:t>يحد به حد الفقير والمسكين ولو اقتصر على حاجة شهره أو حاجة يومه فهو أقرب</w:t>
      </w:r>
      <w:r w:rsidRPr="00880B8C" w:rsidR="00D8012B">
        <w:rPr>
          <w:rFonts w:cs="Trad Al_Khat Deco"/>
          <w:sz w:val="22"/>
          <w:szCs w:val="22"/>
          <w:rtl/>
        </w:rPr>
        <w:t xml:space="preserve"> </w:t>
      </w:r>
      <w:r w:rsidRPr="00880B8C" w:rsidR="00413E4E">
        <w:rPr>
          <w:rFonts w:cs="Trad Al_Khat Deco"/>
          <w:sz w:val="22"/>
          <w:szCs w:val="22"/>
          <w:rtl/>
        </w:rPr>
        <w:t>للتقوى</w:t>
      </w:r>
      <w:r w:rsidR="00516D90">
        <w:rPr>
          <w:rFonts w:cs="Trad Al_Khat Deco" w:hint="cs"/>
          <w:sz w:val="22"/>
          <w:szCs w:val="22"/>
          <w:rtl/>
        </w:rPr>
        <w:t>.</w:t>
      </w:r>
      <w:r w:rsidRPr="00880B8C" w:rsidR="00413E4E">
        <w:rPr>
          <w:rFonts w:cs="Trad Al_Khat Deco"/>
          <w:sz w:val="22"/>
          <w:szCs w:val="22"/>
          <w:rtl/>
        </w:rPr>
        <w:t xml:space="preserve"> ومذاهب العلماء في قدر المأخوذ بحكم الزكاة والصدقة مختلفة فمن مبالغ في</w:t>
      </w:r>
      <w:r w:rsidRPr="00880B8C" w:rsidR="00D8012B">
        <w:rPr>
          <w:rFonts w:cs="Trad Al_Khat Deco"/>
          <w:sz w:val="22"/>
          <w:szCs w:val="22"/>
          <w:rtl/>
        </w:rPr>
        <w:t xml:space="preserve"> </w:t>
      </w:r>
      <w:r w:rsidRPr="00880B8C" w:rsidR="00413E4E">
        <w:rPr>
          <w:rFonts w:cs="Trad Al_Khat Deco"/>
          <w:sz w:val="22"/>
          <w:szCs w:val="22"/>
          <w:rtl/>
        </w:rPr>
        <w:t>التقليل إلى حد أوجب الاقتصار على قدر قوت يومه وليلته وتمسكوا بما روى</w:t>
      </w:r>
      <w:r w:rsidRPr="00880B8C" w:rsidR="00D8012B">
        <w:rPr>
          <w:rFonts w:cs="Trad Al_Khat Deco"/>
          <w:sz w:val="22"/>
          <w:szCs w:val="22"/>
          <w:rtl/>
        </w:rPr>
        <w:t xml:space="preserve"> </w:t>
      </w:r>
      <w:r w:rsidRPr="00880B8C" w:rsidR="00413E4E">
        <w:rPr>
          <w:rFonts w:cs="Trad Al_Khat Deco"/>
          <w:sz w:val="22"/>
          <w:szCs w:val="22"/>
          <w:rtl/>
        </w:rPr>
        <w:t xml:space="preserve">سهل بن الحنظلية </w:t>
      </w:r>
      <w:r w:rsidR="00516D90">
        <w:rPr>
          <w:rFonts w:cs="Trad Al_Khat Deco" w:hint="cs"/>
          <w:sz w:val="22"/>
          <w:szCs w:val="22"/>
          <w:rtl/>
        </w:rPr>
        <w:t>(</w:t>
      </w:r>
      <w:r w:rsidRPr="00880B8C" w:rsidR="00413E4E">
        <w:rPr>
          <w:rFonts w:cs="Trad Al_Khat Deco"/>
          <w:sz w:val="22"/>
          <w:szCs w:val="22"/>
          <w:rtl/>
        </w:rPr>
        <w:t>أنه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نهى عن السؤال مع الغنى</w:t>
      </w:r>
      <w:r w:rsidRPr="00880B8C" w:rsidR="00D8012B">
        <w:rPr>
          <w:rFonts w:cs="Trad Al_Khat Deco"/>
          <w:sz w:val="22"/>
          <w:szCs w:val="22"/>
          <w:rtl/>
        </w:rPr>
        <w:t xml:space="preserve"> </w:t>
      </w:r>
      <w:r w:rsidRPr="00880B8C" w:rsidR="00413E4E">
        <w:rPr>
          <w:rFonts w:cs="Trad Al_Khat Deco"/>
          <w:sz w:val="22"/>
          <w:szCs w:val="22"/>
          <w:rtl/>
        </w:rPr>
        <w:t>فسئل عن غناه فقال</w:t>
      </w:r>
      <w:r w:rsidRPr="00880B8C" w:rsidR="00D8012B">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غداؤه وعشاؤه</w:t>
      </w:r>
      <w:r>
        <w:rPr>
          <w:rFonts w:cs="Trad Al_Khat Deco"/>
          <w:b/>
          <w:bCs/>
          <w:color w:val="FF0000"/>
          <w:sz w:val="22"/>
          <w:szCs w:val="22"/>
          <w:u w:val="single"/>
          <w:vertAlign w:val="superscript"/>
          <w:rtl/>
        </w:rPr>
        <w:footnoteReference w:id="698"/>
      </w:r>
      <w:r w:rsidR="00516D90">
        <w:rPr>
          <w:rFonts w:cs="Trad Al_Khat Deco" w:hint="cs"/>
          <w:sz w:val="22"/>
          <w:szCs w:val="22"/>
          <w:rtl/>
        </w:rPr>
        <w:t>)</w:t>
      </w:r>
      <w:r w:rsidRPr="00880B8C" w:rsidR="00413E4E">
        <w:rPr>
          <w:rFonts w:cs="Trad Al_Khat Deco"/>
          <w:sz w:val="22"/>
          <w:szCs w:val="22"/>
          <w:rtl/>
        </w:rPr>
        <w:t xml:space="preserve"> وقال آخرون يأخذ إلى حد الغنى حد الغنى نصاب الزكاة إذ لم يوجب الله</w:t>
      </w:r>
      <w:r w:rsidRPr="00880B8C" w:rsidR="00D8012B">
        <w:rPr>
          <w:rFonts w:cs="Trad Al_Khat Deco"/>
          <w:sz w:val="22"/>
          <w:szCs w:val="22"/>
          <w:rtl/>
        </w:rPr>
        <w:t xml:space="preserve"> </w:t>
      </w:r>
      <w:r w:rsidRPr="00880B8C" w:rsidR="00413E4E">
        <w:rPr>
          <w:rFonts w:cs="Trad Al_Khat Deco"/>
          <w:sz w:val="22"/>
          <w:szCs w:val="22"/>
          <w:rtl/>
        </w:rPr>
        <w:t>تعالى الزكاة إلا على الأغنياء فقالوا له أن يأخذ بنفسه ولكل واحد من عياله</w:t>
      </w:r>
      <w:r w:rsidRPr="00880B8C" w:rsidR="00D8012B">
        <w:rPr>
          <w:rFonts w:cs="Trad Al_Khat Deco"/>
          <w:sz w:val="22"/>
          <w:szCs w:val="22"/>
          <w:rtl/>
        </w:rPr>
        <w:t xml:space="preserve"> </w:t>
      </w:r>
      <w:r w:rsidRPr="00880B8C" w:rsidR="00413E4E">
        <w:rPr>
          <w:rFonts w:cs="Trad Al_Khat Deco"/>
          <w:sz w:val="22"/>
          <w:szCs w:val="22"/>
          <w:rtl/>
        </w:rPr>
        <w:t>نصاب زكاة وقال آخرون حد الغنى خمسون درهما أو قيمتها من الذهب لما روى</w:t>
      </w:r>
      <w:r w:rsidRPr="00880B8C" w:rsidR="00D8012B">
        <w:rPr>
          <w:rFonts w:cs="Trad Al_Khat Deco"/>
          <w:sz w:val="22"/>
          <w:szCs w:val="22"/>
          <w:rtl/>
        </w:rPr>
        <w:t xml:space="preserve"> </w:t>
      </w:r>
      <w:r w:rsidRPr="00880B8C" w:rsidR="00413E4E">
        <w:rPr>
          <w:rFonts w:cs="Trad Al_Khat Deco"/>
          <w:sz w:val="22"/>
          <w:szCs w:val="22"/>
          <w:rtl/>
        </w:rPr>
        <w:t>ابن مسعود أنه</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قال</w:t>
      </w:r>
      <w:r w:rsidR="00516D90">
        <w:rPr>
          <w:rFonts w:cs="Trad Al_Khat Deco" w:hint="cs"/>
          <w:sz w:val="22"/>
          <w:szCs w:val="22"/>
          <w:rtl/>
        </w:rPr>
        <w:t>:</w:t>
      </w:r>
      <w:r w:rsidRPr="00880B8C" w:rsidR="00413E4E">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من سأل وله مال يغنيه جاء يوم</w:t>
      </w:r>
      <w:r w:rsidRPr="00880B8C" w:rsidR="00D8012B">
        <w:rPr>
          <w:rFonts w:cs="Trad Al_Khat Deco"/>
          <w:sz w:val="22"/>
          <w:szCs w:val="22"/>
          <w:rtl/>
        </w:rPr>
        <w:t xml:space="preserve"> </w:t>
      </w:r>
      <w:r w:rsidRPr="00880B8C" w:rsidR="00413E4E">
        <w:rPr>
          <w:rFonts w:cs="Trad Al_Khat Deco"/>
          <w:sz w:val="22"/>
          <w:szCs w:val="22"/>
          <w:rtl/>
        </w:rPr>
        <w:t>القيامة وفي وجهه خموش فسئل وما غناه قال خمسون درهما أو قيمتها من الذهب</w:t>
      </w:r>
      <w:r>
        <w:rPr>
          <w:rFonts w:cs="Trad Al_Khat Deco"/>
          <w:b/>
          <w:bCs/>
          <w:color w:val="FF0000"/>
          <w:sz w:val="22"/>
          <w:szCs w:val="22"/>
          <w:u w:val="single"/>
          <w:vertAlign w:val="superscript"/>
          <w:rtl/>
        </w:rPr>
        <w:footnoteReference w:id="699"/>
      </w:r>
      <w:r w:rsidR="00516D90">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وقيل راويه ليس</w:t>
      </w:r>
      <w:r w:rsidRPr="00880B8C" w:rsidR="00D8012B">
        <w:rPr>
          <w:rFonts w:cs="Trad Al_Khat Deco"/>
          <w:sz w:val="22"/>
          <w:szCs w:val="22"/>
          <w:rtl/>
        </w:rPr>
        <w:t xml:space="preserve"> </w:t>
      </w:r>
      <w:r w:rsidRPr="00880B8C" w:rsidR="00413E4E">
        <w:rPr>
          <w:rFonts w:cs="Trad Al_Khat Deco"/>
          <w:sz w:val="22"/>
          <w:szCs w:val="22"/>
          <w:rtl/>
        </w:rPr>
        <w:t>بقوي وقال قوم أربعون لما رواه عطاء بن يسار منقطعا أنه</w:t>
      </w:r>
      <w:r w:rsidRPr="00880B8C" w:rsidR="00066EAA">
        <w:rPr>
          <w:rFonts w:cs="Trad Al_Khat Deco"/>
          <w:sz w:val="22"/>
          <w:szCs w:val="22"/>
          <w:rtl/>
        </w:rPr>
        <w:t xml:space="preserve"> </w:t>
      </w:r>
      <w:r w:rsidRPr="00CC42D3" w:rsidR="0055485F">
        <w:rPr>
          <w:rFonts w:cs="Trad Al_Khat Deco" w:hint="cs"/>
          <w:color w:val="FFFF00"/>
          <w:rtl/>
        </w:rPr>
        <w:t>ﭬ</w:t>
      </w:r>
      <w:r w:rsidRPr="00880B8C" w:rsidR="00066EAA">
        <w:rPr>
          <w:rFonts w:cs="Trad Al_Khat Deco"/>
          <w:sz w:val="22"/>
          <w:szCs w:val="22"/>
          <w:rtl/>
        </w:rPr>
        <w:t xml:space="preserve"> </w:t>
      </w:r>
      <w:r w:rsidRPr="00880B8C" w:rsidR="00413E4E">
        <w:rPr>
          <w:rFonts w:cs="Trad Al_Khat Deco"/>
          <w:sz w:val="22"/>
          <w:szCs w:val="22"/>
          <w:rtl/>
        </w:rPr>
        <w:t>قال</w:t>
      </w:r>
      <w:r w:rsidR="00516D90">
        <w:rPr>
          <w:rFonts w:cs="Trad Al_Khat Deco" w:hint="cs"/>
          <w:sz w:val="22"/>
          <w:szCs w:val="22"/>
          <w:rtl/>
        </w:rPr>
        <w:t>:</w:t>
      </w:r>
      <w:r w:rsidRPr="00880B8C" w:rsidR="00413E4E">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من سأل وله أوقية فقد ألحف في السؤال</w:t>
      </w:r>
      <w:r>
        <w:rPr>
          <w:rFonts w:cs="Trad Al_Khat Deco"/>
          <w:b/>
          <w:bCs/>
          <w:color w:val="FF0000"/>
          <w:sz w:val="22"/>
          <w:szCs w:val="22"/>
          <w:u w:val="single"/>
          <w:vertAlign w:val="superscript"/>
          <w:rtl/>
        </w:rPr>
        <w:footnoteReference w:id="700"/>
      </w:r>
      <w:r w:rsidR="00516D90">
        <w:rPr>
          <w:rFonts w:cs="Trad Al_Khat Deco" w:hint="cs"/>
          <w:sz w:val="22"/>
          <w:szCs w:val="22"/>
          <w:rtl/>
        </w:rPr>
        <w:t>)</w:t>
      </w:r>
      <w:r w:rsidRPr="00880B8C" w:rsidR="00413E4E">
        <w:rPr>
          <w:rFonts w:cs="Trad Al_Khat Deco"/>
          <w:sz w:val="22"/>
          <w:szCs w:val="22"/>
          <w:rtl/>
        </w:rPr>
        <w:t xml:space="preserve"> وبالغ آخرون في التوسيع فقالوا له أن يأخذ مقدار ما يشتري به ضيعة فيستغني به</w:t>
      </w:r>
      <w:r w:rsidRPr="00880B8C" w:rsidR="00D8012B">
        <w:rPr>
          <w:rFonts w:cs="Trad Al_Khat Deco"/>
          <w:sz w:val="22"/>
          <w:szCs w:val="22"/>
          <w:rtl/>
        </w:rPr>
        <w:t xml:space="preserve"> </w:t>
      </w:r>
      <w:r w:rsidRPr="00880B8C" w:rsidR="00413E4E">
        <w:rPr>
          <w:rFonts w:cs="Trad Al_Khat Deco"/>
          <w:sz w:val="22"/>
          <w:szCs w:val="22"/>
          <w:rtl/>
        </w:rPr>
        <w:t>طول عمره أو يهيىء بضاعة ليتجر بها ويستغني بها طول عمره لأن هذا هو الغنى</w:t>
      </w:r>
      <w:r w:rsidRPr="00880B8C" w:rsidR="00D8012B">
        <w:rPr>
          <w:rFonts w:cs="Trad Al_Khat Deco"/>
          <w:sz w:val="22"/>
          <w:szCs w:val="22"/>
          <w:rtl/>
        </w:rPr>
        <w:t xml:space="preserve"> </w:t>
      </w:r>
      <w:r w:rsidRPr="00880B8C" w:rsidR="00413E4E">
        <w:rPr>
          <w:rFonts w:cs="Trad Al_Khat Deco"/>
          <w:sz w:val="22"/>
          <w:szCs w:val="22"/>
          <w:rtl/>
        </w:rPr>
        <w:t>وقد قال عمر رضي الله عنه إذا أعطيتم فأغنوا حتى ذهب قوم إلى أن من افتقر فله</w:t>
      </w:r>
      <w:r w:rsidRPr="00880B8C" w:rsidR="00D8012B">
        <w:rPr>
          <w:rFonts w:cs="Trad Al_Khat Deco"/>
          <w:sz w:val="22"/>
          <w:szCs w:val="22"/>
          <w:rtl/>
        </w:rPr>
        <w:t xml:space="preserve"> </w:t>
      </w:r>
      <w:r w:rsidRPr="00880B8C" w:rsidR="00413E4E">
        <w:rPr>
          <w:rFonts w:cs="Trad Al_Khat Deco"/>
          <w:sz w:val="22"/>
          <w:szCs w:val="22"/>
          <w:rtl/>
        </w:rPr>
        <w:t>أن يأخذ بقدر ما يعود به إلى مثل حاله ولو عشرة آلاف درهم إلا إذا خرج عن</w:t>
      </w:r>
      <w:r w:rsidRPr="00880B8C" w:rsidR="00D8012B">
        <w:rPr>
          <w:rFonts w:cs="Trad Al_Khat Deco"/>
          <w:sz w:val="22"/>
          <w:szCs w:val="22"/>
          <w:rtl/>
        </w:rPr>
        <w:t xml:space="preserve"> </w:t>
      </w:r>
      <w:r w:rsidRPr="00880B8C" w:rsidR="00413E4E">
        <w:rPr>
          <w:rFonts w:cs="Trad Al_Khat Deco"/>
          <w:sz w:val="22"/>
          <w:szCs w:val="22"/>
          <w:rtl/>
        </w:rPr>
        <w:t>حد الاعتدال ولما شغل أبو طلحة ببستانه عن الصلاة قال جعلته صدقه فقال</w:t>
      </w:r>
      <w:r w:rsidRPr="00880B8C" w:rsidR="00066EAA">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066EAA">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اجعله في قرابتك فهو خير لك</w:t>
      </w:r>
      <w:r>
        <w:rPr>
          <w:rFonts w:cs="Trad Al_Khat Deco"/>
          <w:b/>
          <w:bCs/>
          <w:color w:val="FF0000"/>
          <w:sz w:val="22"/>
          <w:szCs w:val="22"/>
          <w:u w:val="single"/>
          <w:vertAlign w:val="superscript"/>
          <w:rtl/>
        </w:rPr>
        <w:footnoteReference w:id="701"/>
      </w:r>
      <w:r w:rsidR="00516D90">
        <w:rPr>
          <w:rFonts w:cs="Trad Al_Khat Deco" w:hint="cs"/>
          <w:sz w:val="22"/>
          <w:szCs w:val="22"/>
          <w:rtl/>
        </w:rPr>
        <w:t>)</w:t>
      </w:r>
      <w:r w:rsidRPr="00880B8C" w:rsidR="00413E4E">
        <w:rPr>
          <w:rFonts w:cs="Trad Al_Khat Deco"/>
          <w:sz w:val="22"/>
          <w:szCs w:val="22"/>
          <w:rtl/>
        </w:rPr>
        <w:t xml:space="preserve"> فأعطاه حسان وأبا قتادة</w:t>
      </w:r>
      <w:r w:rsidRPr="00880B8C" w:rsidR="00D8012B">
        <w:rPr>
          <w:rFonts w:cs="Trad Al_Khat Deco"/>
          <w:sz w:val="22"/>
          <w:szCs w:val="22"/>
          <w:rtl/>
        </w:rPr>
        <w:t xml:space="preserve"> </w:t>
      </w:r>
      <w:r w:rsidRPr="00880B8C" w:rsidR="00413E4E">
        <w:rPr>
          <w:rFonts w:cs="Trad Al_Khat Deco"/>
          <w:sz w:val="22"/>
          <w:szCs w:val="22"/>
          <w:rtl/>
        </w:rPr>
        <w:t>فحائط من نخل لرجلين كثير مغن وأعطى عمر رضي الله عنه أعرابيا ناقة معها ظئر</w:t>
      </w:r>
      <w:r w:rsidRPr="00880B8C" w:rsidR="00D8012B">
        <w:rPr>
          <w:rFonts w:cs="Trad Al_Khat Deco"/>
          <w:sz w:val="22"/>
          <w:szCs w:val="22"/>
          <w:rtl/>
        </w:rPr>
        <w:t xml:space="preserve"> </w:t>
      </w:r>
      <w:r w:rsidRPr="00880B8C" w:rsidR="00413E4E">
        <w:rPr>
          <w:rFonts w:cs="Trad Al_Khat Deco"/>
          <w:sz w:val="22"/>
          <w:szCs w:val="22"/>
          <w:rtl/>
        </w:rPr>
        <w:t xml:space="preserve">لها فهذا ما </w:t>
      </w:r>
      <w:r w:rsidRPr="00281276" w:rsidR="00413E4E">
        <w:rPr>
          <w:rFonts w:cs="Trad Al_Khat Deco2"/>
          <w:sz w:val="22"/>
          <w:szCs w:val="22"/>
          <w:rtl/>
        </w:rPr>
        <w:t>حكى</w:t>
      </w:r>
      <w:r w:rsidRPr="00880B8C" w:rsidR="00413E4E">
        <w:rPr>
          <w:rFonts w:cs="Trad Al_Khat Deco"/>
          <w:sz w:val="22"/>
          <w:szCs w:val="22"/>
          <w:rtl/>
        </w:rPr>
        <w:t xml:space="preserve"> فيه</w:t>
      </w:r>
      <w:r w:rsidR="00516D90">
        <w:rPr>
          <w:rFonts w:cs="Trad Al_Khat Deco" w:hint="cs"/>
          <w:sz w:val="22"/>
          <w:szCs w:val="22"/>
          <w:rtl/>
        </w:rPr>
        <w:t>.</w:t>
      </w:r>
      <w:r w:rsidRPr="00880B8C" w:rsidR="00413E4E">
        <w:rPr>
          <w:rFonts w:cs="Trad Al_Khat Deco"/>
          <w:sz w:val="22"/>
          <w:szCs w:val="22"/>
          <w:rtl/>
        </w:rPr>
        <w:t xml:space="preserve"> فأما التقليل إلى قوت اليوم أو الأوقية فذلك ورد في كراهية</w:t>
      </w:r>
      <w:r w:rsidRPr="00880B8C" w:rsidR="00D8012B">
        <w:rPr>
          <w:rFonts w:cs="Trad Al_Khat Deco"/>
          <w:sz w:val="22"/>
          <w:szCs w:val="22"/>
          <w:rtl/>
        </w:rPr>
        <w:t xml:space="preserve"> </w:t>
      </w:r>
      <w:r w:rsidRPr="00880B8C" w:rsidR="00413E4E">
        <w:rPr>
          <w:rFonts w:cs="Trad Al_Khat Deco"/>
          <w:sz w:val="22"/>
          <w:szCs w:val="22"/>
          <w:rtl/>
        </w:rPr>
        <w:t>السؤال والتردد على الأبواب وذلك مستنكر وله حكم آخر بل التجويز إلى أن</w:t>
      </w:r>
      <w:r w:rsidRPr="00880B8C" w:rsidR="00D8012B">
        <w:rPr>
          <w:rFonts w:cs="Trad Al_Khat Deco"/>
          <w:sz w:val="22"/>
          <w:szCs w:val="22"/>
          <w:rtl/>
        </w:rPr>
        <w:t xml:space="preserve"> </w:t>
      </w:r>
      <w:r w:rsidRPr="00880B8C" w:rsidR="00413E4E">
        <w:rPr>
          <w:rFonts w:cs="Trad Al_Khat Deco"/>
          <w:sz w:val="22"/>
          <w:szCs w:val="22"/>
          <w:rtl/>
        </w:rPr>
        <w:t>يشتري ضيعة فيستغني بها أقرب إلى الاحتمال وهو أيضا مائل إلى الإسراف</w:t>
      </w:r>
      <w:r w:rsidRPr="00880B8C" w:rsidR="00D8012B">
        <w:rPr>
          <w:rFonts w:cs="Trad Al_Khat Deco"/>
          <w:sz w:val="22"/>
          <w:szCs w:val="22"/>
          <w:rtl/>
        </w:rPr>
        <w:t xml:space="preserve"> </w:t>
      </w:r>
      <w:r w:rsidRPr="00880B8C" w:rsidR="00413E4E">
        <w:rPr>
          <w:rFonts w:cs="Trad Al_Khat Deco"/>
          <w:sz w:val="22"/>
          <w:szCs w:val="22"/>
          <w:rtl/>
        </w:rPr>
        <w:t>والأقرب إلى الاعتدال كفاية سنة فما وراءه فيه خطر وفيما دونه تضييق وهذه</w:t>
      </w:r>
      <w:r w:rsidRPr="00880B8C" w:rsidR="00D8012B">
        <w:rPr>
          <w:rFonts w:cs="Trad Al_Khat Deco"/>
          <w:sz w:val="22"/>
          <w:szCs w:val="22"/>
          <w:rtl/>
        </w:rPr>
        <w:t xml:space="preserve"> </w:t>
      </w:r>
      <w:r w:rsidRPr="00880B8C" w:rsidR="00413E4E">
        <w:rPr>
          <w:rFonts w:cs="Trad Al_Khat Deco"/>
          <w:sz w:val="22"/>
          <w:szCs w:val="22"/>
          <w:rtl/>
        </w:rPr>
        <w:t>الأمور إذا لم يكن فيها تقدير جزم بالتوقيف فليس للمجتهد إلا الحكم بما يقع له ثم</w:t>
      </w:r>
      <w:r w:rsidRPr="00880B8C" w:rsidR="00D8012B">
        <w:rPr>
          <w:rFonts w:cs="Trad Al_Khat Deco"/>
          <w:sz w:val="22"/>
          <w:szCs w:val="22"/>
          <w:rtl/>
        </w:rPr>
        <w:t xml:space="preserve"> </w:t>
      </w:r>
      <w:r w:rsidRPr="00880B8C" w:rsidR="00413E4E">
        <w:rPr>
          <w:rFonts w:cs="Trad Al_Khat Deco"/>
          <w:sz w:val="22"/>
          <w:szCs w:val="22"/>
          <w:rtl/>
        </w:rPr>
        <w:t xml:space="preserve">يقال للورع </w:t>
      </w:r>
      <w:r w:rsidR="00516D90">
        <w:rPr>
          <w:rFonts w:cs="Trad Al_Khat Deco" w:hint="cs"/>
          <w:sz w:val="22"/>
          <w:szCs w:val="22"/>
          <w:rtl/>
        </w:rPr>
        <w:t>(</w:t>
      </w:r>
      <w:r w:rsidRPr="00880B8C" w:rsidR="00413E4E">
        <w:rPr>
          <w:rFonts w:cs="Trad Al_Khat Deco"/>
          <w:sz w:val="22"/>
          <w:szCs w:val="22"/>
          <w:rtl/>
        </w:rPr>
        <w:t>استفت قلبك وإن أفتوك وأفتوك</w:t>
      </w:r>
      <w:r>
        <w:rPr>
          <w:rFonts w:cs="Trad Al_Khat Deco"/>
          <w:b/>
          <w:bCs/>
          <w:color w:val="FF0000"/>
          <w:sz w:val="22"/>
          <w:szCs w:val="22"/>
          <w:u w:val="single"/>
          <w:vertAlign w:val="superscript"/>
          <w:rtl/>
        </w:rPr>
        <w:footnoteReference w:id="702"/>
      </w:r>
      <w:r w:rsidR="00516D90">
        <w:rPr>
          <w:rFonts w:cs="Trad Al_Khat Deco" w:hint="cs"/>
          <w:sz w:val="22"/>
          <w:szCs w:val="22"/>
          <w:rtl/>
        </w:rPr>
        <w:t>)</w:t>
      </w:r>
      <w:r w:rsidRPr="00880B8C" w:rsidR="00413E4E">
        <w:rPr>
          <w:rFonts w:cs="Trad Al_Khat Deco"/>
          <w:sz w:val="22"/>
          <w:szCs w:val="22"/>
          <w:rtl/>
        </w:rPr>
        <w:t xml:space="preserve"> كما قاله</w:t>
      </w:r>
      <w:r w:rsidRPr="00880B8C" w:rsidR="00D8012B">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 xml:space="preserve"> </w:t>
      </w:r>
      <w:r w:rsidRPr="00880B8C" w:rsidR="00413E4E">
        <w:rPr>
          <w:rFonts w:cs="Trad Al_Khat Deco"/>
          <w:sz w:val="22"/>
          <w:szCs w:val="22"/>
          <w:rtl/>
        </w:rPr>
        <w:t>إذ الإثم حزاز القلوب فإذا</w:t>
      </w:r>
      <w:r w:rsidRPr="00880B8C" w:rsidR="00D8012B">
        <w:rPr>
          <w:rFonts w:cs="Trad Al_Khat Deco"/>
          <w:sz w:val="22"/>
          <w:szCs w:val="22"/>
          <w:rtl/>
        </w:rPr>
        <w:t xml:space="preserve"> </w:t>
      </w:r>
      <w:r w:rsidRPr="00880B8C" w:rsidR="00413E4E">
        <w:rPr>
          <w:rFonts w:cs="Trad Al_Khat Deco"/>
          <w:sz w:val="22"/>
          <w:szCs w:val="22"/>
          <w:rtl/>
        </w:rPr>
        <w:t>وجد القابض في نفسه شيئا مما يأخذه فليتق الله فيه ولا يترخص تعللا بالفتوى منعلماء الظاهر فإن لفتواهم قيودا ومطلقات من الضرورات وفيها تخمينات واقتحام</w:t>
      </w:r>
      <w:r w:rsidRPr="00880B8C" w:rsidR="00D8012B">
        <w:rPr>
          <w:rFonts w:cs="Trad Al_Khat Deco"/>
          <w:sz w:val="22"/>
          <w:szCs w:val="22"/>
          <w:rtl/>
        </w:rPr>
        <w:t xml:space="preserve"> </w:t>
      </w:r>
      <w:r w:rsidRPr="00880B8C" w:rsidR="00413E4E">
        <w:rPr>
          <w:rFonts w:cs="Trad Al_Khat Deco"/>
          <w:sz w:val="22"/>
          <w:szCs w:val="22"/>
          <w:rtl/>
        </w:rPr>
        <w:t>شبهات والتوقي من الشبهات من شيم ذوي الدين وعادات السالكين لطريق</w:t>
      </w:r>
      <w:r w:rsidRPr="00880B8C" w:rsidR="00D8012B">
        <w:rPr>
          <w:rFonts w:cs="Trad Al_Khat Deco"/>
          <w:sz w:val="22"/>
          <w:szCs w:val="22"/>
          <w:rtl/>
        </w:rPr>
        <w:t xml:space="preserve"> </w:t>
      </w:r>
      <w:r w:rsidRPr="00880B8C" w:rsidR="00413E4E">
        <w:rPr>
          <w:rFonts w:cs="Trad Al_Khat Deco"/>
          <w:sz w:val="22"/>
          <w:szCs w:val="22"/>
          <w:rtl/>
        </w:rPr>
        <w:t>الآخرة</w:t>
      </w:r>
      <w:r>
        <w:rPr>
          <w:rFonts w:cs="Trad Al_Khat Deco" w:hint="cs"/>
          <w:sz w:val="22"/>
          <w:szCs w:val="22"/>
          <w:rtl/>
        </w:rPr>
        <w:t>.</w:t>
      </w:r>
      <w:r w:rsidRPr="00880B8C" w:rsidR="00413E4E">
        <w:rPr>
          <w:rFonts w:cs="Trad Al_Khat Deco"/>
          <w:sz w:val="22"/>
          <w:szCs w:val="22"/>
          <w:rtl/>
        </w:rPr>
        <w:t xml:space="preserve"> </w:t>
      </w:r>
    </w:p>
    <w:p w:rsidR="00880B8C" w:rsidP="00880B8C">
      <w:pPr>
        <w:bidi/>
        <w:ind w:left="0" w:right="0"/>
        <w:jc w:val="both"/>
        <w:rPr>
          <w:rFonts w:cs="Trad Al_Khat Deco" w:hint="cs"/>
          <w:sz w:val="22"/>
          <w:szCs w:val="22"/>
          <w:rtl/>
        </w:rPr>
      </w:pPr>
      <w:r w:rsidRPr="00880B8C" w:rsidR="00413E4E">
        <w:rPr>
          <w:rFonts w:cs="Trad Al_Khat Deco"/>
          <w:color w:val="FF0000"/>
          <w:sz w:val="22"/>
          <w:szCs w:val="22"/>
          <w:rtl/>
        </w:rPr>
        <w:t>الخامسة</w:t>
      </w:r>
      <w:r>
        <w:rPr>
          <w:rFonts w:cs="Trad Al_Khat Deco" w:hint="cs"/>
          <w:sz w:val="22"/>
          <w:szCs w:val="22"/>
          <w:rtl/>
        </w:rPr>
        <w:t>:</w:t>
      </w:r>
      <w:r w:rsidRPr="00880B8C" w:rsidR="00413E4E">
        <w:rPr>
          <w:rFonts w:cs="Trad Al_Khat Deco"/>
          <w:sz w:val="22"/>
          <w:szCs w:val="22"/>
          <w:rtl/>
        </w:rPr>
        <w:t xml:space="preserve"> أن يسأل صاحب المال عن قدر الواجب عليه فإن كان ما يعطيه</w:t>
      </w:r>
      <w:r w:rsidRPr="00880B8C" w:rsidR="00D8012B">
        <w:rPr>
          <w:rFonts w:cs="Trad Al_Khat Deco"/>
          <w:sz w:val="22"/>
          <w:szCs w:val="22"/>
          <w:rtl/>
        </w:rPr>
        <w:t xml:space="preserve"> </w:t>
      </w:r>
      <w:r w:rsidRPr="00880B8C" w:rsidR="00413E4E">
        <w:rPr>
          <w:rFonts w:cs="Trad Al_Khat Deco"/>
          <w:sz w:val="22"/>
          <w:szCs w:val="22"/>
          <w:rtl/>
        </w:rPr>
        <w:t>فوق الثمن فلا يأخذه منه فإنه لا يستحق مع شريكه إلا الثمن فلينقص من الثمن</w:t>
      </w:r>
      <w:r w:rsidRPr="00880B8C" w:rsidR="00D8012B">
        <w:rPr>
          <w:rFonts w:cs="Trad Al_Khat Deco"/>
          <w:sz w:val="22"/>
          <w:szCs w:val="22"/>
          <w:rtl/>
        </w:rPr>
        <w:t xml:space="preserve"> </w:t>
      </w:r>
      <w:r w:rsidRPr="00880B8C" w:rsidR="00413E4E">
        <w:rPr>
          <w:rFonts w:cs="Trad Al_Khat Deco"/>
          <w:sz w:val="22"/>
          <w:szCs w:val="22"/>
          <w:rtl/>
        </w:rPr>
        <w:t>مقدار ما يصرف إلى اثنين من صنفه وهذا السؤال واجب على أكثر الخلق فإنهم لا</w:t>
      </w:r>
      <w:r w:rsidRPr="00880B8C" w:rsidR="00D8012B">
        <w:rPr>
          <w:rFonts w:cs="Trad Al_Khat Deco"/>
          <w:sz w:val="22"/>
          <w:szCs w:val="22"/>
          <w:rtl/>
        </w:rPr>
        <w:t xml:space="preserve"> </w:t>
      </w:r>
      <w:r w:rsidRPr="00880B8C" w:rsidR="00413E4E">
        <w:rPr>
          <w:rFonts w:cs="Trad Al_Khat Deco"/>
          <w:sz w:val="22"/>
          <w:szCs w:val="22"/>
          <w:rtl/>
        </w:rPr>
        <w:t>يراعون هذه القسمة إما لجهل وإما لتساهل وإنما يجوز ترك السؤل عن مثل هذه</w:t>
      </w:r>
      <w:r w:rsidRPr="00880B8C" w:rsidR="00D8012B">
        <w:rPr>
          <w:rFonts w:cs="Trad Al_Khat Deco"/>
          <w:sz w:val="22"/>
          <w:szCs w:val="22"/>
          <w:rtl/>
        </w:rPr>
        <w:t xml:space="preserve"> </w:t>
      </w:r>
      <w:r w:rsidRPr="00880B8C" w:rsidR="00413E4E">
        <w:rPr>
          <w:rFonts w:cs="Trad Al_Khat Deco"/>
          <w:sz w:val="22"/>
          <w:szCs w:val="22"/>
          <w:rtl/>
        </w:rPr>
        <w:t>الأمور إذا لم يغلب على الظن احتمال التحريم وسيأتي ذكر مظان السؤال ودرجة</w:t>
      </w:r>
      <w:r w:rsidRPr="00880B8C" w:rsidR="00D8012B">
        <w:rPr>
          <w:rFonts w:cs="Trad Al_Khat Deco"/>
          <w:sz w:val="22"/>
          <w:szCs w:val="22"/>
          <w:rtl/>
        </w:rPr>
        <w:t xml:space="preserve"> </w:t>
      </w:r>
      <w:r w:rsidRPr="00880B8C" w:rsidR="00413E4E">
        <w:rPr>
          <w:rFonts w:cs="Trad Al_Khat Deco"/>
          <w:sz w:val="22"/>
          <w:szCs w:val="22"/>
          <w:rtl/>
        </w:rPr>
        <w:t>الاحتمال في كتاب الحلال والحرام إن شاء الله تعالى</w:t>
      </w:r>
      <w:r>
        <w:rPr>
          <w:rFonts w:cs="Trad Al_Khat Deco" w:hint="cs"/>
          <w:sz w:val="22"/>
          <w:szCs w:val="22"/>
          <w:rtl/>
        </w:rPr>
        <w:t>.</w:t>
      </w:r>
      <w:r w:rsidRPr="00880B8C" w:rsidR="00D8012B">
        <w:rPr>
          <w:rFonts w:cs="Trad Al_Khat Deco"/>
          <w:sz w:val="22"/>
          <w:szCs w:val="22"/>
          <w:rtl/>
        </w:rPr>
        <w:t xml:space="preserve"> </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الفصل الرابع في صدقة التطوع وفضلها وآداب أخذها وإعطائها</w:t>
      </w:r>
      <w:r>
        <w:rPr>
          <w:rFonts w:cs="Trad Al_Khat Deco" w:hint="cs"/>
          <w:sz w:val="22"/>
          <w:szCs w:val="22"/>
          <w:rtl/>
        </w:rPr>
        <w:t>)</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بيان</w:t>
      </w:r>
      <w:r w:rsidRPr="00880B8C" w:rsidR="00D8012B">
        <w:rPr>
          <w:rFonts w:cs="Trad Al_Khat Deco"/>
          <w:color w:val="FF0000"/>
          <w:sz w:val="22"/>
          <w:szCs w:val="22"/>
          <w:rtl/>
        </w:rPr>
        <w:t xml:space="preserve"> </w:t>
      </w:r>
      <w:r w:rsidRPr="00880B8C" w:rsidR="00413E4E">
        <w:rPr>
          <w:rFonts w:cs="Trad Al_Khat Deco"/>
          <w:color w:val="FF0000"/>
          <w:sz w:val="22"/>
          <w:szCs w:val="22"/>
          <w:rtl/>
        </w:rPr>
        <w:t>فضيلة الصدقة</w:t>
      </w:r>
      <w:r>
        <w:rPr>
          <w:rFonts w:cs="Trad Al_Khat Deco" w:hint="cs"/>
          <w:sz w:val="22"/>
          <w:szCs w:val="22"/>
          <w:rtl/>
        </w:rPr>
        <w:t>)</w:t>
      </w:r>
    </w:p>
    <w:p w:rsidR="00001001" w:rsidP="00001001">
      <w:pPr>
        <w:bidi/>
        <w:ind w:left="0" w:right="0" w:firstLine="389"/>
        <w:jc w:val="both"/>
        <w:rPr>
          <w:rFonts w:cs="Trad Al_Khat Deco" w:hint="cs"/>
          <w:sz w:val="22"/>
          <w:szCs w:val="22"/>
          <w:rtl/>
        </w:rPr>
      </w:pPr>
      <w:r w:rsidRPr="00880B8C" w:rsidR="00413E4E">
        <w:rPr>
          <w:rFonts w:cs="Trad Al_Khat Deco"/>
          <w:sz w:val="22"/>
          <w:szCs w:val="22"/>
          <w:rtl/>
        </w:rPr>
        <w:t>من الأخبار</w:t>
      </w:r>
      <w:r w:rsidR="00880B8C">
        <w:rPr>
          <w:rFonts w:cs="Trad Al_Khat Deco" w:hint="cs"/>
          <w:sz w:val="22"/>
          <w:szCs w:val="22"/>
          <w:rtl/>
        </w:rPr>
        <w:t>:</w:t>
      </w:r>
      <w:r w:rsidRPr="00880B8C" w:rsidR="00413E4E">
        <w:rPr>
          <w:rFonts w:cs="Trad Al_Khat Deco"/>
          <w:sz w:val="22"/>
          <w:szCs w:val="22"/>
          <w:rtl/>
        </w:rPr>
        <w:t xml:space="preserve"> قوله</w:t>
      </w:r>
      <w:r w:rsidRPr="00880B8C" w:rsidR="00D8012B">
        <w:rPr>
          <w:rFonts w:cs="Trad Al_Khat Deco"/>
          <w:sz w:val="22"/>
          <w:szCs w:val="22"/>
          <w:rtl/>
        </w:rPr>
        <w:t xml:space="preserve"> </w:t>
      </w:r>
      <w:r w:rsidRPr="00CC42D3" w:rsidR="0055485F">
        <w:rPr>
          <w:rFonts w:cs="Trad Al_Khat Deco" w:hint="cs"/>
          <w:color w:val="FFFF00"/>
          <w:rtl/>
        </w:rPr>
        <w:t>ﭬ</w:t>
      </w:r>
      <w:r w:rsidR="00F2534E">
        <w:rPr>
          <w:rFonts w:cs="Trad Al_Khat Deco" w:hint="cs"/>
          <w:sz w:val="22"/>
          <w:szCs w:val="22"/>
          <w:rtl/>
        </w:rPr>
        <w:t>:</w:t>
      </w:r>
      <w:r w:rsidRPr="00880B8C" w:rsidR="00D8012B">
        <w:rPr>
          <w:rFonts w:cs="Trad Al_Khat Deco"/>
          <w:sz w:val="22"/>
          <w:szCs w:val="22"/>
          <w:rtl/>
        </w:rPr>
        <w:t xml:space="preserve"> </w:t>
      </w:r>
      <w:r w:rsidR="00F2534E">
        <w:rPr>
          <w:rFonts w:cs="Trad Al_Khat Deco" w:hint="cs"/>
          <w:sz w:val="22"/>
          <w:szCs w:val="22"/>
          <w:rtl/>
        </w:rPr>
        <w:t>(</w:t>
      </w:r>
      <w:r w:rsidRPr="00880B8C" w:rsidR="00413E4E">
        <w:rPr>
          <w:rFonts w:cs="Trad Al_Khat Deco"/>
          <w:sz w:val="22"/>
          <w:szCs w:val="22"/>
          <w:rtl/>
        </w:rPr>
        <w:t>تصدقوا ولو بتمرة</w:t>
      </w:r>
      <w:r w:rsidRPr="00880B8C" w:rsidR="00D8012B">
        <w:rPr>
          <w:rFonts w:cs="Trad Al_Khat Deco"/>
          <w:sz w:val="22"/>
          <w:szCs w:val="22"/>
          <w:rtl/>
        </w:rPr>
        <w:t xml:space="preserve"> </w:t>
      </w:r>
      <w:r w:rsidRPr="00880B8C" w:rsidR="00413E4E">
        <w:rPr>
          <w:rFonts w:cs="Trad Al_Khat Deco"/>
          <w:sz w:val="22"/>
          <w:szCs w:val="22"/>
          <w:rtl/>
        </w:rPr>
        <w:t>فإنها تسد من الجائع وتطفىء الخطيئة كما يطفىء الماء النار</w:t>
      </w:r>
      <w:r>
        <w:rPr>
          <w:rFonts w:cs="Trad Al_Khat Deco"/>
          <w:b/>
          <w:bCs/>
          <w:color w:val="FF0000"/>
          <w:sz w:val="22"/>
          <w:szCs w:val="22"/>
          <w:u w:val="single"/>
          <w:vertAlign w:val="superscript"/>
          <w:rtl/>
        </w:rPr>
        <w:footnoteReference w:id="703"/>
      </w:r>
      <w:r w:rsidR="00F2534E">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D8012B">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اتقوا النار ولو بشق تمرة فإن لم تجدوا فبكلمة</w:t>
      </w:r>
      <w:r w:rsidRPr="00880B8C" w:rsidR="00D8012B">
        <w:rPr>
          <w:rFonts w:cs="Trad Al_Khat Deco"/>
          <w:sz w:val="22"/>
          <w:szCs w:val="22"/>
          <w:rtl/>
        </w:rPr>
        <w:t xml:space="preserve"> </w:t>
      </w:r>
      <w:r w:rsidRPr="00880B8C" w:rsidR="00413E4E">
        <w:rPr>
          <w:rFonts w:cs="Trad Al_Khat Deco"/>
          <w:sz w:val="22"/>
          <w:szCs w:val="22"/>
          <w:rtl/>
        </w:rPr>
        <w:t>طيبة</w:t>
      </w:r>
      <w:r>
        <w:rPr>
          <w:rFonts w:cs="Trad Al_Khat Deco"/>
          <w:b/>
          <w:bCs/>
          <w:color w:val="FF0000"/>
          <w:sz w:val="22"/>
          <w:szCs w:val="22"/>
          <w:u w:val="single"/>
          <w:vertAlign w:val="superscript"/>
          <w:rtl/>
        </w:rPr>
        <w:footnoteReference w:id="704"/>
      </w:r>
      <w:r w:rsidR="00516D90">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D8012B">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ما من عبد مسلم يتصدق</w:t>
      </w:r>
      <w:r w:rsidRPr="00880B8C" w:rsidR="00D8012B">
        <w:rPr>
          <w:rFonts w:cs="Trad Al_Khat Deco"/>
          <w:sz w:val="22"/>
          <w:szCs w:val="22"/>
          <w:rtl/>
        </w:rPr>
        <w:t xml:space="preserve"> </w:t>
      </w:r>
      <w:r w:rsidRPr="00880B8C" w:rsidR="00413E4E">
        <w:rPr>
          <w:rFonts w:cs="Trad Al_Khat Deco"/>
          <w:sz w:val="22"/>
          <w:szCs w:val="22"/>
          <w:rtl/>
        </w:rPr>
        <w:t>بصدقة من كسب طيب ولا يقبل الله إلا طيبا إلا كان الله آخذها بيمينه فيربيها</w:t>
      </w:r>
      <w:r w:rsidRPr="00880B8C" w:rsidR="00D8012B">
        <w:rPr>
          <w:rFonts w:cs="Trad Al_Khat Deco"/>
          <w:sz w:val="22"/>
          <w:szCs w:val="22"/>
          <w:rtl/>
        </w:rPr>
        <w:t xml:space="preserve"> </w:t>
      </w:r>
      <w:r w:rsidRPr="00880B8C" w:rsidR="00413E4E">
        <w:rPr>
          <w:rFonts w:cs="Trad Al_Khat Deco"/>
          <w:sz w:val="22"/>
          <w:szCs w:val="22"/>
          <w:rtl/>
        </w:rPr>
        <w:t>كما يربي أحدكم فصيله حتى تبلغ التمرة مثل أ</w:t>
      </w:r>
      <w:r w:rsidR="00516D90">
        <w:rPr>
          <w:rFonts w:cs="Trad Al_Khat Deco" w:hint="cs"/>
          <w:sz w:val="22"/>
          <w:szCs w:val="22"/>
          <w:rtl/>
        </w:rPr>
        <w:t>ُ</w:t>
      </w:r>
      <w:r w:rsidRPr="00880B8C" w:rsidR="00413E4E">
        <w:rPr>
          <w:rFonts w:cs="Trad Al_Khat Deco"/>
          <w:sz w:val="22"/>
          <w:szCs w:val="22"/>
          <w:rtl/>
        </w:rPr>
        <w:t>ح</w:t>
      </w:r>
      <w:r w:rsidR="00516D90">
        <w:rPr>
          <w:rFonts w:cs="Trad Al_Khat Deco" w:hint="cs"/>
          <w:sz w:val="22"/>
          <w:szCs w:val="22"/>
          <w:rtl/>
        </w:rPr>
        <w:t>ُ</w:t>
      </w:r>
      <w:r w:rsidRPr="00880B8C" w:rsidR="00413E4E">
        <w:rPr>
          <w:rFonts w:cs="Trad Al_Khat Deco"/>
          <w:sz w:val="22"/>
          <w:szCs w:val="22"/>
          <w:rtl/>
        </w:rPr>
        <w:t>د</w:t>
      </w:r>
      <w:r>
        <w:rPr>
          <w:rFonts w:cs="Trad Al_Khat Deco"/>
          <w:b/>
          <w:bCs/>
          <w:color w:val="FF0000"/>
          <w:sz w:val="22"/>
          <w:szCs w:val="22"/>
          <w:u w:val="single"/>
          <w:vertAlign w:val="superscript"/>
          <w:rtl/>
        </w:rPr>
        <w:footnoteReference w:id="705"/>
      </w:r>
      <w:r w:rsidR="00516D90">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لأبي الدرداء</w:t>
      </w:r>
      <w:r w:rsidR="00516D90">
        <w:rPr>
          <w:rFonts w:cs="Trad Al_Khat Deco" w:hint="cs"/>
          <w:sz w:val="22"/>
          <w:szCs w:val="22"/>
          <w:rtl/>
        </w:rPr>
        <w:t>:</w:t>
      </w:r>
      <w:r w:rsidRPr="00880B8C" w:rsidR="00413E4E">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إذا طبخت مرقة فأكثر</w:t>
      </w:r>
      <w:r w:rsidRPr="00880B8C" w:rsidR="00D8012B">
        <w:rPr>
          <w:rFonts w:cs="Trad Al_Khat Deco"/>
          <w:sz w:val="22"/>
          <w:szCs w:val="22"/>
          <w:rtl/>
        </w:rPr>
        <w:t xml:space="preserve"> </w:t>
      </w:r>
      <w:r w:rsidRPr="00880B8C" w:rsidR="00413E4E">
        <w:rPr>
          <w:rFonts w:cs="Trad Al_Khat Deco"/>
          <w:sz w:val="22"/>
          <w:szCs w:val="22"/>
          <w:rtl/>
        </w:rPr>
        <w:t>ماءها ثم انظر إلى أهل بيت من جيرانك فأصبهم منه بمعروف</w:t>
      </w:r>
      <w:r>
        <w:rPr>
          <w:rFonts w:cs="Trad Al_Khat Deco"/>
          <w:b/>
          <w:bCs/>
          <w:color w:val="FF0000"/>
          <w:sz w:val="22"/>
          <w:szCs w:val="22"/>
          <w:u w:val="single"/>
          <w:vertAlign w:val="superscript"/>
          <w:rtl/>
        </w:rPr>
        <w:footnoteReference w:id="706"/>
      </w:r>
      <w:r w:rsidR="00516D90">
        <w:rPr>
          <w:rFonts w:cs="Trad Al_Khat Deco" w:hint="cs"/>
          <w:sz w:val="22"/>
          <w:szCs w:val="22"/>
          <w:rtl/>
        </w:rPr>
        <w:t>)</w:t>
      </w:r>
      <w:r w:rsidRPr="00880B8C" w:rsidR="00413E4E">
        <w:rPr>
          <w:rFonts w:cs="Trad Al_Khat Deco"/>
          <w:sz w:val="22"/>
          <w:szCs w:val="22"/>
          <w:rtl/>
        </w:rPr>
        <w:t xml:space="preserve"> وقال</w:t>
      </w:r>
      <w:r w:rsidRPr="00880B8C" w:rsidR="00066EAA">
        <w:rPr>
          <w:rFonts w:cs="Trad Al_Khat Deco"/>
          <w:sz w:val="22"/>
          <w:szCs w:val="22"/>
          <w:rtl/>
        </w:rPr>
        <w:t xml:space="preserve"> </w:t>
      </w:r>
      <w:r w:rsidRPr="00CC42D3" w:rsidR="0055485F">
        <w:rPr>
          <w:rFonts w:cs="Trad Al_Khat Deco" w:hint="cs"/>
          <w:color w:val="FFFF00"/>
          <w:rtl/>
        </w:rPr>
        <w:t>ﭬ</w:t>
      </w:r>
      <w:r w:rsidR="00F2534E">
        <w:rPr>
          <w:rFonts w:cs="Trad Al_Khat Deco" w:hint="cs"/>
          <w:sz w:val="22"/>
          <w:szCs w:val="22"/>
          <w:rtl/>
        </w:rPr>
        <w:t>:</w:t>
      </w:r>
      <w:r w:rsidRPr="00880B8C" w:rsidR="00066EAA">
        <w:rPr>
          <w:rFonts w:cs="Trad Al_Khat Deco"/>
          <w:sz w:val="22"/>
          <w:szCs w:val="22"/>
          <w:rtl/>
        </w:rPr>
        <w:t xml:space="preserve"> </w:t>
      </w:r>
      <w:r w:rsidR="00F2534E">
        <w:rPr>
          <w:rFonts w:cs="Trad Al_Khat Deco" w:hint="cs"/>
          <w:sz w:val="22"/>
          <w:szCs w:val="22"/>
          <w:rtl/>
        </w:rPr>
        <w:t>(</w:t>
      </w:r>
      <w:r w:rsidRPr="00880B8C" w:rsidR="00413E4E">
        <w:rPr>
          <w:rFonts w:cs="Trad Al_Khat Deco"/>
          <w:sz w:val="22"/>
          <w:szCs w:val="22"/>
          <w:rtl/>
        </w:rPr>
        <w:t>ما أحسن عبد الصدقة إلا أحسن الله عز وجل الخلافة على تركته</w:t>
      </w:r>
      <w:r>
        <w:rPr>
          <w:rFonts w:cs="Trad Al_Khat Deco"/>
          <w:b/>
          <w:bCs/>
          <w:color w:val="FF0000"/>
          <w:sz w:val="22"/>
          <w:szCs w:val="22"/>
          <w:u w:val="single"/>
          <w:vertAlign w:val="superscript"/>
          <w:rtl/>
        </w:rPr>
        <w:footnoteReference w:id="707"/>
      </w:r>
      <w:r w:rsidR="00F2534E">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D8012B">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كل امرىء</w:t>
      </w:r>
      <w:r w:rsidRPr="00880B8C" w:rsidR="00D8012B">
        <w:rPr>
          <w:rFonts w:cs="Trad Al_Khat Deco"/>
          <w:sz w:val="22"/>
          <w:szCs w:val="22"/>
          <w:rtl/>
        </w:rPr>
        <w:t xml:space="preserve"> </w:t>
      </w:r>
      <w:r w:rsidRPr="00880B8C" w:rsidR="00413E4E">
        <w:rPr>
          <w:rFonts w:cs="Trad Al_Khat Deco"/>
          <w:sz w:val="22"/>
          <w:szCs w:val="22"/>
          <w:rtl/>
        </w:rPr>
        <w:t>في ظل صدقته حتى يقضى بين الناس</w:t>
      </w:r>
      <w:r>
        <w:rPr>
          <w:rFonts w:cs="Trad Al_Khat Deco"/>
          <w:sz w:val="22"/>
          <w:szCs w:val="22"/>
          <w:vertAlign w:val="superscript"/>
          <w:rtl/>
        </w:rPr>
        <w:footnoteReference w:id="708"/>
      </w:r>
      <w:r w:rsidR="00516D90">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D8012B">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الصدقة تسد سبعين بابا من الشر</w:t>
      </w:r>
      <w:r>
        <w:rPr>
          <w:rFonts w:cs="Trad Al_Khat Deco"/>
          <w:b/>
          <w:bCs/>
          <w:color w:val="FF0000"/>
          <w:sz w:val="22"/>
          <w:szCs w:val="22"/>
          <w:u w:val="single"/>
          <w:vertAlign w:val="superscript"/>
          <w:rtl/>
        </w:rPr>
        <w:footnoteReference w:id="709"/>
      </w:r>
      <w:r w:rsidR="00516D90">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وقال</w:t>
      </w:r>
      <w:r w:rsidRPr="00880B8C" w:rsidR="00066EAA">
        <w:rPr>
          <w:rFonts w:cs="Trad Al_Khat Deco"/>
          <w:sz w:val="22"/>
          <w:szCs w:val="22"/>
          <w:rtl/>
        </w:rPr>
        <w:t xml:space="preserve"> </w:t>
      </w:r>
      <w:r w:rsidRPr="00CC42D3" w:rsidR="0055485F">
        <w:rPr>
          <w:rFonts w:cs="Trad Al_Khat Deco" w:hint="cs"/>
          <w:color w:val="FFFF00"/>
          <w:rtl/>
        </w:rPr>
        <w:t>ﭬ</w:t>
      </w:r>
      <w:r w:rsidR="00516D90">
        <w:rPr>
          <w:rFonts w:cs="Trad Al_Khat Deco" w:hint="cs"/>
          <w:sz w:val="22"/>
          <w:szCs w:val="22"/>
          <w:rtl/>
        </w:rPr>
        <w:t>:</w:t>
      </w:r>
      <w:r w:rsidRPr="00880B8C" w:rsidR="00066EAA">
        <w:rPr>
          <w:rFonts w:cs="Trad Al_Khat Deco"/>
          <w:sz w:val="22"/>
          <w:szCs w:val="22"/>
          <w:rtl/>
        </w:rPr>
        <w:t xml:space="preserve"> </w:t>
      </w:r>
      <w:r w:rsidR="00516D90">
        <w:rPr>
          <w:rFonts w:cs="Trad Al_Khat Deco" w:hint="cs"/>
          <w:sz w:val="22"/>
          <w:szCs w:val="22"/>
          <w:rtl/>
        </w:rPr>
        <w:t>(</w:t>
      </w:r>
      <w:r w:rsidRPr="00880B8C" w:rsidR="00413E4E">
        <w:rPr>
          <w:rFonts w:cs="Trad Al_Khat Deco"/>
          <w:sz w:val="22"/>
          <w:szCs w:val="22"/>
          <w:rtl/>
        </w:rPr>
        <w:t>صدقة السر تطفىء غضب الرب عز وجل</w:t>
      </w:r>
      <w:r w:rsidR="00516D90">
        <w:rPr>
          <w:rFonts w:cs="Trad Al_Khat Deco" w:hint="cs"/>
          <w:sz w:val="22"/>
          <w:szCs w:val="22"/>
          <w:rtl/>
        </w:rPr>
        <w:t>)</w:t>
      </w:r>
      <w:r w:rsidRPr="00880B8C" w:rsidR="00413E4E">
        <w:rPr>
          <w:rFonts w:cs="Trad Al_Khat Deco"/>
          <w:sz w:val="22"/>
          <w:szCs w:val="22"/>
          <w:rtl/>
        </w:rPr>
        <w:t xml:space="preserve"> وقال رسول الله</w:t>
      </w:r>
      <w:r w:rsidRPr="00880B8C" w:rsidR="00066EAA">
        <w:rPr>
          <w:rFonts w:cs="Trad Al_Khat Deco"/>
          <w:sz w:val="22"/>
          <w:szCs w:val="22"/>
          <w:rtl/>
        </w:rPr>
        <w:t xml:space="preserve"> </w:t>
      </w:r>
      <w:r w:rsidRPr="00CC42D3" w:rsidR="0055485F">
        <w:rPr>
          <w:rFonts w:cs="Trad Al_Khat Deco" w:hint="cs"/>
          <w:color w:val="FFFF00"/>
          <w:rtl/>
        </w:rPr>
        <w:t>ﭬ</w:t>
      </w:r>
      <w:r w:rsidR="00F2534E">
        <w:rPr>
          <w:rFonts w:cs="Trad Al_Khat Deco" w:hint="cs"/>
          <w:sz w:val="22"/>
          <w:szCs w:val="22"/>
          <w:rtl/>
        </w:rPr>
        <w:t>:</w:t>
      </w:r>
      <w:r w:rsidRPr="00880B8C" w:rsidR="00066EAA">
        <w:rPr>
          <w:rFonts w:cs="Trad Al_Khat Deco"/>
          <w:sz w:val="22"/>
          <w:szCs w:val="22"/>
          <w:rtl/>
        </w:rPr>
        <w:t xml:space="preserve"> </w:t>
      </w:r>
      <w:r w:rsidR="00F2534E">
        <w:rPr>
          <w:rFonts w:cs="Trad Al_Khat Deco" w:hint="cs"/>
          <w:sz w:val="22"/>
          <w:szCs w:val="22"/>
          <w:rtl/>
        </w:rPr>
        <w:t>(</w:t>
      </w:r>
      <w:r w:rsidRPr="00880B8C" w:rsidR="00413E4E">
        <w:rPr>
          <w:rFonts w:cs="Trad Al_Khat Deco"/>
          <w:sz w:val="22"/>
          <w:szCs w:val="22"/>
          <w:rtl/>
        </w:rPr>
        <w:t>ما الذي أعطى من سعة بأفضل أجرا من الذي يقبل من</w:t>
      </w:r>
      <w:r w:rsidRPr="00880B8C" w:rsidR="00D8012B">
        <w:rPr>
          <w:rFonts w:cs="Trad Al_Khat Deco"/>
          <w:sz w:val="22"/>
          <w:szCs w:val="22"/>
          <w:rtl/>
        </w:rPr>
        <w:t xml:space="preserve"> </w:t>
      </w:r>
      <w:r w:rsidRPr="00880B8C" w:rsidR="00413E4E">
        <w:rPr>
          <w:rFonts w:cs="Trad Al_Khat Deco"/>
          <w:sz w:val="22"/>
          <w:szCs w:val="22"/>
          <w:rtl/>
        </w:rPr>
        <w:t>حاجة</w:t>
      </w:r>
      <w:r>
        <w:rPr>
          <w:rFonts w:cs="Trad Al_Khat Deco"/>
          <w:b/>
          <w:bCs/>
          <w:color w:val="FF0000"/>
          <w:sz w:val="22"/>
          <w:szCs w:val="22"/>
          <w:u w:val="single"/>
          <w:vertAlign w:val="superscript"/>
          <w:rtl/>
        </w:rPr>
        <w:footnoteReference w:id="710"/>
      </w:r>
      <w:r w:rsidR="00F2534E">
        <w:rPr>
          <w:rFonts w:cs="Trad Al_Khat Deco" w:hint="cs"/>
          <w:sz w:val="22"/>
          <w:szCs w:val="22"/>
          <w:rtl/>
        </w:rPr>
        <w:t>)</w:t>
      </w:r>
      <w:r w:rsidRPr="00880B8C" w:rsidR="00413E4E">
        <w:rPr>
          <w:rFonts w:cs="Trad Al_Khat Deco"/>
          <w:sz w:val="22"/>
          <w:szCs w:val="22"/>
          <w:rtl/>
        </w:rPr>
        <w:t xml:space="preserve"> ولعل المراد به الذي يقصد من دفع حاجته التفرغ للدين</w:t>
      </w:r>
      <w:r w:rsidRPr="00880B8C" w:rsidR="00D8012B">
        <w:rPr>
          <w:rFonts w:cs="Trad Al_Khat Deco"/>
          <w:sz w:val="22"/>
          <w:szCs w:val="22"/>
          <w:rtl/>
        </w:rPr>
        <w:t xml:space="preserve"> </w:t>
      </w:r>
      <w:r w:rsidRPr="00880B8C" w:rsidR="00413E4E">
        <w:rPr>
          <w:rFonts w:cs="Trad Al_Khat Deco"/>
          <w:sz w:val="22"/>
          <w:szCs w:val="22"/>
          <w:rtl/>
        </w:rPr>
        <w:t>فيكون مساويا للمعطي الذي يقصد بإعطائه عمارة دينه وسئل رسول الله</w:t>
      </w:r>
      <w:r w:rsidRPr="00880B8C" w:rsidR="00066EAA">
        <w:rPr>
          <w:rFonts w:cs="Trad Al_Khat Deco"/>
          <w:sz w:val="22"/>
          <w:szCs w:val="22"/>
          <w:rtl/>
        </w:rPr>
        <w:t xml:space="preserve"> </w:t>
      </w:r>
      <w:r w:rsidRPr="00CC42D3" w:rsidR="0055485F">
        <w:rPr>
          <w:rFonts w:cs="Trad Al_Khat Deco" w:hint="cs"/>
          <w:color w:val="FFFF00"/>
          <w:rtl/>
        </w:rPr>
        <w:t>ﭬ</w:t>
      </w:r>
      <w:r w:rsidR="00F2534E">
        <w:rPr>
          <w:rFonts w:cs="Trad Al_Khat Deco" w:hint="cs"/>
          <w:sz w:val="22"/>
          <w:szCs w:val="22"/>
          <w:rtl/>
        </w:rPr>
        <w:t>:</w:t>
      </w:r>
      <w:r w:rsidRPr="00880B8C" w:rsidR="00066EAA">
        <w:rPr>
          <w:rFonts w:cs="Trad Al_Khat Deco"/>
          <w:sz w:val="22"/>
          <w:szCs w:val="22"/>
          <w:rtl/>
        </w:rPr>
        <w:t xml:space="preserve"> </w:t>
      </w:r>
      <w:r w:rsidR="00F2534E">
        <w:rPr>
          <w:rFonts w:cs="Trad Al_Khat Deco" w:hint="cs"/>
          <w:sz w:val="22"/>
          <w:szCs w:val="22"/>
          <w:rtl/>
        </w:rPr>
        <w:t>(</w:t>
      </w:r>
      <w:r w:rsidRPr="00880B8C" w:rsidR="00413E4E">
        <w:rPr>
          <w:rFonts w:cs="Trad Al_Khat Deco"/>
          <w:sz w:val="22"/>
          <w:szCs w:val="22"/>
          <w:rtl/>
        </w:rPr>
        <w:t>أي الصدقة أفضل</w:t>
      </w:r>
      <w:r w:rsidR="00F2534E">
        <w:rPr>
          <w:rFonts w:cs="Trad Al_Khat Deco" w:hint="cs"/>
          <w:sz w:val="22"/>
          <w:szCs w:val="22"/>
          <w:rtl/>
        </w:rPr>
        <w:t>؟</w:t>
      </w:r>
      <w:r w:rsidRPr="00880B8C" w:rsidR="00413E4E">
        <w:rPr>
          <w:rFonts w:cs="Trad Al_Khat Deco"/>
          <w:sz w:val="22"/>
          <w:szCs w:val="22"/>
          <w:rtl/>
        </w:rPr>
        <w:t xml:space="preserve"> قال</w:t>
      </w:r>
      <w:r w:rsidR="00F2534E">
        <w:rPr>
          <w:rFonts w:cs="Trad Al_Khat Deco" w:hint="cs"/>
          <w:sz w:val="22"/>
          <w:szCs w:val="22"/>
          <w:rtl/>
        </w:rPr>
        <w:t>:</w:t>
      </w:r>
      <w:r w:rsidRPr="00880B8C" w:rsidR="00413E4E">
        <w:rPr>
          <w:rFonts w:cs="Trad Al_Khat Deco"/>
          <w:sz w:val="22"/>
          <w:szCs w:val="22"/>
          <w:rtl/>
        </w:rPr>
        <w:t xml:space="preserve"> أن تصدق وأنت صحيح تأمل</w:t>
      </w:r>
      <w:r w:rsidRPr="00880B8C" w:rsidR="00D8012B">
        <w:rPr>
          <w:rFonts w:cs="Trad Al_Khat Deco"/>
          <w:sz w:val="22"/>
          <w:szCs w:val="22"/>
          <w:rtl/>
        </w:rPr>
        <w:t xml:space="preserve"> </w:t>
      </w:r>
      <w:r w:rsidRPr="00880B8C" w:rsidR="00413E4E">
        <w:rPr>
          <w:rFonts w:cs="Trad Al_Khat Deco"/>
          <w:sz w:val="22"/>
          <w:szCs w:val="22"/>
          <w:rtl/>
        </w:rPr>
        <w:t>البقاء وتخشى الفاقة ولا تمهل حتى إذا بلغت الحلقوم قلت</w:t>
      </w:r>
      <w:r w:rsidR="00F2534E">
        <w:rPr>
          <w:rFonts w:cs="Trad Al_Khat Deco" w:hint="cs"/>
          <w:sz w:val="22"/>
          <w:szCs w:val="22"/>
          <w:rtl/>
        </w:rPr>
        <w:t>:</w:t>
      </w:r>
      <w:r w:rsidRPr="00880B8C" w:rsidR="00413E4E">
        <w:rPr>
          <w:rFonts w:cs="Trad Al_Khat Deco"/>
          <w:sz w:val="22"/>
          <w:szCs w:val="22"/>
          <w:rtl/>
        </w:rPr>
        <w:t xml:space="preserve"> لفلان كذا ولفلان كذا</w:t>
      </w:r>
      <w:r w:rsidRPr="00880B8C" w:rsidR="00D8012B">
        <w:rPr>
          <w:rFonts w:cs="Trad Al_Khat Deco"/>
          <w:sz w:val="22"/>
          <w:szCs w:val="22"/>
          <w:rtl/>
        </w:rPr>
        <w:t xml:space="preserve"> </w:t>
      </w:r>
      <w:r w:rsidRPr="00880B8C" w:rsidR="00413E4E">
        <w:rPr>
          <w:rFonts w:cs="Trad Al_Khat Deco"/>
          <w:sz w:val="22"/>
          <w:szCs w:val="22"/>
          <w:rtl/>
        </w:rPr>
        <w:t>وقد كان لفلان</w:t>
      </w:r>
      <w:r>
        <w:rPr>
          <w:rFonts w:cs="Trad Al_Khat Deco"/>
          <w:b/>
          <w:bCs/>
          <w:color w:val="FF0000"/>
          <w:sz w:val="22"/>
          <w:szCs w:val="22"/>
          <w:u w:val="single"/>
          <w:vertAlign w:val="superscript"/>
          <w:rtl/>
        </w:rPr>
        <w:footnoteReference w:id="711"/>
      </w:r>
      <w:r w:rsidR="00F2534E">
        <w:rPr>
          <w:rFonts w:cs="Trad Al_Khat Deco" w:hint="cs"/>
          <w:sz w:val="22"/>
          <w:szCs w:val="22"/>
          <w:rtl/>
        </w:rPr>
        <w:t>)</w:t>
      </w:r>
      <w:r w:rsidRPr="00880B8C" w:rsidR="00413E4E">
        <w:rPr>
          <w:rFonts w:cs="Trad Al_Khat Deco"/>
          <w:sz w:val="22"/>
          <w:szCs w:val="22"/>
          <w:rtl/>
        </w:rPr>
        <w:t xml:space="preserve"> وقد قال</w:t>
      </w:r>
      <w:r w:rsidRPr="00880B8C" w:rsidR="00066EAA">
        <w:rPr>
          <w:rFonts w:cs="Trad Al_Khat Deco"/>
          <w:sz w:val="22"/>
          <w:szCs w:val="22"/>
          <w:rtl/>
        </w:rPr>
        <w:t xml:space="preserve"> </w:t>
      </w:r>
      <w:r w:rsidRPr="00CC42D3" w:rsidR="0055485F">
        <w:rPr>
          <w:rFonts w:cs="Trad Al_Khat Deco" w:hint="cs"/>
          <w:color w:val="FFFF00"/>
          <w:rtl/>
        </w:rPr>
        <w:t>ﭬ</w:t>
      </w:r>
      <w:r w:rsidRPr="00880B8C" w:rsidR="00066EAA">
        <w:rPr>
          <w:rFonts w:cs="Trad Al_Khat Deco"/>
          <w:sz w:val="22"/>
          <w:szCs w:val="22"/>
          <w:rtl/>
        </w:rPr>
        <w:t xml:space="preserve"> </w:t>
      </w:r>
      <w:r w:rsidRPr="00880B8C" w:rsidR="00413E4E">
        <w:rPr>
          <w:rFonts w:cs="Trad Al_Khat Deco"/>
          <w:sz w:val="22"/>
          <w:szCs w:val="22"/>
          <w:rtl/>
        </w:rPr>
        <w:t xml:space="preserve">يوما لأصحابه </w:t>
      </w:r>
      <w:r w:rsidR="00667A47">
        <w:rPr>
          <w:rFonts w:cs="Trad Al_Khat Deco" w:hint="cs"/>
          <w:sz w:val="22"/>
          <w:szCs w:val="22"/>
          <w:rtl/>
        </w:rPr>
        <w:t>(</w:t>
      </w:r>
      <w:r w:rsidRPr="00880B8C" w:rsidR="00413E4E">
        <w:rPr>
          <w:rFonts w:cs="Trad Al_Khat Deco"/>
          <w:sz w:val="22"/>
          <w:szCs w:val="22"/>
          <w:rtl/>
        </w:rPr>
        <w:t>تصدقوا فقال رجل</w:t>
      </w:r>
      <w:r w:rsidR="00667A47">
        <w:rPr>
          <w:rFonts w:cs="Trad Al_Khat Deco" w:hint="cs"/>
          <w:sz w:val="22"/>
          <w:szCs w:val="22"/>
          <w:rtl/>
        </w:rPr>
        <w:t>:</w:t>
      </w:r>
      <w:r w:rsidRPr="00880B8C" w:rsidR="00413E4E">
        <w:rPr>
          <w:rFonts w:cs="Trad Al_Khat Deco"/>
          <w:sz w:val="22"/>
          <w:szCs w:val="22"/>
          <w:rtl/>
        </w:rPr>
        <w:t xml:space="preserve"> إن عندي دينارا فقال أنفقه على نفسك</w:t>
      </w:r>
      <w:r w:rsidRPr="00880B8C" w:rsidR="00D8012B">
        <w:rPr>
          <w:rFonts w:cs="Trad Al_Khat Deco"/>
          <w:sz w:val="22"/>
          <w:szCs w:val="22"/>
          <w:rtl/>
        </w:rPr>
        <w:t xml:space="preserve"> </w:t>
      </w:r>
      <w:r w:rsidRPr="00880B8C" w:rsidR="00413E4E">
        <w:rPr>
          <w:rFonts w:cs="Trad Al_Khat Deco"/>
          <w:sz w:val="22"/>
          <w:szCs w:val="22"/>
          <w:rtl/>
        </w:rPr>
        <w:t>فقال إن عندي آخر قال أنفقه</w:t>
      </w:r>
      <w:r w:rsidR="00667A47">
        <w:rPr>
          <w:rFonts w:cs="Trad Al_Khat Deco" w:hint="cs"/>
          <w:sz w:val="22"/>
          <w:szCs w:val="22"/>
          <w:rtl/>
        </w:rPr>
        <w:t xml:space="preserve"> </w:t>
      </w:r>
      <w:r w:rsidRPr="00880B8C" w:rsidR="00413E4E">
        <w:rPr>
          <w:rFonts w:cs="Trad Al_Khat Deco"/>
          <w:sz w:val="22"/>
          <w:szCs w:val="22"/>
          <w:rtl/>
        </w:rPr>
        <w:t>على زوجتك قال إن عندي آخر قال أنفقه على ولدك قال إن عندي آخر قال</w:t>
      </w:r>
      <w:r w:rsidRPr="00880B8C" w:rsidR="00D8012B">
        <w:rPr>
          <w:rFonts w:cs="Trad Al_Khat Deco"/>
          <w:sz w:val="22"/>
          <w:szCs w:val="22"/>
          <w:rtl/>
        </w:rPr>
        <w:t xml:space="preserve"> </w:t>
      </w:r>
      <w:r w:rsidRPr="00880B8C" w:rsidR="00413E4E">
        <w:rPr>
          <w:rFonts w:cs="Trad Al_Khat Deco"/>
          <w:sz w:val="22"/>
          <w:szCs w:val="22"/>
          <w:rtl/>
        </w:rPr>
        <w:t>أنفقه على خادمك قال إن عندي آخر 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أنت</w:t>
      </w:r>
      <w:r w:rsidRPr="00880B8C" w:rsidR="00D8012B">
        <w:rPr>
          <w:rFonts w:cs="Trad Al_Khat Deco"/>
          <w:sz w:val="22"/>
          <w:szCs w:val="22"/>
          <w:rtl/>
        </w:rPr>
        <w:t xml:space="preserve"> </w:t>
      </w:r>
      <w:r w:rsidRPr="00880B8C" w:rsidR="00413E4E">
        <w:rPr>
          <w:rFonts w:cs="Trad Al_Khat Deco"/>
          <w:sz w:val="22"/>
          <w:szCs w:val="22"/>
          <w:rtl/>
        </w:rPr>
        <w:t>أبصربه</w:t>
      </w:r>
      <w:r>
        <w:rPr>
          <w:rFonts w:cs="Trad Al_Khat Deco"/>
          <w:b/>
          <w:bCs/>
          <w:color w:val="FF0000"/>
          <w:sz w:val="22"/>
          <w:szCs w:val="22"/>
          <w:u w:val="single"/>
          <w:vertAlign w:val="superscript"/>
          <w:rtl/>
        </w:rPr>
        <w:footnoteReference w:id="712"/>
      </w:r>
      <w:r w:rsidR="00667A47">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667A47">
        <w:rPr>
          <w:rFonts w:cs="Trad Al_Khat Deco" w:hint="cs"/>
          <w:sz w:val="22"/>
          <w:szCs w:val="22"/>
          <w:rtl/>
        </w:rPr>
        <w:t>:</w:t>
      </w:r>
      <w:r w:rsidRPr="00880B8C" w:rsidR="00D8012B">
        <w:rPr>
          <w:rFonts w:cs="Trad Al_Khat Deco"/>
          <w:sz w:val="22"/>
          <w:szCs w:val="22"/>
          <w:rtl/>
        </w:rPr>
        <w:t xml:space="preserve"> </w:t>
      </w:r>
      <w:r w:rsidR="00667A47">
        <w:rPr>
          <w:rFonts w:cs="Trad Al_Khat Deco" w:hint="cs"/>
          <w:sz w:val="22"/>
          <w:szCs w:val="22"/>
          <w:rtl/>
        </w:rPr>
        <w:t>(</w:t>
      </w:r>
      <w:r w:rsidRPr="00880B8C" w:rsidR="00413E4E">
        <w:rPr>
          <w:rFonts w:cs="Trad Al_Khat Deco"/>
          <w:sz w:val="22"/>
          <w:szCs w:val="22"/>
          <w:rtl/>
        </w:rPr>
        <w:t>لا تحل</w:t>
      </w:r>
      <w:r w:rsidRPr="00880B8C" w:rsidR="00D8012B">
        <w:rPr>
          <w:rFonts w:cs="Trad Al_Khat Deco"/>
          <w:sz w:val="22"/>
          <w:szCs w:val="22"/>
          <w:rtl/>
        </w:rPr>
        <w:t xml:space="preserve"> </w:t>
      </w:r>
      <w:r w:rsidRPr="00880B8C" w:rsidR="00413E4E">
        <w:rPr>
          <w:rFonts w:cs="Trad Al_Khat Deco"/>
          <w:sz w:val="22"/>
          <w:szCs w:val="22"/>
          <w:rtl/>
        </w:rPr>
        <w:t>الصدقة لآل محمد إنما هي أوساخ الناس</w:t>
      </w:r>
      <w:r>
        <w:rPr>
          <w:rFonts w:cs="Trad Al_Khat Deco"/>
          <w:b/>
          <w:bCs/>
          <w:color w:val="FF0000"/>
          <w:sz w:val="22"/>
          <w:szCs w:val="22"/>
          <w:u w:val="single"/>
          <w:vertAlign w:val="superscript"/>
          <w:rtl/>
        </w:rPr>
        <w:footnoteReference w:id="713"/>
      </w:r>
      <w:r w:rsidR="00667A47">
        <w:rPr>
          <w:rFonts w:cs="Trad Al_Khat Deco" w:hint="cs"/>
          <w:sz w:val="22"/>
          <w:szCs w:val="22"/>
          <w:rtl/>
        </w:rPr>
        <w:t>)</w:t>
      </w:r>
      <w:r w:rsidRPr="00880B8C" w:rsidR="00413E4E">
        <w:rPr>
          <w:rFonts w:cs="Trad Al_Khat Deco"/>
          <w:sz w:val="22"/>
          <w:szCs w:val="22"/>
          <w:rtl/>
        </w:rPr>
        <w:t xml:space="preserve"> وقال </w:t>
      </w:r>
      <w:r w:rsidR="00667A47">
        <w:rPr>
          <w:rFonts w:cs="Trad Al_Khat Deco" w:hint="cs"/>
          <w:sz w:val="22"/>
          <w:szCs w:val="22"/>
          <w:rtl/>
        </w:rPr>
        <w:t>(</w:t>
      </w:r>
      <w:r w:rsidRPr="00880B8C" w:rsidR="00413E4E">
        <w:rPr>
          <w:rFonts w:cs="Trad Al_Khat Deco"/>
          <w:sz w:val="22"/>
          <w:szCs w:val="22"/>
          <w:rtl/>
        </w:rPr>
        <w:t>ردوا مذمة السائل ولو بمثل رأس</w:t>
      </w:r>
      <w:r w:rsidRPr="00880B8C" w:rsidR="00D8012B">
        <w:rPr>
          <w:rFonts w:cs="Trad Al_Khat Deco"/>
          <w:sz w:val="22"/>
          <w:szCs w:val="22"/>
          <w:rtl/>
        </w:rPr>
        <w:t xml:space="preserve"> </w:t>
      </w:r>
      <w:r w:rsidRPr="00880B8C" w:rsidR="00413E4E">
        <w:rPr>
          <w:rFonts w:cs="Trad Al_Khat Deco"/>
          <w:sz w:val="22"/>
          <w:szCs w:val="22"/>
          <w:rtl/>
        </w:rPr>
        <w:t>الطائر من الطعام</w:t>
      </w:r>
      <w:r>
        <w:rPr>
          <w:rFonts w:cs="Trad Al_Khat Deco"/>
          <w:b/>
          <w:bCs/>
          <w:color w:val="FF0000"/>
          <w:sz w:val="22"/>
          <w:szCs w:val="22"/>
          <w:u w:val="single"/>
          <w:vertAlign w:val="superscript"/>
          <w:rtl/>
        </w:rPr>
        <w:footnoteReference w:id="714"/>
      </w:r>
      <w:r w:rsidR="00667A47">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667A47">
        <w:rPr>
          <w:rFonts w:cs="Trad Al_Khat Deco" w:hint="cs"/>
          <w:sz w:val="22"/>
          <w:szCs w:val="22"/>
          <w:rtl/>
        </w:rPr>
        <w:t>:</w:t>
      </w:r>
      <w:r w:rsidRPr="00880B8C" w:rsidR="00D8012B">
        <w:rPr>
          <w:rFonts w:cs="Trad Al_Khat Deco"/>
          <w:sz w:val="22"/>
          <w:szCs w:val="22"/>
          <w:rtl/>
        </w:rPr>
        <w:t xml:space="preserve"> </w:t>
      </w:r>
      <w:r w:rsidR="00667A47">
        <w:rPr>
          <w:rFonts w:cs="Trad Al_Khat Deco" w:hint="cs"/>
          <w:sz w:val="22"/>
          <w:szCs w:val="22"/>
          <w:rtl/>
        </w:rPr>
        <w:t>(</w:t>
      </w:r>
      <w:r w:rsidRPr="00880B8C" w:rsidR="00413E4E">
        <w:rPr>
          <w:rFonts w:cs="Trad Al_Khat Deco"/>
          <w:sz w:val="22"/>
          <w:szCs w:val="22"/>
          <w:rtl/>
        </w:rPr>
        <w:t>لو</w:t>
      </w:r>
      <w:r w:rsidRPr="00880B8C" w:rsidR="00D8012B">
        <w:rPr>
          <w:rFonts w:cs="Trad Al_Khat Deco"/>
          <w:sz w:val="22"/>
          <w:szCs w:val="22"/>
          <w:rtl/>
        </w:rPr>
        <w:t xml:space="preserve"> </w:t>
      </w:r>
      <w:r w:rsidRPr="00880B8C" w:rsidR="00413E4E">
        <w:rPr>
          <w:rFonts w:cs="Trad Al_Khat Deco"/>
          <w:sz w:val="22"/>
          <w:szCs w:val="22"/>
          <w:rtl/>
        </w:rPr>
        <w:t>صدق السائل ما أفلح من رده</w:t>
      </w:r>
      <w:r>
        <w:rPr>
          <w:rFonts w:cs="Trad Al_Khat Deco"/>
          <w:b/>
          <w:bCs/>
          <w:color w:val="FF0000"/>
          <w:sz w:val="22"/>
          <w:szCs w:val="22"/>
          <w:u w:val="single"/>
          <w:vertAlign w:val="superscript"/>
          <w:rtl/>
        </w:rPr>
        <w:footnoteReference w:id="715"/>
      </w:r>
      <w:r w:rsidR="00667A47">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880B8C" w:rsidR="00413E4E">
        <w:rPr>
          <w:rFonts w:cs="Trad Al_Khat Deco"/>
          <w:sz w:val="22"/>
          <w:szCs w:val="22"/>
          <w:rtl/>
        </w:rPr>
        <w:t>عيسى عليه السلام</w:t>
      </w:r>
      <w:r w:rsidR="00667A47">
        <w:rPr>
          <w:rFonts w:cs="Trad Al_Khat Deco" w:hint="cs"/>
          <w:sz w:val="22"/>
          <w:szCs w:val="22"/>
          <w:rtl/>
        </w:rPr>
        <w:t>:</w:t>
      </w:r>
      <w:r w:rsidRPr="00880B8C" w:rsidR="00413E4E">
        <w:rPr>
          <w:rFonts w:cs="Trad Al_Khat Deco"/>
          <w:sz w:val="22"/>
          <w:szCs w:val="22"/>
          <w:rtl/>
        </w:rPr>
        <w:t xml:space="preserve"> من رد سائلا خائبا من بيته لم تغش الملائكة ذلك البيت سبعة</w:t>
      </w:r>
      <w:r w:rsidRPr="00880B8C" w:rsidR="00D8012B">
        <w:rPr>
          <w:rFonts w:cs="Trad Al_Khat Deco"/>
          <w:sz w:val="22"/>
          <w:szCs w:val="22"/>
          <w:rtl/>
        </w:rPr>
        <w:t xml:space="preserve"> </w:t>
      </w:r>
      <w:r w:rsidRPr="00880B8C" w:rsidR="00413E4E">
        <w:rPr>
          <w:rFonts w:cs="Trad Al_Khat Deco"/>
          <w:sz w:val="22"/>
          <w:szCs w:val="22"/>
          <w:rtl/>
        </w:rPr>
        <w:t>أيام</w:t>
      </w:r>
      <w:r w:rsidR="000509B0">
        <w:rPr>
          <w:rFonts w:cs="Trad Al_Khat Deco" w:hint="cs"/>
          <w:sz w:val="22"/>
          <w:szCs w:val="22"/>
          <w:rtl/>
        </w:rPr>
        <w:t>.</w:t>
      </w:r>
      <w:r w:rsidRPr="00880B8C" w:rsidR="00413E4E">
        <w:rPr>
          <w:rFonts w:cs="Trad Al_Khat Deco"/>
          <w:sz w:val="22"/>
          <w:szCs w:val="22"/>
          <w:rtl/>
        </w:rPr>
        <w:t xml:space="preserve"> وكان نبينا</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لا يكل خصلتين إلى غيره كان يضع</w:t>
      </w:r>
      <w:r w:rsidRPr="00880B8C" w:rsidR="00D8012B">
        <w:rPr>
          <w:rFonts w:cs="Trad Al_Khat Deco"/>
          <w:sz w:val="22"/>
          <w:szCs w:val="22"/>
          <w:rtl/>
        </w:rPr>
        <w:t xml:space="preserve"> </w:t>
      </w:r>
      <w:r w:rsidRPr="00880B8C" w:rsidR="00413E4E">
        <w:rPr>
          <w:rFonts w:cs="Trad Al_Khat Deco"/>
          <w:sz w:val="22"/>
          <w:szCs w:val="22"/>
          <w:rtl/>
        </w:rPr>
        <w:t>طهوره بالليل ويخمره وكان يناول المسكين بيده</w:t>
      </w:r>
      <w:r>
        <w:rPr>
          <w:rFonts w:cs="Trad Al_Khat Deco"/>
          <w:b/>
          <w:bCs/>
          <w:color w:val="FF0000"/>
          <w:sz w:val="22"/>
          <w:szCs w:val="22"/>
          <w:u w:val="single"/>
          <w:vertAlign w:val="superscript"/>
          <w:rtl/>
        </w:rPr>
        <w:footnoteReference w:id="716"/>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0509B0">
        <w:rPr>
          <w:rFonts w:cs="Trad Al_Khat Deco" w:hint="cs"/>
          <w:sz w:val="22"/>
          <w:szCs w:val="22"/>
          <w:rtl/>
        </w:rPr>
        <w:t>:</w:t>
      </w:r>
      <w:r w:rsidRPr="00880B8C" w:rsidR="00D8012B">
        <w:rPr>
          <w:rFonts w:cs="Trad Al_Khat Deco"/>
          <w:sz w:val="22"/>
          <w:szCs w:val="22"/>
          <w:rtl/>
        </w:rPr>
        <w:t xml:space="preserve"> </w:t>
      </w:r>
      <w:r w:rsidR="000509B0">
        <w:rPr>
          <w:rFonts w:cs="Trad Al_Khat Deco" w:hint="cs"/>
          <w:sz w:val="22"/>
          <w:szCs w:val="22"/>
          <w:rtl/>
        </w:rPr>
        <w:t>(</w:t>
      </w:r>
      <w:r w:rsidRPr="00880B8C" w:rsidR="00413E4E">
        <w:rPr>
          <w:rFonts w:cs="Trad Al_Khat Deco"/>
          <w:sz w:val="22"/>
          <w:szCs w:val="22"/>
          <w:rtl/>
        </w:rPr>
        <w:t>ليس المسكين الذي ترده</w:t>
      </w:r>
      <w:r w:rsidRPr="00880B8C" w:rsidR="00D8012B">
        <w:rPr>
          <w:rFonts w:cs="Trad Al_Khat Deco"/>
          <w:sz w:val="22"/>
          <w:szCs w:val="22"/>
          <w:rtl/>
        </w:rPr>
        <w:t xml:space="preserve"> </w:t>
      </w:r>
      <w:r w:rsidRPr="00880B8C" w:rsidR="00413E4E">
        <w:rPr>
          <w:rFonts w:cs="Trad Al_Khat Deco"/>
          <w:sz w:val="22"/>
          <w:szCs w:val="22"/>
          <w:rtl/>
        </w:rPr>
        <w:t>التمرة والتمرتان واللقمة واللقمتان إنما المسكين المتعفف اقرءوا إن شئتم لا يسألون</w:t>
      </w:r>
      <w:r w:rsidRPr="00880B8C" w:rsidR="00D8012B">
        <w:rPr>
          <w:rFonts w:cs="Trad Al_Khat Deco"/>
          <w:sz w:val="22"/>
          <w:szCs w:val="22"/>
          <w:rtl/>
        </w:rPr>
        <w:t xml:space="preserve"> </w:t>
      </w:r>
      <w:r w:rsidRPr="00880B8C" w:rsidR="00413E4E">
        <w:rPr>
          <w:rFonts w:cs="Trad Al_Khat Deco"/>
          <w:sz w:val="22"/>
          <w:szCs w:val="22"/>
          <w:rtl/>
        </w:rPr>
        <w:t>الناس إلحافا</w:t>
      </w:r>
      <w:r>
        <w:rPr>
          <w:rFonts w:cs="Trad Al_Khat Deco"/>
          <w:b/>
          <w:bCs/>
          <w:color w:val="FF0000"/>
          <w:sz w:val="22"/>
          <w:szCs w:val="22"/>
          <w:u w:val="single"/>
          <w:vertAlign w:val="superscript"/>
          <w:rtl/>
        </w:rPr>
        <w:footnoteReference w:id="717"/>
      </w:r>
      <w:r w:rsidR="000509B0">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0509B0">
        <w:rPr>
          <w:rFonts w:cs="Trad Al_Khat Deco" w:hint="cs"/>
          <w:sz w:val="22"/>
          <w:szCs w:val="22"/>
          <w:rtl/>
        </w:rPr>
        <w:t>:</w:t>
      </w:r>
      <w:r w:rsidRPr="00880B8C" w:rsidR="00D8012B">
        <w:rPr>
          <w:rFonts w:cs="Trad Al_Khat Deco"/>
          <w:sz w:val="22"/>
          <w:szCs w:val="22"/>
          <w:rtl/>
        </w:rPr>
        <w:t xml:space="preserve"> </w:t>
      </w:r>
      <w:r w:rsidR="000509B0">
        <w:rPr>
          <w:rFonts w:cs="Trad Al_Khat Deco" w:hint="cs"/>
          <w:sz w:val="22"/>
          <w:szCs w:val="22"/>
          <w:rtl/>
        </w:rPr>
        <w:t>(</w:t>
      </w:r>
      <w:r w:rsidRPr="00880B8C" w:rsidR="00413E4E">
        <w:rPr>
          <w:rFonts w:cs="Trad Al_Khat Deco"/>
          <w:sz w:val="22"/>
          <w:szCs w:val="22"/>
          <w:rtl/>
        </w:rPr>
        <w:t>ما من مسلم يكسو مسلما</w:t>
      </w:r>
      <w:r w:rsidRPr="00880B8C" w:rsidR="00D8012B">
        <w:rPr>
          <w:rFonts w:cs="Trad Al_Khat Deco"/>
          <w:sz w:val="22"/>
          <w:szCs w:val="22"/>
          <w:rtl/>
        </w:rPr>
        <w:t xml:space="preserve"> </w:t>
      </w:r>
      <w:r w:rsidRPr="00880B8C" w:rsidR="00413E4E">
        <w:rPr>
          <w:rFonts w:cs="Trad Al_Khat Deco"/>
          <w:sz w:val="22"/>
          <w:szCs w:val="22"/>
          <w:rtl/>
        </w:rPr>
        <w:t>إلا كان في حفظ الله عز وجل ما دامت عليه منه رقعه</w:t>
      </w:r>
      <w:r>
        <w:rPr>
          <w:rFonts w:cs="Trad Al_Khat Deco"/>
          <w:b/>
          <w:bCs/>
          <w:color w:val="FF0000"/>
          <w:sz w:val="22"/>
          <w:szCs w:val="22"/>
          <w:u w:val="single"/>
          <w:vertAlign w:val="superscript"/>
          <w:rtl/>
        </w:rPr>
        <w:footnoteReference w:id="718"/>
      </w:r>
      <w:r w:rsidR="000509B0">
        <w:rPr>
          <w:rFonts w:cs="Trad Al_Khat Deco" w:hint="cs"/>
          <w:sz w:val="22"/>
          <w:szCs w:val="22"/>
          <w:rtl/>
        </w:rPr>
        <w:t>).</w:t>
      </w:r>
      <w:r w:rsidRPr="00880B8C" w:rsidR="00413E4E">
        <w:rPr>
          <w:rFonts w:cs="Trad Al_Khat Deco"/>
          <w:sz w:val="22"/>
          <w:szCs w:val="22"/>
          <w:rtl/>
        </w:rPr>
        <w:t xml:space="preserve"> </w:t>
      </w:r>
      <w:r w:rsidRPr="000509B0" w:rsidR="00413E4E">
        <w:rPr>
          <w:rFonts w:cs="Trad Al_Khat Deco"/>
          <w:color w:val="FF0000"/>
          <w:sz w:val="22"/>
          <w:szCs w:val="22"/>
          <w:rtl/>
        </w:rPr>
        <w:t>الآثار</w:t>
      </w:r>
      <w:r w:rsidR="000509B0">
        <w:rPr>
          <w:rFonts w:cs="Trad Al_Khat Deco" w:hint="cs"/>
          <w:sz w:val="22"/>
          <w:szCs w:val="22"/>
          <w:rtl/>
        </w:rPr>
        <w:t>:</w:t>
      </w:r>
      <w:r w:rsidRPr="00880B8C" w:rsidR="00413E4E">
        <w:rPr>
          <w:rFonts w:cs="Trad Al_Khat Deco"/>
          <w:sz w:val="22"/>
          <w:szCs w:val="22"/>
          <w:rtl/>
        </w:rPr>
        <w:t xml:space="preserve"> قال عروة بن</w:t>
      </w:r>
      <w:r w:rsidRPr="00880B8C" w:rsidR="00D8012B">
        <w:rPr>
          <w:rFonts w:cs="Trad Al_Khat Deco"/>
          <w:sz w:val="22"/>
          <w:szCs w:val="22"/>
          <w:rtl/>
        </w:rPr>
        <w:t xml:space="preserve"> </w:t>
      </w:r>
      <w:r w:rsidRPr="00880B8C" w:rsidR="00413E4E">
        <w:rPr>
          <w:rFonts w:cs="Trad Al_Khat Deco"/>
          <w:sz w:val="22"/>
          <w:szCs w:val="22"/>
          <w:rtl/>
        </w:rPr>
        <w:t>الزبير</w:t>
      </w:r>
      <w:r w:rsidR="000509B0">
        <w:rPr>
          <w:rFonts w:cs="Trad Al_Khat Deco" w:hint="cs"/>
          <w:sz w:val="22"/>
          <w:szCs w:val="22"/>
          <w:rtl/>
        </w:rPr>
        <w:t>:</w:t>
      </w:r>
      <w:r w:rsidRPr="00880B8C" w:rsidR="00413E4E">
        <w:rPr>
          <w:rFonts w:cs="Trad Al_Khat Deco"/>
          <w:sz w:val="22"/>
          <w:szCs w:val="22"/>
          <w:rtl/>
        </w:rPr>
        <w:t xml:space="preserve"> لقد تصدقت عائشة رضي الله عنها بخمسين ألفا وإن درعها لم</w:t>
      </w:r>
      <w:r w:rsidR="000509B0">
        <w:rPr>
          <w:rFonts w:cs="Trad Al_Khat Deco" w:hint="cs"/>
          <w:sz w:val="22"/>
          <w:szCs w:val="22"/>
          <w:rtl/>
        </w:rPr>
        <w:t>ُ</w:t>
      </w:r>
      <w:r w:rsidRPr="00880B8C" w:rsidR="00413E4E">
        <w:rPr>
          <w:rFonts w:cs="Trad Al_Khat Deco"/>
          <w:sz w:val="22"/>
          <w:szCs w:val="22"/>
          <w:rtl/>
        </w:rPr>
        <w:t>ر</w:t>
      </w:r>
      <w:r w:rsidR="000509B0">
        <w:rPr>
          <w:rFonts w:cs="Trad Al_Khat Deco" w:hint="cs"/>
          <w:sz w:val="22"/>
          <w:szCs w:val="22"/>
          <w:rtl/>
        </w:rPr>
        <w:t>َ</w:t>
      </w:r>
      <w:r w:rsidRPr="00880B8C" w:rsidR="00413E4E">
        <w:rPr>
          <w:rFonts w:cs="Trad Al_Khat Deco"/>
          <w:sz w:val="22"/>
          <w:szCs w:val="22"/>
          <w:rtl/>
        </w:rPr>
        <w:t>ق</w:t>
      </w:r>
      <w:r w:rsidR="000509B0">
        <w:rPr>
          <w:rFonts w:cs="Trad Al_Khat Deco" w:hint="cs"/>
          <w:sz w:val="22"/>
          <w:szCs w:val="22"/>
          <w:rtl/>
        </w:rPr>
        <w:t>َّ</w:t>
      </w:r>
      <w:r w:rsidRPr="00880B8C" w:rsidR="00413E4E">
        <w:rPr>
          <w:rFonts w:cs="Trad Al_Khat Deco"/>
          <w:sz w:val="22"/>
          <w:szCs w:val="22"/>
          <w:rtl/>
        </w:rPr>
        <w:t>ع</w:t>
      </w:r>
      <w:r w:rsidR="000509B0">
        <w:rPr>
          <w:rFonts w:cs="Trad Al_Khat Deco" w:hint="cs"/>
          <w:sz w:val="22"/>
          <w:szCs w:val="22"/>
          <w:rtl/>
        </w:rPr>
        <w:t>.</w:t>
      </w:r>
      <w:r w:rsidRPr="00880B8C" w:rsidR="00413E4E">
        <w:rPr>
          <w:rFonts w:cs="Trad Al_Khat Deco"/>
          <w:sz w:val="22"/>
          <w:szCs w:val="22"/>
          <w:rtl/>
        </w:rPr>
        <w:t xml:space="preserve"> وقال مجاهد</w:t>
      </w:r>
      <w:r w:rsidRPr="00880B8C" w:rsidR="00D8012B">
        <w:rPr>
          <w:rFonts w:cs="Trad Al_Khat Deco"/>
          <w:sz w:val="22"/>
          <w:szCs w:val="22"/>
          <w:rtl/>
        </w:rPr>
        <w:t xml:space="preserve"> </w:t>
      </w:r>
      <w:r w:rsidRPr="00880B8C" w:rsidR="00413E4E">
        <w:rPr>
          <w:rFonts w:cs="Trad Al_Khat Deco"/>
          <w:sz w:val="22"/>
          <w:szCs w:val="22"/>
          <w:rtl/>
        </w:rPr>
        <w:t>في قول الله عز وجل</w:t>
      </w:r>
      <w:r w:rsidR="00F0133A">
        <w:rPr>
          <w:rFonts w:cs="Trad Al_Khat Deco" w:hint="cs"/>
          <w:sz w:val="22"/>
          <w:szCs w:val="22"/>
          <w:rtl/>
        </w:rPr>
        <w:t>:</w:t>
      </w:r>
      <w:r w:rsidR="000509B0">
        <w:rPr>
          <w:rFonts w:cs="Trad Al_Khat Deco" w:hint="cs"/>
          <w:sz w:val="22"/>
          <w:szCs w:val="22"/>
          <w:rtl/>
        </w:rPr>
        <w:t xml:space="preserve"> </w:t>
      </w:r>
      <w:r w:rsidR="000509B0">
        <w:rPr>
          <w:rFonts w:cs="Trad Al_Khat Deco" w:hint="cs"/>
          <w:color w:val="FF0000"/>
          <w:sz w:val="22"/>
          <w:szCs w:val="22"/>
          <w:rtl/>
        </w:rPr>
        <w:t>﴿</w:t>
      </w:r>
      <w:r w:rsidRPr="00880B8C" w:rsidR="00413E4E">
        <w:rPr>
          <w:rFonts w:cs="Trad Al_Khat Deco"/>
          <w:sz w:val="22"/>
          <w:szCs w:val="22"/>
          <w:rtl/>
        </w:rPr>
        <w:t xml:space="preserve"> ويطعمون الطعام على حبه مسكينا ويتيما وأسيرا</w:t>
      </w:r>
      <w:r w:rsidR="000509B0">
        <w:rPr>
          <w:rFonts w:cs="Trad Al_Khat Deco" w:hint="cs"/>
          <w:sz w:val="22"/>
          <w:szCs w:val="22"/>
          <w:rtl/>
        </w:rPr>
        <w:t xml:space="preserve"> </w:t>
      </w:r>
      <w:r w:rsidR="000509B0">
        <w:rPr>
          <w:rFonts w:cs="Trad Al_Khat Deco" w:hint="cs"/>
          <w:color w:val="FF0000"/>
          <w:sz w:val="22"/>
          <w:szCs w:val="22"/>
          <w:rtl/>
        </w:rPr>
        <w:t>﴾ {}</w:t>
      </w:r>
      <w:r w:rsidRPr="00880B8C" w:rsidR="00413E4E">
        <w:rPr>
          <w:rFonts w:cs="Trad Al_Khat Deco"/>
          <w:sz w:val="22"/>
          <w:szCs w:val="22"/>
          <w:rtl/>
        </w:rPr>
        <w:t xml:space="preserve"> فقال</w:t>
      </w:r>
      <w:r w:rsidR="000509B0">
        <w:rPr>
          <w:rFonts w:cs="Trad Al_Khat Deco" w:hint="cs"/>
          <w:sz w:val="22"/>
          <w:szCs w:val="22"/>
          <w:rtl/>
        </w:rPr>
        <w:t>:</w:t>
      </w:r>
      <w:r w:rsidRPr="00880B8C" w:rsidR="00413E4E">
        <w:rPr>
          <w:rFonts w:cs="Trad Al_Khat Deco"/>
          <w:sz w:val="22"/>
          <w:szCs w:val="22"/>
          <w:rtl/>
        </w:rPr>
        <w:t xml:space="preserve"> وهم</w:t>
      </w:r>
      <w:r w:rsidRPr="00880B8C" w:rsidR="00D8012B">
        <w:rPr>
          <w:rFonts w:cs="Trad Al_Khat Deco"/>
          <w:sz w:val="22"/>
          <w:szCs w:val="22"/>
          <w:rtl/>
        </w:rPr>
        <w:t xml:space="preserve"> </w:t>
      </w:r>
      <w:r w:rsidRPr="00880B8C" w:rsidR="00413E4E">
        <w:rPr>
          <w:rFonts w:cs="Trad Al_Khat Deco"/>
          <w:sz w:val="22"/>
          <w:szCs w:val="22"/>
          <w:rtl/>
        </w:rPr>
        <w:t>يشتهونه</w:t>
      </w:r>
      <w:r w:rsidR="000509B0">
        <w:rPr>
          <w:rFonts w:cs="Trad Al_Khat Deco" w:hint="cs"/>
          <w:sz w:val="22"/>
          <w:szCs w:val="22"/>
          <w:rtl/>
        </w:rPr>
        <w:t>.</w:t>
      </w:r>
      <w:r w:rsidRPr="00880B8C" w:rsidR="00413E4E">
        <w:rPr>
          <w:rFonts w:cs="Trad Al_Khat Deco"/>
          <w:sz w:val="22"/>
          <w:szCs w:val="22"/>
          <w:rtl/>
        </w:rPr>
        <w:t xml:space="preserve"> وكان عمر رضي الله عنه يقول</w:t>
      </w:r>
      <w:r w:rsidR="000509B0">
        <w:rPr>
          <w:rFonts w:cs="Trad Al_Khat Deco" w:hint="cs"/>
          <w:sz w:val="22"/>
          <w:szCs w:val="22"/>
          <w:rtl/>
        </w:rPr>
        <w:t>:</w:t>
      </w:r>
      <w:r w:rsidRPr="00880B8C" w:rsidR="00413E4E">
        <w:rPr>
          <w:rFonts w:cs="Trad Al_Khat Deco"/>
          <w:sz w:val="22"/>
          <w:szCs w:val="22"/>
          <w:rtl/>
        </w:rPr>
        <w:t xml:space="preserve"> اللهم اجعل الفضل عند خيارنا لعلهم</w:t>
      </w:r>
      <w:r w:rsidRPr="00880B8C" w:rsidR="00D8012B">
        <w:rPr>
          <w:rFonts w:cs="Trad Al_Khat Deco"/>
          <w:sz w:val="22"/>
          <w:szCs w:val="22"/>
          <w:rtl/>
        </w:rPr>
        <w:t xml:space="preserve"> </w:t>
      </w:r>
      <w:r w:rsidRPr="00880B8C" w:rsidR="00413E4E">
        <w:rPr>
          <w:rFonts w:cs="Trad Al_Khat Deco"/>
          <w:sz w:val="22"/>
          <w:szCs w:val="22"/>
          <w:rtl/>
        </w:rPr>
        <w:t>يعودون به على ذوي الحاجة منا</w:t>
      </w:r>
      <w:r w:rsidR="000509B0">
        <w:rPr>
          <w:rFonts w:cs="Trad Al_Khat Deco" w:hint="cs"/>
          <w:sz w:val="22"/>
          <w:szCs w:val="22"/>
          <w:rtl/>
        </w:rPr>
        <w:t>.</w:t>
      </w:r>
      <w:r w:rsidRPr="00880B8C" w:rsidR="00413E4E">
        <w:rPr>
          <w:rFonts w:cs="Trad Al_Khat Deco"/>
          <w:sz w:val="22"/>
          <w:szCs w:val="22"/>
          <w:rtl/>
        </w:rPr>
        <w:t xml:space="preserve"> وقال عمر عبد العزيز</w:t>
      </w:r>
      <w:r w:rsidR="000509B0">
        <w:rPr>
          <w:rFonts w:cs="Trad Al_Khat Deco" w:hint="cs"/>
          <w:sz w:val="22"/>
          <w:szCs w:val="22"/>
          <w:rtl/>
        </w:rPr>
        <w:t>:</w:t>
      </w:r>
      <w:r w:rsidRPr="00880B8C" w:rsidR="00413E4E">
        <w:rPr>
          <w:rFonts w:cs="Trad Al_Khat Deco"/>
          <w:sz w:val="22"/>
          <w:szCs w:val="22"/>
          <w:rtl/>
        </w:rPr>
        <w:t xml:space="preserve"> الصلاة تبلغك نصف</w:t>
      </w:r>
      <w:r w:rsidRPr="00880B8C" w:rsidR="00D8012B">
        <w:rPr>
          <w:rFonts w:cs="Trad Al_Khat Deco"/>
          <w:sz w:val="22"/>
          <w:szCs w:val="22"/>
          <w:rtl/>
        </w:rPr>
        <w:t xml:space="preserve"> </w:t>
      </w:r>
      <w:r w:rsidRPr="00880B8C" w:rsidR="00413E4E">
        <w:rPr>
          <w:rFonts w:cs="Trad Al_Khat Deco"/>
          <w:sz w:val="22"/>
          <w:szCs w:val="22"/>
          <w:rtl/>
        </w:rPr>
        <w:t>الطريق والصوم يبلغك باب الملك والصدقة تدخلك عليه</w:t>
      </w:r>
      <w:r w:rsidR="000509B0">
        <w:rPr>
          <w:rFonts w:cs="Trad Al_Khat Deco" w:hint="cs"/>
          <w:sz w:val="22"/>
          <w:szCs w:val="22"/>
          <w:rtl/>
        </w:rPr>
        <w:t>.</w:t>
      </w:r>
      <w:r w:rsidRPr="00880B8C" w:rsidR="00413E4E">
        <w:rPr>
          <w:rFonts w:cs="Trad Al_Khat Deco"/>
          <w:sz w:val="22"/>
          <w:szCs w:val="22"/>
          <w:rtl/>
        </w:rPr>
        <w:t xml:space="preserve"> وقال ابن أبي الجعد</w:t>
      </w:r>
      <w:r w:rsidR="000509B0">
        <w:rPr>
          <w:rFonts w:cs="Trad Al_Khat Deco" w:hint="cs"/>
          <w:sz w:val="22"/>
          <w:szCs w:val="22"/>
          <w:rtl/>
        </w:rPr>
        <w:t>:</w:t>
      </w:r>
      <w:r w:rsidRPr="00880B8C" w:rsidR="00413E4E">
        <w:rPr>
          <w:rFonts w:cs="Trad Al_Khat Deco"/>
          <w:sz w:val="22"/>
          <w:szCs w:val="22"/>
          <w:rtl/>
        </w:rPr>
        <w:t xml:space="preserve"> إن</w:t>
      </w:r>
      <w:r w:rsidRPr="00880B8C" w:rsidR="00D8012B">
        <w:rPr>
          <w:rFonts w:cs="Trad Al_Khat Deco"/>
          <w:sz w:val="22"/>
          <w:szCs w:val="22"/>
          <w:rtl/>
        </w:rPr>
        <w:t xml:space="preserve"> </w:t>
      </w:r>
      <w:r w:rsidRPr="00880B8C" w:rsidR="00413E4E">
        <w:rPr>
          <w:rFonts w:cs="Trad Al_Khat Deco"/>
          <w:sz w:val="22"/>
          <w:szCs w:val="22"/>
          <w:rtl/>
        </w:rPr>
        <w:t xml:space="preserve">الصدقة لتدفع سبعين بابا من السوء وفضل </w:t>
      </w:r>
    </w:p>
    <w:p w:rsidR="00880B8C" w:rsidP="00001001">
      <w:pPr>
        <w:bidi/>
        <w:ind w:left="0" w:right="0"/>
        <w:jc w:val="both"/>
        <w:rPr>
          <w:rFonts w:cs="Trad Al_Khat Deco" w:hint="cs"/>
          <w:sz w:val="22"/>
          <w:szCs w:val="22"/>
          <w:rtl/>
        </w:rPr>
      </w:pPr>
      <w:r w:rsidRPr="00880B8C" w:rsidR="00413E4E">
        <w:rPr>
          <w:rFonts w:cs="Trad Al_Khat Deco"/>
          <w:sz w:val="22"/>
          <w:szCs w:val="22"/>
          <w:rtl/>
        </w:rPr>
        <w:t>سرها على علانيتها بسبعين ضعفا وإنها</w:t>
      </w:r>
      <w:r w:rsidRPr="00880B8C" w:rsidR="00D8012B">
        <w:rPr>
          <w:rFonts w:cs="Trad Al_Khat Deco"/>
          <w:sz w:val="22"/>
          <w:szCs w:val="22"/>
          <w:rtl/>
        </w:rPr>
        <w:t xml:space="preserve"> </w:t>
      </w:r>
      <w:r w:rsidRPr="00880B8C" w:rsidR="00413E4E">
        <w:rPr>
          <w:rFonts w:cs="Trad Al_Khat Deco"/>
          <w:sz w:val="22"/>
          <w:szCs w:val="22"/>
          <w:rtl/>
        </w:rPr>
        <w:t>لتفك لحيي سبعين شيطانا</w:t>
      </w:r>
      <w:r w:rsidR="000509B0">
        <w:rPr>
          <w:rFonts w:cs="Trad Al_Khat Deco" w:hint="cs"/>
          <w:sz w:val="22"/>
          <w:szCs w:val="22"/>
          <w:rtl/>
        </w:rPr>
        <w:t>.</w:t>
      </w:r>
      <w:r w:rsidRPr="00880B8C" w:rsidR="00413E4E">
        <w:rPr>
          <w:rFonts w:cs="Trad Al_Khat Deco"/>
          <w:sz w:val="22"/>
          <w:szCs w:val="22"/>
          <w:rtl/>
        </w:rPr>
        <w:t xml:space="preserve"> وقال ابن مسعود</w:t>
      </w:r>
      <w:r w:rsidR="000509B0">
        <w:rPr>
          <w:rFonts w:cs="Trad Al_Khat Deco" w:hint="cs"/>
          <w:sz w:val="22"/>
          <w:szCs w:val="22"/>
          <w:rtl/>
        </w:rPr>
        <w:t>:</w:t>
      </w:r>
      <w:r w:rsidRPr="00880B8C" w:rsidR="00413E4E">
        <w:rPr>
          <w:rFonts w:cs="Trad Al_Khat Deco"/>
          <w:sz w:val="22"/>
          <w:szCs w:val="22"/>
          <w:rtl/>
        </w:rPr>
        <w:t xml:space="preserve"> إن رجلا عبد الله سبعين سنة ثم أصاب</w:t>
      </w:r>
      <w:r w:rsidRPr="00880B8C" w:rsidR="00D8012B">
        <w:rPr>
          <w:rFonts w:cs="Trad Al_Khat Deco"/>
          <w:sz w:val="22"/>
          <w:szCs w:val="22"/>
          <w:rtl/>
        </w:rPr>
        <w:t xml:space="preserve"> </w:t>
      </w:r>
      <w:r w:rsidRPr="00880B8C" w:rsidR="00413E4E">
        <w:rPr>
          <w:rFonts w:cs="Trad Al_Khat Deco"/>
          <w:sz w:val="22"/>
          <w:szCs w:val="22"/>
          <w:rtl/>
        </w:rPr>
        <w:t>فاحشة فأحبط عمله ثم مر بمسكين فتصدق عليه برغيف فغفر الله له ذنبه ورد عليه</w:t>
      </w:r>
      <w:r w:rsidRPr="00880B8C" w:rsidR="00D8012B">
        <w:rPr>
          <w:rFonts w:cs="Trad Al_Khat Deco"/>
          <w:sz w:val="22"/>
          <w:szCs w:val="22"/>
          <w:rtl/>
        </w:rPr>
        <w:t xml:space="preserve"> </w:t>
      </w:r>
      <w:r w:rsidRPr="00880B8C" w:rsidR="00413E4E">
        <w:rPr>
          <w:rFonts w:cs="Trad Al_Khat Deco"/>
          <w:sz w:val="22"/>
          <w:szCs w:val="22"/>
          <w:rtl/>
        </w:rPr>
        <w:t>عمل السبعين سنة</w:t>
      </w:r>
      <w:r w:rsidR="000509B0">
        <w:rPr>
          <w:rFonts w:cs="Trad Al_Khat Deco" w:hint="cs"/>
          <w:sz w:val="22"/>
          <w:szCs w:val="22"/>
          <w:rtl/>
        </w:rPr>
        <w:t>.</w:t>
      </w:r>
      <w:r w:rsidRPr="00880B8C" w:rsidR="00413E4E">
        <w:rPr>
          <w:rFonts w:cs="Trad Al_Khat Deco"/>
          <w:sz w:val="22"/>
          <w:szCs w:val="22"/>
          <w:rtl/>
        </w:rPr>
        <w:t xml:space="preserve"> وقال لقمان لابنه</w:t>
      </w:r>
      <w:r w:rsidR="000509B0">
        <w:rPr>
          <w:rFonts w:cs="Trad Al_Khat Deco" w:hint="cs"/>
          <w:sz w:val="22"/>
          <w:szCs w:val="22"/>
          <w:rtl/>
        </w:rPr>
        <w:t>:</w:t>
      </w:r>
      <w:r w:rsidRPr="00880B8C" w:rsidR="00413E4E">
        <w:rPr>
          <w:rFonts w:cs="Trad Al_Khat Deco"/>
          <w:sz w:val="22"/>
          <w:szCs w:val="22"/>
          <w:rtl/>
        </w:rPr>
        <w:t xml:space="preserve"> إذا أخطأت خطيئة فأعط الصدقة</w:t>
      </w:r>
      <w:r w:rsidR="000509B0">
        <w:rPr>
          <w:rFonts w:cs="Trad Al_Khat Deco" w:hint="cs"/>
          <w:sz w:val="22"/>
          <w:szCs w:val="22"/>
          <w:rtl/>
        </w:rPr>
        <w:t>.</w:t>
      </w:r>
      <w:r w:rsidRPr="00880B8C" w:rsidR="00413E4E">
        <w:rPr>
          <w:rFonts w:cs="Trad Al_Khat Deco"/>
          <w:sz w:val="22"/>
          <w:szCs w:val="22"/>
          <w:rtl/>
        </w:rPr>
        <w:t xml:space="preserve"> وقال يحيى</w:t>
      </w:r>
      <w:r w:rsidRPr="00880B8C" w:rsidR="00D8012B">
        <w:rPr>
          <w:rFonts w:cs="Trad Al_Khat Deco"/>
          <w:sz w:val="22"/>
          <w:szCs w:val="22"/>
          <w:rtl/>
        </w:rPr>
        <w:t xml:space="preserve"> </w:t>
      </w:r>
      <w:r w:rsidRPr="00880B8C" w:rsidR="00413E4E">
        <w:rPr>
          <w:rFonts w:cs="Trad Al_Khat Deco"/>
          <w:sz w:val="22"/>
          <w:szCs w:val="22"/>
          <w:rtl/>
        </w:rPr>
        <w:t>بن معاذ</w:t>
      </w:r>
      <w:r w:rsidR="000509B0">
        <w:rPr>
          <w:rFonts w:cs="Trad Al_Khat Deco" w:hint="cs"/>
          <w:sz w:val="22"/>
          <w:szCs w:val="22"/>
          <w:rtl/>
        </w:rPr>
        <w:t>:</w:t>
      </w:r>
      <w:r w:rsidRPr="00880B8C" w:rsidR="00413E4E">
        <w:rPr>
          <w:rFonts w:cs="Trad Al_Khat Deco"/>
          <w:sz w:val="22"/>
          <w:szCs w:val="22"/>
          <w:rtl/>
        </w:rPr>
        <w:t xml:space="preserve"> ما أعرف حبة تزن جبال الدنيا إلا الحبة من الصدقة</w:t>
      </w:r>
      <w:r w:rsidR="000509B0">
        <w:rPr>
          <w:rFonts w:cs="Trad Al_Khat Deco" w:hint="cs"/>
          <w:sz w:val="22"/>
          <w:szCs w:val="22"/>
          <w:rtl/>
        </w:rPr>
        <w:t>:</w:t>
      </w:r>
      <w:r w:rsidRPr="00880B8C" w:rsidR="00413E4E">
        <w:rPr>
          <w:rFonts w:cs="Trad Al_Khat Deco"/>
          <w:sz w:val="22"/>
          <w:szCs w:val="22"/>
          <w:rtl/>
        </w:rPr>
        <w:t xml:space="preserve"> وقال عبد العزيز بن</w:t>
      </w:r>
      <w:r w:rsidRPr="00880B8C" w:rsidR="00D8012B">
        <w:rPr>
          <w:rFonts w:cs="Trad Al_Khat Deco"/>
          <w:sz w:val="22"/>
          <w:szCs w:val="22"/>
          <w:rtl/>
        </w:rPr>
        <w:t xml:space="preserve"> </w:t>
      </w:r>
      <w:r w:rsidRPr="00880B8C" w:rsidR="00413E4E">
        <w:rPr>
          <w:rFonts w:cs="Trad Al_Khat Deco"/>
          <w:sz w:val="22"/>
          <w:szCs w:val="22"/>
          <w:rtl/>
        </w:rPr>
        <w:t>أبي رواد</w:t>
      </w:r>
      <w:r w:rsidR="000509B0">
        <w:rPr>
          <w:rFonts w:cs="Trad Al_Khat Deco" w:hint="cs"/>
          <w:sz w:val="22"/>
          <w:szCs w:val="22"/>
          <w:rtl/>
        </w:rPr>
        <w:t>:</w:t>
      </w:r>
      <w:r w:rsidRPr="00880B8C" w:rsidR="00413E4E">
        <w:rPr>
          <w:rFonts w:cs="Trad Al_Khat Deco"/>
          <w:sz w:val="22"/>
          <w:szCs w:val="22"/>
          <w:rtl/>
        </w:rPr>
        <w:t xml:space="preserve"> كان يقال ثلاثة من كنوز الجنة كتمان المرض وكتمان الصدقة وكتمان</w:t>
      </w:r>
      <w:r w:rsidRPr="00880B8C" w:rsidR="00D8012B">
        <w:rPr>
          <w:rFonts w:cs="Trad Al_Khat Deco"/>
          <w:sz w:val="22"/>
          <w:szCs w:val="22"/>
          <w:rtl/>
        </w:rPr>
        <w:t xml:space="preserve"> </w:t>
      </w:r>
      <w:r w:rsidRPr="00880B8C" w:rsidR="00413E4E">
        <w:rPr>
          <w:rFonts w:cs="Trad Al_Khat Deco"/>
          <w:sz w:val="22"/>
          <w:szCs w:val="22"/>
          <w:rtl/>
        </w:rPr>
        <w:t>المصائب</w:t>
      </w:r>
      <w:r w:rsidR="000509B0">
        <w:rPr>
          <w:rFonts w:cs="Trad Al_Khat Deco" w:hint="cs"/>
          <w:sz w:val="22"/>
          <w:szCs w:val="22"/>
          <w:rtl/>
        </w:rPr>
        <w:t>.</w:t>
      </w:r>
      <w:r w:rsidRPr="00880B8C" w:rsidR="00413E4E">
        <w:rPr>
          <w:rFonts w:cs="Trad Al_Khat Deco"/>
          <w:sz w:val="22"/>
          <w:szCs w:val="22"/>
          <w:rtl/>
        </w:rPr>
        <w:t xml:space="preserve"> وروى مسندا وقال عمر بن الخطاب رضي الله عنه</w:t>
      </w:r>
      <w:r w:rsidR="000509B0">
        <w:rPr>
          <w:rFonts w:cs="Trad Al_Khat Deco" w:hint="cs"/>
          <w:sz w:val="22"/>
          <w:szCs w:val="22"/>
          <w:rtl/>
        </w:rPr>
        <w:t>:</w:t>
      </w:r>
      <w:r w:rsidRPr="00880B8C" w:rsidR="00413E4E">
        <w:rPr>
          <w:rFonts w:cs="Trad Al_Khat Deco"/>
          <w:sz w:val="22"/>
          <w:szCs w:val="22"/>
          <w:rtl/>
        </w:rPr>
        <w:t xml:space="preserve"> إن الأعمال تباهت</w:t>
      </w:r>
      <w:r w:rsidRPr="00880B8C" w:rsidR="00D8012B">
        <w:rPr>
          <w:rFonts w:cs="Trad Al_Khat Deco"/>
          <w:sz w:val="22"/>
          <w:szCs w:val="22"/>
          <w:rtl/>
        </w:rPr>
        <w:t xml:space="preserve"> </w:t>
      </w:r>
      <w:r w:rsidRPr="00880B8C" w:rsidR="00413E4E">
        <w:rPr>
          <w:rFonts w:cs="Trad Al_Khat Deco"/>
          <w:sz w:val="22"/>
          <w:szCs w:val="22"/>
          <w:rtl/>
        </w:rPr>
        <w:t>فقالت الصدقة</w:t>
      </w:r>
      <w:r w:rsidR="000509B0">
        <w:rPr>
          <w:rFonts w:cs="Trad Al_Khat Deco" w:hint="cs"/>
          <w:sz w:val="22"/>
          <w:szCs w:val="22"/>
          <w:rtl/>
        </w:rPr>
        <w:t>:</w:t>
      </w:r>
      <w:r w:rsidRPr="00880B8C" w:rsidR="00413E4E">
        <w:rPr>
          <w:rFonts w:cs="Trad Al_Khat Deco"/>
          <w:sz w:val="22"/>
          <w:szCs w:val="22"/>
          <w:rtl/>
        </w:rPr>
        <w:t xml:space="preserve"> أنا أفضلكن</w:t>
      </w:r>
      <w:r w:rsidR="000509B0">
        <w:rPr>
          <w:rFonts w:cs="Trad Al_Khat Deco" w:hint="cs"/>
          <w:sz w:val="22"/>
          <w:szCs w:val="22"/>
          <w:rtl/>
        </w:rPr>
        <w:t>.</w:t>
      </w:r>
      <w:r w:rsidRPr="00880B8C" w:rsidR="00413E4E">
        <w:rPr>
          <w:rFonts w:cs="Trad Al_Khat Deco"/>
          <w:sz w:val="22"/>
          <w:szCs w:val="22"/>
          <w:rtl/>
        </w:rPr>
        <w:t xml:space="preserve"> وكان عبد الله بن عمر يتصدق بالسكر ويقول</w:t>
      </w:r>
      <w:r w:rsidR="000509B0">
        <w:rPr>
          <w:rFonts w:cs="Trad Al_Khat Deco" w:hint="cs"/>
          <w:sz w:val="22"/>
          <w:szCs w:val="22"/>
          <w:rtl/>
        </w:rPr>
        <w:t>:</w:t>
      </w:r>
      <w:r w:rsidRPr="00880B8C" w:rsidR="00413E4E">
        <w:rPr>
          <w:rFonts w:cs="Trad Al_Khat Deco"/>
          <w:sz w:val="22"/>
          <w:szCs w:val="22"/>
          <w:rtl/>
        </w:rPr>
        <w:t xml:space="preserve"> سمعت</w:t>
      </w:r>
      <w:r w:rsidRPr="00880B8C" w:rsidR="00D8012B">
        <w:rPr>
          <w:rFonts w:cs="Trad Al_Khat Deco"/>
          <w:sz w:val="22"/>
          <w:szCs w:val="22"/>
          <w:rtl/>
        </w:rPr>
        <w:t xml:space="preserve"> </w:t>
      </w:r>
      <w:r w:rsidRPr="00880B8C" w:rsidR="00413E4E">
        <w:rPr>
          <w:rFonts w:cs="Trad Al_Khat Deco"/>
          <w:sz w:val="22"/>
          <w:szCs w:val="22"/>
          <w:rtl/>
        </w:rPr>
        <w:t>الله يقول</w:t>
      </w:r>
      <w:r w:rsidR="00F0133A">
        <w:rPr>
          <w:rFonts w:cs="Trad Al_Khat Deco" w:hint="cs"/>
          <w:sz w:val="22"/>
          <w:szCs w:val="22"/>
          <w:rtl/>
        </w:rPr>
        <w:t>:</w:t>
      </w:r>
      <w:r w:rsidR="000509B0">
        <w:rPr>
          <w:rFonts w:cs="Trad Al_Khat Deco" w:hint="cs"/>
          <w:sz w:val="22"/>
          <w:szCs w:val="22"/>
          <w:rtl/>
        </w:rPr>
        <w:t xml:space="preserve"> </w:t>
      </w:r>
      <w:r w:rsidR="000509B0">
        <w:rPr>
          <w:rFonts w:cs="Trad Al_Khat Deco" w:hint="cs"/>
          <w:color w:val="FF0000"/>
          <w:sz w:val="22"/>
          <w:szCs w:val="22"/>
          <w:rtl/>
        </w:rPr>
        <w:t>﴿</w:t>
      </w:r>
      <w:r w:rsidRPr="00880B8C" w:rsidR="00413E4E">
        <w:rPr>
          <w:rFonts w:cs="Trad Al_Khat Deco"/>
          <w:sz w:val="22"/>
          <w:szCs w:val="22"/>
          <w:rtl/>
        </w:rPr>
        <w:t xml:space="preserve"> لن تنالوا البر حتى تنفقوا مما تحبون</w:t>
      </w:r>
      <w:r w:rsidR="000509B0">
        <w:rPr>
          <w:rFonts w:cs="Trad Al_Khat Deco" w:hint="cs"/>
          <w:sz w:val="22"/>
          <w:szCs w:val="22"/>
          <w:rtl/>
        </w:rPr>
        <w:t xml:space="preserve"> </w:t>
      </w:r>
      <w:r w:rsidR="000509B0">
        <w:rPr>
          <w:rFonts w:cs="Trad Al_Khat Deco" w:hint="cs"/>
          <w:color w:val="FF0000"/>
          <w:sz w:val="22"/>
          <w:szCs w:val="22"/>
          <w:rtl/>
        </w:rPr>
        <w:t>﴾ {}</w:t>
      </w:r>
      <w:r w:rsidRPr="00880B8C" w:rsidR="00413E4E">
        <w:rPr>
          <w:rFonts w:cs="Trad Al_Khat Deco"/>
          <w:sz w:val="22"/>
          <w:szCs w:val="22"/>
          <w:rtl/>
        </w:rPr>
        <w:t xml:space="preserve"> والله يعلم أني أحب السكر</w:t>
      </w:r>
      <w:r w:rsidR="000509B0">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880B8C" w:rsidR="00413E4E">
        <w:rPr>
          <w:rFonts w:cs="Trad Al_Khat Deco"/>
          <w:sz w:val="22"/>
          <w:szCs w:val="22"/>
          <w:rtl/>
        </w:rPr>
        <w:t>النخعي</w:t>
      </w:r>
      <w:r w:rsidR="000509B0">
        <w:rPr>
          <w:rFonts w:cs="Trad Al_Khat Deco" w:hint="cs"/>
          <w:sz w:val="22"/>
          <w:szCs w:val="22"/>
          <w:rtl/>
        </w:rPr>
        <w:t>:</w:t>
      </w:r>
      <w:r w:rsidRPr="00880B8C" w:rsidR="00413E4E">
        <w:rPr>
          <w:rFonts w:cs="Trad Al_Khat Deco"/>
          <w:sz w:val="22"/>
          <w:szCs w:val="22"/>
          <w:rtl/>
        </w:rPr>
        <w:t xml:space="preserve"> إذا كان الشيء لله عز وجل لا يسرني أن يكون فيه عيب</w:t>
      </w:r>
      <w:r w:rsidR="000509B0">
        <w:rPr>
          <w:rFonts w:cs="Trad Al_Khat Deco" w:hint="cs"/>
          <w:sz w:val="22"/>
          <w:szCs w:val="22"/>
          <w:rtl/>
        </w:rPr>
        <w:t>.</w:t>
      </w:r>
      <w:r w:rsidRPr="00880B8C" w:rsidR="00413E4E">
        <w:rPr>
          <w:rFonts w:cs="Trad Al_Khat Deco"/>
          <w:sz w:val="22"/>
          <w:szCs w:val="22"/>
          <w:rtl/>
        </w:rPr>
        <w:t xml:space="preserve"> وقال عبيد بن</w:t>
      </w:r>
      <w:r w:rsidRPr="00880B8C" w:rsidR="00D8012B">
        <w:rPr>
          <w:rFonts w:cs="Trad Al_Khat Deco"/>
          <w:sz w:val="22"/>
          <w:szCs w:val="22"/>
          <w:rtl/>
        </w:rPr>
        <w:t xml:space="preserve"> </w:t>
      </w:r>
      <w:r w:rsidRPr="00880B8C" w:rsidR="00413E4E">
        <w:rPr>
          <w:rFonts w:cs="Trad Al_Khat Deco"/>
          <w:sz w:val="22"/>
          <w:szCs w:val="22"/>
          <w:rtl/>
        </w:rPr>
        <w:t>عمير</w:t>
      </w:r>
      <w:r w:rsidR="000509B0">
        <w:rPr>
          <w:rFonts w:cs="Trad Al_Khat Deco" w:hint="cs"/>
          <w:sz w:val="22"/>
          <w:szCs w:val="22"/>
          <w:rtl/>
        </w:rPr>
        <w:t>:</w:t>
      </w:r>
      <w:r w:rsidRPr="00880B8C" w:rsidR="00413E4E">
        <w:rPr>
          <w:rFonts w:cs="Trad Al_Khat Deco"/>
          <w:sz w:val="22"/>
          <w:szCs w:val="22"/>
          <w:rtl/>
        </w:rPr>
        <w:t xml:space="preserve"> يحشر الناس يوم القيامة أجوع ما كانوا قط وأعطش ما كانوا قط وأعرى ما</w:t>
      </w:r>
      <w:r w:rsidRPr="00880B8C" w:rsidR="00D8012B">
        <w:rPr>
          <w:rFonts w:cs="Trad Al_Khat Deco"/>
          <w:sz w:val="22"/>
          <w:szCs w:val="22"/>
          <w:rtl/>
        </w:rPr>
        <w:t xml:space="preserve"> </w:t>
      </w:r>
      <w:r w:rsidRPr="00880B8C" w:rsidR="00413E4E">
        <w:rPr>
          <w:rFonts w:cs="Trad Al_Khat Deco"/>
          <w:sz w:val="22"/>
          <w:szCs w:val="22"/>
          <w:rtl/>
        </w:rPr>
        <w:t>كانوا قط فمن أطعم لله عز وجل أشبعه الله ومن سقى لله عز وجل سقاه الله ومن</w:t>
      </w:r>
      <w:r w:rsidRPr="00880B8C" w:rsidR="00D8012B">
        <w:rPr>
          <w:rFonts w:cs="Trad Al_Khat Deco"/>
          <w:sz w:val="22"/>
          <w:szCs w:val="22"/>
          <w:rtl/>
        </w:rPr>
        <w:t xml:space="preserve"> </w:t>
      </w:r>
      <w:r w:rsidRPr="00880B8C" w:rsidR="00413E4E">
        <w:rPr>
          <w:rFonts w:cs="Trad Al_Khat Deco"/>
          <w:sz w:val="22"/>
          <w:szCs w:val="22"/>
          <w:rtl/>
        </w:rPr>
        <w:t>كسا لله عز وجل كساه الله</w:t>
      </w:r>
      <w:r w:rsidR="000509B0">
        <w:rPr>
          <w:rFonts w:cs="Trad Al_Khat Deco" w:hint="cs"/>
          <w:sz w:val="22"/>
          <w:szCs w:val="22"/>
          <w:rtl/>
        </w:rPr>
        <w:t>.</w:t>
      </w:r>
      <w:r w:rsidRPr="00880B8C" w:rsidR="00413E4E">
        <w:rPr>
          <w:rFonts w:cs="Trad Al_Khat Deco"/>
          <w:sz w:val="22"/>
          <w:szCs w:val="22"/>
          <w:rtl/>
        </w:rPr>
        <w:t xml:space="preserve"> وقال الحسن</w:t>
      </w:r>
      <w:r w:rsidR="000509B0">
        <w:rPr>
          <w:rFonts w:cs="Trad Al_Khat Deco" w:hint="cs"/>
          <w:sz w:val="22"/>
          <w:szCs w:val="22"/>
          <w:rtl/>
        </w:rPr>
        <w:t>:</w:t>
      </w:r>
      <w:r w:rsidRPr="00880B8C" w:rsidR="00413E4E">
        <w:rPr>
          <w:rFonts w:cs="Trad Al_Khat Deco"/>
          <w:sz w:val="22"/>
          <w:szCs w:val="22"/>
          <w:rtl/>
        </w:rPr>
        <w:t xml:space="preserve"> لو شاء الله لجعلكم أغنياء لا فقير فيكم</w:t>
      </w:r>
      <w:r w:rsidRPr="00880B8C" w:rsidR="00D8012B">
        <w:rPr>
          <w:rFonts w:cs="Trad Al_Khat Deco"/>
          <w:sz w:val="22"/>
          <w:szCs w:val="22"/>
          <w:rtl/>
        </w:rPr>
        <w:t xml:space="preserve"> </w:t>
      </w:r>
      <w:r w:rsidRPr="00880B8C" w:rsidR="00413E4E">
        <w:rPr>
          <w:rFonts w:cs="Trad Al_Khat Deco"/>
          <w:sz w:val="22"/>
          <w:szCs w:val="22"/>
          <w:rtl/>
        </w:rPr>
        <w:t>ولكنه ابتلى بعضكم ببعض</w:t>
      </w:r>
      <w:r w:rsidR="000509B0">
        <w:rPr>
          <w:rFonts w:cs="Trad Al_Khat Deco" w:hint="cs"/>
          <w:sz w:val="22"/>
          <w:szCs w:val="22"/>
          <w:rtl/>
        </w:rPr>
        <w:t>.</w:t>
      </w:r>
      <w:r w:rsidRPr="00880B8C" w:rsidR="00413E4E">
        <w:rPr>
          <w:rFonts w:cs="Trad Al_Khat Deco"/>
          <w:sz w:val="22"/>
          <w:szCs w:val="22"/>
          <w:rtl/>
        </w:rPr>
        <w:t xml:space="preserve"> وقال الشعبي</w:t>
      </w:r>
      <w:r w:rsidR="000509B0">
        <w:rPr>
          <w:rFonts w:cs="Trad Al_Khat Deco" w:hint="cs"/>
          <w:sz w:val="22"/>
          <w:szCs w:val="22"/>
          <w:rtl/>
        </w:rPr>
        <w:t>:</w:t>
      </w:r>
      <w:r w:rsidRPr="00880B8C" w:rsidR="00413E4E">
        <w:rPr>
          <w:rFonts w:cs="Trad Al_Khat Deco"/>
          <w:sz w:val="22"/>
          <w:szCs w:val="22"/>
          <w:rtl/>
        </w:rPr>
        <w:t xml:space="preserve"> من لم ير نفسه إلى ثواب الصدقة أحوج</w:t>
      </w:r>
      <w:r w:rsidRPr="00880B8C" w:rsidR="00D8012B">
        <w:rPr>
          <w:rFonts w:cs="Trad Al_Khat Deco"/>
          <w:sz w:val="22"/>
          <w:szCs w:val="22"/>
          <w:rtl/>
        </w:rPr>
        <w:t xml:space="preserve"> </w:t>
      </w:r>
      <w:r w:rsidRPr="00880B8C" w:rsidR="00413E4E">
        <w:rPr>
          <w:rFonts w:cs="Trad Al_Khat Deco"/>
          <w:sz w:val="22"/>
          <w:szCs w:val="22"/>
          <w:rtl/>
        </w:rPr>
        <w:t>من الفقير إلى صدقته فقد أبطل صدقته وضرب بها وجهه</w:t>
      </w:r>
      <w:r w:rsidR="00001001">
        <w:rPr>
          <w:rFonts w:cs="Trad Al_Khat Deco" w:hint="cs"/>
          <w:sz w:val="22"/>
          <w:szCs w:val="22"/>
          <w:rtl/>
        </w:rPr>
        <w:t>.</w:t>
      </w:r>
      <w:r w:rsidRPr="00880B8C" w:rsidR="00413E4E">
        <w:rPr>
          <w:rFonts w:cs="Trad Al_Khat Deco"/>
          <w:sz w:val="22"/>
          <w:szCs w:val="22"/>
          <w:rtl/>
        </w:rPr>
        <w:t xml:space="preserve"> وقال مالك</w:t>
      </w:r>
      <w:r w:rsidR="00001001">
        <w:rPr>
          <w:rFonts w:cs="Trad Al_Khat Deco" w:hint="cs"/>
          <w:sz w:val="22"/>
          <w:szCs w:val="22"/>
          <w:rtl/>
        </w:rPr>
        <w:t>:</w:t>
      </w:r>
      <w:r w:rsidRPr="00880B8C" w:rsidR="00413E4E">
        <w:rPr>
          <w:rFonts w:cs="Trad Al_Khat Deco"/>
          <w:sz w:val="22"/>
          <w:szCs w:val="22"/>
          <w:rtl/>
        </w:rPr>
        <w:t xml:space="preserve"> لا نرى بأسا</w:t>
      </w:r>
      <w:r w:rsidRPr="00880B8C" w:rsidR="00D8012B">
        <w:rPr>
          <w:rFonts w:cs="Trad Al_Khat Deco"/>
          <w:sz w:val="22"/>
          <w:szCs w:val="22"/>
          <w:rtl/>
        </w:rPr>
        <w:t xml:space="preserve"> </w:t>
      </w:r>
      <w:r w:rsidRPr="00880B8C" w:rsidR="00413E4E">
        <w:rPr>
          <w:rFonts w:cs="Trad Al_Khat Deco"/>
          <w:sz w:val="22"/>
          <w:szCs w:val="22"/>
          <w:rtl/>
        </w:rPr>
        <w:t>بشرب المؤمن من الماء الذي يتصدق به ويسقي في المسجد لأنه إنما جعل للعطشان</w:t>
      </w:r>
      <w:r w:rsidRPr="00880B8C" w:rsidR="00D8012B">
        <w:rPr>
          <w:rFonts w:cs="Trad Al_Khat Deco"/>
          <w:sz w:val="22"/>
          <w:szCs w:val="22"/>
          <w:rtl/>
        </w:rPr>
        <w:t xml:space="preserve"> </w:t>
      </w:r>
      <w:r w:rsidRPr="00880B8C" w:rsidR="00413E4E">
        <w:rPr>
          <w:rFonts w:cs="Trad Al_Khat Deco"/>
          <w:sz w:val="22"/>
          <w:szCs w:val="22"/>
          <w:rtl/>
        </w:rPr>
        <w:t>من كان ولم يرد به أهل الحاجة والمسكنة على الخصوص</w:t>
      </w:r>
      <w:r w:rsidR="00001001">
        <w:rPr>
          <w:rFonts w:cs="Trad Al_Khat Deco" w:hint="cs"/>
          <w:sz w:val="22"/>
          <w:szCs w:val="22"/>
          <w:rtl/>
        </w:rPr>
        <w:t>.</w:t>
      </w:r>
      <w:r w:rsidRPr="00880B8C" w:rsidR="00413E4E">
        <w:rPr>
          <w:rFonts w:cs="Trad Al_Khat Deco"/>
          <w:sz w:val="22"/>
          <w:szCs w:val="22"/>
          <w:rtl/>
        </w:rPr>
        <w:t xml:space="preserve"> ويقال إن الحسن مر به</w:t>
      </w:r>
      <w:r w:rsidRPr="00880B8C" w:rsidR="00D8012B">
        <w:rPr>
          <w:rFonts w:cs="Trad Al_Khat Deco"/>
          <w:sz w:val="22"/>
          <w:szCs w:val="22"/>
          <w:rtl/>
        </w:rPr>
        <w:t xml:space="preserve"> </w:t>
      </w:r>
      <w:r w:rsidRPr="00880B8C" w:rsidR="00413E4E">
        <w:rPr>
          <w:rFonts w:cs="Trad Al_Khat Deco"/>
          <w:sz w:val="22"/>
          <w:szCs w:val="22"/>
          <w:rtl/>
        </w:rPr>
        <w:t>نخاس</w:t>
      </w:r>
      <w:r w:rsidR="00001001">
        <w:rPr>
          <w:rFonts w:cs="Trad Al_Khat Deco" w:hint="cs"/>
          <w:sz w:val="22"/>
          <w:szCs w:val="22"/>
          <w:rtl/>
        </w:rPr>
        <w:t xml:space="preserve"> </w:t>
      </w:r>
      <w:r w:rsidRPr="00880B8C" w:rsidR="00413E4E">
        <w:rPr>
          <w:rFonts w:cs="Trad Al_Khat Deco"/>
          <w:sz w:val="22"/>
          <w:szCs w:val="22"/>
          <w:rtl/>
        </w:rPr>
        <w:t>ومعه جارية فقال للنخاس</w:t>
      </w:r>
      <w:r w:rsidR="00001001">
        <w:rPr>
          <w:rFonts w:cs="Trad Al_Khat Deco" w:hint="cs"/>
          <w:sz w:val="22"/>
          <w:szCs w:val="22"/>
          <w:rtl/>
        </w:rPr>
        <w:t>:</w:t>
      </w:r>
      <w:r w:rsidRPr="00880B8C" w:rsidR="00413E4E">
        <w:rPr>
          <w:rFonts w:cs="Trad Al_Khat Deco"/>
          <w:sz w:val="22"/>
          <w:szCs w:val="22"/>
          <w:rtl/>
        </w:rPr>
        <w:t xml:space="preserve"> أترضى في ثمنها الدرهم والدرهمين قال</w:t>
      </w:r>
      <w:r w:rsidR="00001001">
        <w:rPr>
          <w:rFonts w:cs="Trad Al_Khat Deco" w:hint="cs"/>
          <w:sz w:val="22"/>
          <w:szCs w:val="22"/>
          <w:rtl/>
        </w:rPr>
        <w:t>:</w:t>
      </w:r>
      <w:r w:rsidRPr="00880B8C" w:rsidR="00413E4E">
        <w:rPr>
          <w:rFonts w:cs="Trad Al_Khat Deco"/>
          <w:sz w:val="22"/>
          <w:szCs w:val="22"/>
          <w:rtl/>
        </w:rPr>
        <w:t xml:space="preserve"> لا </w:t>
      </w:r>
      <w:r w:rsidR="00001001">
        <w:rPr>
          <w:rFonts w:cs="Trad Al_Khat Deco" w:hint="cs"/>
          <w:sz w:val="22"/>
          <w:szCs w:val="22"/>
          <w:rtl/>
        </w:rPr>
        <w:t>،</w:t>
      </w:r>
      <w:r w:rsidRPr="00880B8C" w:rsidR="00413E4E">
        <w:rPr>
          <w:rFonts w:cs="Trad Al_Khat Deco"/>
          <w:sz w:val="22"/>
          <w:szCs w:val="22"/>
          <w:rtl/>
        </w:rPr>
        <w:t>قال</w:t>
      </w:r>
      <w:r w:rsidR="00001001">
        <w:rPr>
          <w:rFonts w:cs="Trad Al_Khat Deco" w:hint="cs"/>
          <w:sz w:val="22"/>
          <w:szCs w:val="22"/>
          <w:rtl/>
        </w:rPr>
        <w:t>:</w:t>
      </w:r>
      <w:r w:rsidRPr="00880B8C" w:rsidR="00413E4E">
        <w:rPr>
          <w:rFonts w:cs="Trad Al_Khat Deco"/>
          <w:sz w:val="22"/>
          <w:szCs w:val="22"/>
          <w:rtl/>
        </w:rPr>
        <w:t xml:space="preserve"> فاذهب</w:t>
      </w:r>
      <w:r w:rsidRPr="00880B8C" w:rsidR="00D8012B">
        <w:rPr>
          <w:rFonts w:cs="Trad Al_Khat Deco"/>
          <w:sz w:val="22"/>
          <w:szCs w:val="22"/>
          <w:rtl/>
        </w:rPr>
        <w:t xml:space="preserve"> </w:t>
      </w:r>
      <w:r w:rsidRPr="00880B8C" w:rsidR="00413E4E">
        <w:rPr>
          <w:rFonts w:cs="Trad Al_Khat Deco"/>
          <w:sz w:val="22"/>
          <w:szCs w:val="22"/>
          <w:rtl/>
        </w:rPr>
        <w:t>فإن الله عز وجل رضي في الحور العين بالفلس واللقمة</w:t>
      </w:r>
      <w:r>
        <w:rPr>
          <w:rFonts w:cs="Trad Al_Khat Deco" w:hint="cs"/>
          <w:sz w:val="22"/>
          <w:szCs w:val="22"/>
          <w:rtl/>
        </w:rPr>
        <w:t>.</w:t>
      </w:r>
      <w:r w:rsidRPr="00880B8C" w:rsidR="00D8012B">
        <w:rPr>
          <w:rFonts w:cs="Trad Al_Khat Deco"/>
          <w:sz w:val="22"/>
          <w:szCs w:val="22"/>
          <w:rtl/>
        </w:rPr>
        <w:t xml:space="preserve"> </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بيان إخفاء الصدقة وإظهارها</w:t>
      </w:r>
      <w:r>
        <w:rPr>
          <w:rFonts w:cs="Trad Al_Khat Deco" w:hint="cs"/>
          <w:sz w:val="22"/>
          <w:szCs w:val="22"/>
          <w:rtl/>
        </w:rPr>
        <w:t>)</w:t>
      </w:r>
    </w:p>
    <w:p w:rsidR="00880B8C" w:rsidP="003477AE">
      <w:pPr>
        <w:bidi/>
        <w:ind w:left="0" w:right="0" w:firstLine="389"/>
        <w:jc w:val="both"/>
        <w:rPr>
          <w:rFonts w:cs="Trad Al_Khat Deco" w:hint="cs"/>
          <w:sz w:val="22"/>
          <w:szCs w:val="22"/>
          <w:rtl/>
        </w:rPr>
      </w:pPr>
      <w:r w:rsidRPr="00880B8C" w:rsidR="00413E4E">
        <w:rPr>
          <w:rFonts w:cs="Trad Al_Khat Deco"/>
          <w:sz w:val="22"/>
          <w:szCs w:val="22"/>
          <w:rtl/>
        </w:rPr>
        <w:t>قد اختلف طريق طلاب الإخلاص في ذلك فمال قوم إلى أن الإخفاء أفضل ومال</w:t>
      </w:r>
      <w:r w:rsidRPr="00880B8C" w:rsidR="00D8012B">
        <w:rPr>
          <w:rFonts w:cs="Trad Al_Khat Deco"/>
          <w:sz w:val="22"/>
          <w:szCs w:val="22"/>
          <w:rtl/>
        </w:rPr>
        <w:t xml:space="preserve"> </w:t>
      </w:r>
      <w:r w:rsidRPr="00880B8C" w:rsidR="00413E4E">
        <w:rPr>
          <w:rFonts w:cs="Trad Al_Khat Deco"/>
          <w:sz w:val="22"/>
          <w:szCs w:val="22"/>
          <w:rtl/>
        </w:rPr>
        <w:t>قوم إلى أن الإظهار أفضل ونحن نشير إلى ما في كل واحد من المعاني والآفات ثم</w:t>
      </w:r>
      <w:r w:rsidRPr="00880B8C" w:rsidR="00D8012B">
        <w:rPr>
          <w:rFonts w:cs="Trad Al_Khat Deco"/>
          <w:sz w:val="22"/>
          <w:szCs w:val="22"/>
          <w:rtl/>
        </w:rPr>
        <w:t xml:space="preserve"> </w:t>
      </w:r>
      <w:r w:rsidRPr="00880B8C" w:rsidR="00413E4E">
        <w:rPr>
          <w:rFonts w:cs="Trad Al_Khat Deco"/>
          <w:sz w:val="22"/>
          <w:szCs w:val="22"/>
          <w:rtl/>
        </w:rPr>
        <w:t>نكشف الغطاء عن الحق فيه</w:t>
      </w:r>
      <w:r w:rsidR="00001001">
        <w:rPr>
          <w:rFonts w:cs="Trad Al_Khat Deco" w:hint="cs"/>
          <w:sz w:val="22"/>
          <w:szCs w:val="22"/>
          <w:rtl/>
        </w:rPr>
        <w:t>.</w:t>
      </w:r>
      <w:r w:rsidRPr="00880B8C" w:rsidR="00413E4E">
        <w:rPr>
          <w:rFonts w:cs="Trad Al_Khat Deco"/>
          <w:sz w:val="22"/>
          <w:szCs w:val="22"/>
          <w:rtl/>
        </w:rPr>
        <w:t xml:space="preserve"> أما الإخفاء ففيه خمسة معان</w:t>
      </w:r>
      <w:r w:rsidR="00001001">
        <w:rPr>
          <w:rFonts w:cs="Trad Al_Khat Deco" w:hint="cs"/>
          <w:sz w:val="22"/>
          <w:szCs w:val="22"/>
          <w:rtl/>
        </w:rPr>
        <w:t>:</w:t>
      </w:r>
      <w:r w:rsidRPr="00880B8C" w:rsidR="00413E4E">
        <w:rPr>
          <w:rFonts w:cs="Trad Al_Khat Deco"/>
          <w:sz w:val="22"/>
          <w:szCs w:val="22"/>
          <w:rtl/>
        </w:rPr>
        <w:t xml:space="preserve"> </w:t>
      </w:r>
      <w:r w:rsidRPr="00001001" w:rsidR="00413E4E">
        <w:rPr>
          <w:rFonts w:cs="Trad Al_Khat Deco"/>
          <w:color w:val="FF0000"/>
          <w:sz w:val="22"/>
          <w:szCs w:val="22"/>
          <w:rtl/>
        </w:rPr>
        <w:t>الأول</w:t>
      </w:r>
      <w:r w:rsidRPr="00880B8C" w:rsidR="00413E4E">
        <w:rPr>
          <w:rFonts w:cs="Trad Al_Khat Deco"/>
          <w:sz w:val="22"/>
          <w:szCs w:val="22"/>
          <w:rtl/>
        </w:rPr>
        <w:t xml:space="preserve"> أنه أبقى للستر على</w:t>
      </w:r>
      <w:r w:rsidRPr="00880B8C" w:rsidR="00D8012B">
        <w:rPr>
          <w:rFonts w:cs="Trad Al_Khat Deco"/>
          <w:sz w:val="22"/>
          <w:szCs w:val="22"/>
          <w:rtl/>
        </w:rPr>
        <w:t xml:space="preserve"> </w:t>
      </w:r>
      <w:r w:rsidRPr="00880B8C" w:rsidR="00413E4E">
        <w:rPr>
          <w:rFonts w:cs="Trad Al_Khat Deco"/>
          <w:sz w:val="22"/>
          <w:szCs w:val="22"/>
          <w:rtl/>
        </w:rPr>
        <w:t>الآخذ فإن أخذه ظاهرا هتك لستر المروءة وكشف عن الحاجة وخروج عن هيئة</w:t>
      </w:r>
      <w:r w:rsidRPr="00880B8C" w:rsidR="00D8012B">
        <w:rPr>
          <w:rFonts w:cs="Trad Al_Khat Deco"/>
          <w:sz w:val="22"/>
          <w:szCs w:val="22"/>
          <w:rtl/>
        </w:rPr>
        <w:t xml:space="preserve"> </w:t>
      </w:r>
      <w:r w:rsidRPr="00880B8C" w:rsidR="00413E4E">
        <w:rPr>
          <w:rFonts w:cs="Trad Al_Khat Deco"/>
          <w:sz w:val="22"/>
          <w:szCs w:val="22"/>
          <w:rtl/>
        </w:rPr>
        <w:t>التعفف والتصون المحبوب الذي يحسب الجاهل أهله أغنياء من التعفف</w:t>
      </w:r>
      <w:r w:rsidR="00001001">
        <w:rPr>
          <w:rFonts w:cs="Trad Al_Khat Deco" w:hint="cs"/>
          <w:sz w:val="22"/>
          <w:szCs w:val="22"/>
          <w:rtl/>
        </w:rPr>
        <w:t>.</w:t>
      </w:r>
      <w:r w:rsidRPr="00880B8C" w:rsidR="00413E4E">
        <w:rPr>
          <w:rFonts w:cs="Trad Al_Khat Deco"/>
          <w:sz w:val="22"/>
          <w:szCs w:val="22"/>
          <w:rtl/>
        </w:rPr>
        <w:t xml:space="preserve"> </w:t>
      </w:r>
      <w:r w:rsidRPr="00001001" w:rsidR="00413E4E">
        <w:rPr>
          <w:rFonts w:cs="Trad Al_Khat Deco"/>
          <w:color w:val="FF0000"/>
          <w:sz w:val="22"/>
          <w:szCs w:val="22"/>
          <w:rtl/>
        </w:rPr>
        <w:t>الثاني</w:t>
      </w:r>
      <w:r w:rsidR="00001001">
        <w:rPr>
          <w:rFonts w:cs="Trad Al_Khat Deco" w:hint="cs"/>
          <w:sz w:val="22"/>
          <w:szCs w:val="22"/>
          <w:rtl/>
        </w:rPr>
        <w:t>:</w:t>
      </w:r>
      <w:r w:rsidRPr="00880B8C" w:rsidR="00413E4E">
        <w:rPr>
          <w:rFonts w:cs="Trad Al_Khat Deco"/>
          <w:sz w:val="22"/>
          <w:szCs w:val="22"/>
          <w:rtl/>
        </w:rPr>
        <w:t xml:space="preserve"> أنه</w:t>
      </w:r>
      <w:r w:rsidRPr="00880B8C" w:rsidR="00D8012B">
        <w:rPr>
          <w:rFonts w:cs="Trad Al_Khat Deco"/>
          <w:sz w:val="22"/>
          <w:szCs w:val="22"/>
          <w:rtl/>
        </w:rPr>
        <w:t xml:space="preserve"> </w:t>
      </w:r>
      <w:r w:rsidRPr="00880B8C" w:rsidR="00413E4E">
        <w:rPr>
          <w:rFonts w:cs="Trad Al_Khat Deco"/>
          <w:sz w:val="22"/>
          <w:szCs w:val="22"/>
          <w:rtl/>
        </w:rPr>
        <w:t>أسلم لقلوب الناس وألسنتهم فإنهم ربما يحسدون أو ينكرون عليه أخذه ويظنون</w:t>
      </w:r>
      <w:r w:rsidRPr="00880B8C" w:rsidR="00D8012B">
        <w:rPr>
          <w:rFonts w:cs="Trad Al_Khat Deco"/>
          <w:sz w:val="22"/>
          <w:szCs w:val="22"/>
          <w:rtl/>
        </w:rPr>
        <w:t xml:space="preserve"> </w:t>
      </w:r>
      <w:r w:rsidRPr="00880B8C" w:rsidR="00413E4E">
        <w:rPr>
          <w:rFonts w:cs="Trad Al_Khat Deco"/>
          <w:sz w:val="22"/>
          <w:szCs w:val="22"/>
          <w:rtl/>
        </w:rPr>
        <w:t>أنه آخذ مع الاستغناء أو ينسبونه إلى أخذ زيادة والحسد وسوء الظن والغيبة من</w:t>
      </w:r>
      <w:r w:rsidRPr="00880B8C" w:rsidR="00D8012B">
        <w:rPr>
          <w:rFonts w:cs="Trad Al_Khat Deco"/>
          <w:sz w:val="22"/>
          <w:szCs w:val="22"/>
          <w:rtl/>
        </w:rPr>
        <w:t xml:space="preserve"> </w:t>
      </w:r>
      <w:r w:rsidRPr="00880B8C" w:rsidR="00413E4E">
        <w:rPr>
          <w:rFonts w:cs="Trad Al_Khat Deco"/>
          <w:sz w:val="22"/>
          <w:szCs w:val="22"/>
          <w:rtl/>
        </w:rPr>
        <w:t>الذنوب الكبائر وصيانتهم عن هذه الجرائم أولى وقال أبو أيوب السختياني إني</w:t>
      </w:r>
      <w:r w:rsidRPr="00880B8C" w:rsidR="00D8012B">
        <w:rPr>
          <w:rFonts w:cs="Trad Al_Khat Deco"/>
          <w:sz w:val="22"/>
          <w:szCs w:val="22"/>
          <w:rtl/>
        </w:rPr>
        <w:t xml:space="preserve"> </w:t>
      </w:r>
      <w:r w:rsidRPr="00880B8C" w:rsidR="00413E4E">
        <w:rPr>
          <w:rFonts w:cs="Trad Al_Khat Deco"/>
          <w:sz w:val="22"/>
          <w:szCs w:val="22"/>
          <w:rtl/>
        </w:rPr>
        <w:t>لأترك لبس الثوب الجديد خشية أن يحدث في جيران حسدا وقال بعض الزهاد ربما</w:t>
      </w:r>
      <w:r w:rsidRPr="00880B8C" w:rsidR="00D8012B">
        <w:rPr>
          <w:rFonts w:cs="Trad Al_Khat Deco"/>
          <w:sz w:val="22"/>
          <w:szCs w:val="22"/>
          <w:rtl/>
        </w:rPr>
        <w:t xml:space="preserve"> </w:t>
      </w:r>
      <w:r w:rsidRPr="00880B8C" w:rsidR="00413E4E">
        <w:rPr>
          <w:rFonts w:cs="Trad Al_Khat Deco"/>
          <w:sz w:val="22"/>
          <w:szCs w:val="22"/>
          <w:rtl/>
        </w:rPr>
        <w:t>تركت استعمال الشيء لأجل إخواني يقولون من أين له هذا وعن إبراهيم التيمي</w:t>
      </w:r>
      <w:r w:rsidRPr="00880B8C" w:rsidR="00D8012B">
        <w:rPr>
          <w:rFonts w:cs="Trad Al_Khat Deco"/>
          <w:sz w:val="22"/>
          <w:szCs w:val="22"/>
          <w:rtl/>
        </w:rPr>
        <w:t xml:space="preserve"> </w:t>
      </w:r>
      <w:r w:rsidRPr="00880B8C" w:rsidR="00413E4E">
        <w:rPr>
          <w:rFonts w:cs="Trad Al_Khat Deco"/>
          <w:sz w:val="22"/>
          <w:szCs w:val="22"/>
          <w:rtl/>
        </w:rPr>
        <w:t>أنه رؤي عليه قميص جديد فقال بعض إخوانه من أين لك هذا فقال كسانيه أخي</w:t>
      </w:r>
      <w:r w:rsidRPr="00880B8C" w:rsidR="00D8012B">
        <w:rPr>
          <w:rFonts w:cs="Trad Al_Khat Deco"/>
          <w:sz w:val="22"/>
          <w:szCs w:val="22"/>
          <w:rtl/>
        </w:rPr>
        <w:t xml:space="preserve"> </w:t>
      </w:r>
      <w:r w:rsidRPr="00880B8C" w:rsidR="00413E4E">
        <w:rPr>
          <w:rFonts w:cs="Trad Al_Khat Deco"/>
          <w:sz w:val="22"/>
          <w:szCs w:val="22"/>
          <w:rtl/>
        </w:rPr>
        <w:t>خيثمة ولو علمت أن أهله علموا به ما قبلته</w:t>
      </w:r>
      <w:r w:rsidR="00001001">
        <w:rPr>
          <w:rFonts w:cs="Trad Al_Khat Deco" w:hint="cs"/>
          <w:sz w:val="22"/>
          <w:szCs w:val="22"/>
          <w:rtl/>
        </w:rPr>
        <w:t>.</w:t>
      </w:r>
      <w:r w:rsidRPr="00880B8C" w:rsidR="00413E4E">
        <w:rPr>
          <w:rFonts w:cs="Trad Al_Khat Deco"/>
          <w:sz w:val="22"/>
          <w:szCs w:val="22"/>
          <w:rtl/>
        </w:rPr>
        <w:t xml:space="preserve"> </w:t>
      </w:r>
      <w:r w:rsidRPr="00001001" w:rsidR="00413E4E">
        <w:rPr>
          <w:rFonts w:cs="Trad Al_Khat Deco"/>
          <w:color w:val="FF0000"/>
          <w:sz w:val="22"/>
          <w:szCs w:val="22"/>
          <w:rtl/>
        </w:rPr>
        <w:t>الثالث</w:t>
      </w:r>
      <w:r w:rsidR="00001001">
        <w:rPr>
          <w:rFonts w:cs="Trad Al_Khat Deco" w:hint="cs"/>
          <w:sz w:val="22"/>
          <w:szCs w:val="22"/>
          <w:rtl/>
        </w:rPr>
        <w:t>:</w:t>
      </w:r>
      <w:r w:rsidRPr="00880B8C" w:rsidR="00413E4E">
        <w:rPr>
          <w:rFonts w:cs="Trad Al_Khat Deco"/>
          <w:sz w:val="22"/>
          <w:szCs w:val="22"/>
          <w:rtl/>
        </w:rPr>
        <w:t xml:space="preserve"> إعانة المعطي على إسرار العمل</w:t>
      </w:r>
      <w:r w:rsidRPr="00880B8C" w:rsidR="00D8012B">
        <w:rPr>
          <w:rFonts w:cs="Trad Al_Khat Deco"/>
          <w:sz w:val="22"/>
          <w:szCs w:val="22"/>
          <w:rtl/>
        </w:rPr>
        <w:t xml:space="preserve"> </w:t>
      </w:r>
      <w:r w:rsidRPr="00880B8C" w:rsidR="00413E4E">
        <w:rPr>
          <w:rFonts w:cs="Trad Al_Khat Deco"/>
          <w:sz w:val="22"/>
          <w:szCs w:val="22"/>
          <w:rtl/>
        </w:rPr>
        <w:t>فإن فضل السر على الجهر في الإعطاء أكثر والإعانة على إتمام المعروف معروف</w:t>
      </w:r>
      <w:r w:rsidRPr="00880B8C" w:rsidR="00D8012B">
        <w:rPr>
          <w:rFonts w:cs="Trad Al_Khat Deco"/>
          <w:sz w:val="22"/>
          <w:szCs w:val="22"/>
          <w:rtl/>
        </w:rPr>
        <w:t xml:space="preserve"> </w:t>
      </w:r>
      <w:r w:rsidRPr="00880B8C" w:rsidR="00413E4E">
        <w:rPr>
          <w:rFonts w:cs="Trad Al_Khat Deco"/>
          <w:sz w:val="22"/>
          <w:szCs w:val="22"/>
          <w:rtl/>
        </w:rPr>
        <w:t>والكتمان لا يتم إلا باثنين فمهما أظهر هذا انكشف أمر المعطي ودفع رجل إلى</w:t>
      </w:r>
      <w:r w:rsidRPr="00880B8C" w:rsidR="00D8012B">
        <w:rPr>
          <w:rFonts w:cs="Trad Al_Khat Deco"/>
          <w:sz w:val="22"/>
          <w:szCs w:val="22"/>
          <w:rtl/>
        </w:rPr>
        <w:t xml:space="preserve"> </w:t>
      </w:r>
      <w:r w:rsidRPr="00880B8C" w:rsidR="00413E4E">
        <w:rPr>
          <w:rFonts w:cs="Trad Al_Khat Deco"/>
          <w:sz w:val="22"/>
          <w:szCs w:val="22"/>
          <w:rtl/>
        </w:rPr>
        <w:t>بعض العلماء شيئا ظاهرا فرده إليه ودفع إليه آخر شيئا في السر فقبله فقيل له في</w:t>
      </w:r>
      <w:r w:rsidRPr="00880B8C" w:rsidR="00D8012B">
        <w:rPr>
          <w:rFonts w:cs="Trad Al_Khat Deco"/>
          <w:sz w:val="22"/>
          <w:szCs w:val="22"/>
          <w:rtl/>
        </w:rPr>
        <w:t xml:space="preserve"> </w:t>
      </w:r>
      <w:r w:rsidRPr="00880B8C" w:rsidR="00413E4E">
        <w:rPr>
          <w:rFonts w:cs="Trad Al_Khat Deco"/>
          <w:sz w:val="22"/>
          <w:szCs w:val="22"/>
          <w:rtl/>
        </w:rPr>
        <w:t>ذلك فقال</w:t>
      </w:r>
      <w:r w:rsidR="00001001">
        <w:rPr>
          <w:rFonts w:cs="Trad Al_Khat Deco" w:hint="cs"/>
          <w:sz w:val="22"/>
          <w:szCs w:val="22"/>
          <w:rtl/>
        </w:rPr>
        <w:t>:</w:t>
      </w:r>
      <w:r w:rsidRPr="00880B8C" w:rsidR="00413E4E">
        <w:rPr>
          <w:rFonts w:cs="Trad Al_Khat Deco"/>
          <w:sz w:val="22"/>
          <w:szCs w:val="22"/>
          <w:rtl/>
        </w:rPr>
        <w:t xml:space="preserve"> إن هذا عمل الأدب في إخفاء معروفه فقبلته وذاك أساء أدبه في عمله</w:t>
      </w:r>
      <w:r w:rsidRPr="00880B8C" w:rsidR="00D8012B">
        <w:rPr>
          <w:rFonts w:cs="Trad Al_Khat Deco"/>
          <w:sz w:val="22"/>
          <w:szCs w:val="22"/>
          <w:rtl/>
        </w:rPr>
        <w:t xml:space="preserve"> </w:t>
      </w:r>
      <w:r w:rsidRPr="00880B8C" w:rsidR="00413E4E">
        <w:rPr>
          <w:rFonts w:cs="Trad Al_Khat Deco"/>
          <w:sz w:val="22"/>
          <w:szCs w:val="22"/>
          <w:rtl/>
        </w:rPr>
        <w:t>فرددته عليه</w:t>
      </w:r>
      <w:r w:rsidR="00001001">
        <w:rPr>
          <w:rFonts w:cs="Trad Al_Khat Deco" w:hint="cs"/>
          <w:sz w:val="22"/>
          <w:szCs w:val="22"/>
          <w:rtl/>
        </w:rPr>
        <w:t>.</w:t>
      </w:r>
      <w:r w:rsidRPr="00880B8C" w:rsidR="00413E4E">
        <w:rPr>
          <w:rFonts w:cs="Trad Al_Khat Deco"/>
          <w:sz w:val="22"/>
          <w:szCs w:val="22"/>
          <w:rtl/>
        </w:rPr>
        <w:t xml:space="preserve"> وأعطى رجل لبعض الصوفية شيئا في الملأ فرده فقال له</w:t>
      </w:r>
      <w:r w:rsidR="00001001">
        <w:rPr>
          <w:rFonts w:cs="Trad Al_Khat Deco" w:hint="cs"/>
          <w:sz w:val="22"/>
          <w:szCs w:val="22"/>
          <w:rtl/>
        </w:rPr>
        <w:t>:</w:t>
      </w:r>
      <w:r w:rsidRPr="00880B8C" w:rsidR="00413E4E">
        <w:rPr>
          <w:rFonts w:cs="Trad Al_Khat Deco"/>
          <w:sz w:val="22"/>
          <w:szCs w:val="22"/>
          <w:rtl/>
        </w:rPr>
        <w:t xml:space="preserve"> لم ترد على الله</w:t>
      </w:r>
      <w:r w:rsidRPr="00880B8C" w:rsidR="00D8012B">
        <w:rPr>
          <w:rFonts w:cs="Trad Al_Khat Deco"/>
          <w:sz w:val="22"/>
          <w:szCs w:val="22"/>
          <w:rtl/>
        </w:rPr>
        <w:t xml:space="preserve"> </w:t>
      </w:r>
      <w:r w:rsidRPr="00880B8C" w:rsidR="00413E4E">
        <w:rPr>
          <w:rFonts w:cs="Trad Al_Khat Deco"/>
          <w:sz w:val="22"/>
          <w:szCs w:val="22"/>
          <w:rtl/>
        </w:rPr>
        <w:t>عز وجل ما أعطاك</w:t>
      </w:r>
      <w:r w:rsidR="00001001">
        <w:rPr>
          <w:rFonts w:cs="Trad Al_Khat Deco" w:hint="cs"/>
          <w:sz w:val="22"/>
          <w:szCs w:val="22"/>
          <w:rtl/>
        </w:rPr>
        <w:t>،</w:t>
      </w:r>
      <w:r w:rsidRPr="00880B8C" w:rsidR="00413E4E">
        <w:rPr>
          <w:rFonts w:cs="Trad Al_Khat Deco"/>
          <w:sz w:val="22"/>
          <w:szCs w:val="22"/>
          <w:rtl/>
        </w:rPr>
        <w:t xml:space="preserve"> فقال</w:t>
      </w:r>
      <w:r w:rsidR="00001001">
        <w:rPr>
          <w:rFonts w:cs="Trad Al_Khat Deco" w:hint="cs"/>
          <w:sz w:val="22"/>
          <w:szCs w:val="22"/>
          <w:rtl/>
        </w:rPr>
        <w:t>:</w:t>
      </w:r>
      <w:r w:rsidRPr="00880B8C" w:rsidR="00413E4E">
        <w:rPr>
          <w:rFonts w:cs="Trad Al_Khat Deco"/>
          <w:sz w:val="22"/>
          <w:szCs w:val="22"/>
          <w:rtl/>
        </w:rPr>
        <w:t xml:space="preserve"> إنك أشركت غير الله سبحانه فيما كان لله تعالى ولم تقنع</w:t>
      </w:r>
      <w:r w:rsidRPr="00880B8C" w:rsidR="00D8012B">
        <w:rPr>
          <w:rFonts w:cs="Trad Al_Khat Deco"/>
          <w:sz w:val="22"/>
          <w:szCs w:val="22"/>
          <w:rtl/>
        </w:rPr>
        <w:t xml:space="preserve"> </w:t>
      </w:r>
      <w:r w:rsidRPr="00880B8C" w:rsidR="00413E4E">
        <w:rPr>
          <w:rFonts w:cs="Trad Al_Khat Deco"/>
          <w:sz w:val="22"/>
          <w:szCs w:val="22"/>
          <w:rtl/>
        </w:rPr>
        <w:t>بالله عز وجل فرددت عليك شركك</w:t>
      </w:r>
      <w:r w:rsidR="00001001">
        <w:rPr>
          <w:rFonts w:cs="Trad Al_Khat Deco" w:hint="cs"/>
          <w:sz w:val="22"/>
          <w:szCs w:val="22"/>
          <w:rtl/>
        </w:rPr>
        <w:t>.</w:t>
      </w:r>
      <w:r w:rsidRPr="00880B8C" w:rsidR="00413E4E">
        <w:rPr>
          <w:rFonts w:cs="Trad Al_Khat Deco"/>
          <w:sz w:val="22"/>
          <w:szCs w:val="22"/>
          <w:rtl/>
        </w:rPr>
        <w:t xml:space="preserve"> وقبل بعض العارفين في السر شيئا كان رده في</w:t>
      </w:r>
      <w:r w:rsidRPr="00880B8C" w:rsidR="00D8012B">
        <w:rPr>
          <w:rFonts w:cs="Trad Al_Khat Deco"/>
          <w:sz w:val="22"/>
          <w:szCs w:val="22"/>
          <w:rtl/>
        </w:rPr>
        <w:t xml:space="preserve"> </w:t>
      </w:r>
      <w:r w:rsidRPr="00880B8C" w:rsidR="00413E4E">
        <w:rPr>
          <w:rFonts w:cs="Trad Al_Khat Deco"/>
          <w:sz w:val="22"/>
          <w:szCs w:val="22"/>
          <w:rtl/>
        </w:rPr>
        <w:t>العلانية فقيل له في ذلك فقال</w:t>
      </w:r>
      <w:r w:rsidR="00001001">
        <w:rPr>
          <w:rFonts w:cs="Trad Al_Khat Deco" w:hint="cs"/>
          <w:sz w:val="22"/>
          <w:szCs w:val="22"/>
          <w:rtl/>
        </w:rPr>
        <w:t>:</w:t>
      </w:r>
      <w:r w:rsidRPr="00880B8C" w:rsidR="00413E4E">
        <w:rPr>
          <w:rFonts w:cs="Trad Al_Khat Deco"/>
          <w:sz w:val="22"/>
          <w:szCs w:val="22"/>
          <w:rtl/>
        </w:rPr>
        <w:t xml:space="preserve"> عصيت الله بالجهر فلم أك عونا لك على المعصية</w:t>
      </w:r>
      <w:r w:rsidRPr="00880B8C" w:rsidR="00D8012B">
        <w:rPr>
          <w:rFonts w:cs="Trad Al_Khat Deco"/>
          <w:sz w:val="22"/>
          <w:szCs w:val="22"/>
          <w:rtl/>
        </w:rPr>
        <w:t xml:space="preserve"> </w:t>
      </w:r>
      <w:r w:rsidRPr="00880B8C" w:rsidR="00413E4E">
        <w:rPr>
          <w:rFonts w:cs="Trad Al_Khat Deco"/>
          <w:sz w:val="22"/>
          <w:szCs w:val="22"/>
          <w:rtl/>
        </w:rPr>
        <w:t>وأطعته بالإخفاء فأعنتك على برك</w:t>
      </w:r>
      <w:r w:rsidR="00001001">
        <w:rPr>
          <w:rFonts w:cs="Trad Al_Khat Deco" w:hint="cs"/>
          <w:sz w:val="22"/>
          <w:szCs w:val="22"/>
          <w:rtl/>
        </w:rPr>
        <w:t>.</w:t>
      </w:r>
      <w:r w:rsidRPr="00880B8C" w:rsidR="00413E4E">
        <w:rPr>
          <w:rFonts w:cs="Trad Al_Khat Deco"/>
          <w:sz w:val="22"/>
          <w:szCs w:val="22"/>
          <w:rtl/>
        </w:rPr>
        <w:t xml:space="preserve"> وقال الثوري</w:t>
      </w:r>
      <w:r w:rsidR="00001001">
        <w:rPr>
          <w:rFonts w:cs="Trad Al_Khat Deco" w:hint="cs"/>
          <w:sz w:val="22"/>
          <w:szCs w:val="22"/>
          <w:rtl/>
        </w:rPr>
        <w:t>:</w:t>
      </w:r>
      <w:r w:rsidRPr="00880B8C" w:rsidR="00413E4E">
        <w:rPr>
          <w:rFonts w:cs="Trad Al_Khat Deco"/>
          <w:sz w:val="22"/>
          <w:szCs w:val="22"/>
          <w:rtl/>
        </w:rPr>
        <w:t xml:space="preserve"> لو علمت أن أحدكم لا يذكر</w:t>
      </w:r>
      <w:r w:rsidRPr="00880B8C" w:rsidR="00D8012B">
        <w:rPr>
          <w:rFonts w:cs="Trad Al_Khat Deco"/>
          <w:sz w:val="22"/>
          <w:szCs w:val="22"/>
          <w:rtl/>
        </w:rPr>
        <w:t xml:space="preserve"> </w:t>
      </w:r>
      <w:r w:rsidRPr="00880B8C" w:rsidR="00413E4E">
        <w:rPr>
          <w:rFonts w:cs="Trad Al_Khat Deco"/>
          <w:sz w:val="22"/>
          <w:szCs w:val="22"/>
          <w:rtl/>
        </w:rPr>
        <w:t>صدقته ولا يتحدث بها لقبلت صدقته</w:t>
      </w:r>
      <w:r w:rsidR="00001001">
        <w:rPr>
          <w:rFonts w:cs="Trad Al_Khat Deco" w:hint="cs"/>
          <w:sz w:val="22"/>
          <w:szCs w:val="22"/>
          <w:rtl/>
        </w:rPr>
        <w:t>.</w:t>
      </w:r>
      <w:r w:rsidRPr="00880B8C" w:rsidR="00413E4E">
        <w:rPr>
          <w:rFonts w:cs="Trad Al_Khat Deco"/>
          <w:sz w:val="22"/>
          <w:szCs w:val="22"/>
          <w:rtl/>
        </w:rPr>
        <w:t xml:space="preserve"> </w:t>
      </w:r>
      <w:r w:rsidRPr="00001001" w:rsidR="00413E4E">
        <w:rPr>
          <w:rFonts w:cs="Trad Al_Khat Deco"/>
          <w:color w:val="FF0000"/>
          <w:sz w:val="22"/>
          <w:szCs w:val="22"/>
          <w:rtl/>
        </w:rPr>
        <w:t>الرابع</w:t>
      </w:r>
      <w:r w:rsidR="00001001">
        <w:rPr>
          <w:rFonts w:cs="Trad Al_Khat Deco" w:hint="cs"/>
          <w:sz w:val="22"/>
          <w:szCs w:val="22"/>
          <w:rtl/>
        </w:rPr>
        <w:t>:</w:t>
      </w:r>
      <w:r w:rsidRPr="00880B8C" w:rsidR="00413E4E">
        <w:rPr>
          <w:rFonts w:cs="Trad Al_Khat Deco"/>
          <w:sz w:val="22"/>
          <w:szCs w:val="22"/>
          <w:rtl/>
        </w:rPr>
        <w:t xml:space="preserve"> أن في إظهار الأخذ ذلا وامتهانا وليس</w:t>
      </w:r>
      <w:r w:rsidRPr="00880B8C" w:rsidR="00D8012B">
        <w:rPr>
          <w:rFonts w:cs="Trad Al_Khat Deco"/>
          <w:sz w:val="22"/>
          <w:szCs w:val="22"/>
          <w:rtl/>
        </w:rPr>
        <w:t xml:space="preserve"> </w:t>
      </w:r>
      <w:r w:rsidRPr="00880B8C" w:rsidR="00413E4E">
        <w:rPr>
          <w:rFonts w:cs="Trad Al_Khat Deco"/>
          <w:sz w:val="22"/>
          <w:szCs w:val="22"/>
          <w:rtl/>
        </w:rPr>
        <w:t>للمؤمن أن يذل نفسه كان بعض العلماء يأخذ في السر ولا يأخذ في العلانية ويقول</w:t>
      </w:r>
      <w:r w:rsidR="00001001">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إن في إظهاره إذلالا للعلم وامتهانا لأهله فما كنت بالذي أرفع شيئا من الدنيا</w:t>
      </w:r>
      <w:r w:rsidRPr="00880B8C" w:rsidR="00D8012B">
        <w:rPr>
          <w:rFonts w:cs="Trad Al_Khat Deco"/>
          <w:sz w:val="22"/>
          <w:szCs w:val="22"/>
          <w:rtl/>
        </w:rPr>
        <w:t xml:space="preserve"> </w:t>
      </w:r>
      <w:r w:rsidRPr="00880B8C" w:rsidR="00413E4E">
        <w:rPr>
          <w:rFonts w:cs="Trad Al_Khat Deco"/>
          <w:sz w:val="22"/>
          <w:szCs w:val="22"/>
          <w:rtl/>
        </w:rPr>
        <w:t>بوضع العلم وإذلال أهله</w:t>
      </w:r>
      <w:r w:rsidR="00001001">
        <w:rPr>
          <w:rFonts w:cs="Trad Al_Khat Deco" w:hint="cs"/>
          <w:sz w:val="22"/>
          <w:szCs w:val="22"/>
          <w:rtl/>
        </w:rPr>
        <w:t>.</w:t>
      </w:r>
      <w:r w:rsidRPr="00880B8C" w:rsidR="00413E4E">
        <w:rPr>
          <w:rFonts w:cs="Trad Al_Khat Deco"/>
          <w:sz w:val="22"/>
          <w:szCs w:val="22"/>
          <w:rtl/>
        </w:rPr>
        <w:t xml:space="preserve"> </w:t>
      </w:r>
      <w:r w:rsidRPr="00001001" w:rsidR="00413E4E">
        <w:rPr>
          <w:rFonts w:cs="Trad Al_Khat Deco"/>
          <w:color w:val="FF0000"/>
          <w:sz w:val="22"/>
          <w:szCs w:val="22"/>
          <w:rtl/>
        </w:rPr>
        <w:t>الخامس</w:t>
      </w:r>
      <w:r w:rsidR="00001001">
        <w:rPr>
          <w:rFonts w:cs="Trad Al_Khat Deco" w:hint="cs"/>
          <w:sz w:val="22"/>
          <w:szCs w:val="22"/>
          <w:rtl/>
        </w:rPr>
        <w:t>:</w:t>
      </w:r>
      <w:r w:rsidRPr="00880B8C" w:rsidR="00413E4E">
        <w:rPr>
          <w:rFonts w:cs="Trad Al_Khat Deco"/>
          <w:sz w:val="22"/>
          <w:szCs w:val="22"/>
          <w:rtl/>
        </w:rPr>
        <w:t xml:space="preserve"> الاحتراز عن شبهة الشركة قال</w:t>
      </w:r>
      <w:r w:rsidRPr="00880B8C" w:rsidR="00066EAA">
        <w:rPr>
          <w:rFonts w:cs="Trad Al_Khat Deco"/>
          <w:sz w:val="22"/>
          <w:szCs w:val="22"/>
          <w:rtl/>
        </w:rPr>
        <w:t xml:space="preserve"> </w:t>
      </w:r>
      <w:r w:rsidRPr="00CC42D3" w:rsidR="0055485F">
        <w:rPr>
          <w:rFonts w:cs="Trad Al_Khat Deco" w:hint="cs"/>
          <w:color w:val="FFFF00"/>
          <w:rtl/>
        </w:rPr>
        <w:t>ﭬ</w:t>
      </w:r>
      <w:r w:rsidR="00001001">
        <w:rPr>
          <w:rFonts w:cs="Trad Al_Khat Deco" w:hint="cs"/>
          <w:sz w:val="22"/>
          <w:szCs w:val="22"/>
          <w:rtl/>
        </w:rPr>
        <w:t>:</w:t>
      </w:r>
      <w:r w:rsidRPr="00880B8C" w:rsidR="00066EAA">
        <w:rPr>
          <w:rFonts w:cs="Trad Al_Khat Deco"/>
          <w:sz w:val="22"/>
          <w:szCs w:val="22"/>
          <w:rtl/>
        </w:rPr>
        <w:t xml:space="preserve"> </w:t>
      </w:r>
      <w:r w:rsidR="00001001">
        <w:rPr>
          <w:rFonts w:cs="Trad Al_Khat Deco" w:hint="cs"/>
          <w:sz w:val="22"/>
          <w:szCs w:val="22"/>
          <w:rtl/>
        </w:rPr>
        <w:t>(</w:t>
      </w:r>
      <w:r w:rsidRPr="00880B8C" w:rsidR="00413E4E">
        <w:rPr>
          <w:rFonts w:cs="Trad Al_Khat Deco"/>
          <w:sz w:val="22"/>
          <w:szCs w:val="22"/>
          <w:rtl/>
        </w:rPr>
        <w:t>من أهدى له هدية وعنده قوم فهم شركاؤه فيها</w:t>
      </w:r>
      <w:r>
        <w:rPr>
          <w:rFonts w:cs="Trad Al_Khat Deco"/>
          <w:b/>
          <w:bCs/>
          <w:color w:val="FF0000"/>
          <w:sz w:val="22"/>
          <w:szCs w:val="22"/>
          <w:u w:val="single"/>
          <w:vertAlign w:val="superscript"/>
          <w:rtl/>
        </w:rPr>
        <w:footnoteReference w:id="719"/>
      </w:r>
      <w:r w:rsidR="00001001">
        <w:rPr>
          <w:rFonts w:cs="Trad Al_Khat Deco" w:hint="cs"/>
          <w:sz w:val="22"/>
          <w:szCs w:val="22"/>
          <w:rtl/>
        </w:rPr>
        <w:t>)</w:t>
      </w:r>
      <w:r w:rsidRPr="00880B8C" w:rsidR="00413E4E">
        <w:rPr>
          <w:rFonts w:cs="Trad Al_Khat Deco"/>
          <w:sz w:val="22"/>
          <w:szCs w:val="22"/>
          <w:rtl/>
        </w:rPr>
        <w:t xml:space="preserve"> وبأن يكون ورقا أو ذهبا لا يخرج عن كونه هدية قال</w:t>
      </w:r>
      <w:r w:rsidRPr="00880B8C" w:rsidR="00066EAA">
        <w:rPr>
          <w:rFonts w:cs="Trad Al_Khat Deco"/>
          <w:sz w:val="22"/>
          <w:szCs w:val="22"/>
          <w:rtl/>
        </w:rPr>
        <w:t xml:space="preserve"> </w:t>
      </w:r>
      <w:r w:rsidRPr="00CC42D3" w:rsidR="0055485F">
        <w:rPr>
          <w:rFonts w:cs="Trad Al_Khat Deco" w:hint="cs"/>
          <w:color w:val="FFFF00"/>
          <w:rtl/>
        </w:rPr>
        <w:t>ﭬ</w:t>
      </w:r>
      <w:r w:rsidR="00001001">
        <w:rPr>
          <w:rFonts w:cs="Trad Al_Khat Deco" w:hint="cs"/>
          <w:sz w:val="22"/>
          <w:szCs w:val="22"/>
          <w:rtl/>
        </w:rPr>
        <w:t>:</w:t>
      </w:r>
      <w:r w:rsidRPr="00880B8C" w:rsidR="00066EAA">
        <w:rPr>
          <w:rFonts w:cs="Trad Al_Khat Deco"/>
          <w:sz w:val="22"/>
          <w:szCs w:val="22"/>
          <w:rtl/>
        </w:rPr>
        <w:t xml:space="preserve"> </w:t>
      </w:r>
      <w:r w:rsidR="00001001">
        <w:rPr>
          <w:rFonts w:cs="Trad Al_Khat Deco" w:hint="cs"/>
          <w:sz w:val="22"/>
          <w:szCs w:val="22"/>
          <w:rtl/>
        </w:rPr>
        <w:t>(</w:t>
      </w:r>
      <w:r w:rsidRPr="00880B8C" w:rsidR="00413E4E">
        <w:rPr>
          <w:rFonts w:cs="Trad Al_Khat Deco"/>
          <w:sz w:val="22"/>
          <w:szCs w:val="22"/>
          <w:rtl/>
        </w:rPr>
        <w:t>أفضل ما يهدي الرجل إلى أخيه ورقا أو يطعمه خبزا</w:t>
      </w:r>
      <w:r>
        <w:rPr>
          <w:rFonts w:cs="Trad Al_Khat Deco"/>
          <w:b/>
          <w:bCs/>
          <w:color w:val="FF0000"/>
          <w:sz w:val="22"/>
          <w:szCs w:val="22"/>
          <w:u w:val="single"/>
          <w:vertAlign w:val="superscript"/>
          <w:rtl/>
        </w:rPr>
        <w:footnoteReference w:id="720"/>
      </w:r>
      <w:r w:rsidR="00001001">
        <w:rPr>
          <w:rFonts w:cs="Trad Al_Khat Deco" w:hint="cs"/>
          <w:sz w:val="22"/>
          <w:szCs w:val="22"/>
          <w:rtl/>
        </w:rPr>
        <w:t>)</w:t>
      </w:r>
      <w:r w:rsidRPr="00880B8C" w:rsidR="00413E4E">
        <w:rPr>
          <w:rFonts w:cs="Trad Al_Khat Deco"/>
          <w:sz w:val="22"/>
          <w:szCs w:val="22"/>
          <w:rtl/>
        </w:rPr>
        <w:t xml:space="preserve"> فجعل الورق هدية بانفراده فما يعطى في</w:t>
      </w:r>
      <w:r w:rsidRPr="00880B8C" w:rsidR="00D8012B">
        <w:rPr>
          <w:rFonts w:cs="Trad Al_Khat Deco"/>
          <w:sz w:val="22"/>
          <w:szCs w:val="22"/>
          <w:rtl/>
        </w:rPr>
        <w:t xml:space="preserve"> </w:t>
      </w:r>
      <w:r w:rsidRPr="00880B8C" w:rsidR="00413E4E">
        <w:rPr>
          <w:rFonts w:cs="Trad Al_Khat Deco"/>
          <w:sz w:val="22"/>
          <w:szCs w:val="22"/>
          <w:rtl/>
        </w:rPr>
        <w:t>الملأ مكروه إلا برضا جميعهم ولا يخلو عن شبهة فإذا انفرد سلم من هذه الشبهة</w:t>
      </w:r>
      <w:r w:rsidR="00517B63">
        <w:rPr>
          <w:rFonts w:cs="Trad Al_Khat Deco" w:hint="cs"/>
          <w:sz w:val="22"/>
          <w:szCs w:val="22"/>
          <w:rtl/>
        </w:rPr>
        <w:t>.</w:t>
      </w:r>
      <w:r w:rsidRPr="00880B8C" w:rsidR="00413E4E">
        <w:rPr>
          <w:rFonts w:cs="Trad Al_Khat Deco"/>
          <w:sz w:val="22"/>
          <w:szCs w:val="22"/>
          <w:rtl/>
        </w:rPr>
        <w:t xml:space="preserve"> أما</w:t>
      </w:r>
      <w:r w:rsidRPr="00880B8C" w:rsidR="00D8012B">
        <w:rPr>
          <w:rFonts w:cs="Trad Al_Khat Deco"/>
          <w:sz w:val="22"/>
          <w:szCs w:val="22"/>
          <w:rtl/>
        </w:rPr>
        <w:t xml:space="preserve"> </w:t>
      </w:r>
      <w:r w:rsidRPr="00880B8C" w:rsidR="00413E4E">
        <w:rPr>
          <w:rFonts w:cs="Trad Al_Khat Deco"/>
          <w:sz w:val="22"/>
          <w:szCs w:val="22"/>
          <w:rtl/>
        </w:rPr>
        <w:t xml:space="preserve">الإظهار والتحدث به ففيه معان </w:t>
      </w:r>
      <w:r w:rsidRPr="00517B63" w:rsidR="00413E4E">
        <w:rPr>
          <w:rFonts w:cs="Trad Al_Khat Deco"/>
          <w:color w:val="FF0000"/>
          <w:sz w:val="22"/>
          <w:szCs w:val="22"/>
          <w:rtl/>
        </w:rPr>
        <w:t>أربعة</w:t>
      </w:r>
      <w:r w:rsidR="00517B63">
        <w:rPr>
          <w:rFonts w:cs="Trad Al_Khat Deco" w:hint="cs"/>
          <w:sz w:val="22"/>
          <w:szCs w:val="22"/>
          <w:rtl/>
        </w:rPr>
        <w:t>:</w:t>
      </w:r>
      <w:r w:rsidRPr="00880B8C" w:rsidR="00413E4E">
        <w:rPr>
          <w:rFonts w:cs="Trad Al_Khat Deco"/>
          <w:sz w:val="22"/>
          <w:szCs w:val="22"/>
          <w:rtl/>
        </w:rPr>
        <w:t xml:space="preserve"> </w:t>
      </w:r>
      <w:r w:rsidRPr="00517B63" w:rsidR="00413E4E">
        <w:rPr>
          <w:rFonts w:cs="Trad Al_Khat Deco"/>
          <w:color w:val="FF0000"/>
          <w:sz w:val="22"/>
          <w:szCs w:val="22"/>
          <w:rtl/>
        </w:rPr>
        <w:t>الأول</w:t>
      </w:r>
      <w:r w:rsidRPr="00880B8C" w:rsidR="00413E4E">
        <w:rPr>
          <w:rFonts w:cs="Trad Al_Khat Deco"/>
          <w:sz w:val="22"/>
          <w:szCs w:val="22"/>
          <w:rtl/>
        </w:rPr>
        <w:t xml:space="preserve"> الإخلاص والصدق والسلامة عن</w:t>
      </w:r>
      <w:r w:rsidRPr="00880B8C" w:rsidR="00D8012B">
        <w:rPr>
          <w:rFonts w:cs="Trad Al_Khat Deco"/>
          <w:sz w:val="22"/>
          <w:szCs w:val="22"/>
          <w:rtl/>
        </w:rPr>
        <w:t xml:space="preserve"> </w:t>
      </w:r>
      <w:r w:rsidRPr="00880B8C" w:rsidR="00413E4E">
        <w:rPr>
          <w:rFonts w:cs="Trad Al_Khat Deco"/>
          <w:sz w:val="22"/>
          <w:szCs w:val="22"/>
          <w:rtl/>
        </w:rPr>
        <w:t>تلبيس الحال والمراءاة</w:t>
      </w:r>
      <w:r w:rsidR="00517B63">
        <w:rPr>
          <w:rFonts w:cs="Trad Al_Khat Deco" w:hint="cs"/>
          <w:sz w:val="22"/>
          <w:szCs w:val="22"/>
          <w:rtl/>
        </w:rPr>
        <w:t>.</w:t>
      </w:r>
      <w:r w:rsidRPr="00880B8C" w:rsidR="00413E4E">
        <w:rPr>
          <w:rFonts w:cs="Trad Al_Khat Deco"/>
          <w:sz w:val="22"/>
          <w:szCs w:val="22"/>
          <w:rtl/>
        </w:rPr>
        <w:t xml:space="preserve"> </w:t>
      </w:r>
      <w:r w:rsidRPr="00517B63" w:rsidR="00413E4E">
        <w:rPr>
          <w:rFonts w:cs="Trad Al_Khat Deco"/>
          <w:color w:val="FF0000"/>
          <w:sz w:val="22"/>
          <w:szCs w:val="22"/>
          <w:rtl/>
        </w:rPr>
        <w:t>والثاني</w:t>
      </w:r>
      <w:r w:rsidRPr="00880B8C" w:rsidR="00413E4E">
        <w:rPr>
          <w:rFonts w:cs="Trad Al_Khat Deco"/>
          <w:sz w:val="22"/>
          <w:szCs w:val="22"/>
          <w:rtl/>
        </w:rPr>
        <w:t xml:space="preserve"> إسقاط الجاه والمنزلة وإظهار العبودية والمسكنة</w:t>
      </w:r>
      <w:r w:rsidRPr="00880B8C" w:rsidR="00D8012B">
        <w:rPr>
          <w:rFonts w:cs="Trad Al_Khat Deco"/>
          <w:sz w:val="22"/>
          <w:szCs w:val="22"/>
          <w:rtl/>
        </w:rPr>
        <w:t xml:space="preserve"> </w:t>
      </w:r>
      <w:r w:rsidRPr="00880B8C" w:rsidR="00413E4E">
        <w:rPr>
          <w:rFonts w:cs="Trad Al_Khat Deco"/>
          <w:sz w:val="22"/>
          <w:szCs w:val="22"/>
          <w:rtl/>
        </w:rPr>
        <w:t>والتبري عن الكبرياء ودعوى الاستغناء وإسقاط النفس من أعين الخلق</w:t>
      </w:r>
      <w:r w:rsidR="00517B63">
        <w:rPr>
          <w:rFonts w:cs="Trad Al_Khat Deco" w:hint="cs"/>
          <w:sz w:val="22"/>
          <w:szCs w:val="22"/>
          <w:rtl/>
        </w:rPr>
        <w:t>.</w:t>
      </w:r>
      <w:r w:rsidRPr="00880B8C" w:rsidR="00413E4E">
        <w:rPr>
          <w:rFonts w:cs="Trad Al_Khat Deco"/>
          <w:sz w:val="22"/>
          <w:szCs w:val="22"/>
          <w:rtl/>
        </w:rPr>
        <w:t xml:space="preserve"> قال بعض</w:t>
      </w:r>
      <w:r w:rsidRPr="00880B8C" w:rsidR="00D8012B">
        <w:rPr>
          <w:rFonts w:cs="Trad Al_Khat Deco"/>
          <w:sz w:val="22"/>
          <w:szCs w:val="22"/>
          <w:rtl/>
        </w:rPr>
        <w:t xml:space="preserve"> </w:t>
      </w:r>
      <w:r w:rsidRPr="00880B8C" w:rsidR="00413E4E">
        <w:rPr>
          <w:rFonts w:cs="Trad Al_Khat Deco"/>
          <w:sz w:val="22"/>
          <w:szCs w:val="22"/>
          <w:rtl/>
        </w:rPr>
        <w:t>العارفين لتلميذه</w:t>
      </w:r>
      <w:r w:rsidR="00517B63">
        <w:rPr>
          <w:rFonts w:cs="Trad Al_Khat Deco" w:hint="cs"/>
          <w:sz w:val="22"/>
          <w:szCs w:val="22"/>
          <w:rtl/>
        </w:rPr>
        <w:t>:</w:t>
      </w:r>
      <w:r w:rsidRPr="00880B8C" w:rsidR="00413E4E">
        <w:rPr>
          <w:rFonts w:cs="Trad Al_Khat Deco"/>
          <w:sz w:val="22"/>
          <w:szCs w:val="22"/>
          <w:rtl/>
        </w:rPr>
        <w:t xml:space="preserve"> أظهر الأخذ على كل حال إن كنت آخذ فإنك لا تخلو عن أحد</w:t>
      </w:r>
      <w:r w:rsidRPr="00880B8C" w:rsidR="00D8012B">
        <w:rPr>
          <w:rFonts w:cs="Trad Al_Khat Deco"/>
          <w:sz w:val="22"/>
          <w:szCs w:val="22"/>
          <w:rtl/>
        </w:rPr>
        <w:t xml:space="preserve"> </w:t>
      </w:r>
      <w:r w:rsidRPr="00880B8C" w:rsidR="00413E4E">
        <w:rPr>
          <w:rFonts w:cs="Trad Al_Khat Deco"/>
          <w:sz w:val="22"/>
          <w:szCs w:val="22"/>
          <w:rtl/>
        </w:rPr>
        <w:t>رجلين</w:t>
      </w:r>
      <w:r w:rsidR="00517B63">
        <w:rPr>
          <w:rFonts w:cs="Trad Al_Khat Deco" w:hint="cs"/>
          <w:sz w:val="22"/>
          <w:szCs w:val="22"/>
          <w:rtl/>
        </w:rPr>
        <w:t xml:space="preserve"> </w:t>
      </w:r>
      <w:r w:rsidRPr="00880B8C" w:rsidR="00413E4E">
        <w:rPr>
          <w:rFonts w:cs="Trad Al_Khat Deco"/>
          <w:sz w:val="22"/>
          <w:szCs w:val="22"/>
          <w:rtl/>
        </w:rPr>
        <w:t>رجل تسقط من قلبه إذا فعلت ذلك فذلك هو المراد لأنه أسلم لدينك وأقل لآفات</w:t>
      </w:r>
      <w:r w:rsidRPr="00880B8C" w:rsidR="00D8012B">
        <w:rPr>
          <w:rFonts w:cs="Trad Al_Khat Deco"/>
          <w:sz w:val="22"/>
          <w:szCs w:val="22"/>
          <w:rtl/>
        </w:rPr>
        <w:t xml:space="preserve"> </w:t>
      </w:r>
      <w:r w:rsidRPr="00880B8C" w:rsidR="00413E4E">
        <w:rPr>
          <w:rFonts w:cs="Trad Al_Khat Deco"/>
          <w:sz w:val="22"/>
          <w:szCs w:val="22"/>
          <w:rtl/>
        </w:rPr>
        <w:t>نفسك أو رجل تزداد في قلبه بإظهارك الصدق فذلك الذي يريده أخوك لأنه يزداد</w:t>
      </w:r>
      <w:r w:rsidRPr="00880B8C" w:rsidR="00D8012B">
        <w:rPr>
          <w:rFonts w:cs="Trad Al_Khat Deco"/>
          <w:sz w:val="22"/>
          <w:szCs w:val="22"/>
          <w:rtl/>
        </w:rPr>
        <w:t xml:space="preserve"> </w:t>
      </w:r>
      <w:r w:rsidRPr="00880B8C" w:rsidR="00413E4E">
        <w:rPr>
          <w:rFonts w:cs="Trad Al_Khat Deco"/>
          <w:sz w:val="22"/>
          <w:szCs w:val="22"/>
          <w:rtl/>
        </w:rPr>
        <w:t>ثوابا بزيادة حبه لك وتعظيمه إياك فتؤجر أنت إذ كنت سبب مزيد ثوابه</w:t>
      </w:r>
      <w:r w:rsidR="00517B63">
        <w:rPr>
          <w:rFonts w:cs="Trad Al_Khat Deco" w:hint="cs"/>
          <w:sz w:val="22"/>
          <w:szCs w:val="22"/>
          <w:rtl/>
        </w:rPr>
        <w:t>.</w:t>
      </w:r>
      <w:r w:rsidRPr="00880B8C" w:rsidR="00413E4E">
        <w:rPr>
          <w:rFonts w:cs="Trad Al_Khat Deco"/>
          <w:sz w:val="22"/>
          <w:szCs w:val="22"/>
          <w:rtl/>
        </w:rPr>
        <w:t xml:space="preserve"> </w:t>
      </w:r>
      <w:r w:rsidRPr="00517B63" w:rsidR="00413E4E">
        <w:rPr>
          <w:rFonts w:cs="Trad Al_Khat Deco"/>
          <w:color w:val="FF0000"/>
          <w:sz w:val="22"/>
          <w:szCs w:val="22"/>
          <w:rtl/>
        </w:rPr>
        <w:t>الثالث</w:t>
      </w:r>
      <w:r w:rsidRPr="00880B8C" w:rsidR="00D8012B">
        <w:rPr>
          <w:rFonts w:cs="Trad Al_Khat Deco"/>
          <w:sz w:val="22"/>
          <w:szCs w:val="22"/>
          <w:rtl/>
        </w:rPr>
        <w:t xml:space="preserve"> </w:t>
      </w:r>
      <w:r w:rsidRPr="00880B8C" w:rsidR="00413E4E">
        <w:rPr>
          <w:rFonts w:cs="Trad Al_Khat Deco"/>
          <w:sz w:val="22"/>
          <w:szCs w:val="22"/>
          <w:rtl/>
        </w:rPr>
        <w:t>هو أن العارف لا نظر له إلا إلى الله عز وجل والسر والعلانية في حقه واحد</w:t>
      </w:r>
      <w:r w:rsidRPr="00880B8C" w:rsidR="00D8012B">
        <w:rPr>
          <w:rFonts w:cs="Trad Al_Khat Deco"/>
          <w:sz w:val="22"/>
          <w:szCs w:val="22"/>
          <w:rtl/>
        </w:rPr>
        <w:t xml:space="preserve"> </w:t>
      </w:r>
      <w:r w:rsidRPr="00880B8C" w:rsidR="00413E4E">
        <w:rPr>
          <w:rFonts w:cs="Trad Al_Khat Deco"/>
          <w:sz w:val="22"/>
          <w:szCs w:val="22"/>
          <w:rtl/>
        </w:rPr>
        <w:t>فاختلاف الحال شرك في التوحيد قال بعضهم</w:t>
      </w:r>
      <w:r w:rsidR="00517B63">
        <w:rPr>
          <w:rFonts w:cs="Trad Al_Khat Deco" w:hint="cs"/>
          <w:sz w:val="22"/>
          <w:szCs w:val="22"/>
          <w:rtl/>
        </w:rPr>
        <w:t>:</w:t>
      </w:r>
      <w:r w:rsidRPr="00880B8C" w:rsidR="00413E4E">
        <w:rPr>
          <w:rFonts w:cs="Trad Al_Khat Deco"/>
          <w:sz w:val="22"/>
          <w:szCs w:val="22"/>
          <w:rtl/>
        </w:rPr>
        <w:t xml:space="preserve"> كنا لا نعبأ بدعاء من يأخذ في السر</w:t>
      </w:r>
      <w:r w:rsidRPr="00880B8C" w:rsidR="00D8012B">
        <w:rPr>
          <w:rFonts w:cs="Trad Al_Khat Deco"/>
          <w:sz w:val="22"/>
          <w:szCs w:val="22"/>
          <w:rtl/>
        </w:rPr>
        <w:t xml:space="preserve"> </w:t>
      </w:r>
      <w:r w:rsidRPr="00880B8C" w:rsidR="00413E4E">
        <w:rPr>
          <w:rFonts w:cs="Trad Al_Khat Deco"/>
          <w:sz w:val="22"/>
          <w:szCs w:val="22"/>
          <w:rtl/>
        </w:rPr>
        <w:t>ويرد في العلانية والالتفات إلى الخلق حضروا أم غابوا نقصان في الحال بل ينبغي أن</w:t>
      </w:r>
      <w:r w:rsidRPr="00880B8C" w:rsidR="00D8012B">
        <w:rPr>
          <w:rFonts w:cs="Trad Al_Khat Deco"/>
          <w:sz w:val="22"/>
          <w:szCs w:val="22"/>
          <w:rtl/>
        </w:rPr>
        <w:t xml:space="preserve"> </w:t>
      </w:r>
      <w:r w:rsidRPr="00880B8C" w:rsidR="00413E4E">
        <w:rPr>
          <w:rFonts w:cs="Trad Al_Khat Deco"/>
          <w:sz w:val="22"/>
          <w:szCs w:val="22"/>
          <w:rtl/>
        </w:rPr>
        <w:t>يكون النظر مقصور على الواحد الفرد</w:t>
      </w:r>
      <w:r w:rsidR="00517B63">
        <w:rPr>
          <w:rFonts w:cs="Trad Al_Khat Deco" w:hint="cs"/>
          <w:sz w:val="22"/>
          <w:szCs w:val="22"/>
          <w:rtl/>
        </w:rPr>
        <w:t>.</w:t>
      </w:r>
      <w:r w:rsidRPr="00880B8C" w:rsidR="00413E4E">
        <w:rPr>
          <w:rFonts w:cs="Trad Al_Khat Deco"/>
          <w:sz w:val="22"/>
          <w:szCs w:val="22"/>
          <w:rtl/>
        </w:rPr>
        <w:t xml:space="preserve"> حكي أن بعض الشيوخ كان كثير الميل إلى</w:t>
      </w:r>
      <w:r w:rsidRPr="00880B8C" w:rsidR="00D8012B">
        <w:rPr>
          <w:rFonts w:cs="Trad Al_Khat Deco"/>
          <w:sz w:val="22"/>
          <w:szCs w:val="22"/>
          <w:rtl/>
        </w:rPr>
        <w:t xml:space="preserve"> </w:t>
      </w:r>
      <w:r w:rsidRPr="00880B8C" w:rsidR="00413E4E">
        <w:rPr>
          <w:rFonts w:cs="Trad Al_Khat Deco"/>
          <w:sz w:val="22"/>
          <w:szCs w:val="22"/>
          <w:rtl/>
        </w:rPr>
        <w:t>واحد من جملة المريدين فشق على الآخرين فأراد أن يظهر لهم فضيلة ذلك المريد</w:t>
      </w:r>
      <w:r w:rsidRPr="00880B8C" w:rsidR="00D8012B">
        <w:rPr>
          <w:rFonts w:cs="Trad Al_Khat Deco"/>
          <w:sz w:val="22"/>
          <w:szCs w:val="22"/>
          <w:rtl/>
        </w:rPr>
        <w:t xml:space="preserve"> </w:t>
      </w:r>
      <w:r w:rsidRPr="00880B8C" w:rsidR="00413E4E">
        <w:rPr>
          <w:rFonts w:cs="Trad Al_Khat Deco"/>
          <w:sz w:val="22"/>
          <w:szCs w:val="22"/>
          <w:rtl/>
        </w:rPr>
        <w:t>فأعطى كل واحد منهم دجاجة وقال</w:t>
      </w:r>
      <w:r w:rsidR="00517B63">
        <w:rPr>
          <w:rFonts w:cs="Trad Al_Khat Deco" w:hint="cs"/>
          <w:sz w:val="22"/>
          <w:szCs w:val="22"/>
          <w:rtl/>
        </w:rPr>
        <w:t>:</w:t>
      </w:r>
      <w:r w:rsidRPr="00880B8C" w:rsidR="00413E4E">
        <w:rPr>
          <w:rFonts w:cs="Trad Al_Khat Deco"/>
          <w:sz w:val="22"/>
          <w:szCs w:val="22"/>
          <w:rtl/>
        </w:rPr>
        <w:t xml:space="preserve"> لينفرد كل واحد منكم بها وليذبحها حيث لا</w:t>
      </w:r>
      <w:r w:rsidRPr="00880B8C" w:rsidR="00D8012B">
        <w:rPr>
          <w:rFonts w:cs="Trad Al_Khat Deco"/>
          <w:sz w:val="22"/>
          <w:szCs w:val="22"/>
          <w:rtl/>
        </w:rPr>
        <w:t xml:space="preserve"> </w:t>
      </w:r>
      <w:r w:rsidRPr="00880B8C" w:rsidR="00413E4E">
        <w:rPr>
          <w:rFonts w:cs="Trad Al_Khat Deco"/>
          <w:sz w:val="22"/>
          <w:szCs w:val="22"/>
          <w:rtl/>
        </w:rPr>
        <w:t>يراه أحد</w:t>
      </w:r>
      <w:r w:rsidR="00517B63">
        <w:rPr>
          <w:rFonts w:cs="Trad Al_Khat Deco" w:hint="cs"/>
          <w:sz w:val="22"/>
          <w:szCs w:val="22"/>
          <w:rtl/>
        </w:rPr>
        <w:t>.</w:t>
      </w:r>
      <w:r w:rsidRPr="00880B8C" w:rsidR="00413E4E">
        <w:rPr>
          <w:rFonts w:cs="Trad Al_Khat Deco"/>
          <w:sz w:val="22"/>
          <w:szCs w:val="22"/>
          <w:rtl/>
        </w:rPr>
        <w:t xml:space="preserve"> فانفرد كل واحد وذبح إلا ذلك المريد فإنه رد الدجاجة فسألهم فقالوا</w:t>
      </w:r>
      <w:r w:rsidR="00517B63">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فعلنا ما أمرنا به الشيخ</w:t>
      </w:r>
      <w:r w:rsidR="00517B63">
        <w:rPr>
          <w:rFonts w:cs="Trad Al_Khat Deco" w:hint="cs"/>
          <w:sz w:val="22"/>
          <w:szCs w:val="22"/>
          <w:rtl/>
        </w:rPr>
        <w:t>.</w:t>
      </w:r>
      <w:r w:rsidRPr="00880B8C" w:rsidR="00413E4E">
        <w:rPr>
          <w:rFonts w:cs="Trad Al_Khat Deco"/>
          <w:sz w:val="22"/>
          <w:szCs w:val="22"/>
          <w:rtl/>
        </w:rPr>
        <w:t xml:space="preserve"> فقال الشيخ للمريد</w:t>
      </w:r>
      <w:r w:rsidR="00517B63">
        <w:rPr>
          <w:rFonts w:cs="Trad Al_Khat Deco" w:hint="cs"/>
          <w:sz w:val="22"/>
          <w:szCs w:val="22"/>
          <w:rtl/>
        </w:rPr>
        <w:t>:</w:t>
      </w:r>
      <w:r w:rsidRPr="00880B8C" w:rsidR="00413E4E">
        <w:rPr>
          <w:rFonts w:cs="Trad Al_Khat Deco"/>
          <w:sz w:val="22"/>
          <w:szCs w:val="22"/>
          <w:rtl/>
        </w:rPr>
        <w:t xml:space="preserve"> ما لك لم تذبح كما ذبح أصحابك</w:t>
      </w:r>
      <w:r w:rsidR="00517B63">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فقال ذلك المريد</w:t>
      </w:r>
      <w:r w:rsidR="00517B63">
        <w:rPr>
          <w:rFonts w:cs="Trad Al_Khat Deco" w:hint="cs"/>
          <w:sz w:val="22"/>
          <w:szCs w:val="22"/>
          <w:rtl/>
        </w:rPr>
        <w:t>:</w:t>
      </w:r>
      <w:r w:rsidRPr="00880B8C" w:rsidR="00413E4E">
        <w:rPr>
          <w:rFonts w:cs="Trad Al_Khat Deco"/>
          <w:sz w:val="22"/>
          <w:szCs w:val="22"/>
          <w:rtl/>
        </w:rPr>
        <w:t xml:space="preserve"> لم أقدر على مكان لا يراني فيه أحد فإن الله يراني في كل موضع</w:t>
      </w:r>
      <w:r w:rsidR="00517B63">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فقال الشيخ</w:t>
      </w:r>
      <w:r w:rsidR="00517B63">
        <w:rPr>
          <w:rFonts w:cs="Trad Al_Khat Deco" w:hint="cs"/>
          <w:sz w:val="22"/>
          <w:szCs w:val="22"/>
          <w:rtl/>
        </w:rPr>
        <w:t>:</w:t>
      </w:r>
      <w:r w:rsidRPr="00880B8C" w:rsidR="00413E4E">
        <w:rPr>
          <w:rFonts w:cs="Trad Al_Khat Deco"/>
          <w:sz w:val="22"/>
          <w:szCs w:val="22"/>
          <w:rtl/>
        </w:rPr>
        <w:t xml:space="preserve"> لهذا أميل إليه لأنه لا يلتفت لغير الله عز وجل</w:t>
      </w:r>
      <w:r w:rsidR="003B00CC">
        <w:rPr>
          <w:rFonts w:cs="Trad Al_Khat Deco" w:hint="cs"/>
          <w:sz w:val="22"/>
          <w:szCs w:val="22"/>
          <w:rtl/>
        </w:rPr>
        <w:t>.</w:t>
      </w:r>
      <w:r w:rsidRPr="00880B8C" w:rsidR="00413E4E">
        <w:rPr>
          <w:rFonts w:cs="Trad Al_Khat Deco"/>
          <w:sz w:val="22"/>
          <w:szCs w:val="22"/>
          <w:rtl/>
        </w:rPr>
        <w:t xml:space="preserve"> </w:t>
      </w:r>
      <w:r w:rsidRPr="003B00CC" w:rsidR="00413E4E">
        <w:rPr>
          <w:rFonts w:cs="Trad Al_Khat Deco"/>
          <w:color w:val="FF0000"/>
          <w:sz w:val="22"/>
          <w:szCs w:val="22"/>
          <w:rtl/>
        </w:rPr>
        <w:t>الرابع</w:t>
      </w:r>
      <w:r w:rsidRPr="00880B8C" w:rsidR="00413E4E">
        <w:rPr>
          <w:rFonts w:cs="Trad Al_Khat Deco"/>
          <w:sz w:val="22"/>
          <w:szCs w:val="22"/>
          <w:rtl/>
        </w:rPr>
        <w:t xml:space="preserve"> أن الإظهار إقامة</w:t>
      </w:r>
      <w:r w:rsidRPr="00880B8C" w:rsidR="00D8012B">
        <w:rPr>
          <w:rFonts w:cs="Trad Al_Khat Deco"/>
          <w:sz w:val="22"/>
          <w:szCs w:val="22"/>
          <w:rtl/>
        </w:rPr>
        <w:t xml:space="preserve"> </w:t>
      </w:r>
      <w:r w:rsidRPr="00880B8C" w:rsidR="00413E4E">
        <w:rPr>
          <w:rFonts w:cs="Trad Al_Khat Deco"/>
          <w:sz w:val="22"/>
          <w:szCs w:val="22"/>
          <w:rtl/>
        </w:rPr>
        <w:t>لسنة الشكر وقد قال تعالى</w:t>
      </w:r>
      <w:r w:rsidR="00F0133A">
        <w:rPr>
          <w:rFonts w:cs="Trad Al_Khat Deco" w:hint="cs"/>
          <w:sz w:val="22"/>
          <w:szCs w:val="22"/>
          <w:rtl/>
        </w:rPr>
        <w:t>:</w:t>
      </w:r>
      <w:r w:rsidR="003B00CC">
        <w:rPr>
          <w:rFonts w:cs="Trad Al_Khat Deco" w:hint="cs"/>
          <w:sz w:val="22"/>
          <w:szCs w:val="22"/>
          <w:rtl/>
        </w:rPr>
        <w:t xml:space="preserve"> </w:t>
      </w:r>
      <w:r w:rsidR="003B00CC">
        <w:rPr>
          <w:rFonts w:cs="Trad Al_Khat Deco" w:hint="cs"/>
          <w:color w:val="FF0000"/>
          <w:sz w:val="22"/>
          <w:szCs w:val="22"/>
          <w:rtl/>
        </w:rPr>
        <w:t>﴿</w:t>
      </w:r>
      <w:r w:rsidRPr="00880B8C" w:rsidR="00413E4E">
        <w:rPr>
          <w:rFonts w:cs="Trad Al_Khat Deco"/>
          <w:sz w:val="22"/>
          <w:szCs w:val="22"/>
          <w:rtl/>
        </w:rPr>
        <w:t xml:space="preserve"> وأما بنعمة ربك فحدث</w:t>
      </w:r>
      <w:r w:rsidR="003B00CC">
        <w:rPr>
          <w:rFonts w:cs="Trad Al_Khat Deco" w:hint="cs"/>
          <w:sz w:val="22"/>
          <w:szCs w:val="22"/>
          <w:rtl/>
        </w:rPr>
        <w:t xml:space="preserve"> </w:t>
      </w:r>
      <w:r w:rsidR="003B00CC">
        <w:rPr>
          <w:rFonts w:cs="Trad Al_Khat Deco" w:hint="cs"/>
          <w:color w:val="FF0000"/>
          <w:sz w:val="22"/>
          <w:szCs w:val="22"/>
          <w:rtl/>
        </w:rPr>
        <w:t>﴾ {}</w:t>
      </w:r>
      <w:r w:rsidRPr="00880B8C" w:rsidR="00413E4E">
        <w:rPr>
          <w:rFonts w:cs="Trad Al_Khat Deco"/>
          <w:sz w:val="22"/>
          <w:szCs w:val="22"/>
          <w:rtl/>
        </w:rPr>
        <w:t xml:space="preserve"> والكتمان كفران النعمة وقد</w:t>
      </w:r>
      <w:r w:rsidRPr="00880B8C" w:rsidR="00D8012B">
        <w:rPr>
          <w:rFonts w:cs="Trad Al_Khat Deco"/>
          <w:sz w:val="22"/>
          <w:szCs w:val="22"/>
          <w:rtl/>
        </w:rPr>
        <w:t xml:space="preserve"> </w:t>
      </w:r>
      <w:r w:rsidRPr="00880B8C" w:rsidR="00413E4E">
        <w:rPr>
          <w:rFonts w:cs="Trad Al_Khat Deco"/>
          <w:sz w:val="22"/>
          <w:szCs w:val="22"/>
          <w:rtl/>
        </w:rPr>
        <w:t>ذم الله عز وجل من كتم ما آتاه الله عز وجل وقرنه بالبخل فقال تعالى</w:t>
      </w:r>
      <w:r w:rsidR="00F0133A">
        <w:rPr>
          <w:rFonts w:cs="Trad Al_Khat Deco" w:hint="cs"/>
          <w:sz w:val="22"/>
          <w:szCs w:val="22"/>
          <w:rtl/>
        </w:rPr>
        <w:t>:</w:t>
      </w:r>
      <w:r w:rsidR="003B00CC">
        <w:rPr>
          <w:rFonts w:cs="Trad Al_Khat Deco" w:hint="cs"/>
          <w:sz w:val="22"/>
          <w:szCs w:val="22"/>
          <w:rtl/>
        </w:rPr>
        <w:t xml:space="preserve"> </w:t>
      </w:r>
      <w:r w:rsidR="003B00CC">
        <w:rPr>
          <w:rFonts w:cs="Trad Al_Khat Deco" w:hint="cs"/>
          <w:color w:val="FF0000"/>
          <w:sz w:val="22"/>
          <w:szCs w:val="22"/>
          <w:rtl/>
        </w:rPr>
        <w:t>﴿</w:t>
      </w:r>
      <w:r w:rsidRPr="00880B8C" w:rsidR="00413E4E">
        <w:rPr>
          <w:rFonts w:cs="Trad Al_Khat Deco"/>
          <w:sz w:val="22"/>
          <w:szCs w:val="22"/>
          <w:rtl/>
        </w:rPr>
        <w:t xml:space="preserve"> الذين</w:t>
      </w:r>
      <w:r w:rsidRPr="00880B8C" w:rsidR="00D8012B">
        <w:rPr>
          <w:rFonts w:cs="Trad Al_Khat Deco"/>
          <w:sz w:val="22"/>
          <w:szCs w:val="22"/>
          <w:rtl/>
        </w:rPr>
        <w:t xml:space="preserve"> </w:t>
      </w:r>
      <w:r w:rsidRPr="00880B8C" w:rsidR="00413E4E">
        <w:rPr>
          <w:rFonts w:cs="Trad Al_Khat Deco"/>
          <w:sz w:val="22"/>
          <w:szCs w:val="22"/>
          <w:rtl/>
        </w:rPr>
        <w:t>يبخلون ويأمرون الناس بالبخل ويكتمون ما آتاهم الله من فضله</w:t>
      </w:r>
      <w:r w:rsidR="003B00CC">
        <w:rPr>
          <w:rFonts w:cs="Trad Al_Khat Deco" w:hint="cs"/>
          <w:sz w:val="22"/>
          <w:szCs w:val="22"/>
          <w:rtl/>
        </w:rPr>
        <w:t xml:space="preserve"> </w:t>
      </w:r>
      <w:r w:rsidR="003B00CC">
        <w:rPr>
          <w:rFonts w:cs="Trad Al_Khat Deco" w:hint="cs"/>
          <w:color w:val="FF0000"/>
          <w:sz w:val="22"/>
          <w:szCs w:val="22"/>
          <w:rtl/>
        </w:rPr>
        <w:t>﴾ {}</w:t>
      </w:r>
      <w:r w:rsidRPr="00880B8C" w:rsidR="00413E4E">
        <w:rPr>
          <w:rFonts w:cs="Trad Al_Khat Deco"/>
          <w:sz w:val="22"/>
          <w:szCs w:val="22"/>
          <w:rtl/>
        </w:rPr>
        <w:t xml:space="preserve"> وقال</w:t>
      </w:r>
      <w:r w:rsidRPr="00880B8C" w:rsidR="00066EAA">
        <w:rPr>
          <w:rFonts w:cs="Trad Al_Khat Deco"/>
          <w:sz w:val="22"/>
          <w:szCs w:val="22"/>
          <w:rtl/>
        </w:rPr>
        <w:t xml:space="preserve"> </w:t>
      </w:r>
      <w:r w:rsidRPr="00CC42D3" w:rsidR="0055485F">
        <w:rPr>
          <w:rFonts w:cs="Trad Al_Khat Deco" w:hint="cs"/>
          <w:color w:val="FFFF00"/>
          <w:rtl/>
        </w:rPr>
        <w:t>ﭬ</w:t>
      </w:r>
      <w:r w:rsidR="003B00CC">
        <w:rPr>
          <w:rFonts w:cs="Trad Al_Khat Deco" w:hint="cs"/>
          <w:sz w:val="22"/>
          <w:szCs w:val="22"/>
          <w:rtl/>
        </w:rPr>
        <w:t>:</w:t>
      </w:r>
      <w:r w:rsidRPr="00880B8C" w:rsidR="00066EAA">
        <w:rPr>
          <w:rFonts w:cs="Trad Al_Khat Deco"/>
          <w:sz w:val="22"/>
          <w:szCs w:val="22"/>
          <w:rtl/>
        </w:rPr>
        <w:t xml:space="preserve"> </w:t>
      </w:r>
      <w:r w:rsidR="003B00CC">
        <w:rPr>
          <w:rFonts w:cs="Trad Al_Khat Deco" w:hint="cs"/>
          <w:sz w:val="22"/>
          <w:szCs w:val="22"/>
          <w:rtl/>
        </w:rPr>
        <w:t>(</w:t>
      </w:r>
      <w:r w:rsidRPr="00880B8C" w:rsidR="00413E4E">
        <w:rPr>
          <w:rFonts w:cs="Trad Al_Khat Deco"/>
          <w:sz w:val="22"/>
          <w:szCs w:val="22"/>
          <w:rtl/>
        </w:rPr>
        <w:t>إذا أنعم الله على عبد نعمة أحب أن ترى نعمته عليه</w:t>
      </w:r>
      <w:r>
        <w:rPr>
          <w:rFonts w:cs="Trad Al_Khat Deco"/>
          <w:b/>
          <w:bCs/>
          <w:color w:val="FF0000"/>
          <w:sz w:val="22"/>
          <w:szCs w:val="22"/>
          <w:u w:val="single"/>
          <w:vertAlign w:val="superscript"/>
          <w:rtl/>
        </w:rPr>
        <w:footnoteReference w:id="721"/>
      </w:r>
      <w:r w:rsidR="003B00CC">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وأعطى رجل بعض الصالحين شيئا في السر فرفع به يده وقال</w:t>
      </w:r>
      <w:r w:rsidR="003B00CC">
        <w:rPr>
          <w:rFonts w:cs="Trad Al_Khat Deco" w:hint="cs"/>
          <w:sz w:val="22"/>
          <w:szCs w:val="22"/>
          <w:rtl/>
        </w:rPr>
        <w:t>:</w:t>
      </w:r>
      <w:r w:rsidRPr="00880B8C" w:rsidR="00413E4E">
        <w:rPr>
          <w:rFonts w:cs="Trad Al_Khat Deco"/>
          <w:sz w:val="22"/>
          <w:szCs w:val="22"/>
          <w:rtl/>
        </w:rPr>
        <w:t xml:space="preserve"> هذا من</w:t>
      </w:r>
      <w:r w:rsidRPr="00880B8C" w:rsidR="00D8012B">
        <w:rPr>
          <w:rFonts w:cs="Trad Al_Khat Deco"/>
          <w:sz w:val="22"/>
          <w:szCs w:val="22"/>
          <w:rtl/>
        </w:rPr>
        <w:t xml:space="preserve"> </w:t>
      </w:r>
      <w:r w:rsidRPr="00880B8C" w:rsidR="00413E4E">
        <w:rPr>
          <w:rFonts w:cs="Trad Al_Khat Deco"/>
          <w:sz w:val="22"/>
          <w:szCs w:val="22"/>
          <w:rtl/>
        </w:rPr>
        <w:t>الدنيا والعلانية فيها أفضل والسر في أمور الآخرة أفضل</w:t>
      </w:r>
      <w:r w:rsidR="003B00CC">
        <w:rPr>
          <w:rFonts w:cs="Trad Al_Khat Deco" w:hint="cs"/>
          <w:sz w:val="22"/>
          <w:szCs w:val="22"/>
          <w:rtl/>
        </w:rPr>
        <w:t>.</w:t>
      </w:r>
      <w:r w:rsidRPr="00880B8C" w:rsidR="00413E4E">
        <w:rPr>
          <w:rFonts w:cs="Trad Al_Khat Deco"/>
          <w:sz w:val="22"/>
          <w:szCs w:val="22"/>
          <w:rtl/>
        </w:rPr>
        <w:t xml:space="preserve"> ولذلك قال بعضهم</w:t>
      </w:r>
      <w:r w:rsidR="003B00CC">
        <w:rPr>
          <w:rFonts w:cs="Trad Al_Khat Deco" w:hint="cs"/>
          <w:sz w:val="22"/>
          <w:szCs w:val="22"/>
          <w:rtl/>
        </w:rPr>
        <w:t>:</w:t>
      </w:r>
      <w:r w:rsidRPr="00880B8C" w:rsidR="00413E4E">
        <w:rPr>
          <w:rFonts w:cs="Trad Al_Khat Deco"/>
          <w:sz w:val="22"/>
          <w:szCs w:val="22"/>
          <w:rtl/>
        </w:rPr>
        <w:t xml:space="preserve"> إذا</w:t>
      </w:r>
      <w:r w:rsidRPr="00880B8C" w:rsidR="00D8012B">
        <w:rPr>
          <w:rFonts w:cs="Trad Al_Khat Deco"/>
          <w:sz w:val="22"/>
          <w:szCs w:val="22"/>
          <w:rtl/>
        </w:rPr>
        <w:t xml:space="preserve"> </w:t>
      </w:r>
      <w:r w:rsidRPr="00880B8C" w:rsidR="00413E4E">
        <w:rPr>
          <w:rFonts w:cs="Trad Al_Khat Deco"/>
          <w:sz w:val="22"/>
          <w:szCs w:val="22"/>
          <w:rtl/>
        </w:rPr>
        <w:t>أعطيت في الملأ فخذ ثم اردد في السر والشكر فيه محثوث عليه</w:t>
      </w:r>
      <w:r w:rsidR="003B00CC">
        <w:rPr>
          <w:rFonts w:cs="Trad Al_Khat Deco" w:hint="cs"/>
          <w:sz w:val="22"/>
          <w:szCs w:val="22"/>
          <w:rtl/>
        </w:rPr>
        <w:t>.</w:t>
      </w:r>
      <w:r w:rsidRPr="00880B8C" w:rsidR="00413E4E">
        <w:rPr>
          <w:rFonts w:cs="Trad Al_Khat Deco"/>
          <w:sz w:val="22"/>
          <w:szCs w:val="22"/>
          <w:rtl/>
        </w:rPr>
        <w:t xml:space="preserve"> قال</w:t>
      </w:r>
      <w:r w:rsidRPr="00880B8C" w:rsidR="00066EAA">
        <w:rPr>
          <w:rFonts w:cs="Trad Al_Khat Deco"/>
          <w:sz w:val="22"/>
          <w:szCs w:val="22"/>
          <w:rtl/>
        </w:rPr>
        <w:t xml:space="preserve"> </w:t>
      </w:r>
      <w:r w:rsidRPr="00CC42D3" w:rsidR="0055485F">
        <w:rPr>
          <w:rFonts w:cs="Trad Al_Khat Deco" w:hint="cs"/>
          <w:color w:val="FFFF00"/>
          <w:rtl/>
        </w:rPr>
        <w:t>ﭬ</w:t>
      </w:r>
      <w:r w:rsidR="003B00CC">
        <w:rPr>
          <w:rFonts w:cs="Trad Al_Khat Deco" w:hint="cs"/>
          <w:sz w:val="22"/>
          <w:szCs w:val="22"/>
          <w:rtl/>
        </w:rPr>
        <w:t>:</w:t>
      </w:r>
      <w:r w:rsidRPr="00880B8C" w:rsidR="00066EAA">
        <w:rPr>
          <w:rFonts w:cs="Trad Al_Khat Deco"/>
          <w:sz w:val="22"/>
          <w:szCs w:val="22"/>
          <w:rtl/>
        </w:rPr>
        <w:t xml:space="preserve"> </w:t>
      </w:r>
      <w:r w:rsidR="003B00CC">
        <w:rPr>
          <w:rFonts w:cs="Trad Al_Khat Deco" w:hint="cs"/>
          <w:sz w:val="22"/>
          <w:szCs w:val="22"/>
          <w:rtl/>
        </w:rPr>
        <w:t>(</w:t>
      </w:r>
      <w:r w:rsidRPr="00880B8C" w:rsidR="00413E4E">
        <w:rPr>
          <w:rFonts w:cs="Trad Al_Khat Deco"/>
          <w:sz w:val="22"/>
          <w:szCs w:val="22"/>
          <w:rtl/>
        </w:rPr>
        <w:t>من لم يشكر الناس لم يشكر الله عز وجل</w:t>
      </w:r>
      <w:r>
        <w:rPr>
          <w:rFonts w:cs="Trad Al_Khat Deco"/>
          <w:b/>
          <w:bCs/>
          <w:color w:val="FF0000"/>
          <w:sz w:val="22"/>
          <w:szCs w:val="22"/>
          <w:u w:val="single"/>
          <w:vertAlign w:val="superscript"/>
          <w:rtl/>
        </w:rPr>
        <w:footnoteReference w:id="722"/>
      </w:r>
      <w:r w:rsidR="003B00CC">
        <w:rPr>
          <w:rFonts w:cs="Trad Al_Khat Deco" w:hint="cs"/>
          <w:sz w:val="22"/>
          <w:szCs w:val="22"/>
          <w:rtl/>
        </w:rPr>
        <w:t>)</w:t>
      </w:r>
      <w:r w:rsidRPr="00880B8C" w:rsidR="00413E4E">
        <w:rPr>
          <w:rFonts w:cs="Trad Al_Khat Deco"/>
          <w:sz w:val="22"/>
          <w:szCs w:val="22"/>
          <w:rtl/>
        </w:rPr>
        <w:t xml:space="preserve"> والشكر قائم مقام المكافأة حتى قال</w:t>
      </w:r>
      <w:r w:rsidRPr="00880B8C" w:rsidR="00066EAA">
        <w:rPr>
          <w:rFonts w:cs="Trad Al_Khat Deco"/>
          <w:sz w:val="22"/>
          <w:szCs w:val="22"/>
          <w:rtl/>
        </w:rPr>
        <w:t xml:space="preserve"> </w:t>
      </w:r>
      <w:r w:rsidRPr="00CC42D3" w:rsidR="0055485F">
        <w:rPr>
          <w:rFonts w:cs="Trad Al_Khat Deco" w:hint="cs"/>
          <w:color w:val="FFFF00"/>
          <w:rtl/>
        </w:rPr>
        <w:t>ﭬ</w:t>
      </w:r>
      <w:r w:rsidR="003B00CC">
        <w:rPr>
          <w:rFonts w:cs="Trad Al_Khat Deco" w:hint="cs"/>
          <w:sz w:val="22"/>
          <w:szCs w:val="22"/>
          <w:rtl/>
        </w:rPr>
        <w:t>:</w:t>
      </w:r>
      <w:r w:rsidRPr="00880B8C" w:rsidR="00066EAA">
        <w:rPr>
          <w:rFonts w:cs="Trad Al_Khat Deco"/>
          <w:sz w:val="22"/>
          <w:szCs w:val="22"/>
          <w:rtl/>
        </w:rPr>
        <w:t xml:space="preserve"> </w:t>
      </w:r>
      <w:r w:rsidR="003B00CC">
        <w:rPr>
          <w:rFonts w:cs="Trad Al_Khat Deco" w:hint="cs"/>
          <w:sz w:val="22"/>
          <w:szCs w:val="22"/>
          <w:rtl/>
        </w:rPr>
        <w:t>(</w:t>
      </w:r>
      <w:r w:rsidRPr="00880B8C" w:rsidR="00413E4E">
        <w:rPr>
          <w:rFonts w:cs="Trad Al_Khat Deco"/>
          <w:sz w:val="22"/>
          <w:szCs w:val="22"/>
          <w:rtl/>
        </w:rPr>
        <w:t>من أسدى إليكم معروفا فكافئوه فإن لم تستطيعوا فأثنوا عليه به خيرا</w:t>
      </w:r>
      <w:r w:rsidRPr="00880B8C" w:rsidR="00D8012B">
        <w:rPr>
          <w:rFonts w:cs="Trad Al_Khat Deco"/>
          <w:sz w:val="22"/>
          <w:szCs w:val="22"/>
          <w:rtl/>
        </w:rPr>
        <w:t xml:space="preserve"> </w:t>
      </w:r>
      <w:r w:rsidRPr="00880B8C" w:rsidR="00413E4E">
        <w:rPr>
          <w:rFonts w:cs="Trad Al_Khat Deco"/>
          <w:sz w:val="22"/>
          <w:szCs w:val="22"/>
          <w:rtl/>
        </w:rPr>
        <w:t>وادعوا له حتى تعلموا أنكم قد كافأتموه</w:t>
      </w:r>
      <w:r w:rsidR="003B00CC">
        <w:rPr>
          <w:rFonts w:cs="Trad Al_Khat Deco" w:hint="cs"/>
          <w:sz w:val="22"/>
          <w:szCs w:val="22"/>
          <w:rtl/>
        </w:rPr>
        <w:t>)</w:t>
      </w:r>
      <w:r w:rsidRPr="00880B8C" w:rsidR="00413E4E">
        <w:rPr>
          <w:rFonts w:cs="Trad Al_Khat Deco"/>
          <w:sz w:val="22"/>
          <w:szCs w:val="22"/>
          <w:rtl/>
        </w:rPr>
        <w:t xml:space="preserve"> ولما قال المهاجرين في الشكر </w:t>
      </w:r>
      <w:r w:rsidR="003B00CC">
        <w:rPr>
          <w:rFonts w:cs="Trad Al_Khat Deco" w:hint="cs"/>
          <w:sz w:val="22"/>
          <w:szCs w:val="22"/>
          <w:rtl/>
        </w:rPr>
        <w:t>(</w:t>
      </w:r>
      <w:r w:rsidRPr="00880B8C" w:rsidR="00413E4E">
        <w:rPr>
          <w:rFonts w:cs="Trad Al_Khat Deco"/>
          <w:sz w:val="22"/>
          <w:szCs w:val="22"/>
          <w:rtl/>
        </w:rPr>
        <w:t>يا رسول الله</w:t>
      </w:r>
      <w:r w:rsidRPr="00880B8C" w:rsidR="00D8012B">
        <w:rPr>
          <w:rFonts w:cs="Trad Al_Khat Deco"/>
          <w:sz w:val="22"/>
          <w:szCs w:val="22"/>
          <w:rtl/>
        </w:rPr>
        <w:t xml:space="preserve"> </w:t>
      </w:r>
      <w:r w:rsidRPr="00880B8C" w:rsidR="00413E4E">
        <w:rPr>
          <w:rFonts w:cs="Trad Al_Khat Deco"/>
          <w:sz w:val="22"/>
          <w:szCs w:val="22"/>
          <w:rtl/>
        </w:rPr>
        <w:t>ما رأينا خيرا من قوم نزلنا عندهم قاسمونا الأموال حتى خفنا أن يذهبوا بالأجر كله</w:t>
      </w:r>
      <w:r w:rsidRPr="00880B8C" w:rsidR="00D8012B">
        <w:rPr>
          <w:rFonts w:cs="Trad Al_Khat Deco"/>
          <w:sz w:val="22"/>
          <w:szCs w:val="22"/>
          <w:rtl/>
        </w:rPr>
        <w:t xml:space="preserve"> </w:t>
      </w:r>
      <w:r w:rsidRPr="00880B8C" w:rsidR="00413E4E">
        <w:rPr>
          <w:rFonts w:cs="Trad Al_Khat Deco"/>
          <w:sz w:val="22"/>
          <w:szCs w:val="22"/>
          <w:rtl/>
        </w:rPr>
        <w:t>فقال</w:t>
      </w:r>
      <w:r w:rsidRPr="00880B8C" w:rsidR="00D8012B">
        <w:rPr>
          <w:rFonts w:cs="Trad Al_Khat Deco"/>
          <w:sz w:val="22"/>
          <w:szCs w:val="22"/>
          <w:rtl/>
        </w:rPr>
        <w:t xml:space="preserve"> </w:t>
      </w:r>
      <w:r w:rsidRPr="00CC42D3" w:rsidR="0055485F">
        <w:rPr>
          <w:rFonts w:cs="Trad Al_Khat Deco" w:hint="cs"/>
          <w:color w:val="FFFF00"/>
          <w:rtl/>
        </w:rPr>
        <w:t>ﭬ</w:t>
      </w:r>
      <w:r w:rsidR="003B00CC">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كل ما شكرتم لهم وأثنيتم عليهم به فهو</w:t>
      </w:r>
      <w:r w:rsidRPr="00880B8C" w:rsidR="00D8012B">
        <w:rPr>
          <w:rFonts w:cs="Trad Al_Khat Deco"/>
          <w:sz w:val="22"/>
          <w:szCs w:val="22"/>
          <w:rtl/>
        </w:rPr>
        <w:t xml:space="preserve"> </w:t>
      </w:r>
      <w:r w:rsidRPr="00880B8C" w:rsidR="00413E4E">
        <w:rPr>
          <w:rFonts w:cs="Trad Al_Khat Deco"/>
          <w:sz w:val="22"/>
          <w:szCs w:val="22"/>
          <w:rtl/>
        </w:rPr>
        <w:t>مكافإة</w:t>
      </w:r>
      <w:r>
        <w:rPr>
          <w:rFonts w:cs="Trad Al_Khat Deco"/>
          <w:b/>
          <w:bCs/>
          <w:color w:val="FF0000"/>
          <w:sz w:val="22"/>
          <w:szCs w:val="22"/>
          <w:u w:val="single"/>
          <w:vertAlign w:val="superscript"/>
          <w:rtl/>
        </w:rPr>
        <w:footnoteReference w:id="723"/>
      </w:r>
      <w:r w:rsidR="003B00CC">
        <w:rPr>
          <w:rFonts w:cs="Trad Al_Khat Deco" w:hint="cs"/>
          <w:sz w:val="22"/>
          <w:szCs w:val="22"/>
          <w:rtl/>
        </w:rPr>
        <w:t>)</w:t>
      </w:r>
      <w:r w:rsidRPr="00880B8C" w:rsidR="00413E4E">
        <w:rPr>
          <w:rFonts w:cs="Trad Al_Khat Deco"/>
          <w:sz w:val="22"/>
          <w:szCs w:val="22"/>
          <w:rtl/>
        </w:rPr>
        <w:t xml:space="preserve"> فالآن إذا عرفت هذه المعاني</w:t>
      </w:r>
      <w:r w:rsidRPr="00880B8C" w:rsidR="00D8012B">
        <w:rPr>
          <w:rFonts w:cs="Trad Al_Khat Deco"/>
          <w:sz w:val="22"/>
          <w:szCs w:val="22"/>
          <w:rtl/>
        </w:rPr>
        <w:t xml:space="preserve"> </w:t>
      </w:r>
      <w:r w:rsidRPr="00880B8C" w:rsidR="00413E4E">
        <w:rPr>
          <w:rFonts w:cs="Trad Al_Khat Deco"/>
          <w:sz w:val="22"/>
          <w:szCs w:val="22"/>
          <w:rtl/>
        </w:rPr>
        <w:t>فاعلم أن ما نقل من اختلاف الناس فيه ليس اختلافا في المسئلة بل هو اختلاف</w:t>
      </w:r>
      <w:r w:rsidRPr="00880B8C" w:rsidR="00D8012B">
        <w:rPr>
          <w:rFonts w:cs="Trad Al_Khat Deco"/>
          <w:sz w:val="22"/>
          <w:szCs w:val="22"/>
          <w:rtl/>
        </w:rPr>
        <w:t xml:space="preserve"> </w:t>
      </w:r>
      <w:r w:rsidRPr="00880B8C" w:rsidR="00413E4E">
        <w:rPr>
          <w:rFonts w:cs="Trad Al_Khat Deco"/>
          <w:sz w:val="22"/>
          <w:szCs w:val="22"/>
          <w:rtl/>
        </w:rPr>
        <w:t>حال فكشف الغطاء في هذا أنا لا نحكم حكما بتا بأن الإخفاء أفضل في كل حال</w:t>
      </w:r>
      <w:r w:rsidRPr="00880B8C" w:rsidR="00D8012B">
        <w:rPr>
          <w:rFonts w:cs="Trad Al_Khat Deco"/>
          <w:sz w:val="22"/>
          <w:szCs w:val="22"/>
          <w:rtl/>
        </w:rPr>
        <w:t xml:space="preserve"> </w:t>
      </w:r>
      <w:r w:rsidRPr="00880B8C" w:rsidR="00413E4E">
        <w:rPr>
          <w:rFonts w:cs="Trad Al_Khat Deco"/>
          <w:sz w:val="22"/>
          <w:szCs w:val="22"/>
          <w:rtl/>
        </w:rPr>
        <w:t>أو الإظهار أفضل بل يختلف ذلك باختلاف النيات وتختلف النيات باختلاف</w:t>
      </w:r>
      <w:r w:rsidRPr="00880B8C" w:rsidR="00D8012B">
        <w:rPr>
          <w:rFonts w:cs="Trad Al_Khat Deco"/>
          <w:sz w:val="22"/>
          <w:szCs w:val="22"/>
          <w:rtl/>
        </w:rPr>
        <w:t xml:space="preserve"> </w:t>
      </w:r>
      <w:r w:rsidRPr="00880B8C" w:rsidR="00413E4E">
        <w:rPr>
          <w:rFonts w:cs="Trad Al_Khat Deco"/>
          <w:sz w:val="22"/>
          <w:szCs w:val="22"/>
          <w:rtl/>
        </w:rPr>
        <w:t>الأحول والأشخاص فينبغي أن يكون المخلص مراقبا لنفسه حتى لا يتدلى بحبل</w:t>
      </w:r>
      <w:r w:rsidRPr="00880B8C" w:rsidR="00D8012B">
        <w:rPr>
          <w:rFonts w:cs="Trad Al_Khat Deco"/>
          <w:sz w:val="22"/>
          <w:szCs w:val="22"/>
          <w:rtl/>
        </w:rPr>
        <w:t xml:space="preserve"> </w:t>
      </w:r>
      <w:r w:rsidRPr="00880B8C" w:rsidR="00413E4E">
        <w:rPr>
          <w:rFonts w:cs="Trad Al_Khat Deco"/>
          <w:sz w:val="22"/>
          <w:szCs w:val="22"/>
          <w:rtl/>
        </w:rPr>
        <w:t>الغرور ولا ينخدع بتلبيس الطبع ومكر الشيطان والمكر والخداع أغلب في معاني</w:t>
      </w:r>
      <w:r w:rsidRPr="00880B8C" w:rsidR="00D8012B">
        <w:rPr>
          <w:rFonts w:cs="Trad Al_Khat Deco"/>
          <w:sz w:val="22"/>
          <w:szCs w:val="22"/>
          <w:rtl/>
        </w:rPr>
        <w:t xml:space="preserve"> </w:t>
      </w:r>
      <w:r w:rsidRPr="00880B8C" w:rsidR="00413E4E">
        <w:rPr>
          <w:rFonts w:cs="Trad Al_Khat Deco"/>
          <w:sz w:val="22"/>
          <w:szCs w:val="22"/>
          <w:rtl/>
        </w:rPr>
        <w:t>الإخفاء منه في الإظهار مع أن له دخلا في كل واحد منهما فأما مدخل الخداع في</w:t>
      </w:r>
      <w:r w:rsidRPr="00880B8C" w:rsidR="00D8012B">
        <w:rPr>
          <w:rFonts w:cs="Trad Al_Khat Deco"/>
          <w:sz w:val="22"/>
          <w:szCs w:val="22"/>
          <w:rtl/>
        </w:rPr>
        <w:t xml:space="preserve"> </w:t>
      </w:r>
      <w:r w:rsidRPr="00880B8C" w:rsidR="00413E4E">
        <w:rPr>
          <w:rFonts w:cs="Trad Al_Khat Deco"/>
          <w:sz w:val="22"/>
          <w:szCs w:val="22"/>
          <w:rtl/>
        </w:rPr>
        <w:t>الإسرار فمن ميل الطبع إليه لما فيه من في خفض الجاه والمنزلة وسقوط القدر عن</w:t>
      </w:r>
      <w:r w:rsidRPr="00880B8C" w:rsidR="00D8012B">
        <w:rPr>
          <w:rFonts w:cs="Trad Al_Khat Deco"/>
          <w:sz w:val="22"/>
          <w:szCs w:val="22"/>
          <w:rtl/>
        </w:rPr>
        <w:t xml:space="preserve"> </w:t>
      </w:r>
      <w:r w:rsidRPr="00880B8C" w:rsidR="00413E4E">
        <w:rPr>
          <w:rFonts w:cs="Trad Al_Khat Deco"/>
          <w:sz w:val="22"/>
          <w:szCs w:val="22"/>
          <w:rtl/>
        </w:rPr>
        <w:t>أعين الناس ونظر الخلق إليه بعين الازدراء وإلى المعطي بعين المنعم المحسن فهذا هو</w:t>
      </w:r>
      <w:r w:rsidRPr="00880B8C" w:rsidR="00D8012B">
        <w:rPr>
          <w:rFonts w:cs="Trad Al_Khat Deco"/>
          <w:sz w:val="22"/>
          <w:szCs w:val="22"/>
          <w:rtl/>
        </w:rPr>
        <w:t xml:space="preserve"> </w:t>
      </w:r>
      <w:r w:rsidRPr="00880B8C" w:rsidR="00413E4E">
        <w:rPr>
          <w:rFonts w:cs="Trad Al_Khat Deco"/>
          <w:sz w:val="22"/>
          <w:szCs w:val="22"/>
          <w:rtl/>
        </w:rPr>
        <w:t>الداء الدفين ويستكن في النفس وللشيطان بواسطته يظهر معاني الخير حتى يتعلل</w:t>
      </w:r>
      <w:r w:rsidRPr="00880B8C" w:rsidR="00D8012B">
        <w:rPr>
          <w:rFonts w:cs="Trad Al_Khat Deco"/>
          <w:sz w:val="22"/>
          <w:szCs w:val="22"/>
          <w:rtl/>
        </w:rPr>
        <w:t xml:space="preserve"> </w:t>
      </w:r>
      <w:r w:rsidRPr="00880B8C" w:rsidR="00413E4E">
        <w:rPr>
          <w:rFonts w:cs="Trad Al_Khat Deco"/>
          <w:sz w:val="22"/>
          <w:szCs w:val="22"/>
          <w:rtl/>
        </w:rPr>
        <w:t>بالمعاني الخمسة التي ذكرناها ومعيار كل ذلك ومحكه أمر واحد وهو أن يكون تألمه</w:t>
      </w:r>
      <w:r w:rsidRPr="00880B8C" w:rsidR="00D8012B">
        <w:rPr>
          <w:rFonts w:cs="Trad Al_Khat Deco"/>
          <w:sz w:val="22"/>
          <w:szCs w:val="22"/>
          <w:rtl/>
        </w:rPr>
        <w:t xml:space="preserve"> </w:t>
      </w:r>
      <w:r w:rsidRPr="00880B8C" w:rsidR="00413E4E">
        <w:rPr>
          <w:rFonts w:cs="Trad Al_Khat Deco"/>
          <w:sz w:val="22"/>
          <w:szCs w:val="22"/>
          <w:rtl/>
        </w:rPr>
        <w:t>بانكشاف أخذه الصدقة كتألمه بانكشاف صدقة أخذها بعض نظرائه وأمثاله فإنه إن</w:t>
      </w:r>
      <w:r w:rsidRPr="00880B8C" w:rsidR="00D8012B">
        <w:rPr>
          <w:rFonts w:cs="Trad Al_Khat Deco"/>
          <w:sz w:val="22"/>
          <w:szCs w:val="22"/>
          <w:rtl/>
        </w:rPr>
        <w:t xml:space="preserve"> </w:t>
      </w:r>
      <w:r w:rsidRPr="00880B8C" w:rsidR="00413E4E">
        <w:rPr>
          <w:rFonts w:cs="Trad Al_Khat Deco"/>
          <w:sz w:val="22"/>
          <w:szCs w:val="22"/>
          <w:rtl/>
        </w:rPr>
        <w:t>كان يبغي صيانة الناس عن الغيبة والحسد وسوء الظن أو يتقيانتهاك الستر أو إعانة المعطي على الإسرار أو صيانة العلم عن الابتذال فكل ذلك</w:t>
      </w:r>
      <w:r w:rsidRPr="00880B8C" w:rsidR="00D8012B">
        <w:rPr>
          <w:rFonts w:cs="Trad Al_Khat Deco"/>
          <w:sz w:val="22"/>
          <w:szCs w:val="22"/>
          <w:rtl/>
        </w:rPr>
        <w:t xml:space="preserve"> </w:t>
      </w:r>
      <w:r w:rsidRPr="00880B8C" w:rsidR="00413E4E">
        <w:rPr>
          <w:rFonts w:cs="Trad Al_Khat Deco"/>
          <w:sz w:val="22"/>
          <w:szCs w:val="22"/>
          <w:rtl/>
        </w:rPr>
        <w:t>مما يحصل بانكشاف صدقة أخيه فإن كان انكشاف أمره أثقل عليه من انكشاف</w:t>
      </w:r>
      <w:r w:rsidRPr="00880B8C" w:rsidR="00D8012B">
        <w:rPr>
          <w:rFonts w:cs="Trad Al_Khat Deco"/>
          <w:sz w:val="22"/>
          <w:szCs w:val="22"/>
          <w:rtl/>
        </w:rPr>
        <w:t xml:space="preserve"> </w:t>
      </w:r>
      <w:r w:rsidRPr="00880B8C" w:rsidR="00413E4E">
        <w:rPr>
          <w:rFonts w:cs="Trad Al_Khat Deco"/>
          <w:sz w:val="22"/>
          <w:szCs w:val="22"/>
          <w:rtl/>
        </w:rPr>
        <w:t>أمر غيره فتقديره الحذر من هذه المعاني أغاليظ وأباطيل من مكر الشيطان وخدعه</w:t>
      </w:r>
      <w:r w:rsidRPr="00880B8C" w:rsidR="00D8012B">
        <w:rPr>
          <w:rFonts w:cs="Trad Al_Khat Deco"/>
          <w:sz w:val="22"/>
          <w:szCs w:val="22"/>
          <w:rtl/>
        </w:rPr>
        <w:t xml:space="preserve"> </w:t>
      </w:r>
      <w:r w:rsidRPr="00880B8C" w:rsidR="00413E4E">
        <w:rPr>
          <w:rFonts w:cs="Trad Al_Khat Deco"/>
          <w:sz w:val="22"/>
          <w:szCs w:val="22"/>
          <w:rtl/>
        </w:rPr>
        <w:t>فإن إذلال العلم محذور من حيث إنه علم لا من حيث إنه علم زيد أو علم عمرو</w:t>
      </w:r>
      <w:r w:rsidRPr="00880B8C" w:rsidR="00D8012B">
        <w:rPr>
          <w:rFonts w:cs="Trad Al_Khat Deco"/>
          <w:sz w:val="22"/>
          <w:szCs w:val="22"/>
          <w:rtl/>
        </w:rPr>
        <w:t xml:space="preserve"> </w:t>
      </w:r>
      <w:r w:rsidRPr="00880B8C" w:rsidR="00413E4E">
        <w:rPr>
          <w:rFonts w:cs="Trad Al_Khat Deco"/>
          <w:sz w:val="22"/>
          <w:szCs w:val="22"/>
          <w:rtl/>
        </w:rPr>
        <w:t>والغيبة محذورة من حيث إنها تعرض لعرض مصون لا من حيث إنها تعرض لعرض</w:t>
      </w:r>
      <w:r w:rsidRPr="00880B8C" w:rsidR="00D8012B">
        <w:rPr>
          <w:rFonts w:cs="Trad Al_Khat Deco"/>
          <w:sz w:val="22"/>
          <w:szCs w:val="22"/>
          <w:rtl/>
        </w:rPr>
        <w:t xml:space="preserve"> </w:t>
      </w:r>
      <w:r w:rsidRPr="00880B8C" w:rsidR="00413E4E">
        <w:rPr>
          <w:rFonts w:cs="Trad Al_Khat Deco"/>
          <w:sz w:val="22"/>
          <w:szCs w:val="22"/>
          <w:rtl/>
        </w:rPr>
        <w:t>زيد على الخصوص ومن أحسن من ملاحظة مثل هذا ربما يعجز الشيطان عنه وإلا</w:t>
      </w:r>
      <w:r w:rsidRPr="00880B8C" w:rsidR="00D8012B">
        <w:rPr>
          <w:rFonts w:cs="Trad Al_Khat Deco"/>
          <w:sz w:val="22"/>
          <w:szCs w:val="22"/>
          <w:rtl/>
        </w:rPr>
        <w:t xml:space="preserve"> </w:t>
      </w:r>
      <w:r w:rsidRPr="00880B8C" w:rsidR="00413E4E">
        <w:rPr>
          <w:rFonts w:cs="Trad Al_Khat Deco"/>
          <w:sz w:val="22"/>
          <w:szCs w:val="22"/>
          <w:rtl/>
        </w:rPr>
        <w:t>فلا يزال كثير العمل قليل الحظ وأما جانب الإظهار فميل الطبع إليه من حيث إنه</w:t>
      </w:r>
      <w:r w:rsidRPr="00880B8C" w:rsidR="00D8012B">
        <w:rPr>
          <w:rFonts w:cs="Trad Al_Khat Deco"/>
          <w:sz w:val="22"/>
          <w:szCs w:val="22"/>
          <w:rtl/>
        </w:rPr>
        <w:t xml:space="preserve"> </w:t>
      </w:r>
      <w:r w:rsidRPr="00880B8C" w:rsidR="00413E4E">
        <w:rPr>
          <w:rFonts w:cs="Trad Al_Khat Deco"/>
          <w:sz w:val="22"/>
          <w:szCs w:val="22"/>
          <w:rtl/>
        </w:rPr>
        <w:t>تطييب لقلب المعطي واستحثاث له على مثله وإظهاره عند غيره أنه من المبالغين في</w:t>
      </w:r>
      <w:r w:rsidRPr="00880B8C" w:rsidR="00D8012B">
        <w:rPr>
          <w:rFonts w:cs="Trad Al_Khat Deco"/>
          <w:sz w:val="22"/>
          <w:szCs w:val="22"/>
          <w:rtl/>
        </w:rPr>
        <w:t xml:space="preserve"> </w:t>
      </w:r>
      <w:r w:rsidRPr="00880B8C" w:rsidR="00413E4E">
        <w:rPr>
          <w:rFonts w:cs="Trad Al_Khat Deco"/>
          <w:sz w:val="22"/>
          <w:szCs w:val="22"/>
          <w:rtl/>
        </w:rPr>
        <w:t>الشكر حتى يرغبوا في إكرامه وتفقده وهذا داء دفين في الباطن والشيطان لا يقدر</w:t>
      </w:r>
      <w:r w:rsidRPr="00880B8C" w:rsidR="00D8012B">
        <w:rPr>
          <w:rFonts w:cs="Trad Al_Khat Deco"/>
          <w:sz w:val="22"/>
          <w:szCs w:val="22"/>
          <w:rtl/>
        </w:rPr>
        <w:t xml:space="preserve"> </w:t>
      </w:r>
      <w:r w:rsidRPr="00880B8C" w:rsidR="00413E4E">
        <w:rPr>
          <w:rFonts w:cs="Trad Al_Khat Deco"/>
          <w:sz w:val="22"/>
          <w:szCs w:val="22"/>
          <w:rtl/>
        </w:rPr>
        <w:t>على المتدين إلا بأن يروج عليه هذا الخبث في معرض السنة ويقول له الشكر من</w:t>
      </w:r>
      <w:r w:rsidRPr="00880B8C" w:rsidR="00D8012B">
        <w:rPr>
          <w:rFonts w:cs="Trad Al_Khat Deco"/>
          <w:sz w:val="22"/>
          <w:szCs w:val="22"/>
          <w:rtl/>
        </w:rPr>
        <w:t xml:space="preserve"> </w:t>
      </w:r>
      <w:r w:rsidRPr="00880B8C" w:rsidR="00413E4E">
        <w:rPr>
          <w:rFonts w:cs="Trad Al_Khat Deco"/>
          <w:sz w:val="22"/>
          <w:szCs w:val="22"/>
          <w:rtl/>
        </w:rPr>
        <w:t>السنة والإخفاء من الرياء ويورد عليه المعاني التي ذكرناها ليحمله على الإظهار</w:t>
      </w:r>
      <w:r w:rsidRPr="00880B8C" w:rsidR="00D8012B">
        <w:rPr>
          <w:rFonts w:cs="Trad Al_Khat Deco"/>
          <w:sz w:val="22"/>
          <w:szCs w:val="22"/>
          <w:rtl/>
        </w:rPr>
        <w:t xml:space="preserve"> </w:t>
      </w:r>
      <w:r w:rsidRPr="00880B8C" w:rsidR="00413E4E">
        <w:rPr>
          <w:rFonts w:cs="Trad Al_Khat Deco"/>
          <w:sz w:val="22"/>
          <w:szCs w:val="22"/>
          <w:rtl/>
        </w:rPr>
        <w:t>وقصده الباطن ما ذكرناه ومعيار ذلك ومحكه أن ينظر إلى ميل نفسه إلى الشكر</w:t>
      </w:r>
      <w:r w:rsidRPr="00880B8C" w:rsidR="00D8012B">
        <w:rPr>
          <w:rFonts w:cs="Trad Al_Khat Deco"/>
          <w:sz w:val="22"/>
          <w:szCs w:val="22"/>
          <w:rtl/>
        </w:rPr>
        <w:t xml:space="preserve"> </w:t>
      </w:r>
      <w:r w:rsidRPr="00880B8C" w:rsidR="00413E4E">
        <w:rPr>
          <w:rFonts w:cs="Trad Al_Khat Deco"/>
          <w:sz w:val="22"/>
          <w:szCs w:val="22"/>
          <w:rtl/>
        </w:rPr>
        <w:t>حيث لا ينتهي الخبر إلى المعطي ولا إلى من يرغب في عطائه وبين يدي جماعة</w:t>
      </w:r>
      <w:r w:rsidRPr="00880B8C" w:rsidR="00D8012B">
        <w:rPr>
          <w:rFonts w:cs="Trad Al_Khat Deco"/>
          <w:sz w:val="22"/>
          <w:szCs w:val="22"/>
          <w:rtl/>
        </w:rPr>
        <w:t xml:space="preserve"> </w:t>
      </w:r>
      <w:r w:rsidRPr="00880B8C" w:rsidR="00413E4E">
        <w:rPr>
          <w:rFonts w:cs="Trad Al_Khat Deco"/>
          <w:sz w:val="22"/>
          <w:szCs w:val="22"/>
          <w:rtl/>
        </w:rPr>
        <w:t>يكرهون إظهار العطية ويرغبون في إخفائها وعادتهم أنهم لا يعطون إلا من يخفى ولا</w:t>
      </w:r>
      <w:r w:rsidRPr="00880B8C" w:rsidR="00D8012B">
        <w:rPr>
          <w:rFonts w:cs="Trad Al_Khat Deco"/>
          <w:sz w:val="22"/>
          <w:szCs w:val="22"/>
          <w:rtl/>
        </w:rPr>
        <w:t xml:space="preserve"> </w:t>
      </w:r>
      <w:r w:rsidRPr="00880B8C" w:rsidR="00413E4E">
        <w:rPr>
          <w:rFonts w:cs="Trad Al_Khat Deco"/>
          <w:sz w:val="22"/>
          <w:szCs w:val="22"/>
          <w:rtl/>
        </w:rPr>
        <w:t>يشكر فإن استوت هذه الأحوال عنده فليعلم أن باعثه هو إقامة السنة في الشكر</w:t>
      </w:r>
      <w:r w:rsidRPr="00880B8C" w:rsidR="00D8012B">
        <w:rPr>
          <w:rFonts w:cs="Trad Al_Khat Deco"/>
          <w:sz w:val="22"/>
          <w:szCs w:val="22"/>
          <w:rtl/>
        </w:rPr>
        <w:t xml:space="preserve"> </w:t>
      </w:r>
      <w:r w:rsidRPr="00880B8C" w:rsidR="00413E4E">
        <w:rPr>
          <w:rFonts w:cs="Trad Al_Khat Deco"/>
          <w:sz w:val="22"/>
          <w:szCs w:val="22"/>
          <w:rtl/>
        </w:rPr>
        <w:t>والتحدث بالنعمة وإلا فهو مغرور</w:t>
      </w:r>
      <w:r w:rsidR="003B00CC">
        <w:rPr>
          <w:rFonts w:cs="Trad Al_Khat Deco" w:hint="cs"/>
          <w:sz w:val="22"/>
          <w:szCs w:val="22"/>
          <w:rtl/>
        </w:rPr>
        <w:t>.</w:t>
      </w:r>
      <w:r w:rsidRPr="00880B8C" w:rsidR="00413E4E">
        <w:rPr>
          <w:rFonts w:cs="Trad Al_Khat Deco"/>
          <w:sz w:val="22"/>
          <w:szCs w:val="22"/>
          <w:rtl/>
        </w:rPr>
        <w:t xml:space="preserve"> ثم إذا علم أن باعثه السنة في الشكر فلا ينبغي</w:t>
      </w:r>
      <w:r w:rsidRPr="00880B8C" w:rsidR="00D8012B">
        <w:rPr>
          <w:rFonts w:cs="Trad Al_Khat Deco"/>
          <w:sz w:val="22"/>
          <w:szCs w:val="22"/>
          <w:rtl/>
        </w:rPr>
        <w:t xml:space="preserve"> </w:t>
      </w:r>
      <w:r w:rsidRPr="00880B8C" w:rsidR="00413E4E">
        <w:rPr>
          <w:rFonts w:cs="Trad Al_Khat Deco"/>
          <w:sz w:val="22"/>
          <w:szCs w:val="22"/>
          <w:rtl/>
        </w:rPr>
        <w:t>أن يغفل عن قضاء حق المعطي فينظر فإن كان هو ممن يحب الشكر والنشر فينبغي</w:t>
      </w:r>
      <w:r w:rsidRPr="00880B8C" w:rsidR="00D8012B">
        <w:rPr>
          <w:rFonts w:cs="Trad Al_Khat Deco"/>
          <w:sz w:val="22"/>
          <w:szCs w:val="22"/>
          <w:rtl/>
        </w:rPr>
        <w:t xml:space="preserve"> </w:t>
      </w:r>
      <w:r w:rsidRPr="00880B8C" w:rsidR="00413E4E">
        <w:rPr>
          <w:rFonts w:cs="Trad Al_Khat Deco"/>
          <w:sz w:val="22"/>
          <w:szCs w:val="22"/>
          <w:rtl/>
        </w:rPr>
        <w:t>أن يخفى ولا يشكر لأن قضاء حقه أن لا ينصره على الظلم وطلبه الشكر ظلم</w:t>
      </w:r>
      <w:r w:rsidRPr="00880B8C" w:rsidR="00D8012B">
        <w:rPr>
          <w:rFonts w:cs="Trad Al_Khat Deco"/>
          <w:sz w:val="22"/>
          <w:szCs w:val="22"/>
          <w:rtl/>
        </w:rPr>
        <w:t xml:space="preserve"> </w:t>
      </w:r>
      <w:r w:rsidRPr="00880B8C" w:rsidR="00413E4E">
        <w:rPr>
          <w:rFonts w:cs="Trad Al_Khat Deco"/>
          <w:sz w:val="22"/>
          <w:szCs w:val="22"/>
          <w:rtl/>
        </w:rPr>
        <w:t>وإذا علم من حاله أنه لا يحب الشكر ولايقصده فعند ذلك يشكره ويظهر صدقته</w:t>
      </w:r>
      <w:r w:rsidRPr="00880B8C" w:rsidR="00D8012B">
        <w:rPr>
          <w:rFonts w:cs="Trad Al_Khat Deco"/>
          <w:sz w:val="22"/>
          <w:szCs w:val="22"/>
          <w:rtl/>
        </w:rPr>
        <w:t xml:space="preserve"> </w:t>
      </w:r>
      <w:r w:rsidRPr="00880B8C" w:rsidR="00413E4E">
        <w:rPr>
          <w:rFonts w:cs="Trad Al_Khat Deco"/>
          <w:sz w:val="22"/>
          <w:szCs w:val="22"/>
          <w:rtl/>
        </w:rPr>
        <w:t>ولذلك 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للرجل الذي مدح بين يديه</w:t>
      </w:r>
      <w:r w:rsidR="003B00CC">
        <w:rPr>
          <w:rFonts w:cs="Trad Al_Khat Deco" w:hint="cs"/>
          <w:sz w:val="22"/>
          <w:szCs w:val="22"/>
          <w:rtl/>
        </w:rPr>
        <w:t>:</w:t>
      </w:r>
      <w:r w:rsidRPr="00880B8C" w:rsidR="00413E4E">
        <w:rPr>
          <w:rFonts w:cs="Trad Al_Khat Deco"/>
          <w:sz w:val="22"/>
          <w:szCs w:val="22"/>
          <w:rtl/>
        </w:rPr>
        <w:t xml:space="preserve"> </w:t>
      </w:r>
      <w:r w:rsidR="003B00CC">
        <w:rPr>
          <w:rFonts w:cs="Trad Al_Khat Deco" w:hint="cs"/>
          <w:sz w:val="22"/>
          <w:szCs w:val="22"/>
          <w:rtl/>
        </w:rPr>
        <w:t>(</w:t>
      </w:r>
      <w:r w:rsidRPr="00880B8C" w:rsidR="00413E4E">
        <w:rPr>
          <w:rFonts w:cs="Trad Al_Khat Deco"/>
          <w:sz w:val="22"/>
          <w:szCs w:val="22"/>
          <w:rtl/>
        </w:rPr>
        <w:t>ضربتم</w:t>
      </w:r>
      <w:r w:rsidRPr="00880B8C" w:rsidR="00D8012B">
        <w:rPr>
          <w:rFonts w:cs="Trad Al_Khat Deco"/>
          <w:sz w:val="22"/>
          <w:szCs w:val="22"/>
          <w:rtl/>
        </w:rPr>
        <w:t xml:space="preserve"> </w:t>
      </w:r>
      <w:r w:rsidRPr="00880B8C" w:rsidR="00413E4E">
        <w:rPr>
          <w:rFonts w:cs="Trad Al_Khat Deco"/>
          <w:sz w:val="22"/>
          <w:szCs w:val="22"/>
          <w:rtl/>
        </w:rPr>
        <w:t>عنقه لو سمعها ما أفلح</w:t>
      </w:r>
      <w:r>
        <w:rPr>
          <w:rFonts w:cs="Trad Al_Khat Deco"/>
          <w:b/>
          <w:bCs/>
          <w:color w:val="FF0000"/>
          <w:sz w:val="22"/>
          <w:szCs w:val="22"/>
          <w:u w:val="single"/>
          <w:vertAlign w:val="superscript"/>
          <w:rtl/>
        </w:rPr>
        <w:footnoteReference w:id="724"/>
      </w:r>
      <w:r w:rsidR="003B00CC">
        <w:rPr>
          <w:rFonts w:cs="Trad Al_Khat Deco" w:hint="cs"/>
          <w:sz w:val="22"/>
          <w:szCs w:val="22"/>
          <w:rtl/>
        </w:rPr>
        <w:t>)</w:t>
      </w:r>
      <w:r w:rsidRPr="00880B8C" w:rsidR="00413E4E">
        <w:rPr>
          <w:rFonts w:cs="Trad Al_Khat Deco"/>
          <w:sz w:val="22"/>
          <w:szCs w:val="22"/>
          <w:rtl/>
        </w:rPr>
        <w:t xml:space="preserve"> مع أنه</w:t>
      </w:r>
      <w:r w:rsidRPr="00880B8C" w:rsidR="00066EAA">
        <w:rPr>
          <w:rFonts w:cs="Trad Al_Khat Deco"/>
          <w:sz w:val="22"/>
          <w:szCs w:val="22"/>
          <w:rtl/>
        </w:rPr>
        <w:t xml:space="preserve"> </w:t>
      </w:r>
      <w:r w:rsidRPr="00CC42D3" w:rsidR="0055485F">
        <w:rPr>
          <w:rFonts w:cs="Trad Al_Khat Deco" w:hint="cs"/>
          <w:color w:val="FFFF00"/>
          <w:rtl/>
        </w:rPr>
        <w:t>ﭬ</w:t>
      </w:r>
      <w:r w:rsidRPr="00880B8C" w:rsidR="00066EAA">
        <w:rPr>
          <w:rFonts w:cs="Trad Al_Khat Deco"/>
          <w:sz w:val="22"/>
          <w:szCs w:val="22"/>
          <w:rtl/>
        </w:rPr>
        <w:t xml:space="preserve"> </w:t>
      </w:r>
      <w:r w:rsidRPr="00880B8C" w:rsidR="00413E4E">
        <w:rPr>
          <w:rFonts w:cs="Trad Al_Khat Deco"/>
          <w:sz w:val="22"/>
          <w:szCs w:val="22"/>
          <w:rtl/>
        </w:rPr>
        <w:t>كان يثني على قوم في وجوههم لثقته بيقينهم وعلمه بأن ذلك لا يضرهم</w:t>
      </w:r>
      <w:r w:rsidRPr="00880B8C" w:rsidR="00D8012B">
        <w:rPr>
          <w:rFonts w:cs="Trad Al_Khat Deco"/>
          <w:sz w:val="22"/>
          <w:szCs w:val="22"/>
          <w:rtl/>
        </w:rPr>
        <w:t xml:space="preserve"> </w:t>
      </w:r>
      <w:r w:rsidRPr="00880B8C" w:rsidR="00413E4E">
        <w:rPr>
          <w:rFonts w:cs="Trad Al_Khat Deco"/>
          <w:sz w:val="22"/>
          <w:szCs w:val="22"/>
          <w:rtl/>
        </w:rPr>
        <w:t xml:space="preserve">بل يزيد في رغبتهم في الخير فقال لواحد </w:t>
      </w:r>
      <w:r w:rsidR="003477AE">
        <w:rPr>
          <w:rFonts w:cs="Trad Al_Khat Deco" w:hint="cs"/>
          <w:sz w:val="22"/>
          <w:szCs w:val="22"/>
          <w:rtl/>
        </w:rPr>
        <w:t>(</w:t>
      </w:r>
      <w:r w:rsidRPr="00880B8C" w:rsidR="00413E4E">
        <w:rPr>
          <w:rFonts w:cs="Trad Al_Khat Deco"/>
          <w:sz w:val="22"/>
          <w:szCs w:val="22"/>
          <w:rtl/>
        </w:rPr>
        <w:t>إنه سيد أهل الوبر</w:t>
      </w:r>
      <w:r>
        <w:rPr>
          <w:rFonts w:cs="Trad Al_Khat Deco"/>
          <w:b/>
          <w:bCs/>
          <w:color w:val="FF0000"/>
          <w:sz w:val="22"/>
          <w:szCs w:val="22"/>
          <w:u w:val="single"/>
          <w:vertAlign w:val="superscript"/>
          <w:rtl/>
        </w:rPr>
        <w:footnoteReference w:id="725"/>
      </w:r>
      <w:r w:rsidR="003477AE">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Pr="00880B8C" w:rsidR="00D8012B">
        <w:rPr>
          <w:rFonts w:cs="Trad Al_Khat Deco"/>
          <w:sz w:val="22"/>
          <w:szCs w:val="22"/>
          <w:rtl/>
        </w:rPr>
        <w:t xml:space="preserve"> </w:t>
      </w:r>
      <w:r w:rsidRPr="00880B8C" w:rsidR="00413E4E">
        <w:rPr>
          <w:rFonts w:cs="Trad Al_Khat Deco"/>
          <w:sz w:val="22"/>
          <w:szCs w:val="22"/>
          <w:rtl/>
        </w:rPr>
        <w:t>في آخر</w:t>
      </w:r>
      <w:r w:rsidR="003477AE">
        <w:rPr>
          <w:rFonts w:cs="Trad Al_Khat Deco" w:hint="cs"/>
          <w:sz w:val="22"/>
          <w:szCs w:val="22"/>
          <w:rtl/>
        </w:rPr>
        <w:t>:</w:t>
      </w:r>
      <w:r w:rsidRPr="00880B8C" w:rsidR="00413E4E">
        <w:rPr>
          <w:rFonts w:cs="Trad Al_Khat Deco"/>
          <w:sz w:val="22"/>
          <w:szCs w:val="22"/>
          <w:rtl/>
        </w:rPr>
        <w:t xml:space="preserve"> </w:t>
      </w:r>
      <w:r w:rsidR="003477AE">
        <w:rPr>
          <w:rFonts w:cs="Trad Al_Khat Deco" w:hint="cs"/>
          <w:sz w:val="22"/>
          <w:szCs w:val="22"/>
          <w:rtl/>
        </w:rPr>
        <w:t>(</w:t>
      </w:r>
      <w:r w:rsidRPr="00880B8C" w:rsidR="00413E4E">
        <w:rPr>
          <w:rFonts w:cs="Trad Al_Khat Deco"/>
          <w:sz w:val="22"/>
          <w:szCs w:val="22"/>
          <w:rtl/>
        </w:rPr>
        <w:t>إذا جاءكم كريم قوم فأكرموه</w:t>
      </w:r>
      <w:r>
        <w:rPr>
          <w:rFonts w:cs="Trad Al_Khat Deco"/>
          <w:b/>
          <w:bCs/>
          <w:color w:val="FF0000"/>
          <w:sz w:val="22"/>
          <w:szCs w:val="22"/>
          <w:u w:val="single"/>
          <w:vertAlign w:val="superscript"/>
          <w:rtl/>
        </w:rPr>
        <w:footnoteReference w:id="726"/>
      </w:r>
      <w:r w:rsidR="003477AE">
        <w:rPr>
          <w:rFonts w:cs="Trad Al_Khat Deco" w:hint="cs"/>
          <w:sz w:val="22"/>
          <w:szCs w:val="22"/>
          <w:rtl/>
        </w:rPr>
        <w:t>)</w:t>
      </w:r>
      <w:r w:rsidRPr="00880B8C" w:rsidR="00413E4E">
        <w:rPr>
          <w:rFonts w:cs="Trad Al_Khat Deco"/>
          <w:sz w:val="22"/>
          <w:szCs w:val="22"/>
          <w:rtl/>
        </w:rPr>
        <w:t xml:space="preserve"> وسمع</w:t>
      </w:r>
      <w:r w:rsidRPr="00880B8C" w:rsidR="00D8012B">
        <w:rPr>
          <w:rFonts w:cs="Trad Al_Khat Deco"/>
          <w:sz w:val="22"/>
          <w:szCs w:val="22"/>
          <w:rtl/>
        </w:rPr>
        <w:t xml:space="preserve"> </w:t>
      </w:r>
      <w:r w:rsidRPr="00880B8C" w:rsidR="00413E4E">
        <w:rPr>
          <w:rFonts w:cs="Trad Al_Khat Deco"/>
          <w:sz w:val="22"/>
          <w:szCs w:val="22"/>
          <w:rtl/>
        </w:rPr>
        <w:t>كلام رجل فأعجبه فقال</w:t>
      </w:r>
      <w:r w:rsidRPr="00880B8C" w:rsidR="00D8012B">
        <w:rPr>
          <w:rFonts w:cs="Trad Al_Khat Deco"/>
          <w:sz w:val="22"/>
          <w:szCs w:val="22"/>
          <w:rtl/>
        </w:rPr>
        <w:t xml:space="preserve"> </w:t>
      </w:r>
      <w:r w:rsidRPr="00CC42D3" w:rsidR="0055485F">
        <w:rPr>
          <w:rFonts w:cs="Trad Al_Khat Deco" w:hint="cs"/>
          <w:color w:val="FFFF00"/>
          <w:rtl/>
        </w:rPr>
        <w:t>ﭬ</w:t>
      </w:r>
      <w:r w:rsidR="003477AE">
        <w:rPr>
          <w:rFonts w:cs="Trad Al_Khat Deco" w:hint="cs"/>
          <w:sz w:val="22"/>
          <w:szCs w:val="22"/>
          <w:rtl/>
        </w:rPr>
        <w:t>:</w:t>
      </w:r>
      <w:r w:rsidRPr="00880B8C" w:rsidR="00D8012B">
        <w:rPr>
          <w:rFonts w:cs="Trad Al_Khat Deco"/>
          <w:sz w:val="22"/>
          <w:szCs w:val="22"/>
          <w:rtl/>
        </w:rPr>
        <w:t xml:space="preserve"> </w:t>
      </w:r>
      <w:r w:rsidR="003477AE">
        <w:rPr>
          <w:rFonts w:cs="Trad Al_Khat Deco" w:hint="cs"/>
          <w:sz w:val="22"/>
          <w:szCs w:val="22"/>
          <w:rtl/>
        </w:rPr>
        <w:t>(</w:t>
      </w:r>
      <w:r w:rsidRPr="00880B8C" w:rsidR="00413E4E">
        <w:rPr>
          <w:rFonts w:cs="Trad Al_Khat Deco"/>
          <w:sz w:val="22"/>
          <w:szCs w:val="22"/>
          <w:rtl/>
        </w:rPr>
        <w:t>إن من البيان لسحرا</w:t>
      </w:r>
      <w:r>
        <w:rPr>
          <w:rFonts w:cs="Trad Al_Khat Deco"/>
          <w:b/>
          <w:bCs/>
          <w:color w:val="FF0000"/>
          <w:sz w:val="22"/>
          <w:szCs w:val="22"/>
          <w:u w:val="single"/>
          <w:vertAlign w:val="superscript"/>
          <w:rtl/>
        </w:rPr>
        <w:footnoteReference w:id="727"/>
      </w:r>
      <w:r w:rsidR="003477AE">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وقال</w:t>
      </w:r>
      <w:r w:rsidRPr="00880B8C" w:rsidR="00066EAA">
        <w:rPr>
          <w:rFonts w:cs="Trad Al_Khat Deco"/>
          <w:sz w:val="22"/>
          <w:szCs w:val="22"/>
          <w:rtl/>
        </w:rPr>
        <w:t xml:space="preserve"> </w:t>
      </w:r>
      <w:r w:rsidRPr="00CC42D3" w:rsidR="0055485F">
        <w:rPr>
          <w:rFonts w:cs="Trad Al_Khat Deco" w:hint="cs"/>
          <w:color w:val="FFFF00"/>
          <w:rtl/>
        </w:rPr>
        <w:t>ﭬ</w:t>
      </w:r>
      <w:r w:rsidR="003477AE">
        <w:rPr>
          <w:rFonts w:cs="Trad Al_Khat Deco" w:hint="cs"/>
          <w:sz w:val="22"/>
          <w:szCs w:val="22"/>
          <w:rtl/>
        </w:rPr>
        <w:t>:</w:t>
      </w:r>
      <w:r w:rsidRPr="00880B8C" w:rsidR="00066EAA">
        <w:rPr>
          <w:rFonts w:cs="Trad Al_Khat Deco"/>
          <w:sz w:val="22"/>
          <w:szCs w:val="22"/>
          <w:rtl/>
        </w:rPr>
        <w:t xml:space="preserve"> </w:t>
      </w:r>
      <w:r w:rsidR="003477AE">
        <w:rPr>
          <w:rFonts w:cs="Trad Al_Khat Deco" w:hint="cs"/>
          <w:sz w:val="22"/>
          <w:szCs w:val="22"/>
          <w:rtl/>
        </w:rPr>
        <w:t>(</w:t>
      </w:r>
      <w:r w:rsidRPr="00880B8C" w:rsidR="00413E4E">
        <w:rPr>
          <w:rFonts w:cs="Trad Al_Khat Deco"/>
          <w:sz w:val="22"/>
          <w:szCs w:val="22"/>
          <w:rtl/>
        </w:rPr>
        <w:t>إذا علم أحدكم من أخيه خيرا فليخبره فإنه يزداد رغبة في</w:t>
      </w:r>
      <w:r w:rsidRPr="00880B8C" w:rsidR="00D8012B">
        <w:rPr>
          <w:rFonts w:cs="Trad Al_Khat Deco"/>
          <w:sz w:val="22"/>
          <w:szCs w:val="22"/>
          <w:rtl/>
        </w:rPr>
        <w:t xml:space="preserve"> </w:t>
      </w:r>
      <w:r w:rsidRPr="00880B8C" w:rsidR="00413E4E">
        <w:rPr>
          <w:rFonts w:cs="Trad Al_Khat Deco"/>
          <w:sz w:val="22"/>
          <w:szCs w:val="22"/>
          <w:rtl/>
        </w:rPr>
        <w:t>الخير</w:t>
      </w:r>
      <w:r>
        <w:rPr>
          <w:rFonts w:cs="Trad Al_Khat Deco"/>
          <w:b/>
          <w:bCs/>
          <w:color w:val="FF0000"/>
          <w:sz w:val="22"/>
          <w:szCs w:val="22"/>
          <w:u w:val="single"/>
          <w:vertAlign w:val="superscript"/>
          <w:rtl/>
        </w:rPr>
        <w:footnoteReference w:id="728"/>
      </w:r>
      <w:r w:rsidR="003477AE">
        <w:rPr>
          <w:rFonts w:cs="Trad Al_Khat Deco" w:hint="cs"/>
          <w:sz w:val="22"/>
          <w:szCs w:val="22"/>
          <w:rtl/>
        </w:rPr>
        <w:t>)</w:t>
      </w:r>
      <w:r w:rsidRPr="00880B8C" w:rsidR="00413E4E">
        <w:rPr>
          <w:rFonts w:cs="Trad Al_Khat Deco"/>
          <w:sz w:val="22"/>
          <w:szCs w:val="22"/>
          <w:rtl/>
        </w:rPr>
        <w:t xml:space="preserve"> وقال</w:t>
      </w:r>
      <w:r w:rsidRPr="00880B8C" w:rsidR="00D8012B">
        <w:rPr>
          <w:rFonts w:cs="Trad Al_Khat Deco"/>
          <w:sz w:val="22"/>
          <w:szCs w:val="22"/>
          <w:rtl/>
        </w:rPr>
        <w:t xml:space="preserve"> </w:t>
      </w:r>
      <w:r w:rsidRPr="00CC42D3" w:rsidR="0055485F">
        <w:rPr>
          <w:rFonts w:cs="Trad Al_Khat Deco" w:hint="cs"/>
          <w:color w:val="FFFF00"/>
          <w:rtl/>
        </w:rPr>
        <w:t>ﭬ</w:t>
      </w:r>
      <w:r w:rsidR="003477AE">
        <w:rPr>
          <w:rFonts w:cs="Trad Al_Khat Deco" w:hint="cs"/>
          <w:sz w:val="22"/>
          <w:szCs w:val="22"/>
          <w:rtl/>
        </w:rPr>
        <w:t>:</w:t>
      </w:r>
      <w:r w:rsidRPr="00880B8C" w:rsidR="00D8012B">
        <w:rPr>
          <w:rFonts w:cs="Trad Al_Khat Deco"/>
          <w:sz w:val="22"/>
          <w:szCs w:val="22"/>
          <w:rtl/>
        </w:rPr>
        <w:t xml:space="preserve"> </w:t>
      </w:r>
      <w:r w:rsidR="003477AE">
        <w:rPr>
          <w:rFonts w:cs="Trad Al_Khat Deco" w:hint="cs"/>
          <w:sz w:val="22"/>
          <w:szCs w:val="22"/>
          <w:rtl/>
        </w:rPr>
        <w:t>(</w:t>
      </w:r>
      <w:r w:rsidRPr="00880B8C" w:rsidR="00413E4E">
        <w:rPr>
          <w:rFonts w:cs="Trad Al_Khat Deco"/>
          <w:sz w:val="22"/>
          <w:szCs w:val="22"/>
          <w:rtl/>
        </w:rPr>
        <w:t>إذا</w:t>
      </w:r>
      <w:r w:rsidRPr="00880B8C" w:rsidR="00D8012B">
        <w:rPr>
          <w:rFonts w:cs="Trad Al_Khat Deco"/>
          <w:sz w:val="22"/>
          <w:szCs w:val="22"/>
          <w:rtl/>
        </w:rPr>
        <w:t xml:space="preserve"> </w:t>
      </w:r>
      <w:r w:rsidRPr="00880B8C" w:rsidR="00413E4E">
        <w:rPr>
          <w:rFonts w:cs="Trad Al_Khat Deco"/>
          <w:sz w:val="22"/>
          <w:szCs w:val="22"/>
          <w:rtl/>
        </w:rPr>
        <w:t>مدح المؤمن ربا الإيمان في قلبه</w:t>
      </w:r>
      <w:r>
        <w:rPr>
          <w:rFonts w:cs="Trad Al_Khat Deco"/>
          <w:b/>
          <w:bCs/>
          <w:color w:val="FF0000"/>
          <w:sz w:val="22"/>
          <w:szCs w:val="22"/>
          <w:u w:val="single"/>
          <w:vertAlign w:val="superscript"/>
          <w:rtl/>
        </w:rPr>
        <w:footnoteReference w:id="729"/>
      </w:r>
      <w:r w:rsidR="003477AE">
        <w:rPr>
          <w:rFonts w:cs="Trad Al_Khat Deco" w:hint="cs"/>
          <w:sz w:val="22"/>
          <w:szCs w:val="22"/>
          <w:rtl/>
        </w:rPr>
        <w:t>)</w:t>
      </w:r>
      <w:r w:rsidRPr="00880B8C" w:rsidR="00413E4E">
        <w:rPr>
          <w:rFonts w:cs="Trad Al_Khat Deco"/>
          <w:sz w:val="22"/>
          <w:szCs w:val="22"/>
          <w:rtl/>
        </w:rPr>
        <w:t xml:space="preserve"> وقال الثوري</w:t>
      </w:r>
      <w:r w:rsidR="003477AE">
        <w:rPr>
          <w:rFonts w:cs="Trad Al_Khat Deco" w:hint="cs"/>
          <w:sz w:val="22"/>
          <w:szCs w:val="22"/>
          <w:rtl/>
        </w:rPr>
        <w:t>:</w:t>
      </w:r>
      <w:r w:rsidRPr="00880B8C" w:rsidR="00413E4E">
        <w:rPr>
          <w:rFonts w:cs="Trad Al_Khat Deco"/>
          <w:sz w:val="22"/>
          <w:szCs w:val="22"/>
          <w:rtl/>
        </w:rPr>
        <w:t xml:space="preserve"> من عرف نفسه لم</w:t>
      </w:r>
      <w:r w:rsidRPr="00880B8C" w:rsidR="00D8012B">
        <w:rPr>
          <w:rFonts w:cs="Trad Al_Khat Deco"/>
          <w:sz w:val="22"/>
          <w:szCs w:val="22"/>
          <w:rtl/>
        </w:rPr>
        <w:t xml:space="preserve"> </w:t>
      </w:r>
      <w:r w:rsidRPr="00880B8C" w:rsidR="00413E4E">
        <w:rPr>
          <w:rFonts w:cs="Trad Al_Khat Deco"/>
          <w:sz w:val="22"/>
          <w:szCs w:val="22"/>
          <w:rtl/>
        </w:rPr>
        <w:t>يضره مدح الناس</w:t>
      </w:r>
      <w:r w:rsidR="003477AE">
        <w:rPr>
          <w:rFonts w:cs="Trad Al_Khat Deco" w:hint="cs"/>
          <w:sz w:val="22"/>
          <w:szCs w:val="22"/>
          <w:rtl/>
        </w:rPr>
        <w:t>.</w:t>
      </w:r>
      <w:r w:rsidRPr="00880B8C" w:rsidR="00413E4E">
        <w:rPr>
          <w:rFonts w:cs="Trad Al_Khat Deco"/>
          <w:sz w:val="22"/>
          <w:szCs w:val="22"/>
          <w:rtl/>
        </w:rPr>
        <w:t xml:space="preserve"> وقال أيضا ليوسف بن أسباط</w:t>
      </w:r>
      <w:r w:rsidR="003477AE">
        <w:rPr>
          <w:rFonts w:cs="Trad Al_Khat Deco" w:hint="cs"/>
          <w:sz w:val="22"/>
          <w:szCs w:val="22"/>
          <w:rtl/>
        </w:rPr>
        <w:t>:</w:t>
      </w:r>
      <w:r w:rsidRPr="00880B8C" w:rsidR="00413E4E">
        <w:rPr>
          <w:rFonts w:cs="Trad Al_Khat Deco"/>
          <w:sz w:val="22"/>
          <w:szCs w:val="22"/>
          <w:rtl/>
        </w:rPr>
        <w:t xml:space="preserve"> إذا أوليتك معروفا كنت أنا أسر</w:t>
      </w:r>
      <w:r w:rsidRPr="00880B8C" w:rsidR="00D8012B">
        <w:rPr>
          <w:rFonts w:cs="Trad Al_Khat Deco"/>
          <w:sz w:val="22"/>
          <w:szCs w:val="22"/>
          <w:rtl/>
        </w:rPr>
        <w:t xml:space="preserve"> </w:t>
      </w:r>
      <w:r w:rsidRPr="00880B8C" w:rsidR="00413E4E">
        <w:rPr>
          <w:rFonts w:cs="Trad Al_Khat Deco"/>
          <w:sz w:val="22"/>
          <w:szCs w:val="22"/>
          <w:rtl/>
        </w:rPr>
        <w:t>به منك ورأيت ذلك نعمة من الله عز وجل علي فاشكر وإلا فلا تشكر</w:t>
      </w:r>
      <w:r w:rsidR="003477AE">
        <w:rPr>
          <w:rFonts w:cs="Trad Al_Khat Deco" w:hint="cs"/>
          <w:sz w:val="22"/>
          <w:szCs w:val="22"/>
          <w:rtl/>
        </w:rPr>
        <w:t>.</w:t>
      </w:r>
      <w:r w:rsidRPr="00880B8C" w:rsidR="00413E4E">
        <w:rPr>
          <w:rFonts w:cs="Trad Al_Khat Deco"/>
          <w:sz w:val="22"/>
          <w:szCs w:val="22"/>
          <w:rtl/>
        </w:rPr>
        <w:t xml:space="preserve"> ورقائق هذه</w:t>
      </w:r>
      <w:r w:rsidRPr="00880B8C" w:rsidR="00D8012B">
        <w:rPr>
          <w:rFonts w:cs="Trad Al_Khat Deco"/>
          <w:sz w:val="22"/>
          <w:szCs w:val="22"/>
          <w:rtl/>
        </w:rPr>
        <w:t xml:space="preserve"> </w:t>
      </w:r>
      <w:r w:rsidRPr="00880B8C" w:rsidR="00413E4E">
        <w:rPr>
          <w:rFonts w:cs="Trad Al_Khat Deco"/>
          <w:sz w:val="22"/>
          <w:szCs w:val="22"/>
          <w:rtl/>
        </w:rPr>
        <w:t>المعاني ينبغي أن يلحظها من يراعى قلبه فإن أعمال الجوارح مع إهمال هذه الدقائق</w:t>
      </w:r>
      <w:r w:rsidRPr="00880B8C" w:rsidR="00D8012B">
        <w:rPr>
          <w:rFonts w:cs="Trad Al_Khat Deco"/>
          <w:sz w:val="22"/>
          <w:szCs w:val="22"/>
          <w:rtl/>
        </w:rPr>
        <w:t xml:space="preserve"> </w:t>
      </w:r>
      <w:r w:rsidRPr="00880B8C" w:rsidR="00413E4E">
        <w:rPr>
          <w:rFonts w:cs="Trad Al_Khat Deco"/>
          <w:sz w:val="22"/>
          <w:szCs w:val="22"/>
          <w:rtl/>
        </w:rPr>
        <w:t>ضحكة للشيطان وشماته له لكثرة التعب وقلة النفع ومثل هذا العلم هو الذي يقال</w:t>
      </w:r>
      <w:r w:rsidRPr="00880B8C" w:rsidR="00D8012B">
        <w:rPr>
          <w:rFonts w:cs="Trad Al_Khat Deco"/>
          <w:sz w:val="22"/>
          <w:szCs w:val="22"/>
          <w:rtl/>
        </w:rPr>
        <w:t xml:space="preserve"> </w:t>
      </w:r>
      <w:r w:rsidRPr="00880B8C" w:rsidR="00413E4E">
        <w:rPr>
          <w:rFonts w:cs="Trad Al_Khat Deco"/>
          <w:sz w:val="22"/>
          <w:szCs w:val="22"/>
          <w:rtl/>
        </w:rPr>
        <w:t>فيه</w:t>
      </w:r>
      <w:r w:rsidR="003477AE">
        <w:rPr>
          <w:rFonts w:cs="Trad Al_Khat Deco" w:hint="cs"/>
          <w:sz w:val="22"/>
          <w:szCs w:val="22"/>
          <w:rtl/>
        </w:rPr>
        <w:t>:</w:t>
      </w:r>
      <w:r w:rsidRPr="00880B8C" w:rsidR="00413E4E">
        <w:rPr>
          <w:rFonts w:cs="Trad Al_Khat Deco"/>
          <w:sz w:val="22"/>
          <w:szCs w:val="22"/>
          <w:rtl/>
        </w:rPr>
        <w:t xml:space="preserve"> إن تعلم مسألة واحدة منه أفضل من عبادة سنة</w:t>
      </w:r>
      <w:r w:rsidR="003477AE">
        <w:rPr>
          <w:rFonts w:cs="Trad Al_Khat Deco" w:hint="cs"/>
          <w:sz w:val="22"/>
          <w:szCs w:val="22"/>
          <w:rtl/>
        </w:rPr>
        <w:t>.</w:t>
      </w:r>
      <w:r w:rsidRPr="00880B8C" w:rsidR="00413E4E">
        <w:rPr>
          <w:rFonts w:cs="Trad Al_Khat Deco"/>
          <w:sz w:val="22"/>
          <w:szCs w:val="22"/>
          <w:rtl/>
        </w:rPr>
        <w:t xml:space="preserve"> إذ بهذا العلم تحيا عبادة العمل</w:t>
      </w:r>
      <w:r w:rsidRPr="00880B8C" w:rsidR="00D8012B">
        <w:rPr>
          <w:rFonts w:cs="Trad Al_Khat Deco"/>
          <w:sz w:val="22"/>
          <w:szCs w:val="22"/>
          <w:rtl/>
        </w:rPr>
        <w:t xml:space="preserve"> </w:t>
      </w:r>
      <w:r w:rsidRPr="00880B8C" w:rsidR="00413E4E">
        <w:rPr>
          <w:rFonts w:cs="Trad Al_Khat Deco"/>
          <w:sz w:val="22"/>
          <w:szCs w:val="22"/>
          <w:rtl/>
        </w:rPr>
        <w:t>وبالجهل به تموت عبادة العمل كله وتتعطل وعلى الجملة فالأخذ في الملأ والرد في</w:t>
      </w:r>
      <w:r w:rsidRPr="00880B8C" w:rsidR="00D8012B">
        <w:rPr>
          <w:rFonts w:cs="Trad Al_Khat Deco"/>
          <w:sz w:val="22"/>
          <w:szCs w:val="22"/>
          <w:rtl/>
        </w:rPr>
        <w:t xml:space="preserve"> </w:t>
      </w:r>
      <w:r w:rsidRPr="00880B8C" w:rsidR="00413E4E">
        <w:rPr>
          <w:rFonts w:cs="Trad Al_Khat Deco"/>
          <w:sz w:val="22"/>
          <w:szCs w:val="22"/>
          <w:rtl/>
        </w:rPr>
        <w:t>السر أحسن المسالك وأسلمها فلا ينبغي أن يدفع بالتزويقات إلا أن تكمل المعرفة</w:t>
      </w:r>
      <w:r w:rsidR="003477AE">
        <w:rPr>
          <w:rFonts w:cs="Trad Al_Khat Deco" w:hint="cs"/>
          <w:sz w:val="22"/>
          <w:szCs w:val="22"/>
          <w:rtl/>
        </w:rPr>
        <w:t xml:space="preserve"> </w:t>
      </w:r>
      <w:r w:rsidRPr="00880B8C" w:rsidR="00413E4E">
        <w:rPr>
          <w:rFonts w:cs="Trad Al_Khat Deco"/>
          <w:sz w:val="22"/>
          <w:szCs w:val="22"/>
          <w:rtl/>
        </w:rPr>
        <w:t>بحيث يستوي السر والعلانية وذلك هو الكبريت الأحمر الذي يتحدث به ولا يرى</w:t>
      </w:r>
      <w:r w:rsidR="003477AE">
        <w:rPr>
          <w:rFonts w:cs="Trad Al_Khat Deco" w:hint="cs"/>
          <w:sz w:val="22"/>
          <w:szCs w:val="22"/>
          <w:rtl/>
        </w:rPr>
        <w:t>.</w:t>
      </w:r>
      <w:r w:rsidRPr="00880B8C" w:rsidR="00D8012B">
        <w:rPr>
          <w:rFonts w:cs="Trad Al_Khat Deco"/>
          <w:sz w:val="22"/>
          <w:szCs w:val="22"/>
          <w:rtl/>
        </w:rPr>
        <w:t xml:space="preserve"> </w:t>
      </w:r>
      <w:r w:rsidRPr="00880B8C" w:rsidR="00413E4E">
        <w:rPr>
          <w:rFonts w:cs="Trad Al_Khat Deco"/>
          <w:sz w:val="22"/>
          <w:szCs w:val="22"/>
          <w:rtl/>
        </w:rPr>
        <w:t>نسأل الله الكريم حسن العون والتوفيق</w:t>
      </w:r>
      <w:r>
        <w:rPr>
          <w:rFonts w:cs="Trad Al_Khat Deco" w:hint="cs"/>
          <w:sz w:val="22"/>
          <w:szCs w:val="22"/>
          <w:rtl/>
        </w:rPr>
        <w:t>.</w:t>
      </w:r>
      <w:r w:rsidRPr="00880B8C" w:rsidR="00D8012B">
        <w:rPr>
          <w:rFonts w:cs="Trad Al_Khat Deco"/>
          <w:sz w:val="22"/>
          <w:szCs w:val="22"/>
          <w:rtl/>
        </w:rPr>
        <w:t xml:space="preserve"> </w:t>
      </w:r>
    </w:p>
    <w:p w:rsidR="00880B8C" w:rsidP="00880B8C">
      <w:pPr>
        <w:bidi/>
        <w:ind w:left="0" w:right="0"/>
        <w:jc w:val="center"/>
        <w:rPr>
          <w:rFonts w:cs="Trad Al_Khat Deco" w:hint="cs"/>
          <w:sz w:val="22"/>
          <w:szCs w:val="22"/>
          <w:rtl/>
        </w:rPr>
      </w:pPr>
      <w:r>
        <w:rPr>
          <w:rFonts w:cs="Trad Al_Khat Deco" w:hint="cs"/>
          <w:sz w:val="22"/>
          <w:szCs w:val="22"/>
          <w:rtl/>
        </w:rPr>
        <w:t>(</w:t>
      </w:r>
      <w:r w:rsidRPr="00880B8C" w:rsidR="00413E4E">
        <w:rPr>
          <w:rFonts w:cs="Trad Al_Khat Deco"/>
          <w:color w:val="FF0000"/>
          <w:sz w:val="22"/>
          <w:szCs w:val="22"/>
          <w:rtl/>
        </w:rPr>
        <w:t>بيان الأفضل من أخذ الصدقة أو الزكاة</w:t>
      </w:r>
      <w:r>
        <w:rPr>
          <w:rFonts w:cs="Trad Al_Khat Deco" w:hint="cs"/>
          <w:sz w:val="22"/>
          <w:szCs w:val="22"/>
          <w:rtl/>
        </w:rPr>
        <w:t>)</w:t>
      </w:r>
    </w:p>
    <w:p w:rsidR="003477AE" w:rsidP="00880B8C">
      <w:pPr>
        <w:bidi/>
        <w:ind w:left="0" w:right="0" w:firstLine="389"/>
        <w:jc w:val="both"/>
        <w:rPr>
          <w:rFonts w:cs="Trad Al_Khat Deco" w:hint="cs"/>
          <w:sz w:val="22"/>
          <w:szCs w:val="22"/>
          <w:rtl/>
        </w:rPr>
      </w:pPr>
      <w:r w:rsidRPr="00880B8C" w:rsidR="00413E4E">
        <w:rPr>
          <w:rFonts w:cs="Trad Al_Khat Deco"/>
          <w:sz w:val="22"/>
          <w:szCs w:val="22"/>
          <w:rtl/>
        </w:rPr>
        <w:t>كان إبراهيم الخواص والجنيد وجماعة يرون أن الأخذ من الصدقة أفضل فإن في</w:t>
      </w:r>
      <w:r w:rsidRPr="00880B8C" w:rsidR="00D8012B">
        <w:rPr>
          <w:rFonts w:cs="Trad Al_Khat Deco"/>
          <w:sz w:val="22"/>
          <w:szCs w:val="22"/>
          <w:rtl/>
        </w:rPr>
        <w:t xml:space="preserve"> </w:t>
      </w:r>
      <w:r w:rsidRPr="00880B8C" w:rsidR="00413E4E">
        <w:rPr>
          <w:rFonts w:cs="Trad Al_Khat Deco"/>
          <w:sz w:val="22"/>
          <w:szCs w:val="22"/>
          <w:rtl/>
        </w:rPr>
        <w:t>أخذ الزكاة مزاحمة للمساكين وتضييقا عليهم ولأنه ربما لا يكمل في أخذه صفة</w:t>
      </w:r>
      <w:r w:rsidRPr="00880B8C" w:rsidR="00D8012B">
        <w:rPr>
          <w:rFonts w:cs="Trad Al_Khat Deco"/>
          <w:sz w:val="22"/>
          <w:szCs w:val="22"/>
          <w:rtl/>
        </w:rPr>
        <w:t xml:space="preserve"> </w:t>
      </w:r>
      <w:r w:rsidRPr="00880B8C" w:rsidR="00413E4E">
        <w:rPr>
          <w:rFonts w:cs="Trad Al_Khat Deco"/>
          <w:sz w:val="22"/>
          <w:szCs w:val="22"/>
          <w:rtl/>
        </w:rPr>
        <w:t>الاستحقاق كما وصف في الكتاب العزيز وأما الصدقة فالأمر فيها أوسع وقال</w:t>
      </w:r>
      <w:r w:rsidRPr="00880B8C" w:rsidR="00D8012B">
        <w:rPr>
          <w:rFonts w:cs="Trad Al_Khat Deco"/>
          <w:sz w:val="22"/>
          <w:szCs w:val="22"/>
          <w:rtl/>
        </w:rPr>
        <w:t xml:space="preserve"> </w:t>
      </w:r>
      <w:r w:rsidRPr="00880B8C" w:rsidR="00413E4E">
        <w:rPr>
          <w:rFonts w:cs="Trad Al_Khat Deco"/>
          <w:sz w:val="22"/>
          <w:szCs w:val="22"/>
          <w:rtl/>
        </w:rPr>
        <w:t>قائلون بأخذ الزكاة دون الصدقة لأنها إعانة على الواجب ولو ترك المساكين كلهم</w:t>
      </w:r>
      <w:r w:rsidRPr="00880B8C" w:rsidR="00D8012B">
        <w:rPr>
          <w:rFonts w:cs="Trad Al_Khat Deco"/>
          <w:sz w:val="22"/>
          <w:szCs w:val="22"/>
          <w:rtl/>
        </w:rPr>
        <w:t xml:space="preserve"> </w:t>
      </w:r>
      <w:r w:rsidRPr="00880B8C" w:rsidR="00413E4E">
        <w:rPr>
          <w:rFonts w:cs="Trad Al_Khat Deco"/>
          <w:sz w:val="22"/>
          <w:szCs w:val="22"/>
          <w:rtl/>
        </w:rPr>
        <w:t>أخذ الزكاة لأثموا ولأن الزكاة لامنه فيها وإنما هو حق واجب لله سبحانه رزقا</w:t>
      </w:r>
      <w:r w:rsidRPr="00880B8C" w:rsidR="00D8012B">
        <w:rPr>
          <w:rFonts w:cs="Trad Al_Khat Deco"/>
          <w:sz w:val="22"/>
          <w:szCs w:val="22"/>
          <w:rtl/>
        </w:rPr>
        <w:t xml:space="preserve"> </w:t>
      </w:r>
      <w:r w:rsidRPr="00880B8C" w:rsidR="00413E4E">
        <w:rPr>
          <w:rFonts w:cs="Trad Al_Khat Deco"/>
          <w:sz w:val="22"/>
          <w:szCs w:val="22"/>
          <w:rtl/>
        </w:rPr>
        <w:t>لعبادة المحتاجين ولأنه أخذ بالحاجة والإنسان يعلم حاجة نفسه قطعا وأخذ الصدقة</w:t>
      </w:r>
      <w:r w:rsidRPr="00880B8C" w:rsidR="00D8012B">
        <w:rPr>
          <w:rFonts w:cs="Trad Al_Khat Deco"/>
          <w:sz w:val="22"/>
          <w:szCs w:val="22"/>
          <w:rtl/>
        </w:rPr>
        <w:t xml:space="preserve"> </w:t>
      </w:r>
      <w:r w:rsidRPr="00880B8C" w:rsidR="00413E4E">
        <w:rPr>
          <w:rFonts w:cs="Trad Al_Khat Deco"/>
          <w:sz w:val="22"/>
          <w:szCs w:val="22"/>
          <w:rtl/>
        </w:rPr>
        <w:t>أخذ بالدين فإن الغالب أن المتصدق يعطى من يعتقد فيه خيرا ولأن مرافقة المساكين</w:t>
      </w:r>
      <w:r w:rsidRPr="00880B8C" w:rsidR="00D8012B">
        <w:rPr>
          <w:rFonts w:cs="Trad Al_Khat Deco"/>
          <w:sz w:val="22"/>
          <w:szCs w:val="22"/>
          <w:rtl/>
        </w:rPr>
        <w:t xml:space="preserve"> </w:t>
      </w:r>
      <w:r w:rsidRPr="00880B8C" w:rsidR="00413E4E">
        <w:rPr>
          <w:rFonts w:cs="Trad Al_Khat Deco"/>
          <w:sz w:val="22"/>
          <w:szCs w:val="22"/>
          <w:rtl/>
        </w:rPr>
        <w:t>أدخل في الذل والمسكنة وأبعد من التكبر إذ قد يأخذ الإنسان الصدقة في معرض</w:t>
      </w:r>
      <w:r w:rsidRPr="00880B8C" w:rsidR="00D8012B">
        <w:rPr>
          <w:rFonts w:cs="Trad Al_Khat Deco"/>
          <w:sz w:val="22"/>
          <w:szCs w:val="22"/>
          <w:rtl/>
        </w:rPr>
        <w:t xml:space="preserve"> </w:t>
      </w:r>
      <w:r w:rsidRPr="00880B8C" w:rsidR="00413E4E">
        <w:rPr>
          <w:rFonts w:cs="Trad Al_Khat Deco"/>
          <w:sz w:val="22"/>
          <w:szCs w:val="22"/>
          <w:rtl/>
        </w:rPr>
        <w:t>الهدية فلا تتميز عنه وهذا تنصيص على ذل الأخذ وحاجته والقول الحق في هذا</w:t>
      </w:r>
      <w:r w:rsidRPr="00880B8C" w:rsidR="00D8012B">
        <w:rPr>
          <w:rFonts w:cs="Trad Al_Khat Deco"/>
          <w:sz w:val="22"/>
          <w:szCs w:val="22"/>
          <w:rtl/>
        </w:rPr>
        <w:t xml:space="preserve"> </w:t>
      </w:r>
      <w:r w:rsidRPr="00880B8C" w:rsidR="00413E4E">
        <w:rPr>
          <w:rFonts w:cs="Trad Al_Khat Deco"/>
          <w:sz w:val="22"/>
          <w:szCs w:val="22"/>
          <w:rtl/>
        </w:rPr>
        <w:t>يختلف بأحوال الشخص وما يغلب عليه وما يحضره من النية فإن كان في شبهة من</w:t>
      </w:r>
      <w:r w:rsidRPr="00880B8C" w:rsidR="00D8012B">
        <w:rPr>
          <w:rFonts w:cs="Trad Al_Khat Deco"/>
          <w:sz w:val="22"/>
          <w:szCs w:val="22"/>
          <w:rtl/>
        </w:rPr>
        <w:t xml:space="preserve"> </w:t>
      </w:r>
      <w:r w:rsidRPr="00880B8C" w:rsidR="00413E4E">
        <w:rPr>
          <w:rFonts w:cs="Trad Al_Khat Deco"/>
          <w:sz w:val="22"/>
          <w:szCs w:val="22"/>
          <w:rtl/>
        </w:rPr>
        <w:t>اتصافه بصفة الاستحقاق فلا ينبغي أن يأخذ الزكاة فإذا علم أنه مستحق قطعا إذا</w:t>
      </w:r>
      <w:r w:rsidRPr="00880B8C" w:rsidR="00D8012B">
        <w:rPr>
          <w:rFonts w:cs="Trad Al_Khat Deco"/>
          <w:sz w:val="22"/>
          <w:szCs w:val="22"/>
          <w:rtl/>
        </w:rPr>
        <w:t xml:space="preserve"> </w:t>
      </w:r>
      <w:r w:rsidRPr="00880B8C" w:rsidR="00413E4E">
        <w:rPr>
          <w:rFonts w:cs="Trad Al_Khat Deco"/>
          <w:sz w:val="22"/>
          <w:szCs w:val="22"/>
          <w:rtl/>
        </w:rPr>
        <w:t>حصل عليه دين صرفه إلى خير وليس له وجه في قضائه فهو مستحق قطعا فإذا خير</w:t>
      </w:r>
      <w:r w:rsidRPr="00880B8C" w:rsidR="00D8012B">
        <w:rPr>
          <w:rFonts w:cs="Trad Al_Khat Deco"/>
          <w:sz w:val="22"/>
          <w:szCs w:val="22"/>
          <w:rtl/>
        </w:rPr>
        <w:t xml:space="preserve"> </w:t>
      </w:r>
      <w:r w:rsidRPr="00880B8C" w:rsidR="00413E4E">
        <w:rPr>
          <w:rFonts w:cs="Trad Al_Khat Deco"/>
          <w:sz w:val="22"/>
          <w:szCs w:val="22"/>
          <w:rtl/>
        </w:rPr>
        <w:t>هذا بين الزكاة وبين الصدقة فإذا كان صاحب الصدقة لا يتصدق بذلك المال لو لم</w:t>
      </w:r>
      <w:r w:rsidRPr="00880B8C" w:rsidR="00D8012B">
        <w:rPr>
          <w:rFonts w:cs="Trad Al_Khat Deco"/>
          <w:sz w:val="22"/>
          <w:szCs w:val="22"/>
          <w:rtl/>
        </w:rPr>
        <w:t xml:space="preserve"> </w:t>
      </w:r>
      <w:r w:rsidRPr="00880B8C" w:rsidR="00413E4E">
        <w:rPr>
          <w:rFonts w:cs="Trad Al_Khat Deco"/>
          <w:sz w:val="22"/>
          <w:szCs w:val="22"/>
          <w:rtl/>
        </w:rPr>
        <w:t>يأخذه هو فليأخذ الصدقة فإن الزكاة الواجبة يصرفها صاحبها إلى مستحقها ففي</w:t>
      </w:r>
      <w:r w:rsidRPr="00880B8C" w:rsidR="00D8012B">
        <w:rPr>
          <w:rFonts w:cs="Trad Al_Khat Deco"/>
          <w:sz w:val="22"/>
          <w:szCs w:val="22"/>
          <w:rtl/>
        </w:rPr>
        <w:t xml:space="preserve"> </w:t>
      </w:r>
      <w:r w:rsidRPr="00880B8C" w:rsidR="00413E4E">
        <w:rPr>
          <w:rFonts w:cs="Trad Al_Khat Deco"/>
          <w:sz w:val="22"/>
          <w:szCs w:val="22"/>
          <w:rtl/>
        </w:rPr>
        <w:t>ذلك تكثير للخير وتوسيع على المساكين وإن كان المال معرضا للصدقة ولم يكن في</w:t>
      </w:r>
      <w:r w:rsidRPr="00880B8C" w:rsidR="00D8012B">
        <w:rPr>
          <w:rFonts w:cs="Trad Al_Khat Deco"/>
          <w:sz w:val="22"/>
          <w:szCs w:val="22"/>
          <w:rtl/>
        </w:rPr>
        <w:t xml:space="preserve"> </w:t>
      </w:r>
      <w:r w:rsidRPr="00880B8C" w:rsidR="00413E4E">
        <w:rPr>
          <w:rFonts w:cs="Trad Al_Khat Deco"/>
          <w:sz w:val="22"/>
          <w:szCs w:val="22"/>
          <w:rtl/>
        </w:rPr>
        <w:t>أخذ الزكاة تضييق على المساكين فهو مخير والأمر فيهما يتفاوت وأخذ الزكاة أشد</w:t>
      </w:r>
      <w:r w:rsidRPr="00880B8C" w:rsidR="00D8012B">
        <w:rPr>
          <w:rFonts w:cs="Trad Al_Khat Deco"/>
          <w:sz w:val="22"/>
          <w:szCs w:val="22"/>
          <w:rtl/>
        </w:rPr>
        <w:t xml:space="preserve"> </w:t>
      </w:r>
      <w:r w:rsidRPr="00880B8C" w:rsidR="00413E4E">
        <w:rPr>
          <w:rFonts w:cs="Trad Al_Khat Deco"/>
          <w:sz w:val="22"/>
          <w:szCs w:val="22"/>
          <w:rtl/>
        </w:rPr>
        <w:t>في كسر النفس وإذلالها في أغلب الأحوال والله أعلم</w:t>
      </w:r>
      <w:r>
        <w:rPr>
          <w:rFonts w:cs="Trad Al_Khat Deco" w:hint="cs"/>
          <w:sz w:val="22"/>
          <w:szCs w:val="22"/>
          <w:rtl/>
        </w:rPr>
        <w:t>.</w:t>
      </w:r>
      <w:r w:rsidRPr="00880B8C" w:rsidR="00413E4E">
        <w:rPr>
          <w:rFonts w:cs="Trad Al_Khat Deco"/>
          <w:sz w:val="22"/>
          <w:szCs w:val="22"/>
          <w:rtl/>
        </w:rPr>
        <w:t xml:space="preserve"> </w:t>
      </w:r>
    </w:p>
    <w:p w:rsidR="00413E4E" w:rsidRPr="00880B8C" w:rsidP="003477AE">
      <w:pPr>
        <w:bidi/>
        <w:ind w:left="0" w:right="0" w:firstLine="389"/>
        <w:jc w:val="both"/>
        <w:rPr>
          <w:rFonts w:cs="Trad Al_Khat Deco" w:hint="cs"/>
          <w:sz w:val="22"/>
          <w:szCs w:val="22"/>
          <w:rtl/>
        </w:rPr>
        <w:sectPr w:rsidSect="005E0A9A">
          <w:pgSz w:w="11909" w:h="16834" w:code="9"/>
          <w:pgMar w:top="1440" w:right="1800" w:bottom="1440" w:left="1800" w:header="720" w:footer="720" w:gutter="0"/>
          <w:pgBorders w:zOrder="front" w:display="allPages" w:offsetFrom="page">
            <w:top w:val="decoArchColor" w:sz="31" w:space="24" w:color="auto"/>
            <w:left w:val="decoArchColor" w:sz="31" w:space="24" w:color="auto"/>
            <w:bottom w:val="decoArchColor" w:sz="31" w:space="24" w:color="auto"/>
            <w:right w:val="decoArchColor" w:sz="31" w:space="24" w:color="auto"/>
          </w:pgBorders>
          <w:cols w:space="720"/>
          <w:docGrid w:linePitch="360"/>
        </w:sectPr>
      </w:pPr>
      <w:r w:rsidRPr="00880B8C">
        <w:rPr>
          <w:rFonts w:cs="Trad Al_Khat Deco"/>
          <w:sz w:val="22"/>
          <w:szCs w:val="22"/>
          <w:rtl/>
        </w:rPr>
        <w:t>كمل كتاب أسرار الزكاة</w:t>
      </w:r>
      <w:r w:rsidRPr="00880B8C" w:rsidR="00D8012B">
        <w:rPr>
          <w:rFonts w:cs="Trad Al_Khat Deco"/>
          <w:sz w:val="22"/>
          <w:szCs w:val="22"/>
          <w:rtl/>
        </w:rPr>
        <w:t xml:space="preserve"> </w:t>
      </w:r>
      <w:r w:rsidRPr="00880B8C">
        <w:rPr>
          <w:rFonts w:cs="Trad Al_Khat Deco"/>
          <w:sz w:val="22"/>
          <w:szCs w:val="22"/>
          <w:rtl/>
        </w:rPr>
        <w:t>بحمد الله وعونه وحسن توفيقه</w:t>
      </w:r>
      <w:r w:rsidR="003477AE">
        <w:rPr>
          <w:rFonts w:cs="Trad Al_Khat Deco" w:hint="cs"/>
          <w:sz w:val="22"/>
          <w:szCs w:val="22"/>
          <w:rtl/>
        </w:rPr>
        <w:t>،</w:t>
      </w:r>
      <w:r w:rsidRPr="00880B8C">
        <w:rPr>
          <w:rFonts w:cs="Trad Al_Khat Deco"/>
          <w:sz w:val="22"/>
          <w:szCs w:val="22"/>
          <w:rtl/>
        </w:rPr>
        <w:t xml:space="preserve"> ويتلوه إن شاء الله تعالى كتاب أسرار الصوم والحمد</w:t>
      </w:r>
      <w:r w:rsidRPr="00880B8C" w:rsidR="00D8012B">
        <w:rPr>
          <w:rFonts w:cs="Trad Al_Khat Deco"/>
          <w:sz w:val="22"/>
          <w:szCs w:val="22"/>
          <w:rtl/>
        </w:rPr>
        <w:t xml:space="preserve"> </w:t>
      </w:r>
      <w:r w:rsidRPr="00880B8C">
        <w:rPr>
          <w:rFonts w:cs="Trad Al_Khat Deco"/>
          <w:sz w:val="22"/>
          <w:szCs w:val="22"/>
          <w:rtl/>
        </w:rPr>
        <w:t>لله رب العالمين وصلى الله على سيدنا محمد وعلى جميع الأنبياء والمرسلين وعلى</w:t>
      </w:r>
      <w:r w:rsidRPr="00880B8C" w:rsidR="00D8012B">
        <w:rPr>
          <w:rFonts w:cs="Trad Al_Khat Deco"/>
          <w:sz w:val="22"/>
          <w:szCs w:val="22"/>
          <w:rtl/>
        </w:rPr>
        <w:t xml:space="preserve"> </w:t>
      </w:r>
      <w:r w:rsidRPr="00880B8C">
        <w:rPr>
          <w:rFonts w:cs="Trad Al_Khat Deco"/>
          <w:sz w:val="22"/>
          <w:szCs w:val="22"/>
          <w:rtl/>
        </w:rPr>
        <w:t>الملائكة والمقربين من أهل السموات والأرضين وعلى آله وصحبه وسلم تسليما</w:t>
      </w:r>
      <w:r w:rsidRPr="00880B8C" w:rsidR="00D8012B">
        <w:rPr>
          <w:rFonts w:cs="Trad Al_Khat Deco"/>
          <w:sz w:val="22"/>
          <w:szCs w:val="22"/>
          <w:rtl/>
        </w:rPr>
        <w:t xml:space="preserve"> </w:t>
      </w:r>
      <w:r w:rsidRPr="00880B8C">
        <w:rPr>
          <w:rFonts w:cs="Trad Al_Khat Deco"/>
          <w:sz w:val="22"/>
          <w:szCs w:val="22"/>
          <w:rtl/>
        </w:rPr>
        <w:t>كثيرا دائما إلى يوم الدين والحمد لله وحده وحسبنا الله ونعم الوكيل</w:t>
      </w:r>
      <w:r w:rsidRPr="00880B8C" w:rsidR="00A56053">
        <w:rPr>
          <w:rFonts w:cs="Trad Al_Khat Deco" w:hint="cs"/>
          <w:sz w:val="22"/>
          <w:szCs w:val="22"/>
          <w:rtl/>
        </w:rPr>
        <w:t>.</w:t>
      </w:r>
      <w:r w:rsidRPr="00880B8C" w:rsidR="00D8012B">
        <w:rPr>
          <w:rFonts w:cs="Trad Al_Khat Deco"/>
          <w:sz w:val="22"/>
          <w:szCs w:val="22"/>
          <w:rtl/>
        </w:rPr>
        <w:t xml:space="preserve"> </w:t>
      </w:r>
    </w:p>
    <w:p w:rsidR="00545BAD" w:rsidRPr="000269E3" w:rsidP="00545BAD">
      <w:pPr>
        <w:bidi/>
        <w:ind w:left="0" w:right="0"/>
        <w:jc w:val="both"/>
        <w:rPr>
          <w:rFonts w:cs="Trad Al_Khat Deco" w:hint="cs"/>
          <w:sz w:val="22"/>
          <w:szCs w:val="22"/>
          <w:rtl/>
        </w:rPr>
      </w:pPr>
    </w:p>
    <w:p w:rsidR="00545BAD" w:rsidRPr="000269E3" w:rsidP="00545BAD">
      <w:pPr>
        <w:bidi/>
        <w:ind w:left="0" w:right="0"/>
        <w:jc w:val="center"/>
        <w:rPr>
          <w:rFonts w:cs="Trad Al_Khat Deco" w:hint="cs"/>
          <w:rtl/>
        </w:rPr>
      </w:pPr>
      <w:r w:rsidRPr="000269E3">
        <w:rPr>
          <w:rFonts w:cs="Trad Al_Khat Deco"/>
          <w:rtl/>
        </w:rPr>
        <w:t>كتاب أسرار الصوم</w:t>
      </w:r>
    </w:p>
    <w:p w:rsidR="00505DD8" w:rsidRPr="000269E3" w:rsidP="00545BAD">
      <w:pPr>
        <w:bidi/>
        <w:ind w:left="0" w:right="0"/>
        <w:jc w:val="center"/>
        <w:rPr>
          <w:rFonts w:cs="Trad Al_Khat Deco" w:hint="cs"/>
          <w:rtl/>
        </w:rPr>
      </w:pPr>
      <w:r w:rsidRPr="000269E3">
        <w:rPr>
          <w:rFonts w:cs="Trad Al_Khat Deco"/>
          <w:rtl/>
          <w:lang w:bidi="fa-IR"/>
        </w:rPr>
        <w:t>وهو الكتاب ال</w:t>
      </w:r>
      <w:r w:rsidRPr="000269E3">
        <w:rPr>
          <w:rFonts w:cs="Trad Al_Khat Deco" w:hint="cs"/>
          <w:rtl/>
          <w:lang w:bidi="fa-IR"/>
        </w:rPr>
        <w:t>سادس</w:t>
      </w:r>
      <w:r w:rsidRPr="000269E3">
        <w:rPr>
          <w:rFonts w:cs="Trad Al_Khat Deco"/>
          <w:rtl/>
          <w:lang w:bidi="fa-IR"/>
        </w:rPr>
        <w:t xml:space="preserve"> من ربع العبادات</w:t>
      </w:r>
    </w:p>
    <w:p w:rsidR="00545BAD" w:rsidRPr="000269E3" w:rsidP="00505DD8">
      <w:pPr>
        <w:bidi/>
        <w:ind w:left="0" w:right="0"/>
        <w:jc w:val="center"/>
        <w:rPr>
          <w:rFonts w:cs="Trad Al_Khat Deco" w:hint="cs"/>
          <w:rtl/>
        </w:rPr>
      </w:pPr>
      <w:r w:rsidRPr="000269E3">
        <w:rPr>
          <w:rFonts w:cs="Trad Al_Khat Deco"/>
          <w:rtl/>
        </w:rPr>
        <w:t>بسم الله الرحمن الرحيم</w:t>
      </w:r>
    </w:p>
    <w:p w:rsidR="000269E3" w:rsidP="00545BAD">
      <w:pPr>
        <w:bidi/>
        <w:ind w:left="0" w:right="0"/>
        <w:jc w:val="both"/>
        <w:rPr>
          <w:rFonts w:cs="Trad Al_Khat Deco" w:hint="cs"/>
          <w:sz w:val="22"/>
          <w:szCs w:val="22"/>
          <w:rtl/>
        </w:rPr>
      </w:pPr>
    </w:p>
    <w:p w:rsidR="00545BAD" w:rsidRPr="000269E3" w:rsidP="00BA5CD0">
      <w:pPr>
        <w:bidi/>
        <w:ind w:left="0" w:right="0" w:firstLine="389"/>
        <w:jc w:val="both"/>
        <w:rPr>
          <w:rFonts w:cs="Trad Al_Khat Deco" w:hint="cs"/>
          <w:sz w:val="22"/>
          <w:szCs w:val="22"/>
          <w:rtl/>
        </w:rPr>
      </w:pPr>
      <w:r w:rsidRPr="000269E3">
        <w:rPr>
          <w:rFonts w:cs="Trad Al_Khat Deco"/>
          <w:sz w:val="22"/>
          <w:szCs w:val="22"/>
          <w:rtl/>
        </w:rPr>
        <w:t>الحمد لله الذي أعظم  على عباده المنة</w:t>
      </w:r>
      <w:r w:rsidR="00B76C8A">
        <w:rPr>
          <w:rFonts w:cs="Trad Al_Khat Deco" w:hint="cs"/>
          <w:sz w:val="22"/>
          <w:szCs w:val="22"/>
          <w:rtl/>
        </w:rPr>
        <w:t>،</w:t>
      </w:r>
      <w:r w:rsidRPr="000269E3">
        <w:rPr>
          <w:rFonts w:cs="Trad Al_Khat Deco"/>
          <w:sz w:val="22"/>
          <w:szCs w:val="22"/>
          <w:rtl/>
        </w:rPr>
        <w:t xml:space="preserve"> بما دفع عنهم كيد الشيطان وفنه</w:t>
      </w:r>
      <w:r w:rsidR="00B76C8A">
        <w:rPr>
          <w:rFonts w:cs="Trad Al_Khat Deco" w:hint="cs"/>
          <w:sz w:val="22"/>
          <w:szCs w:val="22"/>
          <w:rtl/>
        </w:rPr>
        <w:t>،</w:t>
      </w:r>
      <w:r w:rsidRPr="000269E3">
        <w:rPr>
          <w:rFonts w:cs="Trad Al_Khat Deco"/>
          <w:sz w:val="22"/>
          <w:szCs w:val="22"/>
          <w:rtl/>
        </w:rPr>
        <w:t xml:space="preserve"> ورد أمله وخيب ظنه</w:t>
      </w:r>
      <w:r w:rsidR="00BA5CD0">
        <w:rPr>
          <w:rFonts w:cs="Trad Al_Khat Deco" w:hint="cs"/>
          <w:sz w:val="22"/>
          <w:szCs w:val="22"/>
          <w:rtl/>
        </w:rPr>
        <w:t>؛</w:t>
      </w:r>
      <w:r w:rsidRPr="000269E3">
        <w:rPr>
          <w:rFonts w:cs="Trad Al_Khat Deco"/>
          <w:sz w:val="22"/>
          <w:szCs w:val="22"/>
          <w:rtl/>
        </w:rPr>
        <w:t xml:space="preserve"> إذ جعل الصوم حصنا</w:t>
      </w:r>
      <w:r w:rsidR="00BA5CD0">
        <w:rPr>
          <w:rFonts w:cs="Trad Al_Khat Deco" w:hint="cs"/>
          <w:sz w:val="22"/>
          <w:szCs w:val="22"/>
          <w:rtl/>
        </w:rPr>
        <w:t>ً</w:t>
      </w:r>
      <w:r w:rsidRPr="000269E3">
        <w:rPr>
          <w:rFonts w:cs="Trad Al_Khat Deco"/>
          <w:sz w:val="22"/>
          <w:szCs w:val="22"/>
          <w:rtl/>
        </w:rPr>
        <w:t xml:space="preserve"> لأوليائه وجنة</w:t>
      </w:r>
      <w:r w:rsidR="00B76C8A">
        <w:rPr>
          <w:rFonts w:cs="Trad Al_Khat Deco" w:hint="cs"/>
          <w:sz w:val="22"/>
          <w:szCs w:val="22"/>
          <w:rtl/>
        </w:rPr>
        <w:t>،</w:t>
      </w:r>
      <w:r w:rsidRPr="000269E3">
        <w:rPr>
          <w:rFonts w:cs="Trad Al_Khat Deco"/>
          <w:sz w:val="22"/>
          <w:szCs w:val="22"/>
          <w:rtl/>
        </w:rPr>
        <w:t xml:space="preserve"> وفتح لهم به أبواب الجنة</w:t>
      </w:r>
      <w:r w:rsidR="00B76C8A">
        <w:rPr>
          <w:rFonts w:cs="Trad Al_Khat Deco" w:hint="cs"/>
          <w:sz w:val="22"/>
          <w:szCs w:val="22"/>
          <w:rtl/>
        </w:rPr>
        <w:t>،</w:t>
      </w:r>
      <w:r w:rsidRPr="000269E3">
        <w:rPr>
          <w:rFonts w:cs="Trad Al_Khat Deco"/>
          <w:sz w:val="22"/>
          <w:szCs w:val="22"/>
          <w:rtl/>
        </w:rPr>
        <w:t xml:space="preserve"> وعرفهم أن وسيلة الشيطان إلى قلوبهم الشهوات المستكنة</w:t>
      </w:r>
      <w:r w:rsidR="00BA5CD0">
        <w:rPr>
          <w:rFonts w:cs="Trad Al_Khat Deco" w:hint="cs"/>
          <w:sz w:val="22"/>
          <w:szCs w:val="22"/>
          <w:rtl/>
        </w:rPr>
        <w:t>،</w:t>
      </w:r>
      <w:r w:rsidRPr="000269E3">
        <w:rPr>
          <w:rFonts w:cs="Trad Al_Khat Deco"/>
          <w:sz w:val="22"/>
          <w:szCs w:val="22"/>
          <w:rtl/>
        </w:rPr>
        <w:t xml:space="preserve"> وإن بقمعها تصبح النفس المطمئنة ظاهرة الشوكة في قصم خصمها قوية المنة</w:t>
      </w:r>
      <w:r w:rsidR="00B76C8A">
        <w:rPr>
          <w:rFonts w:cs="Trad Al_Khat Deco" w:hint="cs"/>
          <w:sz w:val="22"/>
          <w:szCs w:val="22"/>
          <w:rtl/>
        </w:rPr>
        <w:t>،</w:t>
      </w:r>
      <w:r w:rsidRPr="000269E3">
        <w:rPr>
          <w:rFonts w:cs="Trad Al_Khat Deco"/>
          <w:sz w:val="22"/>
          <w:szCs w:val="22"/>
          <w:rtl/>
        </w:rPr>
        <w:t xml:space="preserve"> والصلاة على محمد قائد الخلق وممهد السنة وعلى آله وأصحابه ذوي الأبصار الثاقبة والعقول المرجحة وسلم تسليما كثيرا</w:t>
      </w:r>
      <w:r w:rsidRPr="000269E3">
        <w:rPr>
          <w:rFonts w:cs="Trad Al_Khat Deco" w:hint="cs"/>
          <w:sz w:val="22"/>
          <w:szCs w:val="22"/>
          <w:rtl/>
        </w:rPr>
        <w:t>.</w:t>
      </w:r>
    </w:p>
    <w:p w:rsidR="000269E3" w:rsidP="00855EB0">
      <w:pPr>
        <w:bidi/>
        <w:ind w:left="0" w:right="0" w:firstLine="389"/>
        <w:jc w:val="both"/>
        <w:rPr>
          <w:rFonts w:cs="Trad Al_Khat Deco" w:hint="cs"/>
          <w:sz w:val="22"/>
          <w:szCs w:val="22"/>
          <w:rtl/>
        </w:rPr>
      </w:pPr>
      <w:r w:rsidRPr="000269E3" w:rsidR="00545BAD">
        <w:rPr>
          <w:rFonts w:cs="Trad Al_Khat Deco"/>
          <w:sz w:val="22"/>
          <w:szCs w:val="22"/>
          <w:rtl/>
        </w:rPr>
        <w:t>أما بعد</w:t>
      </w:r>
      <w:r w:rsidR="00E166A5">
        <w:rPr>
          <w:rFonts w:cs="Trad Al_Khat Deco" w:hint="cs"/>
          <w:sz w:val="22"/>
          <w:szCs w:val="22"/>
          <w:rtl/>
        </w:rPr>
        <w:t>:</w:t>
      </w:r>
      <w:r w:rsidRPr="000269E3" w:rsidR="00545BAD">
        <w:rPr>
          <w:rFonts w:cs="Trad Al_Khat Deco"/>
          <w:sz w:val="22"/>
          <w:szCs w:val="22"/>
          <w:rtl/>
        </w:rPr>
        <w:t xml:space="preserve"> فإن الصوم ربع الإيمان بمقتضى قوله </w:t>
      </w:r>
      <w:r w:rsidRPr="00CC42D3" w:rsidR="00AF55F7">
        <w:rPr>
          <w:rFonts w:cs="Trad Al_Khat Deco" w:hint="cs"/>
          <w:color w:val="FFFF00"/>
          <w:rtl/>
        </w:rPr>
        <w:t>ﭬ</w:t>
      </w:r>
      <w:r w:rsidR="009800B7">
        <w:rPr>
          <w:rFonts w:cs="Trad Al_Khat Deco" w:hint="cs"/>
          <w:sz w:val="22"/>
          <w:szCs w:val="22"/>
          <w:rtl/>
        </w:rPr>
        <w:t>:</w:t>
      </w:r>
      <w:r w:rsidRPr="000269E3" w:rsidR="00545BAD">
        <w:rPr>
          <w:rFonts w:cs="Trad Al_Khat Deco"/>
          <w:sz w:val="22"/>
          <w:szCs w:val="22"/>
          <w:rtl/>
        </w:rPr>
        <w:t xml:space="preserve"> </w:t>
      </w:r>
      <w:r w:rsidR="009800B7">
        <w:rPr>
          <w:rFonts w:cs="Trad Al_Khat Deco" w:hint="cs"/>
          <w:sz w:val="22"/>
          <w:szCs w:val="22"/>
          <w:rtl/>
        </w:rPr>
        <w:t>(</w:t>
      </w:r>
      <w:r w:rsidRPr="000269E3" w:rsidR="00545BAD">
        <w:rPr>
          <w:rFonts w:cs="Trad Al_Khat Deco"/>
          <w:sz w:val="22"/>
          <w:szCs w:val="22"/>
          <w:rtl/>
        </w:rPr>
        <w:t>الصوم نصف الصبر</w:t>
      </w:r>
      <w:r>
        <w:rPr>
          <w:rStyle w:val="FootnoteReference"/>
          <w:rFonts w:cs="Trad Al_Khat Deco"/>
          <w:b/>
          <w:bCs/>
          <w:color w:val="FF0000"/>
          <w:sz w:val="22"/>
          <w:szCs w:val="22"/>
          <w:u w:val="single"/>
          <w:rtl/>
        </w:rPr>
        <w:footnoteReference w:id="730"/>
      </w:r>
      <w:r w:rsidR="009800B7">
        <w:rPr>
          <w:rFonts w:cs="Trad Al_Khat Deco" w:hint="cs"/>
          <w:sz w:val="22"/>
          <w:szCs w:val="22"/>
          <w:rtl/>
        </w:rPr>
        <w:t>)</w:t>
      </w:r>
      <w:r w:rsidRPr="000269E3" w:rsidR="00545BAD">
        <w:rPr>
          <w:rFonts w:cs="Trad Al_Khat Deco"/>
          <w:sz w:val="22"/>
          <w:szCs w:val="22"/>
          <w:rtl/>
        </w:rPr>
        <w:t xml:space="preserve"> وبمقتضى قوله </w:t>
      </w:r>
      <w:r w:rsidRPr="00CC42D3" w:rsidR="00AF55F7">
        <w:rPr>
          <w:rFonts w:cs="Trad Al_Khat Deco" w:hint="cs"/>
          <w:color w:val="FFFF00"/>
          <w:rtl/>
        </w:rPr>
        <w:t>ﭬ</w:t>
      </w:r>
      <w:r w:rsidR="000D2FB3">
        <w:rPr>
          <w:rFonts w:cs="Trad Al_Khat Deco" w:hint="cs"/>
          <w:sz w:val="22"/>
          <w:szCs w:val="22"/>
          <w:rtl/>
        </w:rPr>
        <w:t>:</w:t>
      </w:r>
      <w:r w:rsidRPr="000269E3" w:rsidR="00545BAD">
        <w:rPr>
          <w:rFonts w:cs="Trad Al_Khat Deco"/>
          <w:sz w:val="22"/>
          <w:szCs w:val="22"/>
          <w:rtl/>
        </w:rPr>
        <w:t xml:space="preserve"> </w:t>
      </w:r>
      <w:r w:rsidR="000D2FB3">
        <w:rPr>
          <w:rFonts w:cs="Trad Al_Khat Deco" w:hint="cs"/>
          <w:sz w:val="22"/>
          <w:szCs w:val="22"/>
          <w:rtl/>
        </w:rPr>
        <w:t>(</w:t>
      </w:r>
      <w:r w:rsidRPr="000269E3" w:rsidR="00545BAD">
        <w:rPr>
          <w:rFonts w:cs="Trad Al_Khat Deco"/>
          <w:sz w:val="22"/>
          <w:szCs w:val="22"/>
          <w:rtl/>
        </w:rPr>
        <w:t>الصبر نصف</w:t>
      </w:r>
      <w:r w:rsidR="000D2FB3">
        <w:rPr>
          <w:rFonts w:cs="Trad Al_Khat Deco" w:hint="cs"/>
          <w:sz w:val="22"/>
          <w:szCs w:val="22"/>
          <w:rtl/>
        </w:rPr>
        <w:t xml:space="preserve"> </w:t>
      </w:r>
      <w:r w:rsidRPr="000269E3" w:rsidR="00545BAD">
        <w:rPr>
          <w:rFonts w:cs="Trad Al_Khat Deco"/>
          <w:sz w:val="22"/>
          <w:szCs w:val="22"/>
          <w:rtl/>
        </w:rPr>
        <w:t>الإيمان</w:t>
      </w:r>
      <w:r>
        <w:rPr>
          <w:rStyle w:val="FootnoteReference"/>
          <w:rFonts w:cs="Trad Al_Khat Deco"/>
          <w:b/>
          <w:bCs/>
          <w:color w:val="FF0000"/>
          <w:sz w:val="22"/>
          <w:szCs w:val="22"/>
          <w:u w:val="single"/>
          <w:rtl/>
        </w:rPr>
        <w:footnoteReference w:id="731"/>
      </w:r>
      <w:r w:rsidR="000D2FB3">
        <w:rPr>
          <w:rFonts w:cs="Trad Al_Khat Deco" w:hint="cs"/>
          <w:sz w:val="22"/>
          <w:szCs w:val="22"/>
          <w:rtl/>
        </w:rPr>
        <w:t>)</w:t>
      </w:r>
      <w:r w:rsidRPr="000269E3" w:rsidR="00545BAD">
        <w:rPr>
          <w:rFonts w:cs="Trad Al_Khat Deco"/>
          <w:sz w:val="22"/>
          <w:szCs w:val="22"/>
          <w:rtl/>
        </w:rPr>
        <w:t xml:space="preserve"> ثم هو متميز بخاصية النسبة إلى الله تعالى من بين سائر الأركان إذ قال الله تعالى فيما حكاه عنه نبيه </w:t>
      </w:r>
      <w:r w:rsidRPr="00CC42D3" w:rsidR="00AF55F7">
        <w:rPr>
          <w:rFonts w:cs="Trad Al_Khat Deco" w:hint="cs"/>
          <w:color w:val="FFFF00"/>
          <w:rtl/>
        </w:rPr>
        <w:t>ﭬ</w:t>
      </w:r>
      <w:r w:rsidR="000D2FB3">
        <w:rPr>
          <w:rFonts w:cs="Trad Al_Khat Deco" w:hint="cs"/>
          <w:sz w:val="22"/>
          <w:szCs w:val="22"/>
          <w:rtl/>
        </w:rPr>
        <w:t>:</w:t>
      </w:r>
      <w:r w:rsidRPr="000269E3" w:rsidR="00545BAD">
        <w:rPr>
          <w:rFonts w:cs="Trad Al_Khat Deco"/>
          <w:sz w:val="22"/>
          <w:szCs w:val="22"/>
          <w:rtl/>
        </w:rPr>
        <w:t xml:space="preserve"> </w:t>
      </w:r>
      <w:r w:rsidR="000D2FB3">
        <w:rPr>
          <w:rFonts w:cs="Trad Al_Khat Deco" w:hint="cs"/>
          <w:sz w:val="22"/>
          <w:szCs w:val="22"/>
          <w:rtl/>
        </w:rPr>
        <w:t>(</w:t>
      </w:r>
      <w:r w:rsidRPr="000269E3" w:rsidR="00545BAD">
        <w:rPr>
          <w:rFonts w:cs="Trad Al_Khat Deco"/>
          <w:sz w:val="22"/>
          <w:szCs w:val="22"/>
          <w:rtl/>
        </w:rPr>
        <w:t>كل حسنة بعشر أمثالها إلى سبعمائة ضعف إ</w:t>
      </w:r>
      <w:r w:rsidRPr="00BA5CD0" w:rsidR="00545BAD">
        <w:rPr>
          <w:rFonts w:cs="Trad Al_Khat Deco2"/>
          <w:sz w:val="22"/>
          <w:szCs w:val="22"/>
          <w:rtl/>
        </w:rPr>
        <w:t>ل</w:t>
      </w:r>
      <w:r w:rsidRPr="00BA5CD0" w:rsidR="00BA5CD0">
        <w:rPr>
          <w:rFonts w:cs="Trad Al_Khat Deco2" w:hint="cs"/>
          <w:sz w:val="22"/>
          <w:szCs w:val="22"/>
          <w:rtl/>
        </w:rPr>
        <w:t>ّ</w:t>
      </w:r>
      <w:r w:rsidRPr="00BA5CD0" w:rsidR="00545BAD">
        <w:rPr>
          <w:rFonts w:cs="Trad Al_Khat Deco2"/>
          <w:sz w:val="22"/>
          <w:szCs w:val="22"/>
          <w:rtl/>
        </w:rPr>
        <w:t>ا</w:t>
      </w:r>
      <w:r w:rsidRPr="000269E3" w:rsidR="00545BAD">
        <w:rPr>
          <w:rFonts w:cs="Trad Al_Khat Deco"/>
          <w:sz w:val="22"/>
          <w:szCs w:val="22"/>
          <w:rtl/>
        </w:rPr>
        <w:t xml:space="preserve"> الصيام فإنه لي وأنا أجزي به</w:t>
      </w:r>
      <w:r>
        <w:rPr>
          <w:rStyle w:val="FootnoteReference"/>
          <w:rFonts w:cs="Trad Al_Khat Deco"/>
          <w:b/>
          <w:bCs/>
          <w:color w:val="FF0000"/>
          <w:sz w:val="22"/>
          <w:szCs w:val="22"/>
          <w:u w:val="single"/>
          <w:rtl/>
        </w:rPr>
        <w:footnoteReference w:id="732"/>
      </w:r>
      <w:r w:rsidR="000D2FB3">
        <w:rPr>
          <w:rFonts w:cs="Trad Al_Khat Deco" w:hint="cs"/>
          <w:sz w:val="22"/>
          <w:szCs w:val="22"/>
          <w:rtl/>
        </w:rPr>
        <w:t>)</w:t>
      </w:r>
      <w:r w:rsidRPr="000269E3" w:rsidR="00545BAD">
        <w:rPr>
          <w:rFonts w:cs="Trad Al_Khat Deco"/>
          <w:sz w:val="22"/>
          <w:szCs w:val="22"/>
          <w:rtl/>
        </w:rPr>
        <w:t xml:space="preserve"> وقد قال الله تعالى</w:t>
      </w:r>
      <w:r w:rsidR="00E166A5">
        <w:rPr>
          <w:rFonts w:cs="Trad Al_Khat Deco" w:hint="cs"/>
          <w:sz w:val="22"/>
          <w:szCs w:val="22"/>
          <w:rtl/>
        </w:rPr>
        <w:t>:</w:t>
      </w:r>
      <w:r w:rsidR="000D2FB3">
        <w:rPr>
          <w:rFonts w:cs="Trad Al_Khat Deco" w:hint="cs"/>
          <w:sz w:val="22"/>
          <w:szCs w:val="22"/>
          <w:rtl/>
        </w:rPr>
        <w:t xml:space="preserve"> </w:t>
      </w:r>
      <w:r w:rsidRPr="000D2FB3" w:rsidR="000D2FB3">
        <w:rPr>
          <w:rFonts w:cs="KhatDeco" w:hint="cs"/>
          <w:color w:val="FF0000"/>
          <w:sz w:val="22"/>
          <w:szCs w:val="22"/>
          <w:rtl/>
        </w:rPr>
        <w:t>﴿</w:t>
      </w:r>
      <w:r w:rsidRPr="000269E3" w:rsidR="00545BAD">
        <w:rPr>
          <w:rFonts w:cs="Trad Al_Khat Deco"/>
          <w:sz w:val="22"/>
          <w:szCs w:val="22"/>
          <w:rtl/>
        </w:rPr>
        <w:t xml:space="preserve"> إنما يوفى الصابرون أجرهم بغير حساب</w:t>
      </w:r>
      <w:r w:rsidR="000D2FB3">
        <w:rPr>
          <w:rFonts w:cs="Trad Al_Khat Deco" w:hint="cs"/>
          <w:sz w:val="22"/>
          <w:szCs w:val="22"/>
          <w:rtl/>
        </w:rPr>
        <w:t xml:space="preserve"> </w:t>
      </w:r>
      <w:r w:rsidRPr="000D2FB3" w:rsidR="000D2FB3">
        <w:rPr>
          <w:rFonts w:cs="KhatDeco" w:hint="cs"/>
          <w:color w:val="FF0000"/>
          <w:sz w:val="22"/>
          <w:szCs w:val="22"/>
          <w:rtl/>
        </w:rPr>
        <w:t>﴾</w:t>
      </w:r>
      <w:r w:rsidRPr="000D2FB3" w:rsidR="000D2FB3">
        <w:rPr>
          <w:rFonts w:cs="Trad Al_Khat Deco" w:hint="cs"/>
          <w:color w:val="FF0000"/>
          <w:sz w:val="22"/>
          <w:szCs w:val="22"/>
          <w:rtl/>
        </w:rPr>
        <w:t>{}</w:t>
      </w:r>
      <w:r w:rsidRPr="000269E3" w:rsidR="00545BAD">
        <w:rPr>
          <w:rFonts w:cs="Trad Al_Khat Deco"/>
          <w:sz w:val="22"/>
          <w:szCs w:val="22"/>
          <w:rtl/>
        </w:rPr>
        <w:t xml:space="preserve"> والصوم نصف الصبر فقد جاوز ثوابه قانون التقدير والحساب وناهيك في معرفة فضله قوله </w:t>
      </w:r>
      <w:r w:rsidRPr="00CC42D3" w:rsidR="00AF55F7">
        <w:rPr>
          <w:rFonts w:cs="Trad Al_Khat Deco" w:hint="cs"/>
          <w:color w:val="FFFF00"/>
          <w:rtl/>
        </w:rPr>
        <w:t>ﭬ</w:t>
      </w:r>
      <w:r w:rsidR="000D2FB3">
        <w:rPr>
          <w:rFonts w:cs="Trad Al_Khat Deco" w:hint="cs"/>
          <w:sz w:val="22"/>
          <w:szCs w:val="22"/>
          <w:rtl/>
        </w:rPr>
        <w:t>:</w:t>
      </w:r>
      <w:r w:rsidRPr="000269E3" w:rsidR="00545BAD">
        <w:rPr>
          <w:rFonts w:cs="Trad Al_Khat Deco"/>
          <w:sz w:val="22"/>
          <w:szCs w:val="22"/>
          <w:rtl/>
        </w:rPr>
        <w:t xml:space="preserve"> </w:t>
      </w:r>
      <w:r w:rsidR="000D2FB3">
        <w:rPr>
          <w:rFonts w:cs="Trad Al_Khat Deco" w:hint="cs"/>
          <w:sz w:val="22"/>
          <w:szCs w:val="22"/>
          <w:rtl/>
        </w:rPr>
        <w:t>(</w:t>
      </w:r>
      <w:r w:rsidRPr="000269E3" w:rsidR="00545BAD">
        <w:rPr>
          <w:rFonts w:cs="Trad Al_Khat Deco"/>
          <w:sz w:val="22"/>
          <w:szCs w:val="22"/>
          <w:rtl/>
        </w:rPr>
        <w:t>والذي نفسي بيده لخلوف فم الصائم أطيب عند الله من ريح المسك يقول الله عز وجل إنما يذر شهوته وطعامه وشرابه لأجلي فالصوم لي وأنا أجزي به</w:t>
      </w:r>
      <w:r>
        <w:rPr>
          <w:rStyle w:val="FootnoteReference"/>
          <w:rFonts w:cs="Trad Al_Khat Deco"/>
          <w:b/>
          <w:bCs/>
          <w:color w:val="FF0000"/>
          <w:sz w:val="22"/>
          <w:szCs w:val="22"/>
          <w:u w:val="single"/>
          <w:rtl/>
        </w:rPr>
        <w:footnoteReference w:id="733"/>
      </w:r>
      <w:r w:rsidR="00C4639D">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للجنة باب يقال له الريا</w:t>
      </w:r>
      <w:r w:rsidR="00C4639D">
        <w:rPr>
          <w:rFonts w:cs="Trad Al_Khat Deco" w:hint="cs"/>
          <w:sz w:val="22"/>
          <w:szCs w:val="22"/>
          <w:rtl/>
        </w:rPr>
        <w:t>ن</w:t>
      </w:r>
      <w:r w:rsidRPr="000269E3" w:rsidR="00545BAD">
        <w:rPr>
          <w:rFonts w:cs="Trad Al_Khat Deco"/>
          <w:sz w:val="22"/>
          <w:szCs w:val="22"/>
          <w:rtl/>
        </w:rPr>
        <w:t xml:space="preserve"> لا يدخله إلا الصائمون وهو موعود بلقاء الله تعالى في جزء صومه</w:t>
      </w:r>
      <w:r>
        <w:rPr>
          <w:rStyle w:val="FootnoteReference"/>
          <w:rFonts w:cs="Trad Al_Khat Deco"/>
          <w:b/>
          <w:bCs/>
          <w:color w:val="FF0000"/>
          <w:sz w:val="22"/>
          <w:szCs w:val="22"/>
          <w:u w:val="single"/>
          <w:rtl/>
        </w:rPr>
        <w:footnoteReference w:id="734"/>
      </w:r>
      <w:r w:rsidR="00C4639D">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للصائم فرحتان فرحة عند إفطاره وفرحة عند لقاء ربه</w:t>
      </w:r>
      <w:r>
        <w:rPr>
          <w:rStyle w:val="FootnoteReference"/>
          <w:rFonts w:cs="Trad Al_Khat Deco"/>
          <w:b/>
          <w:bCs/>
          <w:color w:val="FF0000"/>
          <w:sz w:val="22"/>
          <w:szCs w:val="22"/>
          <w:u w:val="single"/>
          <w:rtl/>
        </w:rPr>
        <w:footnoteReference w:id="735"/>
      </w:r>
      <w:r w:rsidR="00C4639D">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لكل شيء باب وباب العبادة الصوم</w:t>
      </w:r>
      <w:r>
        <w:rPr>
          <w:rStyle w:val="FootnoteReference"/>
          <w:rFonts w:cs="Trad Al_Khat Deco"/>
          <w:b/>
          <w:bCs/>
          <w:color w:val="FF0000"/>
          <w:sz w:val="22"/>
          <w:szCs w:val="22"/>
          <w:u w:val="single"/>
          <w:rtl/>
        </w:rPr>
        <w:footnoteReference w:id="736"/>
      </w:r>
      <w:r w:rsidR="00C4639D">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نوم الصائم عبادة</w:t>
      </w:r>
      <w:r>
        <w:rPr>
          <w:rStyle w:val="FootnoteReference"/>
          <w:rFonts w:cs="Trad Al_Khat Deco"/>
          <w:b/>
          <w:bCs/>
          <w:color w:val="FF0000"/>
          <w:sz w:val="22"/>
          <w:szCs w:val="22"/>
          <w:u w:val="single"/>
          <w:rtl/>
        </w:rPr>
        <w:footnoteReference w:id="737"/>
      </w:r>
      <w:r w:rsidR="00C4639D">
        <w:rPr>
          <w:rFonts w:cs="Trad Al_Khat Deco" w:hint="cs"/>
          <w:sz w:val="22"/>
          <w:szCs w:val="22"/>
          <w:rtl/>
        </w:rPr>
        <w:t>)</w:t>
      </w:r>
      <w:r w:rsidRPr="000269E3" w:rsidR="00545BAD">
        <w:rPr>
          <w:rFonts w:cs="Trad Al_Khat Deco"/>
          <w:sz w:val="22"/>
          <w:szCs w:val="22"/>
          <w:rtl/>
        </w:rPr>
        <w:t xml:space="preserve"> وروى أبو هريرة رضي الله عنه أنه </w:t>
      </w:r>
      <w:r w:rsidRPr="00CC42D3" w:rsidR="00AF55F7">
        <w:rPr>
          <w:rFonts w:cs="Trad Al_Khat Deco" w:hint="cs"/>
          <w:color w:val="FFFF00"/>
          <w:rtl/>
        </w:rPr>
        <w:t>ﭬ</w:t>
      </w:r>
      <w:r w:rsidRPr="000269E3" w:rsidR="00545BAD">
        <w:rPr>
          <w:rFonts w:cs="Trad Al_Khat Deco"/>
          <w:sz w:val="22"/>
          <w:szCs w:val="22"/>
          <w:rtl/>
        </w:rPr>
        <w:t xml:space="preserve"> قال</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إذا دخل شهر رمضان فتحت أبواب الجنة وغلقت أبواب النار وصفدت الشياطين ونادى مناد</w:t>
      </w:r>
      <w:r w:rsidR="00C4639D">
        <w:rPr>
          <w:rFonts w:cs="Trad Al_Khat Deco" w:hint="cs"/>
          <w:sz w:val="22"/>
          <w:szCs w:val="22"/>
          <w:rtl/>
        </w:rPr>
        <w:t>:</w:t>
      </w:r>
      <w:r w:rsidRPr="000269E3" w:rsidR="00545BAD">
        <w:rPr>
          <w:rFonts w:cs="Trad Al_Khat Deco"/>
          <w:sz w:val="22"/>
          <w:szCs w:val="22"/>
          <w:rtl/>
        </w:rPr>
        <w:t xml:space="preserve"> يا باغي الخير هلم ويا باغي الشر أقصر</w:t>
      </w:r>
      <w:r>
        <w:rPr>
          <w:rStyle w:val="FootnoteReference"/>
          <w:rFonts w:cs="Trad Al_Khat Deco"/>
          <w:b/>
          <w:bCs/>
          <w:color w:val="FF0000"/>
          <w:sz w:val="22"/>
          <w:szCs w:val="22"/>
          <w:u w:val="single"/>
          <w:rtl/>
        </w:rPr>
        <w:footnoteReference w:id="738"/>
      </w:r>
      <w:r w:rsidR="00C4639D">
        <w:rPr>
          <w:rFonts w:cs="Trad Al_Khat Deco" w:hint="cs"/>
          <w:sz w:val="22"/>
          <w:szCs w:val="22"/>
          <w:rtl/>
        </w:rPr>
        <w:t>)</w:t>
      </w:r>
      <w:r w:rsidRPr="000269E3" w:rsidR="00545BAD">
        <w:rPr>
          <w:rFonts w:cs="Trad Al_Khat Deco"/>
          <w:sz w:val="22"/>
          <w:szCs w:val="22"/>
          <w:rtl/>
        </w:rPr>
        <w:t xml:space="preserve"> وقال وكيع في قوله تعال</w:t>
      </w:r>
      <w:r w:rsidR="00E166A5">
        <w:rPr>
          <w:rFonts w:cs="Trad Al_Khat Deco" w:hint="cs"/>
          <w:sz w:val="22"/>
          <w:szCs w:val="22"/>
          <w:rtl/>
        </w:rPr>
        <w:t>:</w:t>
      </w:r>
      <w:r w:rsidRPr="000269E3" w:rsidR="00545BAD">
        <w:rPr>
          <w:rFonts w:cs="Trad Al_Khat Deco"/>
          <w:sz w:val="22"/>
          <w:szCs w:val="22"/>
          <w:rtl/>
        </w:rPr>
        <w:t>ى</w:t>
      </w:r>
      <w:r w:rsidR="00C4639D">
        <w:rPr>
          <w:rFonts w:cs="Trad Al_Khat Deco" w:hint="cs"/>
          <w:sz w:val="22"/>
          <w:szCs w:val="22"/>
          <w:rtl/>
        </w:rPr>
        <w:t xml:space="preserve"> </w:t>
      </w:r>
      <w:r w:rsidR="00C4639D">
        <w:rPr>
          <w:rFonts w:cs="KhatDeco" w:hint="cs"/>
          <w:color w:val="FF0000"/>
          <w:sz w:val="22"/>
          <w:szCs w:val="22"/>
          <w:rtl/>
        </w:rPr>
        <w:t>﴿</w:t>
      </w:r>
      <w:r w:rsidRPr="000269E3" w:rsidR="00545BAD">
        <w:rPr>
          <w:rFonts w:cs="Trad Al_Khat Deco"/>
          <w:sz w:val="22"/>
          <w:szCs w:val="22"/>
          <w:rtl/>
        </w:rPr>
        <w:t xml:space="preserve"> كلوا واشربوا هنيئا بما أسلفتم في الأيام الخالية</w:t>
      </w:r>
      <w:r w:rsidR="00C4639D">
        <w:rPr>
          <w:rFonts w:cs="Trad Al_Khat Deco" w:hint="cs"/>
          <w:sz w:val="22"/>
          <w:szCs w:val="22"/>
          <w:rtl/>
        </w:rPr>
        <w:t xml:space="preserve"> </w:t>
      </w:r>
      <w:r w:rsidR="00C4639D">
        <w:rPr>
          <w:rFonts w:cs="KhatDeco" w:hint="cs"/>
          <w:color w:val="FF0000"/>
          <w:sz w:val="22"/>
          <w:szCs w:val="22"/>
          <w:rtl/>
        </w:rPr>
        <w:t>﴾</w:t>
      </w:r>
      <w:r w:rsidR="00C4639D">
        <w:rPr>
          <w:rFonts w:cs="Trad Al_Khat Deco" w:hint="cs"/>
          <w:color w:val="FF0000"/>
          <w:sz w:val="22"/>
          <w:szCs w:val="22"/>
          <w:rtl/>
        </w:rPr>
        <w:t>{}</w:t>
      </w:r>
      <w:r w:rsidRPr="000269E3" w:rsidR="00545BAD">
        <w:rPr>
          <w:rFonts w:cs="Trad Al_Khat Deco"/>
          <w:sz w:val="22"/>
          <w:szCs w:val="22"/>
          <w:rtl/>
        </w:rPr>
        <w:t xml:space="preserve"> هي أيام الصيام إذ تركوا فيها الأكل والشرب وقد جمع رسول الله </w:t>
      </w:r>
      <w:r w:rsidRPr="00CC42D3" w:rsidR="00AF55F7">
        <w:rPr>
          <w:rFonts w:cs="Trad Al_Khat Deco" w:hint="cs"/>
          <w:color w:val="FFFF00"/>
          <w:rtl/>
        </w:rPr>
        <w:t>ﭬ</w:t>
      </w:r>
      <w:r w:rsidRPr="000269E3" w:rsidR="00545BAD">
        <w:rPr>
          <w:rFonts w:cs="Trad Al_Khat Deco"/>
          <w:sz w:val="22"/>
          <w:szCs w:val="22"/>
          <w:rtl/>
        </w:rPr>
        <w:t xml:space="preserve"> في رتبة المباهاة بين الزهد في الدنيا وبين الصوم فقال</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إن الله تعالى يباهي ملائكته بالشاب العابد فيقول</w:t>
      </w:r>
      <w:r w:rsidR="00C4639D">
        <w:rPr>
          <w:rFonts w:cs="Trad Al_Khat Deco" w:hint="cs"/>
          <w:sz w:val="22"/>
          <w:szCs w:val="22"/>
          <w:rtl/>
        </w:rPr>
        <w:t>:</w:t>
      </w:r>
      <w:r w:rsidRPr="000269E3" w:rsidR="00545BAD">
        <w:rPr>
          <w:rFonts w:cs="Trad Al_Khat Deco"/>
          <w:sz w:val="22"/>
          <w:szCs w:val="22"/>
          <w:rtl/>
        </w:rPr>
        <w:t xml:space="preserve"> أيها الشاب التارك شهوته لأجلي المبذل شبابه لي أنت عندي كبعض ملائكتي</w:t>
      </w:r>
      <w:r>
        <w:rPr>
          <w:rStyle w:val="FootnoteReference"/>
          <w:rFonts w:cs="Trad Al_Khat Deco"/>
          <w:b/>
          <w:bCs/>
          <w:color w:val="FF0000"/>
          <w:sz w:val="22"/>
          <w:szCs w:val="22"/>
          <w:u w:val="single"/>
          <w:rtl/>
        </w:rPr>
        <w:footnoteReference w:id="739"/>
      </w:r>
      <w:r w:rsidR="00C4639D">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Pr="000269E3" w:rsidR="00545BAD">
        <w:rPr>
          <w:rFonts w:cs="Trad Al_Khat Deco"/>
          <w:sz w:val="22"/>
          <w:szCs w:val="22"/>
          <w:rtl/>
        </w:rPr>
        <w:t xml:space="preserve"> في الصائم</w:t>
      </w:r>
      <w:r w:rsidR="00C4639D">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w:t>
      </w:r>
      <w:r w:rsidRPr="000269E3" w:rsidR="00545BAD">
        <w:rPr>
          <w:rFonts w:cs="Trad Al_Khat Deco"/>
          <w:sz w:val="22"/>
          <w:szCs w:val="22"/>
          <w:rtl/>
        </w:rPr>
        <w:t>يقول الله عز وجل</w:t>
      </w:r>
      <w:r w:rsidR="00C4639D">
        <w:rPr>
          <w:rFonts w:cs="Trad Al_Khat Deco" w:hint="cs"/>
          <w:sz w:val="22"/>
          <w:szCs w:val="22"/>
          <w:rtl/>
        </w:rPr>
        <w:t>:</w:t>
      </w:r>
      <w:r w:rsidRPr="000269E3" w:rsidR="00545BAD">
        <w:rPr>
          <w:rFonts w:cs="Trad Al_Khat Deco"/>
          <w:sz w:val="22"/>
          <w:szCs w:val="22"/>
          <w:rtl/>
        </w:rPr>
        <w:t xml:space="preserve"> انظروا يا ملائكتي إلى عبدي ترك شهوته ولذته وطعامه وشرابه من أجلي</w:t>
      </w:r>
      <w:r>
        <w:rPr>
          <w:rStyle w:val="FootnoteReference"/>
          <w:rFonts w:cs="Trad Al_Khat Deco"/>
          <w:b/>
          <w:bCs/>
          <w:color w:val="FF0000"/>
          <w:sz w:val="22"/>
          <w:szCs w:val="22"/>
          <w:u w:val="single"/>
          <w:rtl/>
        </w:rPr>
        <w:footnoteReference w:id="740"/>
      </w:r>
      <w:r w:rsidR="00C4639D">
        <w:rPr>
          <w:rFonts w:cs="Trad Al_Khat Deco" w:hint="cs"/>
          <w:sz w:val="22"/>
          <w:szCs w:val="22"/>
          <w:rtl/>
        </w:rPr>
        <w:t>)</w:t>
      </w:r>
      <w:r w:rsidRPr="000269E3" w:rsidR="00545BAD">
        <w:rPr>
          <w:rFonts w:cs="Trad Al_Khat Deco"/>
          <w:sz w:val="22"/>
          <w:szCs w:val="22"/>
          <w:rtl/>
        </w:rPr>
        <w:t xml:space="preserve"> وقيل في قوله تعالى</w:t>
      </w:r>
      <w:r w:rsidR="00E166A5">
        <w:rPr>
          <w:rFonts w:cs="Trad Al_Khat Deco" w:hint="cs"/>
          <w:sz w:val="22"/>
          <w:szCs w:val="22"/>
          <w:rtl/>
        </w:rPr>
        <w:t>:</w:t>
      </w:r>
      <w:r w:rsidRPr="000269E3" w:rsidR="00545BAD">
        <w:rPr>
          <w:rFonts w:cs="Trad Al_Khat Deco"/>
          <w:sz w:val="22"/>
          <w:szCs w:val="22"/>
          <w:rtl/>
        </w:rPr>
        <w:t xml:space="preserve"> </w:t>
      </w:r>
      <w:r w:rsidR="00C4639D">
        <w:rPr>
          <w:rFonts w:cs="Trad Al_Khat Deco" w:hint="cs"/>
          <w:sz w:val="22"/>
          <w:szCs w:val="22"/>
          <w:rtl/>
        </w:rPr>
        <w:t xml:space="preserve"> </w:t>
      </w:r>
      <w:r w:rsidR="00C4639D">
        <w:rPr>
          <w:rFonts w:cs="KhatDeco" w:hint="cs"/>
          <w:color w:val="FF0000"/>
          <w:sz w:val="22"/>
          <w:szCs w:val="22"/>
          <w:rtl/>
        </w:rPr>
        <w:t>﴿</w:t>
      </w:r>
      <w:r w:rsidRPr="000269E3" w:rsidR="00C4639D">
        <w:rPr>
          <w:rFonts w:cs="Trad Al_Khat Deco"/>
          <w:sz w:val="22"/>
          <w:szCs w:val="22"/>
          <w:rtl/>
        </w:rPr>
        <w:t xml:space="preserve"> </w:t>
      </w:r>
      <w:r w:rsidRPr="000269E3" w:rsidR="00545BAD">
        <w:rPr>
          <w:rFonts w:cs="Trad Al_Khat Deco"/>
          <w:sz w:val="22"/>
          <w:szCs w:val="22"/>
          <w:rtl/>
        </w:rPr>
        <w:t>فلا تعلم نفس ما أخفي لهم من قرة أعين جزاء بما كانوا يعملون</w:t>
      </w:r>
      <w:r w:rsidR="00C4639D">
        <w:rPr>
          <w:rFonts w:cs="Trad Al_Khat Deco" w:hint="cs"/>
          <w:sz w:val="22"/>
          <w:szCs w:val="22"/>
          <w:rtl/>
        </w:rPr>
        <w:t xml:space="preserve"> </w:t>
      </w:r>
      <w:r w:rsidR="00C4639D">
        <w:rPr>
          <w:rFonts w:cs="KhatDeco" w:hint="cs"/>
          <w:color w:val="FF0000"/>
          <w:sz w:val="22"/>
          <w:szCs w:val="22"/>
          <w:rtl/>
        </w:rPr>
        <w:t>﴾</w:t>
      </w:r>
      <w:r w:rsidR="00C4639D">
        <w:rPr>
          <w:rFonts w:cs="Trad Al_Khat Deco" w:hint="cs"/>
          <w:color w:val="FF0000"/>
          <w:sz w:val="22"/>
          <w:szCs w:val="22"/>
          <w:rtl/>
        </w:rPr>
        <w:t>{}</w:t>
      </w:r>
      <w:r w:rsidRPr="000269E3" w:rsidR="00545BAD">
        <w:rPr>
          <w:rFonts w:cs="Trad Al_Khat Deco"/>
          <w:sz w:val="22"/>
          <w:szCs w:val="22"/>
          <w:rtl/>
        </w:rPr>
        <w:t xml:space="preserve"> قيل كان عملهم الصيام لأنه قال</w:t>
      </w:r>
      <w:r w:rsidR="00E166A5">
        <w:rPr>
          <w:rFonts w:cs="Trad Al_Khat Deco" w:hint="cs"/>
          <w:sz w:val="22"/>
          <w:szCs w:val="22"/>
          <w:rtl/>
        </w:rPr>
        <w:t>:</w:t>
      </w:r>
      <w:r w:rsidR="00C4639D">
        <w:rPr>
          <w:rFonts w:cs="Trad Al_Khat Deco" w:hint="cs"/>
          <w:sz w:val="22"/>
          <w:szCs w:val="22"/>
          <w:rtl/>
        </w:rPr>
        <w:t xml:space="preserve"> </w:t>
      </w:r>
      <w:r w:rsidR="00C4639D">
        <w:rPr>
          <w:rFonts w:cs="KhatDeco" w:hint="cs"/>
          <w:color w:val="FF0000"/>
          <w:sz w:val="22"/>
          <w:szCs w:val="22"/>
          <w:rtl/>
        </w:rPr>
        <w:t>﴿</w:t>
      </w:r>
      <w:r w:rsidRPr="000269E3" w:rsidR="00545BAD">
        <w:rPr>
          <w:rFonts w:cs="Trad Al_Khat Deco"/>
          <w:sz w:val="22"/>
          <w:szCs w:val="22"/>
          <w:rtl/>
        </w:rPr>
        <w:t xml:space="preserve"> إنما يوفى الصابرون أجرهم بغير حساب</w:t>
      </w:r>
      <w:r w:rsidR="00C4639D">
        <w:rPr>
          <w:rFonts w:cs="Trad Al_Khat Deco" w:hint="cs"/>
          <w:sz w:val="22"/>
          <w:szCs w:val="22"/>
          <w:rtl/>
        </w:rPr>
        <w:t xml:space="preserve"> </w:t>
      </w:r>
      <w:r w:rsidR="00C4639D">
        <w:rPr>
          <w:rFonts w:cs="KhatDeco" w:hint="cs"/>
          <w:color w:val="FF0000"/>
          <w:sz w:val="22"/>
          <w:szCs w:val="22"/>
          <w:rtl/>
        </w:rPr>
        <w:t>﴾</w:t>
      </w:r>
      <w:r w:rsidR="00C4639D">
        <w:rPr>
          <w:rFonts w:cs="Trad Al_Khat Deco" w:hint="cs"/>
          <w:color w:val="FF0000"/>
          <w:sz w:val="22"/>
          <w:szCs w:val="22"/>
          <w:rtl/>
        </w:rPr>
        <w:t>{}</w:t>
      </w:r>
      <w:r w:rsidRPr="000269E3" w:rsidR="00545BAD">
        <w:rPr>
          <w:rFonts w:cs="Trad Al_Khat Deco"/>
          <w:sz w:val="22"/>
          <w:szCs w:val="22"/>
          <w:rtl/>
        </w:rPr>
        <w:t xml:space="preserve"> فيفرغ للصائم جزاؤه إفراغا ويجازف جزافا فلا يدخل تحت وهم وتقدير وجدير بأن يكون كذلك لأن الصوم إنما كان له ومشرفا بالنسبة إليه وإن كانت العبادات كلها له كما شرف البيت بالنسبة إلى نفسه والأرض كلها له لمعنيين</w:t>
      </w:r>
      <w:r w:rsidR="00855EB0">
        <w:rPr>
          <w:rFonts w:cs="Trad Al_Khat Deco" w:hint="cs"/>
          <w:sz w:val="22"/>
          <w:szCs w:val="22"/>
          <w:rtl/>
        </w:rPr>
        <w:t>:</w:t>
      </w:r>
      <w:r w:rsidRPr="000269E3" w:rsidR="00545BAD">
        <w:rPr>
          <w:rFonts w:cs="Trad Al_Khat Deco"/>
          <w:sz w:val="22"/>
          <w:szCs w:val="22"/>
          <w:rtl/>
        </w:rPr>
        <w:t xml:space="preserve"> أحدهما أن الصوم كف وترك وهو في نفسه سر ليس فيه عمل يشاهد وجميع أعمال الطاعات بمشهد من الخلق ومرأى والصوم لا يراه إلا الله عز وجل فإنه عمل في الباطن بالصبر المجرد</w:t>
      </w:r>
      <w:r w:rsidR="00855EB0">
        <w:rPr>
          <w:rFonts w:cs="Trad Al_Khat Deco" w:hint="cs"/>
          <w:sz w:val="22"/>
          <w:szCs w:val="22"/>
          <w:rtl/>
        </w:rPr>
        <w:t>.</w:t>
      </w:r>
      <w:r w:rsidRPr="000269E3" w:rsidR="00545BAD">
        <w:rPr>
          <w:rFonts w:cs="Trad Al_Khat Deco"/>
          <w:sz w:val="22"/>
          <w:szCs w:val="22"/>
          <w:rtl/>
        </w:rPr>
        <w:t xml:space="preserve"> والثاني أنه قهر لعدو الله عز وجل فإن وسيلة الشيطان لعنه الله الشهوات وإنما تقوى الشهوات بالأكل والشرب ولذلك قال </w:t>
      </w:r>
      <w:r w:rsidRPr="00CC42D3" w:rsidR="00AF55F7">
        <w:rPr>
          <w:rFonts w:cs="Trad Al_Khat Deco" w:hint="cs"/>
          <w:color w:val="FFFF00"/>
          <w:rtl/>
        </w:rPr>
        <w:t>ﭬ</w:t>
      </w:r>
      <w:r w:rsidR="00855EB0">
        <w:rPr>
          <w:rFonts w:cs="Trad Al_Khat Deco" w:hint="cs"/>
          <w:sz w:val="22"/>
          <w:szCs w:val="22"/>
          <w:rtl/>
        </w:rPr>
        <w:t>:</w:t>
      </w:r>
      <w:r w:rsidRPr="000269E3" w:rsidR="00545BAD">
        <w:rPr>
          <w:rFonts w:cs="Trad Al_Khat Deco"/>
          <w:sz w:val="22"/>
          <w:szCs w:val="22"/>
          <w:rtl/>
        </w:rPr>
        <w:t xml:space="preserve"> </w:t>
      </w:r>
      <w:r w:rsidR="00855EB0">
        <w:rPr>
          <w:rFonts w:cs="Trad Al_Khat Deco" w:hint="cs"/>
          <w:sz w:val="22"/>
          <w:szCs w:val="22"/>
          <w:rtl/>
        </w:rPr>
        <w:t>(</w:t>
      </w:r>
      <w:r w:rsidRPr="000269E3" w:rsidR="00545BAD">
        <w:rPr>
          <w:rFonts w:cs="Trad Al_Khat Deco"/>
          <w:sz w:val="22"/>
          <w:szCs w:val="22"/>
          <w:rtl/>
        </w:rPr>
        <w:t>إن الشيطان</w:t>
      </w:r>
      <w:r w:rsidR="001F62A1">
        <w:rPr>
          <w:rFonts w:cs="Trad Al_Khat Deco" w:hint="cs"/>
          <w:sz w:val="22"/>
          <w:szCs w:val="22"/>
          <w:rtl/>
        </w:rPr>
        <w:t xml:space="preserve"> </w:t>
      </w:r>
      <w:r w:rsidRPr="000269E3" w:rsidR="00545BAD">
        <w:rPr>
          <w:rFonts w:cs="Trad Al_Khat Deco"/>
          <w:sz w:val="22"/>
          <w:szCs w:val="22"/>
          <w:rtl/>
        </w:rPr>
        <w:t>ليجري من ابن آدم مجرى الدم فضيقوا مجاريه بالجوع</w:t>
      </w:r>
      <w:r>
        <w:rPr>
          <w:rStyle w:val="FootnoteReference"/>
          <w:rFonts w:cs="Trad Al_Khat Deco"/>
          <w:b/>
          <w:bCs/>
          <w:color w:val="FF0000"/>
          <w:sz w:val="22"/>
          <w:szCs w:val="22"/>
          <w:u w:val="single"/>
          <w:rtl/>
        </w:rPr>
        <w:footnoteReference w:id="741"/>
      </w:r>
      <w:r w:rsidR="00855EB0">
        <w:rPr>
          <w:rFonts w:cs="Trad Al_Khat Deco" w:hint="cs"/>
          <w:sz w:val="22"/>
          <w:szCs w:val="22"/>
          <w:rtl/>
        </w:rPr>
        <w:t>)</w:t>
      </w:r>
      <w:r w:rsidRPr="000269E3" w:rsidR="00545BAD">
        <w:rPr>
          <w:rFonts w:cs="Trad Al_Khat Deco"/>
          <w:sz w:val="22"/>
          <w:szCs w:val="22"/>
          <w:rtl/>
        </w:rPr>
        <w:t xml:space="preserve"> ولذلك قال </w:t>
      </w:r>
      <w:r w:rsidRPr="00CC42D3" w:rsidR="00AF55F7">
        <w:rPr>
          <w:rFonts w:cs="Trad Al_Khat Deco" w:hint="cs"/>
          <w:color w:val="FFFF00"/>
          <w:rtl/>
        </w:rPr>
        <w:t>ﭬ</w:t>
      </w:r>
      <w:r w:rsidRPr="000269E3" w:rsidR="00545BAD">
        <w:rPr>
          <w:rFonts w:cs="Trad Al_Khat Deco"/>
          <w:sz w:val="22"/>
          <w:szCs w:val="22"/>
          <w:rtl/>
        </w:rPr>
        <w:t xml:space="preserve"> لعائشة رضي الله عنها</w:t>
      </w:r>
      <w:r w:rsidR="00855EB0">
        <w:rPr>
          <w:rFonts w:cs="Trad Al_Khat Deco" w:hint="cs"/>
          <w:sz w:val="22"/>
          <w:szCs w:val="22"/>
          <w:rtl/>
        </w:rPr>
        <w:t>:</w:t>
      </w:r>
      <w:r w:rsidRPr="000269E3" w:rsidR="00545BAD">
        <w:rPr>
          <w:rFonts w:cs="Trad Al_Khat Deco"/>
          <w:sz w:val="22"/>
          <w:szCs w:val="22"/>
          <w:rtl/>
        </w:rPr>
        <w:t xml:space="preserve"> </w:t>
      </w:r>
      <w:r w:rsidR="00855EB0">
        <w:rPr>
          <w:rFonts w:cs="Trad Al_Khat Deco" w:hint="cs"/>
          <w:sz w:val="22"/>
          <w:szCs w:val="22"/>
          <w:rtl/>
        </w:rPr>
        <w:t>(</w:t>
      </w:r>
      <w:r w:rsidRPr="000269E3" w:rsidR="00545BAD">
        <w:rPr>
          <w:rFonts w:cs="Trad Al_Khat Deco"/>
          <w:sz w:val="22"/>
          <w:szCs w:val="22"/>
          <w:rtl/>
        </w:rPr>
        <w:t>داومي قرع باب الجنة قالت</w:t>
      </w:r>
      <w:r w:rsidR="00855EB0">
        <w:rPr>
          <w:rFonts w:cs="Trad Al_Khat Deco" w:hint="cs"/>
          <w:sz w:val="22"/>
          <w:szCs w:val="22"/>
          <w:rtl/>
        </w:rPr>
        <w:t>:</w:t>
      </w:r>
      <w:r w:rsidRPr="000269E3" w:rsidR="00545BAD">
        <w:rPr>
          <w:rFonts w:cs="Trad Al_Khat Deco"/>
          <w:sz w:val="22"/>
          <w:szCs w:val="22"/>
          <w:rtl/>
        </w:rPr>
        <w:t xml:space="preserve"> بماذا</w:t>
      </w:r>
      <w:r w:rsidR="00855EB0">
        <w:rPr>
          <w:rFonts w:cs="Trad Al_Khat Deco" w:hint="cs"/>
          <w:sz w:val="22"/>
          <w:szCs w:val="22"/>
          <w:rtl/>
        </w:rPr>
        <w:t>؟</w:t>
      </w:r>
      <w:r w:rsidRPr="000269E3" w:rsidR="00545BAD">
        <w:rPr>
          <w:rFonts w:cs="Trad Al_Khat Deco"/>
          <w:sz w:val="22"/>
          <w:szCs w:val="22"/>
          <w:rtl/>
        </w:rPr>
        <w:t xml:space="preserve"> قال </w:t>
      </w:r>
      <w:r w:rsidRPr="00CC42D3" w:rsidR="00AF55F7">
        <w:rPr>
          <w:rFonts w:cs="Trad Al_Khat Deco" w:hint="cs"/>
          <w:color w:val="FFFF00"/>
          <w:rtl/>
        </w:rPr>
        <w:t>ﭬ</w:t>
      </w:r>
      <w:r w:rsidRPr="000269E3" w:rsidR="00545BAD">
        <w:rPr>
          <w:rFonts w:cs="Trad Al_Khat Deco"/>
          <w:sz w:val="22"/>
          <w:szCs w:val="22"/>
          <w:rtl/>
        </w:rPr>
        <w:t xml:space="preserve"> بالجوع</w:t>
      </w:r>
      <w:r>
        <w:rPr>
          <w:rStyle w:val="FootnoteReference"/>
          <w:rFonts w:cs="Trad Al_Khat Deco"/>
          <w:b/>
          <w:bCs/>
          <w:color w:val="FF0000"/>
          <w:sz w:val="22"/>
          <w:szCs w:val="22"/>
          <w:u w:val="single"/>
          <w:rtl/>
        </w:rPr>
        <w:footnoteReference w:id="742"/>
      </w:r>
      <w:r w:rsidR="00855EB0">
        <w:rPr>
          <w:rFonts w:cs="Trad Al_Khat Deco" w:hint="cs"/>
          <w:sz w:val="22"/>
          <w:szCs w:val="22"/>
          <w:rtl/>
        </w:rPr>
        <w:t>)</w:t>
      </w:r>
      <w:r w:rsidRPr="000269E3" w:rsidR="00545BAD">
        <w:rPr>
          <w:rFonts w:cs="Trad Al_Khat Deco"/>
          <w:sz w:val="22"/>
          <w:szCs w:val="22"/>
          <w:rtl/>
        </w:rPr>
        <w:t xml:space="preserve"> وسيأتي فضل الجوع في كتاب شره الطعام وعلاجه من ربع المهلكات فلما كان الصوم على الخصوص قمعا للشيطان وسدا لمسالكه وتضييقا لمجاريه استحق التخصيص بالنسبة إلى الله عز وجل ففي قمع عدو الله نصرة لله سبحانه وناصر الله تعالى موقوف على النصرة له قال الله تعالى</w:t>
      </w:r>
      <w:r w:rsidR="00E166A5">
        <w:rPr>
          <w:rFonts w:cs="Trad Al_Khat Deco" w:hint="cs"/>
          <w:sz w:val="22"/>
          <w:szCs w:val="22"/>
          <w:rtl/>
        </w:rPr>
        <w:t>:</w:t>
      </w:r>
      <w:r w:rsidR="00855EB0">
        <w:rPr>
          <w:rFonts w:cs="Trad Al_Khat Deco" w:hint="cs"/>
          <w:sz w:val="22"/>
          <w:szCs w:val="22"/>
          <w:rtl/>
        </w:rPr>
        <w:t xml:space="preserve"> </w:t>
      </w:r>
      <w:r w:rsidR="00855EB0">
        <w:rPr>
          <w:rFonts w:cs="KhatDeco" w:hint="cs"/>
          <w:color w:val="FF0000"/>
          <w:sz w:val="22"/>
          <w:szCs w:val="22"/>
          <w:rtl/>
        </w:rPr>
        <w:t>﴿</w:t>
      </w:r>
      <w:r w:rsidRPr="000269E3" w:rsidR="00545BAD">
        <w:rPr>
          <w:rFonts w:cs="Trad Al_Khat Deco"/>
          <w:sz w:val="22"/>
          <w:szCs w:val="22"/>
          <w:rtl/>
        </w:rPr>
        <w:t xml:space="preserve"> إن تنصروا الله ينصركم ويثبت أقدامكم</w:t>
      </w:r>
      <w:r w:rsidR="00855EB0">
        <w:rPr>
          <w:rFonts w:cs="Trad Al_Khat Deco" w:hint="cs"/>
          <w:sz w:val="22"/>
          <w:szCs w:val="22"/>
          <w:rtl/>
        </w:rPr>
        <w:t xml:space="preserve"> </w:t>
      </w:r>
      <w:r w:rsidR="00855EB0">
        <w:rPr>
          <w:rFonts w:cs="KhatDeco" w:hint="cs"/>
          <w:color w:val="FF0000"/>
          <w:sz w:val="22"/>
          <w:szCs w:val="22"/>
          <w:rtl/>
        </w:rPr>
        <w:t>﴾</w:t>
      </w:r>
      <w:r w:rsidR="00855EB0">
        <w:rPr>
          <w:rFonts w:cs="Trad Al_Khat Deco" w:hint="cs"/>
          <w:color w:val="FF0000"/>
          <w:sz w:val="22"/>
          <w:szCs w:val="22"/>
          <w:rtl/>
        </w:rPr>
        <w:t>{}</w:t>
      </w:r>
      <w:r w:rsidRPr="000269E3" w:rsidR="00545BAD">
        <w:rPr>
          <w:rFonts w:cs="Trad Al_Khat Deco"/>
          <w:sz w:val="22"/>
          <w:szCs w:val="22"/>
          <w:rtl/>
        </w:rPr>
        <w:t xml:space="preserve"> فالبداية بالجهد من العبد والجزاء بالهداية من الله عز وجل ولذلك قال تعالى</w:t>
      </w:r>
      <w:r w:rsidR="00E166A5">
        <w:rPr>
          <w:rFonts w:cs="Trad Al_Khat Deco" w:hint="cs"/>
          <w:sz w:val="22"/>
          <w:szCs w:val="22"/>
          <w:rtl/>
        </w:rPr>
        <w:t>:</w:t>
      </w:r>
      <w:r w:rsidR="00855EB0">
        <w:rPr>
          <w:rFonts w:cs="Trad Al_Khat Deco" w:hint="cs"/>
          <w:sz w:val="22"/>
          <w:szCs w:val="22"/>
          <w:rtl/>
        </w:rPr>
        <w:t xml:space="preserve"> </w:t>
      </w:r>
      <w:r w:rsidR="00855EB0">
        <w:rPr>
          <w:rFonts w:cs="KhatDeco" w:hint="cs"/>
          <w:color w:val="FF0000"/>
          <w:sz w:val="22"/>
          <w:szCs w:val="22"/>
          <w:rtl/>
        </w:rPr>
        <w:t>﴿</w:t>
      </w:r>
      <w:r w:rsidRPr="000269E3" w:rsidR="00545BAD">
        <w:rPr>
          <w:rFonts w:cs="Trad Al_Khat Deco"/>
          <w:sz w:val="22"/>
          <w:szCs w:val="22"/>
          <w:rtl/>
        </w:rPr>
        <w:t xml:space="preserve"> والذين جاهدوا فينا لنهدينهم سبلنا</w:t>
      </w:r>
      <w:r w:rsidR="00855EB0">
        <w:rPr>
          <w:rFonts w:cs="Trad Al_Khat Deco" w:hint="cs"/>
          <w:sz w:val="22"/>
          <w:szCs w:val="22"/>
          <w:rtl/>
        </w:rPr>
        <w:t xml:space="preserve"> </w:t>
      </w:r>
      <w:r w:rsidR="00855EB0">
        <w:rPr>
          <w:rFonts w:cs="KhatDeco" w:hint="cs"/>
          <w:color w:val="FF0000"/>
          <w:sz w:val="22"/>
          <w:szCs w:val="22"/>
          <w:rtl/>
        </w:rPr>
        <w:t>﴾</w:t>
      </w:r>
      <w:r w:rsidR="00855EB0">
        <w:rPr>
          <w:rFonts w:cs="Trad Al_Khat Deco" w:hint="cs"/>
          <w:color w:val="FF0000"/>
          <w:sz w:val="22"/>
          <w:szCs w:val="22"/>
          <w:rtl/>
        </w:rPr>
        <w:t>{}</w:t>
      </w:r>
      <w:r w:rsidRPr="000269E3" w:rsidR="00545BAD">
        <w:rPr>
          <w:rFonts w:cs="Trad Al_Khat Deco"/>
          <w:sz w:val="22"/>
          <w:szCs w:val="22"/>
          <w:rtl/>
        </w:rPr>
        <w:t xml:space="preserve"> وقال تعالى</w:t>
      </w:r>
      <w:r w:rsidR="00E166A5">
        <w:rPr>
          <w:rFonts w:cs="Trad Al_Khat Deco" w:hint="cs"/>
          <w:sz w:val="22"/>
          <w:szCs w:val="22"/>
          <w:rtl/>
        </w:rPr>
        <w:t>:</w:t>
      </w:r>
      <w:r w:rsidR="00855EB0">
        <w:rPr>
          <w:rFonts w:cs="Trad Al_Khat Deco" w:hint="cs"/>
          <w:sz w:val="22"/>
          <w:szCs w:val="22"/>
          <w:rtl/>
        </w:rPr>
        <w:t xml:space="preserve"> </w:t>
      </w:r>
      <w:r w:rsidR="00855EB0">
        <w:rPr>
          <w:rFonts w:cs="KhatDeco" w:hint="cs"/>
          <w:color w:val="FF0000"/>
          <w:sz w:val="22"/>
          <w:szCs w:val="22"/>
          <w:rtl/>
        </w:rPr>
        <w:t>﴿</w:t>
      </w:r>
      <w:r w:rsidRPr="000269E3" w:rsidR="00545BAD">
        <w:rPr>
          <w:rFonts w:cs="Trad Al_Khat Deco"/>
          <w:sz w:val="22"/>
          <w:szCs w:val="22"/>
          <w:rtl/>
        </w:rPr>
        <w:t xml:space="preserve"> إن الله لا يغير ما بقوم حتى يغيروا ما بأنفسهم</w:t>
      </w:r>
      <w:r w:rsidR="00855EB0">
        <w:rPr>
          <w:rFonts w:cs="Trad Al_Khat Deco" w:hint="cs"/>
          <w:sz w:val="22"/>
          <w:szCs w:val="22"/>
          <w:rtl/>
        </w:rPr>
        <w:t xml:space="preserve"> </w:t>
      </w:r>
      <w:r w:rsidR="00855EB0">
        <w:rPr>
          <w:rFonts w:cs="KhatDeco" w:hint="cs"/>
          <w:color w:val="FF0000"/>
          <w:sz w:val="22"/>
          <w:szCs w:val="22"/>
          <w:rtl/>
        </w:rPr>
        <w:t>﴾</w:t>
      </w:r>
      <w:r w:rsidR="00855EB0">
        <w:rPr>
          <w:rFonts w:cs="Trad Al_Khat Deco" w:hint="cs"/>
          <w:color w:val="FF0000"/>
          <w:sz w:val="22"/>
          <w:szCs w:val="22"/>
          <w:rtl/>
        </w:rPr>
        <w:t>{}</w:t>
      </w:r>
      <w:r w:rsidRPr="000269E3" w:rsidR="00545BAD">
        <w:rPr>
          <w:rFonts w:cs="Trad Al_Khat Deco"/>
          <w:sz w:val="22"/>
          <w:szCs w:val="22"/>
          <w:rtl/>
        </w:rPr>
        <w:t xml:space="preserve"> وإنما التغير تكثير الشهوات فهي مرتع الشياطين ومرعاهم فما دامت مخصبة لم ينقطع ترددهم وما داموا يترددون لم ينكشف للعبد جلال الله سبحانه وكان محجوبا عن لقائه وقال </w:t>
      </w:r>
      <w:r w:rsidRPr="00CC42D3" w:rsidR="00AF55F7">
        <w:rPr>
          <w:rFonts w:cs="Trad Al_Khat Deco" w:hint="cs"/>
          <w:color w:val="FFFF00"/>
          <w:rtl/>
        </w:rPr>
        <w:t>ﭬ</w:t>
      </w:r>
      <w:r w:rsidR="00855EB0">
        <w:rPr>
          <w:rFonts w:cs="Trad Al_Khat Deco" w:hint="cs"/>
          <w:sz w:val="22"/>
          <w:szCs w:val="22"/>
          <w:rtl/>
        </w:rPr>
        <w:t>:</w:t>
      </w:r>
      <w:r w:rsidRPr="000269E3" w:rsidR="00545BAD">
        <w:rPr>
          <w:rFonts w:cs="Trad Al_Khat Deco"/>
          <w:sz w:val="22"/>
          <w:szCs w:val="22"/>
          <w:rtl/>
        </w:rPr>
        <w:t xml:space="preserve"> </w:t>
      </w:r>
      <w:r w:rsidR="00855EB0">
        <w:rPr>
          <w:rFonts w:cs="Trad Al_Khat Deco" w:hint="cs"/>
          <w:sz w:val="22"/>
          <w:szCs w:val="22"/>
          <w:rtl/>
        </w:rPr>
        <w:t>(</w:t>
      </w:r>
      <w:r w:rsidRPr="000269E3" w:rsidR="00545BAD">
        <w:rPr>
          <w:rFonts w:cs="Trad Al_Khat Deco"/>
          <w:sz w:val="22"/>
          <w:szCs w:val="22"/>
          <w:rtl/>
        </w:rPr>
        <w:t>لولا أن الشياطين يحومون على قلوب بني آدم لنظروا إلى ملكوت السموات</w:t>
      </w:r>
      <w:r>
        <w:rPr>
          <w:rStyle w:val="FootnoteReference"/>
          <w:rFonts w:cs="Trad Al_Khat Deco"/>
          <w:b/>
          <w:bCs/>
          <w:color w:val="FF0000"/>
          <w:sz w:val="22"/>
          <w:szCs w:val="22"/>
          <w:u w:val="single"/>
          <w:rtl/>
        </w:rPr>
        <w:footnoteReference w:id="743"/>
      </w:r>
      <w:r w:rsidR="00855EB0">
        <w:rPr>
          <w:rFonts w:cs="Trad Al_Khat Deco" w:hint="cs"/>
          <w:sz w:val="22"/>
          <w:szCs w:val="22"/>
          <w:rtl/>
        </w:rPr>
        <w:t>)</w:t>
      </w:r>
      <w:r w:rsidRPr="000269E3" w:rsidR="00545BAD">
        <w:rPr>
          <w:rFonts w:cs="Trad Al_Khat Deco"/>
          <w:sz w:val="22"/>
          <w:szCs w:val="22"/>
          <w:rtl/>
        </w:rPr>
        <w:t xml:space="preserve"> فمن هذا الوجه صار الصوم باب العبادة وصار جنة وإذا عظمت فضيلته إلى هذا الحد فلا بد من بيان شروطه الظاهرة والباطنة بذكر أركانه وسننه وشروطه الباطنة ونبين ذلك بثلاثة فصول</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center"/>
        <w:rPr>
          <w:rFonts w:cs="Trad Al_Khat Deco" w:hint="cs"/>
          <w:sz w:val="22"/>
          <w:szCs w:val="22"/>
          <w:rtl/>
        </w:rPr>
      </w:pPr>
      <w:r>
        <w:rPr>
          <w:rFonts w:cs="Trad Al_Khat Deco" w:hint="cs"/>
          <w:sz w:val="22"/>
          <w:szCs w:val="22"/>
          <w:rtl/>
        </w:rPr>
        <w:t>(</w:t>
      </w:r>
      <w:r w:rsidRPr="000269E3" w:rsidR="00545BAD">
        <w:rPr>
          <w:rFonts w:cs="Trad Al_Khat Deco"/>
          <w:color w:val="FF0000"/>
          <w:sz w:val="22"/>
          <w:szCs w:val="22"/>
          <w:rtl/>
        </w:rPr>
        <w:t>الفصل الأول في الواجبات والسنن الظاهرة واللوازم بإفساده</w:t>
      </w:r>
      <w:r>
        <w:rPr>
          <w:rFonts w:cs="Trad Al_Khat Deco" w:hint="cs"/>
          <w:sz w:val="22"/>
          <w:szCs w:val="22"/>
          <w:rtl/>
        </w:rPr>
        <w:t>)</w:t>
      </w:r>
    </w:p>
    <w:p w:rsidR="000269E3" w:rsidP="000269E3">
      <w:pPr>
        <w:bidi/>
        <w:ind w:left="0" w:right="0" w:firstLine="389"/>
        <w:jc w:val="both"/>
        <w:rPr>
          <w:rFonts w:cs="Trad Al_Khat Deco" w:hint="cs"/>
          <w:sz w:val="22"/>
          <w:szCs w:val="22"/>
          <w:rtl/>
        </w:rPr>
      </w:pPr>
      <w:r w:rsidRPr="000269E3" w:rsidR="00545BAD">
        <w:rPr>
          <w:rFonts w:cs="Trad Al_Khat Deco"/>
          <w:sz w:val="22"/>
          <w:szCs w:val="22"/>
          <w:rtl/>
        </w:rPr>
        <w:t>أما الواجبات الظاهرة فستة</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color w:val="FF0000"/>
          <w:sz w:val="22"/>
          <w:szCs w:val="22"/>
          <w:rtl/>
        </w:rPr>
        <w:t>الأول</w:t>
      </w:r>
      <w:r>
        <w:rPr>
          <w:rFonts w:cs="Trad Al_Khat Deco" w:hint="cs"/>
          <w:sz w:val="22"/>
          <w:szCs w:val="22"/>
          <w:rtl/>
        </w:rPr>
        <w:t>:</w:t>
      </w:r>
      <w:r w:rsidRPr="000269E3" w:rsidR="00545BAD">
        <w:rPr>
          <w:rFonts w:cs="Trad Al_Khat Deco"/>
          <w:sz w:val="22"/>
          <w:szCs w:val="22"/>
          <w:rtl/>
        </w:rPr>
        <w:t xml:space="preserve"> مراقبة أول شهر رمضان وذلك برؤية الهلال فإن غم فاستكمال ثلاثين يوما من شعبان ونعني بالرؤية العلم ويحصل ذلك بقول عدل واحد ولا يثبت هلال شوال إلا بقول عدلين احتياطا للعبادة ومن سمع عدلا ووثق بقوله وغلب على ظنه صدقه لزمه الصوم وإن لم يقض القاضي به فليتبع كل عبد في عبادته موجب ظنه وإذا رؤي الهلال ببلدة ولم ير بأخرى وكان بينهما أقل من مرحلتين وجب الصوم على الكل وإن كان أكثر كان لكل بلدة حكمها ولا يتعدى الوجوب</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color w:val="FF0000"/>
          <w:sz w:val="22"/>
          <w:szCs w:val="22"/>
          <w:rtl/>
        </w:rPr>
        <w:t>الثاني</w:t>
      </w:r>
      <w:r>
        <w:rPr>
          <w:rFonts w:cs="Trad Al_Khat Deco" w:hint="cs"/>
          <w:sz w:val="22"/>
          <w:szCs w:val="22"/>
          <w:rtl/>
        </w:rPr>
        <w:t>:</w:t>
      </w:r>
      <w:r w:rsidRPr="000269E3" w:rsidR="00545BAD">
        <w:rPr>
          <w:rFonts w:cs="Trad Al_Khat Deco"/>
          <w:sz w:val="22"/>
          <w:szCs w:val="22"/>
          <w:rtl/>
        </w:rPr>
        <w:t xml:space="preserve"> النية ولا بد لكل ليلة من نية مبيتة معينة جازمة فلو نوى أن يصوم شهر رمضان دفعة واحدة لم يكفه وهو الذي عنينا بقولنا كل ليلة ولو نوى بالنهار لم يجزه صوم رمضان ولا صوم الفرض إلا التطوع وهو الذي عنينا بقولنا مبيتة ولو نوى الصوم مطلقا أو الفرض مطلقا لم يجزه حتى ينوي فريضة الله عز وجل صوم رمضان ولو نوى ليلة الشك أن يصوم غدا إن كان من رمضان لم يجزه فإنها ليست جازمة إلا أن تستند نيته إلى قول شاهد عدل واحتمال غلط العدل أو كذبه لايبطل الجزم أو يستند إلى استصحاب حال كالشك في الليلة الأخيرة من رمضان فذلك لا يمنع جزم النية أو يستند إلى اجتهاد كالمحبوس في المطمورة إذا غلب على ظنه دخول رمضان باجتهاده فشكه لا يمنعه من النية ومهما كان شاكا ليلة الشك لم ينفعه جزمه النية باللسان فإن النية محلها القلب ولا يتصور فيه جزم القصد مع الشك كما لو قال في وسط رمضان أصوم غدا إن كان من رمضان فإن ذلك لايضره لأنه ترديد لفظ ومحل النية لا يتصور فيه تردد بل هو قاطع بأنه من رمضان ومن نوى ليلا ثم أكل لم تفسد نيته ولو نوت امرأة في الحيض ثم طهرت قبل الفجر صح صومها</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color w:val="FF0000"/>
          <w:sz w:val="22"/>
          <w:szCs w:val="22"/>
          <w:rtl/>
        </w:rPr>
        <w:t>الثالث</w:t>
      </w:r>
      <w:r>
        <w:rPr>
          <w:rFonts w:cs="Trad Al_Khat Deco" w:hint="cs"/>
          <w:sz w:val="22"/>
          <w:szCs w:val="22"/>
          <w:rtl/>
        </w:rPr>
        <w:t>:</w:t>
      </w:r>
      <w:r w:rsidRPr="000269E3" w:rsidR="00545BAD">
        <w:rPr>
          <w:rFonts w:cs="Trad Al_Khat Deco"/>
          <w:sz w:val="22"/>
          <w:szCs w:val="22"/>
          <w:rtl/>
        </w:rPr>
        <w:t xml:space="preserve"> الإمساك عن إيصال شيء إلى الجوف عمدا مع ذكر الصوم فيفسد صومه بالأكل والشرب والسعوط والحقنة ولا يفسد بالفصد والحجامةوالاكتحال وإدخال الميل في الأذن والإحليل إلا أن يقطر فيه ما يبلغ المثانة وما يصل بغير قصد من غبار الطريق أو ذبابة تسبق إلى جوفه أو ما يسبق إلى جوفه في المضمضة فلا يفطر إلا إذا بالغ في المضمضة فيفطر لأنه مقصر وهو الذي أردنا بقولنا عمدا فأما ذكر الصوم فأردنا به الاحتراز عن الناسي فإنه لايفطر أما من أكل عامدا في طرفي النهار ثم ظهر له أنه أكل نهارا بالتحقيق فعليه القضاء وإن بقى على حكم ظنه واجتهاده فلا قضاء عليه ولا ينبغي أن يأكل في طرفى النهار إلا بنظر واجتهاد</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color w:val="FF0000"/>
          <w:sz w:val="22"/>
          <w:szCs w:val="22"/>
          <w:rtl/>
        </w:rPr>
        <w:t>الرابع</w:t>
      </w:r>
      <w:r>
        <w:rPr>
          <w:rFonts w:cs="Trad Al_Khat Deco" w:hint="cs"/>
          <w:sz w:val="22"/>
          <w:szCs w:val="22"/>
          <w:rtl/>
        </w:rPr>
        <w:t>:</w:t>
      </w:r>
      <w:r w:rsidRPr="000269E3" w:rsidR="00545BAD">
        <w:rPr>
          <w:rFonts w:cs="Trad Al_Khat Deco"/>
          <w:sz w:val="22"/>
          <w:szCs w:val="22"/>
          <w:rtl/>
        </w:rPr>
        <w:t xml:space="preserve"> الإمساك عن الجماع وحده مغيب الحشفة وإن جامع ناسيا لم يفطر وإن جامع ليلا أو احتلم فأصبح جنبا لم يفطر وإن طلع الفجر وهو مخالط أهله فنزع في الحال صح صومه فإن صبر فسد ولزمته الكفارة</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color w:val="FF0000"/>
          <w:sz w:val="22"/>
          <w:szCs w:val="22"/>
          <w:rtl/>
        </w:rPr>
        <w:t>الخامس</w:t>
      </w:r>
      <w:r>
        <w:rPr>
          <w:rFonts w:cs="Trad Al_Khat Deco" w:hint="cs"/>
          <w:sz w:val="22"/>
          <w:szCs w:val="22"/>
          <w:rtl/>
        </w:rPr>
        <w:t>:</w:t>
      </w:r>
      <w:r w:rsidRPr="000269E3" w:rsidR="00545BAD">
        <w:rPr>
          <w:rFonts w:cs="Trad Al_Khat Deco"/>
          <w:sz w:val="22"/>
          <w:szCs w:val="22"/>
          <w:rtl/>
        </w:rPr>
        <w:t xml:space="preserve"> الإمساك عن الاستمناء وهو إخراج المني قصدا بجماع أو بغير جماع فإن ذلك يفطر ولا يفطر بقبلة زوجته ولا بمضاجعتها ما لم ينزل لكن يكره ذلك إلا أن يكون شيخا أو مالكا لإربه فلا بأس بالتقبيل وتركه أولى وإذا كان يخاف من التقبيل أن ينزل فقبل وسبق المني أفطر لتقصيره</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color w:val="FF0000"/>
          <w:sz w:val="22"/>
          <w:szCs w:val="22"/>
          <w:rtl/>
        </w:rPr>
        <w:t>السادس</w:t>
      </w:r>
      <w:r>
        <w:rPr>
          <w:rFonts w:cs="Trad Al_Khat Deco" w:hint="cs"/>
          <w:sz w:val="22"/>
          <w:szCs w:val="22"/>
          <w:rtl/>
        </w:rPr>
        <w:t>:</w:t>
      </w:r>
      <w:r w:rsidRPr="000269E3" w:rsidR="00545BAD">
        <w:rPr>
          <w:rFonts w:cs="Trad Al_Khat Deco"/>
          <w:sz w:val="22"/>
          <w:szCs w:val="22"/>
          <w:rtl/>
        </w:rPr>
        <w:t xml:space="preserve"> الإمساك عن إخراج القيء فالاستقاء يفسد الصوم وإن ذرعه القيء لم يفسد صومه وإذا ابتلع نخامة من حلقه أو صدره لم يفسد صومه رخصة لعموم البلوى به إلا أن يبتلعه بعد وصوله إلى فيه فإنه يفطر عند ذلك</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firstLine="389"/>
        <w:jc w:val="both"/>
        <w:rPr>
          <w:rFonts w:cs="Trad Al_Khat Deco" w:hint="cs"/>
          <w:sz w:val="22"/>
          <w:szCs w:val="22"/>
          <w:rtl/>
        </w:rPr>
      </w:pPr>
      <w:r w:rsidRPr="000269E3" w:rsidR="00545BAD">
        <w:rPr>
          <w:rFonts w:cs="Trad Al_Khat Deco"/>
          <w:sz w:val="22"/>
          <w:szCs w:val="22"/>
          <w:rtl/>
        </w:rPr>
        <w:t>وأما لوازم الإفطار فأربعة</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both"/>
        <w:rPr>
          <w:rFonts w:cs="Trad Al_Khat Deco" w:hint="cs"/>
          <w:sz w:val="22"/>
          <w:szCs w:val="22"/>
          <w:rtl/>
        </w:rPr>
      </w:pPr>
      <w:r w:rsidRPr="000269E3" w:rsidR="00545BAD">
        <w:rPr>
          <w:rFonts w:cs="Trad Al_Khat Deco"/>
          <w:sz w:val="22"/>
          <w:szCs w:val="22"/>
          <w:rtl/>
        </w:rPr>
        <w:t>القضاء والكفارة والفدية وإمساك بقية النهار تشبيها بالصائمين</w:t>
      </w:r>
      <w:r>
        <w:rPr>
          <w:rFonts w:cs="Trad Al_Khat Deco" w:hint="cs"/>
          <w:sz w:val="22"/>
          <w:szCs w:val="22"/>
          <w:rtl/>
        </w:rPr>
        <w:t>.</w:t>
      </w:r>
      <w:r w:rsidRPr="000269E3" w:rsidR="00545BAD">
        <w:rPr>
          <w:rFonts w:cs="Trad Al_Khat Deco"/>
          <w:sz w:val="22"/>
          <w:szCs w:val="22"/>
          <w:rtl/>
        </w:rPr>
        <w:t xml:space="preserve"> أما </w:t>
      </w:r>
      <w:r w:rsidRPr="000269E3" w:rsidR="00545BAD">
        <w:rPr>
          <w:rFonts w:cs="Trad Al_Khat Deco"/>
          <w:color w:val="FF0000"/>
          <w:sz w:val="22"/>
          <w:szCs w:val="22"/>
          <w:rtl/>
        </w:rPr>
        <w:t>القضاء</w:t>
      </w:r>
      <w:r>
        <w:rPr>
          <w:rFonts w:cs="Trad Al_Khat Deco" w:hint="cs"/>
          <w:sz w:val="22"/>
          <w:szCs w:val="22"/>
          <w:rtl/>
        </w:rPr>
        <w:t>:</w:t>
      </w:r>
      <w:r w:rsidRPr="000269E3" w:rsidR="00545BAD">
        <w:rPr>
          <w:rFonts w:cs="Trad Al_Khat Deco"/>
          <w:sz w:val="22"/>
          <w:szCs w:val="22"/>
          <w:rtl/>
        </w:rPr>
        <w:t xml:space="preserve"> فوجوبه عام على كل مسلم مكلف ترك الصوم بعذر أو بغير عذر فالحائض تقضي الصوم وكذا المرتد وأما الكافر والصبي والمجنون فلا قضاء عليهم ولا يشترط التتابع في قضاء رمضان ولكن يقضي كيف شاء متفرقا ومجموعا</w:t>
      </w:r>
      <w:r>
        <w:rPr>
          <w:rFonts w:cs="Trad Al_Khat Deco" w:hint="cs"/>
          <w:sz w:val="22"/>
          <w:szCs w:val="22"/>
          <w:rtl/>
        </w:rPr>
        <w:t>.</w:t>
      </w:r>
      <w:r w:rsidRPr="000269E3" w:rsidR="00545BAD">
        <w:rPr>
          <w:rFonts w:cs="Trad Al_Khat Deco"/>
          <w:sz w:val="22"/>
          <w:szCs w:val="22"/>
          <w:rtl/>
        </w:rPr>
        <w:t xml:space="preserve"> وأما </w:t>
      </w:r>
      <w:r w:rsidRPr="000269E3" w:rsidR="00545BAD">
        <w:rPr>
          <w:rFonts w:cs="Trad Al_Khat Deco"/>
          <w:color w:val="FF0000"/>
          <w:sz w:val="22"/>
          <w:szCs w:val="22"/>
          <w:rtl/>
        </w:rPr>
        <w:t>الكفارة</w:t>
      </w:r>
      <w:r>
        <w:rPr>
          <w:rFonts w:cs="Trad Al_Khat Deco" w:hint="cs"/>
          <w:sz w:val="22"/>
          <w:szCs w:val="22"/>
          <w:rtl/>
        </w:rPr>
        <w:t>:</w:t>
      </w:r>
      <w:r w:rsidRPr="000269E3" w:rsidR="00545BAD">
        <w:rPr>
          <w:rFonts w:cs="Trad Al_Khat Deco"/>
          <w:sz w:val="22"/>
          <w:szCs w:val="22"/>
          <w:rtl/>
        </w:rPr>
        <w:t xml:space="preserve"> فلا تجب إلا بالجماع وأما الاستمناء والأكل والشرب وما عدا الجماع لا يجب به كفارة فالكفارة عتق رقبة فإن أعسر فصوم شهرين متتابعين وإن عجز فإطعام ستين مسكينا مدا مدا</w:t>
      </w:r>
      <w:r>
        <w:rPr>
          <w:rFonts w:cs="Trad Al_Khat Deco" w:hint="cs"/>
          <w:sz w:val="22"/>
          <w:szCs w:val="22"/>
          <w:rtl/>
        </w:rPr>
        <w:t>.</w:t>
      </w:r>
      <w:r w:rsidRPr="000269E3" w:rsidR="00545BAD">
        <w:rPr>
          <w:rFonts w:cs="Trad Al_Khat Deco"/>
          <w:sz w:val="22"/>
          <w:szCs w:val="22"/>
          <w:rtl/>
        </w:rPr>
        <w:t xml:space="preserve"> وأما </w:t>
      </w:r>
      <w:r w:rsidRPr="000269E3" w:rsidR="00545BAD">
        <w:rPr>
          <w:rFonts w:cs="Trad Al_Khat Deco"/>
          <w:color w:val="FF0000"/>
          <w:sz w:val="22"/>
          <w:szCs w:val="22"/>
          <w:rtl/>
        </w:rPr>
        <w:t>إمساك</w:t>
      </w:r>
      <w:r w:rsidRPr="000269E3" w:rsidR="00545BAD">
        <w:rPr>
          <w:rFonts w:cs="Trad Al_Khat Deco"/>
          <w:sz w:val="22"/>
          <w:szCs w:val="22"/>
          <w:rtl/>
        </w:rPr>
        <w:t xml:space="preserve"> بقية النهار</w:t>
      </w:r>
      <w:r>
        <w:rPr>
          <w:rFonts w:cs="Trad Al_Khat Deco" w:hint="cs"/>
          <w:sz w:val="22"/>
          <w:szCs w:val="22"/>
          <w:rtl/>
        </w:rPr>
        <w:t>:</w:t>
      </w:r>
      <w:r w:rsidRPr="000269E3" w:rsidR="00545BAD">
        <w:rPr>
          <w:rFonts w:cs="Trad Al_Khat Deco"/>
          <w:sz w:val="22"/>
          <w:szCs w:val="22"/>
          <w:rtl/>
        </w:rPr>
        <w:t xml:space="preserve"> فيجب على من عصى بالفطر أو قصر فيه ولا يجب على الحائض إذا طهرت إمساك بقية نهارها ولا على المسافر إذا قدم مفطرا من سفر بلغ مرحلتين ويجب الإمساك إذا شهد بالهلال عدل واحد يوم الشك والصوم في السفر أفضل من الفطر إلا إذا لم يطق ولا يفطر يوم يخرج وكان مقيما في أوله ولا يوم يقدم إذا قدم صائما</w:t>
      </w:r>
      <w:r>
        <w:rPr>
          <w:rFonts w:cs="Trad Al_Khat Deco" w:hint="cs"/>
          <w:sz w:val="22"/>
          <w:szCs w:val="22"/>
          <w:rtl/>
        </w:rPr>
        <w:t>.</w:t>
      </w:r>
      <w:r w:rsidRPr="000269E3" w:rsidR="00545BAD">
        <w:rPr>
          <w:rFonts w:cs="Trad Al_Khat Deco"/>
          <w:sz w:val="22"/>
          <w:szCs w:val="22"/>
          <w:rtl/>
        </w:rPr>
        <w:t xml:space="preserve"> وأما </w:t>
      </w:r>
      <w:r w:rsidRPr="000269E3" w:rsidR="00545BAD">
        <w:rPr>
          <w:rFonts w:cs="Trad Al_Khat Deco"/>
          <w:color w:val="FF0000"/>
          <w:sz w:val="22"/>
          <w:szCs w:val="22"/>
          <w:rtl/>
        </w:rPr>
        <w:t>الفدية</w:t>
      </w:r>
      <w:r>
        <w:rPr>
          <w:rFonts w:cs="Trad Al_Khat Deco" w:hint="cs"/>
          <w:sz w:val="22"/>
          <w:szCs w:val="22"/>
          <w:rtl/>
        </w:rPr>
        <w:t>:</w:t>
      </w:r>
      <w:r w:rsidRPr="000269E3" w:rsidR="00545BAD">
        <w:rPr>
          <w:rFonts w:cs="Trad Al_Khat Deco"/>
          <w:sz w:val="22"/>
          <w:szCs w:val="22"/>
          <w:rtl/>
        </w:rPr>
        <w:t xml:space="preserve"> فتجب على الحامل والمرضع إذا أفطرتا خوفا على ولديهما لكل يوم مد حنطة لمسكين واحد مع القضاء والشيخ الهرم إذا لم يصم تصدق عن كل يوم مدا</w:t>
      </w:r>
      <w:r>
        <w:rPr>
          <w:rFonts w:cs="Trad Al_Khat Deco" w:hint="cs"/>
          <w:sz w:val="22"/>
          <w:szCs w:val="22"/>
          <w:rtl/>
        </w:rPr>
        <w:t>.</w:t>
      </w:r>
      <w:r w:rsidRPr="000269E3" w:rsidR="00545BAD">
        <w:rPr>
          <w:rFonts w:cs="Trad Al_Khat Deco"/>
          <w:sz w:val="22"/>
          <w:szCs w:val="22"/>
          <w:rtl/>
        </w:rPr>
        <w:t xml:space="preserve"> </w:t>
      </w:r>
    </w:p>
    <w:p w:rsidR="000269E3" w:rsidP="005A6257">
      <w:pPr>
        <w:bidi/>
        <w:ind w:left="0" w:right="0" w:firstLine="389"/>
        <w:jc w:val="both"/>
        <w:rPr>
          <w:rFonts w:cs="Trad Al_Khat Deco" w:hint="cs"/>
          <w:sz w:val="22"/>
          <w:szCs w:val="22"/>
          <w:rtl/>
        </w:rPr>
      </w:pPr>
      <w:r w:rsidRPr="000269E3" w:rsidR="00545BAD">
        <w:rPr>
          <w:rFonts w:cs="Trad Al_Khat Deco"/>
          <w:sz w:val="22"/>
          <w:szCs w:val="22"/>
          <w:rtl/>
        </w:rPr>
        <w:t>وأما السنن فست</w:t>
      </w:r>
      <w:r>
        <w:rPr>
          <w:rFonts w:cs="Trad Al_Khat Deco" w:hint="cs"/>
          <w:sz w:val="22"/>
          <w:szCs w:val="22"/>
          <w:rtl/>
        </w:rPr>
        <w:t>:</w:t>
      </w:r>
      <w:r w:rsidRPr="000269E3" w:rsidR="00545BAD">
        <w:rPr>
          <w:rFonts w:cs="Trad Al_Khat Deco"/>
          <w:sz w:val="22"/>
          <w:szCs w:val="22"/>
          <w:rtl/>
        </w:rPr>
        <w:t xml:space="preserve"> تأخير السحور وتعجيل الفطر بالتمر أو الماء قبل الصلاة وترك السواك بعد الزوال والجود في شهر رمضان لما سبق من فضائله في الزكاة ومدارسة القرآن والاعتكاف في المسجد لا سيما في العشر الأخير فهو عادة رسول الله </w:t>
      </w:r>
      <w:r w:rsidRPr="00CC42D3" w:rsidR="00AF55F7">
        <w:rPr>
          <w:rFonts w:cs="Trad Al_Khat Deco" w:hint="cs"/>
          <w:color w:val="FFFF00"/>
          <w:rtl/>
        </w:rPr>
        <w:t>ﭬ</w:t>
      </w:r>
      <w:r w:rsidRPr="000269E3" w:rsidR="00545BAD">
        <w:rPr>
          <w:rFonts w:cs="Trad Al_Khat Deco"/>
          <w:sz w:val="22"/>
          <w:szCs w:val="22"/>
          <w:rtl/>
        </w:rPr>
        <w:t xml:space="preserve"> </w:t>
      </w:r>
      <w:r w:rsidR="005A6257">
        <w:rPr>
          <w:rFonts w:cs="Trad Al_Khat Deco" w:hint="cs"/>
          <w:sz w:val="22"/>
          <w:szCs w:val="22"/>
          <w:rtl/>
        </w:rPr>
        <w:t>(</w:t>
      </w:r>
      <w:r w:rsidRPr="000269E3" w:rsidR="00545BAD">
        <w:rPr>
          <w:rFonts w:cs="Trad Al_Khat Deco"/>
          <w:sz w:val="22"/>
          <w:szCs w:val="22"/>
          <w:rtl/>
        </w:rPr>
        <w:t>كان إذا دخل العشر الأواخر طوى الفراش وشد المئزر ودأب وأدأب أهله</w:t>
      </w:r>
      <w:r>
        <w:rPr>
          <w:rStyle w:val="FootnoteReference"/>
          <w:rFonts w:cs="Trad Al_Khat Deco"/>
          <w:b/>
          <w:bCs/>
          <w:color w:val="FF0000"/>
          <w:sz w:val="22"/>
          <w:szCs w:val="22"/>
          <w:u w:val="single"/>
          <w:rtl/>
        </w:rPr>
        <w:footnoteReference w:id="744"/>
      </w:r>
      <w:r w:rsidR="005A6257">
        <w:rPr>
          <w:rFonts w:cs="Trad Al_Khat Deco" w:hint="cs"/>
          <w:sz w:val="22"/>
          <w:szCs w:val="22"/>
          <w:rtl/>
        </w:rPr>
        <w:t>)</w:t>
      </w:r>
      <w:r w:rsidRPr="000269E3" w:rsidR="00545BAD">
        <w:rPr>
          <w:rFonts w:cs="Trad Al_Khat Deco"/>
          <w:sz w:val="22"/>
          <w:szCs w:val="22"/>
          <w:rtl/>
        </w:rPr>
        <w:t xml:space="preserve"> أي أداموا النصب في العبادة إذ فيها ليلة القدر والأغلب أنها في أوتارها وأشبه الأوتار ليلة إحدى وثلاث وخمس وسبع والتتابع في هذا الاعتكاف أولى فإن نذر اعتكافا متتابعا أو نواه انقطع تتابعه بالخروج منغير ضرورة كما لو خرج لعيادة أو شهادة أو جنازة أو زيارة أو تجديد طهارة وإن خرج لقضاء الحاجة لم ينقطع وله أن يتوضأ في البيت ولا ينبغي أن يعرج على شغل آخر </w:t>
      </w:r>
      <w:r w:rsidR="005A6257">
        <w:rPr>
          <w:rFonts w:cs="Trad Al_Khat Deco" w:hint="cs"/>
          <w:sz w:val="22"/>
          <w:szCs w:val="22"/>
          <w:rtl/>
        </w:rPr>
        <w:t>(</w:t>
      </w:r>
      <w:r w:rsidRPr="000269E3" w:rsidR="00545BAD">
        <w:rPr>
          <w:rFonts w:cs="Trad Al_Khat Deco"/>
          <w:sz w:val="22"/>
          <w:szCs w:val="22"/>
          <w:rtl/>
        </w:rPr>
        <w:t xml:space="preserve">كان </w:t>
      </w:r>
      <w:r w:rsidRPr="00CC42D3" w:rsidR="00AF55F7">
        <w:rPr>
          <w:rFonts w:cs="Trad Al_Khat Deco" w:hint="cs"/>
          <w:color w:val="FFFF00"/>
          <w:rtl/>
        </w:rPr>
        <w:t>ﭬ</w:t>
      </w:r>
      <w:r w:rsidRPr="000269E3" w:rsidR="00545BAD">
        <w:rPr>
          <w:rFonts w:cs="Trad Al_Khat Deco"/>
          <w:sz w:val="22"/>
          <w:szCs w:val="22"/>
          <w:rtl/>
        </w:rPr>
        <w:t xml:space="preserve"> لا يخرج إلا لحاجة الإنسان ولا يسأل عن المريض إلا مارا</w:t>
      </w:r>
      <w:r>
        <w:rPr>
          <w:rStyle w:val="FootnoteReference"/>
          <w:rFonts w:cs="Trad Al_Khat Deco"/>
          <w:b/>
          <w:bCs/>
          <w:color w:val="FF0000"/>
          <w:sz w:val="22"/>
          <w:szCs w:val="22"/>
          <w:u w:val="single"/>
          <w:rtl/>
        </w:rPr>
        <w:footnoteReference w:id="745"/>
      </w:r>
      <w:r w:rsidR="005A6257">
        <w:rPr>
          <w:rFonts w:cs="Trad Al_Khat Deco" w:hint="cs"/>
          <w:sz w:val="22"/>
          <w:szCs w:val="22"/>
          <w:rtl/>
        </w:rPr>
        <w:t>)</w:t>
      </w:r>
      <w:r w:rsidRPr="000269E3" w:rsidR="00545BAD">
        <w:rPr>
          <w:rFonts w:cs="Trad Al_Khat Deco"/>
          <w:sz w:val="22"/>
          <w:szCs w:val="22"/>
          <w:rtl/>
        </w:rPr>
        <w:t xml:space="preserve"> وي</w:t>
      </w:r>
      <w:r w:rsidR="005A6257">
        <w:rPr>
          <w:rFonts w:cs="Trad Al_Khat Deco" w:hint="cs"/>
          <w:sz w:val="22"/>
          <w:szCs w:val="22"/>
          <w:rtl/>
        </w:rPr>
        <w:t>ن</w:t>
      </w:r>
      <w:r w:rsidRPr="000269E3" w:rsidR="00545BAD">
        <w:rPr>
          <w:rFonts w:cs="Trad Al_Khat Deco"/>
          <w:sz w:val="22"/>
          <w:szCs w:val="22"/>
          <w:rtl/>
        </w:rPr>
        <w:t xml:space="preserve">قطع التتابع بالجماع ولا ينقطع بالتقبيل ولا بأس في المسجد بالطيب وعقد النكاح وبالأكل والنوم وغسل اليد في الطست فكل ذلك قد يحتاج إليه في التتابع ولا ينقطع التتابع بخروج بعض بدنه </w:t>
      </w:r>
      <w:r w:rsidR="005A6257">
        <w:rPr>
          <w:rFonts w:cs="Trad Al_Khat Deco" w:hint="cs"/>
          <w:sz w:val="22"/>
          <w:szCs w:val="22"/>
          <w:rtl/>
        </w:rPr>
        <w:t>(</w:t>
      </w:r>
      <w:r w:rsidRPr="000269E3" w:rsidR="00545BAD">
        <w:rPr>
          <w:rFonts w:cs="Trad Al_Khat Deco"/>
          <w:sz w:val="22"/>
          <w:szCs w:val="22"/>
          <w:rtl/>
        </w:rPr>
        <w:t xml:space="preserve">كان </w:t>
      </w:r>
      <w:r w:rsidRPr="00CC42D3" w:rsidR="00AF55F7">
        <w:rPr>
          <w:rFonts w:cs="Trad Al_Khat Deco" w:hint="cs"/>
          <w:color w:val="FFFF00"/>
          <w:rtl/>
        </w:rPr>
        <w:t>ﭬ</w:t>
      </w:r>
      <w:r w:rsidRPr="000269E3" w:rsidR="00545BAD">
        <w:rPr>
          <w:rFonts w:cs="Trad Al_Khat Deco"/>
          <w:sz w:val="22"/>
          <w:szCs w:val="22"/>
          <w:rtl/>
        </w:rPr>
        <w:t xml:space="preserve"> يدني رأسه فترجله عائشة رضي الله عنها وهي في الحجرة</w:t>
      </w:r>
      <w:r>
        <w:rPr>
          <w:rStyle w:val="FootnoteReference"/>
          <w:rFonts w:cs="Trad Al_Khat Deco"/>
          <w:b/>
          <w:bCs/>
          <w:color w:val="FF0000"/>
          <w:sz w:val="22"/>
          <w:szCs w:val="22"/>
          <w:u w:val="single"/>
          <w:rtl/>
        </w:rPr>
        <w:footnoteReference w:id="746"/>
      </w:r>
      <w:r w:rsidR="005A6257">
        <w:rPr>
          <w:rFonts w:cs="Trad Al_Khat Deco" w:hint="cs"/>
          <w:sz w:val="22"/>
          <w:szCs w:val="22"/>
          <w:rtl/>
        </w:rPr>
        <w:t>)</w:t>
      </w:r>
      <w:r w:rsidRPr="000269E3" w:rsidR="00545BAD">
        <w:rPr>
          <w:rFonts w:cs="Trad Al_Khat Deco"/>
          <w:sz w:val="22"/>
          <w:szCs w:val="22"/>
          <w:rtl/>
        </w:rPr>
        <w:t xml:space="preserve"> ومهما خرج المعتكف لقضاء حاجته فإذا عاد ينبغي أن يستأنف النية إلا إذا كان قد نوى أولا عشرة أيام مثلا والأفضل مع ذلك التجديد</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center"/>
        <w:rPr>
          <w:rFonts w:cs="Trad Al_Khat Deco" w:hint="cs"/>
          <w:sz w:val="22"/>
          <w:szCs w:val="22"/>
          <w:rtl/>
        </w:rPr>
      </w:pPr>
      <w:r>
        <w:rPr>
          <w:rFonts w:cs="Trad Al_Khat Deco" w:hint="cs"/>
          <w:sz w:val="22"/>
          <w:szCs w:val="22"/>
          <w:rtl/>
        </w:rPr>
        <w:t>(</w:t>
      </w:r>
      <w:r w:rsidRPr="000269E3" w:rsidR="00545BAD">
        <w:rPr>
          <w:rFonts w:cs="Trad Al_Khat Deco"/>
          <w:color w:val="FF0000"/>
          <w:sz w:val="22"/>
          <w:szCs w:val="22"/>
          <w:rtl/>
        </w:rPr>
        <w:t>الفصل الثاني في أسرار الصوم وشروطه الباطنة</w:t>
      </w:r>
      <w:r>
        <w:rPr>
          <w:rFonts w:cs="Trad Al_Khat Deco" w:hint="cs"/>
          <w:sz w:val="22"/>
          <w:szCs w:val="22"/>
          <w:rtl/>
        </w:rPr>
        <w:t>)</w:t>
      </w:r>
    </w:p>
    <w:p w:rsidR="000269E3" w:rsidP="00E166A5">
      <w:pPr>
        <w:bidi/>
        <w:ind w:left="0" w:right="0" w:firstLine="389"/>
        <w:jc w:val="both"/>
        <w:rPr>
          <w:rFonts w:cs="Trad Al_Khat Deco" w:hint="cs"/>
          <w:sz w:val="22"/>
          <w:szCs w:val="22"/>
          <w:rtl/>
        </w:rPr>
      </w:pPr>
      <w:r w:rsidRPr="000269E3" w:rsidR="00545BAD">
        <w:rPr>
          <w:rFonts w:cs="Trad Al_Khat Deco"/>
          <w:sz w:val="22"/>
          <w:szCs w:val="22"/>
          <w:rtl/>
        </w:rPr>
        <w:t>اعلم أن الصوم ثلاث درجات</w:t>
      </w:r>
      <w:r w:rsidR="005A6257">
        <w:rPr>
          <w:rFonts w:cs="Trad Al_Khat Deco" w:hint="cs"/>
          <w:sz w:val="22"/>
          <w:szCs w:val="22"/>
          <w:rtl/>
        </w:rPr>
        <w:t>:</w:t>
      </w:r>
      <w:r w:rsidRPr="000269E3" w:rsidR="00545BAD">
        <w:rPr>
          <w:rFonts w:cs="Trad Al_Khat Deco"/>
          <w:sz w:val="22"/>
          <w:szCs w:val="22"/>
          <w:rtl/>
        </w:rPr>
        <w:t xml:space="preserve"> صوم العموم وصوم الخصوص وصوم خصوص الخصوص</w:t>
      </w:r>
      <w:r w:rsidR="005A6257">
        <w:rPr>
          <w:rFonts w:cs="Trad Al_Khat Deco" w:hint="cs"/>
          <w:sz w:val="22"/>
          <w:szCs w:val="22"/>
          <w:rtl/>
        </w:rPr>
        <w:t>.</w:t>
      </w:r>
      <w:r w:rsidRPr="000269E3" w:rsidR="00545BAD">
        <w:rPr>
          <w:rFonts w:cs="Trad Al_Khat Deco"/>
          <w:sz w:val="22"/>
          <w:szCs w:val="22"/>
          <w:rtl/>
        </w:rPr>
        <w:t xml:space="preserve"> وأما صوم العموم فهو كف البطن والفرج عن قضاء الشهوة كما سبق تفصيله</w:t>
      </w:r>
      <w:r w:rsidR="005A6257">
        <w:rPr>
          <w:rFonts w:cs="Trad Al_Khat Deco" w:hint="cs"/>
          <w:sz w:val="22"/>
          <w:szCs w:val="22"/>
          <w:rtl/>
        </w:rPr>
        <w:t>.</w:t>
      </w:r>
      <w:r w:rsidRPr="000269E3" w:rsidR="00545BAD">
        <w:rPr>
          <w:rFonts w:cs="Trad Al_Khat Deco"/>
          <w:sz w:val="22"/>
          <w:szCs w:val="22"/>
          <w:rtl/>
        </w:rPr>
        <w:t xml:space="preserve"> وأما صوم الخصوص فهو كف السمع والبصر واللسان واليد والرجل وسائر الجوارح عن الآثام</w:t>
      </w:r>
      <w:r w:rsidR="005A6257">
        <w:rPr>
          <w:rFonts w:cs="Trad Al_Khat Deco" w:hint="cs"/>
          <w:sz w:val="22"/>
          <w:szCs w:val="22"/>
          <w:rtl/>
        </w:rPr>
        <w:t>.</w:t>
      </w:r>
      <w:r w:rsidRPr="000269E3" w:rsidR="00545BAD">
        <w:rPr>
          <w:rFonts w:cs="Trad Al_Khat Deco"/>
          <w:sz w:val="22"/>
          <w:szCs w:val="22"/>
          <w:rtl/>
        </w:rPr>
        <w:t xml:space="preserve"> و</w:t>
      </w:r>
      <w:r w:rsidR="005A6257">
        <w:rPr>
          <w:rFonts w:cs="Trad Al_Khat Deco" w:hint="cs"/>
          <w:sz w:val="22"/>
          <w:szCs w:val="22"/>
          <w:rtl/>
        </w:rPr>
        <w:t>أ</w:t>
      </w:r>
      <w:r w:rsidRPr="000269E3" w:rsidR="00545BAD">
        <w:rPr>
          <w:rFonts w:cs="Trad Al_Khat Deco"/>
          <w:sz w:val="22"/>
          <w:szCs w:val="22"/>
          <w:rtl/>
        </w:rPr>
        <w:t>ما صوم خصوص الخصوص فصوم القلب عن الهضم الدنية والأفكار الدنيوية وكفه عما سوى الله عز وجل بالكلية</w:t>
      </w:r>
      <w:r w:rsidR="005A6257">
        <w:rPr>
          <w:rFonts w:cs="Trad Al_Khat Deco" w:hint="cs"/>
          <w:sz w:val="22"/>
          <w:szCs w:val="22"/>
          <w:rtl/>
        </w:rPr>
        <w:t>،</w:t>
      </w:r>
      <w:r w:rsidRPr="000269E3" w:rsidR="00545BAD">
        <w:rPr>
          <w:rFonts w:cs="Trad Al_Khat Deco"/>
          <w:sz w:val="22"/>
          <w:szCs w:val="22"/>
          <w:rtl/>
        </w:rPr>
        <w:t xml:space="preserve"> ويحصل الفطر في هذا الصوم بالفكر فيما سوى الله عز وجل واليوم الآخر وبالفكر في الدنيا إلا دنيا تراد للدين فإن ذلك من زاد الآخرة وليس من الدنيا حتى قال أرباب القلوب من تحركت همته بالتصرف في نهاره لتدبير ما يفطر عليه كتبت عليه خطيئة فإن ذلك من قلة الوثوق بفضل الله عز وجل وقلة اليقين برزقه الموعود وهذه رتبة الأنبياء والصديقين والمقربين ولا يطول النظر في تفصيلها قولا ولكن في تحقيقها عملا فإنه إقبال بكنه الهمة على الله عز وجل وانصراف عن غير الله سبحانه وتلبس بمعنى قوله عز وجل</w:t>
      </w:r>
      <w:r w:rsidR="00E166A5">
        <w:rPr>
          <w:rFonts w:cs="Trad Al_Khat Deco" w:hint="cs"/>
          <w:sz w:val="22"/>
          <w:szCs w:val="22"/>
          <w:rtl/>
        </w:rPr>
        <w:t>:</w:t>
      </w:r>
      <w:r w:rsidR="005A6257">
        <w:rPr>
          <w:rFonts w:cs="Trad Al_Khat Deco" w:hint="cs"/>
          <w:sz w:val="22"/>
          <w:szCs w:val="22"/>
          <w:rtl/>
        </w:rPr>
        <w:t xml:space="preserve"> </w:t>
      </w:r>
      <w:r w:rsidR="005A6257">
        <w:rPr>
          <w:rFonts w:cs="KhatDeco" w:hint="cs"/>
          <w:color w:val="FF0000"/>
          <w:sz w:val="22"/>
          <w:szCs w:val="22"/>
          <w:rtl/>
        </w:rPr>
        <w:t>﴿</w:t>
      </w:r>
      <w:r w:rsidRPr="000269E3" w:rsidR="00545BAD">
        <w:rPr>
          <w:rFonts w:cs="Trad Al_Khat Deco"/>
          <w:sz w:val="22"/>
          <w:szCs w:val="22"/>
          <w:rtl/>
        </w:rPr>
        <w:t xml:space="preserve"> قل الله ثم ذرهم في خوضهم يلعبون</w:t>
      </w:r>
      <w:r w:rsidR="005A6257">
        <w:rPr>
          <w:rFonts w:cs="Trad Al_Khat Deco" w:hint="cs"/>
          <w:sz w:val="22"/>
          <w:szCs w:val="22"/>
          <w:rtl/>
        </w:rPr>
        <w:t xml:space="preserve"> </w:t>
      </w:r>
      <w:r w:rsidR="005A6257">
        <w:rPr>
          <w:rFonts w:cs="KhatDeco" w:hint="cs"/>
          <w:color w:val="FF0000"/>
          <w:sz w:val="22"/>
          <w:szCs w:val="22"/>
          <w:rtl/>
        </w:rPr>
        <w:t>﴾</w:t>
      </w:r>
      <w:r w:rsidR="005A6257">
        <w:rPr>
          <w:rFonts w:cs="Trad Al_Khat Deco" w:hint="cs"/>
          <w:color w:val="FF0000"/>
          <w:sz w:val="22"/>
          <w:szCs w:val="22"/>
          <w:rtl/>
        </w:rPr>
        <w:t>{}</w:t>
      </w:r>
      <w:r w:rsidRPr="005A6257" w:rsidR="005A6257">
        <w:rPr>
          <w:rFonts w:cs="Trad Al_Khat Deco" w:hint="cs"/>
          <w:sz w:val="22"/>
          <w:szCs w:val="22"/>
          <w:rtl/>
        </w:rPr>
        <w:t>.</w:t>
      </w:r>
      <w:r w:rsidRPr="000269E3" w:rsidR="00545BAD">
        <w:rPr>
          <w:rFonts w:cs="Trad Al_Khat Deco"/>
          <w:sz w:val="22"/>
          <w:szCs w:val="22"/>
          <w:rtl/>
        </w:rPr>
        <w:t xml:space="preserve"> وأما صوم الخصوص وهو صوم الصالحين فهو كف الجوارح عن الآثام وتمامه بستة أمور</w:t>
      </w:r>
      <w:r w:rsidR="005A6257">
        <w:rPr>
          <w:rFonts w:cs="Trad Al_Khat Deco" w:hint="cs"/>
          <w:sz w:val="22"/>
          <w:szCs w:val="22"/>
          <w:rtl/>
        </w:rPr>
        <w:t>:</w:t>
      </w:r>
      <w:r w:rsidRPr="000269E3" w:rsidR="00545BAD">
        <w:rPr>
          <w:rFonts w:cs="Trad Al_Khat Deco"/>
          <w:sz w:val="22"/>
          <w:szCs w:val="22"/>
          <w:rtl/>
        </w:rPr>
        <w:t xml:space="preserve"> </w:t>
      </w:r>
      <w:r w:rsidRPr="005A6257" w:rsidR="00545BAD">
        <w:rPr>
          <w:rFonts w:cs="Trad Al_Khat Deco"/>
          <w:color w:val="FF0000"/>
          <w:sz w:val="22"/>
          <w:szCs w:val="22"/>
          <w:rtl/>
        </w:rPr>
        <w:t>الأول</w:t>
      </w:r>
      <w:r w:rsidR="005A6257">
        <w:rPr>
          <w:rFonts w:cs="Trad Al_Khat Deco" w:hint="cs"/>
          <w:sz w:val="22"/>
          <w:szCs w:val="22"/>
          <w:rtl/>
        </w:rPr>
        <w:t>:</w:t>
      </w:r>
      <w:r w:rsidRPr="000269E3" w:rsidR="00545BAD">
        <w:rPr>
          <w:rFonts w:cs="Trad Al_Khat Deco"/>
          <w:sz w:val="22"/>
          <w:szCs w:val="22"/>
          <w:rtl/>
        </w:rPr>
        <w:t xml:space="preserve"> غض البصر وكفه عن الاتساع في النظر إلى كل ما يذم ويكره وإلى كل ما يشغل القلب ويلهي عن ذكر الله عز وجل قال </w:t>
      </w:r>
      <w:r w:rsidRPr="00CC42D3" w:rsidR="00AF55F7">
        <w:rPr>
          <w:rFonts w:cs="Trad Al_Khat Deco" w:hint="cs"/>
          <w:color w:val="FFFF00"/>
          <w:rtl/>
        </w:rPr>
        <w:t>ﭬ</w:t>
      </w:r>
      <w:r w:rsidR="005A6257">
        <w:rPr>
          <w:rFonts w:cs="Trad Al_Khat Deco" w:hint="cs"/>
          <w:sz w:val="22"/>
          <w:szCs w:val="22"/>
          <w:rtl/>
        </w:rPr>
        <w:t>:</w:t>
      </w:r>
      <w:r w:rsidRPr="000269E3" w:rsidR="00545BAD">
        <w:rPr>
          <w:rFonts w:cs="Trad Al_Khat Deco"/>
          <w:sz w:val="22"/>
          <w:szCs w:val="22"/>
          <w:rtl/>
        </w:rPr>
        <w:t xml:space="preserve"> </w:t>
      </w:r>
      <w:r w:rsidR="005A6257">
        <w:rPr>
          <w:rFonts w:cs="Trad Al_Khat Deco" w:hint="cs"/>
          <w:sz w:val="22"/>
          <w:szCs w:val="22"/>
          <w:rtl/>
        </w:rPr>
        <w:t>(</w:t>
      </w:r>
      <w:r w:rsidRPr="000269E3" w:rsidR="00545BAD">
        <w:rPr>
          <w:rFonts w:cs="Trad Al_Khat Deco"/>
          <w:sz w:val="22"/>
          <w:szCs w:val="22"/>
          <w:rtl/>
        </w:rPr>
        <w:t>النظرة سهم مسموم من سهام إبليس لعنه الله فمن تركها خوفا من الله آتاه الله عز وجل إيمانا يجد حلاوته في قلبه</w:t>
      </w:r>
      <w:r>
        <w:rPr>
          <w:rStyle w:val="FootnoteReference"/>
          <w:rFonts w:cs="Trad Al_Khat Deco"/>
          <w:b/>
          <w:bCs/>
          <w:color w:val="FF0000"/>
          <w:sz w:val="22"/>
          <w:szCs w:val="22"/>
          <w:u w:val="single"/>
          <w:rtl/>
        </w:rPr>
        <w:footnoteReference w:id="747"/>
      </w:r>
      <w:r w:rsidR="005A6257">
        <w:rPr>
          <w:rFonts w:cs="Trad Al_Khat Deco" w:hint="cs"/>
          <w:sz w:val="22"/>
          <w:szCs w:val="22"/>
          <w:rtl/>
        </w:rPr>
        <w:t>)</w:t>
      </w:r>
      <w:r w:rsidRPr="000269E3" w:rsidR="00545BAD">
        <w:rPr>
          <w:rFonts w:cs="Trad Al_Khat Deco"/>
          <w:sz w:val="22"/>
          <w:szCs w:val="22"/>
          <w:rtl/>
        </w:rPr>
        <w:t xml:space="preserve"> وروى جابر عن أنس عن رسول الله </w:t>
      </w:r>
      <w:r w:rsidRPr="00CC42D3" w:rsidR="00AF55F7">
        <w:rPr>
          <w:rFonts w:cs="Trad Al_Khat Deco" w:hint="cs"/>
          <w:color w:val="FFFF00"/>
          <w:rtl/>
        </w:rPr>
        <w:t>ﭬ</w:t>
      </w:r>
      <w:r w:rsidRPr="000269E3" w:rsidR="00545BAD">
        <w:rPr>
          <w:rFonts w:cs="Trad Al_Khat Deco"/>
          <w:sz w:val="22"/>
          <w:szCs w:val="22"/>
          <w:rtl/>
        </w:rPr>
        <w:t xml:space="preserve"> أنه قال</w:t>
      </w:r>
      <w:r w:rsidR="005A6257">
        <w:rPr>
          <w:rFonts w:cs="Trad Al_Khat Deco" w:hint="cs"/>
          <w:sz w:val="22"/>
          <w:szCs w:val="22"/>
          <w:rtl/>
        </w:rPr>
        <w:t>:</w:t>
      </w:r>
      <w:r w:rsidRPr="000269E3" w:rsidR="00545BAD">
        <w:rPr>
          <w:rFonts w:cs="Trad Al_Khat Deco"/>
          <w:sz w:val="22"/>
          <w:szCs w:val="22"/>
          <w:rtl/>
        </w:rPr>
        <w:t xml:space="preserve"> </w:t>
      </w:r>
      <w:r w:rsidR="005A6257">
        <w:rPr>
          <w:rFonts w:cs="Trad Al_Khat Deco" w:hint="cs"/>
          <w:sz w:val="22"/>
          <w:szCs w:val="22"/>
          <w:rtl/>
        </w:rPr>
        <w:t>(</w:t>
      </w:r>
      <w:r w:rsidRPr="000269E3" w:rsidR="00545BAD">
        <w:rPr>
          <w:rFonts w:cs="Trad Al_Khat Deco"/>
          <w:sz w:val="22"/>
          <w:szCs w:val="22"/>
          <w:rtl/>
        </w:rPr>
        <w:t>خمس يفطرن الصائم الكذب والغيبة والنميمة واليمين الكاذبة والنظر بشهوة</w:t>
      </w:r>
      <w:r>
        <w:rPr>
          <w:rStyle w:val="FootnoteReference"/>
          <w:rFonts w:cs="Trad Al_Khat Deco"/>
          <w:b/>
          <w:bCs/>
          <w:color w:val="FF0000"/>
          <w:sz w:val="22"/>
          <w:szCs w:val="22"/>
          <w:u w:val="single"/>
          <w:rtl/>
        </w:rPr>
        <w:footnoteReference w:id="748"/>
      </w:r>
      <w:r w:rsidR="00812783">
        <w:rPr>
          <w:rFonts w:cs="Trad Al_Khat Deco" w:hint="cs"/>
          <w:sz w:val="22"/>
          <w:szCs w:val="22"/>
          <w:rtl/>
        </w:rPr>
        <w:t>).</w:t>
      </w:r>
      <w:r w:rsidRPr="000269E3" w:rsidR="00545BAD">
        <w:rPr>
          <w:rFonts w:cs="Trad Al_Khat Deco"/>
          <w:sz w:val="22"/>
          <w:szCs w:val="22"/>
          <w:rtl/>
        </w:rPr>
        <w:t xml:space="preserve"> </w:t>
      </w:r>
      <w:r w:rsidRPr="00EC1D7E" w:rsidR="00545BAD">
        <w:rPr>
          <w:rFonts w:cs="Trad Al_Khat Deco"/>
          <w:color w:val="FF0000"/>
          <w:sz w:val="22"/>
          <w:szCs w:val="22"/>
          <w:rtl/>
        </w:rPr>
        <w:t>الثاني</w:t>
      </w:r>
      <w:r w:rsidR="00812783">
        <w:rPr>
          <w:rFonts w:cs="Trad Al_Khat Deco" w:hint="cs"/>
          <w:sz w:val="22"/>
          <w:szCs w:val="22"/>
          <w:rtl/>
        </w:rPr>
        <w:t>:</w:t>
      </w:r>
      <w:r w:rsidRPr="000269E3" w:rsidR="00545BAD">
        <w:rPr>
          <w:rFonts w:cs="Trad Al_Khat Deco"/>
          <w:sz w:val="22"/>
          <w:szCs w:val="22"/>
          <w:rtl/>
        </w:rPr>
        <w:t xml:space="preserve"> حفظ اللسان عن الهذبان والكذب والغيبة والنميمة والفحش والجفاء والخصومة والمراء وإلزامه السكوت وشغله بذكر الله سبحانه وتلاوة القرآن فهذا صوم اللسان</w:t>
      </w:r>
      <w:r w:rsidR="00812783">
        <w:rPr>
          <w:rFonts w:cs="Trad Al_Khat Deco" w:hint="cs"/>
          <w:sz w:val="22"/>
          <w:szCs w:val="22"/>
          <w:rtl/>
        </w:rPr>
        <w:t>.</w:t>
      </w:r>
      <w:r w:rsidRPr="000269E3" w:rsidR="00545BAD">
        <w:rPr>
          <w:rFonts w:cs="Trad Al_Khat Deco"/>
          <w:sz w:val="22"/>
          <w:szCs w:val="22"/>
          <w:rtl/>
        </w:rPr>
        <w:t xml:space="preserve"> وقد قال سفيان</w:t>
      </w:r>
      <w:r w:rsidR="00812783">
        <w:rPr>
          <w:rFonts w:cs="Trad Al_Khat Deco" w:hint="cs"/>
          <w:sz w:val="22"/>
          <w:szCs w:val="22"/>
          <w:rtl/>
        </w:rPr>
        <w:t>:</w:t>
      </w:r>
      <w:r w:rsidRPr="000269E3" w:rsidR="00545BAD">
        <w:rPr>
          <w:rFonts w:cs="Trad Al_Khat Deco"/>
          <w:sz w:val="22"/>
          <w:szCs w:val="22"/>
          <w:rtl/>
        </w:rPr>
        <w:t xml:space="preserve"> الغيبة تفسد الصوم رواه بشر بن الحارث عنه وروى ليث عن مجاهد خصلتان يفسدان الصيام الغيبة والكذب وقال </w:t>
      </w:r>
      <w:r w:rsidRPr="00CC42D3" w:rsidR="00AF55F7">
        <w:rPr>
          <w:rFonts w:cs="Trad Al_Khat Deco" w:hint="cs"/>
          <w:color w:val="FFFF00"/>
          <w:rtl/>
        </w:rPr>
        <w:t>ﭬ</w:t>
      </w:r>
      <w:r w:rsidR="00812783">
        <w:rPr>
          <w:rFonts w:cs="Trad Al_Khat Deco" w:hint="cs"/>
          <w:sz w:val="22"/>
          <w:szCs w:val="22"/>
          <w:rtl/>
        </w:rPr>
        <w:t>:</w:t>
      </w:r>
      <w:r w:rsidRPr="000269E3" w:rsidR="00545BAD">
        <w:rPr>
          <w:rFonts w:cs="Trad Al_Khat Deco"/>
          <w:sz w:val="22"/>
          <w:szCs w:val="22"/>
          <w:rtl/>
        </w:rPr>
        <w:t xml:space="preserve"> </w:t>
      </w:r>
      <w:r w:rsidR="00812783">
        <w:rPr>
          <w:rFonts w:cs="Trad Al_Khat Deco" w:hint="cs"/>
          <w:sz w:val="22"/>
          <w:szCs w:val="22"/>
          <w:rtl/>
        </w:rPr>
        <w:t>(</w:t>
      </w:r>
      <w:r w:rsidRPr="000269E3" w:rsidR="00545BAD">
        <w:rPr>
          <w:rFonts w:cs="Trad Al_Khat Deco"/>
          <w:sz w:val="22"/>
          <w:szCs w:val="22"/>
          <w:rtl/>
        </w:rPr>
        <w:t>إنما الصوم جنة فإذا كان أحدكم صائما فلا يرفث ولا يجهل وإن امرؤ قاتله أو شاتمه فليقل إني صائم إني صائم</w:t>
      </w:r>
      <w:r>
        <w:rPr>
          <w:rStyle w:val="FootnoteReference"/>
          <w:rFonts w:cs="Trad Al_Khat Deco"/>
          <w:b/>
          <w:bCs/>
          <w:color w:val="FF0000"/>
          <w:sz w:val="22"/>
          <w:szCs w:val="22"/>
          <w:u w:val="single"/>
          <w:rtl/>
        </w:rPr>
        <w:footnoteReference w:id="749"/>
      </w:r>
      <w:r w:rsidR="00812783">
        <w:rPr>
          <w:rFonts w:cs="Trad Al_Khat Deco" w:hint="cs"/>
          <w:sz w:val="22"/>
          <w:szCs w:val="22"/>
          <w:rtl/>
        </w:rPr>
        <w:t>)</w:t>
      </w:r>
      <w:r w:rsidRPr="000269E3" w:rsidR="00545BAD">
        <w:rPr>
          <w:rFonts w:cs="Trad Al_Khat Deco"/>
          <w:sz w:val="22"/>
          <w:szCs w:val="22"/>
          <w:rtl/>
        </w:rPr>
        <w:t xml:space="preserve"> وجاء في الخبر أن امرأتين صامتا على عهد رسول الله </w:t>
      </w:r>
      <w:r w:rsidRPr="00CC42D3" w:rsidR="00AF55F7">
        <w:rPr>
          <w:rFonts w:cs="Trad Al_Khat Deco" w:hint="cs"/>
          <w:color w:val="FFFF00"/>
          <w:rtl/>
        </w:rPr>
        <w:t>ﭬ</w:t>
      </w:r>
      <w:r w:rsidRPr="000269E3" w:rsidR="00545BAD">
        <w:rPr>
          <w:rFonts w:cs="Trad Al_Khat Deco"/>
          <w:sz w:val="22"/>
          <w:szCs w:val="22"/>
          <w:rtl/>
        </w:rPr>
        <w:t xml:space="preserve"> فأجهدهما الجوع والعطش من آخر النهار حتى كادتا أن تتلفا فبعثتا إلى رسول الله </w:t>
      </w:r>
      <w:r w:rsidRPr="00CC42D3" w:rsidR="00AF55F7">
        <w:rPr>
          <w:rFonts w:cs="Trad Al_Khat Deco" w:hint="cs"/>
          <w:color w:val="FFFF00"/>
          <w:rtl/>
        </w:rPr>
        <w:t>ﭬ</w:t>
      </w:r>
      <w:r w:rsidRPr="000269E3" w:rsidR="00545BAD">
        <w:rPr>
          <w:rFonts w:cs="Trad Al_Khat Deco"/>
          <w:sz w:val="22"/>
          <w:szCs w:val="22"/>
          <w:rtl/>
        </w:rPr>
        <w:t xml:space="preserve"> يستأذناه في الإفطار فأرسل إليهما قدحا وقال </w:t>
      </w:r>
      <w:r w:rsidRPr="00CC42D3" w:rsidR="00AF55F7">
        <w:rPr>
          <w:rFonts w:cs="Trad Al_Khat Deco" w:hint="cs"/>
          <w:color w:val="FFFF00"/>
          <w:rtl/>
        </w:rPr>
        <w:t>ﭬ</w:t>
      </w:r>
      <w:r w:rsidR="00812783">
        <w:rPr>
          <w:rFonts w:cs="Trad Al_Khat Deco" w:hint="cs"/>
          <w:sz w:val="22"/>
          <w:szCs w:val="22"/>
          <w:rtl/>
        </w:rPr>
        <w:t>:</w:t>
      </w:r>
      <w:r w:rsidRPr="000269E3" w:rsidR="00545BAD">
        <w:rPr>
          <w:rFonts w:cs="Trad Al_Khat Deco"/>
          <w:sz w:val="22"/>
          <w:szCs w:val="22"/>
          <w:rtl/>
        </w:rPr>
        <w:t xml:space="preserve"> قل لهما</w:t>
      </w:r>
      <w:r w:rsidR="00812783">
        <w:rPr>
          <w:rFonts w:cs="Trad Al_Khat Deco" w:hint="cs"/>
          <w:sz w:val="22"/>
          <w:szCs w:val="22"/>
          <w:rtl/>
        </w:rPr>
        <w:t xml:space="preserve"> </w:t>
      </w:r>
      <w:r w:rsidRPr="000269E3" w:rsidR="00545BAD">
        <w:rPr>
          <w:rFonts w:cs="Trad Al_Khat Deco"/>
          <w:sz w:val="22"/>
          <w:szCs w:val="22"/>
          <w:rtl/>
        </w:rPr>
        <w:t xml:space="preserve">قيئا فيه ما أكلتما فقاءت إحداهما نصفه دما عبيطا ولحما غريضا وقاءت الأخرى مثل ذلك حتى ملأتاه فعجب الناس من ذلك فقال </w:t>
      </w:r>
      <w:r w:rsidRPr="00CC42D3" w:rsidR="00AF55F7">
        <w:rPr>
          <w:rFonts w:cs="Trad Al_Khat Deco" w:hint="cs"/>
          <w:color w:val="FFFF00"/>
          <w:rtl/>
        </w:rPr>
        <w:t>ﭬ</w:t>
      </w:r>
      <w:r w:rsidRPr="000269E3" w:rsidR="00545BAD">
        <w:rPr>
          <w:rFonts w:cs="Trad Al_Khat Deco"/>
          <w:sz w:val="22"/>
          <w:szCs w:val="22"/>
          <w:rtl/>
        </w:rPr>
        <w:t xml:space="preserve"> هتان صامتا عما أحل الله لهما وأفطرتا على ما حرم الله تعالى عليهما قعدت إحداهما إلى الأخرى فجعلتا يغتابان الناس فهذا ما أكلتا من لحومهم</w:t>
      </w:r>
      <w:r>
        <w:rPr>
          <w:rStyle w:val="FootnoteReference"/>
          <w:rFonts w:cs="Trad Al_Khat Deco"/>
          <w:b/>
          <w:bCs/>
          <w:color w:val="FF0000"/>
          <w:sz w:val="22"/>
          <w:szCs w:val="22"/>
          <w:u w:val="single"/>
          <w:rtl/>
        </w:rPr>
        <w:footnoteReference w:id="750"/>
      </w:r>
      <w:r w:rsidR="00812783">
        <w:rPr>
          <w:rFonts w:cs="Trad Al_Khat Deco" w:hint="cs"/>
          <w:sz w:val="22"/>
          <w:szCs w:val="22"/>
          <w:rtl/>
        </w:rPr>
        <w:t>).</w:t>
      </w:r>
      <w:r w:rsidRPr="000269E3" w:rsidR="00545BAD">
        <w:rPr>
          <w:rFonts w:cs="Trad Al_Khat Deco"/>
          <w:sz w:val="22"/>
          <w:szCs w:val="22"/>
          <w:rtl/>
        </w:rPr>
        <w:t xml:space="preserve"> </w:t>
      </w:r>
      <w:r w:rsidRPr="00EC1D7E" w:rsidR="00545BAD">
        <w:rPr>
          <w:rFonts w:cs="Trad Al_Khat Deco"/>
          <w:color w:val="FF0000"/>
          <w:sz w:val="22"/>
          <w:szCs w:val="22"/>
          <w:rtl/>
        </w:rPr>
        <w:t>الثالث</w:t>
      </w:r>
      <w:r w:rsidR="00812783">
        <w:rPr>
          <w:rFonts w:cs="Trad Al_Khat Deco" w:hint="cs"/>
          <w:sz w:val="22"/>
          <w:szCs w:val="22"/>
          <w:rtl/>
        </w:rPr>
        <w:t>:</w:t>
      </w:r>
      <w:r w:rsidRPr="000269E3" w:rsidR="00545BAD">
        <w:rPr>
          <w:rFonts w:cs="Trad Al_Khat Deco"/>
          <w:sz w:val="22"/>
          <w:szCs w:val="22"/>
          <w:rtl/>
        </w:rPr>
        <w:t xml:space="preserve"> كف السمع عن الإصغاء إلى كل مكروه لأن كل ما حرم قوله حرم الإصغاء إليه ولذلك سوى الله عز وجل بين المستمع وآكل السحت فقال تعالى</w:t>
      </w:r>
      <w:r w:rsidR="00E166A5">
        <w:rPr>
          <w:rFonts w:cs="Trad Al_Khat Deco" w:hint="cs"/>
          <w:sz w:val="22"/>
          <w:szCs w:val="22"/>
          <w:rtl/>
        </w:rPr>
        <w:t>:</w:t>
      </w:r>
      <w:r w:rsidR="00812783">
        <w:rPr>
          <w:rFonts w:cs="Trad Al_Khat Deco" w:hint="cs"/>
          <w:sz w:val="22"/>
          <w:szCs w:val="22"/>
          <w:rtl/>
        </w:rPr>
        <w:t xml:space="preserve"> </w:t>
      </w:r>
      <w:r w:rsidR="00812783">
        <w:rPr>
          <w:rFonts w:cs="KhatDeco" w:hint="cs"/>
          <w:color w:val="FF0000"/>
          <w:sz w:val="22"/>
          <w:szCs w:val="22"/>
          <w:rtl/>
        </w:rPr>
        <w:t>﴿</w:t>
      </w:r>
      <w:r w:rsidRPr="000269E3" w:rsidR="00545BAD">
        <w:rPr>
          <w:rFonts w:cs="Trad Al_Khat Deco"/>
          <w:sz w:val="22"/>
          <w:szCs w:val="22"/>
          <w:rtl/>
        </w:rPr>
        <w:t xml:space="preserve"> سماعون للكذب أكالون للسحت</w:t>
      </w:r>
      <w:r w:rsidR="00812783">
        <w:rPr>
          <w:rFonts w:cs="Trad Al_Khat Deco" w:hint="cs"/>
          <w:sz w:val="22"/>
          <w:szCs w:val="22"/>
          <w:rtl/>
        </w:rPr>
        <w:t xml:space="preserve"> </w:t>
      </w:r>
      <w:r w:rsidR="00812783">
        <w:rPr>
          <w:rFonts w:cs="KhatDeco" w:hint="cs"/>
          <w:color w:val="FF0000"/>
          <w:sz w:val="22"/>
          <w:szCs w:val="22"/>
          <w:rtl/>
        </w:rPr>
        <w:t>﴾</w:t>
      </w:r>
      <w:r w:rsidR="00812783">
        <w:rPr>
          <w:rFonts w:cs="Trad Al_Khat Deco" w:hint="cs"/>
          <w:color w:val="FF0000"/>
          <w:sz w:val="22"/>
          <w:szCs w:val="22"/>
          <w:rtl/>
        </w:rPr>
        <w:t>{}</w:t>
      </w:r>
      <w:r w:rsidRPr="000269E3" w:rsidR="00545BAD">
        <w:rPr>
          <w:rFonts w:cs="Trad Al_Khat Deco"/>
          <w:sz w:val="22"/>
          <w:szCs w:val="22"/>
          <w:rtl/>
        </w:rPr>
        <w:t xml:space="preserve"> وقال عز وجل</w:t>
      </w:r>
      <w:r w:rsidR="00E166A5">
        <w:rPr>
          <w:rFonts w:cs="Trad Al_Khat Deco" w:hint="cs"/>
          <w:sz w:val="22"/>
          <w:szCs w:val="22"/>
          <w:rtl/>
        </w:rPr>
        <w:t>:</w:t>
      </w:r>
      <w:r w:rsidR="00812783">
        <w:rPr>
          <w:rFonts w:cs="Trad Al_Khat Deco" w:hint="cs"/>
          <w:sz w:val="22"/>
          <w:szCs w:val="22"/>
          <w:rtl/>
        </w:rPr>
        <w:t xml:space="preserve"> </w:t>
      </w:r>
      <w:r w:rsidR="00812783">
        <w:rPr>
          <w:rFonts w:cs="KhatDeco" w:hint="cs"/>
          <w:color w:val="FF0000"/>
          <w:sz w:val="22"/>
          <w:szCs w:val="22"/>
          <w:rtl/>
        </w:rPr>
        <w:t>﴿</w:t>
      </w:r>
      <w:r w:rsidRPr="000269E3" w:rsidR="00545BAD">
        <w:rPr>
          <w:rFonts w:cs="Trad Al_Khat Deco"/>
          <w:sz w:val="22"/>
          <w:szCs w:val="22"/>
          <w:rtl/>
        </w:rPr>
        <w:t xml:space="preserve"> لولا ينهاهم الربانيون والأحبار عن قولهم الإثم وأكلهم السحت</w:t>
      </w:r>
      <w:r w:rsidR="00812783">
        <w:rPr>
          <w:rFonts w:cs="Trad Al_Khat Deco" w:hint="cs"/>
          <w:sz w:val="22"/>
          <w:szCs w:val="22"/>
          <w:rtl/>
        </w:rPr>
        <w:t xml:space="preserve"> </w:t>
      </w:r>
      <w:r w:rsidR="00812783">
        <w:rPr>
          <w:rFonts w:cs="KhatDeco" w:hint="cs"/>
          <w:color w:val="FF0000"/>
          <w:sz w:val="22"/>
          <w:szCs w:val="22"/>
          <w:rtl/>
        </w:rPr>
        <w:t>﴾</w:t>
      </w:r>
      <w:r w:rsidR="00812783">
        <w:rPr>
          <w:rFonts w:cs="Trad Al_Khat Deco" w:hint="cs"/>
          <w:color w:val="FF0000"/>
          <w:sz w:val="22"/>
          <w:szCs w:val="22"/>
          <w:rtl/>
        </w:rPr>
        <w:t>{}</w:t>
      </w:r>
      <w:r w:rsidR="00892DCD">
        <w:rPr>
          <w:rFonts w:cs="Trad Al_Khat Deco"/>
          <w:sz w:val="22"/>
          <w:szCs w:val="22"/>
          <w:rtl/>
        </w:rPr>
        <w:t xml:space="preserve"> فالسكوت على الغيبة حرام</w:t>
      </w:r>
      <w:r w:rsidR="00E166A5">
        <w:rPr>
          <w:rFonts w:cs="Trad Al_Khat Deco" w:hint="cs"/>
          <w:sz w:val="22"/>
          <w:szCs w:val="22"/>
          <w:rtl/>
        </w:rPr>
        <w:t>.</w:t>
      </w:r>
      <w:r w:rsidR="00892DCD">
        <w:rPr>
          <w:rFonts w:cs="Trad Al_Khat Deco" w:hint="cs"/>
          <w:sz w:val="22"/>
          <w:szCs w:val="22"/>
          <w:rtl/>
        </w:rPr>
        <w:t xml:space="preserve"> </w:t>
      </w:r>
      <w:r w:rsidRPr="000269E3" w:rsidR="00545BAD">
        <w:rPr>
          <w:rFonts w:cs="Trad Al_Khat Deco"/>
          <w:sz w:val="22"/>
          <w:szCs w:val="22"/>
          <w:rtl/>
        </w:rPr>
        <w:t>وقال تعالى</w:t>
      </w:r>
      <w:r w:rsidR="00E166A5">
        <w:rPr>
          <w:rFonts w:cs="Trad Al_Khat Deco" w:hint="cs"/>
          <w:sz w:val="22"/>
          <w:szCs w:val="22"/>
          <w:rtl/>
        </w:rPr>
        <w:t>:</w:t>
      </w:r>
      <w:r w:rsidRPr="000269E3" w:rsidR="00545BAD">
        <w:rPr>
          <w:rFonts w:cs="Trad Al_Khat Deco"/>
          <w:sz w:val="22"/>
          <w:szCs w:val="22"/>
          <w:rtl/>
        </w:rPr>
        <w:t xml:space="preserve"> </w:t>
      </w:r>
      <w:r w:rsidR="00812783">
        <w:rPr>
          <w:rFonts w:cs="KhatDeco" w:hint="cs"/>
          <w:color w:val="FF0000"/>
          <w:sz w:val="22"/>
          <w:szCs w:val="22"/>
          <w:rtl/>
        </w:rPr>
        <w:t>﴿</w:t>
      </w:r>
      <w:r w:rsidRPr="000269E3" w:rsidR="00812783">
        <w:rPr>
          <w:rFonts w:cs="Trad Al_Khat Deco"/>
          <w:sz w:val="22"/>
          <w:szCs w:val="22"/>
          <w:rtl/>
        </w:rPr>
        <w:t xml:space="preserve"> </w:t>
      </w:r>
      <w:r w:rsidRPr="000269E3" w:rsidR="00545BAD">
        <w:rPr>
          <w:rFonts w:cs="Trad Al_Khat Deco"/>
          <w:sz w:val="22"/>
          <w:szCs w:val="22"/>
          <w:rtl/>
        </w:rPr>
        <w:t>إنكم إذا مثلهم</w:t>
      </w:r>
      <w:r w:rsidR="00812783">
        <w:rPr>
          <w:rFonts w:cs="Trad Al_Khat Deco" w:hint="cs"/>
          <w:sz w:val="22"/>
          <w:szCs w:val="22"/>
          <w:rtl/>
        </w:rPr>
        <w:t xml:space="preserve"> </w:t>
      </w:r>
      <w:r w:rsidR="00812783">
        <w:rPr>
          <w:rFonts w:cs="KhatDeco" w:hint="cs"/>
          <w:color w:val="FF0000"/>
          <w:sz w:val="22"/>
          <w:szCs w:val="22"/>
          <w:rtl/>
        </w:rPr>
        <w:t>﴾</w:t>
      </w:r>
      <w:r w:rsidR="00812783">
        <w:rPr>
          <w:rFonts w:cs="Trad Al_Khat Deco" w:hint="cs"/>
          <w:color w:val="FF0000"/>
          <w:sz w:val="22"/>
          <w:szCs w:val="22"/>
          <w:rtl/>
        </w:rPr>
        <w:t>{}</w:t>
      </w:r>
      <w:r w:rsidRPr="000269E3" w:rsidR="00545BAD">
        <w:rPr>
          <w:rFonts w:cs="Trad Al_Khat Deco"/>
          <w:sz w:val="22"/>
          <w:szCs w:val="22"/>
          <w:rtl/>
        </w:rPr>
        <w:t xml:space="preserve"> ولذلك قال </w:t>
      </w:r>
      <w:r w:rsidRPr="00CC42D3" w:rsidR="00AF55F7">
        <w:rPr>
          <w:rFonts w:cs="Trad Al_Khat Deco" w:hint="cs"/>
          <w:color w:val="FFFF00"/>
          <w:rtl/>
        </w:rPr>
        <w:t>ﭬ</w:t>
      </w:r>
      <w:r w:rsidR="00812783">
        <w:rPr>
          <w:rFonts w:cs="Trad Al_Khat Deco" w:hint="cs"/>
          <w:sz w:val="22"/>
          <w:szCs w:val="22"/>
          <w:rtl/>
        </w:rPr>
        <w:t>:</w:t>
      </w:r>
      <w:r w:rsidRPr="000269E3" w:rsidR="00545BAD">
        <w:rPr>
          <w:rFonts w:cs="Trad Al_Khat Deco"/>
          <w:sz w:val="22"/>
          <w:szCs w:val="22"/>
          <w:rtl/>
        </w:rPr>
        <w:t xml:space="preserve"> </w:t>
      </w:r>
      <w:r w:rsidR="00812783">
        <w:rPr>
          <w:rFonts w:cs="Trad Al_Khat Deco" w:hint="cs"/>
          <w:sz w:val="22"/>
          <w:szCs w:val="22"/>
          <w:rtl/>
        </w:rPr>
        <w:t>(</w:t>
      </w:r>
      <w:r w:rsidRPr="000269E3" w:rsidR="00545BAD">
        <w:rPr>
          <w:rFonts w:cs="Trad Al_Khat Deco"/>
          <w:sz w:val="22"/>
          <w:szCs w:val="22"/>
          <w:rtl/>
        </w:rPr>
        <w:t xml:space="preserve">المغتاب والمستمع شريكان في </w:t>
      </w:r>
      <w:r w:rsidR="00812783">
        <w:rPr>
          <w:rFonts w:cs="Trad Al_Khat Deco" w:hint="cs"/>
          <w:sz w:val="22"/>
          <w:szCs w:val="22"/>
          <w:rtl/>
        </w:rPr>
        <w:t>ا</w:t>
      </w:r>
      <w:r w:rsidRPr="000269E3" w:rsidR="00545BAD">
        <w:rPr>
          <w:rFonts w:cs="Trad Al_Khat Deco"/>
          <w:sz w:val="22"/>
          <w:szCs w:val="22"/>
          <w:rtl/>
        </w:rPr>
        <w:t>لإثم</w:t>
      </w:r>
      <w:r>
        <w:rPr>
          <w:rStyle w:val="FootnoteReference"/>
          <w:rFonts w:cs="Trad Al_Khat Deco"/>
          <w:b/>
          <w:bCs/>
          <w:color w:val="FF0000"/>
          <w:sz w:val="22"/>
          <w:szCs w:val="22"/>
          <w:u w:val="single"/>
          <w:rtl/>
        </w:rPr>
        <w:footnoteReference w:id="751"/>
      </w:r>
      <w:r w:rsidR="00812783">
        <w:rPr>
          <w:rFonts w:cs="Trad Al_Khat Deco" w:hint="cs"/>
          <w:sz w:val="22"/>
          <w:szCs w:val="22"/>
          <w:rtl/>
        </w:rPr>
        <w:t>)</w:t>
      </w:r>
      <w:r>
        <w:rPr>
          <w:rFonts w:cs="Trad Al_Khat Deco" w:hint="cs"/>
          <w:sz w:val="22"/>
          <w:szCs w:val="22"/>
          <w:rtl/>
        </w:rPr>
        <w:t>.</w:t>
      </w:r>
      <w:r w:rsidRPr="000269E3" w:rsidR="00545BAD">
        <w:rPr>
          <w:rFonts w:cs="Trad Al_Khat Deco"/>
          <w:sz w:val="22"/>
          <w:szCs w:val="22"/>
          <w:rtl/>
        </w:rPr>
        <w:t xml:space="preserve"> </w:t>
      </w:r>
      <w:r w:rsidRPr="00EC1D7E" w:rsidR="00545BAD">
        <w:rPr>
          <w:rFonts w:cs="Trad Al_Khat Deco"/>
          <w:color w:val="FF0000"/>
          <w:sz w:val="22"/>
          <w:szCs w:val="22"/>
          <w:rtl/>
        </w:rPr>
        <w:t>الرابع</w:t>
      </w:r>
      <w:r w:rsidR="00812783">
        <w:rPr>
          <w:rFonts w:cs="Trad Al_Khat Deco" w:hint="cs"/>
          <w:sz w:val="22"/>
          <w:szCs w:val="22"/>
          <w:rtl/>
        </w:rPr>
        <w:t>:</w:t>
      </w:r>
      <w:r w:rsidRPr="000269E3" w:rsidR="00545BAD">
        <w:rPr>
          <w:rFonts w:cs="Trad Al_Khat Deco"/>
          <w:sz w:val="22"/>
          <w:szCs w:val="22"/>
          <w:rtl/>
        </w:rPr>
        <w:t xml:space="preserve"> كف</w:t>
      </w:r>
      <w:r w:rsidR="00892DCD">
        <w:rPr>
          <w:rFonts w:cs="Trad Al_Khat Deco" w:hint="cs"/>
          <w:sz w:val="22"/>
          <w:szCs w:val="22"/>
          <w:rtl/>
        </w:rPr>
        <w:t xml:space="preserve"> </w:t>
      </w:r>
      <w:r w:rsidRPr="000269E3" w:rsidR="00545BAD">
        <w:rPr>
          <w:rFonts w:cs="Trad Al_Khat Deco"/>
          <w:sz w:val="22"/>
          <w:szCs w:val="22"/>
          <w:rtl/>
        </w:rPr>
        <w:t xml:space="preserve">بقية الجوارح عن الآثام من اليد والرجل عن المكاره وكف البطن عن الشبهات وقت الإفطار فلا معنى للصوم وهو الكف عن الطعام الحلال ثم الإفطار على الحرام فمثال هذا الصائم مثال من يبني قصرا ويهدم مصرا فإن الطعام الحلال إنما يضر بكثرته لا بنوعه فالصوم لتقليله وتارك الاستكثار من الدواء خوفا من ضرره إذا عدل إلى تناول السم كان سفيها والحرام سم مهلك للدين والحلال دواء ينفع قليله ويضر كثيره وقصد الصوم تقليله وقد قال </w:t>
      </w:r>
      <w:r w:rsidRPr="00CC42D3" w:rsidR="00AF55F7">
        <w:rPr>
          <w:rFonts w:cs="Trad Al_Khat Deco" w:hint="cs"/>
          <w:color w:val="FFFF00"/>
          <w:rtl/>
        </w:rPr>
        <w:t>ﭬ</w:t>
      </w:r>
      <w:r w:rsidR="00892DCD">
        <w:rPr>
          <w:rFonts w:cs="Trad Al_Khat Deco" w:hint="cs"/>
          <w:sz w:val="22"/>
          <w:szCs w:val="22"/>
          <w:rtl/>
        </w:rPr>
        <w:t>:</w:t>
      </w:r>
      <w:r w:rsidRPr="000269E3" w:rsidR="00545BAD">
        <w:rPr>
          <w:rFonts w:cs="Trad Al_Khat Deco"/>
          <w:sz w:val="22"/>
          <w:szCs w:val="22"/>
          <w:rtl/>
        </w:rPr>
        <w:t xml:space="preserve"> كم من صائم ليس له من صومه إلا الجوع والعطش</w:t>
      </w:r>
      <w:r>
        <w:rPr>
          <w:rStyle w:val="FootnoteReference"/>
          <w:rFonts w:cs="Trad Al_Khat Deco"/>
          <w:b/>
          <w:bCs/>
          <w:color w:val="FF0000"/>
          <w:sz w:val="22"/>
          <w:szCs w:val="22"/>
          <w:u w:val="single"/>
          <w:rtl/>
        </w:rPr>
        <w:footnoteReference w:id="752"/>
      </w:r>
      <w:r w:rsidR="00892DCD">
        <w:rPr>
          <w:rFonts w:cs="Trad Al_Khat Deco" w:hint="cs"/>
          <w:sz w:val="22"/>
          <w:szCs w:val="22"/>
          <w:rtl/>
        </w:rPr>
        <w:t>)</w:t>
      </w:r>
      <w:r w:rsidRPr="000269E3" w:rsidR="00545BAD">
        <w:rPr>
          <w:rFonts w:cs="Trad Al_Khat Deco"/>
          <w:sz w:val="22"/>
          <w:szCs w:val="22"/>
          <w:rtl/>
        </w:rPr>
        <w:t xml:space="preserve"> فقيل هو الذي يفطر على الحرام وقيل هو الذي يمسك عن الطعام الحلال ويفطر على لحوم الناس بالغيبة وهو حرام وقيل هو الذي لا يحفظ جوارحه عن الآثام</w:t>
      </w:r>
      <w:r w:rsidR="00892DCD">
        <w:rPr>
          <w:rFonts w:cs="Trad Al_Khat Deco" w:hint="cs"/>
          <w:sz w:val="22"/>
          <w:szCs w:val="22"/>
          <w:rtl/>
        </w:rPr>
        <w:t>.</w:t>
      </w:r>
      <w:r w:rsidRPr="000269E3" w:rsidR="00545BAD">
        <w:rPr>
          <w:rFonts w:cs="Trad Al_Khat Deco"/>
          <w:sz w:val="22"/>
          <w:szCs w:val="22"/>
          <w:rtl/>
        </w:rPr>
        <w:t xml:space="preserve"> </w:t>
      </w:r>
      <w:r w:rsidRPr="00EC1D7E" w:rsidR="00545BAD">
        <w:rPr>
          <w:rFonts w:cs="Trad Al_Khat Deco"/>
          <w:color w:val="FF0000"/>
          <w:sz w:val="22"/>
          <w:szCs w:val="22"/>
          <w:rtl/>
        </w:rPr>
        <w:t>الخامس</w:t>
      </w:r>
      <w:r w:rsidR="00892DCD">
        <w:rPr>
          <w:rFonts w:cs="Trad Al_Khat Deco" w:hint="cs"/>
          <w:sz w:val="22"/>
          <w:szCs w:val="22"/>
          <w:rtl/>
        </w:rPr>
        <w:t>:</w:t>
      </w:r>
      <w:r w:rsidRPr="000269E3" w:rsidR="00545BAD">
        <w:rPr>
          <w:rFonts w:cs="Trad Al_Khat Deco"/>
          <w:sz w:val="22"/>
          <w:szCs w:val="22"/>
          <w:rtl/>
        </w:rPr>
        <w:t xml:space="preserve"> أن لا يستكثر من الطعام الحلال وقت الإفطار بحيث يمتلىء جوفه فما من وعاء أبغض إلى الله عز وجل من بطن مليء من حلال وكيف يستفاد من الصوم قهر عدو الله وكسر الشهوة إذا تدارك الصائم عند فطره ما فاته ضحوة نهاره وربما يزيد عليه في ألوان الطعام حتى استمرت العادات بأن تدخر جميع الأطعمة لرمضان فيؤكل من الأطعمة فيه ما لا يؤكل في عدة أشهر ومعلوم أن مقصود الصوم الخواء وكسر الهوى لتقوى النفس على التقوى وإذا دفعت المعدة من ضحوة نهار إلى العشاء حتى هاجت شهوتها وقويت رغبتها ثم أطعمت من اللذات وأشبعت زادت لذتها وتضاعفت قو</w:t>
      </w:r>
      <w:r w:rsidR="00EC1D7E">
        <w:rPr>
          <w:rFonts w:cs="Trad Al_Khat Deco" w:hint="cs"/>
          <w:sz w:val="22"/>
          <w:szCs w:val="22"/>
          <w:rtl/>
        </w:rPr>
        <w:t>ّ</w:t>
      </w:r>
      <w:r w:rsidRPr="000269E3" w:rsidR="00545BAD">
        <w:rPr>
          <w:rFonts w:cs="Trad Al_Khat Deco"/>
          <w:sz w:val="22"/>
          <w:szCs w:val="22"/>
          <w:rtl/>
        </w:rPr>
        <w:t xml:space="preserve">تها وانبعث من الشهوات ما عساها كانت راكدة لو تركت على عادتها فروح الصوم وسره تضعيف القوى التي هي وسائل الشيطان في العود إلى الشرور ولن يحصل ذلك إلا بالتقليل وهو أن يأكل أكلته التي كان يأكلها كل ليلة لو لم يصم فأما إذا جمع ما كان يأكل ضحوة إلى ما كان يأكل ليلا فلم ينتفع بصومه </w:t>
      </w:r>
      <w:r w:rsidRPr="00EC1D7E" w:rsidR="00545BAD">
        <w:rPr>
          <w:rFonts w:cs="Trad Al_Khat Deco"/>
          <w:color w:val="00FF00"/>
          <w:sz w:val="22"/>
          <w:szCs w:val="22"/>
          <w:rtl/>
        </w:rPr>
        <w:t>بل من الآداب أن لا يكثر النوم بالنهار حتى يحس بالجوع والعطش ويستشعر ضعف القوى فيصفو عند ذلك قلبه</w:t>
      </w:r>
      <w:r w:rsidRPr="000269E3" w:rsidR="00545BAD">
        <w:rPr>
          <w:rFonts w:cs="Trad Al_Khat Deco"/>
          <w:sz w:val="22"/>
          <w:szCs w:val="22"/>
          <w:rtl/>
        </w:rPr>
        <w:t xml:space="preserve"> ويستديم في كل ليلة قدرا من الضعف حتى يخف عليه تهجده وأوراده فعسى الشيطان أن لا يحوم على قلبه فينظر إلى ملكوت السماء وليلة القدر عبارة عن الليلة التي ينكشف فيها شيء من الملكوت وهو المراد بقوله تعالى</w:t>
      </w:r>
      <w:r w:rsidR="00E166A5">
        <w:rPr>
          <w:rFonts w:cs="Trad Al_Khat Deco" w:hint="cs"/>
          <w:sz w:val="22"/>
          <w:szCs w:val="22"/>
          <w:rtl/>
        </w:rPr>
        <w:t>:</w:t>
      </w:r>
      <w:r w:rsidR="00EC1D7E">
        <w:rPr>
          <w:rFonts w:cs="Trad Al_Khat Deco" w:hint="cs"/>
          <w:sz w:val="22"/>
          <w:szCs w:val="22"/>
          <w:rtl/>
        </w:rPr>
        <w:t xml:space="preserve"> </w:t>
      </w:r>
      <w:r w:rsidR="00EC1D7E">
        <w:rPr>
          <w:rFonts w:cs="KhatDeco" w:hint="cs"/>
          <w:color w:val="FF0000"/>
          <w:sz w:val="22"/>
          <w:szCs w:val="22"/>
          <w:rtl/>
        </w:rPr>
        <w:t>﴿</w:t>
      </w:r>
      <w:r w:rsidRPr="000269E3" w:rsidR="00545BAD">
        <w:rPr>
          <w:rFonts w:cs="Trad Al_Khat Deco"/>
          <w:sz w:val="22"/>
          <w:szCs w:val="22"/>
          <w:rtl/>
        </w:rPr>
        <w:t xml:space="preserve"> إنا أنزلناه في ليلة القدر</w:t>
      </w:r>
      <w:r w:rsidR="00EC1D7E">
        <w:rPr>
          <w:rFonts w:cs="Trad Al_Khat Deco" w:hint="cs"/>
          <w:sz w:val="22"/>
          <w:szCs w:val="22"/>
          <w:rtl/>
        </w:rPr>
        <w:t xml:space="preserve"> </w:t>
      </w:r>
      <w:r w:rsidR="00EC1D7E">
        <w:rPr>
          <w:rFonts w:cs="KhatDeco" w:hint="cs"/>
          <w:color w:val="FF0000"/>
          <w:sz w:val="22"/>
          <w:szCs w:val="22"/>
          <w:rtl/>
        </w:rPr>
        <w:t>﴾</w:t>
      </w:r>
      <w:r w:rsidR="00EC1D7E">
        <w:rPr>
          <w:rFonts w:cs="Trad Al_Khat Deco" w:hint="cs"/>
          <w:color w:val="FF0000"/>
          <w:sz w:val="22"/>
          <w:szCs w:val="22"/>
          <w:rtl/>
        </w:rPr>
        <w:t>{}</w:t>
      </w:r>
      <w:r w:rsidRPr="000269E3" w:rsidR="00545BAD">
        <w:rPr>
          <w:rFonts w:cs="Trad Al_Khat Deco"/>
          <w:sz w:val="22"/>
          <w:szCs w:val="22"/>
          <w:rtl/>
        </w:rPr>
        <w:t xml:space="preserve"> ومن جعل بين قلبه وبين صدره مخلاة من الطعام فهو عنه محجوب ومن أخلى معدته فلا يكفيه ذلك لرفع الحجاب ما لم يخل همته عن غير الله عز وجل وذلك هو الأمر كله ومبدأ جميع ذلك تقليل الطعام وسيأتي له مزيد بيان في كتاب الأطعمة إن شاء الله عز وجل</w:t>
      </w:r>
      <w:r w:rsidR="00EC1D7E">
        <w:rPr>
          <w:rFonts w:cs="Trad Al_Khat Deco" w:hint="cs"/>
          <w:sz w:val="22"/>
          <w:szCs w:val="22"/>
          <w:rtl/>
        </w:rPr>
        <w:t>.</w:t>
      </w:r>
      <w:r w:rsidRPr="000269E3" w:rsidR="00545BAD">
        <w:rPr>
          <w:rFonts w:cs="Trad Al_Khat Deco"/>
          <w:sz w:val="22"/>
          <w:szCs w:val="22"/>
          <w:rtl/>
        </w:rPr>
        <w:t xml:space="preserve"> </w:t>
      </w:r>
      <w:r w:rsidRPr="00EC1D7E" w:rsidR="00545BAD">
        <w:rPr>
          <w:rFonts w:cs="Trad Al_Khat Deco"/>
          <w:color w:val="FF0000"/>
          <w:sz w:val="22"/>
          <w:szCs w:val="22"/>
          <w:rtl/>
        </w:rPr>
        <w:t>السادس</w:t>
      </w:r>
      <w:r w:rsidR="00EC1D7E">
        <w:rPr>
          <w:rFonts w:cs="Trad Al_Khat Deco" w:hint="cs"/>
          <w:sz w:val="22"/>
          <w:szCs w:val="22"/>
          <w:rtl/>
        </w:rPr>
        <w:t>:</w:t>
      </w:r>
      <w:r w:rsidRPr="000269E3" w:rsidR="00545BAD">
        <w:rPr>
          <w:rFonts w:cs="Trad Al_Khat Deco"/>
          <w:sz w:val="22"/>
          <w:szCs w:val="22"/>
          <w:rtl/>
        </w:rPr>
        <w:t xml:space="preserve"> أن يكون قلبه بعد الإفطار معلقا مضطربا بين الخوف والرجاء إذ ليس يدرى أيقبل صومه فهو من المقربين أو يرد</w:t>
      </w:r>
      <w:r w:rsidR="00EC1D7E">
        <w:rPr>
          <w:rFonts w:cs="Trad Al_Khat Deco" w:hint="cs"/>
          <w:sz w:val="22"/>
          <w:szCs w:val="22"/>
          <w:rtl/>
        </w:rPr>
        <w:t>ّ</w:t>
      </w:r>
      <w:r w:rsidRPr="000269E3" w:rsidR="00545BAD">
        <w:rPr>
          <w:rFonts w:cs="Trad Al_Khat Deco"/>
          <w:sz w:val="22"/>
          <w:szCs w:val="22"/>
          <w:rtl/>
        </w:rPr>
        <w:t xml:space="preserve"> عليه فهو من الممقوتين وليكن كذلك في آخر كل عبادة يفرغ</w:t>
      </w:r>
      <w:r w:rsidR="00EC1D7E">
        <w:rPr>
          <w:rFonts w:cs="Trad Al_Khat Deco" w:hint="cs"/>
          <w:sz w:val="22"/>
          <w:szCs w:val="22"/>
          <w:rtl/>
        </w:rPr>
        <w:t xml:space="preserve"> </w:t>
      </w:r>
      <w:r w:rsidRPr="000269E3" w:rsidR="00545BAD">
        <w:rPr>
          <w:rFonts w:cs="Trad Al_Khat Deco"/>
          <w:sz w:val="22"/>
          <w:szCs w:val="22"/>
          <w:rtl/>
        </w:rPr>
        <w:t>منها</w:t>
      </w:r>
      <w:r w:rsidR="000A249A">
        <w:rPr>
          <w:rFonts w:cs="Trad Al_Khat Deco" w:hint="cs"/>
          <w:sz w:val="22"/>
          <w:szCs w:val="22"/>
          <w:rtl/>
        </w:rPr>
        <w:t>.</w:t>
      </w:r>
      <w:r w:rsidRPr="000269E3" w:rsidR="00545BAD">
        <w:rPr>
          <w:rFonts w:cs="Trad Al_Khat Deco"/>
          <w:sz w:val="22"/>
          <w:szCs w:val="22"/>
          <w:rtl/>
        </w:rPr>
        <w:t xml:space="preserve"> فقد روى عن الحسن بن أبي الحسن البصري أنه مر بقوم وهم يضحكون فقال</w:t>
      </w:r>
      <w:r w:rsidR="000A249A">
        <w:rPr>
          <w:rFonts w:cs="Trad Al_Khat Deco" w:hint="cs"/>
          <w:sz w:val="22"/>
          <w:szCs w:val="22"/>
          <w:rtl/>
        </w:rPr>
        <w:t>:</w:t>
      </w:r>
      <w:r w:rsidRPr="000269E3" w:rsidR="00545BAD">
        <w:rPr>
          <w:rFonts w:cs="Trad Al_Khat Deco"/>
          <w:sz w:val="22"/>
          <w:szCs w:val="22"/>
          <w:rtl/>
        </w:rPr>
        <w:t xml:space="preserve"> إن الله عز وجل جعل شهر رمضان مضمارا لخلقه يستبقون فيه لطاعته فسبق قوم ففازوا وتخلف أقوام فخابوا فالعجب كل العجب للضاحك اللاعب في اليوم الذي فاز فيه السابقون وخاب فيه المبطلون أما والله لو كشف الغطاء لاشتغل المحسن بإحسانه والمسيء بإساءته أي كان سرور المقبول يشغله عن اللعب وحسرة المردود تسد عليه باب الضحك</w:t>
      </w:r>
      <w:r w:rsidR="000A249A">
        <w:rPr>
          <w:rFonts w:cs="Trad Al_Khat Deco" w:hint="cs"/>
          <w:sz w:val="22"/>
          <w:szCs w:val="22"/>
          <w:rtl/>
        </w:rPr>
        <w:t>.</w:t>
      </w:r>
      <w:r w:rsidRPr="000269E3" w:rsidR="00545BAD">
        <w:rPr>
          <w:rFonts w:cs="Trad Al_Khat Deco"/>
          <w:sz w:val="22"/>
          <w:szCs w:val="22"/>
          <w:rtl/>
        </w:rPr>
        <w:t xml:space="preserve"> وعن الأحنف بن قيس أنه قيل له</w:t>
      </w:r>
      <w:r w:rsidR="000A249A">
        <w:rPr>
          <w:rFonts w:cs="Trad Al_Khat Deco" w:hint="cs"/>
          <w:sz w:val="22"/>
          <w:szCs w:val="22"/>
          <w:rtl/>
        </w:rPr>
        <w:t>:</w:t>
      </w:r>
      <w:r w:rsidRPr="000269E3" w:rsidR="00545BAD">
        <w:rPr>
          <w:rFonts w:cs="Trad Al_Khat Deco"/>
          <w:sz w:val="22"/>
          <w:szCs w:val="22"/>
          <w:rtl/>
        </w:rPr>
        <w:t xml:space="preserve"> إنك شيخ كبير وإن الصيام يضعفك</w:t>
      </w:r>
      <w:r w:rsidR="000A249A">
        <w:rPr>
          <w:rFonts w:cs="Trad Al_Khat Deco" w:hint="cs"/>
          <w:sz w:val="22"/>
          <w:szCs w:val="22"/>
          <w:rtl/>
        </w:rPr>
        <w:t>،</w:t>
      </w:r>
      <w:r w:rsidRPr="000269E3" w:rsidR="00545BAD">
        <w:rPr>
          <w:rFonts w:cs="Trad Al_Khat Deco"/>
          <w:sz w:val="22"/>
          <w:szCs w:val="22"/>
          <w:rtl/>
        </w:rPr>
        <w:t xml:space="preserve"> فقال</w:t>
      </w:r>
      <w:r w:rsidR="000A249A">
        <w:rPr>
          <w:rFonts w:cs="Trad Al_Khat Deco" w:hint="cs"/>
          <w:sz w:val="22"/>
          <w:szCs w:val="22"/>
          <w:rtl/>
        </w:rPr>
        <w:t>:</w:t>
      </w:r>
      <w:r w:rsidRPr="000269E3" w:rsidR="00545BAD">
        <w:rPr>
          <w:rFonts w:cs="Trad Al_Khat Deco"/>
          <w:sz w:val="22"/>
          <w:szCs w:val="22"/>
          <w:rtl/>
        </w:rPr>
        <w:t xml:space="preserve"> </w:t>
      </w:r>
      <w:r w:rsidRPr="000A249A" w:rsidR="00545BAD">
        <w:rPr>
          <w:rFonts w:cs="Trad Al_Khat Deco"/>
          <w:color w:val="00FF00"/>
          <w:sz w:val="22"/>
          <w:szCs w:val="22"/>
          <w:rtl/>
        </w:rPr>
        <w:t>إني أعده لسفر طويل والصبر على طاعة الله سبحانه أهون من الصبر على عذابه</w:t>
      </w:r>
      <w:r w:rsidR="000A249A">
        <w:rPr>
          <w:rFonts w:cs="Trad Al_Khat Deco" w:hint="cs"/>
          <w:sz w:val="22"/>
          <w:szCs w:val="22"/>
          <w:rtl/>
        </w:rPr>
        <w:t>.</w:t>
      </w:r>
      <w:r w:rsidRPr="000269E3" w:rsidR="00545BAD">
        <w:rPr>
          <w:rFonts w:cs="Trad Al_Khat Deco"/>
          <w:sz w:val="22"/>
          <w:szCs w:val="22"/>
          <w:rtl/>
        </w:rPr>
        <w:t xml:space="preserve"> فهذه هي المعاني الباطنة في الصوم</w:t>
      </w:r>
      <w:r w:rsidR="000A249A">
        <w:rPr>
          <w:rFonts w:cs="Trad Al_Khat Deco" w:hint="cs"/>
          <w:sz w:val="22"/>
          <w:szCs w:val="22"/>
          <w:rtl/>
        </w:rPr>
        <w:t>.</w:t>
      </w:r>
      <w:r w:rsidRPr="000269E3" w:rsidR="00545BAD">
        <w:rPr>
          <w:rFonts w:cs="Trad Al_Khat Deco"/>
          <w:sz w:val="22"/>
          <w:szCs w:val="22"/>
          <w:rtl/>
        </w:rPr>
        <w:t xml:space="preserve"> </w:t>
      </w:r>
      <w:r w:rsidRPr="000A249A" w:rsidR="00545BAD">
        <w:rPr>
          <w:rFonts w:cs="Trad Al_Khat Deco"/>
          <w:color w:val="FF0000"/>
          <w:sz w:val="22"/>
          <w:szCs w:val="22"/>
          <w:rtl/>
        </w:rPr>
        <w:t>فإن قلت</w:t>
      </w:r>
      <w:r w:rsidR="000A249A">
        <w:rPr>
          <w:rFonts w:cs="Trad Al_Khat Deco" w:hint="cs"/>
          <w:sz w:val="22"/>
          <w:szCs w:val="22"/>
          <w:rtl/>
        </w:rPr>
        <w:t>:</w:t>
      </w:r>
      <w:r w:rsidRPr="000269E3" w:rsidR="00545BAD">
        <w:rPr>
          <w:rFonts w:cs="Trad Al_Khat Deco"/>
          <w:sz w:val="22"/>
          <w:szCs w:val="22"/>
          <w:rtl/>
        </w:rPr>
        <w:t xml:space="preserve"> فمن اقتصر على كف شهوة البطن والفرج وترك هذه المعاني فقد قال الفقهاء صومه صحيح فما معناه</w:t>
      </w:r>
      <w:r w:rsidR="000A249A">
        <w:rPr>
          <w:rFonts w:cs="Trad Al_Khat Deco" w:hint="cs"/>
          <w:sz w:val="22"/>
          <w:szCs w:val="22"/>
          <w:rtl/>
        </w:rPr>
        <w:t>؟</w:t>
      </w:r>
      <w:r w:rsidRPr="000269E3" w:rsidR="00545BAD">
        <w:rPr>
          <w:rFonts w:cs="Trad Al_Khat Deco"/>
          <w:sz w:val="22"/>
          <w:szCs w:val="22"/>
          <w:rtl/>
        </w:rPr>
        <w:t xml:space="preserve"> فاعلم أن فقهاء الظاهر يثبتون شروط الظاهر بأدلة هي أضعف من هذه الأدلة التي أوردناها في هذه الشروط الباطنة لا سيما الغيبة وأمثالها</w:t>
      </w:r>
      <w:r w:rsidR="000A249A">
        <w:rPr>
          <w:rFonts w:cs="Trad Al_Khat Deco" w:hint="cs"/>
          <w:sz w:val="22"/>
          <w:szCs w:val="22"/>
          <w:rtl/>
        </w:rPr>
        <w:t>،</w:t>
      </w:r>
      <w:r w:rsidRPr="000269E3" w:rsidR="00545BAD">
        <w:rPr>
          <w:rFonts w:cs="Trad Al_Khat Deco"/>
          <w:sz w:val="22"/>
          <w:szCs w:val="22"/>
          <w:rtl/>
        </w:rPr>
        <w:t xml:space="preserve"> ولكن ليس إلى فقهاء الظاهر من التكليفات إلا ما يتيسر على عموم الغافلين المقبلين على الدنيا الدخول تحته فأما علماء الآخرة فيعنون بالصحة القبول وبالقبول الوصول إلى المقصود ويفهمون أن المقصود من الصوم التخلق بخلق من أخلاق الله عز وجل وهو الصمدية والاقتداء بالملائكة في الكف عن الشهوات بحسب الإمكان فإنهم منزهون عن الشهوات والإنسان رتبته فوق رتبة البهائم لقدرته بنور العقل على كسر شهوته ودون رتبة الملائكة لاستيلاء الشهوات عليه وكونه مبتلى بمجاهدتها فكلما انهمك في الشهوات انحط إلى أسفل السافلين والتحق بغمار البهائم وكلما قمع الشهوات ارتفع إلى أعلى عليين والتحق بأفق الملائكة والملائكة مقربون من الله عز وجل والذي يقتدى بهم ويتشبه بأخلاقهم يقرب من الله عز وجل كقربهم فإن الشبيه من القريب قريب وليس القريب ثم بالمكان بل بالصفات وإذا كان هذا سر الصوم عند أرباب الألباب وأصحاب القلوب فأي جدوى لتأخير أكلة وجمع أكلتين عند العشاء مع الإنهماك في الشهوات الآخر طول النهار ولو كان لمثله جدوى فأي معنى لقوله </w:t>
      </w:r>
      <w:r w:rsidRPr="00CC42D3" w:rsidR="00AF55F7">
        <w:rPr>
          <w:rFonts w:cs="Trad Al_Khat Deco" w:hint="cs"/>
          <w:color w:val="FFFF00"/>
          <w:rtl/>
        </w:rPr>
        <w:t>ﭬ</w:t>
      </w:r>
      <w:r w:rsidR="000A249A">
        <w:rPr>
          <w:rFonts w:cs="Trad Al_Khat Deco" w:hint="cs"/>
          <w:sz w:val="22"/>
          <w:szCs w:val="22"/>
          <w:rtl/>
        </w:rPr>
        <w:t>:</w:t>
      </w:r>
      <w:r w:rsidRPr="000269E3" w:rsidR="00545BAD">
        <w:rPr>
          <w:rFonts w:cs="Trad Al_Khat Deco"/>
          <w:sz w:val="22"/>
          <w:szCs w:val="22"/>
          <w:rtl/>
        </w:rPr>
        <w:t xml:space="preserve"> </w:t>
      </w:r>
      <w:r w:rsidR="000A249A">
        <w:rPr>
          <w:rFonts w:cs="Trad Al_Khat Deco" w:hint="cs"/>
          <w:sz w:val="22"/>
          <w:szCs w:val="22"/>
          <w:rtl/>
        </w:rPr>
        <w:t>(</w:t>
      </w:r>
      <w:r w:rsidRPr="000269E3" w:rsidR="00545BAD">
        <w:rPr>
          <w:rFonts w:cs="Trad Al_Khat Deco"/>
          <w:sz w:val="22"/>
          <w:szCs w:val="22"/>
          <w:rtl/>
        </w:rPr>
        <w:t>كم من صائم ليس له من صومه إلا الجوع والعطش</w:t>
      </w:r>
      <w:r w:rsidR="000A249A">
        <w:rPr>
          <w:rFonts w:cs="Trad Al_Khat Deco" w:hint="cs"/>
          <w:sz w:val="22"/>
          <w:szCs w:val="22"/>
          <w:rtl/>
        </w:rPr>
        <w:t>)</w:t>
      </w:r>
      <w:r w:rsidRPr="000269E3" w:rsidR="00545BAD">
        <w:rPr>
          <w:rFonts w:cs="Trad Al_Khat Deco"/>
          <w:sz w:val="22"/>
          <w:szCs w:val="22"/>
          <w:rtl/>
        </w:rPr>
        <w:t xml:space="preserve"> ولهذا قال أبو الدرداء</w:t>
      </w:r>
      <w:r w:rsidR="000A249A">
        <w:rPr>
          <w:rFonts w:cs="Trad Al_Khat Deco" w:hint="cs"/>
          <w:sz w:val="22"/>
          <w:szCs w:val="22"/>
          <w:rtl/>
        </w:rPr>
        <w:t>:</w:t>
      </w:r>
      <w:r w:rsidRPr="000269E3" w:rsidR="00545BAD">
        <w:rPr>
          <w:rFonts w:cs="Trad Al_Khat Deco"/>
          <w:sz w:val="22"/>
          <w:szCs w:val="22"/>
          <w:rtl/>
        </w:rPr>
        <w:t xml:space="preserve"> يا حبذا نوم الأكياس وفطرهم كيف لا يعيبون صوم الحمقى وسهرهم ولذرة من ذوي يقين وتقوى أفضل وأرجح من أمثال الجبال عبادة من المغتربين</w:t>
      </w:r>
      <w:r w:rsidR="000A249A">
        <w:rPr>
          <w:rFonts w:cs="Trad Al_Khat Deco" w:hint="cs"/>
          <w:sz w:val="22"/>
          <w:szCs w:val="22"/>
          <w:rtl/>
        </w:rPr>
        <w:t>.</w:t>
      </w:r>
      <w:r w:rsidRPr="000269E3" w:rsidR="00545BAD">
        <w:rPr>
          <w:rFonts w:cs="Trad Al_Khat Deco"/>
          <w:sz w:val="22"/>
          <w:szCs w:val="22"/>
          <w:rtl/>
        </w:rPr>
        <w:t xml:space="preserve"> ولذلك قال بعض العلماء</w:t>
      </w:r>
      <w:r w:rsidR="000A249A">
        <w:rPr>
          <w:rFonts w:cs="Trad Al_Khat Deco" w:hint="cs"/>
          <w:sz w:val="22"/>
          <w:szCs w:val="22"/>
          <w:rtl/>
        </w:rPr>
        <w:t>:</w:t>
      </w:r>
      <w:r w:rsidRPr="000269E3" w:rsidR="00545BAD">
        <w:rPr>
          <w:rFonts w:cs="Trad Al_Khat Deco"/>
          <w:sz w:val="22"/>
          <w:szCs w:val="22"/>
          <w:rtl/>
        </w:rPr>
        <w:t xml:space="preserve"> كم من صائم مفطر وكم من مفطر صائم</w:t>
      </w:r>
      <w:r w:rsidR="000A249A">
        <w:rPr>
          <w:rFonts w:cs="Trad Al_Khat Deco" w:hint="cs"/>
          <w:sz w:val="22"/>
          <w:szCs w:val="22"/>
          <w:rtl/>
        </w:rPr>
        <w:t>.</w:t>
      </w:r>
      <w:r w:rsidRPr="000269E3" w:rsidR="00545BAD">
        <w:rPr>
          <w:rFonts w:cs="Trad Al_Khat Deco"/>
          <w:sz w:val="22"/>
          <w:szCs w:val="22"/>
          <w:rtl/>
        </w:rPr>
        <w:t xml:space="preserve"> والمفطر الصائم هو الذي يحفظ جوارحه عن الآثام ويأكل ويشرب والصائم المفطر هو الذي يجوع ويعطش ويطلق جوارحه ومن فهم معنى الصوم وسره علم أن مثل من كف عن الأكل والجماع وأفطر بمخالطة الآثام كمن مسح على عضو من أعضائه في الوضوء ثلاث مرات فقد وافق في الظاهر العدد إلا أنه ترك المهم وهو الغسل فصلاته مردودة عليه بجهله ومثل من أفطر بالأكل وصام بجوارحه عن المكاره كمن غسل أعضاؤه مرة مرة فصلاته متقبلة إن شاء الله لإحكامه الأصل وإن ترك الفضل ومثل من جمع بينهما كمن غسل كل عضو ثلاث مرات فجمع بين الأصل والفضل وهو الكمال وقد قال </w:t>
      </w:r>
      <w:r w:rsidRPr="00CC42D3" w:rsidR="00AF55F7">
        <w:rPr>
          <w:rFonts w:cs="Trad Al_Khat Deco" w:hint="cs"/>
          <w:color w:val="FFFF00"/>
          <w:rtl/>
        </w:rPr>
        <w:t>ﭬ</w:t>
      </w:r>
      <w:r w:rsidR="000A249A">
        <w:rPr>
          <w:rFonts w:cs="Trad Al_Khat Deco" w:hint="cs"/>
          <w:sz w:val="22"/>
          <w:szCs w:val="22"/>
          <w:rtl/>
        </w:rPr>
        <w:t>:</w:t>
      </w:r>
      <w:r w:rsidRPr="000269E3" w:rsidR="00545BAD">
        <w:rPr>
          <w:rFonts w:cs="Trad Al_Khat Deco"/>
          <w:sz w:val="22"/>
          <w:szCs w:val="22"/>
          <w:rtl/>
        </w:rPr>
        <w:t xml:space="preserve"> </w:t>
      </w:r>
      <w:r w:rsidR="000A249A">
        <w:rPr>
          <w:rFonts w:cs="Trad Al_Khat Deco" w:hint="cs"/>
          <w:sz w:val="22"/>
          <w:szCs w:val="22"/>
          <w:rtl/>
        </w:rPr>
        <w:t>(</w:t>
      </w:r>
      <w:r w:rsidRPr="000269E3" w:rsidR="00545BAD">
        <w:rPr>
          <w:rFonts w:cs="Trad Al_Khat Deco"/>
          <w:sz w:val="22"/>
          <w:szCs w:val="22"/>
          <w:rtl/>
        </w:rPr>
        <w:t>إن الصوم أمانة فليحفظ أحدكم أمانته</w:t>
      </w:r>
      <w:r>
        <w:rPr>
          <w:rStyle w:val="FootnoteReference"/>
          <w:rFonts w:cs="Trad Al_Khat Deco"/>
          <w:b/>
          <w:bCs/>
          <w:color w:val="FF0000"/>
          <w:sz w:val="22"/>
          <w:szCs w:val="22"/>
          <w:u w:val="single"/>
          <w:rtl/>
        </w:rPr>
        <w:footnoteReference w:id="753"/>
      </w:r>
      <w:r w:rsidR="000A249A">
        <w:rPr>
          <w:rFonts w:cs="Trad Al_Khat Deco" w:hint="cs"/>
          <w:sz w:val="22"/>
          <w:szCs w:val="22"/>
          <w:rtl/>
        </w:rPr>
        <w:t>).</w:t>
      </w:r>
      <w:r w:rsidRPr="000269E3" w:rsidR="00545BAD">
        <w:rPr>
          <w:rFonts w:cs="Trad Al_Khat Deco"/>
          <w:sz w:val="22"/>
          <w:szCs w:val="22"/>
          <w:rtl/>
        </w:rPr>
        <w:t xml:space="preserve"> ولما تلا قوله عز وجل</w:t>
      </w:r>
      <w:r w:rsidR="00E166A5">
        <w:rPr>
          <w:rFonts w:cs="Trad Al_Khat Deco" w:hint="cs"/>
          <w:sz w:val="22"/>
          <w:szCs w:val="22"/>
          <w:rtl/>
        </w:rPr>
        <w:t>:</w:t>
      </w:r>
      <w:r w:rsidR="000A249A">
        <w:rPr>
          <w:rFonts w:cs="Trad Al_Khat Deco" w:hint="cs"/>
          <w:sz w:val="22"/>
          <w:szCs w:val="22"/>
          <w:rtl/>
        </w:rPr>
        <w:t xml:space="preserve"> </w:t>
      </w:r>
      <w:r w:rsidR="000A249A">
        <w:rPr>
          <w:rFonts w:cs="KhatDeco" w:hint="cs"/>
          <w:color w:val="FF0000"/>
          <w:sz w:val="22"/>
          <w:szCs w:val="22"/>
          <w:rtl/>
        </w:rPr>
        <w:t>﴿</w:t>
      </w:r>
      <w:r w:rsidRPr="000269E3" w:rsidR="00545BAD">
        <w:rPr>
          <w:rFonts w:cs="Trad Al_Khat Deco"/>
          <w:sz w:val="22"/>
          <w:szCs w:val="22"/>
          <w:rtl/>
        </w:rPr>
        <w:t xml:space="preserve"> إن الله يأمركم أن تؤدوا الأمانات إلى أهلها</w:t>
      </w:r>
      <w:r w:rsidR="000A249A">
        <w:rPr>
          <w:rFonts w:cs="Trad Al_Khat Deco" w:hint="cs"/>
          <w:sz w:val="22"/>
          <w:szCs w:val="22"/>
          <w:rtl/>
        </w:rPr>
        <w:t xml:space="preserve"> </w:t>
      </w:r>
      <w:r w:rsidR="000A249A">
        <w:rPr>
          <w:rFonts w:cs="KhatDeco" w:hint="cs"/>
          <w:color w:val="FF0000"/>
          <w:sz w:val="22"/>
          <w:szCs w:val="22"/>
          <w:rtl/>
        </w:rPr>
        <w:t>﴾</w:t>
      </w:r>
      <w:r w:rsidR="000A249A">
        <w:rPr>
          <w:rFonts w:cs="Trad Al_Khat Deco" w:hint="cs"/>
          <w:color w:val="FF0000"/>
          <w:sz w:val="22"/>
          <w:szCs w:val="22"/>
          <w:rtl/>
        </w:rPr>
        <w:t>{}</w:t>
      </w:r>
      <w:r w:rsidRPr="000269E3" w:rsidR="00545BAD">
        <w:rPr>
          <w:rFonts w:cs="Trad Al_Khat Deco"/>
          <w:sz w:val="22"/>
          <w:szCs w:val="22"/>
          <w:rtl/>
        </w:rPr>
        <w:t xml:space="preserve"> وضع يده على سمعه وبصره فقال</w:t>
      </w:r>
      <w:r w:rsidR="000A249A">
        <w:rPr>
          <w:rFonts w:cs="Trad Al_Khat Deco" w:hint="cs"/>
          <w:sz w:val="22"/>
          <w:szCs w:val="22"/>
          <w:rtl/>
        </w:rPr>
        <w:t>:</w:t>
      </w:r>
      <w:r w:rsidRPr="000269E3" w:rsidR="00545BAD">
        <w:rPr>
          <w:rFonts w:cs="Trad Al_Khat Deco"/>
          <w:sz w:val="22"/>
          <w:szCs w:val="22"/>
          <w:rtl/>
        </w:rPr>
        <w:t xml:space="preserve"> </w:t>
      </w:r>
      <w:r w:rsidR="000A249A">
        <w:rPr>
          <w:rFonts w:cs="Trad Al_Khat Deco" w:hint="cs"/>
          <w:sz w:val="22"/>
          <w:szCs w:val="22"/>
          <w:rtl/>
        </w:rPr>
        <w:t>(</w:t>
      </w:r>
      <w:r w:rsidRPr="000269E3" w:rsidR="00545BAD">
        <w:rPr>
          <w:rFonts w:cs="Trad Al_Khat Deco"/>
          <w:sz w:val="22"/>
          <w:szCs w:val="22"/>
          <w:rtl/>
        </w:rPr>
        <w:t>السمع أمانة والبصر أمانة</w:t>
      </w:r>
      <w:r>
        <w:rPr>
          <w:rStyle w:val="FootnoteReference"/>
          <w:rFonts w:cs="Trad Al_Khat Deco"/>
          <w:b/>
          <w:bCs/>
          <w:color w:val="FF0000"/>
          <w:sz w:val="22"/>
          <w:szCs w:val="22"/>
          <w:u w:val="single"/>
          <w:rtl/>
        </w:rPr>
        <w:footnoteReference w:id="754"/>
      </w:r>
      <w:r w:rsidR="000A249A">
        <w:rPr>
          <w:rFonts w:cs="Trad Al_Khat Deco" w:hint="cs"/>
          <w:sz w:val="22"/>
          <w:szCs w:val="22"/>
          <w:rtl/>
        </w:rPr>
        <w:t>)</w:t>
      </w:r>
      <w:r w:rsidRPr="000269E3" w:rsidR="00545BAD">
        <w:rPr>
          <w:rFonts w:cs="Trad Al_Khat Deco"/>
          <w:sz w:val="22"/>
          <w:szCs w:val="22"/>
          <w:rtl/>
        </w:rPr>
        <w:t xml:space="preserve"> ولولا أنه من أمانات الصوم لما قال </w:t>
      </w:r>
      <w:r w:rsidRPr="00CC42D3" w:rsidR="00AF55F7">
        <w:rPr>
          <w:rFonts w:cs="Trad Al_Khat Deco" w:hint="cs"/>
          <w:color w:val="FFFF00"/>
          <w:rtl/>
        </w:rPr>
        <w:t>ﭬ</w:t>
      </w:r>
      <w:r w:rsidR="00B9487C">
        <w:rPr>
          <w:rFonts w:cs="Trad Al_Khat Deco" w:hint="cs"/>
          <w:sz w:val="22"/>
          <w:szCs w:val="22"/>
          <w:rtl/>
        </w:rPr>
        <w:t>:</w:t>
      </w:r>
      <w:r w:rsidRPr="000269E3" w:rsidR="00545BAD">
        <w:rPr>
          <w:rFonts w:cs="Trad Al_Khat Deco"/>
          <w:sz w:val="22"/>
          <w:szCs w:val="22"/>
          <w:rtl/>
        </w:rPr>
        <w:t xml:space="preserve"> </w:t>
      </w:r>
      <w:r w:rsidR="00B9487C">
        <w:rPr>
          <w:rFonts w:cs="Trad Al_Khat Deco" w:hint="cs"/>
          <w:sz w:val="22"/>
          <w:szCs w:val="22"/>
          <w:rtl/>
        </w:rPr>
        <w:t>(</w:t>
      </w:r>
      <w:r w:rsidRPr="000269E3" w:rsidR="00545BAD">
        <w:rPr>
          <w:rFonts w:cs="Trad Al_Khat Deco"/>
          <w:sz w:val="22"/>
          <w:szCs w:val="22"/>
          <w:rtl/>
        </w:rPr>
        <w:t>فليقل إني صائم</w:t>
      </w:r>
      <w:r w:rsidR="00B9487C">
        <w:rPr>
          <w:rFonts w:cs="Trad Al_Khat Deco" w:hint="cs"/>
          <w:sz w:val="22"/>
          <w:szCs w:val="22"/>
          <w:rtl/>
        </w:rPr>
        <w:t>)</w:t>
      </w:r>
      <w:r w:rsidRPr="000269E3" w:rsidR="00545BAD">
        <w:rPr>
          <w:rFonts w:cs="Trad Al_Khat Deco"/>
          <w:sz w:val="22"/>
          <w:szCs w:val="22"/>
          <w:rtl/>
        </w:rPr>
        <w:t xml:space="preserve"> أي إني أودعت لساني لأحفظه فكيف أطلقه بجوابك فإذن قد ظهر أن لكل عبادة ظاهرا وباطناوقشرا ولبا ولقشرها درجات ولكل درجة طبقات فإليك الخيرة الآن في أن تقنع بالقشر عن اللباب أو تتحيز إلى غمار أرباب</w:t>
      </w:r>
      <w:r w:rsidR="00B9487C">
        <w:rPr>
          <w:rFonts w:cs="Trad Al_Khat Deco" w:hint="cs"/>
          <w:sz w:val="22"/>
          <w:szCs w:val="22"/>
          <w:rtl/>
        </w:rPr>
        <w:t xml:space="preserve"> الألباب</w:t>
      </w:r>
      <w:r>
        <w:rPr>
          <w:rFonts w:cs="Trad Al_Khat Deco" w:hint="cs"/>
          <w:sz w:val="22"/>
          <w:szCs w:val="22"/>
          <w:rtl/>
        </w:rPr>
        <w:t>.</w:t>
      </w:r>
      <w:r w:rsidRPr="000269E3" w:rsidR="00545BAD">
        <w:rPr>
          <w:rFonts w:cs="Trad Al_Khat Deco"/>
          <w:sz w:val="22"/>
          <w:szCs w:val="22"/>
          <w:rtl/>
        </w:rPr>
        <w:t xml:space="preserve"> </w:t>
      </w:r>
    </w:p>
    <w:p w:rsidR="000269E3" w:rsidP="000269E3">
      <w:pPr>
        <w:bidi/>
        <w:ind w:left="0" w:right="0"/>
        <w:jc w:val="center"/>
        <w:rPr>
          <w:rFonts w:cs="Trad Al_Khat Deco" w:hint="cs"/>
          <w:sz w:val="22"/>
          <w:szCs w:val="22"/>
          <w:rtl/>
        </w:rPr>
      </w:pPr>
      <w:r>
        <w:rPr>
          <w:rFonts w:cs="Trad Al_Khat Deco" w:hint="cs"/>
          <w:sz w:val="22"/>
          <w:szCs w:val="22"/>
          <w:rtl/>
        </w:rPr>
        <w:t>(</w:t>
      </w:r>
      <w:r w:rsidRPr="000269E3" w:rsidR="00545BAD">
        <w:rPr>
          <w:rFonts w:cs="Trad Al_Khat Deco"/>
          <w:color w:val="FF0000"/>
          <w:sz w:val="22"/>
          <w:szCs w:val="22"/>
          <w:rtl/>
        </w:rPr>
        <w:t>الألباب الفصل الثالث في التطوع بالصيام وترتيب الأوراد فيه</w:t>
      </w:r>
      <w:r>
        <w:rPr>
          <w:rFonts w:cs="Trad Al_Khat Deco" w:hint="cs"/>
          <w:sz w:val="22"/>
          <w:szCs w:val="22"/>
          <w:rtl/>
        </w:rPr>
        <w:t>)</w:t>
      </w:r>
    </w:p>
    <w:p w:rsidR="000269E3" w:rsidP="00707CD2">
      <w:pPr>
        <w:bidi/>
        <w:ind w:left="0" w:right="0" w:firstLine="389"/>
        <w:jc w:val="both"/>
        <w:rPr>
          <w:rFonts w:cs="Trad Al_Khat Deco" w:hint="cs"/>
          <w:sz w:val="22"/>
          <w:szCs w:val="22"/>
          <w:rtl/>
        </w:rPr>
      </w:pPr>
      <w:r w:rsidRPr="000269E3" w:rsidR="00545BAD">
        <w:rPr>
          <w:rFonts w:cs="Trad Al_Khat Deco"/>
          <w:sz w:val="22"/>
          <w:szCs w:val="22"/>
          <w:rtl/>
        </w:rPr>
        <w:t>اعلم أن استحباب الصوم يتأكد في الأيام الفاضلة وفواضل الأيام بعضها يوجد في كل سنة وبعضها يوجد في كل شهر وبعضها في كل أسبوع</w:t>
      </w:r>
      <w:r w:rsidR="00B9487C">
        <w:rPr>
          <w:rFonts w:cs="Trad Al_Khat Deco" w:hint="cs"/>
          <w:sz w:val="22"/>
          <w:szCs w:val="22"/>
          <w:rtl/>
        </w:rPr>
        <w:t>.</w:t>
      </w:r>
      <w:r w:rsidRPr="000269E3" w:rsidR="00545BAD">
        <w:rPr>
          <w:rFonts w:cs="Trad Al_Khat Deco"/>
          <w:sz w:val="22"/>
          <w:szCs w:val="22"/>
          <w:rtl/>
        </w:rPr>
        <w:t xml:space="preserve"> أما في السنة بعد أيام رمضان فيوم عرفة ويوم عاشوراء والعشر الأول من ذي الحجة والعشر الأول من المحرم</w:t>
      </w:r>
      <w:r w:rsidR="00B9487C">
        <w:rPr>
          <w:rFonts w:cs="Trad Al_Khat Deco" w:hint="cs"/>
          <w:sz w:val="22"/>
          <w:szCs w:val="22"/>
          <w:rtl/>
        </w:rPr>
        <w:t>،</w:t>
      </w:r>
      <w:r w:rsidRPr="000269E3" w:rsidR="00545BAD">
        <w:rPr>
          <w:rFonts w:cs="Trad Al_Khat Deco"/>
          <w:sz w:val="22"/>
          <w:szCs w:val="22"/>
          <w:rtl/>
        </w:rPr>
        <w:t xml:space="preserve"> وجميع الأشهر الحرم مظان الصوم وهي أوقات فاضلة </w:t>
      </w:r>
      <w:r w:rsidR="00B9487C">
        <w:rPr>
          <w:rFonts w:cs="Trad Al_Khat Deco" w:hint="cs"/>
          <w:sz w:val="22"/>
          <w:szCs w:val="22"/>
          <w:rtl/>
        </w:rPr>
        <w:t>(</w:t>
      </w:r>
      <w:r w:rsidRPr="000269E3" w:rsidR="00545BAD">
        <w:rPr>
          <w:rFonts w:cs="Trad Al_Khat Deco"/>
          <w:sz w:val="22"/>
          <w:szCs w:val="22"/>
          <w:rtl/>
        </w:rPr>
        <w:t xml:space="preserve">وكان رسول الله </w:t>
      </w:r>
      <w:r w:rsidRPr="00CC42D3" w:rsidR="00AF55F7">
        <w:rPr>
          <w:rFonts w:cs="Trad Al_Khat Deco" w:hint="cs"/>
          <w:color w:val="FFFF00"/>
          <w:rtl/>
        </w:rPr>
        <w:t>ﭬ</w:t>
      </w:r>
      <w:r w:rsidRPr="000269E3" w:rsidR="00545BAD">
        <w:rPr>
          <w:rFonts w:cs="Trad Al_Khat Deco"/>
          <w:sz w:val="22"/>
          <w:szCs w:val="22"/>
          <w:rtl/>
        </w:rPr>
        <w:t xml:space="preserve"> يكثر صوم شعبان حتى كان يظن أنه في رمضان</w:t>
      </w:r>
      <w:r>
        <w:rPr>
          <w:rStyle w:val="FootnoteReference"/>
          <w:rFonts w:cs="Trad Al_Khat Deco"/>
          <w:b/>
          <w:bCs/>
          <w:color w:val="FF0000"/>
          <w:sz w:val="22"/>
          <w:szCs w:val="22"/>
          <w:u w:val="single"/>
          <w:rtl/>
        </w:rPr>
        <w:footnoteReference w:id="755"/>
      </w:r>
      <w:r w:rsidR="00B9487C">
        <w:rPr>
          <w:rFonts w:cs="Trad Al_Khat Deco" w:hint="cs"/>
          <w:sz w:val="22"/>
          <w:szCs w:val="22"/>
          <w:rtl/>
        </w:rPr>
        <w:t>)</w:t>
      </w:r>
      <w:r w:rsidRPr="000269E3" w:rsidR="00545BAD">
        <w:rPr>
          <w:rFonts w:cs="Trad Al_Khat Deco"/>
          <w:sz w:val="22"/>
          <w:szCs w:val="22"/>
          <w:rtl/>
        </w:rPr>
        <w:t xml:space="preserve"> وفي الخبر </w:t>
      </w:r>
      <w:r w:rsidR="00B9487C">
        <w:rPr>
          <w:rFonts w:cs="Trad Al_Khat Deco" w:hint="cs"/>
          <w:sz w:val="22"/>
          <w:szCs w:val="22"/>
          <w:rtl/>
        </w:rPr>
        <w:t>(</w:t>
      </w:r>
      <w:r w:rsidRPr="000269E3" w:rsidR="00545BAD">
        <w:rPr>
          <w:rFonts w:cs="Trad Al_Khat Deco"/>
          <w:sz w:val="22"/>
          <w:szCs w:val="22"/>
          <w:rtl/>
        </w:rPr>
        <w:t>أفضل الصيام بعد شهر رمضان شهر الله المحرم</w:t>
      </w:r>
      <w:r>
        <w:rPr>
          <w:rStyle w:val="FootnoteReference"/>
          <w:rFonts w:cs="Trad Al_Khat Deco"/>
          <w:b/>
          <w:bCs/>
          <w:color w:val="FF0000"/>
          <w:sz w:val="22"/>
          <w:szCs w:val="22"/>
          <w:u w:val="single"/>
          <w:rtl/>
        </w:rPr>
        <w:footnoteReference w:id="756"/>
      </w:r>
      <w:r w:rsidR="00B9487C">
        <w:rPr>
          <w:rFonts w:cs="Trad Al_Khat Deco" w:hint="cs"/>
          <w:sz w:val="22"/>
          <w:szCs w:val="22"/>
          <w:rtl/>
        </w:rPr>
        <w:t>)</w:t>
      </w:r>
      <w:r w:rsidRPr="000269E3" w:rsidR="00545BAD">
        <w:rPr>
          <w:rFonts w:cs="Trad Al_Khat Deco"/>
          <w:sz w:val="22"/>
          <w:szCs w:val="22"/>
          <w:rtl/>
        </w:rPr>
        <w:t xml:space="preserve"> لأنه ابتداء السنة فبناؤها على الخير أحب</w:t>
      </w:r>
      <w:r w:rsidR="00B9487C">
        <w:rPr>
          <w:rFonts w:cs="Trad Al_Khat Deco" w:hint="cs"/>
          <w:sz w:val="22"/>
          <w:szCs w:val="22"/>
          <w:rtl/>
        </w:rPr>
        <w:t>ّ</w:t>
      </w:r>
      <w:r w:rsidRPr="000269E3" w:rsidR="00545BAD">
        <w:rPr>
          <w:rFonts w:cs="Trad Al_Khat Deco"/>
          <w:sz w:val="22"/>
          <w:szCs w:val="22"/>
          <w:rtl/>
        </w:rPr>
        <w:t xml:space="preserve"> وأرجى لدوام بركته</w:t>
      </w:r>
      <w:r w:rsidR="00B9487C">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00B9487C">
        <w:rPr>
          <w:rFonts w:cs="Trad Al_Khat Deco" w:hint="cs"/>
          <w:sz w:val="22"/>
          <w:szCs w:val="22"/>
          <w:rtl/>
        </w:rPr>
        <w:t>:</w:t>
      </w:r>
      <w:r w:rsidRPr="000269E3" w:rsidR="00545BAD">
        <w:rPr>
          <w:rFonts w:cs="Trad Al_Khat Deco"/>
          <w:sz w:val="22"/>
          <w:szCs w:val="22"/>
          <w:rtl/>
        </w:rPr>
        <w:t xml:space="preserve"> </w:t>
      </w:r>
      <w:r w:rsidR="00B9487C">
        <w:rPr>
          <w:rFonts w:cs="Trad Al_Khat Deco" w:hint="cs"/>
          <w:sz w:val="22"/>
          <w:szCs w:val="22"/>
          <w:rtl/>
        </w:rPr>
        <w:t>(</w:t>
      </w:r>
      <w:r w:rsidRPr="000269E3" w:rsidR="00545BAD">
        <w:rPr>
          <w:rFonts w:cs="Trad Al_Khat Deco"/>
          <w:sz w:val="22"/>
          <w:szCs w:val="22"/>
          <w:rtl/>
        </w:rPr>
        <w:t>صوم يوم من شهر حرام أفضل من ثلاثين من غيره وصوم يوم من رمضان أفضل من ثلاثين من شهر حرام</w:t>
      </w:r>
      <w:r>
        <w:rPr>
          <w:rStyle w:val="FootnoteReference"/>
          <w:rFonts w:cs="Trad Al_Khat Deco"/>
          <w:b/>
          <w:bCs/>
          <w:color w:val="FF0000"/>
          <w:sz w:val="22"/>
          <w:szCs w:val="22"/>
          <w:u w:val="single"/>
          <w:rtl/>
        </w:rPr>
        <w:footnoteReference w:id="757"/>
      </w:r>
      <w:r w:rsidR="00B9487C">
        <w:rPr>
          <w:rFonts w:cs="Trad Al_Khat Deco" w:hint="cs"/>
          <w:sz w:val="22"/>
          <w:szCs w:val="22"/>
          <w:rtl/>
        </w:rPr>
        <w:t>)</w:t>
      </w:r>
      <w:r w:rsidRPr="000269E3" w:rsidR="00545BAD">
        <w:rPr>
          <w:rFonts w:cs="Trad Al_Khat Deco"/>
          <w:sz w:val="22"/>
          <w:szCs w:val="22"/>
          <w:rtl/>
        </w:rPr>
        <w:t xml:space="preserve"> وفي الحديث</w:t>
      </w:r>
      <w:r w:rsidR="00B9487C">
        <w:rPr>
          <w:rFonts w:cs="Trad Al_Khat Deco" w:hint="cs"/>
          <w:sz w:val="22"/>
          <w:szCs w:val="22"/>
          <w:rtl/>
        </w:rPr>
        <w:t>:</w:t>
      </w:r>
      <w:r w:rsidRPr="000269E3" w:rsidR="00545BAD">
        <w:rPr>
          <w:rFonts w:cs="Trad Al_Khat Deco"/>
          <w:sz w:val="22"/>
          <w:szCs w:val="22"/>
          <w:rtl/>
        </w:rPr>
        <w:t xml:space="preserve"> </w:t>
      </w:r>
      <w:r w:rsidR="00B9487C">
        <w:rPr>
          <w:rFonts w:cs="Trad Al_Khat Deco" w:hint="cs"/>
          <w:sz w:val="22"/>
          <w:szCs w:val="22"/>
          <w:rtl/>
        </w:rPr>
        <w:t>(</w:t>
      </w:r>
      <w:r w:rsidRPr="000269E3" w:rsidR="00545BAD">
        <w:rPr>
          <w:rFonts w:cs="Trad Al_Khat Deco"/>
          <w:sz w:val="22"/>
          <w:szCs w:val="22"/>
          <w:rtl/>
        </w:rPr>
        <w:t>من صام ثلاثة أيام من شهر حرام الخميس والجمعة والسبت كتب الله له بكل يوم عبادة تسعمائة عام</w:t>
      </w:r>
      <w:r>
        <w:rPr>
          <w:rStyle w:val="FootnoteReference"/>
          <w:rFonts w:cs="Trad Al_Khat Deco"/>
          <w:b/>
          <w:bCs/>
          <w:color w:val="FF0000"/>
          <w:sz w:val="22"/>
          <w:szCs w:val="22"/>
          <w:u w:val="single"/>
          <w:rtl/>
        </w:rPr>
        <w:footnoteReference w:id="758"/>
      </w:r>
      <w:r w:rsidR="00B9487C">
        <w:rPr>
          <w:rFonts w:cs="Trad Al_Khat Deco" w:hint="cs"/>
          <w:sz w:val="22"/>
          <w:szCs w:val="22"/>
          <w:rtl/>
        </w:rPr>
        <w:t>)</w:t>
      </w:r>
      <w:r w:rsidRPr="000269E3" w:rsidR="00545BAD">
        <w:rPr>
          <w:rFonts w:cs="Trad Al_Khat Deco"/>
          <w:sz w:val="22"/>
          <w:szCs w:val="22"/>
          <w:rtl/>
        </w:rPr>
        <w:t xml:space="preserve"> وفي الخبر إذا كان النصف من شعبان فلا صوم حتى رمضان</w:t>
      </w:r>
      <w:r>
        <w:rPr>
          <w:rStyle w:val="FootnoteReference"/>
          <w:rFonts w:cs="Trad Al_Khat Deco"/>
          <w:b/>
          <w:bCs/>
          <w:color w:val="FF0000"/>
          <w:sz w:val="22"/>
          <w:szCs w:val="22"/>
          <w:u w:val="single"/>
          <w:rtl/>
        </w:rPr>
        <w:footnoteReference w:id="759"/>
      </w:r>
      <w:r w:rsidRPr="000269E3" w:rsidR="00545BAD">
        <w:rPr>
          <w:rFonts w:cs="Trad Al_Khat Deco"/>
          <w:sz w:val="22"/>
          <w:szCs w:val="22"/>
          <w:rtl/>
        </w:rPr>
        <w:t xml:space="preserve"> ولهذا يستحب أن يفطر قبل رمضان أياما فإن وصل شعبان برمضان فجائز</w:t>
      </w:r>
      <w:r>
        <w:rPr>
          <w:rStyle w:val="FootnoteReference"/>
          <w:rFonts w:cs="Trad Al_Khat Deco"/>
          <w:b/>
          <w:bCs/>
          <w:color w:val="FF0000"/>
          <w:sz w:val="22"/>
          <w:szCs w:val="22"/>
          <w:u w:val="single"/>
          <w:rtl/>
        </w:rPr>
        <w:footnoteReference w:id="760"/>
      </w:r>
      <w:r w:rsidRPr="000269E3" w:rsidR="00545BAD">
        <w:rPr>
          <w:rFonts w:cs="Trad Al_Khat Deco"/>
          <w:sz w:val="22"/>
          <w:szCs w:val="22"/>
          <w:rtl/>
        </w:rPr>
        <w:t xml:space="preserve"> فعل ذلك رسول الله </w:t>
      </w:r>
      <w:r w:rsidRPr="00CC42D3" w:rsidR="00AF55F7">
        <w:rPr>
          <w:rFonts w:cs="Trad Al_Khat Deco" w:hint="cs"/>
          <w:color w:val="FFFF00"/>
          <w:rtl/>
        </w:rPr>
        <w:t>ﭬ</w:t>
      </w:r>
      <w:r w:rsidRPr="000269E3" w:rsidR="00545BAD">
        <w:rPr>
          <w:rFonts w:cs="Trad Al_Khat Deco"/>
          <w:sz w:val="22"/>
          <w:szCs w:val="22"/>
          <w:rtl/>
        </w:rPr>
        <w:t xml:space="preserve"> مرة وفصل مرارا كثيرة</w:t>
      </w:r>
      <w:r>
        <w:rPr>
          <w:rStyle w:val="FootnoteReference"/>
          <w:rFonts w:cs="Trad Al_Khat Deco"/>
          <w:b/>
          <w:bCs/>
          <w:color w:val="FF0000"/>
          <w:sz w:val="22"/>
          <w:szCs w:val="22"/>
          <w:u w:val="single"/>
          <w:rtl/>
        </w:rPr>
        <w:footnoteReference w:id="761"/>
      </w:r>
      <w:r w:rsidRPr="000269E3" w:rsidR="00545BAD">
        <w:rPr>
          <w:rFonts w:cs="Trad Al_Khat Deco"/>
          <w:sz w:val="22"/>
          <w:szCs w:val="22"/>
          <w:rtl/>
        </w:rPr>
        <w:t xml:space="preserve"> ولا يجوز أن يقصد استقبال رمضان بيومين أو ثلاثة إلا أن يوافق وردا له وكره بعض الصحابة أن يصام رجب كله حتى لا يضاهي بشهر رمضان فالأشهر الفاضلة ذو الحجة والمحرم ورجب وشعبان والأشهر الحرم ذو القعدة وذو الحجة والمحرم ورجب واحد فرد وثلاثة سرد وأفضلها ذو الحجة لأن فيه الحج والأيام المعلومات والمعدودات وذو القعدة من الأشهر الحرم وهو من أشهر الحج وشوال من أشهر الحج وليس من الحرم والمحرم ورجب ليسا من أشهر الحج وفي الخبر</w:t>
      </w:r>
      <w:r w:rsidR="00FB710A">
        <w:rPr>
          <w:rFonts w:cs="Trad Al_Khat Deco" w:hint="cs"/>
          <w:sz w:val="22"/>
          <w:szCs w:val="22"/>
          <w:rtl/>
        </w:rPr>
        <w:t>:</w:t>
      </w:r>
      <w:r w:rsidRPr="000269E3" w:rsidR="00545BAD">
        <w:rPr>
          <w:rFonts w:cs="Trad Al_Khat Deco"/>
          <w:sz w:val="22"/>
          <w:szCs w:val="22"/>
          <w:rtl/>
        </w:rPr>
        <w:t xml:space="preserve"> </w:t>
      </w:r>
      <w:r w:rsidR="00FB710A">
        <w:rPr>
          <w:rFonts w:cs="Trad Al_Khat Deco" w:hint="cs"/>
          <w:sz w:val="22"/>
          <w:szCs w:val="22"/>
          <w:rtl/>
        </w:rPr>
        <w:t>(</w:t>
      </w:r>
      <w:r w:rsidRPr="000269E3" w:rsidR="00545BAD">
        <w:rPr>
          <w:rFonts w:cs="Trad Al_Khat Deco"/>
          <w:sz w:val="22"/>
          <w:szCs w:val="22"/>
          <w:rtl/>
        </w:rPr>
        <w:t>ما من أيام العمل فيهن</w:t>
      </w:r>
      <w:r w:rsidR="00051DA6">
        <w:rPr>
          <w:rFonts w:cs="Trad Al_Khat Deco" w:hint="cs"/>
          <w:sz w:val="22"/>
          <w:szCs w:val="22"/>
          <w:rtl/>
        </w:rPr>
        <w:t>ّ</w:t>
      </w:r>
      <w:r w:rsidRPr="000269E3" w:rsidR="00545BAD">
        <w:rPr>
          <w:rFonts w:cs="Trad Al_Khat Deco"/>
          <w:sz w:val="22"/>
          <w:szCs w:val="22"/>
          <w:rtl/>
        </w:rPr>
        <w:t xml:space="preserve"> أفضل وأحب إلى الله عز وجل من أيام عشر ذي الحجة إن صوم يوم منه يعدل صيام سنة وقيام ليلة منه تعدل قيام ليلة القدر قيل</w:t>
      </w:r>
      <w:r w:rsidR="00051DA6">
        <w:rPr>
          <w:rFonts w:cs="Trad Al_Khat Deco" w:hint="cs"/>
          <w:sz w:val="22"/>
          <w:szCs w:val="22"/>
          <w:rtl/>
        </w:rPr>
        <w:t>:</w:t>
      </w:r>
      <w:r w:rsidRPr="000269E3" w:rsidR="00545BAD">
        <w:rPr>
          <w:rFonts w:cs="Trad Al_Khat Deco"/>
          <w:sz w:val="22"/>
          <w:szCs w:val="22"/>
          <w:rtl/>
        </w:rPr>
        <w:t xml:space="preserve"> ولا الجهاد في سبيل الله تعالى</w:t>
      </w:r>
      <w:r w:rsidR="00051DA6">
        <w:rPr>
          <w:rFonts w:cs="Trad Al_Khat Deco" w:hint="cs"/>
          <w:sz w:val="22"/>
          <w:szCs w:val="22"/>
          <w:rtl/>
        </w:rPr>
        <w:t>؟</w:t>
      </w:r>
      <w:r w:rsidRPr="000269E3" w:rsidR="00545BAD">
        <w:rPr>
          <w:rFonts w:cs="Trad Al_Khat Deco"/>
          <w:sz w:val="22"/>
          <w:szCs w:val="22"/>
          <w:rtl/>
        </w:rPr>
        <w:t xml:space="preserve"> قال</w:t>
      </w:r>
      <w:r w:rsidR="00051DA6">
        <w:rPr>
          <w:rFonts w:cs="Trad Al_Khat Deco" w:hint="cs"/>
          <w:sz w:val="22"/>
          <w:szCs w:val="22"/>
          <w:rtl/>
        </w:rPr>
        <w:t>:</w:t>
      </w:r>
      <w:r w:rsidRPr="000269E3" w:rsidR="00545BAD">
        <w:rPr>
          <w:rFonts w:cs="Trad Al_Khat Deco"/>
          <w:sz w:val="22"/>
          <w:szCs w:val="22"/>
          <w:rtl/>
        </w:rPr>
        <w:t xml:space="preserve"> ولا الجهاد في سبيل الله عز وجل إلا من عقر جواده وأهريق دمه</w:t>
      </w:r>
      <w:r>
        <w:rPr>
          <w:rStyle w:val="FootnoteReference"/>
          <w:rFonts w:cs="Trad Al_Khat Deco"/>
          <w:b/>
          <w:bCs/>
          <w:color w:val="FF0000"/>
          <w:sz w:val="22"/>
          <w:szCs w:val="22"/>
          <w:u w:val="single"/>
          <w:rtl/>
        </w:rPr>
        <w:footnoteReference w:id="762"/>
      </w:r>
      <w:r w:rsidR="00FB710A">
        <w:rPr>
          <w:rFonts w:cs="Trad Al_Khat Deco" w:hint="cs"/>
          <w:sz w:val="22"/>
          <w:szCs w:val="22"/>
          <w:rtl/>
        </w:rPr>
        <w:t>)</w:t>
      </w:r>
      <w:r w:rsidRPr="000269E3" w:rsidR="00545BAD">
        <w:rPr>
          <w:rFonts w:cs="Trad Al_Khat Deco"/>
          <w:sz w:val="22"/>
          <w:szCs w:val="22"/>
          <w:rtl/>
        </w:rPr>
        <w:t xml:space="preserve"> وأما ما يتكرر في الشهر</w:t>
      </w:r>
      <w:r w:rsidR="00FB710A">
        <w:rPr>
          <w:rFonts w:cs="Trad Al_Khat Deco" w:hint="cs"/>
          <w:sz w:val="22"/>
          <w:szCs w:val="22"/>
          <w:rtl/>
        </w:rPr>
        <w:t xml:space="preserve">: </w:t>
      </w:r>
      <w:r w:rsidRPr="000269E3" w:rsidR="00545BAD">
        <w:rPr>
          <w:rFonts w:cs="Trad Al_Khat Deco"/>
          <w:sz w:val="22"/>
          <w:szCs w:val="22"/>
          <w:rtl/>
        </w:rPr>
        <w:t>فأو</w:t>
      </w:r>
      <w:r w:rsidR="00051DA6">
        <w:rPr>
          <w:rFonts w:cs="Trad Al_Khat Deco" w:hint="cs"/>
          <w:sz w:val="22"/>
          <w:szCs w:val="22"/>
          <w:rtl/>
        </w:rPr>
        <w:t>ّ</w:t>
      </w:r>
      <w:r w:rsidRPr="000269E3" w:rsidR="00545BAD">
        <w:rPr>
          <w:rFonts w:cs="Trad Al_Khat Deco"/>
          <w:sz w:val="22"/>
          <w:szCs w:val="22"/>
          <w:rtl/>
        </w:rPr>
        <w:t>ل الشهر وأوسطه وآخره ووسطه الأيام البيض وهي الثالث عشر والرابع عشر والخامس عشر</w:t>
      </w:r>
      <w:r w:rsidR="00051DA6">
        <w:rPr>
          <w:rFonts w:cs="Trad Al_Khat Deco" w:hint="cs"/>
          <w:sz w:val="22"/>
          <w:szCs w:val="22"/>
          <w:rtl/>
        </w:rPr>
        <w:t>.</w:t>
      </w:r>
      <w:r w:rsidRPr="000269E3" w:rsidR="00545BAD">
        <w:rPr>
          <w:rFonts w:cs="Trad Al_Khat Deco"/>
          <w:sz w:val="22"/>
          <w:szCs w:val="22"/>
          <w:rtl/>
        </w:rPr>
        <w:t xml:space="preserve"> وأما في الأسبوع</w:t>
      </w:r>
      <w:r w:rsidR="00051DA6">
        <w:rPr>
          <w:rFonts w:cs="Trad Al_Khat Deco" w:hint="cs"/>
          <w:sz w:val="22"/>
          <w:szCs w:val="22"/>
          <w:rtl/>
        </w:rPr>
        <w:t>:</w:t>
      </w:r>
      <w:r w:rsidRPr="000269E3" w:rsidR="00545BAD">
        <w:rPr>
          <w:rFonts w:cs="Trad Al_Khat Deco"/>
          <w:sz w:val="22"/>
          <w:szCs w:val="22"/>
          <w:rtl/>
        </w:rPr>
        <w:t xml:space="preserve"> فالإثنين والخميس والجمعة فهذه هي الأيام الفاضلة فيستحب فيها الصيام وتكثير الخيرات لتضاعف أجورها ببركة هذه الأوقات</w:t>
      </w:r>
      <w:r w:rsidR="00051DA6">
        <w:rPr>
          <w:rFonts w:cs="Trad Al_Khat Deco" w:hint="cs"/>
          <w:sz w:val="22"/>
          <w:szCs w:val="22"/>
          <w:rtl/>
        </w:rPr>
        <w:t>.</w:t>
      </w:r>
      <w:r w:rsidRPr="000269E3" w:rsidR="00545BAD">
        <w:rPr>
          <w:rFonts w:cs="Trad Al_Khat Deco"/>
          <w:sz w:val="22"/>
          <w:szCs w:val="22"/>
          <w:rtl/>
        </w:rPr>
        <w:t xml:space="preserve"> وأما صوم الدهر فإنهشامل للكل وزيادة وللسالكين فيه طرق فمنهم من كره ذلك إذ وردت أخبار تدل على كراهته والصحيح أنه إنما يكره لشيئين أحدهما أن لا يفطر في العيدين وأيام التشريق فهو الدهر كله</w:t>
      </w:r>
      <w:r>
        <w:rPr>
          <w:rStyle w:val="FootnoteReference"/>
          <w:rFonts w:cs="Trad Al_Khat Deco"/>
          <w:b/>
          <w:bCs/>
          <w:color w:val="FF0000"/>
          <w:sz w:val="22"/>
          <w:szCs w:val="22"/>
          <w:u w:val="single"/>
          <w:rtl/>
        </w:rPr>
        <w:footnoteReference w:id="763"/>
      </w:r>
      <w:r w:rsidRPr="000269E3" w:rsidR="00545BAD">
        <w:rPr>
          <w:rFonts w:cs="Trad Al_Khat Deco"/>
          <w:sz w:val="22"/>
          <w:szCs w:val="22"/>
          <w:rtl/>
        </w:rPr>
        <w:t xml:space="preserve"> والآخر أن يرغب عن السنة في الإفطار ويجعل الصوم حجرا على نفسه مع أن الله سبحانه يحب</w:t>
      </w:r>
      <w:r w:rsidR="00051DA6">
        <w:rPr>
          <w:rFonts w:cs="Trad Al_Khat Deco" w:hint="cs"/>
          <w:sz w:val="22"/>
          <w:szCs w:val="22"/>
          <w:rtl/>
        </w:rPr>
        <w:t>ّ</w:t>
      </w:r>
      <w:r w:rsidRPr="000269E3" w:rsidR="00545BAD">
        <w:rPr>
          <w:rFonts w:cs="Trad Al_Khat Deco"/>
          <w:sz w:val="22"/>
          <w:szCs w:val="22"/>
          <w:rtl/>
        </w:rPr>
        <w:t xml:space="preserve"> أن تؤ</w:t>
      </w:r>
      <w:r w:rsidR="00632CCB">
        <w:rPr>
          <w:rFonts w:cs="Trad Al_Khat Deco2" w:hint="cs"/>
          <w:sz w:val="22"/>
          <w:szCs w:val="22"/>
          <w:rtl/>
        </w:rPr>
        <w:t>تي</w:t>
      </w:r>
      <w:r w:rsidRPr="000269E3" w:rsidR="00545BAD">
        <w:rPr>
          <w:rFonts w:cs="Trad Al_Khat Deco"/>
          <w:sz w:val="22"/>
          <w:szCs w:val="22"/>
          <w:rtl/>
        </w:rPr>
        <w:t xml:space="preserve"> رخصه كما يحب</w:t>
      </w:r>
      <w:r w:rsidR="00051DA6">
        <w:rPr>
          <w:rFonts w:cs="Trad Al_Khat Deco" w:hint="cs"/>
          <w:sz w:val="22"/>
          <w:szCs w:val="22"/>
          <w:rtl/>
        </w:rPr>
        <w:t>ّ</w:t>
      </w:r>
      <w:r w:rsidRPr="000269E3" w:rsidR="00545BAD">
        <w:rPr>
          <w:rFonts w:cs="Trad Al_Khat Deco"/>
          <w:sz w:val="22"/>
          <w:szCs w:val="22"/>
          <w:rtl/>
        </w:rPr>
        <w:t xml:space="preserve"> أن تؤ</w:t>
      </w:r>
      <w:r w:rsidR="00632CCB">
        <w:rPr>
          <w:rFonts w:cs="Trad Al_Khat Deco2" w:hint="cs"/>
          <w:sz w:val="22"/>
          <w:szCs w:val="22"/>
          <w:rtl/>
        </w:rPr>
        <w:t>تي</w:t>
      </w:r>
      <w:r w:rsidRPr="000269E3" w:rsidR="00545BAD">
        <w:rPr>
          <w:rFonts w:cs="Trad Al_Khat Deco"/>
          <w:sz w:val="22"/>
          <w:szCs w:val="22"/>
          <w:rtl/>
        </w:rPr>
        <w:t xml:space="preserve"> عزائمه فإذا لم يكن شيء من ذلك ورأى صلاح نفسه في صوم الدهر فليفعل ذلك فقد فعله جماعة من الصحابة والتابعين رضي الله عنهم</w:t>
      </w:r>
      <w:r w:rsidR="00051DA6">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Pr="000269E3" w:rsidR="00545BAD">
        <w:rPr>
          <w:rFonts w:cs="Trad Al_Khat Deco"/>
          <w:sz w:val="22"/>
          <w:szCs w:val="22"/>
          <w:rtl/>
        </w:rPr>
        <w:t xml:space="preserve"> فيما رواه أبو موسى الأشعري</w:t>
      </w:r>
      <w:r w:rsidR="00051DA6">
        <w:rPr>
          <w:rFonts w:cs="Trad Al_Khat Deco" w:hint="cs"/>
          <w:sz w:val="22"/>
          <w:szCs w:val="22"/>
          <w:rtl/>
        </w:rPr>
        <w:t>:</w:t>
      </w:r>
      <w:r w:rsidRPr="000269E3" w:rsidR="00545BAD">
        <w:rPr>
          <w:rFonts w:cs="Trad Al_Khat Deco"/>
          <w:sz w:val="22"/>
          <w:szCs w:val="22"/>
          <w:rtl/>
        </w:rPr>
        <w:t xml:space="preserve"> </w:t>
      </w:r>
      <w:r w:rsidR="00051DA6">
        <w:rPr>
          <w:rFonts w:cs="Trad Al_Khat Deco" w:hint="cs"/>
          <w:sz w:val="22"/>
          <w:szCs w:val="22"/>
          <w:rtl/>
        </w:rPr>
        <w:t>(</w:t>
      </w:r>
      <w:r w:rsidRPr="000269E3" w:rsidR="00545BAD">
        <w:rPr>
          <w:rFonts w:cs="Trad Al_Khat Deco"/>
          <w:sz w:val="22"/>
          <w:szCs w:val="22"/>
          <w:rtl/>
        </w:rPr>
        <w:t>من صام الدهر كله ضيقت عليه جهنم وعقد تسعين</w:t>
      </w:r>
      <w:r>
        <w:rPr>
          <w:rStyle w:val="FootnoteReference"/>
          <w:rFonts w:cs="Trad Al_Khat Deco"/>
          <w:b/>
          <w:bCs/>
          <w:color w:val="FF0000"/>
          <w:sz w:val="22"/>
          <w:szCs w:val="22"/>
          <w:u w:val="single"/>
          <w:rtl/>
        </w:rPr>
        <w:footnoteReference w:id="764"/>
      </w:r>
      <w:r w:rsidR="00051DA6">
        <w:rPr>
          <w:rFonts w:cs="Trad Al_Khat Deco" w:hint="cs"/>
          <w:sz w:val="22"/>
          <w:szCs w:val="22"/>
          <w:rtl/>
        </w:rPr>
        <w:t>)</w:t>
      </w:r>
      <w:r w:rsidRPr="000269E3" w:rsidR="00545BAD">
        <w:rPr>
          <w:rFonts w:cs="Trad Al_Khat Deco"/>
          <w:sz w:val="22"/>
          <w:szCs w:val="22"/>
          <w:rtl/>
        </w:rPr>
        <w:t xml:space="preserve"> ومعناه لم يكن له فيها موضع ودونه درجة أخرى وهو صوم نصف الدهر بأن يصوم يوما ويفطر يوما وذلك أشد على النفس وأقوى في قهرها وقد ورد في فضله أخبار كثيرة لأن العبد فيه بين صوم يوم وشكر يوم فقد قال </w:t>
      </w:r>
      <w:r w:rsidRPr="00CC42D3" w:rsidR="00AF55F7">
        <w:rPr>
          <w:rFonts w:cs="Trad Al_Khat Deco" w:hint="cs"/>
          <w:color w:val="FFFF00"/>
          <w:rtl/>
        </w:rPr>
        <w:t>ﭬ</w:t>
      </w:r>
      <w:r w:rsidR="00051DA6">
        <w:rPr>
          <w:rFonts w:cs="Trad Al_Khat Deco" w:hint="cs"/>
          <w:sz w:val="22"/>
          <w:szCs w:val="22"/>
          <w:rtl/>
        </w:rPr>
        <w:t>:</w:t>
      </w:r>
      <w:r w:rsidRPr="000269E3" w:rsidR="00545BAD">
        <w:rPr>
          <w:rFonts w:cs="Trad Al_Khat Deco"/>
          <w:sz w:val="22"/>
          <w:szCs w:val="22"/>
          <w:rtl/>
        </w:rPr>
        <w:t xml:space="preserve"> </w:t>
      </w:r>
      <w:r w:rsidR="00051DA6">
        <w:rPr>
          <w:rFonts w:cs="Trad Al_Khat Deco" w:hint="cs"/>
          <w:sz w:val="22"/>
          <w:szCs w:val="22"/>
          <w:rtl/>
        </w:rPr>
        <w:t>(</w:t>
      </w:r>
      <w:r w:rsidRPr="000269E3" w:rsidR="00545BAD">
        <w:rPr>
          <w:rFonts w:cs="Trad Al_Khat Deco"/>
          <w:sz w:val="22"/>
          <w:szCs w:val="22"/>
          <w:rtl/>
        </w:rPr>
        <w:t>عرضت علي مفاتيح خزائن الدنيا وكنوز الأرض فرددتها وقلت أجوع يوما وأشبع يوما أحمدك إذا شبعت وأتضرع إليك إذا جعت</w:t>
      </w:r>
      <w:r>
        <w:rPr>
          <w:rStyle w:val="FootnoteReference"/>
          <w:rFonts w:cs="Trad Al_Khat Deco"/>
          <w:b/>
          <w:bCs/>
          <w:color w:val="FF0000"/>
          <w:sz w:val="22"/>
          <w:szCs w:val="22"/>
          <w:u w:val="single"/>
          <w:rtl/>
        </w:rPr>
        <w:footnoteReference w:id="765"/>
      </w:r>
      <w:r w:rsidR="00051DA6">
        <w:rPr>
          <w:rFonts w:cs="Trad Al_Khat Deco" w:hint="cs"/>
          <w:sz w:val="22"/>
          <w:szCs w:val="22"/>
          <w:rtl/>
        </w:rPr>
        <w:t>)</w:t>
      </w:r>
      <w:r w:rsidRPr="000269E3" w:rsidR="00545BAD">
        <w:rPr>
          <w:rFonts w:cs="Trad Al_Khat Deco"/>
          <w:sz w:val="22"/>
          <w:szCs w:val="22"/>
          <w:rtl/>
        </w:rPr>
        <w:t xml:space="preserve"> وقال </w:t>
      </w:r>
      <w:r w:rsidRPr="00CC42D3" w:rsidR="00AF55F7">
        <w:rPr>
          <w:rFonts w:cs="Trad Al_Khat Deco" w:hint="cs"/>
          <w:color w:val="FFFF00"/>
          <w:rtl/>
        </w:rPr>
        <w:t>ﭬ</w:t>
      </w:r>
      <w:r w:rsidR="00051DA6">
        <w:rPr>
          <w:rFonts w:cs="Trad Al_Khat Deco" w:hint="cs"/>
          <w:sz w:val="22"/>
          <w:szCs w:val="22"/>
          <w:rtl/>
        </w:rPr>
        <w:t>:</w:t>
      </w:r>
      <w:r w:rsidRPr="000269E3" w:rsidR="00545BAD">
        <w:rPr>
          <w:rFonts w:cs="Trad Al_Khat Deco"/>
          <w:sz w:val="22"/>
          <w:szCs w:val="22"/>
          <w:rtl/>
        </w:rPr>
        <w:t xml:space="preserve"> </w:t>
      </w:r>
      <w:r w:rsidR="00051DA6">
        <w:rPr>
          <w:rFonts w:cs="Trad Al_Khat Deco" w:hint="cs"/>
          <w:sz w:val="22"/>
          <w:szCs w:val="22"/>
          <w:rtl/>
        </w:rPr>
        <w:t>(</w:t>
      </w:r>
      <w:r w:rsidRPr="000269E3" w:rsidR="00545BAD">
        <w:rPr>
          <w:rFonts w:cs="Trad Al_Khat Deco"/>
          <w:sz w:val="22"/>
          <w:szCs w:val="22"/>
          <w:rtl/>
        </w:rPr>
        <w:t>أفضل الصيام صوم أخي داود كان يصوم ويفطر يوما</w:t>
      </w:r>
      <w:r>
        <w:rPr>
          <w:rStyle w:val="FootnoteReference"/>
          <w:rFonts w:cs="Trad Al_Khat Deco"/>
          <w:b/>
          <w:bCs/>
          <w:color w:val="FF0000"/>
          <w:sz w:val="22"/>
          <w:szCs w:val="22"/>
          <w:u w:val="single"/>
          <w:rtl/>
        </w:rPr>
        <w:footnoteReference w:id="766"/>
      </w:r>
      <w:r w:rsidR="00051DA6">
        <w:rPr>
          <w:rFonts w:cs="Trad Al_Khat Deco" w:hint="cs"/>
          <w:sz w:val="22"/>
          <w:szCs w:val="22"/>
          <w:rtl/>
        </w:rPr>
        <w:t>)</w:t>
      </w:r>
      <w:r w:rsidRPr="000269E3" w:rsidR="00545BAD">
        <w:rPr>
          <w:rFonts w:cs="Trad Al_Khat Deco"/>
          <w:sz w:val="22"/>
          <w:szCs w:val="22"/>
          <w:rtl/>
        </w:rPr>
        <w:t xml:space="preserve"> ومن ذلك </w:t>
      </w:r>
      <w:r w:rsidR="00051DA6">
        <w:rPr>
          <w:rFonts w:cs="Trad Al_Khat Deco" w:hint="cs"/>
          <w:sz w:val="22"/>
          <w:szCs w:val="22"/>
          <w:rtl/>
        </w:rPr>
        <w:t>(</w:t>
      </w:r>
      <w:r w:rsidRPr="000269E3" w:rsidR="00545BAD">
        <w:rPr>
          <w:rFonts w:cs="Trad Al_Khat Deco"/>
          <w:sz w:val="22"/>
          <w:szCs w:val="22"/>
          <w:rtl/>
        </w:rPr>
        <w:t xml:space="preserve">منازلته </w:t>
      </w:r>
      <w:r w:rsidRPr="00CC42D3" w:rsidR="00AF55F7">
        <w:rPr>
          <w:rFonts w:cs="Trad Al_Khat Deco" w:hint="cs"/>
          <w:color w:val="FFFF00"/>
          <w:rtl/>
        </w:rPr>
        <w:t>ﭬ</w:t>
      </w:r>
      <w:r w:rsidRPr="000269E3" w:rsidR="00545BAD">
        <w:rPr>
          <w:rFonts w:cs="Trad Al_Khat Deco"/>
          <w:sz w:val="22"/>
          <w:szCs w:val="22"/>
          <w:rtl/>
        </w:rPr>
        <w:t xml:space="preserve"> لعبد الله بن عمرو رضي الله عنهما في الصوم وهو يقول</w:t>
      </w:r>
      <w:r w:rsidR="00051DA6">
        <w:rPr>
          <w:rFonts w:cs="Trad Al_Khat Deco" w:hint="cs"/>
          <w:sz w:val="22"/>
          <w:szCs w:val="22"/>
          <w:rtl/>
        </w:rPr>
        <w:t>:</w:t>
      </w:r>
      <w:r w:rsidRPr="000269E3" w:rsidR="00545BAD">
        <w:rPr>
          <w:rFonts w:cs="Trad Al_Khat Deco"/>
          <w:sz w:val="22"/>
          <w:szCs w:val="22"/>
          <w:rtl/>
        </w:rPr>
        <w:t xml:space="preserve"> إني أطيق أكثر من ذلك فقال </w:t>
      </w:r>
      <w:r w:rsidRPr="00CC42D3" w:rsidR="00AF55F7">
        <w:rPr>
          <w:rFonts w:cs="Trad Al_Khat Deco" w:hint="cs"/>
          <w:color w:val="FFFF00"/>
          <w:rtl/>
        </w:rPr>
        <w:t>ﭬ</w:t>
      </w:r>
      <w:r w:rsidR="00051DA6">
        <w:rPr>
          <w:rFonts w:cs="Trad Al_Khat Deco" w:hint="cs"/>
          <w:sz w:val="22"/>
          <w:szCs w:val="22"/>
          <w:rtl/>
        </w:rPr>
        <w:t>:</w:t>
      </w:r>
      <w:r w:rsidRPr="000269E3" w:rsidR="00545BAD">
        <w:rPr>
          <w:rFonts w:cs="Trad Al_Khat Deco"/>
          <w:sz w:val="22"/>
          <w:szCs w:val="22"/>
          <w:rtl/>
        </w:rPr>
        <w:t xml:space="preserve"> صم يوما وأفطر يوما فقال إني أريد أفضل من ذلك قال </w:t>
      </w:r>
      <w:r w:rsidRPr="00CC42D3" w:rsidR="00AF55F7">
        <w:rPr>
          <w:rFonts w:cs="Trad Al_Khat Deco" w:hint="cs"/>
          <w:color w:val="FFFF00"/>
          <w:rtl/>
        </w:rPr>
        <w:t>ﭬ</w:t>
      </w:r>
      <w:r w:rsidR="00051DA6">
        <w:rPr>
          <w:rFonts w:cs="Trad Al_Khat Deco" w:hint="cs"/>
          <w:sz w:val="22"/>
          <w:szCs w:val="22"/>
          <w:rtl/>
        </w:rPr>
        <w:t>:</w:t>
      </w:r>
      <w:r w:rsidRPr="000269E3" w:rsidR="00545BAD">
        <w:rPr>
          <w:rFonts w:cs="Trad Al_Khat Deco"/>
          <w:sz w:val="22"/>
          <w:szCs w:val="22"/>
          <w:rtl/>
        </w:rPr>
        <w:t xml:space="preserve"> لا أفضل من ذلك</w:t>
      </w:r>
      <w:r>
        <w:rPr>
          <w:rStyle w:val="FootnoteReference"/>
          <w:rFonts w:cs="Trad Al_Khat Deco"/>
          <w:b/>
          <w:bCs/>
          <w:color w:val="FF0000"/>
          <w:sz w:val="22"/>
          <w:szCs w:val="22"/>
          <w:u w:val="single"/>
          <w:rtl/>
        </w:rPr>
        <w:footnoteReference w:id="767"/>
      </w:r>
      <w:r w:rsidR="00051DA6">
        <w:rPr>
          <w:rFonts w:cs="Trad Al_Khat Deco" w:hint="cs"/>
          <w:sz w:val="22"/>
          <w:szCs w:val="22"/>
          <w:rtl/>
        </w:rPr>
        <w:t>)</w:t>
      </w:r>
      <w:r w:rsidRPr="000269E3" w:rsidR="00545BAD">
        <w:rPr>
          <w:rFonts w:cs="Trad Al_Khat Deco"/>
          <w:sz w:val="22"/>
          <w:szCs w:val="22"/>
          <w:rtl/>
        </w:rPr>
        <w:t xml:space="preserve"> وقد روي </w:t>
      </w:r>
      <w:r w:rsidR="00707CD2">
        <w:rPr>
          <w:rFonts w:cs="Trad Al_Khat Deco" w:hint="cs"/>
          <w:sz w:val="22"/>
          <w:szCs w:val="22"/>
          <w:rtl/>
        </w:rPr>
        <w:t>(</w:t>
      </w:r>
      <w:r w:rsidRPr="000269E3" w:rsidR="00545BAD">
        <w:rPr>
          <w:rFonts w:cs="Trad Al_Khat Deco"/>
          <w:sz w:val="22"/>
          <w:szCs w:val="22"/>
          <w:rtl/>
        </w:rPr>
        <w:t xml:space="preserve">أنه </w:t>
      </w:r>
      <w:r w:rsidRPr="00CC42D3" w:rsidR="00AF55F7">
        <w:rPr>
          <w:rFonts w:cs="Trad Al_Khat Deco" w:hint="cs"/>
          <w:color w:val="FFFF00"/>
          <w:rtl/>
        </w:rPr>
        <w:t>ﭬ</w:t>
      </w:r>
      <w:r w:rsidRPr="000269E3" w:rsidR="00545BAD">
        <w:rPr>
          <w:rFonts w:cs="Trad Al_Khat Deco"/>
          <w:sz w:val="22"/>
          <w:szCs w:val="22"/>
          <w:rtl/>
        </w:rPr>
        <w:t xml:space="preserve"> ما صام شهرا كاملا قط إلا رمضان</w:t>
      </w:r>
      <w:r>
        <w:rPr>
          <w:rStyle w:val="FootnoteReference"/>
          <w:rFonts w:cs="Trad Al_Khat Deco"/>
          <w:b/>
          <w:bCs/>
          <w:color w:val="FF0000"/>
          <w:sz w:val="22"/>
          <w:szCs w:val="22"/>
          <w:u w:val="single"/>
          <w:rtl/>
        </w:rPr>
        <w:footnoteReference w:id="768"/>
      </w:r>
      <w:r w:rsidR="00707CD2">
        <w:rPr>
          <w:rFonts w:cs="Trad Al_Khat Deco" w:hint="cs"/>
          <w:sz w:val="22"/>
          <w:szCs w:val="22"/>
          <w:rtl/>
        </w:rPr>
        <w:t>)</w:t>
      </w:r>
      <w:r w:rsidRPr="000269E3" w:rsidR="00545BAD">
        <w:rPr>
          <w:rFonts w:cs="Trad Al_Khat Deco"/>
          <w:sz w:val="22"/>
          <w:szCs w:val="22"/>
          <w:rtl/>
        </w:rPr>
        <w:t xml:space="preserve"> بل كان يفطر منه ومن لا يقدر على صوم نصف الدهر فلا بأس بثلثه وهو أن يصوم ويفطر يومين وإذا صام ثلاثة من من أول الشهر وثلاثة من الوسط وثلاثة من الآخر فهو ثلث وواقع في الأوقات الفاضلة وإن صام الإثنين والخميس والجمعة فهو قريب من الثلث وإذا ظهرت أوقات الفضيلة فالكمال في أن يفهم الإنسان معنى الصوم وأن مقصوده تصفية القلب وتفريغ الهم لله عز وجل والفقيه بدقائق الباطن ينظر إلى أحواله فقد يقتضي حاله دوام الصوم وقد يقتضي دوام الفطر وقد يقتضي مزج الإفطار بالصوم وإذا فهم المعنى وتحقق حده في سلوك طريق الآخرة بمراقبة القلب لم يخف عليه صلاح قلبه وذلك لا يوجب ترتيبا مستمرا ولذلك روي أنه </w:t>
      </w:r>
      <w:r w:rsidRPr="00CC42D3" w:rsidR="00AF55F7">
        <w:rPr>
          <w:rFonts w:cs="Trad Al_Khat Deco" w:hint="cs"/>
          <w:color w:val="FFFF00"/>
          <w:rtl/>
        </w:rPr>
        <w:t>ﭬ</w:t>
      </w:r>
      <w:r w:rsidRPr="000269E3" w:rsidR="00545BAD">
        <w:rPr>
          <w:rFonts w:cs="Trad Al_Khat Deco"/>
          <w:sz w:val="22"/>
          <w:szCs w:val="22"/>
          <w:rtl/>
        </w:rPr>
        <w:t xml:space="preserve"> </w:t>
      </w:r>
      <w:r w:rsidR="00707CD2">
        <w:rPr>
          <w:rFonts w:cs="Trad Al_Khat Deco" w:hint="cs"/>
          <w:sz w:val="22"/>
          <w:szCs w:val="22"/>
          <w:rtl/>
        </w:rPr>
        <w:t>(</w:t>
      </w:r>
      <w:r w:rsidRPr="000269E3" w:rsidR="00545BAD">
        <w:rPr>
          <w:rFonts w:cs="Trad Al_Khat Deco"/>
          <w:sz w:val="22"/>
          <w:szCs w:val="22"/>
          <w:rtl/>
        </w:rPr>
        <w:t>كان يصوم حتى يقال لا يفطر ويفطر حتى يقال لا يصوم وينام حتى يقال لا يقوم ويقوم حتى يقال لا ينام</w:t>
      </w:r>
      <w:r>
        <w:rPr>
          <w:rStyle w:val="FootnoteReference"/>
          <w:rFonts w:cs="Trad Al_Khat Deco"/>
          <w:b/>
          <w:bCs/>
          <w:color w:val="FF0000"/>
          <w:sz w:val="22"/>
          <w:szCs w:val="22"/>
          <w:u w:val="single"/>
          <w:rtl/>
        </w:rPr>
        <w:footnoteReference w:id="769"/>
      </w:r>
      <w:r w:rsidR="00707CD2">
        <w:rPr>
          <w:rFonts w:cs="Trad Al_Khat Deco" w:hint="cs"/>
          <w:sz w:val="22"/>
          <w:szCs w:val="22"/>
          <w:rtl/>
        </w:rPr>
        <w:t>)</w:t>
      </w:r>
      <w:r w:rsidRPr="000269E3" w:rsidR="00545BAD">
        <w:rPr>
          <w:rFonts w:cs="Trad Al_Khat Deco"/>
          <w:sz w:val="22"/>
          <w:szCs w:val="22"/>
          <w:rtl/>
        </w:rPr>
        <w:t xml:space="preserve"> وكان ذلك بحسب ما ينكشف له بنور النبوة من القيام بحقوق الأوقات وقد كره العلماء أن يوالي بين الإفطار أكثر من أربعة أيام تقديرا بيوم العيد وأيام التشريق وذكروا أن ذلك يقسي القلب ويولد رديء العادات ويفتح أبواب الشهوات ولعمري هو كذلك في حق أكثر الخلق لا سيما من يأكل في اليوم والليل مرتين فهذا ما أردنا ذكره من ترتيب الصوم المتطوع به والله أعلم بالصواب</w:t>
      </w:r>
      <w:r>
        <w:rPr>
          <w:rFonts w:cs="Trad Al_Khat Deco" w:hint="cs"/>
          <w:sz w:val="22"/>
          <w:szCs w:val="22"/>
          <w:rtl/>
        </w:rPr>
        <w:t>.</w:t>
      </w:r>
      <w:r w:rsidRPr="000269E3" w:rsidR="00545BAD">
        <w:rPr>
          <w:rFonts w:cs="Trad Al_Khat Deco"/>
          <w:sz w:val="22"/>
          <w:szCs w:val="22"/>
          <w:rtl/>
        </w:rPr>
        <w:t xml:space="preserve"> </w:t>
      </w:r>
    </w:p>
    <w:p w:rsidR="00545BAD" w:rsidRPr="000269E3" w:rsidP="000269E3">
      <w:pPr>
        <w:bidi/>
        <w:ind w:left="0" w:right="0" w:firstLine="389"/>
        <w:jc w:val="both"/>
        <w:rPr>
          <w:rFonts w:cs="Trad Al_Khat Deco" w:hint="cs"/>
          <w:sz w:val="22"/>
          <w:szCs w:val="22"/>
          <w:rtl/>
        </w:rPr>
      </w:pPr>
      <w:r w:rsidRPr="000269E3">
        <w:rPr>
          <w:rFonts w:cs="Trad Al_Khat Deco"/>
          <w:sz w:val="22"/>
          <w:szCs w:val="22"/>
          <w:rtl/>
        </w:rPr>
        <w:t>تم كتاب أسرار الصوم والحمد لله بجميع محامده كلها ما علمنا منها وما لم نعلم على جميع نعمه كلها ما علمنا منها وما لم نعلم وصلى الله على سيدنا محمد وآله وصحبه وسلم وكرم وعلى كل عبد مصطفى من أهل الأرض والسماء</w:t>
      </w:r>
      <w:r w:rsidR="00707CD2">
        <w:rPr>
          <w:rFonts w:cs="Trad Al_Khat Deco" w:hint="cs"/>
          <w:sz w:val="22"/>
          <w:szCs w:val="22"/>
          <w:rtl/>
        </w:rPr>
        <w:t>.</w:t>
      </w:r>
      <w:r w:rsidRPr="000269E3">
        <w:rPr>
          <w:rFonts w:cs="Trad Al_Khat Deco"/>
          <w:sz w:val="22"/>
          <w:szCs w:val="22"/>
          <w:rtl/>
        </w:rPr>
        <w:t xml:space="preserve"> يتلوه إن شاء الله تعالى كتاب أسرار الحج والله المعين لا رب غيره وما توفيقي إلا بالله وحسبنا الله ونعم الوكيل</w:t>
      </w:r>
      <w:r w:rsidRPr="000269E3">
        <w:rPr>
          <w:rFonts w:cs="Trad Al_Khat Deco" w:hint="cs"/>
          <w:sz w:val="22"/>
          <w:szCs w:val="22"/>
          <w:rtl/>
        </w:rPr>
        <w:t>.</w:t>
      </w:r>
    </w:p>
    <w:p w:rsidR="00545BAD" w:rsidRPr="000269E3" w:rsidP="00545BAD">
      <w:pPr>
        <w:bidi/>
        <w:ind w:left="0" w:right="0"/>
        <w:jc w:val="both"/>
        <w:rPr>
          <w:rFonts w:cs="Trad Al_Khat Deco" w:hint="cs"/>
          <w:sz w:val="22"/>
          <w:szCs w:val="22"/>
        </w:rPr>
      </w:pPr>
    </w:p>
    <w:p w:rsidR="00413E4E" w:rsidRPr="000269E3" w:rsidP="00545BAD">
      <w:pPr>
        <w:rPr>
          <w:rFonts w:cs="Trad Al_Khat Deco" w:hint="cs"/>
          <w:sz w:val="22"/>
          <w:szCs w:val="22"/>
          <w:rtl/>
        </w:rPr>
        <w:sectPr w:rsidSect="00AF55F7">
          <w:pgSz w:w="11909" w:h="16834" w:code="9"/>
          <w:pgMar w:top="1440" w:right="1800" w:bottom="1440" w:left="1800" w:header="720" w:footer="720" w:gutter="0"/>
          <w:cols w:space="720"/>
          <w:docGrid w:linePitch="360"/>
        </w:sectPr>
      </w:pPr>
      <w:r w:rsidRPr="000269E3" w:rsidR="00D8012B">
        <w:rPr>
          <w:rFonts w:cs="Trad Al_Khat Deco"/>
          <w:sz w:val="22"/>
          <w:szCs w:val="22"/>
          <w:rtl/>
        </w:rPr>
        <w:t xml:space="preserve"> </w:t>
      </w:r>
    </w:p>
    <w:p w:rsidR="00D43636" w:rsidRPr="005A54D5">
      <w:pPr>
        <w:bidi/>
        <w:ind w:left="0" w:right="0" w:firstLine="389"/>
        <w:jc w:val="both"/>
        <w:rPr>
          <w:rFonts w:cs="Trad Al_Khat Deco" w:hint="cs"/>
          <w:sz w:val="22"/>
          <w:szCs w:val="22"/>
          <w:rtl/>
        </w:rPr>
      </w:pPr>
    </w:p>
    <w:p w:rsidR="00D43636" w:rsidRPr="005A54D5">
      <w:pPr>
        <w:bidi/>
        <w:ind w:left="0" w:right="0" w:firstLine="389"/>
        <w:jc w:val="center"/>
        <w:rPr>
          <w:rFonts w:cs="Trad Al_Khat Deco" w:hint="cs"/>
          <w:sz w:val="22"/>
          <w:szCs w:val="22"/>
          <w:rtl/>
        </w:rPr>
      </w:pPr>
      <w:r w:rsidRPr="005A54D5">
        <w:rPr>
          <w:rFonts w:cs="Trad Al_Khat Deco" w:hint="cs"/>
          <w:sz w:val="22"/>
          <w:szCs w:val="22"/>
          <w:rtl/>
        </w:rPr>
        <w:t>ﭬ</w:t>
      </w:r>
      <w:r w:rsidRPr="005A54D5">
        <w:rPr>
          <w:rFonts w:cs="Trad Al_Khat Deco"/>
          <w:sz w:val="22"/>
          <w:szCs w:val="22"/>
          <w:rtl/>
        </w:rPr>
        <w:t xml:space="preserve"> كتاب أسرار الحج</w:t>
      </w:r>
      <w:r w:rsidRPr="005A54D5">
        <w:rPr>
          <w:rFonts w:cs="Trad Al_Khat Deco" w:hint="cs"/>
          <w:sz w:val="22"/>
          <w:szCs w:val="22"/>
          <w:rtl/>
        </w:rPr>
        <w:t xml:space="preserve"> ﭬ</w:t>
      </w:r>
    </w:p>
    <w:p w:rsidR="00D43636" w:rsidRPr="005A54D5">
      <w:pPr>
        <w:bidi/>
        <w:ind w:left="0" w:right="0" w:firstLine="389"/>
        <w:jc w:val="center"/>
        <w:rPr>
          <w:rFonts w:cs="Trad Al_Khat Deco" w:hint="cs"/>
          <w:sz w:val="22"/>
          <w:szCs w:val="22"/>
          <w:rtl/>
        </w:rPr>
      </w:pPr>
      <w:r w:rsidRPr="005A54D5">
        <w:rPr>
          <w:rFonts w:cs="Trad Al_Khat Deco"/>
          <w:sz w:val="22"/>
          <w:szCs w:val="22"/>
          <w:rtl/>
          <w:lang w:bidi="fa-IR"/>
        </w:rPr>
        <w:t>وهو الكتاب ال</w:t>
      </w:r>
      <w:r w:rsidRPr="005A54D5">
        <w:rPr>
          <w:rFonts w:cs="Trad Al_Khat Deco" w:hint="cs"/>
          <w:sz w:val="22"/>
          <w:szCs w:val="22"/>
          <w:rtl/>
          <w:lang w:bidi="fa-IR"/>
        </w:rPr>
        <w:t>سابع</w:t>
      </w:r>
      <w:r w:rsidRPr="005A54D5">
        <w:rPr>
          <w:rFonts w:cs="Trad Al_Khat Deco"/>
          <w:sz w:val="22"/>
          <w:szCs w:val="22"/>
          <w:rtl/>
          <w:lang w:bidi="fa-IR"/>
        </w:rPr>
        <w:t xml:space="preserve"> من ربع العبادات</w:t>
      </w:r>
    </w:p>
    <w:p w:rsidR="00D43636" w:rsidRPr="005A54D5">
      <w:pPr>
        <w:bidi/>
        <w:ind w:left="0" w:right="0" w:firstLine="389"/>
        <w:jc w:val="center"/>
        <w:rPr>
          <w:rFonts w:cs="Trad Al_Khat Deco" w:hint="cs"/>
          <w:sz w:val="22"/>
          <w:szCs w:val="22"/>
          <w:rtl/>
        </w:rPr>
      </w:pPr>
      <w:r w:rsidRPr="005A54D5">
        <w:rPr>
          <w:rFonts w:cs="Trad Al_Khat Deco"/>
          <w:sz w:val="22"/>
          <w:szCs w:val="22"/>
          <w:rtl/>
        </w:rPr>
        <w:t>بسم الله الرحمن الرحيم</w:t>
      </w:r>
    </w:p>
    <w:p w:rsidR="00D43636" w:rsidRPr="005A54D5">
      <w:pPr>
        <w:bidi/>
        <w:ind w:left="0" w:right="0" w:firstLine="389"/>
        <w:jc w:val="both"/>
        <w:rPr>
          <w:rFonts w:cs="Trad Al_Khat Deco" w:hint="cs"/>
          <w:sz w:val="22"/>
          <w:szCs w:val="22"/>
          <w:rtl/>
        </w:rPr>
      </w:pPr>
      <w:r w:rsidRPr="005A54D5">
        <w:rPr>
          <w:rFonts w:cs="Trad Al_Khat Deco"/>
          <w:sz w:val="22"/>
          <w:szCs w:val="22"/>
          <w:rtl/>
        </w:rPr>
        <w:t>الحمد لله الذي جعل كلمة التوحيد لعباده حرزا وحصنا وجعل البيت العتيق مثابة للناس وأمنا وأكرمه بالنسبة إلى نفسه تشريفا وتحصينا ومنا وجعل زيارته والطواف به حجابا بين العبد وبين العذاب ومجنا والصلاة على محمد نبي الرحمة وسيد الأمة وعلى آله وصحبه قادة الحق وسادة الخلق وسلم تسليما كثيرا</w:t>
      </w:r>
      <w:r w:rsidRPr="005A54D5">
        <w:rPr>
          <w:rFonts w:cs="Trad Al_Khat Deco" w:hint="cs"/>
          <w:sz w:val="22"/>
          <w:szCs w:val="22"/>
          <w:rtl/>
        </w:rPr>
        <w:t xml:space="preserve">. </w:t>
      </w:r>
    </w:p>
    <w:p w:rsidR="00D43636" w:rsidRPr="005A54D5" w:rsidP="001A6314">
      <w:pPr>
        <w:bidi/>
        <w:ind w:left="0" w:right="0" w:firstLine="389"/>
        <w:jc w:val="both"/>
        <w:rPr>
          <w:rFonts w:cs="Trad Al_Khat Deco" w:hint="cs"/>
          <w:sz w:val="22"/>
          <w:szCs w:val="22"/>
          <w:rtl/>
        </w:rPr>
      </w:pPr>
      <w:r w:rsidRPr="005A54D5">
        <w:rPr>
          <w:rFonts w:cs="Trad Al_Khat Deco"/>
          <w:sz w:val="22"/>
          <w:szCs w:val="22"/>
          <w:rtl/>
        </w:rPr>
        <w:t>أما بعد</w:t>
      </w:r>
      <w:r w:rsidRPr="005A54D5">
        <w:rPr>
          <w:rFonts w:cs="Trad Al_Khat Deco" w:hint="cs"/>
          <w:sz w:val="22"/>
          <w:szCs w:val="22"/>
          <w:rtl/>
        </w:rPr>
        <w:t>:</w:t>
      </w:r>
      <w:r w:rsidRPr="005A54D5">
        <w:rPr>
          <w:rFonts w:cs="Trad Al_Khat Deco"/>
          <w:sz w:val="22"/>
          <w:szCs w:val="22"/>
          <w:rtl/>
        </w:rPr>
        <w:t xml:space="preserve"> فإن الحج من بين أركان الإسلام ومبانيه عبادة العمر وختام الأمر وتمام الإسلام وكمال الدين فيه أنزل الله عز وجل</w:t>
      </w:r>
      <w:r w:rsidRPr="005A54D5">
        <w:rPr>
          <w:rFonts w:cs="Trad Al_Khat Deco" w:hint="cs"/>
          <w:sz w:val="22"/>
          <w:szCs w:val="22"/>
          <w:rtl/>
        </w:rPr>
        <w:t xml:space="preserve"> قوله</w:t>
      </w:r>
      <w:r w:rsidR="00C07D07">
        <w:rPr>
          <w:rFonts w:cs="Trad Al_Khat Deco" w:hint="cs"/>
          <w:sz w:val="22"/>
          <w:szCs w:val="22"/>
          <w:rtl/>
        </w:rPr>
        <w:t>:</w:t>
      </w:r>
      <w:r w:rsidR="001A6314">
        <w:rPr>
          <w:rFonts w:cs="Trad Al_Khat Deco" w:hint="cs"/>
          <w:sz w:val="22"/>
          <w:szCs w:val="22"/>
          <w:rtl/>
        </w:rPr>
        <w:t xml:space="preserve"> </w:t>
      </w:r>
      <w:r w:rsidR="001A6314">
        <w:rPr>
          <w:rFonts w:cs="KhatDeco" w:hint="cs"/>
          <w:color w:val="FF0000"/>
          <w:sz w:val="22"/>
          <w:szCs w:val="22"/>
          <w:rtl/>
        </w:rPr>
        <w:t>﴿</w:t>
      </w:r>
      <w:r w:rsidR="001A6314">
        <w:rPr>
          <w:rFonts w:cs="Trad Al_Khat Deco" w:hint="cs"/>
          <w:sz w:val="22"/>
          <w:szCs w:val="22"/>
          <w:rtl/>
        </w:rPr>
        <w:t xml:space="preserve"> </w:t>
      </w:r>
      <w:r w:rsidRPr="005A54D5">
        <w:rPr>
          <w:rFonts w:cs="Trad Al_Khat Deco"/>
          <w:sz w:val="22"/>
          <w:szCs w:val="22"/>
          <w:rtl/>
        </w:rPr>
        <w:t>اليوم أكملت لكم دينكم وأتممت عليكم نعمتي ورضيت لكم الإسلام دينا</w:t>
      </w:r>
      <w:r w:rsidRPr="005A54D5">
        <w:rPr>
          <w:rFonts w:cs="Trad Al_Khat Deco"/>
          <w:sz w:val="22"/>
          <w:szCs w:val="22"/>
        </w:rPr>
        <w:t xml:space="preserve"> </w:t>
      </w:r>
      <w:r w:rsidR="001A6314">
        <w:rPr>
          <w:rFonts w:cs="KhatDeco" w:hint="cs"/>
          <w:color w:val="FF0000"/>
          <w:sz w:val="22"/>
          <w:szCs w:val="22"/>
          <w:rtl/>
        </w:rPr>
        <w:t>﴾</w:t>
      </w:r>
      <w:r w:rsidR="001A6314">
        <w:rPr>
          <w:rFonts w:cs="Trad Al_Khat Deco" w:hint="cs"/>
          <w:color w:val="FF0000"/>
          <w:sz w:val="22"/>
          <w:szCs w:val="22"/>
          <w:rtl/>
        </w:rPr>
        <w:t xml:space="preserve"> {}</w:t>
      </w:r>
      <w:r w:rsidRPr="005A54D5">
        <w:rPr>
          <w:rFonts w:cs="Trad Al_Khat Deco"/>
          <w:sz w:val="22"/>
          <w:szCs w:val="22"/>
          <w:rtl/>
        </w:rPr>
        <w:t xml:space="preserve"> وفيه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من مات ولم يحج فليمت إن شاء يهوديا وإن شاء نصرانيا</w:t>
      </w:r>
      <w:r>
        <w:rPr>
          <w:rFonts w:cs="Trad Al_Khat Deco"/>
          <w:b/>
          <w:bCs/>
          <w:color w:val="FF0000"/>
          <w:sz w:val="22"/>
          <w:szCs w:val="22"/>
          <w:u w:val="single"/>
          <w:vertAlign w:val="superscript"/>
          <w:rtl/>
        </w:rPr>
        <w:footnoteReference w:id="770"/>
      </w:r>
      <w:r w:rsidRPr="005A54D5">
        <w:rPr>
          <w:rFonts w:cs="Trad Al_Khat Deco" w:hint="cs"/>
          <w:sz w:val="22"/>
          <w:szCs w:val="22"/>
          <w:rtl/>
        </w:rPr>
        <w:t>)</w:t>
      </w:r>
      <w:r w:rsidRPr="005A54D5">
        <w:rPr>
          <w:rFonts w:cs="Trad Al_Khat Deco"/>
          <w:sz w:val="22"/>
          <w:szCs w:val="22"/>
          <w:rtl/>
        </w:rPr>
        <w:t xml:space="preserve"> فأعظم بعبادة يعدم الدين بفقدها الكمال ويساوي تاركها اليهود والنصارى في الضلال وأجدر بها أن تصرف العناية إلى شرحها وتفصيل أركانها وسننها وآدابها وفضائلها وأسرارها وجملة ذلك ينكشف بتوفيق الله عز وجل في ثلاثة أبواب</w:t>
      </w:r>
      <w:r w:rsidRPr="005A54D5">
        <w:rPr>
          <w:rFonts w:cs="Trad Al_Khat Deco" w:hint="cs"/>
          <w:sz w:val="22"/>
          <w:szCs w:val="22"/>
          <w:rtl/>
        </w:rPr>
        <w:t>.</w:t>
      </w:r>
      <w:r w:rsidRPr="005A54D5">
        <w:rPr>
          <w:rFonts w:cs="Trad Al_Khat Deco"/>
          <w:sz w:val="22"/>
          <w:szCs w:val="22"/>
          <w:rtl/>
        </w:rPr>
        <w:t xml:space="preserve"> </w:t>
      </w:r>
    </w:p>
    <w:p w:rsidR="00D43636" w:rsidRPr="005A54D5" w:rsidP="00C03195">
      <w:pPr>
        <w:bidi/>
        <w:ind w:left="0" w:right="0"/>
        <w:jc w:val="both"/>
        <w:rPr>
          <w:rFonts w:cs="Trad Al_Khat Deco" w:hint="cs"/>
          <w:sz w:val="22"/>
          <w:szCs w:val="22"/>
          <w:rtl/>
        </w:rPr>
      </w:pPr>
      <w:r w:rsidRPr="00C03195">
        <w:rPr>
          <w:rFonts w:cs="Trad Al_Khat Deco"/>
          <w:color w:val="FF0000"/>
          <w:sz w:val="22"/>
          <w:szCs w:val="22"/>
          <w:rtl/>
        </w:rPr>
        <w:t>الباب الأو</w:t>
      </w:r>
      <w:r w:rsidRPr="00C03195">
        <w:rPr>
          <w:rFonts w:cs="Trad Al_Khat Deco" w:hint="cs"/>
          <w:color w:val="FF0000"/>
          <w:sz w:val="22"/>
          <w:szCs w:val="22"/>
          <w:rtl/>
        </w:rPr>
        <w:t>ّ</w:t>
      </w:r>
      <w:r w:rsidRPr="00C03195">
        <w:rPr>
          <w:rFonts w:cs="Trad Al_Khat Deco"/>
          <w:color w:val="FF0000"/>
          <w:sz w:val="22"/>
          <w:szCs w:val="22"/>
          <w:rtl/>
        </w:rPr>
        <w:t>ل</w:t>
      </w:r>
      <w:r w:rsidRPr="005A54D5">
        <w:rPr>
          <w:rFonts w:cs="Trad Al_Khat Deco" w:hint="cs"/>
          <w:sz w:val="22"/>
          <w:szCs w:val="22"/>
          <w:rtl/>
        </w:rPr>
        <w:t>:</w:t>
      </w:r>
      <w:r w:rsidRPr="005A54D5">
        <w:rPr>
          <w:rFonts w:cs="Trad Al_Khat Deco"/>
          <w:sz w:val="22"/>
          <w:szCs w:val="22"/>
          <w:rtl/>
        </w:rPr>
        <w:t xml:space="preserve"> في فضائلها وفضائل مكة والبيت العتيق وجمل أركان وشرائط وجوبها</w:t>
      </w:r>
      <w:r w:rsidRPr="005A54D5">
        <w:rPr>
          <w:rFonts w:cs="Trad Al_Khat Deco" w:hint="cs"/>
          <w:sz w:val="22"/>
          <w:szCs w:val="22"/>
          <w:rtl/>
        </w:rPr>
        <w:t>.</w:t>
      </w:r>
    </w:p>
    <w:p w:rsidR="00D43636" w:rsidRPr="005A54D5" w:rsidP="00C03195">
      <w:pPr>
        <w:bidi/>
        <w:ind w:left="0" w:right="0"/>
        <w:jc w:val="both"/>
        <w:rPr>
          <w:rFonts w:cs="Trad Al_Khat Deco" w:hint="cs"/>
          <w:sz w:val="22"/>
          <w:szCs w:val="22"/>
          <w:rtl/>
        </w:rPr>
      </w:pPr>
      <w:r w:rsidRPr="00C03195">
        <w:rPr>
          <w:rFonts w:cs="Trad Al_Khat Deco"/>
          <w:color w:val="FF0000"/>
          <w:sz w:val="22"/>
          <w:szCs w:val="22"/>
          <w:rtl/>
        </w:rPr>
        <w:t>الباب الثاني</w:t>
      </w:r>
      <w:r w:rsidRPr="005A54D5">
        <w:rPr>
          <w:rFonts w:cs="Trad Al_Khat Deco" w:hint="cs"/>
          <w:sz w:val="22"/>
          <w:szCs w:val="22"/>
          <w:rtl/>
        </w:rPr>
        <w:t>:</w:t>
      </w:r>
      <w:r w:rsidRPr="005A54D5">
        <w:rPr>
          <w:rFonts w:cs="Trad Al_Khat Deco"/>
          <w:sz w:val="22"/>
          <w:szCs w:val="22"/>
          <w:rtl/>
        </w:rPr>
        <w:t xml:space="preserve"> في أعمالها الظاهرة على الترتيب من مبدأ السفر إلى الرجوع</w:t>
      </w:r>
      <w:r w:rsidRPr="005A54D5">
        <w:rPr>
          <w:rFonts w:cs="Trad Al_Khat Deco" w:hint="cs"/>
          <w:sz w:val="22"/>
          <w:szCs w:val="22"/>
          <w:rtl/>
        </w:rPr>
        <w:t>.</w:t>
      </w:r>
      <w:r w:rsidRPr="005A54D5">
        <w:rPr>
          <w:rFonts w:cs="Trad Al_Khat Deco"/>
          <w:sz w:val="22"/>
          <w:szCs w:val="22"/>
          <w:rtl/>
        </w:rPr>
        <w:t xml:space="preserve"> </w:t>
      </w:r>
    </w:p>
    <w:p w:rsidR="001A6314" w:rsidP="00C03195">
      <w:pPr>
        <w:bidi/>
        <w:ind w:left="0" w:right="0"/>
        <w:jc w:val="both"/>
        <w:rPr>
          <w:rFonts w:cs="Trad Al_Khat Deco" w:hint="cs"/>
          <w:sz w:val="22"/>
          <w:szCs w:val="22"/>
          <w:rtl/>
        </w:rPr>
      </w:pPr>
      <w:r w:rsidRPr="00C03195" w:rsidR="00D43636">
        <w:rPr>
          <w:rFonts w:cs="Trad Al_Khat Deco"/>
          <w:color w:val="FF0000"/>
          <w:sz w:val="22"/>
          <w:szCs w:val="22"/>
          <w:rtl/>
        </w:rPr>
        <w:t>الباب الثالث</w:t>
      </w:r>
      <w:r w:rsidRPr="005A54D5" w:rsidR="00D43636">
        <w:rPr>
          <w:rFonts w:cs="Trad Al_Khat Deco" w:hint="cs"/>
          <w:sz w:val="22"/>
          <w:szCs w:val="22"/>
          <w:rtl/>
        </w:rPr>
        <w:t>:</w:t>
      </w:r>
      <w:r w:rsidRPr="005A54D5" w:rsidR="00D43636">
        <w:rPr>
          <w:rFonts w:cs="Trad Al_Khat Deco"/>
          <w:sz w:val="22"/>
          <w:szCs w:val="22"/>
          <w:rtl/>
        </w:rPr>
        <w:t xml:space="preserve"> في آدابها الدقيقة وأسرارها الخفية وأعمالها الباطنة فلنبدأ بالباب الأول وفيه فصلان</w:t>
      </w:r>
      <w:r w:rsidRPr="005A54D5" w:rsidR="00D43636">
        <w:rPr>
          <w:rFonts w:cs="Trad Al_Khat Deco" w:hint="cs"/>
          <w:sz w:val="22"/>
          <w:szCs w:val="22"/>
          <w:rtl/>
        </w:rPr>
        <w:t>:</w:t>
      </w:r>
      <w:r w:rsidRPr="005A54D5" w:rsidR="00D43636">
        <w:rPr>
          <w:rFonts w:cs="Trad Al_Khat Deco"/>
          <w:sz w:val="22"/>
          <w:szCs w:val="22"/>
          <w:rtl/>
        </w:rPr>
        <w:t xml:space="preserve"> الفصل </w:t>
      </w:r>
      <w:r w:rsidRPr="00C03195" w:rsidR="00D43636">
        <w:rPr>
          <w:rFonts w:cs="Trad Al_Khat Deco"/>
          <w:color w:val="FF0000"/>
          <w:sz w:val="22"/>
          <w:szCs w:val="22"/>
          <w:rtl/>
        </w:rPr>
        <w:t>الأول</w:t>
      </w:r>
      <w:r w:rsidRPr="005A54D5" w:rsidR="00D43636">
        <w:rPr>
          <w:rFonts w:cs="Trad Al_Khat Deco" w:hint="cs"/>
          <w:sz w:val="22"/>
          <w:szCs w:val="22"/>
          <w:rtl/>
        </w:rPr>
        <w:t>:</w:t>
      </w:r>
      <w:r w:rsidRPr="005A54D5" w:rsidR="00D43636">
        <w:rPr>
          <w:rFonts w:cs="Trad Al_Khat Deco"/>
          <w:sz w:val="22"/>
          <w:szCs w:val="22"/>
          <w:rtl/>
        </w:rPr>
        <w:t xml:space="preserve"> في فضائل الحج وفضيلة البيت ومكة والمدينة حرسهما الله تعالى وشد الرحال إلى المساجد</w:t>
      </w:r>
      <w:r>
        <w:rPr>
          <w:rFonts w:cs="Trad Al_Khat Deco" w:hint="cs"/>
          <w:sz w:val="22"/>
          <w:szCs w:val="22"/>
          <w:rtl/>
        </w:rPr>
        <w:t>.</w:t>
      </w:r>
    </w:p>
    <w:p w:rsidR="001A6314" w:rsidP="001A6314">
      <w:pPr>
        <w:bidi/>
        <w:ind w:left="0" w:right="0"/>
        <w:jc w:val="center"/>
        <w:rPr>
          <w:rFonts w:cs="Trad Al_Khat Deco" w:hint="cs"/>
          <w:sz w:val="22"/>
          <w:szCs w:val="22"/>
          <w:rtl/>
        </w:rPr>
      </w:pPr>
      <w:r>
        <w:rPr>
          <w:rFonts w:cs="Trad Al_Khat Deco" w:hint="cs"/>
          <w:sz w:val="22"/>
          <w:szCs w:val="22"/>
          <w:rtl/>
        </w:rPr>
        <w:t>(</w:t>
      </w:r>
      <w:r w:rsidRPr="001A6314" w:rsidR="00D43636">
        <w:rPr>
          <w:rFonts w:cs="Trad Al_Khat Deco"/>
          <w:color w:val="FF0000"/>
          <w:sz w:val="22"/>
          <w:szCs w:val="22"/>
          <w:rtl/>
        </w:rPr>
        <w:t>فضيلة الحج</w:t>
      </w:r>
      <w:r>
        <w:rPr>
          <w:rFonts w:cs="Trad Al_Khat Deco" w:hint="cs"/>
          <w:sz w:val="22"/>
          <w:szCs w:val="22"/>
          <w:rtl/>
        </w:rPr>
        <w:t>)</w:t>
      </w:r>
    </w:p>
    <w:p w:rsidR="00D43636" w:rsidRPr="005A54D5" w:rsidP="0031381D">
      <w:pPr>
        <w:bidi/>
        <w:ind w:left="0" w:right="0" w:firstLine="389"/>
        <w:jc w:val="both"/>
        <w:rPr>
          <w:rFonts w:cs="Trad Al_Khat Deco" w:hint="cs"/>
          <w:sz w:val="22"/>
          <w:szCs w:val="22"/>
          <w:rtl/>
        </w:rPr>
      </w:pPr>
      <w:r w:rsidRPr="005A54D5">
        <w:rPr>
          <w:rFonts w:cs="Trad Al_Khat Deco"/>
          <w:sz w:val="22"/>
          <w:szCs w:val="22"/>
          <w:rtl/>
        </w:rPr>
        <w:t>قال الله عز وجل</w:t>
      </w:r>
      <w:r w:rsidR="00C07D07">
        <w:rPr>
          <w:rFonts w:cs="Trad Al_Khat Deco" w:hint="cs"/>
          <w:sz w:val="22"/>
          <w:szCs w:val="22"/>
          <w:rtl/>
        </w:rPr>
        <w:t>:</w:t>
      </w:r>
      <w:r w:rsidR="001A6314">
        <w:rPr>
          <w:rFonts w:cs="Trad Al_Khat Deco" w:hint="cs"/>
          <w:sz w:val="22"/>
          <w:szCs w:val="22"/>
          <w:rtl/>
        </w:rPr>
        <w:t xml:space="preserve"> </w:t>
      </w:r>
      <w:r w:rsidR="001A6314">
        <w:rPr>
          <w:rFonts w:cs="KhatDeco" w:hint="cs"/>
          <w:color w:val="FF0000"/>
          <w:sz w:val="22"/>
          <w:szCs w:val="22"/>
          <w:rtl/>
        </w:rPr>
        <w:t>﴿</w:t>
      </w:r>
      <w:r w:rsidRPr="005A54D5">
        <w:rPr>
          <w:rFonts w:cs="Trad Al_Khat Deco"/>
          <w:sz w:val="22"/>
          <w:szCs w:val="22"/>
          <w:rtl/>
        </w:rPr>
        <w:t xml:space="preserve"> وأذن في الناس بالحج يأتوك رجالا وعلى كل ضامر يأتين من كل فج عميق</w:t>
      </w:r>
      <w:r w:rsidR="001A6314">
        <w:rPr>
          <w:rFonts w:cs="Trad Al_Khat Deco" w:hint="cs"/>
          <w:sz w:val="22"/>
          <w:szCs w:val="22"/>
          <w:rtl/>
        </w:rPr>
        <w:t xml:space="preserve"> </w:t>
      </w:r>
      <w:r w:rsidR="001A6314">
        <w:rPr>
          <w:rFonts w:cs="KhatDeco" w:hint="cs"/>
          <w:color w:val="FF0000"/>
          <w:sz w:val="22"/>
          <w:szCs w:val="22"/>
          <w:rtl/>
        </w:rPr>
        <w:t>﴾</w:t>
      </w:r>
      <w:r w:rsidR="001A6314">
        <w:rPr>
          <w:rFonts w:cs="Trad Al_Khat Deco" w:hint="cs"/>
          <w:color w:val="FF0000"/>
          <w:sz w:val="22"/>
          <w:szCs w:val="22"/>
          <w:rtl/>
        </w:rPr>
        <w:t xml:space="preserve"> {}</w:t>
      </w:r>
      <w:r w:rsidRPr="005A54D5">
        <w:rPr>
          <w:rFonts w:cs="Trad Al_Khat Deco"/>
          <w:sz w:val="22"/>
          <w:szCs w:val="22"/>
          <w:rtl/>
        </w:rPr>
        <w:t xml:space="preserve"> وقال قتادة</w:t>
      </w:r>
      <w:r w:rsidR="001A6314">
        <w:rPr>
          <w:rFonts w:cs="Trad Al_Khat Deco" w:hint="cs"/>
          <w:sz w:val="22"/>
          <w:szCs w:val="22"/>
          <w:rtl/>
        </w:rPr>
        <w:t>:</w:t>
      </w:r>
      <w:r w:rsidRPr="005A54D5">
        <w:rPr>
          <w:rFonts w:cs="Trad Al_Khat Deco"/>
          <w:sz w:val="22"/>
          <w:szCs w:val="22"/>
          <w:rtl/>
        </w:rPr>
        <w:t xml:space="preserve"> لما أمر الله عز وجل إبراهيم </w:t>
      </w:r>
      <w:r w:rsidRPr="00CC42D3" w:rsidR="00BB56B4">
        <w:rPr>
          <w:rFonts w:cs="Trad Al_Khat Deco" w:hint="cs"/>
          <w:color w:val="FFFF00"/>
          <w:rtl/>
        </w:rPr>
        <w:t>ﭬ</w:t>
      </w:r>
      <w:r w:rsidRPr="005A54D5">
        <w:rPr>
          <w:rFonts w:cs="Trad Al_Khat Deco"/>
          <w:sz w:val="22"/>
          <w:szCs w:val="22"/>
          <w:rtl/>
        </w:rPr>
        <w:t xml:space="preserve"> وعلى نبينا وعلى كل عبد مصطفى أن يؤذن في الناس بالحج نادى</w:t>
      </w:r>
      <w:r w:rsidR="005D4249">
        <w:rPr>
          <w:rFonts w:cs="Trad Al_Khat Deco" w:hint="cs"/>
          <w:sz w:val="22"/>
          <w:szCs w:val="22"/>
          <w:rtl/>
        </w:rPr>
        <w:t>:</w:t>
      </w:r>
      <w:r w:rsidRPr="005A54D5">
        <w:rPr>
          <w:rFonts w:cs="Trad Al_Khat Deco"/>
          <w:sz w:val="22"/>
          <w:szCs w:val="22"/>
          <w:rtl/>
        </w:rPr>
        <w:t xml:space="preserve"> يا أيها الناس إن الله عز وجل بنى بيتا فحجوه</w:t>
      </w:r>
      <w:r w:rsidR="005D4249">
        <w:rPr>
          <w:rFonts w:cs="Trad Al_Khat Deco" w:hint="cs"/>
          <w:sz w:val="22"/>
          <w:szCs w:val="22"/>
          <w:rtl/>
        </w:rPr>
        <w:t>،</w:t>
      </w:r>
      <w:r w:rsidRPr="005A54D5">
        <w:rPr>
          <w:rFonts w:cs="Trad Al_Khat Deco"/>
          <w:sz w:val="22"/>
          <w:szCs w:val="22"/>
          <w:rtl/>
        </w:rPr>
        <w:t xml:space="preserve"> وقال تعالى</w:t>
      </w:r>
      <w:r w:rsidR="00C07D07">
        <w:rPr>
          <w:rFonts w:cs="Trad Al_Khat Deco" w:hint="cs"/>
          <w:sz w:val="22"/>
          <w:szCs w:val="22"/>
          <w:rtl/>
        </w:rPr>
        <w:t>:</w:t>
      </w:r>
      <w:r w:rsidR="005D4249">
        <w:rPr>
          <w:rFonts w:cs="Trad Al_Khat Deco" w:hint="cs"/>
          <w:sz w:val="22"/>
          <w:szCs w:val="22"/>
          <w:rtl/>
        </w:rPr>
        <w:t xml:space="preserve"> </w:t>
      </w:r>
      <w:r w:rsidR="005D4249">
        <w:rPr>
          <w:rFonts w:cs="KhatDeco" w:hint="cs"/>
          <w:color w:val="FF0000"/>
          <w:sz w:val="22"/>
          <w:szCs w:val="22"/>
          <w:rtl/>
        </w:rPr>
        <w:t>﴿</w:t>
      </w:r>
      <w:r w:rsidRPr="005A54D5">
        <w:rPr>
          <w:rFonts w:cs="Trad Al_Khat Deco"/>
          <w:sz w:val="22"/>
          <w:szCs w:val="22"/>
          <w:rtl/>
        </w:rPr>
        <w:t xml:space="preserve"> ليشهدوا منافع لهم</w:t>
      </w:r>
      <w:r w:rsidR="005D4249">
        <w:rPr>
          <w:rFonts w:cs="Trad Al_Khat Deco" w:hint="cs"/>
          <w:sz w:val="22"/>
          <w:szCs w:val="22"/>
          <w:rtl/>
        </w:rPr>
        <w:t xml:space="preserve"> </w:t>
      </w:r>
      <w:r w:rsidR="005D4249">
        <w:rPr>
          <w:rFonts w:cs="KhatDeco" w:hint="cs"/>
          <w:color w:val="FF0000"/>
          <w:sz w:val="22"/>
          <w:szCs w:val="22"/>
          <w:rtl/>
        </w:rPr>
        <w:t>﴾</w:t>
      </w:r>
      <w:r w:rsidR="005D4249">
        <w:rPr>
          <w:rFonts w:cs="Trad Al_Khat Deco" w:hint="cs"/>
          <w:color w:val="FF0000"/>
          <w:sz w:val="22"/>
          <w:szCs w:val="22"/>
          <w:rtl/>
        </w:rPr>
        <w:t xml:space="preserve"> {}</w:t>
      </w:r>
      <w:r w:rsidRPr="005A54D5">
        <w:rPr>
          <w:rFonts w:cs="Trad Al_Khat Deco"/>
          <w:sz w:val="22"/>
          <w:szCs w:val="22"/>
          <w:rtl/>
        </w:rPr>
        <w:t xml:space="preserve"> قيل التجارة في الموسم والأجر في الآخرة ولما سمع بعض السلف هذا قال غفر لهم ورب الكعبة وقيل في تفسير قوله عز وجل</w:t>
      </w:r>
      <w:r w:rsidR="00C07D07">
        <w:rPr>
          <w:rFonts w:cs="Trad Al_Khat Deco" w:hint="cs"/>
          <w:sz w:val="22"/>
          <w:szCs w:val="22"/>
          <w:rtl/>
        </w:rPr>
        <w:t>:</w:t>
      </w:r>
      <w:r w:rsidR="005D4249">
        <w:rPr>
          <w:rFonts w:cs="Trad Al_Khat Deco" w:hint="cs"/>
          <w:sz w:val="22"/>
          <w:szCs w:val="22"/>
          <w:rtl/>
        </w:rPr>
        <w:t xml:space="preserve"> </w:t>
      </w:r>
      <w:r w:rsidR="005D4249">
        <w:rPr>
          <w:rFonts w:cs="KhatDeco" w:hint="cs"/>
          <w:color w:val="FF0000"/>
          <w:sz w:val="22"/>
          <w:szCs w:val="22"/>
          <w:rtl/>
        </w:rPr>
        <w:t>﴿</w:t>
      </w:r>
      <w:r w:rsidRPr="005A54D5">
        <w:rPr>
          <w:rFonts w:cs="Trad Al_Khat Deco"/>
          <w:sz w:val="22"/>
          <w:szCs w:val="22"/>
          <w:rtl/>
        </w:rPr>
        <w:t xml:space="preserve"> لأقعدن لهم صراطك المستقيم</w:t>
      </w:r>
      <w:r w:rsidR="005D4249">
        <w:rPr>
          <w:rFonts w:cs="Trad Al_Khat Deco" w:hint="cs"/>
          <w:sz w:val="22"/>
          <w:szCs w:val="22"/>
          <w:rtl/>
        </w:rPr>
        <w:t xml:space="preserve"> </w:t>
      </w:r>
      <w:r w:rsidR="005D4249">
        <w:rPr>
          <w:rFonts w:cs="KhatDeco" w:hint="cs"/>
          <w:color w:val="FF0000"/>
          <w:sz w:val="22"/>
          <w:szCs w:val="22"/>
          <w:rtl/>
        </w:rPr>
        <w:t>﴾</w:t>
      </w:r>
      <w:r w:rsidR="005D4249">
        <w:rPr>
          <w:rFonts w:cs="Trad Al_Khat Deco" w:hint="cs"/>
          <w:color w:val="FF0000"/>
          <w:sz w:val="22"/>
          <w:szCs w:val="22"/>
          <w:rtl/>
        </w:rPr>
        <w:t xml:space="preserve"> {}</w:t>
      </w:r>
      <w:r w:rsidRPr="005A54D5">
        <w:rPr>
          <w:rFonts w:cs="Trad Al_Khat Deco"/>
          <w:sz w:val="22"/>
          <w:szCs w:val="22"/>
          <w:rtl/>
        </w:rPr>
        <w:t xml:space="preserve"> أي طريق مكة يقعد الشيطان عليها ليمنع الناس منها وقال </w:t>
      </w:r>
      <w:r w:rsidRPr="00CC42D3" w:rsidR="00BB56B4">
        <w:rPr>
          <w:rFonts w:cs="Trad Al_Khat Deco" w:hint="cs"/>
          <w:color w:val="FFFF00"/>
          <w:rtl/>
        </w:rPr>
        <w:t>ﭬ</w:t>
      </w:r>
      <w:r w:rsidR="005D4249">
        <w:rPr>
          <w:rFonts w:cs="Trad Al_Khat Deco" w:hint="cs"/>
          <w:sz w:val="22"/>
          <w:szCs w:val="22"/>
          <w:rtl/>
        </w:rPr>
        <w:t>:</w:t>
      </w:r>
      <w:r w:rsidRPr="005A54D5">
        <w:rPr>
          <w:rFonts w:cs="Trad Al_Khat Deco"/>
          <w:sz w:val="22"/>
          <w:szCs w:val="22"/>
          <w:rtl/>
        </w:rPr>
        <w:t xml:space="preserve"> </w:t>
      </w:r>
      <w:r w:rsidR="005D4249">
        <w:rPr>
          <w:rFonts w:cs="Trad Al_Khat Deco" w:hint="cs"/>
          <w:sz w:val="22"/>
          <w:szCs w:val="22"/>
          <w:rtl/>
        </w:rPr>
        <w:t>(</w:t>
      </w:r>
      <w:r w:rsidRPr="005A54D5">
        <w:rPr>
          <w:rFonts w:cs="Trad Al_Khat Deco"/>
          <w:sz w:val="22"/>
          <w:szCs w:val="22"/>
          <w:rtl/>
        </w:rPr>
        <w:t>من حج البيت فلم يرفث ولم يفسق خرج من ذنوبه كيوم ولدته أمه</w:t>
      </w:r>
      <w:r>
        <w:rPr>
          <w:rFonts w:cs="Trad Al_Khat Deco"/>
          <w:b/>
          <w:bCs/>
          <w:color w:val="FF0000"/>
          <w:sz w:val="22"/>
          <w:szCs w:val="22"/>
          <w:u w:val="single"/>
          <w:vertAlign w:val="superscript"/>
          <w:rtl/>
        </w:rPr>
        <w:footnoteReference w:id="771"/>
      </w:r>
      <w:r w:rsidR="005D4249">
        <w:rPr>
          <w:rFonts w:cs="Trad Al_Khat Deco" w:hint="cs"/>
          <w:sz w:val="22"/>
          <w:szCs w:val="22"/>
          <w:rtl/>
        </w:rPr>
        <w:t>)</w:t>
      </w:r>
      <w:r w:rsidRPr="005A54D5">
        <w:rPr>
          <w:rFonts w:cs="Trad Al_Khat Deco"/>
          <w:sz w:val="22"/>
          <w:szCs w:val="22"/>
          <w:rtl/>
        </w:rPr>
        <w:t xml:space="preserve"> وقال أيضا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ما رؤي</w:t>
      </w:r>
      <w:r w:rsidRPr="005A54D5">
        <w:rPr>
          <w:rFonts w:cs="Trad Al_Khat Deco" w:hint="cs"/>
          <w:sz w:val="22"/>
          <w:szCs w:val="22"/>
          <w:rtl/>
        </w:rPr>
        <w:t xml:space="preserve"> </w:t>
      </w:r>
      <w:r w:rsidRPr="005A54D5">
        <w:rPr>
          <w:rFonts w:cs="Trad Al_Khat Deco"/>
          <w:sz w:val="22"/>
          <w:szCs w:val="22"/>
          <w:rtl/>
        </w:rPr>
        <w:t>الشيطان في يوم أصغر ولا أدحر ولا أحقر ولا أغيظ منه يوم عرفة</w:t>
      </w:r>
      <w:r>
        <w:rPr>
          <w:rFonts w:cs="Trad Al_Khat Deco"/>
          <w:b/>
          <w:bCs/>
          <w:color w:val="FF0000"/>
          <w:sz w:val="22"/>
          <w:szCs w:val="22"/>
          <w:u w:val="single"/>
          <w:vertAlign w:val="superscript"/>
          <w:rtl/>
        </w:rPr>
        <w:footnoteReference w:id="772"/>
      </w:r>
      <w:r w:rsidRPr="005A54D5">
        <w:rPr>
          <w:rFonts w:cs="Trad Al_Khat Deco" w:hint="cs"/>
          <w:sz w:val="22"/>
          <w:szCs w:val="22"/>
          <w:rtl/>
        </w:rPr>
        <w:t>)</w:t>
      </w:r>
      <w:r w:rsidRPr="005A54D5">
        <w:rPr>
          <w:rFonts w:cs="Trad Al_Khat Deco"/>
          <w:sz w:val="22"/>
          <w:szCs w:val="22"/>
          <w:rtl/>
        </w:rPr>
        <w:t xml:space="preserve"> وما ذلك إلا لما يرى من نزول الرحمة وتجاوز الله سبحانه عن الذنوب العظام إذ يقال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إن من الذنوب ذنوبا لا يكفرها إلا الوقوف بعرفة</w:t>
      </w:r>
      <w:r>
        <w:rPr>
          <w:rFonts w:cs="Trad Al_Khat Deco"/>
          <w:b/>
          <w:bCs/>
          <w:color w:val="FF0000"/>
          <w:sz w:val="22"/>
          <w:szCs w:val="22"/>
          <w:u w:val="single"/>
          <w:vertAlign w:val="superscript"/>
          <w:rtl/>
        </w:rPr>
        <w:footnoteReference w:id="773"/>
      </w:r>
      <w:r w:rsidRPr="005A54D5">
        <w:rPr>
          <w:rFonts w:cs="Trad Al_Khat Deco" w:hint="cs"/>
          <w:sz w:val="22"/>
          <w:szCs w:val="22"/>
          <w:rtl/>
        </w:rPr>
        <w:t>)</w:t>
      </w:r>
      <w:r w:rsidRPr="005A54D5">
        <w:rPr>
          <w:rFonts w:cs="Trad Al_Khat Deco"/>
          <w:sz w:val="22"/>
          <w:szCs w:val="22"/>
          <w:rtl/>
        </w:rPr>
        <w:t xml:space="preserve"> وقد أسنده جعفر بن محمد إلى رسول الله </w:t>
      </w:r>
      <w:r w:rsidRPr="00CC42D3" w:rsidR="00BB56B4">
        <w:rPr>
          <w:rFonts w:cs="Trad Al_Khat Deco" w:hint="cs"/>
          <w:color w:val="FFFF00"/>
          <w:rtl/>
        </w:rPr>
        <w:t>ﭬ</w:t>
      </w:r>
      <w:r w:rsidRPr="005A54D5">
        <w:rPr>
          <w:rFonts w:cs="Trad Al_Khat Deco"/>
          <w:sz w:val="22"/>
          <w:szCs w:val="22"/>
          <w:rtl/>
        </w:rPr>
        <w:t xml:space="preserve"> وذكر بعض المكاشفين من المقربين</w:t>
      </w:r>
      <w:r w:rsidR="00C03195">
        <w:rPr>
          <w:rFonts w:cs="Trad Al_Khat Deco" w:hint="cs"/>
          <w:sz w:val="22"/>
          <w:szCs w:val="22"/>
          <w:rtl/>
        </w:rPr>
        <w:t>:</w:t>
      </w:r>
      <w:r w:rsidRPr="005A54D5">
        <w:rPr>
          <w:rFonts w:cs="Trad Al_Khat Deco"/>
          <w:sz w:val="22"/>
          <w:szCs w:val="22"/>
          <w:rtl/>
        </w:rPr>
        <w:t xml:space="preserve"> أن إبليس لعنة الله عليه ظهر له في صورة شخص بعرفة فإذا هو ناحل الجسم مصفر اللون باكي العين مقصوف الظهر فقال له</w:t>
      </w:r>
      <w:r w:rsidR="00C03195">
        <w:rPr>
          <w:rFonts w:cs="Trad Al_Khat Deco" w:hint="cs"/>
          <w:sz w:val="22"/>
          <w:szCs w:val="22"/>
          <w:rtl/>
        </w:rPr>
        <w:t>:</w:t>
      </w:r>
      <w:r w:rsidRPr="005A54D5">
        <w:rPr>
          <w:rFonts w:cs="Trad Al_Khat Deco"/>
          <w:sz w:val="22"/>
          <w:szCs w:val="22"/>
          <w:rtl/>
        </w:rPr>
        <w:t xml:space="preserve"> ما الذي أ</w:t>
      </w:r>
      <w:r w:rsidRPr="00AA10B7">
        <w:rPr>
          <w:rFonts w:cs="Trad Al_Khat Deco2"/>
          <w:sz w:val="22"/>
          <w:szCs w:val="22"/>
          <w:rtl/>
        </w:rPr>
        <w:t>بكى</w:t>
      </w:r>
      <w:r w:rsidRPr="005A54D5">
        <w:rPr>
          <w:rFonts w:cs="Trad Al_Khat Deco"/>
          <w:sz w:val="22"/>
          <w:szCs w:val="22"/>
          <w:rtl/>
        </w:rPr>
        <w:t xml:space="preserve"> عينك</w:t>
      </w:r>
      <w:r w:rsidR="005D4249">
        <w:rPr>
          <w:rFonts w:cs="Trad Al_Khat Deco" w:hint="cs"/>
          <w:sz w:val="22"/>
          <w:szCs w:val="22"/>
          <w:rtl/>
        </w:rPr>
        <w:t>؟</w:t>
      </w:r>
      <w:r w:rsidRPr="005A54D5">
        <w:rPr>
          <w:rFonts w:cs="Trad Al_Khat Deco"/>
          <w:sz w:val="22"/>
          <w:szCs w:val="22"/>
          <w:rtl/>
        </w:rPr>
        <w:t xml:space="preserve"> قال</w:t>
      </w:r>
      <w:r w:rsidR="005D4249">
        <w:rPr>
          <w:rFonts w:cs="Trad Al_Khat Deco" w:hint="cs"/>
          <w:sz w:val="22"/>
          <w:szCs w:val="22"/>
          <w:rtl/>
        </w:rPr>
        <w:t>:</w:t>
      </w:r>
      <w:r w:rsidRPr="005A54D5">
        <w:rPr>
          <w:rFonts w:cs="Trad Al_Khat Deco"/>
          <w:sz w:val="22"/>
          <w:szCs w:val="22"/>
          <w:rtl/>
        </w:rPr>
        <w:t xml:space="preserve"> خروج الحاج إليه بلا تجارة</w:t>
      </w:r>
      <w:r w:rsidR="005D4249">
        <w:rPr>
          <w:rFonts w:cs="Trad Al_Khat Deco" w:hint="cs"/>
          <w:sz w:val="22"/>
          <w:szCs w:val="22"/>
          <w:rtl/>
        </w:rPr>
        <w:t>،</w:t>
      </w:r>
      <w:r w:rsidRPr="005A54D5">
        <w:rPr>
          <w:rFonts w:cs="Trad Al_Khat Deco"/>
          <w:sz w:val="22"/>
          <w:szCs w:val="22"/>
          <w:rtl/>
        </w:rPr>
        <w:t xml:space="preserve"> أقول قد قصدوه أخاف أن لا يخيبهم فيحزنني ذلك قال</w:t>
      </w:r>
      <w:r w:rsidR="005D4249">
        <w:rPr>
          <w:rFonts w:cs="Trad Al_Khat Deco" w:hint="cs"/>
          <w:sz w:val="22"/>
          <w:szCs w:val="22"/>
          <w:rtl/>
        </w:rPr>
        <w:t>:</w:t>
      </w:r>
      <w:r w:rsidRPr="005A54D5">
        <w:rPr>
          <w:rFonts w:cs="Trad Al_Khat Deco"/>
          <w:sz w:val="22"/>
          <w:szCs w:val="22"/>
          <w:rtl/>
        </w:rPr>
        <w:t xml:space="preserve"> فما الذي أنحل جسمك</w:t>
      </w:r>
      <w:r w:rsidR="005D4249">
        <w:rPr>
          <w:rFonts w:cs="Trad Al_Khat Deco" w:hint="cs"/>
          <w:sz w:val="22"/>
          <w:szCs w:val="22"/>
          <w:rtl/>
        </w:rPr>
        <w:t>؟</w:t>
      </w:r>
      <w:r w:rsidRPr="005A54D5">
        <w:rPr>
          <w:rFonts w:cs="Trad Al_Khat Deco"/>
          <w:sz w:val="22"/>
          <w:szCs w:val="22"/>
          <w:rtl/>
        </w:rPr>
        <w:t xml:space="preserve"> قال</w:t>
      </w:r>
      <w:r w:rsidR="005D4249">
        <w:rPr>
          <w:rFonts w:cs="Trad Al_Khat Deco" w:hint="cs"/>
          <w:sz w:val="22"/>
          <w:szCs w:val="22"/>
          <w:rtl/>
        </w:rPr>
        <w:t>:</w:t>
      </w:r>
      <w:r w:rsidRPr="005A54D5">
        <w:rPr>
          <w:rFonts w:cs="Trad Al_Khat Deco"/>
          <w:sz w:val="22"/>
          <w:szCs w:val="22"/>
          <w:rtl/>
        </w:rPr>
        <w:t xml:space="preserve"> صهيل الخيل في سبيل الله عز وجل ولو كانت في سبيلي كان أحب إلي</w:t>
      </w:r>
      <w:r w:rsidR="005D4249">
        <w:rPr>
          <w:rFonts w:cs="Trad Al_Khat Deco" w:hint="cs"/>
          <w:sz w:val="22"/>
          <w:szCs w:val="22"/>
          <w:rtl/>
        </w:rPr>
        <w:t>،</w:t>
      </w:r>
      <w:r w:rsidRPr="005A54D5">
        <w:rPr>
          <w:rFonts w:cs="Trad Al_Khat Deco"/>
          <w:sz w:val="22"/>
          <w:szCs w:val="22"/>
          <w:rtl/>
        </w:rPr>
        <w:t xml:space="preserve"> قال</w:t>
      </w:r>
      <w:r w:rsidR="005D4249">
        <w:rPr>
          <w:rFonts w:cs="Trad Al_Khat Deco" w:hint="cs"/>
          <w:sz w:val="22"/>
          <w:szCs w:val="22"/>
          <w:rtl/>
        </w:rPr>
        <w:t>:</w:t>
      </w:r>
      <w:r w:rsidRPr="005A54D5">
        <w:rPr>
          <w:rFonts w:cs="Trad Al_Khat Deco"/>
          <w:sz w:val="22"/>
          <w:szCs w:val="22"/>
          <w:rtl/>
        </w:rPr>
        <w:t xml:space="preserve"> فما الذي غير لونك</w:t>
      </w:r>
      <w:r w:rsidR="005D4249">
        <w:rPr>
          <w:rFonts w:cs="Trad Al_Khat Deco" w:hint="cs"/>
          <w:sz w:val="22"/>
          <w:szCs w:val="22"/>
          <w:rtl/>
        </w:rPr>
        <w:t>؟</w:t>
      </w:r>
      <w:r w:rsidRPr="005A54D5">
        <w:rPr>
          <w:rFonts w:cs="Trad Al_Khat Deco"/>
          <w:sz w:val="22"/>
          <w:szCs w:val="22"/>
          <w:rtl/>
        </w:rPr>
        <w:t xml:space="preserve"> قال</w:t>
      </w:r>
      <w:r w:rsidR="005D4249">
        <w:rPr>
          <w:rFonts w:cs="Trad Al_Khat Deco" w:hint="cs"/>
          <w:sz w:val="22"/>
          <w:szCs w:val="22"/>
          <w:rtl/>
        </w:rPr>
        <w:t>:</w:t>
      </w:r>
      <w:r w:rsidRPr="005A54D5">
        <w:rPr>
          <w:rFonts w:cs="Trad Al_Khat Deco"/>
          <w:sz w:val="22"/>
          <w:szCs w:val="22"/>
          <w:rtl/>
        </w:rPr>
        <w:t xml:space="preserve"> تعاون الجماعة على الطاعة ولو تعاونوا على المعصية كان أحب إلي</w:t>
      </w:r>
      <w:r w:rsidR="005D4249">
        <w:rPr>
          <w:rFonts w:cs="Trad Al_Khat Deco" w:hint="cs"/>
          <w:sz w:val="22"/>
          <w:szCs w:val="22"/>
          <w:rtl/>
        </w:rPr>
        <w:t>،</w:t>
      </w:r>
      <w:r w:rsidRPr="005A54D5">
        <w:rPr>
          <w:rFonts w:cs="Trad Al_Khat Deco"/>
          <w:sz w:val="22"/>
          <w:szCs w:val="22"/>
          <w:rtl/>
        </w:rPr>
        <w:t xml:space="preserve"> قال</w:t>
      </w:r>
      <w:r w:rsidR="005D4249">
        <w:rPr>
          <w:rFonts w:cs="Trad Al_Khat Deco" w:hint="cs"/>
          <w:sz w:val="22"/>
          <w:szCs w:val="22"/>
          <w:rtl/>
        </w:rPr>
        <w:t>:</w:t>
      </w:r>
      <w:r w:rsidRPr="005A54D5">
        <w:rPr>
          <w:rFonts w:cs="Trad Al_Khat Deco"/>
          <w:sz w:val="22"/>
          <w:szCs w:val="22"/>
          <w:rtl/>
        </w:rPr>
        <w:t xml:space="preserve"> فما الذي قصف ظهرك</w:t>
      </w:r>
      <w:r w:rsidR="005D4249">
        <w:rPr>
          <w:rFonts w:cs="Trad Al_Khat Deco" w:hint="cs"/>
          <w:sz w:val="22"/>
          <w:szCs w:val="22"/>
          <w:rtl/>
        </w:rPr>
        <w:t>؟</w:t>
      </w:r>
      <w:r w:rsidRPr="005A54D5">
        <w:rPr>
          <w:rFonts w:cs="Trad Al_Khat Deco"/>
          <w:sz w:val="22"/>
          <w:szCs w:val="22"/>
          <w:rtl/>
        </w:rPr>
        <w:t xml:space="preserve"> قال</w:t>
      </w:r>
      <w:r w:rsidR="005D4249">
        <w:rPr>
          <w:rFonts w:cs="Trad Al_Khat Deco" w:hint="cs"/>
          <w:sz w:val="22"/>
          <w:szCs w:val="22"/>
          <w:rtl/>
        </w:rPr>
        <w:t>:</w:t>
      </w:r>
      <w:r w:rsidRPr="005A54D5">
        <w:rPr>
          <w:rFonts w:cs="Trad Al_Khat Deco"/>
          <w:sz w:val="22"/>
          <w:szCs w:val="22"/>
          <w:rtl/>
        </w:rPr>
        <w:t xml:space="preserve"> قول العبد أسألك حسن الخاتمة</w:t>
      </w:r>
      <w:r w:rsidR="005D4249">
        <w:rPr>
          <w:rFonts w:cs="Trad Al_Khat Deco" w:hint="cs"/>
          <w:sz w:val="22"/>
          <w:szCs w:val="22"/>
          <w:rtl/>
        </w:rPr>
        <w:t>،</w:t>
      </w:r>
      <w:r w:rsidRPr="005A54D5">
        <w:rPr>
          <w:rFonts w:cs="Trad Al_Khat Deco"/>
          <w:sz w:val="22"/>
          <w:szCs w:val="22"/>
          <w:rtl/>
        </w:rPr>
        <w:t xml:space="preserve"> أقول يا ويلتى متى يعجب هذا بعمله أخاف أن يكون قد فطن</w:t>
      </w:r>
      <w:r w:rsidR="005D4249">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من خرج من بيته حاجا أو معتمرا فمات أجرى له أجر الحاج المعتمر إلى يوم القيامة ومن مات في أحد الحرمين لم يعرض ولم يحاسب وقيل له</w:t>
      </w:r>
      <w:r w:rsidR="005D4249">
        <w:rPr>
          <w:rFonts w:cs="Trad Al_Khat Deco" w:hint="cs"/>
          <w:sz w:val="22"/>
          <w:szCs w:val="22"/>
          <w:rtl/>
        </w:rPr>
        <w:t>:</w:t>
      </w:r>
      <w:r w:rsidRPr="005A54D5">
        <w:rPr>
          <w:rFonts w:cs="Trad Al_Khat Deco"/>
          <w:sz w:val="22"/>
          <w:szCs w:val="22"/>
          <w:rtl/>
        </w:rPr>
        <w:t xml:space="preserve"> ادخل الجنة</w:t>
      </w:r>
      <w:r>
        <w:rPr>
          <w:rFonts w:cs="Trad Al_Khat Deco"/>
          <w:b/>
          <w:bCs/>
          <w:color w:val="FF0000"/>
          <w:sz w:val="22"/>
          <w:szCs w:val="22"/>
          <w:u w:val="single"/>
          <w:vertAlign w:val="superscript"/>
          <w:rtl/>
        </w:rPr>
        <w:footnoteReference w:id="774"/>
      </w:r>
      <w:r w:rsidRPr="005A54D5">
        <w:rPr>
          <w:rFonts w:cs="Trad Al_Khat Deco" w:hint="cs"/>
          <w:sz w:val="22"/>
          <w:szCs w:val="22"/>
          <w:rtl/>
        </w:rPr>
        <w:t>)</w:t>
      </w:r>
      <w:r w:rsidRPr="005A54D5">
        <w:rPr>
          <w:rFonts w:cs="Trad Al_Khat Deco"/>
          <w:b/>
          <w:bCs/>
          <w:color w:val="FF0000"/>
          <w:sz w:val="22"/>
          <w:szCs w:val="22"/>
          <w:rtl/>
        </w:rPr>
        <w:t xml:space="preserve"> </w:t>
      </w:r>
      <w:r w:rsidRPr="005A54D5">
        <w:rPr>
          <w:rFonts w:cs="Trad Al_Khat Deco"/>
          <w:sz w:val="22"/>
          <w:szCs w:val="22"/>
          <w:rtl/>
        </w:rPr>
        <w:t xml:space="preserve">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حجة مبرورة خير من الدنيا وما فيها وحجة مبرورة ليس لها جزاء إلا الجنة</w:t>
      </w:r>
      <w:r>
        <w:rPr>
          <w:rFonts w:cs="Trad Al_Khat Deco"/>
          <w:b/>
          <w:bCs/>
          <w:color w:val="FF0000"/>
          <w:sz w:val="22"/>
          <w:szCs w:val="22"/>
          <w:u w:val="single"/>
          <w:vertAlign w:val="superscript"/>
          <w:rtl/>
        </w:rPr>
        <w:footnoteReference w:id="775"/>
      </w:r>
      <w:r w:rsidRPr="005A54D5">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الحجاج والعمار وفد الله عز وجل وزواره إن سألوه أعطاهم وإن استغفروه غفر لهم وإن دعوا استجيب لهم وإن شفعوا شفعوا</w:t>
      </w:r>
      <w:r>
        <w:rPr>
          <w:rFonts w:cs="Trad Al_Khat Deco"/>
          <w:b/>
          <w:bCs/>
          <w:color w:val="FF0000"/>
          <w:sz w:val="22"/>
          <w:szCs w:val="22"/>
          <w:u w:val="single"/>
          <w:vertAlign w:val="superscript"/>
          <w:rtl/>
        </w:rPr>
        <w:footnoteReference w:id="776"/>
      </w:r>
      <w:r w:rsidRPr="005A54D5">
        <w:rPr>
          <w:rFonts w:cs="Trad Al_Khat Deco" w:hint="cs"/>
          <w:sz w:val="22"/>
          <w:szCs w:val="22"/>
          <w:rtl/>
        </w:rPr>
        <w:t>)</w:t>
      </w:r>
      <w:r w:rsidRPr="005A54D5">
        <w:rPr>
          <w:rFonts w:cs="Trad Al_Khat Deco"/>
          <w:sz w:val="22"/>
          <w:szCs w:val="22"/>
          <w:rtl/>
        </w:rPr>
        <w:t xml:space="preserve"> وفي حديث مسند من طريق أهل البيت عليهم السلام</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color w:val="00FF00"/>
          <w:sz w:val="22"/>
          <w:szCs w:val="22"/>
          <w:rtl/>
        </w:rPr>
        <w:t>أعظم الناس ذنبا من وقف بعرفة فظن أن الله تعالى لم يغفر له</w:t>
      </w:r>
      <w:r>
        <w:rPr>
          <w:rFonts w:cs="Trad Al_Khat Deco"/>
          <w:b/>
          <w:bCs/>
          <w:color w:val="FF0000"/>
          <w:sz w:val="22"/>
          <w:szCs w:val="22"/>
          <w:u w:val="single"/>
          <w:vertAlign w:val="superscript"/>
          <w:rtl/>
        </w:rPr>
        <w:footnoteReference w:id="777"/>
      </w:r>
      <w:r w:rsidRPr="00B238F5">
        <w:rPr>
          <w:rFonts w:cs="Trad Al_Khat Deco" w:hint="cs"/>
          <w:sz w:val="22"/>
          <w:szCs w:val="22"/>
          <w:rtl/>
        </w:rPr>
        <w:t>)</w:t>
      </w:r>
      <w:r w:rsidRPr="005A54D5">
        <w:rPr>
          <w:rFonts w:cs="Trad Al_Khat Deco"/>
          <w:sz w:val="22"/>
          <w:szCs w:val="22"/>
          <w:rtl/>
        </w:rPr>
        <w:t xml:space="preserve"> وروى ابن عباس رضي الله عنهما عن النبي </w:t>
      </w:r>
      <w:r w:rsidRPr="005A54D5">
        <w:rPr>
          <w:rFonts w:cs="Trad Al_Khat Deco" w:hint="cs"/>
          <w:color w:val="00FF00"/>
          <w:sz w:val="22"/>
          <w:szCs w:val="22"/>
          <w:rtl/>
        </w:rPr>
        <w:t>ﭬ</w:t>
      </w:r>
      <w:r w:rsidRPr="005A54D5">
        <w:rPr>
          <w:rFonts w:cs="Trad Al_Khat Deco"/>
          <w:sz w:val="22"/>
          <w:szCs w:val="22"/>
          <w:rtl/>
        </w:rPr>
        <w:t xml:space="preserve"> أنه 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ينزل على هذا البيت في كل يوم مائة وعشرون رحمة ستون للطائفين وأربعون للمصلين وعشرون للناظرين</w:t>
      </w:r>
      <w:r>
        <w:rPr>
          <w:rFonts w:cs="Trad Al_Khat Deco"/>
          <w:b/>
          <w:bCs/>
          <w:color w:val="FF0000"/>
          <w:sz w:val="22"/>
          <w:szCs w:val="22"/>
          <w:u w:val="single"/>
          <w:vertAlign w:val="superscript"/>
          <w:rtl/>
        </w:rPr>
        <w:footnoteReference w:id="778"/>
      </w:r>
      <w:r w:rsidRPr="005A54D5">
        <w:rPr>
          <w:rFonts w:cs="Trad Al_Khat Deco" w:hint="cs"/>
          <w:sz w:val="22"/>
          <w:szCs w:val="22"/>
          <w:rtl/>
        </w:rPr>
        <w:t>)</w:t>
      </w:r>
      <w:r w:rsidRPr="005A54D5">
        <w:rPr>
          <w:rFonts w:cs="Trad Al_Khat Deco"/>
          <w:b/>
          <w:bCs/>
          <w:color w:val="FF0000"/>
          <w:sz w:val="22"/>
          <w:szCs w:val="22"/>
          <w:rtl/>
        </w:rPr>
        <w:t xml:space="preserve"> </w:t>
      </w:r>
      <w:r w:rsidRPr="005A54D5">
        <w:rPr>
          <w:rFonts w:cs="Trad Al_Khat Deco"/>
          <w:sz w:val="22"/>
          <w:szCs w:val="22"/>
          <w:rtl/>
        </w:rPr>
        <w:t>وفي الخبر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استكثروا من الطواف بالبيت فإنه من أجل</w:t>
      </w:r>
      <w:r w:rsidRPr="005A54D5">
        <w:rPr>
          <w:rFonts w:cs="Trad Al_Khat Deco" w:hint="cs"/>
          <w:sz w:val="22"/>
          <w:szCs w:val="22"/>
          <w:rtl/>
        </w:rPr>
        <w:t>ّ</w:t>
      </w:r>
      <w:r w:rsidRPr="005A54D5">
        <w:rPr>
          <w:rFonts w:cs="Trad Al_Khat Deco"/>
          <w:sz w:val="22"/>
          <w:szCs w:val="22"/>
          <w:rtl/>
        </w:rPr>
        <w:t xml:space="preserve"> شيء تجدونه في صحفكم يوم القيامة وأغبط عمل تجدونه</w:t>
      </w:r>
      <w:r>
        <w:rPr>
          <w:rFonts w:cs="Trad Al_Khat Deco"/>
          <w:b/>
          <w:bCs/>
          <w:color w:val="FF0000"/>
          <w:sz w:val="22"/>
          <w:szCs w:val="22"/>
          <w:u w:val="single"/>
          <w:vertAlign w:val="superscript"/>
          <w:rtl/>
        </w:rPr>
        <w:footnoteReference w:id="779"/>
      </w:r>
      <w:r w:rsidRPr="005A54D5">
        <w:rPr>
          <w:rFonts w:cs="Trad Al_Khat Deco" w:hint="cs"/>
          <w:sz w:val="22"/>
          <w:szCs w:val="22"/>
          <w:rtl/>
        </w:rPr>
        <w:t>)</w:t>
      </w:r>
      <w:r w:rsidRPr="005A54D5">
        <w:rPr>
          <w:rFonts w:cs="Trad Al_Khat Deco"/>
          <w:sz w:val="22"/>
          <w:szCs w:val="22"/>
          <w:rtl/>
        </w:rPr>
        <w:t xml:space="preserve"> ولهذا يستحب الطواف ابتداء من غير حج ولا عمرة وفي الخبر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من طاف أسبوعا حافيا حاسرا كان له كعتق رقبة ومن طاف أسبوعا في المطر غفر له ما سلف من ذنبه</w:t>
      </w:r>
      <w:r>
        <w:rPr>
          <w:rFonts w:cs="Trad Al_Khat Deco"/>
          <w:b/>
          <w:bCs/>
          <w:color w:val="FF0000"/>
          <w:sz w:val="22"/>
          <w:szCs w:val="22"/>
          <w:u w:val="single"/>
          <w:vertAlign w:val="superscript"/>
          <w:rtl/>
        </w:rPr>
        <w:footnoteReference w:id="780"/>
      </w:r>
      <w:r w:rsidRPr="005A54D5">
        <w:rPr>
          <w:rFonts w:cs="Trad Al_Khat Deco" w:hint="cs"/>
          <w:sz w:val="22"/>
          <w:szCs w:val="22"/>
          <w:rtl/>
        </w:rPr>
        <w:t>)</w:t>
      </w:r>
      <w:r w:rsidRPr="005A54D5">
        <w:rPr>
          <w:rFonts w:cs="Trad Al_Khat Deco"/>
          <w:sz w:val="22"/>
          <w:szCs w:val="22"/>
          <w:rtl/>
        </w:rPr>
        <w:t xml:space="preserve"> ويقال إن الله عز وجل إذا غفر لعبد ذنبا في الموقف غفره لكل من أصابه في ذلك الموقف وقال بعض السلف إذا وافق يوم عرفة يوم جمعة غفر لكل أهل عرفة وهو أفضل</w:t>
      </w:r>
      <w:r w:rsidRPr="005A54D5">
        <w:rPr>
          <w:rFonts w:cs="Trad Al_Khat Deco" w:hint="cs"/>
          <w:sz w:val="22"/>
          <w:szCs w:val="22"/>
          <w:rtl/>
        </w:rPr>
        <w:t xml:space="preserve"> </w:t>
      </w:r>
      <w:r w:rsidRPr="005A54D5">
        <w:rPr>
          <w:rFonts w:cs="Trad Al_Khat Deco"/>
          <w:sz w:val="22"/>
          <w:szCs w:val="22"/>
          <w:rtl/>
        </w:rPr>
        <w:t>يوم في الدنيا وفيه</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 xml:space="preserve">حج رسول الله </w:t>
      </w:r>
      <w:r w:rsidRPr="00CC42D3" w:rsidR="00BB56B4">
        <w:rPr>
          <w:rFonts w:cs="Trad Al_Khat Deco" w:hint="cs"/>
          <w:color w:val="FFFF00"/>
          <w:rtl/>
        </w:rPr>
        <w:t>ﭬ</w:t>
      </w:r>
      <w:r w:rsidRPr="005A54D5">
        <w:rPr>
          <w:rFonts w:cs="Trad Al_Khat Deco"/>
          <w:sz w:val="22"/>
          <w:szCs w:val="22"/>
          <w:rtl/>
        </w:rPr>
        <w:t xml:space="preserve"> حجة الوداع وكان واقفا إذ نزل قوله عز وجل</w:t>
      </w:r>
      <w:r w:rsidR="00C07D07">
        <w:rPr>
          <w:rFonts w:cs="Trad Al_Khat Deco" w:hint="cs"/>
          <w:sz w:val="22"/>
          <w:szCs w:val="22"/>
          <w:rtl/>
        </w:rPr>
        <w:t>:</w:t>
      </w:r>
      <w:r w:rsidRPr="005A54D5">
        <w:rPr>
          <w:rFonts w:cs="Trad Al_Khat Deco"/>
          <w:sz w:val="22"/>
          <w:szCs w:val="22"/>
          <w:rtl/>
        </w:rPr>
        <w:t xml:space="preserve"> </w:t>
      </w:r>
      <w:r w:rsidR="00457449">
        <w:rPr>
          <w:rFonts w:cs="Trad Al_Khat Deco" w:hint="cs"/>
          <w:color w:val="FF0000"/>
          <w:sz w:val="22"/>
          <w:szCs w:val="22"/>
          <w:rtl/>
        </w:rPr>
        <w:t>﴿</w:t>
      </w:r>
      <w:r w:rsidRPr="005A54D5" w:rsidR="00457449">
        <w:rPr>
          <w:rFonts w:cs="Trad Al_Khat Deco"/>
          <w:sz w:val="22"/>
          <w:szCs w:val="22"/>
          <w:rtl/>
        </w:rPr>
        <w:t xml:space="preserve"> </w:t>
      </w:r>
      <w:r w:rsidRPr="005A54D5">
        <w:rPr>
          <w:rFonts w:cs="Trad Al_Khat Deco"/>
          <w:sz w:val="22"/>
          <w:szCs w:val="22"/>
          <w:rtl/>
        </w:rPr>
        <w:t>اليوم أكملت لكم دينكم وأتممت عليكم نعمتي ورضيت لكم الإسلام دينا</w:t>
      </w:r>
      <w:r w:rsidRPr="005A54D5">
        <w:rPr>
          <w:rFonts w:cs="Trad Al_Khat Deco" w:hint="cs"/>
          <w:sz w:val="22"/>
          <w:szCs w:val="22"/>
          <w:rtl/>
        </w:rPr>
        <w:t xml:space="preserve"> </w:t>
      </w:r>
      <w:r w:rsidR="00457449">
        <w:rPr>
          <w:rFonts w:cs="Trad Al_Khat Deco" w:hint="cs"/>
          <w:color w:val="FF0000"/>
          <w:sz w:val="22"/>
          <w:szCs w:val="22"/>
          <w:rtl/>
        </w:rPr>
        <w:t>﴾ {}</w:t>
      </w:r>
      <w:r>
        <w:rPr>
          <w:rFonts w:cs="Trad Al_Khat Deco"/>
          <w:b/>
          <w:bCs/>
          <w:color w:val="FF0000"/>
          <w:sz w:val="22"/>
          <w:szCs w:val="22"/>
          <w:u w:val="single"/>
          <w:vertAlign w:val="superscript"/>
          <w:rtl/>
        </w:rPr>
        <w:footnoteReference w:id="781"/>
      </w:r>
      <w:r w:rsidR="00457449">
        <w:rPr>
          <w:rFonts w:cs="Trad Al_Khat Deco" w:hint="cs"/>
          <w:sz w:val="22"/>
          <w:szCs w:val="22"/>
          <w:rtl/>
        </w:rPr>
        <w:t>)</w:t>
      </w:r>
      <w:r w:rsidRPr="005A54D5">
        <w:rPr>
          <w:rFonts w:cs="Trad Al_Khat Deco"/>
          <w:sz w:val="22"/>
          <w:szCs w:val="22"/>
          <w:rtl/>
        </w:rPr>
        <w:t xml:space="preserve"> قال أهل الكتاب لو أنزلت هذه الآية علينا لجعلناها يوم عيد</w:t>
      </w:r>
      <w:r w:rsidR="00C03195">
        <w:rPr>
          <w:rFonts w:cs="Trad Al_Khat Deco" w:hint="cs"/>
          <w:sz w:val="22"/>
          <w:szCs w:val="22"/>
          <w:rtl/>
        </w:rPr>
        <w:t>.</w:t>
      </w:r>
      <w:r w:rsidRPr="005A54D5">
        <w:rPr>
          <w:rFonts w:cs="Trad Al_Khat Deco"/>
          <w:sz w:val="22"/>
          <w:szCs w:val="22"/>
          <w:rtl/>
        </w:rPr>
        <w:t xml:space="preserve"> فقال عمر رضي الله عنه</w:t>
      </w:r>
      <w:r w:rsidR="00C03195">
        <w:rPr>
          <w:rFonts w:cs="Trad Al_Khat Deco" w:hint="cs"/>
          <w:sz w:val="22"/>
          <w:szCs w:val="22"/>
          <w:rtl/>
        </w:rPr>
        <w:t>:</w:t>
      </w:r>
      <w:r w:rsidRPr="005A54D5">
        <w:rPr>
          <w:rFonts w:cs="Trad Al_Khat Deco"/>
          <w:sz w:val="22"/>
          <w:szCs w:val="22"/>
          <w:rtl/>
        </w:rPr>
        <w:t xml:space="preserve"> أشهد لقد نزلت هذه الآية في يوم عيدين اثنين يوم عرفة ويوم جمعة على رسول الله </w:t>
      </w:r>
      <w:r w:rsidRPr="00CC42D3" w:rsidR="00BB56B4">
        <w:rPr>
          <w:rFonts w:cs="Trad Al_Khat Deco" w:hint="cs"/>
          <w:color w:val="FFFF00"/>
          <w:rtl/>
        </w:rPr>
        <w:t>ﭬ</w:t>
      </w:r>
      <w:r w:rsidRPr="005A54D5">
        <w:rPr>
          <w:rFonts w:cs="Trad Al_Khat Deco"/>
          <w:sz w:val="22"/>
          <w:szCs w:val="22"/>
          <w:rtl/>
        </w:rPr>
        <w:t xml:space="preserve"> وهو واقف بعرفة</w:t>
      </w:r>
      <w:r w:rsidR="00C03195">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اللهم اغفر للحاج ولمن استغفر له الحاج</w:t>
      </w:r>
      <w:r>
        <w:rPr>
          <w:rFonts w:cs="Trad Al_Khat Deco"/>
          <w:b/>
          <w:bCs/>
          <w:color w:val="FF0000"/>
          <w:sz w:val="22"/>
          <w:szCs w:val="22"/>
          <w:u w:val="single"/>
          <w:vertAlign w:val="superscript"/>
          <w:rtl/>
        </w:rPr>
        <w:footnoteReference w:id="782"/>
      </w:r>
      <w:r w:rsidRPr="005A54D5">
        <w:rPr>
          <w:rFonts w:cs="Trad Al_Khat Deco" w:hint="cs"/>
          <w:sz w:val="22"/>
          <w:szCs w:val="22"/>
          <w:rtl/>
        </w:rPr>
        <w:t>)</w:t>
      </w:r>
      <w:r w:rsidRPr="005A54D5">
        <w:rPr>
          <w:rFonts w:cs="Trad Al_Khat Deco"/>
          <w:sz w:val="22"/>
          <w:szCs w:val="22"/>
          <w:rtl/>
        </w:rPr>
        <w:t xml:space="preserve"> ويروى أن علي بن موفق حج عن رسول الله </w:t>
      </w:r>
      <w:r w:rsidRPr="00CC42D3" w:rsidR="00BB56B4">
        <w:rPr>
          <w:rFonts w:cs="Trad Al_Khat Deco" w:hint="cs"/>
          <w:color w:val="FFFF00"/>
          <w:rtl/>
        </w:rPr>
        <w:t>ﭬ</w:t>
      </w:r>
      <w:r w:rsidRPr="005A54D5">
        <w:rPr>
          <w:rFonts w:cs="Trad Al_Khat Deco"/>
          <w:sz w:val="22"/>
          <w:szCs w:val="22"/>
          <w:rtl/>
        </w:rPr>
        <w:t xml:space="preserve"> حججا قال</w:t>
      </w:r>
      <w:r w:rsidR="0031381D">
        <w:rPr>
          <w:rFonts w:cs="Trad Al_Khat Deco" w:hint="cs"/>
          <w:sz w:val="22"/>
          <w:szCs w:val="22"/>
          <w:rtl/>
        </w:rPr>
        <w:t>:</w:t>
      </w:r>
      <w:r w:rsidRPr="005A54D5">
        <w:rPr>
          <w:rFonts w:cs="Trad Al_Khat Deco"/>
          <w:sz w:val="22"/>
          <w:szCs w:val="22"/>
          <w:rtl/>
        </w:rPr>
        <w:t xml:space="preserve"> فرأيت رسول الله </w:t>
      </w:r>
      <w:r w:rsidRPr="00CC42D3" w:rsidR="00BB56B4">
        <w:rPr>
          <w:rFonts w:cs="Trad Al_Khat Deco" w:hint="cs"/>
          <w:color w:val="FFFF00"/>
          <w:rtl/>
        </w:rPr>
        <w:t>ﭬ</w:t>
      </w:r>
      <w:r w:rsidRPr="005A54D5">
        <w:rPr>
          <w:rFonts w:cs="Trad Al_Khat Deco"/>
          <w:sz w:val="22"/>
          <w:szCs w:val="22"/>
          <w:rtl/>
        </w:rPr>
        <w:t xml:space="preserve"> في المنام فقال لي</w:t>
      </w:r>
      <w:r w:rsidR="0031381D">
        <w:rPr>
          <w:rFonts w:cs="Trad Al_Khat Deco" w:hint="cs"/>
          <w:sz w:val="22"/>
          <w:szCs w:val="22"/>
          <w:rtl/>
        </w:rPr>
        <w:t>:</w:t>
      </w:r>
      <w:r w:rsidRPr="005A54D5">
        <w:rPr>
          <w:rFonts w:cs="Trad Al_Khat Deco"/>
          <w:sz w:val="22"/>
          <w:szCs w:val="22"/>
          <w:rtl/>
        </w:rPr>
        <w:t xml:space="preserve"> يا ابن موفق حججت عني</w:t>
      </w:r>
      <w:r w:rsidRPr="005A54D5">
        <w:rPr>
          <w:rFonts w:cs="Trad Al_Khat Deco" w:hint="cs"/>
          <w:sz w:val="22"/>
          <w:szCs w:val="22"/>
          <w:rtl/>
        </w:rPr>
        <w:t>؟</w:t>
      </w:r>
      <w:r w:rsidRPr="005A54D5">
        <w:rPr>
          <w:rFonts w:cs="Trad Al_Khat Deco"/>
          <w:sz w:val="22"/>
          <w:szCs w:val="22"/>
          <w:rtl/>
        </w:rPr>
        <w:t xml:space="preserve"> قلت</w:t>
      </w:r>
      <w:r w:rsidR="0031381D">
        <w:rPr>
          <w:rFonts w:cs="Trad Al_Khat Deco" w:hint="cs"/>
          <w:sz w:val="22"/>
          <w:szCs w:val="22"/>
          <w:rtl/>
        </w:rPr>
        <w:t>:</w:t>
      </w:r>
      <w:r w:rsidRPr="005A54D5">
        <w:rPr>
          <w:rFonts w:cs="Trad Al_Khat Deco"/>
          <w:sz w:val="22"/>
          <w:szCs w:val="22"/>
          <w:rtl/>
        </w:rPr>
        <w:t xml:space="preserve"> نعم</w:t>
      </w:r>
      <w:r w:rsidR="0031381D">
        <w:rPr>
          <w:rFonts w:cs="Trad Al_Khat Deco" w:hint="cs"/>
          <w:sz w:val="22"/>
          <w:szCs w:val="22"/>
          <w:rtl/>
        </w:rPr>
        <w:t>،</w:t>
      </w:r>
      <w:r w:rsidRPr="005A54D5">
        <w:rPr>
          <w:rFonts w:cs="Trad Al_Khat Deco"/>
          <w:sz w:val="22"/>
          <w:szCs w:val="22"/>
          <w:rtl/>
        </w:rPr>
        <w:t xml:space="preserve"> قال</w:t>
      </w:r>
      <w:r w:rsidR="0031381D">
        <w:rPr>
          <w:rFonts w:cs="Trad Al_Khat Deco" w:hint="cs"/>
          <w:sz w:val="22"/>
          <w:szCs w:val="22"/>
          <w:rtl/>
        </w:rPr>
        <w:t>:</w:t>
      </w:r>
      <w:r w:rsidRPr="005A54D5">
        <w:rPr>
          <w:rFonts w:cs="Trad Al_Khat Deco"/>
          <w:sz w:val="22"/>
          <w:szCs w:val="22"/>
          <w:rtl/>
        </w:rPr>
        <w:t xml:space="preserve"> ولبيت عني</w:t>
      </w:r>
      <w:r w:rsidRPr="005A54D5">
        <w:rPr>
          <w:rFonts w:cs="Trad Al_Khat Deco" w:hint="cs"/>
          <w:sz w:val="22"/>
          <w:szCs w:val="22"/>
          <w:rtl/>
        </w:rPr>
        <w:t>؟</w:t>
      </w:r>
      <w:r w:rsidRPr="005A54D5">
        <w:rPr>
          <w:rFonts w:cs="Trad Al_Khat Deco"/>
          <w:sz w:val="22"/>
          <w:szCs w:val="22"/>
          <w:rtl/>
        </w:rPr>
        <w:t xml:space="preserve"> قلت</w:t>
      </w:r>
      <w:r w:rsidR="0031381D">
        <w:rPr>
          <w:rFonts w:cs="Trad Al_Khat Deco" w:hint="cs"/>
          <w:sz w:val="22"/>
          <w:szCs w:val="22"/>
          <w:rtl/>
        </w:rPr>
        <w:t>:</w:t>
      </w:r>
      <w:r w:rsidRPr="005A54D5">
        <w:rPr>
          <w:rFonts w:cs="Trad Al_Khat Deco"/>
          <w:sz w:val="22"/>
          <w:szCs w:val="22"/>
          <w:rtl/>
        </w:rPr>
        <w:t xml:space="preserve"> نعم</w:t>
      </w:r>
      <w:r w:rsidR="0031381D">
        <w:rPr>
          <w:rFonts w:cs="Trad Al_Khat Deco" w:hint="cs"/>
          <w:sz w:val="22"/>
          <w:szCs w:val="22"/>
          <w:rtl/>
        </w:rPr>
        <w:t>،</w:t>
      </w:r>
      <w:r w:rsidRPr="005A54D5">
        <w:rPr>
          <w:rFonts w:cs="Trad Al_Khat Deco"/>
          <w:sz w:val="22"/>
          <w:szCs w:val="22"/>
          <w:rtl/>
        </w:rPr>
        <w:t xml:space="preserve"> قال</w:t>
      </w:r>
      <w:r w:rsidR="0031381D">
        <w:rPr>
          <w:rFonts w:cs="Trad Al_Khat Deco" w:hint="cs"/>
          <w:sz w:val="22"/>
          <w:szCs w:val="22"/>
          <w:rtl/>
        </w:rPr>
        <w:t>:</w:t>
      </w:r>
      <w:r w:rsidRPr="005A54D5">
        <w:rPr>
          <w:rFonts w:cs="Trad Al_Khat Deco"/>
          <w:sz w:val="22"/>
          <w:szCs w:val="22"/>
          <w:rtl/>
        </w:rPr>
        <w:t xml:space="preserve"> فإني أكافئك بها يوم القيامة آخذ بيدك في الموقف فأدخلك الجنة والخلائق في كرب الحساب</w:t>
      </w:r>
      <w:r w:rsidRPr="005A54D5">
        <w:rPr>
          <w:rFonts w:cs="Trad Al_Khat Deco" w:hint="cs"/>
          <w:sz w:val="22"/>
          <w:szCs w:val="22"/>
          <w:rtl/>
        </w:rPr>
        <w:t>.</w:t>
      </w:r>
      <w:r w:rsidRPr="005A54D5">
        <w:rPr>
          <w:rFonts w:cs="Trad Al_Khat Deco"/>
          <w:sz w:val="22"/>
          <w:szCs w:val="22"/>
          <w:rtl/>
        </w:rPr>
        <w:t xml:space="preserve"> وقال مجاهد وغيره من العلماء</w:t>
      </w:r>
      <w:r w:rsidR="00C03195">
        <w:rPr>
          <w:rFonts w:cs="Trad Al_Khat Deco" w:hint="cs"/>
          <w:sz w:val="22"/>
          <w:szCs w:val="22"/>
          <w:rtl/>
        </w:rPr>
        <w:t>:</w:t>
      </w:r>
      <w:r w:rsidRPr="005A54D5">
        <w:rPr>
          <w:rFonts w:cs="Trad Al_Khat Deco"/>
          <w:sz w:val="22"/>
          <w:szCs w:val="22"/>
          <w:rtl/>
        </w:rPr>
        <w:t xml:space="preserve"> إن الحجاج إذا قدموا مكة تلقتهم الملائكة فسلموا على ركبان الإبل وصافحوا ركبان الحمر واعتنقوا المشاة اعتناقا</w:t>
      </w:r>
      <w:r w:rsidRPr="005A54D5">
        <w:rPr>
          <w:rFonts w:cs="Trad Al_Khat Deco" w:hint="cs"/>
          <w:sz w:val="22"/>
          <w:szCs w:val="22"/>
          <w:rtl/>
        </w:rPr>
        <w:t>.</w:t>
      </w:r>
      <w:r w:rsidRPr="005A54D5">
        <w:rPr>
          <w:rFonts w:cs="Trad Al_Khat Deco"/>
          <w:sz w:val="22"/>
          <w:szCs w:val="22"/>
          <w:rtl/>
        </w:rPr>
        <w:t xml:space="preserve"> وقال الحسن</w:t>
      </w:r>
      <w:r w:rsidR="00C03195">
        <w:rPr>
          <w:rFonts w:cs="Trad Al_Khat Deco" w:hint="cs"/>
          <w:sz w:val="22"/>
          <w:szCs w:val="22"/>
          <w:rtl/>
        </w:rPr>
        <w:t>:</w:t>
      </w:r>
      <w:r w:rsidRPr="005A54D5">
        <w:rPr>
          <w:rFonts w:cs="Trad Al_Khat Deco"/>
          <w:sz w:val="22"/>
          <w:szCs w:val="22"/>
          <w:rtl/>
        </w:rPr>
        <w:t xml:space="preserve"> من مات عقيب رمضان أو عقيب غزو أو عقيب حج مات شهيدا</w:t>
      </w:r>
      <w:r w:rsidRPr="005A54D5">
        <w:rPr>
          <w:rFonts w:cs="Trad Al_Khat Deco" w:hint="cs"/>
          <w:sz w:val="22"/>
          <w:szCs w:val="22"/>
          <w:rtl/>
        </w:rPr>
        <w:t>.</w:t>
      </w:r>
      <w:r w:rsidRPr="005A54D5">
        <w:rPr>
          <w:rFonts w:cs="Trad Al_Khat Deco"/>
          <w:sz w:val="22"/>
          <w:szCs w:val="22"/>
          <w:rtl/>
        </w:rPr>
        <w:t xml:space="preserve"> وقال عمر رضي الله عنه</w:t>
      </w:r>
      <w:r w:rsidR="00C03195">
        <w:rPr>
          <w:rFonts w:cs="Trad Al_Khat Deco" w:hint="cs"/>
          <w:sz w:val="22"/>
          <w:szCs w:val="22"/>
          <w:rtl/>
        </w:rPr>
        <w:t>:</w:t>
      </w:r>
      <w:r w:rsidRPr="005A54D5">
        <w:rPr>
          <w:rFonts w:cs="Trad Al_Khat Deco"/>
          <w:sz w:val="22"/>
          <w:szCs w:val="22"/>
          <w:rtl/>
        </w:rPr>
        <w:t xml:space="preserve"> الحاج مغفور له ولمن يستغفر له في شهر ذي الحجة والمحرم وصفر وعشرين من ربيع الأول</w:t>
      </w:r>
      <w:r w:rsidRPr="005A54D5">
        <w:rPr>
          <w:rFonts w:cs="Trad Al_Khat Deco" w:hint="cs"/>
          <w:sz w:val="22"/>
          <w:szCs w:val="22"/>
          <w:rtl/>
        </w:rPr>
        <w:t>.</w:t>
      </w:r>
      <w:r w:rsidRPr="005A54D5">
        <w:rPr>
          <w:rFonts w:cs="Trad Al_Khat Deco"/>
          <w:sz w:val="22"/>
          <w:szCs w:val="22"/>
          <w:rtl/>
        </w:rPr>
        <w:t xml:space="preserve"> وقد كان </w:t>
      </w:r>
      <w:r w:rsidRPr="005A54D5">
        <w:rPr>
          <w:rFonts w:cs="Trad Al_Khat Deco"/>
          <w:color w:val="00FF00"/>
          <w:sz w:val="22"/>
          <w:szCs w:val="22"/>
          <w:rtl/>
        </w:rPr>
        <w:t>من سنة السلف رضي الله عنهم أن يشيعوا الغزاة وأن يستقبلوا الحاج ويقبلوا بين أعينهم ويسألوهم الدعاء ويبادرون ذلك قبل أن يتدنسوا بالآثام</w:t>
      </w:r>
      <w:r w:rsidRPr="005A54D5">
        <w:rPr>
          <w:rFonts w:cs="Trad Al_Khat Deco" w:hint="cs"/>
          <w:sz w:val="22"/>
          <w:szCs w:val="22"/>
          <w:rtl/>
        </w:rPr>
        <w:t>.</w:t>
      </w:r>
      <w:r w:rsidRPr="005A54D5">
        <w:rPr>
          <w:rFonts w:cs="Trad Al_Khat Deco"/>
          <w:sz w:val="22"/>
          <w:szCs w:val="22"/>
          <w:rtl/>
        </w:rPr>
        <w:t xml:space="preserve"> ويروى عن علي بن موفق قال</w:t>
      </w:r>
      <w:r w:rsidR="00C03195">
        <w:rPr>
          <w:rFonts w:cs="Trad Al_Khat Deco" w:hint="cs"/>
          <w:sz w:val="22"/>
          <w:szCs w:val="22"/>
          <w:rtl/>
        </w:rPr>
        <w:t>:</w:t>
      </w:r>
      <w:r w:rsidRPr="005A54D5">
        <w:rPr>
          <w:rFonts w:cs="Trad Al_Khat Deco"/>
          <w:sz w:val="22"/>
          <w:szCs w:val="22"/>
          <w:rtl/>
        </w:rPr>
        <w:t xml:space="preserve"> حججت سنة فلما كان ليلة عرفة نمت بمنى في مسجد الخيف فرأيت في المنام كأن ملكين قد نزلا من السماء عليهما ثياب خضر فنادى أحدهما صاحبه يا عبد الله فقال الآخر لبيك يا عبد الله قال تدري كم حج بيت ربنا عز وجل في هذه السنة</w:t>
      </w:r>
      <w:r w:rsidRPr="005A54D5">
        <w:rPr>
          <w:rFonts w:cs="Trad Al_Khat Deco" w:hint="cs"/>
          <w:sz w:val="22"/>
          <w:szCs w:val="22"/>
          <w:rtl/>
        </w:rPr>
        <w:t>؟</w:t>
      </w:r>
      <w:r w:rsidRPr="005A54D5">
        <w:rPr>
          <w:rFonts w:cs="Trad Al_Khat Deco"/>
          <w:sz w:val="22"/>
          <w:szCs w:val="22"/>
          <w:rtl/>
        </w:rPr>
        <w:t xml:space="preserve"> قال لا أدري</w:t>
      </w:r>
      <w:r w:rsidR="00C03195">
        <w:rPr>
          <w:rFonts w:cs="Trad Al_Khat Deco" w:hint="cs"/>
          <w:sz w:val="22"/>
          <w:szCs w:val="22"/>
          <w:rtl/>
        </w:rPr>
        <w:t>،</w:t>
      </w:r>
      <w:r w:rsidRPr="005A54D5">
        <w:rPr>
          <w:rFonts w:cs="Trad Al_Khat Deco"/>
          <w:sz w:val="22"/>
          <w:szCs w:val="22"/>
          <w:rtl/>
        </w:rPr>
        <w:t xml:space="preserve"> قال</w:t>
      </w:r>
      <w:r w:rsidR="00C03195">
        <w:rPr>
          <w:rFonts w:cs="Trad Al_Khat Deco" w:hint="cs"/>
          <w:sz w:val="22"/>
          <w:szCs w:val="22"/>
          <w:rtl/>
        </w:rPr>
        <w:t>:</w:t>
      </w:r>
      <w:r w:rsidRPr="005A54D5">
        <w:rPr>
          <w:rFonts w:cs="Trad Al_Khat Deco"/>
          <w:sz w:val="22"/>
          <w:szCs w:val="22"/>
          <w:rtl/>
        </w:rPr>
        <w:t xml:space="preserve"> حج بيت ربنا ستمائة ألف</w:t>
      </w:r>
      <w:r w:rsidR="00C03195">
        <w:rPr>
          <w:rFonts w:cs="Trad Al_Khat Deco" w:hint="cs"/>
          <w:sz w:val="22"/>
          <w:szCs w:val="22"/>
          <w:rtl/>
        </w:rPr>
        <w:t>.</w:t>
      </w:r>
      <w:r w:rsidRPr="005A54D5">
        <w:rPr>
          <w:rFonts w:cs="Trad Al_Khat Deco"/>
          <w:sz w:val="22"/>
          <w:szCs w:val="22"/>
          <w:rtl/>
        </w:rPr>
        <w:t xml:space="preserve"> أفتدري كم قبل منهم</w:t>
      </w:r>
      <w:r w:rsidR="00C03195">
        <w:rPr>
          <w:rFonts w:cs="Trad Al_Khat Deco" w:hint="cs"/>
          <w:sz w:val="22"/>
          <w:szCs w:val="22"/>
          <w:rtl/>
        </w:rPr>
        <w:t>؟</w:t>
      </w:r>
      <w:r w:rsidRPr="005A54D5">
        <w:rPr>
          <w:rFonts w:cs="Trad Al_Khat Deco"/>
          <w:sz w:val="22"/>
          <w:szCs w:val="22"/>
          <w:rtl/>
        </w:rPr>
        <w:t xml:space="preserve"> قال</w:t>
      </w:r>
      <w:r w:rsidR="00C03195">
        <w:rPr>
          <w:rFonts w:cs="Trad Al_Khat Deco" w:hint="cs"/>
          <w:sz w:val="22"/>
          <w:szCs w:val="22"/>
          <w:rtl/>
        </w:rPr>
        <w:t>:</w:t>
      </w:r>
      <w:r w:rsidRPr="005A54D5">
        <w:rPr>
          <w:rFonts w:cs="Trad Al_Khat Deco"/>
          <w:sz w:val="22"/>
          <w:szCs w:val="22"/>
          <w:rtl/>
        </w:rPr>
        <w:t xml:space="preserve"> لا قال</w:t>
      </w:r>
      <w:r w:rsidR="00C03195">
        <w:rPr>
          <w:rFonts w:cs="Trad Al_Khat Deco" w:hint="cs"/>
          <w:sz w:val="22"/>
          <w:szCs w:val="22"/>
          <w:rtl/>
        </w:rPr>
        <w:t>:</w:t>
      </w:r>
      <w:r w:rsidRPr="005A54D5">
        <w:rPr>
          <w:rFonts w:cs="Trad Al_Khat Deco"/>
          <w:sz w:val="22"/>
          <w:szCs w:val="22"/>
          <w:rtl/>
        </w:rPr>
        <w:t xml:space="preserve"> ستة أنفس قال</w:t>
      </w:r>
      <w:r w:rsidR="0031381D">
        <w:rPr>
          <w:rFonts w:cs="Trad Al_Khat Deco" w:hint="cs"/>
          <w:sz w:val="22"/>
          <w:szCs w:val="22"/>
          <w:rtl/>
        </w:rPr>
        <w:t>:</w:t>
      </w:r>
      <w:r w:rsidRPr="005A54D5">
        <w:rPr>
          <w:rFonts w:cs="Trad Al_Khat Deco"/>
          <w:sz w:val="22"/>
          <w:szCs w:val="22"/>
          <w:rtl/>
        </w:rPr>
        <w:t xml:space="preserve"> ثم ارتفعا في الهواء فغابا عني فانتبهت فزعا واغتممت غما شديدا وأهمني أمري فقلت</w:t>
      </w:r>
      <w:r w:rsidR="0031381D">
        <w:rPr>
          <w:rFonts w:cs="Trad Al_Khat Deco" w:hint="cs"/>
          <w:sz w:val="22"/>
          <w:szCs w:val="22"/>
          <w:rtl/>
        </w:rPr>
        <w:t>:</w:t>
      </w:r>
      <w:r w:rsidRPr="005A54D5">
        <w:rPr>
          <w:rFonts w:cs="Trad Al_Khat Deco"/>
          <w:sz w:val="22"/>
          <w:szCs w:val="22"/>
          <w:rtl/>
        </w:rPr>
        <w:t xml:space="preserve"> إذا قبل حج ستة أنفس فأين أكون أنا في ستة أنفس فلما أفضت من عرفة قمت عند المشعر الحرام فجعلت أفكر في كثرة الخلق وفي قلة من قبل منهم فحملني النوم فإذا الشخصان قد نزلا على هيئتهما فنادى أحدهما صاحبه وأعاد الكلام بعينه ثم قال</w:t>
      </w:r>
      <w:r w:rsidR="0031381D">
        <w:rPr>
          <w:rFonts w:cs="Trad Al_Khat Deco" w:hint="cs"/>
          <w:sz w:val="22"/>
          <w:szCs w:val="22"/>
          <w:rtl/>
        </w:rPr>
        <w:t>:</w:t>
      </w:r>
      <w:r w:rsidRPr="005A54D5">
        <w:rPr>
          <w:rFonts w:cs="Trad Al_Khat Deco"/>
          <w:sz w:val="22"/>
          <w:szCs w:val="22"/>
          <w:rtl/>
        </w:rPr>
        <w:t xml:space="preserve"> أتدري ماذا حكم ربنا عز وجل في هذه الليلة</w:t>
      </w:r>
      <w:r w:rsidRPr="005A54D5">
        <w:rPr>
          <w:rFonts w:cs="Trad Al_Khat Deco" w:hint="cs"/>
          <w:sz w:val="22"/>
          <w:szCs w:val="22"/>
          <w:rtl/>
        </w:rPr>
        <w:t>؟</w:t>
      </w:r>
      <w:r w:rsidRPr="005A54D5">
        <w:rPr>
          <w:rFonts w:cs="Trad Al_Khat Deco"/>
          <w:sz w:val="22"/>
          <w:szCs w:val="22"/>
          <w:rtl/>
        </w:rPr>
        <w:t xml:space="preserve"> قال لا قال</w:t>
      </w:r>
      <w:r w:rsidR="00C03195">
        <w:rPr>
          <w:rFonts w:cs="Trad Al_Khat Deco" w:hint="cs"/>
          <w:sz w:val="22"/>
          <w:szCs w:val="22"/>
          <w:rtl/>
        </w:rPr>
        <w:t>:</w:t>
      </w:r>
      <w:r w:rsidRPr="005A54D5">
        <w:rPr>
          <w:rFonts w:cs="Trad Al_Khat Deco"/>
          <w:sz w:val="22"/>
          <w:szCs w:val="22"/>
          <w:rtl/>
        </w:rPr>
        <w:t xml:space="preserve"> فإنه وهب لكل واحد من الستة مائة ألف قال</w:t>
      </w:r>
      <w:r w:rsidR="00C03195">
        <w:rPr>
          <w:rFonts w:cs="Trad Al_Khat Deco" w:hint="cs"/>
          <w:sz w:val="22"/>
          <w:szCs w:val="22"/>
          <w:rtl/>
        </w:rPr>
        <w:t>:</w:t>
      </w:r>
      <w:r w:rsidRPr="005A54D5">
        <w:rPr>
          <w:rFonts w:cs="Trad Al_Khat Deco"/>
          <w:sz w:val="22"/>
          <w:szCs w:val="22"/>
          <w:rtl/>
        </w:rPr>
        <w:t xml:space="preserve"> فانتبهت وبي من السرور ما يجل عن الوصف وعنه أيضا رضي الله عنه قال</w:t>
      </w:r>
      <w:r w:rsidR="006E1506">
        <w:rPr>
          <w:rFonts w:cs="Trad Al_Khat Deco" w:hint="cs"/>
          <w:sz w:val="22"/>
          <w:szCs w:val="22"/>
          <w:rtl/>
        </w:rPr>
        <w:t>:</w:t>
      </w:r>
      <w:r w:rsidRPr="005A54D5">
        <w:rPr>
          <w:rFonts w:cs="Trad Al_Khat Deco"/>
          <w:sz w:val="22"/>
          <w:szCs w:val="22"/>
          <w:rtl/>
        </w:rPr>
        <w:t xml:space="preserve"> حججت سنة فلما قضيت مناسكي تفكرت فيمن لا يقبل حجه فقلت</w:t>
      </w:r>
      <w:r w:rsidR="0031381D">
        <w:rPr>
          <w:rFonts w:cs="Trad Al_Khat Deco" w:hint="cs"/>
          <w:sz w:val="22"/>
          <w:szCs w:val="22"/>
          <w:rtl/>
        </w:rPr>
        <w:t>:</w:t>
      </w:r>
      <w:r w:rsidRPr="005A54D5">
        <w:rPr>
          <w:rFonts w:cs="Trad Al_Khat Deco"/>
          <w:sz w:val="22"/>
          <w:szCs w:val="22"/>
          <w:rtl/>
        </w:rPr>
        <w:t xml:space="preserve"> اللهم إني قد وهبت حجتي وجعلت ثوابها لمن لم تقبل حجته قال</w:t>
      </w:r>
      <w:r w:rsidR="0031381D">
        <w:rPr>
          <w:rFonts w:cs="Trad Al_Khat Deco" w:hint="cs"/>
          <w:sz w:val="22"/>
          <w:szCs w:val="22"/>
          <w:rtl/>
        </w:rPr>
        <w:t>:</w:t>
      </w:r>
      <w:r w:rsidRPr="005A54D5">
        <w:rPr>
          <w:rFonts w:cs="Trad Al_Khat Deco"/>
          <w:sz w:val="22"/>
          <w:szCs w:val="22"/>
          <w:rtl/>
        </w:rPr>
        <w:t xml:space="preserve"> فرأيت رب العزة في النوم جل جلاله فقال لي</w:t>
      </w:r>
      <w:r w:rsidR="0031381D">
        <w:rPr>
          <w:rFonts w:cs="Trad Al_Khat Deco" w:hint="cs"/>
          <w:sz w:val="22"/>
          <w:szCs w:val="22"/>
          <w:rtl/>
        </w:rPr>
        <w:t>:</w:t>
      </w:r>
      <w:r w:rsidRPr="005A54D5">
        <w:rPr>
          <w:rFonts w:cs="Trad Al_Khat Deco"/>
          <w:sz w:val="22"/>
          <w:szCs w:val="22"/>
          <w:rtl/>
        </w:rPr>
        <w:t xml:space="preserve"> يا علي تتسخى علي وأنا خلقت السخاء والأسخياء وأنا أجود الأجودين وأكرم الأكرمين وأحق بالجود والكرم من العالمين قد وهبت كل من لم أقبل حجه لمن قبلته</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فضيلة البيت ومكة المشرفة</w:t>
      </w:r>
      <w:r w:rsidRPr="005A54D5">
        <w:rPr>
          <w:rFonts w:cs="Trad Al_Khat Deco" w:hint="cs"/>
          <w:sz w:val="22"/>
          <w:szCs w:val="22"/>
          <w:rtl/>
        </w:rPr>
        <w:t>)</w:t>
      </w:r>
    </w:p>
    <w:p w:rsidR="00D43636" w:rsidRPr="005A54D5" w:rsidP="00DC458E">
      <w:pPr>
        <w:bidi/>
        <w:ind w:left="0" w:right="0" w:firstLine="389"/>
        <w:jc w:val="both"/>
        <w:rPr>
          <w:rFonts w:cs="Trad Al_Khat Deco" w:hint="cs"/>
          <w:sz w:val="22"/>
          <w:szCs w:val="22"/>
          <w:rtl/>
        </w:rPr>
      </w:pPr>
      <w:r w:rsidRPr="005A54D5">
        <w:rPr>
          <w:rFonts w:cs="Trad Al_Khat Deco"/>
          <w:sz w:val="22"/>
          <w:szCs w:val="22"/>
          <w:rtl/>
        </w:rPr>
        <w:t xml:space="preserve">قال </w:t>
      </w:r>
      <w:r w:rsidRPr="00CC42D3" w:rsidR="00BB56B4">
        <w:rPr>
          <w:rFonts w:cs="Trad Al_Khat Deco" w:hint="cs"/>
          <w:color w:val="FFFF00"/>
          <w:rtl/>
        </w:rPr>
        <w:t>ﭬ</w:t>
      </w:r>
      <w:r w:rsidRPr="005A54D5">
        <w:rPr>
          <w:rFonts w:cs="Trad Al_Khat Deco" w:hint="cs"/>
          <w:sz w:val="22"/>
          <w:szCs w:val="22"/>
          <w:rtl/>
        </w:rPr>
        <w:t>: (إ</w:t>
      </w:r>
      <w:r w:rsidRPr="005A54D5">
        <w:rPr>
          <w:rFonts w:cs="Trad Al_Khat Deco"/>
          <w:sz w:val="22"/>
          <w:szCs w:val="22"/>
          <w:rtl/>
        </w:rPr>
        <w:t>ن الله عز وجل قد وعد هذا البيت أن يحجه كل سنة ستمائة ألف فإن نقصوا أكملهم الله عز وجل من الملائكة</w:t>
      </w:r>
      <w:r>
        <w:rPr>
          <w:rFonts w:cs="Trad Al_Khat Deco"/>
          <w:b/>
          <w:bCs/>
          <w:color w:val="FF0000"/>
          <w:sz w:val="22"/>
          <w:szCs w:val="22"/>
          <w:u w:val="single"/>
          <w:vertAlign w:val="superscript"/>
          <w:rtl/>
        </w:rPr>
        <w:footnoteReference w:id="783"/>
      </w:r>
      <w:r w:rsidRPr="005A54D5">
        <w:rPr>
          <w:rFonts w:cs="Trad Al_Khat Deco" w:hint="cs"/>
          <w:sz w:val="22"/>
          <w:szCs w:val="22"/>
          <w:rtl/>
        </w:rPr>
        <w:t>)</w:t>
      </w:r>
      <w:r w:rsidRPr="005A54D5">
        <w:rPr>
          <w:rFonts w:cs="Trad Al_Khat Deco"/>
          <w:sz w:val="22"/>
          <w:szCs w:val="22"/>
          <w:rtl/>
        </w:rPr>
        <w:t xml:space="preserve"> وإن الكعبة تحشر كالعروس المزفوفة وكل من حجها يتعلق بأستارها يسعون حولها حتى تدخل الجنة فيدخلون معها وفي الخبر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إن الحجر الأسود ياقوتة من يواقيت الجنة وإنه يبعث يوم القيامة له عينان ولسان ينطق</w:t>
      </w:r>
      <w:r w:rsidRPr="005A54D5">
        <w:rPr>
          <w:rFonts w:cs="Trad Al_Khat Deco" w:hint="cs"/>
          <w:sz w:val="22"/>
          <w:szCs w:val="22"/>
          <w:rtl/>
        </w:rPr>
        <w:t xml:space="preserve"> </w:t>
      </w:r>
      <w:r w:rsidRPr="005A54D5">
        <w:rPr>
          <w:rFonts w:cs="Trad Al_Khat Deco"/>
          <w:sz w:val="22"/>
          <w:szCs w:val="22"/>
          <w:rtl/>
        </w:rPr>
        <w:t>به يشهد لكل من استلمه بحق وصدق</w:t>
      </w:r>
      <w:r>
        <w:rPr>
          <w:rFonts w:cs="Trad Al_Khat Deco"/>
          <w:b/>
          <w:bCs/>
          <w:color w:val="FF0000"/>
          <w:sz w:val="22"/>
          <w:szCs w:val="22"/>
          <w:u w:val="single"/>
          <w:vertAlign w:val="superscript"/>
          <w:rtl/>
        </w:rPr>
        <w:footnoteReference w:id="784"/>
      </w:r>
      <w:r w:rsidRPr="005A54D5">
        <w:rPr>
          <w:rFonts w:cs="Trad Al_Khat Deco" w:hint="cs"/>
          <w:sz w:val="22"/>
          <w:szCs w:val="22"/>
          <w:rtl/>
        </w:rPr>
        <w:t>)</w:t>
      </w:r>
      <w:r w:rsidRPr="005A54D5">
        <w:rPr>
          <w:rFonts w:cs="Trad Al_Khat Deco"/>
          <w:sz w:val="22"/>
          <w:szCs w:val="22"/>
          <w:rtl/>
        </w:rPr>
        <w:t xml:space="preserve"> وكان </w:t>
      </w:r>
      <w:r w:rsidRPr="00CC42D3" w:rsidR="00BB56B4">
        <w:rPr>
          <w:rFonts w:cs="Trad Al_Khat Deco" w:hint="cs"/>
          <w:color w:val="FFFF00"/>
          <w:rtl/>
        </w:rPr>
        <w:t>ﭬ</w:t>
      </w:r>
      <w:r w:rsidRPr="005A54D5">
        <w:rPr>
          <w:rFonts w:cs="Trad Al_Khat Deco"/>
          <w:sz w:val="22"/>
          <w:szCs w:val="22"/>
          <w:rtl/>
        </w:rPr>
        <w:t xml:space="preserve"> يقبله كثيرا</w:t>
      </w:r>
      <w:r>
        <w:rPr>
          <w:rFonts w:cs="Trad Al_Khat Deco"/>
          <w:b/>
          <w:bCs/>
          <w:color w:val="FF0000"/>
          <w:sz w:val="22"/>
          <w:szCs w:val="22"/>
          <w:vertAlign w:val="superscript"/>
          <w:rtl/>
        </w:rPr>
        <w:footnoteReference w:id="785"/>
      </w:r>
      <w:r w:rsidRPr="005A54D5">
        <w:rPr>
          <w:rFonts w:cs="Trad Al_Khat Deco"/>
          <w:sz w:val="22"/>
          <w:szCs w:val="22"/>
          <w:rtl/>
        </w:rPr>
        <w:t xml:space="preserve"> وروي أنه </w:t>
      </w:r>
      <w:r w:rsidRPr="00CC42D3" w:rsidR="00BB56B4">
        <w:rPr>
          <w:rFonts w:cs="Trad Al_Khat Deco" w:hint="cs"/>
          <w:color w:val="FFFF00"/>
          <w:rtl/>
        </w:rPr>
        <w:t>ﭬ</w:t>
      </w:r>
      <w:r w:rsidRPr="005A54D5">
        <w:rPr>
          <w:rFonts w:cs="Trad Al_Khat Deco"/>
          <w:sz w:val="22"/>
          <w:szCs w:val="22"/>
          <w:rtl/>
        </w:rPr>
        <w:t xml:space="preserve"> سجد عليه وكان يطوف على الراحلة فيضع المحجن عليه ثم يقبل طرف المحجن</w:t>
      </w:r>
      <w:r>
        <w:rPr>
          <w:rFonts w:cs="Trad Al_Khat Deco"/>
          <w:b/>
          <w:bCs/>
          <w:color w:val="FF0000"/>
          <w:sz w:val="22"/>
          <w:szCs w:val="22"/>
          <w:vertAlign w:val="superscript"/>
          <w:rtl/>
        </w:rPr>
        <w:footnoteReference w:id="786"/>
      </w:r>
      <w:r w:rsidRPr="005A54D5">
        <w:rPr>
          <w:rFonts w:cs="Trad Al_Khat Deco"/>
          <w:sz w:val="22"/>
          <w:szCs w:val="22"/>
          <w:rtl/>
        </w:rPr>
        <w:t xml:space="preserve"> وقبله عمر رضي الله عنه ثم قال إني لأعلم أنك حجر لا تضر ولا تنفع</w:t>
      </w:r>
      <w:r>
        <w:rPr>
          <w:rFonts w:cs="Trad Al_Khat Deco"/>
          <w:b/>
          <w:bCs/>
          <w:color w:val="FF0000"/>
          <w:sz w:val="22"/>
          <w:szCs w:val="22"/>
          <w:u w:val="single"/>
          <w:vertAlign w:val="superscript"/>
          <w:rtl/>
        </w:rPr>
        <w:footnoteReference w:id="787"/>
      </w:r>
      <w:r w:rsidRPr="005A54D5">
        <w:rPr>
          <w:rFonts w:cs="Trad Al_Khat Deco"/>
          <w:sz w:val="22"/>
          <w:szCs w:val="22"/>
          <w:rtl/>
        </w:rPr>
        <w:t xml:space="preserve"> ولولا أني رأيت رسول الله </w:t>
      </w:r>
      <w:r w:rsidRPr="00CC42D3" w:rsidR="00BB56B4">
        <w:rPr>
          <w:rFonts w:cs="Trad Al_Khat Deco" w:hint="cs"/>
          <w:color w:val="FFFF00"/>
          <w:rtl/>
        </w:rPr>
        <w:t>ﭬ</w:t>
      </w:r>
      <w:r w:rsidRPr="005A54D5">
        <w:rPr>
          <w:rFonts w:cs="Trad Al_Khat Deco"/>
          <w:sz w:val="22"/>
          <w:szCs w:val="22"/>
          <w:rtl/>
        </w:rPr>
        <w:t xml:space="preserve"> يقبلك ما قبلتك ثم </w:t>
      </w:r>
      <w:r w:rsidRPr="00AA10B7">
        <w:rPr>
          <w:rFonts w:cs="Trad Al_Khat Deco2"/>
          <w:sz w:val="22"/>
          <w:szCs w:val="22"/>
          <w:rtl/>
        </w:rPr>
        <w:t>بكى</w:t>
      </w:r>
      <w:r w:rsidRPr="005A54D5">
        <w:rPr>
          <w:rFonts w:cs="Trad Al_Khat Deco"/>
          <w:sz w:val="22"/>
          <w:szCs w:val="22"/>
          <w:rtl/>
        </w:rPr>
        <w:t xml:space="preserve"> حتى علا نشيجه فالتفت إلى ورائه فرأى عليا كرم الله وجهه ورضي الله عنه فقال يا أبا الحسن ههنا تسكب العبرات وتستجاب الدعوات فقال علي رضي الله عنه يا أمير المؤمنين بل هو يضر وينفع قال وكيف</w:t>
      </w:r>
      <w:r w:rsidRPr="005A54D5">
        <w:rPr>
          <w:rFonts w:cs="Trad Al_Khat Deco" w:hint="cs"/>
          <w:sz w:val="22"/>
          <w:szCs w:val="22"/>
          <w:rtl/>
        </w:rPr>
        <w:t>؟</w:t>
      </w:r>
      <w:r w:rsidRPr="005A54D5">
        <w:rPr>
          <w:rFonts w:cs="Trad Al_Khat Deco"/>
          <w:sz w:val="22"/>
          <w:szCs w:val="22"/>
          <w:rtl/>
        </w:rPr>
        <w:t xml:space="preserve"> قال إن الله تعالى لما أخذ الميثاق على الذرية كتب عليهم كتابا ثم ألقمه هذا الحجر فهو يشهد للمؤمن بالوفاء ويشهد على الكافر بالجحود قيل فذلك هو معنى قول الناس عند الاستلام</w:t>
      </w:r>
      <w:r w:rsidRPr="005A54D5">
        <w:rPr>
          <w:rFonts w:cs="Trad Al_Khat Deco" w:hint="cs"/>
          <w:sz w:val="22"/>
          <w:szCs w:val="22"/>
          <w:rtl/>
        </w:rPr>
        <w:t>:</w:t>
      </w:r>
      <w:r w:rsidRPr="005A54D5">
        <w:rPr>
          <w:rFonts w:cs="Trad Al_Khat Deco"/>
          <w:sz w:val="22"/>
          <w:szCs w:val="22"/>
          <w:rtl/>
        </w:rPr>
        <w:t xml:space="preserve"> اللهم إيمانا بك وتصديقا بكتابك ووفاء بعهدك</w:t>
      </w:r>
      <w:r w:rsidRPr="005A54D5">
        <w:rPr>
          <w:rFonts w:cs="Trad Al_Khat Deco" w:hint="cs"/>
          <w:sz w:val="22"/>
          <w:szCs w:val="22"/>
          <w:rtl/>
        </w:rPr>
        <w:t>،</w:t>
      </w:r>
      <w:r w:rsidRPr="005A54D5">
        <w:rPr>
          <w:rFonts w:cs="Trad Al_Khat Deco"/>
          <w:sz w:val="22"/>
          <w:szCs w:val="22"/>
          <w:rtl/>
        </w:rPr>
        <w:t xml:space="preserve"> وروي عن الحسن البصري رضي الله عنه أن صوم يوم فيها بمائة ألف يوم وصدقة درهم بمائة ألف درهم وكذلك كل حسنة بمائة ألف ويقال طواف سبعة أسابيع أيام يعدل عمرة وثلاث عمر تعدل حجة وفي الخبر الصحيح</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عمرة في رمضان كحجة معي</w:t>
      </w:r>
      <w:r>
        <w:rPr>
          <w:rFonts w:cs="Trad Al_Khat Deco"/>
          <w:b/>
          <w:bCs/>
          <w:color w:val="FF0000"/>
          <w:sz w:val="22"/>
          <w:szCs w:val="22"/>
          <w:u w:val="single"/>
          <w:vertAlign w:val="superscript"/>
          <w:rtl/>
        </w:rPr>
        <w:footnoteReference w:id="788"/>
      </w:r>
      <w:r w:rsidRPr="005A54D5">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أنا أو</w:t>
      </w:r>
      <w:r w:rsidRPr="005A54D5">
        <w:rPr>
          <w:rFonts w:cs="Trad Al_Khat Deco" w:hint="cs"/>
          <w:sz w:val="22"/>
          <w:szCs w:val="22"/>
          <w:rtl/>
        </w:rPr>
        <w:t>ّ</w:t>
      </w:r>
      <w:r w:rsidRPr="005A54D5">
        <w:rPr>
          <w:rFonts w:cs="Trad Al_Khat Deco"/>
          <w:sz w:val="22"/>
          <w:szCs w:val="22"/>
          <w:rtl/>
        </w:rPr>
        <w:t>ل من تنشق عنه الأرض ثم آتي أهل البقيع فيحشرون معي ثم آتي أهل مكة فأحشر بين الحرمين</w:t>
      </w:r>
      <w:r>
        <w:rPr>
          <w:rFonts w:cs="Trad Al_Khat Deco"/>
          <w:b/>
          <w:bCs/>
          <w:color w:val="FF0000"/>
          <w:sz w:val="22"/>
          <w:szCs w:val="22"/>
          <w:u w:val="single"/>
          <w:vertAlign w:val="superscript"/>
          <w:rtl/>
        </w:rPr>
        <w:footnoteReference w:id="789"/>
      </w:r>
      <w:r w:rsidRPr="005A54D5">
        <w:rPr>
          <w:rFonts w:cs="Trad Al_Khat Deco" w:hint="cs"/>
          <w:sz w:val="22"/>
          <w:szCs w:val="22"/>
          <w:rtl/>
        </w:rPr>
        <w:t>)</w:t>
      </w:r>
      <w:r w:rsidRPr="005A54D5">
        <w:rPr>
          <w:rFonts w:cs="Trad Al_Khat Deco"/>
          <w:sz w:val="22"/>
          <w:szCs w:val="22"/>
          <w:rtl/>
        </w:rPr>
        <w:t xml:space="preserve"> وفي الخبر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 xml:space="preserve">إن آدم </w:t>
      </w:r>
      <w:r w:rsidRPr="00CC42D3" w:rsidR="00BB56B4">
        <w:rPr>
          <w:rFonts w:cs="Trad Al_Khat Deco" w:hint="cs"/>
          <w:color w:val="FFFF00"/>
          <w:rtl/>
        </w:rPr>
        <w:t>ﭬ</w:t>
      </w:r>
      <w:r w:rsidRPr="005A54D5">
        <w:rPr>
          <w:rFonts w:cs="Trad Al_Khat Deco"/>
          <w:sz w:val="22"/>
          <w:szCs w:val="22"/>
          <w:rtl/>
        </w:rPr>
        <w:t xml:space="preserve"> لما قضى مناسكه لقيته الملائكة فقالوا بر حجك يا آدم لقد حججنا هذا البيت قبلك بألفي عام</w:t>
      </w:r>
      <w:r>
        <w:rPr>
          <w:rFonts w:cs="Trad Al_Khat Deco"/>
          <w:b/>
          <w:bCs/>
          <w:color w:val="FF0000"/>
          <w:sz w:val="22"/>
          <w:szCs w:val="22"/>
          <w:u w:val="single"/>
          <w:vertAlign w:val="superscript"/>
          <w:rtl/>
        </w:rPr>
        <w:footnoteReference w:id="790"/>
      </w:r>
      <w:r w:rsidRPr="005A54D5">
        <w:rPr>
          <w:rFonts w:cs="Trad Al_Khat Deco" w:hint="cs"/>
          <w:sz w:val="22"/>
          <w:szCs w:val="22"/>
          <w:rtl/>
        </w:rPr>
        <w:t>).</w:t>
      </w:r>
      <w:r w:rsidRPr="005A54D5">
        <w:rPr>
          <w:rFonts w:cs="Trad Al_Khat Deco"/>
          <w:sz w:val="22"/>
          <w:szCs w:val="22"/>
          <w:rtl/>
        </w:rPr>
        <w:t xml:space="preserve"> وجاء في الأثر</w:t>
      </w:r>
      <w:r w:rsidRPr="005A54D5">
        <w:rPr>
          <w:rFonts w:cs="Trad Al_Khat Deco" w:hint="cs"/>
          <w:sz w:val="22"/>
          <w:szCs w:val="22"/>
          <w:rtl/>
        </w:rPr>
        <w:t>:</w:t>
      </w:r>
      <w:r w:rsidRPr="005A54D5">
        <w:rPr>
          <w:rFonts w:cs="Trad Al_Khat Deco"/>
          <w:sz w:val="22"/>
          <w:szCs w:val="22"/>
          <w:rtl/>
        </w:rPr>
        <w:t xml:space="preserve"> إن الله عز وجل</w:t>
      </w:r>
      <w:r w:rsidRPr="005A54D5">
        <w:rPr>
          <w:rFonts w:cs="Trad Al_Khat Deco" w:hint="cs"/>
          <w:sz w:val="22"/>
          <w:szCs w:val="22"/>
          <w:rtl/>
        </w:rPr>
        <w:t>ّ</w:t>
      </w:r>
      <w:r w:rsidRPr="005A54D5">
        <w:rPr>
          <w:rFonts w:cs="Trad Al_Khat Deco"/>
          <w:sz w:val="22"/>
          <w:szCs w:val="22"/>
          <w:rtl/>
        </w:rPr>
        <w:t xml:space="preserve"> ينظر في كل ليلة إلى أهل الأرض فأو</w:t>
      </w:r>
      <w:r w:rsidRPr="005A54D5">
        <w:rPr>
          <w:rFonts w:cs="Trad Al_Khat Deco" w:hint="cs"/>
          <w:sz w:val="22"/>
          <w:szCs w:val="22"/>
          <w:rtl/>
        </w:rPr>
        <w:t>ّ</w:t>
      </w:r>
      <w:r w:rsidRPr="005A54D5">
        <w:rPr>
          <w:rFonts w:cs="Trad Al_Khat Deco"/>
          <w:sz w:val="22"/>
          <w:szCs w:val="22"/>
          <w:rtl/>
        </w:rPr>
        <w:t>ل من ينظر إليه أهل الحرم وأول من ينظر إليه من أهل الحرم أهل المسجد الحرام فمن رآه طائفا غفر له ومن رآه مصليا غفر له ومن رآه قائما مستقبل الكعبة غفر له</w:t>
      </w:r>
      <w:r w:rsidRPr="005A54D5">
        <w:rPr>
          <w:rFonts w:cs="Trad Al_Khat Deco" w:hint="cs"/>
          <w:sz w:val="22"/>
          <w:szCs w:val="22"/>
          <w:rtl/>
        </w:rPr>
        <w:t>.</w:t>
      </w:r>
      <w:r w:rsidRPr="005A54D5">
        <w:rPr>
          <w:rFonts w:cs="Trad Al_Khat Deco"/>
          <w:sz w:val="22"/>
          <w:szCs w:val="22"/>
          <w:rtl/>
        </w:rPr>
        <w:t xml:space="preserve"> وكوشف بعض الأولياء رضي الله عنهم قال إني رأيت الثغور كلها تسجد لعبادان ورأيت عبادان ساجدة لجدة ويقال لا تغرب الشمس من يوم إلا ويطوف بهذا البيت رجل من الأبدال ولا يطلع الفجر من ليلة إلا طاف به واحد من الأوتاد وإذا انقطع ذلك كان سبب رفعه من الأرض فيصبح الناس وقد رفعت الكعبة لا يرى الناس لها أثرا وهذا إذا أ</w:t>
      </w:r>
      <w:r w:rsidR="00DC458E">
        <w:rPr>
          <w:rFonts w:cs="Trad Al_Khat Deco2" w:hint="cs"/>
          <w:sz w:val="22"/>
          <w:szCs w:val="22"/>
          <w:rtl/>
        </w:rPr>
        <w:t>تي</w:t>
      </w:r>
      <w:r w:rsidRPr="005A54D5">
        <w:rPr>
          <w:rFonts w:cs="Trad Al_Khat Deco"/>
          <w:sz w:val="22"/>
          <w:szCs w:val="22"/>
          <w:rtl/>
        </w:rPr>
        <w:t xml:space="preserve"> عليها سبع سنين لم يحجها أحد ثم يرفع القرآن من المصاحف فيصبح الناس فإذا الورق أبيض يلوح ليس فيه حرف ثم ينسخ القرآن من القلوب فلا يذكر منه كلمه ثم يرجع الناس إلى الأشعار والأغاني وأخبار الجاهلية ثم يخرج الدجال وينزل عيسى عليه السلام فيقتله والساعة عند ذلك بمنزلة الحامل المقرب التي تتوقع ولادتها وفي الخبر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استكثروا من الطواف بهذا البيت قبل أن يرفع فقد هدم مرتين ويرفع في الثالثة</w:t>
      </w:r>
      <w:r>
        <w:rPr>
          <w:rFonts w:cs="Trad Al_Khat Deco"/>
          <w:b/>
          <w:bCs/>
          <w:color w:val="FF0000"/>
          <w:sz w:val="22"/>
          <w:szCs w:val="22"/>
          <w:u w:val="single"/>
          <w:vertAlign w:val="superscript"/>
          <w:rtl/>
        </w:rPr>
        <w:footnoteReference w:id="791"/>
      </w:r>
      <w:r w:rsidRPr="005A54D5">
        <w:rPr>
          <w:rFonts w:cs="Trad Al_Khat Deco" w:hint="cs"/>
          <w:sz w:val="22"/>
          <w:szCs w:val="22"/>
          <w:rtl/>
        </w:rPr>
        <w:t>)</w:t>
      </w:r>
      <w:r w:rsidRPr="005A54D5">
        <w:rPr>
          <w:rFonts w:cs="Trad Al_Khat Deco"/>
          <w:color w:val="FF0000"/>
          <w:sz w:val="22"/>
          <w:szCs w:val="22"/>
          <w:rtl/>
        </w:rPr>
        <w:t xml:space="preserve"> </w:t>
      </w:r>
      <w:r w:rsidRPr="005A54D5">
        <w:rPr>
          <w:rFonts w:cs="Trad Al_Khat Deco"/>
          <w:sz w:val="22"/>
          <w:szCs w:val="22"/>
          <w:rtl/>
        </w:rPr>
        <w:t>وروي عن علي</w:t>
      </w:r>
      <w:r w:rsidRPr="005A54D5">
        <w:rPr>
          <w:rFonts w:cs="Trad Al_Khat Deco" w:hint="cs"/>
          <w:sz w:val="22"/>
          <w:szCs w:val="22"/>
          <w:rtl/>
        </w:rPr>
        <w:t>ّ</w:t>
      </w:r>
      <w:r w:rsidRPr="005A54D5">
        <w:rPr>
          <w:rFonts w:cs="Trad Al_Khat Deco"/>
          <w:sz w:val="22"/>
          <w:szCs w:val="22"/>
          <w:rtl/>
        </w:rPr>
        <w:t xml:space="preserve"> رضي الله عنه عن النبي </w:t>
      </w:r>
      <w:r w:rsidRPr="00CC42D3" w:rsidR="00BB56B4">
        <w:rPr>
          <w:rFonts w:cs="Trad Al_Khat Deco" w:hint="cs"/>
          <w:color w:val="FFFF00"/>
          <w:rtl/>
        </w:rPr>
        <w:t>ﭬ</w:t>
      </w:r>
      <w:r w:rsidRPr="005A54D5">
        <w:rPr>
          <w:rFonts w:cs="Trad Al_Khat Deco"/>
          <w:sz w:val="22"/>
          <w:szCs w:val="22"/>
          <w:rtl/>
        </w:rPr>
        <w:t xml:space="preserve"> أنه 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قال</w:t>
      </w:r>
      <w:r w:rsidRPr="005A54D5">
        <w:rPr>
          <w:rFonts w:cs="Trad Al_Khat Deco" w:hint="cs"/>
          <w:sz w:val="22"/>
          <w:szCs w:val="22"/>
          <w:rtl/>
        </w:rPr>
        <w:t xml:space="preserve"> </w:t>
      </w:r>
      <w:r w:rsidRPr="005A54D5">
        <w:rPr>
          <w:rFonts w:cs="Trad Al_Khat Deco"/>
          <w:sz w:val="22"/>
          <w:szCs w:val="22"/>
          <w:rtl/>
        </w:rPr>
        <w:t xml:space="preserve">الله تعالى </w:t>
      </w:r>
      <w:r w:rsidRPr="005A54D5">
        <w:rPr>
          <w:rFonts w:cs="Trad Al_Khat Deco" w:hint="cs"/>
          <w:sz w:val="22"/>
          <w:szCs w:val="22"/>
          <w:rtl/>
        </w:rPr>
        <w:t xml:space="preserve">ــ </w:t>
      </w:r>
      <w:r w:rsidRPr="005A54D5">
        <w:rPr>
          <w:rFonts w:cs="Trad Al_Khat Deco"/>
          <w:sz w:val="22"/>
          <w:szCs w:val="22"/>
          <w:rtl/>
        </w:rPr>
        <w:t>إذا أردت أن أخرب الدنيا بدأت ببيتي فخربته ثم أخرب الدنيا على أثره</w:t>
      </w:r>
      <w:r>
        <w:rPr>
          <w:rFonts w:cs="Trad Al_Khat Deco"/>
          <w:b/>
          <w:bCs/>
          <w:color w:val="FF0000"/>
          <w:sz w:val="22"/>
          <w:szCs w:val="22"/>
          <w:u w:val="single"/>
          <w:vertAlign w:val="superscript"/>
          <w:rtl/>
        </w:rPr>
        <w:footnoteReference w:id="792"/>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فضيلة المقام بمكة حرسها الله تعالى وكراهيته</w:t>
      </w:r>
      <w:r w:rsidRPr="005A54D5">
        <w:rPr>
          <w:rFonts w:cs="Trad Al_Khat Deco" w:hint="cs"/>
          <w:sz w:val="22"/>
          <w:szCs w:val="22"/>
          <w:rtl/>
        </w:rPr>
        <w:t>)</w:t>
      </w:r>
    </w:p>
    <w:p w:rsidR="00D43636" w:rsidRPr="005A54D5" w:rsidP="00EB2956">
      <w:pPr>
        <w:bidi/>
        <w:ind w:left="0" w:right="0" w:firstLine="389"/>
        <w:jc w:val="both"/>
        <w:rPr>
          <w:rFonts w:cs="Trad Al_Khat Deco" w:hint="cs"/>
          <w:sz w:val="22"/>
          <w:szCs w:val="22"/>
          <w:rtl/>
        </w:rPr>
      </w:pPr>
      <w:r w:rsidRPr="005A54D5">
        <w:rPr>
          <w:rFonts w:cs="Trad Al_Khat Deco"/>
          <w:sz w:val="22"/>
          <w:szCs w:val="22"/>
          <w:rtl/>
        </w:rPr>
        <w:t>كره الخائفون المحتاطون من العلماء المقام بمكة لمعان ثلاثة</w:t>
      </w:r>
      <w:r w:rsidRPr="005A54D5">
        <w:rPr>
          <w:rFonts w:cs="Trad Al_Khat Deco" w:hint="cs"/>
          <w:sz w:val="22"/>
          <w:szCs w:val="22"/>
          <w:rtl/>
        </w:rPr>
        <w:t>.</w:t>
      </w:r>
      <w:r w:rsidRPr="005A54D5">
        <w:rPr>
          <w:rFonts w:cs="Trad Al_Khat Deco"/>
          <w:sz w:val="22"/>
          <w:szCs w:val="22"/>
          <w:rtl/>
        </w:rPr>
        <w:t xml:space="preserve"> الأو</w:t>
      </w:r>
      <w:r w:rsidRPr="005A54D5">
        <w:rPr>
          <w:rFonts w:cs="Trad Al_Khat Deco" w:hint="cs"/>
          <w:sz w:val="22"/>
          <w:szCs w:val="22"/>
          <w:rtl/>
        </w:rPr>
        <w:t>ّ</w:t>
      </w:r>
      <w:r w:rsidRPr="005A54D5">
        <w:rPr>
          <w:rFonts w:cs="Trad Al_Khat Deco"/>
          <w:sz w:val="22"/>
          <w:szCs w:val="22"/>
          <w:rtl/>
        </w:rPr>
        <w:t>ل</w:t>
      </w:r>
      <w:r w:rsidRPr="005A54D5">
        <w:rPr>
          <w:rFonts w:cs="Trad Al_Khat Deco" w:hint="cs"/>
          <w:sz w:val="22"/>
          <w:szCs w:val="22"/>
          <w:rtl/>
        </w:rPr>
        <w:t>:</w:t>
      </w:r>
      <w:r w:rsidRPr="005A54D5">
        <w:rPr>
          <w:rFonts w:cs="Trad Al_Khat Deco"/>
          <w:sz w:val="22"/>
          <w:szCs w:val="22"/>
          <w:rtl/>
        </w:rPr>
        <w:t xml:space="preserve"> خوف التبرم والأنس بالبيت فإن ذلك ربما يؤثر في تسكين حرقة القلب في الاحترام وهكذا كان عمر رضي الله عنه يضرب الحجاج إذا حجوا ويقول</w:t>
      </w:r>
      <w:r w:rsidR="00EB2956">
        <w:rPr>
          <w:rFonts w:cs="Trad Al_Khat Deco" w:hint="cs"/>
          <w:sz w:val="22"/>
          <w:szCs w:val="22"/>
          <w:rtl/>
        </w:rPr>
        <w:t>:</w:t>
      </w:r>
      <w:r w:rsidRPr="005A54D5">
        <w:rPr>
          <w:rFonts w:cs="Trad Al_Khat Deco"/>
          <w:sz w:val="22"/>
          <w:szCs w:val="22"/>
          <w:rtl/>
        </w:rPr>
        <w:t xml:space="preserve"> يا أهل اليمن يمنكم ويا أهل الشام شامكم ويا أهل العراق عراقكم</w:t>
      </w:r>
      <w:r w:rsidR="00EB2956">
        <w:rPr>
          <w:rFonts w:cs="Trad Al_Khat Deco" w:hint="cs"/>
          <w:sz w:val="22"/>
          <w:szCs w:val="22"/>
          <w:rtl/>
        </w:rPr>
        <w:t>.</w:t>
      </w:r>
      <w:r w:rsidRPr="005A54D5">
        <w:rPr>
          <w:rFonts w:cs="Trad Al_Khat Deco"/>
          <w:sz w:val="22"/>
          <w:szCs w:val="22"/>
          <w:rtl/>
        </w:rPr>
        <w:t xml:space="preserve"> ولذلك هم عمر رضي الله عنه بمنع الناس من كثرة الطواف</w:t>
      </w:r>
      <w:r w:rsidR="00EB2956">
        <w:rPr>
          <w:rFonts w:cs="Trad Al_Khat Deco" w:hint="cs"/>
          <w:sz w:val="22"/>
          <w:szCs w:val="22"/>
          <w:rtl/>
        </w:rPr>
        <w:t>.</w:t>
      </w:r>
      <w:r w:rsidRPr="005A54D5">
        <w:rPr>
          <w:rFonts w:cs="Trad Al_Khat Deco"/>
          <w:sz w:val="22"/>
          <w:szCs w:val="22"/>
          <w:rtl/>
        </w:rPr>
        <w:t xml:space="preserve"> وقال</w:t>
      </w:r>
      <w:r w:rsidR="00EB2956">
        <w:rPr>
          <w:rFonts w:cs="Trad Al_Khat Deco" w:hint="cs"/>
          <w:sz w:val="22"/>
          <w:szCs w:val="22"/>
          <w:rtl/>
        </w:rPr>
        <w:t>:</w:t>
      </w:r>
      <w:r w:rsidRPr="005A54D5">
        <w:rPr>
          <w:rFonts w:cs="Trad Al_Khat Deco"/>
          <w:sz w:val="22"/>
          <w:szCs w:val="22"/>
          <w:rtl/>
        </w:rPr>
        <w:t xml:space="preserve"> خشيت أن يأنس الناس بهذا البيت</w:t>
      </w:r>
      <w:r w:rsidRPr="005A54D5">
        <w:rPr>
          <w:rFonts w:cs="Trad Al_Khat Deco" w:hint="cs"/>
          <w:sz w:val="22"/>
          <w:szCs w:val="22"/>
          <w:rtl/>
        </w:rPr>
        <w:t>.</w:t>
      </w:r>
      <w:r w:rsidRPr="005A54D5">
        <w:rPr>
          <w:rFonts w:cs="Trad Al_Khat Deco"/>
          <w:sz w:val="22"/>
          <w:szCs w:val="22"/>
          <w:rtl/>
        </w:rPr>
        <w:t xml:space="preserve"> الثاني</w:t>
      </w:r>
      <w:r w:rsidRPr="005A54D5">
        <w:rPr>
          <w:rFonts w:cs="Trad Al_Khat Deco" w:hint="cs"/>
          <w:sz w:val="22"/>
          <w:szCs w:val="22"/>
          <w:rtl/>
        </w:rPr>
        <w:t>:</w:t>
      </w:r>
      <w:r w:rsidRPr="005A54D5">
        <w:rPr>
          <w:rFonts w:cs="Trad Al_Khat Deco"/>
          <w:sz w:val="22"/>
          <w:szCs w:val="22"/>
          <w:rtl/>
        </w:rPr>
        <w:t xml:space="preserve"> تهييج الشوق بالمفارقة لتنبعث داعية العودة فإن الله تعالى جعل البيت مثابة للناس وأمنا أي يثوبون ويعودون إليه مرة بعد أخرى ولا يقضون منه وطرا وقال بعضهم</w:t>
      </w:r>
      <w:r w:rsidRPr="005A54D5">
        <w:rPr>
          <w:rFonts w:cs="Trad Al_Khat Deco" w:hint="cs"/>
          <w:sz w:val="22"/>
          <w:szCs w:val="22"/>
          <w:rtl/>
        </w:rPr>
        <w:t>:</w:t>
      </w:r>
      <w:r w:rsidRPr="005A54D5">
        <w:rPr>
          <w:rFonts w:cs="Trad Al_Khat Deco"/>
          <w:sz w:val="22"/>
          <w:szCs w:val="22"/>
          <w:rtl/>
        </w:rPr>
        <w:t xml:space="preserve"> تكون في بلد وقلبك مشتاق إلى مكة متعلق بهذا البيت خير لك من أن تكون فيه وأنت متبرم بالمقام وقلبك في بلد آخر</w:t>
      </w:r>
      <w:r w:rsidRPr="005A54D5">
        <w:rPr>
          <w:rFonts w:cs="Trad Al_Khat Deco" w:hint="cs"/>
          <w:sz w:val="22"/>
          <w:szCs w:val="22"/>
          <w:rtl/>
        </w:rPr>
        <w:t>.</w:t>
      </w:r>
      <w:r w:rsidRPr="005A54D5">
        <w:rPr>
          <w:rFonts w:cs="Trad Al_Khat Deco"/>
          <w:sz w:val="22"/>
          <w:szCs w:val="22"/>
          <w:rtl/>
        </w:rPr>
        <w:t xml:space="preserve"> وقال بعض السلف</w:t>
      </w:r>
      <w:r w:rsidRPr="005A54D5">
        <w:rPr>
          <w:rFonts w:cs="Trad Al_Khat Deco" w:hint="cs"/>
          <w:sz w:val="22"/>
          <w:szCs w:val="22"/>
          <w:rtl/>
        </w:rPr>
        <w:t>:</w:t>
      </w:r>
      <w:r w:rsidRPr="005A54D5">
        <w:rPr>
          <w:rFonts w:cs="Trad Al_Khat Deco"/>
          <w:sz w:val="22"/>
          <w:szCs w:val="22"/>
          <w:rtl/>
        </w:rPr>
        <w:t xml:space="preserve"> كم من رجل بخراسان هو أقرب إلى هذا البيت ممن يطوف به</w:t>
      </w:r>
      <w:r w:rsidR="00EB2956">
        <w:rPr>
          <w:rFonts w:cs="Trad Al_Khat Deco" w:hint="cs"/>
          <w:sz w:val="22"/>
          <w:szCs w:val="22"/>
          <w:rtl/>
        </w:rPr>
        <w:t>.</w:t>
      </w:r>
      <w:r w:rsidRPr="005A54D5">
        <w:rPr>
          <w:rFonts w:cs="Trad Al_Khat Deco"/>
          <w:sz w:val="22"/>
          <w:szCs w:val="22"/>
          <w:rtl/>
        </w:rPr>
        <w:t xml:space="preserve"> ويقال</w:t>
      </w:r>
      <w:r w:rsidR="00EB2956">
        <w:rPr>
          <w:rFonts w:cs="Trad Al_Khat Deco" w:hint="cs"/>
          <w:sz w:val="22"/>
          <w:szCs w:val="22"/>
          <w:rtl/>
        </w:rPr>
        <w:t>:</w:t>
      </w:r>
      <w:r w:rsidRPr="005A54D5">
        <w:rPr>
          <w:rFonts w:cs="Trad Al_Khat Deco"/>
          <w:sz w:val="22"/>
          <w:szCs w:val="22"/>
          <w:rtl/>
        </w:rPr>
        <w:t xml:space="preserve"> إن لله تعالى عبادا تطوف بهم الكعبة تقربا إلى الله عز وجل</w:t>
      </w:r>
      <w:r w:rsidRPr="005A54D5">
        <w:rPr>
          <w:rFonts w:cs="Trad Al_Khat Deco" w:hint="cs"/>
          <w:sz w:val="22"/>
          <w:szCs w:val="22"/>
          <w:rtl/>
        </w:rPr>
        <w:t>.</w:t>
      </w:r>
      <w:r w:rsidRPr="005A54D5">
        <w:rPr>
          <w:rFonts w:cs="Trad Al_Khat Deco"/>
          <w:sz w:val="22"/>
          <w:szCs w:val="22"/>
          <w:rtl/>
        </w:rPr>
        <w:t xml:space="preserve"> الثالث</w:t>
      </w:r>
      <w:r w:rsidRPr="005A54D5">
        <w:rPr>
          <w:rFonts w:cs="Trad Al_Khat Deco" w:hint="cs"/>
          <w:sz w:val="22"/>
          <w:szCs w:val="22"/>
          <w:rtl/>
        </w:rPr>
        <w:t>:</w:t>
      </w:r>
      <w:r w:rsidRPr="005A54D5">
        <w:rPr>
          <w:rFonts w:cs="Trad Al_Khat Deco"/>
          <w:sz w:val="22"/>
          <w:szCs w:val="22"/>
          <w:rtl/>
        </w:rPr>
        <w:t xml:space="preserve"> الخوف من ركوب الخطايا والذنوب بها فإن ذلك مخطر</w:t>
      </w:r>
      <w:r w:rsidRPr="005A54D5">
        <w:rPr>
          <w:rFonts w:cs="Trad Al_Khat Deco" w:hint="cs"/>
          <w:sz w:val="22"/>
          <w:szCs w:val="22"/>
          <w:rtl/>
        </w:rPr>
        <w:t>/محظور</w:t>
      </w:r>
      <w:r w:rsidRPr="005A54D5">
        <w:rPr>
          <w:rFonts w:cs="Trad Al_Khat Deco"/>
          <w:sz w:val="22"/>
          <w:szCs w:val="22"/>
          <w:rtl/>
        </w:rPr>
        <w:t xml:space="preserve"> وبالحرى أن يورث مقت الله عز</w:t>
      </w:r>
      <w:r w:rsidRPr="005A54D5">
        <w:rPr>
          <w:rFonts w:cs="Trad Al_Khat Deco" w:hint="cs"/>
          <w:sz w:val="22"/>
          <w:szCs w:val="22"/>
          <w:rtl/>
        </w:rPr>
        <w:t>ّ</w:t>
      </w:r>
      <w:r w:rsidRPr="005A54D5">
        <w:rPr>
          <w:rFonts w:cs="Trad Al_Khat Deco"/>
          <w:sz w:val="22"/>
          <w:szCs w:val="22"/>
          <w:rtl/>
        </w:rPr>
        <w:t xml:space="preserve"> وجل</w:t>
      </w:r>
      <w:r w:rsidRPr="005A54D5">
        <w:rPr>
          <w:rFonts w:cs="Trad Al_Khat Deco" w:hint="cs"/>
          <w:sz w:val="22"/>
          <w:szCs w:val="22"/>
          <w:rtl/>
        </w:rPr>
        <w:t>ّ</w:t>
      </w:r>
      <w:r w:rsidRPr="005A54D5">
        <w:rPr>
          <w:rFonts w:cs="Trad Al_Khat Deco"/>
          <w:sz w:val="22"/>
          <w:szCs w:val="22"/>
          <w:rtl/>
        </w:rPr>
        <w:t xml:space="preserve"> لشرف الموضع</w:t>
      </w:r>
      <w:r w:rsidRPr="005A54D5">
        <w:rPr>
          <w:rFonts w:cs="Trad Al_Khat Deco" w:hint="cs"/>
          <w:sz w:val="22"/>
          <w:szCs w:val="22"/>
          <w:rtl/>
        </w:rPr>
        <w:t>.</w:t>
      </w:r>
      <w:r w:rsidRPr="005A54D5">
        <w:rPr>
          <w:rFonts w:cs="Trad Al_Khat Deco"/>
          <w:sz w:val="22"/>
          <w:szCs w:val="22"/>
          <w:rtl/>
        </w:rPr>
        <w:t xml:space="preserve"> وروي عن وهيب بن الورد المكي قال</w:t>
      </w:r>
      <w:r w:rsidR="00EB2956">
        <w:rPr>
          <w:rFonts w:cs="Trad Al_Khat Deco" w:hint="cs"/>
          <w:sz w:val="22"/>
          <w:szCs w:val="22"/>
          <w:rtl/>
        </w:rPr>
        <w:t>:</w:t>
      </w:r>
      <w:r w:rsidRPr="005A54D5">
        <w:rPr>
          <w:rFonts w:cs="Trad Al_Khat Deco"/>
          <w:sz w:val="22"/>
          <w:szCs w:val="22"/>
          <w:rtl/>
        </w:rPr>
        <w:t xml:space="preserve"> كنت ذات ليلة في الحجر أصلي فسمعت كلاما بين الكعبة والأستار يقول</w:t>
      </w:r>
      <w:r w:rsidR="00EB2956">
        <w:rPr>
          <w:rFonts w:cs="Trad Al_Khat Deco" w:hint="cs"/>
          <w:sz w:val="22"/>
          <w:szCs w:val="22"/>
          <w:rtl/>
        </w:rPr>
        <w:t>:</w:t>
      </w:r>
      <w:r w:rsidRPr="005A54D5">
        <w:rPr>
          <w:rFonts w:cs="Trad Al_Khat Deco"/>
          <w:sz w:val="22"/>
          <w:szCs w:val="22"/>
          <w:rtl/>
        </w:rPr>
        <w:t xml:space="preserve"> إلى الله أشكو ثم إليك يا جبرائيل ما ألقى من الطائفين حولي من تفكرهم في الحديث ولغوهم ولهوهم لئن لم ينتهوا عن ذلك لأنتفضن انتفاضة يرجع كل حجر مني إلى الجبل الذي قطع منه</w:t>
      </w:r>
      <w:r w:rsidRPr="005A54D5">
        <w:rPr>
          <w:rFonts w:cs="Trad Al_Khat Deco" w:hint="cs"/>
          <w:sz w:val="22"/>
          <w:szCs w:val="22"/>
          <w:rtl/>
        </w:rPr>
        <w:t>.</w:t>
      </w:r>
      <w:r w:rsidRPr="005A54D5">
        <w:rPr>
          <w:rFonts w:cs="Trad Al_Khat Deco"/>
          <w:sz w:val="22"/>
          <w:szCs w:val="22"/>
          <w:rtl/>
        </w:rPr>
        <w:t xml:space="preserve"> وقال ابن مسعود رضي الله عنه</w:t>
      </w:r>
      <w:r w:rsidR="00EB2956">
        <w:rPr>
          <w:rFonts w:cs="Trad Al_Khat Deco" w:hint="cs"/>
          <w:sz w:val="22"/>
          <w:szCs w:val="22"/>
          <w:rtl/>
        </w:rPr>
        <w:t>:</w:t>
      </w:r>
      <w:r w:rsidRPr="005A54D5">
        <w:rPr>
          <w:rFonts w:cs="Trad Al_Khat Deco"/>
          <w:sz w:val="22"/>
          <w:szCs w:val="22"/>
          <w:rtl/>
        </w:rPr>
        <w:t xml:space="preserve"> ما من بلد يؤاخذ فيه العبد بالنية قبل العمل إلا مكة وتلا قوله</w:t>
      </w:r>
      <w:r w:rsidR="00EB2956">
        <w:rPr>
          <w:rFonts w:cs="Trad Al_Khat Deco" w:hint="cs"/>
          <w:sz w:val="22"/>
          <w:szCs w:val="22"/>
          <w:rtl/>
        </w:rPr>
        <w:t xml:space="preserve"> </w:t>
      </w:r>
      <w:r w:rsidRPr="005A54D5">
        <w:rPr>
          <w:rFonts w:cs="Trad Al_Khat Deco"/>
          <w:sz w:val="22"/>
          <w:szCs w:val="22"/>
          <w:rtl/>
        </w:rPr>
        <w:t>تعالى</w:t>
      </w:r>
      <w:r w:rsidR="00C07D07">
        <w:rPr>
          <w:rFonts w:cs="Trad Al_Khat Deco" w:hint="cs"/>
          <w:sz w:val="22"/>
          <w:szCs w:val="22"/>
          <w:rtl/>
        </w:rPr>
        <w:t>:</w:t>
      </w:r>
      <w:r w:rsidRPr="005A54D5">
        <w:rPr>
          <w:rFonts w:cs="Trad Al_Khat Deco" w:hint="cs"/>
          <w:sz w:val="22"/>
          <w:szCs w:val="22"/>
          <w:rtl/>
        </w:rPr>
        <w:t xml:space="preserve"> </w:t>
      </w:r>
      <w:r w:rsidRPr="00EB2956" w:rsidR="00EB2956">
        <w:rPr>
          <w:rFonts w:cs="KhatDeco" w:hint="cs"/>
          <w:color w:val="FF0000"/>
          <w:sz w:val="22"/>
          <w:szCs w:val="22"/>
          <w:rtl/>
        </w:rPr>
        <w:t>﴿</w:t>
      </w:r>
      <w:r w:rsidR="00EB2956">
        <w:rPr>
          <w:rFonts w:cs="Trad Al_Khat Deco" w:hint="cs"/>
          <w:sz w:val="22"/>
          <w:szCs w:val="22"/>
          <w:rtl/>
        </w:rPr>
        <w:t xml:space="preserve"> </w:t>
      </w:r>
      <w:r w:rsidRPr="005A54D5">
        <w:rPr>
          <w:rFonts w:cs="Trad Al_Khat Deco"/>
          <w:sz w:val="22"/>
          <w:szCs w:val="22"/>
          <w:rtl/>
        </w:rPr>
        <w:t>ومن يرد فيه بإلحاد بظلم نذقه من عذاب أليم</w:t>
      </w:r>
      <w:r w:rsidR="00EB2956">
        <w:rPr>
          <w:rFonts w:cs="Trad Al_Khat Deco" w:hint="cs"/>
          <w:sz w:val="22"/>
          <w:szCs w:val="22"/>
          <w:rtl/>
        </w:rPr>
        <w:t xml:space="preserve"> </w:t>
      </w:r>
      <w:r w:rsidRPr="00EB2956" w:rsidR="00EB2956">
        <w:rPr>
          <w:rFonts w:cs="KhatDeco" w:hint="cs"/>
          <w:color w:val="FF0000"/>
          <w:sz w:val="22"/>
          <w:szCs w:val="22"/>
          <w:rtl/>
        </w:rPr>
        <w:t>﴾</w:t>
      </w:r>
      <w:r w:rsidRPr="00EB2956" w:rsidR="00EB2956">
        <w:rPr>
          <w:rFonts w:cs="Trad Al_Khat Deco" w:hint="cs"/>
          <w:color w:val="FF0000"/>
          <w:sz w:val="22"/>
          <w:szCs w:val="22"/>
          <w:rtl/>
        </w:rPr>
        <w:t xml:space="preserve"> {}</w:t>
      </w:r>
      <w:r w:rsidR="00EB2956">
        <w:rPr>
          <w:rFonts w:cs="Trad Al_Khat Deco" w:hint="cs"/>
          <w:sz w:val="22"/>
          <w:szCs w:val="22"/>
          <w:rtl/>
        </w:rPr>
        <w:t xml:space="preserve"> </w:t>
      </w:r>
      <w:r w:rsidRPr="005A54D5">
        <w:rPr>
          <w:rFonts w:cs="Trad Al_Khat Deco"/>
          <w:sz w:val="22"/>
          <w:szCs w:val="22"/>
          <w:rtl/>
        </w:rPr>
        <w:t>أي أنه على مجرد الإرادة</w:t>
      </w:r>
      <w:r w:rsidRPr="005A54D5">
        <w:rPr>
          <w:rFonts w:cs="Trad Al_Khat Deco" w:hint="cs"/>
          <w:sz w:val="22"/>
          <w:szCs w:val="22"/>
          <w:rtl/>
        </w:rPr>
        <w:t>.</w:t>
      </w:r>
      <w:r w:rsidRPr="005A54D5">
        <w:rPr>
          <w:rFonts w:cs="Trad Al_Khat Deco"/>
          <w:sz w:val="22"/>
          <w:szCs w:val="22"/>
          <w:rtl/>
        </w:rPr>
        <w:t xml:space="preserve"> ويقال</w:t>
      </w:r>
      <w:r w:rsidR="00EB2956">
        <w:rPr>
          <w:rFonts w:cs="Trad Al_Khat Deco" w:hint="cs"/>
          <w:sz w:val="22"/>
          <w:szCs w:val="22"/>
          <w:rtl/>
        </w:rPr>
        <w:t>:</w:t>
      </w:r>
      <w:r w:rsidRPr="005A54D5">
        <w:rPr>
          <w:rFonts w:cs="Trad Al_Khat Deco"/>
          <w:sz w:val="22"/>
          <w:szCs w:val="22"/>
          <w:rtl/>
        </w:rPr>
        <w:t xml:space="preserve"> إن السيئات تضاعف بها كما تضاعف الحسنات</w:t>
      </w:r>
      <w:r w:rsidR="00EB2956">
        <w:rPr>
          <w:rFonts w:cs="Trad Al_Khat Deco" w:hint="cs"/>
          <w:sz w:val="22"/>
          <w:szCs w:val="22"/>
          <w:rtl/>
        </w:rPr>
        <w:t>.</w:t>
      </w:r>
      <w:r w:rsidRPr="005A54D5">
        <w:rPr>
          <w:rFonts w:cs="Trad Al_Khat Deco"/>
          <w:sz w:val="22"/>
          <w:szCs w:val="22"/>
          <w:rtl/>
        </w:rPr>
        <w:t xml:space="preserve"> وكان ابن عباس رضي الله عنه يقول</w:t>
      </w:r>
      <w:r w:rsidR="00EB2956">
        <w:rPr>
          <w:rFonts w:cs="Trad Al_Khat Deco" w:hint="cs"/>
          <w:sz w:val="22"/>
          <w:szCs w:val="22"/>
          <w:rtl/>
        </w:rPr>
        <w:t>:</w:t>
      </w:r>
      <w:r w:rsidRPr="005A54D5">
        <w:rPr>
          <w:rFonts w:cs="Trad Al_Khat Deco"/>
          <w:sz w:val="22"/>
          <w:szCs w:val="22"/>
          <w:rtl/>
        </w:rPr>
        <w:t xml:space="preserve"> الاحتكار بمكة من الإلحاد في الحرم وقيل الكذب أيضا</w:t>
      </w:r>
      <w:r w:rsidRPr="005A54D5">
        <w:rPr>
          <w:rFonts w:cs="Trad Al_Khat Deco" w:hint="cs"/>
          <w:sz w:val="22"/>
          <w:szCs w:val="22"/>
          <w:rtl/>
        </w:rPr>
        <w:t>.</w:t>
      </w:r>
      <w:r w:rsidRPr="005A54D5">
        <w:rPr>
          <w:rFonts w:cs="Trad Al_Khat Deco"/>
          <w:sz w:val="22"/>
          <w:szCs w:val="22"/>
          <w:rtl/>
        </w:rPr>
        <w:t xml:space="preserve"> وقال ابن عباس</w:t>
      </w:r>
      <w:r w:rsidR="001A6314">
        <w:rPr>
          <w:rFonts w:cs="Trad Al_Khat Deco" w:hint="cs"/>
          <w:sz w:val="22"/>
          <w:szCs w:val="22"/>
          <w:rtl/>
        </w:rPr>
        <w:t>:</w:t>
      </w:r>
      <w:r w:rsidRPr="005A54D5">
        <w:rPr>
          <w:rFonts w:cs="Trad Al_Khat Deco"/>
          <w:sz w:val="22"/>
          <w:szCs w:val="22"/>
          <w:rtl/>
        </w:rPr>
        <w:t xml:space="preserve"> لأن أذنب سبعين ذنبا بركية أحب إلي من أن أذنب ذنبا واحدا بمكة</w:t>
      </w:r>
      <w:r w:rsidR="001A6314">
        <w:rPr>
          <w:rFonts w:cs="Trad Al_Khat Deco" w:hint="cs"/>
          <w:sz w:val="22"/>
          <w:szCs w:val="22"/>
          <w:rtl/>
        </w:rPr>
        <w:t>،</w:t>
      </w:r>
      <w:r w:rsidRPr="005A54D5">
        <w:rPr>
          <w:rFonts w:cs="Trad Al_Khat Deco"/>
          <w:sz w:val="22"/>
          <w:szCs w:val="22"/>
          <w:rtl/>
        </w:rPr>
        <w:t xml:space="preserve"> وركية منزل بين مكة والطائف</w:t>
      </w:r>
      <w:r w:rsidRPr="005A54D5">
        <w:rPr>
          <w:rFonts w:cs="Trad Al_Khat Deco" w:hint="cs"/>
          <w:sz w:val="22"/>
          <w:szCs w:val="22"/>
          <w:rtl/>
        </w:rPr>
        <w:t>.</w:t>
      </w:r>
      <w:r w:rsidRPr="005A54D5">
        <w:rPr>
          <w:rFonts w:cs="Trad Al_Khat Deco"/>
          <w:sz w:val="22"/>
          <w:szCs w:val="22"/>
          <w:rtl/>
        </w:rPr>
        <w:t xml:space="preserve"> ولخوف ذلك انتهى بعض المقيمين إلى أن لم يقض حاجته في الحرم بل كان يخرج إلى الحل عند قضاء الحاجة وبعضهم أقام شهرا وما وضع جنبه على الأرض</w:t>
      </w:r>
      <w:r w:rsidRPr="005A54D5">
        <w:rPr>
          <w:rFonts w:cs="Trad Al_Khat Deco" w:hint="cs"/>
          <w:sz w:val="22"/>
          <w:szCs w:val="22"/>
          <w:rtl/>
        </w:rPr>
        <w:t>،</w:t>
      </w:r>
      <w:r w:rsidRPr="005A54D5">
        <w:rPr>
          <w:rFonts w:cs="Trad Al_Khat Deco"/>
          <w:sz w:val="22"/>
          <w:szCs w:val="22"/>
          <w:rtl/>
        </w:rPr>
        <w:t xml:space="preserve"> وللمنع من الإقامة كره بعض العلماء أجور دور مكة ولا تظنن</w:t>
      </w:r>
      <w:r w:rsidRPr="005A54D5">
        <w:rPr>
          <w:rFonts w:cs="Trad Al_Khat Deco" w:hint="cs"/>
          <w:sz w:val="22"/>
          <w:szCs w:val="22"/>
          <w:rtl/>
        </w:rPr>
        <w:t>ّ</w:t>
      </w:r>
      <w:r w:rsidRPr="005A54D5">
        <w:rPr>
          <w:rFonts w:cs="Trad Al_Khat Deco"/>
          <w:sz w:val="22"/>
          <w:szCs w:val="22"/>
          <w:rtl/>
        </w:rPr>
        <w:t xml:space="preserve"> أن كراهة المقام يناقض فضل البقعة لأن هذه كراهة علتها ضعف الخلق وقصورهم عن القيام بحق الموضع فمعنى قولنا إن ترك المقام به أفضل أي بالإضافة إلى مقام مع التقصير والتبرم أما أن يكون أفضل من المقام مع الوفاء بحقه فهيهات وكيف لا ولما عاد رسول الله </w:t>
      </w:r>
      <w:r w:rsidRPr="00CC42D3" w:rsidR="00BB56B4">
        <w:rPr>
          <w:rFonts w:cs="Trad Al_Khat Deco" w:hint="cs"/>
          <w:color w:val="FFFF00"/>
          <w:rtl/>
        </w:rPr>
        <w:t>ﭬ</w:t>
      </w:r>
      <w:r w:rsidRPr="005A54D5">
        <w:rPr>
          <w:rFonts w:cs="Trad Al_Khat Deco"/>
          <w:sz w:val="22"/>
          <w:szCs w:val="22"/>
          <w:rtl/>
        </w:rPr>
        <w:t xml:space="preserve"> إلى مكة استقبل الكعبة وقال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إنك لخير أرض الله عز</w:t>
      </w:r>
      <w:r w:rsidRPr="005A54D5">
        <w:rPr>
          <w:rFonts w:cs="Trad Al_Khat Deco" w:hint="cs"/>
          <w:sz w:val="22"/>
          <w:szCs w:val="22"/>
          <w:rtl/>
        </w:rPr>
        <w:t>ّ</w:t>
      </w:r>
      <w:r w:rsidRPr="005A54D5">
        <w:rPr>
          <w:rFonts w:cs="Trad Al_Khat Deco"/>
          <w:sz w:val="22"/>
          <w:szCs w:val="22"/>
          <w:rtl/>
        </w:rPr>
        <w:t xml:space="preserve"> وجل</w:t>
      </w:r>
      <w:r w:rsidRPr="005A54D5">
        <w:rPr>
          <w:rFonts w:cs="Trad Al_Khat Deco" w:hint="cs"/>
          <w:sz w:val="22"/>
          <w:szCs w:val="22"/>
          <w:rtl/>
        </w:rPr>
        <w:t>ّ</w:t>
      </w:r>
      <w:r w:rsidRPr="005A54D5">
        <w:rPr>
          <w:rFonts w:cs="Trad Al_Khat Deco"/>
          <w:sz w:val="22"/>
          <w:szCs w:val="22"/>
          <w:rtl/>
        </w:rPr>
        <w:t xml:space="preserve"> وأحب بلاد الله تعالى إلي ولولا أني أخرجت منك لما خرجت</w:t>
      </w:r>
      <w:r>
        <w:rPr>
          <w:rFonts w:cs="Trad Al_Khat Deco"/>
          <w:b/>
          <w:bCs/>
          <w:color w:val="FF0000"/>
          <w:sz w:val="22"/>
          <w:szCs w:val="22"/>
          <w:u w:val="single"/>
          <w:vertAlign w:val="superscript"/>
          <w:rtl/>
        </w:rPr>
        <w:footnoteReference w:id="793"/>
      </w:r>
      <w:r w:rsidRPr="005A54D5">
        <w:rPr>
          <w:rFonts w:cs="Trad Al_Khat Deco" w:hint="cs"/>
          <w:sz w:val="22"/>
          <w:szCs w:val="22"/>
          <w:rtl/>
        </w:rPr>
        <w:t>)</w:t>
      </w:r>
      <w:r w:rsidRPr="005A54D5">
        <w:rPr>
          <w:rFonts w:cs="Trad Al_Khat Deco"/>
          <w:sz w:val="22"/>
          <w:szCs w:val="22"/>
          <w:rtl/>
        </w:rPr>
        <w:t xml:space="preserve"> وكيف لا والنظر إلى البيت عبادة والحسنات فيها مضاعفة كما ذكرناه</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فضيلة المدينة الشريفة على سائر البلاد</w:t>
      </w:r>
      <w:r w:rsidRPr="005A54D5">
        <w:rPr>
          <w:rFonts w:cs="Trad Al_Khat Deco" w:hint="cs"/>
          <w:sz w:val="22"/>
          <w:szCs w:val="22"/>
          <w:rtl/>
        </w:rPr>
        <w:t>)</w:t>
      </w:r>
    </w:p>
    <w:p w:rsidR="00D43636" w:rsidRPr="005A54D5" w:rsidP="0031381D">
      <w:pPr>
        <w:bidi/>
        <w:ind w:left="0" w:right="0" w:firstLine="389"/>
        <w:jc w:val="both"/>
        <w:rPr>
          <w:rFonts w:cs="Trad Al_Khat Deco" w:hint="cs"/>
          <w:sz w:val="22"/>
          <w:szCs w:val="22"/>
          <w:rtl/>
        </w:rPr>
      </w:pPr>
      <w:r w:rsidRPr="005A54D5">
        <w:rPr>
          <w:rFonts w:cs="Trad Al_Khat Deco"/>
          <w:sz w:val="22"/>
          <w:szCs w:val="22"/>
          <w:rtl/>
        </w:rPr>
        <w:t xml:space="preserve">ما بعد مكة بقعة أفضل من مدينة رسول الله </w:t>
      </w:r>
      <w:r w:rsidRPr="00CC42D3" w:rsidR="00BB56B4">
        <w:rPr>
          <w:rFonts w:cs="Trad Al_Khat Deco" w:hint="cs"/>
          <w:color w:val="FFFF00"/>
          <w:rtl/>
        </w:rPr>
        <w:t>ﭬ</w:t>
      </w:r>
      <w:r w:rsidRPr="005A54D5">
        <w:rPr>
          <w:rFonts w:cs="Trad Al_Khat Deco"/>
          <w:sz w:val="22"/>
          <w:szCs w:val="22"/>
          <w:rtl/>
        </w:rPr>
        <w:t xml:space="preserve"> فالأعمال فيها أيضا مضاعفة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صلاة في مسجدي هذا خير من ألف صلاة فيما سواه إلا المسجد الحرام</w:t>
      </w:r>
      <w:r>
        <w:rPr>
          <w:rFonts w:cs="Trad Al_Khat Deco"/>
          <w:b/>
          <w:bCs/>
          <w:color w:val="FF0000"/>
          <w:sz w:val="22"/>
          <w:szCs w:val="22"/>
          <w:u w:val="single"/>
          <w:vertAlign w:val="superscript"/>
          <w:rtl/>
        </w:rPr>
        <w:footnoteReference w:id="794"/>
      </w:r>
      <w:r w:rsidRPr="005A54D5">
        <w:rPr>
          <w:rFonts w:cs="Trad Al_Khat Deco" w:hint="cs"/>
          <w:sz w:val="22"/>
          <w:szCs w:val="22"/>
          <w:rtl/>
        </w:rPr>
        <w:t>)</w:t>
      </w:r>
      <w:r w:rsidRPr="005A54D5">
        <w:rPr>
          <w:rFonts w:cs="Trad Al_Khat Deco"/>
          <w:sz w:val="22"/>
          <w:szCs w:val="22"/>
          <w:rtl/>
        </w:rPr>
        <w:t xml:space="preserve"> وكذلك كل عمل بالمدينة بألف</w:t>
      </w:r>
      <w:r w:rsidR="0091355B">
        <w:rPr>
          <w:rFonts w:cs="Trad Al_Khat Deco" w:hint="cs"/>
          <w:sz w:val="22"/>
          <w:szCs w:val="22"/>
          <w:rtl/>
        </w:rPr>
        <w:t>.</w:t>
      </w:r>
      <w:r w:rsidRPr="005A54D5">
        <w:rPr>
          <w:rFonts w:cs="Trad Al_Khat Deco" w:hint="cs"/>
          <w:sz w:val="22"/>
          <w:szCs w:val="22"/>
          <w:rtl/>
        </w:rPr>
        <w:t xml:space="preserve"> </w:t>
      </w:r>
      <w:r w:rsidRPr="005A54D5">
        <w:rPr>
          <w:rFonts w:cs="Trad Al_Khat Deco"/>
          <w:sz w:val="22"/>
          <w:szCs w:val="22"/>
          <w:rtl/>
        </w:rPr>
        <w:t>وبعد مدينته الأرض المقدسة فإن الصلاة فيها بخمسمائة صلاة فيما سواها إلا المسجد الحرام وكذلك سائر الأعمال</w:t>
      </w:r>
      <w:r w:rsidRPr="005A54D5">
        <w:rPr>
          <w:rFonts w:cs="Trad Al_Khat Deco" w:hint="cs"/>
          <w:sz w:val="22"/>
          <w:szCs w:val="22"/>
          <w:rtl/>
        </w:rPr>
        <w:t>.</w:t>
      </w:r>
      <w:r w:rsidRPr="005A54D5">
        <w:rPr>
          <w:rFonts w:cs="Trad Al_Khat Deco"/>
          <w:sz w:val="22"/>
          <w:szCs w:val="22"/>
          <w:rtl/>
        </w:rPr>
        <w:t xml:space="preserve"> وروى ابن عباس عن النبي </w:t>
      </w:r>
      <w:r w:rsidRPr="00CC42D3" w:rsidR="00BB56B4">
        <w:rPr>
          <w:rFonts w:cs="Trad Al_Khat Deco" w:hint="cs"/>
          <w:color w:val="FFFF00"/>
          <w:rtl/>
        </w:rPr>
        <w:t>ﭬ</w:t>
      </w:r>
      <w:r w:rsidRPr="005A54D5">
        <w:rPr>
          <w:rFonts w:cs="Trad Al_Khat Deco"/>
          <w:sz w:val="22"/>
          <w:szCs w:val="22"/>
          <w:rtl/>
        </w:rPr>
        <w:t xml:space="preserve"> أنه 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صلاة في مسجد المدينة بعشرة آلاف صلاة وصلاة في المسجد الأقصى بألف صلاة وصلاة في المسجد الحرام بمائة ألف صلاة</w:t>
      </w:r>
      <w:r>
        <w:rPr>
          <w:rFonts w:cs="Trad Al_Khat Deco"/>
          <w:b/>
          <w:bCs/>
          <w:color w:val="FF0000"/>
          <w:sz w:val="22"/>
          <w:szCs w:val="22"/>
          <w:u w:val="single"/>
          <w:vertAlign w:val="superscript"/>
          <w:rtl/>
        </w:rPr>
        <w:footnoteReference w:id="795"/>
      </w:r>
      <w:r w:rsidRPr="005A54D5">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من صبر على شدتها ولأوائها كنت له شفيعا يوم القيامة</w:t>
      </w:r>
      <w:r>
        <w:rPr>
          <w:rFonts w:cs="Trad Al_Khat Deco"/>
          <w:b/>
          <w:bCs/>
          <w:color w:val="FF0000"/>
          <w:sz w:val="22"/>
          <w:szCs w:val="22"/>
          <w:u w:val="single"/>
          <w:vertAlign w:val="superscript"/>
          <w:rtl/>
        </w:rPr>
        <w:footnoteReference w:id="796"/>
      </w:r>
      <w:r w:rsidRPr="005A54D5">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من استطاع أن يموت بالمدينة فليمت فإنه لن يموت بها أحد إلا كنت له شفيعا يوم القيامة</w:t>
      </w:r>
      <w:r>
        <w:rPr>
          <w:rFonts w:cs="Trad Al_Khat Deco"/>
          <w:b/>
          <w:bCs/>
          <w:color w:val="FF0000"/>
          <w:sz w:val="22"/>
          <w:szCs w:val="22"/>
          <w:u w:val="single"/>
          <w:vertAlign w:val="superscript"/>
          <w:rtl/>
        </w:rPr>
        <w:footnoteReference w:id="797"/>
      </w:r>
      <w:r w:rsidRPr="005A54D5">
        <w:rPr>
          <w:rFonts w:cs="Trad Al_Khat Deco" w:hint="cs"/>
          <w:sz w:val="22"/>
          <w:szCs w:val="22"/>
          <w:rtl/>
        </w:rPr>
        <w:t>)</w:t>
      </w:r>
      <w:r w:rsidRPr="005A54D5">
        <w:rPr>
          <w:rFonts w:cs="Trad Al_Khat Deco"/>
          <w:sz w:val="22"/>
          <w:szCs w:val="22"/>
          <w:rtl/>
        </w:rPr>
        <w:t xml:space="preserve"> وما بعد هذه البقاع الثلاث فالمواضع فيها متساوية إلا الثغور فإن المقام بها للمرابطة فيها فيه فضل عظيم ولذلك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لا تشد الرحال إلا</w:t>
      </w:r>
      <w:r w:rsidRPr="005A54D5">
        <w:rPr>
          <w:rFonts w:cs="Trad Al_Khat Deco" w:hint="cs"/>
          <w:sz w:val="22"/>
          <w:szCs w:val="22"/>
          <w:rtl/>
        </w:rPr>
        <w:t>ّ</w:t>
      </w:r>
      <w:r w:rsidRPr="005A54D5">
        <w:rPr>
          <w:rFonts w:cs="Trad Al_Khat Deco"/>
          <w:sz w:val="22"/>
          <w:szCs w:val="22"/>
          <w:rtl/>
        </w:rPr>
        <w:t xml:space="preserve"> إلى ثلاثة مساجد المسجد الحرام ومسجدي هذا والمسجد الأقصى</w:t>
      </w:r>
      <w:r>
        <w:rPr>
          <w:rFonts w:cs="Trad Al_Khat Deco"/>
          <w:b/>
          <w:bCs/>
          <w:color w:val="FF0000"/>
          <w:sz w:val="22"/>
          <w:szCs w:val="22"/>
          <w:u w:val="single"/>
          <w:vertAlign w:val="superscript"/>
          <w:rtl/>
        </w:rPr>
        <w:footnoteReference w:id="798"/>
      </w:r>
      <w:r w:rsidRPr="005A54D5">
        <w:rPr>
          <w:rFonts w:cs="Trad Al_Khat Deco" w:hint="cs"/>
          <w:sz w:val="22"/>
          <w:szCs w:val="22"/>
          <w:rtl/>
        </w:rPr>
        <w:t>)</w:t>
      </w:r>
      <w:r w:rsidR="0091355B">
        <w:rPr>
          <w:rFonts w:cs="Trad Al_Khat Deco" w:hint="cs"/>
          <w:sz w:val="22"/>
          <w:szCs w:val="22"/>
          <w:rtl/>
        </w:rPr>
        <w:t>.</w:t>
      </w:r>
      <w:r w:rsidRPr="005A54D5">
        <w:rPr>
          <w:rFonts w:cs="Trad Al_Khat Deco"/>
          <w:sz w:val="22"/>
          <w:szCs w:val="22"/>
          <w:rtl/>
        </w:rPr>
        <w:t xml:space="preserve"> وقد ذهب بعض العلماء إلى الاستدلال بهذا الحديث في المنع من الرحلة لزيارة المشاهد وقبور العلماء والصلحاء وما تبين لي أن الأمر كذلك بل الزيارة مأمور بها</w:t>
      </w:r>
      <w:r w:rsidR="0031381D">
        <w:rPr>
          <w:rFonts w:cs="Trad Al_Khat Deco" w:hint="cs"/>
          <w:sz w:val="22"/>
          <w:szCs w:val="22"/>
          <w:rtl/>
        </w:rPr>
        <w:t xml:space="preserve"> </w:t>
      </w:r>
      <w:r w:rsidRPr="005A54D5">
        <w:rPr>
          <w:rFonts w:cs="Trad Al_Khat Deco"/>
          <w:sz w:val="22"/>
          <w:szCs w:val="22"/>
          <w:rtl/>
        </w:rPr>
        <w:t xml:space="preserve">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كنت نهيتكم عن زيارة القبور فزوروها ولا تقولوا هجرا</w:t>
      </w:r>
      <w:r>
        <w:rPr>
          <w:rFonts w:cs="Trad Al_Khat Deco"/>
          <w:b/>
          <w:bCs/>
          <w:color w:val="FF0000"/>
          <w:sz w:val="22"/>
          <w:szCs w:val="22"/>
          <w:u w:val="single"/>
          <w:vertAlign w:val="superscript"/>
          <w:rtl/>
        </w:rPr>
        <w:footnoteReference w:id="799"/>
      </w:r>
      <w:r w:rsidRPr="005A54D5">
        <w:rPr>
          <w:rFonts w:cs="Trad Al_Khat Deco" w:hint="cs"/>
          <w:sz w:val="22"/>
          <w:szCs w:val="22"/>
          <w:rtl/>
        </w:rPr>
        <w:t>)</w:t>
      </w:r>
      <w:r w:rsidRPr="005A54D5">
        <w:rPr>
          <w:rFonts w:cs="Trad Al_Khat Deco"/>
          <w:sz w:val="22"/>
          <w:szCs w:val="22"/>
          <w:rtl/>
        </w:rPr>
        <w:t xml:space="preserve"> والحديث إنما ورد في المساجد وليس في معناها المشاهد لأن المساجد بعد المساجد الثلاثة متماثلة ولا بلد إلا وفيه مسجد فلا معنى للرحلة إلى مسجد آخر وأما المشاهد فلا تتساوى بل بركة زيارتها على قدر درجاتهم عند الله عز وجل نعم لو كان في موضع لا مسجد فيه فله أن يشد الرحال إلى موضع فيه مسجد وينتقل إليه بالكلية إن شاء ثم ليت شعري هل يمنع هذا القائل من شد الرحال إلى قبور الأنبياء عليهم السلام مثل إبراهيم وموسى ويحيى وغيرهم عليهم السلام فالمنع من ذلك في غاية الإحالة فإذا جوز هذا فقبور الأولياء والعلماء والصلحاء في معناها فلا يبعد أن يكون ذلك من أغراض الرحلة كما أن زيارة العلماء في الحياة من المقاصد هذا في الرحلة أما المقام فالأولى بالمريد أن يلازم مكانه إذا لم يكن قصده من السفر استفادة العلم مهما سلم له حاله في وطنه فإن لم يسلم فيطلب من المواضع ما هو أقرب إلى الخمول وأسلم للدين وأفرغ للقلب وأيسر للعبادة فهو أفضل المواضع له قال </w:t>
      </w:r>
      <w:r w:rsidRPr="00CC42D3" w:rsidR="00BB56B4">
        <w:rPr>
          <w:rFonts w:cs="Trad Al_Khat Deco" w:hint="cs"/>
          <w:color w:val="FFFF00"/>
          <w:rtl/>
        </w:rPr>
        <w:t>ﭬ</w:t>
      </w:r>
      <w:r w:rsidRPr="005A54D5">
        <w:rPr>
          <w:rFonts w:cs="Trad Al_Khat Deco" w:hint="cs"/>
          <w:sz w:val="22"/>
          <w:szCs w:val="22"/>
          <w:rtl/>
        </w:rPr>
        <w:t xml:space="preserve">: </w:t>
      </w:r>
      <w:r w:rsidRPr="005A54D5">
        <w:rPr>
          <w:rFonts w:cs="Trad Al_Khat Deco"/>
          <w:sz w:val="22"/>
          <w:szCs w:val="22"/>
          <w:rtl/>
        </w:rPr>
        <w:t>البلاد بلاد الله عز وجل والخلق عباده فأي موضع رأيت فيه رفقا فأقم واحمد الله تعالى</w:t>
      </w:r>
      <w:r>
        <w:rPr>
          <w:rFonts w:cs="Trad Al_Khat Deco"/>
          <w:b/>
          <w:bCs/>
          <w:color w:val="FF0000"/>
          <w:sz w:val="22"/>
          <w:szCs w:val="22"/>
          <w:u w:val="single"/>
          <w:vertAlign w:val="superscript"/>
          <w:rtl/>
        </w:rPr>
        <w:footnoteReference w:id="800"/>
      </w:r>
      <w:r w:rsidRPr="005A54D5">
        <w:rPr>
          <w:rFonts w:cs="Trad Al_Khat Deco" w:hint="cs"/>
          <w:sz w:val="22"/>
          <w:szCs w:val="22"/>
          <w:rtl/>
        </w:rPr>
        <w:t>)</w:t>
      </w:r>
      <w:r w:rsidRPr="005A54D5">
        <w:rPr>
          <w:rFonts w:cs="Trad Al_Khat Deco"/>
          <w:sz w:val="22"/>
          <w:szCs w:val="22"/>
          <w:rtl/>
        </w:rPr>
        <w:t xml:space="preserve"> وفي الخبر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من بورك له في شيء فليلزمه ومن جعلت معيشته في شيء فلا ينتقل عنه حتى يتغير عليه</w:t>
      </w:r>
      <w:r>
        <w:rPr>
          <w:rFonts w:cs="Trad Al_Khat Deco"/>
          <w:b/>
          <w:bCs/>
          <w:color w:val="FF0000"/>
          <w:sz w:val="22"/>
          <w:szCs w:val="22"/>
          <w:u w:val="single"/>
          <w:vertAlign w:val="superscript"/>
          <w:rtl/>
        </w:rPr>
        <w:footnoteReference w:id="801"/>
      </w:r>
      <w:r w:rsidRPr="005A54D5">
        <w:rPr>
          <w:rFonts w:cs="Trad Al_Khat Deco" w:hint="cs"/>
          <w:sz w:val="22"/>
          <w:szCs w:val="22"/>
          <w:rtl/>
        </w:rPr>
        <w:t>)</w:t>
      </w:r>
      <w:r w:rsidRPr="005A54D5">
        <w:rPr>
          <w:rFonts w:cs="Trad Al_Khat Deco"/>
          <w:sz w:val="22"/>
          <w:szCs w:val="22"/>
          <w:rtl/>
        </w:rPr>
        <w:t xml:space="preserve"> وقال أبو نعيم</w:t>
      </w:r>
      <w:r w:rsidR="00D46C23">
        <w:rPr>
          <w:rFonts w:cs="Trad Al_Khat Deco" w:hint="cs"/>
          <w:sz w:val="22"/>
          <w:szCs w:val="22"/>
          <w:rtl/>
        </w:rPr>
        <w:t>:</w:t>
      </w:r>
      <w:r w:rsidRPr="005A54D5">
        <w:rPr>
          <w:rFonts w:cs="Trad Al_Khat Deco"/>
          <w:sz w:val="22"/>
          <w:szCs w:val="22"/>
          <w:rtl/>
        </w:rPr>
        <w:t xml:space="preserve"> رأيت سفيان الثوري وقد جعل جرابه على كتفه وأخذ نعليه بيده فقلت</w:t>
      </w:r>
      <w:r w:rsidR="00D46C23">
        <w:rPr>
          <w:rFonts w:cs="Trad Al_Khat Deco" w:hint="cs"/>
          <w:sz w:val="22"/>
          <w:szCs w:val="22"/>
          <w:rtl/>
        </w:rPr>
        <w:t>:</w:t>
      </w:r>
      <w:r w:rsidRPr="005A54D5">
        <w:rPr>
          <w:rFonts w:cs="Trad Al_Khat Deco"/>
          <w:sz w:val="22"/>
          <w:szCs w:val="22"/>
          <w:rtl/>
        </w:rPr>
        <w:t xml:space="preserve"> إلى أين يا أبا عبد الله</w:t>
      </w:r>
      <w:r w:rsidR="00D46C23">
        <w:rPr>
          <w:rFonts w:cs="Trad Al_Khat Deco" w:hint="cs"/>
          <w:sz w:val="22"/>
          <w:szCs w:val="22"/>
          <w:rtl/>
        </w:rPr>
        <w:t>؟</w:t>
      </w:r>
      <w:r w:rsidRPr="005A54D5">
        <w:rPr>
          <w:rFonts w:cs="Trad Al_Khat Deco"/>
          <w:sz w:val="22"/>
          <w:szCs w:val="22"/>
          <w:rtl/>
        </w:rPr>
        <w:t xml:space="preserve"> قال</w:t>
      </w:r>
      <w:r w:rsidR="00D46C23">
        <w:rPr>
          <w:rFonts w:cs="Trad Al_Khat Deco" w:hint="cs"/>
          <w:sz w:val="22"/>
          <w:szCs w:val="22"/>
          <w:rtl/>
        </w:rPr>
        <w:t>:</w:t>
      </w:r>
      <w:r w:rsidRPr="005A54D5">
        <w:rPr>
          <w:rFonts w:cs="Trad Al_Khat Deco"/>
          <w:sz w:val="22"/>
          <w:szCs w:val="22"/>
          <w:rtl/>
        </w:rPr>
        <w:t xml:space="preserve"> إلى بلد أملأ فيه جرابي بدرهم</w:t>
      </w:r>
      <w:r w:rsidRPr="005A54D5">
        <w:rPr>
          <w:rFonts w:cs="Trad Al_Khat Deco" w:hint="cs"/>
          <w:sz w:val="22"/>
          <w:szCs w:val="22"/>
          <w:rtl/>
        </w:rPr>
        <w:t>.</w:t>
      </w:r>
      <w:r w:rsidRPr="005A54D5">
        <w:rPr>
          <w:rFonts w:cs="Trad Al_Khat Deco"/>
          <w:sz w:val="22"/>
          <w:szCs w:val="22"/>
          <w:rtl/>
        </w:rPr>
        <w:t xml:space="preserve"> وفي حكاية أخرى</w:t>
      </w:r>
      <w:r w:rsidR="00D46C23">
        <w:rPr>
          <w:rFonts w:cs="Trad Al_Khat Deco" w:hint="cs"/>
          <w:sz w:val="22"/>
          <w:szCs w:val="22"/>
          <w:rtl/>
        </w:rPr>
        <w:t>:</w:t>
      </w:r>
      <w:r w:rsidRPr="005A54D5">
        <w:rPr>
          <w:rFonts w:cs="Trad Al_Khat Deco"/>
          <w:sz w:val="22"/>
          <w:szCs w:val="22"/>
          <w:rtl/>
        </w:rPr>
        <w:t xml:space="preserve"> بلغني عن قرية فيها رخص أقيم فيها قال فقلت وتفعل هذا يا أبا عبد الله فقال نعم إذا سمعت برخص في بلد فاقصده فإنه أسلم لدينك وأقل لهمك وكان يقول هذا زمان سوء لا يؤمن فيه على الخاملين فكيف</w:t>
      </w:r>
      <w:r w:rsidR="000D261A">
        <w:rPr>
          <w:rFonts w:cs="Trad Al_Khat Deco" w:hint="cs"/>
          <w:sz w:val="22"/>
          <w:szCs w:val="22"/>
          <w:rtl/>
        </w:rPr>
        <w:t xml:space="preserve"> </w:t>
      </w:r>
      <w:r w:rsidRPr="005A54D5">
        <w:rPr>
          <w:rFonts w:cs="Trad Al_Khat Deco"/>
          <w:sz w:val="22"/>
          <w:szCs w:val="22"/>
          <w:rtl/>
        </w:rPr>
        <w:t>بالمشهورين هذا زمان تنقل يتنقل الرجل من قرية إلى قرية يفر بدينه من الفتن و</w:t>
      </w:r>
      <w:r w:rsidRPr="00AA10B7">
        <w:rPr>
          <w:rFonts w:cs="Trad Al_Khat Deco2"/>
          <w:sz w:val="22"/>
          <w:szCs w:val="22"/>
          <w:rtl/>
        </w:rPr>
        <w:t>يحكى</w:t>
      </w:r>
      <w:r w:rsidRPr="005A54D5">
        <w:rPr>
          <w:rFonts w:cs="Trad Al_Khat Deco"/>
          <w:sz w:val="22"/>
          <w:szCs w:val="22"/>
          <w:rtl/>
        </w:rPr>
        <w:t xml:space="preserve"> عنه أنه قال والله ما أدري أي البلاد أسكن فقيل له خراسان فقال مذاهب مختلفة وآراه فاسدة قيل فالشام قال يشار إليك بالأصابع أراد الشهرة قيل فالعراق قال بلد الجبابرة قيل مكة قال مكة تذيب الكيس والبدن وقال له رجل غريب عزمت على المجاورة بمكة فأوصني قال أوصيك بثلاث لا تصلين في الصف الأول ولا تصحبن قرشيا ولا تظهرن صدقة وإنما كره الصف الأول لأنه يشتهر فيفتقد إذا غاب فيختلط بعمله التزين والتصنع</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الفصل الثاني في شروط</w:t>
      </w:r>
      <w:r w:rsidRPr="005A54D5">
        <w:rPr>
          <w:rFonts w:cs="Trad Al_Khat Deco" w:hint="cs"/>
          <w:color w:val="FF0000"/>
          <w:sz w:val="22"/>
          <w:szCs w:val="22"/>
          <w:rtl/>
        </w:rPr>
        <w:t>ا</w:t>
      </w:r>
      <w:r w:rsidRPr="005A54D5">
        <w:rPr>
          <w:rFonts w:cs="Trad Al_Khat Deco"/>
          <w:color w:val="FF0000"/>
          <w:sz w:val="22"/>
          <w:szCs w:val="22"/>
          <w:rtl/>
        </w:rPr>
        <w:t xml:space="preserve"> وجوب الحج وصحة أركانه وواجباته ومحظوراته</w:t>
      </w:r>
      <w:r w:rsidRPr="005A54D5">
        <w:rPr>
          <w:rFonts w:cs="Trad Al_Khat Deco" w:hint="cs"/>
          <w:sz w:val="22"/>
          <w:szCs w:val="22"/>
          <w:rtl/>
        </w:rPr>
        <w:t>)</w:t>
      </w:r>
    </w:p>
    <w:p w:rsidR="00D43636" w:rsidRPr="005A54D5" w:rsidP="000D261A">
      <w:pPr>
        <w:bidi/>
        <w:ind w:left="0" w:right="0" w:firstLine="389"/>
        <w:jc w:val="both"/>
        <w:rPr>
          <w:rFonts w:cs="Trad Al_Khat Deco" w:hint="cs"/>
          <w:sz w:val="22"/>
          <w:szCs w:val="22"/>
          <w:rtl/>
        </w:rPr>
      </w:pPr>
      <w:r w:rsidRPr="005A54D5">
        <w:rPr>
          <w:rFonts w:cs="Trad Al_Khat Deco"/>
          <w:sz w:val="22"/>
          <w:szCs w:val="22"/>
          <w:rtl/>
        </w:rPr>
        <w:t>أما الشرائط فشرط صحة الحج اثنان الوقت والإسلام فيصح حج الصبي ويحرم بنفسه إن كان مميزا ويحرم عنه وليه إن كان صغيرا ويفعل به ما يفعل في الحج من الطواف والسعي وغيره</w:t>
      </w:r>
      <w:r w:rsidRPr="005A54D5">
        <w:rPr>
          <w:rFonts w:cs="Trad Al_Khat Deco" w:hint="cs"/>
          <w:sz w:val="22"/>
          <w:szCs w:val="22"/>
          <w:rtl/>
        </w:rPr>
        <w:t>.</w:t>
      </w:r>
      <w:r w:rsidRPr="005A54D5">
        <w:rPr>
          <w:rFonts w:cs="Trad Al_Khat Deco"/>
          <w:sz w:val="22"/>
          <w:szCs w:val="22"/>
          <w:rtl/>
        </w:rPr>
        <w:t xml:space="preserve"> وأما الوقت فهو شوال وذو القعدة وتسع من ذي الحجة إلى طلوع الفجر من يوم النحر فمن أحرم بالحج في غير هذه المدة فهي عمرة وجميع السنة وقت العمرة ولكن من كان معكوفا على النسك أيام منى فلا ينبغي أن يحرم بالعمرة لأنه لا يتمكن من الاشتغال عقيبه لاشتغاله بأعمال منى</w:t>
      </w:r>
      <w:r w:rsidRPr="005A54D5">
        <w:rPr>
          <w:rFonts w:cs="Trad Al_Khat Deco" w:hint="cs"/>
          <w:sz w:val="22"/>
          <w:szCs w:val="22"/>
          <w:rtl/>
        </w:rPr>
        <w:t>.</w:t>
      </w:r>
      <w:r w:rsidRPr="005A54D5">
        <w:rPr>
          <w:rFonts w:cs="Trad Al_Khat Deco"/>
          <w:sz w:val="22"/>
          <w:szCs w:val="22"/>
          <w:rtl/>
        </w:rPr>
        <w:t xml:space="preserve"> وأما شروط وقوعه عن حجة الإسلام فخمسة</w:t>
      </w:r>
      <w:r w:rsidRPr="005A54D5">
        <w:rPr>
          <w:rFonts w:cs="Trad Al_Khat Deco" w:hint="cs"/>
          <w:sz w:val="22"/>
          <w:szCs w:val="22"/>
          <w:rtl/>
        </w:rPr>
        <w:t>:</w:t>
      </w:r>
      <w:r w:rsidRPr="005A54D5">
        <w:rPr>
          <w:rFonts w:cs="Trad Al_Khat Deco"/>
          <w:sz w:val="22"/>
          <w:szCs w:val="22"/>
          <w:rtl/>
        </w:rPr>
        <w:t xml:space="preserve"> الإسلام والحرية والبلوغ والعقل والوقت فإن أحرم الصبي أو العبد ولكن عتق العبد وبلغ الصبي بعرفة أو بمزدلفة وعاد إلى عرفة قبل طلوع الفجر أجزأهما عن حجة الإسلام لأن الحج عرفة وليس عليهما دم إلا شاة وتشترط هذه الشرائط في وقوع العمرة عن فرض الإسلام إلا الوقت</w:t>
      </w:r>
      <w:r w:rsidRPr="005A54D5">
        <w:rPr>
          <w:rFonts w:cs="Trad Al_Khat Deco" w:hint="cs"/>
          <w:sz w:val="22"/>
          <w:szCs w:val="22"/>
          <w:rtl/>
        </w:rPr>
        <w:t>.</w:t>
      </w:r>
      <w:r w:rsidRPr="005A54D5">
        <w:rPr>
          <w:rFonts w:cs="Trad Al_Khat Deco"/>
          <w:sz w:val="22"/>
          <w:szCs w:val="22"/>
          <w:rtl/>
        </w:rPr>
        <w:t xml:space="preserve"> وأما شروط وقوع الحج نفلا عن الحر البالغ فهو بعد براءة ذمته عن حجة الإسلام فحج الإسلام متقدم ثم القضاء لمن أفسده في حالة الوقوف ثم النذر ثم النيابة ثم النفل وهذا الترتيب مستحق وكذلك يقع وإن نوى خلافه</w:t>
      </w:r>
      <w:r w:rsidRPr="005A54D5">
        <w:rPr>
          <w:rFonts w:cs="Trad Al_Khat Deco" w:hint="cs"/>
          <w:sz w:val="22"/>
          <w:szCs w:val="22"/>
          <w:rtl/>
        </w:rPr>
        <w:t>.</w:t>
      </w:r>
      <w:r w:rsidRPr="005A54D5">
        <w:rPr>
          <w:rFonts w:cs="Trad Al_Khat Deco"/>
          <w:sz w:val="22"/>
          <w:szCs w:val="22"/>
          <w:rtl/>
        </w:rPr>
        <w:t xml:space="preserve"> وأما شروط لزوم الحج فخمسة</w:t>
      </w:r>
      <w:r w:rsidRPr="005A54D5">
        <w:rPr>
          <w:rFonts w:cs="Trad Al_Khat Deco" w:hint="cs"/>
          <w:sz w:val="22"/>
          <w:szCs w:val="22"/>
          <w:rtl/>
        </w:rPr>
        <w:t>:</w:t>
      </w:r>
      <w:r w:rsidRPr="005A54D5">
        <w:rPr>
          <w:rFonts w:cs="Trad Al_Khat Deco"/>
          <w:sz w:val="22"/>
          <w:szCs w:val="22"/>
          <w:rtl/>
        </w:rPr>
        <w:t xml:space="preserve"> البلوغ والإسلام والعقل والحرية والاستطاعة ومن لزمه فرض الحج لزمه فرض العمرة ومن أراد دخول مكة لزيارة أو تجارة ولم يكن حطابا لزمه الإحرام على قول ثم يتحلل بعمل عمرة أو حج</w:t>
      </w:r>
      <w:r w:rsidRPr="005A54D5">
        <w:rPr>
          <w:rFonts w:cs="Trad Al_Khat Deco" w:hint="cs"/>
          <w:sz w:val="22"/>
          <w:szCs w:val="22"/>
          <w:rtl/>
        </w:rPr>
        <w:t>.</w:t>
      </w:r>
      <w:r w:rsidRPr="005A54D5">
        <w:rPr>
          <w:rFonts w:cs="Trad Al_Khat Deco"/>
          <w:sz w:val="22"/>
          <w:szCs w:val="22"/>
          <w:rtl/>
        </w:rPr>
        <w:t xml:space="preserve"> وأما الاستطاعة فنوعان</w:t>
      </w:r>
      <w:r w:rsidRPr="005A54D5">
        <w:rPr>
          <w:rFonts w:cs="Trad Al_Khat Deco" w:hint="cs"/>
          <w:sz w:val="22"/>
          <w:szCs w:val="22"/>
          <w:rtl/>
        </w:rPr>
        <w:t>:</w:t>
      </w:r>
      <w:r w:rsidRPr="005A54D5">
        <w:rPr>
          <w:rFonts w:cs="Trad Al_Khat Deco"/>
          <w:sz w:val="22"/>
          <w:szCs w:val="22"/>
          <w:rtl/>
        </w:rPr>
        <w:t xml:space="preserve"> أحدهما المباشرة وذلك له أسباب</w:t>
      </w:r>
      <w:r w:rsidRPr="005A54D5">
        <w:rPr>
          <w:rFonts w:cs="Trad Al_Khat Deco" w:hint="cs"/>
          <w:sz w:val="22"/>
          <w:szCs w:val="22"/>
          <w:rtl/>
        </w:rPr>
        <w:t>،</w:t>
      </w:r>
      <w:r w:rsidRPr="005A54D5">
        <w:rPr>
          <w:rFonts w:cs="Trad Al_Khat Deco"/>
          <w:sz w:val="22"/>
          <w:szCs w:val="22"/>
          <w:rtl/>
        </w:rPr>
        <w:t xml:space="preserve"> أما في نفسه فبالصحة</w:t>
      </w:r>
      <w:r w:rsidRPr="005A54D5">
        <w:rPr>
          <w:rFonts w:cs="Trad Al_Khat Deco" w:hint="cs"/>
          <w:sz w:val="22"/>
          <w:szCs w:val="22"/>
          <w:rtl/>
        </w:rPr>
        <w:t>،</w:t>
      </w:r>
      <w:r w:rsidRPr="005A54D5">
        <w:rPr>
          <w:rFonts w:cs="Trad Al_Khat Deco"/>
          <w:sz w:val="22"/>
          <w:szCs w:val="22"/>
          <w:rtl/>
        </w:rPr>
        <w:t xml:space="preserve"> وأما في الطريق فبأن تكون خصبة آمنة بلا بحر مخطر ولا عدو قاهر</w:t>
      </w:r>
      <w:r w:rsidRPr="005A54D5">
        <w:rPr>
          <w:rFonts w:cs="Trad Al_Khat Deco" w:hint="cs"/>
          <w:sz w:val="22"/>
          <w:szCs w:val="22"/>
          <w:rtl/>
        </w:rPr>
        <w:t>،</w:t>
      </w:r>
      <w:r w:rsidRPr="005A54D5">
        <w:rPr>
          <w:rFonts w:cs="Trad Al_Khat Deco"/>
          <w:sz w:val="22"/>
          <w:szCs w:val="22"/>
          <w:rtl/>
        </w:rPr>
        <w:t xml:space="preserve"> وأما في المال فبأن يجد نفقة ذهابه وإيابه إلى وطنه كان له أهل أو لم يكن لأن مفارقة الوطن شديدة وأن يملك نفقة من تلزمه نفقته في هذه المدة وأن يملك ما يقضي به ديونه وأن يقدر على راحلة أو كرائها بمحمل أو زاملة إن استمسك على الزاملة</w:t>
      </w:r>
      <w:r w:rsidRPr="005A54D5">
        <w:rPr>
          <w:rFonts w:cs="Trad Al_Khat Deco" w:hint="cs"/>
          <w:sz w:val="22"/>
          <w:szCs w:val="22"/>
          <w:rtl/>
        </w:rPr>
        <w:t>.</w:t>
      </w:r>
      <w:r w:rsidRPr="005A54D5">
        <w:rPr>
          <w:rFonts w:cs="Trad Al_Khat Deco"/>
          <w:sz w:val="22"/>
          <w:szCs w:val="22"/>
          <w:rtl/>
        </w:rPr>
        <w:t xml:space="preserve"> وأما النوع الثاني فاستطاعة المغضوب بماله وهو أن يستأجر من يحج عنه بعد فراغ الأجير عن حجة الإسلام لنفسه ويكفي نفقة الذهاب بزاملة في هذا النوع والابن إذا عرض طاعته على الأب الزمن صار به مستطيعا ولو عرض ماله لم يصر به مستطيعا لأن الخدمة بالبدن فيها شرف للولد وبذل المال فيه منة على الوالد ومن استطاع لزمه الحج وله التأخير ولكنه فيه على خطر فإن تيسر له ولو في آخر عمره سقط عنه وإن مات قبل الحج لقي الله عز وجل عاصيا بترك الحج وكان الحج في تركته يحج عنه وإن لم يوص كسائر ديونه وإن استطاع في سنة فلم يخرج مع الناس وهلك ماله في تلك السنة قبل حج الناس ثم مات لقي الله عز وجل ولا حج عليه ومن مات ولم يحج مع اليسار فأمره شديد عند الله تعالى قال عمر رضي الله عنه لقد هممت أن أكتب في الأمصار بضرب الجزية على من لم يحج ممن يستطيع إليه سبيلا وعن سعيد بن جبير وإبراهيم النخعي ومجاهد وطاوس لو علمت رجلا غنيا وجب عليه الحج ثم مات قبل أن يحج ما صليت عليه وبعضهم كان له جار موسر فمات ولم يحج فلم يصل عليه وكان ابن عباس يقول</w:t>
      </w:r>
      <w:r w:rsidR="000D261A">
        <w:rPr>
          <w:rFonts w:cs="Trad Al_Khat Deco" w:hint="cs"/>
          <w:sz w:val="22"/>
          <w:szCs w:val="22"/>
          <w:rtl/>
        </w:rPr>
        <w:t>:</w:t>
      </w:r>
      <w:r w:rsidRPr="005A54D5">
        <w:rPr>
          <w:rFonts w:cs="Trad Al_Khat Deco"/>
          <w:sz w:val="22"/>
          <w:szCs w:val="22"/>
          <w:rtl/>
        </w:rPr>
        <w:t xml:space="preserve"> من مات ولم يزك ولم يحج سأل الرجعة إلى الدنيا وقرأ قوله عز وجل</w:t>
      </w:r>
      <w:r w:rsidR="00C07D07">
        <w:rPr>
          <w:rFonts w:cs="Trad Al_Khat Deco" w:hint="cs"/>
          <w:sz w:val="22"/>
          <w:szCs w:val="22"/>
          <w:rtl/>
        </w:rPr>
        <w:t>:</w:t>
      </w:r>
      <w:r w:rsidRPr="005A54D5">
        <w:rPr>
          <w:rFonts w:cs="Trad Al_Khat Deco"/>
          <w:sz w:val="22"/>
          <w:szCs w:val="22"/>
          <w:rtl/>
        </w:rPr>
        <w:t xml:space="preserve"> </w:t>
      </w:r>
      <w:r w:rsidR="000D261A">
        <w:rPr>
          <w:rFonts w:cs="KhatDeco" w:hint="cs"/>
          <w:color w:val="FF0000"/>
          <w:sz w:val="22"/>
          <w:szCs w:val="22"/>
          <w:rtl/>
        </w:rPr>
        <w:t>﴿</w:t>
      </w:r>
      <w:r w:rsidR="000D261A">
        <w:rPr>
          <w:rFonts w:cs="Trad Al_Khat Deco" w:hint="cs"/>
          <w:sz w:val="22"/>
          <w:szCs w:val="22"/>
          <w:rtl/>
        </w:rPr>
        <w:t xml:space="preserve"> </w:t>
      </w:r>
      <w:r w:rsidRPr="005A54D5">
        <w:rPr>
          <w:rFonts w:cs="Trad Al_Khat Deco"/>
          <w:sz w:val="22"/>
          <w:szCs w:val="22"/>
          <w:rtl/>
        </w:rPr>
        <w:t>رب ارجعون لعلي أعمل صالحا فيما تركت</w:t>
      </w:r>
      <w:r w:rsidR="000D261A">
        <w:rPr>
          <w:rFonts w:cs="Trad Al_Khat Deco" w:hint="cs"/>
          <w:sz w:val="22"/>
          <w:szCs w:val="22"/>
          <w:rtl/>
        </w:rPr>
        <w:t xml:space="preserve"> </w:t>
      </w:r>
      <w:r w:rsidR="000D261A">
        <w:rPr>
          <w:rFonts w:cs="KhatDeco" w:hint="cs"/>
          <w:color w:val="FF0000"/>
          <w:sz w:val="22"/>
          <w:szCs w:val="22"/>
          <w:rtl/>
        </w:rPr>
        <w:t>﴾</w:t>
      </w:r>
      <w:r w:rsidR="000D261A">
        <w:rPr>
          <w:rFonts w:cs="Trad Al_Khat Deco" w:hint="cs"/>
          <w:color w:val="FF0000"/>
          <w:sz w:val="22"/>
          <w:szCs w:val="22"/>
          <w:rtl/>
        </w:rPr>
        <w:t xml:space="preserve"> {}</w:t>
      </w:r>
      <w:r w:rsidRPr="005A54D5">
        <w:rPr>
          <w:rFonts w:cs="Trad Al_Khat Deco"/>
          <w:sz w:val="22"/>
          <w:szCs w:val="22"/>
          <w:rtl/>
        </w:rPr>
        <w:t xml:space="preserve"> قال</w:t>
      </w:r>
      <w:r w:rsidRPr="005A54D5">
        <w:rPr>
          <w:rFonts w:cs="Trad Al_Khat Deco" w:hint="cs"/>
          <w:sz w:val="22"/>
          <w:szCs w:val="22"/>
          <w:rtl/>
        </w:rPr>
        <w:t xml:space="preserve">: </w:t>
      </w:r>
      <w:r w:rsidRPr="005A54D5">
        <w:rPr>
          <w:rFonts w:cs="Trad Al_Khat Deco"/>
          <w:sz w:val="22"/>
          <w:szCs w:val="22"/>
          <w:rtl/>
        </w:rPr>
        <w:t>الحج</w:t>
      </w:r>
      <w:r w:rsidRPr="005A54D5">
        <w:rPr>
          <w:rFonts w:cs="Trad Al_Khat Deco" w:hint="cs"/>
          <w:sz w:val="22"/>
          <w:szCs w:val="22"/>
          <w:rtl/>
        </w:rPr>
        <w:t>.</w:t>
      </w:r>
      <w:r w:rsidRPr="005A54D5">
        <w:rPr>
          <w:rFonts w:cs="Trad Al_Khat Deco"/>
          <w:sz w:val="22"/>
          <w:szCs w:val="22"/>
          <w:rtl/>
        </w:rPr>
        <w:t xml:space="preserve"> وأما الأركان التي لا يصح الحج بدونها فخمسة</w:t>
      </w:r>
      <w:r w:rsidRPr="005A54D5">
        <w:rPr>
          <w:rFonts w:cs="Trad Al_Khat Deco" w:hint="cs"/>
          <w:sz w:val="22"/>
          <w:szCs w:val="22"/>
          <w:rtl/>
        </w:rPr>
        <w:t>:</w:t>
      </w:r>
      <w:r w:rsidRPr="005A54D5">
        <w:rPr>
          <w:rFonts w:cs="Trad Al_Khat Deco"/>
          <w:sz w:val="22"/>
          <w:szCs w:val="22"/>
          <w:rtl/>
        </w:rPr>
        <w:t xml:space="preserve"> الإحرام والطواف والسعي بعده والوقوف بعرفة والحلق بعده على قول وأركان العمرة كذلك إلا الوقوف</w:t>
      </w:r>
      <w:r w:rsidRPr="005A54D5">
        <w:rPr>
          <w:rFonts w:cs="Trad Al_Khat Deco" w:hint="cs"/>
          <w:sz w:val="22"/>
          <w:szCs w:val="22"/>
          <w:rtl/>
        </w:rPr>
        <w:t>.</w:t>
      </w:r>
      <w:r w:rsidRPr="005A54D5">
        <w:rPr>
          <w:rFonts w:cs="Trad Al_Khat Deco"/>
          <w:sz w:val="22"/>
          <w:szCs w:val="22"/>
          <w:rtl/>
        </w:rPr>
        <w:t xml:space="preserve"> والواجبات المجبورة بالدم ست الإحرام من الميقات فمن تركه وجاوز الميقات محلا فعليه شاة والرمي فيه الدم قولا واحدا وأما الصبر بعرفة إلى غروب الشمس والمبيت بمزدلفة والمبيت بمنى وطواف الوداع فهذه الأربعة يجبر تركها بالدم على أحد القولين وفي القول الثاني فيها دم على وجه الاستحباب</w:t>
      </w:r>
      <w:r w:rsidRPr="005A54D5">
        <w:rPr>
          <w:rFonts w:cs="Trad Al_Khat Deco" w:hint="cs"/>
          <w:sz w:val="22"/>
          <w:szCs w:val="22"/>
          <w:rtl/>
        </w:rPr>
        <w:t>.</w:t>
      </w:r>
      <w:r w:rsidRPr="005A54D5">
        <w:rPr>
          <w:rFonts w:cs="Trad Al_Khat Deco"/>
          <w:sz w:val="22"/>
          <w:szCs w:val="22"/>
          <w:rtl/>
        </w:rPr>
        <w:t xml:space="preserve"> وأما وجوه أداء الحج والعمرة فثلاثة الأول الإفراد وهو الأفضل وذلك أن يقدم الحج وحده فإذا فرغ خرج إلى الحل فأحرم واعتمر وأفضل الحل لإحرام العمرة الجعرانة ثم التنعيهم ثم الحديبية وليس على المفرد دم إلا أن يتطوع</w:t>
      </w:r>
      <w:r w:rsidRPr="005A54D5">
        <w:rPr>
          <w:rFonts w:cs="Trad Al_Khat Deco" w:hint="cs"/>
          <w:sz w:val="22"/>
          <w:szCs w:val="22"/>
          <w:rtl/>
        </w:rPr>
        <w:t>.</w:t>
      </w:r>
      <w:r w:rsidRPr="005A54D5">
        <w:rPr>
          <w:rFonts w:cs="Trad Al_Khat Deco"/>
          <w:sz w:val="22"/>
          <w:szCs w:val="22"/>
          <w:rtl/>
        </w:rPr>
        <w:t xml:space="preserve"> الثاني القران وهو أن يجمع فيقول لبيك بحجة وعمرة معا فيصير محرما بهما ويكفيه أعمال الحج وتندرج العمرة تحت الحج كما يندرج الوضوء تحت الغسل إلا أنه إذا طاف وسعى قبل الوقوف بعرفة فسعيه محسوب من النسكين وأما طوافه فغير محسوب لأن شرط الطواف الفرض في الحج أن يقع بعد الوقوف وعلى القارن دم شاة إلا أن يكون مكيا فلا شيء عليه لأنه لم يترك ميقاته إذ ميقاته مكة</w:t>
      </w:r>
      <w:r w:rsidRPr="005A54D5">
        <w:rPr>
          <w:rFonts w:cs="Trad Al_Khat Deco" w:hint="cs"/>
          <w:sz w:val="22"/>
          <w:szCs w:val="22"/>
          <w:rtl/>
        </w:rPr>
        <w:t>.</w:t>
      </w:r>
      <w:r w:rsidRPr="005A54D5">
        <w:rPr>
          <w:rFonts w:cs="Trad Al_Khat Deco"/>
          <w:sz w:val="22"/>
          <w:szCs w:val="22"/>
          <w:rtl/>
        </w:rPr>
        <w:t xml:space="preserve"> الثالث التمتع وهو أن يجاوز الميقات محرما بعمرة ويتحلل بمكة ويتمتع بالمحظورات إلى وقت الحج ثم يحرم بالحج ولا يكون متمتعا إلا بخمس شرائط</w:t>
      </w:r>
      <w:r w:rsidRPr="005A54D5">
        <w:rPr>
          <w:rFonts w:cs="Trad Al_Khat Deco" w:hint="cs"/>
          <w:sz w:val="22"/>
          <w:szCs w:val="22"/>
          <w:rtl/>
        </w:rPr>
        <w:t>:</w:t>
      </w:r>
      <w:r w:rsidRPr="005A54D5">
        <w:rPr>
          <w:rFonts w:cs="Trad Al_Khat Deco"/>
          <w:sz w:val="22"/>
          <w:szCs w:val="22"/>
          <w:rtl/>
        </w:rPr>
        <w:t xml:space="preserve"> أحدها أن لا يكون من حاضري المسجدد الحرام وحاضره من كان منه على مسافة لا تقصر فيها الصلاة</w:t>
      </w:r>
      <w:r w:rsidRPr="005A54D5">
        <w:rPr>
          <w:rFonts w:cs="Trad Al_Khat Deco" w:hint="cs"/>
          <w:sz w:val="22"/>
          <w:szCs w:val="22"/>
          <w:rtl/>
        </w:rPr>
        <w:t>.</w:t>
      </w:r>
      <w:r w:rsidRPr="005A54D5">
        <w:rPr>
          <w:rFonts w:cs="Trad Al_Khat Deco"/>
          <w:sz w:val="22"/>
          <w:szCs w:val="22"/>
          <w:rtl/>
        </w:rPr>
        <w:t xml:space="preserve"> الثاني أن يقدم العمرة على الحج</w:t>
      </w:r>
      <w:r w:rsidRPr="005A54D5">
        <w:rPr>
          <w:rFonts w:cs="Trad Al_Khat Deco" w:hint="cs"/>
          <w:sz w:val="22"/>
          <w:szCs w:val="22"/>
          <w:rtl/>
        </w:rPr>
        <w:t>.</w:t>
      </w:r>
      <w:r w:rsidRPr="005A54D5">
        <w:rPr>
          <w:rFonts w:cs="Trad Al_Khat Deco"/>
          <w:sz w:val="22"/>
          <w:szCs w:val="22"/>
          <w:rtl/>
        </w:rPr>
        <w:t xml:space="preserve"> الثالث أن تكون عمرته في أشهر الحج</w:t>
      </w:r>
      <w:r w:rsidRPr="005A54D5">
        <w:rPr>
          <w:rFonts w:cs="Trad Al_Khat Deco" w:hint="cs"/>
          <w:sz w:val="22"/>
          <w:szCs w:val="22"/>
          <w:rtl/>
        </w:rPr>
        <w:t>.</w:t>
      </w:r>
      <w:r w:rsidRPr="005A54D5">
        <w:rPr>
          <w:rFonts w:cs="Trad Al_Khat Deco"/>
          <w:sz w:val="22"/>
          <w:szCs w:val="22"/>
          <w:rtl/>
        </w:rPr>
        <w:t xml:space="preserve"> الرابع أن لا يرجع إلى ميقات الحج ولا إلى مثل مسافته لإحرام الحج</w:t>
      </w:r>
      <w:r w:rsidRPr="005A54D5">
        <w:rPr>
          <w:rFonts w:cs="Trad Al_Khat Deco" w:hint="cs"/>
          <w:sz w:val="22"/>
          <w:szCs w:val="22"/>
          <w:rtl/>
        </w:rPr>
        <w:t>.</w:t>
      </w:r>
      <w:r w:rsidRPr="005A54D5">
        <w:rPr>
          <w:rFonts w:cs="Trad Al_Khat Deco"/>
          <w:sz w:val="22"/>
          <w:szCs w:val="22"/>
          <w:rtl/>
        </w:rPr>
        <w:t xml:space="preserve"> الخامس أن يكون حجه وعمرته عن شخص واحد فإذا وجدت هذه الأوصاف كان متمتعا ولزمه دم شاة فإن لم يجد فصيام ثلاثة أيام في الحج قبل يوم النحر متفرقة أو متتابعة وسبعة إذا رجع إلى الوطن وإن لم يصم الثلاثة حتى رجع إلى الوطن صام العشرة تتابعا أو متفرقا وبدل دم القران والتمتع سواء و</w:t>
      </w:r>
      <w:r w:rsidRPr="006E1506">
        <w:rPr>
          <w:rFonts w:cs="Trad Al_Khat Deco"/>
          <w:color w:val="00FF00"/>
          <w:sz w:val="22"/>
          <w:szCs w:val="22"/>
          <w:rtl/>
        </w:rPr>
        <w:t>الأفضل الإفراد ثم التمتع ثم القرن</w:t>
      </w:r>
      <w:r w:rsidRPr="005A54D5">
        <w:rPr>
          <w:rFonts w:cs="Trad Al_Khat Deco" w:hint="cs"/>
          <w:sz w:val="22"/>
          <w:szCs w:val="22"/>
          <w:rtl/>
        </w:rPr>
        <w:t>.</w:t>
      </w:r>
      <w:r w:rsidRPr="005A54D5">
        <w:rPr>
          <w:rFonts w:cs="Trad Al_Khat Deco"/>
          <w:sz w:val="22"/>
          <w:szCs w:val="22"/>
          <w:rtl/>
        </w:rPr>
        <w:t xml:space="preserve"> وأما محظورات الحج والعمرة فستة</w:t>
      </w:r>
      <w:r w:rsidRPr="005A54D5">
        <w:rPr>
          <w:rFonts w:cs="Trad Al_Khat Deco" w:hint="cs"/>
          <w:sz w:val="22"/>
          <w:szCs w:val="22"/>
          <w:rtl/>
        </w:rPr>
        <w:t>:</w:t>
      </w:r>
      <w:r w:rsidRPr="005A54D5">
        <w:rPr>
          <w:rFonts w:cs="Trad Al_Khat Deco"/>
          <w:sz w:val="22"/>
          <w:szCs w:val="22"/>
          <w:rtl/>
        </w:rPr>
        <w:t xml:space="preserve"> الأول اللبس للقميص والسراويل والخف والعمامة بل ينبغي أن يلبس إزارا ورداء ونعلين فإن لم يجد نعلين فمكعبين فإن لم يجد إزارا فسراويل ولا بأس بالمنطقة والاستظلال في المحمل ولكن لا ينبغي أن يغطي رأسه فإن إحرامه في الرأس وللمرأة أن تلبس كل مخيط بعد أن لا تستر وجهها بما يماسه فإن إحرامها في وجهها</w:t>
      </w:r>
      <w:r w:rsidRPr="005A54D5">
        <w:rPr>
          <w:rFonts w:cs="Trad Al_Khat Deco" w:hint="cs"/>
          <w:sz w:val="22"/>
          <w:szCs w:val="22"/>
          <w:rtl/>
        </w:rPr>
        <w:t>.</w:t>
      </w:r>
      <w:r w:rsidRPr="005A54D5">
        <w:rPr>
          <w:rFonts w:cs="Trad Al_Khat Deco"/>
          <w:sz w:val="22"/>
          <w:szCs w:val="22"/>
          <w:rtl/>
        </w:rPr>
        <w:t xml:space="preserve"> الثاني الطيب فليجتنب كل ما يعده العقلاء طيبا فإن تطيب أو لبس فعليه دم شاة</w:t>
      </w:r>
      <w:r w:rsidRPr="005A54D5">
        <w:rPr>
          <w:rFonts w:cs="Trad Al_Khat Deco" w:hint="cs"/>
          <w:sz w:val="22"/>
          <w:szCs w:val="22"/>
          <w:rtl/>
        </w:rPr>
        <w:t>.</w:t>
      </w:r>
      <w:r w:rsidRPr="005A54D5">
        <w:rPr>
          <w:rFonts w:cs="Trad Al_Khat Deco"/>
          <w:sz w:val="22"/>
          <w:szCs w:val="22"/>
          <w:rtl/>
        </w:rPr>
        <w:t xml:space="preserve"> الثالث الحلق والقلم وفيهما الفدية أعني دم شاة ولا بأس بالكحل ودخول الحمام والفصد والحجامة وترجيل الشعر</w:t>
      </w:r>
      <w:r w:rsidRPr="005A54D5">
        <w:rPr>
          <w:rFonts w:cs="Trad Al_Khat Deco" w:hint="cs"/>
          <w:sz w:val="22"/>
          <w:szCs w:val="22"/>
          <w:rtl/>
        </w:rPr>
        <w:t>.</w:t>
      </w:r>
      <w:r w:rsidRPr="005A54D5">
        <w:rPr>
          <w:rFonts w:cs="Trad Al_Khat Deco"/>
          <w:sz w:val="22"/>
          <w:szCs w:val="22"/>
          <w:rtl/>
        </w:rPr>
        <w:t xml:space="preserve"> الرابع الجماع وهو مفسد قبل التحلل الأول وفيه بدنة أو بقرة أو سبع شياه وإن كان بعد التحلل الأول لزمه البدنة ولم يفسد حجه</w:t>
      </w:r>
      <w:r w:rsidRPr="005A54D5">
        <w:rPr>
          <w:rFonts w:cs="Trad Al_Khat Deco" w:hint="cs"/>
          <w:sz w:val="22"/>
          <w:szCs w:val="22"/>
          <w:rtl/>
        </w:rPr>
        <w:t>.</w:t>
      </w:r>
      <w:r w:rsidRPr="005A54D5">
        <w:rPr>
          <w:rFonts w:cs="Trad Al_Khat Deco"/>
          <w:sz w:val="22"/>
          <w:szCs w:val="22"/>
          <w:rtl/>
        </w:rPr>
        <w:t xml:space="preserve"> والخامس مقدمات الجماع كالقبلة والملامسة التي تنقض الطهر مع النساء فهو محرم وفيه شاة وكذا في الاستمناء ويحرم النكاح والإنكاح ولا دم فيه لأنه لا ينعقد</w:t>
      </w:r>
      <w:r w:rsidRPr="005A54D5">
        <w:rPr>
          <w:rFonts w:cs="Trad Al_Khat Deco" w:hint="cs"/>
          <w:sz w:val="22"/>
          <w:szCs w:val="22"/>
          <w:rtl/>
        </w:rPr>
        <w:t>.</w:t>
      </w:r>
      <w:r w:rsidRPr="005A54D5">
        <w:rPr>
          <w:rFonts w:cs="Trad Al_Khat Deco"/>
          <w:sz w:val="22"/>
          <w:szCs w:val="22"/>
          <w:rtl/>
        </w:rPr>
        <w:t xml:space="preserve"> السادس قتل صيد البر أعني ما يؤكل أو هو متولد من الحلال والحرام فإن قتل صيدا فعليه مثله من النعم يراعى فيه التقارب في الخلقة وصيد البحر حلال ولا جزاء فيه</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الباب الثاني في ترتيب الأعمال الظاهرة من أول السفر إلى الرجوع وهي عشر جمل</w:t>
      </w:r>
      <w:r w:rsidRPr="005A54D5">
        <w:rPr>
          <w:rFonts w:cs="Trad Al_Khat Deco" w:hint="cs"/>
          <w:sz w:val="22"/>
          <w:szCs w:val="22"/>
          <w:rtl/>
        </w:rPr>
        <w:t>)</w:t>
      </w:r>
    </w:p>
    <w:p w:rsidR="00D43636" w:rsidRPr="005A54D5">
      <w:pPr>
        <w:bidi/>
        <w:ind w:left="0" w:right="0"/>
        <w:jc w:val="center"/>
        <w:rPr>
          <w:rFonts w:cs="Trad Al_Khat Deco" w:hint="cs"/>
          <w:color w:val="FF0000"/>
          <w:sz w:val="22"/>
          <w:szCs w:val="22"/>
          <w:rtl/>
        </w:rPr>
      </w:pPr>
      <w:r w:rsidRPr="005A54D5">
        <w:rPr>
          <w:rFonts w:cs="Trad Al_Khat Deco"/>
          <w:color w:val="FF0000"/>
          <w:sz w:val="22"/>
          <w:szCs w:val="22"/>
          <w:rtl/>
        </w:rPr>
        <w:t>الجملة الأولى في السير من أول الخروج إلى الإحرام وهي ثمانية</w:t>
      </w:r>
    </w:p>
    <w:p w:rsidR="00D43636" w:rsidRPr="005A54D5" w:rsidP="00BB56B4">
      <w:pPr>
        <w:bidi/>
        <w:ind w:left="0" w:right="0" w:firstLine="389"/>
        <w:jc w:val="both"/>
        <w:rPr>
          <w:rFonts w:cs="Trad Al_Khat Deco" w:hint="cs"/>
          <w:sz w:val="22"/>
          <w:szCs w:val="22"/>
          <w:rtl/>
        </w:rPr>
      </w:pPr>
      <w:r w:rsidRPr="005A54D5">
        <w:rPr>
          <w:rFonts w:cs="Trad Al_Khat Deco"/>
          <w:sz w:val="22"/>
          <w:szCs w:val="22"/>
          <w:rtl/>
        </w:rPr>
        <w:t>الأولى في المال</w:t>
      </w:r>
      <w:r w:rsidRPr="005A54D5">
        <w:rPr>
          <w:rFonts w:cs="Trad Al_Khat Deco" w:hint="cs"/>
          <w:sz w:val="22"/>
          <w:szCs w:val="22"/>
          <w:rtl/>
        </w:rPr>
        <w:t>:</w:t>
      </w:r>
      <w:r w:rsidRPr="005A54D5">
        <w:rPr>
          <w:rFonts w:cs="Trad Al_Khat Deco"/>
          <w:sz w:val="22"/>
          <w:szCs w:val="22"/>
          <w:rtl/>
        </w:rPr>
        <w:t xml:space="preserve"> فينبغي أن يبدأ بالتوبة ورد المظالم وقضاء الديون وإعداد النفقة لكل من تلزمه نفقته إلى وقت الرجوع ويرد ما عنده من الودائع ويستصحب من المال الحلال الطيب ما يكفيه لذهابه وإيابه من غيرتقتير بل على وجه يمكنه معه التوسع في الزاد والرفق بالضعفاء والفقراء ويتصدق بشيء قبل خروجه ويشتري لنفسه دابة قوية على الحمل لا تضعف أو يكتريها فإن اكترى فليظهر للمكاري كل ما يريد أن يحمله من قليل أو كثير ويحصل رضاه فيه</w:t>
      </w:r>
      <w:r w:rsidRPr="005A54D5">
        <w:rPr>
          <w:rFonts w:cs="Trad Al_Khat Deco" w:hint="cs"/>
          <w:sz w:val="22"/>
          <w:szCs w:val="22"/>
          <w:rtl/>
        </w:rPr>
        <w:t>.</w:t>
      </w:r>
      <w:r w:rsidRPr="005A54D5">
        <w:rPr>
          <w:rFonts w:cs="Trad Al_Khat Deco"/>
          <w:sz w:val="22"/>
          <w:szCs w:val="22"/>
          <w:rtl/>
        </w:rPr>
        <w:t xml:space="preserve"> الثانية في الرفيق</w:t>
      </w:r>
      <w:r w:rsidRPr="005A54D5">
        <w:rPr>
          <w:rFonts w:cs="Trad Al_Khat Deco" w:hint="cs"/>
          <w:sz w:val="22"/>
          <w:szCs w:val="22"/>
          <w:rtl/>
        </w:rPr>
        <w:t>:</w:t>
      </w:r>
      <w:r w:rsidRPr="005A54D5">
        <w:rPr>
          <w:rFonts w:cs="Trad Al_Khat Deco"/>
          <w:sz w:val="22"/>
          <w:szCs w:val="22"/>
          <w:rtl/>
        </w:rPr>
        <w:t xml:space="preserve"> ينبغي أن يلتمس رفيقا صالحا محبا للخير معينا عليه إن نسي ذكره وإن ذكر أعانه وإن جبن شجعه وإن عجز قواه وإن ضاق صدره صبره ويودع رفقاءه المقيمين وإخوانه وجيرانه فيودعهم ويلتمس أدعيتهم فإن الله تعالى جاعل في أدعيتهم خيرا</w:t>
      </w:r>
      <w:r w:rsidRPr="005A54D5">
        <w:rPr>
          <w:rFonts w:cs="Trad Al_Khat Deco" w:hint="cs"/>
          <w:sz w:val="22"/>
          <w:szCs w:val="22"/>
          <w:rtl/>
        </w:rPr>
        <w:t>،</w:t>
      </w:r>
      <w:r w:rsidRPr="005A54D5">
        <w:rPr>
          <w:rFonts w:cs="Trad Al_Khat Deco"/>
          <w:sz w:val="22"/>
          <w:szCs w:val="22"/>
          <w:rtl/>
        </w:rPr>
        <w:t xml:space="preserve"> والسنة في الوداع أن يقول</w:t>
      </w:r>
      <w:r w:rsidRPr="005A54D5">
        <w:rPr>
          <w:rFonts w:cs="Trad Al_Khat Deco" w:hint="cs"/>
          <w:sz w:val="22"/>
          <w:szCs w:val="22"/>
          <w:rtl/>
        </w:rPr>
        <w:t>:</w:t>
      </w:r>
      <w:r w:rsidRPr="005A54D5">
        <w:rPr>
          <w:rFonts w:cs="Trad Al_Khat Deco"/>
          <w:sz w:val="22"/>
          <w:szCs w:val="22"/>
          <w:rtl/>
        </w:rPr>
        <w:t xml:space="preserve"> أستودع الله دينك وأمانتك وخواتيم عملك</w:t>
      </w:r>
      <w:r>
        <w:rPr>
          <w:rFonts w:cs="Trad Al_Khat Deco"/>
          <w:b/>
          <w:bCs/>
          <w:color w:val="FF0000"/>
          <w:sz w:val="22"/>
          <w:szCs w:val="22"/>
          <w:u w:val="single"/>
          <w:vertAlign w:val="superscript"/>
          <w:rtl/>
        </w:rPr>
        <w:footnoteReference w:id="802"/>
      </w:r>
      <w:r w:rsidRPr="005A54D5">
        <w:rPr>
          <w:rFonts w:cs="Trad Al_Khat Deco"/>
          <w:sz w:val="22"/>
          <w:szCs w:val="22"/>
          <w:rtl/>
        </w:rPr>
        <w:t xml:space="preserve"> وكان </w:t>
      </w:r>
      <w:r w:rsidRPr="00CC42D3" w:rsidR="00BB56B4">
        <w:rPr>
          <w:rFonts w:cs="Trad Al_Khat Deco" w:hint="cs"/>
          <w:color w:val="FFFF00"/>
          <w:rtl/>
        </w:rPr>
        <w:t>ﭬ</w:t>
      </w:r>
      <w:r w:rsidRPr="005A54D5">
        <w:rPr>
          <w:rFonts w:cs="Trad Al_Khat Deco"/>
          <w:sz w:val="22"/>
          <w:szCs w:val="22"/>
          <w:rtl/>
        </w:rPr>
        <w:t xml:space="preserve"> يقوللمن أراد السفر</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في حفظ الله وكنفه زودك الله التقوى وغفر ذنبك ووجهك للخير أينما كنت</w:t>
      </w:r>
      <w:r>
        <w:rPr>
          <w:rFonts w:cs="Trad Al_Khat Deco"/>
          <w:b/>
          <w:bCs/>
          <w:color w:val="FF0000"/>
          <w:sz w:val="22"/>
          <w:szCs w:val="22"/>
          <w:u w:val="single"/>
          <w:vertAlign w:val="superscript"/>
          <w:rtl/>
        </w:rPr>
        <w:footnoteReference w:id="803"/>
      </w:r>
      <w:r w:rsidRPr="005A54D5">
        <w:rPr>
          <w:rFonts w:cs="Trad Al_Khat Deco" w:hint="cs"/>
          <w:sz w:val="22"/>
          <w:szCs w:val="22"/>
          <w:rtl/>
        </w:rPr>
        <w:t>.</w:t>
      </w:r>
      <w:r w:rsidRPr="005A54D5">
        <w:rPr>
          <w:rFonts w:cs="Trad Al_Khat Deco"/>
          <w:sz w:val="22"/>
          <w:szCs w:val="22"/>
          <w:rtl/>
        </w:rPr>
        <w:t xml:space="preserve"> الثالثة في الخروج من الدار</w:t>
      </w:r>
      <w:r w:rsidRPr="005A54D5">
        <w:rPr>
          <w:rFonts w:cs="Trad Al_Khat Deco" w:hint="cs"/>
          <w:sz w:val="22"/>
          <w:szCs w:val="22"/>
          <w:rtl/>
        </w:rPr>
        <w:t>:</w:t>
      </w:r>
      <w:r w:rsidRPr="005A54D5">
        <w:rPr>
          <w:rFonts w:cs="Trad Al_Khat Deco"/>
          <w:sz w:val="22"/>
          <w:szCs w:val="22"/>
          <w:rtl/>
        </w:rPr>
        <w:t xml:space="preserve"> ينبغي إذا هم بالخروج أن يصلي ركعتين أولا يقرأ في الأولى بعد الفاتحة قل يا أيها الكافرون وفي الثانية الإخلاص فإذا فرغ رفع يديه ودعا الله سبحانه عن إخلاص صاف ونية صادقة وقال اللهم أنت الصاحب في السفر وأنت الخليفة في الأهل والمال والولد والأصحاب احفظنا وإياهم من كل آفة وعاهة اللهم إنا نسألك في مسيرنا هذا البر والتقوى ومن العمل ما ترضى اللهم إنا نسألك أن تطوي لنا الأرض وتهون علينا السفر وأن ترزقنا في سفرنا سلامة البدن والدين والمال وتبلغنا حج بيتك وزيارة قبر نبيك محمد </w:t>
      </w:r>
      <w:r w:rsidRPr="00CC42D3" w:rsidR="00BB56B4">
        <w:rPr>
          <w:rFonts w:cs="Trad Al_Khat Deco" w:hint="cs"/>
          <w:color w:val="FFFF00"/>
          <w:rtl/>
        </w:rPr>
        <w:t>ﭬ</w:t>
      </w:r>
      <w:r w:rsidRPr="005A54D5">
        <w:rPr>
          <w:rFonts w:cs="Trad Al_Khat Deco"/>
          <w:sz w:val="22"/>
          <w:szCs w:val="22"/>
          <w:rtl/>
        </w:rPr>
        <w:t xml:space="preserve"> اللهم إنا نعوذ بك من وعثاء السفر وكآبة المنظر وسوء المنقلب في الأهل والمال والولد والأصحاب اللهم اجعلنا وإياهم في جوارك ولا تسلبنا وإياهم نعمتك ولا تغير ما بنا وبهم من عافيتك</w:t>
      </w:r>
      <w:r w:rsidRPr="005A54D5">
        <w:rPr>
          <w:rFonts w:cs="Trad Al_Khat Deco" w:hint="cs"/>
          <w:sz w:val="22"/>
          <w:szCs w:val="22"/>
          <w:rtl/>
        </w:rPr>
        <w:t>.</w:t>
      </w:r>
      <w:r w:rsidRPr="005A54D5">
        <w:rPr>
          <w:rFonts w:cs="Trad Al_Khat Deco"/>
          <w:sz w:val="22"/>
          <w:szCs w:val="22"/>
          <w:rtl/>
        </w:rPr>
        <w:t xml:space="preserve"> الرابعة</w:t>
      </w:r>
      <w:r w:rsidRPr="005A54D5">
        <w:rPr>
          <w:rFonts w:cs="Trad Al_Khat Deco" w:hint="cs"/>
          <w:sz w:val="22"/>
          <w:szCs w:val="22"/>
          <w:rtl/>
        </w:rPr>
        <w:t>:</w:t>
      </w:r>
      <w:r w:rsidRPr="005A54D5">
        <w:rPr>
          <w:rFonts w:cs="Trad Al_Khat Deco"/>
          <w:sz w:val="22"/>
          <w:szCs w:val="22"/>
          <w:rtl/>
        </w:rPr>
        <w:t xml:space="preserve"> إذا حصل على باب الدار قال بسم الله توكلت على الله ولا حول ولا قوة إلا بالله أعوذ بالله رب أعوذ بك أن أضل أو أضل أو أذل أو أذل أو أزل أو أزل أو أظلم أو أظلم أو أجهل أو يجهل علي اللهم إني لم أخرج أشرا ولا بطرا ولا رياء ولا سمعة بل خرجت اتقاء سخطك وابتغاء مرضاتك وقضاء فرضك واتباع سنة نبيك وشوقا إلى لقائك</w:t>
      </w:r>
      <w:r w:rsidRPr="005A54D5">
        <w:rPr>
          <w:rFonts w:cs="Trad Al_Khat Deco" w:hint="cs"/>
          <w:sz w:val="22"/>
          <w:szCs w:val="22"/>
          <w:rtl/>
        </w:rPr>
        <w:t>.</w:t>
      </w:r>
      <w:r w:rsidRPr="005A54D5">
        <w:rPr>
          <w:rFonts w:cs="Trad Al_Khat Deco"/>
          <w:sz w:val="22"/>
          <w:szCs w:val="22"/>
          <w:rtl/>
        </w:rPr>
        <w:t xml:space="preserve"> فإذا مشى قال</w:t>
      </w:r>
      <w:r w:rsidRPr="005A54D5">
        <w:rPr>
          <w:rFonts w:cs="Trad Al_Khat Deco" w:hint="cs"/>
          <w:sz w:val="22"/>
          <w:szCs w:val="22"/>
          <w:rtl/>
        </w:rPr>
        <w:t>:</w:t>
      </w:r>
      <w:r w:rsidRPr="005A54D5">
        <w:rPr>
          <w:rFonts w:cs="Trad Al_Khat Deco"/>
          <w:sz w:val="22"/>
          <w:szCs w:val="22"/>
          <w:rtl/>
        </w:rPr>
        <w:t xml:space="preserve"> اللهم بك انتشرت وعليك توكلت وبك اعتصمت وإليك توجهت اللهم أنت ثقتي وأنت رجائي فاكفني ما أهمني وما لا أهتم به وما أنت أعلم به مني عز جارك وجل ثناؤك ولا إله غيرك اللهم زودني التقوى واغفر لي ذنبي ووجهني للخير أينما توجهت ويدعو بهذا الدعاء في كل منزل يدخل عليه</w:t>
      </w:r>
      <w:r w:rsidRPr="005A54D5">
        <w:rPr>
          <w:rFonts w:cs="Trad Al_Khat Deco" w:hint="cs"/>
          <w:sz w:val="22"/>
          <w:szCs w:val="22"/>
          <w:rtl/>
        </w:rPr>
        <w:t>.</w:t>
      </w:r>
      <w:r w:rsidRPr="005A54D5">
        <w:rPr>
          <w:rFonts w:cs="Trad Al_Khat Deco"/>
          <w:sz w:val="22"/>
          <w:szCs w:val="22"/>
          <w:rtl/>
        </w:rPr>
        <w:t xml:space="preserve"> الخامسة</w:t>
      </w:r>
      <w:r w:rsidRPr="005A54D5">
        <w:rPr>
          <w:rFonts w:cs="Trad Al_Khat Deco" w:hint="cs"/>
          <w:sz w:val="22"/>
          <w:szCs w:val="22"/>
          <w:rtl/>
        </w:rPr>
        <w:t>:</w:t>
      </w:r>
      <w:r w:rsidRPr="005A54D5">
        <w:rPr>
          <w:rFonts w:cs="Trad Al_Khat Deco"/>
          <w:sz w:val="22"/>
          <w:szCs w:val="22"/>
          <w:rtl/>
        </w:rPr>
        <w:t xml:space="preserve"> في الركوب فإذا ركب الراحلة يقول بسم الله وبالله والله أكبر توكلت على الله ولا حول ولا قوة إلا بالله العلي العظيم ما شاء الله كان وما لم يشأ لم يكن سبحان الذي سخر لنا هذا وما كنا له مقرنين وإنا إلى ربنا لمنقلبون اللهم إني وجهت وجهي إليك وفوضت أمري كله إليك وتوكلت في جميع أموري عليك أنت حسبي ونعم الوكيل</w:t>
      </w:r>
      <w:r w:rsidRPr="005A54D5">
        <w:rPr>
          <w:rFonts w:cs="Trad Al_Khat Deco" w:hint="cs"/>
          <w:sz w:val="22"/>
          <w:szCs w:val="22"/>
          <w:rtl/>
        </w:rPr>
        <w:t>.</w:t>
      </w:r>
      <w:r w:rsidRPr="005A54D5">
        <w:rPr>
          <w:rFonts w:cs="Trad Al_Khat Deco"/>
          <w:sz w:val="22"/>
          <w:szCs w:val="22"/>
          <w:rtl/>
        </w:rPr>
        <w:t xml:space="preserve"> فإذا استوى على الراحلة واستوت تحته قال سبحان الله والحمد لله ولا إله إلا الله والله أكبر سبع مرات وقال الحمد لله الذي هدانا لهذا وما كنا لنهتدي لولا أن هدانا الله اللهم أنت الحامل على الظهر وأنت المستعان على الأمور</w:t>
      </w:r>
      <w:r w:rsidRPr="005A54D5">
        <w:rPr>
          <w:rFonts w:cs="Trad Al_Khat Deco" w:hint="cs"/>
          <w:sz w:val="22"/>
          <w:szCs w:val="22"/>
          <w:rtl/>
        </w:rPr>
        <w:t>.</w:t>
      </w:r>
      <w:r w:rsidRPr="005A54D5">
        <w:rPr>
          <w:rFonts w:cs="Trad Al_Khat Deco"/>
          <w:sz w:val="22"/>
          <w:szCs w:val="22"/>
          <w:rtl/>
        </w:rPr>
        <w:t xml:space="preserve"> السادسة في النزول</w:t>
      </w:r>
      <w:r w:rsidRPr="005A54D5">
        <w:rPr>
          <w:rFonts w:cs="Trad Al_Khat Deco" w:hint="cs"/>
          <w:sz w:val="22"/>
          <w:szCs w:val="22"/>
          <w:rtl/>
        </w:rPr>
        <w:t>:</w:t>
      </w:r>
      <w:r w:rsidRPr="005A54D5">
        <w:rPr>
          <w:rFonts w:cs="Trad Al_Khat Deco"/>
          <w:sz w:val="22"/>
          <w:szCs w:val="22"/>
          <w:rtl/>
        </w:rPr>
        <w:t xml:space="preserve"> والسنة أن لا ينزل حتى يحمى النهار ويكون أكثر سيره بالليل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عليكم بالدلجة فإن الأرض تطوى بالليل ما لا تطوى بالنهار</w:t>
      </w:r>
      <w:r>
        <w:rPr>
          <w:rFonts w:cs="Trad Al_Khat Deco"/>
          <w:b/>
          <w:bCs/>
          <w:color w:val="FF0000"/>
          <w:sz w:val="22"/>
          <w:szCs w:val="22"/>
          <w:u w:val="single"/>
          <w:vertAlign w:val="superscript"/>
          <w:rtl/>
        </w:rPr>
        <w:footnoteReference w:id="804"/>
      </w:r>
      <w:r w:rsidRPr="005A54D5">
        <w:rPr>
          <w:rFonts w:cs="Trad Al_Khat Deco"/>
          <w:sz w:val="22"/>
          <w:szCs w:val="22"/>
          <w:rtl/>
        </w:rPr>
        <w:t xml:space="preserve"> وليقلل نومه بالليل حتى يكون</w:t>
      </w:r>
      <w:r w:rsidRPr="005A54D5">
        <w:rPr>
          <w:rFonts w:cs="Trad Al_Khat Deco" w:hint="cs"/>
          <w:sz w:val="22"/>
          <w:szCs w:val="22"/>
          <w:rtl/>
        </w:rPr>
        <w:t xml:space="preserve"> </w:t>
      </w:r>
      <w:r w:rsidRPr="005A54D5">
        <w:rPr>
          <w:rFonts w:cs="Trad Al_Khat Deco"/>
          <w:sz w:val="22"/>
          <w:szCs w:val="22"/>
          <w:rtl/>
        </w:rPr>
        <w:t>عونا على السير ومهما أشرف على المنزل فليقل</w:t>
      </w:r>
      <w:r w:rsidRPr="005A54D5">
        <w:rPr>
          <w:rFonts w:cs="Trad Al_Khat Deco" w:hint="cs"/>
          <w:sz w:val="22"/>
          <w:szCs w:val="22"/>
          <w:rtl/>
        </w:rPr>
        <w:t>:</w:t>
      </w:r>
      <w:r w:rsidRPr="005A54D5">
        <w:rPr>
          <w:rFonts w:cs="Trad Al_Khat Deco"/>
          <w:sz w:val="22"/>
          <w:szCs w:val="22"/>
          <w:rtl/>
        </w:rPr>
        <w:t xml:space="preserve"> اللهم رب السموات السبع وما أظللن ورب الأرضين السبع وما أقللن ورب الشياطين وما أضللن ورب الرياح وما ذرين ورب البحار وما جرين أسألك خير هذا المنزل وخير أهله وأعوذ بك من شره وشر ما فيه اصرف عني شر شرارهم</w:t>
      </w:r>
      <w:r w:rsidRPr="005A54D5">
        <w:rPr>
          <w:rFonts w:cs="Trad Al_Khat Deco" w:hint="cs"/>
          <w:sz w:val="22"/>
          <w:szCs w:val="22"/>
          <w:rtl/>
        </w:rPr>
        <w:t>.</w:t>
      </w:r>
      <w:r w:rsidRPr="005A54D5">
        <w:rPr>
          <w:rFonts w:cs="Trad Al_Khat Deco"/>
          <w:sz w:val="22"/>
          <w:szCs w:val="22"/>
          <w:rtl/>
        </w:rPr>
        <w:t xml:space="preserve"> فإذا نزل المنزل صلى ركعتين فيه ثم قال</w:t>
      </w:r>
      <w:r w:rsidRPr="005A54D5">
        <w:rPr>
          <w:rFonts w:cs="Trad Al_Khat Deco" w:hint="cs"/>
          <w:sz w:val="22"/>
          <w:szCs w:val="22"/>
          <w:rtl/>
        </w:rPr>
        <w:t>:</w:t>
      </w:r>
      <w:r w:rsidRPr="005A54D5">
        <w:rPr>
          <w:rFonts w:cs="Trad Al_Khat Deco"/>
          <w:sz w:val="22"/>
          <w:szCs w:val="22"/>
          <w:rtl/>
        </w:rPr>
        <w:t xml:space="preserve"> أعوذ بكلمات الله التامات التي لا يجاوزهن بر ولا فاجر من شر ما خلق فإذا جن عليه الليل يقول يا أرض ربي وربك الله أعوذ بالله من شرك وشر ما فيك وشر ما دب عليك أعوذ بالله من شر كل أسد وأسود وحية وعقرب ومن شر ساكن البلد ووالد وما ولد وله ما سكن في الليل والنهار وهو السميع العليم</w:t>
      </w:r>
      <w:r w:rsidRPr="005A54D5">
        <w:rPr>
          <w:rFonts w:cs="Trad Al_Khat Deco" w:hint="cs"/>
          <w:sz w:val="22"/>
          <w:szCs w:val="22"/>
          <w:rtl/>
        </w:rPr>
        <w:t>.</w:t>
      </w:r>
      <w:r w:rsidRPr="005A54D5">
        <w:rPr>
          <w:rFonts w:cs="Trad Al_Khat Deco"/>
          <w:sz w:val="22"/>
          <w:szCs w:val="22"/>
          <w:rtl/>
        </w:rPr>
        <w:t xml:space="preserve"> السابعة في الحراسة</w:t>
      </w:r>
      <w:r w:rsidRPr="005A54D5">
        <w:rPr>
          <w:rFonts w:cs="Trad Al_Khat Deco" w:hint="cs"/>
          <w:sz w:val="22"/>
          <w:szCs w:val="22"/>
          <w:rtl/>
        </w:rPr>
        <w:t>:</w:t>
      </w:r>
      <w:r w:rsidRPr="005A54D5">
        <w:rPr>
          <w:rFonts w:cs="Trad Al_Khat Deco"/>
          <w:sz w:val="22"/>
          <w:szCs w:val="22"/>
          <w:rtl/>
        </w:rPr>
        <w:t xml:space="preserve"> ينبغي أن يحتاط بالنهار فلا يمشي منفردا خارج القافلة لأنه ربما يغتال أو ينقطع ويكون بالليل متحفظا عند النوم فإن نام في ابتداء الليل افترش ذراعه وإن نام في آخر الليل نصب ذراعه نصبا وجعل رأسه في كفه هكذا كان ينام رسول الله </w:t>
      </w:r>
      <w:r w:rsidRPr="00CC42D3" w:rsidR="00BB56B4">
        <w:rPr>
          <w:rFonts w:cs="Trad Al_Khat Deco" w:hint="cs"/>
          <w:color w:val="FFFF00"/>
          <w:rtl/>
        </w:rPr>
        <w:t>ﭬ</w:t>
      </w:r>
      <w:r w:rsidRPr="005A54D5">
        <w:rPr>
          <w:rFonts w:cs="Trad Al_Khat Deco"/>
          <w:sz w:val="22"/>
          <w:szCs w:val="22"/>
          <w:rtl/>
        </w:rPr>
        <w:t xml:space="preserve"> في سفره</w:t>
      </w:r>
      <w:r>
        <w:rPr>
          <w:rFonts w:cs="Trad Al_Khat Deco"/>
          <w:b/>
          <w:bCs/>
          <w:color w:val="FF0000"/>
          <w:sz w:val="22"/>
          <w:szCs w:val="22"/>
          <w:u w:val="single"/>
          <w:vertAlign w:val="superscript"/>
          <w:rtl/>
        </w:rPr>
        <w:footnoteReference w:id="805"/>
      </w:r>
      <w:r w:rsidRPr="005A54D5">
        <w:rPr>
          <w:rFonts w:cs="Trad Al_Khat Deco"/>
          <w:sz w:val="22"/>
          <w:szCs w:val="22"/>
          <w:rtl/>
        </w:rPr>
        <w:t xml:space="preserve"> لأنه ربما استثقل النوم فتطلع الشمس وهو لا يدري فيكون ما يفوته من الصلاة أفضل مما يناله من الحج والأحب في الليل أن يتناوب الرفيقان في الحراسة فإن نام أحدهما حرس الآخر</w:t>
      </w:r>
      <w:r>
        <w:rPr>
          <w:rFonts w:cs="Trad Al_Khat Deco"/>
          <w:b/>
          <w:bCs/>
          <w:color w:val="FF0000"/>
          <w:sz w:val="22"/>
          <w:szCs w:val="22"/>
          <w:u w:val="single"/>
          <w:vertAlign w:val="superscript"/>
          <w:rtl/>
        </w:rPr>
        <w:footnoteReference w:id="806"/>
      </w:r>
      <w:r w:rsidRPr="005A54D5">
        <w:rPr>
          <w:rFonts w:cs="Trad Al_Khat Deco"/>
          <w:sz w:val="22"/>
          <w:szCs w:val="22"/>
          <w:rtl/>
        </w:rPr>
        <w:t xml:space="preserve"> فهو السنة فإن قصده عدو أو سبع في ليل أو نهار فليقرأ آية الكرسي وشهد الله والإخلاص والمعوذتين وليقل بسم الله ما شاء الله لا قوة إلا بالله حسبي الله توكلت على الله ما شاء الله لا يأتي بالخير إلا الله ما شاء الله لا يصرف السوء إلا الله حسبي الله وكفى سمع الله لمن دعا ليس وراء الله منتهى ولا دون الله ملجأ </w:t>
      </w:r>
      <w:r w:rsidRPr="005A54D5">
        <w:rPr>
          <w:rFonts w:cs="Trad Al_Khat Deco" w:hint="cs"/>
          <w:sz w:val="22"/>
          <w:szCs w:val="22"/>
          <w:rtl/>
        </w:rPr>
        <w:t>~ ﴿</w:t>
      </w:r>
      <w:r w:rsidRPr="005A54D5">
        <w:rPr>
          <w:rFonts w:cs="Trad Al_Khat Deco"/>
          <w:sz w:val="22"/>
          <w:szCs w:val="22"/>
          <w:rtl/>
        </w:rPr>
        <w:t>كتب الله لأغلبن أنا ورسلي إن الله قوي عزيز</w:t>
      </w:r>
      <w:r w:rsidRPr="005A54D5">
        <w:rPr>
          <w:rFonts w:cs="Trad Al_Khat Deco" w:hint="cs"/>
          <w:sz w:val="22"/>
          <w:szCs w:val="22"/>
          <w:rtl/>
        </w:rPr>
        <w:t>﴾ ~</w:t>
      </w:r>
      <w:r w:rsidRPr="005A54D5">
        <w:rPr>
          <w:rFonts w:cs="Trad Al_Khat Deco"/>
          <w:sz w:val="22"/>
          <w:szCs w:val="22"/>
          <w:rtl/>
        </w:rPr>
        <w:t xml:space="preserve"> تحصنت بالله العظيم واستغثت بالحي الذي لا يموت اللهم احرسنا بعينك التي لا تنام واكنفنا بركنك الذي لا يرام اللهم ارحمنا بقدرتك علينا فلا نهلك وأنت ثقتنا ورجاؤنا اللهم اعطف علينا قلوب عبادك وإمائك برأفة ورحمة إنك أنت أرحم الراحمين</w:t>
      </w:r>
      <w:r w:rsidRPr="005A54D5">
        <w:rPr>
          <w:rFonts w:cs="Trad Al_Khat Deco" w:hint="cs"/>
          <w:sz w:val="22"/>
          <w:szCs w:val="22"/>
          <w:rtl/>
        </w:rPr>
        <w:t>.</w:t>
      </w:r>
      <w:r w:rsidRPr="005A54D5">
        <w:rPr>
          <w:rFonts w:cs="Trad Al_Khat Deco"/>
          <w:sz w:val="22"/>
          <w:szCs w:val="22"/>
          <w:rtl/>
        </w:rPr>
        <w:t xml:space="preserve"> الثامنة</w:t>
      </w:r>
      <w:r w:rsidRPr="005A54D5">
        <w:rPr>
          <w:rFonts w:cs="Trad Al_Khat Deco" w:hint="cs"/>
          <w:sz w:val="22"/>
          <w:szCs w:val="22"/>
          <w:rtl/>
        </w:rPr>
        <w:t>:</w:t>
      </w:r>
      <w:r w:rsidRPr="005A54D5">
        <w:rPr>
          <w:rFonts w:cs="Trad Al_Khat Deco"/>
          <w:sz w:val="22"/>
          <w:szCs w:val="22"/>
          <w:rtl/>
        </w:rPr>
        <w:t xml:space="preserve"> مهما علا نشزا من الأرض في الطريق فيستحب أن يكبر ثلاثا ثم يقول اللهم لك الشرف على كل شرف ولك الحمد على كل حال ومهما هبط سبح ومهما خاف الوحشة في سفره قال</w:t>
      </w:r>
      <w:r w:rsidRPr="005A54D5">
        <w:rPr>
          <w:rFonts w:cs="Trad Al_Khat Deco" w:hint="cs"/>
          <w:sz w:val="22"/>
          <w:szCs w:val="22"/>
          <w:rtl/>
        </w:rPr>
        <w:t>:</w:t>
      </w:r>
      <w:r w:rsidRPr="005A54D5">
        <w:rPr>
          <w:rFonts w:cs="Trad Al_Khat Deco"/>
          <w:sz w:val="22"/>
          <w:szCs w:val="22"/>
          <w:rtl/>
        </w:rPr>
        <w:t xml:space="preserve"> سبحان الله الملك القدوس رب الملائكة والروح جللت السموات بالعزة والجبروت</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الثانية في آداب الإحرام من الميقات إلى دخول مكة وهي خمسة</w:t>
      </w:r>
      <w:r w:rsidRPr="005A54D5">
        <w:rPr>
          <w:rFonts w:cs="Trad Al_Khat Deco" w:hint="cs"/>
          <w:sz w:val="22"/>
          <w:szCs w:val="22"/>
          <w:rtl/>
        </w:rPr>
        <w:t>)</w:t>
      </w:r>
    </w:p>
    <w:p w:rsidR="00D43636" w:rsidRPr="005A54D5" w:rsidP="00457449">
      <w:pPr>
        <w:bidi/>
        <w:ind w:left="0" w:right="0" w:firstLine="389"/>
        <w:jc w:val="both"/>
        <w:rPr>
          <w:rFonts w:cs="Trad Al_Khat Deco" w:hint="cs"/>
          <w:sz w:val="22"/>
          <w:szCs w:val="22"/>
          <w:rtl/>
        </w:rPr>
      </w:pPr>
      <w:r w:rsidRPr="005A54D5">
        <w:rPr>
          <w:rFonts w:cs="Trad Al_Khat Deco"/>
          <w:sz w:val="22"/>
          <w:szCs w:val="22"/>
          <w:rtl/>
        </w:rPr>
        <w:t>الأول</w:t>
      </w:r>
      <w:r w:rsidRPr="005A54D5">
        <w:rPr>
          <w:rFonts w:cs="Trad Al_Khat Deco" w:hint="cs"/>
          <w:sz w:val="22"/>
          <w:szCs w:val="22"/>
          <w:rtl/>
        </w:rPr>
        <w:t>:</w:t>
      </w:r>
      <w:r w:rsidRPr="005A54D5">
        <w:rPr>
          <w:rFonts w:cs="Trad Al_Khat Deco"/>
          <w:sz w:val="22"/>
          <w:szCs w:val="22"/>
          <w:rtl/>
        </w:rPr>
        <w:t xml:space="preserve"> أن يغتسل وينوي به غسل الإحرام أعني إذا انتهى إلى الميقات المشهور الذي يحرم الناس منه ويتمم غسله بالتنظيف ويسرح لحيته ورأسه ويقلم أظفاره ويقص شاربه ويستكمل النظافة التي ذكرناها في الطهارة</w:t>
      </w:r>
      <w:r w:rsidRPr="005A54D5">
        <w:rPr>
          <w:rFonts w:cs="Trad Al_Khat Deco" w:hint="cs"/>
          <w:sz w:val="22"/>
          <w:szCs w:val="22"/>
          <w:rtl/>
        </w:rPr>
        <w:t>.</w:t>
      </w:r>
      <w:r w:rsidRPr="005A54D5">
        <w:rPr>
          <w:rFonts w:cs="Trad Al_Khat Deco"/>
          <w:sz w:val="22"/>
          <w:szCs w:val="22"/>
          <w:rtl/>
        </w:rPr>
        <w:t xml:space="preserve"> الثاني</w:t>
      </w:r>
      <w:r w:rsidRPr="005A54D5">
        <w:rPr>
          <w:rFonts w:cs="Trad Al_Khat Deco" w:hint="cs"/>
          <w:sz w:val="22"/>
          <w:szCs w:val="22"/>
          <w:rtl/>
        </w:rPr>
        <w:t>:</w:t>
      </w:r>
      <w:r w:rsidRPr="005A54D5">
        <w:rPr>
          <w:rFonts w:cs="Trad Al_Khat Deco"/>
          <w:sz w:val="22"/>
          <w:szCs w:val="22"/>
          <w:rtl/>
        </w:rPr>
        <w:t xml:space="preserve"> أن يفارق الثياب المخيطة ويلبس ثوبي الإحرام فيرتدي ويتزر بثوبين أبيضين فالأبيض هو أحب الثياب إلى الله عز وجل ويتطيب في ثيابه وبدنه ولا بأس بطيب يبقى جرمه بعد الإحرام</w:t>
      </w:r>
      <w:r w:rsidRPr="005A54D5">
        <w:rPr>
          <w:rFonts w:cs="Trad Al_Khat Deco" w:hint="cs"/>
          <w:sz w:val="22"/>
          <w:szCs w:val="22"/>
          <w:rtl/>
        </w:rPr>
        <w:t>،</w:t>
      </w:r>
      <w:r w:rsidRPr="005A54D5">
        <w:rPr>
          <w:rFonts w:cs="Trad Al_Khat Deco"/>
          <w:sz w:val="22"/>
          <w:szCs w:val="22"/>
          <w:rtl/>
        </w:rPr>
        <w:t xml:space="preserve"> فقد رؤي بعض المسك على مفرق رسول الله </w:t>
      </w:r>
      <w:r w:rsidRPr="00CC42D3" w:rsidR="00BB56B4">
        <w:rPr>
          <w:rFonts w:cs="Trad Al_Khat Deco" w:hint="cs"/>
          <w:color w:val="FFFF00"/>
          <w:rtl/>
        </w:rPr>
        <w:t>ﭬ</w:t>
      </w:r>
      <w:r w:rsidRPr="005A54D5">
        <w:rPr>
          <w:rFonts w:cs="Trad Al_Khat Deco"/>
          <w:sz w:val="22"/>
          <w:szCs w:val="22"/>
          <w:rtl/>
        </w:rPr>
        <w:t xml:space="preserve"> بعد الإحرام مما كان استعمله قبل الإحرام</w:t>
      </w:r>
      <w:r>
        <w:rPr>
          <w:rFonts w:cs="Trad Al_Khat Deco"/>
          <w:b/>
          <w:bCs/>
          <w:color w:val="FF0000"/>
          <w:sz w:val="22"/>
          <w:szCs w:val="22"/>
          <w:u w:val="single"/>
          <w:vertAlign w:val="superscript"/>
          <w:rtl/>
        </w:rPr>
        <w:footnoteReference w:id="807"/>
      </w:r>
      <w:r w:rsidRPr="005A54D5">
        <w:rPr>
          <w:rFonts w:cs="Trad Al_Khat Deco"/>
          <w:sz w:val="22"/>
          <w:szCs w:val="22"/>
          <w:rtl/>
        </w:rPr>
        <w:t xml:space="preserve"> الثالث</w:t>
      </w:r>
      <w:r w:rsidRPr="005A54D5">
        <w:rPr>
          <w:rFonts w:cs="Trad Al_Khat Deco" w:hint="cs"/>
          <w:sz w:val="22"/>
          <w:szCs w:val="22"/>
          <w:rtl/>
        </w:rPr>
        <w:t>:</w:t>
      </w:r>
      <w:r w:rsidRPr="005A54D5">
        <w:rPr>
          <w:rFonts w:cs="Trad Al_Khat Deco"/>
          <w:sz w:val="22"/>
          <w:szCs w:val="22"/>
          <w:rtl/>
        </w:rPr>
        <w:t xml:space="preserve"> أن يصبر بعد لبس الثياب حتى تنبعث به راحلته إن كان راكبا أو يبدأ بالسير إن كان راجلا فعند ذلك ينوي الإحرام بالحج أو بالعمرة</w:t>
      </w:r>
      <w:r w:rsidRPr="005A54D5">
        <w:rPr>
          <w:rFonts w:cs="Trad Al_Khat Deco" w:hint="cs"/>
          <w:sz w:val="22"/>
          <w:szCs w:val="22"/>
          <w:rtl/>
        </w:rPr>
        <w:t xml:space="preserve"> </w:t>
      </w:r>
      <w:r w:rsidRPr="005A54D5">
        <w:rPr>
          <w:rFonts w:cs="Trad Al_Khat Deco"/>
          <w:sz w:val="22"/>
          <w:szCs w:val="22"/>
          <w:rtl/>
        </w:rPr>
        <w:t>قرانا أو إفرادا كما أراد ويكفي مجرد النية لانعقاد الإحرام ولكن السنة أن يقرن بالنية لفظ التلبية فيقول لبيك اللهم لبيك لبيك لا شريك لك لبيك إن الحمد والنعمة لك والملك لا شريك لك وإن زاد قال لبيك وسعديك والخير كله بيديك والرغباء إليك لبيك بحجة حقا تعبدا ورقا اللهم صل على محمد وعلى آل محمد</w:t>
      </w:r>
      <w:r w:rsidRPr="005A54D5">
        <w:rPr>
          <w:rFonts w:cs="Trad Al_Khat Deco" w:hint="cs"/>
          <w:sz w:val="22"/>
          <w:szCs w:val="22"/>
          <w:rtl/>
        </w:rPr>
        <w:t>.</w:t>
      </w:r>
      <w:r w:rsidRPr="005A54D5">
        <w:rPr>
          <w:rFonts w:cs="Trad Al_Khat Deco"/>
          <w:sz w:val="22"/>
          <w:szCs w:val="22"/>
          <w:rtl/>
        </w:rPr>
        <w:t xml:space="preserve"> الرابع</w:t>
      </w:r>
      <w:r w:rsidRPr="005A54D5">
        <w:rPr>
          <w:rFonts w:cs="Trad Al_Khat Deco" w:hint="cs"/>
          <w:sz w:val="22"/>
          <w:szCs w:val="22"/>
          <w:rtl/>
        </w:rPr>
        <w:t>:</w:t>
      </w:r>
      <w:r w:rsidRPr="005A54D5">
        <w:rPr>
          <w:rFonts w:cs="Trad Al_Khat Deco"/>
          <w:sz w:val="22"/>
          <w:szCs w:val="22"/>
          <w:rtl/>
        </w:rPr>
        <w:t xml:space="preserve"> إذا انعقد إحرامه بالتلبية المذكورة فيستحب أن يقول اللهم إني أريد الحج فيسره لي وأعني على أداء فرضه وتقبله مني اللهم إني نويت أداء فريضتك في الحج فاجعلني من الذين استجابوا لك وآمنوا بوعدك واتبعوا أمرك واجعلني من وفدك الذين رضيت عنهم وارتضيت وقبلت منهم اللهم فيسر لي أداء ما نويت من الحج اللهم قد أحرم لك لحمي وشعري ودمي وعصبي ومخي وعظامي وحرمت على نفسي النساء والطيب ولبس المخيط ابتغاء وجهك والدار الآخرة</w:t>
      </w:r>
      <w:r w:rsidRPr="005A54D5">
        <w:rPr>
          <w:rFonts w:cs="Trad Al_Khat Deco" w:hint="cs"/>
          <w:sz w:val="22"/>
          <w:szCs w:val="22"/>
          <w:rtl/>
        </w:rPr>
        <w:t>.</w:t>
      </w:r>
      <w:r w:rsidRPr="005A54D5">
        <w:rPr>
          <w:rFonts w:cs="Trad Al_Khat Deco"/>
          <w:sz w:val="22"/>
          <w:szCs w:val="22"/>
          <w:rtl/>
        </w:rPr>
        <w:t xml:space="preserve"> ومن وقت الإحرام حرم عليه المحظورات الستة التي ذكرناها من قبل فليجتنبها</w:t>
      </w:r>
      <w:r w:rsidRPr="005A54D5">
        <w:rPr>
          <w:rFonts w:cs="Trad Al_Khat Deco" w:hint="cs"/>
          <w:sz w:val="22"/>
          <w:szCs w:val="22"/>
          <w:rtl/>
        </w:rPr>
        <w:t>.</w:t>
      </w:r>
      <w:r w:rsidRPr="005A54D5">
        <w:rPr>
          <w:rFonts w:cs="Trad Al_Khat Deco"/>
          <w:sz w:val="22"/>
          <w:szCs w:val="22"/>
          <w:rtl/>
        </w:rPr>
        <w:t xml:space="preserve"> الخامس</w:t>
      </w:r>
      <w:r w:rsidRPr="005A54D5">
        <w:rPr>
          <w:rFonts w:cs="Trad Al_Khat Deco" w:hint="cs"/>
          <w:sz w:val="22"/>
          <w:szCs w:val="22"/>
          <w:rtl/>
        </w:rPr>
        <w:t>:</w:t>
      </w:r>
      <w:r w:rsidRPr="005A54D5">
        <w:rPr>
          <w:rFonts w:cs="Trad Al_Khat Deco"/>
          <w:sz w:val="22"/>
          <w:szCs w:val="22"/>
          <w:rtl/>
        </w:rPr>
        <w:t xml:space="preserve"> يستحب تجديد التلبية في دوام الإحرام خصوصا عند اصطدام الرفاق وعند اجتماع الناس وعند كل صعود وهبوط وعند كل ركوب ونزول رافعا بها صوته بحيث لا يبح حلقه ولا ينبهر فإنه لا ينادي أصم ولا غائبا</w:t>
      </w:r>
      <w:r>
        <w:rPr>
          <w:rFonts w:cs="Trad Al_Khat Deco"/>
          <w:b/>
          <w:bCs/>
          <w:color w:val="FF0000"/>
          <w:sz w:val="22"/>
          <w:szCs w:val="22"/>
          <w:u w:val="single"/>
          <w:vertAlign w:val="superscript"/>
          <w:rtl/>
        </w:rPr>
        <w:footnoteReference w:id="808"/>
      </w:r>
      <w:r w:rsidRPr="005A54D5">
        <w:rPr>
          <w:rFonts w:cs="Trad Al_Khat Deco"/>
          <w:sz w:val="22"/>
          <w:szCs w:val="22"/>
          <w:rtl/>
        </w:rPr>
        <w:t xml:space="preserve"> كما ورد في الخبر ولا بأس برفع الصوت بالتلبية في المساجد الثلاثة فإنها مظنة المناسك</w:t>
      </w:r>
      <w:r w:rsidRPr="005A54D5">
        <w:rPr>
          <w:rFonts w:cs="Trad Al_Khat Deco" w:hint="cs"/>
          <w:sz w:val="22"/>
          <w:szCs w:val="22"/>
          <w:rtl/>
        </w:rPr>
        <w:t>:</w:t>
      </w:r>
      <w:r w:rsidRPr="005A54D5">
        <w:rPr>
          <w:rFonts w:cs="Trad Al_Khat Deco"/>
          <w:sz w:val="22"/>
          <w:szCs w:val="22"/>
          <w:rtl/>
        </w:rPr>
        <w:t xml:space="preserve"> أعني المسجد الحرام ومسجد الخيف ومسجد الميقات وأما سائر المساجد فلا بأس فيها بالتلبية من غير رفع صوت وكان </w:t>
      </w:r>
      <w:r w:rsidRPr="00CC42D3" w:rsidR="00BB56B4">
        <w:rPr>
          <w:rFonts w:cs="Trad Al_Khat Deco" w:hint="cs"/>
          <w:color w:val="FFFF00"/>
          <w:rtl/>
        </w:rPr>
        <w:t>ﭬ</w:t>
      </w:r>
      <w:r w:rsidRPr="005A54D5">
        <w:rPr>
          <w:rFonts w:cs="Trad Al_Khat Deco"/>
          <w:sz w:val="22"/>
          <w:szCs w:val="22"/>
          <w:rtl/>
        </w:rPr>
        <w:t xml:space="preserve"> إذا أعجبه شيء 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ل</w:t>
      </w:r>
      <w:r w:rsidRPr="005A54D5">
        <w:rPr>
          <w:rFonts w:cs="Trad Al_Khat Deco" w:hint="cs"/>
          <w:sz w:val="22"/>
          <w:szCs w:val="22"/>
          <w:rtl/>
        </w:rPr>
        <w:t>َ</w:t>
      </w:r>
      <w:r w:rsidRPr="005A54D5">
        <w:rPr>
          <w:rFonts w:cs="Trad Al_Khat Deco"/>
          <w:sz w:val="22"/>
          <w:szCs w:val="22"/>
          <w:rtl/>
        </w:rPr>
        <w:t>ب</w:t>
      </w:r>
      <w:r w:rsidRPr="005A54D5">
        <w:rPr>
          <w:rFonts w:cs="Trad Al_Khat Deco" w:hint="cs"/>
          <w:sz w:val="22"/>
          <w:szCs w:val="22"/>
          <w:rtl/>
        </w:rPr>
        <w:t>َّ</w:t>
      </w:r>
      <w:r w:rsidRPr="005A54D5">
        <w:rPr>
          <w:rFonts w:cs="Trad Al_Khat Deco"/>
          <w:sz w:val="22"/>
          <w:szCs w:val="22"/>
          <w:rtl/>
        </w:rPr>
        <w:t>ي</w:t>
      </w:r>
      <w:r w:rsidRPr="005A54D5">
        <w:rPr>
          <w:rFonts w:cs="Trad Al_Khat Deco" w:hint="cs"/>
          <w:sz w:val="22"/>
          <w:szCs w:val="22"/>
          <w:rtl/>
        </w:rPr>
        <w:t>ْ</w:t>
      </w:r>
      <w:r w:rsidRPr="005A54D5">
        <w:rPr>
          <w:rFonts w:cs="Trad Al_Khat Deco"/>
          <w:sz w:val="22"/>
          <w:szCs w:val="22"/>
          <w:rtl/>
        </w:rPr>
        <w:t>ك</w:t>
      </w:r>
      <w:r w:rsidRPr="005A54D5">
        <w:rPr>
          <w:rFonts w:cs="Trad Al_Khat Deco" w:hint="cs"/>
          <w:sz w:val="22"/>
          <w:szCs w:val="22"/>
          <w:rtl/>
        </w:rPr>
        <w:t>َ</w:t>
      </w:r>
      <w:r w:rsidRPr="005A54D5">
        <w:rPr>
          <w:rFonts w:cs="Trad Al_Khat Deco"/>
          <w:sz w:val="22"/>
          <w:szCs w:val="22"/>
          <w:rtl/>
        </w:rPr>
        <w:t xml:space="preserve"> إن</w:t>
      </w:r>
      <w:r w:rsidRPr="005A54D5">
        <w:rPr>
          <w:rFonts w:cs="Trad Al_Khat Deco" w:hint="cs"/>
          <w:sz w:val="22"/>
          <w:szCs w:val="22"/>
          <w:rtl/>
        </w:rPr>
        <w:t>َّ</w:t>
      </w:r>
      <w:r w:rsidRPr="005A54D5">
        <w:rPr>
          <w:rFonts w:cs="Trad Al_Khat Deco"/>
          <w:sz w:val="22"/>
          <w:szCs w:val="22"/>
          <w:rtl/>
        </w:rPr>
        <w:t xml:space="preserve"> الع</w:t>
      </w:r>
      <w:r w:rsidRPr="005A54D5">
        <w:rPr>
          <w:rFonts w:cs="Trad Al_Khat Deco" w:hint="cs"/>
          <w:sz w:val="22"/>
          <w:szCs w:val="22"/>
          <w:rtl/>
        </w:rPr>
        <w:t>ِ</w:t>
      </w:r>
      <w:r w:rsidRPr="005A54D5">
        <w:rPr>
          <w:rFonts w:cs="Trad Al_Khat Deco"/>
          <w:sz w:val="22"/>
          <w:szCs w:val="22"/>
          <w:rtl/>
        </w:rPr>
        <w:t>يش</w:t>
      </w:r>
      <w:r w:rsidRPr="005A54D5">
        <w:rPr>
          <w:rFonts w:cs="Trad Al_Khat Deco" w:hint="cs"/>
          <w:sz w:val="22"/>
          <w:szCs w:val="22"/>
          <w:rtl/>
        </w:rPr>
        <w:t>َ</w:t>
      </w:r>
      <w:r w:rsidRPr="005A54D5">
        <w:rPr>
          <w:rFonts w:cs="Trad Al_Khat Deco"/>
          <w:sz w:val="22"/>
          <w:szCs w:val="22"/>
          <w:rtl/>
        </w:rPr>
        <w:t xml:space="preserve"> ع</w:t>
      </w:r>
      <w:r w:rsidRPr="005A54D5">
        <w:rPr>
          <w:rFonts w:cs="Trad Al_Khat Deco" w:hint="cs"/>
          <w:sz w:val="22"/>
          <w:szCs w:val="22"/>
          <w:rtl/>
        </w:rPr>
        <w:t>ِ</w:t>
      </w:r>
      <w:r w:rsidRPr="005A54D5">
        <w:rPr>
          <w:rFonts w:cs="Trad Al_Khat Deco"/>
          <w:sz w:val="22"/>
          <w:szCs w:val="22"/>
          <w:rtl/>
        </w:rPr>
        <w:t>يش</w:t>
      </w:r>
      <w:r w:rsidRPr="005A54D5">
        <w:rPr>
          <w:rFonts w:cs="Trad Al_Khat Deco" w:hint="cs"/>
          <w:sz w:val="22"/>
          <w:szCs w:val="22"/>
          <w:rtl/>
        </w:rPr>
        <w:t>ُ</w:t>
      </w:r>
      <w:r w:rsidRPr="005A54D5">
        <w:rPr>
          <w:rFonts w:cs="Trad Al_Khat Deco"/>
          <w:sz w:val="22"/>
          <w:szCs w:val="22"/>
          <w:rtl/>
        </w:rPr>
        <w:t xml:space="preserve"> الآخ</w:t>
      </w:r>
      <w:r w:rsidRPr="005A54D5">
        <w:rPr>
          <w:rFonts w:cs="Trad Al_Khat Deco" w:hint="cs"/>
          <w:sz w:val="22"/>
          <w:szCs w:val="22"/>
          <w:rtl/>
        </w:rPr>
        <w:t>ِ</w:t>
      </w:r>
      <w:r w:rsidRPr="005A54D5">
        <w:rPr>
          <w:rFonts w:cs="Trad Al_Khat Deco"/>
          <w:sz w:val="22"/>
          <w:szCs w:val="22"/>
          <w:rtl/>
        </w:rPr>
        <w:t>رة</w:t>
      </w:r>
      <w:r>
        <w:rPr>
          <w:rFonts w:cs="Trad Al_Khat Deco"/>
          <w:b/>
          <w:bCs/>
          <w:color w:val="FF0000"/>
          <w:sz w:val="22"/>
          <w:szCs w:val="22"/>
          <w:u w:val="single"/>
          <w:vertAlign w:val="superscript"/>
          <w:rtl/>
        </w:rPr>
        <w:footnoteReference w:id="809"/>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w:t>
      </w:r>
      <w:r w:rsidRPr="005A54D5">
        <w:rPr>
          <w:rFonts w:cs="Trad Al_Khat Deco" w:hint="cs"/>
          <w:color w:val="FF0000"/>
          <w:sz w:val="22"/>
          <w:szCs w:val="22"/>
          <w:rtl/>
        </w:rPr>
        <w:t>ُ</w:t>
      </w:r>
      <w:r w:rsidRPr="005A54D5">
        <w:rPr>
          <w:rFonts w:cs="Trad Al_Khat Deco"/>
          <w:color w:val="FF0000"/>
          <w:sz w:val="22"/>
          <w:szCs w:val="22"/>
          <w:rtl/>
        </w:rPr>
        <w:t>ملة الثال</w:t>
      </w:r>
      <w:r w:rsidRPr="005A54D5">
        <w:rPr>
          <w:rFonts w:cs="Trad Al_Khat Deco" w:hint="cs"/>
          <w:color w:val="FF0000"/>
          <w:sz w:val="22"/>
          <w:szCs w:val="22"/>
          <w:rtl/>
        </w:rPr>
        <w:t>ِ</w:t>
      </w:r>
      <w:r w:rsidRPr="005A54D5">
        <w:rPr>
          <w:rFonts w:cs="Trad Al_Khat Deco"/>
          <w:color w:val="FF0000"/>
          <w:sz w:val="22"/>
          <w:szCs w:val="22"/>
          <w:rtl/>
        </w:rPr>
        <w:t>ثة في آداب د</w:t>
      </w:r>
      <w:r w:rsidRPr="005A54D5">
        <w:rPr>
          <w:rFonts w:cs="Trad Al_Khat Deco" w:hint="cs"/>
          <w:color w:val="FF0000"/>
          <w:sz w:val="22"/>
          <w:szCs w:val="22"/>
          <w:rtl/>
        </w:rPr>
        <w:t>ُ</w:t>
      </w:r>
      <w:r w:rsidRPr="005A54D5">
        <w:rPr>
          <w:rFonts w:cs="Trad Al_Khat Deco"/>
          <w:color w:val="FF0000"/>
          <w:sz w:val="22"/>
          <w:szCs w:val="22"/>
          <w:rtl/>
        </w:rPr>
        <w:t>خ</w:t>
      </w:r>
      <w:r w:rsidRPr="005A54D5">
        <w:rPr>
          <w:rFonts w:cs="Trad Al_Khat Deco" w:hint="cs"/>
          <w:color w:val="FF0000"/>
          <w:sz w:val="22"/>
          <w:szCs w:val="22"/>
          <w:rtl/>
        </w:rPr>
        <w:t>ُ</w:t>
      </w:r>
      <w:r w:rsidRPr="005A54D5">
        <w:rPr>
          <w:rFonts w:cs="Trad Al_Khat Deco"/>
          <w:color w:val="FF0000"/>
          <w:sz w:val="22"/>
          <w:szCs w:val="22"/>
          <w:rtl/>
        </w:rPr>
        <w:t>ول</w:t>
      </w:r>
      <w:r w:rsidRPr="005A54D5">
        <w:rPr>
          <w:rFonts w:cs="Trad Al_Khat Deco" w:hint="cs"/>
          <w:color w:val="FF0000"/>
          <w:sz w:val="22"/>
          <w:szCs w:val="22"/>
          <w:rtl/>
        </w:rPr>
        <w:t>ِ</w:t>
      </w:r>
      <w:r w:rsidRPr="005A54D5">
        <w:rPr>
          <w:rFonts w:cs="Trad Al_Khat Deco"/>
          <w:color w:val="FF0000"/>
          <w:sz w:val="22"/>
          <w:szCs w:val="22"/>
          <w:rtl/>
        </w:rPr>
        <w:t xml:space="preserve"> م</w:t>
      </w:r>
      <w:r w:rsidRPr="005A54D5">
        <w:rPr>
          <w:rFonts w:cs="Trad Al_Khat Deco" w:hint="cs"/>
          <w:color w:val="FF0000"/>
          <w:sz w:val="22"/>
          <w:szCs w:val="22"/>
          <w:rtl/>
        </w:rPr>
        <w:t>َ</w:t>
      </w:r>
      <w:r w:rsidRPr="005A54D5">
        <w:rPr>
          <w:rFonts w:cs="Trad Al_Khat Deco"/>
          <w:color w:val="FF0000"/>
          <w:sz w:val="22"/>
          <w:szCs w:val="22"/>
          <w:rtl/>
        </w:rPr>
        <w:t>ك</w:t>
      </w:r>
      <w:r w:rsidRPr="005A54D5">
        <w:rPr>
          <w:rFonts w:cs="Trad Al_Khat Deco" w:hint="cs"/>
          <w:color w:val="FF0000"/>
          <w:sz w:val="22"/>
          <w:szCs w:val="22"/>
          <w:rtl/>
        </w:rPr>
        <w:t>ّ</w:t>
      </w:r>
      <w:r w:rsidRPr="005A54D5">
        <w:rPr>
          <w:rFonts w:cs="Trad Al_Khat Deco"/>
          <w:color w:val="FF0000"/>
          <w:sz w:val="22"/>
          <w:szCs w:val="22"/>
          <w:rtl/>
        </w:rPr>
        <w:t>ة إلى الط</w:t>
      </w:r>
      <w:r w:rsidRPr="005A54D5">
        <w:rPr>
          <w:rFonts w:cs="Trad Al_Khat Deco" w:hint="cs"/>
          <w:color w:val="FF0000"/>
          <w:sz w:val="22"/>
          <w:szCs w:val="22"/>
          <w:rtl/>
        </w:rPr>
        <w:t>َّ</w:t>
      </w:r>
      <w:r w:rsidRPr="005A54D5">
        <w:rPr>
          <w:rFonts w:cs="Trad Al_Khat Deco"/>
          <w:color w:val="FF0000"/>
          <w:sz w:val="22"/>
          <w:szCs w:val="22"/>
          <w:rtl/>
        </w:rPr>
        <w:t>واف و</w:t>
      </w:r>
      <w:r w:rsidRPr="005A54D5">
        <w:rPr>
          <w:rFonts w:cs="Trad Al_Khat Deco" w:hint="cs"/>
          <w:color w:val="FF0000"/>
          <w:sz w:val="22"/>
          <w:szCs w:val="22"/>
          <w:rtl/>
        </w:rPr>
        <w:t>َ</w:t>
      </w:r>
      <w:r w:rsidRPr="005A54D5">
        <w:rPr>
          <w:rFonts w:cs="Trad Al_Khat Deco"/>
          <w:color w:val="FF0000"/>
          <w:sz w:val="22"/>
          <w:szCs w:val="22"/>
          <w:rtl/>
        </w:rPr>
        <w:t>ه</w:t>
      </w:r>
      <w:r w:rsidRPr="005A54D5">
        <w:rPr>
          <w:rFonts w:cs="Trad Al_Khat Deco" w:hint="cs"/>
          <w:color w:val="FF0000"/>
          <w:sz w:val="22"/>
          <w:szCs w:val="22"/>
          <w:rtl/>
        </w:rPr>
        <w:t>ِ</w:t>
      </w:r>
      <w:r w:rsidRPr="005A54D5">
        <w:rPr>
          <w:rFonts w:cs="Trad Al_Khat Deco"/>
          <w:color w:val="FF0000"/>
          <w:sz w:val="22"/>
          <w:szCs w:val="22"/>
          <w:rtl/>
        </w:rPr>
        <w:t>ي</w:t>
      </w:r>
      <w:r w:rsidRPr="005A54D5">
        <w:rPr>
          <w:rFonts w:cs="Trad Al_Khat Deco" w:hint="cs"/>
          <w:color w:val="FF0000"/>
          <w:sz w:val="22"/>
          <w:szCs w:val="22"/>
          <w:rtl/>
        </w:rPr>
        <w:t>َ</w:t>
      </w:r>
      <w:r w:rsidRPr="005A54D5">
        <w:rPr>
          <w:rFonts w:cs="Trad Al_Khat Deco"/>
          <w:color w:val="FF0000"/>
          <w:sz w:val="22"/>
          <w:szCs w:val="22"/>
          <w:rtl/>
        </w:rPr>
        <w:t xml:space="preserve"> س</w:t>
      </w:r>
      <w:r w:rsidRPr="005A54D5">
        <w:rPr>
          <w:rFonts w:cs="Trad Al_Khat Deco" w:hint="cs"/>
          <w:color w:val="FF0000"/>
          <w:sz w:val="22"/>
          <w:szCs w:val="22"/>
          <w:rtl/>
        </w:rPr>
        <w:t>ِ</w:t>
      </w:r>
      <w:r w:rsidRPr="005A54D5">
        <w:rPr>
          <w:rFonts w:cs="Trad Al_Khat Deco"/>
          <w:color w:val="FF0000"/>
          <w:sz w:val="22"/>
          <w:szCs w:val="22"/>
          <w:rtl/>
        </w:rPr>
        <w:t>ت</w:t>
      </w:r>
      <w:r w:rsidRPr="005A54D5">
        <w:rPr>
          <w:rFonts w:cs="Trad Al_Khat Deco" w:hint="cs"/>
          <w:color w:val="FF0000"/>
          <w:sz w:val="22"/>
          <w:szCs w:val="22"/>
          <w:rtl/>
        </w:rPr>
        <w:t>َّ</w:t>
      </w:r>
      <w:r w:rsidRPr="005A54D5">
        <w:rPr>
          <w:rFonts w:cs="Trad Al_Khat Deco"/>
          <w:color w:val="FF0000"/>
          <w:sz w:val="22"/>
          <w:szCs w:val="22"/>
          <w:rtl/>
        </w:rPr>
        <w:t>ة</w:t>
      </w:r>
      <w:r w:rsidRPr="005A54D5">
        <w:rPr>
          <w:rFonts w:cs="Trad Al_Khat Deco" w:hint="cs"/>
          <w:sz w:val="22"/>
          <w:szCs w:val="22"/>
          <w:rtl/>
        </w:rPr>
        <w:t>)</w:t>
      </w:r>
    </w:p>
    <w:p w:rsidR="00D43636" w:rsidRPr="005A54D5" w:rsidP="00BB56B4">
      <w:pPr>
        <w:bidi/>
        <w:ind w:left="0" w:right="0" w:firstLine="389"/>
        <w:jc w:val="both"/>
        <w:rPr>
          <w:rFonts w:cs="Trad Al_Khat Deco" w:hint="cs"/>
          <w:sz w:val="22"/>
          <w:szCs w:val="22"/>
          <w:rtl/>
        </w:rPr>
      </w:pPr>
      <w:r w:rsidRPr="005A54D5">
        <w:rPr>
          <w:rFonts w:cs="Trad Al_Khat Deco"/>
          <w:sz w:val="22"/>
          <w:szCs w:val="22"/>
          <w:rtl/>
        </w:rPr>
        <w:t>الأول أن يغتسل بذي طوى ل</w:t>
      </w:r>
      <w:r w:rsidRPr="005A54D5">
        <w:rPr>
          <w:rFonts w:cs="Trad Al_Khat Deco" w:hint="cs"/>
          <w:sz w:val="22"/>
          <w:szCs w:val="22"/>
          <w:rtl/>
        </w:rPr>
        <w:t>ِ</w:t>
      </w:r>
      <w:r w:rsidRPr="005A54D5">
        <w:rPr>
          <w:rFonts w:cs="Trad Al_Khat Deco"/>
          <w:sz w:val="22"/>
          <w:szCs w:val="22"/>
          <w:rtl/>
        </w:rPr>
        <w:t>دخول مكة</w:t>
      </w:r>
      <w:r w:rsidRPr="005A54D5">
        <w:rPr>
          <w:rFonts w:cs="Trad Al_Khat Deco" w:hint="cs"/>
          <w:sz w:val="22"/>
          <w:szCs w:val="22"/>
          <w:rtl/>
        </w:rPr>
        <w:t>.</w:t>
      </w:r>
      <w:r w:rsidRPr="005A54D5">
        <w:rPr>
          <w:rFonts w:cs="Trad Al_Khat Deco"/>
          <w:sz w:val="22"/>
          <w:szCs w:val="22"/>
          <w:rtl/>
        </w:rPr>
        <w:t xml:space="preserve"> والاغتسالات المستحبة المسنونة في الحج تسعة</w:t>
      </w:r>
      <w:r w:rsidRPr="005A54D5">
        <w:rPr>
          <w:rFonts w:cs="Trad Al_Khat Deco" w:hint="cs"/>
          <w:sz w:val="22"/>
          <w:szCs w:val="22"/>
          <w:rtl/>
        </w:rPr>
        <w:t>.</w:t>
      </w:r>
      <w:r w:rsidRPr="005A54D5">
        <w:rPr>
          <w:rFonts w:cs="Trad Al_Khat Deco"/>
          <w:sz w:val="22"/>
          <w:szCs w:val="22"/>
          <w:rtl/>
        </w:rPr>
        <w:t xml:space="preserve"> الأول</w:t>
      </w:r>
      <w:r w:rsidRPr="005A54D5">
        <w:rPr>
          <w:rFonts w:cs="Trad Al_Khat Deco" w:hint="cs"/>
          <w:sz w:val="22"/>
          <w:szCs w:val="22"/>
          <w:rtl/>
        </w:rPr>
        <w:t>:</w:t>
      </w:r>
      <w:r w:rsidRPr="005A54D5">
        <w:rPr>
          <w:rFonts w:cs="Trad Al_Khat Deco"/>
          <w:sz w:val="22"/>
          <w:szCs w:val="22"/>
          <w:rtl/>
        </w:rPr>
        <w:t xml:space="preserve"> للإحرام من الميقات ثم لدخول مكة ثم لطواف القدوم ثم للوقوف بعرفة ثم للوقوف بمزدلفة ثم ثلاثة أغسال لرمي الجمار الثلاث ولا غسل لرمي جمرة العقبة ثم لطواف الوداع ولم ير الشافعي رضي الله عنه في الجديد الغسل لطواف الزيارة ولطواف الوداع فتعود إلى س</w:t>
      </w:r>
      <w:r w:rsidRPr="005A54D5">
        <w:rPr>
          <w:rFonts w:cs="Trad Al_Khat Deco" w:hint="cs"/>
          <w:sz w:val="22"/>
          <w:szCs w:val="22"/>
          <w:rtl/>
        </w:rPr>
        <w:t>ب</w:t>
      </w:r>
      <w:r w:rsidRPr="005A54D5">
        <w:rPr>
          <w:rFonts w:cs="Trad Al_Khat Deco"/>
          <w:sz w:val="22"/>
          <w:szCs w:val="22"/>
          <w:rtl/>
        </w:rPr>
        <w:t>عة</w:t>
      </w:r>
      <w:r w:rsidRPr="005A54D5">
        <w:rPr>
          <w:rFonts w:cs="Trad Al_Khat Deco" w:hint="cs"/>
          <w:sz w:val="22"/>
          <w:szCs w:val="22"/>
          <w:rtl/>
        </w:rPr>
        <w:t>.</w:t>
      </w:r>
      <w:r w:rsidRPr="005A54D5">
        <w:rPr>
          <w:rFonts w:cs="Trad Al_Khat Deco"/>
          <w:sz w:val="22"/>
          <w:szCs w:val="22"/>
          <w:rtl/>
        </w:rPr>
        <w:t xml:space="preserve"> الثاني</w:t>
      </w:r>
      <w:r w:rsidRPr="005A54D5">
        <w:rPr>
          <w:rFonts w:cs="Trad Al_Khat Deco" w:hint="cs"/>
          <w:sz w:val="22"/>
          <w:szCs w:val="22"/>
          <w:rtl/>
        </w:rPr>
        <w:t>:</w:t>
      </w:r>
      <w:r w:rsidRPr="005A54D5">
        <w:rPr>
          <w:rFonts w:cs="Trad Al_Khat Deco"/>
          <w:sz w:val="22"/>
          <w:szCs w:val="22"/>
          <w:rtl/>
        </w:rPr>
        <w:t xml:space="preserve"> أن يقول</w:t>
      </w:r>
      <w:r w:rsidRPr="005A54D5">
        <w:rPr>
          <w:rFonts w:cs="Trad Al_Khat Deco" w:hint="cs"/>
          <w:sz w:val="22"/>
          <w:szCs w:val="22"/>
          <w:rtl/>
        </w:rPr>
        <w:t>َ</w:t>
      </w:r>
      <w:r w:rsidRPr="005A54D5">
        <w:rPr>
          <w:rFonts w:cs="Trad Al_Khat Deco"/>
          <w:sz w:val="22"/>
          <w:szCs w:val="22"/>
          <w:rtl/>
        </w:rPr>
        <w:t xml:space="preserve"> عند الدخول في أول الحرم وهو خارج مكة اللهم هذا حرمك وأمنك فحرم لحمي ودمي وشعري وبشري على النار وآمني من عذابك يوم تبعث عبادك واجعلني من أوليائك وأهل طاعتك</w:t>
      </w:r>
      <w:r w:rsidRPr="005A54D5">
        <w:rPr>
          <w:rFonts w:cs="Trad Al_Khat Deco" w:hint="cs"/>
          <w:sz w:val="22"/>
          <w:szCs w:val="22"/>
          <w:rtl/>
        </w:rPr>
        <w:t>.</w:t>
      </w:r>
      <w:r w:rsidRPr="005A54D5">
        <w:rPr>
          <w:rFonts w:cs="Trad Al_Khat Deco"/>
          <w:sz w:val="22"/>
          <w:szCs w:val="22"/>
          <w:rtl/>
        </w:rPr>
        <w:t xml:space="preserve"> الثالث</w:t>
      </w:r>
      <w:r w:rsidRPr="005A54D5">
        <w:rPr>
          <w:rFonts w:cs="Trad Al_Khat Deco" w:hint="cs"/>
          <w:sz w:val="22"/>
          <w:szCs w:val="22"/>
          <w:rtl/>
        </w:rPr>
        <w:t>:</w:t>
      </w:r>
      <w:r w:rsidRPr="005A54D5">
        <w:rPr>
          <w:rFonts w:cs="Trad Al_Khat Deco"/>
          <w:sz w:val="22"/>
          <w:szCs w:val="22"/>
          <w:rtl/>
        </w:rPr>
        <w:t xml:space="preserve"> أن يدخل مكة من جانب الأبطح وهو ثنية كدا بفتح الكاف عدل رسول الله </w:t>
      </w:r>
      <w:r w:rsidRPr="00CC42D3" w:rsidR="00BB56B4">
        <w:rPr>
          <w:rFonts w:cs="Trad Al_Khat Deco" w:hint="cs"/>
          <w:color w:val="FFFF00"/>
          <w:rtl/>
        </w:rPr>
        <w:t>ﭬ</w:t>
      </w:r>
      <w:r w:rsidRPr="005A54D5">
        <w:rPr>
          <w:rFonts w:cs="Trad Al_Khat Deco"/>
          <w:sz w:val="22"/>
          <w:szCs w:val="22"/>
          <w:rtl/>
        </w:rPr>
        <w:t xml:space="preserve"> من جادة الطريق إليها</w:t>
      </w:r>
      <w:r>
        <w:rPr>
          <w:rFonts w:cs="Trad Al_Khat Deco"/>
          <w:b/>
          <w:bCs/>
          <w:color w:val="FF0000"/>
          <w:sz w:val="22"/>
          <w:szCs w:val="22"/>
          <w:u w:val="single"/>
          <w:vertAlign w:val="superscript"/>
          <w:rtl/>
        </w:rPr>
        <w:footnoteReference w:id="810"/>
      </w:r>
      <w:r w:rsidRPr="005A54D5">
        <w:rPr>
          <w:rFonts w:cs="Trad Al_Khat Deco"/>
          <w:sz w:val="22"/>
          <w:szCs w:val="22"/>
          <w:rtl/>
        </w:rPr>
        <w:t xml:space="preserve"> فالتأسي به أولى وإذا خرج خرج من ثنية كدى بضم الكاف وهي الثنية السفلى والأولى هي العليا</w:t>
      </w:r>
      <w:r w:rsidRPr="005A54D5">
        <w:rPr>
          <w:rFonts w:cs="Trad Al_Khat Deco" w:hint="cs"/>
          <w:sz w:val="22"/>
          <w:szCs w:val="22"/>
          <w:rtl/>
        </w:rPr>
        <w:t>.</w:t>
      </w:r>
      <w:r w:rsidRPr="005A54D5">
        <w:rPr>
          <w:rFonts w:cs="Trad Al_Khat Deco"/>
          <w:sz w:val="22"/>
          <w:szCs w:val="22"/>
          <w:rtl/>
        </w:rPr>
        <w:t xml:space="preserve"> الرابع</w:t>
      </w:r>
      <w:r w:rsidRPr="005A54D5">
        <w:rPr>
          <w:rFonts w:cs="Trad Al_Khat Deco" w:hint="cs"/>
          <w:sz w:val="22"/>
          <w:szCs w:val="22"/>
          <w:rtl/>
        </w:rPr>
        <w:t>:</w:t>
      </w:r>
      <w:r w:rsidRPr="005A54D5">
        <w:rPr>
          <w:rFonts w:cs="Trad Al_Khat Deco"/>
          <w:sz w:val="22"/>
          <w:szCs w:val="22"/>
          <w:rtl/>
        </w:rPr>
        <w:t xml:space="preserve"> إذا دخل مكة وانتهى إلى رأس الردم فعنده يقع بصره على البيت فليقل</w:t>
      </w:r>
      <w:r w:rsidRPr="005A54D5">
        <w:rPr>
          <w:rFonts w:cs="Trad Al_Khat Deco" w:hint="cs"/>
          <w:sz w:val="22"/>
          <w:szCs w:val="22"/>
          <w:rtl/>
        </w:rPr>
        <w:t>:</w:t>
      </w:r>
      <w:r w:rsidRPr="005A54D5">
        <w:rPr>
          <w:rFonts w:cs="Trad Al_Khat Deco"/>
          <w:sz w:val="22"/>
          <w:szCs w:val="22"/>
          <w:rtl/>
        </w:rPr>
        <w:t xml:space="preserve"> لا إله إلا الله والله أكبر اللهم أنت السلام ومنك السلام ودارك دار السلام تباركت يا ذا الجلال والإكرام اللهم إن هذا بيتك عظمته وكرمته وشرفته اللهم فزده تعظيما وزده تشريفا وتكريما وزده مهابة وزد من حجه برا وكرامة اللهم افتح لي أبواب رحمتك وأدخلني جنتك وأعذني من الشيطان الرجيم</w:t>
      </w:r>
      <w:r w:rsidRPr="005A54D5">
        <w:rPr>
          <w:rFonts w:cs="Trad Al_Khat Deco" w:hint="cs"/>
          <w:sz w:val="22"/>
          <w:szCs w:val="22"/>
          <w:rtl/>
        </w:rPr>
        <w:t>.</w:t>
      </w:r>
      <w:r w:rsidRPr="005A54D5">
        <w:rPr>
          <w:rFonts w:cs="Trad Al_Khat Deco"/>
          <w:sz w:val="22"/>
          <w:szCs w:val="22"/>
          <w:rtl/>
        </w:rPr>
        <w:t xml:space="preserve"> الخامس</w:t>
      </w:r>
      <w:r w:rsidRPr="005A54D5">
        <w:rPr>
          <w:rFonts w:cs="Trad Al_Khat Deco" w:hint="cs"/>
          <w:sz w:val="22"/>
          <w:szCs w:val="22"/>
          <w:rtl/>
        </w:rPr>
        <w:t>:</w:t>
      </w:r>
      <w:r w:rsidRPr="005A54D5">
        <w:rPr>
          <w:rFonts w:cs="Trad Al_Khat Deco"/>
          <w:sz w:val="22"/>
          <w:szCs w:val="22"/>
          <w:rtl/>
        </w:rPr>
        <w:t xml:space="preserve"> إذا دخل المسجد الحرام فليدخل من باب بني شيبة وليقل</w:t>
      </w:r>
      <w:r w:rsidRPr="005A54D5">
        <w:rPr>
          <w:rFonts w:cs="Trad Al_Khat Deco" w:hint="cs"/>
          <w:sz w:val="22"/>
          <w:szCs w:val="22"/>
          <w:rtl/>
        </w:rPr>
        <w:t>:</w:t>
      </w:r>
      <w:r w:rsidRPr="005A54D5">
        <w:rPr>
          <w:rFonts w:cs="Trad Al_Khat Deco"/>
          <w:sz w:val="22"/>
          <w:szCs w:val="22"/>
          <w:rtl/>
        </w:rPr>
        <w:t xml:space="preserve"> بسم الله وبالله ومن الله وإلى وفي سبيل الله وعلى ملة رسول الله </w:t>
      </w:r>
      <w:r w:rsidRPr="00CC42D3" w:rsidR="00BB56B4">
        <w:rPr>
          <w:rFonts w:cs="Trad Al_Khat Deco" w:hint="cs"/>
          <w:color w:val="FFFF00"/>
          <w:rtl/>
        </w:rPr>
        <w:t>ﭬ</w:t>
      </w:r>
      <w:r w:rsidRPr="005A54D5">
        <w:rPr>
          <w:rFonts w:cs="Trad Al_Khat Deco"/>
          <w:sz w:val="22"/>
          <w:szCs w:val="22"/>
          <w:rtl/>
        </w:rPr>
        <w:t xml:space="preserve"> فإذا قرب من البيت قال الحمد لله وسلام على عباده الذين اصطفى اللهمصل على محمد عبدك ورسولك وعلى إبراهيم خليلك وعلى جميع أنبيائك ورسلك وليرفع يديه وليقل اللهم إني أسألك في مقامي هذا في أول مناسكي أن تتقبل توبتي وأن تتجاوز عن خطيئتي وتضع عني وزري الحمد لله الذي بلغني بيته الحرام الذي جعله مثابة للناس وأمنا وجعله مباركا وهدى للعالمين اللهم إني عبدك والبلد بلدك والحرم حرمك والبيت بيتك جئتك أطلب رحمتك وأسألك مسألة المضطر الخائف من عقوبتك الراجي لرحمتك الطالب مرضاتك</w:t>
      </w:r>
      <w:r w:rsidRPr="005A54D5">
        <w:rPr>
          <w:rFonts w:cs="Trad Al_Khat Deco" w:hint="cs"/>
          <w:sz w:val="22"/>
          <w:szCs w:val="22"/>
          <w:rtl/>
        </w:rPr>
        <w:t>.</w:t>
      </w:r>
      <w:r w:rsidRPr="005A54D5">
        <w:rPr>
          <w:rFonts w:cs="Trad Al_Khat Deco"/>
          <w:sz w:val="22"/>
          <w:szCs w:val="22"/>
          <w:rtl/>
        </w:rPr>
        <w:t xml:space="preserve"> السادس</w:t>
      </w:r>
      <w:r w:rsidRPr="005A54D5">
        <w:rPr>
          <w:rFonts w:cs="Trad Al_Khat Deco" w:hint="cs"/>
          <w:sz w:val="22"/>
          <w:szCs w:val="22"/>
          <w:rtl/>
        </w:rPr>
        <w:t>:</w:t>
      </w:r>
      <w:r w:rsidRPr="005A54D5">
        <w:rPr>
          <w:rFonts w:cs="Trad Al_Khat Deco"/>
          <w:sz w:val="22"/>
          <w:szCs w:val="22"/>
          <w:rtl/>
        </w:rPr>
        <w:t xml:space="preserve"> أن تقصد الحجر الأسود بعد ذلك وتمسه بيدك اليمنى وتقبله وتقول</w:t>
      </w:r>
      <w:r w:rsidRPr="005A54D5">
        <w:rPr>
          <w:rFonts w:cs="Trad Al_Khat Deco" w:hint="cs"/>
          <w:sz w:val="22"/>
          <w:szCs w:val="22"/>
          <w:rtl/>
        </w:rPr>
        <w:t>:</w:t>
      </w:r>
      <w:r w:rsidRPr="005A54D5">
        <w:rPr>
          <w:rFonts w:cs="Trad Al_Khat Deco"/>
          <w:sz w:val="22"/>
          <w:szCs w:val="22"/>
          <w:rtl/>
        </w:rPr>
        <w:t xml:space="preserve"> اللهم أمانتي أديتها وميثاقي وفيته اشهد لي بالموافاة فإن لم يستطيع التقبيل وقف في مقابلته ويقول ذلك ثم لا يعرج على شيء دون الطواف وهو طواف القدوم إلا أن يجد الناس في المكتوبة فيصلي معهم ثم يطوف</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الرابعة في الطواف</w:t>
      </w:r>
      <w:r w:rsidRPr="005A54D5">
        <w:rPr>
          <w:rFonts w:cs="Trad Al_Khat Deco" w:hint="cs"/>
          <w:sz w:val="22"/>
          <w:szCs w:val="22"/>
          <w:rtl/>
        </w:rPr>
        <w:t>)</w:t>
      </w:r>
    </w:p>
    <w:p w:rsidR="00D43636" w:rsidRPr="005A54D5" w:rsidP="00457449">
      <w:pPr>
        <w:bidi/>
        <w:ind w:left="0" w:right="0" w:firstLine="389"/>
        <w:jc w:val="both"/>
        <w:rPr>
          <w:rFonts w:cs="Trad Al_Khat Deco" w:hint="cs"/>
          <w:sz w:val="22"/>
          <w:szCs w:val="22"/>
          <w:rtl/>
        </w:rPr>
      </w:pPr>
      <w:r w:rsidRPr="005A54D5">
        <w:rPr>
          <w:rFonts w:cs="Trad Al_Khat Deco"/>
          <w:sz w:val="22"/>
          <w:szCs w:val="22"/>
          <w:rtl/>
        </w:rPr>
        <w:t>فإذا أراد افتتاح الطواف إما للقدوم وإما لغيره فينبغي أن يراعي أمورا ستة</w:t>
      </w:r>
      <w:r w:rsidRPr="005A54D5">
        <w:rPr>
          <w:rFonts w:cs="Trad Al_Khat Deco" w:hint="cs"/>
          <w:sz w:val="22"/>
          <w:szCs w:val="22"/>
          <w:rtl/>
        </w:rPr>
        <w:t>.</w:t>
      </w:r>
      <w:r w:rsidRPr="005A54D5">
        <w:rPr>
          <w:rFonts w:cs="Trad Al_Khat Deco"/>
          <w:sz w:val="22"/>
          <w:szCs w:val="22"/>
          <w:rtl/>
        </w:rPr>
        <w:t xml:space="preserve"> الأول</w:t>
      </w:r>
      <w:r w:rsidRPr="005A54D5">
        <w:rPr>
          <w:rFonts w:cs="Trad Al_Khat Deco" w:hint="cs"/>
          <w:sz w:val="22"/>
          <w:szCs w:val="22"/>
          <w:rtl/>
        </w:rPr>
        <w:t>:</w:t>
      </w:r>
      <w:r w:rsidRPr="005A54D5">
        <w:rPr>
          <w:rFonts w:cs="Trad Al_Khat Deco"/>
          <w:sz w:val="22"/>
          <w:szCs w:val="22"/>
          <w:rtl/>
        </w:rPr>
        <w:t xml:space="preserve"> أن يراعي شروط الصلاة من طهارة الحدث والخبث في الثوب والبدن والمكان وستر العورة فالطواف بالبيت صلاة ولكن الله سبحانه أباح فيه الكلام وليضطبع قبل ابتداء الطواف وهو أن يجعل وسط ردائه تحت إبطه اليمنى ويجمع طرفيه على منكبه الأيسر فيرخى طرفا وراء ظهره وطرفا على صدره ويقطع التلبية عند ابتداء الطواف ويشتغل بالأدعية التي سنذكرها</w:t>
      </w:r>
      <w:r w:rsidRPr="005A54D5">
        <w:rPr>
          <w:rFonts w:cs="Trad Al_Khat Deco" w:hint="cs"/>
          <w:sz w:val="22"/>
          <w:szCs w:val="22"/>
          <w:rtl/>
        </w:rPr>
        <w:t>.</w:t>
      </w:r>
      <w:r w:rsidRPr="005A54D5">
        <w:rPr>
          <w:rFonts w:cs="Trad Al_Khat Deco"/>
          <w:sz w:val="22"/>
          <w:szCs w:val="22"/>
          <w:rtl/>
        </w:rPr>
        <w:t xml:space="preserve"> الثاني</w:t>
      </w:r>
      <w:r w:rsidRPr="005A54D5">
        <w:rPr>
          <w:rFonts w:cs="Trad Al_Khat Deco" w:hint="cs"/>
          <w:sz w:val="22"/>
          <w:szCs w:val="22"/>
          <w:rtl/>
        </w:rPr>
        <w:t>:</w:t>
      </w:r>
      <w:r w:rsidRPr="005A54D5">
        <w:rPr>
          <w:rFonts w:cs="Trad Al_Khat Deco"/>
          <w:sz w:val="22"/>
          <w:szCs w:val="22"/>
          <w:rtl/>
        </w:rPr>
        <w:t xml:space="preserve"> إذا فرغ من الاضطباع فليجعل البيت على يساره وليقف عند الحجر الأسود وليتنح عنه قليلا ليكون الحجر قدامه فيمر بجميع الحجر بجميع بدنه في ابتداء طوافه وليجعل بينه وبين البيت قدر ثلاث خطوات ليكون قريبا من البيت فإنه أفضل ولكيلا يكون طائفا على </w:t>
      </w:r>
      <w:r w:rsidRPr="0054301C">
        <w:rPr>
          <w:rFonts w:cs="Trad Al_Khat Deco"/>
          <w:color w:val="FF0000"/>
          <w:sz w:val="22"/>
          <w:szCs w:val="22"/>
          <w:rtl/>
        </w:rPr>
        <w:t>الشاذروان</w:t>
      </w:r>
      <w:r w:rsidRPr="005A54D5">
        <w:rPr>
          <w:rFonts w:cs="Trad Al_Khat Deco"/>
          <w:sz w:val="22"/>
          <w:szCs w:val="22"/>
          <w:rtl/>
        </w:rPr>
        <w:t xml:space="preserve"> فإنه من البيت وعند الحجر الأسود قد يتصل الشاذروان بالأرض ويلتبس به والطائف عليه لا يصح طوافه لأنه طائف في البيت والشاذروان هو الذي فضل عن عرض جدار البيت بعد أن ضيق أعلى الجدار ثم من هذا الموقف يبتدىء الطواف</w:t>
      </w:r>
      <w:r w:rsidRPr="005A54D5">
        <w:rPr>
          <w:rFonts w:cs="Trad Al_Khat Deco" w:hint="cs"/>
          <w:sz w:val="22"/>
          <w:szCs w:val="22"/>
          <w:rtl/>
        </w:rPr>
        <w:t>.</w:t>
      </w:r>
      <w:r w:rsidRPr="005A54D5">
        <w:rPr>
          <w:rFonts w:cs="Trad Al_Khat Deco"/>
          <w:sz w:val="22"/>
          <w:szCs w:val="22"/>
          <w:rtl/>
        </w:rPr>
        <w:t xml:space="preserve"> الثالث</w:t>
      </w:r>
      <w:r w:rsidRPr="005A54D5">
        <w:rPr>
          <w:rFonts w:cs="Trad Al_Khat Deco" w:hint="cs"/>
          <w:sz w:val="22"/>
          <w:szCs w:val="22"/>
          <w:rtl/>
        </w:rPr>
        <w:t>:</w:t>
      </w:r>
      <w:r w:rsidRPr="005A54D5">
        <w:rPr>
          <w:rFonts w:cs="Trad Al_Khat Deco"/>
          <w:sz w:val="22"/>
          <w:szCs w:val="22"/>
          <w:rtl/>
        </w:rPr>
        <w:t xml:space="preserve"> أن يقول قبل مجاوزة الحجر بل في ابتداء الطواف بسم الله والله أكبر اللهم إيمانا بك وتصديقا بكتابك ووفاء بعهدك واتباعا لسنة نبيك محمد </w:t>
      </w:r>
      <w:r w:rsidRPr="00CC42D3" w:rsidR="00BB56B4">
        <w:rPr>
          <w:rFonts w:cs="Trad Al_Khat Deco" w:hint="cs"/>
          <w:color w:val="FFFF00"/>
          <w:rtl/>
        </w:rPr>
        <w:t>ﭬ</w:t>
      </w:r>
      <w:r w:rsidRPr="005A54D5">
        <w:rPr>
          <w:rFonts w:cs="Trad Al_Khat Deco"/>
          <w:sz w:val="22"/>
          <w:szCs w:val="22"/>
          <w:rtl/>
        </w:rPr>
        <w:t xml:space="preserve"> ويطوف فأول ما يجاوز الحجر ينتهي إلى باب البيت فيقول</w:t>
      </w:r>
      <w:r w:rsidRPr="005A54D5">
        <w:rPr>
          <w:rFonts w:cs="Trad Al_Khat Deco" w:hint="cs"/>
          <w:sz w:val="22"/>
          <w:szCs w:val="22"/>
          <w:rtl/>
        </w:rPr>
        <w:t>:</w:t>
      </w:r>
      <w:r w:rsidRPr="005A54D5">
        <w:rPr>
          <w:rFonts w:cs="Trad Al_Khat Deco"/>
          <w:sz w:val="22"/>
          <w:szCs w:val="22"/>
          <w:rtl/>
        </w:rPr>
        <w:t xml:space="preserve"> اللهم هذا البيت بيتك وهذا الحرم حرمك وهذا الأمن أمنك وهذا مقام العائذ بك من النار وعند ذكر المقام يشير بعينه إلى مقام إبراهيم عليه السلام</w:t>
      </w:r>
      <w:r w:rsidRPr="005A54D5">
        <w:rPr>
          <w:rFonts w:cs="Trad Al_Khat Deco" w:hint="cs"/>
          <w:sz w:val="22"/>
          <w:szCs w:val="22"/>
          <w:rtl/>
        </w:rPr>
        <w:t>:</w:t>
      </w:r>
      <w:r w:rsidRPr="005A54D5">
        <w:rPr>
          <w:rFonts w:cs="Trad Al_Khat Deco"/>
          <w:sz w:val="22"/>
          <w:szCs w:val="22"/>
          <w:rtl/>
        </w:rPr>
        <w:t xml:space="preserve"> اللهم إن بيتك عظيم ووجهك كريم وأنت أرحم الراحمين فأعذني من النار ومن الشيطان الرجيم وحرم لحمي ودمي على النار وآمني من أهوال يوم القيامة واكفني مؤنة الدنيا والآخرة ثم يسبح الله تعالى ويحمده حتى يبلغ الركن العراقي فعنده يقول اللهم إني أعوذ بك من الشرك الشك والكفر والنفاق والشقاق وسوء الأخلاق وسوء المنظر في الأهل والمال والولد فإذا بلغ الميزاب قال اللهم أظلنا تحت عرشك يوم لا ظل إلا ظلك اللهم اسقني بكأس محمد </w:t>
      </w:r>
      <w:r w:rsidRPr="00CC42D3" w:rsidR="00BB56B4">
        <w:rPr>
          <w:rFonts w:cs="Trad Al_Khat Deco" w:hint="cs"/>
          <w:color w:val="FFFF00"/>
          <w:rtl/>
        </w:rPr>
        <w:t>ﭬ</w:t>
      </w:r>
      <w:r w:rsidRPr="005A54D5">
        <w:rPr>
          <w:rFonts w:cs="Trad Al_Khat Deco"/>
          <w:sz w:val="22"/>
          <w:szCs w:val="22"/>
          <w:rtl/>
        </w:rPr>
        <w:t xml:space="preserve"> شربة لا أظمأ بعدها أبدا فإذا بلغ الركن الشامي قال اللهم اجعله حجا مبرورا وسعيا مشكورا وذنبا مغفورا وتجارة لن تبور يا عزيز يا غفور رب اغفر وارحم وتجاوز عما تعلم إنك أنت الأعز الأكرم فإذا بلغ الركن اليماني قال اللهم إني أعوذ بك من الكفر وأعوذ بك من الفقر ومن عذاب القبر ومن فتنة المحيا والممات وأعوذ بك من الخزي في الدنيا والآخرة ويقول بين الركن اليماني والحجر الآسود اللهم ربنا آتنا في الدنيا حسنة وفي الآخرة حسنة وقنا برحمتك فتنة القبر وعذاب النار فإذا بلغ الحجر الأسود قال اللهم اغفر لي برحمتك أعوذ برب هذا الحجر من الدين والفقر وضيق الصدر وعذاب القبر وعند ذلك قد تم شوط واحد فيطوف كذلك سبعة أشواط فيدعو بهذه الأدعية في كل شوط</w:t>
      </w:r>
      <w:r w:rsidRPr="005A54D5">
        <w:rPr>
          <w:rFonts w:cs="Trad Al_Khat Deco" w:hint="cs"/>
          <w:sz w:val="22"/>
          <w:szCs w:val="22"/>
          <w:rtl/>
        </w:rPr>
        <w:t>.</w:t>
      </w:r>
      <w:r w:rsidRPr="005A54D5">
        <w:rPr>
          <w:rFonts w:cs="Trad Al_Khat Deco"/>
          <w:sz w:val="22"/>
          <w:szCs w:val="22"/>
          <w:rtl/>
        </w:rPr>
        <w:t xml:space="preserve"> الرابع</w:t>
      </w:r>
      <w:r w:rsidRPr="005A54D5">
        <w:rPr>
          <w:rFonts w:cs="Trad Al_Khat Deco" w:hint="cs"/>
          <w:sz w:val="22"/>
          <w:szCs w:val="22"/>
          <w:rtl/>
        </w:rPr>
        <w:t>:</w:t>
      </w:r>
      <w:r w:rsidRPr="005A54D5">
        <w:rPr>
          <w:rFonts w:cs="Trad Al_Khat Deco"/>
          <w:sz w:val="22"/>
          <w:szCs w:val="22"/>
          <w:rtl/>
        </w:rPr>
        <w:t xml:space="preserve"> أن يرمل في ثلاثة أشواط ويمشي في الأربعة الأخر</w:t>
      </w:r>
      <w:r w:rsidR="0054301C">
        <w:rPr>
          <w:rFonts w:cs="Trad Al_Khat Deco" w:hint="cs"/>
          <w:sz w:val="22"/>
          <w:szCs w:val="22"/>
          <w:rtl/>
        </w:rPr>
        <w:t xml:space="preserve"> </w:t>
      </w:r>
      <w:r w:rsidRPr="005A54D5">
        <w:rPr>
          <w:rFonts w:cs="Trad Al_Khat Deco"/>
          <w:sz w:val="22"/>
          <w:szCs w:val="22"/>
          <w:rtl/>
        </w:rPr>
        <w:t>على الهيئة المعتادة ومعنى الرمل الإسراع في المشي مع تقارب الخطا وهو دون العدو وفوق المشي المعتاد والمقصود منه ومن الاضطباع إظهار الشطارة والجلادة والقوة هكذا كان القصد أولا قطعا لطمع الكفار وبقيت تلك السنة</w:t>
      </w:r>
      <w:r>
        <w:rPr>
          <w:rFonts w:cs="Trad Al_Khat Deco"/>
          <w:b/>
          <w:bCs/>
          <w:color w:val="FF0000"/>
          <w:sz w:val="22"/>
          <w:szCs w:val="22"/>
          <w:u w:val="single"/>
          <w:vertAlign w:val="superscript"/>
          <w:rtl/>
        </w:rPr>
        <w:footnoteReference w:id="811"/>
      </w:r>
      <w:r w:rsidRPr="005A54D5">
        <w:rPr>
          <w:rFonts w:cs="Trad Al_Khat Deco"/>
          <w:sz w:val="22"/>
          <w:szCs w:val="22"/>
          <w:rtl/>
        </w:rPr>
        <w:t xml:space="preserve"> والأفضل الرمل مع الدنو من البيت فإن لم يمكنه للزحمة فالرمل مع البعد أفضل فيخرج إلى حاشية المطاف وليرمل ثلاثا ثم ليقرب إلى البيت في المزدحم وليمش أربعا وأن إمكنه استلام الحجر في كل شوط فهو الأحب وإن منعه الزحمة أشار باليد وقبل يده وكذلك استلام الركن اليماني يستحب من سائر الأركان وروي</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 xml:space="preserve">أنه </w:t>
      </w:r>
      <w:r w:rsidRPr="00CC42D3" w:rsidR="00BB56B4">
        <w:rPr>
          <w:rFonts w:cs="Trad Al_Khat Deco" w:hint="cs"/>
          <w:color w:val="FFFF00"/>
          <w:rtl/>
        </w:rPr>
        <w:t>ﭬ</w:t>
      </w:r>
      <w:r w:rsidRPr="005A54D5">
        <w:rPr>
          <w:rFonts w:cs="Trad Al_Khat Deco"/>
          <w:sz w:val="22"/>
          <w:szCs w:val="22"/>
          <w:rtl/>
        </w:rPr>
        <w:t xml:space="preserve"> كان يستلم الركن اليماني</w:t>
      </w:r>
      <w:r>
        <w:rPr>
          <w:rFonts w:cs="Trad Al_Khat Deco"/>
          <w:b/>
          <w:bCs/>
          <w:color w:val="FF0000"/>
          <w:sz w:val="22"/>
          <w:szCs w:val="22"/>
          <w:u w:val="single"/>
          <w:vertAlign w:val="superscript"/>
          <w:rtl/>
        </w:rPr>
        <w:footnoteReference w:id="812"/>
      </w:r>
      <w:r w:rsidRPr="005A54D5">
        <w:rPr>
          <w:rFonts w:cs="Trad Al_Khat Deco"/>
          <w:sz w:val="22"/>
          <w:szCs w:val="22"/>
          <w:rtl/>
        </w:rPr>
        <w:t xml:space="preserve"> ويقبله</w:t>
      </w:r>
      <w:r>
        <w:rPr>
          <w:rFonts w:cs="Trad Al_Khat Deco"/>
          <w:b/>
          <w:bCs/>
          <w:color w:val="FF0000"/>
          <w:sz w:val="22"/>
          <w:szCs w:val="22"/>
          <w:u w:val="single"/>
          <w:vertAlign w:val="superscript"/>
          <w:rtl/>
        </w:rPr>
        <w:footnoteReference w:id="813"/>
      </w:r>
      <w:r w:rsidRPr="005A54D5">
        <w:rPr>
          <w:rFonts w:cs="Trad Al_Khat Deco"/>
          <w:sz w:val="22"/>
          <w:szCs w:val="22"/>
          <w:rtl/>
        </w:rPr>
        <w:t xml:space="preserve"> ويضع خده عليه</w:t>
      </w:r>
      <w:r>
        <w:rPr>
          <w:rFonts w:cs="Trad Al_Khat Deco"/>
          <w:b/>
          <w:bCs/>
          <w:color w:val="FF0000"/>
          <w:sz w:val="22"/>
          <w:szCs w:val="22"/>
          <w:u w:val="single"/>
          <w:vertAlign w:val="superscript"/>
          <w:rtl/>
        </w:rPr>
        <w:footnoteReference w:id="814"/>
      </w:r>
      <w:r w:rsidRPr="005A54D5">
        <w:rPr>
          <w:rFonts w:cs="Trad Al_Khat Deco" w:hint="cs"/>
          <w:sz w:val="22"/>
          <w:szCs w:val="22"/>
          <w:rtl/>
        </w:rPr>
        <w:t>)</w:t>
      </w:r>
      <w:r w:rsidRPr="005A54D5">
        <w:rPr>
          <w:rFonts w:cs="Trad Al_Khat Deco"/>
          <w:sz w:val="22"/>
          <w:szCs w:val="22"/>
          <w:rtl/>
        </w:rPr>
        <w:t xml:space="preserve"> ومن أراد تخصيص الحجر بالتقبيل واقتصر في الركن اليماني على الاستلام أغنى عن اللمس باليد فهو أولى</w:t>
      </w:r>
      <w:r w:rsidRPr="005A54D5">
        <w:rPr>
          <w:rFonts w:cs="Trad Al_Khat Deco" w:hint="cs"/>
          <w:sz w:val="22"/>
          <w:szCs w:val="22"/>
          <w:rtl/>
        </w:rPr>
        <w:t>.</w:t>
      </w:r>
      <w:r w:rsidRPr="005A54D5">
        <w:rPr>
          <w:rFonts w:cs="Trad Al_Khat Deco"/>
          <w:sz w:val="22"/>
          <w:szCs w:val="22"/>
          <w:rtl/>
        </w:rPr>
        <w:t xml:space="preserve"> الخامس</w:t>
      </w:r>
      <w:r w:rsidRPr="005A54D5">
        <w:rPr>
          <w:rFonts w:cs="Trad Al_Khat Deco" w:hint="cs"/>
          <w:sz w:val="22"/>
          <w:szCs w:val="22"/>
          <w:rtl/>
        </w:rPr>
        <w:t>:</w:t>
      </w:r>
      <w:r w:rsidRPr="005A54D5">
        <w:rPr>
          <w:rFonts w:cs="Trad Al_Khat Deco"/>
          <w:sz w:val="22"/>
          <w:szCs w:val="22"/>
          <w:rtl/>
        </w:rPr>
        <w:t xml:space="preserve"> إذا تم الطواف سبعا فليأت الملتزم وهو بين الحجر والباب وهو موضع استجابة الدعوة وليلتزق بالبيت وليتعلق بالأستار وليلصق بطنه بالبيت وليضع عليه خده الأيمن وليبسط عليه ذراعيه وكفيه وليقل اللهم يا رب البيت العتيق أعتق رقبتي من النار وأعذني من الشيطان الرجيم وأعذني من كل سوء وقنعني بما رزقتني وبارك لي فيما آتيتني اللهم إن هذا البيت بيتك والعبد عبدك وهذا مقام العائذ بك من النار اللهم اجعلني من أكرم وفدك عليك ثم ليحمد الله كثيرا في هذا الموضع وليصل على رسوله </w:t>
      </w:r>
      <w:r w:rsidRPr="00CC42D3" w:rsidR="00BB56B4">
        <w:rPr>
          <w:rFonts w:cs="Trad Al_Khat Deco" w:hint="cs"/>
          <w:color w:val="FFFF00"/>
          <w:rtl/>
        </w:rPr>
        <w:t>ﭬ</w:t>
      </w:r>
      <w:r w:rsidRPr="005A54D5">
        <w:rPr>
          <w:rFonts w:cs="Trad Al_Khat Deco"/>
          <w:sz w:val="22"/>
          <w:szCs w:val="22"/>
          <w:rtl/>
        </w:rPr>
        <w:t xml:space="preserve"> وعلى جميع الرسل كثيرا وليدع بحوائجه الخاصة وليستغفر من ذنوبه</w:t>
      </w:r>
      <w:r w:rsidRPr="005A54D5">
        <w:rPr>
          <w:rFonts w:cs="Trad Al_Khat Deco" w:hint="cs"/>
          <w:sz w:val="22"/>
          <w:szCs w:val="22"/>
          <w:rtl/>
        </w:rPr>
        <w:t>.</w:t>
      </w:r>
      <w:r w:rsidRPr="005A54D5">
        <w:rPr>
          <w:rFonts w:cs="Trad Al_Khat Deco"/>
          <w:sz w:val="22"/>
          <w:szCs w:val="22"/>
          <w:rtl/>
        </w:rPr>
        <w:t xml:space="preserve"> كان بعض السلف في هذا الموضع يقول لمواليه تنحوا عني حتى أقر لربي بذنوبي</w:t>
      </w:r>
      <w:r w:rsidRPr="005A54D5">
        <w:rPr>
          <w:rFonts w:cs="Trad Al_Khat Deco" w:hint="cs"/>
          <w:sz w:val="22"/>
          <w:szCs w:val="22"/>
          <w:rtl/>
        </w:rPr>
        <w:t>.</w:t>
      </w:r>
      <w:r w:rsidRPr="005A54D5">
        <w:rPr>
          <w:rFonts w:cs="Trad Al_Khat Deco"/>
          <w:sz w:val="22"/>
          <w:szCs w:val="22"/>
          <w:rtl/>
        </w:rPr>
        <w:t xml:space="preserve"> السادس</w:t>
      </w:r>
      <w:r w:rsidRPr="005A54D5">
        <w:rPr>
          <w:rFonts w:cs="Trad Al_Khat Deco" w:hint="cs"/>
          <w:sz w:val="22"/>
          <w:szCs w:val="22"/>
          <w:rtl/>
        </w:rPr>
        <w:t>:</w:t>
      </w:r>
      <w:r w:rsidRPr="005A54D5">
        <w:rPr>
          <w:rFonts w:cs="Trad Al_Khat Deco"/>
          <w:sz w:val="22"/>
          <w:szCs w:val="22"/>
          <w:rtl/>
        </w:rPr>
        <w:t xml:space="preserve"> إذا فرغ من ذلك ينبغي أن يصلي خلف المقام ركعتين يقرأ في الأولى قل يا أيها الكافرون وفي الثانية الإخلاص وهما ركعتا الطواف</w:t>
      </w:r>
      <w:r w:rsidRPr="005A54D5">
        <w:rPr>
          <w:rFonts w:cs="Trad Al_Khat Deco" w:hint="cs"/>
          <w:sz w:val="22"/>
          <w:szCs w:val="22"/>
          <w:rtl/>
        </w:rPr>
        <w:t>.</w:t>
      </w:r>
      <w:r w:rsidRPr="005A54D5">
        <w:rPr>
          <w:rFonts w:cs="Trad Al_Khat Deco"/>
          <w:sz w:val="22"/>
          <w:szCs w:val="22"/>
          <w:rtl/>
        </w:rPr>
        <w:t xml:space="preserve"> قال الزهري مضت السنة أن يصلي لكل سبع ركعتين</w:t>
      </w:r>
      <w:r>
        <w:rPr>
          <w:rFonts w:cs="Trad Al_Khat Deco"/>
          <w:b/>
          <w:bCs/>
          <w:color w:val="FF0000"/>
          <w:sz w:val="22"/>
          <w:szCs w:val="22"/>
          <w:u w:val="single"/>
          <w:vertAlign w:val="superscript"/>
          <w:rtl/>
        </w:rPr>
        <w:footnoteReference w:id="815"/>
      </w:r>
      <w:r w:rsidRPr="005A54D5">
        <w:rPr>
          <w:rFonts w:cs="Trad Al_Khat Deco"/>
          <w:sz w:val="22"/>
          <w:szCs w:val="22"/>
          <w:rtl/>
        </w:rPr>
        <w:t xml:space="preserve"> وإن قرن بين أسابيع وصلى ركعتين جاز</w:t>
      </w:r>
      <w:r>
        <w:rPr>
          <w:rFonts w:cs="Trad Al_Khat Deco"/>
          <w:b/>
          <w:bCs/>
          <w:color w:val="FF0000"/>
          <w:sz w:val="22"/>
          <w:szCs w:val="22"/>
          <w:u w:val="single"/>
          <w:vertAlign w:val="superscript"/>
          <w:rtl/>
        </w:rPr>
        <w:footnoteReference w:id="816"/>
      </w:r>
      <w:r w:rsidRPr="005A54D5">
        <w:rPr>
          <w:rFonts w:cs="Trad Al_Khat Deco"/>
          <w:sz w:val="22"/>
          <w:szCs w:val="22"/>
          <w:rtl/>
        </w:rPr>
        <w:t xml:space="preserve"> فعل ذلك رسول الله </w:t>
      </w:r>
      <w:r w:rsidRPr="00CC42D3" w:rsidR="00BB56B4">
        <w:rPr>
          <w:rFonts w:cs="Trad Al_Khat Deco" w:hint="cs"/>
          <w:color w:val="FFFF00"/>
          <w:rtl/>
        </w:rPr>
        <w:t>ﭬ</w:t>
      </w:r>
      <w:r w:rsidRPr="005A54D5">
        <w:rPr>
          <w:rFonts w:cs="Trad Al_Khat Deco"/>
          <w:sz w:val="22"/>
          <w:szCs w:val="22"/>
          <w:rtl/>
        </w:rPr>
        <w:t xml:space="preserve"> وكل أسبوع طواف وليدع بعد ركعتي الطواف وليقل اللهم يسر لي اليسرى وجنبني العسرى واغفر لي في الآخرة والأولى واعصمني بألطافك حتى لا أعصيك وأعني على طاعتك بتوفيقك وجنبني معاصيك واجعلني ممن يحبك ويحب ملائكتك ورسلك ويحب عبادك الصالحين اللهم حببني إلى ملائكتك ورسلك وإلى عبادك الصالحين اللهم فكما هديتني إلى الإسلام فثبتني عليه بألطافك وولايتك واستعملني لطاعتك وطاعة رسولك وأجرني من مضلاتالفتن ثم ليعد إلى الحجر وليستلمه وليختم به الطواف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من طاف بالبيت أسبوعا وصلى ركعتين فله من الأجر كعتق رقبة</w:t>
      </w:r>
      <w:r>
        <w:rPr>
          <w:rFonts w:cs="Trad Al_Khat Deco"/>
          <w:b/>
          <w:bCs/>
          <w:color w:val="FF0000"/>
          <w:sz w:val="22"/>
          <w:szCs w:val="22"/>
          <w:u w:val="single"/>
          <w:vertAlign w:val="superscript"/>
          <w:rtl/>
        </w:rPr>
        <w:footnoteReference w:id="817"/>
      </w:r>
      <w:r w:rsidRPr="005A54D5">
        <w:rPr>
          <w:rFonts w:cs="Trad Al_Khat Deco" w:hint="cs"/>
          <w:sz w:val="22"/>
          <w:szCs w:val="22"/>
          <w:rtl/>
        </w:rPr>
        <w:t>)</w:t>
      </w:r>
      <w:r w:rsidRPr="005A54D5">
        <w:rPr>
          <w:rFonts w:cs="Trad Al_Khat Deco"/>
          <w:sz w:val="22"/>
          <w:szCs w:val="22"/>
          <w:rtl/>
        </w:rPr>
        <w:t xml:space="preserve"> وهذه كيفية الطواف والواجب من جملته بعد شروط الصلاة أن يستكمل عدد الطواف سبعا بجميع البيت وأن يبتدىء بالحجر الأسود ويجعل البيت على يساره وأن يطوف داخل المسجد وخارج البيت لا على الشاذروان ولا في الحجر وأن يوالي بين الأشواط ولا يفرقها تفريقا خارجا عن المعتاد وما عدا هذا فهو سنن وهيئات</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الخامسة في السعي</w:t>
      </w:r>
      <w:r w:rsidRPr="005A54D5">
        <w:rPr>
          <w:rFonts w:cs="Trad Al_Khat Deco" w:hint="cs"/>
          <w:sz w:val="22"/>
          <w:szCs w:val="22"/>
          <w:rtl/>
        </w:rPr>
        <w:t>)</w:t>
      </w:r>
    </w:p>
    <w:p w:rsidR="00D43636" w:rsidRPr="005A54D5" w:rsidP="00BB56B4">
      <w:pPr>
        <w:bidi/>
        <w:ind w:left="0" w:right="0" w:firstLine="389"/>
        <w:jc w:val="both"/>
        <w:rPr>
          <w:rFonts w:cs="Trad Al_Khat Deco" w:hint="cs"/>
          <w:sz w:val="22"/>
          <w:szCs w:val="22"/>
          <w:rtl/>
        </w:rPr>
      </w:pPr>
      <w:r w:rsidRPr="005A54D5">
        <w:rPr>
          <w:rFonts w:cs="Trad Al_Khat Deco"/>
          <w:sz w:val="22"/>
          <w:szCs w:val="22"/>
          <w:rtl/>
        </w:rPr>
        <w:t xml:space="preserve">فإذا فرغ من الطواف فليخرج من </w:t>
      </w:r>
      <w:r w:rsidRPr="0054301C">
        <w:rPr>
          <w:rFonts w:cs="Trad Al_Khat Deco"/>
          <w:color w:val="FF0000"/>
          <w:sz w:val="22"/>
          <w:szCs w:val="22"/>
          <w:rtl/>
        </w:rPr>
        <w:t>باب الصفا</w:t>
      </w:r>
      <w:r w:rsidRPr="005A54D5">
        <w:rPr>
          <w:rFonts w:cs="Trad Al_Khat Deco"/>
          <w:sz w:val="22"/>
          <w:szCs w:val="22"/>
          <w:rtl/>
        </w:rPr>
        <w:t xml:space="preserve"> وهو في محاذاة الضلع الذي بين الركن اليماني والحجر فإذا خرج من ذلك الباب وانتهى إلى الصفا وهو جبل فيرقى فيه درجات في حضيض الجبل بقدر قامة الرجل</w:t>
      </w:r>
      <w:r w:rsidRPr="005A54D5">
        <w:rPr>
          <w:rFonts w:cs="Trad Al_Khat Deco" w:hint="cs"/>
          <w:sz w:val="22"/>
          <w:szCs w:val="22"/>
          <w:rtl/>
        </w:rPr>
        <w:t>.</w:t>
      </w:r>
      <w:r w:rsidRPr="005A54D5">
        <w:rPr>
          <w:rFonts w:cs="Trad Al_Khat Deco"/>
          <w:sz w:val="22"/>
          <w:szCs w:val="22"/>
          <w:rtl/>
        </w:rPr>
        <w:t xml:space="preserve"> رقى رسول الله </w:t>
      </w:r>
      <w:r w:rsidRPr="00CC42D3" w:rsidR="00BB56B4">
        <w:rPr>
          <w:rFonts w:cs="Trad Al_Khat Deco" w:hint="cs"/>
          <w:color w:val="FFFF00"/>
          <w:rtl/>
        </w:rPr>
        <w:t>ﭬ</w:t>
      </w:r>
      <w:r w:rsidRPr="005A54D5">
        <w:rPr>
          <w:rFonts w:cs="Trad Al_Khat Deco"/>
          <w:sz w:val="22"/>
          <w:szCs w:val="22"/>
          <w:rtl/>
        </w:rPr>
        <w:t xml:space="preserve"> حتى بدت له الكعبة حديث أنه رقى على الصفا حتى بدت له الكعبة</w:t>
      </w:r>
      <w:r>
        <w:rPr>
          <w:rFonts w:cs="Trad Al_Khat Deco"/>
          <w:b/>
          <w:bCs/>
          <w:color w:val="FF0000"/>
          <w:sz w:val="22"/>
          <w:szCs w:val="22"/>
          <w:u w:val="single"/>
          <w:vertAlign w:val="superscript"/>
          <w:rtl/>
        </w:rPr>
        <w:footnoteReference w:id="818"/>
      </w:r>
      <w:r w:rsidRPr="005A54D5">
        <w:rPr>
          <w:rFonts w:cs="Trad Al_Khat Deco"/>
          <w:sz w:val="22"/>
          <w:szCs w:val="22"/>
          <w:rtl/>
        </w:rPr>
        <w:t xml:space="preserve"> وابتداء السعي من أصل الجبل كاف وهذه الزيادة مستحبة ولكن بعض تلك الدرج مستحدثة فينبغي أن لا يخلفها وراء ظهره فلا يكون متمما للسعي وإذا ابتدأ من ههنا سعى بينه وبين المروة سبع مرات وعند رقيه في الصفا ينبغي أن يستقبل البيت ويقول الله أكبر الله أكبر الحمد لله على ما هدانا الحمد لله بمحامده كلها على جميع نعمه كلها لا إله إلا الله وحده لا شريك له له الملك وله الحمد يحيي ويميت بيده الخير وهو على كل شيء قدير لا إله إلا الله وحده صدق وعده ونصر عبده وأعز جنده وهزم الأحزاب وحده لا إله إلا الله مخلصين له الدين ولو كره الكافرون لا إله إلا الله مخلصين له الدين الحمد لله رب العالمين</w:t>
      </w:r>
      <w:r w:rsidRPr="005A54D5">
        <w:rPr>
          <w:rFonts w:cs="Trad Al_Khat Deco" w:hint="cs"/>
          <w:sz w:val="22"/>
          <w:szCs w:val="22"/>
          <w:rtl/>
        </w:rPr>
        <w:t xml:space="preserve"> ~</w:t>
      </w:r>
      <w:r w:rsidRPr="005A54D5">
        <w:rPr>
          <w:rFonts w:cs="Trad Al_Khat Deco"/>
          <w:sz w:val="22"/>
          <w:szCs w:val="22"/>
          <w:rtl/>
        </w:rPr>
        <w:t xml:space="preserve"> فسبحان الله حين تمسون وحين تصبحون وله الحمد في السموات والأرض وعشيا وحين تظهرون يخرج الحي من الميت ويخرج الميت من الحي ويحيي الأرض بعد موتها وكذلك تخرجون ومن آياته أن خلقكم من تراب ثم إذا أنتم بشر تنتشرون</w:t>
      </w:r>
      <w:r w:rsidRPr="005A54D5">
        <w:rPr>
          <w:rFonts w:cs="Trad Al_Khat Deco" w:hint="cs"/>
          <w:sz w:val="22"/>
          <w:szCs w:val="22"/>
          <w:rtl/>
        </w:rPr>
        <w:t xml:space="preserve"> ~</w:t>
      </w:r>
      <w:r w:rsidRPr="005A54D5">
        <w:rPr>
          <w:rFonts w:cs="Trad Al_Khat Deco"/>
          <w:sz w:val="22"/>
          <w:szCs w:val="22"/>
          <w:rtl/>
        </w:rPr>
        <w:t xml:space="preserve"> اللهم إني أسألك إيمانا دائما ويقينا صادقا وعلما نافعا وقلبا خاشعا ولسانا ذاكرا وأسألك العفو والعافية والمعافاة الدائمة في الدنيا والآخرة ويصلي على محمد </w:t>
      </w:r>
      <w:r w:rsidRPr="00CC42D3" w:rsidR="00BB56B4">
        <w:rPr>
          <w:rFonts w:cs="Trad Al_Khat Deco" w:hint="cs"/>
          <w:color w:val="FFFF00"/>
          <w:rtl/>
        </w:rPr>
        <w:t>ﭬ</w:t>
      </w:r>
      <w:r w:rsidRPr="005A54D5">
        <w:rPr>
          <w:rFonts w:cs="Trad Al_Khat Deco"/>
          <w:sz w:val="22"/>
          <w:szCs w:val="22"/>
          <w:rtl/>
        </w:rPr>
        <w:t xml:space="preserve"> ويدعو الله عز وجل بما شاء من حاجته عقيب هذا الدعاء ثم ينزل ويبتدىء السعي وهو يقول</w:t>
      </w:r>
      <w:r w:rsidRPr="005A54D5">
        <w:rPr>
          <w:rFonts w:cs="Trad Al_Khat Deco" w:hint="cs"/>
          <w:sz w:val="22"/>
          <w:szCs w:val="22"/>
          <w:rtl/>
        </w:rPr>
        <w:t>:</w:t>
      </w:r>
      <w:r w:rsidRPr="005A54D5">
        <w:rPr>
          <w:rFonts w:cs="Trad Al_Khat Deco"/>
          <w:sz w:val="22"/>
          <w:szCs w:val="22"/>
          <w:rtl/>
        </w:rPr>
        <w:t xml:space="preserve"> رب اغفر وارحم وتجاوز عما تعلم إنك أنت الأعز الأكرم اللهم آتنا في الدنيا حسنة وفي الآخرة حسنة وقنا عذاب النار ويمشي على هينه حتى ينتهى إلى الميل الأخضر وهو أول ما يلقاه إذا نزل من الصفا وهو على زاوية المسجد الحرام فإذا بقي بينه وبين محاذاة الميل ستة أذرع أخذ في السير السريع وهو الرمل حتى ينتهي إلى الميلين الأخضرين ثم يعود إلى الهينة فإذا انتهى إلى المروة صعدها كما صعد الصفا وأقبل بوجهه على الصفا ودعا بمثل ذلك الدعاء وقد حصل السعي مرة واحدة فإذا عاد إلى الصفا حصلت مرتان يفعل ذلك سبعا ويرمل في موضع الرمل في كل مرة ويسكن في موضع السكون كما سبق وفي كل نوبة يصعد الصفا والمروة فإذا فعل ذلك فقد فرغ من طواف القدوم والسعي وهما سنتان والطهارة مستحبة للسعي وليست بواجبة بخلاف الطواف وإذا سعى فينبغي أن لا يعيد السعي بعد الوقوف ويكتفي بهذا ركنا فإنه ليس من شروط السعي أن يتأخر عن الوقوف وإنما ذلك شرط في طواف الركن نعم شرط كل سعي أن يقع بعد طواف أي طواف كان</w:t>
      </w:r>
      <w:r w:rsidRPr="005A54D5">
        <w:rPr>
          <w:rFonts w:cs="Trad Al_Khat Deco" w:hint="cs"/>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 xml:space="preserve"> (</w:t>
      </w:r>
      <w:r w:rsidRPr="005A54D5">
        <w:rPr>
          <w:rFonts w:cs="Trad Al_Khat Deco"/>
          <w:color w:val="FF0000"/>
          <w:sz w:val="22"/>
          <w:szCs w:val="22"/>
          <w:rtl/>
        </w:rPr>
        <w:t>الجملة السادسة في الوقوف وما قبله</w:t>
      </w:r>
      <w:r w:rsidRPr="005A54D5">
        <w:rPr>
          <w:rFonts w:cs="Trad Al_Khat Deco" w:hint="cs"/>
          <w:sz w:val="22"/>
          <w:szCs w:val="22"/>
          <w:rtl/>
        </w:rPr>
        <w:t>)</w:t>
      </w:r>
    </w:p>
    <w:p w:rsidR="00D43636" w:rsidRPr="005A54D5" w:rsidP="00DC458E">
      <w:pPr>
        <w:bidi/>
        <w:ind w:left="0" w:right="0" w:firstLine="389"/>
        <w:jc w:val="both"/>
        <w:rPr>
          <w:rFonts w:cs="Trad Al_Khat Deco" w:hint="cs"/>
          <w:sz w:val="22"/>
          <w:szCs w:val="22"/>
          <w:rtl/>
        </w:rPr>
      </w:pPr>
      <w:r w:rsidRPr="005A54D5">
        <w:rPr>
          <w:rFonts w:cs="Trad Al_Khat Deco"/>
          <w:sz w:val="22"/>
          <w:szCs w:val="22"/>
          <w:rtl/>
        </w:rPr>
        <w:t xml:space="preserve">الحاج إذا انتهى يوم عرفة إلى عرفات يتفرغ لطواف القدوم ودخول مكة قبل الوقوف وإذا وصل قبل ذلك بأيام فطاف طواف القدوم فيمكث محرما إلى اليوم السابع من ذي الحجة فيخطب الإمام بمكة خطبة بعد الظهر عند الكعبة ويأمر الناس بالاستعداد للخروج إلى منى </w:t>
      </w:r>
      <w:r w:rsidRPr="0054301C">
        <w:rPr>
          <w:rFonts w:cs="Trad Al_Khat Deco"/>
          <w:color w:val="FF0000"/>
          <w:sz w:val="22"/>
          <w:szCs w:val="22"/>
          <w:rtl/>
        </w:rPr>
        <w:t xml:space="preserve">يوم التروية </w:t>
      </w:r>
      <w:r w:rsidRPr="005A54D5">
        <w:rPr>
          <w:rFonts w:cs="Trad Al_Khat Deco"/>
          <w:sz w:val="22"/>
          <w:szCs w:val="22"/>
          <w:rtl/>
        </w:rPr>
        <w:t>والمبيت بها وبالغدو منها إلى عرفة لإقامة فرض الوقوف بعد الزوال إذ وقت الوقوف من الزوال إلى طلوع الفجر الصادق من يوم النحر فينبغي أن يخرج إلى منى ملبيا ويستحب له المشي من مكة في المناسك إلى انقضاء حجته إن قدر عليه والمشي من مسجد إبراهيم عليه السلام إلى الموقف أفضل وآكد فإذا انتهى إلى منى قال اللهم هذه منى فامنن علي بما مننت به على أوليائك وأهل طاعتك وليمكث هذه الليلة بمنى وهو مبيت منزل لا يتعلق به نسك فإذا أصبح يوم عرفة صلى الصبح فإذا طلعت الشمس على ثبير سار إلى عرفات ويقول</w:t>
      </w:r>
      <w:r w:rsidR="00E373FD">
        <w:rPr>
          <w:rFonts w:cs="Trad Al_Khat Deco" w:hint="cs"/>
          <w:sz w:val="22"/>
          <w:szCs w:val="22"/>
          <w:rtl/>
        </w:rPr>
        <w:t>:</w:t>
      </w:r>
      <w:r w:rsidRPr="005A54D5">
        <w:rPr>
          <w:rFonts w:cs="Trad Al_Khat Deco"/>
          <w:sz w:val="22"/>
          <w:szCs w:val="22"/>
          <w:rtl/>
        </w:rPr>
        <w:t xml:space="preserve"> اللهم اجعلها خير غدوة غدوتها قط وأقربها من رضوانك وأبعدها من سخطك اللهم إليك غدوت وإياك رجوت وعليك اعتمدت ووجهك أردت فاجعلني ممن تباهي به اليوم من هو خير مني وأفضل فإذا أ</w:t>
      </w:r>
      <w:r w:rsidR="00DC458E">
        <w:rPr>
          <w:rFonts w:cs="Trad Al_Khat Deco2" w:hint="cs"/>
          <w:sz w:val="22"/>
          <w:szCs w:val="22"/>
          <w:rtl/>
        </w:rPr>
        <w:t>تي</w:t>
      </w:r>
      <w:r w:rsidRPr="005A54D5">
        <w:rPr>
          <w:rFonts w:cs="Trad Al_Khat Deco"/>
          <w:sz w:val="22"/>
          <w:szCs w:val="22"/>
          <w:rtl/>
        </w:rPr>
        <w:t xml:space="preserve"> عرفات فليضرب خباءه بنمرة قريبا من المسجد فثم ضرب رسول الله </w:t>
      </w:r>
      <w:r w:rsidRPr="00CC42D3" w:rsidR="00BB56B4">
        <w:rPr>
          <w:rFonts w:cs="Trad Al_Khat Deco" w:hint="cs"/>
          <w:color w:val="FFFF00"/>
          <w:rtl/>
        </w:rPr>
        <w:t>ﭬ</w:t>
      </w:r>
      <w:r w:rsidRPr="005A54D5">
        <w:rPr>
          <w:rFonts w:cs="Trad Al_Khat Deco"/>
          <w:sz w:val="22"/>
          <w:szCs w:val="22"/>
          <w:rtl/>
        </w:rPr>
        <w:t xml:space="preserve"> قبته</w:t>
      </w:r>
      <w:r>
        <w:rPr>
          <w:rFonts w:cs="Trad Al_Khat Deco"/>
          <w:b/>
          <w:bCs/>
          <w:color w:val="FF0000"/>
          <w:sz w:val="22"/>
          <w:szCs w:val="22"/>
          <w:u w:val="single"/>
          <w:vertAlign w:val="superscript"/>
          <w:rtl/>
        </w:rPr>
        <w:footnoteReference w:id="819"/>
      </w:r>
      <w:r w:rsidRPr="005A54D5">
        <w:rPr>
          <w:rFonts w:cs="Trad Al_Khat Deco"/>
          <w:sz w:val="22"/>
          <w:szCs w:val="22"/>
          <w:rtl/>
        </w:rPr>
        <w:t xml:space="preserve"> ونمرة هي بطن عرنة دون الموقف ودون عرفة وليغتسل للوقوف فإذا زالت الشمس خطب الإمام خطبة وجيزة وقعد وأخذ المؤذن في المؤذن في الأذان والإمام في الخطبة الثانية ووصل الإقامة بالأذان وفرغ الإمام مع تمام إقامة المؤذن ثم جمع بين الظهر والعصر بأذان وإقامتين وقصر الصلاة وراح إلى الموقف فليقف بعرفة ولا يقفن في وادي عرنة وأما مسجد إبراهيم عليه السلام فصدره في الوادي وأخرياته من عرفة فمن وقف في صدر المسجد لم يحصل له الوقوف بعرفة ويتميز مكان عرفة من المسجد بصخرات كبار فرشت ثم والأفضل أن يقف عند الصخرات بقرب الإمام مستقبلا للقبلة راكبا وليكثر من أنواع التحميد والتسبيح والتهليل والثناء على الله عز وجل والدعاء والتوبة ولا يصوم في هذا اليوم ليقوى على المواظبة على الدعاء ولا يقطع التلبية يوم عرفة بل الأحب أن يلبي تارة ويكب على الدعاء أخرى وينبغي أن لا ينفصل من طرف عرفة إلا بعد الغروب ليجمع في عرفة بين الليل والنهار وإن أمكنه الوقوف يوم الثامن ساعة عند إمكان الغلط في الهلال فهو الحزم وبه الأمن من الفوات ومن فاته الوقوف حتى طلع الفجر يوم النحر فقد فاته الحج فعليه أن يتحلل عن إحرامه بأعمال العمرة ثم يريق دما لأجل الفوات ثم يقضي العام الآتي وليكن أهم اشتغاله في هذا اليوم الدعاء ففي مثل تلك البقعة ومثل ذلك الجمع ترجى إجابة الدعوات والدعاء المأثور عن رسول الله </w:t>
      </w:r>
      <w:r w:rsidRPr="00CC42D3" w:rsidR="00BB56B4">
        <w:rPr>
          <w:rFonts w:cs="Trad Al_Khat Deco" w:hint="cs"/>
          <w:color w:val="FFFF00"/>
          <w:rtl/>
        </w:rPr>
        <w:t>ﭬ</w:t>
      </w:r>
      <w:r>
        <w:rPr>
          <w:rFonts w:cs="Trad Al_Khat Deco"/>
          <w:b/>
          <w:bCs/>
          <w:color w:val="FF0000"/>
          <w:sz w:val="22"/>
          <w:szCs w:val="22"/>
          <w:u w:val="single"/>
          <w:vertAlign w:val="superscript"/>
          <w:rtl/>
        </w:rPr>
        <w:footnoteReference w:id="820"/>
      </w:r>
      <w:r w:rsidRPr="005A54D5">
        <w:rPr>
          <w:rFonts w:cs="Trad Al_Khat Deco"/>
          <w:sz w:val="22"/>
          <w:szCs w:val="22"/>
          <w:rtl/>
        </w:rPr>
        <w:t xml:space="preserve"> وعن السلف</w:t>
      </w:r>
      <w:r w:rsidR="00E373FD">
        <w:rPr>
          <w:rFonts w:cs="Trad Al_Khat Deco" w:hint="cs"/>
          <w:sz w:val="22"/>
          <w:szCs w:val="22"/>
          <w:rtl/>
        </w:rPr>
        <w:t xml:space="preserve"> </w:t>
      </w:r>
      <w:r w:rsidRPr="005A54D5">
        <w:rPr>
          <w:rFonts w:cs="Trad Al_Khat Deco"/>
          <w:sz w:val="22"/>
          <w:szCs w:val="22"/>
          <w:rtl/>
        </w:rPr>
        <w:t>في يوم عرفة أول ما يدعو به فليقل لا إله إلا الله وحده لا شريك له له الملك وله الحمد يحيي ويميت وهو حي لا يموت بيده الخير وهو على كل شيء قدير اللهم اجعل في قلبي نورا وفي سمعي نورا وفي بصري نورا وفي لساني نورا اللهم اشرح لي صدري ويسر لي أمري وليقل اللهم رب الحمد لك الحمد كما تقول وخيرا مما نقول لك صلاتي ونسكي ومحياي ومماتي وإليك مآبي وإليك ثوابي اللهم إني أعوذ بك من وساوس الصدر وشتات الأمر وعذاب القبر اللهم إني أعوذ بك من شر ما يلج في الليل ومن شر ما يلج في النهار ومن شر ما تهب به الرياح ومن شر بوائق الدهر اللهم إني أعوذ بك من تحول عافيتك وفجأة نقمتك وجميع سخطك اللهم اهدني بالهدى واغفر لي في الآخرة والأولى يا خير مقصود وأسنى منزول به وأكرم مسئول ما لديه أعطني العشية أفضل ما أعطيت أحدا من خلقك وحجاج بيتك يا أرحم الراحمين اللهم يا رفيع الدرجات ومنزل البركات ويا فاطر الأرضين والسموات ضجت إليك الأصوات بصنوف اللغات يسألونك الحاجات وحاجتي إليك أن لا تنساني في دار البلاء إذا نسيني أهل الدنيا اللهم إنك تسمع كلامي وترى مكاني وتعلم سري وعلانيتي ولا يخفى عليك شيء من أمري أنا البائس الفقير المستغيث المستجير الوجل المشفق المعترف بذنه أسألك مسألة المسكين وأبتهل إليك ابتهال المذنب الذليل وأدعوك دعاء الخائف الضرير دعاء من خضعت لك رقبته وفاضت لك عبرته وذل لك جسده ورغم لك أنفه اللهم لا تجعلني بدعائك رب شقيا وكن بي رءوفا رحيما يا خير المسئولين وأكرم المعطين إلهي من مدح لك نفسه فإني لائم نفسي إلهي أخرست المعاصي لساني فما لي وسيلة عن عمل ولا شفيع سوى الأمل إلهي إني أعلم أن ذنوبي لم تبق لي عندك جاها ولا للاعتذار وجها ولكنك أكرم الأكرمين إلهي إن لم أكن أهلا أن أبلغ رحمتك فإن رحمتك أهل أن تبلغني ورحمتك وسعت كل شيء وأنا شيء إلهي إن ذنوبي وإن كانت عظاما ولكنها صغار في جنب عفوك فاغفرها لي يا كريم إلهي أنت أنت وأنا أنا</w:t>
      </w:r>
      <w:r w:rsidR="00E373FD">
        <w:rPr>
          <w:rFonts w:cs="Trad Al_Khat Deco" w:hint="cs"/>
          <w:sz w:val="22"/>
          <w:szCs w:val="22"/>
          <w:rtl/>
        </w:rPr>
        <w:t>،</w:t>
      </w:r>
      <w:r w:rsidRPr="005A54D5">
        <w:rPr>
          <w:rFonts w:cs="Trad Al_Khat Deco"/>
          <w:sz w:val="22"/>
          <w:szCs w:val="22"/>
          <w:rtl/>
        </w:rPr>
        <w:t xml:space="preserve"> أنا العواد إلى الذنوب وأنت العواد إلى المغفرة إلهي إن كنت لا ترحم إلا أهل طاعتك فإلى من يفزع المذنبون إلهي تجنبت عن طاعتك عمدا وتوجهت إلى معصيتك قصدا فسبحانك ما أعظم حجتك علي وأكرم عفوك عني فبوجوب حجتك علي وانقطاع حجتي عنك وفقري إليك وغناك عني إلا غفرت لي يا خير من دعاه داع وأفضل من رجاه راج بحرمة الإسلام وبذمة محمد </w:t>
      </w:r>
      <w:r w:rsidRPr="00CC42D3" w:rsidR="00BB56B4">
        <w:rPr>
          <w:rFonts w:cs="Trad Al_Khat Deco" w:hint="cs"/>
          <w:color w:val="FFFF00"/>
          <w:rtl/>
        </w:rPr>
        <w:t>ﭬ</w:t>
      </w:r>
      <w:r w:rsidRPr="005A54D5">
        <w:rPr>
          <w:rFonts w:cs="Trad Al_Khat Deco"/>
          <w:sz w:val="22"/>
          <w:szCs w:val="22"/>
          <w:rtl/>
        </w:rPr>
        <w:t xml:space="preserve"> أتوسل إليك فاغفر لي جميع ذنوبي واصرفني من موقفي هذا مقضي الحوائج وهب لي ما سألت وحقق رجائي فيما تمنيت إلهي دعوتك بالدعاء الذي علمتنيه فلا تحرمني الرجاء الذي عرفتنيه إلهي ما أنت صانع العشية بعبد مقر لك بذنبه خاشع لك بذلته مستكين بجرمه متضرع إليك من عمله تائب إليك من اقترافه مستغفر لك من ظلمه مبتهل إليك في العفو عنه طالب إليك نجاح حوائجه راج إليك في موقفه مع كثرة ذنوبه فيا ملجأ كل حي وولي كل مؤمن من أحسن فبرحمتك يفوز ومن أخطأ فبخطيئته يهلك اللهم إليك خرجنا وبفنائك أنخنا وإياك أملنا وما عندك طلبنا ولإحسانك تعرضنا ورحمتك رجونا ومن عذابك أشفقنا وإليك بأثقال الذنوب هربنا ولبيتك الحرام حججنا يا من يملك حوائج السائلين ويعلم ضمائر الصامتين يا من ليس معه رب يدعى ويا من ليس فوقه خالق يخشى ويا من ليس له وزير يؤ</w:t>
      </w:r>
      <w:r w:rsidR="00DC458E">
        <w:rPr>
          <w:rFonts w:cs="Trad Al_Khat Deco2" w:hint="cs"/>
          <w:sz w:val="22"/>
          <w:szCs w:val="22"/>
          <w:rtl/>
        </w:rPr>
        <w:t>تي</w:t>
      </w:r>
      <w:r w:rsidRPr="005A54D5">
        <w:rPr>
          <w:rFonts w:cs="Trad Al_Khat Deco"/>
          <w:sz w:val="22"/>
          <w:szCs w:val="22"/>
          <w:rtl/>
        </w:rPr>
        <w:t xml:space="preserve"> ولا حاجب يرشى يا من لا يزداد على كثرة السؤال إلا جودا وكرما وعلى كثرة الحوائج إلا تفضلا وإحسانا اللهم إنك جعلت لكل ضيف قرى ونحن أضيافك فاجعل قرانا منك الجنة اللهم إن لكل وفد جائزة ولكل زائر كرامة ولكل سائل عطية ولكل راج ثوابا ولكل ملتمس لم عندك جزاء ولكلمسترحم عندك رحمة ولكل راغب إليك زلفى ولكل متوسل إليك عفوا وقد وفدنا إلى بيتك الحرام ووقفنا بهذه المشاعر العظام وشهدنا هذه المشاهد الكرام رجاء لما عندك فلا تخيب رجاءنا إلهنا تابعت النعم حتى اطمأنت الأنفس بتتابع نعمك وأظهرت العبر حتى نطقت الصوامت بحجتك وظاهرت المنن حتى اعترف أولياؤك بالتقصير عن حقك وأظهرت الآيات حتى أفصحت السموات والأرضون بأدلتك وقهرت بقدرتك حتى خضع كل شيء لعزتك وعنت الوجوه لعظمتك إذا أساءت عبادك حلمت وأمهلت وإن أحسنوا تفضلت وقبلت وإن عصوا سترت وإن أذنبوا عفوت وغفرت وإذا دعونا أجبت وإذا نادينا سمعت وإذا أقبلنا إليك قربت وإذا ولينا عنك دعوت إلهنا إنك قلت في كتابك المبين لمحمد خاتم النبيين قل للذين كفروا إن ينتهوا يغفر لهم ما قد سلف فأرضاك عنهم بالإقرار بكلمة التوحيد بعد الجحود وإنا نشهد لك بالتوحيد مخبتين ولمحمد بالرسالة مخلصين فاغفر لنا بهذه الشهادة سوالف الإجرام ولا تجعل حظنا فيه أنقص من حظ من دخل في الإسلام إلهنا إنك أحببت التقرب إليك بعتق ما ملكت أيماننا ونحن عبيدك وأنت أولى بالتفضل فاعتقنا وإنك أمرتنا أن نتصدق على فقرائنا ونحن فقراؤك وأنت أحق بالتطول فتصدق علينا ووصيتنا بالعفو عمن ظلمنا وقد ظلمنا أنفسنا وأنت أحق بالكرم فاعف عنا ربنا اغفر لنا وارحمنا أنت مولانا ربنا آتنا في الدنيا حسنة وفي الآخرة حسنة وقنا برحمتك عذاب النار</w:t>
      </w:r>
      <w:r w:rsidR="00E373FD">
        <w:rPr>
          <w:rFonts w:cs="Trad Al_Khat Deco" w:hint="cs"/>
          <w:sz w:val="22"/>
          <w:szCs w:val="22"/>
          <w:rtl/>
        </w:rPr>
        <w:t>.</w:t>
      </w:r>
      <w:r w:rsidRPr="005A54D5">
        <w:rPr>
          <w:rFonts w:cs="Trad Al_Khat Deco"/>
          <w:sz w:val="22"/>
          <w:szCs w:val="22"/>
          <w:rtl/>
        </w:rPr>
        <w:t xml:space="preserve"> وليكثر من دعاء الخضر عليه السلام وهو أن يقول يا من لا يشغله شأن عن شأن ولا سمع عن سمع ولا تشتبه عليه الأصوات يا من لا تغلطه المسائل ولا تختلف عليه اللغات يا من لا يبرمه إلحاح الملحين ولا تضجره مسألة السائلين أذقنا برد عفوك وحلاوة مناجاتك وليدع بما بدا له وليستغفر له ولوالديه ولجميع المؤمنين والمؤمنات وليلح في الدعاء وليعظم المسأله فإن الله لا يتعاظمه شيء وقال مطرف بن عبد الله هو بعرفة اللهم لا ترد الجميع من أجلي وقال بكر المزني قال رجل لما نظرت إلى أهل عرفات ظننت أنهم قد غفر لهم لولا أني كنت فيهم</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السابعة في بقية أعمال الحج بعد الوقوف من المبيت والرمي والنحر والحلق والطواف</w:t>
      </w:r>
      <w:r w:rsidRPr="005A54D5">
        <w:rPr>
          <w:rFonts w:cs="Trad Al_Khat Deco" w:hint="cs"/>
          <w:sz w:val="22"/>
          <w:szCs w:val="22"/>
          <w:rtl/>
        </w:rPr>
        <w:t>)</w:t>
      </w:r>
    </w:p>
    <w:p w:rsidR="00D43636" w:rsidRPr="005A54D5" w:rsidP="00DC458E">
      <w:pPr>
        <w:bidi/>
        <w:ind w:left="0" w:right="0" w:firstLine="389"/>
        <w:jc w:val="both"/>
        <w:rPr>
          <w:rFonts w:cs="Trad Al_Khat Deco" w:hint="cs"/>
          <w:sz w:val="22"/>
          <w:szCs w:val="22"/>
          <w:rtl/>
        </w:rPr>
      </w:pPr>
      <w:r w:rsidRPr="005A54D5">
        <w:rPr>
          <w:rFonts w:cs="Trad Al_Khat Deco"/>
          <w:sz w:val="22"/>
          <w:szCs w:val="22"/>
          <w:rtl/>
        </w:rPr>
        <w:t xml:space="preserve">فإذا أفاض من عرفة بعد غروب الشمس فينبغي أن يكون على السكينة والوقار وليجتنب وجيف الخيل وإيضاع الإبل كما يعتاده بعض الناس فإن رسول الله </w:t>
      </w:r>
      <w:r w:rsidRPr="00CC42D3" w:rsidR="00BB56B4">
        <w:rPr>
          <w:rFonts w:cs="Trad Al_Khat Deco" w:hint="cs"/>
          <w:color w:val="FFFF00"/>
          <w:rtl/>
        </w:rPr>
        <w:t>ﭬ</w:t>
      </w:r>
      <w:r w:rsidRPr="005A54D5">
        <w:rPr>
          <w:rFonts w:cs="Trad Al_Khat Deco"/>
          <w:sz w:val="22"/>
          <w:szCs w:val="22"/>
          <w:rtl/>
        </w:rPr>
        <w:t xml:space="preserve"> </w:t>
      </w:r>
      <w:r w:rsidR="005B2373">
        <w:rPr>
          <w:rFonts w:cs="Trad Al_Khat Deco" w:hint="cs"/>
          <w:sz w:val="22"/>
          <w:szCs w:val="22"/>
          <w:rtl/>
        </w:rPr>
        <w:t>(</w:t>
      </w:r>
      <w:r w:rsidRPr="005A54D5">
        <w:rPr>
          <w:rFonts w:cs="Trad Al_Khat Deco"/>
          <w:sz w:val="22"/>
          <w:szCs w:val="22"/>
          <w:rtl/>
        </w:rPr>
        <w:t>نهى عن وجيف الخيل وإيضاع الإبل وقال</w:t>
      </w:r>
      <w:r w:rsidR="005B2373">
        <w:rPr>
          <w:rFonts w:cs="Trad Al_Khat Deco" w:hint="cs"/>
          <w:sz w:val="22"/>
          <w:szCs w:val="22"/>
          <w:rtl/>
        </w:rPr>
        <w:t>:</w:t>
      </w:r>
      <w:r w:rsidRPr="005A54D5">
        <w:rPr>
          <w:rFonts w:cs="Trad Al_Khat Deco"/>
          <w:sz w:val="22"/>
          <w:szCs w:val="22"/>
          <w:rtl/>
        </w:rPr>
        <w:t xml:space="preserve"> اتقوا الله وسيروا سيرا جميلا لا تطأوا ضعيفا ولا تؤذوا مسلما</w:t>
      </w:r>
      <w:r>
        <w:rPr>
          <w:rFonts w:cs="Trad Al_Khat Deco"/>
          <w:b/>
          <w:bCs/>
          <w:color w:val="FF0000"/>
          <w:sz w:val="22"/>
          <w:szCs w:val="22"/>
          <w:u w:val="single"/>
          <w:vertAlign w:val="superscript"/>
          <w:rtl/>
        </w:rPr>
        <w:footnoteReference w:id="821"/>
      </w:r>
      <w:r w:rsidR="005B2373">
        <w:rPr>
          <w:rFonts w:cs="Trad Al_Khat Deco" w:hint="cs"/>
          <w:sz w:val="22"/>
          <w:szCs w:val="22"/>
          <w:rtl/>
        </w:rPr>
        <w:t>)</w:t>
      </w:r>
      <w:r w:rsidRPr="005A54D5">
        <w:rPr>
          <w:rFonts w:cs="Trad Al_Khat Deco"/>
          <w:sz w:val="22"/>
          <w:szCs w:val="22"/>
          <w:rtl/>
        </w:rPr>
        <w:t xml:space="preserve"> فإذا بلغ المزدلفة اغتسل لها لأن المزدلفة من الحرم فليدخله بغسل وإن قدر على دخوله ماشيا فهو أفضل وأقرب إلى توقير الحرم ويكون في الطريق رافعا صوته بالتلبية فإذا بلغ المزدلفة قال اللهم إن هذه مزدلفة جمعت فيها ألسنة مختلفة تسألك حوائج مؤتنفة فاجعلني ممن دعاك فاستجبت له وتوكل عليك فكفيته ثم يجمع بين المغرب والعشاء بمزدلفة في وقت العشاء قاصرا له بأذان وإقامتين ليس بينهما نافلة ولكن يجمع نافلة المغرب والعشاء والوتر بعد الفريضتين ويبدأ بنافلة المغرب ثم بنافلة العشاء كما في الفريضتين فإن ترك النوافل في السفر خسران ظاهر وتكليف إيقاعها في الأوقات إضرار وقطع للتبعية بينهما وبين الفرائض فإذا جاز أن يؤدي النوافل مع الفرائض بتيمم واحد بحكم التبعية فبأن يجوز أداؤهما على حكم الجمع بالتبعية أولى ولا يمنع من هذا مفارقة النفل للفرض في جواز أدائه على الراحلة لما أو مأنا إليه من التبعية والحاجة ثم يمكث تلك الليلةبمزدلفة وهو مبيت نسك ومن خرج منها في النصف الأول من الليل ولم يبت فعليه دم وإحياء هذه الليلة الشريفة من محاسن القربات لمن يقدر عليه ثم إذا انتصف الليل يأخذ في التأهب للرحيل ويتزود الحصى منها ففيها أحجار رخوة فليأخذ سبعين حصاة فإنها قدر الحاجة ولا بأس بأن يستظهر بزيادة فربما يسقط منه بعضها ولتكن الحصى خفافا بحيث يحتوي عليه أطراف البراجم ثم ليغلس بصلاة الصبح وليأخذ في المسير حتى إذا انتهى إلى المشعر الحرام وهو آخر المزدلفة فيقف ويدعو إلى الإسفار ويقول اللهم بحق المشعر الحرام والبيت الحرام والشهر الحرام والركن والمقام أبلغ روح محمد منا التحية والسلام وأدخلنا دار السلام يا ذا الجلال والإكرام ثم يدفع منها قبل طلوع الشمس حتى ينتهي إلى موضع يقال له وادي محسر فيستحب له أن يحرك دابته حتى يقطع عرض الوادي وإن كان راجلا أسرع في المشي ثم إذا أصبح يوم النحر خلط التلبية بالتكبير فيلبي تارة ويكبر أخرى فينتهي إلى منى ومواضع الجمرات وهي ثلاثة فيتجاوز الأولى والثانية فلا شغل له معهما يوم النحر حتى ينتهي إلى جمرة العقبة وهي على يمين مستقبل القبلة في الجادة والمرمى مرتفع قليلا في سفح الجبل وهو ظاهر بمواقع الجمرات ويرمي جمرة العقبة بعد طلوع الشمس بقدر رمح وكيفيته أن يقف مستقبلا القبلة وإن استقبل الجمرة فلا بأس ويرمي سبع حصيات رافعا يده ويبدل التلبية بالتكبير ويقول مع كل حصاة الله أكبر على طاعة الرحمن ورغم الشيطان اللهم تصديقا بكتابك واتباعا لسنة نبيك فإذا رمى قطع التلبية والتكبير إلا التكبير عقيب فرائض الصلوات من ظهر يوم النحر إلى عقيب الصبح من آخر أيام التشريق ولا يقف في هذا اليوم للدعاء بل يدعو في منزله وصفة التكبير أن يقول الله أكبر الله أكبر الله أكبر كبيرا والحمد لله كثيرا وسبحان الله بكرة وأصيلا لا إله إلا الله وحده لا شريك له مخلصين له الدين ولو كره الكافرون لا إله إلا الله وحده صدق وعده ونصر عبده وهزم الأحزاب وحده لا إله إلا الله والله أكبر ثم ليذبح الهدي إن كان معه والأولى أن يذبح بنفسه وليقل بسم الله والله أكبر اللهم منك وبك وإليك تقبل مني كما تقبلت من خليلك إبراهيم والتضحية بالبدن أفضل ثم بالبقر ثم بالشاة والشاة أفضل من مشاركة ستة في البدنة أو البقرة والضأن أفضل من المعز قال رسول الله </w:t>
      </w:r>
      <w:r w:rsidRPr="00CC42D3" w:rsidR="00BB56B4">
        <w:rPr>
          <w:rFonts w:cs="Trad Al_Khat Deco" w:hint="cs"/>
          <w:color w:val="FFFF00"/>
          <w:rtl/>
        </w:rPr>
        <w:t>ﭬ</w:t>
      </w:r>
      <w:r w:rsidR="005B2373">
        <w:rPr>
          <w:rFonts w:cs="Trad Al_Khat Deco" w:hint="cs"/>
          <w:sz w:val="22"/>
          <w:szCs w:val="22"/>
          <w:rtl/>
        </w:rPr>
        <w:t>: (</w:t>
      </w:r>
      <w:r w:rsidRPr="005A54D5">
        <w:rPr>
          <w:rFonts w:cs="Trad Al_Khat Deco"/>
          <w:sz w:val="22"/>
          <w:szCs w:val="22"/>
          <w:rtl/>
        </w:rPr>
        <w:t>خير الأضحية الكبش الأقرن والبيضاء أفضل من الغبراء والسوداء</w:t>
      </w:r>
      <w:r>
        <w:rPr>
          <w:rFonts w:cs="Trad Al_Khat Deco"/>
          <w:b/>
          <w:bCs/>
          <w:color w:val="FF0000"/>
          <w:sz w:val="22"/>
          <w:szCs w:val="22"/>
          <w:u w:val="single"/>
          <w:vertAlign w:val="superscript"/>
          <w:rtl/>
        </w:rPr>
        <w:footnoteReference w:id="822"/>
      </w:r>
      <w:r w:rsidR="005B2373">
        <w:rPr>
          <w:rFonts w:cs="Trad Al_Khat Deco" w:hint="cs"/>
          <w:sz w:val="22"/>
          <w:szCs w:val="22"/>
          <w:rtl/>
        </w:rPr>
        <w:t>)</w:t>
      </w:r>
      <w:r w:rsidRPr="005A54D5">
        <w:rPr>
          <w:rFonts w:cs="Trad Al_Khat Deco"/>
          <w:sz w:val="22"/>
          <w:szCs w:val="22"/>
          <w:rtl/>
        </w:rPr>
        <w:t xml:space="preserve"> وقال أبو هريرة البيضاء أفضل في الأضحى من دم سوداوين وليأكل منه إن كانت من هدي التطوع ولا يضحين بالعرجاء والجدعاء والعضباء والجرباء والشرقاء والخرقاء والمقابلة والمدابرة والعجفاء والجدع في الأنف والأذن للقطع منهما والعضب في القرن وفي نقصان القوائم والشرقاء المشقوقة الأذن من فوق والخرقاء من أسفل والمقابلة المخروقة في الأذن من قدام والمدابرة من خلف والعجفاء المهزولة التي لا تنقى أي لا مخ فيها من الهزال ثم ليحلق بعد ذلك والسنة أن يستقبل القبلة ويبتدىء بمقدم رأسه فيحلق الشق الأيمن إلى العظمين المشرفين على القفا ثم ليحلق الباقي ويقول اللهم أثبت لي بكل شعرة حسنة وامح عني بها سيئة وارفع لي بها عندك درجة والمرأة تقصر الشعر والأصلع يستحب له إمرار الموسى على رأسه ومهما حلق بعد رمي الجمرة فقد حصل له التحلل الأول وحل له كل المحذورات إلا النساء والصيد ثم يفيض إلى مكة ويطوف كما وصفناه وهذا الطواف طواف ركن في الحج ويسمى طواف الزيارة وأول وقته بعد نصف الليل من ليلة النحر وأفضل وقته يوم النحر ولا آخر لوقته بل له أن يؤخر إلى أي وقت شاء ولكن يبقى مقيدا بعلقة الإحرام فلا تحل له النساء إلى أن يطوف فإذا طاف تم التحلل وحل الجماع وارتفع الإحرام بالكلية ولم يبقإلا رمي أيام التشريق والمبيت بمنى وهي واجبات بعد زوال الإحرام على سبيل الاتباع للحق وكيفية هذا الطواف مع الركعتين كما سبق في طواف القدوم فإذا فرغ من الركعتين فليسع كما وصفنا إن لم يكن سعى بعد طواف القدوم وإن كان قد سعى فقد وقع ذلك ركنا فلا ينبغي أن يعيد السعي</w:t>
      </w:r>
      <w:r w:rsidR="005B2373">
        <w:rPr>
          <w:rFonts w:cs="Trad Al_Khat Deco" w:hint="cs"/>
          <w:sz w:val="22"/>
          <w:szCs w:val="22"/>
          <w:rtl/>
        </w:rPr>
        <w:t>.</w:t>
      </w:r>
      <w:r w:rsidRPr="005A54D5">
        <w:rPr>
          <w:rFonts w:cs="Trad Al_Khat Deco"/>
          <w:sz w:val="22"/>
          <w:szCs w:val="22"/>
          <w:rtl/>
        </w:rPr>
        <w:t xml:space="preserve"> وأسباب التحلل ثلاثة الرمي والحلق والطواف الذي هو ركن ومهما أ</w:t>
      </w:r>
      <w:r w:rsidR="00DC458E">
        <w:rPr>
          <w:rFonts w:cs="Trad Al_Khat Deco2" w:hint="cs"/>
          <w:sz w:val="22"/>
          <w:szCs w:val="22"/>
          <w:rtl/>
        </w:rPr>
        <w:t>تي</w:t>
      </w:r>
      <w:r w:rsidRPr="005A54D5">
        <w:rPr>
          <w:rFonts w:cs="Trad Al_Khat Deco"/>
          <w:sz w:val="22"/>
          <w:szCs w:val="22"/>
          <w:rtl/>
        </w:rPr>
        <w:t xml:space="preserve"> باثنين من هذه الثلاثة فقد تحلل أحد التحللين ولا حرج عليه في التقديم والتأخير بهذه الثلاث مع الذبح ولكن الأحسن أن يرمى ثم يذبح ثم يحلق ثم يطوف والسنة للإمام في هذا اليوم أن يخطب بعد الزوال وهي خطبة وداع رسول الله </w:t>
      </w:r>
      <w:r w:rsidRPr="00CC42D3" w:rsidR="00BB56B4">
        <w:rPr>
          <w:rFonts w:cs="Trad Al_Khat Deco" w:hint="cs"/>
          <w:color w:val="FFFF00"/>
          <w:rtl/>
        </w:rPr>
        <w:t>ﭬ</w:t>
      </w:r>
      <w:r w:rsidRPr="005A54D5">
        <w:rPr>
          <w:rFonts w:cs="Trad Al_Khat Deco"/>
          <w:sz w:val="22"/>
          <w:szCs w:val="22"/>
          <w:rtl/>
        </w:rPr>
        <w:t xml:space="preserve"> ففي الحج أربع خطب</w:t>
      </w:r>
      <w:r w:rsidR="005B2373">
        <w:rPr>
          <w:rFonts w:cs="Trad Al_Khat Deco" w:hint="cs"/>
          <w:sz w:val="22"/>
          <w:szCs w:val="22"/>
          <w:rtl/>
        </w:rPr>
        <w:t>:</w:t>
      </w:r>
      <w:r w:rsidRPr="005A54D5">
        <w:rPr>
          <w:rFonts w:cs="Trad Al_Khat Deco"/>
          <w:sz w:val="22"/>
          <w:szCs w:val="22"/>
          <w:rtl/>
        </w:rPr>
        <w:t xml:space="preserve"> خطبة يوم السابع وخطبة يوم عرفة وخطبة يوم النحر</w:t>
      </w:r>
      <w:r>
        <w:rPr>
          <w:rFonts w:cs="Trad Al_Khat Deco"/>
          <w:b/>
          <w:bCs/>
          <w:color w:val="FF0000"/>
          <w:sz w:val="22"/>
          <w:szCs w:val="22"/>
          <w:u w:val="single"/>
          <w:vertAlign w:val="superscript"/>
          <w:rtl/>
        </w:rPr>
        <w:footnoteReference w:id="823"/>
      </w:r>
      <w:r w:rsidRPr="005A54D5">
        <w:rPr>
          <w:rFonts w:cs="Trad Al_Khat Deco"/>
          <w:sz w:val="22"/>
          <w:szCs w:val="22"/>
          <w:rtl/>
        </w:rPr>
        <w:t xml:space="preserve"> وخطبة يوم النفر الأول وكلها عقيب الزوال وكلها إفراد إلا خطبة يوم عرفة فإنها خطبتان بينهما جلسة ثم إذا فرغ من الطواف عاد إلى منى للمبيت والرمي فيبيت تلك الليلة بمنى وتسمى ليلة القر لأن الناس في غد يقرون بمنى ولا ينفرون فإذا أصبح اليوم الثاني من العيد وزالت الشمس اغتسل للرمي وقصد الجمرة الأولى التي تلي عرفة وهي على يمين الجادة ويرمي إليها بسبع حصيات فإذا تعداها انحرف قليلا عن يمين الجادة ووقف مستقبل القبلة وحمد الله تعالى وهلل وكبر ودعا مع حضور القلب وخشوع الجوارح ووقف مستقبل القبلة قدر قراءة سورة البقرة مقبلا على الدعاء ثم يتقدم إلى الجمرة الوسطى ويرمي كما رمى الأولى ويقف كما وقف للأولى ثم يتقدم إلى جمرة العقبة ويرمي سبعا ولا يعرج على شغل بل يرجع إلى منزله ويبيت تلك الليلة بمنى وتسمى هذه الليلة ليلة النفر الأول ويصبح فإذا صلى الظهر في اليوم الثاني من أيام التشريق رمى في هذا اليوم إحدى وعشرين حصاة كاليوم الذي قبله ثم هو مخير بين المقام بمنى وبين العود إلى مكة فإن خرج من منى قبل غروب الشمس فلا شيء عليه وإن صبر إلى الليل فلا يجوز له الخروج بل لزمه المبيت حتى يرمي في يوم النفر الثاني أحدا وعشرين حجرا كما سبق وفي ترك المبيت والرمي إراقة دم وليتصدق باللحم وله أن يزور البيت في ليالي منى بشرط أن لا يبيت إلا بمنى</w:t>
      </w:r>
      <w:r w:rsidR="005B2373">
        <w:rPr>
          <w:rFonts w:cs="Trad Al_Khat Deco" w:hint="cs"/>
          <w:sz w:val="22"/>
          <w:szCs w:val="22"/>
          <w:rtl/>
        </w:rPr>
        <w:t>.</w:t>
      </w:r>
      <w:r w:rsidRPr="005A54D5">
        <w:rPr>
          <w:rFonts w:cs="Trad Al_Khat Deco"/>
          <w:sz w:val="22"/>
          <w:szCs w:val="22"/>
          <w:rtl/>
        </w:rPr>
        <w:t xml:space="preserve"> كان رسول الله </w:t>
      </w:r>
      <w:r w:rsidRPr="00CC42D3" w:rsidR="00BB56B4">
        <w:rPr>
          <w:rFonts w:cs="Trad Al_Khat Deco" w:hint="cs"/>
          <w:color w:val="FFFF00"/>
          <w:rtl/>
        </w:rPr>
        <w:t>ﭬ</w:t>
      </w:r>
      <w:r w:rsidRPr="005A54D5">
        <w:rPr>
          <w:rFonts w:cs="Trad Al_Khat Deco"/>
          <w:sz w:val="22"/>
          <w:szCs w:val="22"/>
          <w:rtl/>
        </w:rPr>
        <w:t xml:space="preserve"> يفعل ذلك</w:t>
      </w:r>
      <w:r>
        <w:rPr>
          <w:rFonts w:cs="Trad Al_Khat Deco"/>
          <w:b/>
          <w:bCs/>
          <w:color w:val="FF0000"/>
          <w:sz w:val="22"/>
          <w:szCs w:val="22"/>
          <w:u w:val="single"/>
          <w:vertAlign w:val="superscript"/>
          <w:rtl/>
        </w:rPr>
        <w:footnoteReference w:id="824"/>
      </w:r>
      <w:r w:rsidRPr="005A54D5">
        <w:rPr>
          <w:rFonts w:cs="Trad Al_Khat Deco"/>
          <w:sz w:val="22"/>
          <w:szCs w:val="22"/>
          <w:rtl/>
        </w:rPr>
        <w:t xml:space="preserve"> ولا يتركن حضور الفرائض مع الإمام في مسجد الخيف فإن فضله عظيم فإذا أفاض من منى فالأولى أن يقيم بالمحصب من منى ويصلي العصر والمغرب والعشاء ويرقد رقدة</w:t>
      </w:r>
      <w:r>
        <w:rPr>
          <w:rFonts w:cs="Trad Al_Khat Deco"/>
          <w:b/>
          <w:bCs/>
          <w:color w:val="FF0000"/>
          <w:sz w:val="22"/>
          <w:szCs w:val="22"/>
          <w:u w:val="single"/>
          <w:vertAlign w:val="superscript"/>
          <w:rtl/>
        </w:rPr>
        <w:footnoteReference w:id="825"/>
      </w:r>
      <w:r w:rsidRPr="005A54D5">
        <w:rPr>
          <w:rFonts w:cs="Trad Al_Khat Deco"/>
          <w:sz w:val="22"/>
          <w:szCs w:val="22"/>
          <w:rtl/>
        </w:rPr>
        <w:t xml:space="preserve"> فهو السنة رواه جماعة من الصحابة رضي الله عنهم فإن لم يفعل ذلك فلاشيء عليه</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الثامنة في صفة العمرة وما بعدها إلى طواف الوداع</w:t>
      </w:r>
      <w:r w:rsidRPr="005A54D5">
        <w:rPr>
          <w:rFonts w:cs="Trad Al_Khat Deco" w:hint="cs"/>
          <w:sz w:val="22"/>
          <w:szCs w:val="22"/>
          <w:rtl/>
        </w:rPr>
        <w:t>)</w:t>
      </w:r>
    </w:p>
    <w:p w:rsidR="00D43636" w:rsidRPr="005A54D5" w:rsidP="00457449">
      <w:pPr>
        <w:bidi/>
        <w:ind w:left="0" w:right="0" w:firstLine="389"/>
        <w:jc w:val="both"/>
        <w:rPr>
          <w:rFonts w:cs="Trad Al_Khat Deco" w:hint="cs"/>
          <w:sz w:val="22"/>
          <w:szCs w:val="22"/>
          <w:rtl/>
        </w:rPr>
      </w:pPr>
      <w:r w:rsidRPr="005A54D5">
        <w:rPr>
          <w:rFonts w:cs="Trad Al_Khat Deco"/>
          <w:sz w:val="22"/>
          <w:szCs w:val="22"/>
          <w:rtl/>
        </w:rPr>
        <w:t>من أراد أن يعتمر قبل حجه أو بعده كيفما أراد فليغتسل ويلبس ثياب الإحرام كما سبق في الحج ويحرم بالعمرة من ميقاتها وأفضل مواقيتها الجعرانة ثم التنعيم ثم الحديبية وينوي العمرة ويلبي ويقصد مسجد عائشة رضي اللهعنها ويصلي ركعتين ويدعو بما شاء ثم يعود إلى مكة وهو يلبي حتى يدخل المسجد الحرام فإذا دخل المسجد ترك التلبية وطاف سبعا وسعى سبعا كما وصفنا فإذا فرغ حلق رأسه وقد تمت عمرته والمقيم بمكة ينبغي أن يكثر الاعتمار والطواف وليكثر النظر إلى البيت فإذا دخله فليصل ركعتين بين العمودين فهو الأفضل وليدخله حافيا موقرا قيل لبعضهم هل دخلت بيت ربك اليوم فقال والله ما أرى هاتين القدمين أهلا للطواف حول بيت ربي فكيف أراهما أهلا لأن أطأ بهما بيت ربي وقد علمت حيث مشيتا وإلى أين مشيتا وليكثر شرب ماء زمزم وليستق بيده من غير استنابة إن</w:t>
      </w:r>
      <w:r w:rsidR="00D25CA3">
        <w:rPr>
          <w:rFonts w:cs="Trad Al_Khat Deco" w:hint="cs"/>
          <w:sz w:val="22"/>
          <w:szCs w:val="22"/>
          <w:rtl/>
        </w:rPr>
        <w:t xml:space="preserve"> </w:t>
      </w:r>
      <w:r w:rsidRPr="005A54D5">
        <w:rPr>
          <w:rFonts w:cs="Trad Al_Khat Deco"/>
          <w:sz w:val="22"/>
          <w:szCs w:val="22"/>
          <w:rtl/>
        </w:rPr>
        <w:t xml:space="preserve">أمكنه وليرتو منه حتى يتضلع وليقل اللهم اجعله شفاء من كل داء وسقم وارزقني الإخلاص واليقين والمعافاة في الدنيا والآخرة قال </w:t>
      </w:r>
      <w:r w:rsidRPr="00CC42D3" w:rsidR="00BB56B4">
        <w:rPr>
          <w:rFonts w:cs="Trad Al_Khat Deco" w:hint="cs"/>
          <w:color w:val="FFFF00"/>
          <w:rtl/>
        </w:rPr>
        <w:t>ﭬ</w:t>
      </w:r>
      <w:r w:rsidR="002B28F8">
        <w:rPr>
          <w:rFonts w:cs="Trad Al_Khat Deco" w:hint="cs"/>
          <w:sz w:val="22"/>
          <w:szCs w:val="22"/>
          <w:rtl/>
        </w:rPr>
        <w:t>: (</w:t>
      </w:r>
      <w:r w:rsidRPr="005A54D5">
        <w:rPr>
          <w:rFonts w:cs="Trad Al_Khat Deco"/>
          <w:sz w:val="22"/>
          <w:szCs w:val="22"/>
          <w:rtl/>
        </w:rPr>
        <w:t>ماء زمزم لما شرب له</w:t>
      </w:r>
      <w:r>
        <w:rPr>
          <w:rFonts w:cs="Trad Al_Khat Deco"/>
          <w:b/>
          <w:bCs/>
          <w:color w:val="FF0000"/>
          <w:sz w:val="22"/>
          <w:szCs w:val="22"/>
          <w:u w:val="single"/>
          <w:vertAlign w:val="superscript"/>
          <w:rtl/>
        </w:rPr>
        <w:footnoteReference w:id="826"/>
      </w:r>
      <w:r w:rsidR="002B28F8">
        <w:rPr>
          <w:rFonts w:cs="Trad Al_Khat Deco" w:hint="cs"/>
          <w:sz w:val="22"/>
          <w:szCs w:val="22"/>
          <w:rtl/>
        </w:rPr>
        <w:t>)</w:t>
      </w:r>
      <w:r w:rsidRPr="005A54D5">
        <w:rPr>
          <w:rFonts w:cs="Trad Al_Khat Deco"/>
          <w:sz w:val="22"/>
          <w:szCs w:val="22"/>
          <w:rtl/>
        </w:rPr>
        <w:t xml:space="preserve"> أي يشفى ما قصد به</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التاسعة في طواف الوداع</w:t>
      </w:r>
      <w:r w:rsidRPr="005A54D5">
        <w:rPr>
          <w:rFonts w:cs="Trad Al_Khat Deco" w:hint="cs"/>
          <w:sz w:val="22"/>
          <w:szCs w:val="22"/>
          <w:rtl/>
        </w:rPr>
        <w:t>)</w:t>
      </w:r>
    </w:p>
    <w:p w:rsidR="00D43636" w:rsidRPr="005A54D5">
      <w:pPr>
        <w:bidi/>
        <w:ind w:left="0" w:right="0" w:firstLine="389"/>
        <w:jc w:val="both"/>
        <w:rPr>
          <w:rFonts w:cs="Trad Al_Khat Deco" w:hint="cs"/>
          <w:sz w:val="22"/>
          <w:szCs w:val="22"/>
          <w:rtl/>
        </w:rPr>
      </w:pPr>
      <w:r w:rsidRPr="005A54D5">
        <w:rPr>
          <w:rFonts w:cs="Trad Al_Khat Deco"/>
          <w:sz w:val="22"/>
          <w:szCs w:val="22"/>
          <w:rtl/>
        </w:rPr>
        <w:t>مهما عن له الرجوع إلى الوطن بعد الفراغ من إتمام الحج والعمرة فلينجز أولا أشغاله وليشد رحاله وليجعل آخر أشغاله وداع البيت ووداعه بأن يطوف به سبعا ما سبق ولكن من غير رمل واضطباع فإذا فرغ منه صلى ركعتين خلف المقام وشرب من ماء زمزم ثم يأتي الملتزم ويدعو ويتضرع ويقول اللهم إن البيت بيتك والعبد عبدك وابن عبدك وابن أمتك حملتني على ما سخرت لي من خلقك حتى سيرتني في بلادك وبلغتني بنعمتك حتى أعنتني على قضاء مناسكك فإن كنت رضيت عني فازدد عني رضا وإلا فمن الآن قبل تباعدي عن بيتك هذا أوان انصرافي إن أذنت لي غير مستبدل بك ولا ببيتك ولا راغب عنك ولا عن بيتك اللهم أصحبني العافية في بدني والعصمة في ديني وأحسن منقلبي وارزقني طاعتك أبدا ما أبقيتني واجمع لي خير الدنيا والآخرة إنك على كل شيء قدير اللهم لا تجعل هذا آخر عهدي ببيتك الحرام وإن جعلته آخر عهدي فعوضني عنه الجنة والأحب أن لا يصرف بصره عن البيت حتى يغيب عنه</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الجملة العاشرة في زيارة المدينة وآدابها</w:t>
      </w:r>
      <w:r w:rsidRPr="005A54D5">
        <w:rPr>
          <w:rFonts w:cs="Trad Al_Khat Deco" w:hint="cs"/>
          <w:sz w:val="22"/>
          <w:szCs w:val="22"/>
          <w:rtl/>
        </w:rPr>
        <w:t>)</w:t>
      </w:r>
    </w:p>
    <w:p w:rsidR="00D43636" w:rsidRPr="005A54D5" w:rsidP="00457449">
      <w:pPr>
        <w:bidi/>
        <w:ind w:left="0" w:right="0" w:firstLine="389"/>
        <w:jc w:val="both"/>
        <w:rPr>
          <w:rFonts w:cs="Trad Al_Khat Deco" w:hint="cs"/>
          <w:sz w:val="22"/>
          <w:szCs w:val="22"/>
          <w:rtl/>
        </w:rPr>
      </w:pPr>
      <w:r w:rsidRPr="005A54D5">
        <w:rPr>
          <w:rFonts w:cs="Trad Al_Khat Deco"/>
          <w:sz w:val="22"/>
          <w:szCs w:val="22"/>
          <w:rtl/>
        </w:rPr>
        <w:t xml:space="preserve">قال </w:t>
      </w:r>
      <w:r w:rsidRPr="00CC42D3" w:rsidR="00BB56B4">
        <w:rPr>
          <w:rFonts w:cs="Trad Al_Khat Deco" w:hint="cs"/>
          <w:color w:val="FFFF00"/>
          <w:rtl/>
        </w:rPr>
        <w:t>ﭬ</w:t>
      </w:r>
      <w:r w:rsidR="002B28F8">
        <w:rPr>
          <w:rFonts w:cs="Trad Al_Khat Deco" w:hint="cs"/>
          <w:sz w:val="22"/>
          <w:szCs w:val="22"/>
          <w:rtl/>
        </w:rPr>
        <w:t>: (</w:t>
      </w:r>
      <w:r w:rsidRPr="005A54D5">
        <w:rPr>
          <w:rFonts w:cs="Trad Al_Khat Deco"/>
          <w:sz w:val="22"/>
          <w:szCs w:val="22"/>
          <w:rtl/>
        </w:rPr>
        <w:t>من زارني بعد وفاتي فكأنما زارني في حياتي</w:t>
      </w:r>
      <w:r>
        <w:rPr>
          <w:rFonts w:cs="Trad Al_Khat Deco"/>
          <w:b/>
          <w:bCs/>
          <w:color w:val="FF0000"/>
          <w:sz w:val="22"/>
          <w:szCs w:val="22"/>
          <w:u w:val="single"/>
          <w:vertAlign w:val="superscript"/>
          <w:rtl/>
        </w:rPr>
        <w:footnoteReference w:id="827"/>
      </w:r>
      <w:r w:rsidR="002B28F8">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002B28F8">
        <w:rPr>
          <w:rFonts w:cs="Trad Al_Khat Deco" w:hint="cs"/>
          <w:sz w:val="22"/>
          <w:szCs w:val="22"/>
          <w:rtl/>
        </w:rPr>
        <w:t>: (</w:t>
      </w:r>
      <w:r w:rsidRPr="005A54D5">
        <w:rPr>
          <w:rFonts w:cs="Trad Al_Khat Deco"/>
          <w:sz w:val="22"/>
          <w:szCs w:val="22"/>
          <w:rtl/>
        </w:rPr>
        <w:t>من وجد سعة ولم يفد إلي فقد جفاني</w:t>
      </w:r>
      <w:r>
        <w:rPr>
          <w:rFonts w:cs="Trad Al_Khat Deco"/>
          <w:b/>
          <w:bCs/>
          <w:color w:val="FF0000"/>
          <w:sz w:val="22"/>
          <w:szCs w:val="22"/>
          <w:u w:val="single"/>
          <w:vertAlign w:val="superscript"/>
          <w:rtl/>
        </w:rPr>
        <w:footnoteReference w:id="828"/>
      </w:r>
      <w:r w:rsidR="002B28F8">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002B28F8">
        <w:rPr>
          <w:rFonts w:cs="Trad Al_Khat Deco" w:hint="cs"/>
          <w:sz w:val="22"/>
          <w:szCs w:val="22"/>
          <w:rtl/>
        </w:rPr>
        <w:t>: (</w:t>
      </w:r>
      <w:r w:rsidRPr="005A54D5">
        <w:rPr>
          <w:rFonts w:cs="Trad Al_Khat Deco"/>
          <w:sz w:val="22"/>
          <w:szCs w:val="22"/>
          <w:rtl/>
        </w:rPr>
        <w:t>من جاءني زائرا لا يهمه إلا زيارتي كان حقا على الله سبحانه أن أكون له شفيعا</w:t>
      </w:r>
      <w:r>
        <w:rPr>
          <w:rFonts w:cs="Trad Al_Khat Deco"/>
          <w:b/>
          <w:bCs/>
          <w:color w:val="FF0000"/>
          <w:sz w:val="22"/>
          <w:szCs w:val="22"/>
          <w:u w:val="single"/>
          <w:vertAlign w:val="superscript"/>
          <w:rtl/>
        </w:rPr>
        <w:footnoteReference w:id="829"/>
      </w:r>
      <w:r w:rsidR="002B28F8">
        <w:rPr>
          <w:rFonts w:cs="Trad Al_Khat Deco" w:hint="cs"/>
          <w:sz w:val="22"/>
          <w:szCs w:val="22"/>
          <w:rtl/>
        </w:rPr>
        <w:t>)</w:t>
      </w:r>
      <w:r w:rsidRPr="005A54D5">
        <w:rPr>
          <w:rFonts w:cs="Trad Al_Khat Deco"/>
          <w:sz w:val="22"/>
          <w:szCs w:val="22"/>
          <w:rtl/>
        </w:rPr>
        <w:t xml:space="preserve"> فمن قصد زيارة المدينة فليصل على رسول الله </w:t>
      </w:r>
      <w:r w:rsidRPr="00CC42D3" w:rsidR="00BB56B4">
        <w:rPr>
          <w:rFonts w:cs="Trad Al_Khat Deco" w:hint="cs"/>
          <w:color w:val="FFFF00"/>
          <w:rtl/>
        </w:rPr>
        <w:t>ﭬ</w:t>
      </w:r>
      <w:r w:rsidRPr="005A54D5">
        <w:rPr>
          <w:rFonts w:cs="Trad Al_Khat Deco"/>
          <w:sz w:val="22"/>
          <w:szCs w:val="22"/>
          <w:rtl/>
        </w:rPr>
        <w:t xml:space="preserve"> في طريقه كثيرا فإذا وقع بصره على حيطان المدينة وأشجاره قال اللهم هذا حرم رسولك فاجعله لي وقاية من النار وأمانا من العذاب وسوء الحساب وليغتسل قبل الدخول من بئر الحرة وليتطيب وليلبس أنظف ثيابه فإذا دخلها فليدخلهامتواضعا معظما وليقل بسم الله وعلى ملة رسول الله </w:t>
      </w:r>
      <w:r w:rsidRPr="00CC42D3" w:rsidR="00BB56B4">
        <w:rPr>
          <w:rFonts w:cs="Trad Al_Khat Deco" w:hint="cs"/>
          <w:color w:val="FFFF00"/>
          <w:rtl/>
        </w:rPr>
        <w:t>ﭬ</w:t>
      </w:r>
      <w:r w:rsidRPr="005A54D5">
        <w:rPr>
          <w:rFonts w:cs="Trad Al_Khat Deco"/>
          <w:sz w:val="22"/>
          <w:szCs w:val="22"/>
          <w:rtl/>
        </w:rPr>
        <w:t xml:space="preserve"> رب أدخلني مدخل صدق وأخرجني مخرج صدق واجعل لي من لدنك سلطانا نصيرا ثم يقصد المسجد ويدخله ويصلي بجنب المنبر ركعتين ويجعل عمود المنبر حذاء منكبه الأيمن ويستقبل السارية التي إلى جانبها الصندوق وتكون الدائرة التي في قبلة المسجد بين عينيه فذلك موقف رسول الله </w:t>
      </w:r>
      <w:r w:rsidRPr="00CC42D3" w:rsidR="00BB56B4">
        <w:rPr>
          <w:rFonts w:cs="Trad Al_Khat Deco" w:hint="cs"/>
          <w:color w:val="FFFF00"/>
          <w:rtl/>
        </w:rPr>
        <w:t>ﭬ</w:t>
      </w:r>
      <w:r w:rsidRPr="005A54D5">
        <w:rPr>
          <w:rFonts w:cs="Trad Al_Khat Deco"/>
          <w:sz w:val="22"/>
          <w:szCs w:val="22"/>
          <w:rtl/>
        </w:rPr>
        <w:t xml:space="preserve"> قبل أن يغير المسجد وليجتهد أن يصلي في المسجد الأول قبل أن يزاد فيه ثم يأتي قبر النبي </w:t>
      </w:r>
      <w:r w:rsidRPr="00CC42D3" w:rsidR="00BB56B4">
        <w:rPr>
          <w:rFonts w:cs="Trad Al_Khat Deco" w:hint="cs"/>
          <w:color w:val="FFFF00"/>
          <w:rtl/>
        </w:rPr>
        <w:t>ﭬ</w:t>
      </w:r>
      <w:r w:rsidRPr="005A54D5">
        <w:rPr>
          <w:rFonts w:cs="Trad Al_Khat Deco"/>
          <w:sz w:val="22"/>
          <w:szCs w:val="22"/>
          <w:rtl/>
        </w:rPr>
        <w:t xml:space="preserve"> فيقف عند وجهه وذلك بأن يستدبر القبلة ويستقبل جدار القبر على نحو من أربعة أذرع من السارية التي في زاوية جدار القبر ويجعل القنديل على رأسه وليس من السنة أن يمس الجدار ولا أن يقبله بل الوقوف من بعد أقرب للاحترام فيقف ويقول السلام عليك يا رسول الله السلام عليك يا نبي الله السلام عليك يا أمين الله السلام عليك يا حبيب الله السلام عليك يا صفوة الله السلام عليك يا خيرة الله السلام عليك يا أحمد السلام السلام عليك يا محمد السلام عليك يا أبا القاسم السلام عليك يا ماحي السلام عليك يا عاقب السلام عليك يا حاشر السلام عليك يا بشير السلام عليك يا نذير السلام عليك يا طهر السلام عليك يا طاهر السلام عليك يا أكرم ولد آدم السلام عليك يا سيد المرسلين السلام عليك يا خاتم النبيين السلام عليك يا رسول رب العالمين السلام عليك يا قائد الخير السلام عليك يا فاتح البر السلام عليك يا نبي الرحمة السلام عليك يا هادي الأمة السلام عليك يا قائد الغر المحجلين السلام عليك وعلى أهل بيتك الذين أذهب الله عنهم الرجس وطهرهم تطهيرا السلام عليك وعلى أصحابك الطيبين وعلى أزواجك الطاهرات أمهات المؤمنين جزاك الله عنا أفضل ما جزى نبيا عن قومه ورسولا عن أمته وصلى عليك كلما ذكرك الذاكرون وكلما غفل عنك الغافلون وصلى عليك في الأولين والآخرين أفضل وأكمل وأعلى وأجل وأطيب وأطهر ما صلى على أحد من خلقه كما استنقذنا بك من الضلالة وبصرنا بك من العماية وهدانا بك من الجهالة أشهد أن لا إله إلا الله وحده لا شريك له وأشهد أنك عبده ورسوله وأمينه وصفيه وخيرته من خلقه وأشهد أنك قد بلغت الرسالة وأديت الأمانة ونصحت الأمة وجاهدت عدوك وهديت أمتك وعبدت ربك حتى أتاك اليقين فصلى الله عليك وعلى أهل بيتك الطيبين وسلم وشرف وكرم وعظم وإن كان قد أوصى بتبليغ سلام فيقول السلام عليك من فلان السلام عليك من فلان ثم يتأخر قدر ذراع ويسلم على أبي بكر الصديق رضي الله عنه لأن رأسه عند منكب رسول الله </w:t>
      </w:r>
      <w:r w:rsidRPr="00CC42D3" w:rsidR="00BB56B4">
        <w:rPr>
          <w:rFonts w:cs="Trad Al_Khat Deco" w:hint="cs"/>
          <w:color w:val="FFFF00"/>
          <w:rtl/>
        </w:rPr>
        <w:t>ﭬ</w:t>
      </w:r>
      <w:r w:rsidRPr="005A54D5">
        <w:rPr>
          <w:rFonts w:cs="Trad Al_Khat Deco"/>
          <w:sz w:val="22"/>
          <w:szCs w:val="22"/>
          <w:rtl/>
        </w:rPr>
        <w:t xml:space="preserve"> ورأس عمر رضي الله عنه عند منكب أبي بكر رضي الله عنه ثم يتأخر قدر ذراع ويسلم على الفاروق عمر رضي الله عنه ويقول السلام عليكما يا وزيري رسول الله </w:t>
      </w:r>
      <w:r w:rsidRPr="00CC42D3" w:rsidR="00BB56B4">
        <w:rPr>
          <w:rFonts w:cs="Trad Al_Khat Deco" w:hint="cs"/>
          <w:color w:val="FFFF00"/>
          <w:rtl/>
        </w:rPr>
        <w:t>ﭬ</w:t>
      </w:r>
      <w:r w:rsidRPr="005A54D5">
        <w:rPr>
          <w:rFonts w:cs="Trad Al_Khat Deco"/>
          <w:sz w:val="22"/>
          <w:szCs w:val="22"/>
          <w:rtl/>
        </w:rPr>
        <w:t xml:space="preserve"> والمعاونين له على القيام بالدين ما دام حيا والقائمين في أمته بعده بأمور الدين تتبعان في ذلك آثاره وتعملان بسنته فجزاكما الله خير ما جزى</w:t>
      </w:r>
      <w:r w:rsidR="007A7589">
        <w:rPr>
          <w:rFonts w:cs="Trad Al_Khat Deco" w:hint="cs"/>
          <w:sz w:val="22"/>
          <w:szCs w:val="22"/>
          <w:rtl/>
        </w:rPr>
        <w:t xml:space="preserve"> </w:t>
      </w:r>
      <w:r w:rsidRPr="005A54D5">
        <w:rPr>
          <w:rFonts w:cs="Trad Al_Khat Deco"/>
          <w:sz w:val="22"/>
          <w:szCs w:val="22"/>
          <w:rtl/>
        </w:rPr>
        <w:t xml:space="preserve">وزيري نبي عن دينه ثم يرجع فيقف عند رأس رسول الله </w:t>
      </w:r>
      <w:r w:rsidRPr="00CC42D3" w:rsidR="00BB56B4">
        <w:rPr>
          <w:rFonts w:cs="Trad Al_Khat Deco" w:hint="cs"/>
          <w:color w:val="FFFF00"/>
          <w:rtl/>
        </w:rPr>
        <w:t>ﭬ</w:t>
      </w:r>
      <w:r w:rsidRPr="005A54D5">
        <w:rPr>
          <w:rFonts w:cs="Trad Al_Khat Deco"/>
          <w:sz w:val="22"/>
          <w:szCs w:val="22"/>
          <w:rtl/>
        </w:rPr>
        <w:t xml:space="preserve"> بين القبر والاسطوانة اليوم ويستقبل القبلة وليحمد الله عز وجل وليمجده وليكثر من الصلاة على رسول الله </w:t>
      </w:r>
      <w:r w:rsidRPr="00CC42D3" w:rsidR="00BB56B4">
        <w:rPr>
          <w:rFonts w:cs="Trad Al_Khat Deco" w:hint="cs"/>
          <w:color w:val="FFFF00"/>
          <w:rtl/>
        </w:rPr>
        <w:t>ﭬ</w:t>
      </w:r>
      <w:r w:rsidRPr="005A54D5">
        <w:rPr>
          <w:rFonts w:cs="Trad Al_Khat Deco"/>
          <w:sz w:val="22"/>
          <w:szCs w:val="22"/>
          <w:rtl/>
        </w:rPr>
        <w:t xml:space="preserve"> ثم يقول اللهم إنك قد قلت وقولك الحق</w:t>
      </w:r>
      <w:r w:rsidR="002B28F8">
        <w:rPr>
          <w:rFonts w:cs="Trad Al_Khat Deco" w:hint="cs"/>
          <w:sz w:val="22"/>
          <w:szCs w:val="22"/>
          <w:rtl/>
        </w:rPr>
        <w:t xml:space="preserve"> -</w:t>
      </w:r>
      <w:r w:rsidRPr="005A54D5">
        <w:rPr>
          <w:rFonts w:cs="Trad Al_Khat Deco"/>
          <w:sz w:val="22"/>
          <w:szCs w:val="22"/>
          <w:rtl/>
        </w:rPr>
        <w:t xml:space="preserve"> ولو أنهم إذ ظلموا أنفسهم جاءوك فاستغفروا الله واستغفر لهم الرسول لوجدوا الله توابا رحيما </w:t>
      </w:r>
      <w:r w:rsidR="002B28F8">
        <w:rPr>
          <w:rFonts w:cs="Trad Al_Khat Deco" w:hint="cs"/>
          <w:sz w:val="22"/>
          <w:szCs w:val="22"/>
          <w:rtl/>
        </w:rPr>
        <w:t xml:space="preserve">- </w:t>
      </w:r>
      <w:r w:rsidRPr="005A54D5">
        <w:rPr>
          <w:rFonts w:cs="Trad Al_Khat Deco"/>
          <w:sz w:val="22"/>
          <w:szCs w:val="22"/>
          <w:rtl/>
        </w:rPr>
        <w:t xml:space="preserve">اللهم إنا قد سمعنا قولك وأطعنا أمرك وقصدنا نبيك متشفعين به إليك في ذنوبنا وما أثقل ظهورنا من أوزارنا تائبين من زللنا معترفين بخطايانا وتقصيرنا فتب اللهم علينا وشفع نبيك هذا فينا وارفعنا بمنزلته عندك وحقه عليك اللهم اغفر للمهاجرين والأنصار واغفر لنا ولإخواننا الذين سبقونا بالأيمان اللهم لا تجعله آخر العهد من قبر نبيك ومن حرمك يا أرحم الراحمين ثم يأتي الروضة فيصلى فيها ركعتين ويكثر من الدعاء ما استطاع لقوله </w:t>
      </w:r>
      <w:r w:rsidRPr="00CC42D3" w:rsidR="00BB56B4">
        <w:rPr>
          <w:rFonts w:cs="Trad Al_Khat Deco" w:hint="cs"/>
          <w:color w:val="FFFF00"/>
          <w:rtl/>
        </w:rPr>
        <w:t>ﭬ</w:t>
      </w:r>
      <w:r w:rsidR="005A54D5">
        <w:rPr>
          <w:rFonts w:cs="Trad Al_Khat Deco" w:hint="cs"/>
          <w:color w:val="00FF00"/>
          <w:sz w:val="22"/>
          <w:szCs w:val="22"/>
          <w:rtl/>
        </w:rPr>
        <w:t xml:space="preserve"> </w:t>
      </w:r>
      <w:r w:rsidR="002B28F8">
        <w:rPr>
          <w:rFonts w:cs="Trad Al_Khat Deco" w:hint="cs"/>
          <w:sz w:val="22"/>
          <w:szCs w:val="22"/>
          <w:rtl/>
        </w:rPr>
        <w:t>(</w:t>
      </w:r>
      <w:r w:rsidRPr="005A54D5">
        <w:rPr>
          <w:rFonts w:cs="Trad Al_Khat Deco"/>
          <w:sz w:val="22"/>
          <w:szCs w:val="22"/>
          <w:rtl/>
        </w:rPr>
        <w:t>ما بين قبري ومنبري روضة من رياض الجنة ومنبري على حوضي</w:t>
      </w:r>
      <w:r>
        <w:rPr>
          <w:rFonts w:cs="Trad Al_Khat Deco"/>
          <w:b/>
          <w:bCs/>
          <w:color w:val="FF0000"/>
          <w:sz w:val="22"/>
          <w:szCs w:val="22"/>
          <w:u w:val="single"/>
          <w:vertAlign w:val="superscript"/>
          <w:rtl/>
        </w:rPr>
        <w:footnoteReference w:id="830"/>
      </w:r>
      <w:r w:rsidR="002B28F8">
        <w:rPr>
          <w:rFonts w:cs="Trad Al_Khat Deco" w:hint="cs"/>
          <w:sz w:val="22"/>
          <w:szCs w:val="22"/>
          <w:rtl/>
        </w:rPr>
        <w:t>)</w:t>
      </w:r>
      <w:r w:rsidRPr="005A54D5">
        <w:rPr>
          <w:rFonts w:cs="Trad Al_Khat Deco"/>
          <w:sz w:val="22"/>
          <w:szCs w:val="22"/>
          <w:rtl/>
        </w:rPr>
        <w:t xml:space="preserve"> ويدعو عند المنبر ويستحب أن يضع يده على الرمانة السفلى التي كان رسول الله </w:t>
      </w:r>
      <w:r w:rsidRPr="00CC42D3" w:rsidR="00BB56B4">
        <w:rPr>
          <w:rFonts w:cs="Trad Al_Khat Deco" w:hint="cs"/>
          <w:color w:val="FFFF00"/>
          <w:rtl/>
        </w:rPr>
        <w:t>ﭬ</w:t>
      </w:r>
      <w:r w:rsidRPr="005A54D5">
        <w:rPr>
          <w:rFonts w:cs="Trad Al_Khat Deco"/>
          <w:sz w:val="22"/>
          <w:szCs w:val="22"/>
          <w:rtl/>
        </w:rPr>
        <w:t xml:space="preserve"> يضع يده عليها عند الخطبة</w:t>
      </w:r>
      <w:r>
        <w:rPr>
          <w:rFonts w:cs="Trad Al_Khat Deco"/>
          <w:b/>
          <w:bCs/>
          <w:color w:val="FF0000"/>
          <w:sz w:val="22"/>
          <w:szCs w:val="22"/>
          <w:u w:val="single"/>
          <w:vertAlign w:val="superscript"/>
          <w:rtl/>
        </w:rPr>
        <w:footnoteReference w:id="831"/>
      </w:r>
      <w:r w:rsidRPr="005A54D5">
        <w:rPr>
          <w:rFonts w:cs="Trad Al_Khat Deco"/>
          <w:sz w:val="22"/>
          <w:szCs w:val="22"/>
          <w:rtl/>
        </w:rPr>
        <w:t xml:space="preserve"> ويستحب له أن يأتي أحدا يوم الخميس ويزور قبور الشهداء فيصلي الغداة في مسجد النبي </w:t>
      </w:r>
      <w:r w:rsidRPr="00CC42D3" w:rsidR="00BB56B4">
        <w:rPr>
          <w:rFonts w:cs="Trad Al_Khat Deco" w:hint="cs"/>
          <w:color w:val="FFFF00"/>
          <w:rtl/>
        </w:rPr>
        <w:t>ﭬ</w:t>
      </w:r>
      <w:r w:rsidRPr="005A54D5">
        <w:rPr>
          <w:rFonts w:cs="Trad Al_Khat Deco"/>
          <w:sz w:val="22"/>
          <w:szCs w:val="22"/>
          <w:rtl/>
        </w:rPr>
        <w:t xml:space="preserve"> ثم يخرج ويعود إلى المسجد لصلاة الظهر فلا يفوته فريضة في الجماعة في المسجد ويستحب أن يخرج كل يوم إلى البقيع بعد السلام على رسول الله </w:t>
      </w:r>
      <w:r w:rsidRPr="00CC42D3" w:rsidR="00BB56B4">
        <w:rPr>
          <w:rFonts w:cs="Trad Al_Khat Deco" w:hint="cs"/>
          <w:color w:val="FFFF00"/>
          <w:rtl/>
        </w:rPr>
        <w:t>ﭬ</w:t>
      </w:r>
      <w:r w:rsidRPr="005A54D5">
        <w:rPr>
          <w:rFonts w:cs="Trad Al_Khat Deco"/>
          <w:sz w:val="22"/>
          <w:szCs w:val="22"/>
          <w:rtl/>
        </w:rPr>
        <w:t xml:space="preserve"> ويزور قبر عثمان رضي الله عنه وقبر الحسن بن علي رضي الله عنهما وفيه أيضا قبر علي ابن الحسين ومحمد بن علي وجعفر بن محمد رضي الله عنهم ويصلي في مسجد فاطمة رضي الله عنها ويزور قبر إبراهيم ابن رسول الله </w:t>
      </w:r>
      <w:r w:rsidRPr="00CC42D3" w:rsidR="00BB56B4">
        <w:rPr>
          <w:rFonts w:cs="Trad Al_Khat Deco" w:hint="cs"/>
          <w:color w:val="FFFF00"/>
          <w:rtl/>
        </w:rPr>
        <w:t>ﭬ</w:t>
      </w:r>
      <w:r w:rsidRPr="005A54D5">
        <w:rPr>
          <w:rFonts w:cs="Trad Al_Khat Deco"/>
          <w:sz w:val="22"/>
          <w:szCs w:val="22"/>
          <w:rtl/>
        </w:rPr>
        <w:t xml:space="preserve"> وقبر صفية عمة رسول الله </w:t>
      </w:r>
      <w:r w:rsidRPr="00CC42D3" w:rsidR="00BB56B4">
        <w:rPr>
          <w:rFonts w:cs="Trad Al_Khat Deco" w:hint="cs"/>
          <w:color w:val="FFFF00"/>
          <w:rtl/>
        </w:rPr>
        <w:t>ﭬ</w:t>
      </w:r>
      <w:r w:rsidRPr="005A54D5">
        <w:rPr>
          <w:rFonts w:cs="Trad Al_Khat Deco"/>
          <w:sz w:val="22"/>
          <w:szCs w:val="22"/>
          <w:rtl/>
        </w:rPr>
        <w:t xml:space="preserve"> فذلك كله بالبقيع ويستحب له أن يأتي مسجد قباء في كل سبت ويصلي فيه لما روى أن رسول الله </w:t>
      </w:r>
      <w:r w:rsidRPr="00CC42D3" w:rsidR="00BB56B4">
        <w:rPr>
          <w:rFonts w:cs="Trad Al_Khat Deco" w:hint="cs"/>
          <w:color w:val="FFFF00"/>
          <w:rtl/>
        </w:rPr>
        <w:t>ﭬ</w:t>
      </w:r>
      <w:r w:rsidRPr="005A54D5">
        <w:rPr>
          <w:rFonts w:cs="Trad Al_Khat Deco"/>
          <w:sz w:val="22"/>
          <w:szCs w:val="22"/>
          <w:rtl/>
        </w:rPr>
        <w:t xml:space="preserve"> قال</w:t>
      </w:r>
      <w:r w:rsidR="004F0BF5">
        <w:rPr>
          <w:rFonts w:cs="Trad Al_Khat Deco" w:hint="cs"/>
          <w:sz w:val="22"/>
          <w:szCs w:val="22"/>
          <w:rtl/>
        </w:rPr>
        <w:t>:</w:t>
      </w:r>
      <w:r w:rsidRPr="005A54D5">
        <w:rPr>
          <w:rFonts w:cs="Trad Al_Khat Deco"/>
          <w:sz w:val="22"/>
          <w:szCs w:val="22"/>
          <w:rtl/>
        </w:rPr>
        <w:t xml:space="preserve"> </w:t>
      </w:r>
      <w:r w:rsidR="004F0BF5">
        <w:rPr>
          <w:rFonts w:cs="Trad Al_Khat Deco" w:hint="cs"/>
          <w:sz w:val="22"/>
          <w:szCs w:val="22"/>
          <w:rtl/>
        </w:rPr>
        <w:t>(</w:t>
      </w:r>
      <w:r w:rsidRPr="005A54D5">
        <w:rPr>
          <w:rFonts w:cs="Trad Al_Khat Deco"/>
          <w:sz w:val="22"/>
          <w:szCs w:val="22"/>
          <w:rtl/>
        </w:rPr>
        <w:t>من خرج من بيته حتى يأتي مسجد قباء ويصلي فيه كان له عدل عمرة</w:t>
      </w:r>
      <w:r>
        <w:rPr>
          <w:rFonts w:cs="Trad Al_Khat Deco"/>
          <w:b/>
          <w:bCs/>
          <w:color w:val="FF0000"/>
          <w:sz w:val="22"/>
          <w:szCs w:val="22"/>
          <w:u w:val="single"/>
          <w:vertAlign w:val="superscript"/>
          <w:rtl/>
        </w:rPr>
        <w:footnoteReference w:id="832"/>
      </w:r>
      <w:r w:rsidR="004F0BF5">
        <w:rPr>
          <w:rFonts w:cs="Trad Al_Khat Deco" w:hint="cs"/>
          <w:sz w:val="22"/>
          <w:szCs w:val="22"/>
          <w:rtl/>
        </w:rPr>
        <w:t>)</w:t>
      </w:r>
      <w:r w:rsidRPr="005A54D5">
        <w:rPr>
          <w:rFonts w:cs="Trad Al_Khat Deco"/>
          <w:sz w:val="22"/>
          <w:szCs w:val="22"/>
          <w:rtl/>
        </w:rPr>
        <w:t xml:space="preserve"> ويأتي بئر أريس يقال إن النبي </w:t>
      </w:r>
      <w:r w:rsidRPr="00CC42D3" w:rsidR="00BB56B4">
        <w:rPr>
          <w:rFonts w:cs="Trad Al_Khat Deco" w:hint="cs"/>
          <w:color w:val="FFFF00"/>
          <w:rtl/>
        </w:rPr>
        <w:t>ﭬ</w:t>
      </w:r>
      <w:r w:rsidRPr="005A54D5">
        <w:rPr>
          <w:rFonts w:cs="Trad Al_Khat Deco"/>
          <w:sz w:val="22"/>
          <w:szCs w:val="22"/>
          <w:rtl/>
        </w:rPr>
        <w:t xml:space="preserve"> تفل فيها وهي عند المسجد فيتوضأ منها ويشرب من مائها</w:t>
      </w:r>
      <w:r>
        <w:rPr>
          <w:rFonts w:cs="Trad Al_Khat Deco"/>
          <w:b/>
          <w:bCs/>
          <w:color w:val="FF0000"/>
          <w:sz w:val="22"/>
          <w:szCs w:val="22"/>
          <w:u w:val="single"/>
          <w:vertAlign w:val="superscript"/>
          <w:rtl/>
        </w:rPr>
        <w:footnoteReference w:id="833"/>
      </w:r>
      <w:r w:rsidRPr="005A54D5">
        <w:rPr>
          <w:rFonts w:cs="Trad Al_Khat Deco"/>
          <w:sz w:val="22"/>
          <w:szCs w:val="22"/>
          <w:rtl/>
        </w:rPr>
        <w:t xml:space="preserve"> ويأتي مسجد الفتح وهو على الخندق وكذا يأتي سائر المساجد والمشاهد ويقال إن جميع المشاهد والمساجد بالمدينة ثلاثون موضعا يعرفها أهل البلد فيقصد ما قدر عليه وكذلك يقصد الآبار التي كان رسول الله </w:t>
      </w:r>
      <w:r w:rsidRPr="00CC42D3" w:rsidR="00BB56B4">
        <w:rPr>
          <w:rFonts w:cs="Trad Al_Khat Deco" w:hint="cs"/>
          <w:color w:val="FFFF00"/>
          <w:rtl/>
        </w:rPr>
        <w:t>ﭬ</w:t>
      </w:r>
      <w:r w:rsidRPr="005A54D5">
        <w:rPr>
          <w:rFonts w:cs="Trad Al_Khat Deco"/>
          <w:sz w:val="22"/>
          <w:szCs w:val="22"/>
          <w:rtl/>
        </w:rPr>
        <w:t xml:space="preserve"> يتوضأ منها ويغتسل ويشرب منها</w:t>
      </w:r>
      <w:r>
        <w:rPr>
          <w:rFonts w:cs="Trad Al_Khat Deco"/>
          <w:b/>
          <w:bCs/>
          <w:color w:val="FF0000"/>
          <w:sz w:val="22"/>
          <w:szCs w:val="22"/>
          <w:u w:val="single"/>
          <w:vertAlign w:val="superscript"/>
          <w:rtl/>
        </w:rPr>
        <w:footnoteReference w:id="834"/>
      </w:r>
      <w:r w:rsidRPr="005A54D5">
        <w:rPr>
          <w:rFonts w:cs="Trad Al_Khat Deco"/>
          <w:sz w:val="22"/>
          <w:szCs w:val="22"/>
          <w:rtl/>
        </w:rPr>
        <w:t xml:space="preserve"> وهي سبع آبار طلبا للشفاءوتبركا به </w:t>
      </w:r>
      <w:r w:rsidRPr="00CC42D3" w:rsidR="00BB56B4">
        <w:rPr>
          <w:rFonts w:cs="Trad Al_Khat Deco" w:hint="cs"/>
          <w:color w:val="FFFF00"/>
          <w:rtl/>
        </w:rPr>
        <w:t>ﭬ</w:t>
      </w:r>
      <w:r w:rsidRPr="005A54D5">
        <w:rPr>
          <w:rFonts w:cs="Trad Al_Khat Deco"/>
          <w:sz w:val="22"/>
          <w:szCs w:val="22"/>
          <w:rtl/>
        </w:rPr>
        <w:t xml:space="preserve"> وإن أمكنه الأقامة بالمدينة مع مراعاة الحرمة فلها فضل عظيم قال </w:t>
      </w:r>
      <w:r w:rsidRPr="00CC42D3" w:rsidR="00BB56B4">
        <w:rPr>
          <w:rFonts w:cs="Trad Al_Khat Deco" w:hint="cs"/>
          <w:color w:val="FFFF00"/>
          <w:rtl/>
        </w:rPr>
        <w:t>ﭬ</w:t>
      </w:r>
      <w:r w:rsidR="00066024">
        <w:rPr>
          <w:rFonts w:cs="Trad Al_Khat Deco" w:hint="cs"/>
          <w:sz w:val="22"/>
          <w:szCs w:val="22"/>
          <w:rtl/>
        </w:rPr>
        <w:t>: (</w:t>
      </w:r>
      <w:r w:rsidRPr="005A54D5">
        <w:rPr>
          <w:rFonts w:cs="Trad Al_Khat Deco"/>
          <w:sz w:val="22"/>
          <w:szCs w:val="22"/>
          <w:rtl/>
        </w:rPr>
        <w:t>لا يصبر على لاوائها وشدتها أحد إلا كنت له شفيعا يوم القيامة</w:t>
      </w:r>
      <w:r>
        <w:rPr>
          <w:rFonts w:cs="Trad Al_Khat Deco"/>
          <w:b/>
          <w:bCs/>
          <w:color w:val="FF0000"/>
          <w:sz w:val="22"/>
          <w:szCs w:val="22"/>
          <w:u w:val="single"/>
          <w:vertAlign w:val="superscript"/>
          <w:rtl/>
        </w:rPr>
        <w:footnoteReference w:id="835"/>
      </w:r>
      <w:r w:rsidR="00066024">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00066024">
        <w:rPr>
          <w:rFonts w:cs="Trad Al_Khat Deco" w:hint="cs"/>
          <w:sz w:val="22"/>
          <w:szCs w:val="22"/>
          <w:rtl/>
        </w:rPr>
        <w:t>: (</w:t>
      </w:r>
      <w:r w:rsidRPr="005A54D5">
        <w:rPr>
          <w:rFonts w:cs="Trad Al_Khat Deco"/>
          <w:sz w:val="22"/>
          <w:szCs w:val="22"/>
          <w:rtl/>
        </w:rPr>
        <w:t>من استطاع أن يموت بالمدينة فليمت فإنه لن يموت بها أحد إلا كنت له شفيعا أو شهيدا يوم القيامة</w:t>
      </w:r>
      <w:r>
        <w:rPr>
          <w:rFonts w:cs="Trad Al_Khat Deco"/>
          <w:b/>
          <w:bCs/>
          <w:color w:val="FF0000"/>
          <w:sz w:val="22"/>
          <w:szCs w:val="22"/>
          <w:u w:val="single"/>
          <w:vertAlign w:val="superscript"/>
          <w:rtl/>
        </w:rPr>
        <w:footnoteReference w:id="836"/>
      </w:r>
      <w:r w:rsidR="00066024">
        <w:rPr>
          <w:rFonts w:cs="Trad Al_Khat Deco" w:hint="cs"/>
          <w:sz w:val="22"/>
          <w:szCs w:val="22"/>
          <w:rtl/>
        </w:rPr>
        <w:t>)</w:t>
      </w:r>
      <w:r w:rsidRPr="005A54D5">
        <w:rPr>
          <w:rFonts w:cs="Trad Al_Khat Deco"/>
          <w:sz w:val="22"/>
          <w:szCs w:val="22"/>
          <w:rtl/>
        </w:rPr>
        <w:t xml:space="preserve"> ثم إذا فرغ من أشغاله وعزم على الخروج من المدينة فالمستحب أن يأتي القبر الشريف ويعيد دعاء الزيارة كما سبق ويودع رسول الله </w:t>
      </w:r>
      <w:r w:rsidRPr="00CC42D3" w:rsidR="00BB56B4">
        <w:rPr>
          <w:rFonts w:cs="Trad Al_Khat Deco" w:hint="cs"/>
          <w:color w:val="FFFF00"/>
          <w:rtl/>
        </w:rPr>
        <w:t>ﭬ</w:t>
      </w:r>
      <w:r w:rsidRPr="005A54D5">
        <w:rPr>
          <w:rFonts w:cs="Trad Al_Khat Deco"/>
          <w:sz w:val="22"/>
          <w:szCs w:val="22"/>
          <w:rtl/>
        </w:rPr>
        <w:t xml:space="preserve"> ويسأل الله عز وجل أن يرزقه العودة إليه ويسأل السلامة في سفره</w:t>
      </w:r>
      <w:r w:rsidR="00066024">
        <w:rPr>
          <w:rFonts w:cs="Trad Al_Khat Deco" w:hint="cs"/>
          <w:sz w:val="22"/>
          <w:szCs w:val="22"/>
          <w:rtl/>
        </w:rPr>
        <w:t>.</w:t>
      </w:r>
      <w:r w:rsidRPr="005A54D5">
        <w:rPr>
          <w:rFonts w:cs="Trad Al_Khat Deco"/>
          <w:sz w:val="22"/>
          <w:szCs w:val="22"/>
          <w:rtl/>
        </w:rPr>
        <w:t xml:space="preserve"> ثم يصلي ركعتين في الروضة الصغيرة وهي موضع مقام رسول الله </w:t>
      </w:r>
      <w:r w:rsidRPr="00CC42D3" w:rsidR="00BB56B4">
        <w:rPr>
          <w:rFonts w:cs="Trad Al_Khat Deco" w:hint="cs"/>
          <w:color w:val="FFFF00"/>
          <w:rtl/>
        </w:rPr>
        <w:t>ﭬ</w:t>
      </w:r>
      <w:r w:rsidRPr="005A54D5">
        <w:rPr>
          <w:rFonts w:cs="Trad Al_Khat Deco"/>
          <w:sz w:val="22"/>
          <w:szCs w:val="22"/>
          <w:rtl/>
        </w:rPr>
        <w:t xml:space="preserve"> قبل أن زيدت المقصورة في المسجد فإذا خرج فليخرج رجله اليسرى أولا ثم اليمنى وليقل اللهم صل على محمد وعلى آل محمد ولا تجعله آخر العهد بنبيك وحط أوزاري بزيارته وأصحبني في سفري السلامة ويسر رجوعي إلى أهلي ووطني سالما يا ارحم الراحمين وليتصدق على جيران رسول الله </w:t>
      </w:r>
      <w:r w:rsidRPr="00CC42D3" w:rsidR="00BB56B4">
        <w:rPr>
          <w:rFonts w:cs="Trad Al_Khat Deco" w:hint="cs"/>
          <w:color w:val="FFFF00"/>
          <w:rtl/>
        </w:rPr>
        <w:t>ﭬ</w:t>
      </w:r>
      <w:r w:rsidRPr="005A54D5">
        <w:rPr>
          <w:rFonts w:cs="Trad Al_Khat Deco"/>
          <w:sz w:val="22"/>
          <w:szCs w:val="22"/>
          <w:rtl/>
        </w:rPr>
        <w:t xml:space="preserve"> بما قدر عليه وليتتبع المساجد التي بين المدينة ومكة فيصلي فيها وهي عشرون موضعا</w:t>
      </w:r>
      <w:r w:rsidRPr="005A54D5">
        <w:rPr>
          <w:rFonts w:cs="Trad Al_Khat Deco" w:hint="cs"/>
          <w:sz w:val="22"/>
          <w:szCs w:val="22"/>
          <w:rtl/>
        </w:rPr>
        <w:t>.</w:t>
      </w:r>
      <w:r w:rsidRPr="005A54D5">
        <w:rPr>
          <w:rFonts w:cs="Trad Al_Khat Deco"/>
          <w:sz w:val="22"/>
          <w:szCs w:val="22"/>
          <w:rtl/>
        </w:rPr>
        <w:t xml:space="preserve"> </w:t>
      </w:r>
    </w:p>
    <w:p w:rsidR="00D43636" w:rsidRPr="005A54D5" w:rsidP="00D4380D">
      <w:pPr>
        <w:bidi/>
        <w:ind w:left="0" w:right="0"/>
        <w:jc w:val="center"/>
        <w:rPr>
          <w:rFonts w:cs="Trad Al_Khat Deco" w:hint="cs"/>
          <w:sz w:val="22"/>
          <w:szCs w:val="22"/>
          <w:rtl/>
        </w:rPr>
      </w:pPr>
      <w:r w:rsidR="00066024">
        <w:rPr>
          <w:rFonts w:cs="Trad Al_Khat Deco" w:hint="cs"/>
          <w:sz w:val="22"/>
          <w:szCs w:val="22"/>
          <w:rtl/>
        </w:rPr>
        <w:t xml:space="preserve"> </w:t>
      </w:r>
      <w:r w:rsidRPr="005A54D5">
        <w:rPr>
          <w:rFonts w:cs="Trad Al_Khat Deco" w:hint="cs"/>
          <w:sz w:val="22"/>
          <w:szCs w:val="22"/>
          <w:rtl/>
        </w:rPr>
        <w:t>(</w:t>
      </w:r>
      <w:r w:rsidRPr="005A54D5">
        <w:rPr>
          <w:rFonts w:cs="Trad Al_Khat Deco"/>
          <w:color w:val="FF0000"/>
          <w:sz w:val="22"/>
          <w:szCs w:val="22"/>
          <w:rtl/>
        </w:rPr>
        <w:t>فصل في سنن الرجوع من السفر</w:t>
      </w:r>
      <w:r w:rsidRPr="005A54D5">
        <w:rPr>
          <w:rFonts w:cs="Trad Al_Khat Deco" w:hint="cs"/>
          <w:sz w:val="22"/>
          <w:szCs w:val="22"/>
          <w:rtl/>
        </w:rPr>
        <w:t>)</w:t>
      </w:r>
    </w:p>
    <w:p w:rsidR="00D43636" w:rsidRPr="005A54D5" w:rsidP="00457449">
      <w:pPr>
        <w:bidi/>
        <w:ind w:left="0" w:right="0" w:firstLine="389"/>
        <w:jc w:val="both"/>
        <w:rPr>
          <w:rFonts w:cs="Trad Al_Khat Deco" w:hint="cs"/>
          <w:sz w:val="22"/>
          <w:szCs w:val="22"/>
          <w:rtl/>
        </w:rPr>
      </w:pPr>
      <w:r w:rsidR="00D4380D">
        <w:rPr>
          <w:rFonts w:cs="Trad Al_Khat Deco" w:hint="cs"/>
          <w:sz w:val="22"/>
          <w:szCs w:val="22"/>
          <w:rtl/>
        </w:rPr>
        <w:t>(</w:t>
      </w:r>
      <w:r w:rsidRPr="005A54D5">
        <w:rPr>
          <w:rFonts w:cs="Trad Al_Khat Deco"/>
          <w:sz w:val="22"/>
          <w:szCs w:val="22"/>
          <w:rtl/>
        </w:rPr>
        <w:t xml:space="preserve">كان رسول الله </w:t>
      </w:r>
      <w:r w:rsidRPr="00CC42D3" w:rsidR="00BB56B4">
        <w:rPr>
          <w:rFonts w:cs="Trad Al_Khat Deco" w:hint="cs"/>
          <w:color w:val="FFFF00"/>
          <w:rtl/>
        </w:rPr>
        <w:t>ﭬ</w:t>
      </w:r>
      <w:r w:rsidRPr="005A54D5">
        <w:rPr>
          <w:rFonts w:cs="Trad Al_Khat Deco"/>
          <w:sz w:val="22"/>
          <w:szCs w:val="22"/>
          <w:rtl/>
        </w:rPr>
        <w:t xml:space="preserve">  إذا قفل من غزو أو حج أو عمرة يكبر على رأس كل شرف من الأرض ثلاث تكبيرات ويقول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w:t>
      </w:r>
      <w:r>
        <w:rPr>
          <w:rFonts w:cs="Trad Al_Khat Deco"/>
          <w:b/>
          <w:bCs/>
          <w:color w:val="FF0000"/>
          <w:sz w:val="22"/>
          <w:szCs w:val="22"/>
          <w:u w:val="single"/>
          <w:vertAlign w:val="superscript"/>
          <w:rtl/>
        </w:rPr>
        <w:footnoteReference w:id="837"/>
      </w:r>
      <w:r w:rsidR="00D4380D">
        <w:rPr>
          <w:rFonts w:cs="Trad Al_Khat Deco" w:hint="cs"/>
          <w:sz w:val="22"/>
          <w:szCs w:val="22"/>
          <w:rtl/>
        </w:rPr>
        <w:t>)</w:t>
      </w:r>
      <w:r w:rsidRPr="005A54D5">
        <w:rPr>
          <w:rFonts w:cs="Trad Al_Khat Deco"/>
          <w:sz w:val="22"/>
          <w:szCs w:val="22"/>
          <w:rtl/>
        </w:rPr>
        <w:t xml:space="preserve"> وفي بعض الروايات </w:t>
      </w:r>
      <w:r w:rsidR="00D4380D">
        <w:rPr>
          <w:rFonts w:cs="Trad Al_Khat Deco" w:hint="cs"/>
          <w:sz w:val="22"/>
          <w:szCs w:val="22"/>
          <w:rtl/>
        </w:rPr>
        <w:t>(</w:t>
      </w:r>
      <w:r w:rsidRPr="005A54D5">
        <w:rPr>
          <w:rFonts w:cs="Trad Al_Khat Deco"/>
          <w:sz w:val="22"/>
          <w:szCs w:val="22"/>
          <w:rtl/>
        </w:rPr>
        <w:t>وكل شيء هالك إلا وجهه له الحكم وإليه ترجعون</w:t>
      </w:r>
      <w:r w:rsidR="00D4380D">
        <w:rPr>
          <w:rFonts w:cs="Trad Al_Khat Deco" w:hint="cs"/>
          <w:sz w:val="22"/>
          <w:szCs w:val="22"/>
          <w:rtl/>
        </w:rPr>
        <w:t>)</w:t>
      </w:r>
      <w:r w:rsidRPr="005A54D5">
        <w:rPr>
          <w:rFonts w:cs="Trad Al_Khat Deco"/>
          <w:sz w:val="22"/>
          <w:szCs w:val="22"/>
          <w:rtl/>
        </w:rPr>
        <w:t xml:space="preserve"> فينبغي أن يستعمل هذه السنة في رجوعه وإذا أشرف على مدينته يحرك الدابة ويقول اللهم اجعل لنا بها قرارا ورزقا حسنا ثم ليرسل إلى أهله من يخبرهم بقدومه كي لا يقدم عليهم بغتة فذلك هو السنة</w:t>
      </w:r>
      <w:r>
        <w:rPr>
          <w:rFonts w:cs="Trad Al_Khat Deco"/>
          <w:b/>
          <w:bCs/>
          <w:color w:val="FF0000"/>
          <w:sz w:val="22"/>
          <w:szCs w:val="22"/>
          <w:u w:val="single"/>
          <w:vertAlign w:val="superscript"/>
          <w:rtl/>
        </w:rPr>
        <w:footnoteReference w:id="838"/>
      </w:r>
      <w:r w:rsidRPr="00D4380D">
        <w:rPr>
          <w:rFonts w:cs="Trad Al_Khat Deco"/>
          <w:color w:val="FF0000"/>
          <w:sz w:val="22"/>
          <w:szCs w:val="22"/>
          <w:rtl/>
        </w:rPr>
        <w:t xml:space="preserve"> </w:t>
      </w:r>
      <w:r w:rsidRPr="005A54D5">
        <w:rPr>
          <w:rFonts w:cs="Trad Al_Khat Deco"/>
          <w:sz w:val="22"/>
          <w:szCs w:val="22"/>
          <w:rtl/>
        </w:rPr>
        <w:t>ولا ينبغي أن يطرق أهله ليلا فإذا دخل البلد فليقصد المسجد أولا وليصل ركعتين فهو السنة</w:t>
      </w:r>
      <w:r>
        <w:rPr>
          <w:rFonts w:cs="Trad Al_Khat Deco"/>
          <w:b/>
          <w:bCs/>
          <w:color w:val="FF0000"/>
          <w:sz w:val="22"/>
          <w:szCs w:val="22"/>
          <w:u w:val="single"/>
          <w:vertAlign w:val="superscript"/>
          <w:rtl/>
        </w:rPr>
        <w:footnoteReference w:id="839"/>
      </w:r>
      <w:r w:rsidRPr="005A54D5">
        <w:rPr>
          <w:rFonts w:cs="Trad Al_Khat Deco"/>
          <w:sz w:val="22"/>
          <w:szCs w:val="22"/>
          <w:rtl/>
        </w:rPr>
        <w:t xml:space="preserve"> كذلك كان يفعل رسول الله </w:t>
      </w:r>
      <w:r w:rsidRPr="00CC42D3" w:rsidR="00BB56B4">
        <w:rPr>
          <w:rFonts w:cs="Trad Al_Khat Deco" w:hint="cs"/>
          <w:color w:val="FFFF00"/>
          <w:rtl/>
        </w:rPr>
        <w:t>ﭬ</w:t>
      </w:r>
      <w:r w:rsidRPr="005A54D5">
        <w:rPr>
          <w:rFonts w:cs="Trad Al_Khat Deco"/>
          <w:sz w:val="22"/>
          <w:szCs w:val="22"/>
          <w:rtl/>
        </w:rPr>
        <w:t xml:space="preserve"> فإذا دخل</w:t>
      </w:r>
      <w:r w:rsidR="00D4380D">
        <w:rPr>
          <w:rFonts w:cs="Trad Al_Khat Deco"/>
          <w:sz w:val="22"/>
          <w:szCs w:val="22"/>
          <w:rtl/>
        </w:rPr>
        <w:t xml:space="preserve"> بيته قال توبا توبا لربنا أو</w:t>
      </w:r>
      <w:r w:rsidRPr="005A54D5">
        <w:rPr>
          <w:rFonts w:cs="Trad Al_Khat Deco"/>
          <w:sz w:val="22"/>
          <w:szCs w:val="22"/>
          <w:rtl/>
        </w:rPr>
        <w:t xml:space="preserve">با لا يغادر علينا حوبا فإذا استقر في منزله فلا ينبغي أن ينسى ما أنعم الله به عليه من زيارة بيته وحرمه وقبر نبيه </w:t>
      </w:r>
      <w:r w:rsidRPr="00CC42D3" w:rsidR="00BB56B4">
        <w:rPr>
          <w:rFonts w:cs="Trad Al_Khat Deco" w:hint="cs"/>
          <w:color w:val="FFFF00"/>
          <w:rtl/>
        </w:rPr>
        <w:t>ﭬ</w:t>
      </w:r>
      <w:r w:rsidRPr="005A54D5">
        <w:rPr>
          <w:rFonts w:cs="Trad Al_Khat Deco"/>
          <w:sz w:val="22"/>
          <w:szCs w:val="22"/>
          <w:rtl/>
        </w:rPr>
        <w:t xml:space="preserve"> فيكفر تلك النعمة بأن يعود إلى الغفلة واللهو والخوض في المعاصي فما ذلك علامة الحج المبرور بل علامته أن يعود زاهدا في الدنيا راغبا في الآخرة متأهبا للقاء رب البيت بعد لقاء البيت</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الباب الثالث في الآداب الدقيقة والأعمال الباطنة</w:t>
      </w:r>
      <w:r w:rsidRPr="005A54D5">
        <w:rPr>
          <w:rFonts w:cs="Trad Al_Khat Deco" w:hint="cs"/>
          <w:sz w:val="22"/>
          <w:szCs w:val="22"/>
          <w:rtl/>
        </w:rPr>
        <w:t>)</w:t>
      </w:r>
    </w:p>
    <w:p w:rsidR="00D43636" w:rsidRPr="005A54D5">
      <w:pPr>
        <w:bidi/>
        <w:ind w:left="0" w:right="0"/>
        <w:jc w:val="center"/>
        <w:rPr>
          <w:rFonts w:cs="Trad Al_Khat Deco" w:hint="cs"/>
          <w:color w:val="FF0000"/>
          <w:sz w:val="22"/>
          <w:szCs w:val="22"/>
          <w:rtl/>
        </w:rPr>
      </w:pPr>
      <w:r w:rsidRPr="005A54D5">
        <w:rPr>
          <w:rFonts w:cs="Trad Al_Khat Deco"/>
          <w:color w:val="FF0000"/>
          <w:sz w:val="22"/>
          <w:szCs w:val="22"/>
          <w:rtl/>
        </w:rPr>
        <w:t>بيان دقائق الآداب وهي عشرة</w:t>
      </w:r>
    </w:p>
    <w:p w:rsidR="00D43636" w:rsidRPr="005A54D5" w:rsidP="00457449">
      <w:pPr>
        <w:bidi/>
        <w:ind w:left="0" w:right="0" w:firstLine="389"/>
        <w:jc w:val="both"/>
        <w:rPr>
          <w:rFonts w:cs="Trad Al_Khat Deco" w:hint="cs"/>
          <w:sz w:val="22"/>
          <w:szCs w:val="22"/>
          <w:rtl/>
        </w:rPr>
      </w:pPr>
      <w:r w:rsidRPr="005A54D5">
        <w:rPr>
          <w:rFonts w:cs="Trad Al_Khat Deco"/>
          <w:sz w:val="22"/>
          <w:szCs w:val="22"/>
          <w:rtl/>
        </w:rPr>
        <w:t>الأول</w:t>
      </w:r>
      <w:r w:rsidRPr="005A54D5">
        <w:rPr>
          <w:rFonts w:cs="Trad Al_Khat Deco" w:hint="cs"/>
          <w:sz w:val="22"/>
          <w:szCs w:val="22"/>
          <w:rtl/>
        </w:rPr>
        <w:t>:</w:t>
      </w:r>
      <w:r w:rsidRPr="005A54D5">
        <w:rPr>
          <w:rFonts w:cs="Trad Al_Khat Deco"/>
          <w:sz w:val="22"/>
          <w:szCs w:val="22"/>
          <w:rtl/>
        </w:rPr>
        <w:t xml:space="preserve"> أن تكون النفقة حلالا وتكون اليد خالية من تجارة تشغل القلب وتفرق الهم حتى يكون الهم مجردالله تعالى والقلب مطمئنا منصرفا إلى ذكر الله تعالى وتعظيم شعائره</w:t>
      </w:r>
      <w:r w:rsidR="00D4380D">
        <w:rPr>
          <w:rFonts w:cs="Trad Al_Khat Deco" w:hint="cs"/>
          <w:sz w:val="22"/>
          <w:szCs w:val="22"/>
          <w:rtl/>
        </w:rPr>
        <w:t>.</w:t>
      </w:r>
      <w:r w:rsidRPr="005A54D5">
        <w:rPr>
          <w:rFonts w:cs="Trad Al_Khat Deco"/>
          <w:sz w:val="22"/>
          <w:szCs w:val="22"/>
          <w:rtl/>
        </w:rPr>
        <w:t xml:space="preserve"> وقد روي في خبر من طريق أهل البيت </w:t>
      </w:r>
      <w:r w:rsidR="00D4380D">
        <w:rPr>
          <w:rFonts w:cs="Trad Al_Khat Deco" w:hint="cs"/>
          <w:sz w:val="22"/>
          <w:szCs w:val="22"/>
          <w:rtl/>
        </w:rPr>
        <w:t>(</w:t>
      </w:r>
      <w:r w:rsidRPr="005A54D5">
        <w:rPr>
          <w:rFonts w:cs="Trad Al_Khat Deco"/>
          <w:sz w:val="22"/>
          <w:szCs w:val="22"/>
          <w:rtl/>
        </w:rPr>
        <w:t>إذا كان آخر الزمان خرج الناس إلى الحج أربعة أصناف سلاطينهم للنزهة وأغنياؤهم للتجارة وفقراؤهم للمسألة وقراؤهم للسمعة</w:t>
      </w:r>
      <w:r>
        <w:rPr>
          <w:rFonts w:cs="Trad Al_Khat Deco"/>
          <w:b/>
          <w:bCs/>
          <w:color w:val="FF0000"/>
          <w:sz w:val="22"/>
          <w:szCs w:val="22"/>
          <w:u w:val="single"/>
          <w:vertAlign w:val="superscript"/>
          <w:rtl/>
        </w:rPr>
        <w:footnoteReference w:id="840"/>
      </w:r>
      <w:r w:rsidR="00D4380D">
        <w:rPr>
          <w:rFonts w:cs="Trad Al_Khat Deco" w:hint="cs"/>
          <w:sz w:val="22"/>
          <w:szCs w:val="22"/>
          <w:rtl/>
        </w:rPr>
        <w:t>)</w:t>
      </w:r>
      <w:r w:rsidRPr="005A54D5">
        <w:rPr>
          <w:rFonts w:cs="Trad Al_Khat Deco"/>
          <w:sz w:val="22"/>
          <w:szCs w:val="22"/>
          <w:rtl/>
        </w:rPr>
        <w:t xml:space="preserve"> وفي الخبر إشارة إلى جملة أغراض الدنيا التي يتصور أن تتصل بالحج فكل ذلك مما يمنع فضيلة الحج ويخرجه عن حيز حج الخصوص لا سيما إذا كان متجردا بنفس الحج بأن يحج لغيره بأجرة فيطلب الدنيا بعمل الآخرة وقد كره الورعون وأرباب القلوب ذلك إلا أن يكون قصده المقام بمكة ولم يكن له ما يبلغه فلا بأس أن يأخذ ذلك على هذا القصد لا ليتوصل بالدين إلى الدنيا بل بالدنيا إلى الدين فعند ذلك ينبغي أن يكون قصده زيارة بيت الله عز وجل ومعاونة أخيه المسلم بإسقاط الفرض عنه وفي مثله ينزل قول رسول الله </w:t>
      </w:r>
      <w:r w:rsidRPr="00CC42D3" w:rsidR="00BB56B4">
        <w:rPr>
          <w:rFonts w:cs="Trad Al_Khat Deco" w:hint="cs"/>
          <w:color w:val="FFFF00"/>
          <w:rtl/>
        </w:rPr>
        <w:t>ﭬ</w:t>
      </w:r>
      <w:r w:rsidR="00D4380D">
        <w:rPr>
          <w:rFonts w:cs="Trad Al_Khat Deco" w:hint="cs"/>
          <w:sz w:val="22"/>
          <w:szCs w:val="22"/>
          <w:rtl/>
        </w:rPr>
        <w:t>: (</w:t>
      </w:r>
      <w:r w:rsidRPr="005A54D5">
        <w:rPr>
          <w:rFonts w:cs="Trad Al_Khat Deco"/>
          <w:sz w:val="22"/>
          <w:szCs w:val="22"/>
          <w:rtl/>
        </w:rPr>
        <w:t>يدخل الله سبحانه بالحجة الواحدة ثلاثة الجنة الموصى بها والمنفذ لها ومن حج بها عن أخيه</w:t>
      </w:r>
      <w:r>
        <w:rPr>
          <w:rFonts w:cs="Trad Al_Khat Deco"/>
          <w:b/>
          <w:bCs/>
          <w:color w:val="FF0000"/>
          <w:sz w:val="22"/>
          <w:szCs w:val="22"/>
          <w:u w:val="single"/>
          <w:vertAlign w:val="superscript"/>
          <w:rtl/>
        </w:rPr>
        <w:footnoteReference w:id="841"/>
      </w:r>
      <w:r w:rsidR="00D4380D">
        <w:rPr>
          <w:rFonts w:cs="Trad Al_Khat Deco" w:hint="cs"/>
          <w:sz w:val="22"/>
          <w:szCs w:val="22"/>
          <w:rtl/>
        </w:rPr>
        <w:t>)</w:t>
      </w:r>
      <w:r w:rsidRPr="005A54D5">
        <w:rPr>
          <w:rFonts w:cs="Trad Al_Khat Deco"/>
          <w:sz w:val="22"/>
          <w:szCs w:val="22"/>
          <w:rtl/>
        </w:rPr>
        <w:t xml:space="preserve"> ولست أقول لا تحل الأجرة أو يحرم ذلك بعد أن أسقط فرض الإسلام عن نفسه ولكن الأولى أن لا يفعل ولا يتخذ ذلك مكسبه ومتجره فإن الله عز وجل يعطي الدنيا بالدين ولا يعطى الدين بالدنيا</w:t>
      </w:r>
      <w:r w:rsidR="00CD302D">
        <w:rPr>
          <w:rFonts w:cs="Trad Al_Khat Deco" w:hint="cs"/>
          <w:sz w:val="22"/>
          <w:szCs w:val="22"/>
          <w:rtl/>
        </w:rPr>
        <w:t>.</w:t>
      </w:r>
      <w:r w:rsidRPr="005A54D5">
        <w:rPr>
          <w:rFonts w:cs="Trad Al_Khat Deco"/>
          <w:sz w:val="22"/>
          <w:szCs w:val="22"/>
          <w:rtl/>
        </w:rPr>
        <w:t xml:space="preserve"> وفي الخبر</w:t>
      </w:r>
      <w:r w:rsidR="00CD302D">
        <w:rPr>
          <w:rFonts w:cs="Trad Al_Khat Deco" w:hint="cs"/>
          <w:sz w:val="22"/>
          <w:szCs w:val="22"/>
          <w:rtl/>
        </w:rPr>
        <w:t>:</w:t>
      </w:r>
      <w:r w:rsidRPr="005A54D5">
        <w:rPr>
          <w:rFonts w:cs="Trad Al_Khat Deco"/>
          <w:sz w:val="22"/>
          <w:szCs w:val="22"/>
          <w:rtl/>
        </w:rPr>
        <w:t xml:space="preserve"> </w:t>
      </w:r>
      <w:r w:rsidR="00CD302D">
        <w:rPr>
          <w:rFonts w:cs="Trad Al_Khat Deco" w:hint="cs"/>
          <w:sz w:val="22"/>
          <w:szCs w:val="22"/>
          <w:rtl/>
        </w:rPr>
        <w:t>(</w:t>
      </w:r>
      <w:r w:rsidRPr="005A54D5">
        <w:rPr>
          <w:rFonts w:cs="Trad Al_Khat Deco"/>
          <w:sz w:val="22"/>
          <w:szCs w:val="22"/>
          <w:rtl/>
        </w:rPr>
        <w:t>مثل الذي يغزو في سبيل الله عز وجل ويأخذ أجرا مثل أم موسى عليه السلام ترضع ولدها وتأخذ أجرها</w:t>
      </w:r>
      <w:r>
        <w:rPr>
          <w:rFonts w:cs="Trad Al_Khat Deco"/>
          <w:b/>
          <w:bCs/>
          <w:color w:val="FF0000"/>
          <w:sz w:val="22"/>
          <w:szCs w:val="22"/>
          <w:u w:val="single"/>
          <w:vertAlign w:val="superscript"/>
          <w:rtl/>
        </w:rPr>
        <w:footnoteReference w:id="842"/>
      </w:r>
      <w:r w:rsidR="00CD302D">
        <w:rPr>
          <w:rFonts w:cs="Trad Al_Khat Deco" w:hint="cs"/>
          <w:sz w:val="22"/>
          <w:szCs w:val="22"/>
          <w:rtl/>
        </w:rPr>
        <w:t>)</w:t>
      </w:r>
      <w:r w:rsidRPr="005A54D5">
        <w:rPr>
          <w:rFonts w:cs="Trad Al_Khat Deco"/>
          <w:sz w:val="22"/>
          <w:szCs w:val="22"/>
          <w:rtl/>
        </w:rPr>
        <w:t xml:space="preserve"> فمن كان مثاله في أخذ الأجرة على الحج مثال أم موسى فلا بأس بأخذه فإنه يأخذ ليتمكن من الحج والزيارة فيه وليس يحج ليأخذ الأجرة بل يأخذ الأجرة ليحج كما كانت تأخذ أم موسى ليتيسر لها الإرضاع بتلبيس حالها عليهم</w:t>
      </w:r>
      <w:r w:rsidR="00CD302D">
        <w:rPr>
          <w:rFonts w:cs="Trad Al_Khat Deco" w:hint="cs"/>
          <w:sz w:val="22"/>
          <w:szCs w:val="22"/>
          <w:rtl/>
        </w:rPr>
        <w:t>.</w:t>
      </w:r>
      <w:r w:rsidRPr="005A54D5">
        <w:rPr>
          <w:rFonts w:cs="Trad Al_Khat Deco"/>
          <w:sz w:val="22"/>
          <w:szCs w:val="22"/>
          <w:rtl/>
        </w:rPr>
        <w:t xml:space="preserve"> الثاني</w:t>
      </w:r>
      <w:r w:rsidR="00CD302D">
        <w:rPr>
          <w:rFonts w:cs="Trad Al_Khat Deco" w:hint="cs"/>
          <w:sz w:val="22"/>
          <w:szCs w:val="22"/>
          <w:rtl/>
        </w:rPr>
        <w:t>:</w:t>
      </w:r>
      <w:r w:rsidRPr="005A54D5">
        <w:rPr>
          <w:rFonts w:cs="Trad Al_Khat Deco"/>
          <w:sz w:val="22"/>
          <w:szCs w:val="22"/>
          <w:rtl/>
        </w:rPr>
        <w:t xml:space="preserve"> أن لا يعاون أعداء الله سبحانه بتسليم المكس وهم الصادون عن المسجد الحرام من أمراء مكة والأعراب المترصدين في الطريق فإن تسليم المال إليهم إعانة على الظلم وتيسير لأسبابه عليهم فهو كالإعانة بالنفس فليتلطف في حيلة الخلاص فإن لم يقدر فقد قال بعض العلماء ولا بأس بما قاله إن ترك التنفل بالحج والرجوع عن الطريق أفضل من إعانة الظلمة فإن هذه بدعة أحدثت وفي الإنقياد لها ما يجعلها سنة مطردة وفيه ذل وصغار على المسلمين ببذل جزية ولا معنى لقول القائل إن ذلك يؤخذ مني وأنا مضطر فإنه لو قعد في البيت أو رجع من الطريق لم يؤخذ منه شيء بل ربما يظهر أسباب الترفه فتكثر مطالبته فلو كان في زي الفقراء لم يطالب فهو الذي ساق نفسه إلى حالة الاضطرار</w:t>
      </w:r>
      <w:r w:rsidR="00CD302D">
        <w:rPr>
          <w:rFonts w:cs="Trad Al_Khat Deco" w:hint="cs"/>
          <w:sz w:val="22"/>
          <w:szCs w:val="22"/>
          <w:rtl/>
        </w:rPr>
        <w:t>.</w:t>
      </w:r>
      <w:r w:rsidRPr="005A54D5">
        <w:rPr>
          <w:rFonts w:cs="Trad Al_Khat Deco"/>
          <w:sz w:val="22"/>
          <w:szCs w:val="22"/>
          <w:rtl/>
        </w:rPr>
        <w:t xml:space="preserve"> الثالث</w:t>
      </w:r>
      <w:r w:rsidR="00CD302D">
        <w:rPr>
          <w:rFonts w:cs="Trad Al_Khat Deco" w:hint="cs"/>
          <w:sz w:val="22"/>
          <w:szCs w:val="22"/>
          <w:rtl/>
        </w:rPr>
        <w:t>:</w:t>
      </w:r>
      <w:r w:rsidRPr="005A54D5">
        <w:rPr>
          <w:rFonts w:cs="Trad Al_Khat Deco"/>
          <w:sz w:val="22"/>
          <w:szCs w:val="22"/>
          <w:rtl/>
        </w:rPr>
        <w:t xml:space="preserve"> التوسع في الزاد وطيب النفس بالبذل والإنفاق من غير تقتير ولا إسراف بل على اقتصاد وأعني بالإسراف التنعم بأطيب الأطعمة والترفه بشرب أنواعها على عادة المترقين فأما كثرة البذل فلا سرف فيه إذ لا خير في السرف ولا سرف في الخير كما قيل وبذل الزاد في طريق الحج نفقته في سبيل عز وجل والدرهم بسبعمائة درهم قال ابن عمر رضي الله عنهما من كرم الرجل طيب زاده في سفره وكان يقول أفضل الحاج أخلصهم نية وأزكاهم نفقة وأحسنهم يقينا وقال </w:t>
      </w:r>
      <w:r w:rsidRPr="00CC42D3" w:rsidR="00BB56B4">
        <w:rPr>
          <w:rFonts w:cs="Trad Al_Khat Deco" w:hint="cs"/>
          <w:color w:val="FFFF00"/>
          <w:rtl/>
        </w:rPr>
        <w:t>ﭬ</w:t>
      </w:r>
      <w:r w:rsidR="00CD302D">
        <w:rPr>
          <w:rFonts w:cs="Trad Al_Khat Deco" w:hint="cs"/>
          <w:sz w:val="22"/>
          <w:szCs w:val="22"/>
          <w:rtl/>
        </w:rPr>
        <w:t>: (</w:t>
      </w:r>
      <w:r w:rsidRPr="005A54D5">
        <w:rPr>
          <w:rFonts w:cs="Trad Al_Khat Deco"/>
          <w:sz w:val="22"/>
          <w:szCs w:val="22"/>
          <w:rtl/>
        </w:rPr>
        <w:t>الحج المبرور ليس له جزاء إلا الجنة فقيل له يا رسول الله ما بر الحج</w:t>
      </w:r>
      <w:r w:rsidR="00CD302D">
        <w:rPr>
          <w:rFonts w:cs="Trad Al_Khat Deco" w:hint="cs"/>
          <w:sz w:val="22"/>
          <w:szCs w:val="22"/>
          <w:rtl/>
        </w:rPr>
        <w:t>؟</w:t>
      </w:r>
      <w:r w:rsidRPr="005A54D5">
        <w:rPr>
          <w:rFonts w:cs="Trad Al_Khat Deco"/>
          <w:sz w:val="22"/>
          <w:szCs w:val="22"/>
          <w:rtl/>
        </w:rPr>
        <w:t xml:space="preserve"> فقال طيب الكلام وإطعام الطعام</w:t>
      </w:r>
      <w:r>
        <w:rPr>
          <w:rFonts w:cs="Trad Al_Khat Deco"/>
          <w:b/>
          <w:bCs/>
          <w:color w:val="FF0000"/>
          <w:sz w:val="22"/>
          <w:szCs w:val="22"/>
          <w:u w:val="single"/>
          <w:vertAlign w:val="superscript"/>
          <w:rtl/>
        </w:rPr>
        <w:footnoteReference w:id="843"/>
      </w:r>
      <w:r w:rsidR="00CD302D">
        <w:rPr>
          <w:rFonts w:cs="Trad Al_Khat Deco" w:hint="cs"/>
          <w:sz w:val="22"/>
          <w:szCs w:val="22"/>
          <w:rtl/>
        </w:rPr>
        <w:t>)</w:t>
      </w:r>
      <w:r w:rsidRPr="005A54D5">
        <w:rPr>
          <w:rFonts w:cs="Trad Al_Khat Deco"/>
          <w:sz w:val="22"/>
          <w:szCs w:val="22"/>
          <w:rtl/>
        </w:rPr>
        <w:t xml:space="preserve"> الرابع</w:t>
      </w:r>
      <w:r w:rsidR="00CD302D">
        <w:rPr>
          <w:rFonts w:cs="Trad Al_Khat Deco" w:hint="cs"/>
          <w:sz w:val="22"/>
          <w:szCs w:val="22"/>
          <w:rtl/>
        </w:rPr>
        <w:t>:</w:t>
      </w:r>
      <w:r w:rsidRPr="005A54D5">
        <w:rPr>
          <w:rFonts w:cs="Trad Al_Khat Deco"/>
          <w:sz w:val="22"/>
          <w:szCs w:val="22"/>
          <w:rtl/>
        </w:rPr>
        <w:t xml:space="preserve"> ترك الرفث والفسوق</w:t>
      </w:r>
      <w:r w:rsidR="00CD302D">
        <w:rPr>
          <w:rFonts w:cs="Trad Al_Khat Deco" w:hint="cs"/>
          <w:sz w:val="22"/>
          <w:szCs w:val="22"/>
          <w:rtl/>
        </w:rPr>
        <w:t xml:space="preserve"> </w:t>
      </w:r>
      <w:r w:rsidRPr="005A54D5">
        <w:rPr>
          <w:rFonts w:cs="Trad Al_Khat Deco"/>
          <w:sz w:val="22"/>
          <w:szCs w:val="22"/>
          <w:rtl/>
        </w:rPr>
        <w:t>والجدال كما نطق به القرآن والرفث اسم جامع لكل لغو وخنى وفحش من الكلام ويدخل فيه مغازلة النساء ومداعبتهن والتحدث بشأن الجماع ومقدماته فإن ذلك يهيج داعية الجماع المحظور والداعي إلى المحظور محظور والفسق اسم جامع لكل خروج عن طاعة الله عز وجل والجدال هو المبالغة في الخصومة والمماراة بما يورث الضغائن ويفرق في الحال الهمة ويناقض حسن الخلق</w:t>
      </w:r>
      <w:r w:rsidR="00CD302D">
        <w:rPr>
          <w:rFonts w:cs="Trad Al_Khat Deco" w:hint="cs"/>
          <w:sz w:val="22"/>
          <w:szCs w:val="22"/>
          <w:rtl/>
        </w:rPr>
        <w:t>.</w:t>
      </w:r>
      <w:r w:rsidRPr="005A54D5">
        <w:rPr>
          <w:rFonts w:cs="Trad Al_Khat Deco"/>
          <w:sz w:val="22"/>
          <w:szCs w:val="22"/>
          <w:rtl/>
        </w:rPr>
        <w:t xml:space="preserve"> وقد قال سفيان من رفث فسد حجه وقد جعل رسول الله </w:t>
      </w:r>
      <w:r w:rsidRPr="00CC42D3" w:rsidR="00BB56B4">
        <w:rPr>
          <w:rFonts w:cs="Trad Al_Khat Deco" w:hint="cs"/>
          <w:color w:val="FFFF00"/>
          <w:rtl/>
        </w:rPr>
        <w:t>ﭬ</w:t>
      </w:r>
      <w:r w:rsidRPr="005A54D5">
        <w:rPr>
          <w:rFonts w:cs="Trad Al_Khat Deco"/>
          <w:sz w:val="22"/>
          <w:szCs w:val="22"/>
          <w:rtl/>
        </w:rPr>
        <w:t xml:space="preserve"> طيب الكلام مع إطعام الطعام من بر الحج والمماراة تناقض طيب الكلام فلا ينبغي أن يكون كثير الاعتراض على رفيقه وجماله وعلى غيره من أصحابه بل يلين جانبه ويخفض جناحه للسائرين إلى بيت الله عز وجل ويلزم حسن الخلق وليس حسن الخلق كف الأذى بل احتمال الأذى وقيل سمى السفر سفرا لأنه يسفر عن أخلاق الرجال ولذلك قال عمر رضي الله عنه لمن زعم أنه يعرف رجلا هل صحبته في السفر الذي يستدل به على مكارم الأخلاق قال لا فقال ما أراك تعرفه</w:t>
      </w:r>
      <w:r w:rsidR="00CD302D">
        <w:rPr>
          <w:rFonts w:cs="Trad Al_Khat Deco" w:hint="cs"/>
          <w:sz w:val="22"/>
          <w:szCs w:val="22"/>
          <w:rtl/>
        </w:rPr>
        <w:t>.</w:t>
      </w:r>
      <w:r w:rsidRPr="005A54D5">
        <w:rPr>
          <w:rFonts w:cs="Trad Al_Khat Deco"/>
          <w:sz w:val="22"/>
          <w:szCs w:val="22"/>
          <w:rtl/>
        </w:rPr>
        <w:t xml:space="preserve"> الخامس</w:t>
      </w:r>
      <w:r w:rsidR="00CD302D">
        <w:rPr>
          <w:rFonts w:cs="Trad Al_Khat Deco" w:hint="cs"/>
          <w:sz w:val="22"/>
          <w:szCs w:val="22"/>
          <w:rtl/>
        </w:rPr>
        <w:t>:</w:t>
      </w:r>
      <w:r w:rsidRPr="005A54D5">
        <w:rPr>
          <w:rFonts w:cs="Trad Al_Khat Deco"/>
          <w:sz w:val="22"/>
          <w:szCs w:val="22"/>
          <w:rtl/>
        </w:rPr>
        <w:t xml:space="preserve"> أن يحج ماشيا إن قدر عليه فذلك الأفضل</w:t>
      </w:r>
      <w:r w:rsidR="00CD302D">
        <w:rPr>
          <w:rFonts w:cs="Trad Al_Khat Deco" w:hint="cs"/>
          <w:sz w:val="22"/>
          <w:szCs w:val="22"/>
          <w:rtl/>
        </w:rPr>
        <w:t>.</w:t>
      </w:r>
      <w:r w:rsidRPr="005A54D5">
        <w:rPr>
          <w:rFonts w:cs="Trad Al_Khat Deco"/>
          <w:sz w:val="22"/>
          <w:szCs w:val="22"/>
          <w:rtl/>
        </w:rPr>
        <w:t xml:space="preserve"> أوصى عبد الله بن عباس رضي الله عنهما بنيه عند موته فقال يا بني حجوا مشاة فإن للحاج الماشي بكل خطوة يخطوها سبعمائة حسنة من حسنات الحرم</w:t>
      </w:r>
      <w:r w:rsidR="00CD302D">
        <w:rPr>
          <w:rFonts w:cs="Trad Al_Khat Deco" w:hint="cs"/>
          <w:sz w:val="22"/>
          <w:szCs w:val="22"/>
          <w:rtl/>
        </w:rPr>
        <w:t>،</w:t>
      </w:r>
      <w:r w:rsidRPr="005A54D5">
        <w:rPr>
          <w:rFonts w:cs="Trad Al_Khat Deco"/>
          <w:sz w:val="22"/>
          <w:szCs w:val="22"/>
          <w:rtl/>
        </w:rPr>
        <w:t xml:space="preserve"> قيل وما حسنات الحرم</w:t>
      </w:r>
      <w:r w:rsidR="00CD302D">
        <w:rPr>
          <w:rFonts w:cs="Trad Al_Khat Deco" w:hint="cs"/>
          <w:sz w:val="22"/>
          <w:szCs w:val="22"/>
          <w:rtl/>
        </w:rPr>
        <w:t>؟</w:t>
      </w:r>
      <w:r w:rsidRPr="005A54D5">
        <w:rPr>
          <w:rFonts w:cs="Trad Al_Khat Deco"/>
          <w:sz w:val="22"/>
          <w:szCs w:val="22"/>
          <w:rtl/>
        </w:rPr>
        <w:t xml:space="preserve"> قال الحسنة بمائة ألف والاستحباب في المشي في المناسك والتردد من مكة إلى الموقف وإلى منى آكد منه في الطريق وإن أضاف إلى المشي الإحرام من دويرة أهله فقد قيل إن ذلك من إتمام الحج</w:t>
      </w:r>
      <w:r w:rsidR="00CD302D">
        <w:rPr>
          <w:rFonts w:cs="Trad Al_Khat Deco" w:hint="cs"/>
          <w:sz w:val="22"/>
          <w:szCs w:val="22"/>
          <w:rtl/>
        </w:rPr>
        <w:t>.</w:t>
      </w:r>
      <w:r w:rsidRPr="005A54D5">
        <w:rPr>
          <w:rFonts w:cs="Trad Al_Khat Deco"/>
          <w:sz w:val="22"/>
          <w:szCs w:val="22"/>
          <w:rtl/>
        </w:rPr>
        <w:t xml:space="preserve"> قاله عمر وعلي وابن مسعود رضي الله عنهم في معنى قوله عز وجل</w:t>
      </w:r>
      <w:r w:rsidR="00CD302D">
        <w:rPr>
          <w:rFonts w:cs="Trad Al_Khat Deco" w:hint="cs"/>
          <w:sz w:val="22"/>
          <w:szCs w:val="22"/>
          <w:rtl/>
        </w:rPr>
        <w:t xml:space="preserve"> -</w:t>
      </w:r>
      <w:r w:rsidRPr="005A54D5">
        <w:rPr>
          <w:rFonts w:cs="Trad Al_Khat Deco"/>
          <w:sz w:val="22"/>
          <w:szCs w:val="22"/>
          <w:rtl/>
        </w:rPr>
        <w:t xml:space="preserve"> وإتموا الحج والعمرة لله</w:t>
      </w:r>
      <w:r w:rsidR="00CD302D">
        <w:rPr>
          <w:rFonts w:cs="Trad Al_Khat Deco" w:hint="cs"/>
          <w:sz w:val="22"/>
          <w:szCs w:val="22"/>
          <w:rtl/>
        </w:rPr>
        <w:t xml:space="preserve"> - </w:t>
      </w:r>
      <w:r w:rsidRPr="005A54D5">
        <w:rPr>
          <w:rFonts w:cs="Trad Al_Khat Deco"/>
          <w:sz w:val="22"/>
          <w:szCs w:val="22"/>
          <w:rtl/>
        </w:rPr>
        <w:t>وقال بعض العلماء الركوب أفضل لما فيه من الإنفاق والمؤنة ولأنه أبعد عن ضجر النفس وأقل لأذاه وأقرب إلى سلامته وتمام حجه وهذا عند التحقيق ليس مخالفا للأول بل ينبغي أن يفصل ويقال من سهل عليه المشي فهو أفضل فإن كان يضعف ويؤدى به ذلك إلى سوء الخلق وقصور عن عمل فالركوب له أفضل كما أن الصوم للمسافر أفضل وللمريض ما لم يفض إلى ضعف وسوء خلق</w:t>
      </w:r>
      <w:r w:rsidR="00CD302D">
        <w:rPr>
          <w:rFonts w:cs="Trad Al_Khat Deco" w:hint="cs"/>
          <w:sz w:val="22"/>
          <w:szCs w:val="22"/>
          <w:rtl/>
        </w:rPr>
        <w:t>.</w:t>
      </w:r>
      <w:r w:rsidRPr="005A54D5">
        <w:rPr>
          <w:rFonts w:cs="Trad Al_Khat Deco"/>
          <w:sz w:val="22"/>
          <w:szCs w:val="22"/>
          <w:rtl/>
        </w:rPr>
        <w:t xml:space="preserve"> وسئل بعض العلماء عن العمرة أيمشي فيها أو يكتري حمارا بدرهم فقال إن كان وزن الدرهم أشد عليه فالكراء أفضل من المشي وإن كان المشي أشد عليه كالأغنياء فالمشي له أفضل فكأنه ذهب فيه إلى طريق مجاهدة النفس وله وجه ولكن الأفضل له أن يمشي ويصرف ذلك الدرهم إلى خير فهو أولى من صرفه إلى المكاري عوضا عن ابتذال الدابة فإذا كانت لا تتسع نفسه للجمع بين مشقة النفس ونقصان المال فما ذكره غير بعيد فيه</w:t>
      </w:r>
      <w:r w:rsidR="00F87B63">
        <w:rPr>
          <w:rFonts w:cs="Trad Al_Khat Deco" w:hint="cs"/>
          <w:sz w:val="22"/>
          <w:szCs w:val="22"/>
          <w:rtl/>
        </w:rPr>
        <w:t>.</w:t>
      </w:r>
      <w:r w:rsidRPr="005A54D5">
        <w:rPr>
          <w:rFonts w:cs="Trad Al_Khat Deco"/>
          <w:sz w:val="22"/>
          <w:szCs w:val="22"/>
          <w:rtl/>
        </w:rPr>
        <w:t xml:space="preserve"> السادس</w:t>
      </w:r>
      <w:r w:rsidR="00F87B63">
        <w:rPr>
          <w:rFonts w:cs="Trad Al_Khat Deco" w:hint="cs"/>
          <w:sz w:val="22"/>
          <w:szCs w:val="22"/>
          <w:rtl/>
        </w:rPr>
        <w:t>:</w:t>
      </w:r>
      <w:r w:rsidRPr="005A54D5">
        <w:rPr>
          <w:rFonts w:cs="Trad Al_Khat Deco"/>
          <w:sz w:val="22"/>
          <w:szCs w:val="22"/>
          <w:rtl/>
        </w:rPr>
        <w:t xml:space="preserve"> أن لا يركب إلا زاملة أما المحمل فليجتنبه إلا إذا كان يخاف على الزاملة أن لا يستمسك عليها لعذر وفيه معنيان أحدهما التخفيف على البعير فإن المحمل يؤذيه والثاني اجتنات زي المترفين المتكبرين </w:t>
      </w:r>
      <w:r w:rsidR="00F87B63">
        <w:rPr>
          <w:rFonts w:cs="Trad Al_Khat Deco" w:hint="cs"/>
          <w:sz w:val="22"/>
          <w:szCs w:val="22"/>
          <w:rtl/>
        </w:rPr>
        <w:t>(</w:t>
      </w:r>
      <w:r w:rsidRPr="005A54D5">
        <w:rPr>
          <w:rFonts w:cs="Trad Al_Khat Deco"/>
          <w:sz w:val="22"/>
          <w:szCs w:val="22"/>
          <w:rtl/>
        </w:rPr>
        <w:t xml:space="preserve">حج رسول الله </w:t>
      </w:r>
      <w:r w:rsidRPr="00CC42D3" w:rsidR="00BB56B4">
        <w:rPr>
          <w:rFonts w:cs="Trad Al_Khat Deco" w:hint="cs"/>
          <w:color w:val="FFFF00"/>
          <w:rtl/>
        </w:rPr>
        <w:t>ﭬ</w:t>
      </w:r>
      <w:r w:rsidRPr="005A54D5">
        <w:rPr>
          <w:rFonts w:cs="Trad Al_Khat Deco"/>
          <w:sz w:val="22"/>
          <w:szCs w:val="22"/>
          <w:rtl/>
        </w:rPr>
        <w:t xml:space="preserve"> على راحلة وكان تحته رحل رث وقطيفة خلقة قيمتها أربعة دراهم</w:t>
      </w:r>
      <w:r>
        <w:rPr>
          <w:rFonts w:cs="Trad Al_Khat Deco"/>
          <w:b/>
          <w:bCs/>
          <w:color w:val="FF0000"/>
          <w:sz w:val="22"/>
          <w:szCs w:val="22"/>
          <w:u w:val="single"/>
          <w:vertAlign w:val="superscript"/>
          <w:rtl/>
        </w:rPr>
        <w:footnoteReference w:id="844"/>
      </w:r>
      <w:r w:rsidRPr="005A54D5">
        <w:rPr>
          <w:rFonts w:cs="Trad Al_Khat Deco"/>
          <w:sz w:val="22"/>
          <w:szCs w:val="22"/>
          <w:rtl/>
        </w:rPr>
        <w:t xml:space="preserve"> وطاف على الراحلة لينظر الناس إلى هديه وشمائله</w:t>
      </w:r>
      <w:r>
        <w:rPr>
          <w:rFonts w:cs="Trad Al_Khat Deco"/>
          <w:b/>
          <w:bCs/>
          <w:color w:val="FF0000"/>
          <w:sz w:val="22"/>
          <w:szCs w:val="22"/>
          <w:u w:val="single"/>
          <w:vertAlign w:val="superscript"/>
          <w:rtl/>
        </w:rPr>
        <w:footnoteReference w:id="845"/>
      </w:r>
      <w:r w:rsidR="00F87B63">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00F87B63">
        <w:rPr>
          <w:rFonts w:cs="Trad Al_Khat Deco" w:hint="cs"/>
          <w:sz w:val="22"/>
          <w:szCs w:val="22"/>
          <w:rtl/>
        </w:rPr>
        <w:t>: (</w:t>
      </w:r>
      <w:r w:rsidRPr="005A54D5">
        <w:rPr>
          <w:rFonts w:cs="Trad Al_Khat Deco"/>
          <w:sz w:val="22"/>
          <w:szCs w:val="22"/>
          <w:rtl/>
        </w:rPr>
        <w:t>خذوا عني مناسككم</w:t>
      </w:r>
      <w:r>
        <w:rPr>
          <w:rFonts w:cs="Trad Al_Khat Deco"/>
          <w:b/>
          <w:bCs/>
          <w:color w:val="FF0000"/>
          <w:sz w:val="22"/>
          <w:szCs w:val="22"/>
          <w:u w:val="single"/>
          <w:vertAlign w:val="superscript"/>
          <w:rtl/>
        </w:rPr>
        <w:footnoteReference w:id="846"/>
      </w:r>
      <w:r w:rsidR="00F87B63">
        <w:rPr>
          <w:rFonts w:cs="Trad Al_Khat Deco" w:hint="cs"/>
          <w:sz w:val="22"/>
          <w:szCs w:val="22"/>
          <w:rtl/>
        </w:rPr>
        <w:t>)</w:t>
      </w:r>
      <w:r w:rsidRPr="005A54D5">
        <w:rPr>
          <w:rFonts w:cs="Trad Al_Khat Deco"/>
          <w:sz w:val="22"/>
          <w:szCs w:val="22"/>
          <w:rtl/>
        </w:rPr>
        <w:t xml:space="preserve"> وقيل إن هذه المحامل أحدثها الحجاج وكان العلماء في وقته ينكرونها فروى سفيان الثوري عن أبيه أنه قال برزت من الكوفة إلى القادسية للحج ووافيت الرفاق من البلدان فرأيت الحاج كلهم على زوامل وجوالقات ورواحل وما رأيت في جميعهم إلا محملين وكان ابن عمر إذا نظر إلى ما أحدث الحجاج من الزي والمحامل يقول الحاج قليل والركب كثير ثم نظر إلى رجل مسكين رث الهيئة تحته جوالق فقال هذا نعم من الحجاج</w:t>
      </w:r>
      <w:r w:rsidR="00F87B63">
        <w:rPr>
          <w:rFonts w:cs="Trad Al_Khat Deco" w:hint="cs"/>
          <w:sz w:val="22"/>
          <w:szCs w:val="22"/>
          <w:rtl/>
        </w:rPr>
        <w:t xml:space="preserve">. </w:t>
      </w:r>
      <w:r w:rsidRPr="005A54D5">
        <w:rPr>
          <w:rFonts w:cs="Trad Al_Khat Deco"/>
          <w:sz w:val="22"/>
          <w:szCs w:val="22"/>
          <w:rtl/>
        </w:rPr>
        <w:t>السابع</w:t>
      </w:r>
      <w:r w:rsidR="00F87B63">
        <w:rPr>
          <w:rFonts w:cs="Trad Al_Khat Deco" w:hint="cs"/>
          <w:sz w:val="22"/>
          <w:szCs w:val="22"/>
          <w:rtl/>
        </w:rPr>
        <w:t>:</w:t>
      </w:r>
      <w:r w:rsidRPr="005A54D5">
        <w:rPr>
          <w:rFonts w:cs="Trad Al_Khat Deco"/>
          <w:sz w:val="22"/>
          <w:szCs w:val="22"/>
          <w:rtl/>
        </w:rPr>
        <w:t xml:space="preserve"> أن يكون رث الهيئة أشعث أغبر غير مستكثر من الزينة ولا مائل إلى أسباب التفاخر والتكاثر فيكتب في ديوان المتكبرين المترفهين ويخرج عن حزب الضعفاء والمساكين وخصوص الصالحين فقد أمر </w:t>
      </w:r>
      <w:r w:rsidRPr="00CC42D3" w:rsidR="00BB56B4">
        <w:rPr>
          <w:rFonts w:cs="Trad Al_Khat Deco" w:hint="cs"/>
          <w:color w:val="FFFF00"/>
          <w:rtl/>
        </w:rPr>
        <w:t>ﭬ</w:t>
      </w:r>
      <w:r w:rsidRPr="005A54D5">
        <w:rPr>
          <w:rFonts w:cs="Trad Al_Khat Deco"/>
          <w:sz w:val="22"/>
          <w:szCs w:val="22"/>
          <w:rtl/>
        </w:rPr>
        <w:t xml:space="preserve"> بالشعث والاختفاء</w:t>
      </w:r>
      <w:r>
        <w:rPr>
          <w:rFonts w:cs="Trad Al_Khat Deco"/>
          <w:b/>
          <w:bCs/>
          <w:color w:val="FF0000"/>
          <w:sz w:val="22"/>
          <w:szCs w:val="22"/>
          <w:u w:val="single"/>
          <w:vertAlign w:val="superscript"/>
          <w:rtl/>
        </w:rPr>
        <w:footnoteReference w:id="847"/>
      </w:r>
      <w:r w:rsidRPr="005A54D5">
        <w:rPr>
          <w:rFonts w:cs="Trad Al_Khat Deco"/>
          <w:sz w:val="22"/>
          <w:szCs w:val="22"/>
          <w:rtl/>
        </w:rPr>
        <w:t xml:space="preserve"> ونهى عن التنعم والرفاهية</w:t>
      </w:r>
      <w:r>
        <w:rPr>
          <w:rFonts w:cs="Trad Al_Khat Deco"/>
          <w:b/>
          <w:bCs/>
          <w:color w:val="FF0000"/>
          <w:sz w:val="22"/>
          <w:szCs w:val="22"/>
          <w:u w:val="single"/>
          <w:vertAlign w:val="superscript"/>
          <w:rtl/>
        </w:rPr>
        <w:footnoteReference w:id="848"/>
      </w:r>
      <w:r w:rsidRPr="005A54D5">
        <w:rPr>
          <w:rFonts w:cs="Trad Al_Khat Deco"/>
          <w:sz w:val="22"/>
          <w:szCs w:val="22"/>
          <w:rtl/>
        </w:rPr>
        <w:t xml:space="preserve"> في حديث فضالة بن عبيد وفي الحديث</w:t>
      </w:r>
      <w:r w:rsidR="00F87B63">
        <w:rPr>
          <w:rFonts w:cs="Trad Al_Khat Deco" w:hint="cs"/>
          <w:sz w:val="22"/>
          <w:szCs w:val="22"/>
          <w:rtl/>
        </w:rPr>
        <w:t>:</w:t>
      </w:r>
      <w:r w:rsidRPr="005A54D5">
        <w:rPr>
          <w:rFonts w:cs="Trad Al_Khat Deco"/>
          <w:sz w:val="22"/>
          <w:szCs w:val="22"/>
          <w:rtl/>
        </w:rPr>
        <w:t xml:space="preserve"> </w:t>
      </w:r>
      <w:r w:rsidR="00F87B63">
        <w:rPr>
          <w:rFonts w:cs="Trad Al_Khat Deco" w:hint="cs"/>
          <w:sz w:val="22"/>
          <w:szCs w:val="22"/>
          <w:rtl/>
        </w:rPr>
        <w:t>(</w:t>
      </w:r>
      <w:r w:rsidRPr="005A54D5">
        <w:rPr>
          <w:rFonts w:cs="Trad Al_Khat Deco"/>
          <w:sz w:val="22"/>
          <w:szCs w:val="22"/>
          <w:rtl/>
        </w:rPr>
        <w:t>إنما الحاج الشعث النفث</w:t>
      </w:r>
      <w:r>
        <w:rPr>
          <w:rFonts w:cs="Trad Al_Khat Deco"/>
          <w:b/>
          <w:bCs/>
          <w:color w:val="FF0000"/>
          <w:sz w:val="22"/>
          <w:szCs w:val="22"/>
          <w:u w:val="single"/>
          <w:vertAlign w:val="superscript"/>
          <w:rtl/>
        </w:rPr>
        <w:footnoteReference w:id="849"/>
      </w:r>
      <w:r w:rsidR="00F87B63">
        <w:rPr>
          <w:rFonts w:cs="Trad Al_Khat Deco" w:hint="cs"/>
          <w:sz w:val="22"/>
          <w:szCs w:val="22"/>
          <w:rtl/>
        </w:rPr>
        <w:t>)</w:t>
      </w:r>
      <w:r w:rsidRPr="005A54D5">
        <w:rPr>
          <w:rFonts w:cs="Trad Al_Khat Deco"/>
          <w:sz w:val="22"/>
          <w:szCs w:val="22"/>
          <w:rtl/>
        </w:rPr>
        <w:t xml:space="preserve"> ويقول الله تعالى انظروا إلى زوار بيتي قد جاءوني شعثا غبرا من كل فج عميق</w:t>
      </w:r>
      <w:r>
        <w:rPr>
          <w:rFonts w:cs="Trad Al_Khat Deco"/>
          <w:b/>
          <w:bCs/>
          <w:color w:val="FF0000"/>
          <w:sz w:val="22"/>
          <w:szCs w:val="22"/>
          <w:u w:val="single"/>
          <w:vertAlign w:val="superscript"/>
          <w:rtl/>
        </w:rPr>
        <w:footnoteReference w:id="850"/>
      </w:r>
      <w:r w:rsidRPr="005A54D5">
        <w:rPr>
          <w:rFonts w:cs="Trad Al_Khat Deco"/>
          <w:sz w:val="22"/>
          <w:szCs w:val="22"/>
          <w:rtl/>
        </w:rPr>
        <w:t xml:space="preserve"> وقال تعالى </w:t>
      </w:r>
      <w:r w:rsidR="00F52F19">
        <w:rPr>
          <w:rFonts w:cs="Trad Al_Khat Deco" w:hint="cs"/>
          <w:sz w:val="22"/>
          <w:szCs w:val="22"/>
          <w:rtl/>
        </w:rPr>
        <w:t xml:space="preserve">- </w:t>
      </w:r>
      <w:r w:rsidRPr="005A54D5">
        <w:rPr>
          <w:rFonts w:cs="Trad Al_Khat Deco"/>
          <w:sz w:val="22"/>
          <w:szCs w:val="22"/>
          <w:rtl/>
        </w:rPr>
        <w:t>ثم ليقضوا تفثهم</w:t>
      </w:r>
      <w:r w:rsidR="00F52F19">
        <w:rPr>
          <w:rFonts w:cs="Trad Al_Khat Deco" w:hint="cs"/>
          <w:sz w:val="22"/>
          <w:szCs w:val="22"/>
          <w:rtl/>
        </w:rPr>
        <w:t xml:space="preserve"> -</w:t>
      </w:r>
      <w:r w:rsidRPr="005A54D5">
        <w:rPr>
          <w:rFonts w:cs="Trad Al_Khat Deco"/>
          <w:sz w:val="22"/>
          <w:szCs w:val="22"/>
          <w:rtl/>
        </w:rPr>
        <w:t xml:space="preserve"> والتفث الشعث والاغبرار وقضاؤه بالحلق وقص الشارب والأظفار وكتب عمر بن الخطاب رضي الله عنه إلى أمراء الأجناد اخلولقوا واخشوشنوا أي البسوا الخلقان واستعملوا الخشونة في الأشياء وقد قيل زين الحجيج أهل اليمن لأنهم على هيئة التواضع والضعف وسيرة السلف فينبغي أن يجتنب الحمرة في زيه على الخصوص والشهرة كيفما كانت على العموم فقد روي</w:t>
      </w:r>
      <w:r w:rsidR="00F52F19">
        <w:rPr>
          <w:rFonts w:cs="Trad Al_Khat Deco" w:hint="cs"/>
          <w:sz w:val="22"/>
          <w:szCs w:val="22"/>
          <w:rtl/>
        </w:rPr>
        <w:t>:</w:t>
      </w:r>
      <w:r w:rsidRPr="005A54D5">
        <w:rPr>
          <w:rFonts w:cs="Trad Al_Khat Deco"/>
          <w:sz w:val="22"/>
          <w:szCs w:val="22"/>
          <w:rtl/>
        </w:rPr>
        <w:t xml:space="preserve"> </w:t>
      </w:r>
      <w:r w:rsidR="00F52F19">
        <w:rPr>
          <w:rFonts w:cs="Trad Al_Khat Deco" w:hint="cs"/>
          <w:sz w:val="22"/>
          <w:szCs w:val="22"/>
          <w:rtl/>
        </w:rPr>
        <w:t>(</w:t>
      </w:r>
      <w:r w:rsidRPr="005A54D5">
        <w:rPr>
          <w:rFonts w:cs="Trad Al_Khat Deco"/>
          <w:sz w:val="22"/>
          <w:szCs w:val="22"/>
          <w:rtl/>
        </w:rPr>
        <w:t xml:space="preserve">أنه </w:t>
      </w:r>
      <w:r w:rsidRPr="00CC42D3" w:rsidR="00BB56B4">
        <w:rPr>
          <w:rFonts w:cs="Trad Al_Khat Deco" w:hint="cs"/>
          <w:color w:val="FFFF00"/>
          <w:rtl/>
        </w:rPr>
        <w:t>ﭬ</w:t>
      </w:r>
      <w:r w:rsidRPr="005A54D5">
        <w:rPr>
          <w:rFonts w:cs="Trad Al_Khat Deco"/>
          <w:sz w:val="22"/>
          <w:szCs w:val="22"/>
          <w:rtl/>
        </w:rPr>
        <w:t xml:space="preserve"> كان في سفر فنزل أصحابه منزلا فسرحت الإبل فنظر إلى أكسية حمر على الأقتاب فقال </w:t>
      </w:r>
      <w:r w:rsidRPr="00CC42D3" w:rsidR="00BB56B4">
        <w:rPr>
          <w:rFonts w:cs="Trad Al_Khat Deco" w:hint="cs"/>
          <w:color w:val="FFFF00"/>
          <w:rtl/>
        </w:rPr>
        <w:t>ﭬ</w:t>
      </w:r>
      <w:r w:rsidRPr="005A54D5">
        <w:rPr>
          <w:rFonts w:cs="Trad Al_Khat Deco"/>
          <w:sz w:val="22"/>
          <w:szCs w:val="22"/>
          <w:rtl/>
        </w:rPr>
        <w:t xml:space="preserve"> أرى هذه الحمرة قد غلبت عليكم</w:t>
      </w:r>
      <w:r>
        <w:rPr>
          <w:rFonts w:cs="Trad Al_Khat Deco"/>
          <w:b/>
          <w:bCs/>
          <w:color w:val="FF0000"/>
          <w:sz w:val="22"/>
          <w:szCs w:val="22"/>
          <w:u w:val="single"/>
          <w:vertAlign w:val="superscript"/>
          <w:rtl/>
        </w:rPr>
        <w:footnoteReference w:id="851"/>
      </w:r>
      <w:r w:rsidRPr="005A54D5">
        <w:rPr>
          <w:rFonts w:cs="Trad Al_Khat Deco"/>
          <w:sz w:val="22"/>
          <w:szCs w:val="22"/>
          <w:rtl/>
        </w:rPr>
        <w:t xml:space="preserve"> قالوا فقمنا إليها ونزعناها عن ظهورها حتى شرد بعض الإبل</w:t>
      </w:r>
      <w:r w:rsidR="00F52F19">
        <w:rPr>
          <w:rFonts w:cs="Trad Al_Khat Deco" w:hint="cs"/>
          <w:sz w:val="22"/>
          <w:szCs w:val="22"/>
          <w:rtl/>
        </w:rPr>
        <w:t>).</w:t>
      </w:r>
      <w:r w:rsidRPr="005A54D5">
        <w:rPr>
          <w:rFonts w:cs="Trad Al_Khat Deco"/>
          <w:sz w:val="22"/>
          <w:szCs w:val="22"/>
          <w:rtl/>
        </w:rPr>
        <w:t xml:space="preserve"> الثامن</w:t>
      </w:r>
      <w:r w:rsidR="00F52F19">
        <w:rPr>
          <w:rFonts w:cs="Trad Al_Khat Deco" w:hint="cs"/>
          <w:sz w:val="22"/>
          <w:szCs w:val="22"/>
          <w:rtl/>
        </w:rPr>
        <w:t>:</w:t>
      </w:r>
      <w:r w:rsidRPr="005A54D5">
        <w:rPr>
          <w:rFonts w:cs="Trad Al_Khat Deco"/>
          <w:sz w:val="22"/>
          <w:szCs w:val="22"/>
          <w:rtl/>
        </w:rPr>
        <w:t xml:space="preserve"> أن يرفق بالدابة فلا يحملها ما لا تطيق والمحمل خارج عن حد طاقتها والنوم عليها يؤذيها ويثقل عليها كان أهل الورع لا ينامون على الدواب إلا غفوة عن قعود وكانوا لا يقفون عليها الوقوف الطويل قال </w:t>
      </w:r>
      <w:r w:rsidRPr="00CC42D3" w:rsidR="00BB56B4">
        <w:rPr>
          <w:rFonts w:cs="Trad Al_Khat Deco" w:hint="cs"/>
          <w:color w:val="FFFF00"/>
          <w:rtl/>
        </w:rPr>
        <w:t>ﭬ</w:t>
      </w:r>
      <w:r w:rsidR="00F52F19">
        <w:rPr>
          <w:rFonts w:cs="Trad Al_Khat Deco" w:hint="cs"/>
          <w:sz w:val="22"/>
          <w:szCs w:val="22"/>
          <w:rtl/>
        </w:rPr>
        <w:t>: (</w:t>
      </w:r>
      <w:r w:rsidRPr="005A54D5">
        <w:rPr>
          <w:rFonts w:cs="Trad Al_Khat Deco"/>
          <w:sz w:val="22"/>
          <w:szCs w:val="22"/>
          <w:rtl/>
        </w:rPr>
        <w:t>لا تتخذوا ظهور دوابكم كراسي</w:t>
      </w:r>
      <w:r>
        <w:rPr>
          <w:rFonts w:cs="Trad Al_Khat Deco"/>
          <w:b/>
          <w:bCs/>
          <w:color w:val="FF0000"/>
          <w:sz w:val="22"/>
          <w:szCs w:val="22"/>
          <w:u w:val="single"/>
          <w:vertAlign w:val="superscript"/>
          <w:rtl/>
        </w:rPr>
        <w:footnoteReference w:id="852"/>
      </w:r>
      <w:r w:rsidR="00F52F19">
        <w:rPr>
          <w:rFonts w:cs="Trad Al_Khat Deco" w:hint="cs"/>
          <w:sz w:val="22"/>
          <w:szCs w:val="22"/>
          <w:rtl/>
        </w:rPr>
        <w:t>)</w:t>
      </w:r>
      <w:r w:rsidRPr="005A54D5">
        <w:rPr>
          <w:rFonts w:cs="Trad Al_Khat Deco"/>
          <w:sz w:val="22"/>
          <w:szCs w:val="22"/>
          <w:rtl/>
        </w:rPr>
        <w:t xml:space="preserve"> ويستحب أن ينزل عن دابته غدوة وعشية يروحها بذلك فهو سنة</w:t>
      </w:r>
      <w:r>
        <w:rPr>
          <w:rFonts w:cs="Trad Al_Khat Deco"/>
          <w:b/>
          <w:bCs/>
          <w:color w:val="FF0000"/>
          <w:sz w:val="22"/>
          <w:szCs w:val="22"/>
          <w:u w:val="single"/>
          <w:vertAlign w:val="superscript"/>
          <w:rtl/>
        </w:rPr>
        <w:footnoteReference w:id="853"/>
      </w:r>
      <w:r w:rsidRPr="005A54D5">
        <w:rPr>
          <w:rFonts w:cs="Trad Al_Khat Deco"/>
          <w:sz w:val="22"/>
          <w:szCs w:val="22"/>
          <w:rtl/>
        </w:rPr>
        <w:t xml:space="preserve"> وفيه آثار عن السلف</w:t>
      </w:r>
      <w:r w:rsidR="00F52F19">
        <w:rPr>
          <w:rFonts w:cs="Trad Al_Khat Deco" w:hint="cs"/>
          <w:sz w:val="22"/>
          <w:szCs w:val="22"/>
          <w:rtl/>
        </w:rPr>
        <w:t>.</w:t>
      </w:r>
      <w:r w:rsidRPr="005A54D5">
        <w:rPr>
          <w:rFonts w:cs="Trad Al_Khat Deco"/>
          <w:sz w:val="22"/>
          <w:szCs w:val="22"/>
          <w:rtl/>
        </w:rPr>
        <w:t xml:space="preserve"> وكان بعض السلف يكتري بشرط أن لا ينزل ويوفي الأجرة ثم كان ينزل عنها ليكون بذلك محسنا إلى الدابة فيكون في حسناته ويوضع في ميزانه لا في ميزان المكاري وكل من آذى بهيمة وحملها ما لا تطيق طولب به يوم القيامة</w:t>
      </w:r>
      <w:r w:rsidR="00F52F19">
        <w:rPr>
          <w:rFonts w:cs="Trad Al_Khat Deco" w:hint="cs"/>
          <w:sz w:val="22"/>
          <w:szCs w:val="22"/>
          <w:rtl/>
        </w:rPr>
        <w:t>.</w:t>
      </w:r>
      <w:r w:rsidRPr="005A54D5">
        <w:rPr>
          <w:rFonts w:cs="Trad Al_Khat Deco"/>
          <w:sz w:val="22"/>
          <w:szCs w:val="22"/>
          <w:rtl/>
        </w:rPr>
        <w:t xml:space="preserve"> قال أبو الدرداء لبعير له عند الموت يا أيها البعير لا تخاصمني إلى ربك فإني لم أكن أحملك فوق طاقتك وعلى الجملة في كل كبد حراء أجر فليراع حق الدابة وحق المكاري جميعا وفي نزوله ساعة ترويح الدابة وسرور قلب المكاري</w:t>
      </w:r>
      <w:r w:rsidR="00F52F19">
        <w:rPr>
          <w:rFonts w:cs="Trad Al_Khat Deco" w:hint="cs"/>
          <w:sz w:val="22"/>
          <w:szCs w:val="22"/>
          <w:rtl/>
        </w:rPr>
        <w:t>.</w:t>
      </w:r>
      <w:r w:rsidRPr="005A54D5">
        <w:rPr>
          <w:rFonts w:cs="Trad Al_Khat Deco"/>
          <w:sz w:val="22"/>
          <w:szCs w:val="22"/>
          <w:rtl/>
        </w:rPr>
        <w:t xml:space="preserve"> قال رجل لابن المبارك احمل لي هذا الكتاب معك لتوصله فقال حتى أستأمر الجمال فإني قد اكتريت فانظر كيف تورع من استصحاب كتاب لا وزن له وهو طريق الحزم في الورع فإنه إذا فتح باب القليل انجر إلى الكثير يسيرا يسيرا</w:t>
      </w:r>
      <w:r w:rsidR="00F52F19">
        <w:rPr>
          <w:rFonts w:cs="Trad Al_Khat Deco" w:hint="cs"/>
          <w:sz w:val="22"/>
          <w:szCs w:val="22"/>
          <w:rtl/>
        </w:rPr>
        <w:t>.</w:t>
      </w:r>
      <w:r w:rsidRPr="005A54D5">
        <w:rPr>
          <w:rFonts w:cs="Trad Al_Khat Deco"/>
          <w:sz w:val="22"/>
          <w:szCs w:val="22"/>
          <w:rtl/>
        </w:rPr>
        <w:t xml:space="preserve"> التاسع</w:t>
      </w:r>
      <w:r w:rsidR="00F52F19">
        <w:rPr>
          <w:rFonts w:cs="Trad Al_Khat Deco" w:hint="cs"/>
          <w:sz w:val="22"/>
          <w:szCs w:val="22"/>
          <w:rtl/>
        </w:rPr>
        <w:t>:</w:t>
      </w:r>
      <w:r w:rsidRPr="005A54D5">
        <w:rPr>
          <w:rFonts w:cs="Trad Al_Khat Deco"/>
          <w:sz w:val="22"/>
          <w:szCs w:val="22"/>
          <w:rtl/>
        </w:rPr>
        <w:t xml:space="preserve"> أن يتقرب بإراقة دم وإن لم يكن واجبا عليه ويجتهد أن يكون من سمين النعم ونفيسه وليأكل منه إن كان تطوعا ولا يأكل منه إن كان واجبا قيل في تفسير قوله تعالى</w:t>
      </w:r>
      <w:r w:rsidR="00F52F19">
        <w:rPr>
          <w:rFonts w:cs="Trad Al_Khat Deco" w:hint="cs"/>
          <w:sz w:val="22"/>
          <w:szCs w:val="22"/>
          <w:rtl/>
        </w:rPr>
        <w:t xml:space="preserve"> -</w:t>
      </w:r>
      <w:r w:rsidRPr="005A54D5">
        <w:rPr>
          <w:rFonts w:cs="Trad Al_Khat Deco"/>
          <w:sz w:val="22"/>
          <w:szCs w:val="22"/>
          <w:rtl/>
        </w:rPr>
        <w:t xml:space="preserve"> ذلك ومن يعظم شعائر الله</w:t>
      </w:r>
      <w:r w:rsidR="00F52F19">
        <w:rPr>
          <w:rFonts w:cs="Trad Al_Khat Deco" w:hint="cs"/>
          <w:sz w:val="22"/>
          <w:szCs w:val="22"/>
          <w:rtl/>
        </w:rPr>
        <w:t xml:space="preserve"> -</w:t>
      </w:r>
      <w:r w:rsidRPr="005A54D5">
        <w:rPr>
          <w:rFonts w:cs="Trad Al_Khat Deco"/>
          <w:sz w:val="22"/>
          <w:szCs w:val="22"/>
          <w:rtl/>
        </w:rPr>
        <w:t xml:space="preserve"> إنه تحسينه وتسمينه وسوق الهدي من الميقات أفضل إن كان لا يجهده ولا يكده وليترك المكاس في شرائه فقد كانوا يغالون في ثلاث ويكرهونالمكاس فيهن الهدي والأضحية والرقبة فإن أفضل ذلك أغلاه ثمنا وأنفسه عند أهله</w:t>
      </w:r>
      <w:r w:rsidR="00F52F19">
        <w:rPr>
          <w:rFonts w:cs="Trad Al_Khat Deco" w:hint="cs"/>
          <w:sz w:val="22"/>
          <w:szCs w:val="22"/>
          <w:rtl/>
        </w:rPr>
        <w:t>.</w:t>
      </w:r>
      <w:r w:rsidRPr="005A54D5">
        <w:rPr>
          <w:rFonts w:cs="Trad Al_Khat Deco"/>
          <w:sz w:val="22"/>
          <w:szCs w:val="22"/>
          <w:rtl/>
        </w:rPr>
        <w:t xml:space="preserve"> </w:t>
      </w:r>
      <w:r w:rsidR="00F52F19">
        <w:rPr>
          <w:rFonts w:cs="Trad Al_Khat Deco" w:hint="cs"/>
          <w:sz w:val="22"/>
          <w:szCs w:val="22"/>
          <w:rtl/>
        </w:rPr>
        <w:t>(</w:t>
      </w:r>
      <w:r w:rsidRPr="005A54D5">
        <w:rPr>
          <w:rFonts w:cs="Trad Al_Khat Deco"/>
          <w:sz w:val="22"/>
          <w:szCs w:val="22"/>
          <w:rtl/>
        </w:rPr>
        <w:t xml:space="preserve">وروى ابن عمر أن عمر رضي الله عنهما أهدى بختية فطلبت منه بثلثمائة دينار فسأل رسول الله </w:t>
      </w:r>
      <w:r w:rsidRPr="00CC42D3" w:rsidR="00BB56B4">
        <w:rPr>
          <w:rFonts w:cs="Trad Al_Khat Deco" w:hint="cs"/>
          <w:color w:val="FFFF00"/>
          <w:rtl/>
        </w:rPr>
        <w:t>ﭬ</w:t>
      </w:r>
      <w:r w:rsidRPr="005A54D5">
        <w:rPr>
          <w:rFonts w:cs="Trad Al_Khat Deco"/>
          <w:sz w:val="22"/>
          <w:szCs w:val="22"/>
          <w:rtl/>
        </w:rPr>
        <w:t xml:space="preserve"> أن يبيعها ويشتري بثمنها بدنا فنهاه عن ذلك وقال بل أهدها</w:t>
      </w:r>
      <w:r>
        <w:rPr>
          <w:rFonts w:cs="Trad Al_Khat Deco"/>
          <w:b/>
          <w:bCs/>
          <w:color w:val="FF0000"/>
          <w:sz w:val="22"/>
          <w:szCs w:val="22"/>
          <w:u w:val="single"/>
          <w:vertAlign w:val="superscript"/>
          <w:rtl/>
        </w:rPr>
        <w:footnoteReference w:id="854"/>
      </w:r>
      <w:r w:rsidR="00F52F19">
        <w:rPr>
          <w:rFonts w:cs="Trad Al_Khat Deco" w:hint="cs"/>
          <w:sz w:val="22"/>
          <w:szCs w:val="22"/>
          <w:rtl/>
        </w:rPr>
        <w:t>).</w:t>
      </w:r>
      <w:r w:rsidRPr="005A54D5">
        <w:rPr>
          <w:rFonts w:cs="Trad Al_Khat Deco"/>
          <w:sz w:val="22"/>
          <w:szCs w:val="22"/>
          <w:rtl/>
        </w:rPr>
        <w:t xml:space="preserve"> وذلك لأن القليل الجيد خير من الكثير الدون وفي ثلثمائة دينار قيمة ثلاثين بدنة وفيها تكثير اللحم ولكن ليس المقصود اللحم إنما المقصود تزكية النفس وتطهيرها عن صفة البخل وتزيينها بجمال التعظيم لله عز وجل ف لن ينال الله لحومها ولا دماؤها ولكن يناله التقوى منكم وذلك يحصل بمراعاة النفاسة في القيمة كثر العدد أو قل</w:t>
      </w:r>
      <w:r w:rsidR="003018E9">
        <w:rPr>
          <w:rFonts w:cs="Trad Al_Khat Deco" w:hint="cs"/>
          <w:sz w:val="22"/>
          <w:szCs w:val="22"/>
          <w:rtl/>
        </w:rPr>
        <w:t>.</w:t>
      </w:r>
      <w:r w:rsidRPr="005A54D5">
        <w:rPr>
          <w:rFonts w:cs="Trad Al_Khat Deco"/>
          <w:sz w:val="22"/>
          <w:szCs w:val="22"/>
          <w:rtl/>
        </w:rPr>
        <w:t xml:space="preserve"> </w:t>
      </w:r>
      <w:r w:rsidR="003018E9">
        <w:rPr>
          <w:rFonts w:cs="Trad Al_Khat Deco" w:hint="cs"/>
          <w:sz w:val="22"/>
          <w:szCs w:val="22"/>
          <w:rtl/>
        </w:rPr>
        <w:t>(</w:t>
      </w:r>
      <w:r w:rsidRPr="005A54D5">
        <w:rPr>
          <w:rFonts w:cs="Trad Al_Khat Deco"/>
          <w:sz w:val="22"/>
          <w:szCs w:val="22"/>
          <w:rtl/>
        </w:rPr>
        <w:t>وس</w:t>
      </w:r>
      <w:r w:rsidR="003018E9">
        <w:rPr>
          <w:rFonts w:cs="Trad Al_Khat Deco" w:hint="cs"/>
          <w:sz w:val="22"/>
          <w:szCs w:val="22"/>
          <w:rtl/>
        </w:rPr>
        <w:t>ئ</w:t>
      </w:r>
      <w:r w:rsidRPr="005A54D5">
        <w:rPr>
          <w:rFonts w:cs="Trad Al_Khat Deco"/>
          <w:sz w:val="22"/>
          <w:szCs w:val="22"/>
          <w:rtl/>
        </w:rPr>
        <w:t xml:space="preserve">ل رسول الله </w:t>
      </w:r>
      <w:r w:rsidRPr="00CC42D3" w:rsidR="00BB56B4">
        <w:rPr>
          <w:rFonts w:cs="Trad Al_Khat Deco" w:hint="cs"/>
          <w:color w:val="FFFF00"/>
          <w:rtl/>
        </w:rPr>
        <w:t>ﭬ</w:t>
      </w:r>
      <w:r w:rsidRPr="005A54D5">
        <w:rPr>
          <w:rFonts w:cs="Trad Al_Khat Deco"/>
          <w:sz w:val="22"/>
          <w:szCs w:val="22"/>
          <w:rtl/>
        </w:rPr>
        <w:t xml:space="preserve"> ما بر الحج فقال العج والثج</w:t>
      </w:r>
      <w:r>
        <w:rPr>
          <w:rFonts w:cs="Trad Al_Khat Deco"/>
          <w:b/>
          <w:bCs/>
          <w:color w:val="FF0000"/>
          <w:sz w:val="22"/>
          <w:szCs w:val="22"/>
          <w:u w:val="single"/>
          <w:vertAlign w:val="superscript"/>
          <w:rtl/>
        </w:rPr>
        <w:footnoteReference w:id="855"/>
      </w:r>
      <w:r w:rsidR="003018E9">
        <w:rPr>
          <w:rFonts w:cs="Trad Al_Khat Deco" w:hint="cs"/>
          <w:sz w:val="22"/>
          <w:szCs w:val="22"/>
          <w:rtl/>
        </w:rPr>
        <w:t>)</w:t>
      </w:r>
      <w:r w:rsidRPr="005A54D5">
        <w:rPr>
          <w:rFonts w:cs="Trad Al_Khat Deco"/>
          <w:sz w:val="22"/>
          <w:szCs w:val="22"/>
          <w:rtl/>
        </w:rPr>
        <w:t xml:space="preserve"> والعج هو رفع الصوت بالتلبية والثج هو نحر البدن وروت عائشة رضي الله عنها أن رسول الله </w:t>
      </w:r>
      <w:r w:rsidRPr="00CC42D3" w:rsidR="00BB56B4">
        <w:rPr>
          <w:rFonts w:cs="Trad Al_Khat Deco" w:hint="cs"/>
          <w:color w:val="FFFF00"/>
          <w:rtl/>
        </w:rPr>
        <w:t>ﭬ</w:t>
      </w:r>
      <w:r w:rsidRPr="005A54D5">
        <w:rPr>
          <w:rFonts w:cs="Trad Al_Khat Deco"/>
          <w:sz w:val="22"/>
          <w:szCs w:val="22"/>
          <w:rtl/>
        </w:rPr>
        <w:t xml:space="preserve"> قال</w:t>
      </w:r>
      <w:r w:rsidR="003018E9">
        <w:rPr>
          <w:rFonts w:cs="Trad Al_Khat Deco" w:hint="cs"/>
          <w:sz w:val="22"/>
          <w:szCs w:val="22"/>
          <w:rtl/>
        </w:rPr>
        <w:t>:</w:t>
      </w:r>
      <w:r w:rsidRPr="005A54D5">
        <w:rPr>
          <w:rFonts w:cs="Trad Al_Khat Deco"/>
          <w:sz w:val="22"/>
          <w:szCs w:val="22"/>
          <w:rtl/>
        </w:rPr>
        <w:t xml:space="preserve"> </w:t>
      </w:r>
      <w:r w:rsidR="003018E9">
        <w:rPr>
          <w:rFonts w:cs="Trad Al_Khat Deco" w:hint="cs"/>
          <w:sz w:val="22"/>
          <w:szCs w:val="22"/>
          <w:rtl/>
        </w:rPr>
        <w:t>(</w:t>
      </w:r>
      <w:r w:rsidRPr="005A54D5">
        <w:rPr>
          <w:rFonts w:cs="Trad Al_Khat Deco"/>
          <w:sz w:val="22"/>
          <w:szCs w:val="22"/>
          <w:rtl/>
        </w:rPr>
        <w:t>ما عمل آدمي يوم النحر أحب إلى الله عز وجل من إهراقه دما وإنها لتأتي يوم القيامة بقرونها وأظلافها وإن الدم يقع من الله عز وجل بمكان قبل أن يقع بالأرض فطيبوا بها نفسا</w:t>
      </w:r>
      <w:r>
        <w:rPr>
          <w:rFonts w:cs="Trad Al_Khat Deco"/>
          <w:b/>
          <w:bCs/>
          <w:color w:val="FF0000"/>
          <w:sz w:val="22"/>
          <w:szCs w:val="22"/>
          <w:u w:val="single"/>
          <w:vertAlign w:val="superscript"/>
          <w:rtl/>
        </w:rPr>
        <w:footnoteReference w:id="856"/>
      </w:r>
      <w:r w:rsidR="003018E9">
        <w:rPr>
          <w:rFonts w:cs="Trad Al_Khat Deco" w:hint="cs"/>
          <w:sz w:val="22"/>
          <w:szCs w:val="22"/>
          <w:rtl/>
        </w:rPr>
        <w:t>)</w:t>
      </w:r>
      <w:r w:rsidRPr="003018E9">
        <w:rPr>
          <w:rFonts w:cs="Trad Al_Khat Deco"/>
          <w:color w:val="FF0000"/>
          <w:sz w:val="22"/>
          <w:szCs w:val="22"/>
          <w:rtl/>
        </w:rPr>
        <w:t xml:space="preserve"> </w:t>
      </w:r>
      <w:r w:rsidRPr="005A54D5">
        <w:rPr>
          <w:rFonts w:cs="Trad Al_Khat Deco"/>
          <w:sz w:val="22"/>
          <w:szCs w:val="22"/>
          <w:rtl/>
        </w:rPr>
        <w:t>وفي الخبر</w:t>
      </w:r>
      <w:r w:rsidR="003018E9">
        <w:rPr>
          <w:rFonts w:cs="Trad Al_Khat Deco" w:hint="cs"/>
          <w:sz w:val="22"/>
          <w:szCs w:val="22"/>
          <w:rtl/>
        </w:rPr>
        <w:t>:</w:t>
      </w:r>
      <w:r w:rsidRPr="005A54D5">
        <w:rPr>
          <w:rFonts w:cs="Trad Al_Khat Deco"/>
          <w:sz w:val="22"/>
          <w:szCs w:val="22"/>
          <w:rtl/>
        </w:rPr>
        <w:t xml:space="preserve"> </w:t>
      </w:r>
      <w:r w:rsidR="003018E9">
        <w:rPr>
          <w:rFonts w:cs="Trad Al_Khat Deco" w:hint="cs"/>
          <w:sz w:val="22"/>
          <w:szCs w:val="22"/>
          <w:rtl/>
        </w:rPr>
        <w:t>(</w:t>
      </w:r>
      <w:r w:rsidRPr="005A54D5">
        <w:rPr>
          <w:rFonts w:cs="Trad Al_Khat Deco"/>
          <w:sz w:val="22"/>
          <w:szCs w:val="22"/>
          <w:rtl/>
        </w:rPr>
        <w:t>لكم بكل صوفة من جلدها حسنة وكل قطرة من دمها حسنة وإنها لتوضع في الميزان فأبشروا</w:t>
      </w:r>
      <w:r>
        <w:rPr>
          <w:rFonts w:cs="Trad Al_Khat Deco"/>
          <w:b/>
          <w:bCs/>
          <w:color w:val="FF0000"/>
          <w:sz w:val="22"/>
          <w:szCs w:val="22"/>
          <w:u w:val="single"/>
          <w:vertAlign w:val="superscript"/>
          <w:rtl/>
        </w:rPr>
        <w:footnoteReference w:id="857"/>
      </w:r>
      <w:r w:rsidR="003018E9">
        <w:rPr>
          <w:rFonts w:cs="Trad Al_Khat Deco" w:hint="cs"/>
          <w:sz w:val="22"/>
          <w:szCs w:val="22"/>
          <w:rtl/>
        </w:rPr>
        <w:t>)</w:t>
      </w:r>
      <w:r w:rsidRPr="005A54D5">
        <w:rPr>
          <w:rFonts w:cs="Trad Al_Khat Deco"/>
          <w:sz w:val="22"/>
          <w:szCs w:val="22"/>
          <w:rtl/>
        </w:rPr>
        <w:t xml:space="preserve"> وقال </w:t>
      </w:r>
      <w:r w:rsidRPr="00CC42D3" w:rsidR="00BB56B4">
        <w:rPr>
          <w:rFonts w:cs="Trad Al_Khat Deco" w:hint="cs"/>
          <w:color w:val="FFFF00"/>
          <w:rtl/>
        </w:rPr>
        <w:t>ﭬ</w:t>
      </w:r>
      <w:r w:rsidR="00457449">
        <w:rPr>
          <w:rFonts w:cs="Trad Al_Khat Deco" w:hint="cs"/>
          <w:sz w:val="22"/>
          <w:szCs w:val="22"/>
          <w:rtl/>
        </w:rPr>
        <w:t>:</w:t>
      </w:r>
      <w:r w:rsidRPr="005A54D5">
        <w:rPr>
          <w:rFonts w:cs="Trad Al_Khat Deco"/>
          <w:sz w:val="22"/>
          <w:szCs w:val="22"/>
          <w:rtl/>
        </w:rPr>
        <w:t xml:space="preserve"> </w:t>
      </w:r>
      <w:r w:rsidR="00457449">
        <w:rPr>
          <w:rFonts w:cs="Trad Al_Khat Deco" w:hint="cs"/>
          <w:sz w:val="22"/>
          <w:szCs w:val="22"/>
          <w:rtl/>
        </w:rPr>
        <w:t>(</w:t>
      </w:r>
      <w:r w:rsidRPr="005A54D5">
        <w:rPr>
          <w:rFonts w:cs="Trad Al_Khat Deco"/>
          <w:sz w:val="22"/>
          <w:szCs w:val="22"/>
          <w:rtl/>
        </w:rPr>
        <w:t>استنجدوا هداياكم فإنها مطاياكم يوم القيامة</w:t>
      </w:r>
      <w:r w:rsidR="003018E9">
        <w:rPr>
          <w:rFonts w:cs="Trad Al_Khat Deco" w:hint="cs"/>
          <w:sz w:val="22"/>
          <w:szCs w:val="22"/>
          <w:rtl/>
        </w:rPr>
        <w:t>.</w:t>
      </w:r>
      <w:r w:rsidRPr="005A54D5">
        <w:rPr>
          <w:rFonts w:cs="Trad Al_Khat Deco"/>
          <w:sz w:val="22"/>
          <w:szCs w:val="22"/>
          <w:rtl/>
        </w:rPr>
        <w:t xml:space="preserve"> العاشر</w:t>
      </w:r>
      <w:r w:rsidR="003018E9">
        <w:rPr>
          <w:rFonts w:cs="Trad Al_Khat Deco" w:hint="cs"/>
          <w:sz w:val="22"/>
          <w:szCs w:val="22"/>
          <w:rtl/>
        </w:rPr>
        <w:t>:</w:t>
      </w:r>
      <w:r w:rsidRPr="005A54D5">
        <w:rPr>
          <w:rFonts w:cs="Trad Al_Khat Deco"/>
          <w:sz w:val="22"/>
          <w:szCs w:val="22"/>
          <w:rtl/>
        </w:rPr>
        <w:t xml:space="preserve"> أن يكون طيب النفس بما أنفقه من نفقة وهدي وبما أصابه من خسران ومصيبة في مال أو بدن إن أصابه ذلك فإن ذلك من دلائل قبول حجه فإن المصيبة في طريق الحج تعدل النفقة في سبيل الله عز وجل الدرهم بسبعمائة درهم بمثابة الشدائد في طريق الجهاد فله بكل أذى احتمله وخسران أصابه ثواب فلا يضيع منه شيء عند الله عز وجل ويقال إن من علامة قبول الحج أيضا ترك ما كان عليه من المعاصي وأن يتبدل بإخوانه البطالين إخوانا صالحين وبمجالس اللهو والغفلة مجالس الذكر واليقظة</w:t>
      </w:r>
      <w:r w:rsidRPr="005A54D5">
        <w:rPr>
          <w:rFonts w:cs="Trad Al_Khat Deco" w:hint="cs"/>
          <w:sz w:val="22"/>
          <w:szCs w:val="22"/>
          <w:rtl/>
        </w:rPr>
        <w:t>.</w:t>
      </w:r>
      <w:r w:rsidRPr="005A54D5">
        <w:rPr>
          <w:rFonts w:cs="Trad Al_Khat Deco"/>
          <w:sz w:val="22"/>
          <w:szCs w:val="22"/>
          <w:rtl/>
        </w:rPr>
        <w:t xml:space="preserve"> </w:t>
      </w:r>
    </w:p>
    <w:p w:rsidR="00D43636" w:rsidRPr="005A54D5">
      <w:pPr>
        <w:bidi/>
        <w:ind w:left="0" w:right="0"/>
        <w:jc w:val="center"/>
        <w:rPr>
          <w:rFonts w:cs="Trad Al_Khat Deco" w:hint="cs"/>
          <w:sz w:val="22"/>
          <w:szCs w:val="22"/>
          <w:rtl/>
        </w:rPr>
      </w:pPr>
      <w:r w:rsidRPr="005A54D5">
        <w:rPr>
          <w:rFonts w:cs="Trad Al_Khat Deco" w:hint="cs"/>
          <w:sz w:val="22"/>
          <w:szCs w:val="22"/>
          <w:rtl/>
        </w:rPr>
        <w:t>(</w:t>
      </w:r>
      <w:r w:rsidRPr="005A54D5">
        <w:rPr>
          <w:rFonts w:cs="Trad Al_Khat Deco"/>
          <w:color w:val="FF0000"/>
          <w:sz w:val="22"/>
          <w:szCs w:val="22"/>
          <w:rtl/>
        </w:rPr>
        <w:t>بيان الأعمال الباطنة ووجه الإخلاص في النية وطريق الاعتبار بالمشاهد الشريفة وكيفية الافتكار فيها والتذكر لأسرارها ومعانيها من أول الحج إلى آخره</w:t>
      </w:r>
      <w:r w:rsidRPr="005A54D5">
        <w:rPr>
          <w:rFonts w:cs="Trad Al_Khat Deco" w:hint="cs"/>
          <w:sz w:val="22"/>
          <w:szCs w:val="22"/>
          <w:rtl/>
        </w:rPr>
        <w:t>)</w:t>
      </w:r>
    </w:p>
    <w:p w:rsidR="00D43636" w:rsidRPr="005A54D5" w:rsidP="002D35AC">
      <w:pPr>
        <w:bidi/>
        <w:ind w:left="0" w:right="0" w:firstLine="389"/>
        <w:jc w:val="both"/>
        <w:rPr>
          <w:rFonts w:cs="Trad Al_Khat Deco" w:hint="cs"/>
          <w:color w:val="FF0000"/>
          <w:sz w:val="22"/>
          <w:szCs w:val="22"/>
          <w:rtl/>
        </w:rPr>
      </w:pPr>
      <w:r w:rsidRPr="005A54D5">
        <w:rPr>
          <w:rFonts w:cs="Trad Al_Khat Deco"/>
          <w:sz w:val="22"/>
          <w:szCs w:val="22"/>
          <w:rtl/>
        </w:rPr>
        <w:t>اعلم أن أول الحج الفهم أعني فهم موقع الحج في الدين ثم الشوق إليه ثم العزم عليه ثم قطع العلائق المانعة منه ثم شراء ثوب الإحرام ثم شراء الزاد ثم اكتراء الراحلة ثم الخروج ثم المسير في البادية ثم الإحرام من الميقات بالتلبية ثم دخول مكة ثم استتمام الأفعال كما سبق وفي كل واحد من هذه الأمور تذكرة للمتذكر وعبرة للمعتبر وتنبيه للمريد الصادق وتعريف وإشارة للفطن فلنرمز إلى مفاتحها حتى إذا انفتح بابها وعرفت أسبابها انكشفت لكل حاج من أسرارها ما يقتضيه صفاء قلبه وطهارة باطنه وغزارة فهمه</w:t>
      </w:r>
      <w:r w:rsidRPr="005A54D5">
        <w:rPr>
          <w:rFonts w:cs="Trad Al_Khat Deco" w:hint="cs"/>
          <w:sz w:val="22"/>
          <w:szCs w:val="22"/>
          <w:rtl/>
        </w:rPr>
        <w:t>.</w:t>
      </w:r>
      <w:r w:rsidRPr="005A54D5">
        <w:rPr>
          <w:rFonts w:cs="Trad Al_Khat Deco"/>
          <w:sz w:val="22"/>
          <w:szCs w:val="22"/>
          <w:rtl/>
        </w:rPr>
        <w:t xml:space="preserve"> أما الفهم</w:t>
      </w:r>
      <w:r w:rsidRPr="005A54D5">
        <w:rPr>
          <w:rFonts w:cs="Trad Al_Khat Deco" w:hint="cs"/>
          <w:sz w:val="22"/>
          <w:szCs w:val="22"/>
          <w:rtl/>
        </w:rPr>
        <w:t>:</w:t>
      </w:r>
      <w:r w:rsidRPr="005A54D5">
        <w:rPr>
          <w:rFonts w:cs="Trad Al_Khat Deco"/>
          <w:sz w:val="22"/>
          <w:szCs w:val="22"/>
          <w:rtl/>
        </w:rPr>
        <w:t xml:space="preserve"> اعلم أنه لا وصول إلى الله سبحانه وتعالى إلا بالتنزه عن الشهوات والكف عن اللذات والاقتصار على الضرورات فيها والتجرد لله سبحانه في جميع الحركات والسكنات ولأجل هذا انفرد الرهبانيون في الملل السالفة</w:t>
      </w:r>
      <w:r w:rsidR="002D35AC">
        <w:rPr>
          <w:rFonts w:cs="Trad Al_Khat Deco" w:hint="cs"/>
          <w:sz w:val="22"/>
          <w:szCs w:val="22"/>
          <w:rtl/>
        </w:rPr>
        <w:t xml:space="preserve"> </w:t>
      </w:r>
      <w:r w:rsidRPr="005A54D5">
        <w:rPr>
          <w:rFonts w:cs="Trad Al_Khat Deco"/>
          <w:sz w:val="22"/>
          <w:szCs w:val="22"/>
          <w:rtl/>
        </w:rPr>
        <w:t>عن الخلق وانحازوا إلى قلل الجبال وآثروا التوحش عن الخلق لطلب الأنس بالله عز وجل فتركوا لله عز وجل اللذات الحاضرة وألزموا أنفسهم المجاهدات الشاقة طمعا في الآخرة وأثنى الله عز وجل عليهم في كتابه فقال</w:t>
      </w:r>
      <w:r w:rsidR="00C07D07">
        <w:rPr>
          <w:rFonts w:cs="Trad Al_Khat Deco" w:hint="cs"/>
          <w:sz w:val="22"/>
          <w:szCs w:val="22"/>
          <w:rtl/>
        </w:rPr>
        <w:t>:</w:t>
      </w:r>
      <w:r w:rsidRPr="005A54D5">
        <w:rPr>
          <w:rFonts w:cs="Trad Al_Khat Deco"/>
          <w:sz w:val="22"/>
          <w:szCs w:val="22"/>
          <w:rtl/>
        </w:rPr>
        <w:t xml:space="preserve"> </w:t>
      </w:r>
      <w:r w:rsidRPr="002D35AC" w:rsidR="002D35AC">
        <w:rPr>
          <w:rFonts w:cs="Trad Al_Khat Deco" w:hint="cs"/>
          <w:color w:val="FF0000"/>
          <w:sz w:val="22"/>
          <w:szCs w:val="22"/>
          <w:rtl/>
        </w:rPr>
        <w:t>﴿</w:t>
      </w:r>
      <w:r w:rsidRPr="005A54D5">
        <w:rPr>
          <w:rFonts w:cs="Trad Al_Khat Deco" w:hint="cs"/>
          <w:sz w:val="22"/>
          <w:szCs w:val="22"/>
          <w:rtl/>
        </w:rPr>
        <w:t xml:space="preserve"> </w:t>
      </w:r>
      <w:r w:rsidRPr="005A54D5">
        <w:rPr>
          <w:rFonts w:cs="Trad Al_Khat Deco"/>
          <w:sz w:val="22"/>
          <w:szCs w:val="22"/>
          <w:rtl/>
        </w:rPr>
        <w:t>ذلك بأن منهم قسيسين ورهبانا وأنهم لا يستكبرون</w:t>
      </w:r>
      <w:r w:rsidR="002D35AC">
        <w:rPr>
          <w:rFonts w:cs="Trad Al_Khat Deco" w:hint="cs"/>
          <w:sz w:val="22"/>
          <w:szCs w:val="22"/>
          <w:rtl/>
        </w:rPr>
        <w:t xml:space="preserve"> </w:t>
      </w:r>
      <w:r w:rsidRPr="002D35AC" w:rsidR="002D35AC">
        <w:rPr>
          <w:rFonts w:cs="Trad Al_Khat Deco" w:hint="cs"/>
          <w:color w:val="FF0000"/>
          <w:sz w:val="22"/>
          <w:szCs w:val="22"/>
          <w:rtl/>
        </w:rPr>
        <w:t>﴾</w:t>
      </w:r>
      <w:r w:rsidRPr="002D35AC" w:rsidR="002D35AC">
        <w:rPr>
          <w:rFonts w:cs="Trad Al_Khat Deco" w:hint="cs"/>
          <w:color w:val="FF0000"/>
          <w:sz w:val="22"/>
          <w:szCs w:val="22"/>
        </w:rPr>
        <w:t>{}</w:t>
      </w:r>
      <w:r w:rsidRPr="005A54D5">
        <w:rPr>
          <w:rFonts w:cs="Trad Al_Khat Deco"/>
          <w:sz w:val="22"/>
          <w:szCs w:val="22"/>
          <w:rtl/>
        </w:rPr>
        <w:t xml:space="preserve"> فلما اندرس ذلك وأقبل الخلق على اتباع الشهوات وهجروا التجرد لعبادة الله عز وجل وفتروا عنه بعث الله عز وجل نبيه محمدا </w:t>
      </w:r>
      <w:r w:rsidRPr="00CC42D3" w:rsidR="00BB56B4">
        <w:rPr>
          <w:rFonts w:cs="Trad Al_Khat Deco" w:hint="cs"/>
          <w:color w:val="FFFF00"/>
          <w:rtl/>
        </w:rPr>
        <w:t>ﭬ</w:t>
      </w:r>
      <w:r w:rsidRPr="005A54D5">
        <w:rPr>
          <w:rFonts w:cs="Trad Al_Khat Deco"/>
          <w:sz w:val="22"/>
          <w:szCs w:val="22"/>
          <w:rtl/>
        </w:rPr>
        <w:t xml:space="preserve"> لإحياء طريق الآخرة وتجديد سنة المرسلين في سلوكها فسأله أهل الملل عن الرهبانية والسياحة في دينه فقال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أبدلنا الله بها الجهاد والتكبير على كل شرف</w:t>
      </w:r>
      <w:r>
        <w:rPr>
          <w:rFonts w:cs="Trad Al_Khat Deco"/>
          <w:b/>
          <w:bCs/>
          <w:color w:val="FF0000"/>
          <w:sz w:val="22"/>
          <w:szCs w:val="22"/>
          <w:u w:val="single"/>
          <w:vertAlign w:val="superscript"/>
          <w:rtl/>
        </w:rPr>
        <w:footnoteReference w:id="858"/>
      </w:r>
      <w:r w:rsidRPr="005A54D5">
        <w:rPr>
          <w:rFonts w:cs="Trad Al_Khat Deco" w:hint="cs"/>
          <w:sz w:val="22"/>
          <w:szCs w:val="22"/>
          <w:rtl/>
        </w:rPr>
        <w:t>)</w:t>
      </w:r>
      <w:r w:rsidRPr="005A54D5">
        <w:rPr>
          <w:rFonts w:cs="Trad Al_Khat Deco"/>
          <w:sz w:val="22"/>
          <w:szCs w:val="22"/>
          <w:rtl/>
        </w:rPr>
        <w:t xml:space="preserve"> يعني الحج </w:t>
      </w:r>
      <w:r w:rsidRPr="005A54D5">
        <w:rPr>
          <w:rFonts w:cs="Trad Al_Khat Deco" w:hint="cs"/>
          <w:sz w:val="22"/>
          <w:szCs w:val="22"/>
          <w:rtl/>
        </w:rPr>
        <w:t>(</w:t>
      </w:r>
      <w:r w:rsidRPr="005A54D5">
        <w:rPr>
          <w:rFonts w:cs="Trad Al_Khat Deco"/>
          <w:sz w:val="22"/>
          <w:szCs w:val="22"/>
          <w:rtl/>
        </w:rPr>
        <w:t xml:space="preserve">وسئل </w:t>
      </w:r>
      <w:r w:rsidRPr="00CC42D3" w:rsidR="00BB56B4">
        <w:rPr>
          <w:rFonts w:cs="Trad Al_Khat Deco" w:hint="cs"/>
          <w:color w:val="FFFF00"/>
          <w:rtl/>
        </w:rPr>
        <w:t>ﭬ</w:t>
      </w:r>
      <w:r w:rsidRPr="005A54D5">
        <w:rPr>
          <w:rFonts w:cs="Trad Al_Khat Deco"/>
          <w:sz w:val="22"/>
          <w:szCs w:val="22"/>
          <w:rtl/>
        </w:rPr>
        <w:t xml:space="preserve"> عن السائحين فقال هم الصائمون</w:t>
      </w:r>
      <w:r>
        <w:rPr>
          <w:rFonts w:cs="Trad Al_Khat Deco"/>
          <w:b/>
          <w:bCs/>
          <w:color w:val="FF0000"/>
          <w:sz w:val="22"/>
          <w:szCs w:val="22"/>
          <w:u w:val="single"/>
          <w:vertAlign w:val="superscript"/>
          <w:rtl/>
        </w:rPr>
        <w:footnoteReference w:id="859"/>
      </w:r>
      <w:r w:rsidRPr="005A54D5">
        <w:rPr>
          <w:rFonts w:cs="Trad Al_Khat Deco" w:hint="cs"/>
          <w:sz w:val="22"/>
          <w:szCs w:val="22"/>
          <w:rtl/>
        </w:rPr>
        <w:t>)</w:t>
      </w:r>
      <w:r w:rsidRPr="005A54D5">
        <w:rPr>
          <w:rFonts w:cs="Trad Al_Khat Deco"/>
          <w:sz w:val="22"/>
          <w:szCs w:val="22"/>
          <w:rtl/>
        </w:rPr>
        <w:t xml:space="preserve"> فأنعم الله عز وجل على هذه الأمة بأن جعل الحج رهبانية لهم فشرف البيت العتيق بالإضافة إلى نفسه تعالى ونصبه مقصدا لعباده وجعل ما حواليه حرما لبيته تفخيما لأمره وجعل عرفات كالميزاب على فناء حوضه وأكد حرمة الموضع بتحريم صيده وشجره ووضعه على مثال حضرة الملوك يقصده الزوار من كل فج عميق ومن كل أوب سحيق شعثا غبرا متواضعين لرب البيت ومستكينين له خضوعا لجلاله واستكانة لعزته مع الاعتراف بتنزيهه عن أن يحويه بيت أو يكتنفه بلد ليكون ذلك أبلغ في رقهم وعبوديتهم وأتم في إذعانهم وانقيادهم ولذلك وظف عليهم فيها أعمالا لا تأنس بها النفوس ولا تهتدي إلى معانيها العقول كرمي الجمار بالأحجار والتردد بين الصفا والمروة على سبيل التكرار وبمثل هذه الأعمال يظهر كمال الرق والعبودية فإن الزكاة إرفاق ووجهه مفهوم وللعقل إليه ميل والصوم كسر للشهوة التي هي آلة عدو الله وتفرغ للعبادة بالكف عن الشواغل والركوع والسجود في الصلاة تواضع لله عز وجل بأفعال هي هيئة التواضع وللنفوس أنس بتعظيم الله عز وجل فأما ترددات السعي ورمي الجمار وأمثال هذه الأعمال فلا حظ للنفوس ولا أنس فيها ولا اهتداء للعقل إلى معانيها فلا يكون في الإقدام عليها باعث إلا الأمر المجرد وقصد الامتثال للأمر من حيث إنه أمر واجب الإتباع فقط وفيه عزل للعقل عن تصرفه وصرف النفس والطبع عن محل أنسه فإن كل ما أدرك العقل معناه مال الطبع إليه ميلا ما فيكون ذلك الميل معينا للأمر وباعثا معه على الفعل فلا يكاد يظهر به كمال الرق والانقياد ولذلك قال </w:t>
      </w:r>
      <w:r w:rsidRPr="00CC42D3" w:rsidR="00BB56B4">
        <w:rPr>
          <w:rFonts w:cs="Trad Al_Khat Deco" w:hint="cs"/>
          <w:color w:val="FFFF00"/>
          <w:rtl/>
        </w:rPr>
        <w:t>ﭬ</w:t>
      </w:r>
      <w:r w:rsidRPr="005A54D5">
        <w:rPr>
          <w:rFonts w:cs="Trad Al_Khat Deco"/>
          <w:sz w:val="22"/>
          <w:szCs w:val="22"/>
          <w:rtl/>
        </w:rPr>
        <w:t xml:space="preserve"> في الحج على الخصوص</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لبيك بحجة حقا تعبدا ورقا</w:t>
      </w:r>
      <w:r>
        <w:rPr>
          <w:rFonts w:cs="Trad Al_Khat Deco"/>
          <w:b/>
          <w:bCs/>
          <w:color w:val="FF0000"/>
          <w:sz w:val="22"/>
          <w:szCs w:val="22"/>
          <w:u w:val="single"/>
          <w:vertAlign w:val="superscript"/>
          <w:rtl/>
        </w:rPr>
        <w:footnoteReference w:id="860"/>
      </w:r>
      <w:r w:rsidRPr="005A54D5">
        <w:rPr>
          <w:rFonts w:cs="Trad Al_Khat Deco" w:hint="cs"/>
          <w:sz w:val="22"/>
          <w:szCs w:val="22"/>
          <w:rtl/>
        </w:rPr>
        <w:t>)</w:t>
      </w:r>
      <w:r w:rsidRPr="005A54D5">
        <w:rPr>
          <w:rFonts w:cs="Trad Al_Khat Deco"/>
          <w:sz w:val="22"/>
          <w:szCs w:val="22"/>
          <w:rtl/>
        </w:rPr>
        <w:t xml:space="preserve"> ولم يقل ذلك في صلاة ولا غيرها وإذا اقتضت حكمة الله سبحانه وتعالى ربط نجاة الخلق بأن تكون أعمالهم على خلاف هوى طباعهم وأن يكون زمامها بيد الشرع فيترددون في أعمالهم على سنن الانقياد وعلى مقتضى الإستعباد كان ما لا يهتدى إلى معانيه أبلغ أنواع التعبدات في تزكية النفوس وصرفها عن مقتضى الطباع والأخلاق مقتضى الإسترقاق وإذا تفطنت لهذا فهمت أن تعجب النفوس من هذه الأفعال العجيبة مصدره الذهول عن أسرار التعبدات وهذا القدر كاف في تفهم أصل الحج إن شاء الله تعالى</w:t>
      </w:r>
      <w:r w:rsidRPr="005A54D5">
        <w:rPr>
          <w:rFonts w:cs="Trad Al_Khat Deco" w:hint="cs"/>
          <w:sz w:val="22"/>
          <w:szCs w:val="22"/>
          <w:rtl/>
        </w:rPr>
        <w:t>.</w:t>
      </w:r>
      <w:r w:rsidRPr="005A54D5">
        <w:rPr>
          <w:rFonts w:cs="Trad Al_Khat Deco"/>
          <w:sz w:val="22"/>
          <w:szCs w:val="22"/>
          <w:rtl/>
        </w:rPr>
        <w:t xml:space="preserve"> وأما الشوق</w:t>
      </w:r>
      <w:r w:rsidRPr="005A54D5">
        <w:rPr>
          <w:rFonts w:cs="Trad Al_Khat Deco" w:hint="cs"/>
          <w:sz w:val="22"/>
          <w:szCs w:val="22"/>
          <w:rtl/>
        </w:rPr>
        <w:t>:</w:t>
      </w:r>
      <w:r w:rsidRPr="005A54D5">
        <w:rPr>
          <w:rFonts w:cs="Trad Al_Khat Deco"/>
          <w:sz w:val="22"/>
          <w:szCs w:val="22"/>
          <w:rtl/>
        </w:rPr>
        <w:t xml:space="preserve"> فإنما ينبعث بعد الفهم والتحقق بأن البيت بيت الله عز وجل وأنه وضع على مثال حضرة الملوك</w:t>
      </w:r>
      <w:r w:rsidRPr="005A54D5">
        <w:rPr>
          <w:rFonts w:cs="Trad Al_Khat Deco" w:hint="cs"/>
          <w:sz w:val="22"/>
          <w:szCs w:val="22"/>
          <w:rtl/>
        </w:rPr>
        <w:t xml:space="preserve"> </w:t>
      </w:r>
      <w:r w:rsidRPr="005A54D5">
        <w:rPr>
          <w:rFonts w:cs="Trad Al_Khat Deco"/>
          <w:sz w:val="22"/>
          <w:szCs w:val="22"/>
          <w:rtl/>
        </w:rPr>
        <w:t>فقاصده قاصد إلى الله عز وجل وزائر له وأن من قصد البيت في الدنيا جدير بأن لا يضيع زيارته فيرزق مقصود الزيارة في ميعاده المضروب له وهو النظر إلى وجه الله الكريم في دار القرار من حيث إن العين القاصرة الفانية في دار الدنيا لا تتهيألقبول النظر الى وجه الله عز وجل ولا تطيق احتماله ولا تستعد للاكتحال به لقصورها وأنها إن أمدت في الدار الآخرة بالبقاء ونزهت عن أسباب التغير والفناء استعدت للنظر والإبصار ولكنها بقصد البيت والنظر إليه تستحق لقاء رب البيت بحكم الوعد الكريم فالشوق إلى لقاء الله عز وجل يشوقه إلى أسباب اللقاء لا محالة هذا مع أن المحب مشتاق إلى كل ماله إلى محبوبه إضافة والبيت مضاف إلى الله عز وجل فبالحرى أن يشتاق إليه لمجرد هذه الإضافة فضلا عن الطلب لنيل ما وعد عليه من الثواب الجزيل</w:t>
      </w:r>
      <w:r w:rsidRPr="005A54D5">
        <w:rPr>
          <w:rFonts w:cs="Trad Al_Khat Deco" w:hint="cs"/>
          <w:sz w:val="22"/>
          <w:szCs w:val="22"/>
          <w:rtl/>
        </w:rPr>
        <w:t>.</w:t>
      </w:r>
      <w:r w:rsidRPr="005A54D5">
        <w:rPr>
          <w:rFonts w:cs="Trad Al_Khat Deco"/>
          <w:sz w:val="22"/>
          <w:szCs w:val="22"/>
          <w:rtl/>
        </w:rPr>
        <w:t xml:space="preserve"> وأما العزم</w:t>
      </w:r>
      <w:r w:rsidRPr="005A54D5">
        <w:rPr>
          <w:rFonts w:cs="Trad Al_Khat Deco" w:hint="cs"/>
          <w:sz w:val="22"/>
          <w:szCs w:val="22"/>
          <w:rtl/>
        </w:rPr>
        <w:t>:</w:t>
      </w:r>
      <w:r w:rsidRPr="005A54D5">
        <w:rPr>
          <w:rFonts w:cs="Trad Al_Khat Deco"/>
          <w:sz w:val="22"/>
          <w:szCs w:val="22"/>
          <w:rtl/>
        </w:rPr>
        <w:t xml:space="preserve"> فليعلم أنه بعزمه قاصدا إلى مفارقة الأهل والوطن ومهاجرة الشهوات واللذات متوجها إلى زيارة بيت الله عز وجل وليعظم في نفسه قدر البيت وقدر رب البيت وليعلم أنه عزم على أمر رفيع شأنه خطير أمره وأن من طلب عظيما خاطر بعظيم وليجعل عزمه خالصا لوجه الله سبحانه بعيدا عن شوائب الرياء والسمعة وليتحقق أنه لا يقبل من قصده وعمله إلا الخالص وإن من أفحش الفواحش أن يقصد بيت الله وحرمه والمقصود غيره فليصحح مع نفسه العزم وتصحيحه بإخلاصه وإخلاصه باجتناب كل ما فيه رياء وسمعة فليحذر أن يستبدل الذي هو أدنى بالذي هو خير</w:t>
      </w:r>
      <w:r w:rsidRPr="005A54D5">
        <w:rPr>
          <w:rFonts w:cs="Trad Al_Khat Deco" w:hint="cs"/>
          <w:sz w:val="22"/>
          <w:szCs w:val="22"/>
          <w:rtl/>
        </w:rPr>
        <w:t>.</w:t>
      </w:r>
      <w:r w:rsidRPr="005A54D5">
        <w:rPr>
          <w:rFonts w:cs="Trad Al_Khat Deco"/>
          <w:sz w:val="22"/>
          <w:szCs w:val="22"/>
          <w:rtl/>
        </w:rPr>
        <w:t xml:space="preserve"> وأما قطع العلائق</w:t>
      </w:r>
      <w:r w:rsidRPr="005A54D5">
        <w:rPr>
          <w:rFonts w:cs="Trad Al_Khat Deco" w:hint="cs"/>
          <w:sz w:val="22"/>
          <w:szCs w:val="22"/>
          <w:rtl/>
        </w:rPr>
        <w:t>:</w:t>
      </w:r>
      <w:r w:rsidRPr="005A54D5">
        <w:rPr>
          <w:rFonts w:cs="Trad Al_Khat Deco"/>
          <w:sz w:val="22"/>
          <w:szCs w:val="22"/>
          <w:rtl/>
        </w:rPr>
        <w:t xml:space="preserve"> فمعناه رد المظالم والتوبة الخالصة لله تعالى عن جملة المعاصي فكل مظلمة علاقة وكل علاقة مثل غريم حاضر متعلق بتلابيبه ينادي عليه ويقول إلى أين تتوجه أتقصد بيت ملك الملوك وأنت مضيع أمره في منزلك هذا ومستهين به ومهمل له أولا تستحي أن تقدم عليه قدوم العبد العاصي فيردك ولا يقبلك فإن كنت راغبا في قبول زيارتك فنفذ أوامره ورد المظالم وتب إليه أولا من جميع المعاصي واقطع علاقة قلبك عن الالتفات إلى ما وراءك لتكون متوجها إليه بوجه قلبك كما أنك متوجه إلى بيته بوجه ظاهرك فإن لم تفعل ذلك لم يكن لك من سفرك أولا إلا النصب والشقاء وآخرا إلا الطرد والرد وليقطع العلائق عن وطنه انقطع من قطع عنه وقدر أن لا يعود إليه وليكتب وصيته لأولاده وأهله فإن المسافر وماله لعلى خطر إلا من وقى الله سبحانه وليتذكر عند قطعه العلائق لسفر الحج قطع العلائق لسفر الآخرة فإن ذلك بين يديه على القرب وما يقدمه من هذا السفر طمع في تيسير ذلك السفر فهو المستقر وإليه المصير فلا ينبغي أن يغفل عن ذلك السفر عند الاستعداد بهذا السفر</w:t>
      </w:r>
      <w:r w:rsidRPr="005A54D5">
        <w:rPr>
          <w:rFonts w:cs="Trad Al_Khat Deco" w:hint="cs"/>
          <w:sz w:val="22"/>
          <w:szCs w:val="22"/>
          <w:rtl/>
        </w:rPr>
        <w:t>.</w:t>
      </w:r>
      <w:r w:rsidRPr="005A54D5">
        <w:rPr>
          <w:rFonts w:cs="Trad Al_Khat Deco"/>
          <w:sz w:val="22"/>
          <w:szCs w:val="22"/>
          <w:rtl/>
        </w:rPr>
        <w:t xml:space="preserve"> وأما الزاد</w:t>
      </w:r>
      <w:r w:rsidRPr="005A54D5">
        <w:rPr>
          <w:rFonts w:cs="Trad Al_Khat Deco" w:hint="cs"/>
          <w:sz w:val="22"/>
          <w:szCs w:val="22"/>
          <w:rtl/>
        </w:rPr>
        <w:t>:</w:t>
      </w:r>
      <w:r w:rsidRPr="005A54D5">
        <w:rPr>
          <w:rFonts w:cs="Trad Al_Khat Deco"/>
          <w:sz w:val="22"/>
          <w:szCs w:val="22"/>
          <w:rtl/>
        </w:rPr>
        <w:t xml:space="preserve"> فليطلبه من موضع حلال وإذا أحس من نفسه الحرص على استكثاره وطلب ما يبقى منه على طول السفر ولا يتغير ولا يفسد قبل بلوغ المقصد فليتذكر أن سفر الآخرة أطول من هذا السفر وأن زاده التقوى وأن ما عداه مما يظن أنه زاده يتخلف عنه عند الموت ويخونه فلا يبقى معه كالطعام الرطب الذي يفسد في أول منازل السفر فيبقى وقت الحاجة متحير محتاجا لا حيلة له فليحذر أن تكون أعماله التي هي زاده إلى الآخرة لا تصحبه بعد الموت بل يفسدها شوائب الرياء وكدورات التقصير</w:t>
      </w:r>
      <w:r w:rsidRPr="005A54D5">
        <w:rPr>
          <w:rFonts w:cs="Trad Al_Khat Deco" w:hint="cs"/>
          <w:sz w:val="22"/>
          <w:szCs w:val="22"/>
          <w:rtl/>
        </w:rPr>
        <w:t>.</w:t>
      </w:r>
      <w:r w:rsidRPr="005A54D5">
        <w:rPr>
          <w:rFonts w:cs="Trad Al_Khat Deco"/>
          <w:sz w:val="22"/>
          <w:szCs w:val="22"/>
          <w:rtl/>
        </w:rPr>
        <w:t xml:space="preserve"> وأما الراحلة</w:t>
      </w:r>
      <w:r w:rsidRPr="005A54D5">
        <w:rPr>
          <w:rFonts w:cs="Trad Al_Khat Deco" w:hint="cs"/>
          <w:sz w:val="22"/>
          <w:szCs w:val="22"/>
          <w:rtl/>
        </w:rPr>
        <w:t>:</w:t>
      </w:r>
      <w:r w:rsidRPr="005A54D5">
        <w:rPr>
          <w:rFonts w:cs="Trad Al_Khat Deco"/>
          <w:sz w:val="22"/>
          <w:szCs w:val="22"/>
          <w:rtl/>
        </w:rPr>
        <w:t xml:space="preserve"> إذا أحضرها فليشكر الله بقلبه على تسخير الله عز وجل له الدواب لتحمل عنه الأذى وتخفف عنه المشقة وليتذكر عنده المركب الذي يركبه إلى دار الآخرة وهي الجنازة التي يحمل عليها فإن أمر الحج من وجه يوازي أمر السفر إلى الآخرة ولينظر أيصلح سفره على هذا المركب لأن يكون زادا له لذلك السفر على ذلك المركب فما أقرب ذلك منه وما يدريه لعل الموت قريب ويكون ركوبه للجنازة قبل ركوبه للجمل وركوبالجنازة مقطوع به وتيسر أسباب السفر مشكوك فيه فكيف يحتاط في أسباب السفر المشكوك فيه ويستظهر في زاده وراحلته ويهمل أمر السفر المستيقن</w:t>
      </w:r>
      <w:r w:rsidRPr="005A54D5">
        <w:rPr>
          <w:rFonts w:cs="Trad Al_Khat Deco" w:hint="cs"/>
          <w:sz w:val="22"/>
          <w:szCs w:val="22"/>
          <w:rtl/>
        </w:rPr>
        <w:t>.</w:t>
      </w:r>
      <w:r w:rsidRPr="005A54D5">
        <w:rPr>
          <w:rFonts w:cs="Trad Al_Khat Deco"/>
          <w:sz w:val="22"/>
          <w:szCs w:val="22"/>
          <w:rtl/>
        </w:rPr>
        <w:t xml:space="preserve"> وأما شراء ثوبي الإحرام</w:t>
      </w:r>
      <w:r w:rsidRPr="005A54D5">
        <w:rPr>
          <w:rFonts w:cs="Trad Al_Khat Deco" w:hint="cs"/>
          <w:sz w:val="22"/>
          <w:szCs w:val="22"/>
          <w:rtl/>
        </w:rPr>
        <w:t>:</w:t>
      </w:r>
      <w:r w:rsidRPr="005A54D5">
        <w:rPr>
          <w:rFonts w:cs="Trad Al_Khat Deco"/>
          <w:sz w:val="22"/>
          <w:szCs w:val="22"/>
          <w:rtl/>
        </w:rPr>
        <w:t xml:space="preserve"> فليتذكر عنده الكفن ولفه فيه فإنه فيه سيرتديه ويتزر بثوبي الإحرام عند القرب من بيت الله عز وجل وربما لا يتم سفره إليه وأنه سيلقى الله عز وجل ملفوفا في ثياب الكفن لا محالة فكما لا يلقى بيت الله عز وجل إلا مخالفا عاداته في الزي والهيئة فلا يلقى الله عز وجل بعد الموت إلا في زي مخالف لزي الدنيا وهذا الثوب قريب من ذلك الثوب إذ ليس فيه مخيط كما في الكفن</w:t>
      </w:r>
      <w:r w:rsidRPr="005A54D5">
        <w:rPr>
          <w:rFonts w:cs="Trad Al_Khat Deco" w:hint="cs"/>
          <w:sz w:val="22"/>
          <w:szCs w:val="22"/>
          <w:rtl/>
        </w:rPr>
        <w:t>.</w:t>
      </w:r>
      <w:r w:rsidRPr="005A54D5">
        <w:rPr>
          <w:rFonts w:cs="Trad Al_Khat Deco"/>
          <w:sz w:val="22"/>
          <w:szCs w:val="22"/>
          <w:rtl/>
        </w:rPr>
        <w:t xml:space="preserve"> وأما الخروج من البلد</w:t>
      </w:r>
      <w:r w:rsidRPr="005A54D5">
        <w:rPr>
          <w:rFonts w:cs="Trad Al_Khat Deco" w:hint="cs"/>
          <w:sz w:val="22"/>
          <w:szCs w:val="22"/>
          <w:rtl/>
        </w:rPr>
        <w:t>:</w:t>
      </w:r>
      <w:r w:rsidRPr="005A54D5">
        <w:rPr>
          <w:rFonts w:cs="Trad Al_Khat Deco"/>
          <w:sz w:val="22"/>
          <w:szCs w:val="22"/>
          <w:rtl/>
        </w:rPr>
        <w:t xml:space="preserve"> فليعلم عنده أنه فارق الأهل والوطن متوجها إلى الله عز وجل في سفر لا يضاهي أسفار الدنيا فليحضر في قلبه أنه ماذا يريد وأين يتوجه وزيارة من يقصد وأنه متوجه إلى ملك الملوك في زمرة الزائرين له الذين نودوا فأجابوا وشوقوا فاشتاقوا واستنهضوا فنهضوا وقطعوا العلائق وفارقوا الخلائق وأقبلوا على بيت الله عز وجل الذي فخم أمره وعظم شأنه ورفع قدره تسليا بلقاء البيت عن لقاء رب البيت إلى أن يرزقوا منتهى مناهم ويسعدوا بالنظر إلى مولاهم وليحضر في قلبه رجاء الوصول والقبول لا إدلالا بأعماله في الارتحال ومفارقة الأهل والمال ولكن ثقة بفضل الله عز وجل ورجاء لتحقيقه وعده لمن زار بيته وليرج أنه إن لم يصل إليه وأدركته المنية في الطريق لقي الله عز وجل وافدا إليه إذ قال جل جلاله </w:t>
      </w:r>
      <w:r w:rsidRPr="005A54D5">
        <w:rPr>
          <w:rFonts w:ascii="AGA Arabesque Desktop" w:hAnsi="AGA Arabesque Desktop" w:cs="Trad Al_Khat Deco"/>
          <w:sz w:val="22"/>
          <w:szCs w:val="22"/>
        </w:rPr>
        <w:t></w:t>
      </w:r>
      <w:r w:rsidRPr="005A54D5">
        <w:rPr>
          <w:rFonts w:cs="Trad Al_Khat Deco"/>
          <w:sz w:val="22"/>
          <w:szCs w:val="22"/>
          <w:rtl/>
        </w:rPr>
        <w:t>ومن يخرج من بيته مهاجرا إلى الله ورسوله ثم يدركه الموت فقد وقع أجره على الله</w:t>
      </w:r>
      <w:r w:rsidRPr="005A54D5">
        <w:rPr>
          <w:rFonts w:ascii="AGA Arabesque Desktop" w:hAnsi="AGA Arabesque Desktop" w:cs="Trad Al_Khat Deco"/>
          <w:sz w:val="22"/>
          <w:szCs w:val="22"/>
        </w:rPr>
        <w:t></w:t>
      </w:r>
      <w:r w:rsidRPr="005A54D5">
        <w:rPr>
          <w:rFonts w:cs="Trad Al_Khat Deco" w:hint="cs"/>
          <w:sz w:val="22"/>
          <w:szCs w:val="22"/>
          <w:rtl/>
        </w:rPr>
        <w:t>.</w:t>
      </w:r>
      <w:r w:rsidRPr="005A54D5">
        <w:rPr>
          <w:rFonts w:cs="Trad Al_Khat Deco"/>
          <w:sz w:val="22"/>
          <w:szCs w:val="22"/>
          <w:rtl/>
        </w:rPr>
        <w:t xml:space="preserve"> وأما دخول البادية إلى الميقات ومشاهدة تلك العقبات فليتذكر فيها ما بين الخروج من الدنيا بالموت إلى ميقات يوم القيامة وما بينهما من الأهوال والمطالبات وليتذكر من هول قطاع الطريق هول سؤال منكر ونكير ومن سباع البوادي عقارب القبر وديدانه وما فيه من الأفاعي والحيات ومن انفراده من أهله وأقاربه وحشة القبر وكربته ووحدته وليكن في هذه المخاوف في أعماله وأقواله متزودا لمخاوف القبر</w:t>
      </w:r>
      <w:r w:rsidRPr="005A54D5">
        <w:rPr>
          <w:rFonts w:cs="Trad Al_Khat Deco" w:hint="cs"/>
          <w:sz w:val="22"/>
          <w:szCs w:val="22"/>
          <w:rtl/>
        </w:rPr>
        <w:t>.</w:t>
      </w:r>
      <w:r w:rsidRPr="005A54D5">
        <w:rPr>
          <w:rFonts w:cs="Trad Al_Khat Deco"/>
          <w:sz w:val="22"/>
          <w:szCs w:val="22"/>
          <w:rtl/>
        </w:rPr>
        <w:t xml:space="preserve"> وأما الإحرام والتلبية من الميقات</w:t>
      </w:r>
      <w:r w:rsidRPr="005A54D5">
        <w:rPr>
          <w:rFonts w:cs="Trad Al_Khat Deco" w:hint="cs"/>
          <w:sz w:val="22"/>
          <w:szCs w:val="22"/>
          <w:rtl/>
        </w:rPr>
        <w:t>:</w:t>
      </w:r>
      <w:r w:rsidRPr="005A54D5">
        <w:rPr>
          <w:rFonts w:cs="Trad Al_Khat Deco"/>
          <w:sz w:val="22"/>
          <w:szCs w:val="22"/>
          <w:rtl/>
        </w:rPr>
        <w:t xml:space="preserve"> فليعلم أن معناه إجابة نداء الله عز وجل فارج أن تكون مقبولا واخش أن يقال لك لا لبيك ولا سعديك فكن بين الرجاء والخوف مترددا وعن حولك وقوتك متبرئا وعلى فضل الله عز وجل وكرمه متكلا فإن وقت التلبية هو بداية الأمر وهي محل الخطر قال سفيان بن عيينة حج علي بن الحسين رضي الله عنهما فلما أحرم واستوت به راحلته اصفر لونه وانتفض ووقعت عليه الرعدة ولم يستطع أن يلبي فقيل له لم لا تلبي فقال أخشى أن يقال لي لا لبيك ولا سعديك فلما لبى غشي عليه ووقع عن راحلته فلم يزل يعتريه ذلك حتى قضى حجه</w:t>
      </w:r>
      <w:r w:rsidRPr="005A54D5">
        <w:rPr>
          <w:rFonts w:cs="Trad Al_Khat Deco" w:hint="cs"/>
          <w:sz w:val="22"/>
          <w:szCs w:val="22"/>
          <w:rtl/>
        </w:rPr>
        <w:t>.</w:t>
      </w:r>
      <w:r w:rsidRPr="005A54D5">
        <w:rPr>
          <w:rFonts w:cs="Trad Al_Khat Deco"/>
          <w:sz w:val="22"/>
          <w:szCs w:val="22"/>
          <w:rtl/>
        </w:rPr>
        <w:t xml:space="preserve"> وقال أحمد بن أبي الحواري كنت مع أبي سليمان الداراني رضي الله عنه حين أراد الإحرام فلم يلب حتى سرنا ميلا فأخذته الغشية ثم أفاق وقال يا أحمد إن الله سبحانه أوحى إلى موسى عليه السلام مر ظلمة بني إسرائيل أن يقلوا من ذكري فإني أذكر من ذكرني منهم باللعنة ويحك يا أحمد بلغني أن من حج من غير حلة ثم لبى قال الله عز وجل لا لبيك ولا سعديك حتى ترد ما في يديك فما نأمن أن يقال لنا ذلك وليتذكر الملبي عند رفع الصوت بالتلبية في الميقات إجابته لنداء الله عز وجل إذ قال وأذن في الناس بالحج ونداء الخلق بنفخ الصور وحشرهم من القبور وازدحامهم في عرصات القيامة مجيبين لنداء الله سبحانه ومنقسمين إلى مقربين وممقوتين ومقبولين ومردودين ومترددين في أول الأمر بين الخوف والرجاء تردد الحاج في الميقات حيث لا يدرون أيتيسر لهم إتمام الحج وقبوله أم لا</w:t>
      </w:r>
      <w:r w:rsidRPr="005A54D5">
        <w:rPr>
          <w:rFonts w:cs="Trad Al_Khat Deco" w:hint="cs"/>
          <w:sz w:val="22"/>
          <w:szCs w:val="22"/>
          <w:rtl/>
        </w:rPr>
        <w:t xml:space="preserve">. </w:t>
      </w:r>
      <w:r w:rsidRPr="005A54D5">
        <w:rPr>
          <w:rFonts w:cs="Trad Al_Khat Deco"/>
          <w:sz w:val="22"/>
          <w:szCs w:val="22"/>
          <w:rtl/>
        </w:rPr>
        <w:t>وأما دخول مكة</w:t>
      </w:r>
      <w:r w:rsidRPr="005A54D5">
        <w:rPr>
          <w:rFonts w:cs="Trad Al_Khat Deco" w:hint="cs"/>
          <w:sz w:val="22"/>
          <w:szCs w:val="22"/>
          <w:rtl/>
        </w:rPr>
        <w:t>:</w:t>
      </w:r>
      <w:r w:rsidRPr="005A54D5">
        <w:rPr>
          <w:rFonts w:cs="Trad Al_Khat Deco"/>
          <w:sz w:val="22"/>
          <w:szCs w:val="22"/>
          <w:rtl/>
        </w:rPr>
        <w:t xml:space="preserve"> فليتذكر عندها أنه قد انتهى إلى حرم الله تعالى آمنا وليرج عنده أن يأمن بدخوله من عقاب الله عز وجل وليخش أن لا يكون أهلا للقرب فيكون بدخوله الحرم خائبا ومستحقا للمقت وليكن رجاؤه في جميع الأوقات غالبا فالكرم عميم والرب رحيم وشرف البيت عظيم وحق الزائر مرعي وذمام المستجير اللائذ غير مضيع</w:t>
      </w:r>
      <w:r w:rsidRPr="005A54D5">
        <w:rPr>
          <w:rFonts w:cs="Trad Al_Khat Deco" w:hint="cs"/>
          <w:sz w:val="22"/>
          <w:szCs w:val="22"/>
          <w:rtl/>
        </w:rPr>
        <w:t>.</w:t>
      </w:r>
      <w:r w:rsidRPr="005A54D5">
        <w:rPr>
          <w:rFonts w:cs="Trad Al_Khat Deco"/>
          <w:sz w:val="22"/>
          <w:szCs w:val="22"/>
          <w:rtl/>
        </w:rPr>
        <w:t xml:space="preserve"> وأما وقوع البصر على البيت</w:t>
      </w:r>
      <w:r w:rsidRPr="005A54D5">
        <w:rPr>
          <w:rFonts w:cs="Trad Al_Khat Deco" w:hint="cs"/>
          <w:sz w:val="22"/>
          <w:szCs w:val="22"/>
          <w:rtl/>
        </w:rPr>
        <w:t>:</w:t>
      </w:r>
      <w:r w:rsidRPr="005A54D5">
        <w:rPr>
          <w:rFonts w:cs="Trad Al_Khat Deco"/>
          <w:sz w:val="22"/>
          <w:szCs w:val="22"/>
          <w:rtl/>
        </w:rPr>
        <w:t xml:space="preserve"> فينبغي أن يحضر عنده عظمة البيت في القلب ويقدر كأنه مشاهد لرب البيت لشدة تعظيمه إياه وارج أن يرزقك الله تعالى النظر إلى وجهه الكريم كما رزقك الله النظر إلى بيته العظيم واشكر الله تعالى على تبليغه إياك هذه الرتبة وإلحاقه إياك بزمرة الوافدين عليه واذكر عند ذلك انصباب الناس في القيامة إلى جهة الجنة آملين لدخولها كافة ثم انقسامهم إلى مأذونين في الدخول ومصروفين انقسام الحاج إلى مقبولين ومردودين ولا تغفل عن تذكر أمور الآخرة في شيء مما تراه فإن كل أحوال الحاج دليل على أحوال الآخرة</w:t>
      </w:r>
      <w:r w:rsidRPr="005A54D5">
        <w:rPr>
          <w:rFonts w:cs="Trad Al_Khat Deco" w:hint="cs"/>
          <w:sz w:val="22"/>
          <w:szCs w:val="22"/>
          <w:rtl/>
        </w:rPr>
        <w:t>.</w:t>
      </w:r>
      <w:r w:rsidRPr="005A54D5">
        <w:rPr>
          <w:rFonts w:cs="Trad Al_Khat Deco"/>
          <w:sz w:val="22"/>
          <w:szCs w:val="22"/>
          <w:rtl/>
        </w:rPr>
        <w:t xml:space="preserve"> وأما الطواف بالبيت</w:t>
      </w:r>
      <w:r w:rsidRPr="005A54D5">
        <w:rPr>
          <w:rFonts w:cs="Trad Al_Khat Deco" w:hint="cs"/>
          <w:sz w:val="22"/>
          <w:szCs w:val="22"/>
          <w:rtl/>
        </w:rPr>
        <w:t>:</w:t>
      </w:r>
      <w:r w:rsidRPr="005A54D5">
        <w:rPr>
          <w:rFonts w:cs="Trad Al_Khat Deco"/>
          <w:sz w:val="22"/>
          <w:szCs w:val="22"/>
          <w:rtl/>
        </w:rPr>
        <w:t xml:space="preserve"> فاعلم أنه صلاة فأحضر في قلبك فيه من التعظيم والخوف والرجاء والمحبة ما فصلناه في كتاب الصلاة</w:t>
      </w:r>
      <w:r w:rsidRPr="005A54D5">
        <w:rPr>
          <w:rFonts w:cs="Trad Al_Khat Deco" w:hint="cs"/>
          <w:sz w:val="22"/>
          <w:szCs w:val="22"/>
          <w:rtl/>
        </w:rPr>
        <w:t>.</w:t>
      </w:r>
      <w:r w:rsidRPr="005A54D5">
        <w:rPr>
          <w:rFonts w:cs="Trad Al_Khat Deco"/>
          <w:sz w:val="22"/>
          <w:szCs w:val="22"/>
          <w:rtl/>
        </w:rPr>
        <w:t xml:space="preserve"> واعلم أنك بالطواف متشبه بالملائكة المقربين الحافين حول العرش الطائفين حوله ولا تظنن أن المقصود طواف جسمك بالبيت بل المقصود طواف قلبك بذكر رب البيت حتى لا تبتدىء الذكر إلا منه ولا تختم إلا به كما تبتدىء الطواف من البيت وتختم بالبيت</w:t>
      </w:r>
      <w:r w:rsidRPr="005A54D5">
        <w:rPr>
          <w:rFonts w:cs="Trad Al_Khat Deco" w:hint="cs"/>
          <w:sz w:val="22"/>
          <w:szCs w:val="22"/>
          <w:rtl/>
        </w:rPr>
        <w:t>.</w:t>
      </w:r>
      <w:r w:rsidRPr="005A54D5">
        <w:rPr>
          <w:rFonts w:cs="Trad Al_Khat Deco"/>
          <w:sz w:val="22"/>
          <w:szCs w:val="22"/>
          <w:rtl/>
        </w:rPr>
        <w:t xml:space="preserve"> واعلم أن الطواف الشريف هو طواف القلب بحضرة الربوبية وأن البيت مثال ظاهر في عالم الملك لتلك الحضرة التي لا تشاهد بالبصر وهي عالم الملكوت كما أن البدن مثال ظاهر في عالم الشهادة للقلب الذي لا يشاهد بالبصر وهو في عالم الغيب وأن عالم الملك والشهادة مدركة إلى عالم الغيب والملكوت لمن فتح الله له الباب وإلى هذه الموازنة وقعت الإشارة بأن البيت المعمور في السموات بإزاء الكعبة فإن طواف الملائكة به كطواف الإنس بهذا البيت ولما قصرت رتبة أكثر الخلق عن مثل ذلك الطواف أمروا بالتشبه بهم بحسب الإمكان ووعدوا بأن من تشبه بقوم فهو منهم</w:t>
      </w:r>
      <w:r>
        <w:rPr>
          <w:rFonts w:cs="Trad Al_Khat Deco"/>
          <w:b/>
          <w:bCs/>
          <w:color w:val="FF0000"/>
          <w:sz w:val="22"/>
          <w:szCs w:val="22"/>
          <w:u w:val="single"/>
          <w:vertAlign w:val="superscript"/>
          <w:rtl/>
        </w:rPr>
        <w:footnoteReference w:id="861"/>
      </w:r>
      <w:r w:rsidRPr="005A54D5">
        <w:rPr>
          <w:rFonts w:cs="Trad Al_Khat Deco"/>
          <w:sz w:val="22"/>
          <w:szCs w:val="22"/>
          <w:rtl/>
        </w:rPr>
        <w:t xml:space="preserve"> والذي يقدر على مثل ذلك الطواف هو الذي يقال إن الكعبة تزوره وتطوف به على ما رآه بعض المكاشفين لبعض أولياء الله سبحانه وتعالى</w:t>
      </w:r>
      <w:r w:rsidRPr="005A54D5">
        <w:rPr>
          <w:rFonts w:cs="Trad Al_Khat Deco" w:hint="cs"/>
          <w:sz w:val="22"/>
          <w:szCs w:val="22"/>
          <w:rtl/>
        </w:rPr>
        <w:t>.</w:t>
      </w:r>
      <w:r w:rsidRPr="005A54D5">
        <w:rPr>
          <w:rFonts w:cs="Trad Al_Khat Deco"/>
          <w:sz w:val="22"/>
          <w:szCs w:val="22"/>
          <w:rtl/>
        </w:rPr>
        <w:t xml:space="preserve"> وأما الاستلام</w:t>
      </w:r>
      <w:r w:rsidRPr="005A54D5">
        <w:rPr>
          <w:rFonts w:cs="Trad Al_Khat Deco" w:hint="cs"/>
          <w:sz w:val="22"/>
          <w:szCs w:val="22"/>
          <w:rtl/>
        </w:rPr>
        <w:t>:</w:t>
      </w:r>
      <w:r w:rsidRPr="005A54D5">
        <w:rPr>
          <w:rFonts w:cs="Trad Al_Khat Deco"/>
          <w:sz w:val="22"/>
          <w:szCs w:val="22"/>
          <w:rtl/>
        </w:rPr>
        <w:t xml:space="preserve"> فاعتقد عنده أنك مبايع لله عز وجل على طاعته فصمم عزيمتك على الوفاء ببيعتك فمن غدر في المبايعة استحق المقت وقد روى ابن عباس رضي الله عنه عن رسول الله </w:t>
      </w:r>
      <w:r w:rsidRPr="00CC42D3" w:rsidR="00BB56B4">
        <w:rPr>
          <w:rFonts w:cs="Trad Al_Khat Deco" w:hint="cs"/>
          <w:color w:val="FFFF00"/>
          <w:rtl/>
        </w:rPr>
        <w:t>ﭬ</w:t>
      </w:r>
      <w:r w:rsidRPr="005A54D5">
        <w:rPr>
          <w:rFonts w:cs="Trad Al_Khat Deco"/>
          <w:sz w:val="22"/>
          <w:szCs w:val="22"/>
          <w:rtl/>
        </w:rPr>
        <w:t xml:space="preserve"> أنه قال</w:t>
      </w:r>
      <w:r w:rsidRPr="005A54D5">
        <w:rPr>
          <w:rFonts w:cs="Trad Al_Khat Deco" w:hint="cs"/>
          <w:sz w:val="22"/>
          <w:szCs w:val="22"/>
          <w:rtl/>
        </w:rPr>
        <w:t>:</w:t>
      </w:r>
      <w:r w:rsidRPr="005A54D5">
        <w:rPr>
          <w:rFonts w:cs="Trad Al_Khat Deco"/>
          <w:sz w:val="22"/>
          <w:szCs w:val="22"/>
          <w:rtl/>
        </w:rPr>
        <w:t xml:space="preserve"> </w:t>
      </w:r>
      <w:r w:rsidRPr="005A54D5">
        <w:rPr>
          <w:rFonts w:cs="Trad Al_Khat Deco" w:hint="cs"/>
          <w:sz w:val="22"/>
          <w:szCs w:val="22"/>
          <w:rtl/>
        </w:rPr>
        <w:t>(</w:t>
      </w:r>
      <w:r w:rsidRPr="005A54D5">
        <w:rPr>
          <w:rFonts w:cs="Trad Al_Khat Deco"/>
          <w:sz w:val="22"/>
          <w:szCs w:val="22"/>
          <w:rtl/>
        </w:rPr>
        <w:t>الحجر الأسود يمين الله عز وجل في الأرض يصافح بها خلقه كما يصافح الرجل أخاه</w:t>
      </w:r>
      <w:r>
        <w:rPr>
          <w:rFonts w:cs="Trad Al_Khat Deco"/>
          <w:b/>
          <w:bCs/>
          <w:color w:val="FF0000"/>
          <w:sz w:val="22"/>
          <w:szCs w:val="22"/>
          <w:u w:val="single"/>
          <w:vertAlign w:val="superscript"/>
          <w:rtl/>
        </w:rPr>
        <w:footnoteReference w:id="862"/>
      </w:r>
      <w:r w:rsidRPr="005A54D5">
        <w:rPr>
          <w:rFonts w:cs="Trad Al_Khat Deco" w:hint="cs"/>
          <w:sz w:val="22"/>
          <w:szCs w:val="22"/>
          <w:rtl/>
        </w:rPr>
        <w:t>).</w:t>
      </w:r>
      <w:r w:rsidRPr="005A54D5">
        <w:rPr>
          <w:rFonts w:cs="Trad Al_Khat Deco"/>
          <w:sz w:val="22"/>
          <w:szCs w:val="22"/>
          <w:rtl/>
        </w:rPr>
        <w:t xml:space="preserve"> وأما التعلق بأستار الكعبة والالتصاق بالملتزم</w:t>
      </w:r>
      <w:r w:rsidRPr="005A54D5">
        <w:rPr>
          <w:rFonts w:cs="Trad Al_Khat Deco" w:hint="cs"/>
          <w:sz w:val="22"/>
          <w:szCs w:val="22"/>
          <w:rtl/>
        </w:rPr>
        <w:t>:</w:t>
      </w:r>
      <w:r w:rsidRPr="005A54D5">
        <w:rPr>
          <w:rFonts w:cs="Trad Al_Khat Deco"/>
          <w:sz w:val="22"/>
          <w:szCs w:val="22"/>
          <w:rtl/>
        </w:rPr>
        <w:t xml:space="preserve"> فلتكن نيتك في الالتزام طلب القرب حبا وشوقا للبيت ولرب البيت وتبركا بالمماسة ورجاء للتحصن عن النار في كل جزء من بدنك لا في البيت ولتكن نيتك في التعلق بالستر الإلحاح في طلب المغفرة وسؤال الأمان كالمذنب المتعلق بثياب من أذنب إليه المتضرع إليه في عفوه عنه المظهر له أنه لا ملجأ له منه إلا إليه ولا مفزع له إلا كرمه وعفوه وأنه لا يفارق ذيله إلا بالعفو وبذل الأمن في المستقبل</w:t>
      </w:r>
      <w:r w:rsidRPr="005A54D5">
        <w:rPr>
          <w:rFonts w:cs="Trad Al_Khat Deco" w:hint="cs"/>
          <w:sz w:val="22"/>
          <w:szCs w:val="22"/>
          <w:rtl/>
        </w:rPr>
        <w:t>.</w:t>
      </w:r>
      <w:r w:rsidRPr="005A54D5">
        <w:rPr>
          <w:rFonts w:cs="Trad Al_Khat Deco"/>
          <w:sz w:val="22"/>
          <w:szCs w:val="22"/>
          <w:rtl/>
        </w:rPr>
        <w:t xml:space="preserve"> وأما السعي بين الصفا والمروة في فناء البيت</w:t>
      </w:r>
      <w:r w:rsidRPr="005A54D5">
        <w:rPr>
          <w:rFonts w:cs="Trad Al_Khat Deco" w:hint="cs"/>
          <w:sz w:val="22"/>
          <w:szCs w:val="22"/>
          <w:rtl/>
        </w:rPr>
        <w:t>:</w:t>
      </w:r>
      <w:r w:rsidRPr="005A54D5">
        <w:rPr>
          <w:rFonts w:cs="Trad Al_Khat Deco"/>
          <w:sz w:val="22"/>
          <w:szCs w:val="22"/>
          <w:rtl/>
        </w:rPr>
        <w:t xml:space="preserve"> فإنه يضاهي تردد العبد بفناء دار الملك جائيا وذاهبا مرة بعد أخرى</w:t>
      </w:r>
      <w:r w:rsidR="007A7589">
        <w:rPr>
          <w:rFonts w:cs="Trad Al_Khat Deco" w:hint="cs"/>
          <w:sz w:val="22"/>
          <w:szCs w:val="22"/>
          <w:rtl/>
        </w:rPr>
        <w:t xml:space="preserve"> </w:t>
      </w:r>
      <w:r w:rsidRPr="005A54D5">
        <w:rPr>
          <w:rFonts w:cs="Trad Al_Khat Deco"/>
          <w:sz w:val="22"/>
          <w:szCs w:val="22"/>
          <w:rtl/>
        </w:rPr>
        <w:t>إظهارا للخلوص في الخدمة ورجاء للملاحظة بعين الرحمة كالذي دخل على الملك وخرج وهو لا يدري ما الذي يقضي به الملك في حقه من قبول أو رد فلا يزال يتردد على فناء الدار مرة بعد أخرى يرجو أن يرحم في الثانية إن لم يرحم في الأولى وليتذكر عند تردده بين الصفا والمروة تردده بين كفتي الميزان في عرصات القيامة وليمثل الصفا بكفة الحسنات والمروة بكفة السيئات وليتذكر تردده بين الكفتين ناظرا إلى الرجحان والنقصان مترددا بين العذاب والغفران</w:t>
      </w:r>
      <w:r w:rsidRPr="005A54D5">
        <w:rPr>
          <w:rFonts w:cs="Trad Al_Khat Deco" w:hint="cs"/>
          <w:sz w:val="22"/>
          <w:szCs w:val="22"/>
          <w:rtl/>
        </w:rPr>
        <w:t>.</w:t>
      </w:r>
      <w:r w:rsidRPr="005A54D5">
        <w:rPr>
          <w:rFonts w:cs="Trad Al_Khat Deco"/>
          <w:sz w:val="22"/>
          <w:szCs w:val="22"/>
          <w:rtl/>
        </w:rPr>
        <w:t xml:space="preserve"> وأما الوقوف بعرفة</w:t>
      </w:r>
      <w:r w:rsidRPr="005A54D5">
        <w:rPr>
          <w:rFonts w:cs="Trad Al_Khat Deco" w:hint="cs"/>
          <w:sz w:val="22"/>
          <w:szCs w:val="22"/>
          <w:rtl/>
        </w:rPr>
        <w:t>:</w:t>
      </w:r>
      <w:r w:rsidRPr="005A54D5">
        <w:rPr>
          <w:rFonts w:cs="Trad Al_Khat Deco"/>
          <w:sz w:val="22"/>
          <w:szCs w:val="22"/>
          <w:rtl/>
        </w:rPr>
        <w:t xml:space="preserve"> فاذكر بما ترى من ازدحام الخلق وارتفاع الأصوات وباختلاف اللغات واتباع الفرق أئمتهم في الترددات على المشاعر اقتفاء لهم وسيرا بسيرهم عرصات القيامة واجتماع الأمم مع الأنبياء والأئمة واقتفاء كل أمة نبيها وطمعهم في شفاعتهم وتحيرهم في ذلك الصعيد الواحد بين الرد والقبول وإذا تذكرت ذلك فألزم قلبك الضراعة والابتهال إلى الله عز وجل فتحشر في زمرة الفائزين المرحومين وحقق رجاءك بالإجابة فالموقف شريف والرحمة إنما تصل من حضرة الجلال إلى كافة الخلق بواسطة القلوب العزيزة من أوتاد الأرض ولا ينفك الموقف عن طبقة من الأبدال والأوتاد وطبقة من الصالحين وأرباب القلوب فإذا اجتمعت هممهم وتجردت للضراعة والابتهال قلوبهم وارتفعت إلى الله سبحانه أيديهم وامتدت إلى أعناقهم وشخصت نحو السماء أبصارهم مجتمعين بهمة واحدة على طلب الرحمة فلا تظنن أنه يخيب أملهم ويضيع سعيهم ويدخر عنهم رحمة تغمرهم ولذلك قيل إن من أعظم الذنوب أن يحضر عرفات ويظن أن الله تعالى لم يغفر له وكأن اجتماع الهمم والاستظهار بمجاورة الأبدال والأوتاد المجتمعين من أقطار البلاد هو سر الحج وغاية مقصوده فلا طريق إلى استدرار رحمة الله سبحانه مثل اجتماع الهمم وتعاون القلوب في وقت واحد</w:t>
      </w:r>
      <w:r w:rsidRPr="005A54D5">
        <w:rPr>
          <w:rFonts w:cs="Trad Al_Khat Deco" w:hint="cs"/>
          <w:sz w:val="22"/>
          <w:szCs w:val="22"/>
          <w:rtl/>
        </w:rPr>
        <w:t xml:space="preserve"> على صعيد واحد.</w:t>
      </w:r>
      <w:r w:rsidRPr="005A54D5">
        <w:rPr>
          <w:rFonts w:cs="Trad Al_Khat Deco"/>
          <w:sz w:val="22"/>
          <w:szCs w:val="22"/>
          <w:rtl/>
        </w:rPr>
        <w:t xml:space="preserve"> وأما رمي الجمار</w:t>
      </w:r>
      <w:r w:rsidRPr="005A54D5">
        <w:rPr>
          <w:rFonts w:cs="Trad Al_Khat Deco" w:hint="cs"/>
          <w:sz w:val="22"/>
          <w:szCs w:val="22"/>
          <w:rtl/>
        </w:rPr>
        <w:t>:</w:t>
      </w:r>
      <w:r w:rsidRPr="005A54D5">
        <w:rPr>
          <w:rFonts w:cs="Trad Al_Khat Deco"/>
          <w:sz w:val="22"/>
          <w:szCs w:val="22"/>
          <w:rtl/>
        </w:rPr>
        <w:t xml:space="preserve"> فاقصد به الإنقياد للأمر إظهارا للرق والعبودية وانتهاضا لمجرد الإمتثال من غير حظ للعقل والنفس فيه ثم اقصد به التشبه بإبراهيم عليه السلام حيث عرض له إبليس لعنه الله تعالى في ذلك الموضع ليدخل على حجه شبهة أو يفتنه بمعصية فأمره الله عز وجل أن يرميه بالحجارة طردا له وقطعا لأمله فإن خطر لك أن الشيطان عرض له وشاهده فلذلك رماه وأما أنا فليس يعرض لي الشيطان فاعلم أن هذا الخاطر من الشيطان وأنه الذي ألقاه في قلبك ليفتر عزمك في الرمي ويخيل إليك أنه فعل لا فائدة فيه وأنه يضاهي اللعب فلم تشتغل به فاطرده عن نفسك بالجد والتشمير في الرمي فيه برغم أنف الشيطان</w:t>
      </w:r>
      <w:r w:rsidRPr="005A54D5">
        <w:rPr>
          <w:rFonts w:cs="Trad Al_Khat Deco" w:hint="cs"/>
          <w:sz w:val="22"/>
          <w:szCs w:val="22"/>
          <w:rtl/>
        </w:rPr>
        <w:t>.</w:t>
      </w:r>
      <w:r w:rsidRPr="005A54D5">
        <w:rPr>
          <w:rFonts w:cs="Trad Al_Khat Deco"/>
          <w:sz w:val="22"/>
          <w:szCs w:val="22"/>
          <w:rtl/>
        </w:rPr>
        <w:t xml:space="preserve"> واعلم أنك في الظاهر ترمي الحصى إلى العقبة وفي الحقيقة ترمي به وجه الشيطان وتقصم به ظهره إذ لا يحصل إرغام أنفه إلا بامتثالك أمر الله سبحانه وتعالى تعظيما له بمجرد الأمر من غير حظ للنفس والعقل فيه</w:t>
      </w:r>
      <w:r w:rsidRPr="005A54D5">
        <w:rPr>
          <w:rFonts w:cs="Trad Al_Khat Deco" w:hint="cs"/>
          <w:sz w:val="22"/>
          <w:szCs w:val="22"/>
          <w:rtl/>
        </w:rPr>
        <w:t>.</w:t>
      </w:r>
      <w:r w:rsidRPr="005A54D5">
        <w:rPr>
          <w:rFonts w:cs="Trad Al_Khat Deco"/>
          <w:sz w:val="22"/>
          <w:szCs w:val="22"/>
          <w:rtl/>
        </w:rPr>
        <w:t xml:space="preserve"> وأما ذبح الهدي</w:t>
      </w:r>
      <w:r w:rsidRPr="005A54D5">
        <w:rPr>
          <w:rFonts w:cs="Trad Al_Khat Deco" w:hint="cs"/>
          <w:sz w:val="22"/>
          <w:szCs w:val="22"/>
          <w:rtl/>
        </w:rPr>
        <w:t>:</w:t>
      </w:r>
      <w:r w:rsidRPr="005A54D5">
        <w:rPr>
          <w:rFonts w:cs="Trad Al_Khat Deco"/>
          <w:sz w:val="22"/>
          <w:szCs w:val="22"/>
          <w:rtl/>
        </w:rPr>
        <w:t xml:space="preserve"> فاعلم أنه تقرب إلى الله تعالى بحكم الإمتثال فأكمل الهدي وارج أن يعتق الله بكل جزء منه جزءا منك من النار</w:t>
      </w:r>
      <w:r>
        <w:rPr>
          <w:rFonts w:cs="Trad Al_Khat Deco"/>
          <w:b/>
          <w:bCs/>
          <w:color w:val="FF0000"/>
          <w:sz w:val="22"/>
          <w:szCs w:val="22"/>
          <w:u w:val="single"/>
          <w:vertAlign w:val="superscript"/>
          <w:rtl/>
        </w:rPr>
        <w:footnoteReference w:id="863"/>
      </w:r>
      <w:r w:rsidRPr="005A54D5">
        <w:rPr>
          <w:rFonts w:cs="Trad Al_Khat Deco"/>
          <w:sz w:val="22"/>
          <w:szCs w:val="22"/>
          <w:rtl/>
        </w:rPr>
        <w:t xml:space="preserve"> فهكذا ورد الوعد فكلما كان الهدي أكبر وأجزاؤه أوفر كان فداؤك من النار أعم</w:t>
      </w:r>
      <w:r w:rsidRPr="005A54D5">
        <w:rPr>
          <w:rFonts w:cs="Trad Al_Khat Deco" w:hint="cs"/>
          <w:sz w:val="22"/>
          <w:szCs w:val="22"/>
          <w:rtl/>
        </w:rPr>
        <w:t>.</w:t>
      </w:r>
      <w:r w:rsidRPr="005A54D5">
        <w:rPr>
          <w:rFonts w:cs="Trad Al_Khat Deco"/>
          <w:sz w:val="22"/>
          <w:szCs w:val="22"/>
          <w:rtl/>
        </w:rPr>
        <w:t xml:space="preserve"> وأما زيارة المدينة</w:t>
      </w:r>
      <w:r w:rsidRPr="005A54D5">
        <w:rPr>
          <w:rFonts w:cs="Trad Al_Khat Deco" w:hint="cs"/>
          <w:sz w:val="22"/>
          <w:szCs w:val="22"/>
          <w:rtl/>
        </w:rPr>
        <w:t>:</w:t>
      </w:r>
      <w:r w:rsidRPr="005A54D5">
        <w:rPr>
          <w:rFonts w:cs="Trad Al_Khat Deco"/>
          <w:sz w:val="22"/>
          <w:szCs w:val="22"/>
          <w:rtl/>
        </w:rPr>
        <w:t xml:space="preserve"> فإذا وقع بصرك على حيطانها فتذكر أنها البلدة التي اختارها الله عز وجل لنبيه </w:t>
      </w:r>
      <w:r w:rsidRPr="00CC42D3" w:rsidR="00BB56B4">
        <w:rPr>
          <w:rFonts w:cs="Trad Al_Khat Deco" w:hint="cs"/>
          <w:color w:val="FFFF00"/>
          <w:rtl/>
        </w:rPr>
        <w:t>ﭬ</w:t>
      </w:r>
      <w:r w:rsidRPr="005A54D5">
        <w:rPr>
          <w:rFonts w:cs="Trad Al_Khat Deco"/>
          <w:sz w:val="22"/>
          <w:szCs w:val="22"/>
          <w:rtl/>
        </w:rPr>
        <w:t xml:space="preserve"> وجعل إليها هجرته وأنها داره التي شرع فيها فرائض ربه عز وجل وسنته وجاهد عدوه وأظهر بها دينه إلى أنتوفاه الله عز وجل ثم جعل تربته فيها وتربة وزيريه القائمين بالحق بعده رضي الله عنهما ثم مثل في نفسك مواقع أقدام رسول الله </w:t>
      </w:r>
      <w:r w:rsidRPr="00CC42D3" w:rsidR="00BB56B4">
        <w:rPr>
          <w:rFonts w:cs="Trad Al_Khat Deco" w:hint="cs"/>
          <w:color w:val="FFFF00"/>
          <w:rtl/>
        </w:rPr>
        <w:t>ﭬ</w:t>
      </w:r>
      <w:r w:rsidRPr="005A54D5">
        <w:rPr>
          <w:rFonts w:cs="Trad Al_Khat Deco"/>
          <w:sz w:val="22"/>
          <w:szCs w:val="22"/>
          <w:rtl/>
        </w:rPr>
        <w:t xml:space="preserve"> عند تردداته فيها وأنه ما من موضع قدم تطؤه إلا وهو موضع أقدامه العزيزة فلا تضع قدمك عليه إلا عن سكينة ووجل وتذكر مشيه وتخطيه في سككها وتصور خشوعه وسكينته في المشي وما استودع الله سبحانه قلبه من عظيم معرفته ورفعة ذكره مع ذكره تعالى حتى قرنه بذكر نفسه وإحباطه عمل من هتك حرمته ولو برفع صوته فوق صوته ثم تذكر ما من الله تعالى به على الذين أدركوا صحبته وسعدوا بمشاهدته واستماع كلامه وأعظم تأسفك على ما فاتك من صحبته وصحبة أصحابه رضي الله عنهم ثم اذكر أنك قد فاتتك رؤيته في الدنيا وأنك من رؤيته في الآخرة على خطر وأنك ربما لا تراه إلا بحسرة وقد حيل بينك وبين قبوله إياك بسوء عملك كما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يرفع الله إلي</w:t>
      </w:r>
      <w:r w:rsidRPr="005A54D5">
        <w:rPr>
          <w:rFonts w:cs="Trad Al_Khat Deco" w:hint="cs"/>
          <w:sz w:val="22"/>
          <w:szCs w:val="22"/>
          <w:rtl/>
        </w:rPr>
        <w:t>ّ</w:t>
      </w:r>
      <w:r w:rsidRPr="005A54D5">
        <w:rPr>
          <w:rFonts w:cs="Trad Al_Khat Deco"/>
          <w:sz w:val="22"/>
          <w:szCs w:val="22"/>
          <w:rtl/>
        </w:rPr>
        <w:t xml:space="preserve"> أقواما فيقولون يا محمد</w:t>
      </w:r>
      <w:r w:rsidRPr="005A54D5">
        <w:rPr>
          <w:rFonts w:cs="Trad Al_Khat Deco" w:hint="cs"/>
          <w:sz w:val="22"/>
          <w:szCs w:val="22"/>
          <w:rtl/>
        </w:rPr>
        <w:t xml:space="preserve"> </w:t>
      </w:r>
      <w:r w:rsidRPr="005A54D5">
        <w:rPr>
          <w:rFonts w:cs="Trad Al_Khat Deco"/>
          <w:sz w:val="22"/>
          <w:szCs w:val="22"/>
          <w:rtl/>
        </w:rPr>
        <w:t>يا محمد فأقول يا رب أصحابي فيقول إنك لا تدري ما أحدثوا بعدك فأقول بعدا وسحقا</w:t>
      </w:r>
      <w:r>
        <w:rPr>
          <w:rFonts w:cs="Trad Al_Khat Deco"/>
          <w:b/>
          <w:bCs/>
          <w:color w:val="FF0000"/>
          <w:sz w:val="22"/>
          <w:szCs w:val="22"/>
          <w:u w:val="single"/>
          <w:vertAlign w:val="superscript"/>
          <w:rtl/>
        </w:rPr>
        <w:footnoteReference w:id="864"/>
      </w:r>
      <w:r w:rsidRPr="005A54D5">
        <w:rPr>
          <w:rFonts w:cs="Trad Al_Khat Deco" w:hint="cs"/>
          <w:sz w:val="22"/>
          <w:szCs w:val="22"/>
          <w:rtl/>
        </w:rPr>
        <w:t>)</w:t>
      </w:r>
      <w:r w:rsidRPr="005A54D5">
        <w:rPr>
          <w:rFonts w:cs="Trad Al_Khat Deco"/>
          <w:sz w:val="22"/>
          <w:szCs w:val="22"/>
          <w:rtl/>
        </w:rPr>
        <w:t xml:space="preserve"> </w:t>
      </w:r>
      <w:r w:rsidRPr="005A54D5">
        <w:rPr>
          <w:rFonts w:cs="Trad Al_Khat Deco"/>
          <w:color w:val="00FF00"/>
          <w:sz w:val="22"/>
          <w:szCs w:val="22"/>
          <w:rtl/>
        </w:rPr>
        <w:t>فإن تركت حرمة شريعته ولو في دقيقة من الدقائق فلا تأمن أن يحال بينك وبينه بعد</w:t>
      </w:r>
      <w:r w:rsidRPr="005A54D5">
        <w:rPr>
          <w:rFonts w:cs="Trad Al_Khat Deco" w:hint="cs"/>
          <w:sz w:val="22"/>
          <w:szCs w:val="22"/>
          <w:rtl/>
        </w:rPr>
        <w:t xml:space="preserve"> </w:t>
      </w:r>
      <w:r w:rsidRPr="005A54D5">
        <w:rPr>
          <w:rFonts w:cs="Trad Al_Khat Deco"/>
          <w:sz w:val="22"/>
          <w:szCs w:val="22"/>
          <w:rtl/>
        </w:rPr>
        <w:t xml:space="preserve">ولك عن محجته وليعظم مع ذلك رجاؤك أن لا يحول الله تعالى بينك وبينه بعد أن رزقك الإيمان وأشخصك من وطنك لأجل زيارته من غير تجارة ولا حظ في الدنيا بل لمحض حبك له وشوقك إلى أن تنظر إلى آثاره وإلى حائط قبره إذ سمحت نفسك بالسفر بمجرد ذلك لما فاتتك رؤيته فما أجدرك بأن ينظر الله تعالى إليك بعين الرحمة فإذا بلغت المسجد فاذكر أنها العرصة التي اختارها الله سبحانه لنبيه </w:t>
      </w:r>
      <w:r w:rsidRPr="00CC42D3" w:rsidR="00BB56B4">
        <w:rPr>
          <w:rFonts w:cs="Trad Al_Khat Deco" w:hint="cs"/>
          <w:color w:val="FFFF00"/>
          <w:rtl/>
        </w:rPr>
        <w:t>ﭬ</w:t>
      </w:r>
      <w:r w:rsidRPr="005A54D5">
        <w:rPr>
          <w:rFonts w:cs="Trad Al_Khat Deco"/>
          <w:sz w:val="22"/>
          <w:szCs w:val="22"/>
          <w:rtl/>
        </w:rPr>
        <w:t xml:space="preserve"> ولأول المسلمين وأفضلهم عصابة وأن فرائض الله سبحانه أول ما أقيمت في تلك العرصة وأنها جمعت أفضل خلق الله حيا وميتا فليعظم أملك في الله سبحانه أن يرحمك بدخولك إياه فادخله خاشعا معظما وما أجدر هذا المكان بأن يستدعي الخشوع من قلب كل مؤمن كما حكي عن أبي سليمان أنه قال حج أويس القرني رضي الله عنه ودخل المدينة فلما وقف على باب المسجد قيل له هذا قبر النبي </w:t>
      </w:r>
      <w:r w:rsidRPr="00CC42D3" w:rsidR="00BB56B4">
        <w:rPr>
          <w:rFonts w:cs="Trad Al_Khat Deco" w:hint="cs"/>
          <w:color w:val="FFFF00"/>
          <w:rtl/>
        </w:rPr>
        <w:t>ﭬ</w:t>
      </w:r>
      <w:r w:rsidRPr="005A54D5">
        <w:rPr>
          <w:rFonts w:cs="Trad Al_Khat Deco"/>
          <w:sz w:val="22"/>
          <w:szCs w:val="22"/>
          <w:rtl/>
        </w:rPr>
        <w:t xml:space="preserve"> فغشي عليه فلما أفاق قال أخرجوني فليس يلذ لي بلد فيه محمد</w:t>
      </w:r>
      <w:r w:rsidR="00641555">
        <w:rPr>
          <w:rFonts w:cs="Trad Al_Khat Deco" w:hint="cs"/>
          <w:sz w:val="22"/>
          <w:szCs w:val="22"/>
          <w:rtl/>
        </w:rPr>
        <w:t xml:space="preserve"> </w:t>
      </w:r>
      <w:r w:rsidRPr="00CC42D3" w:rsidR="00BB56B4">
        <w:rPr>
          <w:rFonts w:cs="Trad Al_Khat Deco" w:hint="cs"/>
          <w:color w:val="FFFF00"/>
          <w:rtl/>
        </w:rPr>
        <w:t>ﭬ</w:t>
      </w:r>
      <w:r w:rsidRPr="005A54D5">
        <w:rPr>
          <w:rFonts w:cs="Trad Al_Khat Deco"/>
          <w:sz w:val="22"/>
          <w:szCs w:val="22"/>
          <w:rtl/>
        </w:rPr>
        <w:t xml:space="preserve"> مدفون</w:t>
      </w:r>
      <w:r w:rsidRPr="005A54D5">
        <w:rPr>
          <w:rFonts w:cs="Trad Al_Khat Deco" w:hint="cs"/>
          <w:sz w:val="22"/>
          <w:szCs w:val="22"/>
          <w:rtl/>
        </w:rPr>
        <w:t>.</w:t>
      </w:r>
      <w:r w:rsidRPr="005A54D5">
        <w:rPr>
          <w:rFonts w:cs="Trad Al_Khat Deco"/>
          <w:sz w:val="22"/>
          <w:szCs w:val="22"/>
          <w:rtl/>
        </w:rPr>
        <w:t xml:space="preserve"> وأما زيارة رسول الله </w:t>
      </w:r>
      <w:r w:rsidRPr="00CC42D3" w:rsidR="00BB56B4">
        <w:rPr>
          <w:rFonts w:cs="Trad Al_Khat Deco" w:hint="cs"/>
          <w:color w:val="FFFF00"/>
          <w:rtl/>
        </w:rPr>
        <w:t>ﭬ</w:t>
      </w:r>
      <w:r w:rsidRPr="005A54D5">
        <w:rPr>
          <w:rFonts w:cs="Trad Al_Khat Deco" w:hint="cs"/>
          <w:sz w:val="22"/>
          <w:szCs w:val="22"/>
          <w:rtl/>
        </w:rPr>
        <w:t xml:space="preserve">: </w:t>
      </w:r>
      <w:r w:rsidRPr="005A54D5">
        <w:rPr>
          <w:rFonts w:cs="Trad Al_Khat Deco"/>
          <w:sz w:val="22"/>
          <w:szCs w:val="22"/>
          <w:rtl/>
        </w:rPr>
        <w:t>فينبغي أن تقف بين يديه كما وصفنا وتزوره ميتا كما تزوره حيا ولا تقرب من قبره إلا كما كنت تقرب من شخصه الكريم لو كان حيا وكما كنت ترى الحرمة في أن لا تمس شخصه ولا تقبله بل تقف من بعد ماثلا بين يديه فكذلك فافعل فإن المس والتقبيل للمشاهد عادة النصارى واليهود</w:t>
      </w:r>
      <w:r w:rsidRPr="005A54D5">
        <w:rPr>
          <w:rFonts w:cs="Trad Al_Khat Deco" w:hint="cs"/>
          <w:sz w:val="22"/>
          <w:szCs w:val="22"/>
          <w:rtl/>
        </w:rPr>
        <w:t>.</w:t>
      </w:r>
      <w:r w:rsidRPr="005A54D5">
        <w:rPr>
          <w:rFonts w:cs="Trad Al_Khat Deco"/>
          <w:sz w:val="22"/>
          <w:szCs w:val="22"/>
          <w:rtl/>
        </w:rPr>
        <w:t xml:space="preserve"> واعلم أنه عالم بحضورك وقيامك وزيارتك وأنه يبلغه سلامك وصلاتك فمثل صورته الكريمة في خيالك موضوعا في اللحد بإزائك وأحضر عظيم رتبته في قلبك فقد روي عنه </w:t>
      </w:r>
      <w:r w:rsidRPr="005A54D5">
        <w:rPr>
          <w:rFonts w:cs="Trad Al_Khat Deco" w:hint="cs"/>
          <w:color w:val="00FF00"/>
          <w:sz w:val="22"/>
          <w:szCs w:val="22"/>
          <w:rtl/>
        </w:rPr>
        <w:t>ﭬ</w:t>
      </w:r>
      <w:r w:rsidRPr="005A54D5">
        <w:rPr>
          <w:rFonts w:cs="Trad Al_Khat Deco" w:hint="cs"/>
          <w:sz w:val="22"/>
          <w:szCs w:val="22"/>
          <w:rtl/>
        </w:rPr>
        <w:t>: (</w:t>
      </w:r>
      <w:r w:rsidRPr="005A54D5">
        <w:rPr>
          <w:rFonts w:cs="Trad Al_Khat Deco"/>
          <w:sz w:val="22"/>
          <w:szCs w:val="22"/>
          <w:rtl/>
        </w:rPr>
        <w:t>أن الله تعالى وكل بقبره ملكا يبلغه سلام من سلم عليه من أمته</w:t>
      </w:r>
      <w:r>
        <w:rPr>
          <w:rFonts w:cs="Trad Al_Khat Deco"/>
          <w:b/>
          <w:bCs/>
          <w:color w:val="FF0000"/>
          <w:sz w:val="22"/>
          <w:szCs w:val="22"/>
          <w:u w:val="single"/>
          <w:vertAlign w:val="superscript"/>
          <w:rtl/>
        </w:rPr>
        <w:footnoteReference w:id="865"/>
      </w:r>
      <w:r w:rsidRPr="005A54D5">
        <w:rPr>
          <w:rFonts w:cs="Trad Al_Khat Deco" w:hint="cs"/>
          <w:sz w:val="22"/>
          <w:szCs w:val="22"/>
          <w:rtl/>
        </w:rPr>
        <w:t>)</w:t>
      </w:r>
      <w:r w:rsidRPr="005A54D5">
        <w:rPr>
          <w:rFonts w:cs="Trad Al_Khat Deco"/>
          <w:sz w:val="22"/>
          <w:szCs w:val="22"/>
          <w:rtl/>
        </w:rPr>
        <w:t xml:space="preserve"> وهذا في حق من لم يحضر قبره فكيف بمن فارق الوطن وقطع البوادي شوقا إلى لقائه واكتفى بمشاهدة مشهده الكريم إذ فاته مشاهدة غرته الكريمة وقد قال </w:t>
      </w:r>
      <w:r w:rsidRPr="00CC42D3" w:rsidR="00BB56B4">
        <w:rPr>
          <w:rFonts w:cs="Trad Al_Khat Deco" w:hint="cs"/>
          <w:color w:val="FFFF00"/>
          <w:rtl/>
        </w:rPr>
        <w:t>ﭬ</w:t>
      </w:r>
      <w:r w:rsidRPr="005A54D5">
        <w:rPr>
          <w:rFonts w:cs="Trad Al_Khat Deco" w:hint="cs"/>
          <w:sz w:val="22"/>
          <w:szCs w:val="22"/>
          <w:rtl/>
        </w:rPr>
        <w:t>: (</w:t>
      </w:r>
      <w:r w:rsidRPr="005A54D5">
        <w:rPr>
          <w:rFonts w:cs="Trad Al_Khat Deco"/>
          <w:sz w:val="22"/>
          <w:szCs w:val="22"/>
          <w:rtl/>
        </w:rPr>
        <w:t>من صلى علي مرة واحدة صلى الله عليه عشرا</w:t>
      </w:r>
      <w:r>
        <w:rPr>
          <w:rFonts w:cs="Trad Al_Khat Deco"/>
          <w:b/>
          <w:bCs/>
          <w:color w:val="FF0000"/>
          <w:sz w:val="22"/>
          <w:szCs w:val="22"/>
          <w:u w:val="single"/>
          <w:vertAlign w:val="superscript"/>
          <w:rtl/>
        </w:rPr>
        <w:footnoteReference w:id="866"/>
      </w:r>
      <w:r w:rsidRPr="005A54D5">
        <w:rPr>
          <w:rFonts w:cs="Trad Al_Khat Deco" w:hint="cs"/>
          <w:sz w:val="22"/>
          <w:szCs w:val="22"/>
          <w:rtl/>
        </w:rPr>
        <w:t>)</w:t>
      </w:r>
      <w:r w:rsidRPr="005A54D5">
        <w:rPr>
          <w:rFonts w:cs="Trad Al_Khat Deco"/>
          <w:sz w:val="22"/>
          <w:szCs w:val="22"/>
          <w:rtl/>
        </w:rPr>
        <w:t xml:space="preserve"> فهذا جزاءه في الصلاة عليه بلسانه فكيف بالحضور لزيارته ببدنه ثم ائت منبر الرسول </w:t>
      </w:r>
      <w:r w:rsidRPr="00CC42D3" w:rsidR="00BB56B4">
        <w:rPr>
          <w:rFonts w:cs="Trad Al_Khat Deco" w:hint="cs"/>
          <w:color w:val="FFFF00"/>
          <w:rtl/>
        </w:rPr>
        <w:t>ﭬ</w:t>
      </w:r>
      <w:r w:rsidRPr="005A54D5">
        <w:rPr>
          <w:rFonts w:cs="Trad Al_Khat Deco"/>
          <w:sz w:val="22"/>
          <w:szCs w:val="22"/>
          <w:rtl/>
        </w:rPr>
        <w:t xml:space="preserve"> وتوهم صعود النبي </w:t>
      </w:r>
      <w:r w:rsidRPr="00CC42D3" w:rsidR="00BB56B4">
        <w:rPr>
          <w:rFonts w:cs="Trad Al_Khat Deco" w:hint="cs"/>
          <w:color w:val="FFFF00"/>
          <w:rtl/>
        </w:rPr>
        <w:t>ﭬ</w:t>
      </w:r>
      <w:r w:rsidRPr="005A54D5">
        <w:rPr>
          <w:rFonts w:cs="Trad Al_Khat Deco"/>
          <w:sz w:val="22"/>
          <w:szCs w:val="22"/>
          <w:rtl/>
        </w:rPr>
        <w:t xml:space="preserve"> المنبر ومثل في قلبك طلعته البهية كأنها على المنبر</w:t>
      </w:r>
      <w:r w:rsidRPr="005A54D5">
        <w:rPr>
          <w:rFonts w:cs="Trad Al_Khat Deco" w:hint="cs"/>
          <w:sz w:val="22"/>
          <w:szCs w:val="22"/>
          <w:rtl/>
        </w:rPr>
        <w:t xml:space="preserve"> </w:t>
      </w:r>
      <w:r w:rsidRPr="005A54D5">
        <w:rPr>
          <w:rFonts w:cs="Trad Al_Khat Deco"/>
          <w:sz w:val="22"/>
          <w:szCs w:val="22"/>
          <w:rtl/>
        </w:rPr>
        <w:t xml:space="preserve">وقد أحدق به المهاجرون والأنصار رضي الله عنهم وهو </w:t>
      </w:r>
      <w:r w:rsidRPr="00CC42D3" w:rsidR="00BB56B4">
        <w:rPr>
          <w:rFonts w:cs="Trad Al_Khat Deco" w:hint="cs"/>
          <w:color w:val="FFFF00"/>
          <w:rtl/>
        </w:rPr>
        <w:t>ﭬ</w:t>
      </w:r>
      <w:r w:rsidRPr="005A54D5">
        <w:rPr>
          <w:rFonts w:cs="Trad Al_Khat Deco"/>
          <w:sz w:val="22"/>
          <w:szCs w:val="22"/>
          <w:rtl/>
        </w:rPr>
        <w:t xml:space="preserve"> يحثهم على طاعة الله عز وجل بخطبته وسل الله عز وجل أن لا يفرق في القيامة بينك وبينه فهذه وظيفة القلب في أعمال الحج فإذا فرغ منها كلها فينبغي أن يلزم قلبه الحزن والهم والخوف وأنه ليس يدري أقبل منه حجه وأثبت في زمرة المحبوبين أم رد حجه وألحق بالمطرودين وليتعرف ذلك من قلبه وأعماله فإن صادف قلبه قد ازداد تجافيا عن دار الغرور وانصرافا إلى دار الأنس بالله تعالى ووجد أعماله قد اتزنت بميزان الشرع فليثق بالقبول فإن الله تعالى لا يقبل إلا من أحبه ومن أحبه تولاه وأظهر عليه آثار محبته وكف عنه سطوة عدوه إبليس لعنه الله فإذا ظهر ذلك عليه دل على القبول وإن كان الأمر الآخر بخلافه فيوشك أن يكون حظه من سفره العناء والتعب نعوذ بالله سبحانه وتعالى من ذلك</w:t>
      </w:r>
      <w:r w:rsidRPr="005A54D5">
        <w:rPr>
          <w:rFonts w:cs="Trad Al_Khat Deco" w:hint="cs"/>
          <w:sz w:val="22"/>
          <w:szCs w:val="22"/>
          <w:rtl/>
        </w:rPr>
        <w:t>.</w:t>
      </w:r>
      <w:r w:rsidRPr="005A54D5">
        <w:rPr>
          <w:rFonts w:cs="Trad Al_Khat Deco"/>
          <w:color w:val="FF0000"/>
          <w:sz w:val="22"/>
          <w:szCs w:val="22"/>
          <w:rtl/>
        </w:rPr>
        <w:t xml:space="preserve"> </w:t>
      </w:r>
    </w:p>
    <w:p w:rsidR="00D43636" w:rsidRPr="005A54D5">
      <w:pPr>
        <w:bidi/>
        <w:ind w:left="0" w:right="0" w:firstLine="389"/>
        <w:jc w:val="both"/>
        <w:rPr>
          <w:rFonts w:cs="Trad Al_Khat Deco" w:hint="cs"/>
          <w:sz w:val="22"/>
          <w:szCs w:val="22"/>
          <w:rtl/>
        </w:rPr>
      </w:pPr>
      <w:r w:rsidRPr="005A54D5">
        <w:rPr>
          <w:rFonts w:cs="Trad Al_Khat Deco"/>
          <w:color w:val="FF0000"/>
          <w:sz w:val="22"/>
          <w:szCs w:val="22"/>
          <w:rtl/>
        </w:rPr>
        <w:t xml:space="preserve">تم كتاب أسرار الحج </w:t>
      </w:r>
      <w:r w:rsidRPr="005A54D5">
        <w:rPr>
          <w:rFonts w:cs="Trad Al_Khat Deco"/>
          <w:sz w:val="22"/>
          <w:szCs w:val="22"/>
          <w:rtl/>
        </w:rPr>
        <w:t>يتلوه إن شاء الله تعالى كتاب آداب تلاوة القرآن</w:t>
      </w:r>
      <w:r w:rsidRPr="005A54D5">
        <w:rPr>
          <w:rFonts w:cs="Trad Al_Khat Deco" w:hint="cs"/>
          <w:sz w:val="22"/>
          <w:szCs w:val="22"/>
          <w:rtl/>
        </w:rPr>
        <w:t>.</w:t>
      </w:r>
    </w:p>
    <w:p w:rsidR="00D43636" w:rsidRPr="005A54D5">
      <w:pPr>
        <w:bidi/>
        <w:ind w:left="0" w:right="0" w:firstLine="389"/>
        <w:jc w:val="both"/>
        <w:rPr>
          <w:rFonts w:cs="Trad Al_Khat Deco" w:hint="cs"/>
          <w:sz w:val="22"/>
          <w:szCs w:val="22"/>
          <w:rtl/>
        </w:rPr>
        <w:sectPr w:rsidSect="00D25CA3">
          <w:pgSz w:w="11909" w:h="16834" w:code="9"/>
          <w:pgMar w:top="1440" w:right="1800" w:bottom="1440" w:left="1800" w:header="720" w:footer="720" w:gutter="0"/>
          <w:cols w:space="720"/>
          <w:bidi/>
          <w:docGrid w:linePitch="360"/>
        </w:sectPr>
      </w:pPr>
    </w:p>
    <w:p w:rsidR="00EA27C7" w:rsidRPr="00220735" w:rsidP="00EA27C7">
      <w:pPr>
        <w:bidi/>
        <w:ind w:left="0" w:right="0"/>
        <w:jc w:val="center"/>
        <w:rPr>
          <w:rFonts w:cs="Trad Al_Khat Deco" w:hint="cs"/>
          <w:rtl/>
        </w:rPr>
      </w:pPr>
      <w:r w:rsidRPr="00220735">
        <w:rPr>
          <w:rFonts w:cs="Trad Al_Khat Deco"/>
          <w:rtl/>
        </w:rPr>
        <w:t>كتاب آداب تلاوة القرآن</w:t>
      </w:r>
    </w:p>
    <w:p w:rsidR="00275DF6" w:rsidRPr="00220735" w:rsidP="00275DF6">
      <w:pPr>
        <w:bidi/>
        <w:ind w:left="0" w:right="0"/>
        <w:jc w:val="center"/>
        <w:rPr>
          <w:rFonts w:cs="Trad Al_Khat Deco" w:hint="cs"/>
          <w:rtl/>
        </w:rPr>
      </w:pPr>
      <w:r w:rsidRPr="00220735">
        <w:rPr>
          <w:rFonts w:cs="Trad Al_Khat Deco"/>
          <w:rtl/>
          <w:lang w:bidi="fa-IR"/>
        </w:rPr>
        <w:t>وهو الكتاب ال</w:t>
      </w:r>
      <w:r w:rsidRPr="00220735">
        <w:rPr>
          <w:rFonts w:cs="Trad Al_Khat Deco" w:hint="cs"/>
          <w:rtl/>
          <w:lang w:bidi="fa-IR"/>
        </w:rPr>
        <w:t>ثامن</w:t>
      </w:r>
      <w:r w:rsidRPr="00220735">
        <w:rPr>
          <w:rFonts w:cs="Trad Al_Khat Deco"/>
          <w:rtl/>
          <w:lang w:bidi="fa-IR"/>
        </w:rPr>
        <w:t xml:space="preserve"> من ربع العبادات</w:t>
      </w:r>
    </w:p>
    <w:p w:rsidR="00EA27C7" w:rsidRPr="00220735" w:rsidP="00275DF6">
      <w:pPr>
        <w:bidi/>
        <w:ind w:left="0" w:right="0"/>
        <w:jc w:val="center"/>
        <w:rPr>
          <w:rFonts w:cs="Trad Al_Khat Deco" w:hint="cs"/>
          <w:rtl/>
        </w:rPr>
      </w:pPr>
      <w:r w:rsidRPr="00220735">
        <w:rPr>
          <w:rFonts w:cs="Trad Al_Khat Deco"/>
          <w:rtl/>
        </w:rPr>
        <w:t>بسم الله الرحمن الرحيم</w:t>
      </w:r>
    </w:p>
    <w:p w:rsidR="00EA27C7" w:rsidRPr="00220735" w:rsidP="00EA27C7">
      <w:pPr>
        <w:bidi/>
        <w:ind w:left="0" w:right="0"/>
        <w:jc w:val="center"/>
        <w:rPr>
          <w:rFonts w:cs="Trad Al_Khat Deco" w:hint="cs"/>
          <w:sz w:val="22"/>
          <w:szCs w:val="22"/>
          <w:rtl/>
        </w:rPr>
      </w:pPr>
    </w:p>
    <w:p w:rsidR="00220735" w:rsidP="00E87A08">
      <w:pPr>
        <w:bidi/>
        <w:ind w:left="0" w:right="0" w:firstLine="389"/>
        <w:jc w:val="both"/>
        <w:rPr>
          <w:rFonts w:cs="Trad Al_Khat Deco" w:hint="cs"/>
          <w:sz w:val="22"/>
          <w:szCs w:val="22"/>
          <w:rtl/>
        </w:rPr>
      </w:pPr>
      <w:r w:rsidRPr="00220735" w:rsidR="00EA27C7">
        <w:rPr>
          <w:rFonts w:cs="Trad Al_Khat Deco"/>
          <w:sz w:val="22"/>
          <w:szCs w:val="22"/>
          <w:rtl/>
        </w:rPr>
        <w:t>الحمد لله الذي امتن على عباده بنبيه المرسل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وكتابه المنزل الذي لا يأتيه الباطل من بين يديه ولا من خلفه تنزيل من حكيم حميد حتى اتسع على أهل الأفكار طريق الاعتبار بما فيه من القصص والأخبار واتضح به سلوك المنهج القويم والصراط المستقيم بما فصل فيه من الأحكام وفرق بين الحلال والحرام فهو الضياء والنور وبه النجاة من الغرور وفيه شفاء لما في الصدور ومن خالفه من الجبابرة قصمه الله ومن ابتغى العلم في غيره أضله الله هو حبل الله المتين ونوره المبين والعروة الوثقى والمعتصم الأوفى وهو المحيط بالقليل والكثير والصغير والكبير لا تنقضي عجائبه ولا تتناهى غرائبه لا يحيط بفوائده عند أهل العلم تحديد ولا يخلقه عند أهل التلاوة كثرة الترديد هو الذي أرشد الأولين والآخرين ولما سمعه الجن لم يلبثوا أن ولوا إلى قومهم منذرين فقالوا إنا سمعنا قرآنا عجبا يهدي إلى الرشد فآمنا به ولن نشرك بربنا أحدا فكل من آمن به فقد وفق ومن قال به فقد صدق ومن تمسك به فقد هدي ومن عمل به فقد فاز وقال تعالى</w:t>
      </w:r>
      <w:r w:rsidR="001501A7">
        <w:rPr>
          <w:rFonts w:cs="Trad Al_Khat Deco" w:hint="cs"/>
          <w:sz w:val="22"/>
          <w:szCs w:val="22"/>
          <w:rtl/>
        </w:rPr>
        <w:t>:</w:t>
      </w:r>
      <w:r w:rsidR="00466788">
        <w:rPr>
          <w:rFonts w:cs="Trad Al_Khat Deco" w:hint="cs"/>
          <w:sz w:val="22"/>
          <w:szCs w:val="22"/>
          <w:rtl/>
        </w:rPr>
        <w:t xml:space="preserve"> </w:t>
      </w:r>
      <w:r w:rsidR="00E87A08">
        <w:rPr>
          <w:rFonts w:cs="Trad Al_Khat Deco" w:hint="cs"/>
          <w:color w:val="FF0000"/>
          <w:sz w:val="22"/>
          <w:szCs w:val="22"/>
          <w:rtl/>
        </w:rPr>
        <w:t>﴿</w:t>
      </w:r>
      <w:r w:rsidRPr="00220735" w:rsidR="00EA27C7">
        <w:rPr>
          <w:rFonts w:cs="Trad Al_Khat Deco"/>
          <w:sz w:val="22"/>
          <w:szCs w:val="22"/>
          <w:rtl/>
        </w:rPr>
        <w:t xml:space="preserve"> إنا نحن نزلنا الذكر وإنا له لحافظون</w:t>
      </w:r>
      <w:r w:rsidR="00466788">
        <w:rPr>
          <w:rFonts w:cs="Trad Al_Khat Deco" w:hint="cs"/>
          <w:sz w:val="22"/>
          <w:szCs w:val="22"/>
          <w:rtl/>
        </w:rPr>
        <w:t xml:space="preserve"> </w:t>
      </w:r>
      <w:r w:rsidR="00E87A08">
        <w:rPr>
          <w:rFonts w:cs="Trad Al_Khat Deco" w:hint="cs"/>
          <w:color w:val="FF0000"/>
          <w:sz w:val="22"/>
          <w:szCs w:val="22"/>
          <w:rtl/>
        </w:rPr>
        <w:t>﴾ {}</w:t>
      </w:r>
      <w:r w:rsidRPr="00220735" w:rsidR="00EA27C7">
        <w:rPr>
          <w:rFonts w:cs="Trad Al_Khat Deco"/>
          <w:sz w:val="22"/>
          <w:szCs w:val="22"/>
          <w:rtl/>
        </w:rPr>
        <w:t xml:space="preserve"> ومن أسباب حفظه في القلوب والمصاحف استدامة تلاوته والمواظبة على دراسته مع القيام بآدابه وشروطه والمحافظة على ما فيه من الأعمال الباطنة والآداب الظاهرة وذلك لا بد من بيانه وتفصيله وتنكشف مقاصده في أربعة أبواب</w:t>
      </w:r>
      <w:r>
        <w:rPr>
          <w:rFonts w:cs="Trad Al_Khat Deco" w:hint="cs"/>
          <w:sz w:val="22"/>
          <w:szCs w:val="22"/>
          <w:rtl/>
        </w:rPr>
        <w:t>.</w:t>
      </w:r>
      <w:r w:rsidRPr="00220735" w:rsidR="00EA27C7">
        <w:rPr>
          <w:rFonts w:cs="Trad Al_Khat Deco"/>
          <w:sz w:val="22"/>
          <w:szCs w:val="22"/>
          <w:rtl/>
        </w:rPr>
        <w:t xml:space="preserve"> الباب الأول</w:t>
      </w:r>
      <w:r>
        <w:rPr>
          <w:rFonts w:cs="Trad Al_Khat Deco" w:hint="cs"/>
          <w:sz w:val="22"/>
          <w:szCs w:val="22"/>
          <w:rtl/>
        </w:rPr>
        <w:t>:</w:t>
      </w:r>
      <w:r w:rsidRPr="00220735" w:rsidR="00EA27C7">
        <w:rPr>
          <w:rFonts w:cs="Trad Al_Khat Deco"/>
          <w:sz w:val="22"/>
          <w:szCs w:val="22"/>
          <w:rtl/>
        </w:rPr>
        <w:t xml:space="preserve"> في فضل القرآن وأهله</w:t>
      </w:r>
      <w:r>
        <w:rPr>
          <w:rFonts w:cs="Trad Al_Khat Deco" w:hint="cs"/>
          <w:sz w:val="22"/>
          <w:szCs w:val="22"/>
          <w:rtl/>
        </w:rPr>
        <w:t>.</w:t>
      </w:r>
      <w:r w:rsidRPr="00220735" w:rsidR="00EA27C7">
        <w:rPr>
          <w:rFonts w:cs="Trad Al_Khat Deco"/>
          <w:sz w:val="22"/>
          <w:szCs w:val="22"/>
          <w:rtl/>
        </w:rPr>
        <w:t xml:space="preserve"> الباب الثاني</w:t>
      </w:r>
      <w:r>
        <w:rPr>
          <w:rFonts w:cs="Trad Al_Khat Deco" w:hint="cs"/>
          <w:sz w:val="22"/>
          <w:szCs w:val="22"/>
          <w:rtl/>
        </w:rPr>
        <w:t>:</w:t>
      </w:r>
      <w:r w:rsidRPr="00220735" w:rsidR="00EA27C7">
        <w:rPr>
          <w:rFonts w:cs="Trad Al_Khat Deco"/>
          <w:sz w:val="22"/>
          <w:szCs w:val="22"/>
          <w:rtl/>
        </w:rPr>
        <w:t xml:space="preserve"> في آداب التلاوة في الظاهر</w:t>
      </w:r>
      <w:r>
        <w:rPr>
          <w:rFonts w:cs="Trad Al_Khat Deco" w:hint="cs"/>
          <w:sz w:val="22"/>
          <w:szCs w:val="22"/>
          <w:rtl/>
        </w:rPr>
        <w:t>.</w:t>
      </w:r>
      <w:r w:rsidRPr="00220735" w:rsidR="00EA27C7">
        <w:rPr>
          <w:rFonts w:cs="Trad Al_Khat Deco"/>
          <w:sz w:val="22"/>
          <w:szCs w:val="22"/>
          <w:rtl/>
        </w:rPr>
        <w:t xml:space="preserve"> الباب الثالث</w:t>
      </w:r>
      <w:r>
        <w:rPr>
          <w:rFonts w:cs="Trad Al_Khat Deco" w:hint="cs"/>
          <w:sz w:val="22"/>
          <w:szCs w:val="22"/>
          <w:rtl/>
        </w:rPr>
        <w:t>:</w:t>
      </w:r>
      <w:r w:rsidRPr="00220735" w:rsidR="00EA27C7">
        <w:rPr>
          <w:rFonts w:cs="Trad Al_Khat Deco"/>
          <w:sz w:val="22"/>
          <w:szCs w:val="22"/>
          <w:rtl/>
        </w:rPr>
        <w:t xml:space="preserve"> في الأعمال الباطنة عند التلاوة</w:t>
      </w:r>
      <w:r>
        <w:rPr>
          <w:rFonts w:cs="Trad Al_Khat Deco" w:hint="cs"/>
          <w:sz w:val="22"/>
          <w:szCs w:val="22"/>
          <w:rtl/>
        </w:rPr>
        <w:t>.</w:t>
      </w:r>
      <w:r w:rsidRPr="00220735" w:rsidR="00EA27C7">
        <w:rPr>
          <w:rFonts w:cs="Trad Al_Khat Deco"/>
          <w:sz w:val="22"/>
          <w:szCs w:val="22"/>
          <w:rtl/>
        </w:rPr>
        <w:t xml:space="preserve"> الباب الرابع</w:t>
      </w:r>
      <w:r>
        <w:rPr>
          <w:rFonts w:cs="Trad Al_Khat Deco" w:hint="cs"/>
          <w:sz w:val="22"/>
          <w:szCs w:val="22"/>
          <w:rtl/>
        </w:rPr>
        <w:t>:</w:t>
      </w:r>
      <w:r w:rsidRPr="00220735" w:rsidR="00EA27C7">
        <w:rPr>
          <w:rFonts w:cs="Trad Al_Khat Deco"/>
          <w:sz w:val="22"/>
          <w:szCs w:val="22"/>
          <w:rtl/>
        </w:rPr>
        <w:t xml:space="preserve"> في فهم القرآن وتفسيره بالرأي وغيره</w:t>
      </w:r>
      <w:r>
        <w:rPr>
          <w:rFonts w:cs="Trad Al_Khat Deco" w:hint="cs"/>
          <w:sz w:val="22"/>
          <w:szCs w:val="22"/>
          <w:rtl/>
        </w:rPr>
        <w:t>.</w:t>
      </w:r>
      <w:r w:rsidRPr="00220735" w:rsidR="00EA27C7">
        <w:rPr>
          <w:rFonts w:cs="Trad Al_Khat Deco"/>
          <w:sz w:val="22"/>
          <w:szCs w:val="22"/>
          <w:rtl/>
        </w:rPr>
        <w:t xml:space="preserve"> </w:t>
      </w:r>
    </w:p>
    <w:p w:rsidR="00220735" w:rsidP="00220735">
      <w:pPr>
        <w:bidi/>
        <w:ind w:left="0" w:right="0"/>
        <w:jc w:val="center"/>
        <w:rPr>
          <w:rFonts w:cs="Trad Al_Khat Deco" w:hint="cs"/>
          <w:sz w:val="22"/>
          <w:szCs w:val="22"/>
          <w:rtl/>
        </w:rPr>
      </w:pPr>
      <w:r>
        <w:rPr>
          <w:rFonts w:cs="Trad Al_Khat Deco" w:hint="cs"/>
          <w:sz w:val="22"/>
          <w:szCs w:val="22"/>
          <w:rtl/>
        </w:rPr>
        <w:t>(</w:t>
      </w:r>
      <w:r w:rsidRPr="00220735" w:rsidR="00EA27C7">
        <w:rPr>
          <w:rFonts w:cs="Trad Al_Khat Deco"/>
          <w:color w:val="FF0000"/>
          <w:sz w:val="22"/>
          <w:szCs w:val="22"/>
          <w:rtl/>
        </w:rPr>
        <w:t>الباب الأول في فضل القرآن وأهله وذم المقصرين في تلاوته</w:t>
      </w:r>
      <w:r>
        <w:rPr>
          <w:rFonts w:cs="Trad Al_Khat Deco" w:hint="cs"/>
          <w:sz w:val="22"/>
          <w:szCs w:val="22"/>
          <w:rtl/>
        </w:rPr>
        <w:t>)</w:t>
      </w:r>
    </w:p>
    <w:p w:rsidR="00220735" w:rsidP="00220735">
      <w:pPr>
        <w:bidi/>
        <w:ind w:left="0" w:right="0"/>
        <w:jc w:val="center"/>
        <w:rPr>
          <w:rFonts w:cs="Trad Al_Khat Deco" w:hint="cs"/>
          <w:sz w:val="22"/>
          <w:szCs w:val="22"/>
          <w:rtl/>
        </w:rPr>
      </w:pPr>
      <w:r>
        <w:rPr>
          <w:rFonts w:cs="Trad Al_Khat Deco" w:hint="cs"/>
          <w:sz w:val="22"/>
          <w:szCs w:val="22"/>
          <w:rtl/>
        </w:rPr>
        <w:t>(</w:t>
      </w:r>
      <w:r w:rsidRPr="00220735" w:rsidR="00EA27C7">
        <w:rPr>
          <w:rFonts w:cs="Trad Al_Khat Deco"/>
          <w:color w:val="FF0000"/>
          <w:sz w:val="22"/>
          <w:szCs w:val="22"/>
          <w:rtl/>
        </w:rPr>
        <w:t>فضيلة القرآن</w:t>
      </w:r>
      <w:r>
        <w:rPr>
          <w:rFonts w:cs="Trad Al_Khat Deco" w:hint="cs"/>
          <w:sz w:val="22"/>
          <w:szCs w:val="22"/>
          <w:rtl/>
        </w:rPr>
        <w:t>)</w:t>
      </w:r>
    </w:p>
    <w:p w:rsidR="00220735" w:rsidP="00E87A08">
      <w:pPr>
        <w:bidi/>
        <w:ind w:left="0" w:right="0" w:firstLine="389"/>
        <w:jc w:val="both"/>
        <w:rPr>
          <w:rFonts w:cs="Trad Al_Khat Deco" w:hint="cs"/>
          <w:sz w:val="22"/>
          <w:szCs w:val="22"/>
          <w:rtl/>
        </w:rPr>
      </w:pPr>
      <w:r w:rsidRPr="00220735" w:rsidR="00EA27C7">
        <w:rPr>
          <w:rFonts w:cs="Trad Al_Khat Deco"/>
          <w:sz w:val="22"/>
          <w:szCs w:val="22"/>
          <w:rtl/>
        </w:rPr>
        <w:t>قال</w:t>
      </w:r>
      <w:r w:rsidRPr="00220735" w:rsidR="00D8012B">
        <w:rPr>
          <w:rFonts w:cs="Trad Al_Khat Deco"/>
          <w:sz w:val="22"/>
          <w:szCs w:val="22"/>
          <w:rtl/>
        </w:rPr>
        <w:t xml:space="preserve"> </w:t>
      </w:r>
      <w:r w:rsidRPr="00CC42D3" w:rsidR="00E047AE">
        <w:rPr>
          <w:rFonts w:cs="Trad Al_Khat Deco" w:hint="cs"/>
          <w:color w:val="FFFF00"/>
          <w:rtl/>
        </w:rPr>
        <w:t>ﭬ</w:t>
      </w:r>
      <w:r w:rsidRPr="00220735">
        <w:rPr>
          <w:rFonts w:cs="Trad Al_Khat Deco" w:hint="cs"/>
          <w:sz w:val="22"/>
          <w:szCs w:val="22"/>
          <w:rtl/>
        </w:rPr>
        <w:t>:</w:t>
      </w:r>
      <w:r w:rsidRPr="00220735" w:rsidR="00D8012B">
        <w:rPr>
          <w:rFonts w:cs="Trad Al_Khat Deco"/>
          <w:sz w:val="22"/>
          <w:szCs w:val="22"/>
          <w:rtl/>
        </w:rPr>
        <w:t xml:space="preserve"> </w:t>
      </w:r>
      <w:r>
        <w:rPr>
          <w:rFonts w:cs="Trad Al_Khat Deco" w:hint="cs"/>
          <w:sz w:val="22"/>
          <w:szCs w:val="22"/>
          <w:rtl/>
        </w:rPr>
        <w:t>(</w:t>
      </w:r>
      <w:r w:rsidRPr="00220735" w:rsidR="00EA27C7">
        <w:rPr>
          <w:rFonts w:cs="Trad Al_Khat Deco"/>
          <w:sz w:val="22"/>
          <w:szCs w:val="22"/>
          <w:rtl/>
        </w:rPr>
        <w:t>من قرأ القرآن ثم رأى أن أحدا أوتي أفضل مما أوتي فقد استصغر ما عظمه الله</w:t>
      </w:r>
      <w:r>
        <w:rPr>
          <w:rFonts w:cs="Trad Al_Khat Deco" w:hint="cs"/>
          <w:sz w:val="22"/>
          <w:szCs w:val="22"/>
          <w:rtl/>
        </w:rPr>
        <w:t xml:space="preserve"> </w:t>
      </w:r>
      <w:r w:rsidRPr="00220735" w:rsidR="00EA27C7">
        <w:rPr>
          <w:rFonts w:cs="Trad Al_Khat Deco"/>
          <w:sz w:val="22"/>
          <w:szCs w:val="22"/>
          <w:rtl/>
        </w:rPr>
        <w:t>تعالى</w:t>
      </w:r>
      <w:r>
        <w:rPr>
          <w:rFonts w:cs="Trad Al_Khat Deco"/>
          <w:color w:val="FF0000"/>
          <w:sz w:val="22"/>
          <w:szCs w:val="22"/>
          <w:u w:val="single"/>
          <w:vertAlign w:val="superscript"/>
          <w:rtl/>
        </w:rPr>
        <w:footnoteReference w:id="867"/>
      </w:r>
      <w:r>
        <w:rPr>
          <w:rFonts w:cs="Trad Al_Khat Deco" w:hint="cs"/>
          <w:sz w:val="22"/>
          <w:szCs w:val="22"/>
          <w:rtl/>
        </w:rPr>
        <w:t>).</w:t>
      </w:r>
      <w:r w:rsidRPr="00220735" w:rsidR="00EA27C7">
        <w:rPr>
          <w:rFonts w:cs="Trad Al_Khat Deco"/>
          <w:sz w:val="22"/>
          <w:szCs w:val="22"/>
          <w:rtl/>
        </w:rPr>
        <w:t xml:space="preserve"> وقال</w:t>
      </w:r>
      <w:r w:rsidRPr="00220735" w:rsidR="00066EAA">
        <w:rPr>
          <w:rFonts w:cs="Trad Al_Khat Deco"/>
          <w:sz w:val="22"/>
          <w:szCs w:val="22"/>
          <w:rtl/>
        </w:rPr>
        <w:t xml:space="preserve"> </w:t>
      </w:r>
      <w:r w:rsidRPr="00CC42D3" w:rsidR="00E047AE">
        <w:rPr>
          <w:rFonts w:cs="Trad Al_Khat Deco" w:hint="cs"/>
          <w:color w:val="FFFF00"/>
          <w:rtl/>
        </w:rPr>
        <w:t>ﭬ</w:t>
      </w:r>
      <w:r w:rsidRPr="00220735">
        <w:rPr>
          <w:rFonts w:cs="Trad Al_Khat Deco" w:hint="cs"/>
          <w:sz w:val="22"/>
          <w:szCs w:val="22"/>
          <w:rtl/>
        </w:rPr>
        <w:t>:</w:t>
      </w:r>
      <w:r w:rsidRPr="00220735" w:rsidR="00066EAA">
        <w:rPr>
          <w:rFonts w:cs="Trad Al_Khat Deco"/>
          <w:sz w:val="22"/>
          <w:szCs w:val="22"/>
          <w:rtl/>
        </w:rPr>
        <w:t xml:space="preserve"> </w:t>
      </w:r>
      <w:r>
        <w:rPr>
          <w:rFonts w:cs="Trad Al_Khat Deco" w:hint="cs"/>
          <w:sz w:val="22"/>
          <w:szCs w:val="22"/>
          <w:rtl/>
        </w:rPr>
        <w:t>(</w:t>
      </w:r>
      <w:r w:rsidRPr="00220735" w:rsidR="00EA27C7">
        <w:rPr>
          <w:rFonts w:cs="Trad Al_Khat Deco"/>
          <w:sz w:val="22"/>
          <w:szCs w:val="22"/>
          <w:rtl/>
        </w:rPr>
        <w:t>ما من شفيع أفضل منزلة</w:t>
      </w:r>
      <w:r>
        <w:rPr>
          <w:rFonts w:cs="Trad Al_Khat Deco" w:hint="cs"/>
          <w:sz w:val="22"/>
          <w:szCs w:val="22"/>
          <w:rtl/>
        </w:rPr>
        <w:t>ٍ</w:t>
      </w:r>
      <w:r w:rsidRPr="00220735" w:rsidR="00EA27C7">
        <w:rPr>
          <w:rFonts w:cs="Trad Al_Khat Deco"/>
          <w:sz w:val="22"/>
          <w:szCs w:val="22"/>
          <w:rtl/>
        </w:rPr>
        <w:t xml:space="preserve"> عند الله تعالى من القرآن لا نبي</w:t>
      </w:r>
      <w:r w:rsidRPr="00220735" w:rsidR="00D8012B">
        <w:rPr>
          <w:rFonts w:cs="Trad Al_Khat Deco"/>
          <w:sz w:val="22"/>
          <w:szCs w:val="22"/>
          <w:rtl/>
        </w:rPr>
        <w:t xml:space="preserve"> </w:t>
      </w:r>
      <w:r w:rsidRPr="00220735" w:rsidR="00EA27C7">
        <w:rPr>
          <w:rFonts w:cs="Trad Al_Khat Deco"/>
          <w:sz w:val="22"/>
          <w:szCs w:val="22"/>
          <w:rtl/>
        </w:rPr>
        <w:t>ولا ملك ولا غيره</w:t>
      </w:r>
      <w:r>
        <w:rPr>
          <w:rFonts w:cs="Trad Al_Khat Deco"/>
          <w:b/>
          <w:bCs/>
          <w:color w:val="FF0000"/>
          <w:sz w:val="22"/>
          <w:szCs w:val="22"/>
          <w:u w:val="single"/>
          <w:vertAlign w:val="superscript"/>
          <w:rtl/>
        </w:rPr>
        <w:footnoteReference w:id="868"/>
      </w:r>
      <w:r>
        <w:rPr>
          <w:rFonts w:cs="Trad Al_Khat Deco" w:hint="cs"/>
          <w:sz w:val="22"/>
          <w:szCs w:val="22"/>
          <w:rtl/>
        </w:rPr>
        <w:t>).</w:t>
      </w:r>
      <w:r w:rsidRPr="00220735" w:rsidR="00EA27C7">
        <w:rPr>
          <w:rFonts w:cs="Trad Al_Khat Deco"/>
          <w:sz w:val="22"/>
          <w:szCs w:val="22"/>
          <w:rtl/>
        </w:rPr>
        <w:t xml:space="preserve"> وقال</w:t>
      </w:r>
      <w:r w:rsidRPr="00220735" w:rsidR="00066EAA">
        <w:rPr>
          <w:rFonts w:cs="Trad Al_Khat Deco"/>
          <w:sz w:val="22"/>
          <w:szCs w:val="22"/>
          <w:rtl/>
        </w:rPr>
        <w:t xml:space="preserve"> </w:t>
      </w:r>
      <w:r w:rsidRPr="00CC42D3" w:rsidR="00E047AE">
        <w:rPr>
          <w:rFonts w:cs="Trad Al_Khat Deco" w:hint="cs"/>
          <w:color w:val="FFFF00"/>
          <w:rtl/>
        </w:rPr>
        <w:t>ﭬ</w:t>
      </w:r>
      <w:r w:rsidRPr="00220735">
        <w:rPr>
          <w:rFonts w:cs="Trad Al_Khat Deco" w:hint="cs"/>
          <w:sz w:val="22"/>
          <w:szCs w:val="22"/>
          <w:rtl/>
        </w:rPr>
        <w:t>:</w:t>
      </w:r>
      <w:r w:rsidRPr="00220735" w:rsidR="00066EAA">
        <w:rPr>
          <w:rFonts w:cs="Trad Al_Khat Deco"/>
          <w:sz w:val="22"/>
          <w:szCs w:val="22"/>
          <w:rtl/>
        </w:rPr>
        <w:t xml:space="preserve"> </w:t>
      </w:r>
      <w:r>
        <w:rPr>
          <w:rFonts w:cs="Trad Al_Khat Deco" w:hint="cs"/>
          <w:sz w:val="22"/>
          <w:szCs w:val="22"/>
          <w:rtl/>
        </w:rPr>
        <w:t>(</w:t>
      </w:r>
      <w:r w:rsidRPr="00220735" w:rsidR="00EA27C7">
        <w:rPr>
          <w:rFonts w:cs="Trad Al_Khat Deco"/>
          <w:sz w:val="22"/>
          <w:szCs w:val="22"/>
          <w:rtl/>
        </w:rPr>
        <w:t>لو كان القرآن في إهاب ما مسته النار</w:t>
      </w:r>
      <w:r>
        <w:rPr>
          <w:rFonts w:cs="Trad Al_Khat Deco"/>
          <w:b/>
          <w:bCs/>
          <w:color w:val="FF0000"/>
          <w:sz w:val="22"/>
          <w:szCs w:val="22"/>
          <w:u w:val="single"/>
          <w:vertAlign w:val="superscript"/>
          <w:rtl/>
        </w:rPr>
        <w:footnoteReference w:id="869"/>
      </w:r>
      <w:r>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220735">
        <w:rPr>
          <w:rFonts w:cs="Trad Al_Khat Deco" w:hint="cs"/>
          <w:sz w:val="22"/>
          <w:szCs w:val="22"/>
          <w:rtl/>
        </w:rPr>
        <w:t>:</w:t>
      </w:r>
      <w:r w:rsidRPr="00220735" w:rsidR="00D8012B">
        <w:rPr>
          <w:rFonts w:cs="Trad Al_Khat Deco"/>
          <w:sz w:val="22"/>
          <w:szCs w:val="22"/>
          <w:rtl/>
        </w:rPr>
        <w:t xml:space="preserve"> </w:t>
      </w:r>
      <w:r>
        <w:rPr>
          <w:rFonts w:cs="Trad Al_Khat Deco" w:hint="cs"/>
          <w:sz w:val="22"/>
          <w:szCs w:val="22"/>
          <w:rtl/>
        </w:rPr>
        <w:t>(</w:t>
      </w:r>
      <w:r w:rsidRPr="00220735" w:rsidR="00EA27C7">
        <w:rPr>
          <w:rFonts w:cs="Trad Al_Khat Deco"/>
          <w:sz w:val="22"/>
          <w:szCs w:val="22"/>
          <w:rtl/>
        </w:rPr>
        <w:t>أفضل عبادة أمتي تلاوة القرآن</w:t>
      </w:r>
      <w:r>
        <w:rPr>
          <w:rFonts w:cs="Trad Al_Khat Deco"/>
          <w:b/>
          <w:bCs/>
          <w:color w:val="FF0000"/>
          <w:sz w:val="22"/>
          <w:szCs w:val="22"/>
          <w:u w:val="single"/>
          <w:vertAlign w:val="superscript"/>
          <w:rtl/>
        </w:rPr>
        <w:footnoteReference w:id="870"/>
      </w:r>
      <w:r>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أيضا</w:t>
      </w:r>
      <w:r>
        <w:rPr>
          <w:rFonts w:cs="Trad Al_Khat Deco" w:hint="cs"/>
          <w:sz w:val="22"/>
          <w:szCs w:val="22"/>
          <w:rtl/>
        </w:rPr>
        <w:t>:</w:t>
      </w:r>
      <w:r w:rsidRPr="00220735" w:rsidR="00EA27C7">
        <w:rPr>
          <w:rFonts w:cs="Trad Al_Khat Deco"/>
          <w:sz w:val="22"/>
          <w:szCs w:val="22"/>
          <w:rtl/>
        </w:rPr>
        <w:t xml:space="preserve"> </w:t>
      </w:r>
      <w:r>
        <w:rPr>
          <w:rFonts w:cs="Trad Al_Khat Deco" w:hint="cs"/>
          <w:sz w:val="22"/>
          <w:szCs w:val="22"/>
          <w:rtl/>
        </w:rPr>
        <w:t>(</w:t>
      </w:r>
      <w:r w:rsidRPr="00220735" w:rsidR="00EA27C7">
        <w:rPr>
          <w:rFonts w:cs="Trad Al_Khat Deco"/>
          <w:sz w:val="22"/>
          <w:szCs w:val="22"/>
          <w:rtl/>
        </w:rPr>
        <w:t>إن الله عز وجل</w:t>
      </w:r>
      <w:r w:rsidRPr="00220735" w:rsidR="00D8012B">
        <w:rPr>
          <w:rFonts w:cs="Trad Al_Khat Deco"/>
          <w:sz w:val="22"/>
          <w:szCs w:val="22"/>
          <w:rtl/>
        </w:rPr>
        <w:t xml:space="preserve"> </w:t>
      </w:r>
      <w:r w:rsidRPr="00220735" w:rsidR="00EA27C7">
        <w:rPr>
          <w:rFonts w:cs="Trad Al_Khat Deco"/>
          <w:sz w:val="22"/>
          <w:szCs w:val="22"/>
          <w:rtl/>
        </w:rPr>
        <w:t>قرأ طه ويس قبل أن يخلق الخلق بألف عام فلما سمعت الملائكة القرآن قالت طوبى</w:t>
      </w:r>
      <w:r w:rsidRPr="00220735" w:rsidR="00D8012B">
        <w:rPr>
          <w:rFonts w:cs="Trad Al_Khat Deco"/>
          <w:sz w:val="22"/>
          <w:szCs w:val="22"/>
          <w:rtl/>
        </w:rPr>
        <w:t xml:space="preserve"> </w:t>
      </w:r>
      <w:r w:rsidRPr="00220735" w:rsidR="00EA27C7">
        <w:rPr>
          <w:rFonts w:cs="Trad Al_Khat Deco"/>
          <w:sz w:val="22"/>
          <w:szCs w:val="22"/>
          <w:rtl/>
        </w:rPr>
        <w:t>لأمة ينزل عليهم هذا وطوبى لأجواف تحمل هذا وطوبى لألسنة تنطق بهذا</w:t>
      </w:r>
      <w:r>
        <w:rPr>
          <w:rFonts w:cs="Trad Al_Khat Deco"/>
          <w:b/>
          <w:bCs/>
          <w:color w:val="FF0000"/>
          <w:sz w:val="22"/>
          <w:szCs w:val="22"/>
          <w:u w:val="single"/>
          <w:vertAlign w:val="superscript"/>
          <w:rtl/>
        </w:rPr>
        <w:footnoteReference w:id="871"/>
      </w:r>
      <w:r>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220735">
        <w:rPr>
          <w:rFonts w:cs="Trad Al_Khat Deco" w:hint="cs"/>
          <w:sz w:val="22"/>
          <w:szCs w:val="22"/>
          <w:rtl/>
        </w:rPr>
        <w:t>:</w:t>
      </w:r>
      <w:r w:rsidRPr="00220735" w:rsidR="00D8012B">
        <w:rPr>
          <w:rFonts w:cs="Trad Al_Khat Deco"/>
          <w:sz w:val="22"/>
          <w:szCs w:val="22"/>
          <w:rtl/>
        </w:rPr>
        <w:t xml:space="preserve"> </w:t>
      </w:r>
      <w:r>
        <w:rPr>
          <w:rFonts w:cs="Trad Al_Khat Deco" w:hint="cs"/>
          <w:sz w:val="22"/>
          <w:szCs w:val="22"/>
          <w:rtl/>
        </w:rPr>
        <w:t>(</w:t>
      </w:r>
      <w:r w:rsidRPr="00220735" w:rsidR="00EA27C7">
        <w:rPr>
          <w:rFonts w:cs="Trad Al_Khat Deco"/>
          <w:sz w:val="22"/>
          <w:szCs w:val="22"/>
          <w:rtl/>
        </w:rPr>
        <w:t>خير</w:t>
      </w:r>
      <w:r w:rsidR="00424E32">
        <w:rPr>
          <w:rFonts w:cs="Trad Al_Khat Deco" w:hint="cs"/>
          <w:sz w:val="22"/>
          <w:szCs w:val="22"/>
          <w:rtl/>
        </w:rPr>
        <w:t>ُ</w:t>
      </w:r>
      <w:r w:rsidRPr="00220735" w:rsidR="00EA27C7">
        <w:rPr>
          <w:rFonts w:cs="Trad Al_Khat Deco"/>
          <w:sz w:val="22"/>
          <w:szCs w:val="22"/>
          <w:rtl/>
        </w:rPr>
        <w:t>كم</w:t>
      </w:r>
      <w:r w:rsidRPr="00220735" w:rsidR="00D8012B">
        <w:rPr>
          <w:rFonts w:cs="Trad Al_Khat Deco"/>
          <w:sz w:val="22"/>
          <w:szCs w:val="22"/>
          <w:rtl/>
        </w:rPr>
        <w:t xml:space="preserve"> </w:t>
      </w:r>
      <w:r w:rsidRPr="00220735" w:rsidR="00EA27C7">
        <w:rPr>
          <w:rFonts w:cs="Trad Al_Khat Deco"/>
          <w:sz w:val="22"/>
          <w:szCs w:val="22"/>
          <w:rtl/>
        </w:rPr>
        <w:t>من تعل</w:t>
      </w:r>
      <w:r w:rsidR="00424E32">
        <w:rPr>
          <w:rFonts w:cs="Trad Al_Khat Deco" w:hint="cs"/>
          <w:sz w:val="22"/>
          <w:szCs w:val="22"/>
          <w:rtl/>
        </w:rPr>
        <w:t>ّ</w:t>
      </w:r>
      <w:r w:rsidRPr="00220735" w:rsidR="00EA27C7">
        <w:rPr>
          <w:rFonts w:cs="Trad Al_Khat Deco"/>
          <w:sz w:val="22"/>
          <w:szCs w:val="22"/>
          <w:rtl/>
        </w:rPr>
        <w:t>م القرآن وعل</w:t>
      </w:r>
      <w:r w:rsidR="00424E32">
        <w:rPr>
          <w:rFonts w:cs="Trad Al_Khat Deco" w:hint="cs"/>
          <w:sz w:val="22"/>
          <w:szCs w:val="22"/>
          <w:rtl/>
        </w:rPr>
        <w:t>ّ</w:t>
      </w:r>
      <w:r w:rsidRPr="00220735" w:rsidR="00EA27C7">
        <w:rPr>
          <w:rFonts w:cs="Trad Al_Khat Deco"/>
          <w:sz w:val="22"/>
          <w:szCs w:val="22"/>
          <w:rtl/>
        </w:rPr>
        <w:t>مه</w:t>
      </w:r>
      <w:r>
        <w:rPr>
          <w:rFonts w:cs="Trad Al_Khat Deco"/>
          <w:b/>
          <w:bCs/>
          <w:color w:val="FF0000"/>
          <w:sz w:val="22"/>
          <w:szCs w:val="22"/>
          <w:u w:val="single"/>
          <w:vertAlign w:val="superscript"/>
          <w:rtl/>
        </w:rPr>
        <w:footnoteReference w:id="872"/>
      </w:r>
      <w:r w:rsidR="00424E3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E87A08">
        <w:rPr>
          <w:rFonts w:cs="Trad Al_Khat Deco" w:hint="cs"/>
          <w:sz w:val="22"/>
          <w:szCs w:val="22"/>
          <w:rtl/>
        </w:rPr>
        <w:t>:</w:t>
      </w:r>
      <w:r w:rsidRPr="00220735" w:rsidR="00D8012B">
        <w:rPr>
          <w:rFonts w:cs="Trad Al_Khat Deco"/>
          <w:sz w:val="22"/>
          <w:szCs w:val="22"/>
          <w:rtl/>
        </w:rPr>
        <w:t xml:space="preserve"> </w:t>
      </w:r>
      <w:r w:rsidR="00424E32">
        <w:rPr>
          <w:rFonts w:cs="Trad Al_Khat Deco" w:hint="cs"/>
          <w:sz w:val="22"/>
          <w:szCs w:val="22"/>
          <w:rtl/>
        </w:rPr>
        <w:t>(</w:t>
      </w:r>
      <w:r w:rsidRPr="00220735" w:rsidR="00EA27C7">
        <w:rPr>
          <w:rFonts w:cs="Trad Al_Khat Deco"/>
          <w:sz w:val="22"/>
          <w:szCs w:val="22"/>
          <w:rtl/>
        </w:rPr>
        <w:t>يقول الله تبارك وتعالى</w:t>
      </w:r>
      <w:r w:rsidRPr="00220735" w:rsidR="00D8012B">
        <w:rPr>
          <w:rFonts w:cs="Trad Al_Khat Deco"/>
          <w:sz w:val="22"/>
          <w:szCs w:val="22"/>
          <w:rtl/>
        </w:rPr>
        <w:t xml:space="preserve"> </w:t>
      </w:r>
      <w:r w:rsidRPr="00220735" w:rsidR="00EA27C7">
        <w:rPr>
          <w:rFonts w:cs="Trad Al_Khat Deco"/>
          <w:sz w:val="22"/>
          <w:szCs w:val="22"/>
          <w:rtl/>
        </w:rPr>
        <w:t>من شغله قراءة القرآن عن دعائي ومسألتي أعطيته أفضل ثواب الشاكرين</w:t>
      </w:r>
      <w:r>
        <w:rPr>
          <w:rFonts w:cs="Trad Al_Khat Deco"/>
          <w:b/>
          <w:bCs/>
          <w:color w:val="FF0000"/>
          <w:sz w:val="22"/>
          <w:szCs w:val="22"/>
          <w:u w:val="single"/>
          <w:vertAlign w:val="superscript"/>
          <w:rtl/>
        </w:rPr>
        <w:footnoteReference w:id="873"/>
      </w:r>
      <w:r w:rsidR="00424E3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E87A08">
        <w:rPr>
          <w:rFonts w:cs="Trad Al_Khat Deco" w:hint="cs"/>
          <w:sz w:val="22"/>
          <w:szCs w:val="22"/>
          <w:rtl/>
        </w:rPr>
        <w:t>:</w:t>
      </w:r>
      <w:r w:rsidRPr="00220735" w:rsidR="00D8012B">
        <w:rPr>
          <w:rFonts w:cs="Trad Al_Khat Deco"/>
          <w:sz w:val="22"/>
          <w:szCs w:val="22"/>
          <w:rtl/>
        </w:rPr>
        <w:t xml:space="preserve"> </w:t>
      </w:r>
      <w:r w:rsidR="00424E32">
        <w:rPr>
          <w:rFonts w:cs="Trad Al_Khat Deco" w:hint="cs"/>
          <w:sz w:val="22"/>
          <w:szCs w:val="22"/>
          <w:rtl/>
        </w:rPr>
        <w:t>(</w:t>
      </w:r>
      <w:r w:rsidRPr="00220735" w:rsidR="00EA27C7">
        <w:rPr>
          <w:rFonts w:cs="Trad Al_Khat Deco"/>
          <w:sz w:val="22"/>
          <w:szCs w:val="22"/>
          <w:rtl/>
        </w:rPr>
        <w:t>ثلاثة يوم القيامة على كثيب من مسك أسود</w:t>
      </w:r>
      <w:r w:rsidRPr="00220735" w:rsidR="00D8012B">
        <w:rPr>
          <w:rFonts w:cs="Trad Al_Khat Deco"/>
          <w:sz w:val="22"/>
          <w:szCs w:val="22"/>
          <w:rtl/>
        </w:rPr>
        <w:t xml:space="preserve"> </w:t>
      </w:r>
      <w:r w:rsidRPr="00220735" w:rsidR="00EA27C7">
        <w:rPr>
          <w:rFonts w:cs="Trad Al_Khat Deco"/>
          <w:sz w:val="22"/>
          <w:szCs w:val="22"/>
          <w:rtl/>
        </w:rPr>
        <w:t>لا يهولهم فزع ولا ينالهم حساب حتى يفرغ ما بين الناس رجل قرأ القرآن ابتغاء</w:t>
      </w:r>
      <w:r w:rsidRPr="00220735" w:rsidR="00D8012B">
        <w:rPr>
          <w:rFonts w:cs="Trad Al_Khat Deco"/>
          <w:sz w:val="22"/>
          <w:szCs w:val="22"/>
          <w:rtl/>
        </w:rPr>
        <w:t xml:space="preserve"> </w:t>
      </w:r>
      <w:r w:rsidRPr="00220735" w:rsidR="00EA27C7">
        <w:rPr>
          <w:rFonts w:cs="Trad Al_Khat Deco"/>
          <w:sz w:val="22"/>
          <w:szCs w:val="22"/>
          <w:rtl/>
        </w:rPr>
        <w:t>وجه الله عز وجل والخ أم به قوما وهم به راضون</w:t>
      </w:r>
      <w:r>
        <w:rPr>
          <w:rFonts w:cs="Trad Al_Khat Deco"/>
          <w:b/>
          <w:bCs/>
          <w:color w:val="FF0000"/>
          <w:sz w:val="22"/>
          <w:szCs w:val="22"/>
          <w:u w:val="single"/>
          <w:vertAlign w:val="superscript"/>
          <w:rtl/>
        </w:rPr>
        <w:footnoteReference w:id="874"/>
      </w:r>
      <w:r w:rsidR="00424E3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E87A08">
        <w:rPr>
          <w:rFonts w:cs="Trad Al_Khat Deco" w:hint="cs"/>
          <w:sz w:val="22"/>
          <w:szCs w:val="22"/>
          <w:rtl/>
        </w:rPr>
        <w:t>:</w:t>
      </w:r>
      <w:r w:rsidRPr="00220735" w:rsidR="00D8012B">
        <w:rPr>
          <w:rFonts w:cs="Trad Al_Khat Deco"/>
          <w:sz w:val="22"/>
          <w:szCs w:val="22"/>
          <w:rtl/>
        </w:rPr>
        <w:t xml:space="preserve"> </w:t>
      </w:r>
      <w:r w:rsidR="00424E32">
        <w:rPr>
          <w:rFonts w:cs="Trad Al_Khat Deco" w:hint="cs"/>
          <w:sz w:val="22"/>
          <w:szCs w:val="22"/>
          <w:rtl/>
        </w:rPr>
        <w:t>(</w:t>
      </w:r>
      <w:r w:rsidRPr="00220735" w:rsidR="00EA27C7">
        <w:rPr>
          <w:rFonts w:cs="Trad Al_Khat Deco"/>
          <w:sz w:val="22"/>
          <w:szCs w:val="22"/>
          <w:rtl/>
        </w:rPr>
        <w:t>أهل</w:t>
      </w:r>
      <w:r w:rsidRPr="00220735" w:rsidR="00D8012B">
        <w:rPr>
          <w:rFonts w:cs="Trad Al_Khat Deco"/>
          <w:sz w:val="22"/>
          <w:szCs w:val="22"/>
          <w:rtl/>
        </w:rPr>
        <w:t xml:space="preserve"> </w:t>
      </w:r>
      <w:r w:rsidRPr="00220735" w:rsidR="00EA27C7">
        <w:rPr>
          <w:rFonts w:cs="Trad Al_Khat Deco"/>
          <w:sz w:val="22"/>
          <w:szCs w:val="22"/>
          <w:rtl/>
        </w:rPr>
        <w:t>القرآن أهل الله وخاصته</w:t>
      </w:r>
      <w:r>
        <w:rPr>
          <w:rFonts w:cs="Trad Al_Khat Deco"/>
          <w:b/>
          <w:bCs/>
          <w:color w:val="FF0000"/>
          <w:sz w:val="22"/>
          <w:szCs w:val="22"/>
          <w:u w:val="single"/>
          <w:vertAlign w:val="superscript"/>
          <w:rtl/>
        </w:rPr>
        <w:footnoteReference w:id="875"/>
      </w:r>
      <w:r w:rsidR="00424E32">
        <w:rPr>
          <w:rFonts w:cs="Trad Al_Khat Deco" w:hint="cs"/>
          <w:sz w:val="22"/>
          <w:szCs w:val="22"/>
          <w:rtl/>
        </w:rPr>
        <w:t>)</w:t>
      </w:r>
      <w:r w:rsidRPr="00220735" w:rsidR="00EA27C7">
        <w:rPr>
          <w:rFonts w:cs="Trad Al_Khat Deco"/>
          <w:sz w:val="22"/>
          <w:szCs w:val="22"/>
          <w:rtl/>
        </w:rPr>
        <w:t xml:space="preserve"> وقال</w:t>
      </w:r>
      <w:r w:rsidRPr="00220735" w:rsidR="00066EAA">
        <w:rPr>
          <w:rFonts w:cs="Trad Al_Khat Deco"/>
          <w:sz w:val="22"/>
          <w:szCs w:val="22"/>
          <w:rtl/>
        </w:rPr>
        <w:t xml:space="preserve"> </w:t>
      </w:r>
      <w:r w:rsidRPr="00CC42D3" w:rsidR="00E047AE">
        <w:rPr>
          <w:rFonts w:cs="Trad Al_Khat Deco" w:hint="cs"/>
          <w:color w:val="FFFF00"/>
          <w:rtl/>
        </w:rPr>
        <w:t>ﭬ</w:t>
      </w:r>
      <w:r w:rsidR="00E87A08">
        <w:rPr>
          <w:rFonts w:cs="Trad Al_Khat Deco" w:hint="cs"/>
          <w:sz w:val="22"/>
          <w:szCs w:val="22"/>
          <w:rtl/>
        </w:rPr>
        <w:t>:</w:t>
      </w:r>
      <w:r w:rsidRPr="00220735" w:rsidR="00066EAA">
        <w:rPr>
          <w:rFonts w:cs="Trad Al_Khat Deco"/>
          <w:sz w:val="22"/>
          <w:szCs w:val="22"/>
          <w:rtl/>
        </w:rPr>
        <w:t xml:space="preserve"> </w:t>
      </w:r>
      <w:r w:rsidR="006F1832">
        <w:rPr>
          <w:rFonts w:cs="Trad Al_Khat Deco" w:hint="cs"/>
          <w:sz w:val="22"/>
          <w:szCs w:val="22"/>
          <w:rtl/>
        </w:rPr>
        <w:t>(</w:t>
      </w:r>
      <w:r w:rsidRPr="00220735" w:rsidR="00EA27C7">
        <w:rPr>
          <w:rFonts w:cs="Trad Al_Khat Deco"/>
          <w:sz w:val="22"/>
          <w:szCs w:val="22"/>
          <w:rtl/>
        </w:rPr>
        <w:t>إن القلوب تصدأ كما يصدأ الحديد</w:t>
      </w:r>
      <w:r w:rsidR="006F1832">
        <w:rPr>
          <w:rFonts w:cs="Trad Al_Khat Deco" w:hint="cs"/>
          <w:sz w:val="22"/>
          <w:szCs w:val="22"/>
          <w:rtl/>
        </w:rPr>
        <w:t>.</w:t>
      </w:r>
      <w:r w:rsidRPr="00220735" w:rsidR="00EA27C7">
        <w:rPr>
          <w:rFonts w:cs="Trad Al_Khat Deco"/>
          <w:sz w:val="22"/>
          <w:szCs w:val="22"/>
          <w:rtl/>
        </w:rPr>
        <w:t xml:space="preserve"> فقيل يا رسول الله وما</w:t>
      </w:r>
      <w:r w:rsidRPr="00220735" w:rsidR="00D8012B">
        <w:rPr>
          <w:rFonts w:cs="Trad Al_Khat Deco"/>
          <w:sz w:val="22"/>
          <w:szCs w:val="22"/>
          <w:rtl/>
        </w:rPr>
        <w:t xml:space="preserve"> </w:t>
      </w:r>
      <w:r w:rsidRPr="00220735" w:rsidR="00EA27C7">
        <w:rPr>
          <w:rFonts w:cs="Trad Al_Khat Deco"/>
          <w:sz w:val="22"/>
          <w:szCs w:val="22"/>
          <w:rtl/>
        </w:rPr>
        <w:t>جلاؤها</w:t>
      </w:r>
      <w:r w:rsidR="006F1832">
        <w:rPr>
          <w:rFonts w:cs="Trad Al_Khat Deco" w:hint="cs"/>
          <w:sz w:val="22"/>
          <w:szCs w:val="22"/>
          <w:rtl/>
        </w:rPr>
        <w:t>؟</w:t>
      </w:r>
      <w:r w:rsidRPr="00220735" w:rsidR="00EA27C7">
        <w:rPr>
          <w:rFonts w:cs="Trad Al_Khat Deco"/>
          <w:sz w:val="22"/>
          <w:szCs w:val="22"/>
          <w:rtl/>
        </w:rPr>
        <w:t xml:space="preserve"> فقال تلاوة القرآن وذكر الموت</w:t>
      </w:r>
      <w:r>
        <w:rPr>
          <w:rFonts w:cs="Trad Al_Khat Deco"/>
          <w:b/>
          <w:bCs/>
          <w:color w:val="FF0000"/>
          <w:sz w:val="22"/>
          <w:szCs w:val="22"/>
          <w:u w:val="single"/>
          <w:vertAlign w:val="superscript"/>
          <w:rtl/>
        </w:rPr>
        <w:footnoteReference w:id="876"/>
      </w:r>
      <w:r w:rsidR="006F183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E87A08">
        <w:rPr>
          <w:rFonts w:cs="Trad Al_Khat Deco" w:hint="cs"/>
          <w:sz w:val="22"/>
          <w:szCs w:val="22"/>
          <w:rtl/>
        </w:rPr>
        <w:t>:</w:t>
      </w:r>
      <w:r w:rsidRPr="00220735" w:rsidR="00D8012B">
        <w:rPr>
          <w:rFonts w:cs="Trad Al_Khat Deco"/>
          <w:sz w:val="22"/>
          <w:szCs w:val="22"/>
          <w:rtl/>
        </w:rPr>
        <w:t xml:space="preserve"> </w:t>
      </w:r>
      <w:r w:rsidR="006F1832">
        <w:rPr>
          <w:rFonts w:cs="Trad Al_Khat Deco" w:hint="cs"/>
          <w:sz w:val="22"/>
          <w:szCs w:val="22"/>
          <w:rtl/>
        </w:rPr>
        <w:t>(</w:t>
      </w:r>
      <w:r w:rsidRPr="00220735" w:rsidR="00EA27C7">
        <w:rPr>
          <w:rFonts w:cs="Trad Al_Khat Deco"/>
          <w:sz w:val="22"/>
          <w:szCs w:val="22"/>
          <w:rtl/>
        </w:rPr>
        <w:t>لله أشد أذنا</w:t>
      </w:r>
      <w:r w:rsidRPr="00220735" w:rsidR="00D8012B">
        <w:rPr>
          <w:rFonts w:cs="Trad Al_Khat Deco"/>
          <w:sz w:val="22"/>
          <w:szCs w:val="22"/>
          <w:rtl/>
        </w:rPr>
        <w:t xml:space="preserve"> </w:t>
      </w:r>
      <w:r w:rsidRPr="00220735" w:rsidR="00EA27C7">
        <w:rPr>
          <w:rFonts w:cs="Trad Al_Khat Deco"/>
          <w:sz w:val="22"/>
          <w:szCs w:val="22"/>
          <w:rtl/>
        </w:rPr>
        <w:t>إلى قارىء القرآن من صاحب القينة إلى قينته</w:t>
      </w:r>
      <w:r>
        <w:rPr>
          <w:rFonts w:cs="Trad Al_Khat Deco"/>
          <w:b/>
          <w:bCs/>
          <w:color w:val="FF0000"/>
          <w:sz w:val="22"/>
          <w:szCs w:val="22"/>
          <w:u w:val="single"/>
          <w:vertAlign w:val="superscript"/>
          <w:rtl/>
        </w:rPr>
        <w:footnoteReference w:id="877"/>
      </w:r>
      <w:r w:rsidR="006F1832">
        <w:rPr>
          <w:rFonts w:cs="Trad Al_Khat Deco" w:hint="cs"/>
          <w:sz w:val="22"/>
          <w:szCs w:val="22"/>
          <w:rtl/>
        </w:rPr>
        <w:t>).</w:t>
      </w:r>
      <w:r w:rsidRPr="00220735" w:rsidR="00EA27C7">
        <w:rPr>
          <w:rFonts w:cs="Trad Al_Khat Deco"/>
          <w:sz w:val="22"/>
          <w:szCs w:val="22"/>
          <w:rtl/>
        </w:rPr>
        <w:t xml:space="preserve"> </w:t>
      </w:r>
      <w:r w:rsidRPr="0022733E" w:rsidR="00EA27C7">
        <w:rPr>
          <w:rFonts w:cs="Trad Al_Khat Deco"/>
          <w:color w:val="FF0000"/>
          <w:sz w:val="22"/>
          <w:szCs w:val="22"/>
          <w:rtl/>
        </w:rPr>
        <w:t>الآثار</w:t>
      </w:r>
      <w:r w:rsidR="006F1832">
        <w:rPr>
          <w:rFonts w:cs="Trad Al_Khat Deco" w:hint="cs"/>
          <w:sz w:val="22"/>
          <w:szCs w:val="22"/>
          <w:rtl/>
        </w:rPr>
        <w:t>:</w:t>
      </w:r>
      <w:r w:rsidRPr="00220735" w:rsidR="00EA27C7">
        <w:rPr>
          <w:rFonts w:cs="Trad Al_Khat Deco"/>
          <w:sz w:val="22"/>
          <w:szCs w:val="22"/>
          <w:rtl/>
        </w:rPr>
        <w:t xml:space="preserve"> قال أبو أمامة الباهلي</w:t>
      </w:r>
      <w:r w:rsidR="00E87A08">
        <w:rPr>
          <w:rFonts w:cs="Trad Al_Khat Deco" w:hint="cs"/>
          <w:sz w:val="22"/>
          <w:szCs w:val="22"/>
          <w:rtl/>
        </w:rPr>
        <w:t>:</w:t>
      </w:r>
      <w:r w:rsidRPr="00220735" w:rsidR="00EA27C7">
        <w:rPr>
          <w:rFonts w:cs="Trad Al_Khat Deco"/>
          <w:sz w:val="22"/>
          <w:szCs w:val="22"/>
          <w:rtl/>
        </w:rPr>
        <w:t xml:space="preserve"> اقرءوا القرآن ولا تغرنكم هذه</w:t>
      </w:r>
      <w:r w:rsidRPr="00220735" w:rsidR="00D8012B">
        <w:rPr>
          <w:rFonts w:cs="Trad Al_Khat Deco"/>
          <w:sz w:val="22"/>
          <w:szCs w:val="22"/>
          <w:rtl/>
        </w:rPr>
        <w:t xml:space="preserve"> </w:t>
      </w:r>
      <w:r w:rsidRPr="00220735" w:rsidR="00EA27C7">
        <w:rPr>
          <w:rFonts w:cs="Trad Al_Khat Deco"/>
          <w:sz w:val="22"/>
          <w:szCs w:val="22"/>
          <w:rtl/>
        </w:rPr>
        <w:t xml:space="preserve">المصاحف المعلقة </w:t>
      </w:r>
      <w:r w:rsidRPr="0022733E" w:rsidR="00EA27C7">
        <w:rPr>
          <w:rFonts w:cs="Trad Al_Khat Deco"/>
          <w:color w:val="00FF00"/>
          <w:sz w:val="22"/>
          <w:szCs w:val="22"/>
          <w:rtl/>
        </w:rPr>
        <w:t>فإن الله لا يعذب قلبا هو وعاء للقرآن</w:t>
      </w:r>
      <w:r w:rsidR="006F1832">
        <w:rPr>
          <w:rFonts w:cs="Trad Al_Khat Deco" w:hint="cs"/>
          <w:sz w:val="22"/>
          <w:szCs w:val="22"/>
          <w:rtl/>
        </w:rPr>
        <w:t>.</w:t>
      </w:r>
      <w:r w:rsidRPr="00220735" w:rsidR="00EA27C7">
        <w:rPr>
          <w:rFonts w:cs="Trad Al_Khat Deco"/>
          <w:sz w:val="22"/>
          <w:szCs w:val="22"/>
          <w:rtl/>
        </w:rPr>
        <w:t xml:space="preserve"> وقال ابن مسعود</w:t>
      </w:r>
      <w:r w:rsidR="00E87A08">
        <w:rPr>
          <w:rFonts w:cs="Trad Al_Khat Deco" w:hint="cs"/>
          <w:sz w:val="22"/>
          <w:szCs w:val="22"/>
          <w:rtl/>
        </w:rPr>
        <w:t>:</w:t>
      </w:r>
      <w:r w:rsidRPr="00220735" w:rsidR="00EA27C7">
        <w:rPr>
          <w:rFonts w:cs="Trad Al_Khat Deco"/>
          <w:sz w:val="22"/>
          <w:szCs w:val="22"/>
          <w:rtl/>
        </w:rPr>
        <w:t xml:space="preserve"> إذا أردتم</w:t>
      </w:r>
      <w:r w:rsidRPr="00220735" w:rsidR="00D8012B">
        <w:rPr>
          <w:rFonts w:cs="Trad Al_Khat Deco"/>
          <w:sz w:val="22"/>
          <w:szCs w:val="22"/>
          <w:rtl/>
        </w:rPr>
        <w:t xml:space="preserve"> </w:t>
      </w:r>
      <w:r w:rsidRPr="00220735" w:rsidR="00EA27C7">
        <w:rPr>
          <w:rFonts w:cs="Trad Al_Khat Deco"/>
          <w:sz w:val="22"/>
          <w:szCs w:val="22"/>
          <w:rtl/>
        </w:rPr>
        <w:t>العلم فانثروا القرآن فإن فيه علم الأولين والآخرين</w:t>
      </w:r>
      <w:r w:rsidR="00E87A08">
        <w:rPr>
          <w:rFonts w:cs="Trad Al_Khat Deco" w:hint="cs"/>
          <w:sz w:val="22"/>
          <w:szCs w:val="22"/>
          <w:rtl/>
        </w:rPr>
        <w:t>،</w:t>
      </w:r>
      <w:r w:rsidRPr="00220735" w:rsidR="00EA27C7">
        <w:rPr>
          <w:rFonts w:cs="Trad Al_Khat Deco"/>
          <w:sz w:val="22"/>
          <w:szCs w:val="22"/>
          <w:rtl/>
        </w:rPr>
        <w:t xml:space="preserve"> وقال أيضا</w:t>
      </w:r>
      <w:r w:rsidR="00E87A08">
        <w:rPr>
          <w:rFonts w:cs="Trad Al_Khat Deco" w:hint="cs"/>
          <w:sz w:val="22"/>
          <w:szCs w:val="22"/>
          <w:rtl/>
        </w:rPr>
        <w:t>:</w:t>
      </w:r>
      <w:r w:rsidRPr="00220735" w:rsidR="00EA27C7">
        <w:rPr>
          <w:rFonts w:cs="Trad Al_Khat Deco"/>
          <w:sz w:val="22"/>
          <w:szCs w:val="22"/>
          <w:rtl/>
        </w:rPr>
        <w:t xml:space="preserve"> اقرءوا القرآن فإنكم</w:t>
      </w:r>
      <w:r w:rsidRPr="00220735" w:rsidR="00D8012B">
        <w:rPr>
          <w:rFonts w:cs="Trad Al_Khat Deco"/>
          <w:sz w:val="22"/>
          <w:szCs w:val="22"/>
          <w:rtl/>
        </w:rPr>
        <w:t xml:space="preserve"> </w:t>
      </w:r>
      <w:r w:rsidRPr="00220735" w:rsidR="00EA27C7">
        <w:rPr>
          <w:rFonts w:cs="Trad Al_Khat Deco"/>
          <w:sz w:val="22"/>
          <w:szCs w:val="22"/>
          <w:rtl/>
        </w:rPr>
        <w:t>تؤجرون عليه بكل حرف منه عشر حسنات أما إني لا أقول الحرف ألم ولكن</w:t>
      </w:r>
      <w:r w:rsidRPr="00220735" w:rsidR="00D8012B">
        <w:rPr>
          <w:rFonts w:cs="Trad Al_Khat Deco"/>
          <w:sz w:val="22"/>
          <w:szCs w:val="22"/>
          <w:rtl/>
        </w:rPr>
        <w:t xml:space="preserve"> </w:t>
      </w:r>
      <w:r w:rsidRPr="00220735" w:rsidR="00EA27C7">
        <w:rPr>
          <w:rFonts w:cs="Trad Al_Khat Deco"/>
          <w:sz w:val="22"/>
          <w:szCs w:val="22"/>
          <w:rtl/>
        </w:rPr>
        <w:t>الألف حرف واللام حرف والميم حرف وقال أيضا</w:t>
      </w:r>
      <w:r w:rsidR="006F1832">
        <w:rPr>
          <w:rFonts w:cs="Trad Al_Khat Deco" w:hint="cs"/>
          <w:sz w:val="22"/>
          <w:szCs w:val="22"/>
          <w:rtl/>
        </w:rPr>
        <w:t>:</w:t>
      </w:r>
      <w:r w:rsidRPr="00220735" w:rsidR="00EA27C7">
        <w:rPr>
          <w:rFonts w:cs="Trad Al_Khat Deco"/>
          <w:sz w:val="22"/>
          <w:szCs w:val="22"/>
          <w:rtl/>
        </w:rPr>
        <w:t xml:space="preserve"> لا يسأل أحدكم عن نفسه إلا</w:t>
      </w:r>
      <w:r w:rsidRPr="00220735" w:rsidR="00D8012B">
        <w:rPr>
          <w:rFonts w:cs="Trad Al_Khat Deco"/>
          <w:sz w:val="22"/>
          <w:szCs w:val="22"/>
          <w:rtl/>
        </w:rPr>
        <w:t xml:space="preserve"> </w:t>
      </w:r>
      <w:r w:rsidRPr="00220735" w:rsidR="00EA27C7">
        <w:rPr>
          <w:rFonts w:cs="Trad Al_Khat Deco"/>
          <w:sz w:val="22"/>
          <w:szCs w:val="22"/>
          <w:rtl/>
        </w:rPr>
        <w:t>القرآن فإن كان يحب القرآن ويعجبه فهو يحب الله سبحانه ورسوله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وإن كان يبغض القرآن فهو يبغض الله سبحانه ورسوله</w:t>
      </w:r>
      <w:r w:rsidRPr="00220735" w:rsidR="00066EAA">
        <w:rPr>
          <w:rFonts w:cs="Trad Al_Khat Deco"/>
          <w:sz w:val="22"/>
          <w:szCs w:val="22"/>
          <w:rtl/>
        </w:rPr>
        <w:t xml:space="preserve"> </w:t>
      </w:r>
      <w:r w:rsidRPr="00CC42D3" w:rsidR="00E047AE">
        <w:rPr>
          <w:rFonts w:cs="Trad Al_Khat Deco" w:hint="cs"/>
          <w:color w:val="FFFF00"/>
          <w:rtl/>
        </w:rPr>
        <w:t>ﭬ</w:t>
      </w:r>
      <w:r w:rsidRPr="0022733E" w:rsidR="0022733E">
        <w:rPr>
          <w:rFonts w:cs="Trad Al_Khat Deco" w:hint="cs"/>
          <w:color w:val="FFFF00"/>
          <w:sz w:val="22"/>
          <w:szCs w:val="22"/>
          <w:rtl/>
        </w:rPr>
        <w:t>.</w:t>
      </w:r>
      <w:r w:rsidRPr="00220735" w:rsidR="00066EAA">
        <w:rPr>
          <w:rFonts w:cs="Trad Al_Khat Deco"/>
          <w:sz w:val="22"/>
          <w:szCs w:val="22"/>
          <w:rtl/>
        </w:rPr>
        <w:t xml:space="preserve"> </w:t>
      </w:r>
      <w:r w:rsidRPr="00220735" w:rsidR="00EA27C7">
        <w:rPr>
          <w:rFonts w:cs="Trad Al_Khat Deco"/>
          <w:sz w:val="22"/>
          <w:szCs w:val="22"/>
          <w:rtl/>
        </w:rPr>
        <w:t>وقال عمرو بن العاص</w:t>
      </w:r>
      <w:r w:rsidR="00E87A08">
        <w:rPr>
          <w:rFonts w:cs="Trad Al_Khat Deco" w:hint="cs"/>
          <w:sz w:val="22"/>
          <w:szCs w:val="22"/>
          <w:rtl/>
        </w:rPr>
        <w:t>:</w:t>
      </w:r>
      <w:r w:rsidRPr="00220735" w:rsidR="00EA27C7">
        <w:rPr>
          <w:rFonts w:cs="Trad Al_Khat Deco"/>
          <w:sz w:val="22"/>
          <w:szCs w:val="22"/>
          <w:rtl/>
        </w:rPr>
        <w:t xml:space="preserve"> كل آية في القرآن درجة في ال</w:t>
      </w:r>
      <w:r w:rsidR="00E87A08">
        <w:rPr>
          <w:rFonts w:cs="Trad Al_Khat Deco" w:hint="cs"/>
          <w:sz w:val="22"/>
          <w:szCs w:val="22"/>
          <w:rtl/>
        </w:rPr>
        <w:t>ج</w:t>
      </w:r>
      <w:r w:rsidRPr="00220735" w:rsidR="00EA27C7">
        <w:rPr>
          <w:rFonts w:cs="Trad Al_Khat Deco"/>
          <w:sz w:val="22"/>
          <w:szCs w:val="22"/>
          <w:rtl/>
        </w:rPr>
        <w:t>نة</w:t>
      </w:r>
      <w:r w:rsidRPr="00220735" w:rsidR="00D8012B">
        <w:rPr>
          <w:rFonts w:cs="Trad Al_Khat Deco"/>
          <w:sz w:val="22"/>
          <w:szCs w:val="22"/>
          <w:rtl/>
        </w:rPr>
        <w:t xml:space="preserve"> </w:t>
      </w:r>
      <w:r w:rsidRPr="00220735" w:rsidR="00EA27C7">
        <w:rPr>
          <w:rFonts w:cs="Trad Al_Khat Deco"/>
          <w:sz w:val="22"/>
          <w:szCs w:val="22"/>
          <w:rtl/>
        </w:rPr>
        <w:t>ومصباح في بيوتكم</w:t>
      </w:r>
      <w:r w:rsidR="00E87A08">
        <w:rPr>
          <w:rFonts w:cs="Trad Al_Khat Deco" w:hint="cs"/>
          <w:sz w:val="22"/>
          <w:szCs w:val="22"/>
          <w:rtl/>
        </w:rPr>
        <w:t>،</w:t>
      </w:r>
      <w:r w:rsidRPr="00220735" w:rsidR="00EA27C7">
        <w:rPr>
          <w:rFonts w:cs="Trad Al_Khat Deco"/>
          <w:sz w:val="22"/>
          <w:szCs w:val="22"/>
          <w:rtl/>
        </w:rPr>
        <w:t xml:space="preserve"> وقال أيضا</w:t>
      </w:r>
      <w:r w:rsidR="00E87A08">
        <w:rPr>
          <w:rFonts w:cs="Trad Al_Khat Deco" w:hint="cs"/>
          <w:sz w:val="22"/>
          <w:szCs w:val="22"/>
          <w:rtl/>
        </w:rPr>
        <w:t>:</w:t>
      </w:r>
      <w:r w:rsidRPr="00220735" w:rsidR="00EA27C7">
        <w:rPr>
          <w:rFonts w:cs="Trad Al_Khat Deco"/>
          <w:sz w:val="22"/>
          <w:szCs w:val="22"/>
          <w:rtl/>
        </w:rPr>
        <w:t xml:space="preserve"> من قرأ القرآن فقد أدرجت النبوة بين جنبيه إلا أنه</w:t>
      </w:r>
      <w:r w:rsidRPr="00220735" w:rsidR="00D8012B">
        <w:rPr>
          <w:rFonts w:cs="Trad Al_Khat Deco"/>
          <w:sz w:val="22"/>
          <w:szCs w:val="22"/>
          <w:rtl/>
        </w:rPr>
        <w:t xml:space="preserve"> </w:t>
      </w:r>
      <w:r w:rsidRPr="00220735" w:rsidR="00EA27C7">
        <w:rPr>
          <w:rFonts w:cs="Trad Al_Khat Deco"/>
          <w:sz w:val="22"/>
          <w:szCs w:val="22"/>
          <w:rtl/>
        </w:rPr>
        <w:t>لا يوحى إليه</w:t>
      </w:r>
      <w:r w:rsidR="0022733E">
        <w:rPr>
          <w:rFonts w:cs="Trad Al_Khat Deco" w:hint="cs"/>
          <w:sz w:val="22"/>
          <w:szCs w:val="22"/>
          <w:rtl/>
        </w:rPr>
        <w:t>.</w:t>
      </w:r>
      <w:r w:rsidRPr="00220735" w:rsidR="00EA27C7">
        <w:rPr>
          <w:rFonts w:cs="Trad Al_Khat Deco"/>
          <w:sz w:val="22"/>
          <w:szCs w:val="22"/>
          <w:rtl/>
        </w:rPr>
        <w:t xml:space="preserve"> وقال أبو هريرة</w:t>
      </w:r>
      <w:r w:rsidR="00E87A08">
        <w:rPr>
          <w:rFonts w:cs="Trad Al_Khat Deco" w:hint="cs"/>
          <w:sz w:val="22"/>
          <w:szCs w:val="22"/>
          <w:rtl/>
        </w:rPr>
        <w:t>:</w:t>
      </w:r>
      <w:r w:rsidR="0022733E">
        <w:rPr>
          <w:rFonts w:cs="Trad Al_Khat Deco" w:hint="cs"/>
          <w:sz w:val="22"/>
          <w:szCs w:val="22"/>
          <w:rtl/>
        </w:rPr>
        <w:t xml:space="preserve"> </w:t>
      </w:r>
      <w:r w:rsidRPr="00220735" w:rsidR="00EA27C7">
        <w:rPr>
          <w:rFonts w:cs="Trad Al_Khat Deco"/>
          <w:sz w:val="22"/>
          <w:szCs w:val="22"/>
          <w:rtl/>
        </w:rPr>
        <w:t>إن البيت الذى يتلى فيه القرآن اتسع بأهله وكثر خيره وحضرته الملائكة وخرجت</w:t>
      </w:r>
      <w:r w:rsidRPr="00220735" w:rsidR="00D8012B">
        <w:rPr>
          <w:rFonts w:cs="Trad Al_Khat Deco"/>
          <w:sz w:val="22"/>
          <w:szCs w:val="22"/>
          <w:rtl/>
        </w:rPr>
        <w:t xml:space="preserve"> </w:t>
      </w:r>
      <w:r w:rsidRPr="00220735" w:rsidR="00EA27C7">
        <w:rPr>
          <w:rFonts w:cs="Trad Al_Khat Deco"/>
          <w:sz w:val="22"/>
          <w:szCs w:val="22"/>
          <w:rtl/>
        </w:rPr>
        <w:t>منه الشياطين وإن البيت الذي لايتلى فيه كتاب الله عز وجل ضاق بأهله وقل</w:t>
      </w:r>
      <w:r w:rsidRPr="00220735" w:rsidR="00D8012B">
        <w:rPr>
          <w:rFonts w:cs="Trad Al_Khat Deco"/>
          <w:sz w:val="22"/>
          <w:szCs w:val="22"/>
          <w:rtl/>
        </w:rPr>
        <w:t xml:space="preserve"> </w:t>
      </w:r>
      <w:r w:rsidRPr="00220735" w:rsidR="00EA27C7">
        <w:rPr>
          <w:rFonts w:cs="Trad Al_Khat Deco"/>
          <w:sz w:val="22"/>
          <w:szCs w:val="22"/>
          <w:rtl/>
        </w:rPr>
        <w:t>خيره وخرجت منه الملائكة وحضرته الشياطين</w:t>
      </w:r>
      <w:r w:rsidR="0022733E">
        <w:rPr>
          <w:rFonts w:cs="Trad Al_Khat Deco" w:hint="cs"/>
          <w:sz w:val="22"/>
          <w:szCs w:val="22"/>
          <w:rtl/>
        </w:rPr>
        <w:t>.</w:t>
      </w:r>
      <w:r w:rsidRPr="00220735" w:rsidR="00EA27C7">
        <w:rPr>
          <w:rFonts w:cs="Trad Al_Khat Deco"/>
          <w:sz w:val="22"/>
          <w:szCs w:val="22"/>
          <w:rtl/>
        </w:rPr>
        <w:t xml:space="preserve"> وقال أحمد بن حنبل</w:t>
      </w:r>
      <w:r w:rsidR="00E87A08">
        <w:rPr>
          <w:rFonts w:cs="Trad Al_Khat Deco" w:hint="cs"/>
          <w:sz w:val="22"/>
          <w:szCs w:val="22"/>
          <w:rtl/>
        </w:rPr>
        <w:t>:</w:t>
      </w:r>
      <w:r w:rsidRPr="00220735" w:rsidR="00EA27C7">
        <w:rPr>
          <w:rFonts w:cs="Trad Al_Khat Deco"/>
          <w:sz w:val="22"/>
          <w:szCs w:val="22"/>
          <w:rtl/>
        </w:rPr>
        <w:t xml:space="preserve"> رأيت الله عز</w:t>
      </w:r>
      <w:r w:rsidRPr="00220735" w:rsidR="00D8012B">
        <w:rPr>
          <w:rFonts w:cs="Trad Al_Khat Deco"/>
          <w:sz w:val="22"/>
          <w:szCs w:val="22"/>
          <w:rtl/>
        </w:rPr>
        <w:t xml:space="preserve"> </w:t>
      </w:r>
      <w:r w:rsidRPr="00220735" w:rsidR="00EA27C7">
        <w:rPr>
          <w:rFonts w:cs="Trad Al_Khat Deco"/>
          <w:sz w:val="22"/>
          <w:szCs w:val="22"/>
          <w:rtl/>
        </w:rPr>
        <w:t>وجل في المنام فقلت يا رب ما أفضل ما تقرب به المتقربون إليك قال بكلامي يا</w:t>
      </w:r>
      <w:r w:rsidRPr="00220735" w:rsidR="00D8012B">
        <w:rPr>
          <w:rFonts w:cs="Trad Al_Khat Deco"/>
          <w:sz w:val="22"/>
          <w:szCs w:val="22"/>
          <w:rtl/>
        </w:rPr>
        <w:t xml:space="preserve"> </w:t>
      </w:r>
      <w:r w:rsidRPr="00220735" w:rsidR="00EA27C7">
        <w:rPr>
          <w:rFonts w:cs="Trad Al_Khat Deco"/>
          <w:sz w:val="22"/>
          <w:szCs w:val="22"/>
          <w:rtl/>
        </w:rPr>
        <w:t>أحمد قال قلت يا رب بفهم أو بغير فهم قال بفهم وبغير فهم</w:t>
      </w:r>
      <w:r w:rsidR="0022733E">
        <w:rPr>
          <w:rFonts w:cs="Trad Al_Khat Deco" w:hint="cs"/>
          <w:sz w:val="22"/>
          <w:szCs w:val="22"/>
          <w:rtl/>
        </w:rPr>
        <w:t>.</w:t>
      </w:r>
      <w:r w:rsidRPr="00220735" w:rsidR="00EA27C7">
        <w:rPr>
          <w:rFonts w:cs="Trad Al_Khat Deco"/>
          <w:sz w:val="22"/>
          <w:szCs w:val="22"/>
          <w:rtl/>
        </w:rPr>
        <w:t xml:space="preserve"> وقال محمد بن كعب</w:t>
      </w:r>
      <w:r w:rsidRPr="00220735" w:rsidR="00D8012B">
        <w:rPr>
          <w:rFonts w:cs="Trad Al_Khat Deco"/>
          <w:sz w:val="22"/>
          <w:szCs w:val="22"/>
          <w:rtl/>
        </w:rPr>
        <w:t xml:space="preserve"> </w:t>
      </w:r>
      <w:r w:rsidRPr="00220735" w:rsidR="00EA27C7">
        <w:rPr>
          <w:rFonts w:cs="Trad Al_Khat Deco"/>
          <w:sz w:val="22"/>
          <w:szCs w:val="22"/>
          <w:rtl/>
        </w:rPr>
        <w:t>القرظي</w:t>
      </w:r>
      <w:r w:rsidR="00E87A08">
        <w:rPr>
          <w:rFonts w:cs="Trad Al_Khat Deco" w:hint="cs"/>
          <w:sz w:val="22"/>
          <w:szCs w:val="22"/>
          <w:rtl/>
        </w:rPr>
        <w:t>:</w:t>
      </w:r>
      <w:r w:rsidRPr="00220735" w:rsidR="00EA27C7">
        <w:rPr>
          <w:rFonts w:cs="Trad Al_Khat Deco"/>
          <w:sz w:val="22"/>
          <w:szCs w:val="22"/>
          <w:rtl/>
        </w:rPr>
        <w:t xml:space="preserve"> إذا سمع الناس القرآن من الله عز وجل يوم القيامة فكأنهم لم يسمعوه قط</w:t>
      </w:r>
      <w:r w:rsidR="0022733E">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وقال الفضيل بن عياض</w:t>
      </w:r>
      <w:r w:rsidR="00E87A08">
        <w:rPr>
          <w:rFonts w:cs="Trad Al_Khat Deco" w:hint="cs"/>
          <w:sz w:val="22"/>
          <w:szCs w:val="22"/>
          <w:rtl/>
        </w:rPr>
        <w:t>:</w:t>
      </w:r>
      <w:r w:rsidRPr="00220735" w:rsidR="00EA27C7">
        <w:rPr>
          <w:rFonts w:cs="Trad Al_Khat Deco"/>
          <w:sz w:val="22"/>
          <w:szCs w:val="22"/>
          <w:rtl/>
        </w:rPr>
        <w:t xml:space="preserve"> ينبغي لحامل القرآن أن لا يكون له إلى أحد حاجة ولا إلى</w:t>
      </w:r>
      <w:r w:rsidRPr="00220735" w:rsidR="00D8012B">
        <w:rPr>
          <w:rFonts w:cs="Trad Al_Khat Deco"/>
          <w:sz w:val="22"/>
          <w:szCs w:val="22"/>
          <w:rtl/>
        </w:rPr>
        <w:t xml:space="preserve"> </w:t>
      </w:r>
      <w:r w:rsidRPr="00220735" w:rsidR="00EA27C7">
        <w:rPr>
          <w:rFonts w:cs="Trad Al_Khat Deco"/>
          <w:sz w:val="22"/>
          <w:szCs w:val="22"/>
          <w:rtl/>
        </w:rPr>
        <w:t>الخلفاء فمن دونهم فينبغي أن تكون حوائج الخلق إليه وقال أيضا حامل القرآن</w:t>
      </w:r>
      <w:r w:rsidRPr="00220735" w:rsidR="00D8012B">
        <w:rPr>
          <w:rFonts w:cs="Trad Al_Khat Deco"/>
          <w:sz w:val="22"/>
          <w:szCs w:val="22"/>
          <w:rtl/>
        </w:rPr>
        <w:t xml:space="preserve"> </w:t>
      </w:r>
      <w:r w:rsidRPr="00220735" w:rsidR="00EA27C7">
        <w:rPr>
          <w:rFonts w:cs="Trad Al_Khat Deco"/>
          <w:sz w:val="22"/>
          <w:szCs w:val="22"/>
          <w:rtl/>
        </w:rPr>
        <w:t>حامل راية الإسلام فلا ينبغي أن يلهو مع من يلهو ولا يسهو مع من يسهو ولا يلغو</w:t>
      </w:r>
      <w:r w:rsidRPr="00220735" w:rsidR="00D8012B">
        <w:rPr>
          <w:rFonts w:cs="Trad Al_Khat Deco"/>
          <w:sz w:val="22"/>
          <w:szCs w:val="22"/>
          <w:rtl/>
        </w:rPr>
        <w:t xml:space="preserve"> </w:t>
      </w:r>
      <w:r w:rsidRPr="00220735" w:rsidR="00EA27C7">
        <w:rPr>
          <w:rFonts w:cs="Trad Al_Khat Deco"/>
          <w:sz w:val="22"/>
          <w:szCs w:val="22"/>
          <w:rtl/>
        </w:rPr>
        <w:t>مع من يلغو تعظيما لحق القرآن</w:t>
      </w:r>
      <w:r w:rsidR="0022733E">
        <w:rPr>
          <w:rFonts w:cs="Trad Al_Khat Deco" w:hint="cs"/>
          <w:sz w:val="22"/>
          <w:szCs w:val="22"/>
          <w:rtl/>
        </w:rPr>
        <w:t>.</w:t>
      </w:r>
      <w:r w:rsidRPr="00220735" w:rsidR="00EA27C7">
        <w:rPr>
          <w:rFonts w:cs="Trad Al_Khat Deco"/>
          <w:sz w:val="22"/>
          <w:szCs w:val="22"/>
          <w:rtl/>
        </w:rPr>
        <w:t xml:space="preserve"> وقال سفيان الثوري</w:t>
      </w:r>
      <w:r w:rsidR="00E87A08">
        <w:rPr>
          <w:rFonts w:cs="Trad Al_Khat Deco" w:hint="cs"/>
          <w:sz w:val="22"/>
          <w:szCs w:val="22"/>
          <w:rtl/>
        </w:rPr>
        <w:t>:</w:t>
      </w:r>
      <w:r w:rsidRPr="00220735" w:rsidR="00EA27C7">
        <w:rPr>
          <w:rFonts w:cs="Trad Al_Khat Deco"/>
          <w:sz w:val="22"/>
          <w:szCs w:val="22"/>
          <w:rtl/>
        </w:rPr>
        <w:t xml:space="preserve"> إذا قرأ الرجل القرآن قبل</w:t>
      </w:r>
      <w:r w:rsidRPr="00220735" w:rsidR="00D8012B">
        <w:rPr>
          <w:rFonts w:cs="Trad Al_Khat Deco"/>
          <w:sz w:val="22"/>
          <w:szCs w:val="22"/>
          <w:rtl/>
        </w:rPr>
        <w:t xml:space="preserve"> </w:t>
      </w:r>
      <w:r w:rsidRPr="00220735" w:rsidR="00EA27C7">
        <w:rPr>
          <w:rFonts w:cs="Trad Al_Khat Deco"/>
          <w:sz w:val="22"/>
          <w:szCs w:val="22"/>
          <w:rtl/>
        </w:rPr>
        <w:t>الملك بين عينيه</w:t>
      </w:r>
      <w:r w:rsidR="0022733E">
        <w:rPr>
          <w:rFonts w:cs="Trad Al_Khat Deco" w:hint="cs"/>
          <w:sz w:val="22"/>
          <w:szCs w:val="22"/>
          <w:rtl/>
        </w:rPr>
        <w:t>.</w:t>
      </w:r>
      <w:r w:rsidRPr="00220735" w:rsidR="00EA27C7">
        <w:rPr>
          <w:rFonts w:cs="Trad Al_Khat Deco"/>
          <w:sz w:val="22"/>
          <w:szCs w:val="22"/>
          <w:rtl/>
        </w:rPr>
        <w:t xml:space="preserve"> وقال عمرو بن ميمون</w:t>
      </w:r>
      <w:r w:rsidR="00E87A08">
        <w:rPr>
          <w:rFonts w:cs="Trad Al_Khat Deco" w:hint="cs"/>
          <w:sz w:val="22"/>
          <w:szCs w:val="22"/>
          <w:rtl/>
        </w:rPr>
        <w:t>:</w:t>
      </w:r>
      <w:r w:rsidRPr="00220735" w:rsidR="00EA27C7">
        <w:rPr>
          <w:rFonts w:cs="Trad Al_Khat Deco"/>
          <w:sz w:val="22"/>
          <w:szCs w:val="22"/>
          <w:rtl/>
        </w:rPr>
        <w:t xml:space="preserve"> من نشر مصحفا حين يصلي الصبح فقرأ منه</w:t>
      </w:r>
      <w:r w:rsidRPr="00220735" w:rsidR="00D8012B">
        <w:rPr>
          <w:rFonts w:cs="Trad Al_Khat Deco"/>
          <w:sz w:val="22"/>
          <w:szCs w:val="22"/>
          <w:rtl/>
        </w:rPr>
        <w:t xml:space="preserve"> </w:t>
      </w:r>
      <w:r w:rsidRPr="00220735" w:rsidR="00EA27C7">
        <w:rPr>
          <w:rFonts w:cs="Trad Al_Khat Deco"/>
          <w:sz w:val="22"/>
          <w:szCs w:val="22"/>
          <w:rtl/>
        </w:rPr>
        <w:t>مائة آية رفع الله عز وجل له مثل عمل جميع أهل الدنيا</w:t>
      </w:r>
      <w:r w:rsidR="006F1832">
        <w:rPr>
          <w:rFonts w:cs="Trad Al_Khat Deco" w:hint="cs"/>
          <w:sz w:val="22"/>
          <w:szCs w:val="22"/>
          <w:rtl/>
        </w:rPr>
        <w:t>.</w:t>
      </w:r>
      <w:r w:rsidRPr="00220735" w:rsidR="00EA27C7">
        <w:rPr>
          <w:rFonts w:cs="Trad Al_Khat Deco"/>
          <w:sz w:val="22"/>
          <w:szCs w:val="22"/>
          <w:rtl/>
        </w:rPr>
        <w:t xml:space="preserve"> ويروى أن </w:t>
      </w:r>
      <w:r w:rsidR="006F1832">
        <w:rPr>
          <w:rFonts w:cs="Trad Al_Khat Deco" w:hint="cs"/>
          <w:sz w:val="22"/>
          <w:szCs w:val="22"/>
          <w:rtl/>
        </w:rPr>
        <w:t>(</w:t>
      </w:r>
      <w:r w:rsidRPr="00220735" w:rsidR="00EA27C7">
        <w:rPr>
          <w:rFonts w:cs="Trad Al_Khat Deco"/>
          <w:sz w:val="22"/>
          <w:szCs w:val="22"/>
          <w:rtl/>
        </w:rPr>
        <w:t>خالد بن عقبة</w:t>
      </w:r>
      <w:r w:rsidRPr="00220735" w:rsidR="00D8012B">
        <w:rPr>
          <w:rFonts w:cs="Trad Al_Khat Deco"/>
          <w:sz w:val="22"/>
          <w:szCs w:val="22"/>
          <w:rtl/>
        </w:rPr>
        <w:t xml:space="preserve"> </w:t>
      </w:r>
      <w:r w:rsidRPr="00220735" w:rsidR="00EA27C7">
        <w:rPr>
          <w:rFonts w:cs="Trad Al_Khat Deco"/>
          <w:sz w:val="22"/>
          <w:szCs w:val="22"/>
          <w:rtl/>
        </w:rPr>
        <w:t>جاء إلى رسول الله</w:t>
      </w:r>
      <w:r w:rsidRPr="00220735" w:rsidR="00D8012B">
        <w:rPr>
          <w:rFonts w:cs="Trad Al_Khat Deco"/>
          <w:sz w:val="22"/>
          <w:szCs w:val="22"/>
          <w:rtl/>
        </w:rPr>
        <w:t xml:space="preserve"> </w:t>
      </w:r>
      <w:r w:rsidRPr="00CC42D3" w:rsidR="00E047AE">
        <w:rPr>
          <w:rFonts w:cs="Trad Al_Khat Deco" w:hint="cs"/>
          <w:color w:val="FFFF00"/>
          <w:rtl/>
        </w:rPr>
        <w:t>ﭬ</w:t>
      </w:r>
      <w:r w:rsidR="002954A2">
        <w:rPr>
          <w:rFonts w:cs="Trad Al_Khat Deco" w:hint="cs"/>
          <w:sz w:val="22"/>
          <w:szCs w:val="22"/>
          <w:rtl/>
        </w:rPr>
        <w:t xml:space="preserve"> </w:t>
      </w:r>
      <w:r w:rsidRPr="00220735" w:rsidR="00EA27C7">
        <w:rPr>
          <w:rFonts w:cs="Trad Al_Khat Deco"/>
          <w:sz w:val="22"/>
          <w:szCs w:val="22"/>
          <w:rtl/>
        </w:rPr>
        <w:t>وقال</w:t>
      </w:r>
      <w:r w:rsidR="00E87A08">
        <w:rPr>
          <w:rFonts w:cs="Trad Al_Khat Deco" w:hint="cs"/>
          <w:sz w:val="22"/>
          <w:szCs w:val="22"/>
          <w:rtl/>
        </w:rPr>
        <w:t>:</w:t>
      </w:r>
      <w:r w:rsidRPr="00220735" w:rsidR="00EA27C7">
        <w:rPr>
          <w:rFonts w:cs="Trad Al_Khat Deco"/>
          <w:sz w:val="22"/>
          <w:szCs w:val="22"/>
          <w:rtl/>
        </w:rPr>
        <w:t xml:space="preserve"> اقرأ علي القرآن فقرأ عليه</w:t>
      </w:r>
      <w:r w:rsidR="006F1832">
        <w:rPr>
          <w:rFonts w:cs="Trad Al_Khat Deco" w:hint="cs"/>
          <w:sz w:val="22"/>
          <w:szCs w:val="22"/>
          <w:rtl/>
        </w:rPr>
        <w:t xml:space="preserve"> </w:t>
      </w:r>
      <w:r w:rsidR="00E87A08">
        <w:rPr>
          <w:rFonts w:cs="Trad Al_Khat Deco" w:hint="cs"/>
          <w:color w:val="FF0000"/>
          <w:sz w:val="22"/>
          <w:szCs w:val="22"/>
          <w:rtl/>
        </w:rPr>
        <w:t>﴿</w:t>
      </w:r>
      <w:r w:rsidRPr="00220735" w:rsidR="00D8012B">
        <w:rPr>
          <w:rFonts w:cs="Trad Al_Khat Deco"/>
          <w:sz w:val="22"/>
          <w:szCs w:val="22"/>
          <w:rtl/>
        </w:rPr>
        <w:t xml:space="preserve"> </w:t>
      </w:r>
      <w:r w:rsidRPr="00220735" w:rsidR="00EA27C7">
        <w:rPr>
          <w:rFonts w:cs="Trad Al_Khat Deco"/>
          <w:sz w:val="22"/>
          <w:szCs w:val="22"/>
          <w:rtl/>
        </w:rPr>
        <w:t>إن الله يأمر بالعدل والإحسان وإيتاء ذي القربى</w:t>
      </w:r>
      <w:r w:rsidR="006F1832">
        <w:rPr>
          <w:rFonts w:cs="Trad Al_Khat Deco" w:hint="cs"/>
          <w:sz w:val="22"/>
          <w:szCs w:val="22"/>
          <w:rtl/>
        </w:rPr>
        <w:t xml:space="preserve"> </w:t>
      </w:r>
      <w:r w:rsidR="00E87A08">
        <w:rPr>
          <w:rFonts w:cs="Trad Al_Khat Deco" w:hint="cs"/>
          <w:color w:val="FF0000"/>
          <w:sz w:val="22"/>
          <w:szCs w:val="22"/>
          <w:rtl/>
        </w:rPr>
        <w:t>﴾ {}</w:t>
      </w:r>
      <w:r w:rsidRPr="00220735" w:rsidR="00EA27C7">
        <w:rPr>
          <w:rFonts w:cs="Trad Al_Khat Deco"/>
          <w:sz w:val="22"/>
          <w:szCs w:val="22"/>
          <w:rtl/>
        </w:rPr>
        <w:t xml:space="preserve"> الآية فقال له فأعاد فقال والله إن له</w:t>
      </w:r>
      <w:r w:rsidRPr="00220735" w:rsidR="00D8012B">
        <w:rPr>
          <w:rFonts w:cs="Trad Al_Khat Deco"/>
          <w:sz w:val="22"/>
          <w:szCs w:val="22"/>
          <w:rtl/>
        </w:rPr>
        <w:t xml:space="preserve"> </w:t>
      </w:r>
      <w:r w:rsidRPr="00220735" w:rsidR="00EA27C7">
        <w:rPr>
          <w:rFonts w:cs="Trad Al_Khat Deco"/>
          <w:sz w:val="22"/>
          <w:szCs w:val="22"/>
          <w:rtl/>
        </w:rPr>
        <w:t>لحلاوة وإن عليه لطلاوة وإن أسفله لمورق وأن أعلاه لمثمر وما يقول هذا بشر</w:t>
      </w:r>
      <w:r>
        <w:rPr>
          <w:rFonts w:cs="Trad Al_Khat Deco"/>
          <w:b/>
          <w:bCs/>
          <w:color w:val="FF0000"/>
          <w:sz w:val="22"/>
          <w:szCs w:val="22"/>
          <w:u w:val="single"/>
          <w:vertAlign w:val="superscript"/>
          <w:rtl/>
        </w:rPr>
        <w:footnoteReference w:id="878"/>
      </w:r>
      <w:r w:rsidR="006F1832">
        <w:rPr>
          <w:rFonts w:cs="Trad Al_Khat Deco" w:hint="cs"/>
          <w:sz w:val="22"/>
          <w:szCs w:val="22"/>
          <w:rtl/>
        </w:rPr>
        <w:t>).</w:t>
      </w:r>
      <w:r w:rsidRPr="00220735" w:rsidR="00EA27C7">
        <w:rPr>
          <w:rFonts w:cs="Trad Al_Khat Deco"/>
          <w:sz w:val="22"/>
          <w:szCs w:val="22"/>
          <w:rtl/>
        </w:rPr>
        <w:t>وقال الحسن</w:t>
      </w:r>
      <w:r w:rsidR="00E87A08">
        <w:rPr>
          <w:rFonts w:cs="Trad Al_Khat Deco" w:hint="cs"/>
          <w:sz w:val="22"/>
          <w:szCs w:val="22"/>
          <w:rtl/>
        </w:rPr>
        <w:t>:</w:t>
      </w:r>
      <w:r w:rsidRPr="00220735" w:rsidR="00EA27C7">
        <w:rPr>
          <w:rFonts w:cs="Trad Al_Khat Deco"/>
          <w:sz w:val="22"/>
          <w:szCs w:val="22"/>
          <w:rtl/>
        </w:rPr>
        <w:t xml:space="preserve"> والله ما دون القرآن</w:t>
      </w:r>
      <w:r w:rsidRPr="00220735" w:rsidR="00D8012B">
        <w:rPr>
          <w:rFonts w:cs="Trad Al_Khat Deco"/>
          <w:sz w:val="22"/>
          <w:szCs w:val="22"/>
          <w:rtl/>
        </w:rPr>
        <w:t xml:space="preserve"> </w:t>
      </w:r>
      <w:r w:rsidRPr="00220735" w:rsidR="00EA27C7">
        <w:rPr>
          <w:rFonts w:cs="Trad Al_Khat Deco"/>
          <w:sz w:val="22"/>
          <w:szCs w:val="22"/>
          <w:rtl/>
        </w:rPr>
        <w:t>من غنى ولا بعده من فاقه</w:t>
      </w:r>
      <w:r w:rsidR="00AE7E17">
        <w:rPr>
          <w:rFonts w:cs="Trad Al_Khat Deco" w:hint="cs"/>
          <w:sz w:val="22"/>
          <w:szCs w:val="22"/>
          <w:rtl/>
        </w:rPr>
        <w:t>.</w:t>
      </w:r>
      <w:r w:rsidRPr="00220735" w:rsidR="00EA27C7">
        <w:rPr>
          <w:rFonts w:cs="Trad Al_Khat Deco"/>
          <w:sz w:val="22"/>
          <w:szCs w:val="22"/>
          <w:rtl/>
        </w:rPr>
        <w:t xml:space="preserve"> وقال الفضيل</w:t>
      </w:r>
      <w:r w:rsidR="00E87A08">
        <w:rPr>
          <w:rFonts w:cs="Trad Al_Khat Deco" w:hint="cs"/>
          <w:sz w:val="22"/>
          <w:szCs w:val="22"/>
          <w:rtl/>
        </w:rPr>
        <w:t>:</w:t>
      </w:r>
      <w:r w:rsidRPr="00220735" w:rsidR="00EA27C7">
        <w:rPr>
          <w:rFonts w:cs="Trad Al_Khat Deco"/>
          <w:sz w:val="22"/>
          <w:szCs w:val="22"/>
          <w:rtl/>
        </w:rPr>
        <w:t xml:space="preserve"> من قرأ خاتمة سورة الحشر حين يصبح ثم</w:t>
      </w:r>
      <w:r w:rsidRPr="00220735" w:rsidR="00D8012B">
        <w:rPr>
          <w:rFonts w:cs="Trad Al_Khat Deco"/>
          <w:sz w:val="22"/>
          <w:szCs w:val="22"/>
          <w:rtl/>
        </w:rPr>
        <w:t xml:space="preserve"> </w:t>
      </w:r>
      <w:r w:rsidRPr="00220735" w:rsidR="00EA27C7">
        <w:rPr>
          <w:rFonts w:cs="Trad Al_Khat Deco"/>
          <w:sz w:val="22"/>
          <w:szCs w:val="22"/>
          <w:rtl/>
        </w:rPr>
        <w:t>مات من يومه ختم له بطابع الشهداء ومن قرأها حين يمسي ثم مات من ليلته ختم</w:t>
      </w:r>
      <w:r w:rsidRPr="00220735" w:rsidR="00D8012B">
        <w:rPr>
          <w:rFonts w:cs="Trad Al_Khat Deco"/>
          <w:sz w:val="22"/>
          <w:szCs w:val="22"/>
          <w:rtl/>
        </w:rPr>
        <w:t xml:space="preserve"> </w:t>
      </w:r>
      <w:r w:rsidRPr="00220735" w:rsidR="00EA27C7">
        <w:rPr>
          <w:rFonts w:cs="Trad Al_Khat Deco"/>
          <w:sz w:val="22"/>
          <w:szCs w:val="22"/>
          <w:rtl/>
        </w:rPr>
        <w:t>له بطابع الشهداء</w:t>
      </w:r>
      <w:r w:rsidR="00AE7E17">
        <w:rPr>
          <w:rFonts w:cs="Trad Al_Khat Deco" w:hint="cs"/>
          <w:sz w:val="22"/>
          <w:szCs w:val="22"/>
          <w:rtl/>
        </w:rPr>
        <w:t>.</w:t>
      </w:r>
      <w:r w:rsidRPr="00220735" w:rsidR="00EA27C7">
        <w:rPr>
          <w:rFonts w:cs="Trad Al_Khat Deco"/>
          <w:sz w:val="22"/>
          <w:szCs w:val="22"/>
          <w:rtl/>
        </w:rPr>
        <w:t xml:space="preserve"> وقال القاسم بن عبد الرحمن</w:t>
      </w:r>
      <w:r w:rsidR="00E87A08">
        <w:rPr>
          <w:rFonts w:cs="Trad Al_Khat Deco" w:hint="cs"/>
          <w:sz w:val="22"/>
          <w:szCs w:val="22"/>
          <w:rtl/>
        </w:rPr>
        <w:t>:</w:t>
      </w:r>
      <w:r w:rsidRPr="00220735" w:rsidR="00EA27C7">
        <w:rPr>
          <w:rFonts w:cs="Trad Al_Khat Deco"/>
          <w:sz w:val="22"/>
          <w:szCs w:val="22"/>
          <w:rtl/>
        </w:rPr>
        <w:t xml:space="preserve"> قلت لبعض النساك ما ههنا أحد</w:t>
      </w:r>
      <w:r w:rsidRPr="00220735" w:rsidR="00D8012B">
        <w:rPr>
          <w:rFonts w:cs="Trad Al_Khat Deco"/>
          <w:sz w:val="22"/>
          <w:szCs w:val="22"/>
          <w:rtl/>
        </w:rPr>
        <w:t xml:space="preserve"> </w:t>
      </w:r>
      <w:r w:rsidRPr="00220735" w:rsidR="00EA27C7">
        <w:rPr>
          <w:rFonts w:cs="Trad Al_Khat Deco"/>
          <w:sz w:val="22"/>
          <w:szCs w:val="22"/>
          <w:rtl/>
        </w:rPr>
        <w:t>نستأنس به فمد يده إلى المصحف ووضعه على حجره وقال هذا وقال علي بن أبي</w:t>
      </w:r>
      <w:r w:rsidRPr="00220735" w:rsidR="00D8012B">
        <w:rPr>
          <w:rFonts w:cs="Trad Al_Khat Deco"/>
          <w:sz w:val="22"/>
          <w:szCs w:val="22"/>
          <w:rtl/>
        </w:rPr>
        <w:t xml:space="preserve"> </w:t>
      </w:r>
      <w:r w:rsidRPr="00220735" w:rsidR="00EA27C7">
        <w:rPr>
          <w:rFonts w:cs="Trad Al_Khat Deco"/>
          <w:sz w:val="22"/>
          <w:szCs w:val="22"/>
          <w:rtl/>
        </w:rPr>
        <w:t>طالب رضي الله عنه ثلاث يزدن في الحفظ ويذهبن البلغم السواك والصيام وقراءة</w:t>
      </w:r>
      <w:r w:rsidRPr="00220735" w:rsidR="00D8012B">
        <w:rPr>
          <w:rFonts w:cs="Trad Al_Khat Deco"/>
          <w:sz w:val="22"/>
          <w:szCs w:val="22"/>
          <w:rtl/>
        </w:rPr>
        <w:t xml:space="preserve"> </w:t>
      </w:r>
      <w:r w:rsidRPr="00220735" w:rsidR="00EA27C7">
        <w:rPr>
          <w:rFonts w:cs="Trad Al_Khat Deco"/>
          <w:sz w:val="22"/>
          <w:szCs w:val="22"/>
          <w:rtl/>
        </w:rPr>
        <w:t>القرآن</w:t>
      </w:r>
      <w:r>
        <w:rPr>
          <w:rFonts w:cs="Trad Al_Khat Deco" w:hint="cs"/>
          <w:sz w:val="22"/>
          <w:szCs w:val="22"/>
          <w:rtl/>
        </w:rPr>
        <w:t>.</w:t>
      </w:r>
      <w:r w:rsidRPr="00220735" w:rsidR="00D8012B">
        <w:rPr>
          <w:rFonts w:cs="Trad Al_Khat Deco"/>
          <w:sz w:val="22"/>
          <w:szCs w:val="22"/>
          <w:rtl/>
        </w:rPr>
        <w:t xml:space="preserve"> </w:t>
      </w:r>
    </w:p>
    <w:p w:rsidR="00220735" w:rsidP="00220735">
      <w:pPr>
        <w:bidi/>
        <w:ind w:left="0" w:right="0"/>
        <w:jc w:val="center"/>
        <w:rPr>
          <w:rFonts w:cs="Trad Al_Khat Deco" w:hint="cs"/>
          <w:sz w:val="22"/>
          <w:szCs w:val="22"/>
          <w:rtl/>
        </w:rPr>
      </w:pPr>
      <w:r>
        <w:rPr>
          <w:rFonts w:cs="Trad Al_Khat Deco" w:hint="cs"/>
          <w:sz w:val="22"/>
          <w:szCs w:val="22"/>
          <w:rtl/>
        </w:rPr>
        <w:t>(</w:t>
      </w:r>
      <w:r w:rsidRPr="00220735" w:rsidR="00EA27C7">
        <w:rPr>
          <w:rFonts w:cs="Trad Al_Khat Deco"/>
          <w:color w:val="FF0000"/>
          <w:sz w:val="22"/>
          <w:szCs w:val="22"/>
          <w:rtl/>
        </w:rPr>
        <w:t>في ذم تلاوة الغافلين</w:t>
      </w:r>
      <w:r>
        <w:rPr>
          <w:rFonts w:cs="Trad Al_Khat Deco" w:hint="cs"/>
          <w:sz w:val="22"/>
          <w:szCs w:val="22"/>
          <w:rtl/>
        </w:rPr>
        <w:t>)</w:t>
      </w:r>
    </w:p>
    <w:p w:rsidR="00220735" w:rsidP="005108DB">
      <w:pPr>
        <w:bidi/>
        <w:ind w:left="0" w:right="0" w:firstLine="389"/>
        <w:jc w:val="both"/>
        <w:rPr>
          <w:rFonts w:cs="Trad Al_Khat Deco" w:hint="cs"/>
          <w:sz w:val="22"/>
          <w:szCs w:val="22"/>
          <w:rtl/>
        </w:rPr>
      </w:pPr>
      <w:r w:rsidRPr="00220735" w:rsidR="00EA27C7">
        <w:rPr>
          <w:rFonts w:cs="Trad Al_Khat Deco"/>
          <w:sz w:val="22"/>
          <w:szCs w:val="22"/>
          <w:rtl/>
        </w:rPr>
        <w:t>قال أنس بن مالك رب تال للقرآن والقرآن يلعنه وقال ميسرة الغريب هو القرآن</w:t>
      </w:r>
      <w:r w:rsidRPr="00220735" w:rsidR="00D8012B">
        <w:rPr>
          <w:rFonts w:cs="Trad Al_Khat Deco"/>
          <w:sz w:val="22"/>
          <w:szCs w:val="22"/>
          <w:rtl/>
        </w:rPr>
        <w:t xml:space="preserve"> </w:t>
      </w:r>
      <w:r w:rsidRPr="00220735" w:rsidR="00EA27C7">
        <w:rPr>
          <w:rFonts w:cs="Trad Al_Khat Deco"/>
          <w:sz w:val="22"/>
          <w:szCs w:val="22"/>
          <w:rtl/>
        </w:rPr>
        <w:t>في جوف الفاجر وقال أبو سليمان الداراني الزبانية أسرع إلى حملة القرآن الذين</w:t>
      </w:r>
      <w:r w:rsidRPr="00220735" w:rsidR="00D8012B">
        <w:rPr>
          <w:rFonts w:cs="Trad Al_Khat Deco"/>
          <w:sz w:val="22"/>
          <w:szCs w:val="22"/>
          <w:rtl/>
        </w:rPr>
        <w:t xml:space="preserve"> </w:t>
      </w:r>
      <w:r w:rsidRPr="00220735" w:rsidR="00EA27C7">
        <w:rPr>
          <w:rFonts w:cs="Trad Al_Khat Deco"/>
          <w:sz w:val="22"/>
          <w:szCs w:val="22"/>
          <w:rtl/>
        </w:rPr>
        <w:t>يعصون الله عز وجل منهم إلى عبدة الأوثان حين عصوا الله سبحانه بعد القرآن</w:t>
      </w:r>
      <w:r w:rsidR="006F1832">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وقال بعض العلماء إذا قرأ ابن آدم القرآن ثم خلط ثم عاد فقرأ قيل له مالك</w:t>
      </w:r>
      <w:r w:rsidRPr="00220735" w:rsidR="00D8012B">
        <w:rPr>
          <w:rFonts w:cs="Trad Al_Khat Deco"/>
          <w:sz w:val="22"/>
          <w:szCs w:val="22"/>
          <w:rtl/>
        </w:rPr>
        <w:t xml:space="preserve"> </w:t>
      </w:r>
      <w:r w:rsidRPr="00220735" w:rsidR="00EA27C7">
        <w:rPr>
          <w:rFonts w:cs="Trad Al_Khat Deco"/>
          <w:sz w:val="22"/>
          <w:szCs w:val="22"/>
          <w:rtl/>
        </w:rPr>
        <w:t>ولكلامي وقال ابن الرماح ندمت على استظهاري القرآن لأنه بلغني أن أصحاب</w:t>
      </w:r>
      <w:r w:rsidRPr="00220735" w:rsidR="00D8012B">
        <w:rPr>
          <w:rFonts w:cs="Trad Al_Khat Deco"/>
          <w:sz w:val="22"/>
          <w:szCs w:val="22"/>
          <w:rtl/>
        </w:rPr>
        <w:t xml:space="preserve"> </w:t>
      </w:r>
      <w:r w:rsidRPr="00220735" w:rsidR="00EA27C7">
        <w:rPr>
          <w:rFonts w:cs="Trad Al_Khat Deco"/>
          <w:sz w:val="22"/>
          <w:szCs w:val="22"/>
          <w:rtl/>
        </w:rPr>
        <w:t>القرآن يسألون عما يسأل عنه الأنبياء يوم القيامة وقال ابن مسعود ينبغي لحامل</w:t>
      </w:r>
      <w:r w:rsidRPr="00220735" w:rsidR="00D8012B">
        <w:rPr>
          <w:rFonts w:cs="Trad Al_Khat Deco"/>
          <w:sz w:val="22"/>
          <w:szCs w:val="22"/>
          <w:rtl/>
        </w:rPr>
        <w:t xml:space="preserve"> </w:t>
      </w:r>
      <w:r w:rsidRPr="00220735" w:rsidR="00EA27C7">
        <w:rPr>
          <w:rFonts w:cs="Trad Al_Khat Deco"/>
          <w:sz w:val="22"/>
          <w:szCs w:val="22"/>
          <w:rtl/>
        </w:rPr>
        <w:t>القرآن أن يعرف بليله إذا الناس ينامون وبنهاره إذا الناس يفرطون وبحزنه إذا</w:t>
      </w:r>
      <w:r w:rsidRPr="00220735" w:rsidR="00D8012B">
        <w:rPr>
          <w:rFonts w:cs="Trad Al_Khat Deco"/>
          <w:sz w:val="22"/>
          <w:szCs w:val="22"/>
          <w:rtl/>
        </w:rPr>
        <w:t xml:space="preserve"> </w:t>
      </w:r>
      <w:r w:rsidRPr="00220735" w:rsidR="00EA27C7">
        <w:rPr>
          <w:rFonts w:cs="Trad Al_Khat Deco"/>
          <w:sz w:val="22"/>
          <w:szCs w:val="22"/>
          <w:rtl/>
        </w:rPr>
        <w:t>الناس يفرحون وببكائه إذا الناس يضحكون وبصمته إذا الناس يخوضون وبخشوعه</w:t>
      </w:r>
      <w:r w:rsidRPr="00220735" w:rsidR="00D8012B">
        <w:rPr>
          <w:rFonts w:cs="Trad Al_Khat Deco"/>
          <w:sz w:val="22"/>
          <w:szCs w:val="22"/>
          <w:rtl/>
        </w:rPr>
        <w:t xml:space="preserve"> </w:t>
      </w:r>
      <w:r w:rsidRPr="00220735" w:rsidR="00EA27C7">
        <w:rPr>
          <w:rFonts w:cs="Trad Al_Khat Deco"/>
          <w:sz w:val="22"/>
          <w:szCs w:val="22"/>
          <w:rtl/>
        </w:rPr>
        <w:t>إذا الناس يختالون وينبغي لحامل القرآن أن يكون مستكينا لينا ولاينبغي له أن</w:t>
      </w:r>
      <w:r w:rsidRPr="00220735" w:rsidR="00D8012B">
        <w:rPr>
          <w:rFonts w:cs="Trad Al_Khat Deco"/>
          <w:sz w:val="22"/>
          <w:szCs w:val="22"/>
          <w:rtl/>
        </w:rPr>
        <w:t xml:space="preserve"> </w:t>
      </w:r>
      <w:r w:rsidRPr="00220735" w:rsidR="00EA27C7">
        <w:rPr>
          <w:rFonts w:cs="Trad Al_Khat Deco"/>
          <w:sz w:val="22"/>
          <w:szCs w:val="22"/>
          <w:rtl/>
        </w:rPr>
        <w:t>يكون جافيا ولا مماريا ولا صياحا ولا صخابا ولا حديدا وقال</w:t>
      </w:r>
      <w:r w:rsidRPr="00220735" w:rsidR="00066EAA">
        <w:rPr>
          <w:rFonts w:cs="Trad Al_Khat Deco"/>
          <w:sz w:val="22"/>
          <w:szCs w:val="22"/>
          <w:rtl/>
        </w:rPr>
        <w:t xml:space="preserve"> </w:t>
      </w:r>
      <w:r w:rsidRPr="00CC42D3" w:rsidR="00E047AE">
        <w:rPr>
          <w:rFonts w:cs="Trad Al_Khat Deco" w:hint="cs"/>
          <w:color w:val="FFFF00"/>
          <w:rtl/>
        </w:rPr>
        <w:t>ﭬ</w:t>
      </w:r>
      <w:r w:rsidRPr="001501A7" w:rsidR="002954A2">
        <w:rPr>
          <w:rFonts w:cs="Trad Al_Khat Deco" w:hint="cs"/>
          <w:sz w:val="22"/>
          <w:szCs w:val="22"/>
          <w:rtl/>
        </w:rPr>
        <w:t>:</w:t>
      </w:r>
      <w:r w:rsidRPr="00220735" w:rsidR="00066EAA">
        <w:rPr>
          <w:rFonts w:cs="Trad Al_Khat Deco"/>
          <w:sz w:val="22"/>
          <w:szCs w:val="22"/>
          <w:rtl/>
        </w:rPr>
        <w:t xml:space="preserve"> </w:t>
      </w:r>
      <w:r w:rsidR="002954A2">
        <w:rPr>
          <w:rFonts w:cs="Trad Al_Khat Deco" w:hint="cs"/>
          <w:sz w:val="22"/>
          <w:szCs w:val="22"/>
          <w:rtl/>
        </w:rPr>
        <w:t>(</w:t>
      </w:r>
      <w:r w:rsidRPr="00220735" w:rsidR="00EA27C7">
        <w:rPr>
          <w:rFonts w:cs="Trad Al_Khat Deco"/>
          <w:sz w:val="22"/>
          <w:szCs w:val="22"/>
          <w:rtl/>
        </w:rPr>
        <w:t>أكثر منافقي هذه الأمة قراؤها</w:t>
      </w:r>
      <w:r>
        <w:rPr>
          <w:rFonts w:cs="Trad Al_Khat Deco"/>
          <w:b/>
          <w:bCs/>
          <w:color w:val="FF0000"/>
          <w:sz w:val="22"/>
          <w:szCs w:val="22"/>
          <w:u w:val="single"/>
          <w:vertAlign w:val="superscript"/>
          <w:rtl/>
        </w:rPr>
        <w:footnoteReference w:id="879"/>
      </w:r>
      <w:r w:rsidR="002954A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1501A7" w:rsidR="002954A2">
        <w:rPr>
          <w:rFonts w:cs="Trad Al_Khat Deco" w:hint="cs"/>
          <w:sz w:val="22"/>
          <w:szCs w:val="22"/>
          <w:rtl/>
        </w:rPr>
        <w:t>:</w:t>
      </w:r>
      <w:r w:rsidRPr="00220735" w:rsidR="00D8012B">
        <w:rPr>
          <w:rFonts w:cs="Trad Al_Khat Deco"/>
          <w:sz w:val="22"/>
          <w:szCs w:val="22"/>
          <w:rtl/>
        </w:rPr>
        <w:t xml:space="preserve"> </w:t>
      </w:r>
      <w:r w:rsidR="002954A2">
        <w:rPr>
          <w:rFonts w:cs="Trad Al_Khat Deco" w:hint="cs"/>
          <w:sz w:val="22"/>
          <w:szCs w:val="22"/>
          <w:rtl/>
        </w:rPr>
        <w:t>(</w:t>
      </w:r>
      <w:r w:rsidRPr="00CD3644" w:rsidR="00EA27C7">
        <w:rPr>
          <w:rFonts w:cs="Trad Al_Khat Deco"/>
          <w:color w:val="00FF00"/>
          <w:sz w:val="22"/>
          <w:szCs w:val="22"/>
          <w:rtl/>
        </w:rPr>
        <w:t>اقرأ القرآن ما نهاك فإن لم ينهك فلست تقرؤه</w:t>
      </w:r>
      <w:r>
        <w:rPr>
          <w:rFonts w:cs="Trad Al_Khat Deco"/>
          <w:b/>
          <w:bCs/>
          <w:color w:val="FF0000"/>
          <w:sz w:val="22"/>
          <w:szCs w:val="22"/>
          <w:u w:val="single"/>
          <w:vertAlign w:val="superscript"/>
          <w:rtl/>
        </w:rPr>
        <w:footnoteReference w:id="880"/>
      </w:r>
      <w:r w:rsidR="002954A2">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وقال</w:t>
      </w:r>
      <w:r w:rsidRPr="00220735" w:rsidR="00D8012B">
        <w:rPr>
          <w:rFonts w:cs="Trad Al_Khat Deco"/>
          <w:sz w:val="22"/>
          <w:szCs w:val="22"/>
          <w:rtl/>
        </w:rPr>
        <w:t xml:space="preserve"> </w:t>
      </w:r>
      <w:r w:rsidRPr="00CC42D3" w:rsidR="00E047AE">
        <w:rPr>
          <w:rFonts w:cs="Trad Al_Khat Deco" w:hint="cs"/>
          <w:color w:val="FFFF00"/>
          <w:rtl/>
        </w:rPr>
        <w:t>ﭬ</w:t>
      </w:r>
      <w:r w:rsidRPr="001501A7" w:rsidR="002954A2">
        <w:rPr>
          <w:rFonts w:cs="Trad Al_Khat Deco" w:hint="cs"/>
          <w:sz w:val="22"/>
          <w:szCs w:val="22"/>
          <w:rtl/>
        </w:rPr>
        <w:t>:</w:t>
      </w:r>
      <w:r w:rsidRPr="00220735" w:rsidR="00D8012B">
        <w:rPr>
          <w:rFonts w:cs="Trad Al_Khat Deco"/>
          <w:sz w:val="22"/>
          <w:szCs w:val="22"/>
          <w:rtl/>
        </w:rPr>
        <w:t xml:space="preserve"> </w:t>
      </w:r>
      <w:r w:rsidR="002954A2">
        <w:rPr>
          <w:rFonts w:cs="Trad Al_Khat Deco" w:hint="cs"/>
          <w:sz w:val="22"/>
          <w:szCs w:val="22"/>
          <w:rtl/>
        </w:rPr>
        <w:t>(</w:t>
      </w:r>
      <w:r w:rsidRPr="00CD3644" w:rsidR="00EA27C7">
        <w:rPr>
          <w:rFonts w:cs="Trad Al_Khat Deco"/>
          <w:color w:val="00FF00"/>
          <w:sz w:val="22"/>
          <w:szCs w:val="22"/>
          <w:rtl/>
        </w:rPr>
        <w:t>ما آمن</w:t>
      </w:r>
      <w:r w:rsidRPr="00CD3644" w:rsidR="00D8012B">
        <w:rPr>
          <w:rFonts w:cs="Trad Al_Khat Deco"/>
          <w:color w:val="00FF00"/>
          <w:sz w:val="22"/>
          <w:szCs w:val="22"/>
          <w:rtl/>
        </w:rPr>
        <w:t xml:space="preserve"> </w:t>
      </w:r>
      <w:r w:rsidRPr="00CD3644" w:rsidR="00EA27C7">
        <w:rPr>
          <w:rFonts w:cs="Trad Al_Khat Deco"/>
          <w:color w:val="00FF00"/>
          <w:sz w:val="22"/>
          <w:szCs w:val="22"/>
          <w:rtl/>
        </w:rPr>
        <w:t>بالقرآن من استحل محارمه</w:t>
      </w:r>
      <w:r>
        <w:rPr>
          <w:rFonts w:cs="Trad Al_Khat Deco"/>
          <w:b/>
          <w:bCs/>
          <w:color w:val="FF0000"/>
          <w:sz w:val="22"/>
          <w:szCs w:val="22"/>
          <w:u w:val="single"/>
          <w:vertAlign w:val="superscript"/>
          <w:rtl/>
        </w:rPr>
        <w:footnoteReference w:id="881"/>
      </w:r>
      <w:r w:rsidR="002954A2">
        <w:rPr>
          <w:rFonts w:cs="Trad Al_Khat Deco" w:hint="cs"/>
          <w:sz w:val="22"/>
          <w:szCs w:val="22"/>
          <w:rtl/>
        </w:rPr>
        <w:t>).</w:t>
      </w:r>
      <w:r w:rsidRPr="00220735" w:rsidR="00EA27C7">
        <w:rPr>
          <w:rFonts w:cs="Trad Al_Khat Deco"/>
          <w:sz w:val="22"/>
          <w:szCs w:val="22"/>
          <w:rtl/>
        </w:rPr>
        <w:t xml:space="preserve"> وقال بعض السلف</w:t>
      </w:r>
      <w:r w:rsidR="002954A2">
        <w:rPr>
          <w:rFonts w:cs="Trad Al_Khat Deco" w:hint="cs"/>
          <w:sz w:val="22"/>
          <w:szCs w:val="22"/>
          <w:rtl/>
        </w:rPr>
        <w:t xml:space="preserve"> </w:t>
      </w:r>
      <w:r w:rsidRPr="00220735" w:rsidR="00EA27C7">
        <w:rPr>
          <w:rFonts w:cs="Trad Al_Khat Deco"/>
          <w:sz w:val="22"/>
          <w:szCs w:val="22"/>
          <w:rtl/>
        </w:rPr>
        <w:t>إن العبد ليفتتح سورة فتصلي عليه الملائكة حتى يفرغ منها وإن العبد ليفتتح سورة</w:t>
      </w:r>
      <w:r w:rsidRPr="00220735" w:rsidR="00D8012B">
        <w:rPr>
          <w:rFonts w:cs="Trad Al_Khat Deco"/>
          <w:sz w:val="22"/>
          <w:szCs w:val="22"/>
          <w:rtl/>
        </w:rPr>
        <w:t xml:space="preserve"> </w:t>
      </w:r>
      <w:r w:rsidRPr="00220735" w:rsidR="00EA27C7">
        <w:rPr>
          <w:rFonts w:cs="Trad Al_Khat Deco"/>
          <w:sz w:val="22"/>
          <w:szCs w:val="22"/>
          <w:rtl/>
        </w:rPr>
        <w:t>فتلعنه حتى يفرغ منها فقيل له</w:t>
      </w:r>
      <w:r w:rsidR="002954A2">
        <w:rPr>
          <w:rFonts w:cs="Trad Al_Khat Deco" w:hint="cs"/>
          <w:sz w:val="22"/>
          <w:szCs w:val="22"/>
          <w:rtl/>
        </w:rPr>
        <w:t>:</w:t>
      </w:r>
      <w:r w:rsidRPr="00220735" w:rsidR="00EA27C7">
        <w:rPr>
          <w:rFonts w:cs="Trad Al_Khat Deco"/>
          <w:sz w:val="22"/>
          <w:szCs w:val="22"/>
          <w:rtl/>
        </w:rPr>
        <w:t xml:space="preserve"> وكيف ذلك</w:t>
      </w:r>
      <w:r w:rsidR="002954A2">
        <w:rPr>
          <w:rFonts w:cs="Trad Al_Khat Deco" w:hint="cs"/>
          <w:sz w:val="22"/>
          <w:szCs w:val="22"/>
          <w:rtl/>
        </w:rPr>
        <w:t>؟</w:t>
      </w:r>
      <w:r w:rsidRPr="00220735" w:rsidR="00EA27C7">
        <w:rPr>
          <w:rFonts w:cs="Trad Al_Khat Deco"/>
          <w:sz w:val="22"/>
          <w:szCs w:val="22"/>
          <w:rtl/>
        </w:rPr>
        <w:t xml:space="preserve"> فقال إذا أحل حلالها وحرم حرامها</w:t>
      </w:r>
      <w:r w:rsidRPr="00220735" w:rsidR="00D8012B">
        <w:rPr>
          <w:rFonts w:cs="Trad Al_Khat Deco"/>
          <w:sz w:val="22"/>
          <w:szCs w:val="22"/>
          <w:rtl/>
        </w:rPr>
        <w:t xml:space="preserve"> </w:t>
      </w:r>
      <w:r w:rsidRPr="00220735" w:rsidR="00EA27C7">
        <w:rPr>
          <w:rFonts w:cs="Trad Al_Khat Deco"/>
          <w:sz w:val="22"/>
          <w:szCs w:val="22"/>
          <w:rtl/>
        </w:rPr>
        <w:t>صلت عليه وإلا لعنته</w:t>
      </w:r>
      <w:r w:rsidR="002954A2">
        <w:rPr>
          <w:rFonts w:cs="Trad Al_Khat Deco" w:hint="cs"/>
          <w:sz w:val="22"/>
          <w:szCs w:val="22"/>
          <w:rtl/>
        </w:rPr>
        <w:t>.</w:t>
      </w:r>
      <w:r w:rsidRPr="00220735" w:rsidR="00EA27C7">
        <w:rPr>
          <w:rFonts w:cs="Trad Al_Khat Deco"/>
          <w:sz w:val="22"/>
          <w:szCs w:val="22"/>
          <w:rtl/>
        </w:rPr>
        <w:t xml:space="preserve"> وقال بعض العلماء إن العبد ليتلو القرآن فيلعن نفسه وهو</w:t>
      </w:r>
      <w:r w:rsidRPr="00220735" w:rsidR="00D8012B">
        <w:rPr>
          <w:rFonts w:cs="Trad Al_Khat Deco"/>
          <w:sz w:val="22"/>
          <w:szCs w:val="22"/>
          <w:rtl/>
        </w:rPr>
        <w:t xml:space="preserve"> </w:t>
      </w:r>
      <w:r w:rsidRPr="00220735" w:rsidR="00EA27C7">
        <w:rPr>
          <w:rFonts w:cs="Trad Al_Khat Deco"/>
          <w:sz w:val="22"/>
          <w:szCs w:val="22"/>
          <w:rtl/>
        </w:rPr>
        <w:t>لا يعلم</w:t>
      </w:r>
      <w:r w:rsidR="002954A2">
        <w:rPr>
          <w:rFonts w:cs="Trad Al_Khat Deco" w:hint="cs"/>
          <w:sz w:val="22"/>
          <w:szCs w:val="22"/>
          <w:rtl/>
        </w:rPr>
        <w:t>،</w:t>
      </w:r>
      <w:r w:rsidRPr="00220735" w:rsidR="00EA27C7">
        <w:rPr>
          <w:rFonts w:cs="Trad Al_Khat Deco"/>
          <w:sz w:val="22"/>
          <w:szCs w:val="22"/>
          <w:rtl/>
        </w:rPr>
        <w:t xml:space="preserve"> يقول ألا لعنة الله على الظالمين وهو ظالم نفسه ألا لعنة الله على الكاذبين</w:t>
      </w:r>
      <w:r w:rsidRPr="00220735" w:rsidR="00D8012B">
        <w:rPr>
          <w:rFonts w:cs="Trad Al_Khat Deco"/>
          <w:sz w:val="22"/>
          <w:szCs w:val="22"/>
          <w:rtl/>
        </w:rPr>
        <w:t xml:space="preserve"> </w:t>
      </w:r>
      <w:r w:rsidRPr="00220735" w:rsidR="00EA27C7">
        <w:rPr>
          <w:rFonts w:cs="Trad Al_Khat Deco"/>
          <w:sz w:val="22"/>
          <w:szCs w:val="22"/>
          <w:rtl/>
        </w:rPr>
        <w:t>وهو منهم</w:t>
      </w:r>
      <w:r w:rsidR="002954A2">
        <w:rPr>
          <w:rFonts w:cs="Trad Al_Khat Deco" w:hint="cs"/>
          <w:sz w:val="22"/>
          <w:szCs w:val="22"/>
          <w:rtl/>
        </w:rPr>
        <w:t>.</w:t>
      </w:r>
      <w:r w:rsidRPr="00220735" w:rsidR="00EA27C7">
        <w:rPr>
          <w:rFonts w:cs="Trad Al_Khat Deco"/>
          <w:sz w:val="22"/>
          <w:szCs w:val="22"/>
          <w:rtl/>
        </w:rPr>
        <w:t xml:space="preserve"> وقال الحسن إنكم اتخذتم قراءة القرآن مراحل وجعلتم الليل جملا فأنتم</w:t>
      </w:r>
      <w:r w:rsidRPr="00220735" w:rsidR="00D8012B">
        <w:rPr>
          <w:rFonts w:cs="Trad Al_Khat Deco"/>
          <w:sz w:val="22"/>
          <w:szCs w:val="22"/>
          <w:rtl/>
        </w:rPr>
        <w:t xml:space="preserve"> </w:t>
      </w:r>
      <w:r w:rsidRPr="00220735" w:rsidR="00EA27C7">
        <w:rPr>
          <w:rFonts w:cs="Trad Al_Khat Deco"/>
          <w:sz w:val="22"/>
          <w:szCs w:val="22"/>
          <w:rtl/>
        </w:rPr>
        <w:t>تركبونه فتقطعون به مراحله وإن من كان قبلكم رأوه رسائل من ربهم فكانوا</w:t>
      </w:r>
      <w:r w:rsidRPr="00220735" w:rsidR="00D8012B">
        <w:rPr>
          <w:rFonts w:cs="Trad Al_Khat Deco"/>
          <w:sz w:val="22"/>
          <w:szCs w:val="22"/>
          <w:rtl/>
        </w:rPr>
        <w:t xml:space="preserve"> </w:t>
      </w:r>
      <w:r w:rsidRPr="00220735" w:rsidR="00EA27C7">
        <w:rPr>
          <w:rFonts w:cs="Trad Al_Khat Deco"/>
          <w:sz w:val="22"/>
          <w:szCs w:val="22"/>
          <w:rtl/>
        </w:rPr>
        <w:t>يتدبرونها بالليل وينفذونها بالنهار وقال ابن مسعود أنزل القرآن عليهم ليعملوا به</w:t>
      </w:r>
      <w:r w:rsidRPr="00220735" w:rsidR="00D8012B">
        <w:rPr>
          <w:rFonts w:cs="Trad Al_Khat Deco"/>
          <w:sz w:val="22"/>
          <w:szCs w:val="22"/>
          <w:rtl/>
        </w:rPr>
        <w:t xml:space="preserve"> </w:t>
      </w:r>
      <w:r w:rsidRPr="00220735" w:rsidR="00EA27C7">
        <w:rPr>
          <w:rFonts w:cs="Trad Al_Khat Deco"/>
          <w:sz w:val="22"/>
          <w:szCs w:val="22"/>
          <w:rtl/>
        </w:rPr>
        <w:t>فاتخذوا دراسته عملا إن أحدكم ليقرأ القرآن من فاتحته إلى خاتمته ما يسقط منه</w:t>
      </w:r>
      <w:r w:rsidRPr="00220735" w:rsidR="00D8012B">
        <w:rPr>
          <w:rFonts w:cs="Trad Al_Khat Deco"/>
          <w:sz w:val="22"/>
          <w:szCs w:val="22"/>
          <w:rtl/>
        </w:rPr>
        <w:t xml:space="preserve"> </w:t>
      </w:r>
      <w:r w:rsidRPr="00220735" w:rsidR="00EA27C7">
        <w:rPr>
          <w:rFonts w:cs="Trad Al_Khat Deco"/>
          <w:sz w:val="22"/>
          <w:szCs w:val="22"/>
          <w:rtl/>
        </w:rPr>
        <w:t>حرفا وقد أسقط العمل به وفي حديث ابن عمر وحديث جندب رضي الله عنهما</w:t>
      </w:r>
      <w:r w:rsidRPr="00220735" w:rsidR="00D8012B">
        <w:rPr>
          <w:rFonts w:cs="Trad Al_Khat Deco"/>
          <w:sz w:val="22"/>
          <w:szCs w:val="22"/>
          <w:rtl/>
        </w:rPr>
        <w:t xml:space="preserve"> </w:t>
      </w:r>
      <w:r w:rsidRPr="00220735" w:rsidR="00EA27C7">
        <w:rPr>
          <w:rFonts w:cs="Trad Al_Khat Deco"/>
          <w:sz w:val="22"/>
          <w:szCs w:val="22"/>
          <w:rtl/>
        </w:rPr>
        <w:t>لقد عشنا دهرا طويلا وأحدنا يؤ</w:t>
      </w:r>
      <w:r w:rsidR="005108DB">
        <w:rPr>
          <w:rFonts w:cs="Trad Al_Khat Deco2" w:hint="cs"/>
          <w:sz w:val="22"/>
          <w:szCs w:val="22"/>
          <w:rtl/>
        </w:rPr>
        <w:t>تي</w:t>
      </w:r>
      <w:r w:rsidRPr="00220735" w:rsidR="00EA27C7">
        <w:rPr>
          <w:rFonts w:cs="Trad Al_Khat Deco"/>
          <w:sz w:val="22"/>
          <w:szCs w:val="22"/>
          <w:rtl/>
        </w:rPr>
        <w:t xml:space="preserve"> الإيمان قبل القرآن فتنزل السورة على محمد</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فيتعلم حلالها وحرامها وآمرها وزاجرها وما ينبغي</w:t>
      </w:r>
      <w:r w:rsidRPr="00220735" w:rsidR="00D8012B">
        <w:rPr>
          <w:rFonts w:cs="Trad Al_Khat Deco"/>
          <w:sz w:val="22"/>
          <w:szCs w:val="22"/>
          <w:rtl/>
        </w:rPr>
        <w:t xml:space="preserve"> </w:t>
      </w:r>
      <w:r w:rsidRPr="00220735" w:rsidR="00EA27C7">
        <w:rPr>
          <w:rFonts w:cs="Trad Al_Khat Deco"/>
          <w:sz w:val="22"/>
          <w:szCs w:val="22"/>
          <w:rtl/>
        </w:rPr>
        <w:t>أن يقف عنده منها ثم لقد رأيت رجالا يؤ</w:t>
      </w:r>
      <w:r w:rsidR="005108DB">
        <w:rPr>
          <w:rFonts w:cs="Trad Al_Khat Deco2" w:hint="cs"/>
          <w:sz w:val="22"/>
          <w:szCs w:val="22"/>
          <w:rtl/>
        </w:rPr>
        <w:t>تي</w:t>
      </w:r>
      <w:r w:rsidRPr="00220735" w:rsidR="00EA27C7">
        <w:rPr>
          <w:rFonts w:cs="Trad Al_Khat Deco"/>
          <w:sz w:val="22"/>
          <w:szCs w:val="22"/>
          <w:rtl/>
        </w:rPr>
        <w:t xml:space="preserve"> أحدهم القرآن قبل الإيمان فيقرأ ما</w:t>
      </w:r>
      <w:r w:rsidRPr="00220735" w:rsidR="00D8012B">
        <w:rPr>
          <w:rFonts w:cs="Trad Al_Khat Deco"/>
          <w:sz w:val="22"/>
          <w:szCs w:val="22"/>
          <w:rtl/>
        </w:rPr>
        <w:t xml:space="preserve"> </w:t>
      </w:r>
      <w:r w:rsidRPr="00220735" w:rsidR="00EA27C7">
        <w:rPr>
          <w:rFonts w:cs="Trad Al_Khat Deco"/>
          <w:sz w:val="22"/>
          <w:szCs w:val="22"/>
          <w:rtl/>
        </w:rPr>
        <w:t>بين فاتحة الكتاب إلى خاتمته لا يدري ما آمره ولا زاجره ولا ما ينبغي أن يقف</w:t>
      </w:r>
      <w:r w:rsidRPr="00220735" w:rsidR="00D8012B">
        <w:rPr>
          <w:rFonts w:cs="Trad Al_Khat Deco"/>
          <w:sz w:val="22"/>
          <w:szCs w:val="22"/>
          <w:rtl/>
        </w:rPr>
        <w:t xml:space="preserve"> </w:t>
      </w:r>
      <w:r w:rsidRPr="00220735" w:rsidR="00EA27C7">
        <w:rPr>
          <w:rFonts w:cs="Trad Al_Khat Deco"/>
          <w:sz w:val="22"/>
          <w:szCs w:val="22"/>
          <w:rtl/>
        </w:rPr>
        <w:t>عنده منه ينثره نثر الدقل حديث ابن عمر وحديث جندب لقد عشنا دهرا وأحدنا</w:t>
      </w:r>
      <w:r w:rsidRPr="00220735" w:rsidR="00D8012B">
        <w:rPr>
          <w:rFonts w:cs="Trad Al_Khat Deco"/>
          <w:sz w:val="22"/>
          <w:szCs w:val="22"/>
          <w:rtl/>
        </w:rPr>
        <w:t xml:space="preserve"> </w:t>
      </w:r>
      <w:r w:rsidRPr="00220735" w:rsidR="00EA27C7">
        <w:rPr>
          <w:rFonts w:cs="Trad Al_Khat Deco"/>
          <w:sz w:val="22"/>
          <w:szCs w:val="22"/>
          <w:rtl/>
        </w:rPr>
        <w:t>يؤ</w:t>
      </w:r>
      <w:r w:rsidR="005108DB">
        <w:rPr>
          <w:rFonts w:cs="Trad Al_Khat Deco2" w:hint="cs"/>
          <w:sz w:val="22"/>
          <w:szCs w:val="22"/>
          <w:rtl/>
        </w:rPr>
        <w:t>تي</w:t>
      </w:r>
      <w:r w:rsidRPr="00220735" w:rsidR="00EA27C7">
        <w:rPr>
          <w:rFonts w:cs="Trad Al_Khat Deco"/>
          <w:sz w:val="22"/>
          <w:szCs w:val="22"/>
          <w:rtl/>
        </w:rPr>
        <w:t xml:space="preserve"> الإيمان قبل القرآن الحديث تقدما في العلم وقد ورد في التوراة يا عبدي أما</w:t>
      </w:r>
      <w:r w:rsidRPr="00220735" w:rsidR="00D8012B">
        <w:rPr>
          <w:rFonts w:cs="Trad Al_Khat Deco"/>
          <w:sz w:val="22"/>
          <w:szCs w:val="22"/>
          <w:rtl/>
        </w:rPr>
        <w:t xml:space="preserve"> </w:t>
      </w:r>
      <w:r w:rsidRPr="00220735" w:rsidR="00EA27C7">
        <w:rPr>
          <w:rFonts w:cs="Trad Al_Khat Deco"/>
          <w:sz w:val="22"/>
          <w:szCs w:val="22"/>
          <w:rtl/>
        </w:rPr>
        <w:t>تستحي مني يأتيك كتاب من بعض إخوانك وأنت في الطريق تمشي فتعدل عن</w:t>
      </w:r>
      <w:r w:rsidRPr="00220735" w:rsidR="00D8012B">
        <w:rPr>
          <w:rFonts w:cs="Trad Al_Khat Deco"/>
          <w:sz w:val="22"/>
          <w:szCs w:val="22"/>
          <w:rtl/>
        </w:rPr>
        <w:t xml:space="preserve"> </w:t>
      </w:r>
      <w:r w:rsidRPr="00220735" w:rsidR="00EA27C7">
        <w:rPr>
          <w:rFonts w:cs="Trad Al_Khat Deco"/>
          <w:sz w:val="22"/>
          <w:szCs w:val="22"/>
          <w:rtl/>
        </w:rPr>
        <w:t>الطريق وتقعد لأجله وتقرؤه وتتدبره حرفا حرفا حتى لا يفوتك شيء منه وهذا</w:t>
      </w:r>
      <w:r w:rsidRPr="00220735" w:rsidR="00D8012B">
        <w:rPr>
          <w:rFonts w:cs="Trad Al_Khat Deco"/>
          <w:sz w:val="22"/>
          <w:szCs w:val="22"/>
          <w:rtl/>
        </w:rPr>
        <w:t xml:space="preserve"> </w:t>
      </w:r>
      <w:r w:rsidRPr="00220735" w:rsidR="00EA27C7">
        <w:rPr>
          <w:rFonts w:cs="Trad Al_Khat Deco"/>
          <w:sz w:val="22"/>
          <w:szCs w:val="22"/>
          <w:rtl/>
        </w:rPr>
        <w:t>كتابي أنزلته إليك انظر كم فصلت لك فيه من القول وكم كررت عليك فيه</w:t>
      </w:r>
      <w:r w:rsidRPr="00220735" w:rsidR="00D8012B">
        <w:rPr>
          <w:rFonts w:cs="Trad Al_Khat Deco"/>
          <w:sz w:val="22"/>
          <w:szCs w:val="22"/>
          <w:rtl/>
        </w:rPr>
        <w:t xml:space="preserve"> </w:t>
      </w:r>
      <w:r w:rsidRPr="00220735" w:rsidR="00EA27C7">
        <w:rPr>
          <w:rFonts w:cs="Trad Al_Khat Deco"/>
          <w:sz w:val="22"/>
          <w:szCs w:val="22"/>
          <w:rtl/>
        </w:rPr>
        <w:t>لتتأمل طوله وعرضه ثم أنت معرض عنه أفكنت أهون عليك من بعض إخوانك يا</w:t>
      </w:r>
      <w:r w:rsidRPr="00220735" w:rsidR="00D8012B">
        <w:rPr>
          <w:rFonts w:cs="Trad Al_Khat Deco"/>
          <w:sz w:val="22"/>
          <w:szCs w:val="22"/>
          <w:rtl/>
        </w:rPr>
        <w:t xml:space="preserve"> </w:t>
      </w:r>
      <w:r w:rsidRPr="00220735" w:rsidR="00EA27C7">
        <w:rPr>
          <w:rFonts w:cs="Trad Al_Khat Deco"/>
          <w:sz w:val="22"/>
          <w:szCs w:val="22"/>
          <w:rtl/>
        </w:rPr>
        <w:t>عبدي يقعد إليك بعض إخوانك فتقبل عليه بكل وجهك وتصغي إلى حديثه بكل</w:t>
      </w:r>
      <w:r w:rsidRPr="00220735" w:rsidR="00D8012B">
        <w:rPr>
          <w:rFonts w:cs="Trad Al_Khat Deco"/>
          <w:sz w:val="22"/>
          <w:szCs w:val="22"/>
          <w:rtl/>
        </w:rPr>
        <w:t xml:space="preserve"> </w:t>
      </w:r>
      <w:r w:rsidRPr="00220735" w:rsidR="00EA27C7">
        <w:rPr>
          <w:rFonts w:cs="Trad Al_Khat Deco"/>
          <w:sz w:val="22"/>
          <w:szCs w:val="22"/>
          <w:rtl/>
        </w:rPr>
        <w:t>قلبك فإن تكلم متكلم أو شغلك شاغل عن حديثه أومأت إليه أن كف وها أنا ذا</w:t>
      </w:r>
      <w:r w:rsidRPr="00220735" w:rsidR="00D8012B">
        <w:rPr>
          <w:rFonts w:cs="Trad Al_Khat Deco"/>
          <w:sz w:val="22"/>
          <w:szCs w:val="22"/>
          <w:rtl/>
        </w:rPr>
        <w:t xml:space="preserve"> </w:t>
      </w:r>
      <w:r w:rsidRPr="00220735" w:rsidR="00EA27C7">
        <w:rPr>
          <w:rFonts w:cs="Trad Al_Khat Deco"/>
          <w:sz w:val="22"/>
          <w:szCs w:val="22"/>
          <w:rtl/>
        </w:rPr>
        <w:t>مقبل عليك ومحدث لك وأنت معرض بقلبك عني أفجعلتني أهون عندك من بعض</w:t>
      </w:r>
      <w:r w:rsidRPr="00220735" w:rsidR="00D8012B">
        <w:rPr>
          <w:rFonts w:cs="Trad Al_Khat Deco"/>
          <w:sz w:val="22"/>
          <w:szCs w:val="22"/>
          <w:rtl/>
        </w:rPr>
        <w:t xml:space="preserve"> </w:t>
      </w:r>
      <w:r w:rsidRPr="00220735" w:rsidR="00EA27C7">
        <w:rPr>
          <w:rFonts w:cs="Trad Al_Khat Deco"/>
          <w:sz w:val="22"/>
          <w:szCs w:val="22"/>
          <w:rtl/>
        </w:rPr>
        <w:t>إخوانك</w:t>
      </w:r>
      <w:r>
        <w:rPr>
          <w:rFonts w:cs="Trad Al_Khat Deco" w:hint="cs"/>
          <w:sz w:val="22"/>
          <w:szCs w:val="22"/>
          <w:rtl/>
        </w:rPr>
        <w:t>.</w:t>
      </w:r>
      <w:r w:rsidRPr="00220735" w:rsidR="00D8012B">
        <w:rPr>
          <w:rFonts w:cs="Trad Al_Khat Deco"/>
          <w:sz w:val="22"/>
          <w:szCs w:val="22"/>
          <w:rtl/>
        </w:rPr>
        <w:t xml:space="preserve"> </w:t>
      </w:r>
    </w:p>
    <w:p w:rsidR="00220735" w:rsidP="00220735">
      <w:pPr>
        <w:bidi/>
        <w:ind w:left="0" w:right="0"/>
        <w:jc w:val="center"/>
        <w:rPr>
          <w:rFonts w:cs="Trad Al_Khat Deco" w:hint="cs"/>
          <w:sz w:val="22"/>
          <w:szCs w:val="22"/>
          <w:rtl/>
        </w:rPr>
      </w:pPr>
      <w:r>
        <w:rPr>
          <w:rFonts w:cs="Trad Al_Khat Deco" w:hint="cs"/>
          <w:sz w:val="22"/>
          <w:szCs w:val="22"/>
          <w:rtl/>
        </w:rPr>
        <w:t>(</w:t>
      </w:r>
      <w:r w:rsidRPr="00220735" w:rsidR="00EA27C7">
        <w:rPr>
          <w:rFonts w:cs="Trad Al_Khat Deco"/>
          <w:color w:val="FF0000"/>
          <w:sz w:val="22"/>
          <w:szCs w:val="22"/>
          <w:rtl/>
        </w:rPr>
        <w:t>الباب الثاني في ظاهر آداب التلاوة</w:t>
      </w:r>
      <w:r>
        <w:rPr>
          <w:rFonts w:cs="Trad Al_Khat Deco" w:hint="cs"/>
          <w:sz w:val="22"/>
          <w:szCs w:val="22"/>
          <w:rtl/>
        </w:rPr>
        <w:t>)</w:t>
      </w:r>
    </w:p>
    <w:p w:rsidR="00220735" w:rsidP="000A58E3">
      <w:pPr>
        <w:bidi/>
        <w:ind w:left="0" w:right="0" w:firstLine="389"/>
        <w:jc w:val="both"/>
        <w:rPr>
          <w:rFonts w:cs="Trad Al_Khat Deco" w:hint="cs"/>
          <w:sz w:val="22"/>
          <w:szCs w:val="22"/>
          <w:rtl/>
        </w:rPr>
      </w:pPr>
      <w:r w:rsidRPr="00220735" w:rsidR="00EA27C7">
        <w:rPr>
          <w:rFonts w:cs="Trad Al_Khat Deco"/>
          <w:sz w:val="22"/>
          <w:szCs w:val="22"/>
          <w:rtl/>
        </w:rPr>
        <w:t>وهي عشرة</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الأول</w:t>
      </w:r>
      <w:r w:rsidRPr="00220735" w:rsidR="00EA27C7">
        <w:rPr>
          <w:rFonts w:cs="Trad Al_Khat Deco"/>
          <w:sz w:val="22"/>
          <w:szCs w:val="22"/>
          <w:rtl/>
        </w:rPr>
        <w:t xml:space="preserve"> في حال</w:t>
      </w:r>
      <w:r w:rsidRPr="00220735" w:rsidR="00D8012B">
        <w:rPr>
          <w:rFonts w:cs="Trad Al_Khat Deco"/>
          <w:sz w:val="22"/>
          <w:szCs w:val="22"/>
          <w:rtl/>
        </w:rPr>
        <w:t xml:space="preserve"> </w:t>
      </w:r>
      <w:r w:rsidRPr="00220735" w:rsidR="00EA27C7">
        <w:rPr>
          <w:rFonts w:cs="Trad Al_Khat Deco"/>
          <w:sz w:val="22"/>
          <w:szCs w:val="22"/>
          <w:rtl/>
        </w:rPr>
        <w:t>القارىء</w:t>
      </w:r>
      <w:r>
        <w:rPr>
          <w:rFonts w:cs="Trad Al_Khat Deco" w:hint="cs"/>
          <w:sz w:val="22"/>
          <w:szCs w:val="22"/>
          <w:rtl/>
        </w:rPr>
        <w:t>:</w:t>
      </w:r>
      <w:r w:rsidRPr="00220735" w:rsidR="00EA27C7">
        <w:rPr>
          <w:rFonts w:cs="Trad Al_Khat Deco"/>
          <w:sz w:val="22"/>
          <w:szCs w:val="22"/>
          <w:rtl/>
        </w:rPr>
        <w:t xml:space="preserve"> وهو أن يكون على الوضوء واق</w:t>
      </w:r>
      <w:r w:rsidR="00CD3644">
        <w:rPr>
          <w:rFonts w:cs="Trad Al_Khat Deco" w:hint="cs"/>
          <w:sz w:val="22"/>
          <w:szCs w:val="22"/>
          <w:rtl/>
        </w:rPr>
        <w:t>ف</w:t>
      </w:r>
      <w:r w:rsidRPr="00220735" w:rsidR="00EA27C7">
        <w:rPr>
          <w:rFonts w:cs="Trad Al_Khat Deco"/>
          <w:sz w:val="22"/>
          <w:szCs w:val="22"/>
          <w:rtl/>
        </w:rPr>
        <w:t>ا على هيئة الأدب والسكون إما قائما</w:t>
      </w:r>
      <w:r w:rsidRPr="00220735" w:rsidR="00D8012B">
        <w:rPr>
          <w:rFonts w:cs="Trad Al_Khat Deco"/>
          <w:sz w:val="22"/>
          <w:szCs w:val="22"/>
          <w:rtl/>
        </w:rPr>
        <w:t xml:space="preserve"> </w:t>
      </w:r>
      <w:r w:rsidRPr="00220735" w:rsidR="00EA27C7">
        <w:rPr>
          <w:rFonts w:cs="Trad Al_Khat Deco"/>
          <w:sz w:val="22"/>
          <w:szCs w:val="22"/>
          <w:rtl/>
        </w:rPr>
        <w:t xml:space="preserve">وإما جالسا مستقبل القبلة مطرقا رأسه غير متربع ولا </w:t>
      </w:r>
      <w:r w:rsidRPr="00F93507" w:rsidR="00EA27C7">
        <w:rPr>
          <w:rFonts w:cs="Trad Al_Khat Deco2"/>
          <w:sz w:val="22"/>
          <w:szCs w:val="22"/>
          <w:rtl/>
        </w:rPr>
        <w:t>متكى</w:t>
      </w:r>
      <w:r w:rsidRPr="00220735" w:rsidR="00EA27C7">
        <w:rPr>
          <w:rFonts w:cs="Trad Al_Khat Deco"/>
          <w:sz w:val="22"/>
          <w:szCs w:val="22"/>
          <w:rtl/>
        </w:rPr>
        <w:t>ء ولا جالس على هيئة</w:t>
      </w:r>
      <w:r w:rsidRPr="00220735" w:rsidR="00D8012B">
        <w:rPr>
          <w:rFonts w:cs="Trad Al_Khat Deco"/>
          <w:sz w:val="22"/>
          <w:szCs w:val="22"/>
          <w:rtl/>
        </w:rPr>
        <w:t xml:space="preserve"> </w:t>
      </w:r>
      <w:r w:rsidRPr="00220735" w:rsidR="00EA27C7">
        <w:rPr>
          <w:rFonts w:cs="Trad Al_Khat Deco"/>
          <w:sz w:val="22"/>
          <w:szCs w:val="22"/>
          <w:rtl/>
        </w:rPr>
        <w:t>التكبر ويكون جلوسه وحده كجلوسه بين يدي أستاذه وأفضل الأحوال أن يقرأ في</w:t>
      </w:r>
      <w:r w:rsidRPr="00220735" w:rsidR="00D8012B">
        <w:rPr>
          <w:rFonts w:cs="Trad Al_Khat Deco"/>
          <w:sz w:val="22"/>
          <w:szCs w:val="22"/>
          <w:rtl/>
        </w:rPr>
        <w:t xml:space="preserve"> </w:t>
      </w:r>
      <w:r w:rsidRPr="00220735" w:rsidR="00EA27C7">
        <w:rPr>
          <w:rFonts w:cs="Trad Al_Khat Deco"/>
          <w:sz w:val="22"/>
          <w:szCs w:val="22"/>
          <w:rtl/>
        </w:rPr>
        <w:t>الصلاة قائما وأن يكون في المسجد فذلك من أفضل الأعمال</w:t>
      </w:r>
      <w:r w:rsidR="00CD3644">
        <w:rPr>
          <w:rFonts w:cs="Trad Al_Khat Deco" w:hint="cs"/>
          <w:sz w:val="22"/>
          <w:szCs w:val="22"/>
          <w:rtl/>
        </w:rPr>
        <w:t>.</w:t>
      </w:r>
      <w:r w:rsidRPr="00220735" w:rsidR="00EA27C7">
        <w:rPr>
          <w:rFonts w:cs="Trad Al_Khat Deco"/>
          <w:sz w:val="22"/>
          <w:szCs w:val="22"/>
          <w:rtl/>
        </w:rPr>
        <w:t xml:space="preserve"> فإن قرأ على غير</w:t>
      </w:r>
      <w:r w:rsidRPr="00220735" w:rsidR="00D8012B">
        <w:rPr>
          <w:rFonts w:cs="Trad Al_Khat Deco"/>
          <w:sz w:val="22"/>
          <w:szCs w:val="22"/>
          <w:rtl/>
        </w:rPr>
        <w:t xml:space="preserve"> </w:t>
      </w:r>
      <w:r w:rsidRPr="00220735" w:rsidR="00EA27C7">
        <w:rPr>
          <w:rFonts w:cs="Trad Al_Khat Deco"/>
          <w:sz w:val="22"/>
          <w:szCs w:val="22"/>
          <w:rtl/>
        </w:rPr>
        <w:t>وضوء وكان مضطجعا في الفراش فله أيضا فضل ولكنه دون ذلك قال الله تعالى</w:t>
      </w:r>
      <w:r w:rsidR="001501A7">
        <w:rPr>
          <w:rFonts w:cs="Trad Al_Khat Deco" w:hint="cs"/>
          <w:sz w:val="22"/>
          <w:szCs w:val="22"/>
          <w:rtl/>
        </w:rPr>
        <w:t>:</w:t>
      </w:r>
      <w:r w:rsidR="00CD3644">
        <w:rPr>
          <w:rFonts w:cs="Trad Al_Khat Deco" w:hint="cs"/>
          <w:sz w:val="22"/>
          <w:szCs w:val="22"/>
          <w:rtl/>
        </w:rPr>
        <w:t xml:space="preserve"> </w:t>
      </w:r>
      <w:r w:rsidR="00E87A08">
        <w:rPr>
          <w:rFonts w:cs="Trad Al_Khat Deco" w:hint="cs"/>
          <w:color w:val="FF0000"/>
          <w:sz w:val="22"/>
          <w:szCs w:val="22"/>
          <w:rtl/>
        </w:rPr>
        <w:t>﴿</w:t>
      </w:r>
      <w:r w:rsidRPr="00220735" w:rsidR="00D8012B">
        <w:rPr>
          <w:rFonts w:cs="Trad Al_Khat Deco"/>
          <w:sz w:val="22"/>
          <w:szCs w:val="22"/>
          <w:rtl/>
        </w:rPr>
        <w:t xml:space="preserve"> </w:t>
      </w:r>
      <w:r w:rsidRPr="00220735" w:rsidR="00EA27C7">
        <w:rPr>
          <w:rFonts w:cs="Trad Al_Khat Deco"/>
          <w:sz w:val="22"/>
          <w:szCs w:val="22"/>
          <w:rtl/>
        </w:rPr>
        <w:t>الذين يذكرون الله قياما وقعودا وعلى جنوبهم ويتفكرون في خلق السموات</w:t>
      </w:r>
      <w:r w:rsidRPr="00220735" w:rsidR="00D8012B">
        <w:rPr>
          <w:rFonts w:cs="Trad Al_Khat Deco"/>
          <w:sz w:val="22"/>
          <w:szCs w:val="22"/>
          <w:rtl/>
        </w:rPr>
        <w:t xml:space="preserve"> </w:t>
      </w:r>
      <w:r w:rsidRPr="00220735" w:rsidR="00EA27C7">
        <w:rPr>
          <w:rFonts w:cs="Trad Al_Khat Deco"/>
          <w:sz w:val="22"/>
          <w:szCs w:val="22"/>
          <w:rtl/>
        </w:rPr>
        <w:t>والأرض</w:t>
      </w:r>
      <w:r w:rsidR="00CD3644">
        <w:rPr>
          <w:rFonts w:cs="Trad Al_Khat Deco" w:hint="cs"/>
          <w:sz w:val="22"/>
          <w:szCs w:val="22"/>
          <w:rtl/>
        </w:rPr>
        <w:t xml:space="preserve"> </w:t>
      </w:r>
      <w:r w:rsidR="00E87A08">
        <w:rPr>
          <w:rFonts w:cs="Trad Al_Khat Deco" w:hint="cs"/>
          <w:color w:val="FF0000"/>
          <w:sz w:val="22"/>
          <w:szCs w:val="22"/>
          <w:rtl/>
        </w:rPr>
        <w:t>﴾ {}</w:t>
      </w:r>
      <w:r w:rsidR="00CD3644">
        <w:rPr>
          <w:rFonts w:cs="Trad Al_Khat Deco" w:hint="cs"/>
          <w:color w:val="FF0000"/>
          <w:sz w:val="22"/>
          <w:szCs w:val="22"/>
          <w:rtl/>
        </w:rPr>
        <w:t xml:space="preserve"> </w:t>
      </w:r>
      <w:r w:rsidRPr="00220735" w:rsidR="00EA27C7">
        <w:rPr>
          <w:rFonts w:cs="Trad Al_Khat Deco"/>
          <w:sz w:val="22"/>
          <w:szCs w:val="22"/>
          <w:rtl/>
        </w:rPr>
        <w:t xml:space="preserve"> فأثنى على الكل ولكن </w:t>
      </w:r>
      <w:r w:rsidRPr="00CD3644" w:rsidR="00EA27C7">
        <w:rPr>
          <w:rFonts w:cs="Trad Al_Khat Deco"/>
          <w:color w:val="00FF00"/>
          <w:sz w:val="22"/>
          <w:szCs w:val="22"/>
          <w:rtl/>
        </w:rPr>
        <w:t>قدم</w:t>
      </w:r>
      <w:r w:rsidRPr="00220735" w:rsidR="00EA27C7">
        <w:rPr>
          <w:rFonts w:cs="Trad Al_Khat Deco"/>
          <w:sz w:val="22"/>
          <w:szCs w:val="22"/>
          <w:rtl/>
        </w:rPr>
        <w:t xml:space="preserve"> القيام في الذكر ثم القعود ثم الذكر مضطجعا</w:t>
      </w:r>
      <w:r w:rsidR="00CD3644">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قال علي رضي الله عنه</w:t>
      </w:r>
      <w:r w:rsidR="00CD3644">
        <w:rPr>
          <w:rFonts w:cs="Trad Al_Khat Deco" w:hint="cs"/>
          <w:sz w:val="22"/>
          <w:szCs w:val="22"/>
          <w:rtl/>
        </w:rPr>
        <w:t>:</w:t>
      </w:r>
      <w:r w:rsidRPr="00220735" w:rsidR="00EA27C7">
        <w:rPr>
          <w:rFonts w:cs="Trad Al_Khat Deco"/>
          <w:sz w:val="22"/>
          <w:szCs w:val="22"/>
          <w:rtl/>
        </w:rPr>
        <w:t xml:space="preserve"> من قرأ القرآن وهو قائم في الصلاة كان له بكل حرف مائة</w:t>
      </w:r>
      <w:r w:rsidRPr="00220735" w:rsidR="00D8012B">
        <w:rPr>
          <w:rFonts w:cs="Trad Al_Khat Deco"/>
          <w:sz w:val="22"/>
          <w:szCs w:val="22"/>
          <w:rtl/>
        </w:rPr>
        <w:t xml:space="preserve"> </w:t>
      </w:r>
      <w:r w:rsidRPr="00220735" w:rsidR="00EA27C7">
        <w:rPr>
          <w:rFonts w:cs="Trad Al_Khat Deco"/>
          <w:sz w:val="22"/>
          <w:szCs w:val="22"/>
          <w:rtl/>
        </w:rPr>
        <w:t>حسنة ومن قرأه وهو جالس في الصلاة فله بكل حرف خمسون حسنة ومن قرأه في</w:t>
      </w:r>
      <w:r w:rsidRPr="00220735" w:rsidR="00D8012B">
        <w:rPr>
          <w:rFonts w:cs="Trad Al_Khat Deco"/>
          <w:sz w:val="22"/>
          <w:szCs w:val="22"/>
          <w:rtl/>
        </w:rPr>
        <w:t xml:space="preserve"> </w:t>
      </w:r>
      <w:r w:rsidRPr="00220735" w:rsidR="00EA27C7">
        <w:rPr>
          <w:rFonts w:cs="Trad Al_Khat Deco"/>
          <w:sz w:val="22"/>
          <w:szCs w:val="22"/>
          <w:rtl/>
        </w:rPr>
        <w:t>غير صلاة وهو على وضوء فخمس وعشرون حسنة ومن قرأه على غير وضوء</w:t>
      </w:r>
      <w:r w:rsidRPr="00220735" w:rsidR="00D8012B">
        <w:rPr>
          <w:rFonts w:cs="Trad Al_Khat Deco"/>
          <w:sz w:val="22"/>
          <w:szCs w:val="22"/>
          <w:rtl/>
        </w:rPr>
        <w:t xml:space="preserve"> </w:t>
      </w:r>
      <w:r w:rsidRPr="00220735" w:rsidR="00EA27C7">
        <w:rPr>
          <w:rFonts w:cs="Trad Al_Khat Deco"/>
          <w:sz w:val="22"/>
          <w:szCs w:val="22"/>
          <w:rtl/>
        </w:rPr>
        <w:t>فعشر حسنات</w:t>
      </w:r>
      <w:r w:rsidR="00CD3644">
        <w:rPr>
          <w:rFonts w:cs="Trad Al_Khat Deco" w:hint="cs"/>
          <w:sz w:val="22"/>
          <w:szCs w:val="22"/>
          <w:rtl/>
        </w:rPr>
        <w:t>.</w:t>
      </w:r>
      <w:r w:rsidRPr="00220735" w:rsidR="00EA27C7">
        <w:rPr>
          <w:rFonts w:cs="Trad Al_Khat Deco"/>
          <w:sz w:val="22"/>
          <w:szCs w:val="22"/>
          <w:rtl/>
        </w:rPr>
        <w:t xml:space="preserve"> وما كان من القيام بالليل فهو أفضل لأنه أفرغ للقلب</w:t>
      </w:r>
      <w:r w:rsidR="00CD3644">
        <w:rPr>
          <w:rFonts w:cs="Trad Al_Khat Deco" w:hint="cs"/>
          <w:sz w:val="22"/>
          <w:szCs w:val="22"/>
          <w:rtl/>
        </w:rPr>
        <w:t>.</w:t>
      </w:r>
      <w:r w:rsidRPr="00220735" w:rsidR="00EA27C7">
        <w:rPr>
          <w:rFonts w:cs="Trad Al_Khat Deco"/>
          <w:sz w:val="22"/>
          <w:szCs w:val="22"/>
          <w:rtl/>
        </w:rPr>
        <w:t xml:space="preserve"> قال أبو ذر</w:t>
      </w:r>
      <w:r w:rsidRPr="00220735" w:rsidR="00D8012B">
        <w:rPr>
          <w:rFonts w:cs="Trad Al_Khat Deco"/>
          <w:sz w:val="22"/>
          <w:szCs w:val="22"/>
          <w:rtl/>
        </w:rPr>
        <w:t xml:space="preserve"> </w:t>
      </w:r>
      <w:r w:rsidRPr="00220735" w:rsidR="00EA27C7">
        <w:rPr>
          <w:rFonts w:cs="Trad Al_Khat Deco"/>
          <w:sz w:val="22"/>
          <w:szCs w:val="22"/>
          <w:rtl/>
        </w:rPr>
        <w:t>الغفاري رضي الله عنه</w:t>
      </w:r>
      <w:r w:rsidR="00CD3644">
        <w:rPr>
          <w:rFonts w:cs="Trad Al_Khat Deco" w:hint="cs"/>
          <w:sz w:val="22"/>
          <w:szCs w:val="22"/>
          <w:rtl/>
        </w:rPr>
        <w:t>:</w:t>
      </w:r>
      <w:r w:rsidRPr="00220735" w:rsidR="00EA27C7">
        <w:rPr>
          <w:rFonts w:cs="Trad Al_Khat Deco"/>
          <w:sz w:val="22"/>
          <w:szCs w:val="22"/>
          <w:rtl/>
        </w:rPr>
        <w:t xml:space="preserve"> إن كثرة السجود بالنهار وإن طول القيام بالليل أفضل</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الثاني</w:t>
      </w:r>
      <w:r w:rsidRPr="00220735" w:rsidR="00D8012B">
        <w:rPr>
          <w:rFonts w:cs="Trad Al_Khat Deco"/>
          <w:sz w:val="22"/>
          <w:szCs w:val="22"/>
          <w:rtl/>
        </w:rPr>
        <w:t xml:space="preserve"> </w:t>
      </w:r>
      <w:r w:rsidRPr="00220735" w:rsidR="00EA27C7">
        <w:rPr>
          <w:rFonts w:cs="Trad Al_Khat Deco"/>
          <w:sz w:val="22"/>
          <w:szCs w:val="22"/>
          <w:rtl/>
        </w:rPr>
        <w:t>في مقدار القرآن</w:t>
      </w:r>
      <w:r>
        <w:rPr>
          <w:rFonts w:cs="Trad Al_Khat Deco" w:hint="cs"/>
          <w:sz w:val="22"/>
          <w:szCs w:val="22"/>
          <w:rtl/>
        </w:rPr>
        <w:t>:</w:t>
      </w:r>
      <w:r w:rsidRPr="00220735" w:rsidR="00EA27C7">
        <w:rPr>
          <w:rFonts w:cs="Trad Al_Khat Deco"/>
          <w:sz w:val="22"/>
          <w:szCs w:val="22"/>
          <w:rtl/>
        </w:rPr>
        <w:t xml:space="preserve"> وللقراء عادات مختلفة في الاستكثار والاختصار فمنهم من يختم</w:t>
      </w:r>
      <w:r w:rsidRPr="00220735" w:rsidR="00D8012B">
        <w:rPr>
          <w:rFonts w:cs="Trad Al_Khat Deco"/>
          <w:sz w:val="22"/>
          <w:szCs w:val="22"/>
          <w:rtl/>
        </w:rPr>
        <w:t xml:space="preserve"> </w:t>
      </w:r>
      <w:r w:rsidRPr="00220735" w:rsidR="00EA27C7">
        <w:rPr>
          <w:rFonts w:cs="Trad Al_Khat Deco"/>
          <w:sz w:val="22"/>
          <w:szCs w:val="22"/>
          <w:rtl/>
        </w:rPr>
        <w:t>القرآن في اليوم والليلة مرة</w:t>
      </w:r>
      <w:r w:rsidR="00CD3644">
        <w:rPr>
          <w:rFonts w:cs="Trad Al_Khat Deco" w:hint="cs"/>
          <w:sz w:val="22"/>
          <w:szCs w:val="22"/>
          <w:rtl/>
        </w:rPr>
        <w:t>،</w:t>
      </w:r>
      <w:r w:rsidRPr="00220735" w:rsidR="00EA27C7">
        <w:rPr>
          <w:rFonts w:cs="Trad Al_Khat Deco"/>
          <w:sz w:val="22"/>
          <w:szCs w:val="22"/>
          <w:rtl/>
        </w:rPr>
        <w:t xml:space="preserve"> وبعضهم مرتين وانتهى بعضهم إلى ثلاث ومنهم من</w:t>
      </w:r>
      <w:r w:rsidRPr="00220735" w:rsidR="00D8012B">
        <w:rPr>
          <w:rFonts w:cs="Trad Al_Khat Deco"/>
          <w:sz w:val="22"/>
          <w:szCs w:val="22"/>
          <w:rtl/>
        </w:rPr>
        <w:t xml:space="preserve"> </w:t>
      </w:r>
      <w:r w:rsidRPr="00220735" w:rsidR="00EA27C7">
        <w:rPr>
          <w:rFonts w:cs="Trad Al_Khat Deco"/>
          <w:sz w:val="22"/>
          <w:szCs w:val="22"/>
          <w:rtl/>
        </w:rPr>
        <w:t>يختم في الشهر مرة وأولى ما يرجع إليه في التقديرات</w:t>
      </w:r>
      <w:r w:rsidR="00CD3644">
        <w:rPr>
          <w:rFonts w:cs="Trad Al_Khat Deco" w:hint="cs"/>
          <w:sz w:val="22"/>
          <w:szCs w:val="22"/>
          <w:rtl/>
        </w:rPr>
        <w:t>.</w:t>
      </w:r>
      <w:r w:rsidRPr="00220735" w:rsidR="00EA27C7">
        <w:rPr>
          <w:rFonts w:cs="Trad Al_Khat Deco"/>
          <w:sz w:val="22"/>
          <w:szCs w:val="22"/>
          <w:rtl/>
        </w:rPr>
        <w:t xml:space="preserve"> قول رسول الله</w:t>
      </w:r>
      <w:r w:rsidRPr="00220735" w:rsidR="00066EAA">
        <w:rPr>
          <w:rFonts w:cs="Trad Al_Khat Deco"/>
          <w:sz w:val="22"/>
          <w:szCs w:val="22"/>
          <w:rtl/>
        </w:rPr>
        <w:t xml:space="preserve"> </w:t>
      </w:r>
      <w:r w:rsidRPr="00CC42D3" w:rsidR="00E047AE">
        <w:rPr>
          <w:rFonts w:cs="Trad Al_Khat Deco" w:hint="cs"/>
          <w:color w:val="FFFF00"/>
          <w:rtl/>
        </w:rPr>
        <w:t>ﭬ</w:t>
      </w:r>
      <w:r w:rsidRPr="001501A7" w:rsidR="00CD3644">
        <w:rPr>
          <w:rFonts w:cs="Trad Al_Khat Deco" w:hint="cs"/>
          <w:sz w:val="22"/>
          <w:szCs w:val="22"/>
          <w:rtl/>
        </w:rPr>
        <w:t>:</w:t>
      </w:r>
      <w:r w:rsidRPr="00220735" w:rsidR="00066EAA">
        <w:rPr>
          <w:rFonts w:cs="Trad Al_Khat Deco"/>
          <w:sz w:val="22"/>
          <w:szCs w:val="22"/>
          <w:rtl/>
        </w:rPr>
        <w:t xml:space="preserve"> </w:t>
      </w:r>
      <w:r w:rsidR="00CD3644">
        <w:rPr>
          <w:rFonts w:cs="Trad Al_Khat Deco" w:hint="cs"/>
          <w:sz w:val="22"/>
          <w:szCs w:val="22"/>
          <w:rtl/>
        </w:rPr>
        <w:t>(</w:t>
      </w:r>
      <w:r w:rsidRPr="00220735" w:rsidR="00EA27C7">
        <w:rPr>
          <w:rFonts w:cs="Trad Al_Khat Deco"/>
          <w:sz w:val="22"/>
          <w:szCs w:val="22"/>
          <w:rtl/>
        </w:rPr>
        <w:t>من قرأ القرآن في أقل من ثلاث لم يفقهه</w:t>
      </w:r>
      <w:r>
        <w:rPr>
          <w:rFonts w:cs="Trad Al_Khat Deco"/>
          <w:b/>
          <w:bCs/>
          <w:color w:val="FF0000"/>
          <w:sz w:val="22"/>
          <w:szCs w:val="22"/>
          <w:u w:val="single"/>
          <w:vertAlign w:val="superscript"/>
          <w:rtl/>
        </w:rPr>
        <w:footnoteReference w:id="882"/>
      </w:r>
      <w:r w:rsidR="00CD3644">
        <w:rPr>
          <w:rFonts w:cs="Trad Al_Khat Deco" w:hint="cs"/>
          <w:sz w:val="22"/>
          <w:szCs w:val="22"/>
          <w:rtl/>
        </w:rPr>
        <w:t>)</w:t>
      </w:r>
      <w:r w:rsidRPr="00220735" w:rsidR="00EA27C7">
        <w:rPr>
          <w:rFonts w:cs="Trad Al_Khat Deco"/>
          <w:sz w:val="22"/>
          <w:szCs w:val="22"/>
          <w:rtl/>
        </w:rPr>
        <w:t xml:space="preserve"> وذلك لأن الزيادة عليه تمنعه الترتيل</w:t>
      </w:r>
      <w:r w:rsidR="00BE4632">
        <w:rPr>
          <w:rFonts w:cs="Trad Al_Khat Deco" w:hint="cs"/>
          <w:sz w:val="22"/>
          <w:szCs w:val="22"/>
          <w:rtl/>
        </w:rPr>
        <w:t>.</w:t>
      </w:r>
      <w:r w:rsidRPr="00220735" w:rsidR="00EA27C7">
        <w:rPr>
          <w:rFonts w:cs="Trad Al_Khat Deco"/>
          <w:sz w:val="22"/>
          <w:szCs w:val="22"/>
          <w:rtl/>
        </w:rPr>
        <w:t xml:space="preserve"> وقد قالت عائشة</w:t>
      </w:r>
      <w:r w:rsidR="00BE4632">
        <w:rPr>
          <w:rFonts w:cs="Trad Al_Khat Deco" w:hint="cs"/>
          <w:sz w:val="22"/>
          <w:szCs w:val="22"/>
          <w:rtl/>
        </w:rPr>
        <w:t xml:space="preserve"> </w:t>
      </w:r>
      <w:r w:rsidRPr="00220735" w:rsidR="00EA27C7">
        <w:rPr>
          <w:rFonts w:cs="Trad Al_Khat Deco"/>
          <w:sz w:val="22"/>
          <w:szCs w:val="22"/>
          <w:rtl/>
        </w:rPr>
        <w:t>رضي الله تعالى عنها لما سمعت رجلا يهذر القرآن ه</w:t>
      </w:r>
      <w:r w:rsidR="00BE4632">
        <w:rPr>
          <w:rFonts w:cs="Trad Al_Khat Deco" w:hint="cs"/>
          <w:sz w:val="22"/>
          <w:szCs w:val="22"/>
          <w:rtl/>
        </w:rPr>
        <w:t>َ</w:t>
      </w:r>
      <w:r w:rsidRPr="00220735" w:rsidR="00EA27C7">
        <w:rPr>
          <w:rFonts w:cs="Trad Al_Khat Deco"/>
          <w:sz w:val="22"/>
          <w:szCs w:val="22"/>
          <w:rtl/>
        </w:rPr>
        <w:t>ذ</w:t>
      </w:r>
      <w:r w:rsidR="00BE4632">
        <w:rPr>
          <w:rFonts w:cs="Trad Al_Khat Deco" w:hint="cs"/>
          <w:sz w:val="22"/>
          <w:szCs w:val="22"/>
          <w:rtl/>
        </w:rPr>
        <w:t>ْ</w:t>
      </w:r>
      <w:r w:rsidRPr="00220735" w:rsidR="00EA27C7">
        <w:rPr>
          <w:rFonts w:cs="Trad Al_Khat Deco"/>
          <w:sz w:val="22"/>
          <w:szCs w:val="22"/>
          <w:rtl/>
        </w:rPr>
        <w:t>را</w:t>
      </w:r>
      <w:r w:rsidR="00BE4632">
        <w:rPr>
          <w:rFonts w:cs="Trad Al_Khat Deco" w:hint="cs"/>
          <w:sz w:val="22"/>
          <w:szCs w:val="22"/>
          <w:rtl/>
        </w:rPr>
        <w:t>:</w:t>
      </w:r>
      <w:r w:rsidRPr="00220735" w:rsidR="00EA27C7">
        <w:rPr>
          <w:rFonts w:cs="Trad Al_Khat Deco"/>
          <w:sz w:val="22"/>
          <w:szCs w:val="22"/>
          <w:rtl/>
        </w:rPr>
        <w:t xml:space="preserve"> إن هذا ما قرأ القرآن ولا</w:t>
      </w:r>
      <w:r w:rsidRPr="00220735" w:rsidR="00D8012B">
        <w:rPr>
          <w:rFonts w:cs="Trad Al_Khat Deco"/>
          <w:sz w:val="22"/>
          <w:szCs w:val="22"/>
          <w:rtl/>
        </w:rPr>
        <w:t xml:space="preserve"> </w:t>
      </w:r>
      <w:r w:rsidRPr="00220735" w:rsidR="00EA27C7">
        <w:rPr>
          <w:rFonts w:cs="Trad Al_Khat Deco"/>
          <w:sz w:val="22"/>
          <w:szCs w:val="22"/>
          <w:rtl/>
        </w:rPr>
        <w:t>سكت</w:t>
      </w:r>
      <w:r w:rsidR="00BE4632">
        <w:rPr>
          <w:rFonts w:cs="Trad Al_Khat Deco" w:hint="cs"/>
          <w:sz w:val="22"/>
          <w:szCs w:val="22"/>
          <w:rtl/>
        </w:rPr>
        <w:t>.</w:t>
      </w:r>
      <w:r w:rsidRPr="00220735" w:rsidR="00EA27C7">
        <w:rPr>
          <w:rFonts w:cs="Trad Al_Khat Deco"/>
          <w:sz w:val="22"/>
          <w:szCs w:val="22"/>
          <w:rtl/>
        </w:rPr>
        <w:t xml:space="preserve"> وأمر النبي</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عبد الله بن عمر رضي الله عنهما</w:t>
      </w:r>
      <w:r w:rsidRPr="00220735" w:rsidR="00D8012B">
        <w:rPr>
          <w:rFonts w:cs="Trad Al_Khat Deco"/>
          <w:sz w:val="22"/>
          <w:szCs w:val="22"/>
          <w:rtl/>
        </w:rPr>
        <w:t xml:space="preserve"> </w:t>
      </w:r>
      <w:r w:rsidRPr="00220735" w:rsidR="00EA27C7">
        <w:rPr>
          <w:rFonts w:cs="Trad Al_Khat Deco"/>
          <w:sz w:val="22"/>
          <w:szCs w:val="22"/>
          <w:rtl/>
        </w:rPr>
        <w:t>أن يختم القرآن في كل سبع</w:t>
      </w:r>
      <w:r>
        <w:rPr>
          <w:rFonts w:cs="Trad Al_Khat Deco"/>
          <w:b/>
          <w:bCs/>
          <w:color w:val="FF0000"/>
          <w:sz w:val="22"/>
          <w:szCs w:val="22"/>
          <w:u w:val="single"/>
          <w:vertAlign w:val="superscript"/>
          <w:rtl/>
        </w:rPr>
        <w:footnoteReference w:id="883"/>
      </w:r>
      <w:r w:rsidRPr="00220735" w:rsidR="00EA27C7">
        <w:rPr>
          <w:rFonts w:cs="Trad Al_Khat Deco"/>
          <w:sz w:val="22"/>
          <w:szCs w:val="22"/>
          <w:rtl/>
        </w:rPr>
        <w:t xml:space="preserve"> وكذلك كان</w:t>
      </w:r>
      <w:r w:rsidRPr="00220735" w:rsidR="00D8012B">
        <w:rPr>
          <w:rFonts w:cs="Trad Al_Khat Deco"/>
          <w:sz w:val="22"/>
          <w:szCs w:val="22"/>
          <w:rtl/>
        </w:rPr>
        <w:t xml:space="preserve"> </w:t>
      </w:r>
      <w:r w:rsidRPr="00220735" w:rsidR="00EA27C7">
        <w:rPr>
          <w:rFonts w:cs="Trad Al_Khat Deco"/>
          <w:sz w:val="22"/>
          <w:szCs w:val="22"/>
          <w:rtl/>
        </w:rPr>
        <w:t>جماعة من الصحابة رضي الله عنهم يختمون القرآن في كل جمعة كعثمان وزيد بن</w:t>
      </w:r>
      <w:r w:rsidRPr="00220735" w:rsidR="00D8012B">
        <w:rPr>
          <w:rFonts w:cs="Trad Al_Khat Deco"/>
          <w:sz w:val="22"/>
          <w:szCs w:val="22"/>
          <w:rtl/>
        </w:rPr>
        <w:t xml:space="preserve"> </w:t>
      </w:r>
      <w:r w:rsidRPr="00220735" w:rsidR="00EA27C7">
        <w:rPr>
          <w:rFonts w:cs="Trad Al_Khat Deco"/>
          <w:sz w:val="22"/>
          <w:szCs w:val="22"/>
          <w:rtl/>
        </w:rPr>
        <w:t>ثابت وابن مسعود وأبي بن كعب رضي الله عنهم</w:t>
      </w:r>
      <w:r w:rsidR="00BE4632">
        <w:rPr>
          <w:rFonts w:cs="Trad Al_Khat Deco" w:hint="cs"/>
          <w:sz w:val="22"/>
          <w:szCs w:val="22"/>
          <w:rtl/>
        </w:rPr>
        <w:t>.</w:t>
      </w:r>
      <w:r w:rsidRPr="00220735" w:rsidR="00EA27C7">
        <w:rPr>
          <w:rFonts w:cs="Trad Al_Khat Deco"/>
          <w:sz w:val="22"/>
          <w:szCs w:val="22"/>
          <w:rtl/>
        </w:rPr>
        <w:t xml:space="preserve"> ففي الختم أربع درجات الختم في</w:t>
      </w:r>
      <w:r w:rsidRPr="00220735" w:rsidR="00D8012B">
        <w:rPr>
          <w:rFonts w:cs="Trad Al_Khat Deco"/>
          <w:sz w:val="22"/>
          <w:szCs w:val="22"/>
          <w:rtl/>
        </w:rPr>
        <w:t xml:space="preserve"> </w:t>
      </w:r>
      <w:r w:rsidRPr="00220735" w:rsidR="00EA27C7">
        <w:rPr>
          <w:rFonts w:cs="Trad Al_Khat Deco"/>
          <w:sz w:val="22"/>
          <w:szCs w:val="22"/>
          <w:rtl/>
        </w:rPr>
        <w:t>يوم وليلة وقد كرهه جماعة والختم في كل شهر كل يوم جزء من ثلاثين جزءا وكأنه</w:t>
      </w:r>
      <w:r w:rsidRPr="00220735" w:rsidR="00D8012B">
        <w:rPr>
          <w:rFonts w:cs="Trad Al_Khat Deco"/>
          <w:sz w:val="22"/>
          <w:szCs w:val="22"/>
          <w:rtl/>
        </w:rPr>
        <w:t xml:space="preserve"> </w:t>
      </w:r>
      <w:r w:rsidRPr="00220735" w:rsidR="00EA27C7">
        <w:rPr>
          <w:rFonts w:cs="Trad Al_Khat Deco"/>
          <w:sz w:val="22"/>
          <w:szCs w:val="22"/>
          <w:rtl/>
        </w:rPr>
        <w:t>مبالغة في الاقتصار كما أن الأول مبالغة في الاستكثار وبينهما درجتان معتدلتان</w:t>
      </w:r>
      <w:r w:rsidRPr="00220735" w:rsidR="00D8012B">
        <w:rPr>
          <w:rFonts w:cs="Trad Al_Khat Deco"/>
          <w:sz w:val="22"/>
          <w:szCs w:val="22"/>
          <w:rtl/>
        </w:rPr>
        <w:t xml:space="preserve"> </w:t>
      </w:r>
      <w:r w:rsidRPr="00220735" w:rsidR="00EA27C7">
        <w:rPr>
          <w:rFonts w:cs="Trad Al_Khat Deco"/>
          <w:sz w:val="22"/>
          <w:szCs w:val="22"/>
          <w:rtl/>
        </w:rPr>
        <w:t>إحداهما في الأسبوع مرة والثانية في الأسبوع مرتين تقريبا من الثلاث</w:t>
      </w:r>
      <w:r w:rsidR="00BE4632">
        <w:rPr>
          <w:rFonts w:cs="Trad Al_Khat Deco" w:hint="cs"/>
          <w:sz w:val="22"/>
          <w:szCs w:val="22"/>
          <w:rtl/>
        </w:rPr>
        <w:t>.</w:t>
      </w:r>
      <w:r w:rsidRPr="00220735" w:rsidR="00EA27C7">
        <w:rPr>
          <w:rFonts w:cs="Trad Al_Khat Deco"/>
          <w:sz w:val="22"/>
          <w:szCs w:val="22"/>
          <w:rtl/>
        </w:rPr>
        <w:t xml:space="preserve"> والأحب أن</w:t>
      </w:r>
      <w:r w:rsidRPr="00220735" w:rsidR="00D8012B">
        <w:rPr>
          <w:rFonts w:cs="Trad Al_Khat Deco"/>
          <w:sz w:val="22"/>
          <w:szCs w:val="22"/>
          <w:rtl/>
        </w:rPr>
        <w:t xml:space="preserve"> </w:t>
      </w:r>
      <w:r w:rsidRPr="00220735" w:rsidR="00EA27C7">
        <w:rPr>
          <w:rFonts w:cs="Trad Al_Khat Deco"/>
          <w:sz w:val="22"/>
          <w:szCs w:val="22"/>
          <w:rtl/>
        </w:rPr>
        <w:t>يختم ختمة بالليل وختمة بالنهار ويجعل ختمه بالنهار يوم الاثنين في ركعتي الفجر أو</w:t>
      </w:r>
      <w:r w:rsidRPr="00220735" w:rsidR="00D8012B">
        <w:rPr>
          <w:rFonts w:cs="Trad Al_Khat Deco"/>
          <w:sz w:val="22"/>
          <w:szCs w:val="22"/>
          <w:rtl/>
        </w:rPr>
        <w:t xml:space="preserve"> </w:t>
      </w:r>
      <w:r w:rsidRPr="00220735" w:rsidR="00EA27C7">
        <w:rPr>
          <w:rFonts w:cs="Trad Al_Khat Deco"/>
          <w:sz w:val="22"/>
          <w:szCs w:val="22"/>
          <w:rtl/>
        </w:rPr>
        <w:t>بعدهما ويجعل ختمه بالليل ليلة الجمعة في ركعتي المغرب أو بعدهما ليستقبل أول</w:t>
      </w:r>
      <w:r w:rsidRPr="00220735" w:rsidR="00D8012B">
        <w:rPr>
          <w:rFonts w:cs="Trad Al_Khat Deco"/>
          <w:sz w:val="22"/>
          <w:szCs w:val="22"/>
          <w:rtl/>
        </w:rPr>
        <w:t xml:space="preserve"> </w:t>
      </w:r>
      <w:r w:rsidRPr="00220735" w:rsidR="00EA27C7">
        <w:rPr>
          <w:rFonts w:cs="Trad Al_Khat Deco"/>
          <w:sz w:val="22"/>
          <w:szCs w:val="22"/>
          <w:rtl/>
        </w:rPr>
        <w:t>النهار وأول الليل بختمته فإن الملائكة عليهم السلام تصلي عليه إن كانت ختمته</w:t>
      </w:r>
      <w:r w:rsidRPr="00220735" w:rsidR="00D8012B">
        <w:rPr>
          <w:rFonts w:cs="Trad Al_Khat Deco"/>
          <w:sz w:val="22"/>
          <w:szCs w:val="22"/>
          <w:rtl/>
        </w:rPr>
        <w:t xml:space="preserve"> </w:t>
      </w:r>
      <w:r w:rsidRPr="00220735" w:rsidR="00EA27C7">
        <w:rPr>
          <w:rFonts w:cs="Trad Al_Khat Deco"/>
          <w:sz w:val="22"/>
          <w:szCs w:val="22"/>
          <w:rtl/>
        </w:rPr>
        <w:t>ليلا حتى يصبح وإن كان نهارا حتى يمسي فتشمل بركتهما جميع الليل والنهار</w:t>
      </w:r>
      <w:r w:rsidR="00BE4632">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والتفصيل في مقدار القراءة أنه إن كان من العابدين السالكين طريق العمل فلا</w:t>
      </w:r>
      <w:r w:rsidRPr="00220735" w:rsidR="00D8012B">
        <w:rPr>
          <w:rFonts w:cs="Trad Al_Khat Deco"/>
          <w:sz w:val="22"/>
          <w:szCs w:val="22"/>
          <w:rtl/>
        </w:rPr>
        <w:t xml:space="preserve"> </w:t>
      </w:r>
      <w:r w:rsidRPr="00220735" w:rsidR="00EA27C7">
        <w:rPr>
          <w:rFonts w:cs="Trad Al_Khat Deco"/>
          <w:sz w:val="22"/>
          <w:szCs w:val="22"/>
          <w:rtl/>
        </w:rPr>
        <w:t>ينبغي أن ينقص عن ختمتين في الأسبوع وإن كان من السالكين بأعمال القلب</w:t>
      </w:r>
      <w:r w:rsidRPr="00220735" w:rsidR="00D8012B">
        <w:rPr>
          <w:rFonts w:cs="Trad Al_Khat Deco"/>
          <w:sz w:val="22"/>
          <w:szCs w:val="22"/>
          <w:rtl/>
        </w:rPr>
        <w:t xml:space="preserve"> </w:t>
      </w:r>
      <w:r w:rsidRPr="00220735" w:rsidR="00EA27C7">
        <w:rPr>
          <w:rFonts w:cs="Trad Al_Khat Deco"/>
          <w:sz w:val="22"/>
          <w:szCs w:val="22"/>
          <w:rtl/>
        </w:rPr>
        <w:t>وضروب الفكر أو من المشتغلين بنشر العلم فلا بأس أن يقتصر في الأسبوع على</w:t>
      </w:r>
      <w:r w:rsidRPr="00220735" w:rsidR="00D8012B">
        <w:rPr>
          <w:rFonts w:cs="Trad Al_Khat Deco"/>
          <w:sz w:val="22"/>
          <w:szCs w:val="22"/>
          <w:rtl/>
        </w:rPr>
        <w:t xml:space="preserve"> </w:t>
      </w:r>
      <w:r w:rsidRPr="00220735" w:rsidR="00EA27C7">
        <w:rPr>
          <w:rFonts w:cs="Trad Al_Khat Deco"/>
          <w:sz w:val="22"/>
          <w:szCs w:val="22"/>
          <w:rtl/>
        </w:rPr>
        <w:t>مرة وإن كان نافذ الفكر في معاني القرآن فقد يكتفي في الشهر بمرة لكثرة حاجته</w:t>
      </w:r>
      <w:r w:rsidRPr="00220735" w:rsidR="00D8012B">
        <w:rPr>
          <w:rFonts w:cs="Trad Al_Khat Deco"/>
          <w:sz w:val="22"/>
          <w:szCs w:val="22"/>
          <w:rtl/>
        </w:rPr>
        <w:t xml:space="preserve"> </w:t>
      </w:r>
      <w:r w:rsidRPr="00220735" w:rsidR="00EA27C7">
        <w:rPr>
          <w:rFonts w:cs="Trad Al_Khat Deco"/>
          <w:sz w:val="22"/>
          <w:szCs w:val="22"/>
          <w:rtl/>
        </w:rPr>
        <w:t>إلى كثرة الترديد والتأمل</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الثالث</w:t>
      </w:r>
      <w:r w:rsidRPr="00220735" w:rsidR="00EA27C7">
        <w:rPr>
          <w:rFonts w:cs="Trad Al_Khat Deco"/>
          <w:sz w:val="22"/>
          <w:szCs w:val="22"/>
          <w:rtl/>
        </w:rPr>
        <w:t xml:space="preserve"> في وجه القسمة</w:t>
      </w:r>
      <w:r>
        <w:rPr>
          <w:rFonts w:cs="Trad Al_Khat Deco" w:hint="cs"/>
          <w:sz w:val="22"/>
          <w:szCs w:val="22"/>
          <w:rtl/>
        </w:rPr>
        <w:t>:</w:t>
      </w:r>
      <w:r w:rsidRPr="00220735" w:rsidR="00EA27C7">
        <w:rPr>
          <w:rFonts w:cs="Trad Al_Khat Deco"/>
          <w:sz w:val="22"/>
          <w:szCs w:val="22"/>
          <w:rtl/>
        </w:rPr>
        <w:t xml:space="preserve"> أما من ختم في الأسبوع مرة</w:t>
      </w:r>
      <w:r w:rsidRPr="00220735" w:rsidR="00D8012B">
        <w:rPr>
          <w:rFonts w:cs="Trad Al_Khat Deco"/>
          <w:sz w:val="22"/>
          <w:szCs w:val="22"/>
          <w:rtl/>
        </w:rPr>
        <w:t xml:space="preserve"> </w:t>
      </w:r>
      <w:r w:rsidRPr="00220735" w:rsidR="00EA27C7">
        <w:rPr>
          <w:rFonts w:cs="Trad Al_Khat Deco"/>
          <w:sz w:val="22"/>
          <w:szCs w:val="22"/>
          <w:rtl/>
        </w:rPr>
        <w:t>فيقسم القرآن سبعة أحزاب فقد حزب الصحابة رضي الله عنهم أحزابا</w:t>
      </w:r>
      <w:r>
        <w:rPr>
          <w:rFonts w:cs="Trad Al_Khat Deco"/>
          <w:b/>
          <w:bCs/>
          <w:color w:val="FF0000"/>
          <w:sz w:val="22"/>
          <w:szCs w:val="22"/>
          <w:u w:val="single"/>
          <w:vertAlign w:val="superscript"/>
          <w:rtl/>
        </w:rPr>
        <w:footnoteReference w:id="884"/>
      </w:r>
      <w:r w:rsidRPr="00220735" w:rsidR="00EA27C7">
        <w:rPr>
          <w:rFonts w:cs="Trad Al_Khat Deco"/>
          <w:sz w:val="22"/>
          <w:szCs w:val="22"/>
          <w:rtl/>
        </w:rPr>
        <w:t xml:space="preserve"> فروي أن عثمان رضي الله عنه كان يفتتح ليلة الجمعة بالبقرة إلى المائدة وليلة</w:t>
      </w:r>
      <w:r w:rsidRPr="00220735" w:rsidR="00D8012B">
        <w:rPr>
          <w:rFonts w:cs="Trad Al_Khat Deco"/>
          <w:sz w:val="22"/>
          <w:szCs w:val="22"/>
          <w:rtl/>
        </w:rPr>
        <w:t xml:space="preserve"> </w:t>
      </w:r>
      <w:r w:rsidRPr="00220735" w:rsidR="00EA27C7">
        <w:rPr>
          <w:rFonts w:cs="Trad Al_Khat Deco"/>
          <w:sz w:val="22"/>
          <w:szCs w:val="22"/>
          <w:rtl/>
        </w:rPr>
        <w:t>السبت بالأنعام إلى هود وليلة الأحد بيوسف إلى مريم وليلة الاثنين بطه إلى طسم</w:t>
      </w:r>
      <w:r w:rsidRPr="00220735" w:rsidR="00D8012B">
        <w:rPr>
          <w:rFonts w:cs="Trad Al_Khat Deco"/>
          <w:sz w:val="22"/>
          <w:szCs w:val="22"/>
          <w:rtl/>
        </w:rPr>
        <w:t xml:space="preserve"> </w:t>
      </w:r>
      <w:r w:rsidRPr="00220735" w:rsidR="00EA27C7">
        <w:rPr>
          <w:rFonts w:cs="Trad Al_Khat Deco"/>
          <w:sz w:val="22"/>
          <w:szCs w:val="22"/>
          <w:rtl/>
        </w:rPr>
        <w:t>موسى وفرعون وليلة الثلاثاء بالعنكبوت إلى ص وليلة الأربعاء بتنزيل إلى الرحمن</w:t>
      </w:r>
      <w:r w:rsidRPr="00220735" w:rsidR="00D8012B">
        <w:rPr>
          <w:rFonts w:cs="Trad Al_Khat Deco"/>
          <w:sz w:val="22"/>
          <w:szCs w:val="22"/>
          <w:rtl/>
        </w:rPr>
        <w:t xml:space="preserve"> </w:t>
      </w:r>
      <w:r w:rsidRPr="00220735" w:rsidR="00EA27C7">
        <w:rPr>
          <w:rFonts w:cs="Trad Al_Khat Deco"/>
          <w:sz w:val="22"/>
          <w:szCs w:val="22"/>
          <w:rtl/>
        </w:rPr>
        <w:t>ويختم ليلة الخميس</w:t>
      </w:r>
      <w:r w:rsidR="00C80B4A">
        <w:rPr>
          <w:rFonts w:cs="Trad Al_Khat Deco" w:hint="cs"/>
          <w:sz w:val="22"/>
          <w:szCs w:val="22"/>
          <w:rtl/>
        </w:rPr>
        <w:t>.</w:t>
      </w:r>
      <w:r w:rsidRPr="00220735" w:rsidR="00EA27C7">
        <w:rPr>
          <w:rFonts w:cs="Trad Al_Khat Deco"/>
          <w:sz w:val="22"/>
          <w:szCs w:val="22"/>
          <w:rtl/>
        </w:rPr>
        <w:t xml:space="preserve"> وابن مسعود كان يقسمه أقساما لا على هذا الترتيب وقيل</w:t>
      </w:r>
      <w:r w:rsidRPr="00220735" w:rsidR="00D8012B">
        <w:rPr>
          <w:rFonts w:cs="Trad Al_Khat Deco"/>
          <w:sz w:val="22"/>
          <w:szCs w:val="22"/>
          <w:rtl/>
        </w:rPr>
        <w:t xml:space="preserve"> </w:t>
      </w:r>
      <w:r w:rsidRPr="00220735" w:rsidR="00EA27C7">
        <w:rPr>
          <w:rFonts w:cs="Trad Al_Khat Deco"/>
          <w:sz w:val="22"/>
          <w:szCs w:val="22"/>
          <w:rtl/>
        </w:rPr>
        <w:t>أحزاب القرآن سبعة فالحزب الأول ثلاث سور والحزب الثاني خمس سور والحزب</w:t>
      </w:r>
      <w:r w:rsidRPr="00220735" w:rsidR="00D8012B">
        <w:rPr>
          <w:rFonts w:cs="Trad Al_Khat Deco"/>
          <w:sz w:val="22"/>
          <w:szCs w:val="22"/>
          <w:rtl/>
        </w:rPr>
        <w:t xml:space="preserve"> </w:t>
      </w:r>
      <w:r w:rsidRPr="00220735" w:rsidR="00EA27C7">
        <w:rPr>
          <w:rFonts w:cs="Trad Al_Khat Deco"/>
          <w:sz w:val="22"/>
          <w:szCs w:val="22"/>
          <w:rtl/>
        </w:rPr>
        <w:t>الثالث سبع سور والرابع تسع سور والخامس إحدى عشرة سورة والسادس ثلاث</w:t>
      </w:r>
      <w:r w:rsidRPr="00220735" w:rsidR="00D8012B">
        <w:rPr>
          <w:rFonts w:cs="Trad Al_Khat Deco"/>
          <w:sz w:val="22"/>
          <w:szCs w:val="22"/>
          <w:rtl/>
        </w:rPr>
        <w:t xml:space="preserve"> </w:t>
      </w:r>
      <w:r w:rsidRPr="00220735" w:rsidR="00EA27C7">
        <w:rPr>
          <w:rFonts w:cs="Trad Al_Khat Deco"/>
          <w:sz w:val="22"/>
          <w:szCs w:val="22"/>
          <w:rtl/>
        </w:rPr>
        <w:t>عشرة سورة والسابع المفصل من ق إلى آخره فهكذا حزبه الصحابة رضي الله عنهم</w:t>
      </w:r>
      <w:r w:rsidRPr="00220735" w:rsidR="00D8012B">
        <w:rPr>
          <w:rFonts w:cs="Trad Al_Khat Deco"/>
          <w:sz w:val="22"/>
          <w:szCs w:val="22"/>
          <w:rtl/>
        </w:rPr>
        <w:t xml:space="preserve"> </w:t>
      </w:r>
      <w:r w:rsidRPr="00220735" w:rsidR="00EA27C7">
        <w:rPr>
          <w:rFonts w:cs="Trad Al_Khat Deco"/>
          <w:sz w:val="22"/>
          <w:szCs w:val="22"/>
          <w:rtl/>
        </w:rPr>
        <w:t>وكانوا يقرءونه كذلك وفيه خبر عن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وهذا قبل أن تعمل الأخماس والأعشار والأجزاء فما سوى هذا محدث</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الرابع</w:t>
      </w:r>
      <w:r w:rsidRPr="00220735" w:rsidR="00EA27C7">
        <w:rPr>
          <w:rFonts w:cs="Trad Al_Khat Deco"/>
          <w:sz w:val="22"/>
          <w:szCs w:val="22"/>
          <w:rtl/>
        </w:rPr>
        <w:t xml:space="preserve"> في</w:t>
      </w:r>
      <w:r w:rsidRPr="00220735" w:rsidR="00D8012B">
        <w:rPr>
          <w:rFonts w:cs="Trad Al_Khat Deco"/>
          <w:sz w:val="22"/>
          <w:szCs w:val="22"/>
          <w:rtl/>
        </w:rPr>
        <w:t xml:space="preserve"> </w:t>
      </w:r>
      <w:r w:rsidRPr="00220735" w:rsidR="00EA27C7">
        <w:rPr>
          <w:rFonts w:cs="Trad Al_Khat Deco"/>
          <w:sz w:val="22"/>
          <w:szCs w:val="22"/>
          <w:rtl/>
        </w:rPr>
        <w:t>الكتابة</w:t>
      </w:r>
      <w:r>
        <w:rPr>
          <w:rFonts w:cs="Trad Al_Khat Deco" w:hint="cs"/>
          <w:sz w:val="22"/>
          <w:szCs w:val="22"/>
          <w:rtl/>
        </w:rPr>
        <w:t>:</w:t>
      </w:r>
      <w:r w:rsidRPr="00220735" w:rsidR="00EA27C7">
        <w:rPr>
          <w:rFonts w:cs="Trad Al_Khat Deco"/>
          <w:sz w:val="22"/>
          <w:szCs w:val="22"/>
          <w:rtl/>
        </w:rPr>
        <w:t xml:space="preserve"> يستحب تحسين كتابة القرآن وتبيينه ولا بأس بالنقط والعلامات بالحمرة</w:t>
      </w:r>
      <w:r w:rsidRPr="00220735" w:rsidR="00D8012B">
        <w:rPr>
          <w:rFonts w:cs="Trad Al_Khat Deco"/>
          <w:sz w:val="22"/>
          <w:szCs w:val="22"/>
          <w:rtl/>
        </w:rPr>
        <w:t xml:space="preserve"> </w:t>
      </w:r>
      <w:r w:rsidRPr="00220735" w:rsidR="00EA27C7">
        <w:rPr>
          <w:rFonts w:cs="Trad Al_Khat Deco"/>
          <w:sz w:val="22"/>
          <w:szCs w:val="22"/>
          <w:rtl/>
        </w:rPr>
        <w:t>وغيرها فإنها تزيين وتبيين وصد عن الخطأ واللحن لمن يقرؤه وقد كان الحسن وابن</w:t>
      </w:r>
      <w:r w:rsidRPr="00220735" w:rsidR="00D8012B">
        <w:rPr>
          <w:rFonts w:cs="Trad Al_Khat Deco"/>
          <w:sz w:val="22"/>
          <w:szCs w:val="22"/>
          <w:rtl/>
        </w:rPr>
        <w:t xml:space="preserve"> </w:t>
      </w:r>
      <w:r w:rsidRPr="00220735" w:rsidR="00EA27C7">
        <w:rPr>
          <w:rFonts w:cs="Trad Al_Khat Deco"/>
          <w:sz w:val="22"/>
          <w:szCs w:val="22"/>
          <w:rtl/>
        </w:rPr>
        <w:t>سيرين ينكرون الأخماس والعواشر والأجزاء</w:t>
      </w:r>
      <w:r w:rsidR="00C80B4A">
        <w:rPr>
          <w:rFonts w:cs="Trad Al_Khat Deco" w:hint="cs"/>
          <w:sz w:val="22"/>
          <w:szCs w:val="22"/>
          <w:rtl/>
        </w:rPr>
        <w:t>.</w:t>
      </w:r>
      <w:r w:rsidRPr="00220735" w:rsidR="00EA27C7">
        <w:rPr>
          <w:rFonts w:cs="Trad Al_Khat Deco"/>
          <w:sz w:val="22"/>
          <w:szCs w:val="22"/>
          <w:rtl/>
        </w:rPr>
        <w:t xml:space="preserve"> وروي عن الشعبي وإبراهيم كراهية</w:t>
      </w:r>
      <w:r w:rsidRPr="00220735" w:rsidR="00D8012B">
        <w:rPr>
          <w:rFonts w:cs="Trad Al_Khat Deco"/>
          <w:sz w:val="22"/>
          <w:szCs w:val="22"/>
          <w:rtl/>
        </w:rPr>
        <w:t xml:space="preserve"> </w:t>
      </w:r>
      <w:r w:rsidRPr="00220735" w:rsidR="00EA27C7">
        <w:rPr>
          <w:rFonts w:cs="Trad Al_Khat Deco"/>
          <w:sz w:val="22"/>
          <w:szCs w:val="22"/>
          <w:rtl/>
        </w:rPr>
        <w:t>النقط بالحمرة وأخذ الأجرة على ذلك وكانوا يقولون جردوا القرآن والظن بهؤلاء</w:t>
      </w:r>
      <w:r w:rsidRPr="00220735" w:rsidR="00D8012B">
        <w:rPr>
          <w:rFonts w:cs="Trad Al_Khat Deco"/>
          <w:sz w:val="22"/>
          <w:szCs w:val="22"/>
          <w:rtl/>
        </w:rPr>
        <w:t xml:space="preserve"> </w:t>
      </w:r>
      <w:r w:rsidRPr="00220735" w:rsidR="00EA27C7">
        <w:rPr>
          <w:rFonts w:cs="Trad Al_Khat Deco"/>
          <w:sz w:val="22"/>
          <w:szCs w:val="22"/>
          <w:rtl/>
        </w:rPr>
        <w:t>أنهم كرهوا فتح هذا الباب خوفا من أن يؤدي إلى إحداث زيادات وحسما للباب</w:t>
      </w:r>
      <w:r w:rsidRPr="00220735" w:rsidR="00D8012B">
        <w:rPr>
          <w:rFonts w:cs="Trad Al_Khat Deco"/>
          <w:sz w:val="22"/>
          <w:szCs w:val="22"/>
          <w:rtl/>
        </w:rPr>
        <w:t xml:space="preserve"> </w:t>
      </w:r>
      <w:r w:rsidRPr="00220735" w:rsidR="00EA27C7">
        <w:rPr>
          <w:rFonts w:cs="Trad Al_Khat Deco"/>
          <w:sz w:val="22"/>
          <w:szCs w:val="22"/>
          <w:rtl/>
        </w:rPr>
        <w:t>وتشوقا إلى حراسة القرآن عما يطرق إليه تغييرا وإذا لم يؤد إلى محظور واستقر أمر</w:t>
      </w:r>
      <w:r w:rsidRPr="00220735" w:rsidR="00D8012B">
        <w:rPr>
          <w:rFonts w:cs="Trad Al_Khat Deco"/>
          <w:sz w:val="22"/>
          <w:szCs w:val="22"/>
          <w:rtl/>
        </w:rPr>
        <w:t xml:space="preserve"> </w:t>
      </w:r>
      <w:r w:rsidRPr="00220735" w:rsidR="00EA27C7">
        <w:rPr>
          <w:rFonts w:cs="Trad Al_Khat Deco"/>
          <w:sz w:val="22"/>
          <w:szCs w:val="22"/>
          <w:rtl/>
        </w:rPr>
        <w:t>الأمة فيه على ما يحصل به مزيد معرفة فلا بأس به ولا يمنع من ذلك كونه محدثا</w:t>
      </w:r>
      <w:r w:rsidRPr="00220735" w:rsidR="00D8012B">
        <w:rPr>
          <w:rFonts w:cs="Trad Al_Khat Deco"/>
          <w:sz w:val="22"/>
          <w:szCs w:val="22"/>
          <w:rtl/>
        </w:rPr>
        <w:t xml:space="preserve"> </w:t>
      </w:r>
      <w:r w:rsidRPr="00220735" w:rsidR="00EA27C7">
        <w:rPr>
          <w:rFonts w:cs="Trad Al_Khat Deco"/>
          <w:sz w:val="22"/>
          <w:szCs w:val="22"/>
          <w:rtl/>
        </w:rPr>
        <w:t>فكم من محدث حسن كما قيل في إقامة الجماعات في التراويح إنها من محدثات عمر</w:t>
      </w:r>
      <w:r w:rsidRPr="00220735" w:rsidR="00D8012B">
        <w:rPr>
          <w:rFonts w:cs="Trad Al_Khat Deco"/>
          <w:sz w:val="22"/>
          <w:szCs w:val="22"/>
          <w:rtl/>
        </w:rPr>
        <w:t xml:space="preserve"> </w:t>
      </w:r>
      <w:r w:rsidRPr="00220735" w:rsidR="00EA27C7">
        <w:rPr>
          <w:rFonts w:cs="Trad Al_Khat Deco"/>
          <w:sz w:val="22"/>
          <w:szCs w:val="22"/>
          <w:rtl/>
        </w:rPr>
        <w:t>رضي الله عنه وأنها بدعة حسنة إنما البدعة المذمومة ما يصادم السنة القديمة أو يكاد</w:t>
      </w:r>
      <w:r w:rsidRPr="00220735" w:rsidR="00D8012B">
        <w:rPr>
          <w:rFonts w:cs="Trad Al_Khat Deco"/>
          <w:sz w:val="22"/>
          <w:szCs w:val="22"/>
          <w:rtl/>
        </w:rPr>
        <w:t xml:space="preserve"> </w:t>
      </w:r>
      <w:r w:rsidRPr="00220735" w:rsidR="00EA27C7">
        <w:rPr>
          <w:rFonts w:cs="Trad Al_Khat Deco"/>
          <w:sz w:val="22"/>
          <w:szCs w:val="22"/>
          <w:rtl/>
        </w:rPr>
        <w:t>يفضي إلى تغييرها وبعضهم كان يقول أقرأ من المصحف في المنقوط ولا أنقطه</w:t>
      </w:r>
      <w:r w:rsidRPr="00220735" w:rsidR="00D8012B">
        <w:rPr>
          <w:rFonts w:cs="Trad Al_Khat Deco"/>
          <w:sz w:val="22"/>
          <w:szCs w:val="22"/>
          <w:rtl/>
        </w:rPr>
        <w:t xml:space="preserve"> </w:t>
      </w:r>
      <w:r w:rsidRPr="00220735" w:rsidR="00EA27C7">
        <w:rPr>
          <w:rFonts w:cs="Trad Al_Khat Deco"/>
          <w:sz w:val="22"/>
          <w:szCs w:val="22"/>
          <w:rtl/>
        </w:rPr>
        <w:t>بنفسي وقال الأوزاعي عن يحيى بن أبي كثير كان القرآن مجردا في المصاحف فأول</w:t>
      </w:r>
      <w:r w:rsidRPr="00220735" w:rsidR="00D8012B">
        <w:rPr>
          <w:rFonts w:cs="Trad Al_Khat Deco"/>
          <w:sz w:val="22"/>
          <w:szCs w:val="22"/>
          <w:rtl/>
        </w:rPr>
        <w:t xml:space="preserve"> </w:t>
      </w:r>
      <w:r w:rsidRPr="00220735" w:rsidR="00EA27C7">
        <w:rPr>
          <w:rFonts w:cs="Trad Al_Khat Deco"/>
          <w:sz w:val="22"/>
          <w:szCs w:val="22"/>
          <w:rtl/>
        </w:rPr>
        <w:t>ما أحدثوا فيه النقط على الباء والتاء وقالوالا بأس به فإنه نور له ثم أحدثوا بعده نقطا كبارا عند منتهى الآي فقالوا لا بأس به</w:t>
      </w:r>
      <w:r w:rsidRPr="00220735" w:rsidR="00D8012B">
        <w:rPr>
          <w:rFonts w:cs="Trad Al_Khat Deco"/>
          <w:sz w:val="22"/>
          <w:szCs w:val="22"/>
          <w:rtl/>
        </w:rPr>
        <w:t xml:space="preserve"> </w:t>
      </w:r>
      <w:r w:rsidRPr="00220735" w:rsidR="00EA27C7">
        <w:rPr>
          <w:rFonts w:cs="Trad Al_Khat Deco"/>
          <w:sz w:val="22"/>
          <w:szCs w:val="22"/>
          <w:rtl/>
        </w:rPr>
        <w:t>يعرف به رأس الآية ثم أحدثوا بعد ذلك الخواتم والفواتح قال أبو بكر الهذلي سألت</w:t>
      </w:r>
      <w:r w:rsidRPr="00220735" w:rsidR="00D8012B">
        <w:rPr>
          <w:rFonts w:cs="Trad Al_Khat Deco"/>
          <w:sz w:val="22"/>
          <w:szCs w:val="22"/>
          <w:rtl/>
        </w:rPr>
        <w:t xml:space="preserve"> </w:t>
      </w:r>
      <w:r w:rsidRPr="00220735" w:rsidR="00EA27C7">
        <w:rPr>
          <w:rFonts w:cs="Trad Al_Khat Deco"/>
          <w:sz w:val="22"/>
          <w:szCs w:val="22"/>
          <w:rtl/>
        </w:rPr>
        <w:t>الحسن عن تنقيط المصاحف بالأحمر فقال وما تنقيطها قال يعربون الكلمة بالعربية</w:t>
      </w:r>
      <w:r w:rsidRPr="00220735" w:rsidR="00D8012B">
        <w:rPr>
          <w:rFonts w:cs="Trad Al_Khat Deco"/>
          <w:sz w:val="22"/>
          <w:szCs w:val="22"/>
          <w:rtl/>
        </w:rPr>
        <w:t xml:space="preserve"> </w:t>
      </w:r>
      <w:r w:rsidRPr="00220735" w:rsidR="00EA27C7">
        <w:rPr>
          <w:rFonts w:cs="Trad Al_Khat Deco"/>
          <w:sz w:val="22"/>
          <w:szCs w:val="22"/>
          <w:rtl/>
        </w:rPr>
        <w:t>قال أما إعراب القرآن فلا بأس به وقال خالد الحذاء دخلت على ابن سيرين فرأيته</w:t>
      </w:r>
      <w:r w:rsidRPr="00220735" w:rsidR="00D8012B">
        <w:rPr>
          <w:rFonts w:cs="Trad Al_Khat Deco"/>
          <w:sz w:val="22"/>
          <w:szCs w:val="22"/>
          <w:rtl/>
        </w:rPr>
        <w:t xml:space="preserve"> </w:t>
      </w:r>
      <w:r w:rsidRPr="00220735" w:rsidR="00EA27C7">
        <w:rPr>
          <w:rFonts w:cs="Trad Al_Khat Deco"/>
          <w:sz w:val="22"/>
          <w:szCs w:val="22"/>
          <w:rtl/>
        </w:rPr>
        <w:t>يقرأ في مصحف منقوط وقد كان يكره النقط وقيل إن الحجاج هو الذي أحدث</w:t>
      </w:r>
      <w:r w:rsidRPr="00220735" w:rsidR="00D8012B">
        <w:rPr>
          <w:rFonts w:cs="Trad Al_Khat Deco"/>
          <w:sz w:val="22"/>
          <w:szCs w:val="22"/>
          <w:rtl/>
        </w:rPr>
        <w:t xml:space="preserve"> </w:t>
      </w:r>
      <w:r w:rsidRPr="00220735" w:rsidR="00EA27C7">
        <w:rPr>
          <w:rFonts w:cs="Trad Al_Khat Deco"/>
          <w:sz w:val="22"/>
          <w:szCs w:val="22"/>
          <w:rtl/>
        </w:rPr>
        <w:t>ذلك وأحضر القراء حتى عدوا كلمات القرآن وحروفه وسووا أجزاءه وقسموه إلى</w:t>
      </w:r>
      <w:r w:rsidRPr="00220735" w:rsidR="00D8012B">
        <w:rPr>
          <w:rFonts w:cs="Trad Al_Khat Deco"/>
          <w:sz w:val="22"/>
          <w:szCs w:val="22"/>
          <w:rtl/>
        </w:rPr>
        <w:t xml:space="preserve"> </w:t>
      </w:r>
      <w:r w:rsidRPr="00220735" w:rsidR="00EA27C7">
        <w:rPr>
          <w:rFonts w:cs="Trad Al_Khat Deco"/>
          <w:sz w:val="22"/>
          <w:szCs w:val="22"/>
          <w:rtl/>
        </w:rPr>
        <w:t>ثلاثين جزءا وإلى أقسام أخر</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الخامس</w:t>
      </w:r>
      <w:r w:rsidRPr="00220735" w:rsidR="00EA27C7">
        <w:rPr>
          <w:rFonts w:cs="Trad Al_Khat Deco"/>
          <w:sz w:val="22"/>
          <w:szCs w:val="22"/>
          <w:rtl/>
        </w:rPr>
        <w:t xml:space="preserve"> الترتيل</w:t>
      </w:r>
      <w:r>
        <w:rPr>
          <w:rFonts w:cs="Trad Al_Khat Deco" w:hint="cs"/>
          <w:sz w:val="22"/>
          <w:szCs w:val="22"/>
          <w:rtl/>
        </w:rPr>
        <w:t>:</w:t>
      </w:r>
      <w:r w:rsidRPr="00220735" w:rsidR="00EA27C7">
        <w:rPr>
          <w:rFonts w:cs="Trad Al_Khat Deco"/>
          <w:sz w:val="22"/>
          <w:szCs w:val="22"/>
          <w:rtl/>
        </w:rPr>
        <w:t xml:space="preserve"> هو المستحب في هيئة القرآن لأنا</w:t>
      </w:r>
      <w:r w:rsidRPr="00220735" w:rsidR="00D8012B">
        <w:rPr>
          <w:rFonts w:cs="Trad Al_Khat Deco"/>
          <w:sz w:val="22"/>
          <w:szCs w:val="22"/>
          <w:rtl/>
        </w:rPr>
        <w:t xml:space="preserve"> </w:t>
      </w:r>
      <w:r w:rsidRPr="00220735" w:rsidR="00EA27C7">
        <w:rPr>
          <w:rFonts w:cs="Trad Al_Khat Deco"/>
          <w:sz w:val="22"/>
          <w:szCs w:val="22"/>
          <w:rtl/>
        </w:rPr>
        <w:t>سنبين أن المقصود من القراءة التفكر والترتيل معين عليه ولذلك نعتت أم سلمة</w:t>
      </w:r>
      <w:r w:rsidRPr="00220735" w:rsidR="00D8012B">
        <w:rPr>
          <w:rFonts w:cs="Trad Al_Khat Deco"/>
          <w:sz w:val="22"/>
          <w:szCs w:val="22"/>
          <w:rtl/>
        </w:rPr>
        <w:t xml:space="preserve"> </w:t>
      </w:r>
      <w:r w:rsidRPr="00220735" w:rsidR="00EA27C7">
        <w:rPr>
          <w:rFonts w:cs="Trad Al_Khat Deco"/>
          <w:sz w:val="22"/>
          <w:szCs w:val="22"/>
          <w:rtl/>
        </w:rPr>
        <w:t>رضي الله عنها قراءة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فإذا هي تنعت قراءة</w:t>
      </w:r>
      <w:r w:rsidRPr="00220735" w:rsidR="00D8012B">
        <w:rPr>
          <w:rFonts w:cs="Trad Al_Khat Deco"/>
          <w:sz w:val="22"/>
          <w:szCs w:val="22"/>
          <w:rtl/>
        </w:rPr>
        <w:t xml:space="preserve"> </w:t>
      </w:r>
      <w:r w:rsidRPr="00220735" w:rsidR="00EA27C7">
        <w:rPr>
          <w:rFonts w:cs="Trad Al_Khat Deco"/>
          <w:sz w:val="22"/>
          <w:szCs w:val="22"/>
          <w:rtl/>
        </w:rPr>
        <w:t>مفسرة حرفا حرفا</w:t>
      </w:r>
      <w:r>
        <w:rPr>
          <w:rFonts w:cs="Trad Al_Khat Deco"/>
          <w:b/>
          <w:bCs/>
          <w:color w:val="FF0000"/>
          <w:sz w:val="22"/>
          <w:szCs w:val="22"/>
          <w:u w:val="single"/>
          <w:vertAlign w:val="superscript"/>
          <w:rtl/>
        </w:rPr>
        <w:footnoteReference w:id="885"/>
      </w:r>
      <w:r w:rsidRPr="00220735" w:rsidR="00EA27C7">
        <w:rPr>
          <w:rFonts w:cs="Trad Al_Khat Deco"/>
          <w:sz w:val="22"/>
          <w:szCs w:val="22"/>
          <w:rtl/>
        </w:rPr>
        <w:t xml:space="preserve"> وقال ابن عباس رضي الله عنه</w:t>
      </w:r>
      <w:r w:rsidR="00C80B4A">
        <w:rPr>
          <w:rFonts w:cs="Trad Al_Khat Deco" w:hint="cs"/>
          <w:sz w:val="22"/>
          <w:szCs w:val="22"/>
          <w:rtl/>
        </w:rPr>
        <w:t>:</w:t>
      </w:r>
      <w:r w:rsidRPr="00220735" w:rsidR="00EA27C7">
        <w:rPr>
          <w:rFonts w:cs="Trad Al_Khat Deco"/>
          <w:sz w:val="22"/>
          <w:szCs w:val="22"/>
          <w:rtl/>
        </w:rPr>
        <w:t xml:space="preserve"> لأن أقرأ البقرة وآل</w:t>
      </w:r>
      <w:r w:rsidRPr="00220735" w:rsidR="00D8012B">
        <w:rPr>
          <w:rFonts w:cs="Trad Al_Khat Deco"/>
          <w:sz w:val="22"/>
          <w:szCs w:val="22"/>
          <w:rtl/>
        </w:rPr>
        <w:t xml:space="preserve"> </w:t>
      </w:r>
      <w:r w:rsidRPr="00220735" w:rsidR="00EA27C7">
        <w:rPr>
          <w:rFonts w:cs="Trad Al_Khat Deco"/>
          <w:sz w:val="22"/>
          <w:szCs w:val="22"/>
          <w:rtl/>
        </w:rPr>
        <w:t>عمران أرتلهما وأتدبرهما أحب إلي من أن أقرأ القرآن هذرمة</w:t>
      </w:r>
      <w:r w:rsidR="00C80B4A">
        <w:rPr>
          <w:rFonts w:cs="Trad Al_Khat Deco" w:hint="cs"/>
          <w:sz w:val="22"/>
          <w:szCs w:val="22"/>
          <w:rtl/>
        </w:rPr>
        <w:t>.</w:t>
      </w:r>
      <w:r w:rsidRPr="00220735" w:rsidR="00EA27C7">
        <w:rPr>
          <w:rFonts w:cs="Trad Al_Khat Deco"/>
          <w:sz w:val="22"/>
          <w:szCs w:val="22"/>
          <w:rtl/>
        </w:rPr>
        <w:t xml:space="preserve"> وقال أيضا</w:t>
      </w:r>
      <w:r w:rsidR="00C80B4A">
        <w:rPr>
          <w:rFonts w:cs="Trad Al_Khat Deco" w:hint="cs"/>
          <w:sz w:val="22"/>
          <w:szCs w:val="22"/>
          <w:rtl/>
        </w:rPr>
        <w:t>:</w:t>
      </w:r>
      <w:r w:rsidRPr="00220735" w:rsidR="00EA27C7">
        <w:rPr>
          <w:rFonts w:cs="Trad Al_Khat Deco"/>
          <w:sz w:val="22"/>
          <w:szCs w:val="22"/>
          <w:rtl/>
        </w:rPr>
        <w:t xml:space="preserve"> لأن أقرأ</w:t>
      </w:r>
      <w:r w:rsidRPr="00220735" w:rsidR="00D8012B">
        <w:rPr>
          <w:rFonts w:cs="Trad Al_Khat Deco"/>
          <w:sz w:val="22"/>
          <w:szCs w:val="22"/>
          <w:rtl/>
        </w:rPr>
        <w:t xml:space="preserve"> </w:t>
      </w:r>
      <w:r w:rsidRPr="00220735" w:rsidR="00EA27C7">
        <w:rPr>
          <w:rFonts w:cs="Trad Al_Khat Deco"/>
          <w:sz w:val="22"/>
          <w:szCs w:val="22"/>
          <w:rtl/>
        </w:rPr>
        <w:t>إذا زلزلت والقارعة أتدبرهما أحب إلي من أن أقرأ البقرة وآل عمران تهذيرا</w:t>
      </w:r>
      <w:r w:rsidR="00C80B4A">
        <w:rPr>
          <w:rFonts w:cs="Trad Al_Khat Deco" w:hint="cs"/>
          <w:sz w:val="22"/>
          <w:szCs w:val="22"/>
          <w:rtl/>
        </w:rPr>
        <w:t>.</w:t>
      </w:r>
      <w:r w:rsidRPr="00220735" w:rsidR="00EA27C7">
        <w:rPr>
          <w:rFonts w:cs="Trad Al_Khat Deco"/>
          <w:sz w:val="22"/>
          <w:szCs w:val="22"/>
          <w:rtl/>
        </w:rPr>
        <w:t xml:space="preserve"> وسئل</w:t>
      </w:r>
      <w:r w:rsidRPr="00220735" w:rsidR="00D8012B">
        <w:rPr>
          <w:rFonts w:cs="Trad Al_Khat Deco"/>
          <w:sz w:val="22"/>
          <w:szCs w:val="22"/>
          <w:rtl/>
        </w:rPr>
        <w:t xml:space="preserve"> </w:t>
      </w:r>
      <w:r w:rsidRPr="00220735" w:rsidR="00EA27C7">
        <w:rPr>
          <w:rFonts w:cs="Trad Al_Khat Deco"/>
          <w:sz w:val="22"/>
          <w:szCs w:val="22"/>
          <w:rtl/>
        </w:rPr>
        <w:t>مجاهد عن رجلين دخلا في الصلاة فكان قيامهما واحدا إلا أن أحدهما قرأ البقرة</w:t>
      </w:r>
      <w:r w:rsidRPr="00220735" w:rsidR="00D8012B">
        <w:rPr>
          <w:rFonts w:cs="Trad Al_Khat Deco"/>
          <w:sz w:val="22"/>
          <w:szCs w:val="22"/>
          <w:rtl/>
        </w:rPr>
        <w:t xml:space="preserve"> </w:t>
      </w:r>
      <w:r w:rsidRPr="00220735" w:rsidR="00EA27C7">
        <w:rPr>
          <w:rFonts w:cs="Trad Al_Khat Deco"/>
          <w:sz w:val="22"/>
          <w:szCs w:val="22"/>
          <w:rtl/>
        </w:rPr>
        <w:t>فقط والآخر القرآن كله فقال هما في الأجر سواء</w:t>
      </w:r>
      <w:r w:rsidR="00C80B4A">
        <w:rPr>
          <w:rFonts w:cs="Trad Al_Khat Deco" w:hint="cs"/>
          <w:sz w:val="22"/>
          <w:szCs w:val="22"/>
          <w:rtl/>
        </w:rPr>
        <w:t>.</w:t>
      </w:r>
      <w:r w:rsidRPr="00220735" w:rsidR="00EA27C7">
        <w:rPr>
          <w:rFonts w:cs="Trad Al_Khat Deco"/>
          <w:sz w:val="22"/>
          <w:szCs w:val="22"/>
          <w:rtl/>
        </w:rPr>
        <w:t xml:space="preserve"> واعلم أن الترتيل </w:t>
      </w:r>
      <w:r w:rsidRPr="00C80B4A" w:rsidR="00EA27C7">
        <w:rPr>
          <w:rFonts w:cs="Trad Al_Khat Deco"/>
          <w:color w:val="00FF00"/>
          <w:sz w:val="22"/>
          <w:szCs w:val="22"/>
          <w:rtl/>
        </w:rPr>
        <w:t>مستحب</w:t>
      </w:r>
      <w:r w:rsidRPr="00220735" w:rsidR="00EA27C7">
        <w:rPr>
          <w:rFonts w:cs="Trad Al_Khat Deco"/>
          <w:sz w:val="22"/>
          <w:szCs w:val="22"/>
          <w:rtl/>
        </w:rPr>
        <w:t xml:space="preserve"> لا</w:t>
      </w:r>
      <w:r w:rsidRPr="00220735" w:rsidR="00D8012B">
        <w:rPr>
          <w:rFonts w:cs="Trad Al_Khat Deco"/>
          <w:sz w:val="22"/>
          <w:szCs w:val="22"/>
          <w:rtl/>
        </w:rPr>
        <w:t xml:space="preserve"> </w:t>
      </w:r>
      <w:r w:rsidRPr="00220735" w:rsidR="00EA27C7">
        <w:rPr>
          <w:rFonts w:cs="Trad Al_Khat Deco"/>
          <w:sz w:val="22"/>
          <w:szCs w:val="22"/>
          <w:rtl/>
        </w:rPr>
        <w:t>لمجرد التدبر فإن العجمي الذي لا يفهم معنى القرآن يستحب له في القراءة أيضا</w:t>
      </w:r>
      <w:r w:rsidRPr="00220735" w:rsidR="00D8012B">
        <w:rPr>
          <w:rFonts w:cs="Trad Al_Khat Deco"/>
          <w:sz w:val="22"/>
          <w:szCs w:val="22"/>
          <w:rtl/>
        </w:rPr>
        <w:t xml:space="preserve"> </w:t>
      </w:r>
      <w:r w:rsidRPr="00220735" w:rsidR="00EA27C7">
        <w:rPr>
          <w:rFonts w:cs="Trad Al_Khat Deco"/>
          <w:sz w:val="22"/>
          <w:szCs w:val="22"/>
          <w:rtl/>
        </w:rPr>
        <w:t>الترتيل والتؤدة لأن ذلك أقرب إلى التوقير والاحترام وأشد تأثيرا في القلب من</w:t>
      </w:r>
      <w:r w:rsidRPr="00220735" w:rsidR="00D8012B">
        <w:rPr>
          <w:rFonts w:cs="Trad Al_Khat Deco"/>
          <w:sz w:val="22"/>
          <w:szCs w:val="22"/>
          <w:rtl/>
        </w:rPr>
        <w:t xml:space="preserve"> </w:t>
      </w:r>
      <w:r w:rsidRPr="00220735" w:rsidR="00EA27C7">
        <w:rPr>
          <w:rFonts w:cs="Trad Al_Khat Deco"/>
          <w:sz w:val="22"/>
          <w:szCs w:val="22"/>
          <w:rtl/>
        </w:rPr>
        <w:t>الهذرمة والاستعجال</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السادس</w:t>
      </w:r>
      <w:r w:rsidRPr="00220735" w:rsidR="00EA27C7">
        <w:rPr>
          <w:rFonts w:cs="Trad Al_Khat Deco"/>
          <w:sz w:val="22"/>
          <w:szCs w:val="22"/>
          <w:rtl/>
        </w:rPr>
        <w:t xml:space="preserve"> البكاء</w:t>
      </w:r>
      <w:r>
        <w:rPr>
          <w:rFonts w:cs="Trad Al_Khat Deco" w:hint="cs"/>
          <w:sz w:val="22"/>
          <w:szCs w:val="22"/>
          <w:rtl/>
        </w:rPr>
        <w:t>:</w:t>
      </w:r>
      <w:r w:rsidRPr="00220735" w:rsidR="00EA27C7">
        <w:rPr>
          <w:rFonts w:cs="Trad Al_Khat Deco"/>
          <w:sz w:val="22"/>
          <w:szCs w:val="22"/>
          <w:rtl/>
        </w:rPr>
        <w:t xml:space="preserve"> البكاء مستحب مع القراءة قال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1501A7" w:rsidR="00C80B4A">
        <w:rPr>
          <w:rFonts w:cs="Trad Al_Khat Deco" w:hint="cs"/>
          <w:sz w:val="22"/>
          <w:szCs w:val="22"/>
          <w:rtl/>
        </w:rPr>
        <w:t>:</w:t>
      </w:r>
      <w:r w:rsidRPr="00220735" w:rsidR="00D8012B">
        <w:rPr>
          <w:rFonts w:cs="Trad Al_Khat Deco"/>
          <w:sz w:val="22"/>
          <w:szCs w:val="22"/>
          <w:rtl/>
        </w:rPr>
        <w:t xml:space="preserve"> </w:t>
      </w:r>
      <w:r w:rsidR="00C80B4A">
        <w:rPr>
          <w:rFonts w:cs="Trad Al_Khat Deco" w:hint="cs"/>
          <w:sz w:val="22"/>
          <w:szCs w:val="22"/>
          <w:rtl/>
        </w:rPr>
        <w:t>(</w:t>
      </w:r>
      <w:r w:rsidRPr="00220735" w:rsidR="00EA27C7">
        <w:rPr>
          <w:rFonts w:cs="Trad Al_Khat Deco"/>
          <w:sz w:val="22"/>
          <w:szCs w:val="22"/>
          <w:rtl/>
        </w:rPr>
        <w:t>اتلوا القرآن وابكوا فإن لم تبكوا فتباكوا</w:t>
      </w:r>
      <w:r>
        <w:rPr>
          <w:rFonts w:cs="Trad Al_Khat Deco"/>
          <w:b/>
          <w:bCs/>
          <w:color w:val="FF0000"/>
          <w:sz w:val="22"/>
          <w:szCs w:val="22"/>
          <w:u w:val="single"/>
          <w:vertAlign w:val="superscript"/>
          <w:rtl/>
        </w:rPr>
        <w:footnoteReference w:id="886"/>
      </w:r>
      <w:r w:rsidR="00C80B4A">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1501A7" w:rsidR="00C80B4A">
        <w:rPr>
          <w:rFonts w:cs="Trad Al_Khat Deco" w:hint="cs"/>
          <w:sz w:val="22"/>
          <w:szCs w:val="22"/>
          <w:rtl/>
        </w:rPr>
        <w:t>:</w:t>
      </w:r>
      <w:r w:rsidRPr="00220735" w:rsidR="00D8012B">
        <w:rPr>
          <w:rFonts w:cs="Trad Al_Khat Deco"/>
          <w:sz w:val="22"/>
          <w:szCs w:val="22"/>
          <w:rtl/>
        </w:rPr>
        <w:t xml:space="preserve"> </w:t>
      </w:r>
      <w:r w:rsidR="00C80B4A">
        <w:rPr>
          <w:rFonts w:cs="Trad Al_Khat Deco" w:hint="cs"/>
          <w:sz w:val="22"/>
          <w:szCs w:val="22"/>
          <w:rtl/>
        </w:rPr>
        <w:t>(</w:t>
      </w:r>
      <w:r w:rsidRPr="00220735" w:rsidR="00EA27C7">
        <w:rPr>
          <w:rFonts w:cs="Trad Al_Khat Deco"/>
          <w:sz w:val="22"/>
          <w:szCs w:val="22"/>
          <w:rtl/>
        </w:rPr>
        <w:t>ليس منا من لم يتغن</w:t>
      </w:r>
      <w:r w:rsidRPr="00220735" w:rsidR="00D8012B">
        <w:rPr>
          <w:rFonts w:cs="Trad Al_Khat Deco"/>
          <w:sz w:val="22"/>
          <w:szCs w:val="22"/>
          <w:rtl/>
        </w:rPr>
        <w:t xml:space="preserve"> </w:t>
      </w:r>
      <w:r w:rsidRPr="00220735" w:rsidR="00EA27C7">
        <w:rPr>
          <w:rFonts w:cs="Trad Al_Khat Deco"/>
          <w:sz w:val="22"/>
          <w:szCs w:val="22"/>
          <w:rtl/>
        </w:rPr>
        <w:t>بالقرآن</w:t>
      </w:r>
      <w:r>
        <w:rPr>
          <w:rFonts w:cs="Trad Al_Khat Deco"/>
          <w:b/>
          <w:bCs/>
          <w:color w:val="FF0000"/>
          <w:sz w:val="22"/>
          <w:szCs w:val="22"/>
          <w:u w:val="single"/>
          <w:vertAlign w:val="superscript"/>
          <w:rtl/>
        </w:rPr>
        <w:footnoteReference w:id="887"/>
      </w:r>
      <w:r w:rsidR="00C80B4A">
        <w:rPr>
          <w:rFonts w:cs="Trad Al_Khat Deco" w:hint="cs"/>
          <w:sz w:val="22"/>
          <w:szCs w:val="22"/>
          <w:rtl/>
        </w:rPr>
        <w:t>)</w:t>
      </w:r>
      <w:r w:rsidRPr="00220735" w:rsidR="00EA27C7">
        <w:rPr>
          <w:rFonts w:cs="Trad Al_Khat Deco"/>
          <w:sz w:val="22"/>
          <w:szCs w:val="22"/>
          <w:rtl/>
        </w:rPr>
        <w:t xml:space="preserve"> وقال صالح المر</w:t>
      </w:r>
      <w:r w:rsidR="00C80B4A">
        <w:rPr>
          <w:rFonts w:cs="Trad Al_Khat Deco" w:hint="cs"/>
          <w:sz w:val="22"/>
          <w:szCs w:val="22"/>
          <w:rtl/>
        </w:rPr>
        <w:t>ّ</w:t>
      </w:r>
      <w:r w:rsidRPr="00220735" w:rsidR="00EA27C7">
        <w:rPr>
          <w:rFonts w:cs="Trad Al_Khat Deco"/>
          <w:sz w:val="22"/>
          <w:szCs w:val="22"/>
          <w:rtl/>
        </w:rPr>
        <w:t>ي</w:t>
      </w:r>
      <w:r w:rsidR="000E3685">
        <w:rPr>
          <w:rFonts w:cs="Trad Al_Khat Deco" w:hint="cs"/>
          <w:sz w:val="22"/>
          <w:szCs w:val="22"/>
          <w:rtl/>
        </w:rPr>
        <w:t>:</w:t>
      </w:r>
      <w:r w:rsidRPr="00220735" w:rsidR="00EA27C7">
        <w:rPr>
          <w:rFonts w:cs="Trad Al_Khat Deco"/>
          <w:sz w:val="22"/>
          <w:szCs w:val="22"/>
          <w:rtl/>
        </w:rPr>
        <w:t xml:space="preserve"> قرأت القرآن على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في</w:t>
      </w:r>
      <w:r w:rsidRPr="00220735" w:rsidR="00D8012B">
        <w:rPr>
          <w:rFonts w:cs="Trad Al_Khat Deco"/>
          <w:sz w:val="22"/>
          <w:szCs w:val="22"/>
          <w:rtl/>
        </w:rPr>
        <w:t xml:space="preserve"> </w:t>
      </w:r>
      <w:r w:rsidRPr="00220735" w:rsidR="00EA27C7">
        <w:rPr>
          <w:rFonts w:cs="Trad Al_Khat Deco"/>
          <w:sz w:val="22"/>
          <w:szCs w:val="22"/>
          <w:rtl/>
        </w:rPr>
        <w:t>المنام</w:t>
      </w:r>
      <w:r w:rsidR="000E3685">
        <w:rPr>
          <w:rFonts w:cs="Trad Al_Khat Deco" w:hint="cs"/>
          <w:sz w:val="22"/>
          <w:szCs w:val="22"/>
          <w:rtl/>
        </w:rPr>
        <w:t>.</w:t>
      </w:r>
      <w:r w:rsidRPr="00220735" w:rsidR="00EA27C7">
        <w:rPr>
          <w:rFonts w:cs="Trad Al_Khat Deco"/>
          <w:sz w:val="22"/>
          <w:szCs w:val="22"/>
          <w:rtl/>
        </w:rPr>
        <w:t xml:space="preserve"> فقال لي</w:t>
      </w:r>
      <w:r w:rsidR="000E3685">
        <w:rPr>
          <w:rFonts w:cs="Trad Al_Khat Deco" w:hint="cs"/>
          <w:sz w:val="22"/>
          <w:szCs w:val="22"/>
          <w:rtl/>
        </w:rPr>
        <w:t>:</w:t>
      </w:r>
      <w:r w:rsidRPr="00220735" w:rsidR="00EA27C7">
        <w:rPr>
          <w:rFonts w:cs="Trad Al_Khat Deco"/>
          <w:sz w:val="22"/>
          <w:szCs w:val="22"/>
          <w:rtl/>
        </w:rPr>
        <w:t xml:space="preserve"> يا صالح هذه القراءة فأين البكاء</w:t>
      </w:r>
      <w:r w:rsidR="000E3685">
        <w:rPr>
          <w:rFonts w:cs="Trad Al_Khat Deco" w:hint="cs"/>
          <w:sz w:val="22"/>
          <w:szCs w:val="22"/>
          <w:rtl/>
        </w:rPr>
        <w:t>؟</w:t>
      </w:r>
      <w:r w:rsidRPr="00220735" w:rsidR="00EA27C7">
        <w:rPr>
          <w:rFonts w:cs="Trad Al_Khat Deco"/>
          <w:sz w:val="22"/>
          <w:szCs w:val="22"/>
          <w:rtl/>
        </w:rPr>
        <w:t xml:space="preserve"> وقال ابن عباس رضي الله عنهما</w:t>
      </w:r>
      <w:r w:rsidR="000E3685">
        <w:rPr>
          <w:rFonts w:cs="Trad Al_Khat Deco" w:hint="cs"/>
          <w:sz w:val="22"/>
          <w:szCs w:val="22"/>
          <w:rtl/>
        </w:rPr>
        <w:t>:</w:t>
      </w:r>
      <w:r w:rsidRPr="00220735" w:rsidR="00EA27C7">
        <w:rPr>
          <w:rFonts w:cs="Trad Al_Khat Deco"/>
          <w:sz w:val="22"/>
          <w:szCs w:val="22"/>
          <w:rtl/>
        </w:rPr>
        <w:t xml:space="preserve"> إذا</w:t>
      </w:r>
      <w:r w:rsidRPr="00220735" w:rsidR="00D8012B">
        <w:rPr>
          <w:rFonts w:cs="Trad Al_Khat Deco"/>
          <w:sz w:val="22"/>
          <w:szCs w:val="22"/>
          <w:rtl/>
        </w:rPr>
        <w:t xml:space="preserve"> </w:t>
      </w:r>
      <w:r w:rsidRPr="00220735" w:rsidR="00EA27C7">
        <w:rPr>
          <w:rFonts w:cs="Trad Al_Khat Deco"/>
          <w:sz w:val="22"/>
          <w:szCs w:val="22"/>
          <w:rtl/>
        </w:rPr>
        <w:t>قرأتم سجدة سبحان فلا تعجلوا بالسجود حتى تبكوا فإن لم تبك عين أحدكم</w:t>
      </w:r>
      <w:r w:rsidRPr="00220735" w:rsidR="00D8012B">
        <w:rPr>
          <w:rFonts w:cs="Trad Al_Khat Deco"/>
          <w:sz w:val="22"/>
          <w:szCs w:val="22"/>
          <w:rtl/>
        </w:rPr>
        <w:t xml:space="preserve"> </w:t>
      </w:r>
      <w:r w:rsidRPr="00220735" w:rsidR="00EA27C7">
        <w:rPr>
          <w:rFonts w:cs="Trad Al_Khat Deco"/>
          <w:sz w:val="22"/>
          <w:szCs w:val="22"/>
          <w:rtl/>
        </w:rPr>
        <w:t>فليبك قلبه وإنما طريق تكلف البكاء أن يحضر قلبه الحزن فمن الحزن ينشأ البكاء</w:t>
      </w:r>
      <w:r w:rsidR="000E3685">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قال</w:t>
      </w:r>
      <w:r w:rsidRPr="00220735" w:rsidR="00D8012B">
        <w:rPr>
          <w:rFonts w:cs="Trad Al_Khat Deco"/>
          <w:sz w:val="22"/>
          <w:szCs w:val="22"/>
          <w:rtl/>
        </w:rPr>
        <w:t xml:space="preserve"> </w:t>
      </w:r>
      <w:r w:rsidRPr="00CC42D3" w:rsidR="00E047AE">
        <w:rPr>
          <w:rFonts w:cs="Trad Al_Khat Deco" w:hint="cs"/>
          <w:color w:val="FFFF00"/>
          <w:rtl/>
        </w:rPr>
        <w:t>ﭬ</w:t>
      </w:r>
      <w:r w:rsidR="000E3685">
        <w:rPr>
          <w:rFonts w:cs="Trad Al_Khat Deco" w:hint="cs"/>
          <w:color w:val="FF0000"/>
          <w:sz w:val="22"/>
          <w:szCs w:val="22"/>
          <w:rtl/>
        </w:rPr>
        <w:t>:</w:t>
      </w:r>
      <w:r w:rsidRPr="00220735" w:rsidR="00D8012B">
        <w:rPr>
          <w:rFonts w:cs="Trad Al_Khat Deco"/>
          <w:sz w:val="22"/>
          <w:szCs w:val="22"/>
          <w:rtl/>
        </w:rPr>
        <w:t xml:space="preserve"> </w:t>
      </w:r>
      <w:r w:rsidR="000E3685">
        <w:rPr>
          <w:rFonts w:cs="Trad Al_Khat Deco" w:hint="cs"/>
          <w:sz w:val="22"/>
          <w:szCs w:val="22"/>
          <w:rtl/>
        </w:rPr>
        <w:t>(</w:t>
      </w:r>
      <w:r w:rsidRPr="00220735" w:rsidR="00EA27C7">
        <w:rPr>
          <w:rFonts w:cs="Trad Al_Khat Deco"/>
          <w:sz w:val="22"/>
          <w:szCs w:val="22"/>
          <w:rtl/>
        </w:rPr>
        <w:t>إن القرآن نزل بحزن فإذا قرأتموه فتحازنوا</w:t>
      </w:r>
      <w:r>
        <w:rPr>
          <w:rFonts w:cs="Trad Al_Khat Deco"/>
          <w:b/>
          <w:bCs/>
          <w:color w:val="FF0000"/>
          <w:sz w:val="22"/>
          <w:szCs w:val="22"/>
          <w:u w:val="single"/>
          <w:vertAlign w:val="superscript"/>
          <w:rtl/>
        </w:rPr>
        <w:footnoteReference w:id="888"/>
      </w:r>
      <w:r w:rsidR="000E3685">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ووجه إحضار الحزن أن يتأمل ما فيه من</w:t>
      </w:r>
      <w:r w:rsidRPr="00220735" w:rsidR="00D8012B">
        <w:rPr>
          <w:rFonts w:cs="Trad Al_Khat Deco"/>
          <w:sz w:val="22"/>
          <w:szCs w:val="22"/>
          <w:rtl/>
        </w:rPr>
        <w:t xml:space="preserve"> </w:t>
      </w:r>
      <w:r w:rsidRPr="00220735" w:rsidR="00EA27C7">
        <w:rPr>
          <w:rFonts w:cs="Trad Al_Khat Deco"/>
          <w:sz w:val="22"/>
          <w:szCs w:val="22"/>
          <w:rtl/>
        </w:rPr>
        <w:t>التهديد والوعيد والمواثيق والعهود ثم يتأمل تقصيره في أوامره وزواجره فيحزن لا</w:t>
      </w:r>
      <w:r w:rsidRPr="00220735" w:rsidR="00D8012B">
        <w:rPr>
          <w:rFonts w:cs="Trad Al_Khat Deco"/>
          <w:sz w:val="22"/>
          <w:szCs w:val="22"/>
          <w:rtl/>
        </w:rPr>
        <w:t xml:space="preserve"> </w:t>
      </w:r>
      <w:r w:rsidRPr="00220735" w:rsidR="00EA27C7">
        <w:rPr>
          <w:rFonts w:cs="Trad Al_Khat Deco"/>
          <w:sz w:val="22"/>
          <w:szCs w:val="22"/>
          <w:rtl/>
        </w:rPr>
        <w:t xml:space="preserve">محالة ويبكي فإن لم يحضره حزن وبكاء كما يحضر أرباب القلوب الصافية </w:t>
      </w:r>
      <w:r w:rsidRPr="000E3685" w:rsidR="00EA27C7">
        <w:rPr>
          <w:rFonts w:cs="Trad Al_Khat Deco"/>
          <w:color w:val="00FF00"/>
          <w:sz w:val="22"/>
          <w:szCs w:val="22"/>
          <w:rtl/>
        </w:rPr>
        <w:t>فليبك</w:t>
      </w:r>
      <w:r w:rsidRPr="000E3685" w:rsidR="00D8012B">
        <w:rPr>
          <w:rFonts w:cs="Trad Al_Khat Deco"/>
          <w:color w:val="00FF00"/>
          <w:sz w:val="22"/>
          <w:szCs w:val="22"/>
          <w:rtl/>
        </w:rPr>
        <w:t xml:space="preserve"> </w:t>
      </w:r>
      <w:r w:rsidRPr="000E3685" w:rsidR="00EA27C7">
        <w:rPr>
          <w:rFonts w:cs="Trad Al_Khat Deco"/>
          <w:color w:val="00FF00"/>
          <w:sz w:val="22"/>
          <w:szCs w:val="22"/>
          <w:rtl/>
        </w:rPr>
        <w:t>على فقد الحزن والبكاء</w:t>
      </w:r>
      <w:r w:rsidRPr="00220735" w:rsidR="00EA27C7">
        <w:rPr>
          <w:rFonts w:cs="Trad Al_Khat Deco"/>
          <w:sz w:val="22"/>
          <w:szCs w:val="22"/>
          <w:rtl/>
        </w:rPr>
        <w:t xml:space="preserve"> فإن ذلك أعظم المصائب</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السابع</w:t>
      </w:r>
      <w:r w:rsidRPr="00220735" w:rsidR="00EA27C7">
        <w:rPr>
          <w:rFonts w:cs="Trad Al_Khat Deco"/>
          <w:sz w:val="22"/>
          <w:szCs w:val="22"/>
          <w:rtl/>
        </w:rPr>
        <w:t xml:space="preserve"> أن يراعي حق الآيات</w:t>
      </w:r>
      <w:r>
        <w:rPr>
          <w:rFonts w:cs="Trad Al_Khat Deco" w:hint="cs"/>
          <w:sz w:val="22"/>
          <w:szCs w:val="22"/>
          <w:rtl/>
        </w:rPr>
        <w:t>:</w:t>
      </w:r>
      <w:r w:rsidRPr="00220735" w:rsidR="00EA27C7">
        <w:rPr>
          <w:rFonts w:cs="Trad Al_Khat Deco"/>
          <w:sz w:val="22"/>
          <w:szCs w:val="22"/>
          <w:rtl/>
        </w:rPr>
        <w:t xml:space="preserve"> فإذا</w:t>
      </w:r>
      <w:r w:rsidRPr="00220735" w:rsidR="00D8012B">
        <w:rPr>
          <w:rFonts w:cs="Trad Al_Khat Deco"/>
          <w:sz w:val="22"/>
          <w:szCs w:val="22"/>
          <w:rtl/>
        </w:rPr>
        <w:t xml:space="preserve"> </w:t>
      </w:r>
      <w:r w:rsidRPr="00220735" w:rsidR="00EA27C7">
        <w:rPr>
          <w:rFonts w:cs="Trad Al_Khat Deco"/>
          <w:sz w:val="22"/>
          <w:szCs w:val="22"/>
          <w:rtl/>
        </w:rPr>
        <w:t>مر بآية سجدة سجد وكذلك إذا سمع من غيره سجدة سجد إذا سجد التالي ولا</w:t>
      </w:r>
      <w:r w:rsidRPr="00220735" w:rsidR="00D8012B">
        <w:rPr>
          <w:rFonts w:cs="Trad Al_Khat Deco"/>
          <w:sz w:val="22"/>
          <w:szCs w:val="22"/>
          <w:rtl/>
        </w:rPr>
        <w:t xml:space="preserve"> </w:t>
      </w:r>
      <w:r w:rsidRPr="00220735" w:rsidR="00EA27C7">
        <w:rPr>
          <w:rFonts w:cs="Trad Al_Khat Deco"/>
          <w:sz w:val="22"/>
          <w:szCs w:val="22"/>
          <w:rtl/>
        </w:rPr>
        <w:t>يسجد إلا إذا كان على طهارة</w:t>
      </w:r>
      <w:r w:rsidR="00466788">
        <w:rPr>
          <w:rFonts w:cs="Trad Al_Khat Deco" w:hint="cs"/>
          <w:sz w:val="22"/>
          <w:szCs w:val="22"/>
          <w:rtl/>
        </w:rPr>
        <w:t>.</w:t>
      </w:r>
      <w:r w:rsidRPr="00220735" w:rsidR="00EA27C7">
        <w:rPr>
          <w:rFonts w:cs="Trad Al_Khat Deco"/>
          <w:sz w:val="22"/>
          <w:szCs w:val="22"/>
          <w:rtl/>
        </w:rPr>
        <w:t xml:space="preserve"> وفي القرآن أربع عشرة سجدة وفي الحج سجدتان</w:t>
      </w:r>
      <w:r w:rsidRPr="00220735" w:rsidR="00D8012B">
        <w:rPr>
          <w:rFonts w:cs="Trad Al_Khat Deco"/>
          <w:sz w:val="22"/>
          <w:szCs w:val="22"/>
          <w:rtl/>
        </w:rPr>
        <w:t xml:space="preserve"> </w:t>
      </w:r>
      <w:r w:rsidRPr="00220735" w:rsidR="00EA27C7">
        <w:rPr>
          <w:rFonts w:cs="Trad Al_Khat Deco"/>
          <w:sz w:val="22"/>
          <w:szCs w:val="22"/>
          <w:rtl/>
        </w:rPr>
        <w:t>وليس في ص سجدة وأقله أن يسجد بوضع جبهته على الأرض وأكمله أن يكبر</w:t>
      </w:r>
      <w:r w:rsidRPr="00220735" w:rsidR="00D8012B">
        <w:rPr>
          <w:rFonts w:cs="Trad Al_Khat Deco"/>
          <w:sz w:val="22"/>
          <w:szCs w:val="22"/>
          <w:rtl/>
        </w:rPr>
        <w:t xml:space="preserve"> </w:t>
      </w:r>
      <w:r w:rsidRPr="00220735" w:rsidR="00EA27C7">
        <w:rPr>
          <w:rFonts w:cs="Trad Al_Khat Deco"/>
          <w:sz w:val="22"/>
          <w:szCs w:val="22"/>
          <w:rtl/>
        </w:rPr>
        <w:t>فيسجد ويدعو في سجوده بما يليق بالآية التي قرأها مثل أن يقرأ قوله تعالى</w:t>
      </w:r>
      <w:r w:rsidR="001501A7">
        <w:rPr>
          <w:rFonts w:cs="Trad Al_Khat Deco" w:hint="cs"/>
          <w:sz w:val="22"/>
          <w:szCs w:val="22"/>
          <w:rtl/>
        </w:rPr>
        <w:t>:</w:t>
      </w:r>
      <w:r w:rsidR="0046678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خروا</w:t>
      </w:r>
      <w:r w:rsidRPr="00220735" w:rsidR="00D8012B">
        <w:rPr>
          <w:rFonts w:cs="Trad Al_Khat Deco"/>
          <w:sz w:val="22"/>
          <w:szCs w:val="22"/>
          <w:rtl/>
        </w:rPr>
        <w:t xml:space="preserve"> </w:t>
      </w:r>
      <w:r w:rsidRPr="00220735" w:rsidR="00EA27C7">
        <w:rPr>
          <w:rFonts w:cs="Trad Al_Khat Deco"/>
          <w:sz w:val="22"/>
          <w:szCs w:val="22"/>
          <w:rtl/>
        </w:rPr>
        <w:t>سجدا وسبحوا بحمد ربهم وهم لا يستكبرون</w:t>
      </w:r>
      <w:r w:rsidR="0046678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فيقول اللهم اجعلني من الساجدين</w:t>
      </w:r>
      <w:r w:rsidRPr="00220735" w:rsidR="00D8012B">
        <w:rPr>
          <w:rFonts w:cs="Trad Al_Khat Deco"/>
          <w:sz w:val="22"/>
          <w:szCs w:val="22"/>
          <w:rtl/>
        </w:rPr>
        <w:t xml:space="preserve"> </w:t>
      </w:r>
      <w:r w:rsidRPr="00220735" w:rsidR="00EA27C7">
        <w:rPr>
          <w:rFonts w:cs="Trad Al_Khat Deco"/>
          <w:sz w:val="22"/>
          <w:szCs w:val="22"/>
          <w:rtl/>
        </w:rPr>
        <w:t>لوجهك المسبحين بحمدك وأعوذ بك أن أكون من المستكبرين عن أمرك أو على</w:t>
      </w:r>
      <w:r w:rsidRPr="00220735" w:rsidR="00D8012B">
        <w:rPr>
          <w:rFonts w:cs="Trad Al_Khat Deco"/>
          <w:sz w:val="22"/>
          <w:szCs w:val="22"/>
          <w:rtl/>
        </w:rPr>
        <w:t xml:space="preserve"> </w:t>
      </w:r>
      <w:r w:rsidRPr="00220735" w:rsidR="00EA27C7">
        <w:rPr>
          <w:rFonts w:cs="Trad Al_Khat Deco"/>
          <w:sz w:val="22"/>
          <w:szCs w:val="22"/>
          <w:rtl/>
        </w:rPr>
        <w:t>أوليائك وإذا قرأ قوله تعالى</w:t>
      </w:r>
      <w:r w:rsidR="001501A7">
        <w:rPr>
          <w:rFonts w:cs="Trad Al_Khat Deco" w:hint="cs"/>
          <w:sz w:val="22"/>
          <w:szCs w:val="22"/>
          <w:rtl/>
        </w:rPr>
        <w:t>:</w:t>
      </w:r>
      <w:r w:rsidR="0046678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ويخرون للأذقان يبكون ويزيدهم خشوعا</w:t>
      </w:r>
      <w:r w:rsidR="0046678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فيقول اللهم</w:t>
      </w:r>
      <w:r w:rsidRPr="00220735" w:rsidR="00D8012B">
        <w:rPr>
          <w:rFonts w:cs="Trad Al_Khat Deco"/>
          <w:sz w:val="22"/>
          <w:szCs w:val="22"/>
          <w:rtl/>
        </w:rPr>
        <w:t xml:space="preserve"> </w:t>
      </w:r>
      <w:r w:rsidRPr="00220735" w:rsidR="00EA27C7">
        <w:rPr>
          <w:rFonts w:cs="Trad Al_Khat Deco"/>
          <w:sz w:val="22"/>
          <w:szCs w:val="22"/>
          <w:rtl/>
        </w:rPr>
        <w:t>اجعلني من الباكين إليك الخاشعين لك وكذلك كل سجدة ويشترط في هذه</w:t>
      </w:r>
      <w:r w:rsidRPr="00220735" w:rsidR="00D8012B">
        <w:rPr>
          <w:rFonts w:cs="Trad Al_Khat Deco"/>
          <w:sz w:val="22"/>
          <w:szCs w:val="22"/>
          <w:rtl/>
        </w:rPr>
        <w:t xml:space="preserve"> </w:t>
      </w:r>
      <w:r w:rsidRPr="00220735" w:rsidR="00EA27C7">
        <w:rPr>
          <w:rFonts w:cs="Trad Al_Khat Deco"/>
          <w:sz w:val="22"/>
          <w:szCs w:val="22"/>
          <w:rtl/>
        </w:rPr>
        <w:t>السجدة شروط الصلاة من ستر العورة واستقبال القبلة وطهارة الثوب والبدن من</w:t>
      </w:r>
      <w:r w:rsidRPr="00220735" w:rsidR="00D8012B">
        <w:rPr>
          <w:rFonts w:cs="Trad Al_Khat Deco"/>
          <w:sz w:val="22"/>
          <w:szCs w:val="22"/>
          <w:rtl/>
        </w:rPr>
        <w:t xml:space="preserve"> </w:t>
      </w:r>
      <w:r w:rsidRPr="00220735" w:rsidR="00EA27C7">
        <w:rPr>
          <w:rFonts w:cs="Trad Al_Khat Deco"/>
          <w:sz w:val="22"/>
          <w:szCs w:val="22"/>
          <w:rtl/>
        </w:rPr>
        <w:t>الحدث والخبث ومن لم يكن على طهارة عند السماع فإذا تطهر يسجد وقد قيل في</w:t>
      </w:r>
      <w:r w:rsidRPr="00220735" w:rsidR="00D8012B">
        <w:rPr>
          <w:rFonts w:cs="Trad Al_Khat Deco"/>
          <w:sz w:val="22"/>
          <w:szCs w:val="22"/>
          <w:rtl/>
        </w:rPr>
        <w:t xml:space="preserve"> </w:t>
      </w:r>
      <w:r w:rsidRPr="00220735" w:rsidR="00EA27C7">
        <w:rPr>
          <w:rFonts w:cs="Trad Al_Khat Deco"/>
          <w:sz w:val="22"/>
          <w:szCs w:val="22"/>
          <w:rtl/>
        </w:rPr>
        <w:t>كمالها أنه يكبر رافعا يديه لتحريمه ثم يكبر للهوى للسجود ثم يكبر للارتفاع ثم</w:t>
      </w:r>
      <w:r w:rsidRPr="00220735" w:rsidR="00D8012B">
        <w:rPr>
          <w:rFonts w:cs="Trad Al_Khat Deco"/>
          <w:sz w:val="22"/>
          <w:szCs w:val="22"/>
          <w:rtl/>
        </w:rPr>
        <w:t xml:space="preserve"> </w:t>
      </w:r>
      <w:r w:rsidRPr="00220735" w:rsidR="00EA27C7">
        <w:rPr>
          <w:rFonts w:cs="Trad Al_Khat Deco"/>
          <w:sz w:val="22"/>
          <w:szCs w:val="22"/>
          <w:rtl/>
        </w:rPr>
        <w:t>يسلم وزاد زائدونالتشهد ولا أصل لهذا إلا القياس على سجود الصلاة وهو بعيد فإنه ورد الأمر في</w:t>
      </w:r>
      <w:r w:rsidRPr="00220735" w:rsidR="00D8012B">
        <w:rPr>
          <w:rFonts w:cs="Trad Al_Khat Deco"/>
          <w:sz w:val="22"/>
          <w:szCs w:val="22"/>
          <w:rtl/>
        </w:rPr>
        <w:t xml:space="preserve"> </w:t>
      </w:r>
      <w:r w:rsidRPr="00220735" w:rsidR="00EA27C7">
        <w:rPr>
          <w:rFonts w:cs="Trad Al_Khat Deco"/>
          <w:sz w:val="22"/>
          <w:szCs w:val="22"/>
          <w:rtl/>
        </w:rPr>
        <w:t>السجود فليتبع فيه الأمر وتكبيرة الهوى أقرب للبداية وما عدا ذلك ففيه بعد ثم</w:t>
      </w:r>
      <w:r w:rsidRPr="00220735" w:rsidR="00D8012B">
        <w:rPr>
          <w:rFonts w:cs="Trad Al_Khat Deco"/>
          <w:sz w:val="22"/>
          <w:szCs w:val="22"/>
          <w:rtl/>
        </w:rPr>
        <w:t xml:space="preserve"> </w:t>
      </w:r>
      <w:r w:rsidRPr="00220735" w:rsidR="00EA27C7">
        <w:rPr>
          <w:rFonts w:cs="Trad Al_Khat Deco"/>
          <w:sz w:val="22"/>
          <w:szCs w:val="22"/>
          <w:rtl/>
        </w:rPr>
        <w:t>المأموم ينبغي أن يسجد عند سجود الإمام ولا يسجد لتلاوة نفسه إذا كان مأموما</w:t>
      </w:r>
      <w:r>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color w:val="FF0000"/>
          <w:sz w:val="22"/>
          <w:szCs w:val="22"/>
          <w:rtl/>
        </w:rPr>
        <w:t>الثامن</w:t>
      </w:r>
      <w:r w:rsidRPr="00220735" w:rsidR="00EA27C7">
        <w:rPr>
          <w:rFonts w:cs="Trad Al_Khat Deco"/>
          <w:sz w:val="22"/>
          <w:szCs w:val="22"/>
          <w:rtl/>
        </w:rPr>
        <w:t xml:space="preserve"> أن يقول في مبتدأ قراءته</w:t>
      </w:r>
      <w:r>
        <w:rPr>
          <w:rFonts w:cs="Trad Al_Khat Deco" w:hint="cs"/>
          <w:sz w:val="22"/>
          <w:szCs w:val="22"/>
          <w:rtl/>
        </w:rPr>
        <w:t>:</w:t>
      </w:r>
      <w:r w:rsidRPr="00220735" w:rsidR="00EA27C7">
        <w:rPr>
          <w:rFonts w:cs="Trad Al_Khat Deco"/>
          <w:sz w:val="22"/>
          <w:szCs w:val="22"/>
          <w:rtl/>
        </w:rPr>
        <w:t xml:space="preserve"> أعوذ بالله السميع العليم من الشيطان الرجيم</w:t>
      </w:r>
      <w:r w:rsidR="0046678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رب</w:t>
      </w:r>
      <w:r w:rsidRPr="00220735" w:rsidR="00D8012B">
        <w:rPr>
          <w:rFonts w:cs="Trad Al_Khat Deco"/>
          <w:sz w:val="22"/>
          <w:szCs w:val="22"/>
          <w:rtl/>
        </w:rPr>
        <w:t xml:space="preserve"> </w:t>
      </w:r>
      <w:r w:rsidRPr="00220735" w:rsidR="00EA27C7">
        <w:rPr>
          <w:rFonts w:cs="Trad Al_Khat Deco"/>
          <w:sz w:val="22"/>
          <w:szCs w:val="22"/>
          <w:rtl/>
        </w:rPr>
        <w:t>أعوذ بك من همزات الشياطين وأعوذ بك رب أن يحضرون</w:t>
      </w:r>
      <w:r w:rsidR="0046678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وليقرأ قل أعوذ برب</w:t>
      </w:r>
      <w:r w:rsidRPr="00220735" w:rsidR="00D8012B">
        <w:rPr>
          <w:rFonts w:cs="Trad Al_Khat Deco"/>
          <w:sz w:val="22"/>
          <w:szCs w:val="22"/>
          <w:rtl/>
        </w:rPr>
        <w:t xml:space="preserve"> </w:t>
      </w:r>
      <w:r w:rsidRPr="00220735" w:rsidR="00EA27C7">
        <w:rPr>
          <w:rFonts w:cs="Trad Al_Khat Deco"/>
          <w:sz w:val="22"/>
          <w:szCs w:val="22"/>
          <w:rtl/>
        </w:rPr>
        <w:t>الناس وسورة الحمد لله وليقل عند فراغه من القراءة صدق الله تعالى وبلغ رسول</w:t>
      </w:r>
      <w:r w:rsidRPr="00220735" w:rsidR="00D8012B">
        <w:rPr>
          <w:rFonts w:cs="Trad Al_Khat Deco"/>
          <w:sz w:val="22"/>
          <w:szCs w:val="22"/>
          <w:rtl/>
        </w:rPr>
        <w:t xml:space="preserve"> </w:t>
      </w:r>
      <w:r w:rsidRPr="00220735" w:rsidR="00EA27C7">
        <w:rPr>
          <w:rFonts w:cs="Trad Al_Khat Deco"/>
          <w:sz w:val="22"/>
          <w:szCs w:val="22"/>
          <w:rtl/>
        </w:rPr>
        <w:t>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اللهم انفعنا به وبارك لنا فيه الحمد لله رب</w:t>
      </w:r>
      <w:r w:rsidRPr="00220735" w:rsidR="00D8012B">
        <w:rPr>
          <w:rFonts w:cs="Trad Al_Khat Deco"/>
          <w:sz w:val="22"/>
          <w:szCs w:val="22"/>
          <w:rtl/>
        </w:rPr>
        <w:t xml:space="preserve"> </w:t>
      </w:r>
      <w:r w:rsidRPr="00220735" w:rsidR="00EA27C7">
        <w:rPr>
          <w:rFonts w:cs="Trad Al_Khat Deco"/>
          <w:sz w:val="22"/>
          <w:szCs w:val="22"/>
          <w:rtl/>
        </w:rPr>
        <w:t>العالمين وأستغفر الله الحي القيوم</w:t>
      </w:r>
      <w:r w:rsidR="00466788">
        <w:rPr>
          <w:rFonts w:cs="Trad Al_Khat Deco" w:hint="cs"/>
          <w:sz w:val="22"/>
          <w:szCs w:val="22"/>
          <w:rtl/>
        </w:rPr>
        <w:t>.</w:t>
      </w:r>
      <w:r w:rsidRPr="00220735" w:rsidR="00EA27C7">
        <w:rPr>
          <w:rFonts w:cs="Trad Al_Khat Deco"/>
          <w:sz w:val="22"/>
          <w:szCs w:val="22"/>
          <w:rtl/>
        </w:rPr>
        <w:t xml:space="preserve"> وفي أثناء القراءة إذا مر بآية تسبيح سبح وكبر</w:t>
      </w:r>
      <w:r w:rsidRPr="00220735" w:rsidR="00D8012B">
        <w:rPr>
          <w:rFonts w:cs="Trad Al_Khat Deco"/>
          <w:sz w:val="22"/>
          <w:szCs w:val="22"/>
          <w:rtl/>
        </w:rPr>
        <w:t xml:space="preserve"> </w:t>
      </w:r>
      <w:r w:rsidRPr="00220735" w:rsidR="00EA27C7">
        <w:rPr>
          <w:rFonts w:cs="Trad Al_Khat Deco"/>
          <w:sz w:val="22"/>
          <w:szCs w:val="22"/>
          <w:rtl/>
        </w:rPr>
        <w:t>وإذا مر بآية دعاء واستغفار دعا واستغفر وإن مر بمرجو سأل وإن مر بمخوف</w:t>
      </w:r>
      <w:r w:rsidRPr="00220735" w:rsidR="00D8012B">
        <w:rPr>
          <w:rFonts w:cs="Trad Al_Khat Deco"/>
          <w:sz w:val="22"/>
          <w:szCs w:val="22"/>
          <w:rtl/>
        </w:rPr>
        <w:t xml:space="preserve"> </w:t>
      </w:r>
      <w:r w:rsidRPr="00220735" w:rsidR="00EA27C7">
        <w:rPr>
          <w:rFonts w:cs="Trad Al_Khat Deco"/>
          <w:sz w:val="22"/>
          <w:szCs w:val="22"/>
          <w:rtl/>
        </w:rPr>
        <w:t>استعاذ يفعل ذلك بلسانه أو بقلبه فيقول سبحان الله نعوذ بالله اللهم ارزقنا اللهم</w:t>
      </w:r>
      <w:r w:rsidRPr="00220735" w:rsidR="00D8012B">
        <w:rPr>
          <w:rFonts w:cs="Trad Al_Khat Deco"/>
          <w:sz w:val="22"/>
          <w:szCs w:val="22"/>
          <w:rtl/>
        </w:rPr>
        <w:t xml:space="preserve"> </w:t>
      </w:r>
      <w:r w:rsidRPr="00220735" w:rsidR="00EA27C7">
        <w:rPr>
          <w:rFonts w:cs="Trad Al_Khat Deco"/>
          <w:sz w:val="22"/>
          <w:szCs w:val="22"/>
          <w:rtl/>
        </w:rPr>
        <w:t>ارحمنا</w:t>
      </w:r>
      <w:r w:rsidR="00466788">
        <w:rPr>
          <w:rFonts w:cs="Trad Al_Khat Deco" w:hint="cs"/>
          <w:sz w:val="22"/>
          <w:szCs w:val="22"/>
          <w:rtl/>
        </w:rPr>
        <w:t>.</w:t>
      </w:r>
      <w:r w:rsidRPr="00220735" w:rsidR="00EA27C7">
        <w:rPr>
          <w:rFonts w:cs="Trad Al_Khat Deco"/>
          <w:sz w:val="22"/>
          <w:szCs w:val="22"/>
          <w:rtl/>
        </w:rPr>
        <w:t xml:space="preserve"> قال حذيفة</w:t>
      </w:r>
      <w:r w:rsidR="00466788">
        <w:rPr>
          <w:rFonts w:cs="Trad Al_Khat Deco" w:hint="cs"/>
          <w:sz w:val="22"/>
          <w:szCs w:val="22"/>
          <w:rtl/>
        </w:rPr>
        <w:t>:</w:t>
      </w:r>
      <w:r w:rsidRPr="00220735" w:rsidR="00EA27C7">
        <w:rPr>
          <w:rFonts w:cs="Trad Al_Khat Deco"/>
          <w:sz w:val="22"/>
          <w:szCs w:val="22"/>
          <w:rtl/>
        </w:rPr>
        <w:t xml:space="preserve"> صليت مع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فابتدأ</w:t>
      </w:r>
      <w:r w:rsidRPr="00220735" w:rsidR="00D8012B">
        <w:rPr>
          <w:rFonts w:cs="Trad Al_Khat Deco"/>
          <w:sz w:val="22"/>
          <w:szCs w:val="22"/>
          <w:rtl/>
        </w:rPr>
        <w:t xml:space="preserve"> </w:t>
      </w:r>
      <w:r w:rsidRPr="00220735" w:rsidR="00EA27C7">
        <w:rPr>
          <w:rFonts w:cs="Trad Al_Khat Deco"/>
          <w:sz w:val="22"/>
          <w:szCs w:val="22"/>
          <w:rtl/>
        </w:rPr>
        <w:t>سورة البقرة فكان لا يمر بآية رحمة إلا سأل ولا بآية عذاب إلا استعاذ ولا بآية</w:t>
      </w:r>
      <w:r w:rsidRPr="00220735" w:rsidR="00D8012B">
        <w:rPr>
          <w:rFonts w:cs="Trad Al_Khat Deco"/>
          <w:sz w:val="22"/>
          <w:szCs w:val="22"/>
          <w:rtl/>
        </w:rPr>
        <w:t xml:space="preserve"> </w:t>
      </w:r>
      <w:r w:rsidRPr="00220735" w:rsidR="00EA27C7">
        <w:rPr>
          <w:rFonts w:cs="Trad Al_Khat Deco"/>
          <w:sz w:val="22"/>
          <w:szCs w:val="22"/>
          <w:rtl/>
        </w:rPr>
        <w:t>تنزيه إلا سبح</w:t>
      </w:r>
      <w:r>
        <w:rPr>
          <w:rFonts w:cs="Trad Al_Khat Deco"/>
          <w:b/>
          <w:bCs/>
          <w:color w:val="FF0000"/>
          <w:sz w:val="22"/>
          <w:szCs w:val="22"/>
          <w:u w:val="single"/>
          <w:vertAlign w:val="superscript"/>
          <w:rtl/>
        </w:rPr>
        <w:footnoteReference w:id="889"/>
      </w:r>
      <w:r w:rsidR="00466788">
        <w:rPr>
          <w:rFonts w:cs="Trad Al_Khat Deco" w:hint="cs"/>
          <w:sz w:val="22"/>
          <w:szCs w:val="22"/>
          <w:rtl/>
        </w:rPr>
        <w:t>،</w:t>
      </w:r>
      <w:r w:rsidRPr="00220735" w:rsidR="00EA27C7">
        <w:rPr>
          <w:rFonts w:cs="Trad Al_Khat Deco"/>
          <w:sz w:val="22"/>
          <w:szCs w:val="22"/>
          <w:rtl/>
        </w:rPr>
        <w:t xml:space="preserve"> فإذا فرغ قال ما كان يقول</w:t>
      </w:r>
      <w:r w:rsidRPr="00220735" w:rsidR="00D8012B">
        <w:rPr>
          <w:rFonts w:cs="Trad Al_Khat Deco"/>
          <w:sz w:val="22"/>
          <w:szCs w:val="22"/>
          <w:rtl/>
        </w:rPr>
        <w:t xml:space="preserve"> </w:t>
      </w:r>
      <w:r w:rsidRPr="00220735" w:rsidR="00EA27C7">
        <w:rPr>
          <w:rFonts w:cs="Trad Al_Khat Deco"/>
          <w:sz w:val="22"/>
          <w:szCs w:val="22"/>
          <w:rtl/>
        </w:rPr>
        <w:t>صلوات الله وسلامه عند ختم القرآن اللهم ارحمني بالقرآن واجعله لي إماما ونورا</w:t>
      </w:r>
      <w:r w:rsidRPr="00220735" w:rsidR="00D8012B">
        <w:rPr>
          <w:rFonts w:cs="Trad Al_Khat Deco"/>
          <w:sz w:val="22"/>
          <w:szCs w:val="22"/>
          <w:rtl/>
        </w:rPr>
        <w:t xml:space="preserve"> </w:t>
      </w:r>
      <w:r w:rsidRPr="00220735" w:rsidR="00EA27C7">
        <w:rPr>
          <w:rFonts w:cs="Trad Al_Khat Deco"/>
          <w:sz w:val="22"/>
          <w:szCs w:val="22"/>
          <w:rtl/>
        </w:rPr>
        <w:t>وهدى ورحمة اللهم ذكرني منه ما نسيت وعلمني منه ما جهلت وارزقني تلاوته آناء</w:t>
      </w:r>
      <w:r w:rsidRPr="00220735" w:rsidR="00D8012B">
        <w:rPr>
          <w:rFonts w:cs="Trad Al_Khat Deco"/>
          <w:sz w:val="22"/>
          <w:szCs w:val="22"/>
          <w:rtl/>
        </w:rPr>
        <w:t xml:space="preserve"> </w:t>
      </w:r>
      <w:r w:rsidRPr="00220735" w:rsidR="00EA27C7">
        <w:rPr>
          <w:rFonts w:cs="Trad Al_Khat Deco"/>
          <w:sz w:val="22"/>
          <w:szCs w:val="22"/>
          <w:rtl/>
        </w:rPr>
        <w:t>الليل وأطراف النهار واجعله لي حجة يا رب العالمين</w:t>
      </w:r>
      <w:r>
        <w:rPr>
          <w:rFonts w:cs="Trad Al_Khat Deco"/>
          <w:b/>
          <w:bCs/>
          <w:color w:val="FF0000"/>
          <w:sz w:val="22"/>
          <w:szCs w:val="22"/>
          <w:u w:val="single"/>
          <w:vertAlign w:val="superscript"/>
          <w:rtl/>
        </w:rPr>
        <w:footnoteReference w:id="890"/>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التاسع</w:t>
      </w:r>
      <w:r w:rsidRPr="00220735" w:rsidR="00EA27C7">
        <w:rPr>
          <w:rFonts w:cs="Trad Al_Khat Deco"/>
          <w:sz w:val="22"/>
          <w:szCs w:val="22"/>
          <w:rtl/>
        </w:rPr>
        <w:t xml:space="preserve"> في الجهر</w:t>
      </w:r>
      <w:r w:rsidRPr="00220735" w:rsidR="00D8012B">
        <w:rPr>
          <w:rFonts w:cs="Trad Al_Khat Deco"/>
          <w:sz w:val="22"/>
          <w:szCs w:val="22"/>
          <w:rtl/>
        </w:rPr>
        <w:t xml:space="preserve"> </w:t>
      </w:r>
      <w:r w:rsidRPr="00220735" w:rsidR="00EA27C7">
        <w:rPr>
          <w:rFonts w:cs="Trad Al_Khat Deco"/>
          <w:sz w:val="22"/>
          <w:szCs w:val="22"/>
          <w:rtl/>
        </w:rPr>
        <w:t>بالقراءة</w:t>
      </w:r>
      <w:r>
        <w:rPr>
          <w:rFonts w:cs="Trad Al_Khat Deco" w:hint="cs"/>
          <w:sz w:val="22"/>
          <w:szCs w:val="22"/>
          <w:rtl/>
        </w:rPr>
        <w:t>:</w:t>
      </w:r>
      <w:r w:rsidRPr="00220735" w:rsidR="00EA27C7">
        <w:rPr>
          <w:rFonts w:cs="Trad Al_Khat Deco"/>
          <w:sz w:val="22"/>
          <w:szCs w:val="22"/>
          <w:rtl/>
        </w:rPr>
        <w:t xml:space="preserve"> ولا شك في أنه لا بد أن يجهر به إلى حد يسمع نفسه إذ القراءة عبارة عن</w:t>
      </w:r>
      <w:r w:rsidRPr="00220735" w:rsidR="00D8012B">
        <w:rPr>
          <w:rFonts w:cs="Trad Al_Khat Deco"/>
          <w:sz w:val="22"/>
          <w:szCs w:val="22"/>
          <w:rtl/>
        </w:rPr>
        <w:t xml:space="preserve"> </w:t>
      </w:r>
      <w:r w:rsidRPr="00220735" w:rsidR="00EA27C7">
        <w:rPr>
          <w:rFonts w:cs="Trad Al_Khat Deco"/>
          <w:sz w:val="22"/>
          <w:szCs w:val="22"/>
          <w:rtl/>
        </w:rPr>
        <w:t>تقطيع الصوت بالحروف ولا بد من صوت فأقله ما يسمع نفسه فإن لم يسمع نفسه</w:t>
      </w:r>
      <w:r w:rsidRPr="00220735" w:rsidR="00D8012B">
        <w:rPr>
          <w:rFonts w:cs="Trad Al_Khat Deco"/>
          <w:sz w:val="22"/>
          <w:szCs w:val="22"/>
          <w:rtl/>
        </w:rPr>
        <w:t xml:space="preserve"> </w:t>
      </w:r>
      <w:r w:rsidRPr="00220735" w:rsidR="00EA27C7">
        <w:rPr>
          <w:rFonts w:cs="Trad Al_Khat Deco"/>
          <w:sz w:val="22"/>
          <w:szCs w:val="22"/>
          <w:rtl/>
        </w:rPr>
        <w:t>لم تصح صلاته فأما الجهر بحيث يسمع غيره فهو محبوب على وجه ومكروه على</w:t>
      </w:r>
      <w:r w:rsidRPr="00220735" w:rsidR="00D8012B">
        <w:rPr>
          <w:rFonts w:cs="Trad Al_Khat Deco"/>
          <w:sz w:val="22"/>
          <w:szCs w:val="22"/>
          <w:rtl/>
        </w:rPr>
        <w:t xml:space="preserve"> </w:t>
      </w:r>
      <w:r w:rsidRPr="00220735" w:rsidR="00EA27C7">
        <w:rPr>
          <w:rFonts w:cs="Trad Al_Khat Deco"/>
          <w:sz w:val="22"/>
          <w:szCs w:val="22"/>
          <w:rtl/>
        </w:rPr>
        <w:t>وجه آخر ويدل على استحباب الإسرار ما روي أنه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قال</w:t>
      </w:r>
      <w:r w:rsidRPr="001501A7" w:rsidR="00466788">
        <w:rPr>
          <w:rFonts w:cs="Trad Al_Khat Deco" w:hint="cs"/>
          <w:sz w:val="22"/>
          <w:szCs w:val="22"/>
          <w:rtl/>
        </w:rPr>
        <w:t>:</w:t>
      </w:r>
      <w:r w:rsidRPr="00220735" w:rsidR="00EA27C7">
        <w:rPr>
          <w:rFonts w:cs="Trad Al_Khat Deco"/>
          <w:sz w:val="22"/>
          <w:szCs w:val="22"/>
          <w:rtl/>
        </w:rPr>
        <w:t xml:space="preserve"> </w:t>
      </w:r>
      <w:r w:rsidR="00466788">
        <w:rPr>
          <w:rFonts w:cs="Trad Al_Khat Deco" w:hint="cs"/>
          <w:sz w:val="22"/>
          <w:szCs w:val="22"/>
          <w:rtl/>
        </w:rPr>
        <w:t>(</w:t>
      </w:r>
      <w:r w:rsidRPr="00220735" w:rsidR="00EA27C7">
        <w:rPr>
          <w:rFonts w:cs="Trad Al_Khat Deco"/>
          <w:sz w:val="22"/>
          <w:szCs w:val="22"/>
          <w:rtl/>
        </w:rPr>
        <w:t>فضل قراءة السر على قراءة العلانية كفضل صدقة السر على صدقة العلانية</w:t>
      </w:r>
      <w:r w:rsidR="00466788">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 xml:space="preserve">وفي لفظ آخر </w:t>
      </w:r>
      <w:r w:rsidR="000D10FD">
        <w:rPr>
          <w:rFonts w:cs="Trad Al_Khat Deco" w:hint="cs"/>
          <w:sz w:val="22"/>
          <w:szCs w:val="22"/>
          <w:rtl/>
        </w:rPr>
        <w:t>(</w:t>
      </w:r>
      <w:r w:rsidRPr="00220735" w:rsidR="00EA27C7">
        <w:rPr>
          <w:rFonts w:cs="Trad Al_Khat Deco"/>
          <w:sz w:val="22"/>
          <w:szCs w:val="22"/>
          <w:rtl/>
        </w:rPr>
        <w:t>الجاهر بالقرآن كالجاهر بالصدقة والمسر به كالمسر بالصدقة</w:t>
      </w:r>
      <w:r>
        <w:rPr>
          <w:rFonts w:cs="Trad Al_Khat Deco"/>
          <w:b/>
          <w:bCs/>
          <w:color w:val="FF0000"/>
          <w:sz w:val="22"/>
          <w:szCs w:val="22"/>
          <w:u w:val="single"/>
          <w:vertAlign w:val="superscript"/>
          <w:rtl/>
        </w:rPr>
        <w:footnoteReference w:id="891"/>
      </w:r>
      <w:r w:rsidR="000D10FD">
        <w:rPr>
          <w:rFonts w:cs="Trad Al_Khat Deco" w:hint="cs"/>
          <w:sz w:val="22"/>
          <w:szCs w:val="22"/>
          <w:rtl/>
        </w:rPr>
        <w:t>)</w:t>
      </w:r>
      <w:r w:rsidRPr="00220735" w:rsidR="00EA27C7">
        <w:rPr>
          <w:rFonts w:cs="Trad Al_Khat Deco"/>
          <w:sz w:val="22"/>
          <w:szCs w:val="22"/>
          <w:rtl/>
        </w:rPr>
        <w:t xml:space="preserve"> وفي الخبر العام </w:t>
      </w:r>
      <w:r w:rsidR="000D10FD">
        <w:rPr>
          <w:rFonts w:cs="Trad Al_Khat Deco" w:hint="cs"/>
          <w:sz w:val="22"/>
          <w:szCs w:val="22"/>
          <w:rtl/>
        </w:rPr>
        <w:t>(</w:t>
      </w:r>
      <w:r w:rsidRPr="00220735" w:rsidR="00EA27C7">
        <w:rPr>
          <w:rFonts w:cs="Trad Al_Khat Deco"/>
          <w:sz w:val="22"/>
          <w:szCs w:val="22"/>
          <w:rtl/>
        </w:rPr>
        <w:t>يفضل عمل السر على العلانية سبعين ضعفا</w:t>
      </w:r>
      <w:r>
        <w:rPr>
          <w:rFonts w:cs="Trad Al_Khat Deco"/>
          <w:b/>
          <w:bCs/>
          <w:color w:val="FF0000"/>
          <w:sz w:val="22"/>
          <w:szCs w:val="22"/>
          <w:u w:val="single"/>
          <w:vertAlign w:val="superscript"/>
          <w:rtl/>
        </w:rPr>
        <w:footnoteReference w:id="892"/>
      </w:r>
      <w:r w:rsidR="000D10FD">
        <w:rPr>
          <w:rFonts w:cs="Trad Al_Khat Deco" w:hint="cs"/>
          <w:sz w:val="22"/>
          <w:szCs w:val="22"/>
          <w:rtl/>
        </w:rPr>
        <w:t>)</w:t>
      </w:r>
      <w:r w:rsidRPr="00220735" w:rsidR="00EA27C7">
        <w:rPr>
          <w:rFonts w:cs="Trad Al_Khat Deco"/>
          <w:sz w:val="22"/>
          <w:szCs w:val="22"/>
          <w:rtl/>
        </w:rPr>
        <w:t xml:space="preserve"> وكذلك قوله</w:t>
      </w:r>
      <w:r w:rsidRPr="00220735" w:rsidR="00D8012B">
        <w:rPr>
          <w:rFonts w:cs="Trad Al_Khat Deco"/>
          <w:sz w:val="22"/>
          <w:szCs w:val="22"/>
          <w:rtl/>
        </w:rPr>
        <w:t xml:space="preserve"> </w:t>
      </w:r>
      <w:r w:rsidRPr="00CC42D3" w:rsidR="00E047AE">
        <w:rPr>
          <w:rFonts w:cs="Trad Al_Khat Deco" w:hint="cs"/>
          <w:color w:val="FFFF00"/>
          <w:rtl/>
        </w:rPr>
        <w:t>ﭬ</w:t>
      </w:r>
      <w:r w:rsidR="000D10FD">
        <w:rPr>
          <w:rFonts w:cs="Trad Al_Khat Deco" w:hint="cs"/>
          <w:color w:val="FF0000"/>
          <w:sz w:val="22"/>
          <w:szCs w:val="22"/>
          <w:rtl/>
        </w:rPr>
        <w:t>:</w:t>
      </w:r>
      <w:r w:rsidRPr="00220735" w:rsidR="00D8012B">
        <w:rPr>
          <w:rFonts w:cs="Trad Al_Khat Deco"/>
          <w:sz w:val="22"/>
          <w:szCs w:val="22"/>
          <w:rtl/>
        </w:rPr>
        <w:t xml:space="preserve"> </w:t>
      </w:r>
      <w:r w:rsidR="000D10FD">
        <w:rPr>
          <w:rFonts w:cs="Trad Al_Khat Deco" w:hint="cs"/>
          <w:sz w:val="22"/>
          <w:szCs w:val="22"/>
          <w:rtl/>
        </w:rPr>
        <w:t>(</w:t>
      </w:r>
      <w:r w:rsidRPr="00220735" w:rsidR="00EA27C7">
        <w:rPr>
          <w:rFonts w:cs="Trad Al_Khat Deco"/>
          <w:sz w:val="22"/>
          <w:szCs w:val="22"/>
          <w:rtl/>
        </w:rPr>
        <w:t>خير الرزق ما يكفي وخير</w:t>
      </w:r>
      <w:r w:rsidRPr="00220735" w:rsidR="00D8012B">
        <w:rPr>
          <w:rFonts w:cs="Trad Al_Khat Deco"/>
          <w:sz w:val="22"/>
          <w:szCs w:val="22"/>
          <w:rtl/>
        </w:rPr>
        <w:t xml:space="preserve"> </w:t>
      </w:r>
      <w:r w:rsidRPr="00220735" w:rsidR="00EA27C7">
        <w:rPr>
          <w:rFonts w:cs="Trad Al_Khat Deco"/>
          <w:sz w:val="22"/>
          <w:szCs w:val="22"/>
          <w:rtl/>
        </w:rPr>
        <w:t>الذكر الخفي</w:t>
      </w:r>
      <w:r w:rsidR="000D10FD">
        <w:rPr>
          <w:rFonts w:cs="Trad Al_Khat Deco" w:hint="cs"/>
          <w:sz w:val="22"/>
          <w:szCs w:val="22"/>
          <w:rtl/>
        </w:rPr>
        <w:t>ّ</w:t>
      </w:r>
      <w:r>
        <w:rPr>
          <w:rFonts w:cs="Trad Al_Khat Deco"/>
          <w:b/>
          <w:bCs/>
          <w:color w:val="FF0000"/>
          <w:sz w:val="22"/>
          <w:szCs w:val="22"/>
          <w:u w:val="single"/>
          <w:vertAlign w:val="superscript"/>
          <w:rtl/>
        </w:rPr>
        <w:footnoteReference w:id="893"/>
      </w:r>
      <w:r w:rsidR="000D10FD">
        <w:rPr>
          <w:rFonts w:cs="Trad Al_Khat Deco" w:hint="cs"/>
          <w:sz w:val="22"/>
          <w:szCs w:val="22"/>
          <w:rtl/>
        </w:rPr>
        <w:t>)</w:t>
      </w:r>
      <w:r w:rsidRPr="00220735" w:rsidR="00EA27C7">
        <w:rPr>
          <w:rFonts w:cs="Trad Al_Khat Deco"/>
          <w:sz w:val="22"/>
          <w:szCs w:val="22"/>
          <w:rtl/>
        </w:rPr>
        <w:t xml:space="preserve"> وفي الخبر </w:t>
      </w:r>
      <w:r w:rsidR="000D10FD">
        <w:rPr>
          <w:rFonts w:cs="Trad Al_Khat Deco" w:hint="cs"/>
          <w:sz w:val="22"/>
          <w:szCs w:val="22"/>
          <w:rtl/>
        </w:rPr>
        <w:t>(</w:t>
      </w:r>
      <w:r w:rsidRPr="00220735" w:rsidR="00EA27C7">
        <w:rPr>
          <w:rFonts w:cs="Trad Al_Khat Deco"/>
          <w:sz w:val="22"/>
          <w:szCs w:val="22"/>
          <w:rtl/>
        </w:rPr>
        <w:t>لا يجهر بعضكم على بعض في</w:t>
      </w:r>
      <w:r w:rsidRPr="00220735" w:rsidR="00D8012B">
        <w:rPr>
          <w:rFonts w:cs="Trad Al_Khat Deco"/>
          <w:sz w:val="22"/>
          <w:szCs w:val="22"/>
          <w:rtl/>
        </w:rPr>
        <w:t xml:space="preserve"> </w:t>
      </w:r>
      <w:r w:rsidRPr="00220735" w:rsidR="00EA27C7">
        <w:rPr>
          <w:rFonts w:cs="Trad Al_Khat Deco"/>
          <w:sz w:val="22"/>
          <w:szCs w:val="22"/>
          <w:rtl/>
        </w:rPr>
        <w:t>القراءة بين المغرب والعشاء</w:t>
      </w:r>
      <w:r>
        <w:rPr>
          <w:rFonts w:cs="Trad Al_Khat Deco"/>
          <w:b/>
          <w:bCs/>
          <w:color w:val="FF0000"/>
          <w:sz w:val="22"/>
          <w:szCs w:val="22"/>
          <w:u w:val="single"/>
          <w:vertAlign w:val="superscript"/>
          <w:rtl/>
        </w:rPr>
        <w:footnoteReference w:id="894"/>
      </w:r>
      <w:r w:rsidR="000D10FD">
        <w:rPr>
          <w:rFonts w:cs="Trad Al_Khat Deco" w:hint="cs"/>
          <w:sz w:val="22"/>
          <w:szCs w:val="22"/>
          <w:rtl/>
        </w:rPr>
        <w:t>)</w:t>
      </w:r>
      <w:r w:rsidRPr="00220735" w:rsidR="00EA27C7">
        <w:rPr>
          <w:rFonts w:cs="Trad Al_Khat Deco"/>
          <w:sz w:val="22"/>
          <w:szCs w:val="22"/>
          <w:rtl/>
        </w:rPr>
        <w:t xml:space="preserve"> وسمع سعيد بن المسيب ذات ليلة في مسجد رسول الله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عمر بن عبد العزيز يجهر بالقراءة في صلاته وكان حسن الصوت</w:t>
      </w:r>
      <w:r w:rsidRPr="00220735" w:rsidR="00D8012B">
        <w:rPr>
          <w:rFonts w:cs="Trad Al_Khat Deco"/>
          <w:sz w:val="22"/>
          <w:szCs w:val="22"/>
          <w:rtl/>
        </w:rPr>
        <w:t xml:space="preserve"> </w:t>
      </w:r>
      <w:r w:rsidRPr="00220735" w:rsidR="00EA27C7">
        <w:rPr>
          <w:rFonts w:cs="Trad Al_Khat Deco"/>
          <w:sz w:val="22"/>
          <w:szCs w:val="22"/>
          <w:rtl/>
        </w:rPr>
        <w:t>فقال لغلامه اذهب إلى هذا المصلي فمره أن يخفض صوته فقال الغلام إن المسجد</w:t>
      </w:r>
      <w:r w:rsidRPr="00220735" w:rsidR="00D8012B">
        <w:rPr>
          <w:rFonts w:cs="Trad Al_Khat Deco"/>
          <w:sz w:val="22"/>
          <w:szCs w:val="22"/>
          <w:rtl/>
        </w:rPr>
        <w:t xml:space="preserve"> </w:t>
      </w:r>
      <w:r w:rsidRPr="00220735" w:rsidR="00EA27C7">
        <w:rPr>
          <w:rFonts w:cs="Trad Al_Khat Deco"/>
          <w:sz w:val="22"/>
          <w:szCs w:val="22"/>
          <w:rtl/>
        </w:rPr>
        <w:t>ليس لنا وللرحل فيه نصيب فرفع سعيد صوته وقال يا أيها المصلي إن كنت تريد</w:t>
      </w:r>
      <w:r w:rsidRPr="00220735" w:rsidR="00D8012B">
        <w:rPr>
          <w:rFonts w:cs="Trad Al_Khat Deco"/>
          <w:sz w:val="22"/>
          <w:szCs w:val="22"/>
          <w:rtl/>
        </w:rPr>
        <w:t xml:space="preserve"> </w:t>
      </w:r>
      <w:r w:rsidRPr="00220735" w:rsidR="00EA27C7">
        <w:rPr>
          <w:rFonts w:cs="Trad Al_Khat Deco"/>
          <w:sz w:val="22"/>
          <w:szCs w:val="22"/>
          <w:rtl/>
        </w:rPr>
        <w:t>الله عز وجل بصلاتك فاخفض صوتك وإن كنت تريد الناس فإنهم لن يغنوا عنك</w:t>
      </w:r>
      <w:r w:rsidRPr="00220735" w:rsidR="00D8012B">
        <w:rPr>
          <w:rFonts w:cs="Trad Al_Khat Deco"/>
          <w:sz w:val="22"/>
          <w:szCs w:val="22"/>
          <w:rtl/>
        </w:rPr>
        <w:t xml:space="preserve"> </w:t>
      </w:r>
      <w:r w:rsidRPr="00220735" w:rsidR="00EA27C7">
        <w:rPr>
          <w:rFonts w:cs="Trad Al_Khat Deco"/>
          <w:sz w:val="22"/>
          <w:szCs w:val="22"/>
          <w:rtl/>
        </w:rPr>
        <w:t>من الله شيئا فسكت عمر بن عبد العزيز وخفف ركعته فلما سلم أخذ نعليه</w:t>
      </w:r>
      <w:r w:rsidRPr="00220735" w:rsidR="00D8012B">
        <w:rPr>
          <w:rFonts w:cs="Trad Al_Khat Deco"/>
          <w:sz w:val="22"/>
          <w:szCs w:val="22"/>
          <w:rtl/>
        </w:rPr>
        <w:t xml:space="preserve"> </w:t>
      </w:r>
      <w:r w:rsidRPr="00220735" w:rsidR="00EA27C7">
        <w:rPr>
          <w:rFonts w:cs="Trad Al_Khat Deco"/>
          <w:sz w:val="22"/>
          <w:szCs w:val="22"/>
          <w:rtl/>
        </w:rPr>
        <w:t>وانصرف وهو يومئذ أمير المدينة ويدل على استحباب الجهر ما روي أن النبي</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سمع جماعة من أصحابه يجهرون في صلاة الليل</w:t>
      </w:r>
      <w:r w:rsidRPr="00220735" w:rsidR="00D8012B">
        <w:rPr>
          <w:rFonts w:cs="Trad Al_Khat Deco"/>
          <w:sz w:val="22"/>
          <w:szCs w:val="22"/>
          <w:rtl/>
        </w:rPr>
        <w:t xml:space="preserve"> </w:t>
      </w:r>
      <w:r w:rsidRPr="00220735" w:rsidR="00EA27C7">
        <w:rPr>
          <w:rFonts w:cs="Trad Al_Khat Deco"/>
          <w:sz w:val="22"/>
          <w:szCs w:val="22"/>
          <w:rtl/>
        </w:rPr>
        <w:t>فصوب ذلك</w:t>
      </w:r>
      <w:r>
        <w:rPr>
          <w:rFonts w:cs="Trad Al_Khat Deco"/>
          <w:b/>
          <w:bCs/>
          <w:color w:val="FF0000"/>
          <w:sz w:val="22"/>
          <w:szCs w:val="22"/>
          <w:u w:val="single"/>
          <w:vertAlign w:val="superscript"/>
          <w:rtl/>
        </w:rPr>
        <w:footnoteReference w:id="895"/>
      </w:r>
      <w:r w:rsidRPr="00220735" w:rsidR="00EA27C7">
        <w:rPr>
          <w:rFonts w:cs="Trad Al_Khat Deco"/>
          <w:sz w:val="22"/>
          <w:szCs w:val="22"/>
          <w:rtl/>
        </w:rPr>
        <w:t xml:space="preserve"> وقد قال</w:t>
      </w:r>
      <w:r w:rsidRPr="00220735" w:rsidR="00066EAA">
        <w:rPr>
          <w:rFonts w:cs="Trad Al_Khat Deco"/>
          <w:sz w:val="22"/>
          <w:szCs w:val="22"/>
          <w:rtl/>
        </w:rPr>
        <w:t xml:space="preserve"> </w:t>
      </w:r>
      <w:r w:rsidRPr="00CC42D3" w:rsidR="00E047AE">
        <w:rPr>
          <w:rFonts w:cs="Trad Al_Khat Deco" w:hint="cs"/>
          <w:color w:val="FFFF00"/>
          <w:rtl/>
        </w:rPr>
        <w:t>ﭬ</w:t>
      </w:r>
      <w:r w:rsidRPr="001501A7" w:rsidR="000D10FD">
        <w:rPr>
          <w:rFonts w:cs="Trad Al_Khat Deco" w:hint="cs"/>
          <w:sz w:val="22"/>
          <w:szCs w:val="22"/>
          <w:rtl/>
        </w:rPr>
        <w:t>:</w:t>
      </w:r>
      <w:r w:rsidR="000D10FD">
        <w:rPr>
          <w:rFonts w:cs="Trad Al_Khat Deco" w:hint="cs"/>
          <w:color w:val="FFFF00"/>
          <w:rtl/>
        </w:rPr>
        <w:t xml:space="preserve"> </w:t>
      </w:r>
      <w:r w:rsidR="000D10FD">
        <w:rPr>
          <w:rFonts w:cs="Trad Al_Khat Deco" w:hint="cs"/>
          <w:sz w:val="22"/>
          <w:szCs w:val="22"/>
          <w:rtl/>
        </w:rPr>
        <w:t>(</w:t>
      </w:r>
      <w:r w:rsidRPr="00220735" w:rsidR="00EA27C7">
        <w:rPr>
          <w:rFonts w:cs="Trad Al_Khat Deco"/>
          <w:sz w:val="22"/>
          <w:szCs w:val="22"/>
          <w:rtl/>
        </w:rPr>
        <w:t>إذا قام أحدكم من الليل يصلي فليجهر بالقراءة فإن الملائكة وعمار الدار يستمعون</w:t>
      </w:r>
      <w:r w:rsidRPr="00220735" w:rsidR="00D8012B">
        <w:rPr>
          <w:rFonts w:cs="Trad Al_Khat Deco"/>
          <w:sz w:val="22"/>
          <w:szCs w:val="22"/>
          <w:rtl/>
        </w:rPr>
        <w:t xml:space="preserve"> </w:t>
      </w:r>
      <w:r w:rsidRPr="00220735" w:rsidR="00EA27C7">
        <w:rPr>
          <w:rFonts w:cs="Trad Al_Khat Deco"/>
          <w:sz w:val="22"/>
          <w:szCs w:val="22"/>
          <w:rtl/>
        </w:rPr>
        <w:t>قراءته ويصلون بصلاته</w:t>
      </w:r>
      <w:r>
        <w:rPr>
          <w:rFonts w:cs="Trad Al_Khat Deco"/>
          <w:b/>
          <w:bCs/>
          <w:color w:val="FF0000"/>
          <w:sz w:val="22"/>
          <w:szCs w:val="22"/>
          <w:u w:val="single"/>
          <w:vertAlign w:val="superscript"/>
          <w:rtl/>
        </w:rPr>
        <w:footnoteReference w:id="896"/>
      </w:r>
      <w:r w:rsidR="000D10FD">
        <w:rPr>
          <w:rFonts w:cs="Trad Al_Khat Deco" w:hint="cs"/>
          <w:sz w:val="22"/>
          <w:szCs w:val="22"/>
          <w:rtl/>
        </w:rPr>
        <w:t>)</w:t>
      </w:r>
      <w:r w:rsidRPr="00220735" w:rsidR="00EA27C7">
        <w:rPr>
          <w:rFonts w:cs="Trad Al_Khat Deco"/>
          <w:sz w:val="22"/>
          <w:szCs w:val="22"/>
          <w:rtl/>
        </w:rPr>
        <w:t xml:space="preserve"> ومر</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بثلاثة من أصحابه رضي</w:t>
      </w:r>
      <w:r w:rsidRPr="00220735" w:rsidR="00D8012B">
        <w:rPr>
          <w:rFonts w:cs="Trad Al_Khat Deco"/>
          <w:sz w:val="22"/>
          <w:szCs w:val="22"/>
          <w:rtl/>
        </w:rPr>
        <w:t xml:space="preserve"> </w:t>
      </w:r>
      <w:r w:rsidRPr="00220735" w:rsidR="00EA27C7">
        <w:rPr>
          <w:rFonts w:cs="Trad Al_Khat Deco"/>
          <w:sz w:val="22"/>
          <w:szCs w:val="22"/>
          <w:rtl/>
        </w:rPr>
        <w:t>الله عنهم مختلفي الأحوال فمر على أبي بكر رضي الله عنه وهو يخافت فسأله عن</w:t>
      </w:r>
      <w:r w:rsidRPr="00220735" w:rsidR="00D8012B">
        <w:rPr>
          <w:rFonts w:cs="Trad Al_Khat Deco"/>
          <w:sz w:val="22"/>
          <w:szCs w:val="22"/>
          <w:rtl/>
        </w:rPr>
        <w:t xml:space="preserve"> </w:t>
      </w:r>
      <w:r w:rsidRPr="00220735" w:rsidR="00EA27C7">
        <w:rPr>
          <w:rFonts w:cs="Trad Al_Khat Deco"/>
          <w:sz w:val="22"/>
          <w:szCs w:val="22"/>
          <w:rtl/>
        </w:rPr>
        <w:t>ذلك فقال إن الذي أناجيه هو يسمعني ومر على عمر رضي الله عنه وهو يجهر</w:t>
      </w:r>
      <w:r w:rsidRPr="00220735" w:rsidR="00D8012B">
        <w:rPr>
          <w:rFonts w:cs="Trad Al_Khat Deco"/>
          <w:sz w:val="22"/>
          <w:szCs w:val="22"/>
          <w:rtl/>
        </w:rPr>
        <w:t xml:space="preserve"> </w:t>
      </w:r>
      <w:r w:rsidRPr="00220735" w:rsidR="00EA27C7">
        <w:rPr>
          <w:rFonts w:cs="Trad Al_Khat Deco"/>
          <w:sz w:val="22"/>
          <w:szCs w:val="22"/>
          <w:rtl/>
        </w:rPr>
        <w:t>فسأله عن ذلك فقال أوقط الوسنان وأزجر الشيطان ومر على بلال وهو يقرأ آيا</w:t>
      </w:r>
      <w:r w:rsidRPr="00220735" w:rsidR="00D8012B">
        <w:rPr>
          <w:rFonts w:cs="Trad Al_Khat Deco"/>
          <w:sz w:val="22"/>
          <w:szCs w:val="22"/>
          <w:rtl/>
        </w:rPr>
        <w:t xml:space="preserve"> </w:t>
      </w:r>
      <w:r w:rsidRPr="00220735" w:rsidR="00EA27C7">
        <w:rPr>
          <w:rFonts w:cs="Trad Al_Khat Deco"/>
          <w:sz w:val="22"/>
          <w:szCs w:val="22"/>
          <w:rtl/>
        </w:rPr>
        <w:t>من هذه السورة وآيا من هذه السورة فسأله عن ذلك فقال أخلط الطيب بالطيب</w:t>
      </w:r>
      <w:r w:rsidRPr="00220735" w:rsidR="00D8012B">
        <w:rPr>
          <w:rFonts w:cs="Trad Al_Khat Deco"/>
          <w:sz w:val="22"/>
          <w:szCs w:val="22"/>
          <w:rtl/>
        </w:rPr>
        <w:t xml:space="preserve"> </w:t>
      </w:r>
      <w:r w:rsidRPr="00220735" w:rsidR="00EA27C7">
        <w:rPr>
          <w:rFonts w:cs="Trad Al_Khat Deco"/>
          <w:sz w:val="22"/>
          <w:szCs w:val="22"/>
          <w:rtl/>
        </w:rPr>
        <w:t>فقال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كلكم قد أحسن وأصاب</w:t>
      </w:r>
      <w:r>
        <w:rPr>
          <w:rFonts w:cs="Trad Al_Khat Deco"/>
          <w:b/>
          <w:bCs/>
          <w:color w:val="FF0000"/>
          <w:sz w:val="22"/>
          <w:szCs w:val="22"/>
          <w:u w:val="single"/>
          <w:vertAlign w:val="superscript"/>
          <w:rtl/>
        </w:rPr>
        <w:footnoteReference w:id="897"/>
      </w:r>
      <w:r w:rsidR="000D10FD">
        <w:rPr>
          <w:rFonts w:cs="Trad Al_Khat Deco" w:hint="cs"/>
          <w:sz w:val="22"/>
          <w:szCs w:val="22"/>
          <w:rtl/>
        </w:rPr>
        <w:t>.</w:t>
      </w:r>
      <w:r w:rsidRPr="00220735" w:rsidR="00EA27C7">
        <w:rPr>
          <w:rFonts w:cs="Trad Al_Khat Deco"/>
          <w:sz w:val="22"/>
          <w:szCs w:val="22"/>
          <w:rtl/>
        </w:rPr>
        <w:t xml:space="preserve"> فالوجه في الجمع بين هذه</w:t>
      </w:r>
      <w:r w:rsidRPr="00220735" w:rsidR="00D8012B">
        <w:rPr>
          <w:rFonts w:cs="Trad Al_Khat Deco"/>
          <w:sz w:val="22"/>
          <w:szCs w:val="22"/>
          <w:rtl/>
        </w:rPr>
        <w:t xml:space="preserve"> </w:t>
      </w:r>
      <w:r w:rsidRPr="00220735" w:rsidR="00EA27C7">
        <w:rPr>
          <w:rFonts w:cs="Trad Al_Khat Deco"/>
          <w:sz w:val="22"/>
          <w:szCs w:val="22"/>
          <w:rtl/>
        </w:rPr>
        <w:t>الأحاديث أن الإسرار أبعد عن الرياء والتصنع فهو أفضل في حق من يخاف ذلك</w:t>
      </w:r>
      <w:r w:rsidRPr="00220735" w:rsidR="00D8012B">
        <w:rPr>
          <w:rFonts w:cs="Trad Al_Khat Deco"/>
          <w:sz w:val="22"/>
          <w:szCs w:val="22"/>
          <w:rtl/>
        </w:rPr>
        <w:t xml:space="preserve"> </w:t>
      </w:r>
      <w:r w:rsidRPr="00220735" w:rsidR="00EA27C7">
        <w:rPr>
          <w:rFonts w:cs="Trad Al_Khat Deco"/>
          <w:sz w:val="22"/>
          <w:szCs w:val="22"/>
          <w:rtl/>
        </w:rPr>
        <w:t>على نفسه فإن لم يخف ولم يكن في الجهر ما يشوش الوقت على مصل آخر فالجهر</w:t>
      </w:r>
      <w:r w:rsidRPr="00220735" w:rsidR="00D8012B">
        <w:rPr>
          <w:rFonts w:cs="Trad Al_Khat Deco"/>
          <w:sz w:val="22"/>
          <w:szCs w:val="22"/>
          <w:rtl/>
        </w:rPr>
        <w:t xml:space="preserve"> </w:t>
      </w:r>
      <w:r w:rsidRPr="00220735" w:rsidR="00EA27C7">
        <w:rPr>
          <w:rFonts w:cs="Trad Al_Khat Deco"/>
          <w:sz w:val="22"/>
          <w:szCs w:val="22"/>
          <w:rtl/>
        </w:rPr>
        <w:t>أفضل لأن العمل فيه أكثر ولأن فائدته أيضا تتعلق بغيره فالخير المتعدي أفضل من</w:t>
      </w:r>
      <w:r w:rsidRPr="00220735" w:rsidR="00D8012B">
        <w:rPr>
          <w:rFonts w:cs="Trad Al_Khat Deco"/>
          <w:sz w:val="22"/>
          <w:szCs w:val="22"/>
          <w:rtl/>
        </w:rPr>
        <w:t xml:space="preserve"> </w:t>
      </w:r>
      <w:r w:rsidRPr="00220735" w:rsidR="00EA27C7">
        <w:rPr>
          <w:rFonts w:cs="Trad Al_Khat Deco"/>
          <w:sz w:val="22"/>
          <w:szCs w:val="22"/>
          <w:rtl/>
        </w:rPr>
        <w:t>اللازم ولأنه يوقظ قلب القارىء ويجمع همه إلى الفكر فيه ويصرف إليه سمعه ولأنه</w:t>
      </w:r>
      <w:r w:rsidRPr="00220735" w:rsidR="00D8012B">
        <w:rPr>
          <w:rFonts w:cs="Trad Al_Khat Deco"/>
          <w:sz w:val="22"/>
          <w:szCs w:val="22"/>
          <w:rtl/>
        </w:rPr>
        <w:t xml:space="preserve"> </w:t>
      </w:r>
      <w:r w:rsidRPr="00220735" w:rsidR="00EA27C7">
        <w:rPr>
          <w:rFonts w:cs="Trad Al_Khat Deco"/>
          <w:sz w:val="22"/>
          <w:szCs w:val="22"/>
          <w:rtl/>
        </w:rPr>
        <w:t>يطرد النوم في رفع الصوت ولأنه يزيد في نشاطه للقراءة ويقلل من كسله ولأنه</w:t>
      </w:r>
      <w:r w:rsidRPr="00220735" w:rsidR="00D8012B">
        <w:rPr>
          <w:rFonts w:cs="Trad Al_Khat Deco"/>
          <w:sz w:val="22"/>
          <w:szCs w:val="22"/>
          <w:rtl/>
        </w:rPr>
        <w:t xml:space="preserve"> </w:t>
      </w:r>
      <w:r w:rsidRPr="00220735" w:rsidR="00EA27C7">
        <w:rPr>
          <w:rFonts w:cs="Trad Al_Khat Deco"/>
          <w:sz w:val="22"/>
          <w:szCs w:val="22"/>
          <w:rtl/>
        </w:rPr>
        <w:t>يرجو بجهره تيقظ نائم فيكون هو سبب إحيائه ولأنه قد يراه بطال غافل فينشط</w:t>
      </w:r>
      <w:r w:rsidRPr="00220735" w:rsidR="00D8012B">
        <w:rPr>
          <w:rFonts w:cs="Trad Al_Khat Deco"/>
          <w:sz w:val="22"/>
          <w:szCs w:val="22"/>
          <w:rtl/>
        </w:rPr>
        <w:t xml:space="preserve"> </w:t>
      </w:r>
      <w:r w:rsidRPr="00220735" w:rsidR="00EA27C7">
        <w:rPr>
          <w:rFonts w:cs="Trad Al_Khat Deco"/>
          <w:sz w:val="22"/>
          <w:szCs w:val="22"/>
          <w:rtl/>
        </w:rPr>
        <w:t>بسبب نشاطه ويشتاق إلى الخدمة فمتى حضره شيء من هذه النيات فالجهر أفضل</w:t>
      </w:r>
      <w:r w:rsidRPr="00220735" w:rsidR="00D8012B">
        <w:rPr>
          <w:rFonts w:cs="Trad Al_Khat Deco"/>
          <w:sz w:val="22"/>
          <w:szCs w:val="22"/>
          <w:rtl/>
        </w:rPr>
        <w:t xml:space="preserve"> </w:t>
      </w:r>
      <w:r w:rsidRPr="00220735" w:rsidR="00EA27C7">
        <w:rPr>
          <w:rFonts w:cs="Trad Al_Khat Deco"/>
          <w:sz w:val="22"/>
          <w:szCs w:val="22"/>
          <w:rtl/>
        </w:rPr>
        <w:t>وإن اجتمعت هذه النيات تضاعف الأجر وبكثرة النيات تزكو أعمال الأبرار</w:t>
      </w:r>
      <w:r w:rsidRPr="00220735" w:rsidR="00D8012B">
        <w:rPr>
          <w:rFonts w:cs="Trad Al_Khat Deco"/>
          <w:sz w:val="22"/>
          <w:szCs w:val="22"/>
          <w:rtl/>
        </w:rPr>
        <w:t xml:space="preserve"> </w:t>
      </w:r>
      <w:r w:rsidRPr="00220735" w:rsidR="00EA27C7">
        <w:rPr>
          <w:rFonts w:cs="Trad Al_Khat Deco"/>
          <w:sz w:val="22"/>
          <w:szCs w:val="22"/>
          <w:rtl/>
        </w:rPr>
        <w:t>وتتضاعف أجورهم فإن كان في العمل الواحد عشر نيات كان فيه عشر أجور</w:t>
      </w:r>
      <w:r w:rsidRPr="00220735" w:rsidR="00D8012B">
        <w:rPr>
          <w:rFonts w:cs="Trad Al_Khat Deco"/>
          <w:sz w:val="22"/>
          <w:szCs w:val="22"/>
          <w:rtl/>
        </w:rPr>
        <w:t xml:space="preserve"> </w:t>
      </w:r>
      <w:r w:rsidRPr="00220735" w:rsidR="00EA27C7">
        <w:rPr>
          <w:rFonts w:cs="Trad Al_Khat Deco"/>
          <w:sz w:val="22"/>
          <w:szCs w:val="22"/>
          <w:rtl/>
        </w:rPr>
        <w:t>ولهذا نقول قراءة القرآن في المصاحف أفضل إذ يزيد في العمل النظر وتأمل</w:t>
      </w:r>
      <w:r w:rsidRPr="00220735" w:rsidR="00D8012B">
        <w:rPr>
          <w:rFonts w:cs="Trad Al_Khat Deco"/>
          <w:sz w:val="22"/>
          <w:szCs w:val="22"/>
          <w:rtl/>
        </w:rPr>
        <w:t xml:space="preserve"> </w:t>
      </w:r>
      <w:r w:rsidRPr="00220735" w:rsidR="00EA27C7">
        <w:rPr>
          <w:rFonts w:cs="Trad Al_Khat Deco"/>
          <w:sz w:val="22"/>
          <w:szCs w:val="22"/>
          <w:rtl/>
        </w:rPr>
        <w:t>المصحف وحمله فيزيد الأجر بسببه وقد قيل الختمة في المصحف بسبع لأن النظر في</w:t>
      </w:r>
      <w:r w:rsidRPr="00220735" w:rsidR="00D8012B">
        <w:rPr>
          <w:rFonts w:cs="Trad Al_Khat Deco"/>
          <w:sz w:val="22"/>
          <w:szCs w:val="22"/>
          <w:rtl/>
        </w:rPr>
        <w:t xml:space="preserve"> </w:t>
      </w:r>
      <w:r w:rsidRPr="00220735" w:rsidR="00EA27C7">
        <w:rPr>
          <w:rFonts w:cs="Trad Al_Khat Deco"/>
          <w:sz w:val="22"/>
          <w:szCs w:val="22"/>
          <w:rtl/>
        </w:rPr>
        <w:t>المصحف أيضا عبادة وخرق عثمان رضي الله عنه مصحفين لكثرة قراءته منهما</w:t>
      </w:r>
      <w:r w:rsidRPr="00220735" w:rsidR="00D8012B">
        <w:rPr>
          <w:rFonts w:cs="Trad Al_Khat Deco"/>
          <w:sz w:val="22"/>
          <w:szCs w:val="22"/>
          <w:rtl/>
        </w:rPr>
        <w:t xml:space="preserve"> </w:t>
      </w:r>
      <w:r w:rsidRPr="00220735" w:rsidR="00EA27C7">
        <w:rPr>
          <w:rFonts w:cs="Trad Al_Khat Deco"/>
          <w:sz w:val="22"/>
          <w:szCs w:val="22"/>
          <w:rtl/>
        </w:rPr>
        <w:t>فكان كثير من الصحابة يقرؤون في المصاحف ويكرهون أن يخرج يوم ولم ينظروا في</w:t>
      </w:r>
      <w:r w:rsidRPr="00220735" w:rsidR="00D8012B">
        <w:rPr>
          <w:rFonts w:cs="Trad Al_Khat Deco"/>
          <w:sz w:val="22"/>
          <w:szCs w:val="22"/>
          <w:rtl/>
        </w:rPr>
        <w:t xml:space="preserve"> </w:t>
      </w:r>
      <w:r w:rsidRPr="00220735" w:rsidR="00EA27C7">
        <w:rPr>
          <w:rFonts w:cs="Trad Al_Khat Deco"/>
          <w:sz w:val="22"/>
          <w:szCs w:val="22"/>
          <w:rtl/>
        </w:rPr>
        <w:t>المصحف ودخل بعض فقهاء مصر على الشافعي رضي الله عنه في السحر وبين يديه</w:t>
      </w:r>
      <w:r w:rsidRPr="00220735" w:rsidR="00D8012B">
        <w:rPr>
          <w:rFonts w:cs="Trad Al_Khat Deco"/>
          <w:sz w:val="22"/>
          <w:szCs w:val="22"/>
          <w:rtl/>
        </w:rPr>
        <w:t xml:space="preserve"> </w:t>
      </w:r>
      <w:r w:rsidRPr="00220735" w:rsidR="00EA27C7">
        <w:rPr>
          <w:rFonts w:cs="Trad Al_Khat Deco"/>
          <w:sz w:val="22"/>
          <w:szCs w:val="22"/>
          <w:rtl/>
        </w:rPr>
        <w:t>مصحف فقال له الشافعي شغلكم الفكر عن القرآن إني لأصلي العتمة وأضع</w:t>
      </w:r>
      <w:r w:rsidRPr="00220735" w:rsidR="00D8012B">
        <w:rPr>
          <w:rFonts w:cs="Trad Al_Khat Deco"/>
          <w:sz w:val="22"/>
          <w:szCs w:val="22"/>
          <w:rtl/>
        </w:rPr>
        <w:t xml:space="preserve"> </w:t>
      </w:r>
      <w:r w:rsidRPr="00220735" w:rsidR="00EA27C7">
        <w:rPr>
          <w:rFonts w:cs="Trad Al_Khat Deco"/>
          <w:sz w:val="22"/>
          <w:szCs w:val="22"/>
          <w:rtl/>
        </w:rPr>
        <w:t>المصحف بين يدي فما أطبقه حتى أصبح</w:t>
      </w:r>
      <w:r>
        <w:rPr>
          <w:rFonts w:cs="Trad Al_Khat Deco" w:hint="cs"/>
          <w:sz w:val="22"/>
          <w:szCs w:val="22"/>
          <w:rtl/>
        </w:rPr>
        <w:t>.</w:t>
      </w:r>
      <w:r w:rsidRPr="00220735" w:rsidR="00EA27C7">
        <w:rPr>
          <w:rFonts w:cs="Trad Al_Khat Deco"/>
          <w:sz w:val="22"/>
          <w:szCs w:val="22"/>
          <w:rtl/>
        </w:rPr>
        <w:t xml:space="preserve"> </w:t>
      </w:r>
      <w:r w:rsidRPr="00220735" w:rsidR="00EA27C7">
        <w:rPr>
          <w:rFonts w:cs="Trad Al_Khat Deco"/>
          <w:color w:val="FF0000"/>
          <w:sz w:val="22"/>
          <w:szCs w:val="22"/>
          <w:rtl/>
        </w:rPr>
        <w:t>العاشر</w:t>
      </w:r>
      <w:r w:rsidRPr="00220735" w:rsidR="00EA27C7">
        <w:rPr>
          <w:rFonts w:cs="Trad Al_Khat Deco"/>
          <w:sz w:val="22"/>
          <w:szCs w:val="22"/>
          <w:rtl/>
        </w:rPr>
        <w:t xml:space="preserve"> تحسين القراءة</w:t>
      </w:r>
      <w:r>
        <w:rPr>
          <w:rFonts w:cs="Trad Al_Khat Deco" w:hint="cs"/>
          <w:sz w:val="22"/>
          <w:szCs w:val="22"/>
          <w:rtl/>
        </w:rPr>
        <w:t>:</w:t>
      </w:r>
      <w:r w:rsidRPr="00220735" w:rsidR="00EA27C7">
        <w:rPr>
          <w:rFonts w:cs="Trad Al_Khat Deco"/>
          <w:sz w:val="22"/>
          <w:szCs w:val="22"/>
          <w:rtl/>
        </w:rPr>
        <w:t xml:space="preserve"> وترتيلها بترديد</w:t>
      </w:r>
      <w:r w:rsidRPr="00220735" w:rsidR="00D8012B">
        <w:rPr>
          <w:rFonts w:cs="Trad Al_Khat Deco"/>
          <w:sz w:val="22"/>
          <w:szCs w:val="22"/>
          <w:rtl/>
        </w:rPr>
        <w:t xml:space="preserve"> </w:t>
      </w:r>
      <w:r w:rsidRPr="00220735" w:rsidR="00EA27C7">
        <w:rPr>
          <w:rFonts w:cs="Trad Al_Khat Deco"/>
          <w:sz w:val="22"/>
          <w:szCs w:val="22"/>
          <w:rtl/>
        </w:rPr>
        <w:t>الصوت من غير تمطيط مفرط يغير النظم فذلك سنة قال</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زينوا القرآن بأصواتكم حديث زينوا القرآن بأصواتكم أخرجه أبو داود</w:t>
      </w:r>
      <w:r w:rsidRPr="00220735" w:rsidR="00D8012B">
        <w:rPr>
          <w:rFonts w:cs="Trad Al_Khat Deco"/>
          <w:sz w:val="22"/>
          <w:szCs w:val="22"/>
          <w:rtl/>
        </w:rPr>
        <w:t xml:space="preserve"> </w:t>
      </w:r>
      <w:r w:rsidRPr="00220735" w:rsidR="00EA27C7">
        <w:rPr>
          <w:rFonts w:cs="Trad Al_Khat Deco"/>
          <w:sz w:val="22"/>
          <w:szCs w:val="22"/>
          <w:rtl/>
        </w:rPr>
        <w:t>والنسائي وابن ماجه وابن حبان والحاكم وصححه من حديث البراء بن عازب</w:t>
      </w:r>
      <w:r w:rsidRPr="00220735" w:rsidR="00D8012B">
        <w:rPr>
          <w:rFonts w:cs="Trad Al_Khat Deco"/>
          <w:sz w:val="22"/>
          <w:szCs w:val="22"/>
          <w:rtl/>
        </w:rPr>
        <w:t xml:space="preserve"> </w:t>
      </w:r>
      <w:r w:rsidRPr="00220735" w:rsidR="00EA27C7">
        <w:rPr>
          <w:rFonts w:cs="Trad Al_Khat Deco"/>
          <w:sz w:val="22"/>
          <w:szCs w:val="22"/>
          <w:rtl/>
        </w:rPr>
        <w:t>وقال عليه السلام ما أذن الله لشيء إذنه لحسن الصوت بالقرآن حديث ما أذن الله</w:t>
      </w:r>
      <w:r w:rsidRPr="00220735" w:rsidR="00D8012B">
        <w:rPr>
          <w:rFonts w:cs="Trad Al_Khat Deco"/>
          <w:sz w:val="22"/>
          <w:szCs w:val="22"/>
          <w:rtl/>
        </w:rPr>
        <w:t xml:space="preserve"> </w:t>
      </w:r>
      <w:r w:rsidRPr="00220735" w:rsidR="00EA27C7">
        <w:rPr>
          <w:rFonts w:cs="Trad Al_Khat Deco"/>
          <w:sz w:val="22"/>
          <w:szCs w:val="22"/>
          <w:rtl/>
        </w:rPr>
        <w:t>لشيء إذنه لحسن الصوت بالقرآن متفق عليه من حديث أبي هريرة بلفظ ما أذن</w:t>
      </w:r>
      <w:r w:rsidRPr="00220735" w:rsidR="00D8012B">
        <w:rPr>
          <w:rFonts w:cs="Trad Al_Khat Deco"/>
          <w:sz w:val="22"/>
          <w:szCs w:val="22"/>
          <w:rtl/>
        </w:rPr>
        <w:t xml:space="preserve"> </w:t>
      </w:r>
      <w:r w:rsidRPr="00220735" w:rsidR="00EA27C7">
        <w:rPr>
          <w:rFonts w:cs="Trad Al_Khat Deco"/>
          <w:sz w:val="22"/>
          <w:szCs w:val="22"/>
          <w:rtl/>
        </w:rPr>
        <w:t>الله لشيء ما أذن لنبي يتغنى بالقرآن زاد مسلم لنبي حسن الصوت وفي رواية له</w:t>
      </w:r>
      <w:r w:rsidRPr="00220735" w:rsidR="00D8012B">
        <w:rPr>
          <w:rFonts w:cs="Trad Al_Khat Deco"/>
          <w:sz w:val="22"/>
          <w:szCs w:val="22"/>
          <w:rtl/>
        </w:rPr>
        <w:t xml:space="preserve"> </w:t>
      </w:r>
      <w:r w:rsidRPr="00220735" w:rsidR="00EA27C7">
        <w:rPr>
          <w:rFonts w:cs="Trad Al_Khat Deco"/>
          <w:sz w:val="22"/>
          <w:szCs w:val="22"/>
          <w:rtl/>
        </w:rPr>
        <w:t>كإذنه لنبي يتغنى بالقرآن وقال</w:t>
      </w:r>
      <w:r w:rsidRPr="00220735" w:rsidR="00D8012B">
        <w:rPr>
          <w:rFonts w:cs="Trad Al_Khat Deco"/>
          <w:sz w:val="22"/>
          <w:szCs w:val="22"/>
          <w:rtl/>
        </w:rPr>
        <w:t xml:space="preserve"> </w:t>
      </w:r>
      <w:r w:rsidRPr="00CC42D3" w:rsidR="00E047AE">
        <w:rPr>
          <w:rFonts w:cs="Trad Al_Khat Deco" w:hint="cs"/>
          <w:color w:val="FFFF00"/>
          <w:rtl/>
        </w:rPr>
        <w:t>ﭬ</w:t>
      </w:r>
      <w:r w:rsidRPr="001501A7" w:rsidR="007D5A1B">
        <w:rPr>
          <w:rFonts w:cs="Trad Al_Khat Deco" w:hint="cs"/>
          <w:sz w:val="22"/>
          <w:szCs w:val="22"/>
          <w:rtl/>
        </w:rPr>
        <w:t>:</w:t>
      </w:r>
      <w:r w:rsidRPr="00220735" w:rsidR="00D8012B">
        <w:rPr>
          <w:rFonts w:cs="Trad Al_Khat Deco"/>
          <w:sz w:val="22"/>
          <w:szCs w:val="22"/>
          <w:rtl/>
        </w:rPr>
        <w:t xml:space="preserve"> </w:t>
      </w:r>
      <w:r w:rsidR="007D5A1B">
        <w:rPr>
          <w:rFonts w:cs="Trad Al_Khat Deco" w:hint="cs"/>
          <w:sz w:val="22"/>
          <w:szCs w:val="22"/>
          <w:rtl/>
        </w:rPr>
        <w:t>(</w:t>
      </w:r>
      <w:r w:rsidRPr="00220735" w:rsidR="00EA27C7">
        <w:rPr>
          <w:rFonts w:cs="Trad Al_Khat Deco"/>
          <w:sz w:val="22"/>
          <w:szCs w:val="22"/>
          <w:rtl/>
        </w:rPr>
        <w:t>ليس منا من لم يتغن</w:t>
      </w:r>
      <w:r w:rsidRPr="00220735" w:rsidR="00D8012B">
        <w:rPr>
          <w:rFonts w:cs="Trad Al_Khat Deco"/>
          <w:sz w:val="22"/>
          <w:szCs w:val="22"/>
          <w:rtl/>
        </w:rPr>
        <w:t xml:space="preserve"> </w:t>
      </w:r>
      <w:r w:rsidRPr="00220735" w:rsidR="00EA27C7">
        <w:rPr>
          <w:rFonts w:cs="Trad Al_Khat Deco"/>
          <w:sz w:val="22"/>
          <w:szCs w:val="22"/>
          <w:rtl/>
        </w:rPr>
        <w:t>بالقرآن</w:t>
      </w:r>
      <w:r w:rsidR="007D5A1B">
        <w:rPr>
          <w:rFonts w:cs="Trad Al_Khat Deco" w:hint="cs"/>
          <w:sz w:val="22"/>
          <w:szCs w:val="22"/>
          <w:rtl/>
        </w:rPr>
        <w:t>)</w:t>
      </w:r>
      <w:r w:rsidRPr="00220735" w:rsidR="00EA27C7">
        <w:rPr>
          <w:rFonts w:cs="Trad Al_Khat Deco"/>
          <w:sz w:val="22"/>
          <w:szCs w:val="22"/>
          <w:rtl/>
        </w:rPr>
        <w:t xml:space="preserve"> فقيل أراد به الاستغناء وقيل أراد به الترنم وترديد الألحان به وهو أقرب</w:t>
      </w:r>
      <w:r w:rsidRPr="00220735" w:rsidR="00D8012B">
        <w:rPr>
          <w:rFonts w:cs="Trad Al_Khat Deco"/>
          <w:sz w:val="22"/>
          <w:szCs w:val="22"/>
          <w:rtl/>
        </w:rPr>
        <w:t xml:space="preserve"> </w:t>
      </w:r>
      <w:r w:rsidRPr="00220735" w:rsidR="00EA27C7">
        <w:rPr>
          <w:rFonts w:cs="Trad Al_Khat Deco"/>
          <w:sz w:val="22"/>
          <w:szCs w:val="22"/>
          <w:rtl/>
        </w:rPr>
        <w:t>عند أهل اللغة</w:t>
      </w:r>
      <w:r w:rsidR="001501A7">
        <w:rPr>
          <w:rFonts w:cs="Trad Al_Khat Deco" w:hint="cs"/>
          <w:sz w:val="22"/>
          <w:szCs w:val="22"/>
          <w:rtl/>
        </w:rPr>
        <w:t>.</w:t>
      </w:r>
      <w:r w:rsidRPr="00220735" w:rsidR="00EA27C7">
        <w:rPr>
          <w:rFonts w:cs="Trad Al_Khat Deco"/>
          <w:sz w:val="22"/>
          <w:szCs w:val="22"/>
          <w:rtl/>
        </w:rPr>
        <w:t xml:space="preserve"> وروي </w:t>
      </w:r>
      <w:r w:rsidR="007D5A1B">
        <w:rPr>
          <w:rFonts w:cs="Trad Al_Khat Deco" w:hint="cs"/>
          <w:sz w:val="22"/>
          <w:szCs w:val="22"/>
          <w:rtl/>
        </w:rPr>
        <w:t>(</w:t>
      </w:r>
      <w:r w:rsidRPr="00220735" w:rsidR="00EA27C7">
        <w:rPr>
          <w:rFonts w:cs="Trad Al_Khat Deco"/>
          <w:sz w:val="22"/>
          <w:szCs w:val="22"/>
          <w:rtl/>
        </w:rPr>
        <w:t>أن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كان ليلة ينتظر</w:t>
      </w:r>
      <w:r w:rsidRPr="00220735" w:rsidR="00D8012B">
        <w:rPr>
          <w:rFonts w:cs="Trad Al_Khat Deco"/>
          <w:sz w:val="22"/>
          <w:szCs w:val="22"/>
          <w:rtl/>
        </w:rPr>
        <w:t xml:space="preserve"> </w:t>
      </w:r>
      <w:r w:rsidRPr="00220735" w:rsidR="00EA27C7">
        <w:rPr>
          <w:rFonts w:cs="Trad Al_Khat Deco"/>
          <w:sz w:val="22"/>
          <w:szCs w:val="22"/>
          <w:rtl/>
        </w:rPr>
        <w:t>عائشة رضي الله عنها فأبطأت عليه فقال</w:t>
      </w:r>
      <w:r w:rsidRPr="00220735" w:rsidR="00D8012B">
        <w:rPr>
          <w:rFonts w:cs="Trad Al_Khat Deco"/>
          <w:sz w:val="22"/>
          <w:szCs w:val="22"/>
          <w:rtl/>
        </w:rPr>
        <w:t xml:space="preserve"> </w:t>
      </w:r>
      <w:r w:rsidRPr="00CC42D3" w:rsidR="00E047AE">
        <w:rPr>
          <w:rFonts w:cs="Trad Al_Khat Deco" w:hint="cs"/>
          <w:color w:val="FFFF00"/>
          <w:rtl/>
        </w:rPr>
        <w:t>ﭬ</w:t>
      </w:r>
      <w:r w:rsidR="000A58E3">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ما حبسك</w:t>
      </w:r>
      <w:r w:rsidR="007D5A1B">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قالت</w:t>
      </w:r>
      <w:r w:rsidR="007D5A1B">
        <w:rPr>
          <w:rFonts w:cs="Trad Al_Khat Deco" w:hint="cs"/>
          <w:sz w:val="22"/>
          <w:szCs w:val="22"/>
          <w:rtl/>
        </w:rPr>
        <w:t>:</w:t>
      </w:r>
      <w:r w:rsidRPr="00220735" w:rsidR="00EA27C7">
        <w:rPr>
          <w:rFonts w:cs="Trad Al_Khat Deco"/>
          <w:sz w:val="22"/>
          <w:szCs w:val="22"/>
          <w:rtl/>
        </w:rPr>
        <w:t xml:space="preserve"> يا رسول الله كنت أستمع قراءة رجل ما سمعت أحسن صوتا منه فقام</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حتى استمع إليه طويلا ثم رجع فقال</w:t>
      </w:r>
      <w:r w:rsidRPr="00220735" w:rsidR="00066EAA">
        <w:rPr>
          <w:rFonts w:cs="Trad Al_Khat Deco"/>
          <w:sz w:val="22"/>
          <w:szCs w:val="22"/>
          <w:rtl/>
        </w:rPr>
        <w:t xml:space="preserve"> </w:t>
      </w:r>
      <w:r w:rsidRPr="00CC42D3" w:rsidR="00E047AE">
        <w:rPr>
          <w:rFonts w:cs="Trad Al_Khat Deco" w:hint="cs"/>
          <w:color w:val="FFFF00"/>
          <w:rtl/>
        </w:rPr>
        <w:t>ﭬ</w:t>
      </w:r>
      <w:r w:rsidR="007D5A1B">
        <w:rPr>
          <w:rFonts w:cs="Trad Al_Khat Deco" w:hint="cs"/>
          <w:sz w:val="22"/>
          <w:szCs w:val="22"/>
          <w:rtl/>
        </w:rPr>
        <w:t>:</w:t>
      </w:r>
      <w:r w:rsidRPr="00220735" w:rsidR="00066EAA">
        <w:rPr>
          <w:rFonts w:cs="Trad Al_Khat Deco"/>
          <w:sz w:val="22"/>
          <w:szCs w:val="22"/>
          <w:rtl/>
        </w:rPr>
        <w:t xml:space="preserve"> </w:t>
      </w:r>
      <w:r w:rsidRPr="00220735" w:rsidR="00EA27C7">
        <w:rPr>
          <w:rFonts w:cs="Trad Al_Khat Deco"/>
          <w:sz w:val="22"/>
          <w:szCs w:val="22"/>
          <w:rtl/>
        </w:rPr>
        <w:t>هذا سالم مولى أبي حذيفة الحمد لله الذي جعل في أمتي مثله</w:t>
      </w:r>
      <w:r>
        <w:rPr>
          <w:rFonts w:cs="Trad Al_Khat Deco"/>
          <w:b/>
          <w:bCs/>
          <w:color w:val="FF0000"/>
          <w:sz w:val="22"/>
          <w:szCs w:val="22"/>
          <w:u w:val="single"/>
          <w:vertAlign w:val="superscript"/>
          <w:rtl/>
        </w:rPr>
        <w:footnoteReference w:id="898"/>
      </w:r>
      <w:r w:rsidR="007D5A1B">
        <w:rPr>
          <w:rFonts w:cs="Trad Al_Khat Deco" w:hint="cs"/>
          <w:sz w:val="22"/>
          <w:szCs w:val="22"/>
          <w:rtl/>
        </w:rPr>
        <w:t>)</w:t>
      </w:r>
      <w:r w:rsidRPr="00220735" w:rsidR="00EA27C7">
        <w:rPr>
          <w:rFonts w:cs="Trad Al_Khat Deco"/>
          <w:sz w:val="22"/>
          <w:szCs w:val="22"/>
          <w:rtl/>
        </w:rPr>
        <w:t xml:space="preserve"> واستمع</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أيضا ذات ليلة إلى عبد الله بن مسعود ومعه أبو بكر وعمر</w:t>
      </w:r>
      <w:r w:rsidRPr="00220735" w:rsidR="00D8012B">
        <w:rPr>
          <w:rFonts w:cs="Trad Al_Khat Deco"/>
          <w:sz w:val="22"/>
          <w:szCs w:val="22"/>
          <w:rtl/>
        </w:rPr>
        <w:t xml:space="preserve"> </w:t>
      </w:r>
      <w:r w:rsidRPr="00220735" w:rsidR="00EA27C7">
        <w:rPr>
          <w:rFonts w:cs="Trad Al_Khat Deco"/>
          <w:sz w:val="22"/>
          <w:szCs w:val="22"/>
          <w:rtl/>
        </w:rPr>
        <w:t>رضي الله عنهما فوقفوا طويلا ثم قال</w:t>
      </w:r>
      <w:r w:rsidRPr="00CC42D3" w:rsidR="00E047AE">
        <w:rPr>
          <w:rFonts w:cs="Trad Al_Khat Deco" w:hint="cs"/>
          <w:color w:val="FFFF00"/>
          <w:rtl/>
        </w:rPr>
        <w:t>ﭬ</w:t>
      </w:r>
      <w:r w:rsidR="007D5A1B">
        <w:rPr>
          <w:rFonts w:cs="Trad Al_Khat Deco" w:hint="cs"/>
          <w:sz w:val="22"/>
          <w:szCs w:val="22"/>
          <w:rtl/>
        </w:rPr>
        <w:t>:</w:t>
      </w:r>
      <w:r w:rsidRPr="00220735" w:rsidR="00D8012B">
        <w:rPr>
          <w:rFonts w:cs="Trad Al_Khat Deco"/>
          <w:sz w:val="22"/>
          <w:szCs w:val="22"/>
          <w:rtl/>
        </w:rPr>
        <w:t xml:space="preserve"> </w:t>
      </w:r>
      <w:r w:rsidR="007D5A1B">
        <w:rPr>
          <w:rFonts w:cs="Trad Al_Khat Deco" w:hint="cs"/>
          <w:sz w:val="22"/>
          <w:szCs w:val="22"/>
          <w:rtl/>
        </w:rPr>
        <w:t>(</w:t>
      </w:r>
      <w:r w:rsidRPr="00220735" w:rsidR="00EA27C7">
        <w:rPr>
          <w:rFonts w:cs="Trad Al_Khat Deco"/>
          <w:sz w:val="22"/>
          <w:szCs w:val="22"/>
          <w:rtl/>
        </w:rPr>
        <w:t>من أراد أن يقرأ القرآن غضا طريا كما أنزل فليقرأه</w:t>
      </w:r>
      <w:r w:rsidRPr="00220735" w:rsidR="00D8012B">
        <w:rPr>
          <w:rFonts w:cs="Trad Al_Khat Deco"/>
          <w:sz w:val="22"/>
          <w:szCs w:val="22"/>
          <w:rtl/>
        </w:rPr>
        <w:t xml:space="preserve"> </w:t>
      </w:r>
      <w:r w:rsidRPr="00220735" w:rsidR="00EA27C7">
        <w:rPr>
          <w:rFonts w:cs="Trad Al_Khat Deco"/>
          <w:sz w:val="22"/>
          <w:szCs w:val="22"/>
          <w:rtl/>
        </w:rPr>
        <w:t>على قراءة ابن أم عبد</w:t>
      </w:r>
      <w:r>
        <w:rPr>
          <w:rFonts w:cs="Trad Al_Khat Deco"/>
          <w:b/>
          <w:bCs/>
          <w:color w:val="FF0000"/>
          <w:sz w:val="22"/>
          <w:szCs w:val="22"/>
          <w:u w:val="single"/>
          <w:vertAlign w:val="superscript"/>
          <w:rtl/>
        </w:rPr>
        <w:footnoteReference w:id="899"/>
      </w:r>
      <w:r w:rsidR="007D5A1B">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لابن مسعود</w:t>
      </w:r>
      <w:r w:rsidR="007D5A1B">
        <w:rPr>
          <w:rFonts w:cs="Trad Al_Khat Deco" w:hint="cs"/>
          <w:sz w:val="22"/>
          <w:szCs w:val="22"/>
          <w:rtl/>
        </w:rPr>
        <w:t>:</w:t>
      </w:r>
      <w:r w:rsidRPr="00220735" w:rsidR="00EA27C7">
        <w:rPr>
          <w:rFonts w:cs="Trad Al_Khat Deco"/>
          <w:sz w:val="22"/>
          <w:szCs w:val="22"/>
          <w:rtl/>
        </w:rPr>
        <w:t xml:space="preserve"> </w:t>
      </w:r>
      <w:r w:rsidR="007D5A1B">
        <w:rPr>
          <w:rFonts w:cs="Trad Al_Khat Deco" w:hint="cs"/>
          <w:sz w:val="22"/>
          <w:szCs w:val="22"/>
          <w:rtl/>
        </w:rPr>
        <w:t>(</w:t>
      </w:r>
      <w:r w:rsidRPr="00220735" w:rsidR="00EA27C7">
        <w:rPr>
          <w:rFonts w:cs="Trad Al_Khat Deco"/>
          <w:sz w:val="22"/>
          <w:szCs w:val="22"/>
          <w:rtl/>
        </w:rPr>
        <w:t>اقرأ علي فقال</w:t>
      </w:r>
      <w:r w:rsidR="007D5A1B">
        <w:rPr>
          <w:rFonts w:cs="Trad Al_Khat Deco" w:hint="cs"/>
          <w:sz w:val="22"/>
          <w:szCs w:val="22"/>
          <w:rtl/>
        </w:rPr>
        <w:t>:</w:t>
      </w:r>
      <w:r w:rsidRPr="00220735" w:rsidR="00EA27C7">
        <w:rPr>
          <w:rFonts w:cs="Trad Al_Khat Deco"/>
          <w:sz w:val="22"/>
          <w:szCs w:val="22"/>
          <w:rtl/>
        </w:rPr>
        <w:t xml:space="preserve"> يا رسول</w:t>
      </w:r>
      <w:r w:rsidRPr="00220735" w:rsidR="00D8012B">
        <w:rPr>
          <w:rFonts w:cs="Trad Al_Khat Deco"/>
          <w:sz w:val="22"/>
          <w:szCs w:val="22"/>
          <w:rtl/>
        </w:rPr>
        <w:t xml:space="preserve"> </w:t>
      </w:r>
      <w:r w:rsidRPr="00220735" w:rsidR="00EA27C7">
        <w:rPr>
          <w:rFonts w:cs="Trad Al_Khat Deco"/>
          <w:sz w:val="22"/>
          <w:szCs w:val="22"/>
          <w:rtl/>
        </w:rPr>
        <w:t>الله أقرأ عليك وعليك أنزل</w:t>
      </w:r>
      <w:r w:rsidR="007D5A1B">
        <w:rPr>
          <w:rFonts w:cs="Trad Al_Khat Deco" w:hint="cs"/>
          <w:sz w:val="22"/>
          <w:szCs w:val="22"/>
          <w:rtl/>
        </w:rPr>
        <w:t>؟</w:t>
      </w:r>
      <w:r w:rsidRPr="00220735" w:rsidR="00EA27C7">
        <w:rPr>
          <w:rFonts w:cs="Trad Al_Khat Deco"/>
          <w:sz w:val="22"/>
          <w:szCs w:val="22"/>
          <w:rtl/>
        </w:rPr>
        <w:t xml:space="preserve"> فقال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إني أحب أن أسمعه</w:t>
      </w:r>
      <w:r w:rsidRPr="00220735" w:rsidR="00D8012B">
        <w:rPr>
          <w:rFonts w:cs="Trad Al_Khat Deco"/>
          <w:sz w:val="22"/>
          <w:szCs w:val="22"/>
          <w:rtl/>
        </w:rPr>
        <w:t xml:space="preserve"> </w:t>
      </w:r>
      <w:r w:rsidRPr="00220735" w:rsidR="00EA27C7">
        <w:rPr>
          <w:rFonts w:cs="Trad Al_Khat Deco"/>
          <w:sz w:val="22"/>
          <w:szCs w:val="22"/>
          <w:rtl/>
        </w:rPr>
        <w:t>من غيري فكان يقرأ وعينا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تفيضان</w:t>
      </w:r>
      <w:r>
        <w:rPr>
          <w:rFonts w:cs="Trad Al_Khat Deco"/>
          <w:b/>
          <w:bCs/>
          <w:color w:val="FF0000"/>
          <w:sz w:val="22"/>
          <w:szCs w:val="22"/>
          <w:u w:val="single"/>
          <w:vertAlign w:val="superscript"/>
          <w:rtl/>
        </w:rPr>
        <w:footnoteReference w:id="900"/>
      </w:r>
      <w:r w:rsidR="007D5A1B">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واستمع</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إلى قراءة أبي موسى فقال لقد أوتي هذا من مزامير آل</w:t>
      </w:r>
      <w:r w:rsidRPr="00220735" w:rsidR="00D8012B">
        <w:rPr>
          <w:rFonts w:cs="Trad Al_Khat Deco"/>
          <w:sz w:val="22"/>
          <w:szCs w:val="22"/>
          <w:rtl/>
        </w:rPr>
        <w:t xml:space="preserve"> </w:t>
      </w:r>
      <w:r w:rsidRPr="00220735" w:rsidR="00EA27C7">
        <w:rPr>
          <w:rFonts w:cs="Trad Al_Khat Deco"/>
          <w:sz w:val="22"/>
          <w:szCs w:val="22"/>
          <w:rtl/>
        </w:rPr>
        <w:t>داود فبلغ ذلك أبا موسى فقال يا رسول الله لو علمت أنك تسمع لحبرته لك تحبيرا</w:t>
      </w:r>
      <w:r>
        <w:rPr>
          <w:rFonts w:cs="Trad Al_Khat Deco"/>
          <w:b/>
          <w:bCs/>
          <w:color w:val="FF0000"/>
          <w:sz w:val="22"/>
          <w:szCs w:val="22"/>
          <w:u w:val="single"/>
          <w:vertAlign w:val="superscript"/>
          <w:rtl/>
        </w:rPr>
        <w:footnoteReference w:id="901"/>
      </w:r>
      <w:r w:rsidRPr="00220735" w:rsidR="00D8012B">
        <w:rPr>
          <w:rFonts w:cs="Trad Al_Khat Deco"/>
          <w:sz w:val="22"/>
          <w:szCs w:val="22"/>
          <w:rtl/>
        </w:rPr>
        <w:t xml:space="preserve"> </w:t>
      </w:r>
      <w:r w:rsidRPr="00220735" w:rsidR="00EA27C7">
        <w:rPr>
          <w:rFonts w:cs="Trad Al_Khat Deco"/>
          <w:sz w:val="22"/>
          <w:szCs w:val="22"/>
          <w:rtl/>
        </w:rPr>
        <w:t>ورأى هيثم القارىء رسول الله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في المنام قال فقال لي أنت الهيثم الذي تزين القرآن بصوتك قلت نعم قال</w:t>
      </w:r>
      <w:r w:rsidRPr="00220735" w:rsidR="00D8012B">
        <w:rPr>
          <w:rFonts w:cs="Trad Al_Khat Deco"/>
          <w:sz w:val="22"/>
          <w:szCs w:val="22"/>
          <w:rtl/>
        </w:rPr>
        <w:t xml:space="preserve"> </w:t>
      </w:r>
      <w:r w:rsidRPr="00220735" w:rsidR="00EA27C7">
        <w:rPr>
          <w:rFonts w:cs="Trad Al_Khat Deco"/>
          <w:sz w:val="22"/>
          <w:szCs w:val="22"/>
          <w:rtl/>
        </w:rPr>
        <w:t>جزاك الله خيرا</w:t>
      </w:r>
      <w:r w:rsidR="007B616C">
        <w:rPr>
          <w:rFonts w:cs="Trad Al_Khat Deco" w:hint="cs"/>
          <w:sz w:val="22"/>
          <w:szCs w:val="22"/>
          <w:rtl/>
        </w:rPr>
        <w:t>.</w:t>
      </w:r>
      <w:r w:rsidRPr="00220735" w:rsidR="00EA27C7">
        <w:rPr>
          <w:rFonts w:cs="Trad Al_Khat Deco"/>
          <w:sz w:val="22"/>
          <w:szCs w:val="22"/>
          <w:rtl/>
        </w:rPr>
        <w:t xml:space="preserve"> وفي الخبر</w:t>
      </w:r>
      <w:r w:rsidR="007B616C">
        <w:rPr>
          <w:rFonts w:cs="Trad Al_Khat Deco" w:hint="cs"/>
          <w:sz w:val="22"/>
          <w:szCs w:val="22"/>
          <w:rtl/>
        </w:rPr>
        <w:t>:</w:t>
      </w:r>
      <w:r w:rsidRPr="00220735" w:rsidR="00EA27C7">
        <w:rPr>
          <w:rFonts w:cs="Trad Al_Khat Deco"/>
          <w:sz w:val="22"/>
          <w:szCs w:val="22"/>
          <w:rtl/>
        </w:rPr>
        <w:t xml:space="preserve"> كان أصحاب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إذا اجتمعوا أمروا أحدهم أن يقرأ سورة من القرآن</w:t>
      </w:r>
      <w:r w:rsidR="007B616C">
        <w:rPr>
          <w:rFonts w:cs="Trad Al_Khat Deco" w:hint="cs"/>
          <w:sz w:val="22"/>
          <w:szCs w:val="22"/>
          <w:rtl/>
        </w:rPr>
        <w:t>.</w:t>
      </w:r>
      <w:r w:rsidRPr="00220735" w:rsidR="00EA27C7">
        <w:rPr>
          <w:rFonts w:cs="Trad Al_Khat Deco"/>
          <w:sz w:val="22"/>
          <w:szCs w:val="22"/>
          <w:rtl/>
        </w:rPr>
        <w:t xml:space="preserve"> وقد كان عمر يقول لأبي</w:t>
      </w:r>
      <w:r w:rsidRPr="00220735" w:rsidR="00D8012B">
        <w:rPr>
          <w:rFonts w:cs="Trad Al_Khat Deco"/>
          <w:sz w:val="22"/>
          <w:szCs w:val="22"/>
          <w:rtl/>
        </w:rPr>
        <w:t xml:space="preserve"> </w:t>
      </w:r>
      <w:r w:rsidRPr="00220735" w:rsidR="00EA27C7">
        <w:rPr>
          <w:rFonts w:cs="Trad Al_Khat Deco"/>
          <w:sz w:val="22"/>
          <w:szCs w:val="22"/>
          <w:rtl/>
        </w:rPr>
        <w:t>موسى رضي الله عنهما ذكرنا ربنا فيقرأ عنده حتى يكاد وقت الصلاة أن يتوسط</w:t>
      </w:r>
      <w:r w:rsidRPr="00220735" w:rsidR="00D8012B">
        <w:rPr>
          <w:rFonts w:cs="Trad Al_Khat Deco"/>
          <w:sz w:val="22"/>
          <w:szCs w:val="22"/>
          <w:rtl/>
        </w:rPr>
        <w:t xml:space="preserve"> </w:t>
      </w:r>
      <w:r w:rsidRPr="00220735" w:rsidR="00EA27C7">
        <w:rPr>
          <w:rFonts w:cs="Trad Al_Khat Deco"/>
          <w:sz w:val="22"/>
          <w:szCs w:val="22"/>
          <w:rtl/>
        </w:rPr>
        <w:t>فيقال يا أمير المؤمنين الصلاة الصلاة فيقول أولسنا في صلاة إشارة إلى قوله عز</w:t>
      </w:r>
      <w:r w:rsidRPr="00220735" w:rsidR="00D8012B">
        <w:rPr>
          <w:rFonts w:cs="Trad Al_Khat Deco"/>
          <w:sz w:val="22"/>
          <w:szCs w:val="22"/>
          <w:rtl/>
        </w:rPr>
        <w:t xml:space="preserve"> </w:t>
      </w:r>
      <w:r w:rsidRPr="00220735" w:rsidR="00EA27C7">
        <w:rPr>
          <w:rFonts w:cs="Trad Al_Khat Deco"/>
          <w:sz w:val="22"/>
          <w:szCs w:val="22"/>
          <w:rtl/>
        </w:rPr>
        <w:t>وجل</w:t>
      </w:r>
      <w:r w:rsidR="001501A7">
        <w:rPr>
          <w:rFonts w:cs="Trad Al_Khat Deco" w:hint="cs"/>
          <w:sz w:val="22"/>
          <w:szCs w:val="22"/>
          <w:rtl/>
        </w:rPr>
        <w:t>:</w:t>
      </w:r>
      <w:r w:rsidR="007B616C">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ولذكر الله أكبر</w:t>
      </w:r>
      <w:r w:rsidR="007B616C">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0A58E3" w:rsidR="007B616C">
        <w:rPr>
          <w:rFonts w:cs="Trad Al_Khat Deco" w:hint="cs"/>
          <w:sz w:val="22"/>
          <w:szCs w:val="22"/>
          <w:rtl/>
        </w:rPr>
        <w:t>:</w:t>
      </w:r>
      <w:r w:rsidRPr="00220735" w:rsidR="00D8012B">
        <w:rPr>
          <w:rFonts w:cs="Trad Al_Khat Deco"/>
          <w:sz w:val="22"/>
          <w:szCs w:val="22"/>
          <w:rtl/>
        </w:rPr>
        <w:t xml:space="preserve"> </w:t>
      </w:r>
      <w:r w:rsidR="007B616C">
        <w:rPr>
          <w:rFonts w:cs="Trad Al_Khat Deco" w:hint="cs"/>
          <w:sz w:val="22"/>
          <w:szCs w:val="22"/>
          <w:rtl/>
        </w:rPr>
        <w:t>(</w:t>
      </w:r>
      <w:r w:rsidRPr="00220735" w:rsidR="00EA27C7">
        <w:rPr>
          <w:rFonts w:cs="Trad Al_Khat Deco"/>
          <w:sz w:val="22"/>
          <w:szCs w:val="22"/>
          <w:rtl/>
        </w:rPr>
        <w:t>من استمع إلى آية من</w:t>
      </w:r>
      <w:r w:rsidRPr="00220735" w:rsidR="00D8012B">
        <w:rPr>
          <w:rFonts w:cs="Trad Al_Khat Deco"/>
          <w:sz w:val="22"/>
          <w:szCs w:val="22"/>
          <w:rtl/>
        </w:rPr>
        <w:t xml:space="preserve"> </w:t>
      </w:r>
      <w:r w:rsidRPr="00220735" w:rsidR="00EA27C7">
        <w:rPr>
          <w:rFonts w:cs="Trad Al_Khat Deco"/>
          <w:sz w:val="22"/>
          <w:szCs w:val="22"/>
          <w:rtl/>
        </w:rPr>
        <w:t>كتاب الله عز وجل كانت له نورا يوم القيامة</w:t>
      </w:r>
      <w:r>
        <w:rPr>
          <w:rFonts w:cs="Trad Al_Khat Deco"/>
          <w:b/>
          <w:bCs/>
          <w:color w:val="FF0000"/>
          <w:sz w:val="22"/>
          <w:szCs w:val="22"/>
          <w:u w:val="single"/>
          <w:vertAlign w:val="superscript"/>
          <w:rtl/>
        </w:rPr>
        <w:footnoteReference w:id="902"/>
      </w:r>
      <w:r w:rsidR="007B616C">
        <w:rPr>
          <w:rFonts w:cs="Trad Al_Khat Deco" w:hint="cs"/>
          <w:sz w:val="22"/>
          <w:szCs w:val="22"/>
          <w:rtl/>
        </w:rPr>
        <w:t>)</w:t>
      </w:r>
      <w:r w:rsidRPr="00220735" w:rsidR="00EA27C7">
        <w:rPr>
          <w:rFonts w:cs="Trad Al_Khat Deco"/>
          <w:sz w:val="22"/>
          <w:szCs w:val="22"/>
          <w:rtl/>
        </w:rPr>
        <w:t xml:space="preserve"> وفي الخبر كتب له عشر</w:t>
      </w:r>
      <w:r w:rsidRPr="00220735" w:rsidR="00D8012B">
        <w:rPr>
          <w:rFonts w:cs="Trad Al_Khat Deco"/>
          <w:sz w:val="22"/>
          <w:szCs w:val="22"/>
          <w:rtl/>
        </w:rPr>
        <w:t xml:space="preserve"> </w:t>
      </w:r>
      <w:r w:rsidRPr="00220735" w:rsidR="00EA27C7">
        <w:rPr>
          <w:rFonts w:cs="Trad Al_Khat Deco"/>
          <w:sz w:val="22"/>
          <w:szCs w:val="22"/>
          <w:rtl/>
        </w:rPr>
        <w:t>حسنات ومهما عظم أجر الاستماع وكان التالي هو السبب فيه كان شريكا في</w:t>
      </w:r>
      <w:r w:rsidRPr="00220735" w:rsidR="00D8012B">
        <w:rPr>
          <w:rFonts w:cs="Trad Al_Khat Deco"/>
          <w:sz w:val="22"/>
          <w:szCs w:val="22"/>
          <w:rtl/>
        </w:rPr>
        <w:t xml:space="preserve"> </w:t>
      </w:r>
      <w:r w:rsidRPr="00220735" w:rsidR="00EA27C7">
        <w:rPr>
          <w:rFonts w:cs="Trad Al_Khat Deco"/>
          <w:sz w:val="22"/>
          <w:szCs w:val="22"/>
          <w:rtl/>
        </w:rPr>
        <w:t>الأجر إلا أن يكون قصده الرياء والتصنع</w:t>
      </w:r>
      <w:r>
        <w:rPr>
          <w:rFonts w:cs="Trad Al_Khat Deco" w:hint="cs"/>
          <w:sz w:val="22"/>
          <w:szCs w:val="22"/>
          <w:rtl/>
        </w:rPr>
        <w:t>.</w:t>
      </w:r>
      <w:r w:rsidRPr="00220735" w:rsidR="00D8012B">
        <w:rPr>
          <w:rFonts w:cs="Trad Al_Khat Deco"/>
          <w:sz w:val="22"/>
          <w:szCs w:val="22"/>
          <w:rtl/>
        </w:rPr>
        <w:t xml:space="preserve"> </w:t>
      </w:r>
    </w:p>
    <w:p w:rsidR="00220735" w:rsidP="00220735">
      <w:pPr>
        <w:bidi/>
        <w:ind w:left="0" w:right="0"/>
        <w:jc w:val="center"/>
        <w:rPr>
          <w:rFonts w:cs="Trad Al_Khat Deco" w:hint="cs"/>
          <w:sz w:val="22"/>
          <w:szCs w:val="22"/>
          <w:rtl/>
        </w:rPr>
      </w:pPr>
      <w:r>
        <w:rPr>
          <w:rFonts w:cs="Trad Al_Khat Deco" w:hint="cs"/>
          <w:sz w:val="22"/>
          <w:szCs w:val="22"/>
          <w:rtl/>
        </w:rPr>
        <w:t>(</w:t>
      </w:r>
      <w:r w:rsidRPr="00220735" w:rsidR="00EA27C7">
        <w:rPr>
          <w:rFonts w:cs="Trad Al_Khat Deco"/>
          <w:color w:val="FF0000"/>
          <w:sz w:val="22"/>
          <w:szCs w:val="22"/>
          <w:rtl/>
        </w:rPr>
        <w:t>الباب الثالث في أعمال الباطن في التلاوة</w:t>
      </w:r>
      <w:r>
        <w:rPr>
          <w:rFonts w:cs="Trad Al_Khat Deco" w:hint="cs"/>
          <w:sz w:val="22"/>
          <w:szCs w:val="22"/>
          <w:rtl/>
        </w:rPr>
        <w:t>)</w:t>
      </w:r>
    </w:p>
    <w:p w:rsidR="00220735" w:rsidP="00CA5C65">
      <w:pPr>
        <w:bidi/>
        <w:ind w:left="0" w:right="0" w:firstLine="389"/>
        <w:jc w:val="both"/>
        <w:rPr>
          <w:rFonts w:cs="Trad Al_Khat Deco" w:hint="cs"/>
          <w:sz w:val="22"/>
          <w:szCs w:val="22"/>
          <w:rtl/>
        </w:rPr>
      </w:pPr>
      <w:r w:rsidRPr="00220735" w:rsidR="00EA27C7">
        <w:rPr>
          <w:rFonts w:cs="Trad Al_Khat Deco"/>
          <w:sz w:val="22"/>
          <w:szCs w:val="22"/>
          <w:rtl/>
        </w:rPr>
        <w:t>وهي عشرة</w:t>
      </w:r>
      <w:r>
        <w:rPr>
          <w:rFonts w:cs="Trad Al_Khat Deco" w:hint="cs"/>
          <w:sz w:val="22"/>
          <w:szCs w:val="22"/>
          <w:rtl/>
        </w:rPr>
        <w:t>:</w:t>
      </w:r>
      <w:r w:rsidRPr="00220735" w:rsidR="00EA27C7">
        <w:rPr>
          <w:rFonts w:cs="Trad Al_Khat Deco"/>
          <w:sz w:val="22"/>
          <w:szCs w:val="22"/>
          <w:rtl/>
        </w:rPr>
        <w:t xml:space="preserve"> فهم</w:t>
      </w:r>
      <w:r w:rsidRPr="00220735" w:rsidR="00D8012B">
        <w:rPr>
          <w:rFonts w:cs="Trad Al_Khat Deco"/>
          <w:sz w:val="22"/>
          <w:szCs w:val="22"/>
          <w:rtl/>
        </w:rPr>
        <w:t xml:space="preserve"> </w:t>
      </w:r>
      <w:r w:rsidRPr="00220735" w:rsidR="00EA27C7">
        <w:rPr>
          <w:rFonts w:cs="Trad Al_Khat Deco"/>
          <w:sz w:val="22"/>
          <w:szCs w:val="22"/>
          <w:rtl/>
        </w:rPr>
        <w:t>أصل الكلام ثم التعظيم ثم حضور القلب ثم التدبر ثم التفهم ثم التخلي عن</w:t>
      </w:r>
      <w:r w:rsidR="000E3685">
        <w:rPr>
          <w:rFonts w:cs="Trad Al_Khat Deco" w:hint="cs"/>
          <w:sz w:val="22"/>
          <w:szCs w:val="22"/>
          <w:rtl/>
        </w:rPr>
        <w:t xml:space="preserve"> </w:t>
      </w:r>
      <w:r w:rsidRPr="00220735" w:rsidR="00EA27C7">
        <w:rPr>
          <w:rFonts w:cs="Trad Al_Khat Deco"/>
          <w:sz w:val="22"/>
          <w:szCs w:val="22"/>
          <w:rtl/>
        </w:rPr>
        <w:t>موانع</w:t>
      </w:r>
      <w:r w:rsidRPr="00220735" w:rsidR="00D8012B">
        <w:rPr>
          <w:rFonts w:cs="Trad Al_Khat Deco"/>
          <w:sz w:val="22"/>
          <w:szCs w:val="22"/>
          <w:rtl/>
        </w:rPr>
        <w:t xml:space="preserve"> </w:t>
      </w:r>
      <w:r w:rsidRPr="00220735" w:rsidR="00EA27C7">
        <w:rPr>
          <w:rFonts w:cs="Trad Al_Khat Deco"/>
          <w:sz w:val="22"/>
          <w:szCs w:val="22"/>
          <w:rtl/>
        </w:rPr>
        <w:t>الفهم ثم التخصيص ثم التأثر ثم الترقي ثم التبري</w:t>
      </w:r>
      <w:r w:rsidR="000E3685">
        <w:rPr>
          <w:rFonts w:cs="Trad Al_Khat Deco" w:hint="cs"/>
          <w:sz w:val="22"/>
          <w:szCs w:val="22"/>
          <w:rtl/>
        </w:rPr>
        <w:t>.</w:t>
      </w:r>
      <w:r w:rsidRPr="00220735" w:rsidR="00EA27C7">
        <w:rPr>
          <w:rFonts w:cs="Trad Al_Khat Deco"/>
          <w:sz w:val="22"/>
          <w:szCs w:val="22"/>
          <w:rtl/>
        </w:rPr>
        <w:t xml:space="preserve"> </w:t>
      </w:r>
      <w:r w:rsidRPr="000E3685" w:rsidR="00EA27C7">
        <w:rPr>
          <w:rFonts w:cs="Trad Al_Khat Deco"/>
          <w:color w:val="FF0000"/>
          <w:sz w:val="22"/>
          <w:szCs w:val="22"/>
          <w:rtl/>
        </w:rPr>
        <w:t>فالأول</w:t>
      </w:r>
      <w:r w:rsidR="00A3708A">
        <w:rPr>
          <w:rFonts w:cs="Trad Al_Khat Deco" w:hint="cs"/>
          <w:color w:val="FF0000"/>
          <w:sz w:val="22"/>
          <w:szCs w:val="22"/>
          <w:rtl/>
        </w:rPr>
        <w:t>:</w:t>
      </w:r>
      <w:r w:rsidRPr="00220735" w:rsidR="00EA27C7">
        <w:rPr>
          <w:rFonts w:cs="Trad Al_Khat Deco"/>
          <w:sz w:val="22"/>
          <w:szCs w:val="22"/>
          <w:rtl/>
        </w:rPr>
        <w:t xml:space="preserve"> فهم عظمة الكلام وعلوه</w:t>
      </w:r>
      <w:r w:rsidRPr="00220735" w:rsidR="00D8012B">
        <w:rPr>
          <w:rFonts w:cs="Trad Al_Khat Deco"/>
          <w:sz w:val="22"/>
          <w:szCs w:val="22"/>
          <w:rtl/>
        </w:rPr>
        <w:t xml:space="preserve"> </w:t>
      </w:r>
      <w:r w:rsidRPr="00220735" w:rsidR="00EA27C7">
        <w:rPr>
          <w:rFonts w:cs="Trad Al_Khat Deco"/>
          <w:sz w:val="22"/>
          <w:szCs w:val="22"/>
          <w:rtl/>
        </w:rPr>
        <w:t>وفضل الله سبحانه وتعالى ولطفه بخلقه في نزوله عن عرش جلاله إلى درجة إفهام</w:t>
      </w:r>
      <w:r w:rsidRPr="00220735" w:rsidR="00D8012B">
        <w:rPr>
          <w:rFonts w:cs="Trad Al_Khat Deco"/>
          <w:sz w:val="22"/>
          <w:szCs w:val="22"/>
          <w:rtl/>
        </w:rPr>
        <w:t xml:space="preserve"> </w:t>
      </w:r>
      <w:r w:rsidRPr="00220735" w:rsidR="00EA27C7">
        <w:rPr>
          <w:rFonts w:cs="Trad Al_Khat Deco"/>
          <w:sz w:val="22"/>
          <w:szCs w:val="22"/>
          <w:rtl/>
        </w:rPr>
        <w:t>خلقه فلينظر كيف لطف بخلقه في إيصال معاني كلامه الذي هو صفة قديمة قائمة</w:t>
      </w:r>
      <w:r w:rsidRPr="00220735" w:rsidR="00D8012B">
        <w:rPr>
          <w:rFonts w:cs="Trad Al_Khat Deco"/>
          <w:sz w:val="22"/>
          <w:szCs w:val="22"/>
          <w:rtl/>
        </w:rPr>
        <w:t xml:space="preserve"> </w:t>
      </w:r>
      <w:r w:rsidRPr="00220735" w:rsidR="00EA27C7">
        <w:rPr>
          <w:rFonts w:cs="Trad Al_Khat Deco"/>
          <w:sz w:val="22"/>
          <w:szCs w:val="22"/>
          <w:rtl/>
        </w:rPr>
        <w:t>بذاته إلى أفهام خلقه وكيف تجلت لهم تلك الصفة في طي حروف وأصوات هي</w:t>
      </w:r>
      <w:r w:rsidRPr="00220735" w:rsidR="00D8012B">
        <w:rPr>
          <w:rFonts w:cs="Trad Al_Khat Deco"/>
          <w:sz w:val="22"/>
          <w:szCs w:val="22"/>
          <w:rtl/>
        </w:rPr>
        <w:t xml:space="preserve"> </w:t>
      </w:r>
      <w:r w:rsidRPr="00220735" w:rsidR="00EA27C7">
        <w:rPr>
          <w:rFonts w:cs="Trad Al_Khat Deco"/>
          <w:sz w:val="22"/>
          <w:szCs w:val="22"/>
          <w:rtl/>
        </w:rPr>
        <w:t>صفات البشر إذ يعجز البشر عن الوصول إلى فهم صفات الله عز وجل إلا بوسيلة</w:t>
      </w:r>
      <w:r w:rsidRPr="00220735" w:rsidR="00D8012B">
        <w:rPr>
          <w:rFonts w:cs="Trad Al_Khat Deco"/>
          <w:sz w:val="22"/>
          <w:szCs w:val="22"/>
          <w:rtl/>
        </w:rPr>
        <w:t xml:space="preserve"> </w:t>
      </w:r>
      <w:r w:rsidRPr="00220735" w:rsidR="00EA27C7">
        <w:rPr>
          <w:rFonts w:cs="Trad Al_Khat Deco"/>
          <w:sz w:val="22"/>
          <w:szCs w:val="22"/>
          <w:rtl/>
        </w:rPr>
        <w:t>صفات نفسه ولولا استتار كنه جلالة كلامه بكسوة الحروف لما ثبت لسماع</w:t>
      </w:r>
      <w:r w:rsidRPr="00220735" w:rsidR="00D8012B">
        <w:rPr>
          <w:rFonts w:cs="Trad Al_Khat Deco"/>
          <w:sz w:val="22"/>
          <w:szCs w:val="22"/>
          <w:rtl/>
        </w:rPr>
        <w:t xml:space="preserve"> </w:t>
      </w:r>
      <w:r w:rsidRPr="00220735" w:rsidR="00EA27C7">
        <w:rPr>
          <w:rFonts w:cs="Trad Al_Khat Deco"/>
          <w:sz w:val="22"/>
          <w:szCs w:val="22"/>
          <w:rtl/>
        </w:rPr>
        <w:t>الكلام عرش ولا ثرى ولتلاشى ما بينهما من عظمة سلطانه وسبحات نوره ولولا</w:t>
      </w:r>
      <w:r w:rsidRPr="00220735" w:rsidR="00D8012B">
        <w:rPr>
          <w:rFonts w:cs="Trad Al_Khat Deco"/>
          <w:sz w:val="22"/>
          <w:szCs w:val="22"/>
          <w:rtl/>
        </w:rPr>
        <w:t xml:space="preserve"> </w:t>
      </w:r>
      <w:r w:rsidRPr="00220735" w:rsidR="00EA27C7">
        <w:rPr>
          <w:rFonts w:cs="Trad Al_Khat Deco"/>
          <w:sz w:val="22"/>
          <w:szCs w:val="22"/>
          <w:rtl/>
        </w:rPr>
        <w:t>تثبيت الله عز وجل لموسى عليه السلام لما أطاق لسماع كلامه كما لم يطق الجبل</w:t>
      </w:r>
      <w:r w:rsidRPr="00220735" w:rsidR="00D8012B">
        <w:rPr>
          <w:rFonts w:cs="Trad Al_Khat Deco"/>
          <w:sz w:val="22"/>
          <w:szCs w:val="22"/>
          <w:rtl/>
        </w:rPr>
        <w:t xml:space="preserve"> </w:t>
      </w:r>
      <w:r w:rsidRPr="00220735" w:rsidR="00EA27C7">
        <w:rPr>
          <w:rFonts w:cs="Trad Al_Khat Deco"/>
          <w:sz w:val="22"/>
          <w:szCs w:val="22"/>
          <w:rtl/>
        </w:rPr>
        <w:t>مبادي تجليه حيث صار دكا ولا يمكن تفهيم عظمة الكلام إلا بأمثلة على حد فهم</w:t>
      </w:r>
      <w:r w:rsidRPr="00220735" w:rsidR="00D8012B">
        <w:rPr>
          <w:rFonts w:cs="Trad Al_Khat Deco"/>
          <w:sz w:val="22"/>
          <w:szCs w:val="22"/>
          <w:rtl/>
        </w:rPr>
        <w:t xml:space="preserve"> </w:t>
      </w:r>
      <w:r w:rsidRPr="00220735" w:rsidR="00EA27C7">
        <w:rPr>
          <w:rFonts w:cs="Trad Al_Khat Deco"/>
          <w:sz w:val="22"/>
          <w:szCs w:val="22"/>
          <w:rtl/>
        </w:rPr>
        <w:t>الخلق ولهذا عبر بعض العارفين عنه فقال إن كل حرف من كلام الله عز وجل في</w:t>
      </w:r>
      <w:r w:rsidRPr="00220735" w:rsidR="00D8012B">
        <w:rPr>
          <w:rFonts w:cs="Trad Al_Khat Deco"/>
          <w:sz w:val="22"/>
          <w:szCs w:val="22"/>
          <w:rtl/>
        </w:rPr>
        <w:t xml:space="preserve"> </w:t>
      </w:r>
      <w:r w:rsidRPr="00220735" w:rsidR="00EA27C7">
        <w:rPr>
          <w:rFonts w:cs="Trad Al_Khat Deco"/>
          <w:sz w:val="22"/>
          <w:szCs w:val="22"/>
          <w:rtl/>
        </w:rPr>
        <w:t>اللوح المحفوظ أعظم من جبل قاف وإن الملائكة عليهم السلام لو اجتمعت على</w:t>
      </w:r>
      <w:r w:rsidRPr="00220735" w:rsidR="00D8012B">
        <w:rPr>
          <w:rFonts w:cs="Trad Al_Khat Deco"/>
          <w:sz w:val="22"/>
          <w:szCs w:val="22"/>
          <w:rtl/>
        </w:rPr>
        <w:t xml:space="preserve"> </w:t>
      </w:r>
      <w:r w:rsidRPr="00220735" w:rsidR="00EA27C7">
        <w:rPr>
          <w:rFonts w:cs="Trad Al_Khat Deco"/>
          <w:sz w:val="22"/>
          <w:szCs w:val="22"/>
          <w:rtl/>
        </w:rPr>
        <w:t>الحرف الواحد أن يقلوه ما أطاقوه حتى يأتي إسرافيل عليه السلام وهو ملك اللوح</w:t>
      </w:r>
      <w:r w:rsidRPr="00220735" w:rsidR="00D8012B">
        <w:rPr>
          <w:rFonts w:cs="Trad Al_Khat Deco"/>
          <w:sz w:val="22"/>
          <w:szCs w:val="22"/>
          <w:rtl/>
        </w:rPr>
        <w:t xml:space="preserve"> </w:t>
      </w:r>
      <w:r w:rsidRPr="00220735" w:rsidR="00EA27C7">
        <w:rPr>
          <w:rFonts w:cs="Trad Al_Khat Deco"/>
          <w:sz w:val="22"/>
          <w:szCs w:val="22"/>
          <w:rtl/>
        </w:rPr>
        <w:t>فيرفعه فيقله بإذن الله عز وجل ورحمته لا بقوته وطاقته ولكن الله عز وجل طوقه</w:t>
      </w:r>
      <w:r w:rsidRPr="00220735" w:rsidR="00D8012B">
        <w:rPr>
          <w:rFonts w:cs="Trad Al_Khat Deco"/>
          <w:sz w:val="22"/>
          <w:szCs w:val="22"/>
          <w:rtl/>
        </w:rPr>
        <w:t xml:space="preserve"> </w:t>
      </w:r>
      <w:r w:rsidRPr="00220735" w:rsidR="00EA27C7">
        <w:rPr>
          <w:rFonts w:cs="Trad Al_Khat Deco"/>
          <w:sz w:val="22"/>
          <w:szCs w:val="22"/>
          <w:rtl/>
        </w:rPr>
        <w:t>ذلك واستعمله به ولقد تألق بعض الحكماء في التعبير عن وجه اللطف في إيصال</w:t>
      </w:r>
      <w:r w:rsidRPr="00220735" w:rsidR="00D8012B">
        <w:rPr>
          <w:rFonts w:cs="Trad Al_Khat Deco"/>
          <w:sz w:val="22"/>
          <w:szCs w:val="22"/>
          <w:rtl/>
        </w:rPr>
        <w:t xml:space="preserve"> </w:t>
      </w:r>
      <w:r w:rsidRPr="00220735" w:rsidR="00EA27C7">
        <w:rPr>
          <w:rFonts w:cs="Trad Al_Khat Deco"/>
          <w:sz w:val="22"/>
          <w:szCs w:val="22"/>
          <w:rtl/>
        </w:rPr>
        <w:t>معاني الكلام مع علو درجته إلى فهم الإنسان وتثبيته مع قصور رتبته وضرب له</w:t>
      </w:r>
      <w:r w:rsidRPr="00220735" w:rsidR="00D8012B">
        <w:rPr>
          <w:rFonts w:cs="Trad Al_Khat Deco"/>
          <w:sz w:val="22"/>
          <w:szCs w:val="22"/>
          <w:rtl/>
        </w:rPr>
        <w:t xml:space="preserve"> </w:t>
      </w:r>
      <w:r w:rsidRPr="00220735" w:rsidR="00EA27C7">
        <w:rPr>
          <w:rFonts w:cs="Trad Al_Khat Deco"/>
          <w:sz w:val="22"/>
          <w:szCs w:val="22"/>
          <w:rtl/>
        </w:rPr>
        <w:t>مثلا لم يقصر فيه وذلك أنه دعابعض الملوك حكيم إلى شريعة الأنبياء عليهم السلام فسأله الملك عن أمور فأجاب</w:t>
      </w:r>
      <w:r w:rsidRPr="00220735" w:rsidR="00D8012B">
        <w:rPr>
          <w:rFonts w:cs="Trad Al_Khat Deco"/>
          <w:sz w:val="22"/>
          <w:szCs w:val="22"/>
          <w:rtl/>
        </w:rPr>
        <w:t xml:space="preserve"> </w:t>
      </w:r>
      <w:r w:rsidRPr="00220735" w:rsidR="00EA27C7">
        <w:rPr>
          <w:rFonts w:cs="Trad Al_Khat Deco"/>
          <w:sz w:val="22"/>
          <w:szCs w:val="22"/>
          <w:rtl/>
        </w:rPr>
        <w:t>بما لا يحتمله فهمه فقال الملك أرأيت ما تأتي به الأنبياء إذا ادعت أنه ليس بكلام</w:t>
      </w:r>
      <w:r w:rsidRPr="00220735" w:rsidR="00D8012B">
        <w:rPr>
          <w:rFonts w:cs="Trad Al_Khat Deco"/>
          <w:sz w:val="22"/>
          <w:szCs w:val="22"/>
          <w:rtl/>
        </w:rPr>
        <w:t xml:space="preserve"> </w:t>
      </w:r>
      <w:r w:rsidRPr="00220735" w:rsidR="00EA27C7">
        <w:rPr>
          <w:rFonts w:cs="Trad Al_Khat Deco"/>
          <w:sz w:val="22"/>
          <w:szCs w:val="22"/>
          <w:rtl/>
        </w:rPr>
        <w:t>الناس وأنه كلام الله عز وجل فيكف يطيق الناس حمله فقال الحكيم إنا رأينا الناس</w:t>
      </w:r>
      <w:r w:rsidRPr="00220735" w:rsidR="00D8012B">
        <w:rPr>
          <w:rFonts w:cs="Trad Al_Khat Deco"/>
          <w:sz w:val="22"/>
          <w:szCs w:val="22"/>
          <w:rtl/>
        </w:rPr>
        <w:t xml:space="preserve"> </w:t>
      </w:r>
      <w:r w:rsidRPr="00220735" w:rsidR="00EA27C7">
        <w:rPr>
          <w:rFonts w:cs="Trad Al_Khat Deco"/>
          <w:sz w:val="22"/>
          <w:szCs w:val="22"/>
          <w:rtl/>
        </w:rPr>
        <w:t>لما أرادوا أن يفهموا بعض الدواب والطير ما يريدون من تقديمها وتأخيرها وإقبالها</w:t>
      </w:r>
      <w:r w:rsidRPr="00220735" w:rsidR="00D8012B">
        <w:rPr>
          <w:rFonts w:cs="Trad Al_Khat Deco"/>
          <w:sz w:val="22"/>
          <w:szCs w:val="22"/>
          <w:rtl/>
        </w:rPr>
        <w:t xml:space="preserve"> </w:t>
      </w:r>
      <w:r w:rsidRPr="00220735" w:rsidR="00EA27C7">
        <w:rPr>
          <w:rFonts w:cs="Trad Al_Khat Deco"/>
          <w:sz w:val="22"/>
          <w:szCs w:val="22"/>
          <w:rtl/>
        </w:rPr>
        <w:t>وإدبارها ورأوا الدواب يقصر تمييزها عن فهم كلامهم الصادر عن أنوار عقولهم مع</w:t>
      </w:r>
      <w:r w:rsidRPr="00220735" w:rsidR="00D8012B">
        <w:rPr>
          <w:rFonts w:cs="Trad Al_Khat Deco"/>
          <w:sz w:val="22"/>
          <w:szCs w:val="22"/>
          <w:rtl/>
        </w:rPr>
        <w:t xml:space="preserve"> </w:t>
      </w:r>
      <w:r w:rsidRPr="00220735" w:rsidR="00EA27C7">
        <w:rPr>
          <w:rFonts w:cs="Trad Al_Khat Deco"/>
          <w:sz w:val="22"/>
          <w:szCs w:val="22"/>
          <w:rtl/>
        </w:rPr>
        <w:t>حسنه وتزيينه وبديع نظمه فنزلوا إلى درجة تمييز البهائم وأوصلوا مقاصدهم إلى</w:t>
      </w:r>
      <w:r w:rsidRPr="00220735" w:rsidR="00D8012B">
        <w:rPr>
          <w:rFonts w:cs="Trad Al_Khat Deco"/>
          <w:sz w:val="22"/>
          <w:szCs w:val="22"/>
          <w:rtl/>
        </w:rPr>
        <w:t xml:space="preserve"> </w:t>
      </w:r>
      <w:r w:rsidRPr="00220735" w:rsidR="00EA27C7">
        <w:rPr>
          <w:rFonts w:cs="Trad Al_Khat Deco"/>
          <w:sz w:val="22"/>
          <w:szCs w:val="22"/>
          <w:rtl/>
        </w:rPr>
        <w:t>بواطن البهائم بأصوات يضعونها لائقة بهم من النقر والصفير والأصوات القريبة من</w:t>
      </w:r>
      <w:r w:rsidRPr="00220735" w:rsidR="00D8012B">
        <w:rPr>
          <w:rFonts w:cs="Trad Al_Khat Deco"/>
          <w:sz w:val="22"/>
          <w:szCs w:val="22"/>
          <w:rtl/>
        </w:rPr>
        <w:t xml:space="preserve"> </w:t>
      </w:r>
      <w:r w:rsidRPr="00220735" w:rsidR="00EA27C7">
        <w:rPr>
          <w:rFonts w:cs="Trad Al_Khat Deco"/>
          <w:sz w:val="22"/>
          <w:szCs w:val="22"/>
          <w:rtl/>
        </w:rPr>
        <w:t>أصواتها لكي يطيقوا حملها وكذلك الناس يعجزون عن حمل كلام الله عز وجل</w:t>
      </w:r>
      <w:r w:rsidRPr="00220735" w:rsidR="00D8012B">
        <w:rPr>
          <w:rFonts w:cs="Trad Al_Khat Deco"/>
          <w:sz w:val="22"/>
          <w:szCs w:val="22"/>
          <w:rtl/>
        </w:rPr>
        <w:t xml:space="preserve"> </w:t>
      </w:r>
      <w:r w:rsidRPr="00220735" w:rsidR="00EA27C7">
        <w:rPr>
          <w:rFonts w:cs="Trad Al_Khat Deco"/>
          <w:sz w:val="22"/>
          <w:szCs w:val="22"/>
          <w:rtl/>
        </w:rPr>
        <w:t>بكنهه وكمال صفاته فصاروا بما تراجعوا بينهم من الأصوات التي سمعوا بها الحكمة</w:t>
      </w:r>
      <w:r w:rsidRPr="00220735" w:rsidR="00D8012B">
        <w:rPr>
          <w:rFonts w:cs="Trad Al_Khat Deco"/>
          <w:sz w:val="22"/>
          <w:szCs w:val="22"/>
          <w:rtl/>
        </w:rPr>
        <w:t xml:space="preserve"> </w:t>
      </w:r>
      <w:r w:rsidRPr="00220735" w:rsidR="00EA27C7">
        <w:rPr>
          <w:rFonts w:cs="Trad Al_Khat Deco"/>
          <w:sz w:val="22"/>
          <w:szCs w:val="22"/>
          <w:rtl/>
        </w:rPr>
        <w:t>كصوت النقر والصفير الذي سمعت به الدواب من الناس ولم يمنع ذلك معاني</w:t>
      </w:r>
      <w:r w:rsidRPr="00220735" w:rsidR="00D8012B">
        <w:rPr>
          <w:rFonts w:cs="Trad Al_Khat Deco"/>
          <w:sz w:val="22"/>
          <w:szCs w:val="22"/>
          <w:rtl/>
        </w:rPr>
        <w:t xml:space="preserve"> </w:t>
      </w:r>
      <w:r w:rsidRPr="00220735" w:rsidR="00EA27C7">
        <w:rPr>
          <w:rFonts w:cs="Trad Al_Khat Deco"/>
          <w:sz w:val="22"/>
          <w:szCs w:val="22"/>
          <w:rtl/>
        </w:rPr>
        <w:t>الحكمة المخبوءة في تلك الصفات من أن شرف الكلام أي الأصوات لشرفها وعظم</w:t>
      </w:r>
      <w:r w:rsidRPr="00220735" w:rsidR="00D8012B">
        <w:rPr>
          <w:rFonts w:cs="Trad Al_Khat Deco"/>
          <w:sz w:val="22"/>
          <w:szCs w:val="22"/>
          <w:rtl/>
        </w:rPr>
        <w:t xml:space="preserve"> </w:t>
      </w:r>
      <w:r w:rsidRPr="00220735" w:rsidR="00EA27C7">
        <w:rPr>
          <w:rFonts w:cs="Trad Al_Khat Deco"/>
          <w:sz w:val="22"/>
          <w:szCs w:val="22"/>
          <w:rtl/>
        </w:rPr>
        <w:t>لتعظيمها فكان الصوت للحكمة جسدا ومسكنا والحكمة للصوت نفسا وروحا</w:t>
      </w:r>
      <w:r w:rsidRPr="00220735" w:rsidR="00D8012B">
        <w:rPr>
          <w:rFonts w:cs="Trad Al_Khat Deco"/>
          <w:sz w:val="22"/>
          <w:szCs w:val="22"/>
          <w:rtl/>
        </w:rPr>
        <w:t xml:space="preserve"> </w:t>
      </w:r>
      <w:r w:rsidRPr="00220735" w:rsidR="00EA27C7">
        <w:rPr>
          <w:rFonts w:cs="Trad Al_Khat Deco"/>
          <w:sz w:val="22"/>
          <w:szCs w:val="22"/>
          <w:rtl/>
        </w:rPr>
        <w:t>فكما أن أجساد البشر تكرم وتعز لمكان الروح فكذلك أصوات الكلام تشرف</w:t>
      </w:r>
      <w:r w:rsidRPr="00220735" w:rsidR="00D8012B">
        <w:rPr>
          <w:rFonts w:cs="Trad Al_Khat Deco"/>
          <w:sz w:val="22"/>
          <w:szCs w:val="22"/>
          <w:rtl/>
        </w:rPr>
        <w:t xml:space="preserve"> </w:t>
      </w:r>
      <w:r w:rsidRPr="00220735" w:rsidR="00EA27C7">
        <w:rPr>
          <w:rFonts w:cs="Trad Al_Khat Deco"/>
          <w:sz w:val="22"/>
          <w:szCs w:val="22"/>
          <w:rtl/>
        </w:rPr>
        <w:t>للحكمة التي فيها والكلام على المنزلة رفيع الدرجة قاهر السلطان نافذ الحكم في</w:t>
      </w:r>
      <w:r w:rsidRPr="00220735" w:rsidR="00D8012B">
        <w:rPr>
          <w:rFonts w:cs="Trad Al_Khat Deco"/>
          <w:sz w:val="22"/>
          <w:szCs w:val="22"/>
          <w:rtl/>
        </w:rPr>
        <w:t xml:space="preserve"> </w:t>
      </w:r>
      <w:r w:rsidRPr="00220735" w:rsidR="00EA27C7">
        <w:rPr>
          <w:rFonts w:cs="Trad Al_Khat Deco"/>
          <w:sz w:val="22"/>
          <w:szCs w:val="22"/>
          <w:rtl/>
        </w:rPr>
        <w:t>الحق والباطل وهو القاضي العدل والشاهد المرتضى يأمر وينهى ولا طاقة للباطل</w:t>
      </w:r>
      <w:r w:rsidRPr="00220735" w:rsidR="00D8012B">
        <w:rPr>
          <w:rFonts w:cs="Trad Al_Khat Deco"/>
          <w:sz w:val="22"/>
          <w:szCs w:val="22"/>
          <w:rtl/>
        </w:rPr>
        <w:t xml:space="preserve"> </w:t>
      </w:r>
      <w:r w:rsidRPr="00220735" w:rsidR="00EA27C7">
        <w:rPr>
          <w:rFonts w:cs="Trad Al_Khat Deco"/>
          <w:sz w:val="22"/>
          <w:szCs w:val="22"/>
          <w:rtl/>
        </w:rPr>
        <w:t>أن يقوم قدام كلام الحكمة كما لا يستطيع الظل أن يقول قدام شعاع الشمس ولا</w:t>
      </w:r>
      <w:r w:rsidRPr="00220735" w:rsidR="00D8012B">
        <w:rPr>
          <w:rFonts w:cs="Trad Al_Khat Deco"/>
          <w:sz w:val="22"/>
          <w:szCs w:val="22"/>
          <w:rtl/>
        </w:rPr>
        <w:t xml:space="preserve"> </w:t>
      </w:r>
      <w:r w:rsidRPr="00220735" w:rsidR="00EA27C7">
        <w:rPr>
          <w:rFonts w:cs="Trad Al_Khat Deco"/>
          <w:sz w:val="22"/>
          <w:szCs w:val="22"/>
          <w:rtl/>
        </w:rPr>
        <w:t>طاقة للبشر أن ينفذوا غور الحكمة كما لا طاقة لهم أن ينفذوا بأبصارهم ضوء عين</w:t>
      </w:r>
      <w:r w:rsidRPr="00220735" w:rsidR="00D8012B">
        <w:rPr>
          <w:rFonts w:cs="Trad Al_Khat Deco"/>
          <w:sz w:val="22"/>
          <w:szCs w:val="22"/>
          <w:rtl/>
        </w:rPr>
        <w:t xml:space="preserve"> </w:t>
      </w:r>
      <w:r w:rsidRPr="00220735" w:rsidR="00EA27C7">
        <w:rPr>
          <w:rFonts w:cs="Trad Al_Khat Deco"/>
          <w:sz w:val="22"/>
          <w:szCs w:val="22"/>
          <w:rtl/>
        </w:rPr>
        <w:t>الشمس ولكنهم ينالون من ضوء عين الشمس ما تحيا به أبصارهم ويستدلون به</w:t>
      </w:r>
      <w:r w:rsidRPr="00220735" w:rsidR="00D8012B">
        <w:rPr>
          <w:rFonts w:cs="Trad Al_Khat Deco"/>
          <w:sz w:val="22"/>
          <w:szCs w:val="22"/>
          <w:rtl/>
        </w:rPr>
        <w:t xml:space="preserve"> </w:t>
      </w:r>
      <w:r w:rsidRPr="00220735" w:rsidR="00EA27C7">
        <w:rPr>
          <w:rFonts w:cs="Trad Al_Khat Deco"/>
          <w:sz w:val="22"/>
          <w:szCs w:val="22"/>
          <w:rtl/>
        </w:rPr>
        <w:t>على حوائجهم فقط فالكلام كالملك المحجوب الغائب وجهه النافذ أمره وكالشمس</w:t>
      </w:r>
      <w:r w:rsidRPr="00220735" w:rsidR="00D8012B">
        <w:rPr>
          <w:rFonts w:cs="Trad Al_Khat Deco"/>
          <w:sz w:val="22"/>
          <w:szCs w:val="22"/>
          <w:rtl/>
        </w:rPr>
        <w:t xml:space="preserve"> </w:t>
      </w:r>
      <w:r w:rsidRPr="00220735" w:rsidR="00EA27C7">
        <w:rPr>
          <w:rFonts w:cs="Trad Al_Khat Deco"/>
          <w:sz w:val="22"/>
          <w:szCs w:val="22"/>
          <w:rtl/>
        </w:rPr>
        <w:t>الغزيرة الظاهرة مكنون عنصرها وكالنجوم الزهرة التي قد يهتدي بها من لا يقف</w:t>
      </w:r>
      <w:r w:rsidRPr="00220735" w:rsidR="00D8012B">
        <w:rPr>
          <w:rFonts w:cs="Trad Al_Khat Deco"/>
          <w:sz w:val="22"/>
          <w:szCs w:val="22"/>
          <w:rtl/>
        </w:rPr>
        <w:t xml:space="preserve"> </w:t>
      </w:r>
      <w:r w:rsidRPr="00220735" w:rsidR="00EA27C7">
        <w:rPr>
          <w:rFonts w:cs="Trad Al_Khat Deco"/>
          <w:sz w:val="22"/>
          <w:szCs w:val="22"/>
          <w:rtl/>
        </w:rPr>
        <w:t>على سيرها فهو مفتاح الخزائن النفيسة وشراب الحياة الذي من شرب منه لم يمت</w:t>
      </w:r>
      <w:r w:rsidRPr="00220735" w:rsidR="00D8012B">
        <w:rPr>
          <w:rFonts w:cs="Trad Al_Khat Deco"/>
          <w:sz w:val="22"/>
          <w:szCs w:val="22"/>
          <w:rtl/>
        </w:rPr>
        <w:t xml:space="preserve"> </w:t>
      </w:r>
      <w:r w:rsidRPr="00220735" w:rsidR="00EA27C7">
        <w:rPr>
          <w:rFonts w:cs="Trad Al_Khat Deco"/>
          <w:sz w:val="22"/>
          <w:szCs w:val="22"/>
          <w:rtl/>
        </w:rPr>
        <w:t>ودواء الأسقام الذي من سقى منه لم يسقم فهذا الذي ذكره الحكيم نبذة من تفهيم</w:t>
      </w:r>
      <w:r w:rsidRPr="00220735" w:rsidR="00D8012B">
        <w:rPr>
          <w:rFonts w:cs="Trad Al_Khat Deco"/>
          <w:sz w:val="22"/>
          <w:szCs w:val="22"/>
          <w:rtl/>
        </w:rPr>
        <w:t xml:space="preserve"> </w:t>
      </w:r>
      <w:r w:rsidRPr="00220735" w:rsidR="00EA27C7">
        <w:rPr>
          <w:rFonts w:cs="Trad Al_Khat Deco"/>
          <w:sz w:val="22"/>
          <w:szCs w:val="22"/>
          <w:rtl/>
        </w:rPr>
        <w:t>معنى الكلام والزيادة عليه لا تليق بعلم المعاملة فينبغي أن يقتصر عليه</w:t>
      </w:r>
      <w:r w:rsidR="000E3685">
        <w:rPr>
          <w:rFonts w:cs="Trad Al_Khat Deco" w:hint="cs"/>
          <w:sz w:val="22"/>
          <w:szCs w:val="22"/>
          <w:rtl/>
        </w:rPr>
        <w:t>.</w:t>
      </w:r>
      <w:r w:rsidRPr="00220735" w:rsidR="00EA27C7">
        <w:rPr>
          <w:rFonts w:cs="Trad Al_Khat Deco"/>
          <w:sz w:val="22"/>
          <w:szCs w:val="22"/>
          <w:rtl/>
        </w:rPr>
        <w:t xml:space="preserve"> </w:t>
      </w:r>
      <w:r w:rsidRPr="000E3685" w:rsidR="00EA27C7">
        <w:rPr>
          <w:rFonts w:cs="Trad Al_Khat Deco"/>
          <w:color w:val="FF0000"/>
          <w:sz w:val="22"/>
          <w:szCs w:val="22"/>
          <w:rtl/>
        </w:rPr>
        <w:t>الثاني</w:t>
      </w:r>
      <w:r w:rsidR="00A3708A">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التعظيم للمتكلم</w:t>
      </w:r>
      <w:r w:rsidR="000E3685">
        <w:rPr>
          <w:rFonts w:cs="Trad Al_Khat Deco" w:hint="cs"/>
          <w:sz w:val="22"/>
          <w:szCs w:val="22"/>
          <w:rtl/>
        </w:rPr>
        <w:t>:</w:t>
      </w:r>
      <w:r w:rsidRPr="00220735" w:rsidR="00EA27C7">
        <w:rPr>
          <w:rFonts w:cs="Trad Al_Khat Deco"/>
          <w:sz w:val="22"/>
          <w:szCs w:val="22"/>
          <w:rtl/>
        </w:rPr>
        <w:t xml:space="preserve"> فالقارئ عند البداية بتلاوة القرآن ينبغي أن يحضر في قلبه عظمة</w:t>
      </w:r>
      <w:r w:rsidRPr="00220735" w:rsidR="00D8012B">
        <w:rPr>
          <w:rFonts w:cs="Trad Al_Khat Deco"/>
          <w:sz w:val="22"/>
          <w:szCs w:val="22"/>
          <w:rtl/>
        </w:rPr>
        <w:t xml:space="preserve"> </w:t>
      </w:r>
      <w:r w:rsidRPr="00220735" w:rsidR="00EA27C7">
        <w:rPr>
          <w:rFonts w:cs="Trad Al_Khat Deco"/>
          <w:sz w:val="22"/>
          <w:szCs w:val="22"/>
          <w:rtl/>
        </w:rPr>
        <w:t>المتكلم ويعلم أن ما يقرؤه ليس من كلام البشر وإن في تلاوة كلام الله عز وجل</w:t>
      </w:r>
      <w:r w:rsidRPr="00220735" w:rsidR="00D8012B">
        <w:rPr>
          <w:rFonts w:cs="Trad Al_Khat Deco"/>
          <w:sz w:val="22"/>
          <w:szCs w:val="22"/>
          <w:rtl/>
        </w:rPr>
        <w:t xml:space="preserve"> </w:t>
      </w:r>
      <w:r w:rsidRPr="00220735" w:rsidR="00EA27C7">
        <w:rPr>
          <w:rFonts w:cs="Trad Al_Khat Deco"/>
          <w:sz w:val="22"/>
          <w:szCs w:val="22"/>
          <w:rtl/>
        </w:rPr>
        <w:t>غاية الخطر فإنه تعالى قال</w:t>
      </w:r>
      <w:r w:rsidR="001501A7">
        <w:rPr>
          <w:rFonts w:cs="Trad Al_Khat Deco" w:hint="cs"/>
          <w:sz w:val="22"/>
          <w:szCs w:val="22"/>
          <w:rtl/>
        </w:rPr>
        <w:t>:</w:t>
      </w:r>
      <w:r w:rsidR="00A3708A">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لا يمسه إلا المطهرون</w:t>
      </w:r>
      <w:r w:rsidR="00A3708A">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وكما أن ظاهر جلد المصحف</w:t>
      </w:r>
      <w:r w:rsidRPr="00220735" w:rsidR="00D8012B">
        <w:rPr>
          <w:rFonts w:cs="Trad Al_Khat Deco"/>
          <w:sz w:val="22"/>
          <w:szCs w:val="22"/>
          <w:rtl/>
        </w:rPr>
        <w:t xml:space="preserve"> </w:t>
      </w:r>
      <w:r w:rsidRPr="00220735" w:rsidR="00EA27C7">
        <w:rPr>
          <w:rFonts w:cs="Trad Al_Khat Deco"/>
          <w:sz w:val="22"/>
          <w:szCs w:val="22"/>
          <w:rtl/>
        </w:rPr>
        <w:t>وورقه محروس عن ظاهر بشرة اللامس إلا إذا كان متطهرا فباطن معناه أيضا بحكم</w:t>
      </w:r>
      <w:r w:rsidRPr="00220735" w:rsidR="00D8012B">
        <w:rPr>
          <w:rFonts w:cs="Trad Al_Khat Deco"/>
          <w:sz w:val="22"/>
          <w:szCs w:val="22"/>
          <w:rtl/>
        </w:rPr>
        <w:t xml:space="preserve"> </w:t>
      </w:r>
      <w:r w:rsidRPr="00220735" w:rsidR="00EA27C7">
        <w:rPr>
          <w:rFonts w:cs="Trad Al_Khat Deco"/>
          <w:sz w:val="22"/>
          <w:szCs w:val="22"/>
          <w:rtl/>
        </w:rPr>
        <w:t>عزه وجلاله محجوب عن باطن القلب إلا إذا كان متطهرا عن كل رجس ومستنيرا</w:t>
      </w:r>
      <w:r w:rsidRPr="00220735" w:rsidR="00D8012B">
        <w:rPr>
          <w:rFonts w:cs="Trad Al_Khat Deco"/>
          <w:sz w:val="22"/>
          <w:szCs w:val="22"/>
          <w:rtl/>
        </w:rPr>
        <w:t xml:space="preserve"> </w:t>
      </w:r>
      <w:r w:rsidRPr="00220735" w:rsidR="00EA27C7">
        <w:rPr>
          <w:rFonts w:cs="Trad Al_Khat Deco"/>
          <w:sz w:val="22"/>
          <w:szCs w:val="22"/>
          <w:rtl/>
        </w:rPr>
        <w:t>بنور التعظيم والتوقير وكما لا يصلح لمس جلد المصحف كل يد فلا يصلح لتلاوة</w:t>
      </w:r>
      <w:r w:rsidRPr="00220735" w:rsidR="00D8012B">
        <w:rPr>
          <w:rFonts w:cs="Trad Al_Khat Deco"/>
          <w:sz w:val="22"/>
          <w:szCs w:val="22"/>
          <w:rtl/>
        </w:rPr>
        <w:t xml:space="preserve"> </w:t>
      </w:r>
      <w:r w:rsidRPr="00220735" w:rsidR="00EA27C7">
        <w:rPr>
          <w:rFonts w:cs="Trad Al_Khat Deco"/>
          <w:sz w:val="22"/>
          <w:szCs w:val="22"/>
          <w:rtl/>
        </w:rPr>
        <w:t>حروفه كل لسان ولا لنيل معانيه كل قلب ولمثل هذا التعظيم كان عكرمة بن أبي</w:t>
      </w:r>
      <w:r w:rsidRPr="00220735" w:rsidR="00D8012B">
        <w:rPr>
          <w:rFonts w:cs="Trad Al_Khat Deco"/>
          <w:sz w:val="22"/>
          <w:szCs w:val="22"/>
          <w:rtl/>
        </w:rPr>
        <w:t xml:space="preserve"> </w:t>
      </w:r>
      <w:r w:rsidRPr="00220735" w:rsidR="00EA27C7">
        <w:rPr>
          <w:rFonts w:cs="Trad Al_Khat Deco"/>
          <w:sz w:val="22"/>
          <w:szCs w:val="22"/>
          <w:rtl/>
        </w:rPr>
        <w:t>جهل إذا نشر المصحف غشي عليه ويقول هو كلام ربي هو كلام ربي فتعظيم</w:t>
      </w:r>
      <w:r w:rsidRPr="00220735" w:rsidR="00D8012B">
        <w:rPr>
          <w:rFonts w:cs="Trad Al_Khat Deco"/>
          <w:sz w:val="22"/>
          <w:szCs w:val="22"/>
          <w:rtl/>
        </w:rPr>
        <w:t xml:space="preserve"> </w:t>
      </w:r>
      <w:r w:rsidRPr="00220735" w:rsidR="00EA27C7">
        <w:rPr>
          <w:rFonts w:cs="Trad Al_Khat Deco"/>
          <w:sz w:val="22"/>
          <w:szCs w:val="22"/>
          <w:rtl/>
        </w:rPr>
        <w:t>الكلام تعظيم المتكلم ولن تحضره عظمة المتكلم ما لم يتفكر في صفاته وجلاله</w:t>
      </w:r>
      <w:r w:rsidRPr="00220735" w:rsidR="00D8012B">
        <w:rPr>
          <w:rFonts w:cs="Trad Al_Khat Deco"/>
          <w:sz w:val="22"/>
          <w:szCs w:val="22"/>
          <w:rtl/>
        </w:rPr>
        <w:t xml:space="preserve"> </w:t>
      </w:r>
      <w:r w:rsidRPr="00220735" w:rsidR="00EA27C7">
        <w:rPr>
          <w:rFonts w:cs="Trad Al_Khat Deco"/>
          <w:sz w:val="22"/>
          <w:szCs w:val="22"/>
          <w:rtl/>
        </w:rPr>
        <w:t>وأفعاله فإذا حضر بباله العرش والكرسي والسموات والأرض وما بينهما من الجن</w:t>
      </w:r>
      <w:r w:rsidRPr="00220735" w:rsidR="00D8012B">
        <w:rPr>
          <w:rFonts w:cs="Trad Al_Khat Deco"/>
          <w:sz w:val="22"/>
          <w:szCs w:val="22"/>
          <w:rtl/>
        </w:rPr>
        <w:t xml:space="preserve"> </w:t>
      </w:r>
      <w:r w:rsidRPr="00220735" w:rsidR="00EA27C7">
        <w:rPr>
          <w:rFonts w:cs="Trad Al_Khat Deco"/>
          <w:sz w:val="22"/>
          <w:szCs w:val="22"/>
          <w:rtl/>
        </w:rPr>
        <w:t>والإنس والدواب والأشجار وعلم أن الخالق لجميعها والقادر عليها والرازق لها</w:t>
      </w:r>
      <w:r w:rsidRPr="00220735" w:rsidR="00D8012B">
        <w:rPr>
          <w:rFonts w:cs="Trad Al_Khat Deco"/>
          <w:sz w:val="22"/>
          <w:szCs w:val="22"/>
          <w:rtl/>
        </w:rPr>
        <w:t xml:space="preserve"> </w:t>
      </w:r>
      <w:r w:rsidRPr="00220735" w:rsidR="00EA27C7">
        <w:rPr>
          <w:rFonts w:cs="Trad Al_Khat Deco"/>
          <w:sz w:val="22"/>
          <w:szCs w:val="22"/>
          <w:rtl/>
        </w:rPr>
        <w:t>واحد وأن الكل في قبضة قدرته مترددون بين فضله ورحمته وبين نقمته وسطوته إن</w:t>
      </w:r>
      <w:r w:rsidRPr="00220735" w:rsidR="00D8012B">
        <w:rPr>
          <w:rFonts w:cs="Trad Al_Khat Deco"/>
          <w:sz w:val="22"/>
          <w:szCs w:val="22"/>
          <w:rtl/>
        </w:rPr>
        <w:t xml:space="preserve"> </w:t>
      </w:r>
      <w:r w:rsidRPr="00220735" w:rsidR="00EA27C7">
        <w:rPr>
          <w:rFonts w:cs="Trad Al_Khat Deco"/>
          <w:sz w:val="22"/>
          <w:szCs w:val="22"/>
          <w:rtl/>
        </w:rPr>
        <w:t>أنعم فبفضله وإن عاقب فبعدله وأنه الذي يقول هؤلاء إلى الجنة ولا أبالي وهؤلاء</w:t>
      </w:r>
      <w:r w:rsidRPr="00220735" w:rsidR="00D8012B">
        <w:rPr>
          <w:rFonts w:cs="Trad Al_Khat Deco"/>
          <w:sz w:val="22"/>
          <w:szCs w:val="22"/>
          <w:rtl/>
        </w:rPr>
        <w:t xml:space="preserve"> </w:t>
      </w:r>
      <w:r w:rsidRPr="00220735" w:rsidR="00EA27C7">
        <w:rPr>
          <w:rFonts w:cs="Trad Al_Khat Deco"/>
          <w:sz w:val="22"/>
          <w:szCs w:val="22"/>
          <w:rtl/>
        </w:rPr>
        <w:t>إلى النار ولا أبالي وهذا غاية العظمة والتعالي فبالتفكر في أمثال هذا يحضر تعظيم</w:t>
      </w:r>
      <w:r w:rsidRPr="00220735" w:rsidR="00D8012B">
        <w:rPr>
          <w:rFonts w:cs="Trad Al_Khat Deco"/>
          <w:sz w:val="22"/>
          <w:szCs w:val="22"/>
          <w:rtl/>
        </w:rPr>
        <w:t xml:space="preserve"> </w:t>
      </w:r>
      <w:r w:rsidRPr="00220735" w:rsidR="00EA27C7">
        <w:rPr>
          <w:rFonts w:cs="Trad Al_Khat Deco"/>
          <w:sz w:val="22"/>
          <w:szCs w:val="22"/>
          <w:rtl/>
        </w:rPr>
        <w:t>المتكلم ثم تعظيم الكلام</w:t>
      </w:r>
      <w:r w:rsidR="000E3685">
        <w:rPr>
          <w:rFonts w:cs="Trad Al_Khat Deco" w:hint="cs"/>
          <w:sz w:val="22"/>
          <w:szCs w:val="22"/>
          <w:rtl/>
        </w:rPr>
        <w:t>.</w:t>
      </w:r>
      <w:r w:rsidRPr="00220735" w:rsidR="00EA27C7">
        <w:rPr>
          <w:rFonts w:cs="Trad Al_Khat Deco"/>
          <w:sz w:val="22"/>
          <w:szCs w:val="22"/>
          <w:rtl/>
        </w:rPr>
        <w:t xml:space="preserve"> </w:t>
      </w:r>
      <w:r w:rsidRPr="000E3685" w:rsidR="00EA27C7">
        <w:rPr>
          <w:rFonts w:cs="Trad Al_Khat Deco"/>
          <w:color w:val="FF0000"/>
          <w:sz w:val="22"/>
          <w:szCs w:val="22"/>
          <w:rtl/>
        </w:rPr>
        <w:t>الثالث</w:t>
      </w:r>
      <w:r w:rsidR="00A3708A">
        <w:rPr>
          <w:rFonts w:cs="Trad Al_Khat Deco" w:hint="cs"/>
          <w:sz w:val="22"/>
          <w:szCs w:val="22"/>
          <w:rtl/>
        </w:rPr>
        <w:t>:</w:t>
      </w:r>
      <w:r w:rsidRPr="00220735" w:rsidR="00EA27C7">
        <w:rPr>
          <w:rFonts w:cs="Trad Al_Khat Deco"/>
          <w:sz w:val="22"/>
          <w:szCs w:val="22"/>
          <w:rtl/>
        </w:rPr>
        <w:t xml:space="preserve"> حضور القلب وترك حديث النفس قيل في تفسير</w:t>
      </w:r>
      <w:r w:rsidR="001501A7">
        <w:rPr>
          <w:rFonts w:cs="Trad Al_Khat Deco" w:hint="cs"/>
          <w:sz w:val="22"/>
          <w:szCs w:val="22"/>
          <w:rtl/>
        </w:rPr>
        <w:t>:</w:t>
      </w:r>
      <w:r w:rsidR="00A3708A">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يا</w:t>
      </w:r>
      <w:r w:rsidRPr="00220735" w:rsidR="00D8012B">
        <w:rPr>
          <w:rFonts w:cs="Trad Al_Khat Deco"/>
          <w:sz w:val="22"/>
          <w:szCs w:val="22"/>
          <w:rtl/>
        </w:rPr>
        <w:t xml:space="preserve"> </w:t>
      </w:r>
      <w:r w:rsidRPr="00220735" w:rsidR="00EA27C7">
        <w:rPr>
          <w:rFonts w:cs="Trad Al_Khat Deco"/>
          <w:sz w:val="22"/>
          <w:szCs w:val="22"/>
          <w:rtl/>
        </w:rPr>
        <w:t>يحيى خذ الكتاب بقوة</w:t>
      </w:r>
      <w:r w:rsidR="00A3708A">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أي بجد واجتهاد وأخذه بالجد أن يكون متجردا له عند</w:t>
      </w:r>
      <w:r w:rsidRPr="00220735" w:rsidR="00D8012B">
        <w:rPr>
          <w:rFonts w:cs="Trad Al_Khat Deco"/>
          <w:sz w:val="22"/>
          <w:szCs w:val="22"/>
          <w:rtl/>
        </w:rPr>
        <w:t xml:space="preserve"> </w:t>
      </w:r>
      <w:r w:rsidRPr="00220735" w:rsidR="00EA27C7">
        <w:rPr>
          <w:rFonts w:cs="Trad Al_Khat Deco"/>
          <w:sz w:val="22"/>
          <w:szCs w:val="22"/>
          <w:rtl/>
        </w:rPr>
        <w:t>قراءته منصرف الهمة إليه عن غيره وقيل لبعضهم إذا قرأت القرآن تحدث نفسك</w:t>
      </w:r>
      <w:r w:rsidRPr="00220735" w:rsidR="00D8012B">
        <w:rPr>
          <w:rFonts w:cs="Trad Al_Khat Deco"/>
          <w:sz w:val="22"/>
          <w:szCs w:val="22"/>
          <w:rtl/>
        </w:rPr>
        <w:t xml:space="preserve"> </w:t>
      </w:r>
      <w:r w:rsidRPr="00220735" w:rsidR="00EA27C7">
        <w:rPr>
          <w:rFonts w:cs="Trad Al_Khat Deco"/>
          <w:sz w:val="22"/>
          <w:szCs w:val="22"/>
          <w:rtl/>
        </w:rPr>
        <w:t>بشيء فقال أو شيء أحب إلي من القرآن حتى أحدث به نفسي وكان بعض</w:t>
      </w:r>
      <w:r w:rsidRPr="00220735" w:rsidR="00D8012B">
        <w:rPr>
          <w:rFonts w:cs="Trad Al_Khat Deco"/>
          <w:sz w:val="22"/>
          <w:szCs w:val="22"/>
          <w:rtl/>
        </w:rPr>
        <w:t xml:space="preserve"> </w:t>
      </w:r>
      <w:r w:rsidRPr="00220735" w:rsidR="00EA27C7">
        <w:rPr>
          <w:rFonts w:cs="Trad Al_Khat Deco"/>
          <w:sz w:val="22"/>
          <w:szCs w:val="22"/>
          <w:rtl/>
        </w:rPr>
        <w:t>السلف إذا قرأ آية لم يكن قلبه فيها أعادها ثانية وهذه الصفة تتولد عما قبلها من</w:t>
      </w:r>
      <w:r w:rsidRPr="00220735" w:rsidR="00D8012B">
        <w:rPr>
          <w:rFonts w:cs="Trad Al_Khat Deco"/>
          <w:sz w:val="22"/>
          <w:szCs w:val="22"/>
          <w:rtl/>
        </w:rPr>
        <w:t xml:space="preserve"> </w:t>
      </w:r>
      <w:r w:rsidRPr="00220735" w:rsidR="00EA27C7">
        <w:rPr>
          <w:rFonts w:cs="Trad Al_Khat Deco"/>
          <w:sz w:val="22"/>
          <w:szCs w:val="22"/>
          <w:rtl/>
        </w:rPr>
        <w:t>التعظيم فإن المعظم للكلام الذي يتلوه يستبشر به ويستأنس ولا يغفل عنه ففي</w:t>
      </w:r>
      <w:r w:rsidRPr="00220735" w:rsidR="00D8012B">
        <w:rPr>
          <w:rFonts w:cs="Trad Al_Khat Deco"/>
          <w:sz w:val="22"/>
          <w:szCs w:val="22"/>
          <w:rtl/>
        </w:rPr>
        <w:t xml:space="preserve"> </w:t>
      </w:r>
      <w:r w:rsidRPr="00220735" w:rsidR="00EA27C7">
        <w:rPr>
          <w:rFonts w:cs="Trad Al_Khat Deco"/>
          <w:sz w:val="22"/>
          <w:szCs w:val="22"/>
          <w:rtl/>
        </w:rPr>
        <w:t>القرآن ما يستأنس به القلب إن كان التالي أهلا له فكيف يطلب الأنس بالفكر في</w:t>
      </w:r>
      <w:r w:rsidRPr="00220735" w:rsidR="00D8012B">
        <w:rPr>
          <w:rFonts w:cs="Trad Al_Khat Deco"/>
          <w:sz w:val="22"/>
          <w:szCs w:val="22"/>
          <w:rtl/>
        </w:rPr>
        <w:t xml:space="preserve"> </w:t>
      </w:r>
      <w:r w:rsidRPr="00220735" w:rsidR="00EA27C7">
        <w:rPr>
          <w:rFonts w:cs="Trad Al_Khat Deco"/>
          <w:sz w:val="22"/>
          <w:szCs w:val="22"/>
          <w:rtl/>
        </w:rPr>
        <w:t>غيره وهو في متنزه ومتفرجوالذي يتفرج في المتنزهات لا يتفكر في غيرها فقد قيل إن في القرآن ميادين</w:t>
      </w:r>
      <w:r w:rsidRPr="00220735" w:rsidR="00D8012B">
        <w:rPr>
          <w:rFonts w:cs="Trad Al_Khat Deco"/>
          <w:sz w:val="22"/>
          <w:szCs w:val="22"/>
          <w:rtl/>
        </w:rPr>
        <w:t xml:space="preserve"> </w:t>
      </w:r>
      <w:r w:rsidRPr="00220735" w:rsidR="00EA27C7">
        <w:rPr>
          <w:rFonts w:cs="Trad Al_Khat Deco"/>
          <w:sz w:val="22"/>
          <w:szCs w:val="22"/>
          <w:rtl/>
        </w:rPr>
        <w:t>وبساتين ومقاصير وعرائس وديابيج ورياضا وخانات فالميمات ميادين القرآن</w:t>
      </w:r>
      <w:r w:rsidRPr="00220735" w:rsidR="00D8012B">
        <w:rPr>
          <w:rFonts w:cs="Trad Al_Khat Deco"/>
          <w:sz w:val="22"/>
          <w:szCs w:val="22"/>
          <w:rtl/>
        </w:rPr>
        <w:t xml:space="preserve"> </w:t>
      </w:r>
      <w:r w:rsidRPr="00220735" w:rsidR="00EA27C7">
        <w:rPr>
          <w:rFonts w:cs="Trad Al_Khat Deco"/>
          <w:sz w:val="22"/>
          <w:szCs w:val="22"/>
          <w:rtl/>
        </w:rPr>
        <w:t>والراءات بساتين القرآن والحاءات مقاصيره والمسبحات عرائس القرآن</w:t>
      </w:r>
      <w:r w:rsidRPr="00220735" w:rsidR="00D8012B">
        <w:rPr>
          <w:rFonts w:cs="Trad Al_Khat Deco"/>
          <w:sz w:val="22"/>
          <w:szCs w:val="22"/>
          <w:rtl/>
        </w:rPr>
        <w:t xml:space="preserve"> </w:t>
      </w:r>
      <w:r w:rsidRPr="00220735" w:rsidR="00EA27C7">
        <w:rPr>
          <w:rFonts w:cs="Trad Al_Khat Deco"/>
          <w:sz w:val="22"/>
          <w:szCs w:val="22"/>
          <w:rtl/>
        </w:rPr>
        <w:t>والحاميمات ديابيج القرآن والمفصل رياضه والخانات ما سوى ذلك فإذا دخل</w:t>
      </w:r>
      <w:r w:rsidRPr="00220735" w:rsidR="00D8012B">
        <w:rPr>
          <w:rFonts w:cs="Trad Al_Khat Deco"/>
          <w:sz w:val="22"/>
          <w:szCs w:val="22"/>
          <w:rtl/>
        </w:rPr>
        <w:t xml:space="preserve"> </w:t>
      </w:r>
      <w:r w:rsidRPr="00220735" w:rsidR="00EA27C7">
        <w:rPr>
          <w:rFonts w:cs="Trad Al_Khat Deco"/>
          <w:sz w:val="22"/>
          <w:szCs w:val="22"/>
          <w:rtl/>
        </w:rPr>
        <w:t>القارىء الميادين وقطف من البساتين ودخل المقاصير وشهد العرائس ولبس الديابيج</w:t>
      </w:r>
      <w:r w:rsidRPr="00220735" w:rsidR="00D8012B">
        <w:rPr>
          <w:rFonts w:cs="Trad Al_Khat Deco"/>
          <w:sz w:val="22"/>
          <w:szCs w:val="22"/>
          <w:rtl/>
        </w:rPr>
        <w:t xml:space="preserve"> </w:t>
      </w:r>
      <w:r w:rsidRPr="00220735" w:rsidR="00EA27C7">
        <w:rPr>
          <w:rFonts w:cs="Trad Al_Khat Deco"/>
          <w:sz w:val="22"/>
          <w:szCs w:val="22"/>
          <w:rtl/>
        </w:rPr>
        <w:t>وتنزه في الرياض وسكن غرف الخانات استغرقه ذلك وشغله عما سواه فلم يعزب</w:t>
      </w:r>
      <w:r w:rsidRPr="00220735" w:rsidR="00D8012B">
        <w:rPr>
          <w:rFonts w:cs="Trad Al_Khat Deco"/>
          <w:sz w:val="22"/>
          <w:szCs w:val="22"/>
          <w:rtl/>
        </w:rPr>
        <w:t xml:space="preserve"> </w:t>
      </w:r>
      <w:r w:rsidRPr="00220735" w:rsidR="00EA27C7">
        <w:rPr>
          <w:rFonts w:cs="Trad Al_Khat Deco"/>
          <w:sz w:val="22"/>
          <w:szCs w:val="22"/>
          <w:rtl/>
        </w:rPr>
        <w:t>قلبه ولم يتفرق فكره</w:t>
      </w:r>
      <w:r w:rsidR="000E3685">
        <w:rPr>
          <w:rFonts w:cs="Trad Al_Khat Deco" w:hint="cs"/>
          <w:sz w:val="22"/>
          <w:szCs w:val="22"/>
          <w:rtl/>
        </w:rPr>
        <w:t>.</w:t>
      </w:r>
      <w:r w:rsidRPr="00220735" w:rsidR="00EA27C7">
        <w:rPr>
          <w:rFonts w:cs="Trad Al_Khat Deco"/>
          <w:sz w:val="22"/>
          <w:szCs w:val="22"/>
          <w:rtl/>
        </w:rPr>
        <w:t xml:space="preserve"> </w:t>
      </w:r>
      <w:r w:rsidRPr="000E3685" w:rsidR="00EA27C7">
        <w:rPr>
          <w:rFonts w:cs="Trad Al_Khat Deco"/>
          <w:color w:val="FF0000"/>
          <w:sz w:val="22"/>
          <w:szCs w:val="22"/>
          <w:rtl/>
        </w:rPr>
        <w:t>الرابع</w:t>
      </w:r>
      <w:r w:rsidR="00A3708A">
        <w:rPr>
          <w:rFonts w:cs="Trad Al_Khat Deco" w:hint="cs"/>
          <w:sz w:val="22"/>
          <w:szCs w:val="22"/>
          <w:rtl/>
        </w:rPr>
        <w:t>:</w:t>
      </w:r>
      <w:r w:rsidRPr="00220735" w:rsidR="00EA27C7">
        <w:rPr>
          <w:rFonts w:cs="Trad Al_Khat Deco"/>
          <w:sz w:val="22"/>
          <w:szCs w:val="22"/>
          <w:rtl/>
        </w:rPr>
        <w:t xml:space="preserve"> التدبر</w:t>
      </w:r>
      <w:r w:rsidR="000E3685">
        <w:rPr>
          <w:rFonts w:cs="Trad Al_Khat Deco" w:hint="cs"/>
          <w:sz w:val="22"/>
          <w:szCs w:val="22"/>
          <w:rtl/>
        </w:rPr>
        <w:t>:</w:t>
      </w:r>
      <w:r w:rsidRPr="00220735" w:rsidR="00EA27C7">
        <w:rPr>
          <w:rFonts w:cs="Trad Al_Khat Deco"/>
          <w:sz w:val="22"/>
          <w:szCs w:val="22"/>
          <w:rtl/>
        </w:rPr>
        <w:t xml:space="preserve"> وهو وراء حضور القلب فإنه قد لا يتفكر في غير</w:t>
      </w:r>
      <w:r w:rsidRPr="00220735" w:rsidR="00D8012B">
        <w:rPr>
          <w:rFonts w:cs="Trad Al_Khat Deco"/>
          <w:sz w:val="22"/>
          <w:szCs w:val="22"/>
          <w:rtl/>
        </w:rPr>
        <w:t xml:space="preserve"> </w:t>
      </w:r>
      <w:r w:rsidRPr="00220735" w:rsidR="00EA27C7">
        <w:rPr>
          <w:rFonts w:cs="Trad Al_Khat Deco"/>
          <w:sz w:val="22"/>
          <w:szCs w:val="22"/>
          <w:rtl/>
        </w:rPr>
        <w:t>القرآن ولكنه يقتصر على سماع القرآن من نفسه وهو لا يتدبره والمقصود من</w:t>
      </w:r>
      <w:r w:rsidRPr="00220735" w:rsidR="00D8012B">
        <w:rPr>
          <w:rFonts w:cs="Trad Al_Khat Deco"/>
          <w:sz w:val="22"/>
          <w:szCs w:val="22"/>
          <w:rtl/>
        </w:rPr>
        <w:t xml:space="preserve"> </w:t>
      </w:r>
      <w:r w:rsidRPr="00220735" w:rsidR="00EA27C7">
        <w:rPr>
          <w:rFonts w:cs="Trad Al_Khat Deco"/>
          <w:sz w:val="22"/>
          <w:szCs w:val="22"/>
          <w:rtl/>
        </w:rPr>
        <w:t>القراءة التدبر ولذلك سن لأن الترتيل فيه الترتيل في الظاهر ليتمكن من التدبر</w:t>
      </w:r>
      <w:r w:rsidRPr="00220735" w:rsidR="00D8012B">
        <w:rPr>
          <w:rFonts w:cs="Trad Al_Khat Deco"/>
          <w:sz w:val="22"/>
          <w:szCs w:val="22"/>
          <w:rtl/>
        </w:rPr>
        <w:t xml:space="preserve"> </w:t>
      </w:r>
      <w:r w:rsidRPr="00220735" w:rsidR="00EA27C7">
        <w:rPr>
          <w:rFonts w:cs="Trad Al_Khat Deco"/>
          <w:sz w:val="22"/>
          <w:szCs w:val="22"/>
          <w:rtl/>
        </w:rPr>
        <w:t>بالباطن قال علي رضي الله عنه</w:t>
      </w:r>
      <w:r w:rsidR="00A3708A">
        <w:rPr>
          <w:rFonts w:cs="Trad Al_Khat Deco" w:hint="cs"/>
          <w:sz w:val="22"/>
          <w:szCs w:val="22"/>
          <w:rtl/>
        </w:rPr>
        <w:t>:</w:t>
      </w:r>
      <w:r w:rsidRPr="00220735" w:rsidR="00EA27C7">
        <w:rPr>
          <w:rFonts w:cs="Trad Al_Khat Deco"/>
          <w:sz w:val="22"/>
          <w:szCs w:val="22"/>
          <w:rtl/>
        </w:rPr>
        <w:t xml:space="preserve"> لا خير في عبادة لا فقه فيها ولا في قراءة لا تدبر</w:t>
      </w:r>
      <w:r w:rsidRPr="00220735" w:rsidR="00D8012B">
        <w:rPr>
          <w:rFonts w:cs="Trad Al_Khat Deco"/>
          <w:sz w:val="22"/>
          <w:szCs w:val="22"/>
          <w:rtl/>
        </w:rPr>
        <w:t xml:space="preserve"> </w:t>
      </w:r>
      <w:r w:rsidRPr="00220735" w:rsidR="00EA27C7">
        <w:rPr>
          <w:rFonts w:cs="Trad Al_Khat Deco"/>
          <w:sz w:val="22"/>
          <w:szCs w:val="22"/>
          <w:rtl/>
        </w:rPr>
        <w:t>فيها</w:t>
      </w:r>
      <w:r w:rsidR="00A3708A">
        <w:rPr>
          <w:rFonts w:cs="Trad Al_Khat Deco" w:hint="cs"/>
          <w:sz w:val="22"/>
          <w:szCs w:val="22"/>
          <w:rtl/>
        </w:rPr>
        <w:t>.</w:t>
      </w:r>
      <w:r w:rsidRPr="00220735" w:rsidR="00EA27C7">
        <w:rPr>
          <w:rFonts w:cs="Trad Al_Khat Deco"/>
          <w:sz w:val="22"/>
          <w:szCs w:val="22"/>
          <w:rtl/>
        </w:rPr>
        <w:t xml:space="preserve"> وإذا لم يتمكن من التدبر إلا بترديد فليردد إلا أن يكون خلف إمام فإنه لو بقي</w:t>
      </w:r>
      <w:r w:rsidRPr="00220735" w:rsidR="00D8012B">
        <w:rPr>
          <w:rFonts w:cs="Trad Al_Khat Deco"/>
          <w:sz w:val="22"/>
          <w:szCs w:val="22"/>
          <w:rtl/>
        </w:rPr>
        <w:t xml:space="preserve"> </w:t>
      </w:r>
      <w:r w:rsidRPr="00220735" w:rsidR="00EA27C7">
        <w:rPr>
          <w:rFonts w:cs="Trad Al_Khat Deco"/>
          <w:sz w:val="22"/>
          <w:szCs w:val="22"/>
          <w:rtl/>
        </w:rPr>
        <w:t>في تدبر آية وقد اشتغل الإمام بآية أخرى كان مسيئا مثل من يشتغل بالتعجب من</w:t>
      </w:r>
      <w:r w:rsidRPr="00220735" w:rsidR="00D8012B">
        <w:rPr>
          <w:rFonts w:cs="Trad Al_Khat Deco"/>
          <w:sz w:val="22"/>
          <w:szCs w:val="22"/>
          <w:rtl/>
        </w:rPr>
        <w:t xml:space="preserve"> </w:t>
      </w:r>
      <w:r w:rsidRPr="00220735" w:rsidR="00EA27C7">
        <w:rPr>
          <w:rFonts w:cs="Trad Al_Khat Deco"/>
          <w:sz w:val="22"/>
          <w:szCs w:val="22"/>
          <w:rtl/>
        </w:rPr>
        <w:t>كلمة واحدة ممن يناجيه عن فهم بقية كلامه وكذلك إن كان في تسبيح الركوع</w:t>
      </w:r>
      <w:r w:rsidRPr="00220735" w:rsidR="00D8012B">
        <w:rPr>
          <w:rFonts w:cs="Trad Al_Khat Deco"/>
          <w:sz w:val="22"/>
          <w:szCs w:val="22"/>
          <w:rtl/>
        </w:rPr>
        <w:t xml:space="preserve"> </w:t>
      </w:r>
      <w:r w:rsidRPr="00220735" w:rsidR="00EA27C7">
        <w:rPr>
          <w:rFonts w:cs="Trad Al_Khat Deco"/>
          <w:sz w:val="22"/>
          <w:szCs w:val="22"/>
          <w:rtl/>
        </w:rPr>
        <w:t>وهو متفكر في آية قرأها إمامه فهذا وسواس فقد روى عن عامر بن عبد قيس أنه</w:t>
      </w:r>
      <w:r w:rsidRPr="00220735" w:rsidR="00D8012B">
        <w:rPr>
          <w:rFonts w:cs="Trad Al_Khat Deco"/>
          <w:sz w:val="22"/>
          <w:szCs w:val="22"/>
          <w:rtl/>
        </w:rPr>
        <w:t xml:space="preserve"> </w:t>
      </w:r>
      <w:r w:rsidRPr="00220735" w:rsidR="00EA27C7">
        <w:rPr>
          <w:rFonts w:cs="Trad Al_Khat Deco"/>
          <w:sz w:val="22"/>
          <w:szCs w:val="22"/>
          <w:rtl/>
        </w:rPr>
        <w:t>قال الوسواس يعتريني في الصلاة فقيل في أمر الدنيا فقال لأن تختلف في الأسنة</w:t>
      </w:r>
      <w:r w:rsidRPr="00220735" w:rsidR="00D8012B">
        <w:rPr>
          <w:rFonts w:cs="Trad Al_Khat Deco"/>
          <w:sz w:val="22"/>
          <w:szCs w:val="22"/>
          <w:rtl/>
        </w:rPr>
        <w:t xml:space="preserve"> </w:t>
      </w:r>
      <w:r w:rsidRPr="00220735" w:rsidR="00EA27C7">
        <w:rPr>
          <w:rFonts w:cs="Trad Al_Khat Deco"/>
          <w:sz w:val="22"/>
          <w:szCs w:val="22"/>
          <w:rtl/>
        </w:rPr>
        <w:t>أحب إلي من ذلك ولكن يشتغل قلبي بموقفي بين يدي ربي عز وجل وأنى كيف</w:t>
      </w:r>
      <w:r w:rsidRPr="00220735" w:rsidR="00D8012B">
        <w:rPr>
          <w:rFonts w:cs="Trad Al_Khat Deco"/>
          <w:sz w:val="22"/>
          <w:szCs w:val="22"/>
          <w:rtl/>
        </w:rPr>
        <w:t xml:space="preserve"> </w:t>
      </w:r>
      <w:r w:rsidRPr="00220735" w:rsidR="00EA27C7">
        <w:rPr>
          <w:rFonts w:cs="Trad Al_Khat Deco"/>
          <w:sz w:val="22"/>
          <w:szCs w:val="22"/>
          <w:rtl/>
        </w:rPr>
        <w:t>انصرف فعد ذلك وسواسا وهو كذلك فإنه يشغله عن فهم ما هو فيه والشيطان لا</w:t>
      </w:r>
      <w:r w:rsidRPr="00220735" w:rsidR="00D8012B">
        <w:rPr>
          <w:rFonts w:cs="Trad Al_Khat Deco"/>
          <w:sz w:val="22"/>
          <w:szCs w:val="22"/>
          <w:rtl/>
        </w:rPr>
        <w:t xml:space="preserve"> </w:t>
      </w:r>
      <w:r w:rsidRPr="00220735" w:rsidR="00EA27C7">
        <w:rPr>
          <w:rFonts w:cs="Trad Al_Khat Deco"/>
          <w:sz w:val="22"/>
          <w:szCs w:val="22"/>
          <w:rtl/>
        </w:rPr>
        <w:t>يقدر على مثله إلا بأن يشغله بمهم ديني ولكن يمنعه به عن الأفضل ولما ذكر ذلك</w:t>
      </w:r>
      <w:r w:rsidRPr="00220735" w:rsidR="00D8012B">
        <w:rPr>
          <w:rFonts w:cs="Trad Al_Khat Deco"/>
          <w:sz w:val="22"/>
          <w:szCs w:val="22"/>
          <w:rtl/>
        </w:rPr>
        <w:t xml:space="preserve"> </w:t>
      </w:r>
      <w:r w:rsidRPr="00220735" w:rsidR="00EA27C7">
        <w:rPr>
          <w:rFonts w:cs="Trad Al_Khat Deco"/>
          <w:sz w:val="22"/>
          <w:szCs w:val="22"/>
          <w:rtl/>
        </w:rPr>
        <w:t>للحسن قال إن كنتم صادقين عنه فما اصطنع الله ذلك عندنا ويروى أنه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قرأ بسم الله الرحمن الرحيم فرددها عشرين مرة</w:t>
      </w:r>
      <w:r>
        <w:rPr>
          <w:rFonts w:cs="Trad Al_Khat Deco"/>
          <w:b/>
          <w:bCs/>
          <w:color w:val="FF0000"/>
          <w:sz w:val="22"/>
          <w:szCs w:val="22"/>
          <w:u w:val="single"/>
          <w:vertAlign w:val="superscript"/>
          <w:rtl/>
        </w:rPr>
        <w:footnoteReference w:id="903"/>
      </w:r>
      <w:r w:rsidRPr="00220735" w:rsidR="00EA27C7">
        <w:rPr>
          <w:rFonts w:cs="Trad Al_Khat Deco"/>
          <w:sz w:val="22"/>
          <w:szCs w:val="22"/>
          <w:rtl/>
        </w:rPr>
        <w:t xml:space="preserve"> وإنما رددها</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لتدبره</w:t>
      </w:r>
      <w:r w:rsidRPr="00220735" w:rsidR="00D8012B">
        <w:rPr>
          <w:rFonts w:cs="Trad Al_Khat Deco"/>
          <w:sz w:val="22"/>
          <w:szCs w:val="22"/>
          <w:rtl/>
        </w:rPr>
        <w:t xml:space="preserve"> </w:t>
      </w:r>
      <w:r w:rsidRPr="00220735" w:rsidR="00EA27C7">
        <w:rPr>
          <w:rFonts w:cs="Trad Al_Khat Deco"/>
          <w:sz w:val="22"/>
          <w:szCs w:val="22"/>
          <w:rtl/>
        </w:rPr>
        <w:t>في معانيها</w:t>
      </w:r>
      <w:r w:rsidR="00A3708A">
        <w:rPr>
          <w:rFonts w:cs="Trad Al_Khat Deco" w:hint="cs"/>
          <w:sz w:val="22"/>
          <w:szCs w:val="22"/>
          <w:rtl/>
        </w:rPr>
        <w:t>.</w:t>
      </w:r>
      <w:r w:rsidRPr="00220735" w:rsidR="00EA27C7">
        <w:rPr>
          <w:rFonts w:cs="Trad Al_Khat Deco"/>
          <w:sz w:val="22"/>
          <w:szCs w:val="22"/>
          <w:rtl/>
        </w:rPr>
        <w:t xml:space="preserve"> وعن أبي ذر قال</w:t>
      </w:r>
      <w:r w:rsidR="00A3708A">
        <w:rPr>
          <w:rFonts w:cs="Trad Al_Khat Deco" w:hint="cs"/>
          <w:sz w:val="22"/>
          <w:szCs w:val="22"/>
          <w:rtl/>
        </w:rPr>
        <w:t>:</w:t>
      </w:r>
      <w:r w:rsidRPr="00220735" w:rsidR="00EA27C7">
        <w:rPr>
          <w:rFonts w:cs="Trad Al_Khat Deco"/>
          <w:sz w:val="22"/>
          <w:szCs w:val="22"/>
          <w:rtl/>
        </w:rPr>
        <w:t xml:space="preserve"> </w:t>
      </w:r>
      <w:r w:rsidR="00A3708A">
        <w:rPr>
          <w:rFonts w:cs="Trad Al_Khat Deco" w:hint="cs"/>
          <w:sz w:val="22"/>
          <w:szCs w:val="22"/>
          <w:rtl/>
        </w:rPr>
        <w:t>(</w:t>
      </w:r>
      <w:r w:rsidRPr="00220735" w:rsidR="00EA27C7">
        <w:rPr>
          <w:rFonts w:cs="Trad Al_Khat Deco"/>
          <w:sz w:val="22"/>
          <w:szCs w:val="22"/>
          <w:rtl/>
        </w:rPr>
        <w:t>قام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بنا ليلة</w:t>
      </w:r>
      <w:r w:rsidRPr="00220735" w:rsidR="00D8012B">
        <w:rPr>
          <w:rFonts w:cs="Trad Al_Khat Deco"/>
          <w:sz w:val="22"/>
          <w:szCs w:val="22"/>
          <w:rtl/>
        </w:rPr>
        <w:t xml:space="preserve"> </w:t>
      </w:r>
      <w:r w:rsidRPr="00220735" w:rsidR="00EA27C7">
        <w:rPr>
          <w:rFonts w:cs="Trad Al_Khat Deco"/>
          <w:sz w:val="22"/>
          <w:szCs w:val="22"/>
          <w:rtl/>
        </w:rPr>
        <w:t>فقام بآية يرددها وهي</w:t>
      </w:r>
      <w:r w:rsidR="00070DB0">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إن تعذبهم فإنهم عبادك وإن تغفر لهم</w:t>
      </w:r>
      <w:r w:rsidR="00070DB0">
        <w:rPr>
          <w:rFonts w:cs="Trad Al_Khat Deco" w:hint="cs"/>
          <w:sz w:val="22"/>
          <w:szCs w:val="22"/>
          <w:rtl/>
        </w:rPr>
        <w:t xml:space="preserve"> </w:t>
      </w:r>
      <w:r w:rsidR="000A58E3">
        <w:rPr>
          <w:rFonts w:cs="Trad Al_Khat Deco" w:hint="cs"/>
          <w:color w:val="FF0000"/>
          <w:sz w:val="22"/>
          <w:szCs w:val="22"/>
          <w:rtl/>
        </w:rPr>
        <w:t>﴾ {}</w:t>
      </w:r>
      <w:r>
        <w:rPr>
          <w:rFonts w:cs="Trad Al_Khat Deco"/>
          <w:b/>
          <w:bCs/>
          <w:color w:val="FF0000"/>
          <w:sz w:val="22"/>
          <w:szCs w:val="22"/>
          <w:u w:val="single"/>
          <w:vertAlign w:val="superscript"/>
          <w:rtl/>
        </w:rPr>
        <w:footnoteReference w:id="904"/>
      </w:r>
      <w:r w:rsidRPr="00220735" w:rsidR="00EA27C7">
        <w:rPr>
          <w:rFonts w:cs="Trad Al_Khat Deco"/>
          <w:sz w:val="22"/>
          <w:szCs w:val="22"/>
          <w:rtl/>
        </w:rPr>
        <w:t xml:space="preserve"> الآية</w:t>
      </w:r>
      <w:r w:rsidR="00070DB0">
        <w:rPr>
          <w:rFonts w:cs="Trad Al_Khat Deco" w:hint="cs"/>
          <w:sz w:val="22"/>
          <w:szCs w:val="22"/>
          <w:rtl/>
        </w:rPr>
        <w:t>).</w:t>
      </w:r>
      <w:r w:rsidRPr="00220735" w:rsidR="00EA27C7">
        <w:rPr>
          <w:rFonts w:cs="Trad Al_Khat Deco"/>
          <w:sz w:val="22"/>
          <w:szCs w:val="22"/>
          <w:rtl/>
        </w:rPr>
        <w:t xml:space="preserve"> وقام تميم الداري ليلة</w:t>
      </w:r>
      <w:r w:rsidRPr="00220735" w:rsidR="00D8012B">
        <w:rPr>
          <w:rFonts w:cs="Trad Al_Khat Deco"/>
          <w:sz w:val="22"/>
          <w:szCs w:val="22"/>
          <w:rtl/>
        </w:rPr>
        <w:t xml:space="preserve"> </w:t>
      </w:r>
      <w:r w:rsidRPr="00220735" w:rsidR="00EA27C7">
        <w:rPr>
          <w:rFonts w:cs="Trad Al_Khat Deco"/>
          <w:sz w:val="22"/>
          <w:szCs w:val="22"/>
          <w:rtl/>
        </w:rPr>
        <w:t>بهذه الآية</w:t>
      </w:r>
      <w:r w:rsidR="00070DB0">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أم حسب الذين اجترحوا السيئات</w:t>
      </w:r>
      <w:r w:rsidR="00070DB0">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الآية</w:t>
      </w:r>
      <w:r w:rsidR="00070DB0">
        <w:rPr>
          <w:rFonts w:cs="Trad Al_Khat Deco" w:hint="cs"/>
          <w:sz w:val="22"/>
          <w:szCs w:val="22"/>
          <w:rtl/>
        </w:rPr>
        <w:t>.</w:t>
      </w:r>
      <w:r w:rsidRPr="00220735" w:rsidR="00EA27C7">
        <w:rPr>
          <w:rFonts w:cs="Trad Al_Khat Deco"/>
          <w:sz w:val="22"/>
          <w:szCs w:val="22"/>
          <w:rtl/>
        </w:rPr>
        <w:t xml:space="preserve"> وقام سعيد بن جبير ليلة يردد</w:t>
      </w:r>
      <w:r w:rsidRPr="00220735" w:rsidR="00D8012B">
        <w:rPr>
          <w:rFonts w:cs="Trad Al_Khat Deco"/>
          <w:sz w:val="22"/>
          <w:szCs w:val="22"/>
          <w:rtl/>
        </w:rPr>
        <w:t xml:space="preserve"> </w:t>
      </w:r>
      <w:r w:rsidRPr="00220735" w:rsidR="00EA27C7">
        <w:rPr>
          <w:rFonts w:cs="Trad Al_Khat Deco"/>
          <w:sz w:val="22"/>
          <w:szCs w:val="22"/>
          <w:rtl/>
        </w:rPr>
        <w:t>هذه الآية</w:t>
      </w:r>
      <w:r w:rsidR="00070DB0">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وامتازوا اليوم أيها المجرمون</w:t>
      </w:r>
      <w:r w:rsidR="00070DB0">
        <w:rPr>
          <w:rFonts w:cs="Trad Al_Khat Deco" w:hint="cs"/>
          <w:sz w:val="22"/>
          <w:szCs w:val="22"/>
          <w:rtl/>
        </w:rPr>
        <w:t xml:space="preserve"> </w:t>
      </w:r>
      <w:r w:rsidR="000A58E3">
        <w:rPr>
          <w:rFonts w:cs="Trad Al_Khat Deco" w:hint="cs"/>
          <w:color w:val="FF0000"/>
          <w:sz w:val="22"/>
          <w:szCs w:val="22"/>
          <w:rtl/>
        </w:rPr>
        <w:t>﴾ {}</w:t>
      </w:r>
      <w:r w:rsidR="00070DB0">
        <w:rPr>
          <w:rFonts w:cs="Trad Al_Khat Deco" w:hint="cs"/>
          <w:color w:val="FF0000"/>
          <w:sz w:val="22"/>
          <w:szCs w:val="22"/>
          <w:rtl/>
        </w:rPr>
        <w:t>.</w:t>
      </w:r>
      <w:r w:rsidRPr="00220735" w:rsidR="00EA27C7">
        <w:rPr>
          <w:rFonts w:cs="Trad Al_Khat Deco"/>
          <w:sz w:val="22"/>
          <w:szCs w:val="22"/>
          <w:rtl/>
        </w:rPr>
        <w:t xml:space="preserve"> وقال بعضهم إني لأفتتح السورة فيوقفني</w:t>
      </w:r>
      <w:r w:rsidRPr="00220735" w:rsidR="00D8012B">
        <w:rPr>
          <w:rFonts w:cs="Trad Al_Khat Deco"/>
          <w:sz w:val="22"/>
          <w:szCs w:val="22"/>
          <w:rtl/>
        </w:rPr>
        <w:t xml:space="preserve"> </w:t>
      </w:r>
      <w:r w:rsidRPr="00220735" w:rsidR="00EA27C7">
        <w:rPr>
          <w:rFonts w:cs="Trad Al_Khat Deco"/>
          <w:sz w:val="22"/>
          <w:szCs w:val="22"/>
          <w:rtl/>
        </w:rPr>
        <w:t>بعض ما أشهد فيها عن الفراغ منها حتى يطلع الفجر وكان بعضهم يقول آية لا</w:t>
      </w:r>
      <w:r w:rsidRPr="00220735" w:rsidR="00D8012B">
        <w:rPr>
          <w:rFonts w:cs="Trad Al_Khat Deco"/>
          <w:sz w:val="22"/>
          <w:szCs w:val="22"/>
          <w:rtl/>
        </w:rPr>
        <w:t xml:space="preserve"> </w:t>
      </w:r>
      <w:r w:rsidRPr="00220735" w:rsidR="00EA27C7">
        <w:rPr>
          <w:rFonts w:cs="Trad Al_Khat Deco"/>
          <w:sz w:val="22"/>
          <w:szCs w:val="22"/>
          <w:rtl/>
        </w:rPr>
        <w:t>أتفهمها ولا يكون قلبي فيها لا أعد لها ثوابا</w:t>
      </w:r>
      <w:r w:rsidR="00070DB0">
        <w:rPr>
          <w:rFonts w:cs="Trad Al_Khat Deco" w:hint="cs"/>
          <w:sz w:val="22"/>
          <w:szCs w:val="22"/>
          <w:rtl/>
        </w:rPr>
        <w:t>.</w:t>
      </w:r>
      <w:r w:rsidRPr="00220735" w:rsidR="00EA27C7">
        <w:rPr>
          <w:rFonts w:cs="Trad Al_Khat Deco"/>
          <w:sz w:val="22"/>
          <w:szCs w:val="22"/>
          <w:rtl/>
        </w:rPr>
        <w:t xml:space="preserve"> وحكي عن أبي سليمان الداراني أنه قال</w:t>
      </w:r>
      <w:r w:rsidRPr="00220735" w:rsidR="00D8012B">
        <w:rPr>
          <w:rFonts w:cs="Trad Al_Khat Deco"/>
          <w:sz w:val="22"/>
          <w:szCs w:val="22"/>
          <w:rtl/>
        </w:rPr>
        <w:t xml:space="preserve"> </w:t>
      </w:r>
      <w:r w:rsidRPr="00220735" w:rsidR="00EA27C7">
        <w:rPr>
          <w:rFonts w:cs="Trad Al_Khat Deco"/>
          <w:sz w:val="22"/>
          <w:szCs w:val="22"/>
          <w:rtl/>
        </w:rPr>
        <w:t>إني لأتلو الآية فأقيم فيها أربع ليال أو خمس ليال ولولا أني أقطع الفكر فيها ما</w:t>
      </w:r>
      <w:r w:rsidRPr="00220735" w:rsidR="00D8012B">
        <w:rPr>
          <w:rFonts w:cs="Trad Al_Khat Deco"/>
          <w:sz w:val="22"/>
          <w:szCs w:val="22"/>
          <w:rtl/>
        </w:rPr>
        <w:t xml:space="preserve"> </w:t>
      </w:r>
      <w:r w:rsidRPr="00220735" w:rsidR="00EA27C7">
        <w:rPr>
          <w:rFonts w:cs="Trad Al_Khat Deco"/>
          <w:sz w:val="22"/>
          <w:szCs w:val="22"/>
          <w:rtl/>
        </w:rPr>
        <w:t>جاوزتها إلى غيرها وعن بعض السلف أنه بقي في سورة هود ستة أشهر يكررها ولا</w:t>
      </w:r>
      <w:r w:rsidRPr="00220735" w:rsidR="00D8012B">
        <w:rPr>
          <w:rFonts w:cs="Trad Al_Khat Deco"/>
          <w:sz w:val="22"/>
          <w:szCs w:val="22"/>
          <w:rtl/>
        </w:rPr>
        <w:t xml:space="preserve"> </w:t>
      </w:r>
      <w:r w:rsidRPr="00220735" w:rsidR="00EA27C7">
        <w:rPr>
          <w:rFonts w:cs="Trad Al_Khat Deco"/>
          <w:sz w:val="22"/>
          <w:szCs w:val="22"/>
          <w:rtl/>
        </w:rPr>
        <w:t>يفرغ من التدبر فيها وقال بعض العارفين لي في كل جمعة ختمة وفي كل شهر ختمة</w:t>
      </w:r>
      <w:r w:rsidRPr="00220735" w:rsidR="00D8012B">
        <w:rPr>
          <w:rFonts w:cs="Trad Al_Khat Deco"/>
          <w:sz w:val="22"/>
          <w:szCs w:val="22"/>
          <w:rtl/>
        </w:rPr>
        <w:t xml:space="preserve"> </w:t>
      </w:r>
      <w:r w:rsidRPr="00220735" w:rsidR="00EA27C7">
        <w:rPr>
          <w:rFonts w:cs="Trad Al_Khat Deco"/>
          <w:sz w:val="22"/>
          <w:szCs w:val="22"/>
          <w:rtl/>
        </w:rPr>
        <w:t>وفي كل سنة ختمة ولي ختمة منذ ثلاثين سنة ما فرغت منها بعد وذلك بحسب</w:t>
      </w:r>
      <w:r w:rsidRPr="00220735" w:rsidR="00D8012B">
        <w:rPr>
          <w:rFonts w:cs="Trad Al_Khat Deco"/>
          <w:sz w:val="22"/>
          <w:szCs w:val="22"/>
          <w:rtl/>
        </w:rPr>
        <w:t xml:space="preserve"> </w:t>
      </w:r>
      <w:r w:rsidRPr="00220735" w:rsidR="00EA27C7">
        <w:rPr>
          <w:rFonts w:cs="Trad Al_Khat Deco"/>
          <w:sz w:val="22"/>
          <w:szCs w:val="22"/>
          <w:rtl/>
        </w:rPr>
        <w:t>درجات تدبره وتفتيشه وكان هذا أيضا يقول أقمت نفسي مقام الأجراء فأنا أعمل</w:t>
      </w:r>
      <w:r w:rsidRPr="00220735" w:rsidR="00D8012B">
        <w:rPr>
          <w:rFonts w:cs="Trad Al_Khat Deco"/>
          <w:sz w:val="22"/>
          <w:szCs w:val="22"/>
          <w:rtl/>
        </w:rPr>
        <w:t xml:space="preserve"> </w:t>
      </w:r>
      <w:r w:rsidRPr="00220735" w:rsidR="00EA27C7">
        <w:rPr>
          <w:rFonts w:cs="Trad Al_Khat Deco"/>
          <w:sz w:val="22"/>
          <w:szCs w:val="22"/>
          <w:rtl/>
        </w:rPr>
        <w:t>مياومة ومجامعة ومشاهرة ومسانهة</w:t>
      </w:r>
      <w:r w:rsidR="000E3685">
        <w:rPr>
          <w:rFonts w:cs="Trad Al_Khat Deco" w:hint="cs"/>
          <w:sz w:val="22"/>
          <w:szCs w:val="22"/>
          <w:rtl/>
        </w:rPr>
        <w:t>.</w:t>
      </w:r>
      <w:r w:rsidRPr="00220735" w:rsidR="00EA27C7">
        <w:rPr>
          <w:rFonts w:cs="Trad Al_Khat Deco"/>
          <w:sz w:val="22"/>
          <w:szCs w:val="22"/>
          <w:rtl/>
        </w:rPr>
        <w:t xml:space="preserve"> </w:t>
      </w:r>
      <w:r w:rsidRPr="00070DB0" w:rsidR="00EA27C7">
        <w:rPr>
          <w:rFonts w:cs="Trad Al_Khat Deco"/>
          <w:color w:val="FF0000"/>
          <w:sz w:val="22"/>
          <w:szCs w:val="22"/>
          <w:rtl/>
        </w:rPr>
        <w:t>الخامس</w:t>
      </w:r>
      <w:r w:rsidRPr="00220735" w:rsidR="00EA27C7">
        <w:rPr>
          <w:rFonts w:cs="Trad Al_Khat Deco"/>
          <w:sz w:val="22"/>
          <w:szCs w:val="22"/>
          <w:rtl/>
        </w:rPr>
        <w:t xml:space="preserve"> التفهم</w:t>
      </w:r>
      <w:r w:rsidR="000E3685">
        <w:rPr>
          <w:rFonts w:cs="Trad Al_Khat Deco" w:hint="cs"/>
          <w:sz w:val="22"/>
          <w:szCs w:val="22"/>
          <w:rtl/>
        </w:rPr>
        <w:t>:</w:t>
      </w:r>
      <w:r w:rsidRPr="00220735" w:rsidR="00EA27C7">
        <w:rPr>
          <w:rFonts w:cs="Trad Al_Khat Deco"/>
          <w:sz w:val="22"/>
          <w:szCs w:val="22"/>
          <w:rtl/>
        </w:rPr>
        <w:t xml:space="preserve"> وهو أن يستوضح من كل آية ما</w:t>
      </w:r>
      <w:r w:rsidRPr="00220735" w:rsidR="00D8012B">
        <w:rPr>
          <w:rFonts w:cs="Trad Al_Khat Deco"/>
          <w:sz w:val="22"/>
          <w:szCs w:val="22"/>
          <w:rtl/>
        </w:rPr>
        <w:t xml:space="preserve"> </w:t>
      </w:r>
      <w:r w:rsidRPr="00220735" w:rsidR="00EA27C7">
        <w:rPr>
          <w:rFonts w:cs="Trad Al_Khat Deco"/>
          <w:sz w:val="22"/>
          <w:szCs w:val="22"/>
          <w:rtl/>
        </w:rPr>
        <w:t>يليق بها إذ القرآن يشتمل على ذكر صفات الله عز وجل وذكر أفعاله وذكر أحوال</w:t>
      </w:r>
      <w:r w:rsidRPr="00220735" w:rsidR="00D8012B">
        <w:rPr>
          <w:rFonts w:cs="Trad Al_Khat Deco"/>
          <w:sz w:val="22"/>
          <w:szCs w:val="22"/>
          <w:rtl/>
        </w:rPr>
        <w:t xml:space="preserve"> </w:t>
      </w:r>
      <w:r w:rsidRPr="00220735" w:rsidR="00EA27C7">
        <w:rPr>
          <w:rFonts w:cs="Trad Al_Khat Deco"/>
          <w:sz w:val="22"/>
          <w:szCs w:val="22"/>
          <w:rtl/>
        </w:rPr>
        <w:t>الأنبياء عليهم السلام وذكر أحوال المكذبين لهم وأنهم كيف أهلكوا وذكر أوامره</w:t>
      </w:r>
      <w:r w:rsidRPr="00220735" w:rsidR="00D8012B">
        <w:rPr>
          <w:rFonts w:cs="Trad Al_Khat Deco"/>
          <w:sz w:val="22"/>
          <w:szCs w:val="22"/>
          <w:rtl/>
        </w:rPr>
        <w:t xml:space="preserve"> </w:t>
      </w:r>
      <w:r w:rsidRPr="00220735" w:rsidR="00EA27C7">
        <w:rPr>
          <w:rFonts w:cs="Trad Al_Khat Deco"/>
          <w:sz w:val="22"/>
          <w:szCs w:val="22"/>
          <w:rtl/>
        </w:rPr>
        <w:t>وزواجره وذكر الجنة والنار</w:t>
      </w:r>
      <w:r w:rsidR="00070DB0">
        <w:rPr>
          <w:rFonts w:cs="Trad Al_Khat Deco" w:hint="cs"/>
          <w:sz w:val="22"/>
          <w:szCs w:val="22"/>
          <w:rtl/>
        </w:rPr>
        <w:t>.</w:t>
      </w:r>
      <w:r w:rsidRPr="00220735" w:rsidR="00EA27C7">
        <w:rPr>
          <w:rFonts w:cs="Trad Al_Khat Deco"/>
          <w:sz w:val="22"/>
          <w:szCs w:val="22"/>
          <w:rtl/>
        </w:rPr>
        <w:t xml:space="preserve"> أما صفات الله عز وجل فكقوله تعالى</w:t>
      </w:r>
      <w:r w:rsidR="001501A7">
        <w:rPr>
          <w:rFonts w:cs="Trad Al_Khat Deco" w:hint="cs"/>
          <w:sz w:val="22"/>
          <w:szCs w:val="22"/>
          <w:rtl/>
        </w:rPr>
        <w:t>:</w:t>
      </w:r>
      <w:r w:rsidR="00070DB0">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ليس كمثله</w:t>
      </w:r>
      <w:r w:rsidRPr="00220735" w:rsidR="00D8012B">
        <w:rPr>
          <w:rFonts w:cs="Trad Al_Khat Deco"/>
          <w:sz w:val="22"/>
          <w:szCs w:val="22"/>
          <w:rtl/>
        </w:rPr>
        <w:t xml:space="preserve"> </w:t>
      </w:r>
      <w:r w:rsidRPr="00220735" w:rsidR="00EA27C7">
        <w:rPr>
          <w:rFonts w:cs="Trad Al_Khat Deco"/>
          <w:sz w:val="22"/>
          <w:szCs w:val="22"/>
          <w:rtl/>
        </w:rPr>
        <w:t>شيء وهو السميع البصير</w:t>
      </w:r>
      <w:r w:rsidR="00070DB0">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وكقوله تعالى</w:t>
      </w:r>
      <w:r w:rsidR="00070DB0">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الملك القدوس السلام المؤمن المهيمن العزيز</w:t>
      </w:r>
      <w:r w:rsidRPr="00220735" w:rsidR="00D8012B">
        <w:rPr>
          <w:rFonts w:cs="Trad Al_Khat Deco"/>
          <w:sz w:val="22"/>
          <w:szCs w:val="22"/>
          <w:rtl/>
        </w:rPr>
        <w:t xml:space="preserve"> </w:t>
      </w:r>
      <w:r w:rsidRPr="00220735" w:rsidR="00EA27C7">
        <w:rPr>
          <w:rFonts w:cs="Trad Al_Khat Deco"/>
          <w:sz w:val="22"/>
          <w:szCs w:val="22"/>
          <w:rtl/>
        </w:rPr>
        <w:t>الجبار المتكبر</w:t>
      </w:r>
      <w:r w:rsidR="00070DB0">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فليتأمل معاني هذه الأسماء والصفات لينكشف له أسرارها فتحتها</w:t>
      </w:r>
      <w:r w:rsidRPr="00220735" w:rsidR="00D8012B">
        <w:rPr>
          <w:rFonts w:cs="Trad Al_Khat Deco"/>
          <w:sz w:val="22"/>
          <w:szCs w:val="22"/>
          <w:rtl/>
        </w:rPr>
        <w:t xml:space="preserve"> </w:t>
      </w:r>
      <w:r w:rsidRPr="00220735" w:rsidR="00EA27C7">
        <w:rPr>
          <w:rFonts w:cs="Trad Al_Khat Deco"/>
          <w:sz w:val="22"/>
          <w:szCs w:val="22"/>
          <w:rtl/>
        </w:rPr>
        <w:t>معانمدفونة لا تنكشف إلا للموفقين وإليه أشار علي رضي الله عنه بقوله ما أسر إلى</w:t>
      </w:r>
      <w:r w:rsidRPr="00220735" w:rsidR="00D8012B">
        <w:rPr>
          <w:rFonts w:cs="Trad Al_Khat Deco"/>
          <w:sz w:val="22"/>
          <w:szCs w:val="22"/>
          <w:rtl/>
        </w:rPr>
        <w:t xml:space="preserve"> </w:t>
      </w:r>
      <w:r w:rsidRPr="00220735" w:rsidR="00EA27C7">
        <w:rPr>
          <w:rFonts w:cs="Trad Al_Khat Deco"/>
          <w:sz w:val="22"/>
          <w:szCs w:val="22"/>
          <w:rtl/>
        </w:rPr>
        <w:t>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شيئا كتمه عن الناس إلا أن يؤ</w:t>
      </w:r>
      <w:r w:rsidR="005108DB">
        <w:rPr>
          <w:rFonts w:cs="Trad Al_Khat Deco2" w:hint="cs"/>
          <w:sz w:val="22"/>
          <w:szCs w:val="22"/>
          <w:rtl/>
        </w:rPr>
        <w:t>تي</w:t>
      </w:r>
      <w:r w:rsidRPr="00220735" w:rsidR="00EA27C7">
        <w:rPr>
          <w:rFonts w:cs="Trad Al_Khat Deco"/>
          <w:sz w:val="22"/>
          <w:szCs w:val="22"/>
          <w:rtl/>
        </w:rPr>
        <w:t xml:space="preserve"> الله عز</w:t>
      </w:r>
      <w:r w:rsidRPr="00220735" w:rsidR="00D8012B">
        <w:rPr>
          <w:rFonts w:cs="Trad Al_Khat Deco"/>
          <w:sz w:val="22"/>
          <w:szCs w:val="22"/>
          <w:rtl/>
        </w:rPr>
        <w:t xml:space="preserve"> </w:t>
      </w:r>
      <w:r w:rsidRPr="00220735" w:rsidR="00EA27C7">
        <w:rPr>
          <w:rFonts w:cs="Trad Al_Khat Deco"/>
          <w:sz w:val="22"/>
          <w:szCs w:val="22"/>
          <w:rtl/>
        </w:rPr>
        <w:t>وجل عبدا فهما في كتابه فليكن حريصا على طلب ذلك الفهم</w:t>
      </w:r>
      <w:r>
        <w:rPr>
          <w:rFonts w:cs="Trad Al_Khat Deco"/>
          <w:b/>
          <w:bCs/>
          <w:color w:val="FF0000"/>
          <w:sz w:val="22"/>
          <w:szCs w:val="22"/>
          <w:u w:val="single"/>
          <w:vertAlign w:val="superscript"/>
          <w:rtl/>
        </w:rPr>
        <w:footnoteReference w:id="905"/>
      </w:r>
      <w:r w:rsidRPr="00220735" w:rsidR="00EA27C7">
        <w:rPr>
          <w:rFonts w:cs="Trad Al_Khat Deco"/>
          <w:sz w:val="22"/>
          <w:szCs w:val="22"/>
          <w:rtl/>
        </w:rPr>
        <w:t xml:space="preserve"> وقال ابن مسعود</w:t>
      </w:r>
      <w:r w:rsidRPr="00220735" w:rsidR="00D8012B">
        <w:rPr>
          <w:rFonts w:cs="Trad Al_Khat Deco"/>
          <w:sz w:val="22"/>
          <w:szCs w:val="22"/>
          <w:rtl/>
        </w:rPr>
        <w:t xml:space="preserve"> </w:t>
      </w:r>
      <w:r w:rsidRPr="00220735" w:rsidR="00EA27C7">
        <w:rPr>
          <w:rFonts w:cs="Trad Al_Khat Deco"/>
          <w:sz w:val="22"/>
          <w:szCs w:val="22"/>
          <w:rtl/>
        </w:rPr>
        <w:t>رضي الله عنه</w:t>
      </w:r>
      <w:r w:rsidR="00070DB0">
        <w:rPr>
          <w:rFonts w:cs="Trad Al_Khat Deco" w:hint="cs"/>
          <w:sz w:val="22"/>
          <w:szCs w:val="22"/>
          <w:rtl/>
        </w:rPr>
        <w:t>:</w:t>
      </w:r>
      <w:r w:rsidRPr="00220735" w:rsidR="00EA27C7">
        <w:rPr>
          <w:rFonts w:cs="Trad Al_Khat Deco"/>
          <w:sz w:val="22"/>
          <w:szCs w:val="22"/>
          <w:rtl/>
        </w:rPr>
        <w:t xml:space="preserve"> من أراد علم الأولين والآخرين فليثور القرآن وأعظم علوم القرآن</w:t>
      </w:r>
      <w:r w:rsidRPr="00220735" w:rsidR="00D8012B">
        <w:rPr>
          <w:rFonts w:cs="Trad Al_Khat Deco"/>
          <w:sz w:val="22"/>
          <w:szCs w:val="22"/>
          <w:rtl/>
        </w:rPr>
        <w:t xml:space="preserve"> </w:t>
      </w:r>
      <w:r w:rsidRPr="00220735" w:rsidR="00EA27C7">
        <w:rPr>
          <w:rFonts w:cs="Trad Al_Khat Deco"/>
          <w:sz w:val="22"/>
          <w:szCs w:val="22"/>
          <w:rtl/>
        </w:rPr>
        <w:t>تحت أسماء الله عز وجل وصفاته إذ لم يدرك أكثر الخلق منها إلا أمورا لائقة</w:t>
      </w:r>
      <w:r w:rsidRPr="00220735" w:rsidR="00D8012B">
        <w:rPr>
          <w:rFonts w:cs="Trad Al_Khat Deco"/>
          <w:sz w:val="22"/>
          <w:szCs w:val="22"/>
          <w:rtl/>
        </w:rPr>
        <w:t xml:space="preserve"> </w:t>
      </w:r>
      <w:r w:rsidRPr="00220735" w:rsidR="00EA27C7">
        <w:rPr>
          <w:rFonts w:cs="Trad Al_Khat Deco"/>
          <w:sz w:val="22"/>
          <w:szCs w:val="22"/>
          <w:rtl/>
        </w:rPr>
        <w:t>بأفهامهم ولم يعثروا على أغوارها</w:t>
      </w:r>
      <w:r w:rsidR="00070DB0">
        <w:rPr>
          <w:rFonts w:cs="Trad Al_Khat Deco" w:hint="cs"/>
          <w:sz w:val="22"/>
          <w:szCs w:val="22"/>
          <w:rtl/>
        </w:rPr>
        <w:t>.</w:t>
      </w:r>
      <w:r w:rsidRPr="00220735" w:rsidR="00EA27C7">
        <w:rPr>
          <w:rFonts w:cs="Trad Al_Khat Deco"/>
          <w:sz w:val="22"/>
          <w:szCs w:val="22"/>
          <w:rtl/>
        </w:rPr>
        <w:t xml:space="preserve"> وأما أفعاله تعالى فكذكره خلق السموات والأرض</w:t>
      </w:r>
      <w:r w:rsidRPr="00220735" w:rsidR="00D8012B">
        <w:rPr>
          <w:rFonts w:cs="Trad Al_Khat Deco"/>
          <w:sz w:val="22"/>
          <w:szCs w:val="22"/>
          <w:rtl/>
        </w:rPr>
        <w:t xml:space="preserve"> </w:t>
      </w:r>
      <w:r w:rsidRPr="00220735" w:rsidR="00EA27C7">
        <w:rPr>
          <w:rFonts w:cs="Trad Al_Khat Deco"/>
          <w:sz w:val="22"/>
          <w:szCs w:val="22"/>
          <w:rtl/>
        </w:rPr>
        <w:t>وغيرها فليفهم التالي منها صفات الله عز وجل وجلاله إذا الفعل يدل على الفاعل</w:t>
      </w:r>
      <w:r w:rsidRPr="00220735" w:rsidR="00D8012B">
        <w:rPr>
          <w:rFonts w:cs="Trad Al_Khat Deco"/>
          <w:sz w:val="22"/>
          <w:szCs w:val="22"/>
          <w:rtl/>
        </w:rPr>
        <w:t xml:space="preserve"> </w:t>
      </w:r>
      <w:r w:rsidRPr="00220735" w:rsidR="00EA27C7">
        <w:rPr>
          <w:rFonts w:cs="Trad Al_Khat Deco"/>
          <w:sz w:val="22"/>
          <w:szCs w:val="22"/>
          <w:rtl/>
        </w:rPr>
        <w:t>فتدل عظمته على عظمته فينبغي أن يشهد في العقل الفاعل دون الفعل فمن عرف</w:t>
      </w:r>
      <w:r w:rsidRPr="00220735" w:rsidR="00D8012B">
        <w:rPr>
          <w:rFonts w:cs="Trad Al_Khat Deco"/>
          <w:sz w:val="22"/>
          <w:szCs w:val="22"/>
          <w:rtl/>
        </w:rPr>
        <w:t xml:space="preserve"> </w:t>
      </w:r>
      <w:r w:rsidRPr="00220735" w:rsidR="00EA27C7">
        <w:rPr>
          <w:rFonts w:cs="Trad Al_Khat Deco"/>
          <w:sz w:val="22"/>
          <w:szCs w:val="22"/>
          <w:rtl/>
        </w:rPr>
        <w:t>الحق رآه في كل شيء إذ كل شيء فهو منه وإليه وبه وله فهو الكل على التحقيق</w:t>
      </w:r>
      <w:r w:rsidRPr="00220735" w:rsidR="00D8012B">
        <w:rPr>
          <w:rFonts w:cs="Trad Al_Khat Deco"/>
          <w:sz w:val="22"/>
          <w:szCs w:val="22"/>
          <w:rtl/>
        </w:rPr>
        <w:t xml:space="preserve"> </w:t>
      </w:r>
      <w:r w:rsidRPr="00220735" w:rsidR="00EA27C7">
        <w:rPr>
          <w:rFonts w:cs="Trad Al_Khat Deco"/>
          <w:sz w:val="22"/>
          <w:szCs w:val="22"/>
          <w:rtl/>
        </w:rPr>
        <w:t>ومن لا يراه في كل ما يراه فكأنه ما عرفه ومن عرفه عرف أن كل شيء ما خلا الله</w:t>
      </w:r>
      <w:r w:rsidRPr="00220735" w:rsidR="00D8012B">
        <w:rPr>
          <w:rFonts w:cs="Trad Al_Khat Deco"/>
          <w:sz w:val="22"/>
          <w:szCs w:val="22"/>
          <w:rtl/>
        </w:rPr>
        <w:t xml:space="preserve"> </w:t>
      </w:r>
      <w:r w:rsidRPr="00220735" w:rsidR="00EA27C7">
        <w:rPr>
          <w:rFonts w:cs="Trad Al_Khat Deco"/>
          <w:sz w:val="22"/>
          <w:szCs w:val="22"/>
          <w:rtl/>
        </w:rPr>
        <w:t>باطل وأن كل شيء هالك إلا وجهه لا أنه سيبطل في ثاني الحال بل هو الآن باطل</w:t>
      </w:r>
      <w:r w:rsidRPr="00220735" w:rsidR="00D8012B">
        <w:rPr>
          <w:rFonts w:cs="Trad Al_Khat Deco"/>
          <w:sz w:val="22"/>
          <w:szCs w:val="22"/>
          <w:rtl/>
        </w:rPr>
        <w:t xml:space="preserve"> </w:t>
      </w:r>
      <w:r w:rsidRPr="00220735" w:rsidR="00EA27C7">
        <w:rPr>
          <w:rFonts w:cs="Trad Al_Khat Deco"/>
          <w:sz w:val="22"/>
          <w:szCs w:val="22"/>
          <w:rtl/>
        </w:rPr>
        <w:t>إن اعتبر ذاته من حيث هو إلا أن يعتبر وجوده من حيث إنه موجود بالله عز وجل</w:t>
      </w:r>
      <w:r w:rsidRPr="00220735" w:rsidR="00D8012B">
        <w:rPr>
          <w:rFonts w:cs="Trad Al_Khat Deco"/>
          <w:sz w:val="22"/>
          <w:szCs w:val="22"/>
          <w:rtl/>
        </w:rPr>
        <w:t xml:space="preserve"> </w:t>
      </w:r>
      <w:r w:rsidRPr="00220735" w:rsidR="00EA27C7">
        <w:rPr>
          <w:rFonts w:cs="Trad Al_Khat Deco"/>
          <w:sz w:val="22"/>
          <w:szCs w:val="22"/>
          <w:rtl/>
        </w:rPr>
        <w:t>وبقدرته فيكون له بطريق التبعية ثبات وبطريق الاستقلال بطلان محض وهذا مبدأ</w:t>
      </w:r>
      <w:r w:rsidRPr="00220735" w:rsidR="00D8012B">
        <w:rPr>
          <w:rFonts w:cs="Trad Al_Khat Deco"/>
          <w:sz w:val="22"/>
          <w:szCs w:val="22"/>
          <w:rtl/>
        </w:rPr>
        <w:t xml:space="preserve"> </w:t>
      </w:r>
      <w:r w:rsidRPr="00220735" w:rsidR="00EA27C7">
        <w:rPr>
          <w:rFonts w:cs="Trad Al_Khat Deco"/>
          <w:sz w:val="22"/>
          <w:szCs w:val="22"/>
          <w:rtl/>
        </w:rPr>
        <w:t>من مبادىء علم المكاشفة ولهذا ينبغي إذا قرأ التالي قوله عز وجل</w:t>
      </w:r>
      <w:r w:rsidR="001501A7">
        <w:rPr>
          <w:rFonts w:cs="Trad Al_Khat Deco" w:hint="cs"/>
          <w:sz w:val="22"/>
          <w:szCs w:val="22"/>
          <w:rtl/>
        </w:rPr>
        <w:t>:</w:t>
      </w:r>
      <w:r w:rsidR="009C14C7">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أفرأيتم ما تحرثون</w:t>
      </w:r>
      <w:r w:rsidR="009C14C7">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أفرأيتم ما تمنون</w:t>
      </w:r>
      <w:r w:rsidR="009C14C7">
        <w:rPr>
          <w:rFonts w:cs="Trad Al_Khat Deco" w:hint="cs"/>
          <w:sz w:val="22"/>
          <w:szCs w:val="22"/>
          <w:rtl/>
        </w:rPr>
        <w:t>،</w:t>
      </w:r>
      <w:r w:rsidRPr="00220735" w:rsidR="00EA27C7">
        <w:rPr>
          <w:rFonts w:cs="Trad Al_Khat Deco"/>
          <w:sz w:val="22"/>
          <w:szCs w:val="22"/>
          <w:rtl/>
        </w:rPr>
        <w:t xml:space="preserve"> أفرأيتم الماء الذي تشربون أفرأيتم النار التي تورون</w:t>
      </w:r>
      <w:r w:rsidR="009C14C7">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فلا يقصر نظره</w:t>
      </w:r>
      <w:r w:rsidRPr="00220735" w:rsidR="00D8012B">
        <w:rPr>
          <w:rFonts w:cs="Trad Al_Khat Deco"/>
          <w:sz w:val="22"/>
          <w:szCs w:val="22"/>
          <w:rtl/>
        </w:rPr>
        <w:t xml:space="preserve"> </w:t>
      </w:r>
      <w:r w:rsidRPr="00220735" w:rsidR="00EA27C7">
        <w:rPr>
          <w:rFonts w:cs="Trad Al_Khat Deco"/>
          <w:sz w:val="22"/>
          <w:szCs w:val="22"/>
          <w:rtl/>
        </w:rPr>
        <w:t>على الماء والنار والحرث والمني بل يتأمل في المني وهو نطفة متشابهة الأجزاء ثم ينظر</w:t>
      </w:r>
      <w:r w:rsidRPr="00220735" w:rsidR="00D8012B">
        <w:rPr>
          <w:rFonts w:cs="Trad Al_Khat Deco"/>
          <w:sz w:val="22"/>
          <w:szCs w:val="22"/>
          <w:rtl/>
        </w:rPr>
        <w:t xml:space="preserve"> </w:t>
      </w:r>
      <w:r w:rsidRPr="00220735" w:rsidR="00EA27C7">
        <w:rPr>
          <w:rFonts w:cs="Trad Al_Khat Deco"/>
          <w:sz w:val="22"/>
          <w:szCs w:val="22"/>
          <w:rtl/>
        </w:rPr>
        <w:t>في كيفية انقسامها إلى اللحم والعظم والعروق والعصب وكيفية تشكل أعضائها</w:t>
      </w:r>
      <w:r w:rsidRPr="00220735" w:rsidR="00D8012B">
        <w:rPr>
          <w:rFonts w:cs="Trad Al_Khat Deco"/>
          <w:sz w:val="22"/>
          <w:szCs w:val="22"/>
          <w:rtl/>
        </w:rPr>
        <w:t xml:space="preserve"> </w:t>
      </w:r>
      <w:r w:rsidRPr="00220735" w:rsidR="00EA27C7">
        <w:rPr>
          <w:rFonts w:cs="Trad Al_Khat Deco"/>
          <w:sz w:val="22"/>
          <w:szCs w:val="22"/>
          <w:rtl/>
        </w:rPr>
        <w:t>بالأشكال المختلفة من الرأس واليد والرجل والكبد والقلب وغيرها ثم إلى ما ظهر</w:t>
      </w:r>
      <w:r w:rsidRPr="00220735" w:rsidR="00D8012B">
        <w:rPr>
          <w:rFonts w:cs="Trad Al_Khat Deco"/>
          <w:sz w:val="22"/>
          <w:szCs w:val="22"/>
          <w:rtl/>
        </w:rPr>
        <w:t xml:space="preserve"> </w:t>
      </w:r>
      <w:r w:rsidRPr="00220735" w:rsidR="00EA27C7">
        <w:rPr>
          <w:rFonts w:cs="Trad Al_Khat Deco"/>
          <w:sz w:val="22"/>
          <w:szCs w:val="22"/>
          <w:rtl/>
        </w:rPr>
        <w:t>فيها من الصفات الشريفة من السمع والبصر والعقل وغيرها ثم إلى ما ظهر فيها من</w:t>
      </w:r>
      <w:r w:rsidRPr="00220735" w:rsidR="00D8012B">
        <w:rPr>
          <w:rFonts w:cs="Trad Al_Khat Deco"/>
          <w:sz w:val="22"/>
          <w:szCs w:val="22"/>
          <w:rtl/>
        </w:rPr>
        <w:t xml:space="preserve"> </w:t>
      </w:r>
      <w:r w:rsidRPr="00220735" w:rsidR="00EA27C7">
        <w:rPr>
          <w:rFonts w:cs="Trad Al_Khat Deco"/>
          <w:sz w:val="22"/>
          <w:szCs w:val="22"/>
          <w:rtl/>
        </w:rPr>
        <w:t>الصفات المذمومة من الغضب والشهوة والكبر والجهل والتكذيب والمجادلة كما</w:t>
      </w:r>
      <w:r w:rsidRPr="00220735" w:rsidR="00D8012B">
        <w:rPr>
          <w:rFonts w:cs="Trad Al_Khat Deco"/>
          <w:sz w:val="22"/>
          <w:szCs w:val="22"/>
          <w:rtl/>
        </w:rPr>
        <w:t xml:space="preserve"> </w:t>
      </w:r>
      <w:r w:rsidRPr="00220735" w:rsidR="00EA27C7">
        <w:rPr>
          <w:rFonts w:cs="Trad Al_Khat Deco"/>
          <w:sz w:val="22"/>
          <w:szCs w:val="22"/>
          <w:rtl/>
        </w:rPr>
        <w:t>قال تعالى</w:t>
      </w:r>
      <w:r w:rsidR="001501A7">
        <w:rPr>
          <w:rFonts w:cs="Trad Al_Khat Deco" w:hint="cs"/>
          <w:sz w:val="22"/>
          <w:szCs w:val="22"/>
          <w:rtl/>
        </w:rPr>
        <w:t>:</w:t>
      </w:r>
      <w:r w:rsidR="009C14C7">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أولم ير الإنسان أنا خلقناه من نطفة فإذا هو خصيم مبين</w:t>
      </w:r>
      <w:r w:rsidR="009C14C7">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فليتأمل هذه</w:t>
      </w:r>
      <w:r w:rsidRPr="00220735" w:rsidR="00D8012B">
        <w:rPr>
          <w:rFonts w:cs="Trad Al_Khat Deco"/>
          <w:sz w:val="22"/>
          <w:szCs w:val="22"/>
          <w:rtl/>
        </w:rPr>
        <w:t xml:space="preserve"> </w:t>
      </w:r>
      <w:r w:rsidRPr="00220735" w:rsidR="00EA27C7">
        <w:rPr>
          <w:rFonts w:cs="Trad Al_Khat Deco"/>
          <w:sz w:val="22"/>
          <w:szCs w:val="22"/>
          <w:rtl/>
        </w:rPr>
        <w:t>العجائب ليترقى منها إلى عجب العجائب وهو الصفة التي منها صدرت هذه</w:t>
      </w:r>
      <w:r w:rsidRPr="00220735" w:rsidR="00D8012B">
        <w:rPr>
          <w:rFonts w:cs="Trad Al_Khat Deco"/>
          <w:sz w:val="22"/>
          <w:szCs w:val="22"/>
          <w:rtl/>
        </w:rPr>
        <w:t xml:space="preserve"> </w:t>
      </w:r>
      <w:r w:rsidRPr="00220735" w:rsidR="00EA27C7">
        <w:rPr>
          <w:rFonts w:cs="Trad Al_Khat Deco"/>
          <w:sz w:val="22"/>
          <w:szCs w:val="22"/>
          <w:rtl/>
        </w:rPr>
        <w:t>الأعاجيب فلا يزال ينظر إلى الصنعة فيرى الصانع</w:t>
      </w:r>
      <w:r w:rsidR="009C14C7">
        <w:rPr>
          <w:rFonts w:cs="Trad Al_Khat Deco" w:hint="cs"/>
          <w:sz w:val="22"/>
          <w:szCs w:val="22"/>
          <w:rtl/>
        </w:rPr>
        <w:t>.</w:t>
      </w:r>
      <w:r w:rsidRPr="00220735" w:rsidR="00EA27C7">
        <w:rPr>
          <w:rFonts w:cs="Trad Al_Khat Deco"/>
          <w:sz w:val="22"/>
          <w:szCs w:val="22"/>
          <w:rtl/>
        </w:rPr>
        <w:t xml:space="preserve"> وأما أحوال الأنبياء عليهم</w:t>
      </w:r>
      <w:r w:rsidRPr="00220735" w:rsidR="00D8012B">
        <w:rPr>
          <w:rFonts w:cs="Trad Al_Khat Deco"/>
          <w:sz w:val="22"/>
          <w:szCs w:val="22"/>
          <w:rtl/>
        </w:rPr>
        <w:t xml:space="preserve"> </w:t>
      </w:r>
      <w:r w:rsidRPr="00220735" w:rsidR="00EA27C7">
        <w:rPr>
          <w:rFonts w:cs="Trad Al_Khat Deco"/>
          <w:sz w:val="22"/>
          <w:szCs w:val="22"/>
          <w:rtl/>
        </w:rPr>
        <w:t>السلام</w:t>
      </w:r>
      <w:r w:rsidR="009C14C7">
        <w:rPr>
          <w:rFonts w:cs="Trad Al_Khat Deco" w:hint="cs"/>
          <w:sz w:val="22"/>
          <w:szCs w:val="22"/>
          <w:rtl/>
        </w:rPr>
        <w:t>:</w:t>
      </w:r>
      <w:r w:rsidRPr="00220735" w:rsidR="00EA27C7">
        <w:rPr>
          <w:rFonts w:cs="Trad Al_Khat Deco"/>
          <w:sz w:val="22"/>
          <w:szCs w:val="22"/>
          <w:rtl/>
        </w:rPr>
        <w:t xml:space="preserve"> فإذا سمع منها كيف كذبوا وضربوا وقتل بعضهم فليفهم منه صفة الاستغناء</w:t>
      </w:r>
      <w:r w:rsidRPr="00220735" w:rsidR="00D8012B">
        <w:rPr>
          <w:rFonts w:cs="Trad Al_Khat Deco"/>
          <w:sz w:val="22"/>
          <w:szCs w:val="22"/>
          <w:rtl/>
        </w:rPr>
        <w:t xml:space="preserve"> </w:t>
      </w:r>
      <w:r w:rsidRPr="00220735" w:rsidR="00EA27C7">
        <w:rPr>
          <w:rFonts w:cs="Trad Al_Khat Deco"/>
          <w:sz w:val="22"/>
          <w:szCs w:val="22"/>
          <w:rtl/>
        </w:rPr>
        <w:t>لله عز وجل عن الرسل والمرسل إليهم وأنه لو أهلك جميعهم لم يؤثر في ملكه شيئا</w:t>
      </w:r>
      <w:r w:rsidRPr="00220735" w:rsidR="00D8012B">
        <w:rPr>
          <w:rFonts w:cs="Trad Al_Khat Deco"/>
          <w:sz w:val="22"/>
          <w:szCs w:val="22"/>
          <w:rtl/>
        </w:rPr>
        <w:t xml:space="preserve"> </w:t>
      </w:r>
      <w:r w:rsidRPr="00220735" w:rsidR="00EA27C7">
        <w:rPr>
          <w:rFonts w:cs="Trad Al_Khat Deco"/>
          <w:sz w:val="22"/>
          <w:szCs w:val="22"/>
          <w:rtl/>
        </w:rPr>
        <w:t>وإذا سمع نصرتهم في آخر الأمر فليفهم قدرة الله عز وجل وإرادته لنصرة الحق</w:t>
      </w:r>
      <w:r w:rsidR="009C14C7">
        <w:rPr>
          <w:rFonts w:cs="Trad Al_Khat Deco" w:hint="cs"/>
          <w:sz w:val="22"/>
          <w:szCs w:val="22"/>
          <w:rtl/>
        </w:rPr>
        <w:t>.</w:t>
      </w:r>
      <w:r w:rsidRPr="00220735" w:rsidR="00EA27C7">
        <w:rPr>
          <w:rFonts w:cs="Trad Al_Khat Deco"/>
          <w:sz w:val="22"/>
          <w:szCs w:val="22"/>
          <w:rtl/>
        </w:rPr>
        <w:t xml:space="preserve"> وأما</w:t>
      </w:r>
      <w:r w:rsidRPr="00220735" w:rsidR="00D8012B">
        <w:rPr>
          <w:rFonts w:cs="Trad Al_Khat Deco"/>
          <w:sz w:val="22"/>
          <w:szCs w:val="22"/>
          <w:rtl/>
        </w:rPr>
        <w:t xml:space="preserve"> </w:t>
      </w:r>
      <w:r w:rsidRPr="00220735" w:rsidR="00EA27C7">
        <w:rPr>
          <w:rFonts w:cs="Trad Al_Khat Deco"/>
          <w:sz w:val="22"/>
          <w:szCs w:val="22"/>
          <w:rtl/>
        </w:rPr>
        <w:t>أحوال المكذبين</w:t>
      </w:r>
      <w:r w:rsidR="009C14C7">
        <w:rPr>
          <w:rFonts w:cs="Trad Al_Khat Deco" w:hint="cs"/>
          <w:sz w:val="22"/>
          <w:szCs w:val="22"/>
          <w:rtl/>
        </w:rPr>
        <w:t>:</w:t>
      </w:r>
      <w:r w:rsidRPr="00220735" w:rsidR="00EA27C7">
        <w:rPr>
          <w:rFonts w:cs="Trad Al_Khat Deco"/>
          <w:sz w:val="22"/>
          <w:szCs w:val="22"/>
          <w:rtl/>
        </w:rPr>
        <w:t xml:space="preserve"> كعاد وثمود وما جرى عليهم فليكن فهمه منه استشعار الخوف من</w:t>
      </w:r>
      <w:r w:rsidRPr="00220735" w:rsidR="00D8012B">
        <w:rPr>
          <w:rFonts w:cs="Trad Al_Khat Deco"/>
          <w:sz w:val="22"/>
          <w:szCs w:val="22"/>
          <w:rtl/>
        </w:rPr>
        <w:t xml:space="preserve"> </w:t>
      </w:r>
      <w:r w:rsidRPr="00220735" w:rsidR="00EA27C7">
        <w:rPr>
          <w:rFonts w:cs="Trad Al_Khat Deco"/>
          <w:sz w:val="22"/>
          <w:szCs w:val="22"/>
          <w:rtl/>
        </w:rPr>
        <w:t>سطوته ونقمته وليكن حظه منه الاعتبار في نفسه وأنه إن غفل وأساء الأدب واغتر</w:t>
      </w:r>
      <w:r w:rsidRPr="00220735" w:rsidR="00D8012B">
        <w:rPr>
          <w:rFonts w:cs="Trad Al_Khat Deco"/>
          <w:sz w:val="22"/>
          <w:szCs w:val="22"/>
          <w:rtl/>
        </w:rPr>
        <w:t xml:space="preserve"> </w:t>
      </w:r>
      <w:r w:rsidRPr="00220735" w:rsidR="00EA27C7">
        <w:rPr>
          <w:rFonts w:cs="Trad Al_Khat Deco"/>
          <w:sz w:val="22"/>
          <w:szCs w:val="22"/>
          <w:rtl/>
        </w:rPr>
        <w:t>بما أمهل فربما تدركه النقمة وتنفذ فيه القضية وكذلك إذا سمع وصف الجنة والنار</w:t>
      </w:r>
      <w:r w:rsidRPr="00220735" w:rsidR="00D8012B">
        <w:rPr>
          <w:rFonts w:cs="Trad Al_Khat Deco"/>
          <w:sz w:val="22"/>
          <w:szCs w:val="22"/>
          <w:rtl/>
        </w:rPr>
        <w:t xml:space="preserve"> </w:t>
      </w:r>
      <w:r w:rsidRPr="00220735" w:rsidR="00EA27C7">
        <w:rPr>
          <w:rFonts w:cs="Trad Al_Khat Deco"/>
          <w:sz w:val="22"/>
          <w:szCs w:val="22"/>
          <w:rtl/>
        </w:rPr>
        <w:t>وسائر ما في القرآن فلا يمكن استقصاء ما يفهم منه لأن ذلك لا نهاية له وإنما لكل</w:t>
      </w:r>
      <w:r w:rsidRPr="00220735" w:rsidR="00D8012B">
        <w:rPr>
          <w:rFonts w:cs="Trad Al_Khat Deco"/>
          <w:sz w:val="22"/>
          <w:szCs w:val="22"/>
          <w:rtl/>
        </w:rPr>
        <w:t xml:space="preserve"> </w:t>
      </w:r>
      <w:r w:rsidRPr="00220735" w:rsidR="00EA27C7">
        <w:rPr>
          <w:rFonts w:cs="Trad Al_Khat Deco"/>
          <w:sz w:val="22"/>
          <w:szCs w:val="22"/>
          <w:rtl/>
        </w:rPr>
        <w:t xml:space="preserve">عبد بقدر رزقه فلا رطب ولا يابس إلا في كتاب مبين </w:t>
      </w:r>
      <w:r w:rsidR="009C14C7">
        <w:rPr>
          <w:rFonts w:cs="Trad Al_Khat Deco" w:hint="cs"/>
          <w:sz w:val="22"/>
          <w:szCs w:val="22"/>
          <w:rtl/>
        </w:rPr>
        <w:t xml:space="preserve"> </w:t>
      </w:r>
      <w:r w:rsidR="000A58E3">
        <w:rPr>
          <w:rFonts w:cs="Trad Al_Khat Deco" w:hint="cs"/>
          <w:color w:val="FF0000"/>
          <w:sz w:val="22"/>
          <w:szCs w:val="22"/>
          <w:rtl/>
        </w:rPr>
        <w:t>﴿</w:t>
      </w:r>
      <w:r w:rsidR="009C14C7">
        <w:rPr>
          <w:rFonts w:cs="Trad Al_Khat Deco" w:hint="cs"/>
          <w:color w:val="FF0000"/>
          <w:sz w:val="22"/>
          <w:szCs w:val="22"/>
          <w:rtl/>
        </w:rPr>
        <w:t xml:space="preserve"> </w:t>
      </w:r>
      <w:r w:rsidRPr="00220735" w:rsidR="00EA27C7">
        <w:rPr>
          <w:rFonts w:cs="Trad Al_Khat Deco"/>
          <w:sz w:val="22"/>
          <w:szCs w:val="22"/>
          <w:rtl/>
        </w:rPr>
        <w:t>قل لو كان البحر مدادا</w:t>
      </w:r>
      <w:r w:rsidRPr="00220735" w:rsidR="00D8012B">
        <w:rPr>
          <w:rFonts w:cs="Trad Al_Khat Deco"/>
          <w:sz w:val="22"/>
          <w:szCs w:val="22"/>
          <w:rtl/>
        </w:rPr>
        <w:t xml:space="preserve"> </w:t>
      </w:r>
      <w:r w:rsidRPr="00220735" w:rsidR="00EA27C7">
        <w:rPr>
          <w:rFonts w:cs="Trad Al_Khat Deco"/>
          <w:sz w:val="22"/>
          <w:szCs w:val="22"/>
          <w:rtl/>
        </w:rPr>
        <w:t>لكلمات ربي لنفد البحر قبل أن تنفد كلمات ربي ولو جئنا بمثله مددا</w:t>
      </w:r>
      <w:r w:rsidR="009C14C7">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ولذلك قال</w:t>
      </w:r>
      <w:r w:rsidRPr="00220735" w:rsidR="00D8012B">
        <w:rPr>
          <w:rFonts w:cs="Trad Al_Khat Deco"/>
          <w:sz w:val="22"/>
          <w:szCs w:val="22"/>
          <w:rtl/>
        </w:rPr>
        <w:t xml:space="preserve"> </w:t>
      </w:r>
      <w:r w:rsidRPr="00220735" w:rsidR="00EA27C7">
        <w:rPr>
          <w:rFonts w:cs="Trad Al_Khat Deco"/>
          <w:sz w:val="22"/>
          <w:szCs w:val="22"/>
          <w:rtl/>
        </w:rPr>
        <w:t>علي رضي الله عنه</w:t>
      </w:r>
      <w:r w:rsidR="009C14C7">
        <w:rPr>
          <w:rFonts w:cs="Trad Al_Khat Deco" w:hint="cs"/>
          <w:sz w:val="22"/>
          <w:szCs w:val="22"/>
          <w:rtl/>
        </w:rPr>
        <w:t>:</w:t>
      </w:r>
      <w:r w:rsidRPr="00220735" w:rsidR="00EA27C7">
        <w:rPr>
          <w:rFonts w:cs="Trad Al_Khat Deco"/>
          <w:sz w:val="22"/>
          <w:szCs w:val="22"/>
          <w:rtl/>
        </w:rPr>
        <w:t xml:space="preserve"> لو شئت لأوقرت سبعين بعيرا من تفسير فاتحة الكتاب</w:t>
      </w:r>
      <w:r w:rsidR="009C14C7">
        <w:rPr>
          <w:rFonts w:cs="Trad Al_Khat Deco" w:hint="cs"/>
          <w:sz w:val="22"/>
          <w:szCs w:val="22"/>
          <w:rtl/>
        </w:rPr>
        <w:t>.</w:t>
      </w:r>
      <w:r w:rsidRPr="00220735" w:rsidR="00EA27C7">
        <w:rPr>
          <w:rFonts w:cs="Trad Al_Khat Deco"/>
          <w:sz w:val="22"/>
          <w:szCs w:val="22"/>
          <w:rtl/>
        </w:rPr>
        <w:t xml:space="preserve"> فالغرض</w:t>
      </w:r>
      <w:r w:rsidRPr="00220735" w:rsidR="00D8012B">
        <w:rPr>
          <w:rFonts w:cs="Trad Al_Khat Deco"/>
          <w:sz w:val="22"/>
          <w:szCs w:val="22"/>
          <w:rtl/>
        </w:rPr>
        <w:t xml:space="preserve"> </w:t>
      </w:r>
      <w:r w:rsidRPr="00220735" w:rsidR="00EA27C7">
        <w:rPr>
          <w:rFonts w:cs="Trad Al_Khat Deco"/>
          <w:sz w:val="22"/>
          <w:szCs w:val="22"/>
          <w:rtl/>
        </w:rPr>
        <w:t>مما ذكرناه التنبيه على طريق التفهيم لينفتح بابه فأما الاستقصاء فلا مطمع فيه ومن</w:t>
      </w:r>
      <w:r w:rsidRPr="00220735" w:rsidR="00D8012B">
        <w:rPr>
          <w:rFonts w:cs="Trad Al_Khat Deco"/>
          <w:sz w:val="22"/>
          <w:szCs w:val="22"/>
          <w:rtl/>
        </w:rPr>
        <w:t xml:space="preserve"> </w:t>
      </w:r>
      <w:r w:rsidRPr="00220735" w:rsidR="00EA27C7">
        <w:rPr>
          <w:rFonts w:cs="Trad Al_Khat Deco"/>
          <w:sz w:val="22"/>
          <w:szCs w:val="22"/>
          <w:rtl/>
        </w:rPr>
        <w:t>لم يكن له فهم ما في القرآن ولو في أدنى الدرجات دخل في قوله تعالى</w:t>
      </w:r>
      <w:r w:rsidR="001501A7">
        <w:rPr>
          <w:rFonts w:cs="Trad Al_Khat Deco" w:hint="cs"/>
          <w:sz w:val="22"/>
          <w:szCs w:val="22"/>
          <w:rtl/>
        </w:rPr>
        <w:t>:</w:t>
      </w:r>
      <w:r w:rsidR="009C14C7">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ومنهم من</w:t>
      </w:r>
      <w:r w:rsidRPr="00220735" w:rsidR="00D8012B">
        <w:rPr>
          <w:rFonts w:cs="Trad Al_Khat Deco"/>
          <w:sz w:val="22"/>
          <w:szCs w:val="22"/>
          <w:rtl/>
        </w:rPr>
        <w:t xml:space="preserve"> </w:t>
      </w:r>
      <w:r w:rsidRPr="00220735" w:rsidR="00EA27C7">
        <w:rPr>
          <w:rFonts w:cs="Trad Al_Khat Deco"/>
          <w:sz w:val="22"/>
          <w:szCs w:val="22"/>
          <w:rtl/>
        </w:rPr>
        <w:t>يستمع إليك حتى إذاخرجوا من عندك قالوا للذين أوتوا العلم ماذا قال آنفا أولئك الذين طبع الله على</w:t>
      </w:r>
      <w:r w:rsidRPr="00220735" w:rsidR="00D8012B">
        <w:rPr>
          <w:rFonts w:cs="Trad Al_Khat Deco"/>
          <w:sz w:val="22"/>
          <w:szCs w:val="22"/>
          <w:rtl/>
        </w:rPr>
        <w:t xml:space="preserve"> </w:t>
      </w:r>
      <w:r w:rsidRPr="00220735" w:rsidR="00EA27C7">
        <w:rPr>
          <w:rFonts w:cs="Trad Al_Khat Deco"/>
          <w:sz w:val="22"/>
          <w:szCs w:val="22"/>
          <w:rtl/>
        </w:rPr>
        <w:t>قلوبهم</w:t>
      </w:r>
      <w:r w:rsidR="009C14C7">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والطابع هي الموانع التي سنذكرها في موانع الفهم وقد قيل</w:t>
      </w:r>
      <w:r w:rsidR="009C14C7">
        <w:rPr>
          <w:rFonts w:cs="Trad Al_Khat Deco" w:hint="cs"/>
          <w:sz w:val="22"/>
          <w:szCs w:val="22"/>
          <w:rtl/>
        </w:rPr>
        <w:t>:</w:t>
      </w:r>
      <w:r w:rsidRPr="00220735" w:rsidR="00EA27C7">
        <w:rPr>
          <w:rFonts w:cs="Trad Al_Khat Deco"/>
          <w:sz w:val="22"/>
          <w:szCs w:val="22"/>
          <w:rtl/>
        </w:rPr>
        <w:t xml:space="preserve"> لا يكون المريد</w:t>
      </w:r>
      <w:r w:rsidRPr="00220735" w:rsidR="00D8012B">
        <w:rPr>
          <w:rFonts w:cs="Trad Al_Khat Deco"/>
          <w:sz w:val="22"/>
          <w:szCs w:val="22"/>
          <w:rtl/>
        </w:rPr>
        <w:t xml:space="preserve"> </w:t>
      </w:r>
      <w:r w:rsidRPr="00220735" w:rsidR="00EA27C7">
        <w:rPr>
          <w:rFonts w:cs="Trad Al_Khat Deco"/>
          <w:sz w:val="22"/>
          <w:szCs w:val="22"/>
          <w:rtl/>
        </w:rPr>
        <w:t>مريدا حتى يجد في القرآن كل ما يريد ويعرف منه النقصان من المزيد ويستغني</w:t>
      </w:r>
      <w:r w:rsidRPr="00220735" w:rsidR="00D8012B">
        <w:rPr>
          <w:rFonts w:cs="Trad Al_Khat Deco"/>
          <w:sz w:val="22"/>
          <w:szCs w:val="22"/>
          <w:rtl/>
        </w:rPr>
        <w:t xml:space="preserve"> </w:t>
      </w:r>
      <w:r w:rsidRPr="00220735" w:rsidR="00EA27C7">
        <w:rPr>
          <w:rFonts w:cs="Trad Al_Khat Deco"/>
          <w:sz w:val="22"/>
          <w:szCs w:val="22"/>
          <w:rtl/>
        </w:rPr>
        <w:t>بالمولى عن العبيد</w:t>
      </w:r>
      <w:r w:rsidR="009C14C7">
        <w:rPr>
          <w:rFonts w:cs="Trad Al_Khat Deco" w:hint="cs"/>
          <w:sz w:val="22"/>
          <w:szCs w:val="22"/>
          <w:rtl/>
        </w:rPr>
        <w:t>.</w:t>
      </w:r>
      <w:r w:rsidRPr="00220735" w:rsidR="00EA27C7">
        <w:rPr>
          <w:rFonts w:cs="Trad Al_Khat Deco"/>
          <w:sz w:val="22"/>
          <w:szCs w:val="22"/>
          <w:rtl/>
        </w:rPr>
        <w:t xml:space="preserve"> </w:t>
      </w:r>
      <w:r w:rsidRPr="009C14C7" w:rsidR="00EA27C7">
        <w:rPr>
          <w:rFonts w:cs="Trad Al_Khat Deco"/>
          <w:color w:val="FF0000"/>
          <w:sz w:val="22"/>
          <w:szCs w:val="22"/>
          <w:rtl/>
        </w:rPr>
        <w:t>السادس</w:t>
      </w:r>
      <w:r w:rsidR="009C14C7">
        <w:rPr>
          <w:rFonts w:cs="Trad Al_Khat Deco" w:hint="cs"/>
          <w:sz w:val="22"/>
          <w:szCs w:val="22"/>
          <w:rtl/>
        </w:rPr>
        <w:t>:</w:t>
      </w:r>
      <w:r w:rsidRPr="00220735" w:rsidR="00EA27C7">
        <w:rPr>
          <w:rFonts w:cs="Trad Al_Khat Deco"/>
          <w:sz w:val="22"/>
          <w:szCs w:val="22"/>
          <w:rtl/>
        </w:rPr>
        <w:t xml:space="preserve"> التخلي عن موانع الفهم فإن أكثر الناس منعوا عن فهم</w:t>
      </w:r>
      <w:r w:rsidRPr="00220735" w:rsidR="00D8012B">
        <w:rPr>
          <w:rFonts w:cs="Trad Al_Khat Deco"/>
          <w:sz w:val="22"/>
          <w:szCs w:val="22"/>
          <w:rtl/>
        </w:rPr>
        <w:t xml:space="preserve"> </w:t>
      </w:r>
      <w:r w:rsidRPr="00220735" w:rsidR="00EA27C7">
        <w:rPr>
          <w:rFonts w:cs="Trad Al_Khat Deco"/>
          <w:sz w:val="22"/>
          <w:szCs w:val="22"/>
          <w:rtl/>
        </w:rPr>
        <w:t>معاني القرآن لأسباب وحجب أسدلها الشيطان على قلوبهم فعميت عليهم عجائب</w:t>
      </w:r>
      <w:r w:rsidRPr="00220735" w:rsidR="00D8012B">
        <w:rPr>
          <w:rFonts w:cs="Trad Al_Khat Deco"/>
          <w:sz w:val="22"/>
          <w:szCs w:val="22"/>
          <w:rtl/>
        </w:rPr>
        <w:t xml:space="preserve"> </w:t>
      </w:r>
      <w:r w:rsidRPr="00220735" w:rsidR="00EA27C7">
        <w:rPr>
          <w:rFonts w:cs="Trad Al_Khat Deco"/>
          <w:sz w:val="22"/>
          <w:szCs w:val="22"/>
          <w:rtl/>
        </w:rPr>
        <w:t>أسرار القرآن قال</w:t>
      </w:r>
      <w:r w:rsidRPr="00220735" w:rsidR="00D8012B">
        <w:rPr>
          <w:rFonts w:cs="Trad Al_Khat Deco"/>
          <w:sz w:val="22"/>
          <w:szCs w:val="22"/>
          <w:rtl/>
        </w:rPr>
        <w:t xml:space="preserve"> </w:t>
      </w:r>
      <w:r w:rsidRPr="00CC42D3" w:rsidR="00E047AE">
        <w:rPr>
          <w:rFonts w:cs="Trad Al_Khat Deco" w:hint="cs"/>
          <w:color w:val="FFFF00"/>
          <w:rtl/>
        </w:rPr>
        <w:t>ﭬ</w:t>
      </w:r>
      <w:r w:rsidRPr="009C14C7" w:rsidR="009C14C7">
        <w:rPr>
          <w:rFonts w:cs="Trad Al_Khat Deco" w:hint="cs"/>
          <w:color w:val="FF0000"/>
          <w:sz w:val="22"/>
          <w:szCs w:val="22"/>
          <w:rtl/>
        </w:rPr>
        <w:t>:</w:t>
      </w:r>
      <w:r w:rsidRPr="00220735" w:rsidR="00D8012B">
        <w:rPr>
          <w:rFonts w:cs="Trad Al_Khat Deco"/>
          <w:sz w:val="22"/>
          <w:szCs w:val="22"/>
          <w:rtl/>
        </w:rPr>
        <w:t xml:space="preserve"> </w:t>
      </w:r>
      <w:r w:rsidR="009C14C7">
        <w:rPr>
          <w:rFonts w:cs="Trad Al_Khat Deco" w:hint="cs"/>
          <w:sz w:val="22"/>
          <w:szCs w:val="22"/>
          <w:rtl/>
        </w:rPr>
        <w:t>(</w:t>
      </w:r>
      <w:r w:rsidRPr="00220735" w:rsidR="00EA27C7">
        <w:rPr>
          <w:rFonts w:cs="Trad Al_Khat Deco"/>
          <w:sz w:val="22"/>
          <w:szCs w:val="22"/>
          <w:rtl/>
        </w:rPr>
        <w:t>لولا أن الشياطين يحومون على</w:t>
      </w:r>
      <w:r w:rsidRPr="00220735" w:rsidR="00D8012B">
        <w:rPr>
          <w:rFonts w:cs="Trad Al_Khat Deco"/>
          <w:sz w:val="22"/>
          <w:szCs w:val="22"/>
          <w:rtl/>
        </w:rPr>
        <w:t xml:space="preserve"> </w:t>
      </w:r>
      <w:r w:rsidRPr="00220735" w:rsidR="00EA27C7">
        <w:rPr>
          <w:rFonts w:cs="Trad Al_Khat Deco"/>
          <w:sz w:val="22"/>
          <w:szCs w:val="22"/>
          <w:rtl/>
        </w:rPr>
        <w:t>قلوب بني آدم لنظروا إلى الملكوت</w:t>
      </w:r>
      <w:r>
        <w:rPr>
          <w:rFonts w:cs="Trad Al_Khat Deco"/>
          <w:b/>
          <w:bCs/>
          <w:color w:val="FF0000"/>
          <w:sz w:val="22"/>
          <w:szCs w:val="22"/>
          <w:u w:val="single"/>
          <w:vertAlign w:val="superscript"/>
          <w:rtl/>
        </w:rPr>
        <w:footnoteReference w:id="906"/>
      </w:r>
      <w:r w:rsidR="009C14C7">
        <w:rPr>
          <w:rFonts w:cs="Trad Al_Khat Deco" w:hint="cs"/>
          <w:sz w:val="22"/>
          <w:szCs w:val="22"/>
          <w:rtl/>
        </w:rPr>
        <w:t>)</w:t>
      </w:r>
      <w:r w:rsidRPr="00220735" w:rsidR="00EA27C7">
        <w:rPr>
          <w:rFonts w:cs="Trad Al_Khat Deco"/>
          <w:sz w:val="22"/>
          <w:szCs w:val="22"/>
          <w:rtl/>
        </w:rPr>
        <w:t xml:space="preserve"> ومعاني القرآن من جملة الملكوت وكل</w:t>
      </w:r>
      <w:r w:rsidRPr="00220735" w:rsidR="00D8012B">
        <w:rPr>
          <w:rFonts w:cs="Trad Al_Khat Deco"/>
          <w:sz w:val="22"/>
          <w:szCs w:val="22"/>
          <w:rtl/>
        </w:rPr>
        <w:t xml:space="preserve"> </w:t>
      </w:r>
      <w:r w:rsidRPr="00220735" w:rsidR="00EA27C7">
        <w:rPr>
          <w:rFonts w:cs="Trad Al_Khat Deco"/>
          <w:sz w:val="22"/>
          <w:szCs w:val="22"/>
          <w:rtl/>
        </w:rPr>
        <w:t>ما غاب عن الحواس ولم يدرك إلا بنور البصيرة فهو من الملكوت</w:t>
      </w:r>
      <w:r w:rsidR="009C14C7">
        <w:rPr>
          <w:rFonts w:cs="Trad Al_Khat Deco" w:hint="cs"/>
          <w:sz w:val="22"/>
          <w:szCs w:val="22"/>
          <w:rtl/>
        </w:rPr>
        <w:t>.</w:t>
      </w:r>
      <w:r w:rsidRPr="00220735" w:rsidR="00EA27C7">
        <w:rPr>
          <w:rFonts w:cs="Trad Al_Khat Deco"/>
          <w:sz w:val="22"/>
          <w:szCs w:val="22"/>
          <w:rtl/>
        </w:rPr>
        <w:t xml:space="preserve"> وحجب الفهم</w:t>
      </w:r>
      <w:r w:rsidRPr="00220735" w:rsidR="00D8012B">
        <w:rPr>
          <w:rFonts w:cs="Trad Al_Khat Deco"/>
          <w:sz w:val="22"/>
          <w:szCs w:val="22"/>
          <w:rtl/>
        </w:rPr>
        <w:t xml:space="preserve"> </w:t>
      </w:r>
      <w:r w:rsidRPr="00220735" w:rsidR="00EA27C7">
        <w:rPr>
          <w:rFonts w:cs="Trad Al_Khat Deco"/>
          <w:sz w:val="22"/>
          <w:szCs w:val="22"/>
          <w:rtl/>
        </w:rPr>
        <w:t>أربعة</w:t>
      </w:r>
      <w:r w:rsidR="009C14C7">
        <w:rPr>
          <w:rFonts w:cs="Trad Al_Khat Deco" w:hint="cs"/>
          <w:sz w:val="22"/>
          <w:szCs w:val="22"/>
          <w:rtl/>
        </w:rPr>
        <w:t>:</w:t>
      </w:r>
      <w:r w:rsidRPr="00220735" w:rsidR="00EA27C7">
        <w:rPr>
          <w:rFonts w:cs="Trad Al_Khat Deco"/>
          <w:sz w:val="22"/>
          <w:szCs w:val="22"/>
          <w:rtl/>
        </w:rPr>
        <w:t xml:space="preserve"> </w:t>
      </w:r>
      <w:r w:rsidRPr="009C14C7" w:rsidR="00EA27C7">
        <w:rPr>
          <w:rFonts w:cs="Trad Al_Khat Deco"/>
          <w:color w:val="FF0000"/>
          <w:sz w:val="22"/>
          <w:szCs w:val="22"/>
          <w:rtl/>
        </w:rPr>
        <w:t>أولها</w:t>
      </w:r>
      <w:r w:rsidRPr="00220735" w:rsidR="00EA27C7">
        <w:rPr>
          <w:rFonts w:cs="Trad Al_Khat Deco"/>
          <w:sz w:val="22"/>
          <w:szCs w:val="22"/>
          <w:rtl/>
        </w:rPr>
        <w:t xml:space="preserve"> أن يكون الهم منصرفا إلى تحقيق الحروف بإخراجها من مخارجها وهذا</w:t>
      </w:r>
      <w:r w:rsidRPr="00220735" w:rsidR="00D8012B">
        <w:rPr>
          <w:rFonts w:cs="Trad Al_Khat Deco"/>
          <w:sz w:val="22"/>
          <w:szCs w:val="22"/>
          <w:rtl/>
        </w:rPr>
        <w:t xml:space="preserve"> </w:t>
      </w:r>
      <w:r w:rsidRPr="00220735" w:rsidR="00EA27C7">
        <w:rPr>
          <w:rFonts w:cs="Trad Al_Khat Deco"/>
          <w:sz w:val="22"/>
          <w:szCs w:val="22"/>
          <w:rtl/>
        </w:rPr>
        <w:t>يتولى حفظه شيطان وكل بالقراء ليصرفهم عن فهم معاني كلام الله عز وجل فلا</w:t>
      </w:r>
      <w:r w:rsidRPr="00220735" w:rsidR="00D8012B">
        <w:rPr>
          <w:rFonts w:cs="Trad Al_Khat Deco"/>
          <w:sz w:val="22"/>
          <w:szCs w:val="22"/>
          <w:rtl/>
        </w:rPr>
        <w:t xml:space="preserve"> </w:t>
      </w:r>
      <w:r w:rsidRPr="00220735" w:rsidR="00EA27C7">
        <w:rPr>
          <w:rFonts w:cs="Trad Al_Khat Deco"/>
          <w:sz w:val="22"/>
          <w:szCs w:val="22"/>
          <w:rtl/>
        </w:rPr>
        <w:t>يزال يحملهم على ترديد الحرف يخيل إليهم أنه لم يخرج من مخرجه فهذا يكون تأمله</w:t>
      </w:r>
      <w:r w:rsidRPr="00220735" w:rsidR="00D8012B">
        <w:rPr>
          <w:rFonts w:cs="Trad Al_Khat Deco"/>
          <w:sz w:val="22"/>
          <w:szCs w:val="22"/>
          <w:rtl/>
        </w:rPr>
        <w:t xml:space="preserve"> </w:t>
      </w:r>
      <w:r w:rsidRPr="00220735" w:rsidR="00EA27C7">
        <w:rPr>
          <w:rFonts w:cs="Trad Al_Khat Deco"/>
          <w:sz w:val="22"/>
          <w:szCs w:val="22"/>
          <w:rtl/>
        </w:rPr>
        <w:t>مقصورا على مخارج الحروف فأنى تنكشف له المعاني وأعظم ضحكة للشيطان من</w:t>
      </w:r>
      <w:r w:rsidRPr="00220735" w:rsidR="00D8012B">
        <w:rPr>
          <w:rFonts w:cs="Trad Al_Khat Deco"/>
          <w:sz w:val="22"/>
          <w:szCs w:val="22"/>
          <w:rtl/>
        </w:rPr>
        <w:t xml:space="preserve"> </w:t>
      </w:r>
      <w:r w:rsidRPr="00220735" w:rsidR="00EA27C7">
        <w:rPr>
          <w:rFonts w:cs="Trad Al_Khat Deco"/>
          <w:sz w:val="22"/>
          <w:szCs w:val="22"/>
          <w:rtl/>
        </w:rPr>
        <w:t>كان مطيعا لمثل هذا التلبيس</w:t>
      </w:r>
      <w:r w:rsidR="009C14C7">
        <w:rPr>
          <w:rFonts w:cs="Trad Al_Khat Deco" w:hint="cs"/>
          <w:sz w:val="22"/>
          <w:szCs w:val="22"/>
          <w:rtl/>
        </w:rPr>
        <w:t>.</w:t>
      </w:r>
      <w:r w:rsidRPr="00220735" w:rsidR="00EA27C7">
        <w:rPr>
          <w:rFonts w:cs="Trad Al_Khat Deco"/>
          <w:sz w:val="22"/>
          <w:szCs w:val="22"/>
          <w:rtl/>
        </w:rPr>
        <w:t xml:space="preserve"> </w:t>
      </w:r>
      <w:r w:rsidRPr="009C14C7" w:rsidR="00EA27C7">
        <w:rPr>
          <w:rFonts w:cs="Trad Al_Khat Deco"/>
          <w:color w:val="FF0000"/>
          <w:sz w:val="22"/>
          <w:szCs w:val="22"/>
          <w:rtl/>
        </w:rPr>
        <w:t>ثانيها</w:t>
      </w:r>
      <w:r w:rsidRPr="00220735" w:rsidR="00EA27C7">
        <w:rPr>
          <w:rFonts w:cs="Trad Al_Khat Deco"/>
          <w:sz w:val="22"/>
          <w:szCs w:val="22"/>
          <w:rtl/>
        </w:rPr>
        <w:t xml:space="preserve"> أن يكون مقلدا لمذهب سمعه بالتقليد وجمد عليه</w:t>
      </w:r>
      <w:r w:rsidRPr="00220735" w:rsidR="00D8012B">
        <w:rPr>
          <w:rFonts w:cs="Trad Al_Khat Deco"/>
          <w:sz w:val="22"/>
          <w:szCs w:val="22"/>
          <w:rtl/>
        </w:rPr>
        <w:t xml:space="preserve"> </w:t>
      </w:r>
      <w:r w:rsidRPr="00220735" w:rsidR="00EA27C7">
        <w:rPr>
          <w:rFonts w:cs="Trad Al_Khat Deco"/>
          <w:sz w:val="22"/>
          <w:szCs w:val="22"/>
          <w:rtl/>
        </w:rPr>
        <w:t>وثبت في نفسه التعصب له بمجرد الاتباع للمسموع من غير وصول إليه ببصيرة</w:t>
      </w:r>
      <w:r w:rsidRPr="00220735" w:rsidR="00D8012B">
        <w:rPr>
          <w:rFonts w:cs="Trad Al_Khat Deco"/>
          <w:sz w:val="22"/>
          <w:szCs w:val="22"/>
          <w:rtl/>
        </w:rPr>
        <w:t xml:space="preserve"> </w:t>
      </w:r>
      <w:r w:rsidRPr="00220735" w:rsidR="00EA27C7">
        <w:rPr>
          <w:rFonts w:cs="Trad Al_Khat Deco"/>
          <w:sz w:val="22"/>
          <w:szCs w:val="22"/>
          <w:rtl/>
        </w:rPr>
        <w:t>ومشاهدة فهذا شخص قيده معتقده عن أن يجاوزه فلا يمكنه أن يخطر بباله غير</w:t>
      </w:r>
      <w:r w:rsidRPr="00220735" w:rsidR="00D8012B">
        <w:rPr>
          <w:rFonts w:cs="Trad Al_Khat Deco"/>
          <w:sz w:val="22"/>
          <w:szCs w:val="22"/>
          <w:rtl/>
        </w:rPr>
        <w:t xml:space="preserve"> </w:t>
      </w:r>
      <w:r w:rsidRPr="00220735" w:rsidR="00EA27C7">
        <w:rPr>
          <w:rFonts w:cs="Trad Al_Khat Deco"/>
          <w:sz w:val="22"/>
          <w:szCs w:val="22"/>
          <w:rtl/>
        </w:rPr>
        <w:t>معتقده فصار نظره موقوفا على مسموعه فإن لمع برق على بعد وبدا له معنى من</w:t>
      </w:r>
      <w:r w:rsidRPr="00220735" w:rsidR="00D8012B">
        <w:rPr>
          <w:rFonts w:cs="Trad Al_Khat Deco"/>
          <w:sz w:val="22"/>
          <w:szCs w:val="22"/>
          <w:rtl/>
        </w:rPr>
        <w:t xml:space="preserve"> </w:t>
      </w:r>
      <w:r w:rsidRPr="00220735" w:rsidR="00EA27C7">
        <w:rPr>
          <w:rFonts w:cs="Trad Al_Khat Deco"/>
          <w:sz w:val="22"/>
          <w:szCs w:val="22"/>
          <w:rtl/>
        </w:rPr>
        <w:t>المعاني التي تباين مسموعه حمل عليه شيطان التقليد حملة وقال كيف يخطر هذا</w:t>
      </w:r>
      <w:r w:rsidRPr="00220735" w:rsidR="00D8012B">
        <w:rPr>
          <w:rFonts w:cs="Trad Al_Khat Deco"/>
          <w:sz w:val="22"/>
          <w:szCs w:val="22"/>
          <w:rtl/>
        </w:rPr>
        <w:t xml:space="preserve"> </w:t>
      </w:r>
      <w:r w:rsidRPr="00220735" w:rsidR="00EA27C7">
        <w:rPr>
          <w:rFonts w:cs="Trad Al_Khat Deco"/>
          <w:sz w:val="22"/>
          <w:szCs w:val="22"/>
          <w:rtl/>
        </w:rPr>
        <w:t>ببالك وهو خلاف معتقد آبائك فيرى أن ذلك غرور من الشيطان فيتباعد منه</w:t>
      </w:r>
      <w:r w:rsidRPr="00220735" w:rsidR="00D8012B">
        <w:rPr>
          <w:rFonts w:cs="Trad Al_Khat Deco"/>
          <w:sz w:val="22"/>
          <w:szCs w:val="22"/>
          <w:rtl/>
        </w:rPr>
        <w:t xml:space="preserve"> </w:t>
      </w:r>
      <w:r w:rsidRPr="00220735" w:rsidR="00EA27C7">
        <w:rPr>
          <w:rFonts w:cs="Trad Al_Khat Deco"/>
          <w:sz w:val="22"/>
          <w:szCs w:val="22"/>
          <w:rtl/>
        </w:rPr>
        <w:t>ويحترز عن مثله ولمثل هذا قالت الصوفية إن العلم حجاب وأرادوا بالعلم العقائد</w:t>
      </w:r>
      <w:r w:rsidRPr="00220735" w:rsidR="00D8012B">
        <w:rPr>
          <w:rFonts w:cs="Trad Al_Khat Deco"/>
          <w:sz w:val="22"/>
          <w:szCs w:val="22"/>
          <w:rtl/>
        </w:rPr>
        <w:t xml:space="preserve"> </w:t>
      </w:r>
      <w:r w:rsidRPr="00220735" w:rsidR="00EA27C7">
        <w:rPr>
          <w:rFonts w:cs="Trad Al_Khat Deco"/>
          <w:sz w:val="22"/>
          <w:szCs w:val="22"/>
          <w:rtl/>
        </w:rPr>
        <w:t>التي استمر عليها أكثر الناس بمجرد التقليد أو بمجرد كلمات جدلية حررها</w:t>
      </w:r>
      <w:r w:rsidRPr="00220735" w:rsidR="00D8012B">
        <w:rPr>
          <w:rFonts w:cs="Trad Al_Khat Deco"/>
          <w:sz w:val="22"/>
          <w:szCs w:val="22"/>
          <w:rtl/>
        </w:rPr>
        <w:t xml:space="preserve"> </w:t>
      </w:r>
      <w:r w:rsidRPr="00220735" w:rsidR="00EA27C7">
        <w:rPr>
          <w:rFonts w:cs="Trad Al_Khat Deco"/>
          <w:sz w:val="22"/>
          <w:szCs w:val="22"/>
          <w:rtl/>
        </w:rPr>
        <w:t>المتعصبون للمذاهب وألقوها إليهم فأما العلم الحقيقي الذي هو الكشف والمشاهدة</w:t>
      </w:r>
      <w:r w:rsidRPr="00220735" w:rsidR="00D8012B">
        <w:rPr>
          <w:rFonts w:cs="Trad Al_Khat Deco"/>
          <w:sz w:val="22"/>
          <w:szCs w:val="22"/>
          <w:rtl/>
        </w:rPr>
        <w:t xml:space="preserve"> </w:t>
      </w:r>
      <w:r w:rsidRPr="00220735" w:rsidR="00EA27C7">
        <w:rPr>
          <w:rFonts w:cs="Trad Al_Khat Deco"/>
          <w:sz w:val="22"/>
          <w:szCs w:val="22"/>
          <w:rtl/>
        </w:rPr>
        <w:t>بنور البصيرة فكيف يكون حجابا وهو منتهى المطلب وهذا التقليد قد يكون باطلا</w:t>
      </w:r>
      <w:r w:rsidRPr="00220735" w:rsidR="00D8012B">
        <w:rPr>
          <w:rFonts w:cs="Trad Al_Khat Deco"/>
          <w:sz w:val="22"/>
          <w:szCs w:val="22"/>
          <w:rtl/>
        </w:rPr>
        <w:t xml:space="preserve"> </w:t>
      </w:r>
      <w:r w:rsidRPr="00220735" w:rsidR="00EA27C7">
        <w:rPr>
          <w:rFonts w:cs="Trad Al_Khat Deco"/>
          <w:sz w:val="22"/>
          <w:szCs w:val="22"/>
          <w:rtl/>
        </w:rPr>
        <w:t>فيكون مانعا كمن يعتقد في الاستواء على العرش التمكن والاستقرار فإن خطر له</w:t>
      </w:r>
      <w:r w:rsidRPr="00220735" w:rsidR="00D8012B">
        <w:rPr>
          <w:rFonts w:cs="Trad Al_Khat Deco"/>
          <w:sz w:val="22"/>
          <w:szCs w:val="22"/>
          <w:rtl/>
        </w:rPr>
        <w:t xml:space="preserve"> </w:t>
      </w:r>
      <w:r w:rsidRPr="00220735" w:rsidR="00EA27C7">
        <w:rPr>
          <w:rFonts w:cs="Trad Al_Khat Deco"/>
          <w:sz w:val="22"/>
          <w:szCs w:val="22"/>
          <w:rtl/>
        </w:rPr>
        <w:t>مثلا في القدوس أنه المقدس عن كل ما يجوز على خلقه لم يمكنه تقليده من أن</w:t>
      </w:r>
      <w:r w:rsidRPr="00220735" w:rsidR="00D8012B">
        <w:rPr>
          <w:rFonts w:cs="Trad Al_Khat Deco"/>
          <w:sz w:val="22"/>
          <w:szCs w:val="22"/>
          <w:rtl/>
        </w:rPr>
        <w:t xml:space="preserve"> </w:t>
      </w:r>
      <w:r w:rsidRPr="00220735" w:rsidR="00EA27C7">
        <w:rPr>
          <w:rFonts w:cs="Trad Al_Khat Deco"/>
          <w:sz w:val="22"/>
          <w:szCs w:val="22"/>
          <w:rtl/>
        </w:rPr>
        <w:t>يستقر ذلك في نفسه ولو استقر في نفسه لانجر إلى كشف ثاني وثالث ولتواصل</w:t>
      </w:r>
      <w:r w:rsidRPr="00220735" w:rsidR="00D8012B">
        <w:rPr>
          <w:rFonts w:cs="Trad Al_Khat Deco"/>
          <w:sz w:val="22"/>
          <w:szCs w:val="22"/>
          <w:rtl/>
        </w:rPr>
        <w:t xml:space="preserve"> </w:t>
      </w:r>
      <w:r w:rsidRPr="00220735" w:rsidR="00EA27C7">
        <w:rPr>
          <w:rFonts w:cs="Trad Al_Khat Deco"/>
          <w:sz w:val="22"/>
          <w:szCs w:val="22"/>
          <w:rtl/>
        </w:rPr>
        <w:t>ولكن يتسارع إلى دفع ذلك عن خاطره لمناقضته تقليده بالباطل وقد يكون حقا</w:t>
      </w:r>
      <w:r w:rsidRPr="00220735" w:rsidR="00D8012B">
        <w:rPr>
          <w:rFonts w:cs="Trad Al_Khat Deco"/>
          <w:sz w:val="22"/>
          <w:szCs w:val="22"/>
          <w:rtl/>
        </w:rPr>
        <w:t xml:space="preserve"> </w:t>
      </w:r>
      <w:r w:rsidRPr="00220735" w:rsidR="00EA27C7">
        <w:rPr>
          <w:rFonts w:cs="Trad Al_Khat Deco"/>
          <w:sz w:val="22"/>
          <w:szCs w:val="22"/>
          <w:rtl/>
        </w:rPr>
        <w:t>ويكون أيضا مانعا من الفهم والكشف لأن الحق الذي كلف الخلق اعتقاده له</w:t>
      </w:r>
      <w:r w:rsidRPr="00220735" w:rsidR="00D8012B">
        <w:rPr>
          <w:rFonts w:cs="Trad Al_Khat Deco"/>
          <w:sz w:val="22"/>
          <w:szCs w:val="22"/>
          <w:rtl/>
        </w:rPr>
        <w:t xml:space="preserve"> </w:t>
      </w:r>
      <w:r w:rsidRPr="00220735" w:rsidR="00EA27C7">
        <w:rPr>
          <w:rFonts w:cs="Trad Al_Khat Deco"/>
          <w:sz w:val="22"/>
          <w:szCs w:val="22"/>
          <w:rtl/>
        </w:rPr>
        <w:t>مراتب ودرجات وله مبدأ ظاهر وغور باطن وجمود الطبع على الظاهر يمنع من</w:t>
      </w:r>
      <w:r w:rsidRPr="00220735" w:rsidR="00D8012B">
        <w:rPr>
          <w:rFonts w:cs="Trad Al_Khat Deco"/>
          <w:sz w:val="22"/>
          <w:szCs w:val="22"/>
          <w:rtl/>
        </w:rPr>
        <w:t xml:space="preserve"> </w:t>
      </w:r>
      <w:r w:rsidRPr="00220735" w:rsidR="00EA27C7">
        <w:rPr>
          <w:rFonts w:cs="Trad Al_Khat Deco"/>
          <w:sz w:val="22"/>
          <w:szCs w:val="22"/>
          <w:rtl/>
        </w:rPr>
        <w:t>الوصول إلى الغور الباطن كما ذكرناه في الفرق بين العلم الظاهر والباطن في كتاب</w:t>
      </w:r>
      <w:r w:rsidRPr="00220735" w:rsidR="00D8012B">
        <w:rPr>
          <w:rFonts w:cs="Trad Al_Khat Deco"/>
          <w:sz w:val="22"/>
          <w:szCs w:val="22"/>
          <w:rtl/>
        </w:rPr>
        <w:t xml:space="preserve"> </w:t>
      </w:r>
      <w:r w:rsidRPr="00220735" w:rsidR="00EA27C7">
        <w:rPr>
          <w:rFonts w:cs="Trad Al_Khat Deco"/>
          <w:sz w:val="22"/>
          <w:szCs w:val="22"/>
          <w:rtl/>
        </w:rPr>
        <w:t>قواعد العقائد</w:t>
      </w:r>
      <w:r w:rsidR="00BF4B3F">
        <w:rPr>
          <w:rFonts w:cs="Trad Al_Khat Deco" w:hint="cs"/>
          <w:sz w:val="22"/>
          <w:szCs w:val="22"/>
          <w:rtl/>
        </w:rPr>
        <w:t>.</w:t>
      </w:r>
      <w:r w:rsidRPr="00220735" w:rsidR="00EA27C7">
        <w:rPr>
          <w:rFonts w:cs="Trad Al_Khat Deco"/>
          <w:sz w:val="22"/>
          <w:szCs w:val="22"/>
          <w:rtl/>
        </w:rPr>
        <w:t xml:space="preserve"> </w:t>
      </w:r>
      <w:r w:rsidRPr="00BF4B3F" w:rsidR="00EA27C7">
        <w:rPr>
          <w:rFonts w:cs="Trad Al_Khat Deco"/>
          <w:color w:val="FF0000"/>
          <w:sz w:val="22"/>
          <w:szCs w:val="22"/>
          <w:rtl/>
        </w:rPr>
        <w:t>ثالثها</w:t>
      </w:r>
      <w:r w:rsidRPr="00220735" w:rsidR="00EA27C7">
        <w:rPr>
          <w:rFonts w:cs="Trad Al_Khat Deco"/>
          <w:sz w:val="22"/>
          <w:szCs w:val="22"/>
          <w:rtl/>
        </w:rPr>
        <w:t xml:space="preserve"> أن يكون مصرا على ذنب أو متصفا بكبر أو مبتلى في الجملة</w:t>
      </w:r>
      <w:r w:rsidRPr="00220735" w:rsidR="00D8012B">
        <w:rPr>
          <w:rFonts w:cs="Trad Al_Khat Deco"/>
          <w:sz w:val="22"/>
          <w:szCs w:val="22"/>
          <w:rtl/>
        </w:rPr>
        <w:t xml:space="preserve"> </w:t>
      </w:r>
      <w:r w:rsidRPr="00220735" w:rsidR="00EA27C7">
        <w:rPr>
          <w:rFonts w:cs="Trad Al_Khat Deco"/>
          <w:sz w:val="22"/>
          <w:szCs w:val="22"/>
          <w:rtl/>
        </w:rPr>
        <w:t>بهوى في الدنيا مطاع فإن ذلك سبب ظلمة القلب وصدئه وهو كالخبث على المرآة</w:t>
      </w:r>
      <w:r w:rsidRPr="00220735" w:rsidR="00D8012B">
        <w:rPr>
          <w:rFonts w:cs="Trad Al_Khat Deco"/>
          <w:sz w:val="22"/>
          <w:szCs w:val="22"/>
          <w:rtl/>
        </w:rPr>
        <w:t xml:space="preserve"> </w:t>
      </w:r>
      <w:r w:rsidRPr="00220735" w:rsidR="00EA27C7">
        <w:rPr>
          <w:rFonts w:cs="Trad Al_Khat Deco"/>
          <w:sz w:val="22"/>
          <w:szCs w:val="22"/>
          <w:rtl/>
        </w:rPr>
        <w:t>فيمنع جلية الحق من أن يتجلى فيه وهو أعظم حجاب للقلب وبه حجب الأكثرون</w:t>
      </w:r>
      <w:r w:rsidRPr="00220735" w:rsidR="00D8012B">
        <w:rPr>
          <w:rFonts w:cs="Trad Al_Khat Deco"/>
          <w:sz w:val="22"/>
          <w:szCs w:val="22"/>
          <w:rtl/>
        </w:rPr>
        <w:t xml:space="preserve"> </w:t>
      </w:r>
      <w:r w:rsidRPr="00220735" w:rsidR="00EA27C7">
        <w:rPr>
          <w:rFonts w:cs="Trad Al_Khat Deco"/>
          <w:sz w:val="22"/>
          <w:szCs w:val="22"/>
          <w:rtl/>
        </w:rPr>
        <w:t>وكلما كانت الشهوات أشد تراكما كما كانت معاني الكلام أشد احتجابا وكلما</w:t>
      </w:r>
      <w:r w:rsidRPr="00220735" w:rsidR="00D8012B">
        <w:rPr>
          <w:rFonts w:cs="Trad Al_Khat Deco"/>
          <w:sz w:val="22"/>
          <w:szCs w:val="22"/>
          <w:rtl/>
        </w:rPr>
        <w:t xml:space="preserve"> </w:t>
      </w:r>
      <w:r w:rsidRPr="00220735" w:rsidR="00EA27C7">
        <w:rPr>
          <w:rFonts w:cs="Trad Al_Khat Deco"/>
          <w:sz w:val="22"/>
          <w:szCs w:val="22"/>
          <w:rtl/>
        </w:rPr>
        <w:t>خف عن القلب أثقال الدنيا قرب تجلي المعنى فيه فالقلب مثل المرآة والشهوات</w:t>
      </w:r>
      <w:r w:rsidRPr="00220735" w:rsidR="00D8012B">
        <w:rPr>
          <w:rFonts w:cs="Trad Al_Khat Deco"/>
          <w:sz w:val="22"/>
          <w:szCs w:val="22"/>
          <w:rtl/>
        </w:rPr>
        <w:t xml:space="preserve"> </w:t>
      </w:r>
      <w:r w:rsidRPr="00220735" w:rsidR="00EA27C7">
        <w:rPr>
          <w:rFonts w:cs="Trad Al_Khat Deco"/>
          <w:sz w:val="22"/>
          <w:szCs w:val="22"/>
          <w:rtl/>
        </w:rPr>
        <w:t>مثل الصدأ ومعاني القرآن مثل الصور التي تتراءى في المرآة والرياضة للقلب بإماطة</w:t>
      </w:r>
      <w:r w:rsidRPr="00220735" w:rsidR="00D8012B">
        <w:rPr>
          <w:rFonts w:cs="Trad Al_Khat Deco"/>
          <w:sz w:val="22"/>
          <w:szCs w:val="22"/>
          <w:rtl/>
        </w:rPr>
        <w:t xml:space="preserve"> </w:t>
      </w:r>
      <w:r w:rsidRPr="00220735" w:rsidR="00EA27C7">
        <w:rPr>
          <w:rFonts w:cs="Trad Al_Khat Deco"/>
          <w:sz w:val="22"/>
          <w:szCs w:val="22"/>
          <w:rtl/>
        </w:rPr>
        <w:t>الشهوات مثل تصقيل الجلاء للمرآة ولذلك قال</w:t>
      </w:r>
      <w:r w:rsidRPr="00220735" w:rsidR="00D8012B">
        <w:rPr>
          <w:rFonts w:cs="Trad Al_Khat Deco"/>
          <w:sz w:val="22"/>
          <w:szCs w:val="22"/>
          <w:rtl/>
        </w:rPr>
        <w:t xml:space="preserve"> </w:t>
      </w:r>
      <w:r w:rsidRPr="00CC42D3" w:rsidR="00E047AE">
        <w:rPr>
          <w:rFonts w:cs="Trad Al_Khat Deco" w:hint="cs"/>
          <w:color w:val="FFFF00"/>
          <w:rtl/>
        </w:rPr>
        <w:t>ﭬ</w:t>
      </w:r>
      <w:r w:rsidRPr="001501A7" w:rsidR="00BF4B3F">
        <w:rPr>
          <w:rFonts w:cs="Trad Al_Khat Deco" w:hint="cs"/>
          <w:sz w:val="22"/>
          <w:szCs w:val="22"/>
          <w:rtl/>
        </w:rPr>
        <w:t>:</w:t>
      </w:r>
      <w:r w:rsidRPr="00220735" w:rsidR="00D8012B">
        <w:rPr>
          <w:rFonts w:cs="Trad Al_Khat Deco"/>
          <w:sz w:val="22"/>
          <w:szCs w:val="22"/>
          <w:rtl/>
        </w:rPr>
        <w:t xml:space="preserve"> </w:t>
      </w:r>
      <w:r w:rsidR="00BF4B3F">
        <w:rPr>
          <w:rFonts w:cs="Trad Al_Khat Deco" w:hint="cs"/>
          <w:sz w:val="22"/>
          <w:szCs w:val="22"/>
          <w:rtl/>
        </w:rPr>
        <w:t>(</w:t>
      </w:r>
      <w:r w:rsidRPr="00BF4B3F" w:rsidR="00EA27C7">
        <w:rPr>
          <w:rFonts w:cs="Trad Al_Khat Deco"/>
          <w:color w:val="00FF00"/>
          <w:sz w:val="22"/>
          <w:szCs w:val="22"/>
          <w:rtl/>
        </w:rPr>
        <w:t>إذا</w:t>
      </w:r>
      <w:r w:rsidRPr="00BF4B3F" w:rsidR="00D8012B">
        <w:rPr>
          <w:rFonts w:cs="Trad Al_Khat Deco"/>
          <w:color w:val="00FF00"/>
          <w:sz w:val="22"/>
          <w:szCs w:val="22"/>
          <w:rtl/>
        </w:rPr>
        <w:t xml:space="preserve"> </w:t>
      </w:r>
      <w:r w:rsidRPr="00BF4B3F" w:rsidR="00EA27C7">
        <w:rPr>
          <w:rFonts w:cs="Trad Al_Khat Deco"/>
          <w:color w:val="00FF00"/>
          <w:sz w:val="22"/>
          <w:szCs w:val="22"/>
          <w:rtl/>
        </w:rPr>
        <w:t>عظمت أمتي الدينار والدرهم نزع منها هيبة الإسلام وإذا تركوا الأمر بالمعروف</w:t>
      </w:r>
      <w:r w:rsidRPr="00BF4B3F" w:rsidR="00D8012B">
        <w:rPr>
          <w:rFonts w:cs="Trad Al_Khat Deco"/>
          <w:color w:val="00FF00"/>
          <w:sz w:val="22"/>
          <w:szCs w:val="22"/>
          <w:rtl/>
        </w:rPr>
        <w:t xml:space="preserve"> </w:t>
      </w:r>
      <w:r w:rsidRPr="00BF4B3F" w:rsidR="00EA27C7">
        <w:rPr>
          <w:rFonts w:cs="Trad Al_Khat Deco"/>
          <w:color w:val="00FF00"/>
          <w:sz w:val="22"/>
          <w:szCs w:val="22"/>
          <w:rtl/>
        </w:rPr>
        <w:t>والنهي عن المنكر حرموا بركة الوحي</w:t>
      </w:r>
      <w:r>
        <w:rPr>
          <w:rFonts w:cs="Trad Al_Khat Deco"/>
          <w:b/>
          <w:bCs/>
          <w:color w:val="FF0000"/>
          <w:sz w:val="22"/>
          <w:szCs w:val="22"/>
          <w:u w:val="single"/>
          <w:vertAlign w:val="superscript"/>
          <w:rtl/>
        </w:rPr>
        <w:footnoteReference w:id="907"/>
      </w:r>
      <w:r w:rsidR="00BF4B3F">
        <w:rPr>
          <w:rFonts w:cs="Trad Al_Khat Deco" w:hint="cs"/>
          <w:sz w:val="22"/>
          <w:szCs w:val="22"/>
          <w:rtl/>
        </w:rPr>
        <w:t>)</w:t>
      </w:r>
      <w:r w:rsidRPr="00220735" w:rsidR="00EA27C7">
        <w:rPr>
          <w:rFonts w:cs="Trad Al_Khat Deco"/>
          <w:sz w:val="22"/>
          <w:szCs w:val="22"/>
          <w:rtl/>
        </w:rPr>
        <w:t xml:space="preserve"> قال الفضيل يعني </w:t>
      </w:r>
      <w:r w:rsidRPr="00BF4B3F" w:rsidR="00EA27C7">
        <w:rPr>
          <w:rFonts w:cs="Trad Al_Khat Deco"/>
          <w:color w:val="00FF00"/>
          <w:sz w:val="22"/>
          <w:szCs w:val="22"/>
          <w:rtl/>
        </w:rPr>
        <w:t>حرموا فهم القرآن</w:t>
      </w:r>
      <w:r w:rsidRPr="00220735" w:rsidR="00EA27C7">
        <w:rPr>
          <w:rFonts w:cs="Trad Al_Khat Deco"/>
          <w:sz w:val="22"/>
          <w:szCs w:val="22"/>
          <w:rtl/>
        </w:rPr>
        <w:t xml:space="preserve"> وقد</w:t>
      </w:r>
      <w:r w:rsidRPr="00220735" w:rsidR="00D8012B">
        <w:rPr>
          <w:rFonts w:cs="Trad Al_Khat Deco"/>
          <w:sz w:val="22"/>
          <w:szCs w:val="22"/>
          <w:rtl/>
        </w:rPr>
        <w:t xml:space="preserve"> </w:t>
      </w:r>
      <w:r w:rsidRPr="00220735" w:rsidR="00EA27C7">
        <w:rPr>
          <w:rFonts w:cs="Trad Al_Khat Deco"/>
          <w:sz w:val="22"/>
          <w:szCs w:val="22"/>
          <w:rtl/>
        </w:rPr>
        <w:t>شرط الله عز وجل الإنابة في الفهم والتذكير فقال تعالى</w:t>
      </w:r>
      <w:r w:rsidR="00BF4B3F">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تبصرة وذكرى لكل عبد</w:t>
      </w:r>
      <w:r w:rsidRPr="00220735" w:rsidR="00D8012B">
        <w:rPr>
          <w:rFonts w:cs="Trad Al_Khat Deco"/>
          <w:sz w:val="22"/>
          <w:szCs w:val="22"/>
          <w:rtl/>
        </w:rPr>
        <w:t xml:space="preserve"> </w:t>
      </w:r>
      <w:r w:rsidRPr="00220735" w:rsidR="00EA27C7">
        <w:rPr>
          <w:rFonts w:cs="Trad Al_Khat Deco"/>
          <w:sz w:val="22"/>
          <w:szCs w:val="22"/>
          <w:rtl/>
        </w:rPr>
        <w:t>منيب</w:t>
      </w:r>
      <w:r w:rsidR="00BF4B3F">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وقال عز وجل</w:t>
      </w:r>
      <w:r w:rsidR="00BF4B3F">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وما يتذكر إلا من ينيب</w:t>
      </w:r>
      <w:r w:rsidR="00BF4B3F">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وقال تعالى</w:t>
      </w:r>
      <w:r w:rsidR="00BF4B3F">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إنما يتذكر أولوا الألباب</w:t>
      </w:r>
      <w:r w:rsidR="00BF4B3F">
        <w:rPr>
          <w:rFonts w:cs="Trad Al_Khat Deco" w:hint="cs"/>
          <w:sz w:val="22"/>
          <w:szCs w:val="22"/>
          <w:rtl/>
        </w:rPr>
        <w:t xml:space="preserve"> </w:t>
      </w:r>
      <w:r w:rsidR="000A58E3">
        <w:rPr>
          <w:rFonts w:cs="Trad Al_Khat Deco" w:hint="cs"/>
          <w:color w:val="FF0000"/>
          <w:sz w:val="22"/>
          <w:szCs w:val="22"/>
          <w:rtl/>
        </w:rPr>
        <w:t>﴾ {}</w:t>
      </w:r>
      <w:r w:rsidRPr="00220735" w:rsidR="00D8012B">
        <w:rPr>
          <w:rFonts w:cs="Trad Al_Khat Deco"/>
          <w:sz w:val="22"/>
          <w:szCs w:val="22"/>
          <w:rtl/>
        </w:rPr>
        <w:t xml:space="preserve"> </w:t>
      </w:r>
      <w:r w:rsidRPr="00BF4B3F" w:rsidR="00EA27C7">
        <w:rPr>
          <w:rFonts w:cs="Trad Al_Khat Deco"/>
          <w:color w:val="00FF00"/>
          <w:sz w:val="22"/>
          <w:szCs w:val="22"/>
          <w:rtl/>
        </w:rPr>
        <w:t>فالذي آثر غرور الدنيا على نعيم الآخرة</w:t>
      </w:r>
      <w:r w:rsidRPr="00BF4B3F" w:rsidR="00BF4B3F">
        <w:rPr>
          <w:rFonts w:cs="Trad Al_Khat Deco" w:hint="cs"/>
          <w:color w:val="00FF00"/>
          <w:sz w:val="22"/>
          <w:szCs w:val="22"/>
          <w:rtl/>
        </w:rPr>
        <w:t xml:space="preserve"> </w:t>
      </w:r>
      <w:r w:rsidRPr="00BF4B3F" w:rsidR="00EA27C7">
        <w:rPr>
          <w:rFonts w:cs="Trad Al_Khat Deco"/>
          <w:color w:val="00FF00"/>
          <w:sz w:val="22"/>
          <w:szCs w:val="22"/>
          <w:rtl/>
        </w:rPr>
        <w:t>فليس من ذوي الألباب ولذلك لا تنكشف له أسرار الكتاب</w:t>
      </w:r>
      <w:r w:rsidR="00BF4B3F">
        <w:rPr>
          <w:rFonts w:cs="Trad Al_Khat Deco" w:hint="cs"/>
          <w:sz w:val="22"/>
          <w:szCs w:val="22"/>
          <w:rtl/>
        </w:rPr>
        <w:t>.</w:t>
      </w:r>
      <w:r w:rsidRPr="00220735" w:rsidR="00EA27C7">
        <w:rPr>
          <w:rFonts w:cs="Trad Al_Khat Deco"/>
          <w:sz w:val="22"/>
          <w:szCs w:val="22"/>
          <w:rtl/>
        </w:rPr>
        <w:t xml:space="preserve"> </w:t>
      </w:r>
      <w:r w:rsidRPr="00BF4B3F" w:rsidR="00EA27C7">
        <w:rPr>
          <w:rFonts w:cs="Trad Al_Khat Deco"/>
          <w:color w:val="FF0000"/>
          <w:sz w:val="22"/>
          <w:szCs w:val="22"/>
          <w:rtl/>
        </w:rPr>
        <w:t>رابعها</w:t>
      </w:r>
      <w:r w:rsidR="00BF4B3F">
        <w:rPr>
          <w:rFonts w:cs="Trad Al_Khat Deco" w:hint="cs"/>
          <w:color w:val="FF0000"/>
          <w:sz w:val="22"/>
          <w:szCs w:val="22"/>
          <w:rtl/>
        </w:rPr>
        <w:t>:</w:t>
      </w:r>
      <w:r w:rsidRPr="00220735" w:rsidR="00EA27C7">
        <w:rPr>
          <w:rFonts w:cs="Trad Al_Khat Deco"/>
          <w:sz w:val="22"/>
          <w:szCs w:val="22"/>
          <w:rtl/>
        </w:rPr>
        <w:t xml:space="preserve"> أن يكون قد</w:t>
      </w:r>
      <w:r w:rsidRPr="00220735" w:rsidR="00D8012B">
        <w:rPr>
          <w:rFonts w:cs="Trad Al_Khat Deco"/>
          <w:sz w:val="22"/>
          <w:szCs w:val="22"/>
          <w:rtl/>
        </w:rPr>
        <w:t xml:space="preserve"> </w:t>
      </w:r>
      <w:r w:rsidRPr="00220735" w:rsidR="00EA27C7">
        <w:rPr>
          <w:rFonts w:cs="Trad Al_Khat Deco"/>
          <w:sz w:val="22"/>
          <w:szCs w:val="22"/>
          <w:rtl/>
        </w:rPr>
        <w:t>قرأ تفسيرا ظاهرا واعتقد أنه لا معنى لكلمات القرآن إلا ما تناوله النقل عن ابن</w:t>
      </w:r>
      <w:r w:rsidRPr="00220735" w:rsidR="00D8012B">
        <w:rPr>
          <w:rFonts w:cs="Trad Al_Khat Deco"/>
          <w:sz w:val="22"/>
          <w:szCs w:val="22"/>
          <w:rtl/>
        </w:rPr>
        <w:t xml:space="preserve"> </w:t>
      </w:r>
      <w:r w:rsidRPr="00220735" w:rsidR="00EA27C7">
        <w:rPr>
          <w:rFonts w:cs="Trad Al_Khat Deco"/>
          <w:sz w:val="22"/>
          <w:szCs w:val="22"/>
          <w:rtl/>
        </w:rPr>
        <w:t>عباس ومجاهد وغيرهما وأن ما وراء ذلك تفسير بالرأي وأن من فسر القرآن برأيه</w:t>
      </w:r>
      <w:r w:rsidRPr="00220735" w:rsidR="00D8012B">
        <w:rPr>
          <w:rFonts w:cs="Trad Al_Khat Deco"/>
          <w:sz w:val="22"/>
          <w:szCs w:val="22"/>
          <w:rtl/>
        </w:rPr>
        <w:t xml:space="preserve"> </w:t>
      </w:r>
      <w:r w:rsidRPr="00220735" w:rsidR="00EA27C7">
        <w:rPr>
          <w:rFonts w:cs="Trad Al_Khat Deco"/>
          <w:sz w:val="22"/>
          <w:szCs w:val="22"/>
          <w:rtl/>
        </w:rPr>
        <w:t>فقد تبوأ مقعده من النار فهذا أيضا من الحجب العظيمة وسنبين معنى التفسير</w:t>
      </w:r>
      <w:r w:rsidRPr="00220735" w:rsidR="00D8012B">
        <w:rPr>
          <w:rFonts w:cs="Trad Al_Khat Deco"/>
          <w:sz w:val="22"/>
          <w:szCs w:val="22"/>
          <w:rtl/>
        </w:rPr>
        <w:t xml:space="preserve"> </w:t>
      </w:r>
      <w:r w:rsidRPr="00220735" w:rsidR="00EA27C7">
        <w:rPr>
          <w:rFonts w:cs="Trad Al_Khat Deco"/>
          <w:sz w:val="22"/>
          <w:szCs w:val="22"/>
          <w:rtl/>
        </w:rPr>
        <w:t>بالرأي في الباب الرابع وأن ذلك لا يناقض قول علي رضي الله عنه إلا أن يؤتي الله</w:t>
      </w:r>
      <w:r w:rsidRPr="00220735" w:rsidR="00D8012B">
        <w:rPr>
          <w:rFonts w:cs="Trad Al_Khat Deco"/>
          <w:sz w:val="22"/>
          <w:szCs w:val="22"/>
          <w:rtl/>
        </w:rPr>
        <w:t xml:space="preserve"> </w:t>
      </w:r>
      <w:r w:rsidRPr="00220735" w:rsidR="00EA27C7">
        <w:rPr>
          <w:rFonts w:cs="Trad Al_Khat Deco"/>
          <w:sz w:val="22"/>
          <w:szCs w:val="22"/>
          <w:rtl/>
        </w:rPr>
        <w:t>عبدا فهما في القرآن وأنه لو كان المعنى هو الظاهر المنقول لما اختلفت الناس فيه</w:t>
      </w:r>
      <w:r w:rsidR="00BF4B3F">
        <w:rPr>
          <w:rFonts w:cs="Trad Al_Khat Deco" w:hint="cs"/>
          <w:sz w:val="22"/>
          <w:szCs w:val="22"/>
          <w:rtl/>
        </w:rPr>
        <w:t>.</w:t>
      </w:r>
      <w:r w:rsidRPr="00220735" w:rsidR="00D8012B">
        <w:rPr>
          <w:rFonts w:cs="Trad Al_Khat Deco"/>
          <w:sz w:val="22"/>
          <w:szCs w:val="22"/>
          <w:rtl/>
        </w:rPr>
        <w:t xml:space="preserve"> </w:t>
      </w:r>
      <w:r w:rsidRPr="006C1259" w:rsidR="00EA27C7">
        <w:rPr>
          <w:rFonts w:cs="Trad Al_Khat Deco"/>
          <w:color w:val="FF0000"/>
          <w:sz w:val="22"/>
          <w:szCs w:val="22"/>
          <w:rtl/>
        </w:rPr>
        <w:t>السابع</w:t>
      </w:r>
      <w:r w:rsidR="006C1259">
        <w:rPr>
          <w:rFonts w:cs="Trad Al_Khat Deco" w:hint="cs"/>
          <w:sz w:val="22"/>
          <w:szCs w:val="22"/>
          <w:rtl/>
        </w:rPr>
        <w:t>:</w:t>
      </w:r>
      <w:r w:rsidRPr="00220735" w:rsidR="00EA27C7">
        <w:rPr>
          <w:rFonts w:cs="Trad Al_Khat Deco"/>
          <w:sz w:val="22"/>
          <w:szCs w:val="22"/>
          <w:rtl/>
        </w:rPr>
        <w:t xml:space="preserve"> التخصيص وهو أن يقدر أنه المقصود بكل خطاب في القرآن فإن سمع أمرا</w:t>
      </w:r>
      <w:r w:rsidRPr="00220735" w:rsidR="00D8012B">
        <w:rPr>
          <w:rFonts w:cs="Trad Al_Khat Deco"/>
          <w:sz w:val="22"/>
          <w:szCs w:val="22"/>
          <w:rtl/>
        </w:rPr>
        <w:t xml:space="preserve"> </w:t>
      </w:r>
      <w:r w:rsidRPr="00220735" w:rsidR="00EA27C7">
        <w:rPr>
          <w:rFonts w:cs="Trad Al_Khat Deco"/>
          <w:sz w:val="22"/>
          <w:szCs w:val="22"/>
          <w:rtl/>
        </w:rPr>
        <w:t>أو نهيا قدر أنه المنهي والمأمور وإن سمع وعدا أو وعيدا فكمثل ذلك وإن سمع</w:t>
      </w:r>
      <w:r w:rsidRPr="00220735" w:rsidR="00D8012B">
        <w:rPr>
          <w:rFonts w:cs="Trad Al_Khat Deco"/>
          <w:sz w:val="22"/>
          <w:szCs w:val="22"/>
          <w:rtl/>
        </w:rPr>
        <w:t xml:space="preserve"> </w:t>
      </w:r>
      <w:r w:rsidRPr="00220735" w:rsidR="00EA27C7">
        <w:rPr>
          <w:rFonts w:cs="Trad Al_Khat Deco"/>
          <w:sz w:val="22"/>
          <w:szCs w:val="22"/>
          <w:rtl/>
        </w:rPr>
        <w:t>قصص الأولين والأنبياء علم أن السمر غير مقصود وإنما المقصود ليعتبر به وليأخذ</w:t>
      </w:r>
      <w:r w:rsidRPr="00220735" w:rsidR="00D8012B">
        <w:rPr>
          <w:rFonts w:cs="Trad Al_Khat Deco"/>
          <w:sz w:val="22"/>
          <w:szCs w:val="22"/>
          <w:rtl/>
        </w:rPr>
        <w:t xml:space="preserve"> </w:t>
      </w:r>
      <w:r w:rsidRPr="00220735" w:rsidR="00EA27C7">
        <w:rPr>
          <w:rFonts w:cs="Trad Al_Khat Deco"/>
          <w:sz w:val="22"/>
          <w:szCs w:val="22"/>
          <w:rtl/>
        </w:rPr>
        <w:t>من تضاعيفه ما يحتاج إليه فما من قصة في القرآن إلا وسياقها لفائدة في حق النبي</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وأمته ولذلك قال تعالى</w:t>
      </w:r>
      <w:r w:rsidR="006C1259">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ما نثبت به فؤادك</w:t>
      </w:r>
      <w:r w:rsidR="006C1259">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فليقدر</w:t>
      </w:r>
      <w:r w:rsidRPr="00220735" w:rsidR="00D8012B">
        <w:rPr>
          <w:rFonts w:cs="Trad Al_Khat Deco"/>
          <w:sz w:val="22"/>
          <w:szCs w:val="22"/>
          <w:rtl/>
        </w:rPr>
        <w:t xml:space="preserve"> </w:t>
      </w:r>
      <w:r w:rsidRPr="00220735" w:rsidR="00EA27C7">
        <w:rPr>
          <w:rFonts w:cs="Trad Al_Khat Deco"/>
          <w:sz w:val="22"/>
          <w:szCs w:val="22"/>
          <w:rtl/>
        </w:rPr>
        <w:t>العبد أن الله ثبت فؤاده بما يقصه عليه من أحوال الأنبياء وصبرهم على الإيذاء</w:t>
      </w:r>
      <w:r w:rsidRPr="00220735" w:rsidR="00D8012B">
        <w:rPr>
          <w:rFonts w:cs="Trad Al_Khat Deco"/>
          <w:sz w:val="22"/>
          <w:szCs w:val="22"/>
          <w:rtl/>
        </w:rPr>
        <w:t xml:space="preserve"> </w:t>
      </w:r>
      <w:r w:rsidRPr="00220735" w:rsidR="00EA27C7">
        <w:rPr>
          <w:rFonts w:cs="Trad Al_Khat Deco"/>
          <w:sz w:val="22"/>
          <w:szCs w:val="22"/>
          <w:rtl/>
        </w:rPr>
        <w:t>وثباتهم في الدين لانتظار نصر الله تعالى وكيف لا يقدر هذا والقرآن ما أنزل على</w:t>
      </w:r>
      <w:r w:rsidRPr="00220735" w:rsidR="00D8012B">
        <w:rPr>
          <w:rFonts w:cs="Trad Al_Khat Deco"/>
          <w:sz w:val="22"/>
          <w:szCs w:val="22"/>
          <w:rtl/>
        </w:rPr>
        <w:t xml:space="preserve"> </w:t>
      </w:r>
      <w:r w:rsidRPr="00220735" w:rsidR="00EA27C7">
        <w:rPr>
          <w:rFonts w:cs="Trad Al_Khat Deco"/>
          <w:sz w:val="22"/>
          <w:szCs w:val="22"/>
          <w:rtl/>
        </w:rPr>
        <w:t>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لرسول الله خاصة بل هو شفاء وهدى</w:t>
      </w:r>
      <w:r w:rsidRPr="00220735" w:rsidR="00D8012B">
        <w:rPr>
          <w:rFonts w:cs="Trad Al_Khat Deco"/>
          <w:sz w:val="22"/>
          <w:szCs w:val="22"/>
          <w:rtl/>
        </w:rPr>
        <w:t xml:space="preserve"> </w:t>
      </w:r>
      <w:r w:rsidRPr="00220735" w:rsidR="00EA27C7">
        <w:rPr>
          <w:rFonts w:cs="Trad Al_Khat Deco"/>
          <w:sz w:val="22"/>
          <w:szCs w:val="22"/>
          <w:rtl/>
        </w:rPr>
        <w:t>ورحمة ونور للعالمين ولذلك أمر الله تعالى الكافة بشكر نعمة الكتاب فقال تعالى</w:t>
      </w:r>
      <w:r w:rsidR="006C1259">
        <w:rPr>
          <w:rFonts w:cs="Trad Al_Khat Deco" w:hint="cs"/>
          <w:sz w:val="22"/>
          <w:szCs w:val="22"/>
          <w:rtl/>
        </w:rPr>
        <w:t xml:space="preserve"> </w:t>
      </w:r>
      <w:r w:rsidR="000A58E3">
        <w:rPr>
          <w:rFonts w:cs="Trad Al_Khat Deco" w:hint="cs"/>
          <w:color w:val="FF0000"/>
          <w:sz w:val="22"/>
          <w:szCs w:val="22"/>
          <w:rtl/>
        </w:rPr>
        <w:t>﴿</w:t>
      </w:r>
      <w:r w:rsidRPr="00220735" w:rsidR="00D8012B">
        <w:rPr>
          <w:rFonts w:cs="Trad Al_Khat Deco"/>
          <w:sz w:val="22"/>
          <w:szCs w:val="22"/>
          <w:rtl/>
        </w:rPr>
        <w:t xml:space="preserve"> </w:t>
      </w:r>
      <w:r w:rsidRPr="00220735" w:rsidR="00EA27C7">
        <w:rPr>
          <w:rFonts w:cs="Trad Al_Khat Deco"/>
          <w:sz w:val="22"/>
          <w:szCs w:val="22"/>
          <w:rtl/>
        </w:rPr>
        <w:t>واذكروا نعمة الله عليكم وما أنزل عليكم من الكتاب والحكمة يعظكم به</w:t>
      </w:r>
      <w:r w:rsidR="006C1259">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وقال عز</w:t>
      </w:r>
      <w:r w:rsidRPr="00220735" w:rsidR="00D8012B">
        <w:rPr>
          <w:rFonts w:cs="Trad Al_Khat Deco"/>
          <w:sz w:val="22"/>
          <w:szCs w:val="22"/>
          <w:rtl/>
        </w:rPr>
        <w:t xml:space="preserve"> </w:t>
      </w:r>
      <w:r w:rsidRPr="00220735" w:rsidR="00EA27C7">
        <w:rPr>
          <w:rFonts w:cs="Trad Al_Khat Deco"/>
          <w:sz w:val="22"/>
          <w:szCs w:val="22"/>
          <w:rtl/>
        </w:rPr>
        <w:t>وجل</w:t>
      </w:r>
      <w:r w:rsidR="000A58E3">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لقد أنزلنا إليكم كتابا فيه ذكركم أفلا تعقلون</w:t>
      </w:r>
      <w:r w:rsidR="006C1259">
        <w:rPr>
          <w:rFonts w:cs="Trad Al_Khat Deco" w:hint="cs"/>
          <w:sz w:val="22"/>
          <w:szCs w:val="22"/>
          <w:rtl/>
        </w:rPr>
        <w:t>.</w:t>
      </w:r>
      <w:r w:rsidRPr="00220735" w:rsidR="00EA27C7">
        <w:rPr>
          <w:rFonts w:cs="Trad Al_Khat Deco"/>
          <w:sz w:val="22"/>
          <w:szCs w:val="22"/>
          <w:rtl/>
        </w:rPr>
        <w:t xml:space="preserve"> وأنزلنا إليك الذكر لتبين</w:t>
      </w:r>
      <w:r w:rsidRPr="00220735" w:rsidR="00D8012B">
        <w:rPr>
          <w:rFonts w:cs="Trad Al_Khat Deco"/>
          <w:sz w:val="22"/>
          <w:szCs w:val="22"/>
          <w:rtl/>
        </w:rPr>
        <w:t xml:space="preserve"> </w:t>
      </w:r>
      <w:r w:rsidRPr="00220735" w:rsidR="00EA27C7">
        <w:rPr>
          <w:rFonts w:cs="Trad Al_Khat Deco"/>
          <w:sz w:val="22"/>
          <w:szCs w:val="22"/>
          <w:rtl/>
        </w:rPr>
        <w:t>للناس ما نزل إليهم</w:t>
      </w:r>
      <w:r w:rsidR="006C1259">
        <w:rPr>
          <w:rFonts w:cs="Trad Al_Khat Deco" w:hint="cs"/>
          <w:sz w:val="22"/>
          <w:szCs w:val="22"/>
          <w:rtl/>
        </w:rPr>
        <w:t>.</w:t>
      </w:r>
      <w:r w:rsidRPr="00220735" w:rsidR="00EA27C7">
        <w:rPr>
          <w:rFonts w:cs="Trad Al_Khat Deco"/>
          <w:sz w:val="22"/>
          <w:szCs w:val="22"/>
          <w:rtl/>
        </w:rPr>
        <w:t xml:space="preserve"> كذلك يضرب الله للناس أمثالهم واتبعوا أحسن ما أنزل إليكم</w:t>
      </w:r>
      <w:r w:rsidRPr="00220735" w:rsidR="00D8012B">
        <w:rPr>
          <w:rFonts w:cs="Trad Al_Khat Deco"/>
          <w:sz w:val="22"/>
          <w:szCs w:val="22"/>
          <w:rtl/>
        </w:rPr>
        <w:t xml:space="preserve"> </w:t>
      </w:r>
      <w:r w:rsidRPr="00220735" w:rsidR="00EA27C7">
        <w:rPr>
          <w:rFonts w:cs="Trad Al_Khat Deco"/>
          <w:sz w:val="22"/>
          <w:szCs w:val="22"/>
          <w:rtl/>
        </w:rPr>
        <w:t>من ربكم</w:t>
      </w:r>
      <w:r w:rsidR="006C1259">
        <w:rPr>
          <w:rFonts w:cs="Trad Al_Khat Deco" w:hint="cs"/>
          <w:sz w:val="22"/>
          <w:szCs w:val="22"/>
          <w:rtl/>
        </w:rPr>
        <w:t>.</w:t>
      </w:r>
      <w:r w:rsidRPr="00220735" w:rsidR="00EA27C7">
        <w:rPr>
          <w:rFonts w:cs="Trad Al_Khat Deco"/>
          <w:sz w:val="22"/>
          <w:szCs w:val="22"/>
          <w:rtl/>
        </w:rPr>
        <w:t xml:space="preserve"> هذا بصائر للناس وهدى ورحمة لقوم يوقنون</w:t>
      </w:r>
      <w:r w:rsidR="006C1259">
        <w:rPr>
          <w:rFonts w:cs="Trad Al_Khat Deco" w:hint="cs"/>
          <w:sz w:val="22"/>
          <w:szCs w:val="22"/>
          <w:rtl/>
        </w:rPr>
        <w:t>.</w:t>
      </w:r>
      <w:r w:rsidRPr="00220735" w:rsidR="00EA27C7">
        <w:rPr>
          <w:rFonts w:cs="Trad Al_Khat Deco"/>
          <w:sz w:val="22"/>
          <w:szCs w:val="22"/>
          <w:rtl/>
        </w:rPr>
        <w:t xml:space="preserve"> هذا بيان للناس وهدى</w:t>
      </w:r>
      <w:r w:rsidRPr="00220735" w:rsidR="00D8012B">
        <w:rPr>
          <w:rFonts w:cs="Trad Al_Khat Deco"/>
          <w:sz w:val="22"/>
          <w:szCs w:val="22"/>
          <w:rtl/>
        </w:rPr>
        <w:t xml:space="preserve"> </w:t>
      </w:r>
      <w:r w:rsidRPr="00220735" w:rsidR="00EA27C7">
        <w:rPr>
          <w:rFonts w:cs="Trad Al_Khat Deco"/>
          <w:sz w:val="22"/>
          <w:szCs w:val="22"/>
          <w:rtl/>
        </w:rPr>
        <w:t>وموعظة للمتقين</w:t>
      </w:r>
      <w:r w:rsidR="006C1259">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وإذا قصد بالخطاب جميع الناس فقد قصد الآحاد فهذا القارىء</w:t>
      </w:r>
      <w:r w:rsidRPr="00220735" w:rsidR="00D8012B">
        <w:rPr>
          <w:rFonts w:cs="Trad Al_Khat Deco"/>
          <w:sz w:val="22"/>
          <w:szCs w:val="22"/>
          <w:rtl/>
        </w:rPr>
        <w:t xml:space="preserve"> </w:t>
      </w:r>
      <w:r w:rsidRPr="00220735" w:rsidR="00EA27C7">
        <w:rPr>
          <w:rFonts w:cs="Trad Al_Khat Deco"/>
          <w:sz w:val="22"/>
          <w:szCs w:val="22"/>
          <w:rtl/>
        </w:rPr>
        <w:t>الواحد مقصود فما له ولسائر الناس فليقدر أنه المقصود قال الله تعالى</w:t>
      </w:r>
      <w:r w:rsidR="006C1259">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وأوحى إلي</w:t>
      </w:r>
      <w:r w:rsidR="006C1259">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هذا القرآن لأنذركم به ومن بلغ</w:t>
      </w:r>
      <w:r w:rsidR="006C1259">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قال محمد بن كعب القرظي من بلغه القرآن فكأنما</w:t>
      </w:r>
      <w:r w:rsidRPr="00220735" w:rsidR="00D8012B">
        <w:rPr>
          <w:rFonts w:cs="Trad Al_Khat Deco"/>
          <w:sz w:val="22"/>
          <w:szCs w:val="22"/>
          <w:rtl/>
        </w:rPr>
        <w:t xml:space="preserve"> </w:t>
      </w:r>
      <w:r w:rsidRPr="00220735" w:rsidR="00EA27C7">
        <w:rPr>
          <w:rFonts w:cs="Trad Al_Khat Deco"/>
          <w:sz w:val="22"/>
          <w:szCs w:val="22"/>
          <w:rtl/>
        </w:rPr>
        <w:t xml:space="preserve">كلمه الله وإذا قدر ذلك </w:t>
      </w:r>
      <w:r w:rsidRPr="006C1259" w:rsidR="00EA27C7">
        <w:rPr>
          <w:rFonts w:cs="Trad Al_Khat Deco"/>
          <w:color w:val="00FF00"/>
          <w:sz w:val="22"/>
          <w:szCs w:val="22"/>
          <w:rtl/>
        </w:rPr>
        <w:t>لم يتخذ دراسة القرآن عمله</w:t>
      </w:r>
      <w:r w:rsidRPr="00220735" w:rsidR="00EA27C7">
        <w:rPr>
          <w:rFonts w:cs="Trad Al_Khat Deco"/>
          <w:sz w:val="22"/>
          <w:szCs w:val="22"/>
          <w:rtl/>
        </w:rPr>
        <w:t xml:space="preserve"> بل </w:t>
      </w:r>
      <w:r w:rsidRPr="006C1259" w:rsidR="00EA27C7">
        <w:rPr>
          <w:rFonts w:cs="Trad Al_Khat Deco"/>
          <w:color w:val="00FF00"/>
          <w:sz w:val="22"/>
          <w:szCs w:val="22"/>
          <w:rtl/>
        </w:rPr>
        <w:t>يقرؤه كما يقرأ العبد</w:t>
      </w:r>
      <w:r w:rsidRPr="006C1259" w:rsidR="00D8012B">
        <w:rPr>
          <w:rFonts w:cs="Trad Al_Khat Deco"/>
          <w:color w:val="00FF00"/>
          <w:sz w:val="22"/>
          <w:szCs w:val="22"/>
          <w:rtl/>
        </w:rPr>
        <w:t xml:space="preserve"> </w:t>
      </w:r>
      <w:r w:rsidRPr="006C1259" w:rsidR="00EA27C7">
        <w:rPr>
          <w:rFonts w:cs="Trad Al_Khat Deco"/>
          <w:color w:val="00FF00"/>
          <w:sz w:val="22"/>
          <w:szCs w:val="22"/>
          <w:rtl/>
        </w:rPr>
        <w:t>كتاب مولاه الذي كتبه إليه ليتأمله ويعمل بمقتضاه</w:t>
      </w:r>
      <w:r w:rsidR="006C1259">
        <w:rPr>
          <w:rFonts w:cs="Trad Al_Khat Deco" w:hint="cs"/>
          <w:sz w:val="22"/>
          <w:szCs w:val="22"/>
          <w:rtl/>
        </w:rPr>
        <w:t>.</w:t>
      </w:r>
      <w:r w:rsidRPr="00220735" w:rsidR="00EA27C7">
        <w:rPr>
          <w:rFonts w:cs="Trad Al_Khat Deco"/>
          <w:sz w:val="22"/>
          <w:szCs w:val="22"/>
          <w:rtl/>
        </w:rPr>
        <w:t xml:space="preserve"> ولذلك قال بعض العلماء</w:t>
      </w:r>
      <w:r w:rsidR="006C1259">
        <w:rPr>
          <w:rFonts w:cs="Trad Al_Khat Deco" w:hint="cs"/>
          <w:sz w:val="22"/>
          <w:szCs w:val="22"/>
          <w:rtl/>
        </w:rPr>
        <w:t>:</w:t>
      </w:r>
      <w:r w:rsidRPr="00220735" w:rsidR="00EA27C7">
        <w:rPr>
          <w:rFonts w:cs="Trad Al_Khat Deco"/>
          <w:sz w:val="22"/>
          <w:szCs w:val="22"/>
          <w:rtl/>
        </w:rPr>
        <w:t xml:space="preserve"> </w:t>
      </w:r>
      <w:r w:rsidRPr="006C1259" w:rsidR="00EA27C7">
        <w:rPr>
          <w:rFonts w:cs="Trad Al_Khat Deco"/>
          <w:color w:val="00FF00"/>
          <w:sz w:val="22"/>
          <w:szCs w:val="22"/>
          <w:rtl/>
        </w:rPr>
        <w:t>هذا</w:t>
      </w:r>
      <w:r w:rsidRPr="006C1259" w:rsidR="00D8012B">
        <w:rPr>
          <w:rFonts w:cs="Trad Al_Khat Deco"/>
          <w:color w:val="00FF00"/>
          <w:sz w:val="22"/>
          <w:szCs w:val="22"/>
          <w:rtl/>
        </w:rPr>
        <w:t xml:space="preserve"> </w:t>
      </w:r>
      <w:r w:rsidRPr="006C1259" w:rsidR="00EA27C7">
        <w:rPr>
          <w:rFonts w:cs="Trad Al_Khat Deco"/>
          <w:color w:val="00FF00"/>
          <w:sz w:val="22"/>
          <w:szCs w:val="22"/>
          <w:rtl/>
        </w:rPr>
        <w:t>القرآن رسائل أتتنا من قبل ربنا عز وجل بعهوده نتدبرها في الصلوات ونقف عليها</w:t>
      </w:r>
      <w:r w:rsidRPr="006C1259" w:rsidR="00D8012B">
        <w:rPr>
          <w:rFonts w:cs="Trad Al_Khat Deco"/>
          <w:color w:val="00FF00"/>
          <w:sz w:val="22"/>
          <w:szCs w:val="22"/>
          <w:rtl/>
        </w:rPr>
        <w:t xml:space="preserve"> </w:t>
      </w:r>
      <w:r w:rsidRPr="006C1259" w:rsidR="00EA27C7">
        <w:rPr>
          <w:rFonts w:cs="Trad Al_Khat Deco"/>
          <w:color w:val="00FF00"/>
          <w:sz w:val="22"/>
          <w:szCs w:val="22"/>
          <w:rtl/>
        </w:rPr>
        <w:t>في الخلوات وننفذها في الطاعات والسنن المتبعات</w:t>
      </w:r>
      <w:r w:rsidR="006C1259">
        <w:rPr>
          <w:rFonts w:cs="Trad Al_Khat Deco" w:hint="cs"/>
          <w:sz w:val="22"/>
          <w:szCs w:val="22"/>
          <w:rtl/>
        </w:rPr>
        <w:t>.</w:t>
      </w:r>
      <w:r w:rsidRPr="00220735" w:rsidR="00EA27C7">
        <w:rPr>
          <w:rFonts w:cs="Trad Al_Khat Deco"/>
          <w:sz w:val="22"/>
          <w:szCs w:val="22"/>
          <w:rtl/>
        </w:rPr>
        <w:t xml:space="preserve"> وكان مالك بن دينار يقول</w:t>
      </w:r>
      <w:r w:rsidR="006C1259">
        <w:rPr>
          <w:rFonts w:cs="Trad Al_Khat Deco" w:hint="cs"/>
          <w:sz w:val="22"/>
          <w:szCs w:val="22"/>
          <w:rtl/>
        </w:rPr>
        <w:t>:</w:t>
      </w:r>
      <w:r w:rsidRPr="00220735" w:rsidR="00EA27C7">
        <w:rPr>
          <w:rFonts w:cs="Trad Al_Khat Deco"/>
          <w:sz w:val="22"/>
          <w:szCs w:val="22"/>
          <w:rtl/>
        </w:rPr>
        <w:t xml:space="preserve"> ما</w:t>
      </w:r>
      <w:r w:rsidRPr="00220735" w:rsidR="00D8012B">
        <w:rPr>
          <w:rFonts w:cs="Trad Al_Khat Deco"/>
          <w:sz w:val="22"/>
          <w:szCs w:val="22"/>
          <w:rtl/>
        </w:rPr>
        <w:t xml:space="preserve"> </w:t>
      </w:r>
      <w:r w:rsidRPr="00220735" w:rsidR="00EA27C7">
        <w:rPr>
          <w:rFonts w:cs="Trad Al_Khat Deco"/>
          <w:sz w:val="22"/>
          <w:szCs w:val="22"/>
          <w:rtl/>
        </w:rPr>
        <w:t>زرع القرآن في قلوبكم يا أهل القرآن إن القرآن ربيع المؤمن كما أن الغيث ربيع</w:t>
      </w:r>
      <w:r w:rsidRPr="00220735" w:rsidR="00D8012B">
        <w:rPr>
          <w:rFonts w:cs="Trad Al_Khat Deco"/>
          <w:sz w:val="22"/>
          <w:szCs w:val="22"/>
          <w:rtl/>
        </w:rPr>
        <w:t xml:space="preserve"> </w:t>
      </w:r>
      <w:r w:rsidRPr="00220735" w:rsidR="00EA27C7">
        <w:rPr>
          <w:rFonts w:cs="Trad Al_Khat Deco"/>
          <w:sz w:val="22"/>
          <w:szCs w:val="22"/>
          <w:rtl/>
        </w:rPr>
        <w:t>الأرض</w:t>
      </w:r>
      <w:r w:rsidR="006C1259">
        <w:rPr>
          <w:rFonts w:cs="Trad Al_Khat Deco" w:hint="cs"/>
          <w:sz w:val="22"/>
          <w:szCs w:val="22"/>
          <w:rtl/>
        </w:rPr>
        <w:t>.</w:t>
      </w:r>
      <w:r w:rsidRPr="00220735" w:rsidR="00EA27C7">
        <w:rPr>
          <w:rFonts w:cs="Trad Al_Khat Deco"/>
          <w:sz w:val="22"/>
          <w:szCs w:val="22"/>
          <w:rtl/>
        </w:rPr>
        <w:t xml:space="preserve"> وقال قتادة</w:t>
      </w:r>
      <w:r w:rsidR="006C1259">
        <w:rPr>
          <w:rFonts w:cs="Trad Al_Khat Deco" w:hint="cs"/>
          <w:sz w:val="22"/>
          <w:szCs w:val="22"/>
          <w:rtl/>
        </w:rPr>
        <w:t>:</w:t>
      </w:r>
      <w:r w:rsidRPr="00220735" w:rsidR="00EA27C7">
        <w:rPr>
          <w:rFonts w:cs="Trad Al_Khat Deco"/>
          <w:sz w:val="22"/>
          <w:szCs w:val="22"/>
          <w:rtl/>
        </w:rPr>
        <w:t xml:space="preserve"> لم يجالس أحد هذا القرآن إلا قام بزيادة أو نقصان قال تعالى</w:t>
      </w:r>
      <w:r w:rsidR="006C1259">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هو</w:t>
      </w:r>
      <w:r w:rsidRPr="00220735" w:rsidR="00D8012B">
        <w:rPr>
          <w:rFonts w:cs="Trad Al_Khat Deco"/>
          <w:sz w:val="22"/>
          <w:szCs w:val="22"/>
          <w:rtl/>
        </w:rPr>
        <w:t xml:space="preserve"> </w:t>
      </w:r>
      <w:r w:rsidRPr="00220735" w:rsidR="00EA27C7">
        <w:rPr>
          <w:rFonts w:cs="Trad Al_Khat Deco"/>
          <w:sz w:val="22"/>
          <w:szCs w:val="22"/>
          <w:rtl/>
        </w:rPr>
        <w:t>شفاء ورحمة للمؤمنين ولا يزيد الظالمين إلا خسارا</w:t>
      </w:r>
      <w:r w:rsidR="006C1259">
        <w:rPr>
          <w:rFonts w:cs="Trad Al_Khat Deco" w:hint="cs"/>
          <w:sz w:val="22"/>
          <w:szCs w:val="22"/>
          <w:rtl/>
        </w:rPr>
        <w:t xml:space="preserve"> </w:t>
      </w:r>
      <w:r w:rsidR="000A58E3">
        <w:rPr>
          <w:rFonts w:cs="Trad Al_Khat Deco" w:hint="cs"/>
          <w:color w:val="FF0000"/>
          <w:sz w:val="22"/>
          <w:szCs w:val="22"/>
          <w:rtl/>
        </w:rPr>
        <w:t>﴾ {}</w:t>
      </w:r>
      <w:r w:rsidRPr="001501A7" w:rsidR="006C1259">
        <w:rPr>
          <w:rFonts w:cs="Trad Al_Khat Deco" w:hint="cs"/>
          <w:sz w:val="22"/>
          <w:szCs w:val="22"/>
          <w:rtl/>
        </w:rPr>
        <w:t>.</w:t>
      </w:r>
      <w:r w:rsidRPr="00220735" w:rsidR="00EA27C7">
        <w:rPr>
          <w:rFonts w:cs="Trad Al_Khat Deco"/>
          <w:sz w:val="22"/>
          <w:szCs w:val="22"/>
          <w:rtl/>
        </w:rPr>
        <w:t xml:space="preserve"> </w:t>
      </w:r>
      <w:r w:rsidRPr="006C1259" w:rsidR="00EA27C7">
        <w:rPr>
          <w:rFonts w:cs="Trad Al_Khat Deco"/>
          <w:color w:val="FF0000"/>
          <w:sz w:val="22"/>
          <w:szCs w:val="22"/>
          <w:rtl/>
        </w:rPr>
        <w:t>الثامن</w:t>
      </w:r>
      <w:r w:rsidR="006C1259">
        <w:rPr>
          <w:rFonts w:cs="Trad Al_Khat Deco" w:hint="cs"/>
          <w:sz w:val="22"/>
          <w:szCs w:val="22"/>
          <w:rtl/>
        </w:rPr>
        <w:t>:</w:t>
      </w:r>
      <w:r w:rsidRPr="00220735" w:rsidR="00EA27C7">
        <w:rPr>
          <w:rFonts w:cs="Trad Al_Khat Deco"/>
          <w:sz w:val="22"/>
          <w:szCs w:val="22"/>
          <w:rtl/>
        </w:rPr>
        <w:t xml:space="preserve"> التأثر وهو أن يتأثر قلبه</w:t>
      </w:r>
      <w:r w:rsidRPr="00220735" w:rsidR="00D8012B">
        <w:rPr>
          <w:rFonts w:cs="Trad Al_Khat Deco"/>
          <w:sz w:val="22"/>
          <w:szCs w:val="22"/>
          <w:rtl/>
        </w:rPr>
        <w:t xml:space="preserve"> </w:t>
      </w:r>
      <w:r w:rsidRPr="00220735" w:rsidR="00EA27C7">
        <w:rPr>
          <w:rFonts w:cs="Trad Al_Khat Deco"/>
          <w:sz w:val="22"/>
          <w:szCs w:val="22"/>
          <w:rtl/>
        </w:rPr>
        <w:t>بآثار مختلفة بحسب اختلاف الآيات فيكون له بحسب كل فهم حال</w:t>
      </w:r>
      <w:r w:rsidR="00CB0958">
        <w:rPr>
          <w:rFonts w:cs="Trad Al_Khat Deco" w:hint="cs"/>
          <w:sz w:val="22"/>
          <w:szCs w:val="22"/>
          <w:rtl/>
        </w:rPr>
        <w:t>.</w:t>
      </w:r>
      <w:r w:rsidRPr="00220735" w:rsidR="00EA27C7">
        <w:rPr>
          <w:rFonts w:cs="Trad Al_Khat Deco"/>
          <w:sz w:val="22"/>
          <w:szCs w:val="22"/>
          <w:rtl/>
        </w:rPr>
        <w:t xml:space="preserve"> ووجد يتصف</w:t>
      </w:r>
      <w:r w:rsidRPr="00220735" w:rsidR="00D8012B">
        <w:rPr>
          <w:rFonts w:cs="Trad Al_Khat Deco"/>
          <w:sz w:val="22"/>
          <w:szCs w:val="22"/>
          <w:rtl/>
        </w:rPr>
        <w:t xml:space="preserve"> </w:t>
      </w:r>
      <w:r w:rsidRPr="00220735" w:rsidR="00EA27C7">
        <w:rPr>
          <w:rFonts w:cs="Trad Al_Khat Deco"/>
          <w:sz w:val="22"/>
          <w:szCs w:val="22"/>
          <w:rtl/>
        </w:rPr>
        <w:t>به قلبه من الحزن والخوف والرجاء وغيره ومهما تمت معرفته كانت الخشية أغلب</w:t>
      </w:r>
      <w:r w:rsidRPr="00220735" w:rsidR="00D8012B">
        <w:rPr>
          <w:rFonts w:cs="Trad Al_Khat Deco"/>
          <w:sz w:val="22"/>
          <w:szCs w:val="22"/>
          <w:rtl/>
        </w:rPr>
        <w:t xml:space="preserve"> </w:t>
      </w:r>
      <w:r w:rsidRPr="00220735" w:rsidR="00EA27C7">
        <w:rPr>
          <w:rFonts w:cs="Trad Al_Khat Deco"/>
          <w:sz w:val="22"/>
          <w:szCs w:val="22"/>
          <w:rtl/>
        </w:rPr>
        <w:t>الأحوال على قلبه فإن التضييق غالب على آيات القرآن فلا يرى ذكر المغفرة</w:t>
      </w:r>
      <w:r w:rsidRPr="00220735" w:rsidR="00D8012B">
        <w:rPr>
          <w:rFonts w:cs="Trad Al_Khat Deco"/>
          <w:sz w:val="22"/>
          <w:szCs w:val="22"/>
          <w:rtl/>
        </w:rPr>
        <w:t xml:space="preserve"> </w:t>
      </w:r>
      <w:r w:rsidRPr="00220735" w:rsidR="00EA27C7">
        <w:rPr>
          <w:rFonts w:cs="Trad Al_Khat Deco"/>
          <w:sz w:val="22"/>
          <w:szCs w:val="22"/>
          <w:rtl/>
        </w:rPr>
        <w:t>والرحمة إلا مقرونا بشروط يقصر العارف عن نيلها كقوله عز وجل</w:t>
      </w:r>
      <w:r w:rsidR="00E0599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وإني لغفار</w:t>
      </w:r>
      <w:r w:rsidR="00E0599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ثم</w:t>
      </w:r>
      <w:r w:rsidRPr="00220735" w:rsidR="00D8012B">
        <w:rPr>
          <w:rFonts w:cs="Trad Al_Khat Deco"/>
          <w:sz w:val="22"/>
          <w:szCs w:val="22"/>
          <w:rtl/>
        </w:rPr>
        <w:t xml:space="preserve"> </w:t>
      </w:r>
      <w:r w:rsidRPr="00220735" w:rsidR="00EA27C7">
        <w:rPr>
          <w:rFonts w:cs="Trad Al_Khat Deco"/>
          <w:sz w:val="22"/>
          <w:szCs w:val="22"/>
          <w:rtl/>
        </w:rPr>
        <w:t>أتبع ذلك بأربعة شروط</w:t>
      </w:r>
      <w:r w:rsidR="00E0599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لمن تاب وآمن وعمل صالحا ثم اهتدى</w:t>
      </w:r>
      <w:r w:rsidR="00E0599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وقوله تعالى</w:t>
      </w:r>
      <w:r w:rsidR="00E0599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والعصر</w:t>
      </w:r>
      <w:r w:rsidRPr="00220735" w:rsidR="00D8012B">
        <w:rPr>
          <w:rFonts w:cs="Trad Al_Khat Deco"/>
          <w:sz w:val="22"/>
          <w:szCs w:val="22"/>
          <w:rtl/>
        </w:rPr>
        <w:t xml:space="preserve"> </w:t>
      </w:r>
      <w:r w:rsidRPr="00220735" w:rsidR="00EA27C7">
        <w:rPr>
          <w:rFonts w:cs="Trad Al_Khat Deco"/>
          <w:sz w:val="22"/>
          <w:szCs w:val="22"/>
          <w:rtl/>
        </w:rPr>
        <w:t>إن الإنسان لفي خسر إلا الذين آمنوا وعملوا الصالحات وتواصوا بالحق وتواصوا</w:t>
      </w:r>
      <w:r w:rsidRPr="00220735" w:rsidR="00D8012B">
        <w:rPr>
          <w:rFonts w:cs="Trad Al_Khat Deco"/>
          <w:sz w:val="22"/>
          <w:szCs w:val="22"/>
          <w:rtl/>
        </w:rPr>
        <w:t xml:space="preserve"> </w:t>
      </w:r>
      <w:r w:rsidRPr="00220735" w:rsidR="00EA27C7">
        <w:rPr>
          <w:rFonts w:cs="Trad Al_Khat Deco"/>
          <w:sz w:val="22"/>
          <w:szCs w:val="22"/>
          <w:rtl/>
        </w:rPr>
        <w:t>بالصبر</w:t>
      </w:r>
      <w:r w:rsidR="00E0599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ذكر أربعة شروط وحيث اقتصر ذكر شرطا جامعا فقال تعالى</w:t>
      </w:r>
      <w:r w:rsidR="00E0599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إن رحمة الله</w:t>
      </w:r>
      <w:r w:rsidRPr="00220735" w:rsidR="00D8012B">
        <w:rPr>
          <w:rFonts w:cs="Trad Al_Khat Deco"/>
          <w:sz w:val="22"/>
          <w:szCs w:val="22"/>
          <w:rtl/>
        </w:rPr>
        <w:t xml:space="preserve"> </w:t>
      </w:r>
      <w:r w:rsidRPr="00220735" w:rsidR="00EA27C7">
        <w:rPr>
          <w:rFonts w:cs="Trad Al_Khat Deco"/>
          <w:sz w:val="22"/>
          <w:szCs w:val="22"/>
          <w:rtl/>
        </w:rPr>
        <w:t>قريب من المحسنين</w:t>
      </w:r>
      <w:r w:rsidR="00E0599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فالإحسان يجمع الكل وهكذا من يتصفح القرآن من أوله إلى</w:t>
      </w:r>
      <w:r w:rsidRPr="00220735" w:rsidR="00D8012B">
        <w:rPr>
          <w:rFonts w:cs="Trad Al_Khat Deco"/>
          <w:sz w:val="22"/>
          <w:szCs w:val="22"/>
          <w:rtl/>
        </w:rPr>
        <w:t xml:space="preserve"> </w:t>
      </w:r>
      <w:r w:rsidRPr="00220735" w:rsidR="00EA27C7">
        <w:rPr>
          <w:rFonts w:cs="Trad Al_Khat Deco"/>
          <w:sz w:val="22"/>
          <w:szCs w:val="22"/>
          <w:rtl/>
        </w:rPr>
        <w:t>آخره ومن فهم ذلك فجدير بأن يكون حاله الخشية والحزن ولذلك قال الحسن</w:t>
      </w:r>
      <w:r w:rsidR="00E05998">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والله ما أصبح اليوم عبد يتلو القرآن يؤمن به إلا كثر حزنه وقل فرحه وكثر بكاؤه</w:t>
      </w:r>
      <w:r w:rsidRPr="00220735" w:rsidR="00D8012B">
        <w:rPr>
          <w:rFonts w:cs="Trad Al_Khat Deco"/>
          <w:sz w:val="22"/>
          <w:szCs w:val="22"/>
          <w:rtl/>
        </w:rPr>
        <w:t xml:space="preserve"> </w:t>
      </w:r>
      <w:r w:rsidRPr="00220735" w:rsidR="00EA27C7">
        <w:rPr>
          <w:rFonts w:cs="Trad Al_Khat Deco"/>
          <w:sz w:val="22"/>
          <w:szCs w:val="22"/>
          <w:rtl/>
        </w:rPr>
        <w:t>وقل ضحكه وكثر نصبه وشغله وقلت راحته وبطالته</w:t>
      </w:r>
      <w:r w:rsidR="00E05998">
        <w:rPr>
          <w:rFonts w:cs="Trad Al_Khat Deco" w:hint="cs"/>
          <w:sz w:val="22"/>
          <w:szCs w:val="22"/>
          <w:rtl/>
        </w:rPr>
        <w:t>.</w:t>
      </w:r>
      <w:r w:rsidRPr="00220735" w:rsidR="00EA27C7">
        <w:rPr>
          <w:rFonts w:cs="Trad Al_Khat Deco"/>
          <w:sz w:val="22"/>
          <w:szCs w:val="22"/>
          <w:rtl/>
        </w:rPr>
        <w:t xml:space="preserve"> وقال وهيب بن الورد</w:t>
      </w:r>
      <w:r w:rsidR="00E05998">
        <w:rPr>
          <w:rFonts w:cs="Trad Al_Khat Deco" w:hint="cs"/>
          <w:sz w:val="22"/>
          <w:szCs w:val="22"/>
          <w:rtl/>
        </w:rPr>
        <w:t>:</w:t>
      </w:r>
      <w:r w:rsidRPr="00220735" w:rsidR="00EA27C7">
        <w:rPr>
          <w:rFonts w:cs="Trad Al_Khat Deco"/>
          <w:sz w:val="22"/>
          <w:szCs w:val="22"/>
          <w:rtl/>
        </w:rPr>
        <w:t xml:space="preserve"> نظرنا</w:t>
      </w:r>
      <w:r w:rsidRPr="00220735" w:rsidR="00D8012B">
        <w:rPr>
          <w:rFonts w:cs="Trad Al_Khat Deco"/>
          <w:sz w:val="22"/>
          <w:szCs w:val="22"/>
          <w:rtl/>
        </w:rPr>
        <w:t xml:space="preserve"> </w:t>
      </w:r>
      <w:r w:rsidRPr="00220735" w:rsidR="00EA27C7">
        <w:rPr>
          <w:rFonts w:cs="Trad Al_Khat Deco"/>
          <w:sz w:val="22"/>
          <w:szCs w:val="22"/>
          <w:rtl/>
        </w:rPr>
        <w:t>في هذه الأحاديث والمواعظ فلم نجد شيئا أرق للقلوب ولا أشد استجلابا للحزن</w:t>
      </w:r>
      <w:r w:rsidRPr="00220735" w:rsidR="00D8012B">
        <w:rPr>
          <w:rFonts w:cs="Trad Al_Khat Deco"/>
          <w:sz w:val="22"/>
          <w:szCs w:val="22"/>
          <w:rtl/>
        </w:rPr>
        <w:t xml:space="preserve"> </w:t>
      </w:r>
      <w:r w:rsidRPr="00220735" w:rsidR="00EA27C7">
        <w:rPr>
          <w:rFonts w:cs="Trad Al_Khat Deco"/>
          <w:sz w:val="22"/>
          <w:szCs w:val="22"/>
          <w:rtl/>
        </w:rPr>
        <w:t>من قراءة القرآن وتفهمه وتدبره</w:t>
      </w:r>
      <w:r w:rsidR="00E05998">
        <w:rPr>
          <w:rFonts w:cs="Trad Al_Khat Deco" w:hint="cs"/>
          <w:sz w:val="22"/>
          <w:szCs w:val="22"/>
          <w:rtl/>
        </w:rPr>
        <w:t>.</w:t>
      </w:r>
      <w:r w:rsidRPr="00220735" w:rsidR="00EA27C7">
        <w:rPr>
          <w:rFonts w:cs="Trad Al_Khat Deco"/>
          <w:sz w:val="22"/>
          <w:szCs w:val="22"/>
          <w:rtl/>
        </w:rPr>
        <w:t xml:space="preserve"> فتأثر العبد بالتلاوة أن يصير بصفة الآية المتلوة</w:t>
      </w:r>
      <w:r w:rsidRPr="00220735" w:rsidR="00D8012B">
        <w:rPr>
          <w:rFonts w:cs="Trad Al_Khat Deco"/>
          <w:sz w:val="22"/>
          <w:szCs w:val="22"/>
          <w:rtl/>
        </w:rPr>
        <w:t xml:space="preserve"> </w:t>
      </w:r>
      <w:r w:rsidRPr="00220735" w:rsidR="00EA27C7">
        <w:rPr>
          <w:rFonts w:cs="Trad Al_Khat Deco"/>
          <w:sz w:val="22"/>
          <w:szCs w:val="22"/>
          <w:rtl/>
        </w:rPr>
        <w:t>فعند الوعيد وتقييد المغفرة بالشروط يتضاءل من خيفته كأنه يكاد يموت وعند</w:t>
      </w:r>
      <w:r w:rsidRPr="00220735" w:rsidR="00D8012B">
        <w:rPr>
          <w:rFonts w:cs="Trad Al_Khat Deco"/>
          <w:sz w:val="22"/>
          <w:szCs w:val="22"/>
          <w:rtl/>
        </w:rPr>
        <w:t xml:space="preserve"> </w:t>
      </w:r>
      <w:r w:rsidRPr="00220735" w:rsidR="00EA27C7">
        <w:rPr>
          <w:rFonts w:cs="Trad Al_Khat Deco"/>
          <w:sz w:val="22"/>
          <w:szCs w:val="22"/>
          <w:rtl/>
        </w:rPr>
        <w:t>التوسع ووعد المغفرة يستبشر كأنه يطير من</w:t>
      </w:r>
      <w:r w:rsidR="00176D36">
        <w:rPr>
          <w:rFonts w:cs="Trad Al_Khat Deco" w:hint="cs"/>
          <w:sz w:val="22"/>
          <w:szCs w:val="22"/>
          <w:rtl/>
        </w:rPr>
        <w:t xml:space="preserve"> </w:t>
      </w:r>
      <w:r w:rsidRPr="00220735" w:rsidR="00EA27C7">
        <w:rPr>
          <w:rFonts w:cs="Trad Al_Khat Deco"/>
          <w:sz w:val="22"/>
          <w:szCs w:val="22"/>
          <w:rtl/>
        </w:rPr>
        <w:t>الفرح وعند ذكر الله وصفاته وأسمائه يتطأطأ خضوعا لجلاله واستشعارا لعظمته</w:t>
      </w:r>
      <w:r w:rsidRPr="00220735" w:rsidR="00D8012B">
        <w:rPr>
          <w:rFonts w:cs="Trad Al_Khat Deco"/>
          <w:sz w:val="22"/>
          <w:szCs w:val="22"/>
          <w:rtl/>
        </w:rPr>
        <w:t xml:space="preserve"> </w:t>
      </w:r>
      <w:r w:rsidRPr="00220735" w:rsidR="00EA27C7">
        <w:rPr>
          <w:rFonts w:cs="Trad Al_Khat Deco"/>
          <w:sz w:val="22"/>
          <w:szCs w:val="22"/>
          <w:rtl/>
        </w:rPr>
        <w:t>وعند ذكر الكفار ما يستحيل على الله عز وجل كذكرهم لله عز وجل ولدا</w:t>
      </w:r>
      <w:r w:rsidRPr="00220735" w:rsidR="00D8012B">
        <w:rPr>
          <w:rFonts w:cs="Trad Al_Khat Deco"/>
          <w:sz w:val="22"/>
          <w:szCs w:val="22"/>
          <w:rtl/>
        </w:rPr>
        <w:t xml:space="preserve"> </w:t>
      </w:r>
      <w:r w:rsidRPr="00220735" w:rsidR="00EA27C7">
        <w:rPr>
          <w:rFonts w:cs="Trad Al_Khat Deco"/>
          <w:sz w:val="22"/>
          <w:szCs w:val="22"/>
          <w:rtl/>
        </w:rPr>
        <w:t>وصاحبة يغض صوته ويكسر في باطنه حياء قبح مقالتهم وعند وصف الجنة ينبعث</w:t>
      </w:r>
      <w:r w:rsidRPr="00220735" w:rsidR="00D8012B">
        <w:rPr>
          <w:rFonts w:cs="Trad Al_Khat Deco"/>
          <w:sz w:val="22"/>
          <w:szCs w:val="22"/>
          <w:rtl/>
        </w:rPr>
        <w:t xml:space="preserve"> </w:t>
      </w:r>
      <w:r w:rsidRPr="00220735" w:rsidR="00EA27C7">
        <w:rPr>
          <w:rFonts w:cs="Trad Al_Khat Deco"/>
          <w:sz w:val="22"/>
          <w:szCs w:val="22"/>
          <w:rtl/>
        </w:rPr>
        <w:t xml:space="preserve">بباطنه شوقا إليها وعند وصف النار ترتعد فرائصه خوفا منها </w:t>
      </w:r>
      <w:r w:rsidR="00E05998">
        <w:rPr>
          <w:rFonts w:cs="Trad Al_Khat Deco" w:hint="cs"/>
          <w:sz w:val="22"/>
          <w:szCs w:val="22"/>
          <w:rtl/>
        </w:rPr>
        <w:t>(</w:t>
      </w:r>
      <w:r w:rsidRPr="00220735" w:rsidR="00EA27C7">
        <w:rPr>
          <w:rFonts w:cs="Trad Al_Khat Deco"/>
          <w:sz w:val="22"/>
          <w:szCs w:val="22"/>
          <w:rtl/>
        </w:rPr>
        <w:t>ولما قال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لابن مسعود</w:t>
      </w:r>
      <w:r w:rsidR="00E05998">
        <w:rPr>
          <w:rFonts w:cs="Trad Al_Khat Deco" w:hint="cs"/>
          <w:sz w:val="22"/>
          <w:szCs w:val="22"/>
          <w:rtl/>
        </w:rPr>
        <w:t>:</w:t>
      </w:r>
      <w:r w:rsidRPr="00220735" w:rsidR="00EA27C7">
        <w:rPr>
          <w:rFonts w:cs="Trad Al_Khat Deco"/>
          <w:sz w:val="22"/>
          <w:szCs w:val="22"/>
          <w:rtl/>
        </w:rPr>
        <w:t xml:space="preserve"> اقرأ علي</w:t>
      </w:r>
      <w:r w:rsidR="00220894">
        <w:rPr>
          <w:rFonts w:cs="Trad Al_Khat Deco" w:hint="cs"/>
          <w:sz w:val="22"/>
          <w:szCs w:val="22"/>
          <w:rtl/>
        </w:rPr>
        <w:t>ّ</w:t>
      </w:r>
      <w:r>
        <w:rPr>
          <w:rFonts w:cs="Trad Al_Khat Deco"/>
          <w:b/>
          <w:bCs/>
          <w:color w:val="FF0000"/>
          <w:sz w:val="22"/>
          <w:szCs w:val="22"/>
          <w:u w:val="single"/>
          <w:vertAlign w:val="superscript"/>
          <w:rtl/>
        </w:rPr>
        <w:footnoteReference w:id="908"/>
      </w:r>
      <w:r w:rsidR="00220894">
        <w:rPr>
          <w:rFonts w:cs="Trad Al_Khat Deco" w:hint="cs"/>
          <w:sz w:val="22"/>
          <w:szCs w:val="22"/>
          <w:rtl/>
        </w:rPr>
        <w:t>.</w:t>
      </w:r>
      <w:r w:rsidRPr="00220735" w:rsidR="00EA27C7">
        <w:rPr>
          <w:rFonts w:cs="Trad Al_Khat Deco"/>
          <w:sz w:val="22"/>
          <w:szCs w:val="22"/>
          <w:rtl/>
        </w:rPr>
        <w:t xml:space="preserve"> قال</w:t>
      </w:r>
      <w:r w:rsidR="00220894">
        <w:rPr>
          <w:rFonts w:cs="Trad Al_Khat Deco" w:hint="cs"/>
          <w:sz w:val="22"/>
          <w:szCs w:val="22"/>
          <w:rtl/>
        </w:rPr>
        <w:t>:</w:t>
      </w:r>
      <w:r w:rsidRPr="00220735" w:rsidR="00EA27C7">
        <w:rPr>
          <w:rFonts w:cs="Trad Al_Khat Deco"/>
          <w:sz w:val="22"/>
          <w:szCs w:val="22"/>
          <w:rtl/>
        </w:rPr>
        <w:t xml:space="preserve"> فافتتحت سورة النساء فلما بلغت</w:t>
      </w:r>
      <w:r w:rsidR="00E05998">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فكيف</w:t>
      </w:r>
      <w:r w:rsidRPr="00220735" w:rsidR="00D8012B">
        <w:rPr>
          <w:rFonts w:cs="Trad Al_Khat Deco"/>
          <w:sz w:val="22"/>
          <w:szCs w:val="22"/>
          <w:rtl/>
        </w:rPr>
        <w:t xml:space="preserve"> </w:t>
      </w:r>
      <w:r w:rsidRPr="00220735" w:rsidR="00EA27C7">
        <w:rPr>
          <w:rFonts w:cs="Trad Al_Khat Deco"/>
          <w:sz w:val="22"/>
          <w:szCs w:val="22"/>
          <w:rtl/>
        </w:rPr>
        <w:t>إذا جئنا من كل أمة بشهيد وجئنا بك على هؤلاء شهيدا</w:t>
      </w:r>
      <w:r w:rsidR="00E05998">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رأيت عينيه تذرفان</w:t>
      </w:r>
      <w:r w:rsidRPr="00220735" w:rsidR="00D8012B">
        <w:rPr>
          <w:rFonts w:cs="Trad Al_Khat Deco"/>
          <w:sz w:val="22"/>
          <w:szCs w:val="22"/>
          <w:rtl/>
        </w:rPr>
        <w:t xml:space="preserve"> </w:t>
      </w:r>
      <w:r w:rsidRPr="00220735" w:rsidR="00EA27C7">
        <w:rPr>
          <w:rFonts w:cs="Trad Al_Khat Deco"/>
          <w:sz w:val="22"/>
          <w:szCs w:val="22"/>
          <w:rtl/>
        </w:rPr>
        <w:t>بالدمع</w:t>
      </w:r>
      <w:r w:rsidR="00E05998">
        <w:rPr>
          <w:rFonts w:cs="Trad Al_Khat Deco" w:hint="cs"/>
          <w:sz w:val="22"/>
          <w:szCs w:val="22"/>
          <w:rtl/>
        </w:rPr>
        <w:t>.</w:t>
      </w:r>
      <w:r w:rsidRPr="00220735" w:rsidR="00EA27C7">
        <w:rPr>
          <w:rFonts w:cs="Trad Al_Khat Deco"/>
          <w:sz w:val="22"/>
          <w:szCs w:val="22"/>
          <w:rtl/>
        </w:rPr>
        <w:t xml:space="preserve"> فقال لي</w:t>
      </w:r>
      <w:r w:rsidR="00E05998">
        <w:rPr>
          <w:rFonts w:cs="Trad Al_Khat Deco" w:hint="cs"/>
          <w:sz w:val="22"/>
          <w:szCs w:val="22"/>
          <w:rtl/>
        </w:rPr>
        <w:t>:</w:t>
      </w:r>
      <w:r w:rsidRPr="00220735" w:rsidR="00EA27C7">
        <w:rPr>
          <w:rFonts w:cs="Trad Al_Khat Deco"/>
          <w:sz w:val="22"/>
          <w:szCs w:val="22"/>
          <w:rtl/>
        </w:rPr>
        <w:t xml:space="preserve"> حسبك الآن</w:t>
      </w:r>
      <w:r w:rsidR="00E05998">
        <w:rPr>
          <w:rFonts w:cs="Trad Al_Khat Deco" w:hint="cs"/>
          <w:sz w:val="22"/>
          <w:szCs w:val="22"/>
          <w:rtl/>
        </w:rPr>
        <w:t xml:space="preserve">) </w:t>
      </w:r>
      <w:r w:rsidRPr="00220735" w:rsidR="00EA27C7">
        <w:rPr>
          <w:rFonts w:cs="Trad Al_Khat Deco"/>
          <w:sz w:val="22"/>
          <w:szCs w:val="22"/>
          <w:rtl/>
        </w:rPr>
        <w:t>وهذا لأن مشاهدة تلك الحالة استغرقت قلبه بالكلية</w:t>
      </w:r>
      <w:r w:rsidR="00220894">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ولقد كان في الخائفين من خر مغشيا عليه عند آيات الوعيد</w:t>
      </w:r>
      <w:r w:rsidR="00220894">
        <w:rPr>
          <w:rFonts w:cs="Trad Al_Khat Deco" w:hint="cs"/>
          <w:sz w:val="22"/>
          <w:szCs w:val="22"/>
          <w:rtl/>
        </w:rPr>
        <w:t>.</w:t>
      </w:r>
      <w:r w:rsidRPr="00220735" w:rsidR="00EA27C7">
        <w:rPr>
          <w:rFonts w:cs="Trad Al_Khat Deco"/>
          <w:sz w:val="22"/>
          <w:szCs w:val="22"/>
          <w:rtl/>
        </w:rPr>
        <w:t xml:space="preserve"> ومنهم من مات في</w:t>
      </w:r>
      <w:r w:rsidRPr="00220735" w:rsidR="00D8012B">
        <w:rPr>
          <w:rFonts w:cs="Trad Al_Khat Deco"/>
          <w:sz w:val="22"/>
          <w:szCs w:val="22"/>
          <w:rtl/>
        </w:rPr>
        <w:t xml:space="preserve"> </w:t>
      </w:r>
      <w:r w:rsidRPr="00220735" w:rsidR="00EA27C7">
        <w:rPr>
          <w:rFonts w:cs="Trad Al_Khat Deco"/>
          <w:sz w:val="22"/>
          <w:szCs w:val="22"/>
          <w:rtl/>
        </w:rPr>
        <w:t>سماع الآيات فمثل هذه الأحوال يخرجه عن أن يكون حاكيا في كلامه فإذا قال</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إني</w:t>
      </w:r>
      <w:r w:rsidRPr="00220735" w:rsidR="00D8012B">
        <w:rPr>
          <w:rFonts w:cs="Trad Al_Khat Deco"/>
          <w:sz w:val="22"/>
          <w:szCs w:val="22"/>
          <w:rtl/>
        </w:rPr>
        <w:t xml:space="preserve"> </w:t>
      </w:r>
      <w:r w:rsidRPr="00220735" w:rsidR="00EA27C7">
        <w:rPr>
          <w:rFonts w:cs="Trad Al_Khat Deco"/>
          <w:sz w:val="22"/>
          <w:szCs w:val="22"/>
          <w:rtl/>
        </w:rPr>
        <w:t>أخاف إن عصيت ربي عذاب يوم عظيم</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ولم يكن خائفا كان حاكيا وإذا قال</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عليك</w:t>
      </w:r>
      <w:r w:rsidRPr="00220735" w:rsidR="00D8012B">
        <w:rPr>
          <w:rFonts w:cs="Trad Al_Khat Deco"/>
          <w:sz w:val="22"/>
          <w:szCs w:val="22"/>
          <w:rtl/>
        </w:rPr>
        <w:t xml:space="preserve"> </w:t>
      </w:r>
      <w:r w:rsidRPr="00220735" w:rsidR="00EA27C7">
        <w:rPr>
          <w:rFonts w:cs="Trad Al_Khat Deco"/>
          <w:sz w:val="22"/>
          <w:szCs w:val="22"/>
          <w:rtl/>
        </w:rPr>
        <w:t>توكلنا وإليك أنبنا وإليك المصير</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ولم يكن حاله التوكل والإنابة كان حاكيا وإذا</w:t>
      </w:r>
      <w:r w:rsidRPr="00220735" w:rsidR="00D8012B">
        <w:rPr>
          <w:rFonts w:cs="Trad Al_Khat Deco"/>
          <w:sz w:val="22"/>
          <w:szCs w:val="22"/>
          <w:rtl/>
        </w:rPr>
        <w:t xml:space="preserve"> </w:t>
      </w:r>
      <w:r w:rsidRPr="00220735" w:rsidR="00EA27C7">
        <w:rPr>
          <w:rFonts w:cs="Trad Al_Khat Deco"/>
          <w:sz w:val="22"/>
          <w:szCs w:val="22"/>
          <w:rtl/>
        </w:rPr>
        <w:t>قال</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ولنصبرن على ما آذيتمونا</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فليكن حاله الصبر أو العزيمة عليه حتى يجد حلاوة</w:t>
      </w:r>
      <w:r w:rsidRPr="00220735" w:rsidR="00D8012B">
        <w:rPr>
          <w:rFonts w:cs="Trad Al_Khat Deco"/>
          <w:sz w:val="22"/>
          <w:szCs w:val="22"/>
          <w:rtl/>
        </w:rPr>
        <w:t xml:space="preserve"> </w:t>
      </w:r>
      <w:r w:rsidRPr="00220735" w:rsidR="00EA27C7">
        <w:rPr>
          <w:rFonts w:cs="Trad Al_Khat Deco"/>
          <w:sz w:val="22"/>
          <w:szCs w:val="22"/>
          <w:rtl/>
        </w:rPr>
        <w:t xml:space="preserve">التلاوة فإن لم يكن بهذه الصفات ولم يتردد قلبه بين هذه الحالات كان </w:t>
      </w:r>
      <w:r w:rsidRPr="00220894" w:rsidR="00EA27C7">
        <w:rPr>
          <w:rFonts w:cs="Trad Al_Khat Deco"/>
          <w:color w:val="00FF00"/>
          <w:sz w:val="22"/>
          <w:szCs w:val="22"/>
          <w:rtl/>
        </w:rPr>
        <w:t>حظه من</w:t>
      </w:r>
      <w:r w:rsidRPr="00220894" w:rsidR="00D8012B">
        <w:rPr>
          <w:rFonts w:cs="Trad Al_Khat Deco"/>
          <w:color w:val="00FF00"/>
          <w:sz w:val="22"/>
          <w:szCs w:val="22"/>
          <w:rtl/>
        </w:rPr>
        <w:t xml:space="preserve"> </w:t>
      </w:r>
      <w:r w:rsidRPr="00220894" w:rsidR="00EA27C7">
        <w:rPr>
          <w:rFonts w:cs="Trad Al_Khat Deco"/>
          <w:color w:val="00FF00"/>
          <w:sz w:val="22"/>
          <w:szCs w:val="22"/>
          <w:rtl/>
        </w:rPr>
        <w:t>التلاوة حركة اللسان مع صريح اللعن على نفسه</w:t>
      </w:r>
      <w:r w:rsidRPr="00220735" w:rsidR="00EA27C7">
        <w:rPr>
          <w:rFonts w:cs="Trad Al_Khat Deco"/>
          <w:sz w:val="22"/>
          <w:szCs w:val="22"/>
          <w:rtl/>
        </w:rPr>
        <w:t xml:space="preserve"> في قوله تعالى</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ألا لعنة الله على</w:t>
      </w:r>
      <w:r w:rsidRPr="00220735" w:rsidR="00D8012B">
        <w:rPr>
          <w:rFonts w:cs="Trad Al_Khat Deco"/>
          <w:sz w:val="22"/>
          <w:szCs w:val="22"/>
          <w:rtl/>
        </w:rPr>
        <w:t xml:space="preserve"> </w:t>
      </w:r>
      <w:r w:rsidRPr="00220735" w:rsidR="00EA27C7">
        <w:rPr>
          <w:rFonts w:cs="Trad Al_Khat Deco"/>
          <w:sz w:val="22"/>
          <w:szCs w:val="22"/>
          <w:rtl/>
        </w:rPr>
        <w:t>الظالمين</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وفي قوله تعالى</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كبر مقتا عند الله أن تقولوا ما لا تفعلون</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وفي قوله عز وجل</w:t>
      </w:r>
      <w:r w:rsidR="00220894">
        <w:rPr>
          <w:rFonts w:cs="Trad Al_Khat Deco" w:hint="cs"/>
          <w:sz w:val="22"/>
          <w:szCs w:val="22"/>
          <w:rtl/>
        </w:rPr>
        <w:t xml:space="preserve"> </w:t>
      </w:r>
      <w:r w:rsidR="00220894">
        <w:rPr>
          <w:rFonts w:cs="Trad Al_Khat Deco" w:hint="cs"/>
          <w:color w:val="FF0000"/>
          <w:sz w:val="22"/>
          <w:szCs w:val="22"/>
          <w:rtl/>
        </w:rPr>
        <w:t>-</w:t>
      </w:r>
      <w:r w:rsidR="000A58E3">
        <w:rPr>
          <w:rFonts w:cs="Trad Al_Khat Deco" w:hint="cs"/>
          <w:color w:val="FF0000"/>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وهم في غفلة معرضون</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وفي قوله</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فأعرض عمن تولى عن ذكرنا ولم يرد إلا الحياة</w:t>
      </w:r>
      <w:r w:rsidRPr="00220735" w:rsidR="00D8012B">
        <w:rPr>
          <w:rFonts w:cs="Trad Al_Khat Deco"/>
          <w:sz w:val="22"/>
          <w:szCs w:val="22"/>
          <w:rtl/>
        </w:rPr>
        <w:t xml:space="preserve"> </w:t>
      </w:r>
      <w:r w:rsidRPr="00220735" w:rsidR="00EA27C7">
        <w:rPr>
          <w:rFonts w:cs="Trad Al_Khat Deco"/>
          <w:sz w:val="22"/>
          <w:szCs w:val="22"/>
          <w:rtl/>
        </w:rPr>
        <w:t>الدنيا</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وفي قوله تعالى</w:t>
      </w:r>
      <w:r w:rsidR="0022089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ومن لم يتب فأولئك هم الظالمون</w:t>
      </w:r>
      <w:r w:rsidR="0022089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إلى غير ذلك من الآيات</w:t>
      </w:r>
      <w:r w:rsidRPr="00220735" w:rsidR="00D8012B">
        <w:rPr>
          <w:rFonts w:cs="Trad Al_Khat Deco"/>
          <w:sz w:val="22"/>
          <w:szCs w:val="22"/>
          <w:rtl/>
        </w:rPr>
        <w:t xml:space="preserve"> </w:t>
      </w:r>
      <w:r w:rsidRPr="00220735" w:rsidR="00EA27C7">
        <w:rPr>
          <w:rFonts w:cs="Trad Al_Khat Deco"/>
          <w:sz w:val="22"/>
          <w:szCs w:val="22"/>
          <w:rtl/>
        </w:rPr>
        <w:t>وكان داخلا في معنى قوله عز وجل</w:t>
      </w:r>
      <w:r w:rsidR="002D525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ومنهم أميون لا يعلمون الكتاب إلا أماني</w:t>
      </w:r>
      <w:r w:rsidR="002D525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يعني</w:t>
      </w:r>
      <w:r w:rsidRPr="00220735" w:rsidR="00D8012B">
        <w:rPr>
          <w:rFonts w:cs="Trad Al_Khat Deco"/>
          <w:sz w:val="22"/>
          <w:szCs w:val="22"/>
          <w:rtl/>
        </w:rPr>
        <w:t xml:space="preserve"> </w:t>
      </w:r>
      <w:r w:rsidRPr="00220735" w:rsidR="00EA27C7">
        <w:rPr>
          <w:rFonts w:cs="Trad Al_Khat Deco"/>
          <w:sz w:val="22"/>
          <w:szCs w:val="22"/>
          <w:rtl/>
        </w:rPr>
        <w:t>التلاوة المجردة وقوله عز وجل</w:t>
      </w:r>
      <w:r w:rsidR="002D5254">
        <w:rPr>
          <w:rFonts w:cs="Trad Al_Khat Deco" w:hint="cs"/>
          <w:sz w:val="22"/>
          <w:szCs w:val="22"/>
          <w:rtl/>
        </w:rPr>
        <w:t xml:space="preserve"> </w:t>
      </w:r>
      <w:r w:rsidR="000A58E3">
        <w:rPr>
          <w:rFonts w:cs="Trad Al_Khat Deco" w:hint="cs"/>
          <w:color w:val="FF0000"/>
          <w:sz w:val="22"/>
          <w:szCs w:val="22"/>
          <w:rtl/>
        </w:rPr>
        <w:t>﴿</w:t>
      </w:r>
      <w:r w:rsidRPr="00220735" w:rsidR="00EA27C7">
        <w:rPr>
          <w:rFonts w:cs="Trad Al_Khat Deco"/>
          <w:sz w:val="22"/>
          <w:szCs w:val="22"/>
          <w:rtl/>
        </w:rPr>
        <w:t xml:space="preserve"> وكأين من آية في السموات والأرض يمرون عليها</w:t>
      </w:r>
      <w:r w:rsidRPr="00220735" w:rsidR="00D8012B">
        <w:rPr>
          <w:rFonts w:cs="Trad Al_Khat Deco"/>
          <w:sz w:val="22"/>
          <w:szCs w:val="22"/>
          <w:rtl/>
        </w:rPr>
        <w:t xml:space="preserve"> </w:t>
      </w:r>
      <w:r w:rsidRPr="00220735" w:rsidR="00EA27C7">
        <w:rPr>
          <w:rFonts w:cs="Trad Al_Khat Deco"/>
          <w:sz w:val="22"/>
          <w:szCs w:val="22"/>
          <w:rtl/>
        </w:rPr>
        <w:t>وهم عنها معرضون</w:t>
      </w:r>
      <w:r w:rsidR="002D5254">
        <w:rPr>
          <w:rFonts w:cs="Trad Al_Khat Deco" w:hint="cs"/>
          <w:sz w:val="22"/>
          <w:szCs w:val="22"/>
          <w:rtl/>
        </w:rPr>
        <w:t xml:space="preserve"> </w:t>
      </w:r>
      <w:r w:rsidR="000A58E3">
        <w:rPr>
          <w:rFonts w:cs="Trad Al_Khat Deco" w:hint="cs"/>
          <w:color w:val="FF0000"/>
          <w:sz w:val="22"/>
          <w:szCs w:val="22"/>
          <w:rtl/>
        </w:rPr>
        <w:t>﴾ {}</w:t>
      </w:r>
      <w:r w:rsidRPr="00220735" w:rsidR="00EA27C7">
        <w:rPr>
          <w:rFonts w:cs="Trad Al_Khat Deco"/>
          <w:sz w:val="22"/>
          <w:szCs w:val="22"/>
          <w:rtl/>
        </w:rPr>
        <w:t xml:space="preserve"> لأن القرآن هو المبين لتلك الآيات في السموات والأرض</w:t>
      </w:r>
      <w:r w:rsidRPr="00220735" w:rsidR="00D8012B">
        <w:rPr>
          <w:rFonts w:cs="Trad Al_Khat Deco"/>
          <w:sz w:val="22"/>
          <w:szCs w:val="22"/>
          <w:rtl/>
        </w:rPr>
        <w:t xml:space="preserve"> </w:t>
      </w:r>
      <w:r w:rsidRPr="002D5254" w:rsidR="00EA27C7">
        <w:rPr>
          <w:rFonts w:cs="Trad Al_Khat Deco"/>
          <w:color w:val="00FF00"/>
          <w:sz w:val="22"/>
          <w:szCs w:val="22"/>
          <w:rtl/>
        </w:rPr>
        <w:t>ومهما تجاوزها ولم يتأثر بها كان معرضا عنها</w:t>
      </w:r>
      <w:r w:rsidRPr="00220735" w:rsidR="00EA27C7">
        <w:rPr>
          <w:rFonts w:cs="Trad Al_Khat Deco"/>
          <w:sz w:val="22"/>
          <w:szCs w:val="22"/>
          <w:rtl/>
        </w:rPr>
        <w:t xml:space="preserve"> ولذلك قيل</w:t>
      </w:r>
      <w:r w:rsidR="002D5254">
        <w:rPr>
          <w:rFonts w:cs="Trad Al_Khat Deco" w:hint="cs"/>
          <w:sz w:val="22"/>
          <w:szCs w:val="22"/>
          <w:rtl/>
        </w:rPr>
        <w:t>:</w:t>
      </w:r>
      <w:r w:rsidRPr="00220735" w:rsidR="00EA27C7">
        <w:rPr>
          <w:rFonts w:cs="Trad Al_Khat Deco"/>
          <w:sz w:val="22"/>
          <w:szCs w:val="22"/>
          <w:rtl/>
        </w:rPr>
        <w:t xml:space="preserve"> إن من لم يكن متصفا</w:t>
      </w:r>
      <w:r w:rsidRPr="00220735" w:rsidR="00D8012B">
        <w:rPr>
          <w:rFonts w:cs="Trad Al_Khat Deco"/>
          <w:sz w:val="22"/>
          <w:szCs w:val="22"/>
          <w:rtl/>
        </w:rPr>
        <w:t xml:space="preserve"> </w:t>
      </w:r>
      <w:r w:rsidRPr="00220735" w:rsidR="00EA27C7">
        <w:rPr>
          <w:rFonts w:cs="Trad Al_Khat Deco"/>
          <w:sz w:val="22"/>
          <w:szCs w:val="22"/>
          <w:rtl/>
        </w:rPr>
        <w:t>بأخلاق القرآن فإذا قرأ القرآن ناداه الله تعالى</w:t>
      </w:r>
      <w:r w:rsidR="002D5254">
        <w:rPr>
          <w:rFonts w:cs="Trad Al_Khat Deco" w:hint="cs"/>
          <w:sz w:val="22"/>
          <w:szCs w:val="22"/>
          <w:rtl/>
        </w:rPr>
        <w:t>:</w:t>
      </w:r>
      <w:r w:rsidRPr="00220735" w:rsidR="00EA27C7">
        <w:rPr>
          <w:rFonts w:cs="Trad Al_Khat Deco"/>
          <w:sz w:val="22"/>
          <w:szCs w:val="22"/>
          <w:rtl/>
        </w:rPr>
        <w:t xml:space="preserve"> مالك ولكلامي وأنت معرض عني</w:t>
      </w:r>
      <w:r w:rsidRPr="00220735" w:rsidR="00D8012B">
        <w:rPr>
          <w:rFonts w:cs="Trad Al_Khat Deco"/>
          <w:sz w:val="22"/>
          <w:szCs w:val="22"/>
          <w:rtl/>
        </w:rPr>
        <w:t xml:space="preserve"> </w:t>
      </w:r>
      <w:r w:rsidRPr="00220735" w:rsidR="00EA27C7">
        <w:rPr>
          <w:rFonts w:cs="Trad Al_Khat Deco"/>
          <w:sz w:val="22"/>
          <w:szCs w:val="22"/>
          <w:rtl/>
        </w:rPr>
        <w:t>دع عنك كلامي إن لم تتب إلي</w:t>
      </w:r>
      <w:r w:rsidR="002D5254">
        <w:rPr>
          <w:rFonts w:cs="Trad Al_Khat Deco" w:hint="cs"/>
          <w:sz w:val="22"/>
          <w:szCs w:val="22"/>
          <w:rtl/>
        </w:rPr>
        <w:t>.</w:t>
      </w:r>
      <w:r w:rsidRPr="00220735" w:rsidR="00EA27C7">
        <w:rPr>
          <w:rFonts w:cs="Trad Al_Khat Deco"/>
          <w:sz w:val="22"/>
          <w:szCs w:val="22"/>
          <w:rtl/>
        </w:rPr>
        <w:t xml:space="preserve"> ومثال العاصي إذا قرأ القرآن وكرره مثال من</w:t>
      </w:r>
      <w:r w:rsidRPr="00220735" w:rsidR="00D8012B">
        <w:rPr>
          <w:rFonts w:cs="Trad Al_Khat Deco"/>
          <w:sz w:val="22"/>
          <w:szCs w:val="22"/>
          <w:rtl/>
        </w:rPr>
        <w:t xml:space="preserve"> </w:t>
      </w:r>
      <w:r w:rsidRPr="00220735" w:rsidR="00EA27C7">
        <w:rPr>
          <w:rFonts w:cs="Trad Al_Khat Deco"/>
          <w:sz w:val="22"/>
          <w:szCs w:val="22"/>
          <w:rtl/>
        </w:rPr>
        <w:t>يكرر كتاب الملك في كل يوم مرات وقد كتب إليه في عمارة مملكته وهو مشغول</w:t>
      </w:r>
      <w:r w:rsidRPr="00220735" w:rsidR="00D8012B">
        <w:rPr>
          <w:rFonts w:cs="Trad Al_Khat Deco"/>
          <w:sz w:val="22"/>
          <w:szCs w:val="22"/>
          <w:rtl/>
        </w:rPr>
        <w:t xml:space="preserve"> </w:t>
      </w:r>
      <w:r w:rsidRPr="00220735" w:rsidR="00EA27C7">
        <w:rPr>
          <w:rFonts w:cs="Trad Al_Khat Deco"/>
          <w:sz w:val="22"/>
          <w:szCs w:val="22"/>
          <w:rtl/>
        </w:rPr>
        <w:t>بتخريبها ومقتصر على دراسة كتابه فلعله لو ترك الدراسة عند المخالفة لكان أبعد</w:t>
      </w:r>
      <w:r w:rsidRPr="00220735" w:rsidR="00D8012B">
        <w:rPr>
          <w:rFonts w:cs="Trad Al_Khat Deco"/>
          <w:sz w:val="22"/>
          <w:szCs w:val="22"/>
          <w:rtl/>
        </w:rPr>
        <w:t xml:space="preserve"> </w:t>
      </w:r>
      <w:r w:rsidRPr="00220735" w:rsidR="00EA27C7">
        <w:rPr>
          <w:rFonts w:cs="Trad Al_Khat Deco"/>
          <w:sz w:val="22"/>
          <w:szCs w:val="22"/>
          <w:rtl/>
        </w:rPr>
        <w:t>عن الاستهزاء واستحقاق المقت ولذلك قال يوسف بن أسباط إني لأهم بقراءة</w:t>
      </w:r>
      <w:r w:rsidRPr="00220735" w:rsidR="00D8012B">
        <w:rPr>
          <w:rFonts w:cs="Trad Al_Khat Deco"/>
          <w:sz w:val="22"/>
          <w:szCs w:val="22"/>
          <w:rtl/>
        </w:rPr>
        <w:t xml:space="preserve"> </w:t>
      </w:r>
      <w:r w:rsidRPr="00220735" w:rsidR="00EA27C7">
        <w:rPr>
          <w:rFonts w:cs="Trad Al_Khat Deco"/>
          <w:sz w:val="22"/>
          <w:szCs w:val="22"/>
          <w:rtl/>
        </w:rPr>
        <w:t>القرآن فإذا ذكرت ما فيه خشيت المقت فاعدل إلى التسبيح والاستغفار والمعرض</w:t>
      </w:r>
      <w:r w:rsidRPr="00220735" w:rsidR="00D8012B">
        <w:rPr>
          <w:rFonts w:cs="Trad Al_Khat Deco"/>
          <w:sz w:val="22"/>
          <w:szCs w:val="22"/>
          <w:rtl/>
        </w:rPr>
        <w:t xml:space="preserve"> </w:t>
      </w:r>
      <w:r w:rsidRPr="00220735" w:rsidR="00EA27C7">
        <w:rPr>
          <w:rFonts w:cs="Trad Al_Khat Deco"/>
          <w:sz w:val="22"/>
          <w:szCs w:val="22"/>
          <w:rtl/>
        </w:rPr>
        <w:t>عن العمل به أريد بقوله عز وجل</w:t>
      </w:r>
      <w:r w:rsidR="002D5254">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فنبذوه وراء ظهورهم واشتروا به ثمنا قليلا فبئس</w:t>
      </w:r>
      <w:r w:rsidRPr="00220735" w:rsidR="00D8012B">
        <w:rPr>
          <w:rFonts w:cs="Trad Al_Khat Deco"/>
          <w:sz w:val="22"/>
          <w:szCs w:val="22"/>
          <w:rtl/>
        </w:rPr>
        <w:t xml:space="preserve"> </w:t>
      </w:r>
      <w:r w:rsidRPr="00220735" w:rsidR="00EA27C7">
        <w:rPr>
          <w:rFonts w:cs="Trad Al_Khat Deco"/>
          <w:sz w:val="22"/>
          <w:szCs w:val="22"/>
          <w:rtl/>
        </w:rPr>
        <w:t>ما يشترون</w:t>
      </w:r>
      <w:r w:rsidR="002D5254">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ولذلك قال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D5254" w:rsidR="002D5254">
        <w:rPr>
          <w:rFonts w:cs="Trad Al_Khat Deco" w:hint="cs"/>
          <w:color w:val="FF0000"/>
          <w:sz w:val="22"/>
          <w:szCs w:val="22"/>
          <w:rtl/>
        </w:rPr>
        <w:t>:</w:t>
      </w:r>
      <w:r w:rsidRPr="00220735" w:rsidR="00D8012B">
        <w:rPr>
          <w:rFonts w:cs="Trad Al_Khat Deco"/>
          <w:sz w:val="22"/>
          <w:szCs w:val="22"/>
          <w:rtl/>
        </w:rPr>
        <w:t xml:space="preserve"> </w:t>
      </w:r>
      <w:r w:rsidR="002D5254">
        <w:rPr>
          <w:rFonts w:cs="Trad Al_Khat Deco" w:hint="cs"/>
          <w:sz w:val="22"/>
          <w:szCs w:val="22"/>
          <w:rtl/>
        </w:rPr>
        <w:t>(</w:t>
      </w:r>
      <w:r w:rsidRPr="00220735" w:rsidR="00EA27C7">
        <w:rPr>
          <w:rFonts w:cs="Trad Al_Khat Deco"/>
          <w:sz w:val="22"/>
          <w:szCs w:val="22"/>
          <w:rtl/>
        </w:rPr>
        <w:t>اقرءوا القرآن ما</w:t>
      </w:r>
      <w:r w:rsidRPr="00220735" w:rsidR="00D8012B">
        <w:rPr>
          <w:rFonts w:cs="Trad Al_Khat Deco"/>
          <w:sz w:val="22"/>
          <w:szCs w:val="22"/>
          <w:rtl/>
        </w:rPr>
        <w:t xml:space="preserve"> </w:t>
      </w:r>
      <w:r w:rsidRPr="00220735" w:rsidR="00EA27C7">
        <w:rPr>
          <w:rFonts w:cs="Trad Al_Khat Deco"/>
          <w:sz w:val="22"/>
          <w:szCs w:val="22"/>
          <w:rtl/>
        </w:rPr>
        <w:t>ائتلفت عليه قلوبكم ولانت له جلودكم فإذا اختلفتم فلستم تقرءونه وفي بعضها</w:t>
      </w:r>
      <w:r w:rsidRPr="00220735" w:rsidR="00D8012B">
        <w:rPr>
          <w:rFonts w:cs="Trad Al_Khat Deco"/>
          <w:sz w:val="22"/>
          <w:szCs w:val="22"/>
          <w:rtl/>
        </w:rPr>
        <w:t xml:space="preserve"> </w:t>
      </w:r>
      <w:r w:rsidRPr="00220735" w:rsidR="00EA27C7">
        <w:rPr>
          <w:rFonts w:cs="Trad Al_Khat Deco"/>
          <w:sz w:val="22"/>
          <w:szCs w:val="22"/>
          <w:rtl/>
        </w:rPr>
        <w:t>فإذا اختلفتم فقوموا عنه</w:t>
      </w:r>
      <w:r>
        <w:rPr>
          <w:rFonts w:cs="Trad Al_Khat Deco"/>
          <w:b/>
          <w:bCs/>
          <w:color w:val="FF0000"/>
          <w:sz w:val="22"/>
          <w:szCs w:val="22"/>
          <w:u w:val="single"/>
          <w:vertAlign w:val="superscript"/>
          <w:rtl/>
        </w:rPr>
        <w:footnoteReference w:id="909"/>
      </w:r>
      <w:r w:rsidR="00B318A4">
        <w:rPr>
          <w:rFonts w:cs="Trad Al_Khat Deco" w:hint="cs"/>
          <w:sz w:val="22"/>
          <w:szCs w:val="22"/>
          <w:rtl/>
        </w:rPr>
        <w:t>)</w:t>
      </w:r>
      <w:r w:rsidRPr="00220735" w:rsidR="00EA27C7">
        <w:rPr>
          <w:rFonts w:cs="Trad Al_Khat Deco"/>
          <w:sz w:val="22"/>
          <w:szCs w:val="22"/>
          <w:rtl/>
        </w:rPr>
        <w:t xml:space="preserve"> قال الله تعالى</w:t>
      </w:r>
      <w:r w:rsidR="00B318A4">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الذين إذا ذكر الله وجلت قلوبهم وإذا تليت عليهم آياته</w:t>
      </w:r>
      <w:r w:rsidRPr="00220735" w:rsidR="00D8012B">
        <w:rPr>
          <w:rFonts w:cs="Trad Al_Khat Deco"/>
          <w:sz w:val="22"/>
          <w:szCs w:val="22"/>
          <w:rtl/>
        </w:rPr>
        <w:t xml:space="preserve"> </w:t>
      </w:r>
      <w:r w:rsidRPr="00220735" w:rsidR="00EA27C7">
        <w:rPr>
          <w:rFonts w:cs="Trad Al_Khat Deco"/>
          <w:sz w:val="22"/>
          <w:szCs w:val="22"/>
          <w:rtl/>
        </w:rPr>
        <w:t>زادتهم إيمانا وعلى ربهم يتوكلون</w:t>
      </w:r>
      <w:r w:rsidR="00B318A4">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B318A4">
        <w:rPr>
          <w:rFonts w:cs="Trad Al_Khat Deco" w:hint="cs"/>
          <w:color w:val="FF0000"/>
          <w:sz w:val="22"/>
          <w:szCs w:val="22"/>
          <w:rtl/>
        </w:rPr>
        <w:t>:</w:t>
      </w:r>
      <w:r w:rsidRPr="00220735" w:rsidR="00D8012B">
        <w:rPr>
          <w:rFonts w:cs="Trad Al_Khat Deco"/>
          <w:sz w:val="22"/>
          <w:szCs w:val="22"/>
          <w:rtl/>
        </w:rPr>
        <w:t xml:space="preserve"> </w:t>
      </w:r>
      <w:r w:rsidR="00B318A4">
        <w:rPr>
          <w:rFonts w:cs="Trad Al_Khat Deco" w:hint="cs"/>
          <w:sz w:val="22"/>
          <w:szCs w:val="22"/>
          <w:rtl/>
        </w:rPr>
        <w:t>(</w:t>
      </w:r>
      <w:r w:rsidRPr="00220735" w:rsidR="00EA27C7">
        <w:rPr>
          <w:rFonts w:cs="Trad Al_Khat Deco"/>
          <w:sz w:val="22"/>
          <w:szCs w:val="22"/>
          <w:rtl/>
        </w:rPr>
        <w:t>إن أحسن</w:t>
      </w:r>
      <w:r w:rsidRPr="00220735" w:rsidR="00D8012B">
        <w:rPr>
          <w:rFonts w:cs="Trad Al_Khat Deco"/>
          <w:sz w:val="22"/>
          <w:szCs w:val="22"/>
          <w:rtl/>
        </w:rPr>
        <w:t xml:space="preserve"> </w:t>
      </w:r>
      <w:r w:rsidRPr="00220735" w:rsidR="00EA27C7">
        <w:rPr>
          <w:rFonts w:cs="Trad Al_Khat Deco"/>
          <w:sz w:val="22"/>
          <w:szCs w:val="22"/>
          <w:rtl/>
        </w:rPr>
        <w:t>الناس صوتا بالقرآن الذي إذا سمعته يقرأ رأيت أنه يخشى الله تعالى</w:t>
      </w:r>
      <w:r>
        <w:rPr>
          <w:rFonts w:cs="Trad Al_Khat Deco"/>
          <w:b/>
          <w:bCs/>
          <w:color w:val="FF0000"/>
          <w:sz w:val="22"/>
          <w:szCs w:val="22"/>
          <w:u w:val="single"/>
          <w:vertAlign w:val="superscript"/>
          <w:rtl/>
        </w:rPr>
        <w:footnoteReference w:id="910"/>
      </w:r>
      <w:r w:rsidR="00B318A4">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B318A4">
        <w:rPr>
          <w:rFonts w:cs="Trad Al_Khat Deco" w:hint="cs"/>
          <w:color w:val="FF0000"/>
          <w:sz w:val="22"/>
          <w:szCs w:val="22"/>
          <w:rtl/>
        </w:rPr>
        <w:t>:</w:t>
      </w:r>
      <w:r w:rsidRPr="00220735" w:rsidR="00D8012B">
        <w:rPr>
          <w:rFonts w:cs="Trad Al_Khat Deco"/>
          <w:sz w:val="22"/>
          <w:szCs w:val="22"/>
          <w:rtl/>
        </w:rPr>
        <w:t xml:space="preserve"> </w:t>
      </w:r>
      <w:r w:rsidR="00B318A4">
        <w:rPr>
          <w:rFonts w:cs="Trad Al_Khat Deco" w:hint="cs"/>
          <w:sz w:val="22"/>
          <w:szCs w:val="22"/>
          <w:rtl/>
        </w:rPr>
        <w:t>(</w:t>
      </w:r>
      <w:r w:rsidRPr="00220735" w:rsidR="00EA27C7">
        <w:rPr>
          <w:rFonts w:cs="Trad Al_Khat Deco"/>
          <w:sz w:val="22"/>
          <w:szCs w:val="22"/>
          <w:rtl/>
        </w:rPr>
        <w:t>لا يسمع القرآن من</w:t>
      </w:r>
      <w:r w:rsidRPr="00220735" w:rsidR="00D8012B">
        <w:rPr>
          <w:rFonts w:cs="Trad Al_Khat Deco"/>
          <w:sz w:val="22"/>
          <w:szCs w:val="22"/>
          <w:rtl/>
        </w:rPr>
        <w:t xml:space="preserve"> </w:t>
      </w:r>
      <w:r w:rsidRPr="00220735" w:rsidR="00EA27C7">
        <w:rPr>
          <w:rFonts w:cs="Trad Al_Khat Deco"/>
          <w:sz w:val="22"/>
          <w:szCs w:val="22"/>
          <w:rtl/>
        </w:rPr>
        <w:t>أحد أشهى ممن يخشى الله عز وجل</w:t>
      </w:r>
      <w:r>
        <w:rPr>
          <w:rFonts w:cs="Trad Al_Khat Deco"/>
          <w:b/>
          <w:bCs/>
          <w:color w:val="FF0000"/>
          <w:sz w:val="22"/>
          <w:szCs w:val="22"/>
          <w:u w:val="single"/>
          <w:vertAlign w:val="superscript"/>
          <w:rtl/>
        </w:rPr>
        <w:footnoteReference w:id="911"/>
      </w:r>
      <w:r w:rsidR="00B318A4">
        <w:rPr>
          <w:rFonts w:cs="Trad Al_Khat Deco" w:hint="cs"/>
          <w:sz w:val="22"/>
          <w:szCs w:val="22"/>
          <w:rtl/>
        </w:rPr>
        <w:t>)</w:t>
      </w:r>
      <w:r w:rsidRPr="00220735" w:rsidR="00EA27C7">
        <w:rPr>
          <w:rFonts w:cs="Trad Al_Khat Deco"/>
          <w:sz w:val="22"/>
          <w:szCs w:val="22"/>
          <w:rtl/>
        </w:rPr>
        <w:t xml:space="preserve"> </w:t>
      </w:r>
      <w:r w:rsidR="00A36FEC">
        <w:rPr>
          <w:rFonts w:cs="Trad Al_Khat Deco" w:hint="cs"/>
          <w:sz w:val="22"/>
          <w:szCs w:val="22"/>
          <w:rtl/>
        </w:rPr>
        <w:t>ف</w:t>
      </w:r>
      <w:r w:rsidRPr="00220735" w:rsidR="00A36FEC">
        <w:rPr>
          <w:rFonts w:cs="Trad Al_Khat Deco"/>
          <w:sz w:val="22"/>
          <w:szCs w:val="22"/>
          <w:rtl/>
        </w:rPr>
        <w:t>القرآن</w:t>
      </w:r>
      <w:r w:rsidRPr="00220735" w:rsidR="00EA27C7">
        <w:rPr>
          <w:rFonts w:cs="Trad Al_Khat Deco"/>
          <w:sz w:val="22"/>
          <w:szCs w:val="22"/>
          <w:rtl/>
        </w:rPr>
        <w:t xml:space="preserve"> يراد لاستجلاب هذه الأحوال إلى القلب والعمل به وإلا فالمؤنة في</w:t>
      </w:r>
      <w:r w:rsidRPr="00220735" w:rsidR="00D8012B">
        <w:rPr>
          <w:rFonts w:cs="Trad Al_Khat Deco"/>
          <w:sz w:val="22"/>
          <w:szCs w:val="22"/>
          <w:rtl/>
        </w:rPr>
        <w:t xml:space="preserve"> </w:t>
      </w:r>
      <w:r w:rsidRPr="00220735" w:rsidR="00EA27C7">
        <w:rPr>
          <w:rFonts w:cs="Trad Al_Khat Deco"/>
          <w:sz w:val="22"/>
          <w:szCs w:val="22"/>
          <w:rtl/>
        </w:rPr>
        <w:t>تحريك اللسان بحروفه خفيفة ولذلك قال بعض القراء</w:t>
      </w:r>
      <w:r w:rsidR="00A36FEC">
        <w:rPr>
          <w:rFonts w:cs="Trad Al_Khat Deco" w:hint="cs"/>
          <w:sz w:val="22"/>
          <w:szCs w:val="22"/>
          <w:rtl/>
        </w:rPr>
        <w:t>:</w:t>
      </w:r>
      <w:r w:rsidRPr="00220735" w:rsidR="00EA27C7">
        <w:rPr>
          <w:rFonts w:cs="Trad Al_Khat Deco"/>
          <w:sz w:val="22"/>
          <w:szCs w:val="22"/>
          <w:rtl/>
        </w:rPr>
        <w:t xml:space="preserve"> قرأت القرآن على شيخ لي ثم</w:t>
      </w:r>
      <w:r w:rsidRPr="00220735" w:rsidR="00D8012B">
        <w:rPr>
          <w:rFonts w:cs="Trad Al_Khat Deco"/>
          <w:sz w:val="22"/>
          <w:szCs w:val="22"/>
          <w:rtl/>
        </w:rPr>
        <w:t xml:space="preserve"> </w:t>
      </w:r>
      <w:r w:rsidRPr="00220735" w:rsidR="00EA27C7">
        <w:rPr>
          <w:rFonts w:cs="Trad Al_Khat Deco"/>
          <w:sz w:val="22"/>
          <w:szCs w:val="22"/>
          <w:rtl/>
        </w:rPr>
        <w:t>رجعت لأقرأ ثانيا فانتهرني</w:t>
      </w:r>
      <w:r w:rsidR="00D37340">
        <w:rPr>
          <w:rFonts w:cs="Trad Al_Khat Deco" w:hint="cs"/>
          <w:sz w:val="22"/>
          <w:szCs w:val="22"/>
          <w:rtl/>
        </w:rPr>
        <w:t>.</w:t>
      </w:r>
      <w:r w:rsidRPr="00220735" w:rsidR="00EA27C7">
        <w:rPr>
          <w:rFonts w:cs="Trad Al_Khat Deco"/>
          <w:sz w:val="22"/>
          <w:szCs w:val="22"/>
          <w:rtl/>
        </w:rPr>
        <w:t xml:space="preserve"> وقال جعلت القرآن علي عملا</w:t>
      </w:r>
      <w:r w:rsidR="00D37340">
        <w:rPr>
          <w:rFonts w:cs="Trad Al_Khat Deco" w:hint="cs"/>
          <w:sz w:val="22"/>
          <w:szCs w:val="22"/>
          <w:rtl/>
        </w:rPr>
        <w:t>.</w:t>
      </w:r>
      <w:r w:rsidRPr="00220735" w:rsidR="00EA27C7">
        <w:rPr>
          <w:rFonts w:cs="Trad Al_Khat Deco"/>
          <w:sz w:val="22"/>
          <w:szCs w:val="22"/>
          <w:rtl/>
        </w:rPr>
        <w:t xml:space="preserve"> اذهب فاقرأ على الله عز</w:t>
      </w:r>
      <w:r w:rsidRPr="00220735" w:rsidR="00D8012B">
        <w:rPr>
          <w:rFonts w:cs="Trad Al_Khat Deco"/>
          <w:sz w:val="22"/>
          <w:szCs w:val="22"/>
          <w:rtl/>
        </w:rPr>
        <w:t xml:space="preserve"> </w:t>
      </w:r>
      <w:r w:rsidRPr="00220735" w:rsidR="00EA27C7">
        <w:rPr>
          <w:rFonts w:cs="Trad Al_Khat Deco"/>
          <w:sz w:val="22"/>
          <w:szCs w:val="22"/>
          <w:rtl/>
        </w:rPr>
        <w:t xml:space="preserve">وجل فانظر بماذا يأمرك وبماذا ينهاك وبهذا </w:t>
      </w:r>
      <w:r w:rsidRPr="00D37340" w:rsidR="00EA27C7">
        <w:rPr>
          <w:rFonts w:cs="Trad Al_Khat Deco"/>
          <w:color w:val="00FF00"/>
          <w:sz w:val="22"/>
          <w:szCs w:val="22"/>
          <w:rtl/>
        </w:rPr>
        <w:t>كان شغلا</w:t>
      </w:r>
      <w:r w:rsidRPr="00D37340" w:rsidR="00D37340">
        <w:rPr>
          <w:rFonts w:cs="Trad Al_Khat Deco" w:hint="cs"/>
          <w:color w:val="00FF00"/>
          <w:sz w:val="22"/>
          <w:szCs w:val="22"/>
          <w:rtl/>
        </w:rPr>
        <w:t xml:space="preserve"> </w:t>
      </w:r>
      <w:r w:rsidRPr="00D37340" w:rsidR="00EA27C7">
        <w:rPr>
          <w:rFonts w:cs="Trad Al_Khat Deco"/>
          <w:color w:val="00FF00"/>
          <w:sz w:val="22"/>
          <w:szCs w:val="22"/>
          <w:rtl/>
        </w:rPr>
        <w:t>لصحابة رضي الله عنهم في الأحوال والأعمال</w:t>
      </w:r>
      <w:r w:rsidR="00D37340">
        <w:rPr>
          <w:rFonts w:cs="Trad Al_Khat Deco" w:hint="cs"/>
          <w:color w:val="00FF00"/>
          <w:sz w:val="22"/>
          <w:szCs w:val="22"/>
          <w:rtl/>
        </w:rPr>
        <w:t>.</w:t>
      </w:r>
      <w:r w:rsidRPr="00220735" w:rsidR="00EA27C7">
        <w:rPr>
          <w:rFonts w:cs="Trad Al_Khat Deco"/>
          <w:sz w:val="22"/>
          <w:szCs w:val="22"/>
          <w:rtl/>
        </w:rPr>
        <w:t xml:space="preserve"> فمات رسول الله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عن عشرين ألفا من الصحابة لم يحفظ القرآن منهم إلا ستة اختلف</w:t>
      </w:r>
      <w:r w:rsidRPr="00220735" w:rsidR="00D8012B">
        <w:rPr>
          <w:rFonts w:cs="Trad Al_Khat Deco"/>
          <w:sz w:val="22"/>
          <w:szCs w:val="22"/>
          <w:rtl/>
        </w:rPr>
        <w:t xml:space="preserve"> </w:t>
      </w:r>
      <w:r w:rsidRPr="00220735" w:rsidR="00EA27C7">
        <w:rPr>
          <w:rFonts w:cs="Trad Al_Khat Deco"/>
          <w:sz w:val="22"/>
          <w:szCs w:val="22"/>
          <w:rtl/>
        </w:rPr>
        <w:t>في اثنين منهم وكان أكثرهم يحفظ السورة والسورتين وكان الذي يحفظ البقرة</w:t>
      </w:r>
      <w:r w:rsidRPr="00220735" w:rsidR="00D8012B">
        <w:rPr>
          <w:rFonts w:cs="Trad Al_Khat Deco"/>
          <w:sz w:val="22"/>
          <w:szCs w:val="22"/>
          <w:rtl/>
        </w:rPr>
        <w:t xml:space="preserve"> </w:t>
      </w:r>
      <w:r w:rsidRPr="00220735" w:rsidR="00EA27C7">
        <w:rPr>
          <w:rFonts w:cs="Trad Al_Khat Deco"/>
          <w:sz w:val="22"/>
          <w:szCs w:val="22"/>
          <w:rtl/>
        </w:rPr>
        <w:t>والأنعام من علمائهم</w:t>
      </w:r>
      <w:r>
        <w:rPr>
          <w:rFonts w:cs="Trad Al_Khat Deco"/>
          <w:b/>
          <w:bCs/>
          <w:color w:val="FF0000"/>
          <w:sz w:val="22"/>
          <w:szCs w:val="22"/>
          <w:u w:val="single"/>
          <w:vertAlign w:val="superscript"/>
          <w:rtl/>
        </w:rPr>
        <w:footnoteReference w:id="912"/>
      </w:r>
      <w:r w:rsidRPr="00220735" w:rsidR="00EA27C7">
        <w:rPr>
          <w:rFonts w:cs="Trad Al_Khat Deco"/>
          <w:sz w:val="22"/>
          <w:szCs w:val="22"/>
          <w:rtl/>
        </w:rPr>
        <w:t xml:space="preserve"> ولما جاء واحد ليتعلم القرآن فانتهى إلى قوله عز وجل</w:t>
      </w:r>
      <w:r w:rsidR="00D37340">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فمن يعمل</w:t>
      </w:r>
      <w:r w:rsidRPr="00220735" w:rsidR="00D8012B">
        <w:rPr>
          <w:rFonts w:cs="Trad Al_Khat Deco"/>
          <w:sz w:val="22"/>
          <w:szCs w:val="22"/>
          <w:rtl/>
        </w:rPr>
        <w:t xml:space="preserve"> </w:t>
      </w:r>
      <w:r w:rsidRPr="00220735" w:rsidR="00EA27C7">
        <w:rPr>
          <w:rFonts w:cs="Trad Al_Khat Deco"/>
          <w:sz w:val="22"/>
          <w:szCs w:val="22"/>
          <w:rtl/>
        </w:rPr>
        <w:t>مثقال ذرة خيرا يره ومن يعمل مثقال ذرة شرا يره</w:t>
      </w:r>
      <w:r w:rsidR="00D37340">
        <w:rPr>
          <w:rFonts w:cs="Trad Al_Khat Deco" w:hint="cs"/>
          <w:sz w:val="22"/>
          <w:szCs w:val="22"/>
          <w:rtl/>
        </w:rPr>
        <w:t xml:space="preserve"> </w:t>
      </w:r>
      <w:r w:rsidR="00CA5C65">
        <w:rPr>
          <w:rFonts w:cs="Trad Al_Khat Deco" w:hint="cs"/>
          <w:color w:val="FF0000"/>
          <w:sz w:val="22"/>
          <w:szCs w:val="22"/>
          <w:rtl/>
        </w:rPr>
        <w:t>﴾ {}</w:t>
      </w:r>
      <w:r>
        <w:rPr>
          <w:rFonts w:cs="Trad Al_Khat Deco"/>
          <w:b/>
          <w:bCs/>
          <w:color w:val="FF0000"/>
          <w:sz w:val="22"/>
          <w:szCs w:val="22"/>
          <w:u w:val="single"/>
          <w:vertAlign w:val="superscript"/>
          <w:rtl/>
        </w:rPr>
        <w:footnoteReference w:id="913"/>
      </w:r>
      <w:r w:rsidRPr="00220735" w:rsidR="00EA27C7">
        <w:rPr>
          <w:rFonts w:cs="Trad Al_Khat Deco"/>
          <w:sz w:val="22"/>
          <w:szCs w:val="22"/>
          <w:rtl/>
        </w:rPr>
        <w:t xml:space="preserve"> قال يكفي هذا</w:t>
      </w:r>
      <w:r w:rsidRPr="00220735" w:rsidR="00D8012B">
        <w:rPr>
          <w:rFonts w:cs="Trad Al_Khat Deco"/>
          <w:sz w:val="22"/>
          <w:szCs w:val="22"/>
          <w:rtl/>
        </w:rPr>
        <w:t xml:space="preserve"> </w:t>
      </w:r>
      <w:r w:rsidRPr="00220735" w:rsidR="00EA27C7">
        <w:rPr>
          <w:rFonts w:cs="Trad Al_Khat Deco"/>
          <w:sz w:val="22"/>
          <w:szCs w:val="22"/>
          <w:rtl/>
        </w:rPr>
        <w:t>وانصرف فقال</w:t>
      </w:r>
      <w:r w:rsidRPr="00220735" w:rsidR="00D8012B">
        <w:rPr>
          <w:rFonts w:cs="Trad Al_Khat Deco"/>
          <w:sz w:val="22"/>
          <w:szCs w:val="22"/>
          <w:rtl/>
        </w:rPr>
        <w:t xml:space="preserve"> </w:t>
      </w:r>
      <w:r w:rsidRPr="00CC42D3" w:rsidR="00E047AE">
        <w:rPr>
          <w:rFonts w:cs="Trad Al_Khat Deco" w:hint="cs"/>
          <w:color w:val="FFFF00"/>
          <w:rtl/>
        </w:rPr>
        <w:t>ﭬ</w:t>
      </w:r>
      <w:r w:rsidR="00173137">
        <w:rPr>
          <w:rFonts w:cs="Trad Al_Khat Deco" w:hint="cs"/>
          <w:color w:val="FF0000"/>
          <w:sz w:val="22"/>
          <w:szCs w:val="22"/>
          <w:rtl/>
        </w:rPr>
        <w:t>:</w:t>
      </w:r>
      <w:r w:rsidRPr="00220735" w:rsidR="00D8012B">
        <w:rPr>
          <w:rFonts w:cs="Trad Al_Khat Deco"/>
          <w:sz w:val="22"/>
          <w:szCs w:val="22"/>
          <w:rtl/>
        </w:rPr>
        <w:t xml:space="preserve"> </w:t>
      </w:r>
      <w:r w:rsidR="00173137">
        <w:rPr>
          <w:rFonts w:cs="Trad Al_Khat Deco" w:hint="cs"/>
          <w:sz w:val="22"/>
          <w:szCs w:val="22"/>
          <w:rtl/>
        </w:rPr>
        <w:t>(</w:t>
      </w:r>
      <w:r w:rsidRPr="00220735" w:rsidR="00EA27C7">
        <w:rPr>
          <w:rFonts w:cs="Trad Al_Khat Deco"/>
          <w:sz w:val="22"/>
          <w:szCs w:val="22"/>
          <w:rtl/>
        </w:rPr>
        <w:t>انصرف الرجل وهو فقيه</w:t>
      </w:r>
      <w:r w:rsidR="00173137">
        <w:rPr>
          <w:rFonts w:cs="Trad Al_Khat Deco" w:hint="cs"/>
          <w:sz w:val="22"/>
          <w:szCs w:val="22"/>
          <w:rtl/>
        </w:rPr>
        <w:t>)</w:t>
      </w:r>
      <w:r w:rsidR="00CB0958">
        <w:rPr>
          <w:rFonts w:cs="Trad Al_Khat Deco" w:hint="cs"/>
          <w:sz w:val="22"/>
          <w:szCs w:val="22"/>
          <w:rtl/>
        </w:rPr>
        <w:t>.</w:t>
      </w:r>
      <w:r w:rsidRPr="00220735" w:rsidR="00EA27C7">
        <w:rPr>
          <w:rFonts w:cs="Trad Al_Khat Deco"/>
          <w:sz w:val="22"/>
          <w:szCs w:val="22"/>
          <w:rtl/>
        </w:rPr>
        <w:t xml:space="preserve"> وإنما</w:t>
      </w:r>
      <w:r w:rsidRPr="00220735" w:rsidR="00D8012B">
        <w:rPr>
          <w:rFonts w:cs="Trad Al_Khat Deco"/>
          <w:sz w:val="22"/>
          <w:szCs w:val="22"/>
          <w:rtl/>
        </w:rPr>
        <w:t xml:space="preserve"> </w:t>
      </w:r>
      <w:r w:rsidRPr="00220735" w:rsidR="00EA27C7">
        <w:rPr>
          <w:rFonts w:cs="Trad Al_Khat Deco"/>
          <w:sz w:val="22"/>
          <w:szCs w:val="22"/>
          <w:rtl/>
        </w:rPr>
        <w:t>العزيز مثل تلك الحالة التي من الله عز وجل بها على قلب المؤمن عقيب فهم الآية</w:t>
      </w:r>
      <w:r w:rsidRPr="00220735" w:rsidR="00D8012B">
        <w:rPr>
          <w:rFonts w:cs="Trad Al_Khat Deco"/>
          <w:sz w:val="22"/>
          <w:szCs w:val="22"/>
          <w:rtl/>
        </w:rPr>
        <w:t xml:space="preserve"> </w:t>
      </w:r>
      <w:r w:rsidRPr="00220735" w:rsidR="00EA27C7">
        <w:rPr>
          <w:rFonts w:cs="Trad Al_Khat Deco"/>
          <w:sz w:val="22"/>
          <w:szCs w:val="22"/>
          <w:rtl/>
        </w:rPr>
        <w:t>فأما مج</w:t>
      </w:r>
      <w:r w:rsidR="00CB0958">
        <w:rPr>
          <w:rFonts w:cs="Trad Al_Khat Deco" w:hint="cs"/>
          <w:sz w:val="22"/>
          <w:szCs w:val="22"/>
          <w:rtl/>
        </w:rPr>
        <w:t>َ</w:t>
      </w:r>
      <w:r w:rsidRPr="00220735" w:rsidR="00EA27C7">
        <w:rPr>
          <w:rFonts w:cs="Trad Al_Khat Deco"/>
          <w:sz w:val="22"/>
          <w:szCs w:val="22"/>
          <w:rtl/>
        </w:rPr>
        <w:t>ر</w:t>
      </w:r>
      <w:r w:rsidR="00CB0958">
        <w:rPr>
          <w:rFonts w:cs="Trad Al_Khat Deco" w:hint="cs"/>
          <w:sz w:val="22"/>
          <w:szCs w:val="22"/>
          <w:rtl/>
        </w:rPr>
        <w:t>َّ</w:t>
      </w:r>
      <w:r w:rsidRPr="00220735" w:rsidR="00EA27C7">
        <w:rPr>
          <w:rFonts w:cs="Trad Al_Khat Deco"/>
          <w:sz w:val="22"/>
          <w:szCs w:val="22"/>
          <w:rtl/>
        </w:rPr>
        <w:t>د حركة اللسان فقليل الجدوى بل التالي باللسان المعرض عن العمل جدير</w:t>
      </w:r>
      <w:r w:rsidRPr="00220735" w:rsidR="00D8012B">
        <w:rPr>
          <w:rFonts w:cs="Trad Al_Khat Deco"/>
          <w:sz w:val="22"/>
          <w:szCs w:val="22"/>
          <w:rtl/>
        </w:rPr>
        <w:t xml:space="preserve"> </w:t>
      </w:r>
      <w:r w:rsidRPr="00220735" w:rsidR="00EA27C7">
        <w:rPr>
          <w:rFonts w:cs="Trad Al_Khat Deco"/>
          <w:sz w:val="22"/>
          <w:szCs w:val="22"/>
          <w:rtl/>
        </w:rPr>
        <w:t>بأن يكون هو المراد بقوله تعالى</w:t>
      </w:r>
      <w:r w:rsidR="00173137">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ومن أعرض عن ذكري فإن له معيشة ضنكا</w:t>
      </w:r>
      <w:r w:rsidRPr="00220735" w:rsidR="00D8012B">
        <w:rPr>
          <w:rFonts w:cs="Trad Al_Khat Deco"/>
          <w:sz w:val="22"/>
          <w:szCs w:val="22"/>
          <w:rtl/>
        </w:rPr>
        <w:t xml:space="preserve"> </w:t>
      </w:r>
      <w:r w:rsidRPr="00220735" w:rsidR="00EA27C7">
        <w:rPr>
          <w:rFonts w:cs="Trad Al_Khat Deco"/>
          <w:sz w:val="22"/>
          <w:szCs w:val="22"/>
          <w:rtl/>
        </w:rPr>
        <w:t>ونحشره يوم القيامة أعمى</w:t>
      </w:r>
      <w:r w:rsidR="00CB0958">
        <w:rPr>
          <w:rFonts w:cs="Trad Al_Khat Deco" w:hint="cs"/>
          <w:sz w:val="22"/>
          <w:szCs w:val="22"/>
          <w:rtl/>
        </w:rPr>
        <w:t xml:space="preserve"> </w:t>
      </w:r>
      <w:r w:rsidR="00CA5C65">
        <w:rPr>
          <w:rFonts w:cs="Trad Al_Khat Deco" w:hint="cs"/>
          <w:color w:val="FF0000"/>
          <w:sz w:val="22"/>
          <w:szCs w:val="22"/>
          <w:rtl/>
        </w:rPr>
        <w:t>﴾ {}</w:t>
      </w:r>
      <w:r w:rsidR="00173137">
        <w:rPr>
          <w:rFonts w:cs="Trad Al_Khat Deco" w:hint="cs"/>
          <w:sz w:val="22"/>
          <w:szCs w:val="22"/>
          <w:rtl/>
        </w:rPr>
        <w:t xml:space="preserve"> </w:t>
      </w:r>
      <w:r w:rsidRPr="00220735" w:rsidR="00EA27C7">
        <w:rPr>
          <w:rFonts w:cs="Trad Al_Khat Deco"/>
          <w:sz w:val="22"/>
          <w:szCs w:val="22"/>
          <w:rtl/>
        </w:rPr>
        <w:t>وبقوله عز وجل</w:t>
      </w:r>
      <w:r w:rsidR="00173137">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كذلك أتتك آياتنا فنسيتها وكذلك</w:t>
      </w:r>
      <w:r w:rsidRPr="00220735" w:rsidR="00D8012B">
        <w:rPr>
          <w:rFonts w:cs="Trad Al_Khat Deco"/>
          <w:sz w:val="22"/>
          <w:szCs w:val="22"/>
          <w:rtl/>
        </w:rPr>
        <w:t xml:space="preserve"> </w:t>
      </w:r>
      <w:r w:rsidRPr="00220735" w:rsidR="00EA27C7">
        <w:rPr>
          <w:rFonts w:cs="Trad Al_Khat Deco"/>
          <w:sz w:val="22"/>
          <w:szCs w:val="22"/>
          <w:rtl/>
        </w:rPr>
        <w:t>اليوم تنسى</w:t>
      </w:r>
      <w:r w:rsidR="00173137">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تركتها ولم تنظر إليها ولم تعبأ بها فإن</w:t>
      </w:r>
      <w:r w:rsidR="00CB0958">
        <w:rPr>
          <w:rFonts w:cs="Trad Al_Khat Deco" w:hint="cs"/>
          <w:sz w:val="22"/>
          <w:szCs w:val="22"/>
          <w:rtl/>
        </w:rPr>
        <w:t>َّ</w:t>
      </w:r>
      <w:r w:rsidRPr="00220735" w:rsidR="00EA27C7">
        <w:rPr>
          <w:rFonts w:cs="Trad Al_Khat Deco"/>
          <w:sz w:val="22"/>
          <w:szCs w:val="22"/>
          <w:rtl/>
        </w:rPr>
        <w:t xml:space="preserve"> الم</w:t>
      </w:r>
      <w:r w:rsidR="00CB0958">
        <w:rPr>
          <w:rFonts w:cs="Trad Al_Khat Deco" w:hint="cs"/>
          <w:sz w:val="22"/>
          <w:szCs w:val="22"/>
          <w:rtl/>
        </w:rPr>
        <w:t>ُ</w:t>
      </w:r>
      <w:r w:rsidRPr="00220735" w:rsidR="00EA27C7">
        <w:rPr>
          <w:rFonts w:cs="Trad Al_Khat Deco"/>
          <w:sz w:val="22"/>
          <w:szCs w:val="22"/>
          <w:rtl/>
        </w:rPr>
        <w:t>ق</w:t>
      </w:r>
      <w:r w:rsidR="00CB0958">
        <w:rPr>
          <w:rFonts w:cs="Trad Al_Khat Deco" w:hint="cs"/>
          <w:sz w:val="22"/>
          <w:szCs w:val="22"/>
          <w:rtl/>
        </w:rPr>
        <w:t>َ</w:t>
      </w:r>
      <w:r w:rsidRPr="00220735" w:rsidR="00EA27C7">
        <w:rPr>
          <w:rFonts w:cs="Trad Al_Khat Deco"/>
          <w:sz w:val="22"/>
          <w:szCs w:val="22"/>
          <w:rtl/>
        </w:rPr>
        <w:t>ص</w:t>
      </w:r>
      <w:r w:rsidR="00CB0958">
        <w:rPr>
          <w:rFonts w:cs="Trad Al_Khat Deco" w:hint="cs"/>
          <w:sz w:val="22"/>
          <w:szCs w:val="22"/>
          <w:rtl/>
        </w:rPr>
        <w:t>ِّ</w:t>
      </w:r>
      <w:r w:rsidRPr="00220735" w:rsidR="00EA27C7">
        <w:rPr>
          <w:rFonts w:cs="Trad Al_Khat Deco"/>
          <w:sz w:val="22"/>
          <w:szCs w:val="22"/>
          <w:rtl/>
        </w:rPr>
        <w:t>ر في الأمر يقال إنه نسي</w:t>
      </w:r>
      <w:r w:rsidRPr="00220735" w:rsidR="00D8012B">
        <w:rPr>
          <w:rFonts w:cs="Trad Al_Khat Deco"/>
          <w:sz w:val="22"/>
          <w:szCs w:val="22"/>
          <w:rtl/>
        </w:rPr>
        <w:t xml:space="preserve"> </w:t>
      </w:r>
      <w:r w:rsidRPr="00220735" w:rsidR="00EA27C7">
        <w:rPr>
          <w:rFonts w:cs="Trad Al_Khat Deco"/>
          <w:sz w:val="22"/>
          <w:szCs w:val="22"/>
          <w:rtl/>
        </w:rPr>
        <w:t>الأمر وتلاوة القرآن</w:t>
      </w:r>
      <w:r w:rsidR="00173137">
        <w:rPr>
          <w:rFonts w:cs="Trad Al_Khat Deco" w:hint="cs"/>
          <w:sz w:val="22"/>
          <w:szCs w:val="22"/>
          <w:rtl/>
        </w:rPr>
        <w:t>.</w:t>
      </w:r>
      <w:r w:rsidRPr="00220735" w:rsidR="00EA27C7">
        <w:rPr>
          <w:rFonts w:cs="Trad Al_Khat Deco"/>
          <w:sz w:val="22"/>
          <w:szCs w:val="22"/>
          <w:rtl/>
        </w:rPr>
        <w:t xml:space="preserve"> </w:t>
      </w:r>
      <w:r w:rsidRPr="00173137" w:rsidR="00EA27C7">
        <w:rPr>
          <w:rFonts w:cs="Trad Al_Khat Deco"/>
          <w:color w:val="00FF00"/>
          <w:sz w:val="22"/>
          <w:szCs w:val="22"/>
          <w:rtl/>
        </w:rPr>
        <w:t>حق تلاوته هو أن يشترك فيه اللسان والعقل والقلب</w:t>
      </w:r>
      <w:r w:rsidRPr="00220735" w:rsidR="00EA27C7">
        <w:rPr>
          <w:rFonts w:cs="Trad Al_Khat Deco"/>
          <w:sz w:val="22"/>
          <w:szCs w:val="22"/>
          <w:rtl/>
        </w:rPr>
        <w:t xml:space="preserve"> </w:t>
      </w:r>
      <w:r w:rsidRPr="00173137" w:rsidR="00EA27C7">
        <w:rPr>
          <w:rFonts w:cs="Trad Al_Khat Deco"/>
          <w:color w:val="00FF00"/>
          <w:sz w:val="22"/>
          <w:szCs w:val="22"/>
          <w:rtl/>
        </w:rPr>
        <w:t>فحظ</w:t>
      </w:r>
      <w:r w:rsidRPr="00173137" w:rsidR="00D8012B">
        <w:rPr>
          <w:rFonts w:cs="Trad Al_Khat Deco"/>
          <w:color w:val="00FF00"/>
          <w:sz w:val="22"/>
          <w:szCs w:val="22"/>
          <w:rtl/>
        </w:rPr>
        <w:t xml:space="preserve"> </w:t>
      </w:r>
      <w:r w:rsidRPr="00173137" w:rsidR="00EA27C7">
        <w:rPr>
          <w:rFonts w:cs="Trad Al_Khat Deco"/>
          <w:color w:val="00FF00"/>
          <w:sz w:val="22"/>
          <w:szCs w:val="22"/>
          <w:rtl/>
        </w:rPr>
        <w:t>اللسان تصحيح الحروف</w:t>
      </w:r>
      <w:r w:rsidRPr="00220735" w:rsidR="00EA27C7">
        <w:rPr>
          <w:rFonts w:cs="Trad Al_Khat Deco"/>
          <w:sz w:val="22"/>
          <w:szCs w:val="22"/>
          <w:rtl/>
        </w:rPr>
        <w:t xml:space="preserve"> </w:t>
      </w:r>
      <w:r w:rsidRPr="00173137" w:rsidR="00EA27C7">
        <w:rPr>
          <w:rFonts w:cs="Trad Al_Khat Deco"/>
          <w:color w:val="00FF00"/>
          <w:sz w:val="22"/>
          <w:szCs w:val="22"/>
          <w:rtl/>
        </w:rPr>
        <w:t>بالترتيل</w:t>
      </w:r>
      <w:r w:rsidRPr="00220735" w:rsidR="00EA27C7">
        <w:rPr>
          <w:rFonts w:cs="Trad Al_Khat Deco"/>
          <w:sz w:val="22"/>
          <w:szCs w:val="22"/>
          <w:rtl/>
        </w:rPr>
        <w:t xml:space="preserve"> </w:t>
      </w:r>
      <w:r w:rsidRPr="00173137" w:rsidR="00EA27C7">
        <w:rPr>
          <w:rFonts w:cs="Trad Al_Khat Deco"/>
          <w:color w:val="00FF00"/>
          <w:sz w:val="22"/>
          <w:szCs w:val="22"/>
          <w:rtl/>
        </w:rPr>
        <w:t>وحظ العقل تفسير المعاني</w:t>
      </w:r>
      <w:r w:rsidRPr="00220735" w:rsidR="00EA27C7">
        <w:rPr>
          <w:rFonts w:cs="Trad Al_Khat Deco"/>
          <w:sz w:val="22"/>
          <w:szCs w:val="22"/>
          <w:rtl/>
        </w:rPr>
        <w:t xml:space="preserve"> </w:t>
      </w:r>
      <w:r w:rsidRPr="00173137" w:rsidR="00EA27C7">
        <w:rPr>
          <w:rFonts w:cs="Trad Al_Khat Deco"/>
          <w:color w:val="00FF00"/>
          <w:sz w:val="22"/>
          <w:szCs w:val="22"/>
          <w:rtl/>
        </w:rPr>
        <w:t>وحظ القلب الاتعاظ</w:t>
      </w:r>
      <w:r w:rsidRPr="00173137" w:rsidR="00D8012B">
        <w:rPr>
          <w:rFonts w:cs="Trad Al_Khat Deco"/>
          <w:color w:val="00FF00"/>
          <w:sz w:val="22"/>
          <w:szCs w:val="22"/>
          <w:rtl/>
        </w:rPr>
        <w:t xml:space="preserve"> </w:t>
      </w:r>
      <w:r w:rsidRPr="00173137" w:rsidR="00EA27C7">
        <w:rPr>
          <w:rFonts w:cs="Trad Al_Khat Deco"/>
          <w:color w:val="00FF00"/>
          <w:sz w:val="22"/>
          <w:szCs w:val="22"/>
          <w:rtl/>
        </w:rPr>
        <w:t>والتأثر بالانزجار والائتمار</w:t>
      </w:r>
      <w:r w:rsidR="00173137">
        <w:rPr>
          <w:rFonts w:cs="Trad Al_Khat Deco" w:hint="cs"/>
          <w:sz w:val="22"/>
          <w:szCs w:val="22"/>
          <w:rtl/>
        </w:rPr>
        <w:t>.</w:t>
      </w:r>
      <w:r w:rsidRPr="00220735" w:rsidR="00EA27C7">
        <w:rPr>
          <w:rFonts w:cs="Trad Al_Khat Deco"/>
          <w:sz w:val="22"/>
          <w:szCs w:val="22"/>
          <w:rtl/>
        </w:rPr>
        <w:t xml:space="preserve"> فاللسان يرتل والعقل يترجم والقلب يتعظ</w:t>
      </w:r>
      <w:r w:rsidR="00173137">
        <w:rPr>
          <w:rFonts w:cs="Trad Al_Khat Deco" w:hint="cs"/>
          <w:sz w:val="22"/>
          <w:szCs w:val="22"/>
          <w:rtl/>
        </w:rPr>
        <w:t>.</w:t>
      </w:r>
      <w:r w:rsidRPr="00220735" w:rsidR="00EA27C7">
        <w:rPr>
          <w:rFonts w:cs="Trad Al_Khat Deco"/>
          <w:sz w:val="22"/>
          <w:szCs w:val="22"/>
          <w:rtl/>
        </w:rPr>
        <w:t xml:space="preserve"> </w:t>
      </w:r>
      <w:r w:rsidRPr="00173137" w:rsidR="00EA27C7">
        <w:rPr>
          <w:rFonts w:cs="Trad Al_Khat Deco"/>
          <w:color w:val="FF0000"/>
          <w:sz w:val="22"/>
          <w:szCs w:val="22"/>
          <w:rtl/>
        </w:rPr>
        <w:t>التاسع</w:t>
      </w:r>
      <w:r w:rsidR="00173137">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الترقي وأعني به أن يترقى إلى أن يسمع الكلام من الله عز وجل لا من نفسه</w:t>
      </w:r>
      <w:r w:rsidRPr="00220735" w:rsidR="00D8012B">
        <w:rPr>
          <w:rFonts w:cs="Trad Al_Khat Deco"/>
          <w:sz w:val="22"/>
          <w:szCs w:val="22"/>
          <w:rtl/>
        </w:rPr>
        <w:t xml:space="preserve"> </w:t>
      </w:r>
      <w:r w:rsidRPr="00220735" w:rsidR="00EA27C7">
        <w:rPr>
          <w:rFonts w:cs="Trad Al_Khat Deco"/>
          <w:sz w:val="22"/>
          <w:szCs w:val="22"/>
          <w:rtl/>
        </w:rPr>
        <w:t>فدرجات القراءة ثلاث أدناها أن يقدر العبد كأنه يقرؤه على الله عز وجل واقفا</w:t>
      </w:r>
      <w:r w:rsidRPr="00220735" w:rsidR="00D8012B">
        <w:rPr>
          <w:rFonts w:cs="Trad Al_Khat Deco"/>
          <w:sz w:val="22"/>
          <w:szCs w:val="22"/>
          <w:rtl/>
        </w:rPr>
        <w:t xml:space="preserve"> </w:t>
      </w:r>
      <w:r w:rsidRPr="00220735" w:rsidR="00EA27C7">
        <w:rPr>
          <w:rFonts w:cs="Trad Al_Khat Deco"/>
          <w:sz w:val="22"/>
          <w:szCs w:val="22"/>
          <w:rtl/>
        </w:rPr>
        <w:t>بين يديه وهو ناظر إليه ومستمع منه فيكون حاله عند هذا التقدير السؤال والتملق</w:t>
      </w:r>
      <w:r w:rsidRPr="00220735" w:rsidR="00D8012B">
        <w:rPr>
          <w:rFonts w:cs="Trad Al_Khat Deco"/>
          <w:sz w:val="22"/>
          <w:szCs w:val="22"/>
          <w:rtl/>
        </w:rPr>
        <w:t xml:space="preserve"> </w:t>
      </w:r>
      <w:r w:rsidRPr="00220735" w:rsidR="00EA27C7">
        <w:rPr>
          <w:rFonts w:cs="Trad Al_Khat Deco"/>
          <w:sz w:val="22"/>
          <w:szCs w:val="22"/>
          <w:rtl/>
        </w:rPr>
        <w:t>والتضرع والابتهال الثانية أن يشهد بقلبه كأن الله عز وجل يراه ويخاطبه بألطافه</w:t>
      </w:r>
      <w:r w:rsidRPr="00220735" w:rsidR="00D8012B">
        <w:rPr>
          <w:rFonts w:cs="Trad Al_Khat Deco"/>
          <w:sz w:val="22"/>
          <w:szCs w:val="22"/>
          <w:rtl/>
        </w:rPr>
        <w:t xml:space="preserve"> </w:t>
      </w:r>
      <w:r w:rsidRPr="00220735" w:rsidR="00EA27C7">
        <w:rPr>
          <w:rFonts w:cs="Trad Al_Khat Deco"/>
          <w:sz w:val="22"/>
          <w:szCs w:val="22"/>
          <w:rtl/>
        </w:rPr>
        <w:t>ويناجيه بإنعامه وإحسانه فمقامه الحياء والتعظيم والإصغاء والفهم الثالثة أن يرى في</w:t>
      </w:r>
      <w:r w:rsidRPr="00220735" w:rsidR="00D8012B">
        <w:rPr>
          <w:rFonts w:cs="Trad Al_Khat Deco"/>
          <w:sz w:val="22"/>
          <w:szCs w:val="22"/>
          <w:rtl/>
        </w:rPr>
        <w:t xml:space="preserve"> </w:t>
      </w:r>
      <w:r w:rsidRPr="00220735" w:rsidR="00EA27C7">
        <w:rPr>
          <w:rFonts w:cs="Trad Al_Khat Deco"/>
          <w:sz w:val="22"/>
          <w:szCs w:val="22"/>
          <w:rtl/>
        </w:rPr>
        <w:t>الكلام المتكلم وفي الكلمات الصفات فلا ينظر إلى نفسه ولا إلى قراءته ولا إلى</w:t>
      </w:r>
      <w:r w:rsidRPr="00220735" w:rsidR="00D8012B">
        <w:rPr>
          <w:rFonts w:cs="Trad Al_Khat Deco"/>
          <w:sz w:val="22"/>
          <w:szCs w:val="22"/>
          <w:rtl/>
        </w:rPr>
        <w:t xml:space="preserve"> </w:t>
      </w:r>
      <w:r w:rsidRPr="00220735" w:rsidR="00EA27C7">
        <w:rPr>
          <w:rFonts w:cs="Trad Al_Khat Deco"/>
          <w:sz w:val="22"/>
          <w:szCs w:val="22"/>
          <w:rtl/>
        </w:rPr>
        <w:t>تعلق الإنعام به من حيث إنه منعم عليه بل يكون مقصور الهم على المتكلم موقوف</w:t>
      </w:r>
      <w:r w:rsidRPr="00220735" w:rsidR="00D8012B">
        <w:rPr>
          <w:rFonts w:cs="Trad Al_Khat Deco"/>
          <w:sz w:val="22"/>
          <w:szCs w:val="22"/>
          <w:rtl/>
        </w:rPr>
        <w:t xml:space="preserve"> </w:t>
      </w:r>
      <w:r w:rsidRPr="00220735" w:rsidR="00EA27C7">
        <w:rPr>
          <w:rFonts w:cs="Trad Al_Khat Deco"/>
          <w:sz w:val="22"/>
          <w:szCs w:val="22"/>
          <w:rtl/>
        </w:rPr>
        <w:t>الفكر عليه كأنه مستغرق بمشاهدة المتكلم عن غيره وهذه درجة المقربين وما قبله</w:t>
      </w:r>
      <w:r w:rsidRPr="00220735" w:rsidR="00D8012B">
        <w:rPr>
          <w:rFonts w:cs="Trad Al_Khat Deco"/>
          <w:sz w:val="22"/>
          <w:szCs w:val="22"/>
          <w:rtl/>
        </w:rPr>
        <w:t xml:space="preserve"> </w:t>
      </w:r>
      <w:r w:rsidRPr="00220735" w:rsidR="00EA27C7">
        <w:rPr>
          <w:rFonts w:cs="Trad Al_Khat Deco"/>
          <w:sz w:val="22"/>
          <w:szCs w:val="22"/>
          <w:rtl/>
        </w:rPr>
        <w:t>درجة أصحاب اليمين وما خرج عن هذا فهو درجات الغافلين وعن الدرجة العليا</w:t>
      </w:r>
      <w:r w:rsidRPr="00220735" w:rsidR="00D8012B">
        <w:rPr>
          <w:rFonts w:cs="Trad Al_Khat Deco"/>
          <w:sz w:val="22"/>
          <w:szCs w:val="22"/>
          <w:rtl/>
        </w:rPr>
        <w:t xml:space="preserve"> </w:t>
      </w:r>
      <w:r w:rsidRPr="00220735" w:rsidR="00EA27C7">
        <w:rPr>
          <w:rFonts w:cs="Trad Al_Khat Deco"/>
          <w:sz w:val="22"/>
          <w:szCs w:val="22"/>
          <w:rtl/>
        </w:rPr>
        <w:t>أخبر جعفر بن محمد الصادق رضي الله عنه قال والله لقد تجلى الله عز وجل لخلقه</w:t>
      </w:r>
      <w:r w:rsidRPr="00220735" w:rsidR="00D8012B">
        <w:rPr>
          <w:rFonts w:cs="Trad Al_Khat Deco"/>
          <w:sz w:val="22"/>
          <w:szCs w:val="22"/>
          <w:rtl/>
        </w:rPr>
        <w:t xml:space="preserve"> </w:t>
      </w:r>
      <w:r w:rsidRPr="00220735" w:rsidR="00EA27C7">
        <w:rPr>
          <w:rFonts w:cs="Trad Al_Khat Deco"/>
          <w:sz w:val="22"/>
          <w:szCs w:val="22"/>
          <w:rtl/>
        </w:rPr>
        <w:t>في كلامه ولكنهم لا يبصرون وقال أيضا وقد سألوه عن حالة لحقته في الصلاة حتى</w:t>
      </w:r>
      <w:r w:rsidRPr="00220735" w:rsidR="00D8012B">
        <w:rPr>
          <w:rFonts w:cs="Trad Al_Khat Deco"/>
          <w:sz w:val="22"/>
          <w:szCs w:val="22"/>
          <w:rtl/>
        </w:rPr>
        <w:t xml:space="preserve"> </w:t>
      </w:r>
      <w:r w:rsidRPr="00220735" w:rsidR="00EA27C7">
        <w:rPr>
          <w:rFonts w:cs="Trad Al_Khat Deco"/>
          <w:sz w:val="22"/>
          <w:szCs w:val="22"/>
          <w:rtl/>
        </w:rPr>
        <w:t>خر مغشيا عليه فلما سرى عنه قيل له في ذلك فقال ما زلت أردد الآية على قلبي</w:t>
      </w:r>
      <w:r w:rsidRPr="00220735" w:rsidR="00D8012B">
        <w:rPr>
          <w:rFonts w:cs="Trad Al_Khat Deco"/>
          <w:sz w:val="22"/>
          <w:szCs w:val="22"/>
          <w:rtl/>
        </w:rPr>
        <w:t xml:space="preserve"> </w:t>
      </w:r>
      <w:r w:rsidRPr="00220735" w:rsidR="00EA27C7">
        <w:rPr>
          <w:rFonts w:cs="Trad Al_Khat Deco"/>
          <w:sz w:val="22"/>
          <w:szCs w:val="22"/>
          <w:rtl/>
        </w:rPr>
        <w:t>حتى سمعتها من المتكلمبها فلم يثبت جسمي لمعاينة قدرته ففي مثل هذه الدرجة تعظم الحلاوة ولذة المناجاة</w:t>
      </w:r>
      <w:r w:rsidRPr="00220735" w:rsidR="00D8012B">
        <w:rPr>
          <w:rFonts w:cs="Trad Al_Khat Deco"/>
          <w:sz w:val="22"/>
          <w:szCs w:val="22"/>
          <w:rtl/>
        </w:rPr>
        <w:t xml:space="preserve"> </w:t>
      </w:r>
      <w:r w:rsidRPr="00220735" w:rsidR="00EA27C7">
        <w:rPr>
          <w:rFonts w:cs="Trad Al_Khat Deco"/>
          <w:sz w:val="22"/>
          <w:szCs w:val="22"/>
          <w:rtl/>
        </w:rPr>
        <w:t>ولذلك قال بعض الحكماء كنت أقرأ القرآن فلا أجد له حلاوة حتى تلوته كأني</w:t>
      </w:r>
      <w:r w:rsidRPr="00220735" w:rsidR="00D8012B">
        <w:rPr>
          <w:rFonts w:cs="Trad Al_Khat Deco"/>
          <w:sz w:val="22"/>
          <w:szCs w:val="22"/>
          <w:rtl/>
        </w:rPr>
        <w:t xml:space="preserve"> </w:t>
      </w:r>
      <w:r w:rsidRPr="00220735" w:rsidR="00EA27C7">
        <w:rPr>
          <w:rFonts w:cs="Trad Al_Khat Deco"/>
          <w:sz w:val="22"/>
          <w:szCs w:val="22"/>
          <w:rtl/>
        </w:rPr>
        <w:t>أسمعه من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يتلوه على أصحابه ثم رفعت إلى</w:t>
      </w:r>
      <w:r w:rsidRPr="00220735" w:rsidR="00D8012B">
        <w:rPr>
          <w:rFonts w:cs="Trad Al_Khat Deco"/>
          <w:sz w:val="22"/>
          <w:szCs w:val="22"/>
          <w:rtl/>
        </w:rPr>
        <w:t xml:space="preserve"> </w:t>
      </w:r>
      <w:r w:rsidRPr="00220735" w:rsidR="00EA27C7">
        <w:rPr>
          <w:rFonts w:cs="Trad Al_Khat Deco"/>
          <w:sz w:val="22"/>
          <w:szCs w:val="22"/>
          <w:rtl/>
        </w:rPr>
        <w:t>مقام فوقه كنت أتلوه كأني أسمعه من جبريل عليه السلام يلقيه على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ثم جاء الله بمنزلة أخرى فأنا الآن أسمعه من المتكلم به</w:t>
      </w:r>
      <w:r w:rsidRPr="00220735" w:rsidR="00D8012B">
        <w:rPr>
          <w:rFonts w:cs="Trad Al_Khat Deco"/>
          <w:sz w:val="22"/>
          <w:szCs w:val="22"/>
          <w:rtl/>
        </w:rPr>
        <w:t xml:space="preserve"> </w:t>
      </w:r>
      <w:r w:rsidRPr="00220735" w:rsidR="00EA27C7">
        <w:rPr>
          <w:rFonts w:cs="Trad Al_Khat Deco"/>
          <w:sz w:val="22"/>
          <w:szCs w:val="22"/>
          <w:rtl/>
        </w:rPr>
        <w:t>فعندها وجدت له لذة ونعيما لا أصبر عنه وقال عثمان وحذيفة رضي الله عنهما لو</w:t>
      </w:r>
      <w:r w:rsidRPr="00220735" w:rsidR="00D8012B">
        <w:rPr>
          <w:rFonts w:cs="Trad Al_Khat Deco"/>
          <w:sz w:val="22"/>
          <w:szCs w:val="22"/>
          <w:rtl/>
        </w:rPr>
        <w:t xml:space="preserve"> </w:t>
      </w:r>
      <w:r w:rsidRPr="00220735" w:rsidR="00EA27C7">
        <w:rPr>
          <w:rFonts w:cs="Trad Al_Khat Deco"/>
          <w:sz w:val="22"/>
          <w:szCs w:val="22"/>
          <w:rtl/>
        </w:rPr>
        <w:t>طهرت القلوب لم تشبع من قراءة القرآن وإنما قالوا ذلك لأنها بالطهارة تترقى إلى</w:t>
      </w:r>
      <w:r w:rsidRPr="00220735" w:rsidR="00D8012B">
        <w:rPr>
          <w:rFonts w:cs="Trad Al_Khat Deco"/>
          <w:sz w:val="22"/>
          <w:szCs w:val="22"/>
          <w:rtl/>
        </w:rPr>
        <w:t xml:space="preserve"> </w:t>
      </w:r>
      <w:r w:rsidRPr="00220735" w:rsidR="00EA27C7">
        <w:rPr>
          <w:rFonts w:cs="Trad Al_Khat Deco"/>
          <w:sz w:val="22"/>
          <w:szCs w:val="22"/>
          <w:rtl/>
        </w:rPr>
        <w:t>مشاهدة المتكلم في الكلام ولذلك قال ثابت البناني كابدت القرآن عشرين سنة</w:t>
      </w:r>
      <w:r w:rsidRPr="00220735" w:rsidR="00D8012B">
        <w:rPr>
          <w:rFonts w:cs="Trad Al_Khat Deco"/>
          <w:sz w:val="22"/>
          <w:szCs w:val="22"/>
          <w:rtl/>
        </w:rPr>
        <w:t xml:space="preserve"> </w:t>
      </w:r>
      <w:r w:rsidRPr="00220735" w:rsidR="00EA27C7">
        <w:rPr>
          <w:rFonts w:cs="Trad Al_Khat Deco"/>
          <w:sz w:val="22"/>
          <w:szCs w:val="22"/>
          <w:rtl/>
        </w:rPr>
        <w:t>وتنعمت به عشرين سنة وبمشاهدة المتكلم دون ما سواه يكون العبد ممتثلا لقوله</w:t>
      </w:r>
      <w:r w:rsidRPr="00220735" w:rsidR="00D8012B">
        <w:rPr>
          <w:rFonts w:cs="Trad Al_Khat Deco"/>
          <w:sz w:val="22"/>
          <w:szCs w:val="22"/>
          <w:rtl/>
        </w:rPr>
        <w:t xml:space="preserve"> </w:t>
      </w:r>
      <w:r w:rsidRPr="00220735" w:rsidR="00EA27C7">
        <w:rPr>
          <w:rFonts w:cs="Trad Al_Khat Deco"/>
          <w:sz w:val="22"/>
          <w:szCs w:val="22"/>
          <w:rtl/>
        </w:rPr>
        <w:t>عز وجل ففروا إلى الله ولقوله ولا تجعلوا مع الله إلها آخر فمن لم يره في كل شيء</w:t>
      </w:r>
      <w:r w:rsidRPr="00220735" w:rsidR="00D8012B">
        <w:rPr>
          <w:rFonts w:cs="Trad Al_Khat Deco"/>
          <w:sz w:val="22"/>
          <w:szCs w:val="22"/>
          <w:rtl/>
        </w:rPr>
        <w:t xml:space="preserve"> </w:t>
      </w:r>
      <w:r w:rsidRPr="00220735" w:rsidR="00EA27C7">
        <w:rPr>
          <w:rFonts w:cs="Trad Al_Khat Deco"/>
          <w:sz w:val="22"/>
          <w:szCs w:val="22"/>
          <w:rtl/>
        </w:rPr>
        <w:t>فقد رأى غيره وكل ما التفت إليه العبد سوى الله تعالى تضمن التفاته شيئا من</w:t>
      </w:r>
      <w:r w:rsidRPr="00220735" w:rsidR="00D8012B">
        <w:rPr>
          <w:rFonts w:cs="Trad Al_Khat Deco"/>
          <w:sz w:val="22"/>
          <w:szCs w:val="22"/>
          <w:rtl/>
        </w:rPr>
        <w:t xml:space="preserve"> </w:t>
      </w:r>
      <w:r w:rsidRPr="00220735" w:rsidR="00EA27C7">
        <w:rPr>
          <w:rFonts w:cs="Trad Al_Khat Deco"/>
          <w:sz w:val="22"/>
          <w:szCs w:val="22"/>
          <w:rtl/>
        </w:rPr>
        <w:t>الشرك الخفي بل التوحيد الخالص أن لا يرى في كل شيء إلا الله عز وجل العاشر</w:t>
      </w:r>
      <w:r w:rsidRPr="00220735" w:rsidR="00D8012B">
        <w:rPr>
          <w:rFonts w:cs="Trad Al_Khat Deco"/>
          <w:sz w:val="22"/>
          <w:szCs w:val="22"/>
          <w:rtl/>
        </w:rPr>
        <w:t xml:space="preserve"> </w:t>
      </w:r>
      <w:r w:rsidRPr="00220735" w:rsidR="00EA27C7">
        <w:rPr>
          <w:rFonts w:cs="Trad Al_Khat Deco"/>
          <w:sz w:val="22"/>
          <w:szCs w:val="22"/>
          <w:rtl/>
        </w:rPr>
        <w:t>التبري وأعني به أن يتبرأ من حوله وقوته والالتفات إلى نفسه بين الرضا والتزكية</w:t>
      </w:r>
      <w:r w:rsidRPr="00220735" w:rsidR="00D8012B">
        <w:rPr>
          <w:rFonts w:cs="Trad Al_Khat Deco"/>
          <w:sz w:val="22"/>
          <w:szCs w:val="22"/>
          <w:rtl/>
        </w:rPr>
        <w:t xml:space="preserve"> </w:t>
      </w:r>
      <w:r w:rsidRPr="00220735" w:rsidR="00EA27C7">
        <w:rPr>
          <w:rFonts w:cs="Trad Al_Khat Deco"/>
          <w:sz w:val="22"/>
          <w:szCs w:val="22"/>
          <w:rtl/>
        </w:rPr>
        <w:t>فإذا تلا بآيات الوعد والمدح للصالحين فلا يشهد نفسه عند ذلك بل يشهد الموقنين</w:t>
      </w:r>
      <w:r w:rsidRPr="00220735" w:rsidR="00D8012B">
        <w:rPr>
          <w:rFonts w:cs="Trad Al_Khat Deco"/>
          <w:sz w:val="22"/>
          <w:szCs w:val="22"/>
          <w:rtl/>
        </w:rPr>
        <w:t xml:space="preserve"> </w:t>
      </w:r>
      <w:r w:rsidRPr="00220735" w:rsidR="00EA27C7">
        <w:rPr>
          <w:rFonts w:cs="Trad Al_Khat Deco"/>
          <w:sz w:val="22"/>
          <w:szCs w:val="22"/>
          <w:rtl/>
        </w:rPr>
        <w:t>والصديقين فيها ويتشوف إلى أن يلحقه الله عز وجل بهم وإذا تلا آيات المقت وذم</w:t>
      </w:r>
      <w:r w:rsidRPr="00220735" w:rsidR="00D8012B">
        <w:rPr>
          <w:rFonts w:cs="Trad Al_Khat Deco"/>
          <w:sz w:val="22"/>
          <w:szCs w:val="22"/>
          <w:rtl/>
        </w:rPr>
        <w:t xml:space="preserve"> </w:t>
      </w:r>
      <w:r w:rsidRPr="00220735" w:rsidR="00EA27C7">
        <w:rPr>
          <w:rFonts w:cs="Trad Al_Khat Deco"/>
          <w:sz w:val="22"/>
          <w:szCs w:val="22"/>
          <w:rtl/>
        </w:rPr>
        <w:t>العصاة والمقصرين شهد على نفسه هناك وقدر أنه المخاطب خوفا وإشفاقا ولذلك</w:t>
      </w:r>
      <w:r w:rsidRPr="00220735" w:rsidR="00D8012B">
        <w:rPr>
          <w:rFonts w:cs="Trad Al_Khat Deco"/>
          <w:sz w:val="22"/>
          <w:szCs w:val="22"/>
          <w:rtl/>
        </w:rPr>
        <w:t xml:space="preserve"> </w:t>
      </w:r>
      <w:r w:rsidRPr="00220735" w:rsidR="00EA27C7">
        <w:rPr>
          <w:rFonts w:cs="Trad Al_Khat Deco"/>
          <w:sz w:val="22"/>
          <w:szCs w:val="22"/>
          <w:rtl/>
        </w:rPr>
        <w:t>كان ابن عمر رضي الله عنهما يقول اللهم إني أستغفرك لظلمي وكفري فقيل له</w:t>
      </w:r>
      <w:r w:rsidRPr="00220735" w:rsidR="00D8012B">
        <w:rPr>
          <w:rFonts w:cs="Trad Al_Khat Deco"/>
          <w:sz w:val="22"/>
          <w:szCs w:val="22"/>
          <w:rtl/>
        </w:rPr>
        <w:t xml:space="preserve"> </w:t>
      </w:r>
      <w:r w:rsidRPr="00220735" w:rsidR="00EA27C7">
        <w:rPr>
          <w:rFonts w:cs="Trad Al_Khat Deco"/>
          <w:sz w:val="22"/>
          <w:szCs w:val="22"/>
          <w:rtl/>
        </w:rPr>
        <w:t>هذا الظلم فما بال الكفر فتلا قوله عز وجل إن الإنسان لظلوم كفار وقيل ليوسف</w:t>
      </w:r>
      <w:r w:rsidRPr="00220735" w:rsidR="00D8012B">
        <w:rPr>
          <w:rFonts w:cs="Trad Al_Khat Deco"/>
          <w:sz w:val="22"/>
          <w:szCs w:val="22"/>
          <w:rtl/>
        </w:rPr>
        <w:t xml:space="preserve"> </w:t>
      </w:r>
      <w:r w:rsidRPr="00220735" w:rsidR="00EA27C7">
        <w:rPr>
          <w:rFonts w:cs="Trad Al_Khat Deco"/>
          <w:sz w:val="22"/>
          <w:szCs w:val="22"/>
          <w:rtl/>
        </w:rPr>
        <w:t>ابن أسباط إذا قرأت القرآن بماذا تدعو فقال بماذا أدعو أستغفر الله عز وجل من</w:t>
      </w:r>
      <w:r w:rsidRPr="00220735" w:rsidR="00D8012B">
        <w:rPr>
          <w:rFonts w:cs="Trad Al_Khat Deco"/>
          <w:sz w:val="22"/>
          <w:szCs w:val="22"/>
          <w:rtl/>
        </w:rPr>
        <w:t xml:space="preserve"> </w:t>
      </w:r>
      <w:r w:rsidRPr="00220735" w:rsidR="00EA27C7">
        <w:rPr>
          <w:rFonts w:cs="Trad Al_Khat Deco"/>
          <w:sz w:val="22"/>
          <w:szCs w:val="22"/>
          <w:rtl/>
        </w:rPr>
        <w:t>تقصيري سبعين مرة فإذا رأى نفسه بصورة التقصير في القراءة كان رؤيته سبب</w:t>
      </w:r>
      <w:r w:rsidRPr="00220735" w:rsidR="00D8012B">
        <w:rPr>
          <w:rFonts w:cs="Trad Al_Khat Deco"/>
          <w:sz w:val="22"/>
          <w:szCs w:val="22"/>
          <w:rtl/>
        </w:rPr>
        <w:t xml:space="preserve"> </w:t>
      </w:r>
      <w:r w:rsidRPr="00220735" w:rsidR="00EA27C7">
        <w:rPr>
          <w:rFonts w:cs="Trad Al_Khat Deco"/>
          <w:sz w:val="22"/>
          <w:szCs w:val="22"/>
          <w:rtl/>
        </w:rPr>
        <w:t>قربه فإن من شهد البعد في القرب لطف به في الخوف حتى يسوقه الخوف إلى درجة</w:t>
      </w:r>
      <w:r w:rsidRPr="00220735" w:rsidR="00D8012B">
        <w:rPr>
          <w:rFonts w:cs="Trad Al_Khat Deco"/>
          <w:sz w:val="22"/>
          <w:szCs w:val="22"/>
          <w:rtl/>
        </w:rPr>
        <w:t xml:space="preserve"> </w:t>
      </w:r>
      <w:r w:rsidRPr="00220735" w:rsidR="00EA27C7">
        <w:rPr>
          <w:rFonts w:cs="Trad Al_Khat Deco"/>
          <w:sz w:val="22"/>
          <w:szCs w:val="22"/>
          <w:rtl/>
        </w:rPr>
        <w:t>أخرى في القرب وراءها ومن شهد القرب في البعد مكربه بالأمن الذي يفضيه إلى</w:t>
      </w:r>
      <w:r w:rsidRPr="00220735" w:rsidR="00D8012B">
        <w:rPr>
          <w:rFonts w:cs="Trad Al_Khat Deco"/>
          <w:sz w:val="22"/>
          <w:szCs w:val="22"/>
          <w:rtl/>
        </w:rPr>
        <w:t xml:space="preserve"> </w:t>
      </w:r>
      <w:r w:rsidRPr="00220735" w:rsidR="00EA27C7">
        <w:rPr>
          <w:rFonts w:cs="Trad Al_Khat Deco"/>
          <w:sz w:val="22"/>
          <w:szCs w:val="22"/>
          <w:rtl/>
        </w:rPr>
        <w:t>درجة أخرى في البعد أسفل مما هو فيه ومهما كان مشاهدا نفسه بعين الرضا صار</w:t>
      </w:r>
      <w:r w:rsidRPr="00220735" w:rsidR="00D8012B">
        <w:rPr>
          <w:rFonts w:cs="Trad Al_Khat Deco"/>
          <w:sz w:val="22"/>
          <w:szCs w:val="22"/>
          <w:rtl/>
        </w:rPr>
        <w:t xml:space="preserve"> </w:t>
      </w:r>
      <w:r w:rsidRPr="00220735" w:rsidR="00EA27C7">
        <w:rPr>
          <w:rFonts w:cs="Trad Al_Khat Deco"/>
          <w:sz w:val="22"/>
          <w:szCs w:val="22"/>
          <w:rtl/>
        </w:rPr>
        <w:t>محجوبا بنفسه فإذا جاوز حد الالتفات إلى نفسه ولم يشاهد إلا الله تعالى في قراءته</w:t>
      </w:r>
      <w:r w:rsidRPr="00220735" w:rsidR="00D8012B">
        <w:rPr>
          <w:rFonts w:cs="Trad Al_Khat Deco"/>
          <w:sz w:val="22"/>
          <w:szCs w:val="22"/>
          <w:rtl/>
        </w:rPr>
        <w:t xml:space="preserve"> </w:t>
      </w:r>
      <w:r w:rsidRPr="00220735" w:rsidR="00EA27C7">
        <w:rPr>
          <w:rFonts w:cs="Trad Al_Khat Deco"/>
          <w:sz w:val="22"/>
          <w:szCs w:val="22"/>
          <w:rtl/>
        </w:rPr>
        <w:t>كشف له سر الملكوت قال أبو سليمان الداراني رضي الله عنه وعد ابن ثوبان أخا</w:t>
      </w:r>
      <w:r w:rsidRPr="00220735" w:rsidR="00D8012B">
        <w:rPr>
          <w:rFonts w:cs="Trad Al_Khat Deco"/>
          <w:sz w:val="22"/>
          <w:szCs w:val="22"/>
          <w:rtl/>
        </w:rPr>
        <w:t xml:space="preserve"> </w:t>
      </w:r>
      <w:r w:rsidRPr="00220735" w:rsidR="00EA27C7">
        <w:rPr>
          <w:rFonts w:cs="Trad Al_Khat Deco"/>
          <w:sz w:val="22"/>
          <w:szCs w:val="22"/>
          <w:rtl/>
        </w:rPr>
        <w:t>له أن يفطر عنده فأبطأ عليه حتى طلع الفجر فلقيه أخوه من الغد فقال له وعدتني</w:t>
      </w:r>
      <w:r w:rsidRPr="00220735" w:rsidR="00D8012B">
        <w:rPr>
          <w:rFonts w:cs="Trad Al_Khat Deco"/>
          <w:sz w:val="22"/>
          <w:szCs w:val="22"/>
          <w:rtl/>
        </w:rPr>
        <w:t xml:space="preserve"> </w:t>
      </w:r>
      <w:r w:rsidRPr="00220735" w:rsidR="00EA27C7">
        <w:rPr>
          <w:rFonts w:cs="Trad Al_Khat Deco"/>
          <w:sz w:val="22"/>
          <w:szCs w:val="22"/>
          <w:rtl/>
        </w:rPr>
        <w:t>أنك تفطر عندي فأخلفت فقال لولا ميعادي معك ما أخبرتك الذي حبسني عنك</w:t>
      </w:r>
      <w:r w:rsidRPr="00220735" w:rsidR="00D8012B">
        <w:rPr>
          <w:rFonts w:cs="Trad Al_Khat Deco"/>
          <w:sz w:val="22"/>
          <w:szCs w:val="22"/>
          <w:rtl/>
        </w:rPr>
        <w:t xml:space="preserve"> </w:t>
      </w:r>
      <w:r w:rsidRPr="00220735" w:rsidR="00EA27C7">
        <w:rPr>
          <w:rFonts w:cs="Trad Al_Khat Deco"/>
          <w:sz w:val="22"/>
          <w:szCs w:val="22"/>
          <w:rtl/>
        </w:rPr>
        <w:t>إني لما صليت العتمة قلت أوتر قبل أن أجيئك لأني لا آمن ما يحدث من الموت فلما</w:t>
      </w:r>
      <w:r w:rsidRPr="00220735" w:rsidR="00D8012B">
        <w:rPr>
          <w:rFonts w:cs="Trad Al_Khat Deco"/>
          <w:sz w:val="22"/>
          <w:szCs w:val="22"/>
          <w:rtl/>
        </w:rPr>
        <w:t xml:space="preserve"> </w:t>
      </w:r>
      <w:r w:rsidRPr="00220735" w:rsidR="00EA27C7">
        <w:rPr>
          <w:rFonts w:cs="Trad Al_Khat Deco"/>
          <w:sz w:val="22"/>
          <w:szCs w:val="22"/>
          <w:rtl/>
        </w:rPr>
        <w:t>كنت في الدعاء من الوتر رفعت إلى روضة خضراء فيها أنواع الزهر من الجنة فما</w:t>
      </w:r>
      <w:r w:rsidRPr="00220735" w:rsidR="00D8012B">
        <w:rPr>
          <w:rFonts w:cs="Trad Al_Khat Deco"/>
          <w:sz w:val="22"/>
          <w:szCs w:val="22"/>
          <w:rtl/>
        </w:rPr>
        <w:t xml:space="preserve"> </w:t>
      </w:r>
      <w:r w:rsidRPr="00220735" w:rsidR="00EA27C7">
        <w:rPr>
          <w:rFonts w:cs="Trad Al_Khat Deco"/>
          <w:sz w:val="22"/>
          <w:szCs w:val="22"/>
          <w:rtl/>
        </w:rPr>
        <w:t>زلت أنظر إليها حتى أصبحت وهذه المكاشفات لا تكون إلا بعد التبري عن النفس</w:t>
      </w:r>
      <w:r w:rsidRPr="00220735" w:rsidR="00D8012B">
        <w:rPr>
          <w:rFonts w:cs="Trad Al_Khat Deco"/>
          <w:sz w:val="22"/>
          <w:szCs w:val="22"/>
          <w:rtl/>
        </w:rPr>
        <w:t xml:space="preserve"> </w:t>
      </w:r>
      <w:r w:rsidRPr="00220735" w:rsidR="00EA27C7">
        <w:rPr>
          <w:rFonts w:cs="Trad Al_Khat Deco"/>
          <w:sz w:val="22"/>
          <w:szCs w:val="22"/>
          <w:rtl/>
        </w:rPr>
        <w:t>وعدم الالتفات إليها وإلى هواها ثم تخصص هذه المكاشفات بحسب أحوال</w:t>
      </w:r>
      <w:r w:rsidRPr="00220735" w:rsidR="00D8012B">
        <w:rPr>
          <w:rFonts w:cs="Trad Al_Khat Deco"/>
          <w:sz w:val="22"/>
          <w:szCs w:val="22"/>
          <w:rtl/>
        </w:rPr>
        <w:t xml:space="preserve"> </w:t>
      </w:r>
      <w:r w:rsidRPr="00220735" w:rsidR="00EA27C7">
        <w:rPr>
          <w:rFonts w:cs="Trad Al_Khat Deco"/>
          <w:sz w:val="22"/>
          <w:szCs w:val="22"/>
          <w:rtl/>
        </w:rPr>
        <w:t>المكاشف فحيث يتلو آيات الرجاء ويغلب على حاله الاستبشار تنكشف له صورة</w:t>
      </w:r>
      <w:r w:rsidRPr="00220735" w:rsidR="00D8012B">
        <w:rPr>
          <w:rFonts w:cs="Trad Al_Khat Deco"/>
          <w:sz w:val="22"/>
          <w:szCs w:val="22"/>
          <w:rtl/>
        </w:rPr>
        <w:t xml:space="preserve"> </w:t>
      </w:r>
      <w:r w:rsidRPr="00220735" w:rsidR="00EA27C7">
        <w:rPr>
          <w:rFonts w:cs="Trad Al_Khat Deco"/>
          <w:sz w:val="22"/>
          <w:szCs w:val="22"/>
          <w:rtl/>
        </w:rPr>
        <w:t>الجنة فيشاهدها كأنه يراها عيانا وإن غلب عليه الخوف كوشف بالنار حتى يرى</w:t>
      </w:r>
      <w:r w:rsidRPr="00220735" w:rsidR="00D8012B">
        <w:rPr>
          <w:rFonts w:cs="Trad Al_Khat Deco"/>
          <w:sz w:val="22"/>
          <w:szCs w:val="22"/>
          <w:rtl/>
        </w:rPr>
        <w:t xml:space="preserve"> </w:t>
      </w:r>
      <w:r w:rsidRPr="00220735" w:rsidR="00EA27C7">
        <w:rPr>
          <w:rFonts w:cs="Trad Al_Khat Deco"/>
          <w:sz w:val="22"/>
          <w:szCs w:val="22"/>
          <w:rtl/>
        </w:rPr>
        <w:t>أنواع عذابها وذلك لأن كلام الله عز وجل يشتمل على السهل اللطيف والشديد</w:t>
      </w:r>
      <w:r w:rsidRPr="00220735" w:rsidR="00D8012B">
        <w:rPr>
          <w:rFonts w:cs="Trad Al_Khat Deco"/>
          <w:sz w:val="22"/>
          <w:szCs w:val="22"/>
          <w:rtl/>
        </w:rPr>
        <w:t xml:space="preserve"> </w:t>
      </w:r>
      <w:r w:rsidRPr="00220735" w:rsidR="00EA27C7">
        <w:rPr>
          <w:rFonts w:cs="Trad Al_Khat Deco"/>
          <w:sz w:val="22"/>
          <w:szCs w:val="22"/>
          <w:rtl/>
        </w:rPr>
        <w:t>العسوف والمرجو والمخوف وذلك بحسب أوصافه إذ منها الرحمة واللطف والانتقام</w:t>
      </w:r>
      <w:r w:rsidRPr="00220735" w:rsidR="00D8012B">
        <w:rPr>
          <w:rFonts w:cs="Trad Al_Khat Deco"/>
          <w:sz w:val="22"/>
          <w:szCs w:val="22"/>
          <w:rtl/>
        </w:rPr>
        <w:t xml:space="preserve"> </w:t>
      </w:r>
      <w:r w:rsidRPr="00220735" w:rsidR="00EA27C7">
        <w:rPr>
          <w:rFonts w:cs="Trad Al_Khat Deco"/>
          <w:sz w:val="22"/>
          <w:szCs w:val="22"/>
          <w:rtl/>
        </w:rPr>
        <w:t>والبطش فبحسب مشاهدة الكلمات والصفات يتقلب في اختلاف الحالات</w:t>
      </w:r>
      <w:r w:rsidRPr="00220735" w:rsidR="00D8012B">
        <w:rPr>
          <w:rFonts w:cs="Trad Al_Khat Deco"/>
          <w:sz w:val="22"/>
          <w:szCs w:val="22"/>
          <w:rtl/>
        </w:rPr>
        <w:t xml:space="preserve"> </w:t>
      </w:r>
      <w:r w:rsidRPr="00220735" w:rsidR="00EA27C7">
        <w:rPr>
          <w:rFonts w:cs="Trad Al_Khat Deco"/>
          <w:sz w:val="22"/>
          <w:szCs w:val="22"/>
          <w:rtl/>
        </w:rPr>
        <w:t>وبحسب كل حالة منها يستعد للمكاشفة بأمر يناسب تلك الحالة ويقاربها إذ</w:t>
      </w:r>
      <w:r w:rsidRPr="00220735" w:rsidR="00D8012B">
        <w:rPr>
          <w:rFonts w:cs="Trad Al_Khat Deco"/>
          <w:sz w:val="22"/>
          <w:szCs w:val="22"/>
          <w:rtl/>
        </w:rPr>
        <w:t xml:space="preserve"> </w:t>
      </w:r>
      <w:r w:rsidRPr="00220735" w:rsidR="00EA27C7">
        <w:rPr>
          <w:rFonts w:cs="Trad Al_Khat Deco"/>
          <w:sz w:val="22"/>
          <w:szCs w:val="22"/>
          <w:rtl/>
        </w:rPr>
        <w:t>يستحيل أن يكون حالة المستمع واحدا والمسموع مختلفا إذ فيه كلام راض وكلام</w:t>
      </w:r>
      <w:r w:rsidRPr="00220735" w:rsidR="00D8012B">
        <w:rPr>
          <w:rFonts w:cs="Trad Al_Khat Deco"/>
          <w:sz w:val="22"/>
          <w:szCs w:val="22"/>
          <w:rtl/>
        </w:rPr>
        <w:t xml:space="preserve"> </w:t>
      </w:r>
      <w:r w:rsidRPr="00220735" w:rsidR="00EA27C7">
        <w:rPr>
          <w:rFonts w:cs="Trad Al_Khat Deco"/>
          <w:sz w:val="22"/>
          <w:szCs w:val="22"/>
          <w:rtl/>
        </w:rPr>
        <w:t>غضبان وكلام منعم وكلام منتقم وكلام جبار متكبر لا يبالي وكلام حنان متعطف</w:t>
      </w:r>
      <w:r w:rsidRPr="00220735" w:rsidR="00D8012B">
        <w:rPr>
          <w:rFonts w:cs="Trad Al_Khat Deco"/>
          <w:sz w:val="22"/>
          <w:szCs w:val="22"/>
          <w:rtl/>
        </w:rPr>
        <w:t xml:space="preserve"> </w:t>
      </w:r>
      <w:r w:rsidRPr="00220735" w:rsidR="00EA27C7">
        <w:rPr>
          <w:rFonts w:cs="Trad Al_Khat Deco"/>
          <w:sz w:val="22"/>
          <w:szCs w:val="22"/>
          <w:rtl/>
        </w:rPr>
        <w:t>لا يهمل</w:t>
      </w:r>
      <w:r>
        <w:rPr>
          <w:rFonts w:cs="Trad Al_Khat Deco" w:hint="cs"/>
          <w:sz w:val="22"/>
          <w:szCs w:val="22"/>
          <w:rtl/>
        </w:rPr>
        <w:t>.</w:t>
      </w:r>
      <w:r w:rsidRPr="00220735" w:rsidR="00D8012B">
        <w:rPr>
          <w:rFonts w:cs="Trad Al_Khat Deco"/>
          <w:sz w:val="22"/>
          <w:szCs w:val="22"/>
          <w:rtl/>
        </w:rPr>
        <w:t xml:space="preserve"> </w:t>
      </w:r>
    </w:p>
    <w:p w:rsidR="00220735" w:rsidP="00220735">
      <w:pPr>
        <w:bidi/>
        <w:ind w:left="0" w:right="0"/>
        <w:jc w:val="center"/>
        <w:rPr>
          <w:rFonts w:cs="Trad Al_Khat Deco" w:hint="cs"/>
          <w:sz w:val="22"/>
          <w:szCs w:val="22"/>
          <w:rtl/>
        </w:rPr>
      </w:pPr>
      <w:r>
        <w:rPr>
          <w:rFonts w:cs="Trad Al_Khat Deco" w:hint="cs"/>
          <w:sz w:val="22"/>
          <w:szCs w:val="22"/>
          <w:rtl/>
        </w:rPr>
        <w:t>(</w:t>
      </w:r>
      <w:r w:rsidRPr="00220735" w:rsidR="00EA27C7">
        <w:rPr>
          <w:rFonts w:cs="Trad Al_Khat Deco"/>
          <w:color w:val="FF0000"/>
          <w:sz w:val="22"/>
          <w:szCs w:val="22"/>
          <w:rtl/>
        </w:rPr>
        <w:t>الباب الرابع في فهم القرآن وتفسيره بالرأي من غير نقل</w:t>
      </w:r>
      <w:r>
        <w:rPr>
          <w:rFonts w:cs="Trad Al_Khat Deco" w:hint="cs"/>
          <w:sz w:val="22"/>
          <w:szCs w:val="22"/>
          <w:rtl/>
        </w:rPr>
        <w:t>)</w:t>
      </w:r>
    </w:p>
    <w:p w:rsidR="00220735" w:rsidP="00CA5C65">
      <w:pPr>
        <w:bidi/>
        <w:ind w:left="0" w:right="0" w:firstLine="389"/>
        <w:jc w:val="both"/>
        <w:rPr>
          <w:rFonts w:cs="Trad Al_Khat Deco" w:hint="cs"/>
          <w:sz w:val="22"/>
          <w:szCs w:val="22"/>
          <w:rtl/>
        </w:rPr>
      </w:pPr>
      <w:r w:rsidRPr="00220735" w:rsidR="00EA27C7">
        <w:rPr>
          <w:rFonts w:cs="Trad Al_Khat Deco"/>
          <w:sz w:val="22"/>
          <w:szCs w:val="22"/>
          <w:rtl/>
        </w:rPr>
        <w:t>لعلك</w:t>
      </w:r>
      <w:r w:rsidRPr="00220735" w:rsidR="00D8012B">
        <w:rPr>
          <w:rFonts w:cs="Trad Al_Khat Deco"/>
          <w:sz w:val="22"/>
          <w:szCs w:val="22"/>
          <w:rtl/>
        </w:rPr>
        <w:t xml:space="preserve"> </w:t>
      </w:r>
      <w:r w:rsidRPr="00220735" w:rsidR="00EA27C7">
        <w:rPr>
          <w:rFonts w:cs="Trad Al_Khat Deco"/>
          <w:sz w:val="22"/>
          <w:szCs w:val="22"/>
          <w:rtl/>
        </w:rPr>
        <w:t>تقول عظمت الأمر فيما سبق في فهم أسرار القرآن وما ينكشف لأرباب القلوب</w:t>
      </w:r>
      <w:r w:rsidRPr="00220735" w:rsidR="00D8012B">
        <w:rPr>
          <w:rFonts w:cs="Trad Al_Khat Deco"/>
          <w:sz w:val="22"/>
          <w:szCs w:val="22"/>
          <w:rtl/>
        </w:rPr>
        <w:t xml:space="preserve"> </w:t>
      </w:r>
      <w:r w:rsidRPr="00220735" w:rsidR="00EA27C7">
        <w:rPr>
          <w:rFonts w:cs="Trad Al_Khat Deco"/>
          <w:sz w:val="22"/>
          <w:szCs w:val="22"/>
          <w:rtl/>
        </w:rPr>
        <w:t>الزكية من معانيه</w:t>
      </w:r>
      <w:r>
        <w:rPr>
          <w:rFonts w:cs="Trad Al_Khat Deco" w:hint="cs"/>
          <w:sz w:val="22"/>
          <w:szCs w:val="22"/>
          <w:rtl/>
        </w:rPr>
        <w:t xml:space="preserve"> </w:t>
      </w:r>
      <w:r w:rsidRPr="00220735" w:rsidR="00EA27C7">
        <w:rPr>
          <w:rFonts w:cs="Trad Al_Khat Deco"/>
          <w:sz w:val="22"/>
          <w:szCs w:val="22"/>
          <w:rtl/>
        </w:rPr>
        <w:t>فكيف يستحب ذلك وقد قال</w:t>
      </w:r>
      <w:r w:rsidRPr="00220735" w:rsidR="00D8012B">
        <w:rPr>
          <w:rFonts w:cs="Trad Al_Khat Deco"/>
          <w:sz w:val="22"/>
          <w:szCs w:val="22"/>
          <w:rtl/>
        </w:rPr>
        <w:t xml:space="preserve"> </w:t>
      </w:r>
      <w:r w:rsidRPr="00CC42D3" w:rsidR="00E047AE">
        <w:rPr>
          <w:rFonts w:cs="Trad Al_Khat Deco" w:hint="cs"/>
          <w:color w:val="FFFF00"/>
          <w:rtl/>
        </w:rPr>
        <w:t>ﭬ</w:t>
      </w:r>
      <w:r w:rsidR="00E047AE">
        <w:rPr>
          <w:rFonts w:cs="Trad Al_Khat Deco" w:hint="cs"/>
          <w:sz w:val="22"/>
          <w:szCs w:val="22"/>
          <w:rtl/>
        </w:rPr>
        <w:t>: (</w:t>
      </w:r>
      <w:r w:rsidRPr="00220735" w:rsidR="00EA27C7">
        <w:rPr>
          <w:rFonts w:cs="Trad Al_Khat Deco"/>
          <w:sz w:val="22"/>
          <w:szCs w:val="22"/>
          <w:rtl/>
        </w:rPr>
        <w:t>من فسر القرآن ب</w:t>
      </w:r>
      <w:r w:rsidR="00997AE2">
        <w:rPr>
          <w:rFonts w:cs="Trad Al_Khat Deco" w:hint="cs"/>
          <w:sz w:val="22"/>
          <w:szCs w:val="22"/>
          <w:rtl/>
        </w:rPr>
        <w:t>ِ</w:t>
      </w:r>
      <w:r w:rsidRPr="00220735" w:rsidR="00EA27C7">
        <w:rPr>
          <w:rFonts w:cs="Trad Al_Khat Deco"/>
          <w:sz w:val="22"/>
          <w:szCs w:val="22"/>
          <w:rtl/>
        </w:rPr>
        <w:t>ر</w:t>
      </w:r>
      <w:r w:rsidR="00997AE2">
        <w:rPr>
          <w:rFonts w:cs="Trad Al_Khat Deco" w:hint="cs"/>
          <w:sz w:val="22"/>
          <w:szCs w:val="22"/>
          <w:rtl/>
        </w:rPr>
        <w:t>َ</w:t>
      </w:r>
      <w:r w:rsidRPr="00220735" w:rsidR="00EA27C7">
        <w:rPr>
          <w:rFonts w:cs="Trad Al_Khat Deco"/>
          <w:sz w:val="22"/>
          <w:szCs w:val="22"/>
          <w:rtl/>
        </w:rPr>
        <w:t>أ</w:t>
      </w:r>
      <w:r w:rsidR="00997AE2">
        <w:rPr>
          <w:rFonts w:cs="Trad Al_Khat Deco" w:hint="cs"/>
          <w:sz w:val="22"/>
          <w:szCs w:val="22"/>
          <w:rtl/>
        </w:rPr>
        <w:t>ْ</w:t>
      </w:r>
      <w:r w:rsidRPr="00220735" w:rsidR="00EA27C7">
        <w:rPr>
          <w:rFonts w:cs="Trad Al_Khat Deco"/>
          <w:sz w:val="22"/>
          <w:szCs w:val="22"/>
          <w:rtl/>
        </w:rPr>
        <w:t>ي</w:t>
      </w:r>
      <w:r w:rsidR="00997AE2">
        <w:rPr>
          <w:rFonts w:cs="Trad Al_Khat Deco" w:hint="cs"/>
          <w:sz w:val="22"/>
          <w:szCs w:val="22"/>
          <w:rtl/>
        </w:rPr>
        <w:t>ِ</w:t>
      </w:r>
      <w:r w:rsidRPr="00220735" w:rsidR="00EA27C7">
        <w:rPr>
          <w:rFonts w:cs="Trad Al_Khat Deco"/>
          <w:sz w:val="22"/>
          <w:szCs w:val="22"/>
          <w:rtl/>
        </w:rPr>
        <w:t>ه</w:t>
      </w:r>
      <w:r w:rsidR="00997AE2">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ف</w:t>
      </w:r>
      <w:r w:rsidR="00997AE2">
        <w:rPr>
          <w:rFonts w:cs="Trad Al_Khat Deco" w:hint="cs"/>
          <w:sz w:val="22"/>
          <w:szCs w:val="22"/>
          <w:rtl/>
        </w:rPr>
        <w:t>َ</w:t>
      </w:r>
      <w:r w:rsidRPr="00220735" w:rsidR="00EA27C7">
        <w:rPr>
          <w:rFonts w:cs="Trad Al_Khat Deco"/>
          <w:sz w:val="22"/>
          <w:szCs w:val="22"/>
          <w:rtl/>
        </w:rPr>
        <w:t>ل</w:t>
      </w:r>
      <w:r w:rsidR="00997AE2">
        <w:rPr>
          <w:rFonts w:cs="Trad Al_Khat Deco" w:hint="cs"/>
          <w:sz w:val="22"/>
          <w:szCs w:val="22"/>
          <w:rtl/>
        </w:rPr>
        <w:t>ْ</w:t>
      </w:r>
      <w:r w:rsidRPr="00220735" w:rsidR="00EA27C7">
        <w:rPr>
          <w:rFonts w:cs="Trad Al_Khat Deco"/>
          <w:sz w:val="22"/>
          <w:szCs w:val="22"/>
          <w:rtl/>
        </w:rPr>
        <w:t>ي</w:t>
      </w:r>
      <w:r w:rsidR="00997AE2">
        <w:rPr>
          <w:rFonts w:cs="Trad Al_Khat Deco" w:hint="cs"/>
          <w:sz w:val="22"/>
          <w:szCs w:val="22"/>
          <w:rtl/>
        </w:rPr>
        <w:t>َ</w:t>
      </w:r>
      <w:r w:rsidRPr="00220735" w:rsidR="00EA27C7">
        <w:rPr>
          <w:rFonts w:cs="Trad Al_Khat Deco"/>
          <w:sz w:val="22"/>
          <w:szCs w:val="22"/>
          <w:rtl/>
        </w:rPr>
        <w:t>ت</w:t>
      </w:r>
      <w:r w:rsidR="00997AE2">
        <w:rPr>
          <w:rFonts w:cs="Trad Al_Khat Deco" w:hint="cs"/>
          <w:sz w:val="22"/>
          <w:szCs w:val="22"/>
          <w:rtl/>
        </w:rPr>
        <w:t>َ</w:t>
      </w:r>
      <w:r w:rsidRPr="00220735" w:rsidR="00EA27C7">
        <w:rPr>
          <w:rFonts w:cs="Trad Al_Khat Deco"/>
          <w:sz w:val="22"/>
          <w:szCs w:val="22"/>
          <w:rtl/>
        </w:rPr>
        <w:t>ب</w:t>
      </w:r>
      <w:r w:rsidR="00997AE2">
        <w:rPr>
          <w:rFonts w:cs="Trad Al_Khat Deco" w:hint="cs"/>
          <w:sz w:val="22"/>
          <w:szCs w:val="22"/>
          <w:rtl/>
        </w:rPr>
        <w:t>َ</w:t>
      </w:r>
      <w:r w:rsidRPr="00220735" w:rsidR="00EA27C7">
        <w:rPr>
          <w:rFonts w:cs="Trad Al_Khat Deco"/>
          <w:sz w:val="22"/>
          <w:szCs w:val="22"/>
          <w:rtl/>
        </w:rPr>
        <w:t>و</w:t>
      </w:r>
      <w:r w:rsidR="00997AE2">
        <w:rPr>
          <w:rFonts w:cs="Trad Al_Khat Deco" w:hint="cs"/>
          <w:sz w:val="22"/>
          <w:szCs w:val="22"/>
          <w:rtl/>
        </w:rPr>
        <w:t>َّ</w:t>
      </w:r>
      <w:r w:rsidRPr="00220735" w:rsidR="00EA27C7">
        <w:rPr>
          <w:rFonts w:cs="Trad Al_Khat Deco"/>
          <w:sz w:val="22"/>
          <w:szCs w:val="22"/>
          <w:rtl/>
        </w:rPr>
        <w:t>أ مقعده من النار</w:t>
      </w:r>
      <w:r>
        <w:rPr>
          <w:rFonts w:cs="Trad Al_Khat Deco"/>
          <w:b/>
          <w:bCs/>
          <w:color w:val="FF0000"/>
          <w:sz w:val="22"/>
          <w:szCs w:val="22"/>
          <w:u w:val="single"/>
          <w:vertAlign w:val="superscript"/>
          <w:rtl/>
        </w:rPr>
        <w:footnoteReference w:id="914"/>
      </w:r>
      <w:r w:rsidR="00E047AE">
        <w:rPr>
          <w:rFonts w:cs="Trad Al_Khat Deco" w:hint="cs"/>
          <w:sz w:val="22"/>
          <w:szCs w:val="22"/>
          <w:rtl/>
        </w:rPr>
        <w:t>)</w:t>
      </w:r>
      <w:r w:rsidRPr="00220735" w:rsidR="00EA27C7">
        <w:rPr>
          <w:rFonts w:cs="Trad Al_Khat Deco"/>
          <w:sz w:val="22"/>
          <w:szCs w:val="22"/>
          <w:rtl/>
        </w:rPr>
        <w:t xml:space="preserve"> وعن هذا شنع أهل العلم بظاهر التفسير على أهل التصوف</w:t>
      </w:r>
      <w:r w:rsidRPr="00220735" w:rsidR="00D8012B">
        <w:rPr>
          <w:rFonts w:cs="Trad Al_Khat Deco"/>
          <w:sz w:val="22"/>
          <w:szCs w:val="22"/>
          <w:rtl/>
        </w:rPr>
        <w:t xml:space="preserve"> </w:t>
      </w:r>
      <w:r w:rsidRPr="00220735" w:rsidR="00EA27C7">
        <w:rPr>
          <w:rFonts w:cs="Trad Al_Khat Deco"/>
          <w:sz w:val="22"/>
          <w:szCs w:val="22"/>
          <w:rtl/>
        </w:rPr>
        <w:t>من المقصرين المنسوبين إلى التصوف في تأويل كلمات في القرآن على خلاف ما نقل</w:t>
      </w:r>
      <w:r w:rsidRPr="00220735" w:rsidR="00D8012B">
        <w:rPr>
          <w:rFonts w:cs="Trad Al_Khat Deco"/>
          <w:sz w:val="22"/>
          <w:szCs w:val="22"/>
          <w:rtl/>
        </w:rPr>
        <w:t xml:space="preserve"> </w:t>
      </w:r>
      <w:r w:rsidRPr="00220735" w:rsidR="00EA27C7">
        <w:rPr>
          <w:rFonts w:cs="Trad Al_Khat Deco"/>
          <w:sz w:val="22"/>
          <w:szCs w:val="22"/>
          <w:rtl/>
        </w:rPr>
        <w:t>عن ابن عباس وسائر المفسرين وذهبوا إلى أنه كفر فإن صح ما قاله أهل التفسير</w:t>
      </w:r>
      <w:r w:rsidRPr="00220735" w:rsidR="00D8012B">
        <w:rPr>
          <w:rFonts w:cs="Trad Al_Khat Deco"/>
          <w:sz w:val="22"/>
          <w:szCs w:val="22"/>
          <w:rtl/>
        </w:rPr>
        <w:t xml:space="preserve"> </w:t>
      </w:r>
      <w:r w:rsidRPr="00220735" w:rsidR="00EA27C7">
        <w:rPr>
          <w:rFonts w:cs="Trad Al_Khat Deco"/>
          <w:sz w:val="22"/>
          <w:szCs w:val="22"/>
          <w:rtl/>
        </w:rPr>
        <w:t>فما معنى فهم القرآن سوى حفظ تفسيره وإن لم يصح ذلك فما معنى قوله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00E047AE">
        <w:rPr>
          <w:rFonts w:cs="Trad Al_Khat Deco" w:hint="cs"/>
          <w:sz w:val="22"/>
          <w:szCs w:val="22"/>
          <w:rtl/>
        </w:rPr>
        <w:t>(</w:t>
      </w:r>
      <w:r w:rsidRPr="00220735" w:rsidR="00EA27C7">
        <w:rPr>
          <w:rFonts w:cs="Trad Al_Khat Deco"/>
          <w:sz w:val="22"/>
          <w:szCs w:val="22"/>
          <w:rtl/>
        </w:rPr>
        <w:t>من فسر القرآن برأيه فليتبوأ مقعده من النار</w:t>
      </w:r>
      <w:r w:rsidR="00E047AE">
        <w:rPr>
          <w:rFonts w:cs="Trad Al_Khat Deco" w:hint="cs"/>
          <w:sz w:val="22"/>
          <w:szCs w:val="22"/>
          <w:rtl/>
        </w:rPr>
        <w:t>).</w:t>
      </w:r>
      <w:r w:rsidRPr="00220735" w:rsidR="00EA27C7">
        <w:rPr>
          <w:rFonts w:cs="Trad Al_Khat Deco"/>
          <w:sz w:val="22"/>
          <w:szCs w:val="22"/>
          <w:rtl/>
        </w:rPr>
        <w:t xml:space="preserve"> فاعلم أن من</w:t>
      </w:r>
      <w:r w:rsidRPr="00220735" w:rsidR="00D8012B">
        <w:rPr>
          <w:rFonts w:cs="Trad Al_Khat Deco"/>
          <w:sz w:val="22"/>
          <w:szCs w:val="22"/>
          <w:rtl/>
        </w:rPr>
        <w:t xml:space="preserve"> </w:t>
      </w:r>
      <w:r w:rsidRPr="00220735" w:rsidR="00EA27C7">
        <w:rPr>
          <w:rFonts w:cs="Trad Al_Khat Deco"/>
          <w:sz w:val="22"/>
          <w:szCs w:val="22"/>
          <w:rtl/>
        </w:rPr>
        <w:t>زعم أن لا معنى للقرآن إلا ما ترجمه ظاهر التفسير فهو مخبر عن حد نفسه وهو</w:t>
      </w:r>
      <w:r w:rsidRPr="00220735" w:rsidR="00D8012B">
        <w:rPr>
          <w:rFonts w:cs="Trad Al_Khat Deco"/>
          <w:sz w:val="22"/>
          <w:szCs w:val="22"/>
          <w:rtl/>
        </w:rPr>
        <w:t xml:space="preserve"> </w:t>
      </w:r>
      <w:r w:rsidRPr="00220735" w:rsidR="00EA27C7">
        <w:rPr>
          <w:rFonts w:cs="Trad Al_Khat Deco"/>
          <w:sz w:val="22"/>
          <w:szCs w:val="22"/>
          <w:rtl/>
        </w:rPr>
        <w:t>مصيب في الإخبار عن نفسه ولكنه مخطئ في الحكم برد الخلق كافة إلى درجته التي</w:t>
      </w:r>
      <w:r w:rsidRPr="00220735" w:rsidR="00D8012B">
        <w:rPr>
          <w:rFonts w:cs="Trad Al_Khat Deco"/>
          <w:sz w:val="22"/>
          <w:szCs w:val="22"/>
          <w:rtl/>
        </w:rPr>
        <w:t xml:space="preserve"> </w:t>
      </w:r>
      <w:r w:rsidRPr="00220735" w:rsidR="00EA27C7">
        <w:rPr>
          <w:rFonts w:cs="Trad Al_Khat Deco"/>
          <w:sz w:val="22"/>
          <w:szCs w:val="22"/>
          <w:rtl/>
        </w:rPr>
        <w:t>هي حده ومحطه بل الأخبار والآثار تدل على أن في معاني القرآن متسعا لأرباب</w:t>
      </w:r>
      <w:r w:rsidRPr="00220735" w:rsidR="00D8012B">
        <w:rPr>
          <w:rFonts w:cs="Trad Al_Khat Deco"/>
          <w:sz w:val="22"/>
          <w:szCs w:val="22"/>
          <w:rtl/>
        </w:rPr>
        <w:t xml:space="preserve"> </w:t>
      </w:r>
      <w:r w:rsidRPr="00220735" w:rsidR="00EA27C7">
        <w:rPr>
          <w:rFonts w:cs="Trad Al_Khat Deco"/>
          <w:sz w:val="22"/>
          <w:szCs w:val="22"/>
          <w:rtl/>
        </w:rPr>
        <w:t>الفهم</w:t>
      </w:r>
      <w:r>
        <w:rPr>
          <w:rFonts w:cs="Trad Al_Khat Deco"/>
          <w:b/>
          <w:bCs/>
          <w:color w:val="FF0000"/>
          <w:sz w:val="22"/>
          <w:szCs w:val="22"/>
          <w:u w:val="single"/>
          <w:vertAlign w:val="superscript"/>
          <w:rtl/>
        </w:rPr>
        <w:footnoteReference w:id="915"/>
      </w:r>
      <w:r w:rsidR="00997AE2">
        <w:rPr>
          <w:rFonts w:cs="Trad Al_Khat Deco" w:hint="cs"/>
          <w:sz w:val="22"/>
          <w:szCs w:val="22"/>
          <w:rtl/>
        </w:rPr>
        <w:t>.</w:t>
      </w:r>
      <w:r w:rsidRPr="00220735" w:rsidR="00EA27C7">
        <w:rPr>
          <w:rFonts w:cs="Trad Al_Khat Deco"/>
          <w:sz w:val="22"/>
          <w:szCs w:val="22"/>
          <w:rtl/>
        </w:rPr>
        <w:t xml:space="preserve"> قال علي رضي الله عنه</w:t>
      </w:r>
      <w:r w:rsidR="00997AE2">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إلا أن يؤ</w:t>
      </w:r>
      <w:r w:rsidR="005108DB">
        <w:rPr>
          <w:rFonts w:cs="Trad Al_Khat Deco2" w:hint="cs"/>
          <w:sz w:val="22"/>
          <w:szCs w:val="22"/>
          <w:rtl/>
        </w:rPr>
        <w:t>تي</w:t>
      </w:r>
      <w:r w:rsidRPr="00220735" w:rsidR="00EA27C7">
        <w:rPr>
          <w:rFonts w:cs="Trad Al_Khat Deco"/>
          <w:sz w:val="22"/>
          <w:szCs w:val="22"/>
          <w:rtl/>
        </w:rPr>
        <w:t xml:space="preserve"> الله عبدا فهما في القرآن فإن لم يكن سوى الترجمة المنقولة فما ذلك</w:t>
      </w:r>
      <w:r w:rsidRPr="00220735" w:rsidR="00D8012B">
        <w:rPr>
          <w:rFonts w:cs="Trad Al_Khat Deco"/>
          <w:sz w:val="22"/>
          <w:szCs w:val="22"/>
          <w:rtl/>
        </w:rPr>
        <w:t xml:space="preserve"> </w:t>
      </w:r>
      <w:r w:rsidRPr="00220735" w:rsidR="00EA27C7">
        <w:rPr>
          <w:rFonts w:cs="Trad Al_Khat Deco"/>
          <w:sz w:val="22"/>
          <w:szCs w:val="22"/>
          <w:rtl/>
        </w:rPr>
        <w:t>الفهم</w:t>
      </w:r>
      <w:r w:rsidR="00997AE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00E047AE">
        <w:rPr>
          <w:rFonts w:cs="Trad Al_Khat Deco" w:hint="cs"/>
          <w:sz w:val="22"/>
          <w:szCs w:val="22"/>
          <w:rtl/>
        </w:rPr>
        <w:t>: (</w:t>
      </w:r>
      <w:r w:rsidRPr="00220735" w:rsidR="00EA27C7">
        <w:rPr>
          <w:rFonts w:cs="Trad Al_Khat Deco"/>
          <w:sz w:val="22"/>
          <w:szCs w:val="22"/>
          <w:rtl/>
        </w:rPr>
        <w:t>إن للقرآن ظهرا وبطنا وحدا ومطلعا</w:t>
      </w:r>
      <w:r>
        <w:rPr>
          <w:rFonts w:cs="Trad Al_Khat Deco"/>
          <w:b/>
          <w:bCs/>
          <w:color w:val="FF0000"/>
          <w:sz w:val="22"/>
          <w:szCs w:val="22"/>
          <w:u w:val="single"/>
          <w:vertAlign w:val="superscript"/>
          <w:rtl/>
        </w:rPr>
        <w:footnoteReference w:id="916"/>
      </w:r>
      <w:r w:rsidR="00E047AE">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ويروى أيضا</w:t>
      </w:r>
      <w:r w:rsidRPr="00220735" w:rsidR="00D8012B">
        <w:rPr>
          <w:rFonts w:cs="Trad Al_Khat Deco"/>
          <w:sz w:val="22"/>
          <w:szCs w:val="22"/>
          <w:rtl/>
        </w:rPr>
        <w:t xml:space="preserve"> </w:t>
      </w:r>
      <w:r w:rsidRPr="00220735" w:rsidR="00EA27C7">
        <w:rPr>
          <w:rFonts w:cs="Trad Al_Khat Deco"/>
          <w:sz w:val="22"/>
          <w:szCs w:val="22"/>
          <w:rtl/>
        </w:rPr>
        <w:t>عن ابن مسعود موقوفا عليه وهو من علماء التفسير فما معنى الظهر والبطن والحد</w:t>
      </w:r>
      <w:r w:rsidRPr="00220735" w:rsidR="00D8012B">
        <w:rPr>
          <w:rFonts w:cs="Trad Al_Khat Deco"/>
          <w:sz w:val="22"/>
          <w:szCs w:val="22"/>
          <w:rtl/>
        </w:rPr>
        <w:t xml:space="preserve"> </w:t>
      </w:r>
      <w:r w:rsidRPr="00220735" w:rsidR="00EA27C7">
        <w:rPr>
          <w:rFonts w:cs="Trad Al_Khat Deco"/>
          <w:sz w:val="22"/>
          <w:szCs w:val="22"/>
          <w:rtl/>
        </w:rPr>
        <w:t>والمطلع</w:t>
      </w:r>
      <w:r w:rsidR="00997AE2">
        <w:rPr>
          <w:rFonts w:cs="Trad Al_Khat Deco" w:hint="cs"/>
          <w:sz w:val="22"/>
          <w:szCs w:val="22"/>
          <w:rtl/>
        </w:rPr>
        <w:t>.</w:t>
      </w:r>
      <w:r w:rsidRPr="00220735" w:rsidR="00EA27C7">
        <w:rPr>
          <w:rFonts w:cs="Trad Al_Khat Deco"/>
          <w:sz w:val="22"/>
          <w:szCs w:val="22"/>
          <w:rtl/>
        </w:rPr>
        <w:t xml:space="preserve"> وقال علي كرم الله وجهه</w:t>
      </w:r>
      <w:r w:rsidR="00997AE2">
        <w:rPr>
          <w:rFonts w:cs="Trad Al_Khat Deco" w:hint="cs"/>
          <w:sz w:val="22"/>
          <w:szCs w:val="22"/>
          <w:rtl/>
        </w:rPr>
        <w:t>:</w:t>
      </w:r>
      <w:r w:rsidRPr="00220735" w:rsidR="00EA27C7">
        <w:rPr>
          <w:rFonts w:cs="Trad Al_Khat Deco"/>
          <w:sz w:val="22"/>
          <w:szCs w:val="22"/>
          <w:rtl/>
        </w:rPr>
        <w:t xml:space="preserve"> لو شئت لأوقرت سبعين بعيرا من تفسير فاتحة</w:t>
      </w:r>
      <w:r w:rsidRPr="00220735" w:rsidR="00D8012B">
        <w:rPr>
          <w:rFonts w:cs="Trad Al_Khat Deco"/>
          <w:sz w:val="22"/>
          <w:szCs w:val="22"/>
          <w:rtl/>
        </w:rPr>
        <w:t xml:space="preserve"> </w:t>
      </w:r>
      <w:r w:rsidRPr="00220735" w:rsidR="00EA27C7">
        <w:rPr>
          <w:rFonts w:cs="Trad Al_Khat Deco"/>
          <w:sz w:val="22"/>
          <w:szCs w:val="22"/>
          <w:rtl/>
        </w:rPr>
        <w:t>الكتاب فما معناه وتفسير ظاهرها في غاية الاقتصار</w:t>
      </w:r>
      <w:r w:rsidR="00997AE2">
        <w:rPr>
          <w:rFonts w:cs="Trad Al_Khat Deco" w:hint="cs"/>
          <w:sz w:val="22"/>
          <w:szCs w:val="22"/>
          <w:rtl/>
        </w:rPr>
        <w:t>.</w:t>
      </w:r>
      <w:r w:rsidRPr="00220735" w:rsidR="00EA27C7">
        <w:rPr>
          <w:rFonts w:cs="Trad Al_Khat Deco"/>
          <w:sz w:val="22"/>
          <w:szCs w:val="22"/>
          <w:rtl/>
        </w:rPr>
        <w:t xml:space="preserve"> وقال أبو الدرداء</w:t>
      </w:r>
      <w:r w:rsidR="00997AE2">
        <w:rPr>
          <w:rFonts w:cs="Trad Al_Khat Deco" w:hint="cs"/>
          <w:sz w:val="22"/>
          <w:szCs w:val="22"/>
          <w:rtl/>
        </w:rPr>
        <w:t>:</w:t>
      </w:r>
      <w:r w:rsidRPr="00220735" w:rsidR="00EA27C7">
        <w:rPr>
          <w:rFonts w:cs="Trad Al_Khat Deco"/>
          <w:sz w:val="22"/>
          <w:szCs w:val="22"/>
          <w:rtl/>
        </w:rPr>
        <w:t xml:space="preserve"> لا يفقه</w:t>
      </w:r>
      <w:r w:rsidRPr="00220735" w:rsidR="00D8012B">
        <w:rPr>
          <w:rFonts w:cs="Trad Al_Khat Deco"/>
          <w:sz w:val="22"/>
          <w:szCs w:val="22"/>
          <w:rtl/>
        </w:rPr>
        <w:t xml:space="preserve"> </w:t>
      </w:r>
      <w:r w:rsidRPr="00220735" w:rsidR="00EA27C7">
        <w:rPr>
          <w:rFonts w:cs="Trad Al_Khat Deco"/>
          <w:sz w:val="22"/>
          <w:szCs w:val="22"/>
          <w:rtl/>
        </w:rPr>
        <w:t>الرجل حتى يجعل للقرآن وجوها</w:t>
      </w:r>
      <w:r w:rsidR="00997AE2">
        <w:rPr>
          <w:rFonts w:cs="Trad Al_Khat Deco" w:hint="cs"/>
          <w:sz w:val="22"/>
          <w:szCs w:val="22"/>
          <w:rtl/>
        </w:rPr>
        <w:t>.</w:t>
      </w:r>
      <w:r w:rsidRPr="00220735" w:rsidR="00EA27C7">
        <w:rPr>
          <w:rFonts w:cs="Trad Al_Khat Deco"/>
          <w:sz w:val="22"/>
          <w:szCs w:val="22"/>
          <w:rtl/>
        </w:rPr>
        <w:t xml:space="preserve"> وقد قال بعض العلماء</w:t>
      </w:r>
      <w:r w:rsidR="00997AE2">
        <w:rPr>
          <w:rFonts w:cs="Trad Al_Khat Deco" w:hint="cs"/>
          <w:sz w:val="22"/>
          <w:szCs w:val="22"/>
          <w:rtl/>
        </w:rPr>
        <w:t>:</w:t>
      </w:r>
      <w:r w:rsidRPr="00220735" w:rsidR="00EA27C7">
        <w:rPr>
          <w:rFonts w:cs="Trad Al_Khat Deco"/>
          <w:sz w:val="22"/>
          <w:szCs w:val="22"/>
          <w:rtl/>
        </w:rPr>
        <w:t xml:space="preserve"> لكل آية ستون ألف فهم</w:t>
      </w:r>
      <w:r w:rsidRPr="00220735" w:rsidR="00D8012B">
        <w:rPr>
          <w:rFonts w:cs="Trad Al_Khat Deco"/>
          <w:sz w:val="22"/>
          <w:szCs w:val="22"/>
          <w:rtl/>
        </w:rPr>
        <w:t xml:space="preserve"> </w:t>
      </w:r>
      <w:r w:rsidRPr="00220735" w:rsidR="00EA27C7">
        <w:rPr>
          <w:rFonts w:cs="Trad Al_Khat Deco"/>
          <w:sz w:val="22"/>
          <w:szCs w:val="22"/>
          <w:rtl/>
        </w:rPr>
        <w:t>وما بقي من فهمها أكثر</w:t>
      </w:r>
      <w:r w:rsidR="00997AE2">
        <w:rPr>
          <w:rFonts w:cs="Trad Al_Khat Deco" w:hint="cs"/>
          <w:sz w:val="22"/>
          <w:szCs w:val="22"/>
          <w:rtl/>
        </w:rPr>
        <w:t>.</w:t>
      </w:r>
      <w:r w:rsidRPr="00220735" w:rsidR="00EA27C7">
        <w:rPr>
          <w:rFonts w:cs="Trad Al_Khat Deco"/>
          <w:sz w:val="22"/>
          <w:szCs w:val="22"/>
          <w:rtl/>
        </w:rPr>
        <w:t xml:space="preserve"> وقال آخرون</w:t>
      </w:r>
      <w:r w:rsidR="00997AE2">
        <w:rPr>
          <w:rFonts w:cs="Trad Al_Khat Deco" w:hint="cs"/>
          <w:sz w:val="22"/>
          <w:szCs w:val="22"/>
          <w:rtl/>
        </w:rPr>
        <w:t>:</w:t>
      </w:r>
      <w:r w:rsidRPr="00220735" w:rsidR="00EA27C7">
        <w:rPr>
          <w:rFonts w:cs="Trad Al_Khat Deco"/>
          <w:sz w:val="22"/>
          <w:szCs w:val="22"/>
          <w:rtl/>
        </w:rPr>
        <w:t xml:space="preserve"> القرآن يحوى سبعة وسبعين ألف علم ومائتي</w:t>
      </w:r>
      <w:r w:rsidRPr="00220735" w:rsidR="00D8012B">
        <w:rPr>
          <w:rFonts w:cs="Trad Al_Khat Deco"/>
          <w:sz w:val="22"/>
          <w:szCs w:val="22"/>
          <w:rtl/>
        </w:rPr>
        <w:t xml:space="preserve"> </w:t>
      </w:r>
      <w:r w:rsidRPr="00220735" w:rsidR="00EA27C7">
        <w:rPr>
          <w:rFonts w:cs="Trad Al_Khat Deco"/>
          <w:sz w:val="22"/>
          <w:szCs w:val="22"/>
          <w:rtl/>
        </w:rPr>
        <w:t>علم إذ كل كلمة علم ثم يتضاعف ذلك أربعة أضعاف إذ لكل كلمة ظاهر وباطن</w:t>
      </w:r>
      <w:r w:rsidRPr="00220735" w:rsidR="00D8012B">
        <w:rPr>
          <w:rFonts w:cs="Trad Al_Khat Deco"/>
          <w:sz w:val="22"/>
          <w:szCs w:val="22"/>
          <w:rtl/>
        </w:rPr>
        <w:t xml:space="preserve"> </w:t>
      </w:r>
      <w:r w:rsidRPr="00220735" w:rsidR="00EA27C7">
        <w:rPr>
          <w:rFonts w:cs="Trad Al_Khat Deco"/>
          <w:sz w:val="22"/>
          <w:szCs w:val="22"/>
          <w:rtl/>
        </w:rPr>
        <w:t>وحد ومطلع وترديد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بسم الله الرحمن</w:t>
      </w:r>
      <w:r w:rsidRPr="00220735" w:rsidR="00D8012B">
        <w:rPr>
          <w:rFonts w:cs="Trad Al_Khat Deco"/>
          <w:sz w:val="22"/>
          <w:szCs w:val="22"/>
          <w:rtl/>
        </w:rPr>
        <w:t xml:space="preserve"> </w:t>
      </w:r>
      <w:r w:rsidRPr="00220735" w:rsidR="00EA27C7">
        <w:rPr>
          <w:rFonts w:cs="Trad Al_Khat Deco"/>
          <w:sz w:val="22"/>
          <w:szCs w:val="22"/>
          <w:rtl/>
        </w:rPr>
        <w:t>الرحيم عشرين مرة</w:t>
      </w:r>
      <w:r>
        <w:rPr>
          <w:rFonts w:cs="Trad Al_Khat Deco"/>
          <w:b/>
          <w:bCs/>
          <w:color w:val="FF0000"/>
          <w:sz w:val="22"/>
          <w:szCs w:val="22"/>
          <w:u w:val="single"/>
          <w:vertAlign w:val="superscript"/>
          <w:rtl/>
        </w:rPr>
        <w:footnoteReference w:id="917"/>
      </w:r>
      <w:r w:rsidRPr="00220735" w:rsidR="00EA27C7">
        <w:rPr>
          <w:rFonts w:cs="Trad Al_Khat Deco"/>
          <w:sz w:val="22"/>
          <w:szCs w:val="22"/>
          <w:rtl/>
        </w:rPr>
        <w:t xml:space="preserve"> </w:t>
      </w:r>
      <w:r w:rsidR="00E047AE">
        <w:rPr>
          <w:rFonts w:cs="Trad Al_Khat Deco" w:hint="cs"/>
          <w:sz w:val="22"/>
          <w:szCs w:val="22"/>
          <w:rtl/>
        </w:rPr>
        <w:t xml:space="preserve"> </w:t>
      </w:r>
      <w:r w:rsidRPr="00220735" w:rsidR="00EA27C7">
        <w:rPr>
          <w:rFonts w:cs="Trad Al_Khat Deco"/>
          <w:sz w:val="22"/>
          <w:szCs w:val="22"/>
          <w:rtl/>
        </w:rPr>
        <w:t>لا يكون إلا لتدبره باطن معانيها وإلا فترجمتها</w:t>
      </w:r>
      <w:r w:rsidRPr="00220735" w:rsidR="00D8012B">
        <w:rPr>
          <w:rFonts w:cs="Trad Al_Khat Deco"/>
          <w:sz w:val="22"/>
          <w:szCs w:val="22"/>
          <w:rtl/>
        </w:rPr>
        <w:t xml:space="preserve"> </w:t>
      </w:r>
      <w:r w:rsidRPr="00220735" w:rsidR="00EA27C7">
        <w:rPr>
          <w:rFonts w:cs="Trad Al_Khat Deco"/>
          <w:sz w:val="22"/>
          <w:szCs w:val="22"/>
          <w:rtl/>
        </w:rPr>
        <w:t>وتفسيرها ظاهر لا يحتاج مثله إلى تكرير</w:t>
      </w:r>
      <w:r w:rsidR="00997AE2">
        <w:rPr>
          <w:rFonts w:cs="Trad Al_Khat Deco" w:hint="cs"/>
          <w:sz w:val="22"/>
          <w:szCs w:val="22"/>
          <w:rtl/>
        </w:rPr>
        <w:t>.</w:t>
      </w:r>
      <w:r w:rsidRPr="00220735" w:rsidR="00EA27C7">
        <w:rPr>
          <w:rFonts w:cs="Trad Al_Khat Deco"/>
          <w:sz w:val="22"/>
          <w:szCs w:val="22"/>
          <w:rtl/>
        </w:rPr>
        <w:t xml:space="preserve"> وقال ابن مسعود رضي الله عنه</w:t>
      </w:r>
      <w:r w:rsidR="00997AE2">
        <w:rPr>
          <w:rFonts w:cs="Trad Al_Khat Deco" w:hint="cs"/>
          <w:sz w:val="22"/>
          <w:szCs w:val="22"/>
          <w:rtl/>
        </w:rPr>
        <w:t>:</w:t>
      </w:r>
      <w:r w:rsidRPr="00220735" w:rsidR="00EA27C7">
        <w:rPr>
          <w:rFonts w:cs="Trad Al_Khat Deco"/>
          <w:sz w:val="22"/>
          <w:szCs w:val="22"/>
          <w:rtl/>
        </w:rPr>
        <w:t xml:space="preserve"> من أراد</w:t>
      </w:r>
      <w:r w:rsidRPr="00220735" w:rsidR="00D8012B">
        <w:rPr>
          <w:rFonts w:cs="Trad Al_Khat Deco"/>
          <w:sz w:val="22"/>
          <w:szCs w:val="22"/>
          <w:rtl/>
        </w:rPr>
        <w:t xml:space="preserve"> </w:t>
      </w:r>
      <w:r w:rsidRPr="00220735" w:rsidR="00EA27C7">
        <w:rPr>
          <w:rFonts w:cs="Trad Al_Khat Deco"/>
          <w:sz w:val="22"/>
          <w:szCs w:val="22"/>
          <w:rtl/>
        </w:rPr>
        <w:t>علم الأولين والآخرين فليتدبر القرآن</w:t>
      </w:r>
      <w:r w:rsidR="00997AE2">
        <w:rPr>
          <w:rFonts w:cs="Trad Al_Khat Deco" w:hint="cs"/>
          <w:sz w:val="22"/>
          <w:szCs w:val="22"/>
          <w:rtl/>
        </w:rPr>
        <w:t>.</w:t>
      </w:r>
      <w:r w:rsidRPr="00220735" w:rsidR="00EA27C7">
        <w:rPr>
          <w:rFonts w:cs="Trad Al_Khat Deco"/>
          <w:sz w:val="22"/>
          <w:szCs w:val="22"/>
          <w:rtl/>
        </w:rPr>
        <w:t xml:space="preserve"> وذلك لا يحصل بمجرد تفسير الظاهر</w:t>
      </w:r>
      <w:r w:rsidRPr="00220735" w:rsidR="00D8012B">
        <w:rPr>
          <w:rFonts w:cs="Trad Al_Khat Deco"/>
          <w:sz w:val="22"/>
          <w:szCs w:val="22"/>
          <w:rtl/>
        </w:rPr>
        <w:t xml:space="preserve"> </w:t>
      </w:r>
      <w:r w:rsidRPr="00220735" w:rsidR="00EA27C7">
        <w:rPr>
          <w:rFonts w:cs="Trad Al_Khat Deco"/>
          <w:sz w:val="22"/>
          <w:szCs w:val="22"/>
          <w:rtl/>
        </w:rPr>
        <w:t>وبالجملة فالعلوم كلها داخلة في أفعال الله عز وجل وصفاته وفي القرآن شرح ذاته</w:t>
      </w:r>
      <w:r w:rsidRPr="00220735" w:rsidR="00D8012B">
        <w:rPr>
          <w:rFonts w:cs="Trad Al_Khat Deco"/>
          <w:sz w:val="22"/>
          <w:szCs w:val="22"/>
          <w:rtl/>
        </w:rPr>
        <w:t xml:space="preserve"> </w:t>
      </w:r>
      <w:r w:rsidRPr="00220735" w:rsidR="00EA27C7">
        <w:rPr>
          <w:rFonts w:cs="Trad Al_Khat Deco"/>
          <w:sz w:val="22"/>
          <w:szCs w:val="22"/>
          <w:rtl/>
        </w:rPr>
        <w:t>وأفعاله وصفاته وهذه العلوم لا نهاية لها</w:t>
      </w:r>
      <w:r w:rsidR="00997AE2">
        <w:rPr>
          <w:rFonts w:cs="Trad Al_Khat Deco" w:hint="cs"/>
          <w:sz w:val="22"/>
          <w:szCs w:val="22"/>
          <w:rtl/>
        </w:rPr>
        <w:t>.</w:t>
      </w:r>
      <w:r w:rsidRPr="00220735" w:rsidR="00EA27C7">
        <w:rPr>
          <w:rFonts w:cs="Trad Al_Khat Deco"/>
          <w:sz w:val="22"/>
          <w:szCs w:val="22"/>
          <w:rtl/>
        </w:rPr>
        <w:t xml:space="preserve"> وفي القرآن إشارة إلى مجامعها والمقامات في</w:t>
      </w:r>
      <w:r w:rsidRPr="00220735" w:rsidR="00D8012B">
        <w:rPr>
          <w:rFonts w:cs="Trad Al_Khat Deco"/>
          <w:sz w:val="22"/>
          <w:szCs w:val="22"/>
          <w:rtl/>
        </w:rPr>
        <w:t xml:space="preserve"> </w:t>
      </w:r>
      <w:r w:rsidRPr="00220735" w:rsidR="00EA27C7">
        <w:rPr>
          <w:rFonts w:cs="Trad Al_Khat Deco"/>
          <w:sz w:val="22"/>
          <w:szCs w:val="22"/>
          <w:rtl/>
        </w:rPr>
        <w:t>التعمق في تفصيله راجع إلى فهم القرآن ومجرد ظاهره التفسير لا يشير إلى ذلك بل</w:t>
      </w:r>
      <w:r w:rsidRPr="00220735" w:rsidR="00D8012B">
        <w:rPr>
          <w:rFonts w:cs="Trad Al_Khat Deco"/>
          <w:sz w:val="22"/>
          <w:szCs w:val="22"/>
          <w:rtl/>
        </w:rPr>
        <w:t xml:space="preserve"> </w:t>
      </w:r>
      <w:r w:rsidRPr="00220735" w:rsidR="00EA27C7">
        <w:rPr>
          <w:rFonts w:cs="Trad Al_Khat Deco"/>
          <w:sz w:val="22"/>
          <w:szCs w:val="22"/>
          <w:rtl/>
        </w:rPr>
        <w:t>كل ما أشكل فيه على النظار واختلف فيه الخلائق في النظريات والمعقولات ففي</w:t>
      </w:r>
      <w:r w:rsidRPr="00220735" w:rsidR="00D8012B">
        <w:rPr>
          <w:rFonts w:cs="Trad Al_Khat Deco"/>
          <w:sz w:val="22"/>
          <w:szCs w:val="22"/>
          <w:rtl/>
        </w:rPr>
        <w:t xml:space="preserve"> </w:t>
      </w:r>
      <w:r w:rsidRPr="00220735" w:rsidR="00EA27C7">
        <w:rPr>
          <w:rFonts w:cs="Trad Al_Khat Deco"/>
          <w:sz w:val="22"/>
          <w:szCs w:val="22"/>
          <w:rtl/>
        </w:rPr>
        <w:t>القرآن إليه رموز ودلالات عليه يختص أهل الفهم بدركها فيكف يفي بذلك ترجمة</w:t>
      </w:r>
      <w:r w:rsidRPr="00220735" w:rsidR="00D8012B">
        <w:rPr>
          <w:rFonts w:cs="Trad Al_Khat Deco"/>
          <w:sz w:val="22"/>
          <w:szCs w:val="22"/>
          <w:rtl/>
        </w:rPr>
        <w:t xml:space="preserve"> </w:t>
      </w:r>
      <w:r w:rsidRPr="00220735" w:rsidR="00EA27C7">
        <w:rPr>
          <w:rFonts w:cs="Trad Al_Khat Deco"/>
          <w:sz w:val="22"/>
          <w:szCs w:val="22"/>
          <w:rtl/>
        </w:rPr>
        <w:t>ظاهره وتفسيره ولذلك قال</w:t>
      </w:r>
      <w:r w:rsidRPr="00220735" w:rsidR="00D8012B">
        <w:rPr>
          <w:rFonts w:cs="Trad Al_Khat Deco"/>
          <w:sz w:val="22"/>
          <w:szCs w:val="22"/>
          <w:rtl/>
        </w:rPr>
        <w:t xml:space="preserve"> </w:t>
      </w:r>
      <w:r w:rsidRPr="00CC42D3" w:rsidR="00E047AE">
        <w:rPr>
          <w:rFonts w:cs="Trad Al_Khat Deco" w:hint="cs"/>
          <w:color w:val="FFFF00"/>
          <w:rtl/>
        </w:rPr>
        <w:t>ﭬ</w:t>
      </w:r>
      <w:r w:rsidRPr="001501A7" w:rsidR="00997AE2">
        <w:rPr>
          <w:rFonts w:cs="Trad Al_Khat Deco" w:hint="cs"/>
          <w:sz w:val="22"/>
          <w:szCs w:val="22"/>
          <w:rtl/>
        </w:rPr>
        <w:t>:</w:t>
      </w:r>
      <w:r w:rsidRPr="00220735" w:rsidR="00D8012B">
        <w:rPr>
          <w:rFonts w:cs="Trad Al_Khat Deco"/>
          <w:sz w:val="22"/>
          <w:szCs w:val="22"/>
          <w:rtl/>
        </w:rPr>
        <w:t xml:space="preserve"> </w:t>
      </w:r>
      <w:r w:rsidR="00997AE2">
        <w:rPr>
          <w:rFonts w:cs="Trad Al_Khat Deco" w:hint="cs"/>
          <w:sz w:val="22"/>
          <w:szCs w:val="22"/>
          <w:rtl/>
        </w:rPr>
        <w:t>(</w:t>
      </w:r>
      <w:r w:rsidRPr="00220735" w:rsidR="00EA27C7">
        <w:rPr>
          <w:rFonts w:cs="Trad Al_Khat Deco"/>
          <w:sz w:val="22"/>
          <w:szCs w:val="22"/>
          <w:rtl/>
        </w:rPr>
        <w:t>اقرءوا القرآن</w:t>
      </w:r>
      <w:r w:rsidRPr="00220735" w:rsidR="00D8012B">
        <w:rPr>
          <w:rFonts w:cs="Trad Al_Khat Deco"/>
          <w:sz w:val="22"/>
          <w:szCs w:val="22"/>
          <w:rtl/>
        </w:rPr>
        <w:t xml:space="preserve"> </w:t>
      </w:r>
      <w:r w:rsidRPr="00220735" w:rsidR="00EA27C7">
        <w:rPr>
          <w:rFonts w:cs="Trad Al_Khat Deco"/>
          <w:sz w:val="22"/>
          <w:szCs w:val="22"/>
          <w:rtl/>
        </w:rPr>
        <w:t>والتمسوا غرائبه</w:t>
      </w:r>
      <w:r>
        <w:rPr>
          <w:rFonts w:cs="Trad Al_Khat Deco"/>
          <w:b/>
          <w:bCs/>
          <w:color w:val="FF0000"/>
          <w:sz w:val="22"/>
          <w:szCs w:val="22"/>
          <w:u w:val="single"/>
          <w:vertAlign w:val="superscript"/>
          <w:rtl/>
        </w:rPr>
        <w:footnoteReference w:id="918"/>
      </w:r>
      <w:r w:rsidR="00997AE2">
        <w:rPr>
          <w:rFonts w:cs="Trad Al_Khat Deco" w:hint="cs"/>
          <w:sz w:val="22"/>
          <w:szCs w:val="22"/>
          <w:rtl/>
        </w:rPr>
        <w:t>)</w:t>
      </w:r>
      <w:r w:rsidRPr="00220735" w:rsidR="00EA27C7">
        <w:rPr>
          <w:rFonts w:cs="Trad Al_Khat Deco"/>
          <w:sz w:val="22"/>
          <w:szCs w:val="22"/>
          <w:rtl/>
        </w:rPr>
        <w:t xml:space="preserve"> وقال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في حديث علي كرم الله وجهه</w:t>
      </w:r>
      <w:r w:rsidR="00997AE2">
        <w:rPr>
          <w:rFonts w:cs="Trad Al_Khat Deco" w:hint="cs"/>
          <w:color w:val="FF0000"/>
          <w:sz w:val="22"/>
          <w:szCs w:val="22"/>
          <w:rtl/>
        </w:rPr>
        <w:t>:</w:t>
      </w:r>
      <w:r w:rsidRPr="00220735" w:rsidR="00D8012B">
        <w:rPr>
          <w:rFonts w:cs="Trad Al_Khat Deco"/>
          <w:sz w:val="22"/>
          <w:szCs w:val="22"/>
          <w:rtl/>
        </w:rPr>
        <w:t xml:space="preserve"> </w:t>
      </w:r>
      <w:r w:rsidR="00997AE2">
        <w:rPr>
          <w:rFonts w:cs="Trad Al_Khat Deco" w:hint="cs"/>
          <w:sz w:val="22"/>
          <w:szCs w:val="22"/>
          <w:rtl/>
        </w:rPr>
        <w:t>(</w:t>
      </w:r>
      <w:r w:rsidRPr="00220735" w:rsidR="00EA27C7">
        <w:rPr>
          <w:rFonts w:cs="Trad Al_Khat Deco"/>
          <w:sz w:val="22"/>
          <w:szCs w:val="22"/>
          <w:rtl/>
        </w:rPr>
        <w:t>والذي بعثني بالحق نبيا ليفترقن أمتي عن أصل دينها وجماعتها على اثنتين وسبعين</w:t>
      </w:r>
      <w:r w:rsidRPr="00220735" w:rsidR="00D8012B">
        <w:rPr>
          <w:rFonts w:cs="Trad Al_Khat Deco"/>
          <w:sz w:val="22"/>
          <w:szCs w:val="22"/>
          <w:rtl/>
        </w:rPr>
        <w:t xml:space="preserve"> </w:t>
      </w:r>
      <w:r w:rsidRPr="00220735" w:rsidR="00EA27C7">
        <w:rPr>
          <w:rFonts w:cs="Trad Al_Khat Deco"/>
          <w:sz w:val="22"/>
          <w:szCs w:val="22"/>
          <w:rtl/>
        </w:rPr>
        <w:t>فرقة كلها ضالة مضلة يدعون إلى النار فإذا كان ذلك فعليكم بكتاب الله عز وجل</w:t>
      </w:r>
      <w:r w:rsidRPr="00220735" w:rsidR="00D8012B">
        <w:rPr>
          <w:rFonts w:cs="Trad Al_Khat Deco"/>
          <w:sz w:val="22"/>
          <w:szCs w:val="22"/>
          <w:rtl/>
        </w:rPr>
        <w:t xml:space="preserve"> </w:t>
      </w:r>
      <w:r w:rsidRPr="00220735" w:rsidR="00EA27C7">
        <w:rPr>
          <w:rFonts w:cs="Trad Al_Khat Deco"/>
          <w:sz w:val="22"/>
          <w:szCs w:val="22"/>
          <w:rtl/>
        </w:rPr>
        <w:t>فإن فيه نبأ من كان قبلكم ونبأ ما يأتي بعدكم وحكم ما بينكم من خالفه من</w:t>
      </w:r>
      <w:r w:rsidRPr="00220735" w:rsidR="00D8012B">
        <w:rPr>
          <w:rFonts w:cs="Trad Al_Khat Deco"/>
          <w:sz w:val="22"/>
          <w:szCs w:val="22"/>
          <w:rtl/>
        </w:rPr>
        <w:t xml:space="preserve"> </w:t>
      </w:r>
      <w:r w:rsidRPr="00220735" w:rsidR="00EA27C7">
        <w:rPr>
          <w:rFonts w:cs="Trad Al_Khat Deco"/>
          <w:sz w:val="22"/>
          <w:szCs w:val="22"/>
          <w:rtl/>
        </w:rPr>
        <w:t xml:space="preserve">الجبابرة قصمه الله عز وجل </w:t>
      </w:r>
      <w:r w:rsidRPr="00F81A57" w:rsidR="00EA27C7">
        <w:rPr>
          <w:rFonts w:cs="Trad Al_Khat Deco"/>
          <w:color w:val="00FF00"/>
          <w:sz w:val="22"/>
          <w:szCs w:val="22"/>
          <w:rtl/>
        </w:rPr>
        <w:t>ومن ابتغى العلم في غيره أضله الله عز وجل</w:t>
      </w:r>
      <w:r w:rsidRPr="00220735" w:rsidR="00EA27C7">
        <w:rPr>
          <w:rFonts w:cs="Trad Al_Khat Deco"/>
          <w:sz w:val="22"/>
          <w:szCs w:val="22"/>
          <w:rtl/>
        </w:rPr>
        <w:t xml:space="preserve"> وهو حبل</w:t>
      </w:r>
      <w:r w:rsidRPr="00220735" w:rsidR="00D8012B">
        <w:rPr>
          <w:rFonts w:cs="Trad Al_Khat Deco"/>
          <w:sz w:val="22"/>
          <w:szCs w:val="22"/>
          <w:rtl/>
        </w:rPr>
        <w:t xml:space="preserve"> </w:t>
      </w:r>
      <w:r w:rsidRPr="00220735" w:rsidR="00EA27C7">
        <w:rPr>
          <w:rFonts w:cs="Trad Al_Khat Deco"/>
          <w:sz w:val="22"/>
          <w:szCs w:val="22"/>
          <w:rtl/>
        </w:rPr>
        <w:t>الله المتين ونوره المبين وشفاؤه النافع عصمة لمن تمسك به ونجاة لمن اتبعه لا يموج</w:t>
      </w:r>
      <w:r w:rsidRPr="00220735" w:rsidR="00D8012B">
        <w:rPr>
          <w:rFonts w:cs="Trad Al_Khat Deco"/>
          <w:sz w:val="22"/>
          <w:szCs w:val="22"/>
          <w:rtl/>
        </w:rPr>
        <w:t xml:space="preserve"> </w:t>
      </w:r>
      <w:r w:rsidRPr="00220735" w:rsidR="00EA27C7">
        <w:rPr>
          <w:rFonts w:cs="Trad Al_Khat Deco"/>
          <w:sz w:val="22"/>
          <w:szCs w:val="22"/>
          <w:rtl/>
        </w:rPr>
        <w:t>فيقوم ولا يزيغ فيستقيم ولا تنقضي عجائبه ولا يخلقه كثرة الترديد</w:t>
      </w:r>
      <w:r>
        <w:rPr>
          <w:rFonts w:cs="Trad Al_Khat Deco"/>
          <w:b/>
          <w:bCs/>
          <w:color w:val="FF0000"/>
          <w:sz w:val="22"/>
          <w:szCs w:val="22"/>
          <w:u w:val="single"/>
          <w:vertAlign w:val="superscript"/>
          <w:rtl/>
        </w:rPr>
        <w:footnoteReference w:id="919"/>
      </w:r>
      <w:r w:rsidR="00F81A57">
        <w:rPr>
          <w:rFonts w:cs="Trad Al_Khat Deco" w:hint="cs"/>
          <w:sz w:val="22"/>
          <w:szCs w:val="22"/>
          <w:rtl/>
        </w:rPr>
        <w:t>)</w:t>
      </w:r>
      <w:r w:rsidRPr="00220735" w:rsidR="00EA27C7">
        <w:rPr>
          <w:rFonts w:cs="Trad Al_Khat Deco"/>
          <w:sz w:val="22"/>
          <w:szCs w:val="22"/>
          <w:rtl/>
        </w:rPr>
        <w:t xml:space="preserve"> الحديث وفي حديث حذيفة </w:t>
      </w:r>
      <w:r w:rsidR="00F81A57">
        <w:rPr>
          <w:rFonts w:cs="Trad Al_Khat Deco" w:hint="cs"/>
          <w:sz w:val="22"/>
          <w:szCs w:val="22"/>
          <w:rtl/>
        </w:rPr>
        <w:t>(</w:t>
      </w:r>
      <w:r w:rsidRPr="00220735" w:rsidR="00EA27C7">
        <w:rPr>
          <w:rFonts w:cs="Trad Al_Khat Deco"/>
          <w:sz w:val="22"/>
          <w:szCs w:val="22"/>
          <w:rtl/>
        </w:rPr>
        <w:t>لما أخبره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بالاختلاف والفرقة بعده قال</w:t>
      </w:r>
      <w:r w:rsidR="00F81A57">
        <w:rPr>
          <w:rFonts w:cs="Trad Al_Khat Deco" w:hint="cs"/>
          <w:sz w:val="22"/>
          <w:szCs w:val="22"/>
          <w:rtl/>
        </w:rPr>
        <w:t>:</w:t>
      </w:r>
      <w:r w:rsidRPr="00220735" w:rsidR="00EA27C7">
        <w:rPr>
          <w:rFonts w:cs="Trad Al_Khat Deco"/>
          <w:sz w:val="22"/>
          <w:szCs w:val="22"/>
          <w:rtl/>
        </w:rPr>
        <w:t xml:space="preserve"> فقلت</w:t>
      </w:r>
      <w:r w:rsidR="00F81A57">
        <w:rPr>
          <w:rFonts w:cs="Trad Al_Khat Deco" w:hint="cs"/>
          <w:sz w:val="22"/>
          <w:szCs w:val="22"/>
          <w:rtl/>
        </w:rPr>
        <w:t>:</w:t>
      </w:r>
      <w:r w:rsidRPr="00220735" w:rsidR="00EA27C7">
        <w:rPr>
          <w:rFonts w:cs="Trad Al_Khat Deco"/>
          <w:sz w:val="22"/>
          <w:szCs w:val="22"/>
          <w:rtl/>
        </w:rPr>
        <w:t xml:space="preserve"> يا رسول الله فماذا تأمرني إن أدركت ذلك</w:t>
      </w:r>
      <w:r w:rsidR="00F81A57">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فقال</w:t>
      </w:r>
      <w:r w:rsidR="00F81A57">
        <w:rPr>
          <w:rFonts w:cs="Trad Al_Khat Deco" w:hint="cs"/>
          <w:sz w:val="22"/>
          <w:szCs w:val="22"/>
          <w:rtl/>
        </w:rPr>
        <w:t>:</w:t>
      </w:r>
      <w:r w:rsidRPr="00220735" w:rsidR="00EA27C7">
        <w:rPr>
          <w:rFonts w:cs="Trad Al_Khat Deco"/>
          <w:sz w:val="22"/>
          <w:szCs w:val="22"/>
          <w:rtl/>
        </w:rPr>
        <w:t xml:space="preserve"> تعلم كتاب الله واعمل بما فيه فهو المخرج من ذلك قال فأعدت عليه ذلك</w:t>
      </w:r>
      <w:r w:rsidRPr="00220735" w:rsidR="00D8012B">
        <w:rPr>
          <w:rFonts w:cs="Trad Al_Khat Deco"/>
          <w:sz w:val="22"/>
          <w:szCs w:val="22"/>
          <w:rtl/>
        </w:rPr>
        <w:t xml:space="preserve"> </w:t>
      </w:r>
      <w:r w:rsidRPr="00220735" w:rsidR="00EA27C7">
        <w:rPr>
          <w:rFonts w:cs="Trad Al_Khat Deco"/>
          <w:sz w:val="22"/>
          <w:szCs w:val="22"/>
          <w:rtl/>
        </w:rPr>
        <w:t>ثلاثا فقال</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ثلاثا تعلم كتاب الله عز وجل واعمل بما</w:t>
      </w:r>
      <w:r w:rsidRPr="00220735" w:rsidR="00D8012B">
        <w:rPr>
          <w:rFonts w:cs="Trad Al_Khat Deco"/>
          <w:sz w:val="22"/>
          <w:szCs w:val="22"/>
          <w:rtl/>
        </w:rPr>
        <w:t xml:space="preserve"> </w:t>
      </w:r>
      <w:r w:rsidRPr="00220735" w:rsidR="00EA27C7">
        <w:rPr>
          <w:rFonts w:cs="Trad Al_Khat Deco"/>
          <w:sz w:val="22"/>
          <w:szCs w:val="22"/>
          <w:rtl/>
        </w:rPr>
        <w:t>فيه ففيه النجاة</w:t>
      </w:r>
      <w:r>
        <w:rPr>
          <w:rFonts w:cs="Trad Al_Khat Deco"/>
          <w:b/>
          <w:bCs/>
          <w:color w:val="FF0000"/>
          <w:sz w:val="22"/>
          <w:szCs w:val="22"/>
          <w:u w:val="single"/>
          <w:vertAlign w:val="superscript"/>
          <w:rtl/>
        </w:rPr>
        <w:footnoteReference w:id="920"/>
      </w:r>
      <w:r w:rsidR="00F81A57">
        <w:rPr>
          <w:rFonts w:cs="Trad Al_Khat Deco" w:hint="cs"/>
          <w:sz w:val="22"/>
          <w:szCs w:val="22"/>
          <w:rtl/>
        </w:rPr>
        <w:t>)</w:t>
      </w:r>
      <w:r w:rsidRPr="00220735" w:rsidR="00EA27C7">
        <w:rPr>
          <w:rFonts w:cs="Trad Al_Khat Deco"/>
          <w:sz w:val="22"/>
          <w:szCs w:val="22"/>
          <w:rtl/>
        </w:rPr>
        <w:t xml:space="preserve"> وقال علي كرم الله وجهه</w:t>
      </w:r>
      <w:r w:rsidR="00F81A57">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من فهم القرآن فسر به جمل العلم أشار به إلى أن القرآن يشير إلى مجامع العلوم</w:t>
      </w:r>
      <w:r w:rsidRPr="00220735" w:rsidR="00D8012B">
        <w:rPr>
          <w:rFonts w:cs="Trad Al_Khat Deco"/>
          <w:sz w:val="22"/>
          <w:szCs w:val="22"/>
          <w:rtl/>
        </w:rPr>
        <w:t xml:space="preserve"> </w:t>
      </w:r>
      <w:r w:rsidRPr="00220735" w:rsidR="00EA27C7">
        <w:rPr>
          <w:rFonts w:cs="Trad Al_Khat Deco"/>
          <w:sz w:val="22"/>
          <w:szCs w:val="22"/>
          <w:rtl/>
        </w:rPr>
        <w:t>كلها</w:t>
      </w:r>
      <w:r w:rsidR="00F81A57">
        <w:rPr>
          <w:rFonts w:cs="Trad Al_Khat Deco" w:hint="cs"/>
          <w:sz w:val="22"/>
          <w:szCs w:val="22"/>
          <w:rtl/>
        </w:rPr>
        <w:t>.</w:t>
      </w:r>
      <w:r w:rsidRPr="00220735" w:rsidR="00EA27C7">
        <w:rPr>
          <w:rFonts w:cs="Trad Al_Khat Deco"/>
          <w:sz w:val="22"/>
          <w:szCs w:val="22"/>
          <w:rtl/>
        </w:rPr>
        <w:t xml:space="preserve"> وقال ابن عباس رضي الله عنهما في قوله تعالى</w:t>
      </w:r>
      <w:r w:rsidR="00F81A57">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ومن يؤت الحكمة فقد أوتي</w:t>
      </w:r>
      <w:r w:rsidRPr="00220735" w:rsidR="00D8012B">
        <w:rPr>
          <w:rFonts w:cs="Trad Al_Khat Deco"/>
          <w:sz w:val="22"/>
          <w:szCs w:val="22"/>
          <w:rtl/>
        </w:rPr>
        <w:t xml:space="preserve"> </w:t>
      </w:r>
      <w:r w:rsidRPr="00220735" w:rsidR="00EA27C7">
        <w:rPr>
          <w:rFonts w:cs="Trad Al_Khat Deco"/>
          <w:sz w:val="22"/>
          <w:szCs w:val="22"/>
          <w:rtl/>
        </w:rPr>
        <w:t>خيرا كثيرا</w:t>
      </w:r>
      <w:r w:rsidR="00F81A57">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يعني الفهم في القرآن</w:t>
      </w:r>
      <w:r w:rsidR="00F81A57">
        <w:rPr>
          <w:rFonts w:cs="Trad Al_Khat Deco" w:hint="cs"/>
          <w:sz w:val="22"/>
          <w:szCs w:val="22"/>
          <w:rtl/>
        </w:rPr>
        <w:t>.</w:t>
      </w:r>
      <w:r w:rsidRPr="00220735" w:rsidR="00EA27C7">
        <w:rPr>
          <w:rFonts w:cs="Trad Al_Khat Deco"/>
          <w:sz w:val="22"/>
          <w:szCs w:val="22"/>
          <w:rtl/>
        </w:rPr>
        <w:t xml:space="preserve"> وقال عز وجل</w:t>
      </w:r>
      <w:r w:rsidR="00F81A57">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ففهمناها سليمان وكلا آتينا حكما</w:t>
      </w:r>
      <w:r w:rsidRPr="00220735" w:rsidR="00D8012B">
        <w:rPr>
          <w:rFonts w:cs="Trad Al_Khat Deco"/>
          <w:sz w:val="22"/>
          <w:szCs w:val="22"/>
          <w:rtl/>
        </w:rPr>
        <w:t xml:space="preserve"> </w:t>
      </w:r>
      <w:r w:rsidRPr="00220735" w:rsidR="00EA27C7">
        <w:rPr>
          <w:rFonts w:cs="Trad Al_Khat Deco"/>
          <w:sz w:val="22"/>
          <w:szCs w:val="22"/>
          <w:rtl/>
        </w:rPr>
        <w:t>وعلما</w:t>
      </w:r>
      <w:r w:rsidR="00F81A57">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سمى ما آتاهما علما وحكما وخصص ما انفرد به سليمان بالتفطن له باسم</w:t>
      </w:r>
      <w:r w:rsidRPr="00220735" w:rsidR="00D8012B">
        <w:rPr>
          <w:rFonts w:cs="Trad Al_Khat Deco"/>
          <w:sz w:val="22"/>
          <w:szCs w:val="22"/>
          <w:rtl/>
        </w:rPr>
        <w:t xml:space="preserve"> </w:t>
      </w:r>
      <w:r w:rsidRPr="00220735" w:rsidR="00EA27C7">
        <w:rPr>
          <w:rFonts w:cs="Trad Al_Khat Deco"/>
          <w:sz w:val="22"/>
          <w:szCs w:val="22"/>
          <w:rtl/>
        </w:rPr>
        <w:t>الفهم وجعله مقدما على الحكم والعلم فهذه الأمور تدل على أن في فهم معاني</w:t>
      </w:r>
      <w:r w:rsidRPr="00220735" w:rsidR="00D8012B">
        <w:rPr>
          <w:rFonts w:cs="Trad Al_Khat Deco"/>
          <w:sz w:val="22"/>
          <w:szCs w:val="22"/>
          <w:rtl/>
        </w:rPr>
        <w:t xml:space="preserve"> </w:t>
      </w:r>
      <w:r w:rsidRPr="00220735" w:rsidR="00EA27C7">
        <w:rPr>
          <w:rFonts w:cs="Trad Al_Khat Deco"/>
          <w:sz w:val="22"/>
          <w:szCs w:val="22"/>
          <w:rtl/>
        </w:rPr>
        <w:t>القرآن مجالا رحبا ومتسعا بالغا وأن المنقول من ظاهر التفسير ليس منتهى الإدراك</w:t>
      </w:r>
      <w:r w:rsidRPr="00220735" w:rsidR="00D8012B">
        <w:rPr>
          <w:rFonts w:cs="Trad Al_Khat Deco"/>
          <w:sz w:val="22"/>
          <w:szCs w:val="22"/>
          <w:rtl/>
        </w:rPr>
        <w:t xml:space="preserve"> </w:t>
      </w:r>
      <w:r w:rsidRPr="00220735" w:rsidR="00EA27C7">
        <w:rPr>
          <w:rFonts w:cs="Trad Al_Khat Deco"/>
          <w:sz w:val="22"/>
          <w:szCs w:val="22"/>
          <w:rtl/>
        </w:rPr>
        <w:t>فيه</w:t>
      </w:r>
      <w:r w:rsidR="00F81A57">
        <w:rPr>
          <w:rFonts w:cs="Trad Al_Khat Deco" w:hint="cs"/>
          <w:sz w:val="22"/>
          <w:szCs w:val="22"/>
          <w:rtl/>
        </w:rPr>
        <w:t>.</w:t>
      </w:r>
      <w:r w:rsidRPr="00220735" w:rsidR="00EA27C7">
        <w:rPr>
          <w:rFonts w:cs="Trad Al_Khat Deco"/>
          <w:sz w:val="22"/>
          <w:szCs w:val="22"/>
          <w:rtl/>
        </w:rPr>
        <w:t xml:space="preserve"> فأما قوله</w:t>
      </w:r>
      <w:r w:rsidRPr="00220735" w:rsidR="00D8012B">
        <w:rPr>
          <w:rFonts w:cs="Trad Al_Khat Deco"/>
          <w:sz w:val="22"/>
          <w:szCs w:val="22"/>
          <w:rtl/>
        </w:rPr>
        <w:t xml:space="preserve"> </w:t>
      </w:r>
      <w:r w:rsidRPr="00CC42D3" w:rsidR="00E047AE">
        <w:rPr>
          <w:rFonts w:cs="Trad Al_Khat Deco" w:hint="cs"/>
          <w:color w:val="FFFF00"/>
          <w:rtl/>
        </w:rPr>
        <w:t>ﭬ</w:t>
      </w:r>
      <w:r w:rsidRPr="001501A7" w:rsidR="00F81A57">
        <w:rPr>
          <w:rFonts w:cs="Trad Al_Khat Deco" w:hint="cs"/>
          <w:sz w:val="22"/>
          <w:szCs w:val="22"/>
          <w:rtl/>
        </w:rPr>
        <w:t>:</w:t>
      </w:r>
      <w:r w:rsidRPr="00220735" w:rsidR="00D8012B">
        <w:rPr>
          <w:rFonts w:cs="Trad Al_Khat Deco"/>
          <w:sz w:val="22"/>
          <w:szCs w:val="22"/>
          <w:rtl/>
        </w:rPr>
        <w:t xml:space="preserve"> </w:t>
      </w:r>
      <w:r w:rsidR="00F81A57">
        <w:rPr>
          <w:rFonts w:cs="Trad Al_Khat Deco" w:hint="cs"/>
          <w:sz w:val="22"/>
          <w:szCs w:val="22"/>
          <w:rtl/>
        </w:rPr>
        <w:t>(</w:t>
      </w:r>
      <w:r w:rsidRPr="00220735" w:rsidR="00EA27C7">
        <w:rPr>
          <w:rFonts w:cs="Trad Al_Khat Deco"/>
          <w:sz w:val="22"/>
          <w:szCs w:val="22"/>
          <w:rtl/>
        </w:rPr>
        <w:t>من فسر القرآن برأيه ونهيه عنه</w:t>
      </w:r>
      <w:r w:rsidR="00F81A57">
        <w:rPr>
          <w:rFonts w:cs="Trad Al_Khat Deco" w:hint="cs"/>
          <w:sz w:val="22"/>
          <w:szCs w:val="22"/>
          <w:rtl/>
        </w:rPr>
        <w:t>)</w:t>
      </w:r>
      <w:r w:rsidRPr="00220735" w:rsidR="00EA27C7">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وقول أبي</w:t>
      </w:r>
      <w:r w:rsidRPr="00220735" w:rsidR="00D8012B">
        <w:rPr>
          <w:rFonts w:cs="Trad Al_Khat Deco"/>
          <w:sz w:val="22"/>
          <w:szCs w:val="22"/>
          <w:rtl/>
        </w:rPr>
        <w:t xml:space="preserve"> </w:t>
      </w:r>
      <w:r w:rsidRPr="00220735" w:rsidR="00EA27C7">
        <w:rPr>
          <w:rFonts w:cs="Trad Al_Khat Deco"/>
          <w:sz w:val="22"/>
          <w:szCs w:val="22"/>
          <w:rtl/>
        </w:rPr>
        <w:t>بكر رضي الله عنه</w:t>
      </w:r>
      <w:r w:rsidR="00F81A57">
        <w:rPr>
          <w:rFonts w:cs="Trad Al_Khat Deco" w:hint="cs"/>
          <w:sz w:val="22"/>
          <w:szCs w:val="22"/>
          <w:rtl/>
        </w:rPr>
        <w:t>:</w:t>
      </w:r>
      <w:r w:rsidRPr="00220735" w:rsidR="00EA27C7">
        <w:rPr>
          <w:rFonts w:cs="Trad Al_Khat Deco"/>
          <w:sz w:val="22"/>
          <w:szCs w:val="22"/>
          <w:rtl/>
        </w:rPr>
        <w:t xml:space="preserve"> أي أرض تقلني وأي سماء تظلني إذا قلت في القرآن برأيي إلى غير</w:t>
      </w:r>
      <w:r w:rsidRPr="00220735" w:rsidR="00D8012B">
        <w:rPr>
          <w:rFonts w:cs="Trad Al_Khat Deco"/>
          <w:sz w:val="22"/>
          <w:szCs w:val="22"/>
          <w:rtl/>
        </w:rPr>
        <w:t xml:space="preserve"> </w:t>
      </w:r>
      <w:r w:rsidRPr="00220735" w:rsidR="00EA27C7">
        <w:rPr>
          <w:rFonts w:cs="Trad Al_Khat Deco"/>
          <w:sz w:val="22"/>
          <w:szCs w:val="22"/>
          <w:rtl/>
        </w:rPr>
        <w:t>ذلك مما ورد في الأخبار والآثار في النهي عن تفسير القرآن بالرأي فلا يخلو إما أن</w:t>
      </w:r>
      <w:r w:rsidRPr="00220735" w:rsidR="00D8012B">
        <w:rPr>
          <w:rFonts w:cs="Trad Al_Khat Deco"/>
          <w:sz w:val="22"/>
          <w:szCs w:val="22"/>
          <w:rtl/>
        </w:rPr>
        <w:t xml:space="preserve"> </w:t>
      </w:r>
      <w:r w:rsidRPr="00220735" w:rsidR="00EA27C7">
        <w:rPr>
          <w:rFonts w:cs="Trad Al_Khat Deco"/>
          <w:sz w:val="22"/>
          <w:szCs w:val="22"/>
          <w:rtl/>
        </w:rPr>
        <w:t>يكون المراد به الاقتصار على النقل والمسموع وترك الاستنباط والاستقلال بالفهم</w:t>
      </w:r>
      <w:r w:rsidRPr="00220735" w:rsidR="00D8012B">
        <w:rPr>
          <w:rFonts w:cs="Trad Al_Khat Deco"/>
          <w:sz w:val="22"/>
          <w:szCs w:val="22"/>
          <w:rtl/>
        </w:rPr>
        <w:t xml:space="preserve"> </w:t>
      </w:r>
      <w:r w:rsidRPr="00220735" w:rsidR="00EA27C7">
        <w:rPr>
          <w:rFonts w:cs="Trad Al_Khat Deco"/>
          <w:sz w:val="22"/>
          <w:szCs w:val="22"/>
          <w:rtl/>
        </w:rPr>
        <w:t>أو المراد به أمرا آخر</w:t>
      </w:r>
      <w:r w:rsidR="00F81A57">
        <w:rPr>
          <w:rFonts w:cs="Trad Al_Khat Deco" w:hint="cs"/>
          <w:sz w:val="22"/>
          <w:szCs w:val="22"/>
          <w:rtl/>
        </w:rPr>
        <w:t>،</w:t>
      </w:r>
      <w:r w:rsidRPr="00220735" w:rsidR="00EA27C7">
        <w:rPr>
          <w:rFonts w:cs="Trad Al_Khat Deco"/>
          <w:sz w:val="22"/>
          <w:szCs w:val="22"/>
          <w:rtl/>
        </w:rPr>
        <w:t xml:space="preserve"> وباطل قطعا أن يكون المراد به أن لا يتكلم أحد في القرآن إلا</w:t>
      </w:r>
      <w:r w:rsidRPr="00220735" w:rsidR="00D8012B">
        <w:rPr>
          <w:rFonts w:cs="Trad Al_Khat Deco"/>
          <w:sz w:val="22"/>
          <w:szCs w:val="22"/>
          <w:rtl/>
        </w:rPr>
        <w:t xml:space="preserve"> </w:t>
      </w:r>
      <w:r w:rsidRPr="00220735" w:rsidR="00EA27C7">
        <w:rPr>
          <w:rFonts w:cs="Trad Al_Khat Deco"/>
          <w:sz w:val="22"/>
          <w:szCs w:val="22"/>
          <w:rtl/>
        </w:rPr>
        <w:t>بما يسمعه لوجوه</w:t>
      </w:r>
      <w:r w:rsidR="00F81A57">
        <w:rPr>
          <w:rFonts w:cs="Trad Al_Khat Deco" w:hint="cs"/>
          <w:sz w:val="22"/>
          <w:szCs w:val="22"/>
          <w:rtl/>
        </w:rPr>
        <w:t>:</w:t>
      </w:r>
      <w:r w:rsidRPr="00220735" w:rsidR="00EA27C7">
        <w:rPr>
          <w:rFonts w:cs="Trad Al_Khat Deco"/>
          <w:sz w:val="22"/>
          <w:szCs w:val="22"/>
          <w:rtl/>
        </w:rPr>
        <w:t xml:space="preserve"> </w:t>
      </w:r>
      <w:r w:rsidRPr="00F81A57" w:rsidR="00EA27C7">
        <w:rPr>
          <w:rFonts w:cs="Trad Al_Khat Deco"/>
          <w:color w:val="FF0000"/>
          <w:sz w:val="22"/>
          <w:szCs w:val="22"/>
          <w:rtl/>
        </w:rPr>
        <w:t>أحدها</w:t>
      </w:r>
      <w:r w:rsidR="00F81A57">
        <w:rPr>
          <w:rFonts w:cs="Trad Al_Khat Deco" w:hint="cs"/>
          <w:sz w:val="22"/>
          <w:szCs w:val="22"/>
          <w:rtl/>
        </w:rPr>
        <w:t>:</w:t>
      </w:r>
      <w:r w:rsidRPr="00220735" w:rsidR="00EA27C7">
        <w:rPr>
          <w:rFonts w:cs="Trad Al_Khat Deco"/>
          <w:sz w:val="22"/>
          <w:szCs w:val="22"/>
          <w:rtl/>
        </w:rPr>
        <w:t xml:space="preserve"> أنه يشترط أن يكون ذلك مسموعا من رسول الله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ومسندا إليه وذلك مما لا يصادف إلا في بعض القرآن فأما</w:t>
      </w:r>
      <w:r w:rsidRPr="00220735" w:rsidR="00D8012B">
        <w:rPr>
          <w:rFonts w:cs="Trad Al_Khat Deco"/>
          <w:sz w:val="22"/>
          <w:szCs w:val="22"/>
          <w:rtl/>
        </w:rPr>
        <w:t xml:space="preserve"> </w:t>
      </w:r>
      <w:r w:rsidRPr="00220735" w:rsidR="00EA27C7">
        <w:rPr>
          <w:rFonts w:cs="Trad Al_Khat Deco"/>
          <w:sz w:val="22"/>
          <w:szCs w:val="22"/>
          <w:rtl/>
        </w:rPr>
        <w:t>ما يقوله ابن عباس وابن مسعود من أنفسهم فينبغي أن لا يقبل ويقال هو تفسير</w:t>
      </w:r>
      <w:r w:rsidRPr="00220735" w:rsidR="00D8012B">
        <w:rPr>
          <w:rFonts w:cs="Trad Al_Khat Deco"/>
          <w:sz w:val="22"/>
          <w:szCs w:val="22"/>
          <w:rtl/>
        </w:rPr>
        <w:t xml:space="preserve"> </w:t>
      </w:r>
      <w:r w:rsidRPr="00220735" w:rsidR="00EA27C7">
        <w:rPr>
          <w:rFonts w:cs="Trad Al_Khat Deco"/>
          <w:sz w:val="22"/>
          <w:szCs w:val="22"/>
          <w:rtl/>
        </w:rPr>
        <w:t>بالرأي لأنهم لم يسمعوه من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وكذا غيرهم</w:t>
      </w:r>
      <w:r w:rsidRPr="00220735" w:rsidR="00D8012B">
        <w:rPr>
          <w:rFonts w:cs="Trad Al_Khat Deco"/>
          <w:sz w:val="22"/>
          <w:szCs w:val="22"/>
          <w:rtl/>
        </w:rPr>
        <w:t xml:space="preserve"> </w:t>
      </w:r>
      <w:r w:rsidRPr="00220735" w:rsidR="00EA27C7">
        <w:rPr>
          <w:rFonts w:cs="Trad Al_Khat Deco"/>
          <w:sz w:val="22"/>
          <w:szCs w:val="22"/>
          <w:rtl/>
        </w:rPr>
        <w:t>من الصحابة رضي الله عنهم</w:t>
      </w:r>
      <w:r w:rsidR="00F81A57">
        <w:rPr>
          <w:rFonts w:cs="Trad Al_Khat Deco" w:hint="cs"/>
          <w:sz w:val="22"/>
          <w:szCs w:val="22"/>
          <w:rtl/>
        </w:rPr>
        <w:t>.</w:t>
      </w:r>
      <w:r w:rsidRPr="00220735" w:rsidR="00EA27C7">
        <w:rPr>
          <w:rFonts w:cs="Trad Al_Khat Deco"/>
          <w:sz w:val="22"/>
          <w:szCs w:val="22"/>
          <w:rtl/>
        </w:rPr>
        <w:t xml:space="preserve"> </w:t>
      </w:r>
      <w:r w:rsidRPr="00F81A57" w:rsidR="00EA27C7">
        <w:rPr>
          <w:rFonts w:cs="Trad Al_Khat Deco"/>
          <w:color w:val="FF0000"/>
          <w:sz w:val="22"/>
          <w:szCs w:val="22"/>
          <w:rtl/>
        </w:rPr>
        <w:t>والثاني</w:t>
      </w:r>
      <w:r w:rsidR="00F81A57">
        <w:rPr>
          <w:rFonts w:cs="Trad Al_Khat Deco" w:hint="cs"/>
          <w:sz w:val="22"/>
          <w:szCs w:val="22"/>
          <w:rtl/>
        </w:rPr>
        <w:t>:</w:t>
      </w:r>
      <w:r w:rsidRPr="00220735" w:rsidR="00EA27C7">
        <w:rPr>
          <w:rFonts w:cs="Trad Al_Khat Deco"/>
          <w:sz w:val="22"/>
          <w:szCs w:val="22"/>
          <w:rtl/>
        </w:rPr>
        <w:t xml:space="preserve"> أن الصحابة والمفسرين اختلفوا في تفسير بعض</w:t>
      </w:r>
      <w:r w:rsidRPr="00220735" w:rsidR="00D8012B">
        <w:rPr>
          <w:rFonts w:cs="Trad Al_Khat Deco"/>
          <w:sz w:val="22"/>
          <w:szCs w:val="22"/>
          <w:rtl/>
        </w:rPr>
        <w:t xml:space="preserve"> </w:t>
      </w:r>
      <w:r w:rsidRPr="00220735" w:rsidR="00EA27C7">
        <w:rPr>
          <w:rFonts w:cs="Trad Al_Khat Deco"/>
          <w:sz w:val="22"/>
          <w:szCs w:val="22"/>
          <w:rtl/>
        </w:rPr>
        <w:t>الآيات فقالوا فيها أقاويل مختلفة لا يمكن الجمع بينها وسماع جميعها من رسول الله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محال ولو كان الواحد مسموعا لرد الباقي فتبين</w:t>
      </w:r>
      <w:r w:rsidRPr="00220735" w:rsidR="00D8012B">
        <w:rPr>
          <w:rFonts w:cs="Trad Al_Khat Deco"/>
          <w:sz w:val="22"/>
          <w:szCs w:val="22"/>
          <w:rtl/>
        </w:rPr>
        <w:t xml:space="preserve"> </w:t>
      </w:r>
      <w:r w:rsidRPr="00220735" w:rsidR="00EA27C7">
        <w:rPr>
          <w:rFonts w:cs="Trad Al_Khat Deco"/>
          <w:sz w:val="22"/>
          <w:szCs w:val="22"/>
          <w:rtl/>
        </w:rPr>
        <w:t>على القطع أن كل مفسر قال في المعنى بما ظهر له باستنباطه حتى قالوا في الحروف</w:t>
      </w:r>
      <w:r w:rsidRPr="00220735" w:rsidR="00D8012B">
        <w:rPr>
          <w:rFonts w:cs="Trad Al_Khat Deco"/>
          <w:sz w:val="22"/>
          <w:szCs w:val="22"/>
          <w:rtl/>
        </w:rPr>
        <w:t xml:space="preserve"> </w:t>
      </w:r>
      <w:r w:rsidRPr="00220735" w:rsidR="00EA27C7">
        <w:rPr>
          <w:rFonts w:cs="Trad Al_Khat Deco"/>
          <w:sz w:val="22"/>
          <w:szCs w:val="22"/>
          <w:rtl/>
        </w:rPr>
        <w:t>التي في أوائل السور سبعة أقاويل مختلفة لا يمكن الجمع بينها فقيل إن الر هي</w:t>
      </w:r>
      <w:r w:rsidRPr="00220735" w:rsidR="00D8012B">
        <w:rPr>
          <w:rFonts w:cs="Trad Al_Khat Deco"/>
          <w:sz w:val="22"/>
          <w:szCs w:val="22"/>
          <w:rtl/>
        </w:rPr>
        <w:t xml:space="preserve"> </w:t>
      </w:r>
      <w:r w:rsidRPr="00220735" w:rsidR="00EA27C7">
        <w:rPr>
          <w:rFonts w:cs="Trad Al_Khat Deco"/>
          <w:sz w:val="22"/>
          <w:szCs w:val="22"/>
          <w:rtl/>
        </w:rPr>
        <w:t>حروف من الرحمن وقيل إن الألف الله واللام لطيف والراء رحيم وقيل غير ذلك</w:t>
      </w:r>
      <w:r w:rsidRPr="00220735" w:rsidR="00D8012B">
        <w:rPr>
          <w:rFonts w:cs="Trad Al_Khat Deco"/>
          <w:sz w:val="22"/>
          <w:szCs w:val="22"/>
          <w:rtl/>
        </w:rPr>
        <w:t xml:space="preserve"> </w:t>
      </w:r>
      <w:r w:rsidRPr="00220735" w:rsidR="00EA27C7">
        <w:rPr>
          <w:rFonts w:cs="Trad Al_Khat Deco"/>
          <w:sz w:val="22"/>
          <w:szCs w:val="22"/>
          <w:rtl/>
        </w:rPr>
        <w:t>والجمع بين الكل غير ممكن فكيف يكون الكل مسموعا</w:t>
      </w:r>
      <w:r w:rsidR="00077038">
        <w:rPr>
          <w:rFonts w:cs="Trad Al_Khat Deco" w:hint="cs"/>
          <w:sz w:val="22"/>
          <w:szCs w:val="22"/>
          <w:rtl/>
        </w:rPr>
        <w:t>.</w:t>
      </w:r>
      <w:r w:rsidRPr="00220735" w:rsidR="00EA27C7">
        <w:rPr>
          <w:rFonts w:cs="Trad Al_Khat Deco"/>
          <w:sz w:val="22"/>
          <w:szCs w:val="22"/>
          <w:rtl/>
        </w:rPr>
        <w:t xml:space="preserve"> </w:t>
      </w:r>
      <w:r w:rsidRPr="00077038" w:rsidR="00EA27C7">
        <w:rPr>
          <w:rFonts w:cs="Trad Al_Khat Deco"/>
          <w:color w:val="FF0000"/>
          <w:sz w:val="22"/>
          <w:szCs w:val="22"/>
          <w:rtl/>
        </w:rPr>
        <w:t>والثالث</w:t>
      </w:r>
      <w:r w:rsidR="00077038">
        <w:rPr>
          <w:rFonts w:cs="Trad Al_Khat Deco" w:hint="cs"/>
          <w:sz w:val="22"/>
          <w:szCs w:val="22"/>
          <w:rtl/>
        </w:rPr>
        <w:t>:</w:t>
      </w:r>
      <w:r w:rsidRPr="00220735" w:rsidR="00EA27C7">
        <w:rPr>
          <w:rFonts w:cs="Trad Al_Khat Deco"/>
          <w:sz w:val="22"/>
          <w:szCs w:val="22"/>
          <w:rtl/>
        </w:rPr>
        <w:t xml:space="preserve"> أنه</w:t>
      </w:r>
      <w:r w:rsidRPr="00220735" w:rsidR="00066EAA">
        <w:rPr>
          <w:rFonts w:cs="Trad Al_Khat Deco"/>
          <w:sz w:val="22"/>
          <w:szCs w:val="22"/>
          <w:rtl/>
        </w:rPr>
        <w:t xml:space="preserve"> </w:t>
      </w:r>
      <w:r w:rsidRPr="00CC42D3" w:rsidR="00E047AE">
        <w:rPr>
          <w:rFonts w:cs="Trad Al_Khat Deco" w:hint="cs"/>
          <w:color w:val="FFFF00"/>
          <w:rtl/>
        </w:rPr>
        <w:t>ﭬ</w:t>
      </w:r>
      <w:r w:rsidRPr="00220735" w:rsidR="00066EAA">
        <w:rPr>
          <w:rFonts w:cs="Trad Al_Khat Deco"/>
          <w:sz w:val="22"/>
          <w:szCs w:val="22"/>
          <w:rtl/>
        </w:rPr>
        <w:t xml:space="preserve"> </w:t>
      </w:r>
      <w:r w:rsidRPr="00220735" w:rsidR="00EA27C7">
        <w:rPr>
          <w:rFonts w:cs="Trad Al_Khat Deco"/>
          <w:sz w:val="22"/>
          <w:szCs w:val="22"/>
          <w:rtl/>
        </w:rPr>
        <w:t>دعا لابن عباس رضي الله عنه وقال</w:t>
      </w:r>
      <w:r w:rsidR="00077038">
        <w:rPr>
          <w:rFonts w:cs="Trad Al_Khat Deco" w:hint="cs"/>
          <w:sz w:val="22"/>
          <w:szCs w:val="22"/>
          <w:rtl/>
        </w:rPr>
        <w:t>:</w:t>
      </w:r>
      <w:r w:rsidRPr="00220735" w:rsidR="00EA27C7">
        <w:rPr>
          <w:rFonts w:cs="Trad Al_Khat Deco"/>
          <w:sz w:val="22"/>
          <w:szCs w:val="22"/>
          <w:rtl/>
        </w:rPr>
        <w:t xml:space="preserve"> </w:t>
      </w:r>
      <w:r w:rsidR="00077038">
        <w:rPr>
          <w:rFonts w:cs="Trad Al_Khat Deco" w:hint="cs"/>
          <w:sz w:val="22"/>
          <w:szCs w:val="22"/>
          <w:rtl/>
        </w:rPr>
        <w:t>(</w:t>
      </w:r>
      <w:r w:rsidRPr="00220735" w:rsidR="00EA27C7">
        <w:rPr>
          <w:rFonts w:cs="Trad Al_Khat Deco"/>
          <w:sz w:val="22"/>
          <w:szCs w:val="22"/>
          <w:rtl/>
        </w:rPr>
        <w:t>اللهم فقه في الدين وعلمه</w:t>
      </w:r>
      <w:r w:rsidRPr="00220735" w:rsidR="00D8012B">
        <w:rPr>
          <w:rFonts w:cs="Trad Al_Khat Deco"/>
          <w:sz w:val="22"/>
          <w:szCs w:val="22"/>
          <w:rtl/>
        </w:rPr>
        <w:t xml:space="preserve"> </w:t>
      </w:r>
      <w:r w:rsidRPr="00220735" w:rsidR="00EA27C7">
        <w:rPr>
          <w:rFonts w:cs="Trad Al_Khat Deco"/>
          <w:sz w:val="22"/>
          <w:szCs w:val="22"/>
          <w:rtl/>
        </w:rPr>
        <w:t>التأويل</w:t>
      </w:r>
      <w:r>
        <w:rPr>
          <w:rFonts w:cs="Trad Al_Khat Deco"/>
          <w:b/>
          <w:bCs/>
          <w:color w:val="FF0000"/>
          <w:sz w:val="22"/>
          <w:szCs w:val="22"/>
          <w:u w:val="single"/>
          <w:vertAlign w:val="superscript"/>
          <w:rtl/>
        </w:rPr>
        <w:footnoteReference w:id="921"/>
      </w:r>
      <w:r w:rsidR="00077038">
        <w:rPr>
          <w:rFonts w:cs="Trad Al_Khat Deco" w:hint="cs"/>
          <w:sz w:val="22"/>
          <w:szCs w:val="22"/>
          <w:rtl/>
        </w:rPr>
        <w:t>)</w:t>
      </w:r>
      <w:r w:rsidRPr="00220735" w:rsidR="00EA27C7">
        <w:rPr>
          <w:rFonts w:cs="Trad Al_Khat Deco"/>
          <w:sz w:val="22"/>
          <w:szCs w:val="22"/>
          <w:rtl/>
        </w:rPr>
        <w:t xml:space="preserve"> فإن كان التأويل مسموعا كالتنزيل ومحفوظا مثله فما معنى تخصيصه</w:t>
      </w:r>
      <w:r w:rsidRPr="00220735" w:rsidR="00D8012B">
        <w:rPr>
          <w:rFonts w:cs="Trad Al_Khat Deco"/>
          <w:sz w:val="22"/>
          <w:szCs w:val="22"/>
          <w:rtl/>
        </w:rPr>
        <w:t xml:space="preserve"> </w:t>
      </w:r>
      <w:r w:rsidRPr="00220735" w:rsidR="00EA27C7">
        <w:rPr>
          <w:rFonts w:cs="Trad Al_Khat Deco"/>
          <w:sz w:val="22"/>
          <w:szCs w:val="22"/>
          <w:rtl/>
        </w:rPr>
        <w:t>بذلك</w:t>
      </w:r>
      <w:r w:rsidR="00077038">
        <w:rPr>
          <w:rFonts w:cs="Trad Al_Khat Deco" w:hint="cs"/>
          <w:sz w:val="22"/>
          <w:szCs w:val="22"/>
          <w:rtl/>
        </w:rPr>
        <w:t>.</w:t>
      </w:r>
      <w:r w:rsidRPr="00220735" w:rsidR="00EA27C7">
        <w:rPr>
          <w:rFonts w:cs="Trad Al_Khat Deco"/>
          <w:sz w:val="22"/>
          <w:szCs w:val="22"/>
          <w:rtl/>
        </w:rPr>
        <w:t xml:space="preserve"> </w:t>
      </w:r>
      <w:r w:rsidRPr="00077038" w:rsidR="00EA27C7">
        <w:rPr>
          <w:rFonts w:cs="Trad Al_Khat Deco"/>
          <w:color w:val="FF0000"/>
          <w:sz w:val="22"/>
          <w:szCs w:val="22"/>
          <w:rtl/>
        </w:rPr>
        <w:t>والرابع</w:t>
      </w:r>
      <w:r w:rsidR="00077038">
        <w:rPr>
          <w:rFonts w:cs="Trad Al_Khat Deco" w:hint="cs"/>
          <w:sz w:val="22"/>
          <w:szCs w:val="22"/>
          <w:rtl/>
        </w:rPr>
        <w:t>:</w:t>
      </w:r>
      <w:r w:rsidRPr="00220735" w:rsidR="00EA27C7">
        <w:rPr>
          <w:rFonts w:cs="Trad Al_Khat Deco"/>
          <w:sz w:val="22"/>
          <w:szCs w:val="22"/>
          <w:rtl/>
        </w:rPr>
        <w:t xml:space="preserve"> أنه قال عز وجل</w:t>
      </w:r>
      <w:r w:rsidR="0007703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لعلمه الذي يستنبطونه منهم</w:t>
      </w:r>
      <w:r w:rsidR="0007703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فأثبت لأهل العلم</w:t>
      </w:r>
      <w:r w:rsidRPr="00220735" w:rsidR="00D8012B">
        <w:rPr>
          <w:rFonts w:cs="Trad Al_Khat Deco"/>
          <w:sz w:val="22"/>
          <w:szCs w:val="22"/>
          <w:rtl/>
        </w:rPr>
        <w:t xml:space="preserve"> </w:t>
      </w:r>
      <w:r w:rsidRPr="00220735" w:rsidR="00EA27C7">
        <w:rPr>
          <w:rFonts w:cs="Trad Al_Khat Deco"/>
          <w:sz w:val="22"/>
          <w:szCs w:val="22"/>
          <w:rtl/>
        </w:rPr>
        <w:t>استنباطا ومعلوم أنه وراء السماع</w:t>
      </w:r>
      <w:r w:rsidR="00077038">
        <w:rPr>
          <w:rFonts w:cs="Trad Al_Khat Deco" w:hint="cs"/>
          <w:sz w:val="22"/>
          <w:szCs w:val="22"/>
          <w:rtl/>
        </w:rPr>
        <w:t>.</w:t>
      </w:r>
      <w:r w:rsidRPr="00220735" w:rsidR="00EA27C7">
        <w:rPr>
          <w:rFonts w:cs="Trad Al_Khat Deco"/>
          <w:sz w:val="22"/>
          <w:szCs w:val="22"/>
          <w:rtl/>
        </w:rPr>
        <w:t xml:space="preserve"> وجملة ما نقلناه من الآثار في فهم القرآن يناقض</w:t>
      </w:r>
      <w:r w:rsidRPr="00220735" w:rsidR="00D8012B">
        <w:rPr>
          <w:rFonts w:cs="Trad Al_Khat Deco"/>
          <w:sz w:val="22"/>
          <w:szCs w:val="22"/>
          <w:rtl/>
        </w:rPr>
        <w:t xml:space="preserve"> </w:t>
      </w:r>
      <w:r w:rsidRPr="00220735" w:rsidR="00EA27C7">
        <w:rPr>
          <w:rFonts w:cs="Trad Al_Khat Deco"/>
          <w:sz w:val="22"/>
          <w:szCs w:val="22"/>
          <w:rtl/>
        </w:rPr>
        <w:t>هذا الخيال فبطل أن يشترط السماع في التأويل وجاز لكل واحد أن يستنبط من</w:t>
      </w:r>
      <w:r w:rsidRPr="00220735" w:rsidR="00D8012B">
        <w:rPr>
          <w:rFonts w:cs="Trad Al_Khat Deco"/>
          <w:sz w:val="22"/>
          <w:szCs w:val="22"/>
          <w:rtl/>
        </w:rPr>
        <w:t xml:space="preserve"> </w:t>
      </w:r>
      <w:r w:rsidRPr="00220735" w:rsidR="00EA27C7">
        <w:rPr>
          <w:rFonts w:cs="Trad Al_Khat Deco"/>
          <w:sz w:val="22"/>
          <w:szCs w:val="22"/>
          <w:rtl/>
        </w:rPr>
        <w:t>القرآن بقدر فهمه وحد عقله</w:t>
      </w:r>
      <w:r w:rsidR="00077038">
        <w:rPr>
          <w:rFonts w:cs="Trad Al_Khat Deco" w:hint="cs"/>
          <w:sz w:val="22"/>
          <w:szCs w:val="22"/>
          <w:rtl/>
        </w:rPr>
        <w:t>.</w:t>
      </w:r>
      <w:r w:rsidRPr="00220735" w:rsidR="00EA27C7">
        <w:rPr>
          <w:rFonts w:cs="Trad Al_Khat Deco"/>
          <w:sz w:val="22"/>
          <w:szCs w:val="22"/>
          <w:rtl/>
        </w:rPr>
        <w:t xml:space="preserve"> وأما النهي فإنه ينزل على أحد وجهين</w:t>
      </w:r>
      <w:r w:rsidR="00077038">
        <w:rPr>
          <w:rFonts w:cs="Trad Al_Khat Deco" w:hint="cs"/>
          <w:sz w:val="22"/>
          <w:szCs w:val="22"/>
          <w:rtl/>
        </w:rPr>
        <w:t>:</w:t>
      </w:r>
      <w:r w:rsidRPr="00220735" w:rsidR="00EA27C7">
        <w:rPr>
          <w:rFonts w:cs="Trad Al_Khat Deco"/>
          <w:sz w:val="22"/>
          <w:szCs w:val="22"/>
          <w:rtl/>
        </w:rPr>
        <w:t xml:space="preserve"> </w:t>
      </w:r>
      <w:r w:rsidRPr="00077038" w:rsidR="00EA27C7">
        <w:rPr>
          <w:rFonts w:cs="Trad Al_Khat Deco"/>
          <w:color w:val="FF0000"/>
          <w:sz w:val="22"/>
          <w:szCs w:val="22"/>
          <w:rtl/>
        </w:rPr>
        <w:t>أحده</w:t>
      </w:r>
      <w:r w:rsidRPr="00220735" w:rsidR="00EA27C7">
        <w:rPr>
          <w:rFonts w:cs="Trad Al_Khat Deco"/>
          <w:sz w:val="22"/>
          <w:szCs w:val="22"/>
          <w:rtl/>
        </w:rPr>
        <w:t>ما أن</w:t>
      </w:r>
      <w:r w:rsidRPr="00220735" w:rsidR="00D8012B">
        <w:rPr>
          <w:rFonts w:cs="Trad Al_Khat Deco"/>
          <w:sz w:val="22"/>
          <w:szCs w:val="22"/>
          <w:rtl/>
        </w:rPr>
        <w:t xml:space="preserve"> </w:t>
      </w:r>
      <w:r w:rsidRPr="00220735" w:rsidR="00EA27C7">
        <w:rPr>
          <w:rFonts w:cs="Trad Al_Khat Deco"/>
          <w:sz w:val="22"/>
          <w:szCs w:val="22"/>
          <w:rtl/>
        </w:rPr>
        <w:t>يكون له في الشيء رأي وإليه ميل من طبعه وهواه فيتأول القرآن على وفق رأيه</w:t>
      </w:r>
      <w:r w:rsidRPr="00220735" w:rsidR="00D8012B">
        <w:rPr>
          <w:rFonts w:cs="Trad Al_Khat Deco"/>
          <w:sz w:val="22"/>
          <w:szCs w:val="22"/>
          <w:rtl/>
        </w:rPr>
        <w:t xml:space="preserve"> </w:t>
      </w:r>
      <w:r w:rsidRPr="00220735" w:rsidR="00EA27C7">
        <w:rPr>
          <w:rFonts w:cs="Trad Al_Khat Deco"/>
          <w:sz w:val="22"/>
          <w:szCs w:val="22"/>
          <w:rtl/>
        </w:rPr>
        <w:t>وهواه وليحتج على تصحيح غرضه ولو لم يكن له ذلك الرأي والهوى لكان لا</w:t>
      </w:r>
      <w:r w:rsidRPr="00220735" w:rsidR="00D8012B">
        <w:rPr>
          <w:rFonts w:cs="Trad Al_Khat Deco"/>
          <w:sz w:val="22"/>
          <w:szCs w:val="22"/>
          <w:rtl/>
        </w:rPr>
        <w:t xml:space="preserve"> </w:t>
      </w:r>
      <w:r w:rsidRPr="00220735" w:rsidR="00EA27C7">
        <w:rPr>
          <w:rFonts w:cs="Trad Al_Khat Deco"/>
          <w:sz w:val="22"/>
          <w:szCs w:val="22"/>
          <w:rtl/>
        </w:rPr>
        <w:t>يلوح له من القرآن ذلك المعنى وهذا تارة يكون مع العلم كالذي يحتج ببعض</w:t>
      </w:r>
      <w:r w:rsidRPr="00220735" w:rsidR="00D8012B">
        <w:rPr>
          <w:rFonts w:cs="Trad Al_Khat Deco"/>
          <w:sz w:val="22"/>
          <w:szCs w:val="22"/>
          <w:rtl/>
        </w:rPr>
        <w:t xml:space="preserve"> </w:t>
      </w:r>
      <w:r w:rsidRPr="00220735" w:rsidR="00EA27C7">
        <w:rPr>
          <w:rFonts w:cs="Trad Al_Khat Deco"/>
          <w:sz w:val="22"/>
          <w:szCs w:val="22"/>
          <w:rtl/>
        </w:rPr>
        <w:t>آيات القرآن على تصحيح بدعته وهو يعلم أنه ليس المراد بالآية ذلك ولكن يلبس</w:t>
      </w:r>
      <w:r w:rsidRPr="00220735" w:rsidR="00D8012B">
        <w:rPr>
          <w:rFonts w:cs="Trad Al_Khat Deco"/>
          <w:sz w:val="22"/>
          <w:szCs w:val="22"/>
          <w:rtl/>
        </w:rPr>
        <w:t xml:space="preserve"> </w:t>
      </w:r>
      <w:r w:rsidRPr="00220735" w:rsidR="00EA27C7">
        <w:rPr>
          <w:rFonts w:cs="Trad Al_Khat Deco"/>
          <w:sz w:val="22"/>
          <w:szCs w:val="22"/>
          <w:rtl/>
        </w:rPr>
        <w:t>به على خصمه وتارة يكون مع الجهل ولكن إذا كانت الآية محتملة فيميل فهمه إلى</w:t>
      </w:r>
      <w:r w:rsidRPr="00220735" w:rsidR="00D8012B">
        <w:rPr>
          <w:rFonts w:cs="Trad Al_Khat Deco"/>
          <w:sz w:val="22"/>
          <w:szCs w:val="22"/>
          <w:rtl/>
        </w:rPr>
        <w:t xml:space="preserve"> </w:t>
      </w:r>
      <w:r w:rsidRPr="00220735" w:rsidR="00EA27C7">
        <w:rPr>
          <w:rFonts w:cs="Trad Al_Khat Deco"/>
          <w:sz w:val="22"/>
          <w:szCs w:val="22"/>
          <w:rtl/>
        </w:rPr>
        <w:t>الوجه الذييوافق غرضه ويرجح ذلك الجانب برأيه وهواه فيكون قد فسر برأيه أي رأيه هو</w:t>
      </w:r>
      <w:r w:rsidRPr="00220735" w:rsidR="00D8012B">
        <w:rPr>
          <w:rFonts w:cs="Trad Al_Khat Deco"/>
          <w:sz w:val="22"/>
          <w:szCs w:val="22"/>
          <w:rtl/>
        </w:rPr>
        <w:t xml:space="preserve"> </w:t>
      </w:r>
      <w:r w:rsidRPr="00220735" w:rsidR="00EA27C7">
        <w:rPr>
          <w:rFonts w:cs="Trad Al_Khat Deco"/>
          <w:sz w:val="22"/>
          <w:szCs w:val="22"/>
          <w:rtl/>
        </w:rPr>
        <w:t>الذي حمله على ذلك التفسير ولولا رأيه لما كان يترجح عنده ذلك الوجه وتارة قد</w:t>
      </w:r>
      <w:r w:rsidRPr="00220735" w:rsidR="00D8012B">
        <w:rPr>
          <w:rFonts w:cs="Trad Al_Khat Deco"/>
          <w:sz w:val="22"/>
          <w:szCs w:val="22"/>
          <w:rtl/>
        </w:rPr>
        <w:t xml:space="preserve"> </w:t>
      </w:r>
      <w:r w:rsidRPr="00220735" w:rsidR="00EA27C7">
        <w:rPr>
          <w:rFonts w:cs="Trad Al_Khat Deco"/>
          <w:sz w:val="22"/>
          <w:szCs w:val="22"/>
          <w:rtl/>
        </w:rPr>
        <w:t>يكون له غرض صحيح فيطلب له دليلا من القرآن ويستدل عليه مما يعلم أنه ما</w:t>
      </w:r>
      <w:r w:rsidRPr="00220735" w:rsidR="00D8012B">
        <w:rPr>
          <w:rFonts w:cs="Trad Al_Khat Deco"/>
          <w:sz w:val="22"/>
          <w:szCs w:val="22"/>
          <w:rtl/>
        </w:rPr>
        <w:t xml:space="preserve"> </w:t>
      </w:r>
      <w:r w:rsidRPr="00220735" w:rsidR="00EA27C7">
        <w:rPr>
          <w:rFonts w:cs="Trad Al_Khat Deco"/>
          <w:sz w:val="22"/>
          <w:szCs w:val="22"/>
          <w:rtl/>
        </w:rPr>
        <w:t>أريد به كمن يدعو إلى الاستغفار بالأسحار فيستدل بقوله</w:t>
      </w:r>
      <w:r w:rsidRPr="00220735" w:rsidR="00066EAA">
        <w:rPr>
          <w:rFonts w:cs="Trad Al_Khat Deco"/>
          <w:sz w:val="22"/>
          <w:szCs w:val="22"/>
          <w:rtl/>
        </w:rPr>
        <w:t xml:space="preserve"> </w:t>
      </w:r>
      <w:r w:rsidRPr="00CC42D3" w:rsidR="00E047AE">
        <w:rPr>
          <w:rFonts w:cs="Trad Al_Khat Deco" w:hint="cs"/>
          <w:color w:val="FFFF00"/>
          <w:rtl/>
        </w:rPr>
        <w:t>ﭬ</w:t>
      </w:r>
      <w:r w:rsidRPr="001501A7" w:rsidR="00077038">
        <w:rPr>
          <w:rFonts w:cs="Trad Al_Khat Deco" w:hint="cs"/>
          <w:sz w:val="22"/>
          <w:szCs w:val="22"/>
          <w:rtl/>
        </w:rPr>
        <w:t>:</w:t>
      </w:r>
      <w:r w:rsidRPr="00220735" w:rsidR="00066EAA">
        <w:rPr>
          <w:rFonts w:cs="Trad Al_Khat Deco"/>
          <w:sz w:val="22"/>
          <w:szCs w:val="22"/>
          <w:rtl/>
        </w:rPr>
        <w:t xml:space="preserve"> </w:t>
      </w:r>
      <w:r w:rsidR="00077038">
        <w:rPr>
          <w:rFonts w:cs="Trad Al_Khat Deco" w:hint="cs"/>
          <w:sz w:val="22"/>
          <w:szCs w:val="22"/>
          <w:rtl/>
        </w:rPr>
        <w:t>(</w:t>
      </w:r>
      <w:r w:rsidRPr="00220735" w:rsidR="00EA27C7">
        <w:rPr>
          <w:rFonts w:cs="Trad Al_Khat Deco"/>
          <w:sz w:val="22"/>
          <w:szCs w:val="22"/>
          <w:rtl/>
        </w:rPr>
        <w:t>تسحروا فإن في السحور بركة</w:t>
      </w:r>
      <w:r>
        <w:rPr>
          <w:rFonts w:cs="Trad Al_Khat Deco"/>
          <w:b/>
          <w:bCs/>
          <w:color w:val="FF0000"/>
          <w:sz w:val="22"/>
          <w:szCs w:val="22"/>
          <w:u w:val="single"/>
          <w:vertAlign w:val="superscript"/>
          <w:rtl/>
        </w:rPr>
        <w:footnoteReference w:id="922"/>
      </w:r>
      <w:r w:rsidR="00077038">
        <w:rPr>
          <w:rFonts w:cs="Trad Al_Khat Deco" w:hint="cs"/>
          <w:sz w:val="22"/>
          <w:szCs w:val="22"/>
          <w:rtl/>
        </w:rPr>
        <w:t>)</w:t>
      </w:r>
      <w:r w:rsidRPr="00220735" w:rsidR="00EA27C7">
        <w:rPr>
          <w:rFonts w:cs="Trad Al_Khat Deco"/>
          <w:sz w:val="22"/>
          <w:szCs w:val="22"/>
          <w:rtl/>
        </w:rPr>
        <w:t xml:space="preserve"> ويزعم أن المراد به التسحر بالذكر وهو يعلم أن المراد به</w:t>
      </w:r>
      <w:r w:rsidRPr="00220735" w:rsidR="00D8012B">
        <w:rPr>
          <w:rFonts w:cs="Trad Al_Khat Deco"/>
          <w:sz w:val="22"/>
          <w:szCs w:val="22"/>
          <w:rtl/>
        </w:rPr>
        <w:t xml:space="preserve"> </w:t>
      </w:r>
      <w:r w:rsidRPr="00220735" w:rsidR="00EA27C7">
        <w:rPr>
          <w:rFonts w:cs="Trad Al_Khat Deco"/>
          <w:sz w:val="22"/>
          <w:szCs w:val="22"/>
          <w:rtl/>
        </w:rPr>
        <w:t>الأكل وكالذي يدعو إلى مجاهدة القلب القاسي فيقول قال الله عز وجل</w:t>
      </w:r>
      <w:r w:rsidR="0007703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إذهب إلى</w:t>
      </w:r>
      <w:r w:rsidRPr="00220735" w:rsidR="00D8012B">
        <w:rPr>
          <w:rFonts w:cs="Trad Al_Khat Deco"/>
          <w:sz w:val="22"/>
          <w:szCs w:val="22"/>
          <w:rtl/>
        </w:rPr>
        <w:t xml:space="preserve"> </w:t>
      </w:r>
      <w:r w:rsidRPr="00220735" w:rsidR="00EA27C7">
        <w:rPr>
          <w:rFonts w:cs="Trad Al_Khat Deco"/>
          <w:sz w:val="22"/>
          <w:szCs w:val="22"/>
          <w:rtl/>
        </w:rPr>
        <w:t>فرعون إنه طغى</w:t>
      </w:r>
      <w:r w:rsidR="0007703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ويشير إلى قلبه ويومئ إلى أنه المراد بفرعون وهذا الجنس قد</w:t>
      </w:r>
      <w:r w:rsidRPr="00220735" w:rsidR="00D8012B">
        <w:rPr>
          <w:rFonts w:cs="Trad Al_Khat Deco"/>
          <w:sz w:val="22"/>
          <w:szCs w:val="22"/>
          <w:rtl/>
        </w:rPr>
        <w:t xml:space="preserve"> </w:t>
      </w:r>
      <w:r w:rsidRPr="00220735" w:rsidR="00EA27C7">
        <w:rPr>
          <w:rFonts w:cs="Trad Al_Khat Deco"/>
          <w:sz w:val="22"/>
          <w:szCs w:val="22"/>
          <w:rtl/>
        </w:rPr>
        <w:t>يستعمله بعض الوعاظ في المقاصد الصحيحة تحسينا للكلام وترغيبا للمستمع وهو</w:t>
      </w:r>
      <w:r w:rsidRPr="00220735" w:rsidR="00D8012B">
        <w:rPr>
          <w:rFonts w:cs="Trad Al_Khat Deco"/>
          <w:sz w:val="22"/>
          <w:szCs w:val="22"/>
          <w:rtl/>
        </w:rPr>
        <w:t xml:space="preserve"> </w:t>
      </w:r>
      <w:r w:rsidRPr="00220735" w:rsidR="00EA27C7">
        <w:rPr>
          <w:rFonts w:cs="Trad Al_Khat Deco"/>
          <w:sz w:val="22"/>
          <w:szCs w:val="22"/>
          <w:rtl/>
        </w:rPr>
        <w:t>ممنوع وقد تستعمله الباطنية في المقاصد الفاسدة لتغرير الناس ودعوتهم إلى مذهبهم</w:t>
      </w:r>
      <w:r w:rsidRPr="00220735" w:rsidR="00D8012B">
        <w:rPr>
          <w:rFonts w:cs="Trad Al_Khat Deco"/>
          <w:sz w:val="22"/>
          <w:szCs w:val="22"/>
          <w:rtl/>
        </w:rPr>
        <w:t xml:space="preserve"> </w:t>
      </w:r>
      <w:r w:rsidRPr="00220735" w:rsidR="00EA27C7">
        <w:rPr>
          <w:rFonts w:cs="Trad Al_Khat Deco"/>
          <w:sz w:val="22"/>
          <w:szCs w:val="22"/>
          <w:rtl/>
        </w:rPr>
        <w:t>الباطل فينزلون القرآن على وفق رأيهم ومذهبهم على أمور يعلمون قطعا أنها غير</w:t>
      </w:r>
      <w:r w:rsidRPr="00220735" w:rsidR="00D8012B">
        <w:rPr>
          <w:rFonts w:cs="Trad Al_Khat Deco"/>
          <w:sz w:val="22"/>
          <w:szCs w:val="22"/>
          <w:rtl/>
        </w:rPr>
        <w:t xml:space="preserve"> </w:t>
      </w:r>
      <w:r w:rsidRPr="00220735" w:rsidR="00EA27C7">
        <w:rPr>
          <w:rFonts w:cs="Trad Al_Khat Deco"/>
          <w:sz w:val="22"/>
          <w:szCs w:val="22"/>
          <w:rtl/>
        </w:rPr>
        <w:t>مرادة به فهذه الفنون أحد وجهي المنع من التفسير بالرأي ويكون المراد بالرأي</w:t>
      </w:r>
      <w:r w:rsidRPr="00220735" w:rsidR="00D8012B">
        <w:rPr>
          <w:rFonts w:cs="Trad Al_Khat Deco"/>
          <w:sz w:val="22"/>
          <w:szCs w:val="22"/>
          <w:rtl/>
        </w:rPr>
        <w:t xml:space="preserve"> </w:t>
      </w:r>
      <w:r w:rsidRPr="00220735" w:rsidR="00EA27C7">
        <w:rPr>
          <w:rFonts w:cs="Trad Al_Khat Deco"/>
          <w:sz w:val="22"/>
          <w:szCs w:val="22"/>
          <w:rtl/>
        </w:rPr>
        <w:t>الرأي الفاسد الموافق للهوى دون الاجتهاد الصحيح والرأي يتناول الصحيح</w:t>
      </w:r>
      <w:r w:rsidRPr="00220735" w:rsidR="00D8012B">
        <w:rPr>
          <w:rFonts w:cs="Trad Al_Khat Deco"/>
          <w:sz w:val="22"/>
          <w:szCs w:val="22"/>
          <w:rtl/>
        </w:rPr>
        <w:t xml:space="preserve"> </w:t>
      </w:r>
      <w:r w:rsidRPr="00220735" w:rsidR="00EA27C7">
        <w:rPr>
          <w:rFonts w:cs="Trad Al_Khat Deco"/>
          <w:sz w:val="22"/>
          <w:szCs w:val="22"/>
          <w:rtl/>
        </w:rPr>
        <w:t>والفاسد والموافق للهوى قد يخصص باسم الرأي</w:t>
      </w:r>
      <w:r w:rsidR="00077038">
        <w:rPr>
          <w:rFonts w:cs="Trad Al_Khat Deco" w:hint="cs"/>
          <w:sz w:val="22"/>
          <w:szCs w:val="22"/>
          <w:rtl/>
        </w:rPr>
        <w:t>.</w:t>
      </w:r>
      <w:r w:rsidRPr="00220735" w:rsidR="00EA27C7">
        <w:rPr>
          <w:rFonts w:cs="Trad Al_Khat Deco"/>
          <w:sz w:val="22"/>
          <w:szCs w:val="22"/>
          <w:rtl/>
        </w:rPr>
        <w:t xml:space="preserve"> والوجه </w:t>
      </w:r>
      <w:r w:rsidRPr="00077038" w:rsidR="00EA27C7">
        <w:rPr>
          <w:rFonts w:cs="Trad Al_Khat Deco"/>
          <w:color w:val="FF0000"/>
          <w:sz w:val="22"/>
          <w:szCs w:val="22"/>
          <w:rtl/>
        </w:rPr>
        <w:t>الثاني</w:t>
      </w:r>
      <w:r w:rsidR="00077038">
        <w:rPr>
          <w:rFonts w:cs="Trad Al_Khat Deco" w:hint="cs"/>
          <w:sz w:val="22"/>
          <w:szCs w:val="22"/>
          <w:rtl/>
        </w:rPr>
        <w:t>:</w:t>
      </w:r>
      <w:r w:rsidRPr="00220735" w:rsidR="00EA27C7">
        <w:rPr>
          <w:rFonts w:cs="Trad Al_Khat Deco"/>
          <w:sz w:val="22"/>
          <w:szCs w:val="22"/>
          <w:rtl/>
        </w:rPr>
        <w:t xml:space="preserve"> أن يتسارع إلى</w:t>
      </w:r>
      <w:r w:rsidRPr="00220735" w:rsidR="00D8012B">
        <w:rPr>
          <w:rFonts w:cs="Trad Al_Khat Deco"/>
          <w:sz w:val="22"/>
          <w:szCs w:val="22"/>
          <w:rtl/>
        </w:rPr>
        <w:t xml:space="preserve"> </w:t>
      </w:r>
      <w:r w:rsidRPr="00220735" w:rsidR="00EA27C7">
        <w:rPr>
          <w:rFonts w:cs="Trad Al_Khat Deco"/>
          <w:sz w:val="22"/>
          <w:szCs w:val="22"/>
          <w:rtl/>
        </w:rPr>
        <w:t>تفسير القرآن بظاهر العربية من غير استظهار بالسماع والنقل فيما يتعلق بغرائب</w:t>
      </w:r>
      <w:r w:rsidRPr="00220735" w:rsidR="00D8012B">
        <w:rPr>
          <w:rFonts w:cs="Trad Al_Khat Deco"/>
          <w:sz w:val="22"/>
          <w:szCs w:val="22"/>
          <w:rtl/>
        </w:rPr>
        <w:t xml:space="preserve"> </w:t>
      </w:r>
      <w:r w:rsidRPr="00220735" w:rsidR="00EA27C7">
        <w:rPr>
          <w:rFonts w:cs="Trad Al_Khat Deco"/>
          <w:sz w:val="22"/>
          <w:szCs w:val="22"/>
          <w:rtl/>
        </w:rPr>
        <w:t>القرآن وما فيه من الألفاظ المبهمة والمبدلة وما فيه من الاختصار والحذف</w:t>
      </w:r>
      <w:r w:rsidRPr="00220735" w:rsidR="00D8012B">
        <w:rPr>
          <w:rFonts w:cs="Trad Al_Khat Deco"/>
          <w:sz w:val="22"/>
          <w:szCs w:val="22"/>
          <w:rtl/>
        </w:rPr>
        <w:t xml:space="preserve"> </w:t>
      </w:r>
      <w:r w:rsidRPr="00220735" w:rsidR="00EA27C7">
        <w:rPr>
          <w:rFonts w:cs="Trad Al_Khat Deco"/>
          <w:sz w:val="22"/>
          <w:szCs w:val="22"/>
          <w:rtl/>
        </w:rPr>
        <w:t>والإضمار والتقديم والتأخير فمن لم يحكم بظاهر التفسير وبادر إلى استنباط المعانى</w:t>
      </w:r>
      <w:r w:rsidRPr="00220735" w:rsidR="00D8012B">
        <w:rPr>
          <w:rFonts w:cs="Trad Al_Khat Deco"/>
          <w:sz w:val="22"/>
          <w:szCs w:val="22"/>
          <w:rtl/>
        </w:rPr>
        <w:t xml:space="preserve"> </w:t>
      </w:r>
      <w:r w:rsidRPr="00220735" w:rsidR="00EA27C7">
        <w:rPr>
          <w:rFonts w:cs="Trad Al_Khat Deco"/>
          <w:sz w:val="22"/>
          <w:szCs w:val="22"/>
          <w:rtl/>
        </w:rPr>
        <w:t>بمجرد فهم العربية كثر غلطه ودخل في زمرة من يفسر بالرأي فالنقل والسماع لا</w:t>
      </w:r>
      <w:r w:rsidRPr="00220735" w:rsidR="00D8012B">
        <w:rPr>
          <w:rFonts w:cs="Trad Al_Khat Deco"/>
          <w:sz w:val="22"/>
          <w:szCs w:val="22"/>
          <w:rtl/>
        </w:rPr>
        <w:t xml:space="preserve"> </w:t>
      </w:r>
      <w:r w:rsidRPr="00220735" w:rsidR="00EA27C7">
        <w:rPr>
          <w:rFonts w:cs="Trad Al_Khat Deco"/>
          <w:sz w:val="22"/>
          <w:szCs w:val="22"/>
          <w:rtl/>
        </w:rPr>
        <w:t>بد منه في ظاهر التفسير أولا ليتقي به مواضع الغلط ثم بعد ذلك يتسع التفهم</w:t>
      </w:r>
      <w:r w:rsidRPr="00220735" w:rsidR="00D8012B">
        <w:rPr>
          <w:rFonts w:cs="Trad Al_Khat Deco"/>
          <w:sz w:val="22"/>
          <w:szCs w:val="22"/>
          <w:rtl/>
        </w:rPr>
        <w:t xml:space="preserve"> </w:t>
      </w:r>
      <w:r w:rsidRPr="00220735" w:rsidR="00EA27C7">
        <w:rPr>
          <w:rFonts w:cs="Trad Al_Khat Deco"/>
          <w:sz w:val="22"/>
          <w:szCs w:val="22"/>
          <w:rtl/>
        </w:rPr>
        <w:t>والاستنباط</w:t>
      </w:r>
      <w:r w:rsidR="00077038">
        <w:rPr>
          <w:rFonts w:cs="Trad Al_Khat Deco" w:hint="cs"/>
          <w:sz w:val="22"/>
          <w:szCs w:val="22"/>
          <w:rtl/>
        </w:rPr>
        <w:t>.</w:t>
      </w:r>
      <w:r w:rsidRPr="00220735" w:rsidR="00EA27C7">
        <w:rPr>
          <w:rFonts w:cs="Trad Al_Khat Deco"/>
          <w:sz w:val="22"/>
          <w:szCs w:val="22"/>
          <w:rtl/>
        </w:rPr>
        <w:t xml:space="preserve"> والغرائب التي لا تفهم إلا بالسماع كثيرة ونحن نرمز إلى جمل منها</w:t>
      </w:r>
      <w:r w:rsidRPr="00220735" w:rsidR="00D8012B">
        <w:rPr>
          <w:rFonts w:cs="Trad Al_Khat Deco"/>
          <w:sz w:val="22"/>
          <w:szCs w:val="22"/>
          <w:rtl/>
        </w:rPr>
        <w:t xml:space="preserve"> </w:t>
      </w:r>
      <w:r w:rsidRPr="00220735" w:rsidR="00EA27C7">
        <w:rPr>
          <w:rFonts w:cs="Trad Al_Khat Deco"/>
          <w:sz w:val="22"/>
          <w:szCs w:val="22"/>
          <w:rtl/>
        </w:rPr>
        <w:t>ليستدل بها على أمثالها ويعلم أنه لا يجوز التهاون بحفظ التفسير الظاهر أولا ولا</w:t>
      </w:r>
      <w:r w:rsidRPr="00220735" w:rsidR="00D8012B">
        <w:rPr>
          <w:rFonts w:cs="Trad Al_Khat Deco"/>
          <w:sz w:val="22"/>
          <w:szCs w:val="22"/>
          <w:rtl/>
        </w:rPr>
        <w:t xml:space="preserve"> </w:t>
      </w:r>
      <w:r w:rsidRPr="00220735" w:rsidR="00EA27C7">
        <w:rPr>
          <w:rFonts w:cs="Trad Al_Khat Deco"/>
          <w:sz w:val="22"/>
          <w:szCs w:val="22"/>
          <w:rtl/>
        </w:rPr>
        <w:t>مطمع في الوصول إلى الباطن قبل إحكام الظاهر ومن ادعى فهم أسرار القرآن ولم</w:t>
      </w:r>
      <w:r w:rsidRPr="00220735" w:rsidR="00D8012B">
        <w:rPr>
          <w:rFonts w:cs="Trad Al_Khat Deco"/>
          <w:sz w:val="22"/>
          <w:szCs w:val="22"/>
          <w:rtl/>
        </w:rPr>
        <w:t xml:space="preserve"> </w:t>
      </w:r>
      <w:r w:rsidRPr="00220735" w:rsidR="00EA27C7">
        <w:rPr>
          <w:rFonts w:cs="Trad Al_Khat Deco"/>
          <w:sz w:val="22"/>
          <w:szCs w:val="22"/>
          <w:rtl/>
        </w:rPr>
        <w:t>يحكم التفسير الظاهر فهو كمن يدعي البلوغ إلى صدر البيت قبل مجاوزة الباب أو</w:t>
      </w:r>
      <w:r w:rsidRPr="00220735" w:rsidR="00D8012B">
        <w:rPr>
          <w:rFonts w:cs="Trad Al_Khat Deco"/>
          <w:sz w:val="22"/>
          <w:szCs w:val="22"/>
          <w:rtl/>
        </w:rPr>
        <w:t xml:space="preserve"> </w:t>
      </w:r>
      <w:r w:rsidRPr="00220735" w:rsidR="00EA27C7">
        <w:rPr>
          <w:rFonts w:cs="Trad Al_Khat Deco"/>
          <w:sz w:val="22"/>
          <w:szCs w:val="22"/>
          <w:rtl/>
        </w:rPr>
        <w:t>يدعي فهم مقاصد الأتراك من كلامهم وهو لا يفهم لغة الترك فإن ظاهر التفسير</w:t>
      </w:r>
      <w:r w:rsidRPr="00220735" w:rsidR="00D8012B">
        <w:rPr>
          <w:rFonts w:cs="Trad Al_Khat Deco"/>
          <w:sz w:val="22"/>
          <w:szCs w:val="22"/>
          <w:rtl/>
        </w:rPr>
        <w:t xml:space="preserve"> </w:t>
      </w:r>
      <w:r w:rsidRPr="00220735" w:rsidR="00EA27C7">
        <w:rPr>
          <w:rFonts w:cs="Trad Al_Khat Deco"/>
          <w:sz w:val="22"/>
          <w:szCs w:val="22"/>
          <w:rtl/>
        </w:rPr>
        <w:t>يجري مجرى تعليم اللغة التي لا بد منها للفهم وما لا بد فيه من السماع فنون كثيرة</w:t>
      </w:r>
      <w:r w:rsidRPr="00220735" w:rsidR="00D8012B">
        <w:rPr>
          <w:rFonts w:cs="Trad Al_Khat Deco"/>
          <w:sz w:val="22"/>
          <w:szCs w:val="22"/>
          <w:rtl/>
        </w:rPr>
        <w:t xml:space="preserve"> </w:t>
      </w:r>
      <w:r w:rsidRPr="00220735" w:rsidR="00EA27C7">
        <w:rPr>
          <w:rFonts w:cs="Trad Al_Khat Deco"/>
          <w:sz w:val="22"/>
          <w:szCs w:val="22"/>
          <w:rtl/>
        </w:rPr>
        <w:t>منها الإيجار بالحذف والإضمار كقوله تعالى</w:t>
      </w:r>
      <w:r w:rsidR="0007703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وآتينا ثمود الناقة مبصرة فظلموا بها</w:t>
      </w:r>
      <w:r w:rsidR="00077038">
        <w:rPr>
          <w:rFonts w:cs="Trad Al_Khat Deco" w:hint="cs"/>
          <w:sz w:val="22"/>
          <w:szCs w:val="22"/>
          <w:rtl/>
        </w:rPr>
        <w:t xml:space="preserve"> </w:t>
      </w:r>
      <w:r w:rsidR="00CA5C65">
        <w:rPr>
          <w:rFonts w:cs="Trad Al_Khat Deco" w:hint="cs"/>
          <w:color w:val="FF0000"/>
          <w:sz w:val="22"/>
          <w:szCs w:val="22"/>
          <w:rtl/>
        </w:rPr>
        <w:t>﴾ {}</w:t>
      </w:r>
      <w:r w:rsidRPr="00220735" w:rsidR="00D8012B">
        <w:rPr>
          <w:rFonts w:cs="Trad Al_Khat Deco"/>
          <w:sz w:val="22"/>
          <w:szCs w:val="22"/>
          <w:rtl/>
        </w:rPr>
        <w:t xml:space="preserve"> </w:t>
      </w:r>
      <w:r w:rsidRPr="00220735" w:rsidR="00EA27C7">
        <w:rPr>
          <w:rFonts w:cs="Trad Al_Khat Deco"/>
          <w:sz w:val="22"/>
          <w:szCs w:val="22"/>
          <w:rtl/>
        </w:rPr>
        <w:t>معناه آية مبصرة فظلموا أنفسهم بقتلها فالناظر إلى ظاهر العربية يظن أن المراد به</w:t>
      </w:r>
      <w:r w:rsidRPr="00220735" w:rsidR="00D8012B">
        <w:rPr>
          <w:rFonts w:cs="Trad Al_Khat Deco"/>
          <w:sz w:val="22"/>
          <w:szCs w:val="22"/>
          <w:rtl/>
        </w:rPr>
        <w:t xml:space="preserve"> </w:t>
      </w:r>
      <w:r w:rsidRPr="00220735" w:rsidR="00EA27C7">
        <w:rPr>
          <w:rFonts w:cs="Trad Al_Khat Deco"/>
          <w:sz w:val="22"/>
          <w:szCs w:val="22"/>
          <w:rtl/>
        </w:rPr>
        <w:t>أن الناقة كانت مبصرة ولم تكن عمياء ولم يدر أنهم بماذا ظلموا غيرهم أو أنفسهم</w:t>
      </w:r>
      <w:r w:rsidRPr="00220735" w:rsidR="00D8012B">
        <w:rPr>
          <w:rFonts w:cs="Trad Al_Khat Deco"/>
          <w:sz w:val="22"/>
          <w:szCs w:val="22"/>
          <w:rtl/>
        </w:rPr>
        <w:t xml:space="preserve"> </w:t>
      </w:r>
      <w:r w:rsidRPr="00220735" w:rsidR="00EA27C7">
        <w:rPr>
          <w:rFonts w:cs="Trad Al_Khat Deco"/>
          <w:sz w:val="22"/>
          <w:szCs w:val="22"/>
          <w:rtl/>
        </w:rPr>
        <w:t>وقوله تعالى</w:t>
      </w:r>
      <w:r w:rsidR="0007703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وأشربوا في قلوبهم العجل بكفرهم</w:t>
      </w:r>
      <w:r w:rsidR="0007703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حب العجل فحذف الحب وقوله</w:t>
      </w:r>
      <w:r w:rsidRPr="00220735" w:rsidR="00D8012B">
        <w:rPr>
          <w:rFonts w:cs="Trad Al_Khat Deco"/>
          <w:sz w:val="22"/>
          <w:szCs w:val="22"/>
          <w:rtl/>
        </w:rPr>
        <w:t xml:space="preserve"> </w:t>
      </w:r>
      <w:r w:rsidRPr="00220735" w:rsidR="00EA27C7">
        <w:rPr>
          <w:rFonts w:cs="Trad Al_Khat Deco"/>
          <w:sz w:val="22"/>
          <w:szCs w:val="22"/>
          <w:rtl/>
        </w:rPr>
        <w:t>عز وجل إذا لأذقناك ضعف الحياة وضعف الممات أي ضعف عذاب الأحياء</w:t>
      </w:r>
      <w:r w:rsidRPr="00220735" w:rsidR="00D8012B">
        <w:rPr>
          <w:rFonts w:cs="Trad Al_Khat Deco"/>
          <w:sz w:val="22"/>
          <w:szCs w:val="22"/>
          <w:rtl/>
        </w:rPr>
        <w:t xml:space="preserve"> </w:t>
      </w:r>
      <w:r w:rsidRPr="00220735" w:rsidR="00EA27C7">
        <w:rPr>
          <w:rFonts w:cs="Trad Al_Khat Deco"/>
          <w:sz w:val="22"/>
          <w:szCs w:val="22"/>
          <w:rtl/>
        </w:rPr>
        <w:t>وضعف عذاب المو</w:t>
      </w:r>
      <w:r w:rsidR="005108DB">
        <w:rPr>
          <w:rFonts w:cs="Trad Al_Khat Deco2" w:hint="cs"/>
          <w:sz w:val="22"/>
          <w:szCs w:val="22"/>
          <w:rtl/>
        </w:rPr>
        <w:t>تي</w:t>
      </w:r>
      <w:r w:rsidRPr="00220735" w:rsidR="00EA27C7">
        <w:rPr>
          <w:rFonts w:cs="Trad Al_Khat Deco"/>
          <w:sz w:val="22"/>
          <w:szCs w:val="22"/>
          <w:rtl/>
        </w:rPr>
        <w:t xml:space="preserve"> فحذف العذاب وأبدل الأحياء والمو</w:t>
      </w:r>
      <w:r w:rsidR="005108DB">
        <w:rPr>
          <w:rFonts w:cs="Trad Al_Khat Deco2" w:hint="cs"/>
          <w:sz w:val="22"/>
          <w:szCs w:val="22"/>
          <w:rtl/>
        </w:rPr>
        <w:t>تي</w:t>
      </w:r>
      <w:r w:rsidRPr="00220735" w:rsidR="00EA27C7">
        <w:rPr>
          <w:rFonts w:cs="Trad Al_Khat Deco"/>
          <w:sz w:val="22"/>
          <w:szCs w:val="22"/>
          <w:rtl/>
        </w:rPr>
        <w:t xml:space="preserve"> بذكر الحياة والموت</w:t>
      </w:r>
      <w:r w:rsidRPr="00220735" w:rsidR="00D8012B">
        <w:rPr>
          <w:rFonts w:cs="Trad Al_Khat Deco"/>
          <w:sz w:val="22"/>
          <w:szCs w:val="22"/>
          <w:rtl/>
        </w:rPr>
        <w:t xml:space="preserve"> </w:t>
      </w:r>
      <w:r w:rsidRPr="00220735" w:rsidR="00EA27C7">
        <w:rPr>
          <w:rFonts w:cs="Trad Al_Khat Deco"/>
          <w:sz w:val="22"/>
          <w:szCs w:val="22"/>
          <w:rtl/>
        </w:rPr>
        <w:t>وكل ذلك جائز في فصيح اللغة وقوله تعالى</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واسئل القرية التي كنا فيها والعير التي</w:t>
      </w:r>
      <w:r w:rsidRPr="00220735" w:rsidR="00D8012B">
        <w:rPr>
          <w:rFonts w:cs="Trad Al_Khat Deco"/>
          <w:sz w:val="22"/>
          <w:szCs w:val="22"/>
          <w:rtl/>
        </w:rPr>
        <w:t xml:space="preserve"> </w:t>
      </w:r>
      <w:r w:rsidRPr="00220735" w:rsidR="00EA27C7">
        <w:rPr>
          <w:rFonts w:cs="Trad Al_Khat Deco"/>
          <w:sz w:val="22"/>
          <w:szCs w:val="22"/>
          <w:rtl/>
        </w:rPr>
        <w:t>أقبلنا فيها</w:t>
      </w:r>
      <w:r w:rsidR="008F2822">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w:t>
      </w:r>
      <w:r w:rsidR="008F2822">
        <w:rPr>
          <w:rFonts w:cs="Trad Al_Khat Deco" w:hint="cs"/>
          <w:sz w:val="22"/>
          <w:szCs w:val="22"/>
          <w:rtl/>
        </w:rPr>
        <w:t xml:space="preserve"> أها القرية و</w:t>
      </w:r>
      <w:r w:rsidRPr="00220735" w:rsidR="00EA27C7">
        <w:rPr>
          <w:rFonts w:cs="Trad Al_Khat Deco"/>
          <w:sz w:val="22"/>
          <w:szCs w:val="22"/>
          <w:rtl/>
        </w:rPr>
        <w:t>أهل العير فالأهل فيهما محذوف مضمر وقوله عز وجل</w:t>
      </w:r>
      <w:r w:rsidR="008F2822">
        <w:rPr>
          <w:rFonts w:cs="Trad Al_Khat Deco" w:hint="cs"/>
          <w:color w:val="FF0000"/>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ثقلت في</w:t>
      </w:r>
      <w:r w:rsidRPr="00220735" w:rsidR="00D8012B">
        <w:rPr>
          <w:rFonts w:cs="Trad Al_Khat Deco"/>
          <w:sz w:val="22"/>
          <w:szCs w:val="22"/>
          <w:rtl/>
        </w:rPr>
        <w:t xml:space="preserve"> </w:t>
      </w:r>
      <w:r w:rsidRPr="00220735" w:rsidR="00EA27C7">
        <w:rPr>
          <w:rFonts w:cs="Trad Al_Khat Deco"/>
          <w:sz w:val="22"/>
          <w:szCs w:val="22"/>
          <w:rtl/>
        </w:rPr>
        <w:t>السموات والأرض</w:t>
      </w:r>
      <w:r w:rsidR="008F2822">
        <w:rPr>
          <w:rFonts w:cs="Trad Al_Khat Deco" w:hint="cs"/>
          <w:color w:val="FF0000"/>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معناه خفيت على أهل السموات والأرض والشيء إذا خفي</w:t>
      </w:r>
      <w:r w:rsidRPr="00220735" w:rsidR="00D8012B">
        <w:rPr>
          <w:rFonts w:cs="Trad Al_Khat Deco"/>
          <w:sz w:val="22"/>
          <w:szCs w:val="22"/>
          <w:rtl/>
        </w:rPr>
        <w:t xml:space="preserve"> </w:t>
      </w:r>
      <w:r w:rsidRPr="00220735" w:rsidR="00EA27C7">
        <w:rPr>
          <w:rFonts w:cs="Trad Al_Khat Deco"/>
          <w:sz w:val="22"/>
          <w:szCs w:val="22"/>
          <w:rtl/>
        </w:rPr>
        <w:t>ثقل فأبدل اللفظ به وأقيم في مقام على وأضمر الأهل وحذف وقوله تعالى</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وتجعلون</w:t>
      </w:r>
      <w:r w:rsidRPr="00220735" w:rsidR="00D8012B">
        <w:rPr>
          <w:rFonts w:cs="Trad Al_Khat Deco"/>
          <w:sz w:val="22"/>
          <w:szCs w:val="22"/>
          <w:rtl/>
        </w:rPr>
        <w:t xml:space="preserve"> </w:t>
      </w:r>
      <w:r w:rsidRPr="00220735" w:rsidR="00EA27C7">
        <w:rPr>
          <w:rFonts w:cs="Trad Al_Khat Deco"/>
          <w:sz w:val="22"/>
          <w:szCs w:val="22"/>
          <w:rtl/>
        </w:rPr>
        <w:t>رزقكم أنكم تكذبون</w:t>
      </w:r>
      <w:r w:rsidR="008F2822">
        <w:rPr>
          <w:rFonts w:cs="Trad Al_Khat Deco" w:hint="cs"/>
          <w:color w:val="FF0000"/>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شكر رزقكم وقوله عز وجل</w:t>
      </w:r>
      <w:r w:rsidR="008F2822">
        <w:rPr>
          <w:rFonts w:cs="Trad Al_Khat Deco" w:hint="cs"/>
          <w:color w:val="FF0000"/>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وآتنا ما وعدتنا على رسلك</w:t>
      </w:r>
      <w:r w:rsidR="008F2822">
        <w:rPr>
          <w:rFonts w:cs="Trad Al_Khat Deco" w:hint="cs"/>
          <w:sz w:val="22"/>
          <w:szCs w:val="22"/>
          <w:rtl/>
        </w:rPr>
        <w:t xml:space="preserve"> </w:t>
      </w:r>
      <w:r w:rsidR="00CA5C65">
        <w:rPr>
          <w:rFonts w:cs="Trad Al_Khat Deco" w:hint="cs"/>
          <w:color w:val="FF0000"/>
          <w:sz w:val="22"/>
          <w:szCs w:val="22"/>
          <w:rtl/>
        </w:rPr>
        <w:t>﴾ {}</w:t>
      </w:r>
      <w:r w:rsidRPr="00220735" w:rsidR="00D8012B">
        <w:rPr>
          <w:rFonts w:cs="Trad Al_Khat Deco"/>
          <w:sz w:val="22"/>
          <w:szCs w:val="22"/>
          <w:rtl/>
        </w:rPr>
        <w:t xml:space="preserve"> </w:t>
      </w:r>
      <w:r w:rsidRPr="00220735" w:rsidR="00EA27C7">
        <w:rPr>
          <w:rFonts w:cs="Trad Al_Khat Deco"/>
          <w:sz w:val="22"/>
          <w:szCs w:val="22"/>
          <w:rtl/>
        </w:rPr>
        <w:t>أي على ألسنة رسلك فحذف ألسنة وقوله تعالى</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إنا أنزلناه في ليلة القدر</w:t>
      </w:r>
      <w:r w:rsidR="008F2822">
        <w:rPr>
          <w:rFonts w:cs="Trad Al_Khat Deco" w:hint="cs"/>
          <w:color w:val="FF0000"/>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أراد</w:t>
      </w:r>
      <w:r w:rsidRPr="00220735" w:rsidR="00D8012B">
        <w:rPr>
          <w:rFonts w:cs="Trad Al_Khat Deco"/>
          <w:sz w:val="22"/>
          <w:szCs w:val="22"/>
          <w:rtl/>
        </w:rPr>
        <w:t xml:space="preserve"> </w:t>
      </w:r>
      <w:r w:rsidRPr="00220735" w:rsidR="00EA27C7">
        <w:rPr>
          <w:rFonts w:cs="Trad Al_Khat Deco"/>
          <w:sz w:val="22"/>
          <w:szCs w:val="22"/>
          <w:rtl/>
        </w:rPr>
        <w:t>القرآن وما سبق له ذكر وقال عز وجل</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حتى توارت الحجاب</w:t>
      </w:r>
      <w:r w:rsidR="008F2822">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أراد الشمس وما</w:t>
      </w:r>
      <w:r w:rsidRPr="00220735" w:rsidR="00D8012B">
        <w:rPr>
          <w:rFonts w:cs="Trad Al_Khat Deco"/>
          <w:sz w:val="22"/>
          <w:szCs w:val="22"/>
          <w:rtl/>
        </w:rPr>
        <w:t xml:space="preserve"> </w:t>
      </w:r>
      <w:r w:rsidRPr="00220735" w:rsidR="00EA27C7">
        <w:rPr>
          <w:rFonts w:cs="Trad Al_Khat Deco"/>
          <w:sz w:val="22"/>
          <w:szCs w:val="22"/>
          <w:rtl/>
        </w:rPr>
        <w:t>سبق لها ذكر وقوله تعالى</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والذين اتخذوا من دونه أولياء ما نعبدهم إلا ليقربونا إلى</w:t>
      </w:r>
      <w:r w:rsidRPr="00220735" w:rsidR="00D8012B">
        <w:rPr>
          <w:rFonts w:cs="Trad Al_Khat Deco"/>
          <w:sz w:val="22"/>
          <w:szCs w:val="22"/>
          <w:rtl/>
        </w:rPr>
        <w:t xml:space="preserve"> </w:t>
      </w:r>
      <w:r w:rsidRPr="00220735" w:rsidR="00EA27C7">
        <w:rPr>
          <w:rFonts w:cs="Trad Al_Khat Deco"/>
          <w:sz w:val="22"/>
          <w:szCs w:val="22"/>
          <w:rtl/>
        </w:rPr>
        <w:t>الله زلفى</w:t>
      </w:r>
      <w:r w:rsidR="008F2822">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يقولون ما نعبدهم وقوله عز وجل</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فمال هؤلاء القوم لا يكادون</w:t>
      </w:r>
      <w:r w:rsidRPr="00220735" w:rsidR="00D8012B">
        <w:rPr>
          <w:rFonts w:cs="Trad Al_Khat Deco"/>
          <w:sz w:val="22"/>
          <w:szCs w:val="22"/>
          <w:rtl/>
        </w:rPr>
        <w:t xml:space="preserve"> </w:t>
      </w:r>
      <w:r w:rsidRPr="00220735" w:rsidR="00EA27C7">
        <w:rPr>
          <w:rFonts w:cs="Trad Al_Khat Deco"/>
          <w:sz w:val="22"/>
          <w:szCs w:val="22"/>
          <w:rtl/>
        </w:rPr>
        <w:t>يفقهون حديثا ما أصابك من حسنة فمن الله وما أصابك من سيئة فمن نفسك</w:t>
      </w:r>
      <w:r w:rsidR="008F2822">
        <w:rPr>
          <w:rFonts w:cs="Trad Al_Khat Deco" w:hint="cs"/>
          <w:sz w:val="22"/>
          <w:szCs w:val="22"/>
          <w:rtl/>
        </w:rPr>
        <w:t xml:space="preserve"> </w:t>
      </w:r>
      <w:r w:rsidR="00CA5C65">
        <w:rPr>
          <w:rFonts w:cs="Trad Al_Khat Deco" w:hint="cs"/>
          <w:color w:val="FF0000"/>
          <w:sz w:val="22"/>
          <w:szCs w:val="22"/>
          <w:rtl/>
        </w:rPr>
        <w:t>﴾ {}</w:t>
      </w:r>
      <w:r w:rsidRPr="00220735" w:rsidR="00D8012B">
        <w:rPr>
          <w:rFonts w:cs="Trad Al_Khat Deco"/>
          <w:sz w:val="22"/>
          <w:szCs w:val="22"/>
          <w:rtl/>
        </w:rPr>
        <w:t xml:space="preserve"> </w:t>
      </w:r>
      <w:r w:rsidRPr="00220735" w:rsidR="00EA27C7">
        <w:rPr>
          <w:rFonts w:cs="Trad Al_Khat Deco"/>
          <w:sz w:val="22"/>
          <w:szCs w:val="22"/>
          <w:rtl/>
        </w:rPr>
        <w:t>معناه لا يفقهون حديثا يقولون ما أصابك من حسنة فمن الله فإن لم يرد هذا كان</w:t>
      </w:r>
      <w:r w:rsidRPr="00220735" w:rsidR="00D8012B">
        <w:rPr>
          <w:rFonts w:cs="Trad Al_Khat Deco"/>
          <w:sz w:val="22"/>
          <w:szCs w:val="22"/>
          <w:rtl/>
        </w:rPr>
        <w:t xml:space="preserve"> </w:t>
      </w:r>
      <w:r w:rsidRPr="00220735" w:rsidR="00EA27C7">
        <w:rPr>
          <w:rFonts w:cs="Trad Al_Khat Deco"/>
          <w:sz w:val="22"/>
          <w:szCs w:val="22"/>
          <w:rtl/>
        </w:rPr>
        <w:t>مناقضا لقوله</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قل كل من عند الله</w:t>
      </w:r>
      <w:r w:rsidR="008F2822">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وسبق إلى الفهم منه مذهب القدرية ومنها المنقول</w:t>
      </w:r>
      <w:r w:rsidRPr="00220735" w:rsidR="00D8012B">
        <w:rPr>
          <w:rFonts w:cs="Trad Al_Khat Deco"/>
          <w:sz w:val="22"/>
          <w:szCs w:val="22"/>
          <w:rtl/>
        </w:rPr>
        <w:t xml:space="preserve"> </w:t>
      </w:r>
      <w:r w:rsidRPr="00220735" w:rsidR="00EA27C7">
        <w:rPr>
          <w:rFonts w:cs="Trad Al_Khat Deco"/>
          <w:sz w:val="22"/>
          <w:szCs w:val="22"/>
          <w:rtl/>
        </w:rPr>
        <w:t>المنقلب كقوله تعالى</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وطور سينين</w:t>
      </w:r>
      <w:r w:rsidR="008F2822">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طورسيناء</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سلام على إل ياسين</w:t>
      </w:r>
      <w:r w:rsidR="008F2822">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على الياس وقيل إدريس لأن في حرف ابن مسعود</w:t>
      </w:r>
      <w:r w:rsidRPr="00220735" w:rsidR="00D8012B">
        <w:rPr>
          <w:rFonts w:cs="Trad Al_Khat Deco"/>
          <w:sz w:val="22"/>
          <w:szCs w:val="22"/>
          <w:rtl/>
        </w:rPr>
        <w:t xml:space="preserve"> </w:t>
      </w:r>
      <w:r w:rsidRPr="00220735" w:rsidR="00EA27C7">
        <w:rPr>
          <w:rFonts w:cs="Trad Al_Khat Deco"/>
          <w:sz w:val="22"/>
          <w:szCs w:val="22"/>
          <w:rtl/>
        </w:rPr>
        <w:t>سلام على إدراسين ومنها المكرر القاطع لوصل الكلام في الظاهر كقوله عز وجل</w:t>
      </w:r>
      <w:r w:rsidR="008F2822">
        <w:rPr>
          <w:rFonts w:cs="Trad Al_Khat Deco" w:hint="cs"/>
          <w:sz w:val="22"/>
          <w:szCs w:val="22"/>
          <w:rtl/>
        </w:rPr>
        <w:t xml:space="preserve"> </w:t>
      </w:r>
      <w:r w:rsidR="00CA5C65">
        <w:rPr>
          <w:rFonts w:cs="Trad Al_Khat Deco" w:hint="cs"/>
          <w:color w:val="FF0000"/>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وما يتبع الذين يدعون من دون الله شركاء إن يتبعون إلا الظن</w:t>
      </w:r>
      <w:r w:rsidR="008F2822">
        <w:rPr>
          <w:rFonts w:cs="Trad Al_Khat Deco" w:hint="cs"/>
          <w:sz w:val="22"/>
          <w:szCs w:val="22"/>
          <w:rtl/>
        </w:rPr>
        <w:t xml:space="preserve"> </w:t>
      </w:r>
      <w:r w:rsidR="00CA5C65">
        <w:rPr>
          <w:rFonts w:cs="Trad Al_Khat Deco" w:hint="cs"/>
          <w:color w:val="FF0000"/>
          <w:sz w:val="22"/>
          <w:szCs w:val="22"/>
          <w:rtl/>
        </w:rPr>
        <w:t>﴾ {}</w:t>
      </w:r>
      <w:r w:rsidR="00B03FB9">
        <w:rPr>
          <w:rFonts w:cs="Trad Al_Khat Deco" w:hint="cs"/>
          <w:sz w:val="22"/>
          <w:szCs w:val="22"/>
          <w:rtl/>
        </w:rPr>
        <w:t xml:space="preserve"> </w:t>
      </w:r>
      <w:r w:rsidRPr="00220735" w:rsidR="00EA27C7">
        <w:rPr>
          <w:rFonts w:cs="Trad Al_Khat Deco"/>
          <w:sz w:val="22"/>
          <w:szCs w:val="22"/>
          <w:rtl/>
        </w:rPr>
        <w:t>وقوله عز وجل</w:t>
      </w:r>
      <w:r w:rsidR="008F2822">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قال</w:t>
      </w:r>
      <w:r w:rsidRPr="00220735" w:rsidR="00D8012B">
        <w:rPr>
          <w:rFonts w:cs="Trad Al_Khat Deco"/>
          <w:sz w:val="22"/>
          <w:szCs w:val="22"/>
          <w:rtl/>
        </w:rPr>
        <w:t xml:space="preserve"> </w:t>
      </w:r>
      <w:r w:rsidRPr="00220735" w:rsidR="00EA27C7">
        <w:rPr>
          <w:rFonts w:cs="Trad Al_Khat Deco"/>
          <w:sz w:val="22"/>
          <w:szCs w:val="22"/>
          <w:rtl/>
        </w:rPr>
        <w:t>الملأ الذين استكبروا من قومه للذين استضعفوا لمن آمن منهم</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معناه الذين استكبروا</w:t>
      </w:r>
      <w:r w:rsidRPr="00220735" w:rsidR="00D8012B">
        <w:rPr>
          <w:rFonts w:cs="Trad Al_Khat Deco"/>
          <w:sz w:val="22"/>
          <w:szCs w:val="22"/>
          <w:rtl/>
        </w:rPr>
        <w:t xml:space="preserve"> </w:t>
      </w:r>
      <w:r w:rsidRPr="00220735" w:rsidR="00EA27C7">
        <w:rPr>
          <w:rFonts w:cs="Trad Al_Khat Deco"/>
          <w:sz w:val="22"/>
          <w:szCs w:val="22"/>
          <w:rtl/>
        </w:rPr>
        <w:t>لمن آمن من الذين استضعفوا ومنها المقدم والمؤخر وهو مظنة الغلط كقوله عز 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D8012B">
        <w:rPr>
          <w:rFonts w:cs="Trad Al_Khat Deco"/>
          <w:sz w:val="22"/>
          <w:szCs w:val="22"/>
          <w:rtl/>
        </w:rPr>
        <w:t xml:space="preserve"> </w:t>
      </w:r>
      <w:r w:rsidRPr="00220735" w:rsidR="00EA27C7">
        <w:rPr>
          <w:rFonts w:cs="Trad Al_Khat Deco"/>
          <w:sz w:val="22"/>
          <w:szCs w:val="22"/>
          <w:rtl/>
        </w:rPr>
        <w:t>ولولا كلمة سبقت من ربك لكان لزاما وأجل مسمى</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معناه لولا الكلمة وأجل</w:t>
      </w:r>
      <w:r w:rsidRPr="00220735" w:rsidR="00D8012B">
        <w:rPr>
          <w:rFonts w:cs="Trad Al_Khat Deco"/>
          <w:sz w:val="22"/>
          <w:szCs w:val="22"/>
          <w:rtl/>
        </w:rPr>
        <w:t xml:space="preserve"> </w:t>
      </w:r>
      <w:r w:rsidRPr="00220735" w:rsidR="00EA27C7">
        <w:rPr>
          <w:rFonts w:cs="Trad Al_Khat Deco"/>
          <w:sz w:val="22"/>
          <w:szCs w:val="22"/>
          <w:rtl/>
        </w:rPr>
        <w:t>مسمى لكان لزاما ولولاه لكان نصبا كاللزام وقوله تعالى</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يسألونك كأنك حفى</w:t>
      </w:r>
      <w:r w:rsidRPr="00220735" w:rsidR="00D8012B">
        <w:rPr>
          <w:rFonts w:cs="Trad Al_Khat Deco"/>
          <w:sz w:val="22"/>
          <w:szCs w:val="22"/>
          <w:rtl/>
        </w:rPr>
        <w:t xml:space="preserve"> </w:t>
      </w:r>
      <w:r w:rsidRPr="00220735" w:rsidR="00EA27C7">
        <w:rPr>
          <w:rFonts w:cs="Trad Al_Khat Deco"/>
          <w:sz w:val="22"/>
          <w:szCs w:val="22"/>
          <w:rtl/>
        </w:rPr>
        <w:t>عنها</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يسألونك عنها كأنك حفي بها وقوله عز 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لهم مغفرة ورزق كريم</w:t>
      </w:r>
      <w:r w:rsidR="00B03FB9">
        <w:rPr>
          <w:rFonts w:cs="Trad Al_Khat Deco" w:hint="cs"/>
          <w:sz w:val="22"/>
          <w:szCs w:val="22"/>
          <w:rtl/>
        </w:rPr>
        <w:t xml:space="preserve">. </w:t>
      </w:r>
      <w:r w:rsidRPr="00220735" w:rsidR="00EA27C7">
        <w:rPr>
          <w:rFonts w:cs="Trad Al_Khat Deco"/>
          <w:sz w:val="22"/>
          <w:szCs w:val="22"/>
          <w:rtl/>
        </w:rPr>
        <w:t xml:space="preserve"> كما</w:t>
      </w:r>
      <w:r w:rsidRPr="00220735" w:rsidR="00D8012B">
        <w:rPr>
          <w:rFonts w:cs="Trad Al_Khat Deco"/>
          <w:sz w:val="22"/>
          <w:szCs w:val="22"/>
          <w:rtl/>
        </w:rPr>
        <w:t xml:space="preserve"> </w:t>
      </w:r>
      <w:r w:rsidRPr="00220735" w:rsidR="00EA27C7">
        <w:rPr>
          <w:rFonts w:cs="Trad Al_Khat Deco"/>
          <w:sz w:val="22"/>
          <w:szCs w:val="22"/>
          <w:rtl/>
        </w:rPr>
        <w:t>أخرجك ربك من بيتك بالحق</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فهذا الكلام غير متصل وإنما هو عائد إلى قوله</w:t>
      </w:r>
      <w:r w:rsidRPr="00220735" w:rsidR="00D8012B">
        <w:rPr>
          <w:rFonts w:cs="Trad Al_Khat Deco"/>
          <w:sz w:val="22"/>
          <w:szCs w:val="22"/>
          <w:rtl/>
        </w:rPr>
        <w:t xml:space="preserve"> </w:t>
      </w:r>
      <w:r w:rsidRPr="00220735" w:rsidR="00EA27C7">
        <w:rPr>
          <w:rFonts w:cs="Trad Al_Khat Deco"/>
          <w:sz w:val="22"/>
          <w:szCs w:val="22"/>
          <w:rtl/>
        </w:rPr>
        <w:t>السابق</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قل الانفال لله والرسول</w:t>
      </w:r>
      <w:r w:rsidR="00B03FB9">
        <w:rPr>
          <w:rFonts w:cs="Trad Al_Khat Deco" w:hint="cs"/>
          <w:sz w:val="22"/>
          <w:szCs w:val="22"/>
          <w:rtl/>
        </w:rPr>
        <w:t>.</w:t>
      </w:r>
      <w:r w:rsidRPr="00220735" w:rsidR="00EA27C7">
        <w:rPr>
          <w:rFonts w:cs="Trad Al_Khat Deco"/>
          <w:sz w:val="22"/>
          <w:szCs w:val="22"/>
          <w:rtl/>
        </w:rPr>
        <w:t xml:space="preserve"> كما أخرجك ربك من بيتك بالحق</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فصارت</w:t>
      </w:r>
      <w:r w:rsidRPr="00220735" w:rsidR="00D8012B">
        <w:rPr>
          <w:rFonts w:cs="Trad Al_Khat Deco"/>
          <w:sz w:val="22"/>
          <w:szCs w:val="22"/>
          <w:rtl/>
        </w:rPr>
        <w:t xml:space="preserve"> </w:t>
      </w:r>
      <w:r w:rsidRPr="00220735" w:rsidR="00EA27C7">
        <w:rPr>
          <w:rFonts w:cs="Trad Al_Khat Deco"/>
          <w:sz w:val="22"/>
          <w:szCs w:val="22"/>
          <w:rtl/>
        </w:rPr>
        <w:t>أنفال الغنائم لك إذ أنت راض بخروجك وهم كارهون فاعترض بين الكلام الأمر</w:t>
      </w:r>
      <w:r w:rsidRPr="00220735" w:rsidR="00D8012B">
        <w:rPr>
          <w:rFonts w:cs="Trad Al_Khat Deco"/>
          <w:sz w:val="22"/>
          <w:szCs w:val="22"/>
          <w:rtl/>
        </w:rPr>
        <w:t xml:space="preserve"> </w:t>
      </w:r>
      <w:r w:rsidRPr="00220735" w:rsidR="00EA27C7">
        <w:rPr>
          <w:rFonts w:cs="Trad Al_Khat Deco"/>
          <w:sz w:val="22"/>
          <w:szCs w:val="22"/>
          <w:rtl/>
        </w:rPr>
        <w:t>بالتقوى وغيره ومن هذا النوع قوله عز 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حتى تؤمنوا بالله وحده إلا قول</w:t>
      </w:r>
      <w:r w:rsidRPr="00220735" w:rsidR="00D8012B">
        <w:rPr>
          <w:rFonts w:cs="Trad Al_Khat Deco"/>
          <w:sz w:val="22"/>
          <w:szCs w:val="22"/>
          <w:rtl/>
        </w:rPr>
        <w:t xml:space="preserve"> </w:t>
      </w:r>
      <w:r w:rsidRPr="00220735" w:rsidR="00EA27C7">
        <w:rPr>
          <w:rFonts w:cs="Trad Al_Khat Deco"/>
          <w:sz w:val="22"/>
          <w:szCs w:val="22"/>
          <w:rtl/>
        </w:rPr>
        <w:t>إبراهيم لأبيه</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الآية</w:t>
      </w:r>
      <w:r w:rsidR="00B03FB9">
        <w:rPr>
          <w:rFonts w:cs="Trad Al_Khat Deco" w:hint="cs"/>
          <w:sz w:val="22"/>
          <w:szCs w:val="22"/>
          <w:rtl/>
        </w:rPr>
        <w:t>.</w:t>
      </w:r>
      <w:r w:rsidRPr="00220735" w:rsidR="00EA27C7">
        <w:rPr>
          <w:rFonts w:cs="Trad Al_Khat Deco"/>
          <w:sz w:val="22"/>
          <w:szCs w:val="22"/>
          <w:rtl/>
        </w:rPr>
        <w:t xml:space="preserve"> ومنها المبهم وهو اللفظ المشترك بين معن من كلمة أو حرف أما</w:t>
      </w:r>
      <w:r w:rsidRPr="00220735" w:rsidR="00D8012B">
        <w:rPr>
          <w:rFonts w:cs="Trad Al_Khat Deco"/>
          <w:sz w:val="22"/>
          <w:szCs w:val="22"/>
          <w:rtl/>
        </w:rPr>
        <w:t xml:space="preserve"> </w:t>
      </w:r>
      <w:r w:rsidRPr="00220735" w:rsidR="00EA27C7">
        <w:rPr>
          <w:rFonts w:cs="Trad Al_Khat Deco"/>
          <w:sz w:val="22"/>
          <w:szCs w:val="22"/>
          <w:rtl/>
        </w:rPr>
        <w:t>الكلمة فكالشيء والقرين والأمة والروح ونظائرها قال الله تعالى</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ضرب الله مثلا</w:t>
      </w:r>
      <w:r w:rsidRPr="00220735" w:rsidR="00D8012B">
        <w:rPr>
          <w:rFonts w:cs="Trad Al_Khat Deco"/>
          <w:sz w:val="22"/>
          <w:szCs w:val="22"/>
          <w:rtl/>
        </w:rPr>
        <w:t xml:space="preserve"> </w:t>
      </w:r>
      <w:r w:rsidRPr="00220735" w:rsidR="00EA27C7">
        <w:rPr>
          <w:rFonts w:cs="Trad Al_Khat Deco"/>
          <w:sz w:val="22"/>
          <w:szCs w:val="22"/>
          <w:rtl/>
        </w:rPr>
        <w:t>عبدا مملوكا لا يقدر على شيء</w:t>
      </w:r>
      <w:r w:rsidR="00B03FB9">
        <w:rPr>
          <w:rFonts w:cs="Trad Al_Khat Deco" w:hint="cs"/>
          <w:sz w:val="22"/>
          <w:szCs w:val="22"/>
          <w:rtl/>
        </w:rPr>
        <w:t xml:space="preserve"> </w:t>
      </w:r>
      <w:r w:rsidR="00CA5C65">
        <w:rPr>
          <w:rFonts w:cs="Trad Al_Khat Deco" w:hint="cs"/>
          <w:color w:val="FF0000"/>
          <w:sz w:val="22"/>
          <w:szCs w:val="22"/>
          <w:rtl/>
        </w:rPr>
        <w:t>﴾ {}</w:t>
      </w:r>
      <w:r w:rsidR="00B03FB9">
        <w:rPr>
          <w:rFonts w:cs="Trad Al_Khat Deco" w:hint="cs"/>
          <w:color w:val="FF0000"/>
          <w:sz w:val="22"/>
          <w:szCs w:val="22"/>
          <w:rtl/>
        </w:rPr>
        <w:t xml:space="preserve"> </w:t>
      </w:r>
      <w:r w:rsidRPr="00220735" w:rsidR="00EA27C7">
        <w:rPr>
          <w:rFonts w:cs="Trad Al_Khat Deco"/>
          <w:sz w:val="22"/>
          <w:szCs w:val="22"/>
          <w:rtl/>
        </w:rPr>
        <w:t xml:space="preserve"> أراد به النفقة مما رزق وقوله عز 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وضرب الله</w:t>
      </w:r>
      <w:r w:rsidRPr="00220735" w:rsidR="00D8012B">
        <w:rPr>
          <w:rFonts w:cs="Trad Al_Khat Deco"/>
          <w:sz w:val="22"/>
          <w:szCs w:val="22"/>
          <w:rtl/>
        </w:rPr>
        <w:t xml:space="preserve"> </w:t>
      </w:r>
      <w:r w:rsidRPr="00220735" w:rsidR="00EA27C7">
        <w:rPr>
          <w:rFonts w:cs="Trad Al_Khat Deco"/>
          <w:sz w:val="22"/>
          <w:szCs w:val="22"/>
          <w:rtl/>
        </w:rPr>
        <w:t>مثلا رجلين أحدهما أبكم لا يقدر على شيء</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الأمر بالعدل والاستقامة وقوله عز</w:t>
      </w:r>
      <w:r w:rsidRPr="00220735" w:rsidR="00D8012B">
        <w:rPr>
          <w:rFonts w:cs="Trad Al_Khat Deco"/>
          <w:sz w:val="22"/>
          <w:szCs w:val="22"/>
          <w:rtl/>
        </w:rPr>
        <w:t xml:space="preserve"> </w:t>
      </w:r>
      <w:r w:rsidRPr="00220735" w:rsidR="00EA27C7">
        <w:rPr>
          <w:rFonts w:cs="Trad Al_Khat Deco"/>
          <w:sz w:val="22"/>
          <w:szCs w:val="22"/>
          <w:rtl/>
        </w:rPr>
        <w:t>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فإن اتبعتني فلا تسألني عن شيء</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w:t>
      </w:r>
      <w:r w:rsidR="00B03FB9">
        <w:rPr>
          <w:rFonts w:cs="Trad Al_Khat Deco" w:hint="cs"/>
          <w:sz w:val="22"/>
          <w:szCs w:val="22"/>
          <w:rtl/>
        </w:rPr>
        <w:t>أ</w:t>
      </w:r>
      <w:r w:rsidRPr="00220735" w:rsidR="00EA27C7">
        <w:rPr>
          <w:rFonts w:cs="Trad Al_Khat Deco"/>
          <w:sz w:val="22"/>
          <w:szCs w:val="22"/>
          <w:rtl/>
        </w:rPr>
        <w:t>راد به من صفات الربوبية وهو العلوم التي</w:t>
      </w:r>
      <w:r w:rsidRPr="00220735" w:rsidR="00D8012B">
        <w:rPr>
          <w:rFonts w:cs="Trad Al_Khat Deco"/>
          <w:sz w:val="22"/>
          <w:szCs w:val="22"/>
          <w:rtl/>
        </w:rPr>
        <w:t xml:space="preserve"> </w:t>
      </w:r>
      <w:r w:rsidRPr="00220735" w:rsidR="00EA27C7">
        <w:rPr>
          <w:rFonts w:cs="Trad Al_Khat Deco"/>
          <w:sz w:val="22"/>
          <w:szCs w:val="22"/>
          <w:rtl/>
        </w:rPr>
        <w:t>لا يحل السؤال عنها حتى يبتدئ بها العارف في أوان الاستحقاق وقوله عز 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أم</w:t>
      </w:r>
      <w:r w:rsidRPr="00220735" w:rsidR="00D8012B">
        <w:rPr>
          <w:rFonts w:cs="Trad Al_Khat Deco"/>
          <w:sz w:val="22"/>
          <w:szCs w:val="22"/>
          <w:rtl/>
        </w:rPr>
        <w:t xml:space="preserve"> </w:t>
      </w:r>
      <w:r w:rsidRPr="00220735" w:rsidR="00EA27C7">
        <w:rPr>
          <w:rFonts w:cs="Trad Al_Khat Deco"/>
          <w:sz w:val="22"/>
          <w:szCs w:val="22"/>
          <w:rtl/>
        </w:rPr>
        <w:t>خلقوا من غير شي</w:t>
      </w:r>
      <w:r w:rsidR="00B03FB9">
        <w:rPr>
          <w:rFonts w:cs="Trad Al_Khat Deco" w:hint="cs"/>
          <w:sz w:val="22"/>
          <w:szCs w:val="22"/>
          <w:rtl/>
        </w:rPr>
        <w:t>ء</w:t>
      </w:r>
      <w:r w:rsidRPr="00220735" w:rsidR="00EA27C7">
        <w:rPr>
          <w:rFonts w:cs="Trad Al_Khat Deco"/>
          <w:sz w:val="22"/>
          <w:szCs w:val="22"/>
          <w:rtl/>
        </w:rPr>
        <w:t xml:space="preserve"> أم هم الخالقون</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أي من غير خالق فربما يتوهم به أنه يدل على</w:t>
      </w:r>
      <w:r w:rsidRPr="00220735" w:rsidR="00D8012B">
        <w:rPr>
          <w:rFonts w:cs="Trad Al_Khat Deco"/>
          <w:sz w:val="22"/>
          <w:szCs w:val="22"/>
          <w:rtl/>
        </w:rPr>
        <w:t xml:space="preserve"> </w:t>
      </w:r>
      <w:r w:rsidRPr="00220735" w:rsidR="00EA27C7">
        <w:rPr>
          <w:rFonts w:cs="Trad Al_Khat Deco"/>
          <w:sz w:val="22"/>
          <w:szCs w:val="22"/>
          <w:rtl/>
        </w:rPr>
        <w:t>أنه لا يخلق شيء إلا من شيء</w:t>
      </w:r>
      <w:r w:rsidR="00B03FB9">
        <w:rPr>
          <w:rFonts w:cs="Trad Al_Khat Deco" w:hint="cs"/>
          <w:sz w:val="22"/>
          <w:szCs w:val="22"/>
          <w:rtl/>
        </w:rPr>
        <w:t>.</w:t>
      </w:r>
      <w:r w:rsidRPr="00220735" w:rsidR="00EA27C7">
        <w:rPr>
          <w:rFonts w:cs="Trad Al_Khat Deco"/>
          <w:sz w:val="22"/>
          <w:szCs w:val="22"/>
          <w:rtl/>
        </w:rPr>
        <w:t xml:space="preserve"> وأما القرين فكقوله عز وجل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وقال قرينه هذا ما لدى</w:t>
      </w:r>
      <w:r w:rsidRPr="00220735" w:rsidR="00D8012B">
        <w:rPr>
          <w:rFonts w:cs="Trad Al_Khat Deco"/>
          <w:sz w:val="22"/>
          <w:szCs w:val="22"/>
          <w:rtl/>
        </w:rPr>
        <w:t xml:space="preserve"> </w:t>
      </w:r>
      <w:r w:rsidRPr="00220735" w:rsidR="00EA27C7">
        <w:rPr>
          <w:rFonts w:cs="Trad Al_Khat Deco"/>
          <w:sz w:val="22"/>
          <w:szCs w:val="22"/>
          <w:rtl/>
        </w:rPr>
        <w:t>عتيد</w:t>
      </w:r>
      <w:r w:rsidR="00B03FB9">
        <w:rPr>
          <w:rFonts w:cs="Trad Al_Khat Deco" w:hint="cs"/>
          <w:sz w:val="22"/>
          <w:szCs w:val="22"/>
          <w:rtl/>
        </w:rPr>
        <w:t>.</w:t>
      </w:r>
      <w:r w:rsidRPr="00220735" w:rsidR="00EA27C7">
        <w:rPr>
          <w:rFonts w:cs="Trad Al_Khat Deco"/>
          <w:sz w:val="22"/>
          <w:szCs w:val="22"/>
          <w:rtl/>
        </w:rPr>
        <w:t xml:space="preserve"> ألقيا في جهنم كل كفار</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أراد به الملك الموكل به وقوله تعالى قال</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قرينه ربنا ما</w:t>
      </w:r>
      <w:r w:rsidRPr="00220735" w:rsidR="00D8012B">
        <w:rPr>
          <w:rFonts w:cs="Trad Al_Khat Deco"/>
          <w:sz w:val="22"/>
          <w:szCs w:val="22"/>
          <w:rtl/>
        </w:rPr>
        <w:t xml:space="preserve"> </w:t>
      </w:r>
      <w:r w:rsidRPr="00220735" w:rsidR="00EA27C7">
        <w:rPr>
          <w:rFonts w:cs="Trad Al_Khat Deco"/>
          <w:sz w:val="22"/>
          <w:szCs w:val="22"/>
          <w:rtl/>
        </w:rPr>
        <w:t>أطغيته ولكن كان</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أراد به الشيطان</w:t>
      </w:r>
      <w:r w:rsidR="00B03FB9">
        <w:rPr>
          <w:rFonts w:cs="Trad Al_Khat Deco" w:hint="cs"/>
          <w:sz w:val="22"/>
          <w:szCs w:val="22"/>
          <w:rtl/>
        </w:rPr>
        <w:t>.</w:t>
      </w:r>
      <w:r w:rsidRPr="00220735" w:rsidR="00EA27C7">
        <w:rPr>
          <w:rFonts w:cs="Trad Al_Khat Deco"/>
          <w:sz w:val="22"/>
          <w:szCs w:val="22"/>
          <w:rtl/>
        </w:rPr>
        <w:t xml:space="preserve"> وأما الأمة فتطلق على ثمانية أوجه الأمة الجماعة</w:t>
      </w:r>
      <w:r w:rsidRPr="00220735" w:rsidR="00D8012B">
        <w:rPr>
          <w:rFonts w:cs="Trad Al_Khat Deco"/>
          <w:sz w:val="22"/>
          <w:szCs w:val="22"/>
          <w:rtl/>
        </w:rPr>
        <w:t xml:space="preserve"> </w:t>
      </w:r>
      <w:r w:rsidRPr="00220735" w:rsidR="00EA27C7">
        <w:rPr>
          <w:rFonts w:cs="Trad Al_Khat Deco"/>
          <w:sz w:val="22"/>
          <w:szCs w:val="22"/>
          <w:rtl/>
        </w:rPr>
        <w:t>كقوله تعالى</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وجد عليه أمة من الناس يسقون</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وأتباع الأنبياء كقولك عن أمة محمد</w:t>
      </w:r>
      <w:r w:rsidRPr="00220735" w:rsidR="00D8012B">
        <w:rPr>
          <w:rFonts w:cs="Trad Al_Khat Deco"/>
          <w:sz w:val="22"/>
          <w:szCs w:val="22"/>
          <w:rtl/>
        </w:rPr>
        <w:t xml:space="preserve"> </w:t>
      </w:r>
      <w:r w:rsidRPr="00CC42D3" w:rsidR="00E047AE">
        <w:rPr>
          <w:rFonts w:cs="Trad Al_Khat Deco" w:hint="cs"/>
          <w:color w:val="FFFF00"/>
          <w:rtl/>
        </w:rPr>
        <w:t>ﭬ</w:t>
      </w:r>
      <w:r w:rsidR="00B03FB9">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ورجل جامع للخير يقتدي به كقوله تعالى</w:t>
      </w:r>
      <w:r w:rsidR="00B03FB9">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إن</w:t>
      </w:r>
      <w:r w:rsidRPr="00220735" w:rsidR="00D8012B">
        <w:rPr>
          <w:rFonts w:cs="Trad Al_Khat Deco"/>
          <w:sz w:val="22"/>
          <w:szCs w:val="22"/>
          <w:rtl/>
        </w:rPr>
        <w:t xml:space="preserve"> </w:t>
      </w:r>
      <w:r w:rsidRPr="00220735" w:rsidR="00EA27C7">
        <w:rPr>
          <w:rFonts w:cs="Trad Al_Khat Deco"/>
          <w:sz w:val="22"/>
          <w:szCs w:val="22"/>
          <w:rtl/>
        </w:rPr>
        <w:t>إبراهيم كان أمة قانتا لله</w:t>
      </w:r>
      <w:r w:rsidR="00B03FB9">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والأمة الدين كقوله عز وجل</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إنا وجدنا آباءنا على أمة</w:t>
      </w:r>
      <w:r w:rsidRPr="00220735" w:rsidR="00D8012B">
        <w:rPr>
          <w:rFonts w:cs="Trad Al_Khat Deco"/>
          <w:sz w:val="22"/>
          <w:szCs w:val="22"/>
          <w:rtl/>
        </w:rPr>
        <w:t xml:space="preserve"> </w:t>
      </w:r>
      <w:r w:rsidR="00CA5C65">
        <w:rPr>
          <w:rFonts w:cs="Trad Al_Khat Deco" w:hint="cs"/>
          <w:color w:val="FF0000"/>
          <w:sz w:val="22"/>
          <w:szCs w:val="22"/>
          <w:rtl/>
        </w:rPr>
        <w:t>﴾ {}</w:t>
      </w:r>
      <w:r w:rsidR="00EE2278">
        <w:rPr>
          <w:rFonts w:cs="Trad Al_Khat Deco" w:hint="cs"/>
          <w:color w:val="FF0000"/>
          <w:sz w:val="22"/>
          <w:szCs w:val="22"/>
          <w:rtl/>
        </w:rPr>
        <w:t xml:space="preserve"> </w:t>
      </w:r>
      <w:r w:rsidRPr="00220735" w:rsidR="00EA27C7">
        <w:rPr>
          <w:rFonts w:cs="Trad Al_Khat Deco"/>
          <w:sz w:val="22"/>
          <w:szCs w:val="22"/>
          <w:rtl/>
        </w:rPr>
        <w:t>والأمة الحين والزمان كقوله عز وجل</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إلى أمة معدودة</w:t>
      </w:r>
      <w:r w:rsidR="00EE227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وقوله عز وجل</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وادكر بعد</w:t>
      </w:r>
      <w:r w:rsidRPr="00220735" w:rsidR="00D8012B">
        <w:rPr>
          <w:rFonts w:cs="Trad Al_Khat Deco"/>
          <w:sz w:val="22"/>
          <w:szCs w:val="22"/>
          <w:rtl/>
        </w:rPr>
        <w:t xml:space="preserve"> </w:t>
      </w:r>
      <w:r w:rsidRPr="00220735" w:rsidR="00EA27C7">
        <w:rPr>
          <w:rFonts w:cs="Trad Al_Khat Deco"/>
          <w:sz w:val="22"/>
          <w:szCs w:val="22"/>
          <w:rtl/>
        </w:rPr>
        <w:t>أمة</w:t>
      </w:r>
      <w:r w:rsidR="00EE2278">
        <w:rPr>
          <w:rFonts w:cs="Trad Al_Khat Deco" w:hint="cs"/>
          <w:sz w:val="22"/>
          <w:szCs w:val="22"/>
          <w:rtl/>
        </w:rPr>
        <w:t xml:space="preserve"> </w:t>
      </w:r>
      <w:r w:rsidR="00CA5C65">
        <w:rPr>
          <w:rFonts w:cs="Trad Al_Khat Deco" w:hint="cs"/>
          <w:color w:val="FF0000"/>
          <w:sz w:val="22"/>
          <w:szCs w:val="22"/>
          <w:rtl/>
        </w:rPr>
        <w:t>﴾ {}</w:t>
      </w:r>
      <w:r w:rsidR="00EE2278">
        <w:rPr>
          <w:rFonts w:cs="Trad Al_Khat Deco" w:hint="cs"/>
          <w:color w:val="FF0000"/>
          <w:sz w:val="22"/>
          <w:szCs w:val="22"/>
          <w:rtl/>
        </w:rPr>
        <w:t xml:space="preserve"> </w:t>
      </w:r>
      <w:r w:rsidRPr="00220735" w:rsidR="00EA27C7">
        <w:rPr>
          <w:rFonts w:cs="Trad Al_Khat Deco"/>
          <w:sz w:val="22"/>
          <w:szCs w:val="22"/>
          <w:rtl/>
        </w:rPr>
        <w:t xml:space="preserve"> والأمة القامة يقال فلان حسن الأمة أي القامة</w:t>
      </w:r>
      <w:r w:rsidR="00EE2278">
        <w:rPr>
          <w:rFonts w:cs="Trad Al_Khat Deco" w:hint="cs"/>
          <w:sz w:val="22"/>
          <w:szCs w:val="22"/>
          <w:rtl/>
        </w:rPr>
        <w:t>،</w:t>
      </w:r>
      <w:r w:rsidRPr="00220735" w:rsidR="00EA27C7">
        <w:rPr>
          <w:rFonts w:cs="Trad Al_Khat Deco"/>
          <w:sz w:val="22"/>
          <w:szCs w:val="22"/>
          <w:rtl/>
        </w:rPr>
        <w:t xml:space="preserve"> وأمة رجل منفرد بدين لا يشركه</w:t>
      </w:r>
      <w:r w:rsidRPr="00220735" w:rsidR="00D8012B">
        <w:rPr>
          <w:rFonts w:cs="Trad Al_Khat Deco"/>
          <w:sz w:val="22"/>
          <w:szCs w:val="22"/>
          <w:rtl/>
        </w:rPr>
        <w:t xml:space="preserve"> </w:t>
      </w:r>
      <w:r w:rsidRPr="00220735" w:rsidR="00EA27C7">
        <w:rPr>
          <w:rFonts w:cs="Trad Al_Khat Deco"/>
          <w:sz w:val="22"/>
          <w:szCs w:val="22"/>
          <w:rtl/>
        </w:rPr>
        <w:t>فيه أحد قال</w:t>
      </w:r>
      <w:r w:rsidRPr="00220735" w:rsidR="00D8012B">
        <w:rPr>
          <w:rFonts w:cs="Trad Al_Khat Deco"/>
          <w:sz w:val="22"/>
          <w:szCs w:val="22"/>
          <w:rtl/>
        </w:rPr>
        <w:t xml:space="preserve"> </w:t>
      </w:r>
      <w:r w:rsidRPr="00CC42D3" w:rsidR="00E047AE">
        <w:rPr>
          <w:rFonts w:cs="Trad Al_Khat Deco" w:hint="cs"/>
          <w:color w:val="FFFF00"/>
          <w:rtl/>
        </w:rPr>
        <w:t>ﭬ</w:t>
      </w:r>
      <w:r w:rsidR="00EE2278">
        <w:rPr>
          <w:rFonts w:cs="Trad Al_Khat Deco" w:hint="cs"/>
          <w:color w:val="FF0000"/>
          <w:sz w:val="22"/>
          <w:szCs w:val="22"/>
          <w:rtl/>
        </w:rPr>
        <w:t>:</w:t>
      </w:r>
      <w:r w:rsidRPr="00220735" w:rsidR="00D8012B">
        <w:rPr>
          <w:rFonts w:cs="Trad Al_Khat Deco"/>
          <w:sz w:val="22"/>
          <w:szCs w:val="22"/>
          <w:rtl/>
        </w:rPr>
        <w:t xml:space="preserve"> </w:t>
      </w:r>
      <w:r w:rsidR="00EE2278">
        <w:rPr>
          <w:rFonts w:cs="Trad Al_Khat Deco" w:hint="cs"/>
          <w:sz w:val="22"/>
          <w:szCs w:val="22"/>
          <w:rtl/>
        </w:rPr>
        <w:t>(</w:t>
      </w:r>
      <w:r w:rsidRPr="00220735" w:rsidR="00EA27C7">
        <w:rPr>
          <w:rFonts w:cs="Trad Al_Khat Deco"/>
          <w:sz w:val="22"/>
          <w:szCs w:val="22"/>
          <w:rtl/>
        </w:rPr>
        <w:t>يبعث زيد بن عمرو بن نفيل أمة وحده</w:t>
      </w:r>
      <w:r>
        <w:rPr>
          <w:rFonts w:cs="Trad Al_Khat Deco"/>
          <w:b/>
          <w:bCs/>
          <w:color w:val="FF0000"/>
          <w:sz w:val="22"/>
          <w:szCs w:val="22"/>
          <w:u w:val="single"/>
          <w:vertAlign w:val="superscript"/>
          <w:rtl/>
        </w:rPr>
        <w:footnoteReference w:id="923"/>
      </w:r>
      <w:r w:rsidR="00EE2278">
        <w:rPr>
          <w:rFonts w:cs="Trad Al_Khat Deco" w:hint="cs"/>
          <w:sz w:val="22"/>
          <w:szCs w:val="22"/>
          <w:rtl/>
        </w:rPr>
        <w:t>)</w:t>
      </w:r>
      <w:r w:rsidRPr="00220735" w:rsidR="00D8012B">
        <w:rPr>
          <w:rFonts w:cs="Trad Al_Khat Deco"/>
          <w:sz w:val="22"/>
          <w:szCs w:val="22"/>
          <w:rtl/>
        </w:rPr>
        <w:t xml:space="preserve"> </w:t>
      </w:r>
      <w:r w:rsidRPr="00220735" w:rsidR="00EA27C7">
        <w:rPr>
          <w:rFonts w:cs="Trad Al_Khat Deco"/>
          <w:sz w:val="22"/>
          <w:szCs w:val="22"/>
          <w:rtl/>
        </w:rPr>
        <w:t>والأمة</w:t>
      </w:r>
      <w:r w:rsidR="00EE2278">
        <w:rPr>
          <w:rFonts w:cs="Trad Al_Khat Deco" w:hint="cs"/>
          <w:sz w:val="22"/>
          <w:szCs w:val="22"/>
          <w:rtl/>
        </w:rPr>
        <w:t xml:space="preserve"> الأم</w:t>
      </w:r>
      <w:r w:rsidRPr="00220735" w:rsidR="00EA27C7">
        <w:rPr>
          <w:rFonts w:cs="Trad Al_Khat Deco"/>
          <w:sz w:val="22"/>
          <w:szCs w:val="22"/>
          <w:rtl/>
        </w:rPr>
        <w:t xml:space="preserve"> يقال هذه أمة</w:t>
      </w:r>
      <w:r w:rsidRPr="00220735" w:rsidR="00D8012B">
        <w:rPr>
          <w:rFonts w:cs="Trad Al_Khat Deco"/>
          <w:sz w:val="22"/>
          <w:szCs w:val="22"/>
          <w:rtl/>
        </w:rPr>
        <w:t xml:space="preserve"> </w:t>
      </w:r>
      <w:r w:rsidRPr="00220735" w:rsidR="00EA27C7">
        <w:rPr>
          <w:rFonts w:cs="Trad Al_Khat Deco"/>
          <w:sz w:val="22"/>
          <w:szCs w:val="22"/>
          <w:rtl/>
        </w:rPr>
        <w:t>زيد أي أم زيد</w:t>
      </w:r>
      <w:r w:rsidR="00EE2278">
        <w:rPr>
          <w:rFonts w:cs="Trad Al_Khat Deco" w:hint="cs"/>
          <w:sz w:val="22"/>
          <w:szCs w:val="22"/>
          <w:rtl/>
        </w:rPr>
        <w:t>.</w:t>
      </w:r>
      <w:r w:rsidRPr="00220735" w:rsidR="00EA27C7">
        <w:rPr>
          <w:rFonts w:cs="Trad Al_Khat Deco"/>
          <w:sz w:val="22"/>
          <w:szCs w:val="22"/>
          <w:rtl/>
        </w:rPr>
        <w:t xml:space="preserve"> والروح أيضا ورد في القرآن على معان كثيرة فلا نطول بإيرادها</w:t>
      </w:r>
      <w:r w:rsidRPr="00220735" w:rsidR="00D8012B">
        <w:rPr>
          <w:rFonts w:cs="Trad Al_Khat Deco"/>
          <w:sz w:val="22"/>
          <w:szCs w:val="22"/>
          <w:rtl/>
        </w:rPr>
        <w:t xml:space="preserve"> </w:t>
      </w:r>
      <w:r w:rsidRPr="00220735" w:rsidR="00EA27C7">
        <w:rPr>
          <w:rFonts w:cs="Trad Al_Khat Deco"/>
          <w:sz w:val="22"/>
          <w:szCs w:val="22"/>
          <w:rtl/>
        </w:rPr>
        <w:t>وكذلك قد يقع الأبهام في الحروف مثل قوله عز وجل</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w:t>
      </w:r>
      <w:r w:rsidR="00EE2278">
        <w:rPr>
          <w:rFonts w:cs="Trad Al_Khat Deco" w:hint="cs"/>
          <w:sz w:val="22"/>
          <w:szCs w:val="22"/>
          <w:rtl/>
        </w:rPr>
        <w:t>ف</w:t>
      </w:r>
      <w:r w:rsidRPr="00220735" w:rsidR="00EA27C7">
        <w:rPr>
          <w:rFonts w:cs="Trad Al_Khat Deco"/>
          <w:sz w:val="22"/>
          <w:szCs w:val="22"/>
          <w:rtl/>
        </w:rPr>
        <w:t>أثرن به نقعا فوسطن به جمعا</w:t>
      </w:r>
      <w:r w:rsidR="00EE2278">
        <w:rPr>
          <w:rFonts w:cs="Trad Al_Khat Deco" w:hint="cs"/>
          <w:sz w:val="22"/>
          <w:szCs w:val="22"/>
          <w:rtl/>
        </w:rPr>
        <w:t xml:space="preserve"> </w:t>
      </w:r>
      <w:r w:rsidR="00CA5C65">
        <w:rPr>
          <w:rFonts w:cs="Trad Al_Khat Deco" w:hint="cs"/>
          <w:color w:val="FF0000"/>
          <w:sz w:val="22"/>
          <w:szCs w:val="22"/>
          <w:rtl/>
        </w:rPr>
        <w:t>﴾ {}</w:t>
      </w:r>
      <w:r w:rsidRPr="00220735" w:rsidR="00D8012B">
        <w:rPr>
          <w:rFonts w:cs="Trad Al_Khat Deco"/>
          <w:sz w:val="22"/>
          <w:szCs w:val="22"/>
          <w:rtl/>
        </w:rPr>
        <w:t xml:space="preserve"> </w:t>
      </w:r>
      <w:r w:rsidRPr="00220735" w:rsidR="00EA27C7">
        <w:rPr>
          <w:rFonts w:cs="Trad Al_Khat Deco"/>
          <w:sz w:val="22"/>
          <w:szCs w:val="22"/>
          <w:rtl/>
        </w:rPr>
        <w:t>فالهاء الأولى كناية عن الحوافر وهي الموريات أي أثرن بالحوافر نقعا</w:t>
      </w:r>
      <w:r w:rsidR="00EE2278">
        <w:rPr>
          <w:rFonts w:cs="Trad Al_Khat Deco" w:hint="cs"/>
          <w:sz w:val="22"/>
          <w:szCs w:val="22"/>
          <w:rtl/>
        </w:rPr>
        <w:t>.</w:t>
      </w:r>
      <w:r w:rsidRPr="00220735" w:rsidR="00EA27C7">
        <w:rPr>
          <w:rFonts w:cs="Trad Al_Khat Deco"/>
          <w:sz w:val="22"/>
          <w:szCs w:val="22"/>
          <w:rtl/>
        </w:rPr>
        <w:t xml:space="preserve"> </w:t>
      </w:r>
      <w:r w:rsidRPr="00EE2278" w:rsidR="00EA27C7">
        <w:rPr>
          <w:rFonts w:cs="Trad Al_Khat Deco"/>
          <w:color w:val="FF0000"/>
          <w:sz w:val="22"/>
          <w:szCs w:val="22"/>
          <w:rtl/>
        </w:rPr>
        <w:t>والثانية</w:t>
      </w:r>
      <w:r w:rsidRPr="00220735" w:rsidR="00EA27C7">
        <w:rPr>
          <w:rFonts w:cs="Trad Al_Khat Deco"/>
          <w:sz w:val="22"/>
          <w:szCs w:val="22"/>
          <w:rtl/>
        </w:rPr>
        <w:t xml:space="preserve"> كناية</w:t>
      </w:r>
      <w:r w:rsidRPr="00220735" w:rsidR="00D8012B">
        <w:rPr>
          <w:rFonts w:cs="Trad Al_Khat Deco"/>
          <w:sz w:val="22"/>
          <w:szCs w:val="22"/>
          <w:rtl/>
        </w:rPr>
        <w:t xml:space="preserve"> </w:t>
      </w:r>
      <w:r w:rsidRPr="00220735" w:rsidR="00EA27C7">
        <w:rPr>
          <w:rFonts w:cs="Trad Al_Khat Deco"/>
          <w:sz w:val="22"/>
          <w:szCs w:val="22"/>
          <w:rtl/>
        </w:rPr>
        <w:t>عن الإغارة وهي المغيرات صبحا فوسطن به جمعا جمع المشركون فأغاروا بجمعهم</w:t>
      </w:r>
      <w:r w:rsidRPr="00220735" w:rsidR="00D8012B">
        <w:rPr>
          <w:rFonts w:cs="Trad Al_Khat Deco"/>
          <w:sz w:val="22"/>
          <w:szCs w:val="22"/>
          <w:rtl/>
        </w:rPr>
        <w:t xml:space="preserve"> </w:t>
      </w:r>
      <w:r w:rsidRPr="00220735" w:rsidR="00EA27C7">
        <w:rPr>
          <w:rFonts w:cs="Trad Al_Khat Deco"/>
          <w:sz w:val="22"/>
          <w:szCs w:val="22"/>
          <w:rtl/>
        </w:rPr>
        <w:t>وقوله تعالى</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فأنزلنا به الماء</w:t>
      </w:r>
      <w:r w:rsidR="00EE2278">
        <w:rPr>
          <w:rFonts w:cs="Trad Al_Khat Deco" w:hint="cs"/>
          <w:sz w:val="22"/>
          <w:szCs w:val="22"/>
          <w:rtl/>
        </w:rPr>
        <w:t xml:space="preserve"> </w:t>
      </w:r>
      <w:r w:rsidR="00CA5C65">
        <w:rPr>
          <w:rFonts w:cs="Trad Al_Khat Deco" w:hint="cs"/>
          <w:color w:val="FF0000"/>
          <w:sz w:val="22"/>
          <w:szCs w:val="22"/>
          <w:rtl/>
        </w:rPr>
        <w:t>﴾ {}</w:t>
      </w:r>
      <w:r w:rsidR="00EE2278">
        <w:rPr>
          <w:rFonts w:cs="Trad Al_Khat Deco" w:hint="cs"/>
          <w:color w:val="FF0000"/>
          <w:sz w:val="22"/>
          <w:szCs w:val="22"/>
          <w:rtl/>
        </w:rPr>
        <w:t xml:space="preserve"> </w:t>
      </w:r>
      <w:r w:rsidRPr="00220735" w:rsidR="00EA27C7">
        <w:rPr>
          <w:rFonts w:cs="Trad Al_Khat Deco"/>
          <w:sz w:val="22"/>
          <w:szCs w:val="22"/>
          <w:rtl/>
        </w:rPr>
        <w:t xml:space="preserve"> يعني السحاب</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فأخرجنا به من كل الثمرات</w:t>
      </w:r>
      <w:r w:rsidR="00EE227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يعني الماء</w:t>
      </w:r>
      <w:r w:rsidRPr="00220735" w:rsidR="00D8012B">
        <w:rPr>
          <w:rFonts w:cs="Trad Al_Khat Deco"/>
          <w:sz w:val="22"/>
          <w:szCs w:val="22"/>
          <w:rtl/>
        </w:rPr>
        <w:t xml:space="preserve"> </w:t>
      </w:r>
      <w:r w:rsidRPr="00220735" w:rsidR="00EA27C7">
        <w:rPr>
          <w:rFonts w:cs="Trad Al_Khat Deco"/>
          <w:sz w:val="22"/>
          <w:szCs w:val="22"/>
          <w:rtl/>
        </w:rPr>
        <w:t>وأمثال هذا في القرآن لا ينحصر</w:t>
      </w:r>
      <w:r w:rsidR="00EE2278">
        <w:rPr>
          <w:rFonts w:cs="Trad Al_Khat Deco" w:hint="cs"/>
          <w:sz w:val="22"/>
          <w:szCs w:val="22"/>
          <w:rtl/>
        </w:rPr>
        <w:t>.</w:t>
      </w:r>
      <w:r w:rsidRPr="00220735" w:rsidR="00EA27C7">
        <w:rPr>
          <w:rFonts w:cs="Trad Al_Khat Deco"/>
          <w:sz w:val="22"/>
          <w:szCs w:val="22"/>
          <w:rtl/>
        </w:rPr>
        <w:t xml:space="preserve"> ومنها التدريج في البيان كقوله عز وجل</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شهر</w:t>
      </w:r>
      <w:r w:rsidRPr="00220735" w:rsidR="00D8012B">
        <w:rPr>
          <w:rFonts w:cs="Trad Al_Khat Deco"/>
          <w:sz w:val="22"/>
          <w:szCs w:val="22"/>
          <w:rtl/>
        </w:rPr>
        <w:t xml:space="preserve"> </w:t>
      </w:r>
      <w:r w:rsidRPr="00220735" w:rsidR="00EA27C7">
        <w:rPr>
          <w:rFonts w:cs="Trad Al_Khat Deco"/>
          <w:sz w:val="22"/>
          <w:szCs w:val="22"/>
          <w:rtl/>
        </w:rPr>
        <w:t>رمضان الذي أنزل فيه القرآن</w:t>
      </w:r>
      <w:r w:rsidR="00EE227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إذ لم يظهر به أنه ليل أو نهار وبان بقوله عز وجل</w:t>
      </w:r>
      <w:r w:rsidR="00EE2278">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إنا</w:t>
      </w:r>
      <w:r w:rsidRPr="00220735" w:rsidR="00D8012B">
        <w:rPr>
          <w:rFonts w:cs="Trad Al_Khat Deco"/>
          <w:sz w:val="22"/>
          <w:szCs w:val="22"/>
          <w:rtl/>
        </w:rPr>
        <w:t xml:space="preserve"> </w:t>
      </w:r>
      <w:r w:rsidRPr="00220735" w:rsidR="00EA27C7">
        <w:rPr>
          <w:rFonts w:cs="Trad Al_Khat Deco"/>
          <w:sz w:val="22"/>
          <w:szCs w:val="22"/>
          <w:rtl/>
        </w:rPr>
        <w:t>أنزلناه في ليلة مباركة</w:t>
      </w:r>
      <w:r w:rsidR="00EE2278">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ولم يظهر به أي ليلة فظهر بقوله تعالى</w:t>
      </w:r>
      <w:r w:rsidR="00691B86">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إنا أنزلناه في ليلة القدر</w:t>
      </w:r>
      <w:r w:rsidR="00691B86">
        <w:rPr>
          <w:rFonts w:cs="Trad Al_Khat Deco" w:hint="cs"/>
          <w:sz w:val="22"/>
          <w:szCs w:val="22"/>
          <w:rtl/>
        </w:rPr>
        <w:t xml:space="preserve"> </w:t>
      </w:r>
      <w:r w:rsidR="00CA5C65">
        <w:rPr>
          <w:rFonts w:cs="Trad Al_Khat Deco" w:hint="cs"/>
          <w:color w:val="FF0000"/>
          <w:sz w:val="22"/>
          <w:szCs w:val="22"/>
          <w:rtl/>
        </w:rPr>
        <w:t>﴾ {}</w:t>
      </w:r>
      <w:r w:rsidRPr="00220735" w:rsidR="00D8012B">
        <w:rPr>
          <w:rFonts w:cs="Trad Al_Khat Deco"/>
          <w:sz w:val="22"/>
          <w:szCs w:val="22"/>
          <w:rtl/>
        </w:rPr>
        <w:t xml:space="preserve"> </w:t>
      </w:r>
      <w:r w:rsidRPr="00220735" w:rsidR="00EA27C7">
        <w:rPr>
          <w:rFonts w:cs="Trad Al_Khat Deco"/>
          <w:sz w:val="22"/>
          <w:szCs w:val="22"/>
          <w:rtl/>
        </w:rPr>
        <w:t>وربما يظن في الظاهر الاختلاف بين هذه الآيات فهذا وأمثاله مما لا يغني فيه إلا</w:t>
      </w:r>
      <w:r w:rsidRPr="00220735" w:rsidR="00D8012B">
        <w:rPr>
          <w:rFonts w:cs="Trad Al_Khat Deco"/>
          <w:sz w:val="22"/>
          <w:szCs w:val="22"/>
          <w:rtl/>
        </w:rPr>
        <w:t xml:space="preserve"> </w:t>
      </w:r>
      <w:r w:rsidRPr="00220735" w:rsidR="00EA27C7">
        <w:rPr>
          <w:rFonts w:cs="Trad Al_Khat Deco"/>
          <w:sz w:val="22"/>
          <w:szCs w:val="22"/>
          <w:rtl/>
        </w:rPr>
        <w:t>النقل والسماع فالقرآن من أوله إلى آخره غير خال عن هذا الجنس لأنه أنزل بلغة</w:t>
      </w:r>
      <w:r w:rsidRPr="00220735" w:rsidR="00D8012B">
        <w:rPr>
          <w:rFonts w:cs="Trad Al_Khat Deco"/>
          <w:sz w:val="22"/>
          <w:szCs w:val="22"/>
          <w:rtl/>
        </w:rPr>
        <w:t xml:space="preserve"> </w:t>
      </w:r>
      <w:r w:rsidRPr="00220735" w:rsidR="00EA27C7">
        <w:rPr>
          <w:rFonts w:cs="Trad Al_Khat Deco"/>
          <w:sz w:val="22"/>
          <w:szCs w:val="22"/>
          <w:rtl/>
        </w:rPr>
        <w:t>العرب فكان مشتملا على أصناف كلامهم من إيجاز وتطويل وإضمار وحذف</w:t>
      </w:r>
      <w:r w:rsidRPr="00220735" w:rsidR="00D8012B">
        <w:rPr>
          <w:rFonts w:cs="Trad Al_Khat Deco"/>
          <w:sz w:val="22"/>
          <w:szCs w:val="22"/>
          <w:rtl/>
        </w:rPr>
        <w:t xml:space="preserve"> </w:t>
      </w:r>
      <w:r w:rsidRPr="00220735" w:rsidR="00EA27C7">
        <w:rPr>
          <w:rFonts w:cs="Trad Al_Khat Deco"/>
          <w:sz w:val="22"/>
          <w:szCs w:val="22"/>
          <w:rtl/>
        </w:rPr>
        <w:t>وإبدال وتقديم وتأخير ليكون ذلك مفحما لهم ومعجزا في حقهم فكل من اكتفى</w:t>
      </w:r>
      <w:r w:rsidRPr="00220735" w:rsidR="00D8012B">
        <w:rPr>
          <w:rFonts w:cs="Trad Al_Khat Deco"/>
          <w:sz w:val="22"/>
          <w:szCs w:val="22"/>
          <w:rtl/>
        </w:rPr>
        <w:t xml:space="preserve"> </w:t>
      </w:r>
      <w:r w:rsidRPr="00220735" w:rsidR="00EA27C7">
        <w:rPr>
          <w:rFonts w:cs="Trad Al_Khat Deco"/>
          <w:sz w:val="22"/>
          <w:szCs w:val="22"/>
          <w:rtl/>
        </w:rPr>
        <w:t>بفهم ظاهر العربية وبادر إلى تفسير القرآن ولم يستظهر بالسماع والنقل في هذه</w:t>
      </w:r>
      <w:r w:rsidRPr="00220735" w:rsidR="00D8012B">
        <w:rPr>
          <w:rFonts w:cs="Trad Al_Khat Deco"/>
          <w:sz w:val="22"/>
          <w:szCs w:val="22"/>
          <w:rtl/>
        </w:rPr>
        <w:t xml:space="preserve"> </w:t>
      </w:r>
      <w:r w:rsidRPr="00220735" w:rsidR="00EA27C7">
        <w:rPr>
          <w:rFonts w:cs="Trad Al_Khat Deco"/>
          <w:sz w:val="22"/>
          <w:szCs w:val="22"/>
          <w:rtl/>
        </w:rPr>
        <w:t>الأمور فهو داخل فيمن فسر القرآن برأيه مثل أن يفهم من الأمة المعنى الأشهر منه</w:t>
      </w:r>
      <w:r w:rsidRPr="00220735" w:rsidR="00D8012B">
        <w:rPr>
          <w:rFonts w:cs="Trad Al_Khat Deco"/>
          <w:sz w:val="22"/>
          <w:szCs w:val="22"/>
          <w:rtl/>
        </w:rPr>
        <w:t xml:space="preserve"> </w:t>
      </w:r>
      <w:r w:rsidRPr="00220735" w:rsidR="00EA27C7">
        <w:rPr>
          <w:rFonts w:cs="Trad Al_Khat Deco"/>
          <w:sz w:val="22"/>
          <w:szCs w:val="22"/>
          <w:rtl/>
        </w:rPr>
        <w:t>فيميل طبعه ورأيه إليه فإذا سمعه في موضع آخر مال برأيه إلى ما سمعه من مشهورمعناه وترك تتبع النقل في كثير معانيه فهذا ما يمكن أن يكون منهيا عنه دون التفهم</w:t>
      </w:r>
      <w:r w:rsidRPr="00220735" w:rsidR="00D8012B">
        <w:rPr>
          <w:rFonts w:cs="Trad Al_Khat Deco"/>
          <w:sz w:val="22"/>
          <w:szCs w:val="22"/>
          <w:rtl/>
        </w:rPr>
        <w:t xml:space="preserve"> </w:t>
      </w:r>
      <w:r w:rsidRPr="00220735" w:rsidR="00EA27C7">
        <w:rPr>
          <w:rFonts w:cs="Trad Al_Khat Deco"/>
          <w:sz w:val="22"/>
          <w:szCs w:val="22"/>
          <w:rtl/>
        </w:rPr>
        <w:t>لأسرار المعاني كما سبق فإذا حصل السماع بأمثال هذه الأمور علم ظاهر التفسير</w:t>
      </w:r>
      <w:r w:rsidRPr="00220735" w:rsidR="00D8012B">
        <w:rPr>
          <w:rFonts w:cs="Trad Al_Khat Deco"/>
          <w:sz w:val="22"/>
          <w:szCs w:val="22"/>
          <w:rtl/>
        </w:rPr>
        <w:t xml:space="preserve"> </w:t>
      </w:r>
      <w:r w:rsidRPr="00220735" w:rsidR="00EA27C7">
        <w:rPr>
          <w:rFonts w:cs="Trad Al_Khat Deco"/>
          <w:sz w:val="22"/>
          <w:szCs w:val="22"/>
          <w:rtl/>
        </w:rPr>
        <w:t>وهو ترجمة الألفاظ ولا يكفى ذلك في فهم حقائق المعاني ويدرك الفرق بين حقائق</w:t>
      </w:r>
      <w:r w:rsidRPr="00220735" w:rsidR="00D8012B">
        <w:rPr>
          <w:rFonts w:cs="Trad Al_Khat Deco"/>
          <w:sz w:val="22"/>
          <w:szCs w:val="22"/>
          <w:rtl/>
        </w:rPr>
        <w:t xml:space="preserve"> </w:t>
      </w:r>
      <w:r w:rsidRPr="00220735" w:rsidR="00EA27C7">
        <w:rPr>
          <w:rFonts w:cs="Trad Al_Khat Deco"/>
          <w:sz w:val="22"/>
          <w:szCs w:val="22"/>
          <w:rtl/>
        </w:rPr>
        <w:t>المعاني وظاهر التفسير بمثال وهو أن الله عز وجل قال</w:t>
      </w:r>
      <w:r w:rsidR="00691B86">
        <w:rPr>
          <w:rFonts w:cs="Trad Al_Khat Deco" w:hint="cs"/>
          <w:sz w:val="22"/>
          <w:szCs w:val="22"/>
          <w:rtl/>
        </w:rPr>
        <w:t xml:space="preserve"> </w:t>
      </w:r>
      <w:r w:rsidR="00CA5C65">
        <w:rPr>
          <w:rFonts w:cs="Trad Al_Khat Deco" w:hint="cs"/>
          <w:color w:val="FF0000"/>
          <w:sz w:val="22"/>
          <w:szCs w:val="22"/>
          <w:rtl/>
        </w:rPr>
        <w:t>﴿</w:t>
      </w:r>
      <w:r w:rsidR="00691B86">
        <w:rPr>
          <w:rFonts w:cs="Trad Al_Khat Deco" w:hint="cs"/>
          <w:color w:val="FF0000"/>
          <w:sz w:val="22"/>
          <w:szCs w:val="22"/>
          <w:rtl/>
        </w:rPr>
        <w:t xml:space="preserve"> </w:t>
      </w:r>
      <w:r w:rsidRPr="00220735" w:rsidR="00EA27C7">
        <w:rPr>
          <w:rFonts w:cs="Trad Al_Khat Deco"/>
          <w:sz w:val="22"/>
          <w:szCs w:val="22"/>
          <w:rtl/>
        </w:rPr>
        <w:t>وما رميت إذ رميت ولكن</w:t>
      </w:r>
      <w:r w:rsidRPr="00220735" w:rsidR="00D8012B">
        <w:rPr>
          <w:rFonts w:cs="Trad Al_Khat Deco"/>
          <w:sz w:val="22"/>
          <w:szCs w:val="22"/>
          <w:rtl/>
        </w:rPr>
        <w:t xml:space="preserve"> </w:t>
      </w:r>
      <w:r w:rsidRPr="00220735" w:rsidR="00EA27C7">
        <w:rPr>
          <w:rFonts w:cs="Trad Al_Khat Deco"/>
          <w:sz w:val="22"/>
          <w:szCs w:val="22"/>
          <w:rtl/>
        </w:rPr>
        <w:t>الله رمى</w:t>
      </w:r>
      <w:r w:rsidR="00691B86">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فظاهره تفسير واضح وحقيقة معناه غامض فإنه إثبات للرمي ونفي له وهما</w:t>
      </w:r>
      <w:r w:rsidRPr="00220735" w:rsidR="00D8012B">
        <w:rPr>
          <w:rFonts w:cs="Trad Al_Khat Deco"/>
          <w:sz w:val="22"/>
          <w:szCs w:val="22"/>
          <w:rtl/>
        </w:rPr>
        <w:t xml:space="preserve"> </w:t>
      </w:r>
      <w:r w:rsidRPr="00220735" w:rsidR="00EA27C7">
        <w:rPr>
          <w:rFonts w:cs="Trad Al_Khat Deco"/>
          <w:sz w:val="22"/>
          <w:szCs w:val="22"/>
          <w:rtl/>
        </w:rPr>
        <w:t>متضادان في الظاهر ما لم يفهم أنه رمى من وجه ولم يرم من وجه ومن الوجه الذي</w:t>
      </w:r>
      <w:r w:rsidRPr="00220735" w:rsidR="00D8012B">
        <w:rPr>
          <w:rFonts w:cs="Trad Al_Khat Deco"/>
          <w:sz w:val="22"/>
          <w:szCs w:val="22"/>
          <w:rtl/>
        </w:rPr>
        <w:t xml:space="preserve"> </w:t>
      </w:r>
      <w:r w:rsidRPr="00220735" w:rsidR="00EA27C7">
        <w:rPr>
          <w:rFonts w:cs="Trad Al_Khat Deco"/>
          <w:sz w:val="22"/>
          <w:szCs w:val="22"/>
          <w:rtl/>
        </w:rPr>
        <w:t>لم يرم رماه الله عز وجل وكذلك قال تعالى</w:t>
      </w:r>
      <w:r w:rsidR="00691B86">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قاتلوهم يعذبهم الله بأيديكم</w:t>
      </w:r>
      <w:r w:rsidR="00691B86">
        <w:rPr>
          <w:rFonts w:cs="Trad Al_Khat Deco" w:hint="cs"/>
          <w:sz w:val="22"/>
          <w:szCs w:val="22"/>
          <w:rtl/>
        </w:rPr>
        <w:t xml:space="preserve"> </w:t>
      </w:r>
      <w:r w:rsidR="00CA5C65">
        <w:rPr>
          <w:rFonts w:cs="Trad Al_Khat Deco" w:hint="cs"/>
          <w:color w:val="FF0000"/>
          <w:sz w:val="22"/>
          <w:szCs w:val="22"/>
          <w:rtl/>
        </w:rPr>
        <w:t>﴾ {}</w:t>
      </w:r>
      <w:r w:rsidRPr="00220735" w:rsidR="00EA27C7">
        <w:rPr>
          <w:rFonts w:cs="Trad Al_Khat Deco"/>
          <w:sz w:val="22"/>
          <w:szCs w:val="22"/>
          <w:rtl/>
        </w:rPr>
        <w:t xml:space="preserve"> فإذا كانوا</w:t>
      </w:r>
      <w:r w:rsidRPr="00220735" w:rsidR="00D8012B">
        <w:rPr>
          <w:rFonts w:cs="Trad Al_Khat Deco"/>
          <w:sz w:val="22"/>
          <w:szCs w:val="22"/>
          <w:rtl/>
        </w:rPr>
        <w:t xml:space="preserve"> </w:t>
      </w:r>
      <w:r w:rsidRPr="00220735" w:rsidR="00EA27C7">
        <w:rPr>
          <w:rFonts w:cs="Trad Al_Khat Deco"/>
          <w:sz w:val="22"/>
          <w:szCs w:val="22"/>
          <w:rtl/>
        </w:rPr>
        <w:t>هم المقاتلين كيف يكون الله سبحانه هو المعذب وإن كان الله تعالى هو المعذب</w:t>
      </w:r>
      <w:r w:rsidRPr="00220735" w:rsidR="00D8012B">
        <w:rPr>
          <w:rFonts w:cs="Trad Al_Khat Deco"/>
          <w:sz w:val="22"/>
          <w:szCs w:val="22"/>
          <w:rtl/>
        </w:rPr>
        <w:t xml:space="preserve"> </w:t>
      </w:r>
      <w:r w:rsidRPr="00220735" w:rsidR="00EA27C7">
        <w:rPr>
          <w:rFonts w:cs="Trad Al_Khat Deco"/>
          <w:sz w:val="22"/>
          <w:szCs w:val="22"/>
          <w:rtl/>
        </w:rPr>
        <w:t>بتحريك أيديهم فما معنى أمرهم بالقتال فحقيقة هذا يستمد من بحر عظيم من علوم</w:t>
      </w:r>
      <w:r w:rsidRPr="00220735" w:rsidR="00D8012B">
        <w:rPr>
          <w:rFonts w:cs="Trad Al_Khat Deco"/>
          <w:sz w:val="22"/>
          <w:szCs w:val="22"/>
          <w:rtl/>
        </w:rPr>
        <w:t xml:space="preserve"> </w:t>
      </w:r>
      <w:r w:rsidRPr="00220735" w:rsidR="00EA27C7">
        <w:rPr>
          <w:rFonts w:cs="Trad Al_Khat Deco"/>
          <w:sz w:val="22"/>
          <w:szCs w:val="22"/>
          <w:rtl/>
        </w:rPr>
        <w:t>المكاشفات لا يغنى عنه ظاهر التفسير وهو أن يعلم وجه ارتباط الأفعال بالقدرة</w:t>
      </w:r>
      <w:r w:rsidRPr="00220735" w:rsidR="00D8012B">
        <w:rPr>
          <w:rFonts w:cs="Trad Al_Khat Deco"/>
          <w:sz w:val="22"/>
          <w:szCs w:val="22"/>
          <w:rtl/>
        </w:rPr>
        <w:t xml:space="preserve"> </w:t>
      </w:r>
      <w:r w:rsidRPr="00220735" w:rsidR="00EA27C7">
        <w:rPr>
          <w:rFonts w:cs="Trad Al_Khat Deco"/>
          <w:sz w:val="22"/>
          <w:szCs w:val="22"/>
          <w:rtl/>
        </w:rPr>
        <w:t>الحادثة ويفهم وجه ارتباط القدرة بقدرة الله عز وجل حتى ينكشف بعد إيضاح</w:t>
      </w:r>
      <w:r w:rsidRPr="00220735" w:rsidR="00D8012B">
        <w:rPr>
          <w:rFonts w:cs="Trad Al_Khat Deco"/>
          <w:sz w:val="22"/>
          <w:szCs w:val="22"/>
          <w:rtl/>
        </w:rPr>
        <w:t xml:space="preserve"> </w:t>
      </w:r>
      <w:r w:rsidRPr="00220735" w:rsidR="00EA27C7">
        <w:rPr>
          <w:rFonts w:cs="Trad Al_Khat Deco"/>
          <w:sz w:val="22"/>
          <w:szCs w:val="22"/>
          <w:rtl/>
        </w:rPr>
        <w:t>أمور كثيرة غامضة صدق قوله عز وجل</w:t>
      </w:r>
      <w:r w:rsidR="00691B86">
        <w:rPr>
          <w:rFonts w:cs="Trad Al_Khat Deco" w:hint="cs"/>
          <w:sz w:val="22"/>
          <w:szCs w:val="22"/>
          <w:rtl/>
        </w:rPr>
        <w:t xml:space="preserve"> </w:t>
      </w:r>
      <w:r w:rsidR="00CA5C65">
        <w:rPr>
          <w:rFonts w:cs="Trad Al_Khat Deco" w:hint="cs"/>
          <w:color w:val="FF0000"/>
          <w:sz w:val="22"/>
          <w:szCs w:val="22"/>
          <w:rtl/>
        </w:rPr>
        <w:t>﴿</w:t>
      </w:r>
      <w:r w:rsidR="00691B86">
        <w:rPr>
          <w:rFonts w:cs="Trad Al_Khat Deco" w:hint="cs"/>
          <w:color w:val="FF0000"/>
          <w:sz w:val="22"/>
          <w:szCs w:val="22"/>
          <w:rtl/>
        </w:rPr>
        <w:t xml:space="preserve"> </w:t>
      </w:r>
      <w:r w:rsidRPr="00220735" w:rsidR="00EA27C7">
        <w:rPr>
          <w:rFonts w:cs="Trad Al_Khat Deco"/>
          <w:sz w:val="22"/>
          <w:szCs w:val="22"/>
          <w:rtl/>
        </w:rPr>
        <w:t>وما رميت إذ رميت ولكن الله رمى</w:t>
      </w:r>
      <w:r w:rsidR="00691B86">
        <w:rPr>
          <w:rFonts w:cs="Trad Al_Khat Deco" w:hint="cs"/>
          <w:sz w:val="22"/>
          <w:szCs w:val="22"/>
          <w:rtl/>
        </w:rPr>
        <w:t xml:space="preserve"> </w:t>
      </w:r>
      <w:r w:rsidR="00CA5C65">
        <w:rPr>
          <w:rFonts w:cs="Trad Al_Khat Deco" w:hint="cs"/>
          <w:color w:val="FF0000"/>
          <w:sz w:val="22"/>
          <w:szCs w:val="22"/>
          <w:rtl/>
        </w:rPr>
        <w:t>﴿</w:t>
      </w:r>
      <w:r w:rsidRPr="00220735" w:rsidR="00EA27C7">
        <w:rPr>
          <w:rFonts w:cs="Trad Al_Khat Deco"/>
          <w:sz w:val="22"/>
          <w:szCs w:val="22"/>
          <w:rtl/>
        </w:rPr>
        <w:t xml:space="preserve"> ولعل</w:t>
      </w:r>
      <w:r w:rsidRPr="00220735" w:rsidR="00D8012B">
        <w:rPr>
          <w:rFonts w:cs="Trad Al_Khat Deco"/>
          <w:sz w:val="22"/>
          <w:szCs w:val="22"/>
          <w:rtl/>
        </w:rPr>
        <w:t xml:space="preserve"> </w:t>
      </w:r>
      <w:r w:rsidRPr="00220735" w:rsidR="00EA27C7">
        <w:rPr>
          <w:rFonts w:cs="Trad Al_Khat Deco"/>
          <w:sz w:val="22"/>
          <w:szCs w:val="22"/>
          <w:rtl/>
        </w:rPr>
        <w:t>العمر لو أنفق في استكشاف أسرار هذا المعنى وما يرتبط بمقدماته ولواحقه لانقضى</w:t>
      </w:r>
      <w:r w:rsidRPr="00220735" w:rsidR="00D8012B">
        <w:rPr>
          <w:rFonts w:cs="Trad Al_Khat Deco"/>
          <w:sz w:val="22"/>
          <w:szCs w:val="22"/>
          <w:rtl/>
        </w:rPr>
        <w:t xml:space="preserve"> </w:t>
      </w:r>
      <w:r w:rsidRPr="00220735" w:rsidR="00EA27C7">
        <w:rPr>
          <w:rFonts w:cs="Trad Al_Khat Deco"/>
          <w:sz w:val="22"/>
          <w:szCs w:val="22"/>
          <w:rtl/>
        </w:rPr>
        <w:t>العمر قبل استيفاء جميع لواحقه وما من كلمة من القرآن إلا وتحقيقها محوج إلى مثل</w:t>
      </w:r>
      <w:r w:rsidRPr="00220735" w:rsidR="00D8012B">
        <w:rPr>
          <w:rFonts w:cs="Trad Al_Khat Deco"/>
          <w:sz w:val="22"/>
          <w:szCs w:val="22"/>
          <w:rtl/>
        </w:rPr>
        <w:t xml:space="preserve"> </w:t>
      </w:r>
      <w:r w:rsidRPr="00220735" w:rsidR="00EA27C7">
        <w:rPr>
          <w:rFonts w:cs="Trad Al_Khat Deco"/>
          <w:sz w:val="22"/>
          <w:szCs w:val="22"/>
          <w:rtl/>
        </w:rPr>
        <w:t>ذلك وإنما ينكشف للراسخين في العلم من أسراره بقدر غزارة علومهم وصفاء</w:t>
      </w:r>
      <w:r w:rsidRPr="00220735" w:rsidR="00D8012B">
        <w:rPr>
          <w:rFonts w:cs="Trad Al_Khat Deco"/>
          <w:sz w:val="22"/>
          <w:szCs w:val="22"/>
          <w:rtl/>
        </w:rPr>
        <w:t xml:space="preserve"> </w:t>
      </w:r>
      <w:r w:rsidRPr="00220735" w:rsidR="00EA27C7">
        <w:rPr>
          <w:rFonts w:cs="Trad Al_Khat Deco"/>
          <w:sz w:val="22"/>
          <w:szCs w:val="22"/>
          <w:rtl/>
        </w:rPr>
        <w:t>قلوبهم وتوفر دواعيهم على التدبر وتجردهم للطلب ويكون لكل واحد حد في</w:t>
      </w:r>
      <w:r w:rsidRPr="00220735" w:rsidR="00D8012B">
        <w:rPr>
          <w:rFonts w:cs="Trad Al_Khat Deco"/>
          <w:sz w:val="22"/>
          <w:szCs w:val="22"/>
          <w:rtl/>
        </w:rPr>
        <w:t xml:space="preserve"> </w:t>
      </w:r>
      <w:r w:rsidRPr="00220735" w:rsidR="00EA27C7">
        <w:rPr>
          <w:rFonts w:cs="Trad Al_Khat Deco"/>
          <w:sz w:val="22"/>
          <w:szCs w:val="22"/>
          <w:rtl/>
        </w:rPr>
        <w:t>الترقي إلى درجة أعلى منه فأما الاستيفاء فلا مطمع فيه ولو كان البحر</w:t>
      </w:r>
      <w:r w:rsidRPr="00220735" w:rsidR="00D8012B">
        <w:rPr>
          <w:rFonts w:cs="Trad Al_Khat Deco"/>
          <w:sz w:val="22"/>
          <w:szCs w:val="22"/>
          <w:rtl/>
        </w:rPr>
        <w:t xml:space="preserve"> </w:t>
      </w:r>
      <w:r w:rsidRPr="00220735" w:rsidR="00EA27C7">
        <w:rPr>
          <w:rFonts w:cs="Trad Al_Khat Deco"/>
          <w:sz w:val="22"/>
          <w:szCs w:val="22"/>
          <w:rtl/>
        </w:rPr>
        <w:t>مداداوالأشجار أقلاما فأسرار كلمات الله لا نهاية لها فتنفد الأبحر قبل أن تنفد</w:t>
      </w:r>
      <w:r w:rsidRPr="00220735" w:rsidR="00D8012B">
        <w:rPr>
          <w:rFonts w:cs="Trad Al_Khat Deco"/>
          <w:sz w:val="22"/>
          <w:szCs w:val="22"/>
          <w:rtl/>
        </w:rPr>
        <w:t xml:space="preserve"> </w:t>
      </w:r>
      <w:r w:rsidRPr="00220735" w:rsidR="00EA27C7">
        <w:rPr>
          <w:rFonts w:cs="Trad Al_Khat Deco"/>
          <w:sz w:val="22"/>
          <w:szCs w:val="22"/>
          <w:rtl/>
        </w:rPr>
        <w:t>كلمات الله عز وجل فمن هذا الوجه تتفاوت الخلق في الفهم بعد الاشتراك في</w:t>
      </w:r>
      <w:r w:rsidRPr="00220735" w:rsidR="00D8012B">
        <w:rPr>
          <w:rFonts w:cs="Trad Al_Khat Deco"/>
          <w:sz w:val="22"/>
          <w:szCs w:val="22"/>
          <w:rtl/>
        </w:rPr>
        <w:t xml:space="preserve"> </w:t>
      </w:r>
      <w:r w:rsidRPr="00220735" w:rsidR="00EA27C7">
        <w:rPr>
          <w:rFonts w:cs="Trad Al_Khat Deco"/>
          <w:sz w:val="22"/>
          <w:szCs w:val="22"/>
          <w:rtl/>
        </w:rPr>
        <w:t>معرفة ظاهر التفسير وظاهر التفسير لا يغنى عنه ومثاله فهم بعض أرباب القلوب</w:t>
      </w:r>
      <w:r w:rsidRPr="00220735" w:rsidR="00D8012B">
        <w:rPr>
          <w:rFonts w:cs="Trad Al_Khat Deco"/>
          <w:sz w:val="22"/>
          <w:szCs w:val="22"/>
          <w:rtl/>
        </w:rPr>
        <w:t xml:space="preserve"> </w:t>
      </w:r>
      <w:r w:rsidRPr="00220735" w:rsidR="00EA27C7">
        <w:rPr>
          <w:rFonts w:cs="Trad Al_Khat Deco"/>
          <w:sz w:val="22"/>
          <w:szCs w:val="22"/>
          <w:rtl/>
        </w:rPr>
        <w:t>من قوله</w:t>
      </w:r>
      <w:r w:rsidRPr="00220735" w:rsidR="00D8012B">
        <w:rPr>
          <w:rFonts w:cs="Trad Al_Khat Deco"/>
          <w:sz w:val="22"/>
          <w:szCs w:val="22"/>
          <w:rtl/>
        </w:rPr>
        <w:t xml:space="preserve"> </w:t>
      </w:r>
      <w:r w:rsidRPr="00CC42D3" w:rsidR="00E047AE">
        <w:rPr>
          <w:rFonts w:cs="Trad Al_Khat Deco" w:hint="cs"/>
          <w:color w:val="FFFF00"/>
          <w:rtl/>
        </w:rPr>
        <w:t>ﭬ</w:t>
      </w:r>
      <w:r w:rsidRPr="00220735" w:rsidR="00D8012B">
        <w:rPr>
          <w:rFonts w:cs="Trad Al_Khat Deco"/>
          <w:sz w:val="22"/>
          <w:szCs w:val="22"/>
          <w:rtl/>
        </w:rPr>
        <w:t xml:space="preserve"> </w:t>
      </w:r>
      <w:r w:rsidRPr="00220735" w:rsidR="00EA27C7">
        <w:rPr>
          <w:rFonts w:cs="Trad Al_Khat Deco"/>
          <w:sz w:val="22"/>
          <w:szCs w:val="22"/>
          <w:rtl/>
        </w:rPr>
        <w:t>في سجوده</w:t>
      </w:r>
      <w:r w:rsidR="00691B86">
        <w:rPr>
          <w:rFonts w:cs="Trad Al_Khat Deco" w:hint="cs"/>
          <w:sz w:val="22"/>
          <w:szCs w:val="22"/>
          <w:rtl/>
        </w:rPr>
        <w:t>:</w:t>
      </w:r>
      <w:r w:rsidRPr="00220735" w:rsidR="00EA27C7">
        <w:rPr>
          <w:rFonts w:cs="Trad Al_Khat Deco"/>
          <w:sz w:val="22"/>
          <w:szCs w:val="22"/>
          <w:rtl/>
        </w:rPr>
        <w:t xml:space="preserve"> </w:t>
      </w:r>
      <w:r w:rsidR="00691B86">
        <w:rPr>
          <w:rFonts w:cs="Trad Al_Khat Deco" w:hint="cs"/>
          <w:sz w:val="22"/>
          <w:szCs w:val="22"/>
          <w:rtl/>
        </w:rPr>
        <w:t>(</w:t>
      </w:r>
      <w:r w:rsidRPr="00220735" w:rsidR="00EA27C7">
        <w:rPr>
          <w:rFonts w:cs="Trad Al_Khat Deco"/>
          <w:sz w:val="22"/>
          <w:szCs w:val="22"/>
          <w:rtl/>
        </w:rPr>
        <w:t>أعوذ برضاك من سخطك</w:t>
      </w:r>
      <w:r w:rsidRPr="00220735" w:rsidR="00D8012B">
        <w:rPr>
          <w:rFonts w:cs="Trad Al_Khat Deco"/>
          <w:sz w:val="22"/>
          <w:szCs w:val="22"/>
          <w:rtl/>
        </w:rPr>
        <w:t xml:space="preserve"> </w:t>
      </w:r>
      <w:r w:rsidRPr="00220735" w:rsidR="00EA27C7">
        <w:rPr>
          <w:rFonts w:cs="Trad Al_Khat Deco"/>
          <w:sz w:val="22"/>
          <w:szCs w:val="22"/>
          <w:rtl/>
        </w:rPr>
        <w:t>وأعوذ بمعافاتك من عقوبتك وأعوذ بك منك لا أحصى ثناء عليك أنت كما أثنيت</w:t>
      </w:r>
      <w:r w:rsidRPr="00220735" w:rsidR="00D8012B">
        <w:rPr>
          <w:rFonts w:cs="Trad Al_Khat Deco"/>
          <w:sz w:val="22"/>
          <w:szCs w:val="22"/>
          <w:rtl/>
        </w:rPr>
        <w:t xml:space="preserve"> </w:t>
      </w:r>
      <w:r w:rsidRPr="00220735" w:rsidR="00EA27C7">
        <w:rPr>
          <w:rFonts w:cs="Trad Al_Khat Deco"/>
          <w:sz w:val="22"/>
          <w:szCs w:val="22"/>
          <w:rtl/>
        </w:rPr>
        <w:t>على نفسك</w:t>
      </w:r>
      <w:r>
        <w:rPr>
          <w:rFonts w:cs="Trad Al_Khat Deco"/>
          <w:b/>
          <w:bCs/>
          <w:color w:val="FF0000"/>
          <w:sz w:val="22"/>
          <w:szCs w:val="22"/>
          <w:u w:val="single"/>
          <w:vertAlign w:val="superscript"/>
          <w:rtl/>
        </w:rPr>
        <w:footnoteReference w:id="924"/>
      </w:r>
      <w:r w:rsidR="00691B86">
        <w:rPr>
          <w:rFonts w:cs="Trad Al_Khat Deco" w:hint="cs"/>
          <w:sz w:val="22"/>
          <w:szCs w:val="22"/>
          <w:rtl/>
        </w:rPr>
        <w:t>)</w:t>
      </w:r>
      <w:r w:rsidRPr="00220735" w:rsidR="00EA27C7">
        <w:rPr>
          <w:rFonts w:cs="Trad Al_Khat Deco"/>
          <w:sz w:val="22"/>
          <w:szCs w:val="22"/>
          <w:rtl/>
        </w:rPr>
        <w:t xml:space="preserve"> أنه ق</w:t>
      </w:r>
      <w:r w:rsidR="00691B86">
        <w:rPr>
          <w:rFonts w:cs="Trad Al_Khat Deco" w:hint="cs"/>
          <w:sz w:val="22"/>
          <w:szCs w:val="22"/>
          <w:rtl/>
        </w:rPr>
        <w:t>ي</w:t>
      </w:r>
      <w:r w:rsidRPr="00220735" w:rsidR="00EA27C7">
        <w:rPr>
          <w:rFonts w:cs="Trad Al_Khat Deco"/>
          <w:sz w:val="22"/>
          <w:szCs w:val="22"/>
          <w:rtl/>
        </w:rPr>
        <w:t>ل له اسجد واقترب فوجد القرب في السجود فنظر إلى الصفات فاستعاذ</w:t>
      </w:r>
      <w:r w:rsidRPr="00220735" w:rsidR="00D8012B">
        <w:rPr>
          <w:rFonts w:cs="Trad Al_Khat Deco"/>
          <w:sz w:val="22"/>
          <w:szCs w:val="22"/>
          <w:rtl/>
        </w:rPr>
        <w:t xml:space="preserve"> </w:t>
      </w:r>
      <w:r w:rsidRPr="00220735" w:rsidR="00EA27C7">
        <w:rPr>
          <w:rFonts w:cs="Trad Al_Khat Deco"/>
          <w:sz w:val="22"/>
          <w:szCs w:val="22"/>
          <w:rtl/>
        </w:rPr>
        <w:t>ببعضها من بعض فإن الرضا والسخط وصفان ثم زاد قربه فاندرج القرب الأول فيه</w:t>
      </w:r>
      <w:r w:rsidRPr="00220735" w:rsidR="00D8012B">
        <w:rPr>
          <w:rFonts w:cs="Trad Al_Khat Deco"/>
          <w:sz w:val="22"/>
          <w:szCs w:val="22"/>
          <w:rtl/>
        </w:rPr>
        <w:t xml:space="preserve"> </w:t>
      </w:r>
      <w:r w:rsidRPr="00220735" w:rsidR="00EA27C7">
        <w:rPr>
          <w:rFonts w:cs="Trad Al_Khat Deco"/>
          <w:sz w:val="22"/>
          <w:szCs w:val="22"/>
          <w:rtl/>
        </w:rPr>
        <w:t>فرقى إلى الذات فقال أعوذ بك منك ثم زاد قربه بما استحيا به من الاستعاذة على</w:t>
      </w:r>
      <w:r w:rsidRPr="00220735" w:rsidR="00D8012B">
        <w:rPr>
          <w:rFonts w:cs="Trad Al_Khat Deco"/>
          <w:sz w:val="22"/>
          <w:szCs w:val="22"/>
          <w:rtl/>
        </w:rPr>
        <w:t xml:space="preserve"> </w:t>
      </w:r>
      <w:r w:rsidRPr="00220735" w:rsidR="00EA27C7">
        <w:rPr>
          <w:rFonts w:cs="Trad Al_Khat Deco"/>
          <w:sz w:val="22"/>
          <w:szCs w:val="22"/>
          <w:rtl/>
        </w:rPr>
        <w:t>بساط القرب فالتجأ إلى الثناء فأثنى بقوله لا أحصى ثناء عليك ثم علم أن ذلك</w:t>
      </w:r>
      <w:r w:rsidRPr="00220735" w:rsidR="00D8012B">
        <w:rPr>
          <w:rFonts w:cs="Trad Al_Khat Deco"/>
          <w:sz w:val="22"/>
          <w:szCs w:val="22"/>
          <w:rtl/>
        </w:rPr>
        <w:t xml:space="preserve"> </w:t>
      </w:r>
      <w:r w:rsidRPr="00220735" w:rsidR="00EA27C7">
        <w:rPr>
          <w:rFonts w:cs="Trad Al_Khat Deco"/>
          <w:sz w:val="22"/>
          <w:szCs w:val="22"/>
          <w:rtl/>
        </w:rPr>
        <w:t>قصور فقال أنت كما أثنيت على نفسك فهذه خواطر تفتح لأرباب القلوب ثم لها</w:t>
      </w:r>
      <w:r w:rsidRPr="00220735" w:rsidR="00D8012B">
        <w:rPr>
          <w:rFonts w:cs="Trad Al_Khat Deco"/>
          <w:sz w:val="22"/>
          <w:szCs w:val="22"/>
          <w:rtl/>
        </w:rPr>
        <w:t xml:space="preserve"> </w:t>
      </w:r>
      <w:r w:rsidRPr="00220735" w:rsidR="00EA27C7">
        <w:rPr>
          <w:rFonts w:cs="Trad Al_Khat Deco"/>
          <w:sz w:val="22"/>
          <w:szCs w:val="22"/>
          <w:rtl/>
        </w:rPr>
        <w:t>أغوار وراء هذا وهو فهم معنى القرب واختصاصه بالسجود ومعنى الاستعاذة من</w:t>
      </w:r>
      <w:r w:rsidRPr="00220735" w:rsidR="00D8012B">
        <w:rPr>
          <w:rFonts w:cs="Trad Al_Khat Deco"/>
          <w:sz w:val="22"/>
          <w:szCs w:val="22"/>
          <w:rtl/>
        </w:rPr>
        <w:t xml:space="preserve"> </w:t>
      </w:r>
      <w:r w:rsidRPr="00220735" w:rsidR="00EA27C7">
        <w:rPr>
          <w:rFonts w:cs="Trad Al_Khat Deco"/>
          <w:sz w:val="22"/>
          <w:szCs w:val="22"/>
          <w:rtl/>
        </w:rPr>
        <w:t>صفة بصفة ومنه به وأسرار ذلك كثيرة ولا يدل تفسير ظاهر عليه وليس اللفظ هو</w:t>
      </w:r>
      <w:r w:rsidRPr="00220735" w:rsidR="00D8012B">
        <w:rPr>
          <w:rFonts w:cs="Trad Al_Khat Deco"/>
          <w:sz w:val="22"/>
          <w:szCs w:val="22"/>
          <w:rtl/>
        </w:rPr>
        <w:t xml:space="preserve"> </w:t>
      </w:r>
      <w:r w:rsidRPr="00220735" w:rsidR="00EA27C7">
        <w:rPr>
          <w:rFonts w:cs="Trad Al_Khat Deco"/>
          <w:sz w:val="22"/>
          <w:szCs w:val="22"/>
          <w:rtl/>
        </w:rPr>
        <w:t>مناقضا لظاهر التفسير بل هو استكمال له ووصول إلى لبابه عن ظاهره فهذا ما</w:t>
      </w:r>
      <w:r w:rsidRPr="00220735" w:rsidR="00D8012B">
        <w:rPr>
          <w:rFonts w:cs="Trad Al_Khat Deco"/>
          <w:sz w:val="22"/>
          <w:szCs w:val="22"/>
          <w:rtl/>
        </w:rPr>
        <w:t xml:space="preserve"> </w:t>
      </w:r>
      <w:r w:rsidRPr="00220735" w:rsidR="00EA27C7">
        <w:rPr>
          <w:rFonts w:cs="Trad Al_Khat Deco"/>
          <w:sz w:val="22"/>
          <w:szCs w:val="22"/>
          <w:rtl/>
        </w:rPr>
        <w:t>نورده لفهم المعاني الباطنة لا ما يناقض الظاهر والله أعلم</w:t>
      </w:r>
      <w:r>
        <w:rPr>
          <w:rFonts w:cs="Trad Al_Khat Deco" w:hint="cs"/>
          <w:sz w:val="22"/>
          <w:szCs w:val="22"/>
          <w:rtl/>
        </w:rPr>
        <w:t>.</w:t>
      </w:r>
      <w:r w:rsidRPr="00220735" w:rsidR="00EA27C7">
        <w:rPr>
          <w:rFonts w:cs="Trad Al_Khat Deco"/>
          <w:sz w:val="22"/>
          <w:szCs w:val="22"/>
          <w:rtl/>
        </w:rPr>
        <w:t xml:space="preserve"> </w:t>
      </w:r>
    </w:p>
    <w:p w:rsidR="00EA27C7" w:rsidRPr="00220735" w:rsidP="00220735">
      <w:pPr>
        <w:bidi/>
        <w:ind w:left="0" w:right="0" w:firstLine="389"/>
        <w:jc w:val="both"/>
        <w:rPr>
          <w:rFonts w:cs="Trad Al_Khat Deco" w:hint="cs"/>
          <w:sz w:val="22"/>
          <w:szCs w:val="22"/>
          <w:rtl/>
        </w:rPr>
      </w:pPr>
      <w:r w:rsidRPr="00220735">
        <w:rPr>
          <w:rFonts w:cs="Trad Al_Khat Deco"/>
          <w:sz w:val="22"/>
          <w:szCs w:val="22"/>
          <w:rtl/>
        </w:rPr>
        <w:t>تم كتاب آداب التلاوة</w:t>
      </w:r>
      <w:r w:rsidRPr="00220735" w:rsidR="00D8012B">
        <w:rPr>
          <w:rFonts w:cs="Trad Al_Khat Deco"/>
          <w:sz w:val="22"/>
          <w:szCs w:val="22"/>
          <w:rtl/>
        </w:rPr>
        <w:t xml:space="preserve"> </w:t>
      </w:r>
      <w:r w:rsidRPr="00220735">
        <w:rPr>
          <w:rFonts w:cs="Trad Al_Khat Deco"/>
          <w:sz w:val="22"/>
          <w:szCs w:val="22"/>
          <w:rtl/>
        </w:rPr>
        <w:t>والحمد لله رب العالمين والصلاة والسلام على محمد خاتم النبيين وعلى كل عبد</w:t>
      </w:r>
      <w:r w:rsidRPr="00220735" w:rsidR="00D8012B">
        <w:rPr>
          <w:rFonts w:cs="Trad Al_Khat Deco"/>
          <w:sz w:val="22"/>
          <w:szCs w:val="22"/>
          <w:rtl/>
        </w:rPr>
        <w:t xml:space="preserve"> </w:t>
      </w:r>
      <w:r w:rsidRPr="00220735">
        <w:rPr>
          <w:rFonts w:cs="Trad Al_Khat Deco"/>
          <w:sz w:val="22"/>
          <w:szCs w:val="22"/>
          <w:rtl/>
        </w:rPr>
        <w:t>مصطفى من كل العالمين وعلى آل محمد وصحبه وسلم يتلوه إن شاء الله تعالى</w:t>
      </w:r>
      <w:r w:rsidRPr="00220735" w:rsidR="00D8012B">
        <w:rPr>
          <w:rFonts w:cs="Trad Al_Khat Deco"/>
          <w:sz w:val="22"/>
          <w:szCs w:val="22"/>
          <w:rtl/>
        </w:rPr>
        <w:t xml:space="preserve"> </w:t>
      </w:r>
      <w:r w:rsidRPr="00220735">
        <w:rPr>
          <w:rFonts w:cs="Trad Al_Khat Deco"/>
          <w:sz w:val="22"/>
          <w:szCs w:val="22"/>
          <w:rtl/>
        </w:rPr>
        <w:t>كتاب الأذكار والدعوات والله المستعان لا رب سواه</w:t>
      </w:r>
      <w:r w:rsidRPr="00220735" w:rsidR="008754F3">
        <w:rPr>
          <w:rFonts w:cs="Trad Al_Khat Deco" w:hint="cs"/>
          <w:sz w:val="22"/>
          <w:szCs w:val="22"/>
          <w:rtl/>
        </w:rPr>
        <w:t>.</w:t>
      </w:r>
    </w:p>
    <w:p w:rsidR="001935AD" w:rsidRPr="00220735" w:rsidP="001935AD">
      <w:pPr>
        <w:bidi/>
        <w:ind w:left="0" w:right="0"/>
        <w:jc w:val="both"/>
        <w:rPr>
          <w:rFonts w:cs="Trad Al_Khat Deco" w:hint="cs"/>
          <w:sz w:val="22"/>
          <w:szCs w:val="22"/>
          <w:rtl/>
        </w:rPr>
        <w:sectPr w:rsidSect="00852A92">
          <w:pgSz w:w="11909" w:h="16834" w:code="9"/>
          <w:pgMar w:top="1440" w:right="1800" w:bottom="1440" w:left="1800" w:header="720" w:footer="720" w:gutter="0"/>
          <w:cols w:space="720"/>
          <w:bidi/>
          <w:docGrid w:linePitch="360"/>
        </w:sectPr>
      </w:pPr>
    </w:p>
    <w:p w:rsidR="00EA27C7" w:rsidRPr="00E23EF1" w:rsidP="00EA27C7">
      <w:pPr>
        <w:bidi/>
        <w:ind w:left="0" w:right="0"/>
        <w:jc w:val="center"/>
        <w:rPr>
          <w:rFonts w:cs="Trad Al_Khat Deco" w:hint="cs"/>
          <w:rtl/>
        </w:rPr>
      </w:pPr>
      <w:r w:rsidRPr="00E23EF1">
        <w:rPr>
          <w:rFonts w:cs="Trad Al_Khat Deco"/>
          <w:rtl/>
        </w:rPr>
        <w:t>كتاب الأذكار والدعوات</w:t>
      </w:r>
    </w:p>
    <w:p w:rsidR="007E5AF2" w:rsidRPr="00E23EF1" w:rsidP="007E5AF2">
      <w:pPr>
        <w:bidi/>
        <w:ind w:left="0" w:right="0"/>
        <w:jc w:val="center"/>
        <w:rPr>
          <w:rFonts w:cs="Trad Al_Khat Deco" w:hint="cs"/>
          <w:rtl/>
        </w:rPr>
      </w:pPr>
      <w:r w:rsidRPr="00E23EF1">
        <w:rPr>
          <w:rFonts w:cs="Trad Al_Khat Deco"/>
          <w:rtl/>
          <w:lang w:bidi="fa-IR"/>
        </w:rPr>
        <w:t>وهو الكتاب ال</w:t>
      </w:r>
      <w:r w:rsidRPr="00E23EF1">
        <w:rPr>
          <w:rFonts w:cs="Trad Al_Khat Deco" w:hint="cs"/>
          <w:rtl/>
          <w:lang w:bidi="fa-IR"/>
        </w:rPr>
        <w:t>تاسع</w:t>
      </w:r>
      <w:r w:rsidRPr="00E23EF1">
        <w:rPr>
          <w:rFonts w:cs="Trad Al_Khat Deco"/>
          <w:rtl/>
          <w:lang w:bidi="fa-IR"/>
        </w:rPr>
        <w:t xml:space="preserve"> من ربع العبادات</w:t>
      </w:r>
    </w:p>
    <w:p w:rsidR="00EA27C7" w:rsidRPr="00E23EF1" w:rsidP="00EA27C7">
      <w:pPr>
        <w:bidi/>
        <w:ind w:left="0" w:right="0"/>
        <w:jc w:val="center"/>
        <w:rPr>
          <w:rFonts w:cs="Trad Al_Khat Deco" w:hint="cs"/>
          <w:rtl/>
        </w:rPr>
      </w:pPr>
      <w:r w:rsidRPr="00E23EF1">
        <w:rPr>
          <w:rFonts w:cs="Trad Al_Khat Deco"/>
          <w:rtl/>
        </w:rPr>
        <w:t>بسم الله الرحمن الرحيم</w:t>
      </w:r>
    </w:p>
    <w:p w:rsidR="00EA27C7" w:rsidRPr="00E23EF1" w:rsidP="00EA27C7">
      <w:pPr>
        <w:bidi/>
        <w:ind w:left="0" w:right="0"/>
        <w:jc w:val="both"/>
        <w:rPr>
          <w:rFonts w:cs="Trad Al_Khat Deco" w:hint="cs"/>
          <w:sz w:val="22"/>
          <w:szCs w:val="22"/>
          <w:rtl/>
        </w:rPr>
      </w:pPr>
    </w:p>
    <w:p w:rsidR="00EC179A" w:rsidRPr="00E23EF1" w:rsidP="00A830D2">
      <w:pPr>
        <w:bidi/>
        <w:ind w:left="0" w:right="0" w:firstLine="389"/>
        <w:jc w:val="both"/>
        <w:rPr>
          <w:rFonts w:cs="Trad Al_Khat Deco" w:hint="cs"/>
          <w:sz w:val="22"/>
          <w:szCs w:val="22"/>
          <w:rtl/>
        </w:rPr>
      </w:pPr>
      <w:r w:rsidRPr="00E23EF1" w:rsidR="00EA27C7">
        <w:rPr>
          <w:rFonts w:cs="Trad Al_Khat Deco"/>
          <w:sz w:val="22"/>
          <w:szCs w:val="22"/>
          <w:rtl/>
        </w:rPr>
        <w:t>الحمد لله الشاملة رأفته العامة رحمته الذي جازى عباده عن ذكرهم بذكرهم فقال تعالى</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EA27C7">
        <w:rPr>
          <w:rFonts w:cs="Trad Al_Khat Deco"/>
          <w:sz w:val="22"/>
          <w:szCs w:val="22"/>
          <w:rtl/>
        </w:rPr>
        <w:t xml:space="preserve"> فاذكروني أذكركم</w:t>
      </w:r>
      <w:r w:rsidR="005F73EF">
        <w:rPr>
          <w:rFonts w:cs="Trad Al_Khat Deco" w:hint="cs"/>
          <w:sz w:val="22"/>
          <w:szCs w:val="22"/>
          <w:rtl/>
        </w:rPr>
        <w:t xml:space="preserve"> </w:t>
      </w:r>
      <w:r w:rsidR="00A830D2">
        <w:rPr>
          <w:rFonts w:cs="Trad Al_Khat Deco" w:hint="cs"/>
          <w:color w:val="FF0000"/>
          <w:sz w:val="22"/>
          <w:szCs w:val="22"/>
          <w:rtl/>
        </w:rPr>
        <w:t>﴾ {}</w:t>
      </w:r>
      <w:r w:rsidR="005F73EF">
        <w:rPr>
          <w:rFonts w:cs="Trad Al_Khat Deco" w:hint="cs"/>
          <w:color w:val="FF0000"/>
          <w:sz w:val="22"/>
          <w:szCs w:val="22"/>
          <w:rtl/>
        </w:rPr>
        <w:t xml:space="preserve"> </w:t>
      </w:r>
      <w:r w:rsidRPr="00E23EF1" w:rsidR="00F86761">
        <w:rPr>
          <w:rFonts w:cs="Trad Al_Khat Deco"/>
          <w:sz w:val="22"/>
          <w:szCs w:val="22"/>
          <w:rtl/>
        </w:rPr>
        <w:t>ورغبهم في السؤال والدعاء بأمره فقال</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ادعوني أستجب لكم</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فأطمع المطيع</w:t>
      </w:r>
      <w:r w:rsidRPr="00E23EF1" w:rsidR="00D8012B">
        <w:rPr>
          <w:rFonts w:cs="Trad Al_Khat Deco"/>
          <w:sz w:val="22"/>
          <w:szCs w:val="22"/>
          <w:rtl/>
        </w:rPr>
        <w:t xml:space="preserve"> </w:t>
      </w:r>
      <w:r w:rsidRPr="00E23EF1" w:rsidR="00F86761">
        <w:rPr>
          <w:rFonts w:cs="Trad Al_Khat Deco"/>
          <w:sz w:val="22"/>
          <w:szCs w:val="22"/>
          <w:rtl/>
        </w:rPr>
        <w:t>والعاصي والداني والقاصي في الانبساط إلى حضرة جلاله برفع الحاجات والأماني</w:t>
      </w:r>
      <w:r w:rsidRPr="00E23EF1" w:rsidR="00D8012B">
        <w:rPr>
          <w:rFonts w:cs="Trad Al_Khat Deco"/>
          <w:sz w:val="22"/>
          <w:szCs w:val="22"/>
          <w:rtl/>
        </w:rPr>
        <w:t xml:space="preserve"> </w:t>
      </w:r>
      <w:r w:rsidRPr="00E23EF1" w:rsidR="00F86761">
        <w:rPr>
          <w:rFonts w:cs="Trad Al_Khat Deco"/>
          <w:sz w:val="22"/>
          <w:szCs w:val="22"/>
          <w:rtl/>
        </w:rPr>
        <w:t>بقوله</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فإني قريب أجيب دعوة الداع إذا دعان</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والصلاة على محمد سيد أنبيائه وعلى</w:t>
      </w:r>
      <w:r w:rsidRPr="00E23EF1" w:rsidR="00D8012B">
        <w:rPr>
          <w:rFonts w:cs="Trad Al_Khat Deco"/>
          <w:sz w:val="22"/>
          <w:szCs w:val="22"/>
          <w:rtl/>
        </w:rPr>
        <w:t xml:space="preserve"> </w:t>
      </w:r>
      <w:r w:rsidRPr="00E23EF1" w:rsidR="00F86761">
        <w:rPr>
          <w:rFonts w:cs="Trad Al_Khat Deco"/>
          <w:sz w:val="22"/>
          <w:szCs w:val="22"/>
          <w:rtl/>
        </w:rPr>
        <w:t>آله وأصحابه خيرة أصفيائه وسلم تسليما كثيرا</w:t>
      </w:r>
      <w:r w:rsidR="00246873">
        <w:rPr>
          <w:rFonts w:cs="Trad Al_Khat Deco" w:hint="cs"/>
          <w:sz w:val="22"/>
          <w:szCs w:val="22"/>
          <w:rtl/>
        </w:rPr>
        <w:t>.</w:t>
      </w:r>
    </w:p>
    <w:p w:rsidR="00E23EF1" w:rsidRPr="00246873" w:rsidP="005F73EF">
      <w:pPr>
        <w:bidi/>
        <w:ind w:left="0" w:right="0" w:firstLine="389"/>
        <w:jc w:val="both"/>
        <w:rPr>
          <w:rFonts w:cs="Trad Al_Khat Deco" w:hint="cs"/>
          <w:sz w:val="22"/>
          <w:szCs w:val="22"/>
          <w:rtl/>
        </w:rPr>
      </w:pPr>
      <w:r w:rsidR="005F73EF">
        <w:rPr>
          <w:rFonts w:cs="Trad Al_Khat Deco" w:hint="cs"/>
          <w:sz w:val="22"/>
          <w:szCs w:val="22"/>
          <w:rtl/>
        </w:rPr>
        <w:t>[</w:t>
      </w:r>
      <w:r w:rsidRPr="00E23EF1" w:rsidR="00F86761">
        <w:rPr>
          <w:rFonts w:cs="Trad Al_Khat Deco"/>
          <w:sz w:val="22"/>
          <w:szCs w:val="22"/>
          <w:rtl/>
        </w:rPr>
        <w:t>أما بعد</w:t>
      </w:r>
      <w:r w:rsidR="005F73EF">
        <w:rPr>
          <w:rFonts w:cs="Trad Al_Khat Deco" w:hint="cs"/>
          <w:sz w:val="22"/>
          <w:szCs w:val="22"/>
          <w:rtl/>
        </w:rPr>
        <w:t>]</w:t>
      </w:r>
      <w:r w:rsidRPr="00E23EF1" w:rsidR="00F86761">
        <w:rPr>
          <w:rFonts w:cs="Trad Al_Khat Deco"/>
          <w:sz w:val="22"/>
          <w:szCs w:val="22"/>
          <w:rtl/>
        </w:rPr>
        <w:t xml:space="preserve"> فليس بعد تلاوة كتاب الله</w:t>
      </w:r>
      <w:r w:rsidRPr="00E23EF1" w:rsidR="00D8012B">
        <w:rPr>
          <w:rFonts w:cs="Trad Al_Khat Deco"/>
          <w:sz w:val="22"/>
          <w:szCs w:val="22"/>
          <w:rtl/>
        </w:rPr>
        <w:t xml:space="preserve"> </w:t>
      </w:r>
      <w:r w:rsidRPr="00E23EF1" w:rsidR="00F86761">
        <w:rPr>
          <w:rFonts w:cs="Trad Al_Khat Deco"/>
          <w:sz w:val="22"/>
          <w:szCs w:val="22"/>
          <w:rtl/>
        </w:rPr>
        <w:t>عز وجل عبادة تؤدى باللسان أفضل من ذكر الله تعالى ورفع الحاجات بالأدعية</w:t>
      </w:r>
      <w:r w:rsidRPr="00E23EF1" w:rsidR="00D8012B">
        <w:rPr>
          <w:rFonts w:cs="Trad Al_Khat Deco"/>
          <w:sz w:val="22"/>
          <w:szCs w:val="22"/>
          <w:rtl/>
        </w:rPr>
        <w:t xml:space="preserve"> </w:t>
      </w:r>
      <w:r w:rsidRPr="00E23EF1" w:rsidR="00F86761">
        <w:rPr>
          <w:rFonts w:cs="Trad Al_Khat Deco"/>
          <w:sz w:val="22"/>
          <w:szCs w:val="22"/>
          <w:rtl/>
        </w:rPr>
        <w:t>الخالصة إلى الله تعالى فلا بد من شرح فضيلة الذكر على الجملة ثم على التفصيل في</w:t>
      </w:r>
      <w:r w:rsidRPr="00E23EF1" w:rsidR="00D8012B">
        <w:rPr>
          <w:rFonts w:cs="Trad Al_Khat Deco"/>
          <w:sz w:val="22"/>
          <w:szCs w:val="22"/>
          <w:rtl/>
        </w:rPr>
        <w:t xml:space="preserve"> </w:t>
      </w:r>
      <w:r w:rsidRPr="00246873" w:rsidR="00F86761">
        <w:rPr>
          <w:rFonts w:cs="Trad Al_Khat Deco"/>
          <w:sz w:val="22"/>
          <w:szCs w:val="22"/>
          <w:rtl/>
        </w:rPr>
        <w:t>أعيان الأذكار وشرح فضيلة الدعاء وشروطه وآدابه ونقل المأثور من الدعوات</w:t>
      </w:r>
      <w:r w:rsidRPr="00246873" w:rsidR="00D8012B">
        <w:rPr>
          <w:rFonts w:cs="Trad Al_Khat Deco"/>
          <w:sz w:val="22"/>
          <w:szCs w:val="22"/>
          <w:rtl/>
        </w:rPr>
        <w:t xml:space="preserve"> </w:t>
      </w:r>
      <w:r w:rsidRPr="00246873" w:rsidR="00F86761">
        <w:rPr>
          <w:rFonts w:cs="Trad Al_Khat Deco"/>
          <w:sz w:val="22"/>
          <w:szCs w:val="22"/>
          <w:rtl/>
        </w:rPr>
        <w:t>الجامعة لمقاصد الدين والدنيا والدعوات الخاصة لسؤال المغفرة والاستعاذة وغيرها</w:t>
      </w:r>
      <w:r w:rsidRPr="00246873" w:rsidR="00D8012B">
        <w:rPr>
          <w:rFonts w:cs="Trad Al_Khat Deco"/>
          <w:sz w:val="22"/>
          <w:szCs w:val="22"/>
          <w:rtl/>
        </w:rPr>
        <w:t xml:space="preserve"> </w:t>
      </w:r>
      <w:r w:rsidRPr="00246873" w:rsidR="00F86761">
        <w:rPr>
          <w:rFonts w:cs="Trad Al_Khat Deco"/>
          <w:sz w:val="22"/>
          <w:szCs w:val="22"/>
          <w:rtl/>
        </w:rPr>
        <w:t>ويتحرر المقصود من ذلك بذكر أبواب خمسة</w:t>
      </w:r>
      <w:r w:rsidR="00246873">
        <w:rPr>
          <w:rFonts w:cs="Trad Al_Khat Deco" w:hint="cs"/>
          <w:sz w:val="22"/>
          <w:szCs w:val="22"/>
          <w:rtl/>
        </w:rPr>
        <w:t>.</w:t>
      </w:r>
      <w:r w:rsidRPr="00246873" w:rsidR="00F86761">
        <w:rPr>
          <w:rFonts w:cs="Trad Al_Khat Deco"/>
          <w:sz w:val="22"/>
          <w:szCs w:val="22"/>
          <w:rtl/>
        </w:rPr>
        <w:t xml:space="preserve"> الباب الأول</w:t>
      </w:r>
      <w:r w:rsidR="00246873">
        <w:rPr>
          <w:rFonts w:cs="Trad Al_Khat Deco" w:hint="cs"/>
          <w:sz w:val="22"/>
          <w:szCs w:val="22"/>
          <w:rtl/>
        </w:rPr>
        <w:t>:</w:t>
      </w:r>
      <w:r w:rsidRPr="00246873" w:rsidR="00F86761">
        <w:rPr>
          <w:rFonts w:cs="Trad Al_Khat Deco"/>
          <w:sz w:val="22"/>
          <w:szCs w:val="22"/>
          <w:rtl/>
        </w:rPr>
        <w:t xml:space="preserve"> في</w:t>
      </w:r>
      <w:r w:rsidRPr="00E23EF1" w:rsidR="00F86761">
        <w:rPr>
          <w:rFonts w:cs="Trad Al_Khat Deco"/>
          <w:sz w:val="22"/>
          <w:szCs w:val="22"/>
          <w:rtl/>
        </w:rPr>
        <w:t xml:space="preserve"> فضيلة الذكر</w:t>
      </w:r>
      <w:r w:rsidRPr="005F73EF" w:rsidR="005F73EF">
        <w:rPr>
          <w:rFonts w:cs="Trad Al_Khat Deco" w:hint="cs"/>
          <w:color w:val="FFFF00"/>
          <w:sz w:val="22"/>
          <w:szCs w:val="22"/>
          <w:rtl/>
        </w:rPr>
        <w:t>ﭬ</w:t>
      </w:r>
      <w:r w:rsidRPr="00E23EF1" w:rsidR="00F86761">
        <w:rPr>
          <w:rFonts w:cs="Trad Al_Khat Deco"/>
          <w:sz w:val="22"/>
          <w:szCs w:val="22"/>
          <w:rtl/>
        </w:rPr>
        <w:t xml:space="preserve"> وفائ</w:t>
      </w:r>
      <w:r w:rsidRPr="00246873" w:rsidR="00F86761">
        <w:rPr>
          <w:rFonts w:cs="Trad Al_Khat Deco"/>
          <w:sz w:val="22"/>
          <w:szCs w:val="22"/>
          <w:rtl/>
        </w:rPr>
        <w:t>دته</w:t>
      </w:r>
      <w:r w:rsidRPr="00246873" w:rsidR="00D8012B">
        <w:rPr>
          <w:rFonts w:cs="Trad Al_Khat Deco"/>
          <w:sz w:val="22"/>
          <w:szCs w:val="22"/>
          <w:rtl/>
        </w:rPr>
        <w:t xml:space="preserve"> </w:t>
      </w:r>
      <w:r w:rsidRPr="00246873" w:rsidR="00F86761">
        <w:rPr>
          <w:rFonts w:cs="Trad Al_Khat Deco"/>
          <w:sz w:val="22"/>
          <w:szCs w:val="22"/>
          <w:rtl/>
        </w:rPr>
        <w:t>جملة وتفصيلا</w:t>
      </w:r>
      <w:r w:rsidR="00246873">
        <w:rPr>
          <w:rFonts w:cs="Trad Al_Khat Deco" w:hint="cs"/>
          <w:sz w:val="22"/>
          <w:szCs w:val="22"/>
          <w:rtl/>
        </w:rPr>
        <w:t>.</w:t>
      </w:r>
      <w:r w:rsidRPr="00246873" w:rsidR="00F86761">
        <w:rPr>
          <w:rFonts w:cs="Trad Al_Khat Deco"/>
          <w:sz w:val="22"/>
          <w:szCs w:val="22"/>
          <w:rtl/>
        </w:rPr>
        <w:t xml:space="preserve"> الباب الثاني</w:t>
      </w:r>
      <w:r w:rsidR="00246873">
        <w:rPr>
          <w:rFonts w:cs="Trad Al_Khat Deco" w:hint="cs"/>
          <w:sz w:val="22"/>
          <w:szCs w:val="22"/>
          <w:rtl/>
        </w:rPr>
        <w:t>:</w:t>
      </w:r>
      <w:r w:rsidRPr="00246873" w:rsidR="00F86761">
        <w:rPr>
          <w:rFonts w:cs="Trad Al_Khat Deco"/>
          <w:sz w:val="22"/>
          <w:szCs w:val="22"/>
          <w:rtl/>
        </w:rPr>
        <w:t xml:space="preserve"> في فضيلة الدعاء وآدابه وفضيلة الاستغفار والصلاة على</w:t>
      </w:r>
      <w:r w:rsidRPr="00246873" w:rsidR="00D8012B">
        <w:rPr>
          <w:rFonts w:cs="Trad Al_Khat Deco"/>
          <w:sz w:val="22"/>
          <w:szCs w:val="22"/>
          <w:rtl/>
        </w:rPr>
        <w:t xml:space="preserve"> </w:t>
      </w:r>
      <w:r w:rsidRPr="00246873" w:rsidR="00F86761">
        <w:rPr>
          <w:rFonts w:cs="Trad Al_Khat Deco"/>
          <w:sz w:val="22"/>
          <w:szCs w:val="22"/>
          <w:rtl/>
        </w:rPr>
        <w:t xml:space="preserve">رسول </w:t>
      </w:r>
      <w:r w:rsidRPr="00E23EF1" w:rsidR="00F86761">
        <w:rPr>
          <w:rFonts w:cs="Trad Al_Khat Deco"/>
          <w:sz w:val="22"/>
          <w:szCs w:val="22"/>
          <w:rtl/>
        </w:rPr>
        <w:t>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246873" w:rsidR="00D8012B">
        <w:rPr>
          <w:rFonts w:cs="Trad Al_Khat Deco"/>
          <w:sz w:val="22"/>
          <w:szCs w:val="22"/>
          <w:rtl/>
        </w:rPr>
        <w:t xml:space="preserve"> </w:t>
      </w:r>
      <w:r w:rsidRPr="00246873" w:rsidR="00F86761">
        <w:rPr>
          <w:rFonts w:cs="Trad Al_Khat Deco"/>
          <w:sz w:val="22"/>
          <w:szCs w:val="22"/>
          <w:rtl/>
        </w:rPr>
        <w:t>الباب الثالث</w:t>
      </w:r>
      <w:r w:rsidR="00246873">
        <w:rPr>
          <w:rFonts w:cs="Trad Al_Khat Deco" w:hint="cs"/>
          <w:sz w:val="22"/>
          <w:szCs w:val="22"/>
          <w:rtl/>
        </w:rPr>
        <w:t>:</w:t>
      </w:r>
      <w:r w:rsidRPr="00246873" w:rsidR="00F86761">
        <w:rPr>
          <w:rFonts w:cs="Trad Al_Khat Deco"/>
          <w:sz w:val="22"/>
          <w:szCs w:val="22"/>
          <w:rtl/>
        </w:rPr>
        <w:t xml:space="preserve"> في أدعية مأثورة ومعزية إلى</w:t>
      </w:r>
      <w:r w:rsidRPr="00246873" w:rsidR="00D8012B">
        <w:rPr>
          <w:rFonts w:cs="Trad Al_Khat Deco"/>
          <w:sz w:val="22"/>
          <w:szCs w:val="22"/>
          <w:rtl/>
        </w:rPr>
        <w:t xml:space="preserve"> </w:t>
      </w:r>
      <w:r w:rsidRPr="00246873" w:rsidR="00F86761">
        <w:rPr>
          <w:rFonts w:cs="Trad Al_Khat Deco"/>
          <w:sz w:val="22"/>
          <w:szCs w:val="22"/>
          <w:rtl/>
        </w:rPr>
        <w:t>أصحابها وأسبابها</w:t>
      </w:r>
      <w:r w:rsidR="00246873">
        <w:rPr>
          <w:rFonts w:cs="Trad Al_Khat Deco" w:hint="cs"/>
          <w:sz w:val="22"/>
          <w:szCs w:val="22"/>
          <w:rtl/>
        </w:rPr>
        <w:t>.</w:t>
      </w:r>
      <w:r w:rsidRPr="00246873" w:rsidR="00F86761">
        <w:rPr>
          <w:rFonts w:cs="Trad Al_Khat Deco"/>
          <w:sz w:val="22"/>
          <w:szCs w:val="22"/>
          <w:rtl/>
        </w:rPr>
        <w:t xml:space="preserve"> الباب الرابع</w:t>
      </w:r>
      <w:r w:rsidR="00246873">
        <w:rPr>
          <w:rFonts w:cs="Trad Al_Khat Deco" w:hint="cs"/>
          <w:sz w:val="22"/>
          <w:szCs w:val="22"/>
          <w:rtl/>
        </w:rPr>
        <w:t>:</w:t>
      </w:r>
      <w:r w:rsidRPr="00246873" w:rsidR="00F86761">
        <w:rPr>
          <w:rFonts w:cs="Trad Al_Khat Deco"/>
          <w:sz w:val="22"/>
          <w:szCs w:val="22"/>
          <w:rtl/>
        </w:rPr>
        <w:t xml:space="preserve"> في أدعية منتخبة محذوفة الإسناد من الأدعية المأثورة</w:t>
      </w:r>
      <w:r w:rsidR="00246873">
        <w:rPr>
          <w:rFonts w:cs="Trad Al_Khat Deco" w:hint="cs"/>
          <w:sz w:val="22"/>
          <w:szCs w:val="22"/>
          <w:rtl/>
        </w:rPr>
        <w:t>.</w:t>
      </w:r>
      <w:r w:rsidRPr="00246873" w:rsidR="00D8012B">
        <w:rPr>
          <w:rFonts w:cs="Trad Al_Khat Deco"/>
          <w:sz w:val="22"/>
          <w:szCs w:val="22"/>
          <w:rtl/>
        </w:rPr>
        <w:t xml:space="preserve"> </w:t>
      </w:r>
      <w:r w:rsidRPr="00246873" w:rsidR="00F86761">
        <w:rPr>
          <w:rFonts w:cs="Trad Al_Khat Deco"/>
          <w:sz w:val="22"/>
          <w:szCs w:val="22"/>
          <w:rtl/>
        </w:rPr>
        <w:t>الباب الخامس</w:t>
      </w:r>
      <w:r w:rsidR="00246873">
        <w:rPr>
          <w:rFonts w:cs="Trad Al_Khat Deco" w:hint="cs"/>
          <w:sz w:val="22"/>
          <w:szCs w:val="22"/>
          <w:rtl/>
        </w:rPr>
        <w:t>:</w:t>
      </w:r>
      <w:r w:rsidRPr="00246873" w:rsidR="00F86761">
        <w:rPr>
          <w:rFonts w:cs="Trad Al_Khat Deco"/>
          <w:sz w:val="22"/>
          <w:szCs w:val="22"/>
          <w:rtl/>
        </w:rPr>
        <w:t xml:space="preserve"> في الأدعية المأثورة عند حدوث الحوادث</w:t>
      </w:r>
      <w:r w:rsidR="00246873">
        <w:rPr>
          <w:rFonts w:cs="Trad Al_Khat Deco" w:hint="cs"/>
          <w:sz w:val="22"/>
          <w:szCs w:val="22"/>
          <w:rtl/>
        </w:rPr>
        <w:t>.</w:t>
      </w:r>
      <w:r w:rsidRPr="00246873" w:rsidR="00D8012B">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الباب الأول في فضيلة الذكر وفائدته على الجملة والتفصيل من الآيات</w:t>
      </w:r>
      <w:r w:rsidRPr="00E23EF1" w:rsidR="00D8012B">
        <w:rPr>
          <w:rFonts w:cs="Trad Al_Khat Deco"/>
          <w:color w:val="FF0000"/>
          <w:sz w:val="22"/>
          <w:szCs w:val="22"/>
          <w:rtl/>
        </w:rPr>
        <w:t xml:space="preserve"> </w:t>
      </w:r>
      <w:r w:rsidRPr="00E23EF1" w:rsidR="00F86761">
        <w:rPr>
          <w:rFonts w:cs="Trad Al_Khat Deco"/>
          <w:color w:val="FF0000"/>
          <w:sz w:val="22"/>
          <w:szCs w:val="22"/>
          <w:rtl/>
        </w:rPr>
        <w:t>والأخبار والآثار</w:t>
      </w:r>
      <w:r>
        <w:rPr>
          <w:rFonts w:cs="Trad Al_Khat Deco" w:hint="cs"/>
          <w:sz w:val="22"/>
          <w:szCs w:val="22"/>
          <w:rtl/>
        </w:rPr>
        <w:t>)</w:t>
      </w:r>
    </w:p>
    <w:p w:rsidR="00E23EF1" w:rsidP="00A830D2">
      <w:pPr>
        <w:bidi/>
        <w:ind w:left="0" w:right="0" w:firstLine="389"/>
        <w:jc w:val="both"/>
        <w:rPr>
          <w:rFonts w:cs="Trad Al_Khat Deco" w:hint="cs"/>
          <w:sz w:val="22"/>
          <w:szCs w:val="22"/>
          <w:rtl/>
        </w:rPr>
      </w:pPr>
      <w:r w:rsidRPr="00E23EF1" w:rsidR="00F86761">
        <w:rPr>
          <w:rFonts w:cs="Trad Al_Khat Deco"/>
          <w:sz w:val="22"/>
          <w:szCs w:val="22"/>
          <w:rtl/>
        </w:rPr>
        <w:t>ويدل على فضيلة الذكر على الجملة من الآيات قوله سبحانه</w:t>
      </w:r>
      <w:r w:rsidRPr="00E23EF1" w:rsidR="00D8012B">
        <w:rPr>
          <w:rFonts w:cs="Trad Al_Khat Deco"/>
          <w:sz w:val="22"/>
          <w:szCs w:val="22"/>
          <w:rtl/>
        </w:rPr>
        <w:t xml:space="preserve"> </w:t>
      </w:r>
      <w:r w:rsidRPr="00E23EF1" w:rsidR="00F86761">
        <w:rPr>
          <w:rFonts w:cs="Trad Al_Khat Deco"/>
          <w:sz w:val="22"/>
          <w:szCs w:val="22"/>
          <w:rtl/>
        </w:rPr>
        <w:t>وتعالى</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فاذكروني أذكركم</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قال ثابت البناني رحمه الله</w:t>
      </w:r>
      <w:r w:rsidR="00246873">
        <w:rPr>
          <w:rFonts w:cs="Trad Al_Khat Deco" w:hint="cs"/>
          <w:sz w:val="22"/>
          <w:szCs w:val="22"/>
          <w:rtl/>
        </w:rPr>
        <w:t>:</w:t>
      </w:r>
      <w:r w:rsidRPr="00E23EF1" w:rsidR="00F86761">
        <w:rPr>
          <w:rFonts w:cs="Trad Al_Khat Deco"/>
          <w:sz w:val="22"/>
          <w:szCs w:val="22"/>
          <w:rtl/>
        </w:rPr>
        <w:t xml:space="preserve"> إني أعلم متى يذكرني ربي عز</w:t>
      </w:r>
      <w:r w:rsidRPr="00E23EF1" w:rsidR="00D8012B">
        <w:rPr>
          <w:rFonts w:cs="Trad Al_Khat Deco"/>
          <w:sz w:val="22"/>
          <w:szCs w:val="22"/>
          <w:rtl/>
        </w:rPr>
        <w:t xml:space="preserve"> </w:t>
      </w:r>
      <w:r w:rsidRPr="00E23EF1" w:rsidR="00F86761">
        <w:rPr>
          <w:rFonts w:cs="Trad Al_Khat Deco"/>
          <w:sz w:val="22"/>
          <w:szCs w:val="22"/>
          <w:rtl/>
        </w:rPr>
        <w:t>وجل ففزعوا منه وقالوا كيف تعلم ذلك فقال إذا ذكرته ذكرني وقال تعالى</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اذكروا</w:t>
      </w:r>
      <w:r w:rsidRPr="00E23EF1" w:rsidR="00D8012B">
        <w:rPr>
          <w:rFonts w:cs="Trad Al_Khat Deco"/>
          <w:sz w:val="22"/>
          <w:szCs w:val="22"/>
          <w:rtl/>
        </w:rPr>
        <w:t xml:space="preserve"> </w:t>
      </w:r>
      <w:r w:rsidRPr="00E23EF1" w:rsidR="00F86761">
        <w:rPr>
          <w:rFonts w:cs="Trad Al_Khat Deco"/>
          <w:sz w:val="22"/>
          <w:szCs w:val="22"/>
          <w:rtl/>
        </w:rPr>
        <w:t xml:space="preserve">الله ذكرا كثيرا </w:t>
      </w:r>
      <w:r w:rsidR="00A830D2">
        <w:rPr>
          <w:rFonts w:cs="Trad Al_Khat Deco" w:hint="cs"/>
          <w:color w:val="FF0000"/>
          <w:sz w:val="22"/>
          <w:szCs w:val="22"/>
          <w:rtl/>
        </w:rPr>
        <w:t>﴾ {}</w:t>
      </w:r>
      <w:r w:rsidR="005F73EF">
        <w:rPr>
          <w:rFonts w:cs="Trad Al_Khat Deco" w:hint="cs"/>
          <w:sz w:val="22"/>
          <w:szCs w:val="22"/>
          <w:rtl/>
        </w:rPr>
        <w:t xml:space="preserve"> </w:t>
      </w:r>
      <w:r w:rsidRPr="00E23EF1" w:rsidR="00F86761">
        <w:rPr>
          <w:rFonts w:cs="Trad Al_Khat Deco"/>
          <w:sz w:val="22"/>
          <w:szCs w:val="22"/>
          <w:rtl/>
        </w:rPr>
        <w:t>وقال تعالى</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فإذا أفضتم من عرفات فاذكروا الله عند المشعر الحرام</w:t>
      </w:r>
      <w:r w:rsidRPr="00E23EF1" w:rsidR="00D8012B">
        <w:rPr>
          <w:rFonts w:cs="Trad Al_Khat Deco"/>
          <w:sz w:val="22"/>
          <w:szCs w:val="22"/>
          <w:rtl/>
        </w:rPr>
        <w:t xml:space="preserve"> </w:t>
      </w:r>
      <w:r w:rsidRPr="00E23EF1" w:rsidR="00F86761">
        <w:rPr>
          <w:rFonts w:cs="Trad Al_Khat Deco"/>
          <w:sz w:val="22"/>
          <w:szCs w:val="22"/>
          <w:rtl/>
        </w:rPr>
        <w:t>واذكروه كما هداكم</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عز وجل</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فإذا قضيتم مناسككم فاذكروا الله كذكركم</w:t>
      </w:r>
      <w:r w:rsidRPr="00E23EF1" w:rsidR="00D8012B">
        <w:rPr>
          <w:rFonts w:cs="Trad Al_Khat Deco"/>
          <w:sz w:val="22"/>
          <w:szCs w:val="22"/>
          <w:rtl/>
        </w:rPr>
        <w:t xml:space="preserve"> </w:t>
      </w:r>
      <w:r w:rsidRPr="00E23EF1" w:rsidR="00F86761">
        <w:rPr>
          <w:rFonts w:cs="Trad Al_Khat Deco"/>
          <w:sz w:val="22"/>
          <w:szCs w:val="22"/>
          <w:rtl/>
        </w:rPr>
        <w:t>آباءكم أو أشد ذكرا</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تعالى</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الذين يذكرون الله قياما وقعودا وعلى جنوبهم</w:t>
      </w:r>
      <w:r w:rsidR="005F73EF">
        <w:rPr>
          <w:rFonts w:cs="Trad Al_Khat Deco" w:hint="cs"/>
          <w:sz w:val="22"/>
          <w:szCs w:val="22"/>
          <w:rtl/>
        </w:rPr>
        <w:t xml:space="preserve"> </w:t>
      </w:r>
      <w:r w:rsidR="00A830D2">
        <w:rPr>
          <w:rFonts w:cs="Trad Al_Khat Deco" w:hint="cs"/>
          <w:color w:val="FF0000"/>
          <w:sz w:val="22"/>
          <w:szCs w:val="22"/>
          <w:rtl/>
        </w:rPr>
        <w:t>﴾ {}</w:t>
      </w:r>
      <w:r w:rsidRPr="00E23EF1" w:rsidR="00D8012B">
        <w:rPr>
          <w:rFonts w:cs="Trad Al_Khat Deco"/>
          <w:sz w:val="22"/>
          <w:szCs w:val="22"/>
          <w:rtl/>
        </w:rPr>
        <w:t xml:space="preserve"> </w:t>
      </w:r>
      <w:r w:rsidRPr="00E23EF1" w:rsidR="00F86761">
        <w:rPr>
          <w:rFonts w:cs="Trad Al_Khat Deco"/>
          <w:sz w:val="22"/>
          <w:szCs w:val="22"/>
          <w:rtl/>
        </w:rPr>
        <w:t>وقال تعالى</w:t>
      </w:r>
      <w:r w:rsidR="00246873">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فإذا قضيتم الصلاة فاذكروا الله قياما وقعودا وعلى جنوبكم</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قال ابن</w:t>
      </w:r>
      <w:r w:rsidRPr="00E23EF1" w:rsidR="00D8012B">
        <w:rPr>
          <w:rFonts w:cs="Trad Al_Khat Deco"/>
          <w:sz w:val="22"/>
          <w:szCs w:val="22"/>
          <w:rtl/>
        </w:rPr>
        <w:t xml:space="preserve"> </w:t>
      </w:r>
      <w:r w:rsidRPr="00E23EF1" w:rsidR="00F86761">
        <w:rPr>
          <w:rFonts w:cs="Trad Al_Khat Deco"/>
          <w:sz w:val="22"/>
          <w:szCs w:val="22"/>
          <w:rtl/>
        </w:rPr>
        <w:t>عباس رضي الله عنهما</w:t>
      </w:r>
      <w:r w:rsidR="00CE3FC4">
        <w:rPr>
          <w:rFonts w:cs="Trad Al_Khat Deco" w:hint="cs"/>
          <w:sz w:val="22"/>
          <w:szCs w:val="22"/>
          <w:rtl/>
        </w:rPr>
        <w:t>:</w:t>
      </w:r>
      <w:r w:rsidRPr="00E23EF1" w:rsidR="00F86761">
        <w:rPr>
          <w:rFonts w:cs="Trad Al_Khat Deco"/>
          <w:sz w:val="22"/>
          <w:szCs w:val="22"/>
          <w:rtl/>
        </w:rPr>
        <w:t xml:space="preserve"> </w:t>
      </w:r>
      <w:r w:rsidRPr="00383DBD" w:rsidR="00F86761">
        <w:rPr>
          <w:rFonts w:cs="Trad Al_Khat Deco"/>
          <w:sz w:val="22"/>
          <w:szCs w:val="22"/>
          <w:rtl/>
        </w:rPr>
        <w:t>أي بالليل والنهار في البر والبحر والسفر والحضر والغنى</w:t>
      </w:r>
      <w:r w:rsidRPr="00383DBD" w:rsidR="00D8012B">
        <w:rPr>
          <w:rFonts w:cs="Trad Al_Khat Deco"/>
          <w:sz w:val="22"/>
          <w:szCs w:val="22"/>
          <w:rtl/>
        </w:rPr>
        <w:t xml:space="preserve"> </w:t>
      </w:r>
      <w:r w:rsidRPr="00383DBD" w:rsidR="00F86761">
        <w:rPr>
          <w:rFonts w:cs="Trad Al_Khat Deco"/>
          <w:sz w:val="22"/>
          <w:szCs w:val="22"/>
          <w:rtl/>
        </w:rPr>
        <w:t>والفقر والمرض والصحة والسر والعلانية</w:t>
      </w:r>
      <w:r w:rsidR="00246873">
        <w:rPr>
          <w:rFonts w:cs="Trad Al_Khat Deco" w:hint="cs"/>
          <w:sz w:val="22"/>
          <w:szCs w:val="22"/>
          <w:rtl/>
        </w:rPr>
        <w:t>.</w:t>
      </w:r>
      <w:r w:rsidRPr="00E23EF1" w:rsidR="00F86761">
        <w:rPr>
          <w:rFonts w:cs="Trad Al_Khat Deco"/>
          <w:sz w:val="22"/>
          <w:szCs w:val="22"/>
          <w:rtl/>
        </w:rPr>
        <w:t xml:space="preserve"> وقال تعالى في ذم المنافقين</w:t>
      </w:r>
      <w:r w:rsidR="00CE3FC4">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ولا يذكرون الله</w:t>
      </w:r>
      <w:r w:rsidRPr="00E23EF1" w:rsidR="00D8012B">
        <w:rPr>
          <w:rFonts w:cs="Trad Al_Khat Deco"/>
          <w:sz w:val="22"/>
          <w:szCs w:val="22"/>
          <w:rtl/>
        </w:rPr>
        <w:t xml:space="preserve"> </w:t>
      </w:r>
      <w:r w:rsidRPr="00E23EF1" w:rsidR="00F86761">
        <w:rPr>
          <w:rFonts w:cs="Trad Al_Khat Deco"/>
          <w:sz w:val="22"/>
          <w:szCs w:val="22"/>
          <w:rtl/>
        </w:rPr>
        <w:t>إلا قليلا</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عز وجل</w:t>
      </w:r>
      <w:r w:rsidR="00CE3FC4">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واذكر ربك في نفسك تضر</w:t>
      </w:r>
      <w:r w:rsidR="005F73EF">
        <w:rPr>
          <w:rFonts w:cs="Trad Al_Khat Deco" w:hint="cs"/>
          <w:sz w:val="22"/>
          <w:szCs w:val="22"/>
          <w:rtl/>
        </w:rPr>
        <w:t>ّ</w:t>
      </w:r>
      <w:r w:rsidRPr="00E23EF1" w:rsidR="00F86761">
        <w:rPr>
          <w:rFonts w:cs="Trad Al_Khat Deco"/>
          <w:sz w:val="22"/>
          <w:szCs w:val="22"/>
          <w:rtl/>
        </w:rPr>
        <w:t>عا</w:t>
      </w:r>
      <w:r w:rsidR="005F73EF">
        <w:rPr>
          <w:rFonts w:cs="Trad Al_Khat Deco" w:hint="cs"/>
          <w:sz w:val="22"/>
          <w:szCs w:val="22"/>
          <w:rtl/>
        </w:rPr>
        <w:t>ً</w:t>
      </w:r>
      <w:r w:rsidRPr="00E23EF1" w:rsidR="00F86761">
        <w:rPr>
          <w:rFonts w:cs="Trad Al_Khat Deco"/>
          <w:sz w:val="22"/>
          <w:szCs w:val="22"/>
          <w:rtl/>
        </w:rPr>
        <w:t xml:space="preserve"> وخيفة</w:t>
      </w:r>
      <w:r w:rsidR="005F73EF">
        <w:rPr>
          <w:rFonts w:cs="Trad Al_Khat Deco" w:hint="cs"/>
          <w:sz w:val="22"/>
          <w:szCs w:val="22"/>
          <w:rtl/>
        </w:rPr>
        <w:t>ً</w:t>
      </w:r>
      <w:r w:rsidRPr="00E23EF1" w:rsidR="00F86761">
        <w:rPr>
          <w:rFonts w:cs="Trad Al_Khat Deco"/>
          <w:sz w:val="22"/>
          <w:szCs w:val="22"/>
          <w:rtl/>
        </w:rPr>
        <w:t xml:space="preserve"> ودون الجهر من</w:t>
      </w:r>
      <w:r w:rsidRPr="00E23EF1" w:rsidR="00D8012B">
        <w:rPr>
          <w:rFonts w:cs="Trad Al_Khat Deco"/>
          <w:sz w:val="22"/>
          <w:szCs w:val="22"/>
          <w:rtl/>
        </w:rPr>
        <w:t xml:space="preserve"> </w:t>
      </w:r>
      <w:r w:rsidRPr="00E23EF1" w:rsidR="00F86761">
        <w:rPr>
          <w:rFonts w:cs="Trad Al_Khat Deco"/>
          <w:sz w:val="22"/>
          <w:szCs w:val="22"/>
          <w:rtl/>
        </w:rPr>
        <w:t>القول بالغدو والآصال ولا تكن من الغافلين</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تعالى</w:t>
      </w:r>
      <w:r w:rsidR="00CE3FC4">
        <w:rPr>
          <w:rFonts w:cs="Trad Al_Khat Deco" w:hint="cs"/>
          <w:sz w:val="22"/>
          <w:szCs w:val="22"/>
          <w:rtl/>
        </w:rPr>
        <w:t>:</w:t>
      </w:r>
      <w:r w:rsidR="005F73EF">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ولذكر الله أكبر</w:t>
      </w:r>
      <w:r w:rsidR="005F73EF">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قال ابن</w:t>
      </w:r>
      <w:r w:rsidRPr="00E23EF1" w:rsidR="00D8012B">
        <w:rPr>
          <w:rFonts w:cs="Trad Al_Khat Deco"/>
          <w:sz w:val="22"/>
          <w:szCs w:val="22"/>
          <w:rtl/>
        </w:rPr>
        <w:t xml:space="preserve"> </w:t>
      </w:r>
      <w:r w:rsidRPr="00E23EF1" w:rsidR="00F86761">
        <w:rPr>
          <w:rFonts w:cs="Trad Al_Khat Deco"/>
          <w:sz w:val="22"/>
          <w:szCs w:val="22"/>
          <w:rtl/>
        </w:rPr>
        <w:t>عباس رضي الله عنهما</w:t>
      </w:r>
      <w:r w:rsidR="00246873">
        <w:rPr>
          <w:rFonts w:cs="Trad Al_Khat Deco" w:hint="cs"/>
          <w:sz w:val="22"/>
          <w:szCs w:val="22"/>
          <w:rtl/>
        </w:rPr>
        <w:t>:</w:t>
      </w:r>
      <w:r w:rsidRPr="00E23EF1" w:rsidR="00F86761">
        <w:rPr>
          <w:rFonts w:cs="Trad Al_Khat Deco"/>
          <w:sz w:val="22"/>
          <w:szCs w:val="22"/>
          <w:rtl/>
        </w:rPr>
        <w:t xml:space="preserve"> له وجهان أحدهما أن ذكر الله تعالى لكم أع</w:t>
      </w:r>
      <w:r w:rsidR="005F73EF">
        <w:rPr>
          <w:rFonts w:cs="Trad Al_Khat Deco"/>
          <w:sz w:val="22"/>
          <w:szCs w:val="22"/>
          <w:rtl/>
        </w:rPr>
        <w:t>ظم من ذكر</w:t>
      </w:r>
      <w:r w:rsidRPr="00E23EF1" w:rsidR="00F86761">
        <w:rPr>
          <w:rFonts w:cs="Trad Al_Khat Deco"/>
          <w:sz w:val="22"/>
          <w:szCs w:val="22"/>
          <w:rtl/>
        </w:rPr>
        <w:t>كم</w:t>
      </w:r>
      <w:r w:rsidRPr="00E23EF1" w:rsidR="00D8012B">
        <w:rPr>
          <w:rFonts w:cs="Trad Al_Khat Deco"/>
          <w:sz w:val="22"/>
          <w:szCs w:val="22"/>
          <w:rtl/>
        </w:rPr>
        <w:t xml:space="preserve"> </w:t>
      </w:r>
      <w:r w:rsidRPr="00E23EF1" w:rsidR="00F86761">
        <w:rPr>
          <w:rFonts w:cs="Trad Al_Khat Deco"/>
          <w:sz w:val="22"/>
          <w:szCs w:val="22"/>
          <w:rtl/>
        </w:rPr>
        <w:t xml:space="preserve">إياه والآخر </w:t>
      </w:r>
      <w:r w:rsidRPr="00383DBD" w:rsidR="00F86761">
        <w:rPr>
          <w:rFonts w:cs="Trad Al_Khat Deco"/>
          <w:sz w:val="22"/>
          <w:szCs w:val="22"/>
          <w:rtl/>
        </w:rPr>
        <w:t>أن ذكر الله أعظم من كل عبادة</w:t>
      </w:r>
      <w:r w:rsidRPr="00E23EF1" w:rsidR="00F86761">
        <w:rPr>
          <w:rFonts w:cs="Trad Al_Khat Deco"/>
          <w:sz w:val="22"/>
          <w:szCs w:val="22"/>
          <w:rtl/>
        </w:rPr>
        <w:t xml:space="preserve"> سواه إلى غير </w:t>
      </w:r>
      <w:r w:rsidRPr="00246873" w:rsidR="00F86761">
        <w:rPr>
          <w:rFonts w:cs="Trad Al_Khat Deco"/>
          <w:sz w:val="22"/>
          <w:szCs w:val="22"/>
          <w:rtl/>
        </w:rPr>
        <w:t>ذلك من الآيات</w:t>
      </w:r>
      <w:r w:rsidR="00246873">
        <w:rPr>
          <w:rFonts w:cs="Trad Al_Khat Deco" w:hint="cs"/>
          <w:sz w:val="22"/>
          <w:szCs w:val="22"/>
          <w:rtl/>
        </w:rPr>
        <w:t>.</w:t>
      </w:r>
      <w:r w:rsidRPr="00246873" w:rsidR="00F86761">
        <w:rPr>
          <w:rFonts w:cs="Trad Al_Khat Deco"/>
          <w:sz w:val="22"/>
          <w:szCs w:val="22"/>
          <w:rtl/>
        </w:rPr>
        <w:t xml:space="preserve"> وأما</w:t>
      </w:r>
      <w:r w:rsidRPr="00246873" w:rsidR="00D8012B">
        <w:rPr>
          <w:rFonts w:cs="Trad Al_Khat Deco"/>
          <w:sz w:val="22"/>
          <w:szCs w:val="22"/>
          <w:rtl/>
        </w:rPr>
        <w:t xml:space="preserve"> </w:t>
      </w:r>
      <w:r w:rsidRPr="00246873" w:rsidR="00F86761">
        <w:rPr>
          <w:rFonts w:cs="Trad Al_Khat Deco"/>
          <w:color w:val="FF0000"/>
          <w:sz w:val="22"/>
          <w:szCs w:val="22"/>
          <w:rtl/>
        </w:rPr>
        <w:t>الأخبار</w:t>
      </w:r>
      <w:r w:rsidR="00246873">
        <w:rPr>
          <w:rFonts w:cs="Trad Al_Khat Deco" w:hint="cs"/>
          <w:sz w:val="22"/>
          <w:szCs w:val="22"/>
          <w:rtl/>
        </w:rPr>
        <w:t>:</w:t>
      </w:r>
      <w:r w:rsidRPr="00246873" w:rsidR="00F86761">
        <w:rPr>
          <w:rFonts w:cs="Trad Al_Khat Deco"/>
          <w:sz w:val="22"/>
          <w:szCs w:val="22"/>
          <w:rtl/>
        </w:rPr>
        <w:t xml:space="preserve"> فقد</w:t>
      </w:r>
      <w:r w:rsidRPr="00E23EF1" w:rsidR="00F86761">
        <w:rPr>
          <w:rFonts w:cs="Trad Al_Khat Deco"/>
          <w:sz w:val="22"/>
          <w:szCs w:val="22"/>
          <w:rtl/>
        </w:rPr>
        <w:t xml:space="preserve">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00C526C9">
        <w:rPr>
          <w:rFonts w:cs="Trad Al_Khat Deco" w:hint="cs"/>
          <w:color w:val="FF0000"/>
          <w:sz w:val="22"/>
          <w:szCs w:val="22"/>
          <w:rtl/>
        </w:rPr>
        <w:t xml:space="preserve"> </w:t>
      </w:r>
      <w:r w:rsidR="00C526C9">
        <w:rPr>
          <w:rFonts w:cs="Trad Al_Khat Deco" w:hint="cs"/>
          <w:sz w:val="22"/>
          <w:szCs w:val="22"/>
          <w:rtl/>
        </w:rPr>
        <w:t>(</w:t>
      </w:r>
      <w:r w:rsidRPr="00E23EF1" w:rsidR="00F86761">
        <w:rPr>
          <w:rFonts w:cs="Trad Al_Khat Deco"/>
          <w:sz w:val="22"/>
          <w:szCs w:val="22"/>
          <w:rtl/>
        </w:rPr>
        <w:t>ذاكر الله في الغافلين</w:t>
      </w:r>
      <w:r w:rsidRPr="00E23EF1" w:rsidR="00D8012B">
        <w:rPr>
          <w:rFonts w:cs="Trad Al_Khat Deco"/>
          <w:sz w:val="22"/>
          <w:szCs w:val="22"/>
          <w:rtl/>
        </w:rPr>
        <w:t xml:space="preserve"> </w:t>
      </w:r>
      <w:r w:rsidRPr="00E23EF1" w:rsidR="00F86761">
        <w:rPr>
          <w:rFonts w:cs="Trad Al_Khat Deco"/>
          <w:sz w:val="22"/>
          <w:szCs w:val="22"/>
          <w:rtl/>
        </w:rPr>
        <w:t>كالشجرة في وسط الهشيم</w:t>
      </w:r>
      <w:r>
        <w:rPr>
          <w:rStyle w:val="FootnoteReference"/>
          <w:rFonts w:cs="Trad Al_Khat Deco"/>
          <w:b/>
          <w:bCs/>
          <w:color w:val="FF0000"/>
          <w:sz w:val="22"/>
          <w:szCs w:val="22"/>
          <w:u w:val="single"/>
          <w:rtl/>
        </w:rPr>
        <w:footnoteReference w:id="925"/>
      </w:r>
      <w:r w:rsidR="00C526C9">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C526C9">
        <w:rPr>
          <w:rFonts w:cs="Trad Al_Khat Deco" w:hint="cs"/>
          <w:sz w:val="22"/>
          <w:szCs w:val="22"/>
          <w:rtl/>
        </w:rPr>
        <w:t>(</w:t>
      </w:r>
      <w:r w:rsidRPr="00E23EF1" w:rsidR="00F86761">
        <w:rPr>
          <w:rFonts w:cs="Trad Al_Khat Deco"/>
          <w:sz w:val="22"/>
          <w:szCs w:val="22"/>
          <w:rtl/>
        </w:rPr>
        <w:t>ذاكر</w:t>
      </w:r>
      <w:r w:rsidRPr="00E23EF1" w:rsidR="00D8012B">
        <w:rPr>
          <w:rFonts w:cs="Trad Al_Khat Deco"/>
          <w:sz w:val="22"/>
          <w:szCs w:val="22"/>
          <w:rtl/>
        </w:rPr>
        <w:t xml:space="preserve"> </w:t>
      </w:r>
      <w:r w:rsidRPr="00E23EF1" w:rsidR="00F86761">
        <w:rPr>
          <w:rFonts w:cs="Trad Al_Khat Deco"/>
          <w:sz w:val="22"/>
          <w:szCs w:val="22"/>
          <w:rtl/>
        </w:rPr>
        <w:t>الله في الغافلين كالمقاتل بين الفارين</w:t>
      </w:r>
      <w:r w:rsidR="00C526C9">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C526C9">
        <w:rPr>
          <w:rFonts w:cs="Trad Al_Khat Deco" w:hint="cs"/>
          <w:sz w:val="22"/>
          <w:szCs w:val="22"/>
          <w:rtl/>
        </w:rPr>
        <w:t>(</w:t>
      </w:r>
      <w:r w:rsidRPr="00E23EF1" w:rsidR="00F86761">
        <w:rPr>
          <w:rFonts w:cs="Trad Al_Khat Deco"/>
          <w:sz w:val="22"/>
          <w:szCs w:val="22"/>
          <w:rtl/>
        </w:rPr>
        <w:t>يقول الله</w:t>
      </w:r>
      <w:r w:rsidRPr="00E23EF1" w:rsidR="00D8012B">
        <w:rPr>
          <w:rFonts w:cs="Trad Al_Khat Deco"/>
          <w:sz w:val="22"/>
          <w:szCs w:val="22"/>
          <w:rtl/>
        </w:rPr>
        <w:t xml:space="preserve"> </w:t>
      </w:r>
      <w:r w:rsidRPr="00E23EF1" w:rsidR="00F86761">
        <w:rPr>
          <w:rFonts w:cs="Trad Al_Khat Deco"/>
          <w:sz w:val="22"/>
          <w:szCs w:val="22"/>
          <w:rtl/>
        </w:rPr>
        <w:t>عز وجل أنا مع عبدي ما ذكرني وتحركت شفتاه بي</w:t>
      </w:r>
      <w:r>
        <w:rPr>
          <w:rStyle w:val="FootnoteReference"/>
          <w:rFonts w:cs="Trad Al_Khat Deco"/>
          <w:b/>
          <w:bCs/>
          <w:color w:val="FF0000"/>
          <w:sz w:val="22"/>
          <w:szCs w:val="22"/>
          <w:u w:val="single"/>
          <w:rtl/>
        </w:rPr>
        <w:footnoteReference w:id="926"/>
      </w:r>
      <w:r w:rsidR="00C526C9">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Pr="00E23EF1" w:rsidR="00F86761">
        <w:rPr>
          <w:rFonts w:cs="Trad Al_Khat Deco"/>
          <w:sz w:val="22"/>
          <w:szCs w:val="22"/>
          <w:rtl/>
        </w:rPr>
        <w:t>ما عمل ابن آدم من عمل أنجى له من عذاب الله من ذكر الله عز</w:t>
      </w:r>
      <w:r w:rsidRPr="00E23EF1" w:rsidR="00D8012B">
        <w:rPr>
          <w:rFonts w:cs="Trad Al_Khat Deco"/>
          <w:sz w:val="22"/>
          <w:szCs w:val="22"/>
          <w:rtl/>
        </w:rPr>
        <w:t xml:space="preserve"> </w:t>
      </w:r>
      <w:r w:rsidRPr="00E23EF1" w:rsidR="00F86761">
        <w:rPr>
          <w:rFonts w:cs="Trad Al_Khat Deco"/>
          <w:sz w:val="22"/>
          <w:szCs w:val="22"/>
          <w:rtl/>
        </w:rPr>
        <w:t>وجل قالوا يا رسول الله ولا الجهاد في سبيل الله قال ولا الجهاد في سبيل الله إلا أن</w:t>
      </w:r>
      <w:r w:rsidRPr="00E23EF1" w:rsidR="00D8012B">
        <w:rPr>
          <w:rFonts w:cs="Trad Al_Khat Deco"/>
          <w:sz w:val="22"/>
          <w:szCs w:val="22"/>
          <w:rtl/>
        </w:rPr>
        <w:t xml:space="preserve"> </w:t>
      </w:r>
      <w:r w:rsidRPr="00E23EF1" w:rsidR="00F86761">
        <w:rPr>
          <w:rFonts w:cs="Trad Al_Khat Deco"/>
          <w:sz w:val="22"/>
          <w:szCs w:val="22"/>
          <w:rtl/>
        </w:rPr>
        <w:t>تضرب بسيفك حتى ينقطع ثم</w:t>
      </w:r>
      <w:r w:rsidR="00C526C9">
        <w:rPr>
          <w:rFonts w:cs="Trad Al_Khat Deco" w:hint="cs"/>
          <w:sz w:val="22"/>
          <w:szCs w:val="22"/>
          <w:rtl/>
        </w:rPr>
        <w:t xml:space="preserve"> </w:t>
      </w:r>
      <w:r w:rsidRPr="00E23EF1" w:rsidR="00F86761">
        <w:rPr>
          <w:rFonts w:cs="Trad Al_Khat Deco"/>
          <w:sz w:val="22"/>
          <w:szCs w:val="22"/>
          <w:rtl/>
        </w:rPr>
        <w:t>تضرب به حتى ينقطع ثم تضرب به حتى ينقطع</w:t>
      </w:r>
      <w:r>
        <w:rPr>
          <w:rStyle w:val="FootnoteReference"/>
          <w:rFonts w:cs="Trad Al_Khat Deco"/>
          <w:b/>
          <w:bCs/>
          <w:color w:val="FF0000"/>
          <w:sz w:val="22"/>
          <w:szCs w:val="22"/>
          <w:u w:val="single"/>
          <w:rtl/>
        </w:rPr>
        <w:footnoteReference w:id="927"/>
      </w:r>
      <w:r w:rsidR="00C526C9">
        <w:rPr>
          <w:rFonts w:cs="Trad Al_Khat Deco" w:hint="cs"/>
          <w:sz w:val="22"/>
          <w:szCs w:val="22"/>
          <w:rtl/>
        </w:rPr>
        <w:t>)</w:t>
      </w:r>
      <w:r w:rsidRPr="00E23EF1" w:rsidR="00F86761">
        <w:rPr>
          <w:rFonts w:cs="Trad Al_Khat Deco"/>
          <w:sz w:val="22"/>
          <w:szCs w:val="22"/>
          <w:rtl/>
        </w:rPr>
        <w:t xml:space="preserve"> فقال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00C526C9">
        <w:rPr>
          <w:rFonts w:cs="Trad Al_Khat Deco" w:hint="cs"/>
          <w:color w:val="FF0000"/>
          <w:sz w:val="22"/>
          <w:szCs w:val="22"/>
          <w:rtl/>
        </w:rPr>
        <w:t xml:space="preserve"> </w:t>
      </w:r>
      <w:r w:rsidR="00C526C9">
        <w:rPr>
          <w:rFonts w:cs="Trad Al_Khat Deco" w:hint="cs"/>
          <w:sz w:val="22"/>
          <w:szCs w:val="22"/>
          <w:rtl/>
        </w:rPr>
        <w:t>(</w:t>
      </w:r>
      <w:r w:rsidRPr="00E23EF1" w:rsidR="00F86761">
        <w:rPr>
          <w:rFonts w:cs="Trad Al_Khat Deco"/>
          <w:sz w:val="22"/>
          <w:szCs w:val="22"/>
          <w:rtl/>
        </w:rPr>
        <w:t>من أحب أن يرتع في رياض الجنة فليكثر ذكر الله عز وجل</w:t>
      </w:r>
      <w:r>
        <w:rPr>
          <w:rStyle w:val="FootnoteReference"/>
          <w:rFonts w:cs="Trad Al_Khat Deco"/>
          <w:b/>
          <w:bCs/>
          <w:color w:val="FF0000"/>
          <w:sz w:val="22"/>
          <w:szCs w:val="22"/>
          <w:u w:val="single"/>
          <w:rtl/>
        </w:rPr>
        <w:footnoteReference w:id="928"/>
      </w:r>
      <w:r w:rsidR="00C526C9">
        <w:rPr>
          <w:rFonts w:cs="Trad Al_Khat Deco" w:hint="cs"/>
          <w:sz w:val="22"/>
          <w:szCs w:val="22"/>
          <w:rtl/>
        </w:rPr>
        <w:t>)</w:t>
      </w:r>
      <w:r w:rsidR="00246873">
        <w:rPr>
          <w:rFonts w:cs="Trad Al_Khat Deco" w:hint="cs"/>
          <w:sz w:val="22"/>
          <w:szCs w:val="22"/>
          <w:rtl/>
        </w:rPr>
        <w:t>.</w:t>
      </w:r>
      <w:r w:rsidR="00C526C9">
        <w:rPr>
          <w:rFonts w:cs="Trad Al_Khat Deco" w:hint="cs"/>
          <w:color w:val="FF0000"/>
          <w:sz w:val="22"/>
          <w:szCs w:val="22"/>
          <w:rtl/>
        </w:rPr>
        <w:t xml:space="preserve"> </w:t>
      </w:r>
      <w:r w:rsidRPr="00E23EF1" w:rsidR="00F86761">
        <w:rPr>
          <w:rFonts w:cs="Trad Al_Khat Deco"/>
          <w:sz w:val="22"/>
          <w:szCs w:val="22"/>
          <w:rtl/>
        </w:rPr>
        <w:t>وسئل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أي</w:t>
      </w:r>
      <w:r w:rsidRPr="00E23EF1" w:rsidR="00D8012B">
        <w:rPr>
          <w:rFonts w:cs="Trad Al_Khat Deco"/>
          <w:sz w:val="22"/>
          <w:szCs w:val="22"/>
          <w:rtl/>
        </w:rPr>
        <w:t xml:space="preserve"> </w:t>
      </w:r>
      <w:r w:rsidRPr="00E23EF1" w:rsidR="00F86761">
        <w:rPr>
          <w:rFonts w:cs="Trad Al_Khat Deco"/>
          <w:sz w:val="22"/>
          <w:szCs w:val="22"/>
          <w:rtl/>
        </w:rPr>
        <w:t>الأعمال أفضل فقال</w:t>
      </w:r>
      <w:r w:rsidR="00246873">
        <w:rPr>
          <w:rFonts w:cs="Trad Al_Khat Deco" w:hint="cs"/>
          <w:sz w:val="22"/>
          <w:szCs w:val="22"/>
          <w:rtl/>
        </w:rPr>
        <w:t>:</w:t>
      </w:r>
      <w:r w:rsidRPr="00E23EF1" w:rsidR="00F86761">
        <w:rPr>
          <w:rFonts w:cs="Trad Al_Khat Deco"/>
          <w:sz w:val="22"/>
          <w:szCs w:val="22"/>
          <w:rtl/>
        </w:rPr>
        <w:t xml:space="preserve"> </w:t>
      </w:r>
      <w:r w:rsidR="00C526C9">
        <w:rPr>
          <w:rFonts w:cs="Trad Al_Khat Deco" w:hint="cs"/>
          <w:sz w:val="22"/>
          <w:szCs w:val="22"/>
          <w:rtl/>
        </w:rPr>
        <w:t>(</w:t>
      </w:r>
      <w:r w:rsidRPr="00E23EF1" w:rsidR="00F86761">
        <w:rPr>
          <w:rFonts w:cs="Trad Al_Khat Deco"/>
          <w:sz w:val="22"/>
          <w:szCs w:val="22"/>
          <w:rtl/>
        </w:rPr>
        <w:t>أن تموت ولسانك رطب بذكر الله عز وجل</w:t>
      </w:r>
      <w:r>
        <w:rPr>
          <w:rStyle w:val="FootnoteReference"/>
          <w:rFonts w:cs="Trad Al_Khat Deco"/>
          <w:b/>
          <w:bCs/>
          <w:color w:val="FF0000"/>
          <w:sz w:val="22"/>
          <w:szCs w:val="22"/>
          <w:u w:val="single"/>
          <w:rtl/>
        </w:rPr>
        <w:footnoteReference w:id="929"/>
      </w:r>
      <w:r w:rsidR="00C526C9">
        <w:rPr>
          <w:rFonts w:cs="Trad Al_Khat Deco" w:hint="cs"/>
          <w:sz w:val="22"/>
          <w:szCs w:val="22"/>
          <w:rtl/>
        </w:rPr>
        <w:t>)</w:t>
      </w:r>
      <w:r w:rsidRPr="00C526C9" w:rsidR="00F86761">
        <w:rPr>
          <w:rFonts w:cs="Trad Al_Khat Deco"/>
          <w:color w:val="FF0000"/>
          <w:sz w:val="22"/>
          <w:szCs w:val="22"/>
          <w:rtl/>
        </w:rPr>
        <w:t xml:space="preserve"> </w:t>
      </w:r>
      <w:r w:rsidRPr="00E23EF1" w:rsidR="00F86761">
        <w:rPr>
          <w:rFonts w:cs="Trad Al_Khat Deco"/>
          <w:sz w:val="22"/>
          <w:szCs w:val="22"/>
          <w:rtl/>
        </w:rPr>
        <w:t>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00C526C9">
        <w:rPr>
          <w:rFonts w:cs="Trad Al_Khat Deco" w:hint="cs"/>
          <w:sz w:val="22"/>
          <w:szCs w:val="22"/>
          <w:rtl/>
        </w:rPr>
        <w:t>(</w:t>
      </w:r>
      <w:r w:rsidRPr="00E23EF1" w:rsidR="00F86761">
        <w:rPr>
          <w:rFonts w:cs="Trad Al_Khat Deco"/>
          <w:sz w:val="22"/>
          <w:szCs w:val="22"/>
          <w:rtl/>
        </w:rPr>
        <w:t>أصبح وأمس ولسانك رطب بذكر الله تصبح وتمسي وليس عليك</w:t>
      </w:r>
      <w:r w:rsidRPr="00E23EF1" w:rsidR="00D8012B">
        <w:rPr>
          <w:rFonts w:cs="Trad Al_Khat Deco"/>
          <w:sz w:val="22"/>
          <w:szCs w:val="22"/>
          <w:rtl/>
        </w:rPr>
        <w:t xml:space="preserve"> </w:t>
      </w:r>
      <w:r w:rsidRPr="00E23EF1" w:rsidR="00F86761">
        <w:rPr>
          <w:rFonts w:cs="Trad Al_Khat Deco"/>
          <w:sz w:val="22"/>
          <w:szCs w:val="22"/>
          <w:rtl/>
        </w:rPr>
        <w:t>خطيئة</w:t>
      </w:r>
      <w:r>
        <w:rPr>
          <w:rStyle w:val="FootnoteReference"/>
          <w:rFonts w:cs="Trad Al_Khat Deco"/>
          <w:b/>
          <w:bCs/>
          <w:color w:val="FF0000"/>
          <w:sz w:val="22"/>
          <w:szCs w:val="22"/>
          <w:u w:val="single"/>
          <w:rtl/>
        </w:rPr>
        <w:footnoteReference w:id="930"/>
      </w:r>
      <w:r w:rsidR="00C526C9">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C04EB7">
        <w:rPr>
          <w:rFonts w:cs="Trad Al_Khat Deco" w:hint="cs"/>
          <w:sz w:val="22"/>
          <w:szCs w:val="22"/>
          <w:rtl/>
        </w:rPr>
        <w:t>(</w:t>
      </w:r>
      <w:r w:rsidRPr="00E23EF1" w:rsidR="00F86761">
        <w:rPr>
          <w:rFonts w:cs="Trad Al_Khat Deco"/>
          <w:sz w:val="22"/>
          <w:szCs w:val="22"/>
          <w:rtl/>
        </w:rPr>
        <w:t>لذكر الله عز وجل</w:t>
      </w:r>
      <w:r w:rsidRPr="00E23EF1" w:rsidR="00D8012B">
        <w:rPr>
          <w:rFonts w:cs="Trad Al_Khat Deco"/>
          <w:sz w:val="22"/>
          <w:szCs w:val="22"/>
          <w:rtl/>
        </w:rPr>
        <w:t xml:space="preserve"> </w:t>
      </w:r>
      <w:r w:rsidRPr="00E23EF1" w:rsidR="00F86761">
        <w:rPr>
          <w:rFonts w:cs="Trad Al_Khat Deco"/>
          <w:sz w:val="22"/>
          <w:szCs w:val="22"/>
          <w:rtl/>
        </w:rPr>
        <w:t>بالغداة والعشي أفضل من حطم السيوف في سبيل الله ومن إعطاء المال سحا</w:t>
      </w:r>
      <w:r>
        <w:rPr>
          <w:rStyle w:val="FootnoteReference"/>
          <w:rFonts w:cs="Trad Al_Khat Deco"/>
          <w:b/>
          <w:bCs/>
          <w:color w:val="FF0000"/>
          <w:sz w:val="22"/>
          <w:szCs w:val="22"/>
          <w:u w:val="single"/>
          <w:rtl/>
        </w:rPr>
        <w:footnoteReference w:id="931"/>
      </w:r>
      <w:r w:rsidR="00C04EB7">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C04EB7">
        <w:rPr>
          <w:rFonts w:cs="Trad Al_Khat Deco" w:hint="cs"/>
          <w:sz w:val="22"/>
          <w:szCs w:val="22"/>
          <w:rtl/>
        </w:rPr>
        <w:t>(</w:t>
      </w:r>
      <w:r w:rsidRPr="00E23EF1" w:rsidR="00F86761">
        <w:rPr>
          <w:rFonts w:cs="Trad Al_Khat Deco"/>
          <w:sz w:val="22"/>
          <w:szCs w:val="22"/>
          <w:rtl/>
        </w:rPr>
        <w:t>يقول الله تبارك وتعالى إذا ذكرني عبدي في نفسه ذكرته في نفسي وإذا ذكرني في</w:t>
      </w:r>
      <w:r w:rsidRPr="00E23EF1" w:rsidR="00D8012B">
        <w:rPr>
          <w:rFonts w:cs="Trad Al_Khat Deco"/>
          <w:sz w:val="22"/>
          <w:szCs w:val="22"/>
          <w:rtl/>
        </w:rPr>
        <w:t xml:space="preserve"> </w:t>
      </w:r>
      <w:r w:rsidRPr="00E23EF1" w:rsidR="00F86761">
        <w:rPr>
          <w:rFonts w:cs="Trad Al_Khat Deco"/>
          <w:sz w:val="22"/>
          <w:szCs w:val="22"/>
          <w:rtl/>
        </w:rPr>
        <w:t>ملأ ذكرته في ملأ خير من ملئه وإذا تقرب مني شبرا تقربت منه ذراعا وإذا تقرب</w:t>
      </w:r>
      <w:r w:rsidRPr="00E23EF1" w:rsidR="00D8012B">
        <w:rPr>
          <w:rFonts w:cs="Trad Al_Khat Deco"/>
          <w:sz w:val="22"/>
          <w:szCs w:val="22"/>
          <w:rtl/>
        </w:rPr>
        <w:t xml:space="preserve"> </w:t>
      </w:r>
      <w:r w:rsidRPr="00E23EF1" w:rsidR="00F86761">
        <w:rPr>
          <w:rFonts w:cs="Trad Al_Khat Deco"/>
          <w:sz w:val="22"/>
          <w:szCs w:val="22"/>
          <w:rtl/>
        </w:rPr>
        <w:t>مني ذراعا تقربت منه باعا وإذا مشى إلي هرولت إليه</w:t>
      </w:r>
      <w:r>
        <w:rPr>
          <w:rStyle w:val="FootnoteReference"/>
          <w:rFonts w:cs="Trad Al_Khat Deco"/>
          <w:b/>
          <w:bCs/>
          <w:color w:val="FF0000"/>
          <w:sz w:val="22"/>
          <w:szCs w:val="22"/>
          <w:u w:val="single"/>
          <w:rtl/>
        </w:rPr>
        <w:footnoteReference w:id="932"/>
      </w:r>
      <w:r w:rsidR="00C04EB7">
        <w:rPr>
          <w:rFonts w:cs="Trad Al_Khat Deco" w:hint="cs"/>
          <w:sz w:val="22"/>
          <w:szCs w:val="22"/>
          <w:rtl/>
        </w:rPr>
        <w:t>)</w:t>
      </w:r>
      <w:r w:rsidRPr="00E23EF1" w:rsidR="00F86761">
        <w:rPr>
          <w:rFonts w:cs="Trad Al_Khat Deco"/>
          <w:sz w:val="22"/>
          <w:szCs w:val="22"/>
          <w:rtl/>
        </w:rPr>
        <w:t xml:space="preserve"> يعني بالهرولة سرعة الإجابة</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C04EB7">
        <w:rPr>
          <w:rFonts w:cs="Trad Al_Khat Deco" w:hint="cs"/>
          <w:sz w:val="22"/>
          <w:szCs w:val="22"/>
          <w:rtl/>
        </w:rPr>
        <w:t>(</w:t>
      </w:r>
      <w:r w:rsidRPr="00E23EF1" w:rsidR="00F86761">
        <w:rPr>
          <w:rFonts w:cs="Trad Al_Khat Deco"/>
          <w:sz w:val="22"/>
          <w:szCs w:val="22"/>
          <w:rtl/>
        </w:rPr>
        <w:t>سبعة يظلهم الله</w:t>
      </w:r>
      <w:r w:rsidRPr="00E23EF1" w:rsidR="00D8012B">
        <w:rPr>
          <w:rFonts w:cs="Trad Al_Khat Deco"/>
          <w:sz w:val="22"/>
          <w:szCs w:val="22"/>
          <w:rtl/>
        </w:rPr>
        <w:t xml:space="preserve"> </w:t>
      </w:r>
      <w:r w:rsidRPr="00E23EF1" w:rsidR="00F86761">
        <w:rPr>
          <w:rFonts w:cs="Trad Al_Khat Deco"/>
          <w:sz w:val="22"/>
          <w:szCs w:val="22"/>
          <w:rtl/>
        </w:rPr>
        <w:t>عز وجل في ظله يوم لا ظل إلا ظله من جملتهم رجل ذكر الله خاليا ففاضت عيناه</w:t>
      </w:r>
      <w:r w:rsidRPr="00E23EF1" w:rsidR="00D8012B">
        <w:rPr>
          <w:rFonts w:cs="Trad Al_Khat Deco"/>
          <w:sz w:val="22"/>
          <w:szCs w:val="22"/>
          <w:rtl/>
        </w:rPr>
        <w:t xml:space="preserve"> </w:t>
      </w:r>
      <w:r w:rsidRPr="00E23EF1" w:rsidR="00F86761">
        <w:rPr>
          <w:rFonts w:cs="Trad Al_Khat Deco"/>
          <w:sz w:val="22"/>
          <w:szCs w:val="22"/>
          <w:rtl/>
        </w:rPr>
        <w:t>من خشية الله</w:t>
      </w:r>
      <w:r>
        <w:rPr>
          <w:rStyle w:val="FootnoteReference"/>
          <w:rFonts w:cs="Trad Al_Khat Deco"/>
          <w:b/>
          <w:bCs/>
          <w:color w:val="FF0000"/>
          <w:sz w:val="22"/>
          <w:szCs w:val="22"/>
          <w:u w:val="single"/>
          <w:rtl/>
        </w:rPr>
        <w:footnoteReference w:id="933"/>
      </w:r>
      <w:r w:rsidR="00C04EB7">
        <w:rPr>
          <w:rFonts w:cs="Trad Al_Khat Deco" w:hint="cs"/>
          <w:sz w:val="22"/>
          <w:szCs w:val="22"/>
          <w:rtl/>
        </w:rPr>
        <w:t>)</w:t>
      </w:r>
      <w:r w:rsidRPr="00E23EF1" w:rsidR="00F86761">
        <w:rPr>
          <w:rFonts w:cs="Trad Al_Khat Deco"/>
          <w:sz w:val="22"/>
          <w:szCs w:val="22"/>
          <w:rtl/>
        </w:rPr>
        <w:t xml:space="preserve"> وقال أبو</w:t>
      </w:r>
      <w:r w:rsidRPr="00E23EF1" w:rsidR="00D8012B">
        <w:rPr>
          <w:rFonts w:cs="Trad Al_Khat Deco"/>
          <w:sz w:val="22"/>
          <w:szCs w:val="22"/>
          <w:rtl/>
        </w:rPr>
        <w:t xml:space="preserve"> </w:t>
      </w:r>
      <w:r w:rsidRPr="00E23EF1" w:rsidR="00F86761">
        <w:rPr>
          <w:rFonts w:cs="Trad Al_Khat Deco"/>
          <w:sz w:val="22"/>
          <w:szCs w:val="22"/>
          <w:rtl/>
        </w:rPr>
        <w:t>الدرداء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color w:val="FF0000"/>
          <w:sz w:val="22"/>
          <w:szCs w:val="22"/>
          <w:rtl/>
        </w:rPr>
        <w:t>:</w:t>
      </w:r>
      <w:r w:rsidRPr="00E23EF1" w:rsidR="00D8012B">
        <w:rPr>
          <w:rFonts w:cs="Trad Al_Khat Deco"/>
          <w:sz w:val="22"/>
          <w:szCs w:val="22"/>
          <w:rtl/>
        </w:rPr>
        <w:t xml:space="preserve"> </w:t>
      </w:r>
      <w:r w:rsidR="00C04EB7">
        <w:rPr>
          <w:rFonts w:cs="Trad Al_Khat Deco" w:hint="cs"/>
          <w:sz w:val="22"/>
          <w:szCs w:val="22"/>
          <w:rtl/>
        </w:rPr>
        <w:t>(</w:t>
      </w:r>
      <w:r w:rsidRPr="00E23EF1" w:rsidR="00F86761">
        <w:rPr>
          <w:rFonts w:cs="Trad Al_Khat Deco"/>
          <w:sz w:val="22"/>
          <w:szCs w:val="22"/>
          <w:rtl/>
        </w:rPr>
        <w:t>ألا أنبئكم بخير أعمالكم</w:t>
      </w:r>
      <w:r w:rsidRPr="00E23EF1" w:rsidR="00D8012B">
        <w:rPr>
          <w:rFonts w:cs="Trad Al_Khat Deco"/>
          <w:sz w:val="22"/>
          <w:szCs w:val="22"/>
          <w:rtl/>
        </w:rPr>
        <w:t xml:space="preserve"> </w:t>
      </w:r>
      <w:r w:rsidRPr="00E23EF1" w:rsidR="00F86761">
        <w:rPr>
          <w:rFonts w:cs="Trad Al_Khat Deco"/>
          <w:sz w:val="22"/>
          <w:szCs w:val="22"/>
          <w:rtl/>
        </w:rPr>
        <w:t>وأزكاها عند مليككم وأرفعها في درجاتكم وخير لكم من إعطاء الورق والذهب</w:t>
      </w:r>
      <w:r w:rsidRPr="00E23EF1" w:rsidR="00D8012B">
        <w:rPr>
          <w:rFonts w:cs="Trad Al_Khat Deco"/>
          <w:sz w:val="22"/>
          <w:szCs w:val="22"/>
          <w:rtl/>
        </w:rPr>
        <w:t xml:space="preserve"> </w:t>
      </w:r>
      <w:r w:rsidRPr="00E23EF1" w:rsidR="00F86761">
        <w:rPr>
          <w:rFonts w:cs="Trad Al_Khat Deco"/>
          <w:sz w:val="22"/>
          <w:szCs w:val="22"/>
          <w:rtl/>
        </w:rPr>
        <w:t>وخير لكم من أن تلقوا عدوكم فتضربون أعناقهم ويضربون أعناقكم</w:t>
      </w:r>
      <w:r w:rsidR="00A224B6">
        <w:rPr>
          <w:rFonts w:cs="Trad Al_Khat Deco" w:hint="cs"/>
          <w:sz w:val="22"/>
          <w:szCs w:val="22"/>
          <w:rtl/>
        </w:rPr>
        <w:t>؟</w:t>
      </w:r>
      <w:r w:rsidRPr="00E23EF1" w:rsidR="00F86761">
        <w:rPr>
          <w:rFonts w:cs="Trad Al_Khat Deco"/>
          <w:sz w:val="22"/>
          <w:szCs w:val="22"/>
          <w:rtl/>
        </w:rPr>
        <w:t xml:space="preserve"> قالوا</w:t>
      </w:r>
      <w:r w:rsidR="00246873">
        <w:rPr>
          <w:rFonts w:cs="Trad Al_Khat Deco" w:hint="cs"/>
          <w:sz w:val="22"/>
          <w:szCs w:val="22"/>
          <w:rtl/>
        </w:rPr>
        <w:t>:</w:t>
      </w:r>
      <w:r w:rsidRPr="00E23EF1" w:rsidR="00F86761">
        <w:rPr>
          <w:rFonts w:cs="Trad Al_Khat Deco"/>
          <w:sz w:val="22"/>
          <w:szCs w:val="22"/>
          <w:rtl/>
        </w:rPr>
        <w:t xml:space="preserve"> وما ذاك</w:t>
      </w:r>
      <w:r w:rsidRPr="00E23EF1" w:rsidR="00D8012B">
        <w:rPr>
          <w:rFonts w:cs="Trad Al_Khat Deco"/>
          <w:sz w:val="22"/>
          <w:szCs w:val="22"/>
          <w:rtl/>
        </w:rPr>
        <w:t xml:space="preserve"> </w:t>
      </w:r>
      <w:r w:rsidRPr="00E23EF1" w:rsidR="00F86761">
        <w:rPr>
          <w:rFonts w:cs="Trad Al_Khat Deco"/>
          <w:sz w:val="22"/>
          <w:szCs w:val="22"/>
          <w:rtl/>
        </w:rPr>
        <w:t>يا رسول الله</w:t>
      </w:r>
      <w:r w:rsidR="00A224B6">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ذكر الله عز وجل دائما</w:t>
      </w:r>
      <w:r>
        <w:rPr>
          <w:rStyle w:val="FootnoteReference"/>
          <w:rFonts w:cs="Trad Al_Khat Deco"/>
          <w:b/>
          <w:bCs/>
          <w:color w:val="FF0000"/>
          <w:sz w:val="22"/>
          <w:szCs w:val="22"/>
          <w:u w:val="single"/>
          <w:rtl/>
        </w:rPr>
        <w:footnoteReference w:id="934"/>
      </w:r>
      <w:r w:rsidR="00C04EB7">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C04EB7">
        <w:rPr>
          <w:rFonts w:cs="Trad Al_Khat Deco" w:hint="cs"/>
          <w:sz w:val="22"/>
          <w:szCs w:val="22"/>
          <w:rtl/>
        </w:rPr>
        <w:t>(</w:t>
      </w:r>
      <w:r w:rsidRPr="00E23EF1" w:rsidR="00F86761">
        <w:rPr>
          <w:rFonts w:cs="Trad Al_Khat Deco"/>
          <w:sz w:val="22"/>
          <w:szCs w:val="22"/>
          <w:rtl/>
        </w:rPr>
        <w:t>قال الله</w:t>
      </w:r>
      <w:r w:rsidRPr="00E23EF1" w:rsidR="00D8012B">
        <w:rPr>
          <w:rFonts w:cs="Trad Al_Khat Deco"/>
          <w:sz w:val="22"/>
          <w:szCs w:val="22"/>
          <w:rtl/>
        </w:rPr>
        <w:t xml:space="preserve"> </w:t>
      </w:r>
      <w:r w:rsidRPr="00E23EF1" w:rsidR="00F86761">
        <w:rPr>
          <w:rFonts w:cs="Trad Al_Khat Deco"/>
          <w:sz w:val="22"/>
          <w:szCs w:val="22"/>
          <w:rtl/>
        </w:rPr>
        <w:t>عز وجل</w:t>
      </w:r>
      <w:r w:rsidR="00246873">
        <w:rPr>
          <w:rFonts w:cs="Trad Al_Khat Deco" w:hint="cs"/>
          <w:sz w:val="22"/>
          <w:szCs w:val="22"/>
          <w:rtl/>
        </w:rPr>
        <w:t>:</w:t>
      </w:r>
      <w:r w:rsidRPr="00E23EF1" w:rsidR="00F86761">
        <w:rPr>
          <w:rFonts w:cs="Trad Al_Khat Deco"/>
          <w:sz w:val="22"/>
          <w:szCs w:val="22"/>
          <w:rtl/>
        </w:rPr>
        <w:t xml:space="preserve"> من شغله ذكري عن مسألتي أعطيته أفضل</w:t>
      </w:r>
      <w:r w:rsidR="00A224B6">
        <w:rPr>
          <w:rFonts w:cs="Trad Al_Khat Deco" w:hint="cs"/>
          <w:sz w:val="22"/>
          <w:szCs w:val="22"/>
          <w:rtl/>
        </w:rPr>
        <w:t>ُ</w:t>
      </w:r>
      <w:r w:rsidRPr="00E23EF1" w:rsidR="00F86761">
        <w:rPr>
          <w:rFonts w:cs="Trad Al_Khat Deco"/>
          <w:sz w:val="22"/>
          <w:szCs w:val="22"/>
          <w:rtl/>
        </w:rPr>
        <w:t xml:space="preserve"> ما أع</w:t>
      </w:r>
      <w:r w:rsidR="00A224B6">
        <w:rPr>
          <w:rFonts w:cs="Trad Al_Khat Deco" w:hint="cs"/>
          <w:sz w:val="22"/>
          <w:szCs w:val="22"/>
          <w:rtl/>
        </w:rPr>
        <w:t>ْ</w:t>
      </w:r>
      <w:r w:rsidRPr="00E23EF1" w:rsidR="00F86761">
        <w:rPr>
          <w:rFonts w:cs="Trad Al_Khat Deco"/>
          <w:sz w:val="22"/>
          <w:szCs w:val="22"/>
          <w:rtl/>
        </w:rPr>
        <w:t>طي الس</w:t>
      </w:r>
      <w:r w:rsidR="00A224B6">
        <w:rPr>
          <w:rFonts w:cs="Trad Al_Khat Deco" w:hint="cs"/>
          <w:sz w:val="22"/>
          <w:szCs w:val="22"/>
          <w:rtl/>
        </w:rPr>
        <w:t>َّ</w:t>
      </w:r>
      <w:r w:rsidRPr="00E23EF1" w:rsidR="00F86761">
        <w:rPr>
          <w:rFonts w:cs="Trad Al_Khat Deco"/>
          <w:sz w:val="22"/>
          <w:szCs w:val="22"/>
          <w:rtl/>
        </w:rPr>
        <w:t>ائلين</w:t>
      </w:r>
      <w:r>
        <w:rPr>
          <w:rStyle w:val="FootnoteReference"/>
          <w:rFonts w:cs="Trad Al_Khat Deco"/>
          <w:b/>
          <w:bCs/>
          <w:color w:val="FF0000"/>
          <w:sz w:val="22"/>
          <w:szCs w:val="22"/>
          <w:u w:val="single"/>
          <w:rtl/>
        </w:rPr>
        <w:footnoteReference w:id="935"/>
      </w:r>
      <w:r w:rsidR="00C04EB7">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وأما </w:t>
      </w:r>
      <w:r w:rsidRPr="00246873" w:rsidR="00F86761">
        <w:rPr>
          <w:rFonts w:cs="Trad Al_Khat Deco"/>
          <w:color w:val="FF0000"/>
          <w:sz w:val="22"/>
          <w:szCs w:val="22"/>
          <w:rtl/>
        </w:rPr>
        <w:t>الآثار</w:t>
      </w:r>
      <w:r w:rsidR="00246873">
        <w:rPr>
          <w:rFonts w:cs="Trad Al_Khat Deco" w:hint="cs"/>
          <w:sz w:val="22"/>
          <w:szCs w:val="22"/>
          <w:rtl/>
        </w:rPr>
        <w:t>:</w:t>
      </w:r>
      <w:r w:rsidRPr="00E23EF1" w:rsidR="00F86761">
        <w:rPr>
          <w:rFonts w:cs="Trad Al_Khat Deco"/>
          <w:sz w:val="22"/>
          <w:szCs w:val="22"/>
          <w:rtl/>
        </w:rPr>
        <w:t xml:space="preserve"> فقد قال الفضيل بلغنا أن الله عز وجل قال عبدي اذكرني بعد الصبح</w:t>
      </w:r>
      <w:r w:rsidRPr="00E23EF1" w:rsidR="00D8012B">
        <w:rPr>
          <w:rFonts w:cs="Trad Al_Khat Deco"/>
          <w:sz w:val="22"/>
          <w:szCs w:val="22"/>
          <w:rtl/>
        </w:rPr>
        <w:t xml:space="preserve"> </w:t>
      </w:r>
      <w:r w:rsidRPr="00E23EF1" w:rsidR="00F86761">
        <w:rPr>
          <w:rFonts w:cs="Trad Al_Khat Deco"/>
          <w:sz w:val="22"/>
          <w:szCs w:val="22"/>
          <w:rtl/>
        </w:rPr>
        <w:t>ساعة وبعد العصر ساعة أكفك ما بينهما وقال بعض العلماء إن الله عز وجل يقول</w:t>
      </w:r>
      <w:r w:rsidRPr="00E23EF1" w:rsidR="00D8012B">
        <w:rPr>
          <w:rFonts w:cs="Trad Al_Khat Deco"/>
          <w:sz w:val="22"/>
          <w:szCs w:val="22"/>
          <w:rtl/>
        </w:rPr>
        <w:t xml:space="preserve"> </w:t>
      </w:r>
      <w:r w:rsidRPr="00E23EF1" w:rsidR="00F86761">
        <w:rPr>
          <w:rFonts w:cs="Trad Al_Khat Deco"/>
          <w:sz w:val="22"/>
          <w:szCs w:val="22"/>
          <w:rtl/>
        </w:rPr>
        <w:t>أيما عبد اطلعت على قلبه فرأيت الغالب عليه التمسك بذكري توليت سياسته</w:t>
      </w:r>
      <w:r w:rsidRPr="00E23EF1" w:rsidR="00D8012B">
        <w:rPr>
          <w:rFonts w:cs="Trad Al_Khat Deco"/>
          <w:sz w:val="22"/>
          <w:szCs w:val="22"/>
          <w:rtl/>
        </w:rPr>
        <w:t xml:space="preserve"> </w:t>
      </w:r>
      <w:r w:rsidRPr="00E23EF1" w:rsidR="00F86761">
        <w:rPr>
          <w:rFonts w:cs="Trad Al_Khat Deco"/>
          <w:sz w:val="22"/>
          <w:szCs w:val="22"/>
          <w:rtl/>
        </w:rPr>
        <w:t>وكنت جليسه ومحادثه وأنيسه وقال الحسن الذكر ذكران ذكر الله عز وجل بين</w:t>
      </w:r>
      <w:r w:rsidRPr="00E23EF1" w:rsidR="00D8012B">
        <w:rPr>
          <w:rFonts w:cs="Trad Al_Khat Deco"/>
          <w:sz w:val="22"/>
          <w:szCs w:val="22"/>
          <w:rtl/>
        </w:rPr>
        <w:t xml:space="preserve"> </w:t>
      </w:r>
      <w:r w:rsidRPr="00E23EF1" w:rsidR="00F86761">
        <w:rPr>
          <w:rFonts w:cs="Trad Al_Khat Deco"/>
          <w:sz w:val="22"/>
          <w:szCs w:val="22"/>
          <w:rtl/>
        </w:rPr>
        <w:t>نفسك وبين الله عز وجل ما أحسنه وأعظم أجره وأفضل من ذلك ذكر الله سبحانه</w:t>
      </w:r>
      <w:r w:rsidRPr="00E23EF1" w:rsidR="00D8012B">
        <w:rPr>
          <w:rFonts w:cs="Trad Al_Khat Deco"/>
          <w:sz w:val="22"/>
          <w:szCs w:val="22"/>
          <w:rtl/>
        </w:rPr>
        <w:t xml:space="preserve"> </w:t>
      </w:r>
      <w:r w:rsidRPr="00E23EF1" w:rsidR="00F86761">
        <w:rPr>
          <w:rFonts w:cs="Trad Al_Khat Deco"/>
          <w:sz w:val="22"/>
          <w:szCs w:val="22"/>
          <w:rtl/>
        </w:rPr>
        <w:t>عند ما حرم الله عز وجل ويروى أن كل نفس تخرج من الدنيا عطشى إلا ذاكر الله</w:t>
      </w:r>
      <w:r w:rsidRPr="00E23EF1" w:rsidR="00D8012B">
        <w:rPr>
          <w:rFonts w:cs="Trad Al_Khat Deco"/>
          <w:sz w:val="22"/>
          <w:szCs w:val="22"/>
          <w:rtl/>
        </w:rPr>
        <w:t xml:space="preserve"> </w:t>
      </w:r>
      <w:r w:rsidRPr="00E23EF1" w:rsidR="00F86761">
        <w:rPr>
          <w:rFonts w:cs="Trad Al_Khat Deco"/>
          <w:sz w:val="22"/>
          <w:szCs w:val="22"/>
          <w:rtl/>
        </w:rPr>
        <w:t>عز وجل وقال معاذ بن جبل رضي الله عنه ليس يتحسر أهل الجنة على شيء إلا</w:t>
      </w:r>
      <w:r w:rsidRPr="00E23EF1" w:rsidR="00D8012B">
        <w:rPr>
          <w:rFonts w:cs="Trad Al_Khat Deco"/>
          <w:sz w:val="22"/>
          <w:szCs w:val="22"/>
          <w:rtl/>
        </w:rPr>
        <w:t xml:space="preserve"> </w:t>
      </w:r>
      <w:r w:rsidRPr="00E23EF1" w:rsidR="00F86761">
        <w:rPr>
          <w:rFonts w:cs="Trad Al_Khat Deco"/>
          <w:sz w:val="22"/>
          <w:szCs w:val="22"/>
          <w:rtl/>
        </w:rPr>
        <w:t>على ساعة مرت بهم لم يذكروا الله سبحانه فيها والله تعالى أعلم</w:t>
      </w:r>
      <w:r w:rsidR="00246873">
        <w:rPr>
          <w:rFonts w:cs="Trad Al_Khat Deco" w:hint="cs"/>
          <w:sz w:val="22"/>
          <w:szCs w:val="22"/>
          <w:rtl/>
        </w:rPr>
        <w:t>.</w:t>
      </w:r>
      <w:r>
        <w:rPr>
          <w:rFonts w:cs="Trad Al_Khat Deco" w:hint="cs"/>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فضيلة مجالس الذكر</w:t>
      </w:r>
      <w:r>
        <w:rPr>
          <w:rFonts w:cs="Trad Al_Khat Deco" w:hint="cs"/>
          <w:sz w:val="22"/>
          <w:szCs w:val="22"/>
          <w:rtl/>
        </w:rPr>
        <w:t>)</w:t>
      </w:r>
    </w:p>
    <w:p w:rsidR="00E23EF1" w:rsidP="00A830D2">
      <w:pPr>
        <w:bidi/>
        <w:ind w:left="0" w:right="0" w:firstLine="389"/>
        <w:jc w:val="both"/>
        <w:rPr>
          <w:rFonts w:cs="Trad Al_Khat Deco" w:hint="cs"/>
          <w:sz w:val="22"/>
          <w:szCs w:val="22"/>
          <w:rtl/>
        </w:rPr>
      </w:pPr>
      <w:r w:rsidRPr="00E23EF1" w:rsidR="00F86761">
        <w:rPr>
          <w:rFonts w:cs="Trad Al_Khat Deco"/>
          <w:sz w:val="22"/>
          <w:szCs w:val="22"/>
          <w:rtl/>
        </w:rPr>
        <w:t>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Pr>
          <w:rFonts w:cs="Trad Al_Khat Deco" w:hint="cs"/>
          <w:sz w:val="22"/>
          <w:szCs w:val="22"/>
          <w:rtl/>
        </w:rPr>
        <w:t>(</w:t>
      </w:r>
      <w:r w:rsidRPr="00E23EF1" w:rsidR="00F86761">
        <w:rPr>
          <w:rFonts w:cs="Trad Al_Khat Deco"/>
          <w:sz w:val="22"/>
          <w:szCs w:val="22"/>
          <w:rtl/>
        </w:rPr>
        <w:t>ما جلس قوم</w:t>
      </w:r>
      <w:r w:rsidRPr="00E23EF1" w:rsidR="00D8012B">
        <w:rPr>
          <w:rFonts w:cs="Trad Al_Khat Deco"/>
          <w:sz w:val="22"/>
          <w:szCs w:val="22"/>
          <w:rtl/>
        </w:rPr>
        <w:t xml:space="preserve"> </w:t>
      </w:r>
      <w:r w:rsidRPr="00E23EF1" w:rsidR="00F86761">
        <w:rPr>
          <w:rFonts w:cs="Trad Al_Khat Deco"/>
          <w:sz w:val="22"/>
          <w:szCs w:val="22"/>
          <w:rtl/>
        </w:rPr>
        <w:t>مجلسا يذكرون الله عز وجل إلا حفت بهم الملائكة وغشيتهم الرحمة وذكرهم الله</w:t>
      </w:r>
      <w:r w:rsidRPr="00E23EF1" w:rsidR="00D8012B">
        <w:rPr>
          <w:rFonts w:cs="Trad Al_Khat Deco"/>
          <w:sz w:val="22"/>
          <w:szCs w:val="22"/>
          <w:rtl/>
        </w:rPr>
        <w:t xml:space="preserve"> </w:t>
      </w:r>
      <w:r w:rsidRPr="00E23EF1" w:rsidR="00F86761">
        <w:rPr>
          <w:rFonts w:cs="Trad Al_Khat Deco"/>
          <w:sz w:val="22"/>
          <w:szCs w:val="22"/>
          <w:rtl/>
        </w:rPr>
        <w:t>تعالى فيمن عنده</w:t>
      </w:r>
      <w:r>
        <w:rPr>
          <w:rStyle w:val="FootnoteReference"/>
          <w:rFonts w:cs="Trad Al_Khat Deco"/>
          <w:b/>
          <w:bCs/>
          <w:color w:val="FF0000"/>
          <w:sz w:val="22"/>
          <w:szCs w:val="22"/>
          <w:u w:val="single"/>
          <w:rtl/>
        </w:rPr>
        <w:footnoteReference w:id="936"/>
      </w:r>
      <w:r>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1B2CC2">
        <w:rPr>
          <w:rFonts w:cs="Trad Al_Khat Deco" w:hint="cs"/>
          <w:sz w:val="22"/>
          <w:szCs w:val="22"/>
          <w:rtl/>
        </w:rPr>
        <w:t>(</w:t>
      </w:r>
      <w:r w:rsidRPr="00E23EF1" w:rsidR="00F86761">
        <w:rPr>
          <w:rFonts w:cs="Trad Al_Khat Deco"/>
          <w:sz w:val="22"/>
          <w:szCs w:val="22"/>
          <w:rtl/>
        </w:rPr>
        <w:t>ما من قوم اجتمعوا يذكرون الله تعالى</w:t>
      </w:r>
      <w:r w:rsidRPr="00E23EF1" w:rsidR="00D8012B">
        <w:rPr>
          <w:rFonts w:cs="Trad Al_Khat Deco"/>
          <w:sz w:val="22"/>
          <w:szCs w:val="22"/>
          <w:rtl/>
        </w:rPr>
        <w:t xml:space="preserve"> </w:t>
      </w:r>
      <w:r w:rsidRPr="00E23EF1" w:rsidR="00F86761">
        <w:rPr>
          <w:rFonts w:cs="Trad Al_Khat Deco"/>
          <w:sz w:val="22"/>
          <w:szCs w:val="22"/>
          <w:rtl/>
        </w:rPr>
        <w:t>لا يريدون بذلك إلا وجهه إلا ناداهم مناد من السماء قوموا مغفورا لكم قد بدلت</w:t>
      </w:r>
      <w:r w:rsidRPr="00E23EF1" w:rsidR="00D8012B">
        <w:rPr>
          <w:rFonts w:cs="Trad Al_Khat Deco"/>
          <w:sz w:val="22"/>
          <w:szCs w:val="22"/>
          <w:rtl/>
        </w:rPr>
        <w:t xml:space="preserve"> </w:t>
      </w:r>
      <w:r w:rsidRPr="00E23EF1" w:rsidR="00F86761">
        <w:rPr>
          <w:rFonts w:cs="Trad Al_Khat Deco"/>
          <w:sz w:val="22"/>
          <w:szCs w:val="22"/>
          <w:rtl/>
        </w:rPr>
        <w:t>لكم سيئاتكم حسنات</w:t>
      </w:r>
      <w:r>
        <w:rPr>
          <w:rStyle w:val="FootnoteReference"/>
          <w:rFonts w:cs="Trad Al_Khat Deco"/>
          <w:b/>
          <w:bCs/>
          <w:color w:val="FF0000"/>
          <w:sz w:val="22"/>
          <w:szCs w:val="22"/>
          <w:u w:val="single"/>
          <w:rtl/>
        </w:rPr>
        <w:footnoteReference w:id="937"/>
      </w:r>
      <w:r w:rsidR="001B2CC2">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E23EF1" w:rsidR="00F86761">
        <w:rPr>
          <w:rFonts w:cs="Trad Al_Khat Deco"/>
          <w:sz w:val="22"/>
          <w:szCs w:val="22"/>
          <w:rtl/>
        </w:rPr>
        <w:t>أيضا</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1B2CC2">
        <w:rPr>
          <w:rFonts w:cs="Trad Al_Khat Deco" w:hint="cs"/>
          <w:sz w:val="22"/>
          <w:szCs w:val="22"/>
          <w:rtl/>
        </w:rPr>
        <w:t>(</w:t>
      </w:r>
      <w:r w:rsidRPr="00E23EF1" w:rsidR="00F86761">
        <w:rPr>
          <w:rFonts w:cs="Trad Al_Khat Deco"/>
          <w:sz w:val="22"/>
          <w:szCs w:val="22"/>
          <w:rtl/>
        </w:rPr>
        <w:t>ما قعد قوم مقعدا لم يذكروا الله سبحانه وتعالى</w:t>
      </w:r>
      <w:r w:rsidRPr="00E23EF1" w:rsidR="00D8012B">
        <w:rPr>
          <w:rFonts w:cs="Trad Al_Khat Deco"/>
          <w:sz w:val="22"/>
          <w:szCs w:val="22"/>
          <w:rtl/>
        </w:rPr>
        <w:t xml:space="preserve"> </w:t>
      </w:r>
      <w:r w:rsidRPr="00E23EF1" w:rsidR="00F86761">
        <w:rPr>
          <w:rFonts w:cs="Trad Al_Khat Deco"/>
          <w:sz w:val="22"/>
          <w:szCs w:val="22"/>
          <w:rtl/>
        </w:rPr>
        <w:t>فيه ولم يصلوا على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إلا كان عليهم حسرة يوم</w:t>
      </w:r>
      <w:r w:rsidRPr="00E23EF1" w:rsidR="00D8012B">
        <w:rPr>
          <w:rFonts w:cs="Trad Al_Khat Deco"/>
          <w:sz w:val="22"/>
          <w:szCs w:val="22"/>
          <w:rtl/>
        </w:rPr>
        <w:t xml:space="preserve"> </w:t>
      </w:r>
      <w:r w:rsidRPr="00E23EF1" w:rsidR="00F86761">
        <w:rPr>
          <w:rFonts w:cs="Trad Al_Khat Deco"/>
          <w:sz w:val="22"/>
          <w:szCs w:val="22"/>
          <w:rtl/>
        </w:rPr>
        <w:t>القيامة</w:t>
      </w:r>
      <w:r>
        <w:rPr>
          <w:rStyle w:val="FootnoteReference"/>
          <w:rFonts w:cs="Trad Al_Khat Deco"/>
          <w:b/>
          <w:bCs/>
          <w:color w:val="FF0000"/>
          <w:sz w:val="22"/>
          <w:szCs w:val="22"/>
          <w:u w:val="single"/>
          <w:rtl/>
        </w:rPr>
        <w:footnoteReference w:id="938"/>
      </w:r>
      <w:r w:rsidR="001B2CC2">
        <w:rPr>
          <w:rFonts w:cs="Trad Al_Khat Deco" w:hint="cs"/>
          <w:sz w:val="22"/>
          <w:szCs w:val="22"/>
          <w:rtl/>
        </w:rPr>
        <w:t>)</w:t>
      </w:r>
      <w:r w:rsidRPr="00E23EF1" w:rsidR="00F86761">
        <w:rPr>
          <w:rFonts w:cs="Trad Al_Khat Deco"/>
          <w:sz w:val="22"/>
          <w:szCs w:val="22"/>
          <w:rtl/>
        </w:rPr>
        <w:t xml:space="preserve"> وقال داود </w:t>
      </w:r>
      <w:r w:rsidRPr="005F73EF" w:rsidR="005F73EF">
        <w:rPr>
          <w:rFonts w:cs="Trad Al_Khat Deco" w:hint="cs"/>
          <w:color w:val="FFFF00"/>
          <w:sz w:val="22"/>
          <w:szCs w:val="22"/>
          <w:rtl/>
        </w:rPr>
        <w:t>ﭬ</w:t>
      </w:r>
      <w:r w:rsidR="00246873">
        <w:rPr>
          <w:rFonts w:cs="Trad Al_Khat Deco" w:hint="cs"/>
          <w:sz w:val="22"/>
          <w:szCs w:val="22"/>
          <w:rtl/>
        </w:rPr>
        <w:t>:</w:t>
      </w:r>
      <w:r w:rsidRPr="00E23EF1" w:rsidR="00F86761">
        <w:rPr>
          <w:rFonts w:cs="Trad Al_Khat Deco"/>
          <w:sz w:val="22"/>
          <w:szCs w:val="22"/>
          <w:rtl/>
        </w:rPr>
        <w:t xml:space="preserve"> إلهي إذا رأيتني أجاوز مجالس</w:t>
      </w:r>
      <w:r w:rsidRPr="00E23EF1" w:rsidR="00D8012B">
        <w:rPr>
          <w:rFonts w:cs="Trad Al_Khat Deco"/>
          <w:sz w:val="22"/>
          <w:szCs w:val="22"/>
          <w:rtl/>
        </w:rPr>
        <w:t xml:space="preserve"> </w:t>
      </w:r>
      <w:r w:rsidRPr="00E23EF1" w:rsidR="00F86761">
        <w:rPr>
          <w:rFonts w:cs="Trad Al_Khat Deco"/>
          <w:sz w:val="22"/>
          <w:szCs w:val="22"/>
          <w:rtl/>
        </w:rPr>
        <w:t>الذاكرين إلى مجالس الغافلين فاكسر رجلي دونهم فإنها نعمة تنعم بها علي</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1B2CC2">
        <w:rPr>
          <w:rFonts w:cs="Trad Al_Khat Deco" w:hint="cs"/>
          <w:sz w:val="22"/>
          <w:szCs w:val="22"/>
          <w:rtl/>
        </w:rPr>
        <w:t>(</w:t>
      </w:r>
      <w:r w:rsidRPr="00E23EF1" w:rsidR="00F86761">
        <w:rPr>
          <w:rFonts w:cs="Trad Al_Khat Deco"/>
          <w:sz w:val="22"/>
          <w:szCs w:val="22"/>
          <w:rtl/>
        </w:rPr>
        <w:t>المجلس الصالح يكفر عن المؤمن ألفى ألف مجلس من</w:t>
      </w:r>
      <w:r w:rsidRPr="00E23EF1" w:rsidR="00D8012B">
        <w:rPr>
          <w:rFonts w:cs="Trad Al_Khat Deco"/>
          <w:sz w:val="22"/>
          <w:szCs w:val="22"/>
          <w:rtl/>
        </w:rPr>
        <w:t xml:space="preserve"> </w:t>
      </w:r>
      <w:r w:rsidRPr="00E23EF1" w:rsidR="00F86761">
        <w:rPr>
          <w:rFonts w:cs="Trad Al_Khat Deco"/>
          <w:sz w:val="22"/>
          <w:szCs w:val="22"/>
          <w:rtl/>
        </w:rPr>
        <w:t>مجالس السوء</w:t>
      </w:r>
      <w:r>
        <w:rPr>
          <w:rStyle w:val="FootnoteReference"/>
          <w:rFonts w:cs="Trad Al_Khat Deco"/>
          <w:b/>
          <w:bCs/>
          <w:color w:val="FF0000"/>
          <w:sz w:val="22"/>
          <w:szCs w:val="22"/>
          <w:u w:val="single"/>
          <w:rtl/>
        </w:rPr>
        <w:footnoteReference w:id="939"/>
      </w:r>
      <w:r w:rsidR="001B2CC2">
        <w:rPr>
          <w:rFonts w:cs="Trad Al_Khat Deco" w:hint="cs"/>
          <w:sz w:val="22"/>
          <w:szCs w:val="22"/>
          <w:rtl/>
        </w:rPr>
        <w:t>)</w:t>
      </w:r>
      <w:r w:rsidRPr="00E23EF1" w:rsidR="00F86761">
        <w:rPr>
          <w:rFonts w:cs="Trad Al_Khat Deco"/>
          <w:sz w:val="22"/>
          <w:szCs w:val="22"/>
          <w:rtl/>
        </w:rPr>
        <w:t xml:space="preserve"> وقال أبو هريرة رضي الله عنه</w:t>
      </w:r>
      <w:r w:rsidR="00246873">
        <w:rPr>
          <w:rFonts w:cs="Trad Al_Khat Deco" w:hint="cs"/>
          <w:sz w:val="22"/>
          <w:szCs w:val="22"/>
          <w:rtl/>
        </w:rPr>
        <w:t>:</w:t>
      </w:r>
      <w:r w:rsidRPr="00E23EF1" w:rsidR="00F86761">
        <w:rPr>
          <w:rFonts w:cs="Trad Al_Khat Deco"/>
          <w:sz w:val="22"/>
          <w:szCs w:val="22"/>
          <w:rtl/>
        </w:rPr>
        <w:t xml:space="preserve"> إن أهل السماء ليتراءون</w:t>
      </w:r>
      <w:r w:rsidRPr="00E23EF1" w:rsidR="00D8012B">
        <w:rPr>
          <w:rFonts w:cs="Trad Al_Khat Deco"/>
          <w:sz w:val="22"/>
          <w:szCs w:val="22"/>
          <w:rtl/>
        </w:rPr>
        <w:t xml:space="preserve"> </w:t>
      </w:r>
      <w:r w:rsidRPr="00E23EF1" w:rsidR="00F86761">
        <w:rPr>
          <w:rFonts w:cs="Trad Al_Khat Deco"/>
          <w:sz w:val="22"/>
          <w:szCs w:val="22"/>
          <w:rtl/>
        </w:rPr>
        <w:t>بيوت أهل الأرض التي يذكر فيها اسم الله تعالى كما تتراءى النجوم</w:t>
      </w:r>
      <w:r w:rsidR="00246873">
        <w:rPr>
          <w:rFonts w:cs="Trad Al_Khat Deco" w:hint="cs"/>
          <w:sz w:val="22"/>
          <w:szCs w:val="22"/>
          <w:rtl/>
        </w:rPr>
        <w:t>.</w:t>
      </w:r>
      <w:r w:rsidRPr="00E23EF1" w:rsidR="00F86761">
        <w:rPr>
          <w:rFonts w:cs="Trad Al_Khat Deco"/>
          <w:sz w:val="22"/>
          <w:szCs w:val="22"/>
          <w:rtl/>
        </w:rPr>
        <w:t xml:space="preserve"> وقال سفيان</w:t>
      </w:r>
      <w:r w:rsidRPr="00E23EF1" w:rsidR="00D8012B">
        <w:rPr>
          <w:rFonts w:cs="Trad Al_Khat Deco"/>
          <w:sz w:val="22"/>
          <w:szCs w:val="22"/>
          <w:rtl/>
        </w:rPr>
        <w:t xml:space="preserve"> </w:t>
      </w:r>
      <w:r w:rsidRPr="00E23EF1" w:rsidR="00F86761">
        <w:rPr>
          <w:rFonts w:cs="Trad Al_Khat Deco"/>
          <w:sz w:val="22"/>
          <w:szCs w:val="22"/>
          <w:rtl/>
        </w:rPr>
        <w:t>بن عيينة رحمه الله</w:t>
      </w:r>
      <w:r w:rsidR="00246873">
        <w:rPr>
          <w:rFonts w:cs="Trad Al_Khat Deco" w:hint="cs"/>
          <w:sz w:val="22"/>
          <w:szCs w:val="22"/>
          <w:rtl/>
        </w:rPr>
        <w:t>:</w:t>
      </w:r>
      <w:r w:rsidRPr="00E23EF1" w:rsidR="00F86761">
        <w:rPr>
          <w:rFonts w:cs="Trad Al_Khat Deco"/>
          <w:sz w:val="22"/>
          <w:szCs w:val="22"/>
          <w:rtl/>
        </w:rPr>
        <w:t xml:space="preserve"> إذا اجتمع قوم يذكرون الله تعالى اعتزل الشيطان والدنيا فيقول</w:t>
      </w:r>
      <w:r w:rsidRPr="00E23EF1" w:rsidR="00D8012B">
        <w:rPr>
          <w:rFonts w:cs="Trad Al_Khat Deco"/>
          <w:sz w:val="22"/>
          <w:szCs w:val="22"/>
          <w:rtl/>
        </w:rPr>
        <w:t xml:space="preserve"> </w:t>
      </w:r>
      <w:r w:rsidRPr="00E23EF1" w:rsidR="00F86761">
        <w:rPr>
          <w:rFonts w:cs="Trad Al_Khat Deco"/>
          <w:sz w:val="22"/>
          <w:szCs w:val="22"/>
          <w:rtl/>
        </w:rPr>
        <w:t>الشيطان للدنيا ألا ترين ما يصنعون فتقول الدنيا دعهم فإنهم إذا تفرقوا أخذت</w:t>
      </w:r>
      <w:r w:rsidRPr="00E23EF1" w:rsidR="00D8012B">
        <w:rPr>
          <w:rFonts w:cs="Trad Al_Khat Deco"/>
          <w:sz w:val="22"/>
          <w:szCs w:val="22"/>
          <w:rtl/>
        </w:rPr>
        <w:t xml:space="preserve"> </w:t>
      </w:r>
      <w:r w:rsidRPr="00E23EF1" w:rsidR="00F86761">
        <w:rPr>
          <w:rFonts w:cs="Trad Al_Khat Deco"/>
          <w:sz w:val="22"/>
          <w:szCs w:val="22"/>
          <w:rtl/>
        </w:rPr>
        <w:t>بأعناقهم إليك</w:t>
      </w:r>
      <w:r w:rsidR="00246873">
        <w:rPr>
          <w:rFonts w:cs="Trad Al_Khat Deco" w:hint="cs"/>
          <w:color w:val="FF0000"/>
          <w:sz w:val="22"/>
          <w:szCs w:val="22"/>
          <w:rtl/>
        </w:rPr>
        <w:t>.</w:t>
      </w:r>
      <w:r w:rsidRPr="00E23EF1" w:rsidR="00F86761">
        <w:rPr>
          <w:rFonts w:cs="Trad Al_Khat Deco"/>
          <w:sz w:val="22"/>
          <w:szCs w:val="22"/>
          <w:rtl/>
        </w:rPr>
        <w:t xml:space="preserve"> وعن أبي هريرة رضي الله عنه أنه إذا دخل السوق وقال</w:t>
      </w:r>
      <w:r w:rsidR="00246873">
        <w:rPr>
          <w:rFonts w:cs="Trad Al_Khat Deco" w:hint="cs"/>
          <w:sz w:val="22"/>
          <w:szCs w:val="22"/>
          <w:rtl/>
        </w:rPr>
        <w:t>:</w:t>
      </w:r>
      <w:r w:rsidRPr="00E23EF1" w:rsidR="00F86761">
        <w:rPr>
          <w:rFonts w:cs="Trad Al_Khat Deco"/>
          <w:sz w:val="22"/>
          <w:szCs w:val="22"/>
          <w:rtl/>
        </w:rPr>
        <w:t xml:space="preserve"> أراكم ههنا</w:t>
      </w:r>
      <w:r w:rsidRPr="00E23EF1" w:rsidR="00D8012B">
        <w:rPr>
          <w:rFonts w:cs="Trad Al_Khat Deco"/>
          <w:sz w:val="22"/>
          <w:szCs w:val="22"/>
          <w:rtl/>
        </w:rPr>
        <w:t xml:space="preserve"> </w:t>
      </w:r>
      <w:r w:rsidRPr="00E23EF1" w:rsidR="00F86761">
        <w:rPr>
          <w:rFonts w:cs="Trad Al_Khat Deco"/>
          <w:sz w:val="22"/>
          <w:szCs w:val="22"/>
          <w:rtl/>
        </w:rPr>
        <w:t>وميراث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يقسم في المسجد</w:t>
      </w:r>
      <w:r w:rsidR="00246873">
        <w:rPr>
          <w:rFonts w:cs="Trad Al_Khat Deco" w:hint="cs"/>
          <w:color w:val="FF0000"/>
          <w:sz w:val="22"/>
          <w:szCs w:val="22"/>
          <w:rtl/>
        </w:rPr>
        <w:t>.</w:t>
      </w:r>
      <w:r w:rsidRPr="00E23EF1" w:rsidR="00F86761">
        <w:rPr>
          <w:rFonts w:cs="Trad Al_Khat Deco"/>
          <w:sz w:val="22"/>
          <w:szCs w:val="22"/>
          <w:rtl/>
        </w:rPr>
        <w:t xml:space="preserve"> فذهب الناس</w:t>
      </w:r>
      <w:r w:rsidRPr="00E23EF1" w:rsidR="00D8012B">
        <w:rPr>
          <w:rFonts w:cs="Trad Al_Khat Deco"/>
          <w:sz w:val="22"/>
          <w:szCs w:val="22"/>
          <w:rtl/>
        </w:rPr>
        <w:t xml:space="preserve"> </w:t>
      </w:r>
      <w:r w:rsidRPr="00E23EF1" w:rsidR="00F86761">
        <w:rPr>
          <w:rFonts w:cs="Trad Al_Khat Deco"/>
          <w:sz w:val="22"/>
          <w:szCs w:val="22"/>
          <w:rtl/>
        </w:rPr>
        <w:t>إلى المسجد وتركوا السوق فلم يروا ميراثا فقالوا</w:t>
      </w:r>
      <w:r w:rsidR="00246873">
        <w:rPr>
          <w:rFonts w:cs="Trad Al_Khat Deco" w:hint="cs"/>
          <w:sz w:val="22"/>
          <w:szCs w:val="22"/>
          <w:rtl/>
        </w:rPr>
        <w:t>:</w:t>
      </w:r>
      <w:r w:rsidRPr="00E23EF1" w:rsidR="00F86761">
        <w:rPr>
          <w:rFonts w:cs="Trad Al_Khat Deco"/>
          <w:sz w:val="22"/>
          <w:szCs w:val="22"/>
          <w:rtl/>
        </w:rPr>
        <w:t xml:space="preserve"> يا أبا هريرة ما رأينا ميراثا يقسم</w:t>
      </w:r>
      <w:r w:rsidRPr="00E23EF1" w:rsidR="00D8012B">
        <w:rPr>
          <w:rFonts w:cs="Trad Al_Khat Deco"/>
          <w:sz w:val="22"/>
          <w:szCs w:val="22"/>
          <w:rtl/>
        </w:rPr>
        <w:t xml:space="preserve"> </w:t>
      </w:r>
      <w:r w:rsidRPr="00E23EF1" w:rsidR="00F86761">
        <w:rPr>
          <w:rFonts w:cs="Trad Al_Khat Deco"/>
          <w:sz w:val="22"/>
          <w:szCs w:val="22"/>
          <w:rtl/>
        </w:rPr>
        <w:t>في المسجد</w:t>
      </w:r>
      <w:r w:rsidR="00246873">
        <w:rPr>
          <w:rFonts w:cs="Trad Al_Khat Deco" w:hint="cs"/>
          <w:color w:val="FF0000"/>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فماذا رأيتم</w:t>
      </w:r>
      <w:r w:rsidR="00BF6432">
        <w:rPr>
          <w:rFonts w:cs="Trad Al_Khat Deco" w:hint="cs"/>
          <w:sz w:val="22"/>
          <w:szCs w:val="22"/>
          <w:rtl/>
        </w:rPr>
        <w:t>؟</w:t>
      </w:r>
      <w:r w:rsidRPr="00E23EF1" w:rsidR="00F86761">
        <w:rPr>
          <w:rFonts w:cs="Trad Al_Khat Deco"/>
          <w:sz w:val="22"/>
          <w:szCs w:val="22"/>
          <w:rtl/>
        </w:rPr>
        <w:t xml:space="preserve"> قالوا</w:t>
      </w:r>
      <w:r w:rsidR="00246873">
        <w:rPr>
          <w:rFonts w:cs="Trad Al_Khat Deco" w:hint="cs"/>
          <w:sz w:val="22"/>
          <w:szCs w:val="22"/>
          <w:rtl/>
        </w:rPr>
        <w:t>:</w:t>
      </w:r>
      <w:r w:rsidRPr="00E23EF1" w:rsidR="00F86761">
        <w:rPr>
          <w:rFonts w:cs="Trad Al_Khat Deco"/>
          <w:sz w:val="22"/>
          <w:szCs w:val="22"/>
          <w:rtl/>
        </w:rPr>
        <w:t xml:space="preserve"> رأينا قوما يذكرون الله عز وجل ويقرءون القرآن</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قال</w:t>
      </w:r>
      <w:r w:rsidR="00246873">
        <w:rPr>
          <w:rFonts w:cs="Trad Al_Khat Deco" w:hint="cs"/>
          <w:sz w:val="22"/>
          <w:szCs w:val="22"/>
          <w:rtl/>
        </w:rPr>
        <w:t>:</w:t>
      </w:r>
      <w:r w:rsidRPr="00E23EF1" w:rsidR="00F86761">
        <w:rPr>
          <w:rFonts w:cs="Trad Al_Khat Deco"/>
          <w:sz w:val="22"/>
          <w:szCs w:val="22"/>
          <w:rtl/>
        </w:rPr>
        <w:t xml:space="preserve"> فذلك ميراث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Pr>
          <w:rStyle w:val="FootnoteReference"/>
          <w:rFonts w:cs="Trad Al_Khat Deco"/>
          <w:b/>
          <w:bCs/>
          <w:color w:val="FF0000"/>
          <w:sz w:val="22"/>
          <w:szCs w:val="22"/>
          <w:u w:val="single"/>
          <w:rtl/>
        </w:rPr>
        <w:footnoteReference w:id="940"/>
      </w:r>
      <w:r w:rsidRPr="00E23EF1" w:rsidR="00D8012B">
        <w:rPr>
          <w:rFonts w:cs="Trad Al_Khat Deco"/>
          <w:sz w:val="22"/>
          <w:szCs w:val="22"/>
          <w:rtl/>
        </w:rPr>
        <w:t xml:space="preserve"> </w:t>
      </w:r>
      <w:r w:rsidRPr="00E23EF1" w:rsidR="00F86761">
        <w:rPr>
          <w:rFonts w:cs="Trad Al_Khat Deco"/>
          <w:sz w:val="22"/>
          <w:szCs w:val="22"/>
          <w:rtl/>
        </w:rPr>
        <w:t>وروى الأعمش عن أبي صالح عن أبي</w:t>
      </w:r>
      <w:r w:rsidRPr="00E23EF1" w:rsidR="00D8012B">
        <w:rPr>
          <w:rFonts w:cs="Trad Al_Khat Deco"/>
          <w:sz w:val="22"/>
          <w:szCs w:val="22"/>
          <w:rtl/>
        </w:rPr>
        <w:t xml:space="preserve"> </w:t>
      </w:r>
      <w:r w:rsidRPr="00E23EF1" w:rsidR="00F86761">
        <w:rPr>
          <w:rFonts w:cs="Trad Al_Khat Deco"/>
          <w:sz w:val="22"/>
          <w:szCs w:val="22"/>
          <w:rtl/>
        </w:rPr>
        <w:t>هريرة وأبي سعيد الخدري عنه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أنه قال</w:t>
      </w:r>
      <w:r w:rsidR="00246873">
        <w:rPr>
          <w:rFonts w:cs="Trad Al_Khat Deco" w:hint="cs"/>
          <w:sz w:val="22"/>
          <w:szCs w:val="22"/>
          <w:rtl/>
        </w:rPr>
        <w:t>:</w:t>
      </w:r>
      <w:r w:rsidRPr="00E23EF1" w:rsidR="00F86761">
        <w:rPr>
          <w:rFonts w:cs="Trad Al_Khat Deco"/>
          <w:sz w:val="22"/>
          <w:szCs w:val="22"/>
          <w:rtl/>
        </w:rPr>
        <w:t xml:space="preserve"> </w:t>
      </w:r>
      <w:r w:rsidR="001B2CC2">
        <w:rPr>
          <w:rFonts w:cs="Trad Al_Khat Deco" w:hint="cs"/>
          <w:sz w:val="22"/>
          <w:szCs w:val="22"/>
          <w:rtl/>
        </w:rPr>
        <w:t>(</w:t>
      </w:r>
      <w:r w:rsidRPr="00E23EF1" w:rsidR="00F86761">
        <w:rPr>
          <w:rFonts w:cs="Trad Al_Khat Deco"/>
          <w:sz w:val="22"/>
          <w:szCs w:val="22"/>
          <w:rtl/>
        </w:rPr>
        <w:t>إن لله عز</w:t>
      </w:r>
      <w:r w:rsidRPr="00E23EF1" w:rsidR="00D8012B">
        <w:rPr>
          <w:rFonts w:cs="Trad Al_Khat Deco"/>
          <w:sz w:val="22"/>
          <w:szCs w:val="22"/>
          <w:rtl/>
        </w:rPr>
        <w:t xml:space="preserve"> </w:t>
      </w:r>
      <w:r w:rsidRPr="00E23EF1" w:rsidR="00F86761">
        <w:rPr>
          <w:rFonts w:cs="Trad Al_Khat Deco"/>
          <w:sz w:val="22"/>
          <w:szCs w:val="22"/>
          <w:rtl/>
        </w:rPr>
        <w:t>وجل ملائكة سياحين في الأرض فضلا عن كتاب الناس فإذا وجدوا قوما يذكرون</w:t>
      </w:r>
      <w:r w:rsidRPr="00E23EF1" w:rsidR="00D8012B">
        <w:rPr>
          <w:rFonts w:cs="Trad Al_Khat Deco"/>
          <w:sz w:val="22"/>
          <w:szCs w:val="22"/>
          <w:rtl/>
        </w:rPr>
        <w:t xml:space="preserve"> </w:t>
      </w:r>
      <w:r w:rsidRPr="00E23EF1" w:rsidR="00F86761">
        <w:rPr>
          <w:rFonts w:cs="Trad Al_Khat Deco"/>
          <w:sz w:val="22"/>
          <w:szCs w:val="22"/>
          <w:rtl/>
        </w:rPr>
        <w:t>الله عز وجل تنادوا هلموا بغيتكم فيجيئون فيحفون بهم إلى السماء فيقول الله</w:t>
      </w:r>
      <w:r w:rsidRPr="00E23EF1" w:rsidR="00D8012B">
        <w:rPr>
          <w:rFonts w:cs="Trad Al_Khat Deco"/>
          <w:sz w:val="22"/>
          <w:szCs w:val="22"/>
          <w:rtl/>
        </w:rPr>
        <w:t xml:space="preserve"> </w:t>
      </w:r>
      <w:r w:rsidRPr="00E23EF1" w:rsidR="00F86761">
        <w:rPr>
          <w:rFonts w:cs="Trad Al_Khat Deco"/>
          <w:sz w:val="22"/>
          <w:szCs w:val="22"/>
          <w:rtl/>
        </w:rPr>
        <w:t>تبارك وتعالى أي شيء تركتم عبادي يصنعونه فيقولون تركناهم يحمدونك</w:t>
      </w:r>
      <w:r w:rsidRPr="00E23EF1" w:rsidR="00D8012B">
        <w:rPr>
          <w:rFonts w:cs="Trad Al_Khat Deco"/>
          <w:sz w:val="22"/>
          <w:szCs w:val="22"/>
          <w:rtl/>
        </w:rPr>
        <w:t xml:space="preserve"> </w:t>
      </w:r>
      <w:r w:rsidRPr="00E23EF1" w:rsidR="00F86761">
        <w:rPr>
          <w:rFonts w:cs="Trad Al_Khat Deco"/>
          <w:sz w:val="22"/>
          <w:szCs w:val="22"/>
          <w:rtl/>
        </w:rPr>
        <w:t>ويمجدونك ويسبحونك فيقول الله تبارك وتعالى وهل رأوني فيقولون لا فيقول جل</w:t>
      </w:r>
      <w:r w:rsidRPr="00E23EF1" w:rsidR="00D8012B">
        <w:rPr>
          <w:rFonts w:cs="Trad Al_Khat Deco"/>
          <w:sz w:val="22"/>
          <w:szCs w:val="22"/>
          <w:rtl/>
        </w:rPr>
        <w:t xml:space="preserve"> </w:t>
      </w:r>
      <w:r w:rsidRPr="00E23EF1" w:rsidR="00F86761">
        <w:rPr>
          <w:rFonts w:cs="Trad Al_Khat Deco"/>
          <w:sz w:val="22"/>
          <w:szCs w:val="22"/>
          <w:rtl/>
        </w:rPr>
        <w:t>جلاله كيف لو رأوني فيقولون لو رأوك لكانوا أشد تسبيحا وتحميدا وتمجيدا فيقول</w:t>
      </w:r>
      <w:r w:rsidRPr="00E23EF1" w:rsidR="00D8012B">
        <w:rPr>
          <w:rFonts w:cs="Trad Al_Khat Deco"/>
          <w:sz w:val="22"/>
          <w:szCs w:val="22"/>
          <w:rtl/>
        </w:rPr>
        <w:t xml:space="preserve"> </w:t>
      </w:r>
      <w:r w:rsidRPr="00E23EF1" w:rsidR="00F86761">
        <w:rPr>
          <w:rFonts w:cs="Trad Al_Khat Deco"/>
          <w:sz w:val="22"/>
          <w:szCs w:val="22"/>
          <w:rtl/>
        </w:rPr>
        <w:t>لهم من أي شيء يتعوذون فيقولون من النار فيقول تعالى وهل رأوها فيقولون لا</w:t>
      </w:r>
      <w:r w:rsidRPr="00E23EF1" w:rsidR="00D8012B">
        <w:rPr>
          <w:rFonts w:cs="Trad Al_Khat Deco"/>
          <w:sz w:val="22"/>
          <w:szCs w:val="22"/>
          <w:rtl/>
        </w:rPr>
        <w:t xml:space="preserve"> </w:t>
      </w:r>
      <w:r w:rsidRPr="00E23EF1" w:rsidR="00F86761">
        <w:rPr>
          <w:rFonts w:cs="Trad Al_Khat Deco"/>
          <w:sz w:val="22"/>
          <w:szCs w:val="22"/>
          <w:rtl/>
        </w:rPr>
        <w:t>فيقول الله عز وجل فكيف لو رأوها فيقولون لو رأوها لكانوا أشد هربا منها وأشد</w:t>
      </w:r>
      <w:r w:rsidRPr="00E23EF1" w:rsidR="00D8012B">
        <w:rPr>
          <w:rFonts w:cs="Trad Al_Khat Deco"/>
          <w:sz w:val="22"/>
          <w:szCs w:val="22"/>
          <w:rtl/>
        </w:rPr>
        <w:t xml:space="preserve"> </w:t>
      </w:r>
      <w:r w:rsidRPr="00E23EF1" w:rsidR="00F86761">
        <w:rPr>
          <w:rFonts w:cs="Trad Al_Khat Deco"/>
          <w:sz w:val="22"/>
          <w:szCs w:val="22"/>
          <w:rtl/>
        </w:rPr>
        <w:t>نفورا فيقول الله عز وجل وأي شيء يطلبون فيقولون الجنة فيقول تعالى وهل رأوها</w:t>
      </w:r>
      <w:r w:rsidRPr="00E23EF1" w:rsidR="00D8012B">
        <w:rPr>
          <w:rFonts w:cs="Trad Al_Khat Deco"/>
          <w:sz w:val="22"/>
          <w:szCs w:val="22"/>
          <w:rtl/>
        </w:rPr>
        <w:t xml:space="preserve"> </w:t>
      </w:r>
      <w:r w:rsidRPr="00E23EF1" w:rsidR="00F86761">
        <w:rPr>
          <w:rFonts w:cs="Trad Al_Khat Deco"/>
          <w:sz w:val="22"/>
          <w:szCs w:val="22"/>
          <w:rtl/>
        </w:rPr>
        <w:t>فيقولون لا فيقول تعالى فكيف لو رأوها فيقولون لو رأوها لكانوا أشد عليها</w:t>
      </w:r>
      <w:r w:rsidRPr="00E23EF1" w:rsidR="00D8012B">
        <w:rPr>
          <w:rFonts w:cs="Trad Al_Khat Deco"/>
          <w:sz w:val="22"/>
          <w:szCs w:val="22"/>
          <w:rtl/>
        </w:rPr>
        <w:t xml:space="preserve"> </w:t>
      </w:r>
      <w:r w:rsidRPr="00E23EF1" w:rsidR="00F86761">
        <w:rPr>
          <w:rFonts w:cs="Trad Al_Khat Deco"/>
          <w:sz w:val="22"/>
          <w:szCs w:val="22"/>
          <w:rtl/>
        </w:rPr>
        <w:t>حرصا فيقول جل جلاله إني أشهدكم أني قد غفرت لهم فيقولون كان فيهم فلان لم</w:t>
      </w:r>
      <w:r w:rsidRPr="00E23EF1" w:rsidR="00D8012B">
        <w:rPr>
          <w:rFonts w:cs="Trad Al_Khat Deco"/>
          <w:sz w:val="22"/>
          <w:szCs w:val="22"/>
          <w:rtl/>
        </w:rPr>
        <w:t xml:space="preserve"> </w:t>
      </w:r>
      <w:r w:rsidRPr="00E23EF1" w:rsidR="00F86761">
        <w:rPr>
          <w:rFonts w:cs="Trad Al_Khat Deco"/>
          <w:sz w:val="22"/>
          <w:szCs w:val="22"/>
          <w:rtl/>
        </w:rPr>
        <w:t>يردهم إنما جاء لحاجة فيقول الله عز وجل هم القوم لا يشقى جليسهم</w:t>
      </w:r>
      <w:r>
        <w:rPr>
          <w:rStyle w:val="FootnoteReference"/>
          <w:rFonts w:cs="Trad Al_Khat Deco"/>
          <w:b/>
          <w:bCs/>
          <w:color w:val="FF0000"/>
          <w:sz w:val="22"/>
          <w:szCs w:val="22"/>
          <w:u w:val="single"/>
          <w:rtl/>
        </w:rPr>
        <w:footnoteReference w:id="941"/>
      </w:r>
      <w:r>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فضيلة التهليل</w:t>
      </w:r>
      <w:r w:rsidRPr="00E23EF1" w:rsidR="00F86761">
        <w:rPr>
          <w:rFonts w:cs="Trad Al_Khat Deco"/>
          <w:sz w:val="22"/>
          <w:szCs w:val="22"/>
          <w:rtl/>
        </w:rPr>
        <w:t xml:space="preserve"> </w:t>
      </w:r>
      <w:r>
        <w:rPr>
          <w:rFonts w:cs="Trad Al_Khat Deco" w:hint="cs"/>
          <w:sz w:val="22"/>
          <w:szCs w:val="22"/>
          <w:rtl/>
        </w:rPr>
        <w:t>)</w:t>
      </w:r>
    </w:p>
    <w:p w:rsidR="00E23EF1" w:rsidP="00246873">
      <w:pPr>
        <w:bidi/>
        <w:ind w:left="0" w:right="0" w:firstLine="389"/>
        <w:jc w:val="both"/>
        <w:rPr>
          <w:rFonts w:cs="Trad Al_Khat Deco" w:hint="cs"/>
          <w:sz w:val="22"/>
          <w:szCs w:val="22"/>
          <w:rtl/>
        </w:rPr>
      </w:pPr>
      <w:r w:rsidRPr="00E23EF1" w:rsidR="00F86761">
        <w:rPr>
          <w:rFonts w:cs="Trad Al_Khat Deco"/>
          <w:sz w:val="22"/>
          <w:szCs w:val="22"/>
          <w:rtl/>
        </w:rPr>
        <w:t>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367533" w:rsidR="00246873">
        <w:rPr>
          <w:rFonts w:cs="Trad Al_Khat Deco" w:hint="cs"/>
          <w:sz w:val="22"/>
          <w:szCs w:val="22"/>
          <w:rtl/>
        </w:rPr>
        <w:t>:</w:t>
      </w:r>
      <w:r w:rsidRPr="00E23EF1" w:rsidR="00D8012B">
        <w:rPr>
          <w:rFonts w:cs="Trad Al_Khat Deco"/>
          <w:sz w:val="22"/>
          <w:szCs w:val="22"/>
          <w:rtl/>
        </w:rPr>
        <w:t xml:space="preserve"> </w:t>
      </w:r>
      <w:r w:rsidR="00AC094A">
        <w:rPr>
          <w:rFonts w:cs="Trad Al_Khat Deco" w:hint="cs"/>
          <w:sz w:val="22"/>
          <w:szCs w:val="22"/>
          <w:rtl/>
        </w:rPr>
        <w:t>(</w:t>
      </w:r>
      <w:r w:rsidRPr="00E23EF1" w:rsidR="00F86761">
        <w:rPr>
          <w:rFonts w:cs="Trad Al_Khat Deco"/>
          <w:sz w:val="22"/>
          <w:szCs w:val="22"/>
          <w:rtl/>
        </w:rPr>
        <w:t>أفضل ما قلته أنا والنبيون من</w:t>
      </w:r>
      <w:r w:rsidRPr="00E23EF1" w:rsidR="00D8012B">
        <w:rPr>
          <w:rFonts w:cs="Trad Al_Khat Deco"/>
          <w:sz w:val="22"/>
          <w:szCs w:val="22"/>
          <w:rtl/>
        </w:rPr>
        <w:t xml:space="preserve"> </w:t>
      </w:r>
      <w:r w:rsidRPr="00E23EF1" w:rsidR="00F86761">
        <w:rPr>
          <w:rFonts w:cs="Trad Al_Khat Deco"/>
          <w:sz w:val="22"/>
          <w:szCs w:val="22"/>
          <w:rtl/>
        </w:rPr>
        <w:t>قبلي لا إله إلا الله وحده لا شريك له</w:t>
      </w:r>
      <w:r>
        <w:rPr>
          <w:rStyle w:val="FootnoteReference"/>
          <w:rFonts w:cs="Trad Al_Khat Deco"/>
          <w:b/>
          <w:bCs/>
          <w:color w:val="FF0000"/>
          <w:sz w:val="22"/>
          <w:szCs w:val="22"/>
          <w:u w:val="single"/>
          <w:rtl/>
        </w:rPr>
        <w:footnoteReference w:id="942"/>
      </w:r>
      <w:r w:rsidR="00AC094A">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00AC094A">
        <w:rPr>
          <w:rFonts w:cs="Trad Al_Khat Deco" w:hint="cs"/>
          <w:sz w:val="22"/>
          <w:szCs w:val="22"/>
          <w:rtl/>
        </w:rPr>
        <w:t>(</w:t>
      </w:r>
      <w:r w:rsidRPr="00E23EF1" w:rsidR="00F86761">
        <w:rPr>
          <w:rFonts w:cs="Trad Al_Khat Deco"/>
          <w:sz w:val="22"/>
          <w:szCs w:val="22"/>
          <w:rtl/>
        </w:rPr>
        <w:t>من قال لا إله إلا الله</w:t>
      </w:r>
      <w:r w:rsidRPr="00246873" w:rsidR="00F86761">
        <w:rPr>
          <w:rFonts w:cs="Trad Al_Khat Deco"/>
          <w:sz w:val="22"/>
          <w:szCs w:val="22"/>
          <w:rtl/>
        </w:rPr>
        <w:t xml:space="preserve"> </w:t>
      </w:r>
      <w:r w:rsidRPr="00E23EF1" w:rsidR="00F86761">
        <w:rPr>
          <w:rFonts w:cs="Trad Al_Khat Deco"/>
          <w:sz w:val="22"/>
          <w:szCs w:val="22"/>
          <w:rtl/>
        </w:rPr>
        <w:t>وحده لا شريك له له الملك وله الحمد وهو على كل</w:t>
      </w:r>
      <w:r w:rsidRPr="00E23EF1" w:rsidR="00D8012B">
        <w:rPr>
          <w:rFonts w:cs="Trad Al_Khat Deco"/>
          <w:sz w:val="22"/>
          <w:szCs w:val="22"/>
          <w:rtl/>
        </w:rPr>
        <w:t xml:space="preserve"> </w:t>
      </w:r>
      <w:r w:rsidRPr="00E23EF1" w:rsidR="00F86761">
        <w:rPr>
          <w:rFonts w:cs="Trad Al_Khat Deco"/>
          <w:sz w:val="22"/>
          <w:szCs w:val="22"/>
          <w:rtl/>
        </w:rPr>
        <w:t>شيء قدير كل يوم مائة مرة كانت له عدل عشر رقاب وكتبت له مائة حسنة</w:t>
      </w:r>
      <w:r w:rsidRPr="00E23EF1" w:rsidR="00D8012B">
        <w:rPr>
          <w:rFonts w:cs="Trad Al_Khat Deco"/>
          <w:sz w:val="22"/>
          <w:szCs w:val="22"/>
          <w:rtl/>
        </w:rPr>
        <w:t xml:space="preserve"> </w:t>
      </w:r>
      <w:r w:rsidRPr="00E23EF1" w:rsidR="00F86761">
        <w:rPr>
          <w:rFonts w:cs="Trad Al_Khat Deco"/>
          <w:sz w:val="22"/>
          <w:szCs w:val="22"/>
          <w:rtl/>
        </w:rPr>
        <w:t>ومحيت عنه مائة سيئة وكانت له حرزا من الشيطان يومه ذلك حتى يمسي ولم يأت</w:t>
      </w:r>
      <w:r w:rsidRPr="00E23EF1" w:rsidR="00D8012B">
        <w:rPr>
          <w:rFonts w:cs="Trad Al_Khat Deco"/>
          <w:sz w:val="22"/>
          <w:szCs w:val="22"/>
          <w:rtl/>
        </w:rPr>
        <w:t xml:space="preserve"> </w:t>
      </w:r>
      <w:r w:rsidRPr="00E23EF1" w:rsidR="00F86761">
        <w:rPr>
          <w:rFonts w:cs="Trad Al_Khat Deco"/>
          <w:sz w:val="22"/>
          <w:szCs w:val="22"/>
          <w:rtl/>
        </w:rPr>
        <w:t>أحد بأفضل مما جاء به إلا أحد عمل أكثر من ذلك</w:t>
      </w:r>
      <w:r>
        <w:rPr>
          <w:rStyle w:val="FootnoteReference"/>
          <w:rFonts w:cs="Trad Al_Khat Deco"/>
          <w:b/>
          <w:bCs/>
          <w:color w:val="FF0000"/>
          <w:sz w:val="22"/>
          <w:szCs w:val="22"/>
          <w:u w:val="single"/>
          <w:rtl/>
        </w:rPr>
        <w:footnoteReference w:id="943"/>
      </w:r>
      <w:r w:rsidR="00AC094A">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AC094A">
        <w:rPr>
          <w:rFonts w:cs="Trad Al_Khat Deco" w:hint="cs"/>
          <w:sz w:val="22"/>
          <w:szCs w:val="22"/>
          <w:rtl/>
        </w:rPr>
        <w:t>(</w:t>
      </w:r>
      <w:r w:rsidRPr="00E23EF1" w:rsidR="00F86761">
        <w:rPr>
          <w:rFonts w:cs="Trad Al_Khat Deco"/>
          <w:sz w:val="22"/>
          <w:szCs w:val="22"/>
          <w:rtl/>
        </w:rPr>
        <w:t>ما من عبد</w:t>
      </w:r>
      <w:r w:rsidRPr="00E23EF1" w:rsidR="00D8012B">
        <w:rPr>
          <w:rFonts w:cs="Trad Al_Khat Deco"/>
          <w:sz w:val="22"/>
          <w:szCs w:val="22"/>
          <w:rtl/>
        </w:rPr>
        <w:t xml:space="preserve"> </w:t>
      </w:r>
      <w:r w:rsidRPr="00E23EF1" w:rsidR="00F86761">
        <w:rPr>
          <w:rFonts w:cs="Trad Al_Khat Deco"/>
          <w:sz w:val="22"/>
          <w:szCs w:val="22"/>
          <w:rtl/>
        </w:rPr>
        <w:t>توضأ فأحسن الوضوء ثم رفع طرفه إلى السماء فقال أشهد أن لا إله إلا الله وحده</w:t>
      </w:r>
      <w:r w:rsidRPr="00E23EF1" w:rsidR="00D8012B">
        <w:rPr>
          <w:rFonts w:cs="Trad Al_Khat Deco"/>
          <w:sz w:val="22"/>
          <w:szCs w:val="22"/>
          <w:rtl/>
        </w:rPr>
        <w:t xml:space="preserve"> </w:t>
      </w:r>
      <w:r w:rsidRPr="00E23EF1" w:rsidR="00F86761">
        <w:rPr>
          <w:rFonts w:cs="Trad Al_Khat Deco"/>
          <w:sz w:val="22"/>
          <w:szCs w:val="22"/>
          <w:rtl/>
        </w:rPr>
        <w:t>لا شريك له وأشهد أن محمدا عبده ورسوله إلا فتحت له أبواب الجنة يدخل من</w:t>
      </w:r>
      <w:r w:rsidRPr="00E23EF1" w:rsidR="00D8012B">
        <w:rPr>
          <w:rFonts w:cs="Trad Al_Khat Deco"/>
          <w:sz w:val="22"/>
          <w:szCs w:val="22"/>
          <w:rtl/>
        </w:rPr>
        <w:t xml:space="preserve"> </w:t>
      </w:r>
      <w:r w:rsidRPr="00E23EF1" w:rsidR="00F86761">
        <w:rPr>
          <w:rFonts w:cs="Trad Al_Khat Deco"/>
          <w:sz w:val="22"/>
          <w:szCs w:val="22"/>
          <w:rtl/>
        </w:rPr>
        <w:t>أيها شاء</w:t>
      </w:r>
      <w:r>
        <w:rPr>
          <w:rStyle w:val="FootnoteReference"/>
          <w:rFonts w:cs="Trad Al_Khat Deco"/>
          <w:b/>
          <w:bCs/>
          <w:color w:val="FF0000"/>
          <w:sz w:val="22"/>
          <w:szCs w:val="22"/>
          <w:u w:val="single"/>
          <w:rtl/>
        </w:rPr>
        <w:footnoteReference w:id="944"/>
      </w:r>
      <w:r w:rsidR="00AC094A">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AC094A">
        <w:rPr>
          <w:rFonts w:cs="Trad Al_Khat Deco" w:hint="cs"/>
          <w:sz w:val="22"/>
          <w:szCs w:val="22"/>
          <w:rtl/>
        </w:rPr>
        <w:t>(</w:t>
      </w:r>
      <w:r w:rsidRPr="00E23EF1" w:rsidR="00F86761">
        <w:rPr>
          <w:rFonts w:cs="Trad Al_Khat Deco"/>
          <w:sz w:val="22"/>
          <w:szCs w:val="22"/>
          <w:rtl/>
        </w:rPr>
        <w:t>ليس على أهل لا إله إلا الله وحشة</w:t>
      </w:r>
      <w:r w:rsidRPr="00E23EF1" w:rsidR="00D8012B">
        <w:rPr>
          <w:rFonts w:cs="Trad Al_Khat Deco"/>
          <w:sz w:val="22"/>
          <w:szCs w:val="22"/>
          <w:rtl/>
        </w:rPr>
        <w:t xml:space="preserve"> </w:t>
      </w:r>
      <w:r w:rsidRPr="00E23EF1" w:rsidR="00F86761">
        <w:rPr>
          <w:rFonts w:cs="Trad Al_Khat Deco"/>
          <w:sz w:val="22"/>
          <w:szCs w:val="22"/>
          <w:rtl/>
        </w:rPr>
        <w:t>في قبورهم ولا في نشورهم كأني أنظر إليهم عند الصيحة ينفضون رؤوسهم من</w:t>
      </w:r>
      <w:r w:rsidRPr="00E23EF1" w:rsidR="00D8012B">
        <w:rPr>
          <w:rFonts w:cs="Trad Al_Khat Deco"/>
          <w:sz w:val="22"/>
          <w:szCs w:val="22"/>
          <w:rtl/>
        </w:rPr>
        <w:t xml:space="preserve"> </w:t>
      </w:r>
      <w:r w:rsidRPr="00E23EF1" w:rsidR="00F86761">
        <w:rPr>
          <w:rFonts w:cs="Trad Al_Khat Deco"/>
          <w:sz w:val="22"/>
          <w:szCs w:val="22"/>
          <w:rtl/>
        </w:rPr>
        <w:t>التراب ويقولون الحمد لله الذي أذهب عنا الحزن إن ربنا لغفور شكور</w:t>
      </w:r>
      <w:r>
        <w:rPr>
          <w:rStyle w:val="FootnoteReference"/>
          <w:rFonts w:cs="Trad Al_Khat Deco"/>
          <w:b/>
          <w:bCs/>
          <w:color w:val="FF0000"/>
          <w:sz w:val="22"/>
          <w:szCs w:val="22"/>
          <w:u w:val="single"/>
          <w:rtl/>
        </w:rPr>
        <w:footnoteReference w:id="945"/>
      </w:r>
      <w:r w:rsidR="00AC094A">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أيضا لأبي هريرة</w:t>
      </w:r>
      <w:r w:rsidR="00246873">
        <w:rPr>
          <w:rFonts w:cs="Trad Al_Khat Deco" w:hint="cs"/>
          <w:sz w:val="22"/>
          <w:szCs w:val="22"/>
          <w:rtl/>
        </w:rPr>
        <w:t>:</w:t>
      </w:r>
      <w:r w:rsidRPr="00E23EF1" w:rsidR="00F86761">
        <w:rPr>
          <w:rFonts w:cs="Trad Al_Khat Deco"/>
          <w:sz w:val="22"/>
          <w:szCs w:val="22"/>
          <w:rtl/>
        </w:rPr>
        <w:t xml:space="preserve"> </w:t>
      </w:r>
      <w:r w:rsidR="001800CF">
        <w:rPr>
          <w:rFonts w:cs="Trad Al_Khat Deco" w:hint="cs"/>
          <w:sz w:val="22"/>
          <w:szCs w:val="22"/>
          <w:rtl/>
        </w:rPr>
        <w:t>(</w:t>
      </w:r>
      <w:r w:rsidRPr="00E23EF1" w:rsidR="00F86761">
        <w:rPr>
          <w:rFonts w:cs="Trad Al_Khat Deco"/>
          <w:sz w:val="22"/>
          <w:szCs w:val="22"/>
          <w:rtl/>
        </w:rPr>
        <w:t>يا أبا هريرة إن كل حسنة تعملها توزن</w:t>
      </w:r>
      <w:r w:rsidRPr="00E23EF1" w:rsidR="00D8012B">
        <w:rPr>
          <w:rFonts w:cs="Trad Al_Khat Deco"/>
          <w:sz w:val="22"/>
          <w:szCs w:val="22"/>
          <w:rtl/>
        </w:rPr>
        <w:t xml:space="preserve"> </w:t>
      </w:r>
      <w:r w:rsidRPr="00E23EF1" w:rsidR="00F86761">
        <w:rPr>
          <w:rFonts w:cs="Trad Al_Khat Deco"/>
          <w:sz w:val="22"/>
          <w:szCs w:val="22"/>
          <w:rtl/>
        </w:rPr>
        <w:t>يوم القيامة إلا شهادة أن لا إله إلا الله فإنها لا توضع في ميزان لأنها لو وضعت في</w:t>
      </w:r>
      <w:r w:rsidRPr="00E23EF1" w:rsidR="00D8012B">
        <w:rPr>
          <w:rFonts w:cs="Trad Al_Khat Deco"/>
          <w:sz w:val="22"/>
          <w:szCs w:val="22"/>
          <w:rtl/>
        </w:rPr>
        <w:t xml:space="preserve"> </w:t>
      </w:r>
      <w:r w:rsidRPr="00E23EF1" w:rsidR="00F86761">
        <w:rPr>
          <w:rFonts w:cs="Trad Al_Khat Deco"/>
          <w:sz w:val="22"/>
          <w:szCs w:val="22"/>
          <w:rtl/>
        </w:rPr>
        <w:t>ميزان من قالها صادقا ووضعت السموات السبع والأرضون السبع وما فيهن كان</w:t>
      </w:r>
      <w:r w:rsidRPr="00E23EF1" w:rsidR="00D8012B">
        <w:rPr>
          <w:rFonts w:cs="Trad Al_Khat Deco"/>
          <w:sz w:val="22"/>
          <w:szCs w:val="22"/>
          <w:rtl/>
        </w:rPr>
        <w:t xml:space="preserve"> </w:t>
      </w:r>
      <w:r w:rsidRPr="00E23EF1" w:rsidR="00F86761">
        <w:rPr>
          <w:rFonts w:cs="Trad Al_Khat Deco"/>
          <w:sz w:val="22"/>
          <w:szCs w:val="22"/>
          <w:rtl/>
        </w:rPr>
        <w:t>لا إله إلا الله أرجح من ذلك</w:t>
      </w:r>
      <w:r>
        <w:rPr>
          <w:rStyle w:val="FootnoteReference"/>
          <w:rFonts w:cs="Trad Al_Khat Deco"/>
          <w:b/>
          <w:bCs/>
          <w:color w:val="FF0000"/>
          <w:sz w:val="22"/>
          <w:szCs w:val="22"/>
          <w:u w:val="single"/>
          <w:rtl/>
        </w:rPr>
        <w:footnoteReference w:id="946"/>
      </w:r>
      <w:r w:rsidR="001800CF">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001800CF">
        <w:rPr>
          <w:rFonts w:cs="Trad Al_Khat Deco" w:hint="cs"/>
          <w:color w:val="FF0000"/>
          <w:sz w:val="22"/>
          <w:szCs w:val="22"/>
          <w:rtl/>
        </w:rPr>
        <w:t xml:space="preserve"> </w:t>
      </w:r>
      <w:r w:rsidR="001800CF">
        <w:rPr>
          <w:rFonts w:cs="Trad Al_Khat Deco" w:hint="cs"/>
          <w:sz w:val="22"/>
          <w:szCs w:val="22"/>
          <w:rtl/>
        </w:rPr>
        <w:t>(</w:t>
      </w:r>
      <w:r w:rsidRPr="00E23EF1" w:rsidR="00F86761">
        <w:rPr>
          <w:rFonts w:cs="Trad Al_Khat Deco"/>
          <w:sz w:val="22"/>
          <w:szCs w:val="22"/>
          <w:rtl/>
        </w:rPr>
        <w:t>لو جاء قائل لا إله إلا الله صادقا بقراب الأرض ذنوبا لغفر الله له</w:t>
      </w:r>
      <w:r w:rsidRPr="00E23EF1" w:rsidR="00D8012B">
        <w:rPr>
          <w:rFonts w:cs="Trad Al_Khat Deco"/>
          <w:sz w:val="22"/>
          <w:szCs w:val="22"/>
          <w:rtl/>
        </w:rPr>
        <w:t xml:space="preserve"> </w:t>
      </w:r>
      <w:r w:rsidRPr="00E23EF1" w:rsidR="00F86761">
        <w:rPr>
          <w:rFonts w:cs="Trad Al_Khat Deco"/>
          <w:sz w:val="22"/>
          <w:szCs w:val="22"/>
          <w:rtl/>
        </w:rPr>
        <w:t>ذلك</w:t>
      </w:r>
      <w:r>
        <w:rPr>
          <w:rStyle w:val="FootnoteReference"/>
          <w:rFonts w:cs="Trad Al_Khat Deco"/>
          <w:b/>
          <w:bCs/>
          <w:color w:val="FF0000"/>
          <w:sz w:val="22"/>
          <w:szCs w:val="22"/>
          <w:u w:val="single"/>
          <w:rtl/>
        </w:rPr>
        <w:footnoteReference w:id="947"/>
      </w:r>
      <w:r w:rsidR="001800CF">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001800CF">
        <w:rPr>
          <w:rFonts w:cs="Trad Al_Khat Deco" w:hint="cs"/>
          <w:sz w:val="22"/>
          <w:szCs w:val="22"/>
          <w:rtl/>
        </w:rPr>
        <w:t>(</w:t>
      </w:r>
      <w:r w:rsidRPr="00E23EF1" w:rsidR="00F86761">
        <w:rPr>
          <w:rFonts w:cs="Trad Al_Khat Deco"/>
          <w:sz w:val="22"/>
          <w:szCs w:val="22"/>
          <w:rtl/>
        </w:rPr>
        <w:t>يا أبا هريرة لقن المو</w:t>
      </w:r>
      <w:r w:rsidR="006E61CA">
        <w:rPr>
          <w:rFonts w:cs="Trad Al_Khat Deco2" w:hint="cs"/>
          <w:sz w:val="22"/>
          <w:szCs w:val="22"/>
          <w:rtl/>
        </w:rPr>
        <w:t>تي</w:t>
      </w:r>
      <w:r w:rsidRPr="00E23EF1" w:rsidR="00F86761">
        <w:rPr>
          <w:rFonts w:cs="Trad Al_Khat Deco"/>
          <w:sz w:val="22"/>
          <w:szCs w:val="22"/>
          <w:rtl/>
        </w:rPr>
        <w:t xml:space="preserve"> شهادة أن لا إله إلا الله فإنها تهدم الذنوب هدما</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قلت</w:t>
      </w:r>
      <w:r w:rsidR="00246873">
        <w:rPr>
          <w:rFonts w:cs="Trad Al_Khat Deco" w:hint="cs"/>
          <w:sz w:val="22"/>
          <w:szCs w:val="22"/>
          <w:rtl/>
        </w:rPr>
        <w:t>:</w:t>
      </w:r>
      <w:r w:rsidRPr="00E23EF1" w:rsidR="00F86761">
        <w:rPr>
          <w:rFonts w:cs="Trad Al_Khat Deco"/>
          <w:sz w:val="22"/>
          <w:szCs w:val="22"/>
          <w:rtl/>
        </w:rPr>
        <w:t xml:space="preserve"> يا رسول الله هذا للمو</w:t>
      </w:r>
      <w:r w:rsidR="006E61CA">
        <w:rPr>
          <w:rFonts w:cs="Trad Al_Khat Deco2" w:hint="cs"/>
          <w:sz w:val="22"/>
          <w:szCs w:val="22"/>
          <w:rtl/>
        </w:rPr>
        <w:t>تي</w:t>
      </w:r>
      <w:r w:rsidRPr="00E23EF1" w:rsidR="00F86761">
        <w:rPr>
          <w:rFonts w:cs="Trad Al_Khat Deco"/>
          <w:sz w:val="22"/>
          <w:szCs w:val="22"/>
          <w:rtl/>
        </w:rPr>
        <w:t xml:space="preserve"> فكيف للأحياء</w:t>
      </w:r>
      <w:r w:rsidR="001800CF">
        <w:rPr>
          <w:rFonts w:cs="Trad Al_Khat Deco" w:hint="cs"/>
          <w:sz w:val="22"/>
          <w:szCs w:val="22"/>
          <w:rtl/>
        </w:rPr>
        <w:t>؟</w:t>
      </w:r>
      <w:r w:rsidRPr="00E23EF1" w:rsidR="00F86761">
        <w:rPr>
          <w:rFonts w:cs="Trad Al_Khat Deco"/>
          <w:sz w:val="22"/>
          <w:szCs w:val="22"/>
          <w:rtl/>
        </w:rPr>
        <w:t xml:space="preserve">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هي أهدم وأهدم</w:t>
      </w:r>
      <w:r>
        <w:rPr>
          <w:rStyle w:val="FootnoteReference"/>
          <w:rFonts w:cs="Trad Al_Khat Deco"/>
          <w:b/>
          <w:bCs/>
          <w:color w:val="FF0000"/>
          <w:sz w:val="22"/>
          <w:szCs w:val="22"/>
          <w:u w:val="single"/>
          <w:rtl/>
        </w:rPr>
        <w:footnoteReference w:id="948"/>
      </w:r>
      <w:r w:rsidR="001800CF">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1800CF">
        <w:rPr>
          <w:rFonts w:cs="Trad Al_Khat Deco" w:hint="cs"/>
          <w:sz w:val="22"/>
          <w:szCs w:val="22"/>
          <w:rtl/>
        </w:rPr>
        <w:t>(</w:t>
      </w:r>
      <w:r w:rsidRPr="00E23EF1" w:rsidR="00F86761">
        <w:rPr>
          <w:rFonts w:cs="Trad Al_Khat Deco"/>
          <w:sz w:val="22"/>
          <w:szCs w:val="22"/>
          <w:rtl/>
        </w:rPr>
        <w:t>من قال لا إله إلا الله مخلصا دخل الجنة</w:t>
      </w:r>
      <w:r>
        <w:rPr>
          <w:rStyle w:val="FootnoteReference"/>
          <w:rFonts w:cs="Trad Al_Khat Deco"/>
          <w:b/>
          <w:bCs/>
          <w:color w:val="FF0000"/>
          <w:sz w:val="22"/>
          <w:szCs w:val="22"/>
          <w:u w:val="single"/>
          <w:rtl/>
        </w:rPr>
        <w:footnoteReference w:id="949"/>
      </w:r>
      <w:r w:rsidR="001800CF">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1800CF" w:rsidR="001800CF">
        <w:rPr>
          <w:rFonts w:cs="Trad Al_Khat Deco" w:hint="cs"/>
          <w:color w:val="FF0000"/>
          <w:sz w:val="22"/>
          <w:szCs w:val="22"/>
          <w:rtl/>
        </w:rPr>
        <w:t xml:space="preserve"> </w:t>
      </w:r>
      <w:r w:rsidR="00246873">
        <w:rPr>
          <w:rFonts w:cs="Trad Al_Khat Deco" w:hint="cs"/>
          <w:sz w:val="22"/>
          <w:szCs w:val="22"/>
          <w:rtl/>
        </w:rPr>
        <w:t>:</w:t>
      </w:r>
      <w:r w:rsidRPr="00E23EF1" w:rsidR="00D8012B">
        <w:rPr>
          <w:rFonts w:cs="Trad Al_Khat Deco"/>
          <w:sz w:val="22"/>
          <w:szCs w:val="22"/>
          <w:rtl/>
        </w:rPr>
        <w:t xml:space="preserve"> </w:t>
      </w:r>
      <w:r w:rsidR="001800CF">
        <w:rPr>
          <w:rFonts w:cs="Trad Al_Khat Deco" w:hint="cs"/>
          <w:sz w:val="22"/>
          <w:szCs w:val="22"/>
          <w:rtl/>
        </w:rPr>
        <w:t>(</w:t>
      </w:r>
      <w:r w:rsidRPr="00E23EF1" w:rsidR="00F86761">
        <w:rPr>
          <w:rFonts w:cs="Trad Al_Khat Deco"/>
          <w:sz w:val="22"/>
          <w:szCs w:val="22"/>
          <w:rtl/>
        </w:rPr>
        <w:t>لتدخلن الجنة كلكم إلا</w:t>
      </w:r>
      <w:r w:rsidRPr="00E23EF1" w:rsidR="00D8012B">
        <w:rPr>
          <w:rFonts w:cs="Trad Al_Khat Deco"/>
          <w:sz w:val="22"/>
          <w:szCs w:val="22"/>
          <w:rtl/>
        </w:rPr>
        <w:t xml:space="preserve"> </w:t>
      </w:r>
      <w:r w:rsidRPr="00E23EF1" w:rsidR="00F86761">
        <w:rPr>
          <w:rFonts w:cs="Trad Al_Khat Deco"/>
          <w:sz w:val="22"/>
          <w:szCs w:val="22"/>
          <w:rtl/>
        </w:rPr>
        <w:t>من أبى وشرد عن الله عز وجل شراد البعير عن أهله</w:t>
      </w:r>
      <w:r w:rsidR="00246873">
        <w:rPr>
          <w:rFonts w:cs="Trad Al_Khat Deco" w:hint="cs"/>
          <w:sz w:val="22"/>
          <w:szCs w:val="22"/>
          <w:rtl/>
        </w:rPr>
        <w:t>.</w:t>
      </w:r>
      <w:r w:rsidRPr="00E23EF1" w:rsidR="00F86761">
        <w:rPr>
          <w:rFonts w:cs="Trad Al_Khat Deco"/>
          <w:sz w:val="22"/>
          <w:szCs w:val="22"/>
          <w:rtl/>
        </w:rPr>
        <w:t xml:space="preserve"> فقيل</w:t>
      </w:r>
      <w:r w:rsidR="00246873">
        <w:rPr>
          <w:rFonts w:cs="Trad Al_Khat Deco" w:hint="cs"/>
          <w:sz w:val="22"/>
          <w:szCs w:val="22"/>
          <w:rtl/>
        </w:rPr>
        <w:t>:</w:t>
      </w:r>
      <w:r w:rsidRPr="00E23EF1" w:rsidR="00F86761">
        <w:rPr>
          <w:rFonts w:cs="Trad Al_Khat Deco"/>
          <w:sz w:val="22"/>
          <w:szCs w:val="22"/>
          <w:rtl/>
        </w:rPr>
        <w:t xml:space="preserve"> يا رسول الله من الذي</w:t>
      </w:r>
      <w:r w:rsidRPr="00E23EF1" w:rsidR="00D8012B">
        <w:rPr>
          <w:rFonts w:cs="Trad Al_Khat Deco"/>
          <w:sz w:val="22"/>
          <w:szCs w:val="22"/>
          <w:rtl/>
        </w:rPr>
        <w:t xml:space="preserve"> </w:t>
      </w:r>
      <w:r w:rsidRPr="00E23EF1" w:rsidR="00F86761">
        <w:rPr>
          <w:rFonts w:cs="Trad Al_Khat Deco"/>
          <w:sz w:val="22"/>
          <w:szCs w:val="22"/>
          <w:rtl/>
        </w:rPr>
        <w:t>يأبى ويشرد عن الله</w:t>
      </w:r>
      <w:r w:rsidR="001800CF">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من لم يقل لا إله إلا الله</w:t>
      </w:r>
      <w:r w:rsidR="00005E7A">
        <w:rPr>
          <w:rFonts w:cs="Trad Al_Khat Deco" w:hint="cs"/>
          <w:sz w:val="22"/>
          <w:szCs w:val="22"/>
          <w:rtl/>
        </w:rPr>
        <w:t xml:space="preserve"> </w:t>
      </w:r>
      <w:r>
        <w:rPr>
          <w:rStyle w:val="FootnoteReference"/>
          <w:rFonts w:cs="Trad Al_Khat Deco"/>
          <w:b/>
          <w:bCs/>
          <w:color w:val="FF0000"/>
          <w:sz w:val="22"/>
          <w:szCs w:val="22"/>
          <w:u w:val="single"/>
          <w:rtl/>
        </w:rPr>
        <w:footnoteReference w:id="950"/>
      </w:r>
      <w:r w:rsidR="00005E7A">
        <w:rPr>
          <w:rFonts w:cs="Trad Al_Khat Deco" w:hint="cs"/>
          <w:sz w:val="22"/>
          <w:szCs w:val="22"/>
          <w:rtl/>
        </w:rPr>
        <w:t>،</w:t>
      </w:r>
      <w:r w:rsidRPr="00E23EF1" w:rsidR="00F86761">
        <w:rPr>
          <w:rFonts w:cs="Trad Al_Khat Deco"/>
          <w:sz w:val="22"/>
          <w:szCs w:val="22"/>
          <w:rtl/>
        </w:rPr>
        <w:t xml:space="preserve"> فأكثروا من قول لا إله إلا الله قبل أن</w:t>
      </w:r>
      <w:r w:rsidR="00005E7A">
        <w:rPr>
          <w:rFonts w:cs="Trad Al_Khat Deco" w:hint="cs"/>
          <w:sz w:val="22"/>
          <w:szCs w:val="22"/>
          <w:rtl/>
        </w:rPr>
        <w:t xml:space="preserve"> </w:t>
      </w:r>
      <w:r w:rsidRPr="00E23EF1" w:rsidR="00F86761">
        <w:rPr>
          <w:rFonts w:cs="Trad Al_Khat Deco"/>
          <w:sz w:val="22"/>
          <w:szCs w:val="22"/>
          <w:rtl/>
        </w:rPr>
        <w:t>يحال بينكم وبينها فإنها كلمة التوحيد وهي كلمة الإخلاص وهي كلمة التقوى</w:t>
      </w:r>
      <w:r w:rsidRPr="00E23EF1" w:rsidR="00D8012B">
        <w:rPr>
          <w:rFonts w:cs="Trad Al_Khat Deco"/>
          <w:sz w:val="22"/>
          <w:szCs w:val="22"/>
          <w:rtl/>
        </w:rPr>
        <w:t xml:space="preserve"> </w:t>
      </w:r>
      <w:r w:rsidRPr="00E23EF1" w:rsidR="00F86761">
        <w:rPr>
          <w:rFonts w:cs="Trad Al_Khat Deco"/>
          <w:sz w:val="22"/>
          <w:szCs w:val="22"/>
          <w:rtl/>
        </w:rPr>
        <w:t>وهي كلمة طيبة وهي دعوة الحق وهي العروة الوثقى وهي ثمن الجنة</w:t>
      </w:r>
      <w:r w:rsidR="00005E7A">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وقال الله عز</w:t>
      </w:r>
      <w:r w:rsidRPr="00E23EF1" w:rsidR="00D8012B">
        <w:rPr>
          <w:rFonts w:cs="Trad Al_Khat Deco"/>
          <w:sz w:val="22"/>
          <w:szCs w:val="22"/>
          <w:rtl/>
        </w:rPr>
        <w:t xml:space="preserve"> </w:t>
      </w:r>
      <w:r w:rsidRPr="00E23EF1" w:rsidR="00F86761">
        <w:rPr>
          <w:rFonts w:cs="Trad Al_Khat Deco"/>
          <w:sz w:val="22"/>
          <w:szCs w:val="22"/>
          <w:rtl/>
        </w:rPr>
        <w:t>وجل</w:t>
      </w:r>
      <w:r w:rsidR="00246873">
        <w:rPr>
          <w:rFonts w:cs="Trad Al_Khat Deco" w:hint="cs"/>
          <w:sz w:val="22"/>
          <w:szCs w:val="22"/>
          <w:rtl/>
        </w:rPr>
        <w:t>:</w:t>
      </w:r>
      <w:r w:rsidR="00005E7A">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هل جزاء الإحسان إلا الإحسان</w:t>
      </w:r>
      <w:r w:rsidR="00005E7A">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فقيل الإحسان في الدنيا قول لا إله إلا الله</w:t>
      </w:r>
      <w:r w:rsidRPr="00E23EF1" w:rsidR="00D8012B">
        <w:rPr>
          <w:rFonts w:cs="Trad Al_Khat Deco"/>
          <w:sz w:val="22"/>
          <w:szCs w:val="22"/>
          <w:rtl/>
        </w:rPr>
        <w:t xml:space="preserve"> </w:t>
      </w:r>
      <w:r w:rsidRPr="00E23EF1" w:rsidR="00F86761">
        <w:rPr>
          <w:rFonts w:cs="Trad Al_Khat Deco"/>
          <w:sz w:val="22"/>
          <w:szCs w:val="22"/>
          <w:rtl/>
        </w:rPr>
        <w:t>وفي الآخرة الجنة</w:t>
      </w:r>
      <w:r w:rsidR="00246873">
        <w:rPr>
          <w:rFonts w:cs="Trad Al_Khat Deco" w:hint="cs"/>
          <w:sz w:val="22"/>
          <w:szCs w:val="22"/>
          <w:rtl/>
        </w:rPr>
        <w:t>.</w:t>
      </w:r>
      <w:r w:rsidRPr="00E23EF1" w:rsidR="00F86761">
        <w:rPr>
          <w:rFonts w:cs="Trad Al_Khat Deco"/>
          <w:sz w:val="22"/>
          <w:szCs w:val="22"/>
          <w:rtl/>
        </w:rPr>
        <w:t xml:space="preserve"> وكذا قوله تعالى</w:t>
      </w:r>
      <w:r w:rsidR="00246873">
        <w:rPr>
          <w:rFonts w:cs="Trad Al_Khat Deco" w:hint="cs"/>
          <w:sz w:val="22"/>
          <w:szCs w:val="22"/>
          <w:rtl/>
        </w:rPr>
        <w:t>:</w:t>
      </w:r>
      <w:r w:rsidR="00005E7A">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للذين أحسنوا الحسنى وزيادة</w:t>
      </w:r>
      <w:r w:rsidR="00005E7A">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وروى البراء بن</w:t>
      </w:r>
      <w:r w:rsidRPr="00E23EF1" w:rsidR="00D8012B">
        <w:rPr>
          <w:rFonts w:cs="Trad Al_Khat Deco"/>
          <w:sz w:val="22"/>
          <w:szCs w:val="22"/>
          <w:rtl/>
        </w:rPr>
        <w:t xml:space="preserve"> </w:t>
      </w:r>
      <w:r w:rsidRPr="00E23EF1" w:rsidR="00F86761">
        <w:rPr>
          <w:rFonts w:cs="Trad Al_Khat Deco"/>
          <w:sz w:val="22"/>
          <w:szCs w:val="22"/>
          <w:rtl/>
        </w:rPr>
        <w:t>عازب 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قال</w:t>
      </w:r>
      <w:r w:rsidR="00246873">
        <w:rPr>
          <w:rFonts w:cs="Trad Al_Khat Deco" w:hint="cs"/>
          <w:sz w:val="22"/>
          <w:szCs w:val="22"/>
          <w:rtl/>
        </w:rPr>
        <w:t>:</w:t>
      </w:r>
      <w:r w:rsidRPr="00E23EF1" w:rsidR="00F86761">
        <w:rPr>
          <w:rFonts w:cs="Trad Al_Khat Deco"/>
          <w:sz w:val="22"/>
          <w:szCs w:val="22"/>
          <w:rtl/>
        </w:rPr>
        <w:t xml:space="preserve"> </w:t>
      </w:r>
      <w:r w:rsidR="00005E7A">
        <w:rPr>
          <w:rFonts w:cs="Trad Al_Khat Deco" w:hint="cs"/>
          <w:sz w:val="22"/>
          <w:szCs w:val="22"/>
          <w:rtl/>
        </w:rPr>
        <w:t>(</w:t>
      </w:r>
      <w:r w:rsidRPr="00E23EF1" w:rsidR="00F86761">
        <w:rPr>
          <w:rFonts w:cs="Trad Al_Khat Deco"/>
          <w:sz w:val="22"/>
          <w:szCs w:val="22"/>
          <w:rtl/>
        </w:rPr>
        <w:t>من قال لا إله إلا الله وحده لا</w:t>
      </w:r>
      <w:r w:rsidRPr="00E23EF1" w:rsidR="00D8012B">
        <w:rPr>
          <w:rFonts w:cs="Trad Al_Khat Deco"/>
          <w:sz w:val="22"/>
          <w:szCs w:val="22"/>
          <w:rtl/>
        </w:rPr>
        <w:t xml:space="preserve"> </w:t>
      </w:r>
      <w:r w:rsidRPr="00E23EF1" w:rsidR="00F86761">
        <w:rPr>
          <w:rFonts w:cs="Trad Al_Khat Deco"/>
          <w:sz w:val="22"/>
          <w:szCs w:val="22"/>
          <w:rtl/>
        </w:rPr>
        <w:t>شريك له له الملك وله الحمد وهو على كل شيء قدير عشر مرات كانت له عدل</w:t>
      </w:r>
      <w:r w:rsidRPr="00E23EF1" w:rsidR="00D8012B">
        <w:rPr>
          <w:rFonts w:cs="Trad Al_Khat Deco"/>
          <w:sz w:val="22"/>
          <w:szCs w:val="22"/>
          <w:rtl/>
        </w:rPr>
        <w:t xml:space="preserve"> </w:t>
      </w:r>
      <w:r w:rsidRPr="00E23EF1" w:rsidR="00F86761">
        <w:rPr>
          <w:rFonts w:cs="Trad Al_Khat Deco"/>
          <w:sz w:val="22"/>
          <w:szCs w:val="22"/>
          <w:rtl/>
        </w:rPr>
        <w:t>رقبة أو قال نسمة</w:t>
      </w:r>
      <w:r>
        <w:rPr>
          <w:rStyle w:val="FootnoteReference"/>
          <w:rFonts w:cs="Trad Al_Khat Deco"/>
          <w:b/>
          <w:bCs/>
          <w:color w:val="FF0000"/>
          <w:sz w:val="22"/>
          <w:szCs w:val="22"/>
          <w:u w:val="single"/>
          <w:rtl/>
        </w:rPr>
        <w:footnoteReference w:id="951"/>
      </w:r>
      <w:r w:rsidR="00005E7A">
        <w:rPr>
          <w:rFonts w:cs="Trad Al_Khat Deco" w:hint="cs"/>
          <w:sz w:val="22"/>
          <w:szCs w:val="22"/>
          <w:rtl/>
        </w:rPr>
        <w:t xml:space="preserve">) </w:t>
      </w:r>
      <w:r w:rsidRPr="00E23EF1" w:rsidR="00F86761">
        <w:rPr>
          <w:rFonts w:cs="Trad Al_Khat Deco"/>
          <w:sz w:val="22"/>
          <w:szCs w:val="22"/>
          <w:rtl/>
        </w:rPr>
        <w:t>وروى عمرو بن شعيب عن أبيه عن جده أنه قال</w:t>
      </w:r>
      <w:r w:rsidR="00246873">
        <w:rPr>
          <w:rFonts w:cs="Trad Al_Khat Deco" w:hint="cs"/>
          <w:sz w:val="22"/>
          <w:szCs w:val="22"/>
          <w:rtl/>
        </w:rPr>
        <w:t>:</w:t>
      </w:r>
      <w:r w:rsidRPr="00E23EF1" w:rsidR="00F86761">
        <w:rPr>
          <w:rFonts w:cs="Trad Al_Khat Deco"/>
          <w:sz w:val="22"/>
          <w:szCs w:val="22"/>
          <w:rtl/>
        </w:rPr>
        <w:t xml:space="preserve">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005E7A">
        <w:rPr>
          <w:rFonts w:cs="Trad Al_Khat Deco" w:hint="cs"/>
          <w:sz w:val="22"/>
          <w:szCs w:val="22"/>
          <w:rtl/>
        </w:rPr>
        <w:t>(</w:t>
      </w:r>
      <w:r w:rsidRPr="00E23EF1" w:rsidR="00F86761">
        <w:rPr>
          <w:rFonts w:cs="Trad Al_Khat Deco"/>
          <w:sz w:val="22"/>
          <w:szCs w:val="22"/>
          <w:rtl/>
        </w:rPr>
        <w:t>من قال في يوم مائتي مرة لا إله إلا الله وحده لا</w:t>
      </w:r>
      <w:r w:rsidRPr="00E23EF1" w:rsidR="00D8012B">
        <w:rPr>
          <w:rFonts w:cs="Trad Al_Khat Deco"/>
          <w:sz w:val="22"/>
          <w:szCs w:val="22"/>
          <w:rtl/>
        </w:rPr>
        <w:t xml:space="preserve"> </w:t>
      </w:r>
      <w:r w:rsidRPr="00E23EF1" w:rsidR="00F86761">
        <w:rPr>
          <w:rFonts w:cs="Trad Al_Khat Deco"/>
          <w:sz w:val="22"/>
          <w:szCs w:val="22"/>
          <w:rtl/>
        </w:rPr>
        <w:t>شريك له له الملك وله الحمد وهو على كل شيء قدير لم يسبقه أحد كان قبله ولا</w:t>
      </w:r>
      <w:r w:rsidRPr="00E23EF1" w:rsidR="00D8012B">
        <w:rPr>
          <w:rFonts w:cs="Trad Al_Khat Deco"/>
          <w:sz w:val="22"/>
          <w:szCs w:val="22"/>
          <w:rtl/>
        </w:rPr>
        <w:t xml:space="preserve"> </w:t>
      </w:r>
      <w:r w:rsidRPr="00E23EF1" w:rsidR="00F86761">
        <w:rPr>
          <w:rFonts w:cs="Trad Al_Khat Deco"/>
          <w:sz w:val="22"/>
          <w:szCs w:val="22"/>
          <w:rtl/>
        </w:rPr>
        <w:t>يدركه أحد بعده إلا من عمل بأفضل من عمله</w:t>
      </w:r>
      <w:r>
        <w:rPr>
          <w:rStyle w:val="FootnoteReference"/>
          <w:rFonts w:cs="Trad Al_Khat Deco"/>
          <w:b/>
          <w:bCs/>
          <w:color w:val="FF0000"/>
          <w:sz w:val="22"/>
          <w:szCs w:val="22"/>
          <w:u w:val="single"/>
          <w:rtl/>
        </w:rPr>
        <w:footnoteReference w:id="952"/>
      </w:r>
      <w:r w:rsidR="00005E7A">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00005E7A">
        <w:rPr>
          <w:rFonts w:cs="Trad Al_Khat Deco" w:hint="cs"/>
          <w:sz w:val="22"/>
          <w:szCs w:val="22"/>
          <w:rtl/>
        </w:rPr>
        <w:t>(</w:t>
      </w:r>
      <w:r w:rsidRPr="00E23EF1" w:rsidR="00F86761">
        <w:rPr>
          <w:rFonts w:cs="Trad Al_Khat Deco"/>
          <w:sz w:val="22"/>
          <w:szCs w:val="22"/>
          <w:rtl/>
        </w:rPr>
        <w:t>من قال في سوق من الأسواق لا إله إلا الله وحده لا شريك له</w:t>
      </w:r>
      <w:r w:rsidR="00005E7A">
        <w:rPr>
          <w:rFonts w:cs="Trad Al_Khat Deco" w:hint="cs"/>
          <w:sz w:val="22"/>
          <w:szCs w:val="22"/>
          <w:rtl/>
        </w:rPr>
        <w:t>،</w:t>
      </w:r>
      <w:r w:rsidRPr="00E23EF1" w:rsidR="00F86761">
        <w:rPr>
          <w:rFonts w:cs="Trad Al_Khat Deco"/>
          <w:sz w:val="22"/>
          <w:szCs w:val="22"/>
          <w:rtl/>
        </w:rPr>
        <w:t xml:space="preserve"> له</w:t>
      </w:r>
      <w:r w:rsidRPr="00E23EF1" w:rsidR="00D8012B">
        <w:rPr>
          <w:rFonts w:cs="Trad Al_Khat Deco"/>
          <w:sz w:val="22"/>
          <w:szCs w:val="22"/>
          <w:rtl/>
        </w:rPr>
        <w:t xml:space="preserve"> </w:t>
      </w:r>
      <w:r w:rsidRPr="00E23EF1" w:rsidR="00F86761">
        <w:rPr>
          <w:rFonts w:cs="Trad Al_Khat Deco"/>
          <w:sz w:val="22"/>
          <w:szCs w:val="22"/>
          <w:rtl/>
        </w:rPr>
        <w:t>الملك وله الحمد يحيى ويميت وهو على كل شيء قدير كتب الله له ألف ألف حسنة</w:t>
      </w:r>
      <w:r w:rsidRPr="00E23EF1" w:rsidR="00D8012B">
        <w:rPr>
          <w:rFonts w:cs="Trad Al_Khat Deco"/>
          <w:sz w:val="22"/>
          <w:szCs w:val="22"/>
          <w:rtl/>
        </w:rPr>
        <w:t xml:space="preserve"> </w:t>
      </w:r>
      <w:r w:rsidRPr="00E23EF1" w:rsidR="00F86761">
        <w:rPr>
          <w:rFonts w:cs="Trad Al_Khat Deco"/>
          <w:sz w:val="22"/>
          <w:szCs w:val="22"/>
          <w:rtl/>
        </w:rPr>
        <w:t>ومحا عنه ألف ألف سيئة وبنى له بيتا في الجنة</w:t>
      </w:r>
      <w:r w:rsidR="00005E7A">
        <w:rPr>
          <w:rFonts w:cs="Trad Al_Khat Deco" w:hint="cs"/>
          <w:sz w:val="22"/>
          <w:szCs w:val="22"/>
          <w:rtl/>
        </w:rPr>
        <w:t>)</w:t>
      </w:r>
      <w:r w:rsidRPr="00E23EF1" w:rsidR="00F86761">
        <w:rPr>
          <w:rFonts w:cs="Trad Al_Khat Deco"/>
          <w:sz w:val="22"/>
          <w:szCs w:val="22"/>
          <w:rtl/>
        </w:rPr>
        <w:t xml:space="preserve"> ويروى</w:t>
      </w:r>
      <w:r w:rsidR="00246873">
        <w:rPr>
          <w:rFonts w:cs="Trad Al_Khat Deco" w:hint="cs"/>
          <w:sz w:val="22"/>
          <w:szCs w:val="22"/>
          <w:rtl/>
        </w:rPr>
        <w:t>:</w:t>
      </w:r>
      <w:r w:rsidRPr="00E23EF1" w:rsidR="00F86761">
        <w:rPr>
          <w:rFonts w:cs="Trad Al_Khat Deco"/>
          <w:sz w:val="22"/>
          <w:szCs w:val="22"/>
          <w:rtl/>
        </w:rPr>
        <w:t xml:space="preserve"> </w:t>
      </w:r>
      <w:r w:rsidR="00005E7A">
        <w:rPr>
          <w:rFonts w:cs="Trad Al_Khat Deco" w:hint="cs"/>
          <w:sz w:val="22"/>
          <w:szCs w:val="22"/>
          <w:rtl/>
        </w:rPr>
        <w:t>(</w:t>
      </w:r>
      <w:r w:rsidRPr="00E23EF1" w:rsidR="00F86761">
        <w:rPr>
          <w:rFonts w:cs="Trad Al_Khat Deco"/>
          <w:sz w:val="22"/>
          <w:szCs w:val="22"/>
          <w:rtl/>
        </w:rPr>
        <w:t>إن العبد إذا قال لا إله إلا الله</w:t>
      </w:r>
      <w:r w:rsidRPr="00E23EF1" w:rsidR="00D8012B">
        <w:rPr>
          <w:rFonts w:cs="Trad Al_Khat Deco"/>
          <w:sz w:val="22"/>
          <w:szCs w:val="22"/>
          <w:rtl/>
        </w:rPr>
        <w:t xml:space="preserve"> </w:t>
      </w:r>
      <w:r w:rsidRPr="00E23EF1" w:rsidR="00F86761">
        <w:rPr>
          <w:rFonts w:cs="Trad Al_Khat Deco"/>
          <w:sz w:val="22"/>
          <w:szCs w:val="22"/>
          <w:rtl/>
        </w:rPr>
        <w:t>أتت إلى صحيفته فلا تمر على خطيئه إلى محتها حتى تجد حسنة مثلها فتجلس إلى</w:t>
      </w:r>
      <w:r w:rsidRPr="00E23EF1" w:rsidR="00D8012B">
        <w:rPr>
          <w:rFonts w:cs="Trad Al_Khat Deco"/>
          <w:sz w:val="22"/>
          <w:szCs w:val="22"/>
          <w:rtl/>
        </w:rPr>
        <w:t xml:space="preserve"> </w:t>
      </w:r>
      <w:r w:rsidRPr="00E23EF1" w:rsidR="00F86761">
        <w:rPr>
          <w:rFonts w:cs="Trad Al_Khat Deco"/>
          <w:sz w:val="22"/>
          <w:szCs w:val="22"/>
          <w:rtl/>
        </w:rPr>
        <w:t>جنبها</w:t>
      </w:r>
      <w:r>
        <w:rPr>
          <w:rStyle w:val="FootnoteReference"/>
          <w:rFonts w:cs="Trad Al_Khat Deco"/>
          <w:b/>
          <w:bCs/>
          <w:color w:val="FF0000"/>
          <w:sz w:val="22"/>
          <w:szCs w:val="22"/>
          <w:u w:val="single"/>
          <w:rtl/>
        </w:rPr>
        <w:footnoteReference w:id="953"/>
      </w:r>
      <w:r w:rsidR="00005E7A">
        <w:rPr>
          <w:rFonts w:cs="Trad Al_Khat Deco" w:hint="cs"/>
          <w:sz w:val="22"/>
          <w:szCs w:val="22"/>
          <w:rtl/>
        </w:rPr>
        <w:t>)</w:t>
      </w:r>
      <w:r w:rsidRPr="00E23EF1" w:rsidR="00F86761">
        <w:rPr>
          <w:rFonts w:cs="Trad Al_Khat Deco"/>
          <w:sz w:val="22"/>
          <w:szCs w:val="22"/>
          <w:rtl/>
        </w:rPr>
        <w:t xml:space="preserve"> وفي الصحيح عن أيوب عن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أنه قال</w:t>
      </w:r>
      <w:r w:rsidR="00246873">
        <w:rPr>
          <w:rFonts w:cs="Trad Al_Khat Deco" w:hint="cs"/>
          <w:sz w:val="22"/>
          <w:szCs w:val="22"/>
          <w:rtl/>
        </w:rPr>
        <w:t>:</w:t>
      </w:r>
      <w:r w:rsidRPr="00E23EF1" w:rsidR="00D8012B">
        <w:rPr>
          <w:rFonts w:cs="Trad Al_Khat Deco"/>
          <w:sz w:val="22"/>
          <w:szCs w:val="22"/>
          <w:rtl/>
        </w:rPr>
        <w:t xml:space="preserve"> </w:t>
      </w:r>
      <w:r w:rsidR="00005E7A">
        <w:rPr>
          <w:rFonts w:cs="Trad Al_Khat Deco" w:hint="cs"/>
          <w:sz w:val="22"/>
          <w:szCs w:val="22"/>
          <w:rtl/>
        </w:rPr>
        <w:t>(</w:t>
      </w:r>
      <w:r w:rsidRPr="00E23EF1" w:rsidR="00F86761">
        <w:rPr>
          <w:rFonts w:cs="Trad Al_Khat Deco"/>
          <w:sz w:val="22"/>
          <w:szCs w:val="22"/>
          <w:rtl/>
        </w:rPr>
        <w:t>من قال لا إله إلا الله وحده لا شريك له</w:t>
      </w:r>
      <w:r w:rsidR="00005E7A">
        <w:rPr>
          <w:rFonts w:cs="Trad Al_Khat Deco" w:hint="cs"/>
          <w:sz w:val="22"/>
          <w:szCs w:val="22"/>
          <w:rtl/>
        </w:rPr>
        <w:t>،</w:t>
      </w:r>
      <w:r w:rsidRPr="00E23EF1" w:rsidR="00F86761">
        <w:rPr>
          <w:rFonts w:cs="Trad Al_Khat Deco"/>
          <w:sz w:val="22"/>
          <w:szCs w:val="22"/>
          <w:rtl/>
        </w:rPr>
        <w:t xml:space="preserve"> له الملك وله الحمد وهو على كل شيء</w:t>
      </w:r>
      <w:r w:rsidRPr="00E23EF1" w:rsidR="00D8012B">
        <w:rPr>
          <w:rFonts w:cs="Trad Al_Khat Deco"/>
          <w:sz w:val="22"/>
          <w:szCs w:val="22"/>
          <w:rtl/>
        </w:rPr>
        <w:t xml:space="preserve"> </w:t>
      </w:r>
      <w:r w:rsidRPr="00E23EF1" w:rsidR="00F86761">
        <w:rPr>
          <w:rFonts w:cs="Trad Al_Khat Deco"/>
          <w:sz w:val="22"/>
          <w:szCs w:val="22"/>
          <w:rtl/>
        </w:rPr>
        <w:t xml:space="preserve">قدير عشر مرات كان كمن أعتق أربعة أنفس من ولد إسماعيل </w:t>
      </w:r>
      <w:r w:rsidRPr="005F73EF" w:rsidR="005F73EF">
        <w:rPr>
          <w:rFonts w:cs="Trad Al_Khat Deco" w:hint="cs"/>
          <w:color w:val="FFFF00"/>
          <w:sz w:val="22"/>
          <w:szCs w:val="22"/>
          <w:rtl/>
        </w:rPr>
        <w:t>ﭬ</w:t>
      </w:r>
      <w:r>
        <w:rPr>
          <w:rStyle w:val="FootnoteReference"/>
          <w:rFonts w:cs="Trad Al_Khat Deco"/>
          <w:b/>
          <w:bCs/>
          <w:color w:val="FF0000"/>
          <w:sz w:val="22"/>
          <w:szCs w:val="22"/>
          <w:u w:val="single"/>
          <w:rtl/>
        </w:rPr>
        <w:footnoteReference w:id="954"/>
      </w:r>
      <w:r w:rsidRPr="00005E7A" w:rsidR="00005E7A">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وفي الصحيح أيضا عن عبادة بن الصامت عن النبي</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أنه قال</w:t>
      </w:r>
      <w:r w:rsidR="00246873">
        <w:rPr>
          <w:rFonts w:cs="Trad Al_Khat Deco" w:hint="cs"/>
          <w:sz w:val="22"/>
          <w:szCs w:val="22"/>
          <w:rtl/>
        </w:rPr>
        <w:t>:</w:t>
      </w:r>
      <w:r w:rsidRPr="00E23EF1" w:rsidR="00F86761">
        <w:rPr>
          <w:rFonts w:cs="Trad Al_Khat Deco"/>
          <w:sz w:val="22"/>
          <w:szCs w:val="22"/>
          <w:rtl/>
        </w:rPr>
        <w:t xml:space="preserve"> </w:t>
      </w:r>
      <w:r>
        <w:rPr>
          <w:rFonts w:cs="Trad Al_Khat Deco" w:hint="cs"/>
          <w:sz w:val="22"/>
          <w:szCs w:val="22"/>
          <w:rtl/>
        </w:rPr>
        <w:t>(</w:t>
      </w:r>
      <w:r w:rsidRPr="00E23EF1" w:rsidR="00F86761">
        <w:rPr>
          <w:rFonts w:cs="Trad Al_Khat Deco"/>
          <w:sz w:val="22"/>
          <w:szCs w:val="22"/>
          <w:rtl/>
        </w:rPr>
        <w:t>من تعار من الليل فقال لا إله إلا الله وحده لا شريك له له الملك</w:t>
      </w:r>
      <w:r w:rsidRPr="00E23EF1" w:rsidR="00D8012B">
        <w:rPr>
          <w:rFonts w:cs="Trad Al_Khat Deco"/>
          <w:sz w:val="22"/>
          <w:szCs w:val="22"/>
          <w:rtl/>
        </w:rPr>
        <w:t xml:space="preserve"> </w:t>
      </w:r>
      <w:r w:rsidRPr="00E23EF1" w:rsidR="00F86761">
        <w:rPr>
          <w:rFonts w:cs="Trad Al_Khat Deco"/>
          <w:sz w:val="22"/>
          <w:szCs w:val="22"/>
          <w:rtl/>
        </w:rPr>
        <w:t>وله الحمد وهو على كل شيء قدير سبحان الله والحمد لله ولا إله إلا الله والله أكبر</w:t>
      </w:r>
      <w:r w:rsidRPr="00E23EF1" w:rsidR="00D8012B">
        <w:rPr>
          <w:rFonts w:cs="Trad Al_Khat Deco"/>
          <w:sz w:val="22"/>
          <w:szCs w:val="22"/>
          <w:rtl/>
        </w:rPr>
        <w:t xml:space="preserve"> </w:t>
      </w:r>
      <w:r w:rsidRPr="00E23EF1" w:rsidR="00F86761">
        <w:rPr>
          <w:rFonts w:cs="Trad Al_Khat Deco"/>
          <w:sz w:val="22"/>
          <w:szCs w:val="22"/>
          <w:rtl/>
        </w:rPr>
        <w:t>ولا حول ولا قوة إلا بالله العلي العظيم ثم قال اللهم اغفر لي غفر له أو دعا</w:t>
      </w:r>
      <w:r w:rsidRPr="00E23EF1" w:rsidR="00D8012B">
        <w:rPr>
          <w:rFonts w:cs="Trad Al_Khat Deco"/>
          <w:sz w:val="22"/>
          <w:szCs w:val="22"/>
          <w:rtl/>
        </w:rPr>
        <w:t xml:space="preserve"> </w:t>
      </w:r>
      <w:r w:rsidRPr="00E23EF1" w:rsidR="00F86761">
        <w:rPr>
          <w:rFonts w:cs="Trad Al_Khat Deco"/>
          <w:sz w:val="22"/>
          <w:szCs w:val="22"/>
          <w:rtl/>
        </w:rPr>
        <w:t>استجيب له فإن توضأ وصلى قبلت صلاته</w:t>
      </w:r>
      <w:r>
        <w:rPr>
          <w:rStyle w:val="FootnoteReference"/>
          <w:rFonts w:cs="Trad Al_Khat Deco"/>
          <w:b/>
          <w:bCs/>
          <w:color w:val="FF0000"/>
          <w:sz w:val="22"/>
          <w:szCs w:val="22"/>
          <w:u w:val="single"/>
          <w:rtl/>
        </w:rPr>
        <w:footnoteReference w:id="955"/>
      </w:r>
      <w:r>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فضيلة التسبيح والتحميد وبقية</w:t>
      </w:r>
      <w:r w:rsidRPr="00E23EF1" w:rsidR="00D8012B">
        <w:rPr>
          <w:rFonts w:cs="Trad Al_Khat Deco"/>
          <w:color w:val="FF0000"/>
          <w:sz w:val="22"/>
          <w:szCs w:val="22"/>
          <w:rtl/>
        </w:rPr>
        <w:t xml:space="preserve"> </w:t>
      </w:r>
      <w:r w:rsidRPr="00E23EF1" w:rsidR="00F86761">
        <w:rPr>
          <w:rFonts w:cs="Trad Al_Khat Deco"/>
          <w:color w:val="FF0000"/>
          <w:sz w:val="22"/>
          <w:szCs w:val="22"/>
          <w:rtl/>
        </w:rPr>
        <w:t>الأذكار</w:t>
      </w:r>
      <w:r>
        <w:rPr>
          <w:rFonts w:cs="Trad Al_Khat Deco" w:hint="cs"/>
          <w:sz w:val="22"/>
          <w:szCs w:val="22"/>
          <w:rtl/>
        </w:rPr>
        <w:t>)</w:t>
      </w:r>
    </w:p>
    <w:p w:rsidR="00E23EF1" w:rsidP="00A830D2">
      <w:pPr>
        <w:bidi/>
        <w:ind w:left="0" w:right="0" w:firstLine="389"/>
        <w:jc w:val="both"/>
        <w:rPr>
          <w:rFonts w:cs="Trad Al_Khat Deco" w:hint="cs"/>
          <w:sz w:val="22"/>
          <w:szCs w:val="22"/>
          <w:rtl/>
        </w:rPr>
      </w:pPr>
      <w:r w:rsidRPr="00E23EF1" w:rsidR="00F86761">
        <w:rPr>
          <w:rFonts w:cs="Trad Al_Khat Deco"/>
          <w:sz w:val="22"/>
          <w:szCs w:val="22"/>
          <w:rtl/>
        </w:rPr>
        <w:t>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8245CA">
        <w:rPr>
          <w:rFonts w:cs="Trad Al_Khat Deco" w:hint="cs"/>
          <w:sz w:val="22"/>
          <w:szCs w:val="22"/>
          <w:rtl/>
        </w:rPr>
        <w:t>(</w:t>
      </w:r>
      <w:r w:rsidRPr="00E23EF1" w:rsidR="00F86761">
        <w:rPr>
          <w:rFonts w:cs="Trad Al_Khat Deco"/>
          <w:sz w:val="22"/>
          <w:szCs w:val="22"/>
          <w:rtl/>
        </w:rPr>
        <w:t>من سب</w:t>
      </w:r>
      <w:r w:rsidR="008245CA">
        <w:rPr>
          <w:rFonts w:cs="Trad Al_Khat Deco" w:hint="cs"/>
          <w:sz w:val="22"/>
          <w:szCs w:val="22"/>
          <w:rtl/>
        </w:rPr>
        <w:t>ّ</w:t>
      </w:r>
      <w:r w:rsidRPr="00E23EF1" w:rsidR="00F86761">
        <w:rPr>
          <w:rFonts w:cs="Trad Al_Khat Deco"/>
          <w:sz w:val="22"/>
          <w:szCs w:val="22"/>
          <w:rtl/>
        </w:rPr>
        <w:t>ح دبر كل صلاة ثلاثا وثلاثين</w:t>
      </w:r>
      <w:r w:rsidRPr="00E23EF1" w:rsidR="00D8012B">
        <w:rPr>
          <w:rFonts w:cs="Trad Al_Khat Deco"/>
          <w:sz w:val="22"/>
          <w:szCs w:val="22"/>
          <w:rtl/>
        </w:rPr>
        <w:t xml:space="preserve"> </w:t>
      </w:r>
      <w:r w:rsidRPr="00E23EF1" w:rsidR="00F86761">
        <w:rPr>
          <w:rFonts w:cs="Trad Al_Khat Deco"/>
          <w:sz w:val="22"/>
          <w:szCs w:val="22"/>
          <w:rtl/>
        </w:rPr>
        <w:t>وحم</w:t>
      </w:r>
      <w:r w:rsidR="008245CA">
        <w:rPr>
          <w:rFonts w:cs="Trad Al_Khat Deco" w:hint="cs"/>
          <w:sz w:val="22"/>
          <w:szCs w:val="22"/>
          <w:rtl/>
        </w:rPr>
        <w:t>ّ</w:t>
      </w:r>
      <w:r w:rsidRPr="00E23EF1" w:rsidR="00F86761">
        <w:rPr>
          <w:rFonts w:cs="Trad Al_Khat Deco"/>
          <w:sz w:val="22"/>
          <w:szCs w:val="22"/>
          <w:rtl/>
        </w:rPr>
        <w:t>د ثلاثا وثلاثين وكبر ثلاثا وثلاثين وختم المائة بلا إله إلا الله لا شريك له</w:t>
      </w:r>
      <w:r w:rsidR="008245CA">
        <w:rPr>
          <w:rFonts w:cs="Trad Al_Khat Deco" w:hint="cs"/>
          <w:sz w:val="22"/>
          <w:szCs w:val="22"/>
          <w:rtl/>
        </w:rPr>
        <w:t>،</w:t>
      </w:r>
      <w:r w:rsidRPr="00E23EF1" w:rsidR="00F86761">
        <w:rPr>
          <w:rFonts w:cs="Trad Al_Khat Deco"/>
          <w:sz w:val="22"/>
          <w:szCs w:val="22"/>
          <w:rtl/>
        </w:rPr>
        <w:t xml:space="preserve"> له</w:t>
      </w:r>
      <w:r w:rsidRPr="00E23EF1" w:rsidR="00D8012B">
        <w:rPr>
          <w:rFonts w:cs="Trad Al_Khat Deco"/>
          <w:sz w:val="22"/>
          <w:szCs w:val="22"/>
          <w:rtl/>
        </w:rPr>
        <w:t xml:space="preserve"> </w:t>
      </w:r>
      <w:r w:rsidRPr="00E23EF1" w:rsidR="00F86761">
        <w:rPr>
          <w:rFonts w:cs="Trad Al_Khat Deco"/>
          <w:sz w:val="22"/>
          <w:szCs w:val="22"/>
          <w:rtl/>
        </w:rPr>
        <w:t>الملك وله الحمد وهو على كل شيء قدير غفرت ذنوبه ولو كانت مثل زبد البحر</w:t>
      </w:r>
      <w:r>
        <w:rPr>
          <w:rStyle w:val="FootnoteReference"/>
          <w:rFonts w:cs="Trad Al_Khat Deco"/>
          <w:b/>
          <w:bCs/>
          <w:color w:val="FF0000"/>
          <w:sz w:val="22"/>
          <w:szCs w:val="22"/>
          <w:u w:val="single"/>
          <w:rtl/>
        </w:rPr>
        <w:footnoteReference w:id="956"/>
      </w:r>
      <w:r w:rsidR="008245CA">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008245CA">
        <w:rPr>
          <w:rFonts w:cs="Trad Al_Khat Deco" w:hint="cs"/>
          <w:sz w:val="22"/>
          <w:szCs w:val="22"/>
          <w:rtl/>
        </w:rPr>
        <w:t>(</w:t>
      </w:r>
      <w:r w:rsidRPr="00E23EF1" w:rsidR="00F86761">
        <w:rPr>
          <w:rFonts w:cs="Trad Al_Khat Deco"/>
          <w:sz w:val="22"/>
          <w:szCs w:val="22"/>
          <w:rtl/>
        </w:rPr>
        <w:t>من قال سبحان الله وبحمده في اليوم</w:t>
      </w:r>
      <w:r w:rsidRPr="00E23EF1" w:rsidR="00D8012B">
        <w:rPr>
          <w:rFonts w:cs="Trad Al_Khat Deco"/>
          <w:sz w:val="22"/>
          <w:szCs w:val="22"/>
          <w:rtl/>
        </w:rPr>
        <w:t xml:space="preserve"> </w:t>
      </w:r>
      <w:r w:rsidRPr="00E23EF1" w:rsidR="00F86761">
        <w:rPr>
          <w:rFonts w:cs="Trad Al_Khat Deco"/>
          <w:sz w:val="22"/>
          <w:szCs w:val="22"/>
          <w:rtl/>
        </w:rPr>
        <w:t>مائة مرة حطت عنه خطاياه وإن كانت مثل زبد البحر</w:t>
      </w:r>
      <w:r>
        <w:rPr>
          <w:rStyle w:val="FootnoteReference"/>
          <w:rFonts w:cs="Trad Al_Khat Deco"/>
          <w:b/>
          <w:bCs/>
          <w:color w:val="FF0000"/>
          <w:sz w:val="22"/>
          <w:szCs w:val="22"/>
          <w:u w:val="single"/>
          <w:rtl/>
        </w:rPr>
        <w:footnoteReference w:id="957"/>
      </w:r>
      <w:r w:rsidR="008245CA">
        <w:rPr>
          <w:rFonts w:cs="Trad Al_Khat Deco" w:hint="cs"/>
          <w:sz w:val="22"/>
          <w:szCs w:val="22"/>
          <w:rtl/>
        </w:rPr>
        <w:t>)</w:t>
      </w:r>
      <w:r w:rsidRPr="00E23EF1" w:rsidR="00F86761">
        <w:rPr>
          <w:rFonts w:cs="Trad Al_Khat Deco"/>
          <w:sz w:val="22"/>
          <w:szCs w:val="22"/>
          <w:rtl/>
        </w:rPr>
        <w:t xml:space="preserve"> وروى</w:t>
      </w:r>
      <w:r w:rsidR="00246873">
        <w:rPr>
          <w:rFonts w:cs="Trad Al_Khat Deco" w:hint="cs"/>
          <w:sz w:val="22"/>
          <w:szCs w:val="22"/>
          <w:rtl/>
        </w:rPr>
        <w:t>:</w:t>
      </w:r>
      <w:r w:rsidRPr="00E23EF1" w:rsidR="00F86761">
        <w:rPr>
          <w:rFonts w:cs="Trad Al_Khat Deco"/>
          <w:sz w:val="22"/>
          <w:szCs w:val="22"/>
          <w:rtl/>
        </w:rPr>
        <w:t xml:space="preserve"> </w:t>
      </w:r>
      <w:r w:rsidR="008245CA">
        <w:rPr>
          <w:rFonts w:cs="Trad Al_Khat Deco" w:hint="cs"/>
          <w:sz w:val="22"/>
          <w:szCs w:val="22"/>
          <w:rtl/>
        </w:rPr>
        <w:t>(</w:t>
      </w:r>
      <w:r w:rsidRPr="00E23EF1" w:rsidR="00F86761">
        <w:rPr>
          <w:rFonts w:cs="Trad Al_Khat Deco"/>
          <w:sz w:val="22"/>
          <w:szCs w:val="22"/>
          <w:rtl/>
        </w:rPr>
        <w:t>أن رجلا جاء إلى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فقال</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تولت عني الدنيا وقلت ذات</w:t>
      </w:r>
      <w:r w:rsidR="008245CA">
        <w:rPr>
          <w:rFonts w:cs="Trad Al_Khat Deco" w:hint="cs"/>
          <w:sz w:val="22"/>
          <w:szCs w:val="22"/>
          <w:rtl/>
        </w:rPr>
        <w:t xml:space="preserve"> </w:t>
      </w:r>
      <w:r w:rsidRPr="00E23EF1" w:rsidR="00F86761">
        <w:rPr>
          <w:rFonts w:cs="Trad Al_Khat Deco"/>
          <w:sz w:val="22"/>
          <w:szCs w:val="22"/>
          <w:rtl/>
        </w:rPr>
        <w:t>يدي فقال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فأين أنت من صلاة الملائكة</w:t>
      </w:r>
      <w:r w:rsidRPr="00E23EF1" w:rsidR="00D8012B">
        <w:rPr>
          <w:rFonts w:cs="Trad Al_Khat Deco"/>
          <w:sz w:val="22"/>
          <w:szCs w:val="22"/>
          <w:rtl/>
        </w:rPr>
        <w:t xml:space="preserve"> </w:t>
      </w:r>
      <w:r w:rsidRPr="00E23EF1" w:rsidR="00F86761">
        <w:rPr>
          <w:rFonts w:cs="Trad Al_Khat Deco"/>
          <w:sz w:val="22"/>
          <w:szCs w:val="22"/>
          <w:rtl/>
        </w:rPr>
        <w:t>وتسبيح الخلائق وبها يرزقون قال فقلت</w:t>
      </w:r>
      <w:r w:rsidR="00246873">
        <w:rPr>
          <w:rFonts w:cs="Trad Al_Khat Deco" w:hint="cs"/>
          <w:sz w:val="22"/>
          <w:szCs w:val="22"/>
          <w:rtl/>
        </w:rPr>
        <w:t>:</w:t>
      </w:r>
      <w:r w:rsidRPr="00E23EF1" w:rsidR="00F86761">
        <w:rPr>
          <w:rFonts w:cs="Trad Al_Khat Deco"/>
          <w:sz w:val="22"/>
          <w:szCs w:val="22"/>
          <w:rtl/>
        </w:rPr>
        <w:t xml:space="preserve"> وماذا يا رسول الله</w:t>
      </w:r>
      <w:r w:rsidR="008245CA">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قل سبحان الله</w:t>
      </w:r>
      <w:r w:rsidRPr="00E23EF1" w:rsidR="00D8012B">
        <w:rPr>
          <w:rFonts w:cs="Trad Al_Khat Deco"/>
          <w:sz w:val="22"/>
          <w:szCs w:val="22"/>
          <w:rtl/>
        </w:rPr>
        <w:t xml:space="preserve"> </w:t>
      </w:r>
      <w:r w:rsidRPr="00E23EF1" w:rsidR="00F86761">
        <w:rPr>
          <w:rFonts w:cs="Trad Al_Khat Deco"/>
          <w:sz w:val="22"/>
          <w:szCs w:val="22"/>
          <w:rtl/>
        </w:rPr>
        <w:t>وبحمده سبحان الله العظيم أستغفر الله مائة مرة ما بين طلوع الفجر إلى أن تصلى</w:t>
      </w:r>
      <w:r w:rsidRPr="00E23EF1" w:rsidR="00D8012B">
        <w:rPr>
          <w:rFonts w:cs="Trad Al_Khat Deco"/>
          <w:sz w:val="22"/>
          <w:szCs w:val="22"/>
          <w:rtl/>
        </w:rPr>
        <w:t xml:space="preserve"> </w:t>
      </w:r>
      <w:r w:rsidRPr="00E23EF1" w:rsidR="00F86761">
        <w:rPr>
          <w:rFonts w:cs="Trad Al_Khat Deco"/>
          <w:sz w:val="22"/>
          <w:szCs w:val="22"/>
          <w:rtl/>
        </w:rPr>
        <w:t>الصبح تأتيك الدنيا راغمة صاغرة ويخلق الله عز وجل من كل كلمة ملكا يسبح</w:t>
      </w:r>
      <w:r w:rsidRPr="00E23EF1" w:rsidR="00D8012B">
        <w:rPr>
          <w:rFonts w:cs="Trad Al_Khat Deco"/>
          <w:sz w:val="22"/>
          <w:szCs w:val="22"/>
          <w:rtl/>
        </w:rPr>
        <w:t xml:space="preserve"> </w:t>
      </w:r>
      <w:r w:rsidRPr="00E23EF1" w:rsidR="00F86761">
        <w:rPr>
          <w:rFonts w:cs="Trad Al_Khat Deco"/>
          <w:sz w:val="22"/>
          <w:szCs w:val="22"/>
          <w:rtl/>
        </w:rPr>
        <w:t>الله تعالى إلى يوم القيامة لك ثوابه</w:t>
      </w:r>
      <w:r>
        <w:rPr>
          <w:rStyle w:val="FootnoteReference"/>
          <w:rFonts w:cs="Trad Al_Khat Deco"/>
          <w:b/>
          <w:bCs/>
          <w:color w:val="FF0000"/>
          <w:sz w:val="22"/>
          <w:szCs w:val="22"/>
          <w:u w:val="single"/>
          <w:rtl/>
        </w:rPr>
        <w:footnoteReference w:id="958"/>
      </w:r>
      <w:r w:rsidR="008245CA">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8245CA">
        <w:rPr>
          <w:rFonts w:cs="Trad Al_Khat Deco" w:hint="cs"/>
          <w:sz w:val="22"/>
          <w:szCs w:val="22"/>
          <w:rtl/>
        </w:rPr>
        <w:t>(</w:t>
      </w:r>
      <w:r w:rsidRPr="00E23EF1" w:rsidR="00F86761">
        <w:rPr>
          <w:rFonts w:cs="Trad Al_Khat Deco"/>
          <w:sz w:val="22"/>
          <w:szCs w:val="22"/>
          <w:rtl/>
        </w:rPr>
        <w:t>إذا قال العبد الحمد لله ملأت ما بين السماء والأرض فإذا قال الحمد لله الثانية</w:t>
      </w:r>
      <w:r w:rsidRPr="00E23EF1" w:rsidR="00D8012B">
        <w:rPr>
          <w:rFonts w:cs="Trad Al_Khat Deco"/>
          <w:sz w:val="22"/>
          <w:szCs w:val="22"/>
          <w:rtl/>
        </w:rPr>
        <w:t xml:space="preserve"> </w:t>
      </w:r>
      <w:r w:rsidRPr="00E23EF1" w:rsidR="00F86761">
        <w:rPr>
          <w:rFonts w:cs="Trad Al_Khat Deco"/>
          <w:sz w:val="22"/>
          <w:szCs w:val="22"/>
          <w:rtl/>
        </w:rPr>
        <w:t>ملأت ما بين السماء السابعة إلى الأرض السفلى فإذا قال الحمد لله الثالثة قال الله</w:t>
      </w:r>
      <w:r w:rsidRPr="00E23EF1" w:rsidR="00D8012B">
        <w:rPr>
          <w:rFonts w:cs="Trad Al_Khat Deco"/>
          <w:sz w:val="22"/>
          <w:szCs w:val="22"/>
          <w:rtl/>
        </w:rPr>
        <w:t xml:space="preserve"> </w:t>
      </w:r>
      <w:r w:rsidRPr="00E23EF1" w:rsidR="00F86761">
        <w:rPr>
          <w:rFonts w:cs="Trad Al_Khat Deco"/>
          <w:sz w:val="22"/>
          <w:szCs w:val="22"/>
          <w:rtl/>
        </w:rPr>
        <w:t>عز وجل سل تعط</w:t>
      </w:r>
      <w:r>
        <w:rPr>
          <w:rStyle w:val="FootnoteReference"/>
          <w:rFonts w:cs="Trad Al_Khat Deco"/>
          <w:b/>
          <w:bCs/>
          <w:color w:val="FF0000"/>
          <w:sz w:val="22"/>
          <w:szCs w:val="22"/>
          <w:u w:val="single"/>
          <w:rtl/>
        </w:rPr>
        <w:footnoteReference w:id="959"/>
      </w:r>
      <w:r w:rsidR="008245CA">
        <w:rPr>
          <w:rFonts w:cs="Trad Al_Khat Deco" w:hint="cs"/>
          <w:sz w:val="22"/>
          <w:szCs w:val="22"/>
          <w:rtl/>
        </w:rPr>
        <w:t>)</w:t>
      </w:r>
      <w:r w:rsidRPr="00E23EF1" w:rsidR="00F86761">
        <w:rPr>
          <w:rFonts w:cs="Trad Al_Khat Deco"/>
          <w:sz w:val="22"/>
          <w:szCs w:val="22"/>
          <w:rtl/>
        </w:rPr>
        <w:t xml:space="preserve"> وقال رفاعة الزرقي</w:t>
      </w:r>
      <w:r w:rsidR="00246873">
        <w:rPr>
          <w:rFonts w:cs="Trad Al_Khat Deco" w:hint="cs"/>
          <w:sz w:val="22"/>
          <w:szCs w:val="22"/>
          <w:rtl/>
        </w:rPr>
        <w:t>:</w:t>
      </w:r>
      <w:r w:rsidRPr="00E23EF1" w:rsidR="00F86761">
        <w:rPr>
          <w:rFonts w:cs="Trad Al_Khat Deco"/>
          <w:sz w:val="22"/>
          <w:szCs w:val="22"/>
          <w:rtl/>
        </w:rPr>
        <w:t xml:space="preserve"> </w:t>
      </w:r>
      <w:r w:rsidR="008245CA">
        <w:rPr>
          <w:rFonts w:cs="Trad Al_Khat Deco" w:hint="cs"/>
          <w:sz w:val="22"/>
          <w:szCs w:val="22"/>
          <w:rtl/>
        </w:rPr>
        <w:t>(</w:t>
      </w:r>
      <w:r w:rsidRPr="00E23EF1" w:rsidR="00F86761">
        <w:rPr>
          <w:rFonts w:cs="Trad Al_Khat Deco"/>
          <w:sz w:val="22"/>
          <w:szCs w:val="22"/>
          <w:rtl/>
        </w:rPr>
        <w:t>كنا</w:t>
      </w:r>
      <w:r w:rsidRPr="00E23EF1" w:rsidR="00D8012B">
        <w:rPr>
          <w:rFonts w:cs="Trad Al_Khat Deco"/>
          <w:sz w:val="22"/>
          <w:szCs w:val="22"/>
          <w:rtl/>
        </w:rPr>
        <w:t xml:space="preserve"> </w:t>
      </w:r>
      <w:r w:rsidRPr="00E23EF1" w:rsidR="00F86761">
        <w:rPr>
          <w:rFonts w:cs="Trad Al_Khat Deco"/>
          <w:sz w:val="22"/>
          <w:szCs w:val="22"/>
          <w:rtl/>
        </w:rPr>
        <w:t>يوما نصلي وراء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فلما رفع رأسه من</w:t>
      </w:r>
      <w:r w:rsidRPr="00E23EF1" w:rsidR="00D8012B">
        <w:rPr>
          <w:rFonts w:cs="Trad Al_Khat Deco"/>
          <w:sz w:val="22"/>
          <w:szCs w:val="22"/>
          <w:rtl/>
        </w:rPr>
        <w:t xml:space="preserve"> </w:t>
      </w:r>
      <w:r w:rsidRPr="00E23EF1" w:rsidR="00F86761">
        <w:rPr>
          <w:rFonts w:cs="Trad Al_Khat Deco"/>
          <w:sz w:val="22"/>
          <w:szCs w:val="22"/>
          <w:rtl/>
        </w:rPr>
        <w:t>الركوع وقال سمع الله لمن حمده قال رجل وراء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ربنا لك الحمد حمدا كثيرا طيبا مباركا فيه فلما انصرف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عن صلاته قال</w:t>
      </w:r>
      <w:r w:rsidR="00246873">
        <w:rPr>
          <w:rFonts w:cs="Trad Al_Khat Deco" w:hint="cs"/>
          <w:sz w:val="22"/>
          <w:szCs w:val="22"/>
          <w:rtl/>
        </w:rPr>
        <w:t>:</w:t>
      </w:r>
      <w:r w:rsidRPr="00E23EF1" w:rsidR="00F86761">
        <w:rPr>
          <w:rFonts w:cs="Trad Al_Khat Deco"/>
          <w:sz w:val="22"/>
          <w:szCs w:val="22"/>
          <w:rtl/>
        </w:rPr>
        <w:t xml:space="preserve"> من المتكلم آنفا</w:t>
      </w:r>
      <w:r w:rsidR="00246873">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أنا يا رسول الله</w:t>
      </w:r>
      <w:r w:rsidR="00246873">
        <w:rPr>
          <w:rFonts w:cs="Trad Al_Khat Deco" w:hint="cs"/>
          <w:sz w:val="22"/>
          <w:szCs w:val="22"/>
          <w:rtl/>
        </w:rPr>
        <w:t>،</w:t>
      </w:r>
      <w:r w:rsidRPr="00E23EF1" w:rsidR="00F86761">
        <w:rPr>
          <w:rFonts w:cs="Trad Al_Khat Deco"/>
          <w:sz w:val="22"/>
          <w:szCs w:val="22"/>
          <w:rtl/>
        </w:rPr>
        <w:t xml:space="preserve"> فقال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لقد رأيت بضعة وثلاثين ملكا يبتدرونها أيهم يكتبها</w:t>
      </w:r>
      <w:r w:rsidRPr="00E23EF1" w:rsidR="00D8012B">
        <w:rPr>
          <w:rFonts w:cs="Trad Al_Khat Deco"/>
          <w:sz w:val="22"/>
          <w:szCs w:val="22"/>
          <w:rtl/>
        </w:rPr>
        <w:t xml:space="preserve"> </w:t>
      </w:r>
      <w:r w:rsidRPr="00E23EF1" w:rsidR="00F86761">
        <w:rPr>
          <w:rFonts w:cs="Trad Al_Khat Deco"/>
          <w:sz w:val="22"/>
          <w:szCs w:val="22"/>
          <w:rtl/>
        </w:rPr>
        <w:t>أولا</w:t>
      </w:r>
      <w:r>
        <w:rPr>
          <w:rStyle w:val="FootnoteReference"/>
          <w:rFonts w:cs="Trad Al_Khat Deco"/>
          <w:b/>
          <w:bCs/>
          <w:color w:val="FF0000"/>
          <w:sz w:val="22"/>
          <w:szCs w:val="22"/>
          <w:u w:val="single"/>
          <w:rtl/>
        </w:rPr>
        <w:footnoteReference w:id="960"/>
      </w:r>
      <w:r w:rsidR="00BB5D99">
        <w:rPr>
          <w:rFonts w:cs="Trad Al_Khat Deco" w:hint="cs"/>
          <w:sz w:val="22"/>
          <w:szCs w:val="22"/>
          <w:rtl/>
        </w:rPr>
        <w:t>)</w:t>
      </w:r>
      <w:r w:rsidRPr="00E23EF1" w:rsidR="00F86761">
        <w:rPr>
          <w:rFonts w:cs="Trad Al_Khat Deco"/>
          <w:sz w:val="22"/>
          <w:szCs w:val="22"/>
          <w:rtl/>
        </w:rPr>
        <w:t xml:space="preserve"> وقال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BB5D99">
        <w:rPr>
          <w:rFonts w:cs="Trad Al_Khat Deco" w:hint="cs"/>
          <w:sz w:val="22"/>
          <w:szCs w:val="22"/>
          <w:rtl/>
        </w:rPr>
        <w:t>(</w:t>
      </w:r>
      <w:r w:rsidRPr="00E23EF1" w:rsidR="00F86761">
        <w:rPr>
          <w:rFonts w:cs="Trad Al_Khat Deco"/>
          <w:sz w:val="22"/>
          <w:szCs w:val="22"/>
          <w:rtl/>
        </w:rPr>
        <w:t>الباقيات الصالحات هن لا إله إلا الله وسبحان الله</w:t>
      </w:r>
      <w:r w:rsidRPr="00E23EF1" w:rsidR="00D8012B">
        <w:rPr>
          <w:rFonts w:cs="Trad Al_Khat Deco"/>
          <w:sz w:val="22"/>
          <w:szCs w:val="22"/>
          <w:rtl/>
        </w:rPr>
        <w:t xml:space="preserve"> </w:t>
      </w:r>
      <w:r w:rsidRPr="00E23EF1" w:rsidR="00F86761">
        <w:rPr>
          <w:rFonts w:cs="Trad Al_Khat Deco"/>
          <w:sz w:val="22"/>
          <w:szCs w:val="22"/>
          <w:rtl/>
        </w:rPr>
        <w:t>والحمد لله والله أكبر ولا حول ولا قوة إلا بالله</w:t>
      </w:r>
      <w:r>
        <w:rPr>
          <w:rStyle w:val="FootnoteReference"/>
          <w:rFonts w:cs="Trad Al_Khat Deco"/>
          <w:b/>
          <w:bCs/>
          <w:color w:val="FF0000"/>
          <w:sz w:val="22"/>
          <w:szCs w:val="22"/>
          <w:u w:val="single"/>
          <w:rtl/>
        </w:rPr>
        <w:footnoteReference w:id="961"/>
      </w:r>
      <w:r w:rsidR="00BB5D99">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BB5D99">
        <w:rPr>
          <w:rFonts w:cs="Trad Al_Khat Deco" w:hint="cs"/>
          <w:sz w:val="22"/>
          <w:szCs w:val="22"/>
          <w:rtl/>
        </w:rPr>
        <w:t>(</w:t>
      </w:r>
      <w:r w:rsidRPr="00E23EF1" w:rsidR="00F86761">
        <w:rPr>
          <w:rFonts w:cs="Trad Al_Khat Deco"/>
          <w:sz w:val="22"/>
          <w:szCs w:val="22"/>
          <w:rtl/>
        </w:rPr>
        <w:t>ما على الأرض رجل يقول لا إله إلا الله والله أكبر</w:t>
      </w:r>
      <w:r w:rsidRPr="00E23EF1" w:rsidR="00D8012B">
        <w:rPr>
          <w:rFonts w:cs="Trad Al_Khat Deco"/>
          <w:sz w:val="22"/>
          <w:szCs w:val="22"/>
          <w:rtl/>
        </w:rPr>
        <w:t xml:space="preserve"> </w:t>
      </w:r>
      <w:r w:rsidRPr="00E23EF1" w:rsidR="00F86761">
        <w:rPr>
          <w:rFonts w:cs="Trad Al_Khat Deco"/>
          <w:sz w:val="22"/>
          <w:szCs w:val="22"/>
          <w:rtl/>
        </w:rPr>
        <w:t>وسبحان الله والحمد لله ولا حول ولا قوة إلا بالله إلا غفرت ذنوبه ولو كانت مثل</w:t>
      </w:r>
      <w:r w:rsidRPr="00E23EF1" w:rsidR="00D8012B">
        <w:rPr>
          <w:rFonts w:cs="Trad Al_Khat Deco"/>
          <w:sz w:val="22"/>
          <w:szCs w:val="22"/>
          <w:rtl/>
        </w:rPr>
        <w:t xml:space="preserve"> </w:t>
      </w:r>
      <w:r w:rsidRPr="00E23EF1" w:rsidR="00F86761">
        <w:rPr>
          <w:rFonts w:cs="Trad Al_Khat Deco"/>
          <w:sz w:val="22"/>
          <w:szCs w:val="22"/>
          <w:rtl/>
        </w:rPr>
        <w:t>زبد البحر</w:t>
      </w:r>
      <w:r>
        <w:rPr>
          <w:rStyle w:val="FootnoteReference"/>
          <w:rFonts w:cs="Trad Al_Khat Deco"/>
          <w:b/>
          <w:bCs/>
          <w:color w:val="FF0000"/>
          <w:sz w:val="22"/>
          <w:szCs w:val="22"/>
          <w:u w:val="single"/>
          <w:rtl/>
        </w:rPr>
        <w:footnoteReference w:id="962"/>
      </w:r>
      <w:r w:rsidR="00BB5D99">
        <w:rPr>
          <w:rFonts w:cs="Trad Al_Khat Deco" w:hint="cs"/>
          <w:sz w:val="22"/>
          <w:szCs w:val="22"/>
          <w:rtl/>
        </w:rPr>
        <w:t>)</w:t>
      </w:r>
      <w:r w:rsidRPr="00E23EF1" w:rsidR="00F86761">
        <w:rPr>
          <w:rFonts w:cs="Trad Al_Khat Deco"/>
          <w:sz w:val="22"/>
          <w:szCs w:val="22"/>
          <w:rtl/>
        </w:rPr>
        <w:t xml:space="preserve"> رواه ابن عمر وروى النعمان بن بشير عنه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أنه قال</w:t>
      </w:r>
      <w:r w:rsidR="00246873">
        <w:rPr>
          <w:rFonts w:cs="Trad Al_Khat Deco" w:hint="cs"/>
          <w:sz w:val="22"/>
          <w:szCs w:val="22"/>
          <w:rtl/>
        </w:rPr>
        <w:t>:</w:t>
      </w:r>
      <w:r w:rsidRPr="00E23EF1" w:rsidR="00F86761">
        <w:rPr>
          <w:rFonts w:cs="Trad Al_Khat Deco"/>
          <w:sz w:val="22"/>
          <w:szCs w:val="22"/>
          <w:rtl/>
        </w:rPr>
        <w:t xml:space="preserve"> </w:t>
      </w:r>
      <w:r w:rsidR="00BB5D99">
        <w:rPr>
          <w:rFonts w:cs="Trad Al_Khat Deco" w:hint="cs"/>
          <w:sz w:val="22"/>
          <w:szCs w:val="22"/>
          <w:rtl/>
        </w:rPr>
        <w:t>(</w:t>
      </w:r>
      <w:r w:rsidRPr="00E23EF1" w:rsidR="00F86761">
        <w:rPr>
          <w:rFonts w:cs="Trad Al_Khat Deco"/>
          <w:sz w:val="22"/>
          <w:szCs w:val="22"/>
          <w:rtl/>
        </w:rPr>
        <w:t>الذين يذكرون من جلال الله وتسبيحه وتكبيره وتحميده ينعطفن</w:t>
      </w:r>
      <w:r w:rsidRPr="00E23EF1" w:rsidR="00D8012B">
        <w:rPr>
          <w:rFonts w:cs="Trad Al_Khat Deco"/>
          <w:sz w:val="22"/>
          <w:szCs w:val="22"/>
          <w:rtl/>
        </w:rPr>
        <w:t xml:space="preserve"> </w:t>
      </w:r>
      <w:r w:rsidRPr="00E23EF1" w:rsidR="00F86761">
        <w:rPr>
          <w:rFonts w:cs="Trad Al_Khat Deco"/>
          <w:sz w:val="22"/>
          <w:szCs w:val="22"/>
          <w:rtl/>
        </w:rPr>
        <w:t>حول العرش لهن دوى كدوي النحل يذكرون بصاحبهن أو لا يحب أحدكم أن لا</w:t>
      </w:r>
      <w:r w:rsidRPr="00E23EF1" w:rsidR="00D8012B">
        <w:rPr>
          <w:rFonts w:cs="Trad Al_Khat Deco"/>
          <w:sz w:val="22"/>
          <w:szCs w:val="22"/>
          <w:rtl/>
        </w:rPr>
        <w:t xml:space="preserve"> </w:t>
      </w:r>
      <w:r w:rsidRPr="00E23EF1" w:rsidR="00F86761">
        <w:rPr>
          <w:rFonts w:cs="Trad Al_Khat Deco"/>
          <w:sz w:val="22"/>
          <w:szCs w:val="22"/>
          <w:rtl/>
        </w:rPr>
        <w:t>يزال عند الله ما يذكر به</w:t>
      </w:r>
      <w:r>
        <w:rPr>
          <w:rStyle w:val="FootnoteReference"/>
          <w:rFonts w:cs="Trad Al_Khat Deco"/>
          <w:b/>
          <w:bCs/>
          <w:color w:val="FF0000"/>
          <w:sz w:val="22"/>
          <w:szCs w:val="22"/>
          <w:u w:val="single"/>
          <w:rtl/>
        </w:rPr>
        <w:footnoteReference w:id="963"/>
      </w:r>
      <w:r w:rsidR="00BB5D99">
        <w:rPr>
          <w:rFonts w:cs="Trad Al_Khat Deco" w:hint="cs"/>
          <w:sz w:val="22"/>
          <w:szCs w:val="22"/>
          <w:rtl/>
        </w:rPr>
        <w:t>)</w:t>
      </w:r>
      <w:r w:rsidRPr="00E23EF1" w:rsidR="00F86761">
        <w:rPr>
          <w:rFonts w:cs="Trad Al_Khat Deco"/>
          <w:sz w:val="22"/>
          <w:szCs w:val="22"/>
          <w:rtl/>
        </w:rPr>
        <w:t xml:space="preserve"> وروى أبو هريرة 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قال</w:t>
      </w:r>
      <w:r w:rsidRPr="00246873" w:rsidR="00246873">
        <w:rPr>
          <w:rFonts w:cs="Trad Al_Khat Deco" w:hint="cs"/>
          <w:sz w:val="22"/>
          <w:szCs w:val="22"/>
          <w:rtl/>
        </w:rPr>
        <w:t>:</w:t>
      </w:r>
      <w:r w:rsidRPr="00E23EF1" w:rsidR="00F86761">
        <w:rPr>
          <w:rFonts w:cs="Trad Al_Khat Deco"/>
          <w:sz w:val="22"/>
          <w:szCs w:val="22"/>
          <w:rtl/>
        </w:rPr>
        <w:t xml:space="preserve"> </w:t>
      </w:r>
      <w:r w:rsidR="00BB5D99">
        <w:rPr>
          <w:rFonts w:cs="Trad Al_Khat Deco" w:hint="cs"/>
          <w:sz w:val="22"/>
          <w:szCs w:val="22"/>
          <w:rtl/>
        </w:rPr>
        <w:t>(</w:t>
      </w:r>
      <w:r w:rsidRPr="00E23EF1" w:rsidR="00F86761">
        <w:rPr>
          <w:rFonts w:cs="Trad Al_Khat Deco"/>
          <w:sz w:val="22"/>
          <w:szCs w:val="22"/>
          <w:rtl/>
        </w:rPr>
        <w:t>لأن أقول سبحان الله</w:t>
      </w:r>
      <w:r w:rsidRPr="00E23EF1" w:rsidR="00D8012B">
        <w:rPr>
          <w:rFonts w:cs="Trad Al_Khat Deco"/>
          <w:sz w:val="22"/>
          <w:szCs w:val="22"/>
          <w:rtl/>
        </w:rPr>
        <w:t xml:space="preserve"> </w:t>
      </w:r>
      <w:r w:rsidRPr="00E23EF1" w:rsidR="00F86761">
        <w:rPr>
          <w:rFonts w:cs="Trad Al_Khat Deco"/>
          <w:sz w:val="22"/>
          <w:szCs w:val="22"/>
          <w:rtl/>
        </w:rPr>
        <w:t>والحمد لله ولا إله إلا الله والله أكبر أحب إلي مما طلعت عليه الشمس</w:t>
      </w:r>
      <w:r>
        <w:rPr>
          <w:rStyle w:val="FootnoteReference"/>
          <w:rFonts w:cs="Trad Al_Khat Deco"/>
          <w:b/>
          <w:bCs/>
          <w:color w:val="FF0000"/>
          <w:sz w:val="22"/>
          <w:szCs w:val="22"/>
          <w:u w:val="single"/>
          <w:rtl/>
        </w:rPr>
        <w:footnoteReference w:id="964"/>
      </w:r>
      <w:r w:rsidR="00BB5D99">
        <w:rPr>
          <w:rFonts w:cs="Trad Al_Khat Deco" w:hint="cs"/>
          <w:sz w:val="22"/>
          <w:szCs w:val="22"/>
          <w:rtl/>
        </w:rPr>
        <w:t>)</w:t>
      </w:r>
      <w:r w:rsidRPr="00E23EF1" w:rsidR="00F86761">
        <w:rPr>
          <w:rFonts w:cs="Trad Al_Khat Deco"/>
          <w:sz w:val="22"/>
          <w:szCs w:val="22"/>
          <w:rtl/>
        </w:rPr>
        <w:t xml:space="preserve"> وفي رواية أخرى زاد لا حول ولا قوة إلا بالله وقال هي</w:t>
      </w:r>
      <w:r w:rsidRPr="00E23EF1" w:rsidR="00D8012B">
        <w:rPr>
          <w:rFonts w:cs="Trad Al_Khat Deco"/>
          <w:sz w:val="22"/>
          <w:szCs w:val="22"/>
          <w:rtl/>
        </w:rPr>
        <w:t xml:space="preserve"> </w:t>
      </w:r>
      <w:r w:rsidRPr="00E23EF1" w:rsidR="00F86761">
        <w:rPr>
          <w:rFonts w:cs="Trad Al_Khat Deco"/>
          <w:sz w:val="22"/>
          <w:szCs w:val="22"/>
          <w:rtl/>
        </w:rPr>
        <w:t>خير من الدنيا وما فيها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F628BE">
        <w:rPr>
          <w:rFonts w:cs="Trad Al_Khat Deco" w:hint="cs"/>
          <w:sz w:val="22"/>
          <w:szCs w:val="22"/>
          <w:rtl/>
        </w:rPr>
        <w:t>(</w:t>
      </w:r>
      <w:r w:rsidRPr="00E23EF1" w:rsidR="00F86761">
        <w:rPr>
          <w:rFonts w:cs="Trad Al_Khat Deco"/>
          <w:sz w:val="22"/>
          <w:szCs w:val="22"/>
          <w:rtl/>
        </w:rPr>
        <w:t>أحب الكلام إلى الله</w:t>
      </w:r>
      <w:r w:rsidRPr="00E23EF1" w:rsidR="00D8012B">
        <w:rPr>
          <w:rFonts w:cs="Trad Al_Khat Deco"/>
          <w:sz w:val="22"/>
          <w:szCs w:val="22"/>
          <w:rtl/>
        </w:rPr>
        <w:t xml:space="preserve"> </w:t>
      </w:r>
      <w:r w:rsidRPr="00E23EF1" w:rsidR="00F86761">
        <w:rPr>
          <w:rFonts w:cs="Trad Al_Khat Deco"/>
          <w:sz w:val="22"/>
          <w:szCs w:val="22"/>
          <w:rtl/>
        </w:rPr>
        <w:t>تعالى أربع سبحان الله والحمد لله ولا إله إلا الله والله أكبر لا يضرك بأيهن بدأت</w:t>
      </w:r>
      <w:r>
        <w:rPr>
          <w:rStyle w:val="FootnoteReference"/>
          <w:rFonts w:cs="Trad Al_Khat Deco"/>
          <w:b/>
          <w:bCs/>
          <w:color w:val="FF0000"/>
          <w:sz w:val="22"/>
          <w:szCs w:val="22"/>
          <w:u w:val="single"/>
          <w:rtl/>
        </w:rPr>
        <w:footnoteReference w:id="965"/>
      </w:r>
      <w:r w:rsidR="00F628BE">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رواه سمرة بن</w:t>
      </w:r>
      <w:r w:rsidRPr="00E23EF1" w:rsidR="00D8012B">
        <w:rPr>
          <w:rFonts w:cs="Trad Al_Khat Deco"/>
          <w:sz w:val="22"/>
          <w:szCs w:val="22"/>
          <w:rtl/>
        </w:rPr>
        <w:t xml:space="preserve"> </w:t>
      </w:r>
      <w:r w:rsidRPr="00E23EF1" w:rsidR="00F86761">
        <w:rPr>
          <w:rFonts w:cs="Trad Al_Khat Deco"/>
          <w:sz w:val="22"/>
          <w:szCs w:val="22"/>
          <w:rtl/>
        </w:rPr>
        <w:t>جندب</w:t>
      </w:r>
      <w:r w:rsidR="00F628BE">
        <w:rPr>
          <w:rFonts w:cs="Trad Al_Khat Deco" w:hint="cs"/>
          <w:sz w:val="22"/>
          <w:szCs w:val="22"/>
          <w:rtl/>
        </w:rPr>
        <w:t xml:space="preserve"> </w:t>
      </w:r>
      <w:r w:rsidRPr="00E23EF1" w:rsidR="00F86761">
        <w:rPr>
          <w:rFonts w:cs="Trad Al_Khat Deco"/>
          <w:sz w:val="22"/>
          <w:szCs w:val="22"/>
          <w:rtl/>
        </w:rPr>
        <w:t>وروى أبو مالك الأشعري أن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كان يقول</w:t>
      </w:r>
      <w:r w:rsidR="00246873">
        <w:rPr>
          <w:rFonts w:cs="Trad Al_Khat Deco" w:hint="cs"/>
          <w:sz w:val="22"/>
          <w:szCs w:val="22"/>
          <w:rtl/>
        </w:rPr>
        <w:t>:</w:t>
      </w:r>
      <w:r w:rsidRPr="00E23EF1" w:rsidR="00D8012B">
        <w:rPr>
          <w:rFonts w:cs="Trad Al_Khat Deco"/>
          <w:sz w:val="22"/>
          <w:szCs w:val="22"/>
          <w:rtl/>
        </w:rPr>
        <w:t xml:space="preserve"> </w:t>
      </w:r>
      <w:r w:rsidR="00F628BE">
        <w:rPr>
          <w:rFonts w:cs="Trad Al_Khat Deco" w:hint="cs"/>
          <w:sz w:val="22"/>
          <w:szCs w:val="22"/>
          <w:rtl/>
        </w:rPr>
        <w:t>(</w:t>
      </w:r>
      <w:r w:rsidRPr="00E23EF1" w:rsidR="00F86761">
        <w:rPr>
          <w:rFonts w:cs="Trad Al_Khat Deco"/>
          <w:sz w:val="22"/>
          <w:szCs w:val="22"/>
          <w:rtl/>
        </w:rPr>
        <w:t>الطهور شطر الإيمان والحمد لله تملأ الميزان وسبحان الله والله أكبر يملآن ما بين</w:t>
      </w:r>
      <w:r w:rsidRPr="00E23EF1" w:rsidR="00D8012B">
        <w:rPr>
          <w:rFonts w:cs="Trad Al_Khat Deco"/>
          <w:sz w:val="22"/>
          <w:szCs w:val="22"/>
          <w:rtl/>
        </w:rPr>
        <w:t xml:space="preserve"> </w:t>
      </w:r>
      <w:r w:rsidRPr="00E23EF1" w:rsidR="00F86761">
        <w:rPr>
          <w:rFonts w:cs="Trad Al_Khat Deco"/>
          <w:sz w:val="22"/>
          <w:szCs w:val="22"/>
          <w:rtl/>
        </w:rPr>
        <w:t>السماء والأرض والصلاة نور والصدقة برهان والصبر ضياء والقرآن حجة لك أو</w:t>
      </w:r>
      <w:r w:rsidRPr="00E23EF1" w:rsidR="00D8012B">
        <w:rPr>
          <w:rFonts w:cs="Trad Al_Khat Deco"/>
          <w:sz w:val="22"/>
          <w:szCs w:val="22"/>
          <w:rtl/>
        </w:rPr>
        <w:t xml:space="preserve"> </w:t>
      </w:r>
      <w:r w:rsidRPr="00E23EF1" w:rsidR="00F86761">
        <w:rPr>
          <w:rFonts w:cs="Trad Al_Khat Deco"/>
          <w:sz w:val="22"/>
          <w:szCs w:val="22"/>
          <w:rtl/>
        </w:rPr>
        <w:t>عليك كل الناس يغدو فبائع نفسه فموبقها أو مشتر نفسه فمعتقها</w:t>
      </w:r>
      <w:r>
        <w:rPr>
          <w:rStyle w:val="FootnoteReference"/>
          <w:rFonts w:cs="Trad Al_Khat Deco"/>
          <w:b/>
          <w:bCs/>
          <w:color w:val="FF0000"/>
          <w:sz w:val="22"/>
          <w:szCs w:val="22"/>
          <w:u w:val="single"/>
          <w:rtl/>
        </w:rPr>
        <w:footnoteReference w:id="966"/>
      </w:r>
      <w:r w:rsidR="00F628BE">
        <w:rPr>
          <w:rFonts w:cs="Trad Al_Khat Deco" w:hint="cs"/>
          <w:sz w:val="22"/>
          <w:szCs w:val="22"/>
          <w:rtl/>
        </w:rPr>
        <w:t>)</w:t>
      </w:r>
      <w:r w:rsidRPr="00E23EF1" w:rsidR="00F86761">
        <w:rPr>
          <w:rFonts w:cs="Trad Al_Khat Deco"/>
          <w:sz w:val="22"/>
          <w:szCs w:val="22"/>
          <w:rtl/>
        </w:rPr>
        <w:t xml:space="preserve"> وقال أبو هريرة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F628BE">
        <w:rPr>
          <w:rFonts w:cs="Trad Al_Khat Deco" w:hint="cs"/>
          <w:sz w:val="22"/>
          <w:szCs w:val="22"/>
          <w:rtl/>
        </w:rPr>
        <w:t>(</w:t>
      </w:r>
      <w:r w:rsidRPr="00E23EF1" w:rsidR="00F86761">
        <w:rPr>
          <w:rFonts w:cs="Trad Al_Khat Deco"/>
          <w:sz w:val="22"/>
          <w:szCs w:val="22"/>
          <w:rtl/>
        </w:rPr>
        <w:t>كلمتان خفيفتان على اللسان ثقيلتان في الميزان حبيبتان إلى الرحمن سبحان الله</w:t>
      </w:r>
      <w:r w:rsidRPr="00E23EF1" w:rsidR="00D8012B">
        <w:rPr>
          <w:rFonts w:cs="Trad Al_Khat Deco"/>
          <w:sz w:val="22"/>
          <w:szCs w:val="22"/>
          <w:rtl/>
        </w:rPr>
        <w:t xml:space="preserve"> </w:t>
      </w:r>
      <w:r w:rsidRPr="00E23EF1" w:rsidR="00F86761">
        <w:rPr>
          <w:rFonts w:cs="Trad Al_Khat Deco"/>
          <w:sz w:val="22"/>
          <w:szCs w:val="22"/>
          <w:rtl/>
        </w:rPr>
        <w:t>وبحمده سبحان الله العظيم</w:t>
      </w:r>
      <w:r>
        <w:rPr>
          <w:rStyle w:val="FootnoteReference"/>
          <w:rFonts w:cs="Trad Al_Khat Deco"/>
          <w:b/>
          <w:bCs/>
          <w:color w:val="FF0000"/>
          <w:sz w:val="22"/>
          <w:szCs w:val="22"/>
          <w:u w:val="single"/>
          <w:rtl/>
        </w:rPr>
        <w:footnoteReference w:id="967"/>
      </w:r>
      <w:r w:rsidR="00F628BE">
        <w:rPr>
          <w:rFonts w:cs="Trad Al_Khat Deco" w:hint="cs"/>
          <w:sz w:val="22"/>
          <w:szCs w:val="22"/>
          <w:rtl/>
        </w:rPr>
        <w:t>)</w:t>
      </w:r>
      <w:r w:rsidRPr="00E23EF1" w:rsidR="00F86761">
        <w:rPr>
          <w:rFonts w:cs="Trad Al_Khat Deco"/>
          <w:sz w:val="22"/>
          <w:szCs w:val="22"/>
          <w:rtl/>
        </w:rPr>
        <w:t xml:space="preserve"> وقال أبو ذر رضي الله عنه</w:t>
      </w:r>
      <w:r w:rsidR="00246873">
        <w:rPr>
          <w:rFonts w:cs="Trad Al_Khat Deco" w:hint="cs"/>
          <w:sz w:val="22"/>
          <w:szCs w:val="22"/>
          <w:rtl/>
        </w:rPr>
        <w:t>:</w:t>
      </w:r>
      <w:r w:rsidRPr="00E23EF1" w:rsidR="00F86761">
        <w:rPr>
          <w:rFonts w:cs="Trad Al_Khat Deco"/>
          <w:sz w:val="22"/>
          <w:szCs w:val="22"/>
          <w:rtl/>
        </w:rPr>
        <w:t xml:space="preserve"> </w:t>
      </w:r>
      <w:r w:rsidR="00F628BE">
        <w:rPr>
          <w:rFonts w:cs="Trad Al_Khat Deco" w:hint="cs"/>
          <w:sz w:val="22"/>
          <w:szCs w:val="22"/>
          <w:rtl/>
        </w:rPr>
        <w:t>(</w:t>
      </w:r>
      <w:r w:rsidRPr="00E23EF1" w:rsidR="00F86761">
        <w:rPr>
          <w:rFonts w:cs="Trad Al_Khat Deco"/>
          <w:sz w:val="22"/>
          <w:szCs w:val="22"/>
          <w:rtl/>
        </w:rPr>
        <w:t>قلت لرسول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أي الكلام أحب إلى الله عز وجل</w:t>
      </w:r>
      <w:r w:rsidR="00F628BE">
        <w:rPr>
          <w:rFonts w:cs="Trad Al_Khat Deco" w:hint="cs"/>
          <w:sz w:val="22"/>
          <w:szCs w:val="22"/>
          <w:rtl/>
        </w:rPr>
        <w:t>؟</w:t>
      </w:r>
      <w:r w:rsidRPr="00E23EF1" w:rsidR="00F86761">
        <w:rPr>
          <w:rFonts w:cs="Trad Al_Khat Deco"/>
          <w:sz w:val="22"/>
          <w:szCs w:val="22"/>
          <w:rtl/>
        </w:rPr>
        <w:t xml:space="preserve">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ما</w:t>
      </w:r>
      <w:r w:rsidRPr="00E23EF1" w:rsidR="00D8012B">
        <w:rPr>
          <w:rFonts w:cs="Trad Al_Khat Deco"/>
          <w:sz w:val="22"/>
          <w:szCs w:val="22"/>
          <w:rtl/>
        </w:rPr>
        <w:t xml:space="preserve"> </w:t>
      </w:r>
      <w:r w:rsidRPr="00E23EF1" w:rsidR="00F86761">
        <w:rPr>
          <w:rFonts w:cs="Trad Al_Khat Deco"/>
          <w:sz w:val="22"/>
          <w:szCs w:val="22"/>
          <w:rtl/>
        </w:rPr>
        <w:t>اصطفى الله سبحانه لملائكته سبحان الله وبحمده سبحان الله العظيم</w:t>
      </w:r>
      <w:r>
        <w:rPr>
          <w:rStyle w:val="FootnoteReference"/>
          <w:rFonts w:cs="Trad Al_Khat Deco"/>
          <w:b/>
          <w:bCs/>
          <w:color w:val="FF0000"/>
          <w:sz w:val="22"/>
          <w:szCs w:val="22"/>
          <w:u w:val="single"/>
          <w:rtl/>
        </w:rPr>
        <w:footnoteReference w:id="968"/>
      </w:r>
      <w:r w:rsidR="00F628BE">
        <w:rPr>
          <w:rFonts w:cs="Trad Al_Khat Deco" w:hint="cs"/>
          <w:sz w:val="22"/>
          <w:szCs w:val="22"/>
          <w:rtl/>
        </w:rPr>
        <w:t>)</w:t>
      </w:r>
      <w:r w:rsidRPr="00E23EF1" w:rsidR="00F86761">
        <w:rPr>
          <w:rFonts w:cs="Trad Al_Khat Deco"/>
          <w:sz w:val="22"/>
          <w:szCs w:val="22"/>
          <w:rtl/>
        </w:rPr>
        <w:t xml:space="preserve"> وقال أبو هريرة</w:t>
      </w:r>
      <w:r w:rsidRPr="00E23EF1" w:rsidR="00D8012B">
        <w:rPr>
          <w:rFonts w:cs="Trad Al_Khat Deco"/>
          <w:sz w:val="22"/>
          <w:szCs w:val="22"/>
          <w:rtl/>
        </w:rPr>
        <w:t xml:space="preserve"> </w:t>
      </w:r>
      <w:r w:rsidRPr="00E23EF1" w:rsidR="00F86761">
        <w:rPr>
          <w:rFonts w:cs="Trad Al_Khat Deco"/>
          <w:sz w:val="22"/>
          <w:szCs w:val="22"/>
          <w:rtl/>
        </w:rPr>
        <w:t>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F628BE">
        <w:rPr>
          <w:rFonts w:cs="Trad Al_Khat Deco" w:hint="cs"/>
          <w:sz w:val="22"/>
          <w:szCs w:val="22"/>
          <w:rtl/>
        </w:rPr>
        <w:t>(</w:t>
      </w:r>
      <w:r w:rsidRPr="00E23EF1" w:rsidR="00F86761">
        <w:rPr>
          <w:rFonts w:cs="Trad Al_Khat Deco"/>
          <w:sz w:val="22"/>
          <w:szCs w:val="22"/>
          <w:rtl/>
        </w:rPr>
        <w:t>إن الله تعالى اصطفى من الكلام</w:t>
      </w:r>
      <w:r w:rsidRPr="00E23EF1" w:rsidR="00D8012B">
        <w:rPr>
          <w:rFonts w:cs="Trad Al_Khat Deco"/>
          <w:sz w:val="22"/>
          <w:szCs w:val="22"/>
          <w:rtl/>
        </w:rPr>
        <w:t xml:space="preserve"> </w:t>
      </w:r>
      <w:r w:rsidRPr="00E23EF1" w:rsidR="00F86761">
        <w:rPr>
          <w:rFonts w:cs="Trad Al_Khat Deco"/>
          <w:sz w:val="22"/>
          <w:szCs w:val="22"/>
          <w:rtl/>
        </w:rPr>
        <w:t>سبحان الله والحمد لله ولا إله إلا الله والله أكبر</w:t>
      </w:r>
      <w:r>
        <w:rPr>
          <w:rStyle w:val="FootnoteReference"/>
          <w:rFonts w:cs="Trad Al_Khat Deco"/>
          <w:b/>
          <w:bCs/>
          <w:color w:val="FF0000"/>
          <w:sz w:val="22"/>
          <w:szCs w:val="22"/>
          <w:u w:val="single"/>
          <w:rtl/>
        </w:rPr>
        <w:footnoteReference w:id="969"/>
      </w:r>
      <w:r w:rsidR="00495905">
        <w:rPr>
          <w:rFonts w:cs="Trad Al_Khat Deco" w:hint="cs"/>
          <w:sz w:val="22"/>
          <w:szCs w:val="22"/>
          <w:rtl/>
        </w:rPr>
        <w:t>)</w:t>
      </w:r>
      <w:r w:rsidRPr="00E23EF1" w:rsidR="00F86761">
        <w:rPr>
          <w:rFonts w:cs="Trad Al_Khat Deco"/>
          <w:sz w:val="22"/>
          <w:szCs w:val="22"/>
          <w:rtl/>
        </w:rPr>
        <w:t xml:space="preserve"> فإذا قال العبد</w:t>
      </w:r>
      <w:r w:rsidRPr="00E23EF1" w:rsidR="00D8012B">
        <w:rPr>
          <w:rFonts w:cs="Trad Al_Khat Deco"/>
          <w:sz w:val="22"/>
          <w:szCs w:val="22"/>
          <w:rtl/>
        </w:rPr>
        <w:t xml:space="preserve"> </w:t>
      </w:r>
      <w:r w:rsidRPr="00E23EF1" w:rsidR="00F86761">
        <w:rPr>
          <w:rFonts w:cs="Trad Al_Khat Deco"/>
          <w:sz w:val="22"/>
          <w:szCs w:val="22"/>
          <w:rtl/>
        </w:rPr>
        <w:t>سبحان الله كتبت له عشرون حسنة وتحط عنه عشرون سيئة وإذا قال الله أكبر</w:t>
      </w:r>
      <w:r w:rsidRPr="00E23EF1" w:rsidR="00D8012B">
        <w:rPr>
          <w:rFonts w:cs="Trad Al_Khat Deco"/>
          <w:sz w:val="22"/>
          <w:szCs w:val="22"/>
          <w:rtl/>
        </w:rPr>
        <w:t xml:space="preserve"> </w:t>
      </w:r>
      <w:r w:rsidRPr="00E23EF1" w:rsidR="00F86761">
        <w:rPr>
          <w:rFonts w:cs="Trad Al_Khat Deco"/>
          <w:sz w:val="22"/>
          <w:szCs w:val="22"/>
          <w:rtl/>
        </w:rPr>
        <w:t>فمثل ذلك وذكر إلى آخر الكلمات</w:t>
      </w:r>
      <w:r w:rsidR="00246873">
        <w:rPr>
          <w:rFonts w:cs="Trad Al_Khat Deco" w:hint="cs"/>
          <w:sz w:val="22"/>
          <w:szCs w:val="22"/>
          <w:rtl/>
        </w:rPr>
        <w:t>.</w:t>
      </w:r>
      <w:r w:rsidRPr="00E23EF1" w:rsidR="00F86761">
        <w:rPr>
          <w:rFonts w:cs="Trad Al_Khat Deco"/>
          <w:sz w:val="22"/>
          <w:szCs w:val="22"/>
          <w:rtl/>
        </w:rPr>
        <w:t xml:space="preserve"> وقال جابر قال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495905">
        <w:rPr>
          <w:rFonts w:cs="Trad Al_Khat Deco" w:hint="cs"/>
          <w:sz w:val="22"/>
          <w:szCs w:val="22"/>
          <w:rtl/>
        </w:rPr>
        <w:t>(</w:t>
      </w:r>
      <w:r w:rsidRPr="00E23EF1" w:rsidR="00F86761">
        <w:rPr>
          <w:rFonts w:cs="Trad Al_Khat Deco"/>
          <w:sz w:val="22"/>
          <w:szCs w:val="22"/>
          <w:rtl/>
        </w:rPr>
        <w:t>من قال سبحان الله وبحمده غرست له نخلة في الجنة</w:t>
      </w:r>
      <w:r>
        <w:rPr>
          <w:rStyle w:val="FootnoteReference"/>
          <w:rFonts w:cs="Trad Al_Khat Deco"/>
          <w:b/>
          <w:bCs/>
          <w:color w:val="FF0000"/>
          <w:sz w:val="22"/>
          <w:szCs w:val="22"/>
          <w:u w:val="single"/>
          <w:rtl/>
        </w:rPr>
        <w:footnoteReference w:id="970"/>
      </w:r>
      <w:r w:rsidR="00495905">
        <w:rPr>
          <w:rFonts w:cs="Trad Al_Khat Deco" w:hint="cs"/>
          <w:sz w:val="22"/>
          <w:szCs w:val="22"/>
          <w:rtl/>
        </w:rPr>
        <w:t>)</w:t>
      </w:r>
      <w:r w:rsidRPr="00E23EF1" w:rsidR="00F86761">
        <w:rPr>
          <w:rFonts w:cs="Trad Al_Khat Deco"/>
          <w:sz w:val="22"/>
          <w:szCs w:val="22"/>
          <w:rtl/>
        </w:rPr>
        <w:t xml:space="preserve"> وعن أبي ذر رضي الله عنه أنه قال</w:t>
      </w:r>
      <w:r w:rsidR="00246873">
        <w:rPr>
          <w:rFonts w:cs="Trad Al_Khat Deco" w:hint="cs"/>
          <w:sz w:val="22"/>
          <w:szCs w:val="22"/>
          <w:rtl/>
        </w:rPr>
        <w:t>:</w:t>
      </w:r>
      <w:r w:rsidRPr="00E23EF1" w:rsidR="00F86761">
        <w:rPr>
          <w:rFonts w:cs="Trad Al_Khat Deco"/>
          <w:sz w:val="22"/>
          <w:szCs w:val="22"/>
          <w:rtl/>
        </w:rPr>
        <w:t xml:space="preserve"> </w:t>
      </w:r>
      <w:r w:rsidR="00495905">
        <w:rPr>
          <w:rFonts w:cs="Trad Al_Khat Deco" w:hint="cs"/>
          <w:sz w:val="22"/>
          <w:szCs w:val="22"/>
          <w:rtl/>
        </w:rPr>
        <w:t>(</w:t>
      </w:r>
      <w:r w:rsidRPr="00E23EF1" w:rsidR="00F86761">
        <w:rPr>
          <w:rFonts w:cs="Trad Al_Khat Deco"/>
          <w:sz w:val="22"/>
          <w:szCs w:val="22"/>
          <w:rtl/>
        </w:rPr>
        <w:t>قال الفقراء لرسول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Pr="00E23EF1" w:rsidR="00F86761">
        <w:rPr>
          <w:rFonts w:cs="Trad Al_Khat Deco"/>
          <w:sz w:val="22"/>
          <w:szCs w:val="22"/>
          <w:rtl/>
        </w:rPr>
        <w:t>ذهب أهل الدثور بالأجور يصلون كما نصلي ويصومون كما</w:t>
      </w:r>
      <w:r w:rsidRPr="00E23EF1" w:rsidR="00D8012B">
        <w:rPr>
          <w:rFonts w:cs="Trad Al_Khat Deco"/>
          <w:sz w:val="22"/>
          <w:szCs w:val="22"/>
          <w:rtl/>
        </w:rPr>
        <w:t xml:space="preserve"> </w:t>
      </w:r>
      <w:r w:rsidRPr="00E23EF1" w:rsidR="00F86761">
        <w:rPr>
          <w:rFonts w:cs="Trad Al_Khat Deco"/>
          <w:sz w:val="22"/>
          <w:szCs w:val="22"/>
          <w:rtl/>
        </w:rPr>
        <w:t>نصوم ويتصدقون بفضول أموالهم</w:t>
      </w:r>
      <w:r w:rsidR="00246873">
        <w:rPr>
          <w:rFonts w:cs="Trad Al_Khat Deco" w:hint="cs"/>
          <w:sz w:val="22"/>
          <w:szCs w:val="22"/>
          <w:rtl/>
        </w:rPr>
        <w:t>.</w:t>
      </w:r>
      <w:r w:rsidRPr="00E23EF1" w:rsidR="00F86761">
        <w:rPr>
          <w:rFonts w:cs="Trad Al_Khat Deco"/>
          <w:sz w:val="22"/>
          <w:szCs w:val="22"/>
          <w:rtl/>
        </w:rPr>
        <w:t xml:space="preserve"> فقال</w:t>
      </w:r>
      <w:r w:rsidR="00246873">
        <w:rPr>
          <w:rFonts w:cs="Trad Al_Khat Deco" w:hint="cs"/>
          <w:sz w:val="22"/>
          <w:szCs w:val="22"/>
          <w:rtl/>
        </w:rPr>
        <w:t>:</w:t>
      </w:r>
      <w:r w:rsidRPr="00E23EF1" w:rsidR="00F86761">
        <w:rPr>
          <w:rFonts w:cs="Trad Al_Khat Deco"/>
          <w:sz w:val="22"/>
          <w:szCs w:val="22"/>
          <w:rtl/>
        </w:rPr>
        <w:t xml:space="preserve"> أو ليس قد جعل لكم ما تصدقون به إن</w:t>
      </w:r>
      <w:r w:rsidRPr="00E23EF1" w:rsidR="00D8012B">
        <w:rPr>
          <w:rFonts w:cs="Trad Al_Khat Deco"/>
          <w:sz w:val="22"/>
          <w:szCs w:val="22"/>
          <w:rtl/>
        </w:rPr>
        <w:t xml:space="preserve"> </w:t>
      </w:r>
      <w:r w:rsidRPr="00E23EF1" w:rsidR="00F86761">
        <w:rPr>
          <w:rFonts w:cs="Trad Al_Khat Deco"/>
          <w:sz w:val="22"/>
          <w:szCs w:val="22"/>
          <w:rtl/>
        </w:rPr>
        <w:t>بكل تسبيحة صدقة وتحميدة صدقة وتهليلة صدقة وتكبيرة صدقة وأمر بمعروف</w:t>
      </w:r>
      <w:r w:rsidRPr="00E23EF1" w:rsidR="00D8012B">
        <w:rPr>
          <w:rFonts w:cs="Trad Al_Khat Deco"/>
          <w:sz w:val="22"/>
          <w:szCs w:val="22"/>
          <w:rtl/>
        </w:rPr>
        <w:t xml:space="preserve"> </w:t>
      </w:r>
      <w:r w:rsidRPr="00E23EF1" w:rsidR="00F86761">
        <w:rPr>
          <w:rFonts w:cs="Trad Al_Khat Deco"/>
          <w:sz w:val="22"/>
          <w:szCs w:val="22"/>
          <w:rtl/>
        </w:rPr>
        <w:t>صدقة ونهي عن منكر صدقة ويضع أحدكم اللقمة في في أهله فهي له صدقة وفي</w:t>
      </w:r>
      <w:r w:rsidRPr="00E23EF1" w:rsidR="00D8012B">
        <w:rPr>
          <w:rFonts w:cs="Trad Al_Khat Deco"/>
          <w:sz w:val="22"/>
          <w:szCs w:val="22"/>
          <w:rtl/>
        </w:rPr>
        <w:t xml:space="preserve"> </w:t>
      </w:r>
      <w:r w:rsidRPr="00E23EF1" w:rsidR="00F86761">
        <w:rPr>
          <w:rFonts w:cs="Trad Al_Khat Deco"/>
          <w:sz w:val="22"/>
          <w:szCs w:val="22"/>
          <w:rtl/>
        </w:rPr>
        <w:t>بضع أحدكم صدقة قالوا</w:t>
      </w:r>
      <w:r w:rsidR="00246873">
        <w:rPr>
          <w:rFonts w:cs="Trad Al_Khat Deco" w:hint="cs"/>
          <w:sz w:val="22"/>
          <w:szCs w:val="22"/>
          <w:rtl/>
        </w:rPr>
        <w:t>:</w:t>
      </w:r>
      <w:r w:rsidRPr="00E23EF1" w:rsidR="00F86761">
        <w:rPr>
          <w:rFonts w:cs="Trad Al_Khat Deco"/>
          <w:sz w:val="22"/>
          <w:szCs w:val="22"/>
          <w:rtl/>
        </w:rPr>
        <w:t xml:space="preserve"> يا رسول الله يأتي أحدنا شهوته ويكون له فيها أجر</w:t>
      </w:r>
      <w:r w:rsidR="00495905">
        <w:rPr>
          <w:rFonts w:cs="Trad Al_Khat Deco" w:hint="cs"/>
          <w:sz w:val="22"/>
          <w:szCs w:val="22"/>
          <w:rtl/>
        </w:rPr>
        <w:t>؟</w:t>
      </w:r>
      <w:r w:rsidRPr="00E23EF1" w:rsidR="00F86761">
        <w:rPr>
          <w:rFonts w:cs="Trad Al_Khat Deco"/>
          <w:sz w:val="22"/>
          <w:szCs w:val="22"/>
          <w:rtl/>
        </w:rPr>
        <w:t xml:space="preserve">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أرأيتم لو وضعها في حرام أكان عليه فيها وزر قالوا</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نعم</w:t>
      </w:r>
      <w:r w:rsidR="00246873">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كذلك إن وضعها في الحلال كان له فيها أجر</w:t>
      </w:r>
      <w:r>
        <w:rPr>
          <w:rStyle w:val="FootnoteReference"/>
          <w:rFonts w:cs="Trad Al_Khat Deco"/>
          <w:b/>
          <w:bCs/>
          <w:color w:val="FF0000"/>
          <w:sz w:val="22"/>
          <w:szCs w:val="22"/>
          <w:u w:val="single"/>
          <w:rtl/>
        </w:rPr>
        <w:footnoteReference w:id="971"/>
      </w:r>
      <w:r w:rsidR="00495905">
        <w:rPr>
          <w:rFonts w:cs="Trad Al_Khat Deco" w:hint="cs"/>
          <w:sz w:val="22"/>
          <w:szCs w:val="22"/>
          <w:rtl/>
        </w:rPr>
        <w:t>)</w:t>
      </w:r>
      <w:r w:rsidRPr="00E23EF1" w:rsidR="00F86761">
        <w:rPr>
          <w:rFonts w:cs="Trad Al_Khat Deco"/>
          <w:sz w:val="22"/>
          <w:szCs w:val="22"/>
          <w:rtl/>
        </w:rPr>
        <w:t xml:space="preserve"> وقال أبو ذر رضي الله عنه</w:t>
      </w:r>
      <w:r w:rsidR="00246873">
        <w:rPr>
          <w:rFonts w:cs="Trad Al_Khat Deco" w:hint="cs"/>
          <w:sz w:val="22"/>
          <w:szCs w:val="22"/>
          <w:rtl/>
        </w:rPr>
        <w:t>:</w:t>
      </w:r>
      <w:r w:rsidRPr="00E23EF1" w:rsidR="00F86761">
        <w:rPr>
          <w:rFonts w:cs="Trad Al_Khat Deco"/>
          <w:sz w:val="22"/>
          <w:szCs w:val="22"/>
          <w:rtl/>
        </w:rPr>
        <w:t xml:space="preserve"> </w:t>
      </w:r>
      <w:r w:rsidR="00495905">
        <w:rPr>
          <w:rFonts w:cs="Trad Al_Khat Deco" w:hint="cs"/>
          <w:sz w:val="22"/>
          <w:szCs w:val="22"/>
          <w:rtl/>
        </w:rPr>
        <w:t>(</w:t>
      </w:r>
      <w:r w:rsidRPr="00E23EF1" w:rsidR="00F86761">
        <w:rPr>
          <w:rFonts w:cs="Trad Al_Khat Deco"/>
          <w:sz w:val="22"/>
          <w:szCs w:val="22"/>
          <w:rtl/>
        </w:rPr>
        <w:t>قلت لرسول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Pr="00E23EF1" w:rsidR="00F86761">
        <w:rPr>
          <w:rFonts w:cs="Trad Al_Khat Deco"/>
          <w:sz w:val="22"/>
          <w:szCs w:val="22"/>
          <w:rtl/>
        </w:rPr>
        <w:t>سبق أهل الأموال بالأجر يقولون كما نقول وينفقون ولا</w:t>
      </w:r>
      <w:r w:rsidRPr="00E23EF1" w:rsidR="00D8012B">
        <w:rPr>
          <w:rFonts w:cs="Trad Al_Khat Deco"/>
          <w:sz w:val="22"/>
          <w:szCs w:val="22"/>
          <w:rtl/>
        </w:rPr>
        <w:t xml:space="preserve"> </w:t>
      </w:r>
      <w:r w:rsidRPr="00E23EF1" w:rsidR="00F86761">
        <w:rPr>
          <w:rFonts w:cs="Trad Al_Khat Deco"/>
          <w:sz w:val="22"/>
          <w:szCs w:val="22"/>
          <w:rtl/>
        </w:rPr>
        <w:t>ننفق</w:t>
      </w:r>
      <w:r w:rsidR="00246873">
        <w:rPr>
          <w:rFonts w:cs="Trad Al_Khat Deco" w:hint="cs"/>
          <w:sz w:val="22"/>
          <w:szCs w:val="22"/>
          <w:rtl/>
        </w:rPr>
        <w:t>.</w:t>
      </w:r>
      <w:r w:rsidRPr="00E23EF1" w:rsidR="00F86761">
        <w:rPr>
          <w:rFonts w:cs="Trad Al_Khat Deco"/>
          <w:sz w:val="22"/>
          <w:szCs w:val="22"/>
          <w:rtl/>
        </w:rPr>
        <w:t xml:space="preserve"> فقال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أفلا أدلك على عمل إذا أنت</w:t>
      </w:r>
      <w:r w:rsidRPr="00E23EF1" w:rsidR="00D8012B">
        <w:rPr>
          <w:rFonts w:cs="Trad Al_Khat Deco"/>
          <w:sz w:val="22"/>
          <w:szCs w:val="22"/>
          <w:rtl/>
        </w:rPr>
        <w:t xml:space="preserve"> </w:t>
      </w:r>
      <w:r w:rsidRPr="00E23EF1" w:rsidR="00F86761">
        <w:rPr>
          <w:rFonts w:cs="Trad Al_Khat Deco"/>
          <w:sz w:val="22"/>
          <w:szCs w:val="22"/>
          <w:rtl/>
        </w:rPr>
        <w:t>عملته أدركت من قبلك وفقت من بعدك إلا من قال مثل قولك تسبح الله بعد كل</w:t>
      </w:r>
      <w:r w:rsidRPr="00E23EF1" w:rsidR="00D8012B">
        <w:rPr>
          <w:rFonts w:cs="Trad Al_Khat Deco"/>
          <w:sz w:val="22"/>
          <w:szCs w:val="22"/>
          <w:rtl/>
        </w:rPr>
        <w:t xml:space="preserve"> </w:t>
      </w:r>
      <w:r w:rsidRPr="00E23EF1" w:rsidR="00F86761">
        <w:rPr>
          <w:rFonts w:cs="Trad Al_Khat Deco"/>
          <w:sz w:val="22"/>
          <w:szCs w:val="22"/>
          <w:rtl/>
        </w:rPr>
        <w:t>صلاة ثلاثا وثلاثين وتحمده ثلاثا وثلاثين وتكبر أربعا وثلاثين</w:t>
      </w:r>
      <w:r>
        <w:rPr>
          <w:rStyle w:val="FootnoteReference"/>
          <w:rFonts w:cs="Trad Al_Khat Deco"/>
          <w:b/>
          <w:bCs/>
          <w:color w:val="FF0000"/>
          <w:sz w:val="22"/>
          <w:szCs w:val="22"/>
          <w:u w:val="single"/>
          <w:rtl/>
        </w:rPr>
        <w:footnoteReference w:id="972"/>
      </w:r>
      <w:r w:rsidR="00495905">
        <w:rPr>
          <w:rFonts w:cs="Trad Al_Khat Deco" w:hint="cs"/>
          <w:sz w:val="22"/>
          <w:szCs w:val="22"/>
          <w:rtl/>
        </w:rPr>
        <w:t>)</w:t>
      </w:r>
      <w:r w:rsidRPr="00E23EF1" w:rsidR="00F86761">
        <w:rPr>
          <w:rFonts w:cs="Trad Al_Khat Deco"/>
          <w:sz w:val="22"/>
          <w:szCs w:val="22"/>
          <w:rtl/>
        </w:rPr>
        <w:t xml:space="preserve"> وروت</w:t>
      </w:r>
      <w:r w:rsidRPr="00E23EF1" w:rsidR="00D8012B">
        <w:rPr>
          <w:rFonts w:cs="Trad Al_Khat Deco"/>
          <w:sz w:val="22"/>
          <w:szCs w:val="22"/>
          <w:rtl/>
        </w:rPr>
        <w:t xml:space="preserve"> </w:t>
      </w:r>
      <w:r w:rsidRPr="00E23EF1" w:rsidR="00F86761">
        <w:rPr>
          <w:rFonts w:cs="Trad Al_Khat Deco"/>
          <w:sz w:val="22"/>
          <w:szCs w:val="22"/>
          <w:rtl/>
        </w:rPr>
        <w:t>بسرة عن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أنه قال</w:t>
      </w:r>
      <w:r w:rsidR="00246873">
        <w:rPr>
          <w:rFonts w:cs="Trad Al_Khat Deco" w:hint="cs"/>
          <w:sz w:val="22"/>
          <w:szCs w:val="22"/>
          <w:rtl/>
        </w:rPr>
        <w:t>:</w:t>
      </w:r>
      <w:r w:rsidRPr="00E23EF1" w:rsidR="00F86761">
        <w:rPr>
          <w:rFonts w:cs="Trad Al_Khat Deco"/>
          <w:sz w:val="22"/>
          <w:szCs w:val="22"/>
          <w:rtl/>
        </w:rPr>
        <w:t xml:space="preserve"> </w:t>
      </w:r>
      <w:r w:rsidR="00495905">
        <w:rPr>
          <w:rFonts w:cs="Trad Al_Khat Deco" w:hint="cs"/>
          <w:sz w:val="22"/>
          <w:szCs w:val="22"/>
          <w:rtl/>
        </w:rPr>
        <w:t>(</w:t>
      </w:r>
      <w:r w:rsidRPr="00E23EF1" w:rsidR="00F86761">
        <w:rPr>
          <w:rFonts w:cs="Trad Al_Khat Deco"/>
          <w:sz w:val="22"/>
          <w:szCs w:val="22"/>
          <w:rtl/>
        </w:rPr>
        <w:t>عليكن بالتسبيح والتهليل</w:t>
      </w:r>
      <w:r w:rsidRPr="00E23EF1" w:rsidR="00D8012B">
        <w:rPr>
          <w:rFonts w:cs="Trad Al_Khat Deco"/>
          <w:sz w:val="22"/>
          <w:szCs w:val="22"/>
          <w:rtl/>
        </w:rPr>
        <w:t xml:space="preserve"> </w:t>
      </w:r>
      <w:r w:rsidRPr="00E23EF1" w:rsidR="00F86761">
        <w:rPr>
          <w:rFonts w:cs="Trad Al_Khat Deco"/>
          <w:sz w:val="22"/>
          <w:szCs w:val="22"/>
          <w:rtl/>
        </w:rPr>
        <w:t>والتقديس فلا تغفلن واعقدن بالأنامل فإنها مستنطقات</w:t>
      </w:r>
      <w:r>
        <w:rPr>
          <w:rStyle w:val="FootnoteReference"/>
          <w:rFonts w:cs="Trad Al_Khat Deco"/>
          <w:b/>
          <w:bCs/>
          <w:color w:val="FF0000"/>
          <w:sz w:val="22"/>
          <w:szCs w:val="22"/>
          <w:u w:val="single"/>
          <w:rtl/>
        </w:rPr>
        <w:footnoteReference w:id="973"/>
      </w:r>
      <w:r w:rsidR="00495905">
        <w:rPr>
          <w:rFonts w:cs="Trad Al_Khat Deco" w:hint="cs"/>
          <w:sz w:val="22"/>
          <w:szCs w:val="22"/>
          <w:rtl/>
        </w:rPr>
        <w:t>)</w:t>
      </w:r>
      <w:r w:rsidRPr="00E23EF1" w:rsidR="00F86761">
        <w:rPr>
          <w:rFonts w:cs="Trad Al_Khat Deco"/>
          <w:sz w:val="22"/>
          <w:szCs w:val="22"/>
          <w:rtl/>
        </w:rPr>
        <w:t xml:space="preserve"> يعني بالشهادة في القيامة وقال ابن عمر</w:t>
      </w:r>
      <w:r w:rsidRPr="00E23EF1" w:rsidR="00D8012B">
        <w:rPr>
          <w:rFonts w:cs="Trad Al_Khat Deco"/>
          <w:sz w:val="22"/>
          <w:szCs w:val="22"/>
          <w:rtl/>
        </w:rPr>
        <w:t xml:space="preserve"> </w:t>
      </w:r>
      <w:r w:rsidRPr="00E23EF1" w:rsidR="00F86761">
        <w:rPr>
          <w:rFonts w:cs="Trad Al_Khat Deco"/>
          <w:sz w:val="22"/>
          <w:szCs w:val="22"/>
          <w:rtl/>
        </w:rPr>
        <w:t>رأيته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يعقد التسبيح</w:t>
      </w:r>
      <w:r>
        <w:rPr>
          <w:rStyle w:val="FootnoteReference"/>
          <w:rFonts w:cs="Trad Al_Khat Deco"/>
          <w:b/>
          <w:bCs/>
          <w:color w:val="FF0000"/>
          <w:sz w:val="22"/>
          <w:szCs w:val="22"/>
          <w:u w:val="single"/>
          <w:rtl/>
        </w:rPr>
        <w:footnoteReference w:id="974"/>
      </w:r>
      <w:r w:rsidRPr="00E23EF1" w:rsidR="00F86761">
        <w:rPr>
          <w:rFonts w:cs="Trad Al_Khat Deco"/>
          <w:sz w:val="22"/>
          <w:szCs w:val="22"/>
          <w:rtl/>
        </w:rPr>
        <w:t xml:space="preserve"> وقد 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فيما شهد عليه أبو هريرة وأبو سعيد الخدري</w:t>
      </w:r>
      <w:r w:rsidR="00246873">
        <w:rPr>
          <w:rFonts w:cs="Trad Al_Khat Deco" w:hint="cs"/>
          <w:sz w:val="22"/>
          <w:szCs w:val="22"/>
          <w:rtl/>
        </w:rPr>
        <w:t>:</w:t>
      </w:r>
      <w:r w:rsidRPr="00E23EF1" w:rsidR="00F86761">
        <w:rPr>
          <w:rFonts w:cs="Trad Al_Khat Deco"/>
          <w:sz w:val="22"/>
          <w:szCs w:val="22"/>
          <w:rtl/>
        </w:rPr>
        <w:t xml:space="preserve"> </w:t>
      </w:r>
      <w:r w:rsidR="00916280">
        <w:rPr>
          <w:rFonts w:cs="Trad Al_Khat Deco" w:hint="cs"/>
          <w:sz w:val="22"/>
          <w:szCs w:val="22"/>
          <w:rtl/>
        </w:rPr>
        <w:t>(</w:t>
      </w:r>
      <w:r w:rsidRPr="00E23EF1" w:rsidR="00F86761">
        <w:rPr>
          <w:rFonts w:cs="Trad Al_Khat Deco"/>
          <w:sz w:val="22"/>
          <w:szCs w:val="22"/>
          <w:rtl/>
        </w:rPr>
        <w:t>إذا قال العبد لا إله</w:t>
      </w:r>
      <w:r w:rsidRPr="00E23EF1" w:rsidR="00D8012B">
        <w:rPr>
          <w:rFonts w:cs="Trad Al_Khat Deco"/>
          <w:sz w:val="22"/>
          <w:szCs w:val="22"/>
          <w:rtl/>
        </w:rPr>
        <w:t xml:space="preserve"> </w:t>
      </w:r>
      <w:r w:rsidRPr="00E23EF1" w:rsidR="00F86761">
        <w:rPr>
          <w:rFonts w:cs="Trad Al_Khat Deco"/>
          <w:sz w:val="22"/>
          <w:szCs w:val="22"/>
          <w:rtl/>
        </w:rPr>
        <w:t>إلا الله والله أكبر قال الله عز وجل صدق عبدي لا إله إلا أنا وأنا أكبر وإذا قال</w:t>
      </w:r>
      <w:r w:rsidRPr="00E23EF1" w:rsidR="00D8012B">
        <w:rPr>
          <w:rFonts w:cs="Trad Al_Khat Deco"/>
          <w:sz w:val="22"/>
          <w:szCs w:val="22"/>
          <w:rtl/>
        </w:rPr>
        <w:t xml:space="preserve"> </w:t>
      </w:r>
      <w:r w:rsidRPr="00E23EF1" w:rsidR="00F86761">
        <w:rPr>
          <w:rFonts w:cs="Trad Al_Khat Deco"/>
          <w:sz w:val="22"/>
          <w:szCs w:val="22"/>
          <w:rtl/>
        </w:rPr>
        <w:t>العبد لا إله إلا الله وحده لا شريك له قال تعالى صدق عبدي لا إله إلا أنا وحدي</w:t>
      </w:r>
      <w:r w:rsidRPr="00E23EF1" w:rsidR="00D8012B">
        <w:rPr>
          <w:rFonts w:cs="Trad Al_Khat Deco"/>
          <w:sz w:val="22"/>
          <w:szCs w:val="22"/>
          <w:rtl/>
        </w:rPr>
        <w:t xml:space="preserve"> </w:t>
      </w:r>
      <w:r w:rsidRPr="00E23EF1" w:rsidR="00F86761">
        <w:rPr>
          <w:rFonts w:cs="Trad Al_Khat Deco"/>
          <w:sz w:val="22"/>
          <w:szCs w:val="22"/>
          <w:rtl/>
        </w:rPr>
        <w:t>لا شريك لي وإذا قال لا إله إلا الله ولا حول ولا قوة</w:t>
      </w:r>
      <w:r w:rsidR="00916280">
        <w:rPr>
          <w:rFonts w:cs="Trad Al_Khat Deco" w:hint="cs"/>
          <w:sz w:val="22"/>
          <w:szCs w:val="22"/>
          <w:rtl/>
        </w:rPr>
        <w:t xml:space="preserve"> </w:t>
      </w:r>
      <w:r w:rsidRPr="00E23EF1" w:rsidR="00F86761">
        <w:rPr>
          <w:rFonts w:cs="Trad Al_Khat Deco"/>
          <w:sz w:val="22"/>
          <w:szCs w:val="22"/>
          <w:rtl/>
        </w:rPr>
        <w:t>إلا بالله يقول الله سبحانه صدق عبدي لا حول ولا قوة إلا بي ومن قالهن عند</w:t>
      </w:r>
      <w:r w:rsidRPr="00E23EF1" w:rsidR="00D8012B">
        <w:rPr>
          <w:rFonts w:cs="Trad Al_Khat Deco"/>
          <w:sz w:val="22"/>
          <w:szCs w:val="22"/>
          <w:rtl/>
        </w:rPr>
        <w:t xml:space="preserve"> </w:t>
      </w:r>
      <w:r w:rsidRPr="00E23EF1" w:rsidR="00F86761">
        <w:rPr>
          <w:rFonts w:cs="Trad Al_Khat Deco"/>
          <w:sz w:val="22"/>
          <w:szCs w:val="22"/>
          <w:rtl/>
        </w:rPr>
        <w:t>الموت لم تمسه النار</w:t>
      </w:r>
      <w:r>
        <w:rPr>
          <w:rStyle w:val="FootnoteReference"/>
          <w:rFonts w:cs="Trad Al_Khat Deco"/>
          <w:b/>
          <w:bCs/>
          <w:color w:val="FF0000"/>
          <w:sz w:val="22"/>
          <w:szCs w:val="22"/>
          <w:u w:val="single"/>
          <w:rtl/>
        </w:rPr>
        <w:footnoteReference w:id="975"/>
      </w:r>
      <w:r w:rsidR="00916280">
        <w:rPr>
          <w:rFonts w:cs="Trad Al_Khat Deco" w:hint="cs"/>
          <w:sz w:val="22"/>
          <w:szCs w:val="22"/>
          <w:rtl/>
        </w:rPr>
        <w:t>)</w:t>
      </w:r>
      <w:r w:rsidRPr="00E23EF1" w:rsidR="00F86761">
        <w:rPr>
          <w:rFonts w:cs="Trad Al_Khat Deco"/>
          <w:sz w:val="22"/>
          <w:szCs w:val="22"/>
          <w:rtl/>
        </w:rPr>
        <w:t xml:space="preserve"> وروى مصعب بن سعد عن أبيه عنه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أنه قال</w:t>
      </w:r>
      <w:r w:rsidRPr="00246873" w:rsidR="00246873">
        <w:rPr>
          <w:rFonts w:cs="Trad Al_Khat Deco" w:hint="cs"/>
          <w:sz w:val="22"/>
          <w:szCs w:val="22"/>
          <w:rtl/>
        </w:rPr>
        <w:t>:</w:t>
      </w:r>
      <w:r w:rsidRPr="00E23EF1" w:rsidR="00F86761">
        <w:rPr>
          <w:rFonts w:cs="Trad Al_Khat Deco"/>
          <w:sz w:val="22"/>
          <w:szCs w:val="22"/>
          <w:rtl/>
        </w:rPr>
        <w:t xml:space="preserve"> </w:t>
      </w:r>
      <w:r w:rsidR="00916280">
        <w:rPr>
          <w:rFonts w:cs="Trad Al_Khat Deco" w:hint="cs"/>
          <w:sz w:val="22"/>
          <w:szCs w:val="22"/>
          <w:rtl/>
        </w:rPr>
        <w:t>(</w:t>
      </w:r>
      <w:r w:rsidRPr="00E23EF1" w:rsidR="00F86761">
        <w:rPr>
          <w:rFonts w:cs="Trad Al_Khat Deco"/>
          <w:sz w:val="22"/>
          <w:szCs w:val="22"/>
          <w:rtl/>
        </w:rPr>
        <w:t>أيعجز أحدكم أن يكسب كل يوم ألف حسنة</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فقيل</w:t>
      </w:r>
      <w:r w:rsidR="00246873">
        <w:rPr>
          <w:rFonts w:cs="Trad Al_Khat Deco" w:hint="cs"/>
          <w:sz w:val="22"/>
          <w:szCs w:val="22"/>
          <w:rtl/>
        </w:rPr>
        <w:t>:</w:t>
      </w:r>
      <w:r w:rsidRPr="00E23EF1" w:rsidR="00F86761">
        <w:rPr>
          <w:rFonts w:cs="Trad Al_Khat Deco"/>
          <w:sz w:val="22"/>
          <w:szCs w:val="22"/>
          <w:rtl/>
        </w:rPr>
        <w:t xml:space="preserve"> كيف ذلك يا رسول الله</w:t>
      </w:r>
      <w:r w:rsidR="00916280">
        <w:rPr>
          <w:rFonts w:cs="Trad Al_Khat Deco" w:hint="cs"/>
          <w:sz w:val="22"/>
          <w:szCs w:val="22"/>
          <w:rtl/>
        </w:rPr>
        <w:t>؟</w:t>
      </w:r>
      <w:r w:rsidRPr="00E23EF1" w:rsidR="00F86761">
        <w:rPr>
          <w:rFonts w:cs="Trad Al_Khat Deco"/>
          <w:sz w:val="22"/>
          <w:szCs w:val="22"/>
          <w:rtl/>
        </w:rPr>
        <w:t xml:space="preserve"> فقال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يسبح الله مائة</w:t>
      </w:r>
      <w:r w:rsidRPr="00E23EF1" w:rsidR="00D8012B">
        <w:rPr>
          <w:rFonts w:cs="Trad Al_Khat Deco"/>
          <w:sz w:val="22"/>
          <w:szCs w:val="22"/>
          <w:rtl/>
        </w:rPr>
        <w:t xml:space="preserve"> </w:t>
      </w:r>
      <w:r w:rsidRPr="00E23EF1" w:rsidR="00F86761">
        <w:rPr>
          <w:rFonts w:cs="Trad Al_Khat Deco"/>
          <w:sz w:val="22"/>
          <w:szCs w:val="22"/>
          <w:rtl/>
        </w:rPr>
        <w:t>تسبيحة فيكتب له ألف حسنة ويحط عنه ألف سيئة</w:t>
      </w:r>
      <w:r>
        <w:rPr>
          <w:rStyle w:val="FootnoteReference"/>
          <w:rFonts w:cs="Trad Al_Khat Deco"/>
          <w:b/>
          <w:bCs/>
          <w:color w:val="FF0000"/>
          <w:sz w:val="22"/>
          <w:szCs w:val="22"/>
          <w:u w:val="single"/>
          <w:rtl/>
        </w:rPr>
        <w:footnoteReference w:id="976"/>
      </w:r>
      <w:r w:rsidR="00916280">
        <w:rPr>
          <w:rFonts w:cs="Trad Al_Khat Deco" w:hint="cs"/>
          <w:sz w:val="22"/>
          <w:szCs w:val="22"/>
          <w:rtl/>
        </w:rPr>
        <w:t xml:space="preserve">) </w:t>
      </w:r>
      <w:r w:rsidRPr="00E23EF1" w:rsidR="00F86761">
        <w:rPr>
          <w:rFonts w:cs="Trad Al_Khat Deco"/>
          <w:sz w:val="22"/>
          <w:szCs w:val="22"/>
          <w:rtl/>
        </w:rPr>
        <w:t>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B13112">
        <w:rPr>
          <w:rFonts w:cs="Trad Al_Khat Deco" w:hint="cs"/>
          <w:sz w:val="22"/>
          <w:szCs w:val="22"/>
          <w:rtl/>
        </w:rPr>
        <w:t>(</w:t>
      </w:r>
      <w:r w:rsidRPr="00E23EF1" w:rsidR="00F86761">
        <w:rPr>
          <w:rFonts w:cs="Trad Al_Khat Deco"/>
          <w:sz w:val="22"/>
          <w:szCs w:val="22"/>
          <w:rtl/>
        </w:rPr>
        <w:t>يا عبد الله بن قيس أو يا أبا موسى أولا أدلك على كنز من كنوز الجنة</w:t>
      </w:r>
      <w:r w:rsidR="00B13112">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بلى</w:t>
      </w:r>
      <w:r w:rsidR="00246873">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قل لا حول ولا قوة إلا بالله</w:t>
      </w:r>
      <w:r>
        <w:rPr>
          <w:rStyle w:val="FootnoteReference"/>
          <w:rFonts w:cs="Trad Al_Khat Deco"/>
          <w:b/>
          <w:bCs/>
          <w:color w:val="FF0000"/>
          <w:sz w:val="22"/>
          <w:szCs w:val="22"/>
          <w:u w:val="single"/>
          <w:rtl/>
        </w:rPr>
        <w:footnoteReference w:id="977"/>
      </w:r>
      <w:r w:rsidR="00B13112">
        <w:rPr>
          <w:rFonts w:cs="Trad Al_Khat Deco" w:hint="cs"/>
          <w:sz w:val="22"/>
          <w:szCs w:val="22"/>
          <w:rtl/>
        </w:rPr>
        <w:t>)</w:t>
      </w:r>
      <w:r w:rsidRPr="00E23EF1" w:rsidR="00F86761">
        <w:rPr>
          <w:rFonts w:cs="Trad Al_Khat Deco"/>
          <w:sz w:val="22"/>
          <w:szCs w:val="22"/>
          <w:rtl/>
        </w:rPr>
        <w:t xml:space="preserve"> وفي رواية أخرى</w:t>
      </w:r>
      <w:r w:rsidR="00246873">
        <w:rPr>
          <w:rFonts w:cs="Trad Al_Khat Deco" w:hint="cs"/>
          <w:sz w:val="22"/>
          <w:szCs w:val="22"/>
          <w:rtl/>
        </w:rPr>
        <w:t>:</w:t>
      </w:r>
      <w:r w:rsidRPr="00E23EF1" w:rsidR="00F86761">
        <w:rPr>
          <w:rFonts w:cs="Trad Al_Khat Deco"/>
          <w:sz w:val="22"/>
          <w:szCs w:val="22"/>
          <w:rtl/>
        </w:rPr>
        <w:t xml:space="preserve"> </w:t>
      </w:r>
      <w:r w:rsidR="00B13112">
        <w:rPr>
          <w:rFonts w:cs="Trad Al_Khat Deco" w:hint="cs"/>
          <w:sz w:val="22"/>
          <w:szCs w:val="22"/>
          <w:rtl/>
        </w:rPr>
        <w:t>(</w:t>
      </w:r>
      <w:r w:rsidRPr="00E23EF1" w:rsidR="00F86761">
        <w:rPr>
          <w:rFonts w:cs="Trad Al_Khat Deco"/>
          <w:sz w:val="22"/>
          <w:szCs w:val="22"/>
          <w:rtl/>
        </w:rPr>
        <w:t>ألا أعلمك كلمة من كنز تحت العرش لا حول ولا قوة إلا بالله</w:t>
      </w:r>
      <w:r w:rsidR="00B13112">
        <w:rPr>
          <w:rFonts w:cs="Trad Al_Khat Deco" w:hint="cs"/>
          <w:sz w:val="22"/>
          <w:szCs w:val="22"/>
          <w:rtl/>
        </w:rPr>
        <w:t>)</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 أبو هريرة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B13112">
        <w:rPr>
          <w:rFonts w:cs="Trad Al_Khat Deco" w:hint="cs"/>
          <w:sz w:val="22"/>
          <w:szCs w:val="22"/>
          <w:rtl/>
        </w:rPr>
        <w:t>(</w:t>
      </w:r>
      <w:r w:rsidRPr="00E23EF1" w:rsidR="00F86761">
        <w:rPr>
          <w:rFonts w:cs="Trad Al_Khat Deco"/>
          <w:sz w:val="22"/>
          <w:szCs w:val="22"/>
          <w:rtl/>
        </w:rPr>
        <w:t>ألا أدلك على عمل</w:t>
      </w:r>
      <w:r w:rsidRPr="00E23EF1" w:rsidR="00D8012B">
        <w:rPr>
          <w:rFonts w:cs="Trad Al_Khat Deco"/>
          <w:sz w:val="22"/>
          <w:szCs w:val="22"/>
          <w:rtl/>
        </w:rPr>
        <w:t xml:space="preserve"> </w:t>
      </w:r>
      <w:r w:rsidRPr="00E23EF1" w:rsidR="00F86761">
        <w:rPr>
          <w:rFonts w:cs="Trad Al_Khat Deco"/>
          <w:sz w:val="22"/>
          <w:szCs w:val="22"/>
          <w:rtl/>
        </w:rPr>
        <w:t>من كنوز الجنة من تحت العرش قول لا حول ولا قوة إلا بالله يقول الله تعالى أسلم</w:t>
      </w:r>
      <w:r w:rsidRPr="00E23EF1" w:rsidR="00D8012B">
        <w:rPr>
          <w:rFonts w:cs="Trad Al_Khat Deco"/>
          <w:sz w:val="22"/>
          <w:szCs w:val="22"/>
          <w:rtl/>
        </w:rPr>
        <w:t xml:space="preserve"> </w:t>
      </w:r>
      <w:r w:rsidRPr="00E23EF1" w:rsidR="00F86761">
        <w:rPr>
          <w:rFonts w:cs="Trad Al_Khat Deco"/>
          <w:sz w:val="22"/>
          <w:szCs w:val="22"/>
          <w:rtl/>
        </w:rPr>
        <w:t>عبدي واستسلم</w:t>
      </w:r>
      <w:r>
        <w:rPr>
          <w:rStyle w:val="FootnoteReference"/>
          <w:rFonts w:cs="Trad Al_Khat Deco"/>
          <w:b/>
          <w:bCs/>
          <w:color w:val="FF0000"/>
          <w:sz w:val="22"/>
          <w:szCs w:val="22"/>
          <w:u w:val="single"/>
          <w:rtl/>
        </w:rPr>
        <w:footnoteReference w:id="978"/>
      </w:r>
      <w:r w:rsidR="00B13112">
        <w:rPr>
          <w:rFonts w:cs="Trad Al_Khat Deco" w:hint="cs"/>
          <w:sz w:val="22"/>
          <w:szCs w:val="22"/>
          <w:rtl/>
        </w:rPr>
        <w:t>)</w:t>
      </w:r>
      <w:r w:rsidRPr="00E23EF1" w:rsidR="00F86761">
        <w:rPr>
          <w:rFonts w:cs="Trad Al_Khat Deco"/>
          <w:sz w:val="22"/>
          <w:szCs w:val="22"/>
          <w:rtl/>
        </w:rPr>
        <w:t xml:space="preserve"> </w:t>
      </w:r>
      <w:r w:rsidR="00B13112">
        <w:rPr>
          <w:rFonts w:cs="Trad Al_Khat Deco" w:hint="cs"/>
          <w:sz w:val="22"/>
          <w:szCs w:val="22"/>
          <w:rtl/>
        </w:rPr>
        <w:t>و</w:t>
      </w:r>
      <w:r w:rsidRPr="00E23EF1" w:rsidR="00F86761">
        <w:rPr>
          <w:rFonts w:cs="Trad Al_Khat Deco"/>
          <w:sz w:val="22"/>
          <w:szCs w:val="22"/>
          <w:rtl/>
        </w:rPr>
        <w:t>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B13112">
        <w:rPr>
          <w:rFonts w:cs="Trad Al_Khat Deco" w:hint="cs"/>
          <w:sz w:val="22"/>
          <w:szCs w:val="22"/>
          <w:rtl/>
        </w:rPr>
        <w:t>(</w:t>
      </w:r>
      <w:r w:rsidRPr="00E23EF1" w:rsidR="00F86761">
        <w:rPr>
          <w:rFonts w:cs="Trad Al_Khat Deco"/>
          <w:sz w:val="22"/>
          <w:szCs w:val="22"/>
          <w:rtl/>
        </w:rPr>
        <w:t>من قال حين يصبح رضيت بالله ربا وبالإسلام دينا</w:t>
      </w:r>
      <w:r w:rsidRPr="00E23EF1" w:rsidR="00D8012B">
        <w:rPr>
          <w:rFonts w:cs="Trad Al_Khat Deco"/>
          <w:sz w:val="22"/>
          <w:szCs w:val="22"/>
          <w:rtl/>
        </w:rPr>
        <w:t xml:space="preserve"> </w:t>
      </w:r>
      <w:r w:rsidRPr="00E23EF1" w:rsidR="00F86761">
        <w:rPr>
          <w:rFonts w:cs="Trad Al_Khat Deco"/>
          <w:sz w:val="22"/>
          <w:szCs w:val="22"/>
          <w:rtl/>
        </w:rPr>
        <w:t>وبالقرآن إماما وبمحمد</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 xml:space="preserve">نبيا </w:t>
      </w:r>
      <w:r w:rsidR="00B13112">
        <w:rPr>
          <w:rFonts w:cs="Trad Al_Khat Deco" w:hint="cs"/>
          <w:sz w:val="22"/>
          <w:szCs w:val="22"/>
          <w:rtl/>
        </w:rPr>
        <w:t>و</w:t>
      </w:r>
      <w:r w:rsidRPr="00E23EF1" w:rsidR="00F86761">
        <w:rPr>
          <w:rFonts w:cs="Trad Al_Khat Deco"/>
          <w:sz w:val="22"/>
          <w:szCs w:val="22"/>
          <w:rtl/>
        </w:rPr>
        <w:t>رسولا كان حقا على</w:t>
      </w:r>
      <w:r w:rsidRPr="00E23EF1" w:rsidR="00D8012B">
        <w:rPr>
          <w:rFonts w:cs="Trad Al_Khat Deco"/>
          <w:sz w:val="22"/>
          <w:szCs w:val="22"/>
          <w:rtl/>
        </w:rPr>
        <w:t xml:space="preserve"> </w:t>
      </w:r>
      <w:r w:rsidRPr="00E23EF1" w:rsidR="00F86761">
        <w:rPr>
          <w:rFonts w:cs="Trad Al_Khat Deco"/>
          <w:sz w:val="22"/>
          <w:szCs w:val="22"/>
          <w:rtl/>
        </w:rPr>
        <w:t>الله أن يرضيه يوم القيامة</w:t>
      </w:r>
      <w:r>
        <w:rPr>
          <w:rStyle w:val="FootnoteReference"/>
          <w:rFonts w:cs="Trad Al_Khat Deco"/>
          <w:b/>
          <w:bCs/>
          <w:color w:val="FF0000"/>
          <w:sz w:val="22"/>
          <w:szCs w:val="22"/>
          <w:u w:val="single"/>
          <w:rtl/>
        </w:rPr>
        <w:footnoteReference w:id="979"/>
      </w:r>
      <w:r w:rsidR="00B13112">
        <w:rPr>
          <w:rFonts w:cs="Trad Al_Khat Deco" w:hint="cs"/>
          <w:sz w:val="22"/>
          <w:szCs w:val="22"/>
          <w:rtl/>
        </w:rPr>
        <w:t>)</w:t>
      </w:r>
      <w:r w:rsidRPr="00E23EF1" w:rsidR="00F86761">
        <w:rPr>
          <w:rFonts w:cs="Trad Al_Khat Deco"/>
          <w:sz w:val="22"/>
          <w:szCs w:val="22"/>
          <w:rtl/>
        </w:rPr>
        <w:t xml:space="preserve"> وفي رواية من قال ذلك رضي</w:t>
      </w:r>
      <w:r w:rsidRPr="00E23EF1" w:rsidR="00D8012B">
        <w:rPr>
          <w:rFonts w:cs="Trad Al_Khat Deco"/>
          <w:sz w:val="22"/>
          <w:szCs w:val="22"/>
          <w:rtl/>
        </w:rPr>
        <w:t xml:space="preserve"> </w:t>
      </w:r>
      <w:r w:rsidRPr="00E23EF1" w:rsidR="00F86761">
        <w:rPr>
          <w:rFonts w:cs="Trad Al_Khat Deco"/>
          <w:sz w:val="22"/>
          <w:szCs w:val="22"/>
          <w:rtl/>
        </w:rPr>
        <w:t>الله عنه</w:t>
      </w:r>
      <w:r w:rsidR="00246873">
        <w:rPr>
          <w:rFonts w:cs="Trad Al_Khat Deco" w:hint="cs"/>
          <w:sz w:val="22"/>
          <w:szCs w:val="22"/>
          <w:rtl/>
        </w:rPr>
        <w:t>.</w:t>
      </w:r>
      <w:r w:rsidRPr="00E23EF1" w:rsidR="00F86761">
        <w:rPr>
          <w:rFonts w:cs="Trad Al_Khat Deco"/>
          <w:sz w:val="22"/>
          <w:szCs w:val="22"/>
          <w:rtl/>
        </w:rPr>
        <w:t xml:space="preserve"> وقال مجاهد إذا خرج الرجل من بيته فقال بسم الله قال الملك هديت فإذا</w:t>
      </w:r>
      <w:r w:rsidRPr="00E23EF1" w:rsidR="00D8012B">
        <w:rPr>
          <w:rFonts w:cs="Trad Al_Khat Deco"/>
          <w:sz w:val="22"/>
          <w:szCs w:val="22"/>
          <w:rtl/>
        </w:rPr>
        <w:t xml:space="preserve"> </w:t>
      </w:r>
      <w:r w:rsidRPr="00E23EF1" w:rsidR="00F86761">
        <w:rPr>
          <w:rFonts w:cs="Trad Al_Khat Deco"/>
          <w:sz w:val="22"/>
          <w:szCs w:val="22"/>
          <w:rtl/>
        </w:rPr>
        <w:t>قال توكلت على الله قال الملك كفيت وإذا قال لا حول ولا قوة إلا بالله قال الملك</w:t>
      </w:r>
      <w:r w:rsidRPr="00E23EF1" w:rsidR="00D8012B">
        <w:rPr>
          <w:rFonts w:cs="Trad Al_Khat Deco"/>
          <w:sz w:val="22"/>
          <w:szCs w:val="22"/>
          <w:rtl/>
        </w:rPr>
        <w:t xml:space="preserve"> </w:t>
      </w:r>
      <w:r w:rsidRPr="00E23EF1" w:rsidR="00F86761">
        <w:rPr>
          <w:rFonts w:cs="Trad Al_Khat Deco"/>
          <w:sz w:val="22"/>
          <w:szCs w:val="22"/>
          <w:rtl/>
        </w:rPr>
        <w:t>وقيت فتتفرق عنه الشياطين فيقولون ما تريدون من رجل قد هدي وكفي ووقي لا</w:t>
      </w:r>
      <w:r w:rsidRPr="00E23EF1" w:rsidR="00D8012B">
        <w:rPr>
          <w:rFonts w:cs="Trad Al_Khat Deco"/>
          <w:sz w:val="22"/>
          <w:szCs w:val="22"/>
          <w:rtl/>
        </w:rPr>
        <w:t xml:space="preserve"> </w:t>
      </w:r>
      <w:r w:rsidRPr="00E23EF1" w:rsidR="00F86761">
        <w:rPr>
          <w:rFonts w:cs="Trad Al_Khat Deco"/>
          <w:sz w:val="22"/>
          <w:szCs w:val="22"/>
          <w:rtl/>
        </w:rPr>
        <w:t>سبيل لكم إليه</w:t>
      </w:r>
      <w:r w:rsidR="00246873">
        <w:rPr>
          <w:rFonts w:cs="Trad Al_Khat Deco" w:hint="cs"/>
          <w:sz w:val="22"/>
          <w:szCs w:val="22"/>
          <w:rtl/>
        </w:rPr>
        <w:t>.</w:t>
      </w:r>
      <w:r w:rsidRPr="00E23EF1" w:rsidR="00F86761">
        <w:rPr>
          <w:rFonts w:cs="Trad Al_Khat Deco"/>
          <w:sz w:val="22"/>
          <w:szCs w:val="22"/>
          <w:rtl/>
        </w:rPr>
        <w:t xml:space="preserve"> فإن قلت</w:t>
      </w:r>
      <w:r w:rsidR="00246873">
        <w:rPr>
          <w:rFonts w:cs="Trad Al_Khat Deco" w:hint="cs"/>
          <w:sz w:val="22"/>
          <w:szCs w:val="22"/>
          <w:rtl/>
        </w:rPr>
        <w:t>:</w:t>
      </w:r>
      <w:r w:rsidRPr="00E23EF1" w:rsidR="00F86761">
        <w:rPr>
          <w:rFonts w:cs="Trad Al_Khat Deco"/>
          <w:sz w:val="22"/>
          <w:szCs w:val="22"/>
          <w:rtl/>
        </w:rPr>
        <w:t xml:space="preserve"> فما بال ذكر الله سبحانه مع خفته على اللسان وقلة</w:t>
      </w:r>
      <w:r w:rsidRPr="00E23EF1" w:rsidR="00D8012B">
        <w:rPr>
          <w:rFonts w:cs="Trad Al_Khat Deco"/>
          <w:sz w:val="22"/>
          <w:szCs w:val="22"/>
          <w:rtl/>
        </w:rPr>
        <w:t xml:space="preserve"> </w:t>
      </w:r>
      <w:r w:rsidRPr="00E23EF1" w:rsidR="00F86761">
        <w:rPr>
          <w:rFonts w:cs="Trad Al_Khat Deco"/>
          <w:sz w:val="22"/>
          <w:szCs w:val="22"/>
          <w:rtl/>
        </w:rPr>
        <w:t>التعب فيه صار أفضل وأنفع من جملة العبادات مع كثرة المشقات فيها</w:t>
      </w:r>
      <w:r w:rsidR="00B13112">
        <w:rPr>
          <w:rFonts w:cs="Trad Al_Khat Deco" w:hint="cs"/>
          <w:sz w:val="22"/>
          <w:szCs w:val="22"/>
          <w:rtl/>
        </w:rPr>
        <w:t>؟</w:t>
      </w:r>
      <w:r w:rsidRPr="00E23EF1" w:rsidR="00F86761">
        <w:rPr>
          <w:rFonts w:cs="Trad Al_Khat Deco"/>
          <w:sz w:val="22"/>
          <w:szCs w:val="22"/>
          <w:rtl/>
        </w:rPr>
        <w:t xml:space="preserve"> فاعلم أن</w:t>
      </w:r>
      <w:r w:rsidRPr="00E23EF1" w:rsidR="00D8012B">
        <w:rPr>
          <w:rFonts w:cs="Trad Al_Khat Deco"/>
          <w:sz w:val="22"/>
          <w:szCs w:val="22"/>
          <w:rtl/>
        </w:rPr>
        <w:t xml:space="preserve"> </w:t>
      </w:r>
      <w:r w:rsidRPr="00E23EF1" w:rsidR="00F86761">
        <w:rPr>
          <w:rFonts w:cs="Trad Al_Khat Deco"/>
          <w:sz w:val="22"/>
          <w:szCs w:val="22"/>
          <w:rtl/>
        </w:rPr>
        <w:t>تحقيق هذا لا يليق إلا بعلم المكاشفة والقدر الذي يسمح بذكره في علم المعاملة أن</w:t>
      </w:r>
      <w:r w:rsidRPr="00E23EF1" w:rsidR="00D8012B">
        <w:rPr>
          <w:rFonts w:cs="Trad Al_Khat Deco"/>
          <w:sz w:val="22"/>
          <w:szCs w:val="22"/>
          <w:rtl/>
        </w:rPr>
        <w:t xml:space="preserve"> </w:t>
      </w:r>
      <w:r w:rsidRPr="00E23EF1" w:rsidR="00F86761">
        <w:rPr>
          <w:rFonts w:cs="Trad Al_Khat Deco"/>
          <w:sz w:val="22"/>
          <w:szCs w:val="22"/>
          <w:rtl/>
        </w:rPr>
        <w:t>المؤثر النافع هو الذكر على الدوام مع حضور القلب فأما الذكر باللسان والقلب</w:t>
      </w:r>
      <w:r w:rsidRPr="00E23EF1" w:rsidR="00D8012B">
        <w:rPr>
          <w:rFonts w:cs="Trad Al_Khat Deco"/>
          <w:sz w:val="22"/>
          <w:szCs w:val="22"/>
          <w:rtl/>
        </w:rPr>
        <w:t xml:space="preserve"> </w:t>
      </w:r>
      <w:r w:rsidRPr="00E23EF1" w:rsidR="00F86761">
        <w:rPr>
          <w:rFonts w:cs="Trad Al_Khat Deco"/>
          <w:sz w:val="22"/>
          <w:szCs w:val="22"/>
          <w:rtl/>
        </w:rPr>
        <w:t>لاه فهو قليل الجدوى وفي الأخبار ما يدل عليه أيضا</w:t>
      </w:r>
      <w:r>
        <w:rPr>
          <w:rStyle w:val="FootnoteReference"/>
          <w:rFonts w:cs="Trad Al_Khat Deco"/>
          <w:b/>
          <w:bCs/>
          <w:color w:val="FF0000"/>
          <w:sz w:val="22"/>
          <w:szCs w:val="22"/>
          <w:u w:val="single"/>
          <w:rtl/>
        </w:rPr>
        <w:footnoteReference w:id="980"/>
      </w:r>
      <w:r w:rsidRPr="00E23EF1" w:rsidR="00F86761">
        <w:rPr>
          <w:rFonts w:cs="Trad Al_Khat Deco"/>
          <w:sz w:val="22"/>
          <w:szCs w:val="22"/>
          <w:rtl/>
        </w:rPr>
        <w:t xml:space="preserve"> وحضور القلب في لحظة بالذكر والذهول عن الله عز وجل مع الاشتغال بالدنيا</w:t>
      </w:r>
      <w:r w:rsidRPr="00E23EF1" w:rsidR="00D8012B">
        <w:rPr>
          <w:rFonts w:cs="Trad Al_Khat Deco"/>
          <w:sz w:val="22"/>
          <w:szCs w:val="22"/>
          <w:rtl/>
        </w:rPr>
        <w:t xml:space="preserve"> </w:t>
      </w:r>
      <w:r w:rsidRPr="00E23EF1" w:rsidR="00F86761">
        <w:rPr>
          <w:rFonts w:cs="Trad Al_Khat Deco"/>
          <w:sz w:val="22"/>
          <w:szCs w:val="22"/>
          <w:rtl/>
        </w:rPr>
        <w:t>أيضا قليل الجدوى بل حضور القلب مع الله تعالى على الدوام أو في أكثر الأوقات</w:t>
      </w:r>
      <w:r w:rsidRPr="00E23EF1" w:rsidR="00D8012B">
        <w:rPr>
          <w:rFonts w:cs="Trad Al_Khat Deco"/>
          <w:sz w:val="22"/>
          <w:szCs w:val="22"/>
          <w:rtl/>
        </w:rPr>
        <w:t xml:space="preserve"> </w:t>
      </w:r>
      <w:r w:rsidRPr="00E23EF1" w:rsidR="00F86761">
        <w:rPr>
          <w:rFonts w:cs="Trad Al_Khat Deco"/>
          <w:sz w:val="22"/>
          <w:szCs w:val="22"/>
          <w:rtl/>
        </w:rPr>
        <w:t>هو المقدم على العبادات بل به تشرف سائر العبادات وهو غاية ثمرة العبادات</w:t>
      </w:r>
      <w:r w:rsidRPr="00E23EF1" w:rsidR="00D8012B">
        <w:rPr>
          <w:rFonts w:cs="Trad Al_Khat Deco"/>
          <w:sz w:val="22"/>
          <w:szCs w:val="22"/>
          <w:rtl/>
        </w:rPr>
        <w:t xml:space="preserve"> </w:t>
      </w:r>
      <w:r w:rsidRPr="00E23EF1" w:rsidR="00F86761">
        <w:rPr>
          <w:rFonts w:cs="Trad Al_Khat Deco"/>
          <w:sz w:val="22"/>
          <w:szCs w:val="22"/>
          <w:rtl/>
        </w:rPr>
        <w:t>العملية</w:t>
      </w:r>
      <w:r w:rsidR="00246873">
        <w:rPr>
          <w:rFonts w:cs="Trad Al_Khat Deco" w:hint="cs"/>
          <w:sz w:val="22"/>
          <w:szCs w:val="22"/>
          <w:rtl/>
        </w:rPr>
        <w:t>.</w:t>
      </w:r>
      <w:r w:rsidRPr="00E23EF1" w:rsidR="00F86761">
        <w:rPr>
          <w:rFonts w:cs="Trad Al_Khat Deco"/>
          <w:sz w:val="22"/>
          <w:szCs w:val="22"/>
          <w:rtl/>
        </w:rPr>
        <w:t xml:space="preserve"> وللذكر أول وآخر</w:t>
      </w:r>
      <w:r w:rsidR="00246873">
        <w:rPr>
          <w:rFonts w:cs="Trad Al_Khat Deco" w:hint="cs"/>
          <w:sz w:val="22"/>
          <w:szCs w:val="22"/>
          <w:rtl/>
        </w:rPr>
        <w:t>.</w:t>
      </w:r>
      <w:r w:rsidRPr="00E23EF1" w:rsidR="00F86761">
        <w:rPr>
          <w:rFonts w:cs="Trad Al_Khat Deco"/>
          <w:sz w:val="22"/>
          <w:szCs w:val="22"/>
          <w:rtl/>
        </w:rPr>
        <w:t xml:space="preserve"> فأوله يوجب الأنس والحب لله وآخره يوجب الأنس</w:t>
      </w:r>
      <w:r w:rsidRPr="00E23EF1" w:rsidR="00D8012B">
        <w:rPr>
          <w:rFonts w:cs="Trad Al_Khat Deco"/>
          <w:sz w:val="22"/>
          <w:szCs w:val="22"/>
          <w:rtl/>
        </w:rPr>
        <w:t xml:space="preserve"> </w:t>
      </w:r>
      <w:r w:rsidRPr="00E23EF1" w:rsidR="00F86761">
        <w:rPr>
          <w:rFonts w:cs="Trad Al_Khat Deco"/>
          <w:sz w:val="22"/>
          <w:szCs w:val="22"/>
          <w:rtl/>
        </w:rPr>
        <w:t>والحب ويصدر عنه والمطلوب ذلك الأنس والحب</w:t>
      </w:r>
      <w:r w:rsidR="00246873">
        <w:rPr>
          <w:rFonts w:cs="Trad Al_Khat Deco" w:hint="cs"/>
          <w:sz w:val="22"/>
          <w:szCs w:val="22"/>
          <w:rtl/>
        </w:rPr>
        <w:t>.</w:t>
      </w:r>
      <w:r w:rsidRPr="00E23EF1" w:rsidR="00F86761">
        <w:rPr>
          <w:rFonts w:cs="Trad Al_Khat Deco"/>
          <w:sz w:val="22"/>
          <w:szCs w:val="22"/>
          <w:rtl/>
        </w:rPr>
        <w:t xml:space="preserve"> فإن المريد في بداية أمره قد</w:t>
      </w:r>
      <w:r w:rsidRPr="00E23EF1" w:rsidR="00D8012B">
        <w:rPr>
          <w:rFonts w:cs="Trad Al_Khat Deco"/>
          <w:sz w:val="22"/>
          <w:szCs w:val="22"/>
          <w:rtl/>
        </w:rPr>
        <w:t xml:space="preserve"> </w:t>
      </w:r>
      <w:r w:rsidRPr="00E23EF1" w:rsidR="00F86761">
        <w:rPr>
          <w:rFonts w:cs="Trad Al_Khat Deco"/>
          <w:sz w:val="22"/>
          <w:szCs w:val="22"/>
          <w:rtl/>
        </w:rPr>
        <w:t>يكون متكلفا بصرف قلبه ولسانه عن الوسواس إلى ذكر الله عز وجل فإن وفق</w:t>
      </w:r>
      <w:r w:rsidRPr="00E23EF1" w:rsidR="00D8012B">
        <w:rPr>
          <w:rFonts w:cs="Trad Al_Khat Deco"/>
          <w:sz w:val="22"/>
          <w:szCs w:val="22"/>
          <w:rtl/>
        </w:rPr>
        <w:t xml:space="preserve"> </w:t>
      </w:r>
      <w:r w:rsidRPr="00E23EF1" w:rsidR="00F86761">
        <w:rPr>
          <w:rFonts w:cs="Trad Al_Khat Deco"/>
          <w:sz w:val="22"/>
          <w:szCs w:val="22"/>
          <w:rtl/>
        </w:rPr>
        <w:t>للمداومة أنس به وانغرس في قلبه حب المذكور ولا ينبغي أن يتعجب من هذا فإن</w:t>
      </w:r>
      <w:r w:rsidRPr="00E23EF1" w:rsidR="00D8012B">
        <w:rPr>
          <w:rFonts w:cs="Trad Al_Khat Deco"/>
          <w:sz w:val="22"/>
          <w:szCs w:val="22"/>
          <w:rtl/>
        </w:rPr>
        <w:t xml:space="preserve"> </w:t>
      </w:r>
      <w:r w:rsidRPr="00E23EF1" w:rsidR="00F86761">
        <w:rPr>
          <w:rFonts w:cs="Trad Al_Khat Deco"/>
          <w:sz w:val="22"/>
          <w:szCs w:val="22"/>
          <w:rtl/>
        </w:rPr>
        <w:t>من المشاهد في العادات أن تذكر غائبا غير مشاهد بين يدي شخص وتكرر ذكر</w:t>
      </w:r>
      <w:r w:rsidRPr="00E23EF1" w:rsidR="00D8012B">
        <w:rPr>
          <w:rFonts w:cs="Trad Al_Khat Deco"/>
          <w:sz w:val="22"/>
          <w:szCs w:val="22"/>
          <w:rtl/>
        </w:rPr>
        <w:t xml:space="preserve"> </w:t>
      </w:r>
      <w:r w:rsidRPr="00E23EF1" w:rsidR="00F86761">
        <w:rPr>
          <w:rFonts w:cs="Trad Al_Khat Deco"/>
          <w:sz w:val="22"/>
          <w:szCs w:val="22"/>
          <w:rtl/>
        </w:rPr>
        <w:t>خصاله عنده فيحبه وقد يعشق بالوصف وكثرة الذكر ثم إذا عشق بكثرة الذكر</w:t>
      </w:r>
      <w:r w:rsidRPr="00E23EF1" w:rsidR="00D8012B">
        <w:rPr>
          <w:rFonts w:cs="Trad Al_Khat Deco"/>
          <w:sz w:val="22"/>
          <w:szCs w:val="22"/>
          <w:rtl/>
        </w:rPr>
        <w:t xml:space="preserve"> </w:t>
      </w:r>
      <w:r w:rsidRPr="00E23EF1" w:rsidR="00F86761">
        <w:rPr>
          <w:rFonts w:cs="Trad Al_Khat Deco"/>
          <w:sz w:val="22"/>
          <w:szCs w:val="22"/>
          <w:rtl/>
        </w:rPr>
        <w:t>المتكلف أولا صار مضطرا إلى كثرة الذكر آخرا بحيث لا يصبر عنه فإن من أحب</w:t>
      </w:r>
      <w:r w:rsidRPr="00E23EF1" w:rsidR="00D8012B">
        <w:rPr>
          <w:rFonts w:cs="Trad Al_Khat Deco"/>
          <w:sz w:val="22"/>
          <w:szCs w:val="22"/>
          <w:rtl/>
        </w:rPr>
        <w:t xml:space="preserve"> </w:t>
      </w:r>
      <w:r w:rsidRPr="00E23EF1" w:rsidR="00F86761">
        <w:rPr>
          <w:rFonts w:cs="Trad Al_Khat Deco"/>
          <w:sz w:val="22"/>
          <w:szCs w:val="22"/>
          <w:rtl/>
        </w:rPr>
        <w:t>شيئا أكثر من ذكره ومن أكثر من ذكر شيء وإن كان تكلفا أحبه فكذلك أول</w:t>
      </w:r>
      <w:r w:rsidRPr="00E23EF1" w:rsidR="00D8012B">
        <w:rPr>
          <w:rFonts w:cs="Trad Al_Khat Deco"/>
          <w:sz w:val="22"/>
          <w:szCs w:val="22"/>
          <w:rtl/>
        </w:rPr>
        <w:t xml:space="preserve"> </w:t>
      </w:r>
      <w:r w:rsidRPr="00E23EF1" w:rsidR="00F86761">
        <w:rPr>
          <w:rFonts w:cs="Trad Al_Khat Deco"/>
          <w:sz w:val="22"/>
          <w:szCs w:val="22"/>
          <w:rtl/>
        </w:rPr>
        <w:t>الذكر متكلف إلى أن يثمر الأنس بالمذكور والحب له ثم يمتنع الصبر عنه آخرا</w:t>
      </w:r>
      <w:r w:rsidRPr="00E23EF1" w:rsidR="00D8012B">
        <w:rPr>
          <w:rFonts w:cs="Trad Al_Khat Deco"/>
          <w:sz w:val="22"/>
          <w:szCs w:val="22"/>
          <w:rtl/>
        </w:rPr>
        <w:t xml:space="preserve"> </w:t>
      </w:r>
      <w:r w:rsidRPr="00E23EF1" w:rsidR="00F86761">
        <w:rPr>
          <w:rFonts w:cs="Trad Al_Khat Deco"/>
          <w:sz w:val="22"/>
          <w:szCs w:val="22"/>
          <w:rtl/>
        </w:rPr>
        <w:t>فيصير الموجب موجباوالثمر مثمرا وهذا معنى قول بعضهم كابدت القرآن عشرين سنة ثم تنعمت به</w:t>
      </w:r>
      <w:r w:rsidRPr="00E23EF1" w:rsidR="00D8012B">
        <w:rPr>
          <w:rFonts w:cs="Trad Al_Khat Deco"/>
          <w:sz w:val="22"/>
          <w:szCs w:val="22"/>
          <w:rtl/>
        </w:rPr>
        <w:t xml:space="preserve"> </w:t>
      </w:r>
      <w:r w:rsidRPr="00E23EF1" w:rsidR="00F86761">
        <w:rPr>
          <w:rFonts w:cs="Trad Al_Khat Deco"/>
          <w:sz w:val="22"/>
          <w:szCs w:val="22"/>
          <w:rtl/>
        </w:rPr>
        <w:t>عشرين سنة ولا يصدر التنعيم إلا من الأنس والحب ولا يصدر الأنس إلا من</w:t>
      </w:r>
      <w:r w:rsidRPr="00E23EF1" w:rsidR="00D8012B">
        <w:rPr>
          <w:rFonts w:cs="Trad Al_Khat Deco"/>
          <w:sz w:val="22"/>
          <w:szCs w:val="22"/>
          <w:rtl/>
        </w:rPr>
        <w:t xml:space="preserve"> </w:t>
      </w:r>
      <w:r w:rsidRPr="00E23EF1" w:rsidR="00F86761">
        <w:rPr>
          <w:rFonts w:cs="Trad Al_Khat Deco"/>
          <w:sz w:val="22"/>
          <w:szCs w:val="22"/>
          <w:rtl/>
        </w:rPr>
        <w:t>المداومة على المكابدة والتكلف مدة طويلة حتى يصير التكلف طبعا فكيف يستبعد</w:t>
      </w:r>
      <w:r w:rsidRPr="00E23EF1" w:rsidR="00D8012B">
        <w:rPr>
          <w:rFonts w:cs="Trad Al_Khat Deco"/>
          <w:sz w:val="22"/>
          <w:szCs w:val="22"/>
          <w:rtl/>
        </w:rPr>
        <w:t xml:space="preserve"> </w:t>
      </w:r>
      <w:r w:rsidRPr="00E23EF1" w:rsidR="00F86761">
        <w:rPr>
          <w:rFonts w:cs="Trad Al_Khat Deco"/>
          <w:sz w:val="22"/>
          <w:szCs w:val="22"/>
          <w:rtl/>
        </w:rPr>
        <w:t>هذا وقد يتكلف الإنسان تناول طعام يستبشعه أولا ويكابد أكله ويواظب عليه</w:t>
      </w:r>
      <w:r w:rsidRPr="00E23EF1" w:rsidR="00D8012B">
        <w:rPr>
          <w:rFonts w:cs="Trad Al_Khat Deco"/>
          <w:sz w:val="22"/>
          <w:szCs w:val="22"/>
          <w:rtl/>
        </w:rPr>
        <w:t xml:space="preserve"> </w:t>
      </w:r>
      <w:r w:rsidRPr="00E23EF1" w:rsidR="00F86761">
        <w:rPr>
          <w:rFonts w:cs="Trad Al_Khat Deco"/>
          <w:sz w:val="22"/>
          <w:szCs w:val="22"/>
          <w:rtl/>
        </w:rPr>
        <w:t>فيصير موافقا لطبعه حتى لا يصبر عنه فالنفس معتادة متحملة لما تتكلف</w:t>
      </w:r>
      <w:r w:rsidR="002414CA">
        <w:rPr>
          <w:rFonts w:cs="Trad Al_Khat Deco" w:hint="cs"/>
          <w:sz w:val="22"/>
          <w:szCs w:val="22"/>
          <w:rtl/>
        </w:rPr>
        <w:t xml:space="preserve"> *</w:t>
      </w:r>
      <w:r w:rsidRPr="00E23EF1" w:rsidR="00F86761">
        <w:rPr>
          <w:rFonts w:cs="Trad Al_Khat Deco"/>
          <w:sz w:val="22"/>
          <w:szCs w:val="22"/>
          <w:rtl/>
        </w:rPr>
        <w:t xml:space="preserve"> هي النفس</w:t>
      </w:r>
      <w:r w:rsidRPr="00E23EF1" w:rsidR="00D8012B">
        <w:rPr>
          <w:rFonts w:cs="Trad Al_Khat Deco"/>
          <w:sz w:val="22"/>
          <w:szCs w:val="22"/>
          <w:rtl/>
        </w:rPr>
        <w:t xml:space="preserve"> </w:t>
      </w:r>
      <w:r w:rsidRPr="00E23EF1" w:rsidR="00F86761">
        <w:rPr>
          <w:rFonts w:cs="Trad Al_Khat Deco"/>
          <w:sz w:val="22"/>
          <w:szCs w:val="22"/>
          <w:rtl/>
        </w:rPr>
        <w:t>ما عودتها تتعود</w:t>
      </w:r>
      <w:r w:rsidR="002414CA">
        <w:rPr>
          <w:rFonts w:cs="Trad Al_Khat Deco" w:hint="cs"/>
          <w:sz w:val="22"/>
          <w:szCs w:val="22"/>
          <w:rtl/>
        </w:rPr>
        <w:t xml:space="preserve"> *</w:t>
      </w:r>
      <w:r w:rsidRPr="00E23EF1" w:rsidR="00F86761">
        <w:rPr>
          <w:rFonts w:cs="Trad Al_Khat Deco"/>
          <w:sz w:val="22"/>
          <w:szCs w:val="22"/>
          <w:rtl/>
        </w:rPr>
        <w:t xml:space="preserve"> أي ما كلفتها أولا يصير لها طبعا آخرا ثم إذا حصل الأنس بذكر</w:t>
      </w:r>
      <w:r w:rsidRPr="00E23EF1" w:rsidR="00D8012B">
        <w:rPr>
          <w:rFonts w:cs="Trad Al_Khat Deco"/>
          <w:sz w:val="22"/>
          <w:szCs w:val="22"/>
          <w:rtl/>
        </w:rPr>
        <w:t xml:space="preserve"> </w:t>
      </w:r>
      <w:r w:rsidRPr="00E23EF1" w:rsidR="00F86761">
        <w:rPr>
          <w:rFonts w:cs="Trad Al_Khat Deco"/>
          <w:sz w:val="22"/>
          <w:szCs w:val="22"/>
          <w:rtl/>
        </w:rPr>
        <w:t>الله سبحانه انقطع عن غير ذكر الله وما سوى الله عز وجل هو الذي يفارقه عند</w:t>
      </w:r>
      <w:r w:rsidRPr="00E23EF1" w:rsidR="00D8012B">
        <w:rPr>
          <w:rFonts w:cs="Trad Al_Khat Deco"/>
          <w:sz w:val="22"/>
          <w:szCs w:val="22"/>
          <w:rtl/>
        </w:rPr>
        <w:t xml:space="preserve"> </w:t>
      </w:r>
      <w:r w:rsidRPr="00E23EF1" w:rsidR="00F86761">
        <w:rPr>
          <w:rFonts w:cs="Trad Al_Khat Deco"/>
          <w:sz w:val="22"/>
          <w:szCs w:val="22"/>
          <w:rtl/>
        </w:rPr>
        <w:t>الموت فلا يبقى معه في القبر أهل ولا مال ولا ولد ولا ولاية ولا يبقى إلا ذكر الله</w:t>
      </w:r>
      <w:r w:rsidRPr="00E23EF1" w:rsidR="00D8012B">
        <w:rPr>
          <w:rFonts w:cs="Trad Al_Khat Deco"/>
          <w:sz w:val="22"/>
          <w:szCs w:val="22"/>
          <w:rtl/>
        </w:rPr>
        <w:t xml:space="preserve"> </w:t>
      </w:r>
      <w:r w:rsidRPr="00E23EF1" w:rsidR="00F86761">
        <w:rPr>
          <w:rFonts w:cs="Trad Al_Khat Deco"/>
          <w:sz w:val="22"/>
          <w:szCs w:val="22"/>
          <w:rtl/>
        </w:rPr>
        <w:t>عز وجل فإن كان قد أنس به تمتع به وتلذذ بانقطاع العوائق الصارفة عنه إذ</w:t>
      </w:r>
      <w:r w:rsidRPr="00E23EF1" w:rsidR="00D8012B">
        <w:rPr>
          <w:rFonts w:cs="Trad Al_Khat Deco"/>
          <w:sz w:val="22"/>
          <w:szCs w:val="22"/>
          <w:rtl/>
        </w:rPr>
        <w:t xml:space="preserve"> </w:t>
      </w:r>
      <w:r w:rsidRPr="00E23EF1" w:rsidR="00F86761">
        <w:rPr>
          <w:rFonts w:cs="Trad Al_Khat Deco"/>
          <w:sz w:val="22"/>
          <w:szCs w:val="22"/>
          <w:rtl/>
        </w:rPr>
        <w:t>ضرورات الحاجات في الحياة الدنيا تصد عن ذكر الله عز وجل ولا يبقى بعد الموت</w:t>
      </w:r>
      <w:r w:rsidRPr="00E23EF1" w:rsidR="00D8012B">
        <w:rPr>
          <w:rFonts w:cs="Trad Al_Khat Deco"/>
          <w:sz w:val="22"/>
          <w:szCs w:val="22"/>
          <w:rtl/>
        </w:rPr>
        <w:t xml:space="preserve"> </w:t>
      </w:r>
      <w:r w:rsidRPr="00E23EF1" w:rsidR="00F86761">
        <w:rPr>
          <w:rFonts w:cs="Trad Al_Khat Deco"/>
          <w:sz w:val="22"/>
          <w:szCs w:val="22"/>
          <w:rtl/>
        </w:rPr>
        <w:t>عائق فكأنه خلى بينه وبين محبوبه فعظمت غبطته وتخلص من السجن الذي كان</w:t>
      </w:r>
      <w:r w:rsidRPr="00E23EF1" w:rsidR="00D8012B">
        <w:rPr>
          <w:rFonts w:cs="Trad Al_Khat Deco"/>
          <w:sz w:val="22"/>
          <w:szCs w:val="22"/>
          <w:rtl/>
        </w:rPr>
        <w:t xml:space="preserve"> </w:t>
      </w:r>
      <w:r w:rsidRPr="00E23EF1" w:rsidR="00F86761">
        <w:rPr>
          <w:rFonts w:cs="Trad Al_Khat Deco"/>
          <w:sz w:val="22"/>
          <w:szCs w:val="22"/>
          <w:rtl/>
        </w:rPr>
        <w:t>ممنوعا فيه عما به أنسه ولذلك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2414CA">
        <w:rPr>
          <w:rFonts w:cs="Trad Al_Khat Deco" w:hint="cs"/>
          <w:sz w:val="22"/>
          <w:szCs w:val="22"/>
          <w:rtl/>
        </w:rPr>
        <w:t>(</w:t>
      </w:r>
      <w:r w:rsidRPr="00E23EF1" w:rsidR="00F86761">
        <w:rPr>
          <w:rFonts w:cs="Trad Al_Khat Deco"/>
          <w:sz w:val="22"/>
          <w:szCs w:val="22"/>
          <w:rtl/>
        </w:rPr>
        <w:t>إن روح القدس</w:t>
      </w:r>
      <w:r w:rsidRPr="00E23EF1" w:rsidR="00D8012B">
        <w:rPr>
          <w:rFonts w:cs="Trad Al_Khat Deco"/>
          <w:sz w:val="22"/>
          <w:szCs w:val="22"/>
          <w:rtl/>
        </w:rPr>
        <w:t xml:space="preserve"> </w:t>
      </w:r>
      <w:r w:rsidRPr="00E23EF1" w:rsidR="00F86761">
        <w:rPr>
          <w:rFonts w:cs="Trad Al_Khat Deco"/>
          <w:sz w:val="22"/>
          <w:szCs w:val="22"/>
          <w:rtl/>
        </w:rPr>
        <w:t>نفث في روعي أحبب من أحببت فإنك مفارقه</w:t>
      </w:r>
      <w:r>
        <w:rPr>
          <w:rStyle w:val="FootnoteReference"/>
          <w:rFonts w:cs="Trad Al_Khat Deco"/>
          <w:b/>
          <w:bCs/>
          <w:color w:val="FF0000"/>
          <w:sz w:val="22"/>
          <w:szCs w:val="22"/>
          <w:u w:val="single"/>
          <w:rtl/>
        </w:rPr>
        <w:footnoteReference w:id="981"/>
      </w:r>
      <w:r w:rsidR="002414CA">
        <w:rPr>
          <w:rFonts w:cs="Trad Al_Khat Deco" w:hint="cs"/>
          <w:sz w:val="22"/>
          <w:szCs w:val="22"/>
          <w:rtl/>
        </w:rPr>
        <w:t>)</w:t>
      </w:r>
      <w:r w:rsidRPr="00E23EF1" w:rsidR="00F86761">
        <w:rPr>
          <w:rFonts w:cs="Trad Al_Khat Deco"/>
          <w:sz w:val="22"/>
          <w:szCs w:val="22"/>
          <w:rtl/>
        </w:rPr>
        <w:t xml:space="preserve"> أراد به كل</w:t>
      </w:r>
      <w:r w:rsidRPr="00E23EF1" w:rsidR="00D8012B">
        <w:rPr>
          <w:rFonts w:cs="Trad Al_Khat Deco"/>
          <w:sz w:val="22"/>
          <w:szCs w:val="22"/>
          <w:rtl/>
        </w:rPr>
        <w:t xml:space="preserve"> </w:t>
      </w:r>
      <w:r w:rsidRPr="00E23EF1" w:rsidR="00F86761">
        <w:rPr>
          <w:rFonts w:cs="Trad Al_Khat Deco"/>
          <w:sz w:val="22"/>
          <w:szCs w:val="22"/>
          <w:rtl/>
        </w:rPr>
        <w:t>ما يتعلق بالدنيا فإن ذلك يفنى في حقه بالموت ف كل من عليها فان ويبقى وجه</w:t>
      </w:r>
      <w:r w:rsidRPr="00E23EF1" w:rsidR="00D8012B">
        <w:rPr>
          <w:rFonts w:cs="Trad Al_Khat Deco"/>
          <w:sz w:val="22"/>
          <w:szCs w:val="22"/>
          <w:rtl/>
        </w:rPr>
        <w:t xml:space="preserve"> </w:t>
      </w:r>
      <w:r w:rsidRPr="00E23EF1" w:rsidR="00F86761">
        <w:rPr>
          <w:rFonts w:cs="Trad Al_Khat Deco"/>
          <w:sz w:val="22"/>
          <w:szCs w:val="22"/>
          <w:rtl/>
        </w:rPr>
        <w:t>ربك ذو الجلال والإكرام وإنما تفنى الدنيا بالموت في حقه إلى أن تفنى في نفسها عند</w:t>
      </w:r>
      <w:r w:rsidRPr="00E23EF1" w:rsidR="00D8012B">
        <w:rPr>
          <w:rFonts w:cs="Trad Al_Khat Deco"/>
          <w:sz w:val="22"/>
          <w:szCs w:val="22"/>
          <w:rtl/>
        </w:rPr>
        <w:t xml:space="preserve"> </w:t>
      </w:r>
      <w:r w:rsidRPr="00E23EF1" w:rsidR="00F86761">
        <w:rPr>
          <w:rFonts w:cs="Trad Al_Khat Deco"/>
          <w:sz w:val="22"/>
          <w:szCs w:val="22"/>
          <w:rtl/>
        </w:rPr>
        <w:t>بلوغ الكتاب أجله وهذا الأنس يتلذذ به العبد بعد موته إلى أن ينزل في جوار الله</w:t>
      </w:r>
      <w:r w:rsidRPr="00E23EF1" w:rsidR="00D8012B">
        <w:rPr>
          <w:rFonts w:cs="Trad Al_Khat Deco"/>
          <w:sz w:val="22"/>
          <w:szCs w:val="22"/>
          <w:rtl/>
        </w:rPr>
        <w:t xml:space="preserve"> </w:t>
      </w:r>
      <w:r w:rsidRPr="00E23EF1" w:rsidR="00F86761">
        <w:rPr>
          <w:rFonts w:cs="Trad Al_Khat Deco"/>
          <w:sz w:val="22"/>
          <w:szCs w:val="22"/>
          <w:rtl/>
        </w:rPr>
        <w:t>عز وجل ويترقى من الذكر إلى اللقاء وذلك بعد أن يبعثر ما في القبور ويحصل ما</w:t>
      </w:r>
      <w:r w:rsidRPr="00E23EF1" w:rsidR="00D8012B">
        <w:rPr>
          <w:rFonts w:cs="Trad Al_Khat Deco"/>
          <w:sz w:val="22"/>
          <w:szCs w:val="22"/>
          <w:rtl/>
        </w:rPr>
        <w:t xml:space="preserve"> </w:t>
      </w:r>
      <w:r w:rsidRPr="00E23EF1" w:rsidR="00F86761">
        <w:rPr>
          <w:rFonts w:cs="Trad Al_Khat Deco"/>
          <w:sz w:val="22"/>
          <w:szCs w:val="22"/>
          <w:rtl/>
        </w:rPr>
        <w:t xml:space="preserve">في الصدور </w:t>
      </w:r>
      <w:r w:rsidRPr="00383DBD" w:rsidR="00F86761">
        <w:rPr>
          <w:rFonts w:cs="Trad Al_Khat Deco"/>
          <w:sz w:val="22"/>
          <w:szCs w:val="22"/>
          <w:rtl/>
        </w:rPr>
        <w:t xml:space="preserve">ولا ينكر بقاء ذكر الله عز وجل معه </w:t>
      </w:r>
      <w:r w:rsidRPr="00383DBD" w:rsidR="002414CA">
        <w:rPr>
          <w:rFonts w:cs="Trad Al_Khat Deco" w:hint="cs"/>
          <w:sz w:val="22"/>
          <w:szCs w:val="22"/>
          <w:rtl/>
        </w:rPr>
        <w:t xml:space="preserve">بعد </w:t>
      </w:r>
      <w:r w:rsidRPr="00383DBD" w:rsidR="00F86761">
        <w:rPr>
          <w:rFonts w:cs="Trad Al_Khat Deco"/>
          <w:sz w:val="22"/>
          <w:szCs w:val="22"/>
          <w:rtl/>
        </w:rPr>
        <w:t>الموت</w:t>
      </w:r>
      <w:r w:rsidRPr="00E23EF1" w:rsidR="00F86761">
        <w:rPr>
          <w:rFonts w:cs="Trad Al_Khat Deco"/>
          <w:sz w:val="22"/>
          <w:szCs w:val="22"/>
          <w:rtl/>
        </w:rPr>
        <w:t xml:space="preserve"> فيقول إنه أعدم فكيف يبقى</w:t>
      </w:r>
      <w:r w:rsidRPr="00E23EF1" w:rsidR="00D8012B">
        <w:rPr>
          <w:rFonts w:cs="Trad Al_Khat Deco"/>
          <w:sz w:val="22"/>
          <w:szCs w:val="22"/>
          <w:rtl/>
        </w:rPr>
        <w:t xml:space="preserve"> </w:t>
      </w:r>
      <w:r w:rsidRPr="00E23EF1" w:rsidR="00F86761">
        <w:rPr>
          <w:rFonts w:cs="Trad Al_Khat Deco"/>
          <w:sz w:val="22"/>
          <w:szCs w:val="22"/>
          <w:rtl/>
        </w:rPr>
        <w:t>معه ذكر الله عز وجل فإنه لم يعدم عدما يمنع الذكر بل عدما من الدنيا وعالم الملك</w:t>
      </w:r>
      <w:r w:rsidRPr="00E23EF1" w:rsidR="00D8012B">
        <w:rPr>
          <w:rFonts w:cs="Trad Al_Khat Deco"/>
          <w:sz w:val="22"/>
          <w:szCs w:val="22"/>
          <w:rtl/>
        </w:rPr>
        <w:t xml:space="preserve"> </w:t>
      </w:r>
      <w:r w:rsidRPr="00E23EF1" w:rsidR="00F86761">
        <w:rPr>
          <w:rFonts w:cs="Trad Al_Khat Deco"/>
          <w:sz w:val="22"/>
          <w:szCs w:val="22"/>
          <w:rtl/>
        </w:rPr>
        <w:t>والشهادة لا من عالم الملكوت وإلى ما ذكرناه الإشارة بقوله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B05F5F">
        <w:rPr>
          <w:rFonts w:cs="Trad Al_Khat Deco" w:hint="cs"/>
          <w:sz w:val="22"/>
          <w:szCs w:val="22"/>
          <w:rtl/>
        </w:rPr>
        <w:t>(</w:t>
      </w:r>
      <w:r w:rsidRPr="00E23EF1" w:rsidR="00F86761">
        <w:rPr>
          <w:rFonts w:cs="Trad Al_Khat Deco"/>
          <w:sz w:val="22"/>
          <w:szCs w:val="22"/>
          <w:rtl/>
        </w:rPr>
        <w:t>القبر إما حفرة من حفر النار أو روضة من رياض الجنة</w:t>
      </w:r>
      <w:r>
        <w:rPr>
          <w:rStyle w:val="FootnoteReference"/>
          <w:rFonts w:cs="Trad Al_Khat Deco"/>
          <w:b/>
          <w:bCs/>
          <w:color w:val="FF0000"/>
          <w:sz w:val="22"/>
          <w:szCs w:val="22"/>
          <w:u w:val="single"/>
          <w:rtl/>
        </w:rPr>
        <w:footnoteReference w:id="982"/>
      </w:r>
      <w:r w:rsidR="00B05F5F">
        <w:rPr>
          <w:rFonts w:cs="Trad Al_Khat Deco" w:hint="cs"/>
          <w:sz w:val="22"/>
          <w:szCs w:val="22"/>
          <w:rtl/>
        </w:rPr>
        <w:t>)</w:t>
      </w:r>
      <w:r w:rsidRPr="00E23EF1" w:rsidR="00F86761">
        <w:rPr>
          <w:rFonts w:cs="Trad Al_Khat Deco"/>
          <w:sz w:val="22"/>
          <w:szCs w:val="22"/>
          <w:rtl/>
        </w:rPr>
        <w:t xml:space="preserve"> و</w:t>
      </w:r>
      <w:r w:rsidR="00B05F5F">
        <w:rPr>
          <w:rFonts w:cs="Trad Al_Khat Deco" w:hint="cs"/>
          <w:sz w:val="22"/>
          <w:szCs w:val="22"/>
          <w:rtl/>
        </w:rPr>
        <w:t>ب</w:t>
      </w:r>
      <w:r w:rsidRPr="00E23EF1" w:rsidR="00F86761">
        <w:rPr>
          <w:rFonts w:cs="Trad Al_Khat Deco"/>
          <w:sz w:val="22"/>
          <w:szCs w:val="22"/>
          <w:rtl/>
        </w:rPr>
        <w:t>قوله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B05F5F">
        <w:rPr>
          <w:rFonts w:cs="Trad Al_Khat Deco" w:hint="cs"/>
          <w:sz w:val="22"/>
          <w:szCs w:val="22"/>
          <w:rtl/>
        </w:rPr>
        <w:t>(</w:t>
      </w:r>
      <w:r w:rsidRPr="00E23EF1" w:rsidR="00F86761">
        <w:rPr>
          <w:rFonts w:cs="Trad Al_Khat Deco"/>
          <w:sz w:val="22"/>
          <w:szCs w:val="22"/>
          <w:rtl/>
        </w:rPr>
        <w:t>أرواح الشهداء في حواصل طيور خضر</w:t>
      </w:r>
      <w:r>
        <w:rPr>
          <w:rStyle w:val="FootnoteReference"/>
          <w:rFonts w:cs="Trad Al_Khat Deco"/>
          <w:b/>
          <w:bCs/>
          <w:color w:val="FF0000"/>
          <w:sz w:val="22"/>
          <w:szCs w:val="22"/>
          <w:u w:val="single"/>
          <w:rtl/>
        </w:rPr>
        <w:footnoteReference w:id="983"/>
      </w:r>
      <w:r w:rsidR="00B05F5F">
        <w:rPr>
          <w:rFonts w:cs="Trad Al_Khat Deco" w:hint="cs"/>
          <w:sz w:val="22"/>
          <w:szCs w:val="22"/>
          <w:rtl/>
        </w:rPr>
        <w:t>)</w:t>
      </w:r>
      <w:r w:rsidRPr="00E23EF1" w:rsidR="00F86761">
        <w:rPr>
          <w:rFonts w:cs="Trad Al_Khat Deco"/>
          <w:sz w:val="22"/>
          <w:szCs w:val="22"/>
          <w:rtl/>
        </w:rPr>
        <w:t xml:space="preserve"> وبقوله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لقتلى بدر من المشركين</w:t>
      </w:r>
      <w:r w:rsidR="00246873">
        <w:rPr>
          <w:rFonts w:cs="Trad Al_Khat Deco" w:hint="cs"/>
          <w:sz w:val="22"/>
          <w:szCs w:val="22"/>
          <w:rtl/>
        </w:rPr>
        <w:t>:</w:t>
      </w:r>
      <w:r w:rsidRPr="00E23EF1" w:rsidR="00F86761">
        <w:rPr>
          <w:rFonts w:cs="Trad Al_Khat Deco"/>
          <w:sz w:val="22"/>
          <w:szCs w:val="22"/>
          <w:rtl/>
        </w:rPr>
        <w:t xml:space="preserve"> </w:t>
      </w:r>
      <w:r w:rsidR="00B05F5F">
        <w:rPr>
          <w:rFonts w:cs="Trad Al_Khat Deco" w:hint="cs"/>
          <w:sz w:val="22"/>
          <w:szCs w:val="22"/>
          <w:rtl/>
        </w:rPr>
        <w:t>(</w:t>
      </w:r>
      <w:r w:rsidRPr="00E23EF1" w:rsidR="00F86761">
        <w:rPr>
          <w:rFonts w:cs="Trad Al_Khat Deco"/>
          <w:sz w:val="22"/>
          <w:szCs w:val="22"/>
          <w:rtl/>
        </w:rPr>
        <w:t>يا فلان ويا فلان وقد سماهم النبي</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هل وجدتم ما وعد ربكم حقا فإني وجدت ما وعدني ربي</w:t>
      </w:r>
      <w:r w:rsidRPr="00B05F5F" w:rsidR="00B05F5F">
        <w:rPr>
          <w:rFonts w:cs="Trad Al_Khat Deco"/>
          <w:color w:val="FF6600"/>
          <w:sz w:val="19"/>
          <w:szCs w:val="19"/>
          <w:rtl/>
        </w:rPr>
        <w:t xml:space="preserve"> </w:t>
      </w:r>
      <w:r w:rsidRPr="00B05F5F" w:rsidR="00B05F5F">
        <w:rPr>
          <w:rFonts w:cs="Trad Al_Khat Deco"/>
          <w:sz w:val="22"/>
          <w:szCs w:val="22"/>
          <w:rtl/>
        </w:rPr>
        <w:t>حقا</w:t>
      </w:r>
      <w:r>
        <w:rPr>
          <w:rStyle w:val="FootnoteReference"/>
          <w:rFonts w:cs="Trad Al_Khat Deco"/>
          <w:b/>
          <w:bCs/>
          <w:color w:val="FF0000"/>
          <w:sz w:val="22"/>
          <w:szCs w:val="22"/>
          <w:u w:val="single"/>
          <w:rtl/>
        </w:rPr>
        <w:footnoteReference w:id="984"/>
      </w:r>
      <w:r w:rsidRPr="00E23EF1" w:rsidR="00F86761">
        <w:rPr>
          <w:rFonts w:cs="Trad Al_Khat Deco"/>
          <w:sz w:val="22"/>
          <w:szCs w:val="22"/>
          <w:rtl/>
        </w:rPr>
        <w:t xml:space="preserve"> فسمع عمر رضي الله عنه قوله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فقال</w:t>
      </w:r>
      <w:r w:rsidR="00246873">
        <w:rPr>
          <w:rFonts w:cs="Trad Al_Khat Deco" w:hint="cs"/>
          <w:sz w:val="22"/>
          <w:szCs w:val="22"/>
          <w:rtl/>
        </w:rPr>
        <w:t>:</w:t>
      </w:r>
      <w:r w:rsidRPr="00E23EF1" w:rsidR="00F86761">
        <w:rPr>
          <w:rFonts w:cs="Trad Al_Khat Deco"/>
          <w:sz w:val="22"/>
          <w:szCs w:val="22"/>
          <w:rtl/>
        </w:rPr>
        <w:t xml:space="preserve"> يا</w:t>
      </w:r>
      <w:r w:rsidRPr="00E23EF1" w:rsidR="00D8012B">
        <w:rPr>
          <w:rFonts w:cs="Trad Al_Khat Deco"/>
          <w:sz w:val="22"/>
          <w:szCs w:val="22"/>
          <w:rtl/>
        </w:rPr>
        <w:t xml:space="preserve"> </w:t>
      </w:r>
      <w:r w:rsidRPr="00E23EF1" w:rsidR="00F86761">
        <w:rPr>
          <w:rFonts w:cs="Trad Al_Khat Deco"/>
          <w:sz w:val="22"/>
          <w:szCs w:val="22"/>
          <w:rtl/>
        </w:rPr>
        <w:t>رسول الله كيف يسمعون وأنى يجيبون وقد جيفوا</w:t>
      </w:r>
      <w:r w:rsidR="00B05F5F">
        <w:rPr>
          <w:rFonts w:cs="Trad Al_Khat Deco" w:hint="cs"/>
          <w:sz w:val="22"/>
          <w:szCs w:val="22"/>
          <w:rtl/>
        </w:rPr>
        <w:t>؟</w:t>
      </w:r>
      <w:r w:rsidRPr="00E23EF1" w:rsidR="00F86761">
        <w:rPr>
          <w:rFonts w:cs="Trad Al_Khat Deco"/>
          <w:sz w:val="22"/>
          <w:szCs w:val="22"/>
          <w:rtl/>
        </w:rPr>
        <w:t xml:space="preserve"> فقال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Pr="00E23EF1" w:rsidR="00F86761">
        <w:rPr>
          <w:rFonts w:cs="Trad Al_Khat Deco"/>
          <w:sz w:val="22"/>
          <w:szCs w:val="22"/>
          <w:rtl/>
        </w:rPr>
        <w:t>والذي نفسي بيده ما أنتم بأسمع لكلامي منهم ولكنهم لا يقدرون أن</w:t>
      </w:r>
      <w:r w:rsidRPr="00E23EF1" w:rsidR="00D8012B">
        <w:rPr>
          <w:rFonts w:cs="Trad Al_Khat Deco"/>
          <w:sz w:val="22"/>
          <w:szCs w:val="22"/>
          <w:rtl/>
        </w:rPr>
        <w:t xml:space="preserve"> </w:t>
      </w:r>
      <w:r w:rsidRPr="00E23EF1" w:rsidR="00F86761">
        <w:rPr>
          <w:rFonts w:cs="Trad Al_Khat Deco"/>
          <w:sz w:val="22"/>
          <w:szCs w:val="22"/>
          <w:rtl/>
        </w:rPr>
        <w:t>يجيبوا</w:t>
      </w:r>
      <w:r w:rsidR="00B05F5F">
        <w:rPr>
          <w:rFonts w:cs="Trad Al_Khat Deco" w:hint="cs"/>
          <w:sz w:val="22"/>
          <w:szCs w:val="22"/>
          <w:rtl/>
        </w:rPr>
        <w:t>)</w:t>
      </w:r>
      <w:r w:rsidRPr="00E23EF1" w:rsidR="00F86761">
        <w:rPr>
          <w:rFonts w:cs="Trad Al_Khat Deco"/>
          <w:sz w:val="22"/>
          <w:szCs w:val="22"/>
          <w:rtl/>
        </w:rPr>
        <w:t xml:space="preserve"> والحديث في الصحيح هذا قوله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في المشركين</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فأما المؤمنون والشهداء فقد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B05F5F">
        <w:rPr>
          <w:rFonts w:cs="Trad Al_Khat Deco" w:hint="cs"/>
          <w:sz w:val="22"/>
          <w:szCs w:val="22"/>
          <w:rtl/>
        </w:rPr>
        <w:t>(</w:t>
      </w:r>
      <w:r w:rsidRPr="00E23EF1" w:rsidR="00F86761">
        <w:rPr>
          <w:rFonts w:cs="Trad Al_Khat Deco"/>
          <w:sz w:val="22"/>
          <w:szCs w:val="22"/>
          <w:rtl/>
        </w:rPr>
        <w:t>أرواحهم في</w:t>
      </w:r>
      <w:r w:rsidRPr="00E23EF1" w:rsidR="00D8012B">
        <w:rPr>
          <w:rFonts w:cs="Trad Al_Khat Deco"/>
          <w:sz w:val="22"/>
          <w:szCs w:val="22"/>
          <w:rtl/>
        </w:rPr>
        <w:t xml:space="preserve"> </w:t>
      </w:r>
      <w:r w:rsidRPr="00E23EF1" w:rsidR="00F86761">
        <w:rPr>
          <w:rFonts w:cs="Trad Al_Khat Deco"/>
          <w:sz w:val="22"/>
          <w:szCs w:val="22"/>
          <w:rtl/>
        </w:rPr>
        <w:t>حواصل طيور خضر معلقة تحت العرش</w:t>
      </w:r>
      <w:r>
        <w:rPr>
          <w:rStyle w:val="FootnoteReference"/>
          <w:rFonts w:cs="Trad Al_Khat Deco"/>
          <w:b/>
          <w:bCs/>
          <w:color w:val="FF0000"/>
          <w:sz w:val="22"/>
          <w:szCs w:val="22"/>
          <w:u w:val="single"/>
          <w:rtl/>
        </w:rPr>
        <w:footnoteReference w:id="985"/>
      </w:r>
      <w:r w:rsidR="00B05F5F">
        <w:rPr>
          <w:rFonts w:cs="Trad Al_Khat Deco" w:hint="cs"/>
          <w:sz w:val="22"/>
          <w:szCs w:val="22"/>
          <w:rtl/>
        </w:rPr>
        <w:t>)</w:t>
      </w:r>
      <w:r w:rsidRPr="00E23EF1" w:rsidR="00F86761">
        <w:rPr>
          <w:rFonts w:cs="Trad Al_Khat Deco"/>
          <w:sz w:val="22"/>
          <w:szCs w:val="22"/>
          <w:rtl/>
        </w:rPr>
        <w:t xml:space="preserve"> وهذه الحالة</w:t>
      </w:r>
      <w:r w:rsidRPr="00E23EF1" w:rsidR="00D8012B">
        <w:rPr>
          <w:rFonts w:cs="Trad Al_Khat Deco"/>
          <w:sz w:val="22"/>
          <w:szCs w:val="22"/>
          <w:rtl/>
        </w:rPr>
        <w:t xml:space="preserve"> </w:t>
      </w:r>
      <w:r w:rsidRPr="00E23EF1" w:rsidR="00F86761">
        <w:rPr>
          <w:rFonts w:cs="Trad Al_Khat Deco"/>
          <w:sz w:val="22"/>
          <w:szCs w:val="22"/>
          <w:rtl/>
        </w:rPr>
        <w:t>وما أشير بهذه الألفاظ إليه لا ينافي ذكر الله عز وجل وقال تعالى</w:t>
      </w:r>
      <w:r w:rsidR="00246873">
        <w:rPr>
          <w:rFonts w:cs="Trad Al_Khat Deco" w:hint="cs"/>
          <w:sz w:val="22"/>
          <w:szCs w:val="22"/>
          <w:rtl/>
        </w:rPr>
        <w:t>:</w:t>
      </w:r>
      <w:r w:rsidR="001467A5">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ولا تحسبن الذين</w:t>
      </w:r>
      <w:r w:rsidRPr="00E23EF1" w:rsidR="00D8012B">
        <w:rPr>
          <w:rFonts w:cs="Trad Al_Khat Deco"/>
          <w:sz w:val="22"/>
          <w:szCs w:val="22"/>
          <w:rtl/>
        </w:rPr>
        <w:t xml:space="preserve"> </w:t>
      </w:r>
      <w:r w:rsidRPr="00E23EF1" w:rsidR="00F86761">
        <w:rPr>
          <w:rFonts w:cs="Trad Al_Khat Deco"/>
          <w:sz w:val="22"/>
          <w:szCs w:val="22"/>
          <w:rtl/>
        </w:rPr>
        <w:t>قتلوا في سبيل الله أمواتا بل أحياء عند ربهم يرزقون فرحين بما آتاهم الله من فضله</w:t>
      </w:r>
      <w:r w:rsidRPr="00E23EF1" w:rsidR="00D8012B">
        <w:rPr>
          <w:rFonts w:cs="Trad Al_Khat Deco"/>
          <w:sz w:val="22"/>
          <w:szCs w:val="22"/>
          <w:rtl/>
        </w:rPr>
        <w:t xml:space="preserve"> </w:t>
      </w:r>
      <w:r w:rsidRPr="00E23EF1" w:rsidR="00F86761">
        <w:rPr>
          <w:rFonts w:cs="Trad Al_Khat Deco"/>
          <w:sz w:val="22"/>
          <w:szCs w:val="22"/>
          <w:rtl/>
        </w:rPr>
        <w:t>ويستبشرون بالذين لم يلحقوا بهم من خلفهم</w:t>
      </w:r>
      <w:r w:rsidR="001467A5">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الآية ولأجل شرف ذكر الله عز وجل</w:t>
      </w:r>
      <w:r w:rsidRPr="00E23EF1" w:rsidR="00D8012B">
        <w:rPr>
          <w:rFonts w:cs="Trad Al_Khat Deco"/>
          <w:sz w:val="22"/>
          <w:szCs w:val="22"/>
          <w:rtl/>
        </w:rPr>
        <w:t xml:space="preserve"> </w:t>
      </w:r>
      <w:r w:rsidRPr="00E23EF1" w:rsidR="00F86761">
        <w:rPr>
          <w:rFonts w:cs="Trad Al_Khat Deco"/>
          <w:sz w:val="22"/>
          <w:szCs w:val="22"/>
          <w:rtl/>
        </w:rPr>
        <w:t>عظمت رتبة الشهادة لأن المطلوب الخاتمة ونعني بالخاتمة وداع الدنيا والقدوم على</w:t>
      </w:r>
      <w:r w:rsidRPr="00E23EF1" w:rsidR="00D8012B">
        <w:rPr>
          <w:rFonts w:cs="Trad Al_Khat Deco"/>
          <w:sz w:val="22"/>
          <w:szCs w:val="22"/>
          <w:rtl/>
        </w:rPr>
        <w:t xml:space="preserve"> </w:t>
      </w:r>
      <w:r w:rsidRPr="00E23EF1" w:rsidR="00F86761">
        <w:rPr>
          <w:rFonts w:cs="Trad Al_Khat Deco"/>
          <w:sz w:val="22"/>
          <w:szCs w:val="22"/>
          <w:rtl/>
        </w:rPr>
        <w:t>الله والقلب مستغرق بالله عز وجل منقطع العلائقعن غيره فإن قدر عبد على أن يجعل همه مستغرقا بالله عز وجل فلا يقدر على أن</w:t>
      </w:r>
      <w:r w:rsidRPr="00E23EF1" w:rsidR="00D8012B">
        <w:rPr>
          <w:rFonts w:cs="Trad Al_Khat Deco"/>
          <w:sz w:val="22"/>
          <w:szCs w:val="22"/>
          <w:rtl/>
        </w:rPr>
        <w:t xml:space="preserve"> </w:t>
      </w:r>
      <w:r w:rsidRPr="00E23EF1" w:rsidR="00F86761">
        <w:rPr>
          <w:rFonts w:cs="Trad Al_Khat Deco"/>
          <w:sz w:val="22"/>
          <w:szCs w:val="22"/>
          <w:rtl/>
        </w:rPr>
        <w:t>يموت على تلك الحالة إلا في صف القتال فإنه قطع الطمع عن مهجته وأهله وماله</w:t>
      </w:r>
      <w:r w:rsidRPr="00E23EF1" w:rsidR="00D8012B">
        <w:rPr>
          <w:rFonts w:cs="Trad Al_Khat Deco"/>
          <w:sz w:val="22"/>
          <w:szCs w:val="22"/>
          <w:rtl/>
        </w:rPr>
        <w:t xml:space="preserve"> </w:t>
      </w:r>
      <w:r w:rsidRPr="00E23EF1" w:rsidR="00F86761">
        <w:rPr>
          <w:rFonts w:cs="Trad Al_Khat Deco"/>
          <w:sz w:val="22"/>
          <w:szCs w:val="22"/>
          <w:rtl/>
        </w:rPr>
        <w:t>وولده بل من الدنيا كلها فإنه يريدها لحياته وقد هون على قلبه حياته في حب الله</w:t>
      </w:r>
      <w:r w:rsidRPr="00E23EF1" w:rsidR="00D8012B">
        <w:rPr>
          <w:rFonts w:cs="Trad Al_Khat Deco"/>
          <w:sz w:val="22"/>
          <w:szCs w:val="22"/>
          <w:rtl/>
        </w:rPr>
        <w:t xml:space="preserve"> </w:t>
      </w:r>
      <w:r w:rsidRPr="00E23EF1" w:rsidR="00F86761">
        <w:rPr>
          <w:rFonts w:cs="Trad Al_Khat Deco"/>
          <w:sz w:val="22"/>
          <w:szCs w:val="22"/>
          <w:rtl/>
        </w:rPr>
        <w:t>عز وجل وطلب مرضاته فلا تجرد لله أعظم من ذلك ولذلك عظم أمر الشهادة</w:t>
      </w:r>
      <w:r w:rsidRPr="00E23EF1" w:rsidR="00D8012B">
        <w:rPr>
          <w:rFonts w:cs="Trad Al_Khat Deco"/>
          <w:sz w:val="22"/>
          <w:szCs w:val="22"/>
          <w:rtl/>
        </w:rPr>
        <w:t xml:space="preserve"> </w:t>
      </w:r>
      <w:r w:rsidRPr="00E23EF1" w:rsidR="00F86761">
        <w:rPr>
          <w:rFonts w:cs="Trad Al_Khat Deco"/>
          <w:sz w:val="22"/>
          <w:szCs w:val="22"/>
          <w:rtl/>
        </w:rPr>
        <w:t>وورد فيه من الفضائل ما لا يحصى فمن ذلك أنه لما استشهد عبد الله بن عمرو</w:t>
      </w:r>
      <w:r w:rsidRPr="00E23EF1" w:rsidR="00D8012B">
        <w:rPr>
          <w:rFonts w:cs="Trad Al_Khat Deco"/>
          <w:sz w:val="22"/>
          <w:szCs w:val="22"/>
          <w:rtl/>
        </w:rPr>
        <w:t xml:space="preserve"> </w:t>
      </w:r>
      <w:r w:rsidRPr="00E23EF1" w:rsidR="00F86761">
        <w:rPr>
          <w:rFonts w:cs="Trad Al_Khat Deco"/>
          <w:sz w:val="22"/>
          <w:szCs w:val="22"/>
          <w:rtl/>
        </w:rPr>
        <w:t>الأنصاري يوم أحد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لجابر</w:t>
      </w:r>
      <w:r w:rsidRPr="00246873" w:rsidR="00246873">
        <w:rPr>
          <w:rFonts w:cs="Trad Al_Khat Deco" w:hint="cs"/>
          <w:sz w:val="22"/>
          <w:szCs w:val="22"/>
          <w:rtl/>
        </w:rPr>
        <w:t>:</w:t>
      </w:r>
      <w:r w:rsidRPr="00E23EF1" w:rsidR="00F86761">
        <w:rPr>
          <w:rFonts w:cs="Trad Al_Khat Deco"/>
          <w:sz w:val="22"/>
          <w:szCs w:val="22"/>
          <w:rtl/>
        </w:rPr>
        <w:t xml:space="preserve"> </w:t>
      </w:r>
      <w:r w:rsidR="001467A5">
        <w:rPr>
          <w:rFonts w:cs="Trad Al_Khat Deco" w:hint="cs"/>
          <w:sz w:val="22"/>
          <w:szCs w:val="22"/>
          <w:rtl/>
        </w:rPr>
        <w:t>(</w:t>
      </w:r>
      <w:r w:rsidRPr="00E23EF1" w:rsidR="00F86761">
        <w:rPr>
          <w:rFonts w:cs="Trad Al_Khat Deco"/>
          <w:sz w:val="22"/>
          <w:szCs w:val="22"/>
          <w:rtl/>
        </w:rPr>
        <w:t>ألا أبشرك</w:t>
      </w:r>
      <w:r w:rsidRPr="00E23EF1" w:rsidR="00D8012B">
        <w:rPr>
          <w:rFonts w:cs="Trad Al_Khat Deco"/>
          <w:sz w:val="22"/>
          <w:szCs w:val="22"/>
          <w:rtl/>
        </w:rPr>
        <w:t xml:space="preserve"> </w:t>
      </w:r>
      <w:r w:rsidRPr="00E23EF1" w:rsidR="00F86761">
        <w:rPr>
          <w:rFonts w:cs="Trad Al_Khat Deco"/>
          <w:sz w:val="22"/>
          <w:szCs w:val="22"/>
          <w:rtl/>
        </w:rPr>
        <w:t>يا جابر قال بلى بشرك الله بالخير قال إن الله عز وجل أحيا أباك فأقعده بين يديه</w:t>
      </w:r>
      <w:r w:rsidRPr="00E23EF1" w:rsidR="00D8012B">
        <w:rPr>
          <w:rFonts w:cs="Trad Al_Khat Deco"/>
          <w:sz w:val="22"/>
          <w:szCs w:val="22"/>
          <w:rtl/>
        </w:rPr>
        <w:t xml:space="preserve"> </w:t>
      </w:r>
      <w:r w:rsidRPr="00E23EF1" w:rsidR="00F86761">
        <w:rPr>
          <w:rFonts w:cs="Trad Al_Khat Deco"/>
          <w:sz w:val="22"/>
          <w:szCs w:val="22"/>
          <w:rtl/>
        </w:rPr>
        <w:t>وليس بينه وبينه ستر فقال تعالى تمن علي يا عبدي ما شئت أعطيكه فقال يا رب</w:t>
      </w:r>
      <w:r w:rsidRPr="00E23EF1" w:rsidR="00D8012B">
        <w:rPr>
          <w:rFonts w:cs="Trad Al_Khat Deco"/>
          <w:sz w:val="22"/>
          <w:szCs w:val="22"/>
          <w:rtl/>
        </w:rPr>
        <w:t xml:space="preserve"> </w:t>
      </w:r>
      <w:r w:rsidRPr="00E23EF1" w:rsidR="00F86761">
        <w:rPr>
          <w:rFonts w:cs="Trad Al_Khat Deco"/>
          <w:sz w:val="22"/>
          <w:szCs w:val="22"/>
          <w:rtl/>
        </w:rPr>
        <w:t>أن تردني إلى الدنيا حتى أقتل فيك وفي نبيك مرة أخرى فقال عز وجل سبق القضاء</w:t>
      </w:r>
      <w:r w:rsidRPr="00E23EF1" w:rsidR="00D8012B">
        <w:rPr>
          <w:rFonts w:cs="Trad Al_Khat Deco"/>
          <w:sz w:val="22"/>
          <w:szCs w:val="22"/>
          <w:rtl/>
        </w:rPr>
        <w:t xml:space="preserve"> </w:t>
      </w:r>
      <w:r w:rsidRPr="00E23EF1" w:rsidR="00F86761">
        <w:rPr>
          <w:rFonts w:cs="Trad Al_Khat Deco"/>
          <w:sz w:val="22"/>
          <w:szCs w:val="22"/>
          <w:rtl/>
        </w:rPr>
        <w:t>مني بأنهم إليها لا يرجعون</w:t>
      </w:r>
      <w:r>
        <w:rPr>
          <w:rStyle w:val="FootnoteReference"/>
          <w:rFonts w:cs="Trad Al_Khat Deco"/>
          <w:b/>
          <w:bCs/>
          <w:color w:val="FF0000"/>
          <w:sz w:val="22"/>
          <w:szCs w:val="22"/>
          <w:u w:val="single"/>
          <w:rtl/>
        </w:rPr>
        <w:footnoteReference w:id="986"/>
      </w:r>
      <w:r w:rsidR="001467A5">
        <w:rPr>
          <w:rFonts w:cs="Trad Al_Khat Deco" w:hint="cs"/>
          <w:sz w:val="22"/>
          <w:szCs w:val="22"/>
          <w:rtl/>
        </w:rPr>
        <w:t>)</w:t>
      </w:r>
      <w:r w:rsidRPr="00E23EF1" w:rsidR="00F86761">
        <w:rPr>
          <w:rFonts w:cs="Trad Al_Khat Deco"/>
          <w:sz w:val="22"/>
          <w:szCs w:val="22"/>
          <w:rtl/>
        </w:rPr>
        <w:t xml:space="preserve"> ثم القتل سبب الخاتمة على مثل هذه الحالة فإنه لو لم يقتل وبقي مدة ربما عادت</w:t>
      </w:r>
      <w:r w:rsidRPr="00E23EF1" w:rsidR="00D8012B">
        <w:rPr>
          <w:rFonts w:cs="Trad Al_Khat Deco"/>
          <w:sz w:val="22"/>
          <w:szCs w:val="22"/>
          <w:rtl/>
        </w:rPr>
        <w:t xml:space="preserve"> </w:t>
      </w:r>
      <w:r w:rsidRPr="00E23EF1" w:rsidR="00F86761">
        <w:rPr>
          <w:rFonts w:cs="Trad Al_Khat Deco"/>
          <w:sz w:val="22"/>
          <w:szCs w:val="22"/>
          <w:rtl/>
        </w:rPr>
        <w:t>شهوات الدنيا إليه وغلبت على ما استولى على قلبه من ذكر الله عز وجل ولهذا</w:t>
      </w:r>
      <w:r w:rsidRPr="00E23EF1" w:rsidR="00D8012B">
        <w:rPr>
          <w:rFonts w:cs="Trad Al_Khat Deco"/>
          <w:sz w:val="22"/>
          <w:szCs w:val="22"/>
          <w:rtl/>
        </w:rPr>
        <w:t xml:space="preserve"> </w:t>
      </w:r>
      <w:r w:rsidRPr="00E23EF1" w:rsidR="00F86761">
        <w:rPr>
          <w:rFonts w:cs="Trad Al_Khat Deco"/>
          <w:sz w:val="22"/>
          <w:szCs w:val="22"/>
          <w:rtl/>
        </w:rPr>
        <w:t>عظم خوف أهل المعرفة من الخاتمة</w:t>
      </w:r>
      <w:r w:rsidR="00246873">
        <w:rPr>
          <w:rFonts w:cs="Trad Al_Khat Deco" w:hint="cs"/>
          <w:sz w:val="22"/>
          <w:szCs w:val="22"/>
          <w:rtl/>
        </w:rPr>
        <w:t>.</w:t>
      </w:r>
      <w:r w:rsidRPr="00E23EF1" w:rsidR="00F86761">
        <w:rPr>
          <w:rFonts w:cs="Trad Al_Khat Deco"/>
          <w:sz w:val="22"/>
          <w:szCs w:val="22"/>
          <w:rtl/>
        </w:rPr>
        <w:t xml:space="preserve"> فإن القلب وإن ألزم ذكر الله عز وجل فهو</w:t>
      </w:r>
      <w:r w:rsidRPr="00E23EF1" w:rsidR="00D8012B">
        <w:rPr>
          <w:rFonts w:cs="Trad Al_Khat Deco"/>
          <w:sz w:val="22"/>
          <w:szCs w:val="22"/>
          <w:rtl/>
        </w:rPr>
        <w:t xml:space="preserve"> </w:t>
      </w:r>
      <w:r w:rsidRPr="00E23EF1" w:rsidR="00F86761">
        <w:rPr>
          <w:rFonts w:cs="Trad Al_Khat Deco"/>
          <w:sz w:val="22"/>
          <w:szCs w:val="22"/>
          <w:rtl/>
        </w:rPr>
        <w:t>متقلب لا يخلو عن الالتفات إلى شهوات الدنيا ولا ينفك عن فترة تعتريه فإذا تمثل</w:t>
      </w:r>
      <w:r w:rsidRPr="00E23EF1" w:rsidR="00D8012B">
        <w:rPr>
          <w:rFonts w:cs="Trad Al_Khat Deco"/>
          <w:sz w:val="22"/>
          <w:szCs w:val="22"/>
          <w:rtl/>
        </w:rPr>
        <w:t xml:space="preserve"> </w:t>
      </w:r>
      <w:r w:rsidRPr="00E23EF1" w:rsidR="00F86761">
        <w:rPr>
          <w:rFonts w:cs="Trad Al_Khat Deco"/>
          <w:sz w:val="22"/>
          <w:szCs w:val="22"/>
          <w:rtl/>
        </w:rPr>
        <w:t>في آخر الحال في قلبه أمر من الدنيا واستولى عليه وارتحل عن الدنيا والحالة هذه</w:t>
      </w:r>
      <w:r w:rsidRPr="00E23EF1" w:rsidR="00D8012B">
        <w:rPr>
          <w:rFonts w:cs="Trad Al_Khat Deco"/>
          <w:sz w:val="22"/>
          <w:szCs w:val="22"/>
          <w:rtl/>
        </w:rPr>
        <w:t xml:space="preserve"> </w:t>
      </w:r>
      <w:r w:rsidRPr="00E23EF1" w:rsidR="00F86761">
        <w:rPr>
          <w:rFonts w:cs="Trad Al_Khat Deco"/>
          <w:sz w:val="22"/>
          <w:szCs w:val="22"/>
          <w:rtl/>
        </w:rPr>
        <w:t>فيوشك أن يبقى استيلاؤه عليه فيحن بعد الموت إليه ويتمنى الرجوع إلى الدنيا</w:t>
      </w:r>
      <w:r w:rsidRPr="00E23EF1" w:rsidR="00D8012B">
        <w:rPr>
          <w:rFonts w:cs="Trad Al_Khat Deco"/>
          <w:sz w:val="22"/>
          <w:szCs w:val="22"/>
          <w:rtl/>
        </w:rPr>
        <w:t xml:space="preserve"> </w:t>
      </w:r>
      <w:r w:rsidRPr="00E23EF1" w:rsidR="00F86761">
        <w:rPr>
          <w:rFonts w:cs="Trad Al_Khat Deco"/>
          <w:sz w:val="22"/>
          <w:szCs w:val="22"/>
          <w:rtl/>
        </w:rPr>
        <w:t>وذلك لقلة حظه في الآخرة إذ يموت المرء على ما عاش عليه ويحشر على ما مات</w:t>
      </w:r>
      <w:r w:rsidRPr="00E23EF1" w:rsidR="00D8012B">
        <w:rPr>
          <w:rFonts w:cs="Trad Al_Khat Deco"/>
          <w:sz w:val="22"/>
          <w:szCs w:val="22"/>
          <w:rtl/>
        </w:rPr>
        <w:t xml:space="preserve"> </w:t>
      </w:r>
      <w:r w:rsidRPr="00E23EF1" w:rsidR="00F86761">
        <w:rPr>
          <w:rFonts w:cs="Trad Al_Khat Deco"/>
          <w:sz w:val="22"/>
          <w:szCs w:val="22"/>
          <w:rtl/>
        </w:rPr>
        <w:t>عليه فأسلم الأحوال عن هذا الخطر خاتمة الشهادة إذ لم يكن قصد الشهيد نيل مال</w:t>
      </w:r>
      <w:r w:rsidRPr="00E23EF1" w:rsidR="00D8012B">
        <w:rPr>
          <w:rFonts w:cs="Trad Al_Khat Deco"/>
          <w:sz w:val="22"/>
          <w:szCs w:val="22"/>
          <w:rtl/>
        </w:rPr>
        <w:t xml:space="preserve"> </w:t>
      </w:r>
      <w:r w:rsidRPr="00E23EF1" w:rsidR="00F86761">
        <w:rPr>
          <w:rFonts w:cs="Trad Al_Khat Deco"/>
          <w:sz w:val="22"/>
          <w:szCs w:val="22"/>
          <w:rtl/>
        </w:rPr>
        <w:t>أو أن يقال شجاع أو غير ذلك</w:t>
      </w:r>
      <w:r>
        <w:rPr>
          <w:rStyle w:val="FootnoteReference"/>
          <w:rFonts w:cs="Trad Al_Khat Deco"/>
          <w:b/>
          <w:bCs/>
          <w:color w:val="FF0000"/>
          <w:sz w:val="22"/>
          <w:szCs w:val="22"/>
          <w:u w:val="single"/>
          <w:rtl/>
        </w:rPr>
        <w:footnoteReference w:id="987"/>
      </w:r>
      <w:r w:rsidRPr="00E23EF1" w:rsidR="00F86761">
        <w:rPr>
          <w:rFonts w:cs="Trad Al_Khat Deco"/>
          <w:sz w:val="22"/>
          <w:szCs w:val="22"/>
          <w:rtl/>
        </w:rPr>
        <w:t xml:space="preserve"> كما ورد به الخبر بل حب الله عز وجل وإعلاء كلمته فهذه الحالة هي</w:t>
      </w:r>
      <w:r w:rsidRPr="00E23EF1" w:rsidR="00D8012B">
        <w:rPr>
          <w:rFonts w:cs="Trad Al_Khat Deco"/>
          <w:sz w:val="22"/>
          <w:szCs w:val="22"/>
          <w:rtl/>
        </w:rPr>
        <w:t xml:space="preserve"> </w:t>
      </w:r>
      <w:r w:rsidRPr="00E23EF1" w:rsidR="00F86761">
        <w:rPr>
          <w:rFonts w:cs="Trad Al_Khat Deco"/>
          <w:sz w:val="22"/>
          <w:szCs w:val="22"/>
          <w:rtl/>
        </w:rPr>
        <w:t>التي عبر عنها</w:t>
      </w:r>
      <w:r w:rsidR="00246873">
        <w:rPr>
          <w:rFonts w:cs="Trad Al_Khat Deco" w:hint="cs"/>
          <w:sz w:val="22"/>
          <w:szCs w:val="22"/>
          <w:rtl/>
        </w:rPr>
        <w:t>:</w:t>
      </w:r>
      <w:r w:rsidR="001467A5">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إن الله اشترى من المؤمنين أنفسهم واموالهم بأن لهم الجنة</w:t>
      </w:r>
      <w:r w:rsidR="001467A5">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ومثل هذا</w:t>
      </w:r>
      <w:r w:rsidRPr="00E23EF1" w:rsidR="00D8012B">
        <w:rPr>
          <w:rFonts w:cs="Trad Al_Khat Deco"/>
          <w:sz w:val="22"/>
          <w:szCs w:val="22"/>
          <w:rtl/>
        </w:rPr>
        <w:t xml:space="preserve"> </w:t>
      </w:r>
      <w:r w:rsidRPr="00E23EF1" w:rsidR="00F86761">
        <w:rPr>
          <w:rFonts w:cs="Trad Al_Khat Deco"/>
          <w:sz w:val="22"/>
          <w:szCs w:val="22"/>
          <w:rtl/>
        </w:rPr>
        <w:t>الشخص هو البائع للدنيا بالآخرة وحالة الشهيد توافق معنى قولك لا إله إلا الله</w:t>
      </w:r>
      <w:r w:rsidRPr="00E23EF1" w:rsidR="00D8012B">
        <w:rPr>
          <w:rFonts w:cs="Trad Al_Khat Deco"/>
          <w:sz w:val="22"/>
          <w:szCs w:val="22"/>
          <w:rtl/>
        </w:rPr>
        <w:t xml:space="preserve"> </w:t>
      </w:r>
      <w:r w:rsidRPr="00E23EF1" w:rsidR="00F86761">
        <w:rPr>
          <w:rFonts w:cs="Trad Al_Khat Deco"/>
          <w:sz w:val="22"/>
          <w:szCs w:val="22"/>
          <w:rtl/>
        </w:rPr>
        <w:t>فإنه لا مقصود له سوى الله عز وجل وكل مقصود معبود وكل معبود إله فهذا</w:t>
      </w:r>
      <w:r w:rsidRPr="00E23EF1" w:rsidR="00D8012B">
        <w:rPr>
          <w:rFonts w:cs="Trad Al_Khat Deco"/>
          <w:sz w:val="22"/>
          <w:szCs w:val="22"/>
          <w:rtl/>
        </w:rPr>
        <w:t xml:space="preserve"> </w:t>
      </w:r>
      <w:r w:rsidRPr="00E23EF1" w:rsidR="00F86761">
        <w:rPr>
          <w:rFonts w:cs="Trad Al_Khat Deco"/>
          <w:sz w:val="22"/>
          <w:szCs w:val="22"/>
          <w:rtl/>
        </w:rPr>
        <w:t>الشهيد قائل بلسان حاله لا إله إلا الله إذ لا مقصود له سواه ومن يقول ذلك</w:t>
      </w:r>
      <w:r w:rsidRPr="00E23EF1" w:rsidR="00D8012B">
        <w:rPr>
          <w:rFonts w:cs="Trad Al_Khat Deco"/>
          <w:sz w:val="22"/>
          <w:szCs w:val="22"/>
          <w:rtl/>
        </w:rPr>
        <w:t xml:space="preserve"> </w:t>
      </w:r>
      <w:r w:rsidRPr="00E23EF1" w:rsidR="00F86761">
        <w:rPr>
          <w:rFonts w:cs="Trad Al_Khat Deco"/>
          <w:sz w:val="22"/>
          <w:szCs w:val="22"/>
          <w:rtl/>
        </w:rPr>
        <w:t>بلسانه ولم يساعده حاله فأمره في مشيئة الله عز وجل ولا يؤمن في حقه الخطر</w:t>
      </w:r>
      <w:r w:rsidRPr="00E23EF1" w:rsidR="00D8012B">
        <w:rPr>
          <w:rFonts w:cs="Trad Al_Khat Deco"/>
          <w:sz w:val="22"/>
          <w:szCs w:val="22"/>
          <w:rtl/>
        </w:rPr>
        <w:t xml:space="preserve"> </w:t>
      </w:r>
      <w:r w:rsidRPr="00E23EF1" w:rsidR="00F86761">
        <w:rPr>
          <w:rFonts w:cs="Trad Al_Khat Deco"/>
          <w:sz w:val="22"/>
          <w:szCs w:val="22"/>
          <w:rtl/>
        </w:rPr>
        <w:t>ولذلك فضل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قول لا إله إلا الله على</w:t>
      </w:r>
      <w:r w:rsidRPr="00E23EF1" w:rsidR="00D8012B">
        <w:rPr>
          <w:rFonts w:cs="Trad Al_Khat Deco"/>
          <w:sz w:val="22"/>
          <w:szCs w:val="22"/>
          <w:rtl/>
        </w:rPr>
        <w:t xml:space="preserve"> </w:t>
      </w:r>
      <w:r w:rsidRPr="00E23EF1" w:rsidR="00F86761">
        <w:rPr>
          <w:rFonts w:cs="Trad Al_Khat Deco"/>
          <w:sz w:val="22"/>
          <w:szCs w:val="22"/>
          <w:rtl/>
        </w:rPr>
        <w:t>سائر الأذكار</w:t>
      </w:r>
      <w:r>
        <w:rPr>
          <w:rStyle w:val="FootnoteReference"/>
          <w:rFonts w:cs="Trad Al_Khat Deco"/>
          <w:b/>
          <w:bCs/>
          <w:color w:val="FF0000"/>
          <w:sz w:val="22"/>
          <w:szCs w:val="22"/>
          <w:u w:val="single"/>
          <w:rtl/>
        </w:rPr>
        <w:footnoteReference w:id="988"/>
      </w:r>
      <w:r w:rsidRPr="00E23EF1" w:rsidR="00F86761">
        <w:rPr>
          <w:rFonts w:cs="Trad Al_Khat Deco"/>
          <w:sz w:val="22"/>
          <w:szCs w:val="22"/>
          <w:rtl/>
        </w:rPr>
        <w:t xml:space="preserve"> وذكر ذلك مطلقا في</w:t>
      </w:r>
      <w:r w:rsidRPr="00E23EF1" w:rsidR="00D8012B">
        <w:rPr>
          <w:rFonts w:cs="Trad Al_Khat Deco"/>
          <w:sz w:val="22"/>
          <w:szCs w:val="22"/>
          <w:rtl/>
        </w:rPr>
        <w:t xml:space="preserve"> </w:t>
      </w:r>
      <w:r w:rsidRPr="00E23EF1" w:rsidR="00F86761">
        <w:rPr>
          <w:rFonts w:cs="Trad Al_Khat Deco"/>
          <w:sz w:val="22"/>
          <w:szCs w:val="22"/>
          <w:rtl/>
        </w:rPr>
        <w:t>مواضع الترغيب ثم ذكر في بعض المواضع الترغيب ثم ذكر في بعض المواضع</w:t>
      </w:r>
      <w:r w:rsidRPr="00E23EF1" w:rsidR="00D8012B">
        <w:rPr>
          <w:rFonts w:cs="Trad Al_Khat Deco"/>
          <w:sz w:val="22"/>
          <w:szCs w:val="22"/>
          <w:rtl/>
        </w:rPr>
        <w:t xml:space="preserve"> </w:t>
      </w:r>
      <w:r w:rsidRPr="00E23EF1" w:rsidR="00F86761">
        <w:rPr>
          <w:rFonts w:cs="Trad Al_Khat Deco"/>
          <w:sz w:val="22"/>
          <w:szCs w:val="22"/>
          <w:rtl/>
        </w:rPr>
        <w:t>الصدق والإخلاص فقال مرة من قال لا إله إلا الله مخلصا ومعنى الإخلاص مساعدة</w:t>
      </w:r>
      <w:r w:rsidRPr="00E23EF1" w:rsidR="00D8012B">
        <w:rPr>
          <w:rFonts w:cs="Trad Al_Khat Deco"/>
          <w:sz w:val="22"/>
          <w:szCs w:val="22"/>
          <w:rtl/>
        </w:rPr>
        <w:t xml:space="preserve"> </w:t>
      </w:r>
      <w:r w:rsidRPr="00E23EF1" w:rsidR="00F86761">
        <w:rPr>
          <w:rFonts w:cs="Trad Al_Khat Deco"/>
          <w:sz w:val="22"/>
          <w:szCs w:val="22"/>
          <w:rtl/>
        </w:rPr>
        <w:t>الحال للمقال</w:t>
      </w:r>
      <w:r w:rsidR="00246873">
        <w:rPr>
          <w:rFonts w:cs="Trad Al_Khat Deco" w:hint="cs"/>
          <w:sz w:val="22"/>
          <w:szCs w:val="22"/>
          <w:rtl/>
        </w:rPr>
        <w:t>.</w:t>
      </w:r>
      <w:r w:rsidRPr="00E23EF1" w:rsidR="00F86761">
        <w:rPr>
          <w:rFonts w:cs="Trad Al_Khat Deco"/>
          <w:sz w:val="22"/>
          <w:szCs w:val="22"/>
          <w:rtl/>
        </w:rPr>
        <w:t xml:space="preserve"> فنسأل الله تعالى أن يجعلنا في الخاتمة من أهل لا إله إلا الله حالا ومقالا</w:t>
      </w:r>
      <w:r w:rsidRPr="00E23EF1" w:rsidR="00D8012B">
        <w:rPr>
          <w:rFonts w:cs="Trad Al_Khat Deco"/>
          <w:sz w:val="22"/>
          <w:szCs w:val="22"/>
          <w:rtl/>
        </w:rPr>
        <w:t xml:space="preserve"> </w:t>
      </w:r>
      <w:r w:rsidRPr="00E23EF1" w:rsidR="00F86761">
        <w:rPr>
          <w:rFonts w:cs="Trad Al_Khat Deco"/>
          <w:sz w:val="22"/>
          <w:szCs w:val="22"/>
          <w:rtl/>
        </w:rPr>
        <w:t>ظاهرا وباطنا حتى نودع الدنيا غير متلفتين إليها بل متبرمين بها ومحبين للقاء الله فإن</w:t>
      </w:r>
      <w:r w:rsidRPr="00E23EF1" w:rsidR="00D8012B">
        <w:rPr>
          <w:rFonts w:cs="Trad Al_Khat Deco"/>
          <w:sz w:val="22"/>
          <w:szCs w:val="22"/>
          <w:rtl/>
        </w:rPr>
        <w:t xml:space="preserve"> </w:t>
      </w:r>
      <w:r w:rsidRPr="00E23EF1" w:rsidR="00F86761">
        <w:rPr>
          <w:rFonts w:cs="Trad Al_Khat Deco"/>
          <w:sz w:val="22"/>
          <w:szCs w:val="22"/>
          <w:rtl/>
        </w:rPr>
        <w:t>من أحب لقاء الله تعالى أحب الله لقاءه ومن كره لقاء الله كره الله لقاءه فهذه مرامز</w:t>
      </w:r>
      <w:r w:rsidRPr="00E23EF1" w:rsidR="00D8012B">
        <w:rPr>
          <w:rFonts w:cs="Trad Al_Khat Deco"/>
          <w:sz w:val="22"/>
          <w:szCs w:val="22"/>
          <w:rtl/>
        </w:rPr>
        <w:t xml:space="preserve"> </w:t>
      </w:r>
      <w:r w:rsidRPr="00E23EF1" w:rsidR="00F86761">
        <w:rPr>
          <w:rFonts w:cs="Trad Al_Khat Deco"/>
          <w:sz w:val="22"/>
          <w:szCs w:val="22"/>
          <w:rtl/>
        </w:rPr>
        <w:t>إلى معاني الذكر التي لا يمكن الزيادة عليها في علم المعاملة</w:t>
      </w:r>
      <w:r w:rsidR="00246873">
        <w:rPr>
          <w:rFonts w:cs="Trad Al_Khat Deco" w:hint="cs"/>
          <w:sz w:val="22"/>
          <w:szCs w:val="22"/>
          <w:rtl/>
        </w:rPr>
        <w:t>.</w:t>
      </w:r>
      <w:r w:rsidRPr="00E23EF1" w:rsidR="00D8012B">
        <w:rPr>
          <w:rFonts w:cs="Trad Al_Khat Deco"/>
          <w:sz w:val="22"/>
          <w:szCs w:val="22"/>
          <w:rtl/>
        </w:rPr>
        <w:t xml:space="preserve"> </w:t>
      </w:r>
    </w:p>
    <w:p w:rsidR="00E23EF1" w:rsidP="00E23EF1">
      <w:pPr>
        <w:bidi/>
        <w:ind w:left="0" w:right="0" w:firstLine="389"/>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الباب الثاني في آداب الدعاء وفضله وفضل بعض الأدعية المأثورة</w:t>
      </w:r>
    </w:p>
    <w:p w:rsidR="00E23EF1" w:rsidP="005F73EF">
      <w:pPr>
        <w:bidi/>
        <w:ind w:left="0" w:right="0" w:firstLine="389"/>
        <w:jc w:val="center"/>
        <w:rPr>
          <w:rFonts w:cs="Trad Al_Khat Deco" w:hint="cs"/>
          <w:sz w:val="22"/>
          <w:szCs w:val="22"/>
          <w:rtl/>
        </w:rPr>
      </w:pPr>
      <w:r w:rsidRPr="00E23EF1" w:rsidR="00F86761">
        <w:rPr>
          <w:rFonts w:cs="Trad Al_Khat Deco"/>
          <w:color w:val="FF0000"/>
          <w:sz w:val="22"/>
          <w:szCs w:val="22"/>
          <w:rtl/>
        </w:rPr>
        <w:t>وفضيلة الاستغفار والصلاة على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Pr>
          <w:rFonts w:cs="Trad Al_Khat Deco" w:hint="cs"/>
          <w:sz w:val="22"/>
          <w:szCs w:val="22"/>
          <w:rtl/>
        </w:rPr>
        <w:t>)</w:t>
      </w:r>
    </w:p>
    <w:p w:rsidR="00E23EF1" w:rsidP="00E23EF1">
      <w:pPr>
        <w:bidi/>
        <w:ind w:left="0" w:right="0" w:firstLine="389"/>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فضيلة</w:t>
      </w:r>
      <w:r w:rsidRPr="00E23EF1" w:rsidR="00D8012B">
        <w:rPr>
          <w:rFonts w:cs="Trad Al_Khat Deco"/>
          <w:color w:val="FF0000"/>
          <w:sz w:val="22"/>
          <w:szCs w:val="22"/>
          <w:rtl/>
        </w:rPr>
        <w:t xml:space="preserve"> </w:t>
      </w:r>
      <w:r w:rsidRPr="00E23EF1" w:rsidR="00F86761">
        <w:rPr>
          <w:rFonts w:cs="Trad Al_Khat Deco"/>
          <w:color w:val="FF0000"/>
          <w:sz w:val="22"/>
          <w:szCs w:val="22"/>
          <w:rtl/>
        </w:rPr>
        <w:t>الدعاء</w:t>
      </w:r>
      <w:r>
        <w:rPr>
          <w:rFonts w:cs="Trad Al_Khat Deco" w:hint="cs"/>
          <w:sz w:val="22"/>
          <w:szCs w:val="22"/>
          <w:rtl/>
        </w:rPr>
        <w:t>)</w:t>
      </w:r>
    </w:p>
    <w:p w:rsidR="00E23EF1" w:rsidP="00246873">
      <w:pPr>
        <w:bidi/>
        <w:ind w:left="0" w:right="0" w:firstLine="389"/>
        <w:jc w:val="both"/>
        <w:rPr>
          <w:rFonts w:cs="Trad Al_Khat Deco" w:hint="cs"/>
          <w:sz w:val="22"/>
          <w:szCs w:val="22"/>
          <w:rtl/>
        </w:rPr>
      </w:pPr>
      <w:r w:rsidRPr="00E23EF1" w:rsidR="00F86761">
        <w:rPr>
          <w:rFonts w:cs="Trad Al_Khat Deco"/>
          <w:sz w:val="22"/>
          <w:szCs w:val="22"/>
          <w:rtl/>
        </w:rPr>
        <w:t>قال الله تعالى</w:t>
      </w:r>
      <w:r w:rsidR="00246873">
        <w:rPr>
          <w:rFonts w:cs="Trad Al_Khat Deco" w:hint="cs"/>
          <w:sz w:val="22"/>
          <w:szCs w:val="22"/>
          <w:rtl/>
        </w:rPr>
        <w:t>:</w:t>
      </w:r>
      <w:r w:rsidR="00700EC3">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وإذا سألك عبادي عني فإني قريب أجيب دعوة الداع إذا</w:t>
      </w:r>
      <w:r w:rsidRPr="00E23EF1" w:rsidR="00D8012B">
        <w:rPr>
          <w:rFonts w:cs="Trad Al_Khat Deco"/>
          <w:sz w:val="22"/>
          <w:szCs w:val="22"/>
          <w:rtl/>
        </w:rPr>
        <w:t xml:space="preserve"> </w:t>
      </w:r>
      <w:r w:rsidRPr="00E23EF1" w:rsidR="00F86761">
        <w:rPr>
          <w:rFonts w:cs="Trad Al_Khat Deco"/>
          <w:sz w:val="22"/>
          <w:szCs w:val="22"/>
          <w:rtl/>
        </w:rPr>
        <w:t>دعان فليستجيبوا لي</w:t>
      </w:r>
      <w:r w:rsidR="00700EC3">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تعالى</w:t>
      </w:r>
      <w:r w:rsidR="00246873">
        <w:rPr>
          <w:rFonts w:cs="Trad Al_Khat Deco" w:hint="cs"/>
          <w:sz w:val="22"/>
          <w:szCs w:val="22"/>
          <w:rtl/>
        </w:rPr>
        <w:t>:</w:t>
      </w:r>
      <w:r w:rsidR="00700EC3">
        <w:rPr>
          <w:rFonts w:cs="Trad Al_Khat Deco" w:hint="cs"/>
          <w:sz w:val="22"/>
          <w:szCs w:val="22"/>
          <w:rtl/>
        </w:rPr>
        <w:t xml:space="preserve"> </w:t>
      </w:r>
      <w:r w:rsidR="00A830D2">
        <w:rPr>
          <w:rFonts w:cs="Trad Al_Khat Deco" w:hint="cs"/>
          <w:color w:val="FF0000"/>
          <w:sz w:val="22"/>
          <w:szCs w:val="22"/>
          <w:rtl/>
        </w:rPr>
        <w:t>﴿</w:t>
      </w:r>
      <w:r w:rsidR="00700EC3">
        <w:rPr>
          <w:rFonts w:cs="Trad Al_Khat Deco" w:hint="cs"/>
          <w:sz w:val="22"/>
          <w:szCs w:val="22"/>
          <w:rtl/>
        </w:rPr>
        <w:t xml:space="preserve"> </w:t>
      </w:r>
      <w:r w:rsidRPr="00E23EF1" w:rsidR="00F86761">
        <w:rPr>
          <w:rFonts w:cs="Trad Al_Khat Deco"/>
          <w:sz w:val="22"/>
          <w:szCs w:val="22"/>
          <w:rtl/>
        </w:rPr>
        <w:t>ادعوا ربكم تضرعا وخفية إنه لا يحب المعتدين</w:t>
      </w:r>
      <w:r w:rsidR="00700EC3">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تعالى</w:t>
      </w:r>
      <w:r w:rsidR="00246873">
        <w:rPr>
          <w:rFonts w:cs="Trad Al_Khat Deco" w:hint="cs"/>
          <w:sz w:val="22"/>
          <w:szCs w:val="22"/>
          <w:rtl/>
        </w:rPr>
        <w:t>:</w:t>
      </w:r>
      <w:r w:rsidR="00700EC3">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وقال ربكم ادعوني</w:t>
      </w:r>
      <w:r w:rsidRPr="00E23EF1" w:rsidR="00D8012B">
        <w:rPr>
          <w:rFonts w:cs="Trad Al_Khat Deco"/>
          <w:sz w:val="22"/>
          <w:szCs w:val="22"/>
          <w:rtl/>
        </w:rPr>
        <w:t xml:space="preserve"> </w:t>
      </w:r>
      <w:r w:rsidRPr="00E23EF1" w:rsidR="00F86761">
        <w:rPr>
          <w:rFonts w:cs="Trad Al_Khat Deco"/>
          <w:sz w:val="22"/>
          <w:szCs w:val="22"/>
          <w:rtl/>
        </w:rPr>
        <w:t>أستجب لكم إن الذين يستكبرون عن عبادتي سيدخلون جهنم داخرين</w:t>
      </w:r>
      <w:r w:rsidR="00700EC3">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 عز</w:t>
      </w:r>
      <w:r w:rsidRPr="00E23EF1" w:rsidR="00D8012B">
        <w:rPr>
          <w:rFonts w:cs="Trad Al_Khat Deco"/>
          <w:sz w:val="22"/>
          <w:szCs w:val="22"/>
          <w:rtl/>
        </w:rPr>
        <w:t xml:space="preserve"> </w:t>
      </w:r>
      <w:r w:rsidRPr="00E23EF1" w:rsidR="00F86761">
        <w:rPr>
          <w:rFonts w:cs="Trad Al_Khat Deco"/>
          <w:sz w:val="22"/>
          <w:szCs w:val="22"/>
          <w:rtl/>
        </w:rPr>
        <w:t>وجل</w:t>
      </w:r>
      <w:r w:rsidR="00246873">
        <w:rPr>
          <w:rFonts w:cs="Trad Al_Khat Deco" w:hint="cs"/>
          <w:sz w:val="22"/>
          <w:szCs w:val="22"/>
          <w:rtl/>
        </w:rPr>
        <w:t>:</w:t>
      </w:r>
      <w:r w:rsidR="00700EC3">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قل ادعوا الله أو ادعوا الرحمن أيا ما تدعوا فله الأسماء الحسنى</w:t>
      </w:r>
      <w:r w:rsidR="00700EC3">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وروى النعمان</w:t>
      </w:r>
      <w:r w:rsidRPr="00E23EF1" w:rsidR="00D8012B">
        <w:rPr>
          <w:rFonts w:cs="Trad Al_Khat Deco"/>
          <w:sz w:val="22"/>
          <w:szCs w:val="22"/>
          <w:rtl/>
        </w:rPr>
        <w:t xml:space="preserve"> </w:t>
      </w:r>
      <w:r w:rsidRPr="00E23EF1" w:rsidR="00F86761">
        <w:rPr>
          <w:rFonts w:cs="Trad Al_Khat Deco"/>
          <w:sz w:val="22"/>
          <w:szCs w:val="22"/>
          <w:rtl/>
        </w:rPr>
        <w:t>بن بشير عن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أنه قال</w:t>
      </w:r>
      <w:r w:rsidRPr="00246873" w:rsidR="00246873">
        <w:rPr>
          <w:rFonts w:cs="Trad Al_Khat Deco" w:hint="cs"/>
          <w:sz w:val="22"/>
          <w:szCs w:val="22"/>
          <w:rtl/>
        </w:rPr>
        <w:t>:</w:t>
      </w:r>
      <w:r w:rsidR="00700EC3">
        <w:rPr>
          <w:rFonts w:cs="Trad Al_Khat Deco" w:hint="cs"/>
          <w:color w:val="FF0000"/>
          <w:sz w:val="22"/>
          <w:szCs w:val="22"/>
          <w:rtl/>
        </w:rPr>
        <w:t xml:space="preserve"> </w:t>
      </w:r>
      <w:r w:rsidR="00700EC3">
        <w:rPr>
          <w:rFonts w:cs="Trad Al_Khat Deco" w:hint="cs"/>
          <w:sz w:val="22"/>
          <w:szCs w:val="22"/>
          <w:rtl/>
        </w:rPr>
        <w:t>(</w:t>
      </w:r>
      <w:r w:rsidRPr="00E23EF1" w:rsidR="00F86761">
        <w:rPr>
          <w:rFonts w:cs="Trad Al_Khat Deco"/>
          <w:sz w:val="22"/>
          <w:szCs w:val="22"/>
          <w:rtl/>
        </w:rPr>
        <w:t>إن الدعاء هو العبادة ثم</w:t>
      </w:r>
      <w:r w:rsidRPr="00E23EF1" w:rsidR="00D8012B">
        <w:rPr>
          <w:rFonts w:cs="Trad Al_Khat Deco"/>
          <w:sz w:val="22"/>
          <w:szCs w:val="22"/>
          <w:rtl/>
        </w:rPr>
        <w:t xml:space="preserve"> </w:t>
      </w:r>
      <w:r w:rsidRPr="00E23EF1" w:rsidR="00F86761">
        <w:rPr>
          <w:rFonts w:cs="Trad Al_Khat Deco"/>
          <w:sz w:val="22"/>
          <w:szCs w:val="22"/>
          <w:rtl/>
        </w:rPr>
        <w:t>قرأ</w:t>
      </w:r>
      <w:r w:rsidR="00246873">
        <w:rPr>
          <w:rFonts w:cs="Trad Al_Khat Deco" w:hint="cs"/>
          <w:sz w:val="22"/>
          <w:szCs w:val="22"/>
          <w:rtl/>
        </w:rPr>
        <w:t>:</w:t>
      </w:r>
      <w:r w:rsidRPr="00E23EF1" w:rsidR="00F86761">
        <w:rPr>
          <w:rFonts w:cs="Trad Al_Khat Deco"/>
          <w:sz w:val="22"/>
          <w:szCs w:val="22"/>
          <w:rtl/>
        </w:rPr>
        <w:t xml:space="preserve"> </w:t>
      </w:r>
      <w:r w:rsidR="00A830D2">
        <w:rPr>
          <w:rFonts w:cs="Trad Al_Khat Deco" w:hint="cs"/>
          <w:color w:val="FF0000"/>
          <w:sz w:val="22"/>
          <w:szCs w:val="22"/>
          <w:rtl/>
        </w:rPr>
        <w:t>﴿</w:t>
      </w:r>
      <w:r w:rsidR="00700EC3">
        <w:rPr>
          <w:rFonts w:cs="Trad Al_Khat Deco" w:hint="cs"/>
          <w:color w:val="FF0000"/>
          <w:sz w:val="22"/>
          <w:szCs w:val="22"/>
          <w:rtl/>
        </w:rPr>
        <w:t xml:space="preserve"> </w:t>
      </w:r>
      <w:r w:rsidRPr="00E23EF1" w:rsidR="00F86761">
        <w:rPr>
          <w:rFonts w:cs="Trad Al_Khat Deco"/>
          <w:sz w:val="22"/>
          <w:szCs w:val="22"/>
          <w:rtl/>
        </w:rPr>
        <w:t>ادعوني أستجب لكم</w:t>
      </w:r>
      <w:r w:rsidR="00A830D2">
        <w:rPr>
          <w:rFonts w:cs="Trad Al_Khat Deco" w:hint="cs"/>
          <w:sz w:val="22"/>
          <w:szCs w:val="22"/>
          <w:rtl/>
        </w:rPr>
        <w:t xml:space="preserve"> </w:t>
      </w:r>
      <w:r w:rsidR="00A830D2">
        <w:rPr>
          <w:rFonts w:cs="Trad Al_Khat Deco" w:hint="cs"/>
          <w:color w:val="FF0000"/>
          <w:sz w:val="22"/>
          <w:szCs w:val="22"/>
          <w:rtl/>
        </w:rPr>
        <w:t>﴾ {}</w:t>
      </w:r>
      <w:r>
        <w:rPr>
          <w:rStyle w:val="FootnoteReference"/>
          <w:rFonts w:cs="Trad Al_Khat Deco"/>
          <w:b/>
          <w:bCs/>
          <w:color w:val="FF0000"/>
          <w:sz w:val="22"/>
          <w:szCs w:val="22"/>
          <w:u w:val="single"/>
          <w:rtl/>
        </w:rPr>
        <w:footnoteReference w:id="989"/>
      </w:r>
      <w:r w:rsidR="00700EC3">
        <w:rPr>
          <w:rFonts w:cs="Trad Al_Khat Deco" w:hint="cs"/>
          <w:sz w:val="22"/>
          <w:szCs w:val="22"/>
          <w:rtl/>
        </w:rPr>
        <w:t>)</w:t>
      </w:r>
      <w:r w:rsidRPr="00E23EF1" w:rsidR="00F86761">
        <w:rPr>
          <w:rFonts w:cs="Trad Al_Khat Deco"/>
          <w:sz w:val="22"/>
          <w:szCs w:val="22"/>
          <w:rtl/>
        </w:rPr>
        <w:t xml:space="preserve"> </w:t>
      </w:r>
      <w:r w:rsidR="00700EC3">
        <w:rPr>
          <w:rFonts w:cs="Trad Al_Khat Deco" w:hint="cs"/>
          <w:sz w:val="22"/>
          <w:szCs w:val="22"/>
          <w:rtl/>
        </w:rPr>
        <w:t xml:space="preserve"> </w:t>
      </w:r>
      <w:r w:rsidRPr="00E23EF1" w:rsidR="00F86761">
        <w:rPr>
          <w:rFonts w:cs="Trad Al_Khat Deco"/>
          <w:sz w:val="22"/>
          <w:szCs w:val="22"/>
          <w:rtl/>
        </w:rPr>
        <w:t>الآية</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700EC3">
        <w:rPr>
          <w:rFonts w:cs="Trad Al_Khat Deco" w:hint="cs"/>
          <w:sz w:val="22"/>
          <w:szCs w:val="22"/>
          <w:rtl/>
        </w:rPr>
        <w:t>(</w:t>
      </w:r>
      <w:r w:rsidRPr="00E23EF1" w:rsidR="00F86761">
        <w:rPr>
          <w:rFonts w:cs="Trad Al_Khat Deco"/>
          <w:sz w:val="22"/>
          <w:szCs w:val="22"/>
          <w:rtl/>
        </w:rPr>
        <w:t>الدعاء مخ العبادة</w:t>
      </w:r>
      <w:r>
        <w:rPr>
          <w:rStyle w:val="FootnoteReference"/>
          <w:rFonts w:cs="Trad Al_Khat Deco"/>
          <w:b/>
          <w:bCs/>
          <w:color w:val="FF0000"/>
          <w:sz w:val="22"/>
          <w:szCs w:val="22"/>
          <w:u w:val="single"/>
          <w:rtl/>
        </w:rPr>
        <w:footnoteReference w:id="990"/>
      </w:r>
      <w:r w:rsidR="00700EC3">
        <w:rPr>
          <w:rFonts w:cs="Trad Al_Khat Deco" w:hint="cs"/>
          <w:sz w:val="22"/>
          <w:szCs w:val="22"/>
          <w:rtl/>
        </w:rPr>
        <w:t>)</w:t>
      </w:r>
      <w:r w:rsidRPr="00E23EF1" w:rsidR="00F86761">
        <w:rPr>
          <w:rFonts w:cs="Trad Al_Khat Deco"/>
          <w:sz w:val="22"/>
          <w:szCs w:val="22"/>
          <w:rtl/>
        </w:rPr>
        <w:t xml:space="preserve"> وروى أبو هريرة 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قال</w:t>
      </w:r>
      <w:r w:rsidRPr="00246873" w:rsidR="00246873">
        <w:rPr>
          <w:rFonts w:cs="Trad Al_Khat Deco" w:hint="cs"/>
          <w:sz w:val="22"/>
          <w:szCs w:val="22"/>
          <w:rtl/>
        </w:rPr>
        <w:t>:</w:t>
      </w:r>
      <w:r w:rsidRPr="00E23EF1" w:rsidR="00F86761">
        <w:rPr>
          <w:rFonts w:cs="Trad Al_Khat Deco"/>
          <w:sz w:val="22"/>
          <w:szCs w:val="22"/>
          <w:rtl/>
        </w:rPr>
        <w:t xml:space="preserve"> </w:t>
      </w:r>
      <w:r w:rsidR="00700EC3">
        <w:rPr>
          <w:rFonts w:cs="Trad Al_Khat Deco" w:hint="cs"/>
          <w:sz w:val="22"/>
          <w:szCs w:val="22"/>
          <w:rtl/>
        </w:rPr>
        <w:t>(</w:t>
      </w:r>
      <w:r w:rsidRPr="00E23EF1" w:rsidR="00F86761">
        <w:rPr>
          <w:rFonts w:cs="Trad Al_Khat Deco"/>
          <w:sz w:val="22"/>
          <w:szCs w:val="22"/>
          <w:rtl/>
        </w:rPr>
        <w:t>ليس</w:t>
      </w:r>
      <w:r w:rsidRPr="00E23EF1" w:rsidR="00D8012B">
        <w:rPr>
          <w:rFonts w:cs="Trad Al_Khat Deco"/>
          <w:sz w:val="22"/>
          <w:szCs w:val="22"/>
          <w:rtl/>
        </w:rPr>
        <w:t xml:space="preserve"> </w:t>
      </w:r>
      <w:r w:rsidRPr="00E23EF1" w:rsidR="00F86761">
        <w:rPr>
          <w:rFonts w:cs="Trad Al_Khat Deco"/>
          <w:sz w:val="22"/>
          <w:szCs w:val="22"/>
          <w:rtl/>
        </w:rPr>
        <w:t>شيء أكرم على الله عز وجل من الدعاء</w:t>
      </w:r>
      <w:r>
        <w:rPr>
          <w:rStyle w:val="FootnoteReference"/>
          <w:rFonts w:cs="Trad Al_Khat Deco"/>
          <w:b/>
          <w:bCs/>
          <w:color w:val="FF0000"/>
          <w:sz w:val="22"/>
          <w:szCs w:val="22"/>
          <w:u w:val="single"/>
          <w:rtl/>
        </w:rPr>
        <w:footnoteReference w:id="991"/>
      </w:r>
      <w:r w:rsidR="00700EC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700EC3">
        <w:rPr>
          <w:rFonts w:cs="Trad Al_Khat Deco" w:hint="cs"/>
          <w:sz w:val="22"/>
          <w:szCs w:val="22"/>
          <w:rtl/>
        </w:rPr>
        <w:t>(</w:t>
      </w:r>
      <w:r w:rsidRPr="00E23EF1" w:rsidR="00F86761">
        <w:rPr>
          <w:rFonts w:cs="Trad Al_Khat Deco"/>
          <w:sz w:val="22"/>
          <w:szCs w:val="22"/>
          <w:rtl/>
        </w:rPr>
        <w:t>إن العبد لا يخطئه من الدعاء</w:t>
      </w:r>
      <w:r w:rsidRPr="00E23EF1" w:rsidR="00D8012B">
        <w:rPr>
          <w:rFonts w:cs="Trad Al_Khat Deco"/>
          <w:sz w:val="22"/>
          <w:szCs w:val="22"/>
          <w:rtl/>
        </w:rPr>
        <w:t xml:space="preserve"> </w:t>
      </w:r>
      <w:r w:rsidRPr="00E23EF1" w:rsidR="00F86761">
        <w:rPr>
          <w:rFonts w:cs="Trad Al_Khat Deco"/>
          <w:sz w:val="22"/>
          <w:szCs w:val="22"/>
          <w:rtl/>
        </w:rPr>
        <w:t>إحدى ثلاث إما ذنب يغفر له وإما خير يعجل له وإما خير يدخر له</w:t>
      </w:r>
      <w:r>
        <w:rPr>
          <w:rStyle w:val="FootnoteReference"/>
          <w:rFonts w:cs="Trad Al_Khat Deco"/>
          <w:b/>
          <w:bCs/>
          <w:color w:val="FF0000"/>
          <w:sz w:val="22"/>
          <w:szCs w:val="22"/>
          <w:u w:val="single"/>
          <w:rtl/>
        </w:rPr>
        <w:footnoteReference w:id="992"/>
      </w:r>
      <w:r w:rsidR="00700EC3">
        <w:rPr>
          <w:rFonts w:cs="Trad Al_Khat Deco" w:hint="cs"/>
          <w:sz w:val="22"/>
          <w:szCs w:val="22"/>
          <w:rtl/>
        </w:rPr>
        <w:t>)</w:t>
      </w:r>
      <w:r w:rsidRPr="00E23EF1" w:rsidR="00F86761">
        <w:rPr>
          <w:rFonts w:cs="Trad Al_Khat Deco"/>
          <w:sz w:val="22"/>
          <w:szCs w:val="22"/>
          <w:rtl/>
        </w:rPr>
        <w:t xml:space="preserve"> وقال أبو ذر رضي الله عنه يكفي من</w:t>
      </w:r>
      <w:r w:rsidRPr="00E23EF1" w:rsidR="00D8012B">
        <w:rPr>
          <w:rFonts w:cs="Trad Al_Khat Deco"/>
          <w:sz w:val="22"/>
          <w:szCs w:val="22"/>
          <w:rtl/>
        </w:rPr>
        <w:t xml:space="preserve"> </w:t>
      </w:r>
      <w:r w:rsidRPr="00E23EF1" w:rsidR="00F86761">
        <w:rPr>
          <w:rFonts w:cs="Trad Al_Khat Deco"/>
          <w:sz w:val="22"/>
          <w:szCs w:val="22"/>
          <w:rtl/>
        </w:rPr>
        <w:t>الدعاء مع البر ما يكفي الطعام من الملح</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Pr>
          <w:rFonts w:cs="Trad Al_Khat Deco" w:hint="cs"/>
          <w:sz w:val="22"/>
          <w:szCs w:val="22"/>
          <w:rtl/>
        </w:rPr>
        <w:t>(</w:t>
      </w:r>
      <w:r w:rsidRPr="00E23EF1" w:rsidR="00F86761">
        <w:rPr>
          <w:rFonts w:cs="Trad Al_Khat Deco"/>
          <w:sz w:val="22"/>
          <w:szCs w:val="22"/>
          <w:rtl/>
        </w:rPr>
        <w:t>سلوا</w:t>
      </w:r>
      <w:r w:rsidRPr="00E23EF1" w:rsidR="00D8012B">
        <w:rPr>
          <w:rFonts w:cs="Trad Al_Khat Deco"/>
          <w:sz w:val="22"/>
          <w:szCs w:val="22"/>
          <w:rtl/>
        </w:rPr>
        <w:t xml:space="preserve"> </w:t>
      </w:r>
      <w:r w:rsidRPr="00E23EF1" w:rsidR="00F86761">
        <w:rPr>
          <w:rFonts w:cs="Trad Al_Khat Deco"/>
          <w:sz w:val="22"/>
          <w:szCs w:val="22"/>
          <w:rtl/>
        </w:rPr>
        <w:t>الله تعالى من فضله فإن الله تعالى يحب أن يسأل وأفضل العبادة انتظار الفرج</w:t>
      </w:r>
      <w:r>
        <w:rPr>
          <w:rStyle w:val="FootnoteReference"/>
          <w:rFonts w:cs="Trad Al_Khat Deco"/>
          <w:b/>
          <w:bCs/>
          <w:color w:val="FF0000"/>
          <w:sz w:val="22"/>
          <w:szCs w:val="22"/>
          <w:u w:val="single"/>
          <w:rtl/>
        </w:rPr>
        <w:footnoteReference w:id="993"/>
      </w:r>
      <w:r>
        <w:rPr>
          <w:rFonts w:cs="Trad Al_Khat Deco" w:hint="cs"/>
          <w:sz w:val="22"/>
          <w:szCs w:val="22"/>
          <w:rtl/>
        </w:rPr>
        <w:t>)</w:t>
      </w:r>
      <w:r w:rsidRPr="00E23EF1" w:rsidR="00F86761">
        <w:rPr>
          <w:rFonts w:cs="Trad Al_Khat Deco"/>
          <w:sz w:val="22"/>
          <w:szCs w:val="22"/>
          <w:rtl/>
        </w:rPr>
        <w:t xml:space="preserve"> </w:t>
      </w:r>
      <w:r w:rsidR="00246873">
        <w:rPr>
          <w:rFonts w:cs="Trad Al_Khat Deco" w:hint="cs"/>
          <w:sz w:val="22"/>
          <w:szCs w:val="22"/>
          <w:rtl/>
        </w:rPr>
        <w:t>.</w:t>
      </w:r>
    </w:p>
    <w:p w:rsidR="00E23EF1" w:rsidP="00E23EF1">
      <w:pPr>
        <w:bidi/>
        <w:ind w:left="0" w:right="0" w:firstLine="389"/>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آداب الدعاء</w:t>
      </w:r>
      <w:r>
        <w:rPr>
          <w:rFonts w:cs="Trad Al_Khat Deco" w:hint="cs"/>
          <w:sz w:val="22"/>
          <w:szCs w:val="22"/>
          <w:rtl/>
        </w:rPr>
        <w:t>)</w:t>
      </w:r>
    </w:p>
    <w:p w:rsidR="00E23EF1" w:rsidP="00E23EF1">
      <w:pPr>
        <w:bidi/>
        <w:ind w:left="0" w:right="0" w:firstLine="389"/>
        <w:jc w:val="both"/>
        <w:rPr>
          <w:rFonts w:cs="Trad Al_Khat Deco" w:hint="cs"/>
          <w:sz w:val="22"/>
          <w:szCs w:val="22"/>
          <w:rtl/>
        </w:rPr>
      </w:pPr>
      <w:r w:rsidRPr="00E23EF1" w:rsidR="00F86761">
        <w:rPr>
          <w:rFonts w:cs="Trad Al_Khat Deco"/>
          <w:sz w:val="22"/>
          <w:szCs w:val="22"/>
          <w:rtl/>
        </w:rPr>
        <w:t>وهي عشرة</w:t>
      </w:r>
      <w:r w:rsidR="00246873">
        <w:rPr>
          <w:rFonts w:cs="Trad Al_Khat Deco" w:hint="cs"/>
          <w:sz w:val="22"/>
          <w:szCs w:val="22"/>
          <w:rtl/>
        </w:rPr>
        <w:t>:</w:t>
      </w:r>
      <w:r w:rsidRPr="00E23EF1" w:rsidR="00F86761">
        <w:rPr>
          <w:rFonts w:cs="Trad Al_Khat Deco"/>
          <w:sz w:val="22"/>
          <w:szCs w:val="22"/>
          <w:rtl/>
        </w:rPr>
        <w:t xml:space="preserve"> </w:t>
      </w:r>
    </w:p>
    <w:p w:rsidR="00E23EF1" w:rsidP="006E61CA">
      <w:pPr>
        <w:bidi/>
        <w:ind w:left="0" w:right="0"/>
        <w:jc w:val="both"/>
        <w:rPr>
          <w:rFonts w:cs="Trad Al_Khat Deco" w:hint="cs"/>
          <w:sz w:val="22"/>
          <w:szCs w:val="22"/>
          <w:rtl/>
        </w:rPr>
      </w:pPr>
      <w:r w:rsidRPr="00E23EF1" w:rsidR="00F86761">
        <w:rPr>
          <w:rFonts w:cs="Trad Al_Khat Deco"/>
          <w:color w:val="FF0000"/>
          <w:sz w:val="22"/>
          <w:szCs w:val="22"/>
          <w:rtl/>
        </w:rPr>
        <w:t>الأول</w:t>
      </w:r>
      <w:r w:rsidR="00246873">
        <w:rPr>
          <w:rFonts w:cs="Trad Al_Khat Deco" w:hint="cs"/>
          <w:sz w:val="22"/>
          <w:szCs w:val="22"/>
          <w:rtl/>
        </w:rPr>
        <w:t>:</w:t>
      </w:r>
      <w:r w:rsidRPr="00E23EF1" w:rsidR="00F86761">
        <w:rPr>
          <w:rFonts w:cs="Trad Al_Khat Deco"/>
          <w:sz w:val="22"/>
          <w:szCs w:val="22"/>
          <w:rtl/>
        </w:rPr>
        <w:t xml:space="preserve"> أن يترصد لدعائه الأوقات الشريفة</w:t>
      </w:r>
      <w:r w:rsidRPr="00E23EF1" w:rsidR="00D8012B">
        <w:rPr>
          <w:rFonts w:cs="Trad Al_Khat Deco"/>
          <w:sz w:val="22"/>
          <w:szCs w:val="22"/>
          <w:rtl/>
        </w:rPr>
        <w:t xml:space="preserve"> </w:t>
      </w:r>
      <w:r w:rsidRPr="00E23EF1" w:rsidR="00F86761">
        <w:rPr>
          <w:rFonts w:cs="Trad Al_Khat Deco"/>
          <w:sz w:val="22"/>
          <w:szCs w:val="22"/>
          <w:rtl/>
        </w:rPr>
        <w:t>كيوم عرفة من السنة ورمضان من الأشهر ويوم الجمعة من الأسبوع ووقت السحر</w:t>
      </w:r>
      <w:r w:rsidRPr="00E23EF1" w:rsidR="00D8012B">
        <w:rPr>
          <w:rFonts w:cs="Trad Al_Khat Deco"/>
          <w:sz w:val="22"/>
          <w:szCs w:val="22"/>
          <w:rtl/>
        </w:rPr>
        <w:t xml:space="preserve"> </w:t>
      </w:r>
      <w:r w:rsidRPr="00E23EF1" w:rsidR="00F86761">
        <w:rPr>
          <w:rFonts w:cs="Trad Al_Khat Deco"/>
          <w:sz w:val="22"/>
          <w:szCs w:val="22"/>
          <w:rtl/>
        </w:rPr>
        <w:t>من ساعات الليل</w:t>
      </w:r>
      <w:r w:rsidR="00246873">
        <w:rPr>
          <w:rFonts w:cs="Trad Al_Khat Deco" w:hint="cs"/>
          <w:sz w:val="22"/>
          <w:szCs w:val="22"/>
          <w:rtl/>
        </w:rPr>
        <w:t>.</w:t>
      </w:r>
      <w:r w:rsidRPr="00E23EF1" w:rsidR="00F86761">
        <w:rPr>
          <w:rFonts w:cs="Trad Al_Khat Deco"/>
          <w:sz w:val="22"/>
          <w:szCs w:val="22"/>
          <w:rtl/>
        </w:rPr>
        <w:t xml:space="preserve"> قال تعالى</w:t>
      </w:r>
      <w:r w:rsidR="00246873">
        <w:rPr>
          <w:rFonts w:cs="Trad Al_Khat Deco" w:hint="cs"/>
          <w:sz w:val="22"/>
          <w:szCs w:val="22"/>
          <w:rtl/>
        </w:rPr>
        <w:t>:</w:t>
      </w:r>
      <w:r w:rsidR="00026015">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وبالأسحار هم يستغفرون</w:t>
      </w:r>
      <w:r w:rsidR="00026015">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026015">
        <w:rPr>
          <w:rFonts w:cs="Trad Al_Khat Deco" w:hint="cs"/>
          <w:sz w:val="22"/>
          <w:szCs w:val="22"/>
          <w:rtl/>
        </w:rPr>
        <w:t>(</w:t>
      </w:r>
      <w:r w:rsidRPr="00E23EF1" w:rsidR="00F86761">
        <w:rPr>
          <w:rFonts w:cs="Trad Al_Khat Deco"/>
          <w:sz w:val="22"/>
          <w:szCs w:val="22"/>
          <w:rtl/>
        </w:rPr>
        <w:t>ينزل الله تعالى كل ليلة إلى سماء الدنيا حين يبقى ثلث الليل الأخير فيقول</w:t>
      </w:r>
      <w:r w:rsidRPr="00E23EF1" w:rsidR="00D8012B">
        <w:rPr>
          <w:rFonts w:cs="Trad Al_Khat Deco"/>
          <w:sz w:val="22"/>
          <w:szCs w:val="22"/>
          <w:rtl/>
        </w:rPr>
        <w:t xml:space="preserve"> </w:t>
      </w:r>
      <w:r w:rsidRPr="00E23EF1" w:rsidR="00F86761">
        <w:rPr>
          <w:rFonts w:cs="Trad Al_Khat Deco"/>
          <w:sz w:val="22"/>
          <w:szCs w:val="22"/>
          <w:rtl/>
        </w:rPr>
        <w:t>عز وجل من يدعوني فأستجيب له من يسألني فأعطيه من يستغفرني فأغفر له</w:t>
      </w:r>
      <w:r>
        <w:rPr>
          <w:rStyle w:val="FootnoteReference"/>
          <w:rFonts w:cs="Trad Al_Khat Deco"/>
          <w:b/>
          <w:bCs/>
          <w:color w:val="FF0000"/>
          <w:sz w:val="22"/>
          <w:szCs w:val="22"/>
          <w:u w:val="single"/>
          <w:rtl/>
        </w:rPr>
        <w:footnoteReference w:id="994"/>
      </w:r>
      <w:r w:rsidR="00026015">
        <w:rPr>
          <w:rFonts w:cs="Trad Al_Khat Deco" w:hint="cs"/>
          <w:sz w:val="22"/>
          <w:szCs w:val="22"/>
          <w:rtl/>
        </w:rPr>
        <w:t>)</w:t>
      </w:r>
      <w:r w:rsidRPr="00E23EF1" w:rsidR="00F86761">
        <w:rPr>
          <w:rFonts w:cs="Trad Al_Khat Deco"/>
          <w:sz w:val="22"/>
          <w:szCs w:val="22"/>
          <w:rtl/>
        </w:rPr>
        <w:t xml:space="preserve"> وقيل إن يعقوب </w:t>
      </w:r>
      <w:r w:rsidRPr="005F73EF" w:rsidR="005F73EF">
        <w:rPr>
          <w:rFonts w:cs="Trad Al_Khat Deco" w:hint="cs"/>
          <w:color w:val="FFFF00"/>
          <w:sz w:val="22"/>
          <w:szCs w:val="22"/>
          <w:rtl/>
        </w:rPr>
        <w:t>ﭬ</w:t>
      </w:r>
      <w:r w:rsidRPr="00E23EF1" w:rsidR="00F86761">
        <w:rPr>
          <w:rFonts w:cs="Trad Al_Khat Deco"/>
          <w:sz w:val="22"/>
          <w:szCs w:val="22"/>
          <w:rtl/>
        </w:rPr>
        <w:t xml:space="preserve"> إنما قال سوف أستغفر لكم</w:t>
      </w:r>
      <w:r w:rsidRPr="00E23EF1" w:rsidR="00D8012B">
        <w:rPr>
          <w:rFonts w:cs="Trad Al_Khat Deco"/>
          <w:sz w:val="22"/>
          <w:szCs w:val="22"/>
          <w:rtl/>
        </w:rPr>
        <w:t xml:space="preserve"> </w:t>
      </w:r>
      <w:r w:rsidRPr="00E23EF1" w:rsidR="00F86761">
        <w:rPr>
          <w:rFonts w:cs="Trad Al_Khat Deco"/>
          <w:sz w:val="22"/>
          <w:szCs w:val="22"/>
          <w:rtl/>
        </w:rPr>
        <w:t>ربي ليدعو في وقت السحر فقيل إنه قام في وقت السحر يدعو وأولاده يؤمنون</w:t>
      </w:r>
      <w:r w:rsidRPr="00E23EF1" w:rsidR="00D8012B">
        <w:rPr>
          <w:rFonts w:cs="Trad Al_Khat Deco"/>
          <w:sz w:val="22"/>
          <w:szCs w:val="22"/>
          <w:rtl/>
        </w:rPr>
        <w:t xml:space="preserve"> </w:t>
      </w:r>
      <w:r w:rsidRPr="00E23EF1" w:rsidR="00F86761">
        <w:rPr>
          <w:rFonts w:cs="Trad Al_Khat Deco"/>
          <w:sz w:val="22"/>
          <w:szCs w:val="22"/>
          <w:rtl/>
        </w:rPr>
        <w:t>خلفه فأوحى الله عز وجل إني قد غفرت لهم وجعلتهم أنبياء</w:t>
      </w:r>
      <w:r w:rsidR="00246873">
        <w:rPr>
          <w:rFonts w:cs="Trad Al_Khat Deco" w:hint="cs"/>
          <w:sz w:val="22"/>
          <w:szCs w:val="22"/>
          <w:rtl/>
        </w:rPr>
        <w:t>.</w:t>
      </w:r>
      <w:r w:rsidRPr="00E23EF1" w:rsidR="00F86761">
        <w:rPr>
          <w:rFonts w:cs="Trad Al_Khat Deco"/>
          <w:sz w:val="22"/>
          <w:szCs w:val="22"/>
          <w:rtl/>
        </w:rPr>
        <w:t xml:space="preserve"> </w:t>
      </w:r>
      <w:r w:rsidRPr="00026015" w:rsidR="00F86761">
        <w:rPr>
          <w:rFonts w:cs="Trad Al_Khat Deco"/>
          <w:color w:val="FF0000"/>
          <w:sz w:val="22"/>
          <w:szCs w:val="22"/>
          <w:rtl/>
        </w:rPr>
        <w:t>الثاني</w:t>
      </w:r>
      <w:r w:rsidR="00246873">
        <w:rPr>
          <w:rFonts w:cs="Trad Al_Khat Deco" w:hint="cs"/>
          <w:sz w:val="22"/>
          <w:szCs w:val="22"/>
          <w:rtl/>
        </w:rPr>
        <w:t>:</w:t>
      </w:r>
      <w:r w:rsidRPr="00E23EF1" w:rsidR="00F86761">
        <w:rPr>
          <w:rFonts w:cs="Trad Al_Khat Deco"/>
          <w:sz w:val="22"/>
          <w:szCs w:val="22"/>
          <w:rtl/>
        </w:rPr>
        <w:t xml:space="preserve"> أن يغتنم</w:t>
      </w:r>
      <w:r w:rsidRPr="00E23EF1" w:rsidR="00D8012B">
        <w:rPr>
          <w:rFonts w:cs="Trad Al_Khat Deco"/>
          <w:sz w:val="22"/>
          <w:szCs w:val="22"/>
          <w:rtl/>
        </w:rPr>
        <w:t xml:space="preserve"> </w:t>
      </w:r>
      <w:r w:rsidRPr="00E23EF1" w:rsidR="00F86761">
        <w:rPr>
          <w:rFonts w:cs="Trad Al_Khat Deco"/>
          <w:sz w:val="22"/>
          <w:szCs w:val="22"/>
          <w:rtl/>
        </w:rPr>
        <w:t>الأحوال الشريفة قال أبو هريرة رضي الله عنه إن أبواب السماء تفتح عند زحف</w:t>
      </w:r>
      <w:r w:rsidRPr="00E23EF1" w:rsidR="00D8012B">
        <w:rPr>
          <w:rFonts w:cs="Trad Al_Khat Deco"/>
          <w:sz w:val="22"/>
          <w:szCs w:val="22"/>
          <w:rtl/>
        </w:rPr>
        <w:t xml:space="preserve"> </w:t>
      </w:r>
      <w:r w:rsidRPr="00E23EF1" w:rsidR="00F86761">
        <w:rPr>
          <w:rFonts w:cs="Trad Al_Khat Deco"/>
          <w:sz w:val="22"/>
          <w:szCs w:val="22"/>
          <w:rtl/>
        </w:rPr>
        <w:t>الصفوف في سبيل الله تعالى وعند نزول الغيث وعند إقامة الصلوات المكتوبة</w:t>
      </w:r>
      <w:r w:rsidRPr="00E23EF1" w:rsidR="00D8012B">
        <w:rPr>
          <w:rFonts w:cs="Trad Al_Khat Deco"/>
          <w:sz w:val="22"/>
          <w:szCs w:val="22"/>
          <w:rtl/>
        </w:rPr>
        <w:t xml:space="preserve"> </w:t>
      </w:r>
      <w:r w:rsidRPr="00E23EF1" w:rsidR="00F86761">
        <w:rPr>
          <w:rFonts w:cs="Trad Al_Khat Deco"/>
          <w:sz w:val="22"/>
          <w:szCs w:val="22"/>
          <w:rtl/>
        </w:rPr>
        <w:t>فاغتنموا الدعاء فيها</w:t>
      </w:r>
      <w:r w:rsidR="00246873">
        <w:rPr>
          <w:rFonts w:cs="Trad Al_Khat Deco" w:hint="cs"/>
          <w:sz w:val="22"/>
          <w:szCs w:val="22"/>
          <w:rtl/>
        </w:rPr>
        <w:t>.</w:t>
      </w:r>
      <w:r w:rsidRPr="00E23EF1" w:rsidR="00F86761">
        <w:rPr>
          <w:rFonts w:cs="Trad Al_Khat Deco"/>
          <w:sz w:val="22"/>
          <w:szCs w:val="22"/>
          <w:rtl/>
        </w:rPr>
        <w:t xml:space="preserve"> وقال مجاهد</w:t>
      </w:r>
      <w:r w:rsidR="00246873">
        <w:rPr>
          <w:rFonts w:cs="Trad Al_Khat Deco" w:hint="cs"/>
          <w:sz w:val="22"/>
          <w:szCs w:val="22"/>
          <w:rtl/>
        </w:rPr>
        <w:t>:</w:t>
      </w:r>
      <w:r w:rsidRPr="00E23EF1" w:rsidR="00F86761">
        <w:rPr>
          <w:rFonts w:cs="Trad Al_Khat Deco"/>
          <w:sz w:val="22"/>
          <w:szCs w:val="22"/>
          <w:rtl/>
        </w:rPr>
        <w:t xml:space="preserve"> إن الصلاة جعلت في خير الساعات فعليكم</w:t>
      </w:r>
      <w:r w:rsidRPr="00E23EF1" w:rsidR="00D8012B">
        <w:rPr>
          <w:rFonts w:cs="Trad Al_Khat Deco"/>
          <w:sz w:val="22"/>
          <w:szCs w:val="22"/>
          <w:rtl/>
        </w:rPr>
        <w:t xml:space="preserve"> </w:t>
      </w:r>
      <w:r w:rsidRPr="00E23EF1" w:rsidR="00F86761">
        <w:rPr>
          <w:rFonts w:cs="Trad Al_Khat Deco"/>
          <w:sz w:val="22"/>
          <w:szCs w:val="22"/>
          <w:rtl/>
        </w:rPr>
        <w:t>بالدعاء خلف الصلوات</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026015">
        <w:rPr>
          <w:rFonts w:cs="Trad Al_Khat Deco" w:hint="cs"/>
          <w:sz w:val="22"/>
          <w:szCs w:val="22"/>
          <w:rtl/>
        </w:rPr>
        <w:t>(</w:t>
      </w:r>
      <w:r w:rsidRPr="00E23EF1" w:rsidR="00F86761">
        <w:rPr>
          <w:rFonts w:cs="Trad Al_Khat Deco"/>
          <w:sz w:val="22"/>
          <w:szCs w:val="22"/>
          <w:rtl/>
        </w:rPr>
        <w:t>الدعاء بين الأذان</w:t>
      </w:r>
      <w:r w:rsidRPr="00E23EF1" w:rsidR="00D8012B">
        <w:rPr>
          <w:rFonts w:cs="Trad Al_Khat Deco"/>
          <w:sz w:val="22"/>
          <w:szCs w:val="22"/>
          <w:rtl/>
        </w:rPr>
        <w:t xml:space="preserve"> </w:t>
      </w:r>
      <w:r w:rsidRPr="00E23EF1" w:rsidR="00F86761">
        <w:rPr>
          <w:rFonts w:cs="Trad Al_Khat Deco"/>
          <w:sz w:val="22"/>
          <w:szCs w:val="22"/>
          <w:rtl/>
        </w:rPr>
        <w:t>والإقامة لا يرد</w:t>
      </w:r>
      <w:r>
        <w:rPr>
          <w:rStyle w:val="FootnoteReference"/>
          <w:rFonts w:cs="Trad Al_Khat Deco"/>
          <w:b/>
          <w:bCs/>
          <w:color w:val="FF0000"/>
          <w:sz w:val="22"/>
          <w:szCs w:val="22"/>
          <w:u w:val="single"/>
          <w:rtl/>
        </w:rPr>
        <w:footnoteReference w:id="995"/>
      </w:r>
      <w:r w:rsidR="00026015">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أيضا</w:t>
      </w:r>
      <w:r w:rsidRPr="00246873" w:rsidR="00246873">
        <w:rPr>
          <w:rFonts w:cs="Trad Al_Khat Deco" w:hint="cs"/>
          <w:sz w:val="22"/>
          <w:szCs w:val="22"/>
          <w:rtl/>
        </w:rPr>
        <w:t>:</w:t>
      </w:r>
      <w:r w:rsidRPr="00E23EF1" w:rsidR="00F86761">
        <w:rPr>
          <w:rFonts w:cs="Trad Al_Khat Deco"/>
          <w:sz w:val="22"/>
          <w:szCs w:val="22"/>
          <w:rtl/>
        </w:rPr>
        <w:t xml:space="preserve"> </w:t>
      </w:r>
      <w:r w:rsidR="00026015">
        <w:rPr>
          <w:rFonts w:cs="Trad Al_Khat Deco" w:hint="cs"/>
          <w:sz w:val="22"/>
          <w:szCs w:val="22"/>
          <w:rtl/>
        </w:rPr>
        <w:t>(</w:t>
      </w:r>
      <w:r w:rsidRPr="00E23EF1" w:rsidR="00F86761">
        <w:rPr>
          <w:rFonts w:cs="Trad Al_Khat Deco"/>
          <w:sz w:val="22"/>
          <w:szCs w:val="22"/>
          <w:rtl/>
        </w:rPr>
        <w:t>الصائم لا ترد دعوته</w:t>
      </w:r>
      <w:r>
        <w:rPr>
          <w:rStyle w:val="FootnoteReference"/>
          <w:rFonts w:cs="Trad Al_Khat Deco"/>
          <w:b/>
          <w:bCs/>
          <w:color w:val="FF0000"/>
          <w:sz w:val="22"/>
          <w:szCs w:val="22"/>
          <w:u w:val="single"/>
          <w:rtl/>
        </w:rPr>
        <w:footnoteReference w:id="996"/>
      </w:r>
      <w:r w:rsidR="00026015">
        <w:rPr>
          <w:rFonts w:cs="Trad Al_Khat Deco" w:hint="cs"/>
          <w:sz w:val="22"/>
          <w:szCs w:val="22"/>
          <w:rtl/>
        </w:rPr>
        <w:t>)</w:t>
      </w:r>
      <w:r w:rsidRPr="00E23EF1" w:rsidR="00F86761">
        <w:rPr>
          <w:rFonts w:cs="Trad Al_Khat Deco"/>
          <w:sz w:val="22"/>
          <w:szCs w:val="22"/>
          <w:rtl/>
        </w:rPr>
        <w:t xml:space="preserve"> </w:t>
      </w:r>
      <w:r w:rsidRPr="00383DBD" w:rsidR="00F86761">
        <w:rPr>
          <w:rFonts w:cs="Trad Al_Khat Deco"/>
          <w:sz w:val="22"/>
          <w:szCs w:val="22"/>
          <w:rtl/>
        </w:rPr>
        <w:t>وبالحقيقة</w:t>
      </w:r>
      <w:r w:rsidRPr="00383DBD" w:rsidR="00D8012B">
        <w:rPr>
          <w:rFonts w:cs="Trad Al_Khat Deco"/>
          <w:sz w:val="22"/>
          <w:szCs w:val="22"/>
          <w:rtl/>
        </w:rPr>
        <w:t xml:space="preserve"> </w:t>
      </w:r>
      <w:r w:rsidRPr="00383DBD" w:rsidR="00F86761">
        <w:rPr>
          <w:rFonts w:cs="Trad Al_Khat Deco"/>
          <w:sz w:val="22"/>
          <w:szCs w:val="22"/>
          <w:rtl/>
        </w:rPr>
        <w:t>يرجع شرف الأوقات إلى شرف الحالات</w:t>
      </w:r>
      <w:r w:rsidRPr="00E23EF1" w:rsidR="00F86761">
        <w:rPr>
          <w:rFonts w:cs="Trad Al_Khat Deco"/>
          <w:sz w:val="22"/>
          <w:szCs w:val="22"/>
          <w:rtl/>
        </w:rPr>
        <w:t xml:space="preserve"> أيضا إذ وقت السحر وقت صفاء القلب</w:t>
      </w:r>
      <w:r w:rsidRPr="00E23EF1" w:rsidR="00D8012B">
        <w:rPr>
          <w:rFonts w:cs="Trad Al_Khat Deco"/>
          <w:sz w:val="22"/>
          <w:szCs w:val="22"/>
          <w:rtl/>
        </w:rPr>
        <w:t xml:space="preserve"> </w:t>
      </w:r>
      <w:r w:rsidRPr="00E23EF1" w:rsidR="00F86761">
        <w:rPr>
          <w:rFonts w:cs="Trad Al_Khat Deco"/>
          <w:sz w:val="22"/>
          <w:szCs w:val="22"/>
          <w:rtl/>
        </w:rPr>
        <w:t>وإخلاصه وفراغه من المشوشات ويوم عرفة ويوم الجمعة وقت اجتماع الهمم</w:t>
      </w:r>
      <w:r w:rsidRPr="00E23EF1" w:rsidR="00D8012B">
        <w:rPr>
          <w:rFonts w:cs="Trad Al_Khat Deco"/>
          <w:sz w:val="22"/>
          <w:szCs w:val="22"/>
          <w:rtl/>
        </w:rPr>
        <w:t xml:space="preserve"> </w:t>
      </w:r>
      <w:r w:rsidRPr="00E23EF1" w:rsidR="00F86761">
        <w:rPr>
          <w:rFonts w:cs="Trad Al_Khat Deco"/>
          <w:sz w:val="22"/>
          <w:szCs w:val="22"/>
          <w:rtl/>
        </w:rPr>
        <w:t>وتعاون القلوب على استدرار رحمة الله عز وجل فهذا أحد أسباب شرف الأوقات</w:t>
      </w:r>
      <w:r w:rsidRPr="00E23EF1" w:rsidR="00D8012B">
        <w:rPr>
          <w:rFonts w:cs="Trad Al_Khat Deco"/>
          <w:sz w:val="22"/>
          <w:szCs w:val="22"/>
          <w:rtl/>
        </w:rPr>
        <w:t xml:space="preserve"> </w:t>
      </w:r>
      <w:r w:rsidRPr="00E23EF1" w:rsidR="00F86761">
        <w:rPr>
          <w:rFonts w:cs="Trad Al_Khat Deco"/>
          <w:sz w:val="22"/>
          <w:szCs w:val="22"/>
          <w:rtl/>
        </w:rPr>
        <w:t>سوى ما فيها من أسرار لا يطلع البشر عليها وحالة السجود أيضا أجدر بالإجابة</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قال أبو هريرة رضي الله عنه قال النبي</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026015">
        <w:rPr>
          <w:rFonts w:cs="Trad Al_Khat Deco" w:hint="cs"/>
          <w:sz w:val="22"/>
          <w:szCs w:val="22"/>
          <w:rtl/>
        </w:rPr>
        <w:t>(</w:t>
      </w:r>
      <w:r w:rsidRPr="00E23EF1" w:rsidR="00F86761">
        <w:rPr>
          <w:rFonts w:cs="Trad Al_Khat Deco"/>
          <w:sz w:val="22"/>
          <w:szCs w:val="22"/>
          <w:rtl/>
        </w:rPr>
        <w:t>أقرب ما يكون العبد من ربه عز وجل وهو ساجد</w:t>
      </w:r>
      <w:r w:rsidRPr="00E23EF1" w:rsidR="00D8012B">
        <w:rPr>
          <w:rFonts w:cs="Trad Al_Khat Deco"/>
          <w:sz w:val="22"/>
          <w:szCs w:val="22"/>
          <w:rtl/>
        </w:rPr>
        <w:t xml:space="preserve"> </w:t>
      </w:r>
      <w:r w:rsidRPr="00E23EF1" w:rsidR="00F86761">
        <w:rPr>
          <w:rFonts w:cs="Trad Al_Khat Deco"/>
          <w:sz w:val="22"/>
          <w:szCs w:val="22"/>
          <w:rtl/>
        </w:rPr>
        <w:t>فأكثروا فيه من الدعاء</w:t>
      </w:r>
      <w:r>
        <w:rPr>
          <w:rStyle w:val="FootnoteReference"/>
          <w:rFonts w:cs="Trad Al_Khat Deco"/>
          <w:b/>
          <w:bCs/>
          <w:color w:val="FF0000"/>
          <w:sz w:val="22"/>
          <w:szCs w:val="22"/>
          <w:u w:val="single"/>
          <w:rtl/>
        </w:rPr>
        <w:footnoteReference w:id="997"/>
      </w:r>
      <w:r w:rsidR="00026015">
        <w:rPr>
          <w:rFonts w:cs="Trad Al_Khat Deco" w:hint="cs"/>
          <w:sz w:val="22"/>
          <w:szCs w:val="22"/>
          <w:rtl/>
        </w:rPr>
        <w:t>)</w:t>
      </w:r>
      <w:r w:rsidRPr="00E23EF1" w:rsidR="00F86761">
        <w:rPr>
          <w:rFonts w:cs="Trad Al_Khat Deco"/>
          <w:sz w:val="22"/>
          <w:szCs w:val="22"/>
          <w:rtl/>
        </w:rPr>
        <w:t xml:space="preserve"> وروى ابن عباس رضي الله عنهما عن النبي</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أنه قال</w:t>
      </w:r>
      <w:r w:rsidRPr="00246873" w:rsidR="00246873">
        <w:rPr>
          <w:rFonts w:cs="Trad Al_Khat Deco" w:hint="cs"/>
          <w:sz w:val="22"/>
          <w:szCs w:val="22"/>
          <w:rtl/>
        </w:rPr>
        <w:t>:</w:t>
      </w:r>
      <w:r w:rsidRPr="00E23EF1" w:rsidR="00F86761">
        <w:rPr>
          <w:rFonts w:cs="Trad Al_Khat Deco"/>
          <w:sz w:val="22"/>
          <w:szCs w:val="22"/>
          <w:rtl/>
        </w:rPr>
        <w:t xml:space="preserve"> </w:t>
      </w:r>
      <w:r w:rsidR="003960AA">
        <w:rPr>
          <w:rFonts w:cs="Trad Al_Khat Deco" w:hint="cs"/>
          <w:sz w:val="22"/>
          <w:szCs w:val="22"/>
          <w:rtl/>
        </w:rPr>
        <w:t>(</w:t>
      </w:r>
      <w:r w:rsidRPr="00E23EF1" w:rsidR="00F86761">
        <w:rPr>
          <w:rFonts w:cs="Trad Al_Khat Deco"/>
          <w:sz w:val="22"/>
          <w:szCs w:val="22"/>
          <w:rtl/>
        </w:rPr>
        <w:t>إني نهيت أن أقرأ القرآن راكعا أو ساجدا فأما</w:t>
      </w:r>
      <w:r w:rsidRPr="00E23EF1" w:rsidR="00D8012B">
        <w:rPr>
          <w:rFonts w:cs="Trad Al_Khat Deco"/>
          <w:sz w:val="22"/>
          <w:szCs w:val="22"/>
          <w:rtl/>
        </w:rPr>
        <w:t xml:space="preserve"> </w:t>
      </w:r>
      <w:r w:rsidRPr="00E23EF1" w:rsidR="00F86761">
        <w:rPr>
          <w:rFonts w:cs="Trad Al_Khat Deco"/>
          <w:sz w:val="22"/>
          <w:szCs w:val="22"/>
          <w:rtl/>
        </w:rPr>
        <w:t>الركوع فعظموا فيه الرب تعالى وأما السجود فاجتهدوا فيه بالدعاء فإنه قمن أن</w:t>
      </w:r>
      <w:r w:rsidRPr="00E23EF1" w:rsidR="00D8012B">
        <w:rPr>
          <w:rFonts w:cs="Trad Al_Khat Deco"/>
          <w:sz w:val="22"/>
          <w:szCs w:val="22"/>
          <w:rtl/>
        </w:rPr>
        <w:t xml:space="preserve"> </w:t>
      </w:r>
      <w:r w:rsidRPr="00E23EF1" w:rsidR="00F86761">
        <w:rPr>
          <w:rFonts w:cs="Trad Al_Khat Deco"/>
          <w:sz w:val="22"/>
          <w:szCs w:val="22"/>
          <w:rtl/>
        </w:rPr>
        <w:t>يستجاب لكم</w:t>
      </w:r>
      <w:r>
        <w:rPr>
          <w:rStyle w:val="FootnoteReference"/>
          <w:rFonts w:cs="Trad Al_Khat Deco"/>
          <w:b/>
          <w:bCs/>
          <w:color w:val="FF0000"/>
          <w:sz w:val="22"/>
          <w:szCs w:val="22"/>
          <w:u w:val="single"/>
          <w:rtl/>
        </w:rPr>
        <w:footnoteReference w:id="998"/>
      </w:r>
      <w:r w:rsidR="003960AA">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r w:rsidRPr="003960AA" w:rsidR="00F86761">
        <w:rPr>
          <w:rFonts w:cs="Trad Al_Khat Deco"/>
          <w:color w:val="FF0000"/>
          <w:sz w:val="22"/>
          <w:szCs w:val="22"/>
          <w:rtl/>
        </w:rPr>
        <w:t>الثالث</w:t>
      </w:r>
      <w:r w:rsidR="00246873">
        <w:rPr>
          <w:rFonts w:cs="Trad Al_Khat Deco" w:hint="cs"/>
          <w:sz w:val="22"/>
          <w:szCs w:val="22"/>
          <w:rtl/>
        </w:rPr>
        <w:t>:</w:t>
      </w:r>
      <w:r w:rsidRPr="00E23EF1" w:rsidR="00F86761">
        <w:rPr>
          <w:rFonts w:cs="Trad Al_Khat Deco"/>
          <w:sz w:val="22"/>
          <w:szCs w:val="22"/>
          <w:rtl/>
        </w:rPr>
        <w:t xml:space="preserve"> أن يدعو مستقبل القبلة ويرفع يديه بحيث يرى بياض</w:t>
      </w:r>
      <w:r w:rsidRPr="00E23EF1" w:rsidR="00D8012B">
        <w:rPr>
          <w:rFonts w:cs="Trad Al_Khat Deco"/>
          <w:sz w:val="22"/>
          <w:szCs w:val="22"/>
          <w:rtl/>
        </w:rPr>
        <w:t xml:space="preserve"> </w:t>
      </w:r>
      <w:r w:rsidRPr="00E23EF1" w:rsidR="00F86761">
        <w:rPr>
          <w:rFonts w:cs="Trad Al_Khat Deco"/>
          <w:sz w:val="22"/>
          <w:szCs w:val="22"/>
          <w:rtl/>
        </w:rPr>
        <w:t>إبطيه وروى جابر بن عبد الله</w:t>
      </w:r>
      <w:r w:rsidR="00246873">
        <w:rPr>
          <w:rFonts w:cs="Trad Al_Khat Deco" w:hint="cs"/>
          <w:sz w:val="22"/>
          <w:szCs w:val="22"/>
          <w:rtl/>
        </w:rPr>
        <w:t>:</w:t>
      </w:r>
      <w:r w:rsidRPr="00E23EF1" w:rsidR="00F86761">
        <w:rPr>
          <w:rFonts w:cs="Trad Al_Khat Deco"/>
          <w:sz w:val="22"/>
          <w:szCs w:val="22"/>
          <w:rtl/>
        </w:rPr>
        <w:t xml:space="preserve"> </w:t>
      </w:r>
      <w:r w:rsidR="000679A8">
        <w:rPr>
          <w:rFonts w:cs="Trad Al_Khat Deco" w:hint="cs"/>
          <w:sz w:val="22"/>
          <w:szCs w:val="22"/>
          <w:rtl/>
        </w:rPr>
        <w:t>(</w:t>
      </w:r>
      <w:r w:rsidRPr="00E23EF1" w:rsidR="00F86761">
        <w:rPr>
          <w:rFonts w:cs="Trad Al_Khat Deco"/>
          <w:sz w:val="22"/>
          <w:szCs w:val="22"/>
          <w:rtl/>
        </w:rPr>
        <w:t>أن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w:t>
      </w:r>
      <w:r w:rsidR="006E61CA">
        <w:rPr>
          <w:rFonts w:cs="Trad Al_Khat Deco2" w:hint="cs"/>
          <w:sz w:val="22"/>
          <w:szCs w:val="22"/>
          <w:rtl/>
        </w:rPr>
        <w:t>تي</w:t>
      </w:r>
      <w:r w:rsidRPr="00E23EF1" w:rsidR="00D8012B">
        <w:rPr>
          <w:rFonts w:cs="Trad Al_Khat Deco"/>
          <w:sz w:val="22"/>
          <w:szCs w:val="22"/>
          <w:rtl/>
        </w:rPr>
        <w:t xml:space="preserve"> </w:t>
      </w:r>
      <w:r w:rsidRPr="00E23EF1" w:rsidR="00F86761">
        <w:rPr>
          <w:rFonts w:cs="Trad Al_Khat Deco"/>
          <w:sz w:val="22"/>
          <w:szCs w:val="22"/>
          <w:rtl/>
        </w:rPr>
        <w:t>الموقف بعرفة واستقبل القبلة ولم يزل يدعو حتى غربت الشمس</w:t>
      </w:r>
      <w:r>
        <w:rPr>
          <w:rStyle w:val="FootnoteReference"/>
          <w:rFonts w:cs="Trad Al_Khat Deco"/>
          <w:b/>
          <w:bCs/>
          <w:color w:val="FF0000"/>
          <w:sz w:val="22"/>
          <w:szCs w:val="22"/>
          <w:u w:val="single"/>
          <w:rtl/>
        </w:rPr>
        <w:footnoteReference w:id="999"/>
      </w:r>
      <w:r w:rsidR="000679A8">
        <w:rPr>
          <w:rFonts w:cs="Trad Al_Khat Deco" w:hint="cs"/>
          <w:sz w:val="22"/>
          <w:szCs w:val="22"/>
          <w:rtl/>
        </w:rPr>
        <w:t>)</w:t>
      </w:r>
      <w:r w:rsidRPr="00E23EF1" w:rsidR="00F86761">
        <w:rPr>
          <w:rFonts w:cs="Trad Al_Khat Deco"/>
          <w:sz w:val="22"/>
          <w:szCs w:val="22"/>
          <w:rtl/>
        </w:rPr>
        <w:t xml:space="preserve"> وقال سلمان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0679A8">
        <w:rPr>
          <w:rFonts w:cs="Trad Al_Khat Deco" w:hint="cs"/>
          <w:sz w:val="22"/>
          <w:szCs w:val="22"/>
          <w:rtl/>
        </w:rPr>
        <w:t>(</w:t>
      </w:r>
      <w:r w:rsidRPr="00E23EF1" w:rsidR="00F86761">
        <w:rPr>
          <w:rFonts w:cs="Trad Al_Khat Deco"/>
          <w:sz w:val="22"/>
          <w:szCs w:val="22"/>
          <w:rtl/>
        </w:rPr>
        <w:t>إن ربكم حيي</w:t>
      </w:r>
      <w:r w:rsidRPr="00E23EF1" w:rsidR="00D8012B">
        <w:rPr>
          <w:rFonts w:cs="Trad Al_Khat Deco"/>
          <w:sz w:val="22"/>
          <w:szCs w:val="22"/>
          <w:rtl/>
        </w:rPr>
        <w:t xml:space="preserve"> </w:t>
      </w:r>
      <w:r w:rsidRPr="00E23EF1" w:rsidR="00F86761">
        <w:rPr>
          <w:rFonts w:cs="Trad Al_Khat Deco"/>
          <w:sz w:val="22"/>
          <w:szCs w:val="22"/>
          <w:rtl/>
        </w:rPr>
        <w:t>كريم يستحي من عبيده إذا رفعوا أيديهم إليه أن يردها صفرا</w:t>
      </w:r>
      <w:r>
        <w:rPr>
          <w:rStyle w:val="FootnoteReference"/>
          <w:rFonts w:cs="Trad Al_Khat Deco"/>
          <w:b/>
          <w:bCs/>
          <w:color w:val="FF0000"/>
          <w:sz w:val="22"/>
          <w:szCs w:val="22"/>
          <w:u w:val="single"/>
          <w:rtl/>
        </w:rPr>
        <w:footnoteReference w:id="1000"/>
      </w:r>
      <w:r w:rsidR="000679A8">
        <w:rPr>
          <w:rFonts w:cs="Trad Al_Khat Deco" w:hint="cs"/>
          <w:sz w:val="22"/>
          <w:szCs w:val="22"/>
          <w:rtl/>
        </w:rPr>
        <w:t>)</w:t>
      </w:r>
      <w:r w:rsidRPr="00E23EF1" w:rsidR="00F86761">
        <w:rPr>
          <w:rFonts w:cs="Trad Al_Khat Deco"/>
          <w:sz w:val="22"/>
          <w:szCs w:val="22"/>
          <w:rtl/>
        </w:rPr>
        <w:t xml:space="preserve"> وروى</w:t>
      </w:r>
      <w:r w:rsidRPr="00E23EF1" w:rsidR="00D8012B">
        <w:rPr>
          <w:rFonts w:cs="Trad Al_Khat Deco"/>
          <w:sz w:val="22"/>
          <w:szCs w:val="22"/>
          <w:rtl/>
        </w:rPr>
        <w:t xml:space="preserve"> </w:t>
      </w:r>
      <w:r w:rsidRPr="00E23EF1" w:rsidR="00F86761">
        <w:rPr>
          <w:rFonts w:cs="Trad Al_Khat Deco"/>
          <w:sz w:val="22"/>
          <w:szCs w:val="22"/>
          <w:rtl/>
        </w:rPr>
        <w:t>أنس</w:t>
      </w:r>
      <w:r w:rsidR="00246873">
        <w:rPr>
          <w:rFonts w:cs="Trad Al_Khat Deco" w:hint="cs"/>
          <w:sz w:val="22"/>
          <w:szCs w:val="22"/>
          <w:rtl/>
        </w:rPr>
        <w:t>:</w:t>
      </w:r>
      <w:r w:rsidRPr="00E23EF1" w:rsidR="00F86761">
        <w:rPr>
          <w:rFonts w:cs="Trad Al_Khat Deco"/>
          <w:sz w:val="22"/>
          <w:szCs w:val="22"/>
          <w:rtl/>
        </w:rPr>
        <w:t xml:space="preserve"> </w:t>
      </w:r>
      <w:r w:rsidR="000679A8">
        <w:rPr>
          <w:rFonts w:cs="Trad Al_Khat Deco" w:hint="cs"/>
          <w:sz w:val="22"/>
          <w:szCs w:val="22"/>
          <w:rtl/>
        </w:rPr>
        <w:t>(</w:t>
      </w:r>
      <w:r w:rsidRPr="00E23EF1" w:rsidR="00F86761">
        <w:rPr>
          <w:rFonts w:cs="Trad Al_Khat Deco"/>
          <w:sz w:val="22"/>
          <w:szCs w:val="22"/>
          <w:rtl/>
        </w:rPr>
        <w:t>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كان يرفع يديه حتى يرى بياض إبطيه في</w:t>
      </w:r>
      <w:r w:rsidRPr="00E23EF1" w:rsidR="00D8012B">
        <w:rPr>
          <w:rFonts w:cs="Trad Al_Khat Deco"/>
          <w:sz w:val="22"/>
          <w:szCs w:val="22"/>
          <w:rtl/>
        </w:rPr>
        <w:t xml:space="preserve"> </w:t>
      </w:r>
      <w:r w:rsidRPr="00E23EF1" w:rsidR="00F86761">
        <w:rPr>
          <w:rFonts w:cs="Trad Al_Khat Deco"/>
          <w:sz w:val="22"/>
          <w:szCs w:val="22"/>
          <w:rtl/>
        </w:rPr>
        <w:t>الدعاء ولا يشير بأصبعيه</w:t>
      </w:r>
      <w:r>
        <w:rPr>
          <w:rStyle w:val="FootnoteReference"/>
          <w:rFonts w:cs="Trad Al_Khat Deco"/>
          <w:b/>
          <w:bCs/>
          <w:color w:val="FF0000"/>
          <w:sz w:val="22"/>
          <w:szCs w:val="22"/>
          <w:u w:val="single"/>
          <w:rtl/>
        </w:rPr>
        <w:footnoteReference w:id="1001"/>
      </w:r>
      <w:r w:rsidR="000679A8">
        <w:rPr>
          <w:rFonts w:cs="Trad Al_Khat Deco" w:hint="cs"/>
          <w:sz w:val="22"/>
          <w:szCs w:val="22"/>
          <w:rtl/>
        </w:rPr>
        <w:t>)</w:t>
      </w:r>
      <w:r w:rsidRPr="00E23EF1" w:rsidR="00F86761">
        <w:rPr>
          <w:rFonts w:cs="Trad Al_Khat Deco"/>
          <w:sz w:val="22"/>
          <w:szCs w:val="22"/>
          <w:rtl/>
        </w:rPr>
        <w:t xml:space="preserve"> وروى أبو هريرة رضي الله عنه أنه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مر على إنسان يدعو ويشير بإصبعيه السبابتين فقال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أحد أحد</w:t>
      </w:r>
      <w:r>
        <w:rPr>
          <w:rStyle w:val="FootnoteReference"/>
          <w:rFonts w:cs="Trad Al_Khat Deco"/>
          <w:b/>
          <w:bCs/>
          <w:color w:val="FF0000"/>
          <w:sz w:val="22"/>
          <w:szCs w:val="22"/>
          <w:u w:val="single"/>
          <w:rtl/>
        </w:rPr>
        <w:footnoteReference w:id="1002"/>
      </w:r>
      <w:r w:rsidRPr="00E23EF1" w:rsidR="00F86761">
        <w:rPr>
          <w:rFonts w:cs="Trad Al_Khat Deco"/>
          <w:sz w:val="22"/>
          <w:szCs w:val="22"/>
          <w:rtl/>
        </w:rPr>
        <w:t xml:space="preserve"> أي اقتصر على الواحدة</w:t>
      </w:r>
      <w:r w:rsidR="00246873">
        <w:rPr>
          <w:rFonts w:cs="Trad Al_Khat Deco" w:hint="cs"/>
          <w:sz w:val="22"/>
          <w:szCs w:val="22"/>
          <w:rtl/>
        </w:rPr>
        <w:t>.</w:t>
      </w:r>
      <w:r w:rsidRPr="00E23EF1" w:rsidR="00F86761">
        <w:rPr>
          <w:rFonts w:cs="Trad Al_Khat Deco"/>
          <w:sz w:val="22"/>
          <w:szCs w:val="22"/>
          <w:rtl/>
        </w:rPr>
        <w:t xml:space="preserve"> وقال أبو</w:t>
      </w:r>
      <w:r w:rsidRPr="00E23EF1" w:rsidR="00D8012B">
        <w:rPr>
          <w:rFonts w:cs="Trad Al_Khat Deco"/>
          <w:sz w:val="22"/>
          <w:szCs w:val="22"/>
          <w:rtl/>
        </w:rPr>
        <w:t xml:space="preserve"> </w:t>
      </w:r>
      <w:r w:rsidRPr="00E23EF1" w:rsidR="00F86761">
        <w:rPr>
          <w:rFonts w:cs="Trad Al_Khat Deco"/>
          <w:sz w:val="22"/>
          <w:szCs w:val="22"/>
          <w:rtl/>
        </w:rPr>
        <w:t>الدرداء رضي الله عنه</w:t>
      </w:r>
      <w:r w:rsidR="00246873">
        <w:rPr>
          <w:rFonts w:cs="Trad Al_Khat Deco" w:hint="cs"/>
          <w:sz w:val="22"/>
          <w:szCs w:val="22"/>
          <w:rtl/>
        </w:rPr>
        <w:t>:</w:t>
      </w:r>
      <w:r w:rsidRPr="00E23EF1" w:rsidR="00F86761">
        <w:rPr>
          <w:rFonts w:cs="Trad Al_Khat Deco"/>
          <w:sz w:val="22"/>
          <w:szCs w:val="22"/>
          <w:rtl/>
        </w:rPr>
        <w:t xml:space="preserve"> ارفعوا هذه الأيدي قبل أن تغل بالأغلال </w:t>
      </w:r>
      <w:r w:rsidRPr="00383DBD" w:rsidR="00F86761">
        <w:rPr>
          <w:rFonts w:cs="Trad Al_Khat Deco"/>
          <w:sz w:val="22"/>
          <w:szCs w:val="22"/>
          <w:rtl/>
        </w:rPr>
        <w:t>ثم ينبغي أن يمسح</w:t>
      </w:r>
      <w:r w:rsidRPr="00383DBD" w:rsidR="00D8012B">
        <w:rPr>
          <w:rFonts w:cs="Trad Al_Khat Deco"/>
          <w:sz w:val="22"/>
          <w:szCs w:val="22"/>
          <w:rtl/>
        </w:rPr>
        <w:t xml:space="preserve"> </w:t>
      </w:r>
      <w:r w:rsidRPr="00383DBD" w:rsidR="00F86761">
        <w:rPr>
          <w:rFonts w:cs="Trad Al_Khat Deco"/>
          <w:sz w:val="22"/>
          <w:szCs w:val="22"/>
          <w:rtl/>
        </w:rPr>
        <w:t>بهما وجهه في آخر الدعاء</w:t>
      </w:r>
      <w:r w:rsidR="00246873">
        <w:rPr>
          <w:rFonts w:cs="Trad Al_Khat Deco" w:hint="cs"/>
          <w:sz w:val="22"/>
          <w:szCs w:val="22"/>
          <w:rtl/>
        </w:rPr>
        <w:t>.</w:t>
      </w:r>
      <w:r w:rsidRPr="00E23EF1" w:rsidR="00F86761">
        <w:rPr>
          <w:rFonts w:cs="Trad Al_Khat Deco"/>
          <w:sz w:val="22"/>
          <w:szCs w:val="22"/>
          <w:rtl/>
        </w:rPr>
        <w:t xml:space="preserve"> قال عمر رضي الله عنه كان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إذا مد يديه في الدعاء لم يردهما حتى يمسح بهما وجهه</w:t>
      </w:r>
      <w:r>
        <w:rPr>
          <w:rStyle w:val="FootnoteReference"/>
          <w:rFonts w:cs="Trad Al_Khat Deco"/>
          <w:b/>
          <w:bCs/>
          <w:color w:val="FF0000"/>
          <w:sz w:val="22"/>
          <w:szCs w:val="22"/>
          <w:u w:val="single"/>
          <w:rtl/>
        </w:rPr>
        <w:footnoteReference w:id="1003"/>
      </w:r>
      <w:r w:rsidRPr="00E23EF1" w:rsidR="00F86761">
        <w:rPr>
          <w:rFonts w:cs="Trad Al_Khat Deco"/>
          <w:sz w:val="22"/>
          <w:szCs w:val="22"/>
          <w:rtl/>
        </w:rPr>
        <w:t xml:space="preserve"> وقال ابن عباس كان</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إذا دعا ضم كفيه</w:t>
      </w:r>
      <w:r w:rsidRPr="00E23EF1" w:rsidR="00D8012B">
        <w:rPr>
          <w:rFonts w:cs="Trad Al_Khat Deco"/>
          <w:sz w:val="22"/>
          <w:szCs w:val="22"/>
          <w:rtl/>
        </w:rPr>
        <w:t xml:space="preserve"> </w:t>
      </w:r>
      <w:r w:rsidRPr="00E23EF1" w:rsidR="00F86761">
        <w:rPr>
          <w:rFonts w:cs="Trad Al_Khat Deco"/>
          <w:sz w:val="22"/>
          <w:szCs w:val="22"/>
          <w:rtl/>
        </w:rPr>
        <w:t>وجعل بطونهما مما يلي وجهه</w:t>
      </w:r>
      <w:r>
        <w:rPr>
          <w:rStyle w:val="FootnoteReference"/>
          <w:rFonts w:cs="Trad Al_Khat Deco"/>
          <w:b/>
          <w:bCs/>
          <w:color w:val="FF0000"/>
          <w:sz w:val="22"/>
          <w:szCs w:val="22"/>
          <w:u w:val="single"/>
          <w:rtl/>
        </w:rPr>
        <w:footnoteReference w:id="1004"/>
      </w:r>
      <w:r w:rsidRPr="00E23EF1" w:rsidR="00F86761">
        <w:rPr>
          <w:rFonts w:cs="Trad Al_Khat Deco"/>
          <w:sz w:val="22"/>
          <w:szCs w:val="22"/>
          <w:rtl/>
        </w:rPr>
        <w:t xml:space="preserve"> فهذه هيئات اليد ولا يرفع بصره إلى السماء 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4A0429">
        <w:rPr>
          <w:rFonts w:cs="Trad Al_Khat Deco" w:hint="cs"/>
          <w:sz w:val="22"/>
          <w:szCs w:val="22"/>
          <w:rtl/>
        </w:rPr>
        <w:t>(</w:t>
      </w:r>
      <w:r w:rsidRPr="00E23EF1" w:rsidR="00F86761">
        <w:rPr>
          <w:rFonts w:cs="Trad Al_Khat Deco"/>
          <w:sz w:val="22"/>
          <w:szCs w:val="22"/>
          <w:rtl/>
        </w:rPr>
        <w:t>لينتهين أقوام عن رفع أبصارهم إلى السماء عند الدعاء أو لتخطفن</w:t>
      </w:r>
      <w:r w:rsidRPr="00E23EF1" w:rsidR="00D8012B">
        <w:rPr>
          <w:rFonts w:cs="Trad Al_Khat Deco"/>
          <w:sz w:val="22"/>
          <w:szCs w:val="22"/>
          <w:rtl/>
        </w:rPr>
        <w:t xml:space="preserve"> </w:t>
      </w:r>
      <w:r w:rsidRPr="00E23EF1" w:rsidR="00F86761">
        <w:rPr>
          <w:rFonts w:cs="Trad Al_Khat Deco"/>
          <w:sz w:val="22"/>
          <w:szCs w:val="22"/>
          <w:rtl/>
        </w:rPr>
        <w:t>أبصارهم</w:t>
      </w:r>
      <w:r w:rsidR="004A0429">
        <w:rPr>
          <w:rFonts w:cs="Trad Al_Khat Deco" w:hint="cs"/>
          <w:sz w:val="22"/>
          <w:szCs w:val="22"/>
          <w:rtl/>
        </w:rPr>
        <w:t>)</w:t>
      </w:r>
      <w:r>
        <w:rPr>
          <w:rStyle w:val="FootnoteReference"/>
          <w:rFonts w:cs="Trad Al_Khat Deco"/>
          <w:b/>
          <w:bCs/>
          <w:color w:val="FF0000"/>
          <w:sz w:val="22"/>
          <w:szCs w:val="22"/>
          <w:u w:val="single"/>
          <w:rtl/>
        </w:rPr>
        <w:footnoteReference w:id="1005"/>
      </w:r>
      <w:r w:rsidR="00246873">
        <w:rPr>
          <w:rFonts w:cs="Trad Al_Khat Deco" w:hint="cs"/>
          <w:sz w:val="22"/>
          <w:szCs w:val="22"/>
          <w:rtl/>
        </w:rPr>
        <w:t>.</w:t>
      </w:r>
      <w:r w:rsidRPr="00E23EF1" w:rsidR="00F86761">
        <w:rPr>
          <w:rFonts w:cs="Trad Al_Khat Deco"/>
          <w:sz w:val="22"/>
          <w:szCs w:val="22"/>
          <w:rtl/>
        </w:rPr>
        <w:t xml:space="preserve"> </w:t>
      </w:r>
      <w:r w:rsidRPr="00823A2B" w:rsidR="00F86761">
        <w:rPr>
          <w:rFonts w:cs="Trad Al_Khat Deco"/>
          <w:color w:val="FF0000"/>
          <w:sz w:val="22"/>
          <w:szCs w:val="22"/>
          <w:rtl/>
        </w:rPr>
        <w:t>الرابع</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خفض الصوت بين المخافتة والجهر لما روى أن أبا موسى الأشعري قال قدمنا مع</w:t>
      </w:r>
      <w:r w:rsidRPr="00E23EF1" w:rsidR="00D8012B">
        <w:rPr>
          <w:rFonts w:cs="Trad Al_Khat Deco"/>
          <w:sz w:val="22"/>
          <w:szCs w:val="22"/>
          <w:rtl/>
        </w:rPr>
        <w:t xml:space="preserve"> </w:t>
      </w:r>
      <w:r w:rsidRPr="00E23EF1" w:rsidR="00F86761">
        <w:rPr>
          <w:rFonts w:cs="Trad Al_Khat Deco"/>
          <w:sz w:val="22"/>
          <w:szCs w:val="22"/>
          <w:rtl/>
        </w:rPr>
        <w:t>رسول الله فلما دنونا من المدينة كبر وكبر الناس ورفعوا أصواتهم فقال النبي</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ED4186">
        <w:rPr>
          <w:rFonts w:cs="Trad Al_Khat Deco" w:hint="cs"/>
          <w:sz w:val="22"/>
          <w:szCs w:val="22"/>
          <w:rtl/>
        </w:rPr>
        <w:t>(</w:t>
      </w:r>
      <w:r w:rsidRPr="00E23EF1" w:rsidR="00F86761">
        <w:rPr>
          <w:rFonts w:cs="Trad Al_Khat Deco"/>
          <w:sz w:val="22"/>
          <w:szCs w:val="22"/>
          <w:rtl/>
        </w:rPr>
        <w:t>يا أيها الناس إن الذي تدعون ليس بأصم ولا غائب إن</w:t>
      </w:r>
      <w:r w:rsidRPr="00E23EF1" w:rsidR="00D8012B">
        <w:rPr>
          <w:rFonts w:cs="Trad Al_Khat Deco"/>
          <w:sz w:val="22"/>
          <w:szCs w:val="22"/>
          <w:rtl/>
        </w:rPr>
        <w:t xml:space="preserve"> </w:t>
      </w:r>
      <w:r w:rsidRPr="00E23EF1" w:rsidR="00F86761">
        <w:rPr>
          <w:rFonts w:cs="Trad Al_Khat Deco"/>
          <w:sz w:val="22"/>
          <w:szCs w:val="22"/>
          <w:rtl/>
        </w:rPr>
        <w:t>الذي تدعون بينكم وبين أعناق ركابكم</w:t>
      </w:r>
      <w:r>
        <w:rPr>
          <w:rStyle w:val="FootnoteReference"/>
          <w:rFonts w:cs="Trad Al_Khat Deco"/>
          <w:b/>
          <w:bCs/>
          <w:color w:val="FF0000"/>
          <w:sz w:val="22"/>
          <w:szCs w:val="22"/>
          <w:u w:val="single"/>
          <w:rtl/>
        </w:rPr>
        <w:footnoteReference w:id="1006"/>
      </w:r>
      <w:r w:rsidR="00ED4186">
        <w:rPr>
          <w:rFonts w:cs="Trad Al_Khat Deco" w:hint="cs"/>
          <w:sz w:val="22"/>
          <w:szCs w:val="22"/>
          <w:rtl/>
        </w:rPr>
        <w:t>)</w:t>
      </w:r>
      <w:r w:rsidRPr="00E23EF1" w:rsidR="00F86761">
        <w:rPr>
          <w:rFonts w:cs="Trad Al_Khat Deco"/>
          <w:sz w:val="22"/>
          <w:szCs w:val="22"/>
          <w:rtl/>
        </w:rPr>
        <w:t xml:space="preserve"> وقالت عائشة رضي الله عنه في قوله عز وجل</w:t>
      </w:r>
      <w:r w:rsidR="00246873">
        <w:rPr>
          <w:rFonts w:cs="Trad Al_Khat Deco" w:hint="cs"/>
          <w:sz w:val="22"/>
          <w:szCs w:val="22"/>
          <w:rtl/>
        </w:rPr>
        <w:t>:</w:t>
      </w:r>
      <w:r w:rsidR="00ED4186">
        <w:rPr>
          <w:rFonts w:cs="Trad Al_Khat Deco" w:hint="cs"/>
          <w:sz w:val="22"/>
          <w:szCs w:val="22"/>
          <w:rtl/>
        </w:rPr>
        <w:t xml:space="preserve"> </w:t>
      </w:r>
      <w:r w:rsidR="00A830D2">
        <w:rPr>
          <w:rFonts w:cs="Trad Al_Khat Deco" w:hint="cs"/>
          <w:color w:val="FF0000"/>
          <w:sz w:val="22"/>
          <w:szCs w:val="22"/>
          <w:rtl/>
        </w:rPr>
        <w:t>﴿</w:t>
      </w:r>
      <w:r w:rsidRPr="00E23EF1" w:rsidR="00F86761">
        <w:rPr>
          <w:rFonts w:cs="Trad Al_Khat Deco"/>
          <w:sz w:val="22"/>
          <w:szCs w:val="22"/>
          <w:rtl/>
        </w:rPr>
        <w:t xml:space="preserve"> ولا تجهر بصلاتك</w:t>
      </w:r>
      <w:r w:rsidRPr="00E23EF1" w:rsidR="00D8012B">
        <w:rPr>
          <w:rFonts w:cs="Trad Al_Khat Deco"/>
          <w:sz w:val="22"/>
          <w:szCs w:val="22"/>
          <w:rtl/>
        </w:rPr>
        <w:t xml:space="preserve"> </w:t>
      </w:r>
      <w:r w:rsidRPr="00E23EF1" w:rsidR="00F86761">
        <w:rPr>
          <w:rFonts w:cs="Trad Al_Khat Deco"/>
          <w:sz w:val="22"/>
          <w:szCs w:val="22"/>
          <w:rtl/>
        </w:rPr>
        <w:t>ولا تخافت بها</w:t>
      </w:r>
      <w:r>
        <w:rPr>
          <w:rStyle w:val="FootnoteReference"/>
          <w:rFonts w:cs="Trad Al_Khat Deco"/>
          <w:b/>
          <w:bCs/>
          <w:color w:val="FF0000"/>
          <w:sz w:val="22"/>
          <w:szCs w:val="22"/>
          <w:u w:val="single"/>
          <w:rtl/>
        </w:rPr>
        <w:footnoteReference w:id="1007"/>
      </w:r>
      <w:r w:rsidR="00ED4186">
        <w:rPr>
          <w:rFonts w:cs="Trad Al_Khat Deco" w:hint="cs"/>
          <w:sz w:val="22"/>
          <w:szCs w:val="22"/>
          <w:rtl/>
        </w:rPr>
        <w:t xml:space="preserve"> </w:t>
      </w:r>
      <w:r w:rsidR="00A830D2">
        <w:rPr>
          <w:rFonts w:cs="Trad Al_Khat Deco" w:hint="cs"/>
          <w:color w:val="FF0000"/>
          <w:sz w:val="22"/>
          <w:szCs w:val="22"/>
          <w:rtl/>
        </w:rPr>
        <w:t>﴾ {}</w:t>
      </w:r>
      <w:r w:rsidRPr="00E23EF1" w:rsidR="00F86761">
        <w:rPr>
          <w:rFonts w:cs="Trad Al_Khat Deco"/>
          <w:sz w:val="22"/>
          <w:szCs w:val="22"/>
          <w:rtl/>
        </w:rPr>
        <w:t xml:space="preserve"> أي بدعائك وقد أثنى الله عز وجل على نبيه زكرياء عليه</w:t>
      </w:r>
      <w:r w:rsidRPr="00E23EF1" w:rsidR="00D8012B">
        <w:rPr>
          <w:rFonts w:cs="Trad Al_Khat Deco"/>
          <w:sz w:val="22"/>
          <w:szCs w:val="22"/>
          <w:rtl/>
        </w:rPr>
        <w:t xml:space="preserve"> </w:t>
      </w:r>
      <w:r w:rsidR="008E68D0">
        <w:rPr>
          <w:rFonts w:cs="Trad Al_Khat Deco"/>
          <w:sz w:val="22"/>
          <w:szCs w:val="22"/>
          <w:rtl/>
        </w:rPr>
        <w:t>السلام حيث قال</w:t>
      </w:r>
      <w:r w:rsidR="00246873">
        <w:rPr>
          <w:rFonts w:cs="Trad Al_Khat Deco" w:hint="cs"/>
          <w:sz w:val="22"/>
          <w:szCs w:val="22"/>
          <w:rtl/>
        </w:rPr>
        <w:t>:</w:t>
      </w:r>
      <w:r w:rsidR="00ED4186">
        <w:rPr>
          <w:rFonts w:cs="Trad Al_Khat Deco" w:hint="cs"/>
          <w:sz w:val="22"/>
          <w:szCs w:val="22"/>
          <w:rtl/>
        </w:rPr>
        <w:t xml:space="preserve"> </w:t>
      </w:r>
      <w:r w:rsidR="008E68D0">
        <w:rPr>
          <w:rFonts w:cs="Trad Al_Khat Deco" w:hint="cs"/>
          <w:color w:val="FF0000"/>
          <w:sz w:val="22"/>
          <w:szCs w:val="22"/>
          <w:rtl/>
        </w:rPr>
        <w:t>﴿</w:t>
      </w:r>
      <w:r w:rsidR="00ED4186">
        <w:rPr>
          <w:rFonts w:cs="Trad Al_Khat Deco" w:hint="cs"/>
          <w:color w:val="FF0000"/>
          <w:sz w:val="22"/>
          <w:szCs w:val="22"/>
          <w:rtl/>
        </w:rPr>
        <w:t xml:space="preserve"> </w:t>
      </w:r>
      <w:r w:rsidRPr="00E23EF1" w:rsidR="00F86761">
        <w:rPr>
          <w:rFonts w:cs="Trad Al_Khat Deco"/>
          <w:sz w:val="22"/>
          <w:szCs w:val="22"/>
          <w:rtl/>
        </w:rPr>
        <w:t>إذ نادى ربه نداء خفيا</w:t>
      </w:r>
      <w:r w:rsidR="00ED4186">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وقال عز وجل</w:t>
      </w:r>
      <w:r w:rsidR="00246873">
        <w:rPr>
          <w:rFonts w:cs="Trad Al_Khat Deco" w:hint="cs"/>
          <w:sz w:val="22"/>
          <w:szCs w:val="22"/>
          <w:rtl/>
        </w:rPr>
        <w:t>:</w:t>
      </w:r>
      <w:r w:rsidR="00ED4186">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ادعوا ربكم تضرعا وخفية</w:t>
      </w:r>
      <w:r w:rsidR="00ED4186">
        <w:rPr>
          <w:rFonts w:cs="Trad Al_Khat Deco" w:hint="cs"/>
          <w:sz w:val="22"/>
          <w:szCs w:val="22"/>
          <w:rtl/>
        </w:rPr>
        <w:t xml:space="preserve"> </w:t>
      </w:r>
      <w:r w:rsidR="008E68D0">
        <w:rPr>
          <w:rFonts w:cs="Trad Al_Khat Deco" w:hint="cs"/>
          <w:color w:val="FF0000"/>
          <w:sz w:val="22"/>
          <w:szCs w:val="22"/>
          <w:rtl/>
        </w:rPr>
        <w:t>﴾ {}</w:t>
      </w:r>
      <w:r w:rsidR="00246873">
        <w:rPr>
          <w:rFonts w:cs="Trad Al_Khat Deco" w:hint="cs"/>
          <w:sz w:val="22"/>
          <w:szCs w:val="22"/>
          <w:rtl/>
        </w:rPr>
        <w:t>.</w:t>
      </w:r>
      <w:r w:rsidRPr="00E23EF1" w:rsidR="00D8012B">
        <w:rPr>
          <w:rFonts w:cs="Trad Al_Khat Deco"/>
          <w:sz w:val="22"/>
          <w:szCs w:val="22"/>
          <w:rtl/>
        </w:rPr>
        <w:t xml:space="preserve"> </w:t>
      </w:r>
      <w:r w:rsidRPr="00823A2B" w:rsidR="00F86761">
        <w:rPr>
          <w:rFonts w:cs="Trad Al_Khat Deco"/>
          <w:color w:val="FF0000"/>
          <w:sz w:val="22"/>
          <w:szCs w:val="22"/>
          <w:rtl/>
        </w:rPr>
        <w:t>الخامس</w:t>
      </w:r>
      <w:r w:rsidR="00246873">
        <w:rPr>
          <w:rFonts w:cs="Trad Al_Khat Deco" w:hint="cs"/>
          <w:sz w:val="22"/>
          <w:szCs w:val="22"/>
          <w:rtl/>
        </w:rPr>
        <w:t>:</w:t>
      </w:r>
      <w:r w:rsidRPr="00E23EF1" w:rsidR="00F86761">
        <w:rPr>
          <w:rFonts w:cs="Trad Al_Khat Deco"/>
          <w:sz w:val="22"/>
          <w:szCs w:val="22"/>
          <w:rtl/>
        </w:rPr>
        <w:t xml:space="preserve"> أن لا يتكلف السجع في الدعاء فإن حال الداعي ينبغي أن يكون حال</w:t>
      </w:r>
      <w:r w:rsidRPr="00E23EF1" w:rsidR="00D8012B">
        <w:rPr>
          <w:rFonts w:cs="Trad Al_Khat Deco"/>
          <w:sz w:val="22"/>
          <w:szCs w:val="22"/>
          <w:rtl/>
        </w:rPr>
        <w:t xml:space="preserve"> </w:t>
      </w:r>
      <w:r w:rsidRPr="00E23EF1" w:rsidR="00F86761">
        <w:rPr>
          <w:rFonts w:cs="Trad Al_Khat Deco"/>
          <w:sz w:val="22"/>
          <w:szCs w:val="22"/>
          <w:rtl/>
        </w:rPr>
        <w:t>متضرع والتكلف لا يناسبه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ED4186">
        <w:rPr>
          <w:rFonts w:cs="Trad Al_Khat Deco" w:hint="cs"/>
          <w:sz w:val="22"/>
          <w:szCs w:val="22"/>
          <w:rtl/>
        </w:rPr>
        <w:t>(</w:t>
      </w:r>
      <w:r w:rsidRPr="00E23EF1" w:rsidR="00F86761">
        <w:rPr>
          <w:rFonts w:cs="Trad Al_Khat Deco"/>
          <w:sz w:val="22"/>
          <w:szCs w:val="22"/>
          <w:rtl/>
        </w:rPr>
        <w:t>سيكون قوم</w:t>
      </w:r>
      <w:r w:rsidRPr="00E23EF1" w:rsidR="00D8012B">
        <w:rPr>
          <w:rFonts w:cs="Trad Al_Khat Deco"/>
          <w:sz w:val="22"/>
          <w:szCs w:val="22"/>
          <w:rtl/>
        </w:rPr>
        <w:t xml:space="preserve"> </w:t>
      </w:r>
      <w:r w:rsidRPr="00E23EF1" w:rsidR="00F86761">
        <w:rPr>
          <w:rFonts w:cs="Trad Al_Khat Deco"/>
          <w:sz w:val="22"/>
          <w:szCs w:val="22"/>
          <w:rtl/>
        </w:rPr>
        <w:t>يعتدون في الدعاء</w:t>
      </w:r>
      <w:r>
        <w:rPr>
          <w:rStyle w:val="FootnoteReference"/>
          <w:rFonts w:cs="Trad Al_Khat Deco"/>
          <w:b/>
          <w:bCs/>
          <w:color w:val="FF0000"/>
          <w:sz w:val="22"/>
          <w:szCs w:val="22"/>
          <w:u w:val="single"/>
          <w:rtl/>
        </w:rPr>
        <w:footnoteReference w:id="1008"/>
      </w:r>
      <w:r w:rsidR="00ED4186">
        <w:rPr>
          <w:rFonts w:cs="Trad Al_Khat Deco" w:hint="cs"/>
          <w:sz w:val="22"/>
          <w:szCs w:val="22"/>
          <w:rtl/>
        </w:rPr>
        <w:t>)</w:t>
      </w:r>
      <w:r w:rsidRPr="00E23EF1" w:rsidR="00F86761">
        <w:rPr>
          <w:rFonts w:cs="Trad Al_Khat Deco"/>
          <w:sz w:val="22"/>
          <w:szCs w:val="22"/>
          <w:rtl/>
        </w:rPr>
        <w:t xml:space="preserve"> وقد قال عز</w:t>
      </w:r>
      <w:r w:rsidRPr="00E23EF1" w:rsidR="00D8012B">
        <w:rPr>
          <w:rFonts w:cs="Trad Al_Khat Deco"/>
          <w:sz w:val="22"/>
          <w:szCs w:val="22"/>
          <w:rtl/>
        </w:rPr>
        <w:t xml:space="preserve"> </w:t>
      </w:r>
      <w:r w:rsidRPr="00E23EF1" w:rsidR="00F86761">
        <w:rPr>
          <w:rFonts w:cs="Trad Al_Khat Deco"/>
          <w:sz w:val="22"/>
          <w:szCs w:val="22"/>
          <w:rtl/>
        </w:rPr>
        <w:t>وجل</w:t>
      </w:r>
      <w:r w:rsidR="00246873">
        <w:rPr>
          <w:rFonts w:cs="Trad Al_Khat Deco" w:hint="cs"/>
          <w:sz w:val="22"/>
          <w:szCs w:val="22"/>
          <w:rtl/>
        </w:rPr>
        <w:t>:</w:t>
      </w:r>
      <w:r w:rsidR="00ED4186">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ادعوا ربكم تضرعا وخفية إنهلا يحب المعتدين</w:t>
      </w:r>
      <w:r w:rsidR="00ED4186">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قيل معناه التكلف للأسجاع والأولى أن لا يجاوز الدعوات المأثورة</w:t>
      </w:r>
      <w:r w:rsidRPr="00E23EF1" w:rsidR="00D8012B">
        <w:rPr>
          <w:rFonts w:cs="Trad Al_Khat Deco"/>
          <w:sz w:val="22"/>
          <w:szCs w:val="22"/>
          <w:rtl/>
        </w:rPr>
        <w:t xml:space="preserve"> </w:t>
      </w:r>
      <w:r w:rsidRPr="00E23EF1" w:rsidR="00F86761">
        <w:rPr>
          <w:rFonts w:cs="Trad Al_Khat Deco"/>
          <w:sz w:val="22"/>
          <w:szCs w:val="22"/>
          <w:rtl/>
        </w:rPr>
        <w:t>فإنه قد يعتدى في دعائه فيسأل ما لا تقتضيه مصلحته فما كل أحد يحسن الدعاء</w:t>
      </w:r>
      <w:r w:rsidRPr="00E23EF1" w:rsidR="00D8012B">
        <w:rPr>
          <w:rFonts w:cs="Trad Al_Khat Deco"/>
          <w:sz w:val="22"/>
          <w:szCs w:val="22"/>
          <w:rtl/>
        </w:rPr>
        <w:t xml:space="preserve"> </w:t>
      </w:r>
      <w:r w:rsidRPr="00E23EF1" w:rsidR="00F86761">
        <w:rPr>
          <w:rFonts w:cs="Trad Al_Khat Deco"/>
          <w:sz w:val="22"/>
          <w:szCs w:val="22"/>
          <w:rtl/>
        </w:rPr>
        <w:t>ولذلك روي عن معاذ رضي الله عنه إن العلماء يحتاج إليهم في الجنة إذ يقال لأهل</w:t>
      </w:r>
      <w:r w:rsidRPr="00E23EF1" w:rsidR="00D8012B">
        <w:rPr>
          <w:rFonts w:cs="Trad Al_Khat Deco"/>
          <w:sz w:val="22"/>
          <w:szCs w:val="22"/>
          <w:rtl/>
        </w:rPr>
        <w:t xml:space="preserve"> </w:t>
      </w:r>
      <w:r w:rsidRPr="00E23EF1" w:rsidR="00F86761">
        <w:rPr>
          <w:rFonts w:cs="Trad Al_Khat Deco"/>
          <w:sz w:val="22"/>
          <w:szCs w:val="22"/>
          <w:rtl/>
        </w:rPr>
        <w:t>الجنة تمنوا فلا يدرون كيف يتمنون حتى يتعلموا من العلماء وقد 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066EAA">
        <w:rPr>
          <w:rFonts w:cs="Trad Al_Khat Deco"/>
          <w:sz w:val="22"/>
          <w:szCs w:val="22"/>
          <w:rtl/>
        </w:rPr>
        <w:t xml:space="preserve"> </w:t>
      </w:r>
      <w:r w:rsidR="00ED4186">
        <w:rPr>
          <w:rFonts w:cs="Trad Al_Khat Deco" w:hint="cs"/>
          <w:sz w:val="22"/>
          <w:szCs w:val="22"/>
          <w:rtl/>
        </w:rPr>
        <w:t>(</w:t>
      </w:r>
      <w:r w:rsidRPr="00E23EF1" w:rsidR="00F86761">
        <w:rPr>
          <w:rFonts w:cs="Trad Al_Khat Deco"/>
          <w:sz w:val="22"/>
          <w:szCs w:val="22"/>
          <w:rtl/>
        </w:rPr>
        <w:t>إياكم والسجع في الدعاء حسب أحدكم أن يقول اللهم إني</w:t>
      </w:r>
      <w:r w:rsidRPr="00E23EF1" w:rsidR="00D8012B">
        <w:rPr>
          <w:rFonts w:cs="Trad Al_Khat Deco"/>
          <w:sz w:val="22"/>
          <w:szCs w:val="22"/>
          <w:rtl/>
        </w:rPr>
        <w:t xml:space="preserve"> </w:t>
      </w:r>
      <w:r w:rsidRPr="00E23EF1" w:rsidR="00F86761">
        <w:rPr>
          <w:rFonts w:cs="Trad Al_Khat Deco"/>
          <w:sz w:val="22"/>
          <w:szCs w:val="22"/>
          <w:rtl/>
        </w:rPr>
        <w:t>أسألك الجنة وما قرب إليها من قول وعمل وأعوذ بك من النار وما قرب إليها من</w:t>
      </w:r>
      <w:r w:rsidRPr="00E23EF1" w:rsidR="00D8012B">
        <w:rPr>
          <w:rFonts w:cs="Trad Al_Khat Deco"/>
          <w:sz w:val="22"/>
          <w:szCs w:val="22"/>
          <w:rtl/>
        </w:rPr>
        <w:t xml:space="preserve"> </w:t>
      </w:r>
      <w:r w:rsidRPr="00E23EF1" w:rsidR="00F86761">
        <w:rPr>
          <w:rFonts w:cs="Trad Al_Khat Deco"/>
          <w:sz w:val="22"/>
          <w:szCs w:val="22"/>
          <w:rtl/>
        </w:rPr>
        <w:t>قول وعمل</w:t>
      </w:r>
      <w:r>
        <w:rPr>
          <w:rStyle w:val="FootnoteReference"/>
          <w:rFonts w:cs="Trad Al_Khat Deco"/>
          <w:b/>
          <w:bCs/>
          <w:color w:val="FF0000"/>
          <w:sz w:val="22"/>
          <w:szCs w:val="22"/>
          <w:u w:val="single"/>
          <w:rtl/>
        </w:rPr>
        <w:footnoteReference w:id="1009"/>
      </w:r>
      <w:r w:rsidR="00ED4186">
        <w:rPr>
          <w:rFonts w:cs="Trad Al_Khat Deco" w:hint="cs"/>
          <w:sz w:val="22"/>
          <w:szCs w:val="22"/>
          <w:rtl/>
        </w:rPr>
        <w:t>)</w:t>
      </w:r>
      <w:r w:rsidRPr="00E23EF1" w:rsidR="00F86761">
        <w:rPr>
          <w:rFonts w:cs="Trad Al_Khat Deco"/>
          <w:sz w:val="22"/>
          <w:szCs w:val="22"/>
          <w:rtl/>
        </w:rPr>
        <w:t xml:space="preserve"> وفي الخبر سيأتي قوم يعتدون في</w:t>
      </w:r>
      <w:r w:rsidRPr="00E23EF1" w:rsidR="00D8012B">
        <w:rPr>
          <w:rFonts w:cs="Trad Al_Khat Deco"/>
          <w:sz w:val="22"/>
          <w:szCs w:val="22"/>
          <w:rtl/>
        </w:rPr>
        <w:t xml:space="preserve"> </w:t>
      </w:r>
      <w:r w:rsidRPr="00E23EF1" w:rsidR="00F86761">
        <w:rPr>
          <w:rFonts w:cs="Trad Al_Khat Deco"/>
          <w:sz w:val="22"/>
          <w:szCs w:val="22"/>
          <w:rtl/>
        </w:rPr>
        <w:t>الدعاء والطهور ومر بعض السلف بقاص يدعو بسجع فقال له أعلى الله تبالغ</w:t>
      </w:r>
      <w:r w:rsidRPr="00E23EF1" w:rsidR="00D8012B">
        <w:rPr>
          <w:rFonts w:cs="Trad Al_Khat Deco"/>
          <w:sz w:val="22"/>
          <w:szCs w:val="22"/>
          <w:rtl/>
        </w:rPr>
        <w:t xml:space="preserve"> </w:t>
      </w:r>
      <w:r w:rsidRPr="00E23EF1" w:rsidR="00F86761">
        <w:rPr>
          <w:rFonts w:cs="Trad Al_Khat Deco"/>
          <w:sz w:val="22"/>
          <w:szCs w:val="22"/>
          <w:rtl/>
        </w:rPr>
        <w:t>أشهد لقد رأيت حبيبا العجمي يدعو وما يزيد على قوله اللهم اجعلنا جيدين اللهم</w:t>
      </w:r>
      <w:r w:rsidRPr="00E23EF1" w:rsidR="00D8012B">
        <w:rPr>
          <w:rFonts w:cs="Trad Al_Khat Deco"/>
          <w:sz w:val="22"/>
          <w:szCs w:val="22"/>
          <w:rtl/>
        </w:rPr>
        <w:t xml:space="preserve"> </w:t>
      </w:r>
      <w:r w:rsidRPr="00E23EF1" w:rsidR="00F86761">
        <w:rPr>
          <w:rFonts w:cs="Trad Al_Khat Deco"/>
          <w:sz w:val="22"/>
          <w:szCs w:val="22"/>
          <w:rtl/>
        </w:rPr>
        <w:t>لا تفضحنا يوم القيامة اللهم وفقنا للخير والناس يدعون من كل ناحية وراءه</w:t>
      </w:r>
      <w:r w:rsidRPr="00E23EF1" w:rsidR="00D8012B">
        <w:rPr>
          <w:rFonts w:cs="Trad Al_Khat Deco"/>
          <w:sz w:val="22"/>
          <w:szCs w:val="22"/>
          <w:rtl/>
        </w:rPr>
        <w:t xml:space="preserve"> </w:t>
      </w:r>
      <w:r w:rsidRPr="00E23EF1" w:rsidR="00F86761">
        <w:rPr>
          <w:rFonts w:cs="Trad Al_Khat Deco"/>
          <w:sz w:val="22"/>
          <w:szCs w:val="22"/>
          <w:rtl/>
        </w:rPr>
        <w:t>وكان يعرف بركة دعائه وقال بعضهم ادع بلسان الذلة والافتقار لا بلسان</w:t>
      </w:r>
      <w:r w:rsidRPr="00E23EF1" w:rsidR="00D8012B">
        <w:rPr>
          <w:rFonts w:cs="Trad Al_Khat Deco"/>
          <w:sz w:val="22"/>
          <w:szCs w:val="22"/>
          <w:rtl/>
        </w:rPr>
        <w:t xml:space="preserve"> </w:t>
      </w:r>
      <w:r w:rsidRPr="00E23EF1" w:rsidR="00F86761">
        <w:rPr>
          <w:rFonts w:cs="Trad Al_Khat Deco"/>
          <w:sz w:val="22"/>
          <w:szCs w:val="22"/>
          <w:rtl/>
        </w:rPr>
        <w:t>الفصاحة والانطلاق ويقال إن العلماء الأبدال لا يزيدون في الدعاء على سبع</w:t>
      </w:r>
      <w:r w:rsidRPr="00E23EF1" w:rsidR="00D8012B">
        <w:rPr>
          <w:rFonts w:cs="Trad Al_Khat Deco"/>
          <w:sz w:val="22"/>
          <w:szCs w:val="22"/>
          <w:rtl/>
        </w:rPr>
        <w:t xml:space="preserve"> </w:t>
      </w:r>
      <w:r w:rsidRPr="00E23EF1" w:rsidR="00F86761">
        <w:rPr>
          <w:rFonts w:cs="Trad Al_Khat Deco"/>
          <w:sz w:val="22"/>
          <w:szCs w:val="22"/>
          <w:rtl/>
        </w:rPr>
        <w:t>كلمات فما دونها ويشهد له آخر سورة البقرة فإن الله تعالى لم يخبر في موضع من</w:t>
      </w:r>
      <w:r w:rsidRPr="00E23EF1" w:rsidR="00D8012B">
        <w:rPr>
          <w:rFonts w:cs="Trad Al_Khat Deco"/>
          <w:sz w:val="22"/>
          <w:szCs w:val="22"/>
          <w:rtl/>
        </w:rPr>
        <w:t xml:space="preserve"> </w:t>
      </w:r>
      <w:r w:rsidRPr="00E23EF1" w:rsidR="00F86761">
        <w:rPr>
          <w:rFonts w:cs="Trad Al_Khat Deco"/>
          <w:sz w:val="22"/>
          <w:szCs w:val="22"/>
          <w:rtl/>
        </w:rPr>
        <w:t>أدعية عبادة أكثر من ذلك</w:t>
      </w:r>
      <w:r w:rsidR="00246873">
        <w:rPr>
          <w:rFonts w:cs="Trad Al_Khat Deco" w:hint="cs"/>
          <w:sz w:val="22"/>
          <w:szCs w:val="22"/>
          <w:rtl/>
        </w:rPr>
        <w:t>.</w:t>
      </w:r>
      <w:r w:rsidRPr="00E23EF1" w:rsidR="00F86761">
        <w:rPr>
          <w:rFonts w:cs="Trad Al_Khat Deco"/>
          <w:sz w:val="22"/>
          <w:szCs w:val="22"/>
          <w:rtl/>
        </w:rPr>
        <w:t xml:space="preserve"> واعلم أن المراد بالسجع هو المتكلف من الكلام فإن</w:t>
      </w:r>
      <w:r w:rsidRPr="00E23EF1" w:rsidR="00D8012B">
        <w:rPr>
          <w:rFonts w:cs="Trad Al_Khat Deco"/>
          <w:sz w:val="22"/>
          <w:szCs w:val="22"/>
          <w:rtl/>
        </w:rPr>
        <w:t xml:space="preserve"> </w:t>
      </w:r>
      <w:r w:rsidRPr="00E23EF1" w:rsidR="00F86761">
        <w:rPr>
          <w:rFonts w:cs="Trad Al_Khat Deco"/>
          <w:sz w:val="22"/>
          <w:szCs w:val="22"/>
          <w:rtl/>
        </w:rPr>
        <w:t>ذلك لا يلائم الضراعة والذلة وإلا ففي الأدعية المأثورة عن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كلمات متوازنة لكنها غير متكلفة كقوله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1F391B">
        <w:rPr>
          <w:rFonts w:cs="Trad Al_Khat Deco" w:hint="cs"/>
          <w:sz w:val="22"/>
          <w:szCs w:val="22"/>
          <w:rtl/>
        </w:rPr>
        <w:t>(</w:t>
      </w:r>
      <w:r w:rsidRPr="00E23EF1" w:rsidR="00F86761">
        <w:rPr>
          <w:rFonts w:cs="Trad Al_Khat Deco"/>
          <w:sz w:val="22"/>
          <w:szCs w:val="22"/>
          <w:rtl/>
        </w:rPr>
        <w:t>أسألك الأمن من يوم الوعيد والجنة يوم الخلود مع المقربين الشهود</w:t>
      </w:r>
      <w:r w:rsidRPr="00E23EF1" w:rsidR="00D8012B">
        <w:rPr>
          <w:rFonts w:cs="Trad Al_Khat Deco"/>
          <w:sz w:val="22"/>
          <w:szCs w:val="22"/>
          <w:rtl/>
        </w:rPr>
        <w:t xml:space="preserve"> </w:t>
      </w:r>
      <w:r w:rsidRPr="00E23EF1" w:rsidR="00F86761">
        <w:rPr>
          <w:rFonts w:cs="Trad Al_Khat Deco"/>
          <w:sz w:val="22"/>
          <w:szCs w:val="22"/>
          <w:rtl/>
        </w:rPr>
        <w:t>والركع السجود الموفين بالعهود إنك رحيم ودود وإنك تفعل ما تريد</w:t>
      </w:r>
      <w:r>
        <w:rPr>
          <w:rStyle w:val="FootnoteReference"/>
          <w:rFonts w:cs="Trad Al_Khat Deco"/>
          <w:b/>
          <w:bCs/>
          <w:color w:val="FF0000"/>
          <w:sz w:val="22"/>
          <w:szCs w:val="22"/>
          <w:u w:val="single"/>
          <w:rtl/>
        </w:rPr>
        <w:footnoteReference w:id="1010"/>
      </w:r>
      <w:r w:rsidR="001F391B">
        <w:rPr>
          <w:rFonts w:cs="Trad Al_Khat Deco" w:hint="cs"/>
          <w:sz w:val="22"/>
          <w:szCs w:val="22"/>
          <w:rtl/>
        </w:rPr>
        <w:t>)</w:t>
      </w:r>
      <w:r w:rsidRPr="00E23EF1" w:rsidR="00F86761">
        <w:rPr>
          <w:rFonts w:cs="Trad Al_Khat Deco"/>
          <w:sz w:val="22"/>
          <w:szCs w:val="22"/>
          <w:rtl/>
        </w:rPr>
        <w:t xml:space="preserve"> وأمثال ذلك فليقتصر على المأثور من</w:t>
      </w:r>
      <w:r w:rsidRPr="00E23EF1" w:rsidR="00D8012B">
        <w:rPr>
          <w:rFonts w:cs="Trad Al_Khat Deco"/>
          <w:sz w:val="22"/>
          <w:szCs w:val="22"/>
          <w:rtl/>
        </w:rPr>
        <w:t xml:space="preserve"> </w:t>
      </w:r>
      <w:r w:rsidRPr="00E23EF1" w:rsidR="00F86761">
        <w:rPr>
          <w:rFonts w:cs="Trad Al_Khat Deco"/>
          <w:sz w:val="22"/>
          <w:szCs w:val="22"/>
          <w:rtl/>
        </w:rPr>
        <w:t>الدعوات أو ليلتمس بلسان التضرع والخشوع من غير سجع وتكلف فالتضرع هو</w:t>
      </w:r>
      <w:r w:rsidRPr="00E23EF1" w:rsidR="00D8012B">
        <w:rPr>
          <w:rFonts w:cs="Trad Al_Khat Deco"/>
          <w:sz w:val="22"/>
          <w:szCs w:val="22"/>
          <w:rtl/>
        </w:rPr>
        <w:t xml:space="preserve"> </w:t>
      </w:r>
      <w:r w:rsidRPr="00E23EF1" w:rsidR="00F86761">
        <w:rPr>
          <w:rFonts w:cs="Trad Al_Khat Deco"/>
          <w:sz w:val="22"/>
          <w:szCs w:val="22"/>
          <w:rtl/>
        </w:rPr>
        <w:t>المحبوب عند الله عز وجل</w:t>
      </w:r>
      <w:r w:rsidR="00246873">
        <w:rPr>
          <w:rFonts w:cs="Trad Al_Khat Deco" w:hint="cs"/>
          <w:sz w:val="22"/>
          <w:szCs w:val="22"/>
          <w:rtl/>
        </w:rPr>
        <w:t>.</w:t>
      </w:r>
      <w:r w:rsidRPr="00E23EF1" w:rsidR="00F86761">
        <w:rPr>
          <w:rFonts w:cs="Trad Al_Khat Deco"/>
          <w:sz w:val="22"/>
          <w:szCs w:val="22"/>
          <w:rtl/>
        </w:rPr>
        <w:t xml:space="preserve"> </w:t>
      </w:r>
      <w:r w:rsidRPr="00823A2B" w:rsidR="00F86761">
        <w:rPr>
          <w:rFonts w:cs="Trad Al_Khat Deco"/>
          <w:color w:val="FF0000"/>
          <w:sz w:val="22"/>
          <w:szCs w:val="22"/>
          <w:rtl/>
        </w:rPr>
        <w:t>السادس</w:t>
      </w:r>
      <w:r w:rsidR="00246873">
        <w:rPr>
          <w:rFonts w:cs="Trad Al_Khat Deco" w:hint="cs"/>
          <w:sz w:val="22"/>
          <w:szCs w:val="22"/>
          <w:rtl/>
        </w:rPr>
        <w:t>:</w:t>
      </w:r>
      <w:r w:rsidRPr="00E23EF1" w:rsidR="00F86761">
        <w:rPr>
          <w:rFonts w:cs="Trad Al_Khat Deco"/>
          <w:sz w:val="22"/>
          <w:szCs w:val="22"/>
          <w:rtl/>
        </w:rPr>
        <w:t xml:space="preserve"> التضرع والخشوع والرغبة والرهبة قال الله</w:t>
      </w:r>
      <w:r w:rsidRPr="00E23EF1" w:rsidR="00D8012B">
        <w:rPr>
          <w:rFonts w:cs="Trad Al_Khat Deco"/>
          <w:sz w:val="22"/>
          <w:szCs w:val="22"/>
          <w:rtl/>
        </w:rPr>
        <w:t xml:space="preserve"> </w:t>
      </w:r>
      <w:r w:rsidRPr="00E23EF1" w:rsidR="00F86761">
        <w:rPr>
          <w:rFonts w:cs="Trad Al_Khat Deco"/>
          <w:sz w:val="22"/>
          <w:szCs w:val="22"/>
          <w:rtl/>
        </w:rPr>
        <w:t>تعالى</w:t>
      </w:r>
      <w:r w:rsidR="00246873">
        <w:rPr>
          <w:rFonts w:cs="Trad Al_Khat Deco" w:hint="cs"/>
          <w:sz w:val="22"/>
          <w:szCs w:val="22"/>
          <w:rtl/>
        </w:rPr>
        <w:t>:</w:t>
      </w:r>
      <w:r w:rsidR="001F391B">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إنهم كانوا يسارعون في الخيرات ويدعوننا رغبا ورهبا</w:t>
      </w:r>
      <w:r w:rsidR="001F391B">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وقال عز وجل</w:t>
      </w:r>
      <w:r w:rsidR="00246873">
        <w:rPr>
          <w:rFonts w:cs="Trad Al_Khat Deco" w:hint="cs"/>
          <w:sz w:val="22"/>
          <w:szCs w:val="22"/>
          <w:rtl/>
        </w:rPr>
        <w:t>:</w:t>
      </w:r>
      <w:r w:rsidR="001F391B">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ادعوا</w:t>
      </w:r>
      <w:r w:rsidRPr="00E23EF1" w:rsidR="00D8012B">
        <w:rPr>
          <w:rFonts w:cs="Trad Al_Khat Deco"/>
          <w:sz w:val="22"/>
          <w:szCs w:val="22"/>
          <w:rtl/>
        </w:rPr>
        <w:t xml:space="preserve"> </w:t>
      </w:r>
      <w:r w:rsidRPr="00E23EF1" w:rsidR="00F86761">
        <w:rPr>
          <w:rFonts w:cs="Trad Al_Khat Deco"/>
          <w:sz w:val="22"/>
          <w:szCs w:val="22"/>
          <w:rtl/>
        </w:rPr>
        <w:t>ربكم تضرعا وخفية</w:t>
      </w:r>
      <w:r w:rsidR="001F391B">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1F391B">
        <w:rPr>
          <w:rFonts w:cs="Trad Al_Khat Deco" w:hint="cs"/>
          <w:sz w:val="22"/>
          <w:szCs w:val="22"/>
          <w:rtl/>
        </w:rPr>
        <w:t>(</w:t>
      </w:r>
      <w:r w:rsidRPr="00E23EF1" w:rsidR="00F86761">
        <w:rPr>
          <w:rFonts w:cs="Trad Al_Khat Deco"/>
          <w:sz w:val="22"/>
          <w:szCs w:val="22"/>
          <w:rtl/>
        </w:rPr>
        <w:t>إذا أحب الله عبدا ابتلاه</w:t>
      </w:r>
      <w:r w:rsidRPr="00E23EF1" w:rsidR="00D8012B">
        <w:rPr>
          <w:rFonts w:cs="Trad Al_Khat Deco"/>
          <w:sz w:val="22"/>
          <w:szCs w:val="22"/>
          <w:rtl/>
        </w:rPr>
        <w:t xml:space="preserve"> </w:t>
      </w:r>
      <w:r w:rsidRPr="00E23EF1" w:rsidR="00F86761">
        <w:rPr>
          <w:rFonts w:cs="Trad Al_Khat Deco"/>
          <w:sz w:val="22"/>
          <w:szCs w:val="22"/>
          <w:rtl/>
        </w:rPr>
        <w:t>حتى يسمع تضرعه</w:t>
      </w:r>
      <w:r>
        <w:rPr>
          <w:rStyle w:val="FootnoteReference"/>
          <w:rFonts w:cs="Trad Al_Khat Deco"/>
          <w:b/>
          <w:bCs/>
          <w:color w:val="FF0000"/>
          <w:sz w:val="22"/>
          <w:szCs w:val="22"/>
          <w:u w:val="single"/>
          <w:rtl/>
        </w:rPr>
        <w:footnoteReference w:id="1011"/>
      </w:r>
      <w:r w:rsidR="001F391B">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r w:rsidRPr="00823A2B" w:rsidR="00F86761">
        <w:rPr>
          <w:rFonts w:cs="Trad Al_Khat Deco"/>
          <w:color w:val="FF0000"/>
          <w:sz w:val="22"/>
          <w:szCs w:val="22"/>
          <w:rtl/>
        </w:rPr>
        <w:t>السابع</w:t>
      </w:r>
      <w:r w:rsidR="00246873">
        <w:rPr>
          <w:rFonts w:cs="Trad Al_Khat Deco" w:hint="cs"/>
          <w:sz w:val="22"/>
          <w:szCs w:val="22"/>
          <w:rtl/>
        </w:rPr>
        <w:t>:</w:t>
      </w:r>
      <w:r w:rsidRPr="00E23EF1" w:rsidR="00F86761">
        <w:rPr>
          <w:rFonts w:cs="Trad Al_Khat Deco"/>
          <w:sz w:val="22"/>
          <w:szCs w:val="22"/>
          <w:rtl/>
        </w:rPr>
        <w:t xml:space="preserve"> أن يجزم الدعاء ويوقن بالإجابة</w:t>
      </w:r>
      <w:r w:rsidRPr="00E23EF1" w:rsidR="00D8012B">
        <w:rPr>
          <w:rFonts w:cs="Trad Al_Khat Deco"/>
          <w:sz w:val="22"/>
          <w:szCs w:val="22"/>
          <w:rtl/>
        </w:rPr>
        <w:t xml:space="preserve"> </w:t>
      </w:r>
      <w:r w:rsidRPr="00E23EF1" w:rsidR="00F86761">
        <w:rPr>
          <w:rFonts w:cs="Trad Al_Khat Deco"/>
          <w:sz w:val="22"/>
          <w:szCs w:val="22"/>
          <w:rtl/>
        </w:rPr>
        <w:t>ويصدق رجاءه فيه 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1F391B">
        <w:rPr>
          <w:rFonts w:cs="Trad Al_Khat Deco" w:hint="cs"/>
          <w:sz w:val="22"/>
          <w:szCs w:val="22"/>
          <w:rtl/>
        </w:rPr>
        <w:t>(</w:t>
      </w:r>
      <w:r w:rsidRPr="00E23EF1" w:rsidR="00F86761">
        <w:rPr>
          <w:rFonts w:cs="Trad Al_Khat Deco"/>
          <w:sz w:val="22"/>
          <w:szCs w:val="22"/>
          <w:rtl/>
        </w:rPr>
        <w:t>لا يقل أحدكم</w:t>
      </w:r>
      <w:r w:rsidRPr="00E23EF1" w:rsidR="00D8012B">
        <w:rPr>
          <w:rFonts w:cs="Trad Al_Khat Deco"/>
          <w:sz w:val="22"/>
          <w:szCs w:val="22"/>
          <w:rtl/>
        </w:rPr>
        <w:t xml:space="preserve"> </w:t>
      </w:r>
      <w:r w:rsidRPr="00E23EF1" w:rsidR="00F86761">
        <w:rPr>
          <w:rFonts w:cs="Trad Al_Khat Deco"/>
          <w:sz w:val="22"/>
          <w:szCs w:val="22"/>
          <w:rtl/>
        </w:rPr>
        <w:t>إذا دعا اللهم اغفر لي إن شئت اللهم ارحمني إن شئت ليعزم المسألة فإنه لا مكره له</w:t>
      </w:r>
      <w:r>
        <w:rPr>
          <w:rStyle w:val="FootnoteReference"/>
          <w:rFonts w:cs="Trad Al_Khat Deco"/>
          <w:b/>
          <w:bCs/>
          <w:color w:val="FF0000"/>
          <w:sz w:val="22"/>
          <w:szCs w:val="22"/>
          <w:u w:val="single"/>
          <w:rtl/>
        </w:rPr>
        <w:footnoteReference w:id="1012"/>
      </w:r>
      <w:r w:rsidR="001F391B">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B66992">
        <w:rPr>
          <w:rFonts w:cs="Trad Al_Khat Deco" w:hint="cs"/>
          <w:sz w:val="22"/>
          <w:szCs w:val="22"/>
          <w:rtl/>
        </w:rPr>
        <w:t>(</w:t>
      </w:r>
      <w:r w:rsidRPr="00E23EF1" w:rsidR="00F86761">
        <w:rPr>
          <w:rFonts w:cs="Trad Al_Khat Deco"/>
          <w:sz w:val="22"/>
          <w:szCs w:val="22"/>
          <w:rtl/>
        </w:rPr>
        <w:t>إذا دعا أحدكم فليعظم الرغبة فإن الله لا يتعاظمه شيء</w:t>
      </w:r>
      <w:r>
        <w:rPr>
          <w:rStyle w:val="FootnoteReference"/>
          <w:rFonts w:cs="Trad Al_Khat Deco"/>
          <w:b/>
          <w:bCs/>
          <w:color w:val="FF0000"/>
          <w:sz w:val="22"/>
          <w:szCs w:val="22"/>
          <w:u w:val="single"/>
          <w:rtl/>
        </w:rPr>
        <w:footnoteReference w:id="1013"/>
      </w:r>
      <w:r w:rsidR="00B66992">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B66992">
        <w:rPr>
          <w:rFonts w:cs="Trad Al_Khat Deco" w:hint="cs"/>
          <w:sz w:val="22"/>
          <w:szCs w:val="22"/>
          <w:rtl/>
        </w:rPr>
        <w:t>(</w:t>
      </w:r>
      <w:r w:rsidRPr="00E23EF1" w:rsidR="00F86761">
        <w:rPr>
          <w:rFonts w:cs="Trad Al_Khat Deco"/>
          <w:sz w:val="22"/>
          <w:szCs w:val="22"/>
          <w:rtl/>
        </w:rPr>
        <w:t>ادعوا الله وأنتم موقنون بالإجابة</w:t>
      </w:r>
      <w:r w:rsidRPr="00E23EF1" w:rsidR="00D8012B">
        <w:rPr>
          <w:rFonts w:cs="Trad Al_Khat Deco"/>
          <w:sz w:val="22"/>
          <w:szCs w:val="22"/>
          <w:rtl/>
        </w:rPr>
        <w:t xml:space="preserve"> </w:t>
      </w:r>
      <w:r w:rsidRPr="00E23EF1" w:rsidR="00F86761">
        <w:rPr>
          <w:rFonts w:cs="Trad Al_Khat Deco"/>
          <w:sz w:val="22"/>
          <w:szCs w:val="22"/>
          <w:rtl/>
        </w:rPr>
        <w:t>واعلموا أن الله عز وجل لا يستجيب دعاء من قلب غافل</w:t>
      </w:r>
      <w:r>
        <w:rPr>
          <w:rStyle w:val="FootnoteReference"/>
          <w:rFonts w:cs="Trad Al_Khat Deco"/>
          <w:b/>
          <w:bCs/>
          <w:color w:val="FF0000"/>
          <w:sz w:val="22"/>
          <w:szCs w:val="22"/>
          <w:u w:val="single"/>
          <w:rtl/>
        </w:rPr>
        <w:footnoteReference w:id="1014"/>
      </w:r>
      <w:r w:rsidR="00B66992">
        <w:rPr>
          <w:rFonts w:cs="Trad Al_Khat Deco" w:hint="cs"/>
          <w:sz w:val="22"/>
          <w:szCs w:val="22"/>
          <w:rtl/>
        </w:rPr>
        <w:t>)</w:t>
      </w:r>
      <w:r w:rsidRPr="00E23EF1" w:rsidR="00F86761">
        <w:rPr>
          <w:rFonts w:cs="Trad Al_Khat Deco"/>
          <w:sz w:val="22"/>
          <w:szCs w:val="22"/>
          <w:rtl/>
        </w:rPr>
        <w:t xml:space="preserve"> وقال سفيان بن عيينة</w:t>
      </w:r>
      <w:r w:rsidRPr="00E23EF1" w:rsidR="00D8012B">
        <w:rPr>
          <w:rFonts w:cs="Trad Al_Khat Deco"/>
          <w:sz w:val="22"/>
          <w:szCs w:val="22"/>
          <w:rtl/>
        </w:rPr>
        <w:t xml:space="preserve"> </w:t>
      </w:r>
      <w:r w:rsidRPr="00E23EF1" w:rsidR="00F86761">
        <w:rPr>
          <w:rFonts w:cs="Trad Al_Khat Deco"/>
          <w:sz w:val="22"/>
          <w:szCs w:val="22"/>
          <w:rtl/>
        </w:rPr>
        <w:t>لا يمنعن أحدكم من الدعاء ما يعلم من نفسه فإن الله عز وجل أجاب دعاء شر</w:t>
      </w:r>
      <w:r w:rsidRPr="00E23EF1" w:rsidR="00D8012B">
        <w:rPr>
          <w:rFonts w:cs="Trad Al_Khat Deco"/>
          <w:sz w:val="22"/>
          <w:szCs w:val="22"/>
          <w:rtl/>
        </w:rPr>
        <w:t xml:space="preserve"> </w:t>
      </w:r>
      <w:r w:rsidRPr="00E23EF1" w:rsidR="00F86761">
        <w:rPr>
          <w:rFonts w:cs="Trad Al_Khat Deco"/>
          <w:sz w:val="22"/>
          <w:szCs w:val="22"/>
          <w:rtl/>
        </w:rPr>
        <w:t>الخلق إبليس لعنه الله إذ قال</w:t>
      </w:r>
      <w:r w:rsidR="00E013BD">
        <w:rPr>
          <w:rFonts w:cs="Trad Al_Khat Deco" w:hint="cs"/>
          <w:sz w:val="22"/>
          <w:szCs w:val="22"/>
          <w:rtl/>
        </w:rPr>
        <w:t>:</w:t>
      </w:r>
      <w:r w:rsidR="001F391B">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رب فانظرني إلى يوم يبعثون قال إنك من المنظرين</w:t>
      </w:r>
      <w:r w:rsidR="001F391B">
        <w:rPr>
          <w:rFonts w:cs="Trad Al_Khat Deco" w:hint="cs"/>
          <w:color w:val="FF0000"/>
          <w:sz w:val="22"/>
          <w:szCs w:val="22"/>
          <w:rtl/>
        </w:rPr>
        <w:t xml:space="preserve"> </w:t>
      </w:r>
      <w:r w:rsidR="008E68D0">
        <w:rPr>
          <w:rFonts w:cs="Trad Al_Khat Deco" w:hint="cs"/>
          <w:color w:val="FF0000"/>
          <w:sz w:val="22"/>
          <w:szCs w:val="22"/>
          <w:rtl/>
        </w:rPr>
        <w:t>﴾ {}</w:t>
      </w:r>
      <w:r w:rsidR="00246873">
        <w:rPr>
          <w:rFonts w:cs="Trad Al_Khat Deco" w:hint="cs"/>
          <w:sz w:val="22"/>
          <w:szCs w:val="22"/>
          <w:rtl/>
        </w:rPr>
        <w:t>.</w:t>
      </w:r>
      <w:r w:rsidRPr="00E23EF1" w:rsidR="00D8012B">
        <w:rPr>
          <w:rFonts w:cs="Trad Al_Khat Deco"/>
          <w:sz w:val="22"/>
          <w:szCs w:val="22"/>
          <w:rtl/>
        </w:rPr>
        <w:t xml:space="preserve"> </w:t>
      </w:r>
      <w:r w:rsidRPr="00823A2B" w:rsidR="00F86761">
        <w:rPr>
          <w:rFonts w:cs="Trad Al_Khat Deco"/>
          <w:color w:val="FF0000"/>
          <w:sz w:val="22"/>
          <w:szCs w:val="22"/>
          <w:rtl/>
        </w:rPr>
        <w:t>الثامن</w:t>
      </w:r>
      <w:r w:rsidR="00246873">
        <w:rPr>
          <w:rFonts w:cs="Trad Al_Khat Deco" w:hint="cs"/>
          <w:sz w:val="22"/>
          <w:szCs w:val="22"/>
          <w:rtl/>
        </w:rPr>
        <w:t>:</w:t>
      </w:r>
      <w:r w:rsidRPr="00E23EF1" w:rsidR="00F86761">
        <w:rPr>
          <w:rFonts w:cs="Trad Al_Khat Deco"/>
          <w:sz w:val="22"/>
          <w:szCs w:val="22"/>
          <w:rtl/>
        </w:rPr>
        <w:t xml:space="preserve"> أن يلح في الدعاء ويكرره ثلاثا قال ابن مسعودكان</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إذا دعا دعا ثلاثا وإذا سأل سأل ثلاثا</w:t>
      </w:r>
      <w:r>
        <w:rPr>
          <w:rStyle w:val="FootnoteReference"/>
          <w:rFonts w:cs="Trad Al_Khat Deco"/>
          <w:b/>
          <w:bCs/>
          <w:color w:val="FF0000"/>
          <w:sz w:val="22"/>
          <w:szCs w:val="22"/>
          <w:u w:val="single"/>
          <w:rtl/>
        </w:rPr>
        <w:footnoteReference w:id="1015"/>
      </w:r>
      <w:r w:rsidRPr="00E23EF1" w:rsidR="00F86761">
        <w:rPr>
          <w:rFonts w:cs="Trad Al_Khat Deco"/>
          <w:sz w:val="22"/>
          <w:szCs w:val="22"/>
          <w:rtl/>
        </w:rPr>
        <w:t xml:space="preserve"> وينبغي أن لا يستبطىء الإجابة لقوله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066EAA">
        <w:rPr>
          <w:rFonts w:cs="Trad Al_Khat Deco"/>
          <w:sz w:val="22"/>
          <w:szCs w:val="22"/>
          <w:rtl/>
        </w:rPr>
        <w:t xml:space="preserve"> </w:t>
      </w:r>
      <w:r w:rsidR="000E2A91">
        <w:rPr>
          <w:rFonts w:cs="Trad Al_Khat Deco" w:hint="cs"/>
          <w:sz w:val="22"/>
          <w:szCs w:val="22"/>
          <w:rtl/>
        </w:rPr>
        <w:t>(</w:t>
      </w:r>
      <w:r w:rsidRPr="00E23EF1" w:rsidR="00F86761">
        <w:rPr>
          <w:rFonts w:cs="Trad Al_Khat Deco"/>
          <w:sz w:val="22"/>
          <w:szCs w:val="22"/>
          <w:rtl/>
        </w:rPr>
        <w:t>يستجاب لأحدكم ما لم يعجل فيقول قد دعوت فلم</w:t>
      </w:r>
      <w:r w:rsidRPr="00E23EF1" w:rsidR="00D8012B">
        <w:rPr>
          <w:rFonts w:cs="Trad Al_Khat Deco"/>
          <w:sz w:val="22"/>
          <w:szCs w:val="22"/>
          <w:rtl/>
        </w:rPr>
        <w:t xml:space="preserve"> </w:t>
      </w:r>
      <w:r w:rsidRPr="00E23EF1" w:rsidR="00F86761">
        <w:rPr>
          <w:rFonts w:cs="Trad Al_Khat Deco"/>
          <w:sz w:val="22"/>
          <w:szCs w:val="22"/>
          <w:rtl/>
        </w:rPr>
        <w:t>يستجب لي فإذا دعوت فاسأل الله كثيرا فإنك تدعو كريما</w:t>
      </w:r>
      <w:r>
        <w:rPr>
          <w:rStyle w:val="FootnoteReference"/>
          <w:rFonts w:cs="Trad Al_Khat Deco"/>
          <w:b/>
          <w:bCs/>
          <w:color w:val="FF0000"/>
          <w:sz w:val="22"/>
          <w:szCs w:val="22"/>
          <w:u w:val="single"/>
          <w:rtl/>
        </w:rPr>
        <w:footnoteReference w:id="1016"/>
      </w:r>
      <w:r w:rsidR="000E2A91">
        <w:rPr>
          <w:rFonts w:cs="Trad Al_Khat Deco" w:hint="cs"/>
          <w:sz w:val="22"/>
          <w:szCs w:val="22"/>
          <w:rtl/>
        </w:rPr>
        <w:t>)</w:t>
      </w:r>
      <w:r w:rsidRPr="00E23EF1" w:rsidR="00F86761">
        <w:rPr>
          <w:rFonts w:cs="Trad Al_Khat Deco"/>
          <w:sz w:val="22"/>
          <w:szCs w:val="22"/>
          <w:rtl/>
        </w:rPr>
        <w:t xml:space="preserve"> وقال بعضهم إني أسأل الله عز وجل منذ عشرين سنة حاجة وما أجابني وأنا أرجو</w:t>
      </w:r>
      <w:r w:rsidRPr="00E23EF1" w:rsidR="00D8012B">
        <w:rPr>
          <w:rFonts w:cs="Trad Al_Khat Deco"/>
          <w:sz w:val="22"/>
          <w:szCs w:val="22"/>
          <w:rtl/>
        </w:rPr>
        <w:t xml:space="preserve"> </w:t>
      </w:r>
      <w:r w:rsidRPr="00E23EF1" w:rsidR="00F86761">
        <w:rPr>
          <w:rFonts w:cs="Trad Al_Khat Deco"/>
          <w:sz w:val="22"/>
          <w:szCs w:val="22"/>
          <w:rtl/>
        </w:rPr>
        <w:t>الإجابة سألت الله تعالى أن يوفقني لترك ما لا يعنيني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066EAA">
        <w:rPr>
          <w:rFonts w:cs="Trad Al_Khat Deco"/>
          <w:sz w:val="22"/>
          <w:szCs w:val="22"/>
          <w:rtl/>
        </w:rPr>
        <w:t xml:space="preserve"> </w:t>
      </w:r>
      <w:r w:rsidR="000E2A91">
        <w:rPr>
          <w:rFonts w:cs="Trad Al_Khat Deco" w:hint="cs"/>
          <w:sz w:val="22"/>
          <w:szCs w:val="22"/>
          <w:rtl/>
        </w:rPr>
        <w:t>(</w:t>
      </w:r>
      <w:r w:rsidRPr="00E23EF1" w:rsidR="00F86761">
        <w:rPr>
          <w:rFonts w:cs="Trad Al_Khat Deco"/>
          <w:sz w:val="22"/>
          <w:szCs w:val="22"/>
          <w:rtl/>
        </w:rPr>
        <w:t>إذا سأل أحدكم ربه مسألة فتعرف الإجابة فليقل الحمد لله الذي بنعمته</w:t>
      </w:r>
      <w:r w:rsidRPr="00E23EF1" w:rsidR="00D8012B">
        <w:rPr>
          <w:rFonts w:cs="Trad Al_Khat Deco"/>
          <w:sz w:val="22"/>
          <w:szCs w:val="22"/>
          <w:rtl/>
        </w:rPr>
        <w:t xml:space="preserve"> </w:t>
      </w:r>
      <w:r w:rsidRPr="00E23EF1" w:rsidR="00F86761">
        <w:rPr>
          <w:rFonts w:cs="Trad Al_Khat Deco"/>
          <w:sz w:val="22"/>
          <w:szCs w:val="22"/>
          <w:rtl/>
        </w:rPr>
        <w:t>تتم الصالحات ومن أبطأ عنه من ذلك فليقل الحمد لله على كل حال</w:t>
      </w:r>
      <w:r>
        <w:rPr>
          <w:rStyle w:val="FootnoteReference"/>
          <w:rFonts w:cs="Trad Al_Khat Deco"/>
          <w:b/>
          <w:bCs/>
          <w:color w:val="FF0000"/>
          <w:sz w:val="22"/>
          <w:szCs w:val="22"/>
          <w:u w:val="single"/>
          <w:rtl/>
        </w:rPr>
        <w:footnoteReference w:id="1017"/>
      </w:r>
      <w:r w:rsidR="000E2A91">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r w:rsidRPr="00823A2B" w:rsidR="00F86761">
        <w:rPr>
          <w:rFonts w:cs="Trad Al_Khat Deco"/>
          <w:color w:val="FF0000"/>
          <w:sz w:val="22"/>
          <w:szCs w:val="22"/>
          <w:rtl/>
        </w:rPr>
        <w:t>التاسع</w:t>
      </w:r>
      <w:r w:rsidR="00246873">
        <w:rPr>
          <w:rFonts w:cs="Trad Al_Khat Deco" w:hint="cs"/>
          <w:sz w:val="22"/>
          <w:szCs w:val="22"/>
          <w:rtl/>
        </w:rPr>
        <w:t>:</w:t>
      </w:r>
      <w:r w:rsidRPr="00E23EF1" w:rsidR="00F86761">
        <w:rPr>
          <w:rFonts w:cs="Trad Al_Khat Deco"/>
          <w:sz w:val="22"/>
          <w:szCs w:val="22"/>
          <w:rtl/>
        </w:rPr>
        <w:t xml:space="preserve"> أن يفتتح الدعاء بذكر الله عز وجل فلا يبدأ بالسؤال قال سلمة بن</w:t>
      </w:r>
      <w:r w:rsidRPr="00E23EF1" w:rsidR="00D8012B">
        <w:rPr>
          <w:rFonts w:cs="Trad Al_Khat Deco"/>
          <w:sz w:val="22"/>
          <w:szCs w:val="22"/>
          <w:rtl/>
        </w:rPr>
        <w:t xml:space="preserve"> </w:t>
      </w:r>
      <w:r w:rsidRPr="00E23EF1" w:rsidR="00F86761">
        <w:rPr>
          <w:rFonts w:cs="Trad Al_Khat Deco"/>
          <w:sz w:val="22"/>
          <w:szCs w:val="22"/>
          <w:rtl/>
        </w:rPr>
        <w:t>الأكوع ما سمعت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يستفتح الدعاء إلا</w:t>
      </w:r>
      <w:r w:rsidRPr="00E23EF1" w:rsidR="00D8012B">
        <w:rPr>
          <w:rFonts w:cs="Trad Al_Khat Deco"/>
          <w:sz w:val="22"/>
          <w:szCs w:val="22"/>
          <w:rtl/>
        </w:rPr>
        <w:t xml:space="preserve"> </w:t>
      </w:r>
      <w:r w:rsidRPr="00E23EF1" w:rsidR="00F86761">
        <w:rPr>
          <w:rFonts w:cs="Trad Al_Khat Deco"/>
          <w:sz w:val="22"/>
          <w:szCs w:val="22"/>
          <w:rtl/>
        </w:rPr>
        <w:t>استفتحه بقول سبحان ربي العلي الأعلى الوهاب</w:t>
      </w:r>
      <w:r>
        <w:rPr>
          <w:rStyle w:val="FootnoteReference"/>
          <w:rFonts w:cs="Trad Al_Khat Deco"/>
          <w:b/>
          <w:bCs/>
          <w:color w:val="FF0000"/>
          <w:sz w:val="22"/>
          <w:szCs w:val="22"/>
          <w:u w:val="single"/>
          <w:rtl/>
        </w:rPr>
        <w:footnoteReference w:id="1018"/>
      </w:r>
      <w:r w:rsidR="00246873">
        <w:rPr>
          <w:rFonts w:cs="Trad Al_Khat Deco" w:hint="cs"/>
          <w:sz w:val="22"/>
          <w:szCs w:val="22"/>
          <w:rtl/>
        </w:rPr>
        <w:t>.</w:t>
      </w:r>
      <w:r w:rsidRPr="00E23EF1" w:rsidR="00F86761">
        <w:rPr>
          <w:rFonts w:cs="Trad Al_Khat Deco"/>
          <w:sz w:val="22"/>
          <w:szCs w:val="22"/>
          <w:rtl/>
        </w:rPr>
        <w:t xml:space="preserve"> </w:t>
      </w:r>
      <w:r w:rsidR="000E2A91">
        <w:rPr>
          <w:rFonts w:cs="Trad Al_Khat Deco" w:hint="cs"/>
          <w:sz w:val="22"/>
          <w:szCs w:val="22"/>
          <w:rtl/>
        </w:rPr>
        <w:t>و</w:t>
      </w:r>
      <w:r w:rsidRPr="00E23EF1" w:rsidR="00F86761">
        <w:rPr>
          <w:rFonts w:cs="Trad Al_Khat Deco"/>
          <w:sz w:val="22"/>
          <w:szCs w:val="22"/>
          <w:rtl/>
        </w:rPr>
        <w:t>قال أبو سليمان الداراني رحمه الله من أراد</w:t>
      </w:r>
      <w:r w:rsidRPr="00E23EF1" w:rsidR="00D8012B">
        <w:rPr>
          <w:rFonts w:cs="Trad Al_Khat Deco"/>
          <w:sz w:val="22"/>
          <w:szCs w:val="22"/>
          <w:rtl/>
        </w:rPr>
        <w:t xml:space="preserve"> </w:t>
      </w:r>
      <w:r w:rsidRPr="00E23EF1" w:rsidR="00F86761">
        <w:rPr>
          <w:rFonts w:cs="Trad Al_Khat Deco"/>
          <w:sz w:val="22"/>
          <w:szCs w:val="22"/>
          <w:rtl/>
        </w:rPr>
        <w:t>أن يسأل الله حاجة فليبدأ بالصلاة على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ثم</w:t>
      </w:r>
      <w:r w:rsidRPr="00E23EF1" w:rsidR="00D8012B">
        <w:rPr>
          <w:rFonts w:cs="Trad Al_Khat Deco"/>
          <w:sz w:val="22"/>
          <w:szCs w:val="22"/>
          <w:rtl/>
        </w:rPr>
        <w:t xml:space="preserve"> </w:t>
      </w:r>
      <w:r w:rsidRPr="00E23EF1" w:rsidR="00F86761">
        <w:rPr>
          <w:rFonts w:cs="Trad Al_Khat Deco"/>
          <w:sz w:val="22"/>
          <w:szCs w:val="22"/>
          <w:rtl/>
        </w:rPr>
        <w:t>يسأله حاجته ثم يختم بالصلاة على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فإن الله عز</w:t>
      </w:r>
      <w:r w:rsidRPr="00E23EF1" w:rsidR="00D8012B">
        <w:rPr>
          <w:rFonts w:cs="Trad Al_Khat Deco"/>
          <w:sz w:val="22"/>
          <w:szCs w:val="22"/>
          <w:rtl/>
        </w:rPr>
        <w:t xml:space="preserve"> </w:t>
      </w:r>
      <w:r w:rsidRPr="00E23EF1" w:rsidR="00F86761">
        <w:rPr>
          <w:rFonts w:cs="Trad Al_Khat Deco"/>
          <w:sz w:val="22"/>
          <w:szCs w:val="22"/>
          <w:rtl/>
        </w:rPr>
        <w:t xml:space="preserve">وجل يقبل الصلاتين </w:t>
      </w:r>
      <w:r w:rsidRPr="00383DBD" w:rsidR="00F86761">
        <w:rPr>
          <w:rFonts w:cs="Trad Al_Khat Deco"/>
          <w:sz w:val="22"/>
          <w:szCs w:val="22"/>
          <w:rtl/>
        </w:rPr>
        <w:t>وهو أكرم من أن يدع ما بينهما</w:t>
      </w:r>
      <w:r w:rsidRPr="00E23EF1" w:rsidR="00F86761">
        <w:rPr>
          <w:rFonts w:cs="Trad Al_Khat Deco"/>
          <w:sz w:val="22"/>
          <w:szCs w:val="22"/>
          <w:rtl/>
        </w:rPr>
        <w:t xml:space="preserve"> وروى في الخبر عن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color w:val="FF0000"/>
          <w:sz w:val="22"/>
          <w:szCs w:val="22"/>
          <w:rtl/>
        </w:rPr>
        <w:t>:</w:t>
      </w:r>
      <w:r w:rsidRPr="00E23EF1" w:rsidR="00D8012B">
        <w:rPr>
          <w:rFonts w:cs="Trad Al_Khat Deco"/>
          <w:sz w:val="22"/>
          <w:szCs w:val="22"/>
          <w:rtl/>
        </w:rPr>
        <w:t xml:space="preserve"> </w:t>
      </w:r>
      <w:r w:rsidR="003A025A">
        <w:rPr>
          <w:rFonts w:cs="Trad Al_Khat Deco" w:hint="cs"/>
          <w:sz w:val="22"/>
          <w:szCs w:val="22"/>
          <w:rtl/>
        </w:rPr>
        <w:t>(</w:t>
      </w:r>
      <w:r w:rsidRPr="00E23EF1" w:rsidR="00F86761">
        <w:rPr>
          <w:rFonts w:cs="Trad Al_Khat Deco"/>
          <w:sz w:val="22"/>
          <w:szCs w:val="22"/>
          <w:rtl/>
        </w:rPr>
        <w:t>أنه قال إذا سألتم الله عز وجل حاجة فابتدئوا</w:t>
      </w:r>
      <w:r w:rsidRPr="00E23EF1" w:rsidR="00D8012B">
        <w:rPr>
          <w:rFonts w:cs="Trad Al_Khat Deco"/>
          <w:sz w:val="22"/>
          <w:szCs w:val="22"/>
          <w:rtl/>
        </w:rPr>
        <w:t xml:space="preserve"> </w:t>
      </w:r>
      <w:r w:rsidRPr="00E23EF1" w:rsidR="00F86761">
        <w:rPr>
          <w:rFonts w:cs="Trad Al_Khat Deco"/>
          <w:sz w:val="22"/>
          <w:szCs w:val="22"/>
          <w:rtl/>
        </w:rPr>
        <w:t>بالصلاة علي</w:t>
      </w:r>
      <w:r w:rsidR="003A025A">
        <w:rPr>
          <w:rFonts w:cs="Trad Al_Khat Deco" w:hint="cs"/>
          <w:sz w:val="22"/>
          <w:szCs w:val="22"/>
          <w:rtl/>
        </w:rPr>
        <w:t>َّ</w:t>
      </w:r>
      <w:r w:rsidRPr="00E23EF1" w:rsidR="00F86761">
        <w:rPr>
          <w:rFonts w:cs="Trad Al_Khat Deco"/>
          <w:sz w:val="22"/>
          <w:szCs w:val="22"/>
          <w:rtl/>
        </w:rPr>
        <w:t xml:space="preserve"> فإن الله تعالى أكرم من أن يسئل حاجتين فيقضي إحداهما ويرد</w:t>
      </w:r>
      <w:r w:rsidRPr="00E23EF1" w:rsidR="00D8012B">
        <w:rPr>
          <w:rFonts w:cs="Trad Al_Khat Deco"/>
          <w:sz w:val="22"/>
          <w:szCs w:val="22"/>
          <w:rtl/>
        </w:rPr>
        <w:t xml:space="preserve"> </w:t>
      </w:r>
      <w:r w:rsidRPr="00E23EF1" w:rsidR="00F86761">
        <w:rPr>
          <w:rFonts w:cs="Trad Al_Khat Deco"/>
          <w:sz w:val="22"/>
          <w:szCs w:val="22"/>
          <w:rtl/>
        </w:rPr>
        <w:t>الأخرى</w:t>
      </w:r>
      <w:r>
        <w:rPr>
          <w:rStyle w:val="FootnoteReference"/>
          <w:rFonts w:cs="Trad Al_Khat Deco"/>
          <w:b/>
          <w:bCs/>
          <w:color w:val="FF0000"/>
          <w:sz w:val="22"/>
          <w:szCs w:val="22"/>
          <w:u w:val="single"/>
          <w:rtl/>
        </w:rPr>
        <w:footnoteReference w:id="1019"/>
      </w:r>
      <w:r w:rsidR="003A025A">
        <w:rPr>
          <w:rFonts w:cs="Trad Al_Khat Deco" w:hint="cs"/>
          <w:sz w:val="22"/>
          <w:szCs w:val="22"/>
          <w:rtl/>
        </w:rPr>
        <w:t>)</w:t>
      </w:r>
      <w:r w:rsidRPr="00E23EF1" w:rsidR="00F86761">
        <w:rPr>
          <w:rFonts w:cs="Trad Al_Khat Deco"/>
          <w:sz w:val="22"/>
          <w:szCs w:val="22"/>
          <w:rtl/>
        </w:rPr>
        <w:t xml:space="preserve"> رواه أبو طالب المكي</w:t>
      </w:r>
      <w:r w:rsidR="00246873">
        <w:rPr>
          <w:rFonts w:cs="Trad Al_Khat Deco" w:hint="cs"/>
          <w:sz w:val="22"/>
          <w:szCs w:val="22"/>
          <w:rtl/>
        </w:rPr>
        <w:t>.</w:t>
      </w:r>
      <w:r w:rsidRPr="00E23EF1" w:rsidR="00F86761">
        <w:rPr>
          <w:rFonts w:cs="Trad Al_Khat Deco"/>
          <w:sz w:val="22"/>
          <w:szCs w:val="22"/>
          <w:rtl/>
        </w:rPr>
        <w:t xml:space="preserve"> </w:t>
      </w:r>
      <w:r w:rsidRPr="00823A2B" w:rsidR="00F86761">
        <w:rPr>
          <w:rFonts w:cs="Trad Al_Khat Deco"/>
          <w:color w:val="FF0000"/>
          <w:sz w:val="22"/>
          <w:szCs w:val="22"/>
          <w:rtl/>
        </w:rPr>
        <w:t>العاشر</w:t>
      </w:r>
      <w:r w:rsidR="00246873">
        <w:rPr>
          <w:rFonts w:cs="Trad Al_Khat Deco" w:hint="cs"/>
          <w:sz w:val="22"/>
          <w:szCs w:val="22"/>
          <w:rtl/>
        </w:rPr>
        <w:t>:</w:t>
      </w:r>
      <w:r w:rsidRPr="00E23EF1" w:rsidR="00F86761">
        <w:rPr>
          <w:rFonts w:cs="Trad Al_Khat Deco"/>
          <w:sz w:val="22"/>
          <w:szCs w:val="22"/>
          <w:rtl/>
        </w:rPr>
        <w:t xml:space="preserve"> وهو الأدب الباطن وهو الأصل في</w:t>
      </w:r>
      <w:r w:rsidRPr="00E23EF1" w:rsidR="00D8012B">
        <w:rPr>
          <w:rFonts w:cs="Trad Al_Khat Deco"/>
          <w:sz w:val="22"/>
          <w:szCs w:val="22"/>
          <w:rtl/>
        </w:rPr>
        <w:t xml:space="preserve"> </w:t>
      </w:r>
      <w:r w:rsidRPr="00E23EF1" w:rsidR="00F86761">
        <w:rPr>
          <w:rFonts w:cs="Trad Al_Khat Deco"/>
          <w:sz w:val="22"/>
          <w:szCs w:val="22"/>
          <w:rtl/>
        </w:rPr>
        <w:t>الإجابة التوبة ورد المظالم والإقبال على الله عز وجل بكنه الهمة فذلك هو السبب</w:t>
      </w:r>
      <w:r w:rsidRPr="00E23EF1" w:rsidR="00D8012B">
        <w:rPr>
          <w:rFonts w:cs="Trad Al_Khat Deco"/>
          <w:sz w:val="22"/>
          <w:szCs w:val="22"/>
          <w:rtl/>
        </w:rPr>
        <w:t xml:space="preserve"> </w:t>
      </w:r>
      <w:r w:rsidRPr="00E23EF1" w:rsidR="00F86761">
        <w:rPr>
          <w:rFonts w:cs="Trad Al_Khat Deco"/>
          <w:sz w:val="22"/>
          <w:szCs w:val="22"/>
          <w:rtl/>
        </w:rPr>
        <w:t>القريب في الإجابة</w:t>
      </w:r>
      <w:r w:rsidR="00246873">
        <w:rPr>
          <w:rFonts w:cs="Trad Al_Khat Deco" w:hint="cs"/>
          <w:sz w:val="22"/>
          <w:szCs w:val="22"/>
          <w:rtl/>
        </w:rPr>
        <w:t>.</w:t>
      </w:r>
      <w:r w:rsidRPr="00E23EF1" w:rsidR="00F86761">
        <w:rPr>
          <w:rFonts w:cs="Trad Al_Khat Deco"/>
          <w:sz w:val="22"/>
          <w:szCs w:val="22"/>
          <w:rtl/>
        </w:rPr>
        <w:t xml:space="preserve"> فيروى عن كعب الأحبار أنه قال</w:t>
      </w:r>
      <w:r w:rsidR="00246873">
        <w:rPr>
          <w:rFonts w:cs="Trad Al_Khat Deco" w:hint="cs"/>
          <w:sz w:val="22"/>
          <w:szCs w:val="22"/>
          <w:rtl/>
        </w:rPr>
        <w:t>:</w:t>
      </w:r>
      <w:r w:rsidRPr="00E23EF1" w:rsidR="00F86761">
        <w:rPr>
          <w:rFonts w:cs="Trad Al_Khat Deco"/>
          <w:sz w:val="22"/>
          <w:szCs w:val="22"/>
          <w:rtl/>
        </w:rPr>
        <w:t xml:space="preserve"> أصاب الناس قحط شديد على</w:t>
      </w:r>
      <w:r w:rsidRPr="00E23EF1" w:rsidR="00D8012B">
        <w:rPr>
          <w:rFonts w:cs="Trad Al_Khat Deco"/>
          <w:sz w:val="22"/>
          <w:szCs w:val="22"/>
          <w:rtl/>
        </w:rPr>
        <w:t xml:space="preserve"> </w:t>
      </w:r>
      <w:r w:rsidRPr="00E23EF1" w:rsidR="00F86761">
        <w:rPr>
          <w:rFonts w:cs="Trad Al_Khat Deco"/>
          <w:sz w:val="22"/>
          <w:szCs w:val="22"/>
          <w:rtl/>
        </w:rPr>
        <w:t xml:space="preserve">عهد موسى رسول الله </w:t>
      </w:r>
      <w:r w:rsidRPr="005F73EF" w:rsidR="005F73EF">
        <w:rPr>
          <w:rFonts w:cs="Trad Al_Khat Deco" w:hint="cs"/>
          <w:color w:val="FFFF00"/>
          <w:sz w:val="22"/>
          <w:szCs w:val="22"/>
          <w:rtl/>
        </w:rPr>
        <w:t>ﭬ</w:t>
      </w:r>
      <w:r w:rsidRPr="00E23EF1" w:rsidR="00F86761">
        <w:rPr>
          <w:rFonts w:cs="Trad Al_Khat Deco"/>
          <w:sz w:val="22"/>
          <w:szCs w:val="22"/>
          <w:rtl/>
        </w:rPr>
        <w:t xml:space="preserve"> فخرج موسى ببني إسرائيل يستسقى</w:t>
      </w:r>
      <w:r w:rsidRPr="00E23EF1" w:rsidR="00D8012B">
        <w:rPr>
          <w:rFonts w:cs="Trad Al_Khat Deco"/>
          <w:sz w:val="22"/>
          <w:szCs w:val="22"/>
          <w:rtl/>
        </w:rPr>
        <w:t xml:space="preserve"> </w:t>
      </w:r>
      <w:r w:rsidRPr="00E23EF1" w:rsidR="00F86761">
        <w:rPr>
          <w:rFonts w:cs="Trad Al_Khat Deco"/>
          <w:sz w:val="22"/>
          <w:szCs w:val="22"/>
          <w:rtl/>
        </w:rPr>
        <w:t>بهم فلم يسقوا حتى خرج ثلاث مرات ولم يسقوا</w:t>
      </w:r>
      <w:r w:rsidR="00246873">
        <w:rPr>
          <w:rFonts w:cs="Trad Al_Khat Deco" w:hint="cs"/>
          <w:sz w:val="22"/>
          <w:szCs w:val="22"/>
          <w:rtl/>
        </w:rPr>
        <w:t>.</w:t>
      </w:r>
      <w:r w:rsidRPr="00E23EF1" w:rsidR="00F86761">
        <w:rPr>
          <w:rFonts w:cs="Trad Al_Khat Deco"/>
          <w:sz w:val="22"/>
          <w:szCs w:val="22"/>
          <w:rtl/>
        </w:rPr>
        <w:t xml:space="preserve"> فأوحى الله عز وجل إلى موسى</w:t>
      </w:r>
      <w:r w:rsidRPr="00E23EF1" w:rsidR="00D8012B">
        <w:rPr>
          <w:rFonts w:cs="Trad Al_Khat Deco"/>
          <w:sz w:val="22"/>
          <w:szCs w:val="22"/>
          <w:rtl/>
        </w:rPr>
        <w:t xml:space="preserve"> </w:t>
      </w:r>
      <w:r w:rsidRPr="00E23EF1" w:rsidR="00F86761">
        <w:rPr>
          <w:rFonts w:cs="Trad Al_Khat Deco"/>
          <w:sz w:val="22"/>
          <w:szCs w:val="22"/>
          <w:rtl/>
        </w:rPr>
        <w:t>عليه السلام</w:t>
      </w:r>
      <w:r w:rsidR="00246873">
        <w:rPr>
          <w:rFonts w:cs="Trad Al_Khat Deco" w:hint="cs"/>
          <w:sz w:val="22"/>
          <w:szCs w:val="22"/>
          <w:rtl/>
        </w:rPr>
        <w:t>:</w:t>
      </w:r>
      <w:r w:rsidRPr="00E23EF1" w:rsidR="00F86761">
        <w:rPr>
          <w:rFonts w:cs="Trad Al_Khat Deco"/>
          <w:sz w:val="22"/>
          <w:szCs w:val="22"/>
          <w:rtl/>
        </w:rPr>
        <w:t xml:space="preserve"> إني لا أستجيب لك ولا لمن معك وفيكم نمام</w:t>
      </w:r>
      <w:r w:rsidR="00246873">
        <w:rPr>
          <w:rFonts w:cs="Trad Al_Khat Deco" w:hint="cs"/>
          <w:sz w:val="22"/>
          <w:szCs w:val="22"/>
          <w:rtl/>
        </w:rPr>
        <w:t>.</w:t>
      </w:r>
      <w:r w:rsidRPr="00E23EF1" w:rsidR="00F86761">
        <w:rPr>
          <w:rFonts w:cs="Trad Al_Khat Deco"/>
          <w:sz w:val="22"/>
          <w:szCs w:val="22"/>
          <w:rtl/>
        </w:rPr>
        <w:t xml:space="preserve"> فقال موسى</w:t>
      </w:r>
      <w:r w:rsidR="00246873">
        <w:rPr>
          <w:rFonts w:cs="Trad Al_Khat Deco" w:hint="cs"/>
          <w:sz w:val="22"/>
          <w:szCs w:val="22"/>
          <w:rtl/>
        </w:rPr>
        <w:t>:</w:t>
      </w:r>
      <w:r w:rsidRPr="00E23EF1" w:rsidR="00F86761">
        <w:rPr>
          <w:rFonts w:cs="Trad Al_Khat Deco"/>
          <w:sz w:val="22"/>
          <w:szCs w:val="22"/>
          <w:rtl/>
        </w:rPr>
        <w:t xml:space="preserve"> يا رب ومن</w:t>
      </w:r>
      <w:r w:rsidRPr="00E23EF1" w:rsidR="00D8012B">
        <w:rPr>
          <w:rFonts w:cs="Trad Al_Khat Deco"/>
          <w:sz w:val="22"/>
          <w:szCs w:val="22"/>
          <w:rtl/>
        </w:rPr>
        <w:t xml:space="preserve"> </w:t>
      </w:r>
      <w:r w:rsidRPr="00E23EF1" w:rsidR="00F86761">
        <w:rPr>
          <w:rFonts w:cs="Trad Al_Khat Deco"/>
          <w:sz w:val="22"/>
          <w:szCs w:val="22"/>
          <w:rtl/>
        </w:rPr>
        <w:t>هو حتى نخرجه من بيننا</w:t>
      </w:r>
      <w:r w:rsidR="00246873">
        <w:rPr>
          <w:rFonts w:cs="Trad Al_Khat Deco" w:hint="cs"/>
          <w:sz w:val="22"/>
          <w:szCs w:val="22"/>
          <w:rtl/>
        </w:rPr>
        <w:t>.</w:t>
      </w:r>
      <w:r w:rsidRPr="00E23EF1" w:rsidR="00F86761">
        <w:rPr>
          <w:rFonts w:cs="Trad Al_Khat Deco"/>
          <w:sz w:val="22"/>
          <w:szCs w:val="22"/>
          <w:rtl/>
        </w:rPr>
        <w:t xml:space="preserve"> فأوحى الله عز وجل إليه</w:t>
      </w:r>
      <w:r w:rsidR="00246873">
        <w:rPr>
          <w:rFonts w:cs="Trad Al_Khat Deco" w:hint="cs"/>
          <w:sz w:val="22"/>
          <w:szCs w:val="22"/>
          <w:rtl/>
        </w:rPr>
        <w:t>:</w:t>
      </w:r>
      <w:r w:rsidRPr="00E23EF1" w:rsidR="00F86761">
        <w:rPr>
          <w:rFonts w:cs="Trad Al_Khat Deco"/>
          <w:sz w:val="22"/>
          <w:szCs w:val="22"/>
          <w:rtl/>
        </w:rPr>
        <w:t xml:space="preserve"> </w:t>
      </w:r>
      <w:r w:rsidRPr="00383DBD" w:rsidR="00F86761">
        <w:rPr>
          <w:rFonts w:cs="Trad Al_Khat Deco"/>
          <w:sz w:val="22"/>
          <w:szCs w:val="22"/>
          <w:rtl/>
        </w:rPr>
        <w:t>يا موسى أنهاكم عن النميمة</w:t>
      </w:r>
      <w:r w:rsidRPr="00383DBD" w:rsidR="00D8012B">
        <w:rPr>
          <w:rFonts w:cs="Trad Al_Khat Deco"/>
          <w:sz w:val="22"/>
          <w:szCs w:val="22"/>
          <w:rtl/>
        </w:rPr>
        <w:t xml:space="preserve"> </w:t>
      </w:r>
      <w:r w:rsidRPr="00383DBD" w:rsidR="00F86761">
        <w:rPr>
          <w:rFonts w:cs="Trad Al_Khat Deco"/>
          <w:sz w:val="22"/>
          <w:szCs w:val="22"/>
          <w:rtl/>
        </w:rPr>
        <w:t>وأكون نماما</w:t>
      </w:r>
      <w:r w:rsidR="00823A2B">
        <w:rPr>
          <w:rFonts w:cs="Trad Al_Khat Deco" w:hint="cs"/>
          <w:sz w:val="22"/>
          <w:szCs w:val="22"/>
          <w:rtl/>
        </w:rPr>
        <w:t>!</w:t>
      </w:r>
      <w:r w:rsidRPr="00E23EF1" w:rsidR="00F86761">
        <w:rPr>
          <w:rFonts w:cs="Trad Al_Khat Deco"/>
          <w:sz w:val="22"/>
          <w:szCs w:val="22"/>
          <w:rtl/>
        </w:rPr>
        <w:t xml:space="preserve"> فقال موسى لبني إسرائيل</w:t>
      </w:r>
      <w:r w:rsidR="00246873">
        <w:rPr>
          <w:rFonts w:cs="Trad Al_Khat Deco" w:hint="cs"/>
          <w:sz w:val="22"/>
          <w:szCs w:val="22"/>
          <w:rtl/>
        </w:rPr>
        <w:t>:</w:t>
      </w:r>
      <w:r w:rsidRPr="00E23EF1" w:rsidR="00F86761">
        <w:rPr>
          <w:rFonts w:cs="Trad Al_Khat Deco"/>
          <w:sz w:val="22"/>
          <w:szCs w:val="22"/>
          <w:rtl/>
        </w:rPr>
        <w:t xml:space="preserve"> توبوا إلى ربكم بأجمعكم عن النميمة</w:t>
      </w:r>
      <w:r w:rsidR="00246873">
        <w:rPr>
          <w:rFonts w:cs="Trad Al_Khat Deco" w:hint="cs"/>
          <w:sz w:val="22"/>
          <w:szCs w:val="22"/>
          <w:rtl/>
        </w:rPr>
        <w:t>.</w:t>
      </w:r>
      <w:r w:rsidRPr="00E23EF1" w:rsidR="00F86761">
        <w:rPr>
          <w:rFonts w:cs="Trad Al_Khat Deco"/>
          <w:sz w:val="22"/>
          <w:szCs w:val="22"/>
          <w:rtl/>
        </w:rPr>
        <w:t xml:space="preserve"> فتابوا</w:t>
      </w:r>
      <w:r w:rsidRPr="00E23EF1" w:rsidR="00D8012B">
        <w:rPr>
          <w:rFonts w:cs="Trad Al_Khat Deco"/>
          <w:sz w:val="22"/>
          <w:szCs w:val="22"/>
          <w:rtl/>
        </w:rPr>
        <w:t xml:space="preserve"> </w:t>
      </w:r>
      <w:r w:rsidRPr="00E23EF1" w:rsidR="00F86761">
        <w:rPr>
          <w:rFonts w:cs="Trad Al_Khat Deco"/>
          <w:sz w:val="22"/>
          <w:szCs w:val="22"/>
          <w:rtl/>
        </w:rPr>
        <w:t>فأرسل الله تعالى عليهم الغيث</w:t>
      </w:r>
      <w:r w:rsidR="00246873">
        <w:rPr>
          <w:rFonts w:cs="Trad Al_Khat Deco" w:hint="cs"/>
          <w:sz w:val="22"/>
          <w:szCs w:val="22"/>
          <w:rtl/>
        </w:rPr>
        <w:t>.</w:t>
      </w:r>
      <w:r w:rsidRPr="00E23EF1" w:rsidR="00F86761">
        <w:rPr>
          <w:rFonts w:cs="Trad Al_Khat Deco"/>
          <w:sz w:val="22"/>
          <w:szCs w:val="22"/>
          <w:rtl/>
        </w:rPr>
        <w:t xml:space="preserve"> وقال سعيد بن جبير</w:t>
      </w:r>
      <w:r w:rsidR="00246873">
        <w:rPr>
          <w:rFonts w:cs="Trad Al_Khat Deco" w:hint="cs"/>
          <w:sz w:val="22"/>
          <w:szCs w:val="22"/>
          <w:rtl/>
        </w:rPr>
        <w:t>:</w:t>
      </w:r>
      <w:r w:rsidRPr="00E23EF1" w:rsidR="00F86761">
        <w:rPr>
          <w:rFonts w:cs="Trad Al_Khat Deco"/>
          <w:sz w:val="22"/>
          <w:szCs w:val="22"/>
          <w:rtl/>
        </w:rPr>
        <w:t xml:space="preserve"> قحط الناس في زمن ملك من</w:t>
      </w:r>
      <w:r w:rsidRPr="00E23EF1" w:rsidR="00D8012B">
        <w:rPr>
          <w:rFonts w:cs="Trad Al_Khat Deco"/>
          <w:sz w:val="22"/>
          <w:szCs w:val="22"/>
          <w:rtl/>
        </w:rPr>
        <w:t xml:space="preserve"> </w:t>
      </w:r>
      <w:r w:rsidRPr="00E23EF1" w:rsidR="00F86761">
        <w:rPr>
          <w:rFonts w:cs="Trad Al_Khat Deco"/>
          <w:sz w:val="22"/>
          <w:szCs w:val="22"/>
          <w:rtl/>
        </w:rPr>
        <w:t>ملوك بني إسرائيل فاستسقوا فقال الملك لبني إسرائيل ليرسلن الله تعالى علينا</w:t>
      </w:r>
      <w:r w:rsidRPr="00E23EF1" w:rsidR="00D8012B">
        <w:rPr>
          <w:rFonts w:cs="Trad Al_Khat Deco"/>
          <w:sz w:val="22"/>
          <w:szCs w:val="22"/>
          <w:rtl/>
        </w:rPr>
        <w:t xml:space="preserve"> </w:t>
      </w:r>
      <w:r w:rsidRPr="00E23EF1" w:rsidR="00F86761">
        <w:rPr>
          <w:rFonts w:cs="Trad Al_Khat Deco"/>
          <w:sz w:val="22"/>
          <w:szCs w:val="22"/>
          <w:rtl/>
        </w:rPr>
        <w:t>السماء أو لنؤذينه قيل له وكيف تقدر أن تؤذيه وهو في السماء فقال أقتل أولياءه</w:t>
      </w:r>
      <w:r w:rsidRPr="00E23EF1" w:rsidR="00D8012B">
        <w:rPr>
          <w:rFonts w:cs="Trad Al_Khat Deco"/>
          <w:sz w:val="22"/>
          <w:szCs w:val="22"/>
          <w:rtl/>
        </w:rPr>
        <w:t xml:space="preserve"> </w:t>
      </w:r>
      <w:r w:rsidRPr="00E23EF1" w:rsidR="00F86761">
        <w:rPr>
          <w:rFonts w:cs="Trad Al_Khat Deco"/>
          <w:sz w:val="22"/>
          <w:szCs w:val="22"/>
          <w:rtl/>
        </w:rPr>
        <w:t>وأهل طاعته فيكون ذلك أذى له فأرسل الله تعالى عليهم السماء</w:t>
      </w:r>
      <w:r w:rsidR="00246873">
        <w:rPr>
          <w:rFonts w:cs="Trad Al_Khat Deco" w:hint="cs"/>
          <w:sz w:val="22"/>
          <w:szCs w:val="22"/>
          <w:rtl/>
        </w:rPr>
        <w:t>.</w:t>
      </w:r>
      <w:r w:rsidRPr="00E23EF1" w:rsidR="00F86761">
        <w:rPr>
          <w:rFonts w:cs="Trad Al_Khat Deco"/>
          <w:sz w:val="22"/>
          <w:szCs w:val="22"/>
          <w:rtl/>
        </w:rPr>
        <w:t xml:space="preserve"> وقال سفيان</w:t>
      </w:r>
      <w:r w:rsidRPr="00E23EF1" w:rsidR="00D8012B">
        <w:rPr>
          <w:rFonts w:cs="Trad Al_Khat Deco"/>
          <w:sz w:val="22"/>
          <w:szCs w:val="22"/>
          <w:rtl/>
        </w:rPr>
        <w:t xml:space="preserve"> </w:t>
      </w:r>
      <w:r w:rsidRPr="00E23EF1" w:rsidR="00F86761">
        <w:rPr>
          <w:rFonts w:cs="Trad Al_Khat Deco"/>
          <w:sz w:val="22"/>
          <w:szCs w:val="22"/>
          <w:rtl/>
        </w:rPr>
        <w:t>الثوري</w:t>
      </w:r>
      <w:r w:rsidR="00246873">
        <w:rPr>
          <w:rFonts w:cs="Trad Al_Khat Deco" w:hint="cs"/>
          <w:sz w:val="22"/>
          <w:szCs w:val="22"/>
          <w:rtl/>
        </w:rPr>
        <w:t>:</w:t>
      </w:r>
      <w:r w:rsidRPr="00E23EF1" w:rsidR="00F86761">
        <w:rPr>
          <w:rFonts w:cs="Trad Al_Khat Deco"/>
          <w:sz w:val="22"/>
          <w:szCs w:val="22"/>
          <w:rtl/>
        </w:rPr>
        <w:t xml:space="preserve"> بلغني أن بني إسرائيل قحطوا سبع سنين حتى أكلوا الميتة من المزابل وأكلوا</w:t>
      </w:r>
      <w:r w:rsidRPr="00E23EF1" w:rsidR="00D8012B">
        <w:rPr>
          <w:rFonts w:cs="Trad Al_Khat Deco"/>
          <w:sz w:val="22"/>
          <w:szCs w:val="22"/>
          <w:rtl/>
        </w:rPr>
        <w:t xml:space="preserve"> </w:t>
      </w:r>
      <w:r w:rsidRPr="00E23EF1" w:rsidR="00F86761">
        <w:rPr>
          <w:rFonts w:cs="Trad Al_Khat Deco"/>
          <w:sz w:val="22"/>
          <w:szCs w:val="22"/>
          <w:rtl/>
        </w:rPr>
        <w:t>الأطفال وكانوا كذلك يخرجون إلى الجبال يبكون ويتضرعون</w:t>
      </w:r>
      <w:r w:rsidR="00246873">
        <w:rPr>
          <w:rFonts w:cs="Trad Al_Khat Deco" w:hint="cs"/>
          <w:sz w:val="22"/>
          <w:szCs w:val="22"/>
          <w:rtl/>
        </w:rPr>
        <w:t>.</w:t>
      </w:r>
      <w:r w:rsidRPr="00E23EF1" w:rsidR="00F86761">
        <w:rPr>
          <w:rFonts w:cs="Trad Al_Khat Deco"/>
          <w:sz w:val="22"/>
          <w:szCs w:val="22"/>
          <w:rtl/>
        </w:rPr>
        <w:t xml:space="preserve"> فأوحى الله عز وجل</w:t>
      </w:r>
      <w:r w:rsidRPr="00E23EF1" w:rsidR="00D8012B">
        <w:rPr>
          <w:rFonts w:cs="Trad Al_Khat Deco"/>
          <w:sz w:val="22"/>
          <w:szCs w:val="22"/>
          <w:rtl/>
        </w:rPr>
        <w:t xml:space="preserve"> </w:t>
      </w:r>
      <w:r w:rsidRPr="00E23EF1" w:rsidR="00F86761">
        <w:rPr>
          <w:rFonts w:cs="Trad Al_Khat Deco"/>
          <w:sz w:val="22"/>
          <w:szCs w:val="22"/>
          <w:rtl/>
        </w:rPr>
        <w:t>إلى أنبيائهم عليهم السلام لو مشيتم إلي بأقدامكم حتى تحفى ركبكم وتبلغ أيديكم</w:t>
      </w:r>
      <w:r w:rsidRPr="00E23EF1" w:rsidR="00D8012B">
        <w:rPr>
          <w:rFonts w:cs="Trad Al_Khat Deco"/>
          <w:sz w:val="22"/>
          <w:szCs w:val="22"/>
          <w:rtl/>
        </w:rPr>
        <w:t xml:space="preserve"> </w:t>
      </w:r>
      <w:r w:rsidRPr="00E23EF1" w:rsidR="00F86761">
        <w:rPr>
          <w:rFonts w:cs="Trad Al_Khat Deco"/>
          <w:sz w:val="22"/>
          <w:szCs w:val="22"/>
          <w:rtl/>
        </w:rPr>
        <w:t>عنان السماء وتكل ألسنتكم عن الدعاء فإني لا أجيب لكم داعيا ولا أرحم لكم</w:t>
      </w:r>
      <w:r w:rsidRPr="00E23EF1" w:rsidR="00D8012B">
        <w:rPr>
          <w:rFonts w:cs="Trad Al_Khat Deco"/>
          <w:sz w:val="22"/>
          <w:szCs w:val="22"/>
          <w:rtl/>
        </w:rPr>
        <w:t xml:space="preserve"> </w:t>
      </w:r>
      <w:r w:rsidRPr="00E23EF1" w:rsidR="00F86761">
        <w:rPr>
          <w:rFonts w:cs="Trad Al_Khat Deco"/>
          <w:sz w:val="22"/>
          <w:szCs w:val="22"/>
          <w:rtl/>
        </w:rPr>
        <w:t>باكيا حتى تردوا المظالم إلى أهلها</w:t>
      </w:r>
      <w:r w:rsidR="00246873">
        <w:rPr>
          <w:rFonts w:cs="Trad Al_Khat Deco" w:hint="cs"/>
          <w:sz w:val="22"/>
          <w:szCs w:val="22"/>
          <w:rtl/>
        </w:rPr>
        <w:t>.</w:t>
      </w:r>
      <w:r w:rsidRPr="00E23EF1" w:rsidR="00F86761">
        <w:rPr>
          <w:rFonts w:cs="Trad Al_Khat Deco"/>
          <w:sz w:val="22"/>
          <w:szCs w:val="22"/>
          <w:rtl/>
        </w:rPr>
        <w:t xml:space="preserve"> ففعلوا فمطروا من يومهم</w:t>
      </w:r>
      <w:r w:rsidR="00246873">
        <w:rPr>
          <w:rFonts w:cs="Trad Al_Khat Deco" w:hint="cs"/>
          <w:sz w:val="22"/>
          <w:szCs w:val="22"/>
          <w:rtl/>
        </w:rPr>
        <w:t>.</w:t>
      </w:r>
      <w:r w:rsidRPr="00E23EF1" w:rsidR="00F86761">
        <w:rPr>
          <w:rFonts w:cs="Trad Al_Khat Deco"/>
          <w:sz w:val="22"/>
          <w:szCs w:val="22"/>
          <w:rtl/>
        </w:rPr>
        <w:t xml:space="preserve"> وقال مالك بن دينار</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أصاب الناس في بني إسرائيل قحط فخرجوا مرارا</w:t>
      </w:r>
      <w:r w:rsidR="00246873">
        <w:rPr>
          <w:rFonts w:cs="Trad Al_Khat Deco" w:hint="cs"/>
          <w:sz w:val="22"/>
          <w:szCs w:val="22"/>
          <w:rtl/>
        </w:rPr>
        <w:t>.</w:t>
      </w:r>
      <w:r w:rsidRPr="00E23EF1" w:rsidR="00F86761">
        <w:rPr>
          <w:rFonts w:cs="Trad Al_Khat Deco"/>
          <w:sz w:val="22"/>
          <w:szCs w:val="22"/>
          <w:rtl/>
        </w:rPr>
        <w:t xml:space="preserve"> فأوحى الله عز وجل إلى نبيهم أن</w:t>
      </w:r>
      <w:r w:rsidRPr="00E23EF1" w:rsidR="00D8012B">
        <w:rPr>
          <w:rFonts w:cs="Trad Al_Khat Deco"/>
          <w:sz w:val="22"/>
          <w:szCs w:val="22"/>
          <w:rtl/>
        </w:rPr>
        <w:t xml:space="preserve"> </w:t>
      </w:r>
      <w:r w:rsidRPr="00E23EF1" w:rsidR="00F86761">
        <w:rPr>
          <w:rFonts w:cs="Trad Al_Khat Deco"/>
          <w:sz w:val="22"/>
          <w:szCs w:val="22"/>
          <w:rtl/>
        </w:rPr>
        <w:t>أخبرهم أنكم تخرجون إلى بأبدان نجسة وترفعون إلي أكفا قد سفكتم بها الدماء</w:t>
      </w:r>
      <w:r w:rsidRPr="00E23EF1" w:rsidR="00D8012B">
        <w:rPr>
          <w:rFonts w:cs="Trad Al_Khat Deco"/>
          <w:sz w:val="22"/>
          <w:szCs w:val="22"/>
          <w:rtl/>
        </w:rPr>
        <w:t xml:space="preserve"> </w:t>
      </w:r>
      <w:r w:rsidRPr="00E23EF1" w:rsidR="00F86761">
        <w:rPr>
          <w:rFonts w:cs="Trad Al_Khat Deco"/>
          <w:sz w:val="22"/>
          <w:szCs w:val="22"/>
          <w:rtl/>
        </w:rPr>
        <w:t>وملأتم بطونكم من الحرام الآن قد اشتد غضبي عليكم ولن تزدادوا مني إلا بعدا</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 أبو الصديق الناجي</w:t>
      </w:r>
      <w:r w:rsidR="00CE3FC4">
        <w:rPr>
          <w:rFonts w:cs="Trad Al_Khat Deco" w:hint="cs"/>
          <w:sz w:val="22"/>
          <w:szCs w:val="22"/>
          <w:rtl/>
        </w:rPr>
        <w:t>:</w:t>
      </w:r>
      <w:r w:rsidRPr="00E23EF1" w:rsidR="00F86761">
        <w:rPr>
          <w:rFonts w:cs="Trad Al_Khat Deco"/>
          <w:sz w:val="22"/>
          <w:szCs w:val="22"/>
          <w:rtl/>
        </w:rPr>
        <w:t xml:space="preserve"> خرج سليمان عليه السلام يستسقى فمر بنملة ملقاة على</w:t>
      </w:r>
      <w:r w:rsidRPr="00E23EF1" w:rsidR="00D8012B">
        <w:rPr>
          <w:rFonts w:cs="Trad Al_Khat Deco"/>
          <w:sz w:val="22"/>
          <w:szCs w:val="22"/>
          <w:rtl/>
        </w:rPr>
        <w:t xml:space="preserve"> </w:t>
      </w:r>
      <w:r w:rsidRPr="00E23EF1" w:rsidR="00F86761">
        <w:rPr>
          <w:rFonts w:cs="Trad Al_Khat Deco"/>
          <w:sz w:val="22"/>
          <w:szCs w:val="22"/>
          <w:rtl/>
        </w:rPr>
        <w:t>ظهرها رافعة قوائمها</w:t>
      </w:r>
      <w:r w:rsidR="00E23A7A">
        <w:rPr>
          <w:rFonts w:cs="Trad Al_Khat Deco" w:hint="cs"/>
          <w:sz w:val="22"/>
          <w:szCs w:val="22"/>
          <w:rtl/>
        </w:rPr>
        <w:t xml:space="preserve"> </w:t>
      </w:r>
      <w:r w:rsidRPr="00E23EF1" w:rsidR="00F86761">
        <w:rPr>
          <w:rFonts w:cs="Trad Al_Khat Deco"/>
          <w:sz w:val="22"/>
          <w:szCs w:val="22"/>
          <w:rtl/>
        </w:rPr>
        <w:t>إلى السماء وهي تقول اللهم إنا خلق من خلقك ولا غنى بنا عن رزقك فلا تهلكنا</w:t>
      </w:r>
      <w:r w:rsidRPr="00E23EF1" w:rsidR="00D8012B">
        <w:rPr>
          <w:rFonts w:cs="Trad Al_Khat Deco"/>
          <w:sz w:val="22"/>
          <w:szCs w:val="22"/>
          <w:rtl/>
        </w:rPr>
        <w:t xml:space="preserve"> </w:t>
      </w:r>
      <w:r w:rsidRPr="00E23EF1" w:rsidR="00F86761">
        <w:rPr>
          <w:rFonts w:cs="Trad Al_Khat Deco"/>
          <w:sz w:val="22"/>
          <w:szCs w:val="22"/>
          <w:rtl/>
        </w:rPr>
        <w:t>بذنوب غيرنا فقال سليمان عليه السلام ارجعوا فقد سقيتم بدعوة غيركم</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E23EF1" w:rsidR="00F86761">
        <w:rPr>
          <w:rFonts w:cs="Trad Al_Khat Deco"/>
          <w:sz w:val="22"/>
          <w:szCs w:val="22"/>
          <w:rtl/>
        </w:rPr>
        <w:t>الأوزاعي</w:t>
      </w:r>
      <w:r w:rsidR="00CE3FC4">
        <w:rPr>
          <w:rFonts w:cs="Trad Al_Khat Deco" w:hint="cs"/>
          <w:sz w:val="22"/>
          <w:szCs w:val="22"/>
          <w:rtl/>
        </w:rPr>
        <w:t>:</w:t>
      </w:r>
      <w:r w:rsidRPr="00E23EF1" w:rsidR="00F86761">
        <w:rPr>
          <w:rFonts w:cs="Trad Al_Khat Deco"/>
          <w:sz w:val="22"/>
          <w:szCs w:val="22"/>
          <w:rtl/>
        </w:rPr>
        <w:t xml:space="preserve"> خرج الناس يستسقون فقام فيهم بلال بن سعد فحمد الله وأثنى عليه</w:t>
      </w:r>
      <w:r w:rsidR="00246873">
        <w:rPr>
          <w:rFonts w:cs="Trad Al_Khat Deco" w:hint="cs"/>
          <w:sz w:val="22"/>
          <w:szCs w:val="22"/>
          <w:rtl/>
        </w:rPr>
        <w:t>.</w:t>
      </w:r>
      <w:r w:rsidRPr="00E23EF1" w:rsidR="00F86761">
        <w:rPr>
          <w:rFonts w:cs="Trad Al_Khat Deco"/>
          <w:sz w:val="22"/>
          <w:szCs w:val="22"/>
          <w:rtl/>
        </w:rPr>
        <w:t xml:space="preserve"> ثم</w:t>
      </w:r>
      <w:r w:rsidRPr="00E23EF1" w:rsidR="00D8012B">
        <w:rPr>
          <w:rFonts w:cs="Trad Al_Khat Deco"/>
          <w:sz w:val="22"/>
          <w:szCs w:val="22"/>
          <w:rtl/>
        </w:rPr>
        <w:t xml:space="preserve"> </w:t>
      </w:r>
      <w:r w:rsidRPr="00E23EF1" w:rsidR="00F86761">
        <w:rPr>
          <w:rFonts w:cs="Trad Al_Khat Deco"/>
          <w:sz w:val="22"/>
          <w:szCs w:val="22"/>
          <w:rtl/>
        </w:rPr>
        <w:t>قال يا معشر من حضر ألستم مقرين بالإساءة فقالوا اللهم نعم فقال اللهم إنا قد</w:t>
      </w:r>
      <w:r w:rsidRPr="00E23EF1" w:rsidR="00D8012B">
        <w:rPr>
          <w:rFonts w:cs="Trad Al_Khat Deco"/>
          <w:sz w:val="22"/>
          <w:szCs w:val="22"/>
          <w:rtl/>
        </w:rPr>
        <w:t xml:space="preserve"> </w:t>
      </w:r>
      <w:r w:rsidRPr="00E23EF1" w:rsidR="00F86761">
        <w:rPr>
          <w:rFonts w:cs="Trad Al_Khat Deco"/>
          <w:sz w:val="22"/>
          <w:szCs w:val="22"/>
          <w:rtl/>
        </w:rPr>
        <w:t>سمعناك تقول</w:t>
      </w:r>
      <w:r w:rsidR="00E013BD">
        <w:rPr>
          <w:rFonts w:cs="Trad Al_Khat Deco" w:hint="cs"/>
          <w:sz w:val="22"/>
          <w:szCs w:val="22"/>
          <w:rtl/>
        </w:rPr>
        <w:t>:</w:t>
      </w:r>
      <w:r w:rsidR="003A025A">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ما على المحسنين من سبيل</w:t>
      </w:r>
      <w:r w:rsidR="003A025A">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وقد أقررنا بالإساءة فهل تكون مغفرتك إلا</w:t>
      </w:r>
      <w:r w:rsidRPr="00E23EF1" w:rsidR="00D8012B">
        <w:rPr>
          <w:rFonts w:cs="Trad Al_Khat Deco"/>
          <w:sz w:val="22"/>
          <w:szCs w:val="22"/>
          <w:rtl/>
        </w:rPr>
        <w:t xml:space="preserve"> </w:t>
      </w:r>
      <w:r w:rsidRPr="00E23EF1" w:rsidR="00F86761">
        <w:rPr>
          <w:rFonts w:cs="Trad Al_Khat Deco"/>
          <w:sz w:val="22"/>
          <w:szCs w:val="22"/>
          <w:rtl/>
        </w:rPr>
        <w:t>لمثلنا اللهم فاغفر لنا وارحمنا واسقنا فرفع يديه ورفعوا أيديهم فسقوا وقيل لمالك بن</w:t>
      </w:r>
      <w:r w:rsidRPr="00E23EF1" w:rsidR="00D8012B">
        <w:rPr>
          <w:rFonts w:cs="Trad Al_Khat Deco"/>
          <w:sz w:val="22"/>
          <w:szCs w:val="22"/>
          <w:rtl/>
        </w:rPr>
        <w:t xml:space="preserve"> </w:t>
      </w:r>
      <w:r w:rsidRPr="00E23EF1" w:rsidR="00F86761">
        <w:rPr>
          <w:rFonts w:cs="Trad Al_Khat Deco"/>
          <w:sz w:val="22"/>
          <w:szCs w:val="22"/>
          <w:rtl/>
        </w:rPr>
        <w:t>دينار ادع لنا ربك فقال إنكم تستبطئون المطر وأنا أستبطىء الحجارة</w:t>
      </w:r>
      <w:r w:rsidR="00246873">
        <w:rPr>
          <w:rFonts w:cs="Trad Al_Khat Deco" w:hint="cs"/>
          <w:sz w:val="22"/>
          <w:szCs w:val="22"/>
          <w:rtl/>
        </w:rPr>
        <w:t>.</w:t>
      </w:r>
      <w:r w:rsidRPr="00E23EF1" w:rsidR="00F86761">
        <w:rPr>
          <w:rFonts w:cs="Trad Al_Khat Deco"/>
          <w:sz w:val="22"/>
          <w:szCs w:val="22"/>
          <w:rtl/>
        </w:rPr>
        <w:t xml:space="preserve"> وروى أن</w:t>
      </w:r>
      <w:r w:rsidRPr="00E23EF1" w:rsidR="00D8012B">
        <w:rPr>
          <w:rFonts w:cs="Trad Al_Khat Deco"/>
          <w:sz w:val="22"/>
          <w:szCs w:val="22"/>
          <w:rtl/>
        </w:rPr>
        <w:t xml:space="preserve"> </w:t>
      </w:r>
      <w:r w:rsidRPr="00E23EF1" w:rsidR="00F86761">
        <w:rPr>
          <w:rFonts w:cs="Trad Al_Khat Deco"/>
          <w:sz w:val="22"/>
          <w:szCs w:val="22"/>
          <w:rtl/>
        </w:rPr>
        <w:t>عيسى صلوات الله عليه وسلامه خرج يستسقي فلما ضجروا قال لهم عيسى عليه</w:t>
      </w:r>
      <w:r w:rsidRPr="00E23EF1" w:rsidR="00D8012B">
        <w:rPr>
          <w:rFonts w:cs="Trad Al_Khat Deco"/>
          <w:sz w:val="22"/>
          <w:szCs w:val="22"/>
          <w:rtl/>
        </w:rPr>
        <w:t xml:space="preserve"> </w:t>
      </w:r>
      <w:r w:rsidRPr="00E23EF1" w:rsidR="00F86761">
        <w:rPr>
          <w:rFonts w:cs="Trad Al_Khat Deco"/>
          <w:sz w:val="22"/>
          <w:szCs w:val="22"/>
          <w:rtl/>
        </w:rPr>
        <w:t>السلام من أصاب منكم ذنبا فليرجع فرجعوا كلهم ولم يبق معه في المفازة إلا واحد</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فقال له عيسى عليهم السلام</w:t>
      </w:r>
      <w:r w:rsidR="00246873">
        <w:rPr>
          <w:rFonts w:cs="Trad Al_Khat Deco" w:hint="cs"/>
          <w:sz w:val="22"/>
          <w:szCs w:val="22"/>
          <w:rtl/>
        </w:rPr>
        <w:t>:</w:t>
      </w:r>
      <w:r w:rsidRPr="00E23EF1" w:rsidR="00F86761">
        <w:rPr>
          <w:rFonts w:cs="Trad Al_Khat Deco"/>
          <w:sz w:val="22"/>
          <w:szCs w:val="22"/>
          <w:rtl/>
        </w:rPr>
        <w:t xml:space="preserve"> أما لك من ذنب</w:t>
      </w:r>
      <w:r w:rsidR="003A025A">
        <w:rPr>
          <w:rFonts w:cs="Trad Al_Khat Deco" w:hint="cs"/>
          <w:sz w:val="22"/>
          <w:szCs w:val="22"/>
          <w:rtl/>
        </w:rPr>
        <w:t>؟</w:t>
      </w:r>
      <w:r w:rsidRPr="00E23EF1" w:rsidR="00F86761">
        <w:rPr>
          <w:rFonts w:cs="Trad Al_Khat Deco"/>
          <w:sz w:val="22"/>
          <w:szCs w:val="22"/>
          <w:rtl/>
        </w:rPr>
        <w:t xml:space="preserve"> فقال والله ما علمت من شيء غير</w:t>
      </w:r>
      <w:r w:rsidRPr="00E23EF1" w:rsidR="00D8012B">
        <w:rPr>
          <w:rFonts w:cs="Trad Al_Khat Deco"/>
          <w:sz w:val="22"/>
          <w:szCs w:val="22"/>
          <w:rtl/>
        </w:rPr>
        <w:t xml:space="preserve"> </w:t>
      </w:r>
      <w:r w:rsidRPr="00E23EF1" w:rsidR="00F86761">
        <w:rPr>
          <w:rFonts w:cs="Trad Al_Khat Deco"/>
          <w:sz w:val="22"/>
          <w:szCs w:val="22"/>
          <w:rtl/>
        </w:rPr>
        <w:t>أني كنت ذات يوم أصلي فمرت بي امرأة فنظرت إليها بعيني هذه فلما جاوزتني</w:t>
      </w:r>
      <w:r w:rsidRPr="00E23EF1" w:rsidR="00D8012B">
        <w:rPr>
          <w:rFonts w:cs="Trad Al_Khat Deco"/>
          <w:sz w:val="22"/>
          <w:szCs w:val="22"/>
          <w:rtl/>
        </w:rPr>
        <w:t xml:space="preserve"> </w:t>
      </w:r>
      <w:r w:rsidRPr="00E23EF1" w:rsidR="00F86761">
        <w:rPr>
          <w:rFonts w:cs="Trad Al_Khat Deco"/>
          <w:sz w:val="22"/>
          <w:szCs w:val="22"/>
          <w:rtl/>
        </w:rPr>
        <w:t>أدخلت أصبعي في عيني فانتزعتها وتبعت المرأة بها فقال له عيسى عليه السلام فادع</w:t>
      </w:r>
      <w:r w:rsidRPr="00E23EF1" w:rsidR="00D8012B">
        <w:rPr>
          <w:rFonts w:cs="Trad Al_Khat Deco"/>
          <w:sz w:val="22"/>
          <w:szCs w:val="22"/>
          <w:rtl/>
        </w:rPr>
        <w:t xml:space="preserve"> </w:t>
      </w:r>
      <w:r w:rsidRPr="00E23EF1" w:rsidR="00F86761">
        <w:rPr>
          <w:rFonts w:cs="Trad Al_Khat Deco"/>
          <w:sz w:val="22"/>
          <w:szCs w:val="22"/>
          <w:rtl/>
        </w:rPr>
        <w:t>الله حتى أؤمن على دعائك قال فدعا فتجللت السماء سحابا ثم صبت فسقوا</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E23EF1" w:rsidR="00F86761">
        <w:rPr>
          <w:rFonts w:cs="Trad Al_Khat Deco"/>
          <w:sz w:val="22"/>
          <w:szCs w:val="22"/>
          <w:rtl/>
        </w:rPr>
        <w:t>يحيى الغساني</w:t>
      </w:r>
      <w:r w:rsidR="00CE3FC4">
        <w:rPr>
          <w:rFonts w:cs="Trad Al_Khat Deco" w:hint="cs"/>
          <w:sz w:val="22"/>
          <w:szCs w:val="22"/>
          <w:rtl/>
        </w:rPr>
        <w:t>:</w:t>
      </w:r>
      <w:r w:rsidRPr="00E23EF1" w:rsidR="00F86761">
        <w:rPr>
          <w:rFonts w:cs="Trad Al_Khat Deco"/>
          <w:sz w:val="22"/>
          <w:szCs w:val="22"/>
          <w:rtl/>
        </w:rPr>
        <w:t xml:space="preserve"> أصاب الناس قحط على عهد داود عليه السلام فاختاروا ثلاثة من</w:t>
      </w:r>
      <w:r w:rsidRPr="00E23EF1" w:rsidR="00D8012B">
        <w:rPr>
          <w:rFonts w:cs="Trad Al_Khat Deco"/>
          <w:sz w:val="22"/>
          <w:szCs w:val="22"/>
          <w:rtl/>
        </w:rPr>
        <w:t xml:space="preserve"> </w:t>
      </w:r>
      <w:r w:rsidRPr="00E23EF1" w:rsidR="00F86761">
        <w:rPr>
          <w:rFonts w:cs="Trad Al_Khat Deco"/>
          <w:sz w:val="22"/>
          <w:szCs w:val="22"/>
          <w:rtl/>
        </w:rPr>
        <w:t xml:space="preserve">علمائهم فخرجوا حتى يستسقوا بهم فقال </w:t>
      </w:r>
      <w:r w:rsidRPr="00CE3FC4" w:rsidR="00F86761">
        <w:rPr>
          <w:rFonts w:cs="Trad Al_Khat Deco"/>
          <w:color w:val="FF0000"/>
          <w:sz w:val="22"/>
          <w:szCs w:val="22"/>
          <w:rtl/>
        </w:rPr>
        <w:t>أحدهم</w:t>
      </w:r>
      <w:r w:rsidRPr="00E23EF1" w:rsidR="00F86761">
        <w:rPr>
          <w:rFonts w:cs="Trad Al_Khat Deco"/>
          <w:sz w:val="22"/>
          <w:szCs w:val="22"/>
          <w:rtl/>
        </w:rPr>
        <w:t xml:space="preserve"> اللهم إنك أنزلت في توراتك أن</w:t>
      </w:r>
      <w:r w:rsidRPr="00E23EF1" w:rsidR="00D8012B">
        <w:rPr>
          <w:rFonts w:cs="Trad Al_Khat Deco"/>
          <w:sz w:val="22"/>
          <w:szCs w:val="22"/>
          <w:rtl/>
        </w:rPr>
        <w:t xml:space="preserve"> </w:t>
      </w:r>
      <w:r w:rsidRPr="00E23EF1" w:rsidR="00F86761">
        <w:rPr>
          <w:rFonts w:cs="Trad Al_Khat Deco"/>
          <w:sz w:val="22"/>
          <w:szCs w:val="22"/>
          <w:rtl/>
        </w:rPr>
        <w:t>نعفو عمن ظلمنا اللهم إنا قد ظلمنا أنفسنا فاعف عنا</w:t>
      </w:r>
      <w:r w:rsidR="00246873">
        <w:rPr>
          <w:rFonts w:cs="Trad Al_Khat Deco" w:hint="cs"/>
          <w:sz w:val="22"/>
          <w:szCs w:val="22"/>
          <w:rtl/>
        </w:rPr>
        <w:t>.</w:t>
      </w:r>
      <w:r w:rsidRPr="00E23EF1" w:rsidR="00F86761">
        <w:rPr>
          <w:rFonts w:cs="Trad Al_Khat Deco"/>
          <w:sz w:val="22"/>
          <w:szCs w:val="22"/>
          <w:rtl/>
        </w:rPr>
        <w:t xml:space="preserve"> وقال </w:t>
      </w:r>
      <w:r w:rsidRPr="00CE3FC4" w:rsidR="00F86761">
        <w:rPr>
          <w:rFonts w:cs="Trad Al_Khat Deco"/>
          <w:color w:val="FF0000"/>
          <w:sz w:val="22"/>
          <w:szCs w:val="22"/>
          <w:rtl/>
        </w:rPr>
        <w:t>الثاني</w:t>
      </w:r>
      <w:r w:rsidRPr="00E23EF1" w:rsidR="00F86761">
        <w:rPr>
          <w:rFonts w:cs="Trad Al_Khat Deco"/>
          <w:sz w:val="22"/>
          <w:szCs w:val="22"/>
          <w:rtl/>
        </w:rPr>
        <w:t xml:space="preserve"> اللهم إنك أنزلت</w:t>
      </w:r>
      <w:r w:rsidRPr="00E23EF1" w:rsidR="00D8012B">
        <w:rPr>
          <w:rFonts w:cs="Trad Al_Khat Deco"/>
          <w:sz w:val="22"/>
          <w:szCs w:val="22"/>
          <w:rtl/>
        </w:rPr>
        <w:t xml:space="preserve"> </w:t>
      </w:r>
      <w:r w:rsidRPr="00E23EF1" w:rsidR="00F86761">
        <w:rPr>
          <w:rFonts w:cs="Trad Al_Khat Deco"/>
          <w:sz w:val="22"/>
          <w:szCs w:val="22"/>
          <w:rtl/>
        </w:rPr>
        <w:t xml:space="preserve">في توراتك أن نعتق أرقاءنا اللهم إنا أرقاؤك فأعتقنا وقال </w:t>
      </w:r>
      <w:r w:rsidRPr="00CE3FC4" w:rsidR="00F86761">
        <w:rPr>
          <w:rFonts w:cs="Trad Al_Khat Deco"/>
          <w:color w:val="FF0000"/>
          <w:sz w:val="22"/>
          <w:szCs w:val="22"/>
          <w:rtl/>
        </w:rPr>
        <w:t>الثالث</w:t>
      </w:r>
      <w:r w:rsidRPr="00E23EF1" w:rsidR="00F86761">
        <w:rPr>
          <w:rFonts w:cs="Trad Al_Khat Deco"/>
          <w:sz w:val="22"/>
          <w:szCs w:val="22"/>
          <w:rtl/>
        </w:rPr>
        <w:t xml:space="preserve"> اللهم إنك أنزلت</w:t>
      </w:r>
      <w:r w:rsidRPr="00E23EF1" w:rsidR="00D8012B">
        <w:rPr>
          <w:rFonts w:cs="Trad Al_Khat Deco"/>
          <w:sz w:val="22"/>
          <w:szCs w:val="22"/>
          <w:rtl/>
        </w:rPr>
        <w:t xml:space="preserve"> </w:t>
      </w:r>
      <w:r w:rsidRPr="00E23EF1" w:rsidR="00F86761">
        <w:rPr>
          <w:rFonts w:cs="Trad Al_Khat Deco"/>
          <w:sz w:val="22"/>
          <w:szCs w:val="22"/>
          <w:rtl/>
        </w:rPr>
        <w:t>في توراتك أن لا نرد المساكين إذا وقفوا بأبوابنا اللهم إنا مساكينك وقفنا ببابك</w:t>
      </w:r>
      <w:r w:rsidRPr="00E23EF1" w:rsidR="00D8012B">
        <w:rPr>
          <w:rFonts w:cs="Trad Al_Khat Deco"/>
          <w:sz w:val="22"/>
          <w:szCs w:val="22"/>
          <w:rtl/>
        </w:rPr>
        <w:t xml:space="preserve"> </w:t>
      </w:r>
      <w:r w:rsidRPr="00E23EF1" w:rsidR="00F86761">
        <w:rPr>
          <w:rFonts w:cs="Trad Al_Khat Deco"/>
          <w:sz w:val="22"/>
          <w:szCs w:val="22"/>
          <w:rtl/>
        </w:rPr>
        <w:t>فلا ترد دعاءنا فسقوا وقال عطاء السلمي منعنا الغيث فخرجنا نستسقي فإذا نحن</w:t>
      </w:r>
      <w:r w:rsidRPr="00E23EF1" w:rsidR="00D8012B">
        <w:rPr>
          <w:rFonts w:cs="Trad Al_Khat Deco"/>
          <w:sz w:val="22"/>
          <w:szCs w:val="22"/>
          <w:rtl/>
        </w:rPr>
        <w:t xml:space="preserve"> </w:t>
      </w:r>
      <w:r w:rsidRPr="00E23EF1" w:rsidR="00F86761">
        <w:rPr>
          <w:rFonts w:cs="Trad Al_Khat Deco"/>
          <w:sz w:val="22"/>
          <w:szCs w:val="22"/>
          <w:rtl/>
        </w:rPr>
        <w:t>بسعدون المجنون في المقابر فنظر إلي فقال يا عطاء أهذا يوم النشور أوبعثر ما في</w:t>
      </w:r>
      <w:r w:rsidRPr="00E23EF1" w:rsidR="00D8012B">
        <w:rPr>
          <w:rFonts w:cs="Trad Al_Khat Deco"/>
          <w:sz w:val="22"/>
          <w:szCs w:val="22"/>
          <w:rtl/>
        </w:rPr>
        <w:t xml:space="preserve"> </w:t>
      </w:r>
      <w:r w:rsidRPr="00E23EF1" w:rsidR="00F86761">
        <w:rPr>
          <w:rFonts w:cs="Trad Al_Khat Deco"/>
          <w:sz w:val="22"/>
          <w:szCs w:val="22"/>
          <w:rtl/>
        </w:rPr>
        <w:t>القبور فقلت لا ولكنا منعنا الغيث فخرجنا نستسقي فقال يا عطاء بقلوب أرضية</w:t>
      </w:r>
      <w:r w:rsidRPr="00E23EF1" w:rsidR="00D8012B">
        <w:rPr>
          <w:rFonts w:cs="Trad Al_Khat Deco"/>
          <w:sz w:val="22"/>
          <w:szCs w:val="22"/>
          <w:rtl/>
        </w:rPr>
        <w:t xml:space="preserve"> </w:t>
      </w:r>
      <w:r w:rsidRPr="00E23EF1" w:rsidR="00F86761">
        <w:rPr>
          <w:rFonts w:cs="Trad Al_Khat Deco"/>
          <w:sz w:val="22"/>
          <w:szCs w:val="22"/>
          <w:rtl/>
        </w:rPr>
        <w:t>أم بقلوب سماوية فقلت بل بقلوب سماوية فقال هيهات يا عطاء قل للمتبهرجين لا</w:t>
      </w:r>
      <w:r w:rsidRPr="00E23EF1" w:rsidR="00D8012B">
        <w:rPr>
          <w:rFonts w:cs="Trad Al_Khat Deco"/>
          <w:sz w:val="22"/>
          <w:szCs w:val="22"/>
          <w:rtl/>
        </w:rPr>
        <w:t xml:space="preserve"> </w:t>
      </w:r>
      <w:r w:rsidRPr="00E23EF1" w:rsidR="00F86761">
        <w:rPr>
          <w:rFonts w:cs="Trad Al_Khat Deco"/>
          <w:sz w:val="22"/>
          <w:szCs w:val="22"/>
          <w:rtl/>
        </w:rPr>
        <w:t>تتبهرجوا فإن الناقد بصير ثم رمق السماء بطرفه وقال إلهي وسيدي ومولاي لا</w:t>
      </w:r>
      <w:r w:rsidRPr="00E23EF1" w:rsidR="00D8012B">
        <w:rPr>
          <w:rFonts w:cs="Trad Al_Khat Deco"/>
          <w:sz w:val="22"/>
          <w:szCs w:val="22"/>
          <w:rtl/>
        </w:rPr>
        <w:t xml:space="preserve"> </w:t>
      </w:r>
      <w:r w:rsidRPr="00E23EF1" w:rsidR="00F86761">
        <w:rPr>
          <w:rFonts w:cs="Trad Al_Khat Deco"/>
          <w:sz w:val="22"/>
          <w:szCs w:val="22"/>
          <w:rtl/>
        </w:rPr>
        <w:t>تهلك بلادك بذنوب عبادك ولكن بالسر المكنون من أسمائك وما وارت الحجب من</w:t>
      </w:r>
      <w:r w:rsidRPr="00E23EF1" w:rsidR="00D8012B">
        <w:rPr>
          <w:rFonts w:cs="Trad Al_Khat Deco"/>
          <w:sz w:val="22"/>
          <w:szCs w:val="22"/>
          <w:rtl/>
        </w:rPr>
        <w:t xml:space="preserve"> </w:t>
      </w:r>
      <w:r w:rsidRPr="00E23EF1" w:rsidR="00F86761">
        <w:rPr>
          <w:rFonts w:cs="Trad Al_Khat Deco"/>
          <w:sz w:val="22"/>
          <w:szCs w:val="22"/>
          <w:rtl/>
        </w:rPr>
        <w:t>آلائك إلا ما سقيتنا ماء غدقا فراتا تحيي به العباد وتروي به البلاد يا من هو على</w:t>
      </w:r>
      <w:r w:rsidRPr="00E23EF1" w:rsidR="00D8012B">
        <w:rPr>
          <w:rFonts w:cs="Trad Al_Khat Deco"/>
          <w:sz w:val="22"/>
          <w:szCs w:val="22"/>
          <w:rtl/>
        </w:rPr>
        <w:t xml:space="preserve"> </w:t>
      </w:r>
      <w:r w:rsidRPr="00E23EF1" w:rsidR="00F86761">
        <w:rPr>
          <w:rFonts w:cs="Trad Al_Khat Deco"/>
          <w:sz w:val="22"/>
          <w:szCs w:val="22"/>
          <w:rtl/>
        </w:rPr>
        <w:t>كل شيء قدير قال عطاء فما استتم الكلام حتى أرعدت السماء وأبرقت وجادت</w:t>
      </w:r>
      <w:r w:rsidRPr="00E23EF1" w:rsidR="00D8012B">
        <w:rPr>
          <w:rFonts w:cs="Trad Al_Khat Deco"/>
          <w:sz w:val="22"/>
          <w:szCs w:val="22"/>
          <w:rtl/>
        </w:rPr>
        <w:t xml:space="preserve"> </w:t>
      </w:r>
      <w:r w:rsidRPr="00E23EF1" w:rsidR="00F86761">
        <w:rPr>
          <w:rFonts w:cs="Trad Al_Khat Deco"/>
          <w:sz w:val="22"/>
          <w:szCs w:val="22"/>
          <w:rtl/>
        </w:rPr>
        <w:t>بمطر كأفواه القرب فولى وهو يقول</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720" w:right="0" w:firstLine="720"/>
        <w:jc w:val="both"/>
        <w:rPr>
          <w:rFonts w:cs="Trad Al_Khat Deco" w:hint="cs"/>
          <w:sz w:val="22"/>
          <w:szCs w:val="22"/>
          <w:rtl/>
        </w:rPr>
      </w:pPr>
      <w:r w:rsidRPr="00E23EF1" w:rsidR="00F86761">
        <w:rPr>
          <w:rFonts w:cs="Trad Al_Khat Deco"/>
          <w:sz w:val="22"/>
          <w:szCs w:val="22"/>
          <w:rtl/>
        </w:rPr>
        <w:t xml:space="preserve">أفلح الزاهدون والعابدونا </w:t>
      </w:r>
      <w:r>
        <w:rPr>
          <w:rFonts w:cs="Trad Al_Khat Deco" w:hint="cs"/>
          <w:sz w:val="22"/>
          <w:szCs w:val="22"/>
          <w:rtl/>
        </w:rPr>
        <w:tab/>
        <w:t xml:space="preserve">     </w:t>
      </w:r>
      <w:r w:rsidRPr="00E23EF1" w:rsidR="00F86761">
        <w:rPr>
          <w:rFonts w:cs="Trad Al_Khat Deco"/>
          <w:sz w:val="22"/>
          <w:szCs w:val="22"/>
          <w:rtl/>
        </w:rPr>
        <w:t>إذ لمولاهم أجاعوا</w:t>
      </w:r>
      <w:r w:rsidRPr="00E23EF1" w:rsidR="00D8012B">
        <w:rPr>
          <w:rFonts w:cs="Trad Al_Khat Deco"/>
          <w:sz w:val="22"/>
          <w:szCs w:val="22"/>
          <w:rtl/>
        </w:rPr>
        <w:t xml:space="preserve"> </w:t>
      </w:r>
      <w:r w:rsidRPr="00E23EF1" w:rsidR="00F86761">
        <w:rPr>
          <w:rFonts w:cs="Trad Al_Khat Deco"/>
          <w:sz w:val="22"/>
          <w:szCs w:val="22"/>
          <w:rtl/>
        </w:rPr>
        <w:t xml:space="preserve">البطونا </w:t>
      </w:r>
    </w:p>
    <w:p w:rsidR="00E23EF1" w:rsidP="00E23EF1">
      <w:pPr>
        <w:bidi/>
        <w:ind w:left="720" w:right="0" w:firstLine="720"/>
        <w:jc w:val="both"/>
        <w:rPr>
          <w:rFonts w:cs="Trad Al_Khat Deco" w:hint="cs"/>
          <w:sz w:val="22"/>
          <w:szCs w:val="22"/>
          <w:rtl/>
        </w:rPr>
      </w:pPr>
      <w:r w:rsidRPr="00E23EF1" w:rsidR="00F86761">
        <w:rPr>
          <w:rFonts w:cs="Trad Al_Khat Deco"/>
          <w:sz w:val="22"/>
          <w:szCs w:val="22"/>
          <w:rtl/>
        </w:rPr>
        <w:t xml:space="preserve">أسهروا الأعين العليلة حبا </w:t>
      </w:r>
      <w:r>
        <w:rPr>
          <w:rFonts w:cs="Trad Al_Khat Deco" w:hint="cs"/>
          <w:sz w:val="22"/>
          <w:szCs w:val="22"/>
          <w:rtl/>
        </w:rPr>
        <w:tab/>
        <w:t xml:space="preserve">     </w:t>
      </w:r>
      <w:r w:rsidRPr="00E23EF1" w:rsidR="00F86761">
        <w:rPr>
          <w:rFonts w:cs="Trad Al_Khat Deco"/>
          <w:sz w:val="22"/>
          <w:szCs w:val="22"/>
          <w:rtl/>
        </w:rPr>
        <w:t xml:space="preserve">فانقضى ليلهم وهم ساهرونا </w:t>
      </w:r>
    </w:p>
    <w:p w:rsidR="00E23EF1" w:rsidP="00E23EF1">
      <w:pPr>
        <w:bidi/>
        <w:ind w:left="720" w:right="0" w:firstLine="720"/>
        <w:jc w:val="both"/>
        <w:rPr>
          <w:rFonts w:cs="Trad Al_Khat Deco" w:hint="cs"/>
          <w:sz w:val="22"/>
          <w:szCs w:val="22"/>
          <w:rtl/>
        </w:rPr>
      </w:pPr>
      <w:r w:rsidRPr="00E23EF1" w:rsidR="00F86761">
        <w:rPr>
          <w:rFonts w:cs="Trad Al_Khat Deco"/>
          <w:sz w:val="22"/>
          <w:szCs w:val="22"/>
          <w:rtl/>
        </w:rPr>
        <w:t>شغلتهم عبادة الله</w:t>
      </w:r>
      <w:r w:rsidRPr="00E23EF1" w:rsidR="00D8012B">
        <w:rPr>
          <w:rFonts w:cs="Trad Al_Khat Deco"/>
          <w:sz w:val="22"/>
          <w:szCs w:val="22"/>
          <w:rtl/>
        </w:rPr>
        <w:t xml:space="preserve"> </w:t>
      </w:r>
      <w:r w:rsidRPr="00E23EF1" w:rsidR="00F86761">
        <w:rPr>
          <w:rFonts w:cs="Trad Al_Khat Deco"/>
          <w:sz w:val="22"/>
          <w:szCs w:val="22"/>
          <w:rtl/>
        </w:rPr>
        <w:t xml:space="preserve">حتى </w:t>
      </w:r>
      <w:r>
        <w:rPr>
          <w:rFonts w:cs="Trad Al_Khat Deco" w:hint="cs"/>
          <w:sz w:val="22"/>
          <w:szCs w:val="22"/>
          <w:rtl/>
        </w:rPr>
        <w:tab/>
        <w:t xml:space="preserve">    </w:t>
      </w:r>
      <w:r w:rsidRPr="00E23EF1" w:rsidR="00F86761">
        <w:rPr>
          <w:rFonts w:cs="Trad Al_Khat Deco"/>
          <w:sz w:val="22"/>
          <w:szCs w:val="22"/>
          <w:rtl/>
        </w:rPr>
        <w:t xml:space="preserve">حسب الناس أن فيهم جنونا </w:t>
      </w:r>
    </w:p>
    <w:p w:rsidR="00E23EF1" w:rsidP="005F73EF">
      <w:pPr>
        <w:bidi/>
        <w:ind w:left="0" w:right="0"/>
        <w:jc w:val="both"/>
        <w:rPr>
          <w:rFonts w:cs="Trad Al_Khat Deco" w:hint="cs"/>
          <w:sz w:val="22"/>
          <w:szCs w:val="22"/>
          <w:rtl/>
        </w:rPr>
      </w:pPr>
      <w:r w:rsidRPr="00E23EF1" w:rsidR="00F86761">
        <w:rPr>
          <w:rFonts w:cs="Trad Al_Khat Deco"/>
          <w:sz w:val="22"/>
          <w:szCs w:val="22"/>
          <w:rtl/>
        </w:rPr>
        <w:t>وقال ابن المبارك قدمت المدينة في عام شديد</w:t>
      </w:r>
      <w:r w:rsidRPr="00E23EF1" w:rsidR="00D8012B">
        <w:rPr>
          <w:rFonts w:cs="Trad Al_Khat Deco"/>
          <w:sz w:val="22"/>
          <w:szCs w:val="22"/>
          <w:rtl/>
        </w:rPr>
        <w:t xml:space="preserve"> </w:t>
      </w:r>
      <w:r w:rsidRPr="00E23EF1" w:rsidR="00F86761">
        <w:rPr>
          <w:rFonts w:cs="Trad Al_Khat Deco"/>
          <w:sz w:val="22"/>
          <w:szCs w:val="22"/>
          <w:rtl/>
        </w:rPr>
        <w:t>القحط فخرج الناس يستسقون فخرجت معهم إذ أقبل غلام أسود عليه قطعتا</w:t>
      </w:r>
      <w:r w:rsidRPr="00E23EF1" w:rsidR="00D8012B">
        <w:rPr>
          <w:rFonts w:cs="Trad Al_Khat Deco"/>
          <w:sz w:val="22"/>
          <w:szCs w:val="22"/>
          <w:rtl/>
        </w:rPr>
        <w:t xml:space="preserve"> </w:t>
      </w:r>
      <w:r w:rsidRPr="00E23EF1" w:rsidR="00F86761">
        <w:rPr>
          <w:rFonts w:cs="Trad Al_Khat Deco"/>
          <w:sz w:val="22"/>
          <w:szCs w:val="22"/>
          <w:rtl/>
        </w:rPr>
        <w:t>خيش قد اتزر بإحداهما وألقى الأخرى على عاتقه فجلس إلى جنبي فسمعته يقول</w:t>
      </w:r>
      <w:r w:rsidRPr="00E23EF1" w:rsidR="00D8012B">
        <w:rPr>
          <w:rFonts w:cs="Trad Al_Khat Deco"/>
          <w:sz w:val="22"/>
          <w:szCs w:val="22"/>
          <w:rtl/>
        </w:rPr>
        <w:t xml:space="preserve"> </w:t>
      </w:r>
      <w:r w:rsidRPr="00E23EF1" w:rsidR="00F86761">
        <w:rPr>
          <w:rFonts w:cs="Trad Al_Khat Deco"/>
          <w:sz w:val="22"/>
          <w:szCs w:val="22"/>
          <w:rtl/>
        </w:rPr>
        <w:t>إلهي أخلقت الوجوه عندك كثرة الذنوب ومساوي الأعمال وقد حبست عنا غيث</w:t>
      </w:r>
      <w:r w:rsidRPr="00E23EF1" w:rsidR="00D8012B">
        <w:rPr>
          <w:rFonts w:cs="Trad Al_Khat Deco"/>
          <w:sz w:val="22"/>
          <w:szCs w:val="22"/>
          <w:rtl/>
        </w:rPr>
        <w:t xml:space="preserve"> </w:t>
      </w:r>
      <w:r w:rsidRPr="00E23EF1" w:rsidR="00F86761">
        <w:rPr>
          <w:rFonts w:cs="Trad Al_Khat Deco"/>
          <w:sz w:val="22"/>
          <w:szCs w:val="22"/>
          <w:rtl/>
        </w:rPr>
        <w:t>السماء لتؤدب عبادك بذلك فأسألك يا حليما ذا أناة يا من لا يعرف عباده منه إلا</w:t>
      </w:r>
      <w:r w:rsidRPr="00E23EF1" w:rsidR="00D8012B">
        <w:rPr>
          <w:rFonts w:cs="Trad Al_Khat Deco"/>
          <w:sz w:val="22"/>
          <w:szCs w:val="22"/>
          <w:rtl/>
        </w:rPr>
        <w:t xml:space="preserve"> </w:t>
      </w:r>
      <w:r w:rsidRPr="00E23EF1" w:rsidR="00F86761">
        <w:rPr>
          <w:rFonts w:cs="Trad Al_Khat Deco"/>
          <w:sz w:val="22"/>
          <w:szCs w:val="22"/>
          <w:rtl/>
        </w:rPr>
        <w:t>الجميل أن تسقيهم الساعة الساعة فلم يزل يقول الساعة الساعة حتى اكتست</w:t>
      </w:r>
      <w:r w:rsidRPr="00E23EF1" w:rsidR="00D8012B">
        <w:rPr>
          <w:rFonts w:cs="Trad Al_Khat Deco"/>
          <w:sz w:val="22"/>
          <w:szCs w:val="22"/>
          <w:rtl/>
        </w:rPr>
        <w:t xml:space="preserve"> </w:t>
      </w:r>
      <w:r w:rsidRPr="00E23EF1" w:rsidR="00F86761">
        <w:rPr>
          <w:rFonts w:cs="Trad Al_Khat Deco"/>
          <w:sz w:val="22"/>
          <w:szCs w:val="22"/>
          <w:rtl/>
        </w:rPr>
        <w:t>السماء بالغمام وأقبل المطر من كل جانب قال ابن المبارك فجئت إلى الفضيل فقال</w:t>
      </w:r>
      <w:r w:rsidRPr="00E23EF1" w:rsidR="00D8012B">
        <w:rPr>
          <w:rFonts w:cs="Trad Al_Khat Deco"/>
          <w:sz w:val="22"/>
          <w:szCs w:val="22"/>
          <w:rtl/>
        </w:rPr>
        <w:t xml:space="preserve"> </w:t>
      </w:r>
      <w:r w:rsidRPr="00E23EF1" w:rsidR="00F86761">
        <w:rPr>
          <w:rFonts w:cs="Trad Al_Khat Deco"/>
          <w:sz w:val="22"/>
          <w:szCs w:val="22"/>
          <w:rtl/>
        </w:rPr>
        <w:t>ما لي أراك كئيبا فقلت أمر سبقنا إليه غيرنا فتولاه دوننا وقصصت عليه القصة</w:t>
      </w:r>
      <w:r w:rsidRPr="00E23EF1" w:rsidR="00D8012B">
        <w:rPr>
          <w:rFonts w:cs="Trad Al_Khat Deco"/>
          <w:sz w:val="22"/>
          <w:szCs w:val="22"/>
          <w:rtl/>
        </w:rPr>
        <w:t xml:space="preserve"> </w:t>
      </w:r>
      <w:r w:rsidRPr="00E23EF1" w:rsidR="00F86761">
        <w:rPr>
          <w:rFonts w:cs="Trad Al_Khat Deco"/>
          <w:sz w:val="22"/>
          <w:szCs w:val="22"/>
          <w:rtl/>
        </w:rPr>
        <w:t>فصاح الفضيل وخر مغشيا عليه ويروى أن عمر بن الخطاب رضي الله عنه</w:t>
      </w:r>
      <w:r w:rsidRPr="00E23EF1" w:rsidR="00D8012B">
        <w:rPr>
          <w:rFonts w:cs="Trad Al_Khat Deco"/>
          <w:sz w:val="22"/>
          <w:szCs w:val="22"/>
          <w:rtl/>
        </w:rPr>
        <w:t xml:space="preserve"> </w:t>
      </w:r>
      <w:r w:rsidRPr="00E23EF1" w:rsidR="00F86761">
        <w:rPr>
          <w:rFonts w:cs="Trad Al_Khat Deco"/>
          <w:sz w:val="22"/>
          <w:szCs w:val="22"/>
          <w:rtl/>
        </w:rPr>
        <w:t>استسقى بالعباس رضي الله عنه فلما فرغ عمر من دعائه قال العباس اللهم إنه لم</w:t>
      </w:r>
      <w:r w:rsidRPr="00E23EF1" w:rsidR="00D8012B">
        <w:rPr>
          <w:rFonts w:cs="Trad Al_Khat Deco"/>
          <w:sz w:val="22"/>
          <w:szCs w:val="22"/>
          <w:rtl/>
        </w:rPr>
        <w:t xml:space="preserve"> </w:t>
      </w:r>
      <w:r w:rsidRPr="00E23EF1" w:rsidR="00F86761">
        <w:rPr>
          <w:rFonts w:cs="Trad Al_Khat Deco"/>
          <w:sz w:val="22"/>
          <w:szCs w:val="22"/>
          <w:rtl/>
        </w:rPr>
        <w:t>ينزل بلاء من السماء إلا بذنب ولم يكشف إلا بتوبة وقد توجه بي القوم إليك لمكاني</w:t>
      </w:r>
      <w:r w:rsidRPr="00E23EF1" w:rsidR="00D8012B">
        <w:rPr>
          <w:rFonts w:cs="Trad Al_Khat Deco"/>
          <w:sz w:val="22"/>
          <w:szCs w:val="22"/>
          <w:rtl/>
        </w:rPr>
        <w:t xml:space="preserve"> </w:t>
      </w:r>
      <w:r w:rsidRPr="00E23EF1" w:rsidR="00F86761">
        <w:rPr>
          <w:rFonts w:cs="Trad Al_Khat Deco"/>
          <w:sz w:val="22"/>
          <w:szCs w:val="22"/>
          <w:rtl/>
        </w:rPr>
        <w:t>من نبيك</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وهذه أيدينا إليك بالذنوب ونواصينا</w:t>
      </w:r>
      <w:r w:rsidRPr="00E23EF1" w:rsidR="00D8012B">
        <w:rPr>
          <w:rFonts w:cs="Trad Al_Khat Deco"/>
          <w:sz w:val="22"/>
          <w:szCs w:val="22"/>
          <w:rtl/>
        </w:rPr>
        <w:t xml:space="preserve"> </w:t>
      </w:r>
      <w:r w:rsidRPr="00E23EF1" w:rsidR="00F86761">
        <w:rPr>
          <w:rFonts w:cs="Trad Al_Khat Deco"/>
          <w:sz w:val="22"/>
          <w:szCs w:val="22"/>
          <w:rtl/>
        </w:rPr>
        <w:t>بالتوبة وأنتالراعي لا تهمل الضالة ولا تدع الكبير بدار مضيعة فقد ضرع الصغير ورق الكبير</w:t>
      </w:r>
      <w:r w:rsidRPr="00E23EF1" w:rsidR="00D8012B">
        <w:rPr>
          <w:rFonts w:cs="Trad Al_Khat Deco"/>
          <w:sz w:val="22"/>
          <w:szCs w:val="22"/>
          <w:rtl/>
        </w:rPr>
        <w:t xml:space="preserve"> </w:t>
      </w:r>
      <w:r w:rsidRPr="00E23EF1" w:rsidR="00F86761">
        <w:rPr>
          <w:rFonts w:cs="Trad Al_Khat Deco"/>
          <w:sz w:val="22"/>
          <w:szCs w:val="22"/>
          <w:rtl/>
        </w:rPr>
        <w:t>وارتفعت الأصوات بالشكوى وأنت تعلم السر وأخفى اللهم فأغثهم بغياثك قبل</w:t>
      </w:r>
      <w:r w:rsidRPr="00E23EF1" w:rsidR="00D8012B">
        <w:rPr>
          <w:rFonts w:cs="Trad Al_Khat Deco"/>
          <w:sz w:val="22"/>
          <w:szCs w:val="22"/>
          <w:rtl/>
        </w:rPr>
        <w:t xml:space="preserve"> </w:t>
      </w:r>
      <w:r w:rsidRPr="00E23EF1" w:rsidR="00F86761">
        <w:rPr>
          <w:rFonts w:cs="Trad Al_Khat Deco"/>
          <w:sz w:val="22"/>
          <w:szCs w:val="22"/>
          <w:rtl/>
        </w:rPr>
        <w:t>أن يقنطوا فيهلكوا فإنه لا ييأس من روح الله إلا القوم الكافرون قال فما تم كلامه</w:t>
      </w:r>
      <w:r w:rsidRPr="00E23EF1" w:rsidR="00D8012B">
        <w:rPr>
          <w:rFonts w:cs="Trad Al_Khat Deco"/>
          <w:sz w:val="22"/>
          <w:szCs w:val="22"/>
          <w:rtl/>
        </w:rPr>
        <w:t xml:space="preserve"> </w:t>
      </w:r>
      <w:r w:rsidRPr="00E23EF1" w:rsidR="00F86761">
        <w:rPr>
          <w:rFonts w:cs="Trad Al_Khat Deco"/>
          <w:sz w:val="22"/>
          <w:szCs w:val="22"/>
          <w:rtl/>
        </w:rPr>
        <w:t>حتى ارتفعت السماء مثل الجبال</w:t>
      </w:r>
      <w:r w:rsidR="00246873">
        <w:rPr>
          <w:rFonts w:cs="Trad Al_Khat Deco" w:hint="cs"/>
          <w:sz w:val="22"/>
          <w:szCs w:val="22"/>
          <w:rtl/>
        </w:rPr>
        <w:t>.</w:t>
      </w:r>
      <w:r w:rsidRPr="00E23EF1" w:rsidR="00F86761">
        <w:rPr>
          <w:rFonts w:cs="Trad Al_Khat Deco"/>
          <w:sz w:val="22"/>
          <w:szCs w:val="22"/>
          <w:rtl/>
        </w:rPr>
        <w:t xml:space="preserve"> </w:t>
      </w:r>
    </w:p>
    <w:p w:rsidR="00E23EF1" w:rsidP="005F73EF">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فضيلة الصلاة على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color w:val="FF0000"/>
          <w:sz w:val="22"/>
          <w:szCs w:val="22"/>
          <w:rtl/>
        </w:rPr>
        <w:t>وفضله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Pr>
          <w:rFonts w:cs="Trad Al_Khat Deco" w:hint="cs"/>
          <w:sz w:val="22"/>
          <w:szCs w:val="22"/>
          <w:rtl/>
        </w:rPr>
        <w:t>)</w:t>
      </w:r>
    </w:p>
    <w:p w:rsidR="00E23EF1" w:rsidP="006E61CA">
      <w:pPr>
        <w:bidi/>
        <w:ind w:left="0" w:right="0" w:firstLine="389"/>
        <w:jc w:val="both"/>
        <w:rPr>
          <w:rFonts w:cs="Trad Al_Khat Deco" w:hint="cs"/>
          <w:sz w:val="22"/>
          <w:szCs w:val="22"/>
          <w:rtl/>
        </w:rPr>
      </w:pPr>
      <w:r w:rsidRPr="00E23EF1" w:rsidR="00F86761">
        <w:rPr>
          <w:rFonts w:cs="Trad Al_Khat Deco"/>
          <w:sz w:val="22"/>
          <w:szCs w:val="22"/>
          <w:rtl/>
        </w:rPr>
        <w:t>قال الله تعالى</w:t>
      </w:r>
      <w:r w:rsidR="00E013BD">
        <w:rPr>
          <w:rFonts w:cs="Trad Al_Khat Deco" w:hint="cs"/>
          <w:sz w:val="22"/>
          <w:szCs w:val="22"/>
          <w:rtl/>
        </w:rPr>
        <w:t>:</w:t>
      </w:r>
      <w:r w:rsidR="00823A2B">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إن الله</w:t>
      </w:r>
      <w:r w:rsidRPr="00E23EF1" w:rsidR="00D8012B">
        <w:rPr>
          <w:rFonts w:cs="Trad Al_Khat Deco"/>
          <w:sz w:val="22"/>
          <w:szCs w:val="22"/>
          <w:rtl/>
        </w:rPr>
        <w:t xml:space="preserve"> </w:t>
      </w:r>
      <w:r w:rsidRPr="00E23EF1" w:rsidR="00F86761">
        <w:rPr>
          <w:rFonts w:cs="Trad Al_Khat Deco"/>
          <w:sz w:val="22"/>
          <w:szCs w:val="22"/>
          <w:rtl/>
        </w:rPr>
        <w:t>وملائكته يصلون على النبي يا أيها الذين آمنوا صلوا عليه وسلموا تسليما</w:t>
      </w:r>
      <w:r w:rsidR="00823A2B">
        <w:rPr>
          <w:rFonts w:cs="Trad Al_Khat Deco" w:hint="cs"/>
          <w:sz w:val="22"/>
          <w:szCs w:val="22"/>
          <w:rtl/>
        </w:rPr>
        <w:t xml:space="preserve"> </w:t>
      </w:r>
      <w:r w:rsidR="008E68D0">
        <w:rPr>
          <w:rFonts w:cs="Trad Al_Khat Deco" w:hint="cs"/>
          <w:color w:val="FF0000"/>
          <w:sz w:val="22"/>
          <w:szCs w:val="22"/>
          <w:rtl/>
        </w:rPr>
        <w:t>﴾ {}</w:t>
      </w:r>
      <w:r w:rsidR="00823A2B">
        <w:rPr>
          <w:rFonts w:cs="Trad Al_Khat Deco" w:hint="cs"/>
          <w:sz w:val="22"/>
          <w:szCs w:val="22"/>
          <w:rtl/>
        </w:rPr>
        <w:t xml:space="preserve"> </w:t>
      </w:r>
      <w:r w:rsidRPr="00E23EF1" w:rsidR="00F86761">
        <w:rPr>
          <w:rFonts w:cs="Trad Al_Khat Deco"/>
          <w:sz w:val="22"/>
          <w:szCs w:val="22"/>
          <w:rtl/>
        </w:rPr>
        <w:t>وروى</w:t>
      </w:r>
      <w:r w:rsidRPr="00E23EF1" w:rsidR="00D8012B">
        <w:rPr>
          <w:rFonts w:cs="Trad Al_Khat Deco"/>
          <w:sz w:val="22"/>
          <w:szCs w:val="22"/>
          <w:rtl/>
        </w:rPr>
        <w:t xml:space="preserve"> </w:t>
      </w:r>
      <w:r w:rsidRPr="00E23EF1" w:rsidR="00F86761">
        <w:rPr>
          <w:rFonts w:cs="Trad Al_Khat Deco"/>
          <w:sz w:val="22"/>
          <w:szCs w:val="22"/>
          <w:rtl/>
        </w:rPr>
        <w:t>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جاء ذات يوم والبشرى ترى في وجهه فقال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إنه جاءني جبريل عليه السلام فقال أما ترضى يا</w:t>
      </w:r>
      <w:r w:rsidRPr="00E23EF1" w:rsidR="00D8012B">
        <w:rPr>
          <w:rFonts w:cs="Trad Al_Khat Deco"/>
          <w:sz w:val="22"/>
          <w:szCs w:val="22"/>
          <w:rtl/>
        </w:rPr>
        <w:t xml:space="preserve"> </w:t>
      </w:r>
      <w:r w:rsidRPr="00E23EF1" w:rsidR="00F86761">
        <w:rPr>
          <w:rFonts w:cs="Trad Al_Khat Deco"/>
          <w:sz w:val="22"/>
          <w:szCs w:val="22"/>
          <w:rtl/>
        </w:rPr>
        <w:t>محمد أن لا يصلي عليك أحد من أمتك صلاة واحدة إلا صليت عليه عشرا ولا</w:t>
      </w:r>
      <w:r w:rsidRPr="00E23EF1" w:rsidR="00D8012B">
        <w:rPr>
          <w:rFonts w:cs="Trad Al_Khat Deco"/>
          <w:sz w:val="22"/>
          <w:szCs w:val="22"/>
          <w:rtl/>
        </w:rPr>
        <w:t xml:space="preserve"> </w:t>
      </w:r>
      <w:r w:rsidRPr="00E23EF1" w:rsidR="00F86761">
        <w:rPr>
          <w:rFonts w:cs="Trad Al_Khat Deco"/>
          <w:sz w:val="22"/>
          <w:szCs w:val="22"/>
          <w:rtl/>
        </w:rPr>
        <w:t>يسلم عليك أحد من أمتك إلا سلمت عليه عشرا</w:t>
      </w:r>
      <w:r>
        <w:rPr>
          <w:rStyle w:val="FootnoteReference"/>
          <w:rFonts w:cs="Trad Al_Khat Deco"/>
          <w:b/>
          <w:bCs/>
          <w:color w:val="FF0000"/>
          <w:sz w:val="22"/>
          <w:szCs w:val="22"/>
          <w:u w:val="single"/>
          <w:rtl/>
        </w:rPr>
        <w:footnoteReference w:id="1020"/>
      </w:r>
      <w:r w:rsidR="00DD7289">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066EAA">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من صلى علي صلت عليه الملائكة ما صلى علي فليقلل عند ذلك أو ليكثر</w:t>
      </w:r>
      <w:r>
        <w:rPr>
          <w:rStyle w:val="FootnoteReference"/>
          <w:rFonts w:cs="Trad Al_Khat Deco"/>
          <w:b/>
          <w:bCs/>
          <w:color w:val="FF0000"/>
          <w:sz w:val="22"/>
          <w:szCs w:val="22"/>
          <w:u w:val="single"/>
          <w:rtl/>
        </w:rPr>
        <w:footnoteReference w:id="1021"/>
      </w:r>
      <w:r w:rsidR="00DD7289">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إن أولى الناس بي أكثرهم علي</w:t>
      </w:r>
      <w:r w:rsidRPr="00E23EF1" w:rsidR="00D8012B">
        <w:rPr>
          <w:rFonts w:cs="Trad Al_Khat Deco"/>
          <w:sz w:val="22"/>
          <w:szCs w:val="22"/>
          <w:rtl/>
        </w:rPr>
        <w:t xml:space="preserve"> </w:t>
      </w:r>
      <w:r w:rsidRPr="00E23EF1" w:rsidR="00F86761">
        <w:rPr>
          <w:rFonts w:cs="Trad Al_Khat Deco"/>
          <w:sz w:val="22"/>
          <w:szCs w:val="22"/>
          <w:rtl/>
        </w:rPr>
        <w:t>صلاة</w:t>
      </w:r>
      <w:r>
        <w:rPr>
          <w:rStyle w:val="FootnoteReference"/>
          <w:rFonts w:cs="Trad Al_Khat Deco"/>
          <w:b/>
          <w:bCs/>
          <w:color w:val="FF0000"/>
          <w:sz w:val="22"/>
          <w:szCs w:val="22"/>
          <w:u w:val="single"/>
          <w:rtl/>
        </w:rPr>
        <w:footnoteReference w:id="1022"/>
      </w:r>
      <w:r w:rsidR="00DD7289">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بحسب</w:t>
      </w:r>
      <w:r w:rsidRPr="00E23EF1" w:rsidR="00D8012B">
        <w:rPr>
          <w:rFonts w:cs="Trad Al_Khat Deco"/>
          <w:sz w:val="22"/>
          <w:szCs w:val="22"/>
          <w:rtl/>
        </w:rPr>
        <w:t xml:space="preserve"> </w:t>
      </w:r>
      <w:r w:rsidRPr="00E23EF1" w:rsidR="00F86761">
        <w:rPr>
          <w:rFonts w:cs="Trad Al_Khat Deco"/>
          <w:sz w:val="22"/>
          <w:szCs w:val="22"/>
          <w:rtl/>
        </w:rPr>
        <w:t>المؤمن من البخل أن أذكر عنده فلا يصلي علي</w:t>
      </w:r>
      <w:r>
        <w:rPr>
          <w:rStyle w:val="FootnoteReference"/>
          <w:rFonts w:cs="Trad Al_Khat Deco"/>
          <w:b/>
          <w:bCs/>
          <w:color w:val="FF0000"/>
          <w:sz w:val="22"/>
          <w:szCs w:val="22"/>
          <w:u w:val="single"/>
          <w:rtl/>
        </w:rPr>
        <w:footnoteReference w:id="1023"/>
      </w:r>
      <w:r w:rsidR="00DD7289">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أكثروا من الصلاة علي يوم الجمعة</w:t>
      </w:r>
      <w:r>
        <w:rPr>
          <w:rStyle w:val="FootnoteReference"/>
          <w:rFonts w:cs="Trad Al_Khat Deco"/>
          <w:b/>
          <w:bCs/>
          <w:color w:val="FF0000"/>
          <w:sz w:val="22"/>
          <w:szCs w:val="22"/>
          <w:u w:val="single"/>
          <w:rtl/>
        </w:rPr>
        <w:footnoteReference w:id="1024"/>
      </w:r>
      <w:r w:rsidR="00DD7289">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066EAA">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من صلى علي من أمتي كتبت له عشر حسنات ومحيت عنه عشر سيئات</w:t>
      </w:r>
      <w:r>
        <w:rPr>
          <w:rStyle w:val="FootnoteReference"/>
          <w:rFonts w:cs="Trad Al_Khat Deco"/>
          <w:b/>
          <w:bCs/>
          <w:color w:val="FF0000"/>
          <w:sz w:val="22"/>
          <w:szCs w:val="22"/>
          <w:u w:val="single"/>
          <w:rtl/>
        </w:rPr>
        <w:footnoteReference w:id="1025"/>
      </w:r>
      <w:r w:rsidR="00DD7289">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DD7289">
        <w:rPr>
          <w:rFonts w:cs="Trad Al_Khat Deco" w:hint="cs"/>
          <w:sz w:val="22"/>
          <w:szCs w:val="22"/>
          <w:rtl/>
        </w:rPr>
        <w:t>(</w:t>
      </w:r>
      <w:r w:rsidRPr="00E23EF1" w:rsidR="00F86761">
        <w:rPr>
          <w:rFonts w:cs="Trad Al_Khat Deco"/>
          <w:sz w:val="22"/>
          <w:szCs w:val="22"/>
          <w:rtl/>
        </w:rPr>
        <w:t>من قال حين</w:t>
      </w:r>
      <w:r w:rsidRPr="00E23EF1" w:rsidR="00D8012B">
        <w:rPr>
          <w:rFonts w:cs="Trad Al_Khat Deco"/>
          <w:sz w:val="22"/>
          <w:szCs w:val="22"/>
          <w:rtl/>
        </w:rPr>
        <w:t xml:space="preserve"> </w:t>
      </w:r>
      <w:r w:rsidRPr="00E23EF1" w:rsidR="00F86761">
        <w:rPr>
          <w:rFonts w:cs="Trad Al_Khat Deco"/>
          <w:sz w:val="22"/>
          <w:szCs w:val="22"/>
          <w:rtl/>
        </w:rPr>
        <w:t>يسمع الأذان والإقامة اللهم رب هذه الدعوة التامة والصلاة القائمة صل على</w:t>
      </w:r>
      <w:r w:rsidRPr="00E23EF1" w:rsidR="00D8012B">
        <w:rPr>
          <w:rFonts w:cs="Trad Al_Khat Deco"/>
          <w:sz w:val="22"/>
          <w:szCs w:val="22"/>
          <w:rtl/>
        </w:rPr>
        <w:t xml:space="preserve"> </w:t>
      </w:r>
      <w:r w:rsidRPr="00E23EF1" w:rsidR="00F86761">
        <w:rPr>
          <w:rFonts w:cs="Trad Al_Khat Deco"/>
          <w:sz w:val="22"/>
          <w:szCs w:val="22"/>
          <w:rtl/>
        </w:rPr>
        <w:t>محمد عبدك ورسولك وأعطه الوسيلة والفضيلة والدرجة الرفيعة والشفاعة يوم</w:t>
      </w:r>
      <w:r w:rsidRPr="00E23EF1" w:rsidR="00D8012B">
        <w:rPr>
          <w:rFonts w:cs="Trad Al_Khat Deco"/>
          <w:sz w:val="22"/>
          <w:szCs w:val="22"/>
          <w:rtl/>
        </w:rPr>
        <w:t xml:space="preserve"> </w:t>
      </w:r>
      <w:r w:rsidRPr="00E23EF1" w:rsidR="00F86761">
        <w:rPr>
          <w:rFonts w:cs="Trad Al_Khat Deco"/>
          <w:sz w:val="22"/>
          <w:szCs w:val="22"/>
          <w:rtl/>
        </w:rPr>
        <w:t>القيامة حلت له شفاعتي</w:t>
      </w:r>
      <w:r>
        <w:rPr>
          <w:rStyle w:val="FootnoteReference"/>
          <w:rFonts w:cs="Trad Al_Khat Deco"/>
          <w:b/>
          <w:bCs/>
          <w:color w:val="FF0000"/>
          <w:sz w:val="22"/>
          <w:szCs w:val="22"/>
          <w:u w:val="single"/>
          <w:rtl/>
        </w:rPr>
        <w:footnoteReference w:id="1026"/>
      </w:r>
      <w:r w:rsidR="00CC372D">
        <w:rPr>
          <w:rFonts w:cs="Trad Al_Khat Deco" w:hint="cs"/>
          <w:sz w:val="22"/>
          <w:szCs w:val="22"/>
          <w:rtl/>
        </w:rPr>
        <w:t>)</w:t>
      </w:r>
      <w:r w:rsidRPr="00E23EF1" w:rsidR="00F86761">
        <w:rPr>
          <w:rFonts w:cs="Trad Al_Khat Deco"/>
          <w:sz w:val="22"/>
          <w:szCs w:val="22"/>
          <w:rtl/>
        </w:rPr>
        <w:t xml:space="preserve"> وقال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CC372D">
        <w:rPr>
          <w:rFonts w:cs="Trad Al_Khat Deco" w:hint="cs"/>
          <w:sz w:val="22"/>
          <w:szCs w:val="22"/>
          <w:rtl/>
        </w:rPr>
        <w:t>(</w:t>
      </w:r>
      <w:r w:rsidRPr="00E23EF1" w:rsidR="00F86761">
        <w:rPr>
          <w:rFonts w:cs="Trad Al_Khat Deco"/>
          <w:sz w:val="22"/>
          <w:szCs w:val="22"/>
          <w:rtl/>
        </w:rPr>
        <w:t>من صلى علي في كتاب لم تزل الملائكة يستغفرون له ما دام اسمي في ذلك الكتاب</w:t>
      </w:r>
      <w:r>
        <w:rPr>
          <w:rStyle w:val="FootnoteReference"/>
          <w:rFonts w:cs="Trad Al_Khat Deco"/>
          <w:b/>
          <w:bCs/>
          <w:color w:val="FF0000"/>
          <w:sz w:val="22"/>
          <w:szCs w:val="22"/>
          <w:u w:val="single"/>
          <w:rtl/>
        </w:rPr>
        <w:footnoteReference w:id="1027"/>
      </w:r>
      <w:r w:rsidR="00CC372D">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Pr="00E23EF1" w:rsidR="00D8012B">
        <w:rPr>
          <w:rFonts w:cs="Trad Al_Khat Deco"/>
          <w:sz w:val="22"/>
          <w:szCs w:val="22"/>
          <w:rtl/>
        </w:rPr>
        <w:t xml:space="preserve"> </w:t>
      </w:r>
      <w:r w:rsidR="00CC372D">
        <w:rPr>
          <w:rFonts w:cs="Trad Al_Khat Deco" w:hint="cs"/>
          <w:sz w:val="22"/>
          <w:szCs w:val="22"/>
          <w:rtl/>
        </w:rPr>
        <w:t>(</w:t>
      </w:r>
      <w:r w:rsidRPr="00E23EF1" w:rsidR="00F86761">
        <w:rPr>
          <w:rFonts w:cs="Trad Al_Khat Deco"/>
          <w:sz w:val="22"/>
          <w:szCs w:val="22"/>
          <w:rtl/>
        </w:rPr>
        <w:t>إن في الأرض ملائكة سياحين يبلغوني عن أمتي السلام</w:t>
      </w:r>
      <w:r>
        <w:rPr>
          <w:rStyle w:val="FootnoteReference"/>
          <w:rFonts w:cs="Trad Al_Khat Deco"/>
          <w:b/>
          <w:bCs/>
          <w:color w:val="FF0000"/>
          <w:sz w:val="22"/>
          <w:szCs w:val="22"/>
          <w:u w:val="single"/>
          <w:rtl/>
        </w:rPr>
        <w:footnoteReference w:id="1028"/>
      </w:r>
      <w:r w:rsidR="00CC372D">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013BD" w:rsidR="00246873">
        <w:rPr>
          <w:rFonts w:cs="Trad Al_Khat Deco" w:hint="cs"/>
          <w:sz w:val="22"/>
          <w:szCs w:val="22"/>
          <w:rtl/>
        </w:rPr>
        <w:t>:</w:t>
      </w:r>
      <w:r w:rsidR="00CC372D">
        <w:rPr>
          <w:rFonts w:cs="Trad Al_Khat Deco" w:hint="cs"/>
          <w:color w:val="FFFF00"/>
          <w:sz w:val="22"/>
          <w:szCs w:val="22"/>
          <w:rtl/>
        </w:rPr>
        <w:t xml:space="preserve"> </w:t>
      </w:r>
      <w:r w:rsidRPr="00E013BD" w:rsidR="00CC372D">
        <w:rPr>
          <w:rFonts w:cs="Trad Al_Khat Deco" w:hint="cs"/>
          <w:sz w:val="22"/>
          <w:szCs w:val="22"/>
          <w:rtl/>
        </w:rPr>
        <w:t>(</w:t>
      </w:r>
      <w:r w:rsidRPr="00E23EF1" w:rsidR="00F86761">
        <w:rPr>
          <w:rFonts w:cs="Trad Al_Khat Deco"/>
          <w:sz w:val="22"/>
          <w:szCs w:val="22"/>
          <w:rtl/>
        </w:rPr>
        <w:t>ليس أحد يسلم علي إلا رد الله علي روحي حتى أرد عليه السلام</w:t>
      </w:r>
      <w:r>
        <w:rPr>
          <w:rStyle w:val="FootnoteReference"/>
          <w:rFonts w:cs="Trad Al_Khat Deco"/>
          <w:b/>
          <w:bCs/>
          <w:color w:val="FF0000"/>
          <w:sz w:val="22"/>
          <w:szCs w:val="22"/>
          <w:u w:val="single"/>
          <w:rtl/>
        </w:rPr>
        <w:footnoteReference w:id="1029"/>
      </w:r>
      <w:r w:rsidR="00CC372D">
        <w:rPr>
          <w:rFonts w:cs="Trad Al_Khat Deco" w:hint="cs"/>
          <w:sz w:val="22"/>
          <w:szCs w:val="22"/>
          <w:rtl/>
        </w:rPr>
        <w:t>)</w:t>
      </w:r>
      <w:r w:rsidRPr="00E23EF1" w:rsidR="00F86761">
        <w:rPr>
          <w:rFonts w:cs="Trad Al_Khat Deco"/>
          <w:sz w:val="22"/>
          <w:szCs w:val="22"/>
          <w:rtl/>
        </w:rPr>
        <w:t xml:space="preserve"> و </w:t>
      </w:r>
      <w:r w:rsidR="00CC372D">
        <w:rPr>
          <w:rFonts w:cs="Trad Al_Khat Deco" w:hint="cs"/>
          <w:sz w:val="22"/>
          <w:szCs w:val="22"/>
          <w:rtl/>
        </w:rPr>
        <w:t>(</w:t>
      </w:r>
      <w:r w:rsidRPr="00E23EF1" w:rsidR="00F86761">
        <w:rPr>
          <w:rFonts w:cs="Trad Al_Khat Deco"/>
          <w:sz w:val="22"/>
          <w:szCs w:val="22"/>
          <w:rtl/>
        </w:rPr>
        <w:t>قيل له يا رسول الله كيف نصلي عليك فقال قولوا</w:t>
      </w:r>
      <w:r w:rsidRPr="00E23EF1" w:rsidR="00D8012B">
        <w:rPr>
          <w:rFonts w:cs="Trad Al_Khat Deco"/>
          <w:sz w:val="22"/>
          <w:szCs w:val="22"/>
          <w:rtl/>
        </w:rPr>
        <w:t xml:space="preserve"> </w:t>
      </w:r>
      <w:r w:rsidRPr="00E23EF1" w:rsidR="00F86761">
        <w:rPr>
          <w:rFonts w:cs="Trad Al_Khat Deco"/>
          <w:sz w:val="22"/>
          <w:szCs w:val="22"/>
          <w:rtl/>
        </w:rPr>
        <w:t>اللهم صل على محمد عبدك وعلى آله وأزواجه وذريته كما صليت على إبراهيم</w:t>
      </w:r>
      <w:r w:rsidRPr="00E23EF1" w:rsidR="00D8012B">
        <w:rPr>
          <w:rFonts w:cs="Trad Al_Khat Deco"/>
          <w:sz w:val="22"/>
          <w:szCs w:val="22"/>
          <w:rtl/>
        </w:rPr>
        <w:t xml:space="preserve"> </w:t>
      </w:r>
      <w:r w:rsidRPr="00E23EF1" w:rsidR="00F86761">
        <w:rPr>
          <w:rFonts w:cs="Trad Al_Khat Deco"/>
          <w:sz w:val="22"/>
          <w:szCs w:val="22"/>
          <w:rtl/>
        </w:rPr>
        <w:t>وآل إبراهيم وبارك على محمد وأزواجه وذريته كما باركت على إبراهيم وآل</w:t>
      </w:r>
      <w:r w:rsidRPr="00E23EF1" w:rsidR="00D8012B">
        <w:rPr>
          <w:rFonts w:cs="Trad Al_Khat Deco"/>
          <w:sz w:val="22"/>
          <w:szCs w:val="22"/>
          <w:rtl/>
        </w:rPr>
        <w:t xml:space="preserve"> </w:t>
      </w:r>
      <w:r w:rsidRPr="00E23EF1" w:rsidR="00F86761">
        <w:rPr>
          <w:rFonts w:cs="Trad Al_Khat Deco"/>
          <w:sz w:val="22"/>
          <w:szCs w:val="22"/>
          <w:rtl/>
        </w:rPr>
        <w:t>إبراهيم إنك حميد مجيد</w:t>
      </w:r>
      <w:r>
        <w:rPr>
          <w:rStyle w:val="FootnoteReference"/>
          <w:rFonts w:cs="Trad Al_Khat Deco"/>
          <w:b/>
          <w:bCs/>
          <w:color w:val="FF0000"/>
          <w:sz w:val="22"/>
          <w:szCs w:val="22"/>
          <w:u w:val="single"/>
          <w:rtl/>
        </w:rPr>
        <w:footnoteReference w:id="1030"/>
      </w:r>
      <w:r w:rsidR="00CC372D">
        <w:rPr>
          <w:rFonts w:cs="Trad Al_Khat Deco" w:hint="cs"/>
          <w:sz w:val="22"/>
          <w:szCs w:val="22"/>
          <w:rtl/>
        </w:rPr>
        <w:t>)</w:t>
      </w:r>
      <w:r w:rsidRPr="00E23EF1" w:rsidR="00F86761">
        <w:rPr>
          <w:rFonts w:cs="Trad Al_Khat Deco"/>
          <w:sz w:val="22"/>
          <w:szCs w:val="22"/>
          <w:rtl/>
        </w:rPr>
        <w:t xml:space="preserve"> وروي أن عمر بن الخطاب رضي الله عنه سمع بعد موت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يبكي ويقول بأبي أنت وأمي يا رسول الله لقد كان</w:t>
      </w:r>
      <w:r w:rsidRPr="00E23EF1" w:rsidR="00D8012B">
        <w:rPr>
          <w:rFonts w:cs="Trad Al_Khat Deco"/>
          <w:sz w:val="22"/>
          <w:szCs w:val="22"/>
          <w:rtl/>
        </w:rPr>
        <w:t xml:space="preserve"> </w:t>
      </w:r>
      <w:r w:rsidRPr="00E23EF1" w:rsidR="00F86761">
        <w:rPr>
          <w:rFonts w:cs="Trad Al_Khat Deco"/>
          <w:sz w:val="22"/>
          <w:szCs w:val="22"/>
          <w:rtl/>
        </w:rPr>
        <w:t>جذع تخطب الناس عليه فلما كثر الناس اتخذت منبرا لتسمعهم فحن الجذع</w:t>
      </w:r>
      <w:r w:rsidRPr="00E23EF1" w:rsidR="00D8012B">
        <w:rPr>
          <w:rFonts w:cs="Trad Al_Khat Deco"/>
          <w:sz w:val="22"/>
          <w:szCs w:val="22"/>
          <w:rtl/>
        </w:rPr>
        <w:t xml:space="preserve"> </w:t>
      </w:r>
      <w:r w:rsidRPr="00E23EF1" w:rsidR="00F86761">
        <w:rPr>
          <w:rFonts w:cs="Trad Al_Khat Deco"/>
          <w:sz w:val="22"/>
          <w:szCs w:val="22"/>
          <w:rtl/>
        </w:rPr>
        <w:t>لفراقك حتى جعلت يدك عليه فسكن فأمتك كانت أولى بالحنين إليك لما فارقتهم</w:t>
      </w:r>
      <w:r w:rsidR="00407477">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بأبي أنت وأمي يا رسول الله لقد بلغ من فضيلتك عنده أن جعل طاعتك طاعته</w:t>
      </w:r>
      <w:r w:rsidRPr="00E23EF1" w:rsidR="00D8012B">
        <w:rPr>
          <w:rFonts w:cs="Trad Al_Khat Deco"/>
          <w:sz w:val="22"/>
          <w:szCs w:val="22"/>
          <w:rtl/>
        </w:rPr>
        <w:t xml:space="preserve"> </w:t>
      </w:r>
      <w:r w:rsidRPr="00E23EF1" w:rsidR="00F86761">
        <w:rPr>
          <w:rFonts w:cs="Trad Al_Khat Deco"/>
          <w:sz w:val="22"/>
          <w:szCs w:val="22"/>
          <w:rtl/>
        </w:rPr>
        <w:t>فقال عز وجل</w:t>
      </w:r>
      <w:r w:rsidR="00246873">
        <w:rPr>
          <w:rFonts w:cs="Trad Al_Khat Deco" w:hint="cs"/>
          <w:sz w:val="22"/>
          <w:szCs w:val="22"/>
          <w:rtl/>
        </w:rPr>
        <w:t>:</w:t>
      </w:r>
      <w:r w:rsidR="00407477">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من يطع الرسول فقد أطاع الله</w:t>
      </w:r>
      <w:r w:rsidR="00407477">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بأبي أنت وأمى يا رسول الله لقد بلغ</w:t>
      </w:r>
      <w:r w:rsidRPr="00E23EF1" w:rsidR="00D8012B">
        <w:rPr>
          <w:rFonts w:cs="Trad Al_Khat Deco"/>
          <w:sz w:val="22"/>
          <w:szCs w:val="22"/>
          <w:rtl/>
        </w:rPr>
        <w:t xml:space="preserve"> </w:t>
      </w:r>
      <w:r w:rsidRPr="00E23EF1" w:rsidR="00F86761">
        <w:rPr>
          <w:rFonts w:cs="Trad Al_Khat Deco"/>
          <w:sz w:val="22"/>
          <w:szCs w:val="22"/>
          <w:rtl/>
        </w:rPr>
        <w:t>من فضيلتك عنده أن أخبرك بالعفو عنك قبل أن يخبرك بالذنب فقال تعالى</w:t>
      </w:r>
      <w:r w:rsidR="00246873">
        <w:rPr>
          <w:rFonts w:cs="Trad Al_Khat Deco" w:hint="cs"/>
          <w:sz w:val="22"/>
          <w:szCs w:val="22"/>
          <w:rtl/>
        </w:rPr>
        <w:t>:</w:t>
      </w:r>
      <w:r w:rsidR="00407477">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عفا الله</w:t>
      </w:r>
      <w:r w:rsidRPr="00E23EF1" w:rsidR="00D8012B">
        <w:rPr>
          <w:rFonts w:cs="Trad Al_Khat Deco"/>
          <w:sz w:val="22"/>
          <w:szCs w:val="22"/>
          <w:rtl/>
        </w:rPr>
        <w:t xml:space="preserve"> </w:t>
      </w:r>
      <w:r w:rsidRPr="00E23EF1" w:rsidR="00F86761">
        <w:rPr>
          <w:rFonts w:cs="Trad Al_Khat Deco"/>
          <w:sz w:val="22"/>
          <w:szCs w:val="22"/>
          <w:rtl/>
        </w:rPr>
        <w:t>عنك لم أذنت لهم</w:t>
      </w:r>
      <w:r w:rsidR="00407477">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بأبي أنت وأمي يا رسول الله لقد بلغ من فضيلتك عنده أن بعثك</w:t>
      </w:r>
      <w:r w:rsidRPr="00E23EF1" w:rsidR="00D8012B">
        <w:rPr>
          <w:rFonts w:cs="Trad Al_Khat Deco"/>
          <w:sz w:val="22"/>
          <w:szCs w:val="22"/>
          <w:rtl/>
        </w:rPr>
        <w:t xml:space="preserve"> </w:t>
      </w:r>
      <w:r w:rsidRPr="00E23EF1" w:rsidR="00F86761">
        <w:rPr>
          <w:rFonts w:cs="Trad Al_Khat Deco"/>
          <w:sz w:val="22"/>
          <w:szCs w:val="22"/>
          <w:rtl/>
        </w:rPr>
        <w:t>آخر الأنبياء وذكرك في أولهم فقال عز وجل</w:t>
      </w:r>
      <w:r w:rsidR="00246873">
        <w:rPr>
          <w:rFonts w:cs="Trad Al_Khat Deco" w:hint="cs"/>
          <w:sz w:val="22"/>
          <w:szCs w:val="22"/>
          <w:rtl/>
        </w:rPr>
        <w:t>:</w:t>
      </w:r>
      <w:r w:rsidR="00407477">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وإذ أخذنا من النبيين ميثاقهم ومنك</w:t>
      </w:r>
      <w:r w:rsidRPr="00E23EF1" w:rsidR="00D8012B">
        <w:rPr>
          <w:rFonts w:cs="Trad Al_Khat Deco"/>
          <w:sz w:val="22"/>
          <w:szCs w:val="22"/>
          <w:rtl/>
        </w:rPr>
        <w:t xml:space="preserve"> </w:t>
      </w:r>
      <w:r w:rsidRPr="00E23EF1" w:rsidR="00F86761">
        <w:rPr>
          <w:rFonts w:cs="Trad Al_Khat Deco"/>
          <w:sz w:val="22"/>
          <w:szCs w:val="22"/>
          <w:rtl/>
        </w:rPr>
        <w:t>ومن نوح وإبراهيم</w:t>
      </w:r>
      <w:r w:rsidR="00407477">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الآية</w:t>
      </w:r>
      <w:r w:rsidR="00407477">
        <w:rPr>
          <w:rFonts w:cs="Trad Al_Khat Deco" w:hint="cs"/>
          <w:sz w:val="22"/>
          <w:szCs w:val="22"/>
          <w:rtl/>
        </w:rPr>
        <w:t>،</w:t>
      </w:r>
      <w:r w:rsidRPr="00E23EF1" w:rsidR="00F86761">
        <w:rPr>
          <w:rFonts w:cs="Trad Al_Khat Deco"/>
          <w:sz w:val="22"/>
          <w:szCs w:val="22"/>
          <w:rtl/>
        </w:rPr>
        <w:t xml:space="preserve"> بأبي أنت وأمي يا رسول الله لقد بلغ من فضيلتك عنده أن</w:t>
      </w:r>
      <w:r w:rsidRPr="00E23EF1" w:rsidR="00D8012B">
        <w:rPr>
          <w:rFonts w:cs="Trad Al_Khat Deco"/>
          <w:sz w:val="22"/>
          <w:szCs w:val="22"/>
          <w:rtl/>
        </w:rPr>
        <w:t xml:space="preserve"> </w:t>
      </w:r>
      <w:r w:rsidRPr="00E23EF1" w:rsidR="00F86761">
        <w:rPr>
          <w:rFonts w:cs="Trad Al_Khat Deco"/>
          <w:sz w:val="22"/>
          <w:szCs w:val="22"/>
          <w:rtl/>
        </w:rPr>
        <w:t>أهل النار يودون أن يكونوا قد أطاعوك وهم بين أطباقها يعذبون يقولون يا ليتنا</w:t>
      </w:r>
      <w:r w:rsidRPr="00E23EF1" w:rsidR="00D8012B">
        <w:rPr>
          <w:rFonts w:cs="Trad Al_Khat Deco"/>
          <w:sz w:val="22"/>
          <w:szCs w:val="22"/>
          <w:rtl/>
        </w:rPr>
        <w:t xml:space="preserve"> </w:t>
      </w:r>
      <w:r w:rsidRPr="00E23EF1" w:rsidR="00F86761">
        <w:rPr>
          <w:rFonts w:cs="Trad Al_Khat Deco"/>
          <w:sz w:val="22"/>
          <w:szCs w:val="22"/>
          <w:rtl/>
        </w:rPr>
        <w:t>أطعنا الله وأطعنا الرسولا</w:t>
      </w:r>
      <w:r w:rsidR="00407477">
        <w:rPr>
          <w:rFonts w:cs="Trad Al_Khat Deco" w:hint="cs"/>
          <w:sz w:val="22"/>
          <w:szCs w:val="22"/>
          <w:rtl/>
        </w:rPr>
        <w:t>،</w:t>
      </w:r>
      <w:r w:rsidRPr="00E23EF1" w:rsidR="00F86761">
        <w:rPr>
          <w:rFonts w:cs="Trad Al_Khat Deco"/>
          <w:sz w:val="22"/>
          <w:szCs w:val="22"/>
          <w:rtl/>
        </w:rPr>
        <w:t xml:space="preserve"> بأبي أنت وأمي يا رسول الله لئن كان موسى بن عمران</w:t>
      </w:r>
      <w:r w:rsidRPr="00E23EF1" w:rsidR="00D8012B">
        <w:rPr>
          <w:rFonts w:cs="Trad Al_Khat Deco"/>
          <w:sz w:val="22"/>
          <w:szCs w:val="22"/>
          <w:rtl/>
        </w:rPr>
        <w:t xml:space="preserve"> </w:t>
      </w:r>
      <w:r w:rsidRPr="00E23EF1" w:rsidR="00F86761">
        <w:rPr>
          <w:rFonts w:cs="Trad Al_Khat Deco"/>
          <w:sz w:val="22"/>
          <w:szCs w:val="22"/>
          <w:rtl/>
        </w:rPr>
        <w:t>أعطاه الله حجرا تنفجر منه الأنهار فماذا بأعجب من أصابعك حين نبع منها الماء</w:t>
      </w:r>
      <w:r w:rsidRPr="00E23EF1" w:rsidR="00D8012B">
        <w:rPr>
          <w:rFonts w:cs="Trad Al_Khat Deco"/>
          <w:sz w:val="22"/>
          <w:szCs w:val="22"/>
          <w:rtl/>
        </w:rPr>
        <w:t xml:space="preserve"> </w:t>
      </w:r>
      <w:r w:rsidRPr="00E23EF1" w:rsidR="00F86761">
        <w:rPr>
          <w:rFonts w:cs="Trad Al_Khat Deco"/>
          <w:sz w:val="22"/>
          <w:szCs w:val="22"/>
          <w:rtl/>
        </w:rPr>
        <w:t>صلى الله عليك بأبي أنت وأمي يا رسول الله لئن كان سليمان بن داود أعطاه الله</w:t>
      </w:r>
      <w:r w:rsidRPr="00E23EF1" w:rsidR="00D8012B">
        <w:rPr>
          <w:rFonts w:cs="Trad Al_Khat Deco"/>
          <w:sz w:val="22"/>
          <w:szCs w:val="22"/>
          <w:rtl/>
        </w:rPr>
        <w:t xml:space="preserve"> </w:t>
      </w:r>
      <w:r w:rsidRPr="00E23EF1" w:rsidR="00F86761">
        <w:rPr>
          <w:rFonts w:cs="Trad Al_Khat Deco"/>
          <w:sz w:val="22"/>
          <w:szCs w:val="22"/>
          <w:rtl/>
        </w:rPr>
        <w:t>الريح غدوها شهر ورواحها شهر فماذا بأعجب من البراق حين سريت عليه إلى</w:t>
      </w:r>
      <w:r w:rsidRPr="00E23EF1" w:rsidR="00D8012B">
        <w:rPr>
          <w:rFonts w:cs="Trad Al_Khat Deco"/>
          <w:sz w:val="22"/>
          <w:szCs w:val="22"/>
          <w:rtl/>
        </w:rPr>
        <w:t xml:space="preserve"> </w:t>
      </w:r>
      <w:r w:rsidRPr="00E23EF1" w:rsidR="00F86761">
        <w:rPr>
          <w:rFonts w:cs="Trad Al_Khat Deco"/>
          <w:sz w:val="22"/>
          <w:szCs w:val="22"/>
          <w:rtl/>
        </w:rPr>
        <w:t>السماء السابعة ثم صليت الصبح من ليلتك بالأبطح صلى الله عليك بأبي أنت</w:t>
      </w:r>
      <w:r w:rsidRPr="00E23EF1" w:rsidR="00D8012B">
        <w:rPr>
          <w:rFonts w:cs="Trad Al_Khat Deco"/>
          <w:sz w:val="22"/>
          <w:szCs w:val="22"/>
          <w:rtl/>
        </w:rPr>
        <w:t xml:space="preserve"> </w:t>
      </w:r>
      <w:r w:rsidRPr="00E23EF1" w:rsidR="00F86761">
        <w:rPr>
          <w:rFonts w:cs="Trad Al_Khat Deco"/>
          <w:sz w:val="22"/>
          <w:szCs w:val="22"/>
          <w:rtl/>
        </w:rPr>
        <w:t>وأمي يا رسول الله لئن كان عيسى بن مريم أعطاه الله إحياء المو</w:t>
      </w:r>
      <w:r w:rsidR="006E61CA">
        <w:rPr>
          <w:rFonts w:cs="Trad Al_Khat Deco2" w:hint="cs"/>
          <w:sz w:val="22"/>
          <w:szCs w:val="22"/>
          <w:rtl/>
        </w:rPr>
        <w:t>تي</w:t>
      </w:r>
      <w:r w:rsidRPr="00E23EF1" w:rsidR="00F86761">
        <w:rPr>
          <w:rFonts w:cs="Trad Al_Khat Deco"/>
          <w:sz w:val="22"/>
          <w:szCs w:val="22"/>
          <w:rtl/>
        </w:rPr>
        <w:t xml:space="preserve"> فماذا بأعجب</w:t>
      </w:r>
      <w:r w:rsidRPr="00E23EF1" w:rsidR="00D8012B">
        <w:rPr>
          <w:rFonts w:cs="Trad Al_Khat Deco"/>
          <w:sz w:val="22"/>
          <w:szCs w:val="22"/>
          <w:rtl/>
        </w:rPr>
        <w:t xml:space="preserve"> </w:t>
      </w:r>
      <w:r w:rsidRPr="00E23EF1" w:rsidR="00F86761">
        <w:rPr>
          <w:rFonts w:cs="Trad Al_Khat Deco"/>
          <w:sz w:val="22"/>
          <w:szCs w:val="22"/>
          <w:rtl/>
        </w:rPr>
        <w:t>من الشاة المسمومة حين كلمتك وهي مشوية فقالت لك الذراع لا تأكلني فأني</w:t>
      </w:r>
      <w:r w:rsidRPr="00E23EF1" w:rsidR="00D8012B">
        <w:rPr>
          <w:rFonts w:cs="Trad Al_Khat Deco"/>
          <w:sz w:val="22"/>
          <w:szCs w:val="22"/>
          <w:rtl/>
        </w:rPr>
        <w:t xml:space="preserve"> </w:t>
      </w:r>
      <w:r w:rsidRPr="00E23EF1" w:rsidR="00F86761">
        <w:rPr>
          <w:rFonts w:cs="Trad Al_Khat Deco"/>
          <w:sz w:val="22"/>
          <w:szCs w:val="22"/>
          <w:rtl/>
        </w:rPr>
        <w:t>مسمومة بأبي أنت وأمي يا رسول الله لقد دعا نوح على قومه فقال رب لا تذر</w:t>
      </w:r>
      <w:r w:rsidRPr="00E23EF1" w:rsidR="00D8012B">
        <w:rPr>
          <w:rFonts w:cs="Trad Al_Khat Deco"/>
          <w:sz w:val="22"/>
          <w:szCs w:val="22"/>
          <w:rtl/>
        </w:rPr>
        <w:t xml:space="preserve"> </w:t>
      </w:r>
      <w:r w:rsidRPr="00E23EF1" w:rsidR="00F86761">
        <w:rPr>
          <w:rFonts w:cs="Trad Al_Khat Deco"/>
          <w:sz w:val="22"/>
          <w:szCs w:val="22"/>
          <w:rtl/>
        </w:rPr>
        <w:t>على الأرض من الكافرين ديارا ولو دعوت علينا بمثلها لهلكنا فلقد وطىء ظهرك</w:t>
      </w:r>
      <w:r w:rsidRPr="00E23EF1" w:rsidR="00D8012B">
        <w:rPr>
          <w:rFonts w:cs="Trad Al_Khat Deco"/>
          <w:sz w:val="22"/>
          <w:szCs w:val="22"/>
          <w:rtl/>
        </w:rPr>
        <w:t xml:space="preserve"> </w:t>
      </w:r>
      <w:r w:rsidRPr="00E23EF1" w:rsidR="00F86761">
        <w:rPr>
          <w:rFonts w:cs="Trad Al_Khat Deco"/>
          <w:sz w:val="22"/>
          <w:szCs w:val="22"/>
          <w:rtl/>
        </w:rPr>
        <w:t>وأدمى وجهك وكسرت رباعيتك فأبيت أن تقول إلا خيرا فقلت اللهم اغفر</w:t>
      </w:r>
      <w:r w:rsidRPr="00E23EF1" w:rsidR="00D8012B">
        <w:rPr>
          <w:rFonts w:cs="Trad Al_Khat Deco"/>
          <w:sz w:val="22"/>
          <w:szCs w:val="22"/>
          <w:rtl/>
        </w:rPr>
        <w:t xml:space="preserve"> </w:t>
      </w:r>
      <w:r w:rsidRPr="00E23EF1" w:rsidR="00F86761">
        <w:rPr>
          <w:rFonts w:cs="Trad Al_Khat Deco"/>
          <w:sz w:val="22"/>
          <w:szCs w:val="22"/>
          <w:rtl/>
        </w:rPr>
        <w:t>لقومي فإنهم لا يعلمون بأبي أنت وأمي يا رسول الله لقد اتبعك في قلة سنك وقصر</w:t>
      </w:r>
      <w:r w:rsidRPr="00E23EF1" w:rsidR="00D8012B">
        <w:rPr>
          <w:rFonts w:cs="Trad Al_Khat Deco"/>
          <w:sz w:val="22"/>
          <w:szCs w:val="22"/>
          <w:rtl/>
        </w:rPr>
        <w:t xml:space="preserve"> </w:t>
      </w:r>
      <w:r w:rsidRPr="00E23EF1" w:rsidR="00F86761">
        <w:rPr>
          <w:rFonts w:cs="Trad Al_Khat Deco"/>
          <w:sz w:val="22"/>
          <w:szCs w:val="22"/>
          <w:rtl/>
        </w:rPr>
        <w:t>عمرك ما لم يتبع نوحا في كثرة سنه وطول عمره ولقد آمن بك الكثير وما آمن معه</w:t>
      </w:r>
      <w:r w:rsidRPr="00E23EF1" w:rsidR="00D8012B">
        <w:rPr>
          <w:rFonts w:cs="Trad Al_Khat Deco"/>
          <w:sz w:val="22"/>
          <w:szCs w:val="22"/>
          <w:rtl/>
        </w:rPr>
        <w:t xml:space="preserve"> </w:t>
      </w:r>
      <w:r w:rsidRPr="00E23EF1" w:rsidR="00F86761">
        <w:rPr>
          <w:rFonts w:cs="Trad Al_Khat Deco"/>
          <w:sz w:val="22"/>
          <w:szCs w:val="22"/>
          <w:rtl/>
        </w:rPr>
        <w:t>إلا القليل بأبي أنت وأمي يا رسول الله لو لم تجالس إلا كفؤا لك ما جالستنا ولو لم</w:t>
      </w:r>
      <w:r w:rsidRPr="00E23EF1" w:rsidR="00D8012B">
        <w:rPr>
          <w:rFonts w:cs="Trad Al_Khat Deco"/>
          <w:sz w:val="22"/>
          <w:szCs w:val="22"/>
          <w:rtl/>
        </w:rPr>
        <w:t xml:space="preserve"> </w:t>
      </w:r>
      <w:r w:rsidRPr="00E23EF1" w:rsidR="00F86761">
        <w:rPr>
          <w:rFonts w:cs="Trad Al_Khat Deco"/>
          <w:sz w:val="22"/>
          <w:szCs w:val="22"/>
          <w:rtl/>
        </w:rPr>
        <w:t>تنكح إلا كفؤا لك ما نكحت إلينا ولو لم تؤاكل إلا كفؤا لك ما واكلتنا فلقد والله</w:t>
      </w:r>
      <w:r w:rsidRPr="00E23EF1" w:rsidR="00D8012B">
        <w:rPr>
          <w:rFonts w:cs="Trad Al_Khat Deco"/>
          <w:sz w:val="22"/>
          <w:szCs w:val="22"/>
          <w:rtl/>
        </w:rPr>
        <w:t xml:space="preserve"> </w:t>
      </w:r>
      <w:r w:rsidRPr="00E23EF1" w:rsidR="00F86761">
        <w:rPr>
          <w:rFonts w:cs="Trad Al_Khat Deco"/>
          <w:sz w:val="22"/>
          <w:szCs w:val="22"/>
          <w:rtl/>
        </w:rPr>
        <w:t>جالستنا ونكحت إلينا وواكلتنا ولبست الصوف وركبت الحمار وأردفت خلفك</w:t>
      </w:r>
      <w:r w:rsidRPr="00E23EF1" w:rsidR="00D8012B">
        <w:rPr>
          <w:rFonts w:cs="Trad Al_Khat Deco"/>
          <w:sz w:val="22"/>
          <w:szCs w:val="22"/>
          <w:rtl/>
        </w:rPr>
        <w:t xml:space="preserve"> </w:t>
      </w:r>
      <w:r w:rsidRPr="00E23EF1" w:rsidR="00F86761">
        <w:rPr>
          <w:rFonts w:cs="Trad Al_Khat Deco"/>
          <w:sz w:val="22"/>
          <w:szCs w:val="22"/>
          <w:rtl/>
        </w:rPr>
        <w:t>ووضعت طعامك على الأرض ولعقت أصابعك تواضعا منك</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Pr>
          <w:rStyle w:val="FootnoteReference"/>
          <w:rFonts w:cs="Trad Al_Khat Deco"/>
          <w:b/>
          <w:bCs/>
          <w:color w:val="FF0000"/>
          <w:sz w:val="22"/>
          <w:szCs w:val="22"/>
          <w:u w:val="single"/>
          <w:rtl/>
        </w:rPr>
        <w:footnoteReference w:id="1031"/>
      </w:r>
      <w:r w:rsidR="00246873">
        <w:rPr>
          <w:rFonts w:cs="Trad Al_Khat Deco" w:hint="cs"/>
          <w:sz w:val="22"/>
          <w:szCs w:val="22"/>
          <w:rtl/>
        </w:rPr>
        <w:t>.</w:t>
      </w:r>
      <w:r w:rsidRPr="00E23EF1" w:rsidR="00066EAA">
        <w:rPr>
          <w:rFonts w:cs="Trad Al_Khat Deco"/>
          <w:sz w:val="22"/>
          <w:szCs w:val="22"/>
          <w:rtl/>
        </w:rPr>
        <w:t xml:space="preserve"> </w:t>
      </w:r>
      <w:r w:rsidRPr="00E23EF1" w:rsidR="00F86761">
        <w:rPr>
          <w:rFonts w:cs="Trad Al_Khat Deco"/>
          <w:sz w:val="22"/>
          <w:szCs w:val="22"/>
          <w:rtl/>
        </w:rPr>
        <w:t>وقال بعضهم كنت أكتب</w:t>
      </w:r>
      <w:r w:rsidR="00407477">
        <w:rPr>
          <w:rFonts w:cs="Trad Al_Khat Deco" w:hint="cs"/>
          <w:sz w:val="22"/>
          <w:szCs w:val="22"/>
          <w:rtl/>
        </w:rPr>
        <w:t xml:space="preserve"> </w:t>
      </w:r>
      <w:r w:rsidRPr="00E23EF1" w:rsidR="00F86761">
        <w:rPr>
          <w:rFonts w:cs="Trad Al_Khat Deco"/>
          <w:sz w:val="22"/>
          <w:szCs w:val="22"/>
          <w:rtl/>
        </w:rPr>
        <w:t>الحديث وأصلي على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فيه ولا أسلم فرأيت</w:t>
      </w:r>
      <w:r w:rsidRPr="00E23EF1" w:rsidR="00D8012B">
        <w:rPr>
          <w:rFonts w:cs="Trad Al_Khat Deco"/>
          <w:sz w:val="22"/>
          <w:szCs w:val="22"/>
          <w:rtl/>
        </w:rPr>
        <w:t xml:space="preserve"> </w:t>
      </w:r>
      <w:r w:rsidRPr="00E23EF1" w:rsidR="00F86761">
        <w:rPr>
          <w:rFonts w:cs="Trad Al_Khat Deco"/>
          <w:sz w:val="22"/>
          <w:szCs w:val="22"/>
          <w:rtl/>
        </w:rPr>
        <w:t>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في المنام فقال لي أما تتم الصلاة علي في</w:t>
      </w:r>
      <w:r w:rsidRPr="00E23EF1" w:rsidR="00D8012B">
        <w:rPr>
          <w:rFonts w:cs="Trad Al_Khat Deco"/>
          <w:sz w:val="22"/>
          <w:szCs w:val="22"/>
          <w:rtl/>
        </w:rPr>
        <w:t xml:space="preserve"> </w:t>
      </w:r>
      <w:r w:rsidRPr="00E23EF1" w:rsidR="00F86761">
        <w:rPr>
          <w:rFonts w:cs="Trad Al_Khat Deco"/>
          <w:sz w:val="22"/>
          <w:szCs w:val="22"/>
          <w:rtl/>
        </w:rPr>
        <w:t>كتابك فما كتبت بعد ذلك إلا صليت وسلمت عليه</w:t>
      </w:r>
      <w:r w:rsidR="00246873">
        <w:rPr>
          <w:rFonts w:cs="Trad Al_Khat Deco" w:hint="cs"/>
          <w:sz w:val="22"/>
          <w:szCs w:val="22"/>
          <w:rtl/>
        </w:rPr>
        <w:t>.</w:t>
      </w:r>
      <w:r w:rsidRPr="00E23EF1" w:rsidR="00F86761">
        <w:rPr>
          <w:rFonts w:cs="Trad Al_Khat Deco"/>
          <w:sz w:val="22"/>
          <w:szCs w:val="22"/>
          <w:rtl/>
        </w:rPr>
        <w:t xml:space="preserve"> وروي عن أبي الحسن قال</w:t>
      </w:r>
      <w:r w:rsidRPr="00E23EF1" w:rsidR="00D8012B">
        <w:rPr>
          <w:rFonts w:cs="Trad Al_Khat Deco"/>
          <w:sz w:val="22"/>
          <w:szCs w:val="22"/>
          <w:rtl/>
        </w:rPr>
        <w:t xml:space="preserve"> </w:t>
      </w:r>
      <w:r w:rsidRPr="00E23EF1" w:rsidR="00F86761">
        <w:rPr>
          <w:rFonts w:cs="Trad Al_Khat Deco"/>
          <w:sz w:val="22"/>
          <w:szCs w:val="22"/>
          <w:rtl/>
        </w:rPr>
        <w:t>رأيت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في المنام فقلت</w:t>
      </w:r>
      <w:r w:rsidR="00246873">
        <w:rPr>
          <w:rFonts w:cs="Trad Al_Khat Deco" w:hint="cs"/>
          <w:sz w:val="22"/>
          <w:szCs w:val="22"/>
          <w:rtl/>
        </w:rPr>
        <w:t>:</w:t>
      </w:r>
      <w:r w:rsidRPr="00E23EF1" w:rsidR="00F86761">
        <w:rPr>
          <w:rFonts w:cs="Trad Al_Khat Deco"/>
          <w:sz w:val="22"/>
          <w:szCs w:val="22"/>
          <w:rtl/>
        </w:rPr>
        <w:t xml:space="preserve"> يا رسول الله بم جوزي</w:t>
      </w:r>
      <w:r w:rsidRPr="00E23EF1" w:rsidR="00D8012B">
        <w:rPr>
          <w:rFonts w:cs="Trad Al_Khat Deco"/>
          <w:sz w:val="22"/>
          <w:szCs w:val="22"/>
          <w:rtl/>
        </w:rPr>
        <w:t xml:space="preserve"> </w:t>
      </w:r>
      <w:r w:rsidRPr="00E23EF1" w:rsidR="00F86761">
        <w:rPr>
          <w:rFonts w:cs="Trad Al_Khat Deco"/>
          <w:sz w:val="22"/>
          <w:szCs w:val="22"/>
          <w:rtl/>
        </w:rPr>
        <w:t>الشافعي عنك حيث يقول في كتابه الرسالة وصلى الله على محمد كلما ذكره</w:t>
      </w:r>
      <w:r w:rsidRPr="00E23EF1" w:rsidR="00D8012B">
        <w:rPr>
          <w:rFonts w:cs="Trad Al_Khat Deco"/>
          <w:sz w:val="22"/>
          <w:szCs w:val="22"/>
          <w:rtl/>
        </w:rPr>
        <w:t xml:space="preserve"> </w:t>
      </w:r>
      <w:r w:rsidRPr="00E23EF1" w:rsidR="00F86761">
        <w:rPr>
          <w:rFonts w:cs="Trad Al_Khat Deco"/>
          <w:sz w:val="22"/>
          <w:szCs w:val="22"/>
          <w:rtl/>
        </w:rPr>
        <w:t>الذاكرون وغفل عن ذكره الغافلون فقال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color w:val="FFFF00"/>
          <w:sz w:val="22"/>
          <w:szCs w:val="22"/>
          <w:rtl/>
        </w:rPr>
        <w:t>:</w:t>
      </w:r>
      <w:r w:rsidRPr="00E23EF1" w:rsidR="00D8012B">
        <w:rPr>
          <w:rFonts w:cs="Trad Al_Khat Deco"/>
          <w:sz w:val="22"/>
          <w:szCs w:val="22"/>
          <w:rtl/>
        </w:rPr>
        <w:t xml:space="preserve"> </w:t>
      </w:r>
      <w:r w:rsidRPr="00E23EF1" w:rsidR="00F86761">
        <w:rPr>
          <w:rFonts w:cs="Trad Al_Khat Deco"/>
          <w:sz w:val="22"/>
          <w:szCs w:val="22"/>
          <w:rtl/>
        </w:rPr>
        <w:t>جوزي</w:t>
      </w:r>
      <w:r w:rsidRPr="00E23EF1" w:rsidR="00D8012B">
        <w:rPr>
          <w:rFonts w:cs="Trad Al_Khat Deco"/>
          <w:sz w:val="22"/>
          <w:szCs w:val="22"/>
          <w:rtl/>
        </w:rPr>
        <w:t xml:space="preserve"> </w:t>
      </w:r>
      <w:r w:rsidRPr="00E23EF1" w:rsidR="00F86761">
        <w:rPr>
          <w:rFonts w:cs="Trad Al_Khat Deco"/>
          <w:sz w:val="22"/>
          <w:szCs w:val="22"/>
          <w:rtl/>
        </w:rPr>
        <w:t>عني أنه لا يوقف للحساب</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فضيلة الاستغفار</w:t>
      </w:r>
      <w:r>
        <w:rPr>
          <w:rFonts w:cs="Trad Al_Khat Deco" w:hint="cs"/>
          <w:sz w:val="22"/>
          <w:szCs w:val="22"/>
          <w:rtl/>
        </w:rPr>
        <w:t>)</w:t>
      </w:r>
    </w:p>
    <w:p w:rsidR="00246873" w:rsidP="008E68D0">
      <w:pPr>
        <w:bidi/>
        <w:ind w:left="0" w:right="0" w:firstLine="389"/>
        <w:jc w:val="both"/>
        <w:rPr>
          <w:rFonts w:cs="Trad Al_Khat Deco" w:hint="cs"/>
          <w:sz w:val="22"/>
          <w:szCs w:val="22"/>
          <w:rtl/>
        </w:rPr>
      </w:pPr>
      <w:r w:rsidRPr="00E23EF1" w:rsidR="00F86761">
        <w:rPr>
          <w:rFonts w:cs="Trad Al_Khat Deco"/>
          <w:sz w:val="22"/>
          <w:szCs w:val="22"/>
          <w:rtl/>
        </w:rPr>
        <w:t>قال عز وجل</w:t>
      </w:r>
      <w:r>
        <w:rPr>
          <w:rFonts w:cs="Trad Al_Khat Deco" w:hint="cs"/>
          <w:sz w:val="22"/>
          <w:szCs w:val="22"/>
          <w:rtl/>
        </w:rPr>
        <w:t>:</w:t>
      </w:r>
      <w:r w:rsidR="00407477">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والذين إذا فعلوا فاحشة</w:t>
      </w:r>
      <w:r w:rsidRPr="00E23EF1" w:rsidR="00D8012B">
        <w:rPr>
          <w:rFonts w:cs="Trad Al_Khat Deco"/>
          <w:sz w:val="22"/>
          <w:szCs w:val="22"/>
          <w:rtl/>
        </w:rPr>
        <w:t xml:space="preserve"> </w:t>
      </w:r>
      <w:r w:rsidRPr="00E23EF1" w:rsidR="00F86761">
        <w:rPr>
          <w:rFonts w:cs="Trad Al_Khat Deco"/>
          <w:sz w:val="22"/>
          <w:szCs w:val="22"/>
          <w:rtl/>
        </w:rPr>
        <w:t>أو ظلموا أنفسهم ذكروا الله فاستغفروا لذنوبهم</w:t>
      </w:r>
      <w:r w:rsidR="00407477">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وقال علقمة والأسود قال عبد الله</w:t>
      </w:r>
      <w:r w:rsidRPr="00E23EF1" w:rsidR="00D8012B">
        <w:rPr>
          <w:rFonts w:cs="Trad Al_Khat Deco"/>
          <w:sz w:val="22"/>
          <w:szCs w:val="22"/>
          <w:rtl/>
        </w:rPr>
        <w:t xml:space="preserve"> </w:t>
      </w:r>
      <w:r w:rsidRPr="00E23EF1" w:rsidR="00F86761">
        <w:rPr>
          <w:rFonts w:cs="Trad Al_Khat Deco"/>
          <w:sz w:val="22"/>
          <w:szCs w:val="22"/>
          <w:rtl/>
        </w:rPr>
        <w:t>بن مسعود رضي الله عنهم في كتاب الله عز وجل آيتان ما أذنب عبد ذنبا فقرأهما</w:t>
      </w:r>
      <w:r w:rsidRPr="00E23EF1" w:rsidR="00D8012B">
        <w:rPr>
          <w:rFonts w:cs="Trad Al_Khat Deco"/>
          <w:sz w:val="22"/>
          <w:szCs w:val="22"/>
          <w:rtl/>
        </w:rPr>
        <w:t xml:space="preserve"> </w:t>
      </w:r>
      <w:r w:rsidRPr="00E23EF1" w:rsidR="00F86761">
        <w:rPr>
          <w:rFonts w:cs="Trad Al_Khat Deco"/>
          <w:sz w:val="22"/>
          <w:szCs w:val="22"/>
          <w:rtl/>
        </w:rPr>
        <w:t>واستغفر الله عز وجل إلا غفر الله تعالى له</w:t>
      </w:r>
      <w:r>
        <w:rPr>
          <w:rFonts w:cs="Trad Al_Khat Deco" w:hint="cs"/>
          <w:sz w:val="22"/>
          <w:szCs w:val="22"/>
          <w:rtl/>
        </w:rPr>
        <w:t>:</w:t>
      </w:r>
      <w:r w:rsidR="00DE27F8">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والذين إذا فعلوا فاحشة أو ظلموا</w:t>
      </w:r>
      <w:r w:rsidRPr="00E23EF1" w:rsidR="00D8012B">
        <w:rPr>
          <w:rFonts w:cs="Trad Al_Khat Deco"/>
          <w:sz w:val="22"/>
          <w:szCs w:val="22"/>
          <w:rtl/>
        </w:rPr>
        <w:t xml:space="preserve"> </w:t>
      </w:r>
      <w:r w:rsidRPr="00E23EF1" w:rsidR="00F86761">
        <w:rPr>
          <w:rFonts w:cs="Trad Al_Khat Deco"/>
          <w:sz w:val="22"/>
          <w:szCs w:val="22"/>
          <w:rtl/>
        </w:rPr>
        <w:t>أنفسهم</w:t>
      </w:r>
      <w:r w:rsidR="00DE27F8">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الآية وقوله عز وجل</w:t>
      </w:r>
      <w:r>
        <w:rPr>
          <w:rFonts w:cs="Trad Al_Khat Deco" w:hint="cs"/>
          <w:sz w:val="22"/>
          <w:szCs w:val="22"/>
          <w:rtl/>
        </w:rPr>
        <w:t>:</w:t>
      </w:r>
      <w:r w:rsidR="00DE27F8">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ومن يعمل سوءا أو يظلم به ثم يستغفر الله يجد الله</w:t>
      </w:r>
      <w:r w:rsidRPr="00E23EF1" w:rsidR="00D8012B">
        <w:rPr>
          <w:rFonts w:cs="Trad Al_Khat Deco"/>
          <w:sz w:val="22"/>
          <w:szCs w:val="22"/>
          <w:rtl/>
        </w:rPr>
        <w:t xml:space="preserve"> </w:t>
      </w:r>
      <w:r w:rsidRPr="00E23EF1" w:rsidR="00F86761">
        <w:rPr>
          <w:rFonts w:cs="Trad Al_Khat Deco"/>
          <w:sz w:val="22"/>
          <w:szCs w:val="22"/>
          <w:rtl/>
        </w:rPr>
        <w:t>غفورا رحيما</w:t>
      </w:r>
      <w:r w:rsidR="00DE27F8">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وقال عز وجل</w:t>
      </w:r>
      <w:r>
        <w:rPr>
          <w:rFonts w:cs="Trad Al_Khat Deco" w:hint="cs"/>
          <w:sz w:val="22"/>
          <w:szCs w:val="22"/>
          <w:rtl/>
        </w:rPr>
        <w:t>:</w:t>
      </w:r>
      <w:r w:rsidR="00DE27F8">
        <w:rPr>
          <w:rFonts w:cs="Trad Al_Khat Deco" w:hint="cs"/>
          <w:sz w:val="22"/>
          <w:szCs w:val="22"/>
          <w:rtl/>
        </w:rPr>
        <w:t xml:space="preserve"> </w:t>
      </w:r>
      <w:r w:rsidR="008E68D0">
        <w:rPr>
          <w:rFonts w:cs="Trad Al_Khat Deco" w:hint="cs"/>
          <w:color w:val="FF0000"/>
          <w:sz w:val="22"/>
          <w:szCs w:val="22"/>
          <w:rtl/>
        </w:rPr>
        <w:t>﴿</w:t>
      </w:r>
      <w:r w:rsidR="00DE27F8">
        <w:rPr>
          <w:rFonts w:cs="Trad Al_Khat Deco" w:hint="cs"/>
          <w:color w:val="FF0000"/>
          <w:sz w:val="22"/>
          <w:szCs w:val="22"/>
          <w:rtl/>
        </w:rPr>
        <w:t xml:space="preserve"> </w:t>
      </w:r>
      <w:r w:rsidRPr="00E23EF1" w:rsidR="00F86761">
        <w:rPr>
          <w:rFonts w:cs="Trad Al_Khat Deco"/>
          <w:sz w:val="22"/>
          <w:szCs w:val="22"/>
          <w:rtl/>
        </w:rPr>
        <w:t xml:space="preserve"> فسبح بحمد ربك واستغفره إنه كان توابا</w:t>
      </w:r>
      <w:r w:rsidR="00DE27F8">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وقال تعالى</w:t>
      </w:r>
      <w:r>
        <w:rPr>
          <w:rFonts w:cs="Trad Al_Khat Deco" w:hint="cs"/>
          <w:sz w:val="22"/>
          <w:szCs w:val="22"/>
          <w:rtl/>
        </w:rPr>
        <w:t>:</w:t>
      </w:r>
      <w:r w:rsidR="00DE27F8">
        <w:rPr>
          <w:rFonts w:cs="Trad Al_Khat Deco" w:hint="cs"/>
          <w:sz w:val="22"/>
          <w:szCs w:val="22"/>
          <w:rtl/>
        </w:rPr>
        <w:t xml:space="preserve"> </w:t>
      </w:r>
      <w:r w:rsidR="008E68D0">
        <w:rPr>
          <w:rFonts w:cs="Trad Al_Khat Deco" w:hint="cs"/>
          <w:color w:val="FF0000"/>
          <w:sz w:val="22"/>
          <w:szCs w:val="22"/>
          <w:rtl/>
        </w:rPr>
        <w:t>﴿</w:t>
      </w:r>
      <w:r w:rsidRPr="00E23EF1" w:rsidR="00D8012B">
        <w:rPr>
          <w:rFonts w:cs="Trad Al_Khat Deco"/>
          <w:sz w:val="22"/>
          <w:szCs w:val="22"/>
          <w:rtl/>
        </w:rPr>
        <w:t xml:space="preserve"> </w:t>
      </w:r>
      <w:r w:rsidRPr="00E23EF1" w:rsidR="00F86761">
        <w:rPr>
          <w:rFonts w:cs="Trad Al_Khat Deco"/>
          <w:sz w:val="22"/>
          <w:szCs w:val="22"/>
          <w:rtl/>
        </w:rPr>
        <w:t>والمستغفرين بالأسحار</w:t>
      </w:r>
      <w:r w:rsidR="00DE27F8">
        <w:rPr>
          <w:rFonts w:cs="Trad Al_Khat Deco" w:hint="cs"/>
          <w:sz w:val="22"/>
          <w:szCs w:val="22"/>
          <w:rtl/>
        </w:rPr>
        <w:t xml:space="preserve"> </w:t>
      </w:r>
      <w:r w:rsidR="008E68D0">
        <w:rPr>
          <w:rFonts w:cs="Trad Al_Khat Deco" w:hint="cs"/>
          <w:color w:val="FF0000"/>
          <w:sz w:val="22"/>
          <w:szCs w:val="22"/>
          <w:rtl/>
        </w:rPr>
        <w:t>﴾ {}</w:t>
      </w:r>
      <w:r w:rsidRPr="00E23EF1" w:rsidR="00F86761">
        <w:rPr>
          <w:rFonts w:cs="Trad Al_Khat Deco"/>
          <w:sz w:val="22"/>
          <w:szCs w:val="22"/>
          <w:rtl/>
        </w:rPr>
        <w:t xml:space="preserve"> وكان</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يكثر أن يقول</w:t>
      </w:r>
      <w:r w:rsidRPr="00E23EF1" w:rsidR="00D8012B">
        <w:rPr>
          <w:rFonts w:cs="Trad Al_Khat Deco"/>
          <w:sz w:val="22"/>
          <w:szCs w:val="22"/>
          <w:rtl/>
        </w:rPr>
        <w:t xml:space="preserve"> </w:t>
      </w:r>
      <w:r w:rsidR="00DE27F8">
        <w:rPr>
          <w:rFonts w:cs="Trad Al_Khat Deco" w:hint="cs"/>
          <w:sz w:val="22"/>
          <w:szCs w:val="22"/>
          <w:rtl/>
        </w:rPr>
        <w:t>(</w:t>
      </w:r>
      <w:r w:rsidRPr="00E23EF1" w:rsidR="00F86761">
        <w:rPr>
          <w:rFonts w:cs="Trad Al_Khat Deco"/>
          <w:sz w:val="22"/>
          <w:szCs w:val="22"/>
          <w:rtl/>
        </w:rPr>
        <w:t>سبحانك اللهم وبحمدك اللهم اغفر لي إنك أنت التواب الرحيم</w:t>
      </w:r>
      <w:r>
        <w:rPr>
          <w:rStyle w:val="FootnoteReference"/>
          <w:rFonts w:cs="Trad Al_Khat Deco"/>
          <w:b/>
          <w:bCs/>
          <w:color w:val="FF0000"/>
          <w:sz w:val="22"/>
          <w:szCs w:val="22"/>
          <w:u w:val="single"/>
          <w:rtl/>
        </w:rPr>
        <w:footnoteReference w:id="1032"/>
      </w:r>
      <w:r w:rsidR="00DE27F8">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066EAA">
        <w:rPr>
          <w:rFonts w:cs="Trad Al_Khat Deco"/>
          <w:sz w:val="22"/>
          <w:szCs w:val="22"/>
          <w:rtl/>
        </w:rPr>
        <w:t xml:space="preserve"> </w:t>
      </w:r>
      <w:r w:rsidR="00DE27F8">
        <w:rPr>
          <w:rFonts w:cs="Trad Al_Khat Deco" w:hint="cs"/>
          <w:sz w:val="22"/>
          <w:szCs w:val="22"/>
          <w:rtl/>
        </w:rPr>
        <w:t>(</w:t>
      </w:r>
      <w:r w:rsidRPr="00E23EF1" w:rsidR="00F86761">
        <w:rPr>
          <w:rFonts w:cs="Trad Al_Khat Deco"/>
          <w:sz w:val="22"/>
          <w:szCs w:val="22"/>
          <w:rtl/>
        </w:rPr>
        <w:t>من أكثر من الاستغفار جعل الله عز وجل له من كل هم</w:t>
      </w:r>
      <w:r w:rsidRPr="00E23EF1" w:rsidR="00D8012B">
        <w:rPr>
          <w:rFonts w:cs="Trad Al_Khat Deco"/>
          <w:sz w:val="22"/>
          <w:szCs w:val="22"/>
          <w:rtl/>
        </w:rPr>
        <w:t xml:space="preserve"> </w:t>
      </w:r>
      <w:r w:rsidRPr="00E23EF1" w:rsidR="00F86761">
        <w:rPr>
          <w:rFonts w:cs="Trad Al_Khat Deco"/>
          <w:sz w:val="22"/>
          <w:szCs w:val="22"/>
          <w:rtl/>
        </w:rPr>
        <w:t>فرجا ومن كل ضيق مخرجا وارزقه من حيث لا يحتسب</w:t>
      </w:r>
      <w:r>
        <w:rPr>
          <w:rStyle w:val="FootnoteReference"/>
          <w:rFonts w:cs="Trad Al_Khat Deco"/>
          <w:b/>
          <w:bCs/>
          <w:color w:val="FF0000"/>
          <w:sz w:val="22"/>
          <w:szCs w:val="22"/>
          <w:u w:val="single"/>
          <w:rtl/>
        </w:rPr>
        <w:footnoteReference w:id="1033"/>
      </w:r>
      <w:r w:rsidR="00DE27F8">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066EAA">
        <w:rPr>
          <w:rFonts w:cs="Trad Al_Khat Deco"/>
          <w:sz w:val="22"/>
          <w:szCs w:val="22"/>
          <w:rtl/>
        </w:rPr>
        <w:t xml:space="preserve"> </w:t>
      </w:r>
      <w:r w:rsidR="00DE27F8">
        <w:rPr>
          <w:rFonts w:cs="Trad Al_Khat Deco" w:hint="cs"/>
          <w:sz w:val="22"/>
          <w:szCs w:val="22"/>
          <w:rtl/>
        </w:rPr>
        <w:t>(</w:t>
      </w:r>
      <w:r w:rsidRPr="00E23EF1" w:rsidR="00F86761">
        <w:rPr>
          <w:rFonts w:cs="Trad Al_Khat Deco"/>
          <w:sz w:val="22"/>
          <w:szCs w:val="22"/>
          <w:rtl/>
        </w:rPr>
        <w:t>إني لأستغفر الله تعالى وأتوب إليه في اليوم سبعين مرة</w:t>
      </w:r>
      <w:r>
        <w:rPr>
          <w:rStyle w:val="FootnoteReference"/>
          <w:rFonts w:cs="Trad Al_Khat Deco"/>
          <w:b/>
          <w:bCs/>
          <w:color w:val="FF0000"/>
          <w:sz w:val="22"/>
          <w:szCs w:val="22"/>
          <w:u w:val="single"/>
          <w:rtl/>
        </w:rPr>
        <w:footnoteReference w:id="1034"/>
      </w:r>
      <w:r w:rsidR="00DE27F8">
        <w:rPr>
          <w:rFonts w:cs="Trad Al_Khat Deco" w:hint="cs"/>
          <w:sz w:val="22"/>
          <w:szCs w:val="22"/>
          <w:rtl/>
        </w:rPr>
        <w:t>)</w:t>
      </w:r>
      <w:r w:rsidRPr="00E23EF1" w:rsidR="00F86761">
        <w:rPr>
          <w:rFonts w:cs="Trad Al_Khat Deco"/>
          <w:sz w:val="22"/>
          <w:szCs w:val="22"/>
          <w:rtl/>
        </w:rPr>
        <w:t xml:space="preserve"> هذا مع 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غفر له ما تقدم من ذنبه وما تأخر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066EAA">
        <w:rPr>
          <w:rFonts w:cs="Trad Al_Khat Deco"/>
          <w:sz w:val="22"/>
          <w:szCs w:val="22"/>
          <w:rtl/>
        </w:rPr>
        <w:t xml:space="preserve"> </w:t>
      </w:r>
      <w:r w:rsidR="00DE27F8">
        <w:rPr>
          <w:rFonts w:cs="Trad Al_Khat Deco" w:hint="cs"/>
          <w:sz w:val="22"/>
          <w:szCs w:val="22"/>
          <w:rtl/>
        </w:rPr>
        <w:t>(</w:t>
      </w:r>
      <w:r w:rsidRPr="00E23EF1" w:rsidR="00F86761">
        <w:rPr>
          <w:rFonts w:cs="Trad Al_Khat Deco"/>
          <w:sz w:val="22"/>
          <w:szCs w:val="22"/>
          <w:rtl/>
        </w:rPr>
        <w:t>إنه ليغان على قلبي حتى إني لأستغفر الله تعالى في كل يوم</w:t>
      </w:r>
      <w:r w:rsidRPr="00E23EF1" w:rsidR="00D8012B">
        <w:rPr>
          <w:rFonts w:cs="Trad Al_Khat Deco"/>
          <w:sz w:val="22"/>
          <w:szCs w:val="22"/>
          <w:rtl/>
        </w:rPr>
        <w:t xml:space="preserve"> </w:t>
      </w:r>
      <w:r w:rsidRPr="00E23EF1" w:rsidR="00F86761">
        <w:rPr>
          <w:rFonts w:cs="Trad Al_Khat Deco"/>
          <w:sz w:val="22"/>
          <w:szCs w:val="22"/>
          <w:rtl/>
        </w:rPr>
        <w:t>مائة مرة</w:t>
      </w:r>
      <w:r>
        <w:rPr>
          <w:rStyle w:val="FootnoteReference"/>
          <w:rFonts w:cs="Trad Al_Khat Deco"/>
          <w:b/>
          <w:bCs/>
          <w:color w:val="FF0000"/>
          <w:sz w:val="22"/>
          <w:szCs w:val="22"/>
          <w:u w:val="single"/>
          <w:rtl/>
        </w:rPr>
        <w:footnoteReference w:id="1035"/>
      </w:r>
      <w:r w:rsidR="00DE27F8">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Pr>
          <w:rFonts w:cs="Trad Al_Khat Deco" w:hint="cs"/>
          <w:color w:val="FF0000"/>
          <w:sz w:val="22"/>
          <w:szCs w:val="22"/>
          <w:rtl/>
        </w:rPr>
        <w:t>:</w:t>
      </w:r>
      <w:r w:rsidRPr="00E23EF1" w:rsidR="00D8012B">
        <w:rPr>
          <w:rFonts w:cs="Trad Al_Khat Deco"/>
          <w:sz w:val="22"/>
          <w:szCs w:val="22"/>
          <w:rtl/>
        </w:rPr>
        <w:t xml:space="preserve"> </w:t>
      </w:r>
      <w:r w:rsidR="00DE27F8">
        <w:rPr>
          <w:rFonts w:cs="Trad Al_Khat Deco" w:hint="cs"/>
          <w:sz w:val="22"/>
          <w:szCs w:val="22"/>
          <w:rtl/>
        </w:rPr>
        <w:t>(</w:t>
      </w:r>
      <w:r w:rsidRPr="00E23EF1" w:rsidR="00F86761">
        <w:rPr>
          <w:rFonts w:cs="Trad Al_Khat Deco"/>
          <w:sz w:val="22"/>
          <w:szCs w:val="22"/>
          <w:rtl/>
        </w:rPr>
        <w:t>من قال حين</w:t>
      </w:r>
      <w:r w:rsidRPr="00E23EF1" w:rsidR="00D8012B">
        <w:rPr>
          <w:rFonts w:cs="Trad Al_Khat Deco"/>
          <w:sz w:val="22"/>
          <w:szCs w:val="22"/>
          <w:rtl/>
        </w:rPr>
        <w:t xml:space="preserve"> </w:t>
      </w:r>
      <w:r w:rsidRPr="00E23EF1" w:rsidR="00F86761">
        <w:rPr>
          <w:rFonts w:cs="Trad Al_Khat Deco"/>
          <w:sz w:val="22"/>
          <w:szCs w:val="22"/>
          <w:rtl/>
        </w:rPr>
        <w:t>يأوي إلى فراشه أستغفر الله العظيم الذي لا إله إلا هو الحي القيوم وأتوب إليه</w:t>
      </w:r>
      <w:r w:rsidRPr="00E23EF1" w:rsidR="00D8012B">
        <w:rPr>
          <w:rFonts w:cs="Trad Al_Khat Deco"/>
          <w:sz w:val="22"/>
          <w:szCs w:val="22"/>
          <w:rtl/>
        </w:rPr>
        <w:t xml:space="preserve"> </w:t>
      </w:r>
      <w:r w:rsidRPr="00E23EF1" w:rsidR="00F86761">
        <w:rPr>
          <w:rFonts w:cs="Trad Al_Khat Deco"/>
          <w:sz w:val="22"/>
          <w:szCs w:val="22"/>
          <w:rtl/>
        </w:rPr>
        <w:t>ثلاث مرات غفر الله له ذنوبه وإن كانت مثل زبد البحر أو عدد رمل عالج أو عدد</w:t>
      </w:r>
      <w:r w:rsidRPr="00E23EF1" w:rsidR="00D8012B">
        <w:rPr>
          <w:rFonts w:cs="Trad Al_Khat Deco"/>
          <w:sz w:val="22"/>
          <w:szCs w:val="22"/>
          <w:rtl/>
        </w:rPr>
        <w:t xml:space="preserve"> </w:t>
      </w:r>
      <w:r w:rsidRPr="00E23EF1" w:rsidR="00F86761">
        <w:rPr>
          <w:rFonts w:cs="Trad Al_Khat Deco"/>
          <w:sz w:val="22"/>
          <w:szCs w:val="22"/>
          <w:rtl/>
        </w:rPr>
        <w:t>ورق الشجر أو عدد أيام الدنيا</w:t>
      </w:r>
      <w:r>
        <w:rPr>
          <w:rStyle w:val="FootnoteReference"/>
          <w:rFonts w:cs="Trad Al_Khat Deco"/>
          <w:b/>
          <w:bCs/>
          <w:color w:val="FF0000"/>
          <w:sz w:val="22"/>
          <w:szCs w:val="22"/>
          <w:u w:val="single"/>
          <w:rtl/>
        </w:rPr>
        <w:footnoteReference w:id="1036"/>
      </w:r>
      <w:r w:rsidR="00DE27F8">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في حديث آخر</w:t>
      </w:r>
      <w:r>
        <w:rPr>
          <w:rFonts w:cs="Trad Al_Khat Deco" w:hint="cs"/>
          <w:sz w:val="22"/>
          <w:szCs w:val="22"/>
          <w:rtl/>
        </w:rPr>
        <w:t>:</w:t>
      </w:r>
      <w:r w:rsidRPr="00E23EF1" w:rsidR="00F86761">
        <w:rPr>
          <w:rFonts w:cs="Trad Al_Khat Deco"/>
          <w:sz w:val="22"/>
          <w:szCs w:val="22"/>
          <w:rtl/>
        </w:rPr>
        <w:t xml:space="preserve"> </w:t>
      </w:r>
      <w:r w:rsidR="00DE27F8">
        <w:rPr>
          <w:rFonts w:cs="Trad Al_Khat Deco" w:hint="cs"/>
          <w:sz w:val="22"/>
          <w:szCs w:val="22"/>
          <w:rtl/>
        </w:rPr>
        <w:t>(</w:t>
      </w:r>
      <w:r w:rsidRPr="00E23EF1" w:rsidR="00F86761">
        <w:rPr>
          <w:rFonts w:cs="Trad Al_Khat Deco"/>
          <w:sz w:val="22"/>
          <w:szCs w:val="22"/>
          <w:rtl/>
        </w:rPr>
        <w:t>من قال ذلك غفرت ذنوبه وإن كان فارا من</w:t>
      </w:r>
      <w:r w:rsidR="00D33BA8">
        <w:rPr>
          <w:rFonts w:cs="Trad Al_Khat Deco" w:hint="cs"/>
          <w:sz w:val="22"/>
          <w:szCs w:val="22"/>
          <w:rtl/>
        </w:rPr>
        <w:t xml:space="preserve"> </w:t>
      </w:r>
      <w:r w:rsidRPr="00E23EF1" w:rsidR="00F86761">
        <w:rPr>
          <w:rFonts w:cs="Trad Al_Khat Deco"/>
          <w:sz w:val="22"/>
          <w:szCs w:val="22"/>
          <w:rtl/>
        </w:rPr>
        <w:t xml:space="preserve"> الزحف</w:t>
      </w:r>
      <w:r>
        <w:rPr>
          <w:rStyle w:val="FootnoteReference"/>
          <w:rFonts w:cs="Trad Al_Khat Deco"/>
          <w:b/>
          <w:bCs/>
          <w:color w:val="FF0000"/>
          <w:sz w:val="22"/>
          <w:szCs w:val="22"/>
          <w:u w:val="single"/>
          <w:rtl/>
        </w:rPr>
        <w:footnoteReference w:id="1037"/>
      </w:r>
      <w:r w:rsidR="00DE27F8">
        <w:rPr>
          <w:rFonts w:cs="Trad Al_Khat Deco" w:hint="cs"/>
          <w:sz w:val="22"/>
          <w:szCs w:val="22"/>
          <w:rtl/>
        </w:rPr>
        <w:t>)</w:t>
      </w:r>
      <w:r w:rsidRPr="00E23EF1" w:rsidR="00F86761">
        <w:rPr>
          <w:rFonts w:cs="Trad Al_Khat Deco"/>
          <w:sz w:val="22"/>
          <w:szCs w:val="22"/>
          <w:rtl/>
        </w:rPr>
        <w:t xml:space="preserve"> وقال حذيفة كنت ذرب اللسان على أهلي فقلت</w:t>
      </w:r>
      <w:r>
        <w:rPr>
          <w:rFonts w:cs="Trad Al_Khat Deco" w:hint="cs"/>
          <w:sz w:val="22"/>
          <w:szCs w:val="22"/>
          <w:rtl/>
        </w:rPr>
        <w:t>:</w:t>
      </w:r>
      <w:r w:rsidRPr="00E23EF1" w:rsidR="00F86761">
        <w:rPr>
          <w:rFonts w:cs="Trad Al_Khat Deco"/>
          <w:sz w:val="22"/>
          <w:szCs w:val="22"/>
          <w:rtl/>
        </w:rPr>
        <w:t xml:space="preserve"> يا رسول الله لقد</w:t>
      </w:r>
      <w:r w:rsidRPr="00E23EF1" w:rsidR="00D8012B">
        <w:rPr>
          <w:rFonts w:cs="Trad Al_Khat Deco"/>
          <w:sz w:val="22"/>
          <w:szCs w:val="22"/>
          <w:rtl/>
        </w:rPr>
        <w:t xml:space="preserve"> </w:t>
      </w:r>
      <w:r w:rsidRPr="00E23EF1" w:rsidR="00F86761">
        <w:rPr>
          <w:rFonts w:cs="Trad Al_Khat Deco"/>
          <w:sz w:val="22"/>
          <w:szCs w:val="22"/>
          <w:rtl/>
        </w:rPr>
        <w:t>خشيت أن يدخلني لساني النار</w:t>
      </w:r>
      <w:r>
        <w:rPr>
          <w:rFonts w:cs="Trad Al_Khat Deco" w:hint="cs"/>
          <w:sz w:val="22"/>
          <w:szCs w:val="22"/>
          <w:rtl/>
        </w:rPr>
        <w:t>.</w:t>
      </w:r>
      <w:r w:rsidRPr="00E23EF1" w:rsidR="00F86761">
        <w:rPr>
          <w:rFonts w:cs="Trad Al_Khat Deco"/>
          <w:sz w:val="22"/>
          <w:szCs w:val="22"/>
          <w:rtl/>
        </w:rPr>
        <w:t xml:space="preserve"> فقال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فأين أنت</w:t>
      </w:r>
      <w:r w:rsidRPr="00E23EF1" w:rsidR="00D8012B">
        <w:rPr>
          <w:rFonts w:cs="Trad Al_Khat Deco"/>
          <w:sz w:val="22"/>
          <w:szCs w:val="22"/>
          <w:rtl/>
        </w:rPr>
        <w:t xml:space="preserve"> </w:t>
      </w:r>
      <w:r w:rsidRPr="00E23EF1" w:rsidR="00F86761">
        <w:rPr>
          <w:rFonts w:cs="Trad Al_Khat Deco"/>
          <w:sz w:val="22"/>
          <w:szCs w:val="22"/>
          <w:rtl/>
        </w:rPr>
        <w:t>من الاستغفار فإني لأستغفر الله في اليوم مائة مرة</w:t>
      </w:r>
      <w:r>
        <w:rPr>
          <w:rStyle w:val="FootnoteReference"/>
          <w:rFonts w:cs="Trad Al_Khat Deco"/>
          <w:b/>
          <w:bCs/>
          <w:color w:val="FF0000"/>
          <w:sz w:val="22"/>
          <w:szCs w:val="22"/>
          <w:u w:val="single"/>
          <w:rtl/>
        </w:rPr>
        <w:footnoteReference w:id="1038"/>
      </w:r>
      <w:r w:rsidR="00EF603C">
        <w:rPr>
          <w:rFonts w:cs="Trad Al_Khat Deco" w:hint="cs"/>
          <w:sz w:val="22"/>
          <w:szCs w:val="22"/>
          <w:rtl/>
        </w:rPr>
        <w:t>)</w:t>
      </w:r>
      <w:r w:rsidRPr="00E23EF1" w:rsidR="00F86761">
        <w:rPr>
          <w:rFonts w:cs="Trad Al_Khat Deco"/>
          <w:sz w:val="22"/>
          <w:szCs w:val="22"/>
          <w:rtl/>
        </w:rPr>
        <w:t xml:space="preserve"> وقالت عائشة رضي الله عنها</w:t>
      </w:r>
      <w:r w:rsidRPr="00246873">
        <w:rPr>
          <w:rFonts w:cs="Trad Al_Khat Deco" w:hint="cs"/>
          <w:sz w:val="22"/>
          <w:szCs w:val="22"/>
          <w:rtl/>
        </w:rPr>
        <w:t>:</w:t>
      </w:r>
      <w:r w:rsidRPr="00E23EF1" w:rsidR="00D8012B">
        <w:rPr>
          <w:rFonts w:cs="Trad Al_Khat Deco"/>
          <w:sz w:val="22"/>
          <w:szCs w:val="22"/>
          <w:rtl/>
        </w:rPr>
        <w:t xml:space="preserve"> </w:t>
      </w:r>
      <w:r w:rsidR="00EF603C">
        <w:rPr>
          <w:rFonts w:cs="Trad Al_Khat Deco" w:hint="cs"/>
          <w:sz w:val="22"/>
          <w:szCs w:val="22"/>
          <w:rtl/>
        </w:rPr>
        <w:t>(</w:t>
      </w:r>
      <w:r w:rsidRPr="00E23EF1" w:rsidR="00F86761">
        <w:rPr>
          <w:rFonts w:cs="Trad Al_Khat Deco"/>
          <w:sz w:val="22"/>
          <w:szCs w:val="22"/>
          <w:rtl/>
        </w:rPr>
        <w:t>قال لي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إن كنت ألممت بذنب فاستغفري</w:t>
      </w:r>
      <w:r w:rsidRPr="00E23EF1" w:rsidR="00D8012B">
        <w:rPr>
          <w:rFonts w:cs="Trad Al_Khat Deco"/>
          <w:sz w:val="22"/>
          <w:szCs w:val="22"/>
          <w:rtl/>
        </w:rPr>
        <w:t xml:space="preserve"> </w:t>
      </w:r>
      <w:r w:rsidRPr="00E23EF1" w:rsidR="00F86761">
        <w:rPr>
          <w:rFonts w:cs="Trad Al_Khat Deco"/>
          <w:sz w:val="22"/>
          <w:szCs w:val="22"/>
          <w:rtl/>
        </w:rPr>
        <w:t>الله وتوبي إليه فإن التوبة من الذنب الندم والاستغفار</w:t>
      </w:r>
      <w:r>
        <w:rPr>
          <w:rStyle w:val="FootnoteReference"/>
          <w:rFonts w:cs="Trad Al_Khat Deco"/>
          <w:b/>
          <w:bCs/>
          <w:color w:val="FF0000"/>
          <w:sz w:val="22"/>
          <w:szCs w:val="22"/>
          <w:u w:val="single"/>
          <w:rtl/>
        </w:rPr>
        <w:footnoteReference w:id="1039"/>
      </w:r>
      <w:r w:rsidR="00EF603C">
        <w:rPr>
          <w:rFonts w:cs="Trad Al_Khat Deco" w:hint="cs"/>
          <w:sz w:val="22"/>
          <w:szCs w:val="22"/>
          <w:rtl/>
        </w:rPr>
        <w:t>)</w:t>
      </w:r>
      <w:r w:rsidRPr="00E23EF1" w:rsidR="00F86761">
        <w:rPr>
          <w:rFonts w:cs="Trad Al_Khat Deco"/>
          <w:sz w:val="22"/>
          <w:szCs w:val="22"/>
          <w:rtl/>
        </w:rPr>
        <w:t xml:space="preserve"> وكان</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EF603C">
        <w:rPr>
          <w:rFonts w:cs="Trad Al_Khat Deco" w:hint="cs"/>
          <w:color w:val="FFFF00"/>
          <w:sz w:val="22"/>
          <w:szCs w:val="22"/>
          <w:rtl/>
        </w:rPr>
        <w:t xml:space="preserve"> </w:t>
      </w:r>
      <w:r w:rsidRPr="00E23EF1" w:rsidR="00F86761">
        <w:rPr>
          <w:rFonts w:cs="Trad Al_Khat Deco"/>
          <w:sz w:val="22"/>
          <w:szCs w:val="22"/>
          <w:rtl/>
        </w:rPr>
        <w:t>يقول في الاستغفار</w:t>
      </w:r>
      <w:r>
        <w:rPr>
          <w:rFonts w:cs="Trad Al_Khat Deco" w:hint="cs"/>
          <w:sz w:val="22"/>
          <w:szCs w:val="22"/>
          <w:rtl/>
        </w:rPr>
        <w:t>:</w:t>
      </w:r>
      <w:r w:rsidRPr="00E23EF1" w:rsidR="00F86761">
        <w:rPr>
          <w:rFonts w:cs="Trad Al_Khat Deco"/>
          <w:sz w:val="22"/>
          <w:szCs w:val="22"/>
          <w:rtl/>
        </w:rPr>
        <w:t xml:space="preserve"> </w:t>
      </w:r>
      <w:r w:rsidR="00EF603C">
        <w:rPr>
          <w:rFonts w:cs="Trad Al_Khat Deco" w:hint="cs"/>
          <w:sz w:val="22"/>
          <w:szCs w:val="22"/>
          <w:rtl/>
        </w:rPr>
        <w:t>(</w:t>
      </w:r>
      <w:r w:rsidRPr="00E23EF1" w:rsidR="00F86761">
        <w:rPr>
          <w:rFonts w:cs="Trad Al_Khat Deco"/>
          <w:sz w:val="22"/>
          <w:szCs w:val="22"/>
          <w:rtl/>
        </w:rPr>
        <w:t>اللهم اغفر لي خطيئتي وجهلي وإسرافي في أمري وما أنت أعلم</w:t>
      </w:r>
      <w:r w:rsidRPr="00E23EF1" w:rsidR="00D8012B">
        <w:rPr>
          <w:rFonts w:cs="Trad Al_Khat Deco"/>
          <w:sz w:val="22"/>
          <w:szCs w:val="22"/>
          <w:rtl/>
        </w:rPr>
        <w:t xml:space="preserve"> </w:t>
      </w:r>
      <w:r w:rsidRPr="00E23EF1" w:rsidR="00F86761">
        <w:rPr>
          <w:rFonts w:cs="Trad Al_Khat Deco"/>
          <w:sz w:val="22"/>
          <w:szCs w:val="22"/>
          <w:rtl/>
        </w:rPr>
        <w:t>به مني اللهم اغفر لي هزلي وجدي وخطئي وعمدي وكل ذلك عندي اللهم اغفر</w:t>
      </w:r>
      <w:r w:rsidRPr="00E23EF1" w:rsidR="00D8012B">
        <w:rPr>
          <w:rFonts w:cs="Trad Al_Khat Deco"/>
          <w:sz w:val="22"/>
          <w:szCs w:val="22"/>
          <w:rtl/>
        </w:rPr>
        <w:t xml:space="preserve"> </w:t>
      </w:r>
      <w:r w:rsidRPr="00E23EF1" w:rsidR="00F86761">
        <w:rPr>
          <w:rFonts w:cs="Trad Al_Khat Deco"/>
          <w:sz w:val="22"/>
          <w:szCs w:val="22"/>
          <w:rtl/>
        </w:rPr>
        <w:t>لي ما قدمت وما أخرت وما أسررت وما أعلنت وما أنت أعلم به مني أنت المقدم</w:t>
      </w:r>
      <w:r w:rsidRPr="00E23EF1" w:rsidR="00D8012B">
        <w:rPr>
          <w:rFonts w:cs="Trad Al_Khat Deco"/>
          <w:sz w:val="22"/>
          <w:szCs w:val="22"/>
          <w:rtl/>
        </w:rPr>
        <w:t xml:space="preserve"> </w:t>
      </w:r>
      <w:r w:rsidRPr="00E23EF1" w:rsidR="00F86761">
        <w:rPr>
          <w:rFonts w:cs="Trad Al_Khat Deco"/>
          <w:sz w:val="22"/>
          <w:szCs w:val="22"/>
          <w:rtl/>
        </w:rPr>
        <w:t>وأنت المؤخر وأنت على كل شيء قدير</w:t>
      </w:r>
      <w:r>
        <w:rPr>
          <w:rStyle w:val="FootnoteReference"/>
          <w:rFonts w:cs="Trad Al_Khat Deco"/>
          <w:b/>
          <w:bCs/>
          <w:color w:val="FF0000"/>
          <w:sz w:val="22"/>
          <w:szCs w:val="22"/>
          <w:u w:val="single"/>
          <w:rtl/>
        </w:rPr>
        <w:footnoteReference w:id="1040"/>
      </w:r>
      <w:r w:rsidR="00EF603C">
        <w:rPr>
          <w:rFonts w:cs="Trad Al_Khat Deco" w:hint="cs"/>
          <w:sz w:val="22"/>
          <w:szCs w:val="22"/>
          <w:rtl/>
        </w:rPr>
        <w:t>)</w:t>
      </w:r>
      <w:r w:rsidRPr="00E23EF1" w:rsidR="00F86761">
        <w:rPr>
          <w:rFonts w:cs="Trad Al_Khat Deco"/>
          <w:sz w:val="22"/>
          <w:szCs w:val="22"/>
          <w:rtl/>
        </w:rPr>
        <w:t xml:space="preserve"> وقال علي</w:t>
      </w:r>
      <w:r w:rsidR="00EF603C">
        <w:rPr>
          <w:rFonts w:cs="Trad Al_Khat Deco" w:hint="cs"/>
          <w:sz w:val="22"/>
          <w:szCs w:val="22"/>
          <w:rtl/>
        </w:rPr>
        <w:t>ّ</w:t>
      </w:r>
      <w:r w:rsidRPr="00E23EF1" w:rsidR="00F86761">
        <w:rPr>
          <w:rFonts w:cs="Trad Al_Khat Deco"/>
          <w:sz w:val="22"/>
          <w:szCs w:val="22"/>
          <w:rtl/>
        </w:rPr>
        <w:t xml:space="preserve"> رضي الله عنه كنت رجلا إذا</w:t>
      </w:r>
      <w:r w:rsidRPr="00E23EF1" w:rsidR="00D8012B">
        <w:rPr>
          <w:rFonts w:cs="Trad Al_Khat Deco"/>
          <w:sz w:val="22"/>
          <w:szCs w:val="22"/>
          <w:rtl/>
        </w:rPr>
        <w:t xml:space="preserve"> </w:t>
      </w:r>
      <w:r w:rsidRPr="00E23EF1" w:rsidR="00F86761">
        <w:rPr>
          <w:rFonts w:cs="Trad Al_Khat Deco"/>
          <w:sz w:val="22"/>
          <w:szCs w:val="22"/>
          <w:rtl/>
        </w:rPr>
        <w:t>سمعت من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حديثا نفعني الله عز وجل بما</w:t>
      </w:r>
      <w:r w:rsidRPr="00E23EF1" w:rsidR="00D8012B">
        <w:rPr>
          <w:rFonts w:cs="Trad Al_Khat Deco"/>
          <w:sz w:val="22"/>
          <w:szCs w:val="22"/>
          <w:rtl/>
        </w:rPr>
        <w:t xml:space="preserve"> </w:t>
      </w:r>
      <w:r w:rsidRPr="00E23EF1" w:rsidR="00F86761">
        <w:rPr>
          <w:rFonts w:cs="Trad Al_Khat Deco"/>
          <w:sz w:val="22"/>
          <w:szCs w:val="22"/>
          <w:rtl/>
        </w:rPr>
        <w:t>شاء أن ينفعني منه وإذا حدثني أحد من أصحابه استحلفته فإذا حلف صدقته قال</w:t>
      </w:r>
      <w:r w:rsidRPr="00E23EF1" w:rsidR="00D8012B">
        <w:rPr>
          <w:rFonts w:cs="Trad Al_Khat Deco"/>
          <w:sz w:val="22"/>
          <w:szCs w:val="22"/>
          <w:rtl/>
        </w:rPr>
        <w:t xml:space="preserve"> </w:t>
      </w:r>
      <w:r w:rsidRPr="00E23EF1" w:rsidR="00F86761">
        <w:rPr>
          <w:rFonts w:cs="Trad Al_Khat Deco"/>
          <w:sz w:val="22"/>
          <w:szCs w:val="22"/>
          <w:rtl/>
        </w:rPr>
        <w:t>وحدثني أبو بكر وصدق أبو بكر رضي الله عنه قال سمعت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يقول</w:t>
      </w:r>
      <w:r w:rsidRPr="00246873">
        <w:rPr>
          <w:rFonts w:cs="Trad Al_Khat Deco" w:hint="cs"/>
          <w:sz w:val="22"/>
          <w:szCs w:val="22"/>
          <w:rtl/>
        </w:rPr>
        <w:t>:</w:t>
      </w:r>
      <w:r w:rsidRPr="00E23EF1" w:rsidR="00F86761">
        <w:rPr>
          <w:rFonts w:cs="Trad Al_Khat Deco"/>
          <w:sz w:val="22"/>
          <w:szCs w:val="22"/>
          <w:rtl/>
        </w:rPr>
        <w:t xml:space="preserve"> </w:t>
      </w:r>
      <w:r w:rsidR="00961716">
        <w:rPr>
          <w:rFonts w:cs="Trad Al_Khat Deco" w:hint="cs"/>
          <w:sz w:val="22"/>
          <w:szCs w:val="22"/>
          <w:rtl/>
        </w:rPr>
        <w:t>(</w:t>
      </w:r>
      <w:r w:rsidRPr="00E23EF1" w:rsidR="00F86761">
        <w:rPr>
          <w:rFonts w:cs="Trad Al_Khat Deco"/>
          <w:sz w:val="22"/>
          <w:szCs w:val="22"/>
          <w:rtl/>
        </w:rPr>
        <w:t>ما من عبد يذنب ذنبا فيحسن الطهور ثم يقوم فيصلي</w:t>
      </w:r>
      <w:r w:rsidRPr="00E23EF1" w:rsidR="00D8012B">
        <w:rPr>
          <w:rFonts w:cs="Trad Al_Khat Deco"/>
          <w:sz w:val="22"/>
          <w:szCs w:val="22"/>
          <w:rtl/>
        </w:rPr>
        <w:t xml:space="preserve"> </w:t>
      </w:r>
      <w:r w:rsidRPr="00E23EF1" w:rsidR="00F86761">
        <w:rPr>
          <w:rFonts w:cs="Trad Al_Khat Deco"/>
          <w:sz w:val="22"/>
          <w:szCs w:val="22"/>
          <w:rtl/>
        </w:rPr>
        <w:t>ركعتين ثم يستغفر الله عز وجل إلا غفر له ثم تلا قوله عز وجل</w:t>
      </w:r>
      <w:r>
        <w:rPr>
          <w:rFonts w:cs="Trad Al_Khat Deco" w:hint="cs"/>
          <w:sz w:val="22"/>
          <w:szCs w:val="22"/>
          <w:rtl/>
        </w:rPr>
        <w:t>:</w:t>
      </w:r>
      <w:r w:rsidR="00961716">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والذين إذا فعلوا</w:t>
      </w:r>
      <w:r w:rsidRPr="00E23EF1" w:rsidR="00D8012B">
        <w:rPr>
          <w:rFonts w:cs="Trad Al_Khat Deco"/>
          <w:sz w:val="22"/>
          <w:szCs w:val="22"/>
          <w:rtl/>
        </w:rPr>
        <w:t xml:space="preserve"> </w:t>
      </w:r>
      <w:r w:rsidRPr="00E23EF1" w:rsidR="00F86761">
        <w:rPr>
          <w:rFonts w:cs="Trad Al_Khat Deco"/>
          <w:sz w:val="22"/>
          <w:szCs w:val="22"/>
          <w:rtl/>
        </w:rPr>
        <w:t>فاحشة أو ظلموا أنفسهم</w:t>
      </w:r>
      <w:r w:rsidR="00961716">
        <w:rPr>
          <w:rFonts w:cs="Trad Al_Khat Deco" w:hint="cs"/>
          <w:sz w:val="22"/>
          <w:szCs w:val="22"/>
          <w:rtl/>
        </w:rPr>
        <w:t xml:space="preserve"> </w:t>
      </w:r>
      <w:r w:rsidR="008E68D0">
        <w:rPr>
          <w:rFonts w:cs="Trad Al_Khat Deco" w:hint="cs"/>
          <w:color w:val="FF0000"/>
          <w:sz w:val="22"/>
          <w:szCs w:val="22"/>
          <w:rtl/>
        </w:rPr>
        <w:t>﴾ {}</w:t>
      </w:r>
      <w:r>
        <w:rPr>
          <w:rStyle w:val="FootnoteReference"/>
          <w:rFonts w:cs="Trad Al_Khat Deco"/>
          <w:b/>
          <w:bCs/>
          <w:color w:val="FF0000"/>
          <w:sz w:val="22"/>
          <w:szCs w:val="22"/>
          <w:u w:val="single"/>
          <w:rtl/>
        </w:rPr>
        <w:footnoteReference w:id="1041"/>
      </w:r>
      <w:r w:rsidRPr="00961716" w:rsidR="00961716">
        <w:rPr>
          <w:rFonts w:cs="Trad Al_Khat Deco" w:hint="cs"/>
          <w:sz w:val="22"/>
          <w:szCs w:val="22"/>
          <w:rtl/>
        </w:rPr>
        <w:t>)</w:t>
      </w:r>
      <w:r w:rsidRPr="00E23EF1" w:rsidR="00F86761">
        <w:rPr>
          <w:rFonts w:cs="Trad Al_Khat Deco"/>
          <w:sz w:val="22"/>
          <w:szCs w:val="22"/>
          <w:rtl/>
        </w:rPr>
        <w:t xml:space="preserve"> الآية</w:t>
      </w:r>
      <w:r>
        <w:rPr>
          <w:rFonts w:cs="Trad Al_Khat Deco" w:hint="cs"/>
          <w:sz w:val="22"/>
          <w:szCs w:val="22"/>
          <w:rtl/>
        </w:rPr>
        <w:t>.</w:t>
      </w:r>
      <w:r w:rsidRPr="00E23EF1" w:rsidR="00F86761">
        <w:rPr>
          <w:rFonts w:cs="Trad Al_Khat Deco"/>
          <w:sz w:val="22"/>
          <w:szCs w:val="22"/>
          <w:rtl/>
        </w:rPr>
        <w:t xml:space="preserve"> وروى أبو هريرة عن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أنه</w:t>
      </w:r>
      <w:r w:rsidRPr="00E23EF1" w:rsidR="00D8012B">
        <w:rPr>
          <w:rFonts w:cs="Trad Al_Khat Deco"/>
          <w:sz w:val="22"/>
          <w:szCs w:val="22"/>
          <w:rtl/>
        </w:rPr>
        <w:t xml:space="preserve"> </w:t>
      </w:r>
      <w:r w:rsidRPr="00E23EF1" w:rsidR="00F86761">
        <w:rPr>
          <w:rFonts w:cs="Trad Al_Khat Deco"/>
          <w:sz w:val="22"/>
          <w:szCs w:val="22"/>
          <w:rtl/>
        </w:rPr>
        <w:t>قال</w:t>
      </w:r>
      <w:r w:rsidRPr="00246873">
        <w:rPr>
          <w:rFonts w:cs="Trad Al_Khat Deco" w:hint="cs"/>
          <w:sz w:val="22"/>
          <w:szCs w:val="22"/>
          <w:rtl/>
        </w:rPr>
        <w:t>:</w:t>
      </w:r>
      <w:r w:rsidRPr="00E23EF1" w:rsidR="00F86761">
        <w:rPr>
          <w:rFonts w:cs="Trad Al_Khat Deco"/>
          <w:sz w:val="22"/>
          <w:szCs w:val="22"/>
          <w:rtl/>
        </w:rPr>
        <w:t xml:space="preserve"> </w:t>
      </w:r>
      <w:r w:rsidR="00961716">
        <w:rPr>
          <w:rFonts w:cs="Trad Al_Khat Deco" w:hint="cs"/>
          <w:sz w:val="22"/>
          <w:szCs w:val="22"/>
          <w:rtl/>
        </w:rPr>
        <w:t>(</w:t>
      </w:r>
      <w:r w:rsidRPr="00E23EF1" w:rsidR="00F86761">
        <w:rPr>
          <w:rFonts w:cs="Trad Al_Khat Deco"/>
          <w:sz w:val="22"/>
          <w:szCs w:val="22"/>
          <w:rtl/>
        </w:rPr>
        <w:t>إن المؤمن إذا أذنب ذنبا كانت نكتة سوداء في قلبه فإن تاب ونزع واستغفر</w:t>
      </w:r>
      <w:r w:rsidRPr="00E23EF1" w:rsidR="00D8012B">
        <w:rPr>
          <w:rFonts w:cs="Trad Al_Khat Deco"/>
          <w:sz w:val="22"/>
          <w:szCs w:val="22"/>
          <w:rtl/>
        </w:rPr>
        <w:t xml:space="preserve"> </w:t>
      </w:r>
      <w:r w:rsidRPr="00E23EF1" w:rsidR="00F86761">
        <w:rPr>
          <w:rFonts w:cs="Trad Al_Khat Deco"/>
          <w:sz w:val="22"/>
          <w:szCs w:val="22"/>
          <w:rtl/>
        </w:rPr>
        <w:t>صقل قلبه منها فإن زاد زادت حتى تغلف قلبه</w:t>
      </w:r>
      <w:r>
        <w:rPr>
          <w:rStyle w:val="FootnoteReference"/>
          <w:rFonts w:cs="Trad Al_Khat Deco"/>
          <w:b/>
          <w:bCs/>
          <w:color w:val="FF0000"/>
          <w:sz w:val="22"/>
          <w:szCs w:val="22"/>
          <w:u w:val="single"/>
          <w:rtl/>
        </w:rPr>
        <w:footnoteReference w:id="1042"/>
      </w:r>
      <w:r w:rsidRPr="00E23EF1" w:rsidR="00F86761">
        <w:rPr>
          <w:rFonts w:cs="Trad Al_Khat Deco"/>
          <w:sz w:val="22"/>
          <w:szCs w:val="22"/>
          <w:rtl/>
        </w:rPr>
        <w:t xml:space="preserve"> فذلك الران الذي ذكره الله عز وجل في كتابه</w:t>
      </w:r>
      <w:r w:rsidR="00961716">
        <w:rPr>
          <w:rFonts w:cs="Trad Al_Khat Deco" w:hint="cs"/>
          <w:sz w:val="22"/>
          <w:szCs w:val="22"/>
          <w:rtl/>
        </w:rPr>
        <w:t xml:space="preserve"> </w:t>
      </w:r>
      <w:r w:rsidR="008E68D0">
        <w:rPr>
          <w:rFonts w:cs="Trad Al_Khat Deco" w:hint="cs"/>
          <w:color w:val="FF0000"/>
          <w:sz w:val="22"/>
          <w:szCs w:val="22"/>
          <w:rtl/>
        </w:rPr>
        <w:t>﴿</w:t>
      </w:r>
      <w:r w:rsidRPr="00E23EF1" w:rsidR="00F86761">
        <w:rPr>
          <w:rFonts w:cs="Trad Al_Khat Deco"/>
          <w:sz w:val="22"/>
          <w:szCs w:val="22"/>
          <w:rtl/>
        </w:rPr>
        <w:t xml:space="preserve"> كلا بل ران على قلوبهم ما كانوا</w:t>
      </w:r>
      <w:r w:rsidRPr="00E23EF1" w:rsidR="00D8012B">
        <w:rPr>
          <w:rFonts w:cs="Trad Al_Khat Deco"/>
          <w:sz w:val="22"/>
          <w:szCs w:val="22"/>
          <w:rtl/>
        </w:rPr>
        <w:t xml:space="preserve"> </w:t>
      </w:r>
      <w:r w:rsidRPr="00E23EF1" w:rsidR="00F86761">
        <w:rPr>
          <w:rFonts w:cs="Trad Al_Khat Deco"/>
          <w:sz w:val="22"/>
          <w:szCs w:val="22"/>
          <w:rtl/>
        </w:rPr>
        <w:t>يكسبون</w:t>
      </w:r>
      <w:r w:rsidR="00961716">
        <w:rPr>
          <w:rFonts w:cs="Trad Al_Khat Deco" w:hint="cs"/>
          <w:sz w:val="22"/>
          <w:szCs w:val="22"/>
          <w:rtl/>
        </w:rPr>
        <w:t xml:space="preserve"> </w:t>
      </w:r>
      <w:r w:rsidR="008E68D0">
        <w:rPr>
          <w:rFonts w:cs="Trad Al_Khat Deco" w:hint="cs"/>
          <w:color w:val="FF0000"/>
          <w:sz w:val="22"/>
          <w:szCs w:val="22"/>
          <w:rtl/>
        </w:rPr>
        <w:t>﴾ {}</w:t>
      </w:r>
      <w:r w:rsidR="00961716">
        <w:rPr>
          <w:rFonts w:cs="Trad Al_Khat Deco" w:hint="cs"/>
          <w:sz w:val="22"/>
          <w:szCs w:val="22"/>
          <w:rtl/>
        </w:rPr>
        <w:t>)</w:t>
      </w:r>
      <w:r>
        <w:rPr>
          <w:rFonts w:cs="Trad Al_Khat Deco" w:hint="cs"/>
          <w:sz w:val="22"/>
          <w:szCs w:val="22"/>
          <w:rtl/>
        </w:rPr>
        <w:t>.</w:t>
      </w:r>
      <w:r w:rsidRPr="00E23EF1" w:rsidR="00F86761">
        <w:rPr>
          <w:rFonts w:cs="Trad Al_Khat Deco"/>
          <w:sz w:val="22"/>
          <w:szCs w:val="22"/>
          <w:rtl/>
        </w:rPr>
        <w:t xml:space="preserve"> وروى أبو هريرة رضي الله عنه 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قال</w:t>
      </w:r>
      <w:r w:rsidRPr="00246873">
        <w:rPr>
          <w:rFonts w:cs="Trad Al_Khat Deco" w:hint="cs"/>
          <w:sz w:val="22"/>
          <w:szCs w:val="22"/>
          <w:rtl/>
        </w:rPr>
        <w:t>:</w:t>
      </w:r>
      <w:r w:rsidRPr="00E23EF1" w:rsidR="00F86761">
        <w:rPr>
          <w:rFonts w:cs="Trad Al_Khat Deco"/>
          <w:sz w:val="22"/>
          <w:szCs w:val="22"/>
          <w:rtl/>
        </w:rPr>
        <w:t xml:space="preserve"> </w:t>
      </w:r>
      <w:r w:rsidR="00961716">
        <w:rPr>
          <w:rFonts w:cs="Trad Al_Khat Deco" w:hint="cs"/>
          <w:sz w:val="22"/>
          <w:szCs w:val="22"/>
          <w:rtl/>
        </w:rPr>
        <w:t>(</w:t>
      </w:r>
      <w:r w:rsidRPr="00E23EF1" w:rsidR="00F86761">
        <w:rPr>
          <w:rFonts w:cs="Trad Al_Khat Deco"/>
          <w:sz w:val="22"/>
          <w:szCs w:val="22"/>
          <w:rtl/>
        </w:rPr>
        <w:t>إن</w:t>
      </w:r>
      <w:r w:rsidRPr="00E23EF1" w:rsidR="00D8012B">
        <w:rPr>
          <w:rFonts w:cs="Trad Al_Khat Deco"/>
          <w:sz w:val="22"/>
          <w:szCs w:val="22"/>
          <w:rtl/>
        </w:rPr>
        <w:t xml:space="preserve"> </w:t>
      </w:r>
      <w:r w:rsidRPr="00E23EF1" w:rsidR="00F86761">
        <w:rPr>
          <w:rFonts w:cs="Trad Al_Khat Deco"/>
          <w:sz w:val="22"/>
          <w:szCs w:val="22"/>
          <w:rtl/>
        </w:rPr>
        <w:t>الله سبحانه ليرفع الدرجة للعبد في الجنة فيقول يا رب أنى لي هذه فيقول عز وجل</w:t>
      </w:r>
      <w:r w:rsidRPr="00E23EF1" w:rsidR="00D8012B">
        <w:rPr>
          <w:rFonts w:cs="Trad Al_Khat Deco"/>
          <w:sz w:val="22"/>
          <w:szCs w:val="22"/>
          <w:rtl/>
        </w:rPr>
        <w:t xml:space="preserve"> </w:t>
      </w:r>
      <w:r w:rsidRPr="00E23EF1" w:rsidR="00F86761">
        <w:rPr>
          <w:rFonts w:cs="Trad Al_Khat Deco"/>
          <w:sz w:val="22"/>
          <w:szCs w:val="22"/>
          <w:rtl/>
        </w:rPr>
        <w:t>باستغفار ولدك لك</w:t>
      </w:r>
      <w:r>
        <w:rPr>
          <w:rStyle w:val="FootnoteReference"/>
          <w:rFonts w:cs="Trad Al_Khat Deco"/>
          <w:b/>
          <w:bCs/>
          <w:color w:val="FF0000"/>
          <w:sz w:val="22"/>
          <w:szCs w:val="22"/>
          <w:u w:val="single"/>
          <w:rtl/>
        </w:rPr>
        <w:footnoteReference w:id="1043"/>
      </w:r>
      <w:r w:rsidR="00961716">
        <w:rPr>
          <w:rFonts w:cs="Trad Al_Khat Deco" w:hint="cs"/>
          <w:sz w:val="22"/>
          <w:szCs w:val="22"/>
          <w:rtl/>
        </w:rPr>
        <w:t>)</w:t>
      </w:r>
      <w:r w:rsidRPr="00E23EF1" w:rsidR="00F86761">
        <w:rPr>
          <w:rFonts w:cs="Trad Al_Khat Deco"/>
          <w:sz w:val="22"/>
          <w:szCs w:val="22"/>
          <w:rtl/>
        </w:rPr>
        <w:t xml:space="preserve"> وروت عائشة</w:t>
      </w:r>
      <w:r w:rsidRPr="00E23EF1" w:rsidR="00D8012B">
        <w:rPr>
          <w:rFonts w:cs="Trad Al_Khat Deco"/>
          <w:sz w:val="22"/>
          <w:szCs w:val="22"/>
          <w:rtl/>
        </w:rPr>
        <w:t xml:space="preserve"> </w:t>
      </w:r>
      <w:r w:rsidRPr="00E23EF1" w:rsidR="00F86761">
        <w:rPr>
          <w:rFonts w:cs="Trad Al_Khat Deco"/>
          <w:sz w:val="22"/>
          <w:szCs w:val="22"/>
          <w:rtl/>
        </w:rPr>
        <w:t>رضي الله عنها أنه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قال</w:t>
      </w:r>
      <w:r>
        <w:rPr>
          <w:rFonts w:cs="Trad Al_Khat Deco" w:hint="cs"/>
          <w:sz w:val="22"/>
          <w:szCs w:val="22"/>
          <w:rtl/>
        </w:rPr>
        <w:t>:</w:t>
      </w:r>
      <w:r w:rsidRPr="00E23EF1" w:rsidR="00F86761">
        <w:rPr>
          <w:rFonts w:cs="Trad Al_Khat Deco"/>
          <w:sz w:val="22"/>
          <w:szCs w:val="22"/>
          <w:rtl/>
        </w:rPr>
        <w:t xml:space="preserve"> </w:t>
      </w:r>
      <w:r w:rsidR="00961716">
        <w:rPr>
          <w:rFonts w:cs="Trad Al_Khat Deco" w:hint="cs"/>
          <w:sz w:val="22"/>
          <w:szCs w:val="22"/>
          <w:rtl/>
        </w:rPr>
        <w:t>(</w:t>
      </w:r>
      <w:r w:rsidRPr="00E23EF1" w:rsidR="00F86761">
        <w:rPr>
          <w:rFonts w:cs="Trad Al_Khat Deco"/>
          <w:sz w:val="22"/>
          <w:szCs w:val="22"/>
          <w:rtl/>
        </w:rPr>
        <w:t>اللهم اجعلني من الذين إذا</w:t>
      </w:r>
      <w:r w:rsidRPr="00E23EF1" w:rsidR="00D8012B">
        <w:rPr>
          <w:rFonts w:cs="Trad Al_Khat Deco"/>
          <w:sz w:val="22"/>
          <w:szCs w:val="22"/>
          <w:rtl/>
        </w:rPr>
        <w:t xml:space="preserve"> </w:t>
      </w:r>
      <w:r w:rsidRPr="00E23EF1" w:rsidR="00F86761">
        <w:rPr>
          <w:rFonts w:cs="Trad Al_Khat Deco"/>
          <w:sz w:val="22"/>
          <w:szCs w:val="22"/>
          <w:rtl/>
        </w:rPr>
        <w:t>أحسنوا استبشروا وإذا أساؤوا استغفروا</w:t>
      </w:r>
      <w:r>
        <w:rPr>
          <w:rStyle w:val="FootnoteReference"/>
          <w:rFonts w:cs="Trad Al_Khat Deco"/>
          <w:b/>
          <w:bCs/>
          <w:color w:val="FF0000"/>
          <w:sz w:val="22"/>
          <w:szCs w:val="22"/>
          <w:u w:val="single"/>
          <w:rtl/>
        </w:rPr>
        <w:footnoteReference w:id="1044"/>
      </w:r>
      <w:r w:rsidR="00961716">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D8012B">
        <w:rPr>
          <w:rFonts w:cs="Trad Al_Khat Deco"/>
          <w:sz w:val="22"/>
          <w:szCs w:val="22"/>
          <w:rtl/>
        </w:rPr>
        <w:t xml:space="preserve"> </w:t>
      </w:r>
      <w:r w:rsidR="00961716">
        <w:rPr>
          <w:rFonts w:cs="Trad Al_Khat Deco" w:hint="cs"/>
          <w:sz w:val="22"/>
          <w:szCs w:val="22"/>
          <w:rtl/>
        </w:rPr>
        <w:t>(</w:t>
      </w:r>
      <w:r w:rsidRPr="00E23EF1" w:rsidR="00F86761">
        <w:rPr>
          <w:rFonts w:cs="Trad Al_Khat Deco"/>
          <w:sz w:val="22"/>
          <w:szCs w:val="22"/>
          <w:rtl/>
        </w:rPr>
        <w:t>إذا أذنب العبد ذنبا فقال</w:t>
      </w:r>
      <w:r w:rsidRPr="00E23EF1" w:rsidR="00D8012B">
        <w:rPr>
          <w:rFonts w:cs="Trad Al_Khat Deco"/>
          <w:sz w:val="22"/>
          <w:szCs w:val="22"/>
          <w:rtl/>
        </w:rPr>
        <w:t xml:space="preserve"> </w:t>
      </w:r>
      <w:r w:rsidRPr="00E23EF1" w:rsidR="00F86761">
        <w:rPr>
          <w:rFonts w:cs="Trad Al_Khat Deco"/>
          <w:sz w:val="22"/>
          <w:szCs w:val="22"/>
          <w:rtl/>
        </w:rPr>
        <w:t>اللهم اغفر لي فيقول الله عز وجل أذنب عبدي ذنبا فعلم أن له ربا يأخذ بالذنب</w:t>
      </w:r>
      <w:r w:rsidRPr="00E23EF1" w:rsidR="00D8012B">
        <w:rPr>
          <w:rFonts w:cs="Trad Al_Khat Deco"/>
          <w:sz w:val="22"/>
          <w:szCs w:val="22"/>
          <w:rtl/>
        </w:rPr>
        <w:t xml:space="preserve"> </w:t>
      </w:r>
      <w:r w:rsidRPr="00E23EF1" w:rsidR="00F86761">
        <w:rPr>
          <w:rFonts w:cs="Trad Al_Khat Deco"/>
          <w:sz w:val="22"/>
          <w:szCs w:val="22"/>
          <w:rtl/>
        </w:rPr>
        <w:t>ويغفر الذنب</w:t>
      </w:r>
      <w:r w:rsidR="00961716">
        <w:rPr>
          <w:rFonts w:cs="Trad Al_Khat Deco" w:hint="cs"/>
          <w:sz w:val="22"/>
          <w:szCs w:val="22"/>
          <w:rtl/>
        </w:rPr>
        <w:t>،</w:t>
      </w:r>
      <w:r w:rsidRPr="00E23EF1" w:rsidR="00F86761">
        <w:rPr>
          <w:rFonts w:cs="Trad Al_Khat Deco"/>
          <w:sz w:val="22"/>
          <w:szCs w:val="22"/>
          <w:rtl/>
        </w:rPr>
        <w:t xml:space="preserve"> عبدي اعمل ما شئت فقد غفرت لك</w:t>
      </w:r>
      <w:r>
        <w:rPr>
          <w:rStyle w:val="FootnoteReference"/>
          <w:rFonts w:cs="Trad Al_Khat Deco"/>
          <w:b/>
          <w:bCs/>
          <w:color w:val="FF0000"/>
          <w:sz w:val="22"/>
          <w:szCs w:val="22"/>
          <w:u w:val="single"/>
          <w:rtl/>
        </w:rPr>
        <w:footnoteReference w:id="1045"/>
      </w:r>
      <w:r w:rsidR="00961716">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D8012B">
        <w:rPr>
          <w:rFonts w:cs="Trad Al_Khat Deco"/>
          <w:sz w:val="22"/>
          <w:szCs w:val="22"/>
          <w:rtl/>
        </w:rPr>
        <w:t xml:space="preserve"> </w:t>
      </w:r>
      <w:r w:rsidR="00961716">
        <w:rPr>
          <w:rFonts w:cs="Trad Al_Khat Deco" w:hint="cs"/>
          <w:sz w:val="22"/>
          <w:szCs w:val="22"/>
          <w:rtl/>
        </w:rPr>
        <w:t>(</w:t>
      </w:r>
      <w:r w:rsidRPr="00E23EF1" w:rsidR="00F86761">
        <w:rPr>
          <w:rFonts w:cs="Trad Al_Khat Deco"/>
          <w:sz w:val="22"/>
          <w:szCs w:val="22"/>
          <w:rtl/>
        </w:rPr>
        <w:t>ما</w:t>
      </w:r>
      <w:r w:rsidRPr="00E23EF1" w:rsidR="00D8012B">
        <w:rPr>
          <w:rFonts w:cs="Trad Al_Khat Deco"/>
          <w:sz w:val="22"/>
          <w:szCs w:val="22"/>
          <w:rtl/>
        </w:rPr>
        <w:t xml:space="preserve"> </w:t>
      </w:r>
      <w:r w:rsidRPr="00E23EF1" w:rsidR="00F86761">
        <w:rPr>
          <w:rFonts w:cs="Trad Al_Khat Deco"/>
          <w:sz w:val="22"/>
          <w:szCs w:val="22"/>
          <w:rtl/>
        </w:rPr>
        <w:t>أصر من استغفر وإن عاد في اليوم سبعين مرة</w:t>
      </w:r>
      <w:r>
        <w:rPr>
          <w:rStyle w:val="FootnoteReference"/>
          <w:rFonts w:cs="Trad Al_Khat Deco"/>
          <w:b/>
          <w:bCs/>
          <w:color w:val="FF0000"/>
          <w:sz w:val="22"/>
          <w:szCs w:val="22"/>
          <w:u w:val="single"/>
          <w:rtl/>
        </w:rPr>
        <w:footnoteReference w:id="1046"/>
      </w:r>
      <w:r w:rsidR="00961716">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D8012B">
        <w:rPr>
          <w:rFonts w:cs="Trad Al_Khat Deco"/>
          <w:sz w:val="22"/>
          <w:szCs w:val="22"/>
          <w:rtl/>
        </w:rPr>
        <w:t xml:space="preserve"> </w:t>
      </w:r>
      <w:r w:rsidR="00931B8F">
        <w:rPr>
          <w:rFonts w:cs="Trad Al_Khat Deco" w:hint="cs"/>
          <w:sz w:val="22"/>
          <w:szCs w:val="22"/>
          <w:rtl/>
        </w:rPr>
        <w:t>(</w:t>
      </w:r>
      <w:r w:rsidRPr="00E23EF1" w:rsidR="00F86761">
        <w:rPr>
          <w:rFonts w:cs="Trad Al_Khat Deco"/>
          <w:sz w:val="22"/>
          <w:szCs w:val="22"/>
          <w:rtl/>
        </w:rPr>
        <w:t>إن رجلا لم يعمل خيرا</w:t>
      </w:r>
      <w:r w:rsidRPr="00E23EF1" w:rsidR="00D8012B">
        <w:rPr>
          <w:rFonts w:cs="Trad Al_Khat Deco"/>
          <w:sz w:val="22"/>
          <w:szCs w:val="22"/>
          <w:rtl/>
        </w:rPr>
        <w:t xml:space="preserve"> </w:t>
      </w:r>
      <w:r w:rsidRPr="00E23EF1" w:rsidR="00F86761">
        <w:rPr>
          <w:rFonts w:cs="Trad Al_Khat Deco"/>
          <w:sz w:val="22"/>
          <w:szCs w:val="22"/>
          <w:rtl/>
        </w:rPr>
        <w:t>قط نظر إلى السماء فقال إن لي ربا يا رب فاغفر لي فقال الله عز وجل قد غفرت</w:t>
      </w:r>
      <w:r w:rsidRPr="00E23EF1" w:rsidR="00D8012B">
        <w:rPr>
          <w:rFonts w:cs="Trad Al_Khat Deco"/>
          <w:sz w:val="22"/>
          <w:szCs w:val="22"/>
          <w:rtl/>
        </w:rPr>
        <w:t xml:space="preserve"> </w:t>
      </w:r>
      <w:r w:rsidRPr="00E23EF1" w:rsidR="00F86761">
        <w:rPr>
          <w:rFonts w:cs="Trad Al_Khat Deco"/>
          <w:sz w:val="22"/>
          <w:szCs w:val="22"/>
          <w:rtl/>
        </w:rPr>
        <w:t>لك</w:t>
      </w:r>
      <w:r>
        <w:rPr>
          <w:rStyle w:val="FootnoteReference"/>
          <w:rFonts w:cs="Trad Al_Khat Deco"/>
          <w:b/>
          <w:bCs/>
          <w:color w:val="FF0000"/>
          <w:sz w:val="22"/>
          <w:szCs w:val="22"/>
          <w:u w:val="single"/>
          <w:rtl/>
        </w:rPr>
        <w:footnoteReference w:id="1047"/>
      </w:r>
      <w:r w:rsidR="00931B8F">
        <w:rPr>
          <w:rFonts w:cs="Trad Al_Khat Deco" w:hint="cs"/>
          <w:sz w:val="22"/>
          <w:szCs w:val="22"/>
          <w:rtl/>
        </w:rPr>
        <w:t>)</w:t>
      </w:r>
      <w:r w:rsidRPr="00E23EF1" w:rsidR="00F86761">
        <w:rPr>
          <w:rFonts w:cs="Trad Al_Khat Deco"/>
          <w:sz w:val="22"/>
          <w:szCs w:val="22"/>
          <w:rtl/>
        </w:rPr>
        <w:t xml:space="preserve"> وقال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Pr>
          <w:rFonts w:cs="Trad Al_Khat Deco" w:hint="cs"/>
          <w:sz w:val="22"/>
          <w:szCs w:val="22"/>
          <w:rtl/>
        </w:rPr>
        <w:t>:</w:t>
      </w:r>
      <w:r w:rsidRPr="00E23EF1" w:rsidR="00066EAA">
        <w:rPr>
          <w:rFonts w:cs="Trad Al_Khat Deco"/>
          <w:sz w:val="22"/>
          <w:szCs w:val="22"/>
          <w:rtl/>
        </w:rPr>
        <w:t xml:space="preserve"> </w:t>
      </w:r>
      <w:r w:rsidR="00931B8F">
        <w:rPr>
          <w:rFonts w:cs="Trad Al_Khat Deco" w:hint="cs"/>
          <w:sz w:val="22"/>
          <w:szCs w:val="22"/>
          <w:rtl/>
        </w:rPr>
        <w:t>(</w:t>
      </w:r>
      <w:r w:rsidRPr="00E23EF1" w:rsidR="00F86761">
        <w:rPr>
          <w:rFonts w:cs="Trad Al_Khat Deco"/>
          <w:sz w:val="22"/>
          <w:szCs w:val="22"/>
          <w:rtl/>
        </w:rPr>
        <w:t>من أذنب ذنبا فعلم أن الله قد اطلع عليه غفر له وإن لم يستغفر</w:t>
      </w:r>
      <w:r>
        <w:rPr>
          <w:rStyle w:val="FootnoteReference"/>
          <w:rFonts w:cs="Trad Al_Khat Deco"/>
          <w:b/>
          <w:bCs/>
          <w:color w:val="FF0000"/>
          <w:sz w:val="22"/>
          <w:szCs w:val="22"/>
          <w:u w:val="single"/>
          <w:rtl/>
        </w:rPr>
        <w:footnoteReference w:id="1048"/>
      </w:r>
      <w:r w:rsidR="00931B8F">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يقول الله</w:t>
      </w:r>
      <w:r w:rsidRPr="00E23EF1" w:rsidR="00D8012B">
        <w:rPr>
          <w:rFonts w:cs="Trad Al_Khat Deco"/>
          <w:sz w:val="22"/>
          <w:szCs w:val="22"/>
          <w:rtl/>
        </w:rPr>
        <w:t xml:space="preserve"> </w:t>
      </w:r>
      <w:r w:rsidRPr="00E23EF1" w:rsidR="00F86761">
        <w:rPr>
          <w:rFonts w:cs="Trad Al_Khat Deco"/>
          <w:sz w:val="22"/>
          <w:szCs w:val="22"/>
          <w:rtl/>
        </w:rPr>
        <w:t>تعالى</w:t>
      </w:r>
      <w:r>
        <w:rPr>
          <w:rFonts w:cs="Trad Al_Khat Deco" w:hint="cs"/>
          <w:sz w:val="22"/>
          <w:szCs w:val="22"/>
          <w:rtl/>
        </w:rPr>
        <w:t>:</w:t>
      </w:r>
      <w:r w:rsidRPr="00E23EF1" w:rsidR="00F86761">
        <w:rPr>
          <w:rFonts w:cs="Trad Al_Khat Deco"/>
          <w:sz w:val="22"/>
          <w:szCs w:val="22"/>
          <w:rtl/>
        </w:rPr>
        <w:t xml:space="preserve"> </w:t>
      </w:r>
      <w:r w:rsidR="00931B8F">
        <w:rPr>
          <w:rFonts w:cs="Trad Al_Khat Deco" w:hint="cs"/>
          <w:sz w:val="22"/>
          <w:szCs w:val="22"/>
          <w:rtl/>
        </w:rPr>
        <w:t>(</w:t>
      </w:r>
      <w:r w:rsidRPr="00E23EF1" w:rsidR="00F86761">
        <w:rPr>
          <w:rFonts w:cs="Trad Al_Khat Deco"/>
          <w:sz w:val="22"/>
          <w:szCs w:val="22"/>
          <w:rtl/>
        </w:rPr>
        <w:t>يا عبادي كلكم مذنب إلا من عافيته فاستغفروني أغفر لكم ومن علم أني ذو</w:t>
      </w:r>
      <w:r w:rsidRPr="00E23EF1" w:rsidR="00D8012B">
        <w:rPr>
          <w:rFonts w:cs="Trad Al_Khat Deco"/>
          <w:sz w:val="22"/>
          <w:szCs w:val="22"/>
          <w:rtl/>
        </w:rPr>
        <w:t xml:space="preserve"> </w:t>
      </w:r>
      <w:r w:rsidRPr="00E23EF1" w:rsidR="00F86761">
        <w:rPr>
          <w:rFonts w:cs="Trad Al_Khat Deco"/>
          <w:sz w:val="22"/>
          <w:szCs w:val="22"/>
          <w:rtl/>
        </w:rPr>
        <w:t>قدرة على أن أغفر له</w:t>
      </w:r>
    </w:p>
    <w:p w:rsidR="00E23EF1" w:rsidP="00246873">
      <w:pPr>
        <w:bidi/>
        <w:ind w:left="0" w:right="0"/>
        <w:jc w:val="both"/>
        <w:rPr>
          <w:rFonts w:cs="Trad Al_Khat Deco" w:hint="cs"/>
          <w:sz w:val="22"/>
          <w:szCs w:val="22"/>
          <w:rtl/>
        </w:rPr>
      </w:pPr>
      <w:r w:rsidRPr="00E23EF1" w:rsidR="00F86761">
        <w:rPr>
          <w:rFonts w:cs="Trad Al_Khat Deco"/>
          <w:sz w:val="22"/>
          <w:szCs w:val="22"/>
          <w:rtl/>
        </w:rPr>
        <w:t>غفرت له ولا أبالي</w:t>
      </w:r>
      <w:r>
        <w:rPr>
          <w:rStyle w:val="FootnoteReference"/>
          <w:rFonts w:cs="Trad Al_Khat Deco"/>
          <w:b/>
          <w:bCs/>
          <w:color w:val="FF0000"/>
          <w:sz w:val="22"/>
          <w:szCs w:val="22"/>
          <w:u w:val="single"/>
          <w:rtl/>
        </w:rPr>
        <w:footnoteReference w:id="1049"/>
      </w:r>
      <w:r w:rsidR="00931B8F">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931B8F">
        <w:rPr>
          <w:rFonts w:cs="Trad Al_Khat Deco" w:hint="cs"/>
          <w:sz w:val="22"/>
          <w:szCs w:val="22"/>
          <w:rtl/>
        </w:rPr>
        <w:t>(</w:t>
      </w:r>
      <w:r w:rsidRPr="00E23EF1" w:rsidR="00F86761">
        <w:rPr>
          <w:rFonts w:cs="Trad Al_Khat Deco"/>
          <w:sz w:val="22"/>
          <w:szCs w:val="22"/>
          <w:rtl/>
        </w:rPr>
        <w:t>من قال</w:t>
      </w:r>
      <w:r w:rsidRPr="00E23EF1" w:rsidR="00D8012B">
        <w:rPr>
          <w:rFonts w:cs="Trad Al_Khat Deco"/>
          <w:sz w:val="22"/>
          <w:szCs w:val="22"/>
          <w:rtl/>
        </w:rPr>
        <w:t xml:space="preserve"> </w:t>
      </w:r>
      <w:r w:rsidRPr="00E23EF1" w:rsidR="00F86761">
        <w:rPr>
          <w:rFonts w:cs="Trad Al_Khat Deco"/>
          <w:sz w:val="22"/>
          <w:szCs w:val="22"/>
          <w:rtl/>
        </w:rPr>
        <w:t xml:space="preserve">سبحانك ظلمت نفسي وعملت سوءا فاغفر لي فإنه لا يغفر </w:t>
      </w:r>
      <w:r w:rsidR="00246873">
        <w:rPr>
          <w:rFonts w:cs="Trad Al_Khat Deco" w:hint="cs"/>
          <w:sz w:val="22"/>
          <w:szCs w:val="22"/>
          <w:rtl/>
        </w:rPr>
        <w:t xml:space="preserve"> </w:t>
      </w:r>
      <w:r w:rsidRPr="00E23EF1" w:rsidR="00F86761">
        <w:rPr>
          <w:rFonts w:cs="Trad Al_Khat Deco"/>
          <w:sz w:val="22"/>
          <w:szCs w:val="22"/>
          <w:rtl/>
        </w:rPr>
        <w:t>الذنوب إلا أنت</w:t>
      </w:r>
      <w:r w:rsidRPr="00E23EF1" w:rsidR="00D8012B">
        <w:rPr>
          <w:rFonts w:cs="Trad Al_Khat Deco"/>
          <w:sz w:val="22"/>
          <w:szCs w:val="22"/>
          <w:rtl/>
        </w:rPr>
        <w:t xml:space="preserve"> </w:t>
      </w:r>
      <w:r w:rsidRPr="00E23EF1" w:rsidR="00F86761">
        <w:rPr>
          <w:rFonts w:cs="Trad Al_Khat Deco"/>
          <w:sz w:val="22"/>
          <w:szCs w:val="22"/>
          <w:rtl/>
        </w:rPr>
        <w:t>غفرت له ذنوبه ولو كانت كمدب</w:t>
      </w:r>
      <w:r w:rsidR="00931B8F">
        <w:rPr>
          <w:rFonts w:cs="Trad Al_Khat Deco" w:hint="cs"/>
          <w:sz w:val="22"/>
          <w:szCs w:val="22"/>
          <w:rtl/>
        </w:rPr>
        <w:t>ّ</w:t>
      </w:r>
      <w:r w:rsidRPr="00E23EF1" w:rsidR="00F86761">
        <w:rPr>
          <w:rFonts w:cs="Trad Al_Khat Deco"/>
          <w:sz w:val="22"/>
          <w:szCs w:val="22"/>
          <w:rtl/>
        </w:rPr>
        <w:t xml:space="preserve"> النمل</w:t>
      </w:r>
      <w:r>
        <w:rPr>
          <w:rStyle w:val="FootnoteReference"/>
          <w:rFonts w:cs="Trad Al_Khat Deco"/>
          <w:b/>
          <w:bCs/>
          <w:color w:val="FF0000"/>
          <w:sz w:val="22"/>
          <w:szCs w:val="22"/>
          <w:u w:val="single"/>
          <w:rtl/>
        </w:rPr>
        <w:footnoteReference w:id="1050"/>
      </w:r>
      <w:r w:rsidR="00931B8F">
        <w:rPr>
          <w:rFonts w:cs="Trad Al_Khat Deco" w:hint="cs"/>
          <w:sz w:val="22"/>
          <w:szCs w:val="22"/>
          <w:rtl/>
        </w:rPr>
        <w:t>)</w:t>
      </w:r>
      <w:r w:rsidRPr="00E23EF1" w:rsidR="00F86761">
        <w:rPr>
          <w:rFonts w:cs="Trad Al_Khat Deco"/>
          <w:sz w:val="22"/>
          <w:szCs w:val="22"/>
          <w:rtl/>
        </w:rPr>
        <w:t xml:space="preserve"> وروى</w:t>
      </w:r>
      <w:r w:rsidR="00931B8F">
        <w:rPr>
          <w:rFonts w:cs="Trad Al_Khat Deco" w:hint="cs"/>
          <w:sz w:val="22"/>
          <w:szCs w:val="22"/>
          <w:rtl/>
        </w:rPr>
        <w:t xml:space="preserve"> (</w:t>
      </w:r>
      <w:r w:rsidRPr="00E23EF1" w:rsidR="00F86761">
        <w:rPr>
          <w:rFonts w:cs="Trad Al_Khat Deco"/>
          <w:sz w:val="22"/>
          <w:szCs w:val="22"/>
          <w:rtl/>
        </w:rPr>
        <w:t>إن أفضل الاستغفار اللهم أنت ربي وأنا عبدك خلقتني وأنا على عهدك ووعدك ما</w:t>
      </w:r>
      <w:r w:rsidRPr="00E23EF1" w:rsidR="00D8012B">
        <w:rPr>
          <w:rFonts w:cs="Trad Al_Khat Deco"/>
          <w:sz w:val="22"/>
          <w:szCs w:val="22"/>
          <w:rtl/>
        </w:rPr>
        <w:t xml:space="preserve"> </w:t>
      </w:r>
      <w:r w:rsidRPr="00E23EF1" w:rsidR="00F86761">
        <w:rPr>
          <w:rFonts w:cs="Trad Al_Khat Deco"/>
          <w:sz w:val="22"/>
          <w:szCs w:val="22"/>
          <w:rtl/>
        </w:rPr>
        <w:t>استطعت أعوذ بك من شر ما صنعت أبوء لك بنعمتك علي وأبوء على نفسي</w:t>
      </w:r>
      <w:r w:rsidRPr="00E23EF1" w:rsidR="00D8012B">
        <w:rPr>
          <w:rFonts w:cs="Trad Al_Khat Deco"/>
          <w:sz w:val="22"/>
          <w:szCs w:val="22"/>
          <w:rtl/>
        </w:rPr>
        <w:t xml:space="preserve"> </w:t>
      </w:r>
      <w:r w:rsidRPr="00E23EF1" w:rsidR="00F86761">
        <w:rPr>
          <w:rFonts w:cs="Trad Al_Khat Deco"/>
          <w:sz w:val="22"/>
          <w:szCs w:val="22"/>
          <w:rtl/>
        </w:rPr>
        <w:t>بذنبي فقد ظلمت نفسي واعترفت بذنبي فاغفر لي ذنوبي ما قدمت منها وما أخرت</w:t>
      </w:r>
      <w:r w:rsidRPr="00E23EF1" w:rsidR="00D8012B">
        <w:rPr>
          <w:rFonts w:cs="Trad Al_Khat Deco"/>
          <w:sz w:val="22"/>
          <w:szCs w:val="22"/>
          <w:rtl/>
        </w:rPr>
        <w:t xml:space="preserve"> </w:t>
      </w:r>
      <w:r w:rsidRPr="00E23EF1" w:rsidR="00F86761">
        <w:rPr>
          <w:rFonts w:cs="Trad Al_Khat Deco"/>
          <w:sz w:val="22"/>
          <w:szCs w:val="22"/>
          <w:rtl/>
        </w:rPr>
        <w:t>فإنه لا يغفر الذنوب جميعا إلا أنت</w:t>
      </w:r>
      <w:r>
        <w:rPr>
          <w:rStyle w:val="FootnoteReference"/>
          <w:rFonts w:cs="Trad Al_Khat Deco"/>
          <w:b/>
          <w:bCs/>
          <w:color w:val="FF0000"/>
          <w:sz w:val="22"/>
          <w:szCs w:val="22"/>
          <w:u w:val="single"/>
          <w:rtl/>
        </w:rPr>
        <w:footnoteReference w:id="1051"/>
      </w:r>
      <w:r w:rsidR="00931B8F">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r w:rsidRPr="00931B8F" w:rsidR="00F86761">
        <w:rPr>
          <w:rFonts w:cs="Trad Al_Khat Deco"/>
          <w:color w:val="FF0000"/>
          <w:sz w:val="22"/>
          <w:szCs w:val="22"/>
          <w:rtl/>
        </w:rPr>
        <w:t>والآثار</w:t>
      </w:r>
      <w:r w:rsidR="00246873">
        <w:rPr>
          <w:rFonts w:cs="Trad Al_Khat Deco" w:hint="cs"/>
          <w:sz w:val="22"/>
          <w:szCs w:val="22"/>
          <w:rtl/>
        </w:rPr>
        <w:t>:</w:t>
      </w:r>
      <w:r w:rsidRPr="00E23EF1" w:rsidR="00F86761">
        <w:rPr>
          <w:rFonts w:cs="Trad Al_Khat Deco"/>
          <w:sz w:val="22"/>
          <w:szCs w:val="22"/>
          <w:rtl/>
        </w:rPr>
        <w:t xml:space="preserve"> قال خالد بن معدان يقول الله عز</w:t>
      </w:r>
      <w:r w:rsidRPr="00E23EF1" w:rsidR="00D8012B">
        <w:rPr>
          <w:rFonts w:cs="Trad Al_Khat Deco"/>
          <w:sz w:val="22"/>
          <w:szCs w:val="22"/>
          <w:rtl/>
        </w:rPr>
        <w:t xml:space="preserve"> </w:t>
      </w:r>
      <w:r w:rsidRPr="00E23EF1" w:rsidR="00F86761">
        <w:rPr>
          <w:rFonts w:cs="Trad Al_Khat Deco"/>
          <w:sz w:val="22"/>
          <w:szCs w:val="22"/>
          <w:rtl/>
        </w:rPr>
        <w:t>وجل إن أحب عبادي إلي المتحابون بحبي والمتعلقة قلوبهم بالمساجد والمستغفرون</w:t>
      </w:r>
      <w:r w:rsidRPr="00E23EF1" w:rsidR="00D8012B">
        <w:rPr>
          <w:rFonts w:cs="Trad Al_Khat Deco"/>
          <w:sz w:val="22"/>
          <w:szCs w:val="22"/>
          <w:rtl/>
        </w:rPr>
        <w:t xml:space="preserve"> </w:t>
      </w:r>
      <w:r w:rsidRPr="00E23EF1" w:rsidR="00F86761">
        <w:rPr>
          <w:rFonts w:cs="Trad Al_Khat Deco"/>
          <w:sz w:val="22"/>
          <w:szCs w:val="22"/>
          <w:rtl/>
        </w:rPr>
        <w:t>بالأسحار أولئك الذين إذا أردت أهل الأرض بعقوبة ذكرتهم فتركتهم وصرفت</w:t>
      </w:r>
      <w:r w:rsidRPr="00E23EF1" w:rsidR="00D8012B">
        <w:rPr>
          <w:rFonts w:cs="Trad Al_Khat Deco"/>
          <w:sz w:val="22"/>
          <w:szCs w:val="22"/>
          <w:rtl/>
        </w:rPr>
        <w:t xml:space="preserve"> </w:t>
      </w:r>
      <w:r w:rsidRPr="00E23EF1" w:rsidR="00F86761">
        <w:rPr>
          <w:rFonts w:cs="Trad Al_Khat Deco"/>
          <w:sz w:val="22"/>
          <w:szCs w:val="22"/>
          <w:rtl/>
        </w:rPr>
        <w:t>العقوبة عنهم</w:t>
      </w:r>
      <w:r w:rsidR="00246873">
        <w:rPr>
          <w:rFonts w:cs="Trad Al_Khat Deco" w:hint="cs"/>
          <w:sz w:val="22"/>
          <w:szCs w:val="22"/>
          <w:rtl/>
        </w:rPr>
        <w:t>.</w:t>
      </w:r>
      <w:r w:rsidRPr="00E23EF1" w:rsidR="00F86761">
        <w:rPr>
          <w:rFonts w:cs="Trad Al_Khat Deco"/>
          <w:sz w:val="22"/>
          <w:szCs w:val="22"/>
          <w:rtl/>
        </w:rPr>
        <w:t xml:space="preserve"> وقال قتادة رحمه الله القرآن يدلكم عن دائكم ودوائكم أما داؤكم</w:t>
      </w:r>
      <w:r w:rsidRPr="00E23EF1" w:rsidR="00D8012B">
        <w:rPr>
          <w:rFonts w:cs="Trad Al_Khat Deco"/>
          <w:sz w:val="22"/>
          <w:szCs w:val="22"/>
          <w:rtl/>
        </w:rPr>
        <w:t xml:space="preserve"> </w:t>
      </w:r>
      <w:r w:rsidRPr="00E23EF1" w:rsidR="00F86761">
        <w:rPr>
          <w:rFonts w:cs="Trad Al_Khat Deco"/>
          <w:sz w:val="22"/>
          <w:szCs w:val="22"/>
          <w:rtl/>
        </w:rPr>
        <w:t>فالذنوب وأما دواؤكم فالاستغفار</w:t>
      </w:r>
      <w:r w:rsidR="00246873">
        <w:rPr>
          <w:rFonts w:cs="Trad Al_Khat Deco" w:hint="cs"/>
          <w:sz w:val="22"/>
          <w:szCs w:val="22"/>
          <w:rtl/>
        </w:rPr>
        <w:t>.</w:t>
      </w:r>
      <w:r w:rsidRPr="00E23EF1" w:rsidR="00F86761">
        <w:rPr>
          <w:rFonts w:cs="Trad Al_Khat Deco"/>
          <w:sz w:val="22"/>
          <w:szCs w:val="22"/>
          <w:rtl/>
        </w:rPr>
        <w:t xml:space="preserve"> وقال علي كرم الله وجهه العجب ممن يهلك</w:t>
      </w:r>
      <w:r w:rsidRPr="00E23EF1" w:rsidR="00D8012B">
        <w:rPr>
          <w:rFonts w:cs="Trad Al_Khat Deco"/>
          <w:sz w:val="22"/>
          <w:szCs w:val="22"/>
          <w:rtl/>
        </w:rPr>
        <w:t xml:space="preserve"> </w:t>
      </w:r>
      <w:r w:rsidRPr="00E23EF1" w:rsidR="00F86761">
        <w:rPr>
          <w:rFonts w:cs="Trad Al_Khat Deco"/>
          <w:sz w:val="22"/>
          <w:szCs w:val="22"/>
          <w:rtl/>
        </w:rPr>
        <w:t>ومعه النجاة قيل وما هي قال الاستغفار وكان يقول ما ألهم الله سبحانه عبدا</w:t>
      </w:r>
      <w:r w:rsidRPr="00E23EF1" w:rsidR="00D8012B">
        <w:rPr>
          <w:rFonts w:cs="Trad Al_Khat Deco"/>
          <w:sz w:val="22"/>
          <w:szCs w:val="22"/>
          <w:rtl/>
        </w:rPr>
        <w:t xml:space="preserve"> </w:t>
      </w:r>
      <w:r w:rsidRPr="00E23EF1" w:rsidR="00F86761">
        <w:rPr>
          <w:rFonts w:cs="Trad Al_Khat Deco"/>
          <w:sz w:val="22"/>
          <w:szCs w:val="22"/>
          <w:rtl/>
        </w:rPr>
        <w:t>الاستغفار وهو يريد أن يعذبه</w:t>
      </w:r>
      <w:r w:rsidR="00246873">
        <w:rPr>
          <w:rFonts w:cs="Trad Al_Khat Deco" w:hint="cs"/>
          <w:sz w:val="22"/>
          <w:szCs w:val="22"/>
          <w:rtl/>
        </w:rPr>
        <w:t>.</w:t>
      </w:r>
      <w:r w:rsidRPr="00E23EF1" w:rsidR="00F86761">
        <w:rPr>
          <w:rFonts w:cs="Trad Al_Khat Deco"/>
          <w:sz w:val="22"/>
          <w:szCs w:val="22"/>
          <w:rtl/>
        </w:rPr>
        <w:t xml:space="preserve"> وقال الفضيل قول العبد أستغفر الله تفسيرها أقلني</w:t>
      </w:r>
      <w:r w:rsidRPr="00E23EF1" w:rsidR="00D8012B">
        <w:rPr>
          <w:rFonts w:cs="Trad Al_Khat Deco"/>
          <w:sz w:val="22"/>
          <w:szCs w:val="22"/>
          <w:rtl/>
        </w:rPr>
        <w:t xml:space="preserve"> </w:t>
      </w:r>
      <w:r w:rsidRPr="00E23EF1" w:rsidR="00F86761">
        <w:rPr>
          <w:rFonts w:cs="Trad Al_Khat Deco"/>
          <w:sz w:val="22"/>
          <w:szCs w:val="22"/>
          <w:rtl/>
        </w:rPr>
        <w:t>وقال بعض العلماء العبد بين ذنب ونعمة لا يصلحهما إلا الحمد والاستغفار</w:t>
      </w:r>
      <w:r w:rsidR="00246873">
        <w:rPr>
          <w:rFonts w:cs="Trad Al_Khat Deco" w:hint="cs"/>
          <w:sz w:val="22"/>
          <w:szCs w:val="22"/>
          <w:rtl/>
        </w:rPr>
        <w:t>.</w:t>
      </w:r>
      <w:r w:rsidRPr="00E23EF1" w:rsidR="00F86761">
        <w:rPr>
          <w:rFonts w:cs="Trad Al_Khat Deco"/>
          <w:sz w:val="22"/>
          <w:szCs w:val="22"/>
          <w:rtl/>
        </w:rPr>
        <w:t xml:space="preserve"> وقال</w:t>
      </w:r>
      <w:r w:rsidRPr="00E23EF1" w:rsidR="00D8012B">
        <w:rPr>
          <w:rFonts w:cs="Trad Al_Khat Deco"/>
          <w:sz w:val="22"/>
          <w:szCs w:val="22"/>
          <w:rtl/>
        </w:rPr>
        <w:t xml:space="preserve"> </w:t>
      </w:r>
      <w:r w:rsidRPr="00E23EF1" w:rsidR="00F86761">
        <w:rPr>
          <w:rFonts w:cs="Trad Al_Khat Deco"/>
          <w:sz w:val="22"/>
          <w:szCs w:val="22"/>
          <w:rtl/>
        </w:rPr>
        <w:t>الربيع بن خيثم رحمه الله لا يقولن أحدكم أستغفر الله وأتوب إليه فيكون ذنبا</w:t>
      </w:r>
      <w:r w:rsidRPr="00E23EF1" w:rsidR="00D8012B">
        <w:rPr>
          <w:rFonts w:cs="Trad Al_Khat Deco"/>
          <w:sz w:val="22"/>
          <w:szCs w:val="22"/>
          <w:rtl/>
        </w:rPr>
        <w:t xml:space="preserve"> </w:t>
      </w:r>
      <w:r w:rsidRPr="00E23EF1" w:rsidR="00F86761">
        <w:rPr>
          <w:rFonts w:cs="Trad Al_Khat Deco"/>
          <w:sz w:val="22"/>
          <w:szCs w:val="22"/>
          <w:rtl/>
        </w:rPr>
        <w:t xml:space="preserve">وكذبا إن لم يفعل ولكن ليقل </w:t>
      </w:r>
      <w:r w:rsidRPr="00383DBD" w:rsidR="00F86761">
        <w:rPr>
          <w:rFonts w:cs="Trad Al_Khat Deco"/>
          <w:sz w:val="22"/>
          <w:szCs w:val="22"/>
          <w:rtl/>
        </w:rPr>
        <w:t>اللهم اغفر لي وتب علي</w:t>
      </w:r>
      <w:r w:rsidR="00246873">
        <w:rPr>
          <w:rFonts w:cs="Trad Al_Khat Deco" w:hint="cs"/>
          <w:sz w:val="22"/>
          <w:szCs w:val="22"/>
          <w:rtl/>
        </w:rPr>
        <w:t>.</w:t>
      </w:r>
      <w:r w:rsidRPr="00E23EF1" w:rsidR="00F86761">
        <w:rPr>
          <w:rFonts w:cs="Trad Al_Khat Deco"/>
          <w:sz w:val="22"/>
          <w:szCs w:val="22"/>
          <w:rtl/>
        </w:rPr>
        <w:t xml:space="preserve"> قال الفضيل رحمه الله</w:t>
      </w:r>
      <w:r w:rsidRPr="00E23EF1" w:rsidR="00D8012B">
        <w:rPr>
          <w:rFonts w:cs="Trad Al_Khat Deco"/>
          <w:sz w:val="22"/>
          <w:szCs w:val="22"/>
          <w:rtl/>
        </w:rPr>
        <w:t xml:space="preserve"> </w:t>
      </w:r>
      <w:r w:rsidRPr="00383DBD" w:rsidR="00F86761">
        <w:rPr>
          <w:rFonts w:cs="Trad Al_Khat Deco"/>
          <w:sz w:val="22"/>
          <w:szCs w:val="22"/>
          <w:rtl/>
        </w:rPr>
        <w:t>الاستغفار بلا إقلاع توبة الكذابين</w:t>
      </w:r>
      <w:r w:rsidR="00246873">
        <w:rPr>
          <w:rFonts w:cs="Trad Al_Khat Deco" w:hint="cs"/>
          <w:sz w:val="22"/>
          <w:szCs w:val="22"/>
          <w:rtl/>
        </w:rPr>
        <w:t>.</w:t>
      </w:r>
      <w:r w:rsidRPr="00E23EF1" w:rsidR="00F86761">
        <w:rPr>
          <w:rFonts w:cs="Trad Al_Khat Deco"/>
          <w:sz w:val="22"/>
          <w:szCs w:val="22"/>
          <w:rtl/>
        </w:rPr>
        <w:t xml:space="preserve"> وقالت رابعة العدوية رحمها الله استغفارنا يحتاج</w:t>
      </w:r>
      <w:r w:rsidRPr="00E23EF1" w:rsidR="00D8012B">
        <w:rPr>
          <w:rFonts w:cs="Trad Al_Khat Deco"/>
          <w:sz w:val="22"/>
          <w:szCs w:val="22"/>
          <w:rtl/>
        </w:rPr>
        <w:t xml:space="preserve"> </w:t>
      </w:r>
      <w:r w:rsidRPr="00E23EF1" w:rsidR="00F86761">
        <w:rPr>
          <w:rFonts w:cs="Trad Al_Khat Deco"/>
          <w:sz w:val="22"/>
          <w:szCs w:val="22"/>
          <w:rtl/>
        </w:rPr>
        <w:t>إلى استغفار كثي</w:t>
      </w:r>
      <w:r w:rsidR="00246873">
        <w:rPr>
          <w:rFonts w:cs="Trad Al_Khat Deco" w:hint="cs"/>
          <w:sz w:val="22"/>
          <w:szCs w:val="22"/>
          <w:rtl/>
        </w:rPr>
        <w:t>.</w:t>
      </w:r>
      <w:r w:rsidRPr="00E23EF1" w:rsidR="00F86761">
        <w:rPr>
          <w:rFonts w:cs="Trad Al_Khat Deco"/>
          <w:sz w:val="22"/>
          <w:szCs w:val="22"/>
          <w:rtl/>
        </w:rPr>
        <w:t>ر قال بعض الحكماء من قدم الاستغفار على الندم كان مستهزئا</w:t>
      </w:r>
      <w:r w:rsidRPr="00E23EF1" w:rsidR="00D8012B">
        <w:rPr>
          <w:rFonts w:cs="Trad Al_Khat Deco"/>
          <w:sz w:val="22"/>
          <w:szCs w:val="22"/>
          <w:rtl/>
        </w:rPr>
        <w:t xml:space="preserve"> </w:t>
      </w:r>
      <w:r w:rsidRPr="00E23EF1" w:rsidR="00F86761">
        <w:rPr>
          <w:rFonts w:cs="Trad Al_Khat Deco"/>
          <w:sz w:val="22"/>
          <w:szCs w:val="22"/>
          <w:rtl/>
        </w:rPr>
        <w:t>بالله عز وجل وهو لا يعلم وسمع أعرابي وهو متعلق بأستار الكعبة يقول اللهم إن</w:t>
      </w:r>
      <w:r w:rsidRPr="00E23EF1" w:rsidR="00D8012B">
        <w:rPr>
          <w:rFonts w:cs="Trad Al_Khat Deco"/>
          <w:sz w:val="22"/>
          <w:szCs w:val="22"/>
          <w:rtl/>
        </w:rPr>
        <w:t xml:space="preserve"> </w:t>
      </w:r>
      <w:r w:rsidRPr="00E23EF1" w:rsidR="00F86761">
        <w:rPr>
          <w:rFonts w:cs="Trad Al_Khat Deco"/>
          <w:sz w:val="22"/>
          <w:szCs w:val="22"/>
          <w:rtl/>
        </w:rPr>
        <w:t>استغفاري مع إصراري للؤم وإن تركي استغفارك مع علمي بسعة عفوك لعجز فكم</w:t>
      </w:r>
      <w:r w:rsidRPr="00E23EF1" w:rsidR="00D8012B">
        <w:rPr>
          <w:rFonts w:cs="Trad Al_Khat Deco"/>
          <w:sz w:val="22"/>
          <w:szCs w:val="22"/>
          <w:rtl/>
        </w:rPr>
        <w:t xml:space="preserve"> </w:t>
      </w:r>
      <w:r w:rsidRPr="00E23EF1" w:rsidR="00F86761">
        <w:rPr>
          <w:rFonts w:cs="Trad Al_Khat Deco"/>
          <w:sz w:val="22"/>
          <w:szCs w:val="22"/>
          <w:rtl/>
        </w:rPr>
        <w:t>تتحبب إلي بالنعم مع غناك عني وكم أتبغض إليك بالمعاصي مع فقري إليك يا من</w:t>
      </w:r>
      <w:r w:rsidRPr="00E23EF1" w:rsidR="00D8012B">
        <w:rPr>
          <w:rFonts w:cs="Trad Al_Khat Deco"/>
          <w:sz w:val="22"/>
          <w:szCs w:val="22"/>
          <w:rtl/>
        </w:rPr>
        <w:t xml:space="preserve"> </w:t>
      </w:r>
      <w:r w:rsidRPr="00E23EF1" w:rsidR="00F86761">
        <w:rPr>
          <w:rFonts w:cs="Trad Al_Khat Deco"/>
          <w:sz w:val="22"/>
          <w:szCs w:val="22"/>
          <w:rtl/>
        </w:rPr>
        <w:t>إذا وعد وفى وإذا أوعد عفا أدخل عظيم جرمي في عظيم عفوك يا أرحم الراحمين</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وقال أبو عبد الله الوراق لو كان عليك مثل عدد القطر وزبد البحر ذنوبا لمحيت</w:t>
      </w:r>
      <w:r w:rsidRPr="00E23EF1" w:rsidR="00D8012B">
        <w:rPr>
          <w:rFonts w:cs="Trad Al_Khat Deco"/>
          <w:sz w:val="22"/>
          <w:szCs w:val="22"/>
          <w:rtl/>
        </w:rPr>
        <w:t xml:space="preserve"> </w:t>
      </w:r>
      <w:r w:rsidRPr="00E23EF1" w:rsidR="00F86761">
        <w:rPr>
          <w:rFonts w:cs="Trad Al_Khat Deco"/>
          <w:sz w:val="22"/>
          <w:szCs w:val="22"/>
          <w:rtl/>
        </w:rPr>
        <w:t>عنك إذا دعوت ربك بهذا الدعاء مخلصا إن شاء الله تعالى اللهم إني أستغفرك من</w:t>
      </w:r>
      <w:r w:rsidRPr="00E23EF1" w:rsidR="00D8012B">
        <w:rPr>
          <w:rFonts w:cs="Trad Al_Khat Deco"/>
          <w:sz w:val="22"/>
          <w:szCs w:val="22"/>
          <w:rtl/>
        </w:rPr>
        <w:t xml:space="preserve"> </w:t>
      </w:r>
      <w:r w:rsidRPr="00E23EF1" w:rsidR="00F86761">
        <w:rPr>
          <w:rFonts w:cs="Trad Al_Khat Deco"/>
          <w:sz w:val="22"/>
          <w:szCs w:val="22"/>
          <w:rtl/>
        </w:rPr>
        <w:t>كل ذنب تبت إليك منه ثم عدت فيه وأستغفرك من كل ما وعدتك به من نفسي</w:t>
      </w:r>
      <w:r w:rsidRPr="00E23EF1" w:rsidR="00D8012B">
        <w:rPr>
          <w:rFonts w:cs="Trad Al_Khat Deco"/>
          <w:sz w:val="22"/>
          <w:szCs w:val="22"/>
          <w:rtl/>
        </w:rPr>
        <w:t xml:space="preserve"> </w:t>
      </w:r>
      <w:r w:rsidRPr="00E23EF1" w:rsidR="00F86761">
        <w:rPr>
          <w:rFonts w:cs="Trad Al_Khat Deco"/>
          <w:sz w:val="22"/>
          <w:szCs w:val="22"/>
          <w:rtl/>
        </w:rPr>
        <w:t>ولم أوف لك به وأستغفرك من كل عمل أرد به وجهك فخالطه غيرك وأستغفرك</w:t>
      </w:r>
      <w:r w:rsidRPr="00E23EF1" w:rsidR="00D8012B">
        <w:rPr>
          <w:rFonts w:cs="Trad Al_Khat Deco"/>
          <w:sz w:val="22"/>
          <w:szCs w:val="22"/>
          <w:rtl/>
        </w:rPr>
        <w:t xml:space="preserve"> </w:t>
      </w:r>
      <w:r w:rsidRPr="00E23EF1" w:rsidR="00F86761">
        <w:rPr>
          <w:rFonts w:cs="Trad Al_Khat Deco"/>
          <w:sz w:val="22"/>
          <w:szCs w:val="22"/>
          <w:rtl/>
        </w:rPr>
        <w:t>من كل نعمة أنعمت بها علي فاستعنت بها على معصيتك وأستغفرك يا عالم الغيب</w:t>
      </w:r>
      <w:r w:rsidRPr="00E23EF1" w:rsidR="00D8012B">
        <w:rPr>
          <w:rFonts w:cs="Trad Al_Khat Deco"/>
          <w:sz w:val="22"/>
          <w:szCs w:val="22"/>
          <w:rtl/>
        </w:rPr>
        <w:t xml:space="preserve"> </w:t>
      </w:r>
      <w:r w:rsidRPr="00E23EF1" w:rsidR="00F86761">
        <w:rPr>
          <w:rFonts w:cs="Trad Al_Khat Deco"/>
          <w:sz w:val="22"/>
          <w:szCs w:val="22"/>
          <w:rtl/>
        </w:rPr>
        <w:t>والشهادة من كل ذنب أتيته في ضياء النهار وسواد الليل في ملأ أو خلاء وسر</w:t>
      </w:r>
      <w:r w:rsidRPr="00E23EF1" w:rsidR="00D8012B">
        <w:rPr>
          <w:rFonts w:cs="Trad Al_Khat Deco"/>
          <w:sz w:val="22"/>
          <w:szCs w:val="22"/>
          <w:rtl/>
        </w:rPr>
        <w:t xml:space="preserve"> </w:t>
      </w:r>
      <w:r w:rsidRPr="00E23EF1" w:rsidR="00F86761">
        <w:rPr>
          <w:rFonts w:cs="Trad Al_Khat Deco"/>
          <w:sz w:val="22"/>
          <w:szCs w:val="22"/>
          <w:rtl/>
        </w:rPr>
        <w:t>وعلانية يا حليم</w:t>
      </w:r>
      <w:r w:rsidR="00246873">
        <w:rPr>
          <w:rFonts w:cs="Trad Al_Khat Deco" w:hint="cs"/>
          <w:sz w:val="22"/>
          <w:szCs w:val="22"/>
          <w:rtl/>
        </w:rPr>
        <w:t>.</w:t>
      </w:r>
      <w:r w:rsidRPr="00E23EF1" w:rsidR="00F86761">
        <w:rPr>
          <w:rFonts w:cs="Trad Al_Khat Deco"/>
          <w:sz w:val="22"/>
          <w:szCs w:val="22"/>
          <w:rtl/>
        </w:rPr>
        <w:t xml:space="preserve"> ويقال إنه استغفار آدم عليه السلام وقيل الخضر عليه الصلاة</w:t>
      </w:r>
      <w:r w:rsidRPr="00E23EF1" w:rsidR="00D8012B">
        <w:rPr>
          <w:rFonts w:cs="Trad Al_Khat Deco"/>
          <w:sz w:val="22"/>
          <w:szCs w:val="22"/>
          <w:rtl/>
        </w:rPr>
        <w:t xml:space="preserve"> </w:t>
      </w:r>
      <w:r w:rsidRPr="00E23EF1" w:rsidR="00F86761">
        <w:rPr>
          <w:rFonts w:cs="Trad Al_Khat Deco"/>
          <w:sz w:val="22"/>
          <w:szCs w:val="22"/>
          <w:rtl/>
        </w:rPr>
        <w:t>والسلام</w:t>
      </w:r>
      <w:r w:rsidR="00246873">
        <w:rPr>
          <w:rFonts w:cs="Trad Al_Khat Deco" w:hint="cs"/>
          <w:sz w:val="22"/>
          <w:szCs w:val="22"/>
          <w:rtl/>
        </w:rPr>
        <w:t>.</w:t>
      </w:r>
      <w:r w:rsidRPr="00E23EF1" w:rsidR="00D8012B">
        <w:rPr>
          <w:rFonts w:cs="Trad Al_Khat Deco"/>
          <w:sz w:val="22"/>
          <w:szCs w:val="22"/>
          <w:rtl/>
        </w:rPr>
        <w:t xml:space="preserve"> </w:t>
      </w:r>
    </w:p>
    <w:p w:rsidR="00E23EF1" w:rsidRPr="00E23EF1" w:rsidP="00E23EF1">
      <w:pPr>
        <w:bidi/>
        <w:ind w:left="0" w:right="0"/>
        <w:jc w:val="center"/>
        <w:rPr>
          <w:rFonts w:cs="Trad Al_Khat Deco" w:hint="cs"/>
          <w:color w:val="FF0000"/>
          <w:sz w:val="22"/>
          <w:szCs w:val="22"/>
          <w:rtl/>
        </w:rPr>
      </w:pPr>
      <w:r>
        <w:rPr>
          <w:rFonts w:cs="Trad Al_Khat Deco" w:hint="cs"/>
          <w:sz w:val="22"/>
          <w:szCs w:val="22"/>
          <w:rtl/>
        </w:rPr>
        <w:t>(</w:t>
      </w:r>
      <w:r w:rsidRPr="00E23EF1" w:rsidR="00F86761">
        <w:rPr>
          <w:rFonts w:cs="Trad Al_Khat Deco"/>
          <w:color w:val="FF0000"/>
          <w:sz w:val="22"/>
          <w:szCs w:val="22"/>
          <w:rtl/>
        </w:rPr>
        <w:t>الباب الثالث في أدعية مأثورة ومعزية إلى أسبابها وأربابها</w:t>
      </w:r>
    </w:p>
    <w:p w:rsidR="00E23EF1" w:rsidP="00E23EF1">
      <w:pPr>
        <w:bidi/>
        <w:ind w:left="0" w:right="0"/>
        <w:jc w:val="center"/>
        <w:rPr>
          <w:rFonts w:cs="Trad Al_Khat Deco" w:hint="cs"/>
          <w:sz w:val="22"/>
          <w:szCs w:val="22"/>
          <w:rtl/>
        </w:rPr>
      </w:pPr>
      <w:r w:rsidRPr="00E23EF1" w:rsidR="00F86761">
        <w:rPr>
          <w:rFonts w:cs="Trad Al_Khat Deco"/>
          <w:color w:val="FF0000"/>
          <w:sz w:val="22"/>
          <w:szCs w:val="22"/>
          <w:rtl/>
        </w:rPr>
        <w:t>مما يستحب</w:t>
      </w:r>
      <w:r w:rsidRPr="00E23EF1" w:rsidR="00D8012B">
        <w:rPr>
          <w:rFonts w:cs="Trad Al_Khat Deco"/>
          <w:color w:val="FF0000"/>
          <w:sz w:val="22"/>
          <w:szCs w:val="22"/>
          <w:rtl/>
        </w:rPr>
        <w:t xml:space="preserve"> </w:t>
      </w:r>
      <w:r w:rsidRPr="00E23EF1" w:rsidR="00F86761">
        <w:rPr>
          <w:rFonts w:cs="Trad Al_Khat Deco"/>
          <w:color w:val="FF0000"/>
          <w:sz w:val="22"/>
          <w:szCs w:val="22"/>
          <w:rtl/>
        </w:rPr>
        <w:t>أن يدعو بها المرء صباحا ومساء وبعقب كل صلاة</w:t>
      </w:r>
      <w:r>
        <w:rPr>
          <w:rFonts w:cs="Trad Al_Khat Deco" w:hint="cs"/>
          <w:sz w:val="22"/>
          <w:szCs w:val="22"/>
          <w:rtl/>
        </w:rPr>
        <w:t>)</w:t>
      </w:r>
    </w:p>
    <w:p w:rsidR="00E23EF1" w:rsidP="00B26977">
      <w:pPr>
        <w:bidi/>
        <w:ind w:left="0" w:right="0" w:firstLine="389"/>
        <w:jc w:val="both"/>
        <w:rPr>
          <w:rFonts w:cs="Trad Al_Khat Deco" w:hint="cs"/>
          <w:sz w:val="22"/>
          <w:szCs w:val="22"/>
          <w:rtl/>
        </w:rPr>
      </w:pPr>
      <w:r w:rsidRPr="00E23EF1" w:rsidR="00F86761">
        <w:rPr>
          <w:rFonts w:cs="Trad Al_Khat Deco"/>
          <w:sz w:val="22"/>
          <w:szCs w:val="22"/>
          <w:rtl/>
        </w:rPr>
        <w:t>فمنها</w:t>
      </w:r>
      <w:r w:rsidR="00246873">
        <w:rPr>
          <w:rFonts w:cs="Trad Al_Khat Deco" w:hint="cs"/>
          <w:sz w:val="22"/>
          <w:szCs w:val="22"/>
          <w:rtl/>
        </w:rPr>
        <w:t>:</w:t>
      </w:r>
      <w:r w:rsidRPr="00E23EF1" w:rsidR="00F86761">
        <w:rPr>
          <w:rFonts w:cs="Trad Al_Khat Deco"/>
          <w:sz w:val="22"/>
          <w:szCs w:val="22"/>
          <w:rtl/>
        </w:rPr>
        <w:t xml:space="preserve"> دعاء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بعد ركعتي الفجر قال ابن عباس رضي الله عنهما بعثني</w:t>
      </w:r>
      <w:r w:rsidRPr="00E23EF1" w:rsidR="00D8012B">
        <w:rPr>
          <w:rFonts w:cs="Trad Al_Khat Deco"/>
          <w:sz w:val="22"/>
          <w:szCs w:val="22"/>
          <w:rtl/>
        </w:rPr>
        <w:t xml:space="preserve"> </w:t>
      </w:r>
      <w:r w:rsidRPr="00E23EF1" w:rsidR="00F86761">
        <w:rPr>
          <w:rFonts w:cs="Trad Al_Khat Deco"/>
          <w:sz w:val="22"/>
          <w:szCs w:val="22"/>
          <w:rtl/>
        </w:rPr>
        <w:t>العباس إلى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فأتيته ممسيا وهو في بيت</w:t>
      </w:r>
      <w:r w:rsidRPr="00E23EF1" w:rsidR="00D8012B">
        <w:rPr>
          <w:rFonts w:cs="Trad Al_Khat Deco"/>
          <w:sz w:val="22"/>
          <w:szCs w:val="22"/>
          <w:rtl/>
        </w:rPr>
        <w:t xml:space="preserve"> </w:t>
      </w:r>
      <w:r w:rsidRPr="00E23EF1" w:rsidR="00F86761">
        <w:rPr>
          <w:rFonts w:cs="Trad Al_Khat Deco"/>
          <w:sz w:val="22"/>
          <w:szCs w:val="22"/>
          <w:rtl/>
        </w:rPr>
        <w:t>خالتي ميمونة فقام يصلي من الليل فلما صلى ركعتي الفجر قبل صلاة الصبح قال</w:t>
      </w:r>
      <w:r w:rsidRPr="00E23EF1" w:rsidR="00D8012B">
        <w:rPr>
          <w:rFonts w:cs="Trad Al_Khat Deco"/>
          <w:sz w:val="22"/>
          <w:szCs w:val="22"/>
          <w:rtl/>
        </w:rPr>
        <w:t xml:space="preserve"> </w:t>
      </w:r>
      <w:r w:rsidRPr="00E23EF1" w:rsidR="00F86761">
        <w:rPr>
          <w:rFonts w:cs="Trad Al_Khat Deco"/>
          <w:sz w:val="22"/>
          <w:szCs w:val="22"/>
          <w:rtl/>
        </w:rPr>
        <w:t>اللهم إني أسألك رحمة من عندك تهدي بها قلبي وتجمع بها شملي وتلم بها شعثي وترد</w:t>
      </w:r>
      <w:r w:rsidRPr="00E23EF1" w:rsidR="00D8012B">
        <w:rPr>
          <w:rFonts w:cs="Trad Al_Khat Deco"/>
          <w:sz w:val="22"/>
          <w:szCs w:val="22"/>
          <w:rtl/>
        </w:rPr>
        <w:t xml:space="preserve"> </w:t>
      </w:r>
      <w:r w:rsidRPr="00E23EF1" w:rsidR="00F86761">
        <w:rPr>
          <w:rFonts w:cs="Trad Al_Khat Deco"/>
          <w:sz w:val="22"/>
          <w:szCs w:val="22"/>
          <w:rtl/>
        </w:rPr>
        <w:t>بها الفتن عني وتصلح بها ديني وتحفظ بها غائبي وترفع بها شاهدي وتزكي بها عملي</w:t>
      </w:r>
      <w:r w:rsidRPr="00E23EF1" w:rsidR="00D8012B">
        <w:rPr>
          <w:rFonts w:cs="Trad Al_Khat Deco"/>
          <w:sz w:val="22"/>
          <w:szCs w:val="22"/>
          <w:rtl/>
        </w:rPr>
        <w:t xml:space="preserve"> </w:t>
      </w:r>
      <w:r w:rsidRPr="00E23EF1" w:rsidR="00F86761">
        <w:rPr>
          <w:rFonts w:cs="Trad Al_Khat Deco"/>
          <w:sz w:val="22"/>
          <w:szCs w:val="22"/>
          <w:rtl/>
        </w:rPr>
        <w:t>وتبيض بها وجهي وتلهمني بها رشدي وتعصمني بها من كل سوء اللهم أعطني إيمانا</w:t>
      </w:r>
      <w:r w:rsidRPr="00E23EF1" w:rsidR="00D8012B">
        <w:rPr>
          <w:rFonts w:cs="Trad Al_Khat Deco"/>
          <w:sz w:val="22"/>
          <w:szCs w:val="22"/>
          <w:rtl/>
        </w:rPr>
        <w:t xml:space="preserve"> </w:t>
      </w:r>
      <w:r w:rsidRPr="00E23EF1" w:rsidR="00F86761">
        <w:rPr>
          <w:rFonts w:cs="Trad Al_Khat Deco"/>
          <w:sz w:val="22"/>
          <w:szCs w:val="22"/>
          <w:rtl/>
        </w:rPr>
        <w:t>صادقا ويقينا ليس بعده كفر ورحمة أنال بها شرف كرامتك في الدنيا والآخرة اللهم</w:t>
      </w:r>
      <w:r w:rsidRPr="00E23EF1" w:rsidR="00D8012B">
        <w:rPr>
          <w:rFonts w:cs="Trad Al_Khat Deco"/>
          <w:sz w:val="22"/>
          <w:szCs w:val="22"/>
          <w:rtl/>
        </w:rPr>
        <w:t xml:space="preserve"> </w:t>
      </w:r>
      <w:r w:rsidRPr="00E23EF1" w:rsidR="00F86761">
        <w:rPr>
          <w:rFonts w:cs="Trad Al_Khat Deco"/>
          <w:sz w:val="22"/>
          <w:szCs w:val="22"/>
          <w:rtl/>
        </w:rPr>
        <w:t>إني أسألك الفوز عند القضاء ومنازل الشهداء وعيش السعداء والنصر على</w:t>
      </w:r>
      <w:r w:rsidRPr="00E23EF1" w:rsidR="00D8012B">
        <w:rPr>
          <w:rFonts w:cs="Trad Al_Khat Deco"/>
          <w:sz w:val="22"/>
          <w:szCs w:val="22"/>
          <w:rtl/>
        </w:rPr>
        <w:t xml:space="preserve"> </w:t>
      </w:r>
      <w:r w:rsidRPr="00E23EF1" w:rsidR="00F86761">
        <w:rPr>
          <w:rFonts w:cs="Trad Al_Khat Deco"/>
          <w:sz w:val="22"/>
          <w:szCs w:val="22"/>
          <w:rtl/>
        </w:rPr>
        <w:t>الأعداء ومرافقة الأنبياء اللهم إنيأنزل بك حاجتي وإن ضعف رأيي وقلت حيلتي وقصر عملي وافتقرت إلى رحمتك</w:t>
      </w:r>
      <w:r w:rsidRPr="00E23EF1" w:rsidR="00D8012B">
        <w:rPr>
          <w:rFonts w:cs="Trad Al_Khat Deco"/>
          <w:sz w:val="22"/>
          <w:szCs w:val="22"/>
          <w:rtl/>
        </w:rPr>
        <w:t xml:space="preserve"> </w:t>
      </w:r>
      <w:r w:rsidRPr="00E23EF1" w:rsidR="00F86761">
        <w:rPr>
          <w:rFonts w:cs="Trad Al_Khat Deco"/>
          <w:sz w:val="22"/>
          <w:szCs w:val="22"/>
          <w:rtl/>
        </w:rPr>
        <w:t>فأسألك يا كافي الأمور ويا شافي الصدور كما تجير بين البحور أن تجيرني من عذاب</w:t>
      </w:r>
      <w:r w:rsidRPr="00E23EF1" w:rsidR="00D8012B">
        <w:rPr>
          <w:rFonts w:cs="Trad Al_Khat Deco"/>
          <w:sz w:val="22"/>
          <w:szCs w:val="22"/>
          <w:rtl/>
        </w:rPr>
        <w:t xml:space="preserve"> </w:t>
      </w:r>
      <w:r w:rsidRPr="00E23EF1" w:rsidR="00F86761">
        <w:rPr>
          <w:rFonts w:cs="Trad Al_Khat Deco"/>
          <w:sz w:val="22"/>
          <w:szCs w:val="22"/>
          <w:rtl/>
        </w:rPr>
        <w:t>السعير ومن دعوة الثبور ومن فتنة القبور اللهم ما قصر عنه رأيي وضعف عنه</w:t>
      </w:r>
      <w:r w:rsidRPr="00E23EF1" w:rsidR="00D8012B">
        <w:rPr>
          <w:rFonts w:cs="Trad Al_Khat Deco"/>
          <w:sz w:val="22"/>
          <w:szCs w:val="22"/>
          <w:rtl/>
        </w:rPr>
        <w:t xml:space="preserve"> </w:t>
      </w:r>
      <w:r w:rsidRPr="00E23EF1" w:rsidR="00F86761">
        <w:rPr>
          <w:rFonts w:cs="Trad Al_Khat Deco"/>
          <w:sz w:val="22"/>
          <w:szCs w:val="22"/>
          <w:rtl/>
        </w:rPr>
        <w:t>عملي ولم تبلغه نيتي وأمنيتي من خير وعدته أحدا من عبادك أو خير أنت معطيه</w:t>
      </w:r>
      <w:r w:rsidRPr="00E23EF1" w:rsidR="00D8012B">
        <w:rPr>
          <w:rFonts w:cs="Trad Al_Khat Deco"/>
          <w:sz w:val="22"/>
          <w:szCs w:val="22"/>
          <w:rtl/>
        </w:rPr>
        <w:t xml:space="preserve"> </w:t>
      </w:r>
      <w:r w:rsidRPr="00E23EF1" w:rsidR="00F86761">
        <w:rPr>
          <w:rFonts w:cs="Trad Al_Khat Deco"/>
          <w:sz w:val="22"/>
          <w:szCs w:val="22"/>
          <w:rtl/>
        </w:rPr>
        <w:t>أحدا من خلقك فإني أرغب إليك فيه وأسألكه يا رب العالمين اللهم اجعلنا هادين</w:t>
      </w:r>
      <w:r w:rsidRPr="00E23EF1" w:rsidR="00D8012B">
        <w:rPr>
          <w:rFonts w:cs="Trad Al_Khat Deco"/>
          <w:sz w:val="22"/>
          <w:szCs w:val="22"/>
          <w:rtl/>
        </w:rPr>
        <w:t xml:space="preserve"> </w:t>
      </w:r>
      <w:r w:rsidRPr="00E23EF1" w:rsidR="00F86761">
        <w:rPr>
          <w:rFonts w:cs="Trad Al_Khat Deco"/>
          <w:sz w:val="22"/>
          <w:szCs w:val="22"/>
          <w:rtl/>
        </w:rPr>
        <w:t>مهتدين غير ضالين ولا مضلين حربا لأعدائك وسلما لأوليائك نحبب بحبك من</w:t>
      </w:r>
      <w:r w:rsidRPr="00E23EF1" w:rsidR="00D8012B">
        <w:rPr>
          <w:rFonts w:cs="Trad Al_Khat Deco"/>
          <w:sz w:val="22"/>
          <w:szCs w:val="22"/>
          <w:rtl/>
        </w:rPr>
        <w:t xml:space="preserve"> </w:t>
      </w:r>
      <w:r w:rsidRPr="00E23EF1" w:rsidR="00F86761">
        <w:rPr>
          <w:rFonts w:cs="Trad Al_Khat Deco"/>
          <w:sz w:val="22"/>
          <w:szCs w:val="22"/>
          <w:rtl/>
        </w:rPr>
        <w:t>أطاعك من خلقك ونعادي بعداوتك من خالفك من خلقك اللهم هذا الدعاء</w:t>
      </w:r>
      <w:r w:rsidRPr="00E23EF1" w:rsidR="00D8012B">
        <w:rPr>
          <w:rFonts w:cs="Trad Al_Khat Deco"/>
          <w:sz w:val="22"/>
          <w:szCs w:val="22"/>
          <w:rtl/>
        </w:rPr>
        <w:t xml:space="preserve"> </w:t>
      </w:r>
      <w:r w:rsidRPr="00E23EF1" w:rsidR="00F86761">
        <w:rPr>
          <w:rFonts w:cs="Trad Al_Khat Deco"/>
          <w:sz w:val="22"/>
          <w:szCs w:val="22"/>
          <w:rtl/>
        </w:rPr>
        <w:t>وعليك الإجابة وهذا الجهد وعليك التكلان وإنا لله وإنا إليه راجعون ولا حول</w:t>
      </w:r>
      <w:r w:rsidRPr="00E23EF1" w:rsidR="00D8012B">
        <w:rPr>
          <w:rFonts w:cs="Trad Al_Khat Deco"/>
          <w:sz w:val="22"/>
          <w:szCs w:val="22"/>
          <w:rtl/>
        </w:rPr>
        <w:t xml:space="preserve"> </w:t>
      </w:r>
      <w:r w:rsidRPr="00E23EF1" w:rsidR="00F86761">
        <w:rPr>
          <w:rFonts w:cs="Trad Al_Khat Deco"/>
          <w:sz w:val="22"/>
          <w:szCs w:val="22"/>
          <w:rtl/>
        </w:rPr>
        <w:t>ولا قوة إلا بالله العلي العظيم ذي الحبل الشديد والأمر الرشيد أسألك الأمن يوم</w:t>
      </w:r>
      <w:r w:rsidRPr="00E23EF1" w:rsidR="00D8012B">
        <w:rPr>
          <w:rFonts w:cs="Trad Al_Khat Deco"/>
          <w:sz w:val="22"/>
          <w:szCs w:val="22"/>
          <w:rtl/>
        </w:rPr>
        <w:t xml:space="preserve"> </w:t>
      </w:r>
      <w:r w:rsidRPr="00E23EF1" w:rsidR="00F86761">
        <w:rPr>
          <w:rFonts w:cs="Trad Al_Khat Deco"/>
          <w:sz w:val="22"/>
          <w:szCs w:val="22"/>
          <w:rtl/>
        </w:rPr>
        <w:t>الوعيد والجنة يوم الخلود مع المقربين الشهود والركع السجود الموفين بالعهود إنك</w:t>
      </w:r>
      <w:r w:rsidRPr="00E23EF1" w:rsidR="00D8012B">
        <w:rPr>
          <w:rFonts w:cs="Trad Al_Khat Deco"/>
          <w:sz w:val="22"/>
          <w:szCs w:val="22"/>
          <w:rtl/>
        </w:rPr>
        <w:t xml:space="preserve"> </w:t>
      </w:r>
      <w:r w:rsidRPr="00E23EF1" w:rsidR="00F86761">
        <w:rPr>
          <w:rFonts w:cs="Trad Al_Khat Deco"/>
          <w:sz w:val="22"/>
          <w:szCs w:val="22"/>
          <w:rtl/>
        </w:rPr>
        <w:t>رحيم ودود وأنت تفعل ما تريد سبحان الذي لبس العز وقال به سبحان الذى</w:t>
      </w:r>
      <w:r w:rsidRPr="00E23EF1" w:rsidR="00D8012B">
        <w:rPr>
          <w:rFonts w:cs="Trad Al_Khat Deco"/>
          <w:sz w:val="22"/>
          <w:szCs w:val="22"/>
          <w:rtl/>
        </w:rPr>
        <w:t xml:space="preserve"> </w:t>
      </w:r>
      <w:r w:rsidRPr="00E23EF1" w:rsidR="00F86761">
        <w:rPr>
          <w:rFonts w:cs="Trad Al_Khat Deco"/>
          <w:sz w:val="22"/>
          <w:szCs w:val="22"/>
          <w:rtl/>
        </w:rPr>
        <w:t>تعطف بالمجد وتكرم به سبحان الذى لا ينبغي التسبيح إلا له سبحان ذي الفضل</w:t>
      </w:r>
      <w:r w:rsidRPr="00E23EF1" w:rsidR="00D8012B">
        <w:rPr>
          <w:rFonts w:cs="Trad Al_Khat Deco"/>
          <w:sz w:val="22"/>
          <w:szCs w:val="22"/>
          <w:rtl/>
        </w:rPr>
        <w:t xml:space="preserve"> </w:t>
      </w:r>
      <w:r w:rsidRPr="00E23EF1" w:rsidR="00F86761">
        <w:rPr>
          <w:rFonts w:cs="Trad Al_Khat Deco"/>
          <w:sz w:val="22"/>
          <w:szCs w:val="22"/>
          <w:rtl/>
        </w:rPr>
        <w:t>والنعم سبحان ذي العزة والكرم سبحان الذي أحصى كل شيء بعلمه اللهم اجعل</w:t>
      </w:r>
      <w:r w:rsidRPr="00E23EF1" w:rsidR="00D8012B">
        <w:rPr>
          <w:rFonts w:cs="Trad Al_Khat Deco"/>
          <w:sz w:val="22"/>
          <w:szCs w:val="22"/>
          <w:rtl/>
        </w:rPr>
        <w:t xml:space="preserve"> </w:t>
      </w:r>
      <w:r w:rsidRPr="00E23EF1" w:rsidR="00F86761">
        <w:rPr>
          <w:rFonts w:cs="Trad Al_Khat Deco"/>
          <w:sz w:val="22"/>
          <w:szCs w:val="22"/>
          <w:rtl/>
        </w:rPr>
        <w:t>لي نورا في قلبي ونورا في قبري ونورا في سمعي ونورا في بصري ونورا في شعري</w:t>
      </w:r>
      <w:r w:rsidRPr="00E23EF1" w:rsidR="00D8012B">
        <w:rPr>
          <w:rFonts w:cs="Trad Al_Khat Deco"/>
          <w:sz w:val="22"/>
          <w:szCs w:val="22"/>
          <w:rtl/>
        </w:rPr>
        <w:t xml:space="preserve"> </w:t>
      </w:r>
      <w:r w:rsidRPr="00E23EF1" w:rsidR="00F86761">
        <w:rPr>
          <w:rFonts w:cs="Trad Al_Khat Deco"/>
          <w:sz w:val="22"/>
          <w:szCs w:val="22"/>
          <w:rtl/>
        </w:rPr>
        <w:t>ونورا في بشري ونورا في لحمي ونورا في دمي ونورا في عظامي ونورا من بين يدي</w:t>
      </w:r>
      <w:r w:rsidRPr="00E23EF1" w:rsidR="00D8012B">
        <w:rPr>
          <w:rFonts w:cs="Trad Al_Khat Deco"/>
          <w:sz w:val="22"/>
          <w:szCs w:val="22"/>
          <w:rtl/>
        </w:rPr>
        <w:t xml:space="preserve"> </w:t>
      </w:r>
      <w:r w:rsidRPr="00E23EF1" w:rsidR="00F86761">
        <w:rPr>
          <w:rFonts w:cs="Trad Al_Khat Deco"/>
          <w:sz w:val="22"/>
          <w:szCs w:val="22"/>
          <w:rtl/>
        </w:rPr>
        <w:t>ونورا من خلفي ونورا عن يميني ونورا عن شمالي ونورا من فوقي ونورا من تحتي</w:t>
      </w:r>
      <w:r w:rsidRPr="00E23EF1" w:rsidR="00D8012B">
        <w:rPr>
          <w:rFonts w:cs="Trad Al_Khat Deco"/>
          <w:sz w:val="22"/>
          <w:szCs w:val="22"/>
          <w:rtl/>
        </w:rPr>
        <w:t xml:space="preserve"> </w:t>
      </w:r>
      <w:r w:rsidRPr="00E23EF1" w:rsidR="00F86761">
        <w:rPr>
          <w:rFonts w:cs="Trad Al_Khat Deco"/>
          <w:sz w:val="22"/>
          <w:szCs w:val="22"/>
          <w:rtl/>
        </w:rPr>
        <w:t>اللهم زدني نورا وأعطني نورا واجعل لي نورا</w:t>
      </w:r>
      <w:r>
        <w:rPr>
          <w:rStyle w:val="FootnoteReference"/>
          <w:rFonts w:cs="Trad Al_Khat Deco"/>
          <w:b/>
          <w:bCs/>
          <w:color w:val="FF0000"/>
          <w:sz w:val="22"/>
          <w:szCs w:val="22"/>
          <w:u w:val="single"/>
          <w:rtl/>
        </w:rPr>
        <w:footnoteReference w:id="1052"/>
      </w:r>
      <w:r>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دعاء عائشة رضي الله عنها</w:t>
      </w:r>
      <w:r>
        <w:rPr>
          <w:rFonts w:cs="Trad Al_Khat Deco" w:hint="cs"/>
          <w:sz w:val="22"/>
          <w:szCs w:val="22"/>
          <w:rtl/>
        </w:rPr>
        <w:t>)</w:t>
      </w:r>
    </w:p>
    <w:p w:rsidR="00E23EF1" w:rsidP="008E68D0">
      <w:pPr>
        <w:bidi/>
        <w:ind w:left="0" w:right="0" w:firstLine="389"/>
        <w:jc w:val="both"/>
        <w:rPr>
          <w:rFonts w:cs="Trad Al_Khat Deco" w:hint="cs"/>
          <w:sz w:val="22"/>
          <w:szCs w:val="22"/>
          <w:rtl/>
        </w:rPr>
      </w:pPr>
      <w:r w:rsidRPr="00E23EF1" w:rsidR="00F86761">
        <w:rPr>
          <w:rFonts w:cs="Trad Al_Khat Deco"/>
          <w:sz w:val="22"/>
          <w:szCs w:val="22"/>
          <w:rtl/>
        </w:rPr>
        <w:t>قال رسول</w:t>
      </w:r>
      <w:r w:rsidRPr="00E23EF1" w:rsidR="00D8012B">
        <w:rPr>
          <w:rFonts w:cs="Trad Al_Khat Deco"/>
          <w:sz w:val="22"/>
          <w:szCs w:val="22"/>
          <w:rtl/>
        </w:rPr>
        <w:t xml:space="preserve"> </w:t>
      </w:r>
      <w:r w:rsidRPr="00E23EF1" w:rsidR="00F86761">
        <w:rPr>
          <w:rFonts w:cs="Trad Al_Khat Deco"/>
          <w:sz w:val="22"/>
          <w:szCs w:val="22"/>
          <w:rtl/>
        </w:rPr>
        <w:t>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لعائشة رضي الله عنها</w:t>
      </w:r>
      <w:r w:rsidR="00246873">
        <w:rPr>
          <w:rFonts w:cs="Trad Al_Khat Deco" w:hint="cs"/>
          <w:sz w:val="22"/>
          <w:szCs w:val="22"/>
          <w:rtl/>
        </w:rPr>
        <w:t>:</w:t>
      </w:r>
      <w:r w:rsidRPr="00E23EF1" w:rsidR="00F86761">
        <w:rPr>
          <w:rFonts w:cs="Trad Al_Khat Deco"/>
          <w:sz w:val="22"/>
          <w:szCs w:val="22"/>
          <w:rtl/>
        </w:rPr>
        <w:t xml:space="preserve"> </w:t>
      </w:r>
      <w:r w:rsidR="00796D11">
        <w:rPr>
          <w:rFonts w:cs="Trad Al_Khat Deco" w:hint="cs"/>
          <w:sz w:val="22"/>
          <w:szCs w:val="22"/>
          <w:rtl/>
        </w:rPr>
        <w:t>(</w:t>
      </w:r>
      <w:r w:rsidRPr="00E23EF1" w:rsidR="00F86761">
        <w:rPr>
          <w:rFonts w:cs="Trad Al_Khat Deco"/>
          <w:sz w:val="22"/>
          <w:szCs w:val="22"/>
          <w:rtl/>
        </w:rPr>
        <w:t>عليك بالجوامع الكوامل</w:t>
      </w:r>
      <w:r w:rsidRPr="00E23EF1" w:rsidR="00D8012B">
        <w:rPr>
          <w:rFonts w:cs="Trad Al_Khat Deco"/>
          <w:sz w:val="22"/>
          <w:szCs w:val="22"/>
          <w:rtl/>
        </w:rPr>
        <w:t xml:space="preserve"> </w:t>
      </w:r>
      <w:r w:rsidRPr="00E23EF1" w:rsidR="00F86761">
        <w:rPr>
          <w:rFonts w:cs="Trad Al_Khat Deco"/>
          <w:sz w:val="22"/>
          <w:szCs w:val="22"/>
          <w:rtl/>
        </w:rPr>
        <w:t>قولي اللهم إني أسألك من الخير كله عاجله وآجله ما علمت منه وما لم أعلم وأعوذ</w:t>
      </w:r>
      <w:r w:rsidRPr="00E23EF1" w:rsidR="00D8012B">
        <w:rPr>
          <w:rFonts w:cs="Trad Al_Khat Deco"/>
          <w:sz w:val="22"/>
          <w:szCs w:val="22"/>
          <w:rtl/>
        </w:rPr>
        <w:t xml:space="preserve"> </w:t>
      </w:r>
      <w:r w:rsidRPr="00E23EF1" w:rsidR="00F86761">
        <w:rPr>
          <w:rFonts w:cs="Trad Al_Khat Deco"/>
          <w:sz w:val="22"/>
          <w:szCs w:val="22"/>
          <w:rtl/>
        </w:rPr>
        <w:t>بك من الشر كله عاجله وآجله ما علمت وما لم أعلم وأسألك الجنة وما قرب</w:t>
      </w:r>
      <w:r w:rsidRPr="00E23EF1" w:rsidR="00D8012B">
        <w:rPr>
          <w:rFonts w:cs="Trad Al_Khat Deco"/>
          <w:sz w:val="22"/>
          <w:szCs w:val="22"/>
          <w:rtl/>
        </w:rPr>
        <w:t xml:space="preserve"> </w:t>
      </w:r>
      <w:r w:rsidRPr="00E23EF1" w:rsidR="00F86761">
        <w:rPr>
          <w:rFonts w:cs="Trad Al_Khat Deco"/>
          <w:sz w:val="22"/>
          <w:szCs w:val="22"/>
          <w:rtl/>
        </w:rPr>
        <w:t>إليها من قول وعمل وأعوذ بك من النار وما قرب إليها من قول وعمل وأسألك</w:t>
      </w:r>
      <w:r w:rsidRPr="00E23EF1" w:rsidR="00D8012B">
        <w:rPr>
          <w:rFonts w:cs="Trad Al_Khat Deco"/>
          <w:sz w:val="22"/>
          <w:szCs w:val="22"/>
          <w:rtl/>
        </w:rPr>
        <w:t xml:space="preserve"> </w:t>
      </w:r>
      <w:r w:rsidRPr="00E23EF1" w:rsidR="00F86761">
        <w:rPr>
          <w:rFonts w:cs="Trad Al_Khat Deco"/>
          <w:sz w:val="22"/>
          <w:szCs w:val="22"/>
          <w:rtl/>
        </w:rPr>
        <w:t>من الخير ما سألك عبدك ورسولك محمد</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وأستعيذك</w:t>
      </w:r>
      <w:r w:rsidRPr="00E23EF1" w:rsidR="00D8012B">
        <w:rPr>
          <w:rFonts w:cs="Trad Al_Khat Deco"/>
          <w:sz w:val="22"/>
          <w:szCs w:val="22"/>
          <w:rtl/>
        </w:rPr>
        <w:t xml:space="preserve"> </w:t>
      </w:r>
      <w:r w:rsidRPr="00E23EF1" w:rsidR="00F86761">
        <w:rPr>
          <w:rFonts w:cs="Trad Al_Khat Deco"/>
          <w:sz w:val="22"/>
          <w:szCs w:val="22"/>
          <w:rtl/>
        </w:rPr>
        <w:t>مما استعاذك منه عبدك ورسولك محمد</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وأسألك ما</w:t>
      </w:r>
      <w:r w:rsidRPr="00E23EF1" w:rsidR="00D8012B">
        <w:rPr>
          <w:rFonts w:cs="Trad Al_Khat Deco"/>
          <w:sz w:val="22"/>
          <w:szCs w:val="22"/>
          <w:rtl/>
        </w:rPr>
        <w:t xml:space="preserve"> </w:t>
      </w:r>
      <w:r w:rsidRPr="00E23EF1" w:rsidR="00F86761">
        <w:rPr>
          <w:rFonts w:cs="Trad Al_Khat Deco"/>
          <w:sz w:val="22"/>
          <w:szCs w:val="22"/>
          <w:rtl/>
        </w:rPr>
        <w:t>قضيت لي من أمر أن تجعل عاقبته رشدا برحمتك يا أرحم الراحمين</w:t>
      </w:r>
      <w:r>
        <w:rPr>
          <w:rStyle w:val="FootnoteReference"/>
          <w:rFonts w:cs="Trad Al_Khat Deco"/>
          <w:b/>
          <w:bCs/>
          <w:color w:val="FF0000"/>
          <w:sz w:val="22"/>
          <w:szCs w:val="22"/>
          <w:u w:val="single"/>
          <w:rtl/>
        </w:rPr>
        <w:footnoteReference w:id="1053"/>
      </w:r>
      <w:r w:rsidR="00796D11">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دعاء فاطمة رضي الله عنها</w:t>
      </w:r>
      <w:r>
        <w:rPr>
          <w:rFonts w:cs="Trad Al_Khat Deco" w:hint="cs"/>
          <w:sz w:val="22"/>
          <w:szCs w:val="22"/>
          <w:rtl/>
        </w:rPr>
        <w:t>)</w:t>
      </w:r>
    </w:p>
    <w:p w:rsidR="00E23EF1" w:rsidP="008E68D0">
      <w:pPr>
        <w:bidi/>
        <w:ind w:left="0" w:right="0" w:firstLine="389"/>
        <w:jc w:val="both"/>
        <w:rPr>
          <w:rFonts w:cs="Trad Al_Khat Deco" w:hint="cs"/>
          <w:sz w:val="22"/>
          <w:szCs w:val="22"/>
          <w:rtl/>
        </w:rPr>
      </w:pPr>
      <w:r w:rsidRPr="00E23EF1" w:rsidR="00F86761">
        <w:rPr>
          <w:rFonts w:cs="Trad Al_Khat Deco"/>
          <w:sz w:val="22"/>
          <w:szCs w:val="22"/>
          <w:rtl/>
        </w:rPr>
        <w:t>قال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 xml:space="preserve"> </w:t>
      </w:r>
      <w:r w:rsidR="00B13042">
        <w:rPr>
          <w:rFonts w:cs="Trad Al_Khat Deco" w:hint="cs"/>
          <w:sz w:val="22"/>
          <w:szCs w:val="22"/>
          <w:rtl/>
        </w:rPr>
        <w:t>(</w:t>
      </w:r>
      <w:r w:rsidRPr="00E23EF1" w:rsidR="00F86761">
        <w:rPr>
          <w:rFonts w:cs="Trad Al_Khat Deco"/>
          <w:sz w:val="22"/>
          <w:szCs w:val="22"/>
          <w:rtl/>
        </w:rPr>
        <w:t>يا فاطمة ما يمنعك أن تسمعي ما أوصيك</w:t>
      </w:r>
      <w:r w:rsidRPr="00E23EF1" w:rsidR="00D8012B">
        <w:rPr>
          <w:rFonts w:cs="Trad Al_Khat Deco"/>
          <w:sz w:val="22"/>
          <w:szCs w:val="22"/>
          <w:rtl/>
        </w:rPr>
        <w:t xml:space="preserve"> </w:t>
      </w:r>
      <w:r w:rsidRPr="00E23EF1" w:rsidR="00F86761">
        <w:rPr>
          <w:rFonts w:cs="Trad Al_Khat Deco"/>
          <w:sz w:val="22"/>
          <w:szCs w:val="22"/>
          <w:rtl/>
        </w:rPr>
        <w:t>به أن تقولي يا</w:t>
      </w:r>
      <w:r w:rsidRPr="00E23EF1" w:rsidR="00D8012B">
        <w:rPr>
          <w:rFonts w:cs="Trad Al_Khat Deco"/>
          <w:sz w:val="22"/>
          <w:szCs w:val="22"/>
          <w:rtl/>
        </w:rPr>
        <w:t xml:space="preserve"> </w:t>
      </w:r>
      <w:r w:rsidRPr="00E23EF1" w:rsidR="00F86761">
        <w:rPr>
          <w:rFonts w:cs="Trad Al_Khat Deco"/>
          <w:sz w:val="22"/>
          <w:szCs w:val="22"/>
          <w:rtl/>
        </w:rPr>
        <w:t>حي يا قيوم برحمتك أستغيث لا تكلني إلى نفسي طرفة عين وأصلح لي شأني كله</w:t>
      </w:r>
      <w:r>
        <w:rPr>
          <w:rStyle w:val="FootnoteReference"/>
          <w:rFonts w:cs="Trad Al_Khat Deco"/>
          <w:b/>
          <w:bCs/>
          <w:color w:val="FF0000"/>
          <w:sz w:val="22"/>
          <w:szCs w:val="22"/>
          <w:u w:val="single"/>
          <w:rtl/>
        </w:rPr>
        <w:footnoteReference w:id="1054"/>
      </w:r>
      <w:r w:rsidR="00B13042">
        <w:rPr>
          <w:rFonts w:cs="Trad Al_Khat Deco" w:hint="cs"/>
          <w:sz w:val="22"/>
          <w:szCs w:val="22"/>
          <w:rtl/>
        </w:rPr>
        <w:t>)</w:t>
      </w:r>
      <w:r w:rsidR="00246873">
        <w:rPr>
          <w:rFonts w:cs="Trad Al_Khat Deco" w:hint="cs"/>
          <w:sz w:val="22"/>
          <w:szCs w:val="22"/>
          <w:rtl/>
        </w:rPr>
        <w:t>.</w:t>
      </w:r>
      <w:r w:rsidRPr="00E23EF1" w:rsidR="00D8012B">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دعاء أبي بكر الصديق رضي الله عنه</w:t>
      </w:r>
      <w:r>
        <w:rPr>
          <w:rFonts w:cs="Trad Al_Khat Deco" w:hint="cs"/>
          <w:sz w:val="22"/>
          <w:szCs w:val="22"/>
          <w:rtl/>
        </w:rPr>
        <w:t>)</w:t>
      </w:r>
    </w:p>
    <w:p w:rsidR="00E23EF1" w:rsidP="008E68D0">
      <w:pPr>
        <w:bidi/>
        <w:ind w:left="0" w:right="0" w:firstLine="389"/>
        <w:jc w:val="both"/>
        <w:rPr>
          <w:rFonts w:cs="Trad Al_Khat Deco" w:hint="cs"/>
          <w:sz w:val="22"/>
          <w:szCs w:val="22"/>
        </w:rPr>
      </w:pPr>
      <w:r w:rsidRPr="00E23EF1" w:rsidR="00F86761">
        <w:rPr>
          <w:rFonts w:cs="Trad Al_Khat Deco"/>
          <w:sz w:val="22"/>
          <w:szCs w:val="22"/>
          <w:rtl/>
        </w:rPr>
        <w:t>علم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أبا بكر الصديق رضي الله عنه أن يقول</w:t>
      </w:r>
      <w:r w:rsidR="00246873">
        <w:rPr>
          <w:rFonts w:cs="Trad Al_Khat Deco" w:hint="cs"/>
          <w:sz w:val="22"/>
          <w:szCs w:val="22"/>
          <w:rtl/>
        </w:rPr>
        <w:t>:</w:t>
      </w:r>
      <w:r w:rsidRPr="00E23EF1" w:rsidR="00F86761">
        <w:rPr>
          <w:rFonts w:cs="Trad Al_Khat Deco"/>
          <w:sz w:val="22"/>
          <w:szCs w:val="22"/>
          <w:rtl/>
        </w:rPr>
        <w:t xml:space="preserve"> </w:t>
      </w:r>
      <w:r w:rsidR="00B13042">
        <w:rPr>
          <w:rFonts w:cs="Trad Al_Khat Deco" w:hint="cs"/>
          <w:sz w:val="22"/>
          <w:szCs w:val="22"/>
          <w:rtl/>
        </w:rPr>
        <w:t>(</w:t>
      </w:r>
      <w:r w:rsidRPr="00E23EF1" w:rsidR="00F86761">
        <w:rPr>
          <w:rFonts w:cs="Trad Al_Khat Deco"/>
          <w:sz w:val="22"/>
          <w:szCs w:val="22"/>
          <w:rtl/>
        </w:rPr>
        <w:t>اللهم إني أسألك بمحمد</w:t>
      </w:r>
      <w:r w:rsidRPr="00E23EF1" w:rsidR="00D8012B">
        <w:rPr>
          <w:rFonts w:cs="Trad Al_Khat Deco"/>
          <w:sz w:val="22"/>
          <w:szCs w:val="22"/>
          <w:rtl/>
        </w:rPr>
        <w:t xml:space="preserve"> </w:t>
      </w:r>
      <w:r w:rsidRPr="00E23EF1" w:rsidR="00F86761">
        <w:rPr>
          <w:rFonts w:cs="Trad Al_Khat Deco"/>
          <w:sz w:val="22"/>
          <w:szCs w:val="22"/>
          <w:rtl/>
        </w:rPr>
        <w:t>نبيك وإبراهيم خليلك وموسى نجيك وعيسى كلمتك وروحك وبتوراة موسى</w:t>
      </w:r>
      <w:r w:rsidRPr="00E23EF1" w:rsidR="00D8012B">
        <w:rPr>
          <w:rFonts w:cs="Trad Al_Khat Deco"/>
          <w:sz w:val="22"/>
          <w:szCs w:val="22"/>
          <w:rtl/>
        </w:rPr>
        <w:t xml:space="preserve"> </w:t>
      </w:r>
      <w:r w:rsidRPr="00E23EF1" w:rsidR="00F86761">
        <w:rPr>
          <w:rFonts w:cs="Trad Al_Khat Deco"/>
          <w:sz w:val="22"/>
          <w:szCs w:val="22"/>
          <w:rtl/>
        </w:rPr>
        <w:t>وإنجيل عيسى وزبور داود وفرقان محمد</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F86761">
        <w:rPr>
          <w:rFonts w:cs="Trad Al_Khat Deco"/>
          <w:sz w:val="22"/>
          <w:szCs w:val="22"/>
          <w:rtl/>
        </w:rPr>
        <w:t>وعليهم أجمعين وبكل وحي أوحيته أو قضاء قضيته أو سائل أعطيته أو غني أفقرته</w:t>
      </w:r>
      <w:r w:rsidRPr="00E23EF1" w:rsidR="00D8012B">
        <w:rPr>
          <w:rFonts w:cs="Trad Al_Khat Deco"/>
          <w:sz w:val="22"/>
          <w:szCs w:val="22"/>
          <w:rtl/>
        </w:rPr>
        <w:t xml:space="preserve"> </w:t>
      </w:r>
      <w:r w:rsidRPr="00E23EF1" w:rsidR="00F86761">
        <w:rPr>
          <w:rFonts w:cs="Trad Al_Khat Deco"/>
          <w:sz w:val="22"/>
          <w:szCs w:val="22"/>
          <w:rtl/>
        </w:rPr>
        <w:t xml:space="preserve">أو فقير أغنيته أو ضال هديته وأسألك باسمك الذي أنزلته على موسى </w:t>
      </w:r>
      <w:r w:rsidRPr="005F73EF" w:rsidR="005F73EF">
        <w:rPr>
          <w:rFonts w:cs="Trad Al_Khat Deco" w:hint="cs"/>
          <w:color w:val="FFFF00"/>
          <w:sz w:val="22"/>
          <w:szCs w:val="22"/>
          <w:rtl/>
        </w:rPr>
        <w:t>ﭬ</w:t>
      </w:r>
      <w:r w:rsidRPr="00E23EF1" w:rsidR="00F86761">
        <w:rPr>
          <w:rFonts w:cs="Trad Al_Khat Deco"/>
          <w:sz w:val="22"/>
          <w:szCs w:val="22"/>
          <w:rtl/>
        </w:rPr>
        <w:t xml:space="preserve"> وأسألك باسمك الذي بثثت به أرزاق العباد وأسألك باسمك الذي</w:t>
      </w:r>
      <w:r w:rsidRPr="00E23EF1" w:rsidR="00D8012B">
        <w:rPr>
          <w:rFonts w:cs="Trad Al_Khat Deco"/>
          <w:sz w:val="22"/>
          <w:szCs w:val="22"/>
          <w:rtl/>
        </w:rPr>
        <w:t xml:space="preserve"> </w:t>
      </w:r>
      <w:r w:rsidRPr="00E23EF1" w:rsidR="00F86761">
        <w:rPr>
          <w:rFonts w:cs="Trad Al_Khat Deco"/>
          <w:sz w:val="22"/>
          <w:szCs w:val="22"/>
          <w:rtl/>
        </w:rPr>
        <w:t>وضعته على الأرض فاستقرت وأسألك باسمك الذي وضعته على السموات</w:t>
      </w:r>
      <w:r w:rsidRPr="00E23EF1" w:rsidR="00D8012B">
        <w:rPr>
          <w:rFonts w:cs="Trad Al_Khat Deco"/>
          <w:sz w:val="22"/>
          <w:szCs w:val="22"/>
          <w:rtl/>
        </w:rPr>
        <w:t xml:space="preserve"> </w:t>
      </w:r>
      <w:r w:rsidRPr="00E23EF1" w:rsidR="00F86761">
        <w:rPr>
          <w:rFonts w:cs="Trad Al_Khat Deco"/>
          <w:sz w:val="22"/>
          <w:szCs w:val="22"/>
          <w:rtl/>
        </w:rPr>
        <w:t>فاستقلت وأسألك باسمك الذي وضعته على الجبال فرست وأسألك باسمك الذي</w:t>
      </w:r>
      <w:r w:rsidRPr="00E23EF1" w:rsidR="00D8012B">
        <w:rPr>
          <w:rFonts w:cs="Trad Al_Khat Deco"/>
          <w:sz w:val="22"/>
          <w:szCs w:val="22"/>
          <w:rtl/>
        </w:rPr>
        <w:t xml:space="preserve"> </w:t>
      </w:r>
      <w:r w:rsidRPr="00E23EF1" w:rsidR="00F86761">
        <w:rPr>
          <w:rFonts w:cs="Trad Al_Khat Deco"/>
          <w:sz w:val="22"/>
          <w:szCs w:val="22"/>
          <w:rtl/>
        </w:rPr>
        <w:t>استقل به عرشك وأسألك باسمك الطهر الطاهر الأحد الصمد الوتر المنزل في</w:t>
      </w:r>
      <w:r w:rsidRPr="00E23EF1" w:rsidR="00D8012B">
        <w:rPr>
          <w:rFonts w:cs="Trad Al_Khat Deco"/>
          <w:sz w:val="22"/>
          <w:szCs w:val="22"/>
          <w:rtl/>
        </w:rPr>
        <w:t xml:space="preserve"> </w:t>
      </w:r>
      <w:r w:rsidRPr="00E23EF1" w:rsidR="00F86761">
        <w:rPr>
          <w:rFonts w:cs="Trad Al_Khat Deco"/>
          <w:sz w:val="22"/>
          <w:szCs w:val="22"/>
          <w:rtl/>
        </w:rPr>
        <w:t>كتابك من لدنك من النور المبين وأسألك باسمك الذي وضعته على النهار فاستنار</w:t>
      </w:r>
      <w:r w:rsidRPr="00E23EF1" w:rsidR="00D8012B">
        <w:rPr>
          <w:rFonts w:cs="Trad Al_Khat Deco"/>
          <w:sz w:val="22"/>
          <w:szCs w:val="22"/>
          <w:rtl/>
        </w:rPr>
        <w:t xml:space="preserve"> </w:t>
      </w:r>
      <w:r w:rsidRPr="00E23EF1" w:rsidR="00F86761">
        <w:rPr>
          <w:rFonts w:cs="Trad Al_Khat Deco"/>
          <w:sz w:val="22"/>
          <w:szCs w:val="22"/>
          <w:rtl/>
        </w:rPr>
        <w:t>وعلى الليل فأظلم وبعظمتك وكبريائك وبنور وجهك الكريم أن ترزقني القرآن</w:t>
      </w:r>
      <w:r w:rsidRPr="00E23EF1" w:rsidR="00D8012B">
        <w:rPr>
          <w:rFonts w:cs="Trad Al_Khat Deco"/>
          <w:sz w:val="22"/>
          <w:szCs w:val="22"/>
          <w:rtl/>
        </w:rPr>
        <w:t xml:space="preserve"> </w:t>
      </w:r>
      <w:r w:rsidRPr="00E23EF1" w:rsidR="00F86761">
        <w:rPr>
          <w:rFonts w:cs="Trad Al_Khat Deco"/>
          <w:sz w:val="22"/>
          <w:szCs w:val="22"/>
          <w:rtl/>
        </w:rPr>
        <w:t>والعلم به وتخلطه بلحمي ودمي وسمعي وبصري وتستعمل به جسدي بحولك</w:t>
      </w:r>
      <w:r w:rsidRPr="00E23EF1" w:rsidR="00D8012B">
        <w:rPr>
          <w:rFonts w:cs="Trad Al_Khat Deco"/>
          <w:sz w:val="22"/>
          <w:szCs w:val="22"/>
          <w:rtl/>
        </w:rPr>
        <w:t xml:space="preserve"> </w:t>
      </w:r>
      <w:r w:rsidRPr="00E23EF1" w:rsidR="00F86761">
        <w:rPr>
          <w:rFonts w:cs="Trad Al_Khat Deco"/>
          <w:sz w:val="22"/>
          <w:szCs w:val="22"/>
          <w:rtl/>
        </w:rPr>
        <w:t>وقوتك فإنه لا حول ولا قوة إلا بك يا أرحم الراحمين</w:t>
      </w:r>
      <w:r>
        <w:rPr>
          <w:rStyle w:val="FootnoteReference"/>
          <w:rFonts w:cs="Trad Al_Khat Deco"/>
          <w:b/>
          <w:bCs/>
          <w:color w:val="FF0000"/>
          <w:sz w:val="22"/>
          <w:szCs w:val="22"/>
          <w:u w:val="single"/>
          <w:rtl/>
        </w:rPr>
        <w:footnoteReference w:id="1055"/>
      </w:r>
      <w:r w:rsidR="00B13042">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دعاء بريدة الأسلمي رضي الله عنه</w:t>
      </w:r>
      <w:r>
        <w:rPr>
          <w:rFonts w:cs="Trad Al_Khat Deco" w:hint="cs"/>
          <w:sz w:val="22"/>
          <w:szCs w:val="22"/>
          <w:rtl/>
        </w:rPr>
        <w:t>)</w:t>
      </w:r>
    </w:p>
    <w:p w:rsidR="00E23EF1" w:rsidP="008E68D0">
      <w:pPr>
        <w:bidi/>
        <w:ind w:left="0" w:right="0" w:firstLine="389"/>
        <w:jc w:val="both"/>
        <w:rPr>
          <w:rFonts w:cs="Trad Al_Khat Deco" w:hint="cs"/>
          <w:sz w:val="22"/>
          <w:szCs w:val="22"/>
          <w:rtl/>
        </w:rPr>
      </w:pPr>
      <w:r w:rsidRPr="00E23EF1" w:rsidR="00F86761">
        <w:rPr>
          <w:rFonts w:cs="Trad Al_Khat Deco"/>
          <w:sz w:val="22"/>
          <w:szCs w:val="22"/>
          <w:rtl/>
        </w:rPr>
        <w:t>وروي أنه قال له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CE3FC4" w:rsidR="00246873">
        <w:rPr>
          <w:rFonts w:cs="Trad Al_Khat Deco" w:hint="cs"/>
          <w:sz w:val="22"/>
          <w:szCs w:val="22"/>
          <w:rtl/>
        </w:rPr>
        <w:t>:</w:t>
      </w:r>
      <w:r w:rsidRPr="00E23EF1" w:rsidR="00D8012B">
        <w:rPr>
          <w:rFonts w:cs="Trad Al_Khat Deco"/>
          <w:sz w:val="22"/>
          <w:szCs w:val="22"/>
          <w:rtl/>
        </w:rPr>
        <w:t xml:space="preserve"> </w:t>
      </w:r>
      <w:r w:rsidR="001B4DA0">
        <w:rPr>
          <w:rFonts w:cs="Trad Al_Khat Deco" w:hint="cs"/>
          <w:sz w:val="22"/>
          <w:szCs w:val="22"/>
          <w:rtl/>
        </w:rPr>
        <w:t>(</w:t>
      </w:r>
      <w:r w:rsidRPr="00E23EF1" w:rsidR="00F86761">
        <w:rPr>
          <w:rFonts w:cs="Trad Al_Khat Deco"/>
          <w:sz w:val="22"/>
          <w:szCs w:val="22"/>
          <w:rtl/>
        </w:rPr>
        <w:t>يا بريدة ألا أعلمك كلمات من أراد بهن خيرا</w:t>
      </w:r>
      <w:r w:rsidRPr="00E23EF1" w:rsidR="00D8012B">
        <w:rPr>
          <w:rFonts w:cs="Trad Al_Khat Deco"/>
          <w:sz w:val="22"/>
          <w:szCs w:val="22"/>
          <w:rtl/>
        </w:rPr>
        <w:t xml:space="preserve"> </w:t>
      </w:r>
      <w:r w:rsidRPr="00E23EF1" w:rsidR="00F86761">
        <w:rPr>
          <w:rFonts w:cs="Trad Al_Khat Deco"/>
          <w:sz w:val="22"/>
          <w:szCs w:val="22"/>
          <w:rtl/>
        </w:rPr>
        <w:t>علمهن إياه ثم لم ينسهن إياه أبدا قال فقلت</w:t>
      </w:r>
      <w:r w:rsidR="00246873">
        <w:rPr>
          <w:rFonts w:cs="Trad Al_Khat Deco" w:hint="cs"/>
          <w:sz w:val="22"/>
          <w:szCs w:val="22"/>
          <w:rtl/>
        </w:rPr>
        <w:t>:</w:t>
      </w:r>
      <w:r w:rsidRPr="00E23EF1" w:rsidR="00F86761">
        <w:rPr>
          <w:rFonts w:cs="Trad Al_Khat Deco"/>
          <w:sz w:val="22"/>
          <w:szCs w:val="22"/>
          <w:rtl/>
        </w:rPr>
        <w:t xml:space="preserve"> بلى يا رسول الله</w:t>
      </w:r>
      <w:r w:rsidR="00246873">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قل اللهم إني</w:t>
      </w:r>
      <w:r w:rsidRPr="00E23EF1" w:rsidR="00D8012B">
        <w:rPr>
          <w:rFonts w:cs="Trad Al_Khat Deco"/>
          <w:sz w:val="22"/>
          <w:szCs w:val="22"/>
          <w:rtl/>
        </w:rPr>
        <w:t xml:space="preserve"> </w:t>
      </w:r>
      <w:r w:rsidRPr="00E23EF1" w:rsidR="00F86761">
        <w:rPr>
          <w:rFonts w:cs="Trad Al_Khat Deco"/>
          <w:sz w:val="22"/>
          <w:szCs w:val="22"/>
          <w:rtl/>
        </w:rPr>
        <w:t>ضعيف فقو في رضاك ضعفي وخذ إلى الخير بناصيتي واجعل الإسلام منتهى رضاي</w:t>
      </w:r>
      <w:r w:rsidRPr="00E23EF1" w:rsidR="00D8012B">
        <w:rPr>
          <w:rFonts w:cs="Trad Al_Khat Deco"/>
          <w:sz w:val="22"/>
          <w:szCs w:val="22"/>
          <w:rtl/>
        </w:rPr>
        <w:t xml:space="preserve"> </w:t>
      </w:r>
      <w:r w:rsidRPr="00E23EF1" w:rsidR="00F86761">
        <w:rPr>
          <w:rFonts w:cs="Trad Al_Khat Deco"/>
          <w:sz w:val="22"/>
          <w:szCs w:val="22"/>
          <w:rtl/>
        </w:rPr>
        <w:t>اللهم إني ضعيف فقوني وإني ذليل فأعزني وإني فقير فأغنني يا أرحم الراحمين</w:t>
      </w:r>
      <w:r>
        <w:rPr>
          <w:rStyle w:val="FootnoteReference"/>
          <w:rFonts w:cs="Trad Al_Khat Deco"/>
          <w:b/>
          <w:bCs/>
          <w:color w:val="FF0000"/>
          <w:sz w:val="22"/>
          <w:szCs w:val="22"/>
          <w:u w:val="single"/>
          <w:rtl/>
        </w:rPr>
        <w:footnoteReference w:id="1056"/>
      </w:r>
      <w:r w:rsidR="001B4DA0">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دعاء قبيصة بن المخارق</w:t>
      </w:r>
      <w:r>
        <w:rPr>
          <w:rFonts w:cs="Trad Al_Khat Deco" w:hint="cs"/>
          <w:sz w:val="22"/>
          <w:szCs w:val="22"/>
          <w:rtl/>
        </w:rPr>
        <w:t>)</w:t>
      </w:r>
    </w:p>
    <w:p w:rsidR="00E23EF1" w:rsidP="008E68D0">
      <w:pPr>
        <w:bidi/>
        <w:ind w:left="0" w:right="0" w:firstLine="389"/>
        <w:jc w:val="both"/>
        <w:rPr>
          <w:rFonts w:cs="Trad Al_Khat Deco" w:hint="cs"/>
          <w:sz w:val="22"/>
          <w:szCs w:val="22"/>
          <w:rtl/>
        </w:rPr>
      </w:pPr>
      <w:r w:rsidRPr="00E23EF1" w:rsidR="00F86761">
        <w:rPr>
          <w:rFonts w:cs="Trad Al_Khat Deco"/>
          <w:sz w:val="22"/>
          <w:szCs w:val="22"/>
          <w:rtl/>
        </w:rPr>
        <w:t>إذ قال</w:t>
      </w:r>
      <w:r w:rsidRPr="00E23EF1" w:rsidR="00D8012B">
        <w:rPr>
          <w:rFonts w:cs="Trad Al_Khat Deco"/>
          <w:sz w:val="22"/>
          <w:szCs w:val="22"/>
          <w:rtl/>
        </w:rPr>
        <w:t xml:space="preserve"> </w:t>
      </w:r>
      <w:r w:rsidRPr="00E23EF1" w:rsidR="00F86761">
        <w:rPr>
          <w:rFonts w:cs="Trad Al_Khat Deco"/>
          <w:sz w:val="22"/>
          <w:szCs w:val="22"/>
          <w:rtl/>
        </w:rPr>
        <w:t>لرسول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D8012B">
        <w:rPr>
          <w:rFonts w:cs="Trad Al_Khat Deco"/>
          <w:sz w:val="22"/>
          <w:szCs w:val="22"/>
          <w:rtl/>
        </w:rPr>
        <w:t xml:space="preserve"> </w:t>
      </w:r>
      <w:r w:rsidRPr="00E23EF1" w:rsidR="00F86761">
        <w:rPr>
          <w:rFonts w:cs="Trad Al_Khat Deco"/>
          <w:sz w:val="22"/>
          <w:szCs w:val="22"/>
          <w:rtl/>
        </w:rPr>
        <w:t>علمني كلمات ينفعني الله عز وجل بها</w:t>
      </w:r>
      <w:r w:rsidRPr="00E23EF1" w:rsidR="00D8012B">
        <w:rPr>
          <w:rFonts w:cs="Trad Al_Khat Deco"/>
          <w:sz w:val="22"/>
          <w:szCs w:val="22"/>
          <w:rtl/>
        </w:rPr>
        <w:t xml:space="preserve"> </w:t>
      </w:r>
      <w:r w:rsidRPr="00E23EF1" w:rsidR="00F86761">
        <w:rPr>
          <w:rFonts w:cs="Trad Al_Khat Deco"/>
          <w:sz w:val="22"/>
          <w:szCs w:val="22"/>
          <w:rtl/>
        </w:rPr>
        <w:t>فقد كبر سني وعجزت عن أشياء كثيرة كنت أعملها</w:t>
      </w:r>
      <w:r w:rsidR="00246873">
        <w:rPr>
          <w:rFonts w:cs="Trad Al_Khat Deco" w:hint="cs"/>
          <w:sz w:val="22"/>
          <w:szCs w:val="22"/>
          <w:rtl/>
        </w:rPr>
        <w:t>.</w:t>
      </w:r>
      <w:r w:rsidRPr="00E23EF1" w:rsidR="00F86761">
        <w:rPr>
          <w:rFonts w:cs="Trad Al_Khat Deco"/>
          <w:sz w:val="22"/>
          <w:szCs w:val="22"/>
          <w:rtl/>
        </w:rPr>
        <w:t xml:space="preserve"> فقال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001B4DA0">
        <w:rPr>
          <w:rFonts w:cs="Trad Al_Khat Deco" w:hint="cs"/>
          <w:sz w:val="22"/>
          <w:szCs w:val="22"/>
          <w:rtl/>
        </w:rPr>
        <w:t>(</w:t>
      </w:r>
      <w:r w:rsidRPr="00E23EF1" w:rsidR="00F86761">
        <w:rPr>
          <w:rFonts w:cs="Trad Al_Khat Deco"/>
          <w:sz w:val="22"/>
          <w:szCs w:val="22"/>
          <w:rtl/>
        </w:rPr>
        <w:t>أما لدنياك فإذا صليت الغداة فقل ثلاث مرات سبحان الله وبحمده سبحان</w:t>
      </w:r>
      <w:r w:rsidRPr="00E23EF1" w:rsidR="00D8012B">
        <w:rPr>
          <w:rFonts w:cs="Trad Al_Khat Deco"/>
          <w:sz w:val="22"/>
          <w:szCs w:val="22"/>
          <w:rtl/>
        </w:rPr>
        <w:t xml:space="preserve"> </w:t>
      </w:r>
      <w:r w:rsidRPr="00E23EF1" w:rsidR="00F86761">
        <w:rPr>
          <w:rFonts w:cs="Trad Al_Khat Deco"/>
          <w:sz w:val="22"/>
          <w:szCs w:val="22"/>
          <w:rtl/>
        </w:rPr>
        <w:t>الله العظيم لا حول ولا قوة إلا بالله العلي العظيم فإنك إذا قلتهن أمنت من الغم</w:t>
      </w:r>
      <w:r w:rsidRPr="00E23EF1" w:rsidR="00D8012B">
        <w:rPr>
          <w:rFonts w:cs="Trad Al_Khat Deco"/>
          <w:sz w:val="22"/>
          <w:szCs w:val="22"/>
          <w:rtl/>
        </w:rPr>
        <w:t xml:space="preserve"> </w:t>
      </w:r>
      <w:r w:rsidRPr="00E23EF1" w:rsidR="00F86761">
        <w:rPr>
          <w:rFonts w:cs="Trad Al_Khat Deco"/>
          <w:sz w:val="22"/>
          <w:szCs w:val="22"/>
          <w:rtl/>
        </w:rPr>
        <w:t>والجذام والبرص والفالج</w:t>
      </w:r>
      <w:r w:rsidR="00246873">
        <w:rPr>
          <w:rFonts w:cs="Trad Al_Khat Deco" w:hint="cs"/>
          <w:sz w:val="22"/>
          <w:szCs w:val="22"/>
          <w:rtl/>
        </w:rPr>
        <w:t>.</w:t>
      </w:r>
      <w:r w:rsidRPr="00E23EF1" w:rsidR="00F86761">
        <w:rPr>
          <w:rFonts w:cs="Trad Al_Khat Deco"/>
          <w:sz w:val="22"/>
          <w:szCs w:val="22"/>
          <w:rtl/>
        </w:rPr>
        <w:t xml:space="preserve"> وأما لآخرتك فقل اللهم أهدني من عندك وأفض علي من</w:t>
      </w:r>
      <w:r w:rsidRPr="00E23EF1" w:rsidR="00D8012B">
        <w:rPr>
          <w:rFonts w:cs="Trad Al_Khat Deco"/>
          <w:sz w:val="22"/>
          <w:szCs w:val="22"/>
          <w:rtl/>
        </w:rPr>
        <w:t xml:space="preserve"> </w:t>
      </w:r>
      <w:r w:rsidRPr="00E23EF1" w:rsidR="00F86761">
        <w:rPr>
          <w:rFonts w:cs="Trad Al_Khat Deco"/>
          <w:sz w:val="22"/>
          <w:szCs w:val="22"/>
          <w:rtl/>
        </w:rPr>
        <w:t>فضلك وانشر علي من رحمتك وأنزل علي من بركاتك ثم</w:t>
      </w:r>
      <w:r w:rsidR="00246873">
        <w:rPr>
          <w:rFonts w:cs="Trad Al_Khat Deco" w:hint="cs"/>
          <w:sz w:val="22"/>
          <w:szCs w:val="22"/>
          <w:rtl/>
        </w:rPr>
        <w:t>.</w:t>
      </w:r>
      <w:r w:rsidRPr="00E23EF1" w:rsidR="00F86761">
        <w:rPr>
          <w:rFonts w:cs="Trad Al_Khat Deco"/>
          <w:sz w:val="22"/>
          <w:szCs w:val="22"/>
          <w:rtl/>
        </w:rPr>
        <w:t xml:space="preserve"> 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sz w:val="22"/>
          <w:szCs w:val="22"/>
          <w:rtl/>
        </w:rPr>
        <w:t>:</w:t>
      </w:r>
      <w:r w:rsidRPr="00E23EF1" w:rsidR="00066EAA">
        <w:rPr>
          <w:rFonts w:cs="Trad Al_Khat Deco"/>
          <w:sz w:val="22"/>
          <w:szCs w:val="22"/>
          <w:rtl/>
        </w:rPr>
        <w:t xml:space="preserve"> </w:t>
      </w:r>
      <w:r w:rsidRPr="00E23EF1" w:rsidR="00F86761">
        <w:rPr>
          <w:rFonts w:cs="Trad Al_Khat Deco"/>
          <w:sz w:val="22"/>
          <w:szCs w:val="22"/>
          <w:rtl/>
        </w:rPr>
        <w:t>أما إنه إذا وافى بهن عبد يوم القيامة لم يدعهن فتح له أربعة أبواب</w:t>
      </w:r>
      <w:r w:rsidRPr="00E23EF1" w:rsidR="00D8012B">
        <w:rPr>
          <w:rFonts w:cs="Trad Al_Khat Deco"/>
          <w:sz w:val="22"/>
          <w:szCs w:val="22"/>
          <w:rtl/>
        </w:rPr>
        <w:t xml:space="preserve"> </w:t>
      </w:r>
      <w:r w:rsidRPr="00E23EF1" w:rsidR="00F86761">
        <w:rPr>
          <w:rFonts w:cs="Trad Al_Khat Deco"/>
          <w:sz w:val="22"/>
          <w:szCs w:val="22"/>
          <w:rtl/>
        </w:rPr>
        <w:t>من الجنة يدخل من أيها شاء</w:t>
      </w:r>
      <w:r>
        <w:rPr>
          <w:rStyle w:val="FootnoteReference"/>
          <w:rFonts w:cs="Trad Al_Khat Deco"/>
          <w:b/>
          <w:bCs/>
          <w:color w:val="FF0000"/>
          <w:sz w:val="22"/>
          <w:szCs w:val="22"/>
          <w:u w:val="single"/>
          <w:rtl/>
        </w:rPr>
        <w:footnoteReference w:id="1057"/>
      </w:r>
      <w:r w:rsidR="00246873">
        <w:rPr>
          <w:rFonts w:cs="Trad Al_Khat Deco" w:hint="cs"/>
          <w:sz w:val="22"/>
          <w:szCs w:val="22"/>
          <w:rtl/>
        </w:rPr>
        <w:t>.</w:t>
      </w:r>
      <w:r w:rsidRPr="00E23EF1" w:rsidR="00F86761">
        <w:rPr>
          <w:rFonts w:cs="Trad Al_Khat Deco"/>
          <w:sz w:val="22"/>
          <w:szCs w:val="22"/>
          <w:rtl/>
        </w:rPr>
        <w:t xml:space="preserve"> </w:t>
      </w:r>
    </w:p>
    <w:p w:rsidR="00E23EF1" w:rsidP="00E23EF1">
      <w:pPr>
        <w:bidi/>
        <w:ind w:left="0" w:right="0" w:firstLine="389"/>
        <w:jc w:val="center"/>
        <w:rPr>
          <w:rFonts w:cs="Trad Al_Khat Deco" w:hint="cs"/>
          <w:sz w:val="22"/>
          <w:szCs w:val="22"/>
          <w:rtl/>
        </w:rPr>
      </w:pPr>
      <w:r>
        <w:rPr>
          <w:rFonts w:cs="Trad Al_Khat Deco" w:hint="cs"/>
          <w:sz w:val="22"/>
          <w:szCs w:val="22"/>
          <w:rtl/>
        </w:rPr>
        <w:t>(</w:t>
      </w:r>
      <w:r w:rsidRPr="00E23EF1" w:rsidR="00F86761">
        <w:rPr>
          <w:rFonts w:cs="Trad Al_Khat Deco"/>
          <w:color w:val="FF0000"/>
          <w:sz w:val="22"/>
          <w:szCs w:val="22"/>
          <w:rtl/>
        </w:rPr>
        <w:t>دعاء أبي الدرداء رضي الله</w:t>
      </w:r>
      <w:r w:rsidRPr="00E23EF1" w:rsidR="00D8012B">
        <w:rPr>
          <w:rFonts w:cs="Trad Al_Khat Deco"/>
          <w:color w:val="FF0000"/>
          <w:sz w:val="22"/>
          <w:szCs w:val="22"/>
          <w:rtl/>
        </w:rPr>
        <w:t xml:space="preserve"> </w:t>
      </w:r>
      <w:r w:rsidRPr="00E23EF1" w:rsidR="00F86761">
        <w:rPr>
          <w:rFonts w:cs="Trad Al_Khat Deco"/>
          <w:color w:val="FF0000"/>
          <w:sz w:val="22"/>
          <w:szCs w:val="22"/>
          <w:rtl/>
        </w:rPr>
        <w:t>عنه</w:t>
      </w:r>
      <w:r>
        <w:rPr>
          <w:rFonts w:cs="Trad Al_Khat Deco" w:hint="cs"/>
          <w:sz w:val="22"/>
          <w:szCs w:val="22"/>
          <w:rtl/>
        </w:rPr>
        <w:t>)</w:t>
      </w:r>
    </w:p>
    <w:p w:rsidR="00630096" w:rsidP="008E68D0">
      <w:pPr>
        <w:bidi/>
        <w:ind w:left="0" w:right="0" w:firstLine="389"/>
        <w:jc w:val="both"/>
        <w:rPr>
          <w:rFonts w:cs="Trad Al_Khat Deco" w:hint="cs"/>
          <w:sz w:val="22"/>
          <w:szCs w:val="22"/>
          <w:rtl/>
        </w:rPr>
      </w:pPr>
      <w:r w:rsidRPr="00E23EF1" w:rsidR="00F86761">
        <w:rPr>
          <w:rFonts w:cs="Trad Al_Khat Deco"/>
          <w:sz w:val="22"/>
          <w:szCs w:val="22"/>
          <w:rtl/>
        </w:rPr>
        <w:t>قيل لأبي الدرداء رضي الله عنه قد احترقت دارك وكانت النار قد وقعت في</w:t>
      </w:r>
      <w:r w:rsidRPr="00E23EF1" w:rsidR="00D8012B">
        <w:rPr>
          <w:rFonts w:cs="Trad Al_Khat Deco"/>
          <w:sz w:val="22"/>
          <w:szCs w:val="22"/>
          <w:rtl/>
        </w:rPr>
        <w:t xml:space="preserve"> </w:t>
      </w:r>
      <w:r w:rsidRPr="00E23EF1" w:rsidR="00F86761">
        <w:rPr>
          <w:rFonts w:cs="Trad Al_Khat Deco"/>
          <w:sz w:val="22"/>
          <w:szCs w:val="22"/>
          <w:rtl/>
        </w:rPr>
        <w:t>محلته</w:t>
      </w:r>
      <w:r w:rsidR="00246873">
        <w:rPr>
          <w:rFonts w:cs="Trad Al_Khat Deco" w:hint="cs"/>
          <w:sz w:val="22"/>
          <w:szCs w:val="22"/>
          <w:rtl/>
        </w:rPr>
        <w:t>.</w:t>
      </w:r>
      <w:r w:rsidRPr="00E23EF1" w:rsidR="00F86761">
        <w:rPr>
          <w:rFonts w:cs="Trad Al_Khat Deco"/>
          <w:sz w:val="22"/>
          <w:szCs w:val="22"/>
          <w:rtl/>
        </w:rPr>
        <w:t xml:space="preserve"> فقال</w:t>
      </w:r>
      <w:r w:rsidR="00246873">
        <w:rPr>
          <w:rFonts w:cs="Trad Al_Khat Deco" w:hint="cs"/>
          <w:sz w:val="22"/>
          <w:szCs w:val="22"/>
          <w:rtl/>
        </w:rPr>
        <w:t>:</w:t>
      </w:r>
      <w:r w:rsidRPr="00E23EF1" w:rsidR="00F86761">
        <w:rPr>
          <w:rFonts w:cs="Trad Al_Khat Deco"/>
          <w:sz w:val="22"/>
          <w:szCs w:val="22"/>
          <w:rtl/>
        </w:rPr>
        <w:t xml:space="preserve"> ما كان الله ليفعل ذلك فقيل له ذلك ثلاثا وهو يقول ما كان الله ليفعل</w:t>
      </w:r>
      <w:r w:rsidRPr="00E23EF1" w:rsidR="00D8012B">
        <w:rPr>
          <w:rFonts w:cs="Trad Al_Khat Deco"/>
          <w:sz w:val="22"/>
          <w:szCs w:val="22"/>
          <w:rtl/>
        </w:rPr>
        <w:t xml:space="preserve"> </w:t>
      </w:r>
      <w:r w:rsidRPr="00E23EF1" w:rsidR="00F86761">
        <w:rPr>
          <w:rFonts w:cs="Trad Al_Khat Deco"/>
          <w:sz w:val="22"/>
          <w:szCs w:val="22"/>
          <w:rtl/>
        </w:rPr>
        <w:t>ذلك ثم أتاه آت فقال يا أبا الدرداء إن النار حين دنت من دارك طفئت</w:t>
      </w:r>
      <w:r w:rsidR="00246873">
        <w:rPr>
          <w:rFonts w:cs="Trad Al_Khat Deco" w:hint="cs"/>
          <w:sz w:val="22"/>
          <w:szCs w:val="22"/>
          <w:rtl/>
        </w:rPr>
        <w:t>.</w:t>
      </w:r>
      <w:r w:rsidRPr="00E23EF1" w:rsidR="00F86761">
        <w:rPr>
          <w:rFonts w:cs="Trad Al_Khat Deco"/>
          <w:sz w:val="22"/>
          <w:szCs w:val="22"/>
          <w:rtl/>
        </w:rPr>
        <w:t xml:space="preserve"> قال قد</w:t>
      </w:r>
      <w:r w:rsidRPr="00E23EF1" w:rsidR="00D8012B">
        <w:rPr>
          <w:rFonts w:cs="Trad Al_Khat Deco"/>
          <w:sz w:val="22"/>
          <w:szCs w:val="22"/>
          <w:rtl/>
        </w:rPr>
        <w:t xml:space="preserve"> </w:t>
      </w:r>
      <w:r w:rsidRPr="00E23EF1" w:rsidR="00F86761">
        <w:rPr>
          <w:rFonts w:cs="Trad Al_Khat Deco"/>
          <w:sz w:val="22"/>
          <w:szCs w:val="22"/>
          <w:rtl/>
        </w:rPr>
        <w:t>علمت ذلك فقيل له ما ندري أي قوليك أعجب قال</w:t>
      </w:r>
      <w:r w:rsidR="00246873">
        <w:rPr>
          <w:rFonts w:cs="Trad Al_Khat Deco" w:hint="cs"/>
          <w:sz w:val="22"/>
          <w:szCs w:val="22"/>
          <w:rtl/>
        </w:rPr>
        <w:t>:</w:t>
      </w:r>
      <w:r w:rsidRPr="00E23EF1" w:rsidR="00F86761">
        <w:rPr>
          <w:rFonts w:cs="Trad Al_Khat Deco"/>
          <w:sz w:val="22"/>
          <w:szCs w:val="22"/>
          <w:rtl/>
        </w:rPr>
        <w:t xml:space="preserve"> إني سمعت رسول الله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قال</w:t>
      </w:r>
      <w:r w:rsidR="00246873">
        <w:rPr>
          <w:rFonts w:cs="Trad Al_Khat Deco" w:hint="cs"/>
          <w:sz w:val="22"/>
          <w:szCs w:val="22"/>
          <w:rtl/>
        </w:rPr>
        <w:t>:</w:t>
      </w:r>
      <w:r w:rsidRPr="00E23EF1" w:rsidR="00F86761">
        <w:rPr>
          <w:rFonts w:cs="Trad Al_Khat Deco"/>
          <w:sz w:val="22"/>
          <w:szCs w:val="22"/>
          <w:rtl/>
        </w:rPr>
        <w:t xml:space="preserve"> </w:t>
      </w:r>
      <w:r w:rsidR="001B4DA0">
        <w:rPr>
          <w:rFonts w:cs="Trad Al_Khat Deco" w:hint="cs"/>
          <w:sz w:val="22"/>
          <w:szCs w:val="22"/>
          <w:rtl/>
        </w:rPr>
        <w:t>(</w:t>
      </w:r>
      <w:r w:rsidRPr="00E23EF1" w:rsidR="00F86761">
        <w:rPr>
          <w:rFonts w:cs="Trad Al_Khat Deco"/>
          <w:sz w:val="22"/>
          <w:szCs w:val="22"/>
          <w:rtl/>
        </w:rPr>
        <w:t>من يقول هؤلاء الكلمات في ليل أو نهار لم يضره</w:t>
      </w:r>
      <w:r w:rsidRPr="00E23EF1" w:rsidR="00D8012B">
        <w:rPr>
          <w:rFonts w:cs="Trad Al_Khat Deco"/>
          <w:sz w:val="22"/>
          <w:szCs w:val="22"/>
          <w:rtl/>
        </w:rPr>
        <w:t xml:space="preserve"> </w:t>
      </w:r>
      <w:r w:rsidRPr="00E23EF1" w:rsidR="00F86761">
        <w:rPr>
          <w:rFonts w:cs="Trad Al_Khat Deco"/>
          <w:sz w:val="22"/>
          <w:szCs w:val="22"/>
          <w:rtl/>
        </w:rPr>
        <w:t>شيء وقد قلتهن وهي اللهم أنت ربي لا إله إلا أنت عليك توكلت وأنت رب</w:t>
      </w:r>
      <w:r w:rsidRPr="00E23EF1" w:rsidR="00D8012B">
        <w:rPr>
          <w:rFonts w:cs="Trad Al_Khat Deco"/>
          <w:sz w:val="22"/>
          <w:szCs w:val="22"/>
          <w:rtl/>
        </w:rPr>
        <w:t xml:space="preserve"> </w:t>
      </w:r>
      <w:r w:rsidRPr="00E23EF1" w:rsidR="00F86761">
        <w:rPr>
          <w:rFonts w:cs="Trad Al_Khat Deco"/>
          <w:sz w:val="22"/>
          <w:szCs w:val="22"/>
          <w:rtl/>
        </w:rPr>
        <w:t>العرش العظيم لا حول ولا قوة إلا بالله العلي العظيم ما شاء الله كان وما لم يشأ لم</w:t>
      </w:r>
      <w:r w:rsidRPr="00E23EF1" w:rsidR="00D8012B">
        <w:rPr>
          <w:rFonts w:cs="Trad Al_Khat Deco"/>
          <w:sz w:val="22"/>
          <w:szCs w:val="22"/>
          <w:rtl/>
        </w:rPr>
        <w:t xml:space="preserve"> </w:t>
      </w:r>
      <w:r w:rsidRPr="00E23EF1" w:rsidR="00F86761">
        <w:rPr>
          <w:rFonts w:cs="Trad Al_Khat Deco"/>
          <w:sz w:val="22"/>
          <w:szCs w:val="22"/>
          <w:rtl/>
        </w:rPr>
        <w:t>يكن أعلم أن الله على كل شيء قدير وأن الله قد أحاط بكل شيء علما وأحصى</w:t>
      </w:r>
      <w:r w:rsidRPr="00E23EF1" w:rsidR="00D8012B">
        <w:rPr>
          <w:rFonts w:cs="Trad Al_Khat Deco"/>
          <w:sz w:val="22"/>
          <w:szCs w:val="22"/>
          <w:rtl/>
        </w:rPr>
        <w:t xml:space="preserve"> </w:t>
      </w:r>
      <w:r w:rsidRPr="00E23EF1" w:rsidR="00F86761">
        <w:rPr>
          <w:rFonts w:cs="Trad Al_Khat Deco"/>
          <w:sz w:val="22"/>
          <w:szCs w:val="22"/>
          <w:rtl/>
        </w:rPr>
        <w:t>كل شيء عددا اللهم إني أعوذ بك من شر نفسي</w:t>
      </w:r>
      <w:r w:rsidR="001B4DA0">
        <w:rPr>
          <w:rFonts w:cs="Trad Al_Khat Deco" w:hint="cs"/>
          <w:sz w:val="22"/>
          <w:szCs w:val="22"/>
          <w:rtl/>
        </w:rPr>
        <w:t xml:space="preserve"> </w:t>
      </w:r>
      <w:r w:rsidRPr="00E23EF1" w:rsidR="00F86761">
        <w:rPr>
          <w:rFonts w:cs="Trad Al_Khat Deco"/>
          <w:sz w:val="22"/>
          <w:szCs w:val="22"/>
          <w:rtl/>
        </w:rPr>
        <w:t>ومن شر كل دابة أنت آخذ بناصيتها إن ربي على صراط مستقيم</w:t>
      </w:r>
      <w:r>
        <w:rPr>
          <w:rStyle w:val="FootnoteReference"/>
          <w:rFonts w:cs="Trad Al_Khat Deco"/>
          <w:b/>
          <w:bCs/>
          <w:color w:val="FF0000"/>
          <w:sz w:val="22"/>
          <w:szCs w:val="22"/>
          <w:u w:val="single"/>
          <w:rtl/>
        </w:rPr>
        <w:footnoteReference w:id="1058"/>
      </w:r>
      <w:r w:rsidR="001B4DA0">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الخليل إبراهيم عليه الصلاة والسلام</w:t>
      </w:r>
      <w:r>
        <w:rPr>
          <w:rFonts w:cs="Trad Al_Khat Deco" w:hint="cs"/>
          <w:sz w:val="22"/>
          <w:szCs w:val="22"/>
          <w:rtl/>
        </w:rPr>
        <w:t>)</w:t>
      </w:r>
    </w:p>
    <w:p w:rsidR="00630096" w:rsidP="00630096">
      <w:pPr>
        <w:bidi/>
        <w:ind w:left="0" w:right="0" w:firstLine="389"/>
        <w:jc w:val="both"/>
        <w:rPr>
          <w:rFonts w:cs="Trad Al_Khat Deco" w:hint="cs"/>
          <w:sz w:val="22"/>
          <w:szCs w:val="22"/>
          <w:rtl/>
        </w:rPr>
      </w:pPr>
      <w:r w:rsidRPr="00E23EF1" w:rsidR="00F86761">
        <w:rPr>
          <w:rFonts w:cs="Trad Al_Khat Deco"/>
          <w:sz w:val="22"/>
          <w:szCs w:val="22"/>
          <w:rtl/>
        </w:rPr>
        <w:t>كان يقول إذا أصبح</w:t>
      </w:r>
      <w:r w:rsidR="00246873">
        <w:rPr>
          <w:rFonts w:cs="Trad Al_Khat Deco" w:hint="cs"/>
          <w:sz w:val="22"/>
          <w:szCs w:val="22"/>
          <w:rtl/>
        </w:rPr>
        <w:t>:</w:t>
      </w:r>
      <w:r w:rsidRPr="00E23EF1" w:rsidR="00F86761">
        <w:rPr>
          <w:rFonts w:cs="Trad Al_Khat Deco"/>
          <w:sz w:val="22"/>
          <w:szCs w:val="22"/>
          <w:rtl/>
        </w:rPr>
        <w:t xml:space="preserve"> اللهم إن هذا خلق جديد فافتحه علي بطاعتك واختمه لي</w:t>
      </w:r>
      <w:r w:rsidRPr="00E23EF1" w:rsidR="00D8012B">
        <w:rPr>
          <w:rFonts w:cs="Trad Al_Khat Deco"/>
          <w:sz w:val="22"/>
          <w:szCs w:val="22"/>
          <w:rtl/>
        </w:rPr>
        <w:t xml:space="preserve"> </w:t>
      </w:r>
      <w:r w:rsidRPr="00E23EF1" w:rsidR="00F86761">
        <w:rPr>
          <w:rFonts w:cs="Trad Al_Khat Deco"/>
          <w:sz w:val="22"/>
          <w:szCs w:val="22"/>
          <w:rtl/>
        </w:rPr>
        <w:t>بمغفرتك ورضوانك وارزقني فيه حسنة تقبلها مني وزكها وضعفها لي وما عملت</w:t>
      </w:r>
      <w:r w:rsidRPr="00E23EF1" w:rsidR="00D8012B">
        <w:rPr>
          <w:rFonts w:cs="Trad Al_Khat Deco"/>
          <w:sz w:val="22"/>
          <w:szCs w:val="22"/>
          <w:rtl/>
        </w:rPr>
        <w:t xml:space="preserve"> </w:t>
      </w:r>
      <w:r w:rsidRPr="00E23EF1" w:rsidR="00F86761">
        <w:rPr>
          <w:rFonts w:cs="Trad Al_Khat Deco"/>
          <w:sz w:val="22"/>
          <w:szCs w:val="22"/>
          <w:rtl/>
        </w:rPr>
        <w:t>فيه من سيئة فاغفرها لي إنك غفور رحيم ودود كريم</w:t>
      </w:r>
      <w:r w:rsidR="00246873">
        <w:rPr>
          <w:rFonts w:cs="Trad Al_Khat Deco" w:hint="cs"/>
          <w:sz w:val="22"/>
          <w:szCs w:val="22"/>
          <w:rtl/>
        </w:rPr>
        <w:t>.</w:t>
      </w:r>
      <w:r w:rsidRPr="00E23EF1" w:rsidR="00F86761">
        <w:rPr>
          <w:rFonts w:cs="Trad Al_Khat Deco"/>
          <w:sz w:val="22"/>
          <w:szCs w:val="22"/>
          <w:rtl/>
        </w:rPr>
        <w:t xml:space="preserve"> قال</w:t>
      </w:r>
      <w:r w:rsidR="00246873">
        <w:rPr>
          <w:rFonts w:cs="Trad Al_Khat Deco" w:hint="cs"/>
          <w:sz w:val="22"/>
          <w:szCs w:val="22"/>
          <w:rtl/>
        </w:rPr>
        <w:t>:</w:t>
      </w:r>
      <w:r w:rsidRPr="00E23EF1" w:rsidR="00F86761">
        <w:rPr>
          <w:rFonts w:cs="Trad Al_Khat Deco"/>
          <w:sz w:val="22"/>
          <w:szCs w:val="22"/>
          <w:rtl/>
        </w:rPr>
        <w:t xml:space="preserve"> ومن دعا بهذا الدعاء إذا</w:t>
      </w:r>
      <w:r w:rsidRPr="00E23EF1" w:rsidR="00D8012B">
        <w:rPr>
          <w:rFonts w:cs="Trad Al_Khat Deco"/>
          <w:sz w:val="22"/>
          <w:szCs w:val="22"/>
          <w:rtl/>
        </w:rPr>
        <w:t xml:space="preserve"> </w:t>
      </w:r>
      <w:r w:rsidRPr="00E23EF1" w:rsidR="00F86761">
        <w:rPr>
          <w:rFonts w:cs="Trad Al_Khat Deco"/>
          <w:sz w:val="22"/>
          <w:szCs w:val="22"/>
          <w:rtl/>
        </w:rPr>
        <w:t>أصبح فقد أدى شكر يومه</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عيسى عليه الصلاة والسلام</w:t>
      </w:r>
      <w:r>
        <w:rPr>
          <w:rFonts w:cs="Trad Al_Khat Deco" w:hint="cs"/>
          <w:sz w:val="22"/>
          <w:szCs w:val="22"/>
          <w:rtl/>
        </w:rPr>
        <w:t>)</w:t>
      </w:r>
    </w:p>
    <w:p w:rsidR="00630096" w:rsidP="00630096">
      <w:pPr>
        <w:bidi/>
        <w:ind w:left="0" w:right="0" w:firstLine="389"/>
        <w:jc w:val="both"/>
        <w:rPr>
          <w:rFonts w:cs="Trad Al_Khat Deco" w:hint="cs"/>
          <w:sz w:val="22"/>
          <w:szCs w:val="22"/>
          <w:rtl/>
        </w:rPr>
      </w:pPr>
      <w:r w:rsidRPr="00E23EF1" w:rsidR="00F86761">
        <w:rPr>
          <w:rFonts w:cs="Trad Al_Khat Deco"/>
          <w:sz w:val="22"/>
          <w:szCs w:val="22"/>
          <w:rtl/>
        </w:rPr>
        <w:t>كان يقول</w:t>
      </w:r>
      <w:r w:rsidR="00246873">
        <w:rPr>
          <w:rFonts w:cs="Trad Al_Khat Deco" w:hint="cs"/>
          <w:sz w:val="22"/>
          <w:szCs w:val="22"/>
          <w:rtl/>
        </w:rPr>
        <w:t>:</w:t>
      </w:r>
      <w:r w:rsidRPr="00E23EF1" w:rsidR="00F86761">
        <w:rPr>
          <w:rFonts w:cs="Trad Al_Khat Deco"/>
          <w:sz w:val="22"/>
          <w:szCs w:val="22"/>
          <w:rtl/>
        </w:rPr>
        <w:t xml:space="preserve"> اللهم إني</w:t>
      </w:r>
      <w:r w:rsidRPr="00E23EF1" w:rsidR="00D8012B">
        <w:rPr>
          <w:rFonts w:cs="Trad Al_Khat Deco"/>
          <w:sz w:val="22"/>
          <w:szCs w:val="22"/>
          <w:rtl/>
        </w:rPr>
        <w:t xml:space="preserve"> </w:t>
      </w:r>
      <w:r w:rsidRPr="00E23EF1" w:rsidR="00F86761">
        <w:rPr>
          <w:rFonts w:cs="Trad Al_Khat Deco"/>
          <w:sz w:val="22"/>
          <w:szCs w:val="22"/>
          <w:rtl/>
        </w:rPr>
        <w:t>أصبحت لا أستطيع دفع ما أكره ولا أملك نفع ما أرجو وأصبح الأمر بيد غيري</w:t>
      </w:r>
      <w:r w:rsidRPr="00E23EF1" w:rsidR="00D8012B">
        <w:rPr>
          <w:rFonts w:cs="Trad Al_Khat Deco"/>
          <w:sz w:val="22"/>
          <w:szCs w:val="22"/>
          <w:rtl/>
        </w:rPr>
        <w:t xml:space="preserve"> </w:t>
      </w:r>
      <w:r w:rsidRPr="00E23EF1" w:rsidR="00F86761">
        <w:rPr>
          <w:rFonts w:cs="Trad Al_Khat Deco"/>
          <w:sz w:val="22"/>
          <w:szCs w:val="22"/>
          <w:rtl/>
        </w:rPr>
        <w:t>وأصبحت مرتهنا بعملي فلا فقير أفقر مني اللهم لا تشمت بي عدوي ولا تسؤ بي</w:t>
      </w:r>
      <w:r w:rsidRPr="00E23EF1" w:rsidR="00D8012B">
        <w:rPr>
          <w:rFonts w:cs="Trad Al_Khat Deco"/>
          <w:sz w:val="22"/>
          <w:szCs w:val="22"/>
          <w:rtl/>
        </w:rPr>
        <w:t xml:space="preserve"> </w:t>
      </w:r>
      <w:r w:rsidRPr="00E23EF1" w:rsidR="00F86761">
        <w:rPr>
          <w:rFonts w:cs="Trad Al_Khat Deco"/>
          <w:sz w:val="22"/>
          <w:szCs w:val="22"/>
          <w:rtl/>
        </w:rPr>
        <w:t xml:space="preserve">صديقي ولا تجعل مصيبتي في ديني </w:t>
      </w:r>
      <w:r w:rsidRPr="00383DBD" w:rsidR="00F86761">
        <w:rPr>
          <w:rFonts w:cs="Trad Al_Khat Deco"/>
          <w:sz w:val="22"/>
          <w:szCs w:val="22"/>
          <w:rtl/>
        </w:rPr>
        <w:t>ولا تجعل الدنيا أكبر همي</w:t>
      </w:r>
      <w:r w:rsidRPr="00E23EF1" w:rsidR="00F86761">
        <w:rPr>
          <w:rFonts w:cs="Trad Al_Khat Deco"/>
          <w:sz w:val="22"/>
          <w:szCs w:val="22"/>
          <w:rtl/>
        </w:rPr>
        <w:t xml:space="preserve"> ولا تسلط علي من لا</w:t>
      </w:r>
      <w:r w:rsidRPr="00E23EF1" w:rsidR="00D8012B">
        <w:rPr>
          <w:rFonts w:cs="Trad Al_Khat Deco"/>
          <w:sz w:val="22"/>
          <w:szCs w:val="22"/>
          <w:rtl/>
        </w:rPr>
        <w:t xml:space="preserve"> </w:t>
      </w:r>
      <w:r w:rsidRPr="00E23EF1" w:rsidR="00F86761">
        <w:rPr>
          <w:rFonts w:cs="Trad Al_Khat Deco"/>
          <w:sz w:val="22"/>
          <w:szCs w:val="22"/>
          <w:rtl/>
        </w:rPr>
        <w:t>يرحمني يا حي يا قيوم</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الخضر عليه السلام</w:t>
      </w:r>
      <w:r>
        <w:rPr>
          <w:rFonts w:cs="Trad Al_Khat Deco" w:hint="cs"/>
          <w:sz w:val="22"/>
          <w:szCs w:val="22"/>
          <w:rtl/>
        </w:rPr>
        <w:t>)</w:t>
      </w:r>
    </w:p>
    <w:p w:rsidR="00630096" w:rsidP="00630096">
      <w:pPr>
        <w:bidi/>
        <w:ind w:left="0" w:right="0" w:firstLine="389"/>
        <w:jc w:val="both"/>
        <w:rPr>
          <w:rFonts w:cs="Trad Al_Khat Deco" w:hint="cs"/>
          <w:sz w:val="22"/>
          <w:szCs w:val="22"/>
          <w:rtl/>
        </w:rPr>
      </w:pPr>
      <w:r w:rsidRPr="00E23EF1" w:rsidR="00F86761">
        <w:rPr>
          <w:rFonts w:cs="Trad Al_Khat Deco"/>
          <w:sz w:val="22"/>
          <w:szCs w:val="22"/>
          <w:rtl/>
        </w:rPr>
        <w:t>يقال إن الخضر وإلياس عليهما</w:t>
      </w:r>
      <w:r w:rsidRPr="00E23EF1" w:rsidR="00D8012B">
        <w:rPr>
          <w:rFonts w:cs="Trad Al_Khat Deco"/>
          <w:sz w:val="22"/>
          <w:szCs w:val="22"/>
          <w:rtl/>
        </w:rPr>
        <w:t xml:space="preserve"> </w:t>
      </w:r>
      <w:r w:rsidRPr="00E23EF1" w:rsidR="00F86761">
        <w:rPr>
          <w:rFonts w:cs="Trad Al_Khat Deco"/>
          <w:sz w:val="22"/>
          <w:szCs w:val="22"/>
          <w:rtl/>
        </w:rPr>
        <w:t>السلام إذا التقيا في كل موسم لم يفترقا إلا عن هذه الكلمات</w:t>
      </w:r>
      <w:r w:rsidR="00246873">
        <w:rPr>
          <w:rFonts w:cs="Trad Al_Khat Deco" w:hint="cs"/>
          <w:sz w:val="22"/>
          <w:szCs w:val="22"/>
          <w:rtl/>
        </w:rPr>
        <w:t>:</w:t>
      </w:r>
      <w:r w:rsidRPr="00E23EF1" w:rsidR="00F86761">
        <w:rPr>
          <w:rFonts w:cs="Trad Al_Khat Deco"/>
          <w:sz w:val="22"/>
          <w:szCs w:val="22"/>
          <w:rtl/>
        </w:rPr>
        <w:t xml:space="preserve"> بسم الله ما شاء الله</w:t>
      </w:r>
      <w:r w:rsidRPr="00E23EF1" w:rsidR="00D8012B">
        <w:rPr>
          <w:rFonts w:cs="Trad Al_Khat Deco"/>
          <w:sz w:val="22"/>
          <w:szCs w:val="22"/>
          <w:rtl/>
        </w:rPr>
        <w:t xml:space="preserve"> </w:t>
      </w:r>
      <w:r w:rsidRPr="00E23EF1" w:rsidR="00F86761">
        <w:rPr>
          <w:rFonts w:cs="Trad Al_Khat Deco"/>
          <w:sz w:val="22"/>
          <w:szCs w:val="22"/>
          <w:rtl/>
        </w:rPr>
        <w:t>لا قوة إلا بالله ما شاء الله كل نعمة من الله ما شاء الله الخير كله بيد الله ما شاء الله</w:t>
      </w:r>
      <w:r w:rsidRPr="00E23EF1" w:rsidR="00D8012B">
        <w:rPr>
          <w:rFonts w:cs="Trad Al_Khat Deco"/>
          <w:sz w:val="22"/>
          <w:szCs w:val="22"/>
          <w:rtl/>
        </w:rPr>
        <w:t xml:space="preserve"> </w:t>
      </w:r>
      <w:r w:rsidRPr="00E23EF1" w:rsidR="00F86761">
        <w:rPr>
          <w:rFonts w:cs="Trad Al_Khat Deco"/>
          <w:sz w:val="22"/>
          <w:szCs w:val="22"/>
          <w:rtl/>
        </w:rPr>
        <w:t>لا يصرف السوء إلا الله</w:t>
      </w:r>
      <w:r w:rsidR="00246873">
        <w:rPr>
          <w:rFonts w:cs="Trad Al_Khat Deco" w:hint="cs"/>
          <w:sz w:val="22"/>
          <w:szCs w:val="22"/>
          <w:rtl/>
        </w:rPr>
        <w:t>.</w:t>
      </w:r>
      <w:r w:rsidRPr="00E23EF1" w:rsidR="00F86761">
        <w:rPr>
          <w:rFonts w:cs="Trad Al_Khat Deco"/>
          <w:sz w:val="22"/>
          <w:szCs w:val="22"/>
          <w:rtl/>
        </w:rPr>
        <w:t xml:space="preserve"> فمن قالها ثلاث مرات إذا أصبح أمن من الحرق والغرق</w:t>
      </w:r>
      <w:r w:rsidRPr="00E23EF1" w:rsidR="00D8012B">
        <w:rPr>
          <w:rFonts w:cs="Trad Al_Khat Deco"/>
          <w:sz w:val="22"/>
          <w:szCs w:val="22"/>
          <w:rtl/>
        </w:rPr>
        <w:t xml:space="preserve"> </w:t>
      </w:r>
      <w:r w:rsidRPr="00E23EF1" w:rsidR="00F86761">
        <w:rPr>
          <w:rFonts w:cs="Trad Al_Khat Deco"/>
          <w:sz w:val="22"/>
          <w:szCs w:val="22"/>
          <w:rtl/>
        </w:rPr>
        <w:t>والسرق إن شاء الله تعالى</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معروف الكرخي رضي الله عنه</w:t>
      </w:r>
      <w:r>
        <w:rPr>
          <w:rFonts w:cs="Trad Al_Khat Deco" w:hint="cs"/>
          <w:sz w:val="22"/>
          <w:szCs w:val="22"/>
          <w:rtl/>
        </w:rPr>
        <w:t>)</w:t>
      </w:r>
    </w:p>
    <w:p w:rsidR="00630096" w:rsidP="00630096">
      <w:pPr>
        <w:bidi/>
        <w:ind w:left="0" w:right="0" w:firstLine="389"/>
        <w:jc w:val="both"/>
        <w:rPr>
          <w:rFonts w:cs="Trad Al_Khat Deco" w:hint="cs"/>
          <w:sz w:val="22"/>
          <w:szCs w:val="22"/>
          <w:rtl/>
        </w:rPr>
      </w:pPr>
      <w:r w:rsidRPr="00E23EF1" w:rsidR="00F86761">
        <w:rPr>
          <w:rFonts w:cs="Trad Al_Khat Deco"/>
          <w:sz w:val="22"/>
          <w:szCs w:val="22"/>
          <w:rtl/>
        </w:rPr>
        <w:t>قال محمد بن حسان</w:t>
      </w:r>
      <w:r w:rsidRPr="00E23EF1" w:rsidR="00D8012B">
        <w:rPr>
          <w:rFonts w:cs="Trad Al_Khat Deco"/>
          <w:sz w:val="22"/>
          <w:szCs w:val="22"/>
          <w:rtl/>
        </w:rPr>
        <w:t xml:space="preserve"> </w:t>
      </w:r>
      <w:r w:rsidRPr="00E23EF1" w:rsidR="00F86761">
        <w:rPr>
          <w:rFonts w:cs="Trad Al_Khat Deco"/>
          <w:sz w:val="22"/>
          <w:szCs w:val="22"/>
          <w:rtl/>
        </w:rPr>
        <w:t>قال لي معروف الكرخي رحمه الله</w:t>
      </w:r>
      <w:r w:rsidR="00246873">
        <w:rPr>
          <w:rFonts w:cs="Trad Al_Khat Deco" w:hint="cs"/>
          <w:sz w:val="22"/>
          <w:szCs w:val="22"/>
          <w:rtl/>
        </w:rPr>
        <w:t>:</w:t>
      </w:r>
      <w:r w:rsidRPr="00E23EF1" w:rsidR="00F86761">
        <w:rPr>
          <w:rFonts w:cs="Trad Al_Khat Deco"/>
          <w:sz w:val="22"/>
          <w:szCs w:val="22"/>
          <w:rtl/>
        </w:rPr>
        <w:t xml:space="preserve"> ألا أعلمك عشر كلمات خمس للدنيا وخمس</w:t>
      </w:r>
      <w:r w:rsidRPr="00E23EF1" w:rsidR="00D8012B">
        <w:rPr>
          <w:rFonts w:cs="Trad Al_Khat Deco"/>
          <w:sz w:val="22"/>
          <w:szCs w:val="22"/>
          <w:rtl/>
        </w:rPr>
        <w:t xml:space="preserve"> </w:t>
      </w:r>
      <w:r w:rsidRPr="00E23EF1" w:rsidR="00F86761">
        <w:rPr>
          <w:rFonts w:cs="Trad Al_Khat Deco"/>
          <w:sz w:val="22"/>
          <w:szCs w:val="22"/>
          <w:rtl/>
        </w:rPr>
        <w:t>للآخرة</w:t>
      </w:r>
      <w:r w:rsidR="00246873">
        <w:rPr>
          <w:rFonts w:cs="Trad Al_Khat Deco" w:hint="cs"/>
          <w:sz w:val="22"/>
          <w:szCs w:val="22"/>
          <w:rtl/>
        </w:rPr>
        <w:t>.</w:t>
      </w:r>
      <w:r w:rsidRPr="00E23EF1" w:rsidR="00F86761">
        <w:rPr>
          <w:rFonts w:cs="Trad Al_Khat Deco"/>
          <w:sz w:val="22"/>
          <w:szCs w:val="22"/>
          <w:rtl/>
        </w:rPr>
        <w:t xml:space="preserve"> من دعا الله عز وجل بهن وجد الله تعالى عندهن قلت اكتبها لي قال لا</w:t>
      </w:r>
      <w:r w:rsidRPr="00E23EF1" w:rsidR="00D8012B">
        <w:rPr>
          <w:rFonts w:cs="Trad Al_Khat Deco"/>
          <w:sz w:val="22"/>
          <w:szCs w:val="22"/>
          <w:rtl/>
        </w:rPr>
        <w:t xml:space="preserve"> </w:t>
      </w:r>
      <w:r w:rsidRPr="00E23EF1" w:rsidR="00F86761">
        <w:rPr>
          <w:rFonts w:cs="Trad Al_Khat Deco"/>
          <w:sz w:val="22"/>
          <w:szCs w:val="22"/>
          <w:rtl/>
        </w:rPr>
        <w:t>ولكن أرددها عليك كما رددها علي بكر بن خنيس رحمه الله</w:t>
      </w:r>
      <w:r w:rsidR="00246873">
        <w:rPr>
          <w:rFonts w:cs="Trad Al_Khat Deco" w:hint="cs"/>
          <w:sz w:val="22"/>
          <w:szCs w:val="22"/>
          <w:rtl/>
        </w:rPr>
        <w:t>:</w:t>
      </w:r>
      <w:r w:rsidRPr="00E23EF1" w:rsidR="00F86761">
        <w:rPr>
          <w:rFonts w:cs="Trad Al_Khat Deco"/>
          <w:sz w:val="22"/>
          <w:szCs w:val="22"/>
          <w:rtl/>
        </w:rPr>
        <w:t xml:space="preserve"> حسبي الله لديني</w:t>
      </w:r>
      <w:r w:rsidRPr="00E23EF1" w:rsidR="00D8012B">
        <w:rPr>
          <w:rFonts w:cs="Trad Al_Khat Deco"/>
          <w:sz w:val="22"/>
          <w:szCs w:val="22"/>
          <w:rtl/>
        </w:rPr>
        <w:t xml:space="preserve"> </w:t>
      </w:r>
      <w:r w:rsidRPr="00E23EF1" w:rsidR="00F86761">
        <w:rPr>
          <w:rFonts w:cs="Trad Al_Khat Deco"/>
          <w:sz w:val="22"/>
          <w:szCs w:val="22"/>
          <w:rtl/>
        </w:rPr>
        <w:t>حسبي الله لدنياي حسبي الله الكريم لما أهمني حسبي الله الحليم القوي لمن بغى علي</w:t>
      </w:r>
      <w:r w:rsidRPr="00E23EF1" w:rsidR="00D8012B">
        <w:rPr>
          <w:rFonts w:cs="Trad Al_Khat Deco"/>
          <w:sz w:val="22"/>
          <w:szCs w:val="22"/>
          <w:rtl/>
        </w:rPr>
        <w:t xml:space="preserve"> </w:t>
      </w:r>
      <w:r w:rsidRPr="00E23EF1" w:rsidR="00F86761">
        <w:rPr>
          <w:rFonts w:cs="Trad Al_Khat Deco"/>
          <w:sz w:val="22"/>
          <w:szCs w:val="22"/>
          <w:rtl/>
        </w:rPr>
        <w:t>حسبي الله الشديد لمن كادني بسوء حسبي الله الرحيم عند الموت حسبي الله</w:t>
      </w:r>
      <w:r w:rsidRPr="00E23EF1" w:rsidR="00D8012B">
        <w:rPr>
          <w:rFonts w:cs="Trad Al_Khat Deco"/>
          <w:sz w:val="22"/>
          <w:szCs w:val="22"/>
          <w:rtl/>
        </w:rPr>
        <w:t xml:space="preserve"> </w:t>
      </w:r>
      <w:r w:rsidRPr="00E23EF1" w:rsidR="00F86761">
        <w:rPr>
          <w:rFonts w:cs="Trad Al_Khat Deco"/>
          <w:sz w:val="22"/>
          <w:szCs w:val="22"/>
          <w:rtl/>
        </w:rPr>
        <w:t>الرؤوف عند المسألة في القبر حسبي الله الكريم عند الحساب حسبي الله اللطيف</w:t>
      </w:r>
      <w:r w:rsidRPr="00E23EF1" w:rsidR="00D8012B">
        <w:rPr>
          <w:rFonts w:cs="Trad Al_Khat Deco"/>
          <w:sz w:val="22"/>
          <w:szCs w:val="22"/>
          <w:rtl/>
        </w:rPr>
        <w:t xml:space="preserve"> </w:t>
      </w:r>
      <w:r w:rsidRPr="00E23EF1" w:rsidR="00F86761">
        <w:rPr>
          <w:rFonts w:cs="Trad Al_Khat Deco"/>
          <w:sz w:val="22"/>
          <w:szCs w:val="22"/>
          <w:rtl/>
        </w:rPr>
        <w:t>عند الميزان حسبي الله القدير عند الصراط حسبي الله لا إله إلا هو عليه توكلت</w:t>
      </w:r>
      <w:r w:rsidRPr="00E23EF1" w:rsidR="00D8012B">
        <w:rPr>
          <w:rFonts w:cs="Trad Al_Khat Deco"/>
          <w:sz w:val="22"/>
          <w:szCs w:val="22"/>
          <w:rtl/>
        </w:rPr>
        <w:t xml:space="preserve"> </w:t>
      </w:r>
      <w:r w:rsidRPr="00E23EF1" w:rsidR="00F86761">
        <w:rPr>
          <w:rFonts w:cs="Trad Al_Khat Deco"/>
          <w:sz w:val="22"/>
          <w:szCs w:val="22"/>
          <w:rtl/>
        </w:rPr>
        <w:t>وهو رب العرش العظيم</w:t>
      </w:r>
      <w:r w:rsidR="00246873">
        <w:rPr>
          <w:rFonts w:cs="Trad Al_Khat Deco" w:hint="cs"/>
          <w:sz w:val="22"/>
          <w:szCs w:val="22"/>
          <w:rtl/>
        </w:rPr>
        <w:t>.</w:t>
      </w:r>
      <w:r w:rsidRPr="00E23EF1" w:rsidR="00F86761">
        <w:rPr>
          <w:rFonts w:cs="Trad Al_Khat Deco"/>
          <w:sz w:val="22"/>
          <w:szCs w:val="22"/>
          <w:rtl/>
        </w:rPr>
        <w:t xml:space="preserve"> وقد روي عن أبي الدرداء أنه قال</w:t>
      </w:r>
      <w:r w:rsidR="00246873">
        <w:rPr>
          <w:rFonts w:cs="Trad Al_Khat Deco" w:hint="cs"/>
          <w:sz w:val="22"/>
          <w:szCs w:val="22"/>
          <w:rtl/>
        </w:rPr>
        <w:t>:</w:t>
      </w:r>
      <w:r w:rsidRPr="00E23EF1" w:rsidR="00F86761">
        <w:rPr>
          <w:rFonts w:cs="Trad Al_Khat Deco"/>
          <w:sz w:val="22"/>
          <w:szCs w:val="22"/>
          <w:rtl/>
        </w:rPr>
        <w:t xml:space="preserve"> من قال في كل يوم سبع</w:t>
      </w:r>
      <w:r w:rsidRPr="00E23EF1" w:rsidR="00D8012B">
        <w:rPr>
          <w:rFonts w:cs="Trad Al_Khat Deco"/>
          <w:sz w:val="22"/>
          <w:szCs w:val="22"/>
          <w:rtl/>
        </w:rPr>
        <w:t xml:space="preserve"> </w:t>
      </w:r>
      <w:r w:rsidRPr="00E23EF1" w:rsidR="00F86761">
        <w:rPr>
          <w:rFonts w:cs="Trad Al_Khat Deco"/>
          <w:sz w:val="22"/>
          <w:szCs w:val="22"/>
          <w:rtl/>
        </w:rPr>
        <w:t>مرات فإن تولوا فقل حسبى الله لا إله إلا هو عليه توكلت وهو رب العرش العظيم</w:t>
      </w:r>
      <w:r w:rsidRPr="00E23EF1" w:rsidR="00D8012B">
        <w:rPr>
          <w:rFonts w:cs="Trad Al_Khat Deco"/>
          <w:sz w:val="22"/>
          <w:szCs w:val="22"/>
          <w:rtl/>
        </w:rPr>
        <w:t xml:space="preserve"> </w:t>
      </w:r>
      <w:r w:rsidRPr="00E23EF1" w:rsidR="00F86761">
        <w:rPr>
          <w:rFonts w:cs="Trad Al_Khat Deco"/>
          <w:sz w:val="22"/>
          <w:szCs w:val="22"/>
          <w:rtl/>
        </w:rPr>
        <w:t>كفاه الله عز وجل ما أهمه من أمر آخرته صادقا كان أو كاذبا</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عتبة الغلام وقد</w:t>
      </w:r>
      <w:r>
        <w:rPr>
          <w:rFonts w:cs="Trad Al_Khat Deco" w:hint="cs"/>
          <w:sz w:val="22"/>
          <w:szCs w:val="22"/>
          <w:rtl/>
        </w:rPr>
        <w:t>)</w:t>
      </w:r>
    </w:p>
    <w:p w:rsidR="00630096" w:rsidP="00630096">
      <w:pPr>
        <w:bidi/>
        <w:ind w:left="0" w:right="0" w:firstLine="389"/>
        <w:jc w:val="both"/>
        <w:rPr>
          <w:rFonts w:cs="Trad Al_Khat Deco" w:hint="cs"/>
          <w:sz w:val="22"/>
          <w:szCs w:val="22"/>
          <w:rtl/>
        </w:rPr>
      </w:pPr>
      <w:r w:rsidRPr="00E23EF1" w:rsidR="00F86761">
        <w:rPr>
          <w:rFonts w:cs="Trad Al_Khat Deco"/>
          <w:sz w:val="22"/>
          <w:szCs w:val="22"/>
          <w:rtl/>
        </w:rPr>
        <w:t>رؤي في المنام بعد موته فقال</w:t>
      </w:r>
      <w:r w:rsidR="00246873">
        <w:rPr>
          <w:rFonts w:cs="Trad Al_Khat Deco" w:hint="cs"/>
          <w:sz w:val="22"/>
          <w:szCs w:val="22"/>
          <w:rtl/>
        </w:rPr>
        <w:t>:</w:t>
      </w:r>
      <w:r w:rsidRPr="00E23EF1" w:rsidR="00F86761">
        <w:rPr>
          <w:rFonts w:cs="Trad Al_Khat Deco"/>
          <w:sz w:val="22"/>
          <w:szCs w:val="22"/>
          <w:rtl/>
        </w:rPr>
        <w:t xml:space="preserve"> دخلت الجنة بهذه الكلمات اللهم يا هادي المضلين ويا</w:t>
      </w:r>
      <w:r w:rsidRPr="00E23EF1" w:rsidR="00D8012B">
        <w:rPr>
          <w:rFonts w:cs="Trad Al_Khat Deco"/>
          <w:sz w:val="22"/>
          <w:szCs w:val="22"/>
          <w:rtl/>
        </w:rPr>
        <w:t xml:space="preserve"> </w:t>
      </w:r>
      <w:r w:rsidRPr="00E23EF1" w:rsidR="00F86761">
        <w:rPr>
          <w:rFonts w:cs="Trad Al_Khat Deco"/>
          <w:sz w:val="22"/>
          <w:szCs w:val="22"/>
          <w:rtl/>
        </w:rPr>
        <w:t>راحم المذنبين ويا مقيل عثرات العاثرين ارحم عبدك ذا الخطر العظيم والمسلمين</w:t>
      </w:r>
      <w:r w:rsidRPr="00E23EF1" w:rsidR="00D8012B">
        <w:rPr>
          <w:rFonts w:cs="Trad Al_Khat Deco"/>
          <w:sz w:val="22"/>
          <w:szCs w:val="22"/>
          <w:rtl/>
        </w:rPr>
        <w:t xml:space="preserve"> </w:t>
      </w:r>
      <w:r w:rsidRPr="00E23EF1" w:rsidR="00F86761">
        <w:rPr>
          <w:rFonts w:cs="Trad Al_Khat Deco"/>
          <w:sz w:val="22"/>
          <w:szCs w:val="22"/>
          <w:rtl/>
        </w:rPr>
        <w:t>كلهم أجمعين واجعلنا مع الأخيار المرزوقين الذين أنعمت عليهم من النبيين</w:t>
      </w:r>
      <w:r w:rsidRPr="00E23EF1" w:rsidR="00D8012B">
        <w:rPr>
          <w:rFonts w:cs="Trad Al_Khat Deco"/>
          <w:sz w:val="22"/>
          <w:szCs w:val="22"/>
          <w:rtl/>
        </w:rPr>
        <w:t xml:space="preserve"> </w:t>
      </w:r>
      <w:r w:rsidRPr="00E23EF1" w:rsidR="00F86761">
        <w:rPr>
          <w:rFonts w:cs="Trad Al_Khat Deco"/>
          <w:sz w:val="22"/>
          <w:szCs w:val="22"/>
          <w:rtl/>
        </w:rPr>
        <w:t>والصديقين والشهداء والصالحين آمين يا رب العالمين</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آدم عليه الصلاة</w:t>
      </w:r>
      <w:r w:rsidRPr="00630096" w:rsidR="00D8012B">
        <w:rPr>
          <w:rFonts w:cs="Trad Al_Khat Deco"/>
          <w:color w:val="FF0000"/>
          <w:sz w:val="22"/>
          <w:szCs w:val="22"/>
          <w:rtl/>
        </w:rPr>
        <w:t xml:space="preserve"> </w:t>
      </w:r>
      <w:r w:rsidRPr="00630096" w:rsidR="00F86761">
        <w:rPr>
          <w:rFonts w:cs="Trad Al_Khat Deco"/>
          <w:color w:val="FF0000"/>
          <w:sz w:val="22"/>
          <w:szCs w:val="22"/>
          <w:rtl/>
        </w:rPr>
        <w:t>والسلام</w:t>
      </w:r>
      <w:r>
        <w:rPr>
          <w:rFonts w:cs="Trad Al_Khat Deco" w:hint="cs"/>
          <w:sz w:val="22"/>
          <w:szCs w:val="22"/>
          <w:rtl/>
        </w:rPr>
        <w:t>)</w:t>
      </w:r>
    </w:p>
    <w:p w:rsidR="00630096" w:rsidP="005F73EF">
      <w:pPr>
        <w:bidi/>
        <w:ind w:left="0" w:right="0" w:firstLine="389"/>
        <w:jc w:val="both"/>
        <w:rPr>
          <w:rFonts w:cs="Trad Al_Khat Deco" w:hint="cs"/>
          <w:sz w:val="22"/>
          <w:szCs w:val="22"/>
          <w:rtl/>
        </w:rPr>
      </w:pPr>
      <w:r w:rsidRPr="00E23EF1" w:rsidR="00F86761">
        <w:rPr>
          <w:rFonts w:cs="Trad Al_Khat Deco"/>
          <w:sz w:val="22"/>
          <w:szCs w:val="22"/>
          <w:rtl/>
        </w:rPr>
        <w:t>قالت عائشة رضي الله عنها لما أراد الله عز وجل أن يتوب على آدم</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6761">
        <w:rPr>
          <w:rFonts w:cs="Trad Al_Khat Deco"/>
          <w:sz w:val="22"/>
          <w:szCs w:val="22"/>
          <w:rtl/>
        </w:rPr>
        <w:t>طاف بالبيت سبعا</w:t>
      </w:r>
      <w:r w:rsidR="00916280">
        <w:rPr>
          <w:rFonts w:cs="Trad Al_Khat Deco" w:hint="cs"/>
          <w:sz w:val="22"/>
          <w:szCs w:val="22"/>
          <w:rtl/>
        </w:rPr>
        <w:t xml:space="preserve"> </w:t>
      </w:r>
      <w:r w:rsidRPr="00E23EF1" w:rsidR="00F86761">
        <w:rPr>
          <w:rFonts w:cs="Trad Al_Khat Deco"/>
          <w:sz w:val="22"/>
          <w:szCs w:val="22"/>
          <w:rtl/>
        </w:rPr>
        <w:t>وهو يومئذ ليس بمبنى ربوة حمراء ثم قام فصلى ركعتين ثم قال</w:t>
      </w:r>
      <w:r w:rsidR="00246873">
        <w:rPr>
          <w:rFonts w:cs="Trad Al_Khat Deco" w:hint="cs"/>
          <w:sz w:val="22"/>
          <w:szCs w:val="22"/>
          <w:rtl/>
        </w:rPr>
        <w:t>:</w:t>
      </w:r>
      <w:r w:rsidRPr="00E23EF1" w:rsidR="00F86761">
        <w:rPr>
          <w:rFonts w:cs="Trad Al_Khat Deco"/>
          <w:sz w:val="22"/>
          <w:szCs w:val="22"/>
          <w:rtl/>
        </w:rPr>
        <w:t xml:space="preserve"> اللهم إنك تعلم</w:t>
      </w:r>
      <w:r w:rsidRPr="00E23EF1" w:rsidR="00D8012B">
        <w:rPr>
          <w:rFonts w:cs="Trad Al_Khat Deco"/>
          <w:sz w:val="22"/>
          <w:szCs w:val="22"/>
          <w:rtl/>
        </w:rPr>
        <w:t xml:space="preserve"> </w:t>
      </w:r>
      <w:r w:rsidRPr="00E23EF1" w:rsidR="00F86761">
        <w:rPr>
          <w:rFonts w:cs="Trad Al_Khat Deco"/>
          <w:sz w:val="22"/>
          <w:szCs w:val="22"/>
          <w:rtl/>
        </w:rPr>
        <w:t>سري وعلانيتي فاقبل معذرتي وتعلم حاجتي فأعطني سؤلي وتعلم ما في نفسي فاغفر</w:t>
      </w:r>
      <w:r w:rsidRPr="00E23EF1" w:rsidR="00D8012B">
        <w:rPr>
          <w:rFonts w:cs="Trad Al_Khat Deco"/>
          <w:sz w:val="22"/>
          <w:szCs w:val="22"/>
          <w:rtl/>
        </w:rPr>
        <w:t xml:space="preserve"> </w:t>
      </w:r>
      <w:r w:rsidRPr="00E23EF1" w:rsidR="00F86761">
        <w:rPr>
          <w:rFonts w:cs="Trad Al_Khat Deco"/>
          <w:sz w:val="22"/>
          <w:szCs w:val="22"/>
          <w:rtl/>
        </w:rPr>
        <w:t>لي ذنوبي اللهم إني أسألك إيمانا يباشر قلبي ويقينا صادقا حتى أعلم أنه لن يصيبني</w:t>
      </w:r>
      <w:r w:rsidRPr="00E23EF1" w:rsidR="00D8012B">
        <w:rPr>
          <w:rFonts w:cs="Trad Al_Khat Deco"/>
          <w:sz w:val="22"/>
          <w:szCs w:val="22"/>
          <w:rtl/>
        </w:rPr>
        <w:t xml:space="preserve"> </w:t>
      </w:r>
      <w:r w:rsidRPr="00E23EF1" w:rsidR="00F86761">
        <w:rPr>
          <w:rFonts w:cs="Trad Al_Khat Deco"/>
          <w:sz w:val="22"/>
          <w:szCs w:val="22"/>
          <w:rtl/>
        </w:rPr>
        <w:t>إلا ما كتبته علي والرضا بما قسمته لي يا ذا الجلال والإكرام</w:t>
      </w:r>
      <w:r w:rsidR="00246873">
        <w:rPr>
          <w:rFonts w:cs="Trad Al_Khat Deco" w:hint="cs"/>
          <w:sz w:val="22"/>
          <w:szCs w:val="22"/>
          <w:rtl/>
        </w:rPr>
        <w:t>.</w:t>
      </w:r>
      <w:r w:rsidRPr="00E23EF1" w:rsidR="00F86761">
        <w:rPr>
          <w:rFonts w:cs="Trad Al_Khat Deco"/>
          <w:sz w:val="22"/>
          <w:szCs w:val="22"/>
          <w:rtl/>
        </w:rPr>
        <w:t xml:space="preserve"> فأوحى الله عز وجل</w:t>
      </w:r>
      <w:r w:rsidRPr="00E23EF1" w:rsidR="00D8012B">
        <w:rPr>
          <w:rFonts w:cs="Trad Al_Khat Deco"/>
          <w:sz w:val="22"/>
          <w:szCs w:val="22"/>
          <w:rtl/>
        </w:rPr>
        <w:t xml:space="preserve"> </w:t>
      </w:r>
      <w:r w:rsidRPr="00E23EF1" w:rsidR="00F86761">
        <w:rPr>
          <w:rFonts w:cs="Trad Al_Khat Deco"/>
          <w:sz w:val="22"/>
          <w:szCs w:val="22"/>
          <w:rtl/>
        </w:rPr>
        <w:t>إليه</w:t>
      </w:r>
      <w:r w:rsidR="00246873">
        <w:rPr>
          <w:rFonts w:cs="Trad Al_Khat Deco" w:hint="cs"/>
          <w:sz w:val="22"/>
          <w:szCs w:val="22"/>
          <w:rtl/>
        </w:rPr>
        <w:t>:</w:t>
      </w:r>
      <w:r w:rsidRPr="00E23EF1" w:rsidR="00F86761">
        <w:rPr>
          <w:rFonts w:cs="Trad Al_Khat Deco"/>
          <w:sz w:val="22"/>
          <w:szCs w:val="22"/>
          <w:rtl/>
        </w:rPr>
        <w:t xml:space="preserve"> إني قد غفرت لك ولم يأتني أحد من ذريتك فيدعوني بمثل الذي دعوتني به إلا</w:t>
      </w:r>
      <w:r w:rsidRPr="00E23EF1" w:rsidR="00D8012B">
        <w:rPr>
          <w:rFonts w:cs="Trad Al_Khat Deco"/>
          <w:sz w:val="22"/>
          <w:szCs w:val="22"/>
          <w:rtl/>
        </w:rPr>
        <w:t xml:space="preserve"> </w:t>
      </w:r>
      <w:r w:rsidRPr="00E23EF1" w:rsidR="00F86761">
        <w:rPr>
          <w:rFonts w:cs="Trad Al_Khat Deco"/>
          <w:sz w:val="22"/>
          <w:szCs w:val="22"/>
          <w:rtl/>
        </w:rPr>
        <w:t>غفرت له وكشفت غمومه وهمومه ونزعت الفقر من بين عينيه واتجرت له من وراء</w:t>
      </w:r>
      <w:r w:rsidRPr="00E23EF1" w:rsidR="00D8012B">
        <w:rPr>
          <w:rFonts w:cs="Trad Al_Khat Deco"/>
          <w:sz w:val="22"/>
          <w:szCs w:val="22"/>
          <w:rtl/>
        </w:rPr>
        <w:t xml:space="preserve"> </w:t>
      </w:r>
      <w:r w:rsidRPr="00E23EF1" w:rsidR="00F86761">
        <w:rPr>
          <w:rFonts w:cs="Trad Al_Khat Deco"/>
          <w:sz w:val="22"/>
          <w:szCs w:val="22"/>
          <w:rtl/>
        </w:rPr>
        <w:t>كل تاجر وجاءته الدنيا وهي راغمة وإن كان لا يريدها</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علي بن أبي طالب</w:t>
      </w:r>
      <w:r w:rsidRPr="00630096" w:rsidR="00D8012B">
        <w:rPr>
          <w:rFonts w:cs="Trad Al_Khat Deco"/>
          <w:color w:val="FF0000"/>
          <w:sz w:val="22"/>
          <w:szCs w:val="22"/>
          <w:rtl/>
        </w:rPr>
        <w:t xml:space="preserve"> </w:t>
      </w:r>
      <w:r w:rsidRPr="00630096" w:rsidR="00F86761">
        <w:rPr>
          <w:rFonts w:cs="Trad Al_Khat Deco"/>
          <w:color w:val="FF0000"/>
          <w:sz w:val="22"/>
          <w:szCs w:val="22"/>
          <w:rtl/>
        </w:rPr>
        <w:t>رضي الله عنه</w:t>
      </w:r>
      <w:r>
        <w:rPr>
          <w:rFonts w:cs="Trad Al_Khat Deco" w:hint="cs"/>
          <w:sz w:val="22"/>
          <w:szCs w:val="22"/>
          <w:rtl/>
        </w:rPr>
        <w:t>)</w:t>
      </w:r>
    </w:p>
    <w:p w:rsidR="00630096" w:rsidP="008E68D0">
      <w:pPr>
        <w:bidi/>
        <w:ind w:left="0" w:right="0" w:firstLine="389"/>
        <w:jc w:val="both"/>
        <w:rPr>
          <w:rFonts w:cs="Trad Al_Khat Deco" w:hint="cs"/>
          <w:sz w:val="22"/>
          <w:szCs w:val="22"/>
          <w:rtl/>
        </w:rPr>
      </w:pPr>
      <w:r w:rsidRPr="00E23EF1" w:rsidR="00F86761">
        <w:rPr>
          <w:rFonts w:cs="Trad Al_Khat Deco"/>
          <w:sz w:val="22"/>
          <w:szCs w:val="22"/>
          <w:rtl/>
        </w:rPr>
        <w:t>رواه عن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6761">
        <w:rPr>
          <w:rFonts w:cs="Trad Al_Khat Deco"/>
          <w:sz w:val="22"/>
          <w:szCs w:val="22"/>
          <w:rtl/>
        </w:rPr>
        <w:t>أنه قال</w:t>
      </w:r>
      <w:r w:rsidR="00246873">
        <w:rPr>
          <w:rFonts w:cs="Trad Al_Khat Deco" w:hint="cs"/>
          <w:sz w:val="22"/>
          <w:szCs w:val="22"/>
          <w:rtl/>
        </w:rPr>
        <w:t>:</w:t>
      </w:r>
      <w:r w:rsidRPr="00E23EF1" w:rsidR="00F86761">
        <w:rPr>
          <w:rFonts w:cs="Trad Al_Khat Deco"/>
          <w:sz w:val="22"/>
          <w:szCs w:val="22"/>
          <w:rtl/>
        </w:rPr>
        <w:t xml:space="preserve"> </w:t>
      </w:r>
      <w:r w:rsidR="006B3D36">
        <w:rPr>
          <w:rFonts w:cs="Trad Al_Khat Deco" w:hint="cs"/>
          <w:sz w:val="22"/>
          <w:szCs w:val="22"/>
          <w:rtl/>
        </w:rPr>
        <w:t>(</w:t>
      </w:r>
      <w:r w:rsidRPr="00E23EF1" w:rsidR="00F86761">
        <w:rPr>
          <w:rFonts w:cs="Trad Al_Khat Deco"/>
          <w:sz w:val="22"/>
          <w:szCs w:val="22"/>
          <w:rtl/>
        </w:rPr>
        <w:t>إن الله تعالى</w:t>
      </w:r>
      <w:r w:rsidRPr="00E23EF1" w:rsidR="00D8012B">
        <w:rPr>
          <w:rFonts w:cs="Trad Al_Khat Deco"/>
          <w:sz w:val="22"/>
          <w:szCs w:val="22"/>
          <w:rtl/>
        </w:rPr>
        <w:t xml:space="preserve"> </w:t>
      </w:r>
      <w:r w:rsidRPr="00E23EF1" w:rsidR="00F86761">
        <w:rPr>
          <w:rFonts w:cs="Trad Al_Khat Deco"/>
          <w:sz w:val="22"/>
          <w:szCs w:val="22"/>
          <w:rtl/>
        </w:rPr>
        <w:t>يمجد نفسه كل يوم ويقول إني أنا الله رب العالمين إني أنا الله لا إله إلا أنا الحي</w:t>
      </w:r>
      <w:r w:rsidRPr="00E23EF1" w:rsidR="00D8012B">
        <w:rPr>
          <w:rFonts w:cs="Trad Al_Khat Deco"/>
          <w:sz w:val="22"/>
          <w:szCs w:val="22"/>
          <w:rtl/>
        </w:rPr>
        <w:t xml:space="preserve"> </w:t>
      </w:r>
      <w:r w:rsidRPr="00E23EF1" w:rsidR="00F86761">
        <w:rPr>
          <w:rFonts w:cs="Trad Al_Khat Deco"/>
          <w:sz w:val="22"/>
          <w:szCs w:val="22"/>
          <w:rtl/>
        </w:rPr>
        <w:t>القيوم إني أنا الله لا إله إلا أنا العلي العظيم إني أنا الله لا إله إلا أنا لم ألد ولم أولد</w:t>
      </w:r>
      <w:r w:rsidRPr="00E23EF1" w:rsidR="00D8012B">
        <w:rPr>
          <w:rFonts w:cs="Trad Al_Khat Deco"/>
          <w:sz w:val="22"/>
          <w:szCs w:val="22"/>
          <w:rtl/>
        </w:rPr>
        <w:t xml:space="preserve"> </w:t>
      </w:r>
      <w:r w:rsidRPr="00E23EF1" w:rsidR="00F86761">
        <w:rPr>
          <w:rFonts w:cs="Trad Al_Khat Deco"/>
          <w:sz w:val="22"/>
          <w:szCs w:val="22"/>
          <w:rtl/>
        </w:rPr>
        <w:t>إني أنا الله لا إله إلا أنا العفو الغفور إني أنا الله لا إله إلا أنا مبدىء كل شيء وإلي</w:t>
      </w:r>
      <w:r w:rsidRPr="00E23EF1" w:rsidR="00D8012B">
        <w:rPr>
          <w:rFonts w:cs="Trad Al_Khat Deco"/>
          <w:sz w:val="22"/>
          <w:szCs w:val="22"/>
          <w:rtl/>
        </w:rPr>
        <w:t xml:space="preserve"> </w:t>
      </w:r>
      <w:r w:rsidRPr="00E23EF1" w:rsidR="00F86761">
        <w:rPr>
          <w:rFonts w:cs="Trad Al_Khat Deco"/>
          <w:sz w:val="22"/>
          <w:szCs w:val="22"/>
          <w:rtl/>
        </w:rPr>
        <w:t xml:space="preserve">يعود العزيز الحكيم الرحمن الرحيم مالك يوم الدين </w:t>
      </w:r>
      <w:r w:rsidRPr="00383DBD" w:rsidR="00F86761">
        <w:rPr>
          <w:rFonts w:cs="Trad Al_Khat Deco"/>
          <w:sz w:val="22"/>
          <w:szCs w:val="22"/>
          <w:rtl/>
        </w:rPr>
        <w:t>خالق الخير والشر</w:t>
      </w:r>
      <w:r w:rsidRPr="00E23EF1" w:rsidR="00F86761">
        <w:rPr>
          <w:rFonts w:cs="Trad Al_Khat Deco"/>
          <w:sz w:val="22"/>
          <w:szCs w:val="22"/>
          <w:rtl/>
        </w:rPr>
        <w:t xml:space="preserve"> خالق الجنة</w:t>
      </w:r>
      <w:r w:rsidRPr="00E23EF1" w:rsidR="00D8012B">
        <w:rPr>
          <w:rFonts w:cs="Trad Al_Khat Deco"/>
          <w:sz w:val="22"/>
          <w:szCs w:val="22"/>
          <w:rtl/>
        </w:rPr>
        <w:t xml:space="preserve"> </w:t>
      </w:r>
      <w:r w:rsidRPr="00E23EF1" w:rsidR="00F86761">
        <w:rPr>
          <w:rFonts w:cs="Trad Al_Khat Deco"/>
          <w:sz w:val="22"/>
          <w:szCs w:val="22"/>
          <w:rtl/>
        </w:rPr>
        <w:t>والنار الواحد الأحد الفرد الصمد الذي لم يتخذ صاحبة ولا ولدا الفرد الوتر عالم</w:t>
      </w:r>
      <w:r w:rsidRPr="00E23EF1" w:rsidR="00D8012B">
        <w:rPr>
          <w:rFonts w:cs="Trad Al_Khat Deco"/>
          <w:sz w:val="22"/>
          <w:szCs w:val="22"/>
          <w:rtl/>
        </w:rPr>
        <w:t xml:space="preserve"> </w:t>
      </w:r>
      <w:r w:rsidRPr="00E23EF1" w:rsidR="00F86761">
        <w:rPr>
          <w:rFonts w:cs="Trad Al_Khat Deco"/>
          <w:sz w:val="22"/>
          <w:szCs w:val="22"/>
          <w:rtl/>
        </w:rPr>
        <w:t>الغيب والشهادة الملك القدوس السلام المؤمن المهيمن العزيز الجبار المتكبر الخالق</w:t>
      </w:r>
      <w:r w:rsidRPr="00E23EF1" w:rsidR="00D8012B">
        <w:rPr>
          <w:rFonts w:cs="Trad Al_Khat Deco"/>
          <w:sz w:val="22"/>
          <w:szCs w:val="22"/>
          <w:rtl/>
        </w:rPr>
        <w:t xml:space="preserve"> </w:t>
      </w:r>
      <w:r w:rsidRPr="00E23EF1" w:rsidR="00F86761">
        <w:rPr>
          <w:rFonts w:cs="Trad Al_Khat Deco"/>
          <w:sz w:val="22"/>
          <w:szCs w:val="22"/>
          <w:rtl/>
        </w:rPr>
        <w:t>البارىء المصور الكبير المتعال المقتدر القهار الحليم الكريم أهل الثناء والمجد أعلم</w:t>
      </w:r>
      <w:r w:rsidRPr="00E23EF1" w:rsidR="00D8012B">
        <w:rPr>
          <w:rFonts w:cs="Trad Al_Khat Deco"/>
          <w:sz w:val="22"/>
          <w:szCs w:val="22"/>
          <w:rtl/>
        </w:rPr>
        <w:t xml:space="preserve"> </w:t>
      </w:r>
      <w:r w:rsidRPr="00E23EF1" w:rsidR="00F86761">
        <w:rPr>
          <w:rFonts w:cs="Trad Al_Khat Deco"/>
          <w:sz w:val="22"/>
          <w:szCs w:val="22"/>
          <w:rtl/>
        </w:rPr>
        <w:t>السر وأخفى القادر الرزاق فوق الخلق والخليقة</w:t>
      </w:r>
      <w:r>
        <w:rPr>
          <w:rStyle w:val="FootnoteReference"/>
          <w:rFonts w:cs="Trad Al_Khat Deco"/>
          <w:b/>
          <w:bCs/>
          <w:color w:val="FF0000"/>
          <w:sz w:val="22"/>
          <w:szCs w:val="22"/>
          <w:u w:val="single"/>
          <w:rtl/>
        </w:rPr>
        <w:footnoteReference w:id="1059"/>
      </w:r>
      <w:r w:rsidR="006B3D36">
        <w:rPr>
          <w:rFonts w:cs="Trad Al_Khat Deco" w:hint="cs"/>
          <w:sz w:val="22"/>
          <w:szCs w:val="22"/>
          <w:rtl/>
        </w:rPr>
        <w:t>)</w:t>
      </w:r>
      <w:r w:rsidR="00246873">
        <w:rPr>
          <w:rFonts w:cs="Trad Al_Khat Deco" w:hint="cs"/>
          <w:sz w:val="22"/>
          <w:szCs w:val="22"/>
          <w:rtl/>
        </w:rPr>
        <w:t>.</w:t>
      </w:r>
      <w:r w:rsidRPr="00E23EF1" w:rsidR="00F86761">
        <w:rPr>
          <w:rFonts w:cs="Trad Al_Khat Deco"/>
          <w:sz w:val="22"/>
          <w:szCs w:val="22"/>
          <w:rtl/>
        </w:rPr>
        <w:t xml:space="preserve"> وذكر قبل كل كلمة إني أنا الله لا إله إلا أنا كما</w:t>
      </w:r>
      <w:r w:rsidRPr="00E23EF1" w:rsidR="00D8012B">
        <w:rPr>
          <w:rFonts w:cs="Trad Al_Khat Deco"/>
          <w:sz w:val="22"/>
          <w:szCs w:val="22"/>
          <w:rtl/>
        </w:rPr>
        <w:t xml:space="preserve"> </w:t>
      </w:r>
      <w:r w:rsidRPr="00E23EF1" w:rsidR="00F86761">
        <w:rPr>
          <w:rFonts w:cs="Trad Al_Khat Deco"/>
          <w:sz w:val="22"/>
          <w:szCs w:val="22"/>
          <w:rtl/>
        </w:rPr>
        <w:t>أوردناه في الأول فمن دعا بهذه الأسماء فليقل إنك أنت الله لا إله إلا أنت كذا</w:t>
      </w:r>
      <w:r w:rsidRPr="00E23EF1" w:rsidR="00D8012B">
        <w:rPr>
          <w:rFonts w:cs="Trad Al_Khat Deco"/>
          <w:sz w:val="22"/>
          <w:szCs w:val="22"/>
          <w:rtl/>
        </w:rPr>
        <w:t xml:space="preserve"> </w:t>
      </w:r>
      <w:r w:rsidRPr="00E23EF1" w:rsidR="00F86761">
        <w:rPr>
          <w:rFonts w:cs="Trad Al_Khat Deco"/>
          <w:sz w:val="22"/>
          <w:szCs w:val="22"/>
          <w:rtl/>
        </w:rPr>
        <w:t>وكذا فمن دعا بهن كتب من الساجدين المخبتين الذين يجاورون محمدا وإبراهيم</w:t>
      </w:r>
      <w:r w:rsidRPr="00E23EF1" w:rsidR="00D8012B">
        <w:rPr>
          <w:rFonts w:cs="Trad Al_Khat Deco"/>
          <w:sz w:val="22"/>
          <w:szCs w:val="22"/>
          <w:rtl/>
        </w:rPr>
        <w:t xml:space="preserve"> </w:t>
      </w:r>
      <w:r w:rsidRPr="00E23EF1" w:rsidR="00F86761">
        <w:rPr>
          <w:rFonts w:cs="Trad Al_Khat Deco"/>
          <w:sz w:val="22"/>
          <w:szCs w:val="22"/>
          <w:rtl/>
        </w:rPr>
        <w:t>وموسى وعيسى والنبيين صلوات الله عليهم في دار الجلال وله ثواب العابدين في</w:t>
      </w:r>
      <w:r w:rsidRPr="00E23EF1" w:rsidR="00D8012B">
        <w:rPr>
          <w:rFonts w:cs="Trad Al_Khat Deco"/>
          <w:sz w:val="22"/>
          <w:szCs w:val="22"/>
          <w:rtl/>
        </w:rPr>
        <w:t xml:space="preserve"> </w:t>
      </w:r>
      <w:r w:rsidRPr="00E23EF1" w:rsidR="00F86761">
        <w:rPr>
          <w:rFonts w:cs="Trad Al_Khat Deco"/>
          <w:sz w:val="22"/>
          <w:szCs w:val="22"/>
          <w:rtl/>
        </w:rPr>
        <w:t>السموات والأرضين وصلى الله على محمد وعلى كل عبد مصطفى</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 ابن المعتمر</w:t>
      </w:r>
      <w:r w:rsidRPr="00630096" w:rsidR="00D8012B">
        <w:rPr>
          <w:rFonts w:cs="Trad Al_Khat Deco"/>
          <w:color w:val="FF0000"/>
          <w:sz w:val="22"/>
          <w:szCs w:val="22"/>
          <w:rtl/>
        </w:rPr>
        <w:t xml:space="preserve"> </w:t>
      </w:r>
      <w:r w:rsidRPr="00630096" w:rsidR="00F86761">
        <w:rPr>
          <w:rFonts w:cs="Trad Al_Khat Deco"/>
          <w:color w:val="FF0000"/>
          <w:sz w:val="22"/>
          <w:szCs w:val="22"/>
          <w:rtl/>
        </w:rPr>
        <w:t>وهو سليمان التيمي وتسبيحاته رضي الله عنه</w:t>
      </w:r>
      <w:r>
        <w:rPr>
          <w:rFonts w:cs="Trad Al_Khat Deco" w:hint="cs"/>
          <w:sz w:val="22"/>
          <w:szCs w:val="22"/>
          <w:rtl/>
        </w:rPr>
        <w:t>)</w:t>
      </w:r>
    </w:p>
    <w:p w:rsidR="00630096" w:rsidP="00827254">
      <w:pPr>
        <w:bidi/>
        <w:ind w:left="0" w:right="0" w:firstLine="389"/>
        <w:jc w:val="both"/>
        <w:rPr>
          <w:rFonts w:cs="Trad Al_Khat Deco" w:hint="cs"/>
          <w:sz w:val="22"/>
          <w:szCs w:val="22"/>
          <w:rtl/>
        </w:rPr>
      </w:pPr>
      <w:r w:rsidRPr="00E23EF1" w:rsidR="00F86761">
        <w:rPr>
          <w:rFonts w:cs="Trad Al_Khat Deco"/>
          <w:sz w:val="22"/>
          <w:szCs w:val="22"/>
          <w:rtl/>
        </w:rPr>
        <w:t>روي أن يونس بن عبيد رأى رجلا</w:t>
      </w:r>
      <w:r w:rsidRPr="00E23EF1" w:rsidR="00D8012B">
        <w:rPr>
          <w:rFonts w:cs="Trad Al_Khat Deco"/>
          <w:sz w:val="22"/>
          <w:szCs w:val="22"/>
          <w:rtl/>
        </w:rPr>
        <w:t xml:space="preserve"> </w:t>
      </w:r>
      <w:r w:rsidRPr="00E23EF1" w:rsidR="00F86761">
        <w:rPr>
          <w:rFonts w:cs="Trad Al_Khat Deco"/>
          <w:sz w:val="22"/>
          <w:szCs w:val="22"/>
          <w:rtl/>
        </w:rPr>
        <w:t>في المنام ممن قتل شهيدا ببلاد الروم فقال</w:t>
      </w:r>
      <w:r w:rsidR="00246873">
        <w:rPr>
          <w:rFonts w:cs="Trad Al_Khat Deco" w:hint="cs"/>
          <w:sz w:val="22"/>
          <w:szCs w:val="22"/>
          <w:rtl/>
        </w:rPr>
        <w:t>:</w:t>
      </w:r>
      <w:r w:rsidRPr="00E23EF1" w:rsidR="00F86761">
        <w:rPr>
          <w:rFonts w:cs="Trad Al_Khat Deco"/>
          <w:sz w:val="22"/>
          <w:szCs w:val="22"/>
          <w:rtl/>
        </w:rPr>
        <w:t xml:space="preserve"> ما أفضل ما رأيت ثم من الأعمال</w:t>
      </w:r>
      <w:r w:rsidR="00827254">
        <w:rPr>
          <w:rFonts w:cs="Trad Al_Khat Deco" w:hint="cs"/>
          <w:sz w:val="22"/>
          <w:szCs w:val="22"/>
          <w:rtl/>
        </w:rPr>
        <w:t>؟</w:t>
      </w:r>
      <w:r w:rsidRPr="00E23EF1" w:rsidR="00F86761">
        <w:rPr>
          <w:rFonts w:cs="Trad Al_Khat Deco"/>
          <w:sz w:val="22"/>
          <w:szCs w:val="22"/>
          <w:rtl/>
        </w:rPr>
        <w:t xml:space="preserve"> قال</w:t>
      </w:r>
      <w:r w:rsidRPr="00E23EF1" w:rsidR="00D8012B">
        <w:rPr>
          <w:rFonts w:cs="Trad Al_Khat Deco"/>
          <w:sz w:val="22"/>
          <w:szCs w:val="22"/>
          <w:rtl/>
        </w:rPr>
        <w:t xml:space="preserve"> </w:t>
      </w:r>
      <w:r w:rsidRPr="00E23EF1" w:rsidR="00F86761">
        <w:rPr>
          <w:rFonts w:cs="Trad Al_Khat Deco"/>
          <w:sz w:val="22"/>
          <w:szCs w:val="22"/>
          <w:rtl/>
        </w:rPr>
        <w:t>رأيت تسبيحات ابن المعتمر من الله عز وجل بمكان وهي هذه سبحان الله والحمد</w:t>
      </w:r>
      <w:r w:rsidRPr="00E23EF1" w:rsidR="00D8012B">
        <w:rPr>
          <w:rFonts w:cs="Trad Al_Khat Deco"/>
          <w:sz w:val="22"/>
          <w:szCs w:val="22"/>
          <w:rtl/>
        </w:rPr>
        <w:t xml:space="preserve"> </w:t>
      </w:r>
      <w:r w:rsidRPr="00E23EF1" w:rsidR="00F86761">
        <w:rPr>
          <w:rFonts w:cs="Trad Al_Khat Deco"/>
          <w:sz w:val="22"/>
          <w:szCs w:val="22"/>
          <w:rtl/>
        </w:rPr>
        <w:t>لله ولا إله إلا الله والله أكبر ولا حول ولا قوة إلا بالله العلي العظيم عد ما خلق</w:t>
      </w:r>
      <w:r w:rsidRPr="00E23EF1" w:rsidR="00D8012B">
        <w:rPr>
          <w:rFonts w:cs="Trad Al_Khat Deco"/>
          <w:sz w:val="22"/>
          <w:szCs w:val="22"/>
          <w:rtl/>
        </w:rPr>
        <w:t xml:space="preserve"> </w:t>
      </w:r>
      <w:r w:rsidRPr="00E23EF1" w:rsidR="00F86761">
        <w:rPr>
          <w:rFonts w:cs="Trad Al_Khat Deco"/>
          <w:sz w:val="22"/>
          <w:szCs w:val="22"/>
          <w:rtl/>
        </w:rPr>
        <w:t>وعدد ما هو خالق وزنة ما خلق وزنة ما هو خالق وملء ما خلق وملء ما هو</w:t>
      </w:r>
      <w:r w:rsidRPr="00E23EF1" w:rsidR="00D8012B">
        <w:rPr>
          <w:rFonts w:cs="Trad Al_Khat Deco"/>
          <w:sz w:val="22"/>
          <w:szCs w:val="22"/>
          <w:rtl/>
        </w:rPr>
        <w:t xml:space="preserve"> </w:t>
      </w:r>
      <w:r w:rsidRPr="00E23EF1" w:rsidR="00F86761">
        <w:rPr>
          <w:rFonts w:cs="Trad Al_Khat Deco"/>
          <w:sz w:val="22"/>
          <w:szCs w:val="22"/>
          <w:rtl/>
        </w:rPr>
        <w:t>خالق وملء سمواته وملء أرضه ومثل ذلك وأضعاف ذلك وعدد خلقه وزنة عرشه</w:t>
      </w:r>
      <w:r w:rsidRPr="00E23EF1" w:rsidR="00D8012B">
        <w:rPr>
          <w:rFonts w:cs="Trad Al_Khat Deco"/>
          <w:sz w:val="22"/>
          <w:szCs w:val="22"/>
          <w:rtl/>
        </w:rPr>
        <w:t xml:space="preserve"> </w:t>
      </w:r>
      <w:r w:rsidRPr="00E23EF1" w:rsidR="00F86761">
        <w:rPr>
          <w:rFonts w:cs="Trad Al_Khat Deco"/>
          <w:sz w:val="22"/>
          <w:szCs w:val="22"/>
          <w:rtl/>
        </w:rPr>
        <w:t>ومنتهى رحمته ومداد كلماته ومبلغ رضاه حتى يرضى وإذا رضي وعدد ما ذكره به</w:t>
      </w:r>
      <w:r w:rsidRPr="00E23EF1" w:rsidR="00D8012B">
        <w:rPr>
          <w:rFonts w:cs="Trad Al_Khat Deco"/>
          <w:sz w:val="22"/>
          <w:szCs w:val="22"/>
          <w:rtl/>
        </w:rPr>
        <w:t xml:space="preserve"> </w:t>
      </w:r>
      <w:r w:rsidRPr="00E23EF1" w:rsidR="00F86761">
        <w:rPr>
          <w:rFonts w:cs="Trad Al_Khat Deco"/>
          <w:sz w:val="22"/>
          <w:szCs w:val="22"/>
          <w:rtl/>
        </w:rPr>
        <w:t>خلقه في جميع ما مضى وعدد ما هم ذاكروه فيما بقي في كل سنة وشهر وجمعة</w:t>
      </w:r>
      <w:r w:rsidRPr="00E23EF1" w:rsidR="00D8012B">
        <w:rPr>
          <w:rFonts w:cs="Trad Al_Khat Deco"/>
          <w:sz w:val="22"/>
          <w:szCs w:val="22"/>
          <w:rtl/>
        </w:rPr>
        <w:t xml:space="preserve"> </w:t>
      </w:r>
      <w:r w:rsidRPr="00E23EF1" w:rsidR="00F86761">
        <w:rPr>
          <w:rFonts w:cs="Trad Al_Khat Deco"/>
          <w:sz w:val="22"/>
          <w:szCs w:val="22"/>
          <w:rtl/>
        </w:rPr>
        <w:t>ويوم وليلة وساعة من الساعات وشم ونفس من الأنفاس وأبد من الآباد من أبد إلى</w:t>
      </w:r>
      <w:r w:rsidRPr="00E23EF1" w:rsidR="00D8012B">
        <w:rPr>
          <w:rFonts w:cs="Trad Al_Khat Deco"/>
          <w:sz w:val="22"/>
          <w:szCs w:val="22"/>
          <w:rtl/>
        </w:rPr>
        <w:t xml:space="preserve"> </w:t>
      </w:r>
      <w:r w:rsidRPr="00E23EF1" w:rsidR="00F86761">
        <w:rPr>
          <w:rFonts w:cs="Trad Al_Khat Deco"/>
          <w:sz w:val="22"/>
          <w:szCs w:val="22"/>
          <w:rtl/>
        </w:rPr>
        <w:t>أبد أبد الدنيا وأبد الآخرة وأكثر من ذلك لا ينقطع أوله ولاينفد آخره</w:t>
      </w:r>
      <w:r w:rsidR="00246873">
        <w:rPr>
          <w:rFonts w:cs="Trad Al_Khat Deco" w:hint="cs"/>
          <w:sz w:val="22"/>
          <w:szCs w:val="22"/>
          <w:rtl/>
        </w:rPr>
        <w:t>.</w:t>
      </w:r>
      <w:r w:rsidRPr="00E23EF1" w:rsidR="00F86761">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6761">
        <w:rPr>
          <w:rFonts w:cs="Trad Al_Khat Deco"/>
          <w:color w:val="FF0000"/>
          <w:sz w:val="22"/>
          <w:szCs w:val="22"/>
          <w:rtl/>
        </w:rPr>
        <w:t>دعاء</w:t>
      </w:r>
      <w:r w:rsidRPr="00630096" w:rsidR="00D8012B">
        <w:rPr>
          <w:rFonts w:cs="Trad Al_Khat Deco"/>
          <w:color w:val="FF0000"/>
          <w:sz w:val="22"/>
          <w:szCs w:val="22"/>
          <w:rtl/>
        </w:rPr>
        <w:t xml:space="preserve"> </w:t>
      </w:r>
      <w:r w:rsidRPr="00630096" w:rsidR="00F86761">
        <w:rPr>
          <w:rFonts w:cs="Trad Al_Khat Deco"/>
          <w:color w:val="FF0000"/>
          <w:sz w:val="22"/>
          <w:szCs w:val="22"/>
          <w:rtl/>
        </w:rPr>
        <w:t>إبراهيم بن أدهم رضي الله عنه</w:t>
      </w:r>
      <w:r>
        <w:rPr>
          <w:rFonts w:cs="Trad Al_Khat Deco" w:hint="cs"/>
          <w:sz w:val="22"/>
          <w:szCs w:val="22"/>
          <w:rtl/>
        </w:rPr>
        <w:t>)</w:t>
      </w:r>
    </w:p>
    <w:p w:rsidR="00630096" w:rsidP="005F73EF">
      <w:pPr>
        <w:bidi/>
        <w:ind w:left="0" w:right="0" w:firstLine="389"/>
        <w:jc w:val="both"/>
        <w:rPr>
          <w:rFonts w:cs="Trad Al_Khat Deco" w:hint="cs"/>
          <w:sz w:val="22"/>
          <w:szCs w:val="22"/>
          <w:rtl/>
        </w:rPr>
      </w:pPr>
      <w:r w:rsidRPr="00E23EF1" w:rsidR="00F86761">
        <w:rPr>
          <w:rFonts w:cs="Trad Al_Khat Deco"/>
          <w:sz w:val="22"/>
          <w:szCs w:val="22"/>
          <w:rtl/>
        </w:rPr>
        <w:t>روى إبراهيم بن بشار خادمة أنه كان يقول هذا</w:t>
      </w:r>
      <w:r w:rsidRPr="00E23EF1" w:rsidR="00D8012B">
        <w:rPr>
          <w:rFonts w:cs="Trad Al_Khat Deco"/>
          <w:sz w:val="22"/>
          <w:szCs w:val="22"/>
          <w:rtl/>
        </w:rPr>
        <w:t xml:space="preserve"> </w:t>
      </w:r>
      <w:r w:rsidRPr="00E23EF1" w:rsidR="00F86761">
        <w:rPr>
          <w:rFonts w:cs="Trad Al_Khat Deco"/>
          <w:sz w:val="22"/>
          <w:szCs w:val="22"/>
          <w:rtl/>
        </w:rPr>
        <w:t>الدعاء في كل يوم جمعة إذا أصبح وإذا أمسى</w:t>
      </w:r>
      <w:r w:rsidR="00246873">
        <w:rPr>
          <w:rFonts w:cs="Trad Al_Khat Deco" w:hint="cs"/>
          <w:sz w:val="22"/>
          <w:szCs w:val="22"/>
          <w:rtl/>
        </w:rPr>
        <w:t>:</w:t>
      </w:r>
      <w:r w:rsidRPr="00E23EF1" w:rsidR="00F86761">
        <w:rPr>
          <w:rFonts w:cs="Trad Al_Khat Deco"/>
          <w:sz w:val="22"/>
          <w:szCs w:val="22"/>
          <w:rtl/>
        </w:rPr>
        <w:t xml:space="preserve"> مرحبا بيوم المزيد والصبح الجديد</w:t>
      </w:r>
      <w:r w:rsidRPr="00E23EF1" w:rsidR="00D8012B">
        <w:rPr>
          <w:rFonts w:cs="Trad Al_Khat Deco"/>
          <w:sz w:val="22"/>
          <w:szCs w:val="22"/>
          <w:rtl/>
        </w:rPr>
        <w:t xml:space="preserve"> </w:t>
      </w:r>
      <w:r w:rsidRPr="00E23EF1" w:rsidR="00F86761">
        <w:rPr>
          <w:rFonts w:cs="Trad Al_Khat Deco"/>
          <w:sz w:val="22"/>
          <w:szCs w:val="22"/>
          <w:rtl/>
        </w:rPr>
        <w:t>والكاتب والشهيد يومنا هذا يوم عيد اكتب لنا فيه ما نقول بسم الله الحميد المجيد</w:t>
      </w:r>
      <w:r w:rsidRPr="00E23EF1" w:rsidR="00D8012B">
        <w:rPr>
          <w:rFonts w:cs="Trad Al_Khat Deco"/>
          <w:sz w:val="22"/>
          <w:szCs w:val="22"/>
          <w:rtl/>
        </w:rPr>
        <w:t xml:space="preserve"> </w:t>
      </w:r>
      <w:r w:rsidRPr="00E23EF1" w:rsidR="00F86761">
        <w:rPr>
          <w:rFonts w:cs="Trad Al_Khat Deco"/>
          <w:sz w:val="22"/>
          <w:szCs w:val="22"/>
          <w:rtl/>
        </w:rPr>
        <w:t>الرفيع الودود الفعال في خلقه ما يريد أصبحت بالله مؤمنا وبلقائه مصدقا وبحجته</w:t>
      </w:r>
      <w:r w:rsidRPr="00E23EF1" w:rsidR="00D8012B">
        <w:rPr>
          <w:rFonts w:cs="Trad Al_Khat Deco"/>
          <w:sz w:val="22"/>
          <w:szCs w:val="22"/>
          <w:rtl/>
        </w:rPr>
        <w:t xml:space="preserve"> </w:t>
      </w:r>
      <w:r w:rsidRPr="00E23EF1" w:rsidR="00F86761">
        <w:rPr>
          <w:rFonts w:cs="Trad Al_Khat Deco"/>
          <w:sz w:val="22"/>
          <w:szCs w:val="22"/>
          <w:rtl/>
        </w:rPr>
        <w:t>معترفا ومن ذنبي مستغفرا ولربوبية الله خاضعا</w:t>
      </w:r>
      <w:r w:rsidRPr="00E23EF1" w:rsidR="00F84F6F">
        <w:rPr>
          <w:rFonts w:cs="Trad Al_Khat Deco"/>
          <w:sz w:val="22"/>
          <w:szCs w:val="22"/>
          <w:rtl/>
        </w:rPr>
        <w:t>ولسوى الله في الآلهة جاحدا وإلى الله فقيرا وعلى الله متكلا وإلى الله منيبا أشهد الله</w:t>
      </w:r>
      <w:r w:rsidRPr="00E23EF1" w:rsidR="00D8012B">
        <w:rPr>
          <w:rFonts w:cs="Trad Al_Khat Deco"/>
          <w:sz w:val="22"/>
          <w:szCs w:val="22"/>
          <w:rtl/>
        </w:rPr>
        <w:t xml:space="preserve"> </w:t>
      </w:r>
      <w:r w:rsidRPr="00E23EF1" w:rsidR="00F84F6F">
        <w:rPr>
          <w:rFonts w:cs="Trad Al_Khat Deco"/>
          <w:sz w:val="22"/>
          <w:szCs w:val="22"/>
          <w:rtl/>
        </w:rPr>
        <w:t>وأشهد ملائكته وأنبيائه ورسله وحملة عرشه ومن خلقه ومن هو خالقه بأنه هو الله</w:t>
      </w:r>
      <w:r w:rsidRPr="00E23EF1" w:rsidR="00D8012B">
        <w:rPr>
          <w:rFonts w:cs="Trad Al_Khat Deco"/>
          <w:sz w:val="22"/>
          <w:szCs w:val="22"/>
          <w:rtl/>
        </w:rPr>
        <w:t xml:space="preserve"> </w:t>
      </w:r>
      <w:r w:rsidRPr="00E23EF1" w:rsidR="00F84F6F">
        <w:rPr>
          <w:rFonts w:cs="Trad Al_Khat Deco"/>
          <w:sz w:val="22"/>
          <w:szCs w:val="22"/>
          <w:rtl/>
        </w:rPr>
        <w:t>الذي لا إله إلا هو وحده لا شريك له وأن محمدا عبده ورسوله</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4F6F">
        <w:rPr>
          <w:rFonts w:cs="Trad Al_Khat Deco"/>
          <w:sz w:val="22"/>
          <w:szCs w:val="22"/>
          <w:rtl/>
        </w:rPr>
        <w:t>وأن الجنة حق وأن النار حق والحوض حق والشفاعة حق ومنكرا</w:t>
      </w:r>
      <w:r w:rsidRPr="00E23EF1" w:rsidR="00D8012B">
        <w:rPr>
          <w:rFonts w:cs="Trad Al_Khat Deco"/>
          <w:sz w:val="22"/>
          <w:szCs w:val="22"/>
          <w:rtl/>
        </w:rPr>
        <w:t xml:space="preserve"> </w:t>
      </w:r>
      <w:r w:rsidRPr="00E23EF1" w:rsidR="00F84F6F">
        <w:rPr>
          <w:rFonts w:cs="Trad Al_Khat Deco"/>
          <w:sz w:val="22"/>
          <w:szCs w:val="22"/>
          <w:rtl/>
        </w:rPr>
        <w:t>ونكيرا حق ووعدك حق ووعيدك حق ولقاءك حق والساعة آتية لا ريب فيها وأن</w:t>
      </w:r>
      <w:r w:rsidRPr="00E23EF1" w:rsidR="00D8012B">
        <w:rPr>
          <w:rFonts w:cs="Trad Al_Khat Deco"/>
          <w:sz w:val="22"/>
          <w:szCs w:val="22"/>
          <w:rtl/>
        </w:rPr>
        <w:t xml:space="preserve"> </w:t>
      </w:r>
      <w:r w:rsidRPr="00E23EF1" w:rsidR="00F84F6F">
        <w:rPr>
          <w:rFonts w:cs="Trad Al_Khat Deco"/>
          <w:sz w:val="22"/>
          <w:szCs w:val="22"/>
          <w:rtl/>
        </w:rPr>
        <w:t>الله يبعث من في القبور على ذلك أحيا وعليه أموت وعليه أبعث إن شاء الله اللهم</w:t>
      </w:r>
      <w:r w:rsidRPr="00E23EF1" w:rsidR="00D8012B">
        <w:rPr>
          <w:rFonts w:cs="Trad Al_Khat Deco"/>
          <w:sz w:val="22"/>
          <w:szCs w:val="22"/>
          <w:rtl/>
        </w:rPr>
        <w:t xml:space="preserve"> </w:t>
      </w:r>
      <w:r w:rsidRPr="00E23EF1" w:rsidR="00F84F6F">
        <w:rPr>
          <w:rFonts w:cs="Trad Al_Khat Deco"/>
          <w:sz w:val="22"/>
          <w:szCs w:val="22"/>
          <w:rtl/>
        </w:rPr>
        <w:t>أنت ربي لا إله إلا أنت خلقتني وأنا عبدك وأنا على عهدك ووعدك ما استطعت</w:t>
      </w:r>
      <w:r w:rsidRPr="00E23EF1" w:rsidR="00D8012B">
        <w:rPr>
          <w:rFonts w:cs="Trad Al_Khat Deco"/>
          <w:sz w:val="22"/>
          <w:szCs w:val="22"/>
          <w:rtl/>
        </w:rPr>
        <w:t xml:space="preserve"> </w:t>
      </w:r>
      <w:r w:rsidRPr="00E23EF1" w:rsidR="00F84F6F">
        <w:rPr>
          <w:rFonts w:cs="Trad Al_Khat Deco"/>
          <w:sz w:val="22"/>
          <w:szCs w:val="22"/>
          <w:rtl/>
        </w:rPr>
        <w:t>أعوذ بك اللهم من شر ما صنعت ومن شر كل ذي شر اللهم إني ظلمت نفسي</w:t>
      </w:r>
      <w:r w:rsidRPr="00E23EF1" w:rsidR="00D8012B">
        <w:rPr>
          <w:rFonts w:cs="Trad Al_Khat Deco"/>
          <w:sz w:val="22"/>
          <w:szCs w:val="22"/>
          <w:rtl/>
        </w:rPr>
        <w:t xml:space="preserve"> </w:t>
      </w:r>
      <w:r w:rsidRPr="00E23EF1" w:rsidR="00F84F6F">
        <w:rPr>
          <w:rFonts w:cs="Trad Al_Khat Deco"/>
          <w:sz w:val="22"/>
          <w:szCs w:val="22"/>
          <w:rtl/>
        </w:rPr>
        <w:t>فاغفر لي ذنوبي فإنه لا يغفر الذنوب إلا أنت واهدني لأحسن الأخلاق فإنه لا يهدي</w:t>
      </w:r>
      <w:r w:rsidRPr="00E23EF1" w:rsidR="00D8012B">
        <w:rPr>
          <w:rFonts w:cs="Trad Al_Khat Deco"/>
          <w:sz w:val="22"/>
          <w:szCs w:val="22"/>
          <w:rtl/>
        </w:rPr>
        <w:t xml:space="preserve"> </w:t>
      </w:r>
      <w:r w:rsidRPr="00E23EF1" w:rsidR="00F84F6F">
        <w:rPr>
          <w:rFonts w:cs="Trad Al_Khat Deco"/>
          <w:sz w:val="22"/>
          <w:szCs w:val="22"/>
          <w:rtl/>
        </w:rPr>
        <w:t>لأحسنها إلا أنت واصرف عني سيئها فإنه لا يصرف سيئها إلا أنت لبيك وسعديك</w:t>
      </w:r>
      <w:r w:rsidRPr="00E23EF1" w:rsidR="00D8012B">
        <w:rPr>
          <w:rFonts w:cs="Trad Al_Khat Deco"/>
          <w:sz w:val="22"/>
          <w:szCs w:val="22"/>
          <w:rtl/>
        </w:rPr>
        <w:t xml:space="preserve"> </w:t>
      </w:r>
      <w:r w:rsidRPr="00E23EF1" w:rsidR="00F84F6F">
        <w:rPr>
          <w:rFonts w:cs="Trad Al_Khat Deco"/>
          <w:sz w:val="22"/>
          <w:szCs w:val="22"/>
          <w:rtl/>
        </w:rPr>
        <w:t>والخير كله بيديك أنا لك وإليك أستغفرك وأتوب إليك آمنت اللهم بما أرسلته من</w:t>
      </w:r>
      <w:r w:rsidRPr="00E23EF1" w:rsidR="00D8012B">
        <w:rPr>
          <w:rFonts w:cs="Trad Al_Khat Deco"/>
          <w:sz w:val="22"/>
          <w:szCs w:val="22"/>
          <w:rtl/>
        </w:rPr>
        <w:t xml:space="preserve"> </w:t>
      </w:r>
      <w:r w:rsidRPr="00E23EF1" w:rsidR="00F84F6F">
        <w:rPr>
          <w:rFonts w:cs="Trad Al_Khat Deco"/>
          <w:sz w:val="22"/>
          <w:szCs w:val="22"/>
          <w:rtl/>
        </w:rPr>
        <w:t>رسول وآمنت اللهم بما أنزلت من كتاب وصلى الله على محمد النبي الأمي وعلى</w:t>
      </w:r>
      <w:r w:rsidRPr="00E23EF1" w:rsidR="00D8012B">
        <w:rPr>
          <w:rFonts w:cs="Trad Al_Khat Deco"/>
          <w:sz w:val="22"/>
          <w:szCs w:val="22"/>
          <w:rtl/>
        </w:rPr>
        <w:t xml:space="preserve"> </w:t>
      </w:r>
      <w:r w:rsidRPr="00E23EF1" w:rsidR="00F84F6F">
        <w:rPr>
          <w:rFonts w:cs="Trad Al_Khat Deco"/>
          <w:sz w:val="22"/>
          <w:szCs w:val="22"/>
          <w:rtl/>
        </w:rPr>
        <w:t>آله وسلم تسليما كثيرا خاتم كلامي ومفتاحه وعلى أنبيائه ورسله أجمعين آمين يا</w:t>
      </w:r>
      <w:r w:rsidRPr="00E23EF1" w:rsidR="00D8012B">
        <w:rPr>
          <w:rFonts w:cs="Trad Al_Khat Deco"/>
          <w:sz w:val="22"/>
          <w:szCs w:val="22"/>
          <w:rtl/>
        </w:rPr>
        <w:t xml:space="preserve"> </w:t>
      </w:r>
      <w:r w:rsidRPr="00E23EF1" w:rsidR="00F84F6F">
        <w:rPr>
          <w:rFonts w:cs="Trad Al_Khat Deco"/>
          <w:sz w:val="22"/>
          <w:szCs w:val="22"/>
          <w:rtl/>
        </w:rPr>
        <w:t>رب العالمين اللهم أوردنا حوض محمد واسقنا بكأسه مشربا رويا سائغا هنيا لا نظمأ</w:t>
      </w:r>
      <w:r w:rsidRPr="00E23EF1" w:rsidR="00D8012B">
        <w:rPr>
          <w:rFonts w:cs="Trad Al_Khat Deco"/>
          <w:sz w:val="22"/>
          <w:szCs w:val="22"/>
          <w:rtl/>
        </w:rPr>
        <w:t xml:space="preserve"> </w:t>
      </w:r>
      <w:r w:rsidRPr="00E23EF1" w:rsidR="00F84F6F">
        <w:rPr>
          <w:rFonts w:cs="Trad Al_Khat Deco"/>
          <w:sz w:val="22"/>
          <w:szCs w:val="22"/>
          <w:rtl/>
        </w:rPr>
        <w:t>بعده أبدا واحشرنا في زمرته غير خزايا ولا ناكثين للعهد ولا مرتابين ولا مفتونين</w:t>
      </w:r>
      <w:r w:rsidRPr="00E23EF1" w:rsidR="00D8012B">
        <w:rPr>
          <w:rFonts w:cs="Trad Al_Khat Deco"/>
          <w:sz w:val="22"/>
          <w:szCs w:val="22"/>
          <w:rtl/>
        </w:rPr>
        <w:t xml:space="preserve"> </w:t>
      </w:r>
      <w:r w:rsidRPr="00E23EF1" w:rsidR="00F84F6F">
        <w:rPr>
          <w:rFonts w:cs="Trad Al_Khat Deco"/>
          <w:sz w:val="22"/>
          <w:szCs w:val="22"/>
          <w:rtl/>
        </w:rPr>
        <w:t>ولا مغضوب علينا ولا ضالين اللهم اعصمني من فتن الدنيا ووفقني لما تحب وترضى</w:t>
      </w:r>
      <w:r w:rsidRPr="00E23EF1" w:rsidR="00D8012B">
        <w:rPr>
          <w:rFonts w:cs="Trad Al_Khat Deco"/>
          <w:sz w:val="22"/>
          <w:szCs w:val="22"/>
          <w:rtl/>
        </w:rPr>
        <w:t xml:space="preserve"> </w:t>
      </w:r>
      <w:r w:rsidRPr="00E23EF1" w:rsidR="00F84F6F">
        <w:rPr>
          <w:rFonts w:cs="Trad Al_Khat Deco"/>
          <w:sz w:val="22"/>
          <w:szCs w:val="22"/>
          <w:rtl/>
        </w:rPr>
        <w:t>وأصلح لي شأني كله وثبتني بالقول الثابت في الحياة الدنيا وفي الآخرة ولا تضلني</w:t>
      </w:r>
      <w:r w:rsidRPr="00E23EF1" w:rsidR="00D8012B">
        <w:rPr>
          <w:rFonts w:cs="Trad Al_Khat Deco"/>
          <w:sz w:val="22"/>
          <w:szCs w:val="22"/>
          <w:rtl/>
        </w:rPr>
        <w:t xml:space="preserve"> </w:t>
      </w:r>
      <w:r w:rsidRPr="00E23EF1" w:rsidR="00F84F6F">
        <w:rPr>
          <w:rFonts w:cs="Trad Al_Khat Deco"/>
          <w:sz w:val="22"/>
          <w:szCs w:val="22"/>
          <w:rtl/>
        </w:rPr>
        <w:t>وإن كنت ظالما سبحانك سبحانك يا علي يا عظيم يا بارىء يا رحيم يا عزيز يا</w:t>
      </w:r>
      <w:r w:rsidRPr="00E23EF1" w:rsidR="00D8012B">
        <w:rPr>
          <w:rFonts w:cs="Trad Al_Khat Deco"/>
          <w:sz w:val="22"/>
          <w:szCs w:val="22"/>
          <w:rtl/>
        </w:rPr>
        <w:t xml:space="preserve"> </w:t>
      </w:r>
      <w:r w:rsidRPr="00E23EF1" w:rsidR="00F84F6F">
        <w:rPr>
          <w:rFonts w:cs="Trad Al_Khat Deco"/>
          <w:sz w:val="22"/>
          <w:szCs w:val="22"/>
          <w:rtl/>
        </w:rPr>
        <w:t>جبار سبحان من سبحت له السموات بأكنافها وسبحان من سبحت له البحار</w:t>
      </w:r>
      <w:r w:rsidRPr="00E23EF1" w:rsidR="00D8012B">
        <w:rPr>
          <w:rFonts w:cs="Trad Al_Khat Deco"/>
          <w:sz w:val="22"/>
          <w:szCs w:val="22"/>
          <w:rtl/>
        </w:rPr>
        <w:t xml:space="preserve"> </w:t>
      </w:r>
      <w:r w:rsidRPr="00E23EF1" w:rsidR="00F84F6F">
        <w:rPr>
          <w:rFonts w:cs="Trad Al_Khat Deco"/>
          <w:sz w:val="22"/>
          <w:szCs w:val="22"/>
          <w:rtl/>
        </w:rPr>
        <w:t>بأمواجها وسبحان من سبحت له الجبال بأصدائها وسبحان من سبحت له الحيتان</w:t>
      </w:r>
      <w:r w:rsidRPr="00E23EF1" w:rsidR="00D8012B">
        <w:rPr>
          <w:rFonts w:cs="Trad Al_Khat Deco"/>
          <w:sz w:val="22"/>
          <w:szCs w:val="22"/>
          <w:rtl/>
        </w:rPr>
        <w:t xml:space="preserve"> </w:t>
      </w:r>
      <w:r w:rsidRPr="00E23EF1" w:rsidR="00F84F6F">
        <w:rPr>
          <w:rFonts w:cs="Trad Al_Khat Deco"/>
          <w:sz w:val="22"/>
          <w:szCs w:val="22"/>
          <w:rtl/>
        </w:rPr>
        <w:t>بلغاتها وسبحان من سبحت له النجوم في السماء بأبراجها وسبحان من سبحت له</w:t>
      </w:r>
      <w:r w:rsidRPr="00E23EF1" w:rsidR="00D8012B">
        <w:rPr>
          <w:rFonts w:cs="Trad Al_Khat Deco"/>
          <w:sz w:val="22"/>
          <w:szCs w:val="22"/>
          <w:rtl/>
        </w:rPr>
        <w:t xml:space="preserve"> </w:t>
      </w:r>
      <w:r w:rsidRPr="00E23EF1" w:rsidR="00F84F6F">
        <w:rPr>
          <w:rFonts w:cs="Trad Al_Khat Deco"/>
          <w:sz w:val="22"/>
          <w:szCs w:val="22"/>
          <w:rtl/>
        </w:rPr>
        <w:t>الأشجار بأصولها وثمارها وسبحان من سبحت له السموات السبع والأرضون</w:t>
      </w:r>
      <w:r w:rsidRPr="00E23EF1" w:rsidR="00D8012B">
        <w:rPr>
          <w:rFonts w:cs="Trad Al_Khat Deco"/>
          <w:sz w:val="22"/>
          <w:szCs w:val="22"/>
          <w:rtl/>
        </w:rPr>
        <w:t xml:space="preserve"> </w:t>
      </w:r>
      <w:r w:rsidRPr="00E23EF1" w:rsidR="00F84F6F">
        <w:rPr>
          <w:rFonts w:cs="Trad Al_Khat Deco"/>
          <w:sz w:val="22"/>
          <w:szCs w:val="22"/>
          <w:rtl/>
        </w:rPr>
        <w:t>السبع ومن فيهن ومن عليهن سبحان من سبح له كل شيء من مخلوقاته تباركت</w:t>
      </w:r>
      <w:r w:rsidRPr="00E23EF1" w:rsidR="00D8012B">
        <w:rPr>
          <w:rFonts w:cs="Trad Al_Khat Deco"/>
          <w:sz w:val="22"/>
          <w:szCs w:val="22"/>
          <w:rtl/>
        </w:rPr>
        <w:t xml:space="preserve"> </w:t>
      </w:r>
      <w:r w:rsidRPr="00E23EF1" w:rsidR="00F84F6F">
        <w:rPr>
          <w:rFonts w:cs="Trad Al_Khat Deco"/>
          <w:sz w:val="22"/>
          <w:szCs w:val="22"/>
          <w:rtl/>
        </w:rPr>
        <w:t>وتعاليت سبحانك سبحانك يا حي يا قيوم يا عليم يا حليم سبحانك لا إله إلا أنت</w:t>
      </w:r>
      <w:r w:rsidRPr="00E23EF1" w:rsidR="00D8012B">
        <w:rPr>
          <w:rFonts w:cs="Trad Al_Khat Deco"/>
          <w:sz w:val="22"/>
          <w:szCs w:val="22"/>
          <w:rtl/>
        </w:rPr>
        <w:t xml:space="preserve"> </w:t>
      </w:r>
      <w:r w:rsidRPr="00E23EF1" w:rsidR="00F84F6F">
        <w:rPr>
          <w:rFonts w:cs="Trad Al_Khat Deco"/>
          <w:sz w:val="22"/>
          <w:szCs w:val="22"/>
          <w:rtl/>
        </w:rPr>
        <w:t>وحدك لا شريك لك تحيي وتميت وأنت حي لا تموت بيدك الخير وأنت على كل</w:t>
      </w:r>
      <w:r w:rsidRPr="00E23EF1" w:rsidR="00D8012B">
        <w:rPr>
          <w:rFonts w:cs="Trad Al_Khat Deco"/>
          <w:sz w:val="22"/>
          <w:szCs w:val="22"/>
          <w:rtl/>
        </w:rPr>
        <w:t xml:space="preserve"> </w:t>
      </w:r>
      <w:r w:rsidRPr="00E23EF1" w:rsidR="00F84F6F">
        <w:rPr>
          <w:rFonts w:cs="Trad Al_Khat Deco"/>
          <w:sz w:val="22"/>
          <w:szCs w:val="22"/>
          <w:rtl/>
        </w:rPr>
        <w:t>شيء قدير</w:t>
      </w:r>
      <w:r w:rsidR="00246873">
        <w:rPr>
          <w:rFonts w:cs="Trad Al_Khat Deco" w:hint="cs"/>
          <w:sz w:val="22"/>
          <w:szCs w:val="22"/>
          <w:rtl/>
        </w:rPr>
        <w:t>.</w:t>
      </w:r>
      <w:r w:rsidRPr="00E23EF1" w:rsidR="00D8012B">
        <w:rPr>
          <w:rFonts w:cs="Trad Al_Khat Deco"/>
          <w:sz w:val="22"/>
          <w:szCs w:val="22"/>
          <w:rtl/>
        </w:rPr>
        <w:t xml:space="preserve"> </w:t>
      </w:r>
    </w:p>
    <w:p w:rsidR="00630096" w:rsidP="005F73EF">
      <w:pPr>
        <w:bidi/>
        <w:ind w:left="0" w:right="0"/>
        <w:jc w:val="center"/>
        <w:rPr>
          <w:rFonts w:cs="Trad Al_Khat Deco" w:hint="cs"/>
          <w:sz w:val="22"/>
          <w:szCs w:val="22"/>
          <w:rtl/>
        </w:rPr>
      </w:pPr>
      <w:r>
        <w:rPr>
          <w:rFonts w:cs="Trad Al_Khat Deco" w:hint="cs"/>
          <w:sz w:val="22"/>
          <w:szCs w:val="22"/>
          <w:rtl/>
        </w:rPr>
        <w:t>(</w:t>
      </w:r>
      <w:r w:rsidRPr="00630096" w:rsidR="00F84F6F">
        <w:rPr>
          <w:rFonts w:cs="Trad Al_Khat Deco"/>
          <w:color w:val="FF0000"/>
          <w:sz w:val="22"/>
          <w:szCs w:val="22"/>
          <w:rtl/>
        </w:rPr>
        <w:t>الباب الرابع في أدعية مأثورة عن النبي</w:t>
      </w:r>
      <w:r w:rsidRPr="00630096" w:rsidR="00D8012B">
        <w:rPr>
          <w:rFonts w:cs="Trad Al_Khat Deco"/>
          <w:color w:val="FF0000"/>
          <w:sz w:val="22"/>
          <w:szCs w:val="22"/>
          <w:rtl/>
        </w:rPr>
        <w:t xml:space="preserve"> </w:t>
      </w:r>
      <w:r w:rsidRPr="005F73EF" w:rsidR="005F73EF">
        <w:rPr>
          <w:rFonts w:cs="Trad Al_Khat Deco" w:hint="cs"/>
          <w:color w:val="FFFF00"/>
          <w:sz w:val="22"/>
          <w:szCs w:val="22"/>
          <w:rtl/>
        </w:rPr>
        <w:t>ﭬ</w:t>
      </w:r>
      <w:r w:rsidRPr="00630096" w:rsidR="00D8012B">
        <w:rPr>
          <w:rFonts w:cs="Trad Al_Khat Deco"/>
          <w:color w:val="FF0000"/>
          <w:sz w:val="22"/>
          <w:szCs w:val="22"/>
          <w:rtl/>
        </w:rPr>
        <w:t xml:space="preserve"> </w:t>
      </w:r>
      <w:r w:rsidRPr="00630096" w:rsidR="00F84F6F">
        <w:rPr>
          <w:rFonts w:cs="Trad Al_Khat Deco"/>
          <w:color w:val="FF0000"/>
          <w:sz w:val="22"/>
          <w:szCs w:val="22"/>
          <w:rtl/>
        </w:rPr>
        <w:t xml:space="preserve"> وعن أصحابه رضي</w:t>
      </w:r>
      <w:r w:rsidRPr="00630096" w:rsidR="00D8012B">
        <w:rPr>
          <w:rFonts w:cs="Trad Al_Khat Deco"/>
          <w:color w:val="FF0000"/>
          <w:sz w:val="22"/>
          <w:szCs w:val="22"/>
          <w:rtl/>
        </w:rPr>
        <w:t xml:space="preserve"> </w:t>
      </w:r>
      <w:r w:rsidRPr="00630096" w:rsidR="00F84F6F">
        <w:rPr>
          <w:rFonts w:cs="Trad Al_Khat Deco"/>
          <w:color w:val="FF0000"/>
          <w:sz w:val="22"/>
          <w:szCs w:val="22"/>
          <w:rtl/>
        </w:rPr>
        <w:t>الله عنهم</w:t>
      </w:r>
      <w:r w:rsidRPr="00630096" w:rsidR="00D8012B">
        <w:rPr>
          <w:rFonts w:cs="Trad Al_Khat Deco"/>
          <w:color w:val="FF0000"/>
          <w:sz w:val="22"/>
          <w:szCs w:val="22"/>
          <w:rtl/>
        </w:rPr>
        <w:t xml:space="preserve"> </w:t>
      </w:r>
      <w:r w:rsidRPr="00630096" w:rsidR="00F84F6F">
        <w:rPr>
          <w:rFonts w:cs="Trad Al_Khat Deco"/>
          <w:color w:val="FF0000"/>
          <w:sz w:val="22"/>
          <w:szCs w:val="22"/>
          <w:rtl/>
        </w:rPr>
        <w:t>محذوفة</w:t>
      </w:r>
    </w:p>
    <w:p w:rsidR="00630096" w:rsidP="00630096">
      <w:pPr>
        <w:bidi/>
        <w:ind w:left="0" w:right="0"/>
        <w:jc w:val="center"/>
        <w:rPr>
          <w:rFonts w:cs="Trad Al_Khat Deco" w:hint="cs"/>
          <w:sz w:val="22"/>
          <w:szCs w:val="22"/>
          <w:rtl/>
        </w:rPr>
      </w:pPr>
      <w:r w:rsidRPr="00630096" w:rsidR="00F84F6F">
        <w:rPr>
          <w:rFonts w:cs="Trad Al_Khat Deco"/>
          <w:color w:val="FF0000"/>
          <w:sz w:val="22"/>
          <w:szCs w:val="22"/>
          <w:rtl/>
        </w:rPr>
        <w:t>الأسانيد منتخبة من جملة ما جمعه أبو طالب المكي وابن خزيمة وابن منذر</w:t>
      </w:r>
      <w:r w:rsidRPr="00630096" w:rsidR="00D8012B">
        <w:rPr>
          <w:rFonts w:cs="Trad Al_Khat Deco"/>
          <w:color w:val="FF0000"/>
          <w:sz w:val="22"/>
          <w:szCs w:val="22"/>
          <w:rtl/>
        </w:rPr>
        <w:t xml:space="preserve"> </w:t>
      </w:r>
      <w:r w:rsidRPr="00630096" w:rsidR="00F84F6F">
        <w:rPr>
          <w:rFonts w:cs="Trad Al_Khat Deco"/>
          <w:color w:val="FF0000"/>
          <w:sz w:val="22"/>
          <w:szCs w:val="22"/>
          <w:rtl/>
        </w:rPr>
        <w:t>رحمهم الله</w:t>
      </w:r>
      <w:r>
        <w:rPr>
          <w:rFonts w:cs="Trad Al_Khat Deco" w:hint="cs"/>
          <w:sz w:val="22"/>
          <w:szCs w:val="22"/>
          <w:rtl/>
        </w:rPr>
        <w:t>)</w:t>
      </w:r>
    </w:p>
    <w:p w:rsidR="00630096" w:rsidP="00F707AD">
      <w:pPr>
        <w:bidi/>
        <w:ind w:left="0" w:right="0" w:firstLine="389"/>
        <w:jc w:val="both"/>
        <w:rPr>
          <w:rFonts w:cs="Trad Al_Khat Deco" w:hint="cs"/>
          <w:sz w:val="22"/>
          <w:szCs w:val="22"/>
          <w:rtl/>
        </w:rPr>
      </w:pPr>
      <w:r w:rsidRPr="00E23EF1" w:rsidR="00F84F6F">
        <w:rPr>
          <w:rFonts w:cs="Trad Al_Khat Deco"/>
          <w:sz w:val="22"/>
          <w:szCs w:val="22"/>
          <w:rtl/>
        </w:rPr>
        <w:t>يستحب للمريد إذا أصبح أن يكون أحب أوراده الدعاء كما سيأتي</w:t>
      </w:r>
      <w:r w:rsidRPr="00E23EF1" w:rsidR="00D8012B">
        <w:rPr>
          <w:rFonts w:cs="Trad Al_Khat Deco"/>
          <w:sz w:val="22"/>
          <w:szCs w:val="22"/>
          <w:rtl/>
        </w:rPr>
        <w:t xml:space="preserve"> </w:t>
      </w:r>
      <w:r w:rsidRPr="00E23EF1" w:rsidR="00F84F6F">
        <w:rPr>
          <w:rFonts w:cs="Trad Al_Khat Deco"/>
          <w:sz w:val="22"/>
          <w:szCs w:val="22"/>
          <w:rtl/>
        </w:rPr>
        <w:t>ذكره في كتاب الأوراد فإن كنت من المريدين لحرث الآخرة المقتدين برسول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فيما دعا به فقل في مفتتح دعواتك</w:t>
      </w:r>
      <w:r>
        <w:rPr>
          <w:rStyle w:val="FootnoteReference"/>
          <w:rFonts w:cs="Trad Al_Khat Deco"/>
          <w:b/>
          <w:bCs/>
          <w:color w:val="FF0000"/>
          <w:sz w:val="22"/>
          <w:szCs w:val="22"/>
          <w:u w:val="single"/>
          <w:rtl/>
        </w:rPr>
        <w:footnoteReference w:id="1060"/>
      </w:r>
      <w:r w:rsidRPr="00E23EF1" w:rsidR="00F84F6F">
        <w:rPr>
          <w:rFonts w:cs="Trad Al_Khat Deco"/>
          <w:sz w:val="22"/>
          <w:szCs w:val="22"/>
          <w:rtl/>
        </w:rPr>
        <w:t xml:space="preserve"> أعقاب</w:t>
      </w:r>
      <w:r w:rsidRPr="00E23EF1" w:rsidR="00D8012B">
        <w:rPr>
          <w:rFonts w:cs="Trad Al_Khat Deco"/>
          <w:sz w:val="22"/>
          <w:szCs w:val="22"/>
          <w:rtl/>
        </w:rPr>
        <w:t xml:space="preserve"> </w:t>
      </w:r>
      <w:r w:rsidRPr="00E23EF1" w:rsidR="00F84F6F">
        <w:rPr>
          <w:rFonts w:cs="Trad Al_Khat Deco"/>
          <w:sz w:val="22"/>
          <w:szCs w:val="22"/>
          <w:rtl/>
        </w:rPr>
        <w:t>صلواتك</w:t>
      </w:r>
      <w:r>
        <w:rPr>
          <w:rStyle w:val="FootnoteReference"/>
          <w:rFonts w:cs="Trad Al_Khat Deco"/>
          <w:b/>
          <w:bCs/>
          <w:color w:val="FF0000"/>
          <w:sz w:val="22"/>
          <w:szCs w:val="22"/>
          <w:u w:val="single"/>
          <w:rtl/>
        </w:rPr>
        <w:footnoteReference w:id="1061"/>
      </w:r>
      <w:r w:rsidRPr="00E23EF1" w:rsidR="00F84F6F">
        <w:rPr>
          <w:rFonts w:cs="Trad Al_Khat Deco"/>
          <w:sz w:val="22"/>
          <w:szCs w:val="22"/>
          <w:rtl/>
        </w:rPr>
        <w:t xml:space="preserve"> سبحان</w:t>
      </w:r>
      <w:r w:rsidRPr="00E23EF1" w:rsidR="00D8012B">
        <w:rPr>
          <w:rFonts w:cs="Trad Al_Khat Deco"/>
          <w:sz w:val="22"/>
          <w:szCs w:val="22"/>
          <w:rtl/>
        </w:rPr>
        <w:t xml:space="preserve"> </w:t>
      </w:r>
      <w:r w:rsidRPr="00E23EF1" w:rsidR="00F84F6F">
        <w:rPr>
          <w:rFonts w:cs="Trad Al_Khat Deco"/>
          <w:sz w:val="22"/>
          <w:szCs w:val="22"/>
          <w:rtl/>
        </w:rPr>
        <w:t>ربي العلي الأعلى الوهاب لا إله إلا الله وحده لا شريك له له الملك وله الحمد وهو</w:t>
      </w:r>
      <w:r w:rsidRPr="00E23EF1" w:rsidR="00D8012B">
        <w:rPr>
          <w:rFonts w:cs="Trad Al_Khat Deco"/>
          <w:sz w:val="22"/>
          <w:szCs w:val="22"/>
          <w:rtl/>
        </w:rPr>
        <w:t xml:space="preserve"> </w:t>
      </w:r>
      <w:r w:rsidRPr="00E23EF1" w:rsidR="00F84F6F">
        <w:rPr>
          <w:rFonts w:cs="Trad Al_Khat Deco"/>
          <w:sz w:val="22"/>
          <w:szCs w:val="22"/>
          <w:rtl/>
        </w:rPr>
        <w:t>على كل شيء قدير وقل رضيت بالله ربا وبالإسلام دينا وبمحمد</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4F6F">
        <w:rPr>
          <w:rFonts w:cs="Trad Al_Khat Deco"/>
          <w:sz w:val="22"/>
          <w:szCs w:val="22"/>
          <w:rtl/>
        </w:rPr>
        <w:t>نبيا</w:t>
      </w:r>
      <w:r>
        <w:rPr>
          <w:rStyle w:val="FootnoteReference"/>
          <w:rFonts w:cs="Trad Al_Khat Deco"/>
          <w:b/>
          <w:bCs/>
          <w:color w:val="FF0000"/>
          <w:sz w:val="22"/>
          <w:szCs w:val="22"/>
          <w:u w:val="single"/>
          <w:rtl/>
        </w:rPr>
        <w:footnoteReference w:id="1062"/>
      </w:r>
      <w:r w:rsidRPr="00E23EF1" w:rsidR="00F84F6F">
        <w:rPr>
          <w:rFonts w:cs="Trad Al_Khat Deco"/>
          <w:sz w:val="22"/>
          <w:szCs w:val="22"/>
          <w:rtl/>
        </w:rPr>
        <w:t xml:space="preserve"> ثلاث مرات وقل اللهم فاطر السموات والأرض عالم الغيب والشهادة رب</w:t>
      </w:r>
      <w:r w:rsidRPr="00E23EF1" w:rsidR="00D8012B">
        <w:rPr>
          <w:rFonts w:cs="Trad Al_Khat Deco"/>
          <w:sz w:val="22"/>
          <w:szCs w:val="22"/>
          <w:rtl/>
        </w:rPr>
        <w:t xml:space="preserve"> </w:t>
      </w:r>
      <w:r w:rsidRPr="00E23EF1" w:rsidR="00F84F6F">
        <w:rPr>
          <w:rFonts w:cs="Trad Al_Khat Deco"/>
          <w:sz w:val="22"/>
          <w:szCs w:val="22"/>
          <w:rtl/>
        </w:rPr>
        <w:t>كل شيء ومليكه أشهد أن لا إله إلا أنت أعوذ بك من شر نفسي وشر الشيطان</w:t>
      </w:r>
      <w:r w:rsidRPr="00E23EF1" w:rsidR="00D8012B">
        <w:rPr>
          <w:rFonts w:cs="Trad Al_Khat Deco"/>
          <w:sz w:val="22"/>
          <w:szCs w:val="22"/>
          <w:rtl/>
        </w:rPr>
        <w:t xml:space="preserve"> </w:t>
      </w:r>
      <w:r w:rsidRPr="00E23EF1" w:rsidR="00F84F6F">
        <w:rPr>
          <w:rFonts w:cs="Trad Al_Khat Deco"/>
          <w:sz w:val="22"/>
          <w:szCs w:val="22"/>
          <w:rtl/>
        </w:rPr>
        <w:t>وشركه</w:t>
      </w:r>
      <w:r>
        <w:rPr>
          <w:rStyle w:val="FootnoteReference"/>
          <w:rFonts w:cs="Trad Al_Khat Deco"/>
          <w:b/>
          <w:bCs/>
          <w:color w:val="FF0000"/>
          <w:sz w:val="22"/>
          <w:szCs w:val="22"/>
          <w:u w:val="single"/>
          <w:rtl/>
        </w:rPr>
        <w:footnoteReference w:id="1063"/>
      </w:r>
      <w:r w:rsidRPr="00E23EF1" w:rsidR="00F84F6F">
        <w:rPr>
          <w:rFonts w:cs="Trad Al_Khat Deco"/>
          <w:sz w:val="22"/>
          <w:szCs w:val="22"/>
          <w:rtl/>
        </w:rPr>
        <w:t xml:space="preserve"> وقل اللهم إني أسألك العفو والعافية في ديني ودنياي</w:t>
      </w:r>
      <w:r w:rsidRPr="00E23EF1" w:rsidR="00D8012B">
        <w:rPr>
          <w:rFonts w:cs="Trad Al_Khat Deco"/>
          <w:sz w:val="22"/>
          <w:szCs w:val="22"/>
          <w:rtl/>
        </w:rPr>
        <w:t xml:space="preserve"> </w:t>
      </w:r>
      <w:r w:rsidRPr="00E23EF1" w:rsidR="00F84F6F">
        <w:rPr>
          <w:rFonts w:cs="Trad Al_Khat Deco"/>
          <w:sz w:val="22"/>
          <w:szCs w:val="22"/>
          <w:rtl/>
        </w:rPr>
        <w:t>وأهلي ومالي اللهم استر عوراتي وآمن روعاتي وأقلعثراتي واحفظني من بين يدي ومن خلفي وعن يميني وعن شمالي ومن فوقي وأعوذ</w:t>
      </w:r>
      <w:r w:rsidRPr="00E23EF1" w:rsidR="00D8012B">
        <w:rPr>
          <w:rFonts w:cs="Trad Al_Khat Deco"/>
          <w:sz w:val="22"/>
          <w:szCs w:val="22"/>
          <w:rtl/>
        </w:rPr>
        <w:t xml:space="preserve"> </w:t>
      </w:r>
      <w:r w:rsidRPr="00E23EF1" w:rsidR="00F84F6F">
        <w:rPr>
          <w:rFonts w:cs="Trad Al_Khat Deco"/>
          <w:sz w:val="22"/>
          <w:szCs w:val="22"/>
          <w:rtl/>
        </w:rPr>
        <w:t>بك أن أغتال من تحتي</w:t>
      </w:r>
      <w:r>
        <w:rPr>
          <w:rStyle w:val="FootnoteReference"/>
          <w:rFonts w:cs="Trad Al_Khat Deco"/>
          <w:b/>
          <w:bCs/>
          <w:color w:val="FF0000"/>
          <w:sz w:val="22"/>
          <w:szCs w:val="22"/>
          <w:u w:val="single"/>
          <w:rtl/>
        </w:rPr>
        <w:footnoteReference w:id="1064"/>
      </w:r>
      <w:r w:rsidRPr="00E23EF1" w:rsidR="00F84F6F">
        <w:rPr>
          <w:rFonts w:cs="Trad Al_Khat Deco"/>
          <w:sz w:val="22"/>
          <w:szCs w:val="22"/>
          <w:rtl/>
        </w:rPr>
        <w:t xml:space="preserve"> اللهم لا تؤمني</w:t>
      </w:r>
      <w:r w:rsidRPr="00E23EF1" w:rsidR="00D8012B">
        <w:rPr>
          <w:rFonts w:cs="Trad Al_Khat Deco"/>
          <w:sz w:val="22"/>
          <w:szCs w:val="22"/>
          <w:rtl/>
        </w:rPr>
        <w:t xml:space="preserve"> </w:t>
      </w:r>
      <w:r w:rsidRPr="00E23EF1" w:rsidR="00F84F6F">
        <w:rPr>
          <w:rFonts w:cs="Trad Al_Khat Deco"/>
          <w:sz w:val="22"/>
          <w:szCs w:val="22"/>
          <w:rtl/>
        </w:rPr>
        <w:t>مكرك ولا تولني غيرك ولا تنزع عني سترك ولا تنسني ذكرك ولا تجعلني من</w:t>
      </w:r>
      <w:r w:rsidRPr="00E23EF1" w:rsidR="00D8012B">
        <w:rPr>
          <w:rFonts w:cs="Trad Al_Khat Deco"/>
          <w:sz w:val="22"/>
          <w:szCs w:val="22"/>
          <w:rtl/>
        </w:rPr>
        <w:t xml:space="preserve"> </w:t>
      </w:r>
      <w:r w:rsidRPr="00E23EF1" w:rsidR="00F84F6F">
        <w:rPr>
          <w:rFonts w:cs="Trad Al_Khat Deco"/>
          <w:sz w:val="22"/>
          <w:szCs w:val="22"/>
          <w:rtl/>
        </w:rPr>
        <w:t>الغافلين</w:t>
      </w:r>
      <w:r>
        <w:rPr>
          <w:rStyle w:val="FootnoteReference"/>
          <w:rFonts w:cs="Trad Al_Khat Deco"/>
          <w:b/>
          <w:bCs/>
          <w:color w:val="FF0000"/>
          <w:sz w:val="22"/>
          <w:szCs w:val="22"/>
          <w:u w:val="single"/>
          <w:rtl/>
        </w:rPr>
        <w:footnoteReference w:id="1065"/>
      </w:r>
      <w:r w:rsidRPr="00E23EF1" w:rsidR="00F84F6F">
        <w:rPr>
          <w:rFonts w:cs="Trad Al_Khat Deco"/>
          <w:sz w:val="22"/>
          <w:szCs w:val="22"/>
          <w:rtl/>
        </w:rPr>
        <w:t xml:space="preserve"> وقل اللهم أنت</w:t>
      </w:r>
      <w:r w:rsidRPr="00E23EF1" w:rsidR="00D8012B">
        <w:rPr>
          <w:rFonts w:cs="Trad Al_Khat Deco"/>
          <w:sz w:val="22"/>
          <w:szCs w:val="22"/>
          <w:rtl/>
        </w:rPr>
        <w:t xml:space="preserve"> </w:t>
      </w:r>
      <w:r w:rsidRPr="00E23EF1" w:rsidR="00F84F6F">
        <w:rPr>
          <w:rFonts w:cs="Trad Al_Khat Deco"/>
          <w:sz w:val="22"/>
          <w:szCs w:val="22"/>
          <w:rtl/>
        </w:rPr>
        <w:t>ربي لا إله إلا أنت خلقتني وأنا عبدك وأنا على عهدك ووعدك ما استطعت أعوذ</w:t>
      </w:r>
      <w:r w:rsidRPr="00E23EF1" w:rsidR="00D8012B">
        <w:rPr>
          <w:rFonts w:cs="Trad Al_Khat Deco"/>
          <w:sz w:val="22"/>
          <w:szCs w:val="22"/>
          <w:rtl/>
        </w:rPr>
        <w:t xml:space="preserve"> </w:t>
      </w:r>
      <w:r w:rsidRPr="00E23EF1" w:rsidR="00F84F6F">
        <w:rPr>
          <w:rFonts w:cs="Trad Al_Khat Deco"/>
          <w:sz w:val="22"/>
          <w:szCs w:val="22"/>
          <w:rtl/>
        </w:rPr>
        <w:t>بك من شر ما صنعت أبوء لك بنعمتك علي وأبوء بذنبي فاغفر لي فإنه لا يغفر</w:t>
      </w:r>
      <w:r w:rsidRPr="00E23EF1" w:rsidR="00D8012B">
        <w:rPr>
          <w:rFonts w:cs="Trad Al_Khat Deco"/>
          <w:sz w:val="22"/>
          <w:szCs w:val="22"/>
          <w:rtl/>
        </w:rPr>
        <w:t xml:space="preserve"> </w:t>
      </w:r>
      <w:r w:rsidRPr="00E23EF1" w:rsidR="00F84F6F">
        <w:rPr>
          <w:rFonts w:cs="Trad Al_Khat Deco"/>
          <w:sz w:val="22"/>
          <w:szCs w:val="22"/>
          <w:rtl/>
        </w:rPr>
        <w:t>الذنوب إلا أنت</w:t>
      </w:r>
      <w:r>
        <w:rPr>
          <w:rStyle w:val="FootnoteReference"/>
          <w:rFonts w:cs="Trad Al_Khat Deco"/>
          <w:b/>
          <w:bCs/>
          <w:color w:val="FF0000"/>
          <w:sz w:val="22"/>
          <w:szCs w:val="22"/>
          <w:u w:val="single"/>
          <w:rtl/>
        </w:rPr>
        <w:footnoteReference w:id="1066"/>
      </w:r>
      <w:r w:rsidRPr="00E23EF1" w:rsidR="00F84F6F">
        <w:rPr>
          <w:rFonts w:cs="Trad Al_Khat Deco"/>
          <w:sz w:val="22"/>
          <w:szCs w:val="22"/>
          <w:rtl/>
        </w:rPr>
        <w:t xml:space="preserve"> ثلاث مرات وقل اللهم عافني في بدني وعافني في سمعي</w:t>
      </w:r>
      <w:r w:rsidRPr="00E23EF1" w:rsidR="00D8012B">
        <w:rPr>
          <w:rFonts w:cs="Trad Al_Khat Deco"/>
          <w:sz w:val="22"/>
          <w:szCs w:val="22"/>
          <w:rtl/>
        </w:rPr>
        <w:t xml:space="preserve"> </w:t>
      </w:r>
      <w:r w:rsidRPr="00E23EF1" w:rsidR="00F84F6F">
        <w:rPr>
          <w:rFonts w:cs="Trad Al_Khat Deco"/>
          <w:sz w:val="22"/>
          <w:szCs w:val="22"/>
          <w:rtl/>
        </w:rPr>
        <w:t>وعافني في بصري لا إله إلا أنت</w:t>
      </w:r>
      <w:r>
        <w:rPr>
          <w:rStyle w:val="FootnoteReference"/>
          <w:rFonts w:cs="Trad Al_Khat Deco"/>
          <w:b/>
          <w:bCs/>
          <w:color w:val="FF0000"/>
          <w:sz w:val="22"/>
          <w:szCs w:val="22"/>
          <w:u w:val="single"/>
          <w:rtl/>
        </w:rPr>
        <w:footnoteReference w:id="1067"/>
      </w:r>
      <w:r w:rsidRPr="00E23EF1" w:rsidR="00F84F6F">
        <w:rPr>
          <w:rFonts w:cs="Trad Al_Khat Deco"/>
          <w:sz w:val="22"/>
          <w:szCs w:val="22"/>
          <w:rtl/>
        </w:rPr>
        <w:t xml:space="preserve"> ثلاث</w:t>
      </w:r>
      <w:r w:rsidRPr="00E23EF1" w:rsidR="00D8012B">
        <w:rPr>
          <w:rFonts w:cs="Trad Al_Khat Deco"/>
          <w:sz w:val="22"/>
          <w:szCs w:val="22"/>
          <w:rtl/>
        </w:rPr>
        <w:t xml:space="preserve"> </w:t>
      </w:r>
      <w:r w:rsidRPr="00E23EF1" w:rsidR="00F84F6F">
        <w:rPr>
          <w:rFonts w:cs="Trad Al_Khat Deco"/>
          <w:sz w:val="22"/>
          <w:szCs w:val="22"/>
          <w:rtl/>
        </w:rPr>
        <w:t>مرات وقل اللهم إني أسألك الرضا بعد القضاء وبرد العيش بعد الموت ولذة النظر</w:t>
      </w:r>
      <w:r w:rsidRPr="00E23EF1" w:rsidR="00D8012B">
        <w:rPr>
          <w:rFonts w:cs="Trad Al_Khat Deco"/>
          <w:sz w:val="22"/>
          <w:szCs w:val="22"/>
          <w:rtl/>
        </w:rPr>
        <w:t xml:space="preserve"> </w:t>
      </w:r>
      <w:r w:rsidRPr="00E23EF1" w:rsidR="00F84F6F">
        <w:rPr>
          <w:rFonts w:cs="Trad Al_Khat Deco"/>
          <w:sz w:val="22"/>
          <w:szCs w:val="22"/>
          <w:rtl/>
        </w:rPr>
        <w:t>إلى وجهك الكريم وشوقا إلى لقائك من غير ضراء مضرة ولا فتنة مضلة وأعوذ بك</w:t>
      </w:r>
      <w:r w:rsidRPr="00E23EF1" w:rsidR="00D8012B">
        <w:rPr>
          <w:rFonts w:cs="Trad Al_Khat Deco"/>
          <w:sz w:val="22"/>
          <w:szCs w:val="22"/>
          <w:rtl/>
        </w:rPr>
        <w:t xml:space="preserve"> </w:t>
      </w:r>
      <w:r w:rsidRPr="00E23EF1" w:rsidR="00F84F6F">
        <w:rPr>
          <w:rFonts w:cs="Trad Al_Khat Deco"/>
          <w:sz w:val="22"/>
          <w:szCs w:val="22"/>
          <w:rtl/>
        </w:rPr>
        <w:t>أن أظلم أو أظلم أو أعتدي أو يعتدى علي أو أكسب خطيئة أو ذنبا لا تغفره</w:t>
      </w:r>
      <w:r>
        <w:rPr>
          <w:rStyle w:val="FootnoteReference"/>
          <w:rFonts w:cs="Trad Al_Khat Deco"/>
          <w:b/>
          <w:bCs/>
          <w:color w:val="FF0000"/>
          <w:sz w:val="22"/>
          <w:szCs w:val="22"/>
          <w:u w:val="single"/>
          <w:rtl/>
        </w:rPr>
        <w:footnoteReference w:id="1068"/>
      </w:r>
      <w:r w:rsidRPr="00E23EF1" w:rsidR="00D8012B">
        <w:rPr>
          <w:rFonts w:cs="Trad Al_Khat Deco"/>
          <w:sz w:val="22"/>
          <w:szCs w:val="22"/>
          <w:rtl/>
        </w:rPr>
        <w:t xml:space="preserve"> </w:t>
      </w:r>
      <w:r w:rsidRPr="00E23EF1" w:rsidR="00F84F6F">
        <w:rPr>
          <w:rFonts w:cs="Trad Al_Khat Deco"/>
          <w:sz w:val="22"/>
          <w:szCs w:val="22"/>
          <w:rtl/>
        </w:rPr>
        <w:t>اللهم</w:t>
      </w:r>
      <w:r w:rsidRPr="00E23EF1" w:rsidR="00D8012B">
        <w:rPr>
          <w:rFonts w:cs="Trad Al_Khat Deco"/>
          <w:sz w:val="22"/>
          <w:szCs w:val="22"/>
          <w:rtl/>
        </w:rPr>
        <w:t xml:space="preserve"> </w:t>
      </w:r>
      <w:r w:rsidRPr="00E23EF1" w:rsidR="00F84F6F">
        <w:rPr>
          <w:rFonts w:cs="Trad Al_Khat Deco"/>
          <w:sz w:val="22"/>
          <w:szCs w:val="22"/>
          <w:rtl/>
        </w:rPr>
        <w:t>إني أسألك الثبات في الأمر والعزيمة في الرشد وأسألك شكر نعمتك وحسن</w:t>
      </w:r>
      <w:r w:rsidRPr="00E23EF1" w:rsidR="00D8012B">
        <w:rPr>
          <w:rFonts w:cs="Trad Al_Khat Deco"/>
          <w:sz w:val="22"/>
          <w:szCs w:val="22"/>
          <w:rtl/>
        </w:rPr>
        <w:t xml:space="preserve"> </w:t>
      </w:r>
      <w:r w:rsidRPr="00E23EF1" w:rsidR="00F84F6F">
        <w:rPr>
          <w:rFonts w:cs="Trad Al_Khat Deco"/>
          <w:sz w:val="22"/>
          <w:szCs w:val="22"/>
          <w:rtl/>
        </w:rPr>
        <w:t>عبادتك وأسألك قلبا خاشعا سليما وخلقا مستقيما ولسانا صادقا وعملا متقبلا</w:t>
      </w:r>
      <w:r w:rsidRPr="00E23EF1" w:rsidR="00D8012B">
        <w:rPr>
          <w:rFonts w:cs="Trad Al_Khat Deco"/>
          <w:sz w:val="22"/>
          <w:szCs w:val="22"/>
          <w:rtl/>
        </w:rPr>
        <w:t xml:space="preserve"> </w:t>
      </w:r>
      <w:r w:rsidRPr="00E23EF1" w:rsidR="00F84F6F">
        <w:rPr>
          <w:rFonts w:cs="Trad Al_Khat Deco"/>
          <w:sz w:val="22"/>
          <w:szCs w:val="22"/>
          <w:rtl/>
        </w:rPr>
        <w:t>وأسألك من خير ما تعلم وأعوذ بك من شر ما تعلم وأستغفرك لما تعلم فإنك تعلم</w:t>
      </w:r>
      <w:r w:rsidRPr="00E23EF1" w:rsidR="00D8012B">
        <w:rPr>
          <w:rFonts w:cs="Trad Al_Khat Deco"/>
          <w:sz w:val="22"/>
          <w:szCs w:val="22"/>
          <w:rtl/>
        </w:rPr>
        <w:t xml:space="preserve"> </w:t>
      </w:r>
      <w:r w:rsidRPr="00E23EF1" w:rsidR="00F84F6F">
        <w:rPr>
          <w:rFonts w:cs="Trad Al_Khat Deco"/>
          <w:sz w:val="22"/>
          <w:szCs w:val="22"/>
          <w:rtl/>
        </w:rPr>
        <w:t>ولا أعلم وأنت علام الغيوب</w:t>
      </w:r>
      <w:r>
        <w:rPr>
          <w:rStyle w:val="FootnoteReference"/>
          <w:rFonts w:cs="Trad Al_Khat Deco"/>
          <w:b/>
          <w:bCs/>
          <w:color w:val="FF0000"/>
          <w:sz w:val="22"/>
          <w:szCs w:val="22"/>
          <w:u w:val="single"/>
          <w:rtl/>
        </w:rPr>
        <w:footnoteReference w:id="1069"/>
      </w:r>
      <w:r w:rsidRPr="00E23EF1" w:rsidR="00F84F6F">
        <w:rPr>
          <w:rFonts w:cs="Trad Al_Khat Deco"/>
          <w:sz w:val="22"/>
          <w:szCs w:val="22"/>
          <w:rtl/>
        </w:rPr>
        <w:t xml:space="preserve"> اللهم</w:t>
      </w:r>
      <w:r w:rsidRPr="00E23EF1" w:rsidR="00D8012B">
        <w:rPr>
          <w:rFonts w:cs="Trad Al_Khat Deco"/>
          <w:sz w:val="22"/>
          <w:szCs w:val="22"/>
          <w:rtl/>
        </w:rPr>
        <w:t xml:space="preserve"> </w:t>
      </w:r>
      <w:r w:rsidRPr="00E23EF1" w:rsidR="00F84F6F">
        <w:rPr>
          <w:rFonts w:cs="Trad Al_Khat Deco"/>
          <w:sz w:val="22"/>
          <w:szCs w:val="22"/>
          <w:rtl/>
        </w:rPr>
        <w:t>اغفر لي ما قدمت وما أخرت وما أسررت وما أعلنت وما أنت أعلم به مني فإنك</w:t>
      </w:r>
      <w:r w:rsidRPr="00E23EF1" w:rsidR="00D8012B">
        <w:rPr>
          <w:rFonts w:cs="Trad Al_Khat Deco"/>
          <w:sz w:val="22"/>
          <w:szCs w:val="22"/>
          <w:rtl/>
        </w:rPr>
        <w:t xml:space="preserve"> </w:t>
      </w:r>
      <w:r w:rsidRPr="00E23EF1" w:rsidR="00F84F6F">
        <w:rPr>
          <w:rFonts w:cs="Trad Al_Khat Deco"/>
          <w:sz w:val="22"/>
          <w:szCs w:val="22"/>
          <w:rtl/>
        </w:rPr>
        <w:t>أنت المقدم وأنت المؤخر وأنت على كل شيء قدير وعلى كل غيب شهيد</w:t>
      </w:r>
      <w:r>
        <w:rPr>
          <w:rStyle w:val="FootnoteReference"/>
          <w:rFonts w:cs="Trad Al_Khat Deco"/>
          <w:b/>
          <w:bCs/>
          <w:color w:val="FF0000"/>
          <w:sz w:val="22"/>
          <w:szCs w:val="22"/>
          <w:u w:val="single"/>
          <w:rtl/>
        </w:rPr>
        <w:footnoteReference w:id="1070"/>
      </w:r>
      <w:r w:rsidR="00EF603C">
        <w:rPr>
          <w:rFonts w:cs="Trad Al_Khat Deco" w:hint="cs"/>
          <w:sz w:val="22"/>
          <w:szCs w:val="22"/>
          <w:rtl/>
        </w:rPr>
        <w:t xml:space="preserve"> </w:t>
      </w:r>
      <w:r w:rsidRPr="00E23EF1" w:rsidR="00F84F6F">
        <w:rPr>
          <w:rFonts w:cs="Trad Al_Khat Deco"/>
          <w:sz w:val="22"/>
          <w:szCs w:val="22"/>
          <w:rtl/>
        </w:rPr>
        <w:t>اللهم إني أسألك إيمانا لا يرتد ونعيما لا</w:t>
      </w:r>
      <w:r w:rsidRPr="00E23EF1" w:rsidR="00D8012B">
        <w:rPr>
          <w:rFonts w:cs="Trad Al_Khat Deco"/>
          <w:sz w:val="22"/>
          <w:szCs w:val="22"/>
          <w:rtl/>
        </w:rPr>
        <w:t xml:space="preserve"> </w:t>
      </w:r>
      <w:r w:rsidRPr="00E23EF1" w:rsidR="00F84F6F">
        <w:rPr>
          <w:rFonts w:cs="Trad Al_Khat Deco"/>
          <w:sz w:val="22"/>
          <w:szCs w:val="22"/>
          <w:rtl/>
        </w:rPr>
        <w:t>ينفد وقرة عين الأبد ومرافقة نبيك محمد</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في أعلى</w:t>
      </w:r>
      <w:r w:rsidRPr="00E23EF1" w:rsidR="00D8012B">
        <w:rPr>
          <w:rFonts w:cs="Trad Al_Khat Deco"/>
          <w:sz w:val="22"/>
          <w:szCs w:val="22"/>
          <w:rtl/>
        </w:rPr>
        <w:t xml:space="preserve"> </w:t>
      </w:r>
      <w:r w:rsidRPr="00E23EF1" w:rsidR="00F84F6F">
        <w:rPr>
          <w:rFonts w:cs="Trad Al_Khat Deco"/>
          <w:sz w:val="22"/>
          <w:szCs w:val="22"/>
          <w:rtl/>
        </w:rPr>
        <w:t>جنة الخلد</w:t>
      </w:r>
      <w:r>
        <w:rPr>
          <w:rStyle w:val="FootnoteReference"/>
          <w:rFonts w:cs="Trad Al_Khat Deco"/>
          <w:b/>
          <w:bCs/>
          <w:color w:val="FF0000"/>
          <w:sz w:val="22"/>
          <w:szCs w:val="22"/>
          <w:u w:val="single"/>
          <w:rtl/>
        </w:rPr>
        <w:footnoteReference w:id="1071"/>
      </w:r>
      <w:r w:rsidRPr="00E23EF1" w:rsidR="00F84F6F">
        <w:rPr>
          <w:rFonts w:cs="Trad Al_Khat Deco"/>
          <w:sz w:val="22"/>
          <w:szCs w:val="22"/>
          <w:rtl/>
        </w:rPr>
        <w:t xml:space="preserve"> اللهم إني أسألك الطيبات</w:t>
      </w:r>
      <w:r w:rsidRPr="00E23EF1" w:rsidR="00D8012B">
        <w:rPr>
          <w:rFonts w:cs="Trad Al_Khat Deco"/>
          <w:sz w:val="22"/>
          <w:szCs w:val="22"/>
          <w:rtl/>
        </w:rPr>
        <w:t xml:space="preserve"> </w:t>
      </w:r>
      <w:r w:rsidRPr="00E23EF1" w:rsidR="00F84F6F">
        <w:rPr>
          <w:rFonts w:cs="Trad Al_Khat Deco"/>
          <w:sz w:val="22"/>
          <w:szCs w:val="22"/>
          <w:rtl/>
        </w:rPr>
        <w:t>وفعل الخيرات وترك المنكرات وحب المساكين أسألك حبك وحب من أحبك</w:t>
      </w:r>
      <w:r w:rsidRPr="00E23EF1" w:rsidR="00D8012B">
        <w:rPr>
          <w:rFonts w:cs="Trad Al_Khat Deco"/>
          <w:sz w:val="22"/>
          <w:szCs w:val="22"/>
          <w:rtl/>
        </w:rPr>
        <w:t xml:space="preserve"> </w:t>
      </w:r>
      <w:r w:rsidRPr="00E23EF1" w:rsidR="00F84F6F">
        <w:rPr>
          <w:rFonts w:cs="Trad Al_Khat Deco"/>
          <w:sz w:val="22"/>
          <w:szCs w:val="22"/>
          <w:rtl/>
        </w:rPr>
        <w:t>وحب كل عمل يقرب إلى حبك وأن تتوب علي وتغفر لي وترحمني وإذا أردت</w:t>
      </w:r>
      <w:r w:rsidRPr="00E23EF1" w:rsidR="00D8012B">
        <w:rPr>
          <w:rFonts w:cs="Trad Al_Khat Deco"/>
          <w:sz w:val="22"/>
          <w:szCs w:val="22"/>
          <w:rtl/>
        </w:rPr>
        <w:t xml:space="preserve"> </w:t>
      </w:r>
      <w:r w:rsidRPr="00E23EF1" w:rsidR="00F84F6F">
        <w:rPr>
          <w:rFonts w:cs="Trad Al_Khat Deco"/>
          <w:sz w:val="22"/>
          <w:szCs w:val="22"/>
          <w:rtl/>
        </w:rPr>
        <w:t>بقوم فتنة فاقبضني إليك غير مفتون</w:t>
      </w:r>
      <w:r>
        <w:rPr>
          <w:rStyle w:val="FootnoteReference"/>
          <w:rFonts w:cs="Trad Al_Khat Deco"/>
          <w:b/>
          <w:bCs/>
          <w:color w:val="FF0000"/>
          <w:sz w:val="22"/>
          <w:szCs w:val="22"/>
          <w:u w:val="single"/>
          <w:rtl/>
        </w:rPr>
        <w:footnoteReference w:id="1072"/>
      </w:r>
      <w:r w:rsidRPr="00E23EF1" w:rsidR="00F84F6F">
        <w:rPr>
          <w:rFonts w:cs="Trad Al_Khat Deco"/>
          <w:sz w:val="22"/>
          <w:szCs w:val="22"/>
          <w:rtl/>
        </w:rPr>
        <w:t xml:space="preserve"> اللهم</w:t>
      </w:r>
      <w:r w:rsidRPr="00E23EF1" w:rsidR="00D8012B">
        <w:rPr>
          <w:rFonts w:cs="Trad Al_Khat Deco"/>
          <w:sz w:val="22"/>
          <w:szCs w:val="22"/>
          <w:rtl/>
        </w:rPr>
        <w:t xml:space="preserve"> </w:t>
      </w:r>
      <w:r w:rsidRPr="00E23EF1" w:rsidR="00F84F6F">
        <w:rPr>
          <w:rFonts w:cs="Trad Al_Khat Deco"/>
          <w:sz w:val="22"/>
          <w:szCs w:val="22"/>
          <w:rtl/>
        </w:rPr>
        <w:t>بعلمك الغيب وقدرتك على الخلق أحيني ما كانت الحياة خيرا لي وتوفني ما كانت</w:t>
      </w:r>
      <w:r w:rsidRPr="00E23EF1" w:rsidR="00D8012B">
        <w:rPr>
          <w:rFonts w:cs="Trad Al_Khat Deco"/>
          <w:sz w:val="22"/>
          <w:szCs w:val="22"/>
          <w:rtl/>
        </w:rPr>
        <w:t xml:space="preserve"> </w:t>
      </w:r>
      <w:r w:rsidRPr="00E23EF1" w:rsidR="00F84F6F">
        <w:rPr>
          <w:rFonts w:cs="Trad Al_Khat Deco"/>
          <w:sz w:val="22"/>
          <w:szCs w:val="22"/>
          <w:rtl/>
        </w:rPr>
        <w:t xml:space="preserve">الوفاة خيرا لي </w:t>
      </w:r>
      <w:r w:rsidRPr="00383DBD" w:rsidR="00F84F6F">
        <w:rPr>
          <w:rFonts w:cs="Trad Al_Khat Deco"/>
          <w:sz w:val="22"/>
          <w:szCs w:val="22"/>
          <w:rtl/>
        </w:rPr>
        <w:t>أسألك خشيتك في الغيب والشهادة وكلمة العدل في الرضا</w:t>
      </w:r>
      <w:r w:rsidRPr="00383DBD" w:rsidR="00D8012B">
        <w:rPr>
          <w:rFonts w:cs="Trad Al_Khat Deco"/>
          <w:sz w:val="22"/>
          <w:szCs w:val="22"/>
          <w:rtl/>
        </w:rPr>
        <w:t xml:space="preserve"> </w:t>
      </w:r>
      <w:r w:rsidRPr="00383DBD" w:rsidR="00F84F6F">
        <w:rPr>
          <w:rFonts w:cs="Trad Al_Khat Deco"/>
          <w:sz w:val="22"/>
          <w:szCs w:val="22"/>
          <w:rtl/>
        </w:rPr>
        <w:t>والغضب</w:t>
      </w:r>
      <w:r w:rsidRPr="00E23EF1" w:rsidR="00F84F6F">
        <w:rPr>
          <w:rFonts w:cs="Trad Al_Khat Deco"/>
          <w:sz w:val="22"/>
          <w:szCs w:val="22"/>
          <w:rtl/>
        </w:rPr>
        <w:t xml:space="preserve"> والقصد في الغنى والفقر ولذة النظر إلى وجهك والشوق إلى لقائك</w:t>
      </w:r>
      <w:r w:rsidRPr="00E23EF1" w:rsidR="00D8012B">
        <w:rPr>
          <w:rFonts w:cs="Trad Al_Khat Deco"/>
          <w:sz w:val="22"/>
          <w:szCs w:val="22"/>
          <w:rtl/>
        </w:rPr>
        <w:t xml:space="preserve"> </w:t>
      </w:r>
      <w:r w:rsidRPr="00E23EF1" w:rsidR="00F84F6F">
        <w:rPr>
          <w:rFonts w:cs="Trad Al_Khat Deco"/>
          <w:sz w:val="22"/>
          <w:szCs w:val="22"/>
          <w:rtl/>
        </w:rPr>
        <w:t>وأعوذ بك من ضراء مضرة وفتنة مضلة واللهم زينا</w:t>
      </w:r>
      <w:r w:rsidR="001A7EFD">
        <w:rPr>
          <w:rFonts w:cs="Trad Al_Khat Deco" w:hint="cs"/>
          <w:sz w:val="22"/>
          <w:szCs w:val="22"/>
          <w:rtl/>
        </w:rPr>
        <w:t xml:space="preserve"> </w:t>
      </w:r>
      <w:r w:rsidRPr="00E23EF1" w:rsidR="00F84F6F">
        <w:rPr>
          <w:rFonts w:cs="Trad Al_Khat Deco"/>
          <w:sz w:val="22"/>
          <w:szCs w:val="22"/>
          <w:rtl/>
        </w:rPr>
        <w:t>بزينة الإيمان واجعلنا هداة مهتدين</w:t>
      </w:r>
      <w:r>
        <w:rPr>
          <w:rStyle w:val="FootnoteReference"/>
          <w:rFonts w:cs="Trad Al_Khat Deco"/>
          <w:b/>
          <w:bCs/>
          <w:color w:val="FF0000"/>
          <w:sz w:val="22"/>
          <w:szCs w:val="22"/>
          <w:u w:val="single"/>
          <w:rtl/>
        </w:rPr>
        <w:footnoteReference w:id="1073"/>
      </w:r>
      <w:r w:rsidRPr="00E23EF1" w:rsidR="00F84F6F">
        <w:rPr>
          <w:rFonts w:cs="Trad Al_Khat Deco"/>
          <w:sz w:val="22"/>
          <w:szCs w:val="22"/>
          <w:rtl/>
        </w:rPr>
        <w:t xml:space="preserve"> اللهم اقسم لنا من خشيتك ما</w:t>
      </w:r>
      <w:r w:rsidRPr="00E23EF1" w:rsidR="00D8012B">
        <w:rPr>
          <w:rFonts w:cs="Trad Al_Khat Deco"/>
          <w:sz w:val="22"/>
          <w:szCs w:val="22"/>
          <w:rtl/>
        </w:rPr>
        <w:t xml:space="preserve"> </w:t>
      </w:r>
      <w:r w:rsidRPr="00E23EF1" w:rsidR="00F84F6F">
        <w:rPr>
          <w:rFonts w:cs="Trad Al_Khat Deco"/>
          <w:sz w:val="22"/>
          <w:szCs w:val="22"/>
          <w:rtl/>
        </w:rPr>
        <w:t>تحول به بيننا وبين معاصيك ومن طاعتك ما تبلغنا به جنتك ومن اليقين ما تهون به</w:t>
      </w:r>
      <w:r w:rsidRPr="00E23EF1" w:rsidR="00D8012B">
        <w:rPr>
          <w:rFonts w:cs="Trad Al_Khat Deco"/>
          <w:sz w:val="22"/>
          <w:szCs w:val="22"/>
          <w:rtl/>
        </w:rPr>
        <w:t xml:space="preserve"> </w:t>
      </w:r>
      <w:r w:rsidRPr="00E23EF1" w:rsidR="00F84F6F">
        <w:rPr>
          <w:rFonts w:cs="Trad Al_Khat Deco"/>
          <w:sz w:val="22"/>
          <w:szCs w:val="22"/>
          <w:rtl/>
        </w:rPr>
        <w:t>علينا مصائب الدنيا والآخرة</w:t>
      </w:r>
      <w:r>
        <w:rPr>
          <w:rStyle w:val="FootnoteReference"/>
          <w:rFonts w:cs="Trad Al_Khat Deco"/>
          <w:b/>
          <w:bCs/>
          <w:color w:val="FF0000"/>
          <w:sz w:val="22"/>
          <w:szCs w:val="22"/>
          <w:u w:val="single"/>
          <w:rtl/>
        </w:rPr>
        <w:footnoteReference w:id="1074"/>
      </w:r>
      <w:r w:rsidRPr="00E23EF1" w:rsidR="00F84F6F">
        <w:rPr>
          <w:rFonts w:cs="Trad Al_Khat Deco"/>
          <w:sz w:val="22"/>
          <w:szCs w:val="22"/>
          <w:rtl/>
        </w:rPr>
        <w:t xml:space="preserve"> اللهم املأ وجوهنا منك حياء</w:t>
      </w:r>
      <w:r w:rsidRPr="00E23EF1" w:rsidR="00D8012B">
        <w:rPr>
          <w:rFonts w:cs="Trad Al_Khat Deco"/>
          <w:sz w:val="22"/>
          <w:szCs w:val="22"/>
          <w:rtl/>
        </w:rPr>
        <w:t xml:space="preserve"> </w:t>
      </w:r>
      <w:r w:rsidRPr="00E23EF1" w:rsidR="00F84F6F">
        <w:rPr>
          <w:rFonts w:cs="Trad Al_Khat Deco"/>
          <w:sz w:val="22"/>
          <w:szCs w:val="22"/>
          <w:rtl/>
        </w:rPr>
        <w:t>وقلوبنا منك فرقا واسكن في نفوسنا من عظمتك ما تذلل به جوارحنا لخدمتك</w:t>
      </w:r>
      <w:r w:rsidR="00246873">
        <w:rPr>
          <w:rFonts w:cs="Trad Al_Khat Deco" w:hint="cs"/>
          <w:sz w:val="22"/>
          <w:szCs w:val="22"/>
          <w:rtl/>
        </w:rPr>
        <w:t>.</w:t>
      </w:r>
      <w:r w:rsidRPr="00E23EF1" w:rsidR="00D8012B">
        <w:rPr>
          <w:rFonts w:cs="Trad Al_Khat Deco"/>
          <w:sz w:val="22"/>
          <w:szCs w:val="22"/>
          <w:rtl/>
        </w:rPr>
        <w:t xml:space="preserve"> </w:t>
      </w:r>
      <w:r w:rsidRPr="00E23EF1" w:rsidR="00F84F6F">
        <w:rPr>
          <w:rFonts w:cs="Trad Al_Khat Deco"/>
          <w:sz w:val="22"/>
          <w:szCs w:val="22"/>
          <w:rtl/>
        </w:rPr>
        <w:t>واجعلك اللهم أحب إلينا ممن سواك واجعلنا أخشى لك ممن سواك</w:t>
      </w:r>
      <w:r>
        <w:rPr>
          <w:rStyle w:val="FootnoteReference"/>
          <w:rFonts w:cs="Trad Al_Khat Deco"/>
          <w:b/>
          <w:bCs/>
          <w:color w:val="FF0000"/>
          <w:sz w:val="22"/>
          <w:szCs w:val="22"/>
          <w:u w:val="single"/>
          <w:rtl/>
        </w:rPr>
        <w:footnoteReference w:id="1075"/>
      </w:r>
      <w:r w:rsidRPr="00E23EF1" w:rsidR="00F84F6F">
        <w:rPr>
          <w:rFonts w:cs="Trad Al_Khat Deco"/>
          <w:sz w:val="22"/>
          <w:szCs w:val="22"/>
          <w:rtl/>
        </w:rPr>
        <w:t xml:space="preserve"> اللهم اجعل أول يومنا هذا صلاحا وأوسطه فلاحا</w:t>
      </w:r>
      <w:r w:rsidRPr="00E23EF1" w:rsidR="00D8012B">
        <w:rPr>
          <w:rFonts w:cs="Trad Al_Khat Deco"/>
          <w:sz w:val="22"/>
          <w:szCs w:val="22"/>
          <w:rtl/>
        </w:rPr>
        <w:t xml:space="preserve"> </w:t>
      </w:r>
      <w:r w:rsidRPr="00E23EF1" w:rsidR="00F84F6F">
        <w:rPr>
          <w:rFonts w:cs="Trad Al_Khat Deco"/>
          <w:sz w:val="22"/>
          <w:szCs w:val="22"/>
          <w:rtl/>
        </w:rPr>
        <w:t>وآخره نجاحا اللهم اجعل أوله رحمة وأ</w:t>
      </w:r>
      <w:r w:rsidR="001A7EFD">
        <w:rPr>
          <w:rFonts w:cs="Trad Al_Khat Deco" w:hint="cs"/>
          <w:sz w:val="22"/>
          <w:szCs w:val="22"/>
          <w:rtl/>
        </w:rPr>
        <w:t>و</w:t>
      </w:r>
      <w:r w:rsidRPr="00E23EF1" w:rsidR="00F84F6F">
        <w:rPr>
          <w:rFonts w:cs="Trad Al_Khat Deco"/>
          <w:sz w:val="22"/>
          <w:szCs w:val="22"/>
          <w:rtl/>
        </w:rPr>
        <w:t>سطه نعمة وآخره تكرمة ومغفرة</w:t>
      </w:r>
      <w:r>
        <w:rPr>
          <w:rStyle w:val="FootnoteReference"/>
          <w:rFonts w:cs="Trad Al_Khat Deco"/>
          <w:b/>
          <w:bCs/>
          <w:color w:val="FF0000"/>
          <w:sz w:val="22"/>
          <w:szCs w:val="22"/>
          <w:u w:val="single"/>
          <w:rtl/>
        </w:rPr>
        <w:footnoteReference w:id="1076"/>
      </w:r>
      <w:r w:rsidRPr="00E23EF1" w:rsidR="00F84F6F">
        <w:rPr>
          <w:rFonts w:cs="Trad Al_Khat Deco"/>
          <w:sz w:val="22"/>
          <w:szCs w:val="22"/>
          <w:rtl/>
        </w:rPr>
        <w:t xml:space="preserve"> الحمد لله الذي</w:t>
      </w:r>
      <w:r w:rsidRPr="00E23EF1" w:rsidR="00D8012B">
        <w:rPr>
          <w:rFonts w:cs="Trad Al_Khat Deco"/>
          <w:sz w:val="22"/>
          <w:szCs w:val="22"/>
          <w:rtl/>
        </w:rPr>
        <w:t xml:space="preserve"> </w:t>
      </w:r>
      <w:r w:rsidRPr="00E23EF1" w:rsidR="00F84F6F">
        <w:rPr>
          <w:rFonts w:cs="Trad Al_Khat Deco"/>
          <w:sz w:val="22"/>
          <w:szCs w:val="22"/>
          <w:rtl/>
        </w:rPr>
        <w:t>تواضع كل شيء لعظمته وذل كل شيء لعزته وخضع كل شيء لملكه واستسلم</w:t>
      </w:r>
      <w:r w:rsidRPr="00E23EF1" w:rsidR="00D8012B">
        <w:rPr>
          <w:rFonts w:cs="Trad Al_Khat Deco"/>
          <w:sz w:val="22"/>
          <w:szCs w:val="22"/>
          <w:rtl/>
        </w:rPr>
        <w:t xml:space="preserve"> </w:t>
      </w:r>
      <w:r w:rsidRPr="00E23EF1" w:rsidR="00F84F6F">
        <w:rPr>
          <w:rFonts w:cs="Trad Al_Khat Deco"/>
          <w:sz w:val="22"/>
          <w:szCs w:val="22"/>
          <w:rtl/>
        </w:rPr>
        <w:t>كل شيء لقدرته والحمد لله الذي سكن كل شيء لهيبته وأظهر كل شيء بحكمته</w:t>
      </w:r>
      <w:r w:rsidRPr="00E23EF1" w:rsidR="00D8012B">
        <w:rPr>
          <w:rFonts w:cs="Trad Al_Khat Deco"/>
          <w:sz w:val="22"/>
          <w:szCs w:val="22"/>
          <w:rtl/>
        </w:rPr>
        <w:t xml:space="preserve"> </w:t>
      </w:r>
      <w:r w:rsidRPr="00E23EF1" w:rsidR="00F84F6F">
        <w:rPr>
          <w:rFonts w:cs="Trad Al_Khat Deco"/>
          <w:sz w:val="22"/>
          <w:szCs w:val="22"/>
          <w:rtl/>
        </w:rPr>
        <w:t>وتصاغر كل شيء لكبريائه</w:t>
      </w:r>
      <w:r>
        <w:rPr>
          <w:rStyle w:val="FootnoteReference"/>
          <w:rFonts w:cs="Trad Al_Khat Deco"/>
          <w:b/>
          <w:bCs/>
          <w:color w:val="FF0000"/>
          <w:sz w:val="22"/>
          <w:szCs w:val="22"/>
          <w:u w:val="single"/>
          <w:rtl/>
        </w:rPr>
        <w:footnoteReference w:id="1077"/>
      </w:r>
      <w:r w:rsidRPr="00E23EF1" w:rsidR="00F84F6F">
        <w:rPr>
          <w:rFonts w:cs="Trad Al_Khat Deco"/>
          <w:sz w:val="22"/>
          <w:szCs w:val="22"/>
          <w:rtl/>
        </w:rPr>
        <w:t xml:space="preserve"> اللهم صل</w:t>
      </w:r>
      <w:r w:rsidRPr="00E23EF1" w:rsidR="00D8012B">
        <w:rPr>
          <w:rFonts w:cs="Trad Al_Khat Deco"/>
          <w:sz w:val="22"/>
          <w:szCs w:val="22"/>
          <w:rtl/>
        </w:rPr>
        <w:t xml:space="preserve"> </w:t>
      </w:r>
      <w:r w:rsidRPr="00E23EF1" w:rsidR="00F84F6F">
        <w:rPr>
          <w:rFonts w:cs="Trad Al_Khat Deco"/>
          <w:sz w:val="22"/>
          <w:szCs w:val="22"/>
          <w:rtl/>
        </w:rPr>
        <w:t>على محمد وعلى آل محمد وأزواج محمد وذريته وبارك على محمد وعلى آله</w:t>
      </w:r>
      <w:r w:rsidRPr="00E23EF1" w:rsidR="00D8012B">
        <w:rPr>
          <w:rFonts w:cs="Trad Al_Khat Deco"/>
          <w:sz w:val="22"/>
          <w:szCs w:val="22"/>
          <w:rtl/>
        </w:rPr>
        <w:t xml:space="preserve"> </w:t>
      </w:r>
      <w:r w:rsidRPr="00E23EF1" w:rsidR="00F84F6F">
        <w:rPr>
          <w:rFonts w:cs="Trad Al_Khat Deco"/>
          <w:sz w:val="22"/>
          <w:szCs w:val="22"/>
          <w:rtl/>
        </w:rPr>
        <w:t>وأزواجه وذريته كما باركت على إبراهيم وعلى آل إبراهيم في العالمين إنك حميد</w:t>
      </w:r>
      <w:r w:rsidRPr="00E23EF1" w:rsidR="00D8012B">
        <w:rPr>
          <w:rFonts w:cs="Trad Al_Khat Deco"/>
          <w:sz w:val="22"/>
          <w:szCs w:val="22"/>
          <w:rtl/>
        </w:rPr>
        <w:t xml:space="preserve"> </w:t>
      </w:r>
      <w:r w:rsidRPr="00E23EF1" w:rsidR="00F84F6F">
        <w:rPr>
          <w:rFonts w:cs="Trad Al_Khat Deco"/>
          <w:sz w:val="22"/>
          <w:szCs w:val="22"/>
          <w:rtl/>
        </w:rPr>
        <w:t>مجيد</w:t>
      </w:r>
      <w:r>
        <w:rPr>
          <w:rStyle w:val="FootnoteReference"/>
          <w:rFonts w:cs="Trad Al_Khat Deco"/>
          <w:b/>
          <w:bCs/>
          <w:color w:val="FF0000"/>
          <w:sz w:val="22"/>
          <w:szCs w:val="22"/>
          <w:u w:val="single"/>
          <w:rtl/>
        </w:rPr>
        <w:footnoteReference w:id="1078"/>
      </w:r>
      <w:r w:rsidRPr="00E23EF1" w:rsidR="00F84F6F">
        <w:rPr>
          <w:rFonts w:cs="Trad Al_Khat Deco"/>
          <w:sz w:val="22"/>
          <w:szCs w:val="22"/>
          <w:rtl/>
        </w:rPr>
        <w:t xml:space="preserve"> اللهم صل على محمد عبدك ونبيك ورسولك النبي الأمي رسولك</w:t>
      </w:r>
      <w:r w:rsidRPr="00E23EF1" w:rsidR="00D8012B">
        <w:rPr>
          <w:rFonts w:cs="Trad Al_Khat Deco"/>
          <w:sz w:val="22"/>
          <w:szCs w:val="22"/>
          <w:rtl/>
        </w:rPr>
        <w:t xml:space="preserve"> </w:t>
      </w:r>
      <w:r w:rsidRPr="00E23EF1" w:rsidR="00F84F6F">
        <w:rPr>
          <w:rFonts w:cs="Trad Al_Khat Deco"/>
          <w:sz w:val="22"/>
          <w:szCs w:val="22"/>
          <w:rtl/>
        </w:rPr>
        <w:t>الأمين وأعطه المقام المحمود الذي وعدته يوم</w:t>
      </w:r>
      <w:r w:rsidR="001A7EFD">
        <w:rPr>
          <w:rFonts w:cs="Trad Al_Khat Deco" w:hint="cs"/>
          <w:sz w:val="22"/>
          <w:szCs w:val="22"/>
          <w:rtl/>
        </w:rPr>
        <w:t xml:space="preserve"> </w:t>
      </w:r>
      <w:r w:rsidRPr="00E23EF1" w:rsidR="00F84F6F">
        <w:rPr>
          <w:rFonts w:cs="Trad Al_Khat Deco"/>
          <w:sz w:val="22"/>
          <w:szCs w:val="22"/>
          <w:rtl/>
        </w:rPr>
        <w:t xml:space="preserve"> الدين</w:t>
      </w:r>
      <w:r>
        <w:rPr>
          <w:rStyle w:val="FootnoteReference"/>
          <w:rFonts w:cs="Trad Al_Khat Deco"/>
          <w:b/>
          <w:bCs/>
          <w:color w:val="FF0000"/>
          <w:sz w:val="22"/>
          <w:szCs w:val="22"/>
          <w:u w:val="single"/>
          <w:rtl/>
        </w:rPr>
        <w:footnoteReference w:id="1079"/>
      </w:r>
      <w:r w:rsidRPr="00E23EF1" w:rsidR="00F84F6F">
        <w:rPr>
          <w:rFonts w:cs="Trad Al_Khat Deco"/>
          <w:sz w:val="22"/>
          <w:szCs w:val="22"/>
          <w:rtl/>
        </w:rPr>
        <w:t xml:space="preserve"> اللهم اجعلنا من</w:t>
      </w:r>
      <w:r w:rsidRPr="00E23EF1" w:rsidR="00D8012B">
        <w:rPr>
          <w:rFonts w:cs="Trad Al_Khat Deco"/>
          <w:sz w:val="22"/>
          <w:szCs w:val="22"/>
          <w:rtl/>
        </w:rPr>
        <w:t xml:space="preserve"> </w:t>
      </w:r>
      <w:r w:rsidRPr="00E23EF1" w:rsidR="00F84F6F">
        <w:rPr>
          <w:rFonts w:cs="Trad Al_Khat Deco"/>
          <w:sz w:val="22"/>
          <w:szCs w:val="22"/>
          <w:rtl/>
        </w:rPr>
        <w:t>أوليائك المتقين وحزبك المفلحين وعبادك الصالحين واستعملنا لمرضاتك عنا ووفقنا</w:t>
      </w:r>
      <w:r w:rsidRPr="00E23EF1" w:rsidR="00D8012B">
        <w:rPr>
          <w:rFonts w:cs="Trad Al_Khat Deco"/>
          <w:sz w:val="22"/>
          <w:szCs w:val="22"/>
          <w:rtl/>
        </w:rPr>
        <w:t xml:space="preserve"> </w:t>
      </w:r>
      <w:r w:rsidRPr="00E23EF1" w:rsidR="00F84F6F">
        <w:rPr>
          <w:rFonts w:cs="Trad Al_Khat Deco"/>
          <w:sz w:val="22"/>
          <w:szCs w:val="22"/>
          <w:rtl/>
        </w:rPr>
        <w:t>لمحابك منا وصرفنا بحسن اختيارك لنا</w:t>
      </w:r>
      <w:r>
        <w:rPr>
          <w:rStyle w:val="FootnoteReference"/>
          <w:rFonts w:cs="Trad Al_Khat Deco"/>
          <w:b/>
          <w:bCs/>
          <w:color w:val="FF0000"/>
          <w:sz w:val="22"/>
          <w:szCs w:val="22"/>
          <w:u w:val="single"/>
          <w:rtl/>
        </w:rPr>
        <w:footnoteReference w:id="1080"/>
      </w:r>
      <w:r w:rsidRPr="00E23EF1" w:rsidR="00F84F6F">
        <w:rPr>
          <w:rFonts w:cs="Trad Al_Khat Deco"/>
          <w:sz w:val="22"/>
          <w:szCs w:val="22"/>
          <w:rtl/>
        </w:rPr>
        <w:t xml:space="preserve"> نسألك جوامع الخير وفواتحه وخواتمه ونعوذ بك من جوامع الشر وفواتحه</w:t>
      </w:r>
      <w:r w:rsidRPr="00E23EF1" w:rsidR="00D8012B">
        <w:rPr>
          <w:rFonts w:cs="Trad Al_Khat Deco"/>
          <w:sz w:val="22"/>
          <w:szCs w:val="22"/>
          <w:rtl/>
        </w:rPr>
        <w:t xml:space="preserve"> </w:t>
      </w:r>
      <w:r w:rsidRPr="00E23EF1" w:rsidR="00F84F6F">
        <w:rPr>
          <w:rFonts w:cs="Trad Al_Khat Deco"/>
          <w:sz w:val="22"/>
          <w:szCs w:val="22"/>
          <w:rtl/>
        </w:rPr>
        <w:t>وخواتمه</w:t>
      </w:r>
      <w:r>
        <w:rPr>
          <w:rStyle w:val="FootnoteReference"/>
          <w:rFonts w:cs="Trad Al_Khat Deco"/>
          <w:b/>
          <w:bCs/>
          <w:color w:val="FF0000"/>
          <w:sz w:val="22"/>
          <w:szCs w:val="22"/>
          <w:u w:val="single"/>
          <w:rtl/>
        </w:rPr>
        <w:footnoteReference w:id="1081"/>
      </w:r>
      <w:r w:rsidRPr="00E23EF1" w:rsidR="00F84F6F">
        <w:rPr>
          <w:rFonts w:cs="Trad Al_Khat Deco"/>
          <w:sz w:val="22"/>
          <w:szCs w:val="22"/>
          <w:rtl/>
        </w:rPr>
        <w:t xml:space="preserve"> اللهم</w:t>
      </w:r>
      <w:r w:rsidRPr="00E23EF1" w:rsidR="00D8012B">
        <w:rPr>
          <w:rFonts w:cs="Trad Al_Khat Deco"/>
          <w:sz w:val="22"/>
          <w:szCs w:val="22"/>
          <w:rtl/>
        </w:rPr>
        <w:t xml:space="preserve"> </w:t>
      </w:r>
      <w:r w:rsidRPr="00E23EF1" w:rsidR="00F84F6F">
        <w:rPr>
          <w:rFonts w:cs="Trad Al_Khat Deco"/>
          <w:sz w:val="22"/>
          <w:szCs w:val="22"/>
          <w:rtl/>
        </w:rPr>
        <w:t>بقدرتك علي تب علي</w:t>
      </w:r>
      <w:r w:rsidR="00857E14">
        <w:rPr>
          <w:rFonts w:cs="Trad Al_Khat Deco" w:hint="cs"/>
          <w:sz w:val="22"/>
          <w:szCs w:val="22"/>
          <w:rtl/>
        </w:rPr>
        <w:t>ّ</w:t>
      </w:r>
      <w:r w:rsidRPr="00E23EF1" w:rsidR="00F84F6F">
        <w:rPr>
          <w:rFonts w:cs="Trad Al_Khat Deco"/>
          <w:sz w:val="22"/>
          <w:szCs w:val="22"/>
          <w:rtl/>
        </w:rPr>
        <w:t xml:space="preserve"> إنك أنت التواب الرحيم وبحلمك عني اعف عني إنك أنت</w:t>
      </w:r>
      <w:r w:rsidRPr="00E23EF1" w:rsidR="00D8012B">
        <w:rPr>
          <w:rFonts w:cs="Trad Al_Khat Deco"/>
          <w:sz w:val="22"/>
          <w:szCs w:val="22"/>
          <w:rtl/>
        </w:rPr>
        <w:t xml:space="preserve"> </w:t>
      </w:r>
      <w:r w:rsidRPr="00E23EF1" w:rsidR="00F84F6F">
        <w:rPr>
          <w:rFonts w:cs="Trad Al_Khat Deco"/>
          <w:sz w:val="22"/>
          <w:szCs w:val="22"/>
          <w:rtl/>
        </w:rPr>
        <w:t>الغفار الحليم وبعلمك بي ارفق بي إنك أنت أرحم الراحمين وبملكك لي ملكني نفسي</w:t>
      </w:r>
      <w:r w:rsidRPr="00E23EF1" w:rsidR="00D8012B">
        <w:rPr>
          <w:rFonts w:cs="Trad Al_Khat Deco"/>
          <w:sz w:val="22"/>
          <w:szCs w:val="22"/>
          <w:rtl/>
        </w:rPr>
        <w:t xml:space="preserve"> </w:t>
      </w:r>
      <w:r w:rsidRPr="00E23EF1" w:rsidR="00F84F6F">
        <w:rPr>
          <w:rFonts w:cs="Trad Al_Khat Deco"/>
          <w:sz w:val="22"/>
          <w:szCs w:val="22"/>
          <w:rtl/>
        </w:rPr>
        <w:t>ولا تسلطها علي إنك أنت الملك الجبار</w:t>
      </w:r>
      <w:r>
        <w:rPr>
          <w:rStyle w:val="FootnoteReference"/>
          <w:rFonts w:cs="Trad Al_Khat Deco"/>
          <w:b/>
          <w:bCs/>
          <w:color w:val="FF0000"/>
          <w:sz w:val="22"/>
          <w:szCs w:val="22"/>
          <w:u w:val="single"/>
          <w:rtl/>
        </w:rPr>
        <w:footnoteReference w:id="1082"/>
      </w:r>
      <w:r w:rsidRPr="00E23EF1" w:rsidR="00F84F6F">
        <w:rPr>
          <w:rFonts w:cs="Trad Al_Khat Deco"/>
          <w:sz w:val="22"/>
          <w:szCs w:val="22"/>
          <w:rtl/>
        </w:rPr>
        <w:t xml:space="preserve"> سبحانك اللهم وبحمدك لا إله إلا أنت عملت سوءا وظلمت</w:t>
      </w:r>
      <w:r w:rsidRPr="00E23EF1" w:rsidR="00D8012B">
        <w:rPr>
          <w:rFonts w:cs="Trad Al_Khat Deco"/>
          <w:sz w:val="22"/>
          <w:szCs w:val="22"/>
          <w:rtl/>
        </w:rPr>
        <w:t xml:space="preserve"> </w:t>
      </w:r>
      <w:r w:rsidRPr="00E23EF1" w:rsidR="00F84F6F">
        <w:rPr>
          <w:rFonts w:cs="Trad Al_Khat Deco"/>
          <w:sz w:val="22"/>
          <w:szCs w:val="22"/>
          <w:rtl/>
        </w:rPr>
        <w:t>نفسي فاغفر لي ذنبي إنك أنت ربي ولا يغفر الذنوب إلا أنت</w:t>
      </w:r>
      <w:r>
        <w:rPr>
          <w:rStyle w:val="FootnoteReference"/>
          <w:rFonts w:cs="Trad Al_Khat Deco"/>
          <w:b/>
          <w:bCs/>
          <w:color w:val="FF0000"/>
          <w:sz w:val="22"/>
          <w:szCs w:val="22"/>
          <w:u w:val="single"/>
          <w:rtl/>
        </w:rPr>
        <w:footnoteReference w:id="1083"/>
      </w:r>
      <w:r w:rsidRPr="00E23EF1" w:rsidR="00F84F6F">
        <w:rPr>
          <w:rFonts w:cs="Trad Al_Khat Deco"/>
          <w:sz w:val="22"/>
          <w:szCs w:val="22"/>
          <w:rtl/>
        </w:rPr>
        <w:t xml:space="preserve"> اللهم ألهمني رشدي وقني شر نفسي</w:t>
      </w:r>
      <w:r>
        <w:rPr>
          <w:rStyle w:val="FootnoteReference"/>
          <w:rFonts w:cs="Trad Al_Khat Deco"/>
          <w:b/>
          <w:bCs/>
          <w:color w:val="FF0000"/>
          <w:sz w:val="22"/>
          <w:szCs w:val="22"/>
          <w:u w:val="single"/>
          <w:rtl/>
        </w:rPr>
        <w:footnoteReference w:id="1084"/>
      </w:r>
      <w:r w:rsidRPr="00E23EF1" w:rsidR="00D8012B">
        <w:rPr>
          <w:rFonts w:cs="Trad Al_Khat Deco"/>
          <w:sz w:val="22"/>
          <w:szCs w:val="22"/>
          <w:rtl/>
        </w:rPr>
        <w:t xml:space="preserve"> </w:t>
      </w:r>
      <w:r w:rsidRPr="00E23EF1" w:rsidR="00F84F6F">
        <w:rPr>
          <w:rFonts w:cs="Trad Al_Khat Deco"/>
          <w:sz w:val="22"/>
          <w:szCs w:val="22"/>
          <w:rtl/>
        </w:rPr>
        <w:t>اللهم ارزقني حلالا لا تعاقبني عليه وقنعني بما رزقتنيواستعملني به صالحا تقبله مني</w:t>
      </w:r>
      <w:r>
        <w:rPr>
          <w:rStyle w:val="FootnoteReference"/>
          <w:rFonts w:cs="Trad Al_Khat Deco"/>
          <w:b/>
          <w:bCs/>
          <w:color w:val="FF0000"/>
          <w:sz w:val="22"/>
          <w:szCs w:val="22"/>
          <w:u w:val="single"/>
          <w:rtl/>
        </w:rPr>
        <w:footnoteReference w:id="1085"/>
      </w:r>
      <w:r w:rsidRPr="00E23EF1" w:rsidR="00F84F6F">
        <w:rPr>
          <w:rFonts w:cs="Trad Al_Khat Deco"/>
          <w:sz w:val="22"/>
          <w:szCs w:val="22"/>
          <w:rtl/>
        </w:rPr>
        <w:t xml:space="preserve"> اللهم إني أسألك</w:t>
      </w:r>
      <w:r w:rsidRPr="00E23EF1" w:rsidR="00D8012B">
        <w:rPr>
          <w:rFonts w:cs="Trad Al_Khat Deco"/>
          <w:sz w:val="22"/>
          <w:szCs w:val="22"/>
          <w:rtl/>
        </w:rPr>
        <w:t xml:space="preserve"> </w:t>
      </w:r>
      <w:r w:rsidRPr="00E23EF1" w:rsidR="00F84F6F">
        <w:rPr>
          <w:rFonts w:cs="Trad Al_Khat Deco"/>
          <w:sz w:val="22"/>
          <w:szCs w:val="22"/>
          <w:rtl/>
        </w:rPr>
        <w:t>العفو والعافية وحسن اليقين والمعافاة في الدنيا والآخرة</w:t>
      </w:r>
      <w:r>
        <w:rPr>
          <w:rStyle w:val="FootnoteReference"/>
          <w:rFonts w:cs="Trad Al_Khat Deco"/>
          <w:b/>
          <w:bCs/>
          <w:color w:val="FF0000"/>
          <w:sz w:val="22"/>
          <w:szCs w:val="22"/>
          <w:u w:val="single"/>
          <w:rtl/>
        </w:rPr>
        <w:footnoteReference w:id="1086"/>
      </w:r>
      <w:r w:rsidRPr="00E23EF1" w:rsidR="00F84F6F">
        <w:rPr>
          <w:rFonts w:cs="Trad Al_Khat Deco"/>
          <w:sz w:val="22"/>
          <w:szCs w:val="22"/>
          <w:rtl/>
        </w:rPr>
        <w:t xml:space="preserve"> يا من لا</w:t>
      </w:r>
      <w:r w:rsidRPr="00E23EF1" w:rsidR="00D8012B">
        <w:rPr>
          <w:rFonts w:cs="Trad Al_Khat Deco"/>
          <w:sz w:val="22"/>
          <w:szCs w:val="22"/>
          <w:rtl/>
        </w:rPr>
        <w:t xml:space="preserve"> </w:t>
      </w:r>
      <w:r w:rsidRPr="00E23EF1" w:rsidR="00F84F6F">
        <w:rPr>
          <w:rFonts w:cs="Trad Al_Khat Deco"/>
          <w:sz w:val="22"/>
          <w:szCs w:val="22"/>
          <w:rtl/>
        </w:rPr>
        <w:t>تضره الذنوب ولا تنقصه المغفرة هب لي ما لا يضرك وأعطني ما لا ينقصك ربنا</w:t>
      </w:r>
      <w:r w:rsidRPr="00E23EF1" w:rsidR="00D8012B">
        <w:rPr>
          <w:rFonts w:cs="Trad Al_Khat Deco"/>
          <w:sz w:val="22"/>
          <w:szCs w:val="22"/>
          <w:rtl/>
        </w:rPr>
        <w:t xml:space="preserve"> </w:t>
      </w:r>
      <w:r w:rsidRPr="00E23EF1" w:rsidR="00F84F6F">
        <w:rPr>
          <w:rFonts w:cs="Trad Al_Khat Deco"/>
          <w:sz w:val="22"/>
          <w:szCs w:val="22"/>
          <w:rtl/>
        </w:rPr>
        <w:t>أفرغ علينا صبرا وتوفنا مسلمين أنت ولي في الدنيا والآخرة توفنى مسلما وألحقنى</w:t>
      </w:r>
      <w:r w:rsidRPr="00E23EF1" w:rsidR="00D8012B">
        <w:rPr>
          <w:rFonts w:cs="Trad Al_Khat Deco"/>
          <w:sz w:val="22"/>
          <w:szCs w:val="22"/>
          <w:rtl/>
        </w:rPr>
        <w:t xml:space="preserve"> </w:t>
      </w:r>
      <w:r w:rsidRPr="00E23EF1" w:rsidR="00F84F6F">
        <w:rPr>
          <w:rFonts w:cs="Trad Al_Khat Deco"/>
          <w:sz w:val="22"/>
          <w:szCs w:val="22"/>
          <w:rtl/>
        </w:rPr>
        <w:t>بالصالحين أنت ولينا فاغفر لنا وارحمنا وأنت خير الغافرين واكتب لنا في هذه الدنيا</w:t>
      </w:r>
      <w:r w:rsidRPr="00E23EF1" w:rsidR="00D8012B">
        <w:rPr>
          <w:rFonts w:cs="Trad Al_Khat Deco"/>
          <w:sz w:val="22"/>
          <w:szCs w:val="22"/>
          <w:rtl/>
        </w:rPr>
        <w:t xml:space="preserve"> </w:t>
      </w:r>
      <w:r w:rsidRPr="00E23EF1" w:rsidR="00F84F6F">
        <w:rPr>
          <w:rFonts w:cs="Trad Al_Khat Deco"/>
          <w:sz w:val="22"/>
          <w:szCs w:val="22"/>
          <w:rtl/>
        </w:rPr>
        <w:t>حسنة وفي الآخرة إنا هدنا إليك ربنا عليك توكلنا وإليك أنبنا وإليك المصير ربنا</w:t>
      </w:r>
      <w:r w:rsidRPr="00E23EF1" w:rsidR="00D8012B">
        <w:rPr>
          <w:rFonts w:cs="Trad Al_Khat Deco"/>
          <w:sz w:val="22"/>
          <w:szCs w:val="22"/>
          <w:rtl/>
        </w:rPr>
        <w:t xml:space="preserve"> </w:t>
      </w:r>
      <w:r w:rsidRPr="00E23EF1" w:rsidR="00F84F6F">
        <w:rPr>
          <w:rFonts w:cs="Trad Al_Khat Deco"/>
          <w:sz w:val="22"/>
          <w:szCs w:val="22"/>
          <w:rtl/>
        </w:rPr>
        <w:t>لا تجعلنا فتنة للقوم الظالمين ربنا لا تجعلنا فتنة للذين كفروا واغفر لنا ربنا إنك أنت</w:t>
      </w:r>
      <w:r w:rsidRPr="00E23EF1" w:rsidR="00D8012B">
        <w:rPr>
          <w:rFonts w:cs="Trad Al_Khat Deco"/>
          <w:sz w:val="22"/>
          <w:szCs w:val="22"/>
          <w:rtl/>
        </w:rPr>
        <w:t xml:space="preserve"> </w:t>
      </w:r>
      <w:r w:rsidRPr="00E23EF1" w:rsidR="00F84F6F">
        <w:rPr>
          <w:rFonts w:cs="Trad Al_Khat Deco"/>
          <w:sz w:val="22"/>
          <w:szCs w:val="22"/>
          <w:rtl/>
        </w:rPr>
        <w:t>العزيز الحكيم ربنا اغفر لنا ذنوبنا وإسرافنا في أمرنا وثبت أقدامنا وانصرنا على</w:t>
      </w:r>
      <w:r w:rsidRPr="00E23EF1" w:rsidR="00D8012B">
        <w:rPr>
          <w:rFonts w:cs="Trad Al_Khat Deco"/>
          <w:sz w:val="22"/>
          <w:szCs w:val="22"/>
          <w:rtl/>
        </w:rPr>
        <w:t xml:space="preserve"> </w:t>
      </w:r>
      <w:r w:rsidRPr="00E23EF1" w:rsidR="00F84F6F">
        <w:rPr>
          <w:rFonts w:cs="Trad Al_Khat Deco"/>
          <w:sz w:val="22"/>
          <w:szCs w:val="22"/>
          <w:rtl/>
        </w:rPr>
        <w:t>القوم الكافرين ربنا اغفر لنا ولإخواننا الذين سبقونا بالإيمان ولا تجعل في قلوبنا غلا</w:t>
      </w:r>
      <w:r w:rsidRPr="00E23EF1" w:rsidR="00D8012B">
        <w:rPr>
          <w:rFonts w:cs="Trad Al_Khat Deco"/>
          <w:sz w:val="22"/>
          <w:szCs w:val="22"/>
          <w:rtl/>
        </w:rPr>
        <w:t xml:space="preserve"> </w:t>
      </w:r>
      <w:r w:rsidRPr="00E23EF1" w:rsidR="00F84F6F">
        <w:rPr>
          <w:rFonts w:cs="Trad Al_Khat Deco"/>
          <w:sz w:val="22"/>
          <w:szCs w:val="22"/>
          <w:rtl/>
        </w:rPr>
        <w:t>للذين آمنوا ربنا إنك رؤوف رحيم ربنا آتنا من لدنك رحمة وهيئ لنا من أمرنا</w:t>
      </w:r>
      <w:r w:rsidRPr="00E23EF1" w:rsidR="00D8012B">
        <w:rPr>
          <w:rFonts w:cs="Trad Al_Khat Deco"/>
          <w:sz w:val="22"/>
          <w:szCs w:val="22"/>
          <w:rtl/>
        </w:rPr>
        <w:t xml:space="preserve"> </w:t>
      </w:r>
      <w:r w:rsidRPr="00E23EF1" w:rsidR="00F84F6F">
        <w:rPr>
          <w:rFonts w:cs="Trad Al_Khat Deco"/>
          <w:sz w:val="22"/>
          <w:szCs w:val="22"/>
          <w:rtl/>
        </w:rPr>
        <w:t>رشدا ربنا آتنا في الدنيا حسنة وفي الآخرة حسنة وقنا عذاب النار ربنا إننا سمعنا</w:t>
      </w:r>
      <w:r w:rsidRPr="00E23EF1" w:rsidR="00D8012B">
        <w:rPr>
          <w:rFonts w:cs="Trad Al_Khat Deco"/>
          <w:sz w:val="22"/>
          <w:szCs w:val="22"/>
          <w:rtl/>
        </w:rPr>
        <w:t xml:space="preserve"> </w:t>
      </w:r>
      <w:r w:rsidRPr="00E23EF1" w:rsidR="00F84F6F">
        <w:rPr>
          <w:rFonts w:cs="Trad Al_Khat Deco"/>
          <w:sz w:val="22"/>
          <w:szCs w:val="22"/>
          <w:rtl/>
        </w:rPr>
        <w:t>مناديا ينادي للإيمان إلى قوله عز وجل إنك لا تخلف الميعاد ربنا لا تؤاخذنا إن</w:t>
      </w:r>
      <w:r w:rsidRPr="00E23EF1" w:rsidR="00D8012B">
        <w:rPr>
          <w:rFonts w:cs="Trad Al_Khat Deco"/>
          <w:sz w:val="22"/>
          <w:szCs w:val="22"/>
          <w:rtl/>
        </w:rPr>
        <w:t xml:space="preserve"> </w:t>
      </w:r>
      <w:r w:rsidRPr="00E23EF1" w:rsidR="00F84F6F">
        <w:rPr>
          <w:rFonts w:cs="Trad Al_Khat Deco"/>
          <w:sz w:val="22"/>
          <w:szCs w:val="22"/>
          <w:rtl/>
        </w:rPr>
        <w:t>نسينا أو أخطأنا ربنا إلى آخر السورة</w:t>
      </w:r>
      <w:r>
        <w:rPr>
          <w:rStyle w:val="FootnoteReference"/>
          <w:rFonts w:cs="Trad Al_Khat Deco"/>
          <w:b/>
          <w:bCs/>
          <w:color w:val="FF0000"/>
          <w:sz w:val="22"/>
          <w:szCs w:val="22"/>
          <w:u w:val="single"/>
          <w:rtl/>
        </w:rPr>
        <w:footnoteReference w:id="1087"/>
      </w:r>
      <w:r w:rsidRPr="00E23EF1" w:rsidR="00F84F6F">
        <w:rPr>
          <w:rFonts w:cs="Trad Al_Khat Deco"/>
          <w:sz w:val="22"/>
          <w:szCs w:val="22"/>
          <w:rtl/>
        </w:rPr>
        <w:t xml:space="preserve"> رب اغفر لي ولوالدي وارحمهما كما</w:t>
      </w:r>
      <w:r w:rsidRPr="00E23EF1" w:rsidR="00D8012B">
        <w:rPr>
          <w:rFonts w:cs="Trad Al_Khat Deco"/>
          <w:sz w:val="22"/>
          <w:szCs w:val="22"/>
          <w:rtl/>
        </w:rPr>
        <w:t xml:space="preserve"> </w:t>
      </w:r>
      <w:r w:rsidRPr="00E23EF1" w:rsidR="00F84F6F">
        <w:rPr>
          <w:rFonts w:cs="Trad Al_Khat Deco"/>
          <w:sz w:val="22"/>
          <w:szCs w:val="22"/>
          <w:rtl/>
        </w:rPr>
        <w:t>ربياني صغيرا واغفر للمؤمنين والمؤمنات والمسلمين والمسلمات الأحياء منهم</w:t>
      </w:r>
      <w:r w:rsidRPr="00E23EF1" w:rsidR="00D8012B">
        <w:rPr>
          <w:rFonts w:cs="Trad Al_Khat Deco"/>
          <w:sz w:val="22"/>
          <w:szCs w:val="22"/>
          <w:rtl/>
        </w:rPr>
        <w:t xml:space="preserve"> </w:t>
      </w:r>
      <w:r w:rsidRPr="00E23EF1" w:rsidR="00F84F6F">
        <w:rPr>
          <w:rFonts w:cs="Trad Al_Khat Deco"/>
          <w:sz w:val="22"/>
          <w:szCs w:val="22"/>
          <w:rtl/>
        </w:rPr>
        <w:t>والأموات</w:t>
      </w:r>
      <w:r>
        <w:rPr>
          <w:rStyle w:val="FootnoteReference"/>
          <w:rFonts w:cs="Trad Al_Khat Deco"/>
          <w:b/>
          <w:bCs/>
          <w:color w:val="FF0000"/>
          <w:sz w:val="22"/>
          <w:szCs w:val="22"/>
          <w:u w:val="single"/>
          <w:rtl/>
        </w:rPr>
        <w:footnoteReference w:id="1088"/>
      </w:r>
      <w:r w:rsidRPr="00E23EF1" w:rsidR="00F84F6F">
        <w:rPr>
          <w:rFonts w:cs="Trad Al_Khat Deco"/>
          <w:sz w:val="22"/>
          <w:szCs w:val="22"/>
          <w:rtl/>
        </w:rPr>
        <w:t xml:space="preserve"> رب اغفر وارحم</w:t>
      </w:r>
      <w:r w:rsidRPr="00E23EF1" w:rsidR="00D8012B">
        <w:rPr>
          <w:rFonts w:cs="Trad Al_Khat Deco"/>
          <w:sz w:val="22"/>
          <w:szCs w:val="22"/>
          <w:rtl/>
        </w:rPr>
        <w:t xml:space="preserve"> </w:t>
      </w:r>
      <w:r w:rsidRPr="00E23EF1" w:rsidR="00F84F6F">
        <w:rPr>
          <w:rFonts w:cs="Trad Al_Khat Deco"/>
          <w:sz w:val="22"/>
          <w:szCs w:val="22"/>
          <w:rtl/>
        </w:rPr>
        <w:t>وتجاوز عما تعلم وأنت الأعز الأكرم وأنت خير الراحمين وأنت خير الغافرين وإنا لله</w:t>
      </w:r>
      <w:r w:rsidRPr="00E23EF1" w:rsidR="00D8012B">
        <w:rPr>
          <w:rFonts w:cs="Trad Al_Khat Deco"/>
          <w:sz w:val="22"/>
          <w:szCs w:val="22"/>
          <w:rtl/>
        </w:rPr>
        <w:t xml:space="preserve"> </w:t>
      </w:r>
      <w:r w:rsidRPr="00E23EF1" w:rsidR="00F84F6F">
        <w:rPr>
          <w:rFonts w:cs="Trad Al_Khat Deco"/>
          <w:sz w:val="22"/>
          <w:szCs w:val="22"/>
          <w:rtl/>
        </w:rPr>
        <w:t>وإنا إليه راجعون ولا حول ولا قوة إلا بالله العلي العظيم وحسبنا الله ونعم الوكيل</w:t>
      </w:r>
      <w:r w:rsidRPr="00E23EF1" w:rsidR="00D8012B">
        <w:rPr>
          <w:rFonts w:cs="Trad Al_Khat Deco"/>
          <w:sz w:val="22"/>
          <w:szCs w:val="22"/>
          <w:rtl/>
        </w:rPr>
        <w:t xml:space="preserve"> </w:t>
      </w:r>
      <w:r w:rsidRPr="00E23EF1" w:rsidR="00F84F6F">
        <w:rPr>
          <w:rFonts w:cs="Trad Al_Khat Deco"/>
          <w:sz w:val="22"/>
          <w:szCs w:val="22"/>
          <w:rtl/>
        </w:rPr>
        <w:t>وصلى الله على محمد خاتم النبيين وآله وصحبه وسلم تسليما كثيرا</w:t>
      </w:r>
      <w:r>
        <w:rPr>
          <w:rStyle w:val="FootnoteReference"/>
          <w:rFonts w:cs="Trad Al_Khat Deco"/>
          <w:b/>
          <w:bCs/>
          <w:color w:val="FF0000"/>
          <w:sz w:val="22"/>
          <w:szCs w:val="22"/>
          <w:u w:val="single"/>
          <w:rtl/>
        </w:rPr>
        <w:footnoteReference w:id="1089"/>
      </w:r>
      <w:r w:rsidR="00246873">
        <w:rPr>
          <w:rFonts w:cs="Trad Al_Khat Deco" w:hint="cs"/>
          <w:sz w:val="22"/>
          <w:szCs w:val="22"/>
          <w:rtl/>
        </w:rPr>
        <w:t>.</w:t>
      </w:r>
      <w:r w:rsidRPr="00E23EF1" w:rsidR="00F84F6F">
        <w:rPr>
          <w:rFonts w:cs="Trad Al_Khat Deco"/>
          <w:sz w:val="22"/>
          <w:szCs w:val="22"/>
          <w:rtl/>
        </w:rPr>
        <w:t xml:space="preserve"> أنواع</w:t>
      </w:r>
      <w:r w:rsidRPr="00E23EF1" w:rsidR="00D8012B">
        <w:rPr>
          <w:rFonts w:cs="Trad Al_Khat Deco"/>
          <w:sz w:val="22"/>
          <w:szCs w:val="22"/>
          <w:rtl/>
        </w:rPr>
        <w:t xml:space="preserve"> </w:t>
      </w:r>
      <w:r w:rsidRPr="00E23EF1" w:rsidR="00F84F6F">
        <w:rPr>
          <w:rFonts w:cs="Trad Al_Khat Deco"/>
          <w:sz w:val="22"/>
          <w:szCs w:val="22"/>
          <w:rtl/>
        </w:rPr>
        <w:t>الاستعاذة المأثورة عن النبي</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00246873">
        <w:rPr>
          <w:rFonts w:cs="Trad Al_Khat Deco" w:hint="cs"/>
          <w:color w:val="FF0000"/>
          <w:sz w:val="22"/>
          <w:szCs w:val="22"/>
          <w:rtl/>
        </w:rPr>
        <w:t>:</w:t>
      </w:r>
      <w:r w:rsidRPr="00E23EF1" w:rsidR="00D8012B">
        <w:rPr>
          <w:rFonts w:cs="Trad Al_Khat Deco"/>
          <w:sz w:val="22"/>
          <w:szCs w:val="22"/>
          <w:rtl/>
        </w:rPr>
        <w:t xml:space="preserve"> </w:t>
      </w:r>
      <w:r w:rsidRPr="00E23EF1" w:rsidR="00F84F6F">
        <w:rPr>
          <w:rFonts w:cs="Trad Al_Khat Deco"/>
          <w:sz w:val="22"/>
          <w:szCs w:val="22"/>
          <w:rtl/>
        </w:rPr>
        <w:t>اللهم إني أعوذ بك من</w:t>
      </w:r>
      <w:r w:rsidRPr="00E23EF1" w:rsidR="00D8012B">
        <w:rPr>
          <w:rFonts w:cs="Trad Al_Khat Deco"/>
          <w:sz w:val="22"/>
          <w:szCs w:val="22"/>
          <w:rtl/>
        </w:rPr>
        <w:t xml:space="preserve"> </w:t>
      </w:r>
      <w:r w:rsidRPr="00E23EF1" w:rsidR="00F84F6F">
        <w:rPr>
          <w:rFonts w:cs="Trad Al_Khat Deco"/>
          <w:sz w:val="22"/>
          <w:szCs w:val="22"/>
          <w:rtl/>
        </w:rPr>
        <w:t>البخل وأعوذ بك من الجبن وأعوذ بك من أن أرد إلى أرذل العمر وأعوذ بك من</w:t>
      </w:r>
      <w:r w:rsidRPr="00E23EF1" w:rsidR="00D8012B">
        <w:rPr>
          <w:rFonts w:cs="Trad Al_Khat Deco"/>
          <w:sz w:val="22"/>
          <w:szCs w:val="22"/>
          <w:rtl/>
        </w:rPr>
        <w:t xml:space="preserve"> </w:t>
      </w:r>
      <w:r w:rsidRPr="00E23EF1" w:rsidR="00F84F6F">
        <w:rPr>
          <w:rFonts w:cs="Trad Al_Khat Deco"/>
          <w:sz w:val="22"/>
          <w:szCs w:val="22"/>
          <w:rtl/>
        </w:rPr>
        <w:t>فتنة الدنيا وأعوذ بك من عذاب القبر</w:t>
      </w:r>
      <w:r>
        <w:rPr>
          <w:rStyle w:val="FootnoteReference"/>
          <w:rFonts w:cs="Trad Al_Khat Deco"/>
          <w:b/>
          <w:bCs/>
          <w:color w:val="FF0000"/>
          <w:sz w:val="22"/>
          <w:szCs w:val="22"/>
          <w:u w:val="single"/>
          <w:rtl/>
        </w:rPr>
        <w:footnoteReference w:id="1090"/>
      </w:r>
      <w:r w:rsidRPr="00E23EF1" w:rsidR="00F84F6F">
        <w:rPr>
          <w:rFonts w:cs="Trad Al_Khat Deco"/>
          <w:sz w:val="22"/>
          <w:szCs w:val="22"/>
          <w:rtl/>
        </w:rPr>
        <w:t xml:space="preserve"> اللهم إني</w:t>
      </w:r>
      <w:r w:rsidRPr="00E23EF1" w:rsidR="00D8012B">
        <w:rPr>
          <w:rFonts w:cs="Trad Al_Khat Deco"/>
          <w:sz w:val="22"/>
          <w:szCs w:val="22"/>
          <w:rtl/>
        </w:rPr>
        <w:t xml:space="preserve"> </w:t>
      </w:r>
      <w:r w:rsidRPr="00E23EF1" w:rsidR="00F84F6F">
        <w:rPr>
          <w:rFonts w:cs="Trad Al_Khat Deco"/>
          <w:sz w:val="22"/>
          <w:szCs w:val="22"/>
          <w:rtl/>
        </w:rPr>
        <w:t>أعوذ بك من طبع يهدي إلى طمع ومن طمع في غير مطمع ومنطمع حيث لا مطمع</w:t>
      </w:r>
      <w:r>
        <w:rPr>
          <w:rStyle w:val="FootnoteReference"/>
          <w:rFonts w:cs="Trad Al_Khat Deco"/>
          <w:b/>
          <w:bCs/>
          <w:color w:val="FF0000"/>
          <w:sz w:val="22"/>
          <w:szCs w:val="22"/>
          <w:u w:val="single"/>
          <w:rtl/>
        </w:rPr>
        <w:footnoteReference w:id="1091"/>
      </w:r>
      <w:r w:rsidRPr="00E23EF1" w:rsidR="00F84F6F">
        <w:rPr>
          <w:rFonts w:cs="Trad Al_Khat Deco"/>
          <w:sz w:val="22"/>
          <w:szCs w:val="22"/>
          <w:rtl/>
        </w:rPr>
        <w:t xml:space="preserve"> اللهم إني أعوذ بك من علم لا ينفع وقلب لا يخشع ودعاء لا</w:t>
      </w:r>
      <w:r w:rsidRPr="00E23EF1" w:rsidR="00D8012B">
        <w:rPr>
          <w:rFonts w:cs="Trad Al_Khat Deco"/>
          <w:sz w:val="22"/>
          <w:szCs w:val="22"/>
          <w:rtl/>
        </w:rPr>
        <w:t xml:space="preserve"> </w:t>
      </w:r>
      <w:r w:rsidRPr="00E23EF1" w:rsidR="00F84F6F">
        <w:rPr>
          <w:rFonts w:cs="Trad Al_Khat Deco"/>
          <w:sz w:val="22"/>
          <w:szCs w:val="22"/>
          <w:rtl/>
        </w:rPr>
        <w:t>يسمع ونفس لا تشبع وأعوذ بك من الجوع فإنه بئس الضجيع ومن الخيانة فإنها</w:t>
      </w:r>
      <w:r w:rsidRPr="00E23EF1" w:rsidR="00D8012B">
        <w:rPr>
          <w:rFonts w:cs="Trad Al_Khat Deco"/>
          <w:sz w:val="22"/>
          <w:szCs w:val="22"/>
          <w:rtl/>
        </w:rPr>
        <w:t xml:space="preserve"> </w:t>
      </w:r>
      <w:r w:rsidRPr="00E23EF1" w:rsidR="00F84F6F">
        <w:rPr>
          <w:rFonts w:cs="Trad Al_Khat Deco"/>
          <w:sz w:val="22"/>
          <w:szCs w:val="22"/>
          <w:rtl/>
        </w:rPr>
        <w:t>بئست البطانة ومن الكسل والبخل والجبن والهرم ومن أن أرد إلى أرذل العمر ومن</w:t>
      </w:r>
      <w:r w:rsidRPr="00E23EF1" w:rsidR="00D8012B">
        <w:rPr>
          <w:rFonts w:cs="Trad Al_Khat Deco"/>
          <w:sz w:val="22"/>
          <w:szCs w:val="22"/>
          <w:rtl/>
        </w:rPr>
        <w:t xml:space="preserve"> </w:t>
      </w:r>
      <w:r w:rsidRPr="00E23EF1" w:rsidR="00F84F6F">
        <w:rPr>
          <w:rFonts w:cs="Trad Al_Khat Deco"/>
          <w:sz w:val="22"/>
          <w:szCs w:val="22"/>
          <w:rtl/>
        </w:rPr>
        <w:t>فتنة الدجال وعذاب القبر ومن فتنة المحيا والممات اللهم إنا نسألك قلوبا أواهة</w:t>
      </w:r>
      <w:r w:rsidRPr="00E23EF1" w:rsidR="00D8012B">
        <w:rPr>
          <w:rFonts w:cs="Trad Al_Khat Deco"/>
          <w:sz w:val="22"/>
          <w:szCs w:val="22"/>
          <w:rtl/>
        </w:rPr>
        <w:t xml:space="preserve"> </w:t>
      </w:r>
      <w:r w:rsidRPr="00E23EF1" w:rsidR="00F84F6F">
        <w:rPr>
          <w:rFonts w:cs="Trad Al_Khat Deco"/>
          <w:sz w:val="22"/>
          <w:szCs w:val="22"/>
          <w:rtl/>
        </w:rPr>
        <w:t>مخبتة منيبة في سبيلك اللهم إني أسألك عزائم مغفرتك وموجبات رحمتك والسلامة</w:t>
      </w:r>
      <w:r w:rsidRPr="00E23EF1" w:rsidR="00D8012B">
        <w:rPr>
          <w:rFonts w:cs="Trad Al_Khat Deco"/>
          <w:sz w:val="22"/>
          <w:szCs w:val="22"/>
          <w:rtl/>
        </w:rPr>
        <w:t xml:space="preserve"> </w:t>
      </w:r>
      <w:r w:rsidRPr="00E23EF1" w:rsidR="00F84F6F">
        <w:rPr>
          <w:rFonts w:cs="Trad Al_Khat Deco"/>
          <w:sz w:val="22"/>
          <w:szCs w:val="22"/>
          <w:rtl/>
        </w:rPr>
        <w:t>من كل إثم والغنيمة من كل بر والفوز بالجنة والنجاة من النار</w:t>
      </w:r>
      <w:r>
        <w:rPr>
          <w:rStyle w:val="FootnoteReference"/>
          <w:rFonts w:cs="Trad Al_Khat Deco"/>
          <w:b/>
          <w:bCs/>
          <w:color w:val="FF0000"/>
          <w:sz w:val="22"/>
          <w:szCs w:val="22"/>
          <w:u w:val="single"/>
          <w:rtl/>
        </w:rPr>
        <w:footnoteReference w:id="1092"/>
      </w:r>
      <w:r w:rsidR="00246873">
        <w:rPr>
          <w:rFonts w:cs="Trad Al_Khat Deco" w:hint="cs"/>
          <w:sz w:val="22"/>
          <w:szCs w:val="22"/>
          <w:rtl/>
        </w:rPr>
        <w:t>.</w:t>
      </w:r>
      <w:r w:rsidRPr="00E23EF1" w:rsidR="00F84F6F">
        <w:rPr>
          <w:rFonts w:cs="Trad Al_Khat Deco"/>
          <w:sz w:val="22"/>
          <w:szCs w:val="22"/>
          <w:rtl/>
        </w:rPr>
        <w:t xml:space="preserve"> اللهم إني أعوذ بك من التردي</w:t>
      </w:r>
      <w:r w:rsidRPr="00E23EF1" w:rsidR="00D8012B">
        <w:rPr>
          <w:rFonts w:cs="Trad Al_Khat Deco"/>
          <w:sz w:val="22"/>
          <w:szCs w:val="22"/>
          <w:rtl/>
        </w:rPr>
        <w:t xml:space="preserve"> </w:t>
      </w:r>
      <w:r w:rsidRPr="00E23EF1" w:rsidR="00F84F6F">
        <w:rPr>
          <w:rFonts w:cs="Trad Al_Khat Deco"/>
          <w:sz w:val="22"/>
          <w:szCs w:val="22"/>
          <w:rtl/>
        </w:rPr>
        <w:t>وأعوذ بك من الغم والغرق والهدم وأعوذ بك من أن أموت في سبيلك مدبرا</w:t>
      </w:r>
      <w:r w:rsidRPr="00E23EF1" w:rsidR="00D8012B">
        <w:rPr>
          <w:rFonts w:cs="Trad Al_Khat Deco"/>
          <w:sz w:val="22"/>
          <w:szCs w:val="22"/>
          <w:rtl/>
        </w:rPr>
        <w:t xml:space="preserve"> </w:t>
      </w:r>
      <w:r w:rsidRPr="00E23EF1" w:rsidR="00F84F6F">
        <w:rPr>
          <w:rFonts w:cs="Trad Al_Khat Deco"/>
          <w:sz w:val="22"/>
          <w:szCs w:val="22"/>
          <w:rtl/>
        </w:rPr>
        <w:t>وأعوذ بك من أن أموت في تطلب الدنيا</w:t>
      </w:r>
      <w:r>
        <w:rPr>
          <w:rStyle w:val="FootnoteReference"/>
          <w:rFonts w:cs="Trad Al_Khat Deco"/>
          <w:b/>
          <w:bCs/>
          <w:color w:val="FF0000"/>
          <w:sz w:val="22"/>
          <w:szCs w:val="22"/>
          <w:u w:val="single"/>
          <w:rtl/>
        </w:rPr>
        <w:footnoteReference w:id="1093"/>
      </w:r>
      <w:r w:rsidR="00246873">
        <w:rPr>
          <w:rFonts w:cs="Trad Al_Khat Deco" w:hint="cs"/>
          <w:sz w:val="22"/>
          <w:szCs w:val="22"/>
          <w:rtl/>
        </w:rPr>
        <w:t>.</w:t>
      </w:r>
      <w:r w:rsidRPr="00E23EF1" w:rsidR="00F84F6F">
        <w:rPr>
          <w:rFonts w:cs="Trad Al_Khat Deco"/>
          <w:sz w:val="22"/>
          <w:szCs w:val="22"/>
          <w:rtl/>
        </w:rPr>
        <w:t xml:space="preserve"> اللهم إني أعوذ بك شر ما علمت ومن شر ما لم</w:t>
      </w:r>
      <w:r w:rsidRPr="00E23EF1" w:rsidR="00D8012B">
        <w:rPr>
          <w:rFonts w:cs="Trad Al_Khat Deco"/>
          <w:sz w:val="22"/>
          <w:szCs w:val="22"/>
          <w:rtl/>
        </w:rPr>
        <w:t xml:space="preserve"> </w:t>
      </w:r>
      <w:r w:rsidRPr="00E23EF1" w:rsidR="00F84F6F">
        <w:rPr>
          <w:rFonts w:cs="Trad Al_Khat Deco"/>
          <w:sz w:val="22"/>
          <w:szCs w:val="22"/>
          <w:rtl/>
        </w:rPr>
        <w:t>أعلم</w:t>
      </w:r>
      <w:r>
        <w:rPr>
          <w:rStyle w:val="FootnoteReference"/>
          <w:rFonts w:cs="Trad Al_Khat Deco"/>
          <w:b/>
          <w:bCs/>
          <w:color w:val="FF0000"/>
          <w:sz w:val="22"/>
          <w:szCs w:val="22"/>
          <w:u w:val="single"/>
          <w:rtl/>
        </w:rPr>
        <w:footnoteReference w:id="1094"/>
      </w:r>
      <w:r w:rsidR="00246873">
        <w:rPr>
          <w:rFonts w:cs="Trad Al_Khat Deco" w:hint="cs"/>
          <w:sz w:val="22"/>
          <w:szCs w:val="22"/>
          <w:rtl/>
        </w:rPr>
        <w:t>.</w:t>
      </w:r>
      <w:r w:rsidRPr="00E23EF1" w:rsidR="00F84F6F">
        <w:rPr>
          <w:rFonts w:cs="Trad Al_Khat Deco"/>
          <w:sz w:val="22"/>
          <w:szCs w:val="22"/>
          <w:rtl/>
        </w:rPr>
        <w:t xml:space="preserve"> اللهم جنبني منكرات الأخلاق والأعمال والأدواء والأهواء</w:t>
      </w:r>
      <w:r>
        <w:rPr>
          <w:rStyle w:val="FootnoteReference"/>
          <w:rFonts w:cs="Trad Al_Khat Deco"/>
          <w:b/>
          <w:bCs/>
          <w:color w:val="FF0000"/>
          <w:sz w:val="22"/>
          <w:szCs w:val="22"/>
          <w:u w:val="single"/>
          <w:rtl/>
        </w:rPr>
        <w:footnoteReference w:id="1095"/>
      </w:r>
      <w:r w:rsidR="00246873">
        <w:rPr>
          <w:rFonts w:cs="Trad Al_Khat Deco" w:hint="cs"/>
          <w:sz w:val="22"/>
          <w:szCs w:val="22"/>
          <w:rtl/>
        </w:rPr>
        <w:t>.</w:t>
      </w:r>
      <w:r w:rsidRPr="00E23EF1" w:rsidR="00D8012B">
        <w:rPr>
          <w:rFonts w:cs="Trad Al_Khat Deco"/>
          <w:sz w:val="22"/>
          <w:szCs w:val="22"/>
          <w:rtl/>
        </w:rPr>
        <w:t xml:space="preserve"> </w:t>
      </w:r>
      <w:r w:rsidRPr="00E23EF1" w:rsidR="00F84F6F">
        <w:rPr>
          <w:rFonts w:cs="Trad Al_Khat Deco"/>
          <w:sz w:val="22"/>
          <w:szCs w:val="22"/>
          <w:rtl/>
        </w:rPr>
        <w:t>اللهم</w:t>
      </w:r>
      <w:r w:rsidRPr="00E23EF1" w:rsidR="00D8012B">
        <w:rPr>
          <w:rFonts w:cs="Trad Al_Khat Deco"/>
          <w:sz w:val="22"/>
          <w:szCs w:val="22"/>
          <w:rtl/>
        </w:rPr>
        <w:t xml:space="preserve"> </w:t>
      </w:r>
      <w:r w:rsidRPr="00E23EF1" w:rsidR="00F84F6F">
        <w:rPr>
          <w:rFonts w:cs="Trad Al_Khat Deco"/>
          <w:sz w:val="22"/>
          <w:szCs w:val="22"/>
          <w:rtl/>
        </w:rPr>
        <w:t>إني أعوذ بك من جهد البلاء ودرك الشقاء وسوء القضاء وشماتة الأعداء</w:t>
      </w:r>
      <w:r>
        <w:rPr>
          <w:rStyle w:val="FootnoteReference"/>
          <w:rFonts w:cs="Trad Al_Khat Deco"/>
          <w:b/>
          <w:bCs/>
          <w:color w:val="FF0000"/>
          <w:sz w:val="22"/>
          <w:szCs w:val="22"/>
          <w:u w:val="single"/>
          <w:rtl/>
        </w:rPr>
        <w:footnoteReference w:id="1096"/>
      </w:r>
      <w:r w:rsidR="00246873">
        <w:rPr>
          <w:rFonts w:cs="Trad Al_Khat Deco" w:hint="cs"/>
          <w:sz w:val="22"/>
          <w:szCs w:val="22"/>
          <w:rtl/>
        </w:rPr>
        <w:t>.</w:t>
      </w:r>
      <w:r w:rsidRPr="00B92619" w:rsidR="00B92619">
        <w:rPr>
          <w:rFonts w:cs="Trad Al_Khat Deco"/>
          <w:sz w:val="22"/>
          <w:szCs w:val="22"/>
          <w:rtl/>
        </w:rPr>
        <w:t xml:space="preserve"> </w:t>
      </w:r>
      <w:r w:rsidRPr="00E23EF1" w:rsidR="00F84F6F">
        <w:rPr>
          <w:rFonts w:cs="Trad Al_Khat Deco"/>
          <w:sz w:val="22"/>
          <w:szCs w:val="22"/>
          <w:rtl/>
        </w:rPr>
        <w:t>اللهم إني أعوذ بك من الكفر والدين والفقر وأعوذ بك من</w:t>
      </w:r>
      <w:r w:rsidRPr="00E23EF1" w:rsidR="00D8012B">
        <w:rPr>
          <w:rFonts w:cs="Trad Al_Khat Deco"/>
          <w:sz w:val="22"/>
          <w:szCs w:val="22"/>
          <w:rtl/>
        </w:rPr>
        <w:t xml:space="preserve"> </w:t>
      </w:r>
      <w:r w:rsidRPr="00E23EF1" w:rsidR="00F84F6F">
        <w:rPr>
          <w:rFonts w:cs="Trad Al_Khat Deco"/>
          <w:sz w:val="22"/>
          <w:szCs w:val="22"/>
          <w:rtl/>
        </w:rPr>
        <w:t>عذاب جهنم وأعوذ بك من فتنة الدجال</w:t>
      </w:r>
      <w:r>
        <w:rPr>
          <w:rStyle w:val="FootnoteReference"/>
          <w:rFonts w:cs="Trad Al_Khat Deco"/>
          <w:b/>
          <w:bCs/>
          <w:color w:val="FF0000"/>
          <w:sz w:val="22"/>
          <w:szCs w:val="22"/>
          <w:u w:val="single"/>
          <w:rtl/>
        </w:rPr>
        <w:footnoteReference w:id="1097"/>
      </w:r>
      <w:r w:rsidR="00246873">
        <w:rPr>
          <w:rFonts w:cs="Trad Al_Khat Deco" w:hint="cs"/>
          <w:sz w:val="22"/>
          <w:szCs w:val="22"/>
          <w:rtl/>
        </w:rPr>
        <w:t>.</w:t>
      </w:r>
      <w:r w:rsidRPr="00E23EF1" w:rsidR="00F84F6F">
        <w:rPr>
          <w:rFonts w:cs="Trad Al_Khat Deco"/>
          <w:sz w:val="22"/>
          <w:szCs w:val="22"/>
          <w:rtl/>
        </w:rPr>
        <w:t xml:space="preserve"> اللهم إني أعوذ بك</w:t>
      </w:r>
      <w:r w:rsidRPr="00E23EF1" w:rsidR="00D8012B">
        <w:rPr>
          <w:rFonts w:cs="Trad Al_Khat Deco"/>
          <w:sz w:val="22"/>
          <w:szCs w:val="22"/>
          <w:rtl/>
        </w:rPr>
        <w:t xml:space="preserve"> </w:t>
      </w:r>
      <w:r w:rsidRPr="00E23EF1" w:rsidR="00F84F6F">
        <w:rPr>
          <w:rFonts w:cs="Trad Al_Khat Deco"/>
          <w:sz w:val="22"/>
          <w:szCs w:val="22"/>
          <w:rtl/>
        </w:rPr>
        <w:t>من شر سمعي وبصري وشر لساني وقلبي وشر منيي</w:t>
      </w:r>
      <w:r>
        <w:rPr>
          <w:rStyle w:val="FootnoteReference"/>
          <w:rFonts w:cs="Trad Al_Khat Deco"/>
          <w:b/>
          <w:bCs/>
          <w:color w:val="FF0000"/>
          <w:sz w:val="22"/>
          <w:szCs w:val="22"/>
          <w:u w:val="single"/>
          <w:rtl/>
        </w:rPr>
        <w:footnoteReference w:id="1098"/>
      </w:r>
      <w:r w:rsidR="00246873">
        <w:rPr>
          <w:rFonts w:cs="Trad Al_Khat Deco" w:hint="cs"/>
          <w:sz w:val="22"/>
          <w:szCs w:val="22"/>
          <w:rtl/>
        </w:rPr>
        <w:t>.</w:t>
      </w:r>
      <w:r w:rsidRPr="00E23EF1" w:rsidR="00F84F6F">
        <w:rPr>
          <w:rFonts w:cs="Trad Al_Khat Deco"/>
          <w:sz w:val="22"/>
          <w:szCs w:val="22"/>
          <w:rtl/>
        </w:rPr>
        <w:t xml:space="preserve"> اللهم إني أعوذ</w:t>
      </w:r>
      <w:r w:rsidRPr="00E23EF1" w:rsidR="00D8012B">
        <w:rPr>
          <w:rFonts w:cs="Trad Al_Khat Deco"/>
          <w:sz w:val="22"/>
          <w:szCs w:val="22"/>
          <w:rtl/>
        </w:rPr>
        <w:t xml:space="preserve"> </w:t>
      </w:r>
      <w:r w:rsidRPr="00E23EF1" w:rsidR="00F84F6F">
        <w:rPr>
          <w:rFonts w:cs="Trad Al_Khat Deco"/>
          <w:sz w:val="22"/>
          <w:szCs w:val="22"/>
          <w:rtl/>
        </w:rPr>
        <w:t>بك من جار السوء في دار المقامة فإن جار البادية يتحول</w:t>
      </w:r>
      <w:r>
        <w:rPr>
          <w:rStyle w:val="FootnoteReference"/>
          <w:rFonts w:cs="Trad Al_Khat Deco"/>
          <w:b/>
          <w:bCs/>
          <w:color w:val="FF0000"/>
          <w:sz w:val="22"/>
          <w:szCs w:val="22"/>
          <w:u w:val="single"/>
          <w:rtl/>
        </w:rPr>
        <w:footnoteReference w:id="1099"/>
      </w:r>
      <w:r w:rsidR="00246873">
        <w:rPr>
          <w:rFonts w:cs="Trad Al_Khat Deco" w:hint="cs"/>
          <w:sz w:val="22"/>
          <w:szCs w:val="22"/>
          <w:rtl/>
        </w:rPr>
        <w:t>.</w:t>
      </w:r>
      <w:r w:rsidRPr="00E23EF1" w:rsidR="00F84F6F">
        <w:rPr>
          <w:rFonts w:cs="Trad Al_Khat Deco"/>
          <w:sz w:val="22"/>
          <w:szCs w:val="22"/>
          <w:rtl/>
        </w:rPr>
        <w:t xml:space="preserve"> اللهم إني أعوذ</w:t>
      </w:r>
      <w:r w:rsidR="00A834B0">
        <w:rPr>
          <w:rFonts w:cs="Trad Al_Khat Deco" w:hint="cs"/>
          <w:sz w:val="22"/>
          <w:szCs w:val="22"/>
          <w:rtl/>
        </w:rPr>
        <w:t xml:space="preserve"> </w:t>
      </w:r>
      <w:r w:rsidRPr="00E23EF1" w:rsidR="00F84F6F">
        <w:rPr>
          <w:rFonts w:cs="Trad Al_Khat Deco"/>
          <w:sz w:val="22"/>
          <w:szCs w:val="22"/>
          <w:rtl/>
        </w:rPr>
        <w:t>بك من</w:t>
      </w:r>
      <w:r w:rsidRPr="00E23EF1" w:rsidR="00D8012B">
        <w:rPr>
          <w:rFonts w:cs="Trad Al_Khat Deco"/>
          <w:sz w:val="22"/>
          <w:szCs w:val="22"/>
          <w:rtl/>
        </w:rPr>
        <w:t xml:space="preserve"> </w:t>
      </w:r>
      <w:r w:rsidRPr="00E23EF1" w:rsidR="00F84F6F">
        <w:rPr>
          <w:rFonts w:cs="Trad Al_Khat Deco"/>
          <w:sz w:val="22"/>
          <w:szCs w:val="22"/>
          <w:rtl/>
        </w:rPr>
        <w:t>القسوة والغفلة والعيلة والذلة والمسكنة وأعوذ بك من الكفر والفقر والفسوق</w:t>
      </w:r>
      <w:r w:rsidRPr="00E23EF1" w:rsidR="00D8012B">
        <w:rPr>
          <w:rFonts w:cs="Trad Al_Khat Deco"/>
          <w:sz w:val="22"/>
          <w:szCs w:val="22"/>
          <w:rtl/>
        </w:rPr>
        <w:t xml:space="preserve"> </w:t>
      </w:r>
      <w:r w:rsidRPr="00E23EF1" w:rsidR="00F84F6F">
        <w:rPr>
          <w:rFonts w:cs="Trad Al_Khat Deco"/>
          <w:sz w:val="22"/>
          <w:szCs w:val="22"/>
          <w:rtl/>
        </w:rPr>
        <w:t>والشقاق والنفاق وسوء الأخلاق وضيق الأرزاق والسمعة والرياء وأعوذ بك من</w:t>
      </w:r>
      <w:r w:rsidRPr="00E23EF1" w:rsidR="00D8012B">
        <w:rPr>
          <w:rFonts w:cs="Trad Al_Khat Deco"/>
          <w:sz w:val="22"/>
          <w:szCs w:val="22"/>
          <w:rtl/>
        </w:rPr>
        <w:t xml:space="preserve"> </w:t>
      </w:r>
      <w:r w:rsidRPr="00E23EF1" w:rsidR="00F84F6F">
        <w:rPr>
          <w:rFonts w:cs="Trad Al_Khat Deco"/>
          <w:sz w:val="22"/>
          <w:szCs w:val="22"/>
          <w:rtl/>
        </w:rPr>
        <w:t>الصمم والبكم والعمى والجنون والجذام والبرص وسيىء الأسقام</w:t>
      </w:r>
      <w:r>
        <w:rPr>
          <w:rStyle w:val="FootnoteReference"/>
          <w:rFonts w:cs="Trad Al_Khat Deco"/>
          <w:b/>
          <w:bCs/>
          <w:color w:val="FF0000"/>
          <w:sz w:val="22"/>
          <w:szCs w:val="22"/>
          <w:u w:val="single"/>
          <w:rtl/>
        </w:rPr>
        <w:footnoteReference w:id="1100"/>
      </w:r>
      <w:r w:rsidR="00246873">
        <w:rPr>
          <w:rFonts w:cs="Trad Al_Khat Deco" w:hint="cs"/>
          <w:sz w:val="22"/>
          <w:szCs w:val="22"/>
          <w:rtl/>
        </w:rPr>
        <w:t>.</w:t>
      </w:r>
      <w:r w:rsidRPr="00E23EF1" w:rsidR="00F84F6F">
        <w:rPr>
          <w:rFonts w:cs="Trad Al_Khat Deco"/>
          <w:sz w:val="22"/>
          <w:szCs w:val="22"/>
          <w:rtl/>
        </w:rPr>
        <w:t xml:space="preserve"> اللهم إني أعوذ بك من زوال نعمتك ومن تحول عافيتك ومن فجأة نقمتك ومن</w:t>
      </w:r>
      <w:r w:rsidRPr="00E23EF1" w:rsidR="00D8012B">
        <w:rPr>
          <w:rFonts w:cs="Trad Al_Khat Deco"/>
          <w:sz w:val="22"/>
          <w:szCs w:val="22"/>
          <w:rtl/>
        </w:rPr>
        <w:t xml:space="preserve"> </w:t>
      </w:r>
      <w:r w:rsidRPr="00E23EF1" w:rsidR="00F84F6F">
        <w:rPr>
          <w:rFonts w:cs="Trad Al_Khat Deco"/>
          <w:sz w:val="22"/>
          <w:szCs w:val="22"/>
          <w:rtl/>
        </w:rPr>
        <w:t>جميع سخطك</w:t>
      </w:r>
      <w:r>
        <w:rPr>
          <w:rStyle w:val="FootnoteReference"/>
          <w:rFonts w:cs="Trad Al_Khat Deco"/>
          <w:b/>
          <w:bCs/>
          <w:color w:val="FF0000"/>
          <w:sz w:val="22"/>
          <w:szCs w:val="22"/>
          <w:u w:val="single"/>
          <w:rtl/>
        </w:rPr>
        <w:footnoteReference w:id="1101"/>
      </w:r>
      <w:r w:rsidR="00246873">
        <w:rPr>
          <w:rFonts w:cs="Trad Al_Khat Deco" w:hint="cs"/>
          <w:sz w:val="22"/>
          <w:szCs w:val="22"/>
          <w:rtl/>
        </w:rPr>
        <w:t>.</w:t>
      </w:r>
      <w:r w:rsidRPr="00E23EF1" w:rsidR="00F84F6F">
        <w:rPr>
          <w:rFonts w:cs="Trad Al_Khat Deco"/>
          <w:sz w:val="22"/>
          <w:szCs w:val="22"/>
          <w:rtl/>
        </w:rPr>
        <w:t xml:space="preserve"> اللهم إني أعوذ بك</w:t>
      </w:r>
      <w:r w:rsidRPr="00E23EF1" w:rsidR="00D8012B">
        <w:rPr>
          <w:rFonts w:cs="Trad Al_Khat Deco"/>
          <w:sz w:val="22"/>
          <w:szCs w:val="22"/>
          <w:rtl/>
        </w:rPr>
        <w:t xml:space="preserve"> </w:t>
      </w:r>
      <w:r w:rsidRPr="00E23EF1" w:rsidR="00F84F6F">
        <w:rPr>
          <w:rFonts w:cs="Trad Al_Khat Deco"/>
          <w:sz w:val="22"/>
          <w:szCs w:val="22"/>
          <w:rtl/>
        </w:rPr>
        <w:t>من عذاب النار وفتنة النار وعذاب القبر وشر فتنة الغنى وشر فتنة الفقر وشر فتنةالمسيح الدجال وأعوذ بك من المغرم والمأثم</w:t>
      </w:r>
      <w:r>
        <w:rPr>
          <w:rStyle w:val="FootnoteReference"/>
          <w:rFonts w:cs="Trad Al_Khat Deco"/>
          <w:b/>
          <w:bCs/>
          <w:color w:val="FF0000"/>
          <w:sz w:val="22"/>
          <w:szCs w:val="22"/>
          <w:u w:val="single"/>
          <w:rtl/>
        </w:rPr>
        <w:footnoteReference w:id="1102"/>
      </w:r>
      <w:r w:rsidR="00246873">
        <w:rPr>
          <w:rFonts w:cs="Trad Al_Khat Deco" w:hint="cs"/>
          <w:sz w:val="22"/>
          <w:szCs w:val="22"/>
          <w:rtl/>
        </w:rPr>
        <w:t>.</w:t>
      </w:r>
      <w:r w:rsidRPr="00E23EF1" w:rsidR="00F84F6F">
        <w:rPr>
          <w:rFonts w:cs="Trad Al_Khat Deco"/>
          <w:sz w:val="22"/>
          <w:szCs w:val="22"/>
          <w:rtl/>
        </w:rPr>
        <w:t xml:space="preserve"> اللهم إني</w:t>
      </w:r>
      <w:r w:rsidRPr="00E23EF1" w:rsidR="00D8012B">
        <w:rPr>
          <w:rFonts w:cs="Trad Al_Khat Deco"/>
          <w:sz w:val="22"/>
          <w:szCs w:val="22"/>
          <w:rtl/>
        </w:rPr>
        <w:t xml:space="preserve"> </w:t>
      </w:r>
      <w:r w:rsidRPr="00E23EF1" w:rsidR="00F84F6F">
        <w:rPr>
          <w:rFonts w:cs="Trad Al_Khat Deco"/>
          <w:sz w:val="22"/>
          <w:szCs w:val="22"/>
          <w:rtl/>
        </w:rPr>
        <w:t>أعوذ بك من نفس لا تشبع وقلب لا يخشع وصلاة لا تنفع ودعوة لا تستجاب</w:t>
      </w:r>
      <w:r w:rsidRPr="00E23EF1" w:rsidR="00D8012B">
        <w:rPr>
          <w:rFonts w:cs="Trad Al_Khat Deco"/>
          <w:sz w:val="22"/>
          <w:szCs w:val="22"/>
          <w:rtl/>
        </w:rPr>
        <w:t xml:space="preserve"> </w:t>
      </w:r>
      <w:r w:rsidRPr="00E23EF1" w:rsidR="00F84F6F">
        <w:rPr>
          <w:rFonts w:cs="Trad Al_Khat Deco"/>
          <w:sz w:val="22"/>
          <w:szCs w:val="22"/>
          <w:rtl/>
        </w:rPr>
        <w:t>وأعوذ بك من شر الغم وفتنة الصدر</w:t>
      </w:r>
      <w:r>
        <w:rPr>
          <w:rStyle w:val="FootnoteReference"/>
          <w:rFonts w:cs="Trad Al_Khat Deco"/>
          <w:b/>
          <w:bCs/>
          <w:color w:val="FF0000"/>
          <w:sz w:val="22"/>
          <w:szCs w:val="22"/>
          <w:u w:val="single"/>
          <w:rtl/>
        </w:rPr>
        <w:footnoteReference w:id="1103"/>
      </w:r>
      <w:r w:rsidR="00246873">
        <w:rPr>
          <w:rFonts w:cs="Trad Al_Khat Deco" w:hint="cs"/>
          <w:sz w:val="22"/>
          <w:szCs w:val="22"/>
          <w:rtl/>
        </w:rPr>
        <w:t>.</w:t>
      </w:r>
      <w:r w:rsidRPr="00E23EF1" w:rsidR="00F84F6F">
        <w:rPr>
          <w:rFonts w:cs="Trad Al_Khat Deco"/>
          <w:sz w:val="22"/>
          <w:szCs w:val="22"/>
          <w:rtl/>
        </w:rPr>
        <w:t xml:space="preserve"> اللهم إني أعوذ بك من غلبة الدين وغلبة العدو</w:t>
      </w:r>
      <w:r w:rsidRPr="00E23EF1" w:rsidR="00D8012B">
        <w:rPr>
          <w:rFonts w:cs="Trad Al_Khat Deco"/>
          <w:sz w:val="22"/>
          <w:szCs w:val="22"/>
          <w:rtl/>
        </w:rPr>
        <w:t xml:space="preserve"> </w:t>
      </w:r>
      <w:r w:rsidRPr="00E23EF1" w:rsidR="00F84F6F">
        <w:rPr>
          <w:rFonts w:cs="Trad Al_Khat Deco"/>
          <w:sz w:val="22"/>
          <w:szCs w:val="22"/>
          <w:rtl/>
        </w:rPr>
        <w:t>وشماتة الأعداء</w:t>
      </w:r>
      <w:r>
        <w:rPr>
          <w:rStyle w:val="FootnoteReference"/>
          <w:rFonts w:cs="Trad Al_Khat Deco"/>
          <w:b/>
          <w:bCs/>
          <w:color w:val="FF0000"/>
          <w:sz w:val="22"/>
          <w:szCs w:val="22"/>
          <w:u w:val="single"/>
          <w:rtl/>
        </w:rPr>
        <w:footnoteReference w:id="1104"/>
      </w:r>
      <w:r w:rsidRPr="00E23EF1" w:rsidR="00F84F6F">
        <w:rPr>
          <w:rFonts w:cs="Trad Al_Khat Deco"/>
          <w:sz w:val="22"/>
          <w:szCs w:val="22"/>
          <w:rtl/>
        </w:rPr>
        <w:t xml:space="preserve"> وصلى الله على محمد وعلى كل عبد مصطفى من كل العالمين آمين</w:t>
      </w:r>
      <w:r w:rsidR="00246873">
        <w:rPr>
          <w:rFonts w:cs="Trad Al_Khat Deco" w:hint="cs"/>
          <w:sz w:val="22"/>
          <w:szCs w:val="22"/>
          <w:rtl/>
        </w:rPr>
        <w:t>.</w:t>
      </w:r>
      <w:r w:rsidRPr="00E23EF1" w:rsidR="00D8012B">
        <w:rPr>
          <w:rFonts w:cs="Trad Al_Khat Deco"/>
          <w:sz w:val="22"/>
          <w:szCs w:val="22"/>
          <w:rtl/>
        </w:rPr>
        <w:t xml:space="preserve"> </w:t>
      </w:r>
    </w:p>
    <w:p w:rsidR="00630096" w:rsidP="00630096">
      <w:pPr>
        <w:bidi/>
        <w:ind w:left="0" w:right="0"/>
        <w:jc w:val="center"/>
        <w:rPr>
          <w:rFonts w:cs="Trad Al_Khat Deco" w:hint="cs"/>
          <w:sz w:val="22"/>
          <w:szCs w:val="22"/>
          <w:rtl/>
        </w:rPr>
      </w:pPr>
      <w:r>
        <w:rPr>
          <w:rFonts w:cs="Trad Al_Khat Deco" w:hint="cs"/>
          <w:sz w:val="22"/>
          <w:szCs w:val="22"/>
          <w:rtl/>
        </w:rPr>
        <w:t>(</w:t>
      </w:r>
      <w:r w:rsidRPr="00630096" w:rsidR="00F84F6F">
        <w:rPr>
          <w:rFonts w:cs="Trad Al_Khat Deco"/>
          <w:color w:val="FF0000"/>
          <w:sz w:val="22"/>
          <w:szCs w:val="22"/>
          <w:rtl/>
        </w:rPr>
        <w:t>الباب الخامس في الأدعية المأثورة عند حدوث كل حادث من الحوادث</w:t>
      </w:r>
      <w:r>
        <w:rPr>
          <w:rFonts w:cs="Trad Al_Khat Deco" w:hint="cs"/>
          <w:sz w:val="22"/>
          <w:szCs w:val="22"/>
          <w:rtl/>
        </w:rPr>
        <w:t>)</w:t>
      </w:r>
    </w:p>
    <w:p w:rsidR="00246873" w:rsidP="00246873">
      <w:pPr>
        <w:bidi/>
        <w:ind w:left="0" w:right="0" w:firstLine="389"/>
        <w:jc w:val="both"/>
        <w:rPr>
          <w:rFonts w:cs="Trad Al_Khat Deco" w:hint="cs"/>
          <w:sz w:val="22"/>
          <w:szCs w:val="22"/>
          <w:rtl/>
        </w:rPr>
      </w:pPr>
      <w:r w:rsidRPr="00E23EF1" w:rsidR="00F84F6F">
        <w:rPr>
          <w:rFonts w:cs="Trad Al_Khat Deco"/>
          <w:sz w:val="22"/>
          <w:szCs w:val="22"/>
          <w:rtl/>
        </w:rPr>
        <w:t>إذا أصبحت وسمعت الأذان فيستحب لك جواب المؤذن وقد ذكرناه وذكرنا أدعية</w:t>
      </w:r>
      <w:r w:rsidRPr="00E23EF1" w:rsidR="00D8012B">
        <w:rPr>
          <w:rFonts w:cs="Trad Al_Khat Deco"/>
          <w:sz w:val="22"/>
          <w:szCs w:val="22"/>
          <w:rtl/>
        </w:rPr>
        <w:t xml:space="preserve"> </w:t>
      </w:r>
      <w:r w:rsidRPr="00E23EF1" w:rsidR="00F84F6F">
        <w:rPr>
          <w:rFonts w:cs="Trad Al_Khat Deco"/>
          <w:sz w:val="22"/>
          <w:szCs w:val="22"/>
          <w:rtl/>
        </w:rPr>
        <w:t>دخول الخلاء والخروج منه وأدعية الوضوء في كتاب الطهارة</w:t>
      </w:r>
      <w:r>
        <w:rPr>
          <w:rFonts w:cs="Trad Al_Khat Deco" w:hint="cs"/>
          <w:sz w:val="22"/>
          <w:szCs w:val="22"/>
          <w:rtl/>
        </w:rPr>
        <w:t>.</w:t>
      </w:r>
      <w:r w:rsidRPr="00E23EF1" w:rsidR="00F84F6F">
        <w:rPr>
          <w:rFonts w:cs="Trad Al_Khat Deco"/>
          <w:sz w:val="22"/>
          <w:szCs w:val="22"/>
          <w:rtl/>
        </w:rPr>
        <w:t xml:space="preserve"> فإذا خرجت إلى</w:t>
      </w:r>
      <w:r w:rsidRPr="00E23EF1" w:rsidR="00D8012B">
        <w:rPr>
          <w:rFonts w:cs="Trad Al_Khat Deco"/>
          <w:sz w:val="22"/>
          <w:szCs w:val="22"/>
          <w:rtl/>
        </w:rPr>
        <w:t xml:space="preserve"> </w:t>
      </w:r>
      <w:r w:rsidRPr="00E23EF1" w:rsidR="00F84F6F">
        <w:rPr>
          <w:rFonts w:cs="Trad Al_Khat Deco"/>
          <w:sz w:val="22"/>
          <w:szCs w:val="22"/>
          <w:rtl/>
        </w:rPr>
        <w:t>المسجد فقل</w:t>
      </w:r>
      <w:r>
        <w:rPr>
          <w:rFonts w:cs="Trad Al_Khat Deco" w:hint="cs"/>
          <w:sz w:val="22"/>
          <w:szCs w:val="22"/>
          <w:rtl/>
        </w:rPr>
        <w:t>:</w:t>
      </w:r>
      <w:r w:rsidRPr="00E23EF1" w:rsidR="00F84F6F">
        <w:rPr>
          <w:rFonts w:cs="Trad Al_Khat Deco"/>
          <w:sz w:val="22"/>
          <w:szCs w:val="22"/>
          <w:rtl/>
        </w:rPr>
        <w:t xml:space="preserve"> اللهم اجعل في قلبي نورا وفي لساني نورا واجعل في سمعي نورا واجعل</w:t>
      </w:r>
      <w:r w:rsidRPr="00E23EF1" w:rsidR="00D8012B">
        <w:rPr>
          <w:rFonts w:cs="Trad Al_Khat Deco"/>
          <w:sz w:val="22"/>
          <w:szCs w:val="22"/>
          <w:rtl/>
        </w:rPr>
        <w:t xml:space="preserve"> </w:t>
      </w:r>
      <w:r w:rsidRPr="00E23EF1" w:rsidR="00F84F6F">
        <w:rPr>
          <w:rFonts w:cs="Trad Al_Khat Deco"/>
          <w:sz w:val="22"/>
          <w:szCs w:val="22"/>
          <w:rtl/>
        </w:rPr>
        <w:t>في بصري نورا واجعل خلفي نورا وأمامي نورا واجعل من فوقي نورا اللهم أعطني</w:t>
      </w:r>
      <w:r>
        <w:rPr>
          <w:rStyle w:val="FootnoteReference"/>
          <w:rFonts w:cs="Trad Al_Khat Deco"/>
          <w:b/>
          <w:bCs/>
          <w:color w:val="FF0000"/>
          <w:sz w:val="22"/>
          <w:szCs w:val="22"/>
          <w:u w:val="single"/>
          <w:rtl/>
        </w:rPr>
        <w:footnoteReference w:id="1105"/>
      </w:r>
      <w:r w:rsidRPr="00E23EF1" w:rsidR="00D8012B">
        <w:rPr>
          <w:rFonts w:cs="Trad Al_Khat Deco"/>
          <w:sz w:val="22"/>
          <w:szCs w:val="22"/>
          <w:rtl/>
        </w:rPr>
        <w:t xml:space="preserve"> </w:t>
      </w:r>
      <w:r w:rsidRPr="00E23EF1" w:rsidR="00F84F6F">
        <w:rPr>
          <w:rFonts w:cs="Trad Al_Khat Deco"/>
          <w:sz w:val="22"/>
          <w:szCs w:val="22"/>
          <w:rtl/>
        </w:rPr>
        <w:t>نورا وقل أيضا اللهم إني أسألك بحق</w:t>
      </w:r>
      <w:r w:rsidRPr="00E23EF1" w:rsidR="00D8012B">
        <w:rPr>
          <w:rFonts w:cs="Trad Al_Khat Deco"/>
          <w:sz w:val="22"/>
          <w:szCs w:val="22"/>
          <w:rtl/>
        </w:rPr>
        <w:t xml:space="preserve"> </w:t>
      </w:r>
      <w:r w:rsidRPr="00E23EF1" w:rsidR="00F84F6F">
        <w:rPr>
          <w:rFonts w:cs="Trad Al_Khat Deco"/>
          <w:sz w:val="22"/>
          <w:szCs w:val="22"/>
          <w:rtl/>
        </w:rPr>
        <w:t>السائلين عليك وبحق ممشاي هذا إليك</w:t>
      </w:r>
      <w:r>
        <w:rPr>
          <w:rStyle w:val="FootnoteReference"/>
          <w:rFonts w:cs="Trad Al_Khat Deco"/>
          <w:b/>
          <w:bCs/>
          <w:color w:val="FF0000"/>
          <w:sz w:val="22"/>
          <w:szCs w:val="22"/>
          <w:u w:val="single"/>
          <w:rtl/>
        </w:rPr>
        <w:footnoteReference w:id="1106"/>
      </w:r>
      <w:r w:rsidRPr="00E23EF1" w:rsidR="00F84F6F">
        <w:rPr>
          <w:rFonts w:cs="Trad Al_Khat Deco"/>
          <w:sz w:val="22"/>
          <w:szCs w:val="22"/>
          <w:rtl/>
        </w:rPr>
        <w:t xml:space="preserve"> فإني لم</w:t>
      </w:r>
      <w:r w:rsidRPr="00E23EF1" w:rsidR="00D8012B">
        <w:rPr>
          <w:rFonts w:cs="Trad Al_Khat Deco"/>
          <w:sz w:val="22"/>
          <w:szCs w:val="22"/>
          <w:rtl/>
        </w:rPr>
        <w:t xml:space="preserve"> </w:t>
      </w:r>
      <w:r w:rsidRPr="00E23EF1" w:rsidR="00F84F6F">
        <w:rPr>
          <w:rFonts w:cs="Trad Al_Khat Deco"/>
          <w:sz w:val="22"/>
          <w:szCs w:val="22"/>
          <w:rtl/>
        </w:rPr>
        <w:t>أخرج أشرا ولا بطرا ولا رياء ولا سمعة خرجت اتقاء سخطك وابتغاء مرضاتك</w:t>
      </w:r>
      <w:r w:rsidRPr="00E23EF1" w:rsidR="00D8012B">
        <w:rPr>
          <w:rFonts w:cs="Trad Al_Khat Deco"/>
          <w:sz w:val="22"/>
          <w:szCs w:val="22"/>
          <w:rtl/>
        </w:rPr>
        <w:t xml:space="preserve"> </w:t>
      </w:r>
      <w:r w:rsidRPr="00E23EF1" w:rsidR="00F84F6F">
        <w:rPr>
          <w:rFonts w:cs="Trad Al_Khat Deco"/>
          <w:sz w:val="22"/>
          <w:szCs w:val="22"/>
          <w:rtl/>
        </w:rPr>
        <w:t>فأسألك أن تنقذني من النار وأن تغفر لي ذنوبي إنه لا يغفر الذنوب إلا أنت</w:t>
      </w:r>
      <w:r>
        <w:rPr>
          <w:rFonts w:cs="Trad Al_Khat Deco" w:hint="cs"/>
          <w:sz w:val="22"/>
          <w:szCs w:val="22"/>
          <w:rtl/>
        </w:rPr>
        <w:t>.</w:t>
      </w:r>
      <w:r w:rsidRPr="00E23EF1" w:rsidR="00F84F6F">
        <w:rPr>
          <w:rFonts w:cs="Trad Al_Khat Deco"/>
          <w:sz w:val="22"/>
          <w:szCs w:val="22"/>
          <w:rtl/>
        </w:rPr>
        <w:t xml:space="preserve"> فإن</w:t>
      </w:r>
      <w:r w:rsidRPr="00E23EF1" w:rsidR="00D8012B">
        <w:rPr>
          <w:rFonts w:cs="Trad Al_Khat Deco"/>
          <w:sz w:val="22"/>
          <w:szCs w:val="22"/>
          <w:rtl/>
        </w:rPr>
        <w:t xml:space="preserve"> </w:t>
      </w:r>
      <w:r w:rsidRPr="00E23EF1" w:rsidR="00F84F6F">
        <w:rPr>
          <w:rFonts w:cs="Trad Al_Khat Deco"/>
          <w:sz w:val="22"/>
          <w:szCs w:val="22"/>
          <w:rtl/>
        </w:rPr>
        <w:t>خرجت من المنزل لحاجة فقل بسم الله رب أعوذ بك أن أظلم أو أظلم أو أجهل أو</w:t>
      </w:r>
      <w:r w:rsidRPr="00E23EF1" w:rsidR="00D8012B">
        <w:rPr>
          <w:rFonts w:cs="Trad Al_Khat Deco"/>
          <w:sz w:val="22"/>
          <w:szCs w:val="22"/>
          <w:rtl/>
        </w:rPr>
        <w:t xml:space="preserve"> </w:t>
      </w:r>
      <w:r w:rsidRPr="00E23EF1" w:rsidR="00F84F6F">
        <w:rPr>
          <w:rFonts w:cs="Trad Al_Khat Deco"/>
          <w:sz w:val="22"/>
          <w:szCs w:val="22"/>
          <w:rtl/>
        </w:rPr>
        <w:t>يجهل علي</w:t>
      </w:r>
      <w:r>
        <w:rPr>
          <w:rStyle w:val="FootnoteReference"/>
          <w:rFonts w:cs="Trad Al_Khat Deco"/>
          <w:b/>
          <w:bCs/>
          <w:color w:val="FF0000"/>
          <w:sz w:val="22"/>
          <w:szCs w:val="22"/>
          <w:u w:val="single"/>
          <w:rtl/>
        </w:rPr>
        <w:footnoteReference w:id="1107"/>
      </w:r>
      <w:r w:rsidRPr="00E23EF1" w:rsidR="00F84F6F">
        <w:rPr>
          <w:rFonts w:cs="Trad Al_Khat Deco"/>
          <w:sz w:val="22"/>
          <w:szCs w:val="22"/>
          <w:rtl/>
        </w:rPr>
        <w:t xml:space="preserve"> بسم الله الرحمن الرحيم لا حول ولا قوة إلا بالله العلي</w:t>
      </w:r>
      <w:r w:rsidRPr="00E23EF1" w:rsidR="00D8012B">
        <w:rPr>
          <w:rFonts w:cs="Trad Al_Khat Deco"/>
          <w:sz w:val="22"/>
          <w:szCs w:val="22"/>
          <w:rtl/>
        </w:rPr>
        <w:t xml:space="preserve"> </w:t>
      </w:r>
      <w:r w:rsidRPr="00E23EF1" w:rsidR="00F84F6F">
        <w:rPr>
          <w:rFonts w:cs="Trad Al_Khat Deco"/>
          <w:sz w:val="22"/>
          <w:szCs w:val="22"/>
          <w:rtl/>
        </w:rPr>
        <w:t>العظيم بسم الله التكلان على الله</w:t>
      </w:r>
      <w:r>
        <w:rPr>
          <w:rStyle w:val="FootnoteReference"/>
          <w:rFonts w:cs="Trad Al_Khat Deco"/>
          <w:b/>
          <w:bCs/>
          <w:color w:val="FF0000"/>
          <w:sz w:val="22"/>
          <w:szCs w:val="22"/>
          <w:u w:val="single"/>
          <w:rtl/>
        </w:rPr>
        <w:footnoteReference w:id="1108"/>
      </w:r>
      <w:r w:rsidRPr="00E23EF1" w:rsidR="00F84F6F">
        <w:rPr>
          <w:rFonts w:cs="Trad Al_Khat Deco"/>
          <w:sz w:val="22"/>
          <w:szCs w:val="22"/>
          <w:rtl/>
        </w:rPr>
        <w:t xml:space="preserve"> فإذا انتهيت إلى المسجد تريد دخوله فقل اللهم صل</w:t>
      </w:r>
      <w:r w:rsidRPr="00E23EF1" w:rsidR="00D8012B">
        <w:rPr>
          <w:rFonts w:cs="Trad Al_Khat Deco"/>
          <w:sz w:val="22"/>
          <w:szCs w:val="22"/>
          <w:rtl/>
        </w:rPr>
        <w:t xml:space="preserve"> </w:t>
      </w:r>
      <w:r w:rsidRPr="00E23EF1" w:rsidR="00F84F6F">
        <w:rPr>
          <w:rFonts w:cs="Trad Al_Khat Deco"/>
          <w:sz w:val="22"/>
          <w:szCs w:val="22"/>
          <w:rtl/>
        </w:rPr>
        <w:t>على محمد وعلى آل محمد وسلم اللهم اغفر لي جميع ذنوبي وافتح لي أبواب رحمتك</w:t>
      </w:r>
      <w:r>
        <w:rPr>
          <w:rStyle w:val="FootnoteReference"/>
          <w:rFonts w:cs="Trad Al_Khat Deco"/>
          <w:b/>
          <w:bCs/>
          <w:color w:val="FF0000"/>
          <w:sz w:val="22"/>
          <w:szCs w:val="22"/>
          <w:u w:val="single"/>
          <w:rtl/>
        </w:rPr>
        <w:footnoteReference w:id="1109"/>
      </w:r>
      <w:r w:rsidRPr="00E23EF1" w:rsidR="00D8012B">
        <w:rPr>
          <w:rFonts w:cs="Trad Al_Khat Deco"/>
          <w:sz w:val="22"/>
          <w:szCs w:val="22"/>
          <w:rtl/>
        </w:rPr>
        <w:t xml:space="preserve"> </w:t>
      </w:r>
      <w:r w:rsidRPr="00E23EF1" w:rsidR="00F84F6F">
        <w:rPr>
          <w:rFonts w:cs="Trad Al_Khat Deco"/>
          <w:sz w:val="22"/>
          <w:szCs w:val="22"/>
          <w:rtl/>
        </w:rPr>
        <w:t>وقدم رجلك اليمنى في الدخول فإذا رأيت في المسجد من يبيع أو يبتاع</w:t>
      </w:r>
      <w:r w:rsidRPr="00E23EF1" w:rsidR="00D8012B">
        <w:rPr>
          <w:rFonts w:cs="Trad Al_Khat Deco"/>
          <w:sz w:val="22"/>
          <w:szCs w:val="22"/>
          <w:rtl/>
        </w:rPr>
        <w:t xml:space="preserve"> </w:t>
      </w:r>
      <w:r w:rsidRPr="00E23EF1" w:rsidR="00F84F6F">
        <w:rPr>
          <w:rFonts w:cs="Trad Al_Khat Deco"/>
          <w:sz w:val="22"/>
          <w:szCs w:val="22"/>
          <w:rtl/>
        </w:rPr>
        <w:t>فقل لا أربح الله تجارتك</w:t>
      </w:r>
      <w:r>
        <w:rPr>
          <w:rStyle w:val="FootnoteReference"/>
          <w:rFonts w:cs="Trad Al_Khat Deco"/>
          <w:b/>
          <w:bCs/>
          <w:color w:val="FF0000"/>
          <w:sz w:val="22"/>
          <w:szCs w:val="22"/>
          <w:u w:val="single"/>
          <w:rtl/>
        </w:rPr>
        <w:footnoteReference w:id="1110"/>
      </w:r>
      <w:r w:rsidRPr="00E23EF1" w:rsidR="00F84F6F">
        <w:rPr>
          <w:rFonts w:cs="Trad Al_Khat Deco"/>
          <w:sz w:val="22"/>
          <w:szCs w:val="22"/>
          <w:rtl/>
        </w:rPr>
        <w:t xml:space="preserve"> وإذا رأيت من ينشد ضالة في المسجد فقل لا ردها الله عليك أمر</w:t>
      </w:r>
      <w:r w:rsidRPr="00E23EF1" w:rsidR="00D8012B">
        <w:rPr>
          <w:rFonts w:cs="Trad Al_Khat Deco"/>
          <w:sz w:val="22"/>
          <w:szCs w:val="22"/>
          <w:rtl/>
        </w:rPr>
        <w:t xml:space="preserve"> </w:t>
      </w:r>
      <w:r w:rsidRPr="00E23EF1" w:rsidR="00F84F6F">
        <w:rPr>
          <w:rFonts w:cs="Trad Al_Khat Deco"/>
          <w:sz w:val="22"/>
          <w:szCs w:val="22"/>
          <w:rtl/>
        </w:rPr>
        <w:t>به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Pr>
          <w:rStyle w:val="FootnoteReference"/>
          <w:rFonts w:cs="Trad Al_Khat Deco"/>
          <w:b/>
          <w:bCs/>
          <w:color w:val="FF0000"/>
          <w:sz w:val="22"/>
          <w:szCs w:val="22"/>
          <w:u w:val="single"/>
          <w:rtl/>
        </w:rPr>
        <w:footnoteReference w:id="1111"/>
      </w:r>
      <w:r w:rsidRPr="00E23EF1" w:rsidR="00D8012B">
        <w:rPr>
          <w:rFonts w:cs="Trad Al_Khat Deco"/>
          <w:sz w:val="22"/>
          <w:szCs w:val="22"/>
          <w:rtl/>
        </w:rPr>
        <w:t xml:space="preserve"> </w:t>
      </w:r>
      <w:r w:rsidRPr="00E23EF1" w:rsidR="00F84F6F">
        <w:rPr>
          <w:rFonts w:cs="Trad Al_Khat Deco"/>
          <w:sz w:val="22"/>
          <w:szCs w:val="22"/>
          <w:rtl/>
        </w:rPr>
        <w:t>فإذا صليت</w:t>
      </w:r>
      <w:r w:rsidRPr="00E23EF1" w:rsidR="00D8012B">
        <w:rPr>
          <w:rFonts w:cs="Trad Al_Khat Deco"/>
          <w:sz w:val="22"/>
          <w:szCs w:val="22"/>
          <w:rtl/>
        </w:rPr>
        <w:t xml:space="preserve"> </w:t>
      </w:r>
      <w:r w:rsidRPr="00E23EF1" w:rsidR="00F84F6F">
        <w:rPr>
          <w:rFonts w:cs="Trad Al_Khat Deco"/>
          <w:sz w:val="22"/>
          <w:szCs w:val="22"/>
          <w:rtl/>
        </w:rPr>
        <w:t>ركعتي الصبح فقل بسم الله اللهم إني أسألك رحمة من عندك تهدي بها قلبي الدعاء</w:t>
      </w:r>
      <w:r w:rsidRPr="00E23EF1" w:rsidR="00D8012B">
        <w:rPr>
          <w:rFonts w:cs="Trad Al_Khat Deco"/>
          <w:sz w:val="22"/>
          <w:szCs w:val="22"/>
          <w:rtl/>
        </w:rPr>
        <w:t xml:space="preserve"> </w:t>
      </w:r>
      <w:r w:rsidRPr="00E23EF1" w:rsidR="00F84F6F">
        <w:rPr>
          <w:rFonts w:cs="Trad Al_Khat Deco"/>
          <w:sz w:val="22"/>
          <w:szCs w:val="22"/>
          <w:rtl/>
        </w:rPr>
        <w:t>إلى آخره</w:t>
      </w:r>
      <w:r>
        <w:rPr>
          <w:rStyle w:val="FootnoteReference"/>
          <w:rFonts w:cs="Trad Al_Khat Deco"/>
          <w:b/>
          <w:bCs/>
          <w:color w:val="FF0000"/>
          <w:sz w:val="22"/>
          <w:szCs w:val="22"/>
          <w:u w:val="single"/>
          <w:rtl/>
        </w:rPr>
        <w:footnoteReference w:id="1112"/>
      </w:r>
      <w:r w:rsidRPr="00E23EF1" w:rsidR="00F84F6F">
        <w:rPr>
          <w:rFonts w:cs="Trad Al_Khat Deco"/>
          <w:sz w:val="22"/>
          <w:szCs w:val="22"/>
          <w:rtl/>
        </w:rPr>
        <w:t xml:space="preserve"> كما أوردناه عن ابن عباس رضي الله عنهما عن النبي</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4F6F">
        <w:rPr>
          <w:rFonts w:cs="Trad Al_Khat Deco"/>
          <w:sz w:val="22"/>
          <w:szCs w:val="22"/>
          <w:rtl/>
        </w:rPr>
        <w:t>فإذا ركعت فقل في ركوعك</w:t>
      </w:r>
      <w:r>
        <w:rPr>
          <w:rFonts w:cs="Trad Al_Khat Deco" w:hint="cs"/>
          <w:sz w:val="22"/>
          <w:szCs w:val="22"/>
          <w:rtl/>
        </w:rPr>
        <w:t>:</w:t>
      </w:r>
      <w:r w:rsidRPr="00E23EF1" w:rsidR="00F84F6F">
        <w:rPr>
          <w:rFonts w:cs="Trad Al_Khat Deco"/>
          <w:sz w:val="22"/>
          <w:szCs w:val="22"/>
          <w:rtl/>
        </w:rPr>
        <w:t xml:space="preserve"> اللهم لك ركعت ولك خشعت وبك آمنت</w:t>
      </w:r>
      <w:r w:rsidRPr="00E23EF1" w:rsidR="00D8012B">
        <w:rPr>
          <w:rFonts w:cs="Trad Al_Khat Deco"/>
          <w:sz w:val="22"/>
          <w:szCs w:val="22"/>
          <w:rtl/>
        </w:rPr>
        <w:t xml:space="preserve"> </w:t>
      </w:r>
      <w:r w:rsidRPr="00E23EF1" w:rsidR="00F84F6F">
        <w:rPr>
          <w:rFonts w:cs="Trad Al_Khat Deco"/>
          <w:sz w:val="22"/>
          <w:szCs w:val="22"/>
          <w:rtl/>
        </w:rPr>
        <w:t>ولك أسلمت وعليك توكلت أنت ربي خشع سمعي وبصري ومخي وعظمي وعصبي</w:t>
      </w:r>
      <w:r w:rsidRPr="00E23EF1" w:rsidR="00D8012B">
        <w:rPr>
          <w:rFonts w:cs="Trad Al_Khat Deco"/>
          <w:sz w:val="22"/>
          <w:szCs w:val="22"/>
          <w:rtl/>
        </w:rPr>
        <w:t xml:space="preserve"> </w:t>
      </w:r>
      <w:r w:rsidRPr="00E23EF1" w:rsidR="00F84F6F">
        <w:rPr>
          <w:rFonts w:cs="Trad Al_Khat Deco"/>
          <w:sz w:val="22"/>
          <w:szCs w:val="22"/>
          <w:rtl/>
        </w:rPr>
        <w:t>وما استقلت به قدمي لله رب العالمين</w:t>
      </w:r>
      <w:r>
        <w:rPr>
          <w:rStyle w:val="FootnoteReference"/>
          <w:rFonts w:cs="Trad Al_Khat Deco"/>
          <w:b/>
          <w:bCs/>
          <w:color w:val="FF0000"/>
          <w:sz w:val="22"/>
          <w:szCs w:val="22"/>
          <w:u w:val="single"/>
          <w:rtl/>
        </w:rPr>
        <w:footnoteReference w:id="1113"/>
      </w:r>
      <w:r w:rsidRPr="00E23EF1" w:rsidR="00F84F6F">
        <w:rPr>
          <w:rFonts w:cs="Trad Al_Khat Deco"/>
          <w:sz w:val="22"/>
          <w:szCs w:val="22"/>
          <w:rtl/>
        </w:rPr>
        <w:t xml:space="preserve"> وإن أحببت فقل</w:t>
      </w:r>
      <w:r w:rsidRPr="00E23EF1" w:rsidR="00D8012B">
        <w:rPr>
          <w:rFonts w:cs="Trad Al_Khat Deco"/>
          <w:sz w:val="22"/>
          <w:szCs w:val="22"/>
          <w:rtl/>
        </w:rPr>
        <w:t xml:space="preserve"> </w:t>
      </w:r>
      <w:r w:rsidRPr="00E23EF1" w:rsidR="00F84F6F">
        <w:rPr>
          <w:rFonts w:cs="Trad Al_Khat Deco"/>
          <w:sz w:val="22"/>
          <w:szCs w:val="22"/>
          <w:rtl/>
        </w:rPr>
        <w:t>سبحان ربي العظيم ثلاث مرات</w:t>
      </w:r>
      <w:r>
        <w:rPr>
          <w:rStyle w:val="FootnoteReference"/>
          <w:rFonts w:cs="Trad Al_Khat Deco"/>
          <w:b/>
          <w:bCs/>
          <w:color w:val="FF0000"/>
          <w:sz w:val="22"/>
          <w:szCs w:val="22"/>
          <w:u w:val="single"/>
          <w:rtl/>
        </w:rPr>
        <w:footnoteReference w:id="1114"/>
      </w:r>
      <w:r w:rsidRPr="00E23EF1" w:rsidR="00F84F6F">
        <w:rPr>
          <w:rFonts w:cs="Trad Al_Khat Deco"/>
          <w:sz w:val="22"/>
          <w:szCs w:val="22"/>
          <w:rtl/>
        </w:rPr>
        <w:t xml:space="preserve"> أو سبوح قدوس</w:t>
      </w:r>
      <w:r w:rsidRPr="00E23EF1" w:rsidR="00D8012B">
        <w:rPr>
          <w:rFonts w:cs="Trad Al_Khat Deco"/>
          <w:sz w:val="22"/>
          <w:szCs w:val="22"/>
          <w:rtl/>
        </w:rPr>
        <w:t xml:space="preserve"> </w:t>
      </w:r>
      <w:r w:rsidRPr="00E23EF1" w:rsidR="00F84F6F">
        <w:rPr>
          <w:rFonts w:cs="Trad Al_Khat Deco"/>
          <w:sz w:val="22"/>
          <w:szCs w:val="22"/>
          <w:rtl/>
        </w:rPr>
        <w:t>رب الملائكة والروح</w:t>
      </w:r>
      <w:r>
        <w:rPr>
          <w:rStyle w:val="FootnoteReference"/>
          <w:rFonts w:cs="Trad Al_Khat Deco"/>
          <w:b/>
          <w:bCs/>
          <w:color w:val="FF0000"/>
          <w:sz w:val="22"/>
          <w:szCs w:val="22"/>
          <w:u w:val="single"/>
          <w:rtl/>
        </w:rPr>
        <w:footnoteReference w:id="1115"/>
      </w:r>
      <w:r w:rsidRPr="00E23EF1" w:rsidR="00F84F6F">
        <w:rPr>
          <w:rFonts w:cs="Trad Al_Khat Deco"/>
          <w:sz w:val="22"/>
          <w:szCs w:val="22"/>
          <w:rtl/>
        </w:rPr>
        <w:t xml:space="preserve"> فإذا رفعت رأسك من الركوع فقل سمع الله لمن حمده ربنا</w:t>
      </w:r>
      <w:r w:rsidRPr="00E23EF1" w:rsidR="00D8012B">
        <w:rPr>
          <w:rFonts w:cs="Trad Al_Khat Deco"/>
          <w:sz w:val="22"/>
          <w:szCs w:val="22"/>
          <w:rtl/>
        </w:rPr>
        <w:t xml:space="preserve"> </w:t>
      </w:r>
      <w:r w:rsidRPr="00E23EF1" w:rsidR="00F84F6F">
        <w:rPr>
          <w:rFonts w:cs="Trad Al_Khat Deco"/>
          <w:sz w:val="22"/>
          <w:szCs w:val="22"/>
          <w:rtl/>
        </w:rPr>
        <w:t>لك الحمد ملء السموات وملء الأرض وملء ما شئت من شيء بعد أهل الثناء</w:t>
      </w:r>
      <w:r w:rsidRPr="00E23EF1" w:rsidR="00D8012B">
        <w:rPr>
          <w:rFonts w:cs="Trad Al_Khat Deco"/>
          <w:sz w:val="22"/>
          <w:szCs w:val="22"/>
          <w:rtl/>
        </w:rPr>
        <w:t xml:space="preserve"> </w:t>
      </w:r>
      <w:r w:rsidRPr="00E23EF1" w:rsidR="00F84F6F">
        <w:rPr>
          <w:rFonts w:cs="Trad Al_Khat Deco"/>
          <w:sz w:val="22"/>
          <w:szCs w:val="22"/>
          <w:rtl/>
        </w:rPr>
        <w:t>والمجد أحق ما قال العبد وكلنا لك عبد لا مانع لما أعطيت ولا معطي لما منعت ولا</w:t>
      </w:r>
      <w:r w:rsidRPr="00E23EF1" w:rsidR="00D8012B">
        <w:rPr>
          <w:rFonts w:cs="Trad Al_Khat Deco"/>
          <w:sz w:val="22"/>
          <w:szCs w:val="22"/>
          <w:rtl/>
        </w:rPr>
        <w:t xml:space="preserve"> </w:t>
      </w:r>
      <w:r w:rsidRPr="00E23EF1" w:rsidR="00F84F6F">
        <w:rPr>
          <w:rFonts w:cs="Trad Al_Khat Deco"/>
          <w:sz w:val="22"/>
          <w:szCs w:val="22"/>
          <w:rtl/>
        </w:rPr>
        <w:t>ينفع ذا الجد منك الجد</w:t>
      </w:r>
      <w:r>
        <w:rPr>
          <w:rStyle w:val="FootnoteReference"/>
          <w:rFonts w:cs="Trad Al_Khat Deco"/>
          <w:b/>
          <w:bCs/>
          <w:color w:val="FF0000"/>
          <w:sz w:val="22"/>
          <w:szCs w:val="22"/>
          <w:u w:val="single"/>
          <w:rtl/>
        </w:rPr>
        <w:footnoteReference w:id="1116"/>
      </w:r>
      <w:r w:rsidRPr="00E23EF1" w:rsidR="00F84F6F">
        <w:rPr>
          <w:rFonts w:cs="Trad Al_Khat Deco"/>
          <w:sz w:val="22"/>
          <w:szCs w:val="22"/>
          <w:rtl/>
        </w:rPr>
        <w:t xml:space="preserve"> وإذا سجدت</w:t>
      </w:r>
      <w:r w:rsidRPr="00E23EF1" w:rsidR="00D8012B">
        <w:rPr>
          <w:rFonts w:cs="Trad Al_Khat Deco"/>
          <w:sz w:val="22"/>
          <w:szCs w:val="22"/>
          <w:rtl/>
        </w:rPr>
        <w:t xml:space="preserve"> </w:t>
      </w:r>
      <w:r w:rsidRPr="00E23EF1" w:rsidR="00F84F6F">
        <w:rPr>
          <w:rFonts w:cs="Trad Al_Khat Deco"/>
          <w:sz w:val="22"/>
          <w:szCs w:val="22"/>
          <w:rtl/>
        </w:rPr>
        <w:t>فقل</w:t>
      </w:r>
      <w:r>
        <w:rPr>
          <w:rFonts w:cs="Trad Al_Khat Deco" w:hint="cs"/>
          <w:sz w:val="22"/>
          <w:szCs w:val="22"/>
          <w:rtl/>
        </w:rPr>
        <w:t>:</w:t>
      </w:r>
      <w:r w:rsidRPr="00E23EF1" w:rsidR="00F84F6F">
        <w:rPr>
          <w:rFonts w:cs="Trad Al_Khat Deco"/>
          <w:sz w:val="22"/>
          <w:szCs w:val="22"/>
          <w:rtl/>
        </w:rPr>
        <w:t xml:space="preserve"> اللهم لك سجدت وبك آمنت ولك أسلمت سجد وجهي للذي خلقه وصوره</w:t>
      </w:r>
      <w:r w:rsidRPr="00E23EF1" w:rsidR="00D8012B">
        <w:rPr>
          <w:rFonts w:cs="Trad Al_Khat Deco"/>
          <w:sz w:val="22"/>
          <w:szCs w:val="22"/>
          <w:rtl/>
        </w:rPr>
        <w:t xml:space="preserve"> </w:t>
      </w:r>
      <w:r w:rsidRPr="00E23EF1" w:rsidR="00F84F6F">
        <w:rPr>
          <w:rFonts w:cs="Trad Al_Khat Deco"/>
          <w:sz w:val="22"/>
          <w:szCs w:val="22"/>
          <w:rtl/>
        </w:rPr>
        <w:t>وشق سمعه وبصره فتبارك الله أحسن الخالقين اللهم سجد لك سوادي وخيالي وآمن</w:t>
      </w:r>
      <w:r w:rsidRPr="00E23EF1" w:rsidR="00D8012B">
        <w:rPr>
          <w:rFonts w:cs="Trad Al_Khat Deco"/>
          <w:sz w:val="22"/>
          <w:szCs w:val="22"/>
          <w:rtl/>
        </w:rPr>
        <w:t xml:space="preserve"> </w:t>
      </w:r>
      <w:r w:rsidRPr="00E23EF1" w:rsidR="00F84F6F">
        <w:rPr>
          <w:rFonts w:cs="Trad Al_Khat Deco"/>
          <w:sz w:val="22"/>
          <w:szCs w:val="22"/>
          <w:rtl/>
        </w:rPr>
        <w:t>بك فؤادي أبوء بنعمتك علي وأبوء بذنبي وهذا ما جنيت على نفسي فاغفر لي فإنه</w:t>
      </w:r>
      <w:r w:rsidRPr="00E23EF1" w:rsidR="00D8012B">
        <w:rPr>
          <w:rFonts w:cs="Trad Al_Khat Deco"/>
          <w:sz w:val="22"/>
          <w:szCs w:val="22"/>
          <w:rtl/>
        </w:rPr>
        <w:t xml:space="preserve"> </w:t>
      </w:r>
      <w:r w:rsidRPr="00E23EF1" w:rsidR="00F84F6F">
        <w:rPr>
          <w:rFonts w:cs="Trad Al_Khat Deco"/>
          <w:sz w:val="22"/>
          <w:szCs w:val="22"/>
          <w:rtl/>
        </w:rPr>
        <w:t>لا يغفر الذنوب إلا أنت</w:t>
      </w:r>
      <w:r>
        <w:rPr>
          <w:rStyle w:val="FootnoteReference"/>
          <w:rFonts w:cs="Trad Al_Khat Deco"/>
          <w:b/>
          <w:bCs/>
          <w:color w:val="FF0000"/>
          <w:sz w:val="22"/>
          <w:szCs w:val="22"/>
          <w:u w:val="single"/>
          <w:rtl/>
        </w:rPr>
        <w:footnoteReference w:id="1117"/>
      </w:r>
      <w:r w:rsidRPr="00E23EF1" w:rsidR="00F84F6F">
        <w:rPr>
          <w:rFonts w:cs="Trad Al_Khat Deco"/>
          <w:sz w:val="22"/>
          <w:szCs w:val="22"/>
          <w:rtl/>
        </w:rPr>
        <w:t xml:space="preserve"> أو تقول سبحان ربي الأعلى ثلاث مرات</w:t>
      </w:r>
      <w:r>
        <w:rPr>
          <w:rStyle w:val="FootnoteReference"/>
          <w:rFonts w:cs="Trad Al_Khat Deco"/>
          <w:b/>
          <w:bCs/>
          <w:color w:val="FF0000"/>
          <w:sz w:val="22"/>
          <w:szCs w:val="22"/>
          <w:u w:val="single"/>
          <w:rtl/>
        </w:rPr>
        <w:footnoteReference w:id="1118"/>
      </w:r>
      <w:r w:rsidRPr="00E23EF1" w:rsidR="00F84F6F">
        <w:rPr>
          <w:rFonts w:cs="Trad Al_Khat Deco"/>
          <w:sz w:val="22"/>
          <w:szCs w:val="22"/>
          <w:rtl/>
        </w:rPr>
        <w:t xml:space="preserve"> فإذا فرغت من الصلاة فقل اللهم أنت السلام ومنك السلام تباركت يا ذا</w:t>
      </w:r>
      <w:r w:rsidRPr="00E23EF1" w:rsidR="00D8012B">
        <w:rPr>
          <w:rFonts w:cs="Trad Al_Khat Deco"/>
          <w:sz w:val="22"/>
          <w:szCs w:val="22"/>
          <w:rtl/>
        </w:rPr>
        <w:t xml:space="preserve"> </w:t>
      </w:r>
      <w:r w:rsidRPr="00E23EF1" w:rsidR="00F84F6F">
        <w:rPr>
          <w:rFonts w:cs="Trad Al_Khat Deco"/>
          <w:sz w:val="22"/>
          <w:szCs w:val="22"/>
          <w:rtl/>
        </w:rPr>
        <w:t>الجلال والإكرام</w:t>
      </w:r>
      <w:r>
        <w:rPr>
          <w:rStyle w:val="FootnoteReference"/>
          <w:rFonts w:cs="Trad Al_Khat Deco"/>
          <w:b/>
          <w:bCs/>
          <w:color w:val="FF0000"/>
          <w:sz w:val="22"/>
          <w:szCs w:val="22"/>
          <w:u w:val="single"/>
          <w:rtl/>
        </w:rPr>
        <w:footnoteReference w:id="1119"/>
      </w:r>
      <w:r w:rsidRPr="00E23EF1" w:rsidR="00F84F6F">
        <w:rPr>
          <w:rFonts w:cs="Trad Al_Khat Deco"/>
          <w:sz w:val="22"/>
          <w:szCs w:val="22"/>
          <w:rtl/>
        </w:rPr>
        <w:t xml:space="preserve"> وتدعو بسائر</w:t>
      </w:r>
      <w:r w:rsidRPr="00E23EF1" w:rsidR="00D8012B">
        <w:rPr>
          <w:rFonts w:cs="Trad Al_Khat Deco"/>
          <w:sz w:val="22"/>
          <w:szCs w:val="22"/>
          <w:rtl/>
        </w:rPr>
        <w:t xml:space="preserve"> </w:t>
      </w:r>
      <w:r w:rsidRPr="00E23EF1" w:rsidR="00F84F6F">
        <w:rPr>
          <w:rFonts w:cs="Trad Al_Khat Deco"/>
          <w:sz w:val="22"/>
          <w:szCs w:val="22"/>
          <w:rtl/>
        </w:rPr>
        <w:t>الأدعية التي ذكرناها</w:t>
      </w:r>
      <w:r>
        <w:rPr>
          <w:rFonts w:cs="Trad Al_Khat Deco" w:hint="cs"/>
          <w:sz w:val="22"/>
          <w:szCs w:val="22"/>
          <w:rtl/>
        </w:rPr>
        <w:t>.</w:t>
      </w:r>
      <w:r w:rsidRPr="00E23EF1" w:rsidR="00F84F6F">
        <w:rPr>
          <w:rFonts w:cs="Trad Al_Khat Deco"/>
          <w:sz w:val="22"/>
          <w:szCs w:val="22"/>
          <w:rtl/>
        </w:rPr>
        <w:t xml:space="preserve"> فإذا قمت من المجلس وأردت دعاء يكفر لغو المجلس فقل</w:t>
      </w:r>
      <w:r w:rsidRPr="00E23EF1" w:rsidR="00D8012B">
        <w:rPr>
          <w:rFonts w:cs="Trad Al_Khat Deco"/>
          <w:sz w:val="22"/>
          <w:szCs w:val="22"/>
          <w:rtl/>
        </w:rPr>
        <w:t xml:space="preserve"> </w:t>
      </w:r>
      <w:r w:rsidRPr="00E23EF1" w:rsidR="00F84F6F">
        <w:rPr>
          <w:rFonts w:cs="Trad Al_Khat Deco"/>
          <w:sz w:val="22"/>
          <w:szCs w:val="22"/>
          <w:rtl/>
        </w:rPr>
        <w:t>سبحانك اللهم وبحمدك أشهد أن لا إله إلا أنت أستغفرك وأتوب إليك عملت</w:t>
      </w:r>
      <w:r w:rsidRPr="00E23EF1" w:rsidR="00D8012B">
        <w:rPr>
          <w:rFonts w:cs="Trad Al_Khat Deco"/>
          <w:sz w:val="22"/>
          <w:szCs w:val="22"/>
          <w:rtl/>
        </w:rPr>
        <w:t xml:space="preserve"> </w:t>
      </w:r>
      <w:r w:rsidRPr="00E23EF1" w:rsidR="00F84F6F">
        <w:rPr>
          <w:rFonts w:cs="Trad Al_Khat Deco"/>
          <w:sz w:val="22"/>
          <w:szCs w:val="22"/>
          <w:rtl/>
        </w:rPr>
        <w:t>سوءا وظلمت نفسي فاغفر لي فإنه لا يغفر الذنوب إلا أنت</w:t>
      </w:r>
      <w:r>
        <w:rPr>
          <w:rStyle w:val="FootnoteReference"/>
          <w:rFonts w:cs="Trad Al_Khat Deco"/>
          <w:b/>
          <w:bCs/>
          <w:color w:val="FF0000"/>
          <w:sz w:val="22"/>
          <w:szCs w:val="22"/>
          <w:u w:val="single"/>
          <w:rtl/>
        </w:rPr>
        <w:footnoteReference w:id="1120"/>
      </w:r>
      <w:r w:rsidRPr="00E23EF1" w:rsidR="00F84F6F">
        <w:rPr>
          <w:rFonts w:cs="Trad Al_Khat Deco"/>
          <w:sz w:val="22"/>
          <w:szCs w:val="22"/>
          <w:rtl/>
        </w:rPr>
        <w:t xml:space="preserve"> فإذا دخلت السوق فقل لا إله إلا الله</w:t>
      </w:r>
      <w:r w:rsidRPr="00E23EF1" w:rsidR="00D8012B">
        <w:rPr>
          <w:rFonts w:cs="Trad Al_Khat Deco"/>
          <w:sz w:val="22"/>
          <w:szCs w:val="22"/>
          <w:rtl/>
        </w:rPr>
        <w:t xml:space="preserve"> </w:t>
      </w:r>
      <w:r w:rsidRPr="00E23EF1" w:rsidR="00F84F6F">
        <w:rPr>
          <w:rFonts w:cs="Trad Al_Khat Deco"/>
          <w:sz w:val="22"/>
          <w:szCs w:val="22"/>
          <w:rtl/>
        </w:rPr>
        <w:t>وحده لا شريك له له الملك وله الحمد يحيي ويميت وهو حي لا يموت بيده الخير</w:t>
      </w:r>
      <w:r w:rsidRPr="00E23EF1" w:rsidR="00D8012B">
        <w:rPr>
          <w:rFonts w:cs="Trad Al_Khat Deco"/>
          <w:sz w:val="22"/>
          <w:szCs w:val="22"/>
          <w:rtl/>
        </w:rPr>
        <w:t xml:space="preserve"> </w:t>
      </w:r>
      <w:r w:rsidRPr="00E23EF1" w:rsidR="00F84F6F">
        <w:rPr>
          <w:rFonts w:cs="Trad Al_Khat Deco"/>
          <w:sz w:val="22"/>
          <w:szCs w:val="22"/>
          <w:rtl/>
        </w:rPr>
        <w:t>وهو على كل شيء قدير</w:t>
      </w:r>
      <w:r>
        <w:rPr>
          <w:rStyle w:val="FootnoteReference"/>
          <w:rFonts w:cs="Trad Al_Khat Deco"/>
          <w:b/>
          <w:bCs/>
          <w:color w:val="FF0000"/>
          <w:sz w:val="22"/>
          <w:szCs w:val="22"/>
          <w:u w:val="single"/>
          <w:rtl/>
        </w:rPr>
        <w:footnoteReference w:id="1121"/>
      </w:r>
      <w:r w:rsidRPr="00E23EF1" w:rsidR="00F84F6F">
        <w:rPr>
          <w:rFonts w:cs="Trad Al_Khat Deco"/>
          <w:sz w:val="22"/>
          <w:szCs w:val="22"/>
          <w:rtl/>
        </w:rPr>
        <w:t xml:space="preserve"> بسم الله اللهم إني أسألك خير هذه السوق وخير ما فيها اللهم إني أعوذ</w:t>
      </w:r>
      <w:r w:rsidRPr="00E23EF1" w:rsidR="00D8012B">
        <w:rPr>
          <w:rFonts w:cs="Trad Al_Khat Deco"/>
          <w:sz w:val="22"/>
          <w:szCs w:val="22"/>
          <w:rtl/>
        </w:rPr>
        <w:t xml:space="preserve"> </w:t>
      </w:r>
      <w:r w:rsidRPr="00E23EF1" w:rsidR="00F84F6F">
        <w:rPr>
          <w:rFonts w:cs="Trad Al_Khat Deco"/>
          <w:sz w:val="22"/>
          <w:szCs w:val="22"/>
          <w:rtl/>
        </w:rPr>
        <w:t>بك من شرها وشر ما فيها اللهم إني أعوذ بك أن أصيب فيها يمينا فاجرة أو صفقة</w:t>
      </w:r>
      <w:r w:rsidRPr="00E23EF1" w:rsidR="00D8012B">
        <w:rPr>
          <w:rFonts w:cs="Trad Al_Khat Deco"/>
          <w:sz w:val="22"/>
          <w:szCs w:val="22"/>
          <w:rtl/>
        </w:rPr>
        <w:t xml:space="preserve"> </w:t>
      </w:r>
      <w:r w:rsidRPr="00E23EF1" w:rsidR="00F84F6F">
        <w:rPr>
          <w:rFonts w:cs="Trad Al_Khat Deco"/>
          <w:sz w:val="22"/>
          <w:szCs w:val="22"/>
          <w:rtl/>
        </w:rPr>
        <w:t>خاسرة</w:t>
      </w:r>
      <w:r>
        <w:rPr>
          <w:rStyle w:val="FootnoteReference"/>
          <w:rFonts w:cs="Trad Al_Khat Deco"/>
          <w:b/>
          <w:bCs/>
          <w:color w:val="FF0000"/>
          <w:sz w:val="22"/>
          <w:szCs w:val="22"/>
          <w:u w:val="single"/>
          <w:rtl/>
        </w:rPr>
        <w:footnoteReference w:id="1122"/>
      </w:r>
      <w:r w:rsidRPr="00E23EF1" w:rsidR="00F84F6F">
        <w:rPr>
          <w:rFonts w:cs="Trad Al_Khat Deco"/>
          <w:sz w:val="22"/>
          <w:szCs w:val="22"/>
          <w:rtl/>
        </w:rPr>
        <w:t xml:space="preserve"> فإن كان عليك دين فقل اللهم اكفني بحلالك عن حرامك</w:t>
      </w:r>
      <w:r w:rsidRPr="00E23EF1" w:rsidR="00D8012B">
        <w:rPr>
          <w:rFonts w:cs="Trad Al_Khat Deco"/>
          <w:sz w:val="22"/>
          <w:szCs w:val="22"/>
          <w:rtl/>
        </w:rPr>
        <w:t xml:space="preserve"> </w:t>
      </w:r>
      <w:r w:rsidRPr="00E23EF1" w:rsidR="00F84F6F">
        <w:rPr>
          <w:rFonts w:cs="Trad Al_Khat Deco"/>
          <w:sz w:val="22"/>
          <w:szCs w:val="22"/>
          <w:rtl/>
        </w:rPr>
        <w:t>وأغنني بفضلك عمن سواك</w:t>
      </w:r>
      <w:r>
        <w:rPr>
          <w:rStyle w:val="FootnoteReference"/>
          <w:rFonts w:cs="Trad Al_Khat Deco"/>
          <w:b/>
          <w:bCs/>
          <w:color w:val="FF0000"/>
          <w:sz w:val="22"/>
          <w:szCs w:val="22"/>
          <w:u w:val="single"/>
          <w:rtl/>
        </w:rPr>
        <w:footnoteReference w:id="1123"/>
      </w:r>
      <w:r w:rsidRPr="00E23EF1" w:rsidR="00F84F6F">
        <w:rPr>
          <w:rFonts w:cs="Trad Al_Khat Deco"/>
          <w:sz w:val="22"/>
          <w:szCs w:val="22"/>
          <w:rtl/>
        </w:rPr>
        <w:t xml:space="preserve"> فإذا لبست ثوبا جديدا فقل اللهم كسوتني</w:t>
      </w:r>
      <w:r w:rsidRPr="00E23EF1" w:rsidR="00D8012B">
        <w:rPr>
          <w:rFonts w:cs="Trad Al_Khat Deco"/>
          <w:sz w:val="22"/>
          <w:szCs w:val="22"/>
          <w:rtl/>
        </w:rPr>
        <w:t xml:space="preserve"> </w:t>
      </w:r>
      <w:r w:rsidRPr="00E23EF1" w:rsidR="00F84F6F">
        <w:rPr>
          <w:rFonts w:cs="Trad Al_Khat Deco"/>
          <w:sz w:val="22"/>
          <w:szCs w:val="22"/>
          <w:rtl/>
        </w:rPr>
        <w:t>هذا الثوب فلك الحمد أسألك من خيره وخير ما صنع له وأعوذ بك من شره وشر</w:t>
      </w:r>
      <w:r w:rsidRPr="00E23EF1" w:rsidR="00D8012B">
        <w:rPr>
          <w:rFonts w:cs="Trad Al_Khat Deco"/>
          <w:sz w:val="22"/>
          <w:szCs w:val="22"/>
          <w:rtl/>
        </w:rPr>
        <w:t xml:space="preserve"> </w:t>
      </w:r>
      <w:r w:rsidRPr="00E23EF1" w:rsidR="00F84F6F">
        <w:rPr>
          <w:rFonts w:cs="Trad Al_Khat Deco"/>
          <w:sz w:val="22"/>
          <w:szCs w:val="22"/>
          <w:rtl/>
        </w:rPr>
        <w:t>ما صنع له</w:t>
      </w:r>
      <w:r>
        <w:rPr>
          <w:rStyle w:val="FootnoteReference"/>
          <w:rFonts w:cs="Trad Al_Khat Deco"/>
          <w:b/>
          <w:bCs/>
          <w:color w:val="FF0000"/>
          <w:sz w:val="22"/>
          <w:szCs w:val="22"/>
          <w:u w:val="single"/>
          <w:rtl/>
        </w:rPr>
        <w:footnoteReference w:id="1124"/>
      </w:r>
      <w:r w:rsidRPr="00E23EF1" w:rsidR="00F84F6F">
        <w:rPr>
          <w:rFonts w:cs="Trad Al_Khat Deco"/>
          <w:sz w:val="22"/>
          <w:szCs w:val="22"/>
          <w:rtl/>
        </w:rPr>
        <w:t xml:space="preserve"> وإذارأيت شيئا من الطيرة تكرهه فقل اللهم لا يأتي بالحسنات إلا أنت ولا يذهب</w:t>
      </w:r>
      <w:r w:rsidRPr="00E23EF1" w:rsidR="00D8012B">
        <w:rPr>
          <w:rFonts w:cs="Trad Al_Khat Deco"/>
          <w:sz w:val="22"/>
          <w:szCs w:val="22"/>
          <w:rtl/>
        </w:rPr>
        <w:t xml:space="preserve"> </w:t>
      </w:r>
      <w:r w:rsidRPr="00E23EF1" w:rsidR="00F84F6F">
        <w:rPr>
          <w:rFonts w:cs="Trad Al_Khat Deco"/>
          <w:sz w:val="22"/>
          <w:szCs w:val="22"/>
          <w:rtl/>
        </w:rPr>
        <w:t>بالسيئات إلا أنت ولا حول ولا قوة إلا بالله</w:t>
      </w:r>
      <w:r>
        <w:rPr>
          <w:rStyle w:val="FootnoteReference"/>
          <w:rFonts w:cs="Trad Al_Khat Deco"/>
          <w:b/>
          <w:bCs/>
          <w:color w:val="FF0000"/>
          <w:sz w:val="22"/>
          <w:szCs w:val="22"/>
          <w:u w:val="single"/>
          <w:rtl/>
        </w:rPr>
        <w:footnoteReference w:id="1125"/>
      </w:r>
      <w:r w:rsidRPr="00E23EF1" w:rsidR="00F84F6F">
        <w:rPr>
          <w:rFonts w:cs="Trad Al_Khat Deco"/>
          <w:sz w:val="22"/>
          <w:szCs w:val="22"/>
          <w:rtl/>
        </w:rPr>
        <w:t xml:space="preserve"> وإذا رأيت الهلال فقل</w:t>
      </w:r>
      <w:r>
        <w:rPr>
          <w:rFonts w:cs="Trad Al_Khat Deco" w:hint="cs"/>
          <w:sz w:val="22"/>
          <w:szCs w:val="22"/>
          <w:rtl/>
        </w:rPr>
        <w:t>:</w:t>
      </w:r>
      <w:r w:rsidRPr="00E23EF1" w:rsidR="00F84F6F">
        <w:rPr>
          <w:rFonts w:cs="Trad Al_Khat Deco"/>
          <w:sz w:val="22"/>
          <w:szCs w:val="22"/>
          <w:rtl/>
        </w:rPr>
        <w:t xml:space="preserve"> اللهم أهله علينا بالأمن والإيمان</w:t>
      </w:r>
      <w:r w:rsidRPr="00E23EF1" w:rsidR="00D8012B">
        <w:rPr>
          <w:rFonts w:cs="Trad Al_Khat Deco"/>
          <w:sz w:val="22"/>
          <w:szCs w:val="22"/>
          <w:rtl/>
        </w:rPr>
        <w:t xml:space="preserve"> </w:t>
      </w:r>
      <w:r w:rsidRPr="00E23EF1" w:rsidR="00F84F6F">
        <w:rPr>
          <w:rFonts w:cs="Trad Al_Khat Deco"/>
          <w:sz w:val="22"/>
          <w:szCs w:val="22"/>
          <w:rtl/>
        </w:rPr>
        <w:t>والبر والسلامة والإسلام والتوفيق لما تحب وترضى والحفظ عمن تسخط ربي وربك</w:t>
      </w:r>
      <w:r w:rsidRPr="00E23EF1" w:rsidR="00D8012B">
        <w:rPr>
          <w:rFonts w:cs="Trad Al_Khat Deco"/>
          <w:sz w:val="22"/>
          <w:szCs w:val="22"/>
          <w:rtl/>
        </w:rPr>
        <w:t xml:space="preserve"> </w:t>
      </w:r>
      <w:r w:rsidRPr="00E23EF1" w:rsidR="00F84F6F">
        <w:rPr>
          <w:rFonts w:cs="Trad Al_Khat Deco"/>
          <w:sz w:val="22"/>
          <w:szCs w:val="22"/>
          <w:rtl/>
        </w:rPr>
        <w:t>الله</w:t>
      </w:r>
      <w:r>
        <w:rPr>
          <w:rStyle w:val="FootnoteReference"/>
          <w:rFonts w:cs="Trad Al_Khat Deco"/>
          <w:b/>
          <w:bCs/>
          <w:color w:val="FF0000"/>
          <w:sz w:val="22"/>
          <w:szCs w:val="22"/>
          <w:u w:val="single"/>
          <w:rtl/>
        </w:rPr>
        <w:footnoteReference w:id="1126"/>
      </w:r>
      <w:r w:rsidRPr="00E23EF1" w:rsidR="00F84F6F">
        <w:rPr>
          <w:rFonts w:cs="Trad Al_Khat Deco"/>
          <w:sz w:val="22"/>
          <w:szCs w:val="22"/>
          <w:rtl/>
        </w:rPr>
        <w:t xml:space="preserve"> ويقول هلال رشد وخير آمنت</w:t>
      </w:r>
      <w:r w:rsidRPr="00E23EF1" w:rsidR="00D8012B">
        <w:rPr>
          <w:rFonts w:cs="Trad Al_Khat Deco"/>
          <w:sz w:val="22"/>
          <w:szCs w:val="22"/>
          <w:rtl/>
        </w:rPr>
        <w:t xml:space="preserve"> </w:t>
      </w:r>
      <w:r w:rsidRPr="00E23EF1" w:rsidR="00F84F6F">
        <w:rPr>
          <w:rFonts w:cs="Trad Al_Khat Deco"/>
          <w:sz w:val="22"/>
          <w:szCs w:val="22"/>
          <w:rtl/>
        </w:rPr>
        <w:t>بخالقك</w:t>
      </w:r>
      <w:r>
        <w:rPr>
          <w:rStyle w:val="FootnoteReference"/>
          <w:rFonts w:cs="Trad Al_Khat Deco"/>
          <w:b/>
          <w:bCs/>
          <w:color w:val="FF0000"/>
          <w:sz w:val="22"/>
          <w:szCs w:val="22"/>
          <w:u w:val="single"/>
          <w:rtl/>
        </w:rPr>
        <w:footnoteReference w:id="1127"/>
      </w:r>
      <w:r w:rsidRPr="00E23EF1" w:rsidR="00F84F6F">
        <w:rPr>
          <w:rFonts w:cs="Trad Al_Khat Deco"/>
          <w:sz w:val="22"/>
          <w:szCs w:val="22"/>
          <w:rtl/>
        </w:rPr>
        <w:t xml:space="preserve"> اللهم إني</w:t>
      </w:r>
      <w:r w:rsidRPr="00E23EF1" w:rsidR="00D8012B">
        <w:rPr>
          <w:rFonts w:cs="Trad Al_Khat Deco"/>
          <w:sz w:val="22"/>
          <w:szCs w:val="22"/>
          <w:rtl/>
        </w:rPr>
        <w:t xml:space="preserve"> </w:t>
      </w:r>
      <w:r w:rsidRPr="00E23EF1" w:rsidR="00F84F6F">
        <w:rPr>
          <w:rFonts w:cs="Trad Al_Khat Deco"/>
          <w:sz w:val="22"/>
          <w:szCs w:val="22"/>
          <w:rtl/>
        </w:rPr>
        <w:t>أسألك خير هذا الشهر وخير القدر وأعوذ بك من شر يوم الحشر</w:t>
      </w:r>
      <w:r>
        <w:rPr>
          <w:rStyle w:val="FootnoteReference"/>
          <w:rFonts w:cs="Trad Al_Khat Deco"/>
          <w:b/>
          <w:bCs/>
          <w:color w:val="FF0000"/>
          <w:sz w:val="22"/>
          <w:szCs w:val="22"/>
          <w:u w:val="single"/>
          <w:rtl/>
        </w:rPr>
        <w:footnoteReference w:id="1128"/>
      </w:r>
      <w:r w:rsidRPr="00E23EF1" w:rsidR="00F84F6F">
        <w:rPr>
          <w:rFonts w:cs="Trad Al_Khat Deco"/>
          <w:sz w:val="22"/>
          <w:szCs w:val="22"/>
          <w:rtl/>
        </w:rPr>
        <w:t xml:space="preserve"> وتكبر قبله أولا ثلاثا وإذا هبت الريح فقل اللهم إني</w:t>
      </w:r>
      <w:r w:rsidRPr="00E23EF1" w:rsidR="00D8012B">
        <w:rPr>
          <w:rFonts w:cs="Trad Al_Khat Deco"/>
          <w:sz w:val="22"/>
          <w:szCs w:val="22"/>
          <w:rtl/>
        </w:rPr>
        <w:t xml:space="preserve"> </w:t>
      </w:r>
      <w:r w:rsidRPr="00E23EF1" w:rsidR="00F84F6F">
        <w:rPr>
          <w:rFonts w:cs="Trad Al_Khat Deco"/>
          <w:sz w:val="22"/>
          <w:szCs w:val="22"/>
          <w:rtl/>
        </w:rPr>
        <w:t>أسألك خير هذه الريح وخير ما فيها وخير ما أرسلت به ونعوذ بك من شرها وشر</w:t>
      </w:r>
      <w:r w:rsidRPr="00E23EF1" w:rsidR="00D8012B">
        <w:rPr>
          <w:rFonts w:cs="Trad Al_Khat Deco"/>
          <w:sz w:val="22"/>
          <w:szCs w:val="22"/>
          <w:rtl/>
        </w:rPr>
        <w:t xml:space="preserve"> </w:t>
      </w:r>
      <w:r w:rsidRPr="00E23EF1" w:rsidR="00F84F6F">
        <w:rPr>
          <w:rFonts w:cs="Trad Al_Khat Deco"/>
          <w:sz w:val="22"/>
          <w:szCs w:val="22"/>
          <w:rtl/>
        </w:rPr>
        <w:t>ما فيها ومن شر ما أرسلت به</w:t>
      </w:r>
      <w:r>
        <w:rPr>
          <w:rStyle w:val="FootnoteReference"/>
          <w:rFonts w:cs="Trad Al_Khat Deco"/>
          <w:b/>
          <w:bCs/>
          <w:color w:val="FF0000"/>
          <w:sz w:val="22"/>
          <w:szCs w:val="22"/>
          <w:u w:val="single"/>
          <w:rtl/>
        </w:rPr>
        <w:footnoteReference w:id="1129"/>
      </w:r>
      <w:r w:rsidRPr="00E23EF1" w:rsidR="00F84F6F">
        <w:rPr>
          <w:rFonts w:cs="Trad Al_Khat Deco"/>
          <w:sz w:val="22"/>
          <w:szCs w:val="22"/>
          <w:rtl/>
        </w:rPr>
        <w:t xml:space="preserve"> وإذا بلغك وفاة أحد فقل إنا لله وإنا إليه راجعون وإنا إلى</w:t>
      </w:r>
      <w:r w:rsidRPr="00E23EF1" w:rsidR="00D8012B">
        <w:rPr>
          <w:rFonts w:cs="Trad Al_Khat Deco"/>
          <w:sz w:val="22"/>
          <w:szCs w:val="22"/>
          <w:rtl/>
        </w:rPr>
        <w:t xml:space="preserve"> </w:t>
      </w:r>
      <w:r w:rsidRPr="00E23EF1" w:rsidR="00F84F6F">
        <w:rPr>
          <w:rFonts w:cs="Trad Al_Khat Deco"/>
          <w:sz w:val="22"/>
          <w:szCs w:val="22"/>
          <w:rtl/>
        </w:rPr>
        <w:t>ربنا لمنقلبون اللهم اكتبه في المحسنين واجعل كتابه في عليين واخلفه على عقبه في</w:t>
      </w:r>
      <w:r w:rsidRPr="00E23EF1" w:rsidR="00D8012B">
        <w:rPr>
          <w:rFonts w:cs="Trad Al_Khat Deco"/>
          <w:sz w:val="22"/>
          <w:szCs w:val="22"/>
          <w:rtl/>
        </w:rPr>
        <w:t xml:space="preserve"> </w:t>
      </w:r>
      <w:r w:rsidRPr="00E23EF1" w:rsidR="00F84F6F">
        <w:rPr>
          <w:rFonts w:cs="Trad Al_Khat Deco"/>
          <w:sz w:val="22"/>
          <w:szCs w:val="22"/>
          <w:rtl/>
        </w:rPr>
        <w:t>الغابرين اللهم لا تحرمنا أجره ولا تفتنا بعده واغفر لنا وله</w:t>
      </w:r>
      <w:r>
        <w:rPr>
          <w:rStyle w:val="FootnoteReference"/>
          <w:rFonts w:cs="Trad Al_Khat Deco"/>
          <w:b/>
          <w:bCs/>
          <w:color w:val="FF0000"/>
          <w:sz w:val="22"/>
          <w:szCs w:val="22"/>
          <w:u w:val="single"/>
          <w:rtl/>
        </w:rPr>
        <w:footnoteReference w:id="1130"/>
      </w:r>
      <w:r w:rsidRPr="00E23EF1" w:rsidR="00F84F6F">
        <w:rPr>
          <w:rFonts w:cs="Trad Al_Khat Deco"/>
          <w:sz w:val="22"/>
          <w:szCs w:val="22"/>
          <w:rtl/>
        </w:rPr>
        <w:t xml:space="preserve"> وتقول عند التصدق</w:t>
      </w:r>
      <w:r w:rsidR="004529ED">
        <w:rPr>
          <w:rFonts w:cs="Trad Al_Khat Deco" w:hint="cs"/>
          <w:sz w:val="22"/>
          <w:szCs w:val="22"/>
          <w:rtl/>
        </w:rPr>
        <w:t xml:space="preserve"> </w:t>
      </w:r>
      <w:r w:rsidR="008E68D0">
        <w:rPr>
          <w:rFonts w:cs="Trad Al_Khat Deco" w:hint="cs"/>
          <w:color w:val="FF0000"/>
          <w:sz w:val="22"/>
          <w:szCs w:val="22"/>
          <w:rtl/>
        </w:rPr>
        <w:t>﴿</w:t>
      </w:r>
      <w:r w:rsidRPr="00E23EF1" w:rsidR="00F84F6F">
        <w:rPr>
          <w:rFonts w:cs="Trad Al_Khat Deco"/>
          <w:sz w:val="22"/>
          <w:szCs w:val="22"/>
          <w:rtl/>
        </w:rPr>
        <w:t xml:space="preserve"> ربنا تقبل</w:t>
      </w:r>
      <w:r w:rsidRPr="00E23EF1" w:rsidR="00D8012B">
        <w:rPr>
          <w:rFonts w:cs="Trad Al_Khat Deco"/>
          <w:sz w:val="22"/>
          <w:szCs w:val="22"/>
          <w:rtl/>
        </w:rPr>
        <w:t xml:space="preserve"> </w:t>
      </w:r>
      <w:r w:rsidRPr="00E23EF1" w:rsidR="00F84F6F">
        <w:rPr>
          <w:rFonts w:cs="Trad Al_Khat Deco"/>
          <w:sz w:val="22"/>
          <w:szCs w:val="22"/>
          <w:rtl/>
        </w:rPr>
        <w:t xml:space="preserve">منا إنك أنت السميع العليم </w:t>
      </w:r>
      <w:r w:rsidR="008E68D0">
        <w:rPr>
          <w:rFonts w:cs="Trad Al_Khat Deco" w:hint="cs"/>
          <w:color w:val="FF0000"/>
          <w:sz w:val="22"/>
          <w:szCs w:val="22"/>
          <w:rtl/>
        </w:rPr>
        <w:t>﴾ {}</w:t>
      </w:r>
      <w:r w:rsidR="004529ED">
        <w:rPr>
          <w:rFonts w:cs="Trad Al_Khat Deco" w:hint="cs"/>
          <w:color w:val="FF0000"/>
          <w:sz w:val="22"/>
          <w:szCs w:val="22"/>
          <w:rtl/>
        </w:rPr>
        <w:t xml:space="preserve"> </w:t>
      </w:r>
      <w:r w:rsidRPr="00E23EF1" w:rsidR="00F84F6F">
        <w:rPr>
          <w:rFonts w:cs="Trad Al_Khat Deco"/>
          <w:sz w:val="22"/>
          <w:szCs w:val="22"/>
          <w:rtl/>
        </w:rPr>
        <w:t>وتقول عند الخسران</w:t>
      </w:r>
      <w:r w:rsidR="004529ED">
        <w:rPr>
          <w:rFonts w:cs="Trad Al_Khat Deco" w:hint="cs"/>
          <w:sz w:val="22"/>
          <w:szCs w:val="22"/>
          <w:rtl/>
        </w:rPr>
        <w:t xml:space="preserve"> </w:t>
      </w:r>
      <w:r w:rsidR="008E68D0">
        <w:rPr>
          <w:rFonts w:cs="Trad Al_Khat Deco" w:hint="cs"/>
          <w:color w:val="FF0000"/>
          <w:sz w:val="22"/>
          <w:szCs w:val="22"/>
          <w:rtl/>
        </w:rPr>
        <w:t>﴿</w:t>
      </w:r>
      <w:r w:rsidRPr="00E23EF1" w:rsidR="00F84F6F">
        <w:rPr>
          <w:rFonts w:cs="Trad Al_Khat Deco"/>
          <w:sz w:val="22"/>
          <w:szCs w:val="22"/>
          <w:rtl/>
        </w:rPr>
        <w:t xml:space="preserve"> عسى ربنا أن يبدلنا خيرا منها إنا</w:t>
      </w:r>
      <w:r w:rsidRPr="00E23EF1" w:rsidR="00D8012B">
        <w:rPr>
          <w:rFonts w:cs="Trad Al_Khat Deco"/>
          <w:sz w:val="22"/>
          <w:szCs w:val="22"/>
          <w:rtl/>
        </w:rPr>
        <w:t xml:space="preserve"> </w:t>
      </w:r>
      <w:r w:rsidRPr="00E23EF1" w:rsidR="00F84F6F">
        <w:rPr>
          <w:rFonts w:cs="Trad Al_Khat Deco"/>
          <w:sz w:val="22"/>
          <w:szCs w:val="22"/>
          <w:rtl/>
        </w:rPr>
        <w:t>إلى ربنا راغبون</w:t>
      </w:r>
      <w:r w:rsidR="004529ED">
        <w:rPr>
          <w:rFonts w:cs="Trad Al_Khat Deco" w:hint="cs"/>
          <w:sz w:val="22"/>
          <w:szCs w:val="22"/>
          <w:rtl/>
        </w:rPr>
        <w:t xml:space="preserve"> </w:t>
      </w:r>
      <w:r w:rsidR="008E68D0">
        <w:rPr>
          <w:rFonts w:cs="Trad Al_Khat Deco" w:hint="cs"/>
          <w:color w:val="FF0000"/>
          <w:sz w:val="22"/>
          <w:szCs w:val="22"/>
          <w:rtl/>
        </w:rPr>
        <w:t>﴾ {}</w:t>
      </w:r>
      <w:r w:rsidR="004529ED">
        <w:rPr>
          <w:rFonts w:cs="Trad Al_Khat Deco" w:hint="cs"/>
          <w:color w:val="FF0000"/>
          <w:sz w:val="22"/>
          <w:szCs w:val="22"/>
          <w:rtl/>
        </w:rPr>
        <w:t xml:space="preserve"> </w:t>
      </w:r>
      <w:r w:rsidRPr="00E23EF1" w:rsidR="00F84F6F">
        <w:rPr>
          <w:rFonts w:cs="Trad Al_Khat Deco"/>
          <w:sz w:val="22"/>
          <w:szCs w:val="22"/>
          <w:rtl/>
        </w:rPr>
        <w:t xml:space="preserve"> وتقول عند ابتداء الأمور</w:t>
      </w:r>
      <w:r w:rsidR="004529ED">
        <w:rPr>
          <w:rFonts w:cs="Trad Al_Khat Deco" w:hint="cs"/>
          <w:sz w:val="22"/>
          <w:szCs w:val="22"/>
          <w:rtl/>
        </w:rPr>
        <w:t xml:space="preserve"> </w:t>
      </w:r>
      <w:r w:rsidR="008E68D0">
        <w:rPr>
          <w:rFonts w:cs="Trad Al_Khat Deco" w:hint="cs"/>
          <w:color w:val="FF0000"/>
          <w:sz w:val="22"/>
          <w:szCs w:val="22"/>
          <w:rtl/>
        </w:rPr>
        <w:t>﴿</w:t>
      </w:r>
      <w:r w:rsidRPr="00E23EF1" w:rsidR="00F84F6F">
        <w:rPr>
          <w:rFonts w:cs="Trad Al_Khat Deco"/>
          <w:sz w:val="22"/>
          <w:szCs w:val="22"/>
          <w:rtl/>
        </w:rPr>
        <w:t xml:space="preserve"> ربنا آتنا من لدنك رحمة وهيىء لنا من</w:t>
      </w:r>
      <w:r w:rsidRPr="00E23EF1" w:rsidR="00D8012B">
        <w:rPr>
          <w:rFonts w:cs="Trad Al_Khat Deco"/>
          <w:sz w:val="22"/>
          <w:szCs w:val="22"/>
          <w:rtl/>
        </w:rPr>
        <w:t xml:space="preserve"> </w:t>
      </w:r>
      <w:r w:rsidRPr="00E23EF1" w:rsidR="00F84F6F">
        <w:rPr>
          <w:rFonts w:cs="Trad Al_Khat Deco"/>
          <w:sz w:val="22"/>
          <w:szCs w:val="22"/>
          <w:rtl/>
        </w:rPr>
        <w:t>أمرنا رشدا</w:t>
      </w:r>
      <w:r w:rsidR="004529ED">
        <w:rPr>
          <w:rFonts w:cs="Trad Al_Khat Deco" w:hint="cs"/>
          <w:sz w:val="22"/>
          <w:szCs w:val="22"/>
          <w:rtl/>
        </w:rPr>
        <w:t xml:space="preserve"> </w:t>
      </w:r>
      <w:r w:rsidR="008E68D0">
        <w:rPr>
          <w:rFonts w:cs="Trad Al_Khat Deco" w:hint="cs"/>
          <w:color w:val="FF0000"/>
          <w:sz w:val="22"/>
          <w:szCs w:val="22"/>
          <w:rtl/>
        </w:rPr>
        <w:t>﴾ {}</w:t>
      </w:r>
      <w:r w:rsidRPr="00E23EF1" w:rsidR="00F84F6F">
        <w:rPr>
          <w:rFonts w:cs="Trad Al_Khat Deco"/>
          <w:sz w:val="22"/>
          <w:szCs w:val="22"/>
          <w:rtl/>
        </w:rPr>
        <w:t xml:space="preserve"> رب اشرح لي صدري ويسر لي أمري </w:t>
      </w:r>
      <w:r w:rsidR="008E68D0">
        <w:rPr>
          <w:rFonts w:cs="Trad Al_Khat Deco" w:hint="cs"/>
          <w:color w:val="FF0000"/>
          <w:sz w:val="22"/>
          <w:szCs w:val="22"/>
          <w:rtl/>
        </w:rPr>
        <w:t>﴾ {}</w:t>
      </w:r>
      <w:r w:rsidR="004529ED">
        <w:rPr>
          <w:rFonts w:cs="Trad Al_Khat Deco" w:hint="cs"/>
          <w:color w:val="FF0000"/>
          <w:sz w:val="22"/>
          <w:szCs w:val="22"/>
          <w:rtl/>
        </w:rPr>
        <w:t xml:space="preserve"> </w:t>
      </w:r>
      <w:r w:rsidRPr="00E23EF1" w:rsidR="00F84F6F">
        <w:rPr>
          <w:rFonts w:cs="Trad Al_Khat Deco"/>
          <w:sz w:val="22"/>
          <w:szCs w:val="22"/>
          <w:rtl/>
        </w:rPr>
        <w:t>وتقول عند النظر إلى السماء</w:t>
      </w:r>
      <w:r w:rsidR="004529ED">
        <w:rPr>
          <w:rFonts w:cs="Trad Al_Khat Deco" w:hint="cs"/>
          <w:sz w:val="22"/>
          <w:szCs w:val="22"/>
          <w:rtl/>
        </w:rPr>
        <w:t xml:space="preserve"> </w:t>
      </w:r>
      <w:r w:rsidR="008E68D0">
        <w:rPr>
          <w:rFonts w:cs="Trad Al_Khat Deco" w:hint="cs"/>
          <w:color w:val="FF0000"/>
          <w:sz w:val="22"/>
          <w:szCs w:val="22"/>
          <w:rtl/>
        </w:rPr>
        <w:t>﴿</w:t>
      </w:r>
      <w:r w:rsidRPr="00E23EF1" w:rsidR="00F84F6F">
        <w:rPr>
          <w:rFonts w:cs="Trad Al_Khat Deco"/>
          <w:sz w:val="22"/>
          <w:szCs w:val="22"/>
          <w:rtl/>
        </w:rPr>
        <w:t xml:space="preserve"> ربنا</w:t>
      </w:r>
      <w:r w:rsidRPr="00E23EF1" w:rsidR="00D8012B">
        <w:rPr>
          <w:rFonts w:cs="Trad Al_Khat Deco"/>
          <w:sz w:val="22"/>
          <w:szCs w:val="22"/>
          <w:rtl/>
        </w:rPr>
        <w:t xml:space="preserve"> </w:t>
      </w:r>
      <w:r w:rsidRPr="00E23EF1" w:rsidR="00F84F6F">
        <w:rPr>
          <w:rFonts w:cs="Trad Al_Khat Deco"/>
          <w:sz w:val="22"/>
          <w:szCs w:val="22"/>
          <w:rtl/>
        </w:rPr>
        <w:t>ما خلقت هذا باطلا سبحانك فقنا عذاب النار</w:t>
      </w:r>
      <w:r w:rsidR="004529ED">
        <w:rPr>
          <w:rFonts w:cs="Trad Al_Khat Deco" w:hint="cs"/>
          <w:sz w:val="22"/>
          <w:szCs w:val="22"/>
          <w:rtl/>
        </w:rPr>
        <w:t xml:space="preserve"> </w:t>
      </w:r>
      <w:r w:rsidR="008E68D0">
        <w:rPr>
          <w:rFonts w:cs="Trad Al_Khat Deco" w:hint="cs"/>
          <w:color w:val="FF0000"/>
          <w:sz w:val="22"/>
          <w:szCs w:val="22"/>
          <w:rtl/>
        </w:rPr>
        <w:t>﴾ {}</w:t>
      </w:r>
      <w:r w:rsidR="004529ED">
        <w:rPr>
          <w:rFonts w:cs="Trad Al_Khat Deco" w:hint="cs"/>
          <w:color w:val="FF0000"/>
          <w:sz w:val="22"/>
          <w:szCs w:val="22"/>
          <w:rtl/>
        </w:rPr>
        <w:t xml:space="preserve"> </w:t>
      </w:r>
      <w:r w:rsidRPr="00E23EF1" w:rsidR="00F84F6F">
        <w:rPr>
          <w:rFonts w:cs="Trad Al_Khat Deco"/>
          <w:sz w:val="22"/>
          <w:szCs w:val="22"/>
          <w:rtl/>
        </w:rPr>
        <w:t xml:space="preserve"> </w:t>
      </w:r>
      <w:r w:rsidR="008E68D0">
        <w:rPr>
          <w:rFonts w:cs="Trad Al_Khat Deco" w:hint="cs"/>
          <w:color w:val="FF0000"/>
          <w:sz w:val="22"/>
          <w:szCs w:val="22"/>
          <w:rtl/>
        </w:rPr>
        <w:t xml:space="preserve">﴿ </w:t>
      </w:r>
      <w:r w:rsidRPr="00E23EF1" w:rsidR="00F84F6F">
        <w:rPr>
          <w:rFonts w:cs="Trad Al_Khat Deco"/>
          <w:sz w:val="22"/>
          <w:szCs w:val="22"/>
          <w:rtl/>
        </w:rPr>
        <w:t>تبارك الذي جعل في السماء بروجا</w:t>
      </w:r>
      <w:r w:rsidRPr="00E23EF1" w:rsidR="00D8012B">
        <w:rPr>
          <w:rFonts w:cs="Trad Al_Khat Deco"/>
          <w:sz w:val="22"/>
          <w:szCs w:val="22"/>
          <w:rtl/>
        </w:rPr>
        <w:t xml:space="preserve"> </w:t>
      </w:r>
      <w:r w:rsidR="004529ED">
        <w:rPr>
          <w:rFonts w:cs="Trad Al_Khat Deco"/>
          <w:sz w:val="22"/>
          <w:szCs w:val="22"/>
          <w:rtl/>
        </w:rPr>
        <w:t>وجعل فيها سراجا وقمرا منيرا</w:t>
      </w:r>
      <w:r w:rsidR="004529ED">
        <w:rPr>
          <w:rFonts w:cs="Trad Al_Khat Deco" w:hint="cs"/>
          <w:sz w:val="22"/>
          <w:szCs w:val="22"/>
          <w:rtl/>
        </w:rPr>
        <w:t xml:space="preserve"> </w:t>
      </w:r>
      <w:r w:rsidR="008E68D0">
        <w:rPr>
          <w:rFonts w:cs="Trad Al_Khat Deco" w:hint="cs"/>
          <w:color w:val="FF0000"/>
          <w:sz w:val="22"/>
          <w:szCs w:val="22"/>
          <w:rtl/>
        </w:rPr>
        <w:t>﴾ {}</w:t>
      </w:r>
      <w:r w:rsidR="004529ED">
        <w:rPr>
          <w:rFonts w:cs="Trad Al_Khat Deco" w:hint="cs"/>
          <w:color w:val="FF0000"/>
          <w:sz w:val="22"/>
          <w:szCs w:val="22"/>
          <w:rtl/>
        </w:rPr>
        <w:t xml:space="preserve"> </w:t>
      </w:r>
      <w:r w:rsidRPr="00E23EF1" w:rsidR="00F84F6F">
        <w:rPr>
          <w:rFonts w:cs="Trad Al_Khat Deco"/>
          <w:sz w:val="22"/>
          <w:szCs w:val="22"/>
          <w:rtl/>
        </w:rPr>
        <w:t>وإذا سمعت صوت الرعد فقل سبحان من يسبح</w:t>
      </w:r>
      <w:r w:rsidRPr="00E23EF1" w:rsidR="00D8012B">
        <w:rPr>
          <w:rFonts w:cs="Trad Al_Khat Deco"/>
          <w:sz w:val="22"/>
          <w:szCs w:val="22"/>
          <w:rtl/>
        </w:rPr>
        <w:t xml:space="preserve"> </w:t>
      </w:r>
      <w:r w:rsidRPr="00E23EF1" w:rsidR="00F84F6F">
        <w:rPr>
          <w:rFonts w:cs="Trad Al_Khat Deco"/>
          <w:sz w:val="22"/>
          <w:szCs w:val="22"/>
          <w:rtl/>
        </w:rPr>
        <w:t>الرعد بحمده والملائكة من خيفته</w:t>
      </w:r>
      <w:r>
        <w:rPr>
          <w:rStyle w:val="FootnoteReference"/>
          <w:rFonts w:cs="Trad Al_Khat Deco"/>
          <w:b/>
          <w:bCs/>
          <w:color w:val="FF0000"/>
          <w:sz w:val="22"/>
          <w:szCs w:val="22"/>
          <w:u w:val="single"/>
          <w:rtl/>
        </w:rPr>
        <w:footnoteReference w:id="1131"/>
      </w:r>
      <w:r w:rsidRPr="00E23EF1" w:rsidR="00F84F6F">
        <w:rPr>
          <w:rFonts w:cs="Trad Al_Khat Deco"/>
          <w:sz w:val="22"/>
          <w:szCs w:val="22"/>
          <w:rtl/>
        </w:rPr>
        <w:t xml:space="preserve"> فإن رأيت الصواعق فقل اللهم لا تقتلنا بغضبك ولا تهلكنا</w:t>
      </w:r>
      <w:r w:rsidRPr="00E23EF1" w:rsidR="00D8012B">
        <w:rPr>
          <w:rFonts w:cs="Trad Al_Khat Deco"/>
          <w:sz w:val="22"/>
          <w:szCs w:val="22"/>
          <w:rtl/>
        </w:rPr>
        <w:t xml:space="preserve"> </w:t>
      </w:r>
      <w:r w:rsidRPr="00E23EF1" w:rsidR="00F84F6F">
        <w:rPr>
          <w:rFonts w:cs="Trad Al_Khat Deco"/>
          <w:sz w:val="22"/>
          <w:szCs w:val="22"/>
          <w:rtl/>
        </w:rPr>
        <w:t>بعذابك وعافنا قبل ذلك</w:t>
      </w:r>
      <w:r>
        <w:rPr>
          <w:rStyle w:val="FootnoteReference"/>
          <w:rFonts w:cs="Trad Al_Khat Deco"/>
          <w:b/>
          <w:bCs/>
          <w:color w:val="FF0000"/>
          <w:sz w:val="22"/>
          <w:szCs w:val="22"/>
          <w:u w:val="single"/>
          <w:rtl/>
        </w:rPr>
        <w:footnoteReference w:id="1132"/>
      </w:r>
      <w:r w:rsidRPr="00E23EF1" w:rsidR="00F84F6F">
        <w:rPr>
          <w:rFonts w:cs="Trad Al_Khat Deco"/>
          <w:sz w:val="22"/>
          <w:szCs w:val="22"/>
          <w:rtl/>
        </w:rPr>
        <w:t xml:space="preserve"> قاله كعب فإذا أمطرت</w:t>
      </w:r>
      <w:r w:rsidRPr="00E23EF1" w:rsidR="00D8012B">
        <w:rPr>
          <w:rFonts w:cs="Trad Al_Khat Deco"/>
          <w:sz w:val="22"/>
          <w:szCs w:val="22"/>
          <w:rtl/>
        </w:rPr>
        <w:t xml:space="preserve"> </w:t>
      </w:r>
      <w:r w:rsidRPr="00E23EF1" w:rsidR="00F84F6F">
        <w:rPr>
          <w:rFonts w:cs="Trad Al_Khat Deco"/>
          <w:sz w:val="22"/>
          <w:szCs w:val="22"/>
          <w:rtl/>
        </w:rPr>
        <w:t>السماء فقل اللهم سقيا هنيئا وصيبا نافعا</w:t>
      </w:r>
      <w:r>
        <w:rPr>
          <w:rStyle w:val="FootnoteReference"/>
          <w:rFonts w:cs="Trad Al_Khat Deco"/>
          <w:b/>
          <w:bCs/>
          <w:color w:val="FF0000"/>
          <w:sz w:val="22"/>
          <w:szCs w:val="22"/>
          <w:u w:val="single"/>
          <w:rtl/>
        </w:rPr>
        <w:footnoteReference w:id="1133"/>
      </w:r>
      <w:r w:rsidRPr="00E23EF1" w:rsidR="00F84F6F">
        <w:rPr>
          <w:rFonts w:cs="Trad Al_Khat Deco"/>
          <w:sz w:val="22"/>
          <w:szCs w:val="22"/>
          <w:rtl/>
        </w:rPr>
        <w:t xml:space="preserve"> اللهم اجعله صيب رحمة ولا تجعله صيب عذاب</w:t>
      </w:r>
      <w:r>
        <w:rPr>
          <w:rStyle w:val="FootnoteReference"/>
          <w:rFonts w:cs="Trad Al_Khat Deco"/>
          <w:b/>
          <w:bCs/>
          <w:color w:val="FF0000"/>
          <w:sz w:val="22"/>
          <w:szCs w:val="22"/>
          <w:u w:val="single"/>
          <w:rtl/>
        </w:rPr>
        <w:footnoteReference w:id="1134"/>
      </w:r>
      <w:r w:rsidRPr="00E23EF1" w:rsidR="00F84F6F">
        <w:rPr>
          <w:rFonts w:cs="Trad Al_Khat Deco"/>
          <w:sz w:val="22"/>
          <w:szCs w:val="22"/>
          <w:rtl/>
        </w:rPr>
        <w:t xml:space="preserve"> فإذا غضبت فقل اللهم اغفر لي ذنبي وأذهب</w:t>
      </w:r>
      <w:r w:rsidRPr="00E23EF1" w:rsidR="00D8012B">
        <w:rPr>
          <w:rFonts w:cs="Trad Al_Khat Deco"/>
          <w:sz w:val="22"/>
          <w:szCs w:val="22"/>
          <w:rtl/>
        </w:rPr>
        <w:t xml:space="preserve"> </w:t>
      </w:r>
      <w:r w:rsidRPr="00E23EF1" w:rsidR="00F84F6F">
        <w:rPr>
          <w:rFonts w:cs="Trad Al_Khat Deco"/>
          <w:sz w:val="22"/>
          <w:szCs w:val="22"/>
          <w:rtl/>
        </w:rPr>
        <w:t>غيظ قلبي</w:t>
      </w:r>
      <w:r w:rsidR="00A41E38">
        <w:rPr>
          <w:rFonts w:cs="Trad Al_Khat Deco" w:hint="cs"/>
          <w:sz w:val="22"/>
          <w:szCs w:val="22"/>
          <w:rtl/>
        </w:rPr>
        <w:t xml:space="preserve"> </w:t>
      </w:r>
      <w:r w:rsidRPr="00E23EF1" w:rsidR="00F84F6F">
        <w:rPr>
          <w:rFonts w:cs="Trad Al_Khat Deco"/>
          <w:sz w:val="22"/>
          <w:szCs w:val="22"/>
          <w:rtl/>
        </w:rPr>
        <w:t>وأجرني من الشيطان الرجيم</w:t>
      </w:r>
      <w:r>
        <w:rPr>
          <w:rStyle w:val="FootnoteReference"/>
          <w:rFonts w:cs="Trad Al_Khat Deco"/>
          <w:b/>
          <w:bCs/>
          <w:color w:val="FF0000"/>
          <w:sz w:val="22"/>
          <w:szCs w:val="22"/>
          <w:u w:val="single"/>
          <w:rtl/>
        </w:rPr>
        <w:footnoteReference w:id="1135"/>
      </w:r>
      <w:r w:rsidRPr="00E23EF1" w:rsidR="00F84F6F">
        <w:rPr>
          <w:rFonts w:cs="Trad Al_Khat Deco"/>
          <w:sz w:val="22"/>
          <w:szCs w:val="22"/>
          <w:rtl/>
        </w:rPr>
        <w:t xml:space="preserve"> فإذا خفت قوما فقل اللهم إنا نجعلك في نحورهم ونعوذ</w:t>
      </w:r>
      <w:r w:rsidRPr="00E23EF1" w:rsidR="00D8012B">
        <w:rPr>
          <w:rFonts w:cs="Trad Al_Khat Deco"/>
          <w:sz w:val="22"/>
          <w:szCs w:val="22"/>
          <w:rtl/>
        </w:rPr>
        <w:t xml:space="preserve"> </w:t>
      </w:r>
      <w:r w:rsidRPr="00E23EF1" w:rsidR="00F84F6F">
        <w:rPr>
          <w:rFonts w:cs="Trad Al_Khat Deco"/>
          <w:sz w:val="22"/>
          <w:szCs w:val="22"/>
          <w:rtl/>
        </w:rPr>
        <w:t>بك من شرورهم</w:t>
      </w:r>
      <w:r>
        <w:rPr>
          <w:rStyle w:val="FootnoteReference"/>
          <w:rFonts w:cs="Trad Al_Khat Deco"/>
          <w:b/>
          <w:bCs/>
          <w:color w:val="FF0000"/>
          <w:sz w:val="22"/>
          <w:szCs w:val="22"/>
          <w:u w:val="single"/>
          <w:rtl/>
        </w:rPr>
        <w:footnoteReference w:id="1136"/>
      </w:r>
      <w:r w:rsidRPr="00E23EF1" w:rsidR="00F84F6F">
        <w:rPr>
          <w:rFonts w:cs="Trad Al_Khat Deco"/>
          <w:sz w:val="22"/>
          <w:szCs w:val="22"/>
          <w:rtl/>
        </w:rPr>
        <w:t xml:space="preserve"> فإذا غزوت فقل اللهم أنت عضدي ونصيري وبك أقاتل</w:t>
      </w:r>
      <w:r>
        <w:rPr>
          <w:rStyle w:val="FootnoteReference"/>
          <w:rFonts w:cs="Trad Al_Khat Deco"/>
          <w:b/>
          <w:bCs/>
          <w:color w:val="FF0000"/>
          <w:sz w:val="22"/>
          <w:szCs w:val="22"/>
          <w:u w:val="single"/>
          <w:rtl/>
        </w:rPr>
        <w:footnoteReference w:id="1137"/>
      </w:r>
      <w:r w:rsidRPr="00E23EF1" w:rsidR="00F84F6F">
        <w:rPr>
          <w:rFonts w:cs="Trad Al_Khat Deco"/>
          <w:sz w:val="22"/>
          <w:szCs w:val="22"/>
          <w:rtl/>
        </w:rPr>
        <w:t xml:space="preserve"> وإذا طنت أذنك فصل على</w:t>
      </w:r>
      <w:r w:rsidRPr="00E23EF1" w:rsidR="00D8012B">
        <w:rPr>
          <w:rFonts w:cs="Trad Al_Khat Deco"/>
          <w:sz w:val="22"/>
          <w:szCs w:val="22"/>
          <w:rtl/>
        </w:rPr>
        <w:t xml:space="preserve"> </w:t>
      </w:r>
      <w:r w:rsidRPr="00E23EF1" w:rsidR="00F84F6F">
        <w:rPr>
          <w:rFonts w:cs="Trad Al_Khat Deco"/>
          <w:sz w:val="22"/>
          <w:szCs w:val="22"/>
          <w:rtl/>
        </w:rPr>
        <w:t>محمد</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وقل ذكر الله من ذكرني بخير</w:t>
      </w:r>
      <w:r>
        <w:rPr>
          <w:rStyle w:val="FootnoteReference"/>
          <w:rFonts w:cs="Trad Al_Khat Deco"/>
          <w:b/>
          <w:bCs/>
          <w:color w:val="FF0000"/>
          <w:sz w:val="22"/>
          <w:szCs w:val="22"/>
          <w:u w:val="single"/>
          <w:rtl/>
        </w:rPr>
        <w:footnoteReference w:id="1138"/>
      </w:r>
      <w:r w:rsidRPr="00E23EF1" w:rsidR="00F84F6F">
        <w:rPr>
          <w:rFonts w:cs="Trad Al_Khat Deco"/>
          <w:sz w:val="22"/>
          <w:szCs w:val="22"/>
          <w:rtl/>
        </w:rPr>
        <w:t xml:space="preserve"> فإذا رأيت</w:t>
      </w:r>
      <w:r w:rsidRPr="00E23EF1" w:rsidR="00D8012B">
        <w:rPr>
          <w:rFonts w:cs="Trad Al_Khat Deco"/>
          <w:sz w:val="22"/>
          <w:szCs w:val="22"/>
          <w:rtl/>
        </w:rPr>
        <w:t xml:space="preserve"> </w:t>
      </w:r>
      <w:r w:rsidRPr="00E23EF1" w:rsidR="00F84F6F">
        <w:rPr>
          <w:rFonts w:cs="Trad Al_Khat Deco"/>
          <w:sz w:val="22"/>
          <w:szCs w:val="22"/>
          <w:rtl/>
        </w:rPr>
        <w:t>استجابة دعائك فقل الحمد لله الذي بعزته وجلاله تتم الصالحات وإذا أبطأت فقل</w:t>
      </w:r>
      <w:r w:rsidRPr="00E23EF1" w:rsidR="00D8012B">
        <w:rPr>
          <w:rFonts w:cs="Trad Al_Khat Deco"/>
          <w:sz w:val="22"/>
          <w:szCs w:val="22"/>
          <w:rtl/>
        </w:rPr>
        <w:t xml:space="preserve"> </w:t>
      </w:r>
      <w:r w:rsidRPr="00E23EF1" w:rsidR="00F84F6F">
        <w:rPr>
          <w:rFonts w:cs="Trad Al_Khat Deco"/>
          <w:sz w:val="22"/>
          <w:szCs w:val="22"/>
          <w:rtl/>
        </w:rPr>
        <w:t>الحمد لله على كل حال</w:t>
      </w:r>
      <w:r>
        <w:rPr>
          <w:rStyle w:val="FootnoteReference"/>
          <w:rFonts w:cs="Trad Al_Khat Deco"/>
          <w:b/>
          <w:bCs/>
          <w:color w:val="FF0000"/>
          <w:sz w:val="22"/>
          <w:szCs w:val="22"/>
          <w:u w:val="single"/>
          <w:rtl/>
        </w:rPr>
        <w:footnoteReference w:id="1139"/>
      </w:r>
      <w:r w:rsidRPr="00E23EF1" w:rsidR="00F84F6F">
        <w:rPr>
          <w:rFonts w:cs="Trad Al_Khat Deco"/>
          <w:sz w:val="22"/>
          <w:szCs w:val="22"/>
          <w:rtl/>
        </w:rPr>
        <w:t xml:space="preserve"> وإذا سمعت أذان المغرب فقل اللهم هذا إقبال</w:t>
      </w:r>
      <w:r w:rsidRPr="00E23EF1" w:rsidR="00D8012B">
        <w:rPr>
          <w:rFonts w:cs="Trad Al_Khat Deco"/>
          <w:sz w:val="22"/>
          <w:szCs w:val="22"/>
          <w:rtl/>
        </w:rPr>
        <w:t xml:space="preserve"> </w:t>
      </w:r>
      <w:r w:rsidRPr="00E23EF1" w:rsidR="00F84F6F">
        <w:rPr>
          <w:rFonts w:cs="Trad Al_Khat Deco"/>
          <w:sz w:val="22"/>
          <w:szCs w:val="22"/>
          <w:rtl/>
        </w:rPr>
        <w:t>ليلك وإدبار نهارك وأصوات دعاتك وحضور صلواتك أسألك أن تغفر لي</w:t>
      </w:r>
      <w:r>
        <w:rPr>
          <w:rStyle w:val="FootnoteReference"/>
          <w:rFonts w:cs="Trad Al_Khat Deco"/>
          <w:b/>
          <w:bCs/>
          <w:color w:val="FF0000"/>
          <w:sz w:val="22"/>
          <w:szCs w:val="22"/>
          <w:u w:val="single"/>
          <w:rtl/>
        </w:rPr>
        <w:footnoteReference w:id="1140"/>
      </w:r>
      <w:r w:rsidRPr="00E23EF1" w:rsidR="00F84F6F">
        <w:rPr>
          <w:rFonts w:cs="Trad Al_Khat Deco"/>
          <w:sz w:val="22"/>
          <w:szCs w:val="22"/>
          <w:rtl/>
        </w:rPr>
        <w:t xml:space="preserve"> وإذا أصابك هم فقل</w:t>
      </w:r>
      <w:r w:rsidRPr="00E23EF1" w:rsidR="00D8012B">
        <w:rPr>
          <w:rFonts w:cs="Trad Al_Khat Deco"/>
          <w:sz w:val="22"/>
          <w:szCs w:val="22"/>
          <w:rtl/>
        </w:rPr>
        <w:t xml:space="preserve"> </w:t>
      </w:r>
      <w:r w:rsidRPr="00E23EF1" w:rsidR="00F84F6F">
        <w:rPr>
          <w:rFonts w:cs="Trad Al_Khat Deco"/>
          <w:sz w:val="22"/>
          <w:szCs w:val="22"/>
          <w:rtl/>
        </w:rPr>
        <w:t>اللهم إني عبدك وابن عبدك وابن أمتك ناصيتي بيدك ماض في حكمك عدل في</w:t>
      </w:r>
      <w:r w:rsidRPr="00E23EF1" w:rsidR="00D8012B">
        <w:rPr>
          <w:rFonts w:cs="Trad Al_Khat Deco"/>
          <w:sz w:val="22"/>
          <w:szCs w:val="22"/>
          <w:rtl/>
        </w:rPr>
        <w:t xml:space="preserve"> </w:t>
      </w:r>
      <w:r w:rsidRPr="00E23EF1" w:rsidR="00F84F6F">
        <w:rPr>
          <w:rFonts w:cs="Trad Al_Khat Deco"/>
          <w:sz w:val="22"/>
          <w:szCs w:val="22"/>
          <w:rtl/>
        </w:rPr>
        <w:t>قضاؤك أسألك بكل اسم هو لك سميت به نفسك أو أنزلته في كتابك أو علمته</w:t>
      </w:r>
      <w:r w:rsidRPr="00E23EF1" w:rsidR="00D8012B">
        <w:rPr>
          <w:rFonts w:cs="Trad Al_Khat Deco"/>
          <w:sz w:val="22"/>
          <w:szCs w:val="22"/>
          <w:rtl/>
        </w:rPr>
        <w:t xml:space="preserve"> </w:t>
      </w:r>
      <w:r w:rsidRPr="00E23EF1" w:rsidR="00F84F6F">
        <w:rPr>
          <w:rFonts w:cs="Trad Al_Khat Deco"/>
          <w:sz w:val="22"/>
          <w:szCs w:val="22"/>
          <w:rtl/>
        </w:rPr>
        <w:t>أحدا من خلقك أو استأثرت به في علم الغيب عندك أن تجعل القرآن ربيع قلبي</w:t>
      </w:r>
      <w:r w:rsidRPr="00E23EF1" w:rsidR="00D8012B">
        <w:rPr>
          <w:rFonts w:cs="Trad Al_Khat Deco"/>
          <w:sz w:val="22"/>
          <w:szCs w:val="22"/>
          <w:rtl/>
        </w:rPr>
        <w:t xml:space="preserve"> </w:t>
      </w:r>
      <w:r w:rsidRPr="00E23EF1" w:rsidR="00F84F6F">
        <w:rPr>
          <w:rFonts w:cs="Trad Al_Khat Deco"/>
          <w:sz w:val="22"/>
          <w:szCs w:val="22"/>
          <w:rtl/>
        </w:rPr>
        <w:t>ونور صدري وجلاء غمي وذهاب حزني وهمي</w:t>
      </w:r>
      <w:r>
        <w:rPr>
          <w:rStyle w:val="FootnoteReference"/>
          <w:rFonts w:cs="Trad Al_Khat Deco"/>
          <w:b/>
          <w:bCs/>
          <w:color w:val="FF0000"/>
          <w:sz w:val="22"/>
          <w:szCs w:val="22"/>
          <w:u w:val="single"/>
          <w:rtl/>
        </w:rPr>
        <w:footnoteReference w:id="1141"/>
      </w:r>
      <w:r w:rsidRPr="00E23EF1" w:rsidR="00F84F6F">
        <w:rPr>
          <w:rFonts w:cs="Trad Al_Khat Deco"/>
          <w:sz w:val="22"/>
          <w:szCs w:val="22"/>
          <w:rtl/>
        </w:rPr>
        <w:t xml:space="preserve"> 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CE3FC4">
        <w:rPr>
          <w:rFonts w:cs="Trad Al_Khat Deco" w:hint="cs"/>
          <w:sz w:val="22"/>
          <w:szCs w:val="22"/>
          <w:rtl/>
        </w:rPr>
        <w:t>:</w:t>
      </w:r>
      <w:r w:rsidR="006F512C">
        <w:rPr>
          <w:rFonts w:cs="Trad Al_Khat Deco" w:hint="cs"/>
          <w:color w:val="FF0000"/>
          <w:sz w:val="22"/>
          <w:szCs w:val="22"/>
          <w:rtl/>
        </w:rPr>
        <w:t xml:space="preserve"> </w:t>
      </w:r>
      <w:r w:rsidR="006F512C">
        <w:rPr>
          <w:rFonts w:cs="Trad Al_Khat Deco" w:hint="cs"/>
          <w:sz w:val="22"/>
          <w:szCs w:val="22"/>
          <w:rtl/>
        </w:rPr>
        <w:t>(</w:t>
      </w:r>
      <w:r w:rsidRPr="00E23EF1" w:rsidR="00F84F6F">
        <w:rPr>
          <w:rFonts w:cs="Trad Al_Khat Deco"/>
          <w:sz w:val="22"/>
          <w:szCs w:val="22"/>
          <w:rtl/>
        </w:rPr>
        <w:t>ما أصاب أحدا حزن فقال ذلك إلا أذهب الله همه وأبدله مكانه فرحا فقيل</w:t>
      </w:r>
      <w:r w:rsidRPr="00E23EF1" w:rsidR="00D8012B">
        <w:rPr>
          <w:rFonts w:cs="Trad Al_Khat Deco"/>
          <w:sz w:val="22"/>
          <w:szCs w:val="22"/>
          <w:rtl/>
        </w:rPr>
        <w:t xml:space="preserve"> </w:t>
      </w:r>
      <w:r w:rsidRPr="00E23EF1" w:rsidR="00F84F6F">
        <w:rPr>
          <w:rFonts w:cs="Trad Al_Khat Deco"/>
          <w:sz w:val="22"/>
          <w:szCs w:val="22"/>
          <w:rtl/>
        </w:rPr>
        <w:t>له يا رسول الله أفلا نتعلمها</w:t>
      </w:r>
      <w:r w:rsidR="006F512C">
        <w:rPr>
          <w:rFonts w:cs="Trad Al_Khat Deco" w:hint="cs"/>
          <w:sz w:val="22"/>
          <w:szCs w:val="22"/>
          <w:rtl/>
        </w:rPr>
        <w:t>؟</w:t>
      </w:r>
      <w:r w:rsidRPr="00E23EF1" w:rsidR="00F84F6F">
        <w:rPr>
          <w:rFonts w:cs="Trad Al_Khat Deco"/>
          <w:sz w:val="22"/>
          <w:szCs w:val="22"/>
          <w:rtl/>
        </w:rPr>
        <w:t xml:space="preserve"> فقال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بلى ينبغي لمن</w:t>
      </w:r>
      <w:r w:rsidRPr="00E23EF1" w:rsidR="00D8012B">
        <w:rPr>
          <w:rFonts w:cs="Trad Al_Khat Deco"/>
          <w:sz w:val="22"/>
          <w:szCs w:val="22"/>
          <w:rtl/>
        </w:rPr>
        <w:t xml:space="preserve"> </w:t>
      </w:r>
      <w:r w:rsidRPr="00E23EF1" w:rsidR="00F84F6F">
        <w:rPr>
          <w:rFonts w:cs="Trad Al_Khat Deco"/>
          <w:sz w:val="22"/>
          <w:szCs w:val="22"/>
          <w:rtl/>
        </w:rPr>
        <w:t>سمعها أن يتعلمها</w:t>
      </w:r>
      <w:r w:rsidR="006F512C">
        <w:rPr>
          <w:rFonts w:cs="Trad Al_Khat Deco" w:hint="cs"/>
          <w:sz w:val="22"/>
          <w:szCs w:val="22"/>
          <w:rtl/>
        </w:rPr>
        <w:t>)</w:t>
      </w:r>
      <w:r w:rsidRPr="00E23EF1" w:rsidR="00F84F6F">
        <w:rPr>
          <w:rFonts w:cs="Trad Al_Khat Deco"/>
          <w:sz w:val="22"/>
          <w:szCs w:val="22"/>
          <w:rtl/>
        </w:rPr>
        <w:t xml:space="preserve"> وإذا وجدت وجعا في جسدك أو جسد غيرك فارقه برقية رسول</w:t>
      </w:r>
      <w:r w:rsidRPr="00E23EF1" w:rsidR="00D8012B">
        <w:rPr>
          <w:rFonts w:cs="Trad Al_Khat Deco"/>
          <w:sz w:val="22"/>
          <w:szCs w:val="22"/>
          <w:rtl/>
        </w:rPr>
        <w:t xml:space="preserve"> </w:t>
      </w:r>
      <w:r w:rsidRPr="00E23EF1" w:rsidR="00F84F6F">
        <w:rPr>
          <w:rFonts w:cs="Trad Al_Khat Deco"/>
          <w:sz w:val="22"/>
          <w:szCs w:val="22"/>
          <w:rtl/>
        </w:rPr>
        <w:t>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كان إذا ا</w:t>
      </w:r>
      <w:r w:rsidRPr="00FE4F0C" w:rsidR="00F84F6F">
        <w:rPr>
          <w:rFonts w:cs="Trad Al_Khat Deco2"/>
          <w:sz w:val="22"/>
          <w:szCs w:val="22"/>
          <w:rtl/>
        </w:rPr>
        <w:t>شتكى</w:t>
      </w:r>
      <w:r w:rsidRPr="00E23EF1" w:rsidR="00F84F6F">
        <w:rPr>
          <w:rFonts w:cs="Trad Al_Khat Deco"/>
          <w:sz w:val="22"/>
          <w:szCs w:val="22"/>
          <w:rtl/>
        </w:rPr>
        <w:t xml:space="preserve"> الإنسان قرحة أو جرحا وضع</w:t>
      </w:r>
      <w:r w:rsidRPr="00E23EF1" w:rsidR="00D8012B">
        <w:rPr>
          <w:rFonts w:cs="Trad Al_Khat Deco"/>
          <w:sz w:val="22"/>
          <w:szCs w:val="22"/>
          <w:rtl/>
        </w:rPr>
        <w:t xml:space="preserve"> </w:t>
      </w:r>
      <w:r w:rsidRPr="00E23EF1" w:rsidR="00F84F6F">
        <w:rPr>
          <w:rFonts w:cs="Trad Al_Khat Deco"/>
          <w:sz w:val="22"/>
          <w:szCs w:val="22"/>
          <w:rtl/>
        </w:rPr>
        <w:t>سبابته على الأرض ثم رفعها وقال بسم الله تربة أرضنا بريقة بعضنا يشفى سقيمنا</w:t>
      </w:r>
      <w:r w:rsidRPr="00E23EF1" w:rsidR="00D8012B">
        <w:rPr>
          <w:rFonts w:cs="Trad Al_Khat Deco"/>
          <w:sz w:val="22"/>
          <w:szCs w:val="22"/>
          <w:rtl/>
        </w:rPr>
        <w:t xml:space="preserve"> </w:t>
      </w:r>
      <w:r w:rsidRPr="00E23EF1" w:rsidR="00F84F6F">
        <w:rPr>
          <w:rFonts w:cs="Trad Al_Khat Deco"/>
          <w:sz w:val="22"/>
          <w:szCs w:val="22"/>
          <w:rtl/>
        </w:rPr>
        <w:t>بإذن ربنا</w:t>
      </w:r>
      <w:r w:rsidR="006F512C">
        <w:rPr>
          <w:rFonts w:cs="Trad Al_Khat Deco" w:hint="cs"/>
          <w:sz w:val="22"/>
          <w:szCs w:val="22"/>
          <w:rtl/>
        </w:rPr>
        <w:t>)</w:t>
      </w:r>
      <w:r>
        <w:rPr>
          <w:rStyle w:val="FootnoteReference"/>
          <w:rFonts w:cs="Trad Al_Khat Deco"/>
          <w:b/>
          <w:bCs/>
          <w:color w:val="FF0000"/>
          <w:sz w:val="22"/>
          <w:szCs w:val="22"/>
          <w:u w:val="single"/>
          <w:rtl/>
        </w:rPr>
        <w:footnoteReference w:id="1142"/>
      </w:r>
      <w:r w:rsidRPr="00E23EF1" w:rsidR="00F84F6F">
        <w:rPr>
          <w:rFonts w:cs="Trad Al_Khat Deco"/>
          <w:sz w:val="22"/>
          <w:szCs w:val="22"/>
          <w:rtl/>
        </w:rPr>
        <w:t xml:space="preserve"> وإذا</w:t>
      </w:r>
      <w:r w:rsidRPr="00E23EF1" w:rsidR="00D8012B">
        <w:rPr>
          <w:rFonts w:cs="Trad Al_Khat Deco"/>
          <w:sz w:val="22"/>
          <w:szCs w:val="22"/>
          <w:rtl/>
        </w:rPr>
        <w:t xml:space="preserve"> </w:t>
      </w:r>
      <w:r w:rsidRPr="00E23EF1" w:rsidR="00F84F6F">
        <w:rPr>
          <w:rFonts w:cs="Trad Al_Khat Deco"/>
          <w:sz w:val="22"/>
          <w:szCs w:val="22"/>
          <w:rtl/>
        </w:rPr>
        <w:t>وجدت وجعا في جسدك فضع يدك على الذي يتألم من جسدك وقل بسم الله ثلاثا</w:t>
      </w:r>
      <w:r w:rsidRPr="00E23EF1" w:rsidR="00D8012B">
        <w:rPr>
          <w:rFonts w:cs="Trad Al_Khat Deco"/>
          <w:sz w:val="22"/>
          <w:szCs w:val="22"/>
          <w:rtl/>
        </w:rPr>
        <w:t xml:space="preserve"> </w:t>
      </w:r>
      <w:r w:rsidRPr="00E23EF1" w:rsidR="00F84F6F">
        <w:rPr>
          <w:rFonts w:cs="Trad Al_Khat Deco"/>
          <w:sz w:val="22"/>
          <w:szCs w:val="22"/>
          <w:rtl/>
        </w:rPr>
        <w:t>وقل سبع مرات أعوذ بعزة الله وقدرته من شر ما أجد وأحاذر</w:t>
      </w:r>
      <w:r>
        <w:rPr>
          <w:rStyle w:val="FootnoteReference"/>
          <w:rFonts w:cs="Trad Al_Khat Deco"/>
          <w:b/>
          <w:bCs/>
          <w:color w:val="FF0000"/>
          <w:sz w:val="22"/>
          <w:szCs w:val="22"/>
          <w:u w:val="single"/>
          <w:rtl/>
        </w:rPr>
        <w:footnoteReference w:id="1143"/>
      </w:r>
      <w:r w:rsidRPr="00E23EF1" w:rsidR="00F84F6F">
        <w:rPr>
          <w:rFonts w:cs="Trad Al_Khat Deco"/>
          <w:sz w:val="22"/>
          <w:szCs w:val="22"/>
          <w:rtl/>
        </w:rPr>
        <w:t xml:space="preserve"> فإذا</w:t>
      </w:r>
      <w:r w:rsidRPr="00E23EF1" w:rsidR="00D8012B">
        <w:rPr>
          <w:rFonts w:cs="Trad Al_Khat Deco"/>
          <w:sz w:val="22"/>
          <w:szCs w:val="22"/>
          <w:rtl/>
        </w:rPr>
        <w:t xml:space="preserve"> </w:t>
      </w:r>
      <w:r w:rsidRPr="00E23EF1" w:rsidR="00F84F6F">
        <w:rPr>
          <w:rFonts w:cs="Trad Al_Khat Deco"/>
          <w:sz w:val="22"/>
          <w:szCs w:val="22"/>
          <w:rtl/>
        </w:rPr>
        <w:t>أصابك كرب فقل لا إله إلا الله العلي الحليم لا إله إلا الله رب العرش العظيم لا</w:t>
      </w:r>
      <w:r w:rsidRPr="00E23EF1" w:rsidR="00D8012B">
        <w:rPr>
          <w:rFonts w:cs="Trad Al_Khat Deco"/>
          <w:sz w:val="22"/>
          <w:szCs w:val="22"/>
          <w:rtl/>
        </w:rPr>
        <w:t xml:space="preserve"> </w:t>
      </w:r>
      <w:r w:rsidRPr="00E23EF1" w:rsidR="00F84F6F">
        <w:rPr>
          <w:rFonts w:cs="Trad Al_Khat Deco"/>
          <w:sz w:val="22"/>
          <w:szCs w:val="22"/>
          <w:rtl/>
        </w:rPr>
        <w:t>إله إلا الله رب السموات السبع ورب العرش الكريم</w:t>
      </w:r>
      <w:r>
        <w:rPr>
          <w:rStyle w:val="FootnoteReference"/>
          <w:rFonts w:cs="Trad Al_Khat Deco"/>
          <w:b/>
          <w:bCs/>
          <w:color w:val="FF0000"/>
          <w:sz w:val="22"/>
          <w:szCs w:val="22"/>
          <w:u w:val="single"/>
          <w:rtl/>
        </w:rPr>
        <w:footnoteReference w:id="1144"/>
      </w:r>
      <w:r w:rsidRPr="00E23EF1" w:rsidR="00F84F6F">
        <w:rPr>
          <w:rFonts w:cs="Trad Al_Khat Deco"/>
          <w:sz w:val="22"/>
          <w:szCs w:val="22"/>
          <w:rtl/>
        </w:rPr>
        <w:t xml:space="preserve"> فإن أردت النوم فتوضأ</w:t>
      </w:r>
      <w:r w:rsidRPr="00E23EF1" w:rsidR="00D8012B">
        <w:rPr>
          <w:rFonts w:cs="Trad Al_Khat Deco"/>
          <w:sz w:val="22"/>
          <w:szCs w:val="22"/>
          <w:rtl/>
        </w:rPr>
        <w:t xml:space="preserve"> </w:t>
      </w:r>
      <w:r w:rsidRPr="00E23EF1" w:rsidR="00F84F6F">
        <w:rPr>
          <w:rFonts w:cs="Trad Al_Khat Deco"/>
          <w:sz w:val="22"/>
          <w:szCs w:val="22"/>
          <w:rtl/>
        </w:rPr>
        <w:t>أولا ثم توسد على يمينك مستقبل القبلة ثم كبر الله تعالى أربعا وثلاثين وسبحه ثلاثا</w:t>
      </w:r>
      <w:r w:rsidRPr="00E23EF1" w:rsidR="00D8012B">
        <w:rPr>
          <w:rFonts w:cs="Trad Al_Khat Deco"/>
          <w:sz w:val="22"/>
          <w:szCs w:val="22"/>
          <w:rtl/>
        </w:rPr>
        <w:t xml:space="preserve"> </w:t>
      </w:r>
      <w:r w:rsidRPr="00E23EF1" w:rsidR="00F84F6F">
        <w:rPr>
          <w:rFonts w:cs="Trad Al_Khat Deco"/>
          <w:sz w:val="22"/>
          <w:szCs w:val="22"/>
          <w:rtl/>
        </w:rPr>
        <w:t>وثلاثين واحمده ثلاثا وثلاثين</w:t>
      </w:r>
      <w:r>
        <w:rPr>
          <w:rStyle w:val="FootnoteReference"/>
          <w:rFonts w:cs="Trad Al_Khat Deco"/>
          <w:b/>
          <w:bCs/>
          <w:color w:val="FF0000"/>
          <w:sz w:val="22"/>
          <w:szCs w:val="22"/>
          <w:u w:val="single"/>
          <w:rtl/>
        </w:rPr>
        <w:footnoteReference w:id="1145"/>
      </w:r>
      <w:r w:rsidRPr="00E23EF1" w:rsidR="00F84F6F">
        <w:rPr>
          <w:rFonts w:cs="Trad Al_Khat Deco"/>
          <w:sz w:val="22"/>
          <w:szCs w:val="22"/>
          <w:rtl/>
        </w:rPr>
        <w:t xml:space="preserve"> ثم قل اللهم إني أعوذ</w:t>
      </w:r>
      <w:r w:rsidRPr="00E23EF1" w:rsidR="00D8012B">
        <w:rPr>
          <w:rFonts w:cs="Trad Al_Khat Deco"/>
          <w:sz w:val="22"/>
          <w:szCs w:val="22"/>
          <w:rtl/>
        </w:rPr>
        <w:t xml:space="preserve"> </w:t>
      </w:r>
      <w:r w:rsidRPr="00E23EF1" w:rsidR="00F84F6F">
        <w:rPr>
          <w:rFonts w:cs="Trad Al_Khat Deco"/>
          <w:sz w:val="22"/>
          <w:szCs w:val="22"/>
          <w:rtl/>
        </w:rPr>
        <w:t>برضاك من سخطك وبمعافاتك من عقوبتك وأعوذ بك منك اللهم إني لا أستطيع</w:t>
      </w:r>
      <w:r w:rsidRPr="00E23EF1" w:rsidR="00D8012B">
        <w:rPr>
          <w:rFonts w:cs="Trad Al_Khat Deco"/>
          <w:sz w:val="22"/>
          <w:szCs w:val="22"/>
          <w:rtl/>
        </w:rPr>
        <w:t xml:space="preserve"> </w:t>
      </w:r>
      <w:r w:rsidRPr="00E23EF1" w:rsidR="00F84F6F">
        <w:rPr>
          <w:rFonts w:cs="Trad Al_Khat Deco"/>
          <w:sz w:val="22"/>
          <w:szCs w:val="22"/>
          <w:rtl/>
        </w:rPr>
        <w:t>أن أبلغ ثناء عليك ولو حرصت ولكن أنت كما أثنيت على نفسك</w:t>
      </w:r>
      <w:r>
        <w:rPr>
          <w:rStyle w:val="FootnoteReference"/>
          <w:rFonts w:cs="Trad Al_Khat Deco"/>
          <w:b/>
          <w:bCs/>
          <w:color w:val="FF0000"/>
          <w:sz w:val="22"/>
          <w:szCs w:val="22"/>
          <w:u w:val="single"/>
          <w:rtl/>
        </w:rPr>
        <w:footnoteReference w:id="1146"/>
      </w:r>
      <w:r w:rsidRPr="00E23EF1" w:rsidR="00F84F6F">
        <w:rPr>
          <w:rFonts w:cs="Trad Al_Khat Deco"/>
          <w:sz w:val="22"/>
          <w:szCs w:val="22"/>
          <w:rtl/>
        </w:rPr>
        <w:t xml:space="preserve"> اللهم</w:t>
      </w:r>
      <w:r w:rsidRPr="00E23EF1" w:rsidR="00D8012B">
        <w:rPr>
          <w:rFonts w:cs="Trad Al_Khat Deco"/>
          <w:sz w:val="22"/>
          <w:szCs w:val="22"/>
          <w:rtl/>
        </w:rPr>
        <w:t xml:space="preserve"> </w:t>
      </w:r>
      <w:r w:rsidRPr="00E23EF1" w:rsidR="00F84F6F">
        <w:rPr>
          <w:rFonts w:cs="Trad Al_Khat Deco"/>
          <w:sz w:val="22"/>
          <w:szCs w:val="22"/>
          <w:rtl/>
        </w:rPr>
        <w:t>باسمك أحيا وأموت</w:t>
      </w:r>
      <w:r>
        <w:rPr>
          <w:rStyle w:val="FootnoteReference"/>
          <w:rFonts w:cs="Trad Al_Khat Deco"/>
          <w:b/>
          <w:bCs/>
          <w:color w:val="FF0000"/>
          <w:sz w:val="22"/>
          <w:szCs w:val="22"/>
          <w:u w:val="single"/>
          <w:rtl/>
        </w:rPr>
        <w:footnoteReference w:id="1147"/>
      </w:r>
      <w:r w:rsidRPr="00E23EF1" w:rsidR="00F84F6F">
        <w:rPr>
          <w:rFonts w:cs="Trad Al_Khat Deco"/>
          <w:sz w:val="22"/>
          <w:szCs w:val="22"/>
          <w:rtl/>
        </w:rPr>
        <w:t xml:space="preserve"> اللهم رب السموات ورب الأرض ورب كل</w:t>
      </w:r>
      <w:r w:rsidRPr="00E23EF1" w:rsidR="00D8012B">
        <w:rPr>
          <w:rFonts w:cs="Trad Al_Khat Deco"/>
          <w:sz w:val="22"/>
          <w:szCs w:val="22"/>
          <w:rtl/>
        </w:rPr>
        <w:t xml:space="preserve"> </w:t>
      </w:r>
      <w:r w:rsidRPr="00E23EF1" w:rsidR="00F84F6F">
        <w:rPr>
          <w:rFonts w:cs="Trad Al_Khat Deco"/>
          <w:sz w:val="22"/>
          <w:szCs w:val="22"/>
          <w:rtl/>
        </w:rPr>
        <w:t>شيء ومليكه فالق الحب والنوى ومنزل التوراة والإنجيلوالقرآن أعوذ بك من شر كل ذي شر ومن شر كل دابة أنت آخذ بناصيتها أنت</w:t>
      </w:r>
      <w:r w:rsidRPr="00E23EF1" w:rsidR="00D8012B">
        <w:rPr>
          <w:rFonts w:cs="Trad Al_Khat Deco"/>
          <w:sz w:val="22"/>
          <w:szCs w:val="22"/>
          <w:rtl/>
        </w:rPr>
        <w:t xml:space="preserve"> </w:t>
      </w:r>
      <w:r w:rsidRPr="00E23EF1" w:rsidR="00F84F6F">
        <w:rPr>
          <w:rFonts w:cs="Trad Al_Khat Deco"/>
          <w:sz w:val="22"/>
          <w:szCs w:val="22"/>
          <w:rtl/>
        </w:rPr>
        <w:t>الأول فليس قبلك شيء وأنت الآخر فليس بعدك شيء وأنت الظاهر فليس فوقك</w:t>
      </w:r>
      <w:r w:rsidRPr="00E23EF1" w:rsidR="00D8012B">
        <w:rPr>
          <w:rFonts w:cs="Trad Al_Khat Deco"/>
          <w:sz w:val="22"/>
          <w:szCs w:val="22"/>
          <w:rtl/>
        </w:rPr>
        <w:t xml:space="preserve"> </w:t>
      </w:r>
      <w:r w:rsidRPr="00E23EF1" w:rsidR="00F84F6F">
        <w:rPr>
          <w:rFonts w:cs="Trad Al_Khat Deco"/>
          <w:sz w:val="22"/>
          <w:szCs w:val="22"/>
          <w:rtl/>
        </w:rPr>
        <w:t>شيء وأنت الباطن فليس دونك شيء اقض عني الدين وأغنني من الفقر</w:t>
      </w:r>
      <w:r>
        <w:rPr>
          <w:rStyle w:val="FootnoteReference"/>
          <w:rFonts w:cs="Trad Al_Khat Deco"/>
          <w:b/>
          <w:bCs/>
          <w:color w:val="FF0000"/>
          <w:sz w:val="22"/>
          <w:szCs w:val="22"/>
          <w:u w:val="single"/>
          <w:rtl/>
        </w:rPr>
        <w:footnoteReference w:id="1148"/>
      </w:r>
      <w:r w:rsidRPr="00E23EF1" w:rsidR="00F84F6F">
        <w:rPr>
          <w:rFonts w:cs="Trad Al_Khat Deco"/>
          <w:sz w:val="22"/>
          <w:szCs w:val="22"/>
          <w:rtl/>
        </w:rPr>
        <w:t xml:space="preserve"> اللهم إنك خلقت</w:t>
      </w:r>
      <w:r w:rsidRPr="00E23EF1" w:rsidR="00D8012B">
        <w:rPr>
          <w:rFonts w:cs="Trad Al_Khat Deco"/>
          <w:sz w:val="22"/>
          <w:szCs w:val="22"/>
          <w:rtl/>
        </w:rPr>
        <w:t xml:space="preserve"> </w:t>
      </w:r>
      <w:r w:rsidRPr="00E23EF1" w:rsidR="00F84F6F">
        <w:rPr>
          <w:rFonts w:cs="Trad Al_Khat Deco"/>
          <w:sz w:val="22"/>
          <w:szCs w:val="22"/>
          <w:rtl/>
        </w:rPr>
        <w:t>نفسي وأنت تتوفاها لك مماتها ومحياها اللهم إن أمتها فاغفر لها وإن أحييتها</w:t>
      </w:r>
      <w:r w:rsidRPr="00E23EF1" w:rsidR="00D8012B">
        <w:rPr>
          <w:rFonts w:cs="Trad Al_Khat Deco"/>
          <w:sz w:val="22"/>
          <w:szCs w:val="22"/>
          <w:rtl/>
        </w:rPr>
        <w:t xml:space="preserve"> </w:t>
      </w:r>
      <w:r w:rsidRPr="00E23EF1" w:rsidR="00F84F6F">
        <w:rPr>
          <w:rFonts w:cs="Trad Al_Khat Deco"/>
          <w:sz w:val="22"/>
          <w:szCs w:val="22"/>
          <w:rtl/>
        </w:rPr>
        <w:t>فاحفظها اللهم إني أسألك العافية في الدنيا والآخرة</w:t>
      </w:r>
      <w:r>
        <w:rPr>
          <w:rStyle w:val="FootnoteReference"/>
          <w:rFonts w:cs="Trad Al_Khat Deco"/>
          <w:b/>
          <w:bCs/>
          <w:color w:val="FF0000"/>
          <w:sz w:val="22"/>
          <w:szCs w:val="22"/>
          <w:u w:val="single"/>
          <w:rtl/>
        </w:rPr>
        <w:footnoteReference w:id="1149"/>
      </w:r>
      <w:r w:rsidRPr="00E23EF1" w:rsidR="00F84F6F">
        <w:rPr>
          <w:rFonts w:cs="Trad Al_Khat Deco"/>
          <w:sz w:val="22"/>
          <w:szCs w:val="22"/>
          <w:rtl/>
        </w:rPr>
        <w:t xml:space="preserve"> باسمك ربي وضعت جنبي فاغفر لي ذنبي</w:t>
      </w:r>
      <w:r>
        <w:rPr>
          <w:rStyle w:val="FootnoteReference"/>
          <w:rFonts w:cs="Trad Al_Khat Deco"/>
          <w:b/>
          <w:bCs/>
          <w:color w:val="FF0000"/>
          <w:sz w:val="22"/>
          <w:szCs w:val="22"/>
          <w:u w:val="single"/>
          <w:rtl/>
        </w:rPr>
        <w:footnoteReference w:id="1150"/>
      </w:r>
      <w:r w:rsidRPr="00E23EF1" w:rsidR="00F84F6F">
        <w:rPr>
          <w:rFonts w:cs="Trad Al_Khat Deco"/>
          <w:sz w:val="22"/>
          <w:szCs w:val="22"/>
          <w:rtl/>
        </w:rPr>
        <w:t xml:space="preserve"> اللهم قني عذابك يوم تجمع عبادك</w:t>
      </w:r>
      <w:r>
        <w:rPr>
          <w:rStyle w:val="FootnoteReference"/>
          <w:rFonts w:cs="Trad Al_Khat Deco"/>
          <w:b/>
          <w:bCs/>
          <w:color w:val="FF0000"/>
          <w:sz w:val="22"/>
          <w:szCs w:val="22"/>
          <w:u w:val="single"/>
          <w:rtl/>
        </w:rPr>
        <w:footnoteReference w:id="1151"/>
      </w:r>
      <w:r w:rsidRPr="00E23EF1" w:rsidR="00F84F6F">
        <w:rPr>
          <w:rFonts w:cs="Trad Al_Khat Deco"/>
          <w:sz w:val="22"/>
          <w:szCs w:val="22"/>
          <w:rtl/>
        </w:rPr>
        <w:t xml:space="preserve"> اللهم أسلمت لك نفسي إليك ووجهت وجهي إليك</w:t>
      </w:r>
      <w:r w:rsidRPr="00E23EF1" w:rsidR="00D8012B">
        <w:rPr>
          <w:rFonts w:cs="Trad Al_Khat Deco"/>
          <w:sz w:val="22"/>
          <w:szCs w:val="22"/>
          <w:rtl/>
        </w:rPr>
        <w:t xml:space="preserve"> </w:t>
      </w:r>
      <w:r w:rsidRPr="00E23EF1" w:rsidR="00F84F6F">
        <w:rPr>
          <w:rFonts w:cs="Trad Al_Khat Deco"/>
          <w:sz w:val="22"/>
          <w:szCs w:val="22"/>
          <w:rtl/>
        </w:rPr>
        <w:t>وفوضت أمري إليك وألجأت ظهري إليك رغبة ورهبة إليك لا ملجأ ولا منجا</w:t>
      </w:r>
      <w:r w:rsidRPr="00E23EF1" w:rsidR="00D8012B">
        <w:rPr>
          <w:rFonts w:cs="Trad Al_Khat Deco"/>
          <w:sz w:val="22"/>
          <w:szCs w:val="22"/>
          <w:rtl/>
        </w:rPr>
        <w:t xml:space="preserve"> </w:t>
      </w:r>
      <w:r w:rsidRPr="00E23EF1" w:rsidR="00F84F6F">
        <w:rPr>
          <w:rFonts w:cs="Trad Al_Khat Deco"/>
          <w:sz w:val="22"/>
          <w:szCs w:val="22"/>
          <w:rtl/>
        </w:rPr>
        <w:t>منك إلا إليك آمنت بكتابك الذي أنزلت ونبيك الذي أرسلت</w:t>
      </w:r>
      <w:r>
        <w:rPr>
          <w:rStyle w:val="FootnoteReference"/>
          <w:rFonts w:cs="Trad Al_Khat Deco"/>
          <w:b/>
          <w:bCs/>
          <w:color w:val="FF0000"/>
          <w:sz w:val="22"/>
          <w:szCs w:val="22"/>
          <w:u w:val="single"/>
          <w:rtl/>
        </w:rPr>
        <w:footnoteReference w:id="1152"/>
      </w:r>
      <w:r w:rsidRPr="00E23EF1" w:rsidR="00F84F6F">
        <w:rPr>
          <w:rFonts w:cs="Trad Al_Khat Deco"/>
          <w:sz w:val="22"/>
          <w:szCs w:val="22"/>
          <w:rtl/>
        </w:rPr>
        <w:t xml:space="preserve"> ويكون هذا آخر دعائك فقد أمر رسول الله</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بذلك</w:t>
      </w:r>
      <w:r w:rsidRPr="00E23EF1" w:rsidR="00D8012B">
        <w:rPr>
          <w:rFonts w:cs="Trad Al_Khat Deco"/>
          <w:sz w:val="22"/>
          <w:szCs w:val="22"/>
          <w:rtl/>
        </w:rPr>
        <w:t xml:space="preserve"> </w:t>
      </w:r>
      <w:r w:rsidRPr="00E23EF1" w:rsidR="00F84F6F">
        <w:rPr>
          <w:rFonts w:cs="Trad Al_Khat Deco"/>
          <w:sz w:val="22"/>
          <w:szCs w:val="22"/>
          <w:rtl/>
        </w:rPr>
        <w:t>وليقل قبل ذلك</w:t>
      </w:r>
      <w:r w:rsidR="00CE3FC4">
        <w:rPr>
          <w:rFonts w:cs="Trad Al_Khat Deco" w:hint="cs"/>
          <w:sz w:val="22"/>
          <w:szCs w:val="22"/>
          <w:rtl/>
        </w:rPr>
        <w:t>:</w:t>
      </w:r>
      <w:r w:rsidRPr="00E23EF1" w:rsidR="00F84F6F">
        <w:rPr>
          <w:rFonts w:cs="Trad Al_Khat Deco"/>
          <w:sz w:val="22"/>
          <w:szCs w:val="22"/>
          <w:rtl/>
        </w:rPr>
        <w:t xml:space="preserve"> اللهم أيقظني في أحب الساعات إليك واستعملني بأحب الأعمال</w:t>
      </w:r>
      <w:r w:rsidRPr="00E23EF1" w:rsidR="00D8012B">
        <w:rPr>
          <w:rFonts w:cs="Trad Al_Khat Deco"/>
          <w:sz w:val="22"/>
          <w:szCs w:val="22"/>
          <w:rtl/>
        </w:rPr>
        <w:t xml:space="preserve"> </w:t>
      </w:r>
      <w:r w:rsidRPr="00E23EF1" w:rsidR="00F84F6F">
        <w:rPr>
          <w:rFonts w:cs="Trad Al_Khat Deco"/>
          <w:sz w:val="22"/>
          <w:szCs w:val="22"/>
          <w:rtl/>
        </w:rPr>
        <w:t>إليك تقربني إليك زلفى وتبعدني من سخطك بعدا أسألك فتعطيني وأستغفرك فتغفر</w:t>
      </w:r>
      <w:r w:rsidRPr="00E23EF1" w:rsidR="00D8012B">
        <w:rPr>
          <w:rFonts w:cs="Trad Al_Khat Deco"/>
          <w:sz w:val="22"/>
          <w:szCs w:val="22"/>
          <w:rtl/>
        </w:rPr>
        <w:t xml:space="preserve"> </w:t>
      </w:r>
      <w:r w:rsidRPr="00E23EF1" w:rsidR="00F84F6F">
        <w:rPr>
          <w:rFonts w:cs="Trad Al_Khat Deco"/>
          <w:sz w:val="22"/>
          <w:szCs w:val="22"/>
          <w:rtl/>
        </w:rPr>
        <w:t>لي وأدعوك فتستجيب لي</w:t>
      </w:r>
      <w:r>
        <w:rPr>
          <w:rStyle w:val="FootnoteReference"/>
          <w:rFonts w:cs="Trad Al_Khat Deco"/>
          <w:b/>
          <w:bCs/>
          <w:color w:val="FF0000"/>
          <w:sz w:val="22"/>
          <w:szCs w:val="22"/>
          <w:u w:val="single"/>
          <w:rtl/>
        </w:rPr>
        <w:footnoteReference w:id="1153"/>
      </w:r>
      <w:r w:rsidRPr="00E23EF1" w:rsidR="00F84F6F">
        <w:rPr>
          <w:rFonts w:cs="Trad Al_Khat Deco"/>
          <w:sz w:val="22"/>
          <w:szCs w:val="22"/>
          <w:rtl/>
        </w:rPr>
        <w:t xml:space="preserve"> فإذا استيقظت من نومك عند الصباح فقل الحمد لله الذي أحيانا بعدما</w:t>
      </w:r>
      <w:r w:rsidRPr="00E23EF1" w:rsidR="00D8012B">
        <w:rPr>
          <w:rFonts w:cs="Trad Al_Khat Deco"/>
          <w:sz w:val="22"/>
          <w:szCs w:val="22"/>
          <w:rtl/>
        </w:rPr>
        <w:t xml:space="preserve"> </w:t>
      </w:r>
      <w:r w:rsidRPr="00E23EF1" w:rsidR="00F84F6F">
        <w:rPr>
          <w:rFonts w:cs="Trad Al_Khat Deco"/>
          <w:sz w:val="22"/>
          <w:szCs w:val="22"/>
          <w:rtl/>
        </w:rPr>
        <w:t>أماتنا وإليه النشور</w:t>
      </w:r>
      <w:r>
        <w:rPr>
          <w:rStyle w:val="FootnoteReference"/>
          <w:rFonts w:cs="Trad Al_Khat Deco"/>
          <w:b/>
          <w:bCs/>
          <w:color w:val="FF0000"/>
          <w:sz w:val="22"/>
          <w:szCs w:val="22"/>
          <w:u w:val="single"/>
          <w:rtl/>
        </w:rPr>
        <w:footnoteReference w:id="1154"/>
      </w:r>
      <w:r w:rsidRPr="00E23EF1" w:rsidR="00F84F6F">
        <w:rPr>
          <w:rFonts w:cs="Trad Al_Khat Deco"/>
          <w:sz w:val="22"/>
          <w:szCs w:val="22"/>
          <w:rtl/>
        </w:rPr>
        <w:t xml:space="preserve"> أصبحنا وأصبح الملك لله والعظمة والسلطان لله والعزة والقدرة لله</w:t>
      </w:r>
      <w:r>
        <w:rPr>
          <w:rStyle w:val="FootnoteReference"/>
          <w:rFonts w:cs="Trad Al_Khat Deco"/>
          <w:b/>
          <w:bCs/>
          <w:color w:val="FF0000"/>
          <w:sz w:val="22"/>
          <w:szCs w:val="22"/>
          <w:u w:val="single"/>
          <w:rtl/>
        </w:rPr>
        <w:footnoteReference w:id="1155"/>
      </w:r>
      <w:r w:rsidRPr="00E23EF1" w:rsidR="00F84F6F">
        <w:rPr>
          <w:rFonts w:cs="Trad Al_Khat Deco"/>
          <w:sz w:val="22"/>
          <w:szCs w:val="22"/>
          <w:rtl/>
        </w:rPr>
        <w:t xml:space="preserve"> أصبحنا على فطرة الإسلام وكلمة الإخلاص وعلى دين نبينا محمد</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E23EF1" w:rsidR="00066EAA">
        <w:rPr>
          <w:rFonts w:cs="Trad Al_Khat Deco"/>
          <w:sz w:val="22"/>
          <w:szCs w:val="22"/>
          <w:rtl/>
        </w:rPr>
        <w:t xml:space="preserve"> </w:t>
      </w:r>
      <w:r w:rsidRPr="00E23EF1" w:rsidR="00F84F6F">
        <w:rPr>
          <w:rFonts w:cs="Trad Al_Khat Deco"/>
          <w:sz w:val="22"/>
          <w:szCs w:val="22"/>
          <w:rtl/>
        </w:rPr>
        <w:t>وملة أبينا إبراهيم حنيفا وما كان من المشركين</w:t>
      </w:r>
      <w:r>
        <w:rPr>
          <w:rStyle w:val="FootnoteReference"/>
          <w:rFonts w:cs="Trad Al_Khat Deco"/>
          <w:b/>
          <w:bCs/>
          <w:color w:val="FF0000"/>
          <w:sz w:val="22"/>
          <w:szCs w:val="22"/>
          <w:u w:val="single"/>
          <w:rtl/>
        </w:rPr>
        <w:footnoteReference w:id="1156"/>
      </w:r>
      <w:r w:rsidRPr="00E23EF1" w:rsidR="00F84F6F">
        <w:rPr>
          <w:rFonts w:cs="Trad Al_Khat Deco"/>
          <w:sz w:val="22"/>
          <w:szCs w:val="22"/>
          <w:rtl/>
        </w:rPr>
        <w:t xml:space="preserve"> اللهم بك أصبحنا وبك أمسينا وبك نحيا وبك</w:t>
      </w:r>
      <w:r w:rsidRPr="00E23EF1" w:rsidR="00D8012B">
        <w:rPr>
          <w:rFonts w:cs="Trad Al_Khat Deco"/>
          <w:sz w:val="22"/>
          <w:szCs w:val="22"/>
          <w:rtl/>
        </w:rPr>
        <w:t xml:space="preserve"> </w:t>
      </w:r>
      <w:r w:rsidRPr="00E23EF1" w:rsidR="00F84F6F">
        <w:rPr>
          <w:rFonts w:cs="Trad Al_Khat Deco"/>
          <w:sz w:val="22"/>
          <w:szCs w:val="22"/>
          <w:rtl/>
        </w:rPr>
        <w:t>نموت وإليك المصير</w:t>
      </w:r>
      <w:r>
        <w:rPr>
          <w:rStyle w:val="FootnoteReference"/>
          <w:rFonts w:cs="Trad Al_Khat Deco"/>
          <w:b/>
          <w:bCs/>
          <w:color w:val="FF0000"/>
          <w:sz w:val="22"/>
          <w:szCs w:val="22"/>
          <w:u w:val="single"/>
          <w:rtl/>
        </w:rPr>
        <w:footnoteReference w:id="1157"/>
      </w:r>
      <w:r w:rsidRPr="00E23EF1" w:rsidR="00F84F6F">
        <w:rPr>
          <w:rFonts w:cs="Trad Al_Khat Deco"/>
          <w:sz w:val="22"/>
          <w:szCs w:val="22"/>
          <w:rtl/>
        </w:rPr>
        <w:t xml:space="preserve"> اللهم إني أسألك أن تبعثنا في هذا اليوم</w:t>
      </w:r>
      <w:r w:rsidRPr="00E23EF1" w:rsidR="00D8012B">
        <w:rPr>
          <w:rFonts w:cs="Trad Al_Khat Deco"/>
          <w:sz w:val="22"/>
          <w:szCs w:val="22"/>
          <w:rtl/>
        </w:rPr>
        <w:t xml:space="preserve"> </w:t>
      </w:r>
      <w:r w:rsidRPr="00E23EF1" w:rsidR="00F84F6F">
        <w:rPr>
          <w:rFonts w:cs="Trad Al_Khat Deco"/>
          <w:sz w:val="22"/>
          <w:szCs w:val="22"/>
          <w:rtl/>
        </w:rPr>
        <w:t xml:space="preserve">إلى كل خير ونعوذ بك أن نجترح فيه سوءا أو نجره إلى مسلم فإنك قلت </w:t>
      </w:r>
      <w:r>
        <w:rPr>
          <w:rFonts w:cs="Trad Al_Khat Deco" w:hint="cs"/>
          <w:color w:val="FF0000"/>
          <w:sz w:val="22"/>
          <w:szCs w:val="22"/>
          <w:rtl/>
        </w:rPr>
        <w:t>﴿</w:t>
      </w:r>
      <w:r w:rsidR="00592AEA">
        <w:rPr>
          <w:rFonts w:cs="Trad Al_Khat Deco" w:hint="cs"/>
          <w:color w:val="FF0000"/>
          <w:sz w:val="22"/>
          <w:szCs w:val="22"/>
          <w:rtl/>
        </w:rPr>
        <w:t xml:space="preserve"> </w:t>
      </w:r>
      <w:r w:rsidRPr="00E23EF1" w:rsidR="00F84F6F">
        <w:rPr>
          <w:rFonts w:cs="Trad Al_Khat Deco"/>
          <w:sz w:val="22"/>
          <w:szCs w:val="22"/>
          <w:rtl/>
        </w:rPr>
        <w:t>وهو الذي</w:t>
      </w:r>
      <w:r w:rsidRPr="00E23EF1" w:rsidR="00D8012B">
        <w:rPr>
          <w:rFonts w:cs="Trad Al_Khat Deco"/>
          <w:sz w:val="22"/>
          <w:szCs w:val="22"/>
          <w:rtl/>
        </w:rPr>
        <w:t xml:space="preserve"> </w:t>
      </w:r>
      <w:r w:rsidRPr="00E23EF1" w:rsidR="00F84F6F">
        <w:rPr>
          <w:rFonts w:cs="Trad Al_Khat Deco"/>
          <w:sz w:val="22"/>
          <w:szCs w:val="22"/>
          <w:rtl/>
        </w:rPr>
        <w:t>يتوفاكم بالليل ويعلم ما جرحتم بالنهار ثم يبعثكم فيه ليقضي أجل مسمى</w:t>
      </w:r>
      <w:r w:rsidR="00592AEA">
        <w:rPr>
          <w:rFonts w:cs="Trad Al_Khat Deco" w:hint="cs"/>
          <w:sz w:val="22"/>
          <w:szCs w:val="22"/>
          <w:rtl/>
        </w:rPr>
        <w:t xml:space="preserve"> </w:t>
      </w:r>
      <w:r>
        <w:rPr>
          <w:rFonts w:cs="Trad Al_Khat Deco" w:hint="cs"/>
          <w:color w:val="FF0000"/>
          <w:sz w:val="22"/>
          <w:szCs w:val="22"/>
          <w:rtl/>
        </w:rPr>
        <w:t>﴾ {}</w:t>
      </w:r>
      <w:r>
        <w:rPr>
          <w:rStyle w:val="FootnoteReference"/>
          <w:rFonts w:cs="Trad Al_Khat Deco"/>
          <w:b/>
          <w:bCs/>
          <w:color w:val="FF0000"/>
          <w:sz w:val="22"/>
          <w:szCs w:val="22"/>
          <w:u w:val="single"/>
          <w:rtl/>
        </w:rPr>
        <w:footnoteReference w:id="1158"/>
      </w:r>
      <w:r w:rsidRPr="00E23EF1" w:rsidR="00F84F6F">
        <w:rPr>
          <w:rFonts w:cs="Trad Al_Khat Deco"/>
          <w:sz w:val="22"/>
          <w:szCs w:val="22"/>
          <w:rtl/>
        </w:rPr>
        <w:t xml:space="preserve"> اللهم فالق</w:t>
      </w:r>
      <w:r w:rsidRPr="00E23EF1" w:rsidR="00D8012B">
        <w:rPr>
          <w:rFonts w:cs="Trad Al_Khat Deco"/>
          <w:sz w:val="22"/>
          <w:szCs w:val="22"/>
          <w:rtl/>
        </w:rPr>
        <w:t xml:space="preserve"> </w:t>
      </w:r>
      <w:r w:rsidRPr="00E23EF1" w:rsidR="00F84F6F">
        <w:rPr>
          <w:rFonts w:cs="Trad Al_Khat Deco"/>
          <w:sz w:val="22"/>
          <w:szCs w:val="22"/>
          <w:rtl/>
        </w:rPr>
        <w:t>الإصباح وجاعل الليل سكنا والشمس والقمر حسبانا أسألك خير هذا اليوم وخير</w:t>
      </w:r>
      <w:r w:rsidRPr="00E23EF1" w:rsidR="00D8012B">
        <w:rPr>
          <w:rFonts w:cs="Trad Al_Khat Deco"/>
          <w:sz w:val="22"/>
          <w:szCs w:val="22"/>
          <w:rtl/>
        </w:rPr>
        <w:t xml:space="preserve"> </w:t>
      </w:r>
      <w:r w:rsidRPr="00E23EF1" w:rsidR="00F84F6F">
        <w:rPr>
          <w:rFonts w:cs="Trad Al_Khat Deco"/>
          <w:sz w:val="22"/>
          <w:szCs w:val="22"/>
          <w:rtl/>
        </w:rPr>
        <w:t>ما فيه وأعوذ بك من شره وشر ما فيه</w:t>
      </w:r>
      <w:r>
        <w:rPr>
          <w:rStyle w:val="FootnoteReference"/>
          <w:rFonts w:cs="Trad Al_Khat Deco"/>
          <w:b/>
          <w:bCs/>
          <w:color w:val="FF0000"/>
          <w:sz w:val="22"/>
          <w:szCs w:val="22"/>
          <w:u w:val="single"/>
          <w:rtl/>
        </w:rPr>
        <w:footnoteReference w:id="1159"/>
      </w:r>
      <w:r w:rsidRPr="00E23EF1" w:rsidR="00F84F6F">
        <w:rPr>
          <w:rFonts w:cs="Trad Al_Khat Deco"/>
          <w:sz w:val="22"/>
          <w:szCs w:val="22"/>
          <w:rtl/>
        </w:rPr>
        <w:t xml:space="preserve"> بسم الله ما شاء الله لا قوة إلا بالله ما شاء اللهكل نعمة من الله ما شاء الله الخير كله بيد الله ما شاء الله لا يصرف السوء إلا الله</w:t>
      </w:r>
      <w:r>
        <w:rPr>
          <w:rStyle w:val="FootnoteReference"/>
          <w:rFonts w:cs="Trad Al_Khat Deco"/>
          <w:b/>
          <w:bCs/>
          <w:color w:val="FF0000"/>
          <w:sz w:val="22"/>
          <w:szCs w:val="22"/>
          <w:u w:val="single"/>
          <w:rtl/>
        </w:rPr>
        <w:footnoteReference w:id="1160"/>
      </w:r>
      <w:r w:rsidRPr="00E23EF1" w:rsidR="00D8012B">
        <w:rPr>
          <w:rFonts w:cs="Trad Al_Khat Deco"/>
          <w:sz w:val="22"/>
          <w:szCs w:val="22"/>
          <w:rtl/>
        </w:rPr>
        <w:t xml:space="preserve"> </w:t>
      </w:r>
      <w:r w:rsidRPr="00E23EF1" w:rsidR="00F84F6F">
        <w:rPr>
          <w:rFonts w:cs="Trad Al_Khat Deco"/>
          <w:sz w:val="22"/>
          <w:szCs w:val="22"/>
          <w:rtl/>
        </w:rPr>
        <w:t>رضيت</w:t>
      </w:r>
      <w:r w:rsidRPr="00E23EF1" w:rsidR="00D8012B">
        <w:rPr>
          <w:rFonts w:cs="Trad Al_Khat Deco"/>
          <w:sz w:val="22"/>
          <w:szCs w:val="22"/>
          <w:rtl/>
        </w:rPr>
        <w:t xml:space="preserve"> </w:t>
      </w:r>
      <w:r w:rsidRPr="00E23EF1" w:rsidR="00F84F6F">
        <w:rPr>
          <w:rFonts w:cs="Trad Al_Khat Deco"/>
          <w:sz w:val="22"/>
          <w:szCs w:val="22"/>
          <w:rtl/>
        </w:rPr>
        <w:t>بالله ربا وبالإسلام دينا وبمحمد</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E23EF1" w:rsidR="00D8012B">
        <w:rPr>
          <w:rFonts w:cs="Trad Al_Khat Deco"/>
          <w:sz w:val="22"/>
          <w:szCs w:val="22"/>
          <w:rtl/>
        </w:rPr>
        <w:t xml:space="preserve"> </w:t>
      </w:r>
      <w:r w:rsidRPr="00E23EF1" w:rsidR="00F84F6F">
        <w:rPr>
          <w:rFonts w:cs="Trad Al_Khat Deco"/>
          <w:sz w:val="22"/>
          <w:szCs w:val="22"/>
          <w:rtl/>
        </w:rPr>
        <w:t>نبيا</w:t>
      </w:r>
      <w:r w:rsidR="00AF3F91">
        <w:rPr>
          <w:rFonts w:cs="Trad Al_Khat Deco" w:hint="cs"/>
          <w:sz w:val="22"/>
          <w:szCs w:val="22"/>
          <w:rtl/>
        </w:rPr>
        <w:t xml:space="preserve"> </w:t>
      </w:r>
      <w:r w:rsidR="008E68D0">
        <w:rPr>
          <w:rFonts w:cs="Trad Al_Khat Deco" w:hint="cs"/>
          <w:color w:val="FF0000"/>
          <w:sz w:val="22"/>
          <w:szCs w:val="22"/>
          <w:rtl/>
        </w:rPr>
        <w:t>﴿</w:t>
      </w:r>
      <w:r w:rsidRPr="00E23EF1" w:rsidR="00F84F6F">
        <w:rPr>
          <w:rFonts w:cs="Trad Al_Khat Deco"/>
          <w:sz w:val="22"/>
          <w:szCs w:val="22"/>
          <w:rtl/>
        </w:rPr>
        <w:t xml:space="preserve"> ربنا عليك</w:t>
      </w:r>
      <w:r w:rsidRPr="00E23EF1" w:rsidR="00D8012B">
        <w:rPr>
          <w:rFonts w:cs="Trad Al_Khat Deco"/>
          <w:sz w:val="22"/>
          <w:szCs w:val="22"/>
          <w:rtl/>
        </w:rPr>
        <w:t xml:space="preserve"> </w:t>
      </w:r>
      <w:r w:rsidRPr="00E23EF1" w:rsidR="00F84F6F">
        <w:rPr>
          <w:rFonts w:cs="Trad Al_Khat Deco"/>
          <w:sz w:val="22"/>
          <w:szCs w:val="22"/>
          <w:rtl/>
        </w:rPr>
        <w:t>توكلنا وإليك أنبنا وإليك</w:t>
      </w:r>
      <w:r w:rsidR="008E68D0">
        <w:rPr>
          <w:rFonts w:cs="Trad Al_Khat Deco" w:hint="cs"/>
          <w:sz w:val="22"/>
          <w:szCs w:val="22"/>
          <w:rtl/>
        </w:rPr>
        <w:t xml:space="preserve"> </w:t>
      </w:r>
      <w:r w:rsidRPr="00E23EF1" w:rsidR="00F84F6F">
        <w:rPr>
          <w:rFonts w:cs="Trad Al_Khat Deco"/>
          <w:sz w:val="22"/>
          <w:szCs w:val="22"/>
          <w:rtl/>
        </w:rPr>
        <w:t>المصير</w:t>
      </w:r>
      <w:r w:rsidR="00AF3F91">
        <w:rPr>
          <w:rFonts w:cs="Trad Al_Khat Deco" w:hint="cs"/>
          <w:sz w:val="22"/>
          <w:szCs w:val="22"/>
          <w:rtl/>
        </w:rPr>
        <w:t xml:space="preserve"> </w:t>
      </w:r>
      <w:r w:rsidR="008E68D0">
        <w:rPr>
          <w:rFonts w:cs="Trad Al_Khat Deco" w:hint="cs"/>
          <w:color w:val="FF0000"/>
          <w:sz w:val="22"/>
          <w:szCs w:val="22"/>
          <w:rtl/>
        </w:rPr>
        <w:t>﴾ {}</w:t>
      </w:r>
      <w:r>
        <w:rPr>
          <w:rStyle w:val="FootnoteReference"/>
          <w:rFonts w:cs="Trad Al_Khat Deco"/>
          <w:b/>
          <w:bCs/>
          <w:color w:val="FF0000"/>
          <w:sz w:val="22"/>
          <w:szCs w:val="22"/>
          <w:u w:val="single"/>
          <w:rtl/>
        </w:rPr>
        <w:footnoteReference w:id="1161"/>
      </w:r>
      <w:r w:rsidRPr="00E23EF1" w:rsidR="00F84F6F">
        <w:rPr>
          <w:rFonts w:cs="Trad Al_Khat Deco"/>
          <w:sz w:val="22"/>
          <w:szCs w:val="22"/>
          <w:rtl/>
        </w:rPr>
        <w:t xml:space="preserve"> وإذا أمسى قال ذلك إلا أنه يقول أمسينا ويقول مع ذلك</w:t>
      </w:r>
      <w:r w:rsidRPr="00E23EF1" w:rsidR="00D8012B">
        <w:rPr>
          <w:rFonts w:cs="Trad Al_Khat Deco"/>
          <w:sz w:val="22"/>
          <w:szCs w:val="22"/>
          <w:rtl/>
        </w:rPr>
        <w:t xml:space="preserve"> </w:t>
      </w:r>
      <w:r w:rsidRPr="00E23EF1" w:rsidR="00F84F6F">
        <w:rPr>
          <w:rFonts w:cs="Trad Al_Khat Deco"/>
          <w:sz w:val="22"/>
          <w:szCs w:val="22"/>
          <w:rtl/>
        </w:rPr>
        <w:t>أعوذ بكلمات الله التامات وأسمائه كلها من شر ما ذرأ وبرأ ومن شر كل ذي شر</w:t>
      </w:r>
      <w:r w:rsidRPr="00E23EF1" w:rsidR="00D8012B">
        <w:rPr>
          <w:rFonts w:cs="Trad Al_Khat Deco"/>
          <w:sz w:val="22"/>
          <w:szCs w:val="22"/>
          <w:rtl/>
        </w:rPr>
        <w:t xml:space="preserve"> </w:t>
      </w:r>
      <w:r w:rsidRPr="00E23EF1" w:rsidR="00F84F6F">
        <w:rPr>
          <w:rFonts w:cs="Trad Al_Khat Deco"/>
          <w:sz w:val="22"/>
          <w:szCs w:val="22"/>
          <w:rtl/>
        </w:rPr>
        <w:t>ومن شر كل دابة أنت آخذ بناصيتها إن ربي على صراط مستقيم</w:t>
      </w:r>
      <w:r>
        <w:rPr>
          <w:rStyle w:val="FootnoteReference"/>
          <w:rFonts w:cs="Trad Al_Khat Deco"/>
          <w:b/>
          <w:bCs/>
          <w:color w:val="FF0000"/>
          <w:sz w:val="22"/>
          <w:szCs w:val="22"/>
          <w:u w:val="single"/>
          <w:rtl/>
        </w:rPr>
        <w:footnoteReference w:id="1162"/>
      </w:r>
      <w:r w:rsidRPr="00E23EF1" w:rsidR="00F84F6F">
        <w:rPr>
          <w:rFonts w:cs="Trad Al_Khat Deco"/>
          <w:sz w:val="22"/>
          <w:szCs w:val="22"/>
          <w:rtl/>
        </w:rPr>
        <w:t xml:space="preserve"> وإذا نظر في المرآة قال الحمد لله الذي سوى خلقي فعدله وكرم صورة وجهي</w:t>
      </w:r>
      <w:r w:rsidRPr="00E23EF1" w:rsidR="00D8012B">
        <w:rPr>
          <w:rFonts w:cs="Trad Al_Khat Deco"/>
          <w:sz w:val="22"/>
          <w:szCs w:val="22"/>
          <w:rtl/>
        </w:rPr>
        <w:t xml:space="preserve"> </w:t>
      </w:r>
      <w:r w:rsidRPr="00E23EF1" w:rsidR="00F84F6F">
        <w:rPr>
          <w:rFonts w:cs="Trad Al_Khat Deco"/>
          <w:sz w:val="22"/>
          <w:szCs w:val="22"/>
          <w:rtl/>
        </w:rPr>
        <w:t>وحسنها وجعلني من المسلمين</w:t>
      </w:r>
      <w:r>
        <w:rPr>
          <w:rStyle w:val="FootnoteReference"/>
          <w:rFonts w:cs="Trad Al_Khat Deco"/>
          <w:b/>
          <w:bCs/>
          <w:color w:val="FF0000"/>
          <w:sz w:val="22"/>
          <w:szCs w:val="22"/>
          <w:u w:val="single"/>
          <w:rtl/>
        </w:rPr>
        <w:footnoteReference w:id="1163"/>
      </w:r>
      <w:r w:rsidRPr="00E23EF1" w:rsidR="00F84F6F">
        <w:rPr>
          <w:rFonts w:cs="Trad Al_Khat Deco"/>
          <w:sz w:val="22"/>
          <w:szCs w:val="22"/>
          <w:rtl/>
        </w:rPr>
        <w:t xml:space="preserve"> وإذا اشتريت</w:t>
      </w:r>
      <w:r w:rsidRPr="00E23EF1" w:rsidR="00D8012B">
        <w:rPr>
          <w:rFonts w:cs="Trad Al_Khat Deco"/>
          <w:sz w:val="22"/>
          <w:szCs w:val="22"/>
          <w:rtl/>
        </w:rPr>
        <w:t xml:space="preserve"> </w:t>
      </w:r>
      <w:r w:rsidRPr="00E23EF1" w:rsidR="00F84F6F">
        <w:rPr>
          <w:rFonts w:cs="Trad Al_Khat Deco"/>
          <w:sz w:val="22"/>
          <w:szCs w:val="22"/>
          <w:rtl/>
        </w:rPr>
        <w:t>خادما أو غلاما أو دابة فخذ بناصيته وقل اللهم إني أسألك خيره وخير ما جبل</w:t>
      </w:r>
      <w:r w:rsidRPr="00E23EF1" w:rsidR="00D8012B">
        <w:rPr>
          <w:rFonts w:cs="Trad Al_Khat Deco"/>
          <w:sz w:val="22"/>
          <w:szCs w:val="22"/>
          <w:rtl/>
        </w:rPr>
        <w:t xml:space="preserve"> </w:t>
      </w:r>
      <w:r w:rsidRPr="00E23EF1" w:rsidR="00F84F6F">
        <w:rPr>
          <w:rFonts w:cs="Trad Al_Khat Deco"/>
          <w:sz w:val="22"/>
          <w:szCs w:val="22"/>
          <w:rtl/>
        </w:rPr>
        <w:t>عليه وأعوذ بك من شره وشر ما جبل عليه</w:t>
      </w:r>
      <w:r>
        <w:rPr>
          <w:rStyle w:val="FootnoteReference"/>
          <w:rFonts w:cs="Trad Al_Khat Deco"/>
          <w:b/>
          <w:bCs/>
          <w:color w:val="FF0000"/>
          <w:sz w:val="22"/>
          <w:szCs w:val="22"/>
          <w:u w:val="single"/>
          <w:rtl/>
        </w:rPr>
        <w:footnoteReference w:id="1164"/>
      </w:r>
      <w:r w:rsidRPr="00E23EF1" w:rsidR="00F84F6F">
        <w:rPr>
          <w:rFonts w:cs="Trad Al_Khat Deco"/>
          <w:sz w:val="22"/>
          <w:szCs w:val="22"/>
          <w:rtl/>
        </w:rPr>
        <w:t xml:space="preserve"> وإذا هنأت بالنكاح فقل بارك الله فيك وبارك عليك وجمع بينكما في</w:t>
      </w:r>
      <w:r w:rsidRPr="00E23EF1" w:rsidR="00D8012B">
        <w:rPr>
          <w:rFonts w:cs="Trad Al_Khat Deco"/>
          <w:sz w:val="22"/>
          <w:szCs w:val="22"/>
          <w:rtl/>
        </w:rPr>
        <w:t xml:space="preserve"> </w:t>
      </w:r>
      <w:r w:rsidRPr="00E23EF1" w:rsidR="00F84F6F">
        <w:rPr>
          <w:rFonts w:cs="Trad Al_Khat Deco"/>
          <w:sz w:val="22"/>
          <w:szCs w:val="22"/>
          <w:rtl/>
        </w:rPr>
        <w:t>خير</w:t>
      </w:r>
      <w:r>
        <w:rPr>
          <w:rStyle w:val="FootnoteReference"/>
          <w:rFonts w:cs="Trad Al_Khat Deco"/>
          <w:b/>
          <w:bCs/>
          <w:color w:val="FF0000"/>
          <w:sz w:val="22"/>
          <w:szCs w:val="22"/>
          <w:u w:val="single"/>
          <w:rtl/>
        </w:rPr>
        <w:footnoteReference w:id="1165"/>
      </w:r>
      <w:r w:rsidRPr="00E23EF1" w:rsidR="00F84F6F">
        <w:rPr>
          <w:rFonts w:cs="Trad Al_Khat Deco"/>
          <w:sz w:val="22"/>
          <w:szCs w:val="22"/>
          <w:rtl/>
        </w:rPr>
        <w:t xml:space="preserve"> وإذا قضيت الدين فقل للمقضي له بارك الله لك</w:t>
      </w:r>
    </w:p>
    <w:p w:rsidR="00630096" w:rsidP="00246873">
      <w:pPr>
        <w:bidi/>
        <w:ind w:left="0" w:right="0"/>
        <w:jc w:val="both"/>
        <w:rPr>
          <w:rFonts w:cs="Trad Al_Khat Deco" w:hint="cs"/>
          <w:sz w:val="22"/>
          <w:szCs w:val="22"/>
          <w:rtl/>
        </w:rPr>
      </w:pPr>
      <w:r w:rsidRPr="00E23EF1" w:rsidR="00F84F6F">
        <w:rPr>
          <w:rFonts w:cs="Trad Al_Khat Deco"/>
          <w:sz w:val="22"/>
          <w:szCs w:val="22"/>
          <w:rtl/>
        </w:rPr>
        <w:t>في أهلك ومالك إذ قال</w:t>
      </w:r>
      <w:r w:rsidRPr="00E23EF1" w:rsidR="00066EAA">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066EAA">
        <w:rPr>
          <w:rFonts w:cs="Trad Al_Khat Deco"/>
          <w:sz w:val="22"/>
          <w:szCs w:val="22"/>
          <w:rtl/>
        </w:rPr>
        <w:t xml:space="preserve"> </w:t>
      </w:r>
      <w:r w:rsidR="00AF3F91">
        <w:rPr>
          <w:rFonts w:cs="Trad Al_Khat Deco" w:hint="cs"/>
          <w:sz w:val="22"/>
          <w:szCs w:val="22"/>
          <w:rtl/>
        </w:rPr>
        <w:t>(</w:t>
      </w:r>
      <w:r w:rsidRPr="00E23EF1" w:rsidR="00F84F6F">
        <w:rPr>
          <w:rFonts w:cs="Trad Al_Khat Deco"/>
          <w:sz w:val="22"/>
          <w:szCs w:val="22"/>
          <w:rtl/>
        </w:rPr>
        <w:t>وإنما جزاء السلف الحمد والأداء</w:t>
      </w:r>
      <w:r>
        <w:rPr>
          <w:rStyle w:val="FootnoteReference"/>
          <w:rFonts w:cs="Trad Al_Khat Deco"/>
          <w:b/>
          <w:bCs/>
          <w:color w:val="FF0000"/>
          <w:sz w:val="22"/>
          <w:szCs w:val="22"/>
          <w:u w:val="single"/>
          <w:rtl/>
        </w:rPr>
        <w:footnoteReference w:id="1166"/>
      </w:r>
      <w:r w:rsidR="00AF3F91">
        <w:rPr>
          <w:rFonts w:cs="Trad Al_Khat Deco" w:hint="cs"/>
          <w:sz w:val="22"/>
          <w:szCs w:val="22"/>
          <w:rtl/>
        </w:rPr>
        <w:t>)</w:t>
      </w:r>
      <w:r w:rsidRPr="00E23EF1" w:rsidR="00F84F6F">
        <w:rPr>
          <w:rFonts w:cs="Trad Al_Khat Deco"/>
          <w:sz w:val="22"/>
          <w:szCs w:val="22"/>
          <w:rtl/>
        </w:rPr>
        <w:t xml:space="preserve"> فهذه أدعية لا يستغنى المريد عن حفظها وما سوى ذلك من أدعية</w:t>
      </w:r>
      <w:r w:rsidRPr="00E23EF1" w:rsidR="00D8012B">
        <w:rPr>
          <w:rFonts w:cs="Trad Al_Khat Deco"/>
          <w:sz w:val="22"/>
          <w:szCs w:val="22"/>
          <w:rtl/>
        </w:rPr>
        <w:t xml:space="preserve"> </w:t>
      </w:r>
      <w:r w:rsidRPr="00E23EF1" w:rsidR="00F84F6F">
        <w:rPr>
          <w:rFonts w:cs="Trad Al_Khat Deco"/>
          <w:sz w:val="22"/>
          <w:szCs w:val="22"/>
          <w:rtl/>
        </w:rPr>
        <w:t>السفر والصلاة والوضوء ذكرناها في كتاب الحج والصلاة والطهارة</w:t>
      </w:r>
      <w:r w:rsidR="00246873">
        <w:rPr>
          <w:rFonts w:cs="Trad Al_Khat Deco" w:hint="cs"/>
          <w:sz w:val="22"/>
          <w:szCs w:val="22"/>
          <w:rtl/>
        </w:rPr>
        <w:t>.</w:t>
      </w:r>
      <w:r w:rsidRPr="00E23EF1" w:rsidR="00F84F6F">
        <w:rPr>
          <w:rFonts w:cs="Trad Al_Khat Deco"/>
          <w:sz w:val="22"/>
          <w:szCs w:val="22"/>
          <w:rtl/>
        </w:rPr>
        <w:t xml:space="preserve"> فإن قلت</w:t>
      </w:r>
      <w:r w:rsidR="00246873">
        <w:rPr>
          <w:rFonts w:cs="Trad Al_Khat Deco" w:hint="cs"/>
          <w:sz w:val="22"/>
          <w:szCs w:val="22"/>
          <w:rtl/>
        </w:rPr>
        <w:t>:</w:t>
      </w:r>
      <w:r w:rsidRPr="00E23EF1" w:rsidR="00F84F6F">
        <w:rPr>
          <w:rFonts w:cs="Trad Al_Khat Deco"/>
          <w:sz w:val="22"/>
          <w:szCs w:val="22"/>
          <w:rtl/>
        </w:rPr>
        <w:t xml:space="preserve"> فما</w:t>
      </w:r>
      <w:r w:rsidRPr="00E23EF1" w:rsidR="00D8012B">
        <w:rPr>
          <w:rFonts w:cs="Trad Al_Khat Deco"/>
          <w:sz w:val="22"/>
          <w:szCs w:val="22"/>
          <w:rtl/>
        </w:rPr>
        <w:t xml:space="preserve"> </w:t>
      </w:r>
      <w:r w:rsidRPr="00E23EF1" w:rsidR="00F84F6F">
        <w:rPr>
          <w:rFonts w:cs="Trad Al_Khat Deco"/>
          <w:sz w:val="22"/>
          <w:szCs w:val="22"/>
          <w:rtl/>
        </w:rPr>
        <w:t>فائدة الدعاء والقضاء لا مرد له</w:t>
      </w:r>
      <w:r w:rsidR="00246873">
        <w:rPr>
          <w:rFonts w:cs="Trad Al_Khat Deco" w:hint="cs"/>
          <w:sz w:val="22"/>
          <w:szCs w:val="22"/>
          <w:rtl/>
        </w:rPr>
        <w:t>.</w:t>
      </w:r>
      <w:r w:rsidRPr="00E23EF1" w:rsidR="00F84F6F">
        <w:rPr>
          <w:rFonts w:cs="Trad Al_Khat Deco"/>
          <w:sz w:val="22"/>
          <w:szCs w:val="22"/>
          <w:rtl/>
        </w:rPr>
        <w:t xml:space="preserve"> فاعلم أن من القضاء رد البلاء بالدعاء فالدعاء</w:t>
      </w:r>
      <w:r w:rsidRPr="00E23EF1" w:rsidR="00D8012B">
        <w:rPr>
          <w:rFonts w:cs="Trad Al_Khat Deco"/>
          <w:sz w:val="22"/>
          <w:szCs w:val="22"/>
          <w:rtl/>
        </w:rPr>
        <w:t xml:space="preserve"> </w:t>
      </w:r>
      <w:r w:rsidRPr="00E23EF1" w:rsidR="00F84F6F">
        <w:rPr>
          <w:rFonts w:cs="Trad Al_Khat Deco"/>
          <w:sz w:val="22"/>
          <w:szCs w:val="22"/>
          <w:rtl/>
        </w:rPr>
        <w:t>سببلرد البلاء واستجلاب الرحمة كما أن الترس سبب لرد السهم والماء سبب لخروج</w:t>
      </w:r>
      <w:r w:rsidRPr="00E23EF1" w:rsidR="00D8012B">
        <w:rPr>
          <w:rFonts w:cs="Trad Al_Khat Deco"/>
          <w:sz w:val="22"/>
          <w:szCs w:val="22"/>
          <w:rtl/>
        </w:rPr>
        <w:t xml:space="preserve"> </w:t>
      </w:r>
      <w:r w:rsidRPr="00E23EF1" w:rsidR="00F84F6F">
        <w:rPr>
          <w:rFonts w:cs="Trad Al_Khat Deco"/>
          <w:sz w:val="22"/>
          <w:szCs w:val="22"/>
          <w:rtl/>
        </w:rPr>
        <w:t>النبات من الأرض فكما أن الترس يدفع السهم فيتدافعان فكذلك الدعاء والبلاء</w:t>
      </w:r>
      <w:r w:rsidRPr="00E23EF1" w:rsidR="00D8012B">
        <w:rPr>
          <w:rFonts w:cs="Trad Al_Khat Deco"/>
          <w:sz w:val="22"/>
          <w:szCs w:val="22"/>
          <w:rtl/>
        </w:rPr>
        <w:t xml:space="preserve"> </w:t>
      </w:r>
      <w:r w:rsidRPr="00E23EF1" w:rsidR="00F84F6F">
        <w:rPr>
          <w:rFonts w:cs="Trad Al_Khat Deco"/>
          <w:sz w:val="22"/>
          <w:szCs w:val="22"/>
          <w:rtl/>
        </w:rPr>
        <w:t>يتعالجان وليس من شرط الاعتراف بقضاء الله تعالى أن لا يحمل السلاح وقد قال</w:t>
      </w:r>
      <w:r w:rsidRPr="00E23EF1" w:rsidR="00D8012B">
        <w:rPr>
          <w:rFonts w:cs="Trad Al_Khat Deco"/>
          <w:sz w:val="22"/>
          <w:szCs w:val="22"/>
          <w:rtl/>
        </w:rPr>
        <w:t xml:space="preserve"> </w:t>
      </w:r>
      <w:r w:rsidRPr="00E23EF1" w:rsidR="00F84F6F">
        <w:rPr>
          <w:rFonts w:cs="Trad Al_Khat Deco"/>
          <w:sz w:val="22"/>
          <w:szCs w:val="22"/>
          <w:rtl/>
        </w:rPr>
        <w:t>تعالى</w:t>
      </w:r>
      <w:r w:rsidR="00246873">
        <w:rPr>
          <w:rFonts w:cs="Trad Al_Khat Deco" w:hint="cs"/>
          <w:sz w:val="22"/>
          <w:szCs w:val="22"/>
          <w:rtl/>
        </w:rPr>
        <w:t>:</w:t>
      </w:r>
      <w:r w:rsidR="00AF3F91">
        <w:rPr>
          <w:rFonts w:cs="Trad Al_Khat Deco" w:hint="cs"/>
          <w:sz w:val="22"/>
          <w:szCs w:val="22"/>
          <w:rtl/>
        </w:rPr>
        <w:t xml:space="preserve"> </w:t>
      </w:r>
      <w:r w:rsidR="008E68D0">
        <w:rPr>
          <w:rFonts w:cs="Trad Al_Khat Deco" w:hint="cs"/>
          <w:color w:val="FF0000"/>
          <w:sz w:val="22"/>
          <w:szCs w:val="22"/>
          <w:rtl/>
        </w:rPr>
        <w:t>﴿</w:t>
      </w:r>
      <w:r w:rsidRPr="00E23EF1" w:rsidR="00F84F6F">
        <w:rPr>
          <w:rFonts w:cs="Trad Al_Khat Deco"/>
          <w:sz w:val="22"/>
          <w:szCs w:val="22"/>
          <w:rtl/>
        </w:rPr>
        <w:t xml:space="preserve"> خذوا حذركم</w:t>
      </w:r>
      <w:r w:rsidR="00AF3F91">
        <w:rPr>
          <w:rFonts w:cs="Trad Al_Khat Deco" w:hint="cs"/>
          <w:sz w:val="22"/>
          <w:szCs w:val="22"/>
          <w:rtl/>
        </w:rPr>
        <w:t xml:space="preserve"> </w:t>
      </w:r>
      <w:r w:rsidR="008E68D0">
        <w:rPr>
          <w:rFonts w:cs="Trad Al_Khat Deco" w:hint="cs"/>
          <w:color w:val="FF0000"/>
          <w:sz w:val="22"/>
          <w:szCs w:val="22"/>
          <w:rtl/>
        </w:rPr>
        <w:t>﴾ {}</w:t>
      </w:r>
      <w:r w:rsidRPr="00E23EF1" w:rsidR="00F84F6F">
        <w:rPr>
          <w:rFonts w:cs="Trad Al_Khat Deco"/>
          <w:sz w:val="22"/>
          <w:szCs w:val="22"/>
          <w:rtl/>
        </w:rPr>
        <w:t xml:space="preserve"> وأن لا يسقي الأرض بعد بث البذر فيقال إن سبق القضاء</w:t>
      </w:r>
      <w:r w:rsidRPr="00E23EF1" w:rsidR="00D8012B">
        <w:rPr>
          <w:rFonts w:cs="Trad Al_Khat Deco"/>
          <w:sz w:val="22"/>
          <w:szCs w:val="22"/>
          <w:rtl/>
        </w:rPr>
        <w:t xml:space="preserve"> </w:t>
      </w:r>
      <w:r w:rsidRPr="00E23EF1" w:rsidR="00F84F6F">
        <w:rPr>
          <w:rFonts w:cs="Trad Al_Khat Deco"/>
          <w:sz w:val="22"/>
          <w:szCs w:val="22"/>
          <w:rtl/>
        </w:rPr>
        <w:t>بالنبات نبت البذر وإن لم يسبق لم ينبت بل ربط الأسباب بالمسببات هو القضاء</w:t>
      </w:r>
      <w:r w:rsidRPr="00E23EF1" w:rsidR="00D8012B">
        <w:rPr>
          <w:rFonts w:cs="Trad Al_Khat Deco"/>
          <w:sz w:val="22"/>
          <w:szCs w:val="22"/>
          <w:rtl/>
        </w:rPr>
        <w:t xml:space="preserve"> </w:t>
      </w:r>
      <w:r w:rsidRPr="00E23EF1" w:rsidR="00F84F6F">
        <w:rPr>
          <w:rFonts w:cs="Trad Al_Khat Deco"/>
          <w:sz w:val="22"/>
          <w:szCs w:val="22"/>
          <w:rtl/>
        </w:rPr>
        <w:t>الأول الذي هو كلمح البصر أو هو أقرب وترتيب تفصيل المسببات على تفاصيل</w:t>
      </w:r>
      <w:r w:rsidRPr="00E23EF1" w:rsidR="00D8012B">
        <w:rPr>
          <w:rFonts w:cs="Trad Al_Khat Deco"/>
          <w:sz w:val="22"/>
          <w:szCs w:val="22"/>
          <w:rtl/>
        </w:rPr>
        <w:t xml:space="preserve"> </w:t>
      </w:r>
      <w:r w:rsidRPr="00E23EF1" w:rsidR="00F84F6F">
        <w:rPr>
          <w:rFonts w:cs="Trad Al_Khat Deco"/>
          <w:sz w:val="22"/>
          <w:szCs w:val="22"/>
          <w:rtl/>
        </w:rPr>
        <w:t>الأسباب على التدريج والتقدير هو القدر والذي قدر الخير قدره بسبب والذي</w:t>
      </w:r>
      <w:r w:rsidRPr="00E23EF1" w:rsidR="00D8012B">
        <w:rPr>
          <w:rFonts w:cs="Trad Al_Khat Deco"/>
          <w:sz w:val="22"/>
          <w:szCs w:val="22"/>
          <w:rtl/>
        </w:rPr>
        <w:t xml:space="preserve"> </w:t>
      </w:r>
      <w:r w:rsidRPr="00E23EF1" w:rsidR="00F84F6F">
        <w:rPr>
          <w:rFonts w:cs="Trad Al_Khat Deco"/>
          <w:sz w:val="22"/>
          <w:szCs w:val="22"/>
          <w:rtl/>
        </w:rPr>
        <w:t>قدر الشر قدر لدفعه سببا فلا تناقض بين هذه الأمور عند من انفتحت بصيرته ثم في</w:t>
      </w:r>
      <w:r w:rsidRPr="00E23EF1" w:rsidR="00D8012B">
        <w:rPr>
          <w:rFonts w:cs="Trad Al_Khat Deco"/>
          <w:sz w:val="22"/>
          <w:szCs w:val="22"/>
          <w:rtl/>
        </w:rPr>
        <w:t xml:space="preserve"> </w:t>
      </w:r>
      <w:r w:rsidRPr="00E23EF1" w:rsidR="00F84F6F">
        <w:rPr>
          <w:rFonts w:cs="Trad Al_Khat Deco"/>
          <w:sz w:val="22"/>
          <w:szCs w:val="22"/>
          <w:rtl/>
        </w:rPr>
        <w:t>الدعاء من الفائدة ما ذكرناه في الذكر فإنه يستدعي حضور القلب مع الله وهو</w:t>
      </w:r>
      <w:r w:rsidRPr="00E23EF1" w:rsidR="00D8012B">
        <w:rPr>
          <w:rFonts w:cs="Trad Al_Khat Deco"/>
          <w:sz w:val="22"/>
          <w:szCs w:val="22"/>
          <w:rtl/>
        </w:rPr>
        <w:t xml:space="preserve"> </w:t>
      </w:r>
      <w:r w:rsidRPr="00E23EF1" w:rsidR="00F84F6F">
        <w:rPr>
          <w:rFonts w:cs="Trad Al_Khat Deco"/>
          <w:sz w:val="22"/>
          <w:szCs w:val="22"/>
          <w:rtl/>
        </w:rPr>
        <w:t>منتهى العبادات ولذلك قال</w:t>
      </w:r>
      <w:r w:rsidRPr="00E23EF1" w:rsidR="00D8012B">
        <w:rPr>
          <w:rFonts w:cs="Trad Al_Khat Deco"/>
          <w:sz w:val="22"/>
          <w:szCs w:val="22"/>
          <w:rtl/>
        </w:rPr>
        <w:t xml:space="preserve"> </w:t>
      </w:r>
      <w:r w:rsidRPr="005F73EF" w:rsidR="005F73EF">
        <w:rPr>
          <w:rFonts w:cs="Trad Al_Khat Deco" w:hint="cs"/>
          <w:color w:val="FFFF00"/>
          <w:sz w:val="22"/>
          <w:szCs w:val="22"/>
          <w:rtl/>
        </w:rPr>
        <w:t>ﭬ</w:t>
      </w:r>
      <w:r w:rsidRPr="00246873" w:rsidR="00246873">
        <w:rPr>
          <w:rFonts w:cs="Trad Al_Khat Deco" w:hint="cs"/>
          <w:sz w:val="22"/>
          <w:szCs w:val="22"/>
          <w:rtl/>
        </w:rPr>
        <w:t>:</w:t>
      </w:r>
      <w:r w:rsidRPr="00E23EF1" w:rsidR="00D8012B">
        <w:rPr>
          <w:rFonts w:cs="Trad Al_Khat Deco"/>
          <w:sz w:val="22"/>
          <w:szCs w:val="22"/>
          <w:rtl/>
        </w:rPr>
        <w:t xml:space="preserve"> </w:t>
      </w:r>
      <w:r w:rsidR="00AF3F91">
        <w:rPr>
          <w:rFonts w:cs="Trad Al_Khat Deco" w:hint="cs"/>
          <w:sz w:val="22"/>
          <w:szCs w:val="22"/>
          <w:rtl/>
        </w:rPr>
        <w:t>(</w:t>
      </w:r>
      <w:r w:rsidRPr="00E23EF1" w:rsidR="00F84F6F">
        <w:rPr>
          <w:rFonts w:cs="Trad Al_Khat Deco"/>
          <w:sz w:val="22"/>
          <w:szCs w:val="22"/>
          <w:rtl/>
        </w:rPr>
        <w:t>الدعاء مخ العبادة</w:t>
      </w:r>
      <w:r>
        <w:rPr>
          <w:rStyle w:val="FootnoteReference"/>
          <w:rFonts w:cs="Trad Al_Khat Deco"/>
          <w:b/>
          <w:bCs/>
          <w:color w:val="FF0000"/>
          <w:sz w:val="22"/>
          <w:szCs w:val="22"/>
          <w:u w:val="single"/>
          <w:rtl/>
        </w:rPr>
        <w:footnoteReference w:id="1167"/>
      </w:r>
      <w:r w:rsidR="00AF3F91">
        <w:rPr>
          <w:rFonts w:cs="Trad Al_Khat Deco" w:hint="cs"/>
          <w:sz w:val="22"/>
          <w:szCs w:val="22"/>
          <w:rtl/>
        </w:rPr>
        <w:t>)</w:t>
      </w:r>
      <w:r w:rsidRPr="00E23EF1" w:rsidR="00D8012B">
        <w:rPr>
          <w:rFonts w:cs="Trad Al_Khat Deco"/>
          <w:sz w:val="22"/>
          <w:szCs w:val="22"/>
          <w:rtl/>
        </w:rPr>
        <w:t xml:space="preserve"> </w:t>
      </w:r>
      <w:r w:rsidRPr="00E23EF1" w:rsidR="00F84F6F">
        <w:rPr>
          <w:rFonts w:cs="Trad Al_Khat Deco"/>
          <w:sz w:val="22"/>
          <w:szCs w:val="22"/>
          <w:rtl/>
        </w:rPr>
        <w:t>والغالب على الخلق أنه لا تنصرف</w:t>
      </w:r>
      <w:r w:rsidRPr="00E23EF1" w:rsidR="00D8012B">
        <w:rPr>
          <w:rFonts w:cs="Trad Al_Khat Deco"/>
          <w:sz w:val="22"/>
          <w:szCs w:val="22"/>
          <w:rtl/>
        </w:rPr>
        <w:t xml:space="preserve"> </w:t>
      </w:r>
      <w:r w:rsidRPr="00E23EF1" w:rsidR="00F84F6F">
        <w:rPr>
          <w:rFonts w:cs="Trad Al_Khat Deco"/>
          <w:sz w:val="22"/>
          <w:szCs w:val="22"/>
          <w:rtl/>
        </w:rPr>
        <w:t>قلوبهم إلى ذكر الله عز وجل إلا عند إلمام حاجة وإرهاق ملمة فإن الإنسان إذا مسه</w:t>
      </w:r>
      <w:r w:rsidRPr="00E23EF1" w:rsidR="00D8012B">
        <w:rPr>
          <w:rFonts w:cs="Trad Al_Khat Deco"/>
          <w:sz w:val="22"/>
          <w:szCs w:val="22"/>
          <w:rtl/>
        </w:rPr>
        <w:t xml:space="preserve"> </w:t>
      </w:r>
      <w:r w:rsidRPr="00E23EF1" w:rsidR="00F84F6F">
        <w:rPr>
          <w:rFonts w:cs="Trad Al_Khat Deco"/>
          <w:sz w:val="22"/>
          <w:szCs w:val="22"/>
          <w:rtl/>
        </w:rPr>
        <w:t>الشر فذو دعاء عريض فالحاجة تحوج إلى الدعاء والدعاء يرد القلب إلى الله عز</w:t>
      </w:r>
      <w:r w:rsidRPr="00E23EF1" w:rsidR="00D8012B">
        <w:rPr>
          <w:rFonts w:cs="Trad Al_Khat Deco"/>
          <w:sz w:val="22"/>
          <w:szCs w:val="22"/>
          <w:rtl/>
        </w:rPr>
        <w:t xml:space="preserve"> </w:t>
      </w:r>
      <w:r w:rsidRPr="00E23EF1" w:rsidR="00F84F6F">
        <w:rPr>
          <w:rFonts w:cs="Trad Al_Khat Deco"/>
          <w:sz w:val="22"/>
          <w:szCs w:val="22"/>
          <w:rtl/>
        </w:rPr>
        <w:t>وجل بالتضرع والاستكانة فيحصل به الذكر الذي هو أشرف العبادات ولذلك</w:t>
      </w:r>
      <w:r w:rsidRPr="00E23EF1" w:rsidR="00D8012B">
        <w:rPr>
          <w:rFonts w:cs="Trad Al_Khat Deco"/>
          <w:sz w:val="22"/>
          <w:szCs w:val="22"/>
          <w:rtl/>
        </w:rPr>
        <w:t xml:space="preserve"> </w:t>
      </w:r>
      <w:r w:rsidRPr="00E23EF1" w:rsidR="00F84F6F">
        <w:rPr>
          <w:rFonts w:cs="Trad Al_Khat Deco"/>
          <w:sz w:val="22"/>
          <w:szCs w:val="22"/>
          <w:rtl/>
        </w:rPr>
        <w:t>صار البلاء موكلا بالأنبياء عليهم السلام ثم الأولياء ثم الأمثل فالأمثل لأنه يرد القلب بالافتقار والتضرع إلى الله عز وجل ويمنع من نسيانه وأما الغنى فسبب للبطر في غالب الأمور فإن الإنسان ليطغى أن رآه استغنى فهذا ما أردنا أن نورده من جملة الأذكار والدعوات والله الموفق للخير وأما بقية الدعوات في الأكل والسفر وعيادة المريض وغيرها فستأتي في مواضعها إن شاء الله تعالى وعلى الله التكلان</w:t>
      </w:r>
      <w:r w:rsidR="00246873">
        <w:rPr>
          <w:rFonts w:cs="Trad Al_Khat Deco" w:hint="cs"/>
          <w:sz w:val="22"/>
          <w:szCs w:val="22"/>
          <w:rtl/>
        </w:rPr>
        <w:t>.</w:t>
      </w:r>
      <w:r w:rsidRPr="00E23EF1" w:rsidR="00F84F6F">
        <w:rPr>
          <w:rFonts w:cs="Trad Al_Khat Deco"/>
          <w:sz w:val="22"/>
          <w:szCs w:val="22"/>
          <w:rtl/>
        </w:rPr>
        <w:t xml:space="preserve"> </w:t>
      </w:r>
    </w:p>
    <w:p w:rsidR="008754F3" w:rsidRPr="00E23EF1" w:rsidP="00630096">
      <w:pPr>
        <w:bidi/>
        <w:ind w:left="0" w:right="0" w:firstLine="389"/>
        <w:jc w:val="both"/>
        <w:rPr>
          <w:rFonts w:cs="Trad Al_Khat Deco" w:hint="cs"/>
          <w:sz w:val="22"/>
          <w:szCs w:val="22"/>
          <w:rtl/>
        </w:rPr>
      </w:pPr>
      <w:r w:rsidRPr="00E23EF1" w:rsidR="00F84F6F">
        <w:rPr>
          <w:rFonts w:cs="Trad Al_Khat Deco"/>
          <w:sz w:val="22"/>
          <w:szCs w:val="22"/>
          <w:rtl/>
        </w:rPr>
        <w:t>نجز كتاب الأذكار والدعوات بكماله يتلوه إن شاء الله تعالى كتاب الأوراد والحمد لله رب العالمين وصلى الله على سيدنا محمد وعلى آله وصحبه وسلم</w:t>
      </w:r>
      <w:r w:rsidR="00246873">
        <w:rPr>
          <w:rFonts w:cs="Trad Al_Khat Deco" w:hint="cs"/>
          <w:sz w:val="22"/>
          <w:szCs w:val="22"/>
          <w:rtl/>
        </w:rPr>
        <w:t>.</w:t>
      </w:r>
    </w:p>
    <w:p w:rsidR="0002306D" w:rsidRPr="00E23EF1" w:rsidP="0002306D">
      <w:pPr>
        <w:bidi/>
        <w:ind w:left="0" w:right="0"/>
        <w:jc w:val="both"/>
        <w:rPr>
          <w:rFonts w:cs="Trad Al_Khat Deco" w:hint="cs"/>
          <w:sz w:val="22"/>
          <w:szCs w:val="22"/>
          <w:rtl/>
        </w:rPr>
        <w:sectPr w:rsidSect="001467A5">
          <w:pgSz w:w="11909" w:h="16834" w:code="9"/>
          <w:pgMar w:top="1440" w:right="1800" w:bottom="1440" w:left="1800" w:header="720" w:footer="720" w:gutter="0"/>
          <w:cols w:space="720"/>
          <w:bidi/>
          <w:rtlGutter/>
          <w:docGrid w:linePitch="360"/>
        </w:sectPr>
      </w:pPr>
    </w:p>
    <w:p w:rsidR="003377B5" w:rsidRPr="00F32A5B" w:rsidP="00204BF8">
      <w:pPr>
        <w:bidi/>
        <w:ind w:left="0" w:right="0"/>
        <w:jc w:val="center"/>
        <w:outlineLvl w:val="0"/>
        <w:rPr>
          <w:rFonts w:cs="Trad Al_Khat Deco"/>
        </w:rPr>
      </w:pPr>
      <w:r w:rsidRPr="00F32A5B">
        <w:rPr>
          <w:rFonts w:cs="Trad Al_Khat Deco"/>
          <w:rtl/>
        </w:rPr>
        <w:t>كتاب ترتيب الأوراد وتفصيل إحياء الليل</w:t>
      </w:r>
    </w:p>
    <w:p w:rsidR="004008BC" w:rsidRPr="00F32A5B" w:rsidP="004008BC">
      <w:pPr>
        <w:bidi/>
        <w:ind w:left="0" w:right="0"/>
        <w:jc w:val="center"/>
        <w:rPr>
          <w:rFonts w:cs="Trad Al_Khat Deco" w:hint="cs"/>
          <w:rtl/>
        </w:rPr>
      </w:pPr>
      <w:r w:rsidRPr="00F32A5B" w:rsidR="003377B5">
        <w:rPr>
          <w:rFonts w:cs="Trad Al_Khat Deco"/>
          <w:rtl/>
        </w:rPr>
        <w:t xml:space="preserve">وهو الكتاب العاشر </w:t>
      </w:r>
      <w:r w:rsidRPr="00F32A5B">
        <w:rPr>
          <w:rFonts w:cs="Trad Al_Khat Deco" w:hint="cs"/>
          <w:rtl/>
        </w:rPr>
        <w:t>[</w:t>
      </w:r>
      <w:r w:rsidRPr="00F32A5B" w:rsidR="003377B5">
        <w:rPr>
          <w:rFonts w:cs="Trad Al_Khat Deco"/>
          <w:rtl/>
        </w:rPr>
        <w:t>من</w:t>
      </w:r>
      <w:r w:rsidRPr="00F32A5B">
        <w:rPr>
          <w:rFonts w:cs="Trad Al_Khat Deco"/>
          <w:rtl/>
        </w:rPr>
        <w:t xml:space="preserve"> ربع العبادات</w:t>
      </w:r>
      <w:r w:rsidRPr="00F32A5B">
        <w:rPr>
          <w:rFonts w:cs="Trad Al_Khat Deco" w:hint="cs"/>
          <w:rtl/>
        </w:rPr>
        <w:t>] من</w:t>
      </w:r>
      <w:r w:rsidRPr="00F32A5B" w:rsidR="003377B5">
        <w:rPr>
          <w:rFonts w:cs="Trad Al_Khat Deco"/>
          <w:rtl/>
        </w:rPr>
        <w:t xml:space="preserve"> إحياء علوم الدين</w:t>
      </w:r>
    </w:p>
    <w:p w:rsidR="003377B5" w:rsidRPr="00F32A5B" w:rsidP="004008BC">
      <w:pPr>
        <w:bidi/>
        <w:ind w:left="0" w:right="0"/>
        <w:jc w:val="center"/>
        <w:rPr>
          <w:rFonts w:cs="Trad Al_Khat Deco"/>
        </w:rPr>
      </w:pPr>
      <w:r w:rsidRPr="00F32A5B">
        <w:rPr>
          <w:rFonts w:cs="Trad Al_Khat Deco"/>
          <w:rtl/>
        </w:rPr>
        <w:t xml:space="preserve"> وبه اختتام ربع العبادات نفع الله به المسلمين</w:t>
      </w:r>
    </w:p>
    <w:p w:rsidR="003377B5" w:rsidRPr="00F32A5B" w:rsidP="00F43933">
      <w:pPr>
        <w:bidi/>
        <w:ind w:left="0" w:right="0" w:firstLine="389"/>
        <w:jc w:val="center"/>
        <w:rPr>
          <w:rFonts w:cs="Trad Al_Khat Deco"/>
        </w:rPr>
      </w:pPr>
      <w:r w:rsidRPr="00F32A5B">
        <w:rPr>
          <w:rFonts w:cs="Trad Al_Khat Deco"/>
          <w:rtl/>
        </w:rPr>
        <w:t>بسم الله الرحمن الرحيم</w:t>
      </w:r>
    </w:p>
    <w:p w:rsidR="009B0192" w:rsidP="00F43933">
      <w:pPr>
        <w:bidi/>
        <w:ind w:left="0" w:right="0" w:firstLine="389"/>
        <w:jc w:val="both"/>
        <w:rPr>
          <w:rFonts w:cs="Trad Al_Khat Deco" w:hint="cs"/>
          <w:sz w:val="22"/>
          <w:szCs w:val="22"/>
          <w:rtl/>
        </w:rPr>
      </w:pPr>
    </w:p>
    <w:p w:rsidR="003377B5" w:rsidRPr="00F43933" w:rsidP="009B0192">
      <w:pPr>
        <w:bidi/>
        <w:ind w:left="0" w:right="0" w:firstLine="389"/>
        <w:jc w:val="both"/>
        <w:rPr>
          <w:rFonts w:cs="Trad Al_Khat Deco" w:hint="cs"/>
          <w:sz w:val="22"/>
          <w:szCs w:val="22"/>
          <w:rtl/>
        </w:rPr>
      </w:pPr>
      <w:r w:rsidRPr="00F43933">
        <w:rPr>
          <w:rFonts w:cs="Trad Al_Khat Deco"/>
          <w:sz w:val="22"/>
          <w:szCs w:val="22"/>
          <w:rtl/>
        </w:rPr>
        <w:t>نحمد الله على آلائه حمدا كثيرا ونذكره ذكرا لا يغادر في القلب استكبارا ولا نفورا ونشكره إذ جعل الليل والنهار خلفه لمن أراد أن يذكر أو أراد شكورا ونصلي على نبيه الذي بعثه بالحق بشيرا ونذيرا وعلى آله الطاهرين وصحبة الأكرمين الذين اجتهدوا في عبادة الله غدوة وعشيا وبكرة وأصيلا حتى أصبح كل واحد منهم نجما في الدين هاديا وسراجا منيرا</w:t>
      </w:r>
      <w:r w:rsidRPr="00F43933">
        <w:rPr>
          <w:rFonts w:cs="Trad Al_Khat Deco" w:hint="cs"/>
          <w:sz w:val="22"/>
          <w:szCs w:val="22"/>
          <w:rtl/>
        </w:rPr>
        <w:t>.</w:t>
      </w:r>
    </w:p>
    <w:p w:rsidR="00F32A5B" w:rsidP="00F43933">
      <w:pPr>
        <w:bidi/>
        <w:ind w:left="0" w:right="0" w:firstLine="389"/>
        <w:jc w:val="both"/>
        <w:rPr>
          <w:rFonts w:cs="Trad Al_Khat Deco" w:hint="cs"/>
          <w:sz w:val="22"/>
          <w:szCs w:val="22"/>
          <w:rtl/>
        </w:rPr>
      </w:pPr>
      <w:r w:rsidRPr="009E6DCA" w:rsidR="003377B5">
        <w:rPr>
          <w:rFonts w:cs="Trad Al_Khat Deco"/>
          <w:color w:val="FF0000"/>
          <w:sz w:val="22"/>
          <w:szCs w:val="22"/>
          <w:rtl/>
        </w:rPr>
        <w:t>أما بعد</w:t>
      </w:r>
      <w:r w:rsidR="002B0263">
        <w:rPr>
          <w:rFonts w:cs="Trad Al_Khat Deco" w:hint="cs"/>
          <w:sz w:val="22"/>
          <w:szCs w:val="22"/>
          <w:rtl/>
        </w:rPr>
        <w:t>:</w:t>
      </w:r>
      <w:r w:rsidRPr="00F43933" w:rsidR="003377B5">
        <w:rPr>
          <w:rFonts w:cs="Trad Al_Khat Deco"/>
          <w:sz w:val="22"/>
          <w:szCs w:val="22"/>
          <w:rtl/>
        </w:rPr>
        <w:t xml:space="preserve"> فإن الله تعالى جعل الأرض ذلولا لعباده إلا ليستقروا في مناكبها بل ليتخذوها منزلا فيتزودوا منها زادا يحملهم في سفرهم إلى أوطانهم ويكتنزون منها تحفا لنفوسهم عملا وفضلا محترزين من مصايدها ومعاطبها ويتحققون أن العمر يسير بهم سير السفينة براكبها فالناس في هذا العالم سفر وأول منازلهم المهد وآخرها اللحد والوطن هو الجنة أو النار والعمر مسافة السفر فسنوه مراحله وشهوره فراسخه وأيامه أمياله وأنفاسه خطواته وطاعته بضاعته وأوقاته رءوس أمواله وشهواته وأغراضه قطاع طريقه وربحه الفوز بلقاء الله تعالى في دار السلام مع الملكالكبير والنعيم المقيم وخسرانه البعد من الله تعالى مع الأنكال والأغلال والعذاب الأليم في دركات الجحيم فالغافل في نفس من أنفاسه حتى ينقضي في غير طاعة تقربه إلى الله زلفى متعرض في يوم التغابن لغبينة وحسرة ما لها منتهى ولهذا الخطر العظيم والخطب الهائل شمر الموفقون عن ساق الجد وودعوا بالكلية ملاذ النفس واغتنموا بقايا العمر ورتبوا بحسب تكرر الأوقات وظائف الأوراد حرصا على إحياء الليل والنهار في طلب القرب من الملك الجبار والسعي إلى دار القرار فصار من مهمات علم طريق الآخرة تفصيل القول في كيفية قسمة الأوراد وتوزيع العبادات التي سبق شرحها على مقادير الأوقات ويتضح هذا المهم بذكر بابين</w:t>
      </w:r>
      <w:r>
        <w:rPr>
          <w:rFonts w:cs="Trad Al_Khat Deco" w:hint="cs"/>
          <w:sz w:val="22"/>
          <w:szCs w:val="22"/>
          <w:rtl/>
        </w:rPr>
        <w:t>:</w:t>
      </w:r>
      <w:r w:rsidRPr="00F43933" w:rsidR="003377B5">
        <w:rPr>
          <w:rFonts w:cs="Trad Al_Khat Deco"/>
          <w:sz w:val="22"/>
          <w:szCs w:val="22"/>
          <w:rtl/>
        </w:rPr>
        <w:t xml:space="preserve"> الباب الأول</w:t>
      </w:r>
      <w:r>
        <w:rPr>
          <w:rFonts w:cs="Trad Al_Khat Deco" w:hint="cs"/>
          <w:sz w:val="22"/>
          <w:szCs w:val="22"/>
          <w:rtl/>
        </w:rPr>
        <w:t>:</w:t>
      </w:r>
      <w:r w:rsidRPr="00F43933" w:rsidR="003377B5">
        <w:rPr>
          <w:rFonts w:cs="Trad Al_Khat Deco"/>
          <w:sz w:val="22"/>
          <w:szCs w:val="22"/>
          <w:rtl/>
        </w:rPr>
        <w:t xml:space="preserve"> في فضيلة الأوراد وترتيبها في الليل والنهار</w:t>
      </w:r>
      <w:r>
        <w:rPr>
          <w:rFonts w:cs="Trad Al_Khat Deco" w:hint="cs"/>
          <w:sz w:val="22"/>
          <w:szCs w:val="22"/>
          <w:rtl/>
        </w:rPr>
        <w:t>.</w:t>
      </w:r>
      <w:r w:rsidRPr="00F43933" w:rsidR="003377B5">
        <w:rPr>
          <w:rFonts w:cs="Trad Al_Khat Deco"/>
          <w:sz w:val="22"/>
          <w:szCs w:val="22"/>
          <w:rtl/>
        </w:rPr>
        <w:t xml:space="preserve"> الباب الثاني</w:t>
      </w:r>
      <w:r>
        <w:rPr>
          <w:rFonts w:cs="Trad Al_Khat Deco" w:hint="cs"/>
          <w:sz w:val="22"/>
          <w:szCs w:val="22"/>
          <w:rtl/>
        </w:rPr>
        <w:t>:</w:t>
      </w:r>
      <w:r w:rsidRPr="00F43933" w:rsidR="003377B5">
        <w:rPr>
          <w:rFonts w:cs="Trad Al_Khat Deco"/>
          <w:sz w:val="22"/>
          <w:szCs w:val="22"/>
          <w:rtl/>
        </w:rPr>
        <w:t xml:space="preserve"> في كيفية إحياء الليل وفضيلته وما يتعلق به</w:t>
      </w:r>
      <w:r>
        <w:rPr>
          <w:rFonts w:cs="Trad Al_Khat Deco" w:hint="cs"/>
          <w:sz w:val="22"/>
          <w:szCs w:val="22"/>
          <w:rtl/>
        </w:rPr>
        <w:t>.</w:t>
      </w:r>
      <w:r w:rsidRPr="00F43933" w:rsidR="003377B5">
        <w:rPr>
          <w:rFonts w:cs="Trad Al_Khat Deco"/>
          <w:sz w:val="22"/>
          <w:szCs w:val="22"/>
          <w:rtl/>
        </w:rPr>
        <w:t xml:space="preserve"> </w:t>
      </w:r>
    </w:p>
    <w:p w:rsidR="00F32A5B" w:rsidP="00F32A5B">
      <w:pPr>
        <w:bidi/>
        <w:ind w:left="0" w:right="0"/>
        <w:jc w:val="center"/>
        <w:rPr>
          <w:rFonts w:cs="Trad Al_Khat Deco" w:hint="cs"/>
          <w:sz w:val="22"/>
          <w:szCs w:val="22"/>
          <w:rtl/>
        </w:rPr>
      </w:pPr>
      <w:r>
        <w:rPr>
          <w:rFonts w:cs="Trad Al_Khat Deco" w:hint="cs"/>
          <w:sz w:val="22"/>
          <w:szCs w:val="22"/>
          <w:rtl/>
        </w:rPr>
        <w:t>(</w:t>
      </w:r>
      <w:r w:rsidRPr="00F32A5B" w:rsidR="003377B5">
        <w:rPr>
          <w:rFonts w:cs="Trad Al_Khat Deco"/>
          <w:color w:val="FF0000"/>
          <w:sz w:val="22"/>
          <w:szCs w:val="22"/>
          <w:rtl/>
        </w:rPr>
        <w:t>الباب الأول في فضيلة الأوراد وترتيبها وأحكامها</w:t>
      </w:r>
      <w:r>
        <w:rPr>
          <w:rFonts w:cs="Trad Al_Khat Deco" w:hint="cs"/>
          <w:sz w:val="22"/>
          <w:szCs w:val="22"/>
          <w:rtl/>
        </w:rPr>
        <w:t>)</w:t>
      </w:r>
    </w:p>
    <w:p w:rsidR="00F32A5B" w:rsidP="00F32A5B">
      <w:pPr>
        <w:bidi/>
        <w:ind w:left="0" w:right="0"/>
        <w:jc w:val="center"/>
        <w:rPr>
          <w:rFonts w:cs="Trad Al_Khat Deco" w:hint="cs"/>
          <w:sz w:val="22"/>
          <w:szCs w:val="22"/>
          <w:rtl/>
        </w:rPr>
      </w:pPr>
      <w:r>
        <w:rPr>
          <w:rFonts w:cs="Trad Al_Khat Deco" w:hint="cs"/>
          <w:sz w:val="22"/>
          <w:szCs w:val="22"/>
          <w:rtl/>
        </w:rPr>
        <w:t>(</w:t>
      </w:r>
      <w:r w:rsidRPr="00F32A5B" w:rsidR="003377B5">
        <w:rPr>
          <w:rFonts w:cs="Trad Al_Khat Deco"/>
          <w:color w:val="FF0000"/>
          <w:sz w:val="22"/>
          <w:szCs w:val="22"/>
          <w:rtl/>
        </w:rPr>
        <w:t>فضيلة الأوراد وبيان أن المواظبة عليها هي الطريق إلى الله تعالى</w:t>
      </w:r>
      <w:r>
        <w:rPr>
          <w:rFonts w:cs="Trad Al_Khat Deco" w:hint="cs"/>
          <w:sz w:val="22"/>
          <w:szCs w:val="22"/>
          <w:rtl/>
        </w:rPr>
        <w:t>)</w:t>
      </w:r>
    </w:p>
    <w:p w:rsidR="00F32A5B" w:rsidP="00C01632">
      <w:pPr>
        <w:bidi/>
        <w:ind w:left="0" w:right="0" w:firstLine="389"/>
        <w:jc w:val="both"/>
        <w:rPr>
          <w:rFonts w:cs="Trad Al_Khat Deco" w:hint="cs"/>
          <w:sz w:val="22"/>
          <w:szCs w:val="22"/>
          <w:rtl/>
        </w:rPr>
      </w:pPr>
      <w:r w:rsidRPr="00F43933" w:rsidR="003377B5">
        <w:rPr>
          <w:rFonts w:cs="Trad Al_Khat Deco"/>
          <w:sz w:val="22"/>
          <w:szCs w:val="22"/>
          <w:rtl/>
        </w:rPr>
        <w:t>اعلم أن الناظرين بنور البصيرة علموا أنه لا نجاة إلا في لقاء الله تعالى وأنه لا سبيل إلى اللقاء إلا بأن يموت العبد محبا لله تعالى وعارفا بالله سبحانه وأن المحبة والأنس لا تحصل إلا من دوام ذكر المحبوب والمواظبة عليه وأن المعرفة به لا تحصل إلا بدوام الفكر فيه وفي صفاته وأفعاله وليس في الوجود سوى الله تعالى وأفعاله ولن يتيسر دوام الذكر والفكر إلا بوداع الدنيا وشهواتها والاجتزاء منها بقدر البلغة والضرورة وكل ذلك لا يتم إلا باستغراق أوقات الليل والنهار في وظائف الأذكار والأفكار والنفس لما جبلت عليه من السآمة والملال لا تصبر على فن واحد من الأسباب المعينة على الذكر والفكر بل إذا ردت إلى نمط واحد أظهرت الملال والاستثقال وأن الله تعالى لا يمل حتى تملوا فمن ضرورة اللطف بها أن تروح بالتنقل من فن إلى فن ومن نوع إلى نوع بحسب كل وقت لتغزر بالانتقال لذتها وتعظم باللذة رغبتها وتدوم بدوام الرغبة مواظبتها فلذلك تقسم الأوراد قسمة مختلفة فالذكر والفكر ينبغي أن يستغرقا جميع الأوقات أو أكثرها فإن النفس بطبعها مائلة إلى ملاذ الدنيا فإن صرف العبد شطر أوقاته إلى تدبيرات الدنيا وشهواتها المباحة مثلا والشطر الآخر إلى العبادات رجح جانب الميل إلى الدنيا لموافقتها الطبع إذ يكون الوقت متساويا فأنى يتقاومان والطبع لأحدهما مرجح إذ الظاهر والباطن يتساعدان على أمور الدنيا ويصفو في طلبها القلب ويتجرد</w:t>
      </w:r>
      <w:r w:rsidRPr="009E6DCA" w:rsidR="002B0263">
        <w:rPr>
          <w:rFonts w:cs="Trad Al_Khat Deco" w:hint="cs"/>
          <w:color w:val="FF0000"/>
          <w:sz w:val="22"/>
          <w:szCs w:val="22"/>
          <w:rtl/>
        </w:rPr>
        <w:t>.</w:t>
      </w:r>
      <w:r w:rsidRPr="00F43933" w:rsidR="003377B5">
        <w:rPr>
          <w:rFonts w:cs="Trad Al_Khat Deco"/>
          <w:sz w:val="22"/>
          <w:szCs w:val="22"/>
          <w:rtl/>
        </w:rPr>
        <w:t xml:space="preserve"> وأما الرد إلى العبادات فمتكلف ولا يسلم إخلاص القلب فيه وحضوره إلا في بعض الأوقات فمن أراد أن يدخل الجنة بغير حساب فليستغرق أوقاته في الطاعة ومن أراد أن تترجح كفة حسناته وتثقل موازين خيراته فليستوعب في الطاعة أكثر أوقاته فإن خلط عملا صالحا وآخر سيئا فأمره مخطر ولكن الرجاء غير منقطع والعفو من كرم الله منتظر فعسى الله تعالى أن يغفر له بجوده وكرمه فهذا ما انكشف للناظرين بنور البصيرة فإن لم تكن من أهله فانظر إلى خطاب الله تعالى لرسوله واقتبسه بنور الإيمان فقد قال الله تعالى لأقرب عبادة إليه وارفعهم درجة لديه</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إن لك في النهار سبحا طويلا واذكر اسم ربك وتبتل إليه تبتيلا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واذكر اسم ربك بكرة وأصيلا ومن الليل فاسجد له وسبحه ليلا طويلا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وسبح بحمد ربك قبل طلوع الشمس وقبل الغروب ومن الليل فسبحه وأدبار السجود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سبحانه</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وسبح بحمد ربك حين تقوم ومن الليل فسبحه وإدبار النجوم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إن ناشئة الليل هي أشد وطأ وأقوم قيلا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ومن آناء الليل فسبح وأطراف النهار لعلك ترضى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عز وجل</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وأقم الصلاة طرفي النهار وزلفا من الليل إن الحسنات يذهبن السيئات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ثم انظر كيف وصف الفائزين من عباده وبماذا وصفهم فقال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أمن هو قانتآناء الليل ساجدا وقائما يحذر الآخرة ويرجو رحمة ربه قل هل يستوي الذين يعلمون والذين لا يعلمون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تتجافى جنوبهم عن المضاجع يدعون ربهم خوفا وطمعا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عز وجل</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والذين يبيتون لربهم سجدا وقياما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عز وجل</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كانوا قليلا من الليل ما يهجعون وبالأسحار هم يستغفرون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عز وجل</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فسبحان الله حين تمسون وحين تصبحون </w:t>
      </w:r>
      <w:r w:rsidR="00C01632">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C01632">
        <w:rPr>
          <w:rFonts w:cs="Trad Al_Khat Deco" w:hint="cs"/>
          <w:color w:val="FF0000"/>
          <w:sz w:val="22"/>
          <w:szCs w:val="22"/>
          <w:rtl/>
        </w:rPr>
        <w:t>﴿</w:t>
      </w:r>
      <w:r w:rsidR="002B0263">
        <w:rPr>
          <w:rFonts w:cs="Trad Al_Khat Deco" w:hint="cs"/>
          <w:sz w:val="22"/>
          <w:szCs w:val="22"/>
          <w:rtl/>
        </w:rPr>
        <w:t xml:space="preserve"> </w:t>
      </w:r>
      <w:r w:rsidRPr="00F43933" w:rsidR="003377B5">
        <w:rPr>
          <w:rFonts w:cs="Trad Al_Khat Deco"/>
          <w:sz w:val="22"/>
          <w:szCs w:val="22"/>
          <w:rtl/>
        </w:rPr>
        <w:t xml:space="preserve">ولا تطرد الذين يدعون ربهم بالغداة والعشي يريدون وجهه </w:t>
      </w:r>
      <w:r w:rsidR="002659CA">
        <w:rPr>
          <w:rFonts w:cs="Trad Al_Khat Deco" w:hint="cs"/>
          <w:color w:val="FF0000"/>
          <w:sz w:val="22"/>
          <w:szCs w:val="22"/>
          <w:rtl/>
        </w:rPr>
        <w:t>﴾ {}</w:t>
      </w:r>
      <w:r w:rsidR="002B0263">
        <w:rPr>
          <w:rFonts w:cs="Trad Al_Khat Deco" w:hint="cs"/>
          <w:sz w:val="22"/>
          <w:szCs w:val="22"/>
          <w:rtl/>
        </w:rPr>
        <w:t xml:space="preserve">. </w:t>
      </w:r>
      <w:r w:rsidRPr="00F43933" w:rsidR="003377B5">
        <w:rPr>
          <w:rFonts w:cs="Trad Al_Khat Deco"/>
          <w:sz w:val="22"/>
          <w:szCs w:val="22"/>
          <w:rtl/>
        </w:rPr>
        <w:t xml:space="preserve">فهذا كله يبين لك أن الطريق إلى تعالى مراقبة الأوقات وعمارتها بالأوراد على سبيل الدوام ولذلك قال </w:t>
      </w:r>
      <w:r w:rsidRPr="00CC42D3" w:rsidR="00BB2F93">
        <w:rPr>
          <w:rFonts w:cs="Trad Al_Khat Deco" w:hint="cs"/>
          <w:color w:val="FFFF00"/>
          <w:rtl/>
        </w:rPr>
        <w:t>ﭬ</w:t>
      </w:r>
      <w:r w:rsidR="002B0263">
        <w:rPr>
          <w:rFonts w:cs="Trad Al_Khat Deco" w:hint="cs"/>
          <w:sz w:val="22"/>
          <w:szCs w:val="22"/>
          <w:rtl/>
        </w:rPr>
        <w:t>: (</w:t>
      </w:r>
      <w:r w:rsidRPr="00F43933" w:rsidR="003377B5">
        <w:rPr>
          <w:rFonts w:cs="Trad Al_Khat Deco"/>
          <w:sz w:val="22"/>
          <w:szCs w:val="22"/>
          <w:rtl/>
        </w:rPr>
        <w:t>أحب عباد الله إلى الله الذين يراعون الشمس والقمر والأظلة لذكر الله تعالى</w:t>
      </w:r>
      <w:r>
        <w:rPr>
          <w:rFonts w:cs="Trad Al_Khat Deco"/>
          <w:b/>
          <w:bCs/>
          <w:color w:val="FF0000"/>
          <w:sz w:val="22"/>
          <w:szCs w:val="22"/>
          <w:u w:val="single"/>
          <w:vertAlign w:val="superscript"/>
          <w:rtl/>
        </w:rPr>
        <w:footnoteReference w:id="1168"/>
      </w:r>
      <w:r w:rsidR="006D7A0D">
        <w:rPr>
          <w:rFonts w:cs="Trad Al_Khat Deco" w:hint="cs"/>
          <w:sz w:val="22"/>
          <w:szCs w:val="22"/>
          <w:rtl/>
        </w:rPr>
        <w:t>).</w:t>
      </w:r>
      <w:r w:rsidRPr="00F43933" w:rsidR="003377B5">
        <w:rPr>
          <w:rFonts w:cs="Trad Al_Khat Deco"/>
          <w:sz w:val="22"/>
          <w:szCs w:val="22"/>
          <w:rtl/>
        </w:rPr>
        <w:t xml:space="preserve"> وقد 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 xml:space="preserve">الشمس والقمر بحسبان </w:t>
      </w:r>
      <w:r w:rsidR="002659CA">
        <w:rPr>
          <w:rFonts w:cs="Trad Al_Khat Deco" w:hint="cs"/>
          <w:color w:val="FF0000"/>
          <w:sz w:val="22"/>
          <w:szCs w:val="22"/>
          <w:rtl/>
        </w:rPr>
        <w:t>﴾ {}</w:t>
      </w:r>
      <w:r w:rsidR="006D7A0D">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 xml:space="preserve">ألم تر إلى ربك كيف مد الظل ولو شاء لجعله ساكنا ثم جعلنا الشمس عليه دليلا ثم قبضناه إلينا قبضا يسيرا </w:t>
      </w:r>
      <w:r w:rsidR="002659CA">
        <w:rPr>
          <w:rFonts w:cs="Trad Al_Khat Deco" w:hint="cs"/>
          <w:color w:val="FF0000"/>
          <w:sz w:val="22"/>
          <w:szCs w:val="22"/>
          <w:rtl/>
        </w:rPr>
        <w:t>﴾ {}</w:t>
      </w:r>
      <w:r w:rsidR="006D7A0D">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 xml:space="preserve">والقمر قدرناه منازل </w:t>
      </w:r>
      <w:r w:rsidR="002659CA">
        <w:rPr>
          <w:rFonts w:cs="Trad Al_Khat Deco" w:hint="cs"/>
          <w:color w:val="FF0000"/>
          <w:sz w:val="22"/>
          <w:szCs w:val="22"/>
          <w:rtl/>
        </w:rPr>
        <w:t>﴾ {}</w:t>
      </w:r>
      <w:r w:rsidR="006D7A0D">
        <w:rPr>
          <w:rFonts w:cs="Trad Al_Khat Deco" w:hint="cs"/>
          <w:sz w:val="22"/>
          <w:szCs w:val="22"/>
          <w:rtl/>
        </w:rPr>
        <w:t xml:space="preserve"> </w:t>
      </w:r>
      <w:r w:rsidRPr="00F43933" w:rsidR="003377B5">
        <w:rPr>
          <w:rFonts w:cs="Trad Al_Khat Deco"/>
          <w:sz w:val="22"/>
          <w:szCs w:val="22"/>
          <w:rtl/>
        </w:rPr>
        <w:t>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 xml:space="preserve">وهو الذي جعل لكم النجوم لتهتدوا بها في ظلمات البر والبحر </w:t>
      </w:r>
      <w:r w:rsidR="002659CA">
        <w:rPr>
          <w:rFonts w:cs="Trad Al_Khat Deco" w:hint="cs"/>
          <w:color w:val="FF0000"/>
          <w:sz w:val="22"/>
          <w:szCs w:val="22"/>
          <w:rtl/>
        </w:rPr>
        <w:t>﴾ {}</w:t>
      </w:r>
      <w:r w:rsidR="006D7A0D">
        <w:rPr>
          <w:rFonts w:cs="Trad Al_Khat Deco" w:hint="cs"/>
          <w:sz w:val="22"/>
          <w:szCs w:val="22"/>
          <w:rtl/>
        </w:rPr>
        <w:t xml:space="preserve"> </w:t>
      </w:r>
      <w:r w:rsidRPr="00F43933" w:rsidR="003377B5">
        <w:rPr>
          <w:rFonts w:cs="Trad Al_Khat Deco"/>
          <w:sz w:val="22"/>
          <w:szCs w:val="22"/>
          <w:rtl/>
        </w:rPr>
        <w:t>فلا تظنن أن المقصود من سير الشمس والقمر بحسبان منظوم مرتب ومن خلق الظل والنور والنجوم أن يستعان بها على أمور الدنيا بل لتعرف بها مقادير الأوقات فتشتغل فيها بالطاعات والتجارة للدار الآخرة يدلك عليه قوله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 xml:space="preserve">وهو الذي جعل الليل والنهار خلفة لمن أراد أن يذكر أو أراد شكورا </w:t>
      </w:r>
      <w:r w:rsidR="002659CA">
        <w:rPr>
          <w:rFonts w:cs="Trad Al_Khat Deco" w:hint="cs"/>
          <w:color w:val="FF0000"/>
          <w:sz w:val="22"/>
          <w:szCs w:val="22"/>
          <w:rtl/>
        </w:rPr>
        <w:t>﴾ {}</w:t>
      </w:r>
      <w:r w:rsidR="006D7A0D">
        <w:rPr>
          <w:rFonts w:cs="Trad Al_Khat Deco" w:hint="cs"/>
          <w:sz w:val="22"/>
          <w:szCs w:val="22"/>
          <w:rtl/>
        </w:rPr>
        <w:t xml:space="preserve"> </w:t>
      </w:r>
      <w:r w:rsidRPr="00F43933" w:rsidR="003377B5">
        <w:rPr>
          <w:rFonts w:cs="Trad Al_Khat Deco"/>
          <w:sz w:val="22"/>
          <w:szCs w:val="22"/>
          <w:rtl/>
        </w:rPr>
        <w:t>أي يخلف أحدهما الآخر ليتدارك في أحدهما ما فات في الآخر وبين أن ذلك للذكر والشكر لا غير وقال تعالى</w:t>
      </w:r>
      <w:r w:rsidR="00C01632">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 xml:space="preserve">وجعلنا الليل والنهار آيتين فمحونا آية الليل وجعلنا آية النهار مبصرة لتبتغوا فضلا من ربكم ولتعلموا عدد السنين والحساب </w:t>
      </w:r>
      <w:r w:rsidR="002659CA">
        <w:rPr>
          <w:rFonts w:cs="Trad Al_Khat Deco" w:hint="cs"/>
          <w:color w:val="FF0000"/>
          <w:sz w:val="22"/>
          <w:szCs w:val="22"/>
          <w:rtl/>
        </w:rPr>
        <w:t>﴾ {}</w:t>
      </w:r>
      <w:r w:rsidR="006D7A0D">
        <w:rPr>
          <w:rFonts w:cs="Trad Al_Khat Deco" w:hint="cs"/>
          <w:sz w:val="22"/>
          <w:szCs w:val="22"/>
          <w:rtl/>
        </w:rPr>
        <w:t xml:space="preserve"> </w:t>
      </w:r>
      <w:r w:rsidRPr="00F43933" w:rsidR="003377B5">
        <w:rPr>
          <w:rFonts w:cs="Trad Al_Khat Deco"/>
          <w:sz w:val="22"/>
          <w:szCs w:val="22"/>
          <w:rtl/>
        </w:rPr>
        <w:t>وإنما الفضل المبتغى هو الثواب والمغفرة ونسأل الله حسن التوفيق لما يرضيه</w:t>
      </w:r>
      <w:r>
        <w:rPr>
          <w:rFonts w:cs="Trad Al_Khat Deco" w:hint="cs"/>
          <w:sz w:val="22"/>
          <w:szCs w:val="22"/>
          <w:rtl/>
        </w:rPr>
        <w:t>.</w:t>
      </w:r>
      <w:r w:rsidRPr="00F43933" w:rsidR="003377B5">
        <w:rPr>
          <w:rFonts w:cs="Trad Al_Khat Deco"/>
          <w:sz w:val="22"/>
          <w:szCs w:val="22"/>
          <w:rtl/>
        </w:rPr>
        <w:t xml:space="preserve"> </w:t>
      </w:r>
    </w:p>
    <w:p w:rsidR="00F32A5B" w:rsidP="00204BF8">
      <w:pPr>
        <w:bidi/>
        <w:ind w:left="0" w:right="0"/>
        <w:jc w:val="center"/>
        <w:outlineLvl w:val="0"/>
        <w:rPr>
          <w:rFonts w:cs="Trad Al_Khat Deco" w:hint="cs"/>
          <w:sz w:val="22"/>
          <w:szCs w:val="22"/>
          <w:rtl/>
        </w:rPr>
      </w:pPr>
      <w:r>
        <w:rPr>
          <w:rFonts w:cs="Trad Al_Khat Deco" w:hint="cs"/>
          <w:sz w:val="22"/>
          <w:szCs w:val="22"/>
          <w:rtl/>
        </w:rPr>
        <w:t>(</w:t>
      </w:r>
      <w:r w:rsidRPr="00F32A5B" w:rsidR="003377B5">
        <w:rPr>
          <w:rFonts w:cs="Trad Al_Khat Deco"/>
          <w:color w:val="FF0000"/>
          <w:sz w:val="22"/>
          <w:szCs w:val="22"/>
          <w:rtl/>
        </w:rPr>
        <w:t>بيان أعداد الأوراد وترتيبها</w:t>
      </w:r>
      <w:r>
        <w:rPr>
          <w:rFonts w:cs="Trad Al_Khat Deco" w:hint="cs"/>
          <w:sz w:val="22"/>
          <w:szCs w:val="22"/>
          <w:rtl/>
        </w:rPr>
        <w:t>)</w:t>
      </w:r>
    </w:p>
    <w:p w:rsidR="00C01632" w:rsidP="00D16D91">
      <w:pPr>
        <w:bidi/>
        <w:ind w:left="0" w:right="0" w:firstLine="389"/>
        <w:jc w:val="both"/>
        <w:rPr>
          <w:rFonts w:cs="Trad Al_Khat Deco" w:hint="cs"/>
          <w:sz w:val="22"/>
          <w:szCs w:val="22"/>
          <w:rtl/>
        </w:rPr>
      </w:pPr>
      <w:r w:rsidRPr="00F43933" w:rsidR="003377B5">
        <w:rPr>
          <w:rFonts w:cs="Trad Al_Khat Deco"/>
          <w:sz w:val="22"/>
          <w:szCs w:val="22"/>
          <w:rtl/>
        </w:rPr>
        <w:t>اعلم أن أوراد النهار سبعة فما بين طلوع الصبح إلى طلوع قرص الشمس ورد وما بين طلوع الشمس إلى الزوال وردان وما بين الزوال إلى وقت العصر وردان وما بين العصر إلى المغرب وردان والليل ينقسم إلى أربعة أوراد وردان من المغرب إلى وقت نوم الناس ووردان من النصف الأخير من الليل إلى طلوع الفجر</w:t>
      </w:r>
      <w:r w:rsidR="006D7A0D">
        <w:rPr>
          <w:rFonts w:cs="Trad Al_Khat Deco" w:hint="cs"/>
          <w:sz w:val="22"/>
          <w:szCs w:val="22"/>
          <w:rtl/>
        </w:rPr>
        <w:t>،</w:t>
      </w:r>
      <w:r w:rsidRPr="00F43933" w:rsidR="003377B5">
        <w:rPr>
          <w:rFonts w:cs="Trad Al_Khat Deco"/>
          <w:sz w:val="22"/>
          <w:szCs w:val="22"/>
          <w:rtl/>
        </w:rPr>
        <w:t xml:space="preserve"> فلنذكر فضيلة كل ورد ووظيفته وما يتعلق به</w:t>
      </w:r>
      <w:r w:rsidR="008465A5">
        <w:rPr>
          <w:rFonts w:cs="Trad Al_Khat Deco" w:hint="cs"/>
          <w:sz w:val="22"/>
          <w:szCs w:val="22"/>
          <w:rtl/>
        </w:rPr>
        <w:t>.</w:t>
      </w:r>
      <w:r w:rsidRPr="00F43933" w:rsidR="003377B5">
        <w:rPr>
          <w:rFonts w:cs="Trad Al_Khat Deco"/>
          <w:sz w:val="22"/>
          <w:szCs w:val="22"/>
          <w:rtl/>
        </w:rPr>
        <w:t xml:space="preserve"> فالورد الأول</w:t>
      </w:r>
      <w:r w:rsidR="008465A5">
        <w:rPr>
          <w:rFonts w:cs="Trad Al_Khat Deco" w:hint="cs"/>
          <w:sz w:val="22"/>
          <w:szCs w:val="22"/>
          <w:rtl/>
        </w:rPr>
        <w:t>:</w:t>
      </w:r>
      <w:r w:rsidRPr="00F43933" w:rsidR="003377B5">
        <w:rPr>
          <w:rFonts w:cs="Trad Al_Khat Deco"/>
          <w:sz w:val="22"/>
          <w:szCs w:val="22"/>
          <w:rtl/>
        </w:rPr>
        <w:t xml:space="preserve"> ما بين طلوع الصبح إلى طلوع الشمس وهو وقت شريف ويدل على شرفه وفضله إقسام الله تعالى به إذ قال</w:t>
      </w:r>
      <w:r>
        <w:rPr>
          <w:rFonts w:cs="Trad Al_Khat Deco" w:hint="cs"/>
          <w:sz w:val="22"/>
          <w:szCs w:val="22"/>
          <w:rtl/>
        </w:rPr>
        <w:t>:</w:t>
      </w:r>
      <w:r w:rsidRPr="00047AE7" w:rsidR="008465A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008465A5">
        <w:rPr>
          <w:rFonts w:cs="Trad Al_Khat Deco"/>
          <w:sz w:val="22"/>
          <w:szCs w:val="22"/>
          <w:rtl/>
        </w:rPr>
        <w:t>والصبح إذا تنفس</w:t>
      </w:r>
      <w:r w:rsidR="006D7A0D">
        <w:rPr>
          <w:rFonts w:cs="Trad Al_Khat Deco" w:hint="cs"/>
          <w:sz w:val="22"/>
          <w:szCs w:val="22"/>
          <w:rtl/>
        </w:rPr>
        <w:t xml:space="preserve"> </w:t>
      </w:r>
      <w:r w:rsidR="002659CA">
        <w:rPr>
          <w:rFonts w:cs="Trad Al_Khat Deco" w:hint="cs"/>
          <w:color w:val="FF0000"/>
          <w:sz w:val="22"/>
          <w:szCs w:val="22"/>
          <w:rtl/>
        </w:rPr>
        <w:t>﴾ {}</w:t>
      </w:r>
      <w:r w:rsidR="008465A5">
        <w:rPr>
          <w:rFonts w:cs="Trad Al_Khat Deco" w:hint="cs"/>
          <w:sz w:val="22"/>
          <w:szCs w:val="22"/>
          <w:rtl/>
        </w:rPr>
        <w:t xml:space="preserve"> </w:t>
      </w:r>
      <w:r w:rsidRPr="00F43933" w:rsidR="003377B5">
        <w:rPr>
          <w:rFonts w:cs="Trad Al_Khat Deco"/>
          <w:sz w:val="22"/>
          <w:szCs w:val="22"/>
          <w:rtl/>
        </w:rPr>
        <w:t>و</w:t>
      </w:r>
      <w:r w:rsidR="008465A5">
        <w:rPr>
          <w:rFonts w:cs="Trad Al_Khat Deco" w:hint="cs"/>
          <w:sz w:val="22"/>
          <w:szCs w:val="22"/>
          <w:rtl/>
        </w:rPr>
        <w:t>تم</w:t>
      </w:r>
      <w:r w:rsidRPr="00F43933" w:rsidR="003377B5">
        <w:rPr>
          <w:rFonts w:cs="Trad Al_Khat Deco"/>
          <w:sz w:val="22"/>
          <w:szCs w:val="22"/>
          <w:rtl/>
        </w:rPr>
        <w:t>دحه به إذ قال</w:t>
      </w:r>
      <w:r>
        <w:rPr>
          <w:rFonts w:cs="Trad Al_Khat Deco" w:hint="cs"/>
          <w:sz w:val="22"/>
          <w:szCs w:val="22"/>
          <w:rtl/>
        </w:rPr>
        <w:t>:</w:t>
      </w:r>
      <w:r w:rsidR="006D7A0D">
        <w:rPr>
          <w:rFonts w:cs="Trad Al_Khat Deco" w:hint="cs"/>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فالق الإصباح</w:t>
      </w:r>
      <w:r w:rsidR="006D7A0D">
        <w:rPr>
          <w:rFonts w:cs="Trad Al_Khat Deco" w:hint="cs"/>
          <w:sz w:val="22"/>
          <w:szCs w:val="22"/>
          <w:rtl/>
        </w:rPr>
        <w:t xml:space="preserve"> </w:t>
      </w:r>
      <w:r w:rsidR="002659CA">
        <w:rPr>
          <w:rFonts w:cs="Trad Al_Khat Deco" w:hint="cs"/>
          <w:color w:val="FF0000"/>
          <w:sz w:val="22"/>
          <w:szCs w:val="22"/>
          <w:rtl/>
        </w:rPr>
        <w:t>﴾ {}</w:t>
      </w:r>
      <w:r w:rsidRPr="009E6DCA" w:rsidR="008465A5">
        <w:rPr>
          <w:rFonts w:cs="Trad Al_Khat Deco" w:hint="cs"/>
          <w:color w:val="FF0000"/>
          <w:sz w:val="22"/>
          <w:szCs w:val="22"/>
          <w:rtl/>
        </w:rPr>
        <w:t xml:space="preserve"> </w:t>
      </w:r>
      <w:r w:rsidRPr="00F43933" w:rsidR="003377B5">
        <w:rPr>
          <w:rFonts w:cs="Trad Al_Khat Deco"/>
          <w:sz w:val="22"/>
          <w:szCs w:val="22"/>
          <w:rtl/>
        </w:rPr>
        <w:t>وقال تعالى</w:t>
      </w:r>
      <w:r>
        <w:rPr>
          <w:rFonts w:cs="Trad Al_Khat Deco" w:hint="cs"/>
          <w:sz w:val="22"/>
          <w:szCs w:val="22"/>
          <w:rtl/>
        </w:rPr>
        <w:t>:</w:t>
      </w:r>
      <w:r w:rsidR="006D7A0D">
        <w:rPr>
          <w:rFonts w:cs="Trad Al_Khat Deco" w:hint="cs"/>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قل أعوذ برب الفلق</w:t>
      </w:r>
      <w:r w:rsidR="006D7A0D">
        <w:rPr>
          <w:rFonts w:cs="Trad Al_Khat Deco" w:hint="cs"/>
          <w:sz w:val="22"/>
          <w:szCs w:val="22"/>
          <w:rtl/>
        </w:rPr>
        <w:t xml:space="preserve"> </w:t>
      </w:r>
      <w:r w:rsidR="002659CA">
        <w:rPr>
          <w:rFonts w:cs="Trad Al_Khat Deco" w:hint="cs"/>
          <w:color w:val="FF0000"/>
          <w:sz w:val="22"/>
          <w:szCs w:val="22"/>
          <w:rtl/>
        </w:rPr>
        <w:t>﴾ {}</w:t>
      </w:r>
      <w:r w:rsidRPr="00F43933" w:rsidR="003377B5">
        <w:rPr>
          <w:rFonts w:cs="Trad Al_Khat Deco"/>
          <w:sz w:val="22"/>
          <w:szCs w:val="22"/>
          <w:rtl/>
        </w:rPr>
        <w:t xml:space="preserve"> وإظهاره القدرة بقبض الظل فيه إذ قال تعالى</w:t>
      </w:r>
      <w:r>
        <w:rPr>
          <w:rFonts w:cs="Trad Al_Khat Deco" w:hint="cs"/>
          <w:sz w:val="22"/>
          <w:szCs w:val="22"/>
          <w:rtl/>
        </w:rPr>
        <w:t>:</w:t>
      </w:r>
      <w:r w:rsidR="006D7A0D">
        <w:rPr>
          <w:rFonts w:cs="Trad Al_Khat Deco" w:hint="cs"/>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ثم قبضناه إلينا قبضا يسيرا</w:t>
      </w:r>
      <w:r w:rsidR="006D7A0D">
        <w:rPr>
          <w:rFonts w:cs="Trad Al_Khat Deco" w:hint="cs"/>
          <w:sz w:val="22"/>
          <w:szCs w:val="22"/>
          <w:rtl/>
        </w:rPr>
        <w:t xml:space="preserve"> </w:t>
      </w:r>
      <w:r w:rsidR="002659CA">
        <w:rPr>
          <w:rFonts w:cs="Trad Al_Khat Deco" w:hint="cs"/>
          <w:color w:val="FF0000"/>
          <w:sz w:val="22"/>
          <w:szCs w:val="22"/>
          <w:rtl/>
        </w:rPr>
        <w:t>﴾ {}</w:t>
      </w:r>
      <w:r w:rsidRPr="00F43933" w:rsidR="003377B5">
        <w:rPr>
          <w:rFonts w:cs="Trad Al_Khat Deco"/>
          <w:sz w:val="22"/>
          <w:szCs w:val="22"/>
          <w:rtl/>
        </w:rPr>
        <w:t xml:space="preserve"> وهو وقت قبض ظل الليل ببسط نور الشمس وإرشاده الناس إلى التسبيح فيه بقوله تعالى</w:t>
      </w:r>
      <w:r>
        <w:rPr>
          <w:rFonts w:cs="Trad Al_Khat Deco" w:hint="cs"/>
          <w:sz w:val="22"/>
          <w:szCs w:val="22"/>
          <w:rtl/>
        </w:rPr>
        <w:t>:</w:t>
      </w:r>
      <w:r w:rsidR="006D7A0D">
        <w:rPr>
          <w:rFonts w:cs="Trad Al_Khat Deco" w:hint="cs"/>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فسبحان الله حين تمسون وحين تصبحون</w:t>
      </w:r>
      <w:r w:rsidR="006D7A0D">
        <w:rPr>
          <w:rFonts w:cs="Trad Al_Khat Deco" w:hint="cs"/>
          <w:sz w:val="22"/>
          <w:szCs w:val="22"/>
          <w:rtl/>
        </w:rPr>
        <w:t xml:space="preserve"> </w:t>
      </w:r>
      <w:r w:rsidR="002659CA">
        <w:rPr>
          <w:rFonts w:cs="Trad Al_Khat Deco" w:hint="cs"/>
          <w:color w:val="FF0000"/>
          <w:sz w:val="22"/>
          <w:szCs w:val="22"/>
          <w:rtl/>
        </w:rPr>
        <w:t>﴾ {}</w:t>
      </w:r>
      <w:r w:rsidRPr="00F43933" w:rsidR="003377B5">
        <w:rPr>
          <w:rFonts w:cs="Trad Al_Khat Deco"/>
          <w:sz w:val="22"/>
          <w:szCs w:val="22"/>
          <w:rtl/>
        </w:rPr>
        <w:t xml:space="preserve"> وبقوله تعالى</w:t>
      </w:r>
      <w:r>
        <w:rPr>
          <w:rFonts w:cs="Trad Al_Khat Deco" w:hint="cs"/>
          <w:sz w:val="22"/>
          <w:szCs w:val="22"/>
          <w:rtl/>
        </w:rPr>
        <w:t>:</w:t>
      </w:r>
      <w:r w:rsidR="006D7A0D">
        <w:rPr>
          <w:rFonts w:cs="Trad Al_Khat Deco" w:hint="cs"/>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فسبح بحمد ربك قبل طلوع الشمس وقبل غروبها</w:t>
      </w:r>
      <w:r w:rsidR="006D7A0D">
        <w:rPr>
          <w:rFonts w:cs="Trad Al_Khat Deco" w:hint="cs"/>
          <w:sz w:val="22"/>
          <w:szCs w:val="22"/>
          <w:rtl/>
        </w:rPr>
        <w:t xml:space="preserve"> </w:t>
      </w:r>
      <w:r w:rsidR="002659CA">
        <w:rPr>
          <w:rFonts w:cs="Trad Al_Khat Deco" w:hint="cs"/>
          <w:color w:val="FF0000"/>
          <w:sz w:val="22"/>
          <w:szCs w:val="22"/>
          <w:rtl/>
        </w:rPr>
        <w:t>﴾ {}</w:t>
      </w:r>
      <w:r w:rsidRPr="00F43933" w:rsidR="003377B5">
        <w:rPr>
          <w:rFonts w:cs="Trad Al_Khat Deco"/>
          <w:sz w:val="22"/>
          <w:szCs w:val="22"/>
          <w:rtl/>
        </w:rPr>
        <w:t xml:space="preserve"> وقوله عز وجل</w:t>
      </w:r>
      <w:r>
        <w:rPr>
          <w:rFonts w:cs="Trad Al_Khat Deco" w:hint="cs"/>
          <w:sz w:val="22"/>
          <w:szCs w:val="22"/>
          <w:rtl/>
        </w:rPr>
        <w:t>:</w:t>
      </w:r>
      <w:r w:rsidR="006D7A0D">
        <w:rPr>
          <w:rFonts w:cs="Trad Al_Khat Deco" w:hint="cs"/>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ومن آناء الليل فسبح وأطراف النهار لعلك ترضى</w:t>
      </w:r>
      <w:r w:rsidR="006D7A0D">
        <w:rPr>
          <w:rFonts w:cs="Trad Al_Khat Deco" w:hint="cs"/>
          <w:sz w:val="22"/>
          <w:szCs w:val="22"/>
          <w:rtl/>
        </w:rPr>
        <w:t xml:space="preserve"> </w:t>
      </w:r>
      <w:r w:rsidR="002659CA">
        <w:rPr>
          <w:rFonts w:cs="Trad Al_Khat Deco" w:hint="cs"/>
          <w:color w:val="FF0000"/>
          <w:sz w:val="22"/>
          <w:szCs w:val="22"/>
          <w:rtl/>
        </w:rPr>
        <w:t>﴾ {}</w:t>
      </w:r>
      <w:r w:rsidRPr="00F43933" w:rsidR="003377B5">
        <w:rPr>
          <w:rFonts w:cs="Trad Al_Khat Deco"/>
          <w:sz w:val="22"/>
          <w:szCs w:val="22"/>
          <w:rtl/>
        </w:rPr>
        <w:t xml:space="preserve"> وقوله تعالى</w:t>
      </w:r>
      <w:r>
        <w:rPr>
          <w:rFonts w:cs="Trad Al_Khat Deco" w:hint="cs"/>
          <w:sz w:val="22"/>
          <w:szCs w:val="22"/>
          <w:rtl/>
        </w:rPr>
        <w:t>:</w:t>
      </w:r>
      <w:r w:rsidRPr="00F43933" w:rsidR="003377B5">
        <w:rPr>
          <w:rFonts w:cs="Trad Al_Khat Deco"/>
          <w:sz w:val="22"/>
          <w:szCs w:val="22"/>
          <w:rtl/>
        </w:rPr>
        <w:t xml:space="preserve"> </w:t>
      </w:r>
      <w:r w:rsidR="002659CA">
        <w:rPr>
          <w:rFonts w:cs="Trad Al_Khat Deco" w:hint="cs"/>
          <w:color w:val="FF0000"/>
          <w:sz w:val="22"/>
          <w:szCs w:val="22"/>
          <w:rtl/>
        </w:rPr>
        <w:t>﴿</w:t>
      </w:r>
      <w:r w:rsidR="006D7A0D">
        <w:rPr>
          <w:rFonts w:cs="Trad Al_Khat Deco" w:hint="cs"/>
          <w:sz w:val="22"/>
          <w:szCs w:val="22"/>
          <w:rtl/>
        </w:rPr>
        <w:t xml:space="preserve"> </w:t>
      </w:r>
      <w:r w:rsidRPr="00F43933" w:rsidR="003377B5">
        <w:rPr>
          <w:rFonts w:cs="Trad Al_Khat Deco"/>
          <w:sz w:val="22"/>
          <w:szCs w:val="22"/>
          <w:rtl/>
        </w:rPr>
        <w:t>واذكر اسم ربك بكرة وأصيلا</w:t>
      </w:r>
      <w:r w:rsidR="006D7A0D">
        <w:rPr>
          <w:rFonts w:cs="Trad Al_Khat Deco" w:hint="cs"/>
          <w:sz w:val="22"/>
          <w:szCs w:val="22"/>
          <w:rtl/>
        </w:rPr>
        <w:t xml:space="preserve"> </w:t>
      </w:r>
      <w:r w:rsidR="002659CA">
        <w:rPr>
          <w:rFonts w:cs="Trad Al_Khat Deco" w:hint="cs"/>
          <w:color w:val="FF0000"/>
          <w:sz w:val="22"/>
          <w:szCs w:val="22"/>
          <w:rtl/>
        </w:rPr>
        <w:t>﴾ {}</w:t>
      </w:r>
      <w:r w:rsidR="006D7A0D">
        <w:rPr>
          <w:rFonts w:cs="Trad Al_Khat Deco" w:hint="cs"/>
          <w:sz w:val="22"/>
          <w:szCs w:val="22"/>
          <w:rtl/>
        </w:rPr>
        <w:t>.</w:t>
      </w:r>
      <w:r w:rsidRPr="00F43933" w:rsidR="003377B5">
        <w:rPr>
          <w:rFonts w:cs="Trad Al_Khat Deco"/>
          <w:sz w:val="22"/>
          <w:szCs w:val="22"/>
          <w:rtl/>
        </w:rPr>
        <w:t xml:space="preserve"> فأما ترتيبه فليأخذ من وقت انتباهه من النوم فإذا انتبه فينبغي أن يبتدىء بذكر الله تعالى فيقول الحمد لله الذي أحيانا بعد ما أماتنا وإليه النشور إلى آخر الأدعية والآيات التي ذكرناها في دعاء الاستيقاظ من كتاب الدعوات</w:t>
      </w:r>
      <w:r w:rsidR="00C17C67">
        <w:rPr>
          <w:rFonts w:cs="Trad Al_Khat Deco" w:hint="cs"/>
          <w:sz w:val="22"/>
          <w:szCs w:val="22"/>
          <w:rtl/>
        </w:rPr>
        <w:t xml:space="preserve"> </w:t>
      </w:r>
      <w:r w:rsidRPr="00F43933" w:rsidR="003377B5">
        <w:rPr>
          <w:rFonts w:cs="Trad Al_Khat Deco"/>
          <w:sz w:val="22"/>
          <w:szCs w:val="22"/>
          <w:rtl/>
        </w:rPr>
        <w:t>وليلبس ثوبه وهو في الدعاء وينوي به ستر عورته امتثالا لأمر الله تعالى واستعانة به على عبادته من غير قصد رياء ولا رعونة ثم يتوجه إلى بيت الماء إن كان به حاجة إلى بيت الماء ويدخل أولا رجله اليسرى ويدعو بالأدعية التي ذكرناها فيه في كتاب الطهارة عند الدخول والخروج ثم يستاك على السنة كما سبق ويتوضأ مراعيا لجميع السنن والأدعية التي ذكرناها في الطهارة فإنا إنما قدمنا آحاد العبادات لكي نذكر في هذا الكتاب وجه التركيب والترتيب فقط فإذا فرغ من الوضوء صلى ركعتي الفجر أعني السنة في منزله</w:t>
      </w:r>
      <w:r>
        <w:rPr>
          <w:rFonts w:cs="Trad Al_Khat Deco"/>
          <w:b/>
          <w:bCs/>
          <w:color w:val="FF0000"/>
          <w:sz w:val="22"/>
          <w:szCs w:val="22"/>
          <w:u w:val="single"/>
          <w:vertAlign w:val="superscript"/>
          <w:rtl/>
        </w:rPr>
        <w:footnoteReference w:id="1169"/>
      </w:r>
      <w:r w:rsidRPr="00F43933" w:rsidR="003377B5">
        <w:rPr>
          <w:rFonts w:cs="Trad Al_Khat Deco"/>
          <w:sz w:val="22"/>
          <w:szCs w:val="22"/>
          <w:rtl/>
        </w:rPr>
        <w:t xml:space="preserve"> كذلك كان يفعل رسول الله </w:t>
      </w:r>
      <w:r w:rsidRPr="00CC42D3" w:rsidR="00BB2F93">
        <w:rPr>
          <w:rFonts w:cs="Trad Al_Khat Deco" w:hint="cs"/>
          <w:color w:val="FFFF00"/>
          <w:rtl/>
        </w:rPr>
        <w:t>ﭬ</w:t>
      </w:r>
      <w:r w:rsidRPr="00F43933" w:rsidR="003377B5">
        <w:rPr>
          <w:rFonts w:cs="Trad Al_Khat Deco"/>
          <w:sz w:val="22"/>
          <w:szCs w:val="22"/>
          <w:rtl/>
        </w:rPr>
        <w:t xml:space="preserve"> ويقرأ بعد الركعتين سواء أداهما في البيت أو المسجد الدعاء الذي رواه ابن عباس رضي الله عنهما ويقول</w:t>
      </w:r>
      <w:r w:rsidR="00C17C67">
        <w:rPr>
          <w:rFonts w:cs="Trad Al_Khat Deco" w:hint="cs"/>
          <w:sz w:val="22"/>
          <w:szCs w:val="22"/>
          <w:rtl/>
        </w:rPr>
        <w:t>:</w:t>
      </w:r>
      <w:r w:rsidRPr="00F43933" w:rsidR="003377B5">
        <w:rPr>
          <w:rFonts w:cs="Trad Al_Khat Deco"/>
          <w:sz w:val="22"/>
          <w:szCs w:val="22"/>
          <w:rtl/>
        </w:rPr>
        <w:t xml:space="preserve"> اللهم إني أسألك رحمة من عندك تهدي بها قلبي إلا آخر الدعاء</w:t>
      </w:r>
      <w:r>
        <w:rPr>
          <w:rFonts w:cs="Trad Al_Khat Deco"/>
          <w:b/>
          <w:bCs/>
          <w:color w:val="FF0000"/>
          <w:sz w:val="22"/>
          <w:szCs w:val="22"/>
          <w:u w:val="single"/>
          <w:vertAlign w:val="superscript"/>
          <w:rtl/>
        </w:rPr>
        <w:footnoteReference w:id="1170"/>
      </w:r>
      <w:r w:rsidRPr="00F43933" w:rsidR="003377B5">
        <w:rPr>
          <w:rFonts w:cs="Trad Al_Khat Deco"/>
          <w:sz w:val="22"/>
          <w:szCs w:val="22"/>
          <w:rtl/>
        </w:rPr>
        <w:t xml:space="preserve"> ثم يخرج من البيت متوجها إلى المسجد ولا ينسى دعاء الخروج إلى المسجد لا يسعى إلى الصلاة سعيا بل يمشي وعليه السكينة والوقار</w:t>
      </w:r>
      <w:r>
        <w:rPr>
          <w:rFonts w:cs="Trad Al_Khat Deco"/>
          <w:b/>
          <w:bCs/>
          <w:color w:val="FF0000"/>
          <w:sz w:val="22"/>
          <w:szCs w:val="22"/>
          <w:u w:val="single"/>
          <w:vertAlign w:val="superscript"/>
          <w:rtl/>
        </w:rPr>
        <w:footnoteReference w:id="1171"/>
      </w:r>
      <w:r w:rsidRPr="00F43933" w:rsidR="003377B5">
        <w:rPr>
          <w:rFonts w:cs="Trad Al_Khat Deco"/>
          <w:sz w:val="22"/>
          <w:szCs w:val="22"/>
          <w:rtl/>
        </w:rPr>
        <w:t xml:space="preserve"> كما ورد به الخبر ولا يشبك بين أصابعه ويدخل المسجد ويقدم رجله اليمنى ويدعو بالدعاء المأثور لدخول المسجد</w:t>
      </w:r>
      <w:r>
        <w:rPr>
          <w:rFonts w:cs="Trad Al_Khat Deco"/>
          <w:b/>
          <w:bCs/>
          <w:color w:val="FF0000"/>
          <w:sz w:val="22"/>
          <w:szCs w:val="22"/>
          <w:u w:val="single"/>
          <w:vertAlign w:val="superscript"/>
          <w:rtl/>
        </w:rPr>
        <w:footnoteReference w:id="1172"/>
      </w:r>
      <w:r w:rsidRPr="00F43933" w:rsidR="003377B5">
        <w:rPr>
          <w:rFonts w:cs="Trad Al_Khat Deco"/>
          <w:sz w:val="22"/>
          <w:szCs w:val="22"/>
          <w:rtl/>
        </w:rPr>
        <w:t xml:space="preserve"> ثم يطلب من المسجد الصف الأول إن وجد متسعا ولا يتخطى رقاب الناس ولا يزاحم كما سبق ذكره في كتاب الجمعة ثم يصلي ركعتي الفجر إن لم يكن صلاهما في البيت ويشتغل بالدعاء المذكور بعدهما وإن كان قد صلى ركعتي الفجر صلى ركعتي التحية وجلس منتظرا للجماعة والأحب التغليس بالجماعة فقد كان </w:t>
      </w:r>
      <w:r w:rsidRPr="00CC42D3" w:rsidR="00BB2F93">
        <w:rPr>
          <w:rFonts w:cs="Trad Al_Khat Deco" w:hint="cs"/>
          <w:color w:val="FFFF00"/>
          <w:rtl/>
        </w:rPr>
        <w:t>ﭬ</w:t>
      </w:r>
      <w:r w:rsidRPr="00F43933" w:rsidR="003377B5">
        <w:rPr>
          <w:rFonts w:cs="Trad Al_Khat Deco"/>
          <w:sz w:val="22"/>
          <w:szCs w:val="22"/>
          <w:rtl/>
        </w:rPr>
        <w:t xml:space="preserve"> يغلس بالصبح</w:t>
      </w:r>
      <w:r>
        <w:rPr>
          <w:rFonts w:cs="Trad Al_Khat Deco"/>
          <w:color w:val="FF0000"/>
          <w:sz w:val="22"/>
          <w:szCs w:val="22"/>
          <w:u w:val="single"/>
          <w:vertAlign w:val="superscript"/>
          <w:rtl/>
        </w:rPr>
        <w:footnoteReference w:id="1173"/>
      </w:r>
      <w:r w:rsidR="00952CCA">
        <w:rPr>
          <w:rFonts w:cs="Trad Al_Khat Deco" w:hint="cs"/>
          <w:sz w:val="22"/>
          <w:szCs w:val="22"/>
          <w:rtl/>
        </w:rPr>
        <w:t xml:space="preserve"> </w:t>
      </w:r>
      <w:r w:rsidRPr="00F43933" w:rsidR="003377B5">
        <w:rPr>
          <w:rFonts w:cs="Trad Al_Khat Deco"/>
          <w:sz w:val="22"/>
          <w:szCs w:val="22"/>
          <w:rtl/>
        </w:rPr>
        <w:t>ولا ينبغي أن يدع الجماعة في الصلاة عامة وفي الصبح والعشاء خاصة فلهما زيادة فضل</w:t>
      </w:r>
      <w:r w:rsidR="0072153C">
        <w:rPr>
          <w:rFonts w:cs="Trad Al_Khat Deco" w:hint="cs"/>
          <w:sz w:val="22"/>
          <w:szCs w:val="22"/>
          <w:rtl/>
        </w:rPr>
        <w:t>.</w:t>
      </w:r>
      <w:r w:rsidRPr="00F43933" w:rsidR="003377B5">
        <w:rPr>
          <w:rFonts w:cs="Trad Al_Khat Deco"/>
          <w:sz w:val="22"/>
          <w:szCs w:val="22"/>
          <w:rtl/>
        </w:rPr>
        <w:t xml:space="preserve"> فقد روى أنس بن مالك رضي الله عنه عن رسول الله </w:t>
      </w:r>
      <w:r w:rsidRPr="00CC42D3" w:rsidR="00BB2F93">
        <w:rPr>
          <w:rFonts w:cs="Trad Al_Khat Deco" w:hint="cs"/>
          <w:color w:val="FFFF00"/>
          <w:rtl/>
        </w:rPr>
        <w:t>ﭬ</w:t>
      </w:r>
      <w:r w:rsidRPr="00F43933" w:rsidR="003377B5">
        <w:rPr>
          <w:rFonts w:cs="Trad Al_Khat Deco"/>
          <w:sz w:val="22"/>
          <w:szCs w:val="22"/>
          <w:rtl/>
        </w:rPr>
        <w:t xml:space="preserve"> أنه قال في صلاة الصبح</w:t>
      </w:r>
      <w:r w:rsidR="0072153C">
        <w:rPr>
          <w:rFonts w:cs="Trad Al_Khat Deco" w:hint="cs"/>
          <w:sz w:val="22"/>
          <w:szCs w:val="22"/>
          <w:rtl/>
        </w:rPr>
        <w:t>:</w:t>
      </w:r>
      <w:r w:rsidRPr="00F43933" w:rsidR="003377B5">
        <w:rPr>
          <w:rFonts w:cs="Trad Al_Khat Deco"/>
          <w:sz w:val="22"/>
          <w:szCs w:val="22"/>
          <w:rtl/>
        </w:rPr>
        <w:t xml:space="preserve"> </w:t>
      </w:r>
      <w:r w:rsidR="0072153C">
        <w:rPr>
          <w:rFonts w:cs="Trad Al_Khat Deco" w:hint="cs"/>
          <w:sz w:val="22"/>
          <w:szCs w:val="22"/>
          <w:rtl/>
        </w:rPr>
        <w:t>(</w:t>
      </w:r>
      <w:r w:rsidRPr="00F43933" w:rsidR="003377B5">
        <w:rPr>
          <w:rFonts w:cs="Trad Al_Khat Deco"/>
          <w:sz w:val="22"/>
          <w:szCs w:val="22"/>
          <w:rtl/>
        </w:rPr>
        <w:t>من توضأ ثم توجه إلى المسجد ليصلي فيه الصلاة كان له بكل خطوة حسنة ومحى عنه سيئة والحسنة بعشر أمثالها فإذا صلى ثم انصراف عند طلوع الشمس كتب له بكل شعرة في جسده حسنة وانقلب بحجة مبرورة فإن جلس حتى يركع الضحى كتب له بكل ركعة ألفا ألف حسنة ومن صلى العتمة فله مثل ذلك وانقلب بعمرة مبرورة</w:t>
      </w:r>
      <w:r>
        <w:rPr>
          <w:rFonts w:cs="Trad Al_Khat Deco"/>
          <w:b/>
          <w:bCs/>
          <w:color w:val="FF0000"/>
          <w:sz w:val="22"/>
          <w:szCs w:val="22"/>
          <w:u w:val="single"/>
          <w:vertAlign w:val="superscript"/>
          <w:rtl/>
        </w:rPr>
        <w:footnoteReference w:id="1174"/>
      </w:r>
      <w:r w:rsidR="0072153C">
        <w:rPr>
          <w:rFonts w:cs="Trad Al_Khat Deco" w:hint="cs"/>
          <w:sz w:val="22"/>
          <w:szCs w:val="22"/>
          <w:rtl/>
        </w:rPr>
        <w:t>).</w:t>
      </w:r>
      <w:r w:rsidR="009E6DCA">
        <w:rPr>
          <w:rFonts w:cs="Trad Al_Khat Deco" w:hint="cs"/>
          <w:sz w:val="22"/>
          <w:szCs w:val="22"/>
          <w:rtl/>
        </w:rPr>
        <w:t xml:space="preserve"> </w:t>
      </w:r>
      <w:r w:rsidRPr="00F43933" w:rsidR="003377B5">
        <w:rPr>
          <w:rFonts w:cs="Trad Al_Khat Deco"/>
          <w:sz w:val="22"/>
          <w:szCs w:val="22"/>
          <w:rtl/>
        </w:rPr>
        <w:t>وكان من عادة السلف دخول المسجد قبل طلوع الفجر قال رجل من التابعين دخلت المسجد قبل طلوع الفجر فلقيت أبا هريرة قد سبقني فقال لي</w:t>
      </w:r>
      <w:r w:rsidR="0072153C">
        <w:rPr>
          <w:rFonts w:cs="Trad Al_Khat Deco" w:hint="cs"/>
          <w:sz w:val="22"/>
          <w:szCs w:val="22"/>
          <w:rtl/>
        </w:rPr>
        <w:t>:</w:t>
      </w:r>
      <w:r w:rsidRPr="00F43933" w:rsidR="003377B5">
        <w:rPr>
          <w:rFonts w:cs="Trad Al_Khat Deco"/>
          <w:sz w:val="22"/>
          <w:szCs w:val="22"/>
          <w:rtl/>
        </w:rPr>
        <w:t xml:space="preserve"> يا ابن أخي لأي شيء خرجت من منزلك في هذه الساعة فقلت لصلاة الغداة فقال أبشر فإنا كنا نعد خروجنا وقعودنا في المسجد في هذه الساعة بمنزلة غزوة في سبيل الله تعالى</w:t>
      </w:r>
      <w:r>
        <w:rPr>
          <w:rFonts w:cs="Trad Al_Khat Deco"/>
          <w:sz w:val="22"/>
          <w:szCs w:val="22"/>
          <w:vertAlign w:val="superscript"/>
          <w:rtl/>
        </w:rPr>
        <w:footnoteReference w:id="1175"/>
      </w:r>
      <w:r w:rsidRPr="00F43933" w:rsidR="003377B5">
        <w:rPr>
          <w:rFonts w:cs="Trad Al_Khat Deco"/>
          <w:sz w:val="22"/>
          <w:szCs w:val="22"/>
          <w:rtl/>
        </w:rPr>
        <w:t xml:space="preserve"> أو قال مع رسول الله </w:t>
      </w:r>
      <w:r w:rsidRPr="00CC42D3" w:rsidR="00BB2F93">
        <w:rPr>
          <w:rFonts w:cs="Trad Al_Khat Deco" w:hint="cs"/>
          <w:color w:val="FFFF00"/>
          <w:rtl/>
        </w:rPr>
        <w:t>ﭬ</w:t>
      </w:r>
      <w:r w:rsidR="0072153C">
        <w:rPr>
          <w:rFonts w:cs="Trad Al_Khat Deco" w:hint="cs"/>
          <w:sz w:val="22"/>
          <w:szCs w:val="22"/>
          <w:rtl/>
        </w:rPr>
        <w:t xml:space="preserve">. </w:t>
      </w:r>
      <w:r w:rsidRPr="00F43933" w:rsidR="003377B5">
        <w:rPr>
          <w:rFonts w:cs="Trad Al_Khat Deco"/>
          <w:sz w:val="22"/>
          <w:szCs w:val="22"/>
          <w:rtl/>
        </w:rPr>
        <w:t xml:space="preserve">وعن علي رضي الله عنه أن النبي </w:t>
      </w:r>
      <w:r w:rsidRPr="00CC42D3" w:rsidR="00BB2F93">
        <w:rPr>
          <w:rFonts w:cs="Trad Al_Khat Deco" w:hint="cs"/>
          <w:color w:val="FFFF00"/>
          <w:rtl/>
        </w:rPr>
        <w:t>ﭬ</w:t>
      </w:r>
      <w:r w:rsidRPr="00F43933" w:rsidR="003377B5">
        <w:rPr>
          <w:rFonts w:cs="Trad Al_Khat Deco"/>
          <w:sz w:val="22"/>
          <w:szCs w:val="22"/>
          <w:rtl/>
        </w:rPr>
        <w:t xml:space="preserve"> طرقه وفاطمة رضي الله عنهما وهما نائمان فقال</w:t>
      </w:r>
      <w:r w:rsidR="0072153C">
        <w:rPr>
          <w:rFonts w:cs="Trad Al_Khat Deco" w:hint="cs"/>
          <w:sz w:val="22"/>
          <w:szCs w:val="22"/>
          <w:rtl/>
        </w:rPr>
        <w:t>:</w:t>
      </w:r>
      <w:r w:rsidRPr="00F43933" w:rsidR="003377B5">
        <w:rPr>
          <w:rFonts w:cs="Trad Al_Khat Deco"/>
          <w:sz w:val="22"/>
          <w:szCs w:val="22"/>
          <w:rtl/>
        </w:rPr>
        <w:t xml:space="preserve"> </w:t>
      </w:r>
      <w:r w:rsidR="0072153C">
        <w:rPr>
          <w:rFonts w:cs="Trad Al_Khat Deco" w:hint="cs"/>
          <w:sz w:val="22"/>
          <w:szCs w:val="22"/>
          <w:rtl/>
        </w:rPr>
        <w:t>(</w:t>
      </w:r>
      <w:r w:rsidRPr="00F43933" w:rsidR="003377B5">
        <w:rPr>
          <w:rFonts w:cs="Trad Al_Khat Deco"/>
          <w:sz w:val="22"/>
          <w:szCs w:val="22"/>
          <w:rtl/>
        </w:rPr>
        <w:t xml:space="preserve">ألا تصليان قال علي فقلت يا رسول الله إنما أنفسنا بيد الله تعالى فإذا شاء أن يبعثها بعثها فانصرف </w:t>
      </w:r>
      <w:r w:rsidRPr="00CC42D3" w:rsidR="00BB2F93">
        <w:rPr>
          <w:rFonts w:cs="Trad Al_Khat Deco" w:hint="cs"/>
          <w:color w:val="FFFF00"/>
          <w:rtl/>
        </w:rPr>
        <w:t>ﭬ</w:t>
      </w:r>
      <w:r w:rsidRPr="00F43933" w:rsidR="003377B5">
        <w:rPr>
          <w:rFonts w:cs="Trad Al_Khat Deco"/>
          <w:sz w:val="22"/>
          <w:szCs w:val="22"/>
          <w:rtl/>
        </w:rPr>
        <w:t xml:space="preserve"> فسمعته وهو منصرف يضرب فخذه ويقول وكان الإنسان أكثر شيء جدلا</w:t>
      </w:r>
      <w:r w:rsidR="0072153C">
        <w:rPr>
          <w:rFonts w:cs="Trad Al_Khat Deco" w:hint="cs"/>
          <w:sz w:val="22"/>
          <w:szCs w:val="22"/>
          <w:rtl/>
        </w:rPr>
        <w:t>)</w:t>
      </w:r>
      <w:r>
        <w:rPr>
          <w:rFonts w:cs="Trad Al_Khat Deco"/>
          <w:sz w:val="22"/>
          <w:szCs w:val="22"/>
          <w:vertAlign w:val="superscript"/>
          <w:rtl/>
        </w:rPr>
        <w:footnoteReference w:id="1176"/>
      </w:r>
      <w:r w:rsidR="0072153C">
        <w:rPr>
          <w:rFonts w:cs="Trad Al_Khat Deco" w:hint="cs"/>
          <w:sz w:val="22"/>
          <w:szCs w:val="22"/>
          <w:rtl/>
        </w:rPr>
        <w:t>.</w:t>
      </w:r>
      <w:r w:rsidRPr="00F43933" w:rsidR="003377B5">
        <w:rPr>
          <w:rFonts w:cs="Trad Al_Khat Deco"/>
          <w:sz w:val="22"/>
          <w:szCs w:val="22"/>
          <w:rtl/>
        </w:rPr>
        <w:t xml:space="preserve"> ثم ينبغي أن يشتغل بعد ركعتي الفجر ودعائه بالاستغفار والتسبيح إلى أن تقام الصلاة فيقول أستغفر الله الذي لا إله إلا هو الحي القيوم وأتوب إليه سبعين مرةوسبحان الله والحمد لله ولا إله إلا الله والله أكبر مائة مرة ثم يصلي الفريضة مراعيا جميع ما ذكرناه من الآداب الباطنة والظاهرة في الصلاة والقدوة فإذا فرغ منها قعد في المسجد إلى طلوع الشمس في ذكر الله تعالى كما سنرتبه فقد قال </w:t>
      </w:r>
      <w:r w:rsidRPr="00CC42D3" w:rsidR="00BB2F93">
        <w:rPr>
          <w:rFonts w:cs="Trad Al_Khat Deco" w:hint="cs"/>
          <w:color w:val="FFFF00"/>
          <w:rtl/>
        </w:rPr>
        <w:t>ﭬ</w:t>
      </w:r>
      <w:r w:rsidR="0072153C">
        <w:rPr>
          <w:rFonts w:cs="Trad Al_Khat Deco" w:hint="cs"/>
          <w:sz w:val="22"/>
          <w:szCs w:val="22"/>
          <w:rtl/>
        </w:rPr>
        <w:t>: (</w:t>
      </w:r>
      <w:r w:rsidRPr="00F43933" w:rsidR="003377B5">
        <w:rPr>
          <w:rFonts w:cs="Trad Al_Khat Deco"/>
          <w:sz w:val="22"/>
          <w:szCs w:val="22"/>
          <w:rtl/>
        </w:rPr>
        <w:t>لأن أقعد في مجلسي أذكر الله تعالى فيه من صلاة الغداة إلى طلوع الشمس أحب إلي من أن أعتق أربع رقاب</w:t>
      </w:r>
      <w:r>
        <w:rPr>
          <w:rFonts w:cs="Trad Al_Khat Deco"/>
          <w:b/>
          <w:bCs/>
          <w:color w:val="FF0000"/>
          <w:sz w:val="22"/>
          <w:szCs w:val="22"/>
          <w:u w:val="single"/>
          <w:vertAlign w:val="superscript"/>
          <w:rtl/>
        </w:rPr>
        <w:footnoteReference w:id="1177"/>
      </w:r>
      <w:r w:rsidR="0072153C">
        <w:rPr>
          <w:rFonts w:cs="Trad Al_Khat Deco" w:hint="cs"/>
          <w:sz w:val="22"/>
          <w:szCs w:val="22"/>
          <w:rtl/>
        </w:rPr>
        <w:t>)</w:t>
      </w:r>
      <w:r w:rsidRPr="00F43933" w:rsidR="003377B5">
        <w:rPr>
          <w:rFonts w:cs="Trad Al_Khat Deco"/>
          <w:sz w:val="22"/>
          <w:szCs w:val="22"/>
          <w:rtl/>
        </w:rPr>
        <w:t xml:space="preserve"> وروي أنه </w:t>
      </w:r>
      <w:r w:rsidRPr="00CC42D3" w:rsidR="00BB2F93">
        <w:rPr>
          <w:rFonts w:cs="Trad Al_Khat Deco" w:hint="cs"/>
          <w:color w:val="FFFF00"/>
          <w:rtl/>
        </w:rPr>
        <w:t>ﭬ</w:t>
      </w:r>
      <w:r w:rsidRPr="00F43933" w:rsidR="003377B5">
        <w:rPr>
          <w:rFonts w:cs="Trad Al_Khat Deco"/>
          <w:sz w:val="22"/>
          <w:szCs w:val="22"/>
          <w:rtl/>
        </w:rPr>
        <w:t xml:space="preserve"> كان إذا صلى الغداة قعد في مصلاه حتى تطلع الشمس</w:t>
      </w:r>
      <w:r w:rsidR="0082427E">
        <w:rPr>
          <w:rFonts w:cs="Trad Al_Khat Deco" w:hint="cs"/>
          <w:sz w:val="22"/>
          <w:szCs w:val="22"/>
          <w:rtl/>
        </w:rPr>
        <w:t>،</w:t>
      </w:r>
      <w:r w:rsidRPr="00F43933" w:rsidR="003377B5">
        <w:rPr>
          <w:rFonts w:cs="Trad Al_Khat Deco"/>
          <w:sz w:val="22"/>
          <w:szCs w:val="22"/>
          <w:rtl/>
        </w:rPr>
        <w:t xml:space="preserve"> وفي بعضها ويصلي ركعتين</w:t>
      </w:r>
      <w:r>
        <w:rPr>
          <w:rFonts w:cs="Trad Al_Khat Deco"/>
          <w:b/>
          <w:bCs/>
          <w:color w:val="FF0000"/>
          <w:sz w:val="22"/>
          <w:szCs w:val="22"/>
          <w:u w:val="single"/>
          <w:vertAlign w:val="superscript"/>
          <w:rtl/>
        </w:rPr>
        <w:footnoteReference w:id="1178"/>
      </w:r>
      <w:r w:rsidR="0082427E">
        <w:rPr>
          <w:rFonts w:cs="Trad Al_Khat Deco" w:hint="cs"/>
          <w:sz w:val="22"/>
          <w:szCs w:val="22"/>
          <w:rtl/>
        </w:rPr>
        <w:t>)</w:t>
      </w:r>
      <w:r w:rsidRPr="00F43933" w:rsidR="003377B5">
        <w:rPr>
          <w:rFonts w:cs="Trad Al_Khat Deco"/>
          <w:sz w:val="22"/>
          <w:szCs w:val="22"/>
          <w:rtl/>
        </w:rPr>
        <w:t xml:space="preserve"> أي بعد الطلوع</w:t>
      </w:r>
      <w:r w:rsidR="0082427E">
        <w:rPr>
          <w:rFonts w:cs="Trad Al_Khat Deco" w:hint="cs"/>
          <w:sz w:val="22"/>
          <w:szCs w:val="22"/>
          <w:rtl/>
        </w:rPr>
        <w:t>.</w:t>
      </w:r>
      <w:r w:rsidRPr="00F43933" w:rsidR="003377B5">
        <w:rPr>
          <w:rFonts w:cs="Trad Al_Khat Deco"/>
          <w:sz w:val="22"/>
          <w:szCs w:val="22"/>
          <w:rtl/>
        </w:rPr>
        <w:t xml:space="preserve"> وقد ورد في فضل ذلك ما لا يحصى</w:t>
      </w:r>
      <w:r w:rsidR="0082427E">
        <w:rPr>
          <w:rFonts w:cs="Trad Al_Khat Deco" w:hint="cs"/>
          <w:sz w:val="22"/>
          <w:szCs w:val="22"/>
          <w:rtl/>
        </w:rPr>
        <w:t>.</w:t>
      </w:r>
      <w:r w:rsidRPr="00F43933" w:rsidR="003377B5">
        <w:rPr>
          <w:rFonts w:cs="Trad Al_Khat Deco"/>
          <w:sz w:val="22"/>
          <w:szCs w:val="22"/>
          <w:rtl/>
        </w:rPr>
        <w:t xml:space="preserve"> وروى الحسن </w:t>
      </w:r>
      <w:r w:rsidR="00504641">
        <w:rPr>
          <w:rFonts w:cs="Trad Al_Khat Deco" w:hint="cs"/>
          <w:sz w:val="22"/>
          <w:szCs w:val="22"/>
          <w:rtl/>
        </w:rPr>
        <w:t>(</w:t>
      </w:r>
      <w:r w:rsidRPr="00F43933" w:rsidR="003377B5">
        <w:rPr>
          <w:rFonts w:cs="Trad Al_Khat Deco"/>
          <w:sz w:val="22"/>
          <w:szCs w:val="22"/>
          <w:rtl/>
        </w:rPr>
        <w:t xml:space="preserve">أن رسول الله </w:t>
      </w:r>
      <w:r w:rsidRPr="00CC42D3" w:rsidR="00BB2F93">
        <w:rPr>
          <w:rFonts w:cs="Trad Al_Khat Deco" w:hint="cs"/>
          <w:color w:val="FFFF00"/>
          <w:rtl/>
        </w:rPr>
        <w:t>ﭬ</w:t>
      </w:r>
      <w:r w:rsidRPr="00F43933" w:rsidR="003377B5">
        <w:rPr>
          <w:rFonts w:cs="Trad Al_Khat Deco"/>
          <w:sz w:val="22"/>
          <w:szCs w:val="22"/>
          <w:rtl/>
        </w:rPr>
        <w:t xml:space="preserve"> كان فيما يذكره من رحمة ربه يقول</w:t>
      </w:r>
      <w:r w:rsidR="00504641">
        <w:rPr>
          <w:rFonts w:cs="Trad Al_Khat Deco" w:hint="cs"/>
          <w:sz w:val="22"/>
          <w:szCs w:val="22"/>
          <w:rtl/>
        </w:rPr>
        <w:t>:</w:t>
      </w:r>
      <w:r w:rsidRPr="00F43933" w:rsidR="003377B5">
        <w:rPr>
          <w:rFonts w:cs="Trad Al_Khat Deco"/>
          <w:sz w:val="22"/>
          <w:szCs w:val="22"/>
          <w:rtl/>
        </w:rPr>
        <w:t xml:space="preserve"> إنه قال</w:t>
      </w:r>
      <w:r w:rsidR="0082427E">
        <w:rPr>
          <w:rFonts w:cs="Trad Al_Khat Deco" w:hint="cs"/>
          <w:sz w:val="22"/>
          <w:szCs w:val="22"/>
          <w:rtl/>
        </w:rPr>
        <w:t>:</w:t>
      </w:r>
      <w:r w:rsidRPr="00F43933" w:rsidR="003377B5">
        <w:rPr>
          <w:rFonts w:cs="Trad Al_Khat Deco"/>
          <w:sz w:val="22"/>
          <w:szCs w:val="22"/>
          <w:rtl/>
        </w:rPr>
        <w:t xml:space="preserve"> يا ابن آدم اذكرني بعد صلاة الفجر ساعة وبعد صلاة العصر ساعة أكفك ما بينهما</w:t>
      </w:r>
      <w:r>
        <w:rPr>
          <w:rFonts w:cs="Trad Al_Khat Deco"/>
          <w:b/>
          <w:bCs/>
          <w:color w:val="FF0000"/>
          <w:sz w:val="22"/>
          <w:szCs w:val="22"/>
          <w:u w:val="single"/>
          <w:vertAlign w:val="superscript"/>
          <w:rtl/>
        </w:rPr>
        <w:footnoteReference w:id="1179"/>
      </w:r>
      <w:r w:rsidR="0082427E">
        <w:rPr>
          <w:rFonts w:cs="Trad Al_Khat Deco" w:hint="cs"/>
          <w:sz w:val="22"/>
          <w:szCs w:val="22"/>
          <w:rtl/>
        </w:rPr>
        <w:t>)</w:t>
      </w:r>
      <w:r w:rsidRPr="00F43933" w:rsidR="003377B5">
        <w:rPr>
          <w:rFonts w:cs="Trad Al_Khat Deco"/>
          <w:sz w:val="22"/>
          <w:szCs w:val="22"/>
          <w:rtl/>
        </w:rPr>
        <w:t xml:space="preserve"> وإذا ظهر فضل ذلك فليقعد ولا يتكلم إلى طلوع الشمس بل ينبغي أن تكون وظيفته إلى الطلوع أربعة أنواع</w:t>
      </w:r>
      <w:r w:rsidR="0082427E">
        <w:rPr>
          <w:rFonts w:cs="Trad Al_Khat Deco" w:hint="cs"/>
          <w:sz w:val="22"/>
          <w:szCs w:val="22"/>
          <w:rtl/>
        </w:rPr>
        <w:t>:</w:t>
      </w:r>
      <w:r w:rsidRPr="00F43933" w:rsidR="003377B5">
        <w:rPr>
          <w:rFonts w:cs="Trad Al_Khat Deco"/>
          <w:sz w:val="22"/>
          <w:szCs w:val="22"/>
          <w:rtl/>
        </w:rPr>
        <w:t xml:space="preserve"> أدعية وأذكار ويكررها في سبحة وقراءة قرآن وتفكر</w:t>
      </w:r>
      <w:r w:rsidR="0082427E">
        <w:rPr>
          <w:rFonts w:cs="Trad Al_Khat Deco" w:hint="cs"/>
          <w:sz w:val="22"/>
          <w:szCs w:val="22"/>
          <w:rtl/>
        </w:rPr>
        <w:t>.</w:t>
      </w:r>
      <w:r w:rsidRPr="00F43933" w:rsidR="003377B5">
        <w:rPr>
          <w:rFonts w:cs="Trad Al_Khat Deco"/>
          <w:sz w:val="22"/>
          <w:szCs w:val="22"/>
          <w:rtl/>
        </w:rPr>
        <w:t xml:space="preserve"> أما الأدعية</w:t>
      </w:r>
      <w:r w:rsidR="0082427E">
        <w:rPr>
          <w:rFonts w:cs="Trad Al_Khat Deco" w:hint="cs"/>
          <w:sz w:val="22"/>
          <w:szCs w:val="22"/>
          <w:rtl/>
        </w:rPr>
        <w:t>:</w:t>
      </w:r>
      <w:r w:rsidRPr="00F43933" w:rsidR="003377B5">
        <w:rPr>
          <w:rFonts w:cs="Trad Al_Khat Deco"/>
          <w:sz w:val="22"/>
          <w:szCs w:val="22"/>
          <w:rtl/>
        </w:rPr>
        <w:t xml:space="preserve"> فكلما يفرغ من صلاته فليبدأ وليقل اللهم صلى على محمد وعلى آل محمد وسلم اللهم أنت السلام ومنك السلام وإليك يعود السلام حينا ربنا بالسلام وأدخلنا دار السلام تباركت يا ذا الجلال والإكرام ثم يفتتح الدعاء بما كان يفتتح به رسول الله </w:t>
      </w:r>
      <w:r w:rsidRPr="00CC42D3" w:rsidR="00BB2F93">
        <w:rPr>
          <w:rFonts w:cs="Trad Al_Khat Deco" w:hint="cs"/>
          <w:color w:val="FFFF00"/>
          <w:rtl/>
        </w:rPr>
        <w:t>ﭬ</w:t>
      </w:r>
      <w:r w:rsidRPr="00F43933" w:rsidR="003377B5">
        <w:rPr>
          <w:rFonts w:cs="Trad Al_Khat Deco"/>
          <w:sz w:val="22"/>
          <w:szCs w:val="22"/>
          <w:rtl/>
        </w:rPr>
        <w:t xml:space="preserve"> وهو قوله سبحان ربي العلي الأعلى الوهاب لا إله إلا الله وحده لا شريك له له الملك وله الحمد يحيي ويميت وهو حي لا يموت بيده الخير وهو على كل شيء قدير لا إله إلا الله أهل النعمة والفضل والثناء الحسن لا إله إلا الله ولا نعبد إلا إياه مخلصين له الدين ولو كره الكافرون</w:t>
      </w:r>
      <w:r>
        <w:rPr>
          <w:rFonts w:cs="Trad Al_Khat Deco"/>
          <w:b/>
          <w:bCs/>
          <w:color w:val="FF0000"/>
          <w:sz w:val="22"/>
          <w:szCs w:val="22"/>
          <w:u w:val="single"/>
          <w:vertAlign w:val="superscript"/>
          <w:rtl/>
        </w:rPr>
        <w:footnoteReference w:id="1180"/>
      </w:r>
      <w:r w:rsidRPr="00F43933" w:rsidR="003377B5">
        <w:rPr>
          <w:rFonts w:cs="Trad Al_Khat Deco"/>
          <w:sz w:val="22"/>
          <w:szCs w:val="22"/>
          <w:rtl/>
        </w:rPr>
        <w:t xml:space="preserve"> ثم يبدأ بالأدعية التي أوردناها في الباب الثالث والرابع من كتاب الأدعية فيدعو بجميعها إن قدر عليه أو يحفظ من جملتها ما يراه أوفق بحاله وأرق لقلبه وأخف على لسانه</w:t>
      </w:r>
      <w:r w:rsidR="00504641">
        <w:rPr>
          <w:rFonts w:cs="Trad Al_Khat Deco" w:hint="cs"/>
          <w:sz w:val="22"/>
          <w:szCs w:val="22"/>
          <w:rtl/>
        </w:rPr>
        <w:t>.</w:t>
      </w:r>
      <w:r w:rsidRPr="00F43933" w:rsidR="003377B5">
        <w:rPr>
          <w:rFonts w:cs="Trad Al_Khat Deco"/>
          <w:sz w:val="22"/>
          <w:szCs w:val="22"/>
          <w:rtl/>
        </w:rPr>
        <w:t xml:space="preserve"> وأما الأذكار المكررة فهي كلمات ورد في تكرارها فضائل لم نطول بإيرادها وأقل ما ينبغي أن يكرر كل واحد منها ثلاثا أو سبعا وأكثره مائة أو سبعون وأوسطه عشر فليكررها بقدر فراغه وسعة وقته وفضل الأكثر أكثروالأوسط الأقصد أن يكررها عشر مرات فهو أجدر بأن يدوم عليه خير الأمور ادومها وإن قل وكل وظيفة لا يمكن المواظبة على كثيرها فقليلها مع المداومة أفضل وأشد تأثيرا في القلب مع كثيرها مع الفترة ومثال القليل الدائم كقطرات ماء تتقاطر على الأرض على التوالي فتحدث فيها حفيرة ولو وقع ذلك على الحجر ومثال الكثير المتفرق ماء يصب دفعة أو دفعات متفرقة متباعدة الأوقات فلا يبين لها أثر ظاهر وهذه الكلمات عشرة</w:t>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الأولى</w:t>
      </w:r>
      <w:r w:rsidR="0054052B">
        <w:rPr>
          <w:rFonts w:cs="Trad Al_Khat Deco" w:hint="cs"/>
          <w:sz w:val="22"/>
          <w:szCs w:val="22"/>
          <w:rtl/>
        </w:rPr>
        <w:t>:</w:t>
      </w:r>
      <w:r w:rsidRPr="00F43933" w:rsidR="003377B5">
        <w:rPr>
          <w:rFonts w:cs="Trad Al_Khat Deco"/>
          <w:sz w:val="22"/>
          <w:szCs w:val="22"/>
          <w:rtl/>
        </w:rPr>
        <w:t xml:space="preserve"> قوله لا إله إلا الله وحده لا شريك له له الملك وله الحمد يحيي ويميت وهو حي لا يموت بيده الخير وهو على كل شيء قدير</w:t>
      </w:r>
      <w:r>
        <w:rPr>
          <w:rFonts w:cs="Trad Al_Khat Deco"/>
          <w:b/>
          <w:bCs/>
          <w:color w:val="FF0000"/>
          <w:sz w:val="22"/>
          <w:szCs w:val="22"/>
          <w:u w:val="single"/>
          <w:vertAlign w:val="superscript"/>
          <w:rtl/>
        </w:rPr>
        <w:footnoteReference w:id="1181"/>
      </w:r>
      <w:r w:rsidR="0054052B">
        <w:rPr>
          <w:rFonts w:cs="Trad Al_Khat Deco" w:hint="cs"/>
          <w:sz w:val="22"/>
          <w:szCs w:val="22"/>
          <w:rtl/>
        </w:rPr>
        <w:t>.</w:t>
      </w:r>
      <w:r w:rsidRPr="00F43933" w:rsidR="003377B5">
        <w:rPr>
          <w:rFonts w:cs="Trad Al_Khat Deco"/>
          <w:sz w:val="22"/>
          <w:szCs w:val="22"/>
          <w:rtl/>
        </w:rPr>
        <w:t xml:space="preserve"> </w:t>
      </w:r>
      <w:r w:rsidRPr="00504641" w:rsidR="003377B5">
        <w:rPr>
          <w:rFonts w:cs="Trad Al_Khat Deco"/>
          <w:color w:val="FF0000"/>
          <w:sz w:val="22"/>
          <w:szCs w:val="22"/>
          <w:rtl/>
        </w:rPr>
        <w:t>الثانية</w:t>
      </w:r>
      <w:r w:rsidR="00504641">
        <w:rPr>
          <w:rFonts w:cs="Trad Al_Khat Deco" w:hint="cs"/>
          <w:sz w:val="22"/>
          <w:szCs w:val="22"/>
          <w:rtl/>
        </w:rPr>
        <w:t>:</w:t>
      </w:r>
      <w:r w:rsidRPr="00F43933" w:rsidR="003377B5">
        <w:rPr>
          <w:rFonts w:cs="Trad Al_Khat Deco"/>
          <w:sz w:val="22"/>
          <w:szCs w:val="22"/>
          <w:rtl/>
        </w:rPr>
        <w:t xml:space="preserve"> قوله سبحان الله والحمد لله ولا إله إلا الله والله أكبر ولا حول ولا قوة إلا بالله</w:t>
      </w:r>
      <w:r w:rsidR="0054052B">
        <w:rPr>
          <w:rFonts w:cs="Trad Al_Khat Deco" w:hint="cs"/>
          <w:sz w:val="22"/>
          <w:szCs w:val="22"/>
          <w:rtl/>
        </w:rPr>
        <w:t xml:space="preserve"> </w:t>
      </w:r>
      <w:r w:rsidRPr="00F43933" w:rsidR="003377B5">
        <w:rPr>
          <w:rFonts w:cs="Trad Al_Khat Deco"/>
          <w:sz w:val="22"/>
          <w:szCs w:val="22"/>
          <w:rtl/>
        </w:rPr>
        <w:t>العلي العظيم</w:t>
      </w:r>
      <w:r>
        <w:rPr>
          <w:rFonts w:cs="Trad Al_Khat Deco"/>
          <w:b/>
          <w:bCs/>
          <w:color w:val="FF0000"/>
          <w:sz w:val="22"/>
          <w:szCs w:val="22"/>
          <w:u w:val="single"/>
          <w:vertAlign w:val="superscript"/>
          <w:rtl/>
        </w:rPr>
        <w:footnoteReference w:id="1182"/>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الثالثة</w:t>
      </w:r>
      <w:r w:rsidR="0054052B">
        <w:rPr>
          <w:rFonts w:cs="Trad Al_Khat Deco" w:hint="cs"/>
          <w:sz w:val="22"/>
          <w:szCs w:val="22"/>
          <w:rtl/>
        </w:rPr>
        <w:t>:</w:t>
      </w:r>
      <w:r w:rsidRPr="00F43933" w:rsidR="003377B5">
        <w:rPr>
          <w:rFonts w:cs="Trad Al_Khat Deco"/>
          <w:sz w:val="22"/>
          <w:szCs w:val="22"/>
          <w:rtl/>
        </w:rPr>
        <w:t xml:space="preserve"> قوله سبوح قدوس رب الملائكة والروح</w:t>
      </w:r>
      <w:r>
        <w:rPr>
          <w:rFonts w:cs="Trad Al_Khat Deco"/>
          <w:b/>
          <w:bCs/>
          <w:color w:val="FF0000"/>
          <w:sz w:val="22"/>
          <w:szCs w:val="22"/>
          <w:u w:val="single"/>
          <w:vertAlign w:val="superscript"/>
          <w:rtl/>
        </w:rPr>
        <w:footnoteReference w:id="1183"/>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الرابعة</w:t>
      </w:r>
      <w:r w:rsidR="0054052B">
        <w:rPr>
          <w:rFonts w:cs="Trad Al_Khat Deco" w:hint="cs"/>
          <w:sz w:val="22"/>
          <w:szCs w:val="22"/>
          <w:rtl/>
        </w:rPr>
        <w:t>:</w:t>
      </w:r>
      <w:r w:rsidRPr="00F43933" w:rsidR="003377B5">
        <w:rPr>
          <w:rFonts w:cs="Trad Al_Khat Deco"/>
          <w:sz w:val="22"/>
          <w:szCs w:val="22"/>
          <w:rtl/>
        </w:rPr>
        <w:t xml:space="preserve"> قوله سبحان الله العظيم وبحمده</w:t>
      </w:r>
      <w:r>
        <w:rPr>
          <w:rFonts w:cs="Trad Al_Khat Deco"/>
          <w:b/>
          <w:bCs/>
          <w:color w:val="FF0000"/>
          <w:sz w:val="22"/>
          <w:szCs w:val="22"/>
          <w:u w:val="single"/>
          <w:vertAlign w:val="superscript"/>
          <w:rtl/>
        </w:rPr>
        <w:footnoteReference w:id="1184"/>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الخامسة</w:t>
      </w:r>
      <w:r w:rsidR="0054052B">
        <w:rPr>
          <w:rFonts w:cs="Trad Al_Khat Deco" w:hint="cs"/>
          <w:sz w:val="22"/>
          <w:szCs w:val="22"/>
          <w:rtl/>
        </w:rPr>
        <w:t>:</w:t>
      </w:r>
      <w:r w:rsidRPr="00F43933" w:rsidR="003377B5">
        <w:rPr>
          <w:rFonts w:cs="Trad Al_Khat Deco"/>
          <w:sz w:val="22"/>
          <w:szCs w:val="22"/>
          <w:rtl/>
        </w:rPr>
        <w:t xml:space="preserve"> قوله أستغفر الله العظيم الذي لا إله إلا هو الحي القيوم وأسأله التوبة</w:t>
      </w:r>
      <w:r>
        <w:rPr>
          <w:rFonts w:cs="Trad Al_Khat Deco"/>
          <w:b/>
          <w:bCs/>
          <w:color w:val="FF0000"/>
          <w:sz w:val="22"/>
          <w:szCs w:val="22"/>
          <w:u w:val="single"/>
          <w:vertAlign w:val="superscript"/>
          <w:rtl/>
        </w:rPr>
        <w:footnoteReference w:id="1185"/>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السادسة</w:t>
      </w:r>
      <w:r w:rsidR="0054052B">
        <w:rPr>
          <w:rFonts w:cs="Trad Al_Khat Deco" w:hint="cs"/>
          <w:sz w:val="22"/>
          <w:szCs w:val="22"/>
          <w:rtl/>
        </w:rPr>
        <w:t>:</w:t>
      </w:r>
      <w:r w:rsidRPr="00F43933" w:rsidR="003377B5">
        <w:rPr>
          <w:rFonts w:cs="Trad Al_Khat Deco"/>
          <w:sz w:val="22"/>
          <w:szCs w:val="22"/>
          <w:rtl/>
        </w:rPr>
        <w:t xml:space="preserve"> قوله اللهم لا مانع لما أعطيت ولا معطي لما منعت ولا ينفع ذا الجد منك الجد</w:t>
      </w:r>
      <w:r>
        <w:rPr>
          <w:rFonts w:cs="Trad Al_Khat Deco"/>
          <w:b/>
          <w:bCs/>
          <w:color w:val="FF0000"/>
          <w:sz w:val="22"/>
          <w:szCs w:val="22"/>
          <w:u w:val="single"/>
          <w:vertAlign w:val="superscript"/>
          <w:rtl/>
        </w:rPr>
        <w:footnoteReference w:id="1186"/>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السابعة</w:t>
      </w:r>
      <w:r w:rsidR="0054052B">
        <w:rPr>
          <w:rFonts w:cs="Trad Al_Khat Deco" w:hint="cs"/>
          <w:sz w:val="22"/>
          <w:szCs w:val="22"/>
          <w:rtl/>
        </w:rPr>
        <w:t>:</w:t>
      </w:r>
      <w:r w:rsidRPr="00F43933" w:rsidR="003377B5">
        <w:rPr>
          <w:rFonts w:cs="Trad Al_Khat Deco"/>
          <w:sz w:val="22"/>
          <w:szCs w:val="22"/>
          <w:rtl/>
        </w:rPr>
        <w:t xml:space="preserve"> قوله لا إله إلا الله الملك الحق المبين</w:t>
      </w:r>
      <w:r>
        <w:rPr>
          <w:rFonts w:cs="Trad Al_Khat Deco"/>
          <w:b/>
          <w:bCs/>
          <w:color w:val="FF0000"/>
          <w:sz w:val="22"/>
          <w:szCs w:val="22"/>
          <w:u w:val="single"/>
          <w:vertAlign w:val="superscript"/>
          <w:rtl/>
        </w:rPr>
        <w:footnoteReference w:id="1187"/>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الثامنة</w:t>
      </w:r>
      <w:r w:rsidR="0054052B">
        <w:rPr>
          <w:rFonts w:cs="Trad Al_Khat Deco" w:hint="cs"/>
          <w:sz w:val="22"/>
          <w:szCs w:val="22"/>
          <w:rtl/>
        </w:rPr>
        <w:t>:</w:t>
      </w:r>
      <w:r w:rsidRPr="00F43933" w:rsidR="003377B5">
        <w:rPr>
          <w:rFonts w:cs="Trad Al_Khat Deco"/>
          <w:sz w:val="22"/>
          <w:szCs w:val="22"/>
          <w:rtl/>
        </w:rPr>
        <w:t xml:space="preserve"> قوله بسم الله الذي لا يضر مع اسمه شيء في الأرض ولا في السماء وهو السميع العليم</w:t>
      </w:r>
      <w:r>
        <w:rPr>
          <w:rFonts w:cs="Trad Al_Khat Deco"/>
          <w:b/>
          <w:bCs/>
          <w:color w:val="FF0000"/>
          <w:sz w:val="22"/>
          <w:szCs w:val="22"/>
          <w:u w:val="single"/>
          <w:vertAlign w:val="superscript"/>
          <w:rtl/>
        </w:rPr>
        <w:footnoteReference w:id="1188"/>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التاسعة</w:t>
      </w:r>
      <w:r w:rsidR="0054052B">
        <w:rPr>
          <w:rFonts w:cs="Trad Al_Khat Deco" w:hint="cs"/>
          <w:sz w:val="22"/>
          <w:szCs w:val="22"/>
          <w:rtl/>
        </w:rPr>
        <w:t>:</w:t>
      </w:r>
      <w:r w:rsidRPr="00F43933" w:rsidR="003377B5">
        <w:rPr>
          <w:rFonts w:cs="Trad Al_Khat Deco"/>
          <w:sz w:val="22"/>
          <w:szCs w:val="22"/>
          <w:rtl/>
        </w:rPr>
        <w:t xml:space="preserve"> اللهم صل على محمد عبدك ونبيك ورسولك النبي الأمي وعلى آله وصحبه وسلم</w:t>
      </w:r>
      <w:r>
        <w:rPr>
          <w:rFonts w:cs="Trad Al_Khat Deco"/>
          <w:b/>
          <w:bCs/>
          <w:color w:val="FF0000"/>
          <w:sz w:val="22"/>
          <w:szCs w:val="22"/>
          <w:u w:val="single"/>
          <w:vertAlign w:val="superscript"/>
          <w:rtl/>
        </w:rPr>
        <w:footnoteReference w:id="1189"/>
      </w:r>
      <w:r w:rsidR="0054052B">
        <w:rPr>
          <w:rFonts w:cs="Trad Al_Khat Deco" w:hint="cs"/>
          <w:sz w:val="22"/>
          <w:szCs w:val="22"/>
          <w:rtl/>
        </w:rPr>
        <w:t>.</w:t>
      </w:r>
      <w:r w:rsidRPr="00F43933" w:rsidR="003377B5">
        <w:rPr>
          <w:rFonts w:cs="Trad Al_Khat Deco"/>
          <w:sz w:val="22"/>
          <w:szCs w:val="22"/>
          <w:rtl/>
        </w:rPr>
        <w:t xml:space="preserve"> </w:t>
      </w:r>
      <w:r w:rsidRPr="0054052B" w:rsidR="003377B5">
        <w:rPr>
          <w:rFonts w:cs="Trad Al_Khat Deco"/>
          <w:color w:val="FF0000"/>
          <w:sz w:val="22"/>
          <w:szCs w:val="22"/>
          <w:rtl/>
        </w:rPr>
        <w:t>العاشرة</w:t>
      </w:r>
      <w:r w:rsidR="0054052B">
        <w:rPr>
          <w:rFonts w:cs="Trad Al_Khat Deco" w:hint="cs"/>
          <w:sz w:val="22"/>
          <w:szCs w:val="22"/>
          <w:rtl/>
        </w:rPr>
        <w:t>:</w:t>
      </w:r>
      <w:r w:rsidRPr="00F43933" w:rsidR="003377B5">
        <w:rPr>
          <w:rFonts w:cs="Trad Al_Khat Deco"/>
          <w:sz w:val="22"/>
          <w:szCs w:val="22"/>
          <w:rtl/>
        </w:rPr>
        <w:t xml:space="preserve"> قوله أعوذ بالله السميع العليم من الشيطان الرجيم رب أعوذ بك من همزات الشياطين وأعوذ بك رب أن يحضرون</w:t>
      </w:r>
      <w:r>
        <w:rPr>
          <w:rFonts w:cs="Trad Al_Khat Deco"/>
          <w:b/>
          <w:bCs/>
          <w:color w:val="FF0000"/>
          <w:sz w:val="22"/>
          <w:szCs w:val="22"/>
          <w:u w:val="single"/>
          <w:vertAlign w:val="superscript"/>
          <w:rtl/>
        </w:rPr>
        <w:footnoteReference w:id="1190"/>
      </w:r>
      <w:r w:rsidR="00350903">
        <w:rPr>
          <w:rFonts w:cs="Trad Al_Khat Deco" w:hint="cs"/>
          <w:sz w:val="22"/>
          <w:szCs w:val="22"/>
          <w:rtl/>
        </w:rPr>
        <w:t>.</w:t>
      </w:r>
      <w:r w:rsidRPr="00F43933" w:rsidR="003377B5">
        <w:rPr>
          <w:rFonts w:cs="Trad Al_Khat Deco"/>
          <w:sz w:val="22"/>
          <w:szCs w:val="22"/>
          <w:rtl/>
        </w:rPr>
        <w:t xml:space="preserve"> فهذه العشر كلمات إذا كرر كل واحدة عشر مرات</w:t>
      </w:r>
    </w:p>
    <w:p w:rsidR="00C01632" w:rsidP="00C01632">
      <w:pPr>
        <w:bidi/>
        <w:ind w:left="0" w:right="0"/>
        <w:jc w:val="both"/>
        <w:rPr>
          <w:rFonts w:cs="Trad Al_Khat Deco" w:hint="cs"/>
          <w:sz w:val="22"/>
          <w:szCs w:val="22"/>
          <w:rtl/>
        </w:rPr>
      </w:pPr>
      <w:r w:rsidRPr="00F43933" w:rsidR="003377B5">
        <w:rPr>
          <w:rFonts w:cs="Trad Al_Khat Deco"/>
          <w:sz w:val="22"/>
          <w:szCs w:val="22"/>
          <w:rtl/>
        </w:rPr>
        <w:t>حصل له مائة مرة فهو أفضل من أن يكرر ذكرا واحدا مائة مرة لأن لكل واحدة من هؤلاء الكلمات فضلا على حياله وللقلب بكل واحد نوع تنبه وتلذذ وللنفس في الانتقال من كلمة إلى كلمة نوع استراحة وأمن من الملل فأما القراءة فيستحب له قراءة جملة من الآياتوردت الأخبار بفضلها وهو أن يقرأ سورة الحمد</w:t>
      </w:r>
      <w:r>
        <w:rPr>
          <w:rFonts w:cs="Trad Al_Khat Deco"/>
          <w:b/>
          <w:bCs/>
          <w:color w:val="FF0000"/>
          <w:sz w:val="22"/>
          <w:szCs w:val="22"/>
          <w:u w:val="single"/>
          <w:vertAlign w:val="superscript"/>
          <w:rtl/>
        </w:rPr>
        <w:footnoteReference w:id="1191"/>
      </w:r>
      <w:r w:rsidRPr="00F43933" w:rsidR="003377B5">
        <w:rPr>
          <w:rFonts w:cs="Trad Al_Khat Deco"/>
          <w:sz w:val="22"/>
          <w:szCs w:val="22"/>
          <w:rtl/>
        </w:rPr>
        <w:t xml:space="preserve"> وآية الكرسي</w:t>
      </w:r>
      <w:r>
        <w:rPr>
          <w:rFonts w:cs="Trad Al_Khat Deco"/>
          <w:b/>
          <w:bCs/>
          <w:color w:val="FF0000"/>
          <w:sz w:val="22"/>
          <w:szCs w:val="22"/>
          <w:u w:val="single"/>
          <w:vertAlign w:val="superscript"/>
          <w:rtl/>
        </w:rPr>
        <w:footnoteReference w:id="1192"/>
      </w:r>
      <w:r w:rsidRPr="00F43933" w:rsidR="003377B5">
        <w:rPr>
          <w:rFonts w:cs="Trad Al_Khat Deco"/>
          <w:sz w:val="22"/>
          <w:szCs w:val="22"/>
          <w:rtl/>
        </w:rPr>
        <w:t xml:space="preserve"> وخاتمة البقرة</w:t>
      </w:r>
      <w:r>
        <w:rPr>
          <w:rFonts w:cs="Trad Al_Khat Deco"/>
          <w:b/>
          <w:bCs/>
          <w:color w:val="FF0000"/>
          <w:sz w:val="22"/>
          <w:szCs w:val="22"/>
          <w:u w:val="single"/>
          <w:vertAlign w:val="superscript"/>
          <w:rtl/>
        </w:rPr>
        <w:footnoteReference w:id="1193"/>
      </w:r>
      <w:r w:rsidRPr="00F43933" w:rsidR="003377B5">
        <w:rPr>
          <w:rFonts w:cs="Trad Al_Khat Deco"/>
          <w:sz w:val="22"/>
          <w:szCs w:val="22"/>
          <w:rtl/>
        </w:rPr>
        <w:t xml:space="preserve"> من قوله آمن الرسول وشهد الله</w:t>
      </w:r>
      <w:r>
        <w:rPr>
          <w:rFonts w:cs="Trad Al_Khat Deco"/>
          <w:b/>
          <w:bCs/>
          <w:color w:val="FF0000"/>
          <w:sz w:val="22"/>
          <w:szCs w:val="22"/>
          <w:u w:val="single"/>
          <w:vertAlign w:val="superscript"/>
          <w:rtl/>
        </w:rPr>
        <w:footnoteReference w:id="1194"/>
      </w:r>
      <w:r w:rsidRPr="00F43933" w:rsidR="003377B5">
        <w:rPr>
          <w:rFonts w:cs="Trad Al_Khat Deco"/>
          <w:sz w:val="22"/>
          <w:szCs w:val="22"/>
          <w:rtl/>
        </w:rPr>
        <w:t xml:space="preserve"> وقل اللهم مالك الملك الآيتين</w:t>
      </w:r>
      <w:r>
        <w:rPr>
          <w:rFonts w:cs="Trad Al_Khat Deco"/>
          <w:b/>
          <w:bCs/>
          <w:color w:val="FF0000"/>
          <w:sz w:val="22"/>
          <w:szCs w:val="22"/>
          <w:u w:val="single"/>
          <w:vertAlign w:val="superscript"/>
          <w:rtl/>
        </w:rPr>
        <w:footnoteReference w:id="1195"/>
      </w:r>
      <w:r w:rsidRPr="00F43933" w:rsidR="003377B5">
        <w:rPr>
          <w:rFonts w:cs="Trad Al_Khat Deco"/>
          <w:sz w:val="22"/>
          <w:szCs w:val="22"/>
          <w:rtl/>
        </w:rPr>
        <w:t xml:space="preserve"> وقوله تعالى</w:t>
      </w:r>
      <w:r>
        <w:rPr>
          <w:rFonts w:cs="Trad Al_Khat Deco" w:hint="cs"/>
          <w:sz w:val="22"/>
          <w:szCs w:val="22"/>
          <w:rtl/>
        </w:rPr>
        <w:t>:</w:t>
      </w:r>
      <w:r w:rsidR="000B1010">
        <w:rPr>
          <w:rFonts w:cs="Trad Al_Khat Deco" w:hint="cs"/>
          <w:sz w:val="22"/>
          <w:szCs w:val="22"/>
          <w:rtl/>
        </w:rPr>
        <w:t xml:space="preserve"> </w:t>
      </w:r>
      <w:r w:rsidR="000B1010">
        <w:rPr>
          <w:rFonts w:cs="Trad Al_Khat Deco" w:hint="cs"/>
          <w:color w:val="FF0000"/>
          <w:sz w:val="22"/>
          <w:szCs w:val="22"/>
          <w:rtl/>
        </w:rPr>
        <w:t>﴿</w:t>
      </w:r>
      <w:r w:rsidRPr="00F43933" w:rsidR="003377B5">
        <w:rPr>
          <w:rFonts w:cs="Trad Al_Khat Deco"/>
          <w:sz w:val="22"/>
          <w:szCs w:val="22"/>
          <w:rtl/>
        </w:rPr>
        <w:t xml:space="preserve"> لقد جاءكم رسول من أنفسكم</w:t>
      </w:r>
      <w:r w:rsidR="000B1010">
        <w:rPr>
          <w:rFonts w:cs="Trad Al_Khat Deco" w:hint="cs"/>
          <w:sz w:val="22"/>
          <w:szCs w:val="22"/>
          <w:rtl/>
        </w:rPr>
        <w:t xml:space="preserve"> </w:t>
      </w:r>
      <w:r w:rsidR="000B1010">
        <w:rPr>
          <w:rFonts w:cs="Trad Al_Khat Deco" w:hint="cs"/>
          <w:color w:val="FF0000"/>
          <w:sz w:val="22"/>
          <w:szCs w:val="22"/>
          <w:rtl/>
        </w:rPr>
        <w:t>﴾ {}</w:t>
      </w:r>
      <w:r w:rsidRPr="00F43933" w:rsidR="003377B5">
        <w:rPr>
          <w:rFonts w:cs="Trad Al_Khat Deco"/>
          <w:sz w:val="22"/>
          <w:szCs w:val="22"/>
          <w:rtl/>
        </w:rPr>
        <w:t xml:space="preserve"> إلى آخرها</w:t>
      </w:r>
      <w:r>
        <w:rPr>
          <w:rFonts w:cs="Trad Al_Khat Deco"/>
          <w:b/>
          <w:bCs/>
          <w:color w:val="FF0000"/>
          <w:sz w:val="22"/>
          <w:szCs w:val="22"/>
          <w:u w:val="single"/>
          <w:vertAlign w:val="superscript"/>
          <w:rtl/>
        </w:rPr>
        <w:footnoteReference w:id="1196"/>
      </w:r>
      <w:r w:rsidRPr="00F43933" w:rsidR="003377B5">
        <w:rPr>
          <w:rFonts w:cs="Trad Al_Khat Deco"/>
          <w:sz w:val="22"/>
          <w:szCs w:val="22"/>
          <w:rtl/>
        </w:rPr>
        <w:t xml:space="preserve"> وقوله تعالى</w:t>
      </w:r>
      <w:r>
        <w:rPr>
          <w:rFonts w:cs="Trad Al_Khat Deco" w:hint="cs"/>
          <w:sz w:val="22"/>
          <w:szCs w:val="22"/>
          <w:rtl/>
        </w:rPr>
        <w:t>:</w:t>
      </w:r>
      <w:r w:rsidR="000B1010">
        <w:rPr>
          <w:rFonts w:cs="Trad Al_Khat Deco" w:hint="cs"/>
          <w:sz w:val="22"/>
          <w:szCs w:val="22"/>
          <w:rtl/>
        </w:rPr>
        <w:t xml:space="preserve"> </w:t>
      </w:r>
      <w:r w:rsidR="000B1010">
        <w:rPr>
          <w:rFonts w:cs="Trad Al_Khat Deco" w:hint="cs"/>
          <w:color w:val="FF0000"/>
          <w:sz w:val="22"/>
          <w:szCs w:val="22"/>
          <w:rtl/>
        </w:rPr>
        <w:t>﴿</w:t>
      </w:r>
      <w:r w:rsidRPr="00F43933" w:rsidR="003377B5">
        <w:rPr>
          <w:rFonts w:cs="Trad Al_Khat Deco"/>
          <w:sz w:val="22"/>
          <w:szCs w:val="22"/>
          <w:rtl/>
        </w:rPr>
        <w:t xml:space="preserve"> لقد صدق الله رسوله الرؤيا بالحق</w:t>
      </w:r>
      <w:r w:rsidR="000B1010">
        <w:rPr>
          <w:rFonts w:cs="Trad Al_Khat Deco" w:hint="cs"/>
          <w:sz w:val="22"/>
          <w:szCs w:val="22"/>
          <w:rtl/>
        </w:rPr>
        <w:t xml:space="preserve"> </w:t>
      </w:r>
      <w:r w:rsidR="000B1010">
        <w:rPr>
          <w:rFonts w:cs="Trad Al_Khat Deco" w:hint="cs"/>
          <w:color w:val="FF0000"/>
          <w:sz w:val="22"/>
          <w:szCs w:val="22"/>
          <w:rtl/>
        </w:rPr>
        <w:t>﴾ {}</w:t>
      </w:r>
    </w:p>
    <w:p w:rsidR="003377B5" w:rsidRPr="00F43933" w:rsidP="00C01632">
      <w:pPr>
        <w:bidi/>
        <w:ind w:left="0" w:right="0"/>
        <w:jc w:val="both"/>
        <w:rPr>
          <w:rFonts w:cs="Trad Al_Khat Deco" w:hint="cs"/>
          <w:sz w:val="22"/>
          <w:szCs w:val="22"/>
        </w:rPr>
      </w:pPr>
      <w:r w:rsidRPr="00F43933">
        <w:rPr>
          <w:rFonts w:cs="Trad Al_Khat Deco"/>
          <w:sz w:val="22"/>
          <w:szCs w:val="22"/>
          <w:rtl/>
        </w:rPr>
        <w:t>إلى آخرها</w:t>
      </w:r>
      <w:r>
        <w:rPr>
          <w:rFonts w:cs="Trad Al_Khat Deco"/>
          <w:b/>
          <w:bCs/>
          <w:color w:val="FF0000"/>
          <w:sz w:val="22"/>
          <w:szCs w:val="22"/>
          <w:u w:val="single"/>
          <w:vertAlign w:val="superscript"/>
          <w:rtl/>
        </w:rPr>
        <w:footnoteReference w:id="1197"/>
      </w:r>
      <w:r w:rsidRPr="00F43933">
        <w:rPr>
          <w:rFonts w:cs="Trad Al_Khat Deco"/>
          <w:sz w:val="22"/>
          <w:szCs w:val="22"/>
          <w:rtl/>
        </w:rPr>
        <w:t xml:space="preserve"> وقوله سبحانه</w:t>
      </w:r>
      <w:r w:rsidR="00C01632">
        <w:rPr>
          <w:rFonts w:cs="Trad Al_Khat Deco" w:hint="cs"/>
          <w:sz w:val="22"/>
          <w:szCs w:val="22"/>
          <w:rtl/>
        </w:rPr>
        <w:t>:</w:t>
      </w:r>
      <w:r w:rsidR="000B1010">
        <w:rPr>
          <w:rFonts w:cs="Trad Al_Khat Deco" w:hint="cs"/>
          <w:sz w:val="22"/>
          <w:szCs w:val="22"/>
          <w:rtl/>
        </w:rPr>
        <w:t xml:space="preserve"> </w:t>
      </w:r>
      <w:r w:rsidR="000B1010">
        <w:rPr>
          <w:rFonts w:cs="Trad Al_Khat Deco" w:hint="cs"/>
          <w:color w:val="FF0000"/>
          <w:sz w:val="22"/>
          <w:szCs w:val="22"/>
          <w:rtl/>
        </w:rPr>
        <w:t>﴿</w:t>
      </w:r>
      <w:r w:rsidRPr="00F43933">
        <w:rPr>
          <w:rFonts w:cs="Trad Al_Khat Deco"/>
          <w:sz w:val="22"/>
          <w:szCs w:val="22"/>
          <w:rtl/>
        </w:rPr>
        <w:t xml:space="preserve"> الحمد لله الذي لم يتخذ ولدا</w:t>
      </w:r>
      <w:r w:rsidR="000B1010">
        <w:rPr>
          <w:rFonts w:cs="Trad Al_Khat Deco" w:hint="cs"/>
          <w:sz w:val="22"/>
          <w:szCs w:val="22"/>
          <w:rtl/>
        </w:rPr>
        <w:t xml:space="preserve"> </w:t>
      </w:r>
      <w:r w:rsidR="000B1010">
        <w:rPr>
          <w:rFonts w:cs="Trad Al_Khat Deco" w:hint="cs"/>
          <w:color w:val="FF0000"/>
          <w:sz w:val="22"/>
          <w:szCs w:val="22"/>
          <w:rtl/>
        </w:rPr>
        <w:t>﴾ {}</w:t>
      </w:r>
      <w:r>
        <w:rPr>
          <w:rFonts w:cs="Trad Al_Khat Deco"/>
          <w:b/>
          <w:bCs/>
          <w:color w:val="FF0000"/>
          <w:sz w:val="22"/>
          <w:szCs w:val="22"/>
          <w:u w:val="single"/>
          <w:vertAlign w:val="superscript"/>
          <w:rtl/>
        </w:rPr>
        <w:footnoteReference w:id="1198"/>
      </w:r>
      <w:r w:rsidRPr="00F43933">
        <w:rPr>
          <w:rFonts w:cs="Trad Al_Khat Deco"/>
          <w:sz w:val="22"/>
          <w:szCs w:val="22"/>
          <w:rtl/>
        </w:rPr>
        <w:t xml:space="preserve"> الآية وخمس آيات من أول الحديد</w:t>
      </w:r>
      <w:r>
        <w:rPr>
          <w:rFonts w:cs="Trad Al_Khat Deco"/>
          <w:b/>
          <w:bCs/>
          <w:color w:val="FF0000"/>
          <w:sz w:val="22"/>
          <w:szCs w:val="22"/>
          <w:u w:val="single"/>
          <w:vertAlign w:val="superscript"/>
          <w:rtl/>
        </w:rPr>
        <w:footnoteReference w:id="1199"/>
      </w:r>
      <w:r w:rsidRPr="00F43933">
        <w:rPr>
          <w:rFonts w:cs="Trad Al_Khat Deco"/>
          <w:sz w:val="22"/>
          <w:szCs w:val="22"/>
          <w:rtl/>
        </w:rPr>
        <w:t xml:space="preserve"> وثلاثا من آخر سورة الحشر</w:t>
      </w:r>
      <w:r>
        <w:rPr>
          <w:rFonts w:cs="Trad Al_Khat Deco"/>
          <w:b/>
          <w:bCs/>
          <w:color w:val="FF0000"/>
          <w:sz w:val="22"/>
          <w:szCs w:val="22"/>
          <w:u w:val="single"/>
          <w:vertAlign w:val="superscript"/>
          <w:rtl/>
        </w:rPr>
        <w:footnoteReference w:id="1200"/>
      </w:r>
      <w:r w:rsidRPr="00F43933">
        <w:rPr>
          <w:rFonts w:cs="Trad Al_Khat Deco"/>
          <w:sz w:val="22"/>
          <w:szCs w:val="22"/>
          <w:rtl/>
        </w:rPr>
        <w:t xml:space="preserve"> وإن قرأ المسبعات العشر التي أهداها الخضر عليه السلام إلى إبراهيم التيمي رحمه الله ووصاه أن يقولها غدوة وعشية فقد استكمل الفضل وجمع له ذلك فضيلة جملة الأدعية المذكورة فقد روي عن كرز بن وبرة رحمه الله وكان من الأبدال قال أتاني أخ لي من أهل الشام فأهدى لي هدية وقال يا كرز اقبل مني هذه الهدية فإنها نعمت الهدية فقلت يا أخي ومن أهدى لك هذه الهدية قال أعطانيها إبراهيم التيمي قلت</w:t>
      </w:r>
      <w:r w:rsidR="001B11C5">
        <w:rPr>
          <w:rFonts w:cs="Trad Al_Khat Deco" w:hint="cs"/>
          <w:sz w:val="22"/>
          <w:szCs w:val="22"/>
          <w:rtl/>
        </w:rPr>
        <w:t>:</w:t>
      </w:r>
      <w:r w:rsidRPr="00F43933">
        <w:rPr>
          <w:rFonts w:cs="Trad Al_Khat Deco"/>
          <w:sz w:val="22"/>
          <w:szCs w:val="22"/>
          <w:rtl/>
        </w:rPr>
        <w:t xml:space="preserve"> أفلم تسأل إبراهيم من أعطاه إياها قال</w:t>
      </w:r>
      <w:r w:rsidR="001B11C5">
        <w:rPr>
          <w:rFonts w:cs="Trad Al_Khat Deco" w:hint="cs"/>
          <w:sz w:val="22"/>
          <w:szCs w:val="22"/>
          <w:rtl/>
        </w:rPr>
        <w:t>:</w:t>
      </w:r>
      <w:r w:rsidRPr="00F43933">
        <w:rPr>
          <w:rFonts w:cs="Trad Al_Khat Deco"/>
          <w:sz w:val="22"/>
          <w:szCs w:val="22"/>
          <w:rtl/>
        </w:rPr>
        <w:t xml:space="preserve"> كنت جالسا في فناء الكعبة وأنا في التهليل والتسبيح والتحميد والتمجيد فجاءني رجل فسلم علي وجلس عن يميني فلم أر في زماني أحسن منه وجها ولا أحسن منه ثيابا ولا أشد بياضا ولا أطيب ريحا منه فقلت يا عبد الله من أنت ومن أين جئت فقال</w:t>
      </w:r>
      <w:r w:rsidR="001B11C5">
        <w:rPr>
          <w:rFonts w:cs="Trad Al_Khat Deco" w:hint="cs"/>
          <w:sz w:val="22"/>
          <w:szCs w:val="22"/>
          <w:rtl/>
        </w:rPr>
        <w:t>:</w:t>
      </w:r>
      <w:r w:rsidRPr="00F43933">
        <w:rPr>
          <w:rFonts w:cs="Trad Al_Khat Deco"/>
          <w:sz w:val="22"/>
          <w:szCs w:val="22"/>
          <w:rtl/>
        </w:rPr>
        <w:t xml:space="preserve"> أنا الخضر فقلت في أي شيء جئتني فقال</w:t>
      </w:r>
      <w:r w:rsidR="001B11C5">
        <w:rPr>
          <w:rFonts w:cs="Trad Al_Khat Deco" w:hint="cs"/>
          <w:sz w:val="22"/>
          <w:szCs w:val="22"/>
          <w:rtl/>
        </w:rPr>
        <w:t>:</w:t>
      </w:r>
      <w:r w:rsidRPr="00F43933">
        <w:rPr>
          <w:rFonts w:cs="Trad Al_Khat Deco"/>
          <w:sz w:val="22"/>
          <w:szCs w:val="22"/>
          <w:rtl/>
        </w:rPr>
        <w:t xml:space="preserve"> جئتك للسلام عليك وحبا لك في الله وعندي هدية أريد أن أهديها لك</w:t>
      </w:r>
      <w:r w:rsidR="001B11C5">
        <w:rPr>
          <w:rFonts w:cs="Trad Al_Khat Deco" w:hint="cs"/>
          <w:sz w:val="22"/>
          <w:szCs w:val="22"/>
          <w:rtl/>
        </w:rPr>
        <w:t>،</w:t>
      </w:r>
      <w:r w:rsidRPr="00F43933">
        <w:rPr>
          <w:rFonts w:cs="Trad Al_Khat Deco"/>
          <w:sz w:val="22"/>
          <w:szCs w:val="22"/>
          <w:rtl/>
        </w:rPr>
        <w:t xml:space="preserve"> فقلت</w:t>
      </w:r>
      <w:r w:rsidR="001B11C5">
        <w:rPr>
          <w:rFonts w:cs="Trad Al_Khat Deco" w:hint="cs"/>
          <w:sz w:val="22"/>
          <w:szCs w:val="22"/>
          <w:rtl/>
        </w:rPr>
        <w:t>:</w:t>
      </w:r>
      <w:r w:rsidRPr="00F43933">
        <w:rPr>
          <w:rFonts w:cs="Trad Al_Khat Deco"/>
          <w:sz w:val="22"/>
          <w:szCs w:val="22"/>
          <w:rtl/>
        </w:rPr>
        <w:t xml:space="preserve"> ما هي</w:t>
      </w:r>
      <w:r w:rsidR="001B11C5">
        <w:rPr>
          <w:rFonts w:cs="Trad Al_Khat Deco" w:hint="cs"/>
          <w:sz w:val="22"/>
          <w:szCs w:val="22"/>
          <w:rtl/>
        </w:rPr>
        <w:t>؟</w:t>
      </w:r>
      <w:r w:rsidRPr="00F43933">
        <w:rPr>
          <w:rFonts w:cs="Trad Al_Khat Deco"/>
          <w:sz w:val="22"/>
          <w:szCs w:val="22"/>
          <w:rtl/>
        </w:rPr>
        <w:t xml:space="preserve"> قال</w:t>
      </w:r>
      <w:r w:rsidR="001B11C5">
        <w:rPr>
          <w:rFonts w:cs="Trad Al_Khat Deco" w:hint="cs"/>
          <w:sz w:val="22"/>
          <w:szCs w:val="22"/>
          <w:rtl/>
        </w:rPr>
        <w:t>:</w:t>
      </w:r>
      <w:r w:rsidRPr="00F43933">
        <w:rPr>
          <w:rFonts w:cs="Trad Al_Khat Deco"/>
          <w:sz w:val="22"/>
          <w:szCs w:val="22"/>
          <w:rtl/>
        </w:rPr>
        <w:t xml:space="preserve"> أن تقول</w:t>
      </w:r>
      <w:r w:rsidR="00590D1C">
        <w:rPr>
          <w:rFonts w:cs="Trad Al_Khat Deco" w:hint="cs"/>
          <w:sz w:val="22"/>
          <w:szCs w:val="22"/>
          <w:rtl/>
        </w:rPr>
        <w:t xml:space="preserve"> </w:t>
      </w:r>
      <w:r w:rsidRPr="00F43933">
        <w:rPr>
          <w:rFonts w:cs="Trad Al_Khat Deco"/>
          <w:sz w:val="22"/>
          <w:szCs w:val="22"/>
          <w:rtl/>
        </w:rPr>
        <w:t xml:space="preserve">قبل طلوع الشمس وقبل انبساطها على الأرض وقبل الغروب سورة الحمد وقل أعوذ برب الناس وقل أعوذ برب الفلق وقل هو الله أحد وقل يا أيها الكافرون وآية الكرسي كل واحدة سبع مرات وتقول سبحان الله والحمد لله ولا إله إلا الله والله أكبر سبعا وتصلي على النبي </w:t>
      </w:r>
      <w:r w:rsidRPr="00CC42D3" w:rsidR="00BB2F93">
        <w:rPr>
          <w:rFonts w:cs="Trad Al_Khat Deco" w:hint="cs"/>
          <w:color w:val="FFFF00"/>
          <w:rtl/>
        </w:rPr>
        <w:t>ﭬ</w:t>
      </w:r>
      <w:r w:rsidRPr="00F43933">
        <w:rPr>
          <w:rFonts w:cs="Trad Al_Khat Deco"/>
          <w:sz w:val="22"/>
          <w:szCs w:val="22"/>
          <w:rtl/>
        </w:rPr>
        <w:t xml:space="preserve"> سبعا وتستغفر لنفسك ولوالديك والمؤمنين وللمؤمنات سبعا وتقول اللهم افعل بي وبهم عاجلا وآجلا في الدين والدنيا والآخرة ما أنت له أهل ولا تفعل بنا يا مولانا ما نحن له أهل إنك غفور حليم جواد كريم رءوف رحيم سبع مرات</w:t>
      </w:r>
      <w:r w:rsidR="001B11C5">
        <w:rPr>
          <w:rFonts w:cs="Trad Al_Khat Deco" w:hint="cs"/>
          <w:sz w:val="22"/>
          <w:szCs w:val="22"/>
          <w:rtl/>
        </w:rPr>
        <w:t>،</w:t>
      </w:r>
      <w:r w:rsidRPr="00F43933">
        <w:rPr>
          <w:rFonts w:cs="Trad Al_Khat Deco"/>
          <w:sz w:val="22"/>
          <w:szCs w:val="22"/>
          <w:rtl/>
        </w:rPr>
        <w:t xml:space="preserve"> وانظر أن لا تدع ذلك غدوة وعشية</w:t>
      </w:r>
      <w:r w:rsidR="001B11C5">
        <w:rPr>
          <w:rFonts w:cs="Trad Al_Khat Deco" w:hint="cs"/>
          <w:sz w:val="22"/>
          <w:szCs w:val="22"/>
          <w:rtl/>
        </w:rPr>
        <w:t>.</w:t>
      </w:r>
      <w:r w:rsidRPr="00F43933">
        <w:rPr>
          <w:rFonts w:cs="Trad Al_Khat Deco"/>
          <w:sz w:val="22"/>
          <w:szCs w:val="22"/>
          <w:rtl/>
        </w:rPr>
        <w:t xml:space="preserve"> فقلت</w:t>
      </w:r>
      <w:r w:rsidR="001B11C5">
        <w:rPr>
          <w:rFonts w:cs="Trad Al_Khat Deco" w:hint="cs"/>
          <w:sz w:val="22"/>
          <w:szCs w:val="22"/>
          <w:rtl/>
        </w:rPr>
        <w:t>:</w:t>
      </w:r>
      <w:r w:rsidRPr="00F43933">
        <w:rPr>
          <w:rFonts w:cs="Trad Al_Khat Deco"/>
          <w:sz w:val="22"/>
          <w:szCs w:val="22"/>
          <w:rtl/>
        </w:rPr>
        <w:t xml:space="preserve"> أحب أن تخبرني من أعطاك هذه العطية العظيمة</w:t>
      </w:r>
      <w:r w:rsidR="001B11C5">
        <w:rPr>
          <w:rFonts w:cs="Trad Al_Khat Deco" w:hint="cs"/>
          <w:sz w:val="22"/>
          <w:szCs w:val="22"/>
          <w:rtl/>
        </w:rPr>
        <w:t>،</w:t>
      </w:r>
      <w:r w:rsidRPr="00F43933">
        <w:rPr>
          <w:rFonts w:cs="Trad Al_Khat Deco"/>
          <w:sz w:val="22"/>
          <w:szCs w:val="22"/>
          <w:rtl/>
        </w:rPr>
        <w:t xml:space="preserve"> فقال</w:t>
      </w:r>
      <w:r w:rsidR="001B11C5">
        <w:rPr>
          <w:rFonts w:cs="Trad Al_Khat Deco" w:hint="cs"/>
          <w:sz w:val="22"/>
          <w:szCs w:val="22"/>
          <w:rtl/>
        </w:rPr>
        <w:t>:</w:t>
      </w:r>
      <w:r w:rsidRPr="00F43933">
        <w:rPr>
          <w:rFonts w:cs="Trad Al_Khat Deco"/>
          <w:sz w:val="22"/>
          <w:szCs w:val="22"/>
          <w:rtl/>
        </w:rPr>
        <w:t xml:space="preserve"> أعطانيها محمد </w:t>
      </w:r>
      <w:r w:rsidRPr="00CC42D3" w:rsidR="00BB2F93">
        <w:rPr>
          <w:rFonts w:cs="Trad Al_Khat Deco" w:hint="cs"/>
          <w:color w:val="FFFF00"/>
          <w:rtl/>
        </w:rPr>
        <w:t>ﭬ</w:t>
      </w:r>
      <w:r>
        <w:rPr>
          <w:rFonts w:cs="Trad Al_Khat Deco"/>
          <w:b/>
          <w:bCs/>
          <w:color w:val="FF0000"/>
          <w:sz w:val="22"/>
          <w:szCs w:val="22"/>
          <w:u w:val="single"/>
          <w:vertAlign w:val="superscript"/>
          <w:rtl/>
        </w:rPr>
        <w:footnoteReference w:id="1201"/>
      </w:r>
      <w:r w:rsidRPr="00F43933">
        <w:rPr>
          <w:rFonts w:cs="Trad Al_Khat Deco"/>
          <w:sz w:val="22"/>
          <w:szCs w:val="22"/>
          <w:rtl/>
        </w:rPr>
        <w:t xml:space="preserve"> فقلت</w:t>
      </w:r>
      <w:r w:rsidR="001B11C5">
        <w:rPr>
          <w:rFonts w:cs="Trad Al_Khat Deco" w:hint="cs"/>
          <w:sz w:val="22"/>
          <w:szCs w:val="22"/>
          <w:rtl/>
        </w:rPr>
        <w:t>:</w:t>
      </w:r>
      <w:r w:rsidRPr="00F43933">
        <w:rPr>
          <w:rFonts w:cs="Trad Al_Khat Deco"/>
          <w:sz w:val="22"/>
          <w:szCs w:val="22"/>
          <w:rtl/>
        </w:rPr>
        <w:t xml:space="preserve"> أخبرني بثواب ذلك</w:t>
      </w:r>
      <w:r w:rsidR="001B11C5">
        <w:rPr>
          <w:rFonts w:cs="Trad Al_Khat Deco" w:hint="cs"/>
          <w:sz w:val="22"/>
          <w:szCs w:val="22"/>
          <w:rtl/>
        </w:rPr>
        <w:t>،</w:t>
      </w:r>
      <w:r w:rsidRPr="00F43933">
        <w:rPr>
          <w:rFonts w:cs="Trad Al_Khat Deco"/>
          <w:sz w:val="22"/>
          <w:szCs w:val="22"/>
          <w:rtl/>
        </w:rPr>
        <w:t xml:space="preserve"> فقال</w:t>
      </w:r>
      <w:r w:rsidR="001B11C5">
        <w:rPr>
          <w:rFonts w:cs="Trad Al_Khat Deco" w:hint="cs"/>
          <w:sz w:val="22"/>
          <w:szCs w:val="22"/>
          <w:rtl/>
        </w:rPr>
        <w:t>:</w:t>
      </w:r>
      <w:r w:rsidRPr="00F43933">
        <w:rPr>
          <w:rFonts w:cs="Trad Al_Khat Deco"/>
          <w:sz w:val="22"/>
          <w:szCs w:val="22"/>
          <w:rtl/>
        </w:rPr>
        <w:t xml:space="preserve"> إذا لقيت محمدا </w:t>
      </w:r>
      <w:r w:rsidRPr="00CC42D3" w:rsidR="00BB2F93">
        <w:rPr>
          <w:rFonts w:cs="Trad Al_Khat Deco" w:hint="cs"/>
          <w:color w:val="FFFF00"/>
          <w:rtl/>
        </w:rPr>
        <w:t>ﭬ</w:t>
      </w:r>
      <w:r w:rsidRPr="00F43933">
        <w:rPr>
          <w:rFonts w:cs="Trad Al_Khat Deco"/>
          <w:sz w:val="22"/>
          <w:szCs w:val="22"/>
          <w:rtl/>
        </w:rPr>
        <w:t xml:space="preserve"> فاسأله عن ثوابه فإنه يخبرك بذلك</w:t>
      </w:r>
      <w:r w:rsidR="001B11C5">
        <w:rPr>
          <w:rFonts w:cs="Trad Al_Khat Deco" w:hint="cs"/>
          <w:sz w:val="22"/>
          <w:szCs w:val="22"/>
          <w:rtl/>
        </w:rPr>
        <w:t>.</w:t>
      </w:r>
      <w:r w:rsidRPr="00F43933">
        <w:rPr>
          <w:rFonts w:cs="Trad Al_Khat Deco"/>
          <w:sz w:val="22"/>
          <w:szCs w:val="22"/>
          <w:rtl/>
        </w:rPr>
        <w:t xml:space="preserve"> فذكر إبراهيم التيمي أنه رأى ذات يوم في منامه كأن الملائكة جاءته فاحتملته حتى أدخلوه الجنة فرأى ما فيها ووصف أمورا عظيمة مما رآه في الجنة قال فسألت الملائكة فقلت لمن هذا فقالوا للذي يعمل مثل عملك وذكر أنه أكل من ثمرها وسقوه من شرابها قال قال فأتاني النبي </w:t>
      </w:r>
      <w:r w:rsidRPr="00CC42D3" w:rsidR="00BB2F93">
        <w:rPr>
          <w:rFonts w:cs="Trad Al_Khat Deco" w:hint="cs"/>
          <w:color w:val="FFFF00"/>
          <w:rtl/>
        </w:rPr>
        <w:t>ﭬ</w:t>
      </w:r>
      <w:r w:rsidRPr="00F43933">
        <w:rPr>
          <w:rFonts w:cs="Trad Al_Khat Deco"/>
          <w:sz w:val="22"/>
          <w:szCs w:val="22"/>
          <w:rtl/>
        </w:rPr>
        <w:t xml:space="preserve"> ومعه سبعون نبيا وسبعون صفا من الملائكة كل صف مثل ما بين المشرق والمغرب فسلم علي وأخذ بيدي فقلت</w:t>
      </w:r>
      <w:r w:rsidR="001B11C5">
        <w:rPr>
          <w:rFonts w:cs="Trad Al_Khat Deco" w:hint="cs"/>
          <w:sz w:val="22"/>
          <w:szCs w:val="22"/>
          <w:rtl/>
        </w:rPr>
        <w:t>:</w:t>
      </w:r>
      <w:r w:rsidRPr="00F43933">
        <w:rPr>
          <w:rFonts w:cs="Trad Al_Khat Deco"/>
          <w:sz w:val="22"/>
          <w:szCs w:val="22"/>
          <w:rtl/>
        </w:rPr>
        <w:t xml:space="preserve"> يا رسول الله الخضر أخبرني أنه سمع منك هذا الحديث</w:t>
      </w:r>
      <w:r w:rsidR="001B11C5">
        <w:rPr>
          <w:rFonts w:cs="Trad Al_Khat Deco" w:hint="cs"/>
          <w:sz w:val="22"/>
          <w:szCs w:val="22"/>
          <w:rtl/>
        </w:rPr>
        <w:t>؟</w:t>
      </w:r>
      <w:r w:rsidRPr="00F43933">
        <w:rPr>
          <w:rFonts w:cs="Trad Al_Khat Deco"/>
          <w:sz w:val="22"/>
          <w:szCs w:val="22"/>
          <w:rtl/>
        </w:rPr>
        <w:t xml:space="preserve"> فقال</w:t>
      </w:r>
      <w:r w:rsidR="001B11C5">
        <w:rPr>
          <w:rFonts w:cs="Trad Al_Khat Deco" w:hint="cs"/>
          <w:sz w:val="22"/>
          <w:szCs w:val="22"/>
          <w:rtl/>
        </w:rPr>
        <w:t>:</w:t>
      </w:r>
      <w:r w:rsidRPr="00F43933">
        <w:rPr>
          <w:rFonts w:cs="Trad Al_Khat Deco"/>
          <w:sz w:val="22"/>
          <w:szCs w:val="22"/>
          <w:rtl/>
        </w:rPr>
        <w:t xml:space="preserve"> صدق الخضر صدق الخضر وكل ما يحكيه فهو حق وهو عالم أهل الأرض وهو رئيس الأبدال وهو من جنود الله تعالى في الأرض فقلت</w:t>
      </w:r>
      <w:r w:rsidR="001B11C5">
        <w:rPr>
          <w:rFonts w:cs="Trad Al_Khat Deco" w:hint="cs"/>
          <w:sz w:val="22"/>
          <w:szCs w:val="22"/>
          <w:rtl/>
        </w:rPr>
        <w:t>:</w:t>
      </w:r>
      <w:r w:rsidRPr="00F43933">
        <w:rPr>
          <w:rFonts w:cs="Trad Al_Khat Deco"/>
          <w:sz w:val="22"/>
          <w:szCs w:val="22"/>
          <w:rtl/>
        </w:rPr>
        <w:t xml:space="preserve"> يا رسول الله فمن فعل هذا أو عمله ولم ير مثل الذي رأيت في منامي هل يعطى شيئا مما أعطيته فقال</w:t>
      </w:r>
      <w:r w:rsidR="001B11C5">
        <w:rPr>
          <w:rFonts w:cs="Trad Al_Khat Deco" w:hint="cs"/>
          <w:sz w:val="22"/>
          <w:szCs w:val="22"/>
          <w:rtl/>
        </w:rPr>
        <w:t>:</w:t>
      </w:r>
      <w:r w:rsidRPr="00F43933">
        <w:rPr>
          <w:rFonts w:cs="Trad Al_Khat Deco"/>
          <w:sz w:val="22"/>
          <w:szCs w:val="22"/>
          <w:rtl/>
        </w:rPr>
        <w:t xml:space="preserve"> والذي بعثني بالحق نبيا إنه ليعطى العامل بهذا وإن لم يرني ولم ير الجنة إنه ليغفر له جميع الكبائر التي عملها ويرفع الله تعالى عنه غضبه ومقته ويأمر صاحب الشمال أن لا يكتب عليه خطيئة من السيئات إلى سنة والذي بعثني بالحق نبيا ما يعمل بهذا إلا من خلقه الله سعيدا ولا يتركه إلا من خلقه الله شقيا وكان إبراهيم التيمي يمكث أربعة أشهر لم يطعم ولم يشرب فلعله كان بعد هذه الرؤيا فهذه وظيفة القراءة فإن أضاف إليها شيئا مما انتهى إليه ورده من القرآن أو اقتصر عليه فهو حسن فإن القرآن جامع لفضل الذكر والفكر والدعاء مهما كان بتدبر كما ذكرنا فضله وآدابه في باب التلاوة</w:t>
      </w:r>
      <w:r w:rsidR="00CB41B8">
        <w:rPr>
          <w:rFonts w:cs="Trad Al_Khat Deco" w:hint="cs"/>
          <w:sz w:val="22"/>
          <w:szCs w:val="22"/>
          <w:rtl/>
        </w:rPr>
        <w:t>.</w:t>
      </w:r>
      <w:r w:rsidRPr="00F43933">
        <w:rPr>
          <w:rFonts w:cs="Trad Al_Khat Deco"/>
          <w:sz w:val="22"/>
          <w:szCs w:val="22"/>
          <w:rtl/>
        </w:rPr>
        <w:t xml:space="preserve"> وأما الأفكار فليكن ذلك إحدى وظائفه وسيأتي تفصيل ما يتفكر فيه وكيفيته في كتاب التفكر من ربع المنجيات ولكن مجامعه ترجع إلى فنين</w:t>
      </w:r>
      <w:r w:rsidR="00CB41B8">
        <w:rPr>
          <w:rFonts w:cs="Trad Al_Khat Deco" w:hint="cs"/>
          <w:sz w:val="22"/>
          <w:szCs w:val="22"/>
          <w:rtl/>
        </w:rPr>
        <w:t>:</w:t>
      </w:r>
      <w:r w:rsidRPr="00F43933">
        <w:rPr>
          <w:rFonts w:cs="Trad Al_Khat Deco"/>
          <w:sz w:val="22"/>
          <w:szCs w:val="22"/>
          <w:rtl/>
        </w:rPr>
        <w:t xml:space="preserve"> أحدهما أن يتفكر فيما ينفعه من المعاملة بأن يحاسب نفسه فيما سبق من تقصيره ويرتب وظائفه في يومه الذي بين يديه ويدبر في دفع الصوارف والعوائق الشاغلة له عن الخير ويتذكر تقصيره وما يتطرق إليه الخلل من أعماله ليصلحه ويحضر في قلبه النيات الصالحة من أعماله في نفسه وفي معاملته للمسلمين</w:t>
      </w:r>
      <w:r w:rsidR="00CB41B8">
        <w:rPr>
          <w:rFonts w:cs="Trad Al_Khat Deco" w:hint="cs"/>
          <w:sz w:val="22"/>
          <w:szCs w:val="22"/>
          <w:rtl/>
        </w:rPr>
        <w:t>.</w:t>
      </w:r>
      <w:r w:rsidRPr="00F43933">
        <w:rPr>
          <w:rFonts w:cs="Trad Al_Khat Deco"/>
          <w:sz w:val="22"/>
          <w:szCs w:val="22"/>
          <w:rtl/>
        </w:rPr>
        <w:t xml:space="preserve"> والفن الثاني فيما ينفعه في علم المكاشفة وذلك بأن يتفكر مرة في نعم الله تعالى وتواتر آلاته الظاهرة والباطنة لتزيد معرفته بها ويكثر شكره عليها أو في عقوباته ونقماته لتزيد معرفته بقدرة الإله واستغنائه ويزيد خوفه منها ولكل واحد من هذه الأمور شعب كثيرة يتسع التفكر فيها على بعض الخلق دون البعض وإنما نستقضي ذلك في كتاب التفكر ومهما تيسر الفكر فهو أشرف العبادات إذ فيه معنى الذكر لله تعالى</w:t>
      </w:r>
      <w:r w:rsidR="00CB41B8">
        <w:rPr>
          <w:rFonts w:cs="Trad Al_Khat Deco" w:hint="cs"/>
          <w:sz w:val="22"/>
          <w:szCs w:val="22"/>
          <w:rtl/>
        </w:rPr>
        <w:t>،</w:t>
      </w:r>
      <w:r w:rsidRPr="00F43933">
        <w:rPr>
          <w:rFonts w:cs="Trad Al_Khat Deco"/>
          <w:sz w:val="22"/>
          <w:szCs w:val="22"/>
          <w:rtl/>
        </w:rPr>
        <w:t xml:space="preserve"> وزيادة أمرين</w:t>
      </w:r>
      <w:r w:rsidR="00CB41B8">
        <w:rPr>
          <w:rFonts w:cs="Trad Al_Khat Deco" w:hint="cs"/>
          <w:sz w:val="22"/>
          <w:szCs w:val="22"/>
          <w:rtl/>
        </w:rPr>
        <w:t>:</w:t>
      </w:r>
      <w:r w:rsidRPr="00F43933">
        <w:rPr>
          <w:rFonts w:cs="Trad Al_Khat Deco"/>
          <w:sz w:val="22"/>
          <w:szCs w:val="22"/>
          <w:rtl/>
        </w:rPr>
        <w:t xml:space="preserve"> أحدهما زيادة المعرفة إذ الفكر مفتاح المعرفة والكشف</w:t>
      </w:r>
      <w:r w:rsidR="00CB41B8">
        <w:rPr>
          <w:rFonts w:cs="Trad Al_Khat Deco" w:hint="cs"/>
          <w:sz w:val="22"/>
          <w:szCs w:val="22"/>
          <w:rtl/>
        </w:rPr>
        <w:t>.</w:t>
      </w:r>
      <w:r w:rsidRPr="00F43933">
        <w:rPr>
          <w:rFonts w:cs="Trad Al_Khat Deco"/>
          <w:sz w:val="22"/>
          <w:szCs w:val="22"/>
          <w:rtl/>
        </w:rPr>
        <w:t xml:space="preserve"> والثاني زيادة المحبة إذ لا يحب القلب إلا من اعتقد تعظيمه ولا تنكشف عظمة الله سبحانه وجلاله إلا بمعرفة صفاته ومعرفة قدرته وعجائب أفعاله فيحصل من الفكر المعرفة ومن المعرفة التعظيم ومن التعظيم المحبة والذكر أيضا يورث الأنس وهو نوع من المحبة ولكن المحبة التي سببها المعرفة</w:t>
      </w:r>
      <w:r w:rsidR="00CB41B8">
        <w:rPr>
          <w:rFonts w:cs="Trad Al_Khat Deco" w:hint="cs"/>
          <w:sz w:val="22"/>
          <w:szCs w:val="22"/>
          <w:rtl/>
        </w:rPr>
        <w:t xml:space="preserve"> </w:t>
      </w:r>
      <w:r w:rsidRPr="00F43933">
        <w:rPr>
          <w:rFonts w:cs="Trad Al_Khat Deco"/>
          <w:sz w:val="22"/>
          <w:szCs w:val="22"/>
          <w:rtl/>
        </w:rPr>
        <w:t>أقوى وأثبت وأعظم</w:t>
      </w:r>
      <w:r w:rsidR="00CB41B8">
        <w:rPr>
          <w:rFonts w:cs="Trad Al_Khat Deco" w:hint="cs"/>
          <w:sz w:val="22"/>
          <w:szCs w:val="22"/>
          <w:rtl/>
        </w:rPr>
        <w:t>.</w:t>
      </w:r>
      <w:r w:rsidRPr="00F43933">
        <w:rPr>
          <w:rFonts w:cs="Trad Al_Khat Deco"/>
          <w:sz w:val="22"/>
          <w:szCs w:val="22"/>
          <w:rtl/>
        </w:rPr>
        <w:t xml:space="preserve"> ونسبة محبة العارف إلى أنس الذاكر من غير تمام الاستبصار كنسبة عشق من شاهد جمال شخص بالعين واطلع على حسن أخلاقه وأفعاله وفضائله وخصاله الحميدة بالتجربة إلى أنس من كرر على سمعه وصف شخص غائب عن عينه بالحسن في الخلق والخلق مطلقا من غير تفصيل وجوه الحسن فيهما فليس محبته له كمحبة المشاهد وليس الخبر كالمعاينة فالعباد المواظبون على ذكر الله بالقلب واللسان الذين يصدقون بما جاءت به الرسل بالإيمان التقليدي ليس معهم من محاسن صفات الله تعالى إلا أمور جميلة اعتقدوها بتصديق عن وصفها لهم والعارفون هم الذين شاهدوا ذلك الجلال والجمال بعين البصيرة الباطنة التي هي أقوى من البصر الظاهر لأن أحدا لم يحط بكنه جلاله وجماله فإن ذلك غير مقدور لأحد من الخلق ولكن كل واحد شاهد بقدر ما رفع له من الحجاب ولا نهاية لجمال حضرة الربوبية ولا لحجبها وإنما عدد حجبها التي استحقت أن تسمى نورا وكاد يظن الواصل إليها أنه قد تم وصوله إلى الأصل سبعون حجابا</w:t>
      </w:r>
      <w:r w:rsidR="00CB41B8">
        <w:rPr>
          <w:rFonts w:cs="Trad Al_Khat Deco" w:hint="cs"/>
          <w:sz w:val="22"/>
          <w:szCs w:val="22"/>
          <w:rtl/>
        </w:rPr>
        <w:t>،</w:t>
      </w:r>
      <w:r w:rsidRPr="00F43933">
        <w:rPr>
          <w:rFonts w:cs="Trad Al_Khat Deco"/>
          <w:sz w:val="22"/>
          <w:szCs w:val="22"/>
          <w:rtl/>
        </w:rPr>
        <w:t xml:space="preserve"> قال </w:t>
      </w:r>
      <w:r w:rsidRPr="00CC42D3" w:rsidR="00BB2F93">
        <w:rPr>
          <w:rFonts w:cs="Trad Al_Khat Deco" w:hint="cs"/>
          <w:color w:val="FFFF00"/>
          <w:rtl/>
        </w:rPr>
        <w:t>ﭬ</w:t>
      </w:r>
      <w:r w:rsidR="00CB41B8">
        <w:rPr>
          <w:rFonts w:cs="Trad Al_Khat Deco" w:hint="cs"/>
          <w:sz w:val="22"/>
          <w:szCs w:val="22"/>
          <w:rtl/>
        </w:rPr>
        <w:t>:</w:t>
      </w:r>
      <w:r w:rsidRPr="00F43933">
        <w:rPr>
          <w:rFonts w:cs="Trad Al_Khat Deco"/>
          <w:sz w:val="22"/>
          <w:szCs w:val="22"/>
          <w:rtl/>
        </w:rPr>
        <w:t xml:space="preserve"> </w:t>
      </w:r>
      <w:r w:rsidR="00CB41B8">
        <w:rPr>
          <w:rFonts w:cs="Trad Al_Khat Deco" w:hint="cs"/>
          <w:sz w:val="22"/>
          <w:szCs w:val="22"/>
          <w:rtl/>
        </w:rPr>
        <w:t>(</w:t>
      </w:r>
      <w:r w:rsidRPr="00F43933">
        <w:rPr>
          <w:rFonts w:cs="Trad Al_Khat Deco"/>
          <w:sz w:val="22"/>
          <w:szCs w:val="22"/>
          <w:rtl/>
        </w:rPr>
        <w:t>إن لله سبعين حجابا من نور لو كشفها لأحرقت سبحات وجهه كل ما أدرك بصره</w:t>
      </w:r>
      <w:r>
        <w:rPr>
          <w:rFonts w:cs="Trad Al_Khat Deco"/>
          <w:b/>
          <w:bCs/>
          <w:color w:val="FF0000"/>
          <w:sz w:val="22"/>
          <w:szCs w:val="22"/>
          <w:u w:val="single"/>
          <w:vertAlign w:val="superscript"/>
          <w:rtl/>
        </w:rPr>
        <w:footnoteReference w:id="1202"/>
      </w:r>
      <w:r w:rsidR="00CB41B8">
        <w:rPr>
          <w:rFonts w:cs="Trad Al_Khat Deco" w:hint="cs"/>
          <w:sz w:val="22"/>
          <w:szCs w:val="22"/>
          <w:rtl/>
        </w:rPr>
        <w:t>)</w:t>
      </w:r>
      <w:r w:rsidRPr="00F43933">
        <w:rPr>
          <w:rFonts w:cs="Trad Al_Khat Deco"/>
          <w:sz w:val="22"/>
          <w:szCs w:val="22"/>
          <w:rtl/>
        </w:rPr>
        <w:t xml:space="preserve"> وتلك الحجب أيضا مترتبة وتلك الأنوار متفاوتة في الرتب تفاوت الشمس والقمر والكواكب ويبدو في الأول أصغرها ثم ما يليه وعليه أول بعض الصوفية درجات ما كان يظهر لإبراهيم الخليل </w:t>
      </w:r>
      <w:r w:rsidRPr="00CC42D3" w:rsidR="00BB2F93">
        <w:rPr>
          <w:rFonts w:cs="Trad Al_Khat Deco" w:hint="cs"/>
          <w:color w:val="FFFF00"/>
          <w:rtl/>
        </w:rPr>
        <w:t>ﭬ</w:t>
      </w:r>
      <w:r w:rsidRPr="00F43933">
        <w:rPr>
          <w:rFonts w:cs="Trad Al_Khat Deco"/>
          <w:sz w:val="22"/>
          <w:szCs w:val="22"/>
          <w:rtl/>
        </w:rPr>
        <w:t xml:space="preserve"> في ترقيه وقال</w:t>
      </w:r>
      <w:r w:rsidR="00C01632">
        <w:rPr>
          <w:rFonts w:cs="Trad Al_Khat Deco" w:hint="cs"/>
          <w:sz w:val="22"/>
          <w:szCs w:val="22"/>
          <w:rtl/>
        </w:rPr>
        <w:t>:</w:t>
      </w:r>
      <w:r w:rsidR="009820A4">
        <w:rPr>
          <w:rFonts w:cs="Trad Al_Khat Deco" w:hint="cs"/>
          <w:sz w:val="22"/>
          <w:szCs w:val="22"/>
          <w:rtl/>
        </w:rPr>
        <w:t xml:space="preserve"> </w:t>
      </w:r>
      <w:r w:rsidR="009820A4">
        <w:rPr>
          <w:rFonts w:cs="Trad Al_Khat Deco" w:hint="cs"/>
          <w:color w:val="FF0000"/>
          <w:sz w:val="22"/>
          <w:szCs w:val="22"/>
          <w:rtl/>
        </w:rPr>
        <w:t>﴿</w:t>
      </w:r>
      <w:r w:rsidRPr="00F43933">
        <w:rPr>
          <w:rFonts w:cs="Trad Al_Khat Deco"/>
          <w:sz w:val="22"/>
          <w:szCs w:val="22"/>
          <w:rtl/>
        </w:rPr>
        <w:t xml:space="preserve"> فلما جن عليه الليل</w:t>
      </w:r>
      <w:r w:rsidR="009820A4">
        <w:rPr>
          <w:rFonts w:cs="Trad Al_Khat Deco" w:hint="cs"/>
          <w:sz w:val="22"/>
          <w:szCs w:val="22"/>
          <w:rtl/>
        </w:rPr>
        <w:t xml:space="preserve"> </w:t>
      </w:r>
      <w:r w:rsidR="009820A4">
        <w:rPr>
          <w:rFonts w:cs="Trad Al_Khat Deco" w:hint="cs"/>
          <w:color w:val="FF0000"/>
          <w:sz w:val="22"/>
          <w:szCs w:val="22"/>
          <w:rtl/>
        </w:rPr>
        <w:t>﴾ {}</w:t>
      </w:r>
      <w:r w:rsidRPr="00F43933">
        <w:rPr>
          <w:rFonts w:cs="Trad Al_Khat Deco"/>
          <w:sz w:val="22"/>
          <w:szCs w:val="22"/>
          <w:rtl/>
        </w:rPr>
        <w:t xml:space="preserve"> أي أظلم عليه الأمر</w:t>
      </w:r>
      <w:r w:rsidR="009820A4">
        <w:rPr>
          <w:rFonts w:cs="Trad Al_Khat Deco" w:hint="cs"/>
          <w:sz w:val="22"/>
          <w:szCs w:val="22"/>
          <w:rtl/>
        </w:rPr>
        <w:t xml:space="preserve"> </w:t>
      </w:r>
      <w:r w:rsidR="009820A4">
        <w:rPr>
          <w:rFonts w:cs="Trad Al_Khat Deco" w:hint="cs"/>
          <w:color w:val="FF0000"/>
          <w:sz w:val="22"/>
          <w:szCs w:val="22"/>
          <w:rtl/>
        </w:rPr>
        <w:t>﴿</w:t>
      </w:r>
      <w:r w:rsidRPr="00F43933">
        <w:rPr>
          <w:rFonts w:cs="Trad Al_Khat Deco"/>
          <w:sz w:val="22"/>
          <w:szCs w:val="22"/>
          <w:rtl/>
        </w:rPr>
        <w:t xml:space="preserve"> رأى كوكبا</w:t>
      </w:r>
      <w:r w:rsidR="009820A4">
        <w:rPr>
          <w:rFonts w:cs="Trad Al_Khat Deco" w:hint="cs"/>
          <w:sz w:val="22"/>
          <w:szCs w:val="22"/>
          <w:rtl/>
        </w:rPr>
        <w:t xml:space="preserve"> </w:t>
      </w:r>
      <w:r w:rsidR="009820A4">
        <w:rPr>
          <w:rFonts w:cs="Trad Al_Khat Deco" w:hint="cs"/>
          <w:color w:val="FF0000"/>
          <w:sz w:val="22"/>
          <w:szCs w:val="22"/>
          <w:rtl/>
        </w:rPr>
        <w:t>﴾ {}</w:t>
      </w:r>
      <w:r w:rsidRPr="00F43933">
        <w:rPr>
          <w:rFonts w:cs="Trad Al_Khat Deco"/>
          <w:sz w:val="22"/>
          <w:szCs w:val="22"/>
          <w:rtl/>
        </w:rPr>
        <w:t xml:space="preserve"> أي وصل إلى حجاب من حجب النور فعبر عنه بالكوكب وما أريد به هذه الأجسام المضيئة فإن آحاد العوام لا يخفى عليهم أن الربوبية لا تليق بالأجسام بل يدركون ذلك بأوائل نظرهم فما لا يضلل العوام لا يضلل الخليل عليه السلام والحجب المسماة أنوارا ما أريد بها الضوء المحسوس بالبصر بل أريد بها ما أريد بقوله تعالى</w:t>
      </w:r>
      <w:r w:rsidR="00C01632">
        <w:rPr>
          <w:rFonts w:cs="Trad Al_Khat Deco" w:hint="cs"/>
          <w:sz w:val="22"/>
          <w:szCs w:val="22"/>
          <w:rtl/>
        </w:rPr>
        <w:t>:</w:t>
      </w:r>
      <w:r w:rsidR="009820A4">
        <w:rPr>
          <w:rFonts w:cs="Trad Al_Khat Deco" w:hint="cs"/>
          <w:sz w:val="22"/>
          <w:szCs w:val="22"/>
          <w:rtl/>
        </w:rPr>
        <w:t xml:space="preserve"> </w:t>
      </w:r>
      <w:r w:rsidR="009820A4">
        <w:rPr>
          <w:rFonts w:cs="Trad Al_Khat Deco" w:hint="cs"/>
          <w:color w:val="FF0000"/>
          <w:sz w:val="22"/>
          <w:szCs w:val="22"/>
          <w:rtl/>
        </w:rPr>
        <w:t>﴿</w:t>
      </w:r>
      <w:r w:rsidRPr="00F43933">
        <w:rPr>
          <w:rFonts w:cs="Trad Al_Khat Deco"/>
          <w:sz w:val="22"/>
          <w:szCs w:val="22"/>
          <w:rtl/>
        </w:rPr>
        <w:t xml:space="preserve"> الله نور السموات والأرض مثل نوره كمشكاة فيها مصباح</w:t>
      </w:r>
      <w:r w:rsidR="009820A4">
        <w:rPr>
          <w:rFonts w:cs="Trad Al_Khat Deco" w:hint="cs"/>
          <w:sz w:val="22"/>
          <w:szCs w:val="22"/>
          <w:rtl/>
        </w:rPr>
        <w:t xml:space="preserve"> </w:t>
      </w:r>
      <w:r w:rsidR="009820A4">
        <w:rPr>
          <w:rFonts w:cs="Trad Al_Khat Deco" w:hint="cs"/>
          <w:color w:val="FF0000"/>
          <w:sz w:val="22"/>
          <w:szCs w:val="22"/>
          <w:rtl/>
        </w:rPr>
        <w:t>﴾</w:t>
      </w:r>
      <w:r w:rsidR="009820A4">
        <w:rPr>
          <w:rFonts w:cs="Trad Al_Khat Deco" w:hint="cs"/>
          <w:color w:val="FF0000"/>
          <w:sz w:val="22"/>
          <w:szCs w:val="22"/>
          <w:rtl/>
        </w:rPr>
        <w:t xml:space="preserve"> {}</w:t>
      </w:r>
      <w:r w:rsidRPr="00F43933">
        <w:rPr>
          <w:rFonts w:cs="Trad Al_Khat Deco"/>
          <w:sz w:val="22"/>
          <w:szCs w:val="22"/>
          <w:rtl/>
        </w:rPr>
        <w:t xml:space="preserve"> الآية ولنتجاوز هذه المعاني فإنها خارجة عن علم المعاملة ولا يوصل إلى حقائقها إلا الكشف التابع للفكر الصافي وقل من ينفتح له بابه والمتيسر على جماهير الخلائق الفكر فيما يفيد في علم المعاملة وذلك أيضا مما تغزر فائدته ويعظم نفعه فهذه الوظائف الأربعة أعني الدعاء والذكر والقراءة والفكر ينبغي أن تكون وظيفة المريد بعد صلاة الصبح بل في كل ورد بعد الفراغ من وظيفة الصلاة فليس بعد الصلاة وظيفة سوى هذه الأربع ويقوى على ذلك بأن يأخذ سلاحه ومجنته والصوم هو الجنة التي تضيق مجاري الشيطان المعادي الصارف له على سبيل الرشاد وليس بعد طلوع الصبح صلاة سوى ركعتي الفجر وفرض الصبح إلى طلوع الشمس وكان رسول الله </w:t>
      </w:r>
      <w:r w:rsidRPr="00CC42D3" w:rsidR="00BB2F93">
        <w:rPr>
          <w:rFonts w:cs="Trad Al_Khat Deco" w:hint="cs"/>
          <w:color w:val="FFFF00"/>
          <w:rtl/>
        </w:rPr>
        <w:t>ﭬ</w:t>
      </w:r>
      <w:r w:rsidRPr="00F43933">
        <w:rPr>
          <w:rFonts w:cs="Trad Al_Khat Deco"/>
          <w:sz w:val="22"/>
          <w:szCs w:val="22"/>
          <w:rtl/>
        </w:rPr>
        <w:t xml:space="preserve"> وأصحابه رضى الله عنهم يشتغلون في هذا الوقت بالأذكار</w:t>
      </w:r>
      <w:r>
        <w:rPr>
          <w:rFonts w:cs="Trad Al_Khat Deco"/>
          <w:b/>
          <w:bCs/>
          <w:color w:val="FF0000"/>
          <w:sz w:val="22"/>
          <w:szCs w:val="22"/>
          <w:u w:val="single"/>
          <w:vertAlign w:val="superscript"/>
          <w:rtl/>
        </w:rPr>
        <w:footnoteReference w:id="1203"/>
      </w:r>
      <w:r w:rsidRPr="00F43933">
        <w:rPr>
          <w:rFonts w:cs="Trad Al_Khat Deco"/>
          <w:sz w:val="22"/>
          <w:szCs w:val="22"/>
          <w:rtl/>
        </w:rPr>
        <w:t xml:space="preserve"> وهو الأولى إلى أن يغلبه النوم قبل الفرض ولم يندفع إلا بالصلاة فلو صلى لذلك فلا بأس به</w:t>
      </w:r>
      <w:r w:rsidR="00DE4938">
        <w:rPr>
          <w:rFonts w:cs="Trad Al_Khat Deco" w:hint="cs"/>
          <w:sz w:val="22"/>
          <w:szCs w:val="22"/>
          <w:rtl/>
        </w:rPr>
        <w:t>.</w:t>
      </w:r>
      <w:r w:rsidRPr="00F43933">
        <w:rPr>
          <w:rFonts w:cs="Trad Al_Khat Deco"/>
          <w:sz w:val="22"/>
          <w:szCs w:val="22"/>
          <w:rtl/>
        </w:rPr>
        <w:t xml:space="preserve"> الورد الثاني</w:t>
      </w:r>
      <w:r w:rsidR="00DE4938">
        <w:rPr>
          <w:rFonts w:cs="Trad Al_Khat Deco" w:hint="cs"/>
          <w:sz w:val="22"/>
          <w:szCs w:val="22"/>
          <w:rtl/>
        </w:rPr>
        <w:t>:</w:t>
      </w:r>
      <w:r w:rsidRPr="00F43933">
        <w:rPr>
          <w:rFonts w:cs="Trad Al_Khat Deco"/>
          <w:sz w:val="22"/>
          <w:szCs w:val="22"/>
          <w:rtl/>
        </w:rPr>
        <w:t xml:space="preserve"> ما بين طلوع الشمس إلى ضحوة النهار وأعني بالضحوة منتصف ما بين طلوع الشمس إلى الزوال وذلك بمضي ثلاث ساعات من النهار إذا فرض النهار اثنتي عشرة ساعة وهو الربع وفي هذا الربع من النهار وظيفتان زائدتان إحداهما صلاة الضحى وقد ذكرناها في كتاب الصلاة وأن الأولى أن يصلي ركعتين عند الإشراق وذلك إذا انبسطت الشمس وارتفعت قدر نصف رمح ويصلي أربعا أو ستا أو ثمانيا إذا رمضت الفصال وضحيت الأقدام بحر الشمس فوقت الركعتين هو الذي أراد الله تعالى بقوله</w:t>
      </w:r>
      <w:r w:rsidR="00C01632">
        <w:rPr>
          <w:rFonts w:cs="Trad Al_Khat Deco" w:hint="cs"/>
          <w:sz w:val="22"/>
          <w:szCs w:val="22"/>
          <w:rtl/>
        </w:rPr>
        <w:t>:</w:t>
      </w:r>
      <w:r w:rsidR="00DE4938">
        <w:rPr>
          <w:rFonts w:cs="Trad Al_Khat Deco" w:hint="cs"/>
          <w:sz w:val="22"/>
          <w:szCs w:val="22"/>
          <w:rtl/>
        </w:rPr>
        <w:t xml:space="preserve"> </w:t>
      </w:r>
      <w:r w:rsidR="00DE4938">
        <w:rPr>
          <w:rFonts w:cs="Trad Al_Khat Deco" w:hint="cs"/>
          <w:color w:val="FF0000"/>
          <w:sz w:val="22"/>
          <w:szCs w:val="22"/>
          <w:rtl/>
        </w:rPr>
        <w:t>﴿</w:t>
      </w:r>
      <w:r w:rsidRPr="00F43933">
        <w:rPr>
          <w:rFonts w:cs="Trad Al_Khat Deco"/>
          <w:sz w:val="22"/>
          <w:szCs w:val="22"/>
          <w:rtl/>
        </w:rPr>
        <w:t xml:space="preserve"> يسبحن بالعشي والإشراق</w:t>
      </w:r>
      <w:r w:rsidR="00DE4938">
        <w:rPr>
          <w:rFonts w:cs="Trad Al_Khat Deco" w:hint="cs"/>
          <w:sz w:val="22"/>
          <w:szCs w:val="22"/>
          <w:rtl/>
        </w:rPr>
        <w:t xml:space="preserve"> </w:t>
      </w:r>
      <w:r w:rsidR="00DE4938">
        <w:rPr>
          <w:rFonts w:cs="Trad Al_Khat Deco" w:hint="cs"/>
          <w:color w:val="FF0000"/>
          <w:sz w:val="22"/>
          <w:szCs w:val="22"/>
          <w:rtl/>
        </w:rPr>
        <w:t>﴾ {}</w:t>
      </w:r>
      <w:r w:rsidRPr="00F43933">
        <w:rPr>
          <w:rFonts w:cs="Trad Al_Khat Deco"/>
          <w:sz w:val="22"/>
          <w:szCs w:val="22"/>
          <w:rtl/>
        </w:rPr>
        <w:t xml:space="preserve"> فإنه وقت إشراق الشمس وهو ظهور تمام نورها بارتفاعها عن موازات البخارات والغبارات التي على وجه الأرضفإنها تمنع إشرافها التام ووقت الركعات الأربع هو الضحى الأعلى الذي أقسم الله تعالى به فقال</w:t>
      </w:r>
      <w:r w:rsidR="00C01632">
        <w:rPr>
          <w:rFonts w:cs="Trad Al_Khat Deco" w:hint="cs"/>
          <w:sz w:val="22"/>
          <w:szCs w:val="22"/>
          <w:rtl/>
        </w:rPr>
        <w:t>:</w:t>
      </w:r>
      <w:r w:rsidRPr="00F43933">
        <w:rPr>
          <w:rFonts w:cs="Trad Al_Khat Deco"/>
          <w:sz w:val="22"/>
          <w:szCs w:val="22"/>
          <w:rtl/>
        </w:rPr>
        <w:t xml:space="preserve"> </w:t>
      </w:r>
      <w:r w:rsidR="00DE4938">
        <w:rPr>
          <w:rFonts w:cs="Trad Al_Khat Deco" w:hint="cs"/>
          <w:color w:val="FF0000"/>
          <w:sz w:val="22"/>
          <w:szCs w:val="22"/>
          <w:rtl/>
        </w:rPr>
        <w:t xml:space="preserve">﴿ </w:t>
      </w:r>
      <w:r w:rsidRPr="00F43933">
        <w:rPr>
          <w:rFonts w:cs="Trad Al_Khat Deco"/>
          <w:sz w:val="22"/>
          <w:szCs w:val="22"/>
          <w:rtl/>
        </w:rPr>
        <w:t>والضحى والليل إذا سجى</w:t>
      </w:r>
      <w:r w:rsidR="00DE4938">
        <w:rPr>
          <w:rFonts w:cs="Trad Al_Khat Deco" w:hint="cs"/>
          <w:sz w:val="22"/>
          <w:szCs w:val="22"/>
          <w:rtl/>
        </w:rPr>
        <w:t xml:space="preserve"> </w:t>
      </w:r>
      <w:r w:rsidR="00DE4938">
        <w:rPr>
          <w:rFonts w:cs="Trad Al_Khat Deco" w:hint="cs"/>
          <w:color w:val="FF0000"/>
          <w:sz w:val="22"/>
          <w:szCs w:val="22"/>
          <w:rtl/>
        </w:rPr>
        <w:t>﴾ {}</w:t>
      </w:r>
      <w:r w:rsidRPr="00F43933">
        <w:rPr>
          <w:rFonts w:cs="Trad Al_Khat Deco"/>
          <w:sz w:val="22"/>
          <w:szCs w:val="22"/>
          <w:rtl/>
        </w:rPr>
        <w:t xml:space="preserve"> </w:t>
      </w:r>
      <w:r w:rsidR="00DE4938">
        <w:rPr>
          <w:rFonts w:cs="Trad Al_Khat Deco" w:hint="cs"/>
          <w:sz w:val="22"/>
          <w:szCs w:val="22"/>
          <w:rtl/>
        </w:rPr>
        <w:t>(</w:t>
      </w:r>
      <w:r w:rsidRPr="00F43933">
        <w:rPr>
          <w:rFonts w:cs="Trad Al_Khat Deco"/>
          <w:sz w:val="22"/>
          <w:szCs w:val="22"/>
          <w:rtl/>
        </w:rPr>
        <w:t xml:space="preserve">وخرج رسول الله </w:t>
      </w:r>
      <w:r w:rsidRPr="00CC42D3" w:rsidR="00BB2F93">
        <w:rPr>
          <w:rFonts w:cs="Trad Al_Khat Deco" w:hint="cs"/>
          <w:color w:val="FFFF00"/>
          <w:rtl/>
        </w:rPr>
        <w:t>ﭬ</w:t>
      </w:r>
      <w:r w:rsidRPr="00F43933">
        <w:rPr>
          <w:rFonts w:cs="Trad Al_Khat Deco"/>
          <w:sz w:val="22"/>
          <w:szCs w:val="22"/>
          <w:rtl/>
        </w:rPr>
        <w:t xml:space="preserve"> على أصحابه وهم يصلون عند الإشراق فنادى بأعلى صوته</w:t>
      </w:r>
      <w:r w:rsidR="00DE4938">
        <w:rPr>
          <w:rFonts w:cs="Trad Al_Khat Deco" w:hint="cs"/>
          <w:sz w:val="22"/>
          <w:szCs w:val="22"/>
          <w:rtl/>
        </w:rPr>
        <w:t>:</w:t>
      </w:r>
      <w:r w:rsidRPr="00F43933">
        <w:rPr>
          <w:rFonts w:cs="Trad Al_Khat Deco"/>
          <w:sz w:val="22"/>
          <w:szCs w:val="22"/>
          <w:rtl/>
        </w:rPr>
        <w:t xml:space="preserve"> ألا إن صلاة الأوابين إذا رمضت الفصال</w:t>
      </w:r>
      <w:r>
        <w:rPr>
          <w:rFonts w:cs="Trad Al_Khat Deco"/>
          <w:b/>
          <w:bCs/>
          <w:color w:val="FF0000"/>
          <w:sz w:val="22"/>
          <w:szCs w:val="22"/>
          <w:u w:val="single"/>
          <w:vertAlign w:val="superscript"/>
          <w:rtl/>
        </w:rPr>
        <w:footnoteReference w:id="1204"/>
      </w:r>
      <w:r w:rsidR="00DE4938">
        <w:rPr>
          <w:rFonts w:cs="Trad Al_Khat Deco" w:hint="cs"/>
          <w:sz w:val="22"/>
          <w:szCs w:val="22"/>
          <w:rtl/>
        </w:rPr>
        <w:t>)</w:t>
      </w:r>
      <w:r w:rsidRPr="00F43933">
        <w:rPr>
          <w:rFonts w:cs="Trad Al_Khat Deco"/>
          <w:sz w:val="22"/>
          <w:szCs w:val="22"/>
          <w:rtl/>
        </w:rPr>
        <w:t xml:space="preserve"> فلذلك نقول إذا كان يقتصر على مرة واحدة في الصلاة فهذا الوقت أفضل لصلاة الضحى وإن كان أصل الفضل يحصل بالصلاة بين طرفي وقتي الكراهة وهو ما بين ارتفاع الشمس بطلوع نصف رمح بالتقريب إلى ما قبل الزوال في ساعة الاستواء واسم الضحى ينطلق على الكل وكأن ركعتي الإشراق تقع في مبتدأ وقت الإذن في الصلاة وانقضاء الكراهة إذ قال </w:t>
      </w:r>
      <w:r w:rsidRPr="00CC42D3" w:rsidR="00BB2F93">
        <w:rPr>
          <w:rFonts w:cs="Trad Al_Khat Deco" w:hint="cs"/>
          <w:color w:val="FFFF00"/>
          <w:rtl/>
        </w:rPr>
        <w:t>ﭬ</w:t>
      </w:r>
      <w:r w:rsidR="00DE4938">
        <w:rPr>
          <w:rFonts w:cs="Trad Al_Khat Deco" w:hint="cs"/>
          <w:sz w:val="22"/>
          <w:szCs w:val="22"/>
          <w:rtl/>
        </w:rPr>
        <w:t>:</w:t>
      </w:r>
      <w:r w:rsidRPr="00F43933">
        <w:rPr>
          <w:rFonts w:cs="Trad Al_Khat Deco"/>
          <w:sz w:val="22"/>
          <w:szCs w:val="22"/>
          <w:rtl/>
        </w:rPr>
        <w:t xml:space="preserve"> </w:t>
      </w:r>
      <w:r w:rsidR="00DE4938">
        <w:rPr>
          <w:rFonts w:cs="Trad Al_Khat Deco" w:hint="cs"/>
          <w:sz w:val="22"/>
          <w:szCs w:val="22"/>
          <w:rtl/>
        </w:rPr>
        <w:t>(</w:t>
      </w:r>
      <w:r w:rsidRPr="00F43933">
        <w:rPr>
          <w:rFonts w:cs="Trad Al_Khat Deco"/>
          <w:sz w:val="22"/>
          <w:szCs w:val="22"/>
          <w:rtl/>
        </w:rPr>
        <w:t>إن الشمس تطلع ومعها قرن الشيطان فإذا ارتفعت فارقها</w:t>
      </w:r>
      <w:r>
        <w:rPr>
          <w:rFonts w:cs="Trad Al_Khat Deco"/>
          <w:color w:val="FF0000"/>
          <w:sz w:val="22"/>
          <w:szCs w:val="22"/>
          <w:u w:val="single"/>
          <w:vertAlign w:val="superscript"/>
          <w:rtl/>
        </w:rPr>
        <w:footnoteReference w:id="1205"/>
      </w:r>
      <w:r w:rsidR="00DE4938">
        <w:rPr>
          <w:rFonts w:cs="Trad Al_Khat Deco" w:hint="cs"/>
          <w:sz w:val="22"/>
          <w:szCs w:val="22"/>
          <w:rtl/>
        </w:rPr>
        <w:t>)</w:t>
      </w:r>
      <w:r w:rsidRPr="00F43933">
        <w:rPr>
          <w:rFonts w:cs="Trad Al_Khat Deco"/>
          <w:sz w:val="22"/>
          <w:szCs w:val="22"/>
          <w:rtl/>
        </w:rPr>
        <w:t xml:space="preserve"> فأقل ارتفاعها أن ترتفع عن بخارات الأرض وغبارها وهذا يراعى بالتقريب</w:t>
      </w:r>
      <w:r w:rsidR="00DE4938">
        <w:rPr>
          <w:rFonts w:cs="Trad Al_Khat Deco" w:hint="cs"/>
          <w:sz w:val="22"/>
          <w:szCs w:val="22"/>
          <w:rtl/>
        </w:rPr>
        <w:t>.</w:t>
      </w:r>
      <w:r w:rsidRPr="00F43933">
        <w:rPr>
          <w:rFonts w:cs="Trad Al_Khat Deco"/>
          <w:sz w:val="22"/>
          <w:szCs w:val="22"/>
          <w:rtl/>
        </w:rPr>
        <w:t xml:space="preserve"> الوظيفة الثانية في هذا الوقت</w:t>
      </w:r>
      <w:r w:rsidR="00DE4938">
        <w:rPr>
          <w:rFonts w:cs="Trad Al_Khat Deco" w:hint="cs"/>
          <w:sz w:val="22"/>
          <w:szCs w:val="22"/>
          <w:rtl/>
        </w:rPr>
        <w:t>:</w:t>
      </w:r>
      <w:r w:rsidRPr="00F43933">
        <w:rPr>
          <w:rFonts w:cs="Trad Al_Khat Deco"/>
          <w:sz w:val="22"/>
          <w:szCs w:val="22"/>
          <w:rtl/>
        </w:rPr>
        <w:t xml:space="preserve"> الخيرات المتعلقة بالناس التي جرت بها العادات بكرة من عيادة مريض وتشييع جنازة ومعاونة على بر وتقوى وحضور مجلس علم وما يجري مجراه من قضاء حاجة لمسلم وغيرها فإن لم يكن شيء من ذلك عاد إلى الوظائف الأربع التي قدمناها من الأدعية والذكر والقراءة والفكر والصلوات المتطوع بها إن شاء فإنها مكروهة بعد صلاة الصبح وليست مكروهة الآن فتصير الصلاة قسما خامسا من جملة وظائف هذا الوقت لمن أراده أما بعد فريضه الصبح فتكره كل صلاة لا سبب لها وبعد الصبح الأحب أن يقتصر على ركعتي الفجر وتحية المسجد ولا يشتغل بالصلاة بل بالأذكار والقراءة والدعاء والفكر</w:t>
      </w:r>
      <w:r w:rsidR="00DE4938">
        <w:rPr>
          <w:rFonts w:cs="Trad Al_Khat Deco" w:hint="cs"/>
          <w:sz w:val="22"/>
          <w:szCs w:val="22"/>
          <w:rtl/>
        </w:rPr>
        <w:t>.</w:t>
      </w:r>
      <w:r w:rsidRPr="00F43933">
        <w:rPr>
          <w:rFonts w:cs="Trad Al_Khat Deco"/>
          <w:sz w:val="22"/>
          <w:szCs w:val="22"/>
          <w:rtl/>
        </w:rPr>
        <w:t xml:space="preserve"> الورد الثالث</w:t>
      </w:r>
      <w:r w:rsidR="00DE4938">
        <w:rPr>
          <w:rFonts w:cs="Trad Al_Khat Deco" w:hint="cs"/>
          <w:sz w:val="22"/>
          <w:szCs w:val="22"/>
          <w:rtl/>
        </w:rPr>
        <w:t>:</w:t>
      </w:r>
      <w:r w:rsidRPr="00F43933">
        <w:rPr>
          <w:rFonts w:cs="Trad Al_Khat Deco"/>
          <w:sz w:val="22"/>
          <w:szCs w:val="22"/>
          <w:rtl/>
        </w:rPr>
        <w:t xml:space="preserve"> من ضحوة النهار إلى الزوال ونعني بالضحوة المنتصف وما قبله بقليل وإن كان بعد كل ثلاث ساعات أمر بصلاة فإذا انقضى ثلاث ساعات بعد الطلوع فعندها وقبل مضيها صلاة الضحى فإذا مضت ثلاث ساعات أخرى فالظهر فإذا مضت ثلاث ساعات أخرى فالعصر فإذا مضت ثلاث أخرى فالمغرب ومنزلة الضحى بين الزوال والطلوع كمنزلة العصر بين الزوال والغروب إلا أن الضحى لم تفرض لأنه وقت انكباب الناس على أشغالهم فخفف عنهم</w:t>
      </w:r>
      <w:r w:rsidR="00DE4938">
        <w:rPr>
          <w:rFonts w:cs="Trad Al_Khat Deco" w:hint="cs"/>
          <w:sz w:val="22"/>
          <w:szCs w:val="22"/>
          <w:rtl/>
        </w:rPr>
        <w:t>.</w:t>
      </w:r>
      <w:r w:rsidRPr="00F43933">
        <w:rPr>
          <w:rFonts w:cs="Trad Al_Khat Deco"/>
          <w:sz w:val="22"/>
          <w:szCs w:val="22"/>
          <w:rtl/>
        </w:rPr>
        <w:t xml:space="preserve"> الوظيفة الرابعة</w:t>
      </w:r>
      <w:r w:rsidR="00DE4938">
        <w:rPr>
          <w:rFonts w:cs="Trad Al_Khat Deco" w:hint="cs"/>
          <w:sz w:val="22"/>
          <w:szCs w:val="22"/>
          <w:rtl/>
        </w:rPr>
        <w:t>:</w:t>
      </w:r>
      <w:r w:rsidRPr="00F43933">
        <w:rPr>
          <w:rFonts w:cs="Trad Al_Khat Deco"/>
          <w:sz w:val="22"/>
          <w:szCs w:val="22"/>
          <w:rtl/>
        </w:rPr>
        <w:t xml:space="preserve"> في هذا الوقت الأقسام الأربعة وزيد أمران</w:t>
      </w:r>
      <w:r w:rsidR="00DE4938">
        <w:rPr>
          <w:rFonts w:cs="Trad Al_Khat Deco" w:hint="cs"/>
          <w:sz w:val="22"/>
          <w:szCs w:val="22"/>
          <w:rtl/>
        </w:rPr>
        <w:t>:</w:t>
      </w:r>
      <w:r w:rsidRPr="00F43933">
        <w:rPr>
          <w:rFonts w:cs="Trad Al_Khat Deco"/>
          <w:sz w:val="22"/>
          <w:szCs w:val="22"/>
          <w:rtl/>
        </w:rPr>
        <w:t xml:space="preserve"> أحدهما الاشتغال بالكسب وتدبير المعيشة وحضور السوق فإن كان تاجرا فينبغي أن يتجر بصدق وأمانة وإن كان صاحب صناعة فبنصح وشفقة ولا ينسى ذكر الله تعالى في جميع أشغاله ويقتصر من الكسب على قدر حاجته ليومه مهما قدر على أن يكتسب في كل يوم لقوته فإذا حصل كفاية يومه فليرجع إلى بيت ربه وليتزود لآخرته فإن الحاجة إلى زاد الآخرة أشد والتمتع به أدوم فاشتغاله بكسبه أهم من طلب الزيادة على حاجة الوقت</w:t>
      </w:r>
      <w:r w:rsidR="00DE4938">
        <w:rPr>
          <w:rFonts w:cs="Trad Al_Khat Deco" w:hint="cs"/>
          <w:sz w:val="22"/>
          <w:szCs w:val="22"/>
          <w:rtl/>
        </w:rPr>
        <w:t>،</w:t>
      </w:r>
      <w:r w:rsidRPr="00F43933">
        <w:rPr>
          <w:rFonts w:cs="Trad Al_Khat Deco"/>
          <w:sz w:val="22"/>
          <w:szCs w:val="22"/>
          <w:rtl/>
        </w:rPr>
        <w:t xml:space="preserve"> فقد قيل لا يوجد المؤمن إلا في ثلاث مواطن مسجد يعمره أو بيت يستره أو حاجة لا بد له منها وقل من يعرف القدر فيما لا بد منه بل أكثر الناس يقدرون فيما عنه بد أنه لا بد لهم منه وذلك لأن الشيطان يعدهم الفقر ويأمرهم بالفحشاء فيصغون إليه ويجمعون ما لا يأكلون خيفة الفقر والله يعدهم مغفرة منه وفضلا فيعرضون عنه ولا يرغبون فيه</w:t>
      </w:r>
      <w:r w:rsidR="00DE4938">
        <w:rPr>
          <w:rFonts w:cs="Trad Al_Khat Deco" w:hint="cs"/>
          <w:sz w:val="22"/>
          <w:szCs w:val="22"/>
          <w:rtl/>
        </w:rPr>
        <w:t>.</w:t>
      </w:r>
      <w:r w:rsidRPr="00F43933">
        <w:rPr>
          <w:rFonts w:cs="Trad Al_Khat Deco"/>
          <w:sz w:val="22"/>
          <w:szCs w:val="22"/>
          <w:rtl/>
        </w:rPr>
        <w:t xml:space="preserve"> الأمر الثاني</w:t>
      </w:r>
      <w:r w:rsidR="00DE4938">
        <w:rPr>
          <w:rFonts w:cs="Trad Al_Khat Deco" w:hint="cs"/>
          <w:sz w:val="22"/>
          <w:szCs w:val="22"/>
          <w:rtl/>
        </w:rPr>
        <w:t>:</w:t>
      </w:r>
      <w:r w:rsidRPr="00F43933">
        <w:rPr>
          <w:rFonts w:cs="Trad Al_Khat Deco"/>
          <w:sz w:val="22"/>
          <w:szCs w:val="22"/>
          <w:rtl/>
        </w:rPr>
        <w:t xml:space="preserve"> القيلولة وهي سنة يستعان بها على قيام الليل كما أن التسحر سنة يستعان به على صيام النهار فإن كان لا يقوم بالليل لكن لو لم ينم لم يشتغل بخير وربما خالط أهل الغفلة وتحدث معهم فالنوم أحب له إذا كان لا ينبعث نشاطه للرجوع إلى الأذكار والوظائف المذكورة إذ في النوم الصمت والسلامة</w:t>
      </w:r>
      <w:r w:rsidR="00DE4938">
        <w:rPr>
          <w:rFonts w:cs="Trad Al_Khat Deco" w:hint="cs"/>
          <w:sz w:val="22"/>
          <w:szCs w:val="22"/>
          <w:rtl/>
        </w:rPr>
        <w:t>،</w:t>
      </w:r>
      <w:r w:rsidRPr="00F43933">
        <w:rPr>
          <w:rFonts w:cs="Trad Al_Khat Deco"/>
          <w:sz w:val="22"/>
          <w:szCs w:val="22"/>
          <w:rtl/>
        </w:rPr>
        <w:t xml:space="preserve"> وقد قال بعضهم يأتي على الناس زمان الصمت والنوم فيه أفضل أعمالهم وكم من عابد أحسن أحواله النوم وذلك إذا كان يرائى بعبادته ولا يخلص فيها فكيف بالغافلالفاسق قال سفيان الثوري رحمه الله كان يعجبهم إذا تفرغوا أن يناموا طلبا للسلامة فإذا كان نومه على قصد طلب السلامة ونية قيام الليل كان نومه قربة</w:t>
      </w:r>
      <w:r w:rsidR="00DE4938">
        <w:rPr>
          <w:rFonts w:cs="Trad Al_Khat Deco" w:hint="cs"/>
          <w:sz w:val="22"/>
          <w:szCs w:val="22"/>
          <w:rtl/>
        </w:rPr>
        <w:t>،</w:t>
      </w:r>
      <w:r w:rsidRPr="00F43933">
        <w:rPr>
          <w:rFonts w:cs="Trad Al_Khat Deco"/>
          <w:sz w:val="22"/>
          <w:szCs w:val="22"/>
          <w:rtl/>
        </w:rPr>
        <w:t xml:space="preserve"> ولكن ينبغي أن يتنبه قبل الزوال بقدر الاستعداد للصلاة بالوضوء وحضور المسجد قبل دخول وقت الصلاة فإن ذلك من فضائل الأعمال وإن لم ينم ولم يشتغل بالكسب واشتغل بالصلاة والذكر فهو أفضل أعمال النهار لأنه وقت غفلة الناس عن الله عز وجل واشتغالهم بهموم الدنيا فالقلب المتفرغ لخدمة ربه عند إعراض العبيد عن بابه جدير بأن يزكيه الله تعالى ويصطفيه لقربه ومعرفته وفضل ذلك كفضل إحياء الليل فإن الليل وقت الغفلة بالنوم وهذا وقت الغفلة باتباع الهوى والاشتغال بهموم الدنيا وأحد معنى قوله تعالى</w:t>
      </w:r>
      <w:r w:rsidR="00C01632">
        <w:rPr>
          <w:rFonts w:cs="Trad Al_Khat Deco" w:hint="cs"/>
          <w:sz w:val="22"/>
          <w:szCs w:val="22"/>
          <w:rtl/>
        </w:rPr>
        <w:t>:</w:t>
      </w:r>
      <w:r w:rsidR="00DE4938">
        <w:rPr>
          <w:rFonts w:cs="Trad Al_Khat Deco" w:hint="cs"/>
          <w:sz w:val="22"/>
          <w:szCs w:val="22"/>
          <w:rtl/>
        </w:rPr>
        <w:t xml:space="preserve"> </w:t>
      </w:r>
      <w:r w:rsidR="00DE4938">
        <w:rPr>
          <w:rFonts w:cs="Trad Al_Khat Deco" w:hint="cs"/>
          <w:color w:val="FF0000"/>
          <w:sz w:val="22"/>
          <w:szCs w:val="22"/>
          <w:rtl/>
        </w:rPr>
        <w:t>﴿</w:t>
      </w:r>
      <w:r w:rsidRPr="00F43933">
        <w:rPr>
          <w:rFonts w:cs="Trad Al_Khat Deco"/>
          <w:sz w:val="22"/>
          <w:szCs w:val="22"/>
          <w:rtl/>
        </w:rPr>
        <w:t xml:space="preserve"> وهو الذي جعل الليل والنهار خلفة لمن اراد أن يذكر</w:t>
      </w:r>
      <w:r w:rsidR="00DE4938">
        <w:rPr>
          <w:rFonts w:cs="Trad Al_Khat Deco" w:hint="cs"/>
          <w:sz w:val="22"/>
          <w:szCs w:val="22"/>
          <w:rtl/>
        </w:rPr>
        <w:t xml:space="preserve"> </w:t>
      </w:r>
      <w:r w:rsidR="00DE4938">
        <w:rPr>
          <w:rFonts w:cs="Trad Al_Khat Deco" w:hint="cs"/>
          <w:color w:val="FF0000"/>
          <w:sz w:val="22"/>
          <w:szCs w:val="22"/>
          <w:rtl/>
        </w:rPr>
        <w:t>﴾ {}</w:t>
      </w:r>
      <w:r w:rsidRPr="00F43933">
        <w:rPr>
          <w:rFonts w:cs="Trad Al_Khat Deco"/>
          <w:sz w:val="22"/>
          <w:szCs w:val="22"/>
          <w:rtl/>
        </w:rPr>
        <w:t xml:space="preserve"> أي يخلف أحدهما الآخر في الفضل والثاني أنه يخلفه فيتدارك فيه ما فات في أحدهما</w:t>
      </w:r>
      <w:r w:rsidR="00DE4938">
        <w:rPr>
          <w:rFonts w:cs="Trad Al_Khat Deco" w:hint="cs"/>
          <w:sz w:val="22"/>
          <w:szCs w:val="22"/>
          <w:rtl/>
        </w:rPr>
        <w:t>.</w:t>
      </w:r>
      <w:r w:rsidRPr="00F43933">
        <w:rPr>
          <w:rFonts w:cs="Trad Al_Khat Deco"/>
          <w:sz w:val="22"/>
          <w:szCs w:val="22"/>
          <w:rtl/>
        </w:rPr>
        <w:t xml:space="preserve"> الورد الرابع ما بين الزوال إلى الفراغ من صلاة الظهر وراتبته وهذا أقصر أوراد النهار وأفضلها فإذا كان قد توضأ قبل الزوال وحضر المسجد فمهما زالت الشمس وابتدأ المؤذن الأذان فليصبر إلى الفراغ من جواب أذانه ثم ليقم إلى إحياء ما بين الأذان والإقامة فهو وقت الإظهار الذي أراده الله تعالى بقوله</w:t>
      </w:r>
      <w:r w:rsidR="00C01632">
        <w:rPr>
          <w:rFonts w:cs="Trad Al_Khat Deco" w:hint="cs"/>
          <w:sz w:val="22"/>
          <w:szCs w:val="22"/>
          <w:rtl/>
        </w:rPr>
        <w:t>:</w:t>
      </w:r>
      <w:r w:rsidR="00B67E47">
        <w:rPr>
          <w:rFonts w:cs="Trad Al_Khat Deco" w:hint="cs"/>
          <w:sz w:val="22"/>
          <w:szCs w:val="22"/>
          <w:rtl/>
        </w:rPr>
        <w:t xml:space="preserve"> </w:t>
      </w:r>
      <w:r w:rsidR="00B67E47">
        <w:rPr>
          <w:rFonts w:cs="Trad Al_Khat Deco" w:hint="cs"/>
          <w:color w:val="FF0000"/>
          <w:sz w:val="22"/>
          <w:szCs w:val="22"/>
          <w:rtl/>
        </w:rPr>
        <w:t>﴿</w:t>
      </w:r>
      <w:r w:rsidRPr="00F43933">
        <w:rPr>
          <w:rFonts w:cs="Trad Al_Khat Deco"/>
          <w:sz w:val="22"/>
          <w:szCs w:val="22"/>
          <w:rtl/>
        </w:rPr>
        <w:t xml:space="preserve"> وحين تظهرون</w:t>
      </w:r>
      <w:r w:rsidR="00B67E47">
        <w:rPr>
          <w:rFonts w:cs="Trad Al_Khat Deco" w:hint="cs"/>
          <w:sz w:val="22"/>
          <w:szCs w:val="22"/>
          <w:rtl/>
        </w:rPr>
        <w:t xml:space="preserve"> </w:t>
      </w:r>
      <w:r w:rsidR="00B67E47">
        <w:rPr>
          <w:rFonts w:cs="Trad Al_Khat Deco" w:hint="cs"/>
          <w:color w:val="FF0000"/>
          <w:sz w:val="22"/>
          <w:szCs w:val="22"/>
          <w:rtl/>
        </w:rPr>
        <w:t>﴾ {}</w:t>
      </w:r>
      <w:r w:rsidRPr="00F43933">
        <w:rPr>
          <w:rFonts w:cs="Trad Al_Khat Deco"/>
          <w:sz w:val="22"/>
          <w:szCs w:val="22"/>
          <w:rtl/>
        </w:rPr>
        <w:t xml:space="preserve"> وليصل</w:t>
      </w:r>
      <w:r w:rsidR="00B67E47">
        <w:rPr>
          <w:rFonts w:cs="Trad Al_Khat Deco" w:hint="cs"/>
          <w:sz w:val="22"/>
          <w:szCs w:val="22"/>
          <w:rtl/>
        </w:rPr>
        <w:t>ّ</w:t>
      </w:r>
      <w:r w:rsidRPr="00F43933">
        <w:rPr>
          <w:rFonts w:cs="Trad Al_Khat Deco"/>
          <w:sz w:val="22"/>
          <w:szCs w:val="22"/>
          <w:rtl/>
        </w:rPr>
        <w:t xml:space="preserve"> في هذا الوقت أربع ركعات لا يفصل بينهن بتسليمة واحدة</w:t>
      </w:r>
      <w:r>
        <w:rPr>
          <w:rFonts w:cs="Trad Al_Khat Deco"/>
          <w:color w:val="FF0000"/>
          <w:sz w:val="22"/>
          <w:szCs w:val="22"/>
          <w:u w:val="single"/>
          <w:vertAlign w:val="superscript"/>
          <w:rtl/>
        </w:rPr>
        <w:footnoteReference w:id="1206"/>
      </w:r>
      <w:r w:rsidR="00B67E47">
        <w:rPr>
          <w:rFonts w:cs="Trad Al_Khat Deco"/>
          <w:sz w:val="22"/>
          <w:szCs w:val="22"/>
          <w:lang w:bidi="ar-QA"/>
        </w:rPr>
        <w:t xml:space="preserve"> </w:t>
      </w:r>
      <w:r w:rsidRPr="00F43933">
        <w:rPr>
          <w:rFonts w:cs="Trad Al_Khat Deco"/>
          <w:sz w:val="22"/>
          <w:szCs w:val="22"/>
          <w:rtl/>
        </w:rPr>
        <w:t>وهذه الصلاة وحدها من بين سائر صلوات النهار نقل بعض العلماء أنه يصليها بتسليمة واحدة ولكن طعن في تلك الرواية ومذهب الشافعي رضي الله عنه أنه يصلي مثنى مثنى كسائر النوافل ويفصل بتسليمة</w:t>
      </w:r>
      <w:r>
        <w:rPr>
          <w:rFonts w:cs="Trad Al_Khat Deco"/>
          <w:b/>
          <w:bCs/>
          <w:color w:val="FF0000"/>
          <w:sz w:val="22"/>
          <w:szCs w:val="22"/>
          <w:u w:val="single"/>
          <w:vertAlign w:val="superscript"/>
          <w:rtl/>
        </w:rPr>
        <w:footnoteReference w:id="1207"/>
      </w:r>
      <w:r w:rsidRPr="00F43933">
        <w:rPr>
          <w:rFonts w:cs="Trad Al_Khat Deco"/>
          <w:sz w:val="22"/>
          <w:szCs w:val="22"/>
          <w:rtl/>
        </w:rPr>
        <w:t xml:space="preserve"> وهو الذي صحت به الأخبار وليطول هذه الركعات إذ فيها تفتح أبواب السماء كما أوردنا الخبر فيه في باب صلاة التطوع وليقرأ فيها سورة البقرة أو سورة من المئين أو أربعا من المثاني فهذه ساعات يستجاب فيها الدعاء وأحب رسول الله </w:t>
      </w:r>
      <w:r w:rsidRPr="00CC42D3" w:rsidR="00BB2F93">
        <w:rPr>
          <w:rFonts w:cs="Trad Al_Khat Deco" w:hint="cs"/>
          <w:color w:val="FFFF00"/>
          <w:rtl/>
        </w:rPr>
        <w:t>ﭬ</w:t>
      </w:r>
      <w:r w:rsidRPr="00F43933">
        <w:rPr>
          <w:rFonts w:cs="Trad Al_Khat Deco"/>
          <w:sz w:val="22"/>
          <w:szCs w:val="22"/>
          <w:rtl/>
        </w:rPr>
        <w:t xml:space="preserve"> أن يرتفع له فيها عمل ثم يصلي الظهر بجماعة بعد أربع ركعات طويلة كما سبق أو قصيرة لا ينبغي أن يدعها ثم ليصل بعد الظهر ركعتين ثم أربعا فقد كره ابن مسعود أن تتبع الفريضة بمثلها من غير فاصل ويستحب أن يقرأ في هذه النافلة آية الكرسي وآخر سورة البقرة والآيات التي أوردناها في الورد الأول ليكون ذلك جامعا له بين الدعاء والذكر والقراءة والصلاة والتحميد والتسبيح مع شرف الوقت</w:t>
      </w:r>
      <w:r w:rsidR="00D16D91">
        <w:rPr>
          <w:rFonts w:cs="Trad Al_Khat Deco" w:hint="cs"/>
          <w:sz w:val="22"/>
          <w:szCs w:val="22"/>
          <w:rtl/>
        </w:rPr>
        <w:t>.</w:t>
      </w:r>
      <w:r w:rsidRPr="00F43933">
        <w:rPr>
          <w:rFonts w:cs="Trad Al_Khat Deco"/>
          <w:sz w:val="22"/>
          <w:szCs w:val="22"/>
          <w:rtl/>
        </w:rPr>
        <w:t xml:space="preserve"> الورد الخامس</w:t>
      </w:r>
      <w:r w:rsidR="00D16D91">
        <w:rPr>
          <w:rFonts w:cs="Trad Al_Khat Deco" w:hint="cs"/>
          <w:sz w:val="22"/>
          <w:szCs w:val="22"/>
          <w:rtl/>
        </w:rPr>
        <w:t>:</w:t>
      </w:r>
      <w:r w:rsidRPr="00F43933">
        <w:rPr>
          <w:rFonts w:cs="Trad Al_Khat Deco"/>
          <w:sz w:val="22"/>
          <w:szCs w:val="22"/>
          <w:rtl/>
        </w:rPr>
        <w:t xml:space="preserve"> ما بعد ذلك إلى العصر ويستحب فيه العكوف في المسجد مشتغلا بالذكر والصلاة أو فنون الخير ويكون في انتظار الصلاة معتكفا فمن فضائل الأعمال انتظار الصلاة بعد الصلاة وكان ذلك سنة السلف كان الداخل يدخل المسجد بين الظهر والعصر فيسمع للمصلين دويا كدوى النحل من التلاوة فإن كان بيته أسلم لدينه وأجمع لهمه فالبيت أفضل في حقه فإحياء هذا الورد وهو أيضا وقت غفله الناس كإحياء الورد الثالث في الفضل وفي هذا الوقت يكره النوم لمن نام قبل الزوال إذ يكره نومتان بالنهار قال بعض العلماء ثلاث يمقت الله عليها</w:t>
      </w:r>
      <w:r w:rsidR="00D16D91">
        <w:rPr>
          <w:rFonts w:cs="Trad Al_Khat Deco" w:hint="cs"/>
          <w:sz w:val="22"/>
          <w:szCs w:val="22"/>
          <w:rtl/>
        </w:rPr>
        <w:t>:</w:t>
      </w:r>
      <w:r w:rsidRPr="00F43933">
        <w:rPr>
          <w:rFonts w:cs="Trad Al_Khat Deco"/>
          <w:sz w:val="22"/>
          <w:szCs w:val="22"/>
          <w:rtl/>
        </w:rPr>
        <w:t xml:space="preserve"> الضحك بغير عجب والأكل من غير جوع والنوم بالنهار من غير سهر بالليل والحد في النوم أن الليل والنهار أربع وعشرون ساعة فالاعتدال في نومه ثمان ساعات في الليل والنهار جميعا فإن نام هذا القدر بالليل فلا معنى للنوم بالنهار وإن نقص منه مقدارا استوفاه بالنهار فحسب ابن آدم إن عاش ستين سنة أن ينقص من عمره عشرون سنة ومهما نام ثمان ساعات وهو الثلث فقد نقص من عمره الثلث ولكن لما كان النوم غذاء الروح كما أن الطعام غذاء الأبدانوكما أن العلم والذكر غذاء القلب لم يمكن قطعه عنه وقدر الاعتدال هذا والنقصان منه ربما يفضي إلى اضطراب البدن إلا من يتعود السهر تدريجا فقد يمرن نفسه عليه من غير اضطراب وهذا الورد من أطول الأوراد وأمتعها للعباد وهو أحد والآصال التي ذكرها الله تعالى إذ قال</w:t>
      </w:r>
      <w:r w:rsidR="00C01632">
        <w:rPr>
          <w:rFonts w:cs="Trad Al_Khat Deco" w:hint="cs"/>
          <w:sz w:val="22"/>
          <w:szCs w:val="22"/>
          <w:rtl/>
        </w:rPr>
        <w:t>:</w:t>
      </w:r>
      <w:r w:rsidR="00D16D91">
        <w:rPr>
          <w:rFonts w:cs="Trad Al_Khat Deco" w:hint="cs"/>
          <w:sz w:val="22"/>
          <w:szCs w:val="22"/>
          <w:rtl/>
        </w:rPr>
        <w:t xml:space="preserve"> </w:t>
      </w:r>
      <w:r w:rsidR="00D16D91">
        <w:rPr>
          <w:rFonts w:cs="Trad Al_Khat Deco" w:hint="cs"/>
          <w:color w:val="FF0000"/>
          <w:sz w:val="22"/>
          <w:szCs w:val="22"/>
          <w:rtl/>
        </w:rPr>
        <w:t>﴿</w:t>
      </w:r>
      <w:r w:rsidRPr="00F43933">
        <w:rPr>
          <w:rFonts w:cs="Trad Al_Khat Deco"/>
          <w:sz w:val="22"/>
          <w:szCs w:val="22"/>
          <w:rtl/>
        </w:rPr>
        <w:t xml:space="preserve"> ولله يسجد من في السموات والأرض طوعا وكرها وظلالهم بالغدو والآصال</w:t>
      </w:r>
      <w:r w:rsidR="00D16D91">
        <w:rPr>
          <w:rFonts w:cs="Trad Al_Khat Deco" w:hint="cs"/>
          <w:sz w:val="22"/>
          <w:szCs w:val="22"/>
          <w:rtl/>
        </w:rPr>
        <w:t xml:space="preserve"> </w:t>
      </w:r>
      <w:r w:rsidR="00D16D91">
        <w:rPr>
          <w:rFonts w:cs="Trad Al_Khat Deco" w:hint="cs"/>
          <w:color w:val="FF0000"/>
          <w:sz w:val="22"/>
          <w:szCs w:val="22"/>
          <w:rtl/>
        </w:rPr>
        <w:t>﴾ {}</w:t>
      </w:r>
      <w:r w:rsidRPr="00F43933">
        <w:rPr>
          <w:rFonts w:cs="Trad Al_Khat Deco"/>
          <w:sz w:val="22"/>
          <w:szCs w:val="22"/>
          <w:rtl/>
        </w:rPr>
        <w:t xml:space="preserve"> وإذا سجد لله عز وجل الجمادات فكيف يجوز أن يغفل العبد العاقل عن أنواع العبادات</w:t>
      </w:r>
      <w:r w:rsidR="00D16D91">
        <w:rPr>
          <w:rFonts w:cs="Trad Al_Khat Deco" w:hint="cs"/>
          <w:sz w:val="22"/>
          <w:szCs w:val="22"/>
          <w:rtl/>
        </w:rPr>
        <w:t>.</w:t>
      </w:r>
      <w:r w:rsidRPr="00F43933">
        <w:rPr>
          <w:rFonts w:cs="Trad Al_Khat Deco"/>
          <w:sz w:val="22"/>
          <w:szCs w:val="22"/>
          <w:rtl/>
        </w:rPr>
        <w:t xml:space="preserve"> الورد السادس</w:t>
      </w:r>
      <w:r w:rsidR="00D16D91">
        <w:rPr>
          <w:rFonts w:cs="Trad Al_Khat Deco" w:hint="cs"/>
          <w:sz w:val="22"/>
          <w:szCs w:val="22"/>
          <w:rtl/>
        </w:rPr>
        <w:t>:</w:t>
      </w:r>
      <w:r w:rsidRPr="00F43933">
        <w:rPr>
          <w:rFonts w:cs="Trad Al_Khat Deco"/>
          <w:sz w:val="22"/>
          <w:szCs w:val="22"/>
          <w:rtl/>
        </w:rPr>
        <w:t xml:space="preserve"> إذا دخل وقت العصر دخل وقت الورد السادس وهو الذي أقسم الله تعالى به فقال تعالى</w:t>
      </w:r>
      <w:r w:rsidR="00C01632">
        <w:rPr>
          <w:rFonts w:cs="Trad Al_Khat Deco" w:hint="cs"/>
          <w:sz w:val="22"/>
          <w:szCs w:val="22"/>
          <w:rtl/>
        </w:rPr>
        <w:t>:</w:t>
      </w:r>
      <w:r w:rsidR="00D16D91">
        <w:rPr>
          <w:rFonts w:cs="Trad Al_Khat Deco" w:hint="cs"/>
          <w:sz w:val="22"/>
          <w:szCs w:val="22"/>
          <w:rtl/>
        </w:rPr>
        <w:t xml:space="preserve"> </w:t>
      </w:r>
      <w:r w:rsidR="00D16D91">
        <w:rPr>
          <w:rFonts w:cs="Trad Al_Khat Deco" w:hint="cs"/>
          <w:color w:val="FF0000"/>
          <w:sz w:val="22"/>
          <w:szCs w:val="22"/>
          <w:rtl/>
        </w:rPr>
        <w:t>﴿</w:t>
      </w:r>
      <w:r w:rsidRPr="00F43933">
        <w:rPr>
          <w:rFonts w:cs="Trad Al_Khat Deco"/>
          <w:sz w:val="22"/>
          <w:szCs w:val="22"/>
          <w:rtl/>
        </w:rPr>
        <w:t xml:space="preserve"> والعصر</w:t>
      </w:r>
      <w:r w:rsidR="00D16D91">
        <w:rPr>
          <w:rFonts w:cs="Trad Al_Khat Deco" w:hint="cs"/>
          <w:sz w:val="22"/>
          <w:szCs w:val="22"/>
          <w:rtl/>
        </w:rPr>
        <w:t xml:space="preserve"> </w:t>
      </w:r>
      <w:r w:rsidR="00D16D91">
        <w:rPr>
          <w:rFonts w:cs="Trad Al_Khat Deco" w:hint="cs"/>
          <w:color w:val="FF0000"/>
          <w:sz w:val="22"/>
          <w:szCs w:val="22"/>
          <w:rtl/>
        </w:rPr>
        <w:t>﴾ {}</w:t>
      </w:r>
      <w:r w:rsidRPr="00F43933">
        <w:rPr>
          <w:rFonts w:cs="Trad Al_Khat Deco"/>
          <w:sz w:val="22"/>
          <w:szCs w:val="22"/>
          <w:rtl/>
        </w:rPr>
        <w:t xml:space="preserve"> هذا أحد معنيي الآية وهو المراد بالآصال في أحد التفسيرين وهو العشي المذكور في قوله وعشيا وفي قوله بالعشي والإشراق وليس في هذا الورد صلاة إلا أربع ركعات بين الأذان والإقامة كما سبق في الظهر ثم يصلي الفرض ويشتغل بالأقسام الأربعة المذكورة في الورد الأول إلى أن ترتفع الشمس إلى رءوس الحيطان وتصفر والأفضل فيه إذ منع عن الصلاة تلاوة القرآن بتدبر وتفهم إذ يجمع ذلك بين الذكر والدعاء والفكر فيندرج في هذا القسم أكثر مقاصد الأقسام الثلاثة</w:t>
      </w:r>
      <w:r w:rsidR="00D16D91">
        <w:rPr>
          <w:rFonts w:cs="Trad Al_Khat Deco" w:hint="cs"/>
          <w:sz w:val="22"/>
          <w:szCs w:val="22"/>
          <w:rtl/>
        </w:rPr>
        <w:t>.</w:t>
      </w:r>
      <w:r w:rsidRPr="00F43933">
        <w:rPr>
          <w:rFonts w:cs="Trad Al_Khat Deco"/>
          <w:sz w:val="22"/>
          <w:szCs w:val="22"/>
          <w:rtl/>
        </w:rPr>
        <w:t xml:space="preserve"> الورد السابع</w:t>
      </w:r>
      <w:r w:rsidR="00D16D91">
        <w:rPr>
          <w:rFonts w:cs="Trad Al_Khat Deco" w:hint="cs"/>
          <w:sz w:val="22"/>
          <w:szCs w:val="22"/>
          <w:rtl/>
        </w:rPr>
        <w:t>:</w:t>
      </w:r>
      <w:r w:rsidRPr="00F43933">
        <w:rPr>
          <w:rFonts w:cs="Trad Al_Khat Deco"/>
          <w:sz w:val="22"/>
          <w:szCs w:val="22"/>
          <w:rtl/>
        </w:rPr>
        <w:t xml:space="preserve"> إذا اصفرت الشمس بأن تقرب من الأرض بحيث يغطى نورها العبارات والبخارات التي على وجه الأرض ويرى صفرة في ضوئها دخل وقت هذا الورد وهو مثل الورد الأول من طلوع الفجر إلى طلوع الشمس لأنه قبل الغروب كما أن ذلك قبل الطلوع وهو المراد بقوله تعالى</w:t>
      </w:r>
      <w:r w:rsidR="00C01632">
        <w:rPr>
          <w:rFonts w:cs="Trad Al_Khat Deco" w:hint="cs"/>
          <w:sz w:val="22"/>
          <w:szCs w:val="22"/>
          <w:rtl/>
        </w:rPr>
        <w:t>:</w:t>
      </w:r>
      <w:r w:rsidR="00D16D91">
        <w:rPr>
          <w:rFonts w:cs="Trad Al_Khat Deco" w:hint="cs"/>
          <w:sz w:val="22"/>
          <w:szCs w:val="22"/>
          <w:rtl/>
        </w:rPr>
        <w:t xml:space="preserve"> </w:t>
      </w:r>
      <w:r w:rsidR="00D16D91">
        <w:rPr>
          <w:rFonts w:cs="Trad Al_Khat Deco" w:hint="cs"/>
          <w:color w:val="FF0000"/>
          <w:sz w:val="22"/>
          <w:szCs w:val="22"/>
          <w:rtl/>
        </w:rPr>
        <w:t>﴿</w:t>
      </w:r>
      <w:r w:rsidRPr="00F43933">
        <w:rPr>
          <w:rFonts w:cs="Trad Al_Khat Deco"/>
          <w:sz w:val="22"/>
          <w:szCs w:val="22"/>
          <w:rtl/>
        </w:rPr>
        <w:t xml:space="preserve"> فسبحان الله حين تمسون وحين تصبحون</w:t>
      </w:r>
      <w:r w:rsidR="00D16D91">
        <w:rPr>
          <w:rFonts w:cs="Trad Al_Khat Deco" w:hint="cs"/>
          <w:sz w:val="22"/>
          <w:szCs w:val="22"/>
          <w:rtl/>
        </w:rPr>
        <w:t xml:space="preserve"> </w:t>
      </w:r>
      <w:r w:rsidR="00D16D91">
        <w:rPr>
          <w:rFonts w:cs="Trad Al_Khat Deco" w:hint="cs"/>
          <w:color w:val="FF0000"/>
          <w:sz w:val="22"/>
          <w:szCs w:val="22"/>
          <w:rtl/>
        </w:rPr>
        <w:t>﴾ {}</w:t>
      </w:r>
      <w:r w:rsidRPr="00F43933">
        <w:rPr>
          <w:rFonts w:cs="Trad Al_Khat Deco"/>
          <w:sz w:val="22"/>
          <w:szCs w:val="22"/>
          <w:rtl/>
        </w:rPr>
        <w:t xml:space="preserve"> وهذا هو الطرف الثاني المراد بقوله تعالى</w:t>
      </w:r>
      <w:r w:rsidR="00C01632">
        <w:rPr>
          <w:rFonts w:cs="Trad Al_Khat Deco" w:hint="cs"/>
          <w:sz w:val="22"/>
          <w:szCs w:val="22"/>
          <w:rtl/>
        </w:rPr>
        <w:t>:</w:t>
      </w:r>
      <w:r w:rsidR="00D16D91">
        <w:rPr>
          <w:rFonts w:cs="Trad Al_Khat Deco" w:hint="cs"/>
          <w:sz w:val="22"/>
          <w:szCs w:val="22"/>
          <w:rtl/>
        </w:rPr>
        <w:t xml:space="preserve"> </w:t>
      </w:r>
      <w:r w:rsidR="00D16D91">
        <w:rPr>
          <w:rFonts w:cs="Trad Al_Khat Deco" w:hint="cs"/>
          <w:color w:val="FF0000"/>
          <w:sz w:val="22"/>
          <w:szCs w:val="22"/>
          <w:rtl/>
        </w:rPr>
        <w:t>﴿</w:t>
      </w:r>
      <w:r w:rsidRPr="00F43933">
        <w:rPr>
          <w:rFonts w:cs="Trad Al_Khat Deco"/>
          <w:sz w:val="22"/>
          <w:szCs w:val="22"/>
          <w:rtl/>
        </w:rPr>
        <w:t xml:space="preserve"> فسبح وأطراف النهار</w:t>
      </w:r>
      <w:r w:rsidR="00D16D91">
        <w:rPr>
          <w:rFonts w:cs="Trad Al_Khat Deco" w:hint="cs"/>
          <w:sz w:val="22"/>
          <w:szCs w:val="22"/>
          <w:rtl/>
        </w:rPr>
        <w:t xml:space="preserve"> </w:t>
      </w:r>
      <w:r w:rsidR="00D16D91">
        <w:rPr>
          <w:rFonts w:cs="Trad Al_Khat Deco" w:hint="cs"/>
          <w:color w:val="FF0000"/>
          <w:sz w:val="22"/>
          <w:szCs w:val="22"/>
          <w:rtl/>
        </w:rPr>
        <w:t>﴾ {}</w:t>
      </w:r>
      <w:r w:rsidRPr="00F43933">
        <w:rPr>
          <w:rFonts w:cs="Trad Al_Khat Deco"/>
          <w:sz w:val="22"/>
          <w:szCs w:val="22"/>
          <w:rtl/>
        </w:rPr>
        <w:t xml:space="preserve"> قال الحسن كانوا أشد تعظيما للعشى منهم لأول النهار وقال بعض السلف كانوا يجعلون أول النهار للدنيا وآخره للآخرة فيستحب في هذا الوقت التسبيح والاستغفار خاصة وسائر ما ذكرناه في الورد الأول مثل أن يقول أستغفر الله الذي لا إله إلا هو الحي القيوم وأسأله التوبة وسبحان الله العظيم وبحمده مأخوذ من قوله تعالى</w:t>
      </w:r>
      <w:r w:rsidR="00C01632">
        <w:rPr>
          <w:rFonts w:cs="Trad Al_Khat Deco" w:hint="cs"/>
          <w:sz w:val="22"/>
          <w:szCs w:val="22"/>
          <w:rtl/>
        </w:rPr>
        <w:t>:</w:t>
      </w:r>
      <w:r w:rsidR="00D16D91">
        <w:rPr>
          <w:rFonts w:cs="Trad Al_Khat Deco" w:hint="cs"/>
          <w:sz w:val="22"/>
          <w:szCs w:val="22"/>
          <w:rtl/>
        </w:rPr>
        <w:t xml:space="preserve"> </w:t>
      </w:r>
      <w:r w:rsidR="00D16D91">
        <w:rPr>
          <w:rFonts w:cs="Trad Al_Khat Deco" w:hint="cs"/>
          <w:color w:val="FF0000"/>
          <w:sz w:val="22"/>
          <w:szCs w:val="22"/>
          <w:rtl/>
        </w:rPr>
        <w:t>﴿</w:t>
      </w:r>
      <w:r w:rsidRPr="00F43933">
        <w:rPr>
          <w:rFonts w:cs="Trad Al_Khat Deco"/>
          <w:sz w:val="22"/>
          <w:szCs w:val="22"/>
          <w:rtl/>
        </w:rPr>
        <w:t xml:space="preserve"> واستغفر لذنبك وسبح بحمد ربك بالعشي والإبكار</w:t>
      </w:r>
      <w:r w:rsidR="00D16D91">
        <w:rPr>
          <w:rFonts w:cs="Trad Al_Khat Deco" w:hint="cs"/>
          <w:sz w:val="22"/>
          <w:szCs w:val="22"/>
          <w:rtl/>
        </w:rPr>
        <w:t xml:space="preserve"> </w:t>
      </w:r>
      <w:r w:rsidR="00D16D91">
        <w:rPr>
          <w:rFonts w:cs="Trad Al_Khat Deco" w:hint="cs"/>
          <w:color w:val="FF0000"/>
          <w:sz w:val="22"/>
          <w:szCs w:val="22"/>
          <w:rtl/>
        </w:rPr>
        <w:t>﴾ {}</w:t>
      </w:r>
      <w:r w:rsidRPr="00F43933">
        <w:rPr>
          <w:rFonts w:cs="Trad Al_Khat Deco"/>
          <w:sz w:val="22"/>
          <w:szCs w:val="22"/>
          <w:rtl/>
        </w:rPr>
        <w:t xml:space="preserve"> والاستغفار على الأسماء التي في القرآن أحب كقوله استغفر الله إنه كان غفارا أستغفر الله إنه كان توابا رب اغفر وارحم وأنت خير الراحمين فاغفر لنا وارحمنا وأنت خير الراحمين فاغفر لنا وارحمنا وأنت خير الغافرين ويستحب أن يقرأ قبل غروب الشمس</w:t>
      </w:r>
      <w:r w:rsidR="00D16D91">
        <w:rPr>
          <w:rFonts w:cs="Trad Al_Khat Deco" w:hint="cs"/>
          <w:sz w:val="22"/>
          <w:szCs w:val="22"/>
          <w:rtl/>
        </w:rPr>
        <w:t>:</w:t>
      </w:r>
      <w:r w:rsidRPr="00F43933">
        <w:rPr>
          <w:rFonts w:cs="Trad Al_Khat Deco"/>
          <w:sz w:val="22"/>
          <w:szCs w:val="22"/>
          <w:rtl/>
        </w:rPr>
        <w:t xml:space="preserve"> والشمس وضحاها</w:t>
      </w:r>
      <w:r w:rsidR="00D16D91">
        <w:rPr>
          <w:rFonts w:cs="Trad Al_Khat Deco" w:hint="cs"/>
          <w:sz w:val="22"/>
          <w:szCs w:val="22"/>
          <w:rtl/>
        </w:rPr>
        <w:t>.</w:t>
      </w:r>
      <w:r w:rsidRPr="00F43933">
        <w:rPr>
          <w:rFonts w:cs="Trad Al_Khat Deco"/>
          <w:sz w:val="22"/>
          <w:szCs w:val="22"/>
          <w:rtl/>
        </w:rPr>
        <w:t xml:space="preserve"> والليل إذا يغشى</w:t>
      </w:r>
      <w:r w:rsidR="00D16D91">
        <w:rPr>
          <w:rFonts w:cs="Trad Al_Khat Deco" w:hint="cs"/>
          <w:sz w:val="22"/>
          <w:szCs w:val="22"/>
          <w:rtl/>
        </w:rPr>
        <w:t>.</w:t>
      </w:r>
      <w:r w:rsidRPr="00F43933">
        <w:rPr>
          <w:rFonts w:cs="Trad Al_Khat Deco"/>
          <w:sz w:val="22"/>
          <w:szCs w:val="22"/>
          <w:rtl/>
        </w:rPr>
        <w:t xml:space="preserve"> والمعوذتين</w:t>
      </w:r>
      <w:r w:rsidR="00D16D91">
        <w:rPr>
          <w:rFonts w:cs="Trad Al_Khat Deco" w:hint="cs"/>
          <w:sz w:val="22"/>
          <w:szCs w:val="22"/>
          <w:rtl/>
        </w:rPr>
        <w:t>.</w:t>
      </w:r>
      <w:r w:rsidRPr="00F43933">
        <w:rPr>
          <w:rFonts w:cs="Trad Al_Khat Deco"/>
          <w:sz w:val="22"/>
          <w:szCs w:val="22"/>
          <w:rtl/>
        </w:rPr>
        <w:t xml:space="preserve"> ولتغرب الشمس عليه وهو في الاستغفار فإذا سمع الأذان قال اللهم هذا إقبال ليلك وإدبار نهارك وأصوات دعاتك كما سبق ثم يجيب المؤذن ويشتغل بصلاة المغرب وبالغروب قد انتهت أوراد النهار فينبغي أن يلاحظ العبد أحواله ويحاسب نفسه فقد انقضى من طريقه مرحلة فان ساوى يومه أمسه فيكون مغبونا وإن كان شرا منه فيكون معلونا فقد قال </w:t>
      </w:r>
      <w:r w:rsidRPr="00CC42D3" w:rsidR="00BB2F93">
        <w:rPr>
          <w:rFonts w:cs="Trad Al_Khat Deco" w:hint="cs"/>
          <w:color w:val="FFFF00"/>
          <w:rtl/>
        </w:rPr>
        <w:t>ﭬ</w:t>
      </w:r>
      <w:r w:rsidR="00D16D91">
        <w:rPr>
          <w:rFonts w:cs="Trad Al_Khat Deco" w:hint="cs"/>
          <w:sz w:val="22"/>
          <w:szCs w:val="22"/>
          <w:rtl/>
        </w:rPr>
        <w:t>:</w:t>
      </w:r>
      <w:r w:rsidRPr="00F43933">
        <w:rPr>
          <w:rFonts w:cs="Trad Al_Khat Deco"/>
          <w:sz w:val="22"/>
          <w:szCs w:val="22"/>
          <w:rtl/>
        </w:rPr>
        <w:t xml:space="preserve"> </w:t>
      </w:r>
      <w:r w:rsidR="00D16D91">
        <w:rPr>
          <w:rFonts w:cs="Trad Al_Khat Deco" w:hint="cs"/>
          <w:sz w:val="22"/>
          <w:szCs w:val="22"/>
          <w:rtl/>
        </w:rPr>
        <w:t>(</w:t>
      </w:r>
      <w:r w:rsidRPr="00F43933">
        <w:rPr>
          <w:rFonts w:cs="Trad Al_Khat Deco"/>
          <w:sz w:val="22"/>
          <w:szCs w:val="22"/>
          <w:rtl/>
        </w:rPr>
        <w:t>لا بورك لي في يوم لا أزداد فيه خيرا</w:t>
      </w:r>
      <w:r>
        <w:rPr>
          <w:rFonts w:cs="Trad Al_Khat Deco"/>
          <w:b/>
          <w:bCs/>
          <w:color w:val="FF0000"/>
          <w:sz w:val="22"/>
          <w:szCs w:val="22"/>
          <w:u w:val="single"/>
          <w:vertAlign w:val="superscript"/>
          <w:rtl/>
        </w:rPr>
        <w:footnoteReference w:id="1208"/>
      </w:r>
      <w:r w:rsidR="00D16D91">
        <w:rPr>
          <w:rFonts w:cs="Trad Al_Khat Deco" w:hint="cs"/>
          <w:sz w:val="22"/>
          <w:szCs w:val="22"/>
          <w:rtl/>
        </w:rPr>
        <w:t>)</w:t>
      </w:r>
      <w:r w:rsidRPr="00F43933">
        <w:rPr>
          <w:rFonts w:cs="Trad Al_Khat Deco"/>
          <w:sz w:val="22"/>
          <w:szCs w:val="22"/>
          <w:rtl/>
        </w:rPr>
        <w:t xml:space="preserve"> فإن رأى نفسه متوفرا على الخير جميع نهاره مترفها عن التجشم كانت بشارة فليشكر الله تعالى على توفيقه وتسديده إياه لطريقه وإن تكن الأخرى فالليل خلفه النهار فليعزم على تلافي ما سبق من تفريطه فإن الحسنات يذهبن السيئات وليشكر الله تعالى على صحة جسمه وبقاء بقية من عمره طول ليله ليشتغل بتدارك تقصيره وليحضر في قلبه أن نهار العمر له آخر تغرب فيه شمس الحياة فلا يكون لها بعدها طلوع وعند ذلك يغلق باب التدارك والاعتذار فليس العمر إلا أياما معدودة تنقضي لا محالة جملتها بانقضاء آحادها</w:t>
      </w:r>
      <w:r w:rsidR="00F32A5B">
        <w:rPr>
          <w:rFonts w:cs="Trad Al_Khat Deco" w:hint="cs"/>
          <w:sz w:val="22"/>
          <w:szCs w:val="22"/>
          <w:rtl/>
        </w:rPr>
        <w:t>.</w:t>
      </w:r>
    </w:p>
    <w:p w:rsidR="00F32A5B" w:rsidP="00204BF8">
      <w:pPr>
        <w:bidi/>
        <w:ind w:left="0" w:right="0"/>
        <w:jc w:val="center"/>
        <w:outlineLvl w:val="0"/>
        <w:rPr>
          <w:rFonts w:cs="Trad Al_Khat Deco" w:hint="cs"/>
          <w:sz w:val="22"/>
          <w:szCs w:val="22"/>
          <w:rtl/>
        </w:rPr>
      </w:pPr>
      <w:r>
        <w:rPr>
          <w:rFonts w:cs="Trad Al_Khat Deco" w:hint="cs"/>
          <w:sz w:val="22"/>
          <w:szCs w:val="22"/>
          <w:rtl/>
        </w:rPr>
        <w:t>(</w:t>
      </w:r>
      <w:r w:rsidRPr="00F32A5B" w:rsidR="003377B5">
        <w:rPr>
          <w:rFonts w:cs="Trad Al_Khat Deco"/>
          <w:color w:val="FF0000"/>
          <w:sz w:val="22"/>
          <w:szCs w:val="22"/>
          <w:rtl/>
        </w:rPr>
        <w:t>بيان أوراد الليل</w:t>
      </w:r>
      <w:r>
        <w:rPr>
          <w:rFonts w:cs="Trad Al_Khat Deco" w:hint="cs"/>
          <w:sz w:val="22"/>
          <w:szCs w:val="22"/>
          <w:rtl/>
        </w:rPr>
        <w:t>)</w:t>
      </w:r>
    </w:p>
    <w:p w:rsidR="00F32A5B" w:rsidP="0066095B">
      <w:pPr>
        <w:bidi/>
        <w:ind w:left="0" w:right="0" w:firstLine="389"/>
        <w:jc w:val="both"/>
        <w:rPr>
          <w:rFonts w:cs="Trad Al_Khat Deco" w:hint="cs"/>
          <w:sz w:val="22"/>
          <w:szCs w:val="22"/>
        </w:rPr>
      </w:pPr>
      <w:r w:rsidRPr="00F43933" w:rsidR="003377B5">
        <w:rPr>
          <w:rFonts w:cs="Trad Al_Khat Deco"/>
          <w:sz w:val="22"/>
          <w:szCs w:val="22"/>
          <w:rtl/>
        </w:rPr>
        <w:t>وهي خمسة</w:t>
      </w:r>
      <w:r>
        <w:rPr>
          <w:rFonts w:cs="Trad Al_Khat Deco" w:hint="cs"/>
          <w:sz w:val="22"/>
          <w:szCs w:val="22"/>
          <w:rtl/>
        </w:rPr>
        <w:t>:</w:t>
      </w:r>
      <w:r w:rsidRPr="00F43933" w:rsidR="003377B5">
        <w:rPr>
          <w:rFonts w:cs="Trad Al_Khat Deco"/>
          <w:sz w:val="22"/>
          <w:szCs w:val="22"/>
          <w:rtl/>
        </w:rPr>
        <w:t xml:space="preserve"> </w:t>
      </w:r>
      <w:r w:rsidRPr="00F32A5B" w:rsidR="003377B5">
        <w:rPr>
          <w:rFonts w:cs="Trad Al_Khat Deco"/>
          <w:color w:val="FF0000"/>
          <w:sz w:val="22"/>
          <w:szCs w:val="22"/>
          <w:rtl/>
        </w:rPr>
        <w:t>الأول</w:t>
      </w:r>
      <w:r>
        <w:rPr>
          <w:rFonts w:cs="Trad Al_Khat Deco" w:hint="cs"/>
          <w:sz w:val="22"/>
          <w:szCs w:val="22"/>
          <w:rtl/>
        </w:rPr>
        <w:t>:</w:t>
      </w:r>
      <w:r w:rsidRPr="00F43933" w:rsidR="003377B5">
        <w:rPr>
          <w:rFonts w:cs="Trad Al_Khat Deco"/>
          <w:sz w:val="22"/>
          <w:szCs w:val="22"/>
          <w:rtl/>
        </w:rPr>
        <w:t xml:space="preserve"> إذا غربت الشمس صلى المغرب واشتغل بإحياء ما بين العشاءين فآخر هذا الورد عند غيبوبة الشفق أعنى الحمرة التي بغيبوبتها يدخل وقت العتمة وقد أقسم الله تعالى به فقال</w:t>
      </w:r>
      <w:r w:rsidR="00227D59">
        <w:rPr>
          <w:rFonts w:cs="Trad Al_Khat Deco" w:hint="cs"/>
          <w:sz w:val="22"/>
          <w:szCs w:val="22"/>
          <w:rtl/>
        </w:rPr>
        <w:t xml:space="preserve"> </w:t>
      </w:r>
      <w:r w:rsidR="00227D59">
        <w:rPr>
          <w:rFonts w:cs="Trad Al_Khat Deco" w:hint="cs"/>
          <w:color w:val="FF0000"/>
          <w:sz w:val="22"/>
          <w:szCs w:val="22"/>
          <w:rtl/>
        </w:rPr>
        <w:t>﴿</w:t>
      </w:r>
      <w:r w:rsidRPr="00F43933" w:rsidR="003377B5">
        <w:rPr>
          <w:rFonts w:cs="Trad Al_Khat Deco"/>
          <w:sz w:val="22"/>
          <w:szCs w:val="22"/>
          <w:rtl/>
        </w:rPr>
        <w:t xml:space="preserve"> فلا أقسم بالشفق</w:t>
      </w:r>
      <w:r w:rsidR="00227D59">
        <w:rPr>
          <w:rFonts w:cs="Trad Al_Khat Deco" w:hint="cs"/>
          <w:sz w:val="22"/>
          <w:szCs w:val="22"/>
          <w:rtl/>
        </w:rPr>
        <w:t xml:space="preserve"> </w:t>
      </w:r>
      <w:r w:rsidR="00227D59">
        <w:rPr>
          <w:rFonts w:cs="Trad Al_Khat Deco" w:hint="cs"/>
          <w:color w:val="FF0000"/>
          <w:sz w:val="22"/>
          <w:szCs w:val="22"/>
          <w:rtl/>
        </w:rPr>
        <w:t>﴾ {}</w:t>
      </w:r>
      <w:r w:rsidRPr="00F43933" w:rsidR="003377B5">
        <w:rPr>
          <w:rFonts w:cs="Trad Al_Khat Deco"/>
          <w:sz w:val="22"/>
          <w:szCs w:val="22"/>
          <w:rtl/>
        </w:rPr>
        <w:t xml:space="preserve"> والصلاة فيه هي ناشئة الليل لأنه أول نشوء ساعاته وهو آن من الآناء المذكورة في قوله تعالى</w:t>
      </w:r>
      <w:r w:rsidR="00227D59">
        <w:rPr>
          <w:rFonts w:cs="Trad Al_Khat Deco" w:hint="cs"/>
          <w:sz w:val="22"/>
          <w:szCs w:val="22"/>
          <w:rtl/>
        </w:rPr>
        <w:t xml:space="preserve"> </w:t>
      </w:r>
      <w:r w:rsidR="00227D59">
        <w:rPr>
          <w:rFonts w:cs="Trad Al_Khat Deco" w:hint="cs"/>
          <w:color w:val="FF0000"/>
          <w:sz w:val="22"/>
          <w:szCs w:val="22"/>
          <w:rtl/>
        </w:rPr>
        <w:t>﴿</w:t>
      </w:r>
      <w:r w:rsidRPr="00F43933" w:rsidR="003377B5">
        <w:rPr>
          <w:rFonts w:cs="Trad Al_Khat Deco"/>
          <w:sz w:val="22"/>
          <w:szCs w:val="22"/>
          <w:rtl/>
        </w:rPr>
        <w:t xml:space="preserve"> ومن آناء الليل فسبح</w:t>
      </w:r>
      <w:r w:rsidR="00227D59">
        <w:rPr>
          <w:rFonts w:cs="Trad Al_Khat Deco" w:hint="cs"/>
          <w:sz w:val="22"/>
          <w:szCs w:val="22"/>
          <w:rtl/>
        </w:rPr>
        <w:t xml:space="preserve"> </w:t>
      </w:r>
      <w:r w:rsidR="00227D59">
        <w:rPr>
          <w:rFonts w:cs="Trad Al_Khat Deco" w:hint="cs"/>
          <w:color w:val="FF0000"/>
          <w:sz w:val="22"/>
          <w:szCs w:val="22"/>
          <w:rtl/>
        </w:rPr>
        <w:t>﴾ {}</w:t>
      </w:r>
      <w:r w:rsidRPr="00F43933" w:rsidR="003377B5">
        <w:rPr>
          <w:rFonts w:cs="Trad Al_Khat Deco"/>
          <w:sz w:val="22"/>
          <w:szCs w:val="22"/>
          <w:rtl/>
        </w:rPr>
        <w:t xml:space="preserve"> وهي صلاة الأوابين</w:t>
      </w:r>
      <w:r w:rsidR="00227D59">
        <w:rPr>
          <w:rFonts w:cs="Trad Al_Khat Deco" w:hint="cs"/>
          <w:sz w:val="22"/>
          <w:szCs w:val="22"/>
          <w:rtl/>
        </w:rPr>
        <w:t>.</w:t>
      </w:r>
      <w:r w:rsidRPr="00F43933" w:rsidR="003377B5">
        <w:rPr>
          <w:rFonts w:cs="Trad Al_Khat Deco"/>
          <w:sz w:val="22"/>
          <w:szCs w:val="22"/>
          <w:rtl/>
        </w:rPr>
        <w:t xml:space="preserve"> وهي المراد بقوله تعالى</w:t>
      </w:r>
      <w:r w:rsidR="00C01632">
        <w:rPr>
          <w:rFonts w:cs="Trad Al_Khat Deco" w:hint="cs"/>
          <w:sz w:val="22"/>
          <w:szCs w:val="22"/>
          <w:rtl/>
        </w:rPr>
        <w:t>:</w:t>
      </w:r>
      <w:r w:rsidR="00227D59">
        <w:rPr>
          <w:rFonts w:cs="Trad Al_Khat Deco" w:hint="cs"/>
          <w:sz w:val="22"/>
          <w:szCs w:val="22"/>
          <w:rtl/>
        </w:rPr>
        <w:t xml:space="preserve"> </w:t>
      </w:r>
      <w:r w:rsidR="00227D59">
        <w:rPr>
          <w:rFonts w:cs="Trad Al_Khat Deco" w:hint="cs"/>
          <w:color w:val="FF0000"/>
          <w:sz w:val="22"/>
          <w:szCs w:val="22"/>
          <w:rtl/>
        </w:rPr>
        <w:t>﴿</w:t>
      </w:r>
      <w:r w:rsidRPr="00F43933" w:rsidR="003377B5">
        <w:rPr>
          <w:rFonts w:cs="Trad Al_Khat Deco"/>
          <w:sz w:val="22"/>
          <w:szCs w:val="22"/>
          <w:rtl/>
        </w:rPr>
        <w:t xml:space="preserve"> تتجافى جنوبهم عن المضاجع</w:t>
      </w:r>
      <w:r w:rsidR="00227D59">
        <w:rPr>
          <w:rFonts w:cs="Trad Al_Khat Deco" w:hint="cs"/>
          <w:sz w:val="22"/>
          <w:szCs w:val="22"/>
          <w:rtl/>
        </w:rPr>
        <w:t xml:space="preserve"> </w:t>
      </w:r>
      <w:r w:rsidR="00227D59">
        <w:rPr>
          <w:rFonts w:cs="Trad Al_Khat Deco" w:hint="cs"/>
          <w:color w:val="FF0000"/>
          <w:sz w:val="22"/>
          <w:szCs w:val="22"/>
          <w:rtl/>
        </w:rPr>
        <w:t>﴾ {}</w:t>
      </w:r>
      <w:r w:rsidRPr="00F43933" w:rsidR="003377B5">
        <w:rPr>
          <w:rFonts w:cs="Trad Al_Khat Deco"/>
          <w:sz w:val="22"/>
          <w:szCs w:val="22"/>
          <w:rtl/>
        </w:rPr>
        <w:t xml:space="preserve"> روى ذلك عن الحسن وأسنده ابن أبي زياد إلى رسول الله </w:t>
      </w:r>
      <w:r w:rsidRPr="00CC42D3" w:rsidR="00BB2F93">
        <w:rPr>
          <w:rFonts w:cs="Trad Al_Khat Deco" w:hint="cs"/>
          <w:color w:val="FFFF00"/>
          <w:rtl/>
        </w:rPr>
        <w:t>ﭬ</w:t>
      </w:r>
      <w:r w:rsidRPr="00F43933" w:rsidR="003377B5">
        <w:rPr>
          <w:rFonts w:cs="Trad Al_Khat Deco"/>
          <w:sz w:val="22"/>
          <w:szCs w:val="22"/>
          <w:rtl/>
        </w:rPr>
        <w:t xml:space="preserve"> </w:t>
      </w:r>
      <w:r w:rsidR="00227D59">
        <w:rPr>
          <w:rFonts w:cs="Trad Al_Khat Deco" w:hint="cs"/>
          <w:sz w:val="22"/>
          <w:szCs w:val="22"/>
          <w:rtl/>
        </w:rPr>
        <w:t>(</w:t>
      </w:r>
      <w:r w:rsidRPr="00F43933" w:rsidR="003377B5">
        <w:rPr>
          <w:rFonts w:cs="Trad Al_Khat Deco"/>
          <w:sz w:val="22"/>
          <w:szCs w:val="22"/>
          <w:rtl/>
        </w:rPr>
        <w:t xml:space="preserve">أنه سئل عن هذه الآية فقال </w:t>
      </w:r>
      <w:r w:rsidRPr="00CC42D3" w:rsidR="00BB2F93">
        <w:rPr>
          <w:rFonts w:cs="Trad Al_Khat Deco" w:hint="cs"/>
          <w:color w:val="FFFF00"/>
          <w:rtl/>
        </w:rPr>
        <w:t>ﭬ</w:t>
      </w:r>
      <w:r w:rsidR="00227D59">
        <w:rPr>
          <w:rFonts w:cs="Trad Al_Khat Deco" w:hint="cs"/>
          <w:sz w:val="22"/>
          <w:szCs w:val="22"/>
          <w:rtl/>
        </w:rPr>
        <w:t>:</w:t>
      </w:r>
      <w:r w:rsidRPr="00F43933" w:rsidR="003377B5">
        <w:rPr>
          <w:rFonts w:cs="Trad Al_Khat Deco"/>
          <w:sz w:val="22"/>
          <w:szCs w:val="22"/>
          <w:rtl/>
        </w:rPr>
        <w:t xml:space="preserve"> الصلاة بين العشاءين</w:t>
      </w:r>
      <w:r w:rsidR="00227D59">
        <w:rPr>
          <w:rFonts w:cs="Trad Al_Khat Deco" w:hint="cs"/>
          <w:sz w:val="22"/>
          <w:szCs w:val="22"/>
          <w:rtl/>
        </w:rPr>
        <w:t>،</w:t>
      </w:r>
      <w:r w:rsidRPr="00F43933" w:rsidR="003377B5">
        <w:rPr>
          <w:rFonts w:cs="Trad Al_Khat Deco"/>
          <w:sz w:val="22"/>
          <w:szCs w:val="22"/>
          <w:rtl/>
        </w:rPr>
        <w:t xml:space="preserve"> ثم قال </w:t>
      </w:r>
      <w:r w:rsidRPr="00CC42D3" w:rsidR="00BB2F93">
        <w:rPr>
          <w:rFonts w:cs="Trad Al_Khat Deco" w:hint="cs"/>
          <w:color w:val="FFFF00"/>
          <w:rtl/>
        </w:rPr>
        <w:t>ﭬ</w:t>
      </w:r>
      <w:r w:rsidR="00227D59">
        <w:rPr>
          <w:rFonts w:cs="Trad Al_Khat Deco" w:hint="cs"/>
          <w:sz w:val="22"/>
          <w:szCs w:val="22"/>
          <w:rtl/>
        </w:rPr>
        <w:t>:</w:t>
      </w:r>
      <w:r w:rsidRPr="00F43933" w:rsidR="003377B5">
        <w:rPr>
          <w:rFonts w:cs="Trad Al_Khat Deco"/>
          <w:sz w:val="22"/>
          <w:szCs w:val="22"/>
          <w:rtl/>
        </w:rPr>
        <w:t xml:space="preserve"> عليكم بالصلاة بين العشاءين فإنها تذهب بملاغات النهار وتهذب آخره</w:t>
      </w:r>
      <w:r>
        <w:rPr>
          <w:rFonts w:cs="Trad Al_Khat Deco"/>
          <w:b/>
          <w:bCs/>
          <w:color w:val="FF0000"/>
          <w:sz w:val="22"/>
          <w:szCs w:val="22"/>
          <w:u w:val="single"/>
          <w:vertAlign w:val="superscript"/>
          <w:rtl/>
        </w:rPr>
        <w:footnoteReference w:id="1209"/>
      </w:r>
      <w:r w:rsidR="00227D59">
        <w:rPr>
          <w:rFonts w:cs="Trad Al_Khat Deco" w:hint="cs"/>
          <w:sz w:val="22"/>
          <w:szCs w:val="22"/>
          <w:rtl/>
        </w:rPr>
        <w:t>)</w:t>
      </w:r>
      <w:r w:rsidRPr="00F43933" w:rsidR="003377B5">
        <w:rPr>
          <w:rFonts w:cs="Trad Al_Khat Deco"/>
          <w:sz w:val="22"/>
          <w:szCs w:val="22"/>
          <w:rtl/>
        </w:rPr>
        <w:t xml:space="preserve"> والملاغات جمع ملغاة من اللغو وسئل أنس رحمه الله عمن ينام بين العشاءين فقال لا تفعل فإنها الساعة المعنية بقوله تعالى</w:t>
      </w:r>
      <w:r w:rsidR="00C01632">
        <w:rPr>
          <w:rFonts w:cs="Trad Al_Khat Deco" w:hint="cs"/>
          <w:sz w:val="22"/>
          <w:szCs w:val="22"/>
          <w:rtl/>
        </w:rPr>
        <w:t>:</w:t>
      </w:r>
      <w:r w:rsidR="00227D59">
        <w:rPr>
          <w:rFonts w:cs="Trad Al_Khat Deco" w:hint="cs"/>
          <w:sz w:val="22"/>
          <w:szCs w:val="22"/>
          <w:rtl/>
        </w:rPr>
        <w:t xml:space="preserve"> </w:t>
      </w:r>
      <w:r w:rsidR="00227D59">
        <w:rPr>
          <w:rFonts w:cs="Trad Al_Khat Deco" w:hint="cs"/>
          <w:color w:val="FF0000"/>
          <w:sz w:val="22"/>
          <w:szCs w:val="22"/>
          <w:rtl/>
        </w:rPr>
        <w:t>﴿</w:t>
      </w:r>
      <w:r w:rsidRPr="00F43933" w:rsidR="003377B5">
        <w:rPr>
          <w:rFonts w:cs="Trad Al_Khat Deco"/>
          <w:sz w:val="22"/>
          <w:szCs w:val="22"/>
          <w:rtl/>
        </w:rPr>
        <w:t xml:space="preserve"> تتجافى جنوبهم عن المضاجع</w:t>
      </w:r>
      <w:r w:rsidR="00227D59">
        <w:rPr>
          <w:rFonts w:cs="Trad Al_Khat Deco" w:hint="cs"/>
          <w:sz w:val="22"/>
          <w:szCs w:val="22"/>
          <w:rtl/>
        </w:rPr>
        <w:t xml:space="preserve"> </w:t>
      </w:r>
      <w:r w:rsidR="00227D59">
        <w:rPr>
          <w:rFonts w:cs="Trad Al_Khat Deco" w:hint="cs"/>
          <w:color w:val="FF0000"/>
          <w:sz w:val="22"/>
          <w:szCs w:val="22"/>
          <w:rtl/>
        </w:rPr>
        <w:t>﴾ {}</w:t>
      </w:r>
      <w:r w:rsidRPr="00F43933" w:rsidR="003377B5">
        <w:rPr>
          <w:rFonts w:cs="Trad Al_Khat Deco"/>
          <w:sz w:val="22"/>
          <w:szCs w:val="22"/>
          <w:rtl/>
        </w:rPr>
        <w:t xml:space="preserve"> وسيأتي فضل إحياء ما بين العشاءين في الباب الثاني</w:t>
      </w:r>
      <w:r w:rsidR="00227D59">
        <w:rPr>
          <w:rFonts w:cs="Trad Al_Khat Deco" w:hint="cs"/>
          <w:sz w:val="22"/>
          <w:szCs w:val="22"/>
          <w:rtl/>
        </w:rPr>
        <w:t>.</w:t>
      </w:r>
      <w:r w:rsidRPr="00F43933" w:rsidR="003377B5">
        <w:rPr>
          <w:rFonts w:cs="Trad Al_Khat Deco"/>
          <w:sz w:val="22"/>
          <w:szCs w:val="22"/>
          <w:rtl/>
        </w:rPr>
        <w:t xml:space="preserve"> وترتيب هذا الورد أن يصلى بعد المغرب ركعتين أولا يقرأ فيهما قل يا أيها الكافرون وقل هو الله أحد ويصليهما عقيب المغرب من غير تخلل كلام ولا شغل ثم يصلي أربعا يطيلها ثم يصلى إلى غيبوبة الشفق ما تيسر له وإن كان المسجد قريبا من المنزل فلا بأس أن يصليها في بيته إن لم يكن عزمه العكوف في المسجد وإن عزم على العكوف في انتظار العتمة فهو الأفضل إذا كان آمنا من التصنع والرياء</w:t>
      </w:r>
      <w:r>
        <w:rPr>
          <w:rFonts w:cs="Trad Al_Khat Deco" w:hint="cs"/>
          <w:sz w:val="22"/>
          <w:szCs w:val="22"/>
          <w:rtl/>
        </w:rPr>
        <w:t>.</w:t>
      </w:r>
      <w:r w:rsidRPr="00F43933" w:rsidR="003377B5">
        <w:rPr>
          <w:rFonts w:cs="Trad Al_Khat Deco"/>
          <w:sz w:val="22"/>
          <w:szCs w:val="22"/>
          <w:rtl/>
        </w:rPr>
        <w:t xml:space="preserve"> والورد </w:t>
      </w:r>
      <w:r w:rsidRPr="00F32A5B" w:rsidR="003377B5">
        <w:rPr>
          <w:rFonts w:cs="Trad Al_Khat Deco"/>
          <w:color w:val="FF0000"/>
          <w:sz w:val="22"/>
          <w:szCs w:val="22"/>
          <w:rtl/>
        </w:rPr>
        <w:t>الثاني</w:t>
      </w:r>
      <w:r>
        <w:rPr>
          <w:rFonts w:cs="Trad Al_Khat Deco" w:hint="cs"/>
          <w:sz w:val="22"/>
          <w:szCs w:val="22"/>
          <w:rtl/>
        </w:rPr>
        <w:t>:</w:t>
      </w:r>
      <w:r w:rsidRPr="00F43933" w:rsidR="003377B5">
        <w:rPr>
          <w:rFonts w:cs="Trad Al_Khat Deco"/>
          <w:sz w:val="22"/>
          <w:szCs w:val="22"/>
          <w:rtl/>
        </w:rPr>
        <w:t xml:space="preserve"> يدخل بدخول وقت العشاء الآخرة إلى حد نومة الناس وهو أول استحكام الظلام وقد أقسم الله تعالى به إذ قال</w:t>
      </w:r>
      <w:r w:rsidR="00C01632">
        <w:rPr>
          <w:rFonts w:cs="Trad Al_Khat Deco" w:hint="cs"/>
          <w:sz w:val="22"/>
          <w:szCs w:val="22"/>
          <w:rtl/>
        </w:rPr>
        <w:t>:</w:t>
      </w:r>
      <w:r w:rsidR="00227D59">
        <w:rPr>
          <w:rFonts w:cs="Trad Al_Khat Deco" w:hint="cs"/>
          <w:sz w:val="22"/>
          <w:szCs w:val="22"/>
          <w:rtl/>
        </w:rPr>
        <w:t xml:space="preserve"> </w:t>
      </w:r>
      <w:r w:rsidR="00227D59">
        <w:rPr>
          <w:rFonts w:cs="Trad Al_Khat Deco" w:hint="cs"/>
          <w:color w:val="FF0000"/>
          <w:sz w:val="22"/>
          <w:szCs w:val="22"/>
          <w:rtl/>
        </w:rPr>
        <w:t>﴿</w:t>
      </w:r>
      <w:r w:rsidRPr="00F43933" w:rsidR="003377B5">
        <w:rPr>
          <w:rFonts w:cs="Trad Al_Khat Deco"/>
          <w:sz w:val="22"/>
          <w:szCs w:val="22"/>
          <w:rtl/>
        </w:rPr>
        <w:t xml:space="preserve"> والليل وما وسق</w:t>
      </w:r>
      <w:r w:rsidR="00227D59">
        <w:rPr>
          <w:rFonts w:cs="Trad Al_Khat Deco" w:hint="cs"/>
          <w:sz w:val="22"/>
          <w:szCs w:val="22"/>
          <w:rtl/>
        </w:rPr>
        <w:t xml:space="preserve"> </w:t>
      </w:r>
      <w:r w:rsidR="00227D59">
        <w:rPr>
          <w:rFonts w:cs="Trad Al_Khat Deco" w:hint="cs"/>
          <w:color w:val="FF0000"/>
          <w:sz w:val="22"/>
          <w:szCs w:val="22"/>
          <w:rtl/>
        </w:rPr>
        <w:t>﴾ {}</w:t>
      </w:r>
      <w:r w:rsidRPr="00F43933" w:rsidR="003377B5">
        <w:rPr>
          <w:rFonts w:cs="Trad Al_Khat Deco"/>
          <w:sz w:val="22"/>
          <w:szCs w:val="22"/>
          <w:rtl/>
        </w:rPr>
        <w:t xml:space="preserve"> أي وما جمع من ظلمته وقال إلى غسق الليل فهناك يغسق الليل وتستوسق ظلمته</w:t>
      </w:r>
      <w:r w:rsidR="00227D59">
        <w:rPr>
          <w:rFonts w:cs="Trad Al_Khat Deco" w:hint="cs"/>
          <w:sz w:val="22"/>
          <w:szCs w:val="22"/>
          <w:rtl/>
        </w:rPr>
        <w:t>.</w:t>
      </w:r>
      <w:r w:rsidRPr="00F43933" w:rsidR="003377B5">
        <w:rPr>
          <w:rFonts w:cs="Trad Al_Khat Deco"/>
          <w:sz w:val="22"/>
          <w:szCs w:val="22"/>
          <w:rtl/>
        </w:rPr>
        <w:t xml:space="preserve"> وترتيب هذا الورد بمراءة ثلاثة أمور</w:t>
      </w:r>
      <w:r w:rsidR="00227D59">
        <w:rPr>
          <w:rFonts w:cs="Trad Al_Khat Deco" w:hint="cs"/>
          <w:sz w:val="22"/>
          <w:szCs w:val="22"/>
          <w:rtl/>
        </w:rPr>
        <w:t>:</w:t>
      </w:r>
      <w:r w:rsidRPr="00F43933" w:rsidR="003377B5">
        <w:rPr>
          <w:rFonts w:cs="Trad Al_Khat Deco"/>
          <w:sz w:val="22"/>
          <w:szCs w:val="22"/>
          <w:rtl/>
        </w:rPr>
        <w:t xml:space="preserve"> الأول أن يصلي سوى فرض العشاء عشر ركعات أربعا قبل الفرض إحياء لما بين الأذانين وستا بعد الفرض ركعتين ثم أربعا ويقرأ فيها من القرآن الآيات المخصوصة كآخر البقرة وآية الكرسي وأول الحديد وآخر الحشر وغيرها</w:t>
      </w:r>
      <w:r w:rsidR="00227D59">
        <w:rPr>
          <w:rFonts w:cs="Trad Al_Khat Deco" w:hint="cs"/>
          <w:sz w:val="22"/>
          <w:szCs w:val="22"/>
          <w:rtl/>
        </w:rPr>
        <w:t>.</w:t>
      </w:r>
      <w:r w:rsidRPr="00F43933" w:rsidR="003377B5">
        <w:rPr>
          <w:rFonts w:cs="Trad Al_Khat Deco"/>
          <w:sz w:val="22"/>
          <w:szCs w:val="22"/>
          <w:rtl/>
        </w:rPr>
        <w:t xml:space="preserve"> والثاني أن يصلي ثلاث عشرة ركعة آخرهن الوتر فإنه أكثر ما روى أن النبي </w:t>
      </w:r>
      <w:r w:rsidRPr="00CC42D3" w:rsidR="00BB2F93">
        <w:rPr>
          <w:rFonts w:cs="Trad Al_Khat Deco" w:hint="cs"/>
          <w:color w:val="FFFF00"/>
          <w:rtl/>
        </w:rPr>
        <w:t>ﭬ</w:t>
      </w:r>
      <w:r w:rsidRPr="00F43933" w:rsidR="003377B5">
        <w:rPr>
          <w:rFonts w:cs="Trad Al_Khat Deco"/>
          <w:sz w:val="22"/>
          <w:szCs w:val="22"/>
          <w:rtl/>
        </w:rPr>
        <w:t xml:space="preserve"> صلى بها من الليل</w:t>
      </w:r>
      <w:r>
        <w:rPr>
          <w:rFonts w:cs="Trad Al_Khat Deco"/>
          <w:b/>
          <w:bCs/>
          <w:color w:val="FF0000"/>
          <w:sz w:val="22"/>
          <w:szCs w:val="22"/>
          <w:u w:val="single"/>
          <w:vertAlign w:val="superscript"/>
          <w:rtl/>
        </w:rPr>
        <w:footnoteReference w:id="1210"/>
      </w:r>
      <w:r w:rsidRPr="00F43933" w:rsidR="003377B5">
        <w:rPr>
          <w:rFonts w:cs="Trad Al_Khat Deco"/>
          <w:sz w:val="22"/>
          <w:szCs w:val="22"/>
          <w:rtl/>
        </w:rPr>
        <w:t xml:space="preserve"> والأكياس يأخذون أوقاتهم من أول الليل والأقوياء من آخره والحزم التقديم فإنه ربما لا يستيقظ أو يثقل عليه القيام إلا إذا صار ذلك عادة له فآخر الليل أفضل ثم ليقرأ في هذه الصلاة قدر ثلثمائة آية من السور المخصوصة التي كان النبي </w:t>
      </w:r>
      <w:r w:rsidRPr="00CC42D3" w:rsidR="00BB2F93">
        <w:rPr>
          <w:rFonts w:cs="Trad Al_Khat Deco" w:hint="cs"/>
          <w:color w:val="FFFF00"/>
          <w:rtl/>
        </w:rPr>
        <w:t>ﭬ</w:t>
      </w:r>
      <w:r w:rsidRPr="00F43933" w:rsidR="003377B5">
        <w:rPr>
          <w:rFonts w:cs="Trad Al_Khat Deco"/>
          <w:sz w:val="22"/>
          <w:szCs w:val="22"/>
          <w:rtl/>
        </w:rPr>
        <w:t xml:space="preserve"> يكثر قراءتها مثل يس وسجدة لقمان وسورة الدخان وتبارك الملك والزمر والواقعة</w:t>
      </w:r>
      <w:r>
        <w:rPr>
          <w:rFonts w:cs="Trad Al_Khat Deco"/>
          <w:b/>
          <w:bCs/>
          <w:color w:val="FF0000"/>
          <w:sz w:val="22"/>
          <w:szCs w:val="22"/>
          <w:u w:val="single"/>
          <w:vertAlign w:val="superscript"/>
          <w:rtl/>
        </w:rPr>
        <w:footnoteReference w:id="1211"/>
      </w:r>
      <w:r w:rsidRPr="00F43933" w:rsidR="003377B5">
        <w:rPr>
          <w:rFonts w:cs="Trad Al_Khat Deco"/>
          <w:sz w:val="22"/>
          <w:szCs w:val="22"/>
          <w:rtl/>
        </w:rPr>
        <w:t xml:space="preserve"> فإن لم يصل فلا يدع قراءة هذه السور أو بعضهاقبل النوم فقد روى في ثلاث أحاديث ما كان يقرؤه رسول الله</w:t>
      </w:r>
      <w:r w:rsidRPr="00F43933" w:rsidR="003377B5">
        <w:rPr>
          <w:rFonts w:cs="Trad Al_Khat Deco"/>
          <w:sz w:val="22"/>
          <w:szCs w:val="22"/>
          <w:rtl/>
        </w:rPr>
        <w:t xml:space="preserve"> </w:t>
      </w:r>
      <w:r w:rsidRPr="00CC42D3" w:rsidR="00BB2F93">
        <w:rPr>
          <w:rFonts w:cs="Trad Al_Khat Deco" w:hint="cs"/>
          <w:color w:val="FFFF00"/>
          <w:rtl/>
        </w:rPr>
        <w:t>ﭬ</w:t>
      </w:r>
      <w:r w:rsidRPr="00F43933" w:rsidR="003377B5">
        <w:rPr>
          <w:rFonts w:cs="Trad Al_Khat Deco"/>
          <w:sz w:val="22"/>
          <w:szCs w:val="22"/>
          <w:rtl/>
        </w:rPr>
        <w:t xml:space="preserve"> في كل ليلة أشهرها السجدة وتبارك الملك</w:t>
      </w:r>
      <w:r>
        <w:rPr>
          <w:rFonts w:cs="Trad Al_Khat Deco"/>
          <w:b/>
          <w:bCs/>
          <w:color w:val="FF0000"/>
          <w:sz w:val="22"/>
          <w:szCs w:val="22"/>
          <w:u w:val="single"/>
          <w:vertAlign w:val="superscript"/>
          <w:rtl/>
        </w:rPr>
        <w:footnoteReference w:id="1212"/>
      </w:r>
      <w:r w:rsidRPr="00F43933" w:rsidR="003377B5">
        <w:rPr>
          <w:rFonts w:cs="Trad Al_Khat Deco"/>
          <w:sz w:val="22"/>
          <w:szCs w:val="22"/>
          <w:rtl/>
        </w:rPr>
        <w:t xml:space="preserve"> والزمر والواقعة وفي رواية الزمر وبني إسرائيل</w:t>
      </w:r>
      <w:r>
        <w:rPr>
          <w:rFonts w:cs="Trad Al_Khat Deco"/>
          <w:b/>
          <w:bCs/>
          <w:color w:val="FF0000"/>
          <w:sz w:val="22"/>
          <w:szCs w:val="22"/>
          <w:u w:val="single"/>
          <w:vertAlign w:val="superscript"/>
          <w:rtl/>
        </w:rPr>
        <w:footnoteReference w:id="1213"/>
      </w:r>
      <w:r w:rsidRPr="00F43933" w:rsidR="003377B5">
        <w:rPr>
          <w:rFonts w:cs="Trad Al_Khat Deco"/>
          <w:sz w:val="22"/>
          <w:szCs w:val="22"/>
          <w:rtl/>
        </w:rPr>
        <w:t xml:space="preserve"> </w:t>
      </w:r>
      <w:r w:rsidR="00A83B87">
        <w:rPr>
          <w:rFonts w:cs="Trad Al_Khat Deco" w:hint="cs"/>
          <w:sz w:val="22"/>
          <w:szCs w:val="22"/>
          <w:rtl/>
        </w:rPr>
        <w:t>وفى أخرى أنه كان يقرأ المسبحات فى كل ليلة ويقول فيها آية أفضل من ألف آية</w:t>
      </w:r>
      <w:r>
        <w:rPr>
          <w:rFonts w:cs="Trad Al_Khat Deco"/>
          <w:b/>
          <w:bCs/>
          <w:color w:val="FF0000"/>
          <w:sz w:val="22"/>
          <w:szCs w:val="22"/>
          <w:u w:val="single"/>
          <w:vertAlign w:val="superscript"/>
          <w:rtl/>
        </w:rPr>
        <w:footnoteReference w:id="1214"/>
      </w:r>
      <w:r w:rsidRPr="00A83B87" w:rsidR="00A83B87">
        <w:rPr>
          <w:rFonts w:cs="Trad Al_Khat Deco" w:hint="cs"/>
          <w:b/>
          <w:bCs/>
          <w:color w:val="FF0000"/>
          <w:sz w:val="22"/>
          <w:szCs w:val="22"/>
          <w:u w:val="single"/>
          <w:vertAlign w:val="superscript"/>
          <w:rtl/>
        </w:rPr>
        <w:t xml:space="preserve"> </w:t>
      </w:r>
      <w:r w:rsidRPr="00F43933" w:rsidR="003377B5">
        <w:rPr>
          <w:rFonts w:cs="Trad Al_Khat Deco"/>
          <w:sz w:val="22"/>
          <w:szCs w:val="22"/>
          <w:rtl/>
        </w:rPr>
        <w:t xml:space="preserve">وكان العلماء يجعلونها ستا فيزيدون سبح اسم ربك الأعلى إذ في الخبر </w:t>
      </w:r>
      <w:r w:rsidR="00A83B87">
        <w:rPr>
          <w:rFonts w:cs="Trad Al_Khat Deco" w:hint="cs"/>
          <w:sz w:val="22"/>
          <w:szCs w:val="22"/>
          <w:rtl/>
        </w:rPr>
        <w:t>(</w:t>
      </w:r>
      <w:r w:rsidRPr="00F43933" w:rsidR="003377B5">
        <w:rPr>
          <w:rFonts w:cs="Trad Al_Khat Deco"/>
          <w:sz w:val="22"/>
          <w:szCs w:val="22"/>
          <w:rtl/>
        </w:rPr>
        <w:t xml:space="preserve">أنه </w:t>
      </w:r>
      <w:r w:rsidRPr="00CC42D3" w:rsidR="00BB2F93">
        <w:rPr>
          <w:rFonts w:cs="Trad Al_Khat Deco" w:hint="cs"/>
          <w:color w:val="FFFF00"/>
          <w:rtl/>
        </w:rPr>
        <w:t>ﭬ</w:t>
      </w:r>
      <w:r w:rsidRPr="00F43933" w:rsidR="003377B5">
        <w:rPr>
          <w:rFonts w:cs="Trad Al_Khat Deco"/>
          <w:sz w:val="22"/>
          <w:szCs w:val="22"/>
          <w:rtl/>
        </w:rPr>
        <w:t xml:space="preserve"> كان يحب سبح اسم ربك الأعلى</w:t>
      </w:r>
      <w:r w:rsidR="00A83B87">
        <w:rPr>
          <w:rFonts w:cs="Trad Al_Khat Deco" w:hint="cs"/>
          <w:sz w:val="22"/>
          <w:szCs w:val="22"/>
          <w:rtl/>
        </w:rPr>
        <w:t>،</w:t>
      </w:r>
      <w:r w:rsidRPr="00F43933" w:rsidR="003377B5">
        <w:rPr>
          <w:rFonts w:cs="Trad Al_Khat Deco"/>
          <w:sz w:val="22"/>
          <w:szCs w:val="22"/>
          <w:rtl/>
        </w:rPr>
        <w:t xml:space="preserve"> وكان يقرأ في ثلاث ركعات الوتر ثلاث سور سبح اسم ربك الأعلى</w:t>
      </w:r>
      <w:r>
        <w:rPr>
          <w:rFonts w:cs="Trad Al_Khat Deco"/>
          <w:b/>
          <w:bCs/>
          <w:color w:val="FF0000"/>
          <w:sz w:val="22"/>
          <w:szCs w:val="22"/>
          <w:u w:val="single"/>
          <w:vertAlign w:val="superscript"/>
          <w:rtl/>
        </w:rPr>
        <w:footnoteReference w:id="1215"/>
      </w:r>
      <w:r w:rsidRPr="00F43933" w:rsidR="003377B5">
        <w:rPr>
          <w:rFonts w:cs="Trad Al_Khat Deco"/>
          <w:sz w:val="22"/>
          <w:szCs w:val="22"/>
          <w:rtl/>
        </w:rPr>
        <w:t xml:space="preserve"> وقل يا أيها الكافرون والإخلاص</w:t>
      </w:r>
      <w:r>
        <w:rPr>
          <w:rFonts w:cs="Trad Al_Khat Deco"/>
          <w:b/>
          <w:bCs/>
          <w:color w:val="FF0000"/>
          <w:sz w:val="22"/>
          <w:szCs w:val="22"/>
          <w:u w:val="single"/>
          <w:vertAlign w:val="superscript"/>
          <w:rtl/>
        </w:rPr>
        <w:footnoteReference w:id="1216"/>
      </w:r>
      <w:r w:rsidRPr="00F43933" w:rsidR="003377B5">
        <w:rPr>
          <w:rFonts w:cs="Trad Al_Khat Deco"/>
          <w:sz w:val="22"/>
          <w:szCs w:val="22"/>
          <w:rtl/>
        </w:rPr>
        <w:t xml:space="preserve"> فإذا فرغ قال سبحان الملك القدوس ثلاث مرات</w:t>
      </w:r>
      <w:r>
        <w:rPr>
          <w:rFonts w:cs="Trad Al_Khat Deco" w:hint="cs"/>
          <w:sz w:val="22"/>
          <w:szCs w:val="22"/>
          <w:rtl/>
        </w:rPr>
        <w:t>).</w:t>
      </w:r>
      <w:r w:rsidRPr="00F43933" w:rsidR="003377B5">
        <w:rPr>
          <w:rFonts w:cs="Trad Al_Khat Deco"/>
          <w:sz w:val="22"/>
          <w:szCs w:val="22"/>
          <w:rtl/>
        </w:rPr>
        <w:t xml:space="preserve"> الثالث الوتر وليوتر قبل النوم إن لم يكن عادته القيام قال أبو هريرة رضي الله عنه</w:t>
      </w:r>
      <w:r w:rsidR="00E93BED">
        <w:rPr>
          <w:rFonts w:cs="Trad Al_Khat Deco" w:hint="cs"/>
          <w:sz w:val="22"/>
          <w:szCs w:val="22"/>
          <w:rtl/>
        </w:rPr>
        <w:t>:</w:t>
      </w:r>
      <w:r w:rsidRPr="00F43933" w:rsidR="003377B5">
        <w:rPr>
          <w:rFonts w:cs="Trad Al_Khat Deco"/>
          <w:sz w:val="22"/>
          <w:szCs w:val="22"/>
          <w:rtl/>
        </w:rPr>
        <w:t xml:space="preserve"> أوصاني رسول الله </w:t>
      </w:r>
      <w:r w:rsidRPr="00CC42D3" w:rsidR="00BB2F93">
        <w:rPr>
          <w:rFonts w:cs="Trad Al_Khat Deco" w:hint="cs"/>
          <w:color w:val="FFFF00"/>
          <w:rtl/>
        </w:rPr>
        <w:t>ﭬ</w:t>
      </w:r>
      <w:r w:rsidRPr="00F43933" w:rsidR="003377B5">
        <w:rPr>
          <w:rFonts w:cs="Trad Al_Khat Deco"/>
          <w:sz w:val="22"/>
          <w:szCs w:val="22"/>
          <w:rtl/>
        </w:rPr>
        <w:t xml:space="preserve"> أن لا أنام إلا على وتر</w:t>
      </w:r>
      <w:r>
        <w:rPr>
          <w:rFonts w:cs="Trad Al_Khat Deco"/>
          <w:b/>
          <w:bCs/>
          <w:color w:val="FF0000"/>
          <w:sz w:val="22"/>
          <w:szCs w:val="22"/>
          <w:u w:val="single"/>
          <w:vertAlign w:val="superscript"/>
          <w:rtl/>
        </w:rPr>
        <w:footnoteReference w:id="1217"/>
      </w:r>
      <w:r w:rsidRPr="00F43933" w:rsidR="003377B5">
        <w:rPr>
          <w:rFonts w:cs="Trad Al_Khat Deco"/>
          <w:sz w:val="22"/>
          <w:szCs w:val="22"/>
          <w:rtl/>
        </w:rPr>
        <w:t xml:space="preserve"> وإن كان معتادا صلاة الليل فالتأخير أفضل قال </w:t>
      </w:r>
      <w:r w:rsidRPr="00CC42D3" w:rsidR="00BB2F93">
        <w:rPr>
          <w:rFonts w:cs="Trad Al_Khat Deco" w:hint="cs"/>
          <w:color w:val="FFFF00"/>
          <w:rtl/>
        </w:rPr>
        <w:t>ﭬ</w:t>
      </w:r>
      <w:r w:rsidR="00E93BED">
        <w:rPr>
          <w:rFonts w:cs="Trad Al_Khat Deco" w:hint="cs"/>
          <w:sz w:val="22"/>
          <w:szCs w:val="22"/>
          <w:rtl/>
        </w:rPr>
        <w:t>:</w:t>
      </w:r>
      <w:r w:rsidRPr="00F43933" w:rsidR="003377B5">
        <w:rPr>
          <w:rFonts w:cs="Trad Al_Khat Deco"/>
          <w:sz w:val="22"/>
          <w:szCs w:val="22"/>
          <w:rtl/>
        </w:rPr>
        <w:t xml:space="preserve"> </w:t>
      </w:r>
      <w:r w:rsidR="00E93BED">
        <w:rPr>
          <w:rFonts w:cs="Trad Al_Khat Deco" w:hint="cs"/>
          <w:sz w:val="22"/>
          <w:szCs w:val="22"/>
          <w:rtl/>
        </w:rPr>
        <w:t>(</w:t>
      </w:r>
      <w:r w:rsidRPr="00F43933" w:rsidR="003377B5">
        <w:rPr>
          <w:rFonts w:cs="Trad Al_Khat Deco"/>
          <w:sz w:val="22"/>
          <w:szCs w:val="22"/>
          <w:rtl/>
        </w:rPr>
        <w:t>صلاة الليل مثنى مثنى فإذا خفت الصبح فأوتر بركعة</w:t>
      </w:r>
      <w:r>
        <w:rPr>
          <w:rFonts w:cs="Trad Al_Khat Deco"/>
          <w:b/>
          <w:bCs/>
          <w:color w:val="FF0000"/>
          <w:sz w:val="22"/>
          <w:szCs w:val="22"/>
          <w:u w:val="single"/>
          <w:vertAlign w:val="superscript"/>
          <w:rtl/>
        </w:rPr>
        <w:footnoteReference w:id="1218"/>
      </w:r>
      <w:r w:rsidR="00E93BED">
        <w:rPr>
          <w:rFonts w:cs="Trad Al_Khat Deco" w:hint="cs"/>
          <w:sz w:val="22"/>
          <w:szCs w:val="22"/>
          <w:rtl/>
        </w:rPr>
        <w:t>)</w:t>
      </w:r>
      <w:r w:rsidRPr="00F43933" w:rsidR="003377B5">
        <w:rPr>
          <w:rFonts w:cs="Trad Al_Khat Deco"/>
          <w:sz w:val="22"/>
          <w:szCs w:val="22"/>
          <w:rtl/>
        </w:rPr>
        <w:t xml:space="preserve"> وقالت عائشة رضي الله عنها أوتر رسول الله </w:t>
      </w:r>
      <w:r w:rsidRPr="00CC42D3" w:rsidR="00BB2F93">
        <w:rPr>
          <w:rFonts w:cs="Trad Al_Khat Deco" w:hint="cs"/>
          <w:color w:val="FFFF00"/>
          <w:rtl/>
        </w:rPr>
        <w:t>ﭬ</w:t>
      </w:r>
      <w:r w:rsidRPr="00F43933" w:rsidR="003377B5">
        <w:rPr>
          <w:rFonts w:cs="Trad Al_Khat Deco"/>
          <w:sz w:val="22"/>
          <w:szCs w:val="22"/>
          <w:rtl/>
        </w:rPr>
        <w:t xml:space="preserve"> أول الليل وأوسطه وآخره وانتهى وتره إلى السحر</w:t>
      </w:r>
      <w:r>
        <w:rPr>
          <w:rFonts w:cs="Trad Al_Khat Deco"/>
          <w:b/>
          <w:bCs/>
          <w:color w:val="FF0000"/>
          <w:sz w:val="22"/>
          <w:szCs w:val="22"/>
          <w:u w:val="single"/>
          <w:vertAlign w:val="superscript"/>
          <w:rtl/>
        </w:rPr>
        <w:footnoteReference w:id="1219"/>
      </w:r>
      <w:r w:rsidRPr="00F43933" w:rsidR="003377B5">
        <w:rPr>
          <w:rFonts w:cs="Trad Al_Khat Deco"/>
          <w:sz w:val="22"/>
          <w:szCs w:val="22"/>
          <w:rtl/>
        </w:rPr>
        <w:t xml:space="preserve"> وقال علي رضي الله عنه الوتر على ثلاثة أنحاء إن شئت أوترت أول الليل ثم صليت ركعتين ركعتين يعني أنه يصير وترا بما مضى وإن شئت أوترت بركعة فإذا استيقظت شفعت إليها أخرى ثم أوترت من آخر الليل وإن شئت أخرت الوتر ليكون آخر صلاتك هذا ما روى عنه والطريق الأول والثالث لا بأس به وأما نقض الوتر فقد صح فيه نهي فلا ينبغي أن ينقض</w:t>
      </w:r>
      <w:r>
        <w:rPr>
          <w:rFonts w:cs="Trad Al_Khat Deco"/>
          <w:b/>
          <w:bCs/>
          <w:color w:val="FF0000"/>
          <w:sz w:val="22"/>
          <w:szCs w:val="22"/>
          <w:u w:val="single"/>
          <w:vertAlign w:val="superscript"/>
          <w:rtl/>
        </w:rPr>
        <w:footnoteReference w:id="1220"/>
      </w:r>
      <w:r w:rsidRPr="00F43933" w:rsidR="003377B5">
        <w:rPr>
          <w:rFonts w:cs="Trad Al_Khat Deco"/>
          <w:sz w:val="22"/>
          <w:szCs w:val="22"/>
          <w:rtl/>
        </w:rPr>
        <w:t xml:space="preserve"> وروى مطلقا أنه </w:t>
      </w:r>
      <w:r w:rsidRPr="00CC42D3" w:rsidR="00BB2F93">
        <w:rPr>
          <w:rFonts w:cs="Trad Al_Khat Deco" w:hint="cs"/>
          <w:color w:val="FFFF00"/>
          <w:rtl/>
        </w:rPr>
        <w:t>ﭬ</w:t>
      </w:r>
      <w:r w:rsidRPr="00F43933" w:rsidR="003377B5">
        <w:rPr>
          <w:rFonts w:cs="Trad Al_Khat Deco"/>
          <w:sz w:val="22"/>
          <w:szCs w:val="22"/>
          <w:rtl/>
        </w:rPr>
        <w:t xml:space="preserve"> قال</w:t>
      </w:r>
      <w:r w:rsidR="00E93BED">
        <w:rPr>
          <w:rFonts w:cs="Trad Al_Khat Deco" w:hint="cs"/>
          <w:sz w:val="22"/>
          <w:szCs w:val="22"/>
          <w:rtl/>
        </w:rPr>
        <w:t>:</w:t>
      </w:r>
      <w:r w:rsidRPr="00F43933" w:rsidR="003377B5">
        <w:rPr>
          <w:rFonts w:cs="Trad Al_Khat Deco"/>
          <w:sz w:val="22"/>
          <w:szCs w:val="22"/>
          <w:rtl/>
        </w:rPr>
        <w:t xml:space="preserve"> </w:t>
      </w:r>
      <w:r w:rsidR="00E93BED">
        <w:rPr>
          <w:rFonts w:cs="Trad Al_Khat Deco" w:hint="cs"/>
          <w:sz w:val="22"/>
          <w:szCs w:val="22"/>
          <w:rtl/>
        </w:rPr>
        <w:t>(</w:t>
      </w:r>
      <w:r w:rsidRPr="00F43933" w:rsidR="003377B5">
        <w:rPr>
          <w:rFonts w:cs="Trad Al_Khat Deco"/>
          <w:sz w:val="22"/>
          <w:szCs w:val="22"/>
          <w:rtl/>
        </w:rPr>
        <w:t>لا وتران في ليلة</w:t>
      </w:r>
      <w:r>
        <w:rPr>
          <w:rFonts w:cs="Trad Al_Khat Deco"/>
          <w:b/>
          <w:bCs/>
          <w:color w:val="FF0000"/>
          <w:sz w:val="22"/>
          <w:szCs w:val="22"/>
          <w:u w:val="single"/>
          <w:vertAlign w:val="superscript"/>
          <w:rtl/>
        </w:rPr>
        <w:footnoteReference w:id="1221"/>
      </w:r>
      <w:r w:rsidR="00E93BED">
        <w:rPr>
          <w:rFonts w:cs="Trad Al_Khat Deco" w:hint="cs"/>
          <w:sz w:val="22"/>
          <w:szCs w:val="22"/>
          <w:rtl/>
        </w:rPr>
        <w:t>)</w:t>
      </w:r>
      <w:r w:rsidRPr="00F43933" w:rsidR="003377B5">
        <w:rPr>
          <w:rFonts w:cs="Trad Al_Khat Deco"/>
          <w:sz w:val="22"/>
          <w:szCs w:val="22"/>
          <w:rtl/>
        </w:rPr>
        <w:t xml:space="preserve"> ولمن يتردد في استيقاظه تلطف استحسنه بعض العلماء وهو أن يصلي بعد الوتر ركعتين جالسا على فراشه عند النوم كان رسول الله </w:t>
      </w:r>
      <w:r w:rsidRPr="00CC42D3" w:rsidR="00BB2F93">
        <w:rPr>
          <w:rFonts w:cs="Trad Al_Khat Deco" w:hint="cs"/>
          <w:color w:val="FFFF00"/>
          <w:rtl/>
        </w:rPr>
        <w:t>ﭬ</w:t>
      </w:r>
      <w:r w:rsidRPr="00F43933" w:rsidR="003377B5">
        <w:rPr>
          <w:rFonts w:cs="Trad Al_Khat Deco"/>
          <w:sz w:val="22"/>
          <w:szCs w:val="22"/>
          <w:rtl/>
        </w:rPr>
        <w:t xml:space="preserve"> يزحف إلى فراشه ويصليهما ويقرأ فيهما إذا زلزلت وألهاكم</w:t>
      </w:r>
      <w:r>
        <w:rPr>
          <w:rFonts w:cs="Trad Al_Khat Deco"/>
          <w:b/>
          <w:bCs/>
          <w:color w:val="FF0000"/>
          <w:sz w:val="22"/>
          <w:szCs w:val="22"/>
          <w:u w:val="single"/>
          <w:vertAlign w:val="superscript"/>
          <w:rtl/>
        </w:rPr>
        <w:footnoteReference w:id="1222"/>
      </w:r>
      <w:r w:rsidRPr="00F43933" w:rsidR="003377B5">
        <w:rPr>
          <w:rFonts w:cs="Trad Al_Khat Deco"/>
          <w:sz w:val="22"/>
          <w:szCs w:val="22"/>
          <w:rtl/>
        </w:rPr>
        <w:t xml:space="preserve"> لما فيهما من التحذير والوعيد وفي رواية قل يا أيها الكافرون لما فيها من التبرئة وإفراد العبادة لله تعالى فقيل إن استيقظ قامتا مقام ركعة واحدة وكان له أن يوتر بواحدة في آخر صلاة الليل وكأنه صار ما مضى شفعا بهما وحسن استئناف الوتر واستحسن هذا أبو طالب المكي وقال فيه ثلاثة أعمال قصر الأمل وتحصيل الوتر والوتر آخر الليل وهو كماذكره لكن ربما يخطر أنهما لو شفعتا ما مضى لكان كذلك وإن لم يستيقظ وأبطل وتره الأول فكونه شافعا إن استيقظ غير مشفع إن نام فبه نظر إلا أن يصح من رسول الله </w:t>
      </w:r>
      <w:r w:rsidRPr="00CC42D3" w:rsidR="00BB2F93">
        <w:rPr>
          <w:rFonts w:cs="Trad Al_Khat Deco" w:hint="cs"/>
          <w:color w:val="FFFF00"/>
          <w:rtl/>
        </w:rPr>
        <w:t>ﭬ</w:t>
      </w:r>
      <w:r w:rsidRPr="00F43933" w:rsidR="003377B5">
        <w:rPr>
          <w:rFonts w:cs="Trad Al_Khat Deco"/>
          <w:sz w:val="22"/>
          <w:szCs w:val="22"/>
          <w:rtl/>
        </w:rPr>
        <w:t xml:space="preserve"> إيتاره قبلهما وإعادته الوتر فيفهم منه أن الركعتين شفع بصورتهما وتر بمعناهما فيحسب وترا إن لم يستيقظ وشفعا إن استيقط ثم يستحب بعد التسليم من الوتر أن يقول سبحان الملك القدوس رب الملائكة والروح جللت السموات والأرض بالعظمة والجبروت وتعززت بالقدرة وقهرت العباد بالموت روى </w:t>
      </w:r>
      <w:r w:rsidR="00E93BED">
        <w:rPr>
          <w:rFonts w:cs="Trad Al_Khat Deco" w:hint="cs"/>
          <w:sz w:val="22"/>
          <w:szCs w:val="22"/>
          <w:rtl/>
        </w:rPr>
        <w:t>(</w:t>
      </w:r>
      <w:r w:rsidRPr="00F43933" w:rsidR="003377B5">
        <w:rPr>
          <w:rFonts w:cs="Trad Al_Khat Deco"/>
          <w:sz w:val="22"/>
          <w:szCs w:val="22"/>
          <w:rtl/>
        </w:rPr>
        <w:t xml:space="preserve">أنه </w:t>
      </w:r>
      <w:r w:rsidRPr="00CC42D3" w:rsidR="00BB2F93">
        <w:rPr>
          <w:rFonts w:cs="Trad Al_Khat Deco" w:hint="cs"/>
          <w:color w:val="FFFF00"/>
          <w:rtl/>
        </w:rPr>
        <w:t>ﭬ</w:t>
      </w:r>
      <w:r w:rsidRPr="00F43933" w:rsidR="003377B5">
        <w:rPr>
          <w:rFonts w:cs="Trad Al_Khat Deco"/>
          <w:sz w:val="22"/>
          <w:szCs w:val="22"/>
          <w:rtl/>
        </w:rPr>
        <w:t xml:space="preserve"> ما مات حتى كان أكثر صلاته جالسا إلا المكتوبة</w:t>
      </w:r>
      <w:r>
        <w:rPr>
          <w:rFonts w:cs="Trad Al_Khat Deco"/>
          <w:b/>
          <w:bCs/>
          <w:color w:val="FF0000"/>
          <w:sz w:val="22"/>
          <w:szCs w:val="22"/>
          <w:u w:val="single"/>
          <w:vertAlign w:val="superscript"/>
          <w:rtl/>
        </w:rPr>
        <w:footnoteReference w:id="1223"/>
      </w:r>
      <w:r w:rsidR="00E93BED">
        <w:rPr>
          <w:rFonts w:cs="Trad Al_Khat Deco" w:hint="cs"/>
          <w:sz w:val="22"/>
          <w:szCs w:val="22"/>
          <w:rtl/>
        </w:rPr>
        <w:t>)</w:t>
      </w:r>
      <w:r w:rsidRPr="00F43933" w:rsidR="003377B5">
        <w:rPr>
          <w:rFonts w:cs="Trad Al_Khat Deco"/>
          <w:sz w:val="22"/>
          <w:szCs w:val="22"/>
          <w:rtl/>
        </w:rPr>
        <w:t xml:space="preserve"> وقد قال</w:t>
      </w:r>
      <w:r w:rsidR="00E93BED">
        <w:rPr>
          <w:rFonts w:cs="Trad Al_Khat Deco" w:hint="cs"/>
          <w:sz w:val="22"/>
          <w:szCs w:val="22"/>
          <w:rtl/>
        </w:rPr>
        <w:t>:</w:t>
      </w:r>
      <w:r w:rsidRPr="00F43933" w:rsidR="003377B5">
        <w:rPr>
          <w:rFonts w:cs="Trad Al_Khat Deco"/>
          <w:sz w:val="22"/>
          <w:szCs w:val="22"/>
          <w:rtl/>
        </w:rPr>
        <w:t xml:space="preserve"> </w:t>
      </w:r>
      <w:r w:rsidR="00E93BED">
        <w:rPr>
          <w:rFonts w:cs="Trad Al_Khat Deco" w:hint="cs"/>
          <w:sz w:val="22"/>
          <w:szCs w:val="22"/>
          <w:rtl/>
        </w:rPr>
        <w:t>(</w:t>
      </w:r>
      <w:r w:rsidRPr="00F43933" w:rsidR="003377B5">
        <w:rPr>
          <w:rFonts w:cs="Trad Al_Khat Deco"/>
          <w:sz w:val="22"/>
          <w:szCs w:val="22"/>
          <w:rtl/>
        </w:rPr>
        <w:t>للقاعد نصف أجر القائم وللنائم نصف أجر القاعد</w:t>
      </w:r>
      <w:r>
        <w:rPr>
          <w:rFonts w:cs="Trad Al_Khat Deco"/>
          <w:b/>
          <w:bCs/>
          <w:color w:val="FF0000"/>
          <w:sz w:val="22"/>
          <w:szCs w:val="22"/>
          <w:u w:val="single"/>
          <w:vertAlign w:val="superscript"/>
          <w:rtl/>
        </w:rPr>
        <w:footnoteReference w:id="1224"/>
      </w:r>
      <w:r w:rsidR="00E93BED">
        <w:rPr>
          <w:rFonts w:cs="Trad Al_Khat Deco" w:hint="cs"/>
          <w:sz w:val="22"/>
          <w:szCs w:val="22"/>
          <w:rtl/>
        </w:rPr>
        <w:t>)</w:t>
      </w:r>
      <w:r w:rsidRPr="00F43933" w:rsidR="003377B5">
        <w:rPr>
          <w:rFonts w:cs="Trad Al_Khat Deco"/>
          <w:sz w:val="22"/>
          <w:szCs w:val="22"/>
          <w:rtl/>
        </w:rPr>
        <w:t xml:space="preserve"> وذلك يدل على صحة النافلة دائما</w:t>
      </w:r>
      <w:r>
        <w:rPr>
          <w:rFonts w:cs="Trad Al_Khat Deco" w:hint="cs"/>
          <w:sz w:val="22"/>
          <w:szCs w:val="22"/>
          <w:rtl/>
        </w:rPr>
        <w:t>.</w:t>
      </w:r>
      <w:r w:rsidRPr="00F43933" w:rsidR="003377B5">
        <w:rPr>
          <w:rFonts w:cs="Trad Al_Khat Deco"/>
          <w:sz w:val="22"/>
          <w:szCs w:val="22"/>
          <w:rtl/>
        </w:rPr>
        <w:t xml:space="preserve"> </w:t>
      </w:r>
      <w:r w:rsidRPr="00F32A5B" w:rsidR="003377B5">
        <w:rPr>
          <w:rFonts w:cs="Trad Al_Khat Deco"/>
          <w:color w:val="FF0000"/>
          <w:sz w:val="22"/>
          <w:szCs w:val="22"/>
          <w:rtl/>
        </w:rPr>
        <w:t>الورد</w:t>
      </w:r>
      <w:r w:rsidRPr="00F43933" w:rsidR="003377B5">
        <w:rPr>
          <w:rFonts w:cs="Trad Al_Khat Deco"/>
          <w:sz w:val="22"/>
          <w:szCs w:val="22"/>
          <w:rtl/>
        </w:rPr>
        <w:t xml:space="preserve"> الثالث</w:t>
      </w:r>
      <w:r>
        <w:rPr>
          <w:rFonts w:cs="Trad Al_Khat Deco" w:hint="cs"/>
          <w:sz w:val="22"/>
          <w:szCs w:val="22"/>
          <w:rtl/>
        </w:rPr>
        <w:t>:</w:t>
      </w:r>
      <w:r w:rsidR="009962DF">
        <w:rPr>
          <w:rFonts w:cs="Trad Al_Khat Deco" w:hint="cs"/>
          <w:sz w:val="22"/>
          <w:szCs w:val="22"/>
          <w:rtl/>
        </w:rPr>
        <w:t xml:space="preserve"> </w:t>
      </w:r>
      <w:r w:rsidRPr="00F43933" w:rsidR="003377B5">
        <w:rPr>
          <w:rFonts w:cs="Trad Al_Khat Deco"/>
          <w:sz w:val="22"/>
          <w:szCs w:val="22"/>
          <w:rtl/>
        </w:rPr>
        <w:t>النوم ولا بأس أن يعد ذلك في الأوراد فإنه إذا روعيت آدابه احتسب عبادة فقد قيل</w:t>
      </w:r>
      <w:r w:rsidR="009962DF">
        <w:rPr>
          <w:rFonts w:cs="Trad Al_Khat Deco" w:hint="cs"/>
          <w:sz w:val="22"/>
          <w:szCs w:val="22"/>
          <w:rtl/>
        </w:rPr>
        <w:t>:</w:t>
      </w:r>
      <w:r w:rsidRPr="00F43933" w:rsidR="003377B5">
        <w:rPr>
          <w:rFonts w:cs="Trad Al_Khat Deco"/>
          <w:sz w:val="22"/>
          <w:szCs w:val="22"/>
          <w:rtl/>
        </w:rPr>
        <w:t xml:space="preserve"> إن للعبد إذا نام على طهارة وذكر الله تعالى يكتب مصليا حتى يستيقظ ويدخل في شعاره ملك فإن تحرك في نومه فذكر الله تعالى دعا له الملك واستغفر له الله</w:t>
      </w:r>
      <w:r>
        <w:rPr>
          <w:rFonts w:cs="Trad Al_Khat Deco"/>
          <w:b/>
          <w:bCs/>
          <w:color w:val="FF0000"/>
          <w:sz w:val="22"/>
          <w:szCs w:val="22"/>
          <w:u w:val="single"/>
          <w:vertAlign w:val="superscript"/>
          <w:rtl/>
        </w:rPr>
        <w:footnoteReference w:id="1225"/>
      </w:r>
      <w:r w:rsidRPr="00F43933" w:rsidR="003377B5">
        <w:rPr>
          <w:rFonts w:cs="Trad Al_Khat Deco"/>
          <w:sz w:val="22"/>
          <w:szCs w:val="22"/>
          <w:rtl/>
        </w:rPr>
        <w:t xml:space="preserve"> وفي الخبر </w:t>
      </w:r>
      <w:r w:rsidR="009962DF">
        <w:rPr>
          <w:rFonts w:cs="Trad Al_Khat Deco" w:hint="cs"/>
          <w:sz w:val="22"/>
          <w:szCs w:val="22"/>
          <w:rtl/>
        </w:rPr>
        <w:t>(</w:t>
      </w:r>
      <w:r w:rsidRPr="00F43933" w:rsidR="003377B5">
        <w:rPr>
          <w:rFonts w:cs="Trad Al_Khat Deco"/>
          <w:sz w:val="22"/>
          <w:szCs w:val="22"/>
          <w:rtl/>
        </w:rPr>
        <w:t>إذا نام على طهارة رفع روحه إلى العرش</w:t>
      </w:r>
      <w:r>
        <w:rPr>
          <w:rFonts w:cs="Trad Al_Khat Deco"/>
          <w:b/>
          <w:bCs/>
          <w:color w:val="FF0000"/>
          <w:sz w:val="22"/>
          <w:szCs w:val="22"/>
          <w:u w:val="single"/>
          <w:vertAlign w:val="superscript"/>
          <w:rtl/>
        </w:rPr>
        <w:footnoteReference w:id="1226"/>
      </w:r>
      <w:r w:rsidR="009962DF">
        <w:rPr>
          <w:rFonts w:cs="Trad Al_Khat Deco" w:hint="cs"/>
          <w:sz w:val="22"/>
          <w:szCs w:val="22"/>
          <w:rtl/>
        </w:rPr>
        <w:t>)</w:t>
      </w:r>
      <w:r w:rsidRPr="00F43933" w:rsidR="003377B5">
        <w:rPr>
          <w:rFonts w:cs="Trad Al_Khat Deco"/>
          <w:sz w:val="22"/>
          <w:szCs w:val="22"/>
          <w:rtl/>
        </w:rPr>
        <w:t xml:space="preserve"> هذا في العوام فكيف بالخواص والعلماء وأرباب القلوب الصافية فإنهم يكاشفون بالأسرار في النوم ولذلك قال </w:t>
      </w:r>
      <w:r w:rsidRPr="00CC42D3" w:rsidR="00BB2F93">
        <w:rPr>
          <w:rFonts w:cs="Trad Al_Khat Deco" w:hint="cs"/>
          <w:color w:val="FFFF00"/>
          <w:rtl/>
        </w:rPr>
        <w:t>ﭬ</w:t>
      </w:r>
      <w:r w:rsidR="009962DF">
        <w:rPr>
          <w:rFonts w:cs="Trad Al_Khat Deco" w:hint="cs"/>
          <w:sz w:val="22"/>
          <w:szCs w:val="22"/>
          <w:rtl/>
        </w:rPr>
        <w:t>:</w:t>
      </w:r>
      <w:r w:rsidRPr="00F43933" w:rsidR="003377B5">
        <w:rPr>
          <w:rFonts w:cs="Trad Al_Khat Deco"/>
          <w:sz w:val="22"/>
          <w:szCs w:val="22"/>
          <w:rtl/>
        </w:rPr>
        <w:t xml:space="preserve"> </w:t>
      </w:r>
      <w:r w:rsidR="009962DF">
        <w:rPr>
          <w:rFonts w:cs="Trad Al_Khat Deco" w:hint="cs"/>
          <w:sz w:val="22"/>
          <w:szCs w:val="22"/>
          <w:rtl/>
        </w:rPr>
        <w:t>(</w:t>
      </w:r>
      <w:r w:rsidRPr="00F43933" w:rsidR="003377B5">
        <w:rPr>
          <w:rFonts w:cs="Trad Al_Khat Deco"/>
          <w:sz w:val="22"/>
          <w:szCs w:val="22"/>
          <w:rtl/>
        </w:rPr>
        <w:t>نوم العالم عبادة ونفسه تسبيح</w:t>
      </w:r>
      <w:r>
        <w:rPr>
          <w:rFonts w:cs="Trad Al_Khat Deco"/>
          <w:b/>
          <w:bCs/>
          <w:color w:val="FF0000"/>
          <w:sz w:val="22"/>
          <w:szCs w:val="22"/>
          <w:u w:val="single"/>
          <w:vertAlign w:val="superscript"/>
          <w:rtl/>
        </w:rPr>
        <w:footnoteReference w:id="1227"/>
      </w:r>
      <w:r w:rsidR="009962DF">
        <w:rPr>
          <w:rFonts w:cs="Trad Al_Khat Deco" w:hint="cs"/>
          <w:sz w:val="22"/>
          <w:szCs w:val="22"/>
          <w:rtl/>
        </w:rPr>
        <w:t>)</w:t>
      </w:r>
      <w:r w:rsidRPr="00F43933" w:rsidR="003377B5">
        <w:rPr>
          <w:rFonts w:cs="Trad Al_Khat Deco"/>
          <w:sz w:val="22"/>
          <w:szCs w:val="22"/>
          <w:rtl/>
        </w:rPr>
        <w:t xml:space="preserve"> وقال معاذ لأبي موسى</w:t>
      </w:r>
      <w:r w:rsidR="009962DF">
        <w:rPr>
          <w:rFonts w:cs="Trad Al_Khat Deco" w:hint="cs"/>
          <w:sz w:val="22"/>
          <w:szCs w:val="22"/>
          <w:rtl/>
        </w:rPr>
        <w:t>:</w:t>
      </w:r>
      <w:r w:rsidRPr="00F43933" w:rsidR="003377B5">
        <w:rPr>
          <w:rFonts w:cs="Trad Al_Khat Deco"/>
          <w:sz w:val="22"/>
          <w:szCs w:val="22"/>
          <w:rtl/>
        </w:rPr>
        <w:t xml:space="preserve"> كيف تصنع في قيام الليل</w:t>
      </w:r>
      <w:r w:rsidR="009962DF">
        <w:rPr>
          <w:rFonts w:cs="Trad Al_Khat Deco" w:hint="cs"/>
          <w:sz w:val="22"/>
          <w:szCs w:val="22"/>
          <w:rtl/>
        </w:rPr>
        <w:t>؟</w:t>
      </w:r>
      <w:r w:rsidRPr="00F43933" w:rsidR="003377B5">
        <w:rPr>
          <w:rFonts w:cs="Trad Al_Khat Deco"/>
          <w:sz w:val="22"/>
          <w:szCs w:val="22"/>
          <w:rtl/>
        </w:rPr>
        <w:t xml:space="preserve"> فقال</w:t>
      </w:r>
      <w:r w:rsidR="009962DF">
        <w:rPr>
          <w:rFonts w:cs="Trad Al_Khat Deco" w:hint="cs"/>
          <w:sz w:val="22"/>
          <w:szCs w:val="22"/>
          <w:rtl/>
        </w:rPr>
        <w:t>:</w:t>
      </w:r>
      <w:r w:rsidRPr="00F43933" w:rsidR="003377B5">
        <w:rPr>
          <w:rFonts w:cs="Trad Al_Khat Deco"/>
          <w:sz w:val="22"/>
          <w:szCs w:val="22"/>
          <w:rtl/>
        </w:rPr>
        <w:t xml:space="preserve"> أقوم الليل أجمع لا أنام منه شيئا واتفوق في القرآن فيه تفوقا قال معاذ</w:t>
      </w:r>
      <w:r w:rsidR="009962DF">
        <w:rPr>
          <w:rFonts w:cs="Trad Al_Khat Deco" w:hint="cs"/>
          <w:sz w:val="22"/>
          <w:szCs w:val="22"/>
          <w:rtl/>
        </w:rPr>
        <w:t>:</w:t>
      </w:r>
      <w:r w:rsidRPr="00F43933" w:rsidR="003377B5">
        <w:rPr>
          <w:rFonts w:cs="Trad Al_Khat Deco"/>
          <w:sz w:val="22"/>
          <w:szCs w:val="22"/>
          <w:rtl/>
        </w:rPr>
        <w:t xml:space="preserve"> لكني أنا أنام ثم أقوم وأحتسب في نومتي ما أحتسب من قومتي فذكرا ذلك لرسول الله </w:t>
      </w:r>
      <w:r w:rsidRPr="00CC42D3" w:rsidR="00BB2F93">
        <w:rPr>
          <w:rFonts w:cs="Trad Al_Khat Deco" w:hint="cs"/>
          <w:color w:val="FFFF00"/>
          <w:rtl/>
        </w:rPr>
        <w:t>ﭬ</w:t>
      </w:r>
      <w:r w:rsidRPr="00F43933" w:rsidR="003377B5">
        <w:rPr>
          <w:rFonts w:cs="Trad Al_Khat Deco"/>
          <w:sz w:val="22"/>
          <w:szCs w:val="22"/>
          <w:rtl/>
        </w:rPr>
        <w:t xml:space="preserve"> فقال</w:t>
      </w:r>
      <w:r w:rsidR="009962DF">
        <w:rPr>
          <w:rFonts w:cs="Trad Al_Khat Deco" w:hint="cs"/>
          <w:sz w:val="22"/>
          <w:szCs w:val="22"/>
          <w:rtl/>
        </w:rPr>
        <w:t>:</w:t>
      </w:r>
      <w:r w:rsidRPr="00F43933" w:rsidR="003377B5">
        <w:rPr>
          <w:rFonts w:cs="Trad Al_Khat Deco"/>
          <w:sz w:val="22"/>
          <w:szCs w:val="22"/>
          <w:rtl/>
        </w:rPr>
        <w:t xml:space="preserve"> </w:t>
      </w:r>
      <w:r w:rsidR="009962DF">
        <w:rPr>
          <w:rFonts w:cs="Trad Al_Khat Deco" w:hint="cs"/>
          <w:sz w:val="22"/>
          <w:szCs w:val="22"/>
          <w:rtl/>
        </w:rPr>
        <w:t>(</w:t>
      </w:r>
      <w:r w:rsidRPr="00F43933" w:rsidR="003377B5">
        <w:rPr>
          <w:rFonts w:cs="Trad Al_Khat Deco"/>
          <w:sz w:val="22"/>
          <w:szCs w:val="22"/>
          <w:rtl/>
        </w:rPr>
        <w:t>معاذ أفقه منك</w:t>
      </w:r>
      <w:r>
        <w:rPr>
          <w:rFonts w:cs="Trad Al_Khat Deco"/>
          <w:b/>
          <w:bCs/>
          <w:color w:val="FF0000"/>
          <w:sz w:val="22"/>
          <w:szCs w:val="22"/>
          <w:u w:val="single"/>
          <w:vertAlign w:val="superscript"/>
          <w:rtl/>
        </w:rPr>
        <w:footnoteReference w:id="1228"/>
      </w:r>
      <w:r w:rsidR="009962DF">
        <w:rPr>
          <w:rFonts w:cs="Trad Al_Khat Deco" w:hint="cs"/>
          <w:sz w:val="22"/>
          <w:szCs w:val="22"/>
          <w:rtl/>
        </w:rPr>
        <w:t>)</w:t>
      </w:r>
      <w:r w:rsidRPr="00F43933" w:rsidR="003377B5">
        <w:rPr>
          <w:rFonts w:cs="Trad Al_Khat Deco"/>
          <w:sz w:val="22"/>
          <w:szCs w:val="22"/>
          <w:rtl/>
        </w:rPr>
        <w:t xml:space="preserve"> وآداب النوم عشرة</w:t>
      </w:r>
      <w:r w:rsidR="009962DF">
        <w:rPr>
          <w:rFonts w:cs="Trad Al_Khat Deco" w:hint="cs"/>
          <w:sz w:val="22"/>
          <w:szCs w:val="22"/>
          <w:rtl/>
        </w:rPr>
        <w:t>:</w:t>
      </w:r>
      <w:r w:rsidRPr="00F43933" w:rsidR="003377B5">
        <w:rPr>
          <w:rFonts w:cs="Trad Al_Khat Deco"/>
          <w:sz w:val="22"/>
          <w:szCs w:val="22"/>
          <w:rtl/>
        </w:rPr>
        <w:t xml:space="preserve"> الأول الطهارة والسواك</w:t>
      </w:r>
      <w:r w:rsidR="009962DF">
        <w:rPr>
          <w:rFonts w:cs="Trad Al_Khat Deco" w:hint="cs"/>
          <w:sz w:val="22"/>
          <w:szCs w:val="22"/>
          <w:rtl/>
        </w:rPr>
        <w:t>.</w:t>
      </w:r>
      <w:r w:rsidRPr="00F43933" w:rsidR="003377B5">
        <w:rPr>
          <w:rFonts w:cs="Trad Al_Khat Deco"/>
          <w:sz w:val="22"/>
          <w:szCs w:val="22"/>
          <w:rtl/>
        </w:rPr>
        <w:t xml:space="preserve"> قال </w:t>
      </w:r>
      <w:r w:rsidRPr="00CC42D3" w:rsidR="00BB2F93">
        <w:rPr>
          <w:rFonts w:cs="Trad Al_Khat Deco" w:hint="cs"/>
          <w:color w:val="FFFF00"/>
          <w:rtl/>
        </w:rPr>
        <w:t>ﭬ</w:t>
      </w:r>
      <w:r w:rsidR="009962DF">
        <w:rPr>
          <w:rFonts w:cs="Trad Al_Khat Deco" w:hint="cs"/>
          <w:sz w:val="22"/>
          <w:szCs w:val="22"/>
          <w:rtl/>
        </w:rPr>
        <w:t>:</w:t>
      </w:r>
      <w:r w:rsidRPr="00F43933" w:rsidR="003377B5">
        <w:rPr>
          <w:rFonts w:cs="Trad Al_Khat Deco"/>
          <w:sz w:val="22"/>
          <w:szCs w:val="22"/>
          <w:rtl/>
        </w:rPr>
        <w:t xml:space="preserve"> </w:t>
      </w:r>
      <w:r w:rsidR="009962DF">
        <w:rPr>
          <w:rFonts w:cs="Trad Al_Khat Deco" w:hint="cs"/>
          <w:sz w:val="22"/>
          <w:szCs w:val="22"/>
          <w:rtl/>
        </w:rPr>
        <w:t>(</w:t>
      </w:r>
      <w:r w:rsidRPr="00F43933" w:rsidR="003377B5">
        <w:rPr>
          <w:rFonts w:cs="Trad Al_Khat Deco"/>
          <w:sz w:val="22"/>
          <w:szCs w:val="22"/>
          <w:rtl/>
        </w:rPr>
        <w:t>إذا نام العبد على طهرة عرج بروحه إلى العرش فكانت رؤياه صادقة وإن لم ينم على طهارة قصرت روحه عن البلوغ فتلك المنامات أضغاث أحلام لا تصدق</w:t>
      </w:r>
      <w:r>
        <w:rPr>
          <w:rFonts w:cs="Trad Al_Khat Deco"/>
          <w:b/>
          <w:bCs/>
          <w:color w:val="FF0000"/>
          <w:sz w:val="22"/>
          <w:szCs w:val="22"/>
          <w:u w:val="single"/>
          <w:vertAlign w:val="superscript"/>
          <w:rtl/>
        </w:rPr>
        <w:footnoteReference w:id="1229"/>
      </w:r>
      <w:r w:rsidR="009962DF">
        <w:rPr>
          <w:rFonts w:cs="Trad Al_Khat Deco" w:hint="cs"/>
          <w:sz w:val="22"/>
          <w:szCs w:val="22"/>
          <w:rtl/>
        </w:rPr>
        <w:t>)</w:t>
      </w:r>
      <w:r w:rsidRPr="00F43933" w:rsidR="003377B5">
        <w:rPr>
          <w:rFonts w:cs="Trad Al_Khat Deco"/>
          <w:sz w:val="22"/>
          <w:szCs w:val="22"/>
          <w:rtl/>
        </w:rPr>
        <w:t xml:space="preserve"> وهذا أريد به طهارة الظاهر والباطن جميعا وطهارة الباطن هي المؤثرة في انكشاف حجب الغيب</w:t>
      </w:r>
      <w:r w:rsidR="009962DF">
        <w:rPr>
          <w:rFonts w:cs="Trad Al_Khat Deco" w:hint="cs"/>
          <w:sz w:val="22"/>
          <w:szCs w:val="22"/>
          <w:rtl/>
        </w:rPr>
        <w:t>.</w:t>
      </w:r>
      <w:r w:rsidRPr="00F43933" w:rsidR="003377B5">
        <w:rPr>
          <w:rFonts w:cs="Trad Al_Khat Deco"/>
          <w:sz w:val="22"/>
          <w:szCs w:val="22"/>
          <w:rtl/>
        </w:rPr>
        <w:t xml:space="preserve"> الثاني أن يعد عنه رأسه سواكه وطهوره وينوي القيام للعبادة عند التيقظ وكلما يتنبه يستاك كذلك كان يفعله بعض السلف وروى عن رسول الله </w:t>
      </w:r>
      <w:r w:rsidRPr="00CC42D3" w:rsidR="00BB2F93">
        <w:rPr>
          <w:rFonts w:cs="Trad Al_Khat Deco" w:hint="cs"/>
          <w:color w:val="FFFF00"/>
          <w:rtl/>
        </w:rPr>
        <w:t>ﭬ</w:t>
      </w:r>
      <w:r w:rsidRPr="00F43933" w:rsidR="003377B5">
        <w:rPr>
          <w:rFonts w:cs="Trad Al_Khat Deco"/>
          <w:sz w:val="22"/>
          <w:szCs w:val="22"/>
          <w:rtl/>
        </w:rPr>
        <w:t xml:space="preserve"> </w:t>
      </w:r>
      <w:r w:rsidR="00140140">
        <w:rPr>
          <w:rFonts w:cs="Trad Al_Khat Deco" w:hint="cs"/>
          <w:sz w:val="22"/>
          <w:szCs w:val="22"/>
          <w:rtl/>
        </w:rPr>
        <w:t>(</w:t>
      </w:r>
      <w:r w:rsidRPr="00F43933" w:rsidR="003377B5">
        <w:rPr>
          <w:rFonts w:cs="Trad Al_Khat Deco"/>
          <w:sz w:val="22"/>
          <w:szCs w:val="22"/>
          <w:rtl/>
        </w:rPr>
        <w:t>أنه كان يستاك في كل ليلة مرارا عند كل نومة وعند التنبه منها</w:t>
      </w:r>
      <w:r>
        <w:rPr>
          <w:rFonts w:cs="Trad Al_Khat Deco"/>
          <w:b/>
          <w:bCs/>
          <w:color w:val="FF0000"/>
          <w:sz w:val="22"/>
          <w:szCs w:val="22"/>
          <w:u w:val="single"/>
          <w:vertAlign w:val="superscript"/>
          <w:rtl/>
        </w:rPr>
        <w:footnoteReference w:id="1230"/>
      </w:r>
      <w:r w:rsidR="00140140">
        <w:rPr>
          <w:rFonts w:cs="Trad Al_Khat Deco" w:hint="cs"/>
          <w:sz w:val="22"/>
          <w:szCs w:val="22"/>
          <w:rtl/>
        </w:rPr>
        <w:t>)</w:t>
      </w:r>
      <w:r w:rsidRPr="00F43933" w:rsidR="003377B5">
        <w:rPr>
          <w:rFonts w:cs="Trad Al_Khat Deco"/>
          <w:sz w:val="22"/>
          <w:szCs w:val="22"/>
          <w:rtl/>
        </w:rPr>
        <w:t xml:space="preserve"> وإن لم يتيسر له الطهارة يستحب له مسح الأعضاء بالماء فإن لم يجد فليقعد وليستقبل القبله وليشتغل بالذكر والدعاء والتفكر في آلاء الله تعالى وقدرته فذلك يقوم مقام قيام الليل</w:t>
      </w:r>
      <w:r w:rsidR="00140140">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140140">
        <w:rPr>
          <w:rFonts w:cs="Trad Al_Khat Deco" w:hint="cs"/>
          <w:sz w:val="22"/>
          <w:szCs w:val="22"/>
          <w:rtl/>
        </w:rPr>
        <w:t>:</w:t>
      </w:r>
      <w:r w:rsidRPr="00F43933" w:rsidR="003377B5">
        <w:rPr>
          <w:rFonts w:cs="Trad Al_Khat Deco"/>
          <w:sz w:val="22"/>
          <w:szCs w:val="22"/>
          <w:rtl/>
        </w:rPr>
        <w:t xml:space="preserve"> </w:t>
      </w:r>
      <w:r w:rsidR="00140140">
        <w:rPr>
          <w:rFonts w:cs="Trad Al_Khat Deco" w:hint="cs"/>
          <w:sz w:val="22"/>
          <w:szCs w:val="22"/>
          <w:rtl/>
        </w:rPr>
        <w:t>(</w:t>
      </w:r>
      <w:r w:rsidRPr="00F43933" w:rsidR="003377B5">
        <w:rPr>
          <w:rFonts w:cs="Trad Al_Khat Deco"/>
          <w:sz w:val="22"/>
          <w:szCs w:val="22"/>
          <w:rtl/>
        </w:rPr>
        <w:t>من أ</w:t>
      </w:r>
      <w:r w:rsidR="00140140">
        <w:rPr>
          <w:rFonts w:cs="Trad Al_Khat Deco2" w:hint="cs"/>
          <w:sz w:val="22"/>
          <w:szCs w:val="22"/>
          <w:rtl/>
        </w:rPr>
        <w:t>تي</w:t>
      </w:r>
      <w:r w:rsidRPr="00F43933" w:rsidR="003377B5">
        <w:rPr>
          <w:rFonts w:cs="Trad Al_Khat Deco"/>
          <w:sz w:val="22"/>
          <w:szCs w:val="22"/>
          <w:rtl/>
        </w:rPr>
        <w:t xml:space="preserve"> فراشه وهو ينوي أن يقوم يصلي من الليل فغلبته عيناه حتى يصبح كتب له ما نوى وكان نومه صدقة عليه من الله تعالى</w:t>
      </w:r>
      <w:r>
        <w:rPr>
          <w:rFonts w:cs="Trad Al_Khat Deco"/>
          <w:b/>
          <w:bCs/>
          <w:color w:val="FF0000"/>
          <w:sz w:val="22"/>
          <w:szCs w:val="22"/>
          <w:u w:val="single"/>
          <w:vertAlign w:val="superscript"/>
          <w:rtl/>
        </w:rPr>
        <w:footnoteReference w:id="1231"/>
      </w:r>
      <w:r w:rsidR="00652945">
        <w:rPr>
          <w:rFonts w:cs="Trad Al_Khat Deco" w:hint="cs"/>
          <w:sz w:val="22"/>
          <w:szCs w:val="22"/>
          <w:rtl/>
        </w:rPr>
        <w:t>).</w:t>
      </w:r>
      <w:r w:rsidRPr="00F43933" w:rsidR="003377B5">
        <w:rPr>
          <w:rFonts w:cs="Trad Al_Khat Deco"/>
          <w:sz w:val="22"/>
          <w:szCs w:val="22"/>
          <w:rtl/>
        </w:rPr>
        <w:t xml:space="preserve"> الثالث أن لا يبيت من له وصية إلا ووصيته مكتوبة عند رأسه فإنه لا يأمن</w:t>
      </w:r>
      <w:r w:rsidR="00652945">
        <w:rPr>
          <w:rFonts w:cs="Trad Al_Khat Deco" w:hint="cs"/>
          <w:sz w:val="22"/>
          <w:szCs w:val="22"/>
          <w:rtl/>
        </w:rPr>
        <w:t xml:space="preserve"> </w:t>
      </w:r>
      <w:r w:rsidRPr="00F43933" w:rsidR="003377B5">
        <w:rPr>
          <w:rFonts w:cs="Trad Al_Khat Deco"/>
          <w:sz w:val="22"/>
          <w:szCs w:val="22"/>
          <w:rtl/>
        </w:rPr>
        <w:t xml:space="preserve">القبض في النوم </w:t>
      </w:r>
      <w:r w:rsidRPr="00652945" w:rsidR="003377B5">
        <w:rPr>
          <w:rFonts w:cs="Trad Al_Khat Deco"/>
          <w:color w:val="00FF00"/>
          <w:sz w:val="22"/>
          <w:szCs w:val="22"/>
          <w:rtl/>
        </w:rPr>
        <w:t>فإن من مات من غير وصية لم يؤذن له في الكلام بالبرزخ إلى يوم القيامة</w:t>
      </w:r>
      <w:r w:rsidRPr="00F43933" w:rsidR="003377B5">
        <w:rPr>
          <w:rFonts w:cs="Trad Al_Khat Deco"/>
          <w:sz w:val="22"/>
          <w:szCs w:val="22"/>
          <w:rtl/>
        </w:rPr>
        <w:t xml:space="preserve"> يتزاوره الأموات ويتحدثون وهو لا يتكلم فيقول بعضهم لبعض هذا المسكين مات من غير وصية وذلك مستحب خوف موت الفجأة وموت الفجأة تخفيف إلا لمن ليس مستعدا للموت بكونه مثقل الظهر بالمظالم</w:t>
      </w:r>
      <w:r w:rsidR="00652945">
        <w:rPr>
          <w:rFonts w:cs="Trad Al_Khat Deco" w:hint="cs"/>
          <w:sz w:val="22"/>
          <w:szCs w:val="22"/>
          <w:rtl/>
        </w:rPr>
        <w:t>.</w:t>
      </w:r>
      <w:r w:rsidRPr="00F43933" w:rsidR="003377B5">
        <w:rPr>
          <w:rFonts w:cs="Trad Al_Khat Deco"/>
          <w:sz w:val="22"/>
          <w:szCs w:val="22"/>
          <w:rtl/>
        </w:rPr>
        <w:t xml:space="preserve"> الرابع أن ينام تائبا من كل ذنب سليم القلب لجميع المسلمين لا يحدث نفسه بظلم أحد ولا يعزم على معصية إن استيقظ قال </w:t>
      </w:r>
      <w:r w:rsidRPr="00CC42D3" w:rsidR="00BB2F93">
        <w:rPr>
          <w:rFonts w:cs="Trad Al_Khat Deco" w:hint="cs"/>
          <w:color w:val="FFFF00"/>
          <w:rtl/>
        </w:rPr>
        <w:t>ﭬ</w:t>
      </w:r>
      <w:r w:rsidR="00652945">
        <w:rPr>
          <w:rFonts w:cs="Trad Al_Khat Deco" w:hint="cs"/>
          <w:sz w:val="22"/>
          <w:szCs w:val="22"/>
          <w:rtl/>
        </w:rPr>
        <w:t>:</w:t>
      </w:r>
      <w:r w:rsidRPr="00F43933" w:rsidR="003377B5">
        <w:rPr>
          <w:rFonts w:cs="Trad Al_Khat Deco"/>
          <w:sz w:val="22"/>
          <w:szCs w:val="22"/>
          <w:rtl/>
        </w:rPr>
        <w:t xml:space="preserve"> </w:t>
      </w:r>
      <w:r w:rsidR="00652945">
        <w:rPr>
          <w:rFonts w:cs="Trad Al_Khat Deco" w:hint="cs"/>
          <w:sz w:val="22"/>
          <w:szCs w:val="22"/>
          <w:rtl/>
        </w:rPr>
        <w:t>(</w:t>
      </w:r>
      <w:r w:rsidRPr="00F43933" w:rsidR="003377B5">
        <w:rPr>
          <w:rFonts w:cs="Trad Al_Khat Deco"/>
          <w:sz w:val="22"/>
          <w:szCs w:val="22"/>
          <w:rtl/>
        </w:rPr>
        <w:t>من أوى إلى فراشه لا ينوي ظلم أحد ولا يحقد على أحد غفر له ما اجترم</w:t>
      </w:r>
      <w:r>
        <w:rPr>
          <w:rFonts w:cs="Trad Al_Khat Deco"/>
          <w:b/>
          <w:bCs/>
          <w:color w:val="FF0000"/>
          <w:sz w:val="22"/>
          <w:szCs w:val="22"/>
          <w:u w:val="single"/>
          <w:vertAlign w:val="superscript"/>
          <w:rtl/>
        </w:rPr>
        <w:footnoteReference w:id="1232"/>
      </w:r>
      <w:r w:rsidR="00652945">
        <w:rPr>
          <w:rFonts w:cs="Trad Al_Khat Deco" w:hint="cs"/>
          <w:sz w:val="22"/>
          <w:szCs w:val="22"/>
          <w:rtl/>
        </w:rPr>
        <w:t>).</w:t>
      </w:r>
      <w:r w:rsidRPr="00F43933" w:rsidR="003377B5">
        <w:rPr>
          <w:rFonts w:cs="Trad Al_Khat Deco"/>
          <w:sz w:val="22"/>
          <w:szCs w:val="22"/>
          <w:rtl/>
        </w:rPr>
        <w:t xml:space="preserve"> الخامس أن لا يتنعم بتمهيد الفرش الناعمة بل يترك ذلك أو يقتصد فيه كان بعض السلف يكره التمهيد للنوم ويرى ذلك تكلفا وكان أهل الصفة لا يجعلون بينهم وبين التراب حاجزا ويقولون منها خلقنا وإليها نرد وكانوا يرون ذلك أرق لقلوبهم وأجدر بتواضع نفوسهم فمن لم تسمح بذلك نفسه فليقتصد</w:t>
      </w:r>
      <w:r w:rsidR="00652945">
        <w:rPr>
          <w:rFonts w:cs="Trad Al_Khat Deco" w:hint="cs"/>
          <w:sz w:val="22"/>
          <w:szCs w:val="22"/>
          <w:rtl/>
        </w:rPr>
        <w:t>.</w:t>
      </w:r>
      <w:r w:rsidRPr="00F43933" w:rsidR="003377B5">
        <w:rPr>
          <w:rFonts w:cs="Trad Al_Khat Deco"/>
          <w:sz w:val="22"/>
          <w:szCs w:val="22"/>
          <w:rtl/>
        </w:rPr>
        <w:t xml:space="preserve"> السادس أن لا ينام ما لم يغلبه النوم ولا يتكلف استجلابه إلا إذا قصد به الاستعانة على القيام في آخر الليل فقد كان نومهم غلبة وأكلهم فاقة وكلامهم ضرورة ولذلك وصفوا بأنهم كانوا قليلا من الليل ما يهجعون وإن غلبه النوم عن الصلاة والذكر وصار لا يدري ما يقول فلينم حتى يعقل ما يقول وكان ابن عباس رضي الله عنه يكره النوم قاعدا وفي الخبر </w:t>
      </w:r>
      <w:r w:rsidR="00652945">
        <w:rPr>
          <w:rFonts w:cs="Trad Al_Khat Deco" w:hint="cs"/>
          <w:sz w:val="22"/>
          <w:szCs w:val="22"/>
          <w:rtl/>
        </w:rPr>
        <w:t>(</w:t>
      </w:r>
      <w:r w:rsidRPr="00F43933" w:rsidR="003377B5">
        <w:rPr>
          <w:rFonts w:cs="Trad Al_Khat Deco"/>
          <w:sz w:val="22"/>
          <w:szCs w:val="22"/>
          <w:rtl/>
        </w:rPr>
        <w:t>لا تكابدوا الليل</w:t>
      </w:r>
      <w:r>
        <w:rPr>
          <w:rFonts w:cs="Trad Al_Khat Deco"/>
          <w:b/>
          <w:bCs/>
          <w:color w:val="FF0000"/>
          <w:sz w:val="22"/>
          <w:szCs w:val="22"/>
          <w:u w:val="single"/>
          <w:vertAlign w:val="superscript"/>
          <w:rtl/>
        </w:rPr>
        <w:footnoteReference w:id="1233"/>
      </w:r>
      <w:r w:rsidR="00652945">
        <w:rPr>
          <w:rFonts w:cs="Trad Al_Khat Deco" w:hint="cs"/>
          <w:sz w:val="22"/>
          <w:szCs w:val="22"/>
          <w:rtl/>
        </w:rPr>
        <w:t>)</w:t>
      </w:r>
      <w:r w:rsidRPr="00F43933" w:rsidR="003377B5">
        <w:rPr>
          <w:rFonts w:cs="Trad Al_Khat Deco"/>
          <w:sz w:val="22"/>
          <w:szCs w:val="22"/>
          <w:rtl/>
        </w:rPr>
        <w:t xml:space="preserve"> وقيل لرسول الله </w:t>
      </w:r>
      <w:r w:rsidRPr="00CC42D3" w:rsidR="00BB2F93">
        <w:rPr>
          <w:rFonts w:cs="Trad Al_Khat Deco" w:hint="cs"/>
          <w:color w:val="FFFF00"/>
          <w:rtl/>
        </w:rPr>
        <w:t>ﭬ</w:t>
      </w:r>
      <w:r w:rsidR="00652945">
        <w:rPr>
          <w:rFonts w:cs="Trad Al_Khat Deco" w:hint="cs"/>
          <w:sz w:val="22"/>
          <w:szCs w:val="22"/>
          <w:rtl/>
        </w:rPr>
        <w:t>:</w:t>
      </w:r>
      <w:r w:rsidRPr="00F43933" w:rsidR="003377B5">
        <w:rPr>
          <w:rFonts w:cs="Trad Al_Khat Deco"/>
          <w:sz w:val="22"/>
          <w:szCs w:val="22"/>
          <w:rtl/>
        </w:rPr>
        <w:t xml:space="preserve"> </w:t>
      </w:r>
      <w:r w:rsidR="00652945">
        <w:rPr>
          <w:rFonts w:cs="Trad Al_Khat Deco" w:hint="cs"/>
          <w:sz w:val="22"/>
          <w:szCs w:val="22"/>
          <w:rtl/>
        </w:rPr>
        <w:t>(</w:t>
      </w:r>
      <w:r w:rsidRPr="00F43933" w:rsidR="003377B5">
        <w:rPr>
          <w:rFonts w:cs="Trad Al_Khat Deco"/>
          <w:sz w:val="22"/>
          <w:szCs w:val="22"/>
          <w:rtl/>
        </w:rPr>
        <w:t>إن فلانة تصلي بالليل فإذا غلبها النوم تعلقت بحبل فنهى عن ذلك وقال ليصل أحدكم من الليل ما تيسر له فإذا غلبه النوم فليرقد</w:t>
      </w:r>
      <w:r>
        <w:rPr>
          <w:rFonts w:cs="Trad Al_Khat Deco"/>
          <w:b/>
          <w:bCs/>
          <w:color w:val="FF0000"/>
          <w:sz w:val="22"/>
          <w:szCs w:val="22"/>
          <w:u w:val="single"/>
          <w:vertAlign w:val="superscript"/>
          <w:rtl/>
        </w:rPr>
        <w:footnoteReference w:id="1234"/>
      </w:r>
      <w:r w:rsidR="00652945">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Pr="00652945" w:rsidR="00652945">
        <w:rPr>
          <w:rFonts w:cs="Trad Al_Khat Deco" w:hint="cs"/>
          <w:color w:val="FFFF00"/>
          <w:sz w:val="22"/>
          <w:szCs w:val="22"/>
          <w:rtl/>
        </w:rPr>
        <w:t>:</w:t>
      </w:r>
      <w:r w:rsidRPr="00F43933" w:rsidR="003377B5">
        <w:rPr>
          <w:rFonts w:cs="Trad Al_Khat Deco"/>
          <w:sz w:val="22"/>
          <w:szCs w:val="22"/>
          <w:rtl/>
        </w:rPr>
        <w:t xml:space="preserve"> </w:t>
      </w:r>
      <w:r w:rsidR="00652945">
        <w:rPr>
          <w:rFonts w:cs="Trad Al_Khat Deco" w:hint="cs"/>
          <w:sz w:val="22"/>
          <w:szCs w:val="22"/>
          <w:rtl/>
        </w:rPr>
        <w:t>(</w:t>
      </w:r>
      <w:r w:rsidRPr="00F43933" w:rsidR="003377B5">
        <w:rPr>
          <w:rFonts w:cs="Trad Al_Khat Deco"/>
          <w:sz w:val="22"/>
          <w:szCs w:val="22"/>
          <w:rtl/>
        </w:rPr>
        <w:t>تكلفوا من العمل ما تطيقون فإن الله لن يمل حتى تملوا</w:t>
      </w:r>
      <w:r>
        <w:rPr>
          <w:rFonts w:cs="Trad Al_Khat Deco"/>
          <w:b/>
          <w:bCs/>
          <w:color w:val="FF0000"/>
          <w:sz w:val="22"/>
          <w:szCs w:val="22"/>
          <w:u w:val="single"/>
          <w:vertAlign w:val="superscript"/>
          <w:rtl/>
        </w:rPr>
        <w:footnoteReference w:id="1235"/>
      </w:r>
      <w:r w:rsidR="009C0B40">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Pr="00F43933" w:rsidR="003377B5">
        <w:rPr>
          <w:rFonts w:cs="Trad Al_Khat Deco"/>
          <w:sz w:val="22"/>
          <w:szCs w:val="22"/>
          <w:rtl/>
        </w:rPr>
        <w:t xml:space="preserve"> خير هذا ال</w:t>
      </w:r>
      <w:r w:rsidR="009C0B40">
        <w:rPr>
          <w:rFonts w:cs="Trad Al_Khat Deco" w:hint="cs"/>
          <w:sz w:val="22"/>
          <w:szCs w:val="22"/>
          <w:rtl/>
        </w:rPr>
        <w:t>د</w:t>
      </w:r>
      <w:r w:rsidRPr="00F43933" w:rsidR="003377B5">
        <w:rPr>
          <w:rFonts w:cs="Trad Al_Khat Deco"/>
          <w:sz w:val="22"/>
          <w:szCs w:val="22"/>
          <w:rtl/>
        </w:rPr>
        <w:t>ين أيسره</w:t>
      </w:r>
      <w:r>
        <w:rPr>
          <w:rFonts w:cs="Trad Al_Khat Deco"/>
          <w:b/>
          <w:bCs/>
          <w:color w:val="FF0000"/>
          <w:sz w:val="22"/>
          <w:szCs w:val="22"/>
          <w:u w:val="single"/>
          <w:vertAlign w:val="superscript"/>
          <w:rtl/>
        </w:rPr>
        <w:footnoteReference w:id="1236"/>
      </w:r>
      <w:r w:rsidR="009C0B40">
        <w:rPr>
          <w:rFonts w:cs="Trad Al_Khat Deco" w:hint="cs"/>
          <w:sz w:val="22"/>
          <w:szCs w:val="22"/>
          <w:rtl/>
        </w:rPr>
        <w:t>)</w:t>
      </w:r>
      <w:r w:rsidRPr="00F43933" w:rsidR="003377B5">
        <w:rPr>
          <w:rFonts w:cs="Trad Al_Khat Deco"/>
          <w:sz w:val="22"/>
          <w:szCs w:val="22"/>
          <w:rtl/>
        </w:rPr>
        <w:t xml:space="preserve"> وقيل له </w:t>
      </w:r>
      <w:r w:rsidRPr="00CC42D3" w:rsidR="00BB2F93">
        <w:rPr>
          <w:rFonts w:cs="Trad Al_Khat Deco" w:hint="cs"/>
          <w:color w:val="FFFF00"/>
          <w:rtl/>
        </w:rPr>
        <w:t>ﭬ</w:t>
      </w:r>
      <w:r w:rsidR="00F032C3">
        <w:rPr>
          <w:rFonts w:cs="Trad Al_Khat Deco" w:hint="cs"/>
          <w:sz w:val="22"/>
          <w:szCs w:val="22"/>
          <w:rtl/>
        </w:rPr>
        <w:t>:</w:t>
      </w:r>
      <w:r w:rsidRPr="00F43933" w:rsidR="003377B5">
        <w:rPr>
          <w:rFonts w:cs="Trad Al_Khat Deco"/>
          <w:sz w:val="22"/>
          <w:szCs w:val="22"/>
          <w:rtl/>
        </w:rPr>
        <w:t xml:space="preserve"> </w:t>
      </w:r>
      <w:r w:rsidR="00F032C3">
        <w:rPr>
          <w:rFonts w:cs="Trad Al_Khat Deco" w:hint="cs"/>
          <w:sz w:val="22"/>
          <w:szCs w:val="22"/>
          <w:rtl/>
        </w:rPr>
        <w:t>(</w:t>
      </w:r>
      <w:r w:rsidRPr="00F43933" w:rsidR="003377B5">
        <w:rPr>
          <w:rFonts w:cs="Trad Al_Khat Deco"/>
          <w:sz w:val="22"/>
          <w:szCs w:val="22"/>
          <w:rtl/>
        </w:rPr>
        <w:t>إن فلانا يصلي فلا ينام ويصوم فلا يفطر فقال لكني أصلي وأنام وأصوم وأفطر هذه سنتي فمن رغب عنها فليس مني</w:t>
      </w:r>
      <w:r>
        <w:rPr>
          <w:rFonts w:cs="Trad Al_Khat Deco"/>
          <w:b/>
          <w:bCs/>
          <w:color w:val="FF0000"/>
          <w:sz w:val="22"/>
          <w:szCs w:val="22"/>
          <w:u w:val="single"/>
          <w:vertAlign w:val="superscript"/>
          <w:rtl/>
        </w:rPr>
        <w:footnoteReference w:id="1237"/>
      </w:r>
      <w:r w:rsidR="00F032C3">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F032C3">
        <w:rPr>
          <w:rFonts w:cs="Trad Al_Khat Deco" w:hint="cs"/>
          <w:sz w:val="22"/>
          <w:szCs w:val="22"/>
          <w:rtl/>
        </w:rPr>
        <w:t>:</w:t>
      </w:r>
      <w:r w:rsidRPr="00F43933" w:rsidR="003377B5">
        <w:rPr>
          <w:rFonts w:cs="Trad Al_Khat Deco"/>
          <w:sz w:val="22"/>
          <w:szCs w:val="22"/>
          <w:rtl/>
        </w:rPr>
        <w:t xml:space="preserve"> </w:t>
      </w:r>
      <w:r w:rsidR="00F032C3">
        <w:rPr>
          <w:rFonts w:cs="Trad Al_Khat Deco" w:hint="cs"/>
          <w:sz w:val="22"/>
          <w:szCs w:val="22"/>
          <w:rtl/>
        </w:rPr>
        <w:t>(</w:t>
      </w:r>
      <w:r w:rsidRPr="00F43933" w:rsidR="003377B5">
        <w:rPr>
          <w:rFonts w:cs="Trad Al_Khat Deco"/>
          <w:sz w:val="22"/>
          <w:szCs w:val="22"/>
          <w:rtl/>
        </w:rPr>
        <w:t>لا تشادوا هذا الدين فإنه متين فمن يشاده يغلبه فلا تبغض إلى نفسك عبادة الله</w:t>
      </w:r>
      <w:r>
        <w:rPr>
          <w:rFonts w:cs="Trad Al_Khat Deco"/>
          <w:b/>
          <w:bCs/>
          <w:color w:val="FF0000"/>
          <w:sz w:val="22"/>
          <w:szCs w:val="22"/>
          <w:u w:val="single"/>
          <w:vertAlign w:val="superscript"/>
          <w:rtl/>
        </w:rPr>
        <w:footnoteReference w:id="1238"/>
      </w:r>
      <w:r w:rsidR="00F032C3">
        <w:rPr>
          <w:rFonts w:cs="Trad Al_Khat Deco" w:hint="cs"/>
          <w:sz w:val="22"/>
          <w:szCs w:val="22"/>
          <w:rtl/>
        </w:rPr>
        <w:t>).</w:t>
      </w:r>
      <w:r w:rsidRPr="00F43933" w:rsidR="003377B5">
        <w:rPr>
          <w:rFonts w:cs="Trad Al_Khat Deco"/>
          <w:sz w:val="22"/>
          <w:szCs w:val="22"/>
          <w:rtl/>
        </w:rPr>
        <w:t xml:space="preserve"> السابع أن ينام مستقبل القبلة والاستقبال على ضربين أحدهما استقبال المحتضر وهو المستلقي على قفاه فاستقباله أن يكون وجهه وأخمصاه إلى القبلة والثاني استقبال اللحد وهو أن ينام على جنب بأن يكون وجهه إليها مع قبالة بدنه إذا نام على شقه الأيمن</w:t>
      </w:r>
      <w:r w:rsidR="00F032C3">
        <w:rPr>
          <w:rFonts w:cs="Trad Al_Khat Deco" w:hint="cs"/>
          <w:sz w:val="22"/>
          <w:szCs w:val="22"/>
          <w:rtl/>
        </w:rPr>
        <w:t>.</w:t>
      </w:r>
      <w:r w:rsidRPr="00F43933" w:rsidR="003377B5">
        <w:rPr>
          <w:rFonts w:cs="Trad Al_Khat Deco"/>
          <w:sz w:val="22"/>
          <w:szCs w:val="22"/>
          <w:rtl/>
        </w:rPr>
        <w:t xml:space="preserve"> الثامن الدعاء عند النوم فيقول باسمك ربي وضعت جنبي وباسمك أرفعه إلى آخر الدعوات المأثورة التي أوردناها في كتاب الدعوات</w:t>
      </w:r>
      <w:r>
        <w:rPr>
          <w:rFonts w:cs="Trad Al_Khat Deco"/>
          <w:b/>
          <w:bCs/>
          <w:color w:val="FF0000"/>
          <w:sz w:val="22"/>
          <w:szCs w:val="22"/>
          <w:u w:val="single"/>
          <w:vertAlign w:val="superscript"/>
          <w:rtl/>
        </w:rPr>
        <w:footnoteReference w:id="1239"/>
      </w:r>
      <w:r w:rsidRPr="00F43933" w:rsidR="003377B5">
        <w:rPr>
          <w:rFonts w:cs="Trad Al_Khat Deco"/>
          <w:sz w:val="22"/>
          <w:szCs w:val="22"/>
          <w:rtl/>
        </w:rPr>
        <w:t xml:space="preserve"> ويستحب أن يقرأ الآيات المخصوصة مثل آية الكرسي وآخر البقرة وغيرهما وقوله تعالى</w:t>
      </w:r>
      <w:r w:rsidR="00C01632">
        <w:rPr>
          <w:rFonts w:cs="Trad Al_Khat Deco" w:hint="cs"/>
          <w:sz w:val="22"/>
          <w:szCs w:val="22"/>
          <w:rtl/>
        </w:rPr>
        <w:t>:</w:t>
      </w:r>
      <w:r w:rsidR="00F032C3">
        <w:rPr>
          <w:rFonts w:cs="Trad Al_Khat Deco" w:hint="cs"/>
          <w:sz w:val="22"/>
          <w:szCs w:val="22"/>
          <w:rtl/>
        </w:rPr>
        <w:t xml:space="preserve"> </w:t>
      </w:r>
      <w:r w:rsidR="00F032C3">
        <w:rPr>
          <w:rFonts w:cs="Trad Al_Khat Deco" w:hint="cs"/>
          <w:color w:val="FF0000"/>
          <w:sz w:val="22"/>
          <w:szCs w:val="22"/>
          <w:rtl/>
        </w:rPr>
        <w:t>﴿</w:t>
      </w:r>
      <w:r w:rsidRPr="00F43933" w:rsidR="003377B5">
        <w:rPr>
          <w:rFonts w:cs="Trad Al_Khat Deco"/>
          <w:sz w:val="22"/>
          <w:szCs w:val="22"/>
          <w:rtl/>
        </w:rPr>
        <w:t xml:space="preserve"> وإلهكم إله واحد لا إله إلا هو</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إلى قوله</w:t>
      </w:r>
      <w:r w:rsidR="00C01632">
        <w:rPr>
          <w:rFonts w:cs="Trad Al_Khat Deco" w:hint="cs"/>
          <w:sz w:val="22"/>
          <w:szCs w:val="22"/>
          <w:rtl/>
        </w:rPr>
        <w:t>:</w:t>
      </w:r>
      <w:r w:rsidR="00F032C3">
        <w:rPr>
          <w:rFonts w:cs="Trad Al_Khat Deco" w:hint="cs"/>
          <w:sz w:val="22"/>
          <w:szCs w:val="22"/>
          <w:rtl/>
        </w:rPr>
        <w:t xml:space="preserve"> </w:t>
      </w:r>
      <w:r w:rsidR="00F032C3">
        <w:rPr>
          <w:rFonts w:cs="Trad Al_Khat Deco" w:hint="cs"/>
          <w:color w:val="FF0000"/>
          <w:sz w:val="22"/>
          <w:szCs w:val="22"/>
          <w:rtl/>
        </w:rPr>
        <w:t>﴿</w:t>
      </w:r>
      <w:r w:rsidRPr="00F43933" w:rsidR="003377B5">
        <w:rPr>
          <w:rFonts w:cs="Trad Al_Khat Deco"/>
          <w:sz w:val="22"/>
          <w:szCs w:val="22"/>
          <w:rtl/>
        </w:rPr>
        <w:t xml:space="preserve"> لقوم يعقلون</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يقال إن من قرأها عند النوم حفظ الله عليه القرآن فلم ينسه ويقرأ من سورة الأعراف هذه الآية</w:t>
      </w:r>
      <w:r w:rsidR="00C01632">
        <w:rPr>
          <w:rFonts w:cs="Trad Al_Khat Deco" w:hint="cs"/>
          <w:sz w:val="22"/>
          <w:szCs w:val="22"/>
          <w:rtl/>
        </w:rPr>
        <w:t>:</w:t>
      </w:r>
      <w:r w:rsidR="00F032C3">
        <w:rPr>
          <w:rFonts w:cs="Trad Al_Khat Deco" w:hint="cs"/>
          <w:sz w:val="22"/>
          <w:szCs w:val="22"/>
          <w:rtl/>
        </w:rPr>
        <w:t xml:space="preserve"> </w:t>
      </w:r>
      <w:r w:rsidR="00F032C3">
        <w:rPr>
          <w:rFonts w:cs="Trad Al_Khat Deco" w:hint="cs"/>
          <w:color w:val="FF0000"/>
          <w:sz w:val="22"/>
          <w:szCs w:val="22"/>
          <w:rtl/>
        </w:rPr>
        <w:t>﴿</w:t>
      </w:r>
      <w:r w:rsidRPr="00F43933" w:rsidR="003377B5">
        <w:rPr>
          <w:rFonts w:cs="Trad Al_Khat Deco"/>
          <w:sz w:val="22"/>
          <w:szCs w:val="22"/>
          <w:rtl/>
        </w:rPr>
        <w:t xml:space="preserve"> إن ربكم الله الذي خلق السموات والأرض في ستة أيام</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إلى قوله</w:t>
      </w:r>
      <w:r w:rsidR="00C01632">
        <w:rPr>
          <w:rFonts w:cs="Trad Al_Khat Deco" w:hint="cs"/>
          <w:sz w:val="22"/>
          <w:szCs w:val="22"/>
          <w:rtl/>
        </w:rPr>
        <w:t>:</w:t>
      </w:r>
      <w:r w:rsidR="00F032C3">
        <w:rPr>
          <w:rFonts w:cs="Trad Al_Khat Deco" w:hint="cs"/>
          <w:sz w:val="22"/>
          <w:szCs w:val="22"/>
          <w:rtl/>
        </w:rPr>
        <w:t xml:space="preserve"> </w:t>
      </w:r>
      <w:r w:rsidR="00F032C3">
        <w:rPr>
          <w:rFonts w:cs="Trad Al_Khat Deco" w:hint="cs"/>
          <w:color w:val="FF0000"/>
          <w:sz w:val="22"/>
          <w:szCs w:val="22"/>
          <w:rtl/>
        </w:rPr>
        <w:t>﴿</w:t>
      </w:r>
      <w:r w:rsidR="00F032C3">
        <w:rPr>
          <w:rFonts w:cs="Trad Al_Khat Deco" w:hint="cs"/>
          <w:sz w:val="22"/>
          <w:szCs w:val="22"/>
          <w:rtl/>
        </w:rPr>
        <w:t xml:space="preserve"> </w:t>
      </w:r>
      <w:r w:rsidRPr="00F43933" w:rsidR="003377B5">
        <w:rPr>
          <w:rFonts w:cs="Trad Al_Khat Deco"/>
          <w:sz w:val="22"/>
          <w:szCs w:val="22"/>
          <w:rtl/>
        </w:rPr>
        <w:t>قريب من المحسنين</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وآخر بني إسرائيل</w:t>
      </w:r>
      <w:r w:rsidR="00F032C3">
        <w:rPr>
          <w:rFonts w:cs="Trad Al_Khat Deco" w:hint="cs"/>
          <w:sz w:val="22"/>
          <w:szCs w:val="22"/>
          <w:rtl/>
        </w:rPr>
        <w:t xml:space="preserve"> </w:t>
      </w:r>
      <w:r w:rsidR="00F032C3">
        <w:rPr>
          <w:rFonts w:cs="Trad Al_Khat Deco" w:hint="cs"/>
          <w:color w:val="FF0000"/>
          <w:sz w:val="22"/>
          <w:szCs w:val="22"/>
          <w:rtl/>
        </w:rPr>
        <w:t>﴿</w:t>
      </w:r>
      <w:r w:rsidRPr="00F43933" w:rsidR="003377B5">
        <w:rPr>
          <w:rFonts w:cs="Trad Al_Khat Deco"/>
          <w:sz w:val="22"/>
          <w:szCs w:val="22"/>
          <w:rtl/>
        </w:rPr>
        <w:t xml:space="preserve"> قل ادعوا الله</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الآيتين فإنه يدخل في شعاره ملك يوكل بحفظه فيستغفر له ويقرأ المعوذتين وينفث بهن في يديه ويمسح بهما وجهه وسائر جسده كذلك روى من فعل رسول الله </w:t>
      </w:r>
      <w:r w:rsidRPr="00CC42D3" w:rsidR="00BB2F93">
        <w:rPr>
          <w:rFonts w:cs="Trad Al_Khat Deco" w:hint="cs"/>
          <w:color w:val="FFFF00"/>
          <w:rtl/>
        </w:rPr>
        <w:t>ﭬ</w:t>
      </w:r>
      <w:r>
        <w:rPr>
          <w:rFonts w:cs="Trad Al_Khat Deco"/>
          <w:b/>
          <w:bCs/>
          <w:color w:val="FF0000"/>
          <w:sz w:val="22"/>
          <w:szCs w:val="22"/>
          <w:u w:val="single"/>
          <w:vertAlign w:val="superscript"/>
          <w:rtl/>
        </w:rPr>
        <w:footnoteReference w:id="1240"/>
      </w:r>
      <w:r w:rsidRPr="00F43933" w:rsidR="003377B5">
        <w:rPr>
          <w:rFonts w:cs="Trad Al_Khat Deco"/>
          <w:sz w:val="22"/>
          <w:szCs w:val="22"/>
          <w:rtl/>
        </w:rPr>
        <w:t xml:space="preserve"> وليقرأ عشرا من أول الكهف وعشرا من آخرها وهذه الآي للاستيقاظ لقيام الليل وكان علي كرم الله وجهه يقول</w:t>
      </w:r>
      <w:r w:rsidR="00F032C3">
        <w:rPr>
          <w:rFonts w:cs="Trad Al_Khat Deco" w:hint="cs"/>
          <w:sz w:val="22"/>
          <w:szCs w:val="22"/>
          <w:rtl/>
        </w:rPr>
        <w:t>:</w:t>
      </w:r>
      <w:r w:rsidRPr="00F43933" w:rsidR="003377B5">
        <w:rPr>
          <w:rFonts w:cs="Trad Al_Khat Deco"/>
          <w:sz w:val="22"/>
          <w:szCs w:val="22"/>
          <w:rtl/>
        </w:rPr>
        <w:t xml:space="preserve"> ما أرى أن رجلا مستكملا عقله ينام قبل أن يقرأ الآيتين من آخر سورة البقرة وليقل خمسا وعشرين مرة سبحان الله والحمد لله ولا إله إلا الله والله أكبر ليكون مجموع هذه الكلمات الأربع مائة مرة</w:t>
      </w:r>
      <w:r w:rsidR="00F032C3">
        <w:rPr>
          <w:rFonts w:cs="Trad Al_Khat Deco" w:hint="cs"/>
          <w:sz w:val="22"/>
          <w:szCs w:val="22"/>
          <w:rtl/>
        </w:rPr>
        <w:t>.</w:t>
      </w:r>
      <w:r w:rsidRPr="00F43933" w:rsidR="003377B5">
        <w:rPr>
          <w:rFonts w:cs="Trad Al_Khat Deco"/>
          <w:sz w:val="22"/>
          <w:szCs w:val="22"/>
          <w:rtl/>
        </w:rPr>
        <w:t xml:space="preserve"> التاسع أن يتذكر عند النوم أن النوم نوع وفاة والتيقظ نوع بعث قال الله تعالى</w:t>
      </w:r>
      <w:r w:rsidR="00C01632">
        <w:rPr>
          <w:rFonts w:cs="Trad Al_Khat Deco" w:hint="cs"/>
          <w:sz w:val="22"/>
          <w:szCs w:val="22"/>
          <w:rtl/>
        </w:rPr>
        <w:t>:</w:t>
      </w:r>
      <w:r w:rsidR="00F032C3">
        <w:rPr>
          <w:rFonts w:cs="Trad Al_Khat Deco" w:hint="cs"/>
          <w:sz w:val="22"/>
          <w:szCs w:val="22"/>
          <w:rtl/>
        </w:rPr>
        <w:t xml:space="preserve"> </w:t>
      </w:r>
      <w:r w:rsidR="00F032C3">
        <w:rPr>
          <w:rFonts w:cs="Trad Al_Khat Deco" w:hint="cs"/>
          <w:color w:val="FF0000"/>
          <w:sz w:val="22"/>
          <w:szCs w:val="22"/>
          <w:rtl/>
        </w:rPr>
        <w:t>﴿</w:t>
      </w:r>
      <w:r w:rsidRPr="00F43933" w:rsidR="003377B5">
        <w:rPr>
          <w:rFonts w:cs="Trad Al_Khat Deco"/>
          <w:sz w:val="22"/>
          <w:szCs w:val="22"/>
          <w:rtl/>
        </w:rPr>
        <w:t xml:space="preserve"> الله يتوفى الأنفس حين موتها والتي لم تمت في منامها</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وقال</w:t>
      </w:r>
      <w:r w:rsidR="00C01632">
        <w:rPr>
          <w:rFonts w:cs="Trad Al_Khat Deco" w:hint="cs"/>
          <w:sz w:val="22"/>
          <w:szCs w:val="22"/>
          <w:rtl/>
        </w:rPr>
        <w:t>:</w:t>
      </w:r>
      <w:r w:rsidR="00F032C3">
        <w:rPr>
          <w:rFonts w:cs="Trad Al_Khat Deco" w:hint="cs"/>
          <w:sz w:val="22"/>
          <w:szCs w:val="22"/>
          <w:rtl/>
        </w:rPr>
        <w:t xml:space="preserve"> </w:t>
      </w:r>
      <w:r w:rsidR="00F032C3">
        <w:rPr>
          <w:rFonts w:cs="Trad Al_Khat Deco" w:hint="cs"/>
          <w:color w:val="FF0000"/>
          <w:sz w:val="22"/>
          <w:szCs w:val="22"/>
          <w:rtl/>
        </w:rPr>
        <w:t>﴿</w:t>
      </w:r>
      <w:r w:rsidRPr="00F43933" w:rsidR="003377B5">
        <w:rPr>
          <w:rFonts w:cs="Trad Al_Khat Deco"/>
          <w:sz w:val="22"/>
          <w:szCs w:val="22"/>
          <w:rtl/>
        </w:rPr>
        <w:t xml:space="preserve"> وهو الذي يتوفاكم بالليل</w:t>
      </w:r>
      <w:r w:rsidR="00F032C3">
        <w:rPr>
          <w:rFonts w:cs="Trad Al_Khat Deco" w:hint="cs"/>
          <w:sz w:val="22"/>
          <w:szCs w:val="22"/>
          <w:rtl/>
        </w:rPr>
        <w:t xml:space="preserve"> </w:t>
      </w:r>
      <w:r w:rsidR="00F032C3">
        <w:rPr>
          <w:rFonts w:cs="Trad Al_Khat Deco" w:hint="cs"/>
          <w:color w:val="FF0000"/>
          <w:sz w:val="22"/>
          <w:szCs w:val="22"/>
          <w:rtl/>
        </w:rPr>
        <w:t>﴾ {}</w:t>
      </w:r>
      <w:r w:rsidRPr="00F43933" w:rsidR="003377B5">
        <w:rPr>
          <w:rFonts w:cs="Trad Al_Khat Deco"/>
          <w:sz w:val="22"/>
          <w:szCs w:val="22"/>
          <w:rtl/>
        </w:rPr>
        <w:t xml:space="preserve"> فسماه توفيا وكما أن المستيقظ تنكشف له مشاهدات لا تناسب أحواله في النوم فكذلك المبعوث يرى ما لم يخطر قط بباله ولا شاهده حسه ومثل النوم بين الحياة والموت مثل البزخ بين الدنيا والآخرة</w:t>
      </w:r>
      <w:r w:rsidR="00F032C3">
        <w:rPr>
          <w:rFonts w:cs="Trad Al_Khat Deco" w:hint="cs"/>
          <w:sz w:val="22"/>
          <w:szCs w:val="22"/>
          <w:rtl/>
        </w:rPr>
        <w:t>.</w:t>
      </w:r>
      <w:r w:rsidRPr="00F43933" w:rsidR="003377B5">
        <w:rPr>
          <w:rFonts w:cs="Trad Al_Khat Deco"/>
          <w:sz w:val="22"/>
          <w:szCs w:val="22"/>
          <w:rtl/>
        </w:rPr>
        <w:t xml:space="preserve"> وقال لقمان لابنه</w:t>
      </w:r>
      <w:r w:rsidR="00F032C3">
        <w:rPr>
          <w:rFonts w:cs="Trad Al_Khat Deco" w:hint="cs"/>
          <w:sz w:val="22"/>
          <w:szCs w:val="22"/>
          <w:rtl/>
        </w:rPr>
        <w:t>:</w:t>
      </w:r>
      <w:r w:rsidRPr="00F43933" w:rsidR="003377B5">
        <w:rPr>
          <w:rFonts w:cs="Trad Al_Khat Deco"/>
          <w:sz w:val="22"/>
          <w:szCs w:val="22"/>
          <w:rtl/>
        </w:rPr>
        <w:t xml:space="preserve"> يا بني إن كنت تشك في الموت فلا تنم فكما أنك تنام كذلك تموت وإن كنت تشك في البعث فلا تنتبه فكما أنك تنتبه بعد نومك فكذلك تبعث بعد موتك</w:t>
      </w:r>
      <w:r w:rsidR="00F032C3">
        <w:rPr>
          <w:rFonts w:cs="Trad Al_Khat Deco" w:hint="cs"/>
          <w:sz w:val="22"/>
          <w:szCs w:val="22"/>
          <w:rtl/>
        </w:rPr>
        <w:t>.</w:t>
      </w:r>
      <w:r w:rsidRPr="00F43933" w:rsidR="003377B5">
        <w:rPr>
          <w:rFonts w:cs="Trad Al_Khat Deco"/>
          <w:sz w:val="22"/>
          <w:szCs w:val="22"/>
          <w:rtl/>
        </w:rPr>
        <w:t xml:space="preserve"> وقال كعب الأحبار</w:t>
      </w:r>
      <w:r w:rsidR="00F032C3">
        <w:rPr>
          <w:rFonts w:cs="Trad Al_Khat Deco" w:hint="cs"/>
          <w:sz w:val="22"/>
          <w:szCs w:val="22"/>
          <w:rtl/>
        </w:rPr>
        <w:t>:</w:t>
      </w:r>
      <w:r w:rsidRPr="00F43933" w:rsidR="003377B5">
        <w:rPr>
          <w:rFonts w:cs="Trad Al_Khat Deco"/>
          <w:sz w:val="22"/>
          <w:szCs w:val="22"/>
          <w:rtl/>
        </w:rPr>
        <w:t xml:space="preserve"> إذا نمت فاضطجع على شقك الأيمن واستقبل القبلة بوجهك فإنها وفاة</w:t>
      </w:r>
      <w:r w:rsidR="00667407">
        <w:rPr>
          <w:rFonts w:cs="Trad Al_Khat Deco" w:hint="cs"/>
          <w:sz w:val="22"/>
          <w:szCs w:val="22"/>
          <w:rtl/>
        </w:rPr>
        <w:t>.</w:t>
      </w:r>
      <w:r w:rsidRPr="00F43933" w:rsidR="003377B5">
        <w:rPr>
          <w:rFonts w:cs="Trad Al_Khat Deco"/>
          <w:sz w:val="22"/>
          <w:szCs w:val="22"/>
          <w:rtl/>
        </w:rPr>
        <w:t xml:space="preserve"> وقالت عائشة رضي الله عنها كان رسول الله </w:t>
      </w:r>
      <w:r w:rsidRPr="00CC42D3" w:rsidR="00BB2F93">
        <w:rPr>
          <w:rFonts w:cs="Trad Al_Khat Deco" w:hint="cs"/>
          <w:color w:val="FFFF00"/>
          <w:rtl/>
        </w:rPr>
        <w:t>ﭬ</w:t>
      </w:r>
      <w:r w:rsidRPr="00F43933" w:rsidR="003377B5">
        <w:rPr>
          <w:rFonts w:cs="Trad Al_Khat Deco"/>
          <w:sz w:val="22"/>
          <w:szCs w:val="22"/>
          <w:rtl/>
        </w:rPr>
        <w:t xml:space="preserve"> آخر ما يقول حين ينام وهو واضع خده على يده اليمنى وهو يرى أنه ميت في ليلته تلك </w:t>
      </w:r>
      <w:r w:rsidR="00667407">
        <w:rPr>
          <w:rFonts w:cs="Trad Al_Khat Deco" w:hint="cs"/>
          <w:sz w:val="22"/>
          <w:szCs w:val="22"/>
          <w:rtl/>
        </w:rPr>
        <w:t>(</w:t>
      </w:r>
      <w:r w:rsidRPr="00F43933" w:rsidR="003377B5">
        <w:rPr>
          <w:rFonts w:cs="Trad Al_Khat Deco"/>
          <w:sz w:val="22"/>
          <w:szCs w:val="22"/>
          <w:rtl/>
        </w:rPr>
        <w:t>اللهم رب السموات السبع ورب العرش العظيم ربنا ورب كل شيء ومليكه</w:t>
      </w:r>
      <w:r>
        <w:rPr>
          <w:rFonts w:cs="Trad Al_Khat Deco"/>
          <w:b/>
          <w:bCs/>
          <w:color w:val="FF0000"/>
          <w:sz w:val="22"/>
          <w:szCs w:val="22"/>
          <w:u w:val="single"/>
          <w:vertAlign w:val="superscript"/>
          <w:rtl/>
        </w:rPr>
        <w:footnoteReference w:id="1241"/>
      </w:r>
      <w:r w:rsidR="00667407">
        <w:rPr>
          <w:rFonts w:cs="Trad Al_Khat Deco" w:hint="cs"/>
          <w:sz w:val="22"/>
          <w:szCs w:val="22"/>
          <w:rtl/>
        </w:rPr>
        <w:t>)</w:t>
      </w:r>
      <w:r w:rsidRPr="00F43933" w:rsidR="003377B5">
        <w:rPr>
          <w:rFonts w:cs="Trad Al_Khat Deco"/>
          <w:sz w:val="22"/>
          <w:szCs w:val="22"/>
          <w:rtl/>
        </w:rPr>
        <w:t xml:space="preserve"> الدعاء إلى آخره كما ذكرناه في كتاب الدعوات فحق على العبد أن يفتش عن ثلاثة عند نومه أنه على ماذا ينام وما الغالب عليه حب الله تعالى وحب لقائه أو حب الدنيا وليتحقق أنه يتوفى على ما هو الغالب عليه ويحشر على ما يتوفى عليه فإن المرء مع من أحب ومع ما أحب العاشر الدعاء عن التنبه فليقل في تيقظاته وتقلباته مهما تنبه ما كان يقوله رسول الله </w:t>
      </w:r>
      <w:r w:rsidRPr="00CC42D3" w:rsidR="00BB2F93">
        <w:rPr>
          <w:rFonts w:cs="Trad Al_Khat Deco" w:hint="cs"/>
          <w:color w:val="FFFF00"/>
          <w:rtl/>
        </w:rPr>
        <w:t>ﭬ</w:t>
      </w:r>
      <w:r w:rsidR="00667407">
        <w:rPr>
          <w:rFonts w:cs="Trad Al_Khat Deco" w:hint="cs"/>
          <w:sz w:val="22"/>
          <w:szCs w:val="22"/>
          <w:rtl/>
        </w:rPr>
        <w:t>:</w:t>
      </w:r>
      <w:r w:rsidRPr="00F43933" w:rsidR="003377B5">
        <w:rPr>
          <w:rFonts w:cs="Trad Al_Khat Deco"/>
          <w:sz w:val="22"/>
          <w:szCs w:val="22"/>
          <w:rtl/>
        </w:rPr>
        <w:t xml:space="preserve"> </w:t>
      </w:r>
      <w:r w:rsidR="00667407">
        <w:rPr>
          <w:rFonts w:cs="Trad Al_Khat Deco" w:hint="cs"/>
          <w:sz w:val="22"/>
          <w:szCs w:val="22"/>
          <w:rtl/>
        </w:rPr>
        <w:t>(</w:t>
      </w:r>
      <w:r w:rsidRPr="00F43933" w:rsidR="003377B5">
        <w:rPr>
          <w:rFonts w:cs="Trad Al_Khat Deco"/>
          <w:sz w:val="22"/>
          <w:szCs w:val="22"/>
          <w:rtl/>
        </w:rPr>
        <w:t>لا إله إلا الله الواحد القهار رب السموات والأرض وما بينهما العزيز الغفار</w:t>
      </w:r>
      <w:r>
        <w:rPr>
          <w:rFonts w:cs="Trad Al_Khat Deco"/>
          <w:b/>
          <w:bCs/>
          <w:color w:val="FF0000"/>
          <w:sz w:val="22"/>
          <w:szCs w:val="22"/>
          <w:u w:val="single"/>
          <w:vertAlign w:val="superscript"/>
          <w:rtl/>
        </w:rPr>
        <w:footnoteReference w:id="1242"/>
      </w:r>
      <w:r w:rsidR="00667407">
        <w:rPr>
          <w:rFonts w:cs="Trad Al_Khat Deco" w:hint="cs"/>
          <w:sz w:val="22"/>
          <w:szCs w:val="22"/>
          <w:rtl/>
        </w:rPr>
        <w:t>)</w:t>
      </w:r>
      <w:r w:rsidRPr="00F43933" w:rsidR="003377B5">
        <w:rPr>
          <w:rFonts w:cs="Trad Al_Khat Deco"/>
          <w:sz w:val="22"/>
          <w:szCs w:val="22"/>
          <w:rtl/>
        </w:rPr>
        <w:t xml:space="preserve"> وليجتهد أن يكون آخر ما يجري على قلبه عند النوم ذكر الله تعالى وأول ما يرد على قلبه عند التيقظ ذكر الله تعالى فهو علامة الحب ولا يلازم القلب في هاتين الحالتين إلا ما هو الغالب عليه فليجرب قلبه به فهو علامة الحب فإنها علامة تكشف من باطن القلب وإنما استحبت هذه الأذكار لتستجر القلب إلى ذكر الله تعالى فإذا استيقظ ليقوم قال الحمد لله الذي أحيانا بعد ما أماتنا وإليه النشور إلى آخر ما أوردناه من أدعية التيقظ</w:t>
      </w:r>
      <w:r>
        <w:rPr>
          <w:rFonts w:cs="Trad Al_Khat Deco" w:hint="cs"/>
          <w:sz w:val="22"/>
          <w:szCs w:val="22"/>
          <w:rtl/>
        </w:rPr>
        <w:t>.</w:t>
      </w:r>
      <w:r w:rsidRPr="00F43933" w:rsidR="003377B5">
        <w:rPr>
          <w:rFonts w:cs="Trad Al_Khat Deco"/>
          <w:sz w:val="22"/>
          <w:szCs w:val="22"/>
          <w:rtl/>
        </w:rPr>
        <w:t xml:space="preserve"> الورد </w:t>
      </w:r>
      <w:r w:rsidRPr="00F32A5B" w:rsidR="003377B5">
        <w:rPr>
          <w:rFonts w:cs="Trad Al_Khat Deco"/>
          <w:color w:val="FF0000"/>
          <w:sz w:val="22"/>
          <w:szCs w:val="22"/>
          <w:rtl/>
        </w:rPr>
        <w:t>الرابع</w:t>
      </w:r>
      <w:r>
        <w:rPr>
          <w:rFonts w:cs="Trad Al_Khat Deco" w:hint="cs"/>
          <w:sz w:val="22"/>
          <w:szCs w:val="22"/>
          <w:rtl/>
        </w:rPr>
        <w:t>:</w:t>
      </w:r>
      <w:r w:rsidRPr="00F43933" w:rsidR="003377B5">
        <w:rPr>
          <w:rFonts w:cs="Trad Al_Khat Deco"/>
          <w:sz w:val="22"/>
          <w:szCs w:val="22"/>
          <w:rtl/>
        </w:rPr>
        <w:t xml:space="preserve"> يدخل بمضي النصف الأول من الليل إلى أن يبقى من الليل سدسه وعند ذلك يقوم العبد للتهجد فاسم التهجد يختص بما بعد الهجود والهجوع وهو النوم وهذا وسط الليل ويشبه الورد الذي بعد الزوال وهو وسط النهار وبه أقسم الله تعالى فقال</w:t>
      </w:r>
      <w:r w:rsidR="00C01632">
        <w:rPr>
          <w:rFonts w:cs="Trad Al_Khat Deco" w:hint="cs"/>
          <w:sz w:val="22"/>
          <w:szCs w:val="22"/>
          <w:rtl/>
        </w:rPr>
        <w:t>:</w:t>
      </w:r>
      <w:r w:rsidR="00667407">
        <w:rPr>
          <w:rFonts w:cs="Trad Al_Khat Deco" w:hint="cs"/>
          <w:sz w:val="22"/>
          <w:szCs w:val="22"/>
          <w:rtl/>
        </w:rPr>
        <w:t xml:space="preserve"> </w:t>
      </w:r>
      <w:r w:rsidR="00667407">
        <w:rPr>
          <w:rFonts w:cs="Trad Al_Khat Deco" w:hint="cs"/>
          <w:color w:val="FF0000"/>
          <w:sz w:val="22"/>
          <w:szCs w:val="22"/>
          <w:rtl/>
        </w:rPr>
        <w:t>﴿</w:t>
      </w:r>
      <w:r w:rsidRPr="00F43933" w:rsidR="003377B5">
        <w:rPr>
          <w:rFonts w:cs="Trad Al_Khat Deco"/>
          <w:sz w:val="22"/>
          <w:szCs w:val="22"/>
          <w:rtl/>
        </w:rPr>
        <w:t xml:space="preserve"> والليل إذا سجى</w:t>
      </w:r>
      <w:r w:rsidR="00667407">
        <w:rPr>
          <w:rFonts w:cs="Trad Al_Khat Deco" w:hint="cs"/>
          <w:sz w:val="22"/>
          <w:szCs w:val="22"/>
          <w:rtl/>
        </w:rPr>
        <w:t xml:space="preserve"> </w:t>
      </w:r>
      <w:r w:rsidR="00667407">
        <w:rPr>
          <w:rFonts w:cs="Trad Al_Khat Deco" w:hint="cs"/>
          <w:color w:val="FF0000"/>
          <w:sz w:val="22"/>
          <w:szCs w:val="22"/>
          <w:rtl/>
        </w:rPr>
        <w:t>﴾ {}</w:t>
      </w:r>
      <w:r w:rsidRPr="00F43933" w:rsidR="003377B5">
        <w:rPr>
          <w:rFonts w:cs="Trad Al_Khat Deco"/>
          <w:sz w:val="22"/>
          <w:szCs w:val="22"/>
          <w:rtl/>
        </w:rPr>
        <w:t xml:space="preserve"> أي إذا سكن وسكونه هدوه في هذا الوقت فلا تبقى عين إلا نائمة سوى الحي القيوم الذي لا تأخذه سنة ولا نوم وقيل إذا سجى إذا امتد وطال وقيل إذا أظلم وسئل رسول الله </w:t>
      </w:r>
      <w:r w:rsidRPr="00CC42D3" w:rsidR="00BB2F93">
        <w:rPr>
          <w:rFonts w:cs="Trad Al_Khat Deco" w:hint="cs"/>
          <w:color w:val="FFFF00"/>
          <w:rtl/>
        </w:rPr>
        <w:t>ﭬ</w:t>
      </w:r>
      <w:r w:rsidR="00667407">
        <w:rPr>
          <w:rFonts w:cs="Trad Al_Khat Deco" w:hint="cs"/>
          <w:sz w:val="22"/>
          <w:szCs w:val="22"/>
          <w:rtl/>
        </w:rPr>
        <w:t>:</w:t>
      </w:r>
      <w:r w:rsidRPr="00F43933" w:rsidR="003377B5">
        <w:rPr>
          <w:rFonts w:cs="Trad Al_Khat Deco"/>
          <w:sz w:val="22"/>
          <w:szCs w:val="22"/>
          <w:rtl/>
        </w:rPr>
        <w:t xml:space="preserve"> </w:t>
      </w:r>
      <w:r w:rsidR="00667407">
        <w:rPr>
          <w:rFonts w:cs="Trad Al_Khat Deco" w:hint="cs"/>
          <w:sz w:val="22"/>
          <w:szCs w:val="22"/>
          <w:rtl/>
        </w:rPr>
        <w:t>(</w:t>
      </w:r>
      <w:r w:rsidRPr="00F43933" w:rsidR="003377B5">
        <w:rPr>
          <w:rFonts w:cs="Trad Al_Khat Deco"/>
          <w:sz w:val="22"/>
          <w:szCs w:val="22"/>
          <w:rtl/>
        </w:rPr>
        <w:t>أي الليل أسمع فقال</w:t>
      </w:r>
      <w:r w:rsidR="00667407">
        <w:rPr>
          <w:rFonts w:cs="Trad Al_Khat Deco" w:hint="cs"/>
          <w:sz w:val="22"/>
          <w:szCs w:val="22"/>
          <w:rtl/>
        </w:rPr>
        <w:t>:</w:t>
      </w:r>
      <w:r w:rsidRPr="00F43933" w:rsidR="003377B5">
        <w:rPr>
          <w:rFonts w:cs="Trad Al_Khat Deco"/>
          <w:sz w:val="22"/>
          <w:szCs w:val="22"/>
          <w:rtl/>
        </w:rPr>
        <w:t xml:space="preserve"> جوف الليل</w:t>
      </w:r>
      <w:r>
        <w:rPr>
          <w:rFonts w:cs="Trad Al_Khat Deco"/>
          <w:b/>
          <w:bCs/>
          <w:color w:val="FF0000"/>
          <w:sz w:val="22"/>
          <w:szCs w:val="22"/>
          <w:u w:val="single"/>
          <w:vertAlign w:val="superscript"/>
          <w:rtl/>
        </w:rPr>
        <w:footnoteReference w:id="1243"/>
      </w:r>
      <w:r w:rsidR="00667407">
        <w:rPr>
          <w:rFonts w:cs="Trad Al_Khat Deco" w:hint="cs"/>
          <w:sz w:val="22"/>
          <w:szCs w:val="22"/>
          <w:rtl/>
        </w:rPr>
        <w:t>)</w:t>
      </w:r>
      <w:r w:rsidRPr="00F43933" w:rsidR="003377B5">
        <w:rPr>
          <w:rFonts w:cs="Trad Al_Khat Deco"/>
          <w:sz w:val="22"/>
          <w:szCs w:val="22"/>
          <w:rtl/>
        </w:rPr>
        <w:t xml:space="preserve"> وقال داود </w:t>
      </w:r>
      <w:r w:rsidRPr="00CC42D3" w:rsidR="00BB2F93">
        <w:rPr>
          <w:rFonts w:cs="Trad Al_Khat Deco" w:hint="cs"/>
          <w:color w:val="FFFF00"/>
          <w:rtl/>
        </w:rPr>
        <w:t>ﭬ</w:t>
      </w:r>
      <w:r w:rsidR="00667407">
        <w:rPr>
          <w:rFonts w:cs="Trad Al_Khat Deco" w:hint="cs"/>
          <w:sz w:val="22"/>
          <w:szCs w:val="22"/>
          <w:rtl/>
        </w:rPr>
        <w:t>:</w:t>
      </w:r>
      <w:r w:rsidRPr="00F43933" w:rsidR="003377B5">
        <w:rPr>
          <w:rFonts w:cs="Trad Al_Khat Deco"/>
          <w:sz w:val="22"/>
          <w:szCs w:val="22"/>
          <w:rtl/>
        </w:rPr>
        <w:t xml:space="preserve"> إلهي إني أحب أن أتعبد لك فأي وقت أفضل فأوحى الله تعالى إليه يا داود لا تقم أول الليل ولا آخره فإن من قام</w:t>
      </w:r>
      <w:r w:rsidR="00667407">
        <w:rPr>
          <w:rFonts w:cs="Trad Al_Khat Deco" w:hint="cs"/>
          <w:sz w:val="22"/>
          <w:szCs w:val="22"/>
          <w:rtl/>
        </w:rPr>
        <w:t xml:space="preserve"> </w:t>
      </w:r>
      <w:r w:rsidRPr="00F43933" w:rsidR="003377B5">
        <w:rPr>
          <w:rFonts w:cs="Trad Al_Khat Deco"/>
          <w:sz w:val="22"/>
          <w:szCs w:val="22"/>
          <w:rtl/>
        </w:rPr>
        <w:t>أوله نام آخره ومن قام آخره لم يقم أوله ولكن قم وسط الليل حتى تخلو بي وأخلو بك وارفع إلى جوائجك</w:t>
      </w:r>
      <w:r w:rsidR="00667407">
        <w:rPr>
          <w:rFonts w:cs="Trad Al_Khat Deco" w:hint="cs"/>
          <w:sz w:val="22"/>
          <w:szCs w:val="22"/>
          <w:rtl/>
        </w:rPr>
        <w:t>.</w:t>
      </w:r>
      <w:r w:rsidRPr="00F43933" w:rsidR="003377B5">
        <w:rPr>
          <w:rFonts w:cs="Trad Al_Khat Deco"/>
          <w:sz w:val="22"/>
          <w:szCs w:val="22"/>
          <w:rtl/>
        </w:rPr>
        <w:t xml:space="preserve"> وسئل رسول الله </w:t>
      </w:r>
      <w:r w:rsidRPr="00CC42D3" w:rsidR="00BB2F93">
        <w:rPr>
          <w:rFonts w:cs="Trad Al_Khat Deco" w:hint="cs"/>
          <w:color w:val="FFFF00"/>
          <w:rtl/>
        </w:rPr>
        <w:t>ﭬ</w:t>
      </w:r>
      <w:r w:rsidR="00667407">
        <w:rPr>
          <w:rFonts w:cs="Trad Al_Khat Deco" w:hint="cs"/>
          <w:sz w:val="22"/>
          <w:szCs w:val="22"/>
          <w:rtl/>
        </w:rPr>
        <w:t>:</w:t>
      </w:r>
      <w:r w:rsidRPr="00F43933" w:rsidR="003377B5">
        <w:rPr>
          <w:rFonts w:cs="Trad Al_Khat Deco"/>
          <w:sz w:val="22"/>
          <w:szCs w:val="22"/>
          <w:rtl/>
        </w:rPr>
        <w:t xml:space="preserve"> </w:t>
      </w:r>
      <w:r w:rsidR="00667407">
        <w:rPr>
          <w:rFonts w:cs="Trad Al_Khat Deco" w:hint="cs"/>
          <w:sz w:val="22"/>
          <w:szCs w:val="22"/>
          <w:rtl/>
        </w:rPr>
        <w:t>(</w:t>
      </w:r>
      <w:r w:rsidRPr="00F43933" w:rsidR="003377B5">
        <w:rPr>
          <w:rFonts w:cs="Trad Al_Khat Deco"/>
          <w:sz w:val="22"/>
          <w:szCs w:val="22"/>
          <w:rtl/>
        </w:rPr>
        <w:t>أي الليل أفضل</w:t>
      </w:r>
      <w:r w:rsidR="00667407">
        <w:rPr>
          <w:rFonts w:cs="Trad Al_Khat Deco" w:hint="cs"/>
          <w:sz w:val="22"/>
          <w:szCs w:val="22"/>
          <w:rtl/>
        </w:rPr>
        <w:t>؟</w:t>
      </w:r>
      <w:r w:rsidRPr="00F43933" w:rsidR="003377B5">
        <w:rPr>
          <w:rFonts w:cs="Trad Al_Khat Deco"/>
          <w:sz w:val="22"/>
          <w:szCs w:val="22"/>
          <w:rtl/>
        </w:rPr>
        <w:t xml:space="preserve"> فقال</w:t>
      </w:r>
      <w:r w:rsidR="00667407">
        <w:rPr>
          <w:rFonts w:cs="Trad Al_Khat Deco" w:hint="cs"/>
          <w:sz w:val="22"/>
          <w:szCs w:val="22"/>
          <w:rtl/>
        </w:rPr>
        <w:t>:</w:t>
      </w:r>
      <w:r w:rsidRPr="00F43933" w:rsidR="003377B5">
        <w:rPr>
          <w:rFonts w:cs="Trad Al_Khat Deco"/>
          <w:sz w:val="22"/>
          <w:szCs w:val="22"/>
          <w:rtl/>
        </w:rPr>
        <w:t xml:space="preserve"> نصف الليل الغابر</w:t>
      </w:r>
      <w:r>
        <w:rPr>
          <w:rFonts w:cs="Trad Al_Khat Deco"/>
          <w:b/>
          <w:bCs/>
          <w:color w:val="FF0000"/>
          <w:sz w:val="22"/>
          <w:szCs w:val="22"/>
          <w:u w:val="single"/>
          <w:vertAlign w:val="superscript"/>
          <w:rtl/>
        </w:rPr>
        <w:footnoteReference w:id="1244"/>
      </w:r>
      <w:r w:rsidR="00667407">
        <w:rPr>
          <w:rFonts w:cs="Trad Al_Khat Deco" w:hint="cs"/>
          <w:sz w:val="22"/>
          <w:szCs w:val="22"/>
          <w:rtl/>
        </w:rPr>
        <w:t>)</w:t>
      </w:r>
      <w:r w:rsidRPr="00F43933" w:rsidR="003377B5">
        <w:rPr>
          <w:rFonts w:cs="Trad Al_Khat Deco"/>
          <w:sz w:val="22"/>
          <w:szCs w:val="22"/>
          <w:rtl/>
        </w:rPr>
        <w:t xml:space="preserve"> يعني الباقي وفي آخر الليل وردت الأخبار باهتزاز العرش وانتشار الرياح من جنات عدن ومن نزول الجبار تعالى إلى سماء الدنيا</w:t>
      </w:r>
      <w:r>
        <w:rPr>
          <w:rFonts w:cs="Trad Al_Khat Deco"/>
          <w:b/>
          <w:bCs/>
          <w:color w:val="FF0000"/>
          <w:sz w:val="22"/>
          <w:szCs w:val="22"/>
          <w:u w:val="single"/>
          <w:vertAlign w:val="superscript"/>
          <w:rtl/>
        </w:rPr>
        <w:footnoteReference w:id="1245"/>
      </w:r>
      <w:r w:rsidRPr="00F43933" w:rsidR="003377B5">
        <w:rPr>
          <w:rFonts w:cs="Trad Al_Khat Deco"/>
          <w:sz w:val="22"/>
          <w:szCs w:val="22"/>
          <w:rtl/>
        </w:rPr>
        <w:t xml:space="preserve"> وغير ذلك من الأخبار وترتيب هذا الورد أنه بعد الفراغ من الأدعية التي للاستيقاظ يتوضأ وضوءا كما سبق بسننه وآدابه وأدعيته ثم يتوجه إلى مصلاه ويقوم مستقبلا القبلة ويقول الله أكبر كبيرا والحمد لله كثيرا وسبحان الله بكرة وأصيلا ثم يسبح عشرا وليحمد الله عشرا ويهلل عشرا وليقل الله أكبر ذو الملكوت والجبروت والكبرياء والعظمة والجلال والقدرة وليقل هذه الكلمات فإنها مأثورة عن رسول الله </w:t>
      </w:r>
      <w:r w:rsidRPr="00CC42D3" w:rsidR="00BB2F93">
        <w:rPr>
          <w:rFonts w:cs="Trad Al_Khat Deco" w:hint="cs"/>
          <w:color w:val="FFFF00"/>
          <w:rtl/>
        </w:rPr>
        <w:t>ﭬ</w:t>
      </w:r>
      <w:r w:rsidRPr="00F43933" w:rsidR="003377B5">
        <w:rPr>
          <w:rFonts w:cs="Trad Al_Khat Deco"/>
          <w:sz w:val="22"/>
          <w:szCs w:val="22"/>
          <w:rtl/>
        </w:rPr>
        <w:t xml:space="preserve"> في قيامه للتهجد</w:t>
      </w:r>
      <w:r w:rsidR="002F647C">
        <w:rPr>
          <w:rFonts w:cs="Trad Al_Khat Deco" w:hint="cs"/>
          <w:sz w:val="22"/>
          <w:szCs w:val="22"/>
          <w:rtl/>
        </w:rPr>
        <w:t>:</w:t>
      </w:r>
      <w:r w:rsidRPr="00F43933" w:rsidR="003377B5">
        <w:rPr>
          <w:rFonts w:cs="Trad Al_Khat Deco"/>
          <w:sz w:val="22"/>
          <w:szCs w:val="22"/>
          <w:rtl/>
        </w:rPr>
        <w:t xml:space="preserve"> اللهم لك الحمد أنت نور السموات والأرض ولك الحمد انت بهاء السموات والأرض ولك الحمد أنت رب السموات والأرض ولك الحمد أنت قيوم السموات والأرض ومن فيهن ومن عليهن أنت الحق ومنك الحق ولقاؤك حق والجنة حق والنار حق والنشور حق والنبيون حق ومحمد </w:t>
      </w:r>
      <w:r w:rsidRPr="00CC42D3" w:rsidR="00BB2F93">
        <w:rPr>
          <w:rFonts w:cs="Trad Al_Khat Deco" w:hint="cs"/>
          <w:color w:val="FFFF00"/>
          <w:rtl/>
        </w:rPr>
        <w:t>ﭬ</w:t>
      </w:r>
      <w:r w:rsidRPr="00F43933" w:rsidR="003377B5">
        <w:rPr>
          <w:rFonts w:cs="Trad Al_Khat Deco"/>
          <w:sz w:val="22"/>
          <w:szCs w:val="22"/>
          <w:rtl/>
        </w:rPr>
        <w:t xml:space="preserve"> حق اللهم لك أسلمت وبك آمنت وعليك توكلت وإليك أنبت وبك خاصمت وإليك حاكمت فاغفر لي ما قدمت وما أخرت وما أسررت وما أعلنت وأسرفت أنت المقدم وأنت المؤخر لا إله إلا أنت</w:t>
      </w:r>
      <w:r>
        <w:rPr>
          <w:rFonts w:cs="Trad Al_Khat Deco"/>
          <w:b/>
          <w:bCs/>
          <w:color w:val="FF0000"/>
          <w:sz w:val="22"/>
          <w:szCs w:val="22"/>
          <w:u w:val="single"/>
          <w:vertAlign w:val="superscript"/>
          <w:rtl/>
        </w:rPr>
        <w:footnoteReference w:id="1246"/>
      </w:r>
      <w:r w:rsidRPr="00F43933" w:rsidR="003377B5">
        <w:rPr>
          <w:rFonts w:cs="Trad Al_Khat Deco"/>
          <w:sz w:val="22"/>
          <w:szCs w:val="22"/>
          <w:rtl/>
        </w:rPr>
        <w:t xml:space="preserve"> اللهم آت نفسي تقواها وزكها أنت خير من زكاها أنت وليها ومولاها</w:t>
      </w:r>
      <w:r>
        <w:rPr>
          <w:rFonts w:cs="Trad Al_Khat Deco"/>
          <w:b/>
          <w:bCs/>
          <w:color w:val="FF0000"/>
          <w:sz w:val="22"/>
          <w:szCs w:val="22"/>
          <w:u w:val="single"/>
          <w:vertAlign w:val="superscript"/>
          <w:rtl/>
        </w:rPr>
        <w:footnoteReference w:id="1247"/>
      </w:r>
      <w:r w:rsidRPr="00F43933" w:rsidR="003377B5">
        <w:rPr>
          <w:rFonts w:cs="Trad Al_Khat Deco"/>
          <w:sz w:val="22"/>
          <w:szCs w:val="22"/>
          <w:rtl/>
        </w:rPr>
        <w:t xml:space="preserve"> اللهم اهدني لأحسن الأعمال لا يهدي لأحسنها إلا أنت واصرف عني سيئها لا يصرف عني سيئها إلا أنت</w:t>
      </w:r>
      <w:r>
        <w:rPr>
          <w:rFonts w:cs="Trad Al_Khat Deco"/>
          <w:b/>
          <w:bCs/>
          <w:color w:val="FF0000"/>
          <w:sz w:val="22"/>
          <w:szCs w:val="22"/>
          <w:u w:val="single"/>
          <w:vertAlign w:val="superscript"/>
          <w:rtl/>
        </w:rPr>
        <w:footnoteReference w:id="1248"/>
      </w:r>
      <w:r w:rsidRPr="00F43933" w:rsidR="003377B5">
        <w:rPr>
          <w:rFonts w:cs="Trad Al_Khat Deco"/>
          <w:sz w:val="22"/>
          <w:szCs w:val="22"/>
          <w:rtl/>
        </w:rPr>
        <w:t xml:space="preserve"> أسألك مسألة البائس المسكين وأدعوك دعاء المفتقر الذليل فلا تجعلني بدعائك رب شقيا وكن بي رءوفا رحيما يا خير المسئولين وأكرم المعطين</w:t>
      </w:r>
      <w:r>
        <w:rPr>
          <w:rFonts w:cs="Trad Al_Khat Deco"/>
          <w:b/>
          <w:bCs/>
          <w:color w:val="FF0000"/>
          <w:sz w:val="22"/>
          <w:szCs w:val="22"/>
          <w:u w:val="single"/>
          <w:vertAlign w:val="superscript"/>
          <w:rtl/>
        </w:rPr>
        <w:footnoteReference w:id="1249"/>
      </w:r>
      <w:r w:rsidRPr="00F43933" w:rsidR="003377B5">
        <w:rPr>
          <w:rFonts w:cs="Trad Al_Khat Deco"/>
          <w:sz w:val="22"/>
          <w:szCs w:val="22"/>
          <w:rtl/>
        </w:rPr>
        <w:t xml:space="preserve"> وقالت عائشة رضي الله عنها </w:t>
      </w:r>
      <w:r w:rsidR="002F647C">
        <w:rPr>
          <w:rFonts w:cs="Trad Al_Khat Deco" w:hint="cs"/>
          <w:sz w:val="22"/>
          <w:szCs w:val="22"/>
          <w:rtl/>
        </w:rPr>
        <w:t>(</w:t>
      </w:r>
      <w:r w:rsidRPr="00F43933" w:rsidR="003377B5">
        <w:rPr>
          <w:rFonts w:cs="Trad Al_Khat Deco"/>
          <w:sz w:val="22"/>
          <w:szCs w:val="22"/>
          <w:rtl/>
        </w:rPr>
        <w:t xml:space="preserve">كان </w:t>
      </w:r>
      <w:r w:rsidRPr="00CC42D3" w:rsidR="00BB2F93">
        <w:rPr>
          <w:rFonts w:cs="Trad Al_Khat Deco" w:hint="cs"/>
          <w:color w:val="FFFF00"/>
          <w:rtl/>
        </w:rPr>
        <w:t>ﭬ</w:t>
      </w:r>
      <w:r w:rsidRPr="00F43933" w:rsidR="003377B5">
        <w:rPr>
          <w:rFonts w:cs="Trad Al_Khat Deco"/>
          <w:sz w:val="22"/>
          <w:szCs w:val="22"/>
          <w:rtl/>
        </w:rPr>
        <w:t xml:space="preserve"> إذا قام من الليل افتتح صلاته قال</w:t>
      </w:r>
      <w:r w:rsidR="002F647C">
        <w:rPr>
          <w:rFonts w:cs="Trad Al_Khat Deco" w:hint="cs"/>
          <w:sz w:val="22"/>
          <w:szCs w:val="22"/>
          <w:rtl/>
        </w:rPr>
        <w:t>:</w:t>
      </w:r>
      <w:r w:rsidRPr="00F43933" w:rsidR="003377B5">
        <w:rPr>
          <w:rFonts w:cs="Trad Al_Khat Deco"/>
          <w:sz w:val="22"/>
          <w:szCs w:val="22"/>
          <w:rtl/>
        </w:rPr>
        <w:t xml:space="preserve"> اللهم رب جبريل وميكائيل وإسرافيل فاطر السموات والأرض عالم الغيب والشهادة أنت تحكم بين عبادك فيما كانوا فيه يختلفون اهدني لما اختلف فيه من الحق بإذنك إ</w:t>
      </w:r>
      <w:r w:rsidR="002F647C">
        <w:rPr>
          <w:rFonts w:cs="Trad Al_Khat Deco"/>
          <w:sz w:val="22"/>
          <w:szCs w:val="22"/>
          <w:rtl/>
        </w:rPr>
        <w:t>نك تهدي من تشاء إلى صراط مستقيم</w:t>
      </w:r>
      <w:r>
        <w:rPr>
          <w:rFonts w:cs="Trad Al_Khat Deco"/>
          <w:b/>
          <w:bCs/>
          <w:color w:val="FF0000"/>
          <w:sz w:val="22"/>
          <w:szCs w:val="22"/>
          <w:u w:val="single"/>
          <w:vertAlign w:val="superscript"/>
          <w:rtl/>
        </w:rPr>
        <w:footnoteReference w:id="1250"/>
      </w:r>
      <w:r w:rsidR="002F647C">
        <w:rPr>
          <w:rFonts w:cs="Trad Al_Khat Deco" w:hint="cs"/>
          <w:sz w:val="22"/>
          <w:szCs w:val="22"/>
          <w:rtl/>
        </w:rPr>
        <w:t>)</w:t>
      </w:r>
      <w:r w:rsidRPr="00F43933" w:rsidR="003377B5">
        <w:rPr>
          <w:rFonts w:cs="Trad Al_Khat Deco"/>
          <w:sz w:val="22"/>
          <w:szCs w:val="22"/>
          <w:rtl/>
        </w:rPr>
        <w:t xml:space="preserve"> ثم يفتتح الصلاة ويصلى ركعتين خفيفتين ثم يصلي مثنى مثنى ما تيسر له ويختم بالوتر إن لم يكن قد صلى الوتر ويستحب أن يفصل بين الصلاتين عند تسليمه بمائة تسبيحة ليستريح ويزيد نشاطه للصلاة وقد صح في صلاة رسول الله </w:t>
      </w:r>
      <w:r w:rsidRPr="00CC42D3" w:rsidR="00BB2F93">
        <w:rPr>
          <w:rFonts w:cs="Trad Al_Khat Deco" w:hint="cs"/>
          <w:color w:val="FFFF00"/>
          <w:rtl/>
        </w:rPr>
        <w:t>ﭬ</w:t>
      </w:r>
      <w:r w:rsidRPr="00F43933" w:rsidR="003377B5">
        <w:rPr>
          <w:rFonts w:cs="Trad Al_Khat Deco"/>
          <w:sz w:val="22"/>
          <w:szCs w:val="22"/>
          <w:rtl/>
        </w:rPr>
        <w:t xml:space="preserve"> بالليل أنه صلى أولا ركعتين خفيفتين ثم ركعتين طويلتين ثم ركعتين دون اللتين قبلهما ثم لم يزل يقصر بالتدريج إلى ثلاث عشرة</w:t>
      </w:r>
      <w:r w:rsidR="002F647C">
        <w:rPr>
          <w:rFonts w:cs="Trad Al_Khat Deco" w:hint="cs"/>
          <w:sz w:val="22"/>
          <w:szCs w:val="22"/>
          <w:rtl/>
        </w:rPr>
        <w:t xml:space="preserve"> </w:t>
      </w:r>
      <w:r w:rsidRPr="00F43933" w:rsidR="003377B5">
        <w:rPr>
          <w:rFonts w:cs="Trad Al_Khat Deco"/>
          <w:sz w:val="22"/>
          <w:szCs w:val="22"/>
          <w:rtl/>
        </w:rPr>
        <w:t>ركعة</w:t>
      </w:r>
      <w:r>
        <w:rPr>
          <w:rFonts w:cs="Trad Al_Khat Deco"/>
          <w:b/>
          <w:bCs/>
          <w:color w:val="FF0000"/>
          <w:sz w:val="22"/>
          <w:szCs w:val="22"/>
          <w:u w:val="single"/>
          <w:vertAlign w:val="superscript"/>
          <w:rtl/>
        </w:rPr>
        <w:footnoteReference w:id="1251"/>
      </w:r>
      <w:r w:rsidRPr="00F43933" w:rsidR="003377B5">
        <w:rPr>
          <w:rFonts w:cs="Trad Al_Khat Deco"/>
          <w:sz w:val="22"/>
          <w:szCs w:val="22"/>
          <w:rtl/>
        </w:rPr>
        <w:t xml:space="preserve"> وسئلت عائشة رضي الله عنها أكان رسول الله </w:t>
      </w:r>
      <w:r w:rsidRPr="00CC42D3" w:rsidR="00BB2F93">
        <w:rPr>
          <w:rFonts w:cs="Trad Al_Khat Deco" w:hint="cs"/>
          <w:color w:val="FFFF00"/>
          <w:rtl/>
        </w:rPr>
        <w:t>ﭬ</w:t>
      </w:r>
      <w:r w:rsidRPr="00F43933" w:rsidR="003377B5">
        <w:rPr>
          <w:rFonts w:cs="Trad Al_Khat Deco"/>
          <w:sz w:val="22"/>
          <w:szCs w:val="22"/>
          <w:rtl/>
        </w:rPr>
        <w:t xml:space="preserve"> يجهر في قيام الليل أم يسر</w:t>
      </w:r>
      <w:r w:rsidR="000353C3">
        <w:rPr>
          <w:rFonts w:cs="Trad Al_Khat Deco" w:hint="cs"/>
          <w:sz w:val="22"/>
          <w:szCs w:val="22"/>
          <w:rtl/>
        </w:rPr>
        <w:t>؟</w:t>
      </w:r>
      <w:r w:rsidRPr="00F43933" w:rsidR="003377B5">
        <w:rPr>
          <w:rFonts w:cs="Trad Al_Khat Deco"/>
          <w:sz w:val="22"/>
          <w:szCs w:val="22"/>
          <w:rtl/>
        </w:rPr>
        <w:t xml:space="preserve"> فقالت</w:t>
      </w:r>
      <w:r w:rsidR="000353C3">
        <w:rPr>
          <w:rFonts w:cs="Trad Al_Khat Deco" w:hint="cs"/>
          <w:sz w:val="22"/>
          <w:szCs w:val="22"/>
          <w:rtl/>
        </w:rPr>
        <w:t>:</w:t>
      </w:r>
      <w:r w:rsidRPr="00F43933" w:rsidR="003377B5">
        <w:rPr>
          <w:rFonts w:cs="Trad Al_Khat Deco"/>
          <w:sz w:val="22"/>
          <w:szCs w:val="22"/>
          <w:rtl/>
        </w:rPr>
        <w:t xml:space="preserve"> ربما جهر وربما أسر</w:t>
      </w:r>
      <w:r>
        <w:rPr>
          <w:rFonts w:cs="Trad Al_Khat Deco"/>
          <w:b/>
          <w:bCs/>
          <w:color w:val="FF0000"/>
          <w:sz w:val="22"/>
          <w:szCs w:val="22"/>
          <w:u w:val="single"/>
          <w:vertAlign w:val="superscript"/>
          <w:rtl/>
        </w:rPr>
        <w:footnoteReference w:id="1252"/>
      </w:r>
      <w:r w:rsidRPr="00F43933" w:rsidR="003377B5">
        <w:rPr>
          <w:rFonts w:cs="Trad Al_Khat Deco"/>
          <w:sz w:val="22"/>
          <w:szCs w:val="22"/>
          <w:rtl/>
        </w:rPr>
        <w:t xml:space="preserve"> وقال </w:t>
      </w:r>
      <w:r w:rsidRPr="00CC42D3" w:rsidR="00BB2F93">
        <w:rPr>
          <w:rFonts w:cs="Trad Al_Khat Deco" w:hint="cs"/>
          <w:color w:val="FFFF00"/>
          <w:rtl/>
        </w:rPr>
        <w:t>ﭬ</w:t>
      </w:r>
      <w:r w:rsidR="00E72291">
        <w:rPr>
          <w:rFonts w:cs="Trad Al_Khat Deco" w:hint="cs"/>
          <w:sz w:val="22"/>
          <w:szCs w:val="22"/>
          <w:rtl/>
        </w:rPr>
        <w:t>:</w:t>
      </w:r>
      <w:r w:rsidRPr="00F43933" w:rsidR="003377B5">
        <w:rPr>
          <w:rFonts w:cs="Trad Al_Khat Deco"/>
          <w:sz w:val="22"/>
          <w:szCs w:val="22"/>
          <w:rtl/>
        </w:rPr>
        <w:t xml:space="preserve"> </w:t>
      </w:r>
      <w:r w:rsidR="00E72291">
        <w:rPr>
          <w:rFonts w:cs="Trad Al_Khat Deco" w:hint="cs"/>
          <w:sz w:val="22"/>
          <w:szCs w:val="22"/>
          <w:rtl/>
        </w:rPr>
        <w:t>(</w:t>
      </w:r>
      <w:r w:rsidRPr="00F43933" w:rsidR="003377B5">
        <w:rPr>
          <w:rFonts w:cs="Trad Al_Khat Deco"/>
          <w:sz w:val="22"/>
          <w:szCs w:val="22"/>
          <w:rtl/>
        </w:rPr>
        <w:t>صلاة الليل مثنى مثنى فإذا خفت الصبح فأوتر بركعة</w:t>
      </w:r>
      <w:r>
        <w:rPr>
          <w:rFonts w:cs="Trad Al_Khat Deco"/>
          <w:b/>
          <w:bCs/>
          <w:color w:val="FF0000"/>
          <w:sz w:val="22"/>
          <w:szCs w:val="22"/>
          <w:u w:val="single"/>
          <w:vertAlign w:val="superscript"/>
          <w:rtl/>
        </w:rPr>
        <w:footnoteReference w:id="1253"/>
      </w:r>
      <w:r w:rsidRPr="0066095B" w:rsidR="00E72291">
        <w:rPr>
          <w:rFonts w:cs="Trad Al_Khat Deco" w:hint="cs"/>
          <w:sz w:val="22"/>
          <w:szCs w:val="22"/>
          <w:rtl/>
        </w:rPr>
        <w:t>)</w:t>
      </w:r>
      <w:r w:rsidR="0066095B">
        <w:rPr>
          <w:rFonts w:cs="Trad Al_Khat Deco" w:hint="cs"/>
          <w:sz w:val="22"/>
          <w:szCs w:val="22"/>
          <w:rtl/>
        </w:rPr>
        <w:t xml:space="preserve"> وقال صلاة المغرب أوترت صلاة النهار فأوتروا صلاة الليل</w:t>
      </w:r>
      <w:r>
        <w:rPr>
          <w:rFonts w:cs="Trad Al_Khat Deco"/>
          <w:b/>
          <w:bCs/>
          <w:color w:val="FF0000"/>
          <w:sz w:val="22"/>
          <w:szCs w:val="22"/>
          <w:u w:val="single"/>
          <w:vertAlign w:val="superscript"/>
          <w:rtl/>
        </w:rPr>
        <w:footnoteReference w:id="1254"/>
      </w:r>
      <w:r w:rsidR="0066095B">
        <w:rPr>
          <w:rFonts w:cs="Trad Al_Khat Deco" w:hint="cs"/>
          <w:sz w:val="22"/>
          <w:szCs w:val="22"/>
          <w:rtl/>
        </w:rPr>
        <w:t xml:space="preserve"> وأكثر ما صح عن رسول الله </w:t>
      </w:r>
      <w:r w:rsidRPr="00CC42D3" w:rsidR="0066095B">
        <w:rPr>
          <w:rFonts w:cs="Trad Al_Khat Deco" w:hint="cs"/>
          <w:color w:val="FFFF00"/>
          <w:rtl/>
        </w:rPr>
        <w:t>ﭬ</w:t>
      </w:r>
      <w:r w:rsidR="0066095B">
        <w:rPr>
          <w:rFonts w:cs="Trad Al_Khat Deco" w:hint="cs"/>
          <w:sz w:val="22"/>
          <w:szCs w:val="22"/>
          <w:rtl/>
        </w:rPr>
        <w:t xml:space="preserve"> في قيام الليل ثلاث عشرة ركعة</w:t>
      </w:r>
      <w:r>
        <w:rPr>
          <w:rFonts w:cs="Trad Al_Khat Deco"/>
          <w:b/>
          <w:bCs/>
          <w:color w:val="FF0000"/>
          <w:sz w:val="22"/>
          <w:szCs w:val="22"/>
          <w:u w:val="single"/>
          <w:vertAlign w:val="superscript"/>
          <w:rtl/>
        </w:rPr>
        <w:footnoteReference w:id="1255"/>
      </w:r>
      <w:r w:rsidR="0066095B">
        <w:rPr>
          <w:rFonts w:cs="Trad Al_Khat Deco" w:hint="cs"/>
          <w:sz w:val="22"/>
          <w:szCs w:val="22"/>
          <w:rtl/>
        </w:rPr>
        <w:t xml:space="preserve"> </w:t>
      </w:r>
      <w:r w:rsidRPr="0066095B" w:rsidR="003377B5">
        <w:rPr>
          <w:rFonts w:cs="Trad Al_Khat Deco"/>
          <w:sz w:val="22"/>
          <w:szCs w:val="22"/>
          <w:rtl/>
        </w:rPr>
        <w:t>ويقرأ في هذه الركعات من ورده من القرآن أو من السور المخصوصة ما خف عليه وهو في حكم هذا الورد قريب من السدس الأخير من الليل</w:t>
      </w:r>
      <w:r w:rsidRPr="0066095B">
        <w:rPr>
          <w:rFonts w:cs="Trad Al_Khat Deco" w:hint="cs"/>
          <w:sz w:val="22"/>
          <w:szCs w:val="22"/>
          <w:rtl/>
        </w:rPr>
        <w:t>.</w:t>
      </w:r>
      <w:r w:rsidRPr="0066095B" w:rsidR="003377B5">
        <w:rPr>
          <w:rFonts w:cs="Trad Al_Khat Deco"/>
          <w:sz w:val="22"/>
          <w:szCs w:val="22"/>
          <w:rtl/>
        </w:rPr>
        <w:t xml:space="preserve"> الورد </w:t>
      </w:r>
      <w:r w:rsidRPr="0066095B" w:rsidR="003377B5">
        <w:rPr>
          <w:rFonts w:cs="Trad Al_Khat Deco"/>
          <w:color w:val="FF0000"/>
          <w:sz w:val="22"/>
          <w:szCs w:val="22"/>
          <w:rtl/>
        </w:rPr>
        <w:t>الخامس</w:t>
      </w:r>
      <w:r w:rsidRPr="0066095B">
        <w:rPr>
          <w:rFonts w:cs="Trad Al_Khat Deco" w:hint="cs"/>
          <w:sz w:val="22"/>
          <w:szCs w:val="22"/>
          <w:rtl/>
        </w:rPr>
        <w:t>:</w:t>
      </w:r>
      <w:r w:rsidRPr="0066095B" w:rsidR="003377B5">
        <w:rPr>
          <w:rFonts w:cs="Trad Al_Khat Deco"/>
          <w:sz w:val="22"/>
          <w:szCs w:val="22"/>
          <w:rtl/>
        </w:rPr>
        <w:t xml:space="preserve"> السدس الأخير من الليل وهو وقت السحر فإن الله تعالى قال</w:t>
      </w:r>
      <w:r w:rsidRPr="0066095B" w:rsidR="00C01632">
        <w:rPr>
          <w:rFonts w:cs="Trad Al_Khat Deco" w:hint="cs"/>
          <w:sz w:val="22"/>
          <w:szCs w:val="22"/>
          <w:rtl/>
        </w:rPr>
        <w:t>:</w:t>
      </w:r>
      <w:r w:rsidRPr="0066095B" w:rsidR="00E72291">
        <w:rPr>
          <w:rFonts w:cs="Trad Al_Khat Deco" w:hint="cs"/>
          <w:sz w:val="22"/>
          <w:szCs w:val="22"/>
          <w:rtl/>
        </w:rPr>
        <w:t xml:space="preserve"> </w:t>
      </w:r>
      <w:r w:rsidRPr="0066095B" w:rsidR="00E72291">
        <w:rPr>
          <w:rFonts w:cs="Trad Al_Khat Deco" w:hint="cs"/>
          <w:color w:val="FF0000"/>
          <w:sz w:val="22"/>
          <w:szCs w:val="22"/>
          <w:rtl/>
        </w:rPr>
        <w:t>﴿</w:t>
      </w:r>
      <w:r w:rsidRPr="0066095B" w:rsidR="003377B5">
        <w:rPr>
          <w:rFonts w:cs="Trad Al_Khat Deco"/>
          <w:sz w:val="22"/>
          <w:szCs w:val="22"/>
          <w:rtl/>
        </w:rPr>
        <w:t xml:space="preserve"> وبالأسحار هم يستغفرون</w:t>
      </w:r>
      <w:r w:rsidR="00E72291">
        <w:rPr>
          <w:rFonts w:cs="Trad Al_Khat Deco" w:hint="cs"/>
          <w:sz w:val="22"/>
          <w:szCs w:val="22"/>
          <w:rtl/>
        </w:rPr>
        <w:t xml:space="preserve"> </w:t>
      </w:r>
      <w:r w:rsidR="00E72291">
        <w:rPr>
          <w:rFonts w:cs="Trad Al_Khat Deco" w:hint="cs"/>
          <w:color w:val="FF0000"/>
          <w:sz w:val="22"/>
          <w:szCs w:val="22"/>
          <w:rtl/>
        </w:rPr>
        <w:t>﴾ {}</w:t>
      </w:r>
      <w:r w:rsidRPr="00F43933" w:rsidR="003377B5">
        <w:rPr>
          <w:rFonts w:cs="Trad Al_Khat Deco"/>
          <w:sz w:val="22"/>
          <w:szCs w:val="22"/>
          <w:rtl/>
        </w:rPr>
        <w:t xml:space="preserve"> قيل يصلون لما فيها من الاستغفار وهو مقارب للفجر الذي هو وقت انصراف ملائكة الليل وإقبال ملائكة النهار وقد أمر بهذا الورد سلمان أخاه أبا الدرداء رضي الله عنهما ليلة زاره</w:t>
      </w:r>
      <w:r>
        <w:rPr>
          <w:rFonts w:cs="Trad Al_Khat Deco"/>
          <w:b/>
          <w:bCs/>
          <w:color w:val="FF0000"/>
          <w:sz w:val="22"/>
          <w:szCs w:val="22"/>
          <w:u w:val="single"/>
          <w:vertAlign w:val="superscript"/>
          <w:rtl/>
        </w:rPr>
        <w:footnoteReference w:id="1256"/>
      </w:r>
      <w:r w:rsidRPr="00F43933" w:rsidR="003377B5">
        <w:rPr>
          <w:rFonts w:cs="Trad Al_Khat Deco"/>
          <w:sz w:val="22"/>
          <w:szCs w:val="22"/>
          <w:rtl/>
        </w:rPr>
        <w:t xml:space="preserve"> في حديث طويل قال في آخره فلما كان الليل ذهب أبو الدرداء ليقوم فقال له سلمان نم فنام ثم ذهب ليقوم فقال له نم فنام فلما كان عند الصبح قال له سلمان قم الآن فقاما فصليا فقال إن لنفسك عليك حقا وإن لضيفك عليك حقا وإن لأهلك عليك حقا فأعط كل ذي حق حقه وذلك أن امرأة أبي الدرداء أخبرت سلمان أنه لا ينام الليل قال فأتيا النبي </w:t>
      </w:r>
      <w:r w:rsidRPr="00CC42D3" w:rsidR="00BB2F93">
        <w:rPr>
          <w:rFonts w:cs="Trad Al_Khat Deco" w:hint="cs"/>
          <w:color w:val="FFFF00"/>
          <w:rtl/>
        </w:rPr>
        <w:t>ﭬ</w:t>
      </w:r>
      <w:r w:rsidRPr="00F43933" w:rsidR="003377B5">
        <w:rPr>
          <w:rFonts w:cs="Trad Al_Khat Deco"/>
          <w:sz w:val="22"/>
          <w:szCs w:val="22"/>
          <w:rtl/>
        </w:rPr>
        <w:t xml:space="preserve"> فذكرا ذلك له فقال صدق سلمان وهذا هو الورد الخامس وفيه يستحب السحور وذلك عند خوف طلوع الفجر والوظيفة في هذين الوردين الصلاة فإذا طلع الفجر انقضت أوراد الليل ودخلت أوراد النهار فيقوم ويصلي ركعتي الفجر وهو المراد بقوله تعالى</w:t>
      </w:r>
      <w:r w:rsidR="00C01632">
        <w:rPr>
          <w:rFonts w:cs="Trad Al_Khat Deco" w:hint="cs"/>
          <w:sz w:val="22"/>
          <w:szCs w:val="22"/>
          <w:rtl/>
        </w:rPr>
        <w:t>:</w:t>
      </w:r>
      <w:r w:rsidR="00E72291">
        <w:rPr>
          <w:rFonts w:cs="Trad Al_Khat Deco" w:hint="cs"/>
          <w:sz w:val="22"/>
          <w:szCs w:val="22"/>
          <w:rtl/>
        </w:rPr>
        <w:t xml:space="preserve"> </w:t>
      </w:r>
      <w:r w:rsidR="00E72291">
        <w:rPr>
          <w:rFonts w:cs="Trad Al_Khat Deco" w:hint="cs"/>
          <w:color w:val="FF0000"/>
          <w:sz w:val="22"/>
          <w:szCs w:val="22"/>
          <w:rtl/>
        </w:rPr>
        <w:t>﴿</w:t>
      </w:r>
      <w:r w:rsidRPr="00F43933" w:rsidR="003377B5">
        <w:rPr>
          <w:rFonts w:cs="Trad Al_Khat Deco"/>
          <w:sz w:val="22"/>
          <w:szCs w:val="22"/>
          <w:rtl/>
        </w:rPr>
        <w:t xml:space="preserve"> ومن الليل فسبحه وإدبار النجوم</w:t>
      </w:r>
      <w:r w:rsidR="00E72291">
        <w:rPr>
          <w:rFonts w:cs="Trad Al_Khat Deco" w:hint="cs"/>
          <w:sz w:val="22"/>
          <w:szCs w:val="22"/>
          <w:rtl/>
        </w:rPr>
        <w:t xml:space="preserve"> </w:t>
      </w:r>
      <w:r w:rsidR="00E72291">
        <w:rPr>
          <w:rFonts w:cs="Trad Al_Khat Deco" w:hint="cs"/>
          <w:color w:val="FF0000"/>
          <w:sz w:val="22"/>
          <w:szCs w:val="22"/>
          <w:rtl/>
        </w:rPr>
        <w:t>﴾ {}</w:t>
      </w:r>
      <w:r w:rsidRPr="00F43933" w:rsidR="003377B5">
        <w:rPr>
          <w:rFonts w:cs="Trad Al_Khat Deco"/>
          <w:sz w:val="22"/>
          <w:szCs w:val="22"/>
          <w:rtl/>
        </w:rPr>
        <w:t xml:space="preserve"> ثم يقرأ</w:t>
      </w:r>
      <w:r w:rsidR="00C01632">
        <w:rPr>
          <w:rFonts w:cs="Trad Al_Khat Deco" w:hint="cs"/>
          <w:sz w:val="22"/>
          <w:szCs w:val="22"/>
          <w:rtl/>
        </w:rPr>
        <w:t>:</w:t>
      </w:r>
      <w:r w:rsidR="00E72291">
        <w:rPr>
          <w:rFonts w:cs="Trad Al_Khat Deco" w:hint="cs"/>
          <w:sz w:val="22"/>
          <w:szCs w:val="22"/>
          <w:rtl/>
        </w:rPr>
        <w:t xml:space="preserve"> </w:t>
      </w:r>
      <w:r w:rsidR="00E72291">
        <w:rPr>
          <w:rFonts w:cs="Trad Al_Khat Deco" w:hint="cs"/>
          <w:color w:val="FF0000"/>
          <w:sz w:val="22"/>
          <w:szCs w:val="22"/>
          <w:rtl/>
        </w:rPr>
        <w:t>﴿</w:t>
      </w:r>
      <w:r w:rsidRPr="00F43933" w:rsidR="003377B5">
        <w:rPr>
          <w:rFonts w:cs="Trad Al_Khat Deco"/>
          <w:sz w:val="22"/>
          <w:szCs w:val="22"/>
          <w:rtl/>
        </w:rPr>
        <w:t xml:space="preserve"> شهد الله أنه لا إله إلا هو والملائكة</w:t>
      </w:r>
      <w:r w:rsidR="00E72291">
        <w:rPr>
          <w:rFonts w:cs="Trad Al_Khat Deco" w:hint="cs"/>
          <w:sz w:val="22"/>
          <w:szCs w:val="22"/>
          <w:rtl/>
        </w:rPr>
        <w:t xml:space="preserve"> </w:t>
      </w:r>
      <w:r w:rsidR="00E72291">
        <w:rPr>
          <w:rFonts w:cs="Trad Al_Khat Deco" w:hint="cs"/>
          <w:color w:val="FF0000"/>
          <w:sz w:val="22"/>
          <w:szCs w:val="22"/>
          <w:rtl/>
        </w:rPr>
        <w:t>﴾ {}</w:t>
      </w:r>
      <w:r w:rsidRPr="00F43933" w:rsidR="003377B5">
        <w:rPr>
          <w:rFonts w:cs="Trad Al_Khat Deco"/>
          <w:sz w:val="22"/>
          <w:szCs w:val="22"/>
          <w:rtl/>
        </w:rPr>
        <w:t xml:space="preserve"> إلى آخرها ثم يقول وأنا أشهد بما شهد الله به لنفسه وشهدت به ملائكته وأولو العلم من خلقه وأستودع الله هذه الشهادة وهي لي عند الله تعالى وديعة وأسأله حفظها حتى يتوفاني عليها اللهم احطط عني بها وزرا واجعلها لي عندك ذخرا واحفظها علي وتوفني عليها حتى ألقاك بها غير مبدل تبديلا فهذا ترتيب الأوراد للعباد وقد كانوا يستحبون أن يجمعوا مع ذلك في كل يوم بين أربعة أمور صوم وصدقة وإن قلت وعيادة مريض وشهود جنازة ففي الخبر </w:t>
      </w:r>
      <w:r w:rsidR="00E72291">
        <w:rPr>
          <w:rFonts w:cs="Trad Al_Khat Deco" w:hint="cs"/>
          <w:sz w:val="22"/>
          <w:szCs w:val="22"/>
          <w:rtl/>
        </w:rPr>
        <w:t>(</w:t>
      </w:r>
      <w:r w:rsidRPr="00F43933" w:rsidR="003377B5">
        <w:rPr>
          <w:rFonts w:cs="Trad Al_Khat Deco"/>
          <w:sz w:val="22"/>
          <w:szCs w:val="22"/>
          <w:rtl/>
        </w:rPr>
        <w:t>من جمع بين هذه الأربع في يوم غفر له</w:t>
      </w:r>
      <w:r>
        <w:rPr>
          <w:rFonts w:cs="Trad Al_Khat Deco"/>
          <w:b/>
          <w:bCs/>
          <w:color w:val="FF0000"/>
          <w:sz w:val="22"/>
          <w:szCs w:val="22"/>
          <w:u w:val="single"/>
          <w:vertAlign w:val="superscript"/>
          <w:rtl/>
        </w:rPr>
        <w:footnoteReference w:id="1257"/>
      </w:r>
      <w:r w:rsidR="00E72291">
        <w:rPr>
          <w:rFonts w:cs="Trad Al_Khat Deco" w:hint="cs"/>
          <w:sz w:val="22"/>
          <w:szCs w:val="22"/>
          <w:rtl/>
        </w:rPr>
        <w:t>)</w:t>
      </w:r>
      <w:r w:rsidRPr="00F43933" w:rsidR="003377B5">
        <w:rPr>
          <w:rFonts w:cs="Trad Al_Khat Deco"/>
          <w:sz w:val="22"/>
          <w:szCs w:val="22"/>
          <w:rtl/>
        </w:rPr>
        <w:t xml:space="preserve"> وفي رواية دخل الجنة فإن أنفق بعضها وعجز عن الآخر كان له أجر الجميع بحسب نيته وكانوا يكرهون أن ينقضي اليوم ولم يتصدقوا فيه بصدقة ولو بتمرة أو بصلة أو كسرة خبز لقوله </w:t>
      </w:r>
      <w:r w:rsidRPr="00CC42D3" w:rsidR="00BB2F93">
        <w:rPr>
          <w:rFonts w:cs="Trad Al_Khat Deco" w:hint="cs"/>
          <w:color w:val="FFFF00"/>
          <w:rtl/>
        </w:rPr>
        <w:t>ﭬ</w:t>
      </w:r>
      <w:r w:rsidR="0054425D">
        <w:rPr>
          <w:rFonts w:cs="Trad Al_Khat Deco" w:hint="cs"/>
          <w:sz w:val="22"/>
          <w:szCs w:val="22"/>
          <w:rtl/>
        </w:rPr>
        <w:t>:</w:t>
      </w:r>
      <w:r w:rsidRPr="00F43933" w:rsidR="003377B5">
        <w:rPr>
          <w:rFonts w:cs="Trad Al_Khat Deco"/>
          <w:sz w:val="22"/>
          <w:szCs w:val="22"/>
          <w:rtl/>
        </w:rPr>
        <w:t xml:space="preserve"> </w:t>
      </w:r>
      <w:r w:rsidR="0054425D">
        <w:rPr>
          <w:rFonts w:cs="Trad Al_Khat Deco" w:hint="cs"/>
          <w:sz w:val="22"/>
          <w:szCs w:val="22"/>
          <w:rtl/>
        </w:rPr>
        <w:t>(</w:t>
      </w:r>
      <w:r w:rsidRPr="00F43933" w:rsidR="003377B5">
        <w:rPr>
          <w:rFonts w:cs="Trad Al_Khat Deco"/>
          <w:sz w:val="22"/>
          <w:szCs w:val="22"/>
          <w:rtl/>
        </w:rPr>
        <w:t>الرجل في ظل صدقته حتى يقضي بين الناس</w:t>
      </w:r>
      <w:r>
        <w:rPr>
          <w:rFonts w:cs="Trad Al_Khat Deco"/>
          <w:b/>
          <w:bCs/>
          <w:color w:val="FF0000"/>
          <w:sz w:val="22"/>
          <w:szCs w:val="22"/>
          <w:u w:val="single"/>
          <w:vertAlign w:val="superscript"/>
          <w:rtl/>
        </w:rPr>
        <w:footnoteReference w:id="1258"/>
      </w:r>
      <w:r w:rsidR="0054425D">
        <w:rPr>
          <w:rFonts w:cs="Trad Al_Khat Deco" w:hint="cs"/>
          <w:sz w:val="22"/>
          <w:szCs w:val="22"/>
          <w:rtl/>
        </w:rPr>
        <w:t>)</w:t>
      </w:r>
      <w:r w:rsidRPr="00F43933" w:rsidR="003377B5">
        <w:rPr>
          <w:rFonts w:cs="Trad Al_Khat Deco"/>
          <w:sz w:val="22"/>
          <w:szCs w:val="22"/>
          <w:rtl/>
        </w:rPr>
        <w:t xml:space="preserve"> ولقوله </w:t>
      </w:r>
      <w:r w:rsidRPr="00CC42D3" w:rsidR="00BB2F93">
        <w:rPr>
          <w:rFonts w:cs="Trad Al_Khat Deco" w:hint="cs"/>
          <w:color w:val="FFFF00"/>
          <w:rtl/>
        </w:rPr>
        <w:t>ﭬ</w:t>
      </w:r>
      <w:r w:rsidR="0054425D">
        <w:rPr>
          <w:rFonts w:cs="Trad Al_Khat Deco" w:hint="cs"/>
          <w:sz w:val="22"/>
          <w:szCs w:val="22"/>
          <w:rtl/>
        </w:rPr>
        <w:t>:</w:t>
      </w:r>
      <w:r w:rsidRPr="00F43933" w:rsidR="003377B5">
        <w:rPr>
          <w:rFonts w:cs="Trad Al_Khat Deco"/>
          <w:sz w:val="22"/>
          <w:szCs w:val="22"/>
          <w:rtl/>
        </w:rPr>
        <w:t xml:space="preserve"> </w:t>
      </w:r>
      <w:r w:rsidR="0054425D">
        <w:rPr>
          <w:rFonts w:cs="Trad Al_Khat Deco" w:hint="cs"/>
          <w:sz w:val="22"/>
          <w:szCs w:val="22"/>
          <w:rtl/>
        </w:rPr>
        <w:t>(</w:t>
      </w:r>
      <w:r w:rsidRPr="00F43933" w:rsidR="003377B5">
        <w:rPr>
          <w:rFonts w:cs="Trad Al_Khat Deco"/>
          <w:sz w:val="22"/>
          <w:szCs w:val="22"/>
          <w:rtl/>
        </w:rPr>
        <w:t>اتقوا النار ولو بشق تمرة</w:t>
      </w:r>
      <w:r>
        <w:rPr>
          <w:rFonts w:cs="Trad Al_Khat Deco"/>
          <w:b/>
          <w:bCs/>
          <w:color w:val="FF0000"/>
          <w:sz w:val="22"/>
          <w:szCs w:val="22"/>
          <w:u w:val="single"/>
          <w:vertAlign w:val="superscript"/>
          <w:rtl/>
        </w:rPr>
        <w:footnoteReference w:id="1259"/>
      </w:r>
      <w:r w:rsidR="0054425D">
        <w:rPr>
          <w:rFonts w:cs="Trad Al_Khat Deco" w:hint="cs"/>
          <w:sz w:val="22"/>
          <w:szCs w:val="22"/>
          <w:rtl/>
        </w:rPr>
        <w:t>)</w:t>
      </w:r>
      <w:r w:rsidRPr="00F43933" w:rsidR="003377B5">
        <w:rPr>
          <w:rFonts w:cs="Trad Al_Khat Deco"/>
          <w:sz w:val="22"/>
          <w:szCs w:val="22"/>
          <w:rtl/>
        </w:rPr>
        <w:t xml:space="preserve"> ودفعت عائشة رضي الله عنها إلى سائل عنبة واحدة فأخذها فنظر من كان عندها بعضهم إلى بعض فقالت ما لكم إن فيها لمثاقيل ذر كثير وكانوا لا يستحبون رد السائل إذ كان من أخلاق رسول الله </w:t>
      </w:r>
      <w:r w:rsidRPr="00CC42D3" w:rsidR="00BB2F93">
        <w:rPr>
          <w:rFonts w:cs="Trad Al_Khat Deco" w:hint="cs"/>
          <w:color w:val="FFFF00"/>
          <w:rtl/>
        </w:rPr>
        <w:t>ﭬ</w:t>
      </w:r>
      <w:r w:rsidRPr="00F43933" w:rsidR="003377B5">
        <w:rPr>
          <w:rFonts w:cs="Trad Al_Khat Deco"/>
          <w:sz w:val="22"/>
          <w:szCs w:val="22"/>
          <w:rtl/>
        </w:rPr>
        <w:t xml:space="preserve"> ذلك</w:t>
      </w:r>
      <w:r w:rsidR="00B1428A">
        <w:rPr>
          <w:rFonts w:cs="Trad Al_Khat Deco" w:hint="cs"/>
          <w:sz w:val="22"/>
          <w:szCs w:val="22"/>
          <w:rtl/>
        </w:rPr>
        <w:t xml:space="preserve"> </w:t>
      </w:r>
      <w:r w:rsidRPr="00F43933" w:rsidR="003377B5">
        <w:rPr>
          <w:rFonts w:cs="Trad Al_Khat Deco"/>
          <w:sz w:val="22"/>
          <w:szCs w:val="22"/>
          <w:rtl/>
        </w:rPr>
        <w:t>ما سأله أحد شيئا فقال لا ولكنه إن لم يقدر عليه سكت</w:t>
      </w:r>
      <w:r>
        <w:rPr>
          <w:rFonts w:cs="Trad Al_Khat Deco"/>
          <w:b/>
          <w:bCs/>
          <w:color w:val="FF0000"/>
          <w:sz w:val="22"/>
          <w:szCs w:val="22"/>
          <w:u w:val="single"/>
          <w:vertAlign w:val="superscript"/>
          <w:rtl/>
        </w:rPr>
        <w:footnoteReference w:id="1260"/>
      </w:r>
      <w:r w:rsidRPr="00F43933" w:rsidR="003377B5">
        <w:rPr>
          <w:rFonts w:cs="Trad Al_Khat Deco"/>
          <w:sz w:val="22"/>
          <w:szCs w:val="22"/>
          <w:rtl/>
        </w:rPr>
        <w:t xml:space="preserve"> وفي الخبر </w:t>
      </w:r>
      <w:r w:rsidR="00B1428A">
        <w:rPr>
          <w:rFonts w:cs="Trad Al_Khat Deco" w:hint="cs"/>
          <w:sz w:val="22"/>
          <w:szCs w:val="22"/>
          <w:rtl/>
        </w:rPr>
        <w:t>(</w:t>
      </w:r>
      <w:r w:rsidRPr="00F43933" w:rsidR="003377B5">
        <w:rPr>
          <w:rFonts w:cs="Trad Al_Khat Deco"/>
          <w:sz w:val="22"/>
          <w:szCs w:val="22"/>
          <w:rtl/>
        </w:rPr>
        <w:t>يصبح ابن آدم وعلى كل سلامى من جسده صدقة يعني المفصل وفي جسده ثلثمائة وستون مفصلا فأمرك بالمعروف صدقة ونهيك عن المنكر صدقة وحملك عن الضعيف صدقة وهدايتك إلى الطريق صدقة وإماطتك الأذى صدقة حتى ذكر التسبيح والتهليل ثم قال وركعتا الضحى تأتي على ذلك كله أو تجمعن لك ذلك كله</w:t>
      </w:r>
      <w:r>
        <w:rPr>
          <w:rFonts w:cs="Trad Al_Khat Deco"/>
          <w:b/>
          <w:bCs/>
          <w:color w:val="FF0000"/>
          <w:sz w:val="22"/>
          <w:szCs w:val="22"/>
          <w:u w:val="single"/>
          <w:vertAlign w:val="superscript"/>
          <w:rtl/>
        </w:rPr>
        <w:footnoteReference w:id="1261"/>
      </w:r>
      <w:r w:rsidR="00E72291">
        <w:rPr>
          <w:rFonts w:cs="Trad Al_Khat Deco" w:hint="cs"/>
          <w:sz w:val="22"/>
          <w:szCs w:val="22"/>
          <w:rtl/>
        </w:rPr>
        <w:t>).</w:t>
      </w:r>
    </w:p>
    <w:p w:rsidR="00F32A5B" w:rsidP="00204BF8">
      <w:pPr>
        <w:bidi/>
        <w:ind w:left="0" w:right="0"/>
        <w:jc w:val="center"/>
        <w:outlineLvl w:val="0"/>
        <w:rPr>
          <w:rFonts w:cs="Trad Al_Khat Deco" w:hint="cs"/>
          <w:sz w:val="22"/>
          <w:szCs w:val="22"/>
          <w:rtl/>
        </w:rPr>
      </w:pPr>
      <w:r>
        <w:rPr>
          <w:rFonts w:cs="Trad Al_Khat Deco" w:hint="cs"/>
          <w:sz w:val="22"/>
          <w:szCs w:val="22"/>
          <w:rtl/>
        </w:rPr>
        <w:t>(</w:t>
      </w:r>
      <w:r w:rsidRPr="00F32A5B" w:rsidR="003377B5">
        <w:rPr>
          <w:rFonts w:cs="Trad Al_Khat Deco"/>
          <w:color w:val="FF0000"/>
          <w:sz w:val="22"/>
          <w:szCs w:val="22"/>
          <w:rtl/>
        </w:rPr>
        <w:t>بيان اختلاف الأوراد باختلاف الأحوال</w:t>
      </w:r>
      <w:r>
        <w:rPr>
          <w:rFonts w:cs="Trad Al_Khat Deco" w:hint="cs"/>
          <w:sz w:val="22"/>
          <w:szCs w:val="22"/>
          <w:rtl/>
        </w:rPr>
        <w:t>)</w:t>
      </w:r>
    </w:p>
    <w:p w:rsidR="00F32A5B" w:rsidP="00C01632">
      <w:pPr>
        <w:bidi/>
        <w:ind w:left="0" w:right="0" w:firstLine="389"/>
        <w:jc w:val="both"/>
        <w:rPr>
          <w:rFonts w:cs="Trad Al_Khat Deco" w:hint="cs"/>
          <w:sz w:val="22"/>
          <w:szCs w:val="22"/>
          <w:rtl/>
        </w:rPr>
      </w:pPr>
      <w:r w:rsidRPr="00F43933" w:rsidR="003377B5">
        <w:rPr>
          <w:rFonts w:cs="Trad Al_Khat Deco"/>
          <w:sz w:val="22"/>
          <w:szCs w:val="22"/>
          <w:rtl/>
        </w:rPr>
        <w:t>اعلم أن المريد لحرث الآخرة السالك لطريقها لا يخلو عن ستة أحوال فإنه إما عابد وإما عالم وإما متعلم وإما وال وإما محترف وإما موحد مستغرق بالواحد الصمد عن غيره</w:t>
      </w:r>
      <w:r w:rsidR="00B1428A">
        <w:rPr>
          <w:rFonts w:cs="Trad Al_Khat Deco" w:hint="cs"/>
          <w:sz w:val="22"/>
          <w:szCs w:val="22"/>
          <w:rtl/>
        </w:rPr>
        <w:t>.</w:t>
      </w:r>
      <w:r w:rsidRPr="00F43933" w:rsidR="003377B5">
        <w:rPr>
          <w:rFonts w:cs="Trad Al_Khat Deco"/>
          <w:sz w:val="22"/>
          <w:szCs w:val="22"/>
          <w:rtl/>
        </w:rPr>
        <w:t xml:space="preserve"> </w:t>
      </w:r>
      <w:r w:rsidRPr="0030061B" w:rsidR="003377B5">
        <w:rPr>
          <w:rFonts w:cs="Trad Al_Khat Deco"/>
          <w:color w:val="FF0000"/>
          <w:sz w:val="22"/>
          <w:szCs w:val="22"/>
          <w:rtl/>
        </w:rPr>
        <w:t>الأول</w:t>
      </w:r>
      <w:r w:rsidR="00B1428A">
        <w:rPr>
          <w:rFonts w:cs="Trad Al_Khat Deco" w:hint="cs"/>
          <w:sz w:val="22"/>
          <w:szCs w:val="22"/>
          <w:rtl/>
        </w:rPr>
        <w:t>:</w:t>
      </w:r>
      <w:r w:rsidRPr="00F43933" w:rsidR="003377B5">
        <w:rPr>
          <w:rFonts w:cs="Trad Al_Khat Deco"/>
          <w:sz w:val="22"/>
          <w:szCs w:val="22"/>
          <w:rtl/>
        </w:rPr>
        <w:t xml:space="preserve"> العابد وهو المتجرد للعبادة الذي لا شغل له غيرها أصلا ولو ترك العبادة لجلس بطالا فترتيب أوراده ما ذكرناه</w:t>
      </w:r>
      <w:r w:rsidR="00B1428A">
        <w:rPr>
          <w:rFonts w:cs="Trad Al_Khat Deco" w:hint="cs"/>
          <w:sz w:val="22"/>
          <w:szCs w:val="22"/>
          <w:rtl/>
        </w:rPr>
        <w:t>،</w:t>
      </w:r>
      <w:r w:rsidRPr="00F43933" w:rsidR="003377B5">
        <w:rPr>
          <w:rFonts w:cs="Trad Al_Khat Deco"/>
          <w:sz w:val="22"/>
          <w:szCs w:val="22"/>
          <w:rtl/>
        </w:rPr>
        <w:t xml:space="preserve"> نعم لا يبعد أن تختلف وظائفه بأن يستغرق أكثر أوقاته إما في الصلاة أو القراءة أو في التسبيحات فقد كان في الصحابة رضي الله عنهم من ورده في اليوم اثنا عشر ألف تسبيحة وكان فيهم من ورده ثلاثون ألفا وكان فيهم من ورده ثلثمائة ركعة إلى ستمائة وإلى ألف ركعة وأقل ما نقل في أورادهم من الصلاة مائة ركعة في اليوم والليلة وكان بعضهم أكثر ورده القرآن وكان يختم الواحد منهم في اليوم مرة وروى مرتين عن بعضهم وكان بعضهم يقضي اليوم أو الليل في التفكر في آية واحدة يرددها وكان كرز بن وبرة مقيما بمكة فكان يطوف في كل يوم سبعين أسبوعا وفي كل ليلة سبعين أسبوعا وكان مع ذلك يختم القرآن في اليوم والليلة مرتين فحسب ذلك فكان عشرة فراسخ ويكون مع كل أسبوع ركعتان فهو مائتان وثمانون ركعة وختمتان وعشرة فراسخ فإن قلت فما الأولى أن يصرف إليه أكثر الأوقات من هذه الأوراد</w:t>
      </w:r>
      <w:r w:rsidR="00B1428A">
        <w:rPr>
          <w:rFonts w:cs="Trad Al_Khat Deco" w:hint="cs"/>
          <w:sz w:val="22"/>
          <w:szCs w:val="22"/>
          <w:rtl/>
        </w:rPr>
        <w:t>.</w:t>
      </w:r>
      <w:r w:rsidRPr="00F43933" w:rsidR="003377B5">
        <w:rPr>
          <w:rFonts w:cs="Trad Al_Khat Deco"/>
          <w:sz w:val="22"/>
          <w:szCs w:val="22"/>
          <w:rtl/>
        </w:rPr>
        <w:t xml:space="preserve"> فاعلم أن قراءة القرآن في الصلاة قائما مع التدبر يجمع الجميع ولكن ربما تعسر المواظبة عليه فالأفضل يختلف باختلاف حال الشخص ومقصود الأوراد تزكية القلب وتطهيره وتحليته بذكر الله تعالى وإيناسه به فلينظر المريد إلى قلبه فما يراه أشد تأثيرا فيه فليواظب عليه فإذا أحس بملالة منه فلينتقل إلى غيره ولذلك نرى الأصوب لأكثر الخلق توزيع هذه الخيرات المختلفة على الأوقات كما سبق والانتقال فيها من نوع إلى نوع لأن الملال هو الغالب على الطبع وأحوال الشخص الواحد في ذلك أيضا تختلف ولكن إذا فهم فقه الأوراد وسرها فليتبع المعنى فإن سمع تسبيحة مثلا وأحس لها بوقع قلبه فليواظب على تكرارها ما دام يجد لها وقعا وقد روى عن إبراهيم بن أدهم عن بعض الأبدال أنه قام ذات ليلة يصلى على شاطىء البحر فسمع صوتا عاليا بالتسبيح ولم ير أحدا فقال من أنت أسمع صوتك ولا أرى شخصك فقال أنا ملك من الملائكة موكل بهذا البحر أسبح الله تعالى بهذا التسبيح منذ خلقت قلت فما اسمك قال مهلهيائيل قلت فما ثواب من قاله قال من قاله مائة مرة لم يمت حتى يرى مقعده من الجنة أو يرى له والتسبيح هو قوله سبحان الله العلي الديان سبحان الله الشديد الأركان سبحان من يذهب بالليل ويأتي بالنهار سبحان من لا يشغله شأن عن شأن سبحان الله الحنان المنان سبحان الله المسبح في كل مكان فهذا وأمثاله إذا سمعه المريد ووجد له في قلبه وقعا فليلازمه وأيا ما وجد القلب عنده وفتح له فيه خير فليواظب عليه</w:t>
      </w:r>
      <w:r w:rsidR="00B1428A">
        <w:rPr>
          <w:rFonts w:cs="Trad Al_Khat Deco" w:hint="cs"/>
          <w:sz w:val="22"/>
          <w:szCs w:val="22"/>
          <w:rtl/>
        </w:rPr>
        <w:t>.</w:t>
      </w:r>
      <w:r w:rsidRPr="00F43933" w:rsidR="003377B5">
        <w:rPr>
          <w:rFonts w:cs="Trad Al_Khat Deco"/>
          <w:sz w:val="22"/>
          <w:szCs w:val="22"/>
          <w:rtl/>
        </w:rPr>
        <w:t xml:space="preserve"> </w:t>
      </w:r>
      <w:r w:rsidRPr="0030061B" w:rsidR="003377B5">
        <w:rPr>
          <w:rFonts w:cs="Trad Al_Khat Deco"/>
          <w:color w:val="FF0000"/>
          <w:sz w:val="22"/>
          <w:szCs w:val="22"/>
          <w:rtl/>
        </w:rPr>
        <w:t>الثاني</w:t>
      </w:r>
      <w:r w:rsidR="00B1428A">
        <w:rPr>
          <w:rFonts w:cs="Trad Al_Khat Deco" w:hint="cs"/>
          <w:sz w:val="22"/>
          <w:szCs w:val="22"/>
          <w:rtl/>
        </w:rPr>
        <w:t>:</w:t>
      </w:r>
      <w:r w:rsidRPr="00F43933" w:rsidR="003377B5">
        <w:rPr>
          <w:rFonts w:cs="Trad Al_Khat Deco"/>
          <w:sz w:val="22"/>
          <w:szCs w:val="22"/>
          <w:rtl/>
        </w:rPr>
        <w:t xml:space="preserve"> العالم الذي ينفع الناس بعلمه في فتوى أو تدريس أو تصنيف فترتيبه الأوراد يخالف ترتيب العابد فإنه يحتاج إلى المطالعة للكتب وإلى التصنيف والإفادة ويحتاج إلى مدة لها لا محالة فإن أمكنه استغراق الأوقات فيه فهو أفضل ما يشتغلبه بعد المكتوبات ورواتبها ويدل على ذلك جميع ما ذكرناه في فضيلة التعليم والتعلم في كتاب العلم وكيف لا يكون كذلك وفي العلم المواظبة على ذكر الله تعالى وتأمل ما قال الله تعالى وقال رسوله وفيه منفعة الخلق وهدايتهم إلى طريق الآخرة ورب مسألة واحدة يتعلمها المتعلم فيصلح بها عبادة عمره ولو لم يتعلمها لكان سعيه ضائعا وإنما نعني بالعلم المقدم على العبادة العلم الذي يرغب الناس في الآخرة ويزهدهم في الدنيا أو العلم الذي يعينهم على سلوك طريق الآخرة إذا تعلموه على قصد الاستعانة به على السلوك دون العلوم التي تزيد بها الرغبة في المال والجاه وقبول الخلق</w:t>
      </w:r>
      <w:r w:rsidR="00B1428A">
        <w:rPr>
          <w:rFonts w:cs="Trad Al_Khat Deco" w:hint="cs"/>
          <w:sz w:val="22"/>
          <w:szCs w:val="22"/>
          <w:rtl/>
        </w:rPr>
        <w:t>.</w:t>
      </w:r>
      <w:r w:rsidRPr="00F43933" w:rsidR="003377B5">
        <w:rPr>
          <w:rFonts w:cs="Trad Al_Khat Deco"/>
          <w:sz w:val="22"/>
          <w:szCs w:val="22"/>
          <w:rtl/>
        </w:rPr>
        <w:t xml:space="preserve"> والأولى بالعالم أن يقسم أوقاته أيضا فإن استغراق الأوقات في ترتيب العلم لا يحتمله الطبع فينبغي أن يخصص ما بعد الصبح إلى طلوع الشمس بالأذكار والأوراد كما ذكرناه في الورد الأول وبعد الطلوع إلى ضحوة النهار في الإفادة والتعليم إن كان عنده من يستفيد علما لأجل الآخرة وإن لم يكن فيصرفه إلى الفكر ويتفكر فيما يشكل عليه من علوم الدين فإن صفاء القلب بعد الفراغ من الذكر وقبل الاشتغال بهموم الدنيا يعين على التفطن للمشكلات ومن ضحوة النهار إلى العصر للتصنيف والمطالعة لا يتركها إلا في وقت أكل وطهارة ومكتوبة وقيلولة خفيفة إن طال النهار ومن العصر إلى الاصفرار يشتغل بسماع ما يقرأ بين يديه من تفسير أو حديث أو علم نافع ومن الاصفرار إلى الغروب يشتغل بالذكر والاستغفار والتسبيح فيكون ورده الأول قبل طلوع الشمس في عمل اللسان وورده الثاني في عمل القلب بالفكر إلى الضحوة وورده الثالث إلى العصر في عمل العين واليد بالمطالعة والكتابة وورده الرابع بعد العصر في عمل السمع ليروح فيه العين واليد فإن المطالعة والكتابة بعد العصر ربما أضرا بالعين وعند الاصفرار يعود إلى ذكر اللسان فلا يخلو جزء من النهار عن عمل له بالجوارح مع حضور القلب في الجميع وأما الليل فأحسن قسم فيه قسمة الشافعي رضي الله عنه إذ كان يقسم الليل ثلاثة أجزاء ثلثا للمطالعة وترتيب العلم وهو الأول وثلثا للصلاة وهو الوسط وثلثا للنوم وهو الأخير وهذا يتيسر في ليالي الشتاء والصيف ربما لا يحتمل ذلك إلا إذا كان أكثر النوم بالنهار فهذا ما نستحبه من ترتيب أوراد العالم</w:t>
      </w:r>
      <w:r w:rsidR="00B1428A">
        <w:rPr>
          <w:rFonts w:cs="Trad Al_Khat Deco" w:hint="cs"/>
          <w:sz w:val="22"/>
          <w:szCs w:val="22"/>
          <w:rtl/>
        </w:rPr>
        <w:t>.</w:t>
      </w:r>
      <w:r w:rsidRPr="00F43933" w:rsidR="003377B5">
        <w:rPr>
          <w:rFonts w:cs="Trad Al_Khat Deco"/>
          <w:sz w:val="22"/>
          <w:szCs w:val="22"/>
          <w:rtl/>
        </w:rPr>
        <w:t xml:space="preserve"> </w:t>
      </w:r>
      <w:r w:rsidRPr="0030061B" w:rsidR="003377B5">
        <w:rPr>
          <w:rFonts w:cs="Trad Al_Khat Deco"/>
          <w:color w:val="FF0000"/>
          <w:sz w:val="22"/>
          <w:szCs w:val="22"/>
          <w:rtl/>
        </w:rPr>
        <w:t>الثالث</w:t>
      </w:r>
      <w:r w:rsidR="00B1428A">
        <w:rPr>
          <w:rFonts w:cs="Trad Al_Khat Deco" w:hint="cs"/>
          <w:sz w:val="22"/>
          <w:szCs w:val="22"/>
          <w:rtl/>
        </w:rPr>
        <w:t>:</w:t>
      </w:r>
      <w:r w:rsidRPr="00F43933" w:rsidR="003377B5">
        <w:rPr>
          <w:rFonts w:cs="Trad Al_Khat Deco"/>
          <w:sz w:val="22"/>
          <w:szCs w:val="22"/>
          <w:rtl/>
        </w:rPr>
        <w:t xml:space="preserve"> المتعلم والاشتغال بالتعلم أفضل من الاشتغال بالأذكار والنوافل فحكمه حكم العالم في ترتيب الأوراد ولكن يشتغل بالاستفادة حيث يشتغل العالم بالإفادة وبالتعليق والنسخ حيث يشتغل العالم بالتصنيف ويرتب أوقاته كما ذكرنا وكل ما ذكرناه في فضيلة التعلم والعلم من كتاب العلم يدل على أن ذلك أفضل بل إن لم يكن متعلما على معنى أنه يعلق ويحصل ليصير عالما بل كان من العوام </w:t>
      </w:r>
      <w:r w:rsidRPr="00721E56" w:rsidR="003377B5">
        <w:rPr>
          <w:rFonts w:cs="Trad Al_Khat Deco"/>
          <w:color w:val="00FF00"/>
          <w:sz w:val="22"/>
          <w:szCs w:val="22"/>
          <w:rtl/>
        </w:rPr>
        <w:t>فحضوره مجالس الذكر والوعظ والعلم أفضل</w:t>
      </w:r>
      <w:r w:rsidRPr="00F43933" w:rsidR="003377B5">
        <w:rPr>
          <w:rFonts w:cs="Trad Al_Khat Deco"/>
          <w:sz w:val="22"/>
          <w:szCs w:val="22"/>
          <w:rtl/>
        </w:rPr>
        <w:t xml:space="preserve"> من اشتغاله بالأوراد التي ذكرناها بعد الصبح وبعد الطلوع وفي سائر الأوقات ففي حديث أبي ذر رضي الله عنه </w:t>
      </w:r>
      <w:r w:rsidR="00721E56">
        <w:rPr>
          <w:rFonts w:cs="Trad Al_Khat Deco" w:hint="cs"/>
          <w:sz w:val="22"/>
          <w:szCs w:val="22"/>
          <w:rtl/>
        </w:rPr>
        <w:t>(</w:t>
      </w:r>
      <w:r w:rsidRPr="00F43933" w:rsidR="003377B5">
        <w:rPr>
          <w:rFonts w:cs="Trad Al_Khat Deco"/>
          <w:sz w:val="22"/>
          <w:szCs w:val="22"/>
          <w:rtl/>
        </w:rPr>
        <w:t>أن حضور مجلس ذكر أفضل من صلاة ألف ركعة وشهود ألف جنازة وعيادة ألف مريض</w:t>
      </w:r>
      <w:r>
        <w:rPr>
          <w:rFonts w:cs="Trad Al_Khat Deco"/>
          <w:b/>
          <w:bCs/>
          <w:color w:val="FF0000"/>
          <w:sz w:val="22"/>
          <w:szCs w:val="22"/>
          <w:u w:val="single"/>
          <w:vertAlign w:val="superscript"/>
          <w:rtl/>
        </w:rPr>
        <w:footnoteReference w:id="1262"/>
      </w:r>
      <w:r w:rsidR="00721E56">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721E56">
        <w:rPr>
          <w:rFonts w:cs="Trad Al_Khat Deco" w:hint="cs"/>
          <w:sz w:val="22"/>
          <w:szCs w:val="22"/>
          <w:rtl/>
        </w:rPr>
        <w:t>:</w:t>
      </w:r>
      <w:r w:rsidRPr="00F43933" w:rsidR="003377B5">
        <w:rPr>
          <w:rFonts w:cs="Trad Al_Khat Deco"/>
          <w:sz w:val="22"/>
          <w:szCs w:val="22"/>
          <w:rtl/>
        </w:rPr>
        <w:t xml:space="preserve"> </w:t>
      </w:r>
      <w:r w:rsidR="00721E56">
        <w:rPr>
          <w:rFonts w:cs="Trad Al_Khat Deco" w:hint="cs"/>
          <w:sz w:val="22"/>
          <w:szCs w:val="22"/>
          <w:rtl/>
        </w:rPr>
        <w:t>(</w:t>
      </w:r>
      <w:r w:rsidRPr="00F43933" w:rsidR="003377B5">
        <w:rPr>
          <w:rFonts w:cs="Trad Al_Khat Deco"/>
          <w:sz w:val="22"/>
          <w:szCs w:val="22"/>
          <w:rtl/>
        </w:rPr>
        <w:t>إذا رأيتم رياض الجنة فارتعوا فيها فقيل</w:t>
      </w:r>
      <w:r w:rsidR="00721E56">
        <w:rPr>
          <w:rFonts w:cs="Trad Al_Khat Deco" w:hint="cs"/>
          <w:sz w:val="22"/>
          <w:szCs w:val="22"/>
          <w:rtl/>
        </w:rPr>
        <w:t>:</w:t>
      </w:r>
      <w:r w:rsidRPr="00F43933" w:rsidR="003377B5">
        <w:rPr>
          <w:rFonts w:cs="Trad Al_Khat Deco"/>
          <w:sz w:val="22"/>
          <w:szCs w:val="22"/>
          <w:rtl/>
        </w:rPr>
        <w:t xml:space="preserve"> يا رسول الله وما رياض الجنة</w:t>
      </w:r>
      <w:r w:rsidR="00721E56">
        <w:rPr>
          <w:rFonts w:cs="Trad Al_Khat Deco" w:hint="cs"/>
          <w:sz w:val="22"/>
          <w:szCs w:val="22"/>
          <w:rtl/>
        </w:rPr>
        <w:t>؟</w:t>
      </w:r>
      <w:r w:rsidRPr="00F43933" w:rsidR="003377B5">
        <w:rPr>
          <w:rFonts w:cs="Trad Al_Khat Deco"/>
          <w:sz w:val="22"/>
          <w:szCs w:val="22"/>
          <w:rtl/>
        </w:rPr>
        <w:t xml:space="preserve"> قال</w:t>
      </w:r>
      <w:r w:rsidR="00721E56">
        <w:rPr>
          <w:rFonts w:cs="Trad Al_Khat Deco" w:hint="cs"/>
          <w:sz w:val="22"/>
          <w:szCs w:val="22"/>
          <w:rtl/>
        </w:rPr>
        <w:t>:</w:t>
      </w:r>
      <w:r w:rsidRPr="00F43933" w:rsidR="003377B5">
        <w:rPr>
          <w:rFonts w:cs="Trad Al_Khat Deco"/>
          <w:sz w:val="22"/>
          <w:szCs w:val="22"/>
          <w:rtl/>
        </w:rPr>
        <w:t xml:space="preserve"> حلق الذكر</w:t>
      </w:r>
      <w:r>
        <w:rPr>
          <w:rFonts w:cs="Trad Al_Khat Deco"/>
          <w:b/>
          <w:bCs/>
          <w:color w:val="FF0000"/>
          <w:sz w:val="22"/>
          <w:szCs w:val="22"/>
          <w:u w:val="single"/>
          <w:vertAlign w:val="superscript"/>
          <w:rtl/>
        </w:rPr>
        <w:footnoteReference w:id="1263"/>
      </w:r>
      <w:r w:rsidR="00721E56">
        <w:rPr>
          <w:rFonts w:cs="Trad Al_Khat Deco" w:hint="cs"/>
          <w:sz w:val="22"/>
          <w:szCs w:val="22"/>
          <w:rtl/>
        </w:rPr>
        <w:t>)</w:t>
      </w:r>
      <w:r w:rsidRPr="00F43933" w:rsidR="003377B5">
        <w:rPr>
          <w:rFonts w:cs="Trad Al_Khat Deco"/>
          <w:sz w:val="22"/>
          <w:szCs w:val="22"/>
          <w:rtl/>
        </w:rPr>
        <w:t xml:space="preserve"> وقال كعب الأحبار رضي الله عنه</w:t>
      </w:r>
      <w:r w:rsidR="00721E56">
        <w:rPr>
          <w:rFonts w:cs="Trad Al_Khat Deco" w:hint="cs"/>
          <w:sz w:val="22"/>
          <w:szCs w:val="22"/>
          <w:rtl/>
        </w:rPr>
        <w:t>:</w:t>
      </w:r>
      <w:r w:rsidRPr="00F43933" w:rsidR="003377B5">
        <w:rPr>
          <w:rFonts w:cs="Trad Al_Khat Deco"/>
          <w:sz w:val="22"/>
          <w:szCs w:val="22"/>
          <w:rtl/>
        </w:rPr>
        <w:t xml:space="preserve"> لو أن ثواب مجالس العلماء بدا للناس لاقتتلوا عليه حتى يترك كل ذي إمارة إمارته وكل ذي سوق سوقه</w:t>
      </w:r>
      <w:r w:rsidR="00721E56">
        <w:rPr>
          <w:rFonts w:cs="Trad Al_Khat Deco" w:hint="cs"/>
          <w:sz w:val="22"/>
          <w:szCs w:val="22"/>
          <w:rtl/>
        </w:rPr>
        <w:t>.</w:t>
      </w:r>
      <w:r w:rsidRPr="00F43933" w:rsidR="003377B5">
        <w:rPr>
          <w:rFonts w:cs="Trad Al_Khat Deco"/>
          <w:sz w:val="22"/>
          <w:szCs w:val="22"/>
          <w:rtl/>
        </w:rPr>
        <w:t xml:space="preserve"> وقال عمر بن الخطاب رضي الله عنه</w:t>
      </w:r>
      <w:r w:rsidR="00721E56">
        <w:rPr>
          <w:rFonts w:cs="Trad Al_Khat Deco" w:hint="cs"/>
          <w:sz w:val="22"/>
          <w:szCs w:val="22"/>
          <w:rtl/>
        </w:rPr>
        <w:t>:</w:t>
      </w:r>
      <w:r w:rsidRPr="00F43933" w:rsidR="003377B5">
        <w:rPr>
          <w:rFonts w:cs="Trad Al_Khat Deco"/>
          <w:sz w:val="22"/>
          <w:szCs w:val="22"/>
          <w:rtl/>
        </w:rPr>
        <w:t xml:space="preserve"> إن الرجل ليخرج من منزله وعليه من الذنوب مثل جبال تهامة فإذا سمع العالم خاف واسترجع عن ذنوبه وانصرف إلى منزله وليس عليه ذنب</w:t>
      </w:r>
      <w:r w:rsidR="00721E56">
        <w:rPr>
          <w:rFonts w:cs="Trad Al_Khat Deco" w:hint="cs"/>
          <w:sz w:val="22"/>
          <w:szCs w:val="22"/>
          <w:rtl/>
        </w:rPr>
        <w:t>.</w:t>
      </w:r>
      <w:r w:rsidRPr="00F43933" w:rsidR="003377B5">
        <w:rPr>
          <w:rFonts w:cs="Trad Al_Khat Deco"/>
          <w:sz w:val="22"/>
          <w:szCs w:val="22"/>
          <w:rtl/>
        </w:rPr>
        <w:t xml:space="preserve"> </w:t>
      </w:r>
      <w:r w:rsidRPr="00721E56" w:rsidR="003377B5">
        <w:rPr>
          <w:rFonts w:cs="Trad Al_Khat Deco"/>
          <w:color w:val="00FF00"/>
          <w:sz w:val="22"/>
          <w:szCs w:val="22"/>
          <w:rtl/>
        </w:rPr>
        <w:t>فلا تفارقوا مجالس العلماء فإن الله عز وجل لم يخلق على وجه الأرض تربة أكرم من مجالس العلماء</w:t>
      </w:r>
      <w:r w:rsidR="00721E56">
        <w:rPr>
          <w:rFonts w:cs="Trad Al_Khat Deco" w:hint="cs"/>
          <w:sz w:val="22"/>
          <w:szCs w:val="22"/>
          <w:rtl/>
        </w:rPr>
        <w:t>.</w:t>
      </w:r>
      <w:r w:rsidRPr="00F43933" w:rsidR="003377B5">
        <w:rPr>
          <w:rFonts w:cs="Trad Al_Khat Deco"/>
          <w:sz w:val="22"/>
          <w:szCs w:val="22"/>
          <w:rtl/>
        </w:rPr>
        <w:t xml:space="preserve"> وقال رجل للحسن رحمه الله</w:t>
      </w:r>
      <w:r w:rsidR="00721E56">
        <w:rPr>
          <w:rFonts w:cs="Trad Al_Khat Deco" w:hint="cs"/>
          <w:sz w:val="22"/>
          <w:szCs w:val="22"/>
          <w:rtl/>
        </w:rPr>
        <w:t>:</w:t>
      </w:r>
      <w:r w:rsidRPr="00F43933" w:rsidR="003377B5">
        <w:rPr>
          <w:rFonts w:cs="Trad Al_Khat Deco"/>
          <w:sz w:val="22"/>
          <w:szCs w:val="22"/>
          <w:rtl/>
        </w:rPr>
        <w:t xml:space="preserve"> أشكو إليك قساوة قلبي فقال</w:t>
      </w:r>
      <w:r w:rsidR="00721E56">
        <w:rPr>
          <w:rFonts w:cs="Trad Al_Khat Deco" w:hint="cs"/>
          <w:sz w:val="22"/>
          <w:szCs w:val="22"/>
          <w:rtl/>
        </w:rPr>
        <w:t>:</w:t>
      </w:r>
      <w:r w:rsidRPr="00F43933" w:rsidR="003377B5">
        <w:rPr>
          <w:rFonts w:cs="Trad Al_Khat Deco"/>
          <w:sz w:val="22"/>
          <w:szCs w:val="22"/>
          <w:rtl/>
        </w:rPr>
        <w:t xml:space="preserve"> أدنه من مجالس الذكر</w:t>
      </w:r>
      <w:r w:rsidR="00721E56">
        <w:rPr>
          <w:rFonts w:cs="Trad Al_Khat Deco" w:hint="cs"/>
          <w:sz w:val="22"/>
          <w:szCs w:val="22"/>
          <w:rtl/>
        </w:rPr>
        <w:t xml:space="preserve">. </w:t>
      </w:r>
      <w:r w:rsidRPr="00F43933" w:rsidR="003377B5">
        <w:rPr>
          <w:rFonts w:cs="Trad Al_Khat Deco"/>
          <w:sz w:val="22"/>
          <w:szCs w:val="22"/>
          <w:rtl/>
        </w:rPr>
        <w:t>ورأى عمار الزاهدي مسكينة الطفاوية في المنام وكانت من المواظبات على حلق الذكر فقال مرحبا يا مسكينة فقالت هيهات هيهات ذهبت المسكنة وجاء الغنى فقال هيه فقالت ما تسأل عمن أبيح لها الجنة بحذافيراها قال وبم ذلك قالت</w:t>
      </w:r>
      <w:r w:rsidR="00D261EE">
        <w:rPr>
          <w:rFonts w:cs="Trad Al_Khat Deco" w:hint="cs"/>
          <w:sz w:val="22"/>
          <w:szCs w:val="22"/>
          <w:rtl/>
        </w:rPr>
        <w:t>:</w:t>
      </w:r>
      <w:r w:rsidRPr="00F43933" w:rsidR="003377B5">
        <w:rPr>
          <w:rFonts w:cs="Trad Al_Khat Deco"/>
          <w:sz w:val="22"/>
          <w:szCs w:val="22"/>
          <w:rtl/>
        </w:rPr>
        <w:t xml:space="preserve"> بمجالسة أهل الذكر</w:t>
      </w:r>
      <w:r w:rsidR="00D261EE">
        <w:rPr>
          <w:rFonts w:cs="Trad Al_Khat Deco" w:hint="cs"/>
          <w:sz w:val="22"/>
          <w:szCs w:val="22"/>
          <w:rtl/>
        </w:rPr>
        <w:t>.</w:t>
      </w:r>
      <w:r w:rsidRPr="00F43933" w:rsidR="003377B5">
        <w:rPr>
          <w:rFonts w:cs="Trad Al_Khat Deco"/>
          <w:sz w:val="22"/>
          <w:szCs w:val="22"/>
          <w:rtl/>
        </w:rPr>
        <w:t xml:space="preserve"> وعلى الجملة فما ي</w:t>
      </w:r>
      <w:r w:rsidR="00D261EE">
        <w:rPr>
          <w:rFonts w:cs="Trad Al_Khat Deco" w:hint="cs"/>
          <w:sz w:val="22"/>
          <w:szCs w:val="22"/>
          <w:rtl/>
        </w:rPr>
        <w:t>َ</w:t>
      </w:r>
      <w:r w:rsidRPr="00F43933" w:rsidR="003377B5">
        <w:rPr>
          <w:rFonts w:cs="Trad Al_Khat Deco"/>
          <w:sz w:val="22"/>
          <w:szCs w:val="22"/>
          <w:rtl/>
        </w:rPr>
        <w:t>ن</w:t>
      </w:r>
      <w:r w:rsidR="00D261EE">
        <w:rPr>
          <w:rFonts w:cs="Trad Al_Khat Deco" w:hint="cs"/>
          <w:sz w:val="22"/>
          <w:szCs w:val="22"/>
          <w:rtl/>
        </w:rPr>
        <w:t>ْ</w:t>
      </w:r>
      <w:r w:rsidRPr="00F43933" w:rsidR="003377B5">
        <w:rPr>
          <w:rFonts w:cs="Trad Al_Khat Deco"/>
          <w:sz w:val="22"/>
          <w:szCs w:val="22"/>
          <w:rtl/>
        </w:rPr>
        <w:t>ح</w:t>
      </w:r>
      <w:r w:rsidR="00D261EE">
        <w:rPr>
          <w:rFonts w:cs="Trad Al_Khat Deco" w:hint="cs"/>
          <w:sz w:val="22"/>
          <w:szCs w:val="22"/>
          <w:rtl/>
        </w:rPr>
        <w:t>َ</w:t>
      </w:r>
      <w:r w:rsidRPr="00F43933" w:rsidR="003377B5">
        <w:rPr>
          <w:rFonts w:cs="Trad Al_Khat Deco"/>
          <w:sz w:val="22"/>
          <w:szCs w:val="22"/>
          <w:rtl/>
        </w:rPr>
        <w:t>ل</w:t>
      </w:r>
      <w:r w:rsidR="00D261EE">
        <w:rPr>
          <w:rFonts w:cs="Trad Al_Khat Deco" w:hint="cs"/>
          <w:sz w:val="22"/>
          <w:szCs w:val="22"/>
          <w:rtl/>
        </w:rPr>
        <w:t>ُّ</w:t>
      </w:r>
      <w:r w:rsidRPr="00F43933" w:rsidR="003377B5">
        <w:rPr>
          <w:rFonts w:cs="Trad Al_Khat Deco"/>
          <w:sz w:val="22"/>
          <w:szCs w:val="22"/>
          <w:rtl/>
        </w:rPr>
        <w:t xml:space="preserve"> عن القلب من ع</w:t>
      </w:r>
      <w:r w:rsidR="008C7585">
        <w:rPr>
          <w:rFonts w:cs="Trad Al_Khat Deco" w:hint="cs"/>
          <w:sz w:val="22"/>
          <w:szCs w:val="22"/>
          <w:rtl/>
        </w:rPr>
        <w:t>ُ</w:t>
      </w:r>
      <w:r w:rsidRPr="00F43933" w:rsidR="003377B5">
        <w:rPr>
          <w:rFonts w:cs="Trad Al_Khat Deco"/>
          <w:sz w:val="22"/>
          <w:szCs w:val="22"/>
          <w:rtl/>
        </w:rPr>
        <w:t>ق</w:t>
      </w:r>
      <w:r w:rsidR="008C7585">
        <w:rPr>
          <w:rFonts w:cs="Trad Al_Khat Deco" w:hint="cs"/>
          <w:sz w:val="22"/>
          <w:szCs w:val="22"/>
          <w:rtl/>
        </w:rPr>
        <w:t>َ</w:t>
      </w:r>
      <w:r w:rsidRPr="00F43933" w:rsidR="003377B5">
        <w:rPr>
          <w:rFonts w:cs="Trad Al_Khat Deco"/>
          <w:sz w:val="22"/>
          <w:szCs w:val="22"/>
          <w:rtl/>
        </w:rPr>
        <w:t>د ح</w:t>
      </w:r>
      <w:r w:rsidR="008C7585">
        <w:rPr>
          <w:rFonts w:cs="Trad Al_Khat Deco" w:hint="cs"/>
          <w:sz w:val="22"/>
          <w:szCs w:val="22"/>
          <w:rtl/>
        </w:rPr>
        <w:t>ُ</w:t>
      </w:r>
      <w:r w:rsidRPr="00F43933" w:rsidR="003377B5">
        <w:rPr>
          <w:rFonts w:cs="Trad Al_Khat Deco"/>
          <w:sz w:val="22"/>
          <w:szCs w:val="22"/>
          <w:rtl/>
        </w:rPr>
        <w:t>ب</w:t>
      </w:r>
      <w:r w:rsidR="008C7585">
        <w:rPr>
          <w:rFonts w:cs="Trad Al_Khat Deco" w:hint="cs"/>
          <w:sz w:val="22"/>
          <w:szCs w:val="22"/>
          <w:rtl/>
        </w:rPr>
        <w:t>ِّ</w:t>
      </w:r>
      <w:r w:rsidRPr="00F43933" w:rsidR="003377B5">
        <w:rPr>
          <w:rFonts w:cs="Trad Al_Khat Deco"/>
          <w:sz w:val="22"/>
          <w:szCs w:val="22"/>
          <w:rtl/>
        </w:rPr>
        <w:t xml:space="preserve"> الدنيا بقول واعظ حسن الكلام زكي السيرة أشرف وأنفع من ركعات كثيرة مع اشتمال القلب على حب الدنيا</w:t>
      </w:r>
      <w:r w:rsidR="00D261EE">
        <w:rPr>
          <w:rFonts w:cs="Trad Al_Khat Deco" w:hint="cs"/>
          <w:sz w:val="22"/>
          <w:szCs w:val="22"/>
          <w:rtl/>
        </w:rPr>
        <w:t>.</w:t>
      </w:r>
      <w:r w:rsidRPr="00F43933" w:rsidR="003377B5">
        <w:rPr>
          <w:rFonts w:cs="Trad Al_Khat Deco"/>
          <w:sz w:val="22"/>
          <w:szCs w:val="22"/>
          <w:rtl/>
        </w:rPr>
        <w:t xml:space="preserve"> </w:t>
      </w:r>
      <w:r w:rsidRPr="0030061B" w:rsidR="003377B5">
        <w:rPr>
          <w:rFonts w:cs="Trad Al_Khat Deco"/>
          <w:color w:val="FF0000"/>
          <w:sz w:val="22"/>
          <w:szCs w:val="22"/>
          <w:rtl/>
        </w:rPr>
        <w:t>الرابع</w:t>
      </w:r>
      <w:r w:rsidR="008C7585">
        <w:rPr>
          <w:rFonts w:cs="Trad Al_Khat Deco" w:hint="cs"/>
          <w:sz w:val="22"/>
          <w:szCs w:val="22"/>
          <w:rtl/>
        </w:rPr>
        <w:t>:</w:t>
      </w:r>
      <w:r w:rsidRPr="00F43933" w:rsidR="003377B5">
        <w:rPr>
          <w:rFonts w:cs="Trad Al_Khat Deco"/>
          <w:sz w:val="22"/>
          <w:szCs w:val="22"/>
          <w:rtl/>
        </w:rPr>
        <w:t xml:space="preserve"> المحترف الذي يحتاج إلى الكسب لعياله فليس له أن يضيع العيال ويستغرق الأوقات في العبادات بل ورده في وقت الصناعة حضور السوق والاشتغال بالكسب ولكن ينبغي أن لا ينسى ذكر الله تعالى في صناعته بل يواظب على التسبيحات الأذكار وقراءة القرآن فإن ذلك يمكن أن يجمع إلى العمل وإنما لا يتيسر مع العمل الصلاة إلا أن يكون ناظورا فإنه لا يعجز عن إقامة أوراد الصلاة معه ثم مهما فرغ من كفايته ينبغي أن يعود إلى ترتيب الأوراد وإن داوم على الكسب وتصدق بما فضل عن حاجته فهو أفضل من سائر الأوراد التي ذكرناها لأن العبادات المتعدية فائدتها أنفع من اللازمة والصدقة والكسب على هذه النية عبادة له في نفسه تقربه إلى الله تعالى ثم يحصل به فائدة للغير وتتجذب إليه بركات دعوات المسلمين ويتضاعف به الأجر</w:t>
      </w:r>
      <w:r w:rsidR="008C7585">
        <w:rPr>
          <w:rFonts w:cs="Trad Al_Khat Deco" w:hint="cs"/>
          <w:sz w:val="22"/>
          <w:szCs w:val="22"/>
          <w:rtl/>
        </w:rPr>
        <w:t>.</w:t>
      </w:r>
      <w:r w:rsidRPr="00F43933" w:rsidR="003377B5">
        <w:rPr>
          <w:rFonts w:cs="Trad Al_Khat Deco"/>
          <w:sz w:val="22"/>
          <w:szCs w:val="22"/>
          <w:rtl/>
        </w:rPr>
        <w:t xml:space="preserve"> </w:t>
      </w:r>
      <w:r w:rsidRPr="00FC01C3" w:rsidR="003377B5">
        <w:rPr>
          <w:rFonts w:cs="Trad Al_Khat Deco"/>
          <w:color w:val="FF0000"/>
          <w:sz w:val="22"/>
          <w:szCs w:val="22"/>
          <w:rtl/>
        </w:rPr>
        <w:t>الخامس</w:t>
      </w:r>
      <w:r w:rsidR="008C7585">
        <w:rPr>
          <w:rFonts w:cs="Trad Al_Khat Deco" w:hint="cs"/>
          <w:sz w:val="22"/>
          <w:szCs w:val="22"/>
          <w:rtl/>
        </w:rPr>
        <w:t>:</w:t>
      </w:r>
      <w:r w:rsidRPr="00F43933" w:rsidR="003377B5">
        <w:rPr>
          <w:rFonts w:cs="Trad Al_Khat Deco"/>
          <w:sz w:val="22"/>
          <w:szCs w:val="22"/>
          <w:rtl/>
        </w:rPr>
        <w:t xml:space="preserve"> الوالي مثل الإمام والقاضي والمتولي في أمور المسلمين فقيامه بحاجات المسلمين وأغراضهم على وفق الشرع وقصد الإخلاص أفضل من الأوراد المذكورة فحقه أن يشتغل بحقوق الناس نهارا ويقتصر على المكتوبة ويقيم الأوراد المذكورة بالليل كما كان عمر رضي الله عنه يفعله إذ قال</w:t>
      </w:r>
      <w:r w:rsidR="008C7585">
        <w:rPr>
          <w:rFonts w:cs="Trad Al_Khat Deco" w:hint="cs"/>
          <w:sz w:val="22"/>
          <w:szCs w:val="22"/>
          <w:rtl/>
        </w:rPr>
        <w:t>:</w:t>
      </w:r>
      <w:r w:rsidRPr="00F43933" w:rsidR="003377B5">
        <w:rPr>
          <w:rFonts w:cs="Trad Al_Khat Deco"/>
          <w:sz w:val="22"/>
          <w:szCs w:val="22"/>
          <w:rtl/>
        </w:rPr>
        <w:t xml:space="preserve"> مالي وللنوم فلو نمت بالنهار ضيعت المسلمين ولو نمت بالليل ضيعت نفسي وقد فهمت بما ذكرناه أنه يقدم على العبادات البدنية أمران أحدهما العلم والآخر الرفق بالمسلمين لأن كل واحد من العلم وفعل المعروف عمل في نفسه وعبادة تفضل سائر العبادات يتعدى فائدته وانتشار جدواه فكانا مقدمين عليه</w:t>
      </w:r>
      <w:r w:rsidR="008C7585">
        <w:rPr>
          <w:rFonts w:cs="Trad Al_Khat Deco" w:hint="cs"/>
          <w:sz w:val="22"/>
          <w:szCs w:val="22"/>
          <w:rtl/>
        </w:rPr>
        <w:t>.</w:t>
      </w:r>
      <w:r w:rsidRPr="00F43933" w:rsidR="003377B5">
        <w:rPr>
          <w:rFonts w:cs="Trad Al_Khat Deco"/>
          <w:sz w:val="22"/>
          <w:szCs w:val="22"/>
          <w:rtl/>
        </w:rPr>
        <w:t xml:space="preserve"> </w:t>
      </w:r>
      <w:r w:rsidRPr="00FC01C3" w:rsidR="003377B5">
        <w:rPr>
          <w:rFonts w:cs="Trad Al_Khat Deco"/>
          <w:color w:val="FF0000"/>
          <w:sz w:val="22"/>
          <w:szCs w:val="22"/>
          <w:rtl/>
        </w:rPr>
        <w:t>السادس</w:t>
      </w:r>
      <w:r w:rsidR="008C7585">
        <w:rPr>
          <w:rFonts w:cs="Trad Al_Khat Deco" w:hint="cs"/>
          <w:sz w:val="22"/>
          <w:szCs w:val="22"/>
          <w:rtl/>
        </w:rPr>
        <w:t>:</w:t>
      </w:r>
      <w:r w:rsidRPr="00F43933" w:rsidR="003377B5">
        <w:rPr>
          <w:rFonts w:cs="Trad Al_Khat Deco"/>
          <w:sz w:val="22"/>
          <w:szCs w:val="22"/>
          <w:rtl/>
        </w:rPr>
        <w:t xml:space="preserve"> الموحد المستغرق بالواحد الصمد الذي أصبح وهمومه هم واحد فلا يحب إلا الله تعالى ولا يخاف إلا منه ولا يتوقع الرزق من غيره ولا ينظر في شيء إلا ويرى الله تعالى فيه فمن ارتفعت رتبته إلى هذه الدرجة لم يفتقر إلى تنويع الأوراد واختلافها بل كان ورده بعد المكتوبات واحد وهو حضور القلب مع الله تعالى في كل حال فلا يخطر بقلوبهم أمر ولا يقرع سمعهم قارع ولا يلوح لأبصارهم لائح إلا كان لهم فيه عبرة وفكر ومزيد فلا محرك لهم ولا مسكن إلا الله تعالى فهؤلاء جميع أحوالهم تصلح أن تكون سببا لازيادهم فلا تتميز عندهم عبادة عن عبادة وهم الذين فروا إلى الله عز وجل كما قال تعالى</w:t>
      </w:r>
      <w:r w:rsidR="00C01632">
        <w:rPr>
          <w:rFonts w:cs="Trad Al_Khat Deco" w:hint="cs"/>
          <w:sz w:val="22"/>
          <w:szCs w:val="22"/>
          <w:rtl/>
        </w:rPr>
        <w:t>:</w:t>
      </w:r>
      <w:r w:rsidR="00FC01C3">
        <w:rPr>
          <w:rFonts w:cs="Trad Al_Khat Deco" w:hint="cs"/>
          <w:sz w:val="22"/>
          <w:szCs w:val="22"/>
          <w:rtl/>
        </w:rPr>
        <w:t xml:space="preserve"> </w:t>
      </w:r>
      <w:r w:rsidR="00FC01C3">
        <w:rPr>
          <w:rFonts w:cs="Trad Al_Khat Deco" w:hint="cs"/>
          <w:color w:val="FF0000"/>
          <w:sz w:val="22"/>
          <w:szCs w:val="22"/>
          <w:rtl/>
        </w:rPr>
        <w:t>﴿</w:t>
      </w:r>
      <w:r w:rsidR="00FC01C3">
        <w:rPr>
          <w:rFonts w:cs="Trad Al_Khat Deco" w:hint="cs"/>
          <w:sz w:val="22"/>
          <w:szCs w:val="22"/>
          <w:rtl/>
        </w:rPr>
        <w:t xml:space="preserve"> </w:t>
      </w:r>
      <w:r w:rsidRPr="00F43933" w:rsidR="003377B5">
        <w:rPr>
          <w:rFonts w:cs="Trad Al_Khat Deco"/>
          <w:sz w:val="22"/>
          <w:szCs w:val="22"/>
          <w:rtl/>
        </w:rPr>
        <w:t>لعلكم تذكرون</w:t>
      </w:r>
      <w:r w:rsidR="00FC01C3">
        <w:rPr>
          <w:rFonts w:cs="Trad Al_Khat Deco" w:hint="cs"/>
          <w:sz w:val="22"/>
          <w:szCs w:val="22"/>
          <w:rtl/>
        </w:rPr>
        <w:t xml:space="preserve"> </w:t>
      </w:r>
      <w:r w:rsidR="00FC01C3">
        <w:rPr>
          <w:rFonts w:cs="Trad Al_Khat Deco" w:hint="cs"/>
          <w:color w:val="FF0000"/>
          <w:sz w:val="22"/>
          <w:szCs w:val="22"/>
          <w:rtl/>
        </w:rPr>
        <w:t>﴾ {}</w:t>
      </w:r>
      <w:r w:rsidRPr="00F43933" w:rsidR="003377B5">
        <w:rPr>
          <w:rFonts w:cs="Trad Al_Khat Deco"/>
          <w:sz w:val="22"/>
          <w:szCs w:val="22"/>
          <w:rtl/>
        </w:rPr>
        <w:t xml:space="preserve"> ففروا إلى الله وتحقق فيهم قوله تعالى</w:t>
      </w:r>
      <w:r w:rsidR="00C01632">
        <w:rPr>
          <w:rFonts w:cs="Trad Al_Khat Deco" w:hint="cs"/>
          <w:sz w:val="22"/>
          <w:szCs w:val="22"/>
          <w:rtl/>
        </w:rPr>
        <w:t>:</w:t>
      </w:r>
      <w:r w:rsidR="00FC01C3">
        <w:rPr>
          <w:rFonts w:cs="Trad Al_Khat Deco" w:hint="cs"/>
          <w:sz w:val="22"/>
          <w:szCs w:val="22"/>
          <w:rtl/>
        </w:rPr>
        <w:t xml:space="preserve"> </w:t>
      </w:r>
      <w:r w:rsidR="00FC01C3">
        <w:rPr>
          <w:rFonts w:cs="Trad Al_Khat Deco" w:hint="cs"/>
          <w:color w:val="FF0000"/>
          <w:sz w:val="22"/>
          <w:szCs w:val="22"/>
          <w:rtl/>
        </w:rPr>
        <w:t>﴿</w:t>
      </w:r>
      <w:r w:rsidRPr="00F43933" w:rsidR="003377B5">
        <w:rPr>
          <w:rFonts w:cs="Trad Al_Khat Deco"/>
          <w:sz w:val="22"/>
          <w:szCs w:val="22"/>
          <w:rtl/>
        </w:rPr>
        <w:t xml:space="preserve"> وإذ اعتزلتموهم وما يعبدون إلا الله فأووا إلى الكهف ينشر لكم ربكم من رحمته</w:t>
      </w:r>
      <w:r w:rsidR="00FC01C3">
        <w:rPr>
          <w:rFonts w:cs="Trad Al_Khat Deco" w:hint="cs"/>
          <w:sz w:val="22"/>
          <w:szCs w:val="22"/>
          <w:rtl/>
        </w:rPr>
        <w:t xml:space="preserve"> </w:t>
      </w:r>
      <w:r w:rsidR="00FC01C3">
        <w:rPr>
          <w:rFonts w:cs="Trad Al_Khat Deco" w:hint="cs"/>
          <w:color w:val="FF0000"/>
          <w:sz w:val="22"/>
          <w:szCs w:val="22"/>
          <w:rtl/>
        </w:rPr>
        <w:t>﴾ {}</w:t>
      </w:r>
      <w:r w:rsidRPr="00F43933" w:rsidR="003377B5">
        <w:rPr>
          <w:rFonts w:cs="Trad Al_Khat Deco"/>
          <w:sz w:val="22"/>
          <w:szCs w:val="22"/>
          <w:rtl/>
        </w:rPr>
        <w:t xml:space="preserve"> وإليه الإشارة بقوله</w:t>
      </w:r>
      <w:r w:rsidR="00C01632">
        <w:rPr>
          <w:rFonts w:cs="Trad Al_Khat Deco" w:hint="cs"/>
          <w:sz w:val="22"/>
          <w:szCs w:val="22"/>
          <w:rtl/>
        </w:rPr>
        <w:t>:</w:t>
      </w:r>
      <w:r w:rsidR="00FC01C3">
        <w:rPr>
          <w:rFonts w:cs="Trad Al_Khat Deco" w:hint="cs"/>
          <w:sz w:val="22"/>
          <w:szCs w:val="22"/>
          <w:rtl/>
        </w:rPr>
        <w:t xml:space="preserve"> </w:t>
      </w:r>
      <w:r w:rsidR="00FC01C3">
        <w:rPr>
          <w:rFonts w:cs="Trad Al_Khat Deco" w:hint="cs"/>
          <w:color w:val="FF0000"/>
          <w:sz w:val="22"/>
          <w:szCs w:val="22"/>
          <w:rtl/>
        </w:rPr>
        <w:t>﴿</w:t>
      </w:r>
      <w:r w:rsidRPr="00F43933" w:rsidR="003377B5">
        <w:rPr>
          <w:rFonts w:cs="Trad Al_Khat Deco"/>
          <w:sz w:val="22"/>
          <w:szCs w:val="22"/>
          <w:rtl/>
        </w:rPr>
        <w:t xml:space="preserve"> إني ذاهب إلى ربي سيهدين</w:t>
      </w:r>
      <w:r w:rsidR="00FC01C3">
        <w:rPr>
          <w:rFonts w:cs="Trad Al_Khat Deco" w:hint="cs"/>
          <w:sz w:val="22"/>
          <w:szCs w:val="22"/>
          <w:rtl/>
        </w:rPr>
        <w:t xml:space="preserve"> </w:t>
      </w:r>
      <w:r w:rsidR="00FC01C3">
        <w:rPr>
          <w:rFonts w:cs="Trad Al_Khat Deco" w:hint="cs"/>
          <w:color w:val="FF0000"/>
          <w:sz w:val="22"/>
          <w:szCs w:val="22"/>
          <w:rtl/>
        </w:rPr>
        <w:t>﴾ {}</w:t>
      </w:r>
      <w:r w:rsidRPr="00F43933" w:rsidR="003377B5">
        <w:rPr>
          <w:rFonts w:cs="Trad Al_Khat Deco"/>
          <w:sz w:val="22"/>
          <w:szCs w:val="22"/>
          <w:rtl/>
        </w:rPr>
        <w:t xml:space="preserve"> وهذه منتهى درجات الصديقين ولا وصول إليها إلا بعد ترتيب الأوراد والمواظبة عليها دهرا طويلا فلا ينبغي أن يغتر المريد بما سمعه من ذلك فيدعيه لنفسه ويفتر عن وظائف عبادته فذلك علامته أن لا يهجس في قلبه وسواس ولا يخطر في قلبه معصية ولا ترعجه هواجم الأهوال ولا تستفزه عظائم الأشغال وأنى ترزق هذه الرتبة لكل أحد فيتعين على الكافة ترتيب الأوراد كما ذكرناه وجميع ما ذكرناه طرق إلى الله تعالى قال تعالى</w:t>
      </w:r>
      <w:r w:rsidR="00C01632">
        <w:rPr>
          <w:rFonts w:cs="Trad Al_Khat Deco" w:hint="cs"/>
          <w:sz w:val="22"/>
          <w:szCs w:val="22"/>
          <w:rtl/>
        </w:rPr>
        <w:t>:</w:t>
      </w:r>
      <w:r w:rsidR="00FC01C3">
        <w:rPr>
          <w:rFonts w:cs="Trad Al_Khat Deco" w:hint="cs"/>
          <w:sz w:val="22"/>
          <w:szCs w:val="22"/>
          <w:rtl/>
        </w:rPr>
        <w:t xml:space="preserve"> </w:t>
      </w:r>
      <w:r w:rsidR="00FC01C3">
        <w:rPr>
          <w:rFonts w:cs="Trad Al_Khat Deco" w:hint="cs"/>
          <w:color w:val="FF0000"/>
          <w:sz w:val="22"/>
          <w:szCs w:val="22"/>
          <w:rtl/>
        </w:rPr>
        <w:t>﴿</w:t>
      </w:r>
      <w:r w:rsidRPr="00F43933" w:rsidR="003377B5">
        <w:rPr>
          <w:rFonts w:cs="Trad Al_Khat Deco"/>
          <w:sz w:val="22"/>
          <w:szCs w:val="22"/>
          <w:rtl/>
        </w:rPr>
        <w:t xml:space="preserve"> قل كل يعمل على شاكلته فربكم أعلم بمن هو أهدى سبيلا</w:t>
      </w:r>
      <w:r w:rsidR="00FC01C3">
        <w:rPr>
          <w:rFonts w:cs="Trad Al_Khat Deco" w:hint="cs"/>
          <w:sz w:val="22"/>
          <w:szCs w:val="22"/>
          <w:rtl/>
        </w:rPr>
        <w:t xml:space="preserve"> </w:t>
      </w:r>
      <w:r w:rsidR="00FC01C3">
        <w:rPr>
          <w:rFonts w:cs="Trad Al_Khat Deco" w:hint="cs"/>
          <w:color w:val="FF0000"/>
          <w:sz w:val="22"/>
          <w:szCs w:val="22"/>
          <w:rtl/>
        </w:rPr>
        <w:t>﴾ {}</w:t>
      </w:r>
      <w:r w:rsidRPr="00F43933" w:rsidR="003377B5">
        <w:rPr>
          <w:rFonts w:cs="Trad Al_Khat Deco"/>
          <w:sz w:val="22"/>
          <w:szCs w:val="22"/>
          <w:rtl/>
        </w:rPr>
        <w:t xml:space="preserve"> فكلهم مهتدون وبعضهم أهدى من بعض وفي الخبر </w:t>
      </w:r>
      <w:r w:rsidR="00FC01C3">
        <w:rPr>
          <w:rFonts w:cs="Trad Al_Khat Deco" w:hint="cs"/>
          <w:sz w:val="22"/>
          <w:szCs w:val="22"/>
          <w:rtl/>
        </w:rPr>
        <w:t>(</w:t>
      </w:r>
      <w:r w:rsidRPr="00F43933" w:rsidR="003377B5">
        <w:rPr>
          <w:rFonts w:cs="Trad Al_Khat Deco"/>
          <w:sz w:val="22"/>
          <w:szCs w:val="22"/>
          <w:rtl/>
        </w:rPr>
        <w:t>الإيمان ثلاث وثلاثون وثلثمائة طريقة من لقى الله تعالى بالشهادة على طريق منها دخل الجنة</w:t>
      </w:r>
      <w:r>
        <w:rPr>
          <w:rFonts w:cs="Trad Al_Khat Deco"/>
          <w:b/>
          <w:bCs/>
          <w:color w:val="FF0000"/>
          <w:sz w:val="22"/>
          <w:szCs w:val="22"/>
          <w:u w:val="single"/>
          <w:vertAlign w:val="superscript"/>
          <w:rtl/>
        </w:rPr>
        <w:footnoteReference w:id="1264"/>
      </w:r>
      <w:r w:rsidR="00FC01C3">
        <w:rPr>
          <w:rFonts w:cs="Trad Al_Khat Deco" w:hint="cs"/>
          <w:sz w:val="22"/>
          <w:szCs w:val="22"/>
          <w:rtl/>
        </w:rPr>
        <w:t>)</w:t>
      </w:r>
      <w:r w:rsidRPr="00F43933" w:rsidR="003377B5">
        <w:rPr>
          <w:rFonts w:cs="Trad Al_Khat Deco"/>
          <w:sz w:val="22"/>
          <w:szCs w:val="22"/>
          <w:rtl/>
        </w:rPr>
        <w:t xml:space="preserve"> وقال بعض العلماء الإيمان ثلثمائة وثلاثة عشر خلقا</w:t>
      </w:r>
      <w:r w:rsidR="00FC01C3">
        <w:rPr>
          <w:rFonts w:cs="Trad Al_Khat Deco" w:hint="cs"/>
          <w:sz w:val="22"/>
          <w:szCs w:val="22"/>
          <w:rtl/>
        </w:rPr>
        <w:t xml:space="preserve"> </w:t>
      </w:r>
      <w:r w:rsidRPr="00F43933" w:rsidR="003377B5">
        <w:rPr>
          <w:rFonts w:cs="Trad Al_Khat Deco"/>
          <w:sz w:val="22"/>
          <w:szCs w:val="22"/>
          <w:rtl/>
        </w:rPr>
        <w:t>بعدد الرسل فكل مؤمن على خلق منها فهو سالك الطريق إلى الله فإذن الناس وإن اختلفت طرقهم في العبادة فكلهم على الصواب</w:t>
      </w:r>
      <w:r w:rsidR="00FC01C3">
        <w:rPr>
          <w:rFonts w:cs="Trad Al_Khat Deco" w:hint="cs"/>
          <w:sz w:val="22"/>
          <w:szCs w:val="22"/>
          <w:rtl/>
        </w:rPr>
        <w:t xml:space="preserve"> </w:t>
      </w:r>
      <w:r w:rsidR="00FC01C3">
        <w:rPr>
          <w:rFonts w:cs="Trad Al_Khat Deco" w:hint="cs"/>
          <w:color w:val="FF0000"/>
          <w:sz w:val="22"/>
          <w:szCs w:val="22"/>
          <w:rtl/>
        </w:rPr>
        <w:t>﴿</w:t>
      </w:r>
      <w:r w:rsidRPr="00F43933" w:rsidR="003377B5">
        <w:rPr>
          <w:rFonts w:cs="Trad Al_Khat Deco"/>
          <w:sz w:val="22"/>
          <w:szCs w:val="22"/>
          <w:rtl/>
        </w:rPr>
        <w:t xml:space="preserve"> أولئك الذين يدعون يبتغون إلى ربهم الوسيلة أيهم أقرب</w:t>
      </w:r>
      <w:r w:rsidR="00FC01C3">
        <w:rPr>
          <w:rFonts w:cs="Trad Al_Khat Deco" w:hint="cs"/>
          <w:sz w:val="22"/>
          <w:szCs w:val="22"/>
          <w:rtl/>
        </w:rPr>
        <w:t xml:space="preserve"> </w:t>
      </w:r>
      <w:r w:rsidR="00FC01C3">
        <w:rPr>
          <w:rFonts w:cs="Trad Al_Khat Deco" w:hint="cs"/>
          <w:color w:val="FF0000"/>
          <w:sz w:val="22"/>
          <w:szCs w:val="22"/>
          <w:rtl/>
        </w:rPr>
        <w:t>﴾ {}</w:t>
      </w:r>
      <w:r w:rsidRPr="00F43933" w:rsidR="003377B5">
        <w:rPr>
          <w:rFonts w:cs="Trad Al_Khat Deco"/>
          <w:sz w:val="22"/>
          <w:szCs w:val="22"/>
          <w:rtl/>
        </w:rPr>
        <w:t xml:space="preserve"> وإنما يتفاوتون في درجات القرب لا في أصله وأقربهم إلى الله تعالى أعرفهم به وأعرفهم به لا بد وأن يكون أعبدهم له فمن عرفه لم يعبد غيره</w:t>
      </w:r>
      <w:r w:rsidR="00FC01C3">
        <w:rPr>
          <w:rFonts w:cs="Trad Al_Khat Deco" w:hint="cs"/>
          <w:sz w:val="22"/>
          <w:szCs w:val="22"/>
          <w:rtl/>
        </w:rPr>
        <w:t>.</w:t>
      </w:r>
      <w:r w:rsidRPr="00F43933" w:rsidR="003377B5">
        <w:rPr>
          <w:rFonts w:cs="Trad Al_Khat Deco"/>
          <w:sz w:val="22"/>
          <w:szCs w:val="22"/>
          <w:rtl/>
        </w:rPr>
        <w:t xml:space="preserve"> والأصل في الأوراد في حق كل صنف من الناس المداومة فإن المراد منه تغيير الصفات الباطنة وآحاد الأعمال يقل آثارها بل لا يحس بآثارها وإنما يترتب الأثر على المجموع فإذا لم يعقب العمل الواحد أثرا محسوسا ولم يردف بثان وثالث على القرب انمحى الأثر الأول وكان كالفقيه يريد أن يكون فقيه النفس فإنه لا يصير فقيه النفس إلا بتكرار كثير فلو بالغ ليلة في التكرار وترك شهرا أو أسبوعا ثم عاد وبالغ ليلة لم يؤثر هذا فيه ولو وزع ذلك القدر على الليالي المتواصلة لأثر فيه ولهذا السر قال رسول الله </w:t>
      </w:r>
      <w:r w:rsidRPr="00CC42D3" w:rsidR="00BB2F93">
        <w:rPr>
          <w:rFonts w:cs="Trad Al_Khat Deco" w:hint="cs"/>
          <w:color w:val="FFFF00"/>
          <w:rtl/>
        </w:rPr>
        <w:t>ﭬ</w:t>
      </w:r>
      <w:r w:rsidR="00FC01C3">
        <w:rPr>
          <w:rFonts w:cs="Trad Al_Khat Deco" w:hint="cs"/>
          <w:sz w:val="22"/>
          <w:szCs w:val="22"/>
          <w:rtl/>
        </w:rPr>
        <w:t>:</w:t>
      </w:r>
      <w:r w:rsidRPr="00F43933" w:rsidR="003377B5">
        <w:rPr>
          <w:rFonts w:cs="Trad Al_Khat Deco"/>
          <w:sz w:val="22"/>
          <w:szCs w:val="22"/>
          <w:rtl/>
        </w:rPr>
        <w:t xml:space="preserve"> </w:t>
      </w:r>
      <w:r w:rsidR="00FC01C3">
        <w:rPr>
          <w:rFonts w:cs="Trad Al_Khat Deco" w:hint="cs"/>
          <w:sz w:val="22"/>
          <w:szCs w:val="22"/>
          <w:rtl/>
        </w:rPr>
        <w:t>(</w:t>
      </w:r>
      <w:r w:rsidRPr="00F43933" w:rsidR="003377B5">
        <w:rPr>
          <w:rFonts w:cs="Trad Al_Khat Deco"/>
          <w:sz w:val="22"/>
          <w:szCs w:val="22"/>
          <w:rtl/>
        </w:rPr>
        <w:t>أحب الأعمال إلى الله أدومها وإن قل</w:t>
      </w:r>
      <w:r>
        <w:rPr>
          <w:rFonts w:cs="Trad Al_Khat Deco"/>
          <w:b/>
          <w:bCs/>
          <w:color w:val="FF0000"/>
          <w:sz w:val="22"/>
          <w:szCs w:val="22"/>
          <w:u w:val="single"/>
          <w:vertAlign w:val="superscript"/>
          <w:rtl/>
        </w:rPr>
        <w:footnoteReference w:id="1265"/>
      </w:r>
      <w:r w:rsidR="00FC01C3">
        <w:rPr>
          <w:rFonts w:cs="Trad Al_Khat Deco" w:hint="cs"/>
          <w:sz w:val="22"/>
          <w:szCs w:val="22"/>
          <w:rtl/>
        </w:rPr>
        <w:t>).</w:t>
      </w:r>
      <w:r w:rsidRPr="00F43933" w:rsidR="003377B5">
        <w:rPr>
          <w:rFonts w:cs="Trad Al_Khat Deco"/>
          <w:sz w:val="22"/>
          <w:szCs w:val="22"/>
          <w:rtl/>
        </w:rPr>
        <w:t xml:space="preserve"> وسئلت عائشة رضي الله عنها عن عمل رسول الله </w:t>
      </w:r>
      <w:r w:rsidRPr="00CC42D3" w:rsidR="00BB2F93">
        <w:rPr>
          <w:rFonts w:cs="Trad Al_Khat Deco" w:hint="cs"/>
          <w:color w:val="FFFF00"/>
          <w:rtl/>
        </w:rPr>
        <w:t>ﭬ</w:t>
      </w:r>
      <w:r w:rsidRPr="00F43933" w:rsidR="003377B5">
        <w:rPr>
          <w:rFonts w:cs="Trad Al_Khat Deco"/>
          <w:sz w:val="22"/>
          <w:szCs w:val="22"/>
          <w:rtl/>
        </w:rPr>
        <w:t xml:space="preserve"> فقالت</w:t>
      </w:r>
      <w:r w:rsidR="00FC01C3">
        <w:rPr>
          <w:rFonts w:cs="Trad Al_Khat Deco" w:hint="cs"/>
          <w:sz w:val="22"/>
          <w:szCs w:val="22"/>
          <w:rtl/>
        </w:rPr>
        <w:t>:</w:t>
      </w:r>
      <w:r w:rsidRPr="00F43933" w:rsidR="003377B5">
        <w:rPr>
          <w:rFonts w:cs="Trad Al_Khat Deco"/>
          <w:sz w:val="22"/>
          <w:szCs w:val="22"/>
          <w:rtl/>
        </w:rPr>
        <w:t xml:space="preserve"> كان عمله ديمة وكان إذا عمل عملا أثبته</w:t>
      </w:r>
      <w:r>
        <w:rPr>
          <w:rFonts w:cs="Trad Al_Khat Deco"/>
          <w:b/>
          <w:bCs/>
          <w:color w:val="FF0000"/>
          <w:sz w:val="22"/>
          <w:szCs w:val="22"/>
          <w:u w:val="single"/>
          <w:vertAlign w:val="superscript"/>
          <w:rtl/>
        </w:rPr>
        <w:footnoteReference w:id="1266"/>
      </w:r>
      <w:r w:rsidR="00FC01C3">
        <w:rPr>
          <w:rFonts w:cs="Trad Al_Khat Deco" w:hint="cs"/>
          <w:sz w:val="22"/>
          <w:szCs w:val="22"/>
          <w:rtl/>
        </w:rPr>
        <w:t>)</w:t>
      </w:r>
      <w:r w:rsidR="00735BF9">
        <w:rPr>
          <w:rFonts w:cs="Trad Al_Khat Deco" w:hint="cs"/>
          <w:sz w:val="22"/>
          <w:szCs w:val="22"/>
          <w:rtl/>
        </w:rPr>
        <w:t>.</w:t>
      </w:r>
      <w:r w:rsidRPr="00F43933" w:rsidR="003377B5">
        <w:rPr>
          <w:rFonts w:cs="Trad Al_Khat Deco"/>
          <w:sz w:val="22"/>
          <w:szCs w:val="22"/>
          <w:rtl/>
        </w:rPr>
        <w:t xml:space="preserve"> ولذلك قال </w:t>
      </w:r>
      <w:r w:rsidRPr="00CC42D3" w:rsidR="00BB2F93">
        <w:rPr>
          <w:rFonts w:cs="Trad Al_Khat Deco" w:hint="cs"/>
          <w:color w:val="FFFF00"/>
          <w:rtl/>
        </w:rPr>
        <w:t>ﭬ</w:t>
      </w:r>
      <w:r w:rsidR="00735BF9">
        <w:rPr>
          <w:rFonts w:cs="Trad Al_Khat Deco" w:hint="cs"/>
          <w:sz w:val="22"/>
          <w:szCs w:val="22"/>
          <w:rtl/>
        </w:rPr>
        <w:t>:</w:t>
      </w:r>
      <w:r w:rsidRPr="00F43933" w:rsidR="003377B5">
        <w:rPr>
          <w:rFonts w:cs="Trad Al_Khat Deco"/>
          <w:sz w:val="22"/>
          <w:szCs w:val="22"/>
          <w:rtl/>
        </w:rPr>
        <w:t xml:space="preserve"> </w:t>
      </w:r>
      <w:r w:rsidR="00735BF9">
        <w:rPr>
          <w:rFonts w:cs="Trad Al_Khat Deco" w:hint="cs"/>
          <w:sz w:val="22"/>
          <w:szCs w:val="22"/>
          <w:rtl/>
        </w:rPr>
        <w:t>(</w:t>
      </w:r>
      <w:r w:rsidRPr="00F43933" w:rsidR="003377B5">
        <w:rPr>
          <w:rFonts w:cs="Trad Al_Khat Deco"/>
          <w:sz w:val="22"/>
          <w:szCs w:val="22"/>
          <w:rtl/>
        </w:rPr>
        <w:t>من عوده الله عبادة فتركها ملالة مقته الله</w:t>
      </w:r>
      <w:r>
        <w:rPr>
          <w:rFonts w:cs="Trad Al_Khat Deco"/>
          <w:b/>
          <w:bCs/>
          <w:color w:val="FF0000"/>
          <w:sz w:val="22"/>
          <w:szCs w:val="22"/>
          <w:u w:val="single"/>
          <w:vertAlign w:val="superscript"/>
          <w:rtl/>
        </w:rPr>
        <w:footnoteReference w:id="1267"/>
      </w:r>
      <w:r w:rsidR="00735BF9">
        <w:rPr>
          <w:rFonts w:cs="Trad Al_Khat Deco" w:hint="cs"/>
          <w:sz w:val="22"/>
          <w:szCs w:val="22"/>
          <w:rtl/>
        </w:rPr>
        <w:t>)</w:t>
      </w:r>
      <w:r w:rsidRPr="00F43933" w:rsidR="003377B5">
        <w:rPr>
          <w:rFonts w:cs="Trad Al_Khat Deco"/>
          <w:sz w:val="22"/>
          <w:szCs w:val="22"/>
          <w:rtl/>
        </w:rPr>
        <w:t xml:space="preserve"> وهذا كان السبب في صلاته بعد العصر تداركا لما فاته من ركعتين شغله عنهما الوفد ثم لم يزل بعد ذلك يصليهما بعد العصر ولكن في منزله لا في المسجد كيلا يقتدي به</w:t>
      </w:r>
      <w:r>
        <w:rPr>
          <w:rFonts w:cs="Trad Al_Khat Deco"/>
          <w:b/>
          <w:bCs/>
          <w:color w:val="FF0000"/>
          <w:sz w:val="22"/>
          <w:szCs w:val="22"/>
          <w:u w:val="single"/>
          <w:vertAlign w:val="superscript"/>
          <w:rtl/>
        </w:rPr>
        <w:footnoteReference w:id="1268"/>
      </w:r>
      <w:r w:rsidRPr="00F43933" w:rsidR="003377B5">
        <w:rPr>
          <w:rFonts w:cs="Trad Al_Khat Deco"/>
          <w:sz w:val="22"/>
          <w:szCs w:val="22"/>
          <w:rtl/>
        </w:rPr>
        <w:t xml:space="preserve"> روته عائشة وأم سلمة رضي الله عنهما</w:t>
      </w:r>
      <w:r w:rsidR="00735BF9">
        <w:rPr>
          <w:rFonts w:cs="Trad Al_Khat Deco" w:hint="cs"/>
          <w:sz w:val="22"/>
          <w:szCs w:val="22"/>
          <w:rtl/>
        </w:rPr>
        <w:t>.</w:t>
      </w:r>
      <w:r w:rsidRPr="00F43933" w:rsidR="003377B5">
        <w:rPr>
          <w:rFonts w:cs="Trad Al_Khat Deco"/>
          <w:sz w:val="22"/>
          <w:szCs w:val="22"/>
          <w:rtl/>
        </w:rPr>
        <w:t xml:space="preserve"> فإن قلت</w:t>
      </w:r>
      <w:r w:rsidR="00735BF9">
        <w:rPr>
          <w:rFonts w:cs="Trad Al_Khat Deco" w:hint="cs"/>
          <w:sz w:val="22"/>
          <w:szCs w:val="22"/>
          <w:rtl/>
        </w:rPr>
        <w:t>:</w:t>
      </w:r>
      <w:r w:rsidRPr="00F43933" w:rsidR="003377B5">
        <w:rPr>
          <w:rFonts w:cs="Trad Al_Khat Deco"/>
          <w:sz w:val="22"/>
          <w:szCs w:val="22"/>
          <w:rtl/>
        </w:rPr>
        <w:t xml:space="preserve"> فهل لغيره أن يقتدي به في ذلك مع أن الوقت وقت كراهية</w:t>
      </w:r>
      <w:r w:rsidR="00735BF9">
        <w:rPr>
          <w:rFonts w:cs="Trad Al_Khat Deco" w:hint="cs"/>
          <w:sz w:val="22"/>
          <w:szCs w:val="22"/>
          <w:rtl/>
        </w:rPr>
        <w:t>؟</w:t>
      </w:r>
      <w:r w:rsidRPr="00F43933" w:rsidR="003377B5">
        <w:rPr>
          <w:rFonts w:cs="Trad Al_Khat Deco"/>
          <w:sz w:val="22"/>
          <w:szCs w:val="22"/>
          <w:rtl/>
        </w:rPr>
        <w:t xml:space="preserve"> فاعلم أن المعاني الثلاثة التي ذكرناها في الكراهية من الاحتراز عن التشبه بعبدة الشمس أو السجود وقت ظهور قرن الشيطان أو الاستراحة عن العبادة حذرا من الملال لا يتحقق في حقه فلا يقاس عليه في ذلك غيره ويشهد لذلك فعله في المنزل حتى لا يقتدي به </w:t>
      </w:r>
      <w:r w:rsidRPr="00CC42D3" w:rsidR="00BB2F93">
        <w:rPr>
          <w:rFonts w:cs="Trad Al_Khat Deco" w:hint="cs"/>
          <w:color w:val="FFFF00"/>
          <w:rtl/>
        </w:rPr>
        <w:t>ﭬ</w:t>
      </w:r>
      <w:r>
        <w:rPr>
          <w:rFonts w:cs="Trad Al_Khat Deco" w:hint="cs"/>
          <w:sz w:val="22"/>
          <w:szCs w:val="22"/>
          <w:rtl/>
        </w:rPr>
        <w:t>.</w:t>
      </w:r>
      <w:r w:rsidRPr="00F43933" w:rsidR="003377B5">
        <w:rPr>
          <w:rFonts w:cs="Trad Al_Khat Deco"/>
          <w:sz w:val="22"/>
          <w:szCs w:val="22"/>
          <w:rtl/>
        </w:rPr>
        <w:t xml:space="preserve"> </w:t>
      </w:r>
    </w:p>
    <w:p w:rsidR="00F32A5B" w:rsidP="00F32A5B">
      <w:pPr>
        <w:bidi/>
        <w:ind w:left="0" w:right="0"/>
        <w:jc w:val="center"/>
        <w:rPr>
          <w:rFonts w:cs="Trad Al_Khat Deco" w:hint="cs"/>
          <w:color w:val="FF0000"/>
          <w:sz w:val="22"/>
          <w:szCs w:val="22"/>
          <w:rtl/>
        </w:rPr>
      </w:pPr>
      <w:r>
        <w:rPr>
          <w:rFonts w:cs="Trad Al_Khat Deco" w:hint="cs"/>
          <w:sz w:val="22"/>
          <w:szCs w:val="22"/>
          <w:rtl/>
        </w:rPr>
        <w:t>(</w:t>
      </w:r>
      <w:r w:rsidRPr="00F32A5B" w:rsidR="003377B5">
        <w:rPr>
          <w:rFonts w:cs="Trad Al_Khat Deco"/>
          <w:color w:val="FF0000"/>
          <w:sz w:val="22"/>
          <w:szCs w:val="22"/>
          <w:rtl/>
        </w:rPr>
        <w:t>الباب الثاني في الأسباب الميسرة لقيام الليل وفي الليالي التي يستحب إحياؤها</w:t>
      </w:r>
    </w:p>
    <w:p w:rsidR="00F32A5B" w:rsidP="00F32A5B">
      <w:pPr>
        <w:bidi/>
        <w:ind w:left="0" w:right="0"/>
        <w:jc w:val="center"/>
        <w:rPr>
          <w:rFonts w:cs="Trad Al_Khat Deco" w:hint="cs"/>
          <w:color w:val="FF0000"/>
          <w:sz w:val="22"/>
          <w:szCs w:val="22"/>
          <w:rtl/>
        </w:rPr>
      </w:pPr>
      <w:r w:rsidRPr="00F32A5B" w:rsidR="003377B5">
        <w:rPr>
          <w:rFonts w:cs="Trad Al_Khat Deco"/>
          <w:color w:val="FF0000"/>
          <w:sz w:val="22"/>
          <w:szCs w:val="22"/>
          <w:rtl/>
        </w:rPr>
        <w:t>وفي فضيلة إحياء الليل وما بين العشاءين وكيفية قسمة الليل</w:t>
      </w:r>
      <w:r w:rsidRPr="00F32A5B">
        <w:rPr>
          <w:rFonts w:cs="Trad Al_Khat Deco" w:hint="cs"/>
          <w:sz w:val="22"/>
          <w:szCs w:val="22"/>
          <w:rtl/>
        </w:rPr>
        <w:t>)</w:t>
      </w:r>
    </w:p>
    <w:p w:rsidR="00F32A5B" w:rsidP="00F32A5B">
      <w:pPr>
        <w:bidi/>
        <w:ind w:left="0" w:right="0"/>
        <w:jc w:val="center"/>
        <w:rPr>
          <w:rFonts w:cs="Trad Al_Khat Deco" w:hint="cs"/>
          <w:sz w:val="22"/>
          <w:szCs w:val="22"/>
          <w:rtl/>
        </w:rPr>
      </w:pPr>
      <w:r w:rsidRPr="00F32A5B">
        <w:rPr>
          <w:rFonts w:cs="Trad Al_Khat Deco" w:hint="cs"/>
          <w:color w:val="FF0000"/>
          <w:sz w:val="22"/>
          <w:szCs w:val="22"/>
          <w:rtl/>
        </w:rPr>
        <w:t>(</w:t>
      </w:r>
      <w:r w:rsidRPr="00F32A5B" w:rsidR="003377B5">
        <w:rPr>
          <w:rFonts w:cs="Trad Al_Khat Deco"/>
          <w:color w:val="FF0000"/>
          <w:sz w:val="22"/>
          <w:szCs w:val="22"/>
          <w:rtl/>
        </w:rPr>
        <w:t>فضيلة إحياء ما بين العشاءين</w:t>
      </w:r>
      <w:r>
        <w:rPr>
          <w:rFonts w:cs="Trad Al_Khat Deco" w:hint="cs"/>
          <w:sz w:val="22"/>
          <w:szCs w:val="22"/>
          <w:rtl/>
        </w:rPr>
        <w:t>)</w:t>
      </w:r>
    </w:p>
    <w:p w:rsidR="00F32A5B" w:rsidP="00976EE8">
      <w:pPr>
        <w:bidi/>
        <w:ind w:left="0" w:right="0" w:firstLine="389"/>
        <w:jc w:val="both"/>
        <w:rPr>
          <w:rFonts w:cs="Trad Al_Khat Deco"/>
          <w:sz w:val="22"/>
          <w:szCs w:val="22"/>
        </w:rPr>
      </w:pPr>
      <w:r w:rsidRPr="00F43933" w:rsidR="003377B5">
        <w:rPr>
          <w:rFonts w:cs="Trad Al_Khat Deco"/>
          <w:sz w:val="22"/>
          <w:szCs w:val="22"/>
          <w:rtl/>
        </w:rPr>
        <w:t xml:space="preserve">قال رسول الله </w:t>
      </w:r>
      <w:r w:rsidRPr="00CC42D3" w:rsidR="00BB2F93">
        <w:rPr>
          <w:rFonts w:cs="Trad Al_Khat Deco" w:hint="cs"/>
          <w:color w:val="FFFF00"/>
          <w:rtl/>
        </w:rPr>
        <w:t>ﭬ</w:t>
      </w:r>
      <w:r w:rsidRPr="00F43933" w:rsidR="003377B5">
        <w:rPr>
          <w:rFonts w:cs="Trad Al_Khat Deco"/>
          <w:sz w:val="22"/>
          <w:szCs w:val="22"/>
          <w:rtl/>
        </w:rPr>
        <w:t xml:space="preserve"> فيما روت عائشة رضي الله عنها</w:t>
      </w:r>
      <w:r w:rsidR="00735BF9">
        <w:rPr>
          <w:rFonts w:cs="Trad Al_Khat Deco" w:hint="cs"/>
          <w:sz w:val="22"/>
          <w:szCs w:val="22"/>
          <w:rtl/>
        </w:rPr>
        <w:t>:</w:t>
      </w:r>
      <w:r w:rsidRPr="00F43933" w:rsidR="003377B5">
        <w:rPr>
          <w:rFonts w:cs="Trad Al_Khat Deco"/>
          <w:sz w:val="22"/>
          <w:szCs w:val="22"/>
          <w:rtl/>
        </w:rPr>
        <w:t xml:space="preserve"> </w:t>
      </w:r>
      <w:r w:rsidR="00735BF9">
        <w:rPr>
          <w:rFonts w:cs="Trad Al_Khat Deco" w:hint="cs"/>
          <w:sz w:val="22"/>
          <w:szCs w:val="22"/>
          <w:rtl/>
        </w:rPr>
        <w:t>(</w:t>
      </w:r>
      <w:r w:rsidRPr="00F43933" w:rsidR="003377B5">
        <w:rPr>
          <w:rFonts w:cs="Trad Al_Khat Deco"/>
          <w:sz w:val="22"/>
          <w:szCs w:val="22"/>
          <w:rtl/>
        </w:rPr>
        <w:t>إن أفضل الصلوات عند الله صلاة المغرب لم يحطها عن مسافر ولا عن مقيم فتح بها فقضى صلاة الليل وختم بها صلاة النهار فمن صلى المغرب وصلى بعدها ركعتين بنى الله له قصر في الجنة</w:t>
      </w:r>
      <w:r>
        <w:rPr>
          <w:rFonts w:cs="Trad Al_Khat Deco"/>
          <w:b/>
          <w:bCs/>
          <w:color w:val="FF0000"/>
          <w:sz w:val="22"/>
          <w:szCs w:val="22"/>
          <w:u w:val="single"/>
          <w:vertAlign w:val="superscript"/>
          <w:rtl/>
        </w:rPr>
        <w:footnoteReference w:id="1269"/>
      </w:r>
      <w:r w:rsidR="00735BF9">
        <w:rPr>
          <w:rFonts w:cs="Trad Al_Khat Deco" w:hint="cs"/>
          <w:sz w:val="22"/>
          <w:szCs w:val="22"/>
          <w:rtl/>
        </w:rPr>
        <w:t>).</w:t>
      </w:r>
      <w:r w:rsidRPr="00F43933" w:rsidR="003377B5">
        <w:rPr>
          <w:rFonts w:cs="Trad Al_Khat Deco"/>
          <w:sz w:val="22"/>
          <w:szCs w:val="22"/>
          <w:rtl/>
        </w:rPr>
        <w:t xml:space="preserve"> قال الراوي لا أدري من ذهب أو فضة </w:t>
      </w:r>
      <w:r w:rsidR="00735BF9">
        <w:rPr>
          <w:rFonts w:cs="Trad Al_Khat Deco" w:hint="cs"/>
          <w:sz w:val="22"/>
          <w:szCs w:val="22"/>
          <w:rtl/>
        </w:rPr>
        <w:t>(</w:t>
      </w:r>
      <w:r w:rsidRPr="00F43933" w:rsidR="003377B5">
        <w:rPr>
          <w:rFonts w:cs="Trad Al_Khat Deco"/>
          <w:sz w:val="22"/>
          <w:szCs w:val="22"/>
          <w:rtl/>
        </w:rPr>
        <w:t>ومن صلى بعدها أربع ركعات غفر له ذنب عشرين سنة أو قال أربعين سنة</w:t>
      </w:r>
      <w:r w:rsidR="00735BF9">
        <w:rPr>
          <w:rFonts w:cs="Trad Al_Khat Deco" w:hint="cs"/>
          <w:sz w:val="22"/>
          <w:szCs w:val="22"/>
          <w:rtl/>
        </w:rPr>
        <w:t>)</w:t>
      </w:r>
      <w:r w:rsidRPr="00F43933" w:rsidR="003377B5">
        <w:rPr>
          <w:rFonts w:cs="Trad Al_Khat Deco"/>
          <w:sz w:val="22"/>
          <w:szCs w:val="22"/>
          <w:rtl/>
        </w:rPr>
        <w:t xml:space="preserve"> وروت أم سلمة وأبو هريرة رضي الله عنهما عن النبي </w:t>
      </w:r>
      <w:r w:rsidRPr="00CC42D3" w:rsidR="00BB2F93">
        <w:rPr>
          <w:rFonts w:cs="Trad Al_Khat Deco" w:hint="cs"/>
          <w:color w:val="FFFF00"/>
          <w:rtl/>
        </w:rPr>
        <w:t>ﭬ</w:t>
      </w:r>
      <w:r w:rsidRPr="00F43933" w:rsidR="003377B5">
        <w:rPr>
          <w:rFonts w:cs="Trad Al_Khat Deco"/>
          <w:sz w:val="22"/>
          <w:szCs w:val="22"/>
          <w:rtl/>
        </w:rPr>
        <w:t xml:space="preserve"> أنه قال</w:t>
      </w:r>
      <w:r w:rsidR="00735BF9">
        <w:rPr>
          <w:rFonts w:cs="Trad Al_Khat Deco" w:hint="cs"/>
          <w:sz w:val="22"/>
          <w:szCs w:val="22"/>
          <w:rtl/>
        </w:rPr>
        <w:t>:</w:t>
      </w:r>
      <w:r w:rsidRPr="00F43933" w:rsidR="003377B5">
        <w:rPr>
          <w:rFonts w:cs="Trad Al_Khat Deco"/>
          <w:sz w:val="22"/>
          <w:szCs w:val="22"/>
          <w:rtl/>
        </w:rPr>
        <w:t xml:space="preserve"> </w:t>
      </w:r>
      <w:r w:rsidR="00735BF9">
        <w:rPr>
          <w:rFonts w:cs="Trad Al_Khat Deco" w:hint="cs"/>
          <w:sz w:val="22"/>
          <w:szCs w:val="22"/>
          <w:rtl/>
        </w:rPr>
        <w:t>(</w:t>
      </w:r>
      <w:r w:rsidRPr="00F43933" w:rsidR="003377B5">
        <w:rPr>
          <w:rFonts w:cs="Trad Al_Khat Deco"/>
          <w:sz w:val="22"/>
          <w:szCs w:val="22"/>
          <w:rtl/>
        </w:rPr>
        <w:t>من صلى ست ركعات بعد المغرب عدلت له عبادة سنة كاملة أو كأنه صلى ليلة القدر</w:t>
      </w:r>
      <w:r>
        <w:rPr>
          <w:rFonts w:cs="Trad Al_Khat Deco"/>
          <w:b/>
          <w:bCs/>
          <w:color w:val="FF0000"/>
          <w:sz w:val="22"/>
          <w:szCs w:val="22"/>
          <w:u w:val="single"/>
          <w:vertAlign w:val="superscript"/>
          <w:rtl/>
        </w:rPr>
        <w:footnoteReference w:id="1270"/>
      </w:r>
      <w:r w:rsidR="00735BF9">
        <w:rPr>
          <w:rFonts w:cs="Trad Al_Khat Deco" w:hint="cs"/>
          <w:sz w:val="22"/>
          <w:szCs w:val="22"/>
          <w:rtl/>
        </w:rPr>
        <w:t>)</w:t>
      </w:r>
      <w:r w:rsidRPr="00F43933" w:rsidR="003377B5">
        <w:rPr>
          <w:rFonts w:cs="Trad Al_Khat Deco"/>
          <w:sz w:val="22"/>
          <w:szCs w:val="22"/>
          <w:rtl/>
        </w:rPr>
        <w:t xml:space="preserve"> وعن سعيد بن جبير عن ثوبان</w:t>
      </w:r>
      <w:r w:rsidR="00717076">
        <w:rPr>
          <w:rFonts w:cs="Trad Al_Khat Deco" w:hint="cs"/>
          <w:sz w:val="22"/>
          <w:szCs w:val="22"/>
          <w:rtl/>
        </w:rPr>
        <w:t xml:space="preserve"> </w:t>
      </w:r>
      <w:r w:rsidRPr="00F43933" w:rsidR="003377B5">
        <w:rPr>
          <w:rFonts w:cs="Trad Al_Khat Deco"/>
          <w:sz w:val="22"/>
          <w:szCs w:val="22"/>
          <w:rtl/>
        </w:rPr>
        <w:t>قال</w:t>
      </w:r>
      <w:r w:rsidR="00717076">
        <w:rPr>
          <w:rFonts w:cs="Trad Al_Khat Deco" w:hint="cs"/>
          <w:sz w:val="22"/>
          <w:szCs w:val="22"/>
          <w:rtl/>
        </w:rPr>
        <w:t>:</w:t>
      </w:r>
      <w:r w:rsidRPr="00F43933" w:rsidR="003377B5">
        <w:rPr>
          <w:rFonts w:cs="Trad Al_Khat Deco"/>
          <w:sz w:val="22"/>
          <w:szCs w:val="22"/>
          <w:rtl/>
        </w:rPr>
        <w:t xml:space="preserve"> قال رسول الله </w:t>
      </w:r>
      <w:r w:rsidRPr="00CC42D3" w:rsidR="00BB2F93">
        <w:rPr>
          <w:rFonts w:cs="Trad Al_Khat Deco" w:hint="cs"/>
          <w:color w:val="FFFF00"/>
          <w:rtl/>
        </w:rPr>
        <w:t>ﭬ</w:t>
      </w:r>
      <w:r w:rsidR="00717076">
        <w:rPr>
          <w:rFonts w:cs="Trad Al_Khat Deco" w:hint="cs"/>
          <w:sz w:val="22"/>
          <w:szCs w:val="22"/>
          <w:rtl/>
        </w:rPr>
        <w:t>:</w:t>
      </w:r>
      <w:r w:rsidRPr="00F43933" w:rsidR="003377B5">
        <w:rPr>
          <w:rFonts w:cs="Trad Al_Khat Deco"/>
          <w:sz w:val="22"/>
          <w:szCs w:val="22"/>
          <w:rtl/>
        </w:rPr>
        <w:t xml:space="preserve"> </w:t>
      </w:r>
      <w:r w:rsidR="00717076">
        <w:rPr>
          <w:rFonts w:cs="Trad Al_Khat Deco" w:hint="cs"/>
          <w:sz w:val="22"/>
          <w:szCs w:val="22"/>
          <w:rtl/>
        </w:rPr>
        <w:t>(</w:t>
      </w:r>
      <w:r w:rsidRPr="00F43933" w:rsidR="003377B5">
        <w:rPr>
          <w:rFonts w:cs="Trad Al_Khat Deco"/>
          <w:sz w:val="22"/>
          <w:szCs w:val="22"/>
          <w:rtl/>
        </w:rPr>
        <w:t>من عكف نفسه فيما بين المغرب والعشاء في مسجد جماعة لم يتكلم إلا بصلاة أو قرآن كان حقا على الله أن يبني له قصرين في الجنة مسيرة كل قصر منهما مائة عام ويغرس له بينهما غراسا لو طافه أهل الدنيا لوسعهم</w:t>
      </w:r>
      <w:r>
        <w:rPr>
          <w:rFonts w:cs="Trad Al_Khat Deco"/>
          <w:b/>
          <w:bCs/>
          <w:color w:val="FF0000"/>
          <w:sz w:val="22"/>
          <w:szCs w:val="22"/>
          <w:u w:val="single"/>
          <w:vertAlign w:val="superscript"/>
          <w:rtl/>
        </w:rPr>
        <w:footnoteReference w:id="1271"/>
      </w:r>
      <w:r w:rsidR="00717076">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717076">
        <w:rPr>
          <w:rFonts w:cs="Trad Al_Khat Deco" w:hint="cs"/>
          <w:sz w:val="22"/>
          <w:szCs w:val="22"/>
          <w:rtl/>
        </w:rPr>
        <w:t>:</w:t>
      </w:r>
      <w:r w:rsidRPr="00F43933" w:rsidR="003377B5">
        <w:rPr>
          <w:rFonts w:cs="Trad Al_Khat Deco"/>
          <w:sz w:val="22"/>
          <w:szCs w:val="22"/>
          <w:rtl/>
        </w:rPr>
        <w:t xml:space="preserve"> </w:t>
      </w:r>
      <w:r w:rsidR="00717076">
        <w:rPr>
          <w:rFonts w:cs="Trad Al_Khat Deco" w:hint="cs"/>
          <w:sz w:val="22"/>
          <w:szCs w:val="22"/>
          <w:rtl/>
        </w:rPr>
        <w:t>(</w:t>
      </w:r>
      <w:r w:rsidRPr="00F43933" w:rsidR="003377B5">
        <w:rPr>
          <w:rFonts w:cs="Trad Al_Khat Deco"/>
          <w:sz w:val="22"/>
          <w:szCs w:val="22"/>
          <w:rtl/>
        </w:rPr>
        <w:t>من ركع عشر ركعات ما بين المغرب والعشاء بنى الله له قصرا في الجنة فقال عمر رضي الله عنه</w:t>
      </w:r>
      <w:r w:rsidR="00717076">
        <w:rPr>
          <w:rFonts w:cs="Trad Al_Khat Deco" w:hint="cs"/>
          <w:sz w:val="22"/>
          <w:szCs w:val="22"/>
          <w:rtl/>
        </w:rPr>
        <w:t>:</w:t>
      </w:r>
      <w:r w:rsidRPr="00F43933" w:rsidR="003377B5">
        <w:rPr>
          <w:rFonts w:cs="Trad Al_Khat Deco"/>
          <w:sz w:val="22"/>
          <w:szCs w:val="22"/>
          <w:rtl/>
        </w:rPr>
        <w:t xml:space="preserve"> إذا تكثر قصورنا يا رسول الله فقال الله أكثر وأفضل أو قال أطيب</w:t>
      </w:r>
      <w:r>
        <w:rPr>
          <w:rFonts w:cs="Trad Al_Khat Deco"/>
          <w:b/>
          <w:bCs/>
          <w:color w:val="FF0000"/>
          <w:sz w:val="22"/>
          <w:szCs w:val="22"/>
          <w:u w:val="single"/>
          <w:vertAlign w:val="superscript"/>
          <w:rtl/>
        </w:rPr>
        <w:footnoteReference w:id="1272"/>
      </w:r>
      <w:r w:rsidR="00717076">
        <w:rPr>
          <w:rFonts w:cs="Trad Al_Khat Deco" w:hint="cs"/>
          <w:sz w:val="22"/>
          <w:szCs w:val="22"/>
          <w:rtl/>
        </w:rPr>
        <w:t>)</w:t>
      </w:r>
      <w:r w:rsidRPr="00F43933" w:rsidR="003377B5">
        <w:rPr>
          <w:rFonts w:cs="Trad Al_Khat Deco"/>
          <w:sz w:val="22"/>
          <w:szCs w:val="22"/>
          <w:rtl/>
        </w:rPr>
        <w:t xml:space="preserve"> وعن أنس بن مالك رضي الله عنه قال</w:t>
      </w:r>
      <w:r w:rsidR="00717076">
        <w:rPr>
          <w:rFonts w:cs="Trad Al_Khat Deco" w:hint="cs"/>
          <w:sz w:val="22"/>
          <w:szCs w:val="22"/>
          <w:rtl/>
        </w:rPr>
        <w:t>:</w:t>
      </w:r>
      <w:r w:rsidRPr="00F43933" w:rsidR="003377B5">
        <w:rPr>
          <w:rFonts w:cs="Trad Al_Khat Deco"/>
          <w:sz w:val="22"/>
          <w:szCs w:val="22"/>
          <w:rtl/>
        </w:rPr>
        <w:t xml:space="preserve"> قال رسول الله </w:t>
      </w:r>
      <w:r w:rsidRPr="00CC42D3" w:rsidR="00BB2F93">
        <w:rPr>
          <w:rFonts w:cs="Trad Al_Khat Deco" w:hint="cs"/>
          <w:color w:val="FFFF00"/>
          <w:rtl/>
        </w:rPr>
        <w:t>ﭬ</w:t>
      </w:r>
      <w:r w:rsidR="00717076">
        <w:rPr>
          <w:rFonts w:cs="Trad Al_Khat Deco" w:hint="cs"/>
          <w:sz w:val="22"/>
          <w:szCs w:val="22"/>
          <w:rtl/>
        </w:rPr>
        <w:t>:</w:t>
      </w:r>
      <w:r w:rsidRPr="00F43933" w:rsidR="003377B5">
        <w:rPr>
          <w:rFonts w:cs="Trad Al_Khat Deco"/>
          <w:sz w:val="22"/>
          <w:szCs w:val="22"/>
          <w:rtl/>
        </w:rPr>
        <w:t xml:space="preserve"> </w:t>
      </w:r>
      <w:r w:rsidR="00717076">
        <w:rPr>
          <w:rFonts w:cs="Trad Al_Khat Deco" w:hint="cs"/>
          <w:sz w:val="22"/>
          <w:szCs w:val="22"/>
          <w:rtl/>
        </w:rPr>
        <w:t>(</w:t>
      </w:r>
      <w:r w:rsidRPr="00F43933" w:rsidR="003377B5">
        <w:rPr>
          <w:rFonts w:cs="Trad Al_Khat Deco"/>
          <w:sz w:val="22"/>
          <w:szCs w:val="22"/>
          <w:rtl/>
        </w:rPr>
        <w:t>من صلى المغرب في جماعة ثم صلى بعدها ركعتين ولم يتكلم بشيء فيما بين ذلك من أمر الدنيا ويقرأ في الركعة الأولى فاتحة الكتاب وعشر آيات من أول سورة البقرة وآيتين من وسطها وإلهكم إله واحد لا إله إلا هو الرحمن الرحيم إن في خلق السموات والأرض إلى آخر الآية وقل هو الله أحد خمس عشرة مرة ثم يركع ويسجد فإذا قام في الركعة الثانية قرأ فاتحة الكتاب وآية الكرسي وآيتين بعدها إلى قوله أولئك أصحاب النار هم فيها خالدون وثلاث آيات من آخر سورة البقرة من قوله لله ما في السموات وما في الأرض إلى آخرها وقل هو الله أحد خمس عشرة مرة</w:t>
      </w:r>
      <w:r>
        <w:rPr>
          <w:rFonts w:cs="Trad Al_Khat Deco"/>
          <w:b/>
          <w:bCs/>
          <w:color w:val="FF0000"/>
          <w:sz w:val="22"/>
          <w:szCs w:val="22"/>
          <w:u w:val="single"/>
          <w:vertAlign w:val="superscript"/>
          <w:rtl/>
        </w:rPr>
        <w:footnoteReference w:id="1273"/>
      </w:r>
      <w:r w:rsidR="00717076">
        <w:rPr>
          <w:rFonts w:cs="Trad Al_Khat Deco" w:hint="cs"/>
          <w:sz w:val="22"/>
          <w:szCs w:val="22"/>
          <w:rtl/>
        </w:rPr>
        <w:t>)</w:t>
      </w:r>
      <w:r w:rsidRPr="00F43933" w:rsidR="003377B5">
        <w:rPr>
          <w:rFonts w:cs="Trad Al_Khat Deco"/>
          <w:sz w:val="22"/>
          <w:szCs w:val="22"/>
          <w:rtl/>
        </w:rPr>
        <w:t xml:space="preserve"> وصف من ثوابه في الحديث ما يخرج عن الحصر</w:t>
      </w:r>
      <w:r w:rsidR="00717076">
        <w:rPr>
          <w:rFonts w:cs="Trad Al_Khat Deco" w:hint="cs"/>
          <w:sz w:val="22"/>
          <w:szCs w:val="22"/>
          <w:rtl/>
        </w:rPr>
        <w:t>.</w:t>
      </w:r>
      <w:r w:rsidRPr="00F43933" w:rsidR="003377B5">
        <w:rPr>
          <w:rFonts w:cs="Trad Al_Khat Deco"/>
          <w:sz w:val="22"/>
          <w:szCs w:val="22"/>
          <w:rtl/>
        </w:rPr>
        <w:t xml:space="preserve"> وقال كرز بن وبرة وهو من الأبدال قلت للخضر عليه السلام علمني شيئا أعمله في كل ليلة فقال إذا صليت المغرب فقم إلى وقت صلاة العشاء مصليا من غير أن تكلم أحدا وأقبل على صلاتك التي أنت فيها وسلم من كل ركعتين واقرأ في كل ركعة فاتحة الكتاب مرة وقل هو الله أحد ثلاثا فإن فرغت من صلاتك انصرف إلى منزلك ولا تكلم أحدا وصل ركعتين واقرأ فاتحة الكتاب وقل هو الله أحد سبع مرات في كل ركعة ثم اسجد بعد تسليمك واستغفر الله تعالى سبع مرات وقل سبحان الله والحمد لله ولا إله إلا الله والله أكبر ولا حول ولا قوة إلا بالله العلي العظيم سبع مرات ثم ارفع رأسك من السجود واستو جالسا وارفع يديك وقل يا حي يا قيوم يا ذا الجلال والإكرام يا إله الأولين والآخرين يا رحمن الدنيا والآخرة ورحيمهما يا رب يا رب يا رب يا الله يا الله يا الله ثم قم وأنت رافع يديك وأدع بهذا الدعاء ثم نم حيث شئت مستقبل القبلة على يمينك وصل على النبي </w:t>
      </w:r>
      <w:r w:rsidRPr="00CC42D3" w:rsidR="00BB2F93">
        <w:rPr>
          <w:rFonts w:cs="Trad Al_Khat Deco" w:hint="cs"/>
          <w:color w:val="FFFF00"/>
          <w:rtl/>
        </w:rPr>
        <w:t>ﭬ</w:t>
      </w:r>
      <w:r w:rsidRPr="00F43933" w:rsidR="003377B5">
        <w:rPr>
          <w:rFonts w:cs="Trad Al_Khat Deco"/>
          <w:sz w:val="22"/>
          <w:szCs w:val="22"/>
          <w:rtl/>
        </w:rPr>
        <w:t xml:space="preserve"> وأدم الصلاة عليه حتى يذهب بك النوم فقلت له أحب أن تعلمني ممن سمعت هذا فقال إني حضرت محمدا </w:t>
      </w:r>
      <w:r w:rsidRPr="00CC42D3" w:rsidR="00BB2F93">
        <w:rPr>
          <w:rFonts w:cs="Trad Al_Khat Deco" w:hint="cs"/>
          <w:color w:val="FFFF00"/>
          <w:rtl/>
        </w:rPr>
        <w:t>ﭬ</w:t>
      </w:r>
      <w:r w:rsidRPr="00F43933" w:rsidR="003377B5">
        <w:rPr>
          <w:rFonts w:cs="Trad Al_Khat Deco"/>
          <w:sz w:val="22"/>
          <w:szCs w:val="22"/>
          <w:rtl/>
        </w:rPr>
        <w:t xml:space="preserve"> حيث علم هذا الدعاء وأوحى إليه به فكنت عنده وكان ذلك بمحضر مني فتعلمته ممن علمه إياه</w:t>
      </w:r>
      <w:r>
        <w:rPr>
          <w:rFonts w:cs="Trad Al_Khat Deco"/>
          <w:b/>
          <w:bCs/>
          <w:color w:val="FF0000"/>
          <w:sz w:val="22"/>
          <w:szCs w:val="22"/>
          <w:u w:val="single"/>
          <w:vertAlign w:val="superscript"/>
          <w:rtl/>
        </w:rPr>
        <w:footnoteReference w:id="1274"/>
      </w:r>
      <w:r w:rsidRPr="00F43933" w:rsidR="003377B5">
        <w:rPr>
          <w:rFonts w:cs="Trad Al_Khat Deco"/>
          <w:sz w:val="22"/>
          <w:szCs w:val="22"/>
          <w:rtl/>
        </w:rPr>
        <w:t xml:space="preserve"> ويقال إن هذا الدعاء وهذه الصلاة من داوم عليهما بحسن يقين وصدق نية رأى رسول الله </w:t>
      </w:r>
      <w:r w:rsidRPr="00CC42D3" w:rsidR="00BB2F93">
        <w:rPr>
          <w:rFonts w:cs="Trad Al_Khat Deco" w:hint="cs"/>
          <w:color w:val="FFFF00"/>
          <w:rtl/>
        </w:rPr>
        <w:t>ﭬ</w:t>
      </w:r>
      <w:r w:rsidRPr="00F43933" w:rsidR="003377B5">
        <w:rPr>
          <w:rFonts w:cs="Trad Al_Khat Deco"/>
          <w:sz w:val="22"/>
          <w:szCs w:val="22"/>
          <w:rtl/>
        </w:rPr>
        <w:t xml:space="preserve"> في منامه قبل أن يخرج من الدنيا وقد فعل ذلك بعض الناس فرأى أنه أدخل الجنة ورأى فيها الأنبياء ورأى فيها رسول الله </w:t>
      </w:r>
      <w:r w:rsidRPr="00CC42D3" w:rsidR="00BB2F93">
        <w:rPr>
          <w:rFonts w:cs="Trad Al_Khat Deco" w:hint="cs"/>
          <w:color w:val="FFFF00"/>
          <w:rtl/>
        </w:rPr>
        <w:t>ﭬ</w:t>
      </w:r>
      <w:r w:rsidRPr="00F43933" w:rsidR="003377B5">
        <w:rPr>
          <w:rFonts w:cs="Trad Al_Khat Deco"/>
          <w:sz w:val="22"/>
          <w:szCs w:val="22"/>
          <w:rtl/>
        </w:rPr>
        <w:t xml:space="preserve"> وكلمه وعلمه وعلى الجملة ما ورد في فضل إحياء ما بين العشاءين كثير حتى قيل لعبيد الله مولى رسول الله </w:t>
      </w:r>
      <w:r w:rsidRPr="00CC42D3" w:rsidR="00BB2F93">
        <w:rPr>
          <w:rFonts w:cs="Trad Al_Khat Deco" w:hint="cs"/>
          <w:color w:val="FFFF00"/>
          <w:rtl/>
        </w:rPr>
        <w:t>ﭬ</w:t>
      </w:r>
      <w:r w:rsidRPr="00F43933" w:rsidR="003377B5">
        <w:rPr>
          <w:rFonts w:cs="Trad Al_Khat Deco"/>
          <w:sz w:val="22"/>
          <w:szCs w:val="22"/>
          <w:rtl/>
        </w:rPr>
        <w:t xml:space="preserve"> هل كان رسول الله </w:t>
      </w:r>
      <w:r w:rsidRPr="00CC42D3" w:rsidR="00BB2F93">
        <w:rPr>
          <w:rFonts w:cs="Trad Al_Khat Deco" w:hint="cs"/>
          <w:color w:val="FFFF00"/>
          <w:rtl/>
        </w:rPr>
        <w:t>ﭬ</w:t>
      </w:r>
      <w:r w:rsidRPr="00F43933" w:rsidR="003377B5">
        <w:rPr>
          <w:rFonts w:cs="Trad Al_Khat Deco"/>
          <w:sz w:val="22"/>
          <w:szCs w:val="22"/>
          <w:rtl/>
        </w:rPr>
        <w:t xml:space="preserve"> يأمر بصلاة غير المكتوبة قال ما بين المغرب والعشاء</w:t>
      </w:r>
      <w:r>
        <w:rPr>
          <w:rFonts w:cs="Trad Al_Khat Deco"/>
          <w:b/>
          <w:bCs/>
          <w:color w:val="FF0000"/>
          <w:sz w:val="22"/>
          <w:szCs w:val="22"/>
          <w:u w:val="single"/>
          <w:vertAlign w:val="superscript"/>
          <w:rtl/>
        </w:rPr>
        <w:footnoteReference w:id="1275"/>
      </w:r>
      <w:r w:rsidRPr="00F43933" w:rsidR="003377B5">
        <w:rPr>
          <w:rFonts w:cs="Trad Al_Khat Deco"/>
          <w:sz w:val="22"/>
          <w:szCs w:val="22"/>
          <w:rtl/>
        </w:rPr>
        <w:t xml:space="preserve"> وقال </w:t>
      </w:r>
      <w:r w:rsidRPr="00CC42D3" w:rsidR="00BB2F93">
        <w:rPr>
          <w:rFonts w:cs="Trad Al_Khat Deco" w:hint="cs"/>
          <w:color w:val="FFFF00"/>
          <w:rtl/>
        </w:rPr>
        <w:t>ﭬ</w:t>
      </w:r>
      <w:r w:rsidR="0030061B">
        <w:rPr>
          <w:rFonts w:cs="Trad Al_Khat Deco" w:hint="cs"/>
          <w:sz w:val="22"/>
          <w:szCs w:val="22"/>
          <w:rtl/>
        </w:rPr>
        <w:t>:</w:t>
      </w:r>
      <w:r w:rsidRPr="00F43933" w:rsidR="003377B5">
        <w:rPr>
          <w:rFonts w:cs="Trad Al_Khat Deco"/>
          <w:sz w:val="22"/>
          <w:szCs w:val="22"/>
          <w:rtl/>
        </w:rPr>
        <w:t xml:space="preserve"> </w:t>
      </w:r>
      <w:r w:rsidR="0030061B">
        <w:rPr>
          <w:rFonts w:cs="Trad Al_Khat Deco" w:hint="cs"/>
          <w:sz w:val="22"/>
          <w:szCs w:val="22"/>
          <w:rtl/>
        </w:rPr>
        <w:t>(</w:t>
      </w:r>
      <w:r w:rsidRPr="00F43933" w:rsidR="003377B5">
        <w:rPr>
          <w:rFonts w:cs="Trad Al_Khat Deco"/>
          <w:sz w:val="22"/>
          <w:szCs w:val="22"/>
          <w:rtl/>
        </w:rPr>
        <w:t xml:space="preserve">من صلى ما بين المغرب والعشاء </w:t>
      </w:r>
      <w:r w:rsidR="0030061B">
        <w:rPr>
          <w:rFonts w:cs="Trad Al_Khat Deco" w:hint="cs"/>
          <w:sz w:val="22"/>
          <w:szCs w:val="22"/>
          <w:rtl/>
        </w:rPr>
        <w:t>فذ</w:t>
      </w:r>
      <w:r w:rsidRPr="00F43933" w:rsidR="003377B5">
        <w:rPr>
          <w:rFonts w:cs="Trad Al_Khat Deco"/>
          <w:sz w:val="22"/>
          <w:szCs w:val="22"/>
          <w:rtl/>
        </w:rPr>
        <w:t>لك</w:t>
      </w:r>
      <w:r w:rsidR="0030061B">
        <w:rPr>
          <w:rFonts w:cs="Trad Al_Khat Deco" w:hint="cs"/>
          <w:sz w:val="22"/>
          <w:szCs w:val="22"/>
          <w:rtl/>
        </w:rPr>
        <w:t xml:space="preserve"> </w:t>
      </w:r>
      <w:r w:rsidRPr="00F43933" w:rsidR="003377B5">
        <w:rPr>
          <w:rFonts w:cs="Trad Al_Khat Deco"/>
          <w:sz w:val="22"/>
          <w:szCs w:val="22"/>
          <w:rtl/>
        </w:rPr>
        <w:t>صلاة الأوابين</w:t>
      </w:r>
      <w:r>
        <w:rPr>
          <w:rFonts w:cs="Trad Al_Khat Deco"/>
          <w:b/>
          <w:bCs/>
          <w:color w:val="FF0000"/>
          <w:sz w:val="22"/>
          <w:szCs w:val="22"/>
          <w:u w:val="single"/>
          <w:vertAlign w:val="superscript"/>
          <w:rtl/>
        </w:rPr>
        <w:footnoteReference w:id="1276"/>
      </w:r>
      <w:r w:rsidR="0030061B">
        <w:rPr>
          <w:rFonts w:cs="Trad Al_Khat Deco" w:hint="cs"/>
          <w:sz w:val="22"/>
          <w:szCs w:val="22"/>
          <w:rtl/>
        </w:rPr>
        <w:t>)</w:t>
      </w:r>
      <w:r w:rsidRPr="00F43933" w:rsidR="003377B5">
        <w:rPr>
          <w:rFonts w:cs="Trad Al_Khat Deco"/>
          <w:sz w:val="22"/>
          <w:szCs w:val="22"/>
          <w:rtl/>
        </w:rPr>
        <w:t xml:space="preserve"> وقال الأسود ما أتيت ابن مسعود رضي الله عنه في هذا الوقت إلا ورأيته يصلي فسألته فقال نعم هي ساعة الغفلة</w:t>
      </w:r>
      <w:r w:rsidR="0030061B">
        <w:rPr>
          <w:rFonts w:cs="Trad Al_Khat Deco" w:hint="cs"/>
          <w:sz w:val="22"/>
          <w:szCs w:val="22"/>
          <w:rtl/>
        </w:rPr>
        <w:t>.</w:t>
      </w:r>
      <w:r w:rsidRPr="00F43933" w:rsidR="003377B5">
        <w:rPr>
          <w:rFonts w:cs="Trad Al_Khat Deco"/>
          <w:sz w:val="22"/>
          <w:szCs w:val="22"/>
          <w:rtl/>
        </w:rPr>
        <w:t xml:space="preserve"> وكان أنس رضي الله عنه يواظب عليها ويقول هي ناشئة الليل ويقول فيها نزل قوله تعالى</w:t>
      </w:r>
      <w:r w:rsidR="00C01632">
        <w:rPr>
          <w:rFonts w:cs="Trad Al_Khat Deco" w:hint="cs"/>
          <w:sz w:val="22"/>
          <w:szCs w:val="22"/>
          <w:rtl/>
        </w:rPr>
        <w:t>:</w:t>
      </w:r>
      <w:r w:rsidR="0030061B">
        <w:rPr>
          <w:rFonts w:cs="Trad Al_Khat Deco" w:hint="cs"/>
          <w:sz w:val="22"/>
          <w:szCs w:val="22"/>
          <w:rtl/>
        </w:rPr>
        <w:t xml:space="preserve"> </w:t>
      </w:r>
      <w:r w:rsidR="0030061B">
        <w:rPr>
          <w:rFonts w:cs="Trad Al_Khat Deco" w:hint="cs"/>
          <w:color w:val="FF0000"/>
          <w:sz w:val="22"/>
          <w:szCs w:val="22"/>
          <w:rtl/>
        </w:rPr>
        <w:t>﴿</w:t>
      </w:r>
      <w:r w:rsidRPr="00F43933" w:rsidR="003377B5">
        <w:rPr>
          <w:rFonts w:cs="Trad Al_Khat Deco"/>
          <w:sz w:val="22"/>
          <w:szCs w:val="22"/>
          <w:rtl/>
        </w:rPr>
        <w:t xml:space="preserve"> تتجافى جنوبهم عن المضاجع</w:t>
      </w:r>
      <w:r w:rsidR="0030061B">
        <w:rPr>
          <w:rFonts w:cs="Trad Al_Khat Deco" w:hint="cs"/>
          <w:sz w:val="22"/>
          <w:szCs w:val="22"/>
          <w:rtl/>
        </w:rPr>
        <w:t xml:space="preserve"> </w:t>
      </w:r>
      <w:r w:rsidR="0030061B">
        <w:rPr>
          <w:rFonts w:cs="Trad Al_Khat Deco" w:hint="cs"/>
          <w:color w:val="FF0000"/>
          <w:sz w:val="22"/>
          <w:szCs w:val="22"/>
          <w:rtl/>
        </w:rPr>
        <w:t>﴾ {}</w:t>
      </w:r>
      <w:r w:rsidRPr="00F43933" w:rsidR="003377B5">
        <w:rPr>
          <w:rFonts w:cs="Trad Al_Khat Deco"/>
          <w:sz w:val="22"/>
          <w:szCs w:val="22"/>
          <w:rtl/>
        </w:rPr>
        <w:t xml:space="preserve"> وقال أحمد بن أبي الحواري قلت لأبي سليمان الداراني أصوم النهار وأتعشى بين المغرب والعشاء أحب إليك أو أفطر بالنهار وأحيي ما بينهما فقال اجمع بينهما فقلت</w:t>
      </w:r>
      <w:r w:rsidR="0030061B">
        <w:rPr>
          <w:rFonts w:cs="Trad Al_Khat Deco" w:hint="cs"/>
          <w:sz w:val="22"/>
          <w:szCs w:val="22"/>
          <w:rtl/>
        </w:rPr>
        <w:t>:</w:t>
      </w:r>
      <w:r w:rsidRPr="00F43933" w:rsidR="003377B5">
        <w:rPr>
          <w:rFonts w:cs="Trad Al_Khat Deco"/>
          <w:sz w:val="22"/>
          <w:szCs w:val="22"/>
          <w:rtl/>
        </w:rPr>
        <w:t xml:space="preserve"> إن لم يتيسر</w:t>
      </w:r>
      <w:r w:rsidR="0030061B">
        <w:rPr>
          <w:rFonts w:cs="Trad Al_Khat Deco" w:hint="cs"/>
          <w:sz w:val="22"/>
          <w:szCs w:val="22"/>
          <w:rtl/>
        </w:rPr>
        <w:t>،</w:t>
      </w:r>
      <w:r w:rsidRPr="00F43933" w:rsidR="003377B5">
        <w:rPr>
          <w:rFonts w:cs="Trad Al_Khat Deco"/>
          <w:sz w:val="22"/>
          <w:szCs w:val="22"/>
          <w:rtl/>
        </w:rPr>
        <w:t xml:space="preserve"> قال</w:t>
      </w:r>
      <w:r w:rsidR="0030061B">
        <w:rPr>
          <w:rFonts w:cs="Trad Al_Khat Deco" w:hint="cs"/>
          <w:sz w:val="22"/>
          <w:szCs w:val="22"/>
          <w:rtl/>
        </w:rPr>
        <w:t>:</w:t>
      </w:r>
      <w:r w:rsidRPr="00F43933" w:rsidR="003377B5">
        <w:rPr>
          <w:rFonts w:cs="Trad Al_Khat Deco"/>
          <w:sz w:val="22"/>
          <w:szCs w:val="22"/>
          <w:rtl/>
        </w:rPr>
        <w:t xml:space="preserve"> أفطر وصل ما بينهما</w:t>
      </w:r>
      <w:r>
        <w:rPr>
          <w:rFonts w:cs="Trad Al_Khat Deco" w:hint="cs"/>
          <w:sz w:val="22"/>
          <w:szCs w:val="22"/>
          <w:rtl/>
        </w:rPr>
        <w:t>.</w:t>
      </w:r>
    </w:p>
    <w:p w:rsidR="00F32A5B" w:rsidP="00204BF8">
      <w:pPr>
        <w:bidi/>
        <w:ind w:left="0" w:right="0"/>
        <w:jc w:val="center"/>
        <w:outlineLvl w:val="0"/>
        <w:rPr>
          <w:rFonts w:cs="Trad Al_Khat Deco" w:hint="cs"/>
          <w:sz w:val="22"/>
          <w:szCs w:val="22"/>
          <w:rtl/>
        </w:rPr>
      </w:pPr>
      <w:r>
        <w:rPr>
          <w:rFonts w:cs="Trad Al_Khat Deco" w:hint="cs"/>
          <w:sz w:val="22"/>
          <w:szCs w:val="22"/>
          <w:rtl/>
        </w:rPr>
        <w:t>(</w:t>
      </w:r>
      <w:r w:rsidRPr="00F32A5B" w:rsidR="003377B5">
        <w:rPr>
          <w:rFonts w:cs="Trad Al_Khat Deco"/>
          <w:color w:val="FF0000"/>
          <w:sz w:val="22"/>
          <w:szCs w:val="22"/>
          <w:rtl/>
        </w:rPr>
        <w:t>فضيلة قيام الليل</w:t>
      </w:r>
      <w:r>
        <w:rPr>
          <w:rFonts w:cs="Trad Al_Khat Deco" w:hint="cs"/>
          <w:sz w:val="22"/>
          <w:szCs w:val="22"/>
          <w:rtl/>
        </w:rPr>
        <w:t>)</w:t>
      </w:r>
    </w:p>
    <w:p w:rsidR="00F55987" w:rsidP="00823592">
      <w:pPr>
        <w:bidi/>
        <w:ind w:left="0" w:right="0" w:firstLine="389"/>
        <w:jc w:val="both"/>
        <w:rPr>
          <w:rFonts w:cs="Trad Al_Khat Deco" w:hint="cs"/>
          <w:sz w:val="22"/>
          <w:szCs w:val="22"/>
          <w:rtl/>
        </w:rPr>
      </w:pPr>
      <w:r w:rsidRPr="00F43933" w:rsidR="003377B5">
        <w:rPr>
          <w:rFonts w:cs="Trad Al_Khat Deco"/>
          <w:sz w:val="22"/>
          <w:szCs w:val="22"/>
          <w:rtl/>
        </w:rPr>
        <w:t>أما من الايات فقوله تعالى</w:t>
      </w:r>
      <w:r w:rsidR="00C01632">
        <w:rPr>
          <w:rFonts w:cs="Trad Al_Khat Deco" w:hint="cs"/>
          <w:sz w:val="22"/>
          <w:szCs w:val="22"/>
          <w:rtl/>
        </w:rPr>
        <w:t>:</w:t>
      </w:r>
      <w:r w:rsidRPr="00F43933" w:rsidR="003377B5">
        <w:rPr>
          <w:rFonts w:cs="Trad Al_Khat Deco"/>
          <w:sz w:val="22"/>
          <w:szCs w:val="22"/>
          <w:rtl/>
        </w:rPr>
        <w:t xml:space="preserve"> </w:t>
      </w:r>
      <w:r w:rsidR="00823592">
        <w:rPr>
          <w:rFonts w:cs="Trad Al_Khat Deco" w:hint="cs"/>
          <w:color w:val="FF0000"/>
          <w:sz w:val="22"/>
          <w:szCs w:val="22"/>
          <w:rtl/>
        </w:rPr>
        <w:t>﴿</w:t>
      </w:r>
      <w:r>
        <w:rPr>
          <w:rFonts w:cs="Trad Al_Khat Deco" w:hint="cs"/>
          <w:sz w:val="22"/>
          <w:szCs w:val="22"/>
          <w:rtl/>
        </w:rPr>
        <w:t xml:space="preserve"> </w:t>
      </w:r>
      <w:r w:rsidRPr="00F43933" w:rsidR="003377B5">
        <w:rPr>
          <w:rFonts w:cs="Trad Al_Khat Deco"/>
          <w:sz w:val="22"/>
          <w:szCs w:val="22"/>
          <w:rtl/>
        </w:rPr>
        <w:t xml:space="preserve">إن ربك يعلم أنك تقوم أدنى من ثلثي الليل </w:t>
      </w:r>
      <w:r w:rsidR="00823592">
        <w:rPr>
          <w:rFonts w:cs="Trad Al_Khat Deco" w:hint="cs"/>
          <w:color w:val="FF0000"/>
          <w:sz w:val="22"/>
          <w:szCs w:val="22"/>
          <w:rtl/>
        </w:rPr>
        <w:t>﴾ {}</w:t>
      </w:r>
      <w:r>
        <w:rPr>
          <w:rFonts w:cs="Trad Al_Khat Deco" w:hint="cs"/>
          <w:sz w:val="22"/>
          <w:szCs w:val="22"/>
          <w:rtl/>
        </w:rPr>
        <w:t xml:space="preserve"> </w:t>
      </w:r>
      <w:r w:rsidRPr="00F43933" w:rsidR="003377B5">
        <w:rPr>
          <w:rFonts w:cs="Trad Al_Khat Deco"/>
          <w:sz w:val="22"/>
          <w:szCs w:val="22"/>
          <w:rtl/>
        </w:rPr>
        <w:t>الاية وقوله تعالى</w:t>
      </w:r>
      <w:r w:rsidR="00C01632">
        <w:rPr>
          <w:rFonts w:cs="Trad Al_Khat Deco" w:hint="cs"/>
          <w:sz w:val="22"/>
          <w:szCs w:val="22"/>
          <w:rtl/>
        </w:rPr>
        <w:t>:</w:t>
      </w:r>
      <w:r w:rsidRPr="00F43933" w:rsidR="003377B5">
        <w:rPr>
          <w:rFonts w:cs="Trad Al_Khat Deco"/>
          <w:sz w:val="22"/>
          <w:szCs w:val="22"/>
          <w:rtl/>
        </w:rPr>
        <w:t xml:space="preserve"> </w:t>
      </w:r>
      <w:r w:rsidR="00823592">
        <w:rPr>
          <w:rFonts w:cs="Trad Al_Khat Deco" w:hint="cs"/>
          <w:color w:val="FF0000"/>
          <w:sz w:val="22"/>
          <w:szCs w:val="22"/>
          <w:rtl/>
        </w:rPr>
        <w:t>﴿</w:t>
      </w:r>
      <w:r>
        <w:rPr>
          <w:rFonts w:cs="Trad Al_Khat Deco" w:hint="cs"/>
          <w:sz w:val="22"/>
          <w:szCs w:val="22"/>
          <w:rtl/>
        </w:rPr>
        <w:t xml:space="preserve"> </w:t>
      </w:r>
      <w:r w:rsidRPr="00F43933" w:rsidR="003377B5">
        <w:rPr>
          <w:rFonts w:cs="Trad Al_Khat Deco"/>
          <w:sz w:val="22"/>
          <w:szCs w:val="22"/>
          <w:rtl/>
        </w:rPr>
        <w:t xml:space="preserve">إن ناشئة الليل هي أشد وطأ وأقوم قيلا </w:t>
      </w:r>
      <w:r w:rsidR="00823592">
        <w:rPr>
          <w:rFonts w:cs="Trad Al_Khat Deco" w:hint="cs"/>
          <w:color w:val="FF0000"/>
          <w:sz w:val="22"/>
          <w:szCs w:val="22"/>
          <w:rtl/>
        </w:rPr>
        <w:t>﴾ {}</w:t>
      </w:r>
      <w:r>
        <w:rPr>
          <w:rFonts w:cs="Trad Al_Khat Deco" w:hint="cs"/>
          <w:sz w:val="22"/>
          <w:szCs w:val="22"/>
          <w:rtl/>
        </w:rPr>
        <w:t xml:space="preserve"> </w:t>
      </w:r>
      <w:r w:rsidRPr="00F43933" w:rsidR="003377B5">
        <w:rPr>
          <w:rFonts w:cs="Trad Al_Khat Deco"/>
          <w:sz w:val="22"/>
          <w:szCs w:val="22"/>
          <w:rtl/>
        </w:rPr>
        <w:t>وقوله سبحانه وتعالى</w:t>
      </w:r>
      <w:r w:rsidR="00C01632">
        <w:rPr>
          <w:rFonts w:cs="Trad Al_Khat Deco" w:hint="cs"/>
          <w:sz w:val="22"/>
          <w:szCs w:val="22"/>
          <w:rtl/>
        </w:rPr>
        <w:t>:</w:t>
      </w:r>
      <w:r w:rsidRPr="00F43933" w:rsidR="003377B5">
        <w:rPr>
          <w:rFonts w:cs="Trad Al_Khat Deco"/>
          <w:sz w:val="22"/>
          <w:szCs w:val="22"/>
          <w:rtl/>
        </w:rPr>
        <w:t xml:space="preserve"> </w:t>
      </w:r>
      <w:r w:rsidR="00823592">
        <w:rPr>
          <w:rFonts w:cs="Trad Al_Khat Deco" w:hint="cs"/>
          <w:color w:val="FF0000"/>
          <w:sz w:val="22"/>
          <w:szCs w:val="22"/>
          <w:rtl/>
        </w:rPr>
        <w:t>﴿</w:t>
      </w:r>
      <w:r>
        <w:rPr>
          <w:rFonts w:cs="Trad Al_Khat Deco" w:hint="cs"/>
          <w:sz w:val="22"/>
          <w:szCs w:val="22"/>
          <w:rtl/>
        </w:rPr>
        <w:t xml:space="preserve"> </w:t>
      </w:r>
      <w:r w:rsidRPr="00F43933" w:rsidR="003377B5">
        <w:rPr>
          <w:rFonts w:cs="Trad Al_Khat Deco"/>
          <w:sz w:val="22"/>
          <w:szCs w:val="22"/>
          <w:rtl/>
        </w:rPr>
        <w:t xml:space="preserve">تتجافى جنوبهم عن المضاجع </w:t>
      </w:r>
      <w:r w:rsidR="00823592">
        <w:rPr>
          <w:rFonts w:cs="Trad Al_Khat Deco" w:hint="cs"/>
          <w:color w:val="FF0000"/>
          <w:sz w:val="22"/>
          <w:szCs w:val="22"/>
          <w:rtl/>
        </w:rPr>
        <w:t>﴾ {}</w:t>
      </w:r>
      <w:r>
        <w:rPr>
          <w:rFonts w:cs="Trad Al_Khat Deco" w:hint="cs"/>
          <w:sz w:val="22"/>
          <w:szCs w:val="22"/>
          <w:rtl/>
        </w:rPr>
        <w:t xml:space="preserve"> </w:t>
      </w:r>
      <w:r w:rsidRPr="00F43933" w:rsidR="003377B5">
        <w:rPr>
          <w:rFonts w:cs="Trad Al_Khat Deco"/>
          <w:sz w:val="22"/>
          <w:szCs w:val="22"/>
          <w:rtl/>
        </w:rPr>
        <w:t>وقوله تعالى</w:t>
      </w:r>
      <w:r w:rsidR="00C01632">
        <w:rPr>
          <w:rFonts w:cs="Trad Al_Khat Deco" w:hint="cs"/>
          <w:sz w:val="22"/>
          <w:szCs w:val="22"/>
          <w:rtl/>
        </w:rPr>
        <w:t>:</w:t>
      </w:r>
      <w:r w:rsidRPr="00F43933" w:rsidR="003377B5">
        <w:rPr>
          <w:rFonts w:cs="Trad Al_Khat Deco"/>
          <w:sz w:val="22"/>
          <w:szCs w:val="22"/>
          <w:rtl/>
        </w:rPr>
        <w:t xml:space="preserve"> </w:t>
      </w:r>
      <w:r w:rsidR="00823592">
        <w:rPr>
          <w:rFonts w:cs="Trad Al_Khat Deco" w:hint="cs"/>
          <w:color w:val="FF0000"/>
          <w:sz w:val="22"/>
          <w:szCs w:val="22"/>
          <w:rtl/>
        </w:rPr>
        <w:t>﴿</w:t>
      </w:r>
      <w:r w:rsidRPr="00F43933" w:rsidR="00823592">
        <w:rPr>
          <w:rFonts w:cs="Trad Al_Khat Deco"/>
          <w:sz w:val="22"/>
          <w:szCs w:val="22"/>
          <w:rtl/>
        </w:rPr>
        <w:t xml:space="preserve"> </w:t>
      </w:r>
      <w:r w:rsidRPr="00F43933" w:rsidR="003377B5">
        <w:rPr>
          <w:rFonts w:cs="Trad Al_Khat Deco"/>
          <w:sz w:val="22"/>
          <w:szCs w:val="22"/>
          <w:rtl/>
        </w:rPr>
        <w:t xml:space="preserve">أمن هو قانت آناء الليل </w:t>
      </w:r>
      <w:r w:rsidR="00823592">
        <w:rPr>
          <w:rFonts w:cs="Trad Al_Khat Deco" w:hint="cs"/>
          <w:color w:val="FF0000"/>
          <w:sz w:val="22"/>
          <w:szCs w:val="22"/>
          <w:rtl/>
        </w:rPr>
        <w:t>﴾ {}</w:t>
      </w:r>
      <w:r>
        <w:rPr>
          <w:rFonts w:cs="Trad Al_Khat Deco" w:hint="cs"/>
          <w:sz w:val="22"/>
          <w:szCs w:val="22"/>
          <w:rtl/>
        </w:rPr>
        <w:t xml:space="preserve"> </w:t>
      </w:r>
      <w:r w:rsidRPr="00F43933" w:rsidR="003377B5">
        <w:rPr>
          <w:rFonts w:cs="Trad Al_Khat Deco"/>
          <w:sz w:val="22"/>
          <w:szCs w:val="22"/>
          <w:rtl/>
        </w:rPr>
        <w:t>الآية وقوله عز وجل</w:t>
      </w:r>
      <w:r w:rsidR="00C01632">
        <w:rPr>
          <w:rFonts w:cs="Trad Al_Khat Deco" w:hint="cs"/>
          <w:sz w:val="22"/>
          <w:szCs w:val="22"/>
          <w:rtl/>
        </w:rPr>
        <w:t>:</w:t>
      </w:r>
      <w:r w:rsidRPr="00F43933" w:rsidR="003377B5">
        <w:rPr>
          <w:rFonts w:cs="Trad Al_Khat Deco"/>
          <w:sz w:val="22"/>
          <w:szCs w:val="22"/>
          <w:rtl/>
        </w:rPr>
        <w:t xml:space="preserve"> </w:t>
      </w:r>
      <w:r w:rsidR="00823592">
        <w:rPr>
          <w:rFonts w:cs="Trad Al_Khat Deco" w:hint="cs"/>
          <w:color w:val="FF0000"/>
          <w:sz w:val="22"/>
          <w:szCs w:val="22"/>
          <w:rtl/>
        </w:rPr>
        <w:t>﴿</w:t>
      </w:r>
      <w:r>
        <w:rPr>
          <w:rFonts w:cs="Trad Al_Khat Deco" w:hint="cs"/>
          <w:sz w:val="22"/>
          <w:szCs w:val="22"/>
          <w:rtl/>
        </w:rPr>
        <w:t xml:space="preserve"> </w:t>
      </w:r>
      <w:r w:rsidRPr="00F43933" w:rsidR="003377B5">
        <w:rPr>
          <w:rFonts w:cs="Trad Al_Khat Deco"/>
          <w:sz w:val="22"/>
          <w:szCs w:val="22"/>
          <w:rtl/>
        </w:rPr>
        <w:t xml:space="preserve">والذين يبيتون لربهم سجدا وقياما </w:t>
      </w:r>
      <w:r w:rsidR="00823592">
        <w:rPr>
          <w:rFonts w:cs="Trad Al_Khat Deco" w:hint="cs"/>
          <w:color w:val="FF0000"/>
          <w:sz w:val="22"/>
          <w:szCs w:val="22"/>
          <w:rtl/>
        </w:rPr>
        <w:t>﴾ {}</w:t>
      </w:r>
      <w:r>
        <w:rPr>
          <w:rFonts w:cs="Trad Al_Khat Deco" w:hint="cs"/>
          <w:sz w:val="22"/>
          <w:szCs w:val="22"/>
          <w:rtl/>
        </w:rPr>
        <w:t xml:space="preserve"> </w:t>
      </w:r>
      <w:r w:rsidRPr="00F43933" w:rsidR="003377B5">
        <w:rPr>
          <w:rFonts w:cs="Trad Al_Khat Deco"/>
          <w:sz w:val="22"/>
          <w:szCs w:val="22"/>
          <w:rtl/>
        </w:rPr>
        <w:t>وقوله تعالى</w:t>
      </w:r>
      <w:r w:rsidR="00C01632">
        <w:rPr>
          <w:rFonts w:cs="Trad Al_Khat Deco" w:hint="cs"/>
          <w:sz w:val="22"/>
          <w:szCs w:val="22"/>
          <w:rtl/>
        </w:rPr>
        <w:t>:</w:t>
      </w:r>
      <w:r w:rsidRPr="00F43933" w:rsidR="003377B5">
        <w:rPr>
          <w:rFonts w:cs="Trad Al_Khat Deco"/>
          <w:sz w:val="22"/>
          <w:szCs w:val="22"/>
          <w:rtl/>
        </w:rPr>
        <w:t xml:space="preserve"> </w:t>
      </w:r>
      <w:r w:rsidR="00823592">
        <w:rPr>
          <w:rFonts w:cs="Trad Al_Khat Deco" w:hint="cs"/>
          <w:color w:val="FF0000"/>
          <w:sz w:val="22"/>
          <w:szCs w:val="22"/>
          <w:rtl/>
        </w:rPr>
        <w:t>﴿</w:t>
      </w:r>
      <w:r>
        <w:rPr>
          <w:rFonts w:cs="Trad Al_Khat Deco" w:hint="cs"/>
          <w:sz w:val="22"/>
          <w:szCs w:val="22"/>
          <w:rtl/>
        </w:rPr>
        <w:t xml:space="preserve"> </w:t>
      </w:r>
      <w:r w:rsidRPr="00F43933" w:rsidR="003377B5">
        <w:rPr>
          <w:rFonts w:cs="Trad Al_Khat Deco"/>
          <w:sz w:val="22"/>
          <w:szCs w:val="22"/>
          <w:rtl/>
        </w:rPr>
        <w:t xml:space="preserve">واستعينوا بالصبر والصلاة </w:t>
      </w:r>
      <w:r w:rsidR="00823592">
        <w:rPr>
          <w:rFonts w:cs="Trad Al_Khat Deco" w:hint="cs"/>
          <w:color w:val="FF0000"/>
          <w:sz w:val="22"/>
          <w:szCs w:val="22"/>
          <w:rtl/>
        </w:rPr>
        <w:t>﴾ {}</w:t>
      </w:r>
      <w:r>
        <w:rPr>
          <w:rFonts w:cs="Trad Al_Khat Deco" w:hint="cs"/>
          <w:sz w:val="22"/>
          <w:szCs w:val="22"/>
          <w:rtl/>
        </w:rPr>
        <w:t xml:space="preserve"> </w:t>
      </w:r>
      <w:r w:rsidRPr="00F43933" w:rsidR="003377B5">
        <w:rPr>
          <w:rFonts w:cs="Trad Al_Khat Deco"/>
          <w:sz w:val="22"/>
          <w:szCs w:val="22"/>
          <w:rtl/>
        </w:rPr>
        <w:t>قيل هي قيام الليل يستعان بالصبر عليه على مجاهدة النفس</w:t>
      </w:r>
      <w:r>
        <w:rPr>
          <w:rFonts w:cs="Trad Al_Khat Deco" w:hint="cs"/>
          <w:sz w:val="22"/>
          <w:szCs w:val="22"/>
          <w:rtl/>
        </w:rPr>
        <w:t>.</w:t>
      </w:r>
      <w:r w:rsidRPr="00F43933" w:rsidR="003377B5">
        <w:rPr>
          <w:rFonts w:cs="Trad Al_Khat Deco"/>
          <w:sz w:val="22"/>
          <w:szCs w:val="22"/>
          <w:rtl/>
        </w:rPr>
        <w:t xml:space="preserve"> </w:t>
      </w:r>
    </w:p>
    <w:p w:rsidR="00F32A5B" w:rsidP="00307603">
      <w:pPr>
        <w:bidi/>
        <w:ind w:left="0" w:right="0" w:firstLine="389"/>
        <w:jc w:val="both"/>
        <w:rPr>
          <w:rFonts w:cs="Trad Al_Khat Deco" w:hint="cs"/>
          <w:sz w:val="22"/>
          <w:szCs w:val="22"/>
          <w:rtl/>
        </w:rPr>
      </w:pPr>
      <w:r w:rsidRPr="00F43933" w:rsidR="003377B5">
        <w:rPr>
          <w:rFonts w:cs="Trad Al_Khat Deco"/>
          <w:sz w:val="22"/>
          <w:szCs w:val="22"/>
          <w:rtl/>
        </w:rPr>
        <w:t>ومن الأخبار</w:t>
      </w:r>
      <w:r w:rsidR="00F55987">
        <w:rPr>
          <w:rFonts w:cs="Trad Al_Khat Deco" w:hint="cs"/>
          <w:sz w:val="22"/>
          <w:szCs w:val="22"/>
          <w:rtl/>
        </w:rPr>
        <w:t>:</w:t>
      </w:r>
      <w:r w:rsidRPr="00F43933" w:rsidR="003377B5">
        <w:rPr>
          <w:rFonts w:cs="Trad Al_Khat Deco"/>
          <w:sz w:val="22"/>
          <w:szCs w:val="22"/>
          <w:rtl/>
        </w:rPr>
        <w:t xml:space="preserve"> قوله </w:t>
      </w:r>
      <w:r w:rsidRPr="00CC42D3" w:rsidR="00BB2F93">
        <w:rPr>
          <w:rFonts w:cs="Trad Al_Khat Deco" w:hint="cs"/>
          <w:color w:val="FFFF00"/>
          <w:rtl/>
        </w:rPr>
        <w:t>ﭬ</w:t>
      </w:r>
      <w:r w:rsidR="00F55987">
        <w:rPr>
          <w:rFonts w:cs="Trad Al_Khat Deco" w:hint="cs"/>
          <w:sz w:val="22"/>
          <w:szCs w:val="22"/>
          <w:rtl/>
        </w:rPr>
        <w:t>:</w:t>
      </w:r>
      <w:r w:rsidRPr="00F43933" w:rsidR="003377B5">
        <w:rPr>
          <w:rFonts w:cs="Trad Al_Khat Deco"/>
          <w:sz w:val="22"/>
          <w:szCs w:val="22"/>
          <w:rtl/>
        </w:rPr>
        <w:t xml:space="preserve"> </w:t>
      </w:r>
      <w:r w:rsidR="00F55987">
        <w:rPr>
          <w:rFonts w:cs="Trad Al_Khat Deco" w:hint="cs"/>
          <w:sz w:val="22"/>
          <w:szCs w:val="22"/>
          <w:rtl/>
        </w:rPr>
        <w:t>(</w:t>
      </w:r>
      <w:r w:rsidRPr="00F43933" w:rsidR="003377B5">
        <w:rPr>
          <w:rFonts w:cs="Trad Al_Khat Deco"/>
          <w:sz w:val="22"/>
          <w:szCs w:val="22"/>
          <w:rtl/>
        </w:rPr>
        <w:t>يعقد الشيطان على قافية رأس أحدكم إذا هو نام ثلاث عقد يضرب مكان كل عقدة عليك ليل طويل فارقد فإن استيقظ وذكر الله تعالى انحلت عقدة فإن توضأ انحلت عقدة فإن صلى انحلت عقدة فأصبح نشيطا طيب النفس وإلا أصبح خبيث النفس كسلان</w:t>
      </w:r>
      <w:r>
        <w:rPr>
          <w:rFonts w:cs="Trad Al_Khat Deco"/>
          <w:b/>
          <w:bCs/>
          <w:color w:val="FF0000"/>
          <w:sz w:val="22"/>
          <w:szCs w:val="22"/>
          <w:u w:val="single"/>
          <w:vertAlign w:val="superscript"/>
          <w:rtl/>
        </w:rPr>
        <w:footnoteReference w:id="1277"/>
      </w:r>
      <w:r w:rsidR="00F55987">
        <w:rPr>
          <w:rFonts w:cs="Trad Al_Khat Deco" w:hint="cs"/>
          <w:sz w:val="22"/>
          <w:szCs w:val="22"/>
          <w:rtl/>
        </w:rPr>
        <w:t>).</w:t>
      </w:r>
      <w:r w:rsidRPr="00F43933" w:rsidR="003377B5">
        <w:rPr>
          <w:rFonts w:cs="Trad Al_Khat Deco"/>
          <w:sz w:val="22"/>
          <w:szCs w:val="22"/>
          <w:rtl/>
        </w:rPr>
        <w:t xml:space="preserve"> وفي الخبر</w:t>
      </w:r>
      <w:r w:rsidR="00F55987">
        <w:rPr>
          <w:rFonts w:cs="Trad Al_Khat Deco" w:hint="cs"/>
          <w:sz w:val="22"/>
          <w:szCs w:val="22"/>
          <w:rtl/>
        </w:rPr>
        <w:t>:</w:t>
      </w:r>
      <w:r w:rsidRPr="00F43933" w:rsidR="003377B5">
        <w:rPr>
          <w:rFonts w:cs="Trad Al_Khat Deco"/>
          <w:sz w:val="22"/>
          <w:szCs w:val="22"/>
          <w:rtl/>
        </w:rPr>
        <w:t xml:space="preserve"> </w:t>
      </w:r>
      <w:r w:rsidR="00F55987">
        <w:rPr>
          <w:rFonts w:cs="Trad Al_Khat Deco" w:hint="cs"/>
          <w:sz w:val="22"/>
          <w:szCs w:val="22"/>
          <w:rtl/>
        </w:rPr>
        <w:t>(</w:t>
      </w:r>
      <w:r w:rsidRPr="00F43933" w:rsidR="003377B5">
        <w:rPr>
          <w:rFonts w:cs="Trad Al_Khat Deco"/>
          <w:sz w:val="22"/>
          <w:szCs w:val="22"/>
          <w:rtl/>
        </w:rPr>
        <w:t xml:space="preserve">أنه ذكر عنده رجل ينام كل الليل حتى يصبح فقال ذاك رجل بال الشيطان في </w:t>
      </w:r>
      <w:r w:rsidR="00976EE8">
        <w:rPr>
          <w:rFonts w:cs="Trad Al_Khat Deco" w:hint="cs"/>
          <w:sz w:val="22"/>
          <w:szCs w:val="22"/>
          <w:rtl/>
        </w:rPr>
        <w:t>أ</w:t>
      </w:r>
      <w:r w:rsidRPr="00F43933" w:rsidR="003377B5">
        <w:rPr>
          <w:rFonts w:cs="Trad Al_Khat Deco"/>
          <w:sz w:val="22"/>
          <w:szCs w:val="22"/>
          <w:rtl/>
        </w:rPr>
        <w:t>دنه</w:t>
      </w:r>
      <w:r>
        <w:rPr>
          <w:rFonts w:cs="Trad Al_Khat Deco"/>
          <w:b/>
          <w:bCs/>
          <w:color w:val="FF0000"/>
          <w:sz w:val="22"/>
          <w:szCs w:val="22"/>
          <w:u w:val="single"/>
          <w:vertAlign w:val="superscript"/>
          <w:rtl/>
        </w:rPr>
        <w:footnoteReference w:id="1278"/>
      </w:r>
      <w:r w:rsidR="00F55987">
        <w:rPr>
          <w:rFonts w:cs="Trad Al_Khat Deco" w:hint="cs"/>
          <w:sz w:val="22"/>
          <w:szCs w:val="22"/>
          <w:rtl/>
        </w:rPr>
        <w:t>).</w:t>
      </w:r>
      <w:r w:rsidRPr="00F43933" w:rsidR="003377B5">
        <w:rPr>
          <w:rFonts w:cs="Trad Al_Khat Deco"/>
          <w:sz w:val="22"/>
          <w:szCs w:val="22"/>
          <w:rtl/>
        </w:rPr>
        <w:t xml:space="preserve"> وفي الخبر</w:t>
      </w:r>
      <w:r w:rsidR="00976EE8">
        <w:rPr>
          <w:rFonts w:cs="Trad Al_Khat Deco" w:hint="cs"/>
          <w:sz w:val="22"/>
          <w:szCs w:val="22"/>
          <w:rtl/>
        </w:rPr>
        <w:t>:</w:t>
      </w:r>
      <w:r w:rsidRPr="00F43933" w:rsidR="003377B5">
        <w:rPr>
          <w:rFonts w:cs="Trad Al_Khat Deco"/>
          <w:sz w:val="22"/>
          <w:szCs w:val="22"/>
          <w:rtl/>
        </w:rPr>
        <w:t xml:space="preserve"> </w:t>
      </w:r>
      <w:r w:rsidR="00976EE8">
        <w:rPr>
          <w:rFonts w:cs="Trad Al_Khat Deco" w:hint="cs"/>
          <w:sz w:val="22"/>
          <w:szCs w:val="22"/>
          <w:rtl/>
        </w:rPr>
        <w:t>(</w:t>
      </w:r>
      <w:r w:rsidRPr="00F43933" w:rsidR="003377B5">
        <w:rPr>
          <w:rFonts w:cs="Trad Al_Khat Deco"/>
          <w:sz w:val="22"/>
          <w:szCs w:val="22"/>
          <w:rtl/>
        </w:rPr>
        <w:t>إن للشيطان سعوطا ولعوقا وذرورا فإذا أسعط العبد ساء خلقه وإذا ألعقه ذرب لسانه بالشر وإذا ذره نام الليل حتى يصبح</w:t>
      </w:r>
      <w:r>
        <w:rPr>
          <w:rFonts w:cs="Trad Al_Khat Deco"/>
          <w:b/>
          <w:bCs/>
          <w:color w:val="FF0000"/>
          <w:sz w:val="22"/>
          <w:szCs w:val="22"/>
          <w:u w:val="single"/>
          <w:vertAlign w:val="superscript"/>
          <w:rtl/>
        </w:rPr>
        <w:footnoteReference w:id="1279"/>
      </w:r>
      <w:r w:rsidR="00976EE8">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85009">
        <w:rPr>
          <w:rFonts w:cs="Trad Al_Khat Deco" w:hint="cs"/>
          <w:sz w:val="22"/>
          <w:szCs w:val="22"/>
          <w:rtl/>
        </w:rPr>
        <w:t>:</w:t>
      </w:r>
      <w:r w:rsidRPr="00F43933" w:rsidR="003377B5">
        <w:rPr>
          <w:rFonts w:cs="Trad Al_Khat Deco"/>
          <w:sz w:val="22"/>
          <w:szCs w:val="22"/>
          <w:rtl/>
        </w:rPr>
        <w:t xml:space="preserve"> </w:t>
      </w:r>
      <w:r w:rsidR="00885009">
        <w:rPr>
          <w:rFonts w:cs="Trad Al_Khat Deco" w:hint="cs"/>
          <w:sz w:val="22"/>
          <w:szCs w:val="22"/>
          <w:rtl/>
        </w:rPr>
        <w:t>(</w:t>
      </w:r>
      <w:r w:rsidRPr="00F43933" w:rsidR="003377B5">
        <w:rPr>
          <w:rFonts w:cs="Trad Al_Khat Deco"/>
          <w:sz w:val="22"/>
          <w:szCs w:val="22"/>
          <w:rtl/>
        </w:rPr>
        <w:t>ركعتان يركعهما العبد في جوف الليل خير له من الدنيا وما فيها ولولا أن أشق على أمتي لفرضتهما عليهم</w:t>
      </w:r>
      <w:r>
        <w:rPr>
          <w:rFonts w:cs="Trad Al_Khat Deco"/>
          <w:b/>
          <w:bCs/>
          <w:color w:val="FF0000"/>
          <w:sz w:val="22"/>
          <w:szCs w:val="22"/>
          <w:u w:val="single"/>
          <w:vertAlign w:val="superscript"/>
          <w:rtl/>
        </w:rPr>
        <w:footnoteReference w:id="1280"/>
      </w:r>
      <w:r w:rsidR="00885009">
        <w:rPr>
          <w:rFonts w:cs="Trad Al_Khat Deco" w:hint="cs"/>
          <w:sz w:val="22"/>
          <w:szCs w:val="22"/>
          <w:rtl/>
        </w:rPr>
        <w:t>)</w:t>
      </w:r>
      <w:r w:rsidRPr="00F43933" w:rsidR="003377B5">
        <w:rPr>
          <w:rFonts w:cs="Trad Al_Khat Deco"/>
          <w:sz w:val="22"/>
          <w:szCs w:val="22"/>
          <w:rtl/>
        </w:rPr>
        <w:t xml:space="preserve"> وفي الصحيح عن جابر أن النبي </w:t>
      </w:r>
      <w:r w:rsidRPr="00CC42D3" w:rsidR="00BB2F93">
        <w:rPr>
          <w:rFonts w:cs="Trad Al_Khat Deco" w:hint="cs"/>
          <w:color w:val="FFFF00"/>
          <w:rtl/>
        </w:rPr>
        <w:t>ﭬ</w:t>
      </w:r>
      <w:r w:rsidRPr="00F43933" w:rsidR="003377B5">
        <w:rPr>
          <w:rFonts w:cs="Trad Al_Khat Deco"/>
          <w:sz w:val="22"/>
          <w:szCs w:val="22"/>
          <w:rtl/>
        </w:rPr>
        <w:t xml:space="preserve"> قال</w:t>
      </w:r>
      <w:r w:rsidR="00885009">
        <w:rPr>
          <w:rFonts w:cs="Trad Al_Khat Deco" w:hint="cs"/>
          <w:sz w:val="22"/>
          <w:szCs w:val="22"/>
          <w:rtl/>
        </w:rPr>
        <w:t>:</w:t>
      </w:r>
      <w:r w:rsidRPr="00F43933" w:rsidR="003377B5">
        <w:rPr>
          <w:rFonts w:cs="Trad Al_Khat Deco"/>
          <w:sz w:val="22"/>
          <w:szCs w:val="22"/>
          <w:rtl/>
        </w:rPr>
        <w:t xml:space="preserve"> </w:t>
      </w:r>
      <w:r w:rsidR="00885009">
        <w:rPr>
          <w:rFonts w:cs="Trad Al_Khat Deco" w:hint="cs"/>
          <w:sz w:val="22"/>
          <w:szCs w:val="22"/>
          <w:rtl/>
        </w:rPr>
        <w:t>(</w:t>
      </w:r>
      <w:r w:rsidRPr="00F43933" w:rsidR="003377B5">
        <w:rPr>
          <w:rFonts w:cs="Trad Al_Khat Deco"/>
          <w:sz w:val="22"/>
          <w:szCs w:val="22"/>
          <w:rtl/>
        </w:rPr>
        <w:t>إن من الليل ساعة لا يوافقها عبد مسلم يسأل الله تعالى خيرا إلا أعطاه إياه</w:t>
      </w:r>
      <w:r w:rsidR="00885009">
        <w:rPr>
          <w:rFonts w:cs="Trad Al_Khat Deco" w:hint="cs"/>
          <w:sz w:val="22"/>
          <w:szCs w:val="22"/>
          <w:rtl/>
        </w:rPr>
        <w:t>).</w:t>
      </w:r>
      <w:r w:rsidRPr="00F43933" w:rsidR="003377B5">
        <w:rPr>
          <w:rFonts w:cs="Trad Al_Khat Deco"/>
          <w:sz w:val="22"/>
          <w:szCs w:val="22"/>
          <w:rtl/>
        </w:rPr>
        <w:t xml:space="preserve"> وفي رواية </w:t>
      </w:r>
      <w:r w:rsidR="00885009">
        <w:rPr>
          <w:rFonts w:cs="Trad Al_Khat Deco" w:hint="cs"/>
          <w:sz w:val="22"/>
          <w:szCs w:val="22"/>
          <w:rtl/>
        </w:rPr>
        <w:t>(</w:t>
      </w:r>
      <w:r w:rsidRPr="00F43933" w:rsidR="003377B5">
        <w:rPr>
          <w:rFonts w:cs="Trad Al_Khat Deco"/>
          <w:sz w:val="22"/>
          <w:szCs w:val="22"/>
          <w:rtl/>
        </w:rPr>
        <w:t>يسأل الله تعالى خيرا من الدنيا والآخرة وذلك في كل ليلة</w:t>
      </w:r>
      <w:r w:rsidR="00885009">
        <w:rPr>
          <w:rFonts w:cs="Trad Al_Khat Deco" w:hint="cs"/>
          <w:sz w:val="22"/>
          <w:szCs w:val="22"/>
          <w:rtl/>
        </w:rPr>
        <w:t>)</w:t>
      </w:r>
      <w:r w:rsidRPr="00F43933" w:rsidR="003377B5">
        <w:rPr>
          <w:rFonts w:cs="Trad Al_Khat Deco"/>
          <w:sz w:val="22"/>
          <w:szCs w:val="22"/>
          <w:rtl/>
        </w:rPr>
        <w:t xml:space="preserve"> وقال المغيرة بن شعبة قام رسول الله </w:t>
      </w:r>
      <w:r w:rsidRPr="00CC42D3" w:rsidR="00BB2F93">
        <w:rPr>
          <w:rFonts w:cs="Trad Al_Khat Deco" w:hint="cs"/>
          <w:color w:val="FFFF00"/>
          <w:rtl/>
        </w:rPr>
        <w:t>ﭬ</w:t>
      </w:r>
      <w:r w:rsidRPr="00F43933" w:rsidR="003377B5">
        <w:rPr>
          <w:rFonts w:cs="Trad Al_Khat Deco"/>
          <w:sz w:val="22"/>
          <w:szCs w:val="22"/>
          <w:rtl/>
        </w:rPr>
        <w:t xml:space="preserve"> حتى تفطرت قدماه فقيل له أما قد غفر الله لك ما تقدم من ذنبك وما تأخر فقال أفلا أكون عبدا شكورا</w:t>
      </w:r>
      <w:r>
        <w:rPr>
          <w:rFonts w:cs="Trad Al_Khat Deco"/>
          <w:b/>
          <w:bCs/>
          <w:color w:val="FF0000"/>
          <w:sz w:val="22"/>
          <w:szCs w:val="22"/>
          <w:u w:val="single"/>
          <w:vertAlign w:val="superscript"/>
          <w:rtl/>
        </w:rPr>
        <w:footnoteReference w:id="1281"/>
      </w:r>
      <w:r w:rsidRPr="00F43933" w:rsidR="003377B5">
        <w:rPr>
          <w:rFonts w:cs="Trad Al_Khat Deco"/>
          <w:sz w:val="22"/>
          <w:szCs w:val="22"/>
          <w:rtl/>
        </w:rPr>
        <w:t xml:space="preserve"> ويظهر من معناه أن ذلك كناية عن زيادة الرتبة فإن الشكر سبب المزيد</w:t>
      </w:r>
      <w:r w:rsidR="00885009">
        <w:rPr>
          <w:rFonts w:cs="Trad Al_Khat Deco" w:hint="cs"/>
          <w:sz w:val="22"/>
          <w:szCs w:val="22"/>
          <w:rtl/>
        </w:rPr>
        <w:t>.</w:t>
      </w:r>
      <w:r w:rsidRPr="00F43933" w:rsidR="003377B5">
        <w:rPr>
          <w:rFonts w:cs="Trad Al_Khat Deco"/>
          <w:sz w:val="22"/>
          <w:szCs w:val="22"/>
          <w:rtl/>
        </w:rPr>
        <w:t xml:space="preserve"> قال تعالى</w:t>
      </w:r>
      <w:r w:rsidR="00C01632">
        <w:rPr>
          <w:rFonts w:cs="Trad Al_Khat Deco" w:hint="cs"/>
          <w:sz w:val="22"/>
          <w:szCs w:val="22"/>
          <w:rtl/>
        </w:rPr>
        <w:t>:</w:t>
      </w:r>
      <w:r w:rsidR="00885009">
        <w:rPr>
          <w:rFonts w:cs="Trad Al_Khat Deco" w:hint="cs"/>
          <w:sz w:val="22"/>
          <w:szCs w:val="22"/>
          <w:rtl/>
        </w:rPr>
        <w:t xml:space="preserve"> </w:t>
      </w:r>
      <w:r w:rsidR="00885009">
        <w:rPr>
          <w:rFonts w:cs="Trad Al_Khat Deco" w:hint="cs"/>
          <w:color w:val="FF0000"/>
          <w:sz w:val="22"/>
          <w:szCs w:val="22"/>
          <w:rtl/>
        </w:rPr>
        <w:t>﴿</w:t>
      </w:r>
      <w:r w:rsidRPr="00F43933" w:rsidR="003377B5">
        <w:rPr>
          <w:rFonts w:cs="Trad Al_Khat Deco"/>
          <w:sz w:val="22"/>
          <w:szCs w:val="22"/>
          <w:rtl/>
        </w:rPr>
        <w:t xml:space="preserve"> لئن شكرتم لأزيدنكم</w:t>
      </w:r>
      <w:r w:rsidR="00885009">
        <w:rPr>
          <w:rFonts w:cs="Trad Al_Khat Deco" w:hint="cs"/>
          <w:sz w:val="22"/>
          <w:szCs w:val="22"/>
          <w:rtl/>
        </w:rPr>
        <w:t xml:space="preserve"> </w:t>
      </w:r>
      <w:r w:rsidR="00885009">
        <w:rPr>
          <w:rFonts w:cs="Trad Al_Khat Deco" w:hint="cs"/>
          <w:color w:val="FF0000"/>
          <w:sz w:val="22"/>
          <w:szCs w:val="22"/>
          <w:rtl/>
        </w:rPr>
        <w:t>﴾ {}</w:t>
      </w:r>
      <w:r w:rsidRPr="00F43933" w:rsidR="003377B5">
        <w:rPr>
          <w:rFonts w:cs="Trad Al_Khat Deco"/>
          <w:sz w:val="22"/>
          <w:szCs w:val="22"/>
          <w:rtl/>
        </w:rPr>
        <w:t xml:space="preserve"> وقال </w:t>
      </w:r>
      <w:r w:rsidRPr="00CC42D3" w:rsidR="00BB2F93">
        <w:rPr>
          <w:rFonts w:cs="Trad Al_Khat Deco" w:hint="cs"/>
          <w:color w:val="FFFF00"/>
          <w:rtl/>
        </w:rPr>
        <w:t>ﭬ</w:t>
      </w:r>
      <w:r w:rsidR="00885009">
        <w:rPr>
          <w:rFonts w:cs="Trad Al_Khat Deco" w:hint="cs"/>
          <w:sz w:val="22"/>
          <w:szCs w:val="22"/>
          <w:rtl/>
        </w:rPr>
        <w:t>:</w:t>
      </w:r>
      <w:r w:rsidRPr="00F43933" w:rsidR="003377B5">
        <w:rPr>
          <w:rFonts w:cs="Trad Al_Khat Deco"/>
          <w:sz w:val="22"/>
          <w:szCs w:val="22"/>
          <w:rtl/>
        </w:rPr>
        <w:t xml:space="preserve"> </w:t>
      </w:r>
      <w:r w:rsidR="00885009">
        <w:rPr>
          <w:rFonts w:cs="Trad Al_Khat Deco" w:hint="cs"/>
          <w:sz w:val="22"/>
          <w:szCs w:val="22"/>
          <w:rtl/>
        </w:rPr>
        <w:t>(</w:t>
      </w:r>
      <w:r w:rsidRPr="00F43933" w:rsidR="003377B5">
        <w:rPr>
          <w:rFonts w:cs="Trad Al_Khat Deco"/>
          <w:sz w:val="22"/>
          <w:szCs w:val="22"/>
          <w:rtl/>
        </w:rPr>
        <w:t>يا أبا هريرة أتريد أن تكون رحمة الله عليك حيا وميتا ومقبورا ومبعوثا قم من الليل فصل وأنت تريد رضا ربك يا أبا هريرة صل في زوايا بيتك يكن نور بيتك في السماء كنور الكواكب والنجم عند أهل الدنيا</w:t>
      </w:r>
      <w:r>
        <w:rPr>
          <w:rFonts w:cs="Trad Al_Khat Deco"/>
          <w:b/>
          <w:bCs/>
          <w:color w:val="FF0000"/>
          <w:sz w:val="22"/>
          <w:szCs w:val="22"/>
          <w:u w:val="single"/>
          <w:vertAlign w:val="superscript"/>
          <w:rtl/>
        </w:rPr>
        <w:footnoteReference w:id="1282"/>
      </w:r>
      <w:r w:rsidR="00885009">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85009">
        <w:rPr>
          <w:rFonts w:cs="Trad Al_Khat Deco" w:hint="cs"/>
          <w:sz w:val="22"/>
          <w:szCs w:val="22"/>
          <w:rtl/>
        </w:rPr>
        <w:t>:</w:t>
      </w:r>
      <w:r w:rsidRPr="00F43933" w:rsidR="003377B5">
        <w:rPr>
          <w:rFonts w:cs="Trad Al_Khat Deco"/>
          <w:sz w:val="22"/>
          <w:szCs w:val="22"/>
          <w:rtl/>
        </w:rPr>
        <w:t xml:space="preserve"> </w:t>
      </w:r>
      <w:r w:rsidR="00885009">
        <w:rPr>
          <w:rFonts w:cs="Trad Al_Khat Deco" w:hint="cs"/>
          <w:sz w:val="22"/>
          <w:szCs w:val="22"/>
          <w:rtl/>
        </w:rPr>
        <w:t>(</w:t>
      </w:r>
      <w:r w:rsidRPr="00F43933" w:rsidR="003377B5">
        <w:rPr>
          <w:rFonts w:cs="Trad Al_Khat Deco"/>
          <w:sz w:val="22"/>
          <w:szCs w:val="22"/>
          <w:rtl/>
        </w:rPr>
        <w:t>عليكم بقيام الليل فإنه دأب الصالحين قبلكم فإن قيام الليل قربة إلى الله عز وجل وتكفير للذنوبومطردة للداء عن الجسد ومنهاة عن الإثم</w:t>
      </w:r>
      <w:r>
        <w:rPr>
          <w:rFonts w:cs="Trad Al_Khat Deco"/>
          <w:b/>
          <w:bCs/>
          <w:color w:val="FF0000"/>
          <w:sz w:val="22"/>
          <w:szCs w:val="22"/>
          <w:u w:val="single"/>
          <w:vertAlign w:val="superscript"/>
          <w:rtl/>
        </w:rPr>
        <w:footnoteReference w:id="1283"/>
      </w:r>
      <w:r w:rsidR="00885009">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85009">
        <w:rPr>
          <w:rFonts w:cs="Trad Al_Khat Deco" w:hint="cs"/>
          <w:sz w:val="22"/>
          <w:szCs w:val="22"/>
          <w:rtl/>
        </w:rPr>
        <w:t>:</w:t>
      </w:r>
      <w:r w:rsidRPr="00F43933" w:rsidR="003377B5">
        <w:rPr>
          <w:rFonts w:cs="Trad Al_Khat Deco"/>
          <w:sz w:val="22"/>
          <w:szCs w:val="22"/>
          <w:rtl/>
        </w:rPr>
        <w:t xml:space="preserve"> </w:t>
      </w:r>
      <w:r w:rsidR="00885009">
        <w:rPr>
          <w:rFonts w:cs="Trad Al_Khat Deco" w:hint="cs"/>
          <w:sz w:val="22"/>
          <w:szCs w:val="22"/>
          <w:rtl/>
        </w:rPr>
        <w:t>(</w:t>
      </w:r>
      <w:r w:rsidRPr="00F43933" w:rsidR="003377B5">
        <w:rPr>
          <w:rFonts w:cs="Trad Al_Khat Deco"/>
          <w:sz w:val="22"/>
          <w:szCs w:val="22"/>
          <w:rtl/>
        </w:rPr>
        <w:t>ما من امرئ تكون له صلاة بالليل فغلبه عليها النوم إلا كتب له أجر صلاته وكان نومه صدقة عليه</w:t>
      </w:r>
      <w:r>
        <w:rPr>
          <w:rFonts w:cs="Trad Al_Khat Deco"/>
          <w:b/>
          <w:bCs/>
          <w:color w:val="FF0000"/>
          <w:sz w:val="22"/>
          <w:szCs w:val="22"/>
          <w:u w:val="single"/>
          <w:vertAlign w:val="superscript"/>
          <w:rtl/>
        </w:rPr>
        <w:footnoteReference w:id="1284"/>
      </w:r>
      <w:r w:rsidR="00885009">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Pr="00F43933" w:rsidR="003377B5">
        <w:rPr>
          <w:rFonts w:cs="Trad Al_Khat Deco"/>
          <w:sz w:val="22"/>
          <w:szCs w:val="22"/>
          <w:rtl/>
        </w:rPr>
        <w:t xml:space="preserve"> لأبي ذر</w:t>
      </w:r>
      <w:r w:rsidR="00885009">
        <w:rPr>
          <w:rFonts w:cs="Trad Al_Khat Deco" w:hint="cs"/>
          <w:sz w:val="22"/>
          <w:szCs w:val="22"/>
          <w:rtl/>
        </w:rPr>
        <w:t>:</w:t>
      </w:r>
      <w:r w:rsidRPr="00F43933" w:rsidR="003377B5">
        <w:rPr>
          <w:rFonts w:cs="Trad Al_Khat Deco"/>
          <w:sz w:val="22"/>
          <w:szCs w:val="22"/>
          <w:rtl/>
        </w:rPr>
        <w:t xml:space="preserve"> </w:t>
      </w:r>
      <w:r w:rsidR="00885009">
        <w:rPr>
          <w:rFonts w:cs="Trad Al_Khat Deco" w:hint="cs"/>
          <w:sz w:val="22"/>
          <w:szCs w:val="22"/>
          <w:rtl/>
        </w:rPr>
        <w:t>(</w:t>
      </w:r>
      <w:r w:rsidRPr="00F43933" w:rsidR="003377B5">
        <w:rPr>
          <w:rFonts w:cs="Trad Al_Khat Deco"/>
          <w:sz w:val="22"/>
          <w:szCs w:val="22"/>
          <w:rtl/>
        </w:rPr>
        <w:t>لو أردت سفرا أعددت له عدة قال نعم قال</w:t>
      </w:r>
      <w:r w:rsidR="00885009">
        <w:rPr>
          <w:rFonts w:cs="Trad Al_Khat Deco" w:hint="cs"/>
          <w:sz w:val="22"/>
          <w:szCs w:val="22"/>
          <w:rtl/>
        </w:rPr>
        <w:t>:</w:t>
      </w:r>
      <w:r w:rsidRPr="00F43933" w:rsidR="003377B5">
        <w:rPr>
          <w:rFonts w:cs="Trad Al_Khat Deco"/>
          <w:sz w:val="22"/>
          <w:szCs w:val="22"/>
          <w:rtl/>
        </w:rPr>
        <w:t xml:space="preserve"> فكيف سفر طريق القيامة ألا أنبئك يا أبا ذر بما ينفعك ذلك اليوم قال</w:t>
      </w:r>
      <w:r w:rsidR="00885009">
        <w:rPr>
          <w:rFonts w:cs="Trad Al_Khat Deco" w:hint="cs"/>
          <w:sz w:val="22"/>
          <w:szCs w:val="22"/>
          <w:rtl/>
        </w:rPr>
        <w:t>:</w:t>
      </w:r>
      <w:r w:rsidRPr="00F43933" w:rsidR="003377B5">
        <w:rPr>
          <w:rFonts w:cs="Trad Al_Khat Deco"/>
          <w:sz w:val="22"/>
          <w:szCs w:val="22"/>
          <w:rtl/>
        </w:rPr>
        <w:t xml:space="preserve"> بلى بأبي أنت وأمي</w:t>
      </w:r>
      <w:r w:rsidR="00885009">
        <w:rPr>
          <w:rFonts w:cs="Trad Al_Khat Deco" w:hint="cs"/>
          <w:sz w:val="22"/>
          <w:szCs w:val="22"/>
          <w:rtl/>
        </w:rPr>
        <w:t>،</w:t>
      </w:r>
      <w:r w:rsidRPr="00F43933" w:rsidR="003377B5">
        <w:rPr>
          <w:rFonts w:cs="Trad Al_Khat Deco"/>
          <w:sz w:val="22"/>
          <w:szCs w:val="22"/>
          <w:rtl/>
        </w:rPr>
        <w:t xml:space="preserve"> قال</w:t>
      </w:r>
      <w:r w:rsidR="00885009">
        <w:rPr>
          <w:rFonts w:cs="Trad Al_Khat Deco" w:hint="cs"/>
          <w:sz w:val="22"/>
          <w:szCs w:val="22"/>
          <w:rtl/>
        </w:rPr>
        <w:t>:</w:t>
      </w:r>
      <w:r w:rsidRPr="00F43933" w:rsidR="003377B5">
        <w:rPr>
          <w:rFonts w:cs="Trad Al_Khat Deco"/>
          <w:sz w:val="22"/>
          <w:szCs w:val="22"/>
          <w:rtl/>
        </w:rPr>
        <w:t xml:space="preserve"> صم يوما شديد الحر ليوم النشور وصل ركعتين في ظلمة الليل لوحشة القبور وحج حجة لعظائم الأمور وتصدق بصدقة على مسكين أو كلمة حق تقولها أو كلمة شر تسكت عنها</w:t>
      </w:r>
      <w:r>
        <w:rPr>
          <w:rFonts w:cs="Trad Al_Khat Deco"/>
          <w:b/>
          <w:bCs/>
          <w:color w:val="FF0000"/>
          <w:sz w:val="22"/>
          <w:szCs w:val="22"/>
          <w:u w:val="single"/>
          <w:vertAlign w:val="superscript"/>
          <w:rtl/>
        </w:rPr>
        <w:footnoteReference w:id="1285"/>
      </w:r>
      <w:r w:rsidR="00885009">
        <w:rPr>
          <w:rFonts w:cs="Trad Al_Khat Deco" w:hint="cs"/>
          <w:sz w:val="22"/>
          <w:szCs w:val="22"/>
          <w:rtl/>
        </w:rPr>
        <w:t>).</w:t>
      </w:r>
      <w:r w:rsidRPr="00F43933" w:rsidR="003377B5">
        <w:rPr>
          <w:rFonts w:cs="Trad Al_Khat Deco"/>
          <w:sz w:val="22"/>
          <w:szCs w:val="22"/>
          <w:rtl/>
        </w:rPr>
        <w:t xml:space="preserve"> وروى </w:t>
      </w:r>
      <w:r w:rsidR="00885009">
        <w:rPr>
          <w:rFonts w:cs="Trad Al_Khat Deco" w:hint="cs"/>
          <w:sz w:val="22"/>
          <w:szCs w:val="22"/>
          <w:rtl/>
        </w:rPr>
        <w:t>(</w:t>
      </w:r>
      <w:r w:rsidRPr="00F43933" w:rsidR="003377B5">
        <w:rPr>
          <w:rFonts w:cs="Trad Al_Khat Deco"/>
          <w:sz w:val="22"/>
          <w:szCs w:val="22"/>
          <w:rtl/>
        </w:rPr>
        <w:t xml:space="preserve">أنه كان على عهد النبي </w:t>
      </w:r>
      <w:r w:rsidRPr="00CC42D3" w:rsidR="00BB2F93">
        <w:rPr>
          <w:rFonts w:cs="Trad Al_Khat Deco" w:hint="cs"/>
          <w:color w:val="FFFF00"/>
          <w:rtl/>
        </w:rPr>
        <w:t>ﭬ</w:t>
      </w:r>
      <w:r w:rsidRPr="00F43933" w:rsidR="003377B5">
        <w:rPr>
          <w:rFonts w:cs="Trad Al_Khat Deco"/>
          <w:sz w:val="22"/>
          <w:szCs w:val="22"/>
          <w:rtl/>
        </w:rPr>
        <w:t xml:space="preserve"> رجل إذا أخذ الناس مضاجعهم وهدأت العيون قام يصلي ويقرأ القرآن ويقول يا رب النار أجرني منها فذكر ذلك للنبي </w:t>
      </w:r>
      <w:r w:rsidRPr="00CC42D3" w:rsidR="00BB2F93">
        <w:rPr>
          <w:rFonts w:cs="Trad Al_Khat Deco" w:hint="cs"/>
          <w:color w:val="FFFF00"/>
          <w:rtl/>
        </w:rPr>
        <w:t>ﭬ</w:t>
      </w:r>
      <w:r w:rsidRPr="00F43933" w:rsidR="003377B5">
        <w:rPr>
          <w:rFonts w:cs="Trad Al_Khat Deco"/>
          <w:sz w:val="22"/>
          <w:szCs w:val="22"/>
          <w:rtl/>
        </w:rPr>
        <w:t xml:space="preserve"> فقال</w:t>
      </w:r>
      <w:r w:rsidR="00885009">
        <w:rPr>
          <w:rFonts w:cs="Trad Al_Khat Deco" w:hint="cs"/>
          <w:sz w:val="22"/>
          <w:szCs w:val="22"/>
          <w:rtl/>
        </w:rPr>
        <w:t>:</w:t>
      </w:r>
      <w:r w:rsidRPr="00F43933" w:rsidR="003377B5">
        <w:rPr>
          <w:rFonts w:cs="Trad Al_Khat Deco"/>
          <w:sz w:val="22"/>
          <w:szCs w:val="22"/>
          <w:rtl/>
        </w:rPr>
        <w:t xml:space="preserve"> إذا كان ذلك فآذنونى فأتاه فاستمع فلما أصبح قال</w:t>
      </w:r>
      <w:r w:rsidR="00885009">
        <w:rPr>
          <w:rFonts w:cs="Trad Al_Khat Deco" w:hint="cs"/>
          <w:sz w:val="22"/>
          <w:szCs w:val="22"/>
          <w:rtl/>
        </w:rPr>
        <w:t>:</w:t>
      </w:r>
      <w:r w:rsidRPr="00F43933" w:rsidR="003377B5">
        <w:rPr>
          <w:rFonts w:cs="Trad Al_Khat Deco"/>
          <w:sz w:val="22"/>
          <w:szCs w:val="22"/>
          <w:rtl/>
        </w:rPr>
        <w:t xml:space="preserve"> يا فلان هلا سألت الله الجنة</w:t>
      </w:r>
      <w:r w:rsidR="00885009">
        <w:rPr>
          <w:rFonts w:cs="Trad Al_Khat Deco" w:hint="cs"/>
          <w:sz w:val="22"/>
          <w:szCs w:val="22"/>
          <w:rtl/>
        </w:rPr>
        <w:t>،</w:t>
      </w:r>
      <w:r w:rsidRPr="00F43933" w:rsidR="003377B5">
        <w:rPr>
          <w:rFonts w:cs="Trad Al_Khat Deco"/>
          <w:sz w:val="22"/>
          <w:szCs w:val="22"/>
          <w:rtl/>
        </w:rPr>
        <w:t xml:space="preserve"> قال</w:t>
      </w:r>
      <w:r w:rsidR="00885009">
        <w:rPr>
          <w:rFonts w:cs="Trad Al_Khat Deco" w:hint="cs"/>
          <w:sz w:val="22"/>
          <w:szCs w:val="22"/>
          <w:rtl/>
        </w:rPr>
        <w:t>:</w:t>
      </w:r>
      <w:r w:rsidRPr="00F43933" w:rsidR="003377B5">
        <w:rPr>
          <w:rFonts w:cs="Trad Al_Khat Deco"/>
          <w:sz w:val="22"/>
          <w:szCs w:val="22"/>
          <w:rtl/>
        </w:rPr>
        <w:t xml:space="preserve"> يا رسول الله إني لست هناك ولا يبلغ عملي ذاك فلم يلبث إلا يسيرا</w:t>
      </w:r>
      <w:r w:rsidR="00204BF8">
        <w:rPr>
          <w:rFonts w:cs="Trad Al_Khat Deco" w:hint="cs"/>
          <w:sz w:val="22"/>
          <w:szCs w:val="22"/>
          <w:rtl/>
        </w:rPr>
        <w:t>.</w:t>
      </w:r>
      <w:r w:rsidRPr="00F43933" w:rsidR="003377B5">
        <w:rPr>
          <w:rFonts w:cs="Trad Al_Khat Deco"/>
          <w:sz w:val="22"/>
          <w:szCs w:val="22"/>
          <w:rtl/>
        </w:rPr>
        <w:t xml:space="preserve"> حتى نزل جبرائيل عليه السلام وقال</w:t>
      </w:r>
      <w:r w:rsidR="00204BF8">
        <w:rPr>
          <w:rFonts w:cs="Trad Al_Khat Deco" w:hint="cs"/>
          <w:sz w:val="22"/>
          <w:szCs w:val="22"/>
          <w:rtl/>
        </w:rPr>
        <w:t>:</w:t>
      </w:r>
      <w:r w:rsidRPr="00F43933" w:rsidR="003377B5">
        <w:rPr>
          <w:rFonts w:cs="Trad Al_Khat Deco"/>
          <w:sz w:val="22"/>
          <w:szCs w:val="22"/>
          <w:rtl/>
        </w:rPr>
        <w:t xml:space="preserve"> أخبر فلانا أن الله قد أجاره من النار وأدخله الجنة</w:t>
      </w:r>
      <w:r>
        <w:rPr>
          <w:rFonts w:cs="Trad Al_Khat Deco"/>
          <w:b/>
          <w:bCs/>
          <w:color w:val="FF0000"/>
          <w:sz w:val="22"/>
          <w:szCs w:val="22"/>
          <w:u w:val="single"/>
          <w:vertAlign w:val="superscript"/>
          <w:rtl/>
        </w:rPr>
        <w:footnoteReference w:id="1286"/>
      </w:r>
      <w:r w:rsidR="00885009">
        <w:rPr>
          <w:rFonts w:cs="Trad Al_Khat Deco" w:hint="cs"/>
          <w:sz w:val="22"/>
          <w:szCs w:val="22"/>
          <w:rtl/>
        </w:rPr>
        <w:t>)</w:t>
      </w:r>
      <w:r w:rsidR="00204BF8">
        <w:rPr>
          <w:rFonts w:cs="Trad Al_Khat Deco" w:hint="cs"/>
          <w:sz w:val="22"/>
          <w:szCs w:val="22"/>
          <w:rtl/>
        </w:rPr>
        <w:t>.</w:t>
      </w:r>
      <w:r w:rsidRPr="00F43933" w:rsidR="003377B5">
        <w:rPr>
          <w:rFonts w:cs="Trad Al_Khat Deco"/>
          <w:sz w:val="22"/>
          <w:szCs w:val="22"/>
          <w:rtl/>
        </w:rPr>
        <w:t xml:space="preserve"> ويروى </w:t>
      </w:r>
      <w:r w:rsidR="00204BF8">
        <w:rPr>
          <w:rFonts w:cs="Trad Al_Khat Deco" w:hint="cs"/>
          <w:sz w:val="22"/>
          <w:szCs w:val="22"/>
          <w:rtl/>
        </w:rPr>
        <w:t>(</w:t>
      </w:r>
      <w:r w:rsidRPr="00F43933" w:rsidR="003377B5">
        <w:rPr>
          <w:rFonts w:cs="Trad Al_Khat Deco"/>
          <w:sz w:val="22"/>
          <w:szCs w:val="22"/>
          <w:rtl/>
        </w:rPr>
        <w:t xml:space="preserve">أن جبرائيل عليه السلام قال للنبي </w:t>
      </w:r>
      <w:r w:rsidRPr="00CC42D3" w:rsidR="00BB2F93">
        <w:rPr>
          <w:rFonts w:cs="Trad Al_Khat Deco" w:hint="cs"/>
          <w:color w:val="FFFF00"/>
          <w:rtl/>
        </w:rPr>
        <w:t>ﭬ</w:t>
      </w:r>
      <w:r w:rsidR="00204BF8">
        <w:rPr>
          <w:rFonts w:cs="Trad Al_Khat Deco" w:hint="cs"/>
          <w:sz w:val="22"/>
          <w:szCs w:val="22"/>
          <w:rtl/>
        </w:rPr>
        <w:t>:</w:t>
      </w:r>
      <w:r w:rsidRPr="00F43933" w:rsidR="003377B5">
        <w:rPr>
          <w:rFonts w:cs="Trad Al_Khat Deco"/>
          <w:sz w:val="22"/>
          <w:szCs w:val="22"/>
          <w:rtl/>
        </w:rPr>
        <w:t xml:space="preserve"> نعم الرجل ابن عمر لو كان يصلي بالليل</w:t>
      </w:r>
      <w:r w:rsidR="00204BF8">
        <w:rPr>
          <w:rFonts w:cs="Trad Al_Khat Deco" w:hint="cs"/>
          <w:sz w:val="22"/>
          <w:szCs w:val="22"/>
          <w:rtl/>
        </w:rPr>
        <w:t>.</w:t>
      </w:r>
      <w:r w:rsidRPr="00F43933" w:rsidR="003377B5">
        <w:rPr>
          <w:rFonts w:cs="Trad Al_Khat Deco"/>
          <w:sz w:val="22"/>
          <w:szCs w:val="22"/>
          <w:rtl/>
        </w:rPr>
        <w:t xml:space="preserve"> فأخبره النبي </w:t>
      </w:r>
      <w:r w:rsidRPr="00CC42D3" w:rsidR="00BB2F93">
        <w:rPr>
          <w:rFonts w:cs="Trad Al_Khat Deco" w:hint="cs"/>
          <w:color w:val="FFFF00"/>
          <w:rtl/>
        </w:rPr>
        <w:t>ﭬ</w:t>
      </w:r>
      <w:r w:rsidRPr="00F43933" w:rsidR="003377B5">
        <w:rPr>
          <w:rFonts w:cs="Trad Al_Khat Deco"/>
          <w:sz w:val="22"/>
          <w:szCs w:val="22"/>
          <w:rtl/>
        </w:rPr>
        <w:t xml:space="preserve"> بذلك فكان يداوم بعده على قيام الليل</w:t>
      </w:r>
      <w:r>
        <w:rPr>
          <w:rFonts w:cs="Trad Al_Khat Deco"/>
          <w:b/>
          <w:bCs/>
          <w:color w:val="FF0000"/>
          <w:sz w:val="22"/>
          <w:szCs w:val="22"/>
          <w:u w:val="single"/>
          <w:vertAlign w:val="superscript"/>
          <w:rtl/>
        </w:rPr>
        <w:footnoteReference w:id="1287"/>
      </w:r>
      <w:r w:rsidR="00204BF8">
        <w:rPr>
          <w:rFonts w:cs="Trad Al_Khat Deco" w:hint="cs"/>
          <w:sz w:val="22"/>
          <w:szCs w:val="22"/>
          <w:rtl/>
        </w:rPr>
        <w:t>)</w:t>
      </w:r>
      <w:r w:rsidRPr="00F43933" w:rsidR="003377B5">
        <w:rPr>
          <w:rFonts w:cs="Trad Al_Khat Deco"/>
          <w:sz w:val="22"/>
          <w:szCs w:val="22"/>
          <w:rtl/>
        </w:rPr>
        <w:t xml:space="preserve"> قال نافع كان يصلي بالليل ثم يقول يا نافع أسحرنا فأقول لا فيقوم لصلاته ثم يقول يا نافع أسحرنا فأقول نعم فيقعد فيستغفر الله تعالى حتى يطلع الفجر</w:t>
      </w:r>
      <w:r w:rsidR="00204BF8">
        <w:rPr>
          <w:rFonts w:cs="Trad Al_Khat Deco" w:hint="cs"/>
          <w:sz w:val="22"/>
          <w:szCs w:val="22"/>
          <w:rtl/>
        </w:rPr>
        <w:t>.</w:t>
      </w:r>
      <w:r w:rsidRPr="00F43933" w:rsidR="003377B5">
        <w:rPr>
          <w:rFonts w:cs="Trad Al_Khat Deco"/>
          <w:sz w:val="22"/>
          <w:szCs w:val="22"/>
          <w:rtl/>
        </w:rPr>
        <w:t xml:space="preserve"> وقال علي بن أبي طالب شبع يحيى بن زكريا عليهما السلام من خبز شعير فنام عن ورده حتى أصبح فأوحى الله تعالى إليه</w:t>
      </w:r>
      <w:r w:rsidR="00204BF8">
        <w:rPr>
          <w:rFonts w:cs="Trad Al_Khat Deco" w:hint="cs"/>
          <w:sz w:val="22"/>
          <w:szCs w:val="22"/>
          <w:rtl/>
        </w:rPr>
        <w:t>:</w:t>
      </w:r>
      <w:r w:rsidRPr="00F43933" w:rsidR="003377B5">
        <w:rPr>
          <w:rFonts w:cs="Trad Al_Khat Deco"/>
          <w:sz w:val="22"/>
          <w:szCs w:val="22"/>
          <w:rtl/>
        </w:rPr>
        <w:t xml:space="preserve"> </w:t>
      </w:r>
      <w:r w:rsidRPr="00204BF8" w:rsidR="003377B5">
        <w:rPr>
          <w:rFonts w:cs="Trad Al_Khat Deco"/>
          <w:color w:val="00FF00"/>
          <w:sz w:val="22"/>
          <w:szCs w:val="22"/>
          <w:rtl/>
        </w:rPr>
        <w:t>يا يحيى أوجدت دارا خيرا لك من داري أم وجدت جوارا خيرا لك من جواري فوعزتي وجلالي يا يحيى لو اطلعت إلى الفردوس اطلاعة لذاب شحمك ولزهقت نفسك اشتياقا ولو اطلعت إلى جهنم اطلاعة لذاب شحمك ولبكيت الصديد بعد الدموع ولبست الجلد بعد المسوح</w:t>
      </w:r>
      <w:r w:rsidR="00204BF8">
        <w:rPr>
          <w:rFonts w:cs="Trad Al_Khat Deco" w:hint="cs"/>
          <w:sz w:val="22"/>
          <w:szCs w:val="22"/>
          <w:rtl/>
        </w:rPr>
        <w:t>.</w:t>
      </w:r>
      <w:r w:rsidRPr="00F43933" w:rsidR="003377B5">
        <w:rPr>
          <w:rFonts w:cs="Trad Al_Khat Deco"/>
          <w:sz w:val="22"/>
          <w:szCs w:val="22"/>
          <w:rtl/>
        </w:rPr>
        <w:t xml:space="preserve"> وقيل لرسول الله </w:t>
      </w:r>
      <w:r w:rsidRPr="00CC42D3" w:rsidR="00BB2F93">
        <w:rPr>
          <w:rFonts w:cs="Trad Al_Khat Deco" w:hint="cs"/>
          <w:color w:val="FFFF00"/>
          <w:rtl/>
        </w:rPr>
        <w:t>ﭬ</w:t>
      </w:r>
      <w:r w:rsidRPr="00F43933" w:rsidR="003377B5">
        <w:rPr>
          <w:rFonts w:cs="Trad Al_Khat Deco"/>
          <w:sz w:val="22"/>
          <w:szCs w:val="22"/>
          <w:rtl/>
        </w:rPr>
        <w:t xml:space="preserve"> إن فلانا يصلي بالليل فإذا أصبح سرق فقال</w:t>
      </w:r>
      <w:r w:rsidR="00816014">
        <w:rPr>
          <w:rFonts w:cs="Trad Al_Khat Deco" w:hint="cs"/>
          <w:sz w:val="22"/>
          <w:szCs w:val="22"/>
          <w:rtl/>
        </w:rPr>
        <w:t>:</w:t>
      </w:r>
      <w:r w:rsidRPr="00F43933" w:rsidR="003377B5">
        <w:rPr>
          <w:rFonts w:cs="Trad Al_Khat Deco"/>
          <w:sz w:val="22"/>
          <w:szCs w:val="22"/>
          <w:rtl/>
        </w:rPr>
        <w:t xml:space="preserve"> سينهاه ما يعمل</w:t>
      </w:r>
      <w:r>
        <w:rPr>
          <w:rFonts w:cs="Trad Al_Khat Deco"/>
          <w:b/>
          <w:bCs/>
          <w:color w:val="FF0000"/>
          <w:sz w:val="22"/>
          <w:szCs w:val="22"/>
          <w:u w:val="single"/>
          <w:vertAlign w:val="superscript"/>
          <w:rtl/>
        </w:rPr>
        <w:footnoteReference w:id="1288"/>
      </w:r>
      <w:r w:rsidR="00816014">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16014">
        <w:rPr>
          <w:rFonts w:cs="Trad Al_Khat Deco" w:hint="cs"/>
          <w:sz w:val="22"/>
          <w:szCs w:val="22"/>
          <w:rtl/>
        </w:rPr>
        <w:t>:</w:t>
      </w:r>
      <w:r w:rsidRPr="00F43933" w:rsidR="003377B5">
        <w:rPr>
          <w:rFonts w:cs="Trad Al_Khat Deco"/>
          <w:sz w:val="22"/>
          <w:szCs w:val="22"/>
          <w:rtl/>
        </w:rPr>
        <w:t xml:space="preserve"> </w:t>
      </w:r>
      <w:r w:rsidR="00816014">
        <w:rPr>
          <w:rFonts w:cs="Trad Al_Khat Deco" w:hint="cs"/>
          <w:sz w:val="22"/>
          <w:szCs w:val="22"/>
          <w:rtl/>
        </w:rPr>
        <w:t>(</w:t>
      </w:r>
      <w:r w:rsidRPr="00F43933" w:rsidR="003377B5">
        <w:rPr>
          <w:rFonts w:cs="Trad Al_Khat Deco"/>
          <w:sz w:val="22"/>
          <w:szCs w:val="22"/>
          <w:rtl/>
        </w:rPr>
        <w:t>رحم الله رجلا قام من الليل فصلى ثم أيقظ امرأته فصلت فإن أبت نضح في وجهها الماء</w:t>
      </w:r>
      <w:r>
        <w:rPr>
          <w:rFonts w:cs="Trad Al_Khat Deco"/>
          <w:b/>
          <w:bCs/>
          <w:color w:val="FF0000"/>
          <w:sz w:val="22"/>
          <w:szCs w:val="22"/>
          <w:u w:val="single"/>
          <w:vertAlign w:val="superscript"/>
          <w:rtl/>
        </w:rPr>
        <w:footnoteReference w:id="1289"/>
      </w:r>
      <w:r w:rsidR="00816014">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16014">
        <w:rPr>
          <w:rFonts w:cs="Trad Al_Khat Deco" w:hint="cs"/>
          <w:sz w:val="22"/>
          <w:szCs w:val="22"/>
          <w:rtl/>
        </w:rPr>
        <w:t>:</w:t>
      </w:r>
      <w:r w:rsidRPr="00F43933" w:rsidR="003377B5">
        <w:rPr>
          <w:rFonts w:cs="Trad Al_Khat Deco"/>
          <w:sz w:val="22"/>
          <w:szCs w:val="22"/>
          <w:rtl/>
        </w:rPr>
        <w:t xml:space="preserve"> </w:t>
      </w:r>
      <w:r w:rsidR="00816014">
        <w:rPr>
          <w:rFonts w:cs="Trad Al_Khat Deco" w:hint="cs"/>
          <w:sz w:val="22"/>
          <w:szCs w:val="22"/>
          <w:rtl/>
        </w:rPr>
        <w:t>(</w:t>
      </w:r>
      <w:r w:rsidRPr="00F43933" w:rsidR="003377B5">
        <w:rPr>
          <w:rFonts w:cs="Trad Al_Khat Deco"/>
          <w:sz w:val="22"/>
          <w:szCs w:val="22"/>
          <w:rtl/>
        </w:rPr>
        <w:t>رحم الله امرأة قامت من الليل فصلت ثم أيقظت زوجها فصلى فإن أبى نضحت في وجهه الماء</w:t>
      </w:r>
      <w:r w:rsidR="00816014">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16014">
        <w:rPr>
          <w:rFonts w:cs="Trad Al_Khat Deco" w:hint="cs"/>
          <w:sz w:val="22"/>
          <w:szCs w:val="22"/>
          <w:rtl/>
        </w:rPr>
        <w:t>:</w:t>
      </w:r>
      <w:r w:rsidRPr="00F43933" w:rsidR="003377B5">
        <w:rPr>
          <w:rFonts w:cs="Trad Al_Khat Deco"/>
          <w:sz w:val="22"/>
          <w:szCs w:val="22"/>
          <w:rtl/>
        </w:rPr>
        <w:t xml:space="preserve"> </w:t>
      </w:r>
      <w:r w:rsidR="00816014">
        <w:rPr>
          <w:rFonts w:cs="Trad Al_Khat Deco" w:hint="cs"/>
          <w:sz w:val="22"/>
          <w:szCs w:val="22"/>
          <w:rtl/>
        </w:rPr>
        <w:t>(</w:t>
      </w:r>
      <w:r w:rsidRPr="00F43933" w:rsidR="003377B5">
        <w:rPr>
          <w:rFonts w:cs="Trad Al_Khat Deco"/>
          <w:sz w:val="22"/>
          <w:szCs w:val="22"/>
          <w:rtl/>
        </w:rPr>
        <w:t>من استيقظ من الليل وأيقظ امرأته فصليا ركعتين كتبا من الذاكرين الله كثيرا والذاكرات</w:t>
      </w:r>
      <w:r>
        <w:rPr>
          <w:rFonts w:cs="Trad Al_Khat Deco"/>
          <w:b/>
          <w:bCs/>
          <w:color w:val="FF0000"/>
          <w:sz w:val="22"/>
          <w:szCs w:val="22"/>
          <w:u w:val="single"/>
          <w:vertAlign w:val="superscript"/>
          <w:rtl/>
        </w:rPr>
        <w:footnoteReference w:id="1290"/>
      </w:r>
      <w:r w:rsidR="00816014">
        <w:rPr>
          <w:rFonts w:cs="Trad Al_Khat Deco" w:hint="cs"/>
          <w:sz w:val="22"/>
          <w:szCs w:val="22"/>
          <w:rtl/>
        </w:rPr>
        <w:t>)</w:t>
      </w:r>
      <w:r w:rsidRPr="00F43933" w:rsidR="003377B5">
        <w:rPr>
          <w:rFonts w:cs="Trad Al_Khat Deco"/>
          <w:sz w:val="22"/>
          <w:szCs w:val="22"/>
          <w:rtl/>
        </w:rPr>
        <w:t xml:space="preserve"> وقال </w:t>
      </w:r>
      <w:r w:rsidRPr="00CC42D3" w:rsidR="00BB2F93">
        <w:rPr>
          <w:rFonts w:cs="Trad Al_Khat Deco" w:hint="cs"/>
          <w:color w:val="FFFF00"/>
          <w:rtl/>
        </w:rPr>
        <w:t>ﭬ</w:t>
      </w:r>
      <w:r w:rsidR="00816014">
        <w:rPr>
          <w:rFonts w:cs="Trad Al_Khat Deco" w:hint="cs"/>
          <w:sz w:val="22"/>
          <w:szCs w:val="22"/>
          <w:rtl/>
        </w:rPr>
        <w:t>:</w:t>
      </w:r>
      <w:r w:rsidRPr="00F43933" w:rsidR="003377B5">
        <w:rPr>
          <w:rFonts w:cs="Trad Al_Khat Deco"/>
          <w:sz w:val="22"/>
          <w:szCs w:val="22"/>
          <w:rtl/>
        </w:rPr>
        <w:t xml:space="preserve"> </w:t>
      </w:r>
      <w:r w:rsidR="00816014">
        <w:rPr>
          <w:rFonts w:cs="Trad Al_Khat Deco" w:hint="cs"/>
          <w:sz w:val="22"/>
          <w:szCs w:val="22"/>
          <w:rtl/>
        </w:rPr>
        <w:t>(</w:t>
      </w:r>
      <w:r w:rsidRPr="00F43933" w:rsidR="003377B5">
        <w:rPr>
          <w:rFonts w:cs="Trad Al_Khat Deco"/>
          <w:sz w:val="22"/>
          <w:szCs w:val="22"/>
          <w:rtl/>
        </w:rPr>
        <w:t>أفضل الصلاة بعد المكتوبة قيام الليل</w:t>
      </w:r>
      <w:r>
        <w:rPr>
          <w:rFonts w:cs="Trad Al_Khat Deco"/>
          <w:b/>
          <w:bCs/>
          <w:color w:val="FF0000"/>
          <w:sz w:val="22"/>
          <w:szCs w:val="22"/>
          <w:u w:val="single"/>
          <w:vertAlign w:val="superscript"/>
          <w:rtl/>
        </w:rPr>
        <w:footnoteReference w:id="1291"/>
      </w:r>
      <w:r w:rsidR="00816014">
        <w:rPr>
          <w:rFonts w:cs="Trad Al_Khat Deco" w:hint="cs"/>
          <w:sz w:val="22"/>
          <w:szCs w:val="22"/>
          <w:rtl/>
        </w:rPr>
        <w:t>)</w:t>
      </w:r>
      <w:r w:rsidRPr="00F43933" w:rsidR="003377B5">
        <w:rPr>
          <w:rFonts w:cs="Trad Al_Khat Deco"/>
          <w:sz w:val="22"/>
          <w:szCs w:val="22"/>
          <w:rtl/>
        </w:rPr>
        <w:t xml:space="preserve"> وقال</w:t>
      </w:r>
      <w:r w:rsidR="00816014">
        <w:rPr>
          <w:rFonts w:cs="Trad Al_Khat Deco" w:hint="cs"/>
          <w:sz w:val="22"/>
          <w:szCs w:val="22"/>
          <w:rtl/>
        </w:rPr>
        <w:t xml:space="preserve"> </w:t>
      </w:r>
      <w:r w:rsidRPr="00F43933" w:rsidR="003377B5">
        <w:rPr>
          <w:rFonts w:cs="Trad Al_Khat Deco"/>
          <w:sz w:val="22"/>
          <w:szCs w:val="22"/>
          <w:rtl/>
        </w:rPr>
        <w:t>عمر بن الخطاب رضي الله عنه</w:t>
      </w:r>
      <w:r w:rsidR="00816014">
        <w:rPr>
          <w:rFonts w:cs="Trad Al_Khat Deco" w:hint="cs"/>
          <w:sz w:val="22"/>
          <w:szCs w:val="22"/>
          <w:rtl/>
        </w:rPr>
        <w:t>:</w:t>
      </w:r>
      <w:r w:rsidRPr="00F43933" w:rsidR="003377B5">
        <w:rPr>
          <w:rFonts w:cs="Trad Al_Khat Deco"/>
          <w:sz w:val="22"/>
          <w:szCs w:val="22"/>
          <w:rtl/>
        </w:rPr>
        <w:t xml:space="preserve"> قال </w:t>
      </w:r>
      <w:r w:rsidRPr="00CC42D3" w:rsidR="00BB2F93">
        <w:rPr>
          <w:rFonts w:cs="Trad Al_Khat Deco" w:hint="cs"/>
          <w:color w:val="FFFF00"/>
          <w:rtl/>
        </w:rPr>
        <w:t>ﭬ</w:t>
      </w:r>
      <w:r w:rsidR="00816014">
        <w:rPr>
          <w:rFonts w:cs="Trad Al_Khat Deco" w:hint="cs"/>
          <w:sz w:val="22"/>
          <w:szCs w:val="22"/>
          <w:rtl/>
        </w:rPr>
        <w:t>:</w:t>
      </w:r>
      <w:r w:rsidRPr="00F43933" w:rsidR="003377B5">
        <w:rPr>
          <w:rFonts w:cs="Trad Al_Khat Deco"/>
          <w:sz w:val="22"/>
          <w:szCs w:val="22"/>
          <w:rtl/>
        </w:rPr>
        <w:t xml:space="preserve"> من نام عن حزبه أو عن شيء منه بالليل فقرأه بين صلاة الفجر والظهر كتب له كأنما قرأه من الليل</w:t>
      </w:r>
      <w:r>
        <w:rPr>
          <w:rFonts w:cs="Trad Al_Khat Deco"/>
          <w:b/>
          <w:bCs/>
          <w:color w:val="FF0000"/>
          <w:sz w:val="22"/>
          <w:szCs w:val="22"/>
          <w:u w:val="single"/>
          <w:vertAlign w:val="superscript"/>
          <w:rtl/>
        </w:rPr>
        <w:footnoteReference w:id="1292"/>
      </w:r>
      <w:r w:rsidR="00816014">
        <w:rPr>
          <w:rFonts w:cs="Trad Al_Khat Deco" w:hint="cs"/>
          <w:sz w:val="22"/>
          <w:szCs w:val="22"/>
          <w:rtl/>
        </w:rPr>
        <w:t>).</w:t>
      </w:r>
      <w:r w:rsidRPr="00F43933" w:rsidR="003377B5">
        <w:rPr>
          <w:rFonts w:cs="Trad Al_Khat Deco"/>
          <w:sz w:val="22"/>
          <w:szCs w:val="22"/>
          <w:rtl/>
        </w:rPr>
        <w:t xml:space="preserve"> </w:t>
      </w:r>
      <w:r w:rsidRPr="00816014" w:rsidR="003377B5">
        <w:rPr>
          <w:rFonts w:cs="Trad Al_Khat Deco"/>
          <w:color w:val="FF0000"/>
          <w:sz w:val="22"/>
          <w:szCs w:val="22"/>
          <w:rtl/>
        </w:rPr>
        <w:t>الآثار</w:t>
      </w:r>
      <w:r w:rsidR="00816014">
        <w:rPr>
          <w:rFonts w:cs="Trad Al_Khat Deco" w:hint="cs"/>
          <w:sz w:val="22"/>
          <w:szCs w:val="22"/>
          <w:rtl/>
        </w:rPr>
        <w:t>:</w:t>
      </w:r>
      <w:r w:rsidRPr="00F43933" w:rsidR="003377B5">
        <w:rPr>
          <w:rFonts w:cs="Trad Al_Khat Deco"/>
          <w:sz w:val="22"/>
          <w:szCs w:val="22"/>
          <w:rtl/>
        </w:rPr>
        <w:t xml:space="preserve"> روى أن عمر رضي الله عنه كان يمر بالآية من ورده بالليل فيسقط حتى يعاد منها أياما كثيرة كما يعاد المريض</w:t>
      </w:r>
      <w:r w:rsidR="00816014">
        <w:rPr>
          <w:rFonts w:cs="Trad Al_Khat Deco" w:hint="cs"/>
          <w:sz w:val="22"/>
          <w:szCs w:val="22"/>
          <w:rtl/>
        </w:rPr>
        <w:t>.</w:t>
      </w:r>
      <w:r w:rsidRPr="00F43933" w:rsidR="003377B5">
        <w:rPr>
          <w:rFonts w:cs="Trad Al_Khat Deco"/>
          <w:sz w:val="22"/>
          <w:szCs w:val="22"/>
          <w:rtl/>
        </w:rPr>
        <w:t xml:space="preserve"> وكان ابن مسعود رضي الله عنه إذا هدأت العيون قام فيسمع له دوي كدوي النحل حتى يصبح</w:t>
      </w:r>
      <w:r w:rsidR="00816014">
        <w:rPr>
          <w:rFonts w:cs="Trad Al_Khat Deco" w:hint="cs"/>
          <w:sz w:val="22"/>
          <w:szCs w:val="22"/>
          <w:rtl/>
        </w:rPr>
        <w:t>.</w:t>
      </w:r>
      <w:r w:rsidRPr="00F43933" w:rsidR="003377B5">
        <w:rPr>
          <w:rFonts w:cs="Trad Al_Khat Deco"/>
          <w:sz w:val="22"/>
          <w:szCs w:val="22"/>
          <w:rtl/>
        </w:rPr>
        <w:t xml:space="preserve"> ويقال إن سفيان الثوري رحمه الله شبع ليلة فقال</w:t>
      </w:r>
      <w:r w:rsidR="00816014">
        <w:rPr>
          <w:rFonts w:cs="Trad Al_Khat Deco" w:hint="cs"/>
          <w:sz w:val="22"/>
          <w:szCs w:val="22"/>
          <w:rtl/>
        </w:rPr>
        <w:t>:</w:t>
      </w:r>
      <w:r w:rsidRPr="00F43933" w:rsidR="003377B5">
        <w:rPr>
          <w:rFonts w:cs="Trad Al_Khat Deco"/>
          <w:sz w:val="22"/>
          <w:szCs w:val="22"/>
          <w:rtl/>
        </w:rPr>
        <w:t xml:space="preserve"> إن الحمار إذا زيد في علفه زيد في عمله فقام تلك الليلة حتى أصبح</w:t>
      </w:r>
      <w:r w:rsidR="00816014">
        <w:rPr>
          <w:rFonts w:cs="Trad Al_Khat Deco" w:hint="cs"/>
          <w:sz w:val="22"/>
          <w:szCs w:val="22"/>
          <w:rtl/>
        </w:rPr>
        <w:t>.</w:t>
      </w:r>
      <w:r w:rsidRPr="00F43933" w:rsidR="003377B5">
        <w:rPr>
          <w:rFonts w:cs="Trad Al_Khat Deco"/>
          <w:sz w:val="22"/>
          <w:szCs w:val="22"/>
          <w:rtl/>
        </w:rPr>
        <w:t xml:space="preserve"> وكان طاوس رحمه الله إذا اضطجع على فراشه يتقلى عليه كما تتقلى الحبة على المقلاة ثم يثب ويصلي إلى الصباح ثم يقول طير ذكر جهنم نوم العابدين</w:t>
      </w:r>
      <w:r w:rsidR="00816014">
        <w:rPr>
          <w:rFonts w:cs="Trad Al_Khat Deco" w:hint="cs"/>
          <w:sz w:val="22"/>
          <w:szCs w:val="22"/>
          <w:rtl/>
        </w:rPr>
        <w:t>.</w:t>
      </w:r>
      <w:r w:rsidRPr="00F43933" w:rsidR="003377B5">
        <w:rPr>
          <w:rFonts w:cs="Trad Al_Khat Deco"/>
          <w:sz w:val="22"/>
          <w:szCs w:val="22"/>
          <w:rtl/>
        </w:rPr>
        <w:t xml:space="preserve"> وقال الحسن رحمه الله ما نعلم عملا أشد من مكابدة الليل ونفقة هذا المال فقيل له</w:t>
      </w:r>
      <w:r w:rsidR="00307603">
        <w:rPr>
          <w:rFonts w:cs="Trad Al_Khat Deco" w:hint="cs"/>
          <w:sz w:val="22"/>
          <w:szCs w:val="22"/>
          <w:rtl/>
        </w:rPr>
        <w:t>:</w:t>
      </w:r>
      <w:r w:rsidRPr="00F43933" w:rsidR="003377B5">
        <w:rPr>
          <w:rFonts w:cs="Trad Al_Khat Deco"/>
          <w:sz w:val="22"/>
          <w:szCs w:val="22"/>
          <w:rtl/>
        </w:rPr>
        <w:t xml:space="preserve"> ما بال المتهجدين من أحسن الناس وجوها قال لأنهم خلوا بالرحمن فألبسهم نورا من نوره</w:t>
      </w:r>
      <w:r w:rsidR="00307603">
        <w:rPr>
          <w:rFonts w:cs="Trad Al_Khat Deco" w:hint="cs"/>
          <w:sz w:val="22"/>
          <w:szCs w:val="22"/>
          <w:rtl/>
        </w:rPr>
        <w:t>.</w:t>
      </w:r>
      <w:r w:rsidRPr="00F43933" w:rsidR="003377B5">
        <w:rPr>
          <w:rFonts w:cs="Trad Al_Khat Deco"/>
          <w:sz w:val="22"/>
          <w:szCs w:val="22"/>
          <w:rtl/>
        </w:rPr>
        <w:t xml:space="preserve"> وقدم بعض الصالحين من سفره فمهد له فراش فنام عليه حتى فاته ورده فحلف أن لا ينام بعدها على فراش أبدا</w:t>
      </w:r>
      <w:r w:rsidR="00307603">
        <w:rPr>
          <w:rFonts w:cs="Trad Al_Khat Deco" w:hint="cs"/>
          <w:sz w:val="22"/>
          <w:szCs w:val="22"/>
          <w:rtl/>
        </w:rPr>
        <w:t>.</w:t>
      </w:r>
      <w:r w:rsidRPr="00F43933" w:rsidR="003377B5">
        <w:rPr>
          <w:rFonts w:cs="Trad Al_Khat Deco"/>
          <w:sz w:val="22"/>
          <w:szCs w:val="22"/>
          <w:rtl/>
        </w:rPr>
        <w:t xml:space="preserve"> وكان عبد العزيز بن رو</w:t>
      </w:r>
      <w:r w:rsidR="00307603">
        <w:rPr>
          <w:rFonts w:cs="Trad Al_Khat Deco" w:hint="cs"/>
          <w:sz w:val="22"/>
          <w:szCs w:val="22"/>
          <w:rtl/>
        </w:rPr>
        <w:t>ّ</w:t>
      </w:r>
      <w:r w:rsidRPr="00F43933" w:rsidR="003377B5">
        <w:rPr>
          <w:rFonts w:cs="Trad Al_Khat Deco"/>
          <w:sz w:val="22"/>
          <w:szCs w:val="22"/>
          <w:rtl/>
        </w:rPr>
        <w:t>اد إذا جن</w:t>
      </w:r>
      <w:r w:rsidR="00307603">
        <w:rPr>
          <w:rFonts w:cs="Trad Al_Khat Deco" w:hint="cs"/>
          <w:sz w:val="22"/>
          <w:szCs w:val="22"/>
          <w:rtl/>
        </w:rPr>
        <w:t>ّ</w:t>
      </w:r>
      <w:r w:rsidRPr="00F43933" w:rsidR="003377B5">
        <w:rPr>
          <w:rFonts w:cs="Trad Al_Khat Deco"/>
          <w:sz w:val="22"/>
          <w:szCs w:val="22"/>
          <w:rtl/>
        </w:rPr>
        <w:t xml:space="preserve"> عليه الليل يأتي فراشه فيمو يده عليه ويقول</w:t>
      </w:r>
      <w:r w:rsidR="00307603">
        <w:rPr>
          <w:rFonts w:cs="Trad Al_Khat Deco" w:hint="cs"/>
          <w:sz w:val="22"/>
          <w:szCs w:val="22"/>
          <w:rtl/>
        </w:rPr>
        <w:t>:</w:t>
      </w:r>
      <w:r w:rsidRPr="00F43933" w:rsidR="003377B5">
        <w:rPr>
          <w:rFonts w:cs="Trad Al_Khat Deco"/>
          <w:sz w:val="22"/>
          <w:szCs w:val="22"/>
          <w:rtl/>
        </w:rPr>
        <w:t xml:space="preserve"> إنك لين ووالله إن في الجنة لألين منك ولا يزال يصلي الليل كله</w:t>
      </w:r>
      <w:r w:rsidR="00307603">
        <w:rPr>
          <w:rFonts w:cs="Trad Al_Khat Deco" w:hint="cs"/>
          <w:sz w:val="22"/>
          <w:szCs w:val="22"/>
          <w:rtl/>
        </w:rPr>
        <w:t>.</w:t>
      </w:r>
      <w:r w:rsidRPr="00F43933" w:rsidR="003377B5">
        <w:rPr>
          <w:rFonts w:cs="Trad Al_Khat Deco"/>
          <w:sz w:val="22"/>
          <w:szCs w:val="22"/>
          <w:rtl/>
        </w:rPr>
        <w:t xml:space="preserve"> وقال الفضيل إني لأستقبل الليل من أوله فيهولني طوله فأفتتح القرآن فأصبح وما قضيت نهمتي</w:t>
      </w:r>
      <w:r w:rsidR="00F31852">
        <w:rPr>
          <w:rFonts w:cs="Trad Al_Khat Deco" w:hint="cs"/>
          <w:sz w:val="22"/>
          <w:szCs w:val="22"/>
          <w:rtl/>
        </w:rPr>
        <w:t>.</w:t>
      </w:r>
      <w:r w:rsidRPr="00F43933" w:rsidR="003377B5">
        <w:rPr>
          <w:rFonts w:cs="Trad Al_Khat Deco"/>
          <w:sz w:val="22"/>
          <w:szCs w:val="22"/>
          <w:rtl/>
        </w:rPr>
        <w:t xml:space="preserve"> وقال الحسن </w:t>
      </w:r>
      <w:r w:rsidRPr="00F31852" w:rsidR="003377B5">
        <w:rPr>
          <w:rFonts w:cs="Trad Al_Khat Deco"/>
          <w:color w:val="00FF00"/>
          <w:sz w:val="22"/>
          <w:szCs w:val="22"/>
          <w:rtl/>
        </w:rPr>
        <w:t>إن الرجل ليذنب الذنب فيحرم به قيام الليل</w:t>
      </w:r>
      <w:r w:rsidR="00F31852">
        <w:rPr>
          <w:rFonts w:cs="Trad Al_Khat Deco" w:hint="cs"/>
          <w:sz w:val="22"/>
          <w:szCs w:val="22"/>
          <w:rtl/>
        </w:rPr>
        <w:t>.</w:t>
      </w:r>
      <w:r w:rsidRPr="00F43933" w:rsidR="003377B5">
        <w:rPr>
          <w:rFonts w:cs="Trad Al_Khat Deco"/>
          <w:sz w:val="22"/>
          <w:szCs w:val="22"/>
          <w:rtl/>
        </w:rPr>
        <w:t xml:space="preserve"> وقال الفضيل إذا لم تقدر على قيام الليل وصيام النهار فاعلم أنك محروم وقد كثرت خطيئتك</w:t>
      </w:r>
      <w:r w:rsidR="00F31852">
        <w:rPr>
          <w:rFonts w:cs="Trad Al_Khat Deco" w:hint="cs"/>
          <w:sz w:val="22"/>
          <w:szCs w:val="22"/>
          <w:rtl/>
        </w:rPr>
        <w:t>.</w:t>
      </w:r>
      <w:r w:rsidRPr="00F43933" w:rsidR="003377B5">
        <w:rPr>
          <w:rFonts w:cs="Trad Al_Khat Deco"/>
          <w:sz w:val="22"/>
          <w:szCs w:val="22"/>
          <w:rtl/>
        </w:rPr>
        <w:t xml:space="preserve"> وكان صلة بن أشيم رحمه الله يصلي الليل كله فإذا كان في السحر قال إلهي ليس مثلي يطلب الجنة ولكن أجرني برحمتك من النار</w:t>
      </w:r>
      <w:r w:rsidR="00F31852">
        <w:rPr>
          <w:rFonts w:cs="Trad Al_Khat Deco" w:hint="cs"/>
          <w:sz w:val="22"/>
          <w:szCs w:val="22"/>
          <w:rtl/>
        </w:rPr>
        <w:t>.</w:t>
      </w:r>
      <w:r w:rsidRPr="00F43933" w:rsidR="003377B5">
        <w:rPr>
          <w:rFonts w:cs="Trad Al_Khat Deco"/>
          <w:sz w:val="22"/>
          <w:szCs w:val="22"/>
          <w:rtl/>
        </w:rPr>
        <w:t xml:space="preserve"> وقال رجل لبعض الحكماء</w:t>
      </w:r>
      <w:r w:rsidR="00F31852">
        <w:rPr>
          <w:rFonts w:cs="Trad Al_Khat Deco" w:hint="cs"/>
          <w:sz w:val="22"/>
          <w:szCs w:val="22"/>
          <w:rtl/>
        </w:rPr>
        <w:t>:</w:t>
      </w:r>
      <w:r w:rsidRPr="00F43933" w:rsidR="003377B5">
        <w:rPr>
          <w:rFonts w:cs="Trad Al_Khat Deco"/>
          <w:sz w:val="22"/>
          <w:szCs w:val="22"/>
          <w:rtl/>
        </w:rPr>
        <w:t xml:space="preserve"> إني لأضعف عن قيام الليل</w:t>
      </w:r>
      <w:r w:rsidR="00F31852">
        <w:rPr>
          <w:rFonts w:cs="Trad Al_Khat Deco" w:hint="cs"/>
          <w:sz w:val="22"/>
          <w:szCs w:val="22"/>
          <w:rtl/>
        </w:rPr>
        <w:t>،</w:t>
      </w:r>
      <w:r w:rsidRPr="00F43933" w:rsidR="003377B5">
        <w:rPr>
          <w:rFonts w:cs="Trad Al_Khat Deco"/>
          <w:sz w:val="22"/>
          <w:szCs w:val="22"/>
          <w:rtl/>
        </w:rPr>
        <w:t xml:space="preserve"> فقال له</w:t>
      </w:r>
      <w:r w:rsidR="00F31852">
        <w:rPr>
          <w:rFonts w:cs="Trad Al_Khat Deco" w:hint="cs"/>
          <w:sz w:val="22"/>
          <w:szCs w:val="22"/>
          <w:rtl/>
        </w:rPr>
        <w:t>:</w:t>
      </w:r>
      <w:r w:rsidRPr="00F43933" w:rsidR="003377B5">
        <w:rPr>
          <w:rFonts w:cs="Trad Al_Khat Deco"/>
          <w:sz w:val="22"/>
          <w:szCs w:val="22"/>
          <w:rtl/>
        </w:rPr>
        <w:t xml:space="preserve"> يا أخي لا تعص الله تعالى</w:t>
      </w:r>
      <w:r w:rsidR="00F31852">
        <w:rPr>
          <w:rFonts w:cs="Trad Al_Khat Deco" w:hint="cs"/>
          <w:sz w:val="22"/>
          <w:szCs w:val="22"/>
          <w:rtl/>
        </w:rPr>
        <w:t xml:space="preserve"> بالنهار</w:t>
      </w:r>
      <w:r w:rsidRPr="00F43933" w:rsidR="003377B5">
        <w:rPr>
          <w:rFonts w:cs="Trad Al_Khat Deco"/>
          <w:sz w:val="22"/>
          <w:szCs w:val="22"/>
          <w:rtl/>
        </w:rPr>
        <w:t xml:space="preserve"> ولا تقم بالليل</w:t>
      </w:r>
      <w:r w:rsidR="00F31852">
        <w:rPr>
          <w:rFonts w:cs="Trad Al_Khat Deco" w:hint="cs"/>
          <w:sz w:val="22"/>
          <w:szCs w:val="22"/>
          <w:rtl/>
        </w:rPr>
        <w:t>.</w:t>
      </w:r>
      <w:r w:rsidRPr="00F43933" w:rsidR="003377B5">
        <w:rPr>
          <w:rFonts w:cs="Trad Al_Khat Deco"/>
          <w:sz w:val="22"/>
          <w:szCs w:val="22"/>
          <w:rtl/>
        </w:rPr>
        <w:t xml:space="preserve"> وكان للحسن بن صالح جارية فباعها من قوم فلما كان في جوف الليل قامت الجارية فقالت</w:t>
      </w:r>
      <w:r w:rsidR="00F31852">
        <w:rPr>
          <w:rFonts w:cs="Trad Al_Khat Deco" w:hint="cs"/>
          <w:sz w:val="22"/>
          <w:szCs w:val="22"/>
          <w:rtl/>
        </w:rPr>
        <w:t>:</w:t>
      </w:r>
      <w:r w:rsidRPr="00F43933" w:rsidR="003377B5">
        <w:rPr>
          <w:rFonts w:cs="Trad Al_Khat Deco"/>
          <w:sz w:val="22"/>
          <w:szCs w:val="22"/>
          <w:rtl/>
        </w:rPr>
        <w:t xml:space="preserve"> يا أهل الدار الصلاة الصلاة فقالوا</w:t>
      </w:r>
      <w:r w:rsidR="00F31852">
        <w:rPr>
          <w:rFonts w:cs="Trad Al_Khat Deco" w:hint="cs"/>
          <w:sz w:val="22"/>
          <w:szCs w:val="22"/>
          <w:rtl/>
        </w:rPr>
        <w:t>:</w:t>
      </w:r>
      <w:r w:rsidRPr="00F43933" w:rsidR="003377B5">
        <w:rPr>
          <w:rFonts w:cs="Trad Al_Khat Deco"/>
          <w:sz w:val="22"/>
          <w:szCs w:val="22"/>
          <w:rtl/>
        </w:rPr>
        <w:t xml:space="preserve"> أصبحنا أطلع الفجر</w:t>
      </w:r>
      <w:r w:rsidR="00F31852">
        <w:rPr>
          <w:rFonts w:cs="Trad Al_Khat Deco" w:hint="cs"/>
          <w:sz w:val="22"/>
          <w:szCs w:val="22"/>
          <w:rtl/>
        </w:rPr>
        <w:t>،</w:t>
      </w:r>
      <w:r w:rsidRPr="00F43933" w:rsidR="003377B5">
        <w:rPr>
          <w:rFonts w:cs="Trad Al_Khat Deco"/>
          <w:sz w:val="22"/>
          <w:szCs w:val="22"/>
          <w:rtl/>
        </w:rPr>
        <w:t xml:space="preserve"> فقالت</w:t>
      </w:r>
      <w:r w:rsidR="00F31852">
        <w:rPr>
          <w:rFonts w:cs="Trad Al_Khat Deco" w:hint="cs"/>
          <w:sz w:val="22"/>
          <w:szCs w:val="22"/>
          <w:rtl/>
        </w:rPr>
        <w:t>:</w:t>
      </w:r>
      <w:r w:rsidRPr="00F43933" w:rsidR="003377B5">
        <w:rPr>
          <w:rFonts w:cs="Trad Al_Khat Deco"/>
          <w:sz w:val="22"/>
          <w:szCs w:val="22"/>
          <w:rtl/>
        </w:rPr>
        <w:t xml:space="preserve"> وما تصلون إلا المكتوبة قالوا</w:t>
      </w:r>
      <w:r w:rsidR="00F31852">
        <w:rPr>
          <w:rFonts w:cs="Trad Al_Khat Deco" w:hint="cs"/>
          <w:sz w:val="22"/>
          <w:szCs w:val="22"/>
          <w:rtl/>
        </w:rPr>
        <w:t>:</w:t>
      </w:r>
      <w:r w:rsidRPr="00F43933" w:rsidR="003377B5">
        <w:rPr>
          <w:rFonts w:cs="Trad Al_Khat Deco"/>
          <w:sz w:val="22"/>
          <w:szCs w:val="22"/>
          <w:rtl/>
        </w:rPr>
        <w:t xml:space="preserve"> نعم</w:t>
      </w:r>
      <w:r w:rsidR="00F31852">
        <w:rPr>
          <w:rFonts w:cs="Trad Al_Khat Deco" w:hint="cs"/>
          <w:sz w:val="22"/>
          <w:szCs w:val="22"/>
          <w:rtl/>
        </w:rPr>
        <w:t>،</w:t>
      </w:r>
      <w:r w:rsidRPr="00F43933" w:rsidR="003377B5">
        <w:rPr>
          <w:rFonts w:cs="Trad Al_Khat Deco"/>
          <w:sz w:val="22"/>
          <w:szCs w:val="22"/>
          <w:rtl/>
        </w:rPr>
        <w:t xml:space="preserve"> فرجعت إلى الحسن فقالت</w:t>
      </w:r>
      <w:r w:rsidR="00F31852">
        <w:rPr>
          <w:rFonts w:cs="Trad Al_Khat Deco" w:hint="cs"/>
          <w:sz w:val="22"/>
          <w:szCs w:val="22"/>
          <w:rtl/>
        </w:rPr>
        <w:t>:</w:t>
      </w:r>
      <w:r w:rsidRPr="00F43933" w:rsidR="003377B5">
        <w:rPr>
          <w:rFonts w:cs="Trad Al_Khat Deco"/>
          <w:sz w:val="22"/>
          <w:szCs w:val="22"/>
          <w:rtl/>
        </w:rPr>
        <w:t xml:space="preserve"> يا مولاي بعتني من قوم لا يصلون إلا المكتوبة ردني فردها</w:t>
      </w:r>
      <w:r w:rsidR="00F31852">
        <w:rPr>
          <w:rFonts w:cs="Trad Al_Khat Deco" w:hint="cs"/>
          <w:sz w:val="22"/>
          <w:szCs w:val="22"/>
          <w:rtl/>
        </w:rPr>
        <w:t>.</w:t>
      </w:r>
      <w:r w:rsidRPr="00F43933" w:rsidR="003377B5">
        <w:rPr>
          <w:rFonts w:cs="Trad Al_Khat Deco"/>
          <w:sz w:val="22"/>
          <w:szCs w:val="22"/>
          <w:rtl/>
        </w:rPr>
        <w:t xml:space="preserve"> وقال الربيع بت في منزل الشافعي رضي الله عنه ليالي كثيرة فلم يكن ينام من الليل إلا يسيرا</w:t>
      </w:r>
      <w:r w:rsidR="00F31852">
        <w:rPr>
          <w:rFonts w:cs="Trad Al_Khat Deco" w:hint="cs"/>
          <w:sz w:val="22"/>
          <w:szCs w:val="22"/>
          <w:rtl/>
        </w:rPr>
        <w:t>.</w:t>
      </w:r>
      <w:r w:rsidRPr="00F43933" w:rsidR="003377B5">
        <w:rPr>
          <w:rFonts w:cs="Trad Al_Khat Deco"/>
          <w:sz w:val="22"/>
          <w:szCs w:val="22"/>
          <w:rtl/>
        </w:rPr>
        <w:t xml:space="preserve"> وقال أبو الجويرية لقد صحبت أبا حنيفة رضي الله عنه ستة أشهر فما فيها ليلة وضع جنبه على الأرض وكان أبو حنيفة يحيي نصف الليل فمر بقوم فقالوا إن هذا يحيى الليل كله فقال</w:t>
      </w:r>
      <w:r w:rsidR="00F31852">
        <w:rPr>
          <w:rFonts w:cs="Trad Al_Khat Deco" w:hint="cs"/>
          <w:sz w:val="22"/>
          <w:szCs w:val="22"/>
          <w:rtl/>
        </w:rPr>
        <w:t>:</w:t>
      </w:r>
      <w:r w:rsidRPr="00F43933" w:rsidR="003377B5">
        <w:rPr>
          <w:rFonts w:cs="Trad Al_Khat Deco"/>
          <w:sz w:val="22"/>
          <w:szCs w:val="22"/>
          <w:rtl/>
        </w:rPr>
        <w:t xml:space="preserve"> إني أستحي أن أوصف بما لا أفعل فكان بعد ذلك يحيى الليل كله</w:t>
      </w:r>
      <w:r w:rsidR="00F31852">
        <w:rPr>
          <w:rFonts w:cs="Trad Al_Khat Deco" w:hint="cs"/>
          <w:sz w:val="22"/>
          <w:szCs w:val="22"/>
          <w:rtl/>
        </w:rPr>
        <w:t>.</w:t>
      </w:r>
      <w:r w:rsidRPr="00F43933" w:rsidR="003377B5">
        <w:rPr>
          <w:rFonts w:cs="Trad Al_Khat Deco"/>
          <w:sz w:val="22"/>
          <w:szCs w:val="22"/>
          <w:rtl/>
        </w:rPr>
        <w:t xml:space="preserve"> ويروى أنه ما كان له فراش بالليل</w:t>
      </w:r>
      <w:r w:rsidR="00F31852">
        <w:rPr>
          <w:rFonts w:cs="Trad Al_Khat Deco" w:hint="cs"/>
          <w:sz w:val="22"/>
          <w:szCs w:val="22"/>
          <w:rtl/>
        </w:rPr>
        <w:t>.</w:t>
      </w:r>
      <w:r w:rsidRPr="00F43933" w:rsidR="003377B5">
        <w:rPr>
          <w:rFonts w:cs="Trad Al_Khat Deco"/>
          <w:sz w:val="22"/>
          <w:szCs w:val="22"/>
          <w:rtl/>
        </w:rPr>
        <w:t xml:space="preserve"> ويقال إن مالك بن دينار رضي الله عنه بات يردد هذه الآية ليلة حتى أصبح</w:t>
      </w:r>
      <w:r w:rsidR="00F31852">
        <w:rPr>
          <w:rFonts w:cs="Trad Al_Khat Deco" w:hint="cs"/>
          <w:sz w:val="22"/>
          <w:szCs w:val="22"/>
          <w:rtl/>
        </w:rPr>
        <w:t xml:space="preserve"> </w:t>
      </w:r>
      <w:r w:rsidR="00F31852">
        <w:rPr>
          <w:rFonts w:cs="Trad Al_Khat Deco" w:hint="cs"/>
          <w:color w:val="FF0000"/>
          <w:sz w:val="22"/>
          <w:szCs w:val="22"/>
          <w:rtl/>
        </w:rPr>
        <w:t>﴿</w:t>
      </w:r>
      <w:r w:rsidRPr="00F43933" w:rsidR="003377B5">
        <w:rPr>
          <w:rFonts w:cs="Trad Al_Khat Deco"/>
          <w:sz w:val="22"/>
          <w:szCs w:val="22"/>
          <w:rtl/>
        </w:rPr>
        <w:t xml:space="preserve"> أم حسب الذين اجترحوا السيئات أن نجعلهم كالذين آمنوا وعملوا الصالحات</w:t>
      </w:r>
      <w:r w:rsidR="00F31852">
        <w:rPr>
          <w:rFonts w:cs="Trad Al_Khat Deco" w:hint="cs"/>
          <w:sz w:val="22"/>
          <w:szCs w:val="22"/>
          <w:rtl/>
        </w:rPr>
        <w:t xml:space="preserve"> </w:t>
      </w:r>
      <w:r w:rsidR="00F31852">
        <w:rPr>
          <w:rFonts w:cs="Trad Al_Khat Deco" w:hint="cs"/>
          <w:color w:val="FF0000"/>
          <w:sz w:val="22"/>
          <w:szCs w:val="22"/>
          <w:rtl/>
        </w:rPr>
        <w:t>﴾ {}</w:t>
      </w:r>
      <w:r w:rsidRPr="00F43933" w:rsidR="003377B5">
        <w:rPr>
          <w:rFonts w:cs="Trad Al_Khat Deco"/>
          <w:sz w:val="22"/>
          <w:szCs w:val="22"/>
          <w:rtl/>
        </w:rPr>
        <w:t xml:space="preserve"> الآية</w:t>
      </w:r>
      <w:r w:rsidR="00F31852">
        <w:rPr>
          <w:rFonts w:cs="Trad Al_Khat Deco" w:hint="cs"/>
          <w:sz w:val="22"/>
          <w:szCs w:val="22"/>
          <w:rtl/>
        </w:rPr>
        <w:t>.</w:t>
      </w:r>
      <w:r w:rsidRPr="00F43933" w:rsidR="003377B5">
        <w:rPr>
          <w:rFonts w:cs="Trad Al_Khat Deco"/>
          <w:sz w:val="22"/>
          <w:szCs w:val="22"/>
          <w:rtl/>
        </w:rPr>
        <w:t xml:space="preserve"> وقال المغيرة بن حبيب رمقت مالك بن دينار فتوضأ بعد العشاء ثم قام إلى مصلاه فقبض على لحيته فخنقته العبرة فجعل يقول حرم شيبة مالك على النار إلهي قد علمت ساكن الجنة من ساكن النار فأي الرجلين مالك وأي الدارين دار مالك فلم يزل ذلك قوله حتى طلع الفجر وقال مالك بن دينار شهوت ليلة عن وردي ونمت فإذا أنا في المنام بجارية كأحسن ما يكون وفي يدها رقعة فقالت</w:t>
      </w:r>
      <w:r w:rsidR="00F31852">
        <w:rPr>
          <w:rFonts w:cs="Trad Al_Khat Deco" w:hint="cs"/>
          <w:sz w:val="22"/>
          <w:szCs w:val="22"/>
          <w:rtl/>
        </w:rPr>
        <w:t>:</w:t>
      </w:r>
      <w:r w:rsidRPr="00F43933" w:rsidR="003377B5">
        <w:rPr>
          <w:rFonts w:cs="Trad Al_Khat Deco"/>
          <w:sz w:val="22"/>
          <w:szCs w:val="22"/>
          <w:rtl/>
        </w:rPr>
        <w:t xml:space="preserve"> لي أتحسن تقرأ فقلت</w:t>
      </w:r>
      <w:r w:rsidR="00F31852">
        <w:rPr>
          <w:rFonts w:cs="Trad Al_Khat Deco" w:hint="cs"/>
          <w:sz w:val="22"/>
          <w:szCs w:val="22"/>
          <w:rtl/>
        </w:rPr>
        <w:t>:</w:t>
      </w:r>
      <w:r w:rsidRPr="00F43933" w:rsidR="003377B5">
        <w:rPr>
          <w:rFonts w:cs="Trad Al_Khat Deco"/>
          <w:sz w:val="22"/>
          <w:szCs w:val="22"/>
          <w:rtl/>
        </w:rPr>
        <w:t xml:space="preserve"> نعم فدفعت إلى</w:t>
      </w:r>
      <w:r w:rsidR="00F31852">
        <w:rPr>
          <w:rFonts w:cs="Trad Al_Khat Deco" w:hint="cs"/>
          <w:sz w:val="22"/>
          <w:szCs w:val="22"/>
          <w:rtl/>
        </w:rPr>
        <w:t>ّ</w:t>
      </w:r>
      <w:r w:rsidRPr="00F43933" w:rsidR="003377B5">
        <w:rPr>
          <w:rFonts w:cs="Trad Al_Khat Deco"/>
          <w:sz w:val="22"/>
          <w:szCs w:val="22"/>
          <w:rtl/>
        </w:rPr>
        <w:t xml:space="preserve"> الرقعة فإذا فيها</w:t>
      </w:r>
      <w:r>
        <w:rPr>
          <w:rFonts w:cs="Trad Al_Khat Deco" w:hint="cs"/>
          <w:sz w:val="22"/>
          <w:szCs w:val="22"/>
          <w:rtl/>
        </w:rPr>
        <w:t>:</w:t>
      </w:r>
      <w:r w:rsidRPr="00F43933" w:rsidR="003377B5">
        <w:rPr>
          <w:rFonts w:cs="Trad Al_Khat Deco"/>
          <w:sz w:val="22"/>
          <w:szCs w:val="22"/>
          <w:rtl/>
        </w:rPr>
        <w:t xml:space="preserve"> </w:t>
      </w:r>
    </w:p>
    <w:p w:rsidR="00F32A5B" w:rsidP="00F32A5B">
      <w:pPr>
        <w:bidi/>
        <w:ind w:left="0" w:right="0" w:firstLine="389"/>
        <w:jc w:val="both"/>
        <w:rPr>
          <w:rFonts w:cs="Trad Al_Khat Deco" w:hint="cs"/>
          <w:sz w:val="22"/>
          <w:szCs w:val="22"/>
          <w:rtl/>
        </w:rPr>
      </w:pPr>
      <w:r w:rsidRPr="00F43933" w:rsidR="003377B5">
        <w:rPr>
          <w:rFonts w:cs="Trad Al_Khat Deco"/>
          <w:sz w:val="22"/>
          <w:szCs w:val="22"/>
          <w:rtl/>
        </w:rPr>
        <w:t>أألهتك اللذائذ والأماني</w:t>
      </w:r>
      <w:r>
        <w:rPr>
          <w:rFonts w:cs="Trad Al_Khat Deco" w:hint="cs"/>
          <w:sz w:val="22"/>
          <w:szCs w:val="22"/>
          <w:rtl/>
        </w:rPr>
        <w:tab/>
      </w:r>
      <w:r w:rsidRPr="00F43933" w:rsidR="003377B5">
        <w:rPr>
          <w:rFonts w:cs="Trad Al_Khat Deco"/>
          <w:sz w:val="22"/>
          <w:szCs w:val="22"/>
          <w:rtl/>
        </w:rPr>
        <w:t xml:space="preserve"> </w:t>
      </w:r>
      <w:r w:rsidR="00C01632">
        <w:rPr>
          <w:rFonts w:cs="Trad Al_Khat Deco" w:hint="cs"/>
          <w:sz w:val="22"/>
          <w:szCs w:val="22"/>
          <w:rtl/>
        </w:rPr>
        <w:tab/>
      </w:r>
      <w:r w:rsidRPr="00F43933" w:rsidR="003377B5">
        <w:rPr>
          <w:rFonts w:cs="Trad Al_Khat Deco"/>
          <w:sz w:val="22"/>
          <w:szCs w:val="22"/>
          <w:rtl/>
        </w:rPr>
        <w:t xml:space="preserve">عن البيض الأوانس في الجنان </w:t>
      </w:r>
    </w:p>
    <w:p w:rsidR="00F32A5B" w:rsidP="00F32A5B">
      <w:pPr>
        <w:bidi/>
        <w:ind w:left="0" w:right="0" w:firstLine="389"/>
        <w:jc w:val="both"/>
        <w:rPr>
          <w:rFonts w:cs="Trad Al_Khat Deco" w:hint="cs"/>
          <w:sz w:val="22"/>
          <w:szCs w:val="22"/>
          <w:rtl/>
        </w:rPr>
      </w:pPr>
      <w:r w:rsidRPr="00F43933" w:rsidR="003377B5">
        <w:rPr>
          <w:rFonts w:cs="Trad Al_Khat Deco"/>
          <w:sz w:val="22"/>
          <w:szCs w:val="22"/>
          <w:rtl/>
        </w:rPr>
        <w:t xml:space="preserve">تعيش مخلدا لا موت فيها </w:t>
      </w:r>
      <w:r>
        <w:rPr>
          <w:rFonts w:cs="Trad Al_Khat Deco" w:hint="cs"/>
          <w:sz w:val="22"/>
          <w:szCs w:val="22"/>
          <w:rtl/>
        </w:rPr>
        <w:tab/>
      </w:r>
      <w:r w:rsidRPr="00F43933" w:rsidR="003377B5">
        <w:rPr>
          <w:rFonts w:cs="Trad Al_Khat Deco"/>
          <w:sz w:val="22"/>
          <w:szCs w:val="22"/>
          <w:rtl/>
        </w:rPr>
        <w:t xml:space="preserve">وتلهو في الجنان مع الحسان </w:t>
      </w:r>
    </w:p>
    <w:p w:rsidR="00F32A5B" w:rsidP="00F32A5B">
      <w:pPr>
        <w:bidi/>
        <w:ind w:left="0" w:right="0" w:firstLine="389"/>
        <w:jc w:val="both"/>
        <w:rPr>
          <w:rFonts w:cs="Trad Al_Khat Deco" w:hint="cs"/>
          <w:sz w:val="22"/>
          <w:szCs w:val="22"/>
          <w:rtl/>
        </w:rPr>
      </w:pPr>
      <w:r w:rsidRPr="00F43933" w:rsidR="003377B5">
        <w:rPr>
          <w:rFonts w:cs="Trad Al_Khat Deco"/>
          <w:sz w:val="22"/>
          <w:szCs w:val="22"/>
          <w:rtl/>
        </w:rPr>
        <w:t xml:space="preserve">تنبه من منامك إن خيرا </w:t>
      </w:r>
      <w:r>
        <w:rPr>
          <w:rFonts w:cs="Trad Al_Khat Deco" w:hint="cs"/>
          <w:sz w:val="22"/>
          <w:szCs w:val="22"/>
          <w:rtl/>
        </w:rPr>
        <w:tab/>
      </w:r>
      <w:r w:rsidRPr="00F43933" w:rsidR="003377B5">
        <w:rPr>
          <w:rFonts w:cs="Trad Al_Khat Deco"/>
          <w:sz w:val="22"/>
          <w:szCs w:val="22"/>
          <w:rtl/>
        </w:rPr>
        <w:t xml:space="preserve">من النوم التهجد بالقرآن </w:t>
      </w:r>
    </w:p>
    <w:p w:rsidR="00F55987" w:rsidP="00E619B1">
      <w:pPr>
        <w:bidi/>
        <w:ind w:left="0" w:right="0"/>
        <w:jc w:val="both"/>
        <w:rPr>
          <w:rFonts w:cs="Trad Al_Khat Deco" w:hint="cs"/>
          <w:sz w:val="22"/>
          <w:szCs w:val="22"/>
          <w:rtl/>
        </w:rPr>
      </w:pPr>
      <w:r w:rsidRPr="00F43933" w:rsidR="003377B5">
        <w:rPr>
          <w:rFonts w:cs="Trad Al_Khat Deco"/>
          <w:sz w:val="22"/>
          <w:szCs w:val="22"/>
          <w:rtl/>
        </w:rPr>
        <w:t>وقيل حج مسروق فما بات ليلة إلا ساجدا ويروى عن أزهر بن مغيث وكان من القوامين أنه قال رأيت في</w:t>
      </w:r>
      <w:r w:rsidR="00F31852">
        <w:rPr>
          <w:rFonts w:cs="Trad Al_Khat Deco" w:hint="cs"/>
          <w:sz w:val="22"/>
          <w:szCs w:val="22"/>
          <w:rtl/>
        </w:rPr>
        <w:t xml:space="preserve"> </w:t>
      </w:r>
      <w:r w:rsidRPr="00F43933" w:rsidR="003377B5">
        <w:rPr>
          <w:rFonts w:cs="Trad Al_Khat Deco"/>
          <w:sz w:val="22"/>
          <w:szCs w:val="22"/>
          <w:rtl/>
        </w:rPr>
        <w:t>المنام امرأة لا تشبه نساء أهل الدنيا فقلت لها</w:t>
      </w:r>
      <w:r w:rsidR="00F31852">
        <w:rPr>
          <w:rFonts w:cs="Trad Al_Khat Deco" w:hint="cs"/>
          <w:sz w:val="22"/>
          <w:szCs w:val="22"/>
          <w:rtl/>
        </w:rPr>
        <w:t>:</w:t>
      </w:r>
      <w:r w:rsidRPr="00F43933" w:rsidR="003377B5">
        <w:rPr>
          <w:rFonts w:cs="Trad Al_Khat Deco"/>
          <w:sz w:val="22"/>
          <w:szCs w:val="22"/>
          <w:rtl/>
        </w:rPr>
        <w:t xml:space="preserve"> من أنت</w:t>
      </w:r>
      <w:r w:rsidR="00F31852">
        <w:rPr>
          <w:rFonts w:cs="Trad Al_Khat Deco" w:hint="cs"/>
          <w:sz w:val="22"/>
          <w:szCs w:val="22"/>
          <w:rtl/>
        </w:rPr>
        <w:t>ِ</w:t>
      </w:r>
      <w:r w:rsidRPr="00F43933" w:rsidR="003377B5">
        <w:rPr>
          <w:rFonts w:cs="Trad Al_Khat Deco"/>
          <w:sz w:val="22"/>
          <w:szCs w:val="22"/>
          <w:rtl/>
        </w:rPr>
        <w:t xml:space="preserve"> قالت حوراء فقلت زوجيني نفسك فقالت اخطبني إلى سيدي وأمهرني فقلت وما مهرك قالت</w:t>
      </w:r>
      <w:r w:rsidR="00E619B1">
        <w:rPr>
          <w:rFonts w:cs="Trad Al_Khat Deco" w:hint="cs"/>
          <w:sz w:val="22"/>
          <w:szCs w:val="22"/>
          <w:rtl/>
        </w:rPr>
        <w:t>:</w:t>
      </w:r>
      <w:r w:rsidRPr="00F43933" w:rsidR="003377B5">
        <w:rPr>
          <w:rFonts w:cs="Trad Al_Khat Deco"/>
          <w:sz w:val="22"/>
          <w:szCs w:val="22"/>
          <w:rtl/>
        </w:rPr>
        <w:t xml:space="preserve"> طول التهجد</w:t>
      </w:r>
      <w:r w:rsidR="00F31852">
        <w:rPr>
          <w:rFonts w:cs="Trad Al_Khat Deco" w:hint="cs"/>
          <w:sz w:val="22"/>
          <w:szCs w:val="22"/>
          <w:rtl/>
        </w:rPr>
        <w:t>.</w:t>
      </w:r>
      <w:r w:rsidRPr="00F43933" w:rsidR="003377B5">
        <w:rPr>
          <w:rFonts w:cs="Trad Al_Khat Deco"/>
          <w:sz w:val="22"/>
          <w:szCs w:val="22"/>
          <w:rtl/>
        </w:rPr>
        <w:t xml:space="preserve"> وقال يوسف بن مهران بلغني أن تحت العرش ملكا في صورة ديك براثنه من لؤلؤ وصئصئة من زبرجد أخضر فإذا مضى ثلث الليل الأول ضرب بجناحيه وزقا وقال ليقم القائمون فإذا مضى نصف الليل ضرب بجناحيه وزقا وقال ليقم المتهجدون فإذا مضى ثلثا الليل ضرب بجناحيه وزقا وقال ليقم المصلون</w:t>
      </w:r>
      <w:r w:rsidR="00E619B1">
        <w:rPr>
          <w:rFonts w:cs="Trad Al_Khat Deco" w:hint="cs"/>
          <w:sz w:val="22"/>
          <w:szCs w:val="22"/>
          <w:rtl/>
        </w:rPr>
        <w:t>،</w:t>
      </w:r>
      <w:r w:rsidRPr="00F43933" w:rsidR="003377B5">
        <w:rPr>
          <w:rFonts w:cs="Trad Al_Khat Deco"/>
          <w:sz w:val="22"/>
          <w:szCs w:val="22"/>
          <w:rtl/>
        </w:rPr>
        <w:t xml:space="preserve"> فإذا طلع الفجر ضرب بجناحيه وزقا وقال ليقم الغافلون وعليهم أوزارهم</w:t>
      </w:r>
      <w:r w:rsidR="00E619B1">
        <w:rPr>
          <w:rFonts w:cs="Trad Al_Khat Deco" w:hint="cs"/>
          <w:sz w:val="22"/>
          <w:szCs w:val="22"/>
          <w:rtl/>
        </w:rPr>
        <w:t>.</w:t>
      </w:r>
      <w:r w:rsidRPr="00F43933" w:rsidR="003377B5">
        <w:rPr>
          <w:rFonts w:cs="Trad Al_Khat Deco"/>
          <w:sz w:val="22"/>
          <w:szCs w:val="22"/>
          <w:rtl/>
        </w:rPr>
        <w:t xml:space="preserve"> وق</w:t>
      </w:r>
      <w:r w:rsidR="00E619B1">
        <w:rPr>
          <w:rFonts w:cs="Trad Al_Khat Deco" w:hint="cs"/>
          <w:sz w:val="22"/>
          <w:szCs w:val="22"/>
          <w:rtl/>
        </w:rPr>
        <w:t>ي</w:t>
      </w:r>
      <w:r w:rsidRPr="00F43933" w:rsidR="003377B5">
        <w:rPr>
          <w:rFonts w:cs="Trad Al_Khat Deco"/>
          <w:sz w:val="22"/>
          <w:szCs w:val="22"/>
          <w:rtl/>
        </w:rPr>
        <w:t>ل إن وهب بن منبه اليماني ما وضع جنبه إلى الأرض ثلاثين سنة وكان يقول لأن أرى في بيتي شيطانا أحب إلي من أن أرى في بيتي وسادة لأنها تدعو إلى النوم وكانت له مسورة من أدم إذا غلبه النوم وضع صدره عليها وخفق خفقات ثم يفزع إلى الصلاة</w:t>
      </w:r>
      <w:r w:rsidR="00E619B1">
        <w:rPr>
          <w:rFonts w:cs="Trad Al_Khat Deco" w:hint="cs"/>
          <w:sz w:val="22"/>
          <w:szCs w:val="22"/>
          <w:rtl/>
        </w:rPr>
        <w:t>.</w:t>
      </w:r>
      <w:r w:rsidRPr="00F43933" w:rsidR="003377B5">
        <w:rPr>
          <w:rFonts w:cs="Trad Al_Khat Deco"/>
          <w:sz w:val="22"/>
          <w:szCs w:val="22"/>
          <w:rtl/>
        </w:rPr>
        <w:t xml:space="preserve"> وقال بعضهم</w:t>
      </w:r>
      <w:r w:rsidR="00E619B1">
        <w:rPr>
          <w:rFonts w:cs="Trad Al_Khat Deco" w:hint="cs"/>
          <w:sz w:val="22"/>
          <w:szCs w:val="22"/>
          <w:rtl/>
        </w:rPr>
        <w:t>:</w:t>
      </w:r>
      <w:r w:rsidRPr="00F43933" w:rsidR="003377B5">
        <w:rPr>
          <w:rFonts w:cs="Trad Al_Khat Deco"/>
          <w:sz w:val="22"/>
          <w:szCs w:val="22"/>
          <w:rtl/>
        </w:rPr>
        <w:t xml:space="preserve"> رأيت رب العزة في النوم فسمعته يقول</w:t>
      </w:r>
      <w:r w:rsidR="00E619B1">
        <w:rPr>
          <w:rFonts w:cs="Trad Al_Khat Deco" w:hint="cs"/>
          <w:sz w:val="22"/>
          <w:szCs w:val="22"/>
          <w:rtl/>
        </w:rPr>
        <w:t>:</w:t>
      </w:r>
      <w:r w:rsidRPr="00F43933" w:rsidR="003377B5">
        <w:rPr>
          <w:rFonts w:cs="Trad Al_Khat Deco"/>
          <w:sz w:val="22"/>
          <w:szCs w:val="22"/>
          <w:rtl/>
        </w:rPr>
        <w:t xml:space="preserve"> وعزتي وجلالي لأكرمن مثوى سليمان التيمي فإنه صلى لي الغداة بوضوء العشاء أربعين سنة</w:t>
      </w:r>
      <w:r w:rsidR="00E619B1">
        <w:rPr>
          <w:rFonts w:cs="Trad Al_Khat Deco" w:hint="cs"/>
          <w:sz w:val="22"/>
          <w:szCs w:val="22"/>
          <w:rtl/>
        </w:rPr>
        <w:t>.</w:t>
      </w:r>
      <w:r w:rsidRPr="00F43933" w:rsidR="003377B5">
        <w:rPr>
          <w:rFonts w:cs="Trad Al_Khat Deco"/>
          <w:sz w:val="22"/>
          <w:szCs w:val="22"/>
          <w:rtl/>
        </w:rPr>
        <w:t xml:space="preserve"> ويقال كان مذهبه أن النوم إذا خامر القلب بطل الوضوء</w:t>
      </w:r>
      <w:r w:rsidR="00E619B1">
        <w:rPr>
          <w:rFonts w:cs="Trad Al_Khat Deco" w:hint="cs"/>
          <w:sz w:val="22"/>
          <w:szCs w:val="22"/>
          <w:rtl/>
        </w:rPr>
        <w:t>.</w:t>
      </w:r>
      <w:r w:rsidRPr="00F43933" w:rsidR="003377B5">
        <w:rPr>
          <w:rFonts w:cs="Trad Al_Khat Deco"/>
          <w:sz w:val="22"/>
          <w:szCs w:val="22"/>
          <w:rtl/>
        </w:rPr>
        <w:t xml:space="preserve"> وروى في بعض الكتب القديمة عن الله تعالى أنه قال</w:t>
      </w:r>
      <w:r w:rsidR="00E619B1">
        <w:rPr>
          <w:rFonts w:cs="Trad Al_Khat Deco" w:hint="cs"/>
          <w:sz w:val="22"/>
          <w:szCs w:val="22"/>
          <w:rtl/>
        </w:rPr>
        <w:t>:</w:t>
      </w:r>
      <w:r w:rsidRPr="00F43933" w:rsidR="003377B5">
        <w:rPr>
          <w:rFonts w:cs="Trad Al_Khat Deco"/>
          <w:sz w:val="22"/>
          <w:szCs w:val="22"/>
          <w:rtl/>
        </w:rPr>
        <w:t xml:space="preserve"> </w:t>
      </w:r>
      <w:r w:rsidRPr="00E619B1" w:rsidR="003377B5">
        <w:rPr>
          <w:rFonts w:cs="Trad Al_Khat Deco"/>
          <w:color w:val="00FF00"/>
          <w:sz w:val="22"/>
          <w:szCs w:val="22"/>
          <w:rtl/>
        </w:rPr>
        <w:t>إن عبدي الذي هو عبدي حقا الذي لا ينتظر بقيامه صياح الديكة</w:t>
      </w:r>
      <w:r>
        <w:rPr>
          <w:rFonts w:cs="Trad Al_Khat Deco" w:hint="cs"/>
          <w:sz w:val="22"/>
          <w:szCs w:val="22"/>
          <w:rtl/>
        </w:rPr>
        <w:t>.</w:t>
      </w:r>
      <w:r w:rsidRPr="00F43933" w:rsidR="003377B5">
        <w:rPr>
          <w:rFonts w:cs="Trad Al_Khat Deco"/>
          <w:sz w:val="22"/>
          <w:szCs w:val="22"/>
          <w:rtl/>
        </w:rPr>
        <w:t xml:space="preserve"> </w:t>
      </w:r>
    </w:p>
    <w:p w:rsidR="00F55987" w:rsidP="00204BF8">
      <w:pPr>
        <w:bidi/>
        <w:ind w:left="0" w:right="0"/>
        <w:jc w:val="center"/>
        <w:outlineLvl w:val="0"/>
        <w:rPr>
          <w:rFonts w:cs="Trad Al_Khat Deco" w:hint="cs"/>
          <w:sz w:val="22"/>
          <w:szCs w:val="22"/>
          <w:rtl/>
        </w:rPr>
      </w:pPr>
      <w:r>
        <w:rPr>
          <w:rFonts w:cs="Trad Al_Khat Deco" w:hint="cs"/>
          <w:sz w:val="22"/>
          <w:szCs w:val="22"/>
          <w:rtl/>
        </w:rPr>
        <w:t>(</w:t>
      </w:r>
      <w:r w:rsidRPr="00F55987" w:rsidR="003377B5">
        <w:rPr>
          <w:rFonts w:cs="Trad Al_Khat Deco"/>
          <w:color w:val="FF0000"/>
          <w:sz w:val="22"/>
          <w:szCs w:val="22"/>
          <w:rtl/>
        </w:rPr>
        <w:t>بيان الأسباب التي بها يتيسر قيام الليل</w:t>
      </w:r>
      <w:r>
        <w:rPr>
          <w:rFonts w:cs="Trad Al_Khat Deco" w:hint="cs"/>
          <w:sz w:val="22"/>
          <w:szCs w:val="22"/>
          <w:rtl/>
        </w:rPr>
        <w:t>)</w:t>
      </w:r>
    </w:p>
    <w:p w:rsidR="00F55987" w:rsidP="00F55987">
      <w:pPr>
        <w:bidi/>
        <w:ind w:left="0" w:right="0" w:firstLine="389"/>
        <w:jc w:val="both"/>
        <w:rPr>
          <w:rFonts w:cs="Trad Al_Khat Deco" w:hint="cs"/>
          <w:sz w:val="22"/>
          <w:szCs w:val="22"/>
          <w:rtl/>
        </w:rPr>
      </w:pPr>
      <w:r w:rsidRPr="00F43933" w:rsidR="003377B5">
        <w:rPr>
          <w:rFonts w:cs="Trad Al_Khat Deco"/>
          <w:sz w:val="22"/>
          <w:szCs w:val="22"/>
          <w:rtl/>
        </w:rPr>
        <w:t>اعلم أن قيام الليل عسير على الخلق إلا على من وفق للقيام بشروطه الميسرة له ظاهرا وباطنا</w:t>
      </w:r>
      <w:r>
        <w:rPr>
          <w:rFonts w:cs="Trad Al_Khat Deco" w:hint="cs"/>
          <w:sz w:val="22"/>
          <w:szCs w:val="22"/>
          <w:rtl/>
        </w:rPr>
        <w:t>.</w:t>
      </w:r>
      <w:r w:rsidRPr="00F43933" w:rsidR="003377B5">
        <w:rPr>
          <w:rFonts w:cs="Trad Al_Khat Deco"/>
          <w:sz w:val="22"/>
          <w:szCs w:val="22"/>
          <w:rtl/>
        </w:rPr>
        <w:t xml:space="preserve"> فأما الظاهرة فأربعة أمور</w:t>
      </w:r>
      <w:r>
        <w:rPr>
          <w:rFonts w:cs="Trad Al_Khat Deco" w:hint="cs"/>
          <w:sz w:val="22"/>
          <w:szCs w:val="22"/>
          <w:rtl/>
        </w:rPr>
        <w:t>.</w:t>
      </w:r>
      <w:r w:rsidRPr="00F43933" w:rsidR="003377B5">
        <w:rPr>
          <w:rFonts w:cs="Trad Al_Khat Deco"/>
          <w:sz w:val="22"/>
          <w:szCs w:val="22"/>
          <w:rtl/>
        </w:rPr>
        <w:t xml:space="preserve"> </w:t>
      </w:r>
      <w:r w:rsidRPr="00F55987" w:rsidR="003377B5">
        <w:rPr>
          <w:rFonts w:cs="Trad Al_Khat Deco"/>
          <w:color w:val="FF0000"/>
          <w:sz w:val="22"/>
          <w:szCs w:val="22"/>
          <w:rtl/>
        </w:rPr>
        <w:t>الأول</w:t>
      </w:r>
      <w:r>
        <w:rPr>
          <w:rFonts w:cs="Trad Al_Khat Deco" w:hint="cs"/>
          <w:sz w:val="22"/>
          <w:szCs w:val="22"/>
          <w:rtl/>
        </w:rPr>
        <w:t>:</w:t>
      </w:r>
      <w:r w:rsidRPr="00F43933" w:rsidR="003377B5">
        <w:rPr>
          <w:rFonts w:cs="Trad Al_Khat Deco"/>
          <w:sz w:val="22"/>
          <w:szCs w:val="22"/>
          <w:rtl/>
        </w:rPr>
        <w:t xml:space="preserve"> أن لا يكثر الأكل فيكثر الشرب فيغلبه النوم ويثقل عليه القيام كان بعض الشيوخ يقف على المائدة كل ليلة ويقول</w:t>
      </w:r>
      <w:r w:rsidR="00E619B1">
        <w:rPr>
          <w:rFonts w:cs="Trad Al_Khat Deco" w:hint="cs"/>
          <w:sz w:val="22"/>
          <w:szCs w:val="22"/>
          <w:rtl/>
        </w:rPr>
        <w:t>:</w:t>
      </w:r>
      <w:r w:rsidRPr="00F43933" w:rsidR="003377B5">
        <w:rPr>
          <w:rFonts w:cs="Trad Al_Khat Deco"/>
          <w:sz w:val="22"/>
          <w:szCs w:val="22"/>
          <w:rtl/>
        </w:rPr>
        <w:t xml:space="preserve"> معاشر المريدين لا تأكلوا كثيرا فتشربوا كثيرا فترقدوا كثيرا فتتحسروا عند الموت كثيرا وهذا هو الأصل الكبير وهو تخفيف المعدة عن ثقل الطعام</w:t>
      </w:r>
      <w:r>
        <w:rPr>
          <w:rFonts w:cs="Trad Al_Khat Deco" w:hint="cs"/>
          <w:sz w:val="22"/>
          <w:szCs w:val="22"/>
          <w:rtl/>
        </w:rPr>
        <w:t>.</w:t>
      </w:r>
      <w:r w:rsidRPr="00F43933" w:rsidR="003377B5">
        <w:rPr>
          <w:rFonts w:cs="Trad Al_Khat Deco"/>
          <w:sz w:val="22"/>
          <w:szCs w:val="22"/>
          <w:rtl/>
        </w:rPr>
        <w:t xml:space="preserve"> </w:t>
      </w:r>
      <w:r w:rsidRPr="00F55987" w:rsidR="003377B5">
        <w:rPr>
          <w:rFonts w:cs="Trad Al_Khat Deco"/>
          <w:color w:val="FF0000"/>
          <w:sz w:val="22"/>
          <w:szCs w:val="22"/>
          <w:rtl/>
        </w:rPr>
        <w:t>الثاني</w:t>
      </w:r>
      <w:r>
        <w:rPr>
          <w:rFonts w:cs="Trad Al_Khat Deco" w:hint="cs"/>
          <w:sz w:val="22"/>
          <w:szCs w:val="22"/>
          <w:rtl/>
        </w:rPr>
        <w:t>:</w:t>
      </w:r>
      <w:r w:rsidRPr="00F43933" w:rsidR="003377B5">
        <w:rPr>
          <w:rFonts w:cs="Trad Al_Khat Deco"/>
          <w:sz w:val="22"/>
          <w:szCs w:val="22"/>
          <w:rtl/>
        </w:rPr>
        <w:t xml:space="preserve"> أن لا يتعب نفسه بالنهار في الاعمال التي تعيا بها الجوارح وتضعف بها الأعصاب فإن ذلك ايضا مجلبة للنوم</w:t>
      </w:r>
      <w:r>
        <w:rPr>
          <w:rFonts w:cs="Trad Al_Khat Deco" w:hint="cs"/>
          <w:sz w:val="22"/>
          <w:szCs w:val="22"/>
          <w:rtl/>
        </w:rPr>
        <w:t>.</w:t>
      </w:r>
      <w:r w:rsidRPr="00F43933" w:rsidR="003377B5">
        <w:rPr>
          <w:rFonts w:cs="Trad Al_Khat Deco"/>
          <w:sz w:val="22"/>
          <w:szCs w:val="22"/>
          <w:rtl/>
        </w:rPr>
        <w:t xml:space="preserve"> </w:t>
      </w:r>
      <w:r w:rsidRPr="00F55987" w:rsidR="003377B5">
        <w:rPr>
          <w:rFonts w:cs="Trad Al_Khat Deco"/>
          <w:color w:val="FF0000"/>
          <w:sz w:val="22"/>
          <w:szCs w:val="22"/>
          <w:rtl/>
        </w:rPr>
        <w:t>الثالث</w:t>
      </w:r>
      <w:r>
        <w:rPr>
          <w:rFonts w:cs="Trad Al_Khat Deco" w:hint="cs"/>
          <w:sz w:val="22"/>
          <w:szCs w:val="22"/>
          <w:rtl/>
        </w:rPr>
        <w:t>:</w:t>
      </w:r>
      <w:r w:rsidRPr="00F43933" w:rsidR="003377B5">
        <w:rPr>
          <w:rFonts w:cs="Trad Al_Khat Deco"/>
          <w:sz w:val="22"/>
          <w:szCs w:val="22"/>
          <w:rtl/>
        </w:rPr>
        <w:t xml:space="preserve"> أن لا يترك القيلولة بالنهار فإنها سنة للاستعانة على قيام الليل</w:t>
      </w:r>
      <w:r>
        <w:rPr>
          <w:rFonts w:cs="Trad Al_Khat Deco"/>
          <w:b/>
          <w:bCs/>
          <w:color w:val="FF0000"/>
          <w:sz w:val="22"/>
          <w:szCs w:val="22"/>
          <w:u w:val="single"/>
          <w:vertAlign w:val="superscript"/>
          <w:rtl/>
        </w:rPr>
        <w:footnoteReference w:id="1293"/>
      </w:r>
      <w:r>
        <w:rPr>
          <w:rFonts w:cs="Trad Al_Khat Deco" w:hint="cs"/>
          <w:sz w:val="22"/>
          <w:szCs w:val="22"/>
          <w:rtl/>
        </w:rPr>
        <w:t>.</w:t>
      </w:r>
      <w:r w:rsidRPr="00F43933" w:rsidR="003377B5">
        <w:rPr>
          <w:rFonts w:cs="Trad Al_Khat Deco"/>
          <w:sz w:val="22"/>
          <w:szCs w:val="22"/>
          <w:rtl/>
        </w:rPr>
        <w:t xml:space="preserve"> </w:t>
      </w:r>
      <w:r w:rsidRPr="00F55987" w:rsidR="003377B5">
        <w:rPr>
          <w:rFonts w:cs="Trad Al_Khat Deco"/>
          <w:color w:val="FF0000"/>
          <w:sz w:val="22"/>
          <w:szCs w:val="22"/>
          <w:rtl/>
        </w:rPr>
        <w:t>الرابع</w:t>
      </w:r>
      <w:r>
        <w:rPr>
          <w:rFonts w:cs="Trad Al_Khat Deco" w:hint="cs"/>
          <w:sz w:val="22"/>
          <w:szCs w:val="22"/>
          <w:rtl/>
        </w:rPr>
        <w:t>:</w:t>
      </w:r>
      <w:r w:rsidRPr="00F43933" w:rsidR="003377B5">
        <w:rPr>
          <w:rFonts w:cs="Trad Al_Khat Deco"/>
          <w:sz w:val="22"/>
          <w:szCs w:val="22"/>
          <w:rtl/>
        </w:rPr>
        <w:t xml:space="preserve"> أن لا يحتقب الأوزار بالنهار فإن ذلك مما يقسى القلب ويحول بينه وبين أسباب الرحمة</w:t>
      </w:r>
      <w:r w:rsidR="008A09C4">
        <w:rPr>
          <w:rFonts w:cs="Trad Al_Khat Deco" w:hint="cs"/>
          <w:sz w:val="22"/>
          <w:szCs w:val="22"/>
          <w:rtl/>
        </w:rPr>
        <w:t>.</w:t>
      </w:r>
      <w:r w:rsidRPr="00F43933" w:rsidR="003377B5">
        <w:rPr>
          <w:rFonts w:cs="Trad Al_Khat Deco"/>
          <w:sz w:val="22"/>
          <w:szCs w:val="22"/>
          <w:rtl/>
        </w:rPr>
        <w:t xml:space="preserve"> قال رجل للحسن يا أبا سعيد إني أبيت معافى وأحب قيام الليل وأعد طهوري فما بالي لا أقوم فقال</w:t>
      </w:r>
      <w:r w:rsidR="00E619B1">
        <w:rPr>
          <w:rFonts w:cs="Trad Al_Khat Deco" w:hint="cs"/>
          <w:sz w:val="22"/>
          <w:szCs w:val="22"/>
          <w:rtl/>
        </w:rPr>
        <w:t>:</w:t>
      </w:r>
      <w:r w:rsidRPr="00F43933" w:rsidR="003377B5">
        <w:rPr>
          <w:rFonts w:cs="Trad Al_Khat Deco"/>
          <w:sz w:val="22"/>
          <w:szCs w:val="22"/>
          <w:rtl/>
        </w:rPr>
        <w:t xml:space="preserve"> ذنوبك قيدتك</w:t>
      </w:r>
      <w:r w:rsidR="00E619B1">
        <w:rPr>
          <w:rFonts w:cs="Trad Al_Khat Deco" w:hint="cs"/>
          <w:sz w:val="22"/>
          <w:szCs w:val="22"/>
          <w:rtl/>
        </w:rPr>
        <w:t>.</w:t>
      </w:r>
      <w:r w:rsidRPr="00F43933" w:rsidR="003377B5">
        <w:rPr>
          <w:rFonts w:cs="Trad Al_Khat Deco"/>
          <w:sz w:val="22"/>
          <w:szCs w:val="22"/>
          <w:rtl/>
        </w:rPr>
        <w:t xml:space="preserve"> وكان الحسن رحمه الله إذا دخل السوق فسمع لغطهم ولغوهم يقول</w:t>
      </w:r>
      <w:r w:rsidR="00E619B1">
        <w:rPr>
          <w:rFonts w:cs="Trad Al_Khat Deco" w:hint="cs"/>
          <w:sz w:val="22"/>
          <w:szCs w:val="22"/>
          <w:rtl/>
        </w:rPr>
        <w:t>:</w:t>
      </w:r>
      <w:r w:rsidRPr="00F43933" w:rsidR="003377B5">
        <w:rPr>
          <w:rFonts w:cs="Trad Al_Khat Deco"/>
          <w:sz w:val="22"/>
          <w:szCs w:val="22"/>
          <w:rtl/>
        </w:rPr>
        <w:t xml:space="preserve"> أظن أن ليل هؤلاء ليل سوء فإنهم لا يقيلون</w:t>
      </w:r>
      <w:r w:rsidR="00E619B1">
        <w:rPr>
          <w:rFonts w:cs="Trad Al_Khat Deco" w:hint="cs"/>
          <w:sz w:val="22"/>
          <w:szCs w:val="22"/>
          <w:rtl/>
        </w:rPr>
        <w:t>.</w:t>
      </w:r>
      <w:r w:rsidRPr="00F43933" w:rsidR="003377B5">
        <w:rPr>
          <w:rFonts w:cs="Trad Al_Khat Deco"/>
          <w:sz w:val="22"/>
          <w:szCs w:val="22"/>
          <w:rtl/>
        </w:rPr>
        <w:t xml:space="preserve"> وقال الثورى</w:t>
      </w:r>
      <w:r w:rsidR="00E4578F">
        <w:rPr>
          <w:rFonts w:cs="Trad Al_Khat Deco" w:hint="cs"/>
          <w:sz w:val="22"/>
          <w:szCs w:val="22"/>
          <w:rtl/>
        </w:rPr>
        <w:t>:</w:t>
      </w:r>
      <w:r w:rsidRPr="00F43933" w:rsidR="003377B5">
        <w:rPr>
          <w:rFonts w:cs="Trad Al_Khat Deco"/>
          <w:sz w:val="22"/>
          <w:szCs w:val="22"/>
          <w:rtl/>
        </w:rPr>
        <w:t xml:space="preserve"> حرمت قيام الليل خمسة أشهر بذنب أذنبته قيل وما ذاك الذنب قال رأيت رجلا يبكي فقلت في نفسي هذا مراء</w:t>
      </w:r>
      <w:r w:rsidR="00E4578F">
        <w:rPr>
          <w:rFonts w:cs="Trad Al_Khat Deco" w:hint="cs"/>
          <w:sz w:val="22"/>
          <w:szCs w:val="22"/>
          <w:rtl/>
        </w:rPr>
        <w:t>.</w:t>
      </w:r>
      <w:r w:rsidRPr="00F43933" w:rsidR="003377B5">
        <w:rPr>
          <w:rFonts w:cs="Trad Al_Khat Deco"/>
          <w:sz w:val="22"/>
          <w:szCs w:val="22"/>
          <w:rtl/>
        </w:rPr>
        <w:t xml:space="preserve"> وقال بعضهم دخلت على كرز بن وبرة وهو يبكي فقلت</w:t>
      </w:r>
      <w:r w:rsidR="00E4578F">
        <w:rPr>
          <w:rFonts w:cs="Trad Al_Khat Deco" w:hint="cs"/>
          <w:sz w:val="22"/>
          <w:szCs w:val="22"/>
          <w:rtl/>
        </w:rPr>
        <w:t>:</w:t>
      </w:r>
      <w:r w:rsidRPr="00F43933" w:rsidR="003377B5">
        <w:rPr>
          <w:rFonts w:cs="Trad Al_Khat Deco"/>
          <w:sz w:val="22"/>
          <w:szCs w:val="22"/>
          <w:rtl/>
        </w:rPr>
        <w:t xml:space="preserve"> أتاك نعي بعض أهلك</w:t>
      </w:r>
      <w:r w:rsidR="00E4578F">
        <w:rPr>
          <w:rFonts w:cs="Trad Al_Khat Deco" w:hint="cs"/>
          <w:sz w:val="22"/>
          <w:szCs w:val="22"/>
          <w:rtl/>
        </w:rPr>
        <w:t>،</w:t>
      </w:r>
      <w:r w:rsidRPr="00F43933" w:rsidR="003377B5">
        <w:rPr>
          <w:rFonts w:cs="Trad Al_Khat Deco"/>
          <w:sz w:val="22"/>
          <w:szCs w:val="22"/>
          <w:rtl/>
        </w:rPr>
        <w:t xml:space="preserve"> فقال</w:t>
      </w:r>
      <w:r w:rsidR="00E4578F">
        <w:rPr>
          <w:rFonts w:cs="Trad Al_Khat Deco" w:hint="cs"/>
          <w:sz w:val="22"/>
          <w:szCs w:val="22"/>
          <w:rtl/>
        </w:rPr>
        <w:t>:</w:t>
      </w:r>
      <w:r w:rsidRPr="00F43933" w:rsidR="003377B5">
        <w:rPr>
          <w:rFonts w:cs="Trad Al_Khat Deco"/>
          <w:sz w:val="22"/>
          <w:szCs w:val="22"/>
          <w:rtl/>
        </w:rPr>
        <w:t xml:space="preserve"> أشد فقلت</w:t>
      </w:r>
      <w:r w:rsidR="00E4578F">
        <w:rPr>
          <w:rFonts w:cs="Trad Al_Khat Deco" w:hint="cs"/>
          <w:sz w:val="22"/>
          <w:szCs w:val="22"/>
          <w:rtl/>
        </w:rPr>
        <w:t>:</w:t>
      </w:r>
      <w:r w:rsidRPr="00F43933" w:rsidR="003377B5">
        <w:rPr>
          <w:rFonts w:cs="Trad Al_Khat Deco"/>
          <w:sz w:val="22"/>
          <w:szCs w:val="22"/>
          <w:rtl/>
        </w:rPr>
        <w:t xml:space="preserve"> وجع يؤلمك قال</w:t>
      </w:r>
      <w:r w:rsidR="00E4578F">
        <w:rPr>
          <w:rFonts w:cs="Trad Al_Khat Deco" w:hint="cs"/>
          <w:sz w:val="22"/>
          <w:szCs w:val="22"/>
          <w:rtl/>
        </w:rPr>
        <w:t>:</w:t>
      </w:r>
      <w:r w:rsidRPr="00F43933" w:rsidR="003377B5">
        <w:rPr>
          <w:rFonts w:cs="Trad Al_Khat Deco"/>
          <w:sz w:val="22"/>
          <w:szCs w:val="22"/>
          <w:rtl/>
        </w:rPr>
        <w:t xml:space="preserve"> أشد</w:t>
      </w:r>
      <w:r w:rsidR="00E4578F">
        <w:rPr>
          <w:rFonts w:cs="Trad Al_Khat Deco" w:hint="cs"/>
          <w:sz w:val="22"/>
          <w:szCs w:val="22"/>
          <w:rtl/>
        </w:rPr>
        <w:t>،</w:t>
      </w:r>
      <w:r w:rsidRPr="00F43933" w:rsidR="003377B5">
        <w:rPr>
          <w:rFonts w:cs="Trad Al_Khat Deco"/>
          <w:sz w:val="22"/>
          <w:szCs w:val="22"/>
          <w:rtl/>
        </w:rPr>
        <w:t xml:space="preserve"> قلت</w:t>
      </w:r>
      <w:r w:rsidR="00E4578F">
        <w:rPr>
          <w:rFonts w:cs="Trad Al_Khat Deco" w:hint="cs"/>
          <w:sz w:val="22"/>
          <w:szCs w:val="22"/>
          <w:rtl/>
        </w:rPr>
        <w:t>:</w:t>
      </w:r>
      <w:r w:rsidRPr="00F43933" w:rsidR="003377B5">
        <w:rPr>
          <w:rFonts w:cs="Trad Al_Khat Deco"/>
          <w:sz w:val="22"/>
          <w:szCs w:val="22"/>
          <w:rtl/>
        </w:rPr>
        <w:t xml:space="preserve"> فما ذاك قال</w:t>
      </w:r>
      <w:r w:rsidR="00E4578F">
        <w:rPr>
          <w:rFonts w:cs="Trad Al_Khat Deco" w:hint="cs"/>
          <w:sz w:val="22"/>
          <w:szCs w:val="22"/>
          <w:rtl/>
        </w:rPr>
        <w:t>:</w:t>
      </w:r>
      <w:r w:rsidRPr="00F43933" w:rsidR="003377B5">
        <w:rPr>
          <w:rFonts w:cs="Trad Al_Khat Deco"/>
          <w:sz w:val="22"/>
          <w:szCs w:val="22"/>
          <w:rtl/>
        </w:rPr>
        <w:t xml:space="preserve"> بابي مغلق وستري مسبل ولم أقرأ حزبي البارحة وما ذاك إلا بذنب أحدثته وهذا لأن الخير يدعو إلى الخير والشر يدعو إلى الشر والقليل من كل واحد منهما يجر إلى الكثير ولذلك قال أبو سليمان الداراني</w:t>
      </w:r>
      <w:r w:rsidR="00E4578F">
        <w:rPr>
          <w:rFonts w:cs="Trad Al_Khat Deco" w:hint="cs"/>
          <w:sz w:val="22"/>
          <w:szCs w:val="22"/>
          <w:rtl/>
        </w:rPr>
        <w:t>:</w:t>
      </w:r>
      <w:r w:rsidRPr="00F43933" w:rsidR="003377B5">
        <w:rPr>
          <w:rFonts w:cs="Trad Al_Khat Deco"/>
          <w:sz w:val="22"/>
          <w:szCs w:val="22"/>
          <w:rtl/>
        </w:rPr>
        <w:t xml:space="preserve"> لا تفوت أحدا صلاة الجماعة إلا بذنب</w:t>
      </w:r>
      <w:r w:rsidR="00E4578F">
        <w:rPr>
          <w:rFonts w:cs="Trad Al_Khat Deco" w:hint="cs"/>
          <w:sz w:val="22"/>
          <w:szCs w:val="22"/>
          <w:rtl/>
        </w:rPr>
        <w:t>.</w:t>
      </w:r>
      <w:r w:rsidRPr="00F43933" w:rsidR="003377B5">
        <w:rPr>
          <w:rFonts w:cs="Trad Al_Khat Deco"/>
          <w:sz w:val="22"/>
          <w:szCs w:val="22"/>
          <w:rtl/>
        </w:rPr>
        <w:t xml:space="preserve"> وكان يقول الاحتلام بالليل عقوبة والجنابة بعد وقال بعض العلماء إذا صمت يا مسكين فانظر عند من تفطر وعلى أي شيء تفطر فإن العبد ليأكل أكلة فينقلب قلبه عما كان عليه ولا يعود إلى حالته الأولى فالذنوب كلها تورث قساوة القلب وتمنع من قيام الليل وأخصها بالتأثير تناول الحرام</w:t>
      </w:r>
      <w:r w:rsidR="008A09C4">
        <w:rPr>
          <w:rFonts w:cs="Trad Al_Khat Deco" w:hint="cs"/>
          <w:sz w:val="22"/>
          <w:szCs w:val="22"/>
          <w:rtl/>
        </w:rPr>
        <w:t>.</w:t>
      </w:r>
      <w:r w:rsidRPr="00F43933" w:rsidR="003377B5">
        <w:rPr>
          <w:rFonts w:cs="Trad Al_Khat Deco"/>
          <w:sz w:val="22"/>
          <w:szCs w:val="22"/>
          <w:rtl/>
        </w:rPr>
        <w:t xml:space="preserve"> وتؤثر اللقمة الحلال في تصفية القلب وتحريكه إلى الخير ما لا يؤثر غيرها ويعرف ذلك أهل المراقبة للقلوب بالتجربة بعد شهادة الشرع له ولذلك قال بعضهم كم من أكلة منعت قيام ليلة وكم من نظرة منعت قراءة سورة وإن العبد ليأكل أكلة أو يفعل فعلة فيحرم بها قيام سنة وكما أن الصلاة تنهى عن الفحشاء والمنكر فكذلك الفحشاء تنهى عن الصلاة وسائر الخيرات</w:t>
      </w:r>
      <w:r w:rsidR="00E4578F">
        <w:rPr>
          <w:rFonts w:cs="Trad Al_Khat Deco" w:hint="cs"/>
          <w:sz w:val="22"/>
          <w:szCs w:val="22"/>
          <w:rtl/>
        </w:rPr>
        <w:t>.</w:t>
      </w:r>
      <w:r w:rsidRPr="00F43933" w:rsidR="003377B5">
        <w:rPr>
          <w:rFonts w:cs="Trad Al_Khat Deco"/>
          <w:sz w:val="22"/>
          <w:szCs w:val="22"/>
          <w:rtl/>
        </w:rPr>
        <w:t xml:space="preserve"> وقال بعض السجانين</w:t>
      </w:r>
      <w:r w:rsidR="00E4578F">
        <w:rPr>
          <w:rFonts w:cs="Trad Al_Khat Deco" w:hint="cs"/>
          <w:sz w:val="22"/>
          <w:szCs w:val="22"/>
          <w:rtl/>
        </w:rPr>
        <w:t xml:space="preserve">: </w:t>
      </w:r>
      <w:r w:rsidRPr="00F43933" w:rsidR="003377B5">
        <w:rPr>
          <w:rFonts w:cs="Trad Al_Khat Deco"/>
          <w:sz w:val="22"/>
          <w:szCs w:val="22"/>
          <w:rtl/>
        </w:rPr>
        <w:t>كنت سجانا نيفا وثلاثين سنة أسأل كل مأخوذ بالليل أنه هل صلى العشاء في جماعة فكانوا يقولون لا وهذا تنبيه على أن بركة الجماعة تنهى عن تعاطي الفحشاء والمنكر</w:t>
      </w:r>
      <w:r>
        <w:rPr>
          <w:rFonts w:cs="Trad Al_Khat Deco" w:hint="cs"/>
          <w:sz w:val="22"/>
          <w:szCs w:val="22"/>
          <w:rtl/>
        </w:rPr>
        <w:t>.</w:t>
      </w:r>
      <w:r w:rsidRPr="00F43933" w:rsidR="003377B5">
        <w:rPr>
          <w:rFonts w:cs="Trad Al_Khat Deco"/>
          <w:sz w:val="22"/>
          <w:szCs w:val="22"/>
          <w:rtl/>
        </w:rPr>
        <w:t xml:space="preserve"> </w:t>
      </w:r>
    </w:p>
    <w:p w:rsidR="00E4578F" w:rsidP="00E4578F">
      <w:pPr>
        <w:bidi/>
        <w:ind w:left="0" w:right="0"/>
        <w:jc w:val="center"/>
        <w:rPr>
          <w:rFonts w:cs="Trad Al_Khat Deco" w:hint="cs"/>
          <w:sz w:val="22"/>
          <w:szCs w:val="22"/>
          <w:rtl/>
        </w:rPr>
      </w:pPr>
      <w:r>
        <w:rPr>
          <w:rFonts w:cs="Trad Al_Khat Deco" w:hint="cs"/>
          <w:sz w:val="22"/>
          <w:szCs w:val="22"/>
          <w:rtl/>
        </w:rPr>
        <w:t>(</w:t>
      </w:r>
      <w:r w:rsidRPr="00E4578F" w:rsidR="003377B5">
        <w:rPr>
          <w:rFonts w:cs="Trad Al_Khat Deco"/>
          <w:color w:val="FF0000"/>
          <w:sz w:val="22"/>
          <w:szCs w:val="22"/>
          <w:rtl/>
        </w:rPr>
        <w:t>وأما الميسرات الباطنة فأربعة أمور</w:t>
      </w:r>
      <w:r>
        <w:rPr>
          <w:rFonts w:cs="Trad Al_Khat Deco" w:hint="cs"/>
          <w:sz w:val="22"/>
          <w:szCs w:val="22"/>
          <w:rtl/>
        </w:rPr>
        <w:t>)</w:t>
      </w:r>
    </w:p>
    <w:p w:rsidR="008A09C4" w:rsidP="00E4578F">
      <w:pPr>
        <w:bidi/>
        <w:ind w:left="0" w:right="0" w:firstLine="389"/>
        <w:jc w:val="both"/>
        <w:rPr>
          <w:rFonts w:cs="Trad Al_Khat Deco" w:hint="cs"/>
          <w:sz w:val="22"/>
          <w:szCs w:val="22"/>
          <w:rtl/>
        </w:rPr>
      </w:pPr>
      <w:r w:rsidRPr="008A09C4" w:rsidR="003377B5">
        <w:rPr>
          <w:rFonts w:cs="Trad Al_Khat Deco"/>
          <w:color w:val="FF0000"/>
          <w:sz w:val="22"/>
          <w:szCs w:val="22"/>
          <w:rtl/>
        </w:rPr>
        <w:t>الأول</w:t>
      </w:r>
      <w:r w:rsidR="00F55987">
        <w:rPr>
          <w:rFonts w:cs="Trad Al_Khat Deco" w:hint="cs"/>
          <w:sz w:val="22"/>
          <w:szCs w:val="22"/>
          <w:rtl/>
        </w:rPr>
        <w:t>:</w:t>
      </w:r>
      <w:r w:rsidRPr="00F43933" w:rsidR="003377B5">
        <w:rPr>
          <w:rFonts w:cs="Trad Al_Khat Deco"/>
          <w:sz w:val="22"/>
          <w:szCs w:val="22"/>
          <w:rtl/>
        </w:rPr>
        <w:t xml:space="preserve"> سلامة القلب عن الح</w:t>
      </w:r>
      <w:r w:rsidR="00477B94">
        <w:rPr>
          <w:rFonts w:cs="Trad Al_Khat Deco" w:hint="cs"/>
          <w:sz w:val="22"/>
          <w:szCs w:val="22"/>
          <w:rtl/>
        </w:rPr>
        <w:t>ِ</w:t>
      </w:r>
      <w:r w:rsidRPr="00F43933" w:rsidR="003377B5">
        <w:rPr>
          <w:rFonts w:cs="Trad Al_Khat Deco"/>
          <w:sz w:val="22"/>
          <w:szCs w:val="22"/>
          <w:rtl/>
        </w:rPr>
        <w:t>ق</w:t>
      </w:r>
      <w:r w:rsidR="00477B94">
        <w:rPr>
          <w:rFonts w:cs="Trad Al_Khat Deco" w:hint="cs"/>
          <w:sz w:val="22"/>
          <w:szCs w:val="22"/>
          <w:rtl/>
        </w:rPr>
        <w:t>ْ</w:t>
      </w:r>
      <w:r w:rsidRPr="00F43933" w:rsidR="003377B5">
        <w:rPr>
          <w:rFonts w:cs="Trad Al_Khat Deco"/>
          <w:sz w:val="22"/>
          <w:szCs w:val="22"/>
          <w:rtl/>
        </w:rPr>
        <w:t>د على المسلمين وعن الب</w:t>
      </w:r>
      <w:r w:rsidR="00477B94">
        <w:rPr>
          <w:rFonts w:cs="Trad Al_Khat Deco" w:hint="cs"/>
          <w:sz w:val="22"/>
          <w:szCs w:val="22"/>
          <w:rtl/>
        </w:rPr>
        <w:t>ِ</w:t>
      </w:r>
      <w:r w:rsidRPr="00F43933" w:rsidR="003377B5">
        <w:rPr>
          <w:rFonts w:cs="Trad Al_Khat Deco"/>
          <w:sz w:val="22"/>
          <w:szCs w:val="22"/>
          <w:rtl/>
        </w:rPr>
        <w:t>د</w:t>
      </w:r>
      <w:r w:rsidR="00477B94">
        <w:rPr>
          <w:rFonts w:cs="Trad Al_Khat Deco" w:hint="cs"/>
          <w:sz w:val="22"/>
          <w:szCs w:val="22"/>
          <w:rtl/>
        </w:rPr>
        <w:t>َ</w:t>
      </w:r>
      <w:r w:rsidRPr="00F43933" w:rsidR="003377B5">
        <w:rPr>
          <w:rFonts w:cs="Trad Al_Khat Deco"/>
          <w:sz w:val="22"/>
          <w:szCs w:val="22"/>
          <w:rtl/>
        </w:rPr>
        <w:t>ع وعن فضول هموم الدنيا فالمستغرق الهم بتدبير الدنيا لا يتيسر له القيام وإن قام فلا يتفكر في صلاته إلا في مهماته ولا يجول إلا في وساوسه وفي مثل ذلك يقال</w:t>
      </w:r>
      <w:r>
        <w:rPr>
          <w:rFonts w:cs="Trad Al_Khat Deco" w:hint="cs"/>
          <w:sz w:val="22"/>
          <w:szCs w:val="22"/>
          <w:rtl/>
        </w:rPr>
        <w:t>:</w:t>
      </w:r>
      <w:r w:rsidRPr="00F43933" w:rsidR="003377B5">
        <w:rPr>
          <w:rFonts w:cs="Trad Al_Khat Deco"/>
          <w:sz w:val="22"/>
          <w:szCs w:val="22"/>
          <w:rtl/>
        </w:rPr>
        <w:t xml:space="preserve"> </w:t>
      </w:r>
    </w:p>
    <w:p w:rsidR="008A09C4" w:rsidP="008A09C4">
      <w:pPr>
        <w:bidi/>
        <w:ind w:left="720" w:right="0" w:firstLine="720"/>
        <w:jc w:val="both"/>
        <w:rPr>
          <w:rFonts w:cs="Trad Al_Khat Deco" w:hint="cs"/>
          <w:sz w:val="22"/>
          <w:szCs w:val="22"/>
          <w:rtl/>
        </w:rPr>
      </w:pPr>
      <w:r w:rsidRPr="00F43933" w:rsidR="003377B5">
        <w:rPr>
          <w:rFonts w:cs="Trad Al_Khat Deco"/>
          <w:sz w:val="22"/>
          <w:szCs w:val="22"/>
          <w:rtl/>
        </w:rPr>
        <w:t>يخبرني البواب أنك نائم</w:t>
      </w:r>
      <w:r>
        <w:rPr>
          <w:rFonts w:cs="Trad Al_Khat Deco" w:hint="cs"/>
          <w:sz w:val="22"/>
          <w:szCs w:val="22"/>
          <w:rtl/>
        </w:rPr>
        <w:tab/>
      </w:r>
      <w:r w:rsidRPr="00F43933" w:rsidR="003377B5">
        <w:rPr>
          <w:rFonts w:cs="Trad Al_Khat Deco"/>
          <w:sz w:val="22"/>
          <w:szCs w:val="22"/>
          <w:rtl/>
        </w:rPr>
        <w:t>وأنت إذا استيقظت أيضا فنائم</w:t>
      </w:r>
    </w:p>
    <w:p w:rsidR="008A09C4" w:rsidP="008A09C4">
      <w:pPr>
        <w:bidi/>
        <w:ind w:left="0" w:right="0"/>
        <w:jc w:val="both"/>
        <w:rPr>
          <w:rFonts w:cs="Trad Al_Khat Deco" w:hint="cs"/>
          <w:sz w:val="22"/>
          <w:szCs w:val="22"/>
          <w:rtl/>
        </w:rPr>
      </w:pPr>
      <w:r w:rsidRPr="008A09C4" w:rsidR="003377B5">
        <w:rPr>
          <w:rFonts w:cs="Trad Al_Khat Deco"/>
          <w:color w:val="FF0000"/>
          <w:sz w:val="22"/>
          <w:szCs w:val="22"/>
          <w:rtl/>
        </w:rPr>
        <w:t>الثاني</w:t>
      </w:r>
      <w:r>
        <w:rPr>
          <w:rFonts w:cs="Trad Al_Khat Deco" w:hint="cs"/>
          <w:sz w:val="22"/>
          <w:szCs w:val="22"/>
          <w:rtl/>
        </w:rPr>
        <w:t>:</w:t>
      </w:r>
      <w:r w:rsidRPr="00F43933" w:rsidR="003377B5">
        <w:rPr>
          <w:rFonts w:cs="Trad Al_Khat Deco"/>
          <w:sz w:val="22"/>
          <w:szCs w:val="22"/>
          <w:rtl/>
        </w:rPr>
        <w:t xml:space="preserve"> خوف غالب يلزم القلب مع قصر الأمل فإنه إذا تفكر في أهوال الآخرة ودركات جهنم طار نومه وعظم حذره كما قال طاوس إن ذكر جهنم طير نوم العابدين</w:t>
      </w:r>
      <w:r w:rsidR="00477B94">
        <w:rPr>
          <w:rFonts w:cs="Trad Al_Khat Deco" w:hint="cs"/>
          <w:sz w:val="22"/>
          <w:szCs w:val="22"/>
          <w:rtl/>
        </w:rPr>
        <w:t>.</w:t>
      </w:r>
      <w:r w:rsidRPr="00F43933" w:rsidR="003377B5">
        <w:rPr>
          <w:rFonts w:cs="Trad Al_Khat Deco"/>
          <w:sz w:val="22"/>
          <w:szCs w:val="22"/>
          <w:rtl/>
        </w:rPr>
        <w:t xml:space="preserve"> وكما </w:t>
      </w:r>
      <w:r w:rsidRPr="00597287" w:rsidR="003377B5">
        <w:rPr>
          <w:rFonts w:cs="Trad Al_Khat Deco2"/>
          <w:sz w:val="22"/>
          <w:szCs w:val="22"/>
          <w:rtl/>
        </w:rPr>
        <w:t>حكى</w:t>
      </w:r>
      <w:r w:rsidRPr="00F43933" w:rsidR="003377B5">
        <w:rPr>
          <w:rFonts w:cs="Trad Al_Khat Deco"/>
          <w:sz w:val="22"/>
          <w:szCs w:val="22"/>
          <w:rtl/>
        </w:rPr>
        <w:t xml:space="preserve"> أن غلاما بالبصرة اسمه صهيب كان يقوم الليل كله فقالت له سيدته إن قيامك بالليل يضر بعملك بالنهار فقال إن صهيبا إذا ذكر النار لا يأتيه النوم</w:t>
      </w:r>
      <w:r w:rsidR="00477B94">
        <w:rPr>
          <w:rFonts w:cs="Trad Al_Khat Deco" w:hint="cs"/>
          <w:sz w:val="22"/>
          <w:szCs w:val="22"/>
          <w:rtl/>
        </w:rPr>
        <w:t>.</w:t>
      </w:r>
      <w:r w:rsidRPr="00F43933" w:rsidR="003377B5">
        <w:rPr>
          <w:rFonts w:cs="Trad Al_Khat Deco"/>
          <w:sz w:val="22"/>
          <w:szCs w:val="22"/>
          <w:rtl/>
        </w:rPr>
        <w:t xml:space="preserve"> وقيل لغلام آخر وهو يقوم كل الليل فقال إذا ذكرت النار اشتد خوفي وإذا ذكرت الجنة اشتد شوقي فلا أقدر أن أنام</w:t>
      </w:r>
      <w:r>
        <w:rPr>
          <w:rFonts w:cs="Trad Al_Khat Deco" w:hint="cs"/>
          <w:sz w:val="22"/>
          <w:szCs w:val="22"/>
          <w:rtl/>
        </w:rPr>
        <w:t>،</w:t>
      </w:r>
      <w:r w:rsidRPr="00F43933" w:rsidR="003377B5">
        <w:rPr>
          <w:rFonts w:cs="Trad Al_Khat Deco"/>
          <w:sz w:val="22"/>
          <w:szCs w:val="22"/>
          <w:rtl/>
        </w:rPr>
        <w:t xml:space="preserve"> وقال ذو النون المصري رحمه الله</w:t>
      </w:r>
      <w:r>
        <w:rPr>
          <w:rFonts w:cs="Trad Al_Khat Deco" w:hint="cs"/>
          <w:sz w:val="22"/>
          <w:szCs w:val="22"/>
          <w:rtl/>
        </w:rPr>
        <w:t>:</w:t>
      </w:r>
      <w:r w:rsidRPr="00F43933" w:rsidR="003377B5">
        <w:rPr>
          <w:rFonts w:cs="Trad Al_Khat Deco"/>
          <w:sz w:val="22"/>
          <w:szCs w:val="22"/>
          <w:rtl/>
        </w:rPr>
        <w:t xml:space="preserve"> </w:t>
      </w:r>
    </w:p>
    <w:p w:rsidR="008A09C4" w:rsidP="008A09C4">
      <w:pPr>
        <w:bidi/>
        <w:ind w:left="1440" w:right="0"/>
        <w:jc w:val="both"/>
        <w:rPr>
          <w:rFonts w:cs="Trad Al_Khat Deco" w:hint="cs"/>
          <w:sz w:val="22"/>
          <w:szCs w:val="22"/>
          <w:rtl/>
        </w:rPr>
      </w:pPr>
      <w:r w:rsidRPr="00F43933" w:rsidR="003377B5">
        <w:rPr>
          <w:rFonts w:cs="Trad Al_Khat Deco"/>
          <w:sz w:val="22"/>
          <w:szCs w:val="22"/>
          <w:rtl/>
        </w:rPr>
        <w:t xml:space="preserve">منع القرآن بوعده ووعيده </w:t>
      </w:r>
      <w:r>
        <w:rPr>
          <w:rFonts w:cs="Trad Al_Khat Deco" w:hint="cs"/>
          <w:sz w:val="22"/>
          <w:szCs w:val="22"/>
          <w:rtl/>
        </w:rPr>
        <w:tab/>
      </w:r>
      <w:r w:rsidRPr="00F43933" w:rsidR="003377B5">
        <w:rPr>
          <w:rFonts w:cs="Trad Al_Khat Deco"/>
          <w:sz w:val="22"/>
          <w:szCs w:val="22"/>
          <w:rtl/>
        </w:rPr>
        <w:t xml:space="preserve">مقل </w:t>
      </w:r>
      <w:r>
        <w:rPr>
          <w:rFonts w:cs="Trad Al_Khat Deco" w:hint="cs"/>
          <w:sz w:val="22"/>
          <w:szCs w:val="22"/>
          <w:rtl/>
        </w:rPr>
        <w:tab/>
      </w:r>
      <w:r w:rsidRPr="00F43933" w:rsidR="003377B5">
        <w:rPr>
          <w:rFonts w:cs="Trad Al_Khat Deco"/>
          <w:sz w:val="22"/>
          <w:szCs w:val="22"/>
          <w:rtl/>
        </w:rPr>
        <w:t xml:space="preserve">العيون بليلها أن تهجعا </w:t>
      </w:r>
    </w:p>
    <w:p w:rsidR="008A09C4" w:rsidP="008A09C4">
      <w:pPr>
        <w:bidi/>
        <w:ind w:left="1440" w:right="0"/>
        <w:jc w:val="both"/>
        <w:rPr>
          <w:rFonts w:cs="Trad Al_Khat Deco" w:hint="cs"/>
          <w:sz w:val="22"/>
          <w:szCs w:val="22"/>
          <w:rtl/>
        </w:rPr>
      </w:pPr>
      <w:r w:rsidRPr="00F43933" w:rsidR="003377B5">
        <w:rPr>
          <w:rFonts w:cs="Trad Al_Khat Deco"/>
          <w:sz w:val="22"/>
          <w:szCs w:val="22"/>
          <w:rtl/>
        </w:rPr>
        <w:t xml:space="preserve">فهموا عن الملك الجليل كلامه </w:t>
      </w:r>
      <w:r>
        <w:rPr>
          <w:rFonts w:cs="Trad Al_Khat Deco" w:hint="cs"/>
          <w:sz w:val="22"/>
          <w:szCs w:val="22"/>
          <w:rtl/>
        </w:rPr>
        <w:tab/>
      </w:r>
      <w:r w:rsidRPr="00F43933" w:rsidR="003377B5">
        <w:rPr>
          <w:rFonts w:cs="Trad Al_Khat Deco"/>
          <w:sz w:val="22"/>
          <w:szCs w:val="22"/>
          <w:rtl/>
        </w:rPr>
        <w:t xml:space="preserve">فرقابهم ذلت إليه تخضعا </w:t>
      </w:r>
    </w:p>
    <w:p w:rsidR="008A09C4" w:rsidP="008A09C4">
      <w:pPr>
        <w:bidi/>
        <w:ind w:left="0" w:right="0"/>
        <w:jc w:val="both"/>
        <w:rPr>
          <w:rFonts w:cs="Trad Al_Khat Deco" w:hint="cs"/>
          <w:sz w:val="22"/>
          <w:szCs w:val="22"/>
          <w:rtl/>
        </w:rPr>
      </w:pPr>
      <w:r w:rsidRPr="00F43933" w:rsidR="003377B5">
        <w:rPr>
          <w:rFonts w:cs="Trad Al_Khat Deco"/>
          <w:sz w:val="22"/>
          <w:szCs w:val="22"/>
          <w:rtl/>
        </w:rPr>
        <w:t>وأنشدوا أيضا</w:t>
      </w:r>
      <w:r>
        <w:rPr>
          <w:rFonts w:cs="Trad Al_Khat Deco" w:hint="cs"/>
          <w:sz w:val="22"/>
          <w:szCs w:val="22"/>
          <w:rtl/>
        </w:rPr>
        <w:t>:</w:t>
      </w:r>
      <w:r w:rsidRPr="00F43933" w:rsidR="003377B5">
        <w:rPr>
          <w:rFonts w:cs="Trad Al_Khat Deco"/>
          <w:sz w:val="22"/>
          <w:szCs w:val="22"/>
          <w:rtl/>
        </w:rPr>
        <w:t xml:space="preserve"> </w:t>
      </w:r>
    </w:p>
    <w:p w:rsidR="008A09C4" w:rsidP="008A09C4">
      <w:pPr>
        <w:bidi/>
        <w:ind w:left="720" w:right="0" w:firstLine="720"/>
        <w:jc w:val="both"/>
        <w:rPr>
          <w:rFonts w:cs="Trad Al_Khat Deco" w:hint="cs"/>
          <w:sz w:val="22"/>
          <w:szCs w:val="22"/>
          <w:rtl/>
        </w:rPr>
      </w:pPr>
      <w:r w:rsidRPr="00F43933" w:rsidR="003377B5">
        <w:rPr>
          <w:rFonts w:cs="Trad Al_Khat Deco"/>
          <w:sz w:val="22"/>
          <w:szCs w:val="22"/>
          <w:rtl/>
        </w:rPr>
        <w:t xml:space="preserve">يا طويل الرقاد والغفلات </w:t>
      </w:r>
      <w:r>
        <w:rPr>
          <w:rFonts w:cs="Trad Al_Khat Deco" w:hint="cs"/>
          <w:sz w:val="22"/>
          <w:szCs w:val="22"/>
          <w:rtl/>
        </w:rPr>
        <w:tab/>
        <w:tab/>
      </w:r>
      <w:r w:rsidRPr="00F43933" w:rsidR="003377B5">
        <w:rPr>
          <w:rFonts w:cs="Trad Al_Khat Deco"/>
          <w:sz w:val="22"/>
          <w:szCs w:val="22"/>
          <w:rtl/>
        </w:rPr>
        <w:t xml:space="preserve">كثرة النوم تورث الحسرات </w:t>
      </w:r>
    </w:p>
    <w:p w:rsidR="008A09C4" w:rsidP="008A09C4">
      <w:pPr>
        <w:bidi/>
        <w:ind w:left="720" w:right="0" w:firstLine="720"/>
        <w:jc w:val="both"/>
        <w:rPr>
          <w:rFonts w:cs="Trad Al_Khat Deco" w:hint="cs"/>
          <w:sz w:val="22"/>
          <w:szCs w:val="22"/>
          <w:rtl/>
        </w:rPr>
      </w:pPr>
      <w:r w:rsidRPr="00F43933" w:rsidR="003377B5">
        <w:rPr>
          <w:rFonts w:cs="Trad Al_Khat Deco"/>
          <w:sz w:val="22"/>
          <w:szCs w:val="22"/>
          <w:rtl/>
        </w:rPr>
        <w:t xml:space="preserve">إن في القبر إن نزلت إليه </w:t>
      </w:r>
      <w:r>
        <w:rPr>
          <w:rFonts w:cs="Trad Al_Khat Deco" w:hint="cs"/>
          <w:sz w:val="22"/>
          <w:szCs w:val="22"/>
          <w:rtl/>
        </w:rPr>
        <w:tab/>
        <w:tab/>
      </w:r>
      <w:r w:rsidRPr="00F43933" w:rsidR="003377B5">
        <w:rPr>
          <w:rFonts w:cs="Trad Al_Khat Deco"/>
          <w:sz w:val="22"/>
          <w:szCs w:val="22"/>
          <w:rtl/>
        </w:rPr>
        <w:t xml:space="preserve">لرقادا يطول بعد الممات </w:t>
      </w:r>
    </w:p>
    <w:p w:rsidR="008A09C4" w:rsidP="008A09C4">
      <w:pPr>
        <w:bidi/>
        <w:ind w:left="720" w:right="0" w:firstLine="720"/>
        <w:jc w:val="both"/>
        <w:rPr>
          <w:rFonts w:cs="Trad Al_Khat Deco" w:hint="cs"/>
          <w:sz w:val="22"/>
          <w:szCs w:val="22"/>
          <w:rtl/>
        </w:rPr>
      </w:pPr>
      <w:r w:rsidRPr="00F43933" w:rsidR="003377B5">
        <w:rPr>
          <w:rFonts w:cs="Trad Al_Khat Deco"/>
          <w:sz w:val="22"/>
          <w:szCs w:val="22"/>
          <w:rtl/>
        </w:rPr>
        <w:t xml:space="preserve">ومهادا ممهدا لك فيه </w:t>
      </w:r>
      <w:r>
        <w:rPr>
          <w:rFonts w:cs="Trad Al_Khat Deco" w:hint="cs"/>
          <w:sz w:val="22"/>
          <w:szCs w:val="22"/>
          <w:rtl/>
        </w:rPr>
        <w:tab/>
        <w:tab/>
      </w:r>
      <w:r w:rsidRPr="00F43933" w:rsidR="003377B5">
        <w:rPr>
          <w:rFonts w:cs="Trad Al_Khat Deco"/>
          <w:sz w:val="22"/>
          <w:szCs w:val="22"/>
          <w:rtl/>
        </w:rPr>
        <w:t xml:space="preserve">بذنوب عملت أو حسنات </w:t>
      </w:r>
    </w:p>
    <w:p w:rsidR="008A09C4" w:rsidP="008A09C4">
      <w:pPr>
        <w:bidi/>
        <w:ind w:left="720" w:right="0" w:firstLine="720"/>
        <w:jc w:val="both"/>
        <w:rPr>
          <w:rFonts w:cs="Trad Al_Khat Deco" w:hint="cs"/>
          <w:sz w:val="22"/>
          <w:szCs w:val="22"/>
          <w:rtl/>
        </w:rPr>
      </w:pPr>
      <w:r w:rsidRPr="00F43933" w:rsidR="003377B5">
        <w:rPr>
          <w:rFonts w:cs="Trad Al_Khat Deco"/>
          <w:sz w:val="22"/>
          <w:szCs w:val="22"/>
          <w:rtl/>
        </w:rPr>
        <w:t xml:space="preserve">أأمنت البيات من ملك المو </w:t>
      </w:r>
      <w:r>
        <w:rPr>
          <w:rFonts w:cs="Trad Al_Khat Deco" w:hint="cs"/>
          <w:sz w:val="22"/>
          <w:szCs w:val="22"/>
          <w:rtl/>
        </w:rPr>
        <w:tab/>
      </w:r>
      <w:r w:rsidRPr="00F43933" w:rsidR="003377B5">
        <w:rPr>
          <w:rFonts w:cs="Trad Al_Khat Deco"/>
          <w:sz w:val="22"/>
          <w:szCs w:val="22"/>
          <w:rtl/>
        </w:rPr>
        <w:t xml:space="preserve">ت وكم نال آمنا ببيات </w:t>
      </w:r>
    </w:p>
    <w:p w:rsidR="008A09C4" w:rsidP="008A09C4">
      <w:pPr>
        <w:bidi/>
        <w:ind w:left="0" w:right="0"/>
        <w:jc w:val="both"/>
        <w:rPr>
          <w:rFonts w:cs="Trad Al_Khat Deco" w:hint="cs"/>
          <w:sz w:val="22"/>
          <w:szCs w:val="22"/>
          <w:rtl/>
        </w:rPr>
      </w:pPr>
      <w:r w:rsidRPr="00F43933" w:rsidR="003377B5">
        <w:rPr>
          <w:rFonts w:cs="Trad Al_Khat Deco"/>
          <w:sz w:val="22"/>
          <w:szCs w:val="22"/>
          <w:rtl/>
        </w:rPr>
        <w:t>وقال ابن المبارك</w:t>
      </w:r>
      <w:r>
        <w:rPr>
          <w:rFonts w:cs="Trad Al_Khat Deco" w:hint="cs"/>
          <w:sz w:val="22"/>
          <w:szCs w:val="22"/>
          <w:rtl/>
        </w:rPr>
        <w:t>:</w:t>
      </w:r>
      <w:r w:rsidRPr="00F43933" w:rsidR="003377B5">
        <w:rPr>
          <w:rFonts w:cs="Trad Al_Khat Deco"/>
          <w:sz w:val="22"/>
          <w:szCs w:val="22"/>
          <w:rtl/>
        </w:rPr>
        <w:t xml:space="preserve"> </w:t>
      </w:r>
    </w:p>
    <w:p w:rsidR="008A09C4" w:rsidP="008A09C4">
      <w:pPr>
        <w:bidi/>
        <w:ind w:left="1440" w:right="0"/>
        <w:jc w:val="both"/>
        <w:rPr>
          <w:rFonts w:cs="Trad Al_Khat Deco" w:hint="cs"/>
          <w:sz w:val="22"/>
          <w:szCs w:val="22"/>
          <w:rtl/>
        </w:rPr>
      </w:pPr>
      <w:r w:rsidRPr="00F43933" w:rsidR="003377B5">
        <w:rPr>
          <w:rFonts w:cs="Trad Al_Khat Deco"/>
          <w:sz w:val="22"/>
          <w:szCs w:val="22"/>
          <w:rtl/>
        </w:rPr>
        <w:t xml:space="preserve">إذا ما الليل أظلم كابدوه </w:t>
      </w:r>
      <w:r>
        <w:rPr>
          <w:rFonts w:cs="Trad Al_Khat Deco" w:hint="cs"/>
          <w:sz w:val="22"/>
          <w:szCs w:val="22"/>
          <w:rtl/>
        </w:rPr>
        <w:tab/>
        <w:tab/>
      </w:r>
      <w:r w:rsidRPr="00F43933" w:rsidR="003377B5">
        <w:rPr>
          <w:rFonts w:cs="Trad Al_Khat Deco"/>
          <w:sz w:val="22"/>
          <w:szCs w:val="22"/>
          <w:rtl/>
        </w:rPr>
        <w:t xml:space="preserve">فيسفر عنهم وهم ركوع </w:t>
      </w:r>
    </w:p>
    <w:p w:rsidR="008A09C4" w:rsidP="008A09C4">
      <w:pPr>
        <w:bidi/>
        <w:ind w:left="1440" w:right="0"/>
        <w:jc w:val="both"/>
        <w:rPr>
          <w:rFonts w:cs="Trad Al_Khat Deco" w:hint="cs"/>
          <w:sz w:val="22"/>
          <w:szCs w:val="22"/>
          <w:rtl/>
        </w:rPr>
      </w:pPr>
      <w:r w:rsidRPr="00F43933" w:rsidR="003377B5">
        <w:rPr>
          <w:rFonts w:cs="Trad Al_Khat Deco"/>
          <w:sz w:val="22"/>
          <w:szCs w:val="22"/>
          <w:rtl/>
        </w:rPr>
        <w:t xml:space="preserve">أطار الخوف نومهم فقاموا </w:t>
      </w:r>
      <w:r>
        <w:rPr>
          <w:rFonts w:cs="Trad Al_Khat Deco" w:hint="cs"/>
          <w:sz w:val="22"/>
          <w:szCs w:val="22"/>
          <w:rtl/>
        </w:rPr>
        <w:tab/>
      </w:r>
      <w:r w:rsidR="009E6DCA">
        <w:rPr>
          <w:rFonts w:cs="Trad Al_Khat Deco" w:hint="cs"/>
          <w:sz w:val="22"/>
          <w:szCs w:val="22"/>
          <w:rtl/>
        </w:rPr>
        <w:t xml:space="preserve">              </w:t>
      </w:r>
      <w:r w:rsidRPr="00F43933" w:rsidR="003377B5">
        <w:rPr>
          <w:rFonts w:cs="Trad Al_Khat Deco"/>
          <w:sz w:val="22"/>
          <w:szCs w:val="22"/>
          <w:rtl/>
        </w:rPr>
        <w:t xml:space="preserve">وأهل الأمن في الدنيا هجوع </w:t>
      </w:r>
    </w:p>
    <w:p w:rsidR="008A09C4" w:rsidP="00597287">
      <w:pPr>
        <w:bidi/>
        <w:ind w:left="0" w:right="0"/>
        <w:jc w:val="both"/>
        <w:rPr>
          <w:rFonts w:cs="Trad Al_Khat Deco" w:hint="cs"/>
          <w:sz w:val="22"/>
          <w:szCs w:val="22"/>
          <w:rtl/>
        </w:rPr>
      </w:pPr>
      <w:r w:rsidRPr="00477B94" w:rsidR="003377B5">
        <w:rPr>
          <w:rFonts w:cs="Trad Al_Khat Deco"/>
          <w:color w:val="FF0000"/>
          <w:sz w:val="22"/>
          <w:szCs w:val="22"/>
          <w:rtl/>
        </w:rPr>
        <w:t>الثالث</w:t>
      </w:r>
      <w:r>
        <w:rPr>
          <w:rFonts w:cs="Trad Al_Khat Deco" w:hint="cs"/>
          <w:sz w:val="22"/>
          <w:szCs w:val="22"/>
          <w:rtl/>
        </w:rPr>
        <w:t>:</w:t>
      </w:r>
      <w:r w:rsidRPr="00F43933" w:rsidR="003377B5">
        <w:rPr>
          <w:rFonts w:cs="Trad Al_Khat Deco"/>
          <w:sz w:val="22"/>
          <w:szCs w:val="22"/>
          <w:rtl/>
        </w:rPr>
        <w:t xml:space="preserve"> أن يعرف فضل قيام الليل بسماع الآيات والأخبار والآثار حتى يستحكم به رجاؤه وشوقه إلى ثوابه فيهيجه الشوق لطلب المزيد والرغبة في درجات الجنان كما </w:t>
      </w:r>
      <w:r w:rsidR="00597287">
        <w:rPr>
          <w:rFonts w:cs="Trad Al_Khat Deco2" w:hint="cs"/>
          <w:sz w:val="22"/>
          <w:szCs w:val="22"/>
          <w:rtl/>
        </w:rPr>
        <w:t>حكى</w:t>
      </w:r>
      <w:r w:rsidRPr="00F43933" w:rsidR="003377B5">
        <w:rPr>
          <w:rFonts w:cs="Trad Al_Khat Deco"/>
          <w:sz w:val="22"/>
          <w:szCs w:val="22"/>
          <w:rtl/>
        </w:rPr>
        <w:t xml:space="preserve"> أن بعض الصالحين رجع من غزوته فمهدت امرأته فراشها وجلست تنتظره فدخل المسجد ولم يزل يصلي حتى أصبح فقالت له زوجته كنا ننتظرك مدة فلما قدمت صليت إلى الصبح قال والله إني كنت أتفكر في حوراء من حور الجنة طول الليل فنسيت الزوجة والمنزل فقمت طول ليلتي شوقا إليها</w:t>
      </w:r>
      <w:r>
        <w:rPr>
          <w:rFonts w:cs="Trad Al_Khat Deco" w:hint="cs"/>
          <w:sz w:val="22"/>
          <w:szCs w:val="22"/>
          <w:rtl/>
        </w:rPr>
        <w:t>.</w:t>
      </w:r>
      <w:r w:rsidRPr="00F43933" w:rsidR="003377B5">
        <w:rPr>
          <w:rFonts w:cs="Trad Al_Khat Deco"/>
          <w:sz w:val="22"/>
          <w:szCs w:val="22"/>
          <w:rtl/>
        </w:rPr>
        <w:t xml:space="preserve"> </w:t>
      </w:r>
      <w:r w:rsidRPr="008A09C4" w:rsidR="003377B5">
        <w:rPr>
          <w:rFonts w:cs="Trad Al_Khat Deco"/>
          <w:color w:val="FF0000"/>
          <w:sz w:val="22"/>
          <w:szCs w:val="22"/>
          <w:rtl/>
        </w:rPr>
        <w:t>الرابع</w:t>
      </w:r>
      <w:r>
        <w:rPr>
          <w:rFonts w:cs="Trad Al_Khat Deco" w:hint="cs"/>
          <w:sz w:val="22"/>
          <w:szCs w:val="22"/>
          <w:rtl/>
        </w:rPr>
        <w:t>:</w:t>
      </w:r>
      <w:r w:rsidRPr="00F43933" w:rsidR="003377B5">
        <w:rPr>
          <w:rFonts w:cs="Trad Al_Khat Deco"/>
          <w:sz w:val="22"/>
          <w:szCs w:val="22"/>
          <w:rtl/>
        </w:rPr>
        <w:t xml:space="preserve"> وهو أشرف البواعث الحب لله وقوة الإيمان بأنه في قيامه لا يتكلم بحرف إلا وهو مناج ربه وهو مطلع عليه مع مشاهدة ما يخطر بقلبه وأن تلك الخطرات من الله تعالى خطاب معه فإذا أحب الله تعالى أحب لا محالة الخلوة به وتلذذ بالمناجاة فتحمله لذة المناجاة بالحبيب على طول القيام ولا ينبغي أن يستبعد هذه اللذة إذ يشهد لها العقل والنقل فأما العقل فليعتبر حال المحب لشخص بسبب جماله أو لملك بسبب إنعامه وأمواله أنه كيف يتلذذ به في الخلوة ومناجاته حتى لا يأتيه النوم طول ليله</w:t>
      </w:r>
      <w:r>
        <w:rPr>
          <w:rFonts w:cs="Trad Al_Khat Deco" w:hint="cs"/>
          <w:sz w:val="22"/>
          <w:szCs w:val="22"/>
          <w:rtl/>
        </w:rPr>
        <w:t>.</w:t>
      </w:r>
    </w:p>
    <w:p w:rsidR="008A09C4" w:rsidP="008A09C4">
      <w:pPr>
        <w:bidi/>
        <w:ind w:left="0" w:right="0"/>
        <w:jc w:val="both"/>
        <w:rPr>
          <w:rFonts w:cs="Trad Al_Khat Deco" w:hint="cs"/>
          <w:sz w:val="22"/>
          <w:szCs w:val="22"/>
          <w:rtl/>
        </w:rPr>
      </w:pPr>
      <w:r w:rsidRPr="00F43933" w:rsidR="003377B5">
        <w:rPr>
          <w:rFonts w:cs="Trad Al_Khat Deco"/>
          <w:sz w:val="22"/>
          <w:szCs w:val="22"/>
          <w:rtl/>
        </w:rPr>
        <w:t>فإن قلت</w:t>
      </w:r>
      <w:r>
        <w:rPr>
          <w:rFonts w:cs="Trad Al_Khat Deco" w:hint="cs"/>
          <w:sz w:val="22"/>
          <w:szCs w:val="22"/>
          <w:rtl/>
        </w:rPr>
        <w:t>:</w:t>
      </w:r>
      <w:r w:rsidRPr="00F43933" w:rsidR="003377B5">
        <w:rPr>
          <w:rFonts w:cs="Trad Al_Khat Deco"/>
          <w:sz w:val="22"/>
          <w:szCs w:val="22"/>
          <w:rtl/>
        </w:rPr>
        <w:t xml:space="preserve"> إن الجميل يتلذذ بالنظر إليه وإن الله تعالى لا يرى</w:t>
      </w:r>
      <w:r>
        <w:rPr>
          <w:rFonts w:cs="Trad Al_Khat Deco" w:hint="cs"/>
          <w:sz w:val="22"/>
          <w:szCs w:val="22"/>
          <w:rtl/>
        </w:rPr>
        <w:t>.</w:t>
      </w:r>
      <w:r w:rsidRPr="00F43933" w:rsidR="003377B5">
        <w:rPr>
          <w:rFonts w:cs="Trad Al_Khat Deco"/>
          <w:sz w:val="22"/>
          <w:szCs w:val="22"/>
          <w:rtl/>
        </w:rPr>
        <w:t xml:space="preserve"> فاعلم</w:t>
      </w:r>
      <w:r>
        <w:rPr>
          <w:rFonts w:cs="Trad Al_Khat Deco" w:hint="cs"/>
          <w:sz w:val="22"/>
          <w:szCs w:val="22"/>
          <w:rtl/>
        </w:rPr>
        <w:t xml:space="preserve"> </w:t>
      </w:r>
      <w:r w:rsidRPr="00F43933" w:rsidR="003377B5">
        <w:rPr>
          <w:rFonts w:cs="Trad Al_Khat Deco"/>
          <w:sz w:val="22"/>
          <w:szCs w:val="22"/>
          <w:rtl/>
        </w:rPr>
        <w:t>أنه لو كان الجميل المحبوب وراء ستر أو كان في بيت مظلم لكان المحب يتلذذ بمجاورته المجردة دون النظر ودون الطمع في أمر آخر سواه وكان يتنعم بإظهار حبه عليه وذكره بلسانه بمسمع منه وإن كان ذلك أيضا معلوما عنده</w:t>
      </w:r>
      <w:r>
        <w:rPr>
          <w:rFonts w:cs="Trad Al_Khat Deco" w:hint="cs"/>
          <w:sz w:val="22"/>
          <w:szCs w:val="22"/>
          <w:rtl/>
        </w:rPr>
        <w:t>.</w:t>
      </w:r>
      <w:r w:rsidRPr="00F43933" w:rsidR="003377B5">
        <w:rPr>
          <w:rFonts w:cs="Trad Al_Khat Deco"/>
          <w:sz w:val="22"/>
          <w:szCs w:val="22"/>
          <w:rtl/>
        </w:rPr>
        <w:t xml:space="preserve"> </w:t>
      </w:r>
    </w:p>
    <w:p w:rsidR="008A09C4" w:rsidP="002252FC">
      <w:pPr>
        <w:bidi/>
        <w:ind w:left="0" w:right="0"/>
        <w:jc w:val="both"/>
        <w:rPr>
          <w:rFonts w:cs="Trad Al_Khat Deco" w:hint="cs"/>
          <w:sz w:val="22"/>
          <w:szCs w:val="22"/>
          <w:rtl/>
        </w:rPr>
      </w:pPr>
      <w:r w:rsidRPr="00F43933" w:rsidR="003377B5">
        <w:rPr>
          <w:rFonts w:cs="Trad Al_Khat Deco"/>
          <w:sz w:val="22"/>
          <w:szCs w:val="22"/>
          <w:rtl/>
        </w:rPr>
        <w:t>فإن قلت</w:t>
      </w:r>
      <w:r>
        <w:rPr>
          <w:rFonts w:cs="Trad Al_Khat Deco" w:hint="cs"/>
          <w:sz w:val="22"/>
          <w:szCs w:val="22"/>
          <w:rtl/>
        </w:rPr>
        <w:t>:</w:t>
      </w:r>
      <w:r w:rsidRPr="00F43933" w:rsidR="003377B5">
        <w:rPr>
          <w:rFonts w:cs="Trad Al_Khat Deco"/>
          <w:sz w:val="22"/>
          <w:szCs w:val="22"/>
          <w:rtl/>
        </w:rPr>
        <w:t xml:space="preserve"> إنه ينتظر جوابه فليتلذذ بسماع جوابه وليس يسمع كلام الله تعالى</w:t>
      </w:r>
      <w:r>
        <w:rPr>
          <w:rFonts w:cs="Trad Al_Khat Deco" w:hint="cs"/>
          <w:sz w:val="22"/>
          <w:szCs w:val="22"/>
          <w:rtl/>
        </w:rPr>
        <w:t>.</w:t>
      </w:r>
      <w:r w:rsidRPr="00F43933" w:rsidR="003377B5">
        <w:rPr>
          <w:rFonts w:cs="Trad Al_Khat Deco"/>
          <w:sz w:val="22"/>
          <w:szCs w:val="22"/>
          <w:rtl/>
        </w:rPr>
        <w:t xml:space="preserve"> فاعلم أنه إن كان يعلم أنه لا يجيبه ويسكت عنه فقد بقيت له أيضا لذة في عرض أحواله عليه ورفع سريرته إليه كيف والموقن يسمع من الله تعالى كل ما يرد على خاطره في أثناء مناجاته فيتلذذ به وكذا الذي يخلو بالملك ويعرض عليه حاجاته في جنح الليل يتلذذ به في رجاء إنعامه والرجاء في حق الله تعالى أصدق وما عند الله خير وأبقى وأنفع مما عند غيره فكيف لا يتلذذ بعرض الحاجات عليه في الخلوات</w:t>
      </w:r>
      <w:r>
        <w:rPr>
          <w:rFonts w:cs="Trad Al_Khat Deco" w:hint="cs"/>
          <w:sz w:val="22"/>
          <w:szCs w:val="22"/>
          <w:rtl/>
        </w:rPr>
        <w:t>.</w:t>
      </w:r>
      <w:r w:rsidRPr="00F43933" w:rsidR="003377B5">
        <w:rPr>
          <w:rFonts w:cs="Trad Al_Khat Deco"/>
          <w:sz w:val="22"/>
          <w:szCs w:val="22"/>
          <w:rtl/>
        </w:rPr>
        <w:t xml:space="preserve"> وأما النقل فيشهد له أحوال قوام الليل في تلذذهم بقيام الليل واستقصارهم له كما يستقصر المحب ليلة وصال الحبيب حتى قيل لبعضهم كيف أنت والليل قال ما راعيته قط يريني وجهه ثم ينصرف وما تأملته بعد</w:t>
      </w:r>
      <w:r>
        <w:rPr>
          <w:rFonts w:cs="Trad Al_Khat Deco" w:hint="cs"/>
          <w:sz w:val="22"/>
          <w:szCs w:val="22"/>
          <w:rtl/>
        </w:rPr>
        <w:t>.</w:t>
      </w:r>
      <w:r w:rsidRPr="00F43933" w:rsidR="003377B5">
        <w:rPr>
          <w:rFonts w:cs="Trad Al_Khat Deco"/>
          <w:sz w:val="22"/>
          <w:szCs w:val="22"/>
          <w:rtl/>
        </w:rPr>
        <w:t xml:space="preserve"> وقال آخر أنا والليل فرسا رهان مرة يسبقني إلى الفجر ومرة يقطعني عن الفكر</w:t>
      </w:r>
      <w:r>
        <w:rPr>
          <w:rFonts w:cs="Trad Al_Khat Deco" w:hint="cs"/>
          <w:sz w:val="22"/>
          <w:szCs w:val="22"/>
          <w:rtl/>
        </w:rPr>
        <w:t>.</w:t>
      </w:r>
      <w:r w:rsidRPr="00F43933" w:rsidR="003377B5">
        <w:rPr>
          <w:rFonts w:cs="Trad Al_Khat Deco"/>
          <w:sz w:val="22"/>
          <w:szCs w:val="22"/>
          <w:rtl/>
        </w:rPr>
        <w:t xml:space="preserve"> وقيل لبعضهم كيف الليل عليك فقال ساعة أنا فيها بين حالتين أفرح بظلمته إذا جاء وأغتم بفجره إذا طلع ما تم فرحى به قط</w:t>
      </w:r>
      <w:r>
        <w:rPr>
          <w:rFonts w:cs="Trad Al_Khat Deco" w:hint="cs"/>
          <w:sz w:val="22"/>
          <w:szCs w:val="22"/>
          <w:rtl/>
        </w:rPr>
        <w:t>.</w:t>
      </w:r>
      <w:r w:rsidRPr="00F43933" w:rsidR="003377B5">
        <w:rPr>
          <w:rFonts w:cs="Trad Al_Khat Deco"/>
          <w:sz w:val="22"/>
          <w:szCs w:val="22"/>
          <w:rtl/>
        </w:rPr>
        <w:t xml:space="preserve"> وقال علي بن بكار منذ أربعين سنة ما أحزنني شيء سوى طلوع الفجر وقال الفضيل بن عياض إذا غربت الشمس فرحت بالظلام لخلوتي بربي وإذا طلعت حزنت لدخول الناس علي وقال أبو سليمان أهل الليل في ليلهم ألذ من أهل اللهو في لهوهم ولولا الليل ما أحببت البقاء في الدنيا وقال أيضا لو عوض الله أهل الليل من ثواب أعمالهم ما يجدونه من اللذة لكان ذلك أكثر من ثواب أعمالهم وقال بعض العلماء ليس في الدنيا وقت يشبه نعيم أهل الجنة إلا ما يجده أهل التملق في قلوبهم بالليل من حلاوة المناجاة وقال بعضهم لذة المناجاة ليست من الدنيا إنما هي من الجنة أظهرها الله تعالى لأوليائه لا يجدها سواهم</w:t>
      </w:r>
      <w:r>
        <w:rPr>
          <w:rFonts w:cs="Trad Al_Khat Deco" w:hint="cs"/>
          <w:sz w:val="22"/>
          <w:szCs w:val="22"/>
          <w:rtl/>
        </w:rPr>
        <w:t>.</w:t>
      </w:r>
      <w:r w:rsidRPr="00F43933" w:rsidR="003377B5">
        <w:rPr>
          <w:rFonts w:cs="Trad Al_Khat Deco"/>
          <w:sz w:val="22"/>
          <w:szCs w:val="22"/>
          <w:rtl/>
        </w:rPr>
        <w:t xml:space="preserve"> وقال ابن المنكدر</w:t>
      </w:r>
      <w:r>
        <w:rPr>
          <w:rFonts w:cs="Trad Al_Khat Deco" w:hint="cs"/>
          <w:sz w:val="22"/>
          <w:szCs w:val="22"/>
          <w:rtl/>
        </w:rPr>
        <w:t>:</w:t>
      </w:r>
      <w:r w:rsidRPr="00F43933" w:rsidR="003377B5">
        <w:rPr>
          <w:rFonts w:cs="Trad Al_Khat Deco"/>
          <w:sz w:val="22"/>
          <w:szCs w:val="22"/>
          <w:rtl/>
        </w:rPr>
        <w:t xml:space="preserve"> ما بقي من لذات الدنيا إلا ثلاث</w:t>
      </w:r>
      <w:r>
        <w:rPr>
          <w:rFonts w:cs="Trad Al_Khat Deco" w:hint="cs"/>
          <w:sz w:val="22"/>
          <w:szCs w:val="22"/>
          <w:rtl/>
        </w:rPr>
        <w:t>:</w:t>
      </w:r>
      <w:r w:rsidRPr="00F43933" w:rsidR="003377B5">
        <w:rPr>
          <w:rFonts w:cs="Trad Al_Khat Deco"/>
          <w:sz w:val="22"/>
          <w:szCs w:val="22"/>
          <w:rtl/>
        </w:rPr>
        <w:t xml:space="preserve"> قيام الليل ولقاء الإخوان والصلاة في الجماعة</w:t>
      </w:r>
      <w:r>
        <w:rPr>
          <w:rFonts w:cs="Trad Al_Khat Deco" w:hint="cs"/>
          <w:sz w:val="22"/>
          <w:szCs w:val="22"/>
          <w:rtl/>
        </w:rPr>
        <w:t>.</w:t>
      </w:r>
      <w:r w:rsidRPr="00F43933" w:rsidR="003377B5">
        <w:rPr>
          <w:rFonts w:cs="Trad Al_Khat Deco"/>
          <w:sz w:val="22"/>
          <w:szCs w:val="22"/>
          <w:rtl/>
        </w:rPr>
        <w:t xml:space="preserve"> وقال بعض العارفين</w:t>
      </w:r>
      <w:r>
        <w:rPr>
          <w:rFonts w:cs="Trad Al_Khat Deco" w:hint="cs"/>
          <w:sz w:val="22"/>
          <w:szCs w:val="22"/>
          <w:rtl/>
        </w:rPr>
        <w:t>:</w:t>
      </w:r>
      <w:r w:rsidRPr="00F43933" w:rsidR="003377B5">
        <w:rPr>
          <w:rFonts w:cs="Trad Al_Khat Deco"/>
          <w:sz w:val="22"/>
          <w:szCs w:val="22"/>
          <w:rtl/>
        </w:rPr>
        <w:t xml:space="preserve"> إن الله تعالى ينظر بالأسحار إلى قلوب المتيقظين فيملؤها أنوارا فترد الفوائد على قلوبهم فتستنير ثم تنتشر من قلوبهم العوافى إلى قلوب الغافلين</w:t>
      </w:r>
      <w:r>
        <w:rPr>
          <w:rFonts w:cs="Trad Al_Khat Deco" w:hint="cs"/>
          <w:sz w:val="22"/>
          <w:szCs w:val="22"/>
          <w:rtl/>
        </w:rPr>
        <w:t>.</w:t>
      </w:r>
      <w:r w:rsidRPr="00F43933" w:rsidR="003377B5">
        <w:rPr>
          <w:rFonts w:cs="Trad Al_Khat Deco"/>
          <w:sz w:val="22"/>
          <w:szCs w:val="22"/>
          <w:rtl/>
        </w:rPr>
        <w:t xml:space="preserve"> وقال بعض العلماء من القدماء</w:t>
      </w:r>
      <w:r>
        <w:rPr>
          <w:rFonts w:cs="Trad Al_Khat Deco" w:hint="cs"/>
          <w:sz w:val="22"/>
          <w:szCs w:val="22"/>
          <w:rtl/>
        </w:rPr>
        <w:t>:</w:t>
      </w:r>
      <w:r w:rsidRPr="00F43933" w:rsidR="003377B5">
        <w:rPr>
          <w:rFonts w:cs="Trad Al_Khat Deco"/>
          <w:sz w:val="22"/>
          <w:szCs w:val="22"/>
          <w:rtl/>
        </w:rPr>
        <w:t xml:space="preserve"> إن الله تعالى أوحى إلى بعض الصديقين إن لي عبادا من عبادى أحبهم ويحبونني ويشتاقون إلي وأشتاق إليهم ويذكرونني وأذكرهم وينظرون إلي وأنظر إليهم فإن حذوت طريقهم أحببتك وإن عدلت عنهم مقتك قال يا رب وما علامتهم</w:t>
      </w:r>
      <w:r w:rsidR="002252FC">
        <w:rPr>
          <w:rFonts w:cs="Trad Al_Khat Deco" w:hint="cs"/>
          <w:sz w:val="22"/>
          <w:szCs w:val="22"/>
          <w:rtl/>
        </w:rPr>
        <w:t>؟</w:t>
      </w:r>
      <w:r w:rsidRPr="00F43933" w:rsidR="003377B5">
        <w:rPr>
          <w:rFonts w:cs="Trad Al_Khat Deco"/>
          <w:sz w:val="22"/>
          <w:szCs w:val="22"/>
          <w:rtl/>
        </w:rPr>
        <w:t xml:space="preserve"> قال</w:t>
      </w:r>
      <w:r w:rsidR="002252FC">
        <w:rPr>
          <w:rFonts w:cs="Trad Al_Khat Deco" w:hint="cs"/>
          <w:sz w:val="22"/>
          <w:szCs w:val="22"/>
          <w:rtl/>
        </w:rPr>
        <w:t>:</w:t>
      </w:r>
      <w:r w:rsidRPr="00F43933" w:rsidR="003377B5">
        <w:rPr>
          <w:rFonts w:cs="Trad Al_Khat Deco"/>
          <w:sz w:val="22"/>
          <w:szCs w:val="22"/>
          <w:rtl/>
        </w:rPr>
        <w:t xml:space="preserve"> يراعون الظلال بالنهار كما يراعى الراعي غنمه ويحنون إلى غروب الشمس كما تحن الطير إلى أوكارها فإذا جنهم الليل واختلط الظلام وخلا كل حبيب بحبيبه نصبوا إلى</w:t>
      </w:r>
      <w:r w:rsidR="002252FC">
        <w:rPr>
          <w:rFonts w:cs="Trad Al_Khat Deco" w:hint="cs"/>
          <w:sz w:val="22"/>
          <w:szCs w:val="22"/>
          <w:rtl/>
        </w:rPr>
        <w:t>ّ</w:t>
      </w:r>
      <w:r w:rsidRPr="00F43933" w:rsidR="003377B5">
        <w:rPr>
          <w:rFonts w:cs="Trad Al_Khat Deco"/>
          <w:sz w:val="22"/>
          <w:szCs w:val="22"/>
          <w:rtl/>
        </w:rPr>
        <w:t xml:space="preserve"> أقدامهم وافترشوا إلى</w:t>
      </w:r>
      <w:r w:rsidR="002252FC">
        <w:rPr>
          <w:rFonts w:cs="Trad Al_Khat Deco" w:hint="cs"/>
          <w:sz w:val="22"/>
          <w:szCs w:val="22"/>
          <w:rtl/>
        </w:rPr>
        <w:t>ّ</w:t>
      </w:r>
      <w:r w:rsidRPr="00F43933" w:rsidR="003377B5">
        <w:rPr>
          <w:rFonts w:cs="Trad Al_Khat Deco"/>
          <w:sz w:val="22"/>
          <w:szCs w:val="22"/>
          <w:rtl/>
        </w:rPr>
        <w:t xml:space="preserve"> وجوههم وناجوني بكلامي وتملقوا إلي</w:t>
      </w:r>
      <w:r w:rsidR="002252FC">
        <w:rPr>
          <w:rFonts w:cs="Trad Al_Khat Deco" w:hint="cs"/>
          <w:sz w:val="22"/>
          <w:szCs w:val="22"/>
          <w:rtl/>
        </w:rPr>
        <w:t>ّ</w:t>
      </w:r>
      <w:r w:rsidRPr="00F43933" w:rsidR="003377B5">
        <w:rPr>
          <w:rFonts w:cs="Trad Al_Khat Deco"/>
          <w:sz w:val="22"/>
          <w:szCs w:val="22"/>
          <w:rtl/>
        </w:rPr>
        <w:t xml:space="preserve"> بإنعامي فبين صارخ وباكي</w:t>
      </w:r>
      <w:r w:rsidR="002252FC">
        <w:rPr>
          <w:rFonts w:cs="Trad Al_Khat Deco" w:hint="cs"/>
          <w:sz w:val="22"/>
          <w:szCs w:val="22"/>
          <w:rtl/>
        </w:rPr>
        <w:t>،</w:t>
      </w:r>
      <w:r w:rsidRPr="00F43933" w:rsidR="003377B5">
        <w:rPr>
          <w:rFonts w:cs="Trad Al_Khat Deco"/>
          <w:sz w:val="22"/>
          <w:szCs w:val="22"/>
          <w:rtl/>
        </w:rPr>
        <w:t xml:space="preserve"> وبين متأوه وشاكي</w:t>
      </w:r>
      <w:r>
        <w:rPr>
          <w:rFonts w:cs="Trad Al_Khat Deco" w:hint="cs"/>
          <w:sz w:val="22"/>
          <w:szCs w:val="22"/>
          <w:rtl/>
        </w:rPr>
        <w:t>،</w:t>
      </w:r>
      <w:r w:rsidRPr="00F43933" w:rsidR="003377B5">
        <w:rPr>
          <w:rFonts w:cs="Trad Al_Khat Deco"/>
          <w:sz w:val="22"/>
          <w:szCs w:val="22"/>
          <w:rtl/>
        </w:rPr>
        <w:t xml:space="preserve"> بعيني ما يتحملون من أجلي وبسمعي ما يشتكون من حبي أول ما أعطيهم أقذف من نوري في قلوبهم فيخبرون عني كما أخبر عنهم</w:t>
      </w:r>
      <w:r>
        <w:rPr>
          <w:rFonts w:cs="Trad Al_Khat Deco" w:hint="cs"/>
          <w:sz w:val="22"/>
          <w:szCs w:val="22"/>
          <w:rtl/>
        </w:rPr>
        <w:t>،</w:t>
      </w:r>
      <w:r w:rsidRPr="00F43933" w:rsidR="003377B5">
        <w:rPr>
          <w:rFonts w:cs="Trad Al_Khat Deco"/>
          <w:sz w:val="22"/>
          <w:szCs w:val="22"/>
          <w:rtl/>
        </w:rPr>
        <w:t xml:space="preserve"> والثانية لو كانت السموات السبع والأرضون السبع وما فيهما من موازينهم لاستقللتها لهم</w:t>
      </w:r>
      <w:r>
        <w:rPr>
          <w:rFonts w:cs="Trad Al_Khat Deco" w:hint="cs"/>
          <w:sz w:val="22"/>
          <w:szCs w:val="22"/>
          <w:rtl/>
        </w:rPr>
        <w:t>،</w:t>
      </w:r>
      <w:r w:rsidRPr="00F43933" w:rsidR="003377B5">
        <w:rPr>
          <w:rFonts w:cs="Trad Al_Khat Deco"/>
          <w:sz w:val="22"/>
          <w:szCs w:val="22"/>
          <w:rtl/>
        </w:rPr>
        <w:t xml:space="preserve"> والثالثة أقبل بوجهي عليهم أفترى من أقبلت بوجهي عليه أيعلم أحد ما أريد أن أعطيه</w:t>
      </w:r>
      <w:r>
        <w:rPr>
          <w:rFonts w:cs="Trad Al_Khat Deco" w:hint="cs"/>
          <w:sz w:val="22"/>
          <w:szCs w:val="22"/>
          <w:rtl/>
        </w:rPr>
        <w:t>،</w:t>
      </w:r>
      <w:r w:rsidRPr="00F43933" w:rsidR="003377B5">
        <w:rPr>
          <w:rFonts w:cs="Trad Al_Khat Deco"/>
          <w:sz w:val="22"/>
          <w:szCs w:val="22"/>
          <w:rtl/>
        </w:rPr>
        <w:t xml:space="preserve"> وقال مالك بن دينار رحمه الله</w:t>
      </w:r>
      <w:r w:rsidR="002252FC">
        <w:rPr>
          <w:rFonts w:cs="Trad Al_Khat Deco" w:hint="cs"/>
          <w:sz w:val="22"/>
          <w:szCs w:val="22"/>
          <w:rtl/>
        </w:rPr>
        <w:t>:</w:t>
      </w:r>
      <w:r w:rsidRPr="00F43933" w:rsidR="003377B5">
        <w:rPr>
          <w:rFonts w:cs="Trad Al_Khat Deco"/>
          <w:sz w:val="22"/>
          <w:szCs w:val="22"/>
          <w:rtl/>
        </w:rPr>
        <w:t xml:space="preserve"> إذا قام العبد يتهجد من الليل قرب منه الجبار عز وجل وكانوا يرون ما يجدون من الرقة والحلاوة في قلوبهم والأنوار من قرب الرب تعالى من القلب وهذا له سر وتحقيق ستأتي الإشارة إليه في كتاب المحبة</w:t>
      </w:r>
      <w:r>
        <w:rPr>
          <w:rFonts w:cs="Trad Al_Khat Deco" w:hint="cs"/>
          <w:sz w:val="22"/>
          <w:szCs w:val="22"/>
          <w:rtl/>
        </w:rPr>
        <w:t>،</w:t>
      </w:r>
      <w:r w:rsidRPr="00F43933" w:rsidR="003377B5">
        <w:rPr>
          <w:rFonts w:cs="Trad Al_Khat Deco"/>
          <w:sz w:val="22"/>
          <w:szCs w:val="22"/>
          <w:rtl/>
        </w:rPr>
        <w:t xml:space="preserve"> وفي الأخبار عن الله عز وجل</w:t>
      </w:r>
      <w:r>
        <w:rPr>
          <w:rFonts w:cs="Trad Al_Khat Deco" w:hint="cs"/>
          <w:sz w:val="22"/>
          <w:szCs w:val="22"/>
          <w:rtl/>
        </w:rPr>
        <w:t>:</w:t>
      </w:r>
      <w:r w:rsidRPr="00F43933" w:rsidR="003377B5">
        <w:rPr>
          <w:rFonts w:cs="Trad Al_Khat Deco"/>
          <w:sz w:val="22"/>
          <w:szCs w:val="22"/>
          <w:rtl/>
        </w:rPr>
        <w:t xml:space="preserve"> </w:t>
      </w:r>
      <w:r>
        <w:rPr>
          <w:rFonts w:cs="Trad Al_Khat Deco" w:hint="cs"/>
          <w:sz w:val="22"/>
          <w:szCs w:val="22"/>
          <w:rtl/>
        </w:rPr>
        <w:t>(</w:t>
      </w:r>
      <w:r w:rsidRPr="00F43933" w:rsidR="003377B5">
        <w:rPr>
          <w:rFonts w:cs="Trad Al_Khat Deco"/>
          <w:sz w:val="22"/>
          <w:szCs w:val="22"/>
          <w:rtl/>
        </w:rPr>
        <w:t>أي عبدي أنا الله الذي اقتربت من قلبك وبالغيب رأيت نوري</w:t>
      </w:r>
      <w:r>
        <w:rPr>
          <w:rFonts w:cs="Trad Al_Khat Deco" w:hint="cs"/>
          <w:sz w:val="22"/>
          <w:szCs w:val="22"/>
          <w:rtl/>
        </w:rPr>
        <w:t>)</w:t>
      </w:r>
      <w:r w:rsidRPr="00F43933" w:rsidR="003377B5">
        <w:rPr>
          <w:rFonts w:cs="Trad Al_Khat Deco"/>
          <w:sz w:val="22"/>
          <w:szCs w:val="22"/>
          <w:rtl/>
        </w:rPr>
        <w:t xml:space="preserve"> وشكا بعض المريدين إلى أستاذه طول سهر الليل وطلب حيلة يجلب بها النوم فقال أستاذه</w:t>
      </w:r>
      <w:r w:rsidR="002252FC">
        <w:rPr>
          <w:rFonts w:cs="Trad Al_Khat Deco" w:hint="cs"/>
          <w:sz w:val="22"/>
          <w:szCs w:val="22"/>
          <w:rtl/>
        </w:rPr>
        <w:t>:</w:t>
      </w:r>
      <w:r w:rsidRPr="00F43933" w:rsidR="003377B5">
        <w:rPr>
          <w:rFonts w:cs="Trad Al_Khat Deco"/>
          <w:sz w:val="22"/>
          <w:szCs w:val="22"/>
          <w:rtl/>
        </w:rPr>
        <w:t xml:space="preserve"> يا بني إن لله نفحات في الليل والنهار تصيب القلوب المتيقظة </w:t>
      </w:r>
      <w:r w:rsidR="002252FC">
        <w:rPr>
          <w:rFonts w:cs="Trad Al_Khat Deco" w:hint="cs"/>
          <w:sz w:val="22"/>
          <w:szCs w:val="22"/>
          <w:rtl/>
        </w:rPr>
        <w:t>تخط</w:t>
      </w:r>
      <w:r w:rsidRPr="00F43933" w:rsidR="003377B5">
        <w:rPr>
          <w:rFonts w:cs="Trad Al_Khat Deco"/>
          <w:sz w:val="22"/>
          <w:szCs w:val="22"/>
          <w:rtl/>
        </w:rPr>
        <w:t>ىء القلوب النائمة فتعرض لتلك النفحات فقال يا سيدي تركتني لا أنام بالليل ولا بالنهار</w:t>
      </w:r>
      <w:r>
        <w:rPr>
          <w:rFonts w:cs="Trad Al_Khat Deco" w:hint="cs"/>
          <w:sz w:val="22"/>
          <w:szCs w:val="22"/>
          <w:rtl/>
        </w:rPr>
        <w:t>.</w:t>
      </w:r>
    </w:p>
    <w:p w:rsidR="008A09C4" w:rsidP="002252FC">
      <w:pPr>
        <w:bidi/>
        <w:ind w:left="0" w:right="0" w:firstLine="389"/>
        <w:jc w:val="both"/>
        <w:rPr>
          <w:rFonts w:cs="Trad Al_Khat Deco" w:hint="cs"/>
          <w:sz w:val="22"/>
          <w:szCs w:val="22"/>
          <w:rtl/>
        </w:rPr>
      </w:pPr>
      <w:r w:rsidRPr="00F43933" w:rsidR="003377B5">
        <w:rPr>
          <w:rFonts w:cs="Trad Al_Khat Deco"/>
          <w:sz w:val="22"/>
          <w:szCs w:val="22"/>
          <w:rtl/>
        </w:rPr>
        <w:t>واعلم أن هذه النفحات بالليل أرجى لما في قيام الليل من صفاء القلب واندفاع الشواغل</w:t>
      </w:r>
      <w:r w:rsidR="002252FC">
        <w:rPr>
          <w:rFonts w:cs="Trad Al_Khat Deco" w:hint="cs"/>
          <w:sz w:val="22"/>
          <w:szCs w:val="22"/>
          <w:rtl/>
        </w:rPr>
        <w:t>،</w:t>
      </w:r>
      <w:r w:rsidRPr="00F43933" w:rsidR="003377B5">
        <w:rPr>
          <w:rFonts w:cs="Trad Al_Khat Deco"/>
          <w:sz w:val="22"/>
          <w:szCs w:val="22"/>
          <w:rtl/>
        </w:rPr>
        <w:t xml:space="preserve"> وفي الخبر الصحيح عن جابر بن عبد الله عن رسول الله </w:t>
      </w:r>
      <w:r w:rsidRPr="00CC42D3" w:rsidR="00BB2F93">
        <w:rPr>
          <w:rFonts w:cs="Trad Al_Khat Deco" w:hint="cs"/>
          <w:color w:val="FFFF00"/>
          <w:rtl/>
        </w:rPr>
        <w:t>ﭬ</w:t>
      </w:r>
      <w:r w:rsidRPr="00F43933" w:rsidR="003377B5">
        <w:rPr>
          <w:rFonts w:cs="Trad Al_Khat Deco"/>
          <w:sz w:val="22"/>
          <w:szCs w:val="22"/>
          <w:rtl/>
        </w:rPr>
        <w:t xml:space="preserve"> أنه قال</w:t>
      </w:r>
      <w:r w:rsidR="002252FC">
        <w:rPr>
          <w:rFonts w:cs="Trad Al_Khat Deco" w:hint="cs"/>
          <w:sz w:val="22"/>
          <w:szCs w:val="22"/>
          <w:rtl/>
        </w:rPr>
        <w:t>:</w:t>
      </w:r>
      <w:r w:rsidRPr="00F43933" w:rsidR="003377B5">
        <w:rPr>
          <w:rFonts w:cs="Trad Al_Khat Deco"/>
          <w:sz w:val="22"/>
          <w:szCs w:val="22"/>
          <w:rtl/>
        </w:rPr>
        <w:t xml:space="preserve"> </w:t>
      </w:r>
      <w:r w:rsidR="002252FC">
        <w:rPr>
          <w:rFonts w:cs="Trad Al_Khat Deco" w:hint="cs"/>
          <w:sz w:val="22"/>
          <w:szCs w:val="22"/>
          <w:rtl/>
        </w:rPr>
        <w:t>(</w:t>
      </w:r>
      <w:r w:rsidRPr="00F43933" w:rsidR="003377B5">
        <w:rPr>
          <w:rFonts w:cs="Trad Al_Khat Deco"/>
          <w:sz w:val="22"/>
          <w:szCs w:val="22"/>
          <w:rtl/>
        </w:rPr>
        <w:t>إن من الليل ساعة لا يوافقها عبد مسلم يسأل الله تعالى خيرا إلا أعطاه إياه</w:t>
      </w:r>
      <w:r>
        <w:rPr>
          <w:rFonts w:cs="Trad Al_Khat Deco"/>
          <w:b/>
          <w:bCs/>
          <w:color w:val="FF0000"/>
          <w:sz w:val="22"/>
          <w:szCs w:val="22"/>
          <w:u w:val="single"/>
          <w:vertAlign w:val="superscript"/>
          <w:rtl/>
        </w:rPr>
        <w:footnoteReference w:id="1294"/>
      </w:r>
      <w:r w:rsidR="002252FC">
        <w:rPr>
          <w:rFonts w:cs="Trad Al_Khat Deco" w:hint="cs"/>
          <w:sz w:val="22"/>
          <w:szCs w:val="22"/>
          <w:rtl/>
        </w:rPr>
        <w:t>)</w:t>
      </w:r>
      <w:r w:rsidRPr="00F43933" w:rsidR="003377B5">
        <w:rPr>
          <w:rFonts w:cs="Trad Al_Khat Deco"/>
          <w:sz w:val="22"/>
          <w:szCs w:val="22"/>
          <w:rtl/>
        </w:rPr>
        <w:t xml:space="preserve"> وفي رواية أخرى </w:t>
      </w:r>
      <w:r w:rsidR="002252FC">
        <w:rPr>
          <w:rFonts w:cs="Trad Al_Khat Deco" w:hint="cs"/>
          <w:sz w:val="22"/>
          <w:szCs w:val="22"/>
          <w:rtl/>
        </w:rPr>
        <w:t>(</w:t>
      </w:r>
      <w:r w:rsidRPr="00F43933" w:rsidR="003377B5">
        <w:rPr>
          <w:rFonts w:cs="Trad Al_Khat Deco"/>
          <w:sz w:val="22"/>
          <w:szCs w:val="22"/>
          <w:rtl/>
        </w:rPr>
        <w:t>يسأل الله خيرا من أمر الدنيا والآخرة إلا أعطاه وذلك كل ليلة</w:t>
      </w:r>
      <w:r w:rsidR="002252FC">
        <w:rPr>
          <w:rFonts w:cs="Trad Al_Khat Deco" w:hint="cs"/>
          <w:sz w:val="22"/>
          <w:szCs w:val="22"/>
          <w:rtl/>
        </w:rPr>
        <w:t>)</w:t>
      </w:r>
      <w:r w:rsidRPr="00F43933" w:rsidR="003377B5">
        <w:rPr>
          <w:rFonts w:cs="Trad Al_Khat Deco"/>
          <w:sz w:val="22"/>
          <w:szCs w:val="22"/>
          <w:rtl/>
        </w:rPr>
        <w:t xml:space="preserve"> ومطلوب القائمين تلك الساعة وهي مهمة في جملة الليل كليلة القدر في شهر رمضان وكساعة يوم الجمعة وهي ساعة النفحات المذكورة والله أعلم</w:t>
      </w:r>
      <w:r>
        <w:rPr>
          <w:rFonts w:cs="Trad Al_Khat Deco" w:hint="cs"/>
          <w:sz w:val="22"/>
          <w:szCs w:val="22"/>
          <w:rtl/>
        </w:rPr>
        <w:t>.</w:t>
      </w:r>
      <w:r w:rsidRPr="00F43933" w:rsidR="003377B5">
        <w:rPr>
          <w:rFonts w:cs="Trad Al_Khat Deco"/>
          <w:sz w:val="22"/>
          <w:szCs w:val="22"/>
          <w:rtl/>
        </w:rPr>
        <w:t xml:space="preserve"> </w:t>
      </w:r>
    </w:p>
    <w:p w:rsidR="008A09C4" w:rsidP="0066095B">
      <w:pPr>
        <w:bidi/>
        <w:ind w:left="0" w:right="0" w:firstLine="389"/>
        <w:jc w:val="both"/>
        <w:rPr>
          <w:rFonts w:cs="Trad Al_Khat Deco" w:hint="cs"/>
          <w:sz w:val="22"/>
          <w:szCs w:val="22"/>
          <w:rtl/>
        </w:rPr>
      </w:pPr>
      <w:r w:rsidRPr="00F43933" w:rsidR="003377B5">
        <w:rPr>
          <w:rFonts w:cs="Trad Al_Khat Deco"/>
          <w:sz w:val="22"/>
          <w:szCs w:val="22"/>
          <w:rtl/>
        </w:rPr>
        <w:t>بيان طرق القسمة لأجزاء الليل</w:t>
      </w:r>
      <w:r w:rsidR="002252FC">
        <w:rPr>
          <w:rFonts w:cs="Trad Al_Khat Deco" w:hint="cs"/>
          <w:sz w:val="22"/>
          <w:szCs w:val="22"/>
          <w:rtl/>
        </w:rPr>
        <w:t>:</w:t>
      </w:r>
      <w:r w:rsidRPr="00F43933" w:rsidR="003377B5">
        <w:rPr>
          <w:rFonts w:cs="Trad Al_Khat Deco"/>
          <w:sz w:val="22"/>
          <w:szCs w:val="22"/>
          <w:rtl/>
        </w:rPr>
        <w:t xml:space="preserve"> اعلم أن إحياء الليل من حيث المقدار له سبع مراتب</w:t>
      </w:r>
      <w:r w:rsidR="002252FC">
        <w:rPr>
          <w:rFonts w:cs="Trad Al_Khat Deco" w:hint="cs"/>
          <w:sz w:val="22"/>
          <w:szCs w:val="22"/>
          <w:rtl/>
        </w:rPr>
        <w:t>.</w:t>
      </w:r>
      <w:r w:rsidRPr="00F43933" w:rsidR="003377B5">
        <w:rPr>
          <w:rFonts w:cs="Trad Al_Khat Deco"/>
          <w:sz w:val="22"/>
          <w:szCs w:val="22"/>
          <w:rtl/>
        </w:rPr>
        <w:t xml:space="preserve"> الأولى</w:t>
      </w:r>
      <w:r w:rsidR="002252FC">
        <w:rPr>
          <w:rFonts w:cs="Trad Al_Khat Deco" w:hint="cs"/>
          <w:sz w:val="22"/>
          <w:szCs w:val="22"/>
          <w:rtl/>
        </w:rPr>
        <w:t>:</w:t>
      </w:r>
      <w:r w:rsidRPr="00F43933" w:rsidR="003377B5">
        <w:rPr>
          <w:rFonts w:cs="Trad Al_Khat Deco"/>
          <w:sz w:val="22"/>
          <w:szCs w:val="22"/>
          <w:rtl/>
        </w:rPr>
        <w:t xml:space="preserve"> إحياء كل الليل وهذا شأن الأقوياء الذين تجردوا لعبادة الليل وتلذذوا بمناجاته وصار ذلك غذاء لهم وحياة لقلوبهم فلم يتعبوا بطول القيام ورد</w:t>
      </w:r>
      <w:r w:rsidR="002252FC">
        <w:rPr>
          <w:rFonts w:cs="Trad Al_Khat Deco" w:hint="cs"/>
          <w:sz w:val="22"/>
          <w:szCs w:val="22"/>
          <w:rtl/>
        </w:rPr>
        <w:t>ّ</w:t>
      </w:r>
      <w:r w:rsidRPr="00F43933" w:rsidR="003377B5">
        <w:rPr>
          <w:rFonts w:cs="Trad Al_Khat Deco"/>
          <w:sz w:val="22"/>
          <w:szCs w:val="22"/>
          <w:rtl/>
        </w:rPr>
        <w:t>وا المنام إلى النهار وفي وقت اشتغال الناس وقد كان ذلك طريق جماعة من السلف كانوا يصلون الصبح بوضوء العشاء</w:t>
      </w:r>
      <w:r w:rsidR="002252FC">
        <w:rPr>
          <w:rFonts w:cs="Trad Al_Khat Deco" w:hint="cs"/>
          <w:sz w:val="22"/>
          <w:szCs w:val="22"/>
          <w:rtl/>
        </w:rPr>
        <w:t>.</w:t>
      </w:r>
      <w:r w:rsidRPr="00F43933" w:rsidR="003377B5">
        <w:rPr>
          <w:rFonts w:cs="Trad Al_Khat Deco"/>
          <w:sz w:val="22"/>
          <w:szCs w:val="22"/>
          <w:rtl/>
        </w:rPr>
        <w:t xml:space="preserve"> </w:t>
      </w:r>
      <w:r w:rsidR="00597287">
        <w:rPr>
          <w:rFonts w:cs="Trad Al_Khat Deco2" w:hint="cs"/>
          <w:sz w:val="22"/>
          <w:szCs w:val="22"/>
          <w:rtl/>
        </w:rPr>
        <w:t>حكى</w:t>
      </w:r>
      <w:r w:rsidRPr="00F43933" w:rsidR="003377B5">
        <w:rPr>
          <w:rFonts w:cs="Trad Al_Khat Deco"/>
          <w:sz w:val="22"/>
          <w:szCs w:val="22"/>
          <w:rtl/>
        </w:rPr>
        <w:t xml:space="preserve"> أبو طالب المكي أن ذلك </w:t>
      </w:r>
      <w:r w:rsidR="00597287">
        <w:rPr>
          <w:rFonts w:cs="Trad Al_Khat Deco2" w:hint="cs"/>
          <w:sz w:val="22"/>
          <w:szCs w:val="22"/>
          <w:rtl/>
        </w:rPr>
        <w:t>حكى</w:t>
      </w:r>
      <w:r w:rsidRPr="00F43933" w:rsidR="003377B5">
        <w:rPr>
          <w:rFonts w:cs="Trad Al_Khat Deco"/>
          <w:sz w:val="22"/>
          <w:szCs w:val="22"/>
          <w:rtl/>
        </w:rPr>
        <w:t xml:space="preserve"> على سبيل التواتر والاشتهار عن أربعين من التابعين وكان فيهم من واظب عليه أربعين سنة قال منهم سعيد بن المسيب وصفوان بن سليم المدنيان وفضيل بن عياض ووهيب بن الورد المكيان وطاوس ووهب بن منبه اليمانيان والربيع بن خيثم والحكم الكوفيان وأبو سليمان الداراني وعلي بن بكار الشاميان وأبو عبد الله الخواص وأبو عاصم العباديان وحبيب أبو محمد وأبو جابر السلماني الفارسيان ومالك بن دينار سليمان التيمي ويزيد الرقاشي وحبيب بن أبي ثابت ويحيى البكاء البصريون وكهمس بن المنهال وكان يختم في الشهر تسعين ختمة وما لم يفهمه رجع وقرأه مرة أخرى وأيضا من أهل المدينة أبو حازم ومحمد بن المنكدر في جماعة يكثر عددهم</w:t>
      </w:r>
      <w:r w:rsidR="00F059E4">
        <w:rPr>
          <w:rFonts w:cs="Trad Al_Khat Deco" w:hint="cs"/>
          <w:sz w:val="22"/>
          <w:szCs w:val="22"/>
          <w:rtl/>
        </w:rPr>
        <w:t>.</w:t>
      </w:r>
      <w:r w:rsidRPr="00F43933" w:rsidR="003377B5">
        <w:rPr>
          <w:rFonts w:cs="Trad Al_Khat Deco"/>
          <w:sz w:val="22"/>
          <w:szCs w:val="22"/>
          <w:rtl/>
        </w:rPr>
        <w:t xml:space="preserve"> المرتبة الثانية</w:t>
      </w:r>
      <w:r w:rsidR="00F059E4">
        <w:rPr>
          <w:rFonts w:cs="Trad Al_Khat Deco" w:hint="cs"/>
          <w:sz w:val="22"/>
          <w:szCs w:val="22"/>
          <w:rtl/>
        </w:rPr>
        <w:t>:</w:t>
      </w:r>
      <w:r w:rsidRPr="00F43933" w:rsidR="003377B5">
        <w:rPr>
          <w:rFonts w:cs="Trad Al_Khat Deco"/>
          <w:sz w:val="22"/>
          <w:szCs w:val="22"/>
          <w:rtl/>
        </w:rPr>
        <w:t xml:space="preserve"> أن يقوم نصف الليل وهذا لا ينحصر عدد المواظبين عليه من السلف وأحسن فيه أن ينام الثلث الأول من الليل والسدس الأخير منه حتى يقع قيامه في جوف الليل ووسطه فهو الأفضل</w:t>
      </w:r>
      <w:r w:rsidR="00F059E4">
        <w:rPr>
          <w:rFonts w:cs="Trad Al_Khat Deco" w:hint="cs"/>
          <w:sz w:val="22"/>
          <w:szCs w:val="22"/>
          <w:rtl/>
        </w:rPr>
        <w:t>.</w:t>
      </w:r>
      <w:r w:rsidRPr="00F43933" w:rsidR="003377B5">
        <w:rPr>
          <w:rFonts w:cs="Trad Al_Khat Deco"/>
          <w:sz w:val="22"/>
          <w:szCs w:val="22"/>
          <w:rtl/>
        </w:rPr>
        <w:t xml:space="preserve"> المرتبة الثالثة</w:t>
      </w:r>
      <w:r w:rsidR="00F059E4">
        <w:rPr>
          <w:rFonts w:cs="Trad Al_Khat Deco" w:hint="cs"/>
          <w:sz w:val="22"/>
          <w:szCs w:val="22"/>
          <w:rtl/>
        </w:rPr>
        <w:t>:</w:t>
      </w:r>
      <w:r w:rsidRPr="00F43933" w:rsidR="003377B5">
        <w:rPr>
          <w:rFonts w:cs="Trad Al_Khat Deco"/>
          <w:sz w:val="22"/>
          <w:szCs w:val="22"/>
          <w:rtl/>
        </w:rPr>
        <w:t xml:space="preserve"> أن يقوم ثلث الليل فينبغي أن ينام النصف الأول والسدس الأخير</w:t>
      </w:r>
      <w:r w:rsidR="00F059E4">
        <w:rPr>
          <w:rFonts w:cs="Trad Al_Khat Deco" w:hint="cs"/>
          <w:sz w:val="22"/>
          <w:szCs w:val="22"/>
          <w:rtl/>
        </w:rPr>
        <w:t>،</w:t>
      </w:r>
      <w:r w:rsidRPr="00F43933" w:rsidR="003377B5">
        <w:rPr>
          <w:rFonts w:cs="Trad Al_Khat Deco"/>
          <w:sz w:val="22"/>
          <w:szCs w:val="22"/>
          <w:rtl/>
        </w:rPr>
        <w:t xml:space="preserve"> وبالجملة نوم آخر الليل محبوب لأنه يذهب النعاس بالغداة وكانوا يكرهون ذلك ويقلل صفرة الوجه والشهرة به فلو قام أكثر الليل ونام سحرا قلت صفرة وجهه وقل</w:t>
      </w:r>
      <w:r w:rsidR="00F059E4">
        <w:rPr>
          <w:rFonts w:cs="Trad Al_Khat Deco" w:hint="cs"/>
          <w:sz w:val="22"/>
          <w:szCs w:val="22"/>
          <w:rtl/>
        </w:rPr>
        <w:t>ّ</w:t>
      </w:r>
      <w:r w:rsidRPr="00F43933" w:rsidR="003377B5">
        <w:rPr>
          <w:rFonts w:cs="Trad Al_Khat Deco"/>
          <w:sz w:val="22"/>
          <w:szCs w:val="22"/>
          <w:rtl/>
        </w:rPr>
        <w:t xml:space="preserve"> نعاسه</w:t>
      </w:r>
      <w:r w:rsidR="00F059E4">
        <w:rPr>
          <w:rFonts w:cs="Trad Al_Khat Deco" w:hint="cs"/>
          <w:sz w:val="22"/>
          <w:szCs w:val="22"/>
          <w:rtl/>
        </w:rPr>
        <w:t>،</w:t>
      </w:r>
      <w:r w:rsidRPr="00F43933" w:rsidR="003377B5">
        <w:rPr>
          <w:rFonts w:cs="Trad Al_Khat Deco"/>
          <w:sz w:val="22"/>
          <w:szCs w:val="22"/>
          <w:rtl/>
        </w:rPr>
        <w:t xml:space="preserve"> وقالت عائشة رضي الله عنها </w:t>
      </w:r>
      <w:r w:rsidR="00F059E4">
        <w:rPr>
          <w:rFonts w:cs="Trad Al_Khat Deco" w:hint="cs"/>
          <w:sz w:val="22"/>
          <w:szCs w:val="22"/>
          <w:rtl/>
        </w:rPr>
        <w:t>(</w:t>
      </w:r>
      <w:r w:rsidRPr="00F43933" w:rsidR="003377B5">
        <w:rPr>
          <w:rFonts w:cs="Trad Al_Khat Deco"/>
          <w:sz w:val="22"/>
          <w:szCs w:val="22"/>
          <w:rtl/>
        </w:rPr>
        <w:t xml:space="preserve">كان رسول الله </w:t>
      </w:r>
      <w:r w:rsidRPr="00CC42D3" w:rsidR="00BB2F93">
        <w:rPr>
          <w:rFonts w:cs="Trad Al_Khat Deco" w:hint="cs"/>
          <w:color w:val="FFFF00"/>
          <w:rtl/>
        </w:rPr>
        <w:t>ﭬ</w:t>
      </w:r>
      <w:r w:rsidRPr="00F43933" w:rsidR="003377B5">
        <w:rPr>
          <w:rFonts w:cs="Trad Al_Khat Deco"/>
          <w:sz w:val="22"/>
          <w:szCs w:val="22"/>
          <w:rtl/>
        </w:rPr>
        <w:t xml:space="preserve"> إذا أوتر من آخر الليل فإن كانت له حاجة إلى أهله دنا منهن وإلا اضطجع في مصلاه حتى يأتيه بلال فيؤذنه للصلاة</w:t>
      </w:r>
      <w:r>
        <w:rPr>
          <w:rFonts w:cs="Trad Al_Khat Deco"/>
          <w:b/>
          <w:bCs/>
          <w:color w:val="FF0000"/>
          <w:sz w:val="22"/>
          <w:szCs w:val="22"/>
          <w:u w:val="single"/>
          <w:vertAlign w:val="superscript"/>
          <w:rtl/>
        </w:rPr>
        <w:footnoteReference w:id="1295"/>
      </w:r>
      <w:r w:rsidR="00F059E4">
        <w:rPr>
          <w:rFonts w:cs="Trad Al_Khat Deco" w:hint="cs"/>
          <w:sz w:val="22"/>
          <w:szCs w:val="22"/>
          <w:rtl/>
        </w:rPr>
        <w:t>)</w:t>
      </w:r>
      <w:r w:rsidRPr="00F43933" w:rsidR="003377B5">
        <w:rPr>
          <w:rFonts w:cs="Trad Al_Khat Deco"/>
          <w:sz w:val="22"/>
          <w:szCs w:val="22"/>
          <w:rtl/>
        </w:rPr>
        <w:t xml:space="preserve"> وقالت أيضا رضي الله عنها</w:t>
      </w:r>
      <w:r w:rsidR="00F059E4">
        <w:rPr>
          <w:rFonts w:cs="Trad Al_Khat Deco" w:hint="cs"/>
          <w:sz w:val="22"/>
          <w:szCs w:val="22"/>
          <w:rtl/>
        </w:rPr>
        <w:t>:</w:t>
      </w:r>
      <w:r w:rsidRPr="00F43933" w:rsidR="003377B5">
        <w:rPr>
          <w:rFonts w:cs="Trad Al_Khat Deco"/>
          <w:sz w:val="22"/>
          <w:szCs w:val="22"/>
          <w:rtl/>
        </w:rPr>
        <w:t xml:space="preserve"> </w:t>
      </w:r>
      <w:r w:rsidR="00F059E4">
        <w:rPr>
          <w:rFonts w:cs="Trad Al_Khat Deco" w:hint="cs"/>
          <w:sz w:val="22"/>
          <w:szCs w:val="22"/>
          <w:rtl/>
        </w:rPr>
        <w:t>(</w:t>
      </w:r>
      <w:r w:rsidRPr="00F43933" w:rsidR="003377B5">
        <w:rPr>
          <w:rFonts w:cs="Trad Al_Khat Deco"/>
          <w:sz w:val="22"/>
          <w:szCs w:val="22"/>
          <w:rtl/>
        </w:rPr>
        <w:t>ما ألفيته بعد السحر إلا نائما</w:t>
      </w:r>
      <w:r>
        <w:rPr>
          <w:rFonts w:cs="Trad Al_Khat Deco"/>
          <w:b/>
          <w:bCs/>
          <w:color w:val="FF0000"/>
          <w:sz w:val="22"/>
          <w:szCs w:val="22"/>
          <w:u w:val="single"/>
          <w:vertAlign w:val="superscript"/>
          <w:rtl/>
        </w:rPr>
        <w:footnoteReference w:id="1296"/>
      </w:r>
      <w:r w:rsidR="00F059E4">
        <w:rPr>
          <w:rFonts w:cs="Trad Al_Khat Deco" w:hint="cs"/>
          <w:sz w:val="22"/>
          <w:szCs w:val="22"/>
          <w:rtl/>
        </w:rPr>
        <w:t>)</w:t>
      </w:r>
      <w:r w:rsidRPr="00F43933" w:rsidR="003377B5">
        <w:rPr>
          <w:rFonts w:cs="Trad Al_Khat Deco"/>
          <w:sz w:val="22"/>
          <w:szCs w:val="22"/>
          <w:rtl/>
        </w:rPr>
        <w:t xml:space="preserve"> حتى قال بعض السلف هذه الضجعة قبل الصبح سنة منهم أبو هريرة رضي الله عنه</w:t>
      </w:r>
      <w:r w:rsidR="00F059E4">
        <w:rPr>
          <w:rFonts w:cs="Trad Al_Khat Deco" w:hint="cs"/>
          <w:sz w:val="22"/>
          <w:szCs w:val="22"/>
          <w:rtl/>
        </w:rPr>
        <w:t>،</w:t>
      </w:r>
      <w:r w:rsidRPr="00F43933" w:rsidR="003377B5">
        <w:rPr>
          <w:rFonts w:cs="Trad Al_Khat Deco"/>
          <w:sz w:val="22"/>
          <w:szCs w:val="22"/>
          <w:rtl/>
        </w:rPr>
        <w:t xml:space="preserve"> وكان نوم هذا الوقت سببا للمكاشفة والمشاهدة من وراء حجب الغيب وذلك لأرباب القلوب وفيه استراحة</w:t>
      </w:r>
      <w:r w:rsidR="00F059E4">
        <w:rPr>
          <w:rFonts w:cs="Trad Al_Khat Deco" w:hint="cs"/>
          <w:sz w:val="22"/>
          <w:szCs w:val="22"/>
          <w:rtl/>
        </w:rPr>
        <w:t xml:space="preserve"> </w:t>
      </w:r>
      <w:r w:rsidRPr="00F43933" w:rsidR="003377B5">
        <w:rPr>
          <w:rFonts w:cs="Trad Al_Khat Deco"/>
          <w:sz w:val="22"/>
          <w:szCs w:val="22"/>
          <w:rtl/>
        </w:rPr>
        <w:t>تعين على الورد الأول من أوراد النهار وقيام ثلث الليل من النصف الأخير</w:t>
      </w:r>
      <w:r w:rsidR="00F059E4">
        <w:rPr>
          <w:rFonts w:cs="Trad Al_Khat Deco" w:hint="cs"/>
          <w:sz w:val="22"/>
          <w:szCs w:val="22"/>
          <w:rtl/>
        </w:rPr>
        <w:t>،</w:t>
      </w:r>
      <w:r w:rsidRPr="00F43933" w:rsidR="003377B5">
        <w:rPr>
          <w:rFonts w:cs="Trad Al_Khat Deco"/>
          <w:sz w:val="22"/>
          <w:szCs w:val="22"/>
          <w:rtl/>
        </w:rPr>
        <w:t xml:space="preserve"> ونوم السدس الأخير قيام داود </w:t>
      </w:r>
      <w:r w:rsidRPr="00CC42D3" w:rsidR="00BB2F93">
        <w:rPr>
          <w:rFonts w:cs="Trad Al_Khat Deco" w:hint="cs"/>
          <w:color w:val="FFFF00"/>
          <w:rtl/>
        </w:rPr>
        <w:t>ﭬ</w:t>
      </w:r>
      <w:r w:rsidR="00F059E4">
        <w:rPr>
          <w:rFonts w:cs="Trad Al_Khat Deco" w:hint="cs"/>
          <w:sz w:val="22"/>
          <w:szCs w:val="22"/>
          <w:rtl/>
        </w:rPr>
        <w:t>:</w:t>
      </w:r>
      <w:r w:rsidRPr="00F43933" w:rsidR="003377B5">
        <w:rPr>
          <w:rFonts w:cs="Trad Al_Khat Deco"/>
          <w:sz w:val="22"/>
          <w:szCs w:val="22"/>
          <w:rtl/>
        </w:rPr>
        <w:t xml:space="preserve"> المرتبة الرابعة</w:t>
      </w:r>
      <w:r w:rsidR="00F059E4">
        <w:rPr>
          <w:rFonts w:cs="Trad Al_Khat Deco" w:hint="cs"/>
          <w:sz w:val="22"/>
          <w:szCs w:val="22"/>
          <w:rtl/>
        </w:rPr>
        <w:t>:</w:t>
      </w:r>
      <w:r w:rsidRPr="00F43933" w:rsidR="003377B5">
        <w:rPr>
          <w:rFonts w:cs="Trad Al_Khat Deco"/>
          <w:sz w:val="22"/>
          <w:szCs w:val="22"/>
          <w:rtl/>
        </w:rPr>
        <w:t xml:space="preserve"> أن يقوم سدس الليل أو خمسه وأفضله أن يكون في النصف الأخير وقبل السدس الأخير منه</w:t>
      </w:r>
      <w:r w:rsidR="00F059E4">
        <w:rPr>
          <w:rFonts w:cs="Trad Al_Khat Deco" w:hint="cs"/>
          <w:sz w:val="22"/>
          <w:szCs w:val="22"/>
          <w:rtl/>
        </w:rPr>
        <w:t>.</w:t>
      </w:r>
      <w:r w:rsidRPr="00F43933" w:rsidR="003377B5">
        <w:rPr>
          <w:rFonts w:cs="Trad Al_Khat Deco"/>
          <w:sz w:val="22"/>
          <w:szCs w:val="22"/>
          <w:rtl/>
        </w:rPr>
        <w:t xml:space="preserve"> المرتبة الخامسة</w:t>
      </w:r>
      <w:r w:rsidR="00F059E4">
        <w:rPr>
          <w:rFonts w:cs="Trad Al_Khat Deco" w:hint="cs"/>
          <w:sz w:val="22"/>
          <w:szCs w:val="22"/>
          <w:rtl/>
        </w:rPr>
        <w:t>:</w:t>
      </w:r>
      <w:r w:rsidRPr="00F43933" w:rsidR="003377B5">
        <w:rPr>
          <w:rFonts w:cs="Trad Al_Khat Deco"/>
          <w:sz w:val="22"/>
          <w:szCs w:val="22"/>
          <w:rtl/>
        </w:rPr>
        <w:t xml:space="preserve"> أن لا يراعي التقدير فإن ذلك إنما يتيسر لنبي يوحى إليه أو لمن يعرف منازل القمر ويوكل به من يراقبه ويواظبه ويوقظه ثم ربما يضطرب في ليالي الغيم ولكنه يقوم من أول الليل إلى أن يغلبه النوم فإذا انتبه قام فإذا غلبه النوم عاد إلى النوم فيكون له في الليل نومتان وقومتان وهو من مكابدة الليل وأشد الأعمال وأفضلها</w:t>
      </w:r>
      <w:r w:rsidR="00EE5B94">
        <w:rPr>
          <w:rFonts w:cs="Trad Al_Khat Deco" w:hint="cs"/>
          <w:sz w:val="22"/>
          <w:szCs w:val="22"/>
          <w:rtl/>
        </w:rPr>
        <w:t>،</w:t>
      </w:r>
      <w:r w:rsidRPr="00F43933" w:rsidR="003377B5">
        <w:rPr>
          <w:rFonts w:cs="Trad Al_Khat Deco"/>
          <w:sz w:val="22"/>
          <w:szCs w:val="22"/>
          <w:rtl/>
        </w:rPr>
        <w:t xml:space="preserve"> وقد كان هذا من أخلاق رسول الله </w:t>
      </w:r>
      <w:r w:rsidRPr="00CC42D3" w:rsidR="00BB2F93">
        <w:rPr>
          <w:rFonts w:cs="Trad Al_Khat Deco" w:hint="cs"/>
          <w:color w:val="FFFF00"/>
          <w:rtl/>
        </w:rPr>
        <w:t>ﭬ</w:t>
      </w:r>
      <w:r>
        <w:rPr>
          <w:rFonts w:cs="Trad Al_Khat Deco"/>
          <w:b/>
          <w:bCs/>
          <w:color w:val="FF0000"/>
          <w:sz w:val="22"/>
          <w:szCs w:val="22"/>
          <w:u w:val="single"/>
          <w:vertAlign w:val="superscript"/>
          <w:rtl/>
        </w:rPr>
        <w:footnoteReference w:id="1297"/>
      </w:r>
      <w:r w:rsidR="00EE5B94">
        <w:rPr>
          <w:rFonts w:cs="Trad Al_Khat Deco" w:hint="cs"/>
          <w:sz w:val="22"/>
          <w:szCs w:val="22"/>
          <w:rtl/>
        </w:rPr>
        <w:t>،</w:t>
      </w:r>
      <w:r w:rsidRPr="00F43933" w:rsidR="003377B5">
        <w:rPr>
          <w:rFonts w:cs="Trad Al_Khat Deco"/>
          <w:sz w:val="22"/>
          <w:szCs w:val="22"/>
          <w:rtl/>
        </w:rPr>
        <w:t xml:space="preserve"> وهو طريقة ابن عمر وأولى العزم من الصحابة وجماعة من التابعين رضى الله عنهم وكان بعض السلف يقول هي أول نومة فإذا انتبهت ثم عدت إلى النوم فلا أنام الله لي عينا فأما قيام رسول الله </w:t>
      </w:r>
      <w:r w:rsidRPr="00CC42D3" w:rsidR="00BB2F93">
        <w:rPr>
          <w:rFonts w:cs="Trad Al_Khat Deco" w:hint="cs"/>
          <w:color w:val="FFFF00"/>
          <w:rtl/>
        </w:rPr>
        <w:t>ﭬ</w:t>
      </w:r>
      <w:r w:rsidRPr="00F43933" w:rsidR="003377B5">
        <w:rPr>
          <w:rFonts w:cs="Trad Al_Khat Deco"/>
          <w:sz w:val="22"/>
          <w:szCs w:val="22"/>
          <w:rtl/>
        </w:rPr>
        <w:t xml:space="preserve"> من حيث المقدار فلم يكن على ترتيب واحد بل ربما كان يقوم نصف الليل أو ثلثه أو سدسه</w:t>
      </w:r>
      <w:r>
        <w:rPr>
          <w:rFonts w:cs="Trad Al_Khat Deco"/>
          <w:b/>
          <w:bCs/>
          <w:color w:val="FF0000"/>
          <w:sz w:val="22"/>
          <w:szCs w:val="22"/>
          <w:u w:val="single"/>
          <w:vertAlign w:val="superscript"/>
          <w:rtl/>
        </w:rPr>
        <w:footnoteReference w:id="1298"/>
      </w:r>
      <w:r w:rsidRPr="00F43933" w:rsidR="003377B5">
        <w:rPr>
          <w:rFonts w:cs="Trad Al_Khat Deco"/>
          <w:sz w:val="22"/>
          <w:szCs w:val="22"/>
          <w:rtl/>
        </w:rPr>
        <w:t xml:space="preserve"> يختلف ذلك في الليالي ودل</w:t>
      </w:r>
      <w:r w:rsidR="00EE5B94">
        <w:rPr>
          <w:rFonts w:cs="Trad Al_Khat Deco" w:hint="cs"/>
          <w:sz w:val="22"/>
          <w:szCs w:val="22"/>
          <w:rtl/>
        </w:rPr>
        <w:t>ّ</w:t>
      </w:r>
      <w:r w:rsidRPr="00F43933" w:rsidR="003377B5">
        <w:rPr>
          <w:rFonts w:cs="Trad Al_Khat Deco"/>
          <w:sz w:val="22"/>
          <w:szCs w:val="22"/>
          <w:rtl/>
        </w:rPr>
        <w:t xml:space="preserve"> عليه قوله تعالى في الموضعين من سورة المزمل</w:t>
      </w:r>
      <w:r w:rsidR="00EE5B94">
        <w:rPr>
          <w:rFonts w:cs="Trad Al_Khat Deco" w:hint="cs"/>
          <w:sz w:val="22"/>
          <w:szCs w:val="22"/>
          <w:rtl/>
        </w:rPr>
        <w:t xml:space="preserve"> </w:t>
      </w:r>
      <w:r w:rsidR="00EE5B94">
        <w:rPr>
          <w:rFonts w:cs="Trad Al_Khat Deco" w:hint="cs"/>
          <w:color w:val="FF0000"/>
          <w:sz w:val="22"/>
          <w:szCs w:val="22"/>
          <w:rtl/>
        </w:rPr>
        <w:t>﴿</w:t>
      </w:r>
      <w:r w:rsidRPr="00F43933" w:rsidR="003377B5">
        <w:rPr>
          <w:rFonts w:cs="Trad Al_Khat Deco"/>
          <w:sz w:val="22"/>
          <w:szCs w:val="22"/>
          <w:rtl/>
        </w:rPr>
        <w:t xml:space="preserve"> إن ربك يعلم أنك تقوم أدنى من ثلثي الليل ونصفه وثلثه</w:t>
      </w:r>
      <w:r w:rsidR="00EE5B94">
        <w:rPr>
          <w:rFonts w:cs="Trad Al_Khat Deco" w:hint="cs"/>
          <w:sz w:val="22"/>
          <w:szCs w:val="22"/>
          <w:rtl/>
        </w:rPr>
        <w:t xml:space="preserve"> </w:t>
      </w:r>
      <w:r w:rsidR="00EE5B94">
        <w:rPr>
          <w:rFonts w:cs="Trad Al_Khat Deco" w:hint="cs"/>
          <w:color w:val="FF0000"/>
          <w:sz w:val="22"/>
          <w:szCs w:val="22"/>
          <w:rtl/>
        </w:rPr>
        <w:t>﴾ {}</w:t>
      </w:r>
      <w:r w:rsidRPr="00F43933" w:rsidR="003377B5">
        <w:rPr>
          <w:rFonts w:cs="Trad Al_Khat Deco"/>
          <w:sz w:val="22"/>
          <w:szCs w:val="22"/>
          <w:rtl/>
        </w:rPr>
        <w:t xml:space="preserve"> فأدنى من ثلثي الليل كأنه بصفه ونصف سدسه فإن كسر قوله ونصفه وثلثه كان نصف الثلثين فيقرب من الثلث والربع وإن نصب كان نصف الليل وقالت عائشة رضي الله عنها كان </w:t>
      </w:r>
      <w:r w:rsidRPr="00CC42D3" w:rsidR="00BB2F93">
        <w:rPr>
          <w:rFonts w:cs="Trad Al_Khat Deco" w:hint="cs"/>
          <w:color w:val="FFFF00"/>
          <w:rtl/>
        </w:rPr>
        <w:t>ﭬ</w:t>
      </w:r>
      <w:r w:rsidRPr="00F43933" w:rsidR="003377B5">
        <w:rPr>
          <w:rFonts w:cs="Trad Al_Khat Deco"/>
          <w:sz w:val="22"/>
          <w:szCs w:val="22"/>
          <w:rtl/>
        </w:rPr>
        <w:t xml:space="preserve"> يقوم إذا سمع الصارخ</w:t>
      </w:r>
      <w:r>
        <w:rPr>
          <w:rFonts w:cs="Trad Al_Khat Deco"/>
          <w:b/>
          <w:bCs/>
          <w:color w:val="FF0000"/>
          <w:sz w:val="22"/>
          <w:szCs w:val="22"/>
          <w:u w:val="single"/>
          <w:vertAlign w:val="superscript"/>
          <w:rtl/>
        </w:rPr>
        <w:footnoteReference w:id="1299"/>
      </w:r>
      <w:r w:rsidRPr="00F43933" w:rsidR="003377B5">
        <w:rPr>
          <w:rFonts w:cs="Trad Al_Khat Deco"/>
          <w:sz w:val="22"/>
          <w:szCs w:val="22"/>
          <w:rtl/>
        </w:rPr>
        <w:t xml:space="preserve"> يعني الديك وهذا يكون السدس فما دونه وروى غير واحد أنه قال راعيت صلاة رسول الله </w:t>
      </w:r>
      <w:r w:rsidRPr="00CC42D3" w:rsidR="00BB2F93">
        <w:rPr>
          <w:rFonts w:cs="Trad Al_Khat Deco" w:hint="cs"/>
          <w:color w:val="FFFF00"/>
          <w:rtl/>
        </w:rPr>
        <w:t>ﭬ</w:t>
      </w:r>
      <w:r w:rsidRPr="00F43933" w:rsidR="003377B5">
        <w:rPr>
          <w:rFonts w:cs="Trad Al_Khat Deco"/>
          <w:sz w:val="22"/>
          <w:szCs w:val="22"/>
          <w:rtl/>
        </w:rPr>
        <w:t xml:space="preserve"> في السفر ليلا فنام بعد العشاء زمانا ثم استيقظ فنظر في الأفق فقال ربنا ما خلقت هذا باطلا حتى بلغ إنك لا تخلف الميعاد ثم استل من فراشه سواكا فاستاك به وتوضأ وصلى حتى قلت صلى مثل الذي نام ثم اضطجع حتى قلت نام مثل ما صلى ثم استيقظ فقال ما قال أول مرة وفعل ما فعل أول مرة</w:t>
      </w:r>
      <w:r>
        <w:rPr>
          <w:rFonts w:cs="Trad Al_Khat Deco"/>
          <w:b/>
          <w:bCs/>
          <w:color w:val="FF0000"/>
          <w:sz w:val="22"/>
          <w:szCs w:val="22"/>
          <w:u w:val="single"/>
          <w:vertAlign w:val="superscript"/>
          <w:rtl/>
        </w:rPr>
        <w:footnoteReference w:id="1300"/>
      </w:r>
      <w:r w:rsidR="00793AE4">
        <w:rPr>
          <w:rFonts w:cs="Trad Al_Khat Deco" w:hint="cs"/>
          <w:sz w:val="22"/>
          <w:szCs w:val="22"/>
          <w:rtl/>
        </w:rPr>
        <w:t>.</w:t>
      </w:r>
      <w:r w:rsidRPr="00F43933" w:rsidR="003377B5">
        <w:rPr>
          <w:rFonts w:cs="Trad Al_Khat Deco"/>
          <w:sz w:val="22"/>
          <w:szCs w:val="22"/>
          <w:rtl/>
        </w:rPr>
        <w:t xml:space="preserve"> المرتبة </w:t>
      </w:r>
      <w:r w:rsidRPr="0066095B" w:rsidR="003377B5">
        <w:rPr>
          <w:rFonts w:cs="Trad Al_Khat Deco"/>
          <w:color w:val="FF0000"/>
          <w:sz w:val="22"/>
          <w:szCs w:val="22"/>
          <w:rtl/>
        </w:rPr>
        <w:t>السادسة</w:t>
      </w:r>
      <w:r w:rsidR="00793AE4">
        <w:rPr>
          <w:rFonts w:cs="Trad Al_Khat Deco" w:hint="cs"/>
          <w:sz w:val="22"/>
          <w:szCs w:val="22"/>
          <w:rtl/>
        </w:rPr>
        <w:t>:</w:t>
      </w:r>
      <w:r w:rsidRPr="00F43933" w:rsidR="003377B5">
        <w:rPr>
          <w:rFonts w:cs="Trad Al_Khat Deco"/>
          <w:sz w:val="22"/>
          <w:szCs w:val="22"/>
          <w:rtl/>
        </w:rPr>
        <w:t xml:space="preserve"> وهي الأقل أن يقوم مقدار أربع ركعات أو ركعتين أو تتعذر عليه الطهارة فيجلس مستقبل القبلة ساعة مشتغلا بالذكر والدعاء فيكتب في جمله قوام الليل برحمة الله وفضله وقد جاء في الأثر صل</w:t>
      </w:r>
      <w:r w:rsidR="00793AE4">
        <w:rPr>
          <w:rFonts w:cs="Trad Al_Khat Deco" w:hint="cs"/>
          <w:sz w:val="22"/>
          <w:szCs w:val="22"/>
          <w:rtl/>
        </w:rPr>
        <w:t>ّ</w:t>
      </w:r>
      <w:r w:rsidRPr="00F43933" w:rsidR="003377B5">
        <w:rPr>
          <w:rFonts w:cs="Trad Al_Khat Deco"/>
          <w:sz w:val="22"/>
          <w:szCs w:val="22"/>
          <w:rtl/>
        </w:rPr>
        <w:t xml:space="preserve"> من الليل ولو قدر حلب شاة</w:t>
      </w:r>
      <w:r>
        <w:rPr>
          <w:rFonts w:cs="Trad Al_Khat Deco"/>
          <w:b/>
          <w:bCs/>
          <w:color w:val="FF0000"/>
          <w:sz w:val="22"/>
          <w:szCs w:val="22"/>
          <w:u w:val="single"/>
          <w:vertAlign w:val="superscript"/>
          <w:rtl/>
        </w:rPr>
        <w:footnoteReference w:id="1301"/>
      </w:r>
      <w:r w:rsidRPr="00F43933" w:rsidR="003377B5">
        <w:rPr>
          <w:rFonts w:cs="Trad Al_Khat Deco"/>
          <w:sz w:val="22"/>
          <w:szCs w:val="22"/>
          <w:rtl/>
        </w:rPr>
        <w:t xml:space="preserve"> فهذه طرق القسمة فليختر المريد لنفسه ما يراه أيسر عليه وحيث يتعذر عليه القيام في وسط الليل فلا ينبغي أن يهمل إحياء ما بين العشاءين والورد الذي بعد العشاء ثم يقوم قبل الصبح وقت السحر فلا يدركه الصبحنائما ويقوم بطرفي الليل وهذه هي المرتبة السابعة ومهما كان النظر إلى المقدار فترتيب هذه المراتب بحسب طول الوقت وقصره وأما في الرتبة الخامسة والسابعة لم ينظر فيهما إلى القدر فليس يجرى أمرهما في التقدم والتأخر على الترتيب المذكور إذ السابعة ليست دون ما ذكرناه في السادسة ولا الخامسة دون الرابعة</w:t>
      </w:r>
      <w:r>
        <w:rPr>
          <w:rFonts w:cs="Trad Al_Khat Deco" w:hint="cs"/>
          <w:sz w:val="22"/>
          <w:szCs w:val="22"/>
          <w:rtl/>
        </w:rPr>
        <w:t>.</w:t>
      </w:r>
      <w:r w:rsidRPr="00F43933" w:rsidR="003377B5">
        <w:rPr>
          <w:rFonts w:cs="Trad Al_Khat Deco"/>
          <w:sz w:val="22"/>
          <w:szCs w:val="22"/>
          <w:rtl/>
        </w:rPr>
        <w:t xml:space="preserve"> </w:t>
      </w:r>
    </w:p>
    <w:p w:rsidR="008A09C4" w:rsidP="00204BF8">
      <w:pPr>
        <w:bidi/>
        <w:ind w:left="0" w:right="0"/>
        <w:jc w:val="center"/>
        <w:outlineLvl w:val="0"/>
        <w:rPr>
          <w:rFonts w:cs="Trad Al_Khat Deco" w:hint="cs"/>
          <w:sz w:val="22"/>
          <w:szCs w:val="22"/>
          <w:rtl/>
        </w:rPr>
      </w:pPr>
      <w:r>
        <w:rPr>
          <w:rFonts w:cs="Trad Al_Khat Deco" w:hint="cs"/>
          <w:sz w:val="22"/>
          <w:szCs w:val="22"/>
          <w:rtl/>
        </w:rPr>
        <w:t>(</w:t>
      </w:r>
      <w:r w:rsidRPr="008A09C4" w:rsidR="003377B5">
        <w:rPr>
          <w:rFonts w:cs="Trad Al_Khat Deco"/>
          <w:color w:val="FF0000"/>
          <w:sz w:val="22"/>
          <w:szCs w:val="22"/>
          <w:rtl/>
        </w:rPr>
        <w:t>بيان الليالي والأيام الفاضلة</w:t>
      </w:r>
      <w:r>
        <w:rPr>
          <w:rFonts w:cs="Trad Al_Khat Deco" w:hint="cs"/>
          <w:sz w:val="22"/>
          <w:szCs w:val="22"/>
          <w:rtl/>
        </w:rPr>
        <w:t>)</w:t>
      </w:r>
    </w:p>
    <w:p w:rsidR="003377B5" w:rsidRPr="00F43933" w:rsidP="00AF040C">
      <w:pPr>
        <w:bidi/>
        <w:ind w:left="0" w:right="0" w:firstLine="389"/>
        <w:jc w:val="both"/>
        <w:rPr>
          <w:rFonts w:cs="Trad Al_Khat Deco" w:hint="cs"/>
          <w:sz w:val="22"/>
          <w:szCs w:val="22"/>
          <w:rtl/>
        </w:rPr>
      </w:pPr>
      <w:r w:rsidRPr="00F43933">
        <w:rPr>
          <w:rFonts w:cs="Trad Al_Khat Deco"/>
          <w:sz w:val="22"/>
          <w:szCs w:val="22"/>
          <w:rtl/>
        </w:rPr>
        <w:t>اعلم أن الليالي المخصوصة بمزيد الفضل التي يتأكد فيها استحباب الإحياء في السنة خمس عشرة ليلة لا ينبغي أن يغفل المريد عنها فإنها مواسم الخيرات ومظان التجارات ومتى غفل التاجر عن المواسم لم يربح ومتى غفل المريد عن فضائل الأوقات لم ينجح فستة من هذه الليالي في شهر رمضان</w:t>
      </w:r>
      <w:r w:rsidR="00823592">
        <w:rPr>
          <w:rFonts w:cs="Trad Al_Khat Deco" w:hint="cs"/>
          <w:sz w:val="22"/>
          <w:szCs w:val="22"/>
          <w:rtl/>
        </w:rPr>
        <w:t>:</w:t>
      </w:r>
      <w:r w:rsidRPr="00F43933">
        <w:rPr>
          <w:rFonts w:cs="Trad Al_Khat Deco"/>
          <w:sz w:val="22"/>
          <w:szCs w:val="22"/>
          <w:rtl/>
        </w:rPr>
        <w:t xml:space="preserve"> خمس في أوتار العشر الأخير إذ فيها يطلب ليلة القدر وليلة سبع عشرة من رمضان فهي ليلة صبيحتها يوم الفرقان يوم التقى الجمعان فيه كانت وقعة بدر وقال ابن الزبير رحمه الله هي ليلة القدر</w:t>
      </w:r>
      <w:r w:rsidR="00823592">
        <w:rPr>
          <w:rFonts w:cs="Trad Al_Khat Deco" w:hint="cs"/>
          <w:sz w:val="22"/>
          <w:szCs w:val="22"/>
          <w:rtl/>
        </w:rPr>
        <w:t>.</w:t>
      </w:r>
      <w:r w:rsidRPr="00F43933">
        <w:rPr>
          <w:rFonts w:cs="Trad Al_Khat Deco"/>
          <w:sz w:val="22"/>
          <w:szCs w:val="22"/>
          <w:rtl/>
        </w:rPr>
        <w:t xml:space="preserve"> وأما التسع الأخر فأول ليلة من المحرم وليلة عاشوراء وأول ليلة من رجب وليلة النصف منه وليلة سبع وعشرين منه وهي ليلة المعراج وفيها صلاة مأثورة فقد قال </w:t>
      </w:r>
      <w:r w:rsidRPr="00CC42D3" w:rsidR="00BB2F93">
        <w:rPr>
          <w:rFonts w:cs="Trad Al_Khat Deco" w:hint="cs"/>
          <w:color w:val="FFFF00"/>
          <w:rtl/>
        </w:rPr>
        <w:t>ﭬ</w:t>
      </w:r>
      <w:r w:rsidR="00823592">
        <w:rPr>
          <w:rFonts w:cs="Trad Al_Khat Deco" w:hint="cs"/>
          <w:sz w:val="22"/>
          <w:szCs w:val="22"/>
          <w:rtl/>
        </w:rPr>
        <w:t>:</w:t>
      </w:r>
      <w:r w:rsidRPr="00F43933">
        <w:rPr>
          <w:rFonts w:cs="Trad Al_Khat Deco"/>
          <w:sz w:val="22"/>
          <w:szCs w:val="22"/>
          <w:rtl/>
        </w:rPr>
        <w:t xml:space="preserve"> </w:t>
      </w:r>
      <w:r w:rsidR="00823592">
        <w:rPr>
          <w:rFonts w:cs="Trad Al_Khat Deco" w:hint="cs"/>
          <w:sz w:val="22"/>
          <w:szCs w:val="22"/>
          <w:rtl/>
        </w:rPr>
        <w:t>(</w:t>
      </w:r>
      <w:r w:rsidRPr="00F43933">
        <w:rPr>
          <w:rFonts w:cs="Trad Al_Khat Deco"/>
          <w:sz w:val="22"/>
          <w:szCs w:val="22"/>
          <w:rtl/>
        </w:rPr>
        <w:t>للعامل في هذه الليلة حسنات مائة سنة</w:t>
      </w:r>
      <w:r>
        <w:rPr>
          <w:rFonts w:cs="Trad Al_Khat Deco"/>
          <w:b/>
          <w:bCs/>
          <w:color w:val="FF0000"/>
          <w:sz w:val="22"/>
          <w:szCs w:val="22"/>
          <w:u w:val="single"/>
          <w:vertAlign w:val="superscript"/>
          <w:rtl/>
        </w:rPr>
        <w:footnoteReference w:id="1302"/>
      </w:r>
      <w:r w:rsidR="00823592">
        <w:rPr>
          <w:rFonts w:cs="Trad Al_Khat Deco" w:hint="cs"/>
          <w:sz w:val="22"/>
          <w:szCs w:val="22"/>
          <w:rtl/>
        </w:rPr>
        <w:t>)</w:t>
      </w:r>
      <w:r w:rsidRPr="00F43933">
        <w:rPr>
          <w:rFonts w:cs="Trad Al_Khat Deco"/>
          <w:sz w:val="22"/>
          <w:szCs w:val="22"/>
          <w:rtl/>
        </w:rPr>
        <w:t xml:space="preserve"> فمن صلى في هذه الليلة اثنتي عشرة ركعة يقرأ في كل ركعة فاتحة الكتاب وسورة من القرآن ويتشهد في كل ركعتين ويسلم في آخرهن ثم يقول سبحان الله والحمد لله ولا إله إلا الله والله أكبر مائة مرة ثم يستغفر الله مائة مرة ويصلي على النبي </w:t>
      </w:r>
      <w:r w:rsidRPr="00CC42D3" w:rsidR="00BB2F93">
        <w:rPr>
          <w:rFonts w:cs="Trad Al_Khat Deco" w:hint="cs"/>
          <w:color w:val="FFFF00"/>
          <w:rtl/>
        </w:rPr>
        <w:t>ﭬ</w:t>
      </w:r>
      <w:r w:rsidRPr="00F43933">
        <w:rPr>
          <w:rFonts w:cs="Trad Al_Khat Deco"/>
          <w:sz w:val="22"/>
          <w:szCs w:val="22"/>
          <w:rtl/>
        </w:rPr>
        <w:t xml:space="preserve"> مائة مرة ويدعو لنفسه بما شاء من أمر دنياه وآخرته ويصبح صائما فإن الله يستجيب دعاءه كله إلا أن يدعو في معصية</w:t>
      </w:r>
      <w:r w:rsidR="00032A47">
        <w:rPr>
          <w:rFonts w:cs="Trad Al_Khat Deco" w:hint="cs"/>
          <w:sz w:val="22"/>
          <w:szCs w:val="22"/>
          <w:rtl/>
        </w:rPr>
        <w:t>،</w:t>
      </w:r>
      <w:r w:rsidRPr="00F43933">
        <w:rPr>
          <w:rFonts w:cs="Trad Al_Khat Deco"/>
          <w:sz w:val="22"/>
          <w:szCs w:val="22"/>
          <w:rtl/>
        </w:rPr>
        <w:t xml:space="preserve"> وليلة النصف من شعبان ففيها مائة ركعة يقرأ في كل ركعة بعد الفاتحة سورة الإخلاص عشر مرات كانوا لا يتركونها كما أوردناه في صلاة التطوع وليلة عرفة وليلتا العيدين قال </w:t>
      </w:r>
      <w:r w:rsidRPr="00CC42D3" w:rsidR="00BB2F93">
        <w:rPr>
          <w:rFonts w:cs="Trad Al_Khat Deco" w:hint="cs"/>
          <w:color w:val="FFFF00"/>
          <w:rtl/>
        </w:rPr>
        <w:t>ﭬ</w:t>
      </w:r>
      <w:r w:rsidR="00032A47">
        <w:rPr>
          <w:rFonts w:cs="Trad Al_Khat Deco" w:hint="cs"/>
          <w:sz w:val="22"/>
          <w:szCs w:val="22"/>
          <w:rtl/>
        </w:rPr>
        <w:t>:</w:t>
      </w:r>
      <w:r w:rsidRPr="00F43933">
        <w:rPr>
          <w:rFonts w:cs="Trad Al_Khat Deco"/>
          <w:sz w:val="22"/>
          <w:szCs w:val="22"/>
          <w:rtl/>
        </w:rPr>
        <w:t xml:space="preserve"> </w:t>
      </w:r>
      <w:r w:rsidR="00032A47">
        <w:rPr>
          <w:rFonts w:cs="Trad Al_Khat Deco" w:hint="cs"/>
          <w:sz w:val="22"/>
          <w:szCs w:val="22"/>
          <w:rtl/>
        </w:rPr>
        <w:t>(</w:t>
      </w:r>
      <w:r w:rsidRPr="00F43933">
        <w:rPr>
          <w:rFonts w:cs="Trad Al_Khat Deco"/>
          <w:sz w:val="22"/>
          <w:szCs w:val="22"/>
          <w:rtl/>
        </w:rPr>
        <w:t>من أحيا ليلتي العيدين لم يمت قلبه يوم تموت القلوب</w:t>
      </w:r>
      <w:r>
        <w:rPr>
          <w:rFonts w:cs="Trad Al_Khat Deco"/>
          <w:b/>
          <w:bCs/>
          <w:color w:val="FF0000"/>
          <w:sz w:val="22"/>
          <w:szCs w:val="22"/>
          <w:u w:val="single"/>
          <w:vertAlign w:val="superscript"/>
          <w:rtl/>
        </w:rPr>
        <w:footnoteReference w:id="1303"/>
      </w:r>
      <w:r w:rsidR="00032A47">
        <w:rPr>
          <w:rFonts w:cs="Trad Al_Khat Deco" w:hint="cs"/>
          <w:sz w:val="22"/>
          <w:szCs w:val="22"/>
          <w:rtl/>
        </w:rPr>
        <w:t>).</w:t>
      </w:r>
      <w:r w:rsidRPr="00F43933">
        <w:rPr>
          <w:rFonts w:cs="Trad Al_Khat Deco"/>
          <w:sz w:val="22"/>
          <w:szCs w:val="22"/>
          <w:rtl/>
        </w:rPr>
        <w:t xml:space="preserve"> وأما الأيام الفاضلة فتسعة عشر يستحب مواصلة الأوراد فيها</w:t>
      </w:r>
      <w:r w:rsidR="00032A47">
        <w:rPr>
          <w:rFonts w:cs="Trad Al_Khat Deco" w:hint="cs"/>
          <w:sz w:val="22"/>
          <w:szCs w:val="22"/>
          <w:rtl/>
        </w:rPr>
        <w:t>:</w:t>
      </w:r>
      <w:r w:rsidRPr="00F43933">
        <w:rPr>
          <w:rFonts w:cs="Trad Al_Khat Deco"/>
          <w:sz w:val="22"/>
          <w:szCs w:val="22"/>
          <w:rtl/>
        </w:rPr>
        <w:t xml:space="preserve"> يوم عرفة ويوم عاشوراء ويوم سبعة وعشرين من رجب له شرف عظيم روى أبو هريرة أن رسول الله </w:t>
      </w:r>
      <w:r w:rsidRPr="00CC42D3" w:rsidR="00BB2F93">
        <w:rPr>
          <w:rFonts w:cs="Trad Al_Khat Deco" w:hint="cs"/>
          <w:color w:val="FFFF00"/>
          <w:rtl/>
        </w:rPr>
        <w:t>ﭬ</w:t>
      </w:r>
      <w:r w:rsidRPr="00F43933">
        <w:rPr>
          <w:rFonts w:cs="Trad Al_Khat Deco"/>
          <w:sz w:val="22"/>
          <w:szCs w:val="22"/>
          <w:rtl/>
        </w:rPr>
        <w:t xml:space="preserve"> قال</w:t>
      </w:r>
      <w:r w:rsidR="00032A47">
        <w:rPr>
          <w:rFonts w:cs="Trad Al_Khat Deco" w:hint="cs"/>
          <w:sz w:val="22"/>
          <w:szCs w:val="22"/>
          <w:rtl/>
        </w:rPr>
        <w:t>:</w:t>
      </w:r>
      <w:r w:rsidRPr="00F43933">
        <w:rPr>
          <w:rFonts w:cs="Trad Al_Khat Deco"/>
          <w:sz w:val="22"/>
          <w:szCs w:val="22"/>
          <w:rtl/>
        </w:rPr>
        <w:t xml:space="preserve"> من صام يوم سبع وعشرين من رجب كتب الله له صيام ستين شهرا</w:t>
      </w:r>
      <w:r>
        <w:rPr>
          <w:rFonts w:cs="Trad Al_Khat Deco"/>
          <w:b/>
          <w:bCs/>
          <w:color w:val="FF0000"/>
          <w:sz w:val="22"/>
          <w:szCs w:val="22"/>
          <w:u w:val="single"/>
          <w:vertAlign w:val="superscript"/>
          <w:rtl/>
        </w:rPr>
        <w:footnoteReference w:id="1304"/>
      </w:r>
      <w:r w:rsidR="00032A47">
        <w:rPr>
          <w:rFonts w:cs="Trad Al_Khat Deco" w:hint="cs"/>
          <w:sz w:val="22"/>
          <w:szCs w:val="22"/>
          <w:rtl/>
        </w:rPr>
        <w:t>)</w:t>
      </w:r>
      <w:r w:rsidRPr="00F43933">
        <w:rPr>
          <w:rFonts w:cs="Trad Al_Khat Deco"/>
          <w:sz w:val="22"/>
          <w:szCs w:val="22"/>
          <w:rtl/>
        </w:rPr>
        <w:t xml:space="preserve"> وهو اليوم الذي أهبط الله فيه جبرائيل عليه السلام على محمد </w:t>
      </w:r>
      <w:r w:rsidRPr="00CC42D3" w:rsidR="00BB2F93">
        <w:rPr>
          <w:rFonts w:cs="Trad Al_Khat Deco" w:hint="cs"/>
          <w:color w:val="FFFF00"/>
          <w:rtl/>
        </w:rPr>
        <w:t>ﭬ</w:t>
      </w:r>
      <w:r w:rsidRPr="00F43933">
        <w:rPr>
          <w:rFonts w:cs="Trad Al_Khat Deco"/>
          <w:sz w:val="22"/>
          <w:szCs w:val="22"/>
          <w:rtl/>
        </w:rPr>
        <w:t xml:space="preserve"> بالرسالة ويوم سبعة عشر من رمضان وهو يوم وقعة بدر ويوم النصف من شعبان ويوم الجمعة ويوما العيدين</w:t>
      </w:r>
      <w:r w:rsidR="008A09C4">
        <w:rPr>
          <w:rFonts w:cs="Trad Al_Khat Deco" w:hint="cs"/>
          <w:sz w:val="22"/>
          <w:szCs w:val="22"/>
          <w:rtl/>
        </w:rPr>
        <w:t>.</w:t>
      </w:r>
      <w:r w:rsidRPr="00F43933">
        <w:rPr>
          <w:rFonts w:cs="Trad Al_Khat Deco"/>
          <w:sz w:val="22"/>
          <w:szCs w:val="22"/>
          <w:rtl/>
        </w:rPr>
        <w:t xml:space="preserve"> والأيام المعلومات وهي عشر من ذي الحجة والأيام المعدودات وهي أيام التشريق وقد روى أنس عن رسول الله </w:t>
      </w:r>
      <w:r w:rsidRPr="00CC42D3" w:rsidR="00BB2F93">
        <w:rPr>
          <w:rFonts w:cs="Trad Al_Khat Deco" w:hint="cs"/>
          <w:color w:val="FFFF00"/>
          <w:rtl/>
        </w:rPr>
        <w:t>ﭬ</w:t>
      </w:r>
      <w:r w:rsidRPr="00F43933">
        <w:rPr>
          <w:rFonts w:cs="Trad Al_Khat Deco"/>
          <w:sz w:val="22"/>
          <w:szCs w:val="22"/>
          <w:rtl/>
        </w:rPr>
        <w:t xml:space="preserve"> أنه قال</w:t>
      </w:r>
      <w:r w:rsidR="008A09C4">
        <w:rPr>
          <w:rFonts w:cs="Trad Al_Khat Deco" w:hint="cs"/>
          <w:sz w:val="22"/>
          <w:szCs w:val="22"/>
          <w:rtl/>
        </w:rPr>
        <w:t>:</w:t>
      </w:r>
      <w:r w:rsidRPr="00F43933">
        <w:rPr>
          <w:rFonts w:cs="Trad Al_Khat Deco"/>
          <w:sz w:val="22"/>
          <w:szCs w:val="22"/>
          <w:rtl/>
        </w:rPr>
        <w:t xml:space="preserve"> </w:t>
      </w:r>
      <w:r w:rsidR="008A09C4">
        <w:rPr>
          <w:rFonts w:cs="Trad Al_Khat Deco" w:hint="cs"/>
          <w:sz w:val="22"/>
          <w:szCs w:val="22"/>
          <w:rtl/>
        </w:rPr>
        <w:t>(</w:t>
      </w:r>
      <w:r w:rsidRPr="00F43933">
        <w:rPr>
          <w:rFonts w:cs="Trad Al_Khat Deco"/>
          <w:sz w:val="22"/>
          <w:szCs w:val="22"/>
          <w:rtl/>
        </w:rPr>
        <w:t>إذا سلم يوم الجمعة سلمت الأيام وإذا سلم شهر رمضان سلمت السنة</w:t>
      </w:r>
      <w:r>
        <w:rPr>
          <w:rFonts w:cs="Trad Al_Khat Deco"/>
          <w:b/>
          <w:bCs/>
          <w:color w:val="FF0000"/>
          <w:sz w:val="22"/>
          <w:szCs w:val="22"/>
          <w:u w:val="single"/>
          <w:vertAlign w:val="superscript"/>
          <w:rtl/>
        </w:rPr>
        <w:footnoteReference w:id="1305"/>
      </w:r>
      <w:r w:rsidR="008A09C4">
        <w:rPr>
          <w:rFonts w:cs="Trad Al_Khat Deco" w:hint="cs"/>
          <w:sz w:val="22"/>
          <w:szCs w:val="22"/>
          <w:rtl/>
        </w:rPr>
        <w:t>).</w:t>
      </w:r>
      <w:r w:rsidRPr="00F43933">
        <w:rPr>
          <w:rFonts w:cs="Trad Al_Khat Deco"/>
          <w:sz w:val="22"/>
          <w:szCs w:val="22"/>
          <w:rtl/>
        </w:rPr>
        <w:t xml:space="preserve"> وقال بعض العلماء من أخذه مهناة في الأيام الخمسة في الدنيا لم ينل مهناة في الآخرة وأراد به العيدين والجمعة وعرفة وعاشوراء</w:t>
      </w:r>
      <w:r w:rsidR="008A09C4">
        <w:rPr>
          <w:rFonts w:cs="Trad Al_Khat Deco" w:hint="cs"/>
          <w:sz w:val="22"/>
          <w:szCs w:val="22"/>
          <w:rtl/>
        </w:rPr>
        <w:t>.</w:t>
      </w:r>
      <w:r w:rsidRPr="00F43933">
        <w:rPr>
          <w:rFonts w:cs="Trad Al_Khat Deco"/>
          <w:sz w:val="22"/>
          <w:szCs w:val="22"/>
          <w:rtl/>
        </w:rPr>
        <w:t xml:space="preserve"> ومن فواضل الأيام في الأسبوع يوم الخميس والاثنين ترفع فيهما الأعمال إلى الله تعالى وقد ذكرنا فضائل الأشهر والأيام للصيام في كتاب الصوم فلا حاجة إلى الإعادة والله أعلم وصلى الله على كل عبد مصطفى من كل العالمين</w:t>
      </w:r>
      <w:r w:rsidRPr="00F43933">
        <w:rPr>
          <w:rFonts w:cs="Trad Al_Khat Deco" w:hint="cs"/>
          <w:sz w:val="22"/>
          <w:szCs w:val="22"/>
          <w:rtl/>
        </w:rPr>
        <w:t>.</w:t>
      </w:r>
    </w:p>
    <w:p w:rsidR="003377B5" w:rsidRPr="00F43933" w:rsidP="003377B5">
      <w:pPr>
        <w:bidi/>
        <w:ind w:left="0" w:right="0"/>
        <w:jc w:val="both"/>
        <w:rPr>
          <w:rFonts w:cs="Trad Al_Khat Deco" w:hint="cs"/>
        </w:rPr>
      </w:pPr>
    </w:p>
    <w:sectPr w:rsidSect="00F43933">
      <w:pgSz w:w="11909" w:h="16834" w:code="9"/>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2E07">
      <w:r>
        <w:separator/>
      </w:r>
    </w:p>
  </w:endnote>
  <w:endnote w:type="continuationSeparator" w:id="1">
    <w:p w:rsidR="005C2E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Trad Al_Khat Deco">
    <w:altName w:val="Times New Roman"/>
    <w:panose1 w:val="02010000000000000000"/>
    <w:charset w:val="B2"/>
    <w:family w:val="auto"/>
    <w:pitch w:val="variable"/>
    <w:sig w:usb0="00006001" w:usb1="00000000" w:usb2="00000000" w:usb3="00000000" w:csb0="00000040" w:csb1="00000000"/>
  </w:font>
  <w:font w:name="Trad Al_Khat Deco2">
    <w:altName w:val="Times New Roman"/>
    <w:panose1 w:val="02010000000000000000"/>
    <w:charset w:val="B2"/>
    <w:family w:val="auto"/>
    <w:pitch w:val="variable"/>
    <w:sig w:usb0="00006001" w:usb1="00000000" w:usb2="00000000" w:usb3="00000000" w:csb0="00000040" w:csb1="00000000"/>
  </w:font>
  <w:font w:name="HQPB4">
    <w:panose1 w:val="00000000000000000000"/>
    <w:charset w:val="02"/>
    <w:family w:val="auto"/>
    <w:pitch w:val="variable"/>
    <w:sig w:usb0="00000000" w:usb1="10000000" w:usb2="00000000" w:usb3="00000000" w:csb0="80000000" w:csb1="00000000"/>
  </w:font>
  <w:font w:name="HQPB2">
    <w:panose1 w:val="00000000000000000000"/>
    <w:charset w:val="02"/>
    <w:family w:val="auto"/>
    <w:pitch w:val="variable"/>
    <w:sig w:usb0="00000000" w:usb1="10000000" w:usb2="00000000" w:usb3="00000000" w:csb0="80000000" w:csb1="00000000"/>
  </w:font>
  <w:font w:name="HQPB1">
    <w:panose1 w:val="00000000000000000000"/>
    <w:charset w:val="02"/>
    <w:family w:val="auto"/>
    <w:pitch w:val="variable"/>
    <w:sig w:usb0="00000000" w:usb1="10000000" w:usb2="00000000" w:usb3="00000000" w:csb0="80000000" w:csb1="00000000"/>
  </w:font>
  <w:font w:name="HQPB5">
    <w:panose1 w:val="00000000000000000000"/>
    <w:charset w:val="02"/>
    <w:family w:val="auto"/>
    <w:pitch w:val="variable"/>
    <w:sig w:usb0="00000000" w:usb1="10000000" w:usb2="00000000" w:usb3="00000000" w:csb0="80000000" w:csb1="00000000"/>
  </w:font>
  <w:font w:name="KhatDeco">
    <w:panose1 w:val="02010000000000000000"/>
    <w:charset w:val="B2"/>
    <w:family w:val="auto"/>
    <w:pitch w:val="variable"/>
    <w:sig w:usb0="00006001" w:usb1="00000000" w:usb2="00000000" w:usb3="00000000" w:csb0="00000040" w:csb1="00000000"/>
  </w:font>
  <w:font w:name="AGA Arabesque Desktop">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7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2E07">
      <w:pPr>
        <w:bidi/>
        <w:ind w:left="0" w:right="0"/>
      </w:pPr>
      <w:r>
        <w:separator/>
      </w:r>
    </w:p>
  </w:footnote>
  <w:footnote w:type="continuationSeparator" w:id="1">
    <w:p w:rsidR="005C2E07">
      <w:pPr>
        <w:bidi/>
        <w:ind w:left="0" w:right="0"/>
      </w:pPr>
      <w:r>
        <w:continuationSeparator/>
      </w:r>
    </w:p>
  </w:footnote>
  <w:footnote w:type="continuationNotice" w:id="2">
    <w:p w:rsidR="005C2E07">
      <w:pPr>
        <w:bidi/>
        <w:ind w:left="0" w:right="0"/>
      </w:pPr>
    </w:p>
  </w:footnote>
  <w:footnote w:id="3">
    <w:p w:rsidR="005676DF">
      <w:pPr>
        <w:bidi/>
        <w:ind w:left="0" w:right="0"/>
        <w:jc w:val="both"/>
        <w:rPr>
          <w:rFonts w:cs="Traditional Arabic" w:hint="cs"/>
          <w:sz w:val="20"/>
          <w:szCs w:val="20"/>
          <w:rtl/>
        </w:rPr>
      </w:pPr>
      <w:r>
        <w:rPr>
          <w:rStyle w:val="StyleFootnoteReferenceComplexTraditionalArabic"/>
          <w:sz w:val="20"/>
        </w:rPr>
        <w:footnoteRef/>
      </w:r>
      <w:r>
        <w:rPr>
          <w:rStyle w:val="StyleFootnoteReferenceComplexTraditionalArabic"/>
          <w:sz w:val="20"/>
        </w:rPr>
        <w:t xml:space="preserve"> </w:t>
      </w:r>
      <w:r>
        <w:rPr>
          <w:rFonts w:cs="Traditional Arabic" w:hint="cs"/>
          <w:sz w:val="20"/>
          <w:szCs w:val="20"/>
          <w:rtl/>
        </w:rPr>
        <w:t xml:space="preserve"> </w:t>
      </w:r>
      <w:r>
        <w:rPr>
          <w:rFonts w:cs="Traditional Arabic"/>
          <w:sz w:val="20"/>
          <w:szCs w:val="20"/>
          <w:rtl/>
        </w:rPr>
        <w:t xml:space="preserve">حديث </w:t>
      </w:r>
      <w:r>
        <w:rPr>
          <w:rFonts w:cs="Traditional Arabic" w:hint="cs"/>
          <w:sz w:val="20"/>
          <w:szCs w:val="20"/>
          <w:rtl/>
        </w:rPr>
        <w:t>((</w:t>
      </w:r>
      <w:r>
        <w:rPr>
          <w:rFonts w:cs="Traditional Arabic"/>
          <w:sz w:val="20"/>
          <w:szCs w:val="20"/>
          <w:rtl/>
        </w:rPr>
        <w:t>من يرد الله به خيرا يفقهه في الدين ويلهمه رشده</w:t>
      </w:r>
      <w:r>
        <w:rPr>
          <w:rFonts w:cs="Traditional Arabic" w:hint="cs"/>
          <w:sz w:val="20"/>
          <w:szCs w:val="20"/>
          <w:rtl/>
        </w:rPr>
        <w:t>))</w:t>
      </w:r>
      <w:r>
        <w:rPr>
          <w:rFonts w:cs="Traditional Arabic"/>
          <w:sz w:val="20"/>
          <w:szCs w:val="20"/>
          <w:rtl/>
        </w:rPr>
        <w:t xml:space="preserve"> متفق عليه</w:t>
      </w:r>
      <w:r>
        <w:rPr>
          <w:rFonts w:cs="Traditional Arabic" w:hint="cs"/>
          <w:sz w:val="20"/>
          <w:szCs w:val="20"/>
          <w:rtl/>
        </w:rPr>
        <w:t xml:space="preserve"> ( البخاري:71 ومسلم: 1073-175)</w:t>
      </w:r>
      <w:r>
        <w:rPr>
          <w:rFonts w:cs="Traditional Arabic"/>
          <w:sz w:val="20"/>
          <w:szCs w:val="20"/>
          <w:rtl/>
        </w:rPr>
        <w:t xml:space="preserve"> من حديث معاوية دون قوله </w:t>
      </w:r>
      <w:r>
        <w:rPr>
          <w:rFonts w:cs="Traditional Arabic" w:hint="cs"/>
          <w:sz w:val="20"/>
          <w:szCs w:val="20"/>
          <w:rtl/>
        </w:rPr>
        <w:t>(</w:t>
      </w:r>
      <w:r>
        <w:rPr>
          <w:rFonts w:cs="Traditional Arabic"/>
          <w:sz w:val="20"/>
          <w:szCs w:val="20"/>
          <w:rtl/>
        </w:rPr>
        <w:t>ويلهمه رشده</w:t>
      </w:r>
      <w:r>
        <w:rPr>
          <w:rFonts w:cs="Traditional Arabic" w:hint="cs"/>
          <w:sz w:val="20"/>
          <w:szCs w:val="20"/>
          <w:rtl/>
        </w:rPr>
        <w:t>)</w:t>
      </w:r>
      <w:r>
        <w:rPr>
          <w:rFonts w:cs="Traditional Arabic"/>
          <w:sz w:val="20"/>
          <w:szCs w:val="20"/>
          <w:rtl/>
        </w:rPr>
        <w:t xml:space="preserve"> وهذه الزيادة عند الطبراني في الكبير</w:t>
      </w:r>
      <w:r>
        <w:rPr>
          <w:rFonts w:cs="Traditional Arabic" w:hint="cs"/>
          <w:sz w:val="20"/>
          <w:szCs w:val="20"/>
          <w:rtl/>
        </w:rPr>
        <w:t>.</w:t>
      </w:r>
    </w:p>
  </w:footnote>
  <w:footnote w:id="4">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العلماء ورثة الأنبياء</w:t>
      </w:r>
      <w:r>
        <w:rPr>
          <w:rFonts w:cs="Traditional Arabic" w:hint="cs"/>
          <w:rtl/>
        </w:rPr>
        <w:t>)</w:t>
      </w:r>
      <w:r>
        <w:rPr>
          <w:rFonts w:cs="Traditional Arabic"/>
          <w:rtl/>
        </w:rPr>
        <w:t xml:space="preserve"> أخرجه أبو داود والترمذي وابن ماجه وابن حبان في صحيحه من حديث أبي الدرداء</w:t>
      </w:r>
      <w:r>
        <w:rPr>
          <w:rFonts w:cs="Traditional Arabic" w:hint="cs"/>
          <w:rtl/>
        </w:rPr>
        <w:t>.</w:t>
      </w:r>
    </w:p>
  </w:footnote>
  <w:footnote w:id="5">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يستغفر للعالم ما في السموات والأرض</w:t>
      </w:r>
      <w:r>
        <w:rPr>
          <w:rFonts w:cs="Traditional Arabic" w:hint="cs"/>
          <w:rtl/>
        </w:rPr>
        <w:t>)</w:t>
      </w:r>
      <w:r>
        <w:rPr>
          <w:rFonts w:cs="Traditional Arabic"/>
          <w:rtl/>
        </w:rPr>
        <w:t xml:space="preserve"> هو بعض حديث أبي الدرداء المتقدم</w:t>
      </w:r>
      <w:r>
        <w:rPr>
          <w:rFonts w:cs="Traditional Arabic" w:hint="cs"/>
          <w:rtl/>
        </w:rPr>
        <w:t>.</w:t>
      </w:r>
    </w:p>
  </w:footnote>
  <w:footnote w:id="6">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الحكمة تزيد الشريف شرفا</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أبو نعيم في الحلية وابن عبد البر في بيان العلم وعبد الغني الأزدي في آداب المحدث من حديث أنس بإسناد ضعيف</w:t>
      </w:r>
      <w:r>
        <w:rPr>
          <w:rFonts w:cs="Traditional Arabic" w:hint="cs"/>
          <w:rtl/>
        </w:rPr>
        <w:t>.</w:t>
      </w:r>
    </w:p>
  </w:footnote>
  <w:footnote w:id="7">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خصلتان لا تجتمعان في منافق</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الترمذي من حديث أبي هريرة وقال حديث غريب</w:t>
      </w:r>
      <w:r>
        <w:rPr>
          <w:rFonts w:cs="Traditional Arabic" w:hint="cs"/>
          <w:rtl/>
        </w:rPr>
        <w:t>.</w:t>
      </w:r>
    </w:p>
  </w:footnote>
  <w:footnote w:id="8">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أفضل الناس المؤمن العالم</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البيهقي في شعب الإيمان موقوفا على أبي الدرداء بإسناد ضعيف ولم أره مرفوعا</w:t>
      </w:r>
      <w:r>
        <w:rPr>
          <w:rFonts w:cs="Traditional Arabic" w:hint="cs"/>
          <w:rtl/>
        </w:rPr>
        <w:t>.</w:t>
      </w:r>
    </w:p>
  </w:footnote>
  <w:footnote w:id="9">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الإيمان عريان</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الحاكم في تاريخ نيسابور من حديث أبي الدرداء بإسناد ضعيف</w:t>
      </w:r>
      <w:r>
        <w:rPr>
          <w:rFonts w:cs="Traditional Arabic" w:hint="cs"/>
          <w:rtl/>
        </w:rPr>
        <w:t>.</w:t>
      </w:r>
    </w:p>
  </w:footnote>
  <w:footnote w:id="10">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أقرب الناس من درجة النبوة أهل العلم والجهاد</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أبو نعيم في فضل العالم العفيف من حديث ابن عباس بإسناد ضعيف</w:t>
      </w:r>
      <w:r>
        <w:rPr>
          <w:rFonts w:cs="Traditional Arabic" w:hint="cs"/>
          <w:rtl/>
        </w:rPr>
        <w:t>.</w:t>
      </w:r>
    </w:p>
  </w:footnote>
  <w:footnote w:id="11">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لموت قبيلة أيسر من موت عالم</w:t>
      </w:r>
      <w:r>
        <w:rPr>
          <w:rFonts w:cs="Traditional Arabic" w:hint="cs"/>
          <w:rtl/>
        </w:rPr>
        <w:t>)</w:t>
      </w:r>
      <w:r>
        <w:rPr>
          <w:rFonts w:cs="Traditional Arabic"/>
          <w:rtl/>
        </w:rPr>
        <w:t xml:space="preserve"> أخرجه الطبراني وابن عبد البر من حديث أبي الدرداء</w:t>
      </w:r>
      <w:r>
        <w:rPr>
          <w:rFonts w:cs="Traditional Arabic" w:hint="cs"/>
          <w:rtl/>
        </w:rPr>
        <w:t>،</w:t>
      </w:r>
      <w:r>
        <w:rPr>
          <w:rFonts w:cs="Traditional Arabic"/>
          <w:rtl/>
        </w:rPr>
        <w:t xml:space="preserve"> وأصل الحديث عند أبي الدرداء</w:t>
      </w:r>
      <w:r>
        <w:rPr>
          <w:rFonts w:cs="Traditional Arabic" w:hint="cs"/>
          <w:rtl/>
        </w:rPr>
        <w:t>.</w:t>
      </w:r>
    </w:p>
  </w:footnote>
  <w:footnote w:id="12">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الناس معادن</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أبي هريرة</w:t>
      </w:r>
      <w:r>
        <w:rPr>
          <w:rFonts w:cs="Traditional Arabic" w:hint="cs"/>
          <w:rtl/>
        </w:rPr>
        <w:t>.</w:t>
      </w:r>
    </w:p>
  </w:footnote>
  <w:footnote w:id="13">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يوزن يوم القيامة مداد العلماء ودماء الشهداء</w:t>
      </w:r>
      <w:r>
        <w:rPr>
          <w:rFonts w:cs="Traditional Arabic" w:hint="cs"/>
          <w:rtl/>
        </w:rPr>
        <w:t>)</w:t>
      </w:r>
      <w:r>
        <w:rPr>
          <w:rFonts w:cs="Traditional Arabic"/>
          <w:rtl/>
        </w:rPr>
        <w:t xml:space="preserve"> أخرجه ابن عبد البر من حديث أبي الدرداء بسند ضعيف</w:t>
      </w:r>
      <w:r>
        <w:rPr>
          <w:rFonts w:cs="Traditional Arabic" w:hint="cs"/>
          <w:rtl/>
        </w:rPr>
        <w:t>.</w:t>
      </w:r>
    </w:p>
  </w:footnote>
  <w:footnote w:id="14">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من حفظ على أمتي أربعين حديثا من السنة حتى يؤديها إليهم كنت له شفيعا وشهيدا يوم القيامة</w:t>
      </w:r>
      <w:r>
        <w:rPr>
          <w:rFonts w:cs="Traditional Arabic" w:hint="cs"/>
          <w:rtl/>
        </w:rPr>
        <w:t>)</w:t>
      </w:r>
      <w:r>
        <w:rPr>
          <w:rFonts w:cs="Traditional Arabic"/>
          <w:rtl/>
        </w:rPr>
        <w:t xml:space="preserve"> أخرجه ابن عبد البر في العلم من حديث ابن عمر وضعفه</w:t>
      </w:r>
      <w:r>
        <w:rPr>
          <w:rFonts w:cs="Traditional Arabic" w:hint="cs"/>
          <w:rtl/>
        </w:rPr>
        <w:t>.</w:t>
      </w:r>
    </w:p>
  </w:footnote>
  <w:footnote w:id="15">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من حمل من أمتي أربعين حديثا لقي الله يوم القيامة فقيها عالما</w:t>
      </w:r>
      <w:r>
        <w:rPr>
          <w:rFonts w:cs="Traditional Arabic" w:hint="cs"/>
          <w:rtl/>
        </w:rPr>
        <w:t>)</w:t>
      </w:r>
      <w:r>
        <w:rPr>
          <w:rFonts w:cs="Traditional Arabic"/>
          <w:rtl/>
        </w:rPr>
        <w:t xml:space="preserve"> أخرجه ابن عبد البر من حديث أنس وضعفه</w:t>
      </w:r>
      <w:r>
        <w:rPr>
          <w:rFonts w:cs="Traditional Arabic" w:hint="cs"/>
          <w:rtl/>
        </w:rPr>
        <w:t>.</w:t>
      </w:r>
    </w:p>
  </w:footnote>
  <w:footnote w:id="16">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من تفقه في دين الله كفاه الله همه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الخطيب في التاريخ من حديث عبد الله بن جزء الزبيدي بإسناد ضعيف</w:t>
      </w:r>
      <w:r>
        <w:rPr>
          <w:rFonts w:cs="Traditional Arabic" w:hint="cs"/>
          <w:rtl/>
        </w:rPr>
        <w:t>.</w:t>
      </w:r>
    </w:p>
  </w:footnote>
  <w:footnote w:id="17">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أوحى الله إلى إبراهيم يا إبراهيم إني عليم أحب كل عليم</w:t>
      </w:r>
      <w:r>
        <w:rPr>
          <w:rFonts w:cs="Traditional Arabic" w:hint="cs"/>
          <w:rtl/>
        </w:rPr>
        <w:t xml:space="preserve">) </w:t>
      </w:r>
      <w:r>
        <w:rPr>
          <w:rFonts w:cs="Traditional Arabic"/>
          <w:rtl/>
        </w:rPr>
        <w:t>ذكر ابن عبد البر تعليقا ولم أظفر له بإسناد</w:t>
      </w:r>
      <w:r>
        <w:rPr>
          <w:rFonts w:cs="Traditional Arabic" w:hint="cs"/>
          <w:rtl/>
        </w:rPr>
        <w:t>.</w:t>
      </w:r>
    </w:p>
  </w:footnote>
  <w:footnote w:id="18">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العالم أمين الله في الأرض</w:t>
      </w:r>
      <w:r>
        <w:rPr>
          <w:rFonts w:cs="Traditional Arabic" w:hint="cs"/>
          <w:rtl/>
        </w:rPr>
        <w:t>)</w:t>
      </w:r>
      <w:r>
        <w:rPr>
          <w:rFonts w:cs="Traditional Arabic"/>
          <w:rtl/>
        </w:rPr>
        <w:t xml:space="preserve"> أخرجه ابن عبد البر من حديث معاذ بسند ضعيف</w:t>
      </w:r>
      <w:r>
        <w:rPr>
          <w:rFonts w:cs="Traditional Arabic" w:hint="cs"/>
          <w:rtl/>
        </w:rPr>
        <w:t>.</w:t>
      </w:r>
    </w:p>
  </w:footnote>
  <w:footnote w:id="19">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صنفان من أمتي إذا صلحوا صلح الناس</w:t>
      </w:r>
      <w:r>
        <w:rPr>
          <w:rFonts w:cs="Traditional Arabic" w:hint="cs"/>
          <w:rtl/>
        </w:rPr>
        <w:t>)</w:t>
      </w:r>
      <w:r>
        <w:rPr>
          <w:rFonts w:cs="Traditional Arabic"/>
          <w:rtl/>
        </w:rPr>
        <w:t xml:space="preserve"> الحديث أخرجه ابن عبد البر وأبو نعيم من حديث ابن عباس بسند ضعيف</w:t>
      </w:r>
      <w:r>
        <w:rPr>
          <w:rFonts w:cs="Traditional Arabic" w:hint="cs"/>
          <w:rtl/>
        </w:rPr>
        <w:t>.</w:t>
      </w:r>
    </w:p>
  </w:footnote>
  <w:footnote w:id="20">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إذا أتى علي يوم لا أزداد فيه علما يقربني</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الطبراني في الأوسط وأبو نعيم في الحلية وابن عبد البر في العلم من حديث عائشة بإسناد ضعيف</w:t>
      </w:r>
      <w:r>
        <w:rPr>
          <w:rFonts w:cs="Traditional Arabic" w:hint="cs"/>
          <w:rtl/>
        </w:rPr>
        <w:t>.</w:t>
      </w:r>
    </w:p>
  </w:footnote>
  <w:footnote w:id="21">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فضل العالم على العابد كفضلي على أدنى رجل من أصحابي</w:t>
      </w:r>
      <w:r>
        <w:rPr>
          <w:rFonts w:cs="Traditional Arabic" w:hint="cs"/>
          <w:rtl/>
        </w:rPr>
        <w:t>)</w:t>
      </w:r>
      <w:r>
        <w:rPr>
          <w:rFonts w:cs="Traditional Arabic"/>
          <w:rtl/>
        </w:rPr>
        <w:t xml:space="preserve"> أخرجه الترمذي من حديث أبي أمامة وقال حسن صحيح</w:t>
      </w:r>
      <w:r>
        <w:rPr>
          <w:rFonts w:cs="Traditional Arabic" w:hint="cs"/>
          <w:rtl/>
        </w:rPr>
        <w:t>.</w:t>
      </w:r>
    </w:p>
  </w:footnote>
  <w:footnote w:id="22">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فضل العالم على العابد كفضل القمر ليلة البدر على سائر الكواكب</w:t>
      </w:r>
      <w:r>
        <w:rPr>
          <w:rFonts w:cs="Traditional Arabic" w:hint="cs"/>
          <w:rtl/>
        </w:rPr>
        <w:t>)</w:t>
      </w:r>
      <w:r>
        <w:rPr>
          <w:rFonts w:cs="Traditional Arabic"/>
          <w:rtl/>
        </w:rPr>
        <w:t xml:space="preserve"> أخرجه أبو داود والترمذي والنسائي وابن حبان وهو قطعة من حديث أبي الدرداء المتقدم</w:t>
      </w:r>
      <w:r>
        <w:rPr>
          <w:rFonts w:cs="Traditional Arabic" w:hint="cs"/>
          <w:rtl/>
        </w:rPr>
        <w:t>.</w:t>
      </w:r>
    </w:p>
  </w:footnote>
  <w:footnote w:id="23">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يشفع يوم القيامة الأنبياء ثم العلماء ثم الشهداء</w:t>
      </w:r>
      <w:r>
        <w:rPr>
          <w:rFonts w:cs="Traditional Arabic" w:hint="cs"/>
          <w:rtl/>
        </w:rPr>
        <w:t>)</w:t>
      </w:r>
      <w:r>
        <w:rPr>
          <w:rFonts w:cs="Traditional Arabic"/>
          <w:rtl/>
        </w:rPr>
        <w:t xml:space="preserve"> رواه ابن ماجه من حديث عثمان بن عفان بإسناد ضعيف</w:t>
      </w:r>
      <w:r>
        <w:rPr>
          <w:rFonts w:cs="Traditional Arabic" w:hint="cs"/>
          <w:rtl/>
        </w:rPr>
        <w:t>.</w:t>
      </w:r>
    </w:p>
  </w:footnote>
  <w:footnote w:id="24">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ما عبد الله بشيء أفضل من فقه في الدين</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الطبراني في الأوسط وأبو بكر الآجري في كتاب فضل العلم وأبو نعيم في رياضة المتعلمين من حديث أبي هريرة بإسناد ضعيف وعند الترمذي وابن ماجه من حديث ابن عباس بسند ضعيف </w:t>
      </w:r>
      <w:r>
        <w:rPr>
          <w:rFonts w:cs="Traditional Arabic" w:hint="cs"/>
          <w:rtl/>
        </w:rPr>
        <w:t>(</w:t>
      </w:r>
      <w:r>
        <w:rPr>
          <w:rFonts w:cs="Traditional Arabic"/>
          <w:rtl/>
        </w:rPr>
        <w:t>فقيه أشد على الشيطان من ألف عابد</w:t>
      </w:r>
      <w:r>
        <w:rPr>
          <w:rFonts w:cs="Traditional Arabic" w:hint="cs"/>
          <w:rtl/>
        </w:rPr>
        <w:t>).</w:t>
      </w:r>
    </w:p>
  </w:footnote>
  <w:footnote w:id="25">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خير دينكم أيسره وأفضل العبادة الفقه</w:t>
      </w:r>
      <w:r>
        <w:rPr>
          <w:rFonts w:cs="Traditional Arabic" w:hint="cs"/>
          <w:rtl/>
        </w:rPr>
        <w:t>)</w:t>
      </w:r>
      <w:r>
        <w:rPr>
          <w:rFonts w:cs="Traditional Arabic"/>
          <w:rtl/>
        </w:rPr>
        <w:t xml:space="preserve"> أخرجه ابن عبد البر من حديث أنس بسند ضعيف والشطر الأول عند أحمد من حديث محجن ابن الأدرع بإسناد جيد والشطر الثاني عند الطبراني من حديث ابن عمر بسند ضعيف</w:t>
      </w:r>
      <w:r>
        <w:rPr>
          <w:rFonts w:cs="Traditional Arabic" w:hint="cs"/>
          <w:rtl/>
        </w:rPr>
        <w:t>.</w:t>
      </w:r>
    </w:p>
  </w:footnote>
  <w:footnote w:id="26">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فضل المؤمن العالم على المؤمن العابد بسبعين درجة</w:t>
      </w:r>
      <w:r>
        <w:rPr>
          <w:rFonts w:cs="Traditional Arabic" w:hint="cs"/>
          <w:rtl/>
        </w:rPr>
        <w:t>) الحديث</w:t>
      </w:r>
      <w:r>
        <w:rPr>
          <w:rFonts w:cs="Traditional Arabic"/>
          <w:rtl/>
        </w:rPr>
        <w:t xml:space="preserve"> أخرجه ابن عدي من حديث أبي هريرة بإسناد ضعيف ولأبي يعلى نحوه من حديث عبد البر بن عوف</w:t>
      </w:r>
      <w:r>
        <w:rPr>
          <w:rFonts w:cs="Traditional Arabic" w:hint="cs"/>
          <w:rtl/>
        </w:rPr>
        <w:t>.</w:t>
      </w:r>
    </w:p>
  </w:footnote>
  <w:footnote w:id="27">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إنكم أصبحتم في زمان كثير فقهاؤه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الطبراني من حديث حزام بن حكيم عن عمه وقيل عن أبيه وإسناده ضعيف</w:t>
      </w:r>
      <w:r>
        <w:rPr>
          <w:rFonts w:cs="Traditional Arabic" w:hint="cs"/>
          <w:rtl/>
        </w:rPr>
        <w:t>.</w:t>
      </w:r>
    </w:p>
  </w:footnote>
  <w:footnote w:id="28">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بين العالم والعابد مائة درجة</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الأصفهاني في الترغيب والترهيب من حديث ابن عمر عن أبيه وقال</w:t>
      </w:r>
      <w:r>
        <w:rPr>
          <w:rFonts w:cs="Traditional Arabic" w:hint="cs"/>
          <w:rtl/>
        </w:rPr>
        <w:t>:</w:t>
      </w:r>
      <w:r>
        <w:rPr>
          <w:rFonts w:cs="Traditional Arabic"/>
          <w:rtl/>
        </w:rPr>
        <w:t xml:space="preserve"> </w:t>
      </w:r>
      <w:r>
        <w:rPr>
          <w:rFonts w:cs="Traditional Arabic" w:hint="cs"/>
          <w:rtl/>
        </w:rPr>
        <w:t>(</w:t>
      </w:r>
      <w:r>
        <w:rPr>
          <w:rFonts w:cs="Traditional Arabic"/>
          <w:rtl/>
        </w:rPr>
        <w:t>سبعون درجة</w:t>
      </w:r>
      <w:r>
        <w:rPr>
          <w:rFonts w:cs="Traditional Arabic" w:hint="cs"/>
          <w:rtl/>
        </w:rPr>
        <w:t>)</w:t>
      </w:r>
      <w:r>
        <w:rPr>
          <w:rFonts w:cs="Traditional Arabic"/>
          <w:rtl/>
        </w:rPr>
        <w:t xml:space="preserve"> بسند ضعيف وكذا رواه صاحب مسند الفردوس من حديث أبي هريرة</w:t>
      </w:r>
      <w:r>
        <w:rPr>
          <w:rFonts w:cs="Traditional Arabic" w:hint="cs"/>
          <w:rtl/>
        </w:rPr>
        <w:t>.</w:t>
      </w:r>
    </w:p>
  </w:footnote>
  <w:footnote w:id="29">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قيل يا رسول الله</w:t>
      </w:r>
      <w:r>
        <w:rPr>
          <w:rFonts w:cs="Traditional Arabic" w:hint="cs"/>
          <w:rtl/>
        </w:rPr>
        <w:t>:</w:t>
      </w:r>
      <w:r>
        <w:rPr>
          <w:rFonts w:cs="Traditional Arabic"/>
          <w:rtl/>
        </w:rPr>
        <w:t xml:space="preserve"> أي الأعمال أفضل</w:t>
      </w:r>
      <w:r>
        <w:rPr>
          <w:rFonts w:cs="Traditional Arabic" w:hint="cs"/>
          <w:rtl/>
        </w:rPr>
        <w:t>؟</w:t>
      </w:r>
      <w:r>
        <w:rPr>
          <w:rFonts w:cs="Traditional Arabic"/>
          <w:rtl/>
        </w:rPr>
        <w:t xml:space="preserve"> فقال</w:t>
      </w:r>
      <w:r>
        <w:rPr>
          <w:rFonts w:cs="Traditional Arabic" w:hint="cs"/>
          <w:rtl/>
        </w:rPr>
        <w:t>:</w:t>
      </w:r>
      <w:r>
        <w:rPr>
          <w:rFonts w:cs="Traditional Arabic"/>
          <w:rtl/>
        </w:rPr>
        <w:t xml:space="preserve"> العلم بالله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ابن عبد البر من حديث أنس بسند ضعيف</w:t>
      </w:r>
      <w:r>
        <w:rPr>
          <w:rFonts w:cs="Traditional Arabic" w:hint="cs"/>
          <w:rtl/>
        </w:rPr>
        <w:t>.</w:t>
      </w:r>
    </w:p>
  </w:footnote>
  <w:footnote w:id="30">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يبعث الله العباد يوم القيامة ثم يبعث العلماء</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الطبراني من حديث أبي موسى بسند ضعيف</w:t>
      </w:r>
      <w:r>
        <w:rPr>
          <w:rFonts w:cs="Traditional Arabic" w:hint="cs"/>
          <w:rtl/>
        </w:rPr>
        <w:t>.</w:t>
      </w:r>
    </w:p>
  </w:footnote>
  <w:footnote w:id="31">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السفاد</w:t>
      </w:r>
      <w:r>
        <w:rPr>
          <w:rFonts w:cs="Traditional Arabic" w:hint="cs"/>
          <w:rtl/>
        </w:rPr>
        <w:t>: الجماع.</w:t>
      </w:r>
    </w:p>
  </w:footnote>
  <w:footnote w:id="32">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لم أقف عليه في الكتب التسعة (محقق أحد طبعات الاحياء) ولم يذكره الحافظ العراقي .</w:t>
      </w:r>
    </w:p>
  </w:footnote>
  <w:footnote w:id="33">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في بعض الطبعات : واقفاً</w:t>
      </w:r>
    </w:p>
  </w:footnote>
  <w:footnote w:id="34">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قد يكون حديثاً نبوي شريف، أنظر كتاب ذكر الموت وما بعده وهو آخر كتب الإحياء و كتاب المنقذ من الضلال للمؤلف رحمه الله.</w:t>
      </w:r>
    </w:p>
  </w:footnote>
  <w:footnote w:id="35">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من سلك طريقا يطلب فيه علما</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مسلم</w:t>
      </w:r>
      <w:r>
        <w:rPr>
          <w:rFonts w:cs="Traditional Arabic" w:hint="cs"/>
          <w:rtl/>
        </w:rPr>
        <w:t xml:space="preserve"> (2699/38)</w:t>
      </w:r>
      <w:r>
        <w:rPr>
          <w:rFonts w:cs="Traditional Arabic"/>
          <w:rtl/>
        </w:rPr>
        <w:t xml:space="preserve"> من حديث أبي هريرة</w:t>
      </w:r>
      <w:r>
        <w:rPr>
          <w:rFonts w:cs="Traditional Arabic" w:hint="cs"/>
          <w:rtl/>
        </w:rPr>
        <w:t>.</w:t>
      </w:r>
    </w:p>
  </w:footnote>
  <w:footnote w:id="36">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إن الملائكة لتضع أجنحتها لطالب العلم رضاء بما يصنع</w:t>
      </w:r>
      <w:r>
        <w:rPr>
          <w:rFonts w:cs="Traditional Arabic" w:hint="cs"/>
          <w:rtl/>
        </w:rPr>
        <w:t>)</w:t>
      </w:r>
      <w:r>
        <w:rPr>
          <w:rFonts w:cs="Traditional Arabic"/>
          <w:rtl/>
        </w:rPr>
        <w:t xml:space="preserve"> أخرجه أحمد</w:t>
      </w:r>
      <w:r>
        <w:rPr>
          <w:rFonts w:cs="Traditional Arabic" w:hint="cs"/>
          <w:rtl/>
        </w:rPr>
        <w:t xml:space="preserve"> (4/240،239)</w:t>
      </w:r>
      <w:r>
        <w:rPr>
          <w:rFonts w:cs="Traditional Arabic"/>
          <w:rtl/>
        </w:rPr>
        <w:t xml:space="preserve"> وابن حبان والحاكم وصححه من حديث صفوان بن عسال</w:t>
      </w:r>
      <w:r>
        <w:rPr>
          <w:rFonts w:cs="Traditional Arabic" w:hint="cs"/>
          <w:rtl/>
        </w:rPr>
        <w:t>.</w:t>
      </w:r>
    </w:p>
  </w:footnote>
  <w:footnote w:id="37">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لأن تغدو فتتعلم بابا من الخير خير من أن تصلي مائة ركعة</w:t>
      </w:r>
      <w:r>
        <w:rPr>
          <w:rFonts w:cs="Traditional Arabic" w:hint="cs"/>
          <w:rtl/>
        </w:rPr>
        <w:t>)</w:t>
      </w:r>
      <w:r>
        <w:rPr>
          <w:rFonts w:cs="Traditional Arabic"/>
          <w:rtl/>
        </w:rPr>
        <w:t xml:space="preserve"> أخرجه ابن عبد البر من حديث أبي ذر وليس إسناده بذاك والحديث عند ابن ماجه</w:t>
      </w:r>
      <w:r>
        <w:rPr>
          <w:rFonts w:cs="Traditional Arabic" w:hint="cs"/>
          <w:rtl/>
        </w:rPr>
        <w:t>(219)</w:t>
      </w:r>
      <w:r>
        <w:rPr>
          <w:rFonts w:cs="Traditional Arabic"/>
          <w:rtl/>
        </w:rPr>
        <w:t xml:space="preserve"> بلفظ آخر</w:t>
      </w:r>
      <w:r>
        <w:rPr>
          <w:rFonts w:cs="Traditional Arabic" w:hint="cs"/>
          <w:rtl/>
        </w:rPr>
        <w:t>.</w:t>
      </w:r>
    </w:p>
  </w:footnote>
  <w:footnote w:id="38">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باب من العلم يتعلمه الرجل خير له من الدنيا</w:t>
      </w:r>
      <w:r>
        <w:rPr>
          <w:rFonts w:cs="Traditional Arabic" w:hint="cs"/>
          <w:rtl/>
        </w:rPr>
        <w:t>)</w:t>
      </w:r>
      <w:r>
        <w:rPr>
          <w:rFonts w:cs="Traditional Arabic"/>
          <w:rtl/>
        </w:rPr>
        <w:t xml:space="preserve"> أخرجه ابن حبان في روضة العقلاء وابن عبد البر موقوفا على الحسن البصري ولم أره مرفوعا إلا بلفظ </w:t>
      </w:r>
      <w:r>
        <w:rPr>
          <w:rFonts w:cs="Traditional Arabic" w:hint="cs"/>
          <w:rtl/>
        </w:rPr>
        <w:t>(</w:t>
      </w:r>
      <w:r>
        <w:rPr>
          <w:rFonts w:cs="Traditional Arabic"/>
          <w:rtl/>
        </w:rPr>
        <w:t>خير له من مائة ركعة</w:t>
      </w:r>
      <w:r>
        <w:rPr>
          <w:rFonts w:cs="Traditional Arabic" w:hint="cs"/>
          <w:rtl/>
        </w:rPr>
        <w:t>)</w:t>
      </w:r>
      <w:r>
        <w:rPr>
          <w:rFonts w:cs="Traditional Arabic"/>
          <w:rtl/>
        </w:rPr>
        <w:t xml:space="preserve"> رواه الطبراني في الأوسط بسند ضعيف من حديث أبي ذر</w:t>
      </w:r>
      <w:r>
        <w:rPr>
          <w:rFonts w:cs="Traditional Arabic" w:hint="cs"/>
          <w:rtl/>
        </w:rPr>
        <w:t>.</w:t>
      </w:r>
    </w:p>
  </w:footnote>
  <w:footnote w:id="39">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اطلبوا العلم ولو بالصين</w:t>
      </w:r>
      <w:r>
        <w:rPr>
          <w:rFonts w:cs="Traditional Arabic" w:hint="cs"/>
          <w:rtl/>
        </w:rPr>
        <w:t>)</w:t>
      </w:r>
      <w:r>
        <w:rPr>
          <w:rFonts w:cs="Traditional Arabic"/>
          <w:rtl/>
        </w:rPr>
        <w:t xml:space="preserve"> أخرجه ابن عدي والبيهقي في المدخل والشعب من حديث أنس</w:t>
      </w:r>
      <w:r>
        <w:rPr>
          <w:rFonts w:cs="Traditional Arabic" w:hint="cs"/>
          <w:rtl/>
        </w:rPr>
        <w:t>،</w:t>
      </w:r>
      <w:r>
        <w:rPr>
          <w:rFonts w:cs="Traditional Arabic"/>
          <w:rtl/>
        </w:rPr>
        <w:t xml:space="preserve"> وقال البيهقي</w:t>
      </w:r>
      <w:r>
        <w:rPr>
          <w:rFonts w:cs="Traditional Arabic" w:hint="cs"/>
          <w:rtl/>
        </w:rPr>
        <w:t>:</w:t>
      </w:r>
      <w:r>
        <w:rPr>
          <w:rFonts w:cs="Traditional Arabic"/>
          <w:rtl/>
        </w:rPr>
        <w:t xml:space="preserve"> متنه مشهور وأسانيده ضعيفة</w:t>
      </w:r>
      <w:r>
        <w:rPr>
          <w:rFonts w:cs="Traditional Arabic" w:hint="cs"/>
          <w:rtl/>
        </w:rPr>
        <w:t>.</w:t>
      </w:r>
    </w:p>
  </w:footnote>
  <w:footnote w:id="40">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العلم خزائن مفاتيحها السؤال</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أبو نعيم من حديث علي مرفوعا بإسناد ضعيف</w:t>
      </w:r>
      <w:r>
        <w:rPr>
          <w:rFonts w:cs="Traditional Arabic" w:hint="cs"/>
          <w:rtl/>
        </w:rPr>
        <w:t>.</w:t>
      </w:r>
    </w:p>
  </w:footnote>
  <w:footnote w:id="41">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لا ينبغي للجاهل أن يسكت على جهله</w:t>
      </w:r>
      <w:r>
        <w:rPr>
          <w:rFonts w:cs="Traditional Arabic" w:hint="cs"/>
          <w:rtl/>
        </w:rPr>
        <w:t>)</w:t>
      </w:r>
      <w:r>
        <w:rPr>
          <w:rFonts w:cs="Traditional Arabic"/>
          <w:rtl/>
        </w:rPr>
        <w:t xml:space="preserve"> أخرجه الطبراني في الأوسط وابن مردويه في التفسير وابن السني وأبو نعيم في رياضة المتعلمين من حديث جابر بسند ضعيف</w:t>
      </w:r>
      <w:r>
        <w:rPr>
          <w:rFonts w:cs="Traditional Arabic" w:hint="cs"/>
          <w:rtl/>
        </w:rPr>
        <w:t>.</w:t>
      </w:r>
    </w:p>
  </w:footnote>
  <w:footnote w:id="42">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أبي ذر </w:t>
      </w:r>
      <w:r>
        <w:rPr>
          <w:rFonts w:cs="Traditional Arabic" w:hint="cs"/>
          <w:rtl/>
        </w:rPr>
        <w:t>(</w:t>
      </w:r>
      <w:r>
        <w:rPr>
          <w:rFonts w:cs="Traditional Arabic"/>
          <w:rtl/>
        </w:rPr>
        <w:t>حضور مجلس علم أفضل من صلاة ألف ركعة</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ذكره ابن الجوزي في الموضوعات من حديث عمر ولم أجده من طريق أبي ذر</w:t>
      </w:r>
      <w:r>
        <w:rPr>
          <w:rFonts w:cs="Traditional Arabic" w:hint="cs"/>
          <w:rtl/>
        </w:rPr>
        <w:t>.</w:t>
      </w:r>
    </w:p>
  </w:footnote>
  <w:footnote w:id="43">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من جاءه الموت وهو يطلب العلم</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الدارمي</w:t>
      </w:r>
      <w:r>
        <w:rPr>
          <w:rFonts w:cs="Traditional Arabic" w:hint="cs"/>
          <w:rtl/>
        </w:rPr>
        <w:t>(354)</w:t>
      </w:r>
      <w:r>
        <w:rPr>
          <w:rFonts w:cs="Traditional Arabic"/>
          <w:rtl/>
        </w:rPr>
        <w:t xml:space="preserve"> وابن السني في رياضة المتعلمين من حديث الحسن فقيل هو ابن علي وقيل هو ابن يسار البصري مرسلا</w:t>
      </w:r>
      <w:r>
        <w:rPr>
          <w:rFonts w:cs="Traditional Arabic" w:hint="cs"/>
          <w:rtl/>
        </w:rPr>
        <w:t>.</w:t>
      </w:r>
    </w:p>
  </w:footnote>
  <w:footnote w:id="44">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ما آتى الله عالما علما إلا أخذ عليه من الميثاق ما أخذ على النبيين أن يبينوه للناس ولا يكتموه</w:t>
      </w:r>
      <w:r>
        <w:rPr>
          <w:rFonts w:cs="Traditional Arabic" w:hint="cs"/>
          <w:rtl/>
        </w:rPr>
        <w:t>)</w:t>
      </w:r>
      <w:r>
        <w:rPr>
          <w:rFonts w:cs="Traditional Arabic"/>
          <w:rtl/>
        </w:rPr>
        <w:t xml:space="preserve"> أخرجه أبو نعيم في فضل العالم العفيف من حديث ابن مسعود بنحوه وفي الخلعيات نحوه من حديث أبي هريرة</w:t>
      </w:r>
      <w:r>
        <w:rPr>
          <w:rFonts w:cs="Traditional Arabic" w:hint="cs"/>
          <w:rtl/>
        </w:rPr>
        <w:t>.</w:t>
      </w:r>
    </w:p>
  </w:footnote>
  <w:footnote w:id="45">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قال لمعاذ حين بعثه إلى اليمن لأن يهدي الله بك رجلا واحدا خير لك</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أحمد</w:t>
      </w:r>
      <w:r>
        <w:rPr>
          <w:rFonts w:cs="Traditional Arabic" w:hint="cs"/>
          <w:rtl/>
        </w:rPr>
        <w:t>(238/5)</w:t>
      </w:r>
      <w:r>
        <w:rPr>
          <w:rFonts w:cs="Traditional Arabic"/>
          <w:rtl/>
        </w:rPr>
        <w:t xml:space="preserve"> من حديث معاذ وفي الصحيحين</w:t>
      </w:r>
      <w:r>
        <w:rPr>
          <w:rFonts w:cs="Traditional Arabic" w:hint="cs"/>
          <w:rtl/>
        </w:rPr>
        <w:t xml:space="preserve"> (البخاري:2942 ومسلم: 2407/34)</w:t>
      </w:r>
      <w:r>
        <w:rPr>
          <w:rFonts w:cs="Traditional Arabic"/>
          <w:rtl/>
        </w:rPr>
        <w:t xml:space="preserve"> من حديث سهل ابن سعد أنه قال ذلك لعلي</w:t>
      </w:r>
      <w:r>
        <w:rPr>
          <w:rFonts w:cs="Traditional Arabic" w:hint="cs"/>
          <w:rtl/>
        </w:rPr>
        <w:t>.</w:t>
      </w:r>
    </w:p>
  </w:footnote>
  <w:footnote w:id="4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Pr>
          <w:rFonts w:cs="Traditional Arabic" w:hint="cs"/>
          <w:rtl/>
        </w:rPr>
        <w:t xml:space="preserve"> ((</w:t>
      </w:r>
      <w:r>
        <w:rPr>
          <w:rFonts w:cs="Traditional Arabic"/>
          <w:rtl/>
        </w:rPr>
        <w:t xml:space="preserve"> من تعلم بابا من العلم ليعلم الناس أعطي ثواب سبعين صديقا</w:t>
      </w:r>
      <w:r>
        <w:rPr>
          <w:rFonts w:cs="Traditional Arabic" w:hint="cs"/>
          <w:rtl/>
        </w:rPr>
        <w:t>))</w:t>
      </w:r>
      <w:r>
        <w:rPr>
          <w:rFonts w:cs="Traditional Arabic"/>
          <w:rtl/>
        </w:rPr>
        <w:t xml:space="preserve"> رواه أبو منصور الديلمي في مسند الفردوس من حديث ابن مسعود بسند ضعيف</w:t>
      </w:r>
      <w:r>
        <w:rPr>
          <w:rFonts w:cs="Traditional Arabic" w:hint="cs"/>
          <w:rtl/>
        </w:rPr>
        <w:t>.</w:t>
      </w:r>
    </w:p>
  </w:footnote>
  <w:footnote w:id="47">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 xml:space="preserve">إذا كان يوم القيامة يقول الله تعالى للعابدين والمجاهدين ادخلوا الجنة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أبو العباس الذهبي في العلم من حديث ابن عباس بسند ضعيف</w:t>
      </w:r>
      <w:r>
        <w:rPr>
          <w:rFonts w:cs="Traditional Arabic" w:hint="cs"/>
          <w:rtl/>
        </w:rPr>
        <w:t>.</w:t>
      </w:r>
    </w:p>
  </w:footnote>
  <w:footnote w:id="4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إن الله لا ينتزع العلم انتزاعا من الناس</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عبد الله بن عمرو</w:t>
      </w:r>
      <w:r>
        <w:rPr>
          <w:rFonts w:cs="Traditional Arabic" w:hint="cs"/>
          <w:rtl/>
        </w:rPr>
        <w:t>.</w:t>
      </w:r>
    </w:p>
  </w:footnote>
  <w:footnote w:id="4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من علم علما فكتمه ألجم يوم القيامة بلجام من نار</w:t>
      </w:r>
      <w:r>
        <w:rPr>
          <w:rFonts w:cs="Traditional Arabic" w:hint="cs"/>
          <w:rtl/>
        </w:rPr>
        <w:t xml:space="preserve">)) </w:t>
      </w:r>
      <w:r>
        <w:rPr>
          <w:rFonts w:cs="Traditional Arabic"/>
          <w:rtl/>
        </w:rPr>
        <w:t>رواه أبو داود والترمذي وابن ماجه وابن حبان والحاكم وصححه من حديث أبي هريرة قال الترمذي</w:t>
      </w:r>
      <w:r>
        <w:rPr>
          <w:rFonts w:cs="Traditional Arabic" w:hint="cs"/>
          <w:rtl/>
        </w:rPr>
        <w:t>:</w:t>
      </w:r>
      <w:r>
        <w:rPr>
          <w:rFonts w:cs="Traditional Arabic"/>
          <w:rtl/>
        </w:rPr>
        <w:t xml:space="preserve"> حديث حسن</w:t>
      </w:r>
      <w:r>
        <w:rPr>
          <w:rFonts w:cs="Traditional Arabic" w:hint="cs"/>
          <w:rtl/>
        </w:rPr>
        <w:t>.</w:t>
      </w:r>
    </w:p>
  </w:footnote>
  <w:footnote w:id="50">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 xml:space="preserve">نعم العطية ونعم الهدية كلمة حكمة تسمعها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الطبراني من حديث ابن عباس نحوه بإسناد ضعيف</w:t>
      </w:r>
      <w:r>
        <w:rPr>
          <w:rFonts w:cs="Traditional Arabic" w:hint="cs"/>
          <w:rtl/>
        </w:rPr>
        <w:t>.</w:t>
      </w:r>
    </w:p>
  </w:footnote>
  <w:footnote w:id="5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الدنيا ملعونة ملعون ما فيها</w:t>
      </w:r>
      <w:r>
        <w:rPr>
          <w:rFonts w:cs="Traditional Arabic" w:hint="cs"/>
          <w:rtl/>
        </w:rPr>
        <w:t xml:space="preserve"> ...</w:t>
      </w:r>
      <w:r>
        <w:rPr>
          <w:rFonts w:cs="Traditional Arabic"/>
          <w:rtl/>
        </w:rPr>
        <w:t xml:space="preserve"> الحديث</w:t>
      </w:r>
      <w:r>
        <w:rPr>
          <w:rFonts w:cs="Traditional Arabic" w:hint="cs"/>
          <w:rtl/>
        </w:rPr>
        <w:t>))</w:t>
      </w:r>
      <w:r>
        <w:rPr>
          <w:rFonts w:cs="Traditional Arabic"/>
          <w:rtl/>
        </w:rPr>
        <w:t xml:space="preserve"> أخرجه الترمذي وابن ماجه من حديث أبي هريرة قال الترمذي</w:t>
      </w:r>
      <w:r>
        <w:rPr>
          <w:rFonts w:cs="Traditional Arabic" w:hint="cs"/>
          <w:rtl/>
        </w:rPr>
        <w:t>:</w:t>
      </w:r>
      <w:r>
        <w:rPr>
          <w:rFonts w:cs="Traditional Arabic"/>
          <w:rtl/>
        </w:rPr>
        <w:t xml:space="preserve"> حسن غريب</w:t>
      </w:r>
      <w:r>
        <w:rPr>
          <w:rFonts w:cs="Traditional Arabic" w:hint="cs"/>
          <w:rtl/>
        </w:rPr>
        <w:t>.</w:t>
      </w:r>
    </w:p>
  </w:footnote>
  <w:footnote w:id="52">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إن الله وملائكته وأهل السموات وأهل الأرض حتى النملة في جحرها وحتى الحوت في البحر ليصلون على معلم الناس الخي</w:t>
      </w:r>
      <w:r>
        <w:rPr>
          <w:rFonts w:cs="Traditional Arabic" w:hint="cs"/>
          <w:rtl/>
        </w:rPr>
        <w:t>ر ))</w:t>
      </w:r>
      <w:r>
        <w:rPr>
          <w:rFonts w:cs="Traditional Arabic"/>
          <w:rtl/>
        </w:rPr>
        <w:t xml:space="preserve"> أخرجه الترمذي من حديث أبي أمامة وقال</w:t>
      </w:r>
      <w:r>
        <w:rPr>
          <w:rFonts w:cs="Traditional Arabic" w:hint="cs"/>
          <w:rtl/>
        </w:rPr>
        <w:t>:</w:t>
      </w:r>
      <w:r>
        <w:rPr>
          <w:rFonts w:cs="Traditional Arabic"/>
          <w:rtl/>
        </w:rPr>
        <w:t xml:space="preserve"> غريب وفي نسخة</w:t>
      </w:r>
      <w:r>
        <w:rPr>
          <w:rFonts w:cs="Traditional Arabic" w:hint="cs"/>
          <w:rtl/>
        </w:rPr>
        <w:t>:</w:t>
      </w:r>
      <w:r>
        <w:rPr>
          <w:rFonts w:cs="Traditional Arabic"/>
          <w:rtl/>
        </w:rPr>
        <w:t xml:space="preserve"> حسن صحيح</w:t>
      </w:r>
      <w:r>
        <w:rPr>
          <w:rFonts w:cs="Traditional Arabic" w:hint="cs"/>
          <w:rtl/>
        </w:rPr>
        <w:t>.</w:t>
      </w:r>
    </w:p>
  </w:footnote>
  <w:footnote w:id="5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ما أفاد المسلم أخاه فائدة أفضل من حديث حسن</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ابن عبد البر من رواية محمد بن المنكدر مرسلا نحوه ولأبي نعيم من حديث عبد الله بن عمرو </w:t>
      </w:r>
      <w:r>
        <w:rPr>
          <w:rFonts w:cs="Traditional Arabic" w:hint="cs"/>
          <w:rtl/>
        </w:rPr>
        <w:t xml:space="preserve">(( </w:t>
      </w:r>
      <w:r>
        <w:rPr>
          <w:rFonts w:cs="Traditional Arabic"/>
          <w:rtl/>
        </w:rPr>
        <w:t>ما أهدى مسلم لأخيه هدية أفضل من كلمة تزيده هدى أو ترده عن ردى</w:t>
      </w:r>
      <w:r>
        <w:rPr>
          <w:rFonts w:cs="Traditional Arabic" w:hint="cs"/>
          <w:rtl/>
        </w:rPr>
        <w:t>)).</w:t>
      </w:r>
    </w:p>
  </w:footnote>
  <w:footnote w:id="5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كلمة من الحكمة يسمعها المؤمن فيعمل بها ويعلمها</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ابن المبارك في الزهد والرقائق من رواية زيد بن أسلم مرسلا نحوه وفي مسند الفردوس من حديث أبي هريرة بسند ضعيف </w:t>
      </w:r>
      <w:r>
        <w:rPr>
          <w:rFonts w:cs="Traditional Arabic" w:hint="cs"/>
          <w:rtl/>
        </w:rPr>
        <w:t xml:space="preserve">(( </w:t>
      </w:r>
      <w:r>
        <w:rPr>
          <w:rFonts w:cs="Traditional Arabic"/>
          <w:rtl/>
        </w:rPr>
        <w:t>كلمة حكمة يسمعها الرجل خير له من عبادة سنة</w:t>
      </w:r>
      <w:r>
        <w:rPr>
          <w:rFonts w:cs="Traditional Arabic" w:hint="cs"/>
          <w:rtl/>
        </w:rPr>
        <w:t>)).</w:t>
      </w:r>
    </w:p>
  </w:footnote>
  <w:footnote w:id="5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خرج رسول الله صلى الله عليه وسلم ذات يوم على أصحابه فرأى مجلسين أحدهما يدعون الله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ابن ماجه من حديث عبد الله بن عمرو بسند ضعيف</w:t>
      </w:r>
      <w:r>
        <w:rPr>
          <w:rFonts w:cs="Traditional Arabic" w:hint="cs"/>
          <w:rtl/>
        </w:rPr>
        <w:t>.</w:t>
      </w:r>
    </w:p>
  </w:footnote>
  <w:footnote w:id="5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مثل ما بعثني الله به من العلم والهدى</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أبي موسى اه</w:t>
      </w:r>
      <w:r>
        <w:rPr>
          <w:rFonts w:cs="Traditional Arabic" w:hint="cs"/>
          <w:rtl/>
        </w:rPr>
        <w:t>.</w:t>
      </w:r>
    </w:p>
  </w:footnote>
  <w:footnote w:id="57">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إذا مات ابن آدم انقطع عمله إلا من ثلاث</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مسلم من حديث أبي هريرة</w:t>
      </w:r>
    </w:p>
  </w:footnote>
  <w:footnote w:id="5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الدال على الخير كفاعله</w:t>
      </w:r>
      <w:r>
        <w:rPr>
          <w:rFonts w:cs="Traditional Arabic" w:hint="cs"/>
          <w:rtl/>
        </w:rPr>
        <w:t>))</w:t>
      </w:r>
      <w:r>
        <w:rPr>
          <w:rFonts w:cs="Traditional Arabic"/>
          <w:rtl/>
        </w:rPr>
        <w:t xml:space="preserve"> أخرجه الترمذي من حديث أنس وقال</w:t>
      </w:r>
      <w:r>
        <w:rPr>
          <w:rFonts w:cs="Traditional Arabic" w:hint="cs"/>
          <w:rtl/>
        </w:rPr>
        <w:t>:</w:t>
      </w:r>
      <w:r>
        <w:rPr>
          <w:rFonts w:cs="Traditional Arabic"/>
          <w:rtl/>
        </w:rPr>
        <w:t xml:space="preserve"> غريب</w:t>
      </w:r>
      <w:r>
        <w:rPr>
          <w:rFonts w:cs="Traditional Arabic" w:hint="cs"/>
          <w:rtl/>
        </w:rPr>
        <w:t>.</w:t>
      </w:r>
      <w:r>
        <w:rPr>
          <w:rFonts w:cs="Traditional Arabic"/>
          <w:rtl/>
        </w:rPr>
        <w:t xml:space="preserve"> ورواه مسلم وأبو داود والترمذي وصححه عن أبي مسعود البدري بلفظ </w:t>
      </w:r>
      <w:r>
        <w:rPr>
          <w:rFonts w:cs="Traditional Arabic" w:hint="cs"/>
          <w:rtl/>
        </w:rPr>
        <w:t>(</w:t>
      </w:r>
      <w:r>
        <w:rPr>
          <w:rFonts w:cs="Traditional Arabic"/>
          <w:rtl/>
        </w:rPr>
        <w:t>من دل على خير فله مثل أجر فاعله</w:t>
      </w:r>
      <w:r>
        <w:rPr>
          <w:rFonts w:cs="Traditional Arabic" w:hint="cs"/>
          <w:rtl/>
        </w:rPr>
        <w:t>).</w:t>
      </w:r>
    </w:p>
  </w:footnote>
  <w:footnote w:id="5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لا حسد إلا في اثنتين</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ابن مسعود</w:t>
      </w:r>
      <w:r>
        <w:rPr>
          <w:rFonts w:cs="Traditional Arabic" w:hint="cs"/>
          <w:rtl/>
        </w:rPr>
        <w:t>.</w:t>
      </w:r>
    </w:p>
  </w:footnote>
  <w:footnote w:id="60">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على خلفائي رحمة الله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ابن عبد البر في العلم</w:t>
      </w:r>
      <w:r>
        <w:rPr>
          <w:rFonts w:cs="Traditional Arabic" w:hint="cs"/>
          <w:rtl/>
        </w:rPr>
        <w:t>،</w:t>
      </w:r>
      <w:r>
        <w:rPr>
          <w:rFonts w:cs="Traditional Arabic"/>
          <w:rtl/>
        </w:rPr>
        <w:t xml:space="preserve"> والهروي في ذم الكلام من حديث الحسن</w:t>
      </w:r>
      <w:r>
        <w:rPr>
          <w:rFonts w:cs="Traditional Arabic" w:hint="cs"/>
          <w:rtl/>
        </w:rPr>
        <w:t>،</w:t>
      </w:r>
      <w:r>
        <w:rPr>
          <w:rFonts w:cs="Traditional Arabic"/>
          <w:rtl/>
        </w:rPr>
        <w:t xml:space="preserve"> فقيل هو ابن علي وقيل ابن يسار البصري فيكون مرسلا</w:t>
      </w:r>
      <w:r>
        <w:rPr>
          <w:rFonts w:cs="Traditional Arabic" w:hint="cs"/>
          <w:rtl/>
        </w:rPr>
        <w:t>ً،</w:t>
      </w:r>
      <w:r>
        <w:rPr>
          <w:rFonts w:cs="Traditional Arabic"/>
          <w:rtl/>
        </w:rPr>
        <w:t xml:space="preserve"> ولابن السني وأبي نعيم في رياضة المتعلمين من حديث علي نحوه</w:t>
      </w:r>
      <w:r>
        <w:rPr>
          <w:rFonts w:cs="Traditional Arabic" w:hint="cs"/>
          <w:rtl/>
        </w:rPr>
        <w:t>.</w:t>
      </w:r>
    </w:p>
  </w:footnote>
  <w:footnote w:id="6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معاذ </w:t>
      </w:r>
      <w:r>
        <w:rPr>
          <w:rFonts w:cs="Traditional Arabic" w:hint="cs"/>
          <w:rtl/>
        </w:rPr>
        <w:t>((</w:t>
      </w:r>
      <w:r>
        <w:rPr>
          <w:rFonts w:cs="Traditional Arabic"/>
          <w:rtl/>
        </w:rPr>
        <w:t>تعلموا العلم فإن تعلمه لله خشية وطلبه عبادة</w:t>
      </w:r>
      <w:r>
        <w:rPr>
          <w:rFonts w:cs="Traditional Arabic" w:hint="cs"/>
          <w:rtl/>
        </w:rPr>
        <w:t>...</w:t>
      </w:r>
      <w:r>
        <w:rPr>
          <w:rFonts w:cs="Traditional Arabic"/>
          <w:rtl/>
        </w:rPr>
        <w:t xml:space="preserve"> الحديث بطوله</w:t>
      </w:r>
      <w:r>
        <w:rPr>
          <w:rFonts w:cs="Traditional Arabic" w:hint="cs"/>
          <w:rtl/>
        </w:rPr>
        <w:t>))</w:t>
      </w:r>
      <w:r>
        <w:rPr>
          <w:rFonts w:cs="Traditional Arabic"/>
          <w:rtl/>
        </w:rPr>
        <w:t xml:space="preserve"> رواه أبو الشيخ ابن حبان في كتاب الثواب</w:t>
      </w:r>
      <w:r>
        <w:rPr>
          <w:rFonts w:cs="Traditional Arabic" w:hint="cs"/>
          <w:rtl/>
        </w:rPr>
        <w:t>،</w:t>
      </w:r>
      <w:r>
        <w:rPr>
          <w:rFonts w:cs="Traditional Arabic"/>
          <w:rtl/>
        </w:rPr>
        <w:t xml:space="preserve"> وابن عبد البر وقال</w:t>
      </w:r>
      <w:r>
        <w:rPr>
          <w:rFonts w:cs="Traditional Arabic" w:hint="cs"/>
          <w:rtl/>
        </w:rPr>
        <w:t>:</w:t>
      </w:r>
      <w:r>
        <w:rPr>
          <w:rFonts w:cs="Traditional Arabic"/>
          <w:rtl/>
        </w:rPr>
        <w:t xml:space="preserve"> ليس له إسناد قوي</w:t>
      </w:r>
      <w:r>
        <w:rPr>
          <w:rFonts w:cs="Traditional Arabic" w:hint="cs"/>
          <w:rtl/>
        </w:rPr>
        <w:t>.</w:t>
      </w:r>
    </w:p>
  </w:footnote>
  <w:footnote w:id="62">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بني الإسلام على خمس</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ابن عمر</w:t>
      </w:r>
      <w:r>
        <w:rPr>
          <w:rFonts w:cs="Traditional Arabic" w:hint="cs"/>
          <w:rtl/>
        </w:rPr>
        <w:t>.</w:t>
      </w:r>
    </w:p>
  </w:footnote>
  <w:footnote w:id="6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Pr>
          <w:rFonts w:cs="Traditional Arabic" w:hint="cs"/>
          <w:rtl/>
        </w:rPr>
        <w:t>:</w:t>
      </w:r>
      <w:r>
        <w:rPr>
          <w:rFonts w:cs="Traditional Arabic"/>
          <w:rtl/>
        </w:rPr>
        <w:t xml:space="preserve"> اكتفى رسول الله صلى الله عليه وسلم من أجلاف العرب بالتصديق والإقرار من غير تعلم دليل</w:t>
      </w:r>
      <w:r>
        <w:rPr>
          <w:rFonts w:cs="Traditional Arabic" w:hint="cs"/>
          <w:rtl/>
        </w:rPr>
        <w:t>:</w:t>
      </w:r>
      <w:r>
        <w:rPr>
          <w:rFonts w:cs="Traditional Arabic"/>
          <w:rtl/>
        </w:rPr>
        <w:t xml:space="preserve"> مشهور في كتب السير والحديث</w:t>
      </w:r>
      <w:r>
        <w:rPr>
          <w:rFonts w:cs="Traditional Arabic" w:hint="cs"/>
          <w:rtl/>
        </w:rPr>
        <w:t>؛</w:t>
      </w:r>
      <w:r>
        <w:rPr>
          <w:rFonts w:cs="Traditional Arabic"/>
          <w:rtl/>
        </w:rPr>
        <w:t xml:space="preserve"> فعند مسلم قصة ضمام بن ثعلبة</w:t>
      </w:r>
      <w:r>
        <w:rPr>
          <w:rFonts w:cs="Traditional Arabic" w:hint="cs"/>
          <w:rtl/>
        </w:rPr>
        <w:t>.</w:t>
      </w:r>
    </w:p>
  </w:footnote>
  <w:footnote w:id="6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ثلاث مهلكات</w:t>
      </w:r>
      <w:r>
        <w:rPr>
          <w:rFonts w:cs="Traditional Arabic" w:hint="cs"/>
          <w:rtl/>
        </w:rPr>
        <w:t>:</w:t>
      </w:r>
      <w:r>
        <w:rPr>
          <w:rFonts w:cs="Traditional Arabic"/>
          <w:rtl/>
        </w:rPr>
        <w:t xml:space="preserve"> شح مطاع</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البزار والطبراني وأبو نعيم والبيهقي في الشعب من حديث أنس بإسناد ضعيف</w:t>
      </w:r>
      <w:r>
        <w:rPr>
          <w:rFonts w:cs="Traditional Arabic" w:hint="cs"/>
          <w:rtl/>
        </w:rPr>
        <w:t>.</w:t>
      </w:r>
    </w:p>
  </w:footnote>
  <w:footnote w:id="6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لا يقضي القاضي وهو غضبان</w:t>
      </w:r>
      <w:r>
        <w:rPr>
          <w:rFonts w:cs="Traditional Arabic" w:hint="cs"/>
          <w:rtl/>
        </w:rPr>
        <w:t>))</w:t>
      </w:r>
      <w:r>
        <w:rPr>
          <w:rFonts w:cs="Traditional Arabic"/>
          <w:rtl/>
        </w:rPr>
        <w:t xml:space="preserve"> متفق عليه من حديث أبي بكرة</w:t>
      </w:r>
      <w:r>
        <w:rPr>
          <w:rFonts w:cs="Traditional Arabic" w:hint="cs"/>
          <w:rtl/>
        </w:rPr>
        <w:t>.</w:t>
      </w:r>
    </w:p>
  </w:footnote>
  <w:footnote w:id="6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كان رسول الله صلى الله عليه وسلم أميا أي لا يحسن الكتابة</w:t>
      </w:r>
      <w:r>
        <w:rPr>
          <w:rFonts w:cs="Traditional Arabic" w:hint="cs"/>
          <w:rtl/>
        </w:rPr>
        <w:t>))</w:t>
      </w:r>
      <w:r>
        <w:rPr>
          <w:rFonts w:cs="Traditional Arabic"/>
          <w:rtl/>
        </w:rPr>
        <w:t xml:space="preserve"> أخرجه ابن مردويه في التفسير من حديث عبد الله بن عمر مرفوعا </w:t>
      </w:r>
      <w:r>
        <w:rPr>
          <w:rFonts w:cs="Traditional Arabic" w:hint="cs"/>
          <w:rtl/>
        </w:rPr>
        <w:t>((</w:t>
      </w:r>
      <w:r>
        <w:rPr>
          <w:rFonts w:cs="Traditional Arabic"/>
          <w:rtl/>
        </w:rPr>
        <w:t>أنا محمد النبي الأمي</w:t>
      </w:r>
      <w:r>
        <w:rPr>
          <w:rFonts w:cs="Traditional Arabic" w:hint="cs"/>
          <w:rtl/>
        </w:rPr>
        <w:t>))</w:t>
      </w:r>
      <w:r>
        <w:rPr>
          <w:rFonts w:cs="Traditional Arabic"/>
          <w:rtl/>
        </w:rPr>
        <w:t xml:space="preserve"> وفيه ابن لهيعة</w:t>
      </w:r>
      <w:r>
        <w:rPr>
          <w:rFonts w:cs="Traditional Arabic" w:hint="cs"/>
          <w:rtl/>
        </w:rPr>
        <w:t>،</w:t>
      </w:r>
      <w:r>
        <w:rPr>
          <w:rFonts w:cs="Traditional Arabic"/>
          <w:rtl/>
        </w:rPr>
        <w:t xml:space="preserve"> ولابن حبان والدارقطني والحاكم والبيهقي وصححه من حديث ابن مسعود</w:t>
      </w:r>
      <w:r>
        <w:rPr>
          <w:rFonts w:cs="Traditional Arabic" w:hint="cs"/>
          <w:rtl/>
        </w:rPr>
        <w:t>:</w:t>
      </w:r>
      <w:r>
        <w:rPr>
          <w:rFonts w:cs="Traditional Arabic"/>
          <w:rtl/>
        </w:rPr>
        <w:t xml:space="preserve"> </w:t>
      </w:r>
      <w:r>
        <w:rPr>
          <w:rFonts w:cs="Traditional Arabic" w:hint="cs"/>
          <w:rtl/>
        </w:rPr>
        <w:t>((</w:t>
      </w:r>
      <w:r>
        <w:rPr>
          <w:rFonts w:cs="Traditional Arabic"/>
          <w:rtl/>
        </w:rPr>
        <w:t>قولوا اللهم صل على محمد النبي الأمي</w:t>
      </w:r>
      <w:r>
        <w:rPr>
          <w:rFonts w:cs="Traditional Arabic" w:hint="cs"/>
          <w:rtl/>
        </w:rPr>
        <w:t>))</w:t>
      </w:r>
      <w:r>
        <w:rPr>
          <w:rFonts w:cs="Traditional Arabic"/>
          <w:rtl/>
        </w:rPr>
        <w:t xml:space="preserve"> وللبخاري من حديث البراء</w:t>
      </w:r>
      <w:r>
        <w:rPr>
          <w:rFonts w:cs="Traditional Arabic" w:hint="cs"/>
          <w:rtl/>
        </w:rPr>
        <w:t xml:space="preserve"> ((</w:t>
      </w:r>
      <w:r>
        <w:rPr>
          <w:rFonts w:cs="Traditional Arabic"/>
          <w:rtl/>
        </w:rPr>
        <w:t xml:space="preserve">وأخذ الكتاب وليس </w:t>
      </w:r>
      <w:r>
        <w:rPr>
          <w:rFonts w:cs="Traditional Arabic" w:hint="cs"/>
          <w:rtl/>
        </w:rPr>
        <w:t>ي</w:t>
      </w:r>
      <w:r>
        <w:rPr>
          <w:rFonts w:cs="Traditional Arabic"/>
          <w:rtl/>
        </w:rPr>
        <w:t xml:space="preserve">حسن يكتب </w:t>
      </w:r>
      <w:r>
        <w:rPr>
          <w:rFonts w:cs="Traditional Arabic" w:hint="cs"/>
          <w:rtl/>
        </w:rPr>
        <w:t>)).</w:t>
      </w:r>
    </w:p>
  </w:footnote>
  <w:footnote w:id="67">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w:t>
      </w:r>
      <w:r>
        <w:rPr>
          <w:rFonts w:cs="Traditional Arabic" w:hint="cs"/>
          <w:rtl/>
        </w:rPr>
        <w:t>ي</w:t>
      </w:r>
      <w:r>
        <w:rPr>
          <w:rFonts w:cs="Traditional Arabic"/>
          <w:rtl/>
        </w:rPr>
        <w:t xml:space="preserve">ث </w:t>
      </w:r>
      <w:r>
        <w:rPr>
          <w:rFonts w:cs="Traditional Arabic" w:hint="cs"/>
          <w:rtl/>
        </w:rPr>
        <w:t xml:space="preserve">(( </w:t>
      </w:r>
      <w:r>
        <w:rPr>
          <w:rFonts w:cs="Traditional Arabic"/>
          <w:rtl/>
        </w:rPr>
        <w:t>لا يفتي الناس إلا ثلاثة</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ابن ماجه من رواية عمرو بن شعيب عن أبيه عن جده بلفظ </w:t>
      </w:r>
      <w:r>
        <w:rPr>
          <w:rFonts w:cs="Traditional Arabic" w:hint="cs"/>
          <w:rtl/>
        </w:rPr>
        <w:t>((</w:t>
      </w:r>
      <w:r>
        <w:rPr>
          <w:rFonts w:cs="Traditional Arabic"/>
          <w:rtl/>
        </w:rPr>
        <w:t>لا يقض على الناس</w:t>
      </w:r>
      <w:r>
        <w:rPr>
          <w:rFonts w:cs="Traditional Arabic" w:hint="cs"/>
          <w:rtl/>
        </w:rPr>
        <w:t>))</w:t>
      </w:r>
      <w:r>
        <w:rPr>
          <w:rFonts w:cs="Traditional Arabic"/>
          <w:rtl/>
        </w:rPr>
        <w:t xml:space="preserve"> وإسناده حسن</w:t>
      </w:r>
      <w:r>
        <w:rPr>
          <w:rFonts w:cs="Traditional Arabic" w:hint="cs"/>
          <w:rtl/>
        </w:rPr>
        <w:t>.</w:t>
      </w:r>
    </w:p>
  </w:footnote>
  <w:footnote w:id="6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هلا شققت عن قلبه</w:t>
      </w:r>
      <w:r>
        <w:rPr>
          <w:rFonts w:cs="Traditional Arabic" w:hint="cs"/>
          <w:rtl/>
        </w:rPr>
        <w:t>))</w:t>
      </w:r>
      <w:r>
        <w:rPr>
          <w:rFonts w:cs="Traditional Arabic"/>
          <w:rtl/>
        </w:rPr>
        <w:t xml:space="preserve"> أخرجه مسلم من حديث أسامة بن زيد</w:t>
      </w:r>
      <w:r>
        <w:rPr>
          <w:rFonts w:cs="Traditional Arabic" w:hint="cs"/>
          <w:rtl/>
        </w:rPr>
        <w:t>.</w:t>
      </w:r>
    </w:p>
  </w:footnote>
  <w:footnote w:id="6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أ</w:t>
      </w:r>
      <w:r>
        <w:rPr>
          <w:rFonts w:cs="Traditional Arabic" w:hint="cs"/>
          <w:rtl/>
        </w:rPr>
        <w:t>ُ</w:t>
      </w:r>
      <w:r>
        <w:rPr>
          <w:rFonts w:cs="Traditional Arabic"/>
          <w:rtl/>
        </w:rPr>
        <w:t>مرت أن أقاتل الناس حتى يقولوا لا إله إلا الله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أبي هريرة وعمر وابن عمر</w:t>
      </w:r>
      <w:r>
        <w:rPr>
          <w:rFonts w:cs="Traditional Arabic" w:hint="cs"/>
          <w:rtl/>
        </w:rPr>
        <w:t>.</w:t>
      </w:r>
    </w:p>
  </w:footnote>
  <w:footnote w:id="70">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دع ما يريبك إلى ما لا يريبك</w:t>
      </w:r>
      <w:r>
        <w:rPr>
          <w:rFonts w:cs="Traditional Arabic" w:hint="cs"/>
          <w:rtl/>
        </w:rPr>
        <w:t>))</w:t>
      </w:r>
      <w:r>
        <w:rPr>
          <w:rFonts w:cs="Traditional Arabic"/>
          <w:rtl/>
        </w:rPr>
        <w:t xml:space="preserve"> أخرجه الترمذي وصححه والنسائي وابن حبان من حديث الحسن بن علي</w:t>
      </w:r>
      <w:r>
        <w:rPr>
          <w:rFonts w:cs="Traditional Arabic" w:hint="cs"/>
          <w:rtl/>
        </w:rPr>
        <w:t>.</w:t>
      </w:r>
    </w:p>
  </w:footnote>
  <w:footnote w:id="7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الإثم حزاز القلوب</w:t>
      </w:r>
      <w:r>
        <w:rPr>
          <w:rFonts w:cs="Traditional Arabic" w:hint="cs"/>
          <w:rtl/>
        </w:rPr>
        <w:t xml:space="preserve"> ))</w:t>
      </w:r>
      <w:r>
        <w:rPr>
          <w:rFonts w:cs="Traditional Arabic"/>
          <w:rtl/>
        </w:rPr>
        <w:t xml:space="preserve"> أخرجه البيهقي في شعب الإيمان من حديث ابن مسعود ورواه العدني في مسنده موقوفا عليه</w:t>
      </w:r>
      <w:r>
        <w:rPr>
          <w:rFonts w:cs="Traditional Arabic" w:hint="cs"/>
          <w:rtl/>
        </w:rPr>
        <w:t>.</w:t>
      </w:r>
    </w:p>
  </w:footnote>
  <w:footnote w:id="72">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لا يكون الرجل من المتقين حتى يدع ما لا بأس به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الترمذي وحسنه وابن ماجه والحاكم وصححه من حديث عطية السعدي</w:t>
      </w:r>
      <w:r>
        <w:rPr>
          <w:rFonts w:cs="Traditional Arabic" w:hint="cs"/>
          <w:rtl/>
        </w:rPr>
        <w:t>.</w:t>
      </w:r>
    </w:p>
  </w:footnote>
  <w:footnote w:id="7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استفت قلبك وإن أفتوك</w:t>
      </w:r>
      <w:r>
        <w:rPr>
          <w:rFonts w:cs="Traditional Arabic" w:hint="cs"/>
          <w:rtl/>
        </w:rPr>
        <w:t xml:space="preserve"> ))</w:t>
      </w:r>
      <w:r>
        <w:rPr>
          <w:rFonts w:cs="Traditional Arabic"/>
          <w:rtl/>
        </w:rPr>
        <w:t xml:space="preserve"> أخرجه أحمد من حديث وابصة</w:t>
      </w:r>
      <w:r>
        <w:rPr>
          <w:rFonts w:cs="Traditional Arabic" w:hint="cs"/>
          <w:rtl/>
        </w:rPr>
        <w:t>.</w:t>
      </w:r>
    </w:p>
  </w:footnote>
  <w:footnote w:id="74">
    <w:p w:rsidR="005676DF">
      <w:pPr>
        <w:pStyle w:val="FootnoteText"/>
        <w:bidi/>
        <w:ind w:left="0" w:right="0"/>
        <w:rPr>
          <w:rFonts w:cs="Traditional Arabic" w:hint="cs"/>
          <w:rtl/>
        </w:rPr>
      </w:pPr>
      <w:r>
        <w:rPr>
          <w:rStyle w:val="FootnoteReference"/>
          <w:rFonts w:cs="Traditional Arabic"/>
        </w:rPr>
        <w:footnoteRef/>
      </w:r>
      <w:r>
        <w:rPr>
          <w:rFonts w:cs="Traditional Arabic"/>
        </w:rPr>
        <w:t xml:space="preserve"> </w:t>
      </w:r>
      <w:r>
        <w:rPr>
          <w:rFonts w:cs="Traditional Arabic" w:hint="cs"/>
          <w:rtl/>
        </w:rPr>
        <w:t xml:space="preserve"> اللمة: الخطرة في القلب.</w:t>
      </w:r>
    </w:p>
  </w:footnote>
  <w:footnote w:id="7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إن من العلم كهيئة المكنون</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أبو عبد الرحمن السلمي في الأربعين له في التصوف من حديث أبي هريرة بإسناد ضعيف</w:t>
      </w:r>
      <w:r>
        <w:rPr>
          <w:rFonts w:cs="Traditional Arabic" w:hint="cs"/>
          <w:rtl/>
        </w:rPr>
        <w:t>.</w:t>
      </w:r>
    </w:p>
  </w:footnote>
  <w:footnote w:id="7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قيل له كيف نفعل إذا جاء أمر لم نجده في كتاب الله ولا سنة رسوله</w:t>
      </w:r>
      <w:r>
        <w:rPr>
          <w:rFonts w:cs="Traditional Arabic" w:hint="cs"/>
          <w:rtl/>
        </w:rPr>
        <w:t>؟ ...</w:t>
      </w:r>
      <w:r>
        <w:rPr>
          <w:rFonts w:cs="Traditional Arabic"/>
          <w:rtl/>
        </w:rPr>
        <w:t xml:space="preserve"> الحديث</w:t>
      </w:r>
      <w:r>
        <w:rPr>
          <w:rFonts w:cs="Traditional Arabic" w:hint="cs"/>
          <w:rtl/>
        </w:rPr>
        <w:t>))</w:t>
      </w:r>
      <w:r>
        <w:rPr>
          <w:rFonts w:cs="Traditional Arabic"/>
          <w:rtl/>
        </w:rPr>
        <w:t xml:space="preserve"> رواه الطبراني من حديث ابن عباس وفيه عبد الله بن كيسان ضعفه الجمهور</w:t>
      </w:r>
      <w:r>
        <w:rPr>
          <w:rFonts w:cs="Traditional Arabic" w:hint="cs"/>
          <w:rtl/>
        </w:rPr>
        <w:t>.</w:t>
      </w:r>
    </w:p>
  </w:footnote>
  <w:footnote w:id="77">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ما فضل أبو بكر الناس بكثرة صلاة ولا كثرة صيام</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الترمذي الحكيم في النوادر من قول أبي بكر بن عبد الله المزني ولم أجده مرفوعا</w:t>
      </w:r>
      <w:r>
        <w:rPr>
          <w:rFonts w:cs="Traditional Arabic" w:hint="cs"/>
          <w:rtl/>
        </w:rPr>
        <w:t>ً.</w:t>
      </w:r>
    </w:p>
  </w:footnote>
  <w:footnote w:id="7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وجد في النص: &lt;</w:t>
      </w:r>
      <w:r>
        <w:rPr>
          <w:rFonts w:cs="Traditional Arabic"/>
          <w:rtl/>
        </w:rPr>
        <w:t>فإنه قيل لجالينوس</w:t>
      </w:r>
      <w:r>
        <w:rPr>
          <w:rFonts w:cs="Traditional Arabic" w:hint="cs"/>
          <w:rtl/>
        </w:rPr>
        <w:t>:</w:t>
      </w:r>
      <w:r>
        <w:rPr>
          <w:rFonts w:cs="Traditional Arabic"/>
          <w:rtl/>
        </w:rPr>
        <w:t xml:space="preserve"> إنك تأمر للداء الواحد بالأدوية الكثيرة المجمعة</w:t>
      </w:r>
      <w:r>
        <w:rPr>
          <w:rFonts w:cs="Traditional Arabic" w:hint="cs"/>
          <w:rtl/>
        </w:rPr>
        <w:t>،</w:t>
      </w:r>
      <w:r>
        <w:rPr>
          <w:rFonts w:cs="Traditional Arabic"/>
          <w:rtl/>
        </w:rPr>
        <w:t xml:space="preserve"> فقال: (إنما المقصود منها واحد</w:t>
      </w:r>
      <w:r>
        <w:rPr>
          <w:rFonts w:cs="Traditional Arabic" w:hint="cs"/>
          <w:rtl/>
        </w:rPr>
        <w:t>،</w:t>
      </w:r>
      <w:r>
        <w:rPr>
          <w:rFonts w:cs="Traditional Arabic"/>
          <w:rtl/>
        </w:rPr>
        <w:t xml:space="preserve"> وإنما يجعل معه غيره لتسكن حدته لأن الإفراد قاتل)</w:t>
      </w:r>
      <w:r>
        <w:rPr>
          <w:rFonts w:cs="Traditional Arabic" w:hint="cs"/>
          <w:rtl/>
        </w:rPr>
        <w:t>&gt;</w:t>
      </w:r>
    </w:p>
  </w:footnote>
  <w:footnote w:id="7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اختلاف أمتي رحمة</w:t>
      </w:r>
      <w:r>
        <w:rPr>
          <w:rFonts w:cs="Traditional Arabic" w:hint="cs"/>
          <w:rtl/>
        </w:rPr>
        <w:t xml:space="preserve"> ))</w:t>
      </w:r>
      <w:r>
        <w:rPr>
          <w:rFonts w:cs="Traditional Arabic"/>
          <w:rtl/>
        </w:rPr>
        <w:t xml:space="preserve"> ذكره البيهقي في رسالته الأشعرية تعليقا وأسنده في المدخل من حديث ابن عباس بلفظ</w:t>
      </w:r>
      <w:r>
        <w:rPr>
          <w:rFonts w:cs="Traditional Arabic" w:hint="cs"/>
          <w:rtl/>
        </w:rPr>
        <w:t>:</w:t>
      </w:r>
      <w:r>
        <w:rPr>
          <w:rFonts w:cs="Traditional Arabic"/>
          <w:rtl/>
        </w:rPr>
        <w:t xml:space="preserve"> </w:t>
      </w:r>
      <w:r>
        <w:rPr>
          <w:rFonts w:cs="Traditional Arabic" w:hint="cs"/>
          <w:rtl/>
        </w:rPr>
        <w:t xml:space="preserve">(( </w:t>
      </w:r>
      <w:r>
        <w:rPr>
          <w:rFonts w:cs="Traditional Arabic"/>
          <w:rtl/>
        </w:rPr>
        <w:t>اختلاف أصحابي لكم رحمة</w:t>
      </w:r>
      <w:r>
        <w:rPr>
          <w:rFonts w:cs="Traditional Arabic" w:hint="cs"/>
          <w:rtl/>
        </w:rPr>
        <w:t xml:space="preserve"> ))</w:t>
      </w:r>
      <w:r>
        <w:rPr>
          <w:rFonts w:cs="Traditional Arabic"/>
          <w:rtl/>
        </w:rPr>
        <w:t xml:space="preserve"> وإسناده ضعيف</w:t>
      </w:r>
      <w:r>
        <w:rPr>
          <w:rFonts w:cs="Traditional Arabic" w:hint="cs"/>
          <w:rtl/>
        </w:rPr>
        <w:t>.</w:t>
      </w:r>
    </w:p>
  </w:footnote>
  <w:footnote w:id="80">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المدينة خير لهم لو كانوا يعلمون</w:t>
      </w:r>
      <w:r>
        <w:rPr>
          <w:rFonts w:cs="Traditional Arabic" w:hint="cs"/>
          <w:rtl/>
        </w:rPr>
        <w:t xml:space="preserve"> ))</w:t>
      </w:r>
      <w:r>
        <w:rPr>
          <w:rFonts w:cs="Traditional Arabic"/>
          <w:rtl/>
        </w:rPr>
        <w:t xml:space="preserve"> متفق عليه من حديث سفيان ابن أبي زهير</w:t>
      </w:r>
      <w:r>
        <w:rPr>
          <w:rFonts w:cs="Traditional Arabic" w:hint="cs"/>
          <w:rtl/>
        </w:rPr>
        <w:t>.</w:t>
      </w:r>
    </w:p>
  </w:footnote>
  <w:footnote w:id="8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المدينة تنفي خبثها</w:t>
      </w:r>
      <w:r>
        <w:rPr>
          <w:rFonts w:cs="Traditional Arabic" w:hint="cs"/>
          <w:rtl/>
        </w:rPr>
        <w:t>...</w:t>
      </w:r>
      <w:r>
        <w:rPr>
          <w:rFonts w:cs="Traditional Arabic"/>
          <w:rtl/>
        </w:rPr>
        <w:t xml:space="preserve"> الحديث</w:t>
      </w:r>
      <w:r>
        <w:rPr>
          <w:rFonts w:cs="Traditional Arabic" w:hint="cs"/>
          <w:rtl/>
        </w:rPr>
        <w:t xml:space="preserve"> )) </w:t>
      </w:r>
      <w:r>
        <w:rPr>
          <w:rFonts w:cs="Traditional Arabic"/>
          <w:rtl/>
        </w:rPr>
        <w:t>متفق عليه من حديث أبي هريرة</w:t>
      </w:r>
      <w:r>
        <w:rPr>
          <w:rFonts w:cs="Traditional Arabic" w:hint="cs"/>
          <w:rtl/>
        </w:rPr>
        <w:t>.</w:t>
      </w:r>
    </w:p>
  </w:footnote>
  <w:footnote w:id="8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سحر رسول الله صلى الله عليه وسلم</w:t>
      </w:r>
      <w:r>
        <w:rPr>
          <w:rFonts w:cs="Traditional Arabic" w:hint="cs"/>
          <w:rtl/>
        </w:rPr>
        <w:t xml:space="preserve"> ))</w:t>
      </w:r>
      <w:r>
        <w:rPr>
          <w:rFonts w:cs="Traditional Arabic"/>
          <w:rtl/>
        </w:rPr>
        <w:t xml:space="preserve"> متفق عليه من حديث عائشة</w:t>
      </w:r>
      <w:r>
        <w:rPr>
          <w:rFonts w:cs="Traditional Arabic" w:hint="cs"/>
          <w:rtl/>
        </w:rPr>
        <w:t>.</w:t>
      </w:r>
    </w:p>
  </w:footnote>
  <w:footnote w:id="8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إذا ذكر القدر فأمسكوا</w:t>
      </w:r>
      <w:r>
        <w:rPr>
          <w:rFonts w:cs="Traditional Arabic" w:hint="cs"/>
          <w:rtl/>
        </w:rPr>
        <w:t xml:space="preserve"> ... </w:t>
      </w:r>
      <w:r>
        <w:rPr>
          <w:rFonts w:cs="Traditional Arabic"/>
          <w:rtl/>
        </w:rPr>
        <w:t xml:space="preserve"> الحديث</w:t>
      </w:r>
      <w:r>
        <w:rPr>
          <w:rFonts w:cs="Traditional Arabic" w:hint="cs"/>
          <w:rtl/>
        </w:rPr>
        <w:t xml:space="preserve"> ))</w:t>
      </w:r>
      <w:r>
        <w:rPr>
          <w:rFonts w:cs="Traditional Arabic"/>
          <w:rtl/>
        </w:rPr>
        <w:t xml:space="preserve"> رواه الطبراني من حديث ابن مسعود بإسناد حسن</w:t>
      </w:r>
      <w:r>
        <w:rPr>
          <w:rFonts w:cs="Traditional Arabic" w:hint="cs"/>
          <w:rtl/>
        </w:rPr>
        <w:t>.</w:t>
      </w:r>
    </w:p>
  </w:footnote>
  <w:footnote w:id="8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 xml:space="preserve">أخاف على أمتي بعدي ثلاثا حيف الأئمة </w:t>
      </w:r>
      <w:r>
        <w:rPr>
          <w:rFonts w:cs="Traditional Arabic" w:hint="cs"/>
          <w:rtl/>
        </w:rPr>
        <w:t xml:space="preserve">... </w:t>
      </w:r>
      <w:r>
        <w:rPr>
          <w:rFonts w:cs="Traditional Arabic"/>
          <w:rtl/>
        </w:rPr>
        <w:t>الحديث</w:t>
      </w:r>
      <w:r>
        <w:rPr>
          <w:rFonts w:cs="Traditional Arabic" w:hint="cs"/>
          <w:rtl/>
        </w:rPr>
        <w:t xml:space="preserve"> ))</w:t>
      </w:r>
      <w:r>
        <w:rPr>
          <w:rFonts w:cs="Traditional Arabic"/>
          <w:rtl/>
        </w:rPr>
        <w:t xml:space="preserve"> أخرجه ابن عبد البر من حديث أبي محجن بإسناد ضعيف</w:t>
      </w:r>
      <w:r>
        <w:rPr>
          <w:rFonts w:cs="Traditional Arabic" w:hint="cs"/>
          <w:rtl/>
        </w:rPr>
        <w:t>.</w:t>
      </w:r>
    </w:p>
  </w:footnote>
  <w:footnote w:id="8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Pr>
          <w:rFonts w:cs="Traditional Arabic" w:hint="cs"/>
          <w:rtl/>
        </w:rPr>
        <w:t>:</w:t>
      </w:r>
      <w:r>
        <w:rPr>
          <w:rFonts w:cs="Traditional Arabic"/>
          <w:rtl/>
        </w:rPr>
        <w:t xml:space="preserve"> مر رسول الله صلى الله عليه وسلم برجل والناس مجتمعون فقال</w:t>
      </w:r>
      <w:r>
        <w:rPr>
          <w:rFonts w:cs="Traditional Arabic" w:hint="cs"/>
          <w:rtl/>
        </w:rPr>
        <w:t>: ((</w:t>
      </w:r>
      <w:r>
        <w:rPr>
          <w:rFonts w:cs="Traditional Arabic"/>
          <w:rtl/>
        </w:rPr>
        <w:t xml:space="preserve"> ما هذا</w:t>
      </w:r>
      <w:r>
        <w:rPr>
          <w:rFonts w:cs="Traditional Arabic" w:hint="cs"/>
          <w:rtl/>
        </w:rPr>
        <w:t>؟</w:t>
      </w:r>
      <w:r>
        <w:rPr>
          <w:rFonts w:cs="Traditional Arabic"/>
          <w:rtl/>
        </w:rPr>
        <w:t xml:space="preserve"> فقالوا رجل علامة</w:t>
      </w:r>
      <w:r>
        <w:rPr>
          <w:rFonts w:cs="Traditional Arabic" w:hint="cs"/>
          <w:rtl/>
        </w:rPr>
        <w:t xml:space="preserve">... </w:t>
      </w:r>
      <w:r>
        <w:rPr>
          <w:rFonts w:cs="Traditional Arabic"/>
          <w:rtl/>
        </w:rPr>
        <w:t xml:space="preserve"> الحديث</w:t>
      </w:r>
      <w:r>
        <w:rPr>
          <w:rFonts w:cs="Traditional Arabic" w:hint="cs"/>
          <w:rtl/>
        </w:rPr>
        <w:t>))</w:t>
      </w:r>
      <w:r>
        <w:rPr>
          <w:rFonts w:cs="Traditional Arabic"/>
          <w:rtl/>
        </w:rPr>
        <w:t xml:space="preserve"> أخرجه ابن عبد البر من حديث أبي هريرة وضعفه</w:t>
      </w:r>
      <w:r>
        <w:rPr>
          <w:rFonts w:cs="Traditional Arabic" w:hint="cs"/>
          <w:rtl/>
        </w:rPr>
        <w:t>.</w:t>
      </w:r>
      <w:r>
        <w:rPr>
          <w:rFonts w:cs="Traditional Arabic"/>
          <w:rtl/>
        </w:rPr>
        <w:t xml:space="preserve"> وفي آخر الحديث </w:t>
      </w:r>
      <w:r>
        <w:rPr>
          <w:rFonts w:cs="Traditional Arabic" w:hint="cs"/>
          <w:rtl/>
        </w:rPr>
        <w:t xml:space="preserve">(( </w:t>
      </w:r>
      <w:r>
        <w:rPr>
          <w:rFonts w:cs="Traditional Arabic"/>
          <w:rtl/>
        </w:rPr>
        <w:t>إنما العلم آية محكمة</w:t>
      </w:r>
      <w:r>
        <w:rPr>
          <w:rFonts w:cs="Traditional Arabic" w:hint="cs"/>
          <w:rtl/>
        </w:rPr>
        <w:t>...</w:t>
      </w:r>
      <w:r>
        <w:rPr>
          <w:rFonts w:cs="Traditional Arabic"/>
          <w:rtl/>
        </w:rPr>
        <w:t xml:space="preserve"> إلى آخره</w:t>
      </w:r>
      <w:r>
        <w:rPr>
          <w:rFonts w:cs="Traditional Arabic" w:hint="cs"/>
          <w:rtl/>
        </w:rPr>
        <w:t>))</w:t>
      </w:r>
      <w:r>
        <w:rPr>
          <w:rFonts w:cs="Traditional Arabic"/>
          <w:rtl/>
        </w:rPr>
        <w:t xml:space="preserve"> وهذه القطعة عند أبي داود وابن ماجه من حديث عبد الله بن عمرو</w:t>
      </w:r>
      <w:r>
        <w:rPr>
          <w:rFonts w:cs="Traditional Arabic" w:hint="cs"/>
          <w:rtl/>
        </w:rPr>
        <w:t>.</w:t>
      </w:r>
    </w:p>
  </w:footnote>
  <w:footnote w:id="8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ليس له تخريج عند الحافظ العراقي! محمدحزيّن</w:t>
      </w:r>
    </w:p>
  </w:footnote>
  <w:footnote w:id="87">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نعوذ بالله من علم لا ينفع</w:t>
      </w:r>
      <w:r>
        <w:rPr>
          <w:rFonts w:cs="Traditional Arabic" w:hint="cs"/>
          <w:rtl/>
        </w:rPr>
        <w:t xml:space="preserve"> ))</w:t>
      </w:r>
      <w:r>
        <w:rPr>
          <w:rFonts w:cs="Traditional Arabic"/>
          <w:rtl/>
        </w:rPr>
        <w:t xml:space="preserve"> أخرجه ابن عبد البر من حديث جابر بسند حسن</w:t>
      </w:r>
      <w:r>
        <w:rPr>
          <w:rFonts w:cs="Traditional Arabic" w:hint="cs"/>
          <w:rtl/>
        </w:rPr>
        <w:t>،</w:t>
      </w:r>
      <w:r>
        <w:rPr>
          <w:rFonts w:cs="Traditional Arabic"/>
          <w:rtl/>
        </w:rPr>
        <w:t xml:space="preserve"> وهو عند ابن ماجه بلفظ </w:t>
      </w:r>
      <w:r>
        <w:rPr>
          <w:rFonts w:cs="Traditional Arabic" w:hint="cs"/>
          <w:rtl/>
        </w:rPr>
        <w:t xml:space="preserve">(( </w:t>
      </w:r>
      <w:r>
        <w:rPr>
          <w:rFonts w:cs="Traditional Arabic"/>
          <w:rtl/>
        </w:rPr>
        <w:t>تعوذوا</w:t>
      </w:r>
      <w:r>
        <w:rPr>
          <w:rFonts w:cs="Traditional Arabic" w:hint="cs"/>
          <w:rtl/>
        </w:rPr>
        <w:t xml:space="preserve"> ))</w:t>
      </w:r>
      <w:r>
        <w:rPr>
          <w:rFonts w:cs="Traditional Arabic"/>
          <w:rtl/>
        </w:rPr>
        <w:t xml:space="preserve"> وقد تقدم</w:t>
      </w:r>
      <w:r>
        <w:rPr>
          <w:rFonts w:cs="Traditional Arabic" w:hint="cs"/>
          <w:rtl/>
        </w:rPr>
        <w:t>.</w:t>
      </w:r>
    </w:p>
  </w:footnote>
  <w:footnote w:id="8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إن من العلم جهلا</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أبو داود من حديث بريدة وفي إسناده من يجهل</w:t>
      </w:r>
      <w:r>
        <w:rPr>
          <w:rFonts w:cs="Traditional Arabic" w:hint="cs"/>
          <w:rtl/>
        </w:rPr>
        <w:t>.</w:t>
      </w:r>
    </w:p>
  </w:footnote>
  <w:footnote w:id="8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قليل من التوفيق خير من كثير من العلم</w:t>
      </w:r>
      <w:r>
        <w:rPr>
          <w:rFonts w:cs="Traditional Arabic" w:hint="cs"/>
          <w:rtl/>
        </w:rPr>
        <w:t>))</w:t>
      </w:r>
      <w:r>
        <w:rPr>
          <w:rFonts w:cs="Traditional Arabic"/>
          <w:rtl/>
        </w:rPr>
        <w:t xml:space="preserve"> لم أجد له أصلا</w:t>
      </w:r>
      <w:r>
        <w:rPr>
          <w:rFonts w:cs="Traditional Arabic" w:hint="cs"/>
          <w:rtl/>
        </w:rPr>
        <w:t>ً،</w:t>
      </w:r>
      <w:r>
        <w:rPr>
          <w:rFonts w:cs="Traditional Arabic"/>
          <w:rtl/>
        </w:rPr>
        <w:t xml:space="preserve"> وقد ذكره صاحب الفردوس من حديث أبي الدرداء</w:t>
      </w:r>
      <w:r>
        <w:rPr>
          <w:rFonts w:cs="Traditional Arabic" w:hint="cs"/>
          <w:rtl/>
        </w:rPr>
        <w:t>،</w:t>
      </w:r>
      <w:r>
        <w:rPr>
          <w:rFonts w:cs="Traditional Arabic"/>
          <w:rtl/>
        </w:rPr>
        <w:t xml:space="preserve"> وقال</w:t>
      </w:r>
      <w:r>
        <w:rPr>
          <w:rFonts w:cs="Traditional Arabic" w:hint="cs"/>
          <w:rtl/>
        </w:rPr>
        <w:t>:</w:t>
      </w:r>
      <w:r>
        <w:rPr>
          <w:rFonts w:cs="Traditional Arabic"/>
          <w:rtl/>
        </w:rPr>
        <w:t xml:space="preserve"> </w:t>
      </w:r>
      <w:r>
        <w:rPr>
          <w:rFonts w:cs="Traditional Arabic" w:hint="cs"/>
          <w:rtl/>
        </w:rPr>
        <w:t xml:space="preserve">(( </w:t>
      </w:r>
      <w:r>
        <w:rPr>
          <w:rFonts w:cs="Traditional Arabic"/>
          <w:rtl/>
        </w:rPr>
        <w:t>العقل بدل العلم</w:t>
      </w:r>
      <w:r>
        <w:rPr>
          <w:rFonts w:cs="Traditional Arabic" w:hint="cs"/>
          <w:rtl/>
        </w:rPr>
        <w:t xml:space="preserve"> )) ،</w:t>
      </w:r>
      <w:r>
        <w:rPr>
          <w:rFonts w:cs="Traditional Arabic"/>
          <w:rtl/>
        </w:rPr>
        <w:t xml:space="preserve"> ولم يخرجه ولده في مسنده</w:t>
      </w:r>
      <w:r>
        <w:rPr>
          <w:rFonts w:cs="Traditional Arabic" w:hint="cs"/>
          <w:rtl/>
        </w:rPr>
        <w:t>.</w:t>
      </w:r>
    </w:p>
  </w:footnote>
  <w:footnote w:id="9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 xml:space="preserve">علماء </w:t>
      </w:r>
      <w:r>
        <w:rPr>
          <w:rFonts w:cs="Traditional Arabic" w:hint="cs"/>
          <w:color w:val="808080"/>
          <w:rtl/>
        </w:rPr>
        <w:t>(</w:t>
      </w:r>
      <w:r>
        <w:rPr>
          <w:rFonts w:cs="Traditional Arabic"/>
          <w:color w:val="808080"/>
          <w:rtl/>
        </w:rPr>
        <w:t>حكماء</w:t>
      </w:r>
      <w:r>
        <w:rPr>
          <w:rFonts w:cs="Traditional Arabic" w:hint="cs"/>
          <w:color w:val="808080"/>
          <w:rtl/>
        </w:rPr>
        <w:t xml:space="preserve"> لا يوجد هذه اللفظ)</w:t>
      </w:r>
      <w:r>
        <w:rPr>
          <w:rFonts w:cs="Traditional Arabic"/>
          <w:rtl/>
        </w:rPr>
        <w:t xml:space="preserve"> فقهاء</w:t>
      </w:r>
      <w:r>
        <w:rPr>
          <w:rFonts w:cs="Traditional Arabic" w:hint="cs"/>
          <w:rtl/>
        </w:rPr>
        <w:t>))</w:t>
      </w:r>
      <w:r>
        <w:rPr>
          <w:rFonts w:cs="Traditional Arabic"/>
          <w:rtl/>
        </w:rPr>
        <w:t xml:space="preserve"> رواه أبو نعيم في الحلية والبيهقي في الزهد</w:t>
      </w:r>
      <w:r>
        <w:rPr>
          <w:rFonts w:cs="Traditional Arabic" w:hint="cs"/>
          <w:rtl/>
        </w:rPr>
        <w:t>،</w:t>
      </w:r>
      <w:r>
        <w:rPr>
          <w:rFonts w:cs="Traditional Arabic"/>
          <w:rtl/>
        </w:rPr>
        <w:t xml:space="preserve"> والخطيب في التاريخ من حديث سويد بن الحارث بإسناد ضعيف</w:t>
      </w:r>
      <w:r>
        <w:rPr>
          <w:rFonts w:cs="Traditional Arabic" w:hint="cs"/>
          <w:rtl/>
        </w:rPr>
        <w:t>.</w:t>
      </w:r>
    </w:p>
  </w:footnote>
  <w:footnote w:id="91">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ألا أنبئكم بالفقيه كل الفقيه</w:t>
      </w:r>
      <w:r>
        <w:rPr>
          <w:rFonts w:cs="Traditional Arabic" w:hint="cs"/>
          <w:rtl/>
        </w:rPr>
        <w:t>...</w:t>
      </w:r>
      <w:r>
        <w:rPr>
          <w:rFonts w:cs="Traditional Arabic"/>
          <w:rtl/>
        </w:rPr>
        <w:t xml:space="preserve"> الحديث</w:t>
      </w:r>
      <w:r>
        <w:rPr>
          <w:rFonts w:cs="Traditional Arabic" w:hint="cs"/>
          <w:rtl/>
        </w:rPr>
        <w:t xml:space="preserve"> ))</w:t>
      </w:r>
      <w:r>
        <w:rPr>
          <w:rFonts w:cs="Traditional Arabic"/>
          <w:rtl/>
        </w:rPr>
        <w:t xml:space="preserve"> رواه أبو بكر بن لال في مكارم الأخلاق</w:t>
      </w:r>
      <w:r>
        <w:rPr>
          <w:rFonts w:cs="Traditional Arabic" w:hint="cs"/>
          <w:rtl/>
        </w:rPr>
        <w:t>،</w:t>
      </w:r>
      <w:r>
        <w:rPr>
          <w:rFonts w:cs="Traditional Arabic"/>
          <w:rtl/>
        </w:rPr>
        <w:t xml:space="preserve"> وأبو بكر بن السني وابن عبد البر من حديث علي</w:t>
      </w:r>
      <w:r>
        <w:rPr>
          <w:rFonts w:cs="Traditional Arabic" w:hint="cs"/>
          <w:rtl/>
        </w:rPr>
        <w:t>.</w:t>
      </w:r>
      <w:r>
        <w:rPr>
          <w:rFonts w:cs="Traditional Arabic"/>
          <w:rtl/>
        </w:rPr>
        <w:t xml:space="preserve"> وقال ابن عبد البر</w:t>
      </w:r>
      <w:r>
        <w:rPr>
          <w:rFonts w:cs="Traditional Arabic" w:hint="cs"/>
          <w:rtl/>
        </w:rPr>
        <w:t>:</w:t>
      </w:r>
      <w:r>
        <w:rPr>
          <w:rFonts w:cs="Traditional Arabic"/>
          <w:rtl/>
        </w:rPr>
        <w:t xml:space="preserve"> أكثرهم يوقفونه عن علي</w:t>
      </w:r>
      <w:r>
        <w:rPr>
          <w:rFonts w:cs="Traditional Arabic" w:hint="cs"/>
          <w:rtl/>
        </w:rPr>
        <w:t>.</w:t>
      </w:r>
    </w:p>
  </w:footnote>
  <w:footnote w:id="9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أنس </w:t>
      </w:r>
      <w:r>
        <w:rPr>
          <w:rFonts w:cs="Traditional Arabic" w:hint="cs"/>
          <w:rtl/>
        </w:rPr>
        <w:t xml:space="preserve">(( </w:t>
      </w:r>
      <w:r>
        <w:rPr>
          <w:rFonts w:cs="Traditional Arabic"/>
          <w:rtl/>
        </w:rPr>
        <w:t>لأن أقعد مع قوم يذكرون الله تعالى من غدوة إلى طلوع الشمس</w:t>
      </w:r>
      <w:r>
        <w:rPr>
          <w:rFonts w:cs="Traditional Arabic" w:hint="cs"/>
          <w:rtl/>
        </w:rPr>
        <w:t>...</w:t>
      </w:r>
      <w:r>
        <w:rPr>
          <w:rFonts w:cs="Traditional Arabic"/>
          <w:rtl/>
        </w:rPr>
        <w:t xml:space="preserve"> الحديث</w:t>
      </w:r>
      <w:r>
        <w:rPr>
          <w:rFonts w:cs="Traditional Arabic" w:hint="cs"/>
          <w:rtl/>
        </w:rPr>
        <w:t xml:space="preserve"> ))</w:t>
      </w:r>
      <w:r>
        <w:rPr>
          <w:rFonts w:cs="Traditional Arabic"/>
          <w:rtl/>
        </w:rPr>
        <w:t xml:space="preserve"> رواه أبو داود بإسناد حسن</w:t>
      </w:r>
      <w:r>
        <w:rPr>
          <w:rFonts w:cs="Traditional Arabic" w:hint="cs"/>
          <w:rtl/>
        </w:rPr>
        <w:t>.</w:t>
      </w:r>
    </w:p>
  </w:footnote>
  <w:footnote w:id="93">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لا يفقه العبد كل الفقه حتى يمقت الناس في ذات الله</w:t>
      </w:r>
      <w:r>
        <w:rPr>
          <w:rFonts w:cs="Traditional Arabic" w:hint="cs"/>
          <w:rtl/>
        </w:rPr>
        <w:t>...</w:t>
      </w:r>
      <w:r>
        <w:rPr>
          <w:rFonts w:cs="Traditional Arabic"/>
          <w:rtl/>
        </w:rPr>
        <w:t xml:space="preserve"> الحديث</w:t>
      </w:r>
      <w:r>
        <w:rPr>
          <w:rFonts w:cs="Traditional Arabic" w:hint="cs"/>
          <w:rtl/>
        </w:rPr>
        <w:t xml:space="preserve"> ))</w:t>
      </w:r>
      <w:r>
        <w:rPr>
          <w:rFonts w:cs="Traditional Arabic"/>
          <w:rtl/>
        </w:rPr>
        <w:t xml:space="preserve"> أخرجه ابن عبد البر من حديث شداد بن أوس وقال</w:t>
      </w:r>
      <w:r>
        <w:rPr>
          <w:rFonts w:cs="Traditional Arabic" w:hint="cs"/>
          <w:rtl/>
        </w:rPr>
        <w:t>:</w:t>
      </w:r>
      <w:r>
        <w:rPr>
          <w:rFonts w:cs="Traditional Arabic"/>
          <w:rtl/>
        </w:rPr>
        <w:t xml:space="preserve"> لا يصح مرفوعا</w:t>
      </w:r>
      <w:r>
        <w:rPr>
          <w:rFonts w:cs="Traditional Arabic" w:hint="cs"/>
          <w:rtl/>
        </w:rPr>
        <w:t>.</w:t>
      </w:r>
    </w:p>
  </w:footnote>
  <w:footnote w:id="94">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أبغض إله عبد في الأرض عند الله هو الهوى</w:t>
      </w:r>
      <w:r>
        <w:rPr>
          <w:rFonts w:cs="Traditional Arabic" w:hint="cs"/>
          <w:rtl/>
        </w:rPr>
        <w:t xml:space="preserve"> ))</w:t>
      </w:r>
      <w:r>
        <w:rPr>
          <w:rFonts w:cs="Traditional Arabic"/>
          <w:rtl/>
        </w:rPr>
        <w:t xml:space="preserve"> أخرجه الطبراني من حديث أبي أمامة بإسناد ضعيف</w:t>
      </w:r>
      <w:r>
        <w:rPr>
          <w:rFonts w:cs="Traditional Arabic" w:hint="cs"/>
          <w:rtl/>
        </w:rPr>
        <w:t>.</w:t>
      </w:r>
    </w:p>
  </w:footnote>
  <w:footnote w:id="95">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إذا مررتم برياض الجنة فارتعوا</w:t>
      </w:r>
      <w:r>
        <w:rPr>
          <w:rFonts w:cs="Traditional Arabic" w:hint="cs"/>
          <w:rtl/>
        </w:rPr>
        <w:t>...</w:t>
      </w:r>
      <w:r>
        <w:rPr>
          <w:rFonts w:cs="Traditional Arabic"/>
          <w:rtl/>
        </w:rPr>
        <w:t xml:space="preserve"> الحديث</w:t>
      </w:r>
      <w:r>
        <w:rPr>
          <w:rFonts w:cs="Traditional Arabic" w:hint="cs"/>
          <w:rtl/>
        </w:rPr>
        <w:t xml:space="preserve"> ))</w:t>
      </w:r>
      <w:r>
        <w:rPr>
          <w:rFonts w:cs="Traditional Arabic"/>
          <w:rtl/>
        </w:rPr>
        <w:t xml:space="preserve"> أخرجه الترمذي من حديث أنس وحسنه</w:t>
      </w:r>
      <w:r>
        <w:rPr>
          <w:rFonts w:cs="Traditional Arabic" w:hint="cs"/>
          <w:rtl/>
        </w:rPr>
        <w:t>.</w:t>
      </w:r>
    </w:p>
  </w:footnote>
  <w:footnote w:id="96">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إن لله ملائكة سياحين في الهواء سوى ملائكة الخلق</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 من حديث أبي هريرة دون قوله في الهواء والترمذي </w:t>
      </w:r>
      <w:r>
        <w:rPr>
          <w:rFonts w:cs="Traditional Arabic" w:hint="cs"/>
          <w:rtl/>
        </w:rPr>
        <w:t>((</w:t>
      </w:r>
      <w:r>
        <w:rPr>
          <w:rFonts w:cs="Traditional Arabic"/>
          <w:rtl/>
        </w:rPr>
        <w:t>سياحين في الأرض</w:t>
      </w:r>
      <w:r>
        <w:rPr>
          <w:rFonts w:cs="Traditional Arabic" w:hint="cs"/>
          <w:rtl/>
        </w:rPr>
        <w:t>))</w:t>
      </w:r>
      <w:r>
        <w:rPr>
          <w:rFonts w:cs="Traditional Arabic"/>
          <w:rtl/>
        </w:rPr>
        <w:t xml:space="preserve"> وقال مسلم سيارة</w:t>
      </w:r>
      <w:r>
        <w:rPr>
          <w:rFonts w:cs="Traditional Arabic" w:hint="cs"/>
          <w:rtl/>
        </w:rPr>
        <w:t>.</w:t>
      </w:r>
    </w:p>
  </w:footnote>
  <w:footnote w:id="97">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لم تكن القصص في زمن رسول الله صلى الله عليه وسلم</w:t>
      </w:r>
      <w:r>
        <w:rPr>
          <w:rFonts w:cs="Traditional Arabic" w:hint="cs"/>
          <w:rtl/>
        </w:rPr>
        <w:t xml:space="preserve"> )).</w:t>
      </w:r>
      <w:r>
        <w:rPr>
          <w:rFonts w:cs="Traditional Arabic"/>
          <w:rtl/>
        </w:rPr>
        <w:t xml:space="preserve"> رواه ابن ماجه من حديث عمر بإسناد حسن</w:t>
      </w:r>
      <w:r>
        <w:rPr>
          <w:rFonts w:cs="Traditional Arabic" w:hint="cs"/>
          <w:rtl/>
        </w:rPr>
        <w:t>.</w:t>
      </w:r>
    </w:p>
  </w:footnote>
  <w:footnote w:id="98">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أبي ذر </w:t>
      </w:r>
      <w:r>
        <w:rPr>
          <w:rFonts w:cs="Traditional Arabic" w:hint="cs"/>
          <w:rtl/>
        </w:rPr>
        <w:t>((</w:t>
      </w:r>
      <w:r>
        <w:rPr>
          <w:rFonts w:cs="Traditional Arabic"/>
          <w:rtl/>
        </w:rPr>
        <w:t>حضور مجلس علم أفضل من صلاة ألف ركعة</w:t>
      </w:r>
      <w:r>
        <w:rPr>
          <w:rFonts w:cs="Traditional Arabic" w:hint="cs"/>
          <w:rtl/>
        </w:rPr>
        <w:t>))</w:t>
      </w:r>
      <w:r>
        <w:rPr>
          <w:rFonts w:cs="Traditional Arabic"/>
          <w:rtl/>
        </w:rPr>
        <w:t xml:space="preserve"> تقدم في الباب الأول</w:t>
      </w:r>
      <w:r>
        <w:rPr>
          <w:rFonts w:cs="Traditional Arabic" w:hint="cs"/>
          <w:rtl/>
        </w:rPr>
        <w:t>.</w:t>
      </w:r>
    </w:p>
  </w:footnote>
  <w:footnote w:id="99">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إياك والسجع يا ابن رواحة</w:t>
      </w:r>
      <w:r>
        <w:rPr>
          <w:rFonts w:cs="Traditional Arabic" w:hint="cs"/>
          <w:rtl/>
        </w:rPr>
        <w:t>))</w:t>
      </w:r>
      <w:r>
        <w:rPr>
          <w:rFonts w:cs="Traditional Arabic"/>
          <w:rtl/>
        </w:rPr>
        <w:t xml:space="preserve"> لم أجده هكذا ولأحمد وأبي علي وابن السني وأبي نعيم في كتاب الرياضة من حديث عائشة بإسناد صحيح أنها قالت للسائب </w:t>
      </w:r>
      <w:r>
        <w:rPr>
          <w:rFonts w:cs="Traditional Arabic" w:hint="cs"/>
          <w:rtl/>
        </w:rPr>
        <w:t xml:space="preserve">(( </w:t>
      </w:r>
      <w:r>
        <w:rPr>
          <w:rFonts w:cs="Traditional Arabic"/>
          <w:rtl/>
        </w:rPr>
        <w:t>إياك والسجع فإن النبي صلى الله عليه وسلم وأصحابه كانوا لا يسجعون</w:t>
      </w:r>
      <w:r>
        <w:rPr>
          <w:rFonts w:cs="Traditional Arabic" w:hint="cs"/>
          <w:rtl/>
        </w:rPr>
        <w:t>))</w:t>
      </w:r>
      <w:r>
        <w:rPr>
          <w:rFonts w:cs="Traditional Arabic"/>
          <w:rtl/>
        </w:rPr>
        <w:t xml:space="preserve"> ولابن حبان </w:t>
      </w:r>
      <w:r>
        <w:rPr>
          <w:rFonts w:cs="Traditional Arabic" w:hint="cs"/>
          <w:rtl/>
        </w:rPr>
        <w:t>(</w:t>
      </w:r>
      <w:r>
        <w:rPr>
          <w:rFonts w:cs="Traditional Arabic"/>
          <w:rtl/>
        </w:rPr>
        <w:t>واجتنب السجع</w:t>
      </w:r>
      <w:r>
        <w:rPr>
          <w:rFonts w:cs="Traditional Arabic" w:hint="cs"/>
          <w:rtl/>
        </w:rPr>
        <w:t>)</w:t>
      </w:r>
      <w:r>
        <w:rPr>
          <w:rFonts w:cs="Traditional Arabic"/>
          <w:rtl/>
        </w:rPr>
        <w:t xml:space="preserve"> وفي البخاري نحوه من قول ابن عباس</w:t>
      </w:r>
      <w:r>
        <w:rPr>
          <w:rFonts w:cs="Traditional Arabic" w:hint="cs"/>
          <w:rtl/>
        </w:rPr>
        <w:t>.</w:t>
      </w:r>
    </w:p>
  </w:footnote>
  <w:footnote w:id="10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أسجع كسجع الأعراب</w:t>
      </w:r>
      <w:r>
        <w:rPr>
          <w:rFonts w:cs="Traditional Arabic" w:hint="cs"/>
          <w:rtl/>
        </w:rPr>
        <w:t>))</w:t>
      </w:r>
      <w:r>
        <w:rPr>
          <w:rFonts w:cs="Traditional Arabic"/>
          <w:rtl/>
        </w:rPr>
        <w:t xml:space="preserve"> أخرجه مسلم من حديث المغيرة</w:t>
      </w:r>
      <w:r>
        <w:rPr>
          <w:rFonts w:cs="Traditional Arabic" w:hint="cs"/>
          <w:rtl/>
        </w:rPr>
        <w:t>.</w:t>
      </w:r>
    </w:p>
  </w:footnote>
  <w:footnote w:id="101">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xml:space="preserve"> ((</w:t>
      </w:r>
      <w:r>
        <w:rPr>
          <w:rFonts w:cs="Traditional Arabic"/>
          <w:rtl/>
        </w:rPr>
        <w:t xml:space="preserve"> إن من الشعر لحكمة</w:t>
      </w:r>
      <w:r>
        <w:rPr>
          <w:rFonts w:cs="Traditional Arabic" w:hint="cs"/>
          <w:rtl/>
        </w:rPr>
        <w:t xml:space="preserve"> ))</w:t>
      </w:r>
      <w:r>
        <w:rPr>
          <w:rFonts w:cs="Traditional Arabic"/>
          <w:rtl/>
        </w:rPr>
        <w:t xml:space="preserve"> أخرجه البخاري من حديث أبي</w:t>
      </w:r>
      <w:r>
        <w:rPr>
          <w:rFonts w:cs="Traditional Arabic" w:hint="cs"/>
          <w:rtl/>
        </w:rPr>
        <w:t xml:space="preserve"> </w:t>
      </w:r>
      <w:r>
        <w:rPr>
          <w:rFonts w:cs="Traditional Arabic"/>
          <w:rtl/>
        </w:rPr>
        <w:t>بن كعب</w:t>
      </w:r>
      <w:r>
        <w:rPr>
          <w:rFonts w:cs="Traditional Arabic" w:hint="cs"/>
          <w:rtl/>
        </w:rPr>
        <w:t>.</w:t>
      </w:r>
    </w:p>
  </w:footnote>
  <w:footnote w:id="10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ما حدث أحدكم قوما بحديث لا يفهمونه إلا كان فتنة عليهم</w:t>
      </w:r>
      <w:r>
        <w:rPr>
          <w:rFonts w:cs="Traditional Arabic" w:hint="cs"/>
          <w:rtl/>
        </w:rPr>
        <w:t>))</w:t>
      </w:r>
      <w:r>
        <w:rPr>
          <w:rFonts w:cs="Traditional Arabic"/>
          <w:rtl/>
        </w:rPr>
        <w:t xml:space="preserve"> رواه العقيلي في الضعفاء وابن السني وأبو نعيم في الرياء من حديث ابن عباس بإسناد ضعيف</w:t>
      </w:r>
      <w:r>
        <w:rPr>
          <w:rFonts w:cs="Traditional Arabic" w:hint="cs"/>
          <w:rtl/>
        </w:rPr>
        <w:t>،</w:t>
      </w:r>
      <w:r>
        <w:rPr>
          <w:rFonts w:cs="Traditional Arabic"/>
          <w:rtl/>
        </w:rPr>
        <w:t xml:space="preserve"> ولمسلم في مقدمة صحيحه موقوفا على ابن مسعود</w:t>
      </w:r>
      <w:r>
        <w:rPr>
          <w:rFonts w:cs="Traditional Arabic" w:hint="cs"/>
          <w:rtl/>
        </w:rPr>
        <w:t>.</w:t>
      </w:r>
    </w:p>
  </w:footnote>
  <w:footnote w:id="103">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كلموا الناس بما يعرفون ودعوا ما ينكرون</w:t>
      </w:r>
      <w:r>
        <w:rPr>
          <w:rFonts w:cs="Traditional Arabic" w:hint="cs"/>
          <w:rtl/>
        </w:rPr>
        <w:t>...</w:t>
      </w:r>
      <w:r>
        <w:rPr>
          <w:rFonts w:cs="Traditional Arabic"/>
          <w:rtl/>
        </w:rPr>
        <w:t xml:space="preserve"> الحديث</w:t>
      </w:r>
      <w:r>
        <w:rPr>
          <w:rFonts w:cs="Traditional Arabic" w:hint="cs"/>
          <w:rtl/>
        </w:rPr>
        <w:t xml:space="preserve"> )).</w:t>
      </w:r>
      <w:r>
        <w:rPr>
          <w:rFonts w:cs="Traditional Arabic"/>
          <w:rtl/>
        </w:rPr>
        <w:t xml:space="preserve"> رواه البخاري موقوفا على علي ورفعه أبو منصور الديلمي في مسند الفردوس من طريق أبي نعيم</w:t>
      </w:r>
      <w:r>
        <w:rPr>
          <w:rFonts w:cs="Traditional Arabic" w:hint="cs"/>
          <w:rtl/>
        </w:rPr>
        <w:t>.</w:t>
      </w:r>
    </w:p>
  </w:footnote>
  <w:footnote w:id="104">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تسحروا فإن في السحور بركة</w:t>
      </w:r>
      <w:r>
        <w:rPr>
          <w:rFonts w:cs="Traditional Arabic" w:hint="cs"/>
          <w:rtl/>
        </w:rPr>
        <w:t>))</w:t>
      </w:r>
      <w:r>
        <w:rPr>
          <w:rFonts w:cs="Traditional Arabic"/>
          <w:rtl/>
        </w:rPr>
        <w:t xml:space="preserve"> متفق عليه من حديث أنس</w:t>
      </w:r>
      <w:r>
        <w:rPr>
          <w:rFonts w:cs="Traditional Arabic" w:hint="cs"/>
          <w:rtl/>
        </w:rPr>
        <w:t>.</w:t>
      </w:r>
    </w:p>
  </w:footnote>
  <w:footnote w:id="10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تناول الطعام في السحور</w:t>
      </w:r>
      <w:r>
        <w:rPr>
          <w:rFonts w:cs="Traditional Arabic" w:hint="cs"/>
          <w:rtl/>
        </w:rPr>
        <w:t xml:space="preserve"> )) </w:t>
      </w:r>
      <w:r>
        <w:rPr>
          <w:rFonts w:cs="Traditional Arabic"/>
          <w:rtl/>
        </w:rPr>
        <w:t xml:space="preserve">رواه البخاري من حديث أنس أن النبي صلى الله عليه وسلم وزيد بن ثابت </w:t>
      </w:r>
      <w:r>
        <w:rPr>
          <w:rFonts w:cs="Traditional Arabic" w:hint="cs"/>
          <w:rtl/>
        </w:rPr>
        <w:t>(</w:t>
      </w:r>
      <w:r>
        <w:rPr>
          <w:rFonts w:cs="Traditional Arabic"/>
          <w:rtl/>
        </w:rPr>
        <w:t>تسحرا</w:t>
      </w:r>
      <w:r>
        <w:rPr>
          <w:rFonts w:cs="Traditional Arabic" w:hint="cs"/>
          <w:rtl/>
        </w:rPr>
        <w:t>).</w:t>
      </w:r>
    </w:p>
  </w:footnote>
  <w:footnote w:id="10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هلموا إلى الغذاء المبارك</w:t>
      </w:r>
      <w:r>
        <w:rPr>
          <w:rFonts w:cs="Traditional Arabic" w:hint="cs"/>
          <w:rtl/>
        </w:rPr>
        <w:t>))</w:t>
      </w:r>
      <w:r>
        <w:rPr>
          <w:rFonts w:cs="Traditional Arabic"/>
          <w:rtl/>
        </w:rPr>
        <w:t xml:space="preserve"> رواه أبو داود والنسائي وابن حبان من حديث العرباض بن سارية وضعفه ابن القطان</w:t>
      </w:r>
      <w:r>
        <w:rPr>
          <w:rFonts w:cs="Traditional Arabic" w:hint="cs"/>
          <w:rtl/>
        </w:rPr>
        <w:t>.</w:t>
      </w:r>
    </w:p>
  </w:footnote>
  <w:footnote w:id="107">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من فسر القرآن برأيه فليتبوأ مقعده من النار</w:t>
      </w:r>
      <w:r>
        <w:rPr>
          <w:rFonts w:cs="Traditional Arabic" w:hint="cs"/>
          <w:rtl/>
        </w:rPr>
        <w:t>))</w:t>
      </w:r>
      <w:r>
        <w:rPr>
          <w:rFonts w:cs="Traditional Arabic"/>
          <w:rtl/>
        </w:rPr>
        <w:t xml:space="preserve"> أخرجه الترمذي من حديث ابن عباس وحسنه</w:t>
      </w:r>
      <w:r>
        <w:rPr>
          <w:rFonts w:cs="Traditional Arabic" w:hint="cs"/>
          <w:rtl/>
        </w:rPr>
        <w:t>،</w:t>
      </w:r>
      <w:r>
        <w:rPr>
          <w:rFonts w:cs="Traditional Arabic"/>
          <w:rtl/>
        </w:rPr>
        <w:t xml:space="preserve"> وهو عند أبي داود من رواية ابن العبد</w:t>
      </w:r>
      <w:r>
        <w:rPr>
          <w:rFonts w:cs="Traditional Arabic" w:hint="cs"/>
          <w:rtl/>
        </w:rPr>
        <w:t>،</w:t>
      </w:r>
      <w:r>
        <w:rPr>
          <w:rFonts w:cs="Traditional Arabic"/>
          <w:rtl/>
        </w:rPr>
        <w:t xml:space="preserve"> وعند النسائي في الكبرى</w:t>
      </w:r>
      <w:r>
        <w:rPr>
          <w:rFonts w:cs="Traditional Arabic" w:hint="cs"/>
          <w:rtl/>
        </w:rPr>
        <w:t>.</w:t>
      </w:r>
    </w:p>
  </w:footnote>
  <w:footnote w:id="10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اللهم فقهه في الدين وعلمه التأويل</w:t>
      </w:r>
      <w:r>
        <w:rPr>
          <w:rFonts w:cs="Traditional Arabic" w:hint="cs"/>
          <w:rtl/>
        </w:rPr>
        <w:t>))،</w:t>
      </w:r>
      <w:r>
        <w:rPr>
          <w:rFonts w:cs="Traditional Arabic"/>
          <w:rtl/>
        </w:rPr>
        <w:t xml:space="preserve"> قاله لابن عباس رواه البخاري من حديث ابن عباس دون قوله </w:t>
      </w:r>
      <w:r>
        <w:rPr>
          <w:rFonts w:cs="Traditional Arabic" w:hint="cs"/>
          <w:rtl/>
        </w:rPr>
        <w:t>(</w:t>
      </w:r>
      <w:r>
        <w:rPr>
          <w:rFonts w:cs="Traditional Arabic"/>
          <w:rtl/>
        </w:rPr>
        <w:t>وعلمه التأويل</w:t>
      </w:r>
      <w:r>
        <w:rPr>
          <w:rFonts w:cs="Traditional Arabic" w:hint="cs"/>
          <w:rtl/>
        </w:rPr>
        <w:t>)</w:t>
      </w:r>
      <w:r>
        <w:rPr>
          <w:rFonts w:cs="Traditional Arabic"/>
          <w:rtl/>
        </w:rPr>
        <w:t xml:space="preserve"> وهو بهذه الزيادة عند أحمد وابن حبان والحاكم وقال صحيح الإسناد</w:t>
      </w:r>
      <w:r>
        <w:rPr>
          <w:rFonts w:cs="Traditional Arabic" w:hint="cs"/>
          <w:rtl/>
        </w:rPr>
        <w:t>.</w:t>
      </w:r>
    </w:p>
  </w:footnote>
  <w:footnote w:id="10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من كذب علي متعمدا فليتبوأ مقعده من النار</w:t>
      </w:r>
      <w:r>
        <w:rPr>
          <w:rFonts w:cs="Traditional Arabic" w:hint="cs"/>
          <w:rtl/>
        </w:rPr>
        <w:t>))</w:t>
      </w:r>
      <w:r>
        <w:rPr>
          <w:rFonts w:cs="Traditional Arabic"/>
          <w:rtl/>
        </w:rPr>
        <w:t xml:space="preserve"> متفق عليه من حديث أبي هريرة وعلي وأنس</w:t>
      </w:r>
      <w:r>
        <w:rPr>
          <w:rFonts w:cs="Traditional Arabic" w:hint="cs"/>
          <w:rtl/>
        </w:rPr>
        <w:t>.</w:t>
      </w:r>
    </w:p>
  </w:footnote>
  <w:footnote w:id="11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كلمة من الحكمة يتعلمها الرجل خير له من الدنيا</w:t>
      </w:r>
      <w:r>
        <w:rPr>
          <w:rFonts w:cs="Traditional Arabic" w:hint="cs"/>
          <w:rtl/>
        </w:rPr>
        <w:t>))</w:t>
      </w:r>
      <w:r>
        <w:rPr>
          <w:rFonts w:cs="Traditional Arabic"/>
          <w:rtl/>
        </w:rPr>
        <w:t xml:space="preserve"> تقدم بنحوه</w:t>
      </w:r>
      <w:r>
        <w:rPr>
          <w:rFonts w:cs="Traditional Arabic" w:hint="cs"/>
          <w:rtl/>
        </w:rPr>
        <w:t>.</w:t>
      </w:r>
    </w:p>
  </w:footnote>
  <w:footnote w:id="111">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لما سئل عن شر الخلق أبي وقال </w:t>
      </w:r>
      <w:r>
        <w:rPr>
          <w:rFonts w:cs="Traditional Arabic" w:hint="cs"/>
          <w:rtl/>
        </w:rPr>
        <w:t>((</w:t>
      </w:r>
      <w:r>
        <w:rPr>
          <w:rFonts w:cs="Traditional Arabic"/>
          <w:rtl/>
        </w:rPr>
        <w:t>اللهم اغفر</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رواه الدارمي بنحوه من رواية الأحوص بن حكيم عن أبيه مرسلا وهو ضعيف</w:t>
      </w:r>
      <w:r>
        <w:rPr>
          <w:rFonts w:cs="Traditional Arabic" w:hint="cs"/>
          <w:rtl/>
        </w:rPr>
        <w:t>،</w:t>
      </w:r>
      <w:r>
        <w:rPr>
          <w:rFonts w:cs="Traditional Arabic"/>
          <w:rtl/>
        </w:rPr>
        <w:t xml:space="preserve"> ورواه البزار في مسنده من حديث معاذ بسند ضعيف</w:t>
      </w:r>
      <w:r>
        <w:rPr>
          <w:rFonts w:cs="Traditional Arabic" w:hint="cs"/>
          <w:rtl/>
        </w:rPr>
        <w:t>.</w:t>
      </w:r>
    </w:p>
  </w:footnote>
  <w:footnote w:id="112">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بدأ الإسلام غريبا</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مسلم من حديث أبي هريرة مختصرا</w:t>
      </w:r>
      <w:r>
        <w:rPr>
          <w:rFonts w:cs="Traditional Arabic" w:hint="cs"/>
          <w:rtl/>
        </w:rPr>
        <w:t>ً،</w:t>
      </w:r>
      <w:r>
        <w:rPr>
          <w:rFonts w:cs="Traditional Arabic"/>
          <w:rtl/>
        </w:rPr>
        <w:t xml:space="preserve"> وهو بتمامه عند الترمذي من حديث عمرو بن عوف وحسنه</w:t>
      </w:r>
      <w:r>
        <w:rPr>
          <w:rFonts w:cs="Traditional Arabic" w:hint="cs"/>
          <w:rtl/>
        </w:rPr>
        <w:t>.</w:t>
      </w:r>
    </w:p>
  </w:footnote>
  <w:footnote w:id="11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هم المتمسكون بما أنتم عليه اليوم</w:t>
      </w:r>
      <w:r>
        <w:rPr>
          <w:rFonts w:cs="Traditional Arabic" w:hint="cs"/>
          <w:rtl/>
        </w:rPr>
        <w:t xml:space="preserve">)) </w:t>
      </w:r>
      <w:r>
        <w:rPr>
          <w:rFonts w:cs="Traditional Arabic"/>
          <w:rtl/>
        </w:rPr>
        <w:t xml:space="preserve"> يقوله في وصف الغرباء</w:t>
      </w:r>
      <w:r>
        <w:rPr>
          <w:rFonts w:cs="Traditional Arabic" w:hint="cs"/>
          <w:rtl/>
        </w:rPr>
        <w:t>،</w:t>
      </w:r>
      <w:r>
        <w:rPr>
          <w:rFonts w:cs="Traditional Arabic"/>
          <w:rtl/>
        </w:rPr>
        <w:t xml:space="preserve"> لم أر له أصلا</w:t>
      </w:r>
      <w:r>
        <w:rPr>
          <w:rFonts w:cs="Traditional Arabic" w:hint="cs"/>
          <w:rtl/>
        </w:rPr>
        <w:t>ً.</w:t>
      </w:r>
    </w:p>
  </w:footnote>
  <w:footnote w:id="11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الغرباء ناس قليلون صالحون</w:t>
      </w:r>
      <w:r>
        <w:rPr>
          <w:rFonts w:cs="Traditional Arabic" w:hint="cs"/>
          <w:rtl/>
        </w:rPr>
        <w:t>))</w:t>
      </w:r>
      <w:r>
        <w:rPr>
          <w:rFonts w:cs="Traditional Arabic"/>
          <w:rtl/>
        </w:rPr>
        <w:t xml:space="preserve"> أخرجه أحمد من حديث عبد الله بن عمرو</w:t>
      </w:r>
      <w:r>
        <w:rPr>
          <w:rFonts w:cs="Traditional Arabic" w:hint="cs"/>
          <w:rtl/>
        </w:rPr>
        <w:t>.</w:t>
      </w:r>
    </w:p>
  </w:footnote>
  <w:footnote w:id="115">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 xml:space="preserve">(( </w:t>
      </w:r>
      <w:r>
        <w:rPr>
          <w:rFonts w:cs="Traditional Arabic"/>
          <w:rtl/>
        </w:rPr>
        <w:t>ما ضل قوم بعد هدي كانوا عليه إلا أوتوا الجدل</w:t>
      </w:r>
      <w:r>
        <w:rPr>
          <w:rFonts w:cs="Traditional Arabic" w:hint="cs"/>
          <w:rtl/>
        </w:rPr>
        <w:t xml:space="preserve"> ))،</w:t>
      </w:r>
      <w:r>
        <w:rPr>
          <w:rFonts w:cs="Traditional Arabic"/>
          <w:rtl/>
        </w:rPr>
        <w:t xml:space="preserve"> رواه الترمذي وابن ماجه من حديث أبي أمامة قال الترمذي حسن صحيح</w:t>
      </w:r>
      <w:r>
        <w:rPr>
          <w:rFonts w:cs="Traditional Arabic" w:hint="cs"/>
          <w:rtl/>
        </w:rPr>
        <w:t>.</w:t>
      </w:r>
    </w:p>
  </w:footnote>
  <w:footnote w:id="116">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هم أهل الجدل الذين عنى الله بقوله فاحذرهم</w:t>
      </w:r>
      <w:r>
        <w:rPr>
          <w:rFonts w:cs="Traditional Arabic" w:hint="cs"/>
          <w:rtl/>
        </w:rPr>
        <w:t>))،</w:t>
      </w:r>
      <w:r>
        <w:rPr>
          <w:rFonts w:cs="Traditional Arabic"/>
          <w:rtl/>
        </w:rPr>
        <w:t xml:space="preserve"> متفق عليه من حديث عائشة</w:t>
      </w:r>
      <w:r>
        <w:rPr>
          <w:rFonts w:cs="Traditional Arabic" w:hint="cs"/>
          <w:rtl/>
        </w:rPr>
        <w:t>.</w:t>
      </w:r>
    </w:p>
  </w:footnote>
  <w:footnote w:id="117">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إنكم في زمان ألهمتم فيه العمل وسيأتي قوم يلهمون الجدل</w:t>
      </w:r>
      <w:r>
        <w:rPr>
          <w:rFonts w:cs="Traditional Arabic" w:hint="cs"/>
          <w:rtl/>
        </w:rPr>
        <w:t>))</w:t>
      </w:r>
      <w:r>
        <w:rPr>
          <w:rFonts w:cs="Traditional Arabic"/>
          <w:rtl/>
        </w:rPr>
        <w:t xml:space="preserve"> لم أجده</w:t>
      </w:r>
      <w:r>
        <w:rPr>
          <w:rFonts w:cs="Traditional Arabic" w:hint="cs"/>
          <w:rtl/>
        </w:rPr>
        <w:t>.</w:t>
      </w:r>
    </w:p>
  </w:footnote>
  <w:footnote w:id="118">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أبغض الخلق إلى الله الألد الخصم</w:t>
      </w:r>
      <w:r>
        <w:rPr>
          <w:rFonts w:cs="Traditional Arabic" w:hint="cs"/>
          <w:rtl/>
        </w:rPr>
        <w:t>))،</w:t>
      </w:r>
      <w:r>
        <w:rPr>
          <w:rFonts w:cs="Traditional Arabic"/>
          <w:rtl/>
        </w:rPr>
        <w:t xml:space="preserve"> متفق عليه من حديث عائشة</w:t>
      </w:r>
      <w:r>
        <w:rPr>
          <w:rFonts w:cs="Traditional Arabic" w:hint="cs"/>
          <w:rtl/>
        </w:rPr>
        <w:t>.</w:t>
      </w:r>
    </w:p>
  </w:footnote>
  <w:footnote w:id="119">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ما أوتي قوم المنطق إلا منعوا العمل</w:t>
      </w:r>
      <w:r>
        <w:rPr>
          <w:rFonts w:cs="Traditional Arabic" w:hint="cs"/>
          <w:rtl/>
        </w:rPr>
        <w:t>))،</w:t>
      </w:r>
      <w:r>
        <w:rPr>
          <w:rFonts w:cs="Traditional Arabic"/>
          <w:rtl/>
        </w:rPr>
        <w:t>لم أجد له أصلا</w:t>
      </w:r>
      <w:r>
        <w:rPr>
          <w:rFonts w:cs="Traditional Arabic" w:hint="cs"/>
          <w:rtl/>
        </w:rPr>
        <w:t>ً.</w:t>
      </w:r>
    </w:p>
  </w:footnote>
  <w:footnote w:id="12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أنس </w:t>
      </w:r>
      <w:r>
        <w:rPr>
          <w:rFonts w:cs="Traditional Arabic" w:hint="cs"/>
          <w:rtl/>
        </w:rPr>
        <w:t>((</w:t>
      </w:r>
      <w:r>
        <w:rPr>
          <w:rFonts w:cs="Traditional Arabic"/>
          <w:rtl/>
        </w:rPr>
        <w:t>قيل يا رسول الله متى يترك الأمر بالمعروف والنهي عن المنكر</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ابن ماجه بإسناد حسن</w:t>
      </w:r>
      <w:r>
        <w:rPr>
          <w:rFonts w:cs="Traditional Arabic" w:hint="cs"/>
          <w:rtl/>
        </w:rPr>
        <w:t>.</w:t>
      </w:r>
    </w:p>
  </w:footnote>
  <w:footnote w:id="121">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الحسد يأكل الحسنات كما تأكل النار الحطب</w:t>
      </w:r>
      <w:r>
        <w:rPr>
          <w:rFonts w:cs="Traditional Arabic" w:hint="cs"/>
          <w:rtl/>
        </w:rPr>
        <w:t>))،</w:t>
      </w:r>
      <w:r>
        <w:rPr>
          <w:rFonts w:cs="Traditional Arabic"/>
          <w:rtl/>
        </w:rPr>
        <w:t xml:space="preserve"> أخرجه أبو داود من حديث أبي هريرة وقال البخاري لا يصح وهو عند ابن ماجه من حديث أنس بإسناد ضعيف وفي تاريخ بغداد بإسناد حسن</w:t>
      </w:r>
      <w:r>
        <w:rPr>
          <w:rFonts w:cs="Traditional Arabic" w:hint="cs"/>
          <w:rtl/>
        </w:rPr>
        <w:t>.</w:t>
      </w:r>
    </w:p>
  </w:footnote>
  <w:footnote w:id="12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 xml:space="preserve">من تكبر وضعه الله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الخطيب من حديث عمر بإسناد صحيح وقال</w:t>
      </w:r>
      <w:r>
        <w:rPr>
          <w:rFonts w:cs="Traditional Arabic" w:hint="cs"/>
          <w:rtl/>
        </w:rPr>
        <w:t>:</w:t>
      </w:r>
      <w:r>
        <w:rPr>
          <w:rFonts w:cs="Traditional Arabic"/>
          <w:rtl/>
        </w:rPr>
        <w:t xml:space="preserve"> غريب من حديث الثوري</w:t>
      </w:r>
      <w:r>
        <w:rPr>
          <w:rFonts w:cs="Traditional Arabic" w:hint="cs"/>
          <w:rtl/>
        </w:rPr>
        <w:t>،</w:t>
      </w:r>
      <w:r>
        <w:rPr>
          <w:rFonts w:cs="Traditional Arabic"/>
          <w:rtl/>
        </w:rPr>
        <w:t xml:space="preserve"> ولابن ماجه نحوه من حديث أبي سعيد بسند حسن</w:t>
      </w:r>
      <w:r>
        <w:rPr>
          <w:rFonts w:cs="Traditional Arabic" w:hint="cs"/>
          <w:rtl/>
        </w:rPr>
        <w:t>.</w:t>
      </w:r>
    </w:p>
  </w:footnote>
  <w:footnote w:id="123">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 xml:space="preserve">الكبرياء ردائي والعظمة إزاري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أبو داود وابن ماجه وابن حبان من حديث أبي هريرة وهو عند مسلم بلفظ</w:t>
      </w:r>
      <w:r>
        <w:rPr>
          <w:rFonts w:cs="Traditional Arabic" w:hint="cs"/>
          <w:rtl/>
        </w:rPr>
        <w:t>:</w:t>
      </w:r>
      <w:r>
        <w:rPr>
          <w:rFonts w:cs="Traditional Arabic"/>
          <w:rtl/>
        </w:rPr>
        <w:t xml:space="preserve"> </w:t>
      </w:r>
      <w:r>
        <w:rPr>
          <w:rFonts w:cs="Traditional Arabic" w:hint="cs"/>
          <w:rtl/>
        </w:rPr>
        <w:t>(</w:t>
      </w:r>
      <w:r>
        <w:rPr>
          <w:rFonts w:cs="Traditional Arabic"/>
          <w:rtl/>
        </w:rPr>
        <w:t>الكبرياء رداؤه</w:t>
      </w:r>
      <w:r>
        <w:rPr>
          <w:rFonts w:cs="Traditional Arabic" w:hint="cs"/>
          <w:rtl/>
        </w:rPr>
        <w:t>)</w:t>
      </w:r>
      <w:r>
        <w:rPr>
          <w:rFonts w:cs="Traditional Arabic"/>
          <w:rtl/>
        </w:rPr>
        <w:t xml:space="preserve"> من حديث أبي هريرة وأبي سعيد</w:t>
      </w:r>
      <w:r>
        <w:rPr>
          <w:rFonts w:cs="Traditional Arabic" w:hint="cs"/>
          <w:rtl/>
        </w:rPr>
        <w:t>.</w:t>
      </w:r>
    </w:p>
  </w:footnote>
  <w:footnote w:id="124">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نهى المؤمن عن إذلال نفسه</w:t>
      </w:r>
      <w:r>
        <w:rPr>
          <w:rFonts w:cs="Traditional Arabic" w:hint="cs"/>
          <w:rtl/>
        </w:rPr>
        <w:t>))،</w:t>
      </w:r>
      <w:r>
        <w:rPr>
          <w:rFonts w:cs="Traditional Arabic"/>
          <w:rtl/>
        </w:rPr>
        <w:t xml:space="preserve"> أخرجه الترمذي وصححه وابن ماجه من حديث حذيفة </w:t>
      </w:r>
      <w:r>
        <w:rPr>
          <w:rFonts w:cs="Traditional Arabic" w:hint="cs"/>
          <w:rtl/>
        </w:rPr>
        <w:t>((</w:t>
      </w:r>
      <w:r>
        <w:rPr>
          <w:rFonts w:cs="Traditional Arabic"/>
          <w:rtl/>
        </w:rPr>
        <w:t>لا ينبغي للمؤمن أن يذل نفسه</w:t>
      </w:r>
      <w:r>
        <w:rPr>
          <w:rFonts w:cs="Traditional Arabic" w:hint="cs"/>
          <w:rtl/>
        </w:rPr>
        <w:t>)).</w:t>
      </w:r>
    </w:p>
  </w:footnote>
  <w:footnote w:id="125">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المؤمن ليس بحقود</w:t>
      </w:r>
      <w:r>
        <w:rPr>
          <w:rFonts w:cs="Traditional Arabic" w:hint="cs"/>
          <w:rtl/>
        </w:rPr>
        <w:t>))</w:t>
      </w:r>
      <w:r>
        <w:rPr>
          <w:rFonts w:cs="Traditional Arabic"/>
          <w:rtl/>
        </w:rPr>
        <w:t xml:space="preserve"> لم أقف له على أصل</w:t>
      </w:r>
      <w:r>
        <w:rPr>
          <w:rFonts w:cs="Traditional Arabic" w:hint="cs"/>
          <w:rtl/>
        </w:rPr>
        <w:t>.</w:t>
      </w:r>
    </w:p>
  </w:footnote>
  <w:footnote w:id="126">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 xml:space="preserve">إذا تعلم الناس العلم وتركوا العمل وتحابوا بالألسن وتباغضوا بالقلوب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الطبراني من حديث سلمان بإسناد ضعيف رواه الحسن</w:t>
      </w:r>
      <w:r>
        <w:rPr>
          <w:rFonts w:cs="Traditional Arabic" w:hint="cs"/>
          <w:rtl/>
        </w:rPr>
        <w:t>.</w:t>
      </w:r>
    </w:p>
  </w:footnote>
  <w:footnote w:id="127">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 xml:space="preserve">من ترك المراء وهو مبطل </w:t>
      </w:r>
      <w:r>
        <w:rPr>
          <w:rFonts w:cs="Traditional Arabic" w:hint="cs"/>
          <w:rtl/>
        </w:rPr>
        <w:t xml:space="preserve">... </w:t>
      </w:r>
      <w:r>
        <w:rPr>
          <w:rFonts w:cs="Traditional Arabic"/>
          <w:rtl/>
        </w:rPr>
        <w:t>الحديث</w:t>
      </w:r>
      <w:r>
        <w:rPr>
          <w:rFonts w:cs="Traditional Arabic" w:hint="cs"/>
          <w:rtl/>
        </w:rPr>
        <w:t>))،</w:t>
      </w:r>
      <w:r>
        <w:rPr>
          <w:rFonts w:cs="Traditional Arabic"/>
          <w:rtl/>
        </w:rPr>
        <w:t xml:space="preserve"> أخرجه الترمذي وابن ماجه من حديث أنس مع اختلاف قال الترمذي</w:t>
      </w:r>
      <w:r>
        <w:rPr>
          <w:rFonts w:cs="Traditional Arabic" w:hint="cs"/>
          <w:rtl/>
        </w:rPr>
        <w:t>:</w:t>
      </w:r>
      <w:r>
        <w:rPr>
          <w:rFonts w:cs="Traditional Arabic"/>
          <w:rtl/>
        </w:rPr>
        <w:t xml:space="preserve"> حسن</w:t>
      </w:r>
      <w:r>
        <w:rPr>
          <w:rFonts w:cs="Traditional Arabic" w:hint="cs"/>
          <w:rtl/>
        </w:rPr>
        <w:t>.</w:t>
      </w:r>
    </w:p>
  </w:footnote>
  <w:footnote w:id="12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بدون تخريج</w:t>
      </w:r>
    </w:p>
  </w:footnote>
  <w:footnote w:id="129">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إن الله يؤيد هذا الدين بأقوام لا خلاق لهم</w:t>
      </w:r>
      <w:r>
        <w:rPr>
          <w:rFonts w:cs="Traditional Arabic" w:hint="cs"/>
          <w:rtl/>
        </w:rPr>
        <w:t>))،</w:t>
      </w:r>
      <w:r>
        <w:rPr>
          <w:rFonts w:cs="Traditional Arabic"/>
          <w:rtl/>
        </w:rPr>
        <w:t xml:space="preserve"> أخرجه النسائي من حديث أنس بإسناد صحيح</w:t>
      </w:r>
      <w:r>
        <w:rPr>
          <w:rFonts w:cs="Traditional Arabic" w:hint="cs"/>
          <w:rtl/>
        </w:rPr>
        <w:t>.</w:t>
      </w:r>
    </w:p>
  </w:footnote>
  <w:footnote w:id="13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 xml:space="preserve">(( </w:t>
      </w:r>
      <w:r>
        <w:rPr>
          <w:rFonts w:cs="Traditional Arabic"/>
          <w:rtl/>
        </w:rPr>
        <w:t>إن الله يؤيد هذا الدين بالرجل الفاجر</w:t>
      </w:r>
      <w:r>
        <w:rPr>
          <w:rFonts w:cs="Traditional Arabic" w:hint="cs"/>
          <w:rtl/>
        </w:rPr>
        <w:t>))،</w:t>
      </w:r>
      <w:r>
        <w:rPr>
          <w:rFonts w:cs="Traditional Arabic"/>
          <w:rtl/>
        </w:rPr>
        <w:t xml:space="preserve"> متفق عليه من حديث أبي هريرة</w:t>
      </w:r>
      <w:r>
        <w:rPr>
          <w:rFonts w:cs="Traditional Arabic" w:hint="cs"/>
          <w:rtl/>
        </w:rPr>
        <w:t>.</w:t>
      </w:r>
    </w:p>
  </w:footnote>
  <w:footnote w:id="131">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بني الدين على النظافة</w:t>
      </w:r>
      <w:r>
        <w:rPr>
          <w:rFonts w:cs="Traditional Arabic" w:hint="cs"/>
          <w:rtl/>
        </w:rPr>
        <w:t>))،</w:t>
      </w:r>
      <w:r>
        <w:rPr>
          <w:rFonts w:cs="Traditional Arabic"/>
          <w:rtl/>
        </w:rPr>
        <w:t xml:space="preserve"> لم أجده هكذا</w:t>
      </w:r>
      <w:r>
        <w:rPr>
          <w:rFonts w:cs="Traditional Arabic" w:hint="cs"/>
          <w:rtl/>
        </w:rPr>
        <w:t>،</w:t>
      </w:r>
      <w:r>
        <w:rPr>
          <w:rFonts w:cs="Traditional Arabic"/>
          <w:rtl/>
        </w:rPr>
        <w:t xml:space="preserve"> وفي الضعفاء لابن حبان من حديث عائشة</w:t>
      </w:r>
      <w:r>
        <w:rPr>
          <w:rFonts w:cs="Traditional Arabic" w:hint="cs"/>
          <w:rtl/>
        </w:rPr>
        <w:t>:</w:t>
      </w:r>
      <w:r>
        <w:rPr>
          <w:rFonts w:cs="Traditional Arabic"/>
          <w:rtl/>
        </w:rPr>
        <w:t xml:space="preserve"> </w:t>
      </w:r>
      <w:r>
        <w:rPr>
          <w:rFonts w:cs="Traditional Arabic" w:hint="cs"/>
          <w:rtl/>
        </w:rPr>
        <w:t>(</w:t>
      </w:r>
      <w:r>
        <w:rPr>
          <w:rFonts w:cs="Traditional Arabic"/>
          <w:rtl/>
        </w:rPr>
        <w:t>تنظفوا فإن الإسلام نظيف</w:t>
      </w:r>
      <w:r>
        <w:rPr>
          <w:rFonts w:cs="Traditional Arabic" w:hint="cs"/>
          <w:rtl/>
        </w:rPr>
        <w:t>)</w:t>
      </w:r>
      <w:r>
        <w:rPr>
          <w:rFonts w:cs="Traditional Arabic"/>
          <w:rtl/>
        </w:rPr>
        <w:t xml:space="preserve"> وللطبراني في الأوسط بسند ضعيف جدا من حديث ابن مسعود</w:t>
      </w:r>
      <w:r>
        <w:rPr>
          <w:rFonts w:cs="Traditional Arabic" w:hint="cs"/>
          <w:rtl/>
        </w:rPr>
        <w:t>:</w:t>
      </w:r>
      <w:r>
        <w:rPr>
          <w:rFonts w:cs="Traditional Arabic"/>
          <w:rtl/>
        </w:rPr>
        <w:t xml:space="preserve"> </w:t>
      </w:r>
      <w:r>
        <w:rPr>
          <w:rFonts w:cs="Traditional Arabic" w:hint="cs"/>
          <w:rtl/>
        </w:rPr>
        <w:t>(</w:t>
      </w:r>
      <w:r>
        <w:rPr>
          <w:rFonts w:cs="Traditional Arabic"/>
          <w:rtl/>
        </w:rPr>
        <w:t>النظافة تدعو إلى الإيمان</w:t>
      </w:r>
      <w:r>
        <w:rPr>
          <w:rFonts w:cs="Traditional Arabic" w:hint="cs"/>
          <w:rtl/>
        </w:rPr>
        <w:t>).</w:t>
      </w:r>
    </w:p>
  </w:footnote>
  <w:footnote w:id="13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لا تدخل الملائكة بيتا فيه كلب</w:t>
      </w:r>
      <w:r>
        <w:rPr>
          <w:rFonts w:cs="Traditional Arabic" w:hint="cs"/>
          <w:rtl/>
        </w:rPr>
        <w:t>))</w:t>
      </w:r>
      <w:r>
        <w:rPr>
          <w:rFonts w:cs="Traditional Arabic"/>
          <w:rtl/>
        </w:rPr>
        <w:t xml:space="preserve"> متفق عليه من حديث أبي طلحة الأنصاري</w:t>
      </w:r>
      <w:r>
        <w:rPr>
          <w:rFonts w:cs="Traditional Arabic" w:hint="cs"/>
          <w:rtl/>
        </w:rPr>
        <w:t>.</w:t>
      </w:r>
    </w:p>
  </w:footnote>
  <w:footnote w:id="133">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حشر الممزق لأعراض الناس في صورة كلب ضار</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الثعلبي في التفسير من حديث البراء بسند ضعيف</w:t>
      </w:r>
      <w:r>
        <w:rPr>
          <w:rFonts w:cs="Traditional Arabic" w:hint="cs"/>
          <w:rtl/>
        </w:rPr>
        <w:t>.</w:t>
      </w:r>
    </w:p>
  </w:footnote>
  <w:footnote w:id="13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أخذ ابن عباس بركاب زيد بن ثابت وقوله</w:t>
      </w:r>
      <w:r>
        <w:rPr>
          <w:rFonts w:cs="Traditional Arabic" w:hint="cs"/>
          <w:rtl/>
        </w:rPr>
        <w:t>:</w:t>
      </w:r>
      <w:r>
        <w:rPr>
          <w:rFonts w:cs="Traditional Arabic"/>
          <w:rtl/>
        </w:rPr>
        <w:t xml:space="preserve"> </w:t>
      </w:r>
      <w:r>
        <w:rPr>
          <w:rFonts w:cs="Traditional Arabic" w:hint="cs"/>
          <w:rtl/>
        </w:rPr>
        <w:t>(</w:t>
      </w:r>
      <w:r>
        <w:rPr>
          <w:rFonts w:cs="Traditional Arabic"/>
          <w:rtl/>
        </w:rPr>
        <w:t>هكذا أمرنا أن نفعل بالعلماء</w:t>
      </w:r>
      <w:r>
        <w:rPr>
          <w:rFonts w:cs="Traditional Arabic" w:hint="cs"/>
          <w:rtl/>
        </w:rPr>
        <w:t>)،</w:t>
      </w:r>
      <w:r>
        <w:rPr>
          <w:rFonts w:cs="Traditional Arabic"/>
          <w:rtl/>
        </w:rPr>
        <w:t xml:space="preserve"> أخرجه الطبراني والحاكم والبيهقي في المدخل إلا أنهم قالوا</w:t>
      </w:r>
      <w:r>
        <w:rPr>
          <w:rFonts w:cs="Traditional Arabic" w:hint="cs"/>
          <w:rtl/>
        </w:rPr>
        <w:t>:</w:t>
      </w:r>
      <w:r>
        <w:rPr>
          <w:rFonts w:cs="Traditional Arabic"/>
          <w:rtl/>
        </w:rPr>
        <w:t xml:space="preserve"> </w:t>
      </w:r>
      <w:r>
        <w:rPr>
          <w:rFonts w:cs="Traditional Arabic" w:hint="cs"/>
          <w:rtl/>
        </w:rPr>
        <w:t>(</w:t>
      </w:r>
      <w:r>
        <w:rPr>
          <w:rFonts w:cs="Traditional Arabic"/>
          <w:rtl/>
        </w:rPr>
        <w:t>هكذا نفعل</w:t>
      </w:r>
      <w:r>
        <w:rPr>
          <w:rFonts w:cs="Traditional Arabic" w:hint="cs"/>
          <w:rtl/>
        </w:rPr>
        <w:t>)</w:t>
      </w:r>
      <w:r>
        <w:rPr>
          <w:rFonts w:cs="Traditional Arabic"/>
          <w:rtl/>
        </w:rPr>
        <w:t xml:space="preserve"> قال الحاكم</w:t>
      </w:r>
      <w:r>
        <w:rPr>
          <w:rFonts w:cs="Traditional Arabic" w:hint="cs"/>
          <w:rtl/>
        </w:rPr>
        <w:t>:</w:t>
      </w:r>
      <w:r>
        <w:rPr>
          <w:rFonts w:cs="Traditional Arabic"/>
          <w:rtl/>
        </w:rPr>
        <w:t xml:space="preserve"> صحيح الإسناد على شرط مسلم</w:t>
      </w:r>
      <w:r>
        <w:rPr>
          <w:rFonts w:cs="Traditional Arabic" w:hint="cs"/>
          <w:rtl/>
        </w:rPr>
        <w:t>.</w:t>
      </w:r>
    </w:p>
  </w:footnote>
  <w:footnote w:id="13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w:t>
      </w:r>
      <w:r>
        <w:rPr>
          <w:rFonts w:cs="Traditional Arabic"/>
          <w:rtl/>
        </w:rPr>
        <w:t>ليس من أخلاق المؤمن الملق إلا في طلب العلم</w:t>
      </w:r>
      <w:r>
        <w:rPr>
          <w:rFonts w:cs="Traditional Arabic" w:hint="cs"/>
          <w:rtl/>
        </w:rPr>
        <w:t>))،</w:t>
      </w:r>
      <w:r>
        <w:rPr>
          <w:rFonts w:cs="Traditional Arabic"/>
          <w:rtl/>
        </w:rPr>
        <w:t xml:space="preserve"> أخرجه ابن عدي من حديث معاذ وأبي أمامة بإسنادين ضعيفين</w:t>
      </w:r>
      <w:r>
        <w:rPr>
          <w:rFonts w:cs="Traditional Arabic" w:hint="cs"/>
          <w:rtl/>
        </w:rPr>
        <w:t>.</w:t>
      </w:r>
    </w:p>
  </w:footnote>
  <w:footnote w:id="13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 xml:space="preserve">حديث </w:t>
      </w:r>
      <w:r>
        <w:rPr>
          <w:rFonts w:cs="Traditional Arabic" w:hint="cs"/>
          <w:rtl/>
        </w:rPr>
        <w:t xml:space="preserve">(( </w:t>
      </w:r>
      <w:r>
        <w:rPr>
          <w:rFonts w:cs="Traditional Arabic"/>
          <w:rtl/>
        </w:rPr>
        <w:t>أبيح له صلى الله عليه وسلم تسعة نسوة</w:t>
      </w:r>
      <w:r>
        <w:rPr>
          <w:rFonts w:cs="Traditional Arabic" w:hint="cs"/>
          <w:rtl/>
        </w:rPr>
        <w:t>))،</w:t>
      </w:r>
      <w:r>
        <w:rPr>
          <w:rFonts w:cs="Traditional Arabic"/>
          <w:rtl/>
        </w:rPr>
        <w:t xml:space="preserve"> وهو معروف وفي الصحيحين من حديث ابن عباس</w:t>
      </w:r>
      <w:r>
        <w:rPr>
          <w:rFonts w:cs="Traditional Arabic" w:hint="cs"/>
          <w:rtl/>
        </w:rPr>
        <w:t>((</w:t>
      </w:r>
      <w:r>
        <w:rPr>
          <w:rFonts w:cs="Traditional Arabic"/>
          <w:rtl/>
        </w:rPr>
        <w:t xml:space="preserve"> كان عند النبي صلى الله عليه وسلم تسع</w:t>
      </w:r>
      <w:r>
        <w:rPr>
          <w:rFonts w:cs="Traditional Arabic" w:hint="cs"/>
          <w:rtl/>
        </w:rPr>
        <w:t>...</w:t>
      </w:r>
      <w:r>
        <w:rPr>
          <w:rFonts w:cs="Traditional Arabic"/>
          <w:rtl/>
        </w:rPr>
        <w:t xml:space="preserve"> الحديث</w:t>
      </w:r>
      <w:r>
        <w:rPr>
          <w:rFonts w:cs="Traditional Arabic" w:hint="cs"/>
          <w:rtl/>
        </w:rPr>
        <w:t>)).</w:t>
      </w:r>
    </w:p>
  </w:footnote>
  <w:footnote w:id="137">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لو وزن إيمان أبي بكر بإيمان العالمين لرجح</w:t>
      </w:r>
      <w:r>
        <w:rPr>
          <w:rFonts w:cs="Traditional Arabic" w:hint="cs"/>
          <w:rtl/>
        </w:rPr>
        <w:t>))،</w:t>
      </w:r>
      <w:r>
        <w:rPr>
          <w:rFonts w:cs="Traditional Arabic"/>
          <w:rtl/>
        </w:rPr>
        <w:t xml:space="preserve"> أخرجه ابن عدي من حديث ابن عمر بإسناد ضعيف ورواه البيهقي في الشعب موقوفا على عمر بإسناد صحيح</w:t>
      </w:r>
      <w:r>
        <w:rPr>
          <w:rFonts w:cs="Traditional Arabic" w:hint="cs"/>
          <w:rtl/>
        </w:rPr>
        <w:t>.</w:t>
      </w:r>
    </w:p>
  </w:footnote>
  <w:footnote w:id="138">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 xml:space="preserve">حديث </w:t>
      </w:r>
      <w:r>
        <w:rPr>
          <w:rFonts w:cs="Traditional Arabic" w:hint="cs"/>
          <w:rtl/>
        </w:rPr>
        <w:t>((</w:t>
      </w:r>
      <w:r>
        <w:rPr>
          <w:rFonts w:cs="Traditional Arabic"/>
          <w:rtl/>
        </w:rPr>
        <w:t>إنما أنا لكم مثل الوالد لولده</w:t>
      </w:r>
      <w:r>
        <w:rPr>
          <w:rFonts w:cs="Traditional Arabic" w:hint="cs"/>
          <w:rtl/>
        </w:rPr>
        <w:t>))،</w:t>
      </w:r>
      <w:r>
        <w:rPr>
          <w:rFonts w:cs="Traditional Arabic"/>
          <w:rtl/>
        </w:rPr>
        <w:t xml:space="preserve"> أخرجه أبو داود</w:t>
      </w:r>
      <w:r>
        <w:rPr>
          <w:rFonts w:cs="Traditional Arabic" w:hint="cs"/>
          <w:rtl/>
        </w:rPr>
        <w:t xml:space="preserve"> (8)</w:t>
      </w:r>
      <w:r>
        <w:rPr>
          <w:rFonts w:cs="Traditional Arabic"/>
          <w:rtl/>
        </w:rPr>
        <w:t xml:space="preserve"> والنسائي</w:t>
      </w:r>
      <w:r>
        <w:rPr>
          <w:rFonts w:cs="Traditional Arabic" w:hint="cs"/>
          <w:rtl/>
        </w:rPr>
        <w:t xml:space="preserve"> (38:1)</w:t>
      </w:r>
      <w:r>
        <w:rPr>
          <w:rFonts w:cs="Traditional Arabic"/>
          <w:rtl/>
        </w:rPr>
        <w:t xml:space="preserve"> وابن ماجه</w:t>
      </w:r>
      <w:r>
        <w:rPr>
          <w:rFonts w:cs="Traditional Arabic" w:hint="cs"/>
          <w:rtl/>
        </w:rPr>
        <w:t xml:space="preserve"> (313)</w:t>
      </w:r>
      <w:r>
        <w:rPr>
          <w:rFonts w:cs="Traditional Arabic"/>
          <w:rtl/>
        </w:rPr>
        <w:t xml:space="preserve"> وابن حبان</w:t>
      </w:r>
      <w:r>
        <w:rPr>
          <w:rFonts w:cs="Traditional Arabic" w:hint="cs"/>
          <w:rtl/>
        </w:rPr>
        <w:t xml:space="preserve"> (1140)</w:t>
      </w:r>
      <w:r>
        <w:rPr>
          <w:rFonts w:cs="Traditional Arabic"/>
          <w:rtl/>
        </w:rPr>
        <w:t xml:space="preserve"> من حديث أبي هريرة</w:t>
      </w:r>
      <w:r>
        <w:rPr>
          <w:rFonts w:cs="Traditional Arabic" w:hint="cs"/>
          <w:rtl/>
        </w:rPr>
        <w:t>.</w:t>
      </w:r>
    </w:p>
  </w:footnote>
  <w:footnote w:id="139">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w:t>
      </w:r>
      <w:r>
        <w:rPr>
          <w:rFonts w:cs="Traditional Arabic"/>
          <w:rtl/>
        </w:rPr>
        <w:t>لو منع الناس عن فت البعر لفتوه</w:t>
      </w:r>
      <w:r>
        <w:rPr>
          <w:rFonts w:cs="Traditional Arabic" w:hint="cs"/>
          <w:rtl/>
        </w:rPr>
        <w:t xml:space="preserve"> ...</w:t>
      </w:r>
      <w:r>
        <w:rPr>
          <w:rFonts w:cs="Traditional Arabic"/>
          <w:rtl/>
        </w:rPr>
        <w:t xml:space="preserve"> الحديث</w:t>
      </w:r>
      <w:r>
        <w:rPr>
          <w:rFonts w:cs="Traditional Arabic" w:hint="cs"/>
          <w:rtl/>
        </w:rPr>
        <w:t>))</w:t>
      </w:r>
      <w:r>
        <w:rPr>
          <w:rFonts w:cs="Traditional Arabic"/>
          <w:rtl/>
        </w:rPr>
        <w:t xml:space="preserve"> لم أجده</w:t>
      </w:r>
      <w:r>
        <w:rPr>
          <w:rFonts w:cs="Traditional Arabic" w:hint="cs"/>
          <w:rtl/>
        </w:rPr>
        <w:t>.</w:t>
      </w:r>
    </w:p>
  </w:footnote>
  <w:footnote w:id="14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szCs w:val="28"/>
          <w:rtl/>
        </w:rPr>
        <w:t>حديث</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نحن معاشر الأنبياء أمرنا أن ننزل الناس منازلهم</w:t>
      </w:r>
      <w:r>
        <w:rPr>
          <w:rFonts w:cs="Traditional Arabic" w:hint="cs"/>
          <w:szCs w:val="28"/>
          <w:rtl/>
        </w:rPr>
        <w:t>...</w:t>
      </w:r>
      <w:r>
        <w:rPr>
          <w:rFonts w:cs="Traditional Arabic"/>
          <w:szCs w:val="28"/>
          <w:rtl/>
        </w:rPr>
        <w:t xml:space="preserve"> الحديث</w:t>
      </w:r>
      <w:r>
        <w:rPr>
          <w:rFonts w:cs="Traditional Arabic" w:hint="cs"/>
          <w:szCs w:val="28"/>
          <w:rtl/>
        </w:rPr>
        <w:t>))</w:t>
      </w:r>
      <w:r>
        <w:rPr>
          <w:rFonts w:cs="Traditional Arabic"/>
          <w:szCs w:val="28"/>
          <w:rtl/>
        </w:rPr>
        <w:t xml:space="preserve"> رويناه في جزء من حديث أبي بكر بن الشخير من حديث عمر أ</w:t>
      </w:r>
      <w:r>
        <w:rPr>
          <w:rFonts w:cs="Traditional Arabic" w:hint="cs"/>
          <w:szCs w:val="28"/>
          <w:rtl/>
        </w:rPr>
        <w:t>ق</w:t>
      </w:r>
      <w:r>
        <w:rPr>
          <w:rFonts w:cs="Traditional Arabic"/>
          <w:szCs w:val="28"/>
          <w:rtl/>
        </w:rPr>
        <w:t>صر منه وعند أبي داود من حديث عائشة</w:t>
      </w:r>
      <w:r>
        <w:rPr>
          <w:rFonts w:cs="Traditional Arabic" w:hint="cs"/>
          <w:szCs w:val="28"/>
          <w:rtl/>
        </w:rPr>
        <w:t>:</w:t>
      </w:r>
      <w:r>
        <w:rPr>
          <w:rFonts w:cs="Traditional Arabic"/>
          <w:szCs w:val="28"/>
          <w:rtl/>
        </w:rPr>
        <w:t xml:space="preserve"> </w:t>
      </w:r>
      <w:r>
        <w:rPr>
          <w:rFonts w:cs="Traditional Arabic" w:hint="cs"/>
          <w:szCs w:val="28"/>
          <w:rtl/>
        </w:rPr>
        <w:t>((</w:t>
      </w:r>
      <w:r>
        <w:rPr>
          <w:rFonts w:cs="Traditional Arabic"/>
          <w:szCs w:val="28"/>
          <w:rtl/>
        </w:rPr>
        <w:t>أنزلوا الناس منازلهم</w:t>
      </w:r>
      <w:r>
        <w:rPr>
          <w:rFonts w:cs="Traditional Arabic" w:hint="cs"/>
          <w:szCs w:val="28"/>
          <w:rtl/>
        </w:rPr>
        <w:t>)).</w:t>
      </w:r>
    </w:p>
  </w:footnote>
  <w:footnote w:id="14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لم يخرجه.</w:t>
      </w:r>
    </w:p>
  </w:footnote>
  <w:footnote w:id="14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xml:space="preserve">: </w:t>
      </w:r>
      <w:r>
        <w:rPr>
          <w:rFonts w:cs="Traditional Arabic"/>
          <w:rtl/>
        </w:rPr>
        <w:t xml:space="preserve"> </w:t>
      </w:r>
      <w:r>
        <w:rPr>
          <w:rFonts w:cs="Traditional Arabic" w:hint="cs"/>
          <w:rtl/>
        </w:rPr>
        <w:t>((</w:t>
      </w:r>
      <w:r>
        <w:rPr>
          <w:rFonts w:cs="Traditional Arabic"/>
          <w:rtl/>
        </w:rPr>
        <w:t>من كتم علما نافعا جاء يوم القيامة ملجما بلجام من نار</w:t>
      </w:r>
      <w:r>
        <w:rPr>
          <w:rFonts w:cs="Traditional Arabic" w:hint="cs"/>
          <w:rtl/>
        </w:rPr>
        <w:t>))</w:t>
      </w:r>
      <w:r>
        <w:rPr>
          <w:rFonts w:cs="Traditional Arabic"/>
          <w:rtl/>
        </w:rPr>
        <w:t xml:space="preserve"> أخرجه ابن ماجه من حديث أبي سعيد بإسناد ضعيف وتقدم حديث أبي هريرة بنحوه</w:t>
      </w:r>
      <w:r>
        <w:rPr>
          <w:rFonts w:cs="Traditional Arabic" w:hint="cs"/>
          <w:rtl/>
        </w:rPr>
        <w:t>.</w:t>
      </w:r>
    </w:p>
  </w:footnote>
  <w:footnote w:id="14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قطعة من حديث لم يخرجه لعله في الأربعين النووية.</w:t>
      </w:r>
    </w:p>
  </w:footnote>
  <w:footnote w:id="14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لم يخرجه.</w:t>
      </w:r>
    </w:p>
  </w:footnote>
  <w:footnote w:id="145">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w:t>
      </w:r>
      <w:r>
        <w:rPr>
          <w:rFonts w:cs="Traditional Arabic"/>
          <w:rtl/>
        </w:rPr>
        <w:t>لا يكون المرء عالما حتى يكون بعلمه عاملا</w:t>
      </w:r>
      <w:r>
        <w:rPr>
          <w:rFonts w:cs="Traditional Arabic" w:hint="cs"/>
          <w:rtl/>
        </w:rPr>
        <w:t>)).</w:t>
      </w:r>
      <w:r>
        <w:rPr>
          <w:rFonts w:cs="Traditional Arabic"/>
          <w:rtl/>
        </w:rPr>
        <w:t xml:space="preserve"> أخرجه ابن حبان في كتاب روضة العقلاء والبيهقي في المدخل موقوفا على أبي الدرداء ولم أجده مرفوعا</w:t>
      </w:r>
      <w:r>
        <w:rPr>
          <w:rFonts w:cs="Traditional Arabic" w:hint="cs"/>
          <w:rtl/>
        </w:rPr>
        <w:t>.</w:t>
      </w:r>
    </w:p>
  </w:footnote>
  <w:footnote w:id="146">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w:t>
      </w:r>
      <w:r>
        <w:rPr>
          <w:rFonts w:cs="Traditional Arabic"/>
          <w:rtl/>
        </w:rPr>
        <w:t>العلم علمان علم على اللسان</w:t>
      </w:r>
      <w:r>
        <w:rPr>
          <w:rFonts w:cs="Traditional Arabic" w:hint="cs"/>
          <w:rtl/>
        </w:rPr>
        <w:t>...</w:t>
      </w:r>
      <w:r>
        <w:rPr>
          <w:rFonts w:cs="Traditional Arabic"/>
          <w:rtl/>
        </w:rPr>
        <w:t>الحديث</w:t>
      </w:r>
      <w:r>
        <w:rPr>
          <w:rFonts w:cs="Traditional Arabic" w:hint="cs"/>
          <w:rtl/>
        </w:rPr>
        <w:t>))،</w:t>
      </w:r>
      <w:r>
        <w:rPr>
          <w:rFonts w:cs="Traditional Arabic"/>
          <w:rtl/>
        </w:rPr>
        <w:t xml:space="preserve"> أخرجه الترمذي الحكيم في النوادر وابن عبد البر من حديث الحسن مرسلا بإسناد صحيح وأسنده الخطيب في التاريخ من رواية الحسن عن جابر بإسناد جيد وأعله ابن الجوزي</w:t>
      </w:r>
      <w:r>
        <w:rPr>
          <w:rFonts w:cs="Traditional Arabic" w:hint="cs"/>
          <w:rtl/>
        </w:rPr>
        <w:t>.</w:t>
      </w:r>
    </w:p>
  </w:footnote>
  <w:footnote w:id="147">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w:t>
      </w:r>
      <w:r>
        <w:rPr>
          <w:rFonts w:cs="Traditional Arabic"/>
          <w:rtl/>
        </w:rPr>
        <w:t xml:space="preserve"> يكون في آخر الزمان عباد جهال وعلماء فسقة</w:t>
      </w:r>
      <w:r>
        <w:rPr>
          <w:rFonts w:cs="Traditional Arabic" w:hint="cs"/>
          <w:rtl/>
        </w:rPr>
        <w:t>))</w:t>
      </w:r>
      <w:r>
        <w:rPr>
          <w:rFonts w:cs="Traditional Arabic"/>
          <w:rtl/>
        </w:rPr>
        <w:t xml:space="preserve"> أخرجه الحاكم من حديث أنس وهو ضعيف</w:t>
      </w:r>
      <w:r>
        <w:rPr>
          <w:rFonts w:cs="Traditional Arabic" w:hint="cs"/>
          <w:rtl/>
        </w:rPr>
        <w:t>.</w:t>
      </w:r>
    </w:p>
  </w:footnote>
  <w:footnote w:id="148">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w:t>
      </w:r>
      <w:r>
        <w:rPr>
          <w:rFonts w:cs="Traditional Arabic"/>
          <w:rtl/>
        </w:rPr>
        <w:t xml:space="preserve"> لا تتعلموا العلم لتباهوا به العلماء</w:t>
      </w:r>
      <w:r>
        <w:rPr>
          <w:rFonts w:cs="Traditional Arabic" w:hint="cs"/>
          <w:rtl/>
        </w:rPr>
        <w:t>))</w:t>
      </w:r>
      <w:r>
        <w:rPr>
          <w:rFonts w:cs="Traditional Arabic"/>
          <w:rtl/>
        </w:rPr>
        <w:t xml:space="preserve"> أخرجه ابن ماجه من حديث جابر بإسناد صحيح</w:t>
      </w:r>
      <w:r>
        <w:rPr>
          <w:rFonts w:cs="Traditional Arabic" w:hint="cs"/>
          <w:rtl/>
        </w:rPr>
        <w:t>.</w:t>
      </w:r>
    </w:p>
  </w:footnote>
  <w:footnote w:id="14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تقدم أخراجه </w:t>
      </w:r>
      <w:r>
        <w:rPr>
          <w:rFonts w:cs="Traditional Arabic"/>
          <w:rtl/>
        </w:rPr>
        <w:t>–</w:t>
      </w:r>
      <w:r>
        <w:rPr>
          <w:rFonts w:cs="Traditional Arabic" w:hint="cs"/>
          <w:rtl/>
        </w:rPr>
        <w:t xml:space="preserve"> صحيح.</w:t>
      </w:r>
    </w:p>
  </w:footnote>
  <w:footnote w:id="150">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w:t>
      </w:r>
      <w:r>
        <w:rPr>
          <w:rFonts w:cs="Traditional Arabic"/>
          <w:rtl/>
        </w:rPr>
        <w:t xml:space="preserve">  لأنا من غير الدجال أخوف عليكم من الدجال</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أحمد من حديث أبي ذر بإسناد جيد</w:t>
      </w:r>
      <w:r>
        <w:rPr>
          <w:rFonts w:cs="Traditional Arabic" w:hint="cs"/>
          <w:rtl/>
        </w:rPr>
        <w:t>.</w:t>
      </w:r>
    </w:p>
  </w:footnote>
  <w:footnote w:id="151">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w:t>
      </w:r>
      <w:r>
        <w:rPr>
          <w:rFonts w:cs="Traditional Arabic"/>
          <w:rtl/>
        </w:rPr>
        <w:t xml:space="preserve"> من ازداد علما ولم يزدد هدى لم يزدد من الله إلا بعدا</w:t>
      </w:r>
      <w:r>
        <w:rPr>
          <w:rFonts w:cs="Traditional Arabic" w:hint="cs"/>
          <w:rtl/>
        </w:rPr>
        <w:t>))</w:t>
      </w:r>
      <w:r>
        <w:rPr>
          <w:rFonts w:cs="Traditional Arabic"/>
          <w:rtl/>
        </w:rPr>
        <w:t xml:space="preserve"> أخرجه أبو منصور الديلمي في </w:t>
      </w:r>
      <w:r>
        <w:rPr>
          <w:rFonts w:cs="Traditional Arabic" w:hint="cs"/>
          <w:rtl/>
        </w:rPr>
        <w:t>(</w:t>
      </w:r>
      <w:r>
        <w:rPr>
          <w:rFonts w:cs="Traditional Arabic"/>
          <w:rtl/>
        </w:rPr>
        <w:t>مسند الفردوس</w:t>
      </w:r>
      <w:r>
        <w:rPr>
          <w:rFonts w:cs="Traditional Arabic" w:hint="cs"/>
          <w:rtl/>
        </w:rPr>
        <w:t>).</w:t>
      </w:r>
      <w:r>
        <w:rPr>
          <w:rFonts w:cs="Traditional Arabic"/>
          <w:rtl/>
        </w:rPr>
        <w:t xml:space="preserve"> وحديث علي بإسناد ضعيف</w:t>
      </w:r>
      <w:r>
        <w:rPr>
          <w:rFonts w:cs="Traditional Arabic" w:hint="cs"/>
          <w:rtl/>
        </w:rPr>
        <w:t>،</w:t>
      </w:r>
      <w:r>
        <w:rPr>
          <w:rFonts w:cs="Traditional Arabic"/>
          <w:rtl/>
        </w:rPr>
        <w:t xml:space="preserve"> إلا أنه قال </w:t>
      </w:r>
      <w:r>
        <w:rPr>
          <w:rFonts w:cs="Traditional Arabic" w:hint="cs"/>
          <w:rtl/>
        </w:rPr>
        <w:t>(</w:t>
      </w:r>
      <w:r>
        <w:rPr>
          <w:rFonts w:cs="Traditional Arabic"/>
          <w:rtl/>
        </w:rPr>
        <w:t>زهدا</w:t>
      </w:r>
      <w:r>
        <w:rPr>
          <w:rFonts w:cs="Traditional Arabic" w:hint="cs"/>
          <w:rtl/>
        </w:rPr>
        <w:t>).</w:t>
      </w:r>
      <w:r>
        <w:rPr>
          <w:rFonts w:cs="Traditional Arabic"/>
          <w:rtl/>
        </w:rPr>
        <w:t xml:space="preserve"> وروى ابن حبان في </w:t>
      </w:r>
      <w:r>
        <w:rPr>
          <w:rFonts w:cs="Traditional Arabic" w:hint="cs"/>
          <w:rtl/>
        </w:rPr>
        <w:t>(</w:t>
      </w:r>
      <w:r>
        <w:rPr>
          <w:rFonts w:cs="Traditional Arabic"/>
          <w:rtl/>
        </w:rPr>
        <w:t>روضة العقلاء</w:t>
      </w:r>
      <w:r>
        <w:rPr>
          <w:rFonts w:cs="Traditional Arabic" w:hint="cs"/>
          <w:rtl/>
        </w:rPr>
        <w:t>)</w:t>
      </w:r>
      <w:r>
        <w:rPr>
          <w:rFonts w:cs="Traditional Arabic"/>
          <w:rtl/>
        </w:rPr>
        <w:t xml:space="preserve"> موقوفا على الحسن</w:t>
      </w:r>
      <w:r>
        <w:rPr>
          <w:rFonts w:cs="Traditional Arabic" w:hint="cs"/>
          <w:rtl/>
        </w:rPr>
        <w:t>:</w:t>
      </w:r>
      <w:r>
        <w:rPr>
          <w:rFonts w:cs="Traditional Arabic"/>
          <w:rtl/>
        </w:rPr>
        <w:t xml:space="preserve"> </w:t>
      </w:r>
      <w:r>
        <w:rPr>
          <w:rFonts w:cs="Traditional Arabic" w:hint="cs"/>
          <w:rtl/>
        </w:rPr>
        <w:t>((</w:t>
      </w:r>
      <w:r>
        <w:rPr>
          <w:rFonts w:cs="Traditional Arabic"/>
          <w:rtl/>
        </w:rPr>
        <w:t>من ازداد علما ثم ازداد على الدنيا حرصا لم يزدد من الله إلا بعدا</w:t>
      </w:r>
      <w:r>
        <w:rPr>
          <w:rFonts w:cs="Traditional Arabic" w:hint="cs"/>
          <w:rtl/>
        </w:rPr>
        <w:t>))</w:t>
      </w:r>
      <w:r>
        <w:rPr>
          <w:rFonts w:cs="Traditional Arabic"/>
          <w:rtl/>
        </w:rPr>
        <w:t xml:space="preserve"> وروى أبو الفتح الأزدي في </w:t>
      </w:r>
      <w:r>
        <w:rPr>
          <w:rFonts w:cs="Traditional Arabic" w:hint="cs"/>
          <w:rtl/>
        </w:rPr>
        <w:t>((</w:t>
      </w:r>
      <w:r>
        <w:rPr>
          <w:rFonts w:cs="Traditional Arabic"/>
          <w:rtl/>
        </w:rPr>
        <w:t>الضعفاء</w:t>
      </w:r>
      <w:r>
        <w:rPr>
          <w:rFonts w:cs="Traditional Arabic" w:hint="cs"/>
          <w:rtl/>
        </w:rPr>
        <w:t>))</w:t>
      </w:r>
      <w:r>
        <w:rPr>
          <w:rFonts w:cs="Traditional Arabic"/>
          <w:rtl/>
        </w:rPr>
        <w:t xml:space="preserve"> من حديث علي </w:t>
      </w:r>
      <w:r>
        <w:rPr>
          <w:rFonts w:cs="Traditional Arabic" w:hint="cs"/>
          <w:rtl/>
        </w:rPr>
        <w:t>((</w:t>
      </w:r>
      <w:r>
        <w:rPr>
          <w:rFonts w:cs="Traditional Arabic"/>
          <w:rtl/>
        </w:rPr>
        <w:t>من ازداد بالله علما ثم ازداد للدنيا حبا ازداد الله عليه غضبا</w:t>
      </w:r>
      <w:r>
        <w:rPr>
          <w:rFonts w:cs="Traditional Arabic" w:hint="cs"/>
          <w:rtl/>
        </w:rPr>
        <w:t>)).</w:t>
      </w:r>
    </w:p>
  </w:footnote>
  <w:footnote w:id="152">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 ((</w:t>
      </w:r>
      <w:r>
        <w:rPr>
          <w:rFonts w:cs="Traditional Arabic"/>
          <w:rtl/>
        </w:rPr>
        <w:t xml:space="preserve"> إن العالم يعذب عذابا يطيف به أهل النار</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لم أجده بهذا اللفظ وهو معنى حديث أسامة المذكور بعده</w:t>
      </w:r>
      <w:r>
        <w:rPr>
          <w:rFonts w:cs="Traditional Arabic" w:hint="cs"/>
          <w:rtl/>
        </w:rPr>
        <w:t>.</w:t>
      </w:r>
    </w:p>
  </w:footnote>
  <w:footnote w:id="153">
    <w:p w:rsidR="005676DF">
      <w:pPr>
        <w:pStyle w:val="FootnoteText"/>
        <w:bidi/>
        <w:ind w:left="0" w:right="0"/>
        <w:rPr>
          <w:rFonts w:hint="cs"/>
        </w:rPr>
      </w:pPr>
      <w:r>
        <w:rPr>
          <w:rStyle w:val="FootnoteReference"/>
        </w:rPr>
        <w:footnoteRef/>
      </w:r>
      <w:r>
        <w:t xml:space="preserve"> </w:t>
      </w:r>
      <w:r>
        <w:rPr>
          <w:rFonts w:hint="cs"/>
          <w:rtl/>
        </w:rPr>
        <w:t xml:space="preserve"> </w:t>
      </w:r>
      <w:r>
        <w:rPr>
          <w:rFonts w:cs="Traditional Arabic"/>
          <w:rtl/>
        </w:rPr>
        <w:t>حديث أسامة بن زيد</w:t>
      </w:r>
      <w:r>
        <w:rPr>
          <w:rFonts w:cs="Traditional Arabic" w:hint="cs"/>
          <w:rtl/>
        </w:rPr>
        <w:t>:</w:t>
      </w:r>
      <w:r>
        <w:rPr>
          <w:rFonts w:cs="Traditional Arabic"/>
          <w:rtl/>
        </w:rPr>
        <w:t xml:space="preserve"> </w:t>
      </w:r>
      <w:r>
        <w:rPr>
          <w:rFonts w:cs="Traditional Arabic" w:hint="cs"/>
          <w:rtl/>
        </w:rPr>
        <w:t>((</w:t>
      </w:r>
      <w:r>
        <w:rPr>
          <w:rFonts w:cs="Traditional Arabic"/>
          <w:rtl/>
        </w:rPr>
        <w:t>يؤتى بالعالم يوم القيامة ويلقى في النار فتندلق أقتابه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متفق عليه</w:t>
      </w:r>
      <w:r>
        <w:rPr>
          <w:rFonts w:cs="Traditional Arabic" w:hint="cs"/>
          <w:rtl/>
        </w:rPr>
        <w:t>،</w:t>
      </w:r>
      <w:r>
        <w:rPr>
          <w:rFonts w:cs="Traditional Arabic"/>
          <w:rtl/>
        </w:rPr>
        <w:t xml:space="preserve"> بلفظ</w:t>
      </w:r>
      <w:r>
        <w:rPr>
          <w:rFonts w:cs="Traditional Arabic" w:hint="cs"/>
          <w:rtl/>
        </w:rPr>
        <w:t>:</w:t>
      </w:r>
      <w:r>
        <w:rPr>
          <w:rFonts w:cs="Traditional Arabic"/>
          <w:rtl/>
        </w:rPr>
        <w:t xml:space="preserve"> </w:t>
      </w:r>
      <w:r>
        <w:rPr>
          <w:rFonts w:cs="Traditional Arabic" w:hint="cs"/>
          <w:rtl/>
        </w:rPr>
        <w:t>(</w:t>
      </w:r>
      <w:r>
        <w:rPr>
          <w:rFonts w:cs="Traditional Arabic"/>
          <w:rtl/>
        </w:rPr>
        <w:t>الرجل</w:t>
      </w:r>
      <w:r>
        <w:rPr>
          <w:rFonts w:cs="Traditional Arabic" w:hint="cs"/>
          <w:rtl/>
        </w:rPr>
        <w:t>)</w:t>
      </w:r>
      <w:r>
        <w:rPr>
          <w:rFonts w:cs="Traditional Arabic"/>
          <w:rtl/>
        </w:rPr>
        <w:t xml:space="preserve"> بدل </w:t>
      </w:r>
      <w:r>
        <w:rPr>
          <w:rFonts w:cs="Traditional Arabic" w:hint="cs"/>
          <w:rtl/>
        </w:rPr>
        <w:t>(</w:t>
      </w:r>
      <w:r>
        <w:rPr>
          <w:rFonts w:cs="Traditional Arabic"/>
          <w:rtl/>
        </w:rPr>
        <w:t>العالم</w:t>
      </w:r>
      <w:r>
        <w:rPr>
          <w:rFonts w:cs="Traditional Arabic" w:hint="cs"/>
          <w:rtl/>
        </w:rPr>
        <w:t>).</w:t>
      </w:r>
    </w:p>
  </w:footnote>
  <w:footnote w:id="154">
    <w:p w:rsidR="005676DF" w:rsidRPr="00212D84" w:rsidP="00212D84">
      <w:pPr>
        <w:pStyle w:val="FootnoteText"/>
        <w:bidi/>
        <w:ind w:left="0" w:right="0"/>
        <w:rPr>
          <w:rFonts w:hint="cs"/>
          <w:rtl/>
        </w:rPr>
      </w:pPr>
      <w:r w:rsidRPr="00212D84">
        <w:rPr>
          <w:rStyle w:val="FootnoteReference"/>
        </w:rPr>
        <w:footnoteRef/>
      </w:r>
      <w:r w:rsidRPr="00212D84">
        <w:t xml:space="preserve"> </w:t>
      </w:r>
      <w:r w:rsidRPr="00212D84">
        <w:rPr>
          <w:rFonts w:cs="Traditional Arabic"/>
          <w:rtl/>
        </w:rPr>
        <w:t>حديث أبي هريرة</w:t>
      </w:r>
      <w:r>
        <w:rPr>
          <w:rFonts w:cs="Traditional Arabic" w:hint="cs"/>
          <w:rtl/>
        </w:rPr>
        <w:t>:</w:t>
      </w:r>
      <w:r w:rsidRPr="00212D84">
        <w:rPr>
          <w:rFonts w:cs="Traditional Arabic"/>
          <w:rtl/>
        </w:rPr>
        <w:t xml:space="preserve"> </w:t>
      </w:r>
      <w:r>
        <w:rPr>
          <w:rFonts w:cs="Traditional Arabic" w:hint="cs"/>
          <w:rtl/>
        </w:rPr>
        <w:t>((</w:t>
      </w:r>
      <w:r w:rsidRPr="00212D84">
        <w:rPr>
          <w:rFonts w:cs="Traditional Arabic"/>
          <w:rtl/>
        </w:rPr>
        <w:t>من طلب علما مما يبتغي به وجه الله ليصيب به عرضا</w:t>
      </w:r>
      <w:r>
        <w:rPr>
          <w:rFonts w:cs="Traditional Arabic" w:hint="cs"/>
          <w:rtl/>
        </w:rPr>
        <w:t>...</w:t>
      </w:r>
      <w:r w:rsidRPr="00212D84">
        <w:rPr>
          <w:rFonts w:cs="Traditional Arabic"/>
          <w:rtl/>
        </w:rPr>
        <w:t xml:space="preserve"> الحديث</w:t>
      </w:r>
      <w:r>
        <w:rPr>
          <w:rFonts w:cs="Traditional Arabic" w:hint="cs"/>
          <w:rtl/>
        </w:rPr>
        <w:t>)) ،</w:t>
      </w:r>
      <w:r w:rsidRPr="00212D84">
        <w:rPr>
          <w:rFonts w:cs="Traditional Arabic"/>
          <w:rtl/>
        </w:rPr>
        <w:t xml:space="preserve"> أخرجه أبو داود وابن ماجه بإسناد جيد</w:t>
      </w:r>
      <w:r w:rsidRPr="00212D84">
        <w:rPr>
          <w:rFonts w:cs="Traditional Arabic" w:hint="cs"/>
          <w:rtl/>
        </w:rPr>
        <w:t>.</w:t>
      </w:r>
    </w:p>
  </w:footnote>
  <w:footnote w:id="155">
    <w:p w:rsidR="005676DF" w:rsidRPr="00A759E5" w:rsidP="00A759E5">
      <w:pPr>
        <w:pStyle w:val="FootnoteText"/>
        <w:bidi/>
        <w:ind w:left="0" w:right="0"/>
        <w:rPr>
          <w:rFonts w:hint="cs"/>
          <w:rtl/>
        </w:rPr>
      </w:pPr>
      <w:r>
        <w:rPr>
          <w:rStyle w:val="FootnoteReference"/>
        </w:rPr>
        <w:footnoteRef/>
      </w:r>
      <w:r>
        <w:t xml:space="preserve"> </w:t>
      </w:r>
      <w:r>
        <w:rPr>
          <w:rFonts w:hint="cs"/>
          <w:rtl/>
        </w:rPr>
        <w:t xml:space="preserve"> </w:t>
      </w:r>
      <w:r w:rsidRPr="00A759E5">
        <w:rPr>
          <w:rFonts w:cs="Traditional Arabic"/>
          <w:rtl/>
        </w:rPr>
        <w:t>حديث أبي الدرداء</w:t>
      </w:r>
      <w:r w:rsidRPr="00A759E5">
        <w:rPr>
          <w:rFonts w:cs="Traditional Arabic" w:hint="cs"/>
          <w:rtl/>
        </w:rPr>
        <w:t>:</w:t>
      </w:r>
      <w:r w:rsidRPr="00A759E5">
        <w:rPr>
          <w:rFonts w:cs="Traditional Arabic"/>
          <w:rtl/>
        </w:rPr>
        <w:t xml:space="preserve"> </w:t>
      </w:r>
      <w:r w:rsidRPr="00A759E5">
        <w:rPr>
          <w:rFonts w:cs="Traditional Arabic" w:hint="cs"/>
          <w:rtl/>
        </w:rPr>
        <w:t xml:space="preserve">(( </w:t>
      </w:r>
      <w:r w:rsidRPr="00A759E5">
        <w:rPr>
          <w:rFonts w:cs="Traditional Arabic"/>
          <w:rtl/>
        </w:rPr>
        <w:t>أوحى الله إلى بعض الأنبياء قل للذين يتفقهون لغير الدين</w:t>
      </w:r>
      <w:r w:rsidRPr="00A759E5">
        <w:rPr>
          <w:rFonts w:cs="Traditional Arabic" w:hint="cs"/>
          <w:rtl/>
        </w:rPr>
        <w:t>...</w:t>
      </w:r>
      <w:r w:rsidRPr="00A759E5">
        <w:rPr>
          <w:rFonts w:cs="Traditional Arabic"/>
          <w:rtl/>
        </w:rPr>
        <w:t xml:space="preserve"> الحديث</w:t>
      </w:r>
      <w:r w:rsidRPr="00A759E5">
        <w:rPr>
          <w:rFonts w:cs="Traditional Arabic" w:hint="cs"/>
          <w:rtl/>
        </w:rPr>
        <w:t>))</w:t>
      </w:r>
      <w:r w:rsidRPr="00A759E5">
        <w:rPr>
          <w:rFonts w:cs="Traditional Arabic"/>
          <w:rtl/>
        </w:rPr>
        <w:t xml:space="preserve"> أخرجه ابن عبد البر بإسناد ضعيف</w:t>
      </w:r>
      <w:r w:rsidRPr="00A759E5">
        <w:rPr>
          <w:rFonts w:cs="Traditional Arabic" w:hint="cs"/>
          <w:rtl/>
        </w:rPr>
        <w:t>.</w:t>
      </w:r>
    </w:p>
  </w:footnote>
  <w:footnote w:id="156">
    <w:p w:rsidR="005676DF" w:rsidRPr="00A759E5" w:rsidP="00A759E5">
      <w:pPr>
        <w:pStyle w:val="FootnoteText"/>
        <w:bidi/>
        <w:ind w:left="0" w:right="0"/>
        <w:rPr>
          <w:rFonts w:hint="cs"/>
          <w:rtl/>
        </w:rPr>
      </w:pPr>
      <w:r>
        <w:rPr>
          <w:rStyle w:val="FootnoteReference"/>
        </w:rPr>
        <w:footnoteRef/>
      </w:r>
      <w:r>
        <w:t xml:space="preserve"> </w:t>
      </w:r>
      <w:r>
        <w:rPr>
          <w:rFonts w:hint="cs"/>
          <w:rtl/>
        </w:rPr>
        <w:t xml:space="preserve"> </w:t>
      </w:r>
      <w:r w:rsidRPr="00A759E5">
        <w:rPr>
          <w:rFonts w:cs="Traditional Arabic"/>
          <w:rtl/>
        </w:rPr>
        <w:t>حديث ابن عباس</w:t>
      </w:r>
      <w:r w:rsidRPr="00A759E5">
        <w:rPr>
          <w:rFonts w:cs="Traditional Arabic" w:hint="cs"/>
          <w:rtl/>
        </w:rPr>
        <w:t>:</w:t>
      </w:r>
      <w:r w:rsidRPr="00A759E5">
        <w:rPr>
          <w:rFonts w:cs="Traditional Arabic"/>
          <w:rtl/>
        </w:rPr>
        <w:t xml:space="preserve"> </w:t>
      </w:r>
      <w:r w:rsidRPr="00A759E5">
        <w:rPr>
          <w:rFonts w:cs="Traditional Arabic" w:hint="cs"/>
          <w:rtl/>
        </w:rPr>
        <w:t>((</w:t>
      </w:r>
      <w:r w:rsidRPr="00A759E5">
        <w:rPr>
          <w:rFonts w:cs="Traditional Arabic"/>
          <w:rtl/>
        </w:rPr>
        <w:t>علماء هذه الأمة رجلان</w:t>
      </w:r>
      <w:r w:rsidRPr="00A759E5">
        <w:rPr>
          <w:rFonts w:cs="Traditional Arabic" w:hint="cs"/>
          <w:rtl/>
        </w:rPr>
        <w:t>...</w:t>
      </w:r>
      <w:r w:rsidRPr="00A759E5">
        <w:rPr>
          <w:rFonts w:cs="Traditional Arabic"/>
          <w:rtl/>
        </w:rPr>
        <w:t xml:space="preserve"> الحديث</w:t>
      </w:r>
      <w:r w:rsidRPr="00A759E5">
        <w:rPr>
          <w:rFonts w:cs="Traditional Arabic" w:hint="cs"/>
          <w:rtl/>
        </w:rPr>
        <w:t>))</w:t>
      </w:r>
      <w:r w:rsidRPr="00A759E5">
        <w:rPr>
          <w:rFonts w:cs="Traditional Arabic"/>
          <w:rtl/>
        </w:rPr>
        <w:t xml:space="preserve"> أخرجه الطبراني في الأوسط بإسناد ضعيف</w:t>
      </w:r>
      <w:r w:rsidRPr="00A759E5">
        <w:rPr>
          <w:rFonts w:cs="Traditional Arabic" w:hint="cs"/>
          <w:rtl/>
        </w:rPr>
        <w:t>.</w:t>
      </w:r>
    </w:p>
  </w:footnote>
  <w:footnote w:id="157">
    <w:p w:rsidR="005676DF" w:rsidRPr="00A759E5" w:rsidP="00A759E5">
      <w:pPr>
        <w:pStyle w:val="FootnoteText"/>
        <w:bidi/>
        <w:ind w:left="0" w:right="0"/>
        <w:rPr>
          <w:rFonts w:hint="cs"/>
          <w:rtl/>
        </w:rPr>
      </w:pPr>
      <w:r>
        <w:rPr>
          <w:rStyle w:val="FootnoteReference"/>
        </w:rPr>
        <w:footnoteRef/>
      </w:r>
      <w:r>
        <w:t xml:space="preserve"> </w:t>
      </w:r>
      <w:r>
        <w:rPr>
          <w:rFonts w:hint="cs"/>
          <w:rtl/>
        </w:rPr>
        <w:t xml:space="preserve"> </w:t>
      </w:r>
      <w:r w:rsidRPr="00A759E5">
        <w:rPr>
          <w:rFonts w:cs="Traditional Arabic"/>
          <w:rtl/>
        </w:rPr>
        <w:t>حديث معاذ</w:t>
      </w:r>
      <w:r w:rsidRPr="00A759E5">
        <w:rPr>
          <w:rFonts w:cs="Traditional Arabic" w:hint="cs"/>
          <w:rtl/>
        </w:rPr>
        <w:t>:</w:t>
      </w:r>
      <w:r w:rsidRPr="00A759E5">
        <w:rPr>
          <w:rFonts w:cs="Traditional Arabic"/>
          <w:rtl/>
        </w:rPr>
        <w:t xml:space="preserve"> </w:t>
      </w:r>
      <w:r w:rsidRPr="00A759E5">
        <w:rPr>
          <w:rFonts w:cs="Traditional Arabic" w:hint="cs"/>
          <w:rtl/>
        </w:rPr>
        <w:t>((</w:t>
      </w:r>
      <w:r w:rsidRPr="00A759E5">
        <w:rPr>
          <w:rFonts w:cs="Traditional Arabic"/>
          <w:rtl/>
        </w:rPr>
        <w:t>من فتنة العالم أن يكون الكلام أحب إليه من الاستماع</w:t>
      </w:r>
      <w:r w:rsidRPr="00A759E5">
        <w:rPr>
          <w:rFonts w:cs="Traditional Arabic" w:hint="cs"/>
          <w:rtl/>
        </w:rPr>
        <w:t>))</w:t>
      </w:r>
      <w:r w:rsidRPr="00A759E5">
        <w:rPr>
          <w:rFonts w:cs="Traditional Arabic"/>
          <w:rtl/>
        </w:rPr>
        <w:t xml:space="preserve"> الحديث أخرجه أبو نعيم وابن الجوزي في الموضوعات</w:t>
      </w:r>
      <w:r w:rsidRPr="00A759E5">
        <w:rPr>
          <w:rFonts w:cs="Traditional Arabic" w:hint="cs"/>
          <w:rtl/>
        </w:rPr>
        <w:t>.</w:t>
      </w:r>
    </w:p>
  </w:footnote>
  <w:footnote w:id="158">
    <w:p w:rsidR="005676DF" w:rsidRPr="00A759E5" w:rsidP="00A759E5">
      <w:pPr>
        <w:pStyle w:val="FootnoteText"/>
        <w:bidi/>
        <w:ind w:left="0" w:right="0"/>
        <w:rPr>
          <w:rFonts w:hint="cs"/>
          <w:rtl/>
        </w:rPr>
      </w:pPr>
      <w:r>
        <w:rPr>
          <w:rStyle w:val="FootnoteReference"/>
        </w:rPr>
        <w:footnoteRef/>
      </w:r>
      <w:r>
        <w:t xml:space="preserve"> </w:t>
      </w:r>
      <w:r>
        <w:rPr>
          <w:rFonts w:hint="cs"/>
          <w:rtl/>
        </w:rPr>
        <w:t xml:space="preserve"> </w:t>
      </w:r>
      <w:r w:rsidRPr="00A759E5">
        <w:rPr>
          <w:rFonts w:cs="Traditional Arabic"/>
          <w:rtl/>
        </w:rPr>
        <w:t>حديث</w:t>
      </w:r>
      <w:r w:rsidRPr="00A759E5">
        <w:rPr>
          <w:rFonts w:cs="Traditional Arabic" w:hint="cs"/>
          <w:rtl/>
        </w:rPr>
        <w:t>:</w:t>
      </w:r>
      <w:r w:rsidRPr="00A759E5">
        <w:rPr>
          <w:rFonts w:cs="Traditional Arabic"/>
          <w:rtl/>
        </w:rPr>
        <w:t xml:space="preserve"> </w:t>
      </w:r>
      <w:r w:rsidRPr="00A759E5">
        <w:rPr>
          <w:rFonts w:cs="Traditional Arabic" w:hint="cs"/>
          <w:rtl/>
        </w:rPr>
        <w:t>((</w:t>
      </w:r>
      <w:r w:rsidRPr="00A759E5">
        <w:rPr>
          <w:rFonts w:cs="Traditional Arabic"/>
          <w:rtl/>
        </w:rPr>
        <w:t>إن العبد لينشر له من الثناء ما بين المشرق والمغرب وما يزن عند الله جناح بعوضة</w:t>
      </w:r>
      <w:r w:rsidRPr="00A759E5">
        <w:rPr>
          <w:rFonts w:cs="Traditional Arabic" w:hint="cs"/>
          <w:rtl/>
        </w:rPr>
        <w:t>))</w:t>
      </w:r>
      <w:r w:rsidRPr="00A759E5">
        <w:rPr>
          <w:rFonts w:cs="Traditional Arabic"/>
          <w:rtl/>
        </w:rPr>
        <w:t xml:space="preserve"> لم أجده هكذا وفي الصحيحين من حديث أبي هريرة</w:t>
      </w:r>
      <w:r w:rsidRPr="00A759E5">
        <w:rPr>
          <w:rFonts w:cs="Traditional Arabic" w:hint="cs"/>
          <w:rtl/>
        </w:rPr>
        <w:t>:</w:t>
      </w:r>
      <w:r w:rsidRPr="00A759E5">
        <w:rPr>
          <w:rFonts w:cs="Traditional Arabic"/>
          <w:rtl/>
        </w:rPr>
        <w:t xml:space="preserve"> </w:t>
      </w:r>
      <w:r w:rsidRPr="00A759E5">
        <w:rPr>
          <w:rFonts w:cs="Traditional Arabic" w:hint="cs"/>
          <w:rtl/>
        </w:rPr>
        <w:t>((</w:t>
      </w:r>
      <w:r w:rsidRPr="00A759E5">
        <w:rPr>
          <w:rFonts w:cs="Traditional Arabic"/>
          <w:rtl/>
        </w:rPr>
        <w:t>إنه ليأتي الرجل العظيم السمين يوم القيامة لا يزن عند الله جناح بعوضة</w:t>
      </w:r>
      <w:r w:rsidRPr="00A759E5">
        <w:rPr>
          <w:rFonts w:cs="Traditional Arabic" w:hint="cs"/>
          <w:rtl/>
        </w:rPr>
        <w:t>)).</w:t>
      </w:r>
    </w:p>
  </w:footnote>
  <w:footnote w:id="159">
    <w:p w:rsidR="005676DF" w:rsidRPr="00A759E5" w:rsidP="00A759E5">
      <w:pPr>
        <w:pStyle w:val="FootnoteText"/>
        <w:bidi/>
        <w:ind w:left="0" w:right="0"/>
        <w:rPr>
          <w:rFonts w:hint="cs"/>
          <w:rtl/>
        </w:rPr>
      </w:pPr>
      <w:r>
        <w:rPr>
          <w:rStyle w:val="FootnoteReference"/>
        </w:rPr>
        <w:footnoteRef/>
      </w:r>
      <w:r>
        <w:t xml:space="preserve"> </w:t>
      </w:r>
      <w:r>
        <w:rPr>
          <w:rFonts w:hint="cs"/>
          <w:rtl/>
        </w:rPr>
        <w:t xml:space="preserve"> </w:t>
      </w:r>
      <w:r w:rsidRPr="00A759E5">
        <w:rPr>
          <w:rFonts w:cs="Traditional Arabic"/>
          <w:rtl/>
        </w:rPr>
        <w:t>حديث جابر</w:t>
      </w:r>
      <w:r w:rsidRPr="00A759E5">
        <w:rPr>
          <w:rFonts w:cs="Traditional Arabic" w:hint="cs"/>
          <w:rtl/>
        </w:rPr>
        <w:t>:</w:t>
      </w:r>
      <w:r w:rsidRPr="00A759E5">
        <w:rPr>
          <w:rFonts w:cs="Traditional Arabic"/>
          <w:rtl/>
        </w:rPr>
        <w:t xml:space="preserve"> </w:t>
      </w:r>
      <w:r w:rsidRPr="00A759E5">
        <w:rPr>
          <w:rFonts w:cs="Traditional Arabic" w:hint="cs"/>
          <w:rtl/>
        </w:rPr>
        <w:t>((</w:t>
      </w:r>
      <w:r w:rsidRPr="00A759E5">
        <w:rPr>
          <w:rFonts w:cs="Traditional Arabic"/>
          <w:rtl/>
        </w:rPr>
        <w:t>لا تجلسوا عند كل عالم</w:t>
      </w:r>
      <w:r w:rsidRPr="00A759E5">
        <w:rPr>
          <w:rFonts w:cs="Traditional Arabic" w:hint="cs"/>
          <w:rtl/>
        </w:rPr>
        <w:t>...</w:t>
      </w:r>
      <w:r w:rsidRPr="00A759E5">
        <w:rPr>
          <w:rFonts w:cs="Traditional Arabic"/>
          <w:rtl/>
        </w:rPr>
        <w:t xml:space="preserve"> الحديث</w:t>
      </w:r>
      <w:r w:rsidRPr="00A759E5">
        <w:rPr>
          <w:rFonts w:cs="Traditional Arabic" w:hint="cs"/>
          <w:rtl/>
        </w:rPr>
        <w:t>))</w:t>
      </w:r>
      <w:r w:rsidRPr="00A759E5">
        <w:rPr>
          <w:rFonts w:cs="Traditional Arabic"/>
          <w:rtl/>
        </w:rPr>
        <w:t xml:space="preserve"> أخرجه أبو نعيم في الحلية وابن الجوزي في الموضوعات</w:t>
      </w:r>
    </w:p>
  </w:footnote>
  <w:footnote w:id="160">
    <w:p w:rsidR="005676DF" w:rsidRPr="001615B3" w:rsidP="001615B3">
      <w:pPr>
        <w:pStyle w:val="FootnoteText"/>
        <w:bidi/>
        <w:ind w:left="0" w:right="0"/>
        <w:rPr>
          <w:rFonts w:hint="cs"/>
          <w:rtl/>
        </w:rPr>
      </w:pPr>
      <w:r>
        <w:rPr>
          <w:rStyle w:val="FootnoteReference"/>
        </w:rPr>
        <w:footnoteRef/>
      </w:r>
      <w:r>
        <w:t xml:space="preserve"> </w:t>
      </w:r>
      <w:r>
        <w:rPr>
          <w:rFonts w:hint="cs"/>
          <w:rtl/>
        </w:rPr>
        <w:t xml:space="preserve"> </w:t>
      </w:r>
      <w:r w:rsidRPr="001615B3">
        <w:rPr>
          <w:rFonts w:cs="Traditional Arabic"/>
          <w:rtl/>
        </w:rPr>
        <w:t>حديث</w:t>
      </w:r>
      <w:r w:rsidRPr="001615B3">
        <w:rPr>
          <w:rFonts w:cs="Traditional Arabic" w:hint="cs"/>
          <w:rtl/>
        </w:rPr>
        <w:t>:</w:t>
      </w:r>
      <w:r w:rsidRPr="001615B3">
        <w:rPr>
          <w:rFonts w:cs="Traditional Arabic"/>
          <w:rtl/>
        </w:rPr>
        <w:t xml:space="preserve"> </w:t>
      </w:r>
      <w:r w:rsidRPr="001615B3">
        <w:rPr>
          <w:rFonts w:cs="Traditional Arabic" w:hint="cs"/>
          <w:rtl/>
        </w:rPr>
        <w:t>((</w:t>
      </w:r>
      <w:r w:rsidRPr="001615B3">
        <w:rPr>
          <w:rFonts w:cs="Traditional Arabic"/>
          <w:rtl/>
        </w:rPr>
        <w:t>مررت ليلة أسري بي بأقوام تقرض شفاههم بمقاريض من نار</w:t>
      </w:r>
      <w:r w:rsidRPr="001615B3">
        <w:rPr>
          <w:rFonts w:cs="Traditional Arabic" w:hint="cs"/>
          <w:rtl/>
        </w:rPr>
        <w:t>...</w:t>
      </w:r>
      <w:r w:rsidRPr="001615B3">
        <w:rPr>
          <w:rFonts w:cs="Traditional Arabic"/>
          <w:rtl/>
        </w:rPr>
        <w:t xml:space="preserve"> الحديث</w:t>
      </w:r>
      <w:r w:rsidRPr="001615B3">
        <w:rPr>
          <w:rFonts w:cs="Traditional Arabic" w:hint="cs"/>
          <w:rtl/>
        </w:rPr>
        <w:t>))</w:t>
      </w:r>
      <w:r w:rsidRPr="001615B3">
        <w:rPr>
          <w:rFonts w:cs="Traditional Arabic"/>
          <w:rtl/>
        </w:rPr>
        <w:t xml:space="preserve"> أخرجه ابن حبان من حديث أنس</w:t>
      </w:r>
      <w:r w:rsidRPr="001615B3">
        <w:rPr>
          <w:rFonts w:cs="Traditional Arabic" w:hint="cs"/>
          <w:rtl/>
        </w:rPr>
        <w:t>.</w:t>
      </w:r>
    </w:p>
  </w:footnote>
  <w:footnote w:id="161">
    <w:p w:rsidR="005676DF" w:rsidRPr="001615B3" w:rsidP="001615B3">
      <w:pPr>
        <w:pStyle w:val="FootnoteText"/>
        <w:bidi/>
        <w:ind w:left="0" w:right="0"/>
        <w:rPr>
          <w:rFonts w:hint="cs"/>
          <w:rtl/>
        </w:rPr>
      </w:pPr>
      <w:r>
        <w:rPr>
          <w:rStyle w:val="FootnoteReference"/>
        </w:rPr>
        <w:footnoteRef/>
      </w:r>
      <w:r>
        <w:t xml:space="preserve"> </w:t>
      </w:r>
      <w:r>
        <w:rPr>
          <w:rFonts w:hint="cs"/>
          <w:rtl/>
        </w:rPr>
        <w:t xml:space="preserve"> </w:t>
      </w:r>
      <w:r w:rsidRPr="001615B3">
        <w:rPr>
          <w:rFonts w:cs="Traditional Arabic"/>
          <w:rtl/>
        </w:rPr>
        <w:t>حديث</w:t>
      </w:r>
      <w:r w:rsidRPr="001615B3">
        <w:rPr>
          <w:rFonts w:cs="Traditional Arabic" w:hint="cs"/>
          <w:rtl/>
        </w:rPr>
        <w:t>:</w:t>
      </w:r>
      <w:r w:rsidRPr="001615B3">
        <w:rPr>
          <w:rFonts w:cs="Traditional Arabic"/>
          <w:rtl/>
        </w:rPr>
        <w:t xml:space="preserve"> </w:t>
      </w:r>
      <w:r w:rsidRPr="001615B3">
        <w:rPr>
          <w:rFonts w:cs="Traditional Arabic" w:hint="cs"/>
          <w:rtl/>
        </w:rPr>
        <w:t>((</w:t>
      </w:r>
      <w:r w:rsidRPr="001615B3">
        <w:rPr>
          <w:rFonts w:cs="Traditional Arabic"/>
          <w:rtl/>
        </w:rPr>
        <w:t>هلاك أمتي عالم فاجر وشر الشرار شرار العلماء</w:t>
      </w:r>
      <w:r w:rsidRPr="001615B3">
        <w:rPr>
          <w:rFonts w:cs="Traditional Arabic" w:hint="cs"/>
          <w:rtl/>
        </w:rPr>
        <w:t>...</w:t>
      </w:r>
      <w:r w:rsidRPr="001615B3">
        <w:rPr>
          <w:rFonts w:cs="Traditional Arabic"/>
          <w:rtl/>
        </w:rPr>
        <w:t xml:space="preserve"> الحديث</w:t>
      </w:r>
      <w:r w:rsidRPr="001615B3">
        <w:rPr>
          <w:rFonts w:cs="Traditional Arabic" w:hint="cs"/>
          <w:rtl/>
        </w:rPr>
        <w:t>))</w:t>
      </w:r>
      <w:r w:rsidRPr="001615B3">
        <w:rPr>
          <w:rFonts w:cs="Traditional Arabic"/>
          <w:rtl/>
        </w:rPr>
        <w:t xml:space="preserve"> أخرجه الدارمي من رواية الأحوص بن حكيم عن أبيه مرسلا بآخر الحديث نحوه وقد تقدم ولم أجد صدر الحديث</w:t>
      </w:r>
      <w:r w:rsidRPr="001615B3">
        <w:rPr>
          <w:rFonts w:cs="Traditional Arabic" w:hint="cs"/>
          <w:rtl/>
        </w:rPr>
        <w:t>.</w:t>
      </w:r>
    </w:p>
  </w:footnote>
  <w:footnote w:id="162">
    <w:p w:rsidR="005676DF" w:rsidRPr="00AC7E69" w:rsidP="00AC7E69">
      <w:pPr>
        <w:pStyle w:val="FootnoteText"/>
        <w:bidi/>
        <w:ind w:left="0" w:right="0"/>
        <w:rPr>
          <w:rFonts w:hint="cs"/>
          <w:rtl/>
        </w:rPr>
      </w:pPr>
      <w:r>
        <w:rPr>
          <w:rStyle w:val="FootnoteReference"/>
        </w:rPr>
        <w:footnoteRef/>
      </w:r>
      <w:r>
        <w:t xml:space="preserve"> </w:t>
      </w:r>
      <w:r>
        <w:rPr>
          <w:rFonts w:hint="cs"/>
          <w:rtl/>
        </w:rPr>
        <w:t xml:space="preserve"> </w:t>
      </w:r>
      <w:r w:rsidRPr="00AC7E69">
        <w:rPr>
          <w:rFonts w:cs="Traditional Arabic"/>
          <w:rtl/>
        </w:rPr>
        <w:t>حديث عبد الرحمن بن غنم</w:t>
      </w:r>
      <w:r w:rsidRPr="00AC7E69">
        <w:rPr>
          <w:rFonts w:cs="Traditional Arabic" w:hint="cs"/>
          <w:rtl/>
        </w:rPr>
        <w:t>:</w:t>
      </w:r>
      <w:r w:rsidRPr="00AC7E69">
        <w:rPr>
          <w:rFonts w:cs="Traditional Arabic"/>
          <w:rtl/>
        </w:rPr>
        <w:t xml:space="preserve"> عن عشرة من الصحابة </w:t>
      </w:r>
      <w:r w:rsidRPr="00AC7E69">
        <w:rPr>
          <w:rFonts w:cs="Traditional Arabic" w:hint="cs"/>
          <w:rtl/>
        </w:rPr>
        <w:t>((</w:t>
      </w:r>
      <w:r w:rsidRPr="00AC7E69">
        <w:rPr>
          <w:rFonts w:cs="Traditional Arabic"/>
          <w:rtl/>
        </w:rPr>
        <w:t>تعلموا ما شئتم أن تعلموا فلن يأجركم الله حتى تعملوا</w:t>
      </w:r>
      <w:r w:rsidRPr="00AC7E69">
        <w:rPr>
          <w:rFonts w:cs="Traditional Arabic" w:hint="cs"/>
          <w:rtl/>
        </w:rPr>
        <w:t>))</w:t>
      </w:r>
      <w:r w:rsidRPr="00AC7E69">
        <w:rPr>
          <w:rFonts w:cs="Traditional Arabic"/>
          <w:rtl/>
        </w:rPr>
        <w:t xml:space="preserve"> علقه ابن عبد البر وأسنده ابن عدي وأبو نعيم والخطيب في كتاب اقتضاء العلم للعمل من حديث معاذ فقط بسند ضعيف ورواه الدارمي موقوفا على معاذ بسند صحيح</w:t>
      </w:r>
      <w:r w:rsidRPr="00AC7E69">
        <w:rPr>
          <w:rFonts w:cs="Traditional Arabic" w:hint="cs"/>
          <w:rtl/>
        </w:rPr>
        <w:t>.</w:t>
      </w:r>
    </w:p>
  </w:footnote>
  <w:footnote w:id="163">
    <w:p w:rsidR="005676DF" w:rsidRPr="00500E25" w:rsidP="00500E25">
      <w:pPr>
        <w:pStyle w:val="FootnoteText"/>
        <w:bidi/>
        <w:ind w:left="0" w:right="0"/>
        <w:rPr>
          <w:rFonts w:hint="cs"/>
          <w:rtl/>
        </w:rPr>
      </w:pPr>
      <w:r>
        <w:rPr>
          <w:rStyle w:val="FootnoteReference"/>
        </w:rPr>
        <w:footnoteRef/>
      </w:r>
      <w:r>
        <w:t xml:space="preserve"> </w:t>
      </w:r>
      <w:r>
        <w:rPr>
          <w:rFonts w:hint="cs"/>
          <w:rtl/>
        </w:rPr>
        <w:t xml:space="preserve"> </w:t>
      </w:r>
      <w:r w:rsidRPr="00500E25">
        <w:rPr>
          <w:rFonts w:cs="Traditional Arabic"/>
          <w:rtl/>
        </w:rPr>
        <w:t>حديث</w:t>
      </w:r>
      <w:r w:rsidRPr="00500E25">
        <w:rPr>
          <w:rFonts w:cs="Traditional Arabic" w:hint="cs"/>
          <w:rtl/>
        </w:rPr>
        <w:t>: ((</w:t>
      </w:r>
      <w:r w:rsidRPr="00500E25">
        <w:rPr>
          <w:rFonts w:cs="Traditional Arabic"/>
          <w:rtl/>
        </w:rPr>
        <w:t xml:space="preserve"> القضاة ثلاثة</w:t>
      </w:r>
      <w:r w:rsidRPr="00500E25">
        <w:rPr>
          <w:rFonts w:cs="Traditional Arabic" w:hint="cs"/>
          <w:rtl/>
        </w:rPr>
        <w:t>...</w:t>
      </w:r>
      <w:r w:rsidRPr="00500E25">
        <w:rPr>
          <w:rFonts w:cs="Traditional Arabic"/>
          <w:rtl/>
        </w:rPr>
        <w:t xml:space="preserve"> الحديث</w:t>
      </w:r>
      <w:r w:rsidRPr="00500E25">
        <w:rPr>
          <w:rFonts w:cs="Traditional Arabic" w:hint="cs"/>
          <w:rtl/>
        </w:rPr>
        <w:t>))</w:t>
      </w:r>
      <w:r w:rsidRPr="00500E25">
        <w:rPr>
          <w:rFonts w:cs="Traditional Arabic"/>
          <w:rtl/>
        </w:rPr>
        <w:t xml:space="preserve"> أخرجه أصحاب السنن من حديث بريدة وهو صحيح</w:t>
      </w:r>
      <w:r w:rsidRPr="00500E25">
        <w:rPr>
          <w:rFonts w:cs="Traditional Arabic" w:hint="cs"/>
          <w:rtl/>
        </w:rPr>
        <w:t>.</w:t>
      </w:r>
    </w:p>
  </w:footnote>
  <w:footnote w:id="164">
    <w:p w:rsidR="005676DF" w:rsidRPr="00500E25" w:rsidP="00500E25">
      <w:pPr>
        <w:pStyle w:val="FootnoteText"/>
        <w:bidi/>
        <w:ind w:left="0" w:right="0"/>
        <w:rPr>
          <w:rFonts w:hint="cs"/>
          <w:rtl/>
        </w:rPr>
      </w:pPr>
      <w:r>
        <w:rPr>
          <w:rStyle w:val="FootnoteReference"/>
        </w:rPr>
        <w:footnoteRef/>
      </w:r>
      <w:r>
        <w:t xml:space="preserve"> </w:t>
      </w:r>
      <w:r>
        <w:rPr>
          <w:rFonts w:hint="cs"/>
          <w:rtl/>
        </w:rPr>
        <w:t xml:space="preserve"> </w:t>
      </w:r>
      <w:r w:rsidRPr="00500E25">
        <w:rPr>
          <w:rFonts w:cs="Traditional Arabic"/>
          <w:rtl/>
        </w:rPr>
        <w:t xml:space="preserve">حديث </w:t>
      </w:r>
      <w:r w:rsidRPr="00500E25">
        <w:rPr>
          <w:rFonts w:cs="Traditional Arabic" w:hint="cs"/>
          <w:rtl/>
        </w:rPr>
        <w:t>((</w:t>
      </w:r>
      <w:r w:rsidRPr="00500E25">
        <w:rPr>
          <w:rFonts w:cs="Traditional Arabic"/>
          <w:rtl/>
        </w:rPr>
        <w:t>إن الشيطان ربما يسوفكم بالعلم</w:t>
      </w:r>
      <w:r w:rsidRPr="00500E25">
        <w:rPr>
          <w:rFonts w:cs="Traditional Arabic" w:hint="cs"/>
          <w:rtl/>
        </w:rPr>
        <w:t>...</w:t>
      </w:r>
      <w:r w:rsidRPr="00500E25">
        <w:rPr>
          <w:rFonts w:cs="Traditional Arabic"/>
          <w:rtl/>
        </w:rPr>
        <w:t xml:space="preserve"> الحديث</w:t>
      </w:r>
      <w:r w:rsidRPr="00500E25">
        <w:rPr>
          <w:rFonts w:cs="Traditional Arabic" w:hint="cs"/>
          <w:rtl/>
        </w:rPr>
        <w:t>))</w:t>
      </w:r>
      <w:r w:rsidRPr="00500E25">
        <w:rPr>
          <w:rFonts w:cs="Traditional Arabic"/>
          <w:rtl/>
        </w:rPr>
        <w:t xml:space="preserve"> في الجامع من حديث أنس بسند ضعيف</w:t>
      </w:r>
      <w:r w:rsidRPr="00500E25">
        <w:rPr>
          <w:rFonts w:cs="Traditional Arabic" w:hint="cs"/>
          <w:rtl/>
        </w:rPr>
        <w:t>ظ.</w:t>
      </w:r>
    </w:p>
  </w:footnote>
  <w:footnote w:id="165">
    <w:p w:rsidR="005676DF" w:rsidRPr="00500E25" w:rsidP="00500E25">
      <w:pPr>
        <w:pStyle w:val="FootnoteText"/>
        <w:bidi/>
        <w:ind w:left="0" w:right="0"/>
        <w:rPr>
          <w:rFonts w:hint="cs"/>
          <w:rtl/>
        </w:rPr>
      </w:pPr>
      <w:r>
        <w:rPr>
          <w:rStyle w:val="FootnoteReference"/>
        </w:rPr>
        <w:footnoteRef/>
      </w:r>
      <w:r>
        <w:t xml:space="preserve"> </w:t>
      </w:r>
      <w:r>
        <w:rPr>
          <w:rFonts w:hint="cs"/>
          <w:rtl/>
        </w:rPr>
        <w:t xml:space="preserve"> </w:t>
      </w:r>
      <w:r w:rsidRPr="00500E25">
        <w:rPr>
          <w:rFonts w:cs="Traditional Arabic"/>
          <w:rtl/>
        </w:rPr>
        <w:t>حديث</w:t>
      </w:r>
      <w:r w:rsidRPr="00500E25">
        <w:rPr>
          <w:rFonts w:cs="Traditional Arabic" w:hint="cs"/>
          <w:rtl/>
        </w:rPr>
        <w:t>:</w:t>
      </w:r>
      <w:r w:rsidRPr="00500E25">
        <w:rPr>
          <w:rFonts w:cs="Traditional Arabic"/>
          <w:rtl/>
        </w:rPr>
        <w:t xml:space="preserve"> </w:t>
      </w:r>
      <w:r w:rsidRPr="00500E25">
        <w:rPr>
          <w:rFonts w:cs="Traditional Arabic" w:hint="cs"/>
          <w:rtl/>
        </w:rPr>
        <w:t>((</w:t>
      </w:r>
      <w:r w:rsidRPr="00500E25">
        <w:rPr>
          <w:rFonts w:cs="Traditional Arabic"/>
          <w:rtl/>
        </w:rPr>
        <w:t>إنما أخاف على أمتي زلة عالم</w:t>
      </w:r>
      <w:r w:rsidRPr="00500E25">
        <w:rPr>
          <w:rFonts w:cs="Traditional Arabic" w:hint="cs"/>
          <w:rtl/>
        </w:rPr>
        <w:t>...</w:t>
      </w:r>
      <w:r w:rsidRPr="00500E25">
        <w:rPr>
          <w:rFonts w:cs="Traditional Arabic"/>
          <w:rtl/>
        </w:rPr>
        <w:t xml:space="preserve"> الحديث</w:t>
      </w:r>
      <w:r w:rsidRPr="00500E25">
        <w:rPr>
          <w:rFonts w:cs="Traditional Arabic" w:hint="cs"/>
          <w:rtl/>
        </w:rPr>
        <w:t>))</w:t>
      </w:r>
      <w:r w:rsidRPr="00500E25">
        <w:rPr>
          <w:rFonts w:cs="Traditional Arabic"/>
          <w:rtl/>
        </w:rPr>
        <w:t xml:space="preserve"> أخرجه الطبراني من حديث أبي الدرداء ولابن حبان نحوه من حديث عمران بن حصين</w:t>
      </w:r>
      <w:r w:rsidRPr="00500E25">
        <w:rPr>
          <w:rFonts w:cs="Traditional Arabic" w:hint="cs"/>
          <w:rtl/>
        </w:rPr>
        <w:t>.</w:t>
      </w:r>
    </w:p>
  </w:footnote>
  <w:footnote w:id="166">
    <w:p w:rsidR="005676DF" w:rsidRPr="00500E25" w:rsidP="00500E25">
      <w:pPr>
        <w:pStyle w:val="FootnoteText"/>
        <w:bidi/>
        <w:ind w:left="0" w:right="0"/>
        <w:rPr>
          <w:rFonts w:hint="cs"/>
          <w:rtl/>
        </w:rPr>
      </w:pPr>
      <w:r>
        <w:rPr>
          <w:rStyle w:val="FootnoteReference"/>
        </w:rPr>
        <w:footnoteRef/>
      </w:r>
      <w:r>
        <w:t xml:space="preserve"> </w:t>
      </w:r>
      <w:r>
        <w:rPr>
          <w:rFonts w:hint="cs"/>
          <w:rtl/>
        </w:rPr>
        <w:t xml:space="preserve"> </w:t>
      </w:r>
      <w:r w:rsidRPr="00500E25">
        <w:rPr>
          <w:rFonts w:cs="Traditional Arabic"/>
          <w:rtl/>
        </w:rPr>
        <w:t>حديث</w:t>
      </w:r>
      <w:r w:rsidRPr="00500E25">
        <w:rPr>
          <w:rFonts w:cs="Traditional Arabic" w:hint="cs"/>
          <w:rtl/>
        </w:rPr>
        <w:t>:</w:t>
      </w:r>
      <w:r w:rsidRPr="00500E25">
        <w:rPr>
          <w:rFonts w:cs="Traditional Arabic"/>
          <w:rtl/>
        </w:rPr>
        <w:t xml:space="preserve"> </w:t>
      </w:r>
      <w:r w:rsidRPr="00500E25">
        <w:rPr>
          <w:rFonts w:cs="Traditional Arabic" w:hint="cs"/>
          <w:rtl/>
        </w:rPr>
        <w:t xml:space="preserve">(( </w:t>
      </w:r>
      <w:r w:rsidRPr="00500E25">
        <w:rPr>
          <w:rFonts w:cs="Traditional Arabic"/>
          <w:rtl/>
        </w:rPr>
        <w:t xml:space="preserve">أن رجلا جاء إلى رسول الله </w:t>
      </w:r>
      <w:r w:rsidRPr="00500E25">
        <w:rPr>
          <w:rFonts w:cs="Traditional Arabic"/>
          <w:color w:val="008000"/>
          <w:rtl/>
        </w:rPr>
        <w:t>صلى الله عليه وسلم</w:t>
      </w:r>
      <w:r w:rsidRPr="00500E25">
        <w:rPr>
          <w:rFonts w:cs="Traditional Arabic"/>
          <w:rtl/>
        </w:rPr>
        <w:t xml:space="preserve"> فقال علمني من غرائب العلم</w:t>
      </w:r>
      <w:r w:rsidRPr="00500E25">
        <w:rPr>
          <w:rFonts w:cs="Traditional Arabic" w:hint="cs"/>
          <w:rtl/>
        </w:rPr>
        <w:t>...</w:t>
      </w:r>
      <w:r w:rsidRPr="00500E25">
        <w:rPr>
          <w:rFonts w:cs="Traditional Arabic"/>
          <w:rtl/>
        </w:rPr>
        <w:t xml:space="preserve"> الحديث</w:t>
      </w:r>
      <w:r w:rsidRPr="00500E25">
        <w:rPr>
          <w:rFonts w:cs="Traditional Arabic" w:hint="cs"/>
          <w:rtl/>
        </w:rPr>
        <w:t>))</w:t>
      </w:r>
      <w:r w:rsidRPr="00500E25">
        <w:rPr>
          <w:rFonts w:cs="Traditional Arabic"/>
          <w:rtl/>
        </w:rPr>
        <w:t xml:space="preserve"> رواه ابن السني وأبو نعيم في كتاب الرياضة لهما وابن عبد البر من حديث عبد الله بن المسور مرسلا وهو ضعيف جدا</w:t>
      </w:r>
      <w:r w:rsidRPr="00500E25">
        <w:rPr>
          <w:rFonts w:cs="Traditional Arabic" w:hint="cs"/>
          <w:rtl/>
        </w:rPr>
        <w:t>.</w:t>
      </w:r>
    </w:p>
  </w:footnote>
  <w:footnote w:id="167">
    <w:p w:rsidR="005676DF" w:rsidRPr="00E056B3" w:rsidP="00E056B3">
      <w:pPr>
        <w:pStyle w:val="FootnoteText"/>
        <w:bidi/>
        <w:ind w:left="0" w:right="0"/>
        <w:rPr>
          <w:rFonts w:hint="cs"/>
          <w:rtl/>
        </w:rPr>
      </w:pPr>
      <w:r>
        <w:rPr>
          <w:rStyle w:val="FootnoteReference"/>
        </w:rPr>
        <w:footnoteRef/>
      </w:r>
      <w:r>
        <w:t xml:space="preserve"> </w:t>
      </w:r>
      <w:r>
        <w:rPr>
          <w:rFonts w:hint="cs"/>
          <w:rtl/>
        </w:rPr>
        <w:t xml:space="preserve"> </w:t>
      </w:r>
      <w:r w:rsidRPr="00E056B3">
        <w:rPr>
          <w:rFonts w:cs="Traditional Arabic"/>
          <w:rtl/>
        </w:rPr>
        <w:t>حديث</w:t>
      </w:r>
      <w:r w:rsidRPr="00E056B3">
        <w:rPr>
          <w:rFonts w:cs="Traditional Arabic" w:hint="cs"/>
          <w:rtl/>
        </w:rPr>
        <w:t>:</w:t>
      </w:r>
      <w:r w:rsidRPr="00E056B3">
        <w:rPr>
          <w:rFonts w:cs="Traditional Arabic"/>
          <w:rtl/>
        </w:rPr>
        <w:t xml:space="preserve"> </w:t>
      </w:r>
      <w:r w:rsidRPr="00E056B3">
        <w:rPr>
          <w:rFonts w:cs="Traditional Arabic" w:hint="cs"/>
          <w:rtl/>
        </w:rPr>
        <w:t>((</w:t>
      </w:r>
      <w:r w:rsidRPr="00E056B3">
        <w:rPr>
          <w:rFonts w:cs="Traditional Arabic"/>
          <w:rtl/>
        </w:rPr>
        <w:t>نزع القميص المعلم</w:t>
      </w:r>
      <w:r w:rsidRPr="00E056B3">
        <w:rPr>
          <w:rFonts w:cs="Traditional Arabic" w:hint="cs"/>
          <w:rtl/>
        </w:rPr>
        <w:t>))</w:t>
      </w:r>
      <w:r w:rsidRPr="00E056B3">
        <w:rPr>
          <w:rFonts w:cs="Traditional Arabic"/>
          <w:rtl/>
        </w:rPr>
        <w:t xml:space="preserve"> متفق عليه من حديث عائشة</w:t>
      </w:r>
      <w:r w:rsidRPr="00E056B3">
        <w:rPr>
          <w:rFonts w:cs="Traditional Arabic" w:hint="cs"/>
          <w:rtl/>
        </w:rPr>
        <w:t>.</w:t>
      </w:r>
    </w:p>
  </w:footnote>
  <w:footnote w:id="168">
    <w:p w:rsidR="005676DF" w:rsidRPr="00E056B3" w:rsidP="00E056B3">
      <w:pPr>
        <w:pStyle w:val="FootnoteText"/>
        <w:bidi/>
        <w:ind w:left="0" w:right="0"/>
        <w:rPr>
          <w:rFonts w:hint="cs"/>
          <w:rtl/>
        </w:rPr>
      </w:pPr>
      <w:r>
        <w:rPr>
          <w:rStyle w:val="FootnoteReference"/>
        </w:rPr>
        <w:footnoteRef/>
      </w:r>
      <w:r>
        <w:t xml:space="preserve"> </w:t>
      </w:r>
      <w:r>
        <w:rPr>
          <w:rFonts w:hint="cs"/>
          <w:rtl/>
        </w:rPr>
        <w:t xml:space="preserve"> </w:t>
      </w:r>
      <w:r w:rsidRPr="00E056B3">
        <w:rPr>
          <w:rFonts w:cs="Traditional Arabic"/>
          <w:rtl/>
        </w:rPr>
        <w:t>حديث</w:t>
      </w:r>
      <w:r w:rsidRPr="00E056B3">
        <w:rPr>
          <w:rFonts w:cs="Traditional Arabic" w:hint="cs"/>
          <w:rtl/>
        </w:rPr>
        <w:t>:</w:t>
      </w:r>
      <w:r w:rsidRPr="00E056B3">
        <w:rPr>
          <w:rFonts w:cs="Traditional Arabic"/>
          <w:rtl/>
        </w:rPr>
        <w:t xml:space="preserve"> </w:t>
      </w:r>
      <w:r w:rsidRPr="00E056B3">
        <w:rPr>
          <w:rFonts w:cs="Traditional Arabic" w:hint="cs"/>
          <w:rtl/>
        </w:rPr>
        <w:t>((</w:t>
      </w:r>
      <w:r w:rsidRPr="00E056B3">
        <w:rPr>
          <w:rFonts w:cs="Traditional Arabic"/>
          <w:rtl/>
        </w:rPr>
        <w:t>نزع الخاتم الذهب في أثناء الخطبة</w:t>
      </w:r>
      <w:r w:rsidRPr="00E056B3">
        <w:rPr>
          <w:rFonts w:cs="Traditional Arabic" w:hint="cs"/>
          <w:rtl/>
        </w:rPr>
        <w:t>))</w:t>
      </w:r>
      <w:r w:rsidRPr="00E056B3">
        <w:rPr>
          <w:rFonts w:cs="Traditional Arabic"/>
          <w:rtl/>
        </w:rPr>
        <w:t xml:space="preserve"> متفق عليه من حديث ابن عمر</w:t>
      </w:r>
      <w:r w:rsidRPr="00E056B3">
        <w:rPr>
          <w:rFonts w:cs="Traditional Arabic" w:hint="cs"/>
          <w:rtl/>
        </w:rPr>
        <w:t>.</w:t>
      </w:r>
    </w:p>
  </w:footnote>
  <w:footnote w:id="169">
    <w:p w:rsidR="005676DF" w:rsidRPr="00E056B3" w:rsidP="00E056B3">
      <w:pPr>
        <w:pStyle w:val="FootnoteText"/>
        <w:bidi/>
        <w:ind w:left="0" w:right="0"/>
        <w:rPr>
          <w:rFonts w:hint="cs"/>
          <w:rtl/>
        </w:rPr>
      </w:pPr>
      <w:r>
        <w:rPr>
          <w:rStyle w:val="FootnoteReference"/>
        </w:rPr>
        <w:footnoteRef/>
      </w:r>
      <w:r>
        <w:t xml:space="preserve"> </w:t>
      </w:r>
      <w:r>
        <w:rPr>
          <w:rFonts w:hint="cs"/>
          <w:rtl/>
        </w:rPr>
        <w:t xml:space="preserve"> </w:t>
      </w:r>
      <w:r w:rsidRPr="00E056B3">
        <w:rPr>
          <w:rFonts w:cs="Traditional Arabic"/>
          <w:rtl/>
        </w:rPr>
        <w:t>حديث</w:t>
      </w:r>
      <w:r w:rsidRPr="00E056B3">
        <w:rPr>
          <w:rFonts w:cs="Traditional Arabic" w:hint="cs"/>
          <w:rtl/>
        </w:rPr>
        <w:t>:</w:t>
      </w:r>
      <w:r w:rsidRPr="00E056B3">
        <w:rPr>
          <w:rFonts w:cs="Traditional Arabic"/>
          <w:rtl/>
        </w:rPr>
        <w:t xml:space="preserve"> </w:t>
      </w:r>
      <w:r w:rsidRPr="00E056B3">
        <w:rPr>
          <w:rFonts w:cs="Traditional Arabic" w:hint="cs"/>
          <w:rtl/>
        </w:rPr>
        <w:t>((</w:t>
      </w:r>
      <w:r w:rsidRPr="00E056B3">
        <w:rPr>
          <w:rFonts w:cs="Traditional Arabic"/>
          <w:rtl/>
        </w:rPr>
        <w:t>من بدا جفا</w:t>
      </w:r>
      <w:r w:rsidRPr="00E056B3">
        <w:rPr>
          <w:rFonts w:cs="Traditional Arabic" w:hint="cs"/>
          <w:rtl/>
        </w:rPr>
        <w:t>...</w:t>
      </w:r>
      <w:r w:rsidRPr="00E056B3">
        <w:rPr>
          <w:rFonts w:cs="Traditional Arabic"/>
          <w:rtl/>
        </w:rPr>
        <w:t xml:space="preserve"> الحديث</w:t>
      </w:r>
      <w:r w:rsidRPr="00E056B3">
        <w:rPr>
          <w:rFonts w:cs="Traditional Arabic" w:hint="cs"/>
          <w:rtl/>
        </w:rPr>
        <w:t>))</w:t>
      </w:r>
      <w:r w:rsidRPr="00E056B3">
        <w:rPr>
          <w:rFonts w:cs="Traditional Arabic"/>
          <w:rtl/>
        </w:rPr>
        <w:t xml:space="preserve"> أخرجه أبو داود والترمذي وحسنه والنسائي من حديث ابن عباس</w:t>
      </w:r>
      <w:r w:rsidRPr="00E056B3">
        <w:rPr>
          <w:rFonts w:cs="Traditional Arabic" w:hint="cs"/>
          <w:rtl/>
        </w:rPr>
        <w:t>.</w:t>
      </w:r>
    </w:p>
  </w:footnote>
  <w:footnote w:id="170">
    <w:p w:rsidR="005676DF" w:rsidRPr="00374D1D" w:rsidP="00374D1D">
      <w:pPr>
        <w:pStyle w:val="FootnoteText"/>
        <w:bidi/>
        <w:ind w:left="0" w:right="0"/>
        <w:rPr>
          <w:rFonts w:hint="cs"/>
          <w:rtl/>
        </w:rPr>
      </w:pPr>
      <w:r>
        <w:rPr>
          <w:rStyle w:val="FootnoteReference"/>
        </w:rPr>
        <w:footnoteRef/>
      </w:r>
      <w:r>
        <w:t xml:space="preserve"> </w:t>
      </w:r>
      <w:r>
        <w:rPr>
          <w:rFonts w:hint="cs"/>
          <w:rtl/>
        </w:rPr>
        <w:t xml:space="preserve"> </w:t>
      </w:r>
      <w:r w:rsidRPr="00374D1D">
        <w:rPr>
          <w:rFonts w:cs="Traditional Arabic"/>
          <w:rtl/>
        </w:rPr>
        <w:t>حديث</w:t>
      </w:r>
      <w:r w:rsidRPr="00374D1D">
        <w:rPr>
          <w:rFonts w:cs="Traditional Arabic" w:hint="cs"/>
          <w:rtl/>
        </w:rPr>
        <w:t>:</w:t>
      </w:r>
      <w:r w:rsidRPr="00374D1D">
        <w:rPr>
          <w:rFonts w:cs="Traditional Arabic"/>
          <w:rtl/>
        </w:rPr>
        <w:t xml:space="preserve"> </w:t>
      </w:r>
      <w:r w:rsidRPr="00374D1D">
        <w:rPr>
          <w:rFonts w:cs="Traditional Arabic" w:hint="cs"/>
          <w:rtl/>
        </w:rPr>
        <w:t>((</w:t>
      </w:r>
      <w:r w:rsidRPr="00374D1D">
        <w:rPr>
          <w:rFonts w:cs="Traditional Arabic"/>
          <w:rtl/>
        </w:rPr>
        <w:t>سيكون عليكم أمراء تعرفون منهم وتنكرون</w:t>
      </w:r>
      <w:r w:rsidRPr="00374D1D">
        <w:rPr>
          <w:rFonts w:cs="Traditional Arabic" w:hint="cs"/>
          <w:rtl/>
        </w:rPr>
        <w:t>...</w:t>
      </w:r>
      <w:r w:rsidRPr="00374D1D">
        <w:rPr>
          <w:rFonts w:cs="Traditional Arabic"/>
          <w:rtl/>
        </w:rPr>
        <w:t xml:space="preserve"> الحديث</w:t>
      </w:r>
      <w:r w:rsidRPr="00374D1D">
        <w:rPr>
          <w:rFonts w:cs="Traditional Arabic" w:hint="cs"/>
          <w:rtl/>
        </w:rPr>
        <w:t>))</w:t>
      </w:r>
      <w:r w:rsidRPr="00374D1D">
        <w:rPr>
          <w:rFonts w:cs="Traditional Arabic"/>
          <w:rtl/>
        </w:rPr>
        <w:t xml:space="preserve"> أخرجه مسلم من حديث أم سلمة</w:t>
      </w:r>
      <w:r w:rsidRPr="00374D1D">
        <w:rPr>
          <w:rFonts w:cs="Traditional Arabic" w:hint="cs"/>
          <w:rtl/>
        </w:rPr>
        <w:t>.</w:t>
      </w:r>
    </w:p>
  </w:footnote>
  <w:footnote w:id="171">
    <w:p w:rsidR="005676DF" w:rsidRPr="00374D1D" w:rsidP="00374D1D">
      <w:pPr>
        <w:pStyle w:val="FootnoteText"/>
        <w:bidi/>
        <w:ind w:left="0" w:right="0"/>
        <w:rPr>
          <w:rFonts w:hint="cs"/>
          <w:rtl/>
        </w:rPr>
      </w:pPr>
      <w:r>
        <w:rPr>
          <w:rStyle w:val="FootnoteReference"/>
        </w:rPr>
        <w:footnoteRef/>
      </w:r>
      <w:r>
        <w:t xml:space="preserve"> </w:t>
      </w:r>
      <w:r>
        <w:rPr>
          <w:rFonts w:hint="cs"/>
          <w:rtl/>
        </w:rPr>
        <w:t xml:space="preserve"> </w:t>
      </w:r>
      <w:r w:rsidRPr="00374D1D">
        <w:rPr>
          <w:rFonts w:cs="Traditional Arabic"/>
          <w:rtl/>
        </w:rPr>
        <w:t>حديث أنس</w:t>
      </w:r>
      <w:r w:rsidRPr="00374D1D">
        <w:rPr>
          <w:rFonts w:cs="Traditional Arabic" w:hint="cs"/>
          <w:rtl/>
        </w:rPr>
        <w:t>:</w:t>
      </w:r>
      <w:r w:rsidRPr="00374D1D">
        <w:rPr>
          <w:rFonts w:cs="Traditional Arabic"/>
          <w:rtl/>
        </w:rPr>
        <w:t xml:space="preserve"> </w:t>
      </w:r>
      <w:r w:rsidRPr="00374D1D">
        <w:rPr>
          <w:rFonts w:cs="Traditional Arabic" w:hint="cs"/>
          <w:rtl/>
        </w:rPr>
        <w:t>((</w:t>
      </w:r>
      <w:r w:rsidRPr="00374D1D">
        <w:rPr>
          <w:rFonts w:cs="Traditional Arabic"/>
          <w:rtl/>
        </w:rPr>
        <w:t>العلماء أمناء الرسل على عباد الله</w:t>
      </w:r>
      <w:r w:rsidRPr="00374D1D">
        <w:rPr>
          <w:rFonts w:cs="Traditional Arabic" w:hint="cs"/>
          <w:rtl/>
        </w:rPr>
        <w:t>...</w:t>
      </w:r>
      <w:r w:rsidRPr="00374D1D">
        <w:rPr>
          <w:rFonts w:cs="Traditional Arabic"/>
          <w:rtl/>
        </w:rPr>
        <w:t xml:space="preserve"> الحديث</w:t>
      </w:r>
      <w:r w:rsidRPr="00374D1D">
        <w:rPr>
          <w:rFonts w:cs="Traditional Arabic" w:hint="cs"/>
          <w:rtl/>
        </w:rPr>
        <w:t>))</w:t>
      </w:r>
      <w:r w:rsidRPr="00374D1D">
        <w:rPr>
          <w:rFonts w:cs="Traditional Arabic"/>
          <w:rtl/>
        </w:rPr>
        <w:t xml:space="preserve"> أخرجه العقيلي في الضعفاء وذكره ابن الجوزي في الموضوعات رواه أنس</w:t>
      </w:r>
      <w:r w:rsidRPr="00374D1D">
        <w:rPr>
          <w:rFonts w:cs="Traditional Arabic" w:hint="cs"/>
          <w:rtl/>
        </w:rPr>
        <w:t>.</w:t>
      </w:r>
    </w:p>
  </w:footnote>
  <w:footnote w:id="172">
    <w:p w:rsidR="005676DF" w:rsidRPr="00374D1D" w:rsidP="00374D1D">
      <w:pPr>
        <w:pStyle w:val="FootnoteText"/>
        <w:bidi/>
        <w:ind w:left="0" w:right="0"/>
        <w:rPr>
          <w:rFonts w:hint="cs"/>
          <w:rtl/>
        </w:rPr>
      </w:pPr>
      <w:r>
        <w:rPr>
          <w:rStyle w:val="FootnoteReference"/>
        </w:rPr>
        <w:footnoteRef/>
      </w:r>
      <w:r>
        <w:t xml:space="preserve"> </w:t>
      </w:r>
      <w:r>
        <w:rPr>
          <w:rFonts w:hint="cs"/>
          <w:rtl/>
        </w:rPr>
        <w:t xml:space="preserve"> </w:t>
      </w:r>
      <w:r w:rsidRPr="00374D1D">
        <w:rPr>
          <w:rFonts w:cs="Traditional Arabic"/>
          <w:rtl/>
        </w:rPr>
        <w:t>حديث شرار</w:t>
      </w:r>
      <w:r w:rsidRPr="00374D1D">
        <w:rPr>
          <w:rFonts w:cs="Traditional Arabic" w:hint="cs"/>
          <w:rtl/>
        </w:rPr>
        <w:t>:</w:t>
      </w:r>
      <w:r w:rsidRPr="00374D1D">
        <w:rPr>
          <w:rFonts w:cs="Traditional Arabic"/>
          <w:rtl/>
        </w:rPr>
        <w:t xml:space="preserve"> </w:t>
      </w:r>
      <w:r w:rsidRPr="00374D1D">
        <w:rPr>
          <w:rFonts w:cs="Traditional Arabic" w:hint="cs"/>
          <w:rtl/>
        </w:rPr>
        <w:t>((</w:t>
      </w:r>
      <w:r w:rsidRPr="00374D1D">
        <w:rPr>
          <w:rFonts w:cs="Traditional Arabic"/>
          <w:rtl/>
        </w:rPr>
        <w:t>العلماء الذين يأتون الأمراء وخيار الأمراء الذين يأتون العلماء</w:t>
      </w:r>
      <w:r w:rsidRPr="00374D1D">
        <w:rPr>
          <w:rFonts w:cs="Traditional Arabic" w:hint="cs"/>
          <w:rtl/>
        </w:rPr>
        <w:t>))</w:t>
      </w:r>
      <w:r w:rsidRPr="00374D1D">
        <w:rPr>
          <w:rFonts w:cs="Traditional Arabic"/>
          <w:rtl/>
        </w:rPr>
        <w:t xml:space="preserve"> أخرجه ابن ماجه بالشطر الأول نحوه من حديث أبي هريرة بسند ضعيف</w:t>
      </w:r>
      <w:r w:rsidRPr="00374D1D">
        <w:rPr>
          <w:rFonts w:cs="Traditional Arabic" w:hint="cs"/>
          <w:rtl/>
        </w:rPr>
        <w:t>.</w:t>
      </w:r>
    </w:p>
  </w:footnote>
  <w:footnote w:id="173">
    <w:p w:rsidR="005676DF" w:rsidRPr="00374D1D" w:rsidP="00374D1D">
      <w:pPr>
        <w:pStyle w:val="FootnoteText"/>
        <w:bidi/>
        <w:ind w:left="0" w:right="0"/>
        <w:rPr>
          <w:rFonts w:hint="cs"/>
          <w:rtl/>
        </w:rPr>
      </w:pPr>
      <w:r>
        <w:rPr>
          <w:rStyle w:val="FootnoteReference"/>
        </w:rPr>
        <w:footnoteRef/>
      </w:r>
      <w:r>
        <w:t xml:space="preserve"> </w:t>
      </w:r>
      <w:r>
        <w:rPr>
          <w:rFonts w:hint="cs"/>
          <w:rtl/>
        </w:rPr>
        <w:t xml:space="preserve"> </w:t>
      </w:r>
      <w:r w:rsidRPr="00374D1D">
        <w:rPr>
          <w:rFonts w:cs="Traditional Arabic"/>
          <w:rtl/>
        </w:rPr>
        <w:t>حديث</w:t>
      </w:r>
      <w:r w:rsidRPr="00374D1D">
        <w:rPr>
          <w:rFonts w:cs="Traditional Arabic" w:hint="cs"/>
          <w:rtl/>
        </w:rPr>
        <w:t>:</w:t>
      </w:r>
      <w:r w:rsidRPr="00374D1D">
        <w:rPr>
          <w:rFonts w:cs="Traditional Arabic"/>
          <w:rtl/>
        </w:rPr>
        <w:t xml:space="preserve"> </w:t>
      </w:r>
      <w:r w:rsidRPr="00374D1D">
        <w:rPr>
          <w:rFonts w:cs="Traditional Arabic" w:hint="cs"/>
          <w:rtl/>
        </w:rPr>
        <w:t>((</w:t>
      </w:r>
      <w:r w:rsidRPr="00374D1D">
        <w:rPr>
          <w:rFonts w:cs="Traditional Arabic"/>
          <w:rtl/>
        </w:rPr>
        <w:t>العلم ثلاثة كتاب ناطق وسنة قائمة ولا أدري</w:t>
      </w:r>
      <w:r w:rsidRPr="00374D1D">
        <w:rPr>
          <w:rFonts w:cs="Traditional Arabic" w:hint="cs"/>
          <w:rtl/>
        </w:rPr>
        <w:t>))</w:t>
      </w:r>
      <w:r w:rsidRPr="00374D1D">
        <w:rPr>
          <w:rFonts w:cs="Traditional Arabic"/>
          <w:rtl/>
        </w:rPr>
        <w:t xml:space="preserve"> أخرجه الخطيب في أسماء من روى عن مالك موقوفا على ابن عمر ولأبي داود وابن ماجه من حديث عبد الله بن عمر مرفوعا نحوه مع اختلاف وقد تقدم</w:t>
      </w:r>
      <w:r w:rsidRPr="00374D1D">
        <w:rPr>
          <w:rFonts w:cs="Traditional Arabic" w:hint="cs"/>
          <w:rtl/>
        </w:rPr>
        <w:t>.</w:t>
      </w:r>
    </w:p>
  </w:footnote>
  <w:footnote w:id="174">
    <w:p w:rsidR="005676DF" w:rsidRPr="00374D1D" w:rsidP="00374D1D">
      <w:pPr>
        <w:pStyle w:val="FootnoteText"/>
        <w:bidi/>
        <w:ind w:left="0" w:right="0"/>
        <w:rPr>
          <w:rFonts w:hint="cs"/>
          <w:rtl/>
        </w:rPr>
      </w:pPr>
      <w:r>
        <w:rPr>
          <w:rStyle w:val="FootnoteReference"/>
        </w:rPr>
        <w:footnoteRef/>
      </w:r>
      <w:r>
        <w:t xml:space="preserve"> </w:t>
      </w:r>
      <w:r>
        <w:rPr>
          <w:rFonts w:hint="cs"/>
          <w:rtl/>
        </w:rPr>
        <w:t xml:space="preserve"> </w:t>
      </w:r>
      <w:r w:rsidRPr="00374D1D">
        <w:rPr>
          <w:rFonts w:cs="Traditional Arabic"/>
          <w:rtl/>
        </w:rPr>
        <w:t>حديث</w:t>
      </w:r>
      <w:r w:rsidRPr="00374D1D">
        <w:rPr>
          <w:rFonts w:cs="Traditional Arabic" w:hint="cs"/>
          <w:rtl/>
        </w:rPr>
        <w:t>:</w:t>
      </w:r>
      <w:r w:rsidRPr="00374D1D">
        <w:rPr>
          <w:rFonts w:cs="Traditional Arabic"/>
          <w:rtl/>
        </w:rPr>
        <w:t xml:space="preserve"> </w:t>
      </w:r>
      <w:r w:rsidRPr="00374D1D">
        <w:rPr>
          <w:rFonts w:cs="Traditional Arabic" w:hint="cs"/>
          <w:rtl/>
        </w:rPr>
        <w:t>((</w:t>
      </w:r>
      <w:r w:rsidRPr="00374D1D">
        <w:rPr>
          <w:rFonts w:cs="Traditional Arabic"/>
          <w:rtl/>
        </w:rPr>
        <w:t>ما أدري أعزير نبي أم لا</w:t>
      </w:r>
      <w:r w:rsidRPr="00374D1D">
        <w:rPr>
          <w:rFonts w:cs="Traditional Arabic" w:hint="cs"/>
          <w:rtl/>
        </w:rPr>
        <w:t>...</w:t>
      </w:r>
      <w:r w:rsidRPr="00374D1D">
        <w:rPr>
          <w:rFonts w:cs="Traditional Arabic"/>
          <w:rtl/>
        </w:rPr>
        <w:t xml:space="preserve"> الحديث</w:t>
      </w:r>
      <w:r w:rsidRPr="00374D1D">
        <w:rPr>
          <w:rFonts w:cs="Traditional Arabic" w:hint="cs"/>
          <w:rtl/>
        </w:rPr>
        <w:t>))</w:t>
      </w:r>
      <w:r w:rsidRPr="00374D1D">
        <w:rPr>
          <w:rFonts w:cs="Traditional Arabic"/>
          <w:rtl/>
        </w:rPr>
        <w:t xml:space="preserve"> أخرجه أبو داود والحاكم وصححه من حديث أبي هريرة</w:t>
      </w:r>
      <w:r w:rsidRPr="00374D1D">
        <w:rPr>
          <w:rFonts w:cs="Traditional Arabic" w:hint="cs"/>
          <w:rtl/>
        </w:rPr>
        <w:t>.</w:t>
      </w:r>
    </w:p>
  </w:footnote>
  <w:footnote w:id="175">
    <w:p w:rsidR="005676DF" w:rsidRPr="00594F0A" w:rsidP="00594F0A">
      <w:pPr>
        <w:pStyle w:val="FootnoteText"/>
        <w:bidi/>
        <w:ind w:left="0" w:right="0"/>
        <w:rPr>
          <w:rFonts w:hint="cs"/>
          <w:rtl/>
        </w:rPr>
      </w:pPr>
      <w:r>
        <w:rPr>
          <w:rStyle w:val="FootnoteReference"/>
        </w:rPr>
        <w:footnoteRef/>
      </w:r>
      <w:r>
        <w:t xml:space="preserve"> </w:t>
      </w:r>
      <w:r>
        <w:rPr>
          <w:rFonts w:hint="cs"/>
          <w:rtl/>
        </w:rPr>
        <w:t xml:space="preserve"> </w:t>
      </w:r>
      <w:r w:rsidRPr="00594F0A">
        <w:rPr>
          <w:rFonts w:cs="Traditional Arabic"/>
          <w:rtl/>
        </w:rPr>
        <w:t>حديث</w:t>
      </w:r>
      <w:r w:rsidRPr="00594F0A">
        <w:rPr>
          <w:rFonts w:cs="Traditional Arabic" w:hint="cs"/>
          <w:rtl/>
        </w:rPr>
        <w:t>:</w:t>
      </w:r>
      <w:r w:rsidRPr="00594F0A">
        <w:rPr>
          <w:rFonts w:cs="Traditional Arabic"/>
          <w:rtl/>
        </w:rPr>
        <w:t xml:space="preserve"> </w:t>
      </w:r>
      <w:r w:rsidRPr="00594F0A">
        <w:rPr>
          <w:rFonts w:cs="Traditional Arabic" w:hint="cs"/>
          <w:rtl/>
        </w:rPr>
        <w:t>((</w:t>
      </w:r>
      <w:r w:rsidRPr="00594F0A">
        <w:rPr>
          <w:rFonts w:cs="Traditional Arabic"/>
          <w:rtl/>
        </w:rPr>
        <w:t>لما سئل عن خير البقاع وشرها قال لا أدري حتى نزل جبريل</w:t>
      </w:r>
      <w:r w:rsidRPr="00594F0A">
        <w:rPr>
          <w:rFonts w:cs="Traditional Arabic" w:hint="cs"/>
          <w:rtl/>
        </w:rPr>
        <w:t>...</w:t>
      </w:r>
      <w:r w:rsidRPr="00594F0A">
        <w:rPr>
          <w:rFonts w:cs="Traditional Arabic"/>
          <w:rtl/>
        </w:rPr>
        <w:t xml:space="preserve"> الحديث</w:t>
      </w:r>
      <w:r w:rsidRPr="00594F0A">
        <w:rPr>
          <w:rFonts w:cs="Traditional Arabic" w:hint="cs"/>
          <w:rtl/>
        </w:rPr>
        <w:t>))</w:t>
      </w:r>
      <w:r w:rsidRPr="00594F0A">
        <w:rPr>
          <w:rFonts w:cs="Traditional Arabic"/>
          <w:rtl/>
        </w:rPr>
        <w:t xml:space="preserve"> أخرجه أحمد وأبو يعلى والبزار والحاكم وصححه ونحوه من حديث ابن عمر</w:t>
      </w:r>
      <w:r w:rsidRPr="00594F0A">
        <w:rPr>
          <w:rFonts w:cs="Traditional Arabic" w:hint="cs"/>
          <w:rtl/>
        </w:rPr>
        <w:t>.</w:t>
      </w:r>
    </w:p>
  </w:footnote>
  <w:footnote w:id="176">
    <w:p w:rsidR="005676DF" w:rsidRPr="00594F0A" w:rsidP="00594F0A">
      <w:pPr>
        <w:pStyle w:val="FootnoteText"/>
        <w:bidi/>
        <w:ind w:left="0" w:right="0"/>
        <w:rPr>
          <w:rFonts w:hint="cs"/>
          <w:rtl/>
        </w:rPr>
      </w:pPr>
      <w:r>
        <w:rPr>
          <w:rStyle w:val="FootnoteReference"/>
        </w:rPr>
        <w:footnoteRef/>
      </w:r>
      <w:r>
        <w:t xml:space="preserve"> </w:t>
      </w:r>
      <w:r>
        <w:rPr>
          <w:rFonts w:hint="cs"/>
          <w:rtl/>
        </w:rPr>
        <w:t xml:space="preserve"> </w:t>
      </w:r>
      <w:r w:rsidRPr="00594F0A">
        <w:rPr>
          <w:rFonts w:cs="Traditional Arabic"/>
          <w:rtl/>
        </w:rPr>
        <w:t>حديث</w:t>
      </w:r>
      <w:r w:rsidRPr="00594F0A">
        <w:rPr>
          <w:rFonts w:cs="Traditional Arabic" w:hint="cs"/>
          <w:rtl/>
        </w:rPr>
        <w:t>:</w:t>
      </w:r>
      <w:r w:rsidRPr="00594F0A">
        <w:rPr>
          <w:rFonts w:cs="Traditional Arabic"/>
          <w:rtl/>
        </w:rPr>
        <w:t xml:space="preserve"> </w:t>
      </w:r>
      <w:r w:rsidRPr="00594F0A">
        <w:rPr>
          <w:rFonts w:cs="Traditional Arabic" w:hint="cs"/>
          <w:rtl/>
        </w:rPr>
        <w:t xml:space="preserve">(( </w:t>
      </w:r>
      <w:r w:rsidRPr="00594F0A">
        <w:rPr>
          <w:rFonts w:cs="Traditional Arabic"/>
          <w:rtl/>
        </w:rPr>
        <w:t>كل كلام ابن آدم عليه لا له إلا ثلاثة</w:t>
      </w:r>
      <w:r w:rsidRPr="00594F0A">
        <w:rPr>
          <w:rFonts w:cs="Traditional Arabic" w:hint="cs"/>
          <w:rtl/>
        </w:rPr>
        <w:t>...</w:t>
      </w:r>
      <w:r w:rsidRPr="00594F0A">
        <w:rPr>
          <w:rFonts w:cs="Traditional Arabic"/>
          <w:rtl/>
        </w:rPr>
        <w:t xml:space="preserve"> الحديث</w:t>
      </w:r>
      <w:r w:rsidRPr="00594F0A">
        <w:rPr>
          <w:rFonts w:cs="Traditional Arabic" w:hint="cs"/>
          <w:rtl/>
        </w:rPr>
        <w:t>))</w:t>
      </w:r>
      <w:r w:rsidRPr="00594F0A">
        <w:rPr>
          <w:rFonts w:cs="Traditional Arabic"/>
          <w:rtl/>
        </w:rPr>
        <w:t xml:space="preserve"> أخرجه الترمذي وابن ماجه من حديث أم حبيبة قال الترمذي حديث غريب</w:t>
      </w:r>
      <w:r w:rsidRPr="00594F0A">
        <w:rPr>
          <w:rFonts w:cs="Traditional Arabic" w:hint="cs"/>
          <w:rtl/>
        </w:rPr>
        <w:t>.</w:t>
      </w:r>
    </w:p>
  </w:footnote>
  <w:footnote w:id="177">
    <w:p w:rsidR="005676DF" w:rsidRPr="007B79DF" w:rsidP="007B79DF">
      <w:pPr>
        <w:pStyle w:val="FootnoteText"/>
        <w:bidi/>
        <w:ind w:left="0" w:right="0"/>
        <w:rPr>
          <w:rFonts w:hint="cs"/>
          <w:rtl/>
        </w:rPr>
      </w:pPr>
      <w:r>
        <w:rPr>
          <w:rStyle w:val="FootnoteReference"/>
        </w:rPr>
        <w:footnoteRef/>
      </w:r>
      <w:r>
        <w:t xml:space="preserve"> </w:t>
      </w:r>
      <w:r>
        <w:rPr>
          <w:rFonts w:hint="cs"/>
          <w:rtl/>
        </w:rPr>
        <w:t xml:space="preserve"> </w:t>
      </w:r>
      <w:r w:rsidRPr="007B79DF">
        <w:rPr>
          <w:rFonts w:cs="Traditional Arabic"/>
          <w:rtl/>
        </w:rPr>
        <w:t>حديث</w:t>
      </w:r>
      <w:r w:rsidRPr="007B79DF">
        <w:rPr>
          <w:rFonts w:cs="Traditional Arabic" w:hint="cs"/>
          <w:rtl/>
        </w:rPr>
        <w:t>:</w:t>
      </w:r>
      <w:r w:rsidRPr="007B79DF">
        <w:rPr>
          <w:rFonts w:cs="Traditional Arabic"/>
          <w:rtl/>
        </w:rPr>
        <w:t xml:space="preserve"> </w:t>
      </w:r>
      <w:r w:rsidRPr="007B79DF">
        <w:rPr>
          <w:rFonts w:cs="Traditional Arabic" w:hint="cs"/>
          <w:rtl/>
        </w:rPr>
        <w:t xml:space="preserve">(( </w:t>
      </w:r>
      <w:r w:rsidRPr="007B79DF">
        <w:rPr>
          <w:rFonts w:cs="Traditional Arabic"/>
          <w:rtl/>
        </w:rPr>
        <w:t>إن رأيتم الرجل قد أوتى صمتا وزهدا</w:t>
      </w:r>
      <w:r w:rsidRPr="007B79DF">
        <w:rPr>
          <w:rFonts w:cs="Traditional Arabic" w:hint="cs"/>
          <w:rtl/>
        </w:rPr>
        <w:t>...</w:t>
      </w:r>
      <w:r w:rsidRPr="007B79DF">
        <w:rPr>
          <w:rFonts w:cs="Traditional Arabic"/>
          <w:rtl/>
        </w:rPr>
        <w:t xml:space="preserve"> الحديث</w:t>
      </w:r>
      <w:r w:rsidRPr="007B79DF">
        <w:rPr>
          <w:rFonts w:cs="Traditional Arabic" w:hint="cs"/>
          <w:rtl/>
        </w:rPr>
        <w:t>))</w:t>
      </w:r>
      <w:r w:rsidRPr="007B79DF">
        <w:rPr>
          <w:rFonts w:cs="Traditional Arabic"/>
          <w:rtl/>
        </w:rPr>
        <w:t xml:space="preserve"> أخرجه ابن ماجه من حديث ابن خلاد بإسناد ضعيف</w:t>
      </w:r>
      <w:r w:rsidRPr="007B79DF">
        <w:rPr>
          <w:rFonts w:cs="Traditional Arabic" w:hint="cs"/>
          <w:rtl/>
        </w:rPr>
        <w:t>.</w:t>
      </w:r>
    </w:p>
  </w:footnote>
  <w:footnote w:id="178">
    <w:p w:rsidR="005676DF" w:rsidRPr="007B79DF" w:rsidP="007B79DF">
      <w:pPr>
        <w:pStyle w:val="FootnoteText"/>
        <w:bidi/>
        <w:ind w:left="0" w:right="0"/>
        <w:rPr>
          <w:rFonts w:hint="cs"/>
          <w:rtl/>
        </w:rPr>
      </w:pPr>
      <w:r>
        <w:rPr>
          <w:rStyle w:val="FootnoteReference"/>
        </w:rPr>
        <w:footnoteRef/>
      </w:r>
      <w:r>
        <w:t xml:space="preserve"> </w:t>
      </w:r>
      <w:r>
        <w:rPr>
          <w:rFonts w:hint="cs"/>
          <w:rtl/>
        </w:rPr>
        <w:t xml:space="preserve"> </w:t>
      </w:r>
      <w:r w:rsidRPr="007B79DF">
        <w:rPr>
          <w:rFonts w:cs="Traditional Arabic"/>
          <w:rtl/>
        </w:rPr>
        <w:t xml:space="preserve">حديث مؤاخاته </w:t>
      </w:r>
      <w:r w:rsidRPr="007B79DF">
        <w:rPr>
          <w:rFonts w:cs="Traditional Arabic"/>
          <w:color w:val="008000"/>
          <w:rtl/>
        </w:rPr>
        <w:t>صلى الله عليه وسلم</w:t>
      </w:r>
      <w:r w:rsidRPr="007B79DF">
        <w:rPr>
          <w:rFonts w:cs="Traditional Arabic"/>
          <w:rtl/>
        </w:rPr>
        <w:t xml:space="preserve"> بين سلمان وأبي الدرداء أخرجه البخاري من حديث أبي جعفة</w:t>
      </w:r>
      <w:r>
        <w:rPr>
          <w:rFonts w:cs="Traditional Arabic" w:hint="cs"/>
          <w:rtl/>
        </w:rPr>
        <w:t>.</w:t>
      </w:r>
    </w:p>
  </w:footnote>
  <w:footnote w:id="179">
    <w:p w:rsidR="005676DF" w:rsidRPr="007B79DF" w:rsidP="007B79DF">
      <w:pPr>
        <w:pStyle w:val="FootnoteText"/>
        <w:bidi/>
        <w:ind w:left="0" w:right="0"/>
        <w:rPr>
          <w:rFonts w:hint="cs"/>
          <w:rtl/>
        </w:rPr>
      </w:pPr>
      <w:r>
        <w:rPr>
          <w:rStyle w:val="FootnoteReference"/>
        </w:rPr>
        <w:footnoteRef/>
      </w:r>
      <w:r>
        <w:t xml:space="preserve"> </w:t>
      </w:r>
      <w:r>
        <w:rPr>
          <w:rFonts w:hint="cs"/>
          <w:rtl/>
        </w:rPr>
        <w:t xml:space="preserve"> </w:t>
      </w:r>
      <w:r w:rsidRPr="007B79DF">
        <w:rPr>
          <w:rFonts w:cs="Traditional Arabic"/>
          <w:rtl/>
        </w:rPr>
        <w:t>حديث</w:t>
      </w:r>
      <w:r w:rsidRPr="007B79DF">
        <w:rPr>
          <w:rFonts w:cs="Traditional Arabic" w:hint="cs"/>
          <w:rtl/>
        </w:rPr>
        <w:t>:</w:t>
      </w:r>
      <w:r w:rsidRPr="007B79DF">
        <w:rPr>
          <w:rFonts w:cs="Traditional Arabic"/>
          <w:rtl/>
        </w:rPr>
        <w:t xml:space="preserve"> </w:t>
      </w:r>
      <w:r w:rsidRPr="007B79DF">
        <w:rPr>
          <w:rFonts w:cs="Traditional Arabic" w:hint="cs"/>
          <w:rtl/>
        </w:rPr>
        <w:t xml:space="preserve">(( </w:t>
      </w:r>
      <w:r w:rsidRPr="007B79DF">
        <w:rPr>
          <w:rFonts w:cs="Traditional Arabic"/>
          <w:rtl/>
        </w:rPr>
        <w:t>من عمل بما علم ورثه الله علم ما لم يعلم</w:t>
      </w:r>
      <w:r w:rsidRPr="007B79DF">
        <w:rPr>
          <w:rFonts w:cs="Traditional Arabic" w:hint="cs"/>
          <w:rtl/>
        </w:rPr>
        <w:t>))</w:t>
      </w:r>
      <w:r w:rsidRPr="007B79DF">
        <w:rPr>
          <w:rFonts w:cs="Traditional Arabic"/>
          <w:rtl/>
        </w:rPr>
        <w:t xml:space="preserve"> أخرجه أبو نعيم في الحلية من حديث أنس وضعفه</w:t>
      </w:r>
      <w:r w:rsidRPr="007B79DF">
        <w:rPr>
          <w:rFonts w:cs="Traditional Arabic" w:hint="cs"/>
          <w:rtl/>
        </w:rPr>
        <w:t>.</w:t>
      </w:r>
    </w:p>
  </w:footnote>
  <w:footnote w:id="180">
    <w:p w:rsidR="005676DF" w:rsidRPr="007B6D88" w:rsidP="007B6D88">
      <w:pPr>
        <w:pStyle w:val="FootnoteText"/>
        <w:bidi/>
        <w:ind w:left="0" w:right="0"/>
        <w:rPr>
          <w:rFonts w:hint="cs"/>
          <w:rtl/>
        </w:rPr>
      </w:pPr>
      <w:r>
        <w:rPr>
          <w:rStyle w:val="FootnoteReference"/>
        </w:rPr>
        <w:footnoteRef/>
      </w:r>
      <w:r>
        <w:t xml:space="preserve"> </w:t>
      </w:r>
      <w:r>
        <w:rPr>
          <w:rFonts w:hint="cs"/>
          <w:rtl/>
        </w:rPr>
        <w:t xml:space="preserve"> </w:t>
      </w:r>
      <w:r>
        <w:rPr>
          <w:rFonts w:cs="Traditional Arabic" w:hint="cs"/>
          <w:rtl/>
        </w:rPr>
        <w:t>الح</w:t>
      </w:r>
      <w:r w:rsidRPr="007B6D88">
        <w:rPr>
          <w:rFonts w:cs="Traditional Arabic"/>
          <w:rtl/>
        </w:rPr>
        <w:t>ديث</w:t>
      </w:r>
      <w:r>
        <w:rPr>
          <w:rFonts w:cs="Traditional Arabic" w:hint="cs"/>
          <w:rtl/>
        </w:rPr>
        <w:t xml:space="preserve"> ليس له تخريج هنا، ولعله مخرج من قبل.</w:t>
      </w:r>
    </w:p>
  </w:footnote>
  <w:footnote w:id="181">
    <w:p w:rsidR="005676DF" w:rsidRPr="007B6D88" w:rsidP="007B6D88">
      <w:pPr>
        <w:pStyle w:val="FootnoteText"/>
        <w:bidi/>
        <w:ind w:left="0" w:right="0"/>
        <w:rPr>
          <w:rFonts w:hint="cs"/>
          <w:rtl/>
        </w:rPr>
      </w:pPr>
      <w:r>
        <w:rPr>
          <w:rStyle w:val="FootnoteReference"/>
        </w:rPr>
        <w:footnoteRef/>
      </w:r>
      <w:r>
        <w:t xml:space="preserve"> </w:t>
      </w:r>
      <w:r>
        <w:rPr>
          <w:rFonts w:hint="cs"/>
          <w:rtl/>
        </w:rPr>
        <w:t xml:space="preserve"> </w:t>
      </w:r>
      <w:r w:rsidRPr="007B6D88">
        <w:rPr>
          <w:rFonts w:cs="Traditional Arabic"/>
          <w:rtl/>
        </w:rPr>
        <w:t>حديث</w:t>
      </w:r>
      <w:r w:rsidRPr="007B6D88">
        <w:rPr>
          <w:rFonts w:cs="Traditional Arabic" w:hint="cs"/>
          <w:rtl/>
        </w:rPr>
        <w:t>:</w:t>
      </w:r>
      <w:r w:rsidRPr="007B6D88">
        <w:rPr>
          <w:rFonts w:cs="Traditional Arabic"/>
          <w:rtl/>
        </w:rPr>
        <w:t xml:space="preserve"> </w:t>
      </w:r>
      <w:r w:rsidRPr="007B6D88">
        <w:rPr>
          <w:rFonts w:cs="Traditional Arabic" w:hint="cs"/>
          <w:rtl/>
        </w:rPr>
        <w:t xml:space="preserve">(( </w:t>
      </w:r>
      <w:r w:rsidRPr="007B6D88">
        <w:rPr>
          <w:rFonts w:cs="Traditional Arabic"/>
          <w:rtl/>
        </w:rPr>
        <w:t>لا يزال العبد يتقرب إلي بالنوافل حتى أحبه فإذا أحببته كنت له سمعا وبصرا</w:t>
      </w:r>
      <w:r w:rsidRPr="007B6D88">
        <w:rPr>
          <w:rFonts w:cs="Traditional Arabic" w:hint="cs"/>
          <w:rtl/>
        </w:rPr>
        <w:t>))</w:t>
      </w:r>
      <w:r w:rsidRPr="007B6D88">
        <w:rPr>
          <w:rFonts w:cs="Traditional Arabic"/>
          <w:rtl/>
        </w:rPr>
        <w:t xml:space="preserve"> متفق عليه من حديث أبي هريرة بلفظ سمعه وبصره</w:t>
      </w:r>
      <w:r w:rsidRPr="007B6D88">
        <w:rPr>
          <w:rFonts w:cs="Traditional Arabic" w:hint="cs"/>
          <w:rtl/>
        </w:rPr>
        <w:t>،</w:t>
      </w:r>
      <w:r w:rsidRPr="007B6D88">
        <w:rPr>
          <w:rFonts w:cs="Traditional Arabic"/>
          <w:rtl/>
        </w:rPr>
        <w:t xml:space="preserve"> وهو في الحلية كما ذكره المؤلف من حديث أنس بسند ضعيف</w:t>
      </w:r>
      <w:r w:rsidRPr="007B6D88">
        <w:rPr>
          <w:rFonts w:cs="Traditional Arabic" w:hint="cs"/>
          <w:rtl/>
        </w:rPr>
        <w:t>.</w:t>
      </w:r>
    </w:p>
  </w:footnote>
  <w:footnote w:id="182">
    <w:p w:rsidR="005676DF" w:rsidRPr="007B6D88" w:rsidP="007B6D88">
      <w:pPr>
        <w:pStyle w:val="FootnoteText"/>
        <w:bidi/>
        <w:ind w:left="0" w:right="0"/>
        <w:rPr>
          <w:rFonts w:hint="cs"/>
          <w:rtl/>
        </w:rPr>
      </w:pPr>
      <w:r>
        <w:rPr>
          <w:rStyle w:val="FootnoteReference"/>
        </w:rPr>
        <w:footnoteRef/>
      </w:r>
      <w:r>
        <w:t xml:space="preserve"> </w:t>
      </w:r>
      <w:r>
        <w:rPr>
          <w:rFonts w:hint="cs"/>
          <w:rtl/>
        </w:rPr>
        <w:t xml:space="preserve"> </w:t>
      </w:r>
      <w:r w:rsidRPr="007B6D88">
        <w:rPr>
          <w:rFonts w:cs="Traditional Arabic"/>
          <w:rtl/>
        </w:rPr>
        <w:t>حديث</w:t>
      </w:r>
      <w:r w:rsidRPr="007B6D88">
        <w:rPr>
          <w:rFonts w:cs="Traditional Arabic" w:hint="cs"/>
          <w:rtl/>
        </w:rPr>
        <w:t>:</w:t>
      </w:r>
      <w:r w:rsidRPr="007B6D88">
        <w:rPr>
          <w:rFonts w:cs="Traditional Arabic"/>
          <w:rtl/>
        </w:rPr>
        <w:t xml:space="preserve"> </w:t>
      </w:r>
      <w:r w:rsidRPr="007B6D88">
        <w:rPr>
          <w:rFonts w:cs="Traditional Arabic" w:hint="cs"/>
          <w:rtl/>
        </w:rPr>
        <w:t xml:space="preserve">(( </w:t>
      </w:r>
      <w:r w:rsidRPr="007B6D88">
        <w:rPr>
          <w:rFonts w:cs="Traditional Arabic"/>
          <w:rtl/>
        </w:rPr>
        <w:t>اليقين الإيمان كله</w:t>
      </w:r>
      <w:r w:rsidRPr="007B6D88">
        <w:rPr>
          <w:rFonts w:cs="Traditional Arabic" w:hint="cs"/>
          <w:rtl/>
        </w:rPr>
        <w:t>))</w:t>
      </w:r>
      <w:r w:rsidRPr="007B6D88">
        <w:rPr>
          <w:rFonts w:cs="Traditional Arabic"/>
          <w:rtl/>
        </w:rPr>
        <w:t xml:space="preserve"> أخرجه البيهقي في الزهد والخطيب في التاريخ من حديث ابن مسعود بإسناد حسن</w:t>
      </w:r>
      <w:r w:rsidRPr="007B6D88">
        <w:rPr>
          <w:rFonts w:cs="Traditional Arabic" w:hint="cs"/>
          <w:rtl/>
        </w:rPr>
        <w:t>.</w:t>
      </w:r>
    </w:p>
  </w:footnote>
  <w:footnote w:id="183">
    <w:p w:rsidR="005676DF" w:rsidRPr="007B6D88" w:rsidP="007B6D88">
      <w:pPr>
        <w:pStyle w:val="FootnoteText"/>
        <w:bidi/>
        <w:ind w:left="0" w:right="0"/>
        <w:rPr>
          <w:rFonts w:hint="cs"/>
          <w:rtl/>
        </w:rPr>
      </w:pPr>
      <w:r>
        <w:rPr>
          <w:rStyle w:val="FootnoteReference"/>
        </w:rPr>
        <w:footnoteRef/>
      </w:r>
      <w:r>
        <w:t xml:space="preserve"> </w:t>
      </w:r>
      <w:r>
        <w:rPr>
          <w:rFonts w:hint="cs"/>
          <w:rtl/>
        </w:rPr>
        <w:t xml:space="preserve"> </w:t>
      </w:r>
      <w:r w:rsidRPr="007B6D88">
        <w:rPr>
          <w:rFonts w:cs="Traditional Arabic"/>
          <w:rtl/>
        </w:rPr>
        <w:t>حديث</w:t>
      </w:r>
      <w:r w:rsidRPr="007B6D88">
        <w:rPr>
          <w:rFonts w:cs="Traditional Arabic" w:hint="cs"/>
          <w:rtl/>
        </w:rPr>
        <w:t>:</w:t>
      </w:r>
      <w:r w:rsidRPr="007B6D88">
        <w:rPr>
          <w:rFonts w:cs="Traditional Arabic"/>
          <w:rtl/>
        </w:rPr>
        <w:t xml:space="preserve"> </w:t>
      </w:r>
      <w:r w:rsidRPr="007B6D88">
        <w:rPr>
          <w:rFonts w:cs="Traditional Arabic" w:hint="cs"/>
          <w:rtl/>
        </w:rPr>
        <w:t xml:space="preserve">(( </w:t>
      </w:r>
      <w:r w:rsidRPr="007B6D88">
        <w:rPr>
          <w:rFonts w:cs="Traditional Arabic"/>
          <w:rtl/>
        </w:rPr>
        <w:t>تعلموا اليقين</w:t>
      </w:r>
      <w:r w:rsidRPr="007B6D88">
        <w:rPr>
          <w:rFonts w:cs="Traditional Arabic" w:hint="cs"/>
          <w:rtl/>
        </w:rPr>
        <w:t>))</w:t>
      </w:r>
      <w:r w:rsidRPr="007B6D88">
        <w:rPr>
          <w:rFonts w:cs="Traditional Arabic"/>
          <w:rtl/>
        </w:rPr>
        <w:t xml:space="preserve"> أخرجه أبو نعيم من رواية ثور بن يزيد مرسلا وهو معضل رواه ابن أبي الدنيا في اليقين من قول خالد بن معدان</w:t>
      </w:r>
      <w:r w:rsidRPr="007B6D88">
        <w:rPr>
          <w:rFonts w:cs="Traditional Arabic" w:hint="cs"/>
          <w:rtl/>
        </w:rPr>
        <w:t>.</w:t>
      </w:r>
    </w:p>
  </w:footnote>
  <w:footnote w:id="184">
    <w:p w:rsidR="005676DF" w:rsidRPr="007B6D88" w:rsidP="007B6D88">
      <w:pPr>
        <w:pStyle w:val="FootnoteText"/>
        <w:bidi/>
        <w:ind w:left="0" w:right="0"/>
        <w:rPr>
          <w:rFonts w:hint="cs"/>
          <w:rtl/>
        </w:rPr>
      </w:pPr>
      <w:r>
        <w:rPr>
          <w:rStyle w:val="FootnoteReference"/>
        </w:rPr>
        <w:footnoteRef/>
      </w:r>
      <w:r>
        <w:t xml:space="preserve"> </w:t>
      </w:r>
      <w:r w:rsidRPr="007B6D88">
        <w:rPr>
          <w:rFonts w:hint="cs"/>
          <w:rtl/>
        </w:rPr>
        <w:t xml:space="preserve"> </w:t>
      </w:r>
      <w:r w:rsidRPr="007B6D88">
        <w:rPr>
          <w:rFonts w:cs="Traditional Arabic"/>
          <w:rtl/>
        </w:rPr>
        <w:t>حديث</w:t>
      </w:r>
      <w:r w:rsidRPr="007B6D88">
        <w:rPr>
          <w:rFonts w:cs="Traditional Arabic" w:hint="cs"/>
          <w:rtl/>
        </w:rPr>
        <w:t>:</w:t>
      </w:r>
      <w:r w:rsidRPr="007B6D88">
        <w:rPr>
          <w:rFonts w:cs="Traditional Arabic"/>
          <w:rtl/>
        </w:rPr>
        <w:t xml:space="preserve"> </w:t>
      </w:r>
      <w:r w:rsidRPr="007B6D88">
        <w:rPr>
          <w:rFonts w:cs="Traditional Arabic" w:hint="cs"/>
          <w:rtl/>
        </w:rPr>
        <w:t>((</w:t>
      </w:r>
      <w:r w:rsidRPr="007B6D88">
        <w:rPr>
          <w:rFonts w:cs="Traditional Arabic"/>
          <w:rtl/>
        </w:rPr>
        <w:t>قيل له رجل حسن اليقين كثير الذنوب</w:t>
      </w:r>
      <w:r w:rsidRPr="007B6D88">
        <w:rPr>
          <w:rFonts w:cs="Traditional Arabic" w:hint="cs"/>
          <w:rtl/>
        </w:rPr>
        <w:t>...))</w:t>
      </w:r>
      <w:r w:rsidRPr="007B6D88">
        <w:rPr>
          <w:rFonts w:cs="Traditional Arabic"/>
          <w:rtl/>
        </w:rPr>
        <w:t xml:space="preserve"> أخرجه الترمذي الحكيم في النوادر من حديث أنس بإسناد مظلم</w:t>
      </w:r>
      <w:r w:rsidRPr="007B6D88">
        <w:rPr>
          <w:rFonts w:cs="Traditional Arabic" w:hint="cs"/>
          <w:rtl/>
        </w:rPr>
        <w:t>.</w:t>
      </w:r>
    </w:p>
  </w:footnote>
  <w:footnote w:id="185">
    <w:p w:rsidR="005676DF" w:rsidRPr="007B6D88" w:rsidP="007B6D88">
      <w:pPr>
        <w:pStyle w:val="FootnoteText"/>
        <w:bidi/>
        <w:ind w:left="0" w:right="0"/>
        <w:rPr>
          <w:rFonts w:hint="cs"/>
          <w:rtl/>
        </w:rPr>
      </w:pPr>
      <w:r>
        <w:rPr>
          <w:rStyle w:val="FootnoteReference"/>
        </w:rPr>
        <w:footnoteRef/>
      </w:r>
      <w:r>
        <w:t xml:space="preserve"> </w:t>
      </w:r>
      <w:r>
        <w:rPr>
          <w:rFonts w:hint="cs"/>
          <w:rtl/>
        </w:rPr>
        <w:t xml:space="preserve"> </w:t>
      </w:r>
      <w:r w:rsidRPr="007B6D88">
        <w:rPr>
          <w:rFonts w:cs="Traditional Arabic"/>
          <w:rtl/>
        </w:rPr>
        <w:t>حديث</w:t>
      </w:r>
      <w:r w:rsidRPr="007B6D88">
        <w:rPr>
          <w:rFonts w:cs="Traditional Arabic" w:hint="cs"/>
          <w:rtl/>
        </w:rPr>
        <w:t>:</w:t>
      </w:r>
      <w:r w:rsidRPr="007B6D88">
        <w:rPr>
          <w:rFonts w:cs="Traditional Arabic"/>
          <w:rtl/>
        </w:rPr>
        <w:t xml:space="preserve"> </w:t>
      </w:r>
      <w:r w:rsidRPr="007B6D88">
        <w:rPr>
          <w:rFonts w:cs="Traditional Arabic" w:hint="cs"/>
          <w:rtl/>
        </w:rPr>
        <w:t>((</w:t>
      </w:r>
      <w:r w:rsidRPr="007B6D88">
        <w:rPr>
          <w:rFonts w:cs="Traditional Arabic"/>
          <w:rtl/>
        </w:rPr>
        <w:t>من أولى ما أوتيتم اليقين وعزيمة الصبر</w:t>
      </w:r>
      <w:r w:rsidRPr="007B6D88">
        <w:rPr>
          <w:rFonts w:cs="Traditional Arabic" w:hint="cs"/>
          <w:rtl/>
        </w:rPr>
        <w:t>...</w:t>
      </w:r>
      <w:r w:rsidRPr="007B6D88">
        <w:rPr>
          <w:rFonts w:cs="Traditional Arabic"/>
          <w:rtl/>
        </w:rPr>
        <w:t xml:space="preserve"> الحديث</w:t>
      </w:r>
      <w:r w:rsidRPr="007B6D88">
        <w:rPr>
          <w:rFonts w:cs="Traditional Arabic" w:hint="cs"/>
          <w:rtl/>
        </w:rPr>
        <w:t>))</w:t>
      </w:r>
      <w:r w:rsidRPr="007B6D88">
        <w:rPr>
          <w:rFonts w:cs="Traditional Arabic"/>
          <w:rtl/>
        </w:rPr>
        <w:t xml:space="preserve"> لم أقف له على أصل وروى ابن عبد البر من حديث معاذ</w:t>
      </w:r>
      <w:r w:rsidRPr="007B6D88">
        <w:rPr>
          <w:rFonts w:cs="Traditional Arabic" w:hint="cs"/>
          <w:rtl/>
        </w:rPr>
        <w:t>:</w:t>
      </w:r>
      <w:r w:rsidRPr="007B6D88">
        <w:rPr>
          <w:rFonts w:cs="Traditional Arabic"/>
          <w:rtl/>
        </w:rPr>
        <w:t xml:space="preserve"> </w:t>
      </w:r>
      <w:r w:rsidRPr="007B6D88">
        <w:rPr>
          <w:rFonts w:cs="Traditional Arabic" w:hint="cs"/>
          <w:rtl/>
        </w:rPr>
        <w:t xml:space="preserve">(( </w:t>
      </w:r>
      <w:r w:rsidRPr="007B6D88">
        <w:rPr>
          <w:rFonts w:cs="Traditional Arabic"/>
          <w:rtl/>
        </w:rPr>
        <w:t>ما أنزل الله شيئا أقل من اليقين ولا قسم شيئا بين الناس أقل من الحلم</w:t>
      </w:r>
      <w:r w:rsidRPr="007B6D88">
        <w:rPr>
          <w:rFonts w:cs="Traditional Arabic" w:hint="cs"/>
          <w:rtl/>
        </w:rPr>
        <w:t>...</w:t>
      </w:r>
      <w:r w:rsidRPr="007B6D88">
        <w:rPr>
          <w:rFonts w:cs="Traditional Arabic"/>
          <w:rtl/>
        </w:rPr>
        <w:t xml:space="preserve"> الحديث</w:t>
      </w:r>
      <w:r w:rsidRPr="007B6D88">
        <w:rPr>
          <w:rFonts w:cs="Traditional Arabic" w:hint="cs"/>
          <w:rtl/>
        </w:rPr>
        <w:t>)).</w:t>
      </w:r>
    </w:p>
  </w:footnote>
  <w:footnote w:id="186">
    <w:p w:rsidR="005676DF" w:rsidRPr="00A66E34" w:rsidP="00A66E34">
      <w:pPr>
        <w:pStyle w:val="FootnoteText"/>
        <w:bidi/>
        <w:ind w:left="0" w:right="0"/>
        <w:rPr>
          <w:rFonts w:hint="cs"/>
          <w:rtl/>
        </w:rPr>
      </w:pPr>
      <w:r>
        <w:rPr>
          <w:rStyle w:val="FootnoteReference"/>
        </w:rPr>
        <w:footnoteRef/>
      </w:r>
      <w:r>
        <w:t xml:space="preserve"> </w:t>
      </w:r>
      <w:r>
        <w:rPr>
          <w:rFonts w:hint="cs"/>
          <w:rtl/>
        </w:rPr>
        <w:t xml:space="preserve"> </w:t>
      </w:r>
      <w:r w:rsidRPr="00A66E34">
        <w:rPr>
          <w:rFonts w:cs="Traditional Arabic"/>
          <w:rtl/>
        </w:rPr>
        <w:t>حديث</w:t>
      </w:r>
      <w:r w:rsidRPr="00A66E34">
        <w:rPr>
          <w:rFonts w:cs="Traditional Arabic" w:hint="cs"/>
          <w:rtl/>
        </w:rPr>
        <w:t>:</w:t>
      </w:r>
      <w:r w:rsidRPr="00A66E34">
        <w:rPr>
          <w:rFonts w:cs="Traditional Arabic"/>
          <w:rtl/>
        </w:rPr>
        <w:t xml:space="preserve"> </w:t>
      </w:r>
      <w:r w:rsidRPr="00A66E34">
        <w:rPr>
          <w:rFonts w:cs="Traditional Arabic" w:hint="cs"/>
          <w:rtl/>
        </w:rPr>
        <w:t xml:space="preserve">(( </w:t>
      </w:r>
      <w:r w:rsidRPr="00A66E34">
        <w:rPr>
          <w:rFonts w:cs="Traditional Arabic"/>
          <w:rtl/>
        </w:rPr>
        <w:t>إن من خيار أمتي قوما يضحكون جهرا من سعة رحمة الله ويبكون سرا من خوف عذابه</w:t>
      </w:r>
      <w:r w:rsidRPr="00A66E34">
        <w:rPr>
          <w:rFonts w:cs="Traditional Arabic" w:hint="cs"/>
          <w:rtl/>
        </w:rPr>
        <w:t>...</w:t>
      </w:r>
      <w:r w:rsidRPr="00A66E34">
        <w:rPr>
          <w:rFonts w:cs="Traditional Arabic"/>
          <w:rtl/>
        </w:rPr>
        <w:t xml:space="preserve"> الحديث</w:t>
      </w:r>
      <w:r w:rsidRPr="00A66E34">
        <w:rPr>
          <w:rFonts w:cs="Traditional Arabic" w:hint="cs"/>
          <w:rtl/>
        </w:rPr>
        <w:t>))</w:t>
      </w:r>
      <w:r w:rsidRPr="00A66E34">
        <w:rPr>
          <w:rFonts w:cs="Traditional Arabic"/>
          <w:rtl/>
        </w:rPr>
        <w:t xml:space="preserve"> أخرجه الحاكم والبيهقي في شعب الإيمان وضعفه من حديث عياض بن سليمان</w:t>
      </w:r>
      <w:r w:rsidRPr="00A66E34">
        <w:rPr>
          <w:rFonts w:cs="Traditional Arabic" w:hint="cs"/>
          <w:rtl/>
        </w:rPr>
        <w:t>.</w:t>
      </w:r>
    </w:p>
  </w:footnote>
  <w:footnote w:id="187">
    <w:p w:rsidR="005676DF" w:rsidRPr="00A66E34" w:rsidP="00A66E34">
      <w:pPr>
        <w:pStyle w:val="FootnoteText"/>
        <w:bidi/>
        <w:ind w:left="0" w:right="0"/>
        <w:rPr>
          <w:rFonts w:hint="cs"/>
          <w:rtl/>
        </w:rPr>
      </w:pPr>
      <w:r>
        <w:rPr>
          <w:rStyle w:val="FootnoteReference"/>
        </w:rPr>
        <w:footnoteRef/>
      </w:r>
      <w:r>
        <w:t xml:space="preserve"> </w:t>
      </w:r>
      <w:r>
        <w:rPr>
          <w:rFonts w:hint="cs"/>
          <w:rtl/>
        </w:rPr>
        <w:t xml:space="preserve"> </w:t>
      </w:r>
      <w:r w:rsidRPr="00A66E34">
        <w:rPr>
          <w:rFonts w:cs="Traditional Arabic"/>
          <w:rtl/>
        </w:rPr>
        <w:t xml:space="preserve">لم أجده هكذا بطوله وفي </w:t>
      </w:r>
      <w:r w:rsidRPr="00A66E34">
        <w:rPr>
          <w:rFonts w:cs="Traditional Arabic" w:hint="cs"/>
          <w:rtl/>
        </w:rPr>
        <w:t>(</w:t>
      </w:r>
      <w:r w:rsidRPr="00A66E34">
        <w:rPr>
          <w:rFonts w:cs="Traditional Arabic"/>
          <w:rtl/>
        </w:rPr>
        <w:t>زيادات الزهد</w:t>
      </w:r>
      <w:r w:rsidRPr="00A66E34">
        <w:rPr>
          <w:rFonts w:cs="Traditional Arabic" w:hint="cs"/>
          <w:rtl/>
        </w:rPr>
        <w:t>)</w:t>
      </w:r>
      <w:r w:rsidRPr="00A66E34">
        <w:rPr>
          <w:rFonts w:cs="Traditional Arabic"/>
          <w:rtl/>
        </w:rPr>
        <w:t xml:space="preserve"> لابن المبارك من حديث الحسن مرسلا</w:t>
      </w:r>
      <w:r w:rsidRPr="00A66E34">
        <w:rPr>
          <w:rFonts w:cs="Traditional Arabic" w:hint="cs"/>
          <w:rtl/>
        </w:rPr>
        <w:t>:</w:t>
      </w:r>
      <w:r w:rsidRPr="00A66E34">
        <w:rPr>
          <w:rFonts w:cs="Traditional Arabic"/>
          <w:rtl/>
        </w:rPr>
        <w:t xml:space="preserve"> </w:t>
      </w:r>
      <w:r w:rsidRPr="00A66E34">
        <w:rPr>
          <w:rFonts w:cs="Traditional Arabic" w:hint="cs"/>
          <w:rtl/>
        </w:rPr>
        <w:t xml:space="preserve">( </w:t>
      </w:r>
      <w:r w:rsidRPr="00A66E34">
        <w:rPr>
          <w:rFonts w:cs="Traditional Arabic"/>
          <w:rtl/>
        </w:rPr>
        <w:t xml:space="preserve">سئل النبي </w:t>
      </w:r>
      <w:r w:rsidRPr="00A66E34">
        <w:rPr>
          <w:rFonts w:cs="Traditional Arabic"/>
          <w:color w:val="008000"/>
          <w:rtl/>
        </w:rPr>
        <w:t>صلى الله عليه وسلم</w:t>
      </w:r>
      <w:r w:rsidRPr="00A66E34">
        <w:rPr>
          <w:rFonts w:cs="Traditional Arabic"/>
          <w:rtl/>
        </w:rPr>
        <w:t xml:space="preserve"> أي الأعمال أفضل قال أن تموت يوم تموت ولسانك رطب من ذكر الله تعالى</w:t>
      </w:r>
      <w:r w:rsidRPr="00A66E34">
        <w:rPr>
          <w:rFonts w:cs="Traditional Arabic" w:hint="cs"/>
          <w:rtl/>
        </w:rPr>
        <w:t xml:space="preserve">)) </w:t>
      </w:r>
      <w:r w:rsidRPr="00A66E34">
        <w:rPr>
          <w:rFonts w:cs="Traditional Arabic"/>
          <w:rtl/>
        </w:rPr>
        <w:t xml:space="preserve"> وللدارمي من رواية الأحوص بن حكيم عن أبيه مرسلا</w:t>
      </w:r>
      <w:r w:rsidRPr="00A66E34">
        <w:rPr>
          <w:rFonts w:cs="Traditional Arabic" w:hint="cs"/>
          <w:rtl/>
        </w:rPr>
        <w:t>:</w:t>
      </w:r>
      <w:r w:rsidRPr="00A66E34">
        <w:rPr>
          <w:rFonts w:cs="Traditional Arabic"/>
          <w:rtl/>
        </w:rPr>
        <w:t xml:space="preserve"> </w:t>
      </w:r>
      <w:r w:rsidRPr="00A66E34">
        <w:rPr>
          <w:rFonts w:cs="Traditional Arabic" w:hint="cs"/>
          <w:rtl/>
        </w:rPr>
        <w:t xml:space="preserve">(( </w:t>
      </w:r>
      <w:r w:rsidRPr="00A66E34">
        <w:rPr>
          <w:rFonts w:cs="Traditional Arabic"/>
          <w:rtl/>
        </w:rPr>
        <w:t>ألا إن شر الشر شرار العلماء</w:t>
      </w:r>
      <w:r w:rsidRPr="00A66E34">
        <w:rPr>
          <w:rFonts w:cs="Traditional Arabic" w:hint="cs"/>
          <w:rtl/>
        </w:rPr>
        <w:t>،</w:t>
      </w:r>
      <w:r w:rsidRPr="00A66E34">
        <w:rPr>
          <w:rFonts w:cs="Traditional Arabic"/>
          <w:rtl/>
        </w:rPr>
        <w:t xml:space="preserve"> وإن خير الخير خيار العلماء</w:t>
      </w:r>
      <w:r w:rsidRPr="00A66E34">
        <w:rPr>
          <w:rFonts w:cs="Traditional Arabic" w:hint="cs"/>
          <w:rtl/>
        </w:rPr>
        <w:t>،</w:t>
      </w:r>
      <w:r w:rsidRPr="00A66E34">
        <w:rPr>
          <w:rFonts w:cs="Traditional Arabic"/>
          <w:rtl/>
        </w:rPr>
        <w:t xml:space="preserve"> وقد تقدم</w:t>
      </w:r>
      <w:r w:rsidRPr="00A66E34">
        <w:rPr>
          <w:rFonts w:cs="Traditional Arabic" w:hint="cs"/>
          <w:rtl/>
        </w:rPr>
        <w:t>.</w:t>
      </w:r>
    </w:p>
  </w:footnote>
  <w:footnote w:id="188">
    <w:p w:rsidR="005676DF" w:rsidRPr="006D177E" w:rsidP="006D177E">
      <w:pPr>
        <w:pStyle w:val="FootnoteText"/>
        <w:bidi/>
        <w:ind w:left="0" w:right="0"/>
        <w:rPr>
          <w:rFonts w:cs="Traditional Arabic"/>
          <w:rtl/>
        </w:rPr>
      </w:pPr>
      <w:r w:rsidRPr="006D177E">
        <w:rPr>
          <w:rStyle w:val="FootnoteReference"/>
          <w:rFonts w:cs="Traditional Arabic"/>
        </w:rPr>
        <w:footnoteRef/>
      </w:r>
      <w:r w:rsidRPr="006D177E">
        <w:rPr>
          <w:rFonts w:cs="Traditional Arabic"/>
        </w:rPr>
        <w:t xml:space="preserve"> </w:t>
      </w:r>
      <w:r w:rsidRPr="006D177E">
        <w:rPr>
          <w:rFonts w:cs="Traditional Arabic" w:hint="cs"/>
          <w:rtl/>
        </w:rPr>
        <w:t xml:space="preserve"> </w:t>
      </w:r>
      <w:r w:rsidRPr="006D177E">
        <w:rPr>
          <w:rFonts w:cs="Traditional Arabic"/>
          <w:rtl/>
        </w:rPr>
        <w:t>حديث: (( إن أكثر الناس أمنا يوم القيامة أكثرهم خوفا في الدنيا... الحديث)) لم أجد له أصلا.</w:t>
      </w:r>
    </w:p>
  </w:footnote>
  <w:footnote w:id="189">
    <w:p w:rsidR="005676DF" w:rsidRPr="006D177E" w:rsidP="006D177E">
      <w:pPr>
        <w:pStyle w:val="FootnoteText"/>
        <w:bidi/>
        <w:ind w:left="0" w:right="0"/>
        <w:rPr>
          <w:rFonts w:hint="cs"/>
          <w:rtl/>
        </w:rPr>
      </w:pPr>
      <w:r>
        <w:rPr>
          <w:rStyle w:val="FootnoteReference"/>
        </w:rPr>
        <w:footnoteRef/>
      </w:r>
      <w:r>
        <w:t xml:space="preserve"> </w:t>
      </w:r>
      <w:r>
        <w:rPr>
          <w:rFonts w:hint="cs"/>
          <w:rtl/>
        </w:rPr>
        <w:t xml:space="preserve"> </w:t>
      </w:r>
      <w:r w:rsidRPr="006D177E">
        <w:rPr>
          <w:rFonts w:cs="Traditional Arabic"/>
          <w:rtl/>
        </w:rPr>
        <w:t>حديث ابن عمر</w:t>
      </w:r>
      <w:r w:rsidRPr="006D177E">
        <w:rPr>
          <w:rFonts w:cs="Traditional Arabic" w:hint="cs"/>
          <w:rtl/>
        </w:rPr>
        <w:t>:</w:t>
      </w:r>
      <w:r w:rsidRPr="006D177E">
        <w:rPr>
          <w:rFonts w:cs="Traditional Arabic"/>
          <w:rtl/>
        </w:rPr>
        <w:t xml:space="preserve"> </w:t>
      </w:r>
      <w:r w:rsidRPr="006D177E">
        <w:rPr>
          <w:rFonts w:cs="Traditional Arabic" w:hint="cs"/>
          <w:rtl/>
        </w:rPr>
        <w:t xml:space="preserve">(( </w:t>
      </w:r>
      <w:r w:rsidRPr="006D177E">
        <w:rPr>
          <w:rFonts w:cs="Traditional Arabic"/>
          <w:rtl/>
        </w:rPr>
        <w:t>لقد عشنا برهة من الدهر وإن أحدنا يؤتى الإيمان قبل القرآن</w:t>
      </w:r>
      <w:r w:rsidRPr="006D177E">
        <w:rPr>
          <w:rFonts w:cs="Traditional Arabic" w:hint="cs"/>
          <w:rtl/>
        </w:rPr>
        <w:t>...</w:t>
      </w:r>
      <w:r w:rsidRPr="006D177E">
        <w:rPr>
          <w:rFonts w:cs="Traditional Arabic"/>
          <w:rtl/>
        </w:rPr>
        <w:t xml:space="preserve"> الحديث</w:t>
      </w:r>
      <w:r w:rsidRPr="006D177E">
        <w:rPr>
          <w:rFonts w:cs="Traditional Arabic" w:hint="cs"/>
          <w:rtl/>
        </w:rPr>
        <w:t>))</w:t>
      </w:r>
      <w:r w:rsidRPr="006D177E">
        <w:rPr>
          <w:rFonts w:cs="Traditional Arabic"/>
          <w:rtl/>
        </w:rPr>
        <w:t xml:space="preserve"> أخرجه الحاكم وصححه على شرط الشيخين والبيهقي</w:t>
      </w:r>
      <w:r w:rsidRPr="006D177E">
        <w:rPr>
          <w:rFonts w:cs="Traditional Arabic" w:hint="cs"/>
          <w:rtl/>
        </w:rPr>
        <w:t>.</w:t>
      </w:r>
    </w:p>
  </w:footnote>
  <w:footnote w:id="190">
    <w:p w:rsidR="005676DF" w:rsidRPr="006D177E" w:rsidP="006D177E">
      <w:pPr>
        <w:pStyle w:val="FootnoteText"/>
        <w:bidi/>
        <w:ind w:left="0" w:right="0"/>
        <w:rPr>
          <w:rFonts w:hint="cs"/>
          <w:rtl/>
        </w:rPr>
      </w:pPr>
      <w:r>
        <w:rPr>
          <w:rStyle w:val="FootnoteReference"/>
        </w:rPr>
        <w:footnoteRef/>
      </w:r>
      <w:r>
        <w:t xml:space="preserve"> </w:t>
      </w:r>
      <w:r>
        <w:rPr>
          <w:rFonts w:hint="cs"/>
          <w:rtl/>
        </w:rPr>
        <w:t xml:space="preserve"> </w:t>
      </w:r>
      <w:r w:rsidRPr="006D177E">
        <w:rPr>
          <w:rFonts w:cs="Traditional Arabic"/>
          <w:rtl/>
        </w:rPr>
        <w:t>حديث</w:t>
      </w:r>
      <w:r w:rsidRPr="006D177E">
        <w:rPr>
          <w:rFonts w:cs="Traditional Arabic" w:hint="cs"/>
          <w:rtl/>
        </w:rPr>
        <w:t>: ((</w:t>
      </w:r>
      <w:r w:rsidRPr="006D177E">
        <w:rPr>
          <w:rFonts w:cs="Traditional Arabic"/>
          <w:rtl/>
        </w:rPr>
        <w:t xml:space="preserve"> كنا أصحاب رسول الله </w:t>
      </w:r>
      <w:r w:rsidRPr="006D177E">
        <w:rPr>
          <w:rFonts w:cs="Traditional Arabic"/>
          <w:color w:val="008000"/>
          <w:rtl/>
        </w:rPr>
        <w:t>صلى الله عليه وسلم</w:t>
      </w:r>
      <w:r w:rsidRPr="006D177E">
        <w:rPr>
          <w:rFonts w:cs="Traditional Arabic"/>
          <w:rtl/>
        </w:rPr>
        <w:t xml:space="preserve"> أوتينا الإيمان قبل القرآن</w:t>
      </w:r>
      <w:r w:rsidRPr="006D177E">
        <w:rPr>
          <w:rFonts w:cs="Traditional Arabic" w:hint="cs"/>
          <w:rtl/>
        </w:rPr>
        <w:t>...</w:t>
      </w:r>
      <w:r w:rsidRPr="006D177E">
        <w:rPr>
          <w:rFonts w:cs="Traditional Arabic"/>
          <w:rtl/>
        </w:rPr>
        <w:t xml:space="preserve"> الحديث</w:t>
      </w:r>
      <w:r w:rsidRPr="006D177E">
        <w:rPr>
          <w:rFonts w:cs="Traditional Arabic" w:hint="cs"/>
          <w:rtl/>
        </w:rPr>
        <w:t>))</w:t>
      </w:r>
      <w:r w:rsidRPr="006D177E">
        <w:rPr>
          <w:rFonts w:cs="Traditional Arabic"/>
          <w:rtl/>
        </w:rPr>
        <w:t xml:space="preserve"> أخرجه ابن ماجه من حديث جندب مختصرا مع اختلاف</w:t>
      </w:r>
      <w:r w:rsidRPr="006D177E">
        <w:rPr>
          <w:rFonts w:cs="Traditional Arabic" w:hint="cs"/>
          <w:rtl/>
        </w:rPr>
        <w:t>.</w:t>
      </w:r>
    </w:p>
  </w:footnote>
  <w:footnote w:id="191">
    <w:p w:rsidR="005676DF" w:rsidRPr="00D23CC6" w:rsidP="00D23CC6">
      <w:pPr>
        <w:pStyle w:val="FootnoteText"/>
        <w:bidi/>
        <w:ind w:left="0" w:right="0"/>
        <w:rPr>
          <w:rFonts w:hint="cs"/>
          <w:rtl/>
        </w:rPr>
      </w:pPr>
      <w:r>
        <w:rPr>
          <w:rStyle w:val="FootnoteReference"/>
        </w:rPr>
        <w:footnoteRef/>
      </w:r>
      <w:r>
        <w:t xml:space="preserve"> </w:t>
      </w:r>
      <w:r>
        <w:rPr>
          <w:rFonts w:hint="cs"/>
          <w:rtl/>
        </w:rPr>
        <w:t xml:space="preserve"> </w:t>
      </w:r>
      <w:r w:rsidRPr="00D23CC6">
        <w:rPr>
          <w:rFonts w:cs="Traditional Arabic"/>
          <w:rtl/>
        </w:rPr>
        <w:t>حديث</w:t>
      </w:r>
      <w:r w:rsidRPr="00D23CC6">
        <w:rPr>
          <w:rFonts w:cs="Traditional Arabic" w:hint="cs"/>
          <w:rtl/>
        </w:rPr>
        <w:t>:</w:t>
      </w:r>
      <w:r w:rsidRPr="00D23CC6">
        <w:rPr>
          <w:rFonts w:cs="Traditional Arabic"/>
          <w:rtl/>
        </w:rPr>
        <w:t xml:space="preserve"> </w:t>
      </w:r>
      <w:r w:rsidRPr="00D23CC6">
        <w:rPr>
          <w:rFonts w:cs="Traditional Arabic" w:hint="cs"/>
          <w:rtl/>
        </w:rPr>
        <w:t xml:space="preserve">(( </w:t>
      </w:r>
      <w:r w:rsidRPr="00D23CC6">
        <w:rPr>
          <w:rFonts w:cs="Traditional Arabic"/>
          <w:rtl/>
        </w:rPr>
        <w:t xml:space="preserve">لما تلا رسول الله </w:t>
      </w:r>
      <w:r w:rsidRPr="00D23CC6">
        <w:rPr>
          <w:rFonts w:cs="Traditional Arabic"/>
          <w:color w:val="008000"/>
          <w:rtl/>
        </w:rPr>
        <w:t>صلى الله عليه وسلم</w:t>
      </w:r>
      <w:r w:rsidRPr="00D23CC6">
        <w:rPr>
          <w:rFonts w:cs="Traditional Arabic" w:hint="cs"/>
          <w:color w:val="008000"/>
          <w:rtl/>
        </w:rPr>
        <w:t>:</w:t>
      </w:r>
      <w:r w:rsidRPr="00D23CC6">
        <w:rPr>
          <w:rFonts w:cs="Traditional Arabic"/>
          <w:rtl/>
        </w:rPr>
        <w:t xml:space="preserve"> </w:t>
      </w:r>
      <w:r w:rsidRPr="00D23CC6">
        <w:rPr>
          <w:rFonts w:ascii="AGA Arabesque" w:hAnsi="AGA Arabesque" w:cs="Traditional Arabic"/>
        </w:rPr>
        <w:t></w:t>
      </w:r>
      <w:r w:rsidRPr="00D23CC6">
        <w:rPr>
          <w:rFonts w:cs="Traditional Arabic"/>
          <w:rtl/>
        </w:rPr>
        <w:t>فمن يرد الله أن يهديه يشرح صدره للإسلام</w:t>
      </w:r>
      <w:r w:rsidRPr="00D23CC6">
        <w:rPr>
          <w:rFonts w:ascii="AGA Arabesque" w:hAnsi="AGA Arabesque" w:cs="Traditional Arabic"/>
        </w:rPr>
        <w:t></w:t>
      </w:r>
      <w:r w:rsidRPr="00D23CC6">
        <w:rPr>
          <w:rFonts w:cs="Traditional Arabic" w:hint="cs"/>
          <w:rtl/>
        </w:rPr>
        <w:t>...</w:t>
      </w:r>
      <w:r w:rsidRPr="00D23CC6">
        <w:rPr>
          <w:rFonts w:cs="Traditional Arabic"/>
          <w:rtl/>
        </w:rPr>
        <w:t xml:space="preserve"> الحديث</w:t>
      </w:r>
      <w:r w:rsidRPr="00D23CC6">
        <w:rPr>
          <w:rFonts w:cs="Traditional Arabic" w:hint="cs"/>
          <w:rtl/>
        </w:rPr>
        <w:t>))</w:t>
      </w:r>
      <w:r w:rsidRPr="00D23CC6">
        <w:rPr>
          <w:rFonts w:cs="Traditional Arabic"/>
          <w:rtl/>
        </w:rPr>
        <w:t xml:space="preserve"> أخرجه الحاكم والبيهقي في الزهد من حديث ابن مسعود</w:t>
      </w:r>
      <w:r w:rsidRPr="00D23CC6">
        <w:rPr>
          <w:rFonts w:cs="Traditional Arabic" w:hint="cs"/>
          <w:rtl/>
        </w:rPr>
        <w:t>.</w:t>
      </w:r>
    </w:p>
  </w:footnote>
  <w:footnote w:id="192">
    <w:p w:rsidR="005676DF" w:rsidRPr="00D23CC6" w:rsidP="00D23CC6">
      <w:pPr>
        <w:pStyle w:val="FootnoteText"/>
        <w:bidi/>
        <w:ind w:left="0" w:right="0"/>
        <w:rPr>
          <w:rFonts w:hint="cs"/>
          <w:rtl/>
        </w:rPr>
      </w:pPr>
      <w:r>
        <w:rPr>
          <w:rStyle w:val="FootnoteReference"/>
        </w:rPr>
        <w:footnoteRef/>
      </w:r>
      <w:r>
        <w:t xml:space="preserve"> </w:t>
      </w:r>
      <w:r>
        <w:rPr>
          <w:rFonts w:hint="cs"/>
          <w:rtl/>
        </w:rPr>
        <w:t xml:space="preserve"> </w:t>
      </w:r>
      <w:r w:rsidRPr="00D23CC6">
        <w:rPr>
          <w:rFonts w:cs="Traditional Arabic"/>
          <w:rtl/>
        </w:rPr>
        <w:t>حديث حذيفة</w:t>
      </w:r>
      <w:r w:rsidRPr="00D23CC6">
        <w:rPr>
          <w:rFonts w:cs="Traditional Arabic" w:hint="cs"/>
          <w:rtl/>
        </w:rPr>
        <w:t>:</w:t>
      </w:r>
      <w:r w:rsidRPr="00D23CC6">
        <w:rPr>
          <w:rFonts w:cs="Traditional Arabic"/>
          <w:rtl/>
        </w:rPr>
        <w:t xml:space="preserve"> </w:t>
      </w:r>
      <w:r w:rsidRPr="00D23CC6">
        <w:rPr>
          <w:rFonts w:cs="Traditional Arabic" w:hint="cs"/>
          <w:rtl/>
        </w:rPr>
        <w:t xml:space="preserve">(( </w:t>
      </w:r>
      <w:r w:rsidRPr="00D23CC6">
        <w:rPr>
          <w:rFonts w:cs="Traditional Arabic"/>
          <w:rtl/>
        </w:rPr>
        <w:t xml:space="preserve">كان الناس يسألون رسول الله </w:t>
      </w:r>
      <w:r w:rsidRPr="00D23CC6">
        <w:rPr>
          <w:rFonts w:cs="Traditional Arabic"/>
          <w:color w:val="008000"/>
          <w:rtl/>
        </w:rPr>
        <w:t>صلى الله عليه وسلم</w:t>
      </w:r>
      <w:r w:rsidRPr="00D23CC6">
        <w:rPr>
          <w:rFonts w:cs="Traditional Arabic"/>
          <w:rtl/>
        </w:rPr>
        <w:t xml:space="preserve"> عن الخير وكنت أسأله عن الشر</w:t>
      </w:r>
      <w:r w:rsidRPr="00D23CC6">
        <w:rPr>
          <w:rFonts w:cs="Traditional Arabic" w:hint="cs"/>
          <w:rtl/>
        </w:rPr>
        <w:t>...</w:t>
      </w:r>
      <w:r w:rsidRPr="00D23CC6">
        <w:rPr>
          <w:rFonts w:cs="Traditional Arabic"/>
          <w:rtl/>
        </w:rPr>
        <w:t xml:space="preserve"> الحديث</w:t>
      </w:r>
      <w:r w:rsidRPr="00D23CC6">
        <w:rPr>
          <w:rFonts w:cs="Traditional Arabic" w:hint="cs"/>
          <w:rtl/>
        </w:rPr>
        <w:t>))</w:t>
      </w:r>
      <w:r w:rsidRPr="00D23CC6">
        <w:rPr>
          <w:rFonts w:cs="Traditional Arabic"/>
          <w:rtl/>
        </w:rPr>
        <w:t xml:space="preserve"> أخرجاه مختصرا</w:t>
      </w:r>
      <w:r w:rsidRPr="00D23CC6">
        <w:rPr>
          <w:rFonts w:cs="Traditional Arabic" w:hint="cs"/>
          <w:rtl/>
        </w:rPr>
        <w:t>ً.</w:t>
      </w:r>
    </w:p>
  </w:footnote>
  <w:footnote w:id="193">
    <w:p w:rsidR="005676DF" w:rsidRPr="004E0A1B" w:rsidP="004E0A1B">
      <w:pPr>
        <w:pStyle w:val="FootnoteText"/>
        <w:bidi/>
        <w:ind w:left="0" w:right="0"/>
        <w:rPr>
          <w:rFonts w:hint="cs"/>
          <w:rtl/>
        </w:rPr>
      </w:pPr>
      <w:r>
        <w:rPr>
          <w:rStyle w:val="FootnoteReference"/>
        </w:rPr>
        <w:footnoteRef/>
      </w:r>
      <w:r>
        <w:t xml:space="preserve"> </w:t>
      </w:r>
      <w:r>
        <w:rPr>
          <w:rFonts w:hint="cs"/>
          <w:rtl/>
        </w:rPr>
        <w:t xml:space="preserve"> </w:t>
      </w:r>
      <w:r w:rsidRPr="004E0A1B">
        <w:rPr>
          <w:rFonts w:cs="Traditional Arabic"/>
          <w:rtl/>
        </w:rPr>
        <w:t>حديث ابن عباس</w:t>
      </w:r>
      <w:r w:rsidRPr="004E0A1B">
        <w:rPr>
          <w:rFonts w:cs="Traditional Arabic" w:hint="cs"/>
          <w:rtl/>
        </w:rPr>
        <w:t>:</w:t>
      </w:r>
      <w:r w:rsidRPr="004E0A1B">
        <w:rPr>
          <w:rFonts w:cs="Traditional Arabic"/>
          <w:rtl/>
        </w:rPr>
        <w:t xml:space="preserve"> </w:t>
      </w:r>
      <w:r w:rsidRPr="004E0A1B">
        <w:rPr>
          <w:rFonts w:cs="Traditional Arabic" w:hint="cs"/>
          <w:rtl/>
        </w:rPr>
        <w:t>((</w:t>
      </w:r>
      <w:r w:rsidRPr="004E0A1B">
        <w:rPr>
          <w:rFonts w:cs="Traditional Arabic"/>
          <w:rtl/>
        </w:rPr>
        <w:t>ما من أحد إلا يؤخذ من علمه ويترك إلا رسول الله</w:t>
      </w:r>
      <w:r w:rsidRPr="004E0A1B">
        <w:rPr>
          <w:rFonts w:cs="Traditional Arabic"/>
          <w:color w:val="008000"/>
          <w:rtl/>
        </w:rPr>
        <w:t xml:space="preserve"> صلى الله عليه وسلم</w:t>
      </w:r>
      <w:r w:rsidRPr="004E0A1B">
        <w:rPr>
          <w:rFonts w:cs="Traditional Arabic" w:hint="cs"/>
          <w:color w:val="008000"/>
          <w:rtl/>
        </w:rPr>
        <w:t>))</w:t>
      </w:r>
      <w:r w:rsidRPr="004E0A1B">
        <w:rPr>
          <w:rFonts w:cs="Traditional Arabic"/>
          <w:rtl/>
        </w:rPr>
        <w:t xml:space="preserve"> أخرجه الطبراني من حديثه يرفعه بلفظة من قوله </w:t>
      </w:r>
      <w:r w:rsidRPr="004E0A1B">
        <w:rPr>
          <w:rFonts w:cs="Traditional Arabic" w:hint="cs"/>
          <w:rtl/>
        </w:rPr>
        <w:t>((</w:t>
      </w:r>
      <w:r w:rsidRPr="004E0A1B">
        <w:rPr>
          <w:rFonts w:cs="Traditional Arabic"/>
          <w:rtl/>
        </w:rPr>
        <w:t>ويدع</w:t>
      </w:r>
      <w:r w:rsidRPr="004E0A1B">
        <w:rPr>
          <w:rFonts w:cs="Traditional Arabic" w:hint="cs"/>
          <w:rtl/>
        </w:rPr>
        <w:t>)).</w:t>
      </w:r>
    </w:p>
  </w:footnote>
  <w:footnote w:id="194">
    <w:p w:rsidR="005676DF" w:rsidRPr="004E0A1B" w:rsidP="004E0A1B">
      <w:pPr>
        <w:pStyle w:val="FootnoteText"/>
        <w:bidi/>
        <w:ind w:left="0" w:right="0"/>
        <w:rPr>
          <w:rFonts w:hint="cs"/>
          <w:rtl/>
        </w:rPr>
      </w:pPr>
      <w:r>
        <w:rPr>
          <w:rStyle w:val="FootnoteReference"/>
        </w:rPr>
        <w:footnoteRef/>
      </w:r>
      <w:r>
        <w:t xml:space="preserve"> </w:t>
      </w:r>
      <w:r>
        <w:rPr>
          <w:rFonts w:hint="cs"/>
          <w:rtl/>
        </w:rPr>
        <w:t xml:space="preserve"> </w:t>
      </w:r>
      <w:r w:rsidRPr="004E0A1B">
        <w:rPr>
          <w:rFonts w:cs="Traditional Arabic"/>
          <w:rtl/>
        </w:rPr>
        <w:t>حديث ابن مسعود</w:t>
      </w:r>
      <w:r w:rsidRPr="004E0A1B">
        <w:rPr>
          <w:rFonts w:cs="Traditional Arabic" w:hint="cs"/>
          <w:rtl/>
        </w:rPr>
        <w:t>:</w:t>
      </w:r>
      <w:r w:rsidRPr="004E0A1B">
        <w:rPr>
          <w:rFonts w:cs="Traditional Arabic"/>
          <w:rtl/>
        </w:rPr>
        <w:t xml:space="preserve"> </w:t>
      </w:r>
      <w:r w:rsidRPr="004E0A1B">
        <w:rPr>
          <w:rFonts w:cs="Traditional Arabic" w:hint="cs"/>
          <w:rtl/>
        </w:rPr>
        <w:t>((</w:t>
      </w:r>
      <w:r w:rsidRPr="004E0A1B">
        <w:rPr>
          <w:rFonts w:cs="Traditional Arabic"/>
          <w:rtl/>
        </w:rPr>
        <w:t>إنما هما اثنتان الكلام والهدى</w:t>
      </w:r>
      <w:r w:rsidRPr="004E0A1B">
        <w:rPr>
          <w:rFonts w:cs="Traditional Arabic" w:hint="cs"/>
          <w:rtl/>
        </w:rPr>
        <w:t>...</w:t>
      </w:r>
      <w:r w:rsidRPr="004E0A1B">
        <w:rPr>
          <w:rFonts w:cs="Traditional Arabic"/>
          <w:rtl/>
        </w:rPr>
        <w:t xml:space="preserve"> الحديث</w:t>
      </w:r>
      <w:r w:rsidRPr="004E0A1B">
        <w:rPr>
          <w:rFonts w:cs="Traditional Arabic" w:hint="cs"/>
          <w:rtl/>
        </w:rPr>
        <w:t>))</w:t>
      </w:r>
      <w:r w:rsidRPr="004E0A1B">
        <w:rPr>
          <w:rFonts w:cs="Traditional Arabic"/>
          <w:rtl/>
        </w:rPr>
        <w:t xml:space="preserve"> أخرجه ابن ماجه</w:t>
      </w:r>
      <w:r w:rsidRPr="004E0A1B">
        <w:rPr>
          <w:rFonts w:cs="Traditional Arabic" w:hint="cs"/>
          <w:rtl/>
        </w:rPr>
        <w:t>.</w:t>
      </w:r>
    </w:p>
  </w:footnote>
  <w:footnote w:id="195">
    <w:p w:rsidR="005676DF" w:rsidRPr="004E0A1B" w:rsidP="004E0A1B">
      <w:pPr>
        <w:pStyle w:val="FootnoteText"/>
        <w:bidi/>
        <w:ind w:left="0" w:right="0"/>
        <w:rPr>
          <w:rFonts w:hint="cs"/>
          <w:rtl/>
        </w:rPr>
      </w:pPr>
      <w:r>
        <w:rPr>
          <w:rStyle w:val="FootnoteReference"/>
        </w:rPr>
        <w:footnoteRef/>
      </w:r>
      <w:r>
        <w:t xml:space="preserve"> </w:t>
      </w:r>
      <w:r>
        <w:rPr>
          <w:rFonts w:hint="cs"/>
          <w:rtl/>
        </w:rPr>
        <w:t xml:space="preserve"> </w:t>
      </w:r>
      <w:r w:rsidRPr="004E0A1B">
        <w:rPr>
          <w:rFonts w:cs="Traditional Arabic"/>
          <w:rtl/>
        </w:rPr>
        <w:t>حديث</w:t>
      </w:r>
      <w:r w:rsidRPr="004E0A1B">
        <w:rPr>
          <w:rFonts w:cs="Traditional Arabic" w:hint="cs"/>
          <w:rtl/>
        </w:rPr>
        <w:t>:</w:t>
      </w:r>
      <w:r w:rsidRPr="004E0A1B">
        <w:rPr>
          <w:rFonts w:cs="Traditional Arabic"/>
          <w:rtl/>
        </w:rPr>
        <w:t xml:space="preserve"> </w:t>
      </w:r>
      <w:r w:rsidRPr="004E0A1B">
        <w:rPr>
          <w:rFonts w:cs="Traditional Arabic" w:hint="cs"/>
          <w:rtl/>
        </w:rPr>
        <w:t>((</w:t>
      </w:r>
      <w:r w:rsidRPr="004E0A1B">
        <w:rPr>
          <w:rFonts w:cs="Traditional Arabic"/>
          <w:rtl/>
        </w:rPr>
        <w:t>طوبى لمن شغله عيبه عن عيوب الناس وأنفق مالا اكتسبه</w:t>
      </w:r>
      <w:r w:rsidRPr="004E0A1B">
        <w:rPr>
          <w:rFonts w:cs="Traditional Arabic" w:hint="cs"/>
          <w:rtl/>
        </w:rPr>
        <w:t>...</w:t>
      </w:r>
      <w:r w:rsidRPr="004E0A1B">
        <w:rPr>
          <w:rFonts w:cs="Traditional Arabic"/>
          <w:rtl/>
        </w:rPr>
        <w:t xml:space="preserve"> الحديث</w:t>
      </w:r>
      <w:r w:rsidRPr="004E0A1B">
        <w:rPr>
          <w:rFonts w:cs="Traditional Arabic" w:hint="cs"/>
          <w:rtl/>
        </w:rPr>
        <w:t>))</w:t>
      </w:r>
      <w:r w:rsidRPr="004E0A1B">
        <w:rPr>
          <w:rFonts w:cs="Traditional Arabic"/>
          <w:rtl/>
        </w:rPr>
        <w:t xml:space="preserve"> أخرجه أبو نعيم من حديث الحسين بن علي بسند ضعيف والبزار من حديث أنس أول الحديث وآخره والطبراني والبيهقي من حديث ركب المصري وسط الحديث وكلها ضعيفة</w:t>
      </w:r>
      <w:r w:rsidRPr="004E0A1B">
        <w:rPr>
          <w:rFonts w:cs="Traditional Arabic" w:hint="cs"/>
          <w:rtl/>
        </w:rPr>
        <w:t>.</w:t>
      </w:r>
    </w:p>
  </w:footnote>
  <w:footnote w:id="196">
    <w:p w:rsidR="005676DF" w:rsidRPr="001F6CDD" w:rsidP="001F6CDD">
      <w:pPr>
        <w:pStyle w:val="FootnoteText"/>
        <w:bidi/>
        <w:ind w:left="0" w:right="0"/>
        <w:rPr>
          <w:rFonts w:hint="cs"/>
          <w:rtl/>
        </w:rPr>
      </w:pPr>
      <w:r>
        <w:rPr>
          <w:rStyle w:val="FootnoteReference"/>
        </w:rPr>
        <w:footnoteRef/>
      </w:r>
      <w:r>
        <w:t xml:space="preserve"> </w:t>
      </w:r>
      <w:r>
        <w:rPr>
          <w:rFonts w:hint="cs"/>
          <w:rtl/>
        </w:rPr>
        <w:t xml:space="preserve"> </w:t>
      </w:r>
      <w:r w:rsidRPr="001F6CDD">
        <w:rPr>
          <w:rFonts w:cs="Traditional Arabic"/>
          <w:rtl/>
        </w:rPr>
        <w:t>حديث</w:t>
      </w:r>
      <w:r w:rsidRPr="001F6CDD">
        <w:rPr>
          <w:rFonts w:cs="Traditional Arabic" w:hint="cs"/>
          <w:rtl/>
        </w:rPr>
        <w:t>:</w:t>
      </w:r>
      <w:r w:rsidRPr="001F6CDD">
        <w:rPr>
          <w:rFonts w:cs="Traditional Arabic"/>
          <w:rtl/>
        </w:rPr>
        <w:t xml:space="preserve"> </w:t>
      </w:r>
      <w:r w:rsidRPr="001F6CDD">
        <w:rPr>
          <w:rFonts w:cs="Traditional Arabic" w:hint="cs"/>
          <w:rtl/>
        </w:rPr>
        <w:t>((</w:t>
      </w:r>
      <w:r w:rsidRPr="001F6CDD">
        <w:rPr>
          <w:rFonts w:cs="Traditional Arabic"/>
          <w:rtl/>
        </w:rPr>
        <w:t>كان يتوكأ في خطبة العيد والاستسقاء على قوس أو عصا</w:t>
      </w:r>
      <w:r w:rsidRPr="001F6CDD">
        <w:rPr>
          <w:rFonts w:cs="Traditional Arabic" w:hint="cs"/>
          <w:rtl/>
        </w:rPr>
        <w:t>))</w:t>
      </w:r>
      <w:r w:rsidRPr="001F6CDD">
        <w:rPr>
          <w:rFonts w:cs="Traditional Arabic"/>
          <w:rtl/>
        </w:rPr>
        <w:t xml:space="preserve"> أخرجه الطبراني من حديث البراء ونحوه في يوم الأضحى ليس فيه الاستسقاء وهو ضعيف رواه في الصغير من حديث سعد القرظي كان إذا خطب في العيدين خطب على قوس وإذا خطب في الجمعة خطب على عصا وهو عند ابن ماجه بلفظ كان إذا خطب في الحرب خطب على قوس الحديث</w:t>
      </w:r>
      <w:r w:rsidRPr="001F6CDD">
        <w:rPr>
          <w:rFonts w:cs="Traditional Arabic" w:hint="cs"/>
          <w:rtl/>
        </w:rPr>
        <w:t>.</w:t>
      </w:r>
    </w:p>
  </w:footnote>
  <w:footnote w:id="197">
    <w:p w:rsidR="005676DF" w:rsidRPr="001F6CDD" w:rsidP="001F6CDD">
      <w:pPr>
        <w:pStyle w:val="FootnoteText"/>
        <w:bidi/>
        <w:ind w:left="0" w:right="0"/>
        <w:rPr>
          <w:rFonts w:hint="cs"/>
          <w:rtl/>
        </w:rPr>
      </w:pPr>
      <w:r>
        <w:rPr>
          <w:rStyle w:val="FootnoteReference"/>
        </w:rPr>
        <w:footnoteRef/>
      </w:r>
      <w:r>
        <w:t xml:space="preserve"> </w:t>
      </w:r>
      <w:r>
        <w:rPr>
          <w:rFonts w:hint="cs"/>
          <w:rtl/>
        </w:rPr>
        <w:t xml:space="preserve"> </w:t>
      </w:r>
      <w:r w:rsidRPr="001F6CDD">
        <w:rPr>
          <w:rFonts w:cs="Traditional Arabic"/>
          <w:rtl/>
        </w:rPr>
        <w:t>حديث</w:t>
      </w:r>
      <w:r w:rsidRPr="001F6CDD">
        <w:rPr>
          <w:rFonts w:cs="Traditional Arabic" w:hint="cs"/>
          <w:rtl/>
        </w:rPr>
        <w:t>:</w:t>
      </w:r>
      <w:r w:rsidRPr="001F6CDD">
        <w:rPr>
          <w:rFonts w:cs="Traditional Arabic"/>
          <w:rtl/>
        </w:rPr>
        <w:t xml:space="preserve"> </w:t>
      </w:r>
      <w:r w:rsidRPr="001F6CDD">
        <w:rPr>
          <w:rFonts w:cs="Traditional Arabic" w:hint="cs"/>
          <w:rtl/>
        </w:rPr>
        <w:t>((</w:t>
      </w:r>
      <w:r w:rsidRPr="001F6CDD">
        <w:rPr>
          <w:rFonts w:cs="Traditional Arabic"/>
          <w:rtl/>
        </w:rPr>
        <w:t>من أحدث في ديننا ما ليس فيه فهو رد</w:t>
      </w:r>
      <w:r w:rsidRPr="001F6CDD">
        <w:rPr>
          <w:rFonts w:cs="Traditional Arabic" w:hint="cs"/>
          <w:rtl/>
        </w:rPr>
        <w:t>))</w:t>
      </w:r>
      <w:r w:rsidRPr="001F6CDD">
        <w:rPr>
          <w:rFonts w:cs="Traditional Arabic"/>
          <w:rtl/>
        </w:rPr>
        <w:t xml:space="preserve"> متفق عليه من حديث عائشة بلفظ</w:t>
      </w:r>
      <w:r w:rsidRPr="001F6CDD">
        <w:rPr>
          <w:rFonts w:cs="Traditional Arabic" w:hint="cs"/>
          <w:rtl/>
        </w:rPr>
        <w:t>:</w:t>
      </w:r>
      <w:r w:rsidRPr="001F6CDD">
        <w:rPr>
          <w:rFonts w:cs="Traditional Arabic"/>
          <w:rtl/>
        </w:rPr>
        <w:t xml:space="preserve"> </w:t>
      </w:r>
      <w:r w:rsidRPr="001F6CDD">
        <w:rPr>
          <w:rFonts w:cs="Traditional Arabic" w:hint="cs"/>
          <w:rtl/>
        </w:rPr>
        <w:t>((</w:t>
      </w:r>
      <w:r w:rsidRPr="001F6CDD">
        <w:rPr>
          <w:rFonts w:cs="Traditional Arabic"/>
          <w:rtl/>
        </w:rPr>
        <w:t>في أمرنا ما ليس منه</w:t>
      </w:r>
      <w:r w:rsidRPr="001F6CDD">
        <w:rPr>
          <w:rFonts w:cs="Traditional Arabic" w:hint="cs"/>
          <w:rtl/>
        </w:rPr>
        <w:t>))</w:t>
      </w:r>
      <w:r w:rsidRPr="001F6CDD">
        <w:rPr>
          <w:rFonts w:cs="Traditional Arabic"/>
          <w:rtl/>
        </w:rPr>
        <w:t xml:space="preserve"> وعند أبي داود </w:t>
      </w:r>
      <w:r w:rsidRPr="001F6CDD">
        <w:rPr>
          <w:rFonts w:cs="Traditional Arabic" w:hint="cs"/>
          <w:rtl/>
        </w:rPr>
        <w:t>((</w:t>
      </w:r>
      <w:r w:rsidRPr="001F6CDD">
        <w:rPr>
          <w:rFonts w:cs="Traditional Arabic"/>
          <w:rtl/>
        </w:rPr>
        <w:t>فيه</w:t>
      </w:r>
      <w:r w:rsidRPr="001F6CDD">
        <w:rPr>
          <w:rFonts w:cs="Traditional Arabic" w:hint="cs"/>
          <w:rtl/>
        </w:rPr>
        <w:t>)).</w:t>
      </w:r>
    </w:p>
  </w:footnote>
  <w:footnote w:id="198">
    <w:p w:rsidR="005676DF" w:rsidRPr="001F6CDD" w:rsidP="001F6CDD">
      <w:pPr>
        <w:pStyle w:val="FootnoteText"/>
        <w:bidi/>
        <w:ind w:left="0" w:right="0"/>
        <w:rPr>
          <w:rFonts w:hint="cs"/>
          <w:rtl/>
        </w:rPr>
      </w:pPr>
      <w:r>
        <w:rPr>
          <w:rStyle w:val="FootnoteReference"/>
        </w:rPr>
        <w:footnoteRef/>
      </w:r>
      <w:r>
        <w:t xml:space="preserve"> </w:t>
      </w:r>
      <w:r>
        <w:rPr>
          <w:rFonts w:hint="cs"/>
          <w:rtl/>
        </w:rPr>
        <w:t xml:space="preserve"> </w:t>
      </w:r>
      <w:r w:rsidRPr="001F6CDD">
        <w:rPr>
          <w:rFonts w:cs="Traditional Arabic"/>
          <w:rtl/>
        </w:rPr>
        <w:t>حديث</w:t>
      </w:r>
      <w:r w:rsidRPr="001F6CDD">
        <w:rPr>
          <w:rFonts w:cs="Traditional Arabic" w:hint="cs"/>
          <w:rtl/>
        </w:rPr>
        <w:t>:</w:t>
      </w:r>
      <w:r w:rsidRPr="001F6CDD">
        <w:rPr>
          <w:rFonts w:cs="Traditional Arabic"/>
          <w:rtl/>
        </w:rPr>
        <w:t xml:space="preserve"> </w:t>
      </w:r>
      <w:r w:rsidRPr="001F6CDD">
        <w:rPr>
          <w:rFonts w:cs="Traditional Arabic" w:hint="cs"/>
          <w:rtl/>
        </w:rPr>
        <w:t xml:space="preserve">(( </w:t>
      </w:r>
      <w:r w:rsidRPr="001F6CDD">
        <w:rPr>
          <w:rFonts w:cs="Traditional Arabic"/>
          <w:rtl/>
        </w:rPr>
        <w:t>من غش أمتي فعليه لعنة الله</w:t>
      </w:r>
      <w:r w:rsidRPr="001F6CDD">
        <w:rPr>
          <w:rFonts w:cs="Traditional Arabic" w:hint="cs"/>
          <w:rtl/>
        </w:rPr>
        <w:t>...</w:t>
      </w:r>
      <w:r w:rsidRPr="001F6CDD">
        <w:rPr>
          <w:rFonts w:cs="Traditional Arabic"/>
          <w:rtl/>
        </w:rPr>
        <w:t xml:space="preserve"> الحديث</w:t>
      </w:r>
      <w:r w:rsidRPr="001F6CDD">
        <w:rPr>
          <w:rFonts w:cs="Traditional Arabic" w:hint="cs"/>
          <w:rtl/>
        </w:rPr>
        <w:t>))</w:t>
      </w:r>
      <w:r w:rsidRPr="001F6CDD">
        <w:rPr>
          <w:rFonts w:cs="Traditional Arabic"/>
          <w:rtl/>
        </w:rPr>
        <w:t xml:space="preserve"> أخرجه الدارقطني في الأفراد من حديث أنس بسند ضعيف جدا</w:t>
      </w:r>
      <w:r w:rsidRPr="001F6CDD">
        <w:rPr>
          <w:rFonts w:cs="Traditional Arabic" w:hint="cs"/>
          <w:rtl/>
        </w:rPr>
        <w:t>.</w:t>
      </w:r>
    </w:p>
  </w:footnote>
  <w:footnote w:id="199">
    <w:p w:rsidR="005676DF" w:rsidRPr="001F6CDD" w:rsidP="001F6CDD">
      <w:pPr>
        <w:pStyle w:val="FootnoteText"/>
        <w:bidi/>
        <w:ind w:left="0" w:right="0"/>
        <w:rPr>
          <w:rFonts w:hint="cs"/>
          <w:rtl/>
        </w:rPr>
      </w:pPr>
      <w:r>
        <w:rPr>
          <w:rStyle w:val="FootnoteReference"/>
        </w:rPr>
        <w:footnoteRef/>
      </w:r>
      <w:r>
        <w:t xml:space="preserve"> </w:t>
      </w:r>
      <w:r>
        <w:rPr>
          <w:rFonts w:hint="cs"/>
          <w:rtl/>
        </w:rPr>
        <w:t xml:space="preserve"> </w:t>
      </w:r>
      <w:r w:rsidRPr="001F6CDD">
        <w:rPr>
          <w:rFonts w:cs="Traditional Arabic"/>
          <w:rtl/>
        </w:rPr>
        <w:t>حديث</w:t>
      </w:r>
      <w:r w:rsidRPr="001F6CDD">
        <w:rPr>
          <w:rFonts w:cs="Traditional Arabic" w:hint="cs"/>
          <w:rtl/>
        </w:rPr>
        <w:t>:</w:t>
      </w:r>
      <w:r w:rsidRPr="001F6CDD">
        <w:rPr>
          <w:rFonts w:cs="Traditional Arabic"/>
          <w:rtl/>
        </w:rPr>
        <w:t xml:space="preserve"> </w:t>
      </w:r>
      <w:r w:rsidRPr="001F6CDD">
        <w:rPr>
          <w:rFonts w:cs="Traditional Arabic" w:hint="cs"/>
          <w:rtl/>
        </w:rPr>
        <w:t>((</w:t>
      </w:r>
      <w:r w:rsidRPr="001F6CDD">
        <w:rPr>
          <w:rFonts w:cs="Traditional Arabic"/>
          <w:rtl/>
        </w:rPr>
        <w:t xml:space="preserve">إن لله ملكا ينادى كل يوم من خالف سنة رسول الله </w:t>
      </w:r>
      <w:r w:rsidRPr="001F6CDD">
        <w:rPr>
          <w:rFonts w:cs="Traditional Arabic"/>
          <w:color w:val="008000"/>
          <w:rtl/>
        </w:rPr>
        <w:t>صلى الله عليه وسلم</w:t>
      </w:r>
      <w:r w:rsidRPr="001F6CDD">
        <w:rPr>
          <w:rFonts w:cs="Traditional Arabic"/>
          <w:rtl/>
        </w:rPr>
        <w:t xml:space="preserve"> لم تنله شفاعته</w:t>
      </w:r>
      <w:r w:rsidRPr="001F6CDD">
        <w:rPr>
          <w:rFonts w:cs="Traditional Arabic" w:hint="cs"/>
          <w:rtl/>
        </w:rPr>
        <w:t>))</w:t>
      </w:r>
      <w:r w:rsidRPr="001F6CDD">
        <w:rPr>
          <w:rFonts w:cs="Traditional Arabic"/>
          <w:rtl/>
        </w:rPr>
        <w:t xml:space="preserve"> لم أجد له أصلا</w:t>
      </w:r>
      <w:r w:rsidRPr="001F6CDD">
        <w:rPr>
          <w:rFonts w:cs="Traditional Arabic" w:hint="cs"/>
          <w:rtl/>
        </w:rPr>
        <w:t>.</w:t>
      </w:r>
    </w:p>
  </w:footnote>
  <w:footnote w:id="200">
    <w:p w:rsidR="005676DF" w:rsidRPr="001F6CDD" w:rsidP="001F6CDD">
      <w:pPr>
        <w:pStyle w:val="FootnoteText"/>
        <w:bidi/>
        <w:ind w:left="0" w:right="0"/>
        <w:rPr>
          <w:rFonts w:hint="cs"/>
          <w:rtl/>
        </w:rPr>
      </w:pPr>
      <w:r>
        <w:rPr>
          <w:rStyle w:val="FootnoteReference"/>
        </w:rPr>
        <w:footnoteRef/>
      </w:r>
      <w:r>
        <w:t xml:space="preserve"> </w:t>
      </w:r>
      <w:r>
        <w:rPr>
          <w:rFonts w:hint="cs"/>
          <w:rtl/>
        </w:rPr>
        <w:t xml:space="preserve"> </w:t>
      </w:r>
      <w:r w:rsidRPr="001F6CDD">
        <w:rPr>
          <w:rFonts w:cs="Traditional Arabic"/>
          <w:rtl/>
        </w:rPr>
        <w:t>حديث</w:t>
      </w:r>
      <w:r w:rsidRPr="001F6CDD">
        <w:rPr>
          <w:rFonts w:cs="Traditional Arabic" w:hint="cs"/>
          <w:rtl/>
        </w:rPr>
        <w:t>:</w:t>
      </w:r>
      <w:r w:rsidRPr="001F6CDD">
        <w:rPr>
          <w:rFonts w:cs="Traditional Arabic"/>
          <w:rtl/>
        </w:rPr>
        <w:t xml:space="preserve"> </w:t>
      </w:r>
      <w:r w:rsidRPr="001F6CDD">
        <w:rPr>
          <w:rFonts w:cs="Traditional Arabic" w:hint="cs"/>
          <w:rtl/>
        </w:rPr>
        <w:t xml:space="preserve">(( </w:t>
      </w:r>
      <w:r w:rsidRPr="001F6CDD">
        <w:rPr>
          <w:rFonts w:cs="Traditional Arabic"/>
          <w:rtl/>
        </w:rPr>
        <w:t>عليكم بالنمط الأوسط</w:t>
      </w:r>
      <w:r w:rsidRPr="001F6CDD">
        <w:rPr>
          <w:rFonts w:cs="Traditional Arabic" w:hint="cs"/>
          <w:rtl/>
        </w:rPr>
        <w:t>...</w:t>
      </w:r>
      <w:r w:rsidRPr="001F6CDD">
        <w:rPr>
          <w:rFonts w:cs="Traditional Arabic"/>
          <w:rtl/>
        </w:rPr>
        <w:t xml:space="preserve"> الحديث</w:t>
      </w:r>
      <w:r w:rsidRPr="001F6CDD">
        <w:rPr>
          <w:rFonts w:cs="Traditional Arabic" w:hint="cs"/>
          <w:rtl/>
        </w:rPr>
        <w:t>))</w:t>
      </w:r>
      <w:r w:rsidRPr="001F6CDD">
        <w:rPr>
          <w:rFonts w:cs="Traditional Arabic"/>
          <w:rtl/>
        </w:rPr>
        <w:t xml:space="preserve"> أخرجه أبو عبيد في غريب الحديث موقوفا على علي بن أبي طالب ولم أجده مرفوعا</w:t>
      </w:r>
      <w:r w:rsidRPr="001F6CDD">
        <w:rPr>
          <w:rFonts w:cs="Traditional Arabic" w:hint="cs"/>
          <w:rtl/>
        </w:rPr>
        <w:t>.</w:t>
      </w:r>
    </w:p>
  </w:footnote>
  <w:footnote w:id="20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w:t>
      </w:r>
      <w:r>
        <w:rPr>
          <w:rFonts w:cs="Traditional Arabic"/>
          <w:rtl/>
        </w:rPr>
        <w:t>الشيخ في قومه كالنبي في أمته</w:t>
      </w:r>
      <w:r>
        <w:rPr>
          <w:rFonts w:cs="Traditional Arabic" w:hint="cs"/>
          <w:rtl/>
        </w:rPr>
        <w:t>))</w:t>
      </w:r>
      <w:r>
        <w:rPr>
          <w:rFonts w:cs="Traditional Arabic"/>
          <w:rtl/>
        </w:rPr>
        <w:t xml:space="preserve"> أخرجه ابن حبان في الضعفاء من حديث ابن عمر وأبو منصور الديلمي من حديث أبي رافع بسند ضعيف</w:t>
      </w:r>
      <w:r>
        <w:rPr>
          <w:rFonts w:cs="Traditional Arabic" w:hint="cs"/>
          <w:rtl/>
        </w:rPr>
        <w:t>.</w:t>
      </w:r>
    </w:p>
  </w:footnote>
  <w:footnote w:id="202">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w:t>
      </w:r>
      <w:r>
        <w:rPr>
          <w:rFonts w:cs="Traditional Arabic"/>
          <w:rtl/>
        </w:rPr>
        <w:t>يا أيها الناس اعقلوا عن ربكم وتواصوا بالعقل</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داود بن المجبر أحد الضعفاء في كتاب العقل من حديث أبي هريرة وهو في مسند الحارث بن أبي أسامة عن داود</w:t>
      </w:r>
      <w:r>
        <w:rPr>
          <w:rFonts w:cs="Traditional Arabic" w:hint="cs"/>
          <w:rtl/>
        </w:rPr>
        <w:t>.</w:t>
      </w:r>
    </w:p>
  </w:footnote>
  <w:footnote w:id="20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 xml:space="preserve">(( </w:t>
      </w:r>
      <w:r>
        <w:rPr>
          <w:rFonts w:cs="Traditional Arabic"/>
          <w:rtl/>
        </w:rPr>
        <w:t>أول ما خلق الله العقل قال له أقبل</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الطبراني في الأوسط من حديث أبي أمامة وأبو نعيم من حديث عائشة بإسنادين ضعيفين</w:t>
      </w:r>
      <w:r>
        <w:rPr>
          <w:rFonts w:cs="Traditional Arabic" w:hint="cs"/>
          <w:rtl/>
        </w:rPr>
        <w:t>.</w:t>
      </w:r>
    </w:p>
  </w:footnote>
  <w:footnote w:id="20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أنس</w:t>
      </w:r>
      <w:r>
        <w:rPr>
          <w:rFonts w:cs="Traditional Arabic" w:hint="cs"/>
          <w:rtl/>
        </w:rPr>
        <w:t>:</w:t>
      </w:r>
      <w:r>
        <w:rPr>
          <w:rFonts w:cs="Traditional Arabic"/>
          <w:rtl/>
        </w:rPr>
        <w:t xml:space="preserve"> </w:t>
      </w:r>
      <w:r>
        <w:rPr>
          <w:rFonts w:cs="Traditional Arabic" w:hint="cs"/>
          <w:rtl/>
        </w:rPr>
        <w:t xml:space="preserve">(( </w:t>
      </w:r>
      <w:r>
        <w:rPr>
          <w:rFonts w:cs="Traditional Arabic"/>
          <w:rtl/>
        </w:rPr>
        <w:t xml:space="preserve">أثنى قوم على رجل عند النبي </w:t>
      </w:r>
      <w:r>
        <w:rPr>
          <w:rFonts w:cs="Traditional Arabic"/>
          <w:color w:val="008000"/>
          <w:rtl/>
        </w:rPr>
        <w:t>صلى الله عليه وسلم</w:t>
      </w:r>
      <w:r>
        <w:rPr>
          <w:rFonts w:cs="Traditional Arabic"/>
          <w:rtl/>
        </w:rPr>
        <w:t xml:space="preserve"> حتى بالغوا في الثناء فقال كيف عقل الرجل</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في العقل بتمامه والترمذي الحكيم في النوادر مختصرا</w:t>
      </w:r>
      <w:r>
        <w:rPr>
          <w:rFonts w:cs="Traditional Arabic" w:hint="cs"/>
          <w:rtl/>
        </w:rPr>
        <w:t>ً.</w:t>
      </w:r>
    </w:p>
  </w:footnote>
  <w:footnote w:id="205">
    <w:p w:rsidR="005676DF" w:rsidP="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عمر</w:t>
      </w:r>
      <w:r>
        <w:rPr>
          <w:rFonts w:cs="Traditional Arabic" w:hint="cs"/>
          <w:rtl/>
        </w:rPr>
        <w:t>:</w:t>
      </w:r>
      <w:r>
        <w:rPr>
          <w:rFonts w:cs="Traditional Arabic"/>
          <w:rtl/>
        </w:rPr>
        <w:t xml:space="preserve"> </w:t>
      </w:r>
      <w:r>
        <w:rPr>
          <w:rFonts w:cs="Traditional Arabic" w:hint="cs"/>
          <w:rtl/>
        </w:rPr>
        <w:t xml:space="preserve">(( </w:t>
      </w:r>
      <w:r>
        <w:rPr>
          <w:rFonts w:cs="Traditional Arabic"/>
          <w:rtl/>
        </w:rPr>
        <w:t>ما اكتسب رجل مثل فضل عقل</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في العقل وعنه الحارث بن أبي أ</w:t>
      </w:r>
      <w:r>
        <w:rPr>
          <w:rFonts w:cs="Traditional Arabic" w:hint="cs"/>
          <w:rtl/>
        </w:rPr>
        <w:t>س</w:t>
      </w:r>
      <w:r>
        <w:rPr>
          <w:rFonts w:cs="Traditional Arabic"/>
          <w:rtl/>
        </w:rPr>
        <w:t>امة</w:t>
      </w:r>
      <w:r>
        <w:rPr>
          <w:rFonts w:cs="Traditional Arabic" w:hint="cs"/>
          <w:rtl/>
        </w:rPr>
        <w:t>.</w:t>
      </w:r>
    </w:p>
  </w:footnote>
  <w:footnote w:id="20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sidRPr="005676DF">
        <w:rPr>
          <w:rFonts w:cs="Traditional Arabic"/>
          <w:rtl/>
        </w:rPr>
        <w:t>حديث</w:t>
      </w:r>
      <w:r>
        <w:rPr>
          <w:rFonts w:cs="Traditional Arabic" w:hint="cs"/>
          <w:rtl/>
        </w:rPr>
        <w:t>:</w:t>
      </w:r>
      <w:r w:rsidRPr="005676DF">
        <w:rPr>
          <w:rFonts w:cs="Traditional Arabic"/>
          <w:rtl/>
        </w:rPr>
        <w:t xml:space="preserve"> </w:t>
      </w:r>
      <w:r>
        <w:rPr>
          <w:rFonts w:cs="Traditional Arabic" w:hint="cs"/>
          <w:rtl/>
        </w:rPr>
        <w:t xml:space="preserve">(( </w:t>
      </w:r>
      <w:r w:rsidRPr="005676DF">
        <w:rPr>
          <w:rFonts w:cs="Traditional Arabic"/>
          <w:rtl/>
        </w:rPr>
        <w:t>إن الرجل ليدرك بحسن خلقه درجة الصائم القائم ولا يتم لرجل حسن خلقه حتى يتم عقله</w:t>
      </w:r>
      <w:r>
        <w:rPr>
          <w:rFonts w:cs="Traditional Arabic" w:hint="cs"/>
          <w:rtl/>
        </w:rPr>
        <w:t>...</w:t>
      </w:r>
      <w:r>
        <w:rPr>
          <w:rFonts w:cs="Traditional Arabic"/>
          <w:rtl/>
        </w:rPr>
        <w:t xml:space="preserve"> الحديث</w:t>
      </w:r>
      <w:r>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من رواية عمرو بن شعيب عن أبيه عن جده به والحديث عند الترمذي مختصر دون قوله ولا يتم من حديث عائشة وصححه</w:t>
      </w:r>
      <w:r>
        <w:rPr>
          <w:rFonts w:cs="Traditional Arabic" w:hint="cs"/>
          <w:rtl/>
        </w:rPr>
        <w:t>.</w:t>
      </w:r>
    </w:p>
  </w:footnote>
  <w:footnote w:id="207">
    <w:p w:rsidR="005676DF" w:rsidRPr="005676DF" w:rsidP="005676DF">
      <w:pPr>
        <w:pStyle w:val="FootnoteText"/>
        <w:bidi/>
        <w:ind w:left="0" w:right="0"/>
        <w:rPr>
          <w:rFonts w:hint="cs"/>
          <w:rtl/>
        </w:rPr>
      </w:pPr>
      <w:r>
        <w:rPr>
          <w:rStyle w:val="FootnoteReference"/>
        </w:rPr>
        <w:footnoteRef/>
      </w:r>
      <w:r>
        <w:t xml:space="preserve"> </w:t>
      </w:r>
      <w:r>
        <w:rPr>
          <w:rFonts w:hint="cs"/>
          <w:rtl/>
        </w:rPr>
        <w:t xml:space="preserve"> </w:t>
      </w:r>
      <w:r w:rsidRPr="005676DF">
        <w:rPr>
          <w:rFonts w:cs="Traditional Arabic"/>
          <w:rtl/>
        </w:rPr>
        <w:t>حديث أبي سعيد</w:t>
      </w:r>
      <w:r w:rsidRPr="005676DF">
        <w:rPr>
          <w:rFonts w:cs="Traditional Arabic" w:hint="cs"/>
          <w:rtl/>
        </w:rPr>
        <w:t>:</w:t>
      </w:r>
      <w:r w:rsidRPr="005676DF">
        <w:rPr>
          <w:rFonts w:cs="Traditional Arabic"/>
          <w:rtl/>
        </w:rPr>
        <w:t xml:space="preserve"> </w:t>
      </w:r>
      <w:r w:rsidRPr="005676DF">
        <w:rPr>
          <w:rFonts w:cs="Traditional Arabic" w:hint="cs"/>
          <w:rtl/>
        </w:rPr>
        <w:t xml:space="preserve">(( </w:t>
      </w:r>
      <w:r w:rsidRPr="005676DF">
        <w:rPr>
          <w:rFonts w:cs="Traditional Arabic"/>
          <w:rtl/>
        </w:rPr>
        <w:t>لكل شيء دعامة ودعامة المؤمن عقله</w:t>
      </w:r>
      <w:r w:rsidRPr="005676DF">
        <w:rPr>
          <w:rFonts w:cs="Traditional Arabic" w:hint="cs"/>
          <w:rtl/>
        </w:rPr>
        <w:t>...</w:t>
      </w:r>
      <w:r w:rsidRPr="005676DF">
        <w:rPr>
          <w:rFonts w:cs="Traditional Arabic"/>
          <w:rtl/>
        </w:rPr>
        <w:t xml:space="preserve"> الحديث</w:t>
      </w:r>
      <w:r w:rsidRPr="005676DF">
        <w:rPr>
          <w:rFonts w:cs="Traditional Arabic" w:hint="cs"/>
          <w:rtl/>
        </w:rPr>
        <w:t>))</w:t>
      </w:r>
      <w:r w:rsidRPr="005676DF">
        <w:rPr>
          <w:rFonts w:cs="Traditional Arabic"/>
          <w:rtl/>
        </w:rPr>
        <w:t xml:space="preserve"> أخرجه </w:t>
      </w:r>
      <w:r w:rsidR="00010F41">
        <w:rPr>
          <w:rFonts w:cs="Traditional Arabic"/>
          <w:rtl/>
        </w:rPr>
        <w:t xml:space="preserve">ابن المحبر </w:t>
      </w:r>
      <w:r w:rsidRPr="005676DF">
        <w:rPr>
          <w:rFonts w:cs="Traditional Arabic"/>
          <w:rtl/>
        </w:rPr>
        <w:t>وعنه الحارث</w:t>
      </w:r>
      <w:r w:rsidRPr="005676DF">
        <w:rPr>
          <w:rFonts w:cs="Traditional Arabic" w:hint="cs"/>
          <w:rtl/>
        </w:rPr>
        <w:t>.</w:t>
      </w:r>
    </w:p>
  </w:footnote>
  <w:footnote w:id="208">
    <w:p w:rsidR="00010F41" w:rsidRPr="00010F41" w:rsidP="00010F41">
      <w:pPr>
        <w:pStyle w:val="FootnoteText"/>
        <w:bidi/>
        <w:ind w:left="0" w:right="0"/>
        <w:rPr>
          <w:rFonts w:hint="cs"/>
          <w:rtl/>
        </w:rPr>
      </w:pPr>
      <w:r>
        <w:rPr>
          <w:rStyle w:val="FootnoteReference"/>
        </w:rPr>
        <w:footnoteRef/>
      </w:r>
      <w:r>
        <w:t xml:space="preserve"> </w:t>
      </w:r>
      <w:r>
        <w:rPr>
          <w:rFonts w:hint="cs"/>
          <w:rtl/>
        </w:rPr>
        <w:t xml:space="preserve"> </w:t>
      </w:r>
      <w:r w:rsidRPr="00010F41">
        <w:rPr>
          <w:rFonts w:cs="Traditional Arabic"/>
          <w:rtl/>
        </w:rPr>
        <w:t>حديث عمر</w:t>
      </w:r>
      <w:r w:rsidRPr="00010F41">
        <w:rPr>
          <w:rFonts w:cs="Traditional Arabic" w:hint="cs"/>
          <w:rtl/>
        </w:rPr>
        <w:t>:</w:t>
      </w:r>
      <w:r w:rsidRPr="00010F41">
        <w:rPr>
          <w:rFonts w:cs="Traditional Arabic"/>
          <w:rtl/>
        </w:rPr>
        <w:t xml:space="preserve"> </w:t>
      </w:r>
      <w:r w:rsidRPr="00010F41">
        <w:rPr>
          <w:rFonts w:cs="Traditional Arabic" w:hint="cs"/>
          <w:rtl/>
        </w:rPr>
        <w:t xml:space="preserve">(( </w:t>
      </w:r>
      <w:r w:rsidRPr="00010F41">
        <w:rPr>
          <w:rFonts w:cs="Traditional Arabic"/>
          <w:rtl/>
        </w:rPr>
        <w:t xml:space="preserve">أنه قال لتميم الداري ما السودد فيكم قال العقل قال صدقت سألت رسول الله </w:t>
      </w:r>
      <w:r w:rsidRPr="00010F41">
        <w:rPr>
          <w:rFonts w:cs="Traditional Arabic"/>
          <w:color w:val="008000"/>
          <w:rtl/>
        </w:rPr>
        <w:t>صلى الله عليه وسلم</w:t>
      </w:r>
      <w:r w:rsidRPr="00010F41">
        <w:rPr>
          <w:rFonts w:cs="Traditional Arabic" w:hint="cs"/>
          <w:color w:val="008000"/>
          <w:rtl/>
        </w:rPr>
        <w:t>...</w:t>
      </w:r>
      <w:r w:rsidRPr="00010F41">
        <w:rPr>
          <w:rFonts w:cs="Traditional Arabic"/>
          <w:rtl/>
        </w:rPr>
        <w:t xml:space="preserve"> الحديث</w:t>
      </w:r>
      <w:r w:rsidRPr="00010F41">
        <w:rPr>
          <w:rFonts w:cs="Traditional Arabic" w:hint="cs"/>
          <w:rtl/>
        </w:rPr>
        <w:t>))</w:t>
      </w:r>
      <w:r w:rsidRPr="00010F41">
        <w:rPr>
          <w:rFonts w:cs="Traditional Arabic"/>
          <w:rtl/>
        </w:rPr>
        <w:t xml:space="preserve"> أخرجه </w:t>
      </w:r>
      <w:r>
        <w:rPr>
          <w:rFonts w:cs="Traditional Arabic"/>
          <w:rtl/>
        </w:rPr>
        <w:t xml:space="preserve">ابن المحبر </w:t>
      </w:r>
      <w:r w:rsidRPr="00010F41">
        <w:rPr>
          <w:rFonts w:cs="Traditional Arabic"/>
          <w:rtl/>
        </w:rPr>
        <w:t>وعنه الحارث</w:t>
      </w:r>
      <w:r w:rsidRPr="00010F41">
        <w:rPr>
          <w:rFonts w:cs="Traditional Arabic" w:hint="cs"/>
          <w:rtl/>
        </w:rPr>
        <w:t>.</w:t>
      </w:r>
    </w:p>
  </w:footnote>
  <w:footnote w:id="209">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البراء</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 xml:space="preserve">كثرت المسائل على رسول الله </w:t>
      </w:r>
      <w:r>
        <w:rPr>
          <w:rFonts w:cs="Traditional Arabic"/>
          <w:color w:val="008000"/>
          <w:rtl/>
        </w:rPr>
        <w:t>صلى الله عليه وسلم</w:t>
      </w:r>
      <w:r>
        <w:rPr>
          <w:rFonts w:cs="Traditional Arabic"/>
          <w:rtl/>
        </w:rPr>
        <w:t xml:space="preserve"> فقال يا أيها الناس إن لكل شيء مطية</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w:t>
      </w:r>
      <w:r w:rsidR="00010F41">
        <w:rPr>
          <w:rFonts w:cs="Traditional Arabic"/>
          <w:rtl/>
        </w:rPr>
        <w:t xml:space="preserve">ابن المحبر </w:t>
      </w:r>
      <w:r w:rsidRPr="005676DF" w:rsidR="00010F41">
        <w:rPr>
          <w:rFonts w:cs="Traditional Arabic"/>
          <w:rtl/>
        </w:rPr>
        <w:t>وعنه الحارث</w:t>
      </w:r>
      <w:r w:rsidRPr="005676DF" w:rsidR="00010F41">
        <w:rPr>
          <w:rFonts w:cs="Traditional Arabic" w:hint="cs"/>
          <w:rtl/>
        </w:rPr>
        <w:t>.</w:t>
      </w:r>
    </w:p>
  </w:footnote>
  <w:footnote w:id="210">
    <w:p w:rsidR="005676DF" w:rsidP="00010F41">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أبي هريرة</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 xml:space="preserve">لما رجع رسول الله </w:t>
      </w:r>
      <w:r>
        <w:rPr>
          <w:rFonts w:cs="Traditional Arabic"/>
          <w:color w:val="008000"/>
          <w:rtl/>
        </w:rPr>
        <w:t>صلى الله عليه وسلم</w:t>
      </w:r>
      <w:r>
        <w:rPr>
          <w:rFonts w:cs="Traditional Arabic"/>
          <w:rtl/>
        </w:rPr>
        <w:t xml:space="preserve"> من غزوة أحد سمع الناس يقولون كان فلان أشجع من فلان</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ابن الم</w:t>
      </w:r>
      <w:r w:rsidR="00010F41">
        <w:rPr>
          <w:rFonts w:cs="Traditional Arabic" w:hint="cs"/>
          <w:rtl/>
        </w:rPr>
        <w:t>ح</w:t>
      </w:r>
      <w:r>
        <w:rPr>
          <w:rFonts w:cs="Traditional Arabic"/>
          <w:rtl/>
        </w:rPr>
        <w:t>بر</w:t>
      </w:r>
      <w:r w:rsidR="00010F41">
        <w:rPr>
          <w:rFonts w:cs="Traditional Arabic" w:hint="cs"/>
          <w:rtl/>
        </w:rPr>
        <w:t>.</w:t>
      </w:r>
    </w:p>
  </w:footnote>
  <w:footnote w:id="211">
    <w:p w:rsidR="005676DF" w:rsidP="00010F41">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البراء بن عازب</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جد الملائكة واجتهدوا في طاعة الله بالعقل</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 xml:space="preserve">كذلك وعنه الحارث في مسنده ورواه البغوي في </w:t>
      </w:r>
      <w:r w:rsidR="00010F41">
        <w:rPr>
          <w:rFonts w:cs="Traditional Arabic" w:hint="cs"/>
          <w:rtl/>
        </w:rPr>
        <w:t>(</w:t>
      </w:r>
      <w:r>
        <w:rPr>
          <w:rFonts w:cs="Traditional Arabic"/>
          <w:rtl/>
        </w:rPr>
        <w:t>معجم الصحابة</w:t>
      </w:r>
      <w:r w:rsidR="00010F41">
        <w:rPr>
          <w:rFonts w:cs="Traditional Arabic" w:hint="cs"/>
          <w:rtl/>
        </w:rPr>
        <w:t>)</w:t>
      </w:r>
      <w:r>
        <w:rPr>
          <w:rFonts w:cs="Traditional Arabic"/>
          <w:rtl/>
        </w:rPr>
        <w:t xml:space="preserve"> من حديث ابن عازب رجل من الصحابة غير البراء وهو بالسند الذي رواه ابن المجبر</w:t>
      </w:r>
      <w:r w:rsidR="00010F41">
        <w:rPr>
          <w:rFonts w:cs="Traditional Arabic" w:hint="cs"/>
          <w:rtl/>
        </w:rPr>
        <w:t>.</w:t>
      </w:r>
    </w:p>
  </w:footnote>
  <w:footnote w:id="212">
    <w:p w:rsidR="005676DF" w:rsidP="00010F41">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عائشة</w:t>
      </w:r>
      <w:r w:rsidR="00010F41">
        <w:rPr>
          <w:rFonts w:cs="Traditional Arabic" w:hint="cs"/>
          <w:rtl/>
        </w:rPr>
        <w:t>:</w:t>
      </w:r>
      <w:r>
        <w:rPr>
          <w:rFonts w:cs="Traditional Arabic"/>
          <w:rtl/>
        </w:rPr>
        <w:t xml:space="preserve"> </w:t>
      </w:r>
      <w:r w:rsidR="00010F41">
        <w:rPr>
          <w:rFonts w:cs="Traditional Arabic" w:hint="cs"/>
          <w:rtl/>
        </w:rPr>
        <w:t>((</w:t>
      </w:r>
      <w:r>
        <w:rPr>
          <w:rFonts w:cs="Traditional Arabic"/>
          <w:rtl/>
        </w:rPr>
        <w:t>قلت</w:t>
      </w:r>
      <w:r w:rsidR="00010F41">
        <w:rPr>
          <w:rFonts w:cs="Traditional Arabic" w:hint="cs"/>
          <w:rtl/>
        </w:rPr>
        <w:t>:</w:t>
      </w:r>
      <w:r>
        <w:rPr>
          <w:rFonts w:cs="Traditional Arabic"/>
          <w:rtl/>
        </w:rPr>
        <w:t xml:space="preserve"> يا رسول الله بأي شيء يتفاضل الناس في الدنيا قال بالعقل</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 xml:space="preserve">والترمذي الحكيم في </w:t>
      </w:r>
      <w:r w:rsidR="00010F41">
        <w:rPr>
          <w:rFonts w:cs="Traditional Arabic" w:hint="cs"/>
          <w:rtl/>
        </w:rPr>
        <w:t>(</w:t>
      </w:r>
      <w:r>
        <w:rPr>
          <w:rFonts w:cs="Traditional Arabic"/>
          <w:rtl/>
        </w:rPr>
        <w:t>النوادر</w:t>
      </w:r>
      <w:r w:rsidR="00010F41">
        <w:rPr>
          <w:rFonts w:cs="Traditional Arabic" w:hint="cs"/>
          <w:rtl/>
        </w:rPr>
        <w:t>)</w:t>
      </w:r>
      <w:r>
        <w:rPr>
          <w:rFonts w:cs="Traditional Arabic"/>
          <w:rtl/>
        </w:rPr>
        <w:t xml:space="preserve"> نحوه</w:t>
      </w:r>
      <w:r w:rsidR="00010F41">
        <w:rPr>
          <w:rFonts w:cs="Traditional Arabic" w:hint="cs"/>
          <w:rtl/>
        </w:rPr>
        <w:t>.</w:t>
      </w:r>
    </w:p>
  </w:footnote>
  <w:footnote w:id="213">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ابن عباس</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لكل شيء آلة وعدة وإن آلة المؤمن العقل</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w:t>
      </w:r>
      <w:r w:rsidR="00010F41">
        <w:rPr>
          <w:rFonts w:cs="Traditional Arabic"/>
          <w:rtl/>
        </w:rPr>
        <w:t>ابن المحبر</w:t>
      </w:r>
      <w:r w:rsidRPr="00010F41" w:rsidR="00010F41">
        <w:rPr>
          <w:rFonts w:cs="Traditional Arabic"/>
          <w:rtl/>
        </w:rPr>
        <w:t xml:space="preserve"> وعنه الحارث</w:t>
      </w:r>
      <w:r w:rsidR="00010F41">
        <w:rPr>
          <w:rFonts w:cs="Traditional Arabic" w:hint="cs"/>
          <w:rtl/>
        </w:rPr>
        <w:t>.</w:t>
      </w:r>
      <w:r w:rsidR="00010F41">
        <w:rPr>
          <w:rFonts w:cs="Traditional Arabic"/>
          <w:rtl/>
        </w:rPr>
        <w:t xml:space="preserve"> </w:t>
      </w:r>
    </w:p>
  </w:footnote>
  <w:footnote w:id="214">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إن أحب المؤمنين إلى الله من نصب في طاعة الله</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من حديث ابن عمر</w:t>
      </w:r>
      <w:r w:rsidR="00010F41">
        <w:rPr>
          <w:rFonts w:cs="Traditional Arabic" w:hint="cs"/>
          <w:rtl/>
        </w:rPr>
        <w:t>،</w:t>
      </w:r>
      <w:r>
        <w:rPr>
          <w:rFonts w:cs="Traditional Arabic"/>
          <w:rtl/>
        </w:rPr>
        <w:t xml:space="preserve"> ورواه أبو منصور الديلمي في </w:t>
      </w:r>
      <w:r w:rsidR="00010F41">
        <w:rPr>
          <w:rFonts w:cs="Traditional Arabic" w:hint="cs"/>
          <w:rtl/>
        </w:rPr>
        <w:t>(</w:t>
      </w:r>
      <w:r>
        <w:rPr>
          <w:rFonts w:cs="Traditional Arabic"/>
          <w:rtl/>
        </w:rPr>
        <w:t>مسند الفردوس</w:t>
      </w:r>
      <w:r w:rsidR="00010F41">
        <w:rPr>
          <w:rFonts w:cs="Traditional Arabic" w:hint="cs"/>
          <w:rtl/>
        </w:rPr>
        <w:t>)</w:t>
      </w:r>
      <w:r>
        <w:rPr>
          <w:rFonts w:cs="Traditional Arabic"/>
          <w:rtl/>
        </w:rPr>
        <w:t xml:space="preserve"> بإسناد آخر ضعيف</w:t>
      </w:r>
      <w:r w:rsidR="00010F41">
        <w:rPr>
          <w:rFonts w:cs="Traditional Arabic" w:hint="cs"/>
          <w:rtl/>
        </w:rPr>
        <w:t>.</w:t>
      </w:r>
    </w:p>
  </w:footnote>
  <w:footnote w:id="215">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010F41">
        <w:rPr>
          <w:rFonts w:cs="Traditional Arabic" w:hint="cs"/>
          <w:rtl/>
        </w:rPr>
        <w:t>:</w:t>
      </w:r>
      <w:r>
        <w:rPr>
          <w:rFonts w:cs="Traditional Arabic"/>
          <w:rtl/>
        </w:rPr>
        <w:t xml:space="preserve"> </w:t>
      </w:r>
      <w:r w:rsidR="00010F41">
        <w:rPr>
          <w:rFonts w:cs="Traditional Arabic" w:hint="cs"/>
          <w:rtl/>
        </w:rPr>
        <w:t>((</w:t>
      </w:r>
      <w:r>
        <w:rPr>
          <w:rFonts w:cs="Traditional Arabic"/>
          <w:rtl/>
        </w:rPr>
        <w:t>أتمكم عقلا أشدكم لله خوفا</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من حديث أبي قتادة</w:t>
      </w:r>
      <w:r w:rsidR="00010F41">
        <w:rPr>
          <w:rFonts w:cs="Traditional Arabic" w:hint="cs"/>
          <w:rtl/>
        </w:rPr>
        <w:t>.</w:t>
      </w:r>
    </w:p>
  </w:footnote>
  <w:footnote w:id="216">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010F41">
        <w:rPr>
          <w:rFonts w:cs="Traditional Arabic" w:hint="cs"/>
          <w:rtl/>
        </w:rPr>
        <w:t>:</w:t>
      </w:r>
      <w:r>
        <w:rPr>
          <w:rFonts w:cs="Traditional Arabic"/>
          <w:rtl/>
        </w:rPr>
        <w:t xml:space="preserve"> </w:t>
      </w:r>
      <w:r w:rsidR="00010F41">
        <w:rPr>
          <w:rFonts w:cs="Traditional Arabic" w:hint="cs"/>
          <w:rtl/>
        </w:rPr>
        <w:t>((</w:t>
      </w:r>
      <w:r>
        <w:rPr>
          <w:rFonts w:cs="Traditional Arabic"/>
          <w:rtl/>
        </w:rPr>
        <w:t>ما خلق الله خلقا أكرم عليه من العقل</w:t>
      </w:r>
      <w:r w:rsidR="00010F41">
        <w:rPr>
          <w:rFonts w:cs="Traditional Arabic" w:hint="cs"/>
          <w:rtl/>
        </w:rPr>
        <w:t>))</w:t>
      </w:r>
      <w:r>
        <w:rPr>
          <w:rFonts w:cs="Traditional Arabic"/>
          <w:rtl/>
        </w:rPr>
        <w:t xml:space="preserve"> أخرجه الترمذي الحكيم في النوادر بسند ضعيف من رواية الحسن عن عدة من الصحابة</w:t>
      </w:r>
      <w:r w:rsidR="00010F41">
        <w:rPr>
          <w:rFonts w:cs="Traditional Arabic" w:hint="cs"/>
          <w:rtl/>
        </w:rPr>
        <w:t>.</w:t>
      </w:r>
    </w:p>
  </w:footnote>
  <w:footnote w:id="217">
    <w:p w:rsidR="005676DF" w:rsidP="00010F41">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إذا تقرب الناس بأنواع البر فتقرب أنت بعقلك</w:t>
      </w:r>
      <w:r w:rsidR="00010F41">
        <w:rPr>
          <w:rFonts w:cs="Traditional Arabic" w:hint="cs"/>
          <w:rtl/>
        </w:rPr>
        <w:t xml:space="preserve"> ))</w:t>
      </w:r>
      <w:r>
        <w:rPr>
          <w:rFonts w:cs="Traditional Arabic"/>
          <w:rtl/>
        </w:rPr>
        <w:t xml:space="preserve"> أخرجه أبو نعيم في الحلية من حديث علي</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إذا اكتسب الناس من أنواع البر ليتقربوا بها إلى ربنا عز وجل فاكتسب أنت من أنواع العقل تسبقهم بالزلفة والقرب</w:t>
      </w:r>
      <w:r w:rsidR="00010F41">
        <w:rPr>
          <w:rFonts w:cs="Traditional Arabic" w:hint="cs"/>
          <w:rtl/>
        </w:rPr>
        <w:t xml:space="preserve"> ))</w:t>
      </w:r>
      <w:r>
        <w:rPr>
          <w:rFonts w:cs="Traditional Arabic"/>
          <w:rtl/>
        </w:rPr>
        <w:t xml:space="preserve"> وإسناده ضعيف</w:t>
      </w:r>
      <w:r w:rsidR="00010F41">
        <w:rPr>
          <w:rFonts w:cs="Traditional Arabic" w:hint="cs"/>
          <w:rtl/>
        </w:rPr>
        <w:t>.</w:t>
      </w:r>
    </w:p>
  </w:footnote>
  <w:footnote w:id="218">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ازدد عقلا تزدد من ربك قربا</w:t>
      </w:r>
      <w:r w:rsidR="00010F41">
        <w:rPr>
          <w:rFonts w:cs="Traditional Arabic" w:hint="cs"/>
          <w:rtl/>
        </w:rPr>
        <w:t>...</w:t>
      </w:r>
      <w:r>
        <w:rPr>
          <w:rFonts w:cs="Traditional Arabic"/>
          <w:rtl/>
        </w:rPr>
        <w:t xml:space="preserve"> الحديث</w:t>
      </w:r>
      <w:r w:rsidR="00010F41">
        <w:rPr>
          <w:rFonts w:cs="Traditional Arabic" w:hint="cs"/>
          <w:rtl/>
        </w:rPr>
        <w:t>))</w:t>
      </w:r>
      <w:r>
        <w:rPr>
          <w:rFonts w:cs="Traditional Arabic"/>
          <w:rtl/>
        </w:rPr>
        <w:t xml:space="preserve"> قاله لأبي الدرداء</w:t>
      </w:r>
      <w:r w:rsidR="00010F41">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 xml:space="preserve">ومن طريقه الحارث ابن أبي أسامة والترمذي الحكيم في </w:t>
      </w:r>
      <w:r w:rsidR="00010F41">
        <w:rPr>
          <w:rFonts w:cs="Traditional Arabic" w:hint="cs"/>
          <w:rtl/>
        </w:rPr>
        <w:t>(</w:t>
      </w:r>
      <w:r>
        <w:rPr>
          <w:rFonts w:cs="Traditional Arabic"/>
          <w:rtl/>
        </w:rPr>
        <w:t>النوادر</w:t>
      </w:r>
      <w:r w:rsidR="00010F41">
        <w:rPr>
          <w:rFonts w:cs="Traditional Arabic" w:hint="cs"/>
          <w:rtl/>
        </w:rPr>
        <w:t>).</w:t>
      </w:r>
    </w:p>
  </w:footnote>
  <w:footnote w:id="219">
    <w:p w:rsidR="005676DF" w:rsidP="00706C4E">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010F41">
        <w:rPr>
          <w:rFonts w:cs="Traditional Arabic" w:hint="cs"/>
          <w:rtl/>
        </w:rPr>
        <w:t>:</w:t>
      </w:r>
      <w:r>
        <w:rPr>
          <w:rFonts w:cs="Traditional Arabic"/>
          <w:rtl/>
        </w:rPr>
        <w:t xml:space="preserve"> </w:t>
      </w:r>
      <w:r w:rsidR="00010F41">
        <w:rPr>
          <w:rFonts w:cs="Traditional Arabic" w:hint="cs"/>
          <w:rtl/>
        </w:rPr>
        <w:t xml:space="preserve">(( </w:t>
      </w:r>
      <w:r>
        <w:rPr>
          <w:rFonts w:cs="Traditional Arabic"/>
          <w:rtl/>
        </w:rPr>
        <w:t>ابن المسيب أن عمر وأبي بن كعب وأبا هريرة دخلوا على رسول الله صلى الله عليه وسلم فقالوا</w:t>
      </w:r>
      <w:r w:rsidR="00010F41">
        <w:rPr>
          <w:rFonts w:cs="Traditional Arabic" w:hint="cs"/>
          <w:rtl/>
        </w:rPr>
        <w:t>:</w:t>
      </w:r>
      <w:r>
        <w:rPr>
          <w:rFonts w:cs="Traditional Arabic"/>
          <w:rtl/>
        </w:rPr>
        <w:t xml:space="preserve"> يا رسول الله من أعلم الناس فقال العاقل</w:t>
      </w:r>
      <w:r w:rsidR="00706C4E">
        <w:rPr>
          <w:rFonts w:cs="Traditional Arabic" w:hint="cs"/>
          <w:rtl/>
        </w:rPr>
        <w:t>...</w:t>
      </w:r>
      <w:r>
        <w:rPr>
          <w:rFonts w:cs="Traditional Arabic"/>
          <w:rtl/>
        </w:rPr>
        <w:t xml:space="preserve"> الحديث</w:t>
      </w:r>
      <w:r w:rsidR="00706C4E">
        <w:rPr>
          <w:rFonts w:cs="Traditional Arabic" w:hint="cs"/>
          <w:rtl/>
        </w:rPr>
        <w:t>))</w:t>
      </w:r>
      <w:r>
        <w:rPr>
          <w:rFonts w:cs="Traditional Arabic"/>
          <w:rtl/>
        </w:rPr>
        <w:t xml:space="preserve"> أخرجه </w:t>
      </w:r>
      <w:r w:rsidR="00010F41">
        <w:rPr>
          <w:rFonts w:cs="Traditional Arabic"/>
          <w:rtl/>
        </w:rPr>
        <w:t>ابن المحبر</w:t>
      </w:r>
      <w:r w:rsidR="00706C4E">
        <w:rPr>
          <w:rFonts w:cs="Traditional Arabic" w:hint="cs"/>
          <w:rtl/>
        </w:rPr>
        <w:t>.</w:t>
      </w:r>
      <w:r w:rsidR="00010F41">
        <w:rPr>
          <w:rFonts w:cs="Traditional Arabic"/>
          <w:rtl/>
        </w:rPr>
        <w:t xml:space="preserve"> </w:t>
      </w:r>
    </w:p>
  </w:footnote>
  <w:footnote w:id="220">
    <w:p w:rsidR="00706C4E" w:rsidRPr="00706C4E" w:rsidP="00706C4E">
      <w:pPr>
        <w:pStyle w:val="FootnoteText"/>
        <w:bidi/>
        <w:ind w:left="0" w:right="0"/>
        <w:rPr>
          <w:rFonts w:hint="cs"/>
          <w:rtl/>
        </w:rPr>
      </w:pPr>
      <w:r>
        <w:rPr>
          <w:rStyle w:val="FootnoteReference"/>
        </w:rPr>
        <w:footnoteRef/>
      </w:r>
      <w:r>
        <w:t xml:space="preserve"> </w:t>
      </w:r>
      <w:r>
        <w:rPr>
          <w:rFonts w:hint="cs"/>
          <w:rtl/>
        </w:rPr>
        <w:t xml:space="preserve"> </w:t>
      </w:r>
      <w:r>
        <w:rPr>
          <w:rFonts w:cs="Traditional Arabic"/>
          <w:rtl/>
        </w:rPr>
        <w:t>حديث</w:t>
      </w:r>
      <w:r>
        <w:rPr>
          <w:rFonts w:cs="Traditional Arabic" w:hint="cs"/>
          <w:rtl/>
        </w:rPr>
        <w:t>:</w:t>
      </w:r>
      <w:r>
        <w:rPr>
          <w:rFonts w:cs="Traditional Arabic"/>
          <w:rtl/>
        </w:rPr>
        <w:t xml:space="preserve"> </w:t>
      </w:r>
      <w:r>
        <w:rPr>
          <w:rFonts w:cs="Traditional Arabic" w:hint="cs"/>
          <w:rtl/>
        </w:rPr>
        <w:t xml:space="preserve">(( </w:t>
      </w:r>
      <w:r>
        <w:rPr>
          <w:rFonts w:cs="Traditional Arabic"/>
          <w:rtl/>
        </w:rPr>
        <w:t>إنما العاقل من آمن بالله وصدق رسله وعمل بطاعته</w:t>
      </w:r>
      <w:r>
        <w:rPr>
          <w:rFonts w:cs="Traditional Arabic" w:hint="cs"/>
          <w:rtl/>
        </w:rPr>
        <w:t xml:space="preserve">)) </w:t>
      </w:r>
      <w:r>
        <w:rPr>
          <w:rFonts w:cs="Traditional Arabic"/>
          <w:rtl/>
        </w:rPr>
        <w:t xml:space="preserve"> أخرجه ابن المحبر من حديث سعيد بن المسيب مرسلا</w:t>
      </w:r>
      <w:r w:rsidRPr="00706C4E">
        <w:rPr>
          <w:rFonts w:cs="Traditional Arabic"/>
          <w:rtl/>
        </w:rPr>
        <w:t xml:space="preserve"> وفيه قصة</w:t>
      </w:r>
      <w:r>
        <w:rPr>
          <w:rFonts w:cs="Traditional Arabic" w:hint="cs"/>
          <w:rtl/>
        </w:rPr>
        <w:t>.</w:t>
      </w:r>
    </w:p>
  </w:footnote>
  <w:footnote w:id="221">
    <w:p w:rsidR="005676DF">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w:t>
      </w:r>
      <w:r w:rsidR="00706C4E">
        <w:rPr>
          <w:rFonts w:cs="Traditional Arabic" w:hint="cs"/>
          <w:rtl/>
        </w:rPr>
        <w:t>:</w:t>
      </w:r>
      <w:r>
        <w:rPr>
          <w:rFonts w:cs="Traditional Arabic"/>
          <w:rtl/>
        </w:rPr>
        <w:t xml:space="preserve"> </w:t>
      </w:r>
      <w:r w:rsidR="00706C4E">
        <w:rPr>
          <w:rFonts w:cs="Traditional Arabic" w:hint="cs"/>
          <w:rtl/>
        </w:rPr>
        <w:t xml:space="preserve">(( </w:t>
      </w:r>
      <w:r>
        <w:rPr>
          <w:rFonts w:cs="Traditional Arabic"/>
          <w:rtl/>
        </w:rPr>
        <w:t>إن روح القدس نفث في روعي أحبب من أحببت فإنك مفارقه</w:t>
      </w:r>
      <w:r w:rsidR="00706C4E">
        <w:rPr>
          <w:rFonts w:cs="Traditional Arabic" w:hint="cs"/>
          <w:rtl/>
        </w:rPr>
        <w:t>...</w:t>
      </w:r>
      <w:r>
        <w:rPr>
          <w:rFonts w:cs="Traditional Arabic"/>
          <w:rtl/>
        </w:rPr>
        <w:t xml:space="preserve"> الحديث</w:t>
      </w:r>
      <w:r w:rsidR="00706C4E">
        <w:rPr>
          <w:rFonts w:cs="Traditional Arabic" w:hint="cs"/>
          <w:rtl/>
        </w:rPr>
        <w:t>))</w:t>
      </w:r>
      <w:r>
        <w:rPr>
          <w:rFonts w:cs="Traditional Arabic"/>
          <w:rtl/>
        </w:rPr>
        <w:t xml:space="preserve"> أخرجه الشيرازي في </w:t>
      </w:r>
      <w:r w:rsidR="00706C4E">
        <w:rPr>
          <w:rFonts w:cs="Traditional Arabic" w:hint="cs"/>
          <w:rtl/>
        </w:rPr>
        <w:t>(</w:t>
      </w:r>
      <w:r>
        <w:rPr>
          <w:rFonts w:cs="Traditional Arabic"/>
          <w:rtl/>
        </w:rPr>
        <w:t>الألقاب</w:t>
      </w:r>
      <w:r w:rsidR="00706C4E">
        <w:rPr>
          <w:rFonts w:cs="Traditional Arabic" w:hint="cs"/>
          <w:rtl/>
        </w:rPr>
        <w:t>)</w:t>
      </w:r>
      <w:r>
        <w:rPr>
          <w:rFonts w:cs="Traditional Arabic"/>
          <w:rtl/>
        </w:rPr>
        <w:t xml:space="preserve"> من حديث سهل بن سعد نحوه والطبراني في </w:t>
      </w:r>
      <w:r w:rsidR="00706C4E">
        <w:rPr>
          <w:rFonts w:cs="Traditional Arabic" w:hint="cs"/>
          <w:rtl/>
        </w:rPr>
        <w:t>(</w:t>
      </w:r>
      <w:r>
        <w:rPr>
          <w:rFonts w:cs="Traditional Arabic"/>
          <w:rtl/>
        </w:rPr>
        <w:t>الأصغر</w:t>
      </w:r>
      <w:r w:rsidR="00706C4E">
        <w:rPr>
          <w:rFonts w:cs="Traditional Arabic" w:hint="cs"/>
          <w:rtl/>
        </w:rPr>
        <w:t>)</w:t>
      </w:r>
      <w:r>
        <w:rPr>
          <w:rFonts w:cs="Traditional Arabic"/>
          <w:rtl/>
        </w:rPr>
        <w:t xml:space="preserve"> و</w:t>
      </w:r>
      <w:r w:rsidR="00706C4E">
        <w:rPr>
          <w:rFonts w:cs="Traditional Arabic" w:hint="cs"/>
          <w:rtl/>
        </w:rPr>
        <w:t xml:space="preserve"> (</w:t>
      </w:r>
      <w:r>
        <w:rPr>
          <w:rFonts w:cs="Traditional Arabic"/>
          <w:rtl/>
        </w:rPr>
        <w:t>الأوسط</w:t>
      </w:r>
      <w:r w:rsidR="00706C4E">
        <w:rPr>
          <w:rFonts w:cs="Traditional Arabic" w:hint="cs"/>
          <w:rtl/>
        </w:rPr>
        <w:t>)</w:t>
      </w:r>
      <w:r>
        <w:rPr>
          <w:rFonts w:cs="Traditional Arabic"/>
          <w:rtl/>
        </w:rPr>
        <w:t xml:space="preserve"> من حديث علي وكلاهما ضعيف</w:t>
      </w:r>
      <w:r w:rsidR="00706C4E">
        <w:rPr>
          <w:rFonts w:cs="Traditional Arabic" w:hint="cs"/>
          <w:rtl/>
        </w:rPr>
        <w:t>.</w:t>
      </w:r>
    </w:p>
  </w:footnote>
  <w:footnote w:id="222">
    <w:p w:rsidR="005676DF" w:rsidP="00706C4E">
      <w:pPr>
        <w:pStyle w:val="FootnoteText"/>
        <w:bidi/>
        <w:ind w:left="0" w:right="0"/>
        <w:rPr>
          <w:rFonts w:cs="Traditional Arabic" w:hint="cs"/>
        </w:rPr>
      </w:pPr>
      <w:r>
        <w:rPr>
          <w:rStyle w:val="FootnoteReference"/>
          <w:rFonts w:cs="Traditional Arabic"/>
        </w:rPr>
        <w:footnoteRef/>
      </w:r>
      <w:r>
        <w:rPr>
          <w:rFonts w:cs="Traditional Arabic"/>
        </w:rPr>
        <w:t xml:space="preserve"> </w:t>
      </w:r>
      <w:r>
        <w:rPr>
          <w:rFonts w:cs="Traditional Arabic" w:hint="cs"/>
          <w:rtl/>
        </w:rPr>
        <w:t xml:space="preserve"> </w:t>
      </w:r>
      <w:r>
        <w:rPr>
          <w:rFonts w:cs="Traditional Arabic"/>
          <w:rtl/>
        </w:rPr>
        <w:t>حديث ابن سلام</w:t>
      </w:r>
      <w:r w:rsidR="00706C4E">
        <w:rPr>
          <w:rFonts w:cs="Traditional Arabic" w:hint="cs"/>
          <w:rtl/>
        </w:rPr>
        <w:t>:</w:t>
      </w:r>
      <w:r>
        <w:rPr>
          <w:rFonts w:cs="Traditional Arabic"/>
          <w:rtl/>
        </w:rPr>
        <w:t xml:space="preserve"> </w:t>
      </w:r>
      <w:r w:rsidR="00706C4E">
        <w:rPr>
          <w:rFonts w:cs="Traditional Arabic" w:hint="cs"/>
          <w:rtl/>
        </w:rPr>
        <w:t xml:space="preserve">(( </w:t>
      </w:r>
      <w:r>
        <w:rPr>
          <w:rFonts w:cs="Traditional Arabic"/>
          <w:rtl/>
        </w:rPr>
        <w:t>سئل النبي صلى الله عليه وسلم في حديث طويل في آخره وصف عظم العرش وأن الملائكة قالت يا رب هل خلقت شيئا أعظم من العرش</w:t>
      </w:r>
      <w:r w:rsidR="00706C4E">
        <w:rPr>
          <w:rFonts w:cs="Traditional Arabic" w:hint="cs"/>
          <w:rtl/>
        </w:rPr>
        <w:t>؟ ...</w:t>
      </w:r>
      <w:r>
        <w:rPr>
          <w:rFonts w:cs="Traditional Arabic"/>
          <w:rtl/>
        </w:rPr>
        <w:t xml:space="preserve"> الحديث</w:t>
      </w:r>
      <w:r w:rsidR="00706C4E">
        <w:rPr>
          <w:rFonts w:cs="Traditional Arabic" w:hint="cs"/>
          <w:rtl/>
        </w:rPr>
        <w:t>))</w:t>
      </w:r>
      <w:r>
        <w:rPr>
          <w:rFonts w:cs="Traditional Arabic"/>
          <w:rtl/>
        </w:rPr>
        <w:t xml:space="preserve"> أخرجه </w:t>
      </w:r>
      <w:r w:rsidR="00010F41">
        <w:rPr>
          <w:rFonts w:cs="Traditional Arabic"/>
          <w:rtl/>
        </w:rPr>
        <w:t xml:space="preserve">ابن المحبر </w:t>
      </w:r>
      <w:r>
        <w:rPr>
          <w:rFonts w:cs="Traditional Arabic"/>
          <w:rtl/>
        </w:rPr>
        <w:t xml:space="preserve">من حديث أنس بتمامه والترمذي الحكيم في </w:t>
      </w:r>
      <w:r w:rsidR="00706C4E">
        <w:rPr>
          <w:rFonts w:cs="Traditional Arabic" w:hint="cs"/>
          <w:rtl/>
        </w:rPr>
        <w:t>(</w:t>
      </w:r>
      <w:r>
        <w:rPr>
          <w:rFonts w:cs="Traditional Arabic"/>
          <w:rtl/>
        </w:rPr>
        <w:t>النوادر</w:t>
      </w:r>
      <w:r w:rsidR="00706C4E">
        <w:rPr>
          <w:rFonts w:cs="Traditional Arabic" w:hint="cs"/>
          <w:rtl/>
        </w:rPr>
        <w:t>)</w:t>
      </w:r>
      <w:r>
        <w:rPr>
          <w:rFonts w:cs="Traditional Arabic"/>
          <w:rtl/>
        </w:rPr>
        <w:t xml:space="preserve"> مختصرا</w:t>
      </w:r>
      <w:r w:rsidR="00706C4E">
        <w:rPr>
          <w:rFonts w:cs="Traditional Arabic" w:hint="cs"/>
          <w:rtl/>
        </w:rPr>
        <w:t>ً. (تم تدقيقه بعون الله وتوفيقه على يد افقر عباده محمد بن إسماعيل العاشر من رجب عام 1425هجرية على صاحبها أفضل الصلاة والسلام حامداً الله ومصلياً على نبيه)</w:t>
      </w:r>
    </w:p>
  </w:footnote>
  <w:footnote w:id="223">
    <w:p w:rsidR="004768A6" w:rsidRPr="000B2AD9" w:rsidP="000B2AD9">
      <w:pPr>
        <w:pStyle w:val="Style1"/>
        <w:ind w:left="0" w:right="0"/>
        <w:rPr>
          <w:rtl/>
        </w:rPr>
      </w:pPr>
      <w:r w:rsidRPr="000B2AD9">
        <w:rPr>
          <w:rStyle w:val="FootnoteReference"/>
        </w:rPr>
        <w:footnoteRef/>
      </w:r>
      <w:r w:rsidRPr="000B2AD9">
        <w:t xml:space="preserve"> </w:t>
      </w:r>
      <w:r w:rsidRPr="000B2AD9">
        <w:rPr>
          <w:rFonts w:hint="cs"/>
          <w:rtl/>
        </w:rPr>
        <w:t xml:space="preserve"> </w:t>
      </w:r>
      <w:r w:rsidRPr="000B2AD9">
        <w:rPr>
          <w:rtl/>
        </w:rPr>
        <w:t>حديث سؤال منكر ونكير أخرجه الترمذي وصححه ابن حبان من حديث أبي هريرة إذا قبر الميت أو قال أحدكم أتاه ملكان أسودان أزرقان يقال لأحدهما المنكر وللآخر النكير وفي الصحيحين من حديث أنس إن العبد إذا وضع في قبره وتولى عنه أصحابه وأنه ليسمع قرع نعالهم أتاه ملكان فيقعدانه الحديث</w:t>
      </w:r>
      <w:r w:rsidRPr="000B2AD9">
        <w:rPr>
          <w:rFonts w:hint="cs"/>
          <w:rtl/>
        </w:rPr>
        <w:t>.</w:t>
      </w:r>
    </w:p>
  </w:footnote>
  <w:footnote w:id="224">
    <w:p w:rsidR="004768A6" w:rsidRPr="000B2AD9" w:rsidP="000B2AD9">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إنهما فتانا القبر أخرجه أحمد وابن حبان من حديث عبد الله بن عمرو أن رسول الله </w:t>
      </w:r>
      <w:r w:rsidRPr="00CC42D3">
        <w:rPr>
          <w:rFonts w:hint="cs"/>
          <w:color w:val="FFFF00"/>
          <w:rtl/>
        </w:rPr>
        <w:t>ﭬ</w:t>
      </w:r>
      <w:r w:rsidRPr="004053D3">
        <w:rPr>
          <w:rtl/>
        </w:rPr>
        <w:t xml:space="preserve"> ذكر فتاني القبر فقال عمر أترد علينا عقولنا الحديث</w:t>
      </w:r>
      <w:r>
        <w:rPr>
          <w:rFonts w:hint="cs"/>
          <w:rtl/>
        </w:rPr>
        <w:t>.</w:t>
      </w:r>
    </w:p>
  </w:footnote>
  <w:footnote w:id="225">
    <w:p w:rsidR="004768A6" w:rsidRPr="000B2AD9" w:rsidP="000B2AD9">
      <w:pPr>
        <w:pStyle w:val="Style1"/>
        <w:ind w:left="0" w:right="0"/>
        <w:rPr>
          <w:rFonts w:hint="cs"/>
          <w:rtl/>
        </w:rPr>
      </w:pPr>
      <w:r>
        <w:rPr>
          <w:rStyle w:val="FootnoteReference"/>
        </w:rPr>
        <w:footnoteRef/>
      </w:r>
      <w:r>
        <w:t xml:space="preserve"> </w:t>
      </w:r>
      <w:r>
        <w:rPr>
          <w:rFonts w:hint="cs"/>
          <w:rtl/>
        </w:rPr>
        <w:t xml:space="preserve"> </w:t>
      </w:r>
      <w:r w:rsidRPr="004053D3">
        <w:rPr>
          <w:rtl/>
        </w:rPr>
        <w:t>حديث إن سؤالهما أول فتنة بعد الموت لم أجده</w:t>
      </w:r>
      <w:r>
        <w:rPr>
          <w:rFonts w:hint="cs"/>
          <w:rtl/>
        </w:rPr>
        <w:t>.</w:t>
      </w:r>
    </w:p>
  </w:footnote>
  <w:footnote w:id="226">
    <w:p w:rsidR="004768A6" w:rsidRPr="000B2AD9" w:rsidP="000B2AD9">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عذاب القبر أخرجاه من حديث عائشة إنكم تفتنون أو تعذبون في قبوركم الحديث ولهما من حديث أبي هريرة وعائشة استعاذته </w:t>
      </w:r>
      <w:r w:rsidRPr="00CC42D3">
        <w:rPr>
          <w:rFonts w:hint="cs"/>
          <w:color w:val="FFFF00"/>
          <w:rtl/>
        </w:rPr>
        <w:t>ﭬ</w:t>
      </w:r>
      <w:r w:rsidRPr="004053D3">
        <w:rPr>
          <w:rtl/>
        </w:rPr>
        <w:t xml:space="preserve"> من عذاب القبر</w:t>
      </w:r>
      <w:r>
        <w:rPr>
          <w:rFonts w:hint="cs"/>
          <w:rtl/>
        </w:rPr>
        <w:t>.</w:t>
      </w:r>
    </w:p>
  </w:footnote>
  <w:footnote w:id="227">
    <w:p w:rsidR="004768A6" w:rsidRPr="005121A2" w:rsidP="005121A2">
      <w:pPr>
        <w:pStyle w:val="Style1"/>
        <w:ind w:left="0" w:right="0"/>
        <w:rPr>
          <w:rFonts w:hint="cs"/>
          <w:rtl/>
        </w:rPr>
      </w:pPr>
      <w:r>
        <w:rPr>
          <w:rStyle w:val="FootnoteReference"/>
        </w:rPr>
        <w:footnoteRef/>
      </w:r>
      <w:r>
        <w:t xml:space="preserve"> </w:t>
      </w:r>
      <w:r>
        <w:rPr>
          <w:rFonts w:hint="cs"/>
          <w:rtl/>
        </w:rPr>
        <w:t xml:space="preserve"> </w:t>
      </w:r>
      <w:r w:rsidRPr="004053D3">
        <w:rPr>
          <w:rtl/>
        </w:rPr>
        <w:t>حديث الإيمان بالميزان ذي الكفتين واللسان وصفته في العظم أنه مثل طباق السموات والأرض أخرجه البيهقي في البعث من حديث عمر قال الإيمان أن تؤمن بالله وملائكته ورسله وتؤمن بالجنة والنار والميزان الحديث وأصله عند مسلم ليس فيه ذكر الميزان ولأن داود من حديث عائشة أما في ثلاثة مواطن لا يذكر أحد أحدا عند الميزان حتى يعلم أيخف ميزانه أم يثقل زاد ابن مردويه في تفسيره قالت عائشة أي حتى قد علمنا الموازين هي الكفتان فيوضع في هذه الشيء ويوضع في هذه الشيء فترجع إحداهما وتخف الأخرى والترمذي وحسنه من حديث أنس واطلبنني عند الميزان ومن حديث عبد الله بن عمر في حديث البطاقة فتوضع السجلات في كفة والبطاقة في كفة الحديث وروى ابن شاهين في كتاب السنة عن ابن عباس كفة الميزان كأطباق الدنيا كلها</w:t>
      </w:r>
      <w:r>
        <w:rPr>
          <w:rFonts w:hint="cs"/>
          <w:rtl/>
        </w:rPr>
        <w:t>.</w:t>
      </w:r>
    </w:p>
  </w:footnote>
  <w:footnote w:id="228">
    <w:p w:rsidR="004768A6" w:rsidRPr="005121A2" w:rsidP="005121A2">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الإيمان بالصراط وهو جسر ممدود </w:t>
      </w:r>
      <w:r w:rsidRPr="007575E8">
        <w:rPr>
          <w:rFonts w:cs="Trad Al_Khat Deco2"/>
          <w:rtl/>
        </w:rPr>
        <w:t>على</w:t>
      </w:r>
      <w:r w:rsidRPr="004053D3">
        <w:rPr>
          <w:rtl/>
        </w:rPr>
        <w:t xml:space="preserve"> متن جهنم أحد من السيف وأدق من الشعر أخرجه الشيخان من حديث أبي هريرة ويضرب الصراط بين ظهراني جهنم ولهما من حديث أبي سعيد ثم يضرب الجسر </w:t>
      </w:r>
      <w:r w:rsidRPr="007575E8">
        <w:rPr>
          <w:rFonts w:cs="Trad Al_Khat Deco2"/>
          <w:rtl/>
        </w:rPr>
        <w:t>على</w:t>
      </w:r>
      <w:r w:rsidRPr="004053D3">
        <w:rPr>
          <w:rtl/>
        </w:rPr>
        <w:t xml:space="preserve"> جهنم زاد مسلم قال أبو سعيد إن الجسر أدق من الشعر وأحد من السيف ورفعه أحمد من حديث عائشة والبيهقي في الشعب والبعث من حديث أنس وضعفه وفي البعث من رواية عبد الله بن عمير مرسلا ومن قول ابن مسعود الصراط كحد السيف وفي آخر الحديث ما يدل </w:t>
      </w:r>
      <w:r w:rsidRPr="007575E8">
        <w:rPr>
          <w:rFonts w:cs="Trad Al_Khat Deco2"/>
          <w:rtl/>
        </w:rPr>
        <w:t>على</w:t>
      </w:r>
      <w:r w:rsidRPr="004053D3">
        <w:rPr>
          <w:rtl/>
        </w:rPr>
        <w:t xml:space="preserve"> أنه مرفوع</w:t>
      </w:r>
      <w:r>
        <w:rPr>
          <w:rFonts w:hint="cs"/>
          <w:rtl/>
        </w:rPr>
        <w:t>.</w:t>
      </w:r>
    </w:p>
  </w:footnote>
  <w:footnote w:id="229">
    <w:p w:rsidR="004768A6" w:rsidRPr="005121A2" w:rsidP="005121A2">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الإيمان بالحوض وأنه يشرب منه المؤمنون أخرجه مسلم من حديث أنس في نزول إنا أعطيناك الكوثر هو حوض ترد عليه أمتي يوم القيامة آنيته عدد النجوم ولهما من حديث ابن مسعود وعقبة بن عامر وجندب وسهل بن سعد أنا فرطكم </w:t>
      </w:r>
      <w:r w:rsidRPr="007575E8">
        <w:rPr>
          <w:rFonts w:cs="Trad Al_Khat Deco2"/>
          <w:rtl/>
        </w:rPr>
        <w:t>على</w:t>
      </w:r>
      <w:r w:rsidRPr="004053D3">
        <w:rPr>
          <w:rtl/>
        </w:rPr>
        <w:t xml:space="preserve"> الحوض ومن حديث ابن عمر أمالكم حوض كما بين جرباء وأدرج وقال الطبراني كما بينكم وبين جرباء وأدرج وهو الصواب وذكر الحوض في الصحيح من حديث أبي هريرة وأبي سعيد وعبد الله بن عمر وحذيفة وأبي ذر وحابس ابن سمرة وحارثة بن وهب وثوبان وعائشة وأم سلمة وأسماء</w:t>
      </w:r>
      <w:r>
        <w:rPr>
          <w:rFonts w:hint="cs"/>
          <w:rtl/>
        </w:rPr>
        <w:t>.</w:t>
      </w:r>
    </w:p>
  </w:footnote>
  <w:footnote w:id="230">
    <w:p w:rsidR="004768A6" w:rsidRPr="00FA0D2E" w:rsidP="00FA0D2E">
      <w:pPr>
        <w:pStyle w:val="Style1"/>
        <w:ind w:left="0" w:right="0"/>
        <w:rPr>
          <w:rFonts w:hint="cs"/>
          <w:rtl/>
        </w:rPr>
      </w:pPr>
      <w:r>
        <w:rPr>
          <w:rStyle w:val="FootnoteReference"/>
        </w:rPr>
        <w:footnoteRef/>
      </w:r>
      <w:r>
        <w:t xml:space="preserve"> </w:t>
      </w:r>
      <w:r>
        <w:rPr>
          <w:rFonts w:hint="cs"/>
          <w:rtl/>
        </w:rPr>
        <w:t xml:space="preserve"> </w:t>
      </w:r>
      <w:r w:rsidRPr="004053D3">
        <w:rPr>
          <w:rtl/>
        </w:rPr>
        <w:t>حديث من شرب منه شربة لم يظمأ بعدها أبدا عرضه مسيرة شهر أشد بياضا من اللبن وأ</w:t>
      </w:r>
      <w:r w:rsidRPr="007B0236">
        <w:rPr>
          <w:rFonts w:cs="Trad Al_Khat Deco2"/>
          <w:rtl/>
        </w:rPr>
        <w:t>حلى</w:t>
      </w:r>
      <w:r w:rsidRPr="004053D3">
        <w:rPr>
          <w:rtl/>
        </w:rPr>
        <w:t xml:space="preserve"> من العسل حوله أباريق عدد نجوم السماء من حديث عبد الله بن عمرو ولهما من حديث أنس فيه من الأباريق كعدد نجوم السماء وفي رواية لمسلم أكثر من عدد النجوم</w:t>
      </w:r>
      <w:r>
        <w:rPr>
          <w:rFonts w:hint="cs"/>
          <w:rtl/>
        </w:rPr>
        <w:t xml:space="preserve"> السماء.</w:t>
      </w:r>
    </w:p>
  </w:footnote>
  <w:footnote w:id="231">
    <w:p w:rsidR="004768A6" w:rsidRPr="00FA0D2E" w:rsidP="00FA0D2E">
      <w:pPr>
        <w:pStyle w:val="Style1"/>
        <w:ind w:left="0" w:right="0"/>
        <w:rPr>
          <w:rFonts w:hint="cs"/>
          <w:rtl/>
        </w:rPr>
      </w:pPr>
      <w:r>
        <w:rPr>
          <w:rStyle w:val="FootnoteReference"/>
        </w:rPr>
        <w:footnoteRef/>
      </w:r>
      <w:r>
        <w:t xml:space="preserve"> </w:t>
      </w:r>
      <w:r>
        <w:rPr>
          <w:rFonts w:hint="cs"/>
          <w:rtl/>
        </w:rPr>
        <w:t xml:space="preserve"> </w:t>
      </w:r>
      <w:r w:rsidRPr="004053D3">
        <w:rPr>
          <w:rtl/>
        </w:rPr>
        <w:t>حديث فيه ميزابان يصبان من الكوثر أخرجه مسلم من حديث ثوبان يغت فيه ميزابان يمدانه من الجنة أحدهما من ذهب والآخر من ورق</w:t>
      </w:r>
      <w:r>
        <w:rPr>
          <w:rFonts w:hint="cs"/>
          <w:rtl/>
        </w:rPr>
        <w:t>.</w:t>
      </w:r>
    </w:p>
  </w:footnote>
  <w:footnote w:id="232">
    <w:p w:rsidR="004768A6" w:rsidRPr="00FA0D2E" w:rsidP="00FA0D2E">
      <w:pPr>
        <w:pStyle w:val="Style1"/>
        <w:ind w:left="0" w:right="0"/>
        <w:rPr>
          <w:rFonts w:hint="cs"/>
          <w:rtl/>
        </w:rPr>
      </w:pPr>
      <w:r>
        <w:rPr>
          <w:rStyle w:val="FootnoteReference"/>
        </w:rPr>
        <w:footnoteRef/>
      </w:r>
      <w:r>
        <w:t xml:space="preserve"> </w:t>
      </w:r>
      <w:r>
        <w:rPr>
          <w:rFonts w:hint="cs"/>
          <w:rtl/>
        </w:rPr>
        <w:t xml:space="preserve"> </w:t>
      </w:r>
      <w:r w:rsidRPr="004053D3">
        <w:rPr>
          <w:rtl/>
        </w:rPr>
        <w:t>حديث الإيمان بالحساب وتفاوت الخلق فيه إلى مناقش في الحساب ومسامح فيه وإلى من يدخل الجنة بغير حساب أخرجه البيهقي في البعث من حديث عمر فقال يا رسول الله ما الإيمان قال أن تؤمن بالله وملائكته وكتبه ورسله وبالموت والبعث من بعد الموت والحساب والجنة والنار والقدر كله الحديث وهو عند مسلم دون ذكر الحساب وللشيخين من حديث عائشة من نوقش الحساب عذب قالت قلت يقول الله تعالى فسوف يحاسب حسابا يسيرا قال ذلك العرض ولهما من حديث ابن عباس عرضت علي الأمم فقيل هذه أمتك ومعهم سبعون ألفا يدخلون الجنة بغير حساب ولا عذاب ولمسلم من حديث أبي هريرة وعمران بن حصين يدخل من أمتي الجنة سبعون ألفا بغير حساب زاد البيهقي في البعث من حديث عمرو بن حزم وأعطاني مع كل واحد من السبعين ألفا سبعين ألفا زاد أحمد من حديث عبد الرحمن بن أبي بكر بعده هذه الزيادة فقال فهلا استزدته قال قد استزدته فأعطاني مع كل رجل سبعين ألفا قال عمر فهلا استزدته قال قد استزدته فأعطاني هكذا وفرج عبد الرحمن بن أبي بكر بين يديه الحديث</w:t>
      </w:r>
      <w:r>
        <w:rPr>
          <w:rFonts w:hint="cs"/>
          <w:rtl/>
        </w:rPr>
        <w:t>.</w:t>
      </w:r>
    </w:p>
  </w:footnote>
  <w:footnote w:id="233">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حديث سؤال من شاء من الأنبياء عن تبليغ الرسالة ومن شاء من الكفار عن تكذيب المرسلين أخرجه البخاري من حديث أبي سعيد يدعى نوح يوم القيامة فيقول لبيك وسعديك يا رب فيقول هل بلغت فيقول نعم فيقال لأمته فيقولون ما أتانا من نذير فيقول من يشهد لك فيقول محمد وأمته الحديث ولابن ماجه يجيء النبي يوم القيامة الحديث وفيه فيقال هل بلغت قومك الحديث</w:t>
      </w:r>
      <w:r>
        <w:rPr>
          <w:rFonts w:hint="cs"/>
          <w:rtl/>
        </w:rPr>
        <w:t>.</w:t>
      </w:r>
    </w:p>
  </w:footnote>
  <w:footnote w:id="234">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حديث سؤال المبتدعة عن السنة رواه ابن ماجه من حديث عائشة من تكلم بشيء من القدر سئل عنه يوم القيامة ومن حديث أبي هريرة ما من داع يدعو إلى شيء إلا وقف يوم القيامة لازما لدعوة ما دعا إليه وإن دعا رجل رجلا وإسنادهما ضعيف</w:t>
      </w:r>
      <w:r>
        <w:rPr>
          <w:rFonts w:hint="cs"/>
          <w:rtl/>
        </w:rPr>
        <w:t>.</w:t>
      </w:r>
    </w:p>
  </w:footnote>
  <w:footnote w:id="235">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حديث سؤال المسلمين عن الأعمال أخرجه أصحاب السنن من حديث أبي هريرة إن أول ما يحاسب به العبد يوم القيامة من عمله صلاته الحديث وسيأتي في الصلاة</w:t>
      </w:r>
      <w:r>
        <w:rPr>
          <w:rFonts w:hint="cs"/>
          <w:rtl/>
        </w:rPr>
        <w:t>.</w:t>
      </w:r>
    </w:p>
  </w:footnote>
  <w:footnote w:id="236">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حديث إخراج الموحدين من النار حتى لا يبقى فيها موحد بفضل الله سبحانه أخرجه الشيخان من حديث أبي هريرة في حديث طويل حتى إذا فرغ الله من القضاء بين العباد وأراد أن يخرج برحمته من أراد من أهل النار أمر الملائكة أن يخرجوا من النار من كان لا يشرك بالله شيئا ممن أراد الله أن يرحمه ممن يقول لا إله إلا الله الحديث</w:t>
      </w:r>
      <w:r>
        <w:rPr>
          <w:rFonts w:hint="cs"/>
          <w:rtl/>
        </w:rPr>
        <w:t>.</w:t>
      </w:r>
    </w:p>
  </w:footnote>
  <w:footnote w:id="237">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حديث شفاعة الأنبياء ثم العلماء ثم الشهداء ثم سائر المؤمنين ومن بقي من المؤمنين ولم يكن لهم شفيع أخرج بفضل الله فلا يخلد في النار مؤمن بل يخرج منها من كان في قلبه مثقال ذرة من الإيمان أخرجه ابن ماجه من حديث عثمان بن عفان يشفع يوم القيامة ثلاثة الأنبياء ثم العلماء ثم الشهداء وقد تقدم في العلم وللشيخين من حديث أبي سعيد الخدري من وجدتم في قلبه مثقال حبة من خردل من الإيمان فأخرجوه وفي رواية من خير وفيه فيقول الله تعالى شفعت الملائكة وشفعت النبيون وشفع المؤمنون ولم يبق إلا أرحم الراحمين فيقبض قبضة من النار فيخرج منها قوما لم يعملوا خيرا قط الحديث</w:t>
      </w:r>
      <w:r>
        <w:rPr>
          <w:rFonts w:hint="cs"/>
          <w:rtl/>
        </w:rPr>
        <w:t>.</w:t>
      </w:r>
    </w:p>
  </w:footnote>
  <w:footnote w:id="238">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أفضل الناس بعد رسول الله </w:t>
      </w:r>
      <w:r w:rsidRPr="00CC42D3">
        <w:rPr>
          <w:rFonts w:hint="cs"/>
          <w:color w:val="FFFF00"/>
          <w:rtl/>
        </w:rPr>
        <w:t>ﭬ</w:t>
      </w:r>
      <w:r w:rsidRPr="004053D3">
        <w:rPr>
          <w:rtl/>
        </w:rPr>
        <w:t xml:space="preserve"> أبو بكر ثم عمر ثم عثمان ثم علي أخرجه البخاري من حديث ابن عمر قال كنا نخير بين الناس في زمن النبي </w:t>
      </w:r>
      <w:r w:rsidRPr="00CC42D3">
        <w:rPr>
          <w:rFonts w:hint="cs"/>
          <w:color w:val="FFFF00"/>
          <w:rtl/>
        </w:rPr>
        <w:t>ﭬ</w:t>
      </w:r>
      <w:r w:rsidRPr="004053D3">
        <w:rPr>
          <w:rtl/>
        </w:rPr>
        <w:t xml:space="preserve"> فخير أبا بكر ثم عمر بن الخطاب ثم عثمان بن عفان ولأبي داود كنا نقول ورسول الله </w:t>
      </w:r>
      <w:r w:rsidRPr="00CC42D3">
        <w:rPr>
          <w:rFonts w:hint="cs"/>
          <w:color w:val="FFFF00"/>
          <w:rtl/>
        </w:rPr>
        <w:t>ﭬ</w:t>
      </w:r>
      <w:r w:rsidRPr="004053D3">
        <w:rPr>
          <w:rtl/>
        </w:rPr>
        <w:t xml:space="preserve"> حي أفضل أمة النبي </w:t>
      </w:r>
      <w:r w:rsidRPr="00CC42D3">
        <w:rPr>
          <w:rFonts w:hint="cs"/>
          <w:color w:val="FFFF00"/>
          <w:rtl/>
        </w:rPr>
        <w:t>ﭬ</w:t>
      </w:r>
      <w:r w:rsidRPr="004053D3">
        <w:rPr>
          <w:rtl/>
        </w:rPr>
        <w:t xml:space="preserve"> أبو بكر ثم عمر ثم عثمان رضي الله عنهم زاد الطبراني ويسمع ذلك النبي </w:t>
      </w:r>
      <w:r w:rsidRPr="00CC42D3">
        <w:rPr>
          <w:rFonts w:hint="cs"/>
          <w:color w:val="FFFF00"/>
          <w:rtl/>
        </w:rPr>
        <w:t>ﭬ</w:t>
      </w:r>
      <w:r w:rsidRPr="004053D3">
        <w:rPr>
          <w:rtl/>
        </w:rPr>
        <w:t xml:space="preserve"> ولا ينكره</w:t>
      </w:r>
      <w:r>
        <w:rPr>
          <w:rFonts w:hint="cs"/>
          <w:rtl/>
        </w:rPr>
        <w:t>.</w:t>
      </w:r>
    </w:p>
  </w:footnote>
  <w:footnote w:id="239">
    <w:p w:rsidR="004768A6" w:rsidRPr="00EF32AE" w:rsidP="00EF32AE">
      <w:pPr>
        <w:pStyle w:val="Style1"/>
        <w:ind w:left="0" w:right="0"/>
        <w:rPr>
          <w:rFonts w:hint="cs"/>
          <w:rtl/>
        </w:rPr>
      </w:pPr>
      <w:r>
        <w:rPr>
          <w:rStyle w:val="FootnoteReference"/>
        </w:rPr>
        <w:footnoteRef/>
      </w:r>
      <w:r>
        <w:t xml:space="preserve"> </w:t>
      </w:r>
      <w:r>
        <w:rPr>
          <w:rFonts w:hint="cs"/>
          <w:rtl/>
        </w:rPr>
        <w:t xml:space="preserve"> </w:t>
      </w:r>
      <w:r w:rsidRPr="004053D3">
        <w:rPr>
          <w:rtl/>
        </w:rPr>
        <w:t>حديث إحسان الظن بجميع الصحابة والثناء عليهم أخرجه الترمذي من حديث عبد الله ابن مغفل الله الله في أصحابي لا تتخذوهم غرضا بعدي وللشيخين من حديث أبي سعيد لا تسبوا أصحابي وللطبراني من حديث ابن مسعود إذا ذكر أصحابي فأمسكوا</w:t>
      </w:r>
      <w:r>
        <w:rPr>
          <w:rFonts w:hint="cs"/>
          <w:rtl/>
        </w:rPr>
        <w:t>.</w:t>
      </w:r>
    </w:p>
  </w:footnote>
  <w:footnote w:id="240">
    <w:p w:rsidR="004768A6" w:rsidRPr="00CC740D" w:rsidP="00802D7E">
      <w:pPr>
        <w:pStyle w:val="Style1"/>
        <w:ind w:left="0" w:right="0"/>
        <w:rPr>
          <w:rFonts w:hint="cs"/>
          <w:rtl/>
        </w:rPr>
      </w:pPr>
      <w:r>
        <w:rPr>
          <w:rStyle w:val="FootnoteReference"/>
        </w:rPr>
        <w:footnoteRef/>
      </w:r>
      <w:r>
        <w:t xml:space="preserve"> </w:t>
      </w:r>
      <w:r>
        <w:rPr>
          <w:rFonts w:hint="cs"/>
          <w:rtl/>
        </w:rPr>
        <w:t xml:space="preserve"> </w:t>
      </w:r>
      <w:r w:rsidRPr="004053D3">
        <w:rPr>
          <w:rtl/>
        </w:rPr>
        <w:t>حديث هلك المتنطعون أخرجه مسلم من حديث ابن مسعود</w:t>
      </w:r>
      <w:r>
        <w:rPr>
          <w:rFonts w:hint="cs"/>
          <w:rtl/>
        </w:rPr>
        <w:t>.</w:t>
      </w:r>
    </w:p>
  </w:footnote>
  <w:footnote w:id="241">
    <w:p w:rsidR="004768A6" w:rsidRPr="00CC740D" w:rsidP="00CC740D">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أن النبي </w:t>
      </w:r>
      <w:r w:rsidRPr="00CC42D3">
        <w:rPr>
          <w:rFonts w:hint="cs"/>
          <w:color w:val="FFFF00"/>
          <w:rtl/>
        </w:rPr>
        <w:t>ﭬ</w:t>
      </w:r>
      <w:r w:rsidRPr="004053D3">
        <w:rPr>
          <w:rtl/>
        </w:rPr>
        <w:t xml:space="preserve"> علمهم الاستنجاء أخرجه مسلم من حديث سلمان الفارسي</w:t>
      </w:r>
      <w:r>
        <w:rPr>
          <w:rFonts w:hint="cs"/>
          <w:rtl/>
        </w:rPr>
        <w:t>.</w:t>
      </w:r>
    </w:p>
  </w:footnote>
  <w:footnote w:id="242">
    <w:p w:rsidR="004768A6" w:rsidRPr="00CC740D" w:rsidP="00CC740D">
      <w:pPr>
        <w:pStyle w:val="Style1"/>
        <w:ind w:left="0" w:right="0"/>
        <w:rPr>
          <w:rFonts w:hint="cs"/>
          <w:rtl/>
        </w:rPr>
      </w:pPr>
      <w:r>
        <w:rPr>
          <w:rStyle w:val="FootnoteReference"/>
        </w:rPr>
        <w:footnoteRef/>
      </w:r>
      <w:r>
        <w:t xml:space="preserve"> </w:t>
      </w:r>
      <w:r>
        <w:rPr>
          <w:rFonts w:hint="cs"/>
          <w:rtl/>
        </w:rPr>
        <w:t xml:space="preserve"> </w:t>
      </w:r>
      <w:r w:rsidRPr="004053D3">
        <w:rPr>
          <w:rtl/>
        </w:rPr>
        <w:t>حديث ندبهم إلى علم الفرائض وأثنى عليهم أخرجه ابن ماجه من حديث أبي هريرة تعلموا الفرائض وعلموها الناس الحديث وللترمذي من حديث أنس وأفرضهم زيد بن ثابت</w:t>
      </w:r>
      <w:r>
        <w:rPr>
          <w:rFonts w:hint="cs"/>
          <w:rtl/>
        </w:rPr>
        <w:t>.</w:t>
      </w:r>
    </w:p>
  </w:footnote>
  <w:footnote w:id="243">
    <w:p w:rsidR="004768A6" w:rsidRPr="00CC740D" w:rsidP="00CC740D">
      <w:pPr>
        <w:pStyle w:val="Style1"/>
        <w:ind w:left="0" w:right="0"/>
        <w:rPr>
          <w:rFonts w:hint="cs"/>
          <w:rtl/>
        </w:rPr>
      </w:pPr>
      <w:r>
        <w:rPr>
          <w:rStyle w:val="FootnoteReference"/>
        </w:rPr>
        <w:footnoteRef/>
      </w:r>
      <w:r>
        <w:t xml:space="preserve"> </w:t>
      </w:r>
      <w:r>
        <w:rPr>
          <w:rFonts w:hint="cs"/>
          <w:rtl/>
        </w:rPr>
        <w:t xml:space="preserve"> </w:t>
      </w:r>
      <w:r w:rsidRPr="004053D3">
        <w:rPr>
          <w:rtl/>
        </w:rPr>
        <w:t>حديث نهاهم عن الكلام في القدر وقال أمسكوا تقدم في العلم</w:t>
      </w:r>
      <w:r>
        <w:rPr>
          <w:rFonts w:hint="cs"/>
          <w:rtl/>
        </w:rPr>
        <w:t>.</w:t>
      </w:r>
    </w:p>
  </w:footnote>
  <w:footnote w:id="244">
    <w:p w:rsidR="004768A6" w:rsidRPr="00CC740D" w:rsidP="00CC740D">
      <w:pPr>
        <w:pStyle w:val="Style1"/>
        <w:ind w:left="0" w:right="0"/>
        <w:rPr>
          <w:rFonts w:hint="cs"/>
          <w:rtl/>
        </w:rPr>
      </w:pPr>
      <w:r>
        <w:rPr>
          <w:rStyle w:val="FootnoteReference"/>
        </w:rPr>
        <w:footnoteRef/>
      </w:r>
      <w:r>
        <w:t xml:space="preserve"> </w:t>
      </w:r>
      <w:r>
        <w:rPr>
          <w:rFonts w:hint="cs"/>
          <w:rtl/>
        </w:rPr>
        <w:t xml:space="preserve"> </w:t>
      </w:r>
      <w:r w:rsidRPr="004053D3">
        <w:rPr>
          <w:rtl/>
        </w:rPr>
        <w:t>حديث إن للقرآن ظاهرا وباطنا الحديث أخرجه ابن حبان في صحيحه من حديث ابن مسعود بنحوه</w:t>
      </w:r>
      <w:r>
        <w:rPr>
          <w:rFonts w:hint="cs"/>
          <w:rtl/>
        </w:rPr>
        <w:t>.</w:t>
      </w:r>
    </w:p>
  </w:footnote>
  <w:footnote w:id="245">
    <w:p w:rsidR="004768A6" w:rsidRPr="00077A7E" w:rsidP="00077A7E">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نحن معاشر الأنبياء أمرنا أن نكلم الناس </w:t>
      </w:r>
      <w:r w:rsidRPr="007575E8">
        <w:rPr>
          <w:rFonts w:cs="Trad Al_Khat Deco2"/>
          <w:rtl/>
        </w:rPr>
        <w:t>على</w:t>
      </w:r>
      <w:r w:rsidRPr="004053D3">
        <w:rPr>
          <w:rtl/>
        </w:rPr>
        <w:t xml:space="preserve"> قدر عقولهم الحديث تقدم في العلم</w:t>
      </w:r>
      <w:r>
        <w:rPr>
          <w:rFonts w:hint="cs"/>
          <w:rtl/>
        </w:rPr>
        <w:t>.</w:t>
      </w:r>
    </w:p>
  </w:footnote>
  <w:footnote w:id="246">
    <w:p w:rsidR="004768A6" w:rsidRPr="00077A7E" w:rsidP="00077A7E">
      <w:pPr>
        <w:pStyle w:val="Style1"/>
        <w:ind w:left="0" w:right="0"/>
        <w:rPr>
          <w:rFonts w:hint="cs"/>
          <w:rtl/>
        </w:rPr>
      </w:pPr>
      <w:r>
        <w:rPr>
          <w:rStyle w:val="FootnoteReference"/>
        </w:rPr>
        <w:footnoteRef/>
      </w:r>
      <w:r>
        <w:t xml:space="preserve"> </w:t>
      </w:r>
      <w:r>
        <w:rPr>
          <w:rFonts w:hint="cs"/>
          <w:rtl/>
        </w:rPr>
        <w:t xml:space="preserve"> </w:t>
      </w:r>
      <w:r w:rsidRPr="004053D3">
        <w:rPr>
          <w:rtl/>
        </w:rPr>
        <w:t>حديث ما حدث أحد قوما بحديث لم تبلغه عقولهم الحديث تقدم في العلم</w:t>
      </w:r>
      <w:r>
        <w:rPr>
          <w:rFonts w:hint="cs"/>
          <w:rtl/>
        </w:rPr>
        <w:t>.</w:t>
      </w:r>
    </w:p>
  </w:footnote>
  <w:footnote w:id="247">
    <w:p w:rsidR="004768A6" w:rsidRPr="00077A7E" w:rsidP="00077A7E">
      <w:pPr>
        <w:pStyle w:val="Style1"/>
        <w:ind w:left="0" w:right="0"/>
        <w:rPr>
          <w:rFonts w:hint="cs"/>
          <w:rtl/>
        </w:rPr>
      </w:pPr>
      <w:r>
        <w:rPr>
          <w:rStyle w:val="FootnoteReference"/>
        </w:rPr>
        <w:footnoteRef/>
      </w:r>
      <w:r>
        <w:t xml:space="preserve"> </w:t>
      </w:r>
      <w:r>
        <w:rPr>
          <w:rFonts w:hint="cs"/>
          <w:rtl/>
        </w:rPr>
        <w:t xml:space="preserve"> </w:t>
      </w:r>
      <w:r w:rsidRPr="004053D3">
        <w:rPr>
          <w:rtl/>
        </w:rPr>
        <w:t>حديث إن من العلم كهيئة المكنون الحديث تقدم في العلم</w:t>
      </w:r>
      <w:r>
        <w:rPr>
          <w:rFonts w:hint="cs"/>
          <w:rtl/>
        </w:rPr>
        <w:t>.</w:t>
      </w:r>
    </w:p>
  </w:footnote>
  <w:footnote w:id="248">
    <w:p w:rsidR="004768A6" w:rsidRPr="00077A7E" w:rsidP="00077A7E">
      <w:pPr>
        <w:pStyle w:val="Style1"/>
        <w:ind w:left="0" w:right="0"/>
        <w:rPr>
          <w:rFonts w:hint="cs"/>
          <w:rtl/>
        </w:rPr>
      </w:pPr>
      <w:r>
        <w:rPr>
          <w:rStyle w:val="FootnoteReference"/>
        </w:rPr>
        <w:footnoteRef/>
      </w:r>
      <w:r>
        <w:t xml:space="preserve"> </w:t>
      </w:r>
      <w:r>
        <w:rPr>
          <w:rFonts w:hint="cs"/>
          <w:rtl/>
        </w:rPr>
        <w:t xml:space="preserve"> </w:t>
      </w:r>
      <w:r w:rsidRPr="004053D3">
        <w:rPr>
          <w:rtl/>
        </w:rPr>
        <w:t>حديث لو تعلمون ما أعلم لضحكتم قليلا ولبكيتم كثيرا أخرجاه من حديث عائشة وأنس</w:t>
      </w:r>
      <w:r>
        <w:rPr>
          <w:rFonts w:hint="cs"/>
          <w:rtl/>
        </w:rPr>
        <w:t>.</w:t>
      </w:r>
    </w:p>
  </w:footnote>
  <w:footnote w:id="249">
    <w:p w:rsidR="004768A6" w:rsidRPr="00077A7E" w:rsidP="00077A7E">
      <w:pPr>
        <w:pStyle w:val="Style1"/>
        <w:ind w:left="0" w:right="0"/>
        <w:rPr>
          <w:rFonts w:hint="cs"/>
          <w:rtl/>
        </w:rPr>
      </w:pPr>
      <w:r>
        <w:rPr>
          <w:rStyle w:val="FootnoteReference"/>
        </w:rPr>
        <w:footnoteRef/>
      </w:r>
      <w:r>
        <w:t xml:space="preserve"> </w:t>
      </w:r>
      <w:r>
        <w:rPr>
          <w:rFonts w:hint="cs"/>
          <w:rtl/>
        </w:rPr>
        <w:t xml:space="preserve"> </w:t>
      </w:r>
      <w:r w:rsidRPr="004053D3">
        <w:rPr>
          <w:rtl/>
        </w:rPr>
        <w:t>حديث ما فضلكم أبو بكر بكثرة صيام الحديث تقدم في العلم</w:t>
      </w:r>
      <w:r>
        <w:rPr>
          <w:rFonts w:hint="cs"/>
          <w:rtl/>
        </w:rPr>
        <w:t>.</w:t>
      </w:r>
    </w:p>
  </w:footnote>
  <w:footnote w:id="250">
    <w:p w:rsidR="004768A6" w:rsidRPr="00500B1E" w:rsidP="00500B1E">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كف رسول الله </w:t>
      </w:r>
      <w:r w:rsidRPr="00CC42D3">
        <w:rPr>
          <w:rFonts w:hint="cs"/>
          <w:color w:val="FFFF00"/>
          <w:rtl/>
        </w:rPr>
        <w:t>ﭬ</w:t>
      </w:r>
      <w:r w:rsidRPr="004053D3">
        <w:rPr>
          <w:rtl/>
        </w:rPr>
        <w:t xml:space="preserve"> عن بيان الروح أخرجه الشيخان من حديث ابن مسعود حين سأله اليهود عن الروح قال فأمسك النبي </w:t>
      </w:r>
      <w:r w:rsidRPr="00CC42D3">
        <w:rPr>
          <w:rFonts w:hint="cs"/>
          <w:color w:val="FFFF00"/>
          <w:rtl/>
        </w:rPr>
        <w:t>ﭬ</w:t>
      </w:r>
      <w:r w:rsidRPr="004053D3">
        <w:rPr>
          <w:rtl/>
        </w:rPr>
        <w:t xml:space="preserve"> فلم يرد عليهم شيئا الحديث</w:t>
      </w:r>
      <w:r>
        <w:rPr>
          <w:rFonts w:hint="cs"/>
          <w:rtl/>
        </w:rPr>
        <w:t>.</w:t>
      </w:r>
    </w:p>
  </w:footnote>
  <w:footnote w:id="251">
    <w:p w:rsidR="004768A6" w:rsidRPr="00500B1E" w:rsidP="00500B1E">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لا أحصي ثناء عليك أنت كما أثنيت </w:t>
      </w:r>
      <w:r w:rsidRPr="007575E8">
        <w:rPr>
          <w:rFonts w:cs="Trad Al_Khat Deco2"/>
          <w:rtl/>
        </w:rPr>
        <w:t>على</w:t>
      </w:r>
      <w:r w:rsidRPr="004053D3">
        <w:rPr>
          <w:rtl/>
        </w:rPr>
        <w:t xml:space="preserve"> نفسك أخرجه مسلم من حديث عائشة أنها سمعت رسول الله </w:t>
      </w:r>
      <w:r w:rsidRPr="00CC42D3">
        <w:rPr>
          <w:rFonts w:hint="cs"/>
          <w:color w:val="FFFF00"/>
          <w:rtl/>
        </w:rPr>
        <w:t>ﭬ</w:t>
      </w:r>
      <w:r w:rsidRPr="004053D3">
        <w:rPr>
          <w:rtl/>
        </w:rPr>
        <w:t xml:space="preserve"> يقول ذلك في سجوده</w:t>
      </w:r>
      <w:r>
        <w:rPr>
          <w:rFonts w:hint="cs"/>
          <w:rtl/>
        </w:rPr>
        <w:t>.</w:t>
      </w:r>
    </w:p>
  </w:footnote>
  <w:footnote w:id="252">
    <w:p w:rsidR="004768A6" w:rsidRPr="00500B1E" w:rsidP="00500B1E">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إن لله سبعين حجابا من نور لو كشفها لأحرقت سبحات وجهه ما أدركه بصره أخرجه أبو الشيخ ابن حبان في كتاب العظمة من حديث أبي هريرة بين الله وبين الملائكة الذين حول العرش سبعون حجابا من نور وإسناده ضعيف وفيه أيضا من حديث أنس قال قال رسول الله </w:t>
      </w:r>
      <w:r w:rsidRPr="00CC42D3">
        <w:rPr>
          <w:rFonts w:hint="cs"/>
          <w:color w:val="FFFF00"/>
          <w:rtl/>
        </w:rPr>
        <w:t>ﭬ</w:t>
      </w:r>
      <w:r w:rsidRPr="004053D3">
        <w:rPr>
          <w:rtl/>
        </w:rPr>
        <w:t xml:space="preserve"> لجبريل هل ترى ربك قال إن بيني وبينه سبعين حجابا من نور وفي الأكبر للطبراني من حديث سهل بن سعد دون الله تعالى ألف حجاب من نور وظلمة ولمسلم من حديث أبي موسى حجابه النور لو كشفه لأحرقت سبحات وجهه ما انتهى إليه بصره من خلقه ولابن ماجه شيء أدركه بصره</w:t>
      </w:r>
      <w:r>
        <w:rPr>
          <w:rFonts w:hint="cs"/>
          <w:rtl/>
        </w:rPr>
        <w:t>.</w:t>
      </w:r>
    </w:p>
  </w:footnote>
  <w:footnote w:id="253">
    <w:p w:rsidR="004768A6" w:rsidRPr="00500B1E" w:rsidP="00500B1E">
      <w:pPr>
        <w:pStyle w:val="Style1"/>
        <w:ind w:left="0" w:right="0"/>
        <w:rPr>
          <w:rFonts w:hint="cs"/>
          <w:rtl/>
        </w:rPr>
      </w:pPr>
      <w:r>
        <w:rPr>
          <w:rStyle w:val="FootnoteReference"/>
        </w:rPr>
        <w:footnoteRef/>
      </w:r>
      <w:r>
        <w:t xml:space="preserve"> </w:t>
      </w:r>
      <w:r>
        <w:rPr>
          <w:rFonts w:hint="cs"/>
          <w:rtl/>
        </w:rPr>
        <w:t xml:space="preserve"> </w:t>
      </w:r>
      <w:r w:rsidRPr="004053D3">
        <w:rPr>
          <w:rtl/>
        </w:rPr>
        <w:t>حديث إن المسجد لينزوي من النخامة الحديث لم أجد له أصلا</w:t>
      </w:r>
      <w:r>
        <w:rPr>
          <w:rFonts w:hint="cs"/>
          <w:rtl/>
        </w:rPr>
        <w:t>.</w:t>
      </w:r>
    </w:p>
  </w:footnote>
  <w:footnote w:id="254">
    <w:p w:rsidR="004768A6" w:rsidRPr="00500B1E" w:rsidP="00500B1E">
      <w:pPr>
        <w:pStyle w:val="Style1"/>
        <w:ind w:left="0" w:right="0"/>
        <w:rPr>
          <w:rFonts w:hint="cs"/>
          <w:rtl/>
        </w:rPr>
      </w:pPr>
      <w:r>
        <w:rPr>
          <w:rStyle w:val="FootnoteReference"/>
        </w:rPr>
        <w:footnoteRef/>
      </w:r>
      <w:r>
        <w:t xml:space="preserve"> </w:t>
      </w:r>
      <w:r>
        <w:rPr>
          <w:rFonts w:hint="cs"/>
          <w:rtl/>
        </w:rPr>
        <w:t xml:space="preserve"> </w:t>
      </w:r>
      <w:r w:rsidRPr="004053D3">
        <w:rPr>
          <w:rtl/>
        </w:rPr>
        <w:t>حديث أما يخشى الذي يرفع رأسه قبل الإمام الحديث أخرجاه من حديث أبي هريرة</w:t>
      </w:r>
      <w:r>
        <w:rPr>
          <w:rFonts w:hint="cs"/>
          <w:rtl/>
        </w:rPr>
        <w:t>.</w:t>
      </w:r>
    </w:p>
  </w:footnote>
  <w:footnote w:id="255">
    <w:p w:rsidR="004768A6" w:rsidRPr="00500B1E" w:rsidP="00500B1E">
      <w:pPr>
        <w:pStyle w:val="Style1"/>
        <w:ind w:left="0" w:right="0"/>
        <w:rPr>
          <w:rFonts w:hint="cs"/>
          <w:rtl/>
        </w:rPr>
      </w:pPr>
      <w:r>
        <w:rPr>
          <w:rStyle w:val="FootnoteReference"/>
        </w:rPr>
        <w:footnoteRef/>
      </w:r>
      <w:r>
        <w:t xml:space="preserve"> </w:t>
      </w:r>
      <w:r>
        <w:rPr>
          <w:rFonts w:hint="cs"/>
          <w:rtl/>
        </w:rPr>
        <w:t xml:space="preserve"> </w:t>
      </w:r>
      <w:r w:rsidRPr="004053D3">
        <w:rPr>
          <w:rtl/>
        </w:rPr>
        <w:t>حديث قلب العبد بين أصبعين من أصابع الرحمن أخرجه مسلم من حديث عبد الله بن عمرو</w:t>
      </w:r>
      <w:r>
        <w:rPr>
          <w:rFonts w:hint="cs"/>
          <w:rtl/>
        </w:rPr>
        <w:t>.</w:t>
      </w:r>
    </w:p>
  </w:footnote>
  <w:footnote w:id="256">
    <w:p w:rsidR="004768A6" w:rsidRPr="006F4FCC" w:rsidP="006F4FCC">
      <w:pPr>
        <w:pStyle w:val="Style1"/>
        <w:ind w:left="0" w:right="0"/>
        <w:rPr>
          <w:rFonts w:hint="cs"/>
          <w:rtl/>
        </w:rPr>
      </w:pPr>
      <w:r>
        <w:rPr>
          <w:rStyle w:val="FootnoteReference"/>
        </w:rPr>
        <w:footnoteRef/>
      </w:r>
      <w:r>
        <w:t xml:space="preserve"> </w:t>
      </w:r>
      <w:r>
        <w:rPr>
          <w:rFonts w:hint="cs"/>
          <w:rtl/>
        </w:rPr>
        <w:t xml:space="preserve"> </w:t>
      </w:r>
      <w:r w:rsidRPr="004053D3">
        <w:rPr>
          <w:rtl/>
        </w:rPr>
        <w:t>حديث الحجر يمين الله في الأرض أخرجه الحاكم وصححه من حديث عبد الله بن عمر</w:t>
      </w:r>
      <w:r>
        <w:rPr>
          <w:rFonts w:hint="cs"/>
          <w:rtl/>
        </w:rPr>
        <w:t>.</w:t>
      </w:r>
    </w:p>
  </w:footnote>
  <w:footnote w:id="257">
    <w:p w:rsidR="004768A6" w:rsidRPr="006F4FCC" w:rsidP="006F4FCC">
      <w:pPr>
        <w:pStyle w:val="Style1"/>
        <w:ind w:left="0" w:right="0"/>
        <w:rPr>
          <w:rFonts w:hint="cs"/>
          <w:rtl/>
        </w:rPr>
      </w:pPr>
      <w:r>
        <w:rPr>
          <w:rStyle w:val="FootnoteReference"/>
        </w:rPr>
        <w:footnoteRef/>
      </w:r>
      <w:r>
        <w:t xml:space="preserve"> </w:t>
      </w:r>
      <w:r>
        <w:rPr>
          <w:rFonts w:hint="cs"/>
          <w:rtl/>
        </w:rPr>
        <w:t xml:space="preserve"> </w:t>
      </w:r>
      <w:r w:rsidRPr="004053D3">
        <w:rPr>
          <w:rtl/>
        </w:rPr>
        <w:t>حديث إني لأجد نفس الرحمن من جانب اليمن أخرجه أحمد من حديث أبي هريرة في حديث قال فيه وأجد نفس ربكم من قبل اليمن ورجاله ثقات</w:t>
      </w:r>
      <w:r>
        <w:rPr>
          <w:rFonts w:hint="cs"/>
          <w:rtl/>
        </w:rPr>
        <w:t>.</w:t>
      </w:r>
    </w:p>
  </w:footnote>
  <w:footnote w:id="258">
    <w:p w:rsidR="004768A6" w:rsidRPr="00BA4914" w:rsidP="00BA4914">
      <w:pPr>
        <w:pStyle w:val="Style1"/>
        <w:ind w:left="0" w:right="0"/>
        <w:rPr>
          <w:rFonts w:hint="cs"/>
          <w:rtl/>
        </w:rPr>
      </w:pPr>
      <w:r>
        <w:rPr>
          <w:rStyle w:val="FootnoteReference"/>
        </w:rPr>
        <w:footnoteRef/>
      </w:r>
      <w:r>
        <w:t xml:space="preserve"> </w:t>
      </w:r>
      <w:r>
        <w:rPr>
          <w:rFonts w:hint="cs"/>
          <w:rtl/>
        </w:rPr>
        <w:t xml:space="preserve"> </w:t>
      </w:r>
      <w:r w:rsidRPr="004053D3">
        <w:rPr>
          <w:rtl/>
        </w:rPr>
        <w:t>حديث انشقاق القمر متفق عليه من حديث أنس وابن مسعود وابن عباس</w:t>
      </w:r>
      <w:r>
        <w:rPr>
          <w:rFonts w:hint="cs"/>
          <w:rtl/>
        </w:rPr>
        <w:t>.</w:t>
      </w:r>
    </w:p>
  </w:footnote>
  <w:footnote w:id="259">
    <w:p w:rsidR="004768A6" w:rsidRPr="00BA4914" w:rsidP="00BA4914">
      <w:pPr>
        <w:pStyle w:val="Style1"/>
        <w:ind w:left="0" w:right="0"/>
        <w:rPr>
          <w:rFonts w:hint="cs"/>
          <w:rtl/>
        </w:rPr>
      </w:pPr>
      <w:r>
        <w:rPr>
          <w:rStyle w:val="FootnoteReference"/>
        </w:rPr>
        <w:footnoteRef/>
      </w:r>
      <w:r>
        <w:t xml:space="preserve"> </w:t>
      </w:r>
      <w:r>
        <w:rPr>
          <w:rFonts w:hint="cs"/>
          <w:rtl/>
        </w:rPr>
        <w:t xml:space="preserve"> </w:t>
      </w:r>
      <w:r w:rsidRPr="004053D3">
        <w:rPr>
          <w:rtl/>
        </w:rPr>
        <w:t>حديث تسبيح الحصى أخرجه البيهقي في دلائل النبوة من حديث أبي ذر وقال صالح بن أبي الأخضر ليس بالحافظ والمحفوظ رواية رجل من بني سليم لم يسم عن أبي ذر</w:t>
      </w:r>
      <w:r>
        <w:rPr>
          <w:rFonts w:hint="cs"/>
          <w:rtl/>
        </w:rPr>
        <w:t>.</w:t>
      </w:r>
    </w:p>
  </w:footnote>
  <w:footnote w:id="260">
    <w:p w:rsidR="004768A6" w:rsidRPr="00BA4914" w:rsidP="00BA4914">
      <w:pPr>
        <w:pStyle w:val="Style1"/>
        <w:ind w:left="0" w:right="0"/>
        <w:rPr>
          <w:rFonts w:hint="cs"/>
          <w:rtl/>
        </w:rPr>
      </w:pPr>
      <w:r>
        <w:rPr>
          <w:rStyle w:val="FootnoteReference"/>
        </w:rPr>
        <w:footnoteRef/>
      </w:r>
      <w:r>
        <w:t xml:space="preserve"> </w:t>
      </w:r>
      <w:r>
        <w:rPr>
          <w:rFonts w:hint="cs"/>
          <w:rtl/>
        </w:rPr>
        <w:t xml:space="preserve"> </w:t>
      </w:r>
      <w:r w:rsidRPr="004053D3">
        <w:rPr>
          <w:rtl/>
        </w:rPr>
        <w:t>حديث إنطاق العجماء أخرجه أحمد والبيهقي بإسناد صحيح من حديث ي</w:t>
      </w:r>
      <w:r w:rsidRPr="007575E8">
        <w:rPr>
          <w:rFonts w:cs="Trad Al_Khat Deco2"/>
          <w:rtl/>
        </w:rPr>
        <w:t>على</w:t>
      </w:r>
      <w:r w:rsidRPr="004053D3">
        <w:rPr>
          <w:rtl/>
        </w:rPr>
        <w:t xml:space="preserve"> بن مرة في البعير الذي شكا إلى النبي </w:t>
      </w:r>
      <w:r w:rsidRPr="00CC42D3">
        <w:rPr>
          <w:rFonts w:hint="cs"/>
          <w:color w:val="FFFF00"/>
          <w:rtl/>
        </w:rPr>
        <w:t>ﭬ</w:t>
      </w:r>
      <w:r w:rsidRPr="004053D3">
        <w:rPr>
          <w:rtl/>
        </w:rPr>
        <w:t xml:space="preserve"> أهله وقد ورد في كلام الضب والذئب والحمرة أحاديث رواها البيهقي في الدلائل</w:t>
      </w:r>
      <w:r>
        <w:rPr>
          <w:rFonts w:hint="cs"/>
          <w:rtl/>
        </w:rPr>
        <w:t>.</w:t>
      </w:r>
    </w:p>
  </w:footnote>
  <w:footnote w:id="261">
    <w:p w:rsidR="004768A6" w:rsidRPr="00BA4914" w:rsidP="00BA4914">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الحشر والنشر أخرجه الشيخان من حديث ابن عباس إنكم لمحشورون إلى الله الحديث ومن حديث سهل يحشر الناس يوم القيامة </w:t>
      </w:r>
      <w:r w:rsidRPr="007575E8">
        <w:rPr>
          <w:rFonts w:cs="Trad Al_Khat Deco2"/>
          <w:rtl/>
        </w:rPr>
        <w:t>على</w:t>
      </w:r>
      <w:r w:rsidRPr="004053D3">
        <w:rPr>
          <w:rtl/>
        </w:rPr>
        <w:t xml:space="preserve"> أرض بيضاء الحديث ومن حديث عائشة يحشرون يوم القيامة حفاة ومن حديث أبي هريرة يحشر الناس </w:t>
      </w:r>
      <w:r w:rsidRPr="007575E8">
        <w:rPr>
          <w:rFonts w:cs="Trad Al_Khat Deco2"/>
          <w:rtl/>
        </w:rPr>
        <w:t>على</w:t>
      </w:r>
      <w:r w:rsidRPr="004053D3">
        <w:rPr>
          <w:rtl/>
        </w:rPr>
        <w:t xml:space="preserve"> ثلاث طرائق الحديث ولابن ماجه من حديث ميمونة مولاة النبي </w:t>
      </w:r>
      <w:r w:rsidRPr="00CC42D3">
        <w:rPr>
          <w:rFonts w:hint="cs"/>
          <w:color w:val="FFFF00"/>
          <w:rtl/>
        </w:rPr>
        <w:t>ﭬ</w:t>
      </w:r>
      <w:r w:rsidRPr="004053D3">
        <w:rPr>
          <w:rtl/>
        </w:rPr>
        <w:t xml:space="preserve"> أفتنا في بيت المقدس وأرض المحشر والمنشر الحديث وإسناده جيد</w:t>
      </w:r>
      <w:r>
        <w:rPr>
          <w:rFonts w:hint="cs"/>
          <w:rtl/>
        </w:rPr>
        <w:t>.</w:t>
      </w:r>
    </w:p>
  </w:footnote>
  <w:footnote w:id="262">
    <w:p w:rsidR="004768A6" w:rsidRPr="00BA4914" w:rsidP="00BA4914">
      <w:pPr>
        <w:pStyle w:val="Style1"/>
        <w:ind w:left="0" w:right="0"/>
        <w:rPr>
          <w:rFonts w:hint="cs"/>
          <w:rtl/>
        </w:rPr>
      </w:pPr>
      <w:r>
        <w:rPr>
          <w:rStyle w:val="FootnoteReference"/>
        </w:rPr>
        <w:footnoteRef/>
      </w:r>
      <w:r>
        <w:t xml:space="preserve"> </w:t>
      </w:r>
      <w:r>
        <w:rPr>
          <w:rFonts w:hint="cs"/>
          <w:rtl/>
        </w:rPr>
        <w:t xml:space="preserve"> </w:t>
      </w:r>
      <w:r w:rsidRPr="004053D3">
        <w:rPr>
          <w:rtl/>
        </w:rPr>
        <w:t>حديث سؤال منكر ونكير تقدم</w:t>
      </w:r>
      <w:r>
        <w:rPr>
          <w:rFonts w:hint="cs"/>
          <w:rtl/>
        </w:rPr>
        <w:t>.</w:t>
      </w:r>
    </w:p>
  </w:footnote>
  <w:footnote w:id="263">
    <w:p w:rsidR="004768A6" w:rsidRPr="002F4C75" w:rsidP="002F4C75">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كان يسمع كلام جبريل ويشاهده ومن حوله لا يسمعونه ولا يرونه أخرجه البخاري ومسلم من حديث عائشة قالت قال رسول الله </w:t>
      </w:r>
      <w:r w:rsidRPr="00CC42D3">
        <w:rPr>
          <w:rFonts w:hint="cs"/>
          <w:color w:val="FFFF00"/>
          <w:rtl/>
        </w:rPr>
        <w:t>ﭬ</w:t>
      </w:r>
      <w:r w:rsidRPr="004053D3">
        <w:rPr>
          <w:rtl/>
        </w:rPr>
        <w:t xml:space="preserve"> يوما يا عائشة هذا جبريل يقرئك السلام فقلت وعليه السلام ورحمة الله وبركاته ترى ما لا أرى قلت وهذا هو الأغلب وإلا فقد رأى جبريل جماعة من الصحابة منهم عمر وابنه عبد الله وكعب بن مالك وغيرهم</w:t>
      </w:r>
      <w:r>
        <w:rPr>
          <w:rFonts w:hint="cs"/>
          <w:rtl/>
        </w:rPr>
        <w:t>.</w:t>
      </w:r>
    </w:p>
  </w:footnote>
  <w:footnote w:id="264">
    <w:p w:rsidR="004768A6" w:rsidRPr="002F4C75" w:rsidP="002F4C75">
      <w:pPr>
        <w:pStyle w:val="Style1"/>
        <w:ind w:left="0" w:right="0"/>
        <w:rPr>
          <w:rFonts w:hint="cs"/>
          <w:rtl/>
        </w:rPr>
      </w:pPr>
      <w:r>
        <w:rPr>
          <w:rStyle w:val="FootnoteReference"/>
        </w:rPr>
        <w:footnoteRef/>
      </w:r>
      <w:r>
        <w:t xml:space="preserve"> </w:t>
      </w:r>
      <w:r>
        <w:rPr>
          <w:rFonts w:hint="cs"/>
          <w:rtl/>
        </w:rPr>
        <w:t xml:space="preserve"> </w:t>
      </w:r>
      <w:r w:rsidRPr="004053D3">
        <w:rPr>
          <w:rtl/>
        </w:rPr>
        <w:t>حديث استعاذ من عذاب القبر أخرجاه من حديث أبي هريرة وعائشة وقد تقدم</w:t>
      </w:r>
      <w:r>
        <w:rPr>
          <w:rFonts w:hint="cs"/>
          <w:rtl/>
        </w:rPr>
        <w:t>.</w:t>
      </w:r>
    </w:p>
  </w:footnote>
  <w:footnote w:id="265">
    <w:p w:rsidR="004768A6" w:rsidRPr="009C66A1" w:rsidP="009C66A1">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الثناء </w:t>
      </w:r>
      <w:r w:rsidRPr="007575E8">
        <w:rPr>
          <w:rFonts w:cs="Trad Al_Khat Deco2"/>
          <w:rtl/>
        </w:rPr>
        <w:t>على</w:t>
      </w:r>
      <w:r w:rsidRPr="004053D3">
        <w:rPr>
          <w:rtl/>
        </w:rPr>
        <w:t xml:space="preserve"> الصحابة تقدم</w:t>
      </w:r>
      <w:r>
        <w:rPr>
          <w:rFonts w:hint="cs"/>
          <w:rtl/>
        </w:rPr>
        <w:t>.</w:t>
      </w:r>
    </w:p>
  </w:footnote>
  <w:footnote w:id="266">
    <w:p w:rsidR="004768A6" w:rsidRPr="009C66A1" w:rsidP="009C66A1">
      <w:pPr>
        <w:pStyle w:val="Style1"/>
        <w:ind w:left="0" w:right="0"/>
        <w:rPr>
          <w:rFonts w:hint="cs"/>
          <w:rtl/>
        </w:rPr>
      </w:pPr>
      <w:r>
        <w:rPr>
          <w:rStyle w:val="FootnoteReference"/>
        </w:rPr>
        <w:footnoteRef/>
      </w:r>
      <w:r>
        <w:t xml:space="preserve"> </w:t>
      </w:r>
      <w:r>
        <w:rPr>
          <w:rFonts w:hint="cs"/>
          <w:rtl/>
        </w:rPr>
        <w:t xml:space="preserve"> </w:t>
      </w:r>
      <w:r w:rsidRPr="004053D3">
        <w:rPr>
          <w:rtl/>
        </w:rPr>
        <w:t>حديث الأئمة من قريش أخرجه النسائي من حديث أنس والحاكم من حديث ابن عمر</w:t>
      </w:r>
      <w:r>
        <w:rPr>
          <w:rFonts w:hint="cs"/>
          <w:rtl/>
        </w:rPr>
        <w:t>.</w:t>
      </w:r>
    </w:p>
  </w:footnote>
  <w:footnote w:id="267">
    <w:p w:rsidR="004768A6" w:rsidRPr="009C66A1" w:rsidP="009C66A1">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بني الإسلام </w:t>
      </w:r>
      <w:r w:rsidRPr="007575E8">
        <w:rPr>
          <w:rFonts w:cs="Trad Al_Khat Deco2"/>
          <w:rtl/>
        </w:rPr>
        <w:t>على</w:t>
      </w:r>
      <w:r w:rsidRPr="004053D3">
        <w:rPr>
          <w:rtl/>
        </w:rPr>
        <w:t xml:space="preserve"> خمس أخرجاه من حديث ابن عمر</w:t>
      </w:r>
      <w:r>
        <w:rPr>
          <w:rFonts w:hint="cs"/>
          <w:rtl/>
        </w:rPr>
        <w:t>.</w:t>
      </w:r>
    </w:p>
  </w:footnote>
  <w:footnote w:id="268">
    <w:p w:rsidR="004768A6" w:rsidRPr="009C66A1" w:rsidP="009C66A1">
      <w:pPr>
        <w:pStyle w:val="Style1"/>
        <w:ind w:left="0" w:right="0"/>
        <w:rPr>
          <w:rFonts w:hint="cs"/>
          <w:rtl/>
        </w:rPr>
      </w:pPr>
      <w:r>
        <w:rPr>
          <w:rStyle w:val="FootnoteReference"/>
        </w:rPr>
        <w:footnoteRef/>
      </w:r>
      <w:r>
        <w:t xml:space="preserve"> </w:t>
      </w:r>
      <w:r>
        <w:rPr>
          <w:rFonts w:hint="cs"/>
          <w:rtl/>
        </w:rPr>
        <w:t xml:space="preserve"> </w:t>
      </w:r>
      <w:r w:rsidRPr="004053D3">
        <w:rPr>
          <w:rtl/>
        </w:rPr>
        <w:t>حديث سئل عن الإيمان فأجاب</w:t>
      </w:r>
      <w:r>
        <w:rPr>
          <w:rFonts w:hint="cs"/>
          <w:rtl/>
        </w:rPr>
        <w:t xml:space="preserve"> </w:t>
      </w:r>
      <w:r w:rsidRPr="004053D3">
        <w:rPr>
          <w:rtl/>
        </w:rPr>
        <w:t>بهذه الخمس أخرجه البيهقي في الاعتقاد من حديث ابن عباس في قصة وفد عبد القيس تدرون ما الإيمان شهادة أن لا إله إلا الله وأن محمدا رسول الله وأن تقيموا الصلاة وتؤتوا الزكاة وتصوموا رمضان وتحجوا البيت الحرام</w:t>
      </w:r>
      <w:r>
        <w:rPr>
          <w:rFonts w:hint="cs"/>
          <w:rtl/>
        </w:rPr>
        <w:t>،</w:t>
      </w:r>
      <w:r w:rsidRPr="004053D3">
        <w:rPr>
          <w:rtl/>
        </w:rPr>
        <w:t xml:space="preserve"> والحديث في الصحيحين لكن ليس فيه ذكر الحج وزاد وأن تؤتوا خمسا من المغنم</w:t>
      </w:r>
      <w:r>
        <w:rPr>
          <w:rFonts w:hint="cs"/>
          <w:rtl/>
        </w:rPr>
        <w:t>.</w:t>
      </w:r>
    </w:p>
  </w:footnote>
  <w:footnote w:id="269">
    <w:p w:rsidR="004768A6" w:rsidRPr="00F03823" w:rsidP="00F03823">
      <w:pPr>
        <w:pStyle w:val="Style1"/>
        <w:ind w:left="0" w:right="0"/>
        <w:rPr>
          <w:rFonts w:hint="cs"/>
          <w:rtl/>
        </w:rPr>
      </w:pPr>
      <w:r>
        <w:rPr>
          <w:rStyle w:val="FootnoteReference"/>
        </w:rPr>
        <w:footnoteRef/>
      </w:r>
      <w:r>
        <w:t xml:space="preserve"> </w:t>
      </w:r>
      <w:r>
        <w:rPr>
          <w:rFonts w:hint="cs"/>
          <w:rtl/>
        </w:rPr>
        <w:t xml:space="preserve"> </w:t>
      </w:r>
      <w:r w:rsidRPr="004053D3">
        <w:rPr>
          <w:rtl/>
        </w:rPr>
        <w:t>حديث جبريل لما سأله عن الإيمان فقال أن تؤمن بالله وملائكته الحديث أخرجاه من حديث أبي هريرة ومسلم من حديث عمر دون ذكر الحساب فرواه البيهقي في البعث وقد تقدم</w:t>
      </w:r>
      <w:r>
        <w:rPr>
          <w:rFonts w:hint="cs"/>
          <w:rtl/>
        </w:rPr>
        <w:t>.</w:t>
      </w:r>
    </w:p>
  </w:footnote>
  <w:footnote w:id="270">
    <w:p w:rsidR="004768A6" w:rsidRPr="00F03823" w:rsidP="00F03823">
      <w:pPr>
        <w:pStyle w:val="Style1"/>
        <w:ind w:left="0" w:right="0"/>
        <w:rPr>
          <w:rFonts w:hint="cs"/>
          <w:rtl/>
        </w:rPr>
      </w:pPr>
      <w:r>
        <w:rPr>
          <w:rStyle w:val="FootnoteReference"/>
        </w:rPr>
        <w:footnoteRef/>
      </w:r>
      <w:r>
        <w:t xml:space="preserve"> </w:t>
      </w:r>
      <w:r>
        <w:rPr>
          <w:rFonts w:hint="cs"/>
          <w:rtl/>
        </w:rPr>
        <w:t xml:space="preserve"> </w:t>
      </w:r>
      <w:r w:rsidRPr="004053D3">
        <w:rPr>
          <w:rtl/>
        </w:rPr>
        <w:t>حديث سعد أعطى رجلا عطاء ولم يعط الآخر فقال له سعد يا رسول الله تركت فلانا لم تعطه وهو مؤمن فقال أو مسلم الحديث أخرجاه بنحوه</w:t>
      </w:r>
      <w:r>
        <w:rPr>
          <w:rFonts w:hint="cs"/>
          <w:rtl/>
        </w:rPr>
        <w:t>.</w:t>
      </w:r>
    </w:p>
  </w:footnote>
  <w:footnote w:id="271">
    <w:p w:rsidR="004768A6" w:rsidRPr="00F03823" w:rsidP="00F03823">
      <w:pPr>
        <w:pStyle w:val="Style1"/>
        <w:ind w:left="0" w:right="0"/>
        <w:rPr>
          <w:rFonts w:hint="cs"/>
          <w:rtl/>
        </w:rPr>
      </w:pPr>
      <w:r>
        <w:rPr>
          <w:rStyle w:val="FootnoteReference"/>
        </w:rPr>
        <w:footnoteRef/>
      </w:r>
      <w:r>
        <w:t xml:space="preserve"> </w:t>
      </w:r>
      <w:r>
        <w:rPr>
          <w:rFonts w:hint="cs"/>
          <w:rtl/>
        </w:rPr>
        <w:t xml:space="preserve"> </w:t>
      </w:r>
      <w:r w:rsidRPr="004053D3">
        <w:rPr>
          <w:rtl/>
        </w:rPr>
        <w:t>حديث سئل أي الأعمال أفضل فقال الإسلام فقال أي الإسلام أفضل فقال الإيمان أخرجه أحمد والطبراني من حديث عمرو بن عنبسة بالشطر الأخير فقال يا رسول الله أي الإسلام أفضل قال الإيمان وإسناده صحيح</w:t>
      </w:r>
      <w:r>
        <w:rPr>
          <w:rFonts w:hint="cs"/>
          <w:rtl/>
        </w:rPr>
        <w:t>.</w:t>
      </w:r>
    </w:p>
  </w:footnote>
  <w:footnote w:id="272">
    <w:p w:rsidR="004768A6" w:rsidRPr="00F03823" w:rsidP="00F03823">
      <w:pPr>
        <w:pStyle w:val="Style1"/>
        <w:ind w:left="0" w:right="0"/>
        <w:rPr>
          <w:rFonts w:hint="cs"/>
          <w:rtl/>
        </w:rPr>
      </w:pPr>
      <w:r>
        <w:rPr>
          <w:rStyle w:val="FootnoteReference"/>
        </w:rPr>
        <w:footnoteRef/>
      </w:r>
      <w:r>
        <w:t xml:space="preserve"> </w:t>
      </w:r>
      <w:r>
        <w:rPr>
          <w:rFonts w:hint="cs"/>
          <w:rtl/>
        </w:rPr>
        <w:t xml:space="preserve"> </w:t>
      </w:r>
      <w:r w:rsidRPr="004053D3">
        <w:rPr>
          <w:rtl/>
        </w:rPr>
        <w:t>حديث يخرج من النار من كان في قلبه مثقال ذرة من الإيمان أخرجاه من حديث أبي سعيد الخدري في الشفاعة وفيه اذهبوا فمن وجدتم في قلبه مثقال ذرة من إيمان فأخرجوه الحديث ولهما من حديث أنس فيقال انطلق فأخرج منها من كان في قلبه مثقال ذرة أو خردلة من إيمان لفظ البخاري منهما وله تعليقا من حديث أنس يخرج من النار من قال لا إله إلا الله وفي قلبه وزن ذرة من إيمان وهو عندهما متصل بلفظ خير مكان إيمان</w:t>
      </w:r>
      <w:r>
        <w:rPr>
          <w:rFonts w:hint="cs"/>
          <w:rtl/>
        </w:rPr>
        <w:t>.</w:t>
      </w:r>
    </w:p>
  </w:footnote>
  <w:footnote w:id="273">
    <w:p w:rsidR="004768A6" w:rsidRPr="00F03823" w:rsidP="00F03823">
      <w:pPr>
        <w:pStyle w:val="Style1"/>
        <w:ind w:left="0" w:right="0"/>
        <w:rPr>
          <w:rFonts w:hint="cs"/>
          <w:rtl/>
        </w:rPr>
      </w:pPr>
      <w:r>
        <w:rPr>
          <w:rStyle w:val="FootnoteReference"/>
        </w:rPr>
        <w:footnoteRef/>
      </w:r>
      <w:r>
        <w:t xml:space="preserve"> </w:t>
      </w:r>
      <w:r>
        <w:rPr>
          <w:rFonts w:hint="cs"/>
          <w:rtl/>
        </w:rPr>
        <w:t xml:space="preserve"> </w:t>
      </w:r>
      <w:r w:rsidRPr="004053D3">
        <w:rPr>
          <w:rtl/>
        </w:rPr>
        <w:t>حديث لا تكفروا أحدا إلا بجحود بما أقر به أخرجه الطبراني في الأوسط من حديث أبي سعيد لن يخرج أحد من الإيمان إلا بجحود ما دخل فيه وإسناده ضعيف</w:t>
      </w:r>
      <w:r>
        <w:rPr>
          <w:rFonts w:hint="cs"/>
          <w:rtl/>
        </w:rPr>
        <w:t>.</w:t>
      </w:r>
    </w:p>
  </w:footnote>
  <w:footnote w:id="274">
    <w:p w:rsidR="004768A6" w:rsidRPr="00AD076C" w:rsidP="00AD076C">
      <w:pPr>
        <w:pStyle w:val="Style1"/>
        <w:ind w:left="0" w:right="0"/>
        <w:rPr>
          <w:rFonts w:hint="cs"/>
          <w:rtl/>
        </w:rPr>
      </w:pPr>
      <w:r>
        <w:rPr>
          <w:rStyle w:val="FootnoteReference"/>
        </w:rPr>
        <w:footnoteRef/>
      </w:r>
      <w:r>
        <w:t xml:space="preserve"> </w:t>
      </w:r>
      <w:r>
        <w:rPr>
          <w:rFonts w:hint="cs"/>
          <w:rtl/>
        </w:rPr>
        <w:t xml:space="preserve"> </w:t>
      </w:r>
      <w:r w:rsidRPr="004053D3">
        <w:rPr>
          <w:rtl/>
        </w:rPr>
        <w:t>حديث تعذيب العصاة أخرجه البخاري من حديث أنس ليصيبن أقواما سنع من النار بذنوب أصابوها الحديث ويأتي في ذكر الموت عدة أحاديث</w:t>
      </w:r>
      <w:r>
        <w:rPr>
          <w:rFonts w:hint="cs"/>
          <w:rtl/>
        </w:rPr>
        <w:t>.</w:t>
      </w:r>
    </w:p>
  </w:footnote>
  <w:footnote w:id="275">
    <w:p w:rsidR="004768A6" w:rsidRPr="00AD076C" w:rsidP="00AD076C">
      <w:pPr>
        <w:pStyle w:val="Style1"/>
        <w:ind w:left="0" w:right="0"/>
        <w:rPr>
          <w:rFonts w:hint="cs"/>
          <w:rtl/>
        </w:rPr>
      </w:pPr>
      <w:r>
        <w:rPr>
          <w:rStyle w:val="FootnoteReference"/>
        </w:rPr>
        <w:footnoteRef/>
      </w:r>
      <w:r>
        <w:t xml:space="preserve"> </w:t>
      </w:r>
      <w:r>
        <w:rPr>
          <w:rFonts w:hint="cs"/>
          <w:rtl/>
        </w:rPr>
        <w:t xml:space="preserve"> </w:t>
      </w:r>
      <w:r w:rsidRPr="004053D3">
        <w:rPr>
          <w:rtl/>
        </w:rPr>
        <w:t>حديث لا يزني الزاني حين يزني وهو مؤمن متفق عليه من حديث أبي هريرة</w:t>
      </w:r>
      <w:r>
        <w:rPr>
          <w:rFonts w:hint="cs"/>
          <w:rtl/>
        </w:rPr>
        <w:t>.</w:t>
      </w:r>
    </w:p>
  </w:footnote>
  <w:footnote w:id="276">
    <w:p w:rsidR="004768A6" w:rsidRPr="00B104E0" w:rsidP="00B104E0">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الإيمان يزيد وينقص أخرجه ابن عدي في الكامل وأبو الشيخ في كتاب الثواب من حديث أبي هريرة وقال ابن عدي باطل فيه محمد بن أحمد بن حرب الملحي يتعمد الكذب وهو عند ابن ماجه موقوف </w:t>
      </w:r>
      <w:r w:rsidRPr="007575E8">
        <w:rPr>
          <w:rFonts w:cs="Trad Al_Khat Deco2"/>
          <w:rtl/>
        </w:rPr>
        <w:t>على</w:t>
      </w:r>
      <w:r w:rsidRPr="004053D3">
        <w:rPr>
          <w:rtl/>
        </w:rPr>
        <w:t xml:space="preserve"> أبي هريرة وابن عباس وأبي الدرداء</w:t>
      </w:r>
      <w:r>
        <w:rPr>
          <w:rFonts w:hint="cs"/>
          <w:rtl/>
        </w:rPr>
        <w:t>.</w:t>
      </w:r>
    </w:p>
  </w:footnote>
  <w:footnote w:id="277">
    <w:p w:rsidR="004768A6" w:rsidRPr="00B104E0" w:rsidP="00B104E0">
      <w:pPr>
        <w:pStyle w:val="Style1"/>
        <w:ind w:left="0" w:right="0"/>
        <w:rPr>
          <w:rFonts w:hint="cs"/>
          <w:rtl/>
        </w:rPr>
      </w:pPr>
      <w:r>
        <w:rPr>
          <w:rStyle w:val="FootnoteReference"/>
        </w:rPr>
        <w:footnoteRef/>
      </w:r>
      <w:r>
        <w:t xml:space="preserve"> </w:t>
      </w:r>
      <w:r>
        <w:rPr>
          <w:rFonts w:hint="cs"/>
          <w:rtl/>
        </w:rPr>
        <w:t xml:space="preserve"> </w:t>
      </w:r>
      <w:r w:rsidRPr="004053D3">
        <w:rPr>
          <w:rtl/>
        </w:rPr>
        <w:t>حديث الإيمان بضع وسبعون بابا وذكر بعد هذا فزاد فيه أدناها إماطة الأذى عن الطريق أخرجه البخاري ومسلم من حديث أبي هريرة الإيمان بضع وسبعون زاد مسلم في رواية وأفضلها قول لا إله إلا الله وأدناها فذكره ورواه بلفظ المصنف الترمذي وصححه</w:t>
      </w:r>
      <w:r>
        <w:rPr>
          <w:rFonts w:hint="cs"/>
          <w:rtl/>
        </w:rPr>
        <w:t>.</w:t>
      </w:r>
    </w:p>
  </w:footnote>
  <w:footnote w:id="278">
    <w:p w:rsidR="004768A6" w:rsidRPr="00B104E0" w:rsidP="00B104E0">
      <w:pPr>
        <w:pStyle w:val="Style1"/>
        <w:ind w:left="0" w:right="0"/>
        <w:rPr>
          <w:rFonts w:hint="cs"/>
          <w:rtl/>
        </w:rPr>
      </w:pPr>
      <w:r>
        <w:rPr>
          <w:rStyle w:val="FootnoteReference"/>
        </w:rPr>
        <w:footnoteRef/>
      </w:r>
      <w:r>
        <w:t xml:space="preserve"> </w:t>
      </w:r>
      <w:r>
        <w:rPr>
          <w:rFonts w:hint="cs"/>
          <w:rtl/>
        </w:rPr>
        <w:t xml:space="preserve"> </w:t>
      </w:r>
      <w:r w:rsidRPr="004053D3">
        <w:rPr>
          <w:rtl/>
        </w:rPr>
        <w:t>حديث يخرج من النار من كان في قلبه مثقال دينار متفق عليه من حديث أبي سعيد وسيأتي ذكر الموت وما بعده</w:t>
      </w:r>
      <w:r>
        <w:rPr>
          <w:rFonts w:hint="cs"/>
          <w:rtl/>
        </w:rPr>
        <w:t>.</w:t>
      </w:r>
    </w:p>
  </w:footnote>
  <w:footnote w:id="279">
    <w:p w:rsidR="004768A6" w:rsidRPr="00B33788" w:rsidP="00B33788">
      <w:pPr>
        <w:pStyle w:val="Style1"/>
        <w:ind w:left="0" w:right="0"/>
        <w:rPr>
          <w:rFonts w:hint="cs"/>
          <w:rtl/>
        </w:rPr>
      </w:pPr>
      <w:r>
        <w:rPr>
          <w:rStyle w:val="FootnoteReference"/>
        </w:rPr>
        <w:footnoteRef/>
      </w:r>
      <w:r>
        <w:t xml:space="preserve"> </w:t>
      </w:r>
      <w:r>
        <w:rPr>
          <w:rFonts w:hint="cs"/>
          <w:rtl/>
        </w:rPr>
        <w:t xml:space="preserve"> </w:t>
      </w:r>
      <w:r w:rsidRPr="004053D3">
        <w:rPr>
          <w:rtl/>
        </w:rPr>
        <w:t>حديث لما دخل المقابر قال السلام عليكم دار قوم مؤمنين الحديث أخرجه مسلم من حديث أبي هريرة</w:t>
      </w:r>
      <w:r>
        <w:rPr>
          <w:rFonts w:hint="cs"/>
          <w:rtl/>
        </w:rPr>
        <w:t>.</w:t>
      </w:r>
    </w:p>
  </w:footnote>
  <w:footnote w:id="280">
    <w:p w:rsidR="004768A6" w:rsidRPr="00B33788" w:rsidP="00B33788">
      <w:pPr>
        <w:pStyle w:val="Style1"/>
        <w:ind w:left="0" w:right="0"/>
        <w:rPr>
          <w:rFonts w:hint="cs"/>
          <w:rtl/>
        </w:rPr>
      </w:pPr>
      <w:r>
        <w:rPr>
          <w:rStyle w:val="FootnoteReference"/>
        </w:rPr>
        <w:footnoteRef/>
      </w:r>
      <w:r>
        <w:t xml:space="preserve"> </w:t>
      </w:r>
      <w:r>
        <w:rPr>
          <w:rFonts w:hint="cs"/>
          <w:rtl/>
        </w:rPr>
        <w:t xml:space="preserve"> </w:t>
      </w:r>
      <w:r w:rsidRPr="004053D3">
        <w:rPr>
          <w:rtl/>
        </w:rPr>
        <w:t>حديث الإيمان عريان تقدم في العلم</w:t>
      </w:r>
      <w:r>
        <w:rPr>
          <w:rFonts w:hint="cs"/>
          <w:rtl/>
        </w:rPr>
        <w:t>.</w:t>
      </w:r>
    </w:p>
  </w:footnote>
  <w:footnote w:id="281">
    <w:p w:rsidR="004768A6" w:rsidRPr="00B33788" w:rsidP="00B33788">
      <w:pPr>
        <w:pStyle w:val="Style1"/>
        <w:ind w:left="0" w:right="0"/>
        <w:rPr>
          <w:rFonts w:hint="cs"/>
          <w:rtl/>
        </w:rPr>
      </w:pPr>
      <w:r>
        <w:rPr>
          <w:rStyle w:val="FootnoteReference"/>
        </w:rPr>
        <w:footnoteRef/>
      </w:r>
      <w:r>
        <w:t xml:space="preserve"> </w:t>
      </w:r>
      <w:r>
        <w:rPr>
          <w:rFonts w:hint="cs"/>
          <w:rtl/>
        </w:rPr>
        <w:t xml:space="preserve"> </w:t>
      </w:r>
      <w:r w:rsidRPr="004053D3">
        <w:rPr>
          <w:rtl/>
        </w:rPr>
        <w:t>حديث أربع من كن فيه فهو منافق الحديث متفق عليه من حديث عبد الله بن عمرو</w:t>
      </w:r>
      <w:r>
        <w:rPr>
          <w:rFonts w:hint="cs"/>
          <w:rtl/>
        </w:rPr>
        <w:t>.</w:t>
      </w:r>
    </w:p>
  </w:footnote>
  <w:footnote w:id="282">
    <w:p w:rsidR="004768A6" w:rsidRPr="00B33788" w:rsidP="00B33788">
      <w:pPr>
        <w:pStyle w:val="Style1"/>
        <w:ind w:left="0" w:right="0"/>
        <w:rPr>
          <w:rFonts w:hint="cs"/>
          <w:rtl/>
        </w:rPr>
      </w:pPr>
      <w:r>
        <w:rPr>
          <w:rStyle w:val="FootnoteReference"/>
        </w:rPr>
        <w:footnoteRef/>
      </w:r>
      <w:r>
        <w:t xml:space="preserve"> </w:t>
      </w:r>
      <w:r>
        <w:rPr>
          <w:rFonts w:hint="cs"/>
          <w:rtl/>
        </w:rPr>
        <w:t xml:space="preserve"> </w:t>
      </w:r>
      <w:r w:rsidRPr="004053D3">
        <w:rPr>
          <w:rtl/>
        </w:rPr>
        <w:t>حديث القلوب أربعة قلب أجرد الحديث أخرجه أحمد من حديث أبي سعيد وفيه ليث بن أبي سليم مختلف فيه</w:t>
      </w:r>
      <w:r>
        <w:rPr>
          <w:rFonts w:hint="cs"/>
          <w:rtl/>
        </w:rPr>
        <w:t>.</w:t>
      </w:r>
    </w:p>
  </w:footnote>
  <w:footnote w:id="283">
    <w:p w:rsidR="004768A6" w:rsidRPr="00B33788" w:rsidP="00B33788">
      <w:pPr>
        <w:pStyle w:val="Style1"/>
        <w:ind w:left="0" w:right="0"/>
        <w:rPr>
          <w:rFonts w:hint="cs"/>
          <w:rtl/>
        </w:rPr>
      </w:pPr>
      <w:r>
        <w:rPr>
          <w:rStyle w:val="FootnoteReference"/>
        </w:rPr>
        <w:footnoteRef/>
      </w:r>
      <w:r>
        <w:t xml:space="preserve"> </w:t>
      </w:r>
      <w:r>
        <w:rPr>
          <w:rFonts w:hint="cs"/>
          <w:rtl/>
        </w:rPr>
        <w:t xml:space="preserve"> </w:t>
      </w:r>
      <w:r w:rsidRPr="004053D3">
        <w:rPr>
          <w:rtl/>
        </w:rPr>
        <w:t>حديث أكثر منافقي هذه الأمة قراؤها أخرجه أحمد والطبراني من حديث عقبة بن عامر</w:t>
      </w:r>
      <w:r>
        <w:rPr>
          <w:rFonts w:hint="cs"/>
          <w:rtl/>
        </w:rPr>
        <w:t>.</w:t>
      </w:r>
    </w:p>
  </w:footnote>
  <w:footnote w:id="284">
    <w:p w:rsidR="004768A6" w:rsidRPr="00B33788" w:rsidP="00B33788">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الشرك أخفى في أمتي من دبيب النمل </w:t>
      </w:r>
      <w:r w:rsidRPr="007575E8">
        <w:rPr>
          <w:rFonts w:cs="Trad Al_Khat Deco2"/>
          <w:rtl/>
        </w:rPr>
        <w:t>على</w:t>
      </w:r>
      <w:r w:rsidRPr="004053D3">
        <w:rPr>
          <w:rtl/>
        </w:rPr>
        <w:t xml:space="preserve"> الصفا أخرجه أبو </w:t>
      </w:r>
      <w:r w:rsidRPr="007B0236">
        <w:rPr>
          <w:rFonts w:cs="Trad Al_Khat Deco2"/>
          <w:rtl/>
        </w:rPr>
        <w:t>يعلى</w:t>
      </w:r>
      <w:r w:rsidRPr="004053D3">
        <w:rPr>
          <w:rtl/>
        </w:rPr>
        <w:t xml:space="preserve"> وابن عدي وابن حبان في الضعفاء من حديث أبي بكر ولأحمد والطبراني نحوه من حديث أبي موسى وسيأتي في ذم الجاه والرياء</w:t>
      </w:r>
      <w:r>
        <w:rPr>
          <w:rFonts w:hint="cs"/>
          <w:rtl/>
        </w:rPr>
        <w:t>.</w:t>
      </w:r>
    </w:p>
  </w:footnote>
  <w:footnote w:id="285">
    <w:p w:rsidR="004768A6" w:rsidRPr="00F903EB" w:rsidP="00F903EB">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حذيفة كان الرجل يتكلم بالكلمة </w:t>
      </w:r>
      <w:r w:rsidRPr="007575E8">
        <w:rPr>
          <w:rFonts w:cs="Trad Al_Khat Deco2"/>
          <w:rtl/>
        </w:rPr>
        <w:t>على</w:t>
      </w:r>
      <w:r w:rsidRPr="004053D3">
        <w:rPr>
          <w:rtl/>
        </w:rPr>
        <w:t xml:space="preserve"> عهد رسول الله </w:t>
      </w:r>
      <w:r w:rsidRPr="00CC42D3">
        <w:rPr>
          <w:rFonts w:hint="cs"/>
          <w:color w:val="FFFF00"/>
          <w:rtl/>
        </w:rPr>
        <w:t>ﭬ</w:t>
      </w:r>
      <w:r w:rsidRPr="004053D3">
        <w:rPr>
          <w:rtl/>
        </w:rPr>
        <w:t xml:space="preserve"> يصير بها منافقا الحديث أخرجه أحمد بإسناد فيه جهالة وحديث حذيفة المنافقون اليوم أكثر منهم </w:t>
      </w:r>
      <w:r w:rsidRPr="007575E8">
        <w:rPr>
          <w:rFonts w:cs="Trad Al_Khat Deco2"/>
          <w:rtl/>
        </w:rPr>
        <w:t>على</w:t>
      </w:r>
      <w:r w:rsidRPr="004053D3">
        <w:rPr>
          <w:rtl/>
        </w:rPr>
        <w:t xml:space="preserve"> عهد رسول الله </w:t>
      </w:r>
      <w:r w:rsidRPr="00CC42D3">
        <w:rPr>
          <w:rFonts w:hint="cs"/>
          <w:color w:val="FFFF00"/>
          <w:rtl/>
        </w:rPr>
        <w:t>ﭬ</w:t>
      </w:r>
      <w:r w:rsidRPr="004053D3">
        <w:rPr>
          <w:rtl/>
        </w:rPr>
        <w:t xml:space="preserve"> الحديث أخرجه البخاري إلا أنه قال شر بدل أكثر</w:t>
      </w:r>
      <w:r>
        <w:rPr>
          <w:rFonts w:hint="cs"/>
          <w:rtl/>
        </w:rPr>
        <w:t>.</w:t>
      </w:r>
    </w:p>
  </w:footnote>
  <w:footnote w:id="286">
    <w:p w:rsidR="004768A6" w:rsidRPr="00F903EB" w:rsidP="00F903EB">
      <w:pPr>
        <w:pStyle w:val="Style1"/>
        <w:ind w:left="0" w:right="0"/>
        <w:rPr>
          <w:rFonts w:hint="cs"/>
          <w:rtl/>
        </w:rPr>
      </w:pPr>
      <w:r>
        <w:rPr>
          <w:rStyle w:val="FootnoteReference"/>
        </w:rPr>
        <w:footnoteRef/>
      </w:r>
      <w:r>
        <w:t xml:space="preserve"> </w:t>
      </w:r>
      <w:r>
        <w:rPr>
          <w:rFonts w:hint="cs"/>
          <w:rtl/>
        </w:rPr>
        <w:t xml:space="preserve"> </w:t>
      </w:r>
      <w:r w:rsidRPr="004053D3">
        <w:rPr>
          <w:rtl/>
        </w:rPr>
        <w:t xml:space="preserve">حديث سمع ابن عمر رجلا يتعرض للحجاج فقال أرأيت لو كان حاضرا أكنت تتكلم فيه قال لا قال كنا نعد هذا نفاقا </w:t>
      </w:r>
      <w:r w:rsidRPr="007575E8">
        <w:rPr>
          <w:rFonts w:cs="Trad Al_Khat Deco2"/>
          <w:rtl/>
        </w:rPr>
        <w:t>على</w:t>
      </w:r>
      <w:r w:rsidRPr="004053D3">
        <w:rPr>
          <w:rtl/>
        </w:rPr>
        <w:t xml:space="preserve"> عهد رسول الله </w:t>
      </w:r>
      <w:r w:rsidRPr="00CC42D3">
        <w:rPr>
          <w:rFonts w:hint="cs"/>
          <w:color w:val="FFFF00"/>
          <w:rtl/>
        </w:rPr>
        <w:t>ﭬ</w:t>
      </w:r>
      <w:r w:rsidRPr="004053D3">
        <w:rPr>
          <w:rtl/>
        </w:rPr>
        <w:t xml:space="preserve"> رواه أحمد والطبراني بنحوه وليس فيه ذكر الحجاج</w:t>
      </w:r>
      <w:r>
        <w:rPr>
          <w:rFonts w:hint="cs"/>
          <w:rtl/>
        </w:rPr>
        <w:t>.</w:t>
      </w:r>
    </w:p>
  </w:footnote>
  <w:footnote w:id="287">
    <w:p w:rsidR="004768A6" w:rsidRPr="00F903EB" w:rsidP="00F903EB">
      <w:pPr>
        <w:pStyle w:val="Style1"/>
        <w:ind w:left="0" w:right="0"/>
        <w:rPr>
          <w:rFonts w:hint="cs"/>
          <w:rtl/>
        </w:rPr>
      </w:pPr>
      <w:r>
        <w:rPr>
          <w:rStyle w:val="FootnoteReference"/>
        </w:rPr>
        <w:footnoteRef/>
      </w:r>
      <w:r>
        <w:t xml:space="preserve"> </w:t>
      </w:r>
      <w:r>
        <w:rPr>
          <w:rFonts w:hint="cs"/>
          <w:rtl/>
        </w:rPr>
        <w:t xml:space="preserve"> </w:t>
      </w:r>
      <w:r w:rsidRPr="004053D3">
        <w:rPr>
          <w:rtl/>
        </w:rPr>
        <w:t>حديث كان جالسا في جماعة من أصحابه فذكروا رجلا فأكثروا الثناء عليه فبينما هم كذلك إذ طلع رجل عليهم ووجهه يقطر ماء من أثر الوضوء الحديث أخرجه أحمد والبزار والدار قطني من حديث أنس</w:t>
      </w:r>
      <w:r>
        <w:rPr>
          <w:rFonts w:hint="cs"/>
          <w:rtl/>
        </w:rPr>
        <w:t>.</w:t>
      </w:r>
    </w:p>
  </w:footnote>
  <w:footnote w:id="288">
    <w:p w:rsidR="004768A6" w:rsidRPr="002902C6" w:rsidP="002902C6">
      <w:pPr>
        <w:pStyle w:val="Style1"/>
        <w:ind w:left="0" w:right="0"/>
        <w:rPr>
          <w:rFonts w:hint="cs"/>
          <w:rtl/>
        </w:rPr>
      </w:pPr>
      <w:r>
        <w:rPr>
          <w:rStyle w:val="FootnoteReference"/>
        </w:rPr>
        <w:footnoteRef/>
      </w:r>
      <w:r>
        <w:t xml:space="preserve"> </w:t>
      </w:r>
      <w:r>
        <w:rPr>
          <w:rFonts w:hint="cs"/>
          <w:rtl/>
        </w:rPr>
        <w:t xml:space="preserve"> </w:t>
      </w:r>
      <w:r w:rsidRPr="004053D3">
        <w:rPr>
          <w:rtl/>
        </w:rPr>
        <w:t>حديث اللهم إني أستغفرك لما علمت وما لم أعلم الحديث أخرجه مسلم من حديث عائشة اللهم إني أعوذ بك من شر ما عملت ومن شر ما لم أعمل ولأبي بكر بن الضحاك في الشمائل في حديث مرسل وشر ما أعلم وشر ما لا أعلم</w:t>
      </w:r>
      <w:r>
        <w:rPr>
          <w:rFonts w:hint="cs"/>
          <w:rtl/>
        </w:rPr>
        <w:t>.</w:t>
      </w:r>
    </w:p>
  </w:footnote>
  <w:footnote w:id="289">
    <w:p w:rsidR="004768A6" w:rsidRPr="00B25A40" w:rsidP="000B2AD9">
      <w:pPr>
        <w:pStyle w:val="FootnoteText"/>
        <w:bidi/>
        <w:ind w:left="0" w:right="0"/>
        <w:rPr>
          <w:rFonts w:hint="cs"/>
          <w:color w:val="FF6600"/>
          <w:sz w:val="19"/>
          <w:szCs w:val="19"/>
          <w:rtl/>
        </w:rPr>
      </w:pPr>
      <w:r w:rsidRPr="00B25A40">
        <w:rPr>
          <w:rStyle w:val="FootnoteReference"/>
          <w:color w:val="FF6600"/>
          <w:sz w:val="19"/>
          <w:szCs w:val="19"/>
        </w:rPr>
        <w:footnoteRef/>
      </w:r>
      <w:r w:rsidRPr="00B25A40">
        <w:rPr>
          <w:color w:val="FF6600"/>
          <w:sz w:val="19"/>
          <w:szCs w:val="19"/>
        </w:rPr>
        <w:t xml:space="preserve"> </w:t>
      </w:r>
      <w:r w:rsidRPr="00B25A40">
        <w:rPr>
          <w:rFonts w:hint="cs"/>
          <w:color w:val="FF6600"/>
          <w:sz w:val="19"/>
          <w:szCs w:val="19"/>
          <w:rtl/>
        </w:rPr>
        <w:t xml:space="preserve"> </w:t>
      </w:r>
      <w:r w:rsidRPr="00B25A40">
        <w:rPr>
          <w:rFonts w:cs="Trad Al_Khat Deco"/>
          <w:color w:val="FF6600"/>
          <w:sz w:val="19"/>
          <w:szCs w:val="19"/>
          <w:rtl/>
          <w:lang w:bidi="fa-IR"/>
        </w:rPr>
        <w:t>حديث من قال أنا مؤمن فهو كافر ومن قال أنا عالم فهو جاهل أخرجه الطبراني في الأوسط بالشطر الأخير منه من حديث ابن عمر وفيه ليث بن أبي سليم تقدم والشطر الأول روي من قول يحيى بن أبي كثير رواه الطبراني في الأصغر بلفظ من قال أنا في الجنة فهو في النار وسنده ضعيف</w:t>
      </w:r>
      <w:r w:rsidRPr="00B25A40">
        <w:rPr>
          <w:rFonts w:cs="Trad Al_Khat Deco" w:hint="cs"/>
          <w:color w:val="FF6600"/>
          <w:sz w:val="19"/>
          <w:szCs w:val="19"/>
          <w:rtl/>
          <w:lang w:bidi="fa-IR"/>
        </w:rPr>
        <w:t>.</w:t>
      </w:r>
    </w:p>
  </w:footnote>
  <w:footnote w:id="290">
    <w:p w:rsidR="00DA129E" w:rsidRPr="0058324A" w:rsidP="0058324A">
      <w:pPr>
        <w:pStyle w:val="Style1"/>
        <w:ind w:left="0" w:right="0"/>
        <w:rPr>
          <w:rFonts w:hint="cs"/>
          <w:rtl/>
        </w:rPr>
      </w:pPr>
      <w:r>
        <w:rPr>
          <w:rStyle w:val="FootnoteReference"/>
        </w:rPr>
        <w:footnoteRef/>
      </w:r>
      <w:r>
        <w:t xml:space="preserve"> </w:t>
      </w:r>
      <w:r>
        <w:rPr>
          <w:rFonts w:hint="cs"/>
          <w:rtl/>
        </w:rPr>
        <w:t xml:space="preserve"> </w:t>
      </w:r>
      <w:r w:rsidRPr="000F3720">
        <w:rPr>
          <w:rtl/>
        </w:rPr>
        <w:t>حديث بني الدين على النظافة لم أجده هكذا وفي الضعفاء لابن حبان من حديث عائشة تنظفوا فإن الإسلام نظيف والطبراني في الأوسط بسند ضعيف جدا من حديث ابن مسعود النظافة تدعو إلى الإيمان</w:t>
      </w:r>
      <w:r>
        <w:rPr>
          <w:rFonts w:hint="cs"/>
          <w:rtl/>
        </w:rPr>
        <w:t>.</w:t>
      </w:r>
    </w:p>
  </w:footnote>
  <w:footnote w:id="291">
    <w:p w:rsidR="00DA129E" w:rsidRPr="0058324A" w:rsidP="0058324A">
      <w:pPr>
        <w:pStyle w:val="Style1"/>
        <w:ind w:left="0" w:right="0"/>
        <w:rPr>
          <w:rFonts w:hint="cs"/>
          <w:rtl/>
        </w:rPr>
      </w:pPr>
      <w:r>
        <w:rPr>
          <w:rStyle w:val="FootnoteReference"/>
        </w:rPr>
        <w:footnoteRef/>
      </w:r>
      <w:r>
        <w:t xml:space="preserve"> </w:t>
      </w:r>
      <w:r>
        <w:rPr>
          <w:rFonts w:hint="cs"/>
          <w:rtl/>
        </w:rPr>
        <w:t xml:space="preserve"> </w:t>
      </w:r>
      <w:r w:rsidRPr="000F3720">
        <w:rPr>
          <w:rtl/>
        </w:rPr>
        <w:t>حديث مفتاح الصلاة الطهور أخرجه د ت م من حديث علي قال الترمذي هذا أصح شيء في هذا الباب وأحسن</w:t>
      </w:r>
      <w:r>
        <w:rPr>
          <w:rFonts w:hint="cs"/>
          <w:rtl/>
        </w:rPr>
        <w:t>.</w:t>
      </w:r>
    </w:p>
  </w:footnote>
  <w:footnote w:id="292">
    <w:p w:rsidR="00DA129E" w:rsidRPr="0058324A" w:rsidP="0058324A">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الطهور نصف الإيمان أخرجه ت من حديث رجل من بني سليم وقال حسن ورواه مسلم من حديث أبي مالك الأشعري بلفظ شطر كما في الإحياء</w:t>
      </w:r>
      <w:r>
        <w:rPr>
          <w:rFonts w:hint="cs"/>
          <w:rtl/>
        </w:rPr>
        <w:t>.</w:t>
      </w:r>
    </w:p>
  </w:footnote>
  <w:footnote w:id="293">
    <w:p w:rsidR="00DA129E" w:rsidRPr="004F4970" w:rsidP="004F4970">
      <w:pPr>
        <w:pStyle w:val="Style1"/>
        <w:ind w:left="0" w:right="0"/>
        <w:rPr>
          <w:rFonts w:hint="cs"/>
          <w:rtl/>
        </w:rPr>
      </w:pPr>
      <w:r>
        <w:rPr>
          <w:rStyle w:val="FootnoteReference"/>
        </w:rPr>
        <w:footnoteRef/>
      </w:r>
      <w:r>
        <w:t xml:space="preserve"> </w:t>
      </w:r>
      <w:r>
        <w:rPr>
          <w:rFonts w:hint="cs"/>
          <w:rtl/>
        </w:rPr>
        <w:t xml:space="preserve"> </w:t>
      </w:r>
      <w:r w:rsidRPr="000F3720">
        <w:rPr>
          <w:rtl/>
        </w:rPr>
        <w:t>حديث كنا نأكل الشواء فتقام الصلاة فندخل أصابعنا في الحصباء الحديث أخرجه من حديث عبد الله بن الحارث ابن جزء ولم أره من حديث أبي هريرة</w:t>
      </w:r>
      <w:r>
        <w:rPr>
          <w:rFonts w:hint="cs"/>
          <w:rtl/>
        </w:rPr>
        <w:t>.</w:t>
      </w:r>
    </w:p>
  </w:footnote>
  <w:footnote w:id="294">
    <w:p w:rsidR="00DA129E" w:rsidRPr="004F4970" w:rsidP="004F4970">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عمر ما كنا نعرف الأشنان على عهد رسول الله </w:t>
      </w:r>
      <w:r w:rsidRPr="00CC42D3">
        <w:rPr>
          <w:rFonts w:hint="cs"/>
          <w:color w:val="FFFF00"/>
          <w:rtl/>
        </w:rPr>
        <w:t>ﭬ</w:t>
      </w:r>
      <w:r w:rsidRPr="000F3720">
        <w:rPr>
          <w:rtl/>
        </w:rPr>
        <w:t xml:space="preserve"> وإنما كانت مناديلنا باطن أرجلنا الحديث لم أجده من حديث عمر ولابن ماجه نحوه مختصرا من حديث جابر</w:t>
      </w:r>
      <w:r>
        <w:rPr>
          <w:rFonts w:hint="cs"/>
          <w:rtl/>
        </w:rPr>
        <w:t>.</w:t>
      </w:r>
    </w:p>
  </w:footnote>
  <w:footnote w:id="295">
    <w:p w:rsidR="00DA129E" w:rsidRPr="004F4970" w:rsidP="004F4970">
      <w:pPr>
        <w:pStyle w:val="Style1"/>
        <w:ind w:left="0" w:right="0"/>
        <w:rPr>
          <w:rFonts w:hint="cs"/>
          <w:rtl/>
        </w:rPr>
      </w:pPr>
      <w:r>
        <w:rPr>
          <w:rStyle w:val="FootnoteReference"/>
        </w:rPr>
        <w:footnoteRef/>
      </w:r>
      <w:r>
        <w:t xml:space="preserve"> </w:t>
      </w:r>
      <w:r>
        <w:rPr>
          <w:rFonts w:hint="cs"/>
          <w:rtl/>
        </w:rPr>
        <w:t xml:space="preserve"> </w:t>
      </w:r>
      <w:r w:rsidRPr="000F3720">
        <w:rPr>
          <w:rtl/>
        </w:rPr>
        <w:t>حديث خلع نعليه في الصلاة إذ أخبره جبريل عليه الصلاة والسلام أن عليه نجاسة أخرجه د ك وصححه من حديث أبي سعيد الخدري</w:t>
      </w:r>
      <w:r>
        <w:rPr>
          <w:rFonts w:hint="cs"/>
          <w:rtl/>
        </w:rPr>
        <w:t>.</w:t>
      </w:r>
    </w:p>
  </w:footnote>
  <w:footnote w:id="296">
    <w:p w:rsidR="00DA129E" w:rsidRPr="008A1CFB" w:rsidP="008A1CFB">
      <w:pPr>
        <w:pStyle w:val="Style1"/>
        <w:ind w:left="0" w:right="0"/>
        <w:rPr>
          <w:rFonts w:hint="cs"/>
          <w:rtl/>
        </w:rPr>
      </w:pPr>
      <w:r>
        <w:rPr>
          <w:rStyle w:val="FootnoteReference"/>
        </w:rPr>
        <w:footnoteRef/>
      </w:r>
      <w:r>
        <w:t xml:space="preserve"> </w:t>
      </w:r>
      <w:r>
        <w:rPr>
          <w:rFonts w:hint="cs"/>
          <w:rtl/>
        </w:rPr>
        <w:t xml:space="preserve"> </w:t>
      </w:r>
      <w:r w:rsidRPr="000F3720">
        <w:rPr>
          <w:rtl/>
        </w:rPr>
        <w:t>حديث إذا بلغ الماء قلتين لم يحمل خبثا أخرجه أصحاب السنن وابن حبان والحاكم وصححه من حديث ابن عمر</w:t>
      </w:r>
      <w:r>
        <w:rPr>
          <w:rFonts w:hint="cs"/>
          <w:rtl/>
        </w:rPr>
        <w:t>.</w:t>
      </w:r>
    </w:p>
  </w:footnote>
  <w:footnote w:id="297">
    <w:p w:rsidR="00DA129E" w:rsidRPr="008A1CFB" w:rsidP="008A1CFB">
      <w:pPr>
        <w:pStyle w:val="Style1"/>
        <w:ind w:left="0" w:right="0"/>
        <w:rPr>
          <w:rFonts w:hint="cs"/>
          <w:rtl/>
        </w:rPr>
      </w:pPr>
      <w:r>
        <w:rPr>
          <w:rStyle w:val="FootnoteReference"/>
        </w:rPr>
        <w:footnoteRef/>
      </w:r>
      <w:r>
        <w:t xml:space="preserve"> </w:t>
      </w:r>
      <w:r>
        <w:rPr>
          <w:rFonts w:hint="cs"/>
          <w:rtl/>
        </w:rPr>
        <w:t xml:space="preserve"> </w:t>
      </w:r>
      <w:r w:rsidRPr="000F3720">
        <w:rPr>
          <w:rtl/>
        </w:rPr>
        <w:t>حديث إصغاء الإناء للهرة أخرجه الطبراني في الأوسط والدار قطني من حديث عائشة وروى أصحاب السنن ذلك من فعل أبي قتادة</w:t>
      </w:r>
      <w:r>
        <w:rPr>
          <w:rFonts w:hint="cs"/>
          <w:rtl/>
        </w:rPr>
        <w:t>.</w:t>
      </w:r>
    </w:p>
  </w:footnote>
  <w:footnote w:id="298">
    <w:p w:rsidR="00DA129E" w:rsidRPr="00795B96" w:rsidP="00795B96">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 حديث خلق الله الماء طهورا لا ينجسه شيء إلا ما غير لونه أو طعمه أو ريحه أخرجه ابن ماجه من حديث أبي أمامة بإسناد ضعيف وقد رواه بدون الاستثناء أبو داود والنسائي والترمذي من حديث أبي سعيد وصححه أبو داود وغيره</w:t>
      </w:r>
      <w:r>
        <w:rPr>
          <w:rFonts w:hint="cs"/>
          <w:rtl/>
        </w:rPr>
        <w:t>.</w:t>
      </w:r>
    </w:p>
  </w:footnote>
  <w:footnote w:id="299">
    <w:p w:rsidR="00DA129E" w:rsidRPr="00552C0A" w:rsidP="00552C0A">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عائشة من حديثكم أن النبي </w:t>
      </w:r>
      <w:r w:rsidRPr="00CC42D3">
        <w:rPr>
          <w:rFonts w:hint="cs"/>
          <w:color w:val="FFFF00"/>
          <w:rtl/>
        </w:rPr>
        <w:t>ﭬ</w:t>
      </w:r>
      <w:r w:rsidRPr="000F3720">
        <w:rPr>
          <w:rtl/>
        </w:rPr>
        <w:t xml:space="preserve"> كان يبول قائما فلا تصدقوه أخرجه الترمذي والنسائي وابن ماجه قال الترمذي هو أحسن شيء في هذا الباب وأصح</w:t>
      </w:r>
      <w:r>
        <w:rPr>
          <w:rFonts w:hint="cs"/>
          <w:rtl/>
        </w:rPr>
        <w:t>.</w:t>
      </w:r>
    </w:p>
  </w:footnote>
  <w:footnote w:id="300">
    <w:p w:rsidR="00DA129E" w:rsidRPr="00552C0A" w:rsidP="00552C0A">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عمر رآني النبي </w:t>
      </w:r>
      <w:r w:rsidRPr="00CC42D3">
        <w:rPr>
          <w:rFonts w:hint="cs"/>
          <w:color w:val="FFFF00"/>
          <w:rtl/>
        </w:rPr>
        <w:t>ﭬ</w:t>
      </w:r>
      <w:r w:rsidRPr="000F3720">
        <w:rPr>
          <w:rtl/>
        </w:rPr>
        <w:t xml:space="preserve"> وأنا أبول قائما فقال يا عمر لا تبل قائما أخرجه ابن ماجه بإسناد ضعيف رواه ابن حبان من حديث ابن عمر ليس فيه ذكر لعمر</w:t>
      </w:r>
      <w:r>
        <w:rPr>
          <w:rFonts w:hint="cs"/>
          <w:rtl/>
        </w:rPr>
        <w:t>.</w:t>
      </w:r>
    </w:p>
  </w:footnote>
  <w:footnote w:id="301">
    <w:p w:rsidR="00DA129E" w:rsidRPr="00552C0A" w:rsidP="00135414">
      <w:pPr>
        <w:pStyle w:val="Style1"/>
        <w:ind w:left="0" w:right="0"/>
        <w:rPr>
          <w:rFonts w:hint="cs"/>
          <w:rtl/>
        </w:rPr>
      </w:pPr>
      <w:r>
        <w:rPr>
          <w:rStyle w:val="FootnoteReference"/>
        </w:rPr>
        <w:footnoteRef/>
      </w:r>
      <w:r>
        <w:t xml:space="preserve"> </w:t>
      </w:r>
      <w:r>
        <w:rPr>
          <w:rFonts w:hint="cs"/>
          <w:rtl/>
        </w:rPr>
        <w:t xml:space="preserve"> </w:t>
      </w:r>
      <w:r w:rsidRPr="000F3720">
        <w:rPr>
          <w:rtl/>
        </w:rPr>
        <w:t>حديث أنه عليه الصلاة والسلام بال قائما الحديث متفق عليه</w:t>
      </w:r>
      <w:r>
        <w:rPr>
          <w:rFonts w:hint="cs"/>
          <w:rtl/>
        </w:rPr>
        <w:t>.</w:t>
      </w:r>
    </w:p>
  </w:footnote>
  <w:footnote w:id="302">
    <w:p w:rsidR="00DA129E" w:rsidRPr="00135414" w:rsidP="00135414">
      <w:pPr>
        <w:pStyle w:val="Style1"/>
        <w:ind w:left="0" w:right="0"/>
        <w:rPr>
          <w:rFonts w:hint="cs"/>
          <w:rtl/>
        </w:rPr>
      </w:pPr>
      <w:r>
        <w:rPr>
          <w:rStyle w:val="FootnoteReference"/>
        </w:rPr>
        <w:footnoteRef/>
      </w:r>
      <w:r>
        <w:t xml:space="preserve"> </w:t>
      </w:r>
      <w:r>
        <w:rPr>
          <w:rFonts w:hint="cs"/>
          <w:rtl/>
        </w:rPr>
        <w:t xml:space="preserve"> </w:t>
      </w:r>
      <w:r w:rsidRPr="000F3720">
        <w:rPr>
          <w:rtl/>
        </w:rPr>
        <w:t>حديث قال في البول في المغتسل عامة الوسواس منه أخرجه أصحاب السنن من حديث عبد الله بن مغفل قال الترمذي غريب قلت وإسناده صحيح</w:t>
      </w:r>
      <w:r>
        <w:rPr>
          <w:rFonts w:hint="cs"/>
          <w:rtl/>
        </w:rPr>
        <w:t>.</w:t>
      </w:r>
    </w:p>
  </w:footnote>
  <w:footnote w:id="303">
    <w:p w:rsidR="00DA129E" w:rsidRPr="00135414" w:rsidP="00135414">
      <w:pPr>
        <w:pStyle w:val="Style1"/>
        <w:ind w:left="0" w:right="0"/>
        <w:rPr>
          <w:rFonts w:hint="cs"/>
          <w:rtl/>
        </w:rPr>
      </w:pPr>
      <w:r>
        <w:rPr>
          <w:rStyle w:val="FootnoteReference"/>
        </w:rPr>
        <w:footnoteRef/>
      </w:r>
      <w:r>
        <w:t xml:space="preserve"> </w:t>
      </w:r>
      <w:r>
        <w:rPr>
          <w:rFonts w:hint="cs"/>
          <w:rtl/>
        </w:rPr>
        <w:t xml:space="preserve"> </w:t>
      </w:r>
      <w:r w:rsidRPr="000F3720">
        <w:rPr>
          <w:rtl/>
        </w:rPr>
        <w:t>حديث رش الماء بعد الوضوء وهو الانتضاح أخرجه أبو داود والنسائي وابن ماجه من حديث سفيان بن الحكم الثقفي أو الحكم بن سفيان وهو مضطرب كما قاله الترمذي وابن عبد البر</w:t>
      </w:r>
      <w:r>
        <w:rPr>
          <w:rFonts w:hint="cs"/>
          <w:rtl/>
        </w:rPr>
        <w:t>.</w:t>
      </w:r>
    </w:p>
  </w:footnote>
  <w:footnote w:id="304">
    <w:p w:rsidR="00DA129E" w:rsidRPr="00135414" w:rsidP="00135414">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سلمان علمنا رسول الله </w:t>
      </w:r>
      <w:r w:rsidRPr="00CC42D3">
        <w:rPr>
          <w:rFonts w:hint="cs"/>
          <w:color w:val="FFFF00"/>
          <w:rtl/>
        </w:rPr>
        <w:t>ﭬ</w:t>
      </w:r>
      <w:r w:rsidRPr="000F3720">
        <w:rPr>
          <w:rtl/>
        </w:rPr>
        <w:t xml:space="preserve"> كل شيء حتى الخراءة الحديث أخرجه مسلم وقد تقدم في قواعد العقائد</w:t>
      </w:r>
      <w:r>
        <w:rPr>
          <w:rFonts w:hint="cs"/>
          <w:rtl/>
        </w:rPr>
        <w:t>.</w:t>
      </w:r>
    </w:p>
  </w:footnote>
  <w:footnote w:id="305">
    <w:p w:rsidR="00DA129E" w:rsidRPr="00552C0A" w:rsidP="00552C0A">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البول قريبا من صاحبه متفق عليه من حديث حذيفة</w:t>
      </w:r>
      <w:r>
        <w:rPr>
          <w:rFonts w:hint="cs"/>
          <w:rtl/>
        </w:rPr>
        <w:t>.</w:t>
      </w:r>
    </w:p>
  </w:footnote>
  <w:footnote w:id="306">
    <w:p w:rsidR="00DA129E" w:rsidRPr="00552C0A" w:rsidP="00552C0A">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استجمر فليوتر متفق عليه من حديث أبي هريرة</w:t>
      </w:r>
      <w:r>
        <w:rPr>
          <w:rFonts w:hint="cs"/>
          <w:rtl/>
        </w:rPr>
        <w:t>.</w:t>
      </w:r>
    </w:p>
  </w:footnote>
  <w:footnote w:id="307">
    <w:p w:rsidR="00DA129E" w:rsidRPr="002864E9" w:rsidP="00552C0A">
      <w:pPr>
        <w:pStyle w:val="FootnoteText"/>
        <w:bidi/>
        <w:ind w:left="0" w:right="0"/>
        <w:rPr>
          <w:rFonts w:cs="Trad Al_Khat Deco" w:hint="cs"/>
          <w:color w:val="FF6600"/>
          <w:sz w:val="19"/>
          <w:szCs w:val="19"/>
          <w:rtl/>
        </w:rPr>
      </w:pPr>
      <w:r w:rsidRPr="002864E9">
        <w:rPr>
          <w:rStyle w:val="FootnoteReference"/>
          <w:rFonts w:cs="Trad Al_Khat Deco"/>
          <w:color w:val="FF6600"/>
          <w:sz w:val="19"/>
          <w:szCs w:val="19"/>
        </w:rPr>
        <w:footnoteRef/>
      </w:r>
      <w:r w:rsidRPr="002864E9">
        <w:rPr>
          <w:rFonts w:cs="Trad Al_Khat Deco"/>
          <w:color w:val="FF6600"/>
          <w:sz w:val="19"/>
          <w:szCs w:val="19"/>
        </w:rPr>
        <w:t xml:space="preserve"> </w:t>
      </w:r>
      <w:r w:rsidRPr="002864E9">
        <w:rPr>
          <w:rFonts w:cs="Trad Al_Khat Deco" w:hint="cs"/>
          <w:color w:val="FF6600"/>
          <w:sz w:val="19"/>
          <w:szCs w:val="19"/>
          <w:rtl/>
        </w:rPr>
        <w:t xml:space="preserve"> </w:t>
      </w:r>
      <w:r w:rsidRPr="002864E9">
        <w:rPr>
          <w:rFonts w:cs="Trad Al_Khat Deco"/>
          <w:color w:val="FF6600"/>
          <w:sz w:val="19"/>
          <w:szCs w:val="19"/>
          <w:rtl/>
          <w:lang w:bidi="fa-IR"/>
        </w:rPr>
        <w:t>حديث لما نزل قوله تعالى فيه رجال يحبون أن يتطهروا الحديث في أهل قباء وجمعهم بين الحجر والماء أخرجه البزار من حديث ابن عباس بسند ضعيف ورواه ابن ماجه والحاكم وصححه من حديث أبي أيوب وجابر وأنس في الاستنجاء بالماء ليس فيه ذكر الحجر وقول النووي تبعا لابن الصلاح إن الجمع بين الماء والحجر في أهل قباء لا يعرف مردود بما تقدم</w:t>
      </w:r>
      <w:r w:rsidRPr="002864E9">
        <w:rPr>
          <w:rFonts w:cs="Trad Al_Khat Deco" w:hint="cs"/>
          <w:color w:val="FF6600"/>
          <w:sz w:val="19"/>
          <w:szCs w:val="19"/>
          <w:rtl/>
          <w:lang w:bidi="fa-IR"/>
        </w:rPr>
        <w:t>.</w:t>
      </w:r>
    </w:p>
  </w:footnote>
  <w:footnote w:id="308">
    <w:p w:rsidR="00DA129E" w:rsidRPr="00736CDE" w:rsidP="00736CDE">
      <w:pPr>
        <w:pStyle w:val="Style1"/>
        <w:ind w:left="0" w:right="0"/>
        <w:rPr>
          <w:rFonts w:hint="cs"/>
          <w:rtl/>
        </w:rPr>
      </w:pPr>
      <w:r>
        <w:rPr>
          <w:rStyle w:val="FootnoteReference"/>
        </w:rPr>
        <w:footnoteRef/>
      </w:r>
      <w:r>
        <w:t xml:space="preserve"> </w:t>
      </w:r>
      <w:r>
        <w:rPr>
          <w:rFonts w:hint="cs"/>
          <w:rtl/>
        </w:rPr>
        <w:t xml:space="preserve"> </w:t>
      </w:r>
      <w:r w:rsidRPr="000F3720">
        <w:rPr>
          <w:rtl/>
        </w:rPr>
        <w:t>حديث إن أفواهكم طرق القرآن أخرجه أبو نعيم في الحلية من حديث علي ورواه ابن ماجه موقوفا على علي وكلاهما ضعيف</w:t>
      </w:r>
      <w:r>
        <w:rPr>
          <w:rFonts w:hint="cs"/>
          <w:rtl/>
        </w:rPr>
        <w:t>.</w:t>
      </w:r>
    </w:p>
  </w:footnote>
  <w:footnote w:id="309">
    <w:p w:rsidR="00DA129E" w:rsidRPr="00736CDE" w:rsidP="00736CDE">
      <w:pPr>
        <w:pStyle w:val="Style1"/>
        <w:ind w:left="0" w:right="0"/>
        <w:rPr>
          <w:rFonts w:hint="cs"/>
          <w:rtl/>
        </w:rPr>
      </w:pPr>
      <w:r>
        <w:rPr>
          <w:rStyle w:val="FootnoteReference"/>
        </w:rPr>
        <w:footnoteRef/>
      </w:r>
      <w:r>
        <w:t xml:space="preserve"> </w:t>
      </w:r>
      <w:r>
        <w:rPr>
          <w:rFonts w:hint="cs"/>
          <w:rtl/>
        </w:rPr>
        <w:t xml:space="preserve"> </w:t>
      </w:r>
      <w:r w:rsidRPr="000F3720">
        <w:rPr>
          <w:rtl/>
        </w:rPr>
        <w:t>حديث صلاة على أثر سواك أفضل من خمس وسبعين صلاة بغير سواك رواه أبو نعيم في كتاب السواك من حديث ابن عمر بإسناد ضعيف ورواه أبو داود والحاكم وصححه والبيهقي وضعفه من حديث عائشة وضعفه بلفظ من سبعين صلاة</w:t>
      </w:r>
      <w:r>
        <w:rPr>
          <w:rFonts w:hint="cs"/>
          <w:rtl/>
        </w:rPr>
        <w:t>.</w:t>
      </w:r>
    </w:p>
  </w:footnote>
  <w:footnote w:id="310">
    <w:p w:rsidR="00DA129E" w:rsidRPr="00736CDE" w:rsidP="00736CDE">
      <w:pPr>
        <w:pStyle w:val="Style1"/>
        <w:ind w:left="0" w:right="0"/>
        <w:rPr>
          <w:rFonts w:hint="cs"/>
          <w:rtl/>
        </w:rPr>
      </w:pPr>
      <w:r>
        <w:rPr>
          <w:rStyle w:val="FootnoteReference"/>
        </w:rPr>
        <w:footnoteRef/>
      </w:r>
      <w:r>
        <w:t xml:space="preserve"> </w:t>
      </w:r>
      <w:r>
        <w:rPr>
          <w:rFonts w:hint="cs"/>
          <w:rtl/>
        </w:rPr>
        <w:t xml:space="preserve"> </w:t>
      </w:r>
      <w:r w:rsidRPr="000F3720">
        <w:rPr>
          <w:rtl/>
        </w:rPr>
        <w:t>حديث لولا أن أشق على أمتي لأمرتهم بالسواك عند كل صلاة متفق عليه من حديث أبي هريرة</w:t>
      </w:r>
      <w:r>
        <w:rPr>
          <w:rFonts w:hint="cs"/>
          <w:rtl/>
        </w:rPr>
        <w:t>.</w:t>
      </w:r>
    </w:p>
  </w:footnote>
  <w:footnote w:id="311">
    <w:p w:rsidR="00DA129E" w:rsidRPr="00736CDE" w:rsidP="00736CDE">
      <w:pPr>
        <w:pStyle w:val="Style1"/>
        <w:ind w:left="0" w:right="0"/>
        <w:rPr>
          <w:rFonts w:hint="cs"/>
          <w:rtl/>
        </w:rPr>
      </w:pPr>
      <w:r>
        <w:rPr>
          <w:rStyle w:val="FootnoteReference"/>
        </w:rPr>
        <w:footnoteRef/>
      </w:r>
      <w:r>
        <w:t xml:space="preserve"> </w:t>
      </w:r>
      <w:r>
        <w:rPr>
          <w:rFonts w:hint="cs"/>
          <w:rtl/>
        </w:rPr>
        <w:t xml:space="preserve"> </w:t>
      </w:r>
      <w:r w:rsidRPr="000F3720">
        <w:rPr>
          <w:rtl/>
        </w:rPr>
        <w:t>حديث ما لي أراكم تدخلون علي قلحا استاكوا أخرجه البزار والبيهقي من حديث العباس بن عبد المطلب وأبو داود والبغوي من حديث تمام بن العباس والبيهقي من حديث عبد الله بن عباس وهو مضطرب</w:t>
      </w:r>
      <w:r>
        <w:rPr>
          <w:rFonts w:hint="cs"/>
          <w:rtl/>
        </w:rPr>
        <w:t>.</w:t>
      </w:r>
    </w:p>
  </w:footnote>
  <w:footnote w:id="312">
    <w:p w:rsidR="00DA129E" w:rsidRPr="00736CDE" w:rsidP="00736CDE">
      <w:pPr>
        <w:pStyle w:val="Style1"/>
        <w:ind w:left="0" w:right="0"/>
        <w:rPr>
          <w:rFonts w:hint="cs"/>
          <w:rtl/>
        </w:rPr>
      </w:pPr>
      <w:r>
        <w:rPr>
          <w:rStyle w:val="FootnoteReference"/>
        </w:rPr>
        <w:footnoteRef/>
      </w:r>
      <w:r>
        <w:t xml:space="preserve"> </w:t>
      </w:r>
      <w:r>
        <w:rPr>
          <w:rFonts w:hint="cs"/>
          <w:rtl/>
        </w:rPr>
        <w:t xml:space="preserve"> </w:t>
      </w:r>
      <w:r w:rsidRPr="000F3720">
        <w:rPr>
          <w:rtl/>
        </w:rPr>
        <w:t>حديث كان يستاك من الليل مرارا أخرجه مسلم من حديث ابن عباس</w:t>
      </w:r>
      <w:r>
        <w:rPr>
          <w:rFonts w:hint="cs"/>
          <w:rtl/>
        </w:rPr>
        <w:t>.</w:t>
      </w:r>
    </w:p>
  </w:footnote>
  <w:footnote w:id="313">
    <w:p w:rsidR="00DA129E" w:rsidRPr="00736CDE" w:rsidP="00736CDE">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ابن عباس لم يزل يأمرنا رسول الله </w:t>
      </w:r>
      <w:r w:rsidRPr="00CC42D3">
        <w:rPr>
          <w:rFonts w:hint="cs"/>
          <w:color w:val="FFFF00"/>
          <w:rtl/>
        </w:rPr>
        <w:t>ﭬ</w:t>
      </w:r>
      <w:r w:rsidRPr="000F3720">
        <w:rPr>
          <w:rtl/>
        </w:rPr>
        <w:t xml:space="preserve"> بالسواك حتى ظننا أنه سينزل عليه فيه شيء رواه أحمد</w:t>
      </w:r>
      <w:r>
        <w:rPr>
          <w:rFonts w:hint="cs"/>
          <w:rtl/>
        </w:rPr>
        <w:t>.</w:t>
      </w:r>
    </w:p>
  </w:footnote>
  <w:footnote w:id="314">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عليكم بالسواك فإنه مطهرة للفم مرضاة للرب أخرجه البخاري تعليقا مجزوما من حديث عائشة والنسائي وابن خزيمة موصولا قلت وصل المصنف هذا الحديث بحديث ابن عباس الذي قبله وقد رواه من حديث ابن عباس الطبراني في الأوسط والبيهقي في شعب الإيمان</w:t>
      </w:r>
      <w:r>
        <w:rPr>
          <w:rFonts w:hint="cs"/>
          <w:rtl/>
        </w:rPr>
        <w:t>.</w:t>
      </w:r>
    </w:p>
  </w:footnote>
  <w:footnote w:id="315">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كان أصحاب رسول الله </w:t>
      </w:r>
      <w:r w:rsidRPr="00CC42D3">
        <w:rPr>
          <w:rFonts w:hint="cs"/>
          <w:color w:val="FFFF00"/>
          <w:rtl/>
        </w:rPr>
        <w:t>ﭬ</w:t>
      </w:r>
      <w:r w:rsidRPr="000F3720">
        <w:rPr>
          <w:rtl/>
        </w:rPr>
        <w:t xml:space="preserve"> يروحون والسواك على آذانهم أخرجه الخطيب في كتاب أسماء من روى عن مالك وعند أبي داود والترمذي وصححه أن زيد بن خالد كان يشهد الصلوات وسواكه على أذنه موضع القلم من أذن الكاتب</w:t>
      </w:r>
      <w:r>
        <w:rPr>
          <w:rFonts w:hint="cs"/>
          <w:rtl/>
        </w:rPr>
        <w:t>.</w:t>
      </w:r>
    </w:p>
  </w:footnote>
  <w:footnote w:id="316">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لا وضوء لمن لم يسم الله أخرجه الترمذي وابن ماجه من حديث سعيد بن زيد أحد العشرة ونقل الترمذي من البخاري أنه أحسن شيء في هذا الباب</w:t>
      </w:r>
      <w:r>
        <w:rPr>
          <w:rFonts w:hint="cs"/>
          <w:rtl/>
        </w:rPr>
        <w:t>.</w:t>
      </w:r>
    </w:p>
  </w:footnote>
  <w:footnote w:id="317">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إدخاله الأصبع في محاجر العينين وموضع الرمص ومجتمع الكحل أخرجه أحمد من حديث أبي أمامة كان يتعاهد المنافقين ورواه الدارقطني من حديث أبي هريرة بإسناد ضعيف أشربوا الماء أعينكم</w:t>
      </w:r>
      <w:r>
        <w:rPr>
          <w:rFonts w:hint="cs"/>
          <w:rtl/>
        </w:rPr>
        <w:t>.</w:t>
      </w:r>
    </w:p>
  </w:footnote>
  <w:footnote w:id="318">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استطاع منكم أن يطيل غرته فليفعل أخرجاه من حديث أبي هريرة</w:t>
      </w:r>
      <w:r>
        <w:rPr>
          <w:rFonts w:hint="cs"/>
          <w:rtl/>
        </w:rPr>
        <w:t>.</w:t>
      </w:r>
    </w:p>
  </w:footnote>
  <w:footnote w:id="319">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تبلغ الحلية من المؤمن ما يبلغ ماء الوضوء أخرجاه من حديثه</w:t>
      </w:r>
      <w:r>
        <w:rPr>
          <w:rFonts w:hint="cs"/>
          <w:rtl/>
        </w:rPr>
        <w:t>.</w:t>
      </w:r>
    </w:p>
  </w:footnote>
  <w:footnote w:id="320">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مسح الرقبة أمان من الغل أخرجه أبو منصور الديلمي في مسند الفردوس من حديث عمر وهو ضعيف</w:t>
      </w:r>
      <w:r>
        <w:rPr>
          <w:rFonts w:hint="cs"/>
          <w:rtl/>
        </w:rPr>
        <w:t>.</w:t>
      </w:r>
    </w:p>
  </w:footnote>
  <w:footnote w:id="321">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توضأ ثلاثا ثلاثا وقال من زاد فقد أساء وظلم أخرجه أبو داود والنسائي واللفظ له وابن ماجه من رواية عمرو بن شعيب عن أبيه عن جده</w:t>
      </w:r>
      <w:r>
        <w:rPr>
          <w:rFonts w:hint="cs"/>
          <w:rtl/>
        </w:rPr>
        <w:t>.</w:t>
      </w:r>
    </w:p>
  </w:footnote>
  <w:footnote w:id="322">
    <w:p w:rsidR="00DA129E" w:rsidRPr="00EF0FDE" w:rsidP="00EF0FDE">
      <w:pPr>
        <w:pStyle w:val="Style1"/>
        <w:ind w:left="0" w:right="0"/>
        <w:rPr>
          <w:rFonts w:hint="cs"/>
          <w:rtl/>
        </w:rPr>
      </w:pPr>
      <w:r>
        <w:rPr>
          <w:rStyle w:val="FootnoteReference"/>
        </w:rPr>
        <w:footnoteRef/>
      </w:r>
      <w:r>
        <w:t xml:space="preserve"> </w:t>
      </w:r>
      <w:r>
        <w:rPr>
          <w:rFonts w:hint="cs"/>
          <w:rtl/>
        </w:rPr>
        <w:t xml:space="preserve"> </w:t>
      </w:r>
      <w:r w:rsidRPr="000F3720">
        <w:rPr>
          <w:rtl/>
        </w:rPr>
        <w:t>حديث سيكون قوم من هذه الأمة يعتدون في الدعاء والطهور أخرجه أبو داود وابن ماجه وابن حبان والحاكم من حديث عبد الله بن مغفل ويقال</w:t>
      </w:r>
      <w:r>
        <w:rPr>
          <w:rFonts w:hint="cs"/>
          <w:rtl/>
        </w:rPr>
        <w:t>.</w:t>
      </w:r>
    </w:p>
  </w:footnote>
  <w:footnote w:id="323">
    <w:p w:rsidR="00DA129E" w:rsidRPr="00C30CC7" w:rsidP="00C30CC7">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وهن علم الرجل ولوعه في الماء في التطهير لم أجد له أصلا</w:t>
      </w:r>
      <w:r>
        <w:rPr>
          <w:rFonts w:hint="cs"/>
          <w:rtl/>
        </w:rPr>
        <w:t>.</w:t>
      </w:r>
    </w:p>
  </w:footnote>
  <w:footnote w:id="324">
    <w:p w:rsidR="00DA129E" w:rsidRPr="00C30CC7" w:rsidP="00C30CC7">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معاذ أن النبي </w:t>
      </w:r>
      <w:r w:rsidRPr="00CC42D3">
        <w:rPr>
          <w:rFonts w:hint="cs"/>
          <w:color w:val="FFFF00"/>
          <w:rtl/>
        </w:rPr>
        <w:t>ﭬ</w:t>
      </w:r>
      <w:r w:rsidRPr="000F3720">
        <w:rPr>
          <w:rtl/>
        </w:rPr>
        <w:t xml:space="preserve"> مسح وجهه بطرف ثوبه أخرجه الترمذي وقال غريب وإسناده ضعيف</w:t>
      </w:r>
      <w:r>
        <w:rPr>
          <w:rFonts w:hint="cs"/>
          <w:rtl/>
        </w:rPr>
        <w:t>.</w:t>
      </w:r>
    </w:p>
  </w:footnote>
  <w:footnote w:id="325">
    <w:p w:rsidR="00DA129E" w:rsidRPr="00C30CC7" w:rsidP="00C30CC7">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عائشة أن النبي </w:t>
      </w:r>
      <w:r w:rsidRPr="00CC42D3">
        <w:rPr>
          <w:rFonts w:hint="cs"/>
          <w:color w:val="FFFF00"/>
          <w:rtl/>
        </w:rPr>
        <w:t>ﭬ</w:t>
      </w:r>
      <w:r w:rsidRPr="000F3720">
        <w:rPr>
          <w:rtl/>
        </w:rPr>
        <w:t xml:space="preserve"> كان له منشفة أخرجه الترمذي وقال ليس بالقائم قال ولا يصح عن النبي </w:t>
      </w:r>
      <w:r w:rsidRPr="00CC42D3">
        <w:rPr>
          <w:rFonts w:hint="cs"/>
          <w:color w:val="FFFF00"/>
          <w:rtl/>
        </w:rPr>
        <w:t>ﭬ</w:t>
      </w:r>
      <w:r w:rsidRPr="000F3720">
        <w:rPr>
          <w:rtl/>
        </w:rPr>
        <w:t xml:space="preserve"> في هذا الباب شيء</w:t>
      </w:r>
      <w:r>
        <w:rPr>
          <w:rFonts w:hint="cs"/>
          <w:rtl/>
        </w:rPr>
        <w:t>.</w:t>
      </w:r>
    </w:p>
  </w:footnote>
  <w:footnote w:id="326">
    <w:p w:rsidR="00DA129E" w:rsidRPr="002864E9" w:rsidP="00077968">
      <w:pPr>
        <w:pStyle w:val="FootnoteText"/>
        <w:bidi/>
        <w:ind w:left="0" w:right="0"/>
        <w:rPr>
          <w:rFonts w:hint="cs"/>
          <w:color w:val="FF6600"/>
          <w:sz w:val="19"/>
          <w:szCs w:val="19"/>
          <w:rtl/>
        </w:rPr>
      </w:pPr>
      <w:r w:rsidRPr="002864E9">
        <w:rPr>
          <w:rStyle w:val="FootnoteReference"/>
          <w:color w:val="FF6600"/>
          <w:sz w:val="19"/>
          <w:szCs w:val="19"/>
        </w:rPr>
        <w:footnoteRef/>
      </w:r>
      <w:r w:rsidRPr="002864E9">
        <w:rPr>
          <w:color w:val="FF6600"/>
          <w:sz w:val="19"/>
          <w:szCs w:val="19"/>
        </w:rPr>
        <w:t xml:space="preserve"> </w:t>
      </w:r>
      <w:r w:rsidRPr="002864E9">
        <w:rPr>
          <w:rFonts w:hint="cs"/>
          <w:color w:val="FF6600"/>
          <w:sz w:val="19"/>
          <w:szCs w:val="19"/>
          <w:rtl/>
        </w:rPr>
        <w:t xml:space="preserve"> </w:t>
      </w:r>
      <w:r w:rsidRPr="002864E9">
        <w:rPr>
          <w:rFonts w:cs="Trad Al_Khat Deco"/>
          <w:color w:val="FF6600"/>
          <w:sz w:val="19"/>
          <w:szCs w:val="19"/>
          <w:rtl/>
          <w:lang w:bidi="fa-IR"/>
        </w:rPr>
        <w:t>حديث من توضأ وأسبغ الوضوء وصلى ركعتين لم يحدث فيهما نفسه بشيء من الدنيا خرج من ذنوبه كيوم ولدته أمه وفي لفظ آخر لم يسه فيهما غفر له ما تقدم من ذنبه أخرجه ابن المبارك في كتاب الزهد والرقائق باللفظين معا وهو متفق عليه من حديث عثمان بن عفان دون قوله بشيء من الدنيا ودون قوله لم يسه فيهما وأخرجه أبو داود من حديث زيد بن خالد ثم صلى ركعتين لا يسهو فيهما الحديث</w:t>
      </w:r>
      <w:r w:rsidRPr="002864E9">
        <w:rPr>
          <w:rFonts w:cs="Trad Al_Khat Deco" w:hint="cs"/>
          <w:color w:val="FF6600"/>
          <w:sz w:val="19"/>
          <w:szCs w:val="19"/>
          <w:rtl/>
          <w:lang w:bidi="fa-IR"/>
        </w:rPr>
        <w:t>.</w:t>
      </w:r>
    </w:p>
  </w:footnote>
  <w:footnote w:id="327">
    <w:p w:rsidR="00DA129E" w:rsidRPr="00C30CC7" w:rsidP="00C30CC7">
      <w:pPr>
        <w:pStyle w:val="Style1"/>
        <w:ind w:left="0" w:right="0"/>
        <w:rPr>
          <w:rFonts w:hint="cs"/>
          <w:rtl/>
        </w:rPr>
      </w:pPr>
      <w:r>
        <w:rPr>
          <w:rStyle w:val="FootnoteReference"/>
        </w:rPr>
        <w:footnoteRef/>
      </w:r>
      <w:r>
        <w:t xml:space="preserve"> </w:t>
      </w:r>
      <w:r>
        <w:rPr>
          <w:rFonts w:hint="cs"/>
          <w:rtl/>
        </w:rPr>
        <w:t xml:space="preserve"> </w:t>
      </w:r>
      <w:r w:rsidRPr="000F3720">
        <w:rPr>
          <w:rtl/>
        </w:rPr>
        <w:t>حديث ألا أنبئكم بما يكفر الله به الخطايا ويرفع به الدرجات الحديث أخرجه مسلم عن أبي هريرة</w:t>
      </w:r>
      <w:r>
        <w:rPr>
          <w:rFonts w:hint="cs"/>
          <w:rtl/>
        </w:rPr>
        <w:t>.</w:t>
      </w:r>
    </w:p>
  </w:footnote>
  <w:footnote w:id="328">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توضأ مرة مرة وقال هذا وضوء لا يقبل الله الصلاة إلا به الحديث أخرجه ابن ماجه من حديث ابن عمر بإسناد ضعيف</w:t>
      </w:r>
      <w:r>
        <w:rPr>
          <w:rFonts w:hint="cs"/>
          <w:rtl/>
        </w:rPr>
        <w:t>.</w:t>
      </w:r>
    </w:p>
  </w:footnote>
  <w:footnote w:id="329">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ذكر الله عند وضوئه طهر الله جسده كله الحديث رواه الدار قطني من حديث أبي هريرة بإسناد ضعيف</w:t>
      </w:r>
      <w:r>
        <w:rPr>
          <w:rFonts w:hint="cs"/>
          <w:rtl/>
        </w:rPr>
        <w:t>.</w:t>
      </w:r>
    </w:p>
  </w:footnote>
  <w:footnote w:id="330">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توضأ على طهر كتب الله له عشر حسنات أخرجه أبو داود والترمذي وابن ماجه من حديث ابن عمر بإسناد ضعيف</w:t>
      </w:r>
      <w:r>
        <w:rPr>
          <w:rFonts w:hint="cs"/>
          <w:rtl/>
        </w:rPr>
        <w:t>.</w:t>
      </w:r>
    </w:p>
  </w:footnote>
  <w:footnote w:id="331">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الوضوء على الوضوء نور على نور لم أجد له أصلا</w:t>
      </w:r>
      <w:r>
        <w:rPr>
          <w:rFonts w:hint="cs"/>
          <w:rtl/>
        </w:rPr>
        <w:t>.</w:t>
      </w:r>
    </w:p>
  </w:footnote>
  <w:footnote w:id="332">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إذا توضأ العبد المسلم أو المؤمن فتمضمض خرجت الخطايا من فيه الحديث أخرجه أبو داود وابن ماجه من حديث الصنابحي إسناده صحيح ولكن اختلف في صحته وعند مسلم من حديث أبي هريرة وعمرو بن عنبسة نحوه مختصرا</w:t>
      </w:r>
      <w:r>
        <w:rPr>
          <w:rFonts w:hint="cs"/>
          <w:rtl/>
        </w:rPr>
        <w:t>.</w:t>
      </w:r>
    </w:p>
  </w:footnote>
  <w:footnote w:id="333">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الطاهر النائم كالصائم أخرجه أبو منصور الديلمي من حديث عمرو بن حريث الطاهر النائم كالصائم القائم وسنده ضعيف</w:t>
      </w:r>
      <w:r>
        <w:rPr>
          <w:rFonts w:hint="cs"/>
          <w:rtl/>
        </w:rPr>
        <w:t>.</w:t>
      </w:r>
    </w:p>
  </w:footnote>
  <w:footnote w:id="334">
    <w:p w:rsidR="00DA129E" w:rsidRPr="001526FB" w:rsidP="001526FB">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توضأ فأحسن الوضوء ثم رفع طرفه إلى السماء فقال أشهد أن لا إله إلا الله الحديث أخرجه أبو داود من حديث عقبة بن عامر وهو عند مسلم دون قوله ثم رفع هكذا عزاه المزي في الأطراف وقد رواه النسائي في اليوم والليلة من رواية عقبة بن عامر وكذا رواه الدارمي في مسنده</w:t>
      </w:r>
      <w:r>
        <w:rPr>
          <w:rFonts w:hint="cs"/>
          <w:rtl/>
        </w:rPr>
        <w:t>.</w:t>
      </w:r>
    </w:p>
  </w:footnote>
  <w:footnote w:id="335">
    <w:p w:rsidR="00DA129E" w:rsidRPr="00495EAE" w:rsidP="00495EAE">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كان يدهن الشعر ويرجله أخرجه الترمذي في الشمائل بإسناد ضعيف من حديث أنس كان يكثر دهن رأسه وتسريح لحيته وفي الشمائل أيضا بإسناد حسن من حديث صحابي لم يسم أنه كان </w:t>
      </w:r>
      <w:r w:rsidRPr="00CC42D3">
        <w:rPr>
          <w:rFonts w:hint="cs"/>
          <w:color w:val="FFFF00"/>
          <w:rtl/>
        </w:rPr>
        <w:t>ﭬ</w:t>
      </w:r>
      <w:r w:rsidRPr="000F3720">
        <w:rPr>
          <w:rtl/>
        </w:rPr>
        <w:t xml:space="preserve"> يترجل غبا</w:t>
      </w:r>
      <w:r>
        <w:rPr>
          <w:rFonts w:hint="cs"/>
          <w:rtl/>
        </w:rPr>
        <w:t>.</w:t>
      </w:r>
    </w:p>
  </w:footnote>
  <w:footnote w:id="336">
    <w:p w:rsidR="00DA129E" w:rsidRPr="00495EAE" w:rsidP="00495EAE">
      <w:pPr>
        <w:pStyle w:val="Style1"/>
        <w:ind w:left="0" w:right="0"/>
        <w:rPr>
          <w:rFonts w:hint="cs"/>
          <w:rtl/>
        </w:rPr>
      </w:pPr>
      <w:r>
        <w:rPr>
          <w:rStyle w:val="FootnoteReference"/>
        </w:rPr>
        <w:footnoteRef/>
      </w:r>
      <w:r>
        <w:t xml:space="preserve"> </w:t>
      </w:r>
      <w:r>
        <w:rPr>
          <w:rFonts w:hint="cs"/>
          <w:rtl/>
        </w:rPr>
        <w:t xml:space="preserve"> </w:t>
      </w:r>
      <w:r w:rsidRPr="000F3720">
        <w:rPr>
          <w:rtl/>
        </w:rPr>
        <w:t>حديث ادهنوا غبا قال ابن الصلاح لم أجد له أصلا وقال النووي غير معروف وعند أبي داود والترمذي والنسائي من حديث عبد الله بن مغفل النهي عن الترجل إلا غبا بإسناد صحيح</w:t>
      </w:r>
      <w:r>
        <w:rPr>
          <w:rFonts w:hint="cs"/>
          <w:rtl/>
        </w:rPr>
        <w:t>.</w:t>
      </w:r>
    </w:p>
  </w:footnote>
  <w:footnote w:id="337">
    <w:p w:rsidR="00DA129E" w:rsidRPr="00495EAE" w:rsidP="00495EAE">
      <w:pPr>
        <w:pStyle w:val="Style1"/>
        <w:ind w:left="0" w:right="0"/>
        <w:rPr>
          <w:rFonts w:hint="cs"/>
          <w:rtl/>
        </w:rPr>
      </w:pPr>
      <w:r>
        <w:rPr>
          <w:rStyle w:val="FootnoteReference"/>
        </w:rPr>
        <w:footnoteRef/>
      </w:r>
      <w:r>
        <w:t xml:space="preserve"> </w:t>
      </w:r>
      <w:r>
        <w:rPr>
          <w:rFonts w:hint="cs"/>
          <w:rtl/>
        </w:rPr>
        <w:t xml:space="preserve"> </w:t>
      </w:r>
      <w:r w:rsidRPr="000F3720">
        <w:rPr>
          <w:rtl/>
        </w:rPr>
        <w:t>حديث من كانت له شعرة فليكرمها من حديث أبي هريرة وقال به شعر فليكرمه وليس إسناده بالقوي</w:t>
      </w:r>
      <w:r>
        <w:rPr>
          <w:rFonts w:hint="cs"/>
          <w:rtl/>
        </w:rPr>
        <w:t>.</w:t>
      </w:r>
    </w:p>
  </w:footnote>
  <w:footnote w:id="338">
    <w:p w:rsidR="00DA129E" w:rsidRPr="00495EAE" w:rsidP="00495EAE">
      <w:pPr>
        <w:pStyle w:val="Style1"/>
        <w:ind w:left="0" w:right="0"/>
        <w:rPr>
          <w:rFonts w:hint="cs"/>
          <w:rtl/>
        </w:rPr>
      </w:pPr>
      <w:r>
        <w:rPr>
          <w:rStyle w:val="FootnoteReference"/>
        </w:rPr>
        <w:footnoteRef/>
      </w:r>
      <w:r>
        <w:t xml:space="preserve"> </w:t>
      </w:r>
      <w:r>
        <w:rPr>
          <w:rFonts w:hint="cs"/>
          <w:rtl/>
        </w:rPr>
        <w:t xml:space="preserve"> </w:t>
      </w:r>
      <w:r w:rsidRPr="000F3720">
        <w:rPr>
          <w:rtl/>
        </w:rPr>
        <w:t>حديث دخل عليه رجل ثائر الرأس أشعث اللحية فقال أما كان لهذا دهن يسكن به شعره الحديث أخرجه أبو داود والترمذي وابن حبان من حديث جابر بإسناد جيد</w:t>
      </w:r>
      <w:r>
        <w:rPr>
          <w:rFonts w:hint="cs"/>
          <w:rtl/>
        </w:rPr>
        <w:t>.</w:t>
      </w:r>
    </w:p>
  </w:footnote>
  <w:footnote w:id="339">
    <w:p w:rsidR="00DA129E" w:rsidRPr="00C92162" w:rsidP="00C92162">
      <w:pPr>
        <w:pStyle w:val="Style1"/>
        <w:ind w:left="0" w:right="0"/>
        <w:rPr>
          <w:rFonts w:hint="cs"/>
          <w:rtl/>
        </w:rPr>
      </w:pPr>
      <w:r>
        <w:rPr>
          <w:rStyle w:val="FootnoteReference"/>
        </w:rPr>
        <w:footnoteRef/>
      </w:r>
      <w:r>
        <w:t xml:space="preserve"> </w:t>
      </w:r>
      <w:r>
        <w:rPr>
          <w:rFonts w:hint="cs"/>
          <w:rtl/>
        </w:rPr>
        <w:t xml:space="preserve"> </w:t>
      </w:r>
      <w:r w:rsidRPr="000F3720">
        <w:rPr>
          <w:rtl/>
        </w:rPr>
        <w:t>حديث كان لا يفارقه المشط والمدرى في سفر ولا حضر أخرجه ابن طاهر في كتاب صفة التصوف من حديث أبي سعيد كان لايفارق مصلاه سواكه ومشطه ورواه الطبراني في الأوسط من حديث عائشة وإسنادهما ضعيف وسيأتي في آداب السفر مطو</w:t>
      </w:r>
      <w:r>
        <w:rPr>
          <w:rFonts w:hint="cs"/>
          <w:rtl/>
        </w:rPr>
        <w:t>ّ</w:t>
      </w:r>
      <w:r w:rsidRPr="000F3720">
        <w:rPr>
          <w:rtl/>
        </w:rPr>
        <w:t>لا</w:t>
      </w:r>
      <w:r>
        <w:rPr>
          <w:rFonts w:hint="cs"/>
          <w:rtl/>
        </w:rPr>
        <w:t>.</w:t>
      </w:r>
    </w:p>
  </w:footnote>
  <w:footnote w:id="340">
    <w:p w:rsidR="00DA129E" w:rsidRPr="00C92162" w:rsidP="00C92162">
      <w:pPr>
        <w:pStyle w:val="Style1"/>
        <w:ind w:left="0" w:right="0"/>
        <w:rPr>
          <w:rFonts w:hint="cs"/>
          <w:rtl/>
        </w:rPr>
      </w:pPr>
      <w:r>
        <w:rPr>
          <w:rStyle w:val="FootnoteReference"/>
        </w:rPr>
        <w:footnoteRef/>
      </w:r>
      <w:r>
        <w:t xml:space="preserve"> </w:t>
      </w:r>
      <w:r>
        <w:rPr>
          <w:rFonts w:hint="cs"/>
          <w:rtl/>
        </w:rPr>
        <w:t xml:space="preserve"> </w:t>
      </w:r>
      <w:r w:rsidRPr="000F3720">
        <w:rPr>
          <w:rtl/>
        </w:rPr>
        <w:t>حديث كان يسرح لحيته كل يوم مرتين تقدم حديث أنس كان يكثر تسريح لحيته وللخطيب في الجامع من حديث الحكم مرسلا كان يسرح لحيته بالمشط</w:t>
      </w:r>
      <w:r>
        <w:rPr>
          <w:rFonts w:hint="cs"/>
          <w:rtl/>
        </w:rPr>
        <w:t>.</w:t>
      </w:r>
    </w:p>
  </w:footnote>
  <w:footnote w:id="341">
    <w:p w:rsidR="00DA129E" w:rsidRPr="00C92162" w:rsidP="00C92162">
      <w:pPr>
        <w:pStyle w:val="Style1"/>
        <w:ind w:left="0" w:right="0"/>
        <w:rPr>
          <w:rFonts w:hint="cs"/>
          <w:rtl/>
        </w:rPr>
      </w:pPr>
      <w:r>
        <w:rPr>
          <w:rStyle w:val="FootnoteReference"/>
        </w:rPr>
        <w:footnoteRef/>
      </w:r>
      <w:r>
        <w:t xml:space="preserve"> </w:t>
      </w:r>
      <w:r>
        <w:rPr>
          <w:rFonts w:hint="cs"/>
          <w:rtl/>
        </w:rPr>
        <w:t xml:space="preserve"> </w:t>
      </w:r>
      <w:r w:rsidRPr="000F3720">
        <w:rPr>
          <w:rtl/>
        </w:rPr>
        <w:t>حديث كان كث اللحية أخرجه الترمذي في الشمائل من حديث هند ابن أبي هالة وأبو نعيم في دلائل النبوة من حديث علي وأصله عند الترمذي</w:t>
      </w:r>
      <w:r>
        <w:rPr>
          <w:rFonts w:hint="cs"/>
          <w:rtl/>
        </w:rPr>
        <w:t>.</w:t>
      </w:r>
    </w:p>
  </w:footnote>
  <w:footnote w:id="342">
    <w:p w:rsidR="00DA129E" w:rsidRPr="005835D5" w:rsidP="005835D5">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عائشة اجتمع قوم بباب رسول الله </w:t>
      </w:r>
      <w:r w:rsidRPr="00CC42D3">
        <w:rPr>
          <w:rFonts w:hint="cs"/>
          <w:color w:val="FFFF00"/>
          <w:rtl/>
        </w:rPr>
        <w:t>ﭬ</w:t>
      </w:r>
      <w:r w:rsidRPr="000F3720">
        <w:rPr>
          <w:rtl/>
        </w:rPr>
        <w:t xml:space="preserve"> فخرج إليهم فرأيته يطلع في الحب يسوي من رأسه ولحيته أخرجه ابن عدي وقال حديث منكر</w:t>
      </w:r>
      <w:r>
        <w:rPr>
          <w:rFonts w:hint="cs"/>
          <w:rtl/>
        </w:rPr>
        <w:t>.</w:t>
      </w:r>
    </w:p>
  </w:footnote>
  <w:footnote w:id="343">
    <w:p w:rsidR="00DA129E" w:rsidRPr="00795B96" w:rsidP="00795B96">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الأمر بغسل البراجم أخرجه الترمذي الحكيم في النوادر من حديث عبد الله ابن بسر نقوا براجمكم ولابن عدي في حديث لأنس وأن يتعاهد البراجم إذا توضأ ولمسلم من حديث عائشة عشر من الفطرة وفيه وغسل البراجم</w:t>
      </w:r>
      <w:r>
        <w:rPr>
          <w:rFonts w:hint="cs"/>
          <w:rtl/>
        </w:rPr>
        <w:t>.</w:t>
      </w:r>
    </w:p>
  </w:footnote>
  <w:footnote w:id="344">
    <w:p w:rsidR="00DA129E" w:rsidRPr="000761BC" w:rsidP="000761BC">
      <w:pPr>
        <w:pStyle w:val="Style1"/>
        <w:ind w:left="0" w:right="0"/>
        <w:rPr>
          <w:rFonts w:hint="cs"/>
          <w:rtl/>
        </w:rPr>
      </w:pPr>
      <w:r>
        <w:rPr>
          <w:rStyle w:val="FootnoteReference"/>
        </w:rPr>
        <w:footnoteRef/>
      </w:r>
      <w:r>
        <w:t xml:space="preserve"> </w:t>
      </w:r>
      <w:r>
        <w:rPr>
          <w:rFonts w:hint="cs"/>
          <w:rtl/>
        </w:rPr>
        <w:t xml:space="preserve"> حديث </w:t>
      </w:r>
      <w:r w:rsidRPr="000F3720">
        <w:rPr>
          <w:rtl/>
        </w:rPr>
        <w:t>الأمر بتنظيف الرواجب أخرجه أحمد من حديث ابن عباس أنه قيل له يا رسول الله لقد أبطأ عنك جبريل فقيل ولم لا يبطىء وأنتم لا تستنون ولا تقلمون أظافركم ولا تقصون شواربكم ولا تنقون رواجبكم وفيه إسماعيل بن عياش</w:t>
      </w:r>
      <w:r>
        <w:rPr>
          <w:rFonts w:hint="cs"/>
          <w:rtl/>
        </w:rPr>
        <w:t>.</w:t>
      </w:r>
    </w:p>
  </w:footnote>
  <w:footnote w:id="345">
    <w:p w:rsidR="00DA129E" w:rsidRPr="000761BC" w:rsidP="000761BC">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التوقيت في قلم الأظافر ونتف الإبط وحلق العانة أربعين يوما أخرجه مسلم من حديث أنس</w:t>
      </w:r>
      <w:r>
        <w:rPr>
          <w:rFonts w:hint="cs"/>
          <w:rtl/>
        </w:rPr>
        <w:t>.</w:t>
      </w:r>
    </w:p>
  </w:footnote>
  <w:footnote w:id="346">
    <w:p w:rsidR="00DA129E" w:rsidRPr="000761BC" w:rsidP="000761BC">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الأمر بتنظيف ما تحت الأظافر أخرجه الطبراني من حديث وابصة بن سعيد سألت النبي </w:t>
      </w:r>
      <w:r w:rsidRPr="00CC42D3">
        <w:rPr>
          <w:rFonts w:hint="cs"/>
          <w:color w:val="FFFF00"/>
          <w:rtl/>
        </w:rPr>
        <w:t>ﭬ</w:t>
      </w:r>
      <w:r w:rsidRPr="000F3720">
        <w:rPr>
          <w:rtl/>
        </w:rPr>
        <w:t xml:space="preserve"> عن كل شيء حتى سألته عن الوسخ الذي يكون بين الأظافر فقال دع ما يريبك إلى ما لا يريبك</w:t>
      </w:r>
      <w:r>
        <w:rPr>
          <w:rFonts w:hint="cs"/>
          <w:rtl/>
        </w:rPr>
        <w:t>.</w:t>
      </w:r>
    </w:p>
  </w:footnote>
  <w:footnote w:id="347">
    <w:p w:rsidR="00DA129E" w:rsidRPr="000761BC" w:rsidP="000761BC">
      <w:pPr>
        <w:pStyle w:val="Style1"/>
        <w:ind w:left="0" w:right="0"/>
        <w:rPr>
          <w:rFonts w:hint="cs"/>
          <w:rtl/>
        </w:rPr>
      </w:pPr>
      <w:r>
        <w:rPr>
          <w:rStyle w:val="FootnoteReference"/>
        </w:rPr>
        <w:footnoteRef/>
      </w:r>
      <w:r>
        <w:t xml:space="preserve"> </w:t>
      </w:r>
      <w:r>
        <w:rPr>
          <w:rFonts w:hint="cs"/>
          <w:rtl/>
        </w:rPr>
        <w:t xml:space="preserve"> </w:t>
      </w:r>
      <w:r w:rsidRPr="000F3720">
        <w:rPr>
          <w:rtl/>
        </w:rPr>
        <w:t>حديث استبطاء الوحي فلما هبط عليه جبريل قال له كيف ننزل عليكم وأنتم لا تغسلون براجمكم ولا تنظفون رواجبكم تقدم قبل هذا بحديثين</w:t>
      </w:r>
      <w:r>
        <w:rPr>
          <w:rFonts w:hint="cs"/>
          <w:rtl/>
        </w:rPr>
        <w:t>.</w:t>
      </w:r>
    </w:p>
  </w:footnote>
  <w:footnote w:id="348">
    <w:p w:rsidR="00DA129E" w:rsidRPr="00CE5CFB" w:rsidP="00CE5CFB">
      <w:pPr>
        <w:pStyle w:val="Style1"/>
        <w:ind w:left="0" w:right="0"/>
        <w:rPr>
          <w:rFonts w:hint="cs"/>
          <w:rtl/>
        </w:rPr>
      </w:pPr>
      <w:r>
        <w:rPr>
          <w:rStyle w:val="FootnoteReference"/>
        </w:rPr>
        <w:footnoteRef/>
      </w:r>
      <w:r>
        <w:t xml:space="preserve"> </w:t>
      </w:r>
      <w:r>
        <w:rPr>
          <w:rFonts w:hint="cs"/>
          <w:rtl/>
        </w:rPr>
        <w:t xml:space="preserve"> </w:t>
      </w:r>
      <w:r w:rsidRPr="000F3720">
        <w:rPr>
          <w:rtl/>
        </w:rPr>
        <w:t>حديث نزل منزلا في بعض أسفاره فنام على بطنه وعبد أسود يغمز ظهره الحديث أخرجه الطبراني في الأوسط من حديث عمر بسند ضعيف</w:t>
      </w:r>
      <w:r>
        <w:rPr>
          <w:rFonts w:hint="cs"/>
          <w:rtl/>
        </w:rPr>
        <w:t>.</w:t>
      </w:r>
    </w:p>
  </w:footnote>
  <w:footnote w:id="349">
    <w:p w:rsidR="00DA129E" w:rsidRPr="00CE5CFB" w:rsidP="00CE5CFB">
      <w:pPr>
        <w:pStyle w:val="Style1"/>
        <w:ind w:left="0" w:right="0"/>
        <w:rPr>
          <w:rFonts w:hint="cs"/>
          <w:rtl/>
        </w:rPr>
      </w:pPr>
      <w:r>
        <w:rPr>
          <w:rStyle w:val="FootnoteReference"/>
        </w:rPr>
        <w:footnoteRef/>
      </w:r>
      <w:r>
        <w:t xml:space="preserve"> </w:t>
      </w:r>
      <w:r>
        <w:rPr>
          <w:rFonts w:hint="cs"/>
          <w:rtl/>
        </w:rPr>
        <w:t xml:space="preserve"> </w:t>
      </w:r>
      <w:r w:rsidRPr="000F3720">
        <w:rPr>
          <w:rtl/>
        </w:rPr>
        <w:t>حديث لا يحل لرجل أن يدخل حليلته الحمام الحديث يأتي في الذي يليه مع اختلاف</w:t>
      </w:r>
      <w:r>
        <w:rPr>
          <w:rFonts w:hint="cs"/>
          <w:rtl/>
        </w:rPr>
        <w:t>.</w:t>
      </w:r>
    </w:p>
  </w:footnote>
  <w:footnote w:id="350">
    <w:p w:rsidR="00DA129E" w:rsidRPr="00CE5CFB" w:rsidP="00CE5CFB">
      <w:pPr>
        <w:pStyle w:val="Style1"/>
        <w:ind w:left="0" w:right="0"/>
        <w:rPr>
          <w:rFonts w:hint="cs"/>
          <w:rtl/>
        </w:rPr>
      </w:pPr>
      <w:r>
        <w:rPr>
          <w:rStyle w:val="FootnoteReference"/>
        </w:rPr>
        <w:footnoteRef/>
      </w:r>
      <w:r>
        <w:t xml:space="preserve"> </w:t>
      </w:r>
      <w:r>
        <w:rPr>
          <w:rFonts w:hint="cs"/>
          <w:rtl/>
        </w:rPr>
        <w:t xml:space="preserve"> </w:t>
      </w:r>
      <w:r w:rsidRPr="000F3720">
        <w:rPr>
          <w:rtl/>
        </w:rPr>
        <w:t>حديث حرام على الرجال دخول الحمام إلا بمئزر الحديث أخرجه النسائي والحاكم وصححه من حديث جابر من كان يؤمن بالله واليوم الآخر فلا يدخل الحمام إلا بمئزر ومن كان يؤمن بالله واليوم الآخر فلا يدخل حليلته الحمام وللحاكم من حديث عائشة الحمام حرام على نساء أمتي قال صحيح الإسناد ولأبي داود وابن ماجه من حديث عبد الله بن عمر فلا يدخلها الرجال الإ بالإزار وامنعوها النساء إلا من مريضة أو نفساء</w:t>
      </w:r>
      <w:r>
        <w:rPr>
          <w:rFonts w:hint="cs"/>
          <w:rtl/>
        </w:rPr>
        <w:t>.</w:t>
      </w:r>
    </w:p>
  </w:footnote>
  <w:footnote w:id="351">
    <w:p w:rsidR="00DA129E" w:rsidRPr="00135414" w:rsidP="00135414">
      <w:pPr>
        <w:pStyle w:val="Style1"/>
        <w:ind w:left="0" w:right="0"/>
        <w:rPr>
          <w:rFonts w:hint="cs"/>
          <w:rtl/>
        </w:rPr>
      </w:pPr>
      <w:r>
        <w:rPr>
          <w:rStyle w:val="FootnoteReference"/>
        </w:rPr>
        <w:footnoteRef/>
      </w:r>
      <w:r>
        <w:t xml:space="preserve"> </w:t>
      </w:r>
      <w:r>
        <w:rPr>
          <w:rFonts w:hint="cs"/>
          <w:rtl/>
        </w:rPr>
        <w:t xml:space="preserve"> </w:t>
      </w:r>
      <w:r w:rsidRPr="000F3720">
        <w:rPr>
          <w:rtl/>
        </w:rPr>
        <w:t>حديث قصوا وفي لفظ جزوا وفي لفظ احفوا</w:t>
      </w:r>
      <w:r>
        <w:rPr>
          <w:rFonts w:hint="cs"/>
          <w:rtl/>
        </w:rPr>
        <w:t xml:space="preserve"> </w:t>
      </w:r>
      <w:r w:rsidRPr="000F3720">
        <w:rPr>
          <w:rtl/>
        </w:rPr>
        <w:t>الشوارب واعفوا اللحى متفق عليه من حديث ابن عمر بلفظ احفوا ولمسلم من حديث أبي هريرة جزوا ولأحمد من حديثه قصوا</w:t>
      </w:r>
      <w:r>
        <w:rPr>
          <w:rFonts w:hint="cs"/>
          <w:rtl/>
        </w:rPr>
        <w:t>.</w:t>
      </w:r>
    </w:p>
  </w:footnote>
  <w:footnote w:id="352">
    <w:p w:rsidR="00DA129E" w:rsidRPr="00420B86" w:rsidP="00420B86">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المغيرة بن شعبة نظر إلي رسول الله </w:t>
      </w:r>
      <w:r w:rsidRPr="00CC42D3">
        <w:rPr>
          <w:rFonts w:hint="cs"/>
          <w:color w:val="FFFF00"/>
          <w:rtl/>
        </w:rPr>
        <w:t>ﭬ</w:t>
      </w:r>
      <w:r w:rsidRPr="000F3720">
        <w:rPr>
          <w:rtl/>
        </w:rPr>
        <w:t xml:space="preserve"> وقد طال شاربي فقال تعال فقصه لي على سواك أخرجه أبو داود والنسائي والترمذي في الشمائل</w:t>
      </w:r>
      <w:r>
        <w:rPr>
          <w:rFonts w:hint="cs"/>
          <w:rtl/>
        </w:rPr>
        <w:t>.</w:t>
      </w:r>
    </w:p>
  </w:footnote>
  <w:footnote w:id="353">
    <w:p w:rsidR="00DA129E" w:rsidRPr="001E51A5" w:rsidP="001E51A5">
      <w:pPr>
        <w:pStyle w:val="Style1"/>
        <w:ind w:left="0" w:right="0"/>
        <w:rPr>
          <w:rFonts w:hint="cs"/>
          <w:rtl/>
        </w:rPr>
      </w:pPr>
      <w:r>
        <w:rPr>
          <w:rStyle w:val="FootnoteReference"/>
        </w:rPr>
        <w:footnoteRef/>
      </w:r>
      <w:r>
        <w:t xml:space="preserve"> </w:t>
      </w:r>
      <w:r>
        <w:rPr>
          <w:rFonts w:hint="cs"/>
          <w:rtl/>
        </w:rPr>
        <w:t xml:space="preserve"> </w:t>
      </w:r>
      <w:r w:rsidRPr="000F3720">
        <w:rPr>
          <w:rtl/>
        </w:rPr>
        <w:t>حديث إن اليهود يعفون شواربهم ويقصون لحاهم فخالفوهم أخرجه أحمد من حديث أبي أمامة قلنا يا رسول الله إن أهل الكتاب يقصون عثانينهم ويوفرون سبالهم فقال قصوا سبالكم ووفروا عثانينكم وخالفوا أهل الكتاب قلت والمشهور أن هذا فعل المجوس ففي صحيح ابن عمر في المجوس أنهم يوفرون سبالهم ويحلقون لحاهم فخالفوهم</w:t>
      </w:r>
      <w:r>
        <w:rPr>
          <w:rFonts w:hint="cs"/>
          <w:rtl/>
        </w:rPr>
        <w:t>.</w:t>
      </w:r>
    </w:p>
  </w:footnote>
  <w:footnote w:id="354">
    <w:p w:rsidR="00DA129E" w:rsidRPr="001E51A5" w:rsidP="001E51A5">
      <w:pPr>
        <w:pStyle w:val="Style1"/>
        <w:ind w:left="0" w:right="0"/>
        <w:rPr>
          <w:rFonts w:hint="cs"/>
          <w:rtl/>
        </w:rPr>
      </w:pPr>
      <w:r>
        <w:rPr>
          <w:rStyle w:val="FootnoteReference"/>
        </w:rPr>
        <w:footnoteRef/>
      </w:r>
      <w:r>
        <w:t xml:space="preserve"> </w:t>
      </w:r>
      <w:r>
        <w:rPr>
          <w:rFonts w:hint="cs"/>
          <w:rtl/>
        </w:rPr>
        <w:t xml:space="preserve"> </w:t>
      </w:r>
      <w:r w:rsidRPr="000F3720">
        <w:rPr>
          <w:rtl/>
        </w:rPr>
        <w:t>حديث يا أبا هريرة قلم ظفرك فإن الشيطان يقعد على ما طال منها أخرجه الخطيب في الجامع بإسناد ضعيف من حديث جابر قصوا أظافيركم فإن الشيطان يجري ما بين اللحم والظفر</w:t>
      </w:r>
      <w:r>
        <w:rPr>
          <w:rFonts w:hint="cs"/>
          <w:rtl/>
        </w:rPr>
        <w:t>.</w:t>
      </w:r>
    </w:p>
  </w:footnote>
  <w:footnote w:id="355">
    <w:p w:rsidR="00DA129E" w:rsidRPr="0008408D" w:rsidP="0008408D">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البداءة في قلم الأظافر بمسبحة اليمنى والختم بإبهامها وفي اليسرى بالخنصر إلى الإبهام لم أجد له أصلا وقد أنكره أبو عبد الله المازري في الرد على الغزالي وشنع عليه به</w:t>
      </w:r>
      <w:r>
        <w:rPr>
          <w:rFonts w:hint="cs"/>
          <w:rtl/>
        </w:rPr>
        <w:t>.</w:t>
      </w:r>
    </w:p>
  </w:footnote>
  <w:footnote w:id="356">
    <w:p w:rsidR="00DA129E" w:rsidRPr="0008408D" w:rsidP="0008408D">
      <w:pPr>
        <w:pStyle w:val="Style1"/>
        <w:ind w:left="0" w:right="0"/>
        <w:rPr>
          <w:rFonts w:hint="cs"/>
          <w:rtl/>
        </w:rPr>
      </w:pPr>
      <w:r>
        <w:rPr>
          <w:rStyle w:val="FootnoteReference"/>
        </w:rPr>
        <w:footnoteRef/>
      </w:r>
      <w:r>
        <w:t xml:space="preserve"> </w:t>
      </w:r>
      <w:r>
        <w:rPr>
          <w:rFonts w:hint="cs"/>
          <w:rtl/>
        </w:rPr>
        <w:t xml:space="preserve"> </w:t>
      </w:r>
      <w:r w:rsidRPr="000F3720">
        <w:rPr>
          <w:rtl/>
        </w:rPr>
        <w:t>حديث كان يكتحل في عينه اليمنى ثلاثا وفي اليسرى اثنين أخرجه الطبراني من حديث ابن عمر بإسناد ضعيف</w:t>
      </w:r>
      <w:r>
        <w:rPr>
          <w:rFonts w:hint="cs"/>
          <w:rtl/>
        </w:rPr>
        <w:t>.</w:t>
      </w:r>
    </w:p>
  </w:footnote>
  <w:footnote w:id="357">
    <w:p w:rsidR="00DA129E" w:rsidRPr="0008408D" w:rsidP="0008408D">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الاكتحال في كل عين ثلاثا قال الغزالي ونقل ذلك في الصحيح قلت هو عند الترمذي وابن ماجه من حديث ابن عباس قال الترمذي حديث حسن</w:t>
      </w:r>
      <w:r>
        <w:rPr>
          <w:rFonts w:hint="cs"/>
          <w:rtl/>
        </w:rPr>
        <w:t>.</w:t>
      </w:r>
    </w:p>
  </w:footnote>
  <w:footnote w:id="358">
    <w:p w:rsidR="00DA129E" w:rsidRPr="00924957" w:rsidP="00924957">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الختان سنة للرجال مكرمة للنساء أخرجه أحمد والبيهقي من رواية أبي المليح بن أسامة عن أبيه بإسناد ضعيف</w:t>
      </w:r>
      <w:r>
        <w:rPr>
          <w:rFonts w:hint="cs"/>
          <w:rtl/>
        </w:rPr>
        <w:t>.</w:t>
      </w:r>
    </w:p>
  </w:footnote>
  <w:footnote w:id="359">
    <w:p w:rsidR="00DA129E" w:rsidRPr="00924957" w:rsidP="00924957">
      <w:pPr>
        <w:pStyle w:val="Style1"/>
        <w:ind w:left="0" w:right="0"/>
        <w:rPr>
          <w:rFonts w:hint="cs"/>
          <w:rtl/>
        </w:rPr>
      </w:pPr>
      <w:r>
        <w:rPr>
          <w:rStyle w:val="FootnoteReference"/>
        </w:rPr>
        <w:footnoteRef/>
      </w:r>
      <w:r>
        <w:t xml:space="preserve"> </w:t>
      </w:r>
      <w:r>
        <w:rPr>
          <w:rFonts w:hint="cs"/>
          <w:rtl/>
        </w:rPr>
        <w:t xml:space="preserve"> </w:t>
      </w:r>
      <w:r w:rsidRPr="000F3720">
        <w:rPr>
          <w:rtl/>
        </w:rPr>
        <w:t>حديث أم عطية أشمي ولا تنهكي الحديث أخرجه الحاكم والبيهقي من حديث الضحاك بن قيس ولأبي داود نحوه من حديث أم عطية وكلاهما ضعيف</w:t>
      </w:r>
      <w:r>
        <w:rPr>
          <w:rFonts w:hint="cs"/>
          <w:rtl/>
        </w:rPr>
        <w:t>.</w:t>
      </w:r>
    </w:p>
  </w:footnote>
  <w:footnote w:id="360">
    <w:p w:rsidR="00DA129E" w:rsidRPr="00924957" w:rsidP="00924957">
      <w:pPr>
        <w:pStyle w:val="Style1"/>
        <w:ind w:left="0" w:right="0"/>
        <w:rPr>
          <w:rFonts w:hint="cs"/>
          <w:rtl/>
        </w:rPr>
      </w:pPr>
      <w:r>
        <w:rPr>
          <w:rStyle w:val="FootnoteReference"/>
        </w:rPr>
        <w:footnoteRef/>
      </w:r>
      <w:r>
        <w:t xml:space="preserve"> </w:t>
      </w:r>
      <w:r>
        <w:rPr>
          <w:rFonts w:hint="cs"/>
          <w:rtl/>
        </w:rPr>
        <w:t xml:space="preserve"> </w:t>
      </w:r>
      <w:r w:rsidRPr="000F3720">
        <w:rPr>
          <w:rtl/>
        </w:rPr>
        <w:t>حديث خير شبابكم من تشبه بكهولكم الحديث أخرجه الطبراني من حديث وائلة بإسناد ضعيف</w:t>
      </w:r>
      <w:r>
        <w:rPr>
          <w:rFonts w:hint="cs"/>
          <w:rtl/>
        </w:rPr>
        <w:t>.</w:t>
      </w:r>
    </w:p>
  </w:footnote>
  <w:footnote w:id="361">
    <w:p w:rsidR="00DA129E" w:rsidRPr="00924957" w:rsidP="00924957">
      <w:pPr>
        <w:pStyle w:val="Style1"/>
        <w:ind w:left="0" w:right="0"/>
        <w:rPr>
          <w:rFonts w:hint="cs"/>
          <w:rtl/>
        </w:rPr>
      </w:pPr>
      <w:r>
        <w:rPr>
          <w:rStyle w:val="FootnoteReference"/>
        </w:rPr>
        <w:footnoteRef/>
      </w:r>
      <w:r>
        <w:t xml:space="preserve"> </w:t>
      </w:r>
      <w:r>
        <w:rPr>
          <w:rFonts w:hint="cs"/>
          <w:rtl/>
        </w:rPr>
        <w:t xml:space="preserve"> </w:t>
      </w:r>
      <w:r w:rsidRPr="000F3720">
        <w:rPr>
          <w:rtl/>
        </w:rPr>
        <w:t>حديث نهى عن الخضاب بالسواد أخرجه ابن سعد في الطبقات من حديث عمرو بن العاص بإسناد منقطع ولمسلم من حديث جابر وغيروا هذا بشيء واجتنبوا السواد قاله حين رأى بياض شعر أبي قحافة</w:t>
      </w:r>
      <w:r>
        <w:rPr>
          <w:rFonts w:hint="cs"/>
          <w:rtl/>
        </w:rPr>
        <w:t>.</w:t>
      </w:r>
    </w:p>
  </w:footnote>
  <w:footnote w:id="362">
    <w:p w:rsidR="00DA129E" w:rsidRPr="00924957" w:rsidP="00924957">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الخضاب بالسواد خضاب أهل النار وفي لفظ خضاب الكفار أخرجه الطبراني والحاكم من حديث ابن عمر بلفظ الكافر قال ابن أبي حاتم منكر</w:t>
      </w:r>
      <w:r>
        <w:rPr>
          <w:rFonts w:hint="cs"/>
          <w:rtl/>
        </w:rPr>
        <w:t>.</w:t>
      </w:r>
    </w:p>
  </w:footnote>
  <w:footnote w:id="363">
    <w:p w:rsidR="00DA129E" w:rsidRPr="0040098D" w:rsidP="0040098D">
      <w:pPr>
        <w:pStyle w:val="Style1"/>
        <w:ind w:left="0" w:right="0"/>
        <w:rPr>
          <w:rFonts w:hint="cs"/>
          <w:rtl/>
        </w:rPr>
      </w:pPr>
      <w:r>
        <w:rPr>
          <w:rStyle w:val="FootnoteReference"/>
        </w:rPr>
        <w:footnoteRef/>
      </w:r>
      <w:r>
        <w:t xml:space="preserve"> </w:t>
      </w:r>
      <w:r>
        <w:rPr>
          <w:rFonts w:hint="cs"/>
          <w:rtl/>
        </w:rPr>
        <w:t xml:space="preserve"> </w:t>
      </w:r>
      <w:r w:rsidRPr="000F3720">
        <w:rPr>
          <w:rtl/>
        </w:rPr>
        <w:t>حديث يكون في آخر الزمان قوم يخضبون بالسواد الحديث أخرجه أبو داود والنسائي من حديث ابن عباس بإسناد جيد</w:t>
      </w:r>
      <w:r>
        <w:rPr>
          <w:rFonts w:hint="cs"/>
          <w:rtl/>
        </w:rPr>
        <w:t>.</w:t>
      </w:r>
    </w:p>
  </w:footnote>
  <w:footnote w:id="364">
    <w:p w:rsidR="00DA129E" w:rsidRPr="0040098D" w:rsidP="0040098D">
      <w:pPr>
        <w:pStyle w:val="Style1"/>
        <w:ind w:left="0" w:right="0"/>
        <w:rPr>
          <w:rFonts w:hint="cs"/>
          <w:rtl/>
        </w:rPr>
      </w:pPr>
      <w:r>
        <w:rPr>
          <w:rStyle w:val="FootnoteReference"/>
        </w:rPr>
        <w:footnoteRef/>
      </w:r>
      <w:r>
        <w:t xml:space="preserve"> </w:t>
      </w:r>
      <w:r>
        <w:rPr>
          <w:rFonts w:hint="cs"/>
          <w:rtl/>
        </w:rPr>
        <w:t xml:space="preserve"> </w:t>
      </w:r>
      <w:r w:rsidRPr="000F3720">
        <w:rPr>
          <w:rtl/>
        </w:rPr>
        <w:t>حديث الصفرة خضاب المسلمين والحمرة خضاب المؤمنين أخرجه الطبراني والحاكم بلفظ الإفراد من حديث ابن عمر قال ابن أبي حاتم منكر</w:t>
      </w:r>
      <w:r>
        <w:rPr>
          <w:rFonts w:hint="cs"/>
          <w:rtl/>
        </w:rPr>
        <w:t>.</w:t>
      </w:r>
    </w:p>
  </w:footnote>
  <w:footnote w:id="365">
    <w:p w:rsidR="00DA129E" w:rsidRPr="00477F04" w:rsidP="00477F04">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قبض رسول الله </w:t>
      </w:r>
      <w:r w:rsidRPr="00CC42D3">
        <w:rPr>
          <w:rFonts w:hint="cs"/>
          <w:color w:val="FFFF00"/>
          <w:rtl/>
        </w:rPr>
        <w:t>ﭬ</w:t>
      </w:r>
      <w:r w:rsidRPr="000F3720">
        <w:rPr>
          <w:rtl/>
        </w:rPr>
        <w:t xml:space="preserve"> وليس في رأسه ولحيته عشرون شعرة بيضاء فقيل له يا أبا حمزة وقد أسن فقال لم يشبه الله بالشيب متفق عليه من حديث أنس دون قوله فقيل الخ ولمسلم من حديثه وسئل عن شيب رسول الله </w:t>
      </w:r>
      <w:r w:rsidRPr="00CC42D3">
        <w:rPr>
          <w:rFonts w:hint="cs"/>
          <w:color w:val="FFFF00"/>
          <w:rtl/>
        </w:rPr>
        <w:t>ﭬ</w:t>
      </w:r>
      <w:r w:rsidRPr="000F3720">
        <w:rPr>
          <w:rtl/>
        </w:rPr>
        <w:t xml:space="preserve"> قال ما شانه الله ببيضاء</w:t>
      </w:r>
      <w:r>
        <w:rPr>
          <w:rFonts w:hint="cs"/>
          <w:rtl/>
        </w:rPr>
        <w:t>.</w:t>
      </w:r>
    </w:p>
  </w:footnote>
  <w:footnote w:id="366">
    <w:p w:rsidR="00DA129E" w:rsidRPr="00477F04" w:rsidP="00477F04">
      <w:pPr>
        <w:pStyle w:val="Style1"/>
        <w:ind w:left="0" w:right="0"/>
        <w:rPr>
          <w:rFonts w:hint="cs"/>
          <w:rtl/>
        </w:rPr>
      </w:pPr>
      <w:r>
        <w:rPr>
          <w:rStyle w:val="FootnoteReference"/>
        </w:rPr>
        <w:footnoteRef/>
      </w:r>
      <w:r>
        <w:t xml:space="preserve"> </w:t>
      </w:r>
      <w:r>
        <w:rPr>
          <w:rFonts w:hint="cs"/>
          <w:rtl/>
        </w:rPr>
        <w:t xml:space="preserve"> </w:t>
      </w:r>
      <w:r w:rsidRPr="000F3720">
        <w:rPr>
          <w:rtl/>
        </w:rPr>
        <w:t xml:space="preserve">حديث يحيى بن أكثم ولي القضاء وهو ابن إحدى وعشرين سنة فقيل له كم سن القاضي فقال مثل سن عتاب بن أسيد حين ولاه رسول الله </w:t>
      </w:r>
      <w:r w:rsidRPr="00CC42D3">
        <w:rPr>
          <w:rFonts w:hint="cs"/>
          <w:color w:val="FFFF00"/>
          <w:rtl/>
        </w:rPr>
        <w:t>ﭬ</w:t>
      </w:r>
      <w:r w:rsidRPr="000F3720">
        <w:rPr>
          <w:rtl/>
        </w:rPr>
        <w:t xml:space="preserve"> إمارة مكة وقضاءها يوم الفتح وأنا أكبر من معاذ بن جبل حين وجه به رسول الله </w:t>
      </w:r>
      <w:r w:rsidRPr="00CC42D3">
        <w:rPr>
          <w:rFonts w:hint="cs"/>
          <w:color w:val="FFFF00"/>
          <w:rtl/>
        </w:rPr>
        <w:t>ﭬ</w:t>
      </w:r>
      <w:r w:rsidRPr="000F3720">
        <w:rPr>
          <w:rtl/>
        </w:rPr>
        <w:t xml:space="preserve"> قاضيا على أهل اليمن أخرجه الخطيب في التاريخ بإسناد فيه نظر وما ذكره ابن أكثم صحيح بالنسبة إلى عتاب بن أسيد فإنه كان حين الولاية ابن عشرين وأما بالنسبة إلى معاذ فإنما يتم له ذلك على قول يحيى بن سعيد الأنصاري ومالك وابن أبي حاتم إنه كان حين مات ابن ثمان وعشرين سنة والمرجح أنه مات ابن ثلاث وثلاثين سنة في الطاعون سنة ثمانية عشر والله أعلم</w:t>
      </w:r>
      <w:r>
        <w:rPr>
          <w:rFonts w:hint="cs"/>
          <w:rtl/>
        </w:rPr>
        <w:t>.</w:t>
      </w:r>
    </w:p>
  </w:footnote>
  <w:footnote w:id="367">
    <w:p w:rsidR="00DA129E" w:rsidRPr="009403F3" w:rsidP="009403F3">
      <w:pPr>
        <w:pStyle w:val="Style1"/>
        <w:ind w:left="0" w:right="0"/>
        <w:rPr>
          <w:rFonts w:hint="cs"/>
          <w:rtl/>
        </w:rPr>
      </w:pPr>
      <w:r>
        <w:rPr>
          <w:rStyle w:val="FootnoteReference"/>
        </w:rPr>
        <w:footnoteRef/>
      </w:r>
      <w:r>
        <w:t xml:space="preserve"> </w:t>
      </w:r>
      <w:r>
        <w:rPr>
          <w:rFonts w:hint="cs"/>
          <w:rtl/>
        </w:rPr>
        <w:t xml:space="preserve"> </w:t>
      </w:r>
      <w:r w:rsidRPr="000F3720">
        <w:rPr>
          <w:rtl/>
        </w:rPr>
        <w:t>حديث نهى عن نتف الشيب وقال هو نور المؤمن أخرجه أبو داود والترمذي وحسنه النسائي وابن ماجه من رواية عمرو بن شعيب عن أبيه عن جده</w:t>
      </w:r>
      <w:r>
        <w:rPr>
          <w:rFonts w:hint="cs"/>
          <w:rtl/>
        </w:rPr>
        <w:t>.</w:t>
      </w:r>
    </w:p>
  </w:footnote>
  <w:footnote w:id="368">
    <w:p w:rsidR="00DA129E" w:rsidRPr="005745EC" w:rsidP="00077968">
      <w:pPr>
        <w:pStyle w:val="FootnoteText"/>
        <w:bidi/>
        <w:ind w:left="0" w:right="0"/>
        <w:rPr>
          <w:rFonts w:hint="cs"/>
          <w:rtl/>
        </w:rPr>
      </w:pPr>
      <w:r w:rsidRPr="005745EC">
        <w:rPr>
          <w:rStyle w:val="FootnoteReference"/>
          <w:color w:val="FF6600"/>
          <w:sz w:val="19"/>
          <w:szCs w:val="19"/>
        </w:rPr>
        <w:footnoteRef/>
      </w:r>
      <w:r w:rsidRPr="005745EC">
        <w:rPr>
          <w:color w:val="FF6600"/>
          <w:sz w:val="19"/>
          <w:szCs w:val="19"/>
        </w:rPr>
        <w:t xml:space="preserve"> </w:t>
      </w:r>
      <w:r w:rsidRPr="005745EC">
        <w:rPr>
          <w:rFonts w:hint="cs"/>
          <w:color w:val="FF6600"/>
          <w:sz w:val="19"/>
          <w:szCs w:val="19"/>
          <w:rtl/>
        </w:rPr>
        <w:t xml:space="preserve"> </w:t>
      </w:r>
      <w:r w:rsidRPr="005745EC">
        <w:rPr>
          <w:rFonts w:cs="Trad Al_Khat Deco"/>
          <w:color w:val="FF6600"/>
          <w:sz w:val="19"/>
          <w:szCs w:val="19"/>
          <w:rtl/>
          <w:lang w:bidi="fa-IR"/>
        </w:rPr>
        <w:t>حديث فرق شعر الرأس الخ من حديث ابن عباس أن رسول الله</w:t>
      </w:r>
      <w:r w:rsidRPr="000F3720">
        <w:rPr>
          <w:rFonts w:cs="Trad Al_Khat Deco"/>
          <w:sz w:val="22"/>
          <w:szCs w:val="22"/>
          <w:rtl/>
          <w:lang w:bidi="fa-IR"/>
        </w:rPr>
        <w:t xml:space="preserve"> </w:t>
      </w:r>
      <w:r w:rsidRPr="00CC42D3">
        <w:rPr>
          <w:rFonts w:cs="Trad Al_Khat Deco" w:hint="cs"/>
          <w:color w:val="FFFF00"/>
          <w:rtl/>
        </w:rPr>
        <w:t>ﭬ</w:t>
      </w:r>
      <w:r w:rsidRPr="000F3720">
        <w:rPr>
          <w:rFonts w:cs="Trad Al_Khat Deco"/>
          <w:sz w:val="22"/>
          <w:szCs w:val="22"/>
          <w:rtl/>
          <w:lang w:bidi="fa-IR"/>
        </w:rPr>
        <w:t xml:space="preserve"> </w:t>
      </w:r>
      <w:r w:rsidRPr="005745EC">
        <w:rPr>
          <w:rFonts w:cs="Trad Al_Khat Deco"/>
          <w:color w:val="FF6600"/>
          <w:sz w:val="19"/>
          <w:szCs w:val="19"/>
          <w:rtl/>
          <w:lang w:bidi="fa-IR"/>
        </w:rPr>
        <w:t>كان يسدل شعره إلى أن قال ثم فرق رسول الله</w:t>
      </w:r>
      <w:r w:rsidRPr="000F3720">
        <w:rPr>
          <w:rFonts w:cs="Trad Al_Khat Deco"/>
          <w:sz w:val="22"/>
          <w:szCs w:val="22"/>
          <w:rtl/>
          <w:lang w:bidi="fa-IR"/>
        </w:rPr>
        <w:t xml:space="preserve"> </w:t>
      </w:r>
      <w:r w:rsidRPr="00CC42D3">
        <w:rPr>
          <w:rFonts w:cs="Trad Al_Khat Deco" w:hint="cs"/>
          <w:color w:val="FFFF00"/>
          <w:rtl/>
        </w:rPr>
        <w:t>ﭬ</w:t>
      </w:r>
      <w:r w:rsidRPr="000F3720">
        <w:rPr>
          <w:rFonts w:cs="Trad Al_Khat Deco"/>
          <w:sz w:val="22"/>
          <w:szCs w:val="22"/>
          <w:rtl/>
          <w:lang w:bidi="fa-IR"/>
        </w:rPr>
        <w:t xml:space="preserve"> </w:t>
      </w:r>
      <w:r w:rsidRPr="005745EC">
        <w:rPr>
          <w:rFonts w:cs="Trad Al_Khat Deco"/>
          <w:color w:val="FF6600"/>
          <w:sz w:val="19"/>
          <w:szCs w:val="19"/>
          <w:rtl/>
          <w:lang w:bidi="fa-IR"/>
        </w:rPr>
        <w:t>رأسه</w:t>
      </w:r>
      <w:r w:rsidRPr="005745EC">
        <w:rPr>
          <w:rFonts w:cs="Trad Al_Khat Deco" w:hint="cs"/>
          <w:color w:val="FF6600"/>
          <w:sz w:val="19"/>
          <w:szCs w:val="19"/>
          <w:rtl/>
          <w:lang w:bidi="fa-IR"/>
        </w:rPr>
        <w:t>.</w:t>
      </w:r>
    </w:p>
  </w:footnote>
  <w:footnote w:id="369">
    <w:p w:rsidR="00DA129E" w:rsidRPr="005745EC" w:rsidP="005745EC">
      <w:pPr>
        <w:pStyle w:val="FootnoteText"/>
        <w:bidi/>
        <w:ind w:left="0" w:right="0"/>
        <w:rPr>
          <w:rFonts w:hint="cs"/>
          <w:color w:val="FF6600"/>
          <w:sz w:val="19"/>
          <w:szCs w:val="19"/>
          <w:rtl/>
        </w:rPr>
      </w:pPr>
      <w:r w:rsidRPr="005745EC">
        <w:rPr>
          <w:rStyle w:val="FootnoteReference"/>
          <w:color w:val="FF6600"/>
          <w:sz w:val="19"/>
          <w:szCs w:val="19"/>
        </w:rPr>
        <w:footnoteRef/>
      </w:r>
      <w:r w:rsidRPr="005745EC">
        <w:rPr>
          <w:color w:val="FF6600"/>
          <w:sz w:val="19"/>
          <w:szCs w:val="19"/>
        </w:rPr>
        <w:t xml:space="preserve"> </w:t>
      </w:r>
      <w:r w:rsidRPr="005745EC">
        <w:rPr>
          <w:rFonts w:hint="cs"/>
          <w:color w:val="FF6600"/>
          <w:sz w:val="19"/>
          <w:szCs w:val="19"/>
          <w:rtl/>
        </w:rPr>
        <w:t xml:space="preserve"> </w:t>
      </w:r>
      <w:r w:rsidRPr="005745EC">
        <w:rPr>
          <w:rFonts w:cs="Trad Al_Khat Deco"/>
          <w:color w:val="FF6600"/>
          <w:sz w:val="19"/>
          <w:szCs w:val="19"/>
          <w:rtl/>
          <w:lang w:bidi="fa-IR"/>
        </w:rPr>
        <w:t>حديث عشر من الفطرة الحديث أخرجه مسلم من حديث عائشة ولفظه قص الشارب وإعفاء اللحية والسواك واستنشاقه الماء وقص الأظفار وغسل البراجم ونتف الإبط وحلق العانة وانتقاص الماء قال وكيع يعني الاستنجاء قال مصعب ونسيت العاشرة إلا أن تكون المضمضة ضعفه النسائي ولأبي داود وابن ماجه من حيث عمار بن ياسر نحوه فذكر فيه المضمضة والاختتان والانتضاح ولم يذكر إعفاء اللحية وانتقاص الماء قال أبو داود روى نحوه عن ابن عباس قال خمس كلها في الرأس وذكر منها الفرق ولم يذكر إعفاء اللحية وفي الصحيحين من حديث أبي هريرة الفطرة خمس الختان الحديث</w:t>
      </w:r>
      <w:r w:rsidRPr="005745EC">
        <w:rPr>
          <w:rFonts w:cs="Trad Al_Khat Deco" w:hint="cs"/>
          <w:color w:val="FF6600"/>
          <w:sz w:val="19"/>
          <w:szCs w:val="19"/>
          <w:rtl/>
          <w:lang w:bidi="fa-IR"/>
        </w:rPr>
        <w:t>.</w:t>
      </w:r>
    </w:p>
  </w:footnote>
  <w:footnote w:id="370">
    <w:p w:rsidR="00DA129E" w:rsidRPr="005745EC" w:rsidP="005745EC">
      <w:pPr>
        <w:pStyle w:val="FootnoteText"/>
        <w:bidi/>
        <w:ind w:left="0" w:right="0"/>
        <w:rPr>
          <w:rFonts w:cs="Trad Al_Khat Deco" w:hint="cs"/>
          <w:color w:val="FF6600"/>
          <w:sz w:val="19"/>
          <w:szCs w:val="19"/>
          <w:rtl/>
        </w:rPr>
      </w:pPr>
      <w:r w:rsidRPr="005745EC">
        <w:rPr>
          <w:rStyle w:val="FootnoteReference"/>
          <w:rFonts w:cs="Trad Al_Khat Deco"/>
          <w:color w:val="FF6600"/>
          <w:sz w:val="19"/>
          <w:szCs w:val="19"/>
        </w:rPr>
        <w:footnoteRef/>
      </w:r>
      <w:r w:rsidRPr="005745EC">
        <w:rPr>
          <w:rFonts w:cs="Trad Al_Khat Deco"/>
          <w:color w:val="FF6600"/>
          <w:sz w:val="19"/>
          <w:szCs w:val="19"/>
        </w:rPr>
        <w:t xml:space="preserve"> </w:t>
      </w:r>
      <w:r w:rsidRPr="005745EC">
        <w:rPr>
          <w:rFonts w:cs="Trad Al_Khat Deco" w:hint="cs"/>
          <w:color w:val="FF6600"/>
          <w:sz w:val="19"/>
          <w:szCs w:val="19"/>
          <w:rtl/>
        </w:rPr>
        <w:t xml:space="preserve"> حديث تنظيف الرواجب </w:t>
      </w:r>
      <w:r w:rsidRPr="005745EC">
        <w:rPr>
          <w:rFonts w:cs="Trad Al_Khat Deco"/>
          <w:color w:val="FF6600"/>
          <w:sz w:val="19"/>
          <w:szCs w:val="19"/>
          <w:rtl/>
          <w:lang w:bidi="fa-IR"/>
        </w:rPr>
        <w:t>تقدم</w:t>
      </w:r>
      <w:r w:rsidRPr="005745EC">
        <w:rPr>
          <w:rFonts w:cs="Trad Al_Khat Deco" w:hint="cs"/>
          <w:color w:val="FF6600"/>
          <w:sz w:val="19"/>
          <w:szCs w:val="19"/>
          <w:rtl/>
          <w:lang w:bidi="fa-IR"/>
        </w:rPr>
        <w:t>.</w:t>
      </w:r>
    </w:p>
  </w:footnote>
  <w:footnote w:id="371">
    <w:p w:rsidR="00CD1DE1" w:rsidRPr="00F238BC" w:rsidP="00764247">
      <w:pPr>
        <w:pStyle w:val="FootnoteText"/>
        <w:widowControl w:val="0"/>
        <w:bidi/>
        <w:ind w:left="0" w:right="0"/>
        <w:rPr>
          <w:rFonts w:hint="cs"/>
          <w:color w:val="FF6600"/>
          <w:sz w:val="19"/>
          <w:szCs w:val="19"/>
          <w:rtl/>
        </w:rPr>
      </w:pPr>
      <w:r w:rsidRPr="00F238BC">
        <w:rPr>
          <w:rStyle w:val="FootnoteReference"/>
          <w:color w:val="FF6600"/>
          <w:sz w:val="19"/>
          <w:szCs w:val="19"/>
        </w:rPr>
        <w:footnoteRef/>
      </w:r>
      <w:r w:rsidRPr="00F238BC">
        <w:rPr>
          <w:color w:val="FF6600"/>
          <w:sz w:val="19"/>
          <w:szCs w:val="19"/>
        </w:rPr>
        <w:t xml:space="preserve"> </w:t>
      </w:r>
      <w:r w:rsidRPr="00F238BC">
        <w:rPr>
          <w:rFonts w:hint="cs"/>
          <w:color w:val="FF6600"/>
          <w:sz w:val="19"/>
          <w:szCs w:val="19"/>
          <w:rtl/>
        </w:rPr>
        <w:t xml:space="preserve"> </w:t>
      </w:r>
      <w:r w:rsidRPr="00F238BC">
        <w:rPr>
          <w:rFonts w:cs="Trad Al_Khat Deco"/>
          <w:color w:val="FF6600"/>
          <w:sz w:val="19"/>
          <w:szCs w:val="19"/>
          <w:rtl/>
          <w:lang w:bidi="fa-IR"/>
        </w:rPr>
        <w:t xml:space="preserve">حديث ثلاثة يوم القيامة على كثيب من مسك الحديث أخرجه الترمذي وحسنه من حديث ابن عمر مختصرا وهو في الصغير </w:t>
      </w:r>
      <w:r w:rsidRPr="00991F26">
        <w:rPr>
          <w:rFonts w:cs="Trad Al_Khat Deco"/>
          <w:color w:val="FF6600"/>
          <w:sz w:val="19"/>
          <w:szCs w:val="19"/>
          <w:rtl/>
          <w:lang w:bidi="fa-IR"/>
        </w:rPr>
        <w:t>للطبراني</w:t>
      </w:r>
      <w:r w:rsidRPr="00F238BC">
        <w:rPr>
          <w:rFonts w:cs="Trad Al_Khat Deco"/>
          <w:color w:val="FF6600"/>
          <w:sz w:val="19"/>
          <w:szCs w:val="19"/>
          <w:rtl/>
          <w:lang w:bidi="fa-IR"/>
        </w:rPr>
        <w:t xml:space="preserve"> بنحو مما ذكره المؤلف</w:t>
      </w:r>
      <w:r>
        <w:rPr>
          <w:rFonts w:cs="Trad Al_Khat Deco" w:hint="cs"/>
          <w:color w:val="FF6600"/>
          <w:sz w:val="19"/>
          <w:szCs w:val="19"/>
          <w:rtl/>
          <w:lang w:bidi="fa-IR"/>
        </w:rPr>
        <w:t>.</w:t>
      </w:r>
      <w:r w:rsidRPr="00F238BC">
        <w:rPr>
          <w:rFonts w:cs="Trad Al_Khat Deco"/>
          <w:color w:val="FF6600"/>
          <w:sz w:val="19"/>
          <w:szCs w:val="19"/>
          <w:rtl/>
          <w:lang w:bidi="fa-IR"/>
        </w:rPr>
        <w:t xml:space="preserve"> </w:t>
      </w:r>
    </w:p>
  </w:footnote>
  <w:footnote w:id="372">
    <w:p w:rsidR="00CD1DE1" w:rsidRPr="00991F26" w:rsidP="00764247">
      <w:pPr>
        <w:pStyle w:val="FootnoteText"/>
        <w:widowControl w:val="0"/>
        <w:bidi/>
        <w:ind w:left="0" w:right="0"/>
        <w:rPr>
          <w:rFonts w:cs="Trad Al_Khat Deco" w:hint="cs"/>
          <w:color w:val="FF6600"/>
          <w:sz w:val="19"/>
          <w:szCs w:val="19"/>
          <w:rtl/>
          <w:lang w:bidi="fa-IR"/>
        </w:rPr>
      </w:pPr>
      <w:r w:rsidRPr="00991F26">
        <w:rPr>
          <w:rStyle w:val="FootnoteReference"/>
          <w:rFonts w:cs="Trad Al_Khat Deco"/>
          <w:color w:val="FF6600"/>
          <w:sz w:val="19"/>
          <w:szCs w:val="19"/>
        </w:rPr>
        <w:footnoteRef/>
      </w:r>
      <w:r w:rsidRPr="00991F26">
        <w:rPr>
          <w:rFonts w:cs="Trad Al_Khat Deco"/>
          <w:color w:val="FF6600"/>
          <w:sz w:val="19"/>
          <w:szCs w:val="19"/>
        </w:rPr>
        <w:t xml:space="preserve"> </w:t>
      </w:r>
      <w:r w:rsidRPr="00991F26">
        <w:rPr>
          <w:rFonts w:cs="Trad Al_Khat Deco" w:hint="cs"/>
          <w:color w:val="FF6600"/>
          <w:sz w:val="19"/>
          <w:szCs w:val="19"/>
          <w:rtl/>
        </w:rPr>
        <w:t xml:space="preserve"> </w:t>
      </w:r>
      <w:r w:rsidRPr="00991F26">
        <w:rPr>
          <w:rFonts w:cs="Trad Al_Khat Deco"/>
          <w:color w:val="FF6600"/>
          <w:sz w:val="19"/>
          <w:szCs w:val="19"/>
          <w:rtl/>
          <w:lang w:bidi="fa-IR"/>
        </w:rPr>
        <w:t>حديث لا يسمع صوت المؤذن جن ولا إنس ولاشيء إلا شهد له يوم القيامة أخرجه البخاري من حديث أبي سعيد</w:t>
      </w:r>
      <w:r w:rsidRPr="00991F26">
        <w:rPr>
          <w:rFonts w:cs="Trad Al_Khat Deco" w:hint="cs"/>
          <w:color w:val="FF6600"/>
          <w:sz w:val="19"/>
          <w:szCs w:val="19"/>
          <w:rtl/>
          <w:lang w:bidi="fa-IR"/>
        </w:rPr>
        <w:t>.</w:t>
      </w:r>
    </w:p>
  </w:footnote>
  <w:footnote w:id="373">
    <w:p w:rsidR="00CD1DE1" w:rsidRPr="00991F26" w:rsidP="00764247">
      <w:pPr>
        <w:pStyle w:val="FootnoteText"/>
        <w:widowControl w:val="0"/>
        <w:bidi/>
        <w:ind w:left="0" w:right="0"/>
        <w:rPr>
          <w:rFonts w:cs="Trad Al_Khat Deco" w:hint="cs"/>
          <w:color w:val="FF6600"/>
          <w:sz w:val="19"/>
          <w:szCs w:val="19"/>
          <w:rtl/>
          <w:lang w:bidi="fa-IR"/>
        </w:rPr>
      </w:pPr>
      <w:r w:rsidRPr="00991F26">
        <w:rPr>
          <w:rStyle w:val="FootnoteReference"/>
          <w:rFonts w:cs="Trad Al_Khat Deco"/>
          <w:color w:val="FF6600"/>
          <w:sz w:val="19"/>
          <w:szCs w:val="19"/>
        </w:rPr>
        <w:footnoteRef/>
      </w:r>
      <w:r w:rsidRPr="00991F26">
        <w:rPr>
          <w:rFonts w:cs="Trad Al_Khat Deco"/>
          <w:color w:val="FF6600"/>
          <w:sz w:val="19"/>
          <w:szCs w:val="19"/>
        </w:rPr>
        <w:t xml:space="preserve"> </w:t>
      </w:r>
      <w:r w:rsidRPr="00991F26">
        <w:rPr>
          <w:rFonts w:cs="Trad Al_Khat Deco" w:hint="cs"/>
          <w:color w:val="FF6600"/>
          <w:sz w:val="19"/>
          <w:szCs w:val="19"/>
          <w:rtl/>
        </w:rPr>
        <w:t xml:space="preserve"> </w:t>
      </w:r>
      <w:r w:rsidRPr="00991F26">
        <w:rPr>
          <w:rFonts w:cs="Trad Al_Khat Deco"/>
          <w:color w:val="FF6600"/>
          <w:sz w:val="19"/>
          <w:szCs w:val="19"/>
          <w:rtl/>
          <w:lang w:bidi="fa-IR"/>
        </w:rPr>
        <w:t>حديث يد الرحمن على رأس المؤذن حتى يفرغ من أذانه أخرجه الطبراني في الأوسط والحسن بن سعيد في مسنده من حديث أنس بإسناد ضعيف</w:t>
      </w:r>
      <w:r w:rsidRPr="00991F26">
        <w:rPr>
          <w:rFonts w:cs="Trad Al_Khat Deco" w:hint="cs"/>
          <w:color w:val="FF6600"/>
          <w:sz w:val="19"/>
          <w:szCs w:val="19"/>
          <w:rtl/>
          <w:lang w:bidi="fa-IR"/>
        </w:rPr>
        <w:t>.</w:t>
      </w:r>
    </w:p>
  </w:footnote>
  <w:footnote w:id="374">
    <w:p w:rsidR="00CD1DE1" w:rsidRPr="00991F26" w:rsidP="00764247">
      <w:pPr>
        <w:pStyle w:val="FootnoteText"/>
        <w:widowControl w:val="0"/>
        <w:bidi/>
        <w:ind w:left="0" w:right="0"/>
        <w:rPr>
          <w:rFonts w:cs="Trad Al_Khat Deco" w:hint="cs"/>
          <w:color w:val="FF6600"/>
          <w:sz w:val="19"/>
          <w:szCs w:val="19"/>
          <w:rtl/>
          <w:lang w:bidi="fa-IR"/>
        </w:rPr>
      </w:pPr>
      <w:r w:rsidRPr="00991F26">
        <w:rPr>
          <w:rStyle w:val="FootnoteReference"/>
          <w:rFonts w:cs="Trad Al_Khat Deco"/>
          <w:color w:val="FF6600"/>
          <w:sz w:val="19"/>
          <w:szCs w:val="19"/>
        </w:rPr>
        <w:footnoteRef/>
      </w:r>
      <w:r w:rsidRPr="00991F26">
        <w:rPr>
          <w:rFonts w:cs="Trad Al_Khat Deco"/>
          <w:color w:val="FF6600"/>
          <w:sz w:val="19"/>
          <w:szCs w:val="19"/>
        </w:rPr>
        <w:t xml:space="preserve"> </w:t>
      </w:r>
      <w:r w:rsidRPr="00991F26">
        <w:rPr>
          <w:rFonts w:cs="Trad Al_Khat Deco" w:hint="cs"/>
          <w:color w:val="FF6600"/>
          <w:sz w:val="19"/>
          <w:szCs w:val="19"/>
          <w:rtl/>
        </w:rPr>
        <w:t xml:space="preserve"> </w:t>
      </w:r>
      <w:r w:rsidRPr="00991F26">
        <w:rPr>
          <w:rFonts w:cs="Trad Al_Khat Deco"/>
          <w:color w:val="FF6600"/>
          <w:sz w:val="19"/>
          <w:szCs w:val="19"/>
          <w:rtl/>
          <w:lang w:bidi="fa-IR"/>
        </w:rPr>
        <w:t>حديث إذا سمعتم النداء فقولوا مثل ما يقول المؤذن متفق عليه من حديث أبي سعيد</w:t>
      </w:r>
      <w:r w:rsidRPr="00991F26">
        <w:rPr>
          <w:rFonts w:cs="Trad Al_Khat Deco" w:hint="cs"/>
          <w:color w:val="FF6600"/>
          <w:sz w:val="19"/>
          <w:szCs w:val="19"/>
          <w:rtl/>
          <w:lang w:bidi="fa-IR"/>
        </w:rPr>
        <w:t>.</w:t>
      </w:r>
    </w:p>
  </w:footnote>
  <w:footnote w:id="375">
    <w:p w:rsidR="00CD1DE1" w:rsidRPr="008E1ADF" w:rsidP="00764247">
      <w:pPr>
        <w:pStyle w:val="FootnoteText"/>
        <w:widowControl w:val="0"/>
        <w:bidi/>
        <w:ind w:left="0" w:right="0"/>
        <w:rPr>
          <w:rFonts w:cs="Trad Al_Khat Deco" w:hint="cs"/>
          <w:color w:val="FF6600"/>
          <w:sz w:val="19"/>
          <w:szCs w:val="19"/>
          <w:rtl/>
          <w:lang w:bidi="fa-IR"/>
        </w:rPr>
      </w:pPr>
      <w:r w:rsidRPr="008E1ADF">
        <w:rPr>
          <w:rStyle w:val="FootnoteReference"/>
          <w:rFonts w:cs="Trad Al_Khat Deco"/>
          <w:color w:val="FF6600"/>
          <w:sz w:val="19"/>
          <w:szCs w:val="19"/>
        </w:rPr>
        <w:footnoteRef/>
      </w:r>
      <w:r w:rsidRPr="008E1ADF">
        <w:rPr>
          <w:rFonts w:cs="Trad Al_Khat Deco"/>
          <w:color w:val="FF6600"/>
          <w:sz w:val="19"/>
          <w:szCs w:val="19"/>
        </w:rPr>
        <w:t xml:space="preserve"> </w:t>
      </w:r>
      <w:r w:rsidRPr="008E1ADF">
        <w:rPr>
          <w:rFonts w:cs="Trad Al_Khat Deco" w:hint="cs"/>
          <w:color w:val="FF6600"/>
          <w:sz w:val="19"/>
          <w:szCs w:val="19"/>
          <w:rtl/>
        </w:rPr>
        <w:t xml:space="preserve"> </w:t>
      </w:r>
      <w:r w:rsidRPr="008E1ADF">
        <w:rPr>
          <w:rFonts w:cs="Trad Al_Khat Deco"/>
          <w:color w:val="FF6600"/>
          <w:sz w:val="19"/>
          <w:szCs w:val="19"/>
          <w:rtl/>
          <w:lang w:bidi="fa-IR"/>
        </w:rPr>
        <w:t>حديث خمس صلوات كتبهن الله على العباد الحديث أخرجه أبو داود والنسائي وابن ماجه وابن حبان من حديث عبادة بن الصامت وصححه ابن عبد البر</w:t>
      </w:r>
      <w:r w:rsidRPr="008E1ADF">
        <w:rPr>
          <w:rFonts w:cs="Trad Al_Khat Deco" w:hint="cs"/>
          <w:color w:val="FF6600"/>
          <w:sz w:val="19"/>
          <w:szCs w:val="19"/>
          <w:rtl/>
          <w:lang w:bidi="fa-IR"/>
        </w:rPr>
        <w:t>.</w:t>
      </w:r>
    </w:p>
  </w:footnote>
  <w:footnote w:id="376">
    <w:p w:rsidR="00CD1DE1" w:rsidRPr="008E1ADF" w:rsidP="00764247">
      <w:pPr>
        <w:pStyle w:val="FootnoteText"/>
        <w:widowControl w:val="0"/>
        <w:bidi/>
        <w:ind w:left="0" w:right="0"/>
        <w:rPr>
          <w:rFonts w:cs="Trad Al_Khat Deco" w:hint="cs"/>
          <w:color w:val="FF6600"/>
          <w:sz w:val="19"/>
          <w:szCs w:val="19"/>
          <w:rtl/>
          <w:lang w:bidi="fa-IR"/>
        </w:rPr>
      </w:pPr>
      <w:r w:rsidRPr="008E1ADF">
        <w:rPr>
          <w:rStyle w:val="FootnoteReference"/>
          <w:rFonts w:cs="Trad Al_Khat Deco"/>
          <w:color w:val="FF6600"/>
          <w:sz w:val="19"/>
          <w:szCs w:val="19"/>
        </w:rPr>
        <w:footnoteRef/>
      </w:r>
      <w:r w:rsidRPr="008E1ADF">
        <w:rPr>
          <w:rFonts w:cs="Trad Al_Khat Deco"/>
          <w:color w:val="FF6600"/>
          <w:sz w:val="19"/>
          <w:szCs w:val="19"/>
        </w:rPr>
        <w:t xml:space="preserve"> </w:t>
      </w:r>
      <w:r w:rsidRPr="008E1ADF">
        <w:rPr>
          <w:rFonts w:cs="Trad Al_Khat Deco" w:hint="cs"/>
          <w:color w:val="FF6600"/>
          <w:sz w:val="19"/>
          <w:szCs w:val="19"/>
          <w:rtl/>
        </w:rPr>
        <w:t xml:space="preserve"> </w:t>
      </w:r>
      <w:r w:rsidRPr="008E1ADF">
        <w:rPr>
          <w:rFonts w:cs="Trad Al_Khat Deco"/>
          <w:color w:val="FF6600"/>
          <w:sz w:val="19"/>
          <w:szCs w:val="19"/>
          <w:rtl/>
          <w:lang w:bidi="fa-IR"/>
        </w:rPr>
        <w:t>حديث مثل خمس صلوات كمثل نهر الحديث أخرجه مسلم من حديث جابر ولهما نحوه من حديث أبي هريرة</w:t>
      </w:r>
      <w:r w:rsidRPr="008E1ADF">
        <w:rPr>
          <w:rFonts w:cs="Trad Al_Khat Deco" w:hint="cs"/>
          <w:color w:val="FF6600"/>
          <w:sz w:val="19"/>
          <w:szCs w:val="19"/>
          <w:rtl/>
          <w:lang w:bidi="fa-IR"/>
        </w:rPr>
        <w:t>.</w:t>
      </w:r>
    </w:p>
  </w:footnote>
  <w:footnote w:id="377">
    <w:p w:rsidR="00CD1DE1" w:rsidRPr="008E1ADF" w:rsidP="00764247">
      <w:pPr>
        <w:pStyle w:val="FootnoteText"/>
        <w:widowControl w:val="0"/>
        <w:bidi/>
        <w:ind w:left="0" w:right="0"/>
        <w:rPr>
          <w:rFonts w:cs="Trad Al_Khat Deco" w:hint="cs"/>
          <w:color w:val="FF6600"/>
          <w:sz w:val="19"/>
          <w:szCs w:val="19"/>
          <w:rtl/>
          <w:lang w:bidi="fa-IR"/>
        </w:rPr>
      </w:pPr>
      <w:r w:rsidRPr="008E1ADF">
        <w:rPr>
          <w:rStyle w:val="FootnoteReference"/>
          <w:rFonts w:cs="Trad Al_Khat Deco"/>
          <w:color w:val="FF6600"/>
          <w:sz w:val="19"/>
          <w:szCs w:val="19"/>
        </w:rPr>
        <w:footnoteRef/>
      </w:r>
      <w:r w:rsidRPr="008E1ADF">
        <w:rPr>
          <w:rFonts w:cs="Trad Al_Khat Deco"/>
          <w:color w:val="FF6600"/>
          <w:sz w:val="19"/>
          <w:szCs w:val="19"/>
        </w:rPr>
        <w:t xml:space="preserve"> </w:t>
      </w:r>
      <w:r w:rsidRPr="008E1ADF">
        <w:rPr>
          <w:rFonts w:cs="Trad Al_Khat Deco" w:hint="cs"/>
          <w:color w:val="FF6600"/>
          <w:sz w:val="19"/>
          <w:szCs w:val="19"/>
          <w:rtl/>
        </w:rPr>
        <w:t xml:space="preserve"> </w:t>
      </w:r>
      <w:r w:rsidRPr="008E1ADF">
        <w:rPr>
          <w:rFonts w:cs="Trad Al_Khat Deco"/>
          <w:color w:val="FF6600"/>
          <w:sz w:val="19"/>
          <w:szCs w:val="19"/>
          <w:rtl/>
          <w:lang w:bidi="fa-IR"/>
        </w:rPr>
        <w:t>حديث الصلوات كفارة لما بينهن ما اجتنبت الكبائر أخرجه مسلم من حديث أبي هريرة</w:t>
      </w:r>
      <w:r w:rsidRPr="008E1ADF">
        <w:rPr>
          <w:rFonts w:cs="Trad Al_Khat Deco" w:hint="cs"/>
          <w:color w:val="FF6600"/>
          <w:sz w:val="19"/>
          <w:szCs w:val="19"/>
          <w:rtl/>
          <w:lang w:bidi="fa-IR"/>
        </w:rPr>
        <w:t>.</w:t>
      </w:r>
    </w:p>
  </w:footnote>
  <w:footnote w:id="378">
    <w:p w:rsidR="00CD1DE1" w:rsidRPr="008E1ADF" w:rsidP="00764247">
      <w:pPr>
        <w:pStyle w:val="FootnoteText"/>
        <w:widowControl w:val="0"/>
        <w:bidi/>
        <w:ind w:left="0" w:right="0"/>
        <w:rPr>
          <w:rFonts w:cs="Trad Al_Khat Deco" w:hint="cs"/>
          <w:color w:val="FF6600"/>
          <w:sz w:val="19"/>
          <w:szCs w:val="19"/>
          <w:rtl/>
          <w:lang w:bidi="fa-IR"/>
        </w:rPr>
      </w:pPr>
      <w:r w:rsidRPr="008E1ADF">
        <w:rPr>
          <w:rStyle w:val="FootnoteReference"/>
          <w:rFonts w:cs="Trad Al_Khat Deco"/>
          <w:color w:val="FF6600"/>
          <w:sz w:val="19"/>
          <w:szCs w:val="19"/>
        </w:rPr>
        <w:footnoteRef/>
      </w:r>
      <w:r w:rsidRPr="008E1ADF">
        <w:rPr>
          <w:rFonts w:cs="Trad Al_Khat Deco"/>
          <w:color w:val="FF6600"/>
          <w:sz w:val="19"/>
          <w:szCs w:val="19"/>
        </w:rPr>
        <w:t xml:space="preserve"> </w:t>
      </w:r>
      <w:r w:rsidRPr="008E1ADF">
        <w:rPr>
          <w:rFonts w:cs="Trad Al_Khat Deco" w:hint="cs"/>
          <w:color w:val="FF6600"/>
          <w:sz w:val="19"/>
          <w:szCs w:val="19"/>
          <w:rtl/>
        </w:rPr>
        <w:t xml:space="preserve"> </w:t>
      </w:r>
      <w:r w:rsidRPr="008E1ADF">
        <w:rPr>
          <w:rFonts w:cs="Trad Al_Khat Deco"/>
          <w:color w:val="FF6600"/>
          <w:sz w:val="19"/>
          <w:szCs w:val="19"/>
          <w:rtl/>
          <w:lang w:bidi="fa-IR"/>
        </w:rPr>
        <w:t>حديث بيننا وبين المنافقين شهود العتمة والصبح أخرجه مالك من رواية سعيد بن المسيب مرسلا</w:t>
      </w:r>
      <w:r w:rsidRPr="008E1ADF">
        <w:rPr>
          <w:rFonts w:cs="Trad Al_Khat Deco" w:hint="cs"/>
          <w:color w:val="FF6600"/>
          <w:sz w:val="19"/>
          <w:szCs w:val="19"/>
          <w:rtl/>
          <w:lang w:bidi="fa-IR"/>
        </w:rPr>
        <w:t>.</w:t>
      </w:r>
    </w:p>
  </w:footnote>
  <w:footnote w:id="379">
    <w:p w:rsidR="00CD1DE1" w:rsidRPr="008E1ADF" w:rsidP="00764247">
      <w:pPr>
        <w:pStyle w:val="FootnoteText"/>
        <w:widowControl w:val="0"/>
        <w:bidi/>
        <w:ind w:left="0" w:right="0"/>
        <w:rPr>
          <w:rFonts w:cs="Trad Al_Khat Deco" w:hint="cs"/>
          <w:color w:val="FF6600"/>
          <w:sz w:val="19"/>
          <w:szCs w:val="19"/>
          <w:rtl/>
          <w:lang w:bidi="fa-IR"/>
        </w:rPr>
      </w:pPr>
      <w:r w:rsidRPr="008E1ADF">
        <w:rPr>
          <w:rStyle w:val="FootnoteReference"/>
          <w:rFonts w:cs="Trad Al_Khat Deco"/>
          <w:color w:val="FF6600"/>
          <w:sz w:val="19"/>
          <w:szCs w:val="19"/>
        </w:rPr>
        <w:footnoteRef/>
      </w:r>
      <w:r w:rsidRPr="008E1ADF">
        <w:rPr>
          <w:rFonts w:cs="Trad Al_Khat Deco"/>
          <w:color w:val="FF6600"/>
          <w:sz w:val="19"/>
          <w:szCs w:val="19"/>
        </w:rPr>
        <w:t xml:space="preserve"> </w:t>
      </w:r>
      <w:r w:rsidRPr="008E1ADF">
        <w:rPr>
          <w:rFonts w:cs="Trad Al_Khat Deco" w:hint="cs"/>
          <w:color w:val="FF6600"/>
          <w:sz w:val="19"/>
          <w:szCs w:val="19"/>
          <w:rtl/>
        </w:rPr>
        <w:t xml:space="preserve"> </w:t>
      </w:r>
      <w:r w:rsidRPr="008E1ADF">
        <w:rPr>
          <w:rFonts w:cs="Trad Al_Khat Deco"/>
          <w:color w:val="FF6600"/>
          <w:sz w:val="19"/>
          <w:szCs w:val="19"/>
          <w:rtl/>
          <w:lang w:bidi="fa-IR"/>
        </w:rPr>
        <w:t>حديث من لقي الله مضيعا للصلاة لم يعبأ الله بشيء من حسناته وفي معناه حديث أول ما يحاسب به العبد الصلاة وفيه فإن فسدت فسد سائر عمله رواه الطبراني في الأوسط من حديث أنس</w:t>
      </w:r>
      <w:r w:rsidRPr="008E1ADF">
        <w:rPr>
          <w:rFonts w:cs="Trad Al_Khat Deco" w:hint="cs"/>
          <w:color w:val="FF6600"/>
          <w:sz w:val="19"/>
          <w:szCs w:val="19"/>
          <w:rtl/>
          <w:lang w:bidi="fa-IR"/>
        </w:rPr>
        <w:t>.</w:t>
      </w:r>
    </w:p>
  </w:footnote>
  <w:footnote w:id="380">
    <w:p w:rsidR="00CD1DE1" w:rsidRPr="008E1ADF" w:rsidP="00764247">
      <w:pPr>
        <w:pStyle w:val="FootnoteText"/>
        <w:widowControl w:val="0"/>
        <w:bidi/>
        <w:ind w:left="0" w:right="0"/>
        <w:rPr>
          <w:rFonts w:cs="Trad Al_Khat Deco" w:hint="cs"/>
          <w:color w:val="FF6600"/>
          <w:sz w:val="19"/>
          <w:szCs w:val="19"/>
          <w:rtl/>
          <w:lang w:bidi="fa-IR"/>
        </w:rPr>
      </w:pPr>
      <w:r w:rsidRPr="008E1ADF">
        <w:rPr>
          <w:rStyle w:val="FootnoteReference"/>
          <w:rFonts w:cs="Trad Al_Khat Deco"/>
          <w:color w:val="FF6600"/>
          <w:sz w:val="19"/>
          <w:szCs w:val="19"/>
        </w:rPr>
        <w:footnoteRef/>
      </w:r>
      <w:r w:rsidRPr="008E1ADF">
        <w:rPr>
          <w:rFonts w:cs="Trad Al_Khat Deco"/>
          <w:color w:val="FF6600"/>
          <w:sz w:val="19"/>
          <w:szCs w:val="19"/>
        </w:rPr>
        <w:t xml:space="preserve"> </w:t>
      </w:r>
      <w:r w:rsidRPr="008E1ADF">
        <w:rPr>
          <w:rFonts w:cs="Trad Al_Khat Deco" w:hint="cs"/>
          <w:color w:val="FF6600"/>
          <w:sz w:val="19"/>
          <w:szCs w:val="19"/>
          <w:rtl/>
        </w:rPr>
        <w:t xml:space="preserve"> </w:t>
      </w:r>
      <w:r w:rsidRPr="008E1ADF">
        <w:rPr>
          <w:rFonts w:cs="Trad Al_Khat Deco"/>
          <w:color w:val="FF6600"/>
          <w:sz w:val="19"/>
          <w:szCs w:val="19"/>
          <w:rtl/>
          <w:lang w:bidi="fa-IR"/>
        </w:rPr>
        <w:t>حديث الصلاة عماد الدين رواه البيهقي في الشعب بسند ضعفه من حديث عمر قال الحاكم عكرمة لم يسمع من عمر قال ورواه ابن عمر لم يقف عليه ابن الصلاح فقال في مشكل الوسيط إنه غير معروف</w:t>
      </w:r>
      <w:r w:rsidRPr="008E1ADF">
        <w:rPr>
          <w:rFonts w:cs="Trad Al_Khat Deco" w:hint="cs"/>
          <w:color w:val="FF6600"/>
          <w:sz w:val="19"/>
          <w:szCs w:val="19"/>
          <w:rtl/>
          <w:lang w:bidi="fa-IR"/>
        </w:rPr>
        <w:t>.</w:t>
      </w:r>
    </w:p>
  </w:footnote>
  <w:footnote w:id="381">
    <w:p w:rsidR="00CD1DE1" w:rsidRPr="004D2103" w:rsidP="00764247">
      <w:pPr>
        <w:pStyle w:val="FootnoteText"/>
        <w:widowControl w:val="0"/>
        <w:bidi/>
        <w:ind w:left="0" w:right="0"/>
        <w:rPr>
          <w:rFonts w:cs="Trad Al_Khat Deco" w:hint="cs"/>
          <w:color w:val="FF6600"/>
          <w:sz w:val="19"/>
          <w:szCs w:val="19"/>
          <w:rtl/>
          <w:lang w:bidi="fa-IR"/>
        </w:rPr>
      </w:pPr>
      <w:r w:rsidRPr="004D2103">
        <w:rPr>
          <w:rStyle w:val="FootnoteReference"/>
          <w:rFonts w:cs="Trad Al_Khat Deco"/>
          <w:color w:val="FF6600"/>
          <w:sz w:val="19"/>
          <w:szCs w:val="19"/>
        </w:rPr>
        <w:footnoteRef/>
      </w:r>
      <w:r w:rsidRPr="004D2103">
        <w:rPr>
          <w:rFonts w:cs="Trad Al_Khat Deco"/>
          <w:color w:val="FF6600"/>
          <w:sz w:val="19"/>
          <w:szCs w:val="19"/>
        </w:rPr>
        <w:t xml:space="preserve"> </w:t>
      </w:r>
      <w:r w:rsidRPr="004D2103">
        <w:rPr>
          <w:rFonts w:cs="Trad Al_Khat Deco" w:hint="cs"/>
          <w:color w:val="FF6600"/>
          <w:sz w:val="19"/>
          <w:szCs w:val="19"/>
          <w:rtl/>
        </w:rPr>
        <w:t xml:space="preserve"> </w:t>
      </w:r>
      <w:r w:rsidRPr="004D2103">
        <w:rPr>
          <w:rFonts w:cs="Trad Al_Khat Deco"/>
          <w:color w:val="FF6600"/>
          <w:sz w:val="19"/>
          <w:szCs w:val="19"/>
          <w:rtl/>
          <w:lang w:bidi="fa-IR"/>
        </w:rPr>
        <w:t>حديث سئل أي الأعمال أفضل فقال الصلاة لمواقيتها متفق عليه من حديث ابن مسعود</w:t>
      </w:r>
      <w:r w:rsidRPr="004D2103">
        <w:rPr>
          <w:rFonts w:cs="Trad Al_Khat Deco" w:hint="cs"/>
          <w:color w:val="FF6600"/>
          <w:sz w:val="19"/>
          <w:szCs w:val="19"/>
          <w:rtl/>
          <w:lang w:bidi="fa-IR"/>
        </w:rPr>
        <w:t>.</w:t>
      </w:r>
    </w:p>
  </w:footnote>
  <w:footnote w:id="382">
    <w:p w:rsidR="00CD1DE1" w:rsidRPr="004D2103" w:rsidP="00764247">
      <w:pPr>
        <w:pStyle w:val="FootnoteText"/>
        <w:widowControl w:val="0"/>
        <w:bidi/>
        <w:ind w:left="0" w:right="0"/>
        <w:rPr>
          <w:rFonts w:cs="Trad Al_Khat Deco" w:hint="cs"/>
          <w:color w:val="FF6600"/>
          <w:sz w:val="19"/>
          <w:szCs w:val="19"/>
          <w:rtl/>
          <w:lang w:bidi="fa-IR"/>
        </w:rPr>
      </w:pPr>
      <w:r w:rsidRPr="004D2103">
        <w:rPr>
          <w:rStyle w:val="FootnoteReference"/>
          <w:rFonts w:cs="Trad Al_Khat Deco"/>
          <w:color w:val="FF6600"/>
          <w:sz w:val="19"/>
          <w:szCs w:val="19"/>
        </w:rPr>
        <w:footnoteRef/>
      </w:r>
      <w:r w:rsidRPr="004D2103">
        <w:rPr>
          <w:rFonts w:cs="Trad Al_Khat Deco"/>
          <w:color w:val="FF6600"/>
          <w:sz w:val="19"/>
          <w:szCs w:val="19"/>
        </w:rPr>
        <w:t xml:space="preserve"> </w:t>
      </w:r>
      <w:r w:rsidRPr="004D2103">
        <w:rPr>
          <w:rFonts w:cs="Trad Al_Khat Deco" w:hint="cs"/>
          <w:color w:val="FF6600"/>
          <w:sz w:val="19"/>
          <w:szCs w:val="19"/>
          <w:rtl/>
        </w:rPr>
        <w:t xml:space="preserve"> </w:t>
      </w:r>
      <w:r w:rsidRPr="004D2103">
        <w:rPr>
          <w:rFonts w:cs="Trad Al_Khat Deco"/>
          <w:color w:val="FF6600"/>
          <w:sz w:val="19"/>
          <w:szCs w:val="19"/>
          <w:rtl/>
          <w:lang w:bidi="fa-IR"/>
        </w:rPr>
        <w:t>حديث من حافظ على الخمس بإكمال طهورها ومواقيتها كانت له نورا وبرهانا الحديث أخرجه أحمد وابن حبان من حديث عبد الله بن عمرو</w:t>
      </w:r>
      <w:r w:rsidRPr="004D2103">
        <w:rPr>
          <w:rFonts w:cs="Trad Al_Khat Deco" w:hint="cs"/>
          <w:color w:val="FF6600"/>
          <w:sz w:val="19"/>
          <w:szCs w:val="19"/>
          <w:rtl/>
          <w:lang w:bidi="fa-IR"/>
        </w:rPr>
        <w:t>.</w:t>
      </w:r>
    </w:p>
  </w:footnote>
  <w:footnote w:id="383">
    <w:p w:rsidR="00CD1DE1" w:rsidRPr="004D2103" w:rsidP="00764247">
      <w:pPr>
        <w:pStyle w:val="FootnoteText"/>
        <w:widowControl w:val="0"/>
        <w:bidi/>
        <w:ind w:left="0" w:right="0"/>
        <w:rPr>
          <w:rFonts w:cs="Trad Al_Khat Deco" w:hint="cs"/>
          <w:color w:val="FF6600"/>
          <w:sz w:val="19"/>
          <w:szCs w:val="19"/>
          <w:rtl/>
          <w:lang w:bidi="fa-IR"/>
        </w:rPr>
      </w:pPr>
      <w:r w:rsidRPr="004D2103">
        <w:rPr>
          <w:rStyle w:val="FootnoteReference"/>
          <w:rFonts w:cs="Trad Al_Khat Deco"/>
          <w:color w:val="FF6600"/>
          <w:sz w:val="19"/>
          <w:szCs w:val="19"/>
        </w:rPr>
        <w:footnoteRef/>
      </w:r>
      <w:r w:rsidRPr="004D2103">
        <w:rPr>
          <w:rFonts w:cs="Trad Al_Khat Deco"/>
          <w:color w:val="FF6600"/>
          <w:sz w:val="19"/>
          <w:szCs w:val="19"/>
        </w:rPr>
        <w:t xml:space="preserve"> </w:t>
      </w:r>
      <w:r w:rsidRPr="004D2103">
        <w:rPr>
          <w:rFonts w:cs="Trad Al_Khat Deco" w:hint="cs"/>
          <w:color w:val="FF6600"/>
          <w:sz w:val="19"/>
          <w:szCs w:val="19"/>
          <w:rtl/>
        </w:rPr>
        <w:t xml:space="preserve"> </w:t>
      </w:r>
      <w:r w:rsidRPr="004D2103">
        <w:rPr>
          <w:rFonts w:cs="Trad Al_Khat Deco"/>
          <w:color w:val="FF6600"/>
          <w:sz w:val="19"/>
          <w:szCs w:val="19"/>
          <w:rtl/>
          <w:lang w:bidi="fa-IR"/>
        </w:rPr>
        <w:t>حديث مفاتيح الجنة الصلاة رواه أبو داود والطيالسي من حديث جابر وهو عند الترمذي ولكن ليس داخلا في الرواية</w:t>
      </w:r>
      <w:r w:rsidRPr="004D2103">
        <w:rPr>
          <w:rFonts w:cs="Trad Al_Khat Deco" w:hint="cs"/>
          <w:color w:val="FF6600"/>
          <w:sz w:val="19"/>
          <w:szCs w:val="19"/>
          <w:rtl/>
          <w:lang w:bidi="fa-IR"/>
        </w:rPr>
        <w:t>.</w:t>
      </w:r>
    </w:p>
  </w:footnote>
  <w:footnote w:id="384">
    <w:p w:rsidR="00CD1DE1" w:rsidRPr="004D2103" w:rsidP="00764247">
      <w:pPr>
        <w:pStyle w:val="FootnoteText"/>
        <w:widowControl w:val="0"/>
        <w:bidi/>
        <w:ind w:left="0" w:right="0"/>
        <w:rPr>
          <w:rFonts w:cs="Trad Al_Khat Deco" w:hint="cs"/>
          <w:color w:val="FF6600"/>
          <w:sz w:val="19"/>
          <w:szCs w:val="19"/>
          <w:rtl/>
          <w:lang w:bidi="fa-IR"/>
        </w:rPr>
      </w:pPr>
      <w:r w:rsidRPr="004D2103">
        <w:rPr>
          <w:rStyle w:val="FootnoteReference"/>
          <w:rFonts w:cs="Trad Al_Khat Deco"/>
          <w:color w:val="FF6600"/>
          <w:sz w:val="19"/>
          <w:szCs w:val="19"/>
        </w:rPr>
        <w:footnoteRef/>
      </w:r>
      <w:r w:rsidRPr="004D2103">
        <w:rPr>
          <w:rFonts w:cs="Trad Al_Khat Deco"/>
          <w:color w:val="FF6600"/>
          <w:sz w:val="19"/>
          <w:szCs w:val="19"/>
        </w:rPr>
        <w:t xml:space="preserve"> </w:t>
      </w:r>
      <w:r w:rsidRPr="004D2103">
        <w:rPr>
          <w:rFonts w:cs="Trad Al_Khat Deco" w:hint="cs"/>
          <w:color w:val="FF6600"/>
          <w:sz w:val="19"/>
          <w:szCs w:val="19"/>
          <w:rtl/>
        </w:rPr>
        <w:t xml:space="preserve"> </w:t>
      </w:r>
      <w:r w:rsidRPr="004D2103">
        <w:rPr>
          <w:rFonts w:cs="Trad Al_Khat Deco"/>
          <w:color w:val="FF6600"/>
          <w:sz w:val="19"/>
          <w:szCs w:val="19"/>
          <w:rtl/>
          <w:lang w:bidi="fa-IR"/>
        </w:rPr>
        <w:t>حديث ما افترض الله على خلقه بعد التوحيد شيئا أحب إليه من الصلاة الحديث لم أجده هكذا وآخر الحديث عند الطبراني من حديث جابر وعند الحاكم من حديث ابن عمر</w:t>
      </w:r>
      <w:r w:rsidRPr="004D2103">
        <w:rPr>
          <w:rFonts w:cs="Trad Al_Khat Deco" w:hint="cs"/>
          <w:color w:val="FF6600"/>
          <w:sz w:val="19"/>
          <w:szCs w:val="19"/>
          <w:rtl/>
          <w:lang w:bidi="fa-IR"/>
        </w:rPr>
        <w:t>.</w:t>
      </w:r>
    </w:p>
  </w:footnote>
  <w:footnote w:id="385">
    <w:p w:rsidR="00CD1DE1" w:rsidRPr="004D2103" w:rsidP="00764247">
      <w:pPr>
        <w:pStyle w:val="FootnoteText"/>
        <w:widowControl w:val="0"/>
        <w:bidi/>
        <w:ind w:left="0" w:right="0"/>
        <w:rPr>
          <w:rFonts w:cs="Trad Al_Khat Deco" w:hint="cs"/>
          <w:color w:val="FF6600"/>
          <w:sz w:val="19"/>
          <w:szCs w:val="19"/>
          <w:rtl/>
          <w:lang w:bidi="fa-IR"/>
        </w:rPr>
      </w:pPr>
      <w:r w:rsidRPr="004D2103">
        <w:rPr>
          <w:rStyle w:val="FootnoteReference"/>
          <w:rFonts w:cs="Trad Al_Khat Deco"/>
          <w:color w:val="FF6600"/>
          <w:sz w:val="19"/>
          <w:szCs w:val="19"/>
        </w:rPr>
        <w:footnoteRef/>
      </w:r>
      <w:r w:rsidRPr="004D2103">
        <w:rPr>
          <w:rFonts w:cs="Trad Al_Khat Deco"/>
          <w:color w:val="FF6600"/>
          <w:sz w:val="19"/>
          <w:szCs w:val="19"/>
        </w:rPr>
        <w:t xml:space="preserve"> </w:t>
      </w:r>
      <w:r w:rsidRPr="004D2103">
        <w:rPr>
          <w:rFonts w:cs="Trad Al_Khat Deco" w:hint="cs"/>
          <w:color w:val="FF6600"/>
          <w:sz w:val="19"/>
          <w:szCs w:val="19"/>
          <w:rtl/>
        </w:rPr>
        <w:t xml:space="preserve"> </w:t>
      </w:r>
      <w:r w:rsidRPr="004D2103">
        <w:rPr>
          <w:rFonts w:cs="Trad Al_Khat Deco"/>
          <w:color w:val="FF6600"/>
          <w:sz w:val="19"/>
          <w:szCs w:val="19"/>
          <w:rtl/>
          <w:lang w:bidi="fa-IR"/>
        </w:rPr>
        <w:t>حديث من ترك صلاة متعمدا فقد كفر أخرجه البزار من حديث أبي الدرداء بإسناد فيه مقال</w:t>
      </w:r>
      <w:r w:rsidRPr="004D2103">
        <w:rPr>
          <w:rFonts w:cs="Trad Al_Khat Deco" w:hint="cs"/>
          <w:color w:val="FF6600"/>
          <w:sz w:val="19"/>
          <w:szCs w:val="19"/>
          <w:rtl/>
          <w:lang w:bidi="fa-IR"/>
        </w:rPr>
        <w:t>.</w:t>
      </w:r>
    </w:p>
  </w:footnote>
  <w:footnote w:id="386">
    <w:p w:rsidR="00CD1DE1" w:rsidRPr="004D2103" w:rsidP="00764247">
      <w:pPr>
        <w:pStyle w:val="FootnoteText"/>
        <w:widowControl w:val="0"/>
        <w:bidi/>
        <w:ind w:left="0" w:right="0"/>
        <w:rPr>
          <w:rFonts w:hint="cs"/>
          <w:rtl/>
          <w:lang w:bidi="fa-IR"/>
        </w:rPr>
      </w:pPr>
      <w:r w:rsidRPr="004D2103">
        <w:rPr>
          <w:rStyle w:val="FootnoteReference"/>
          <w:rFonts w:cs="Trad Al_Khat Deco"/>
          <w:color w:val="FF6600"/>
          <w:sz w:val="19"/>
          <w:szCs w:val="19"/>
        </w:rPr>
        <w:footnoteRef/>
      </w:r>
      <w:r w:rsidRPr="004D2103">
        <w:rPr>
          <w:rFonts w:cs="Trad Al_Khat Deco"/>
          <w:color w:val="FF6600"/>
          <w:sz w:val="19"/>
          <w:szCs w:val="19"/>
        </w:rPr>
        <w:t xml:space="preserve"> </w:t>
      </w:r>
      <w:r w:rsidRPr="004D2103">
        <w:rPr>
          <w:rFonts w:cs="Trad Al_Khat Deco" w:hint="cs"/>
          <w:color w:val="FF6600"/>
          <w:sz w:val="19"/>
          <w:szCs w:val="19"/>
          <w:rtl/>
        </w:rPr>
        <w:t xml:space="preserve"> </w:t>
      </w:r>
      <w:r w:rsidRPr="004D2103">
        <w:rPr>
          <w:rFonts w:cs="Trad Al_Khat Deco"/>
          <w:color w:val="FF6600"/>
          <w:sz w:val="19"/>
          <w:szCs w:val="19"/>
          <w:rtl/>
          <w:lang w:bidi="fa-IR"/>
        </w:rPr>
        <w:t>حديث من ترك صلاة متعمدا فقد تبرأ من ذمة محمد</w:t>
      </w:r>
      <w:r w:rsidRPr="00E70D37">
        <w:rPr>
          <w:rFonts w:cs="Trad Al_Khat Deco"/>
          <w:sz w:val="22"/>
          <w:szCs w:val="22"/>
          <w:rtl/>
          <w:lang w:bidi="fa-IR"/>
        </w:rPr>
        <w:t xml:space="preserve"> </w:t>
      </w:r>
      <w:r w:rsidRPr="0052633A">
        <w:rPr>
          <w:rFonts w:cs="Trad Al_Khat Deco" w:hint="cs"/>
          <w:color w:val="FFFF00"/>
          <w:rtl/>
        </w:rPr>
        <w:t>ﭬ</w:t>
      </w:r>
      <w:r w:rsidRPr="00E70D37">
        <w:rPr>
          <w:rFonts w:cs="Trad Al_Khat Deco"/>
          <w:sz w:val="22"/>
          <w:szCs w:val="22"/>
          <w:rtl/>
          <w:lang w:bidi="fa-IR"/>
        </w:rPr>
        <w:t xml:space="preserve"> </w:t>
      </w:r>
      <w:r w:rsidRPr="004D2103">
        <w:rPr>
          <w:rFonts w:cs="Trad Al_Khat Deco"/>
          <w:color w:val="FF6600"/>
          <w:sz w:val="19"/>
          <w:szCs w:val="19"/>
          <w:rtl/>
          <w:lang w:bidi="fa-IR"/>
        </w:rPr>
        <w:t>أخرجه أحمد والبيهقي من حديث أم أيمن بنحوه ورجاله ثقات</w:t>
      </w:r>
      <w:r w:rsidRPr="004D2103">
        <w:rPr>
          <w:rFonts w:cs="Trad Al_Khat Deco" w:hint="cs"/>
          <w:color w:val="FF6600"/>
          <w:sz w:val="19"/>
          <w:szCs w:val="19"/>
          <w:rtl/>
          <w:lang w:bidi="fa-IR"/>
        </w:rPr>
        <w:t>.</w:t>
      </w:r>
    </w:p>
  </w:footnote>
  <w:footnote w:id="387">
    <w:p w:rsidR="00CD1DE1" w:rsidRPr="00A90A13" w:rsidP="00764247">
      <w:pPr>
        <w:pStyle w:val="FootnoteText"/>
        <w:widowControl w:val="0"/>
        <w:bidi/>
        <w:ind w:left="0" w:right="0"/>
        <w:rPr>
          <w:rFonts w:cs="Trad Al_Khat Deco" w:hint="cs"/>
          <w:color w:val="FF6600"/>
          <w:sz w:val="19"/>
          <w:szCs w:val="19"/>
          <w:rtl/>
          <w:lang w:bidi="fa-IR"/>
        </w:rPr>
      </w:pPr>
      <w:r w:rsidRPr="00A90A13">
        <w:rPr>
          <w:rStyle w:val="FootnoteReference"/>
          <w:rFonts w:cs="Trad Al_Khat Deco"/>
          <w:color w:val="FF6600"/>
          <w:sz w:val="19"/>
          <w:szCs w:val="19"/>
        </w:rPr>
        <w:footnoteRef/>
      </w:r>
      <w:r w:rsidRPr="00A90A13">
        <w:rPr>
          <w:rFonts w:cs="Trad Al_Khat Deco"/>
          <w:color w:val="FF6600"/>
          <w:sz w:val="19"/>
          <w:szCs w:val="19"/>
        </w:rPr>
        <w:t xml:space="preserve"> </w:t>
      </w:r>
      <w:r w:rsidRPr="00A90A13">
        <w:rPr>
          <w:rFonts w:cs="Trad Al_Khat Deco" w:hint="cs"/>
          <w:color w:val="FF6600"/>
          <w:sz w:val="19"/>
          <w:szCs w:val="19"/>
          <w:rtl/>
        </w:rPr>
        <w:t xml:space="preserve"> </w:t>
      </w:r>
      <w:r w:rsidRPr="00A90A13">
        <w:rPr>
          <w:rFonts w:cs="Trad Al_Khat Deco"/>
          <w:color w:val="FF6600"/>
          <w:sz w:val="19"/>
          <w:szCs w:val="19"/>
          <w:rtl/>
          <w:lang w:bidi="fa-IR"/>
        </w:rPr>
        <w:t>حديث أول ما ينظر الله فيه يوم القيامة من عمل العبد الصلاة الحديث رويناه في الطيوريات من حديث أبي سعيد بإسناد ضعيف ولأصحاب السنن الحاكم وصحح إسناده نحوه من حديث أبي هريرة وسيأتي</w:t>
      </w:r>
      <w:r w:rsidRPr="00A90A13">
        <w:rPr>
          <w:rFonts w:cs="Trad Al_Khat Deco" w:hint="cs"/>
          <w:color w:val="FF6600"/>
          <w:sz w:val="19"/>
          <w:szCs w:val="19"/>
          <w:rtl/>
          <w:lang w:bidi="fa-IR"/>
        </w:rPr>
        <w:t>.</w:t>
      </w:r>
    </w:p>
  </w:footnote>
  <w:footnote w:id="388">
    <w:p w:rsidR="00CD1DE1" w:rsidRPr="00A90A13" w:rsidP="00764247">
      <w:pPr>
        <w:pStyle w:val="FootnoteText"/>
        <w:widowControl w:val="0"/>
        <w:bidi/>
        <w:ind w:left="0" w:right="0"/>
        <w:rPr>
          <w:rFonts w:cs="Trad Al_Khat Deco" w:hint="cs"/>
          <w:color w:val="FF6600"/>
          <w:sz w:val="19"/>
          <w:szCs w:val="19"/>
          <w:rtl/>
          <w:lang w:bidi="fa-IR"/>
        </w:rPr>
      </w:pPr>
      <w:r w:rsidRPr="00A90A13">
        <w:rPr>
          <w:rStyle w:val="FootnoteReference"/>
          <w:rFonts w:cs="Trad Al_Khat Deco"/>
          <w:color w:val="FF6600"/>
          <w:sz w:val="19"/>
          <w:szCs w:val="19"/>
        </w:rPr>
        <w:footnoteRef/>
      </w:r>
      <w:r w:rsidRPr="00A90A13">
        <w:rPr>
          <w:rFonts w:cs="Trad Al_Khat Deco"/>
          <w:color w:val="FF6600"/>
          <w:sz w:val="19"/>
          <w:szCs w:val="19"/>
        </w:rPr>
        <w:t xml:space="preserve"> </w:t>
      </w:r>
      <w:r w:rsidRPr="00A90A13">
        <w:rPr>
          <w:rFonts w:cs="Trad Al_Khat Deco" w:hint="cs"/>
          <w:color w:val="FF6600"/>
          <w:sz w:val="19"/>
          <w:szCs w:val="19"/>
          <w:rtl/>
        </w:rPr>
        <w:t xml:space="preserve"> </w:t>
      </w:r>
      <w:r w:rsidRPr="00A90A13">
        <w:rPr>
          <w:rFonts w:cs="Trad Al_Khat Deco"/>
          <w:color w:val="FF6600"/>
          <w:sz w:val="19"/>
          <w:szCs w:val="19"/>
          <w:rtl/>
          <w:lang w:bidi="fa-IR"/>
        </w:rPr>
        <w:t>حديث يا أبا هريرة مر أهلك بالصلاة فإن الله يأتيك بالرزق من حيث لا تحتسب لم أقف له على أصل</w:t>
      </w:r>
      <w:r w:rsidRPr="00A90A13">
        <w:rPr>
          <w:rFonts w:cs="Trad Al_Khat Deco" w:hint="cs"/>
          <w:color w:val="FF6600"/>
          <w:sz w:val="19"/>
          <w:szCs w:val="19"/>
          <w:rtl/>
          <w:lang w:bidi="fa-IR"/>
        </w:rPr>
        <w:t>.</w:t>
      </w:r>
    </w:p>
  </w:footnote>
  <w:footnote w:id="389">
    <w:p w:rsidR="00CD1DE1" w:rsidRPr="00F238BC" w:rsidP="00764247">
      <w:pPr>
        <w:pStyle w:val="FootnoteText"/>
        <w:widowControl w:val="0"/>
        <w:bidi/>
        <w:ind w:left="0" w:right="0"/>
        <w:rPr>
          <w:rFonts w:hint="cs"/>
          <w:color w:val="FF6600"/>
          <w:sz w:val="19"/>
          <w:szCs w:val="19"/>
          <w:rtl/>
        </w:rPr>
      </w:pPr>
      <w:r w:rsidRPr="00F238BC">
        <w:rPr>
          <w:rStyle w:val="FootnoteReference"/>
          <w:color w:val="FF6600"/>
          <w:sz w:val="19"/>
          <w:szCs w:val="19"/>
        </w:rPr>
        <w:footnoteRef/>
      </w:r>
      <w:r w:rsidRPr="00F238BC">
        <w:rPr>
          <w:color w:val="FF6600"/>
          <w:sz w:val="19"/>
          <w:szCs w:val="19"/>
        </w:rPr>
        <w:t xml:space="preserve"> </w:t>
      </w:r>
      <w:r w:rsidRPr="00F238BC">
        <w:rPr>
          <w:rFonts w:hint="cs"/>
          <w:color w:val="FF6600"/>
          <w:sz w:val="19"/>
          <w:szCs w:val="19"/>
          <w:rtl/>
        </w:rPr>
        <w:t xml:space="preserve"> </w:t>
      </w:r>
      <w:r w:rsidRPr="00F238BC">
        <w:rPr>
          <w:rFonts w:cs="Trad Al_Khat Deco"/>
          <w:color w:val="FF6600"/>
          <w:sz w:val="19"/>
          <w:szCs w:val="19"/>
          <w:rtl/>
          <w:lang w:bidi="fa-IR"/>
        </w:rPr>
        <w:t>حديث مثل الصلاة المكتوبة كمثل الميزان من أوفى استوفى أخرجه ابن المبارك في الزهد من حديث الحسن مرسلا وأسنده البيهقي في الشعب من حديث ابن عباس بإسناد فيه جهالة</w:t>
      </w:r>
      <w:r w:rsidRPr="00F238BC">
        <w:rPr>
          <w:rFonts w:cs="Trad Al_Khat Deco" w:hint="cs"/>
          <w:color w:val="FF6600"/>
          <w:sz w:val="19"/>
          <w:szCs w:val="19"/>
          <w:rtl/>
          <w:lang w:bidi="fa-IR"/>
        </w:rPr>
        <w:t>.</w:t>
      </w:r>
    </w:p>
  </w:footnote>
  <w:footnote w:id="390">
    <w:p w:rsidR="00CD1DE1" w:rsidRPr="00A90A13" w:rsidP="00764247">
      <w:pPr>
        <w:pStyle w:val="FootnoteText"/>
        <w:widowControl w:val="0"/>
        <w:bidi/>
        <w:ind w:left="0" w:right="0"/>
        <w:rPr>
          <w:rFonts w:hint="cs"/>
          <w:rtl/>
          <w:lang w:bidi="fa-IR"/>
        </w:rPr>
      </w:pPr>
      <w:r w:rsidRPr="00A90A13">
        <w:rPr>
          <w:rStyle w:val="FootnoteReference"/>
          <w:rFonts w:cs="Trad Al_Khat Deco"/>
          <w:color w:val="FF6600"/>
          <w:sz w:val="19"/>
          <w:szCs w:val="19"/>
        </w:rPr>
        <w:footnoteRef/>
      </w:r>
      <w:r w:rsidRPr="00A90A13">
        <w:rPr>
          <w:rFonts w:cs="Trad Al_Khat Deco"/>
          <w:color w:val="FF6600"/>
          <w:sz w:val="19"/>
          <w:szCs w:val="19"/>
        </w:rPr>
        <w:t xml:space="preserve"> </w:t>
      </w:r>
      <w:r w:rsidRPr="00A90A13">
        <w:rPr>
          <w:rFonts w:cs="Trad Al_Khat Deco" w:hint="cs"/>
          <w:color w:val="FF6600"/>
          <w:sz w:val="19"/>
          <w:szCs w:val="19"/>
          <w:rtl/>
        </w:rPr>
        <w:t xml:space="preserve"> </w:t>
      </w:r>
      <w:r w:rsidRPr="00A90A13">
        <w:rPr>
          <w:rFonts w:cs="Trad Al_Khat Deco"/>
          <w:color w:val="FF6600"/>
          <w:sz w:val="19"/>
          <w:szCs w:val="19"/>
          <w:rtl/>
          <w:lang w:bidi="fa-IR"/>
        </w:rPr>
        <w:t>حديث يزيد الرقاشي كانت صلاة رسول الله</w:t>
      </w:r>
      <w:r w:rsidRPr="00E70D37">
        <w:rPr>
          <w:rFonts w:cs="Trad Al_Khat Deco"/>
          <w:sz w:val="22"/>
          <w:szCs w:val="22"/>
          <w:rtl/>
          <w:lang w:bidi="fa-IR"/>
        </w:rPr>
        <w:t xml:space="preserve"> </w:t>
      </w:r>
      <w:r w:rsidRPr="00CC42D3">
        <w:rPr>
          <w:rFonts w:cs="Trad Al_Khat Deco" w:hint="cs"/>
          <w:color w:val="FFFF00"/>
          <w:rtl/>
        </w:rPr>
        <w:t>ﭬ</w:t>
      </w:r>
      <w:r w:rsidRPr="00E70D37">
        <w:rPr>
          <w:rFonts w:cs="Trad Al_Khat Deco"/>
          <w:sz w:val="22"/>
          <w:szCs w:val="22"/>
          <w:rtl/>
          <w:lang w:bidi="fa-IR"/>
        </w:rPr>
        <w:t xml:space="preserve"> </w:t>
      </w:r>
      <w:r w:rsidRPr="00A90A13">
        <w:rPr>
          <w:rFonts w:cs="Trad Al_Khat Deco"/>
          <w:color w:val="FF6600"/>
          <w:sz w:val="19"/>
          <w:szCs w:val="19"/>
          <w:rtl/>
          <w:lang w:bidi="fa-IR"/>
        </w:rPr>
        <w:t>مستوية كأنها موزونة رواه ابن المبارك في الزهد ومن طريقه أبو الوليد الصفار في كتاب الصلاة وهو مرسل ضعيف</w:t>
      </w:r>
      <w:r w:rsidRPr="00A90A13">
        <w:rPr>
          <w:rFonts w:cs="Trad Al_Khat Deco" w:hint="cs"/>
          <w:color w:val="FF6600"/>
          <w:sz w:val="19"/>
          <w:szCs w:val="19"/>
          <w:rtl/>
          <w:lang w:bidi="fa-IR"/>
        </w:rPr>
        <w:t>.</w:t>
      </w:r>
    </w:p>
  </w:footnote>
  <w:footnote w:id="391">
    <w:p w:rsidR="00CD1DE1" w:rsidRPr="00A90A13" w:rsidP="00764247">
      <w:pPr>
        <w:pStyle w:val="FootnoteText"/>
        <w:widowControl w:val="0"/>
        <w:bidi/>
        <w:ind w:left="0" w:right="0"/>
        <w:rPr>
          <w:rFonts w:cs="Trad Al_Khat Deco" w:hint="cs"/>
          <w:color w:val="FF6600"/>
          <w:sz w:val="19"/>
          <w:szCs w:val="19"/>
          <w:rtl/>
          <w:lang w:bidi="fa-IR"/>
        </w:rPr>
      </w:pPr>
      <w:r w:rsidRPr="00A90A13">
        <w:rPr>
          <w:rStyle w:val="FootnoteReference"/>
          <w:rFonts w:cs="Trad Al_Khat Deco"/>
          <w:color w:val="FF6600"/>
          <w:sz w:val="19"/>
          <w:szCs w:val="19"/>
        </w:rPr>
        <w:footnoteRef/>
      </w:r>
      <w:r w:rsidRPr="00A90A13">
        <w:rPr>
          <w:rFonts w:cs="Trad Al_Khat Deco"/>
          <w:color w:val="FF6600"/>
          <w:sz w:val="19"/>
          <w:szCs w:val="19"/>
        </w:rPr>
        <w:t xml:space="preserve"> </w:t>
      </w:r>
      <w:r w:rsidRPr="00A90A13">
        <w:rPr>
          <w:rFonts w:cs="Trad Al_Khat Deco" w:hint="cs"/>
          <w:color w:val="FF6600"/>
          <w:sz w:val="19"/>
          <w:szCs w:val="19"/>
          <w:rtl/>
        </w:rPr>
        <w:t xml:space="preserve"> </w:t>
      </w:r>
      <w:r w:rsidRPr="00A90A13">
        <w:rPr>
          <w:rFonts w:cs="Trad Al_Khat Deco"/>
          <w:color w:val="FF6600"/>
          <w:sz w:val="19"/>
          <w:szCs w:val="19"/>
          <w:rtl/>
          <w:lang w:bidi="fa-IR"/>
        </w:rPr>
        <w:t>حديث إن الرجلين من أمتي ليقومان إلى الصلاة وركوعها وسجودهما واحد الحديث أخرجه ابن المجبر في العقل من حديث أبي أيوب الأنصاري بنحوه وهو موضوع ورواه الحارث ابن أبي أسامة في مسنده عن ابن المجبر</w:t>
      </w:r>
      <w:r w:rsidRPr="00A90A13">
        <w:rPr>
          <w:rFonts w:cs="Trad Al_Khat Deco" w:hint="cs"/>
          <w:color w:val="FF6600"/>
          <w:sz w:val="19"/>
          <w:szCs w:val="19"/>
          <w:rtl/>
          <w:lang w:bidi="fa-IR"/>
        </w:rPr>
        <w:t>.</w:t>
      </w:r>
    </w:p>
  </w:footnote>
  <w:footnote w:id="392">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لا ينظر الله إلى عبد لا يقيم صلبه بين ركوعه وسجوده أخرجه أحمد من حديث أبي هريرة بإسناد صحيح</w:t>
      </w:r>
      <w:r w:rsidRPr="00484D43">
        <w:rPr>
          <w:rFonts w:cs="Trad Al_Khat Deco" w:hint="cs"/>
          <w:color w:val="FF6600"/>
          <w:sz w:val="19"/>
          <w:szCs w:val="19"/>
          <w:rtl/>
          <w:lang w:bidi="fa-IR"/>
        </w:rPr>
        <w:t>.</w:t>
      </w:r>
    </w:p>
  </w:footnote>
  <w:footnote w:id="393">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أما يخاف الذي يحول وجهه في الصلاة أن يحول الله وجهه وجه حمار أخرجه ابن عدي في عوالي مشايخ مصر من حديث جابر ما يؤمنه إذا التفت في صلاته أن يحول الله عز وجل وجهه وجه كلب أو وجه خنزير قال منكر بهذا الإسناد وفي الصحيحين من حديث أبي هريرة أما يخشى الذي يرفع رأسه قبل الإمام أن يجعل الله وجهه وجه حمار</w:t>
      </w:r>
      <w:r w:rsidRPr="00484D43">
        <w:rPr>
          <w:rFonts w:cs="Trad Al_Khat Deco" w:hint="cs"/>
          <w:color w:val="FF6600"/>
          <w:sz w:val="19"/>
          <w:szCs w:val="19"/>
          <w:rtl/>
          <w:lang w:bidi="fa-IR"/>
        </w:rPr>
        <w:t>.</w:t>
      </w:r>
    </w:p>
  </w:footnote>
  <w:footnote w:id="394">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من صلى الصلاة لوقتها فأسبغ وضوءها وأتم ركوعها وسجودها وخشوعها عرضت وهي بيضاء مسفرة تقول حفظك الله كما حفظتني الحديث أخرجه الطبراني في الأوسط من حديث أنس بسند ضعيف والطيالسي والبيهقي في الشعب من حديث عبادة ابن الصامت بسند ضعيف نحوه</w:t>
      </w:r>
      <w:r w:rsidRPr="00484D43">
        <w:rPr>
          <w:rFonts w:cs="Trad Al_Khat Deco" w:hint="cs"/>
          <w:color w:val="FF6600"/>
          <w:sz w:val="19"/>
          <w:szCs w:val="19"/>
          <w:rtl/>
          <w:lang w:bidi="fa-IR"/>
        </w:rPr>
        <w:t>.</w:t>
      </w:r>
    </w:p>
  </w:footnote>
  <w:footnote w:id="395">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أسوأ الناس سرقة الذي يسرق من صلاته أخرجه أحمد والحاكم وصحح إسناده من حديث أبي قتادة</w:t>
      </w:r>
      <w:r w:rsidRPr="00484D43">
        <w:rPr>
          <w:rFonts w:cs="Trad Al_Khat Deco" w:hint="cs"/>
          <w:color w:val="FF6600"/>
          <w:sz w:val="19"/>
          <w:szCs w:val="19"/>
          <w:rtl/>
          <w:lang w:bidi="fa-IR"/>
        </w:rPr>
        <w:t>.</w:t>
      </w:r>
    </w:p>
  </w:footnote>
  <w:footnote w:id="396">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صلاة الجماعة تفضل صلاة الفذ بسبع وعشرين درجة متفق عليه من حديث ابن عمر</w:t>
      </w:r>
      <w:r w:rsidRPr="00484D43">
        <w:rPr>
          <w:rFonts w:cs="Trad Al_Khat Deco" w:hint="cs"/>
          <w:color w:val="FF6600"/>
          <w:sz w:val="19"/>
          <w:szCs w:val="19"/>
          <w:rtl/>
          <w:lang w:bidi="fa-IR"/>
        </w:rPr>
        <w:t>.</w:t>
      </w:r>
    </w:p>
  </w:footnote>
  <w:footnote w:id="397">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أبي هريرة لقد هممت أن آمر رجلا يصلي بالناس ثم أخالف إلى رجال يتخلفون الحديث متفق عليه</w:t>
      </w:r>
      <w:r w:rsidRPr="00484D43">
        <w:rPr>
          <w:rFonts w:cs="Trad Al_Khat Deco" w:hint="cs"/>
          <w:color w:val="FF6600"/>
          <w:sz w:val="19"/>
          <w:szCs w:val="19"/>
          <w:rtl/>
          <w:lang w:bidi="fa-IR"/>
        </w:rPr>
        <w:t>.</w:t>
      </w:r>
    </w:p>
  </w:footnote>
  <w:footnote w:id="398">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عثمان من شهد صلاة العشاء فكأنما قام نصف ليلة الحديث أخرجه مسلم من حديثه مرفوعا قال الترمذي وروي عن عثمان موقوفا</w:t>
      </w:r>
      <w:r w:rsidRPr="00484D43">
        <w:rPr>
          <w:rFonts w:cs="Trad Al_Khat Deco" w:hint="cs"/>
          <w:color w:val="FF6600"/>
          <w:sz w:val="19"/>
          <w:szCs w:val="19"/>
          <w:rtl/>
          <w:lang w:bidi="fa-IR"/>
        </w:rPr>
        <w:t>.</w:t>
      </w:r>
    </w:p>
  </w:footnote>
  <w:footnote w:id="399">
    <w:p w:rsidR="00CD1DE1" w:rsidRPr="00484D43" w:rsidP="00764247">
      <w:pPr>
        <w:pStyle w:val="FootnoteText"/>
        <w:widowControl w:val="0"/>
        <w:bidi/>
        <w:ind w:left="0" w:right="0"/>
        <w:rPr>
          <w:rFonts w:cs="Trad Al_Khat Deco" w:hint="cs"/>
          <w:color w:val="FF6600"/>
          <w:sz w:val="19"/>
          <w:szCs w:val="19"/>
          <w:rtl/>
          <w:lang w:bidi="fa-IR"/>
        </w:rPr>
      </w:pPr>
      <w:r w:rsidRPr="00484D43">
        <w:rPr>
          <w:rStyle w:val="FootnoteReference"/>
          <w:rFonts w:cs="Trad Al_Khat Deco"/>
          <w:color w:val="FF6600"/>
          <w:sz w:val="19"/>
          <w:szCs w:val="19"/>
        </w:rPr>
        <w:footnoteRef/>
      </w:r>
      <w:r w:rsidRPr="00484D43">
        <w:rPr>
          <w:rFonts w:cs="Trad Al_Khat Deco"/>
          <w:color w:val="FF6600"/>
          <w:sz w:val="19"/>
          <w:szCs w:val="19"/>
        </w:rPr>
        <w:t xml:space="preserve"> </w:t>
      </w:r>
      <w:r w:rsidRPr="00484D43">
        <w:rPr>
          <w:rFonts w:cs="Trad Al_Khat Deco" w:hint="cs"/>
          <w:color w:val="FF6600"/>
          <w:sz w:val="19"/>
          <w:szCs w:val="19"/>
          <w:rtl/>
        </w:rPr>
        <w:t xml:space="preserve"> </w:t>
      </w:r>
      <w:r w:rsidRPr="00484D43">
        <w:rPr>
          <w:rFonts w:cs="Trad Al_Khat Deco"/>
          <w:color w:val="FF6600"/>
          <w:sz w:val="19"/>
          <w:szCs w:val="19"/>
          <w:rtl/>
          <w:lang w:bidi="fa-IR"/>
        </w:rPr>
        <w:t>حديث من صلى صلاة في جماعة فقد ملأ نحره عبادة لم أجده مرفوعا وإنما هو من قول سعيد بن المسيب رواه محمد بن نصر في كتاب الصلاة</w:t>
      </w:r>
      <w:r w:rsidRPr="00484D43">
        <w:rPr>
          <w:rFonts w:cs="Trad Al_Khat Deco" w:hint="cs"/>
          <w:color w:val="FF6600"/>
          <w:sz w:val="19"/>
          <w:szCs w:val="19"/>
          <w:rtl/>
          <w:lang w:bidi="fa-IR"/>
        </w:rPr>
        <w:t>.</w:t>
      </w:r>
    </w:p>
  </w:footnote>
  <w:footnote w:id="400">
    <w:p w:rsidR="00CD1DE1" w:rsidRPr="00F85752" w:rsidP="00764247">
      <w:pPr>
        <w:pStyle w:val="FootnoteText"/>
        <w:widowControl w:val="0"/>
        <w:bidi/>
        <w:ind w:left="0" w:right="0"/>
        <w:rPr>
          <w:rFonts w:cs="Trad Al_Khat Deco" w:hint="cs"/>
          <w:color w:val="FF6600"/>
          <w:sz w:val="19"/>
          <w:szCs w:val="19"/>
          <w:rtl/>
          <w:lang w:bidi="fa-IR"/>
        </w:rPr>
      </w:pPr>
      <w:r w:rsidRPr="00F85752">
        <w:rPr>
          <w:rStyle w:val="FootnoteReference"/>
          <w:rFonts w:cs="Trad Al_Khat Deco"/>
          <w:color w:val="FF6600"/>
          <w:sz w:val="19"/>
          <w:szCs w:val="19"/>
        </w:rPr>
        <w:footnoteRef/>
      </w:r>
      <w:r w:rsidRPr="00F85752">
        <w:rPr>
          <w:rFonts w:cs="Trad Al_Khat Deco"/>
          <w:color w:val="FF6600"/>
          <w:sz w:val="19"/>
          <w:szCs w:val="19"/>
        </w:rPr>
        <w:t xml:space="preserve"> </w:t>
      </w:r>
      <w:r w:rsidRPr="00F85752">
        <w:rPr>
          <w:rFonts w:cs="Trad Al_Khat Deco" w:hint="cs"/>
          <w:color w:val="FF6600"/>
          <w:sz w:val="19"/>
          <w:szCs w:val="19"/>
          <w:rtl/>
        </w:rPr>
        <w:t xml:space="preserve"> </w:t>
      </w:r>
      <w:r w:rsidRPr="00F85752">
        <w:rPr>
          <w:rFonts w:cs="Trad Al_Khat Deco"/>
          <w:color w:val="FF6600"/>
          <w:sz w:val="19"/>
          <w:szCs w:val="19"/>
          <w:rtl/>
          <w:lang w:bidi="fa-IR"/>
        </w:rPr>
        <w:t>حديث من صلى أربعين يوما الصلوات في جماعة لا تفوته تكبيرة الإحرام الحديث أخرجه الترمذي من حديث أنس بإسناد رجاله ثقات</w:t>
      </w:r>
      <w:r w:rsidRPr="00F85752">
        <w:rPr>
          <w:rFonts w:cs="Trad Al_Khat Deco" w:hint="cs"/>
          <w:color w:val="FF6600"/>
          <w:sz w:val="19"/>
          <w:szCs w:val="19"/>
          <w:rtl/>
          <w:lang w:bidi="fa-IR"/>
        </w:rPr>
        <w:t>.</w:t>
      </w:r>
    </w:p>
  </w:footnote>
  <w:footnote w:id="401">
    <w:p w:rsidR="00CD1DE1" w:rsidRPr="00F85752" w:rsidP="00764247">
      <w:pPr>
        <w:pStyle w:val="FootnoteText"/>
        <w:widowControl w:val="0"/>
        <w:bidi/>
        <w:ind w:left="0" w:right="0"/>
        <w:rPr>
          <w:rFonts w:cs="Trad Al_Khat Deco" w:hint="cs"/>
          <w:color w:val="FF6600"/>
          <w:sz w:val="19"/>
          <w:szCs w:val="19"/>
          <w:rtl/>
          <w:lang w:bidi="fa-IR"/>
        </w:rPr>
      </w:pPr>
      <w:r w:rsidRPr="00F85752">
        <w:rPr>
          <w:rStyle w:val="FootnoteReference"/>
          <w:rFonts w:cs="Trad Al_Khat Deco"/>
          <w:color w:val="FF6600"/>
          <w:sz w:val="19"/>
          <w:szCs w:val="19"/>
        </w:rPr>
        <w:footnoteRef/>
      </w:r>
      <w:r w:rsidRPr="00F85752">
        <w:rPr>
          <w:rFonts w:cs="Trad Al_Khat Deco"/>
          <w:color w:val="FF6600"/>
          <w:sz w:val="19"/>
          <w:szCs w:val="19"/>
        </w:rPr>
        <w:t xml:space="preserve"> </w:t>
      </w:r>
      <w:r w:rsidRPr="00F85752">
        <w:rPr>
          <w:rFonts w:cs="Trad Al_Khat Deco" w:hint="cs"/>
          <w:color w:val="FF6600"/>
          <w:sz w:val="19"/>
          <w:szCs w:val="19"/>
          <w:rtl/>
        </w:rPr>
        <w:t xml:space="preserve"> </w:t>
      </w:r>
      <w:r w:rsidRPr="00F85752">
        <w:rPr>
          <w:rFonts w:cs="Trad Al_Khat Deco"/>
          <w:color w:val="FF6600"/>
          <w:sz w:val="19"/>
          <w:szCs w:val="19"/>
          <w:rtl/>
          <w:lang w:bidi="fa-IR"/>
        </w:rPr>
        <w:t>حديث ما تقرب العبد إلى الله بشيء أفضل من سجود خفي رواه ابن المبارك في الزهد من حديث ضمرة بن حبيب مرسلا</w:t>
      </w:r>
      <w:r w:rsidRPr="00F85752">
        <w:rPr>
          <w:rFonts w:cs="Trad Al_Khat Deco" w:hint="cs"/>
          <w:color w:val="FF6600"/>
          <w:sz w:val="19"/>
          <w:szCs w:val="19"/>
          <w:rtl/>
          <w:lang w:bidi="fa-IR"/>
        </w:rPr>
        <w:t>.</w:t>
      </w:r>
    </w:p>
  </w:footnote>
  <w:footnote w:id="402">
    <w:p w:rsidR="00CD1DE1" w:rsidRPr="00F85752" w:rsidP="00764247">
      <w:pPr>
        <w:pStyle w:val="FootnoteText"/>
        <w:widowControl w:val="0"/>
        <w:bidi/>
        <w:ind w:left="0" w:right="0"/>
        <w:rPr>
          <w:rFonts w:cs="Trad Al_Khat Deco" w:hint="cs"/>
          <w:color w:val="FF6600"/>
          <w:sz w:val="19"/>
          <w:szCs w:val="19"/>
          <w:rtl/>
          <w:lang w:bidi="fa-IR"/>
        </w:rPr>
      </w:pPr>
      <w:r w:rsidRPr="00F85752">
        <w:rPr>
          <w:rStyle w:val="FootnoteReference"/>
          <w:rFonts w:cs="Trad Al_Khat Deco"/>
          <w:color w:val="FF6600"/>
          <w:sz w:val="19"/>
          <w:szCs w:val="19"/>
        </w:rPr>
        <w:footnoteRef/>
      </w:r>
      <w:r w:rsidRPr="00F85752">
        <w:rPr>
          <w:rFonts w:cs="Trad Al_Khat Deco"/>
          <w:color w:val="FF6600"/>
          <w:sz w:val="19"/>
          <w:szCs w:val="19"/>
        </w:rPr>
        <w:t xml:space="preserve"> </w:t>
      </w:r>
      <w:r w:rsidRPr="00F85752">
        <w:rPr>
          <w:rFonts w:cs="Trad Al_Khat Deco" w:hint="cs"/>
          <w:color w:val="FF6600"/>
          <w:sz w:val="19"/>
          <w:szCs w:val="19"/>
          <w:rtl/>
        </w:rPr>
        <w:t xml:space="preserve"> </w:t>
      </w:r>
      <w:r w:rsidRPr="00F85752">
        <w:rPr>
          <w:rFonts w:cs="Trad Al_Khat Deco"/>
          <w:color w:val="FF6600"/>
          <w:sz w:val="19"/>
          <w:szCs w:val="19"/>
          <w:rtl/>
          <w:lang w:bidi="fa-IR"/>
        </w:rPr>
        <w:t>حديث ما من مسلم يسجد لله سجدة إلا رفعه الله بها درجة وحط عنه خطيئة أخرجه ابن ماجه من حديث عبادة بن الصامت بإسناد صحيح ولمسلم نحوه من حديث ثوبان وأبي الدرداء</w:t>
      </w:r>
      <w:r w:rsidRPr="00F85752">
        <w:rPr>
          <w:rFonts w:cs="Trad Al_Khat Deco" w:hint="cs"/>
          <w:color w:val="FF6600"/>
          <w:sz w:val="19"/>
          <w:szCs w:val="19"/>
          <w:rtl/>
          <w:lang w:bidi="fa-IR"/>
        </w:rPr>
        <w:t>.</w:t>
      </w:r>
    </w:p>
  </w:footnote>
  <w:footnote w:id="403">
    <w:p w:rsidR="00CD1DE1" w:rsidRPr="000351CB" w:rsidP="00764247">
      <w:pPr>
        <w:pStyle w:val="FootnoteText"/>
        <w:widowControl w:val="0"/>
        <w:bidi/>
        <w:ind w:left="0" w:right="0"/>
        <w:rPr>
          <w:rFonts w:hint="cs"/>
          <w:rtl/>
          <w:lang w:bidi="fa-IR"/>
        </w:rPr>
      </w:pPr>
      <w:r w:rsidRPr="000351CB">
        <w:rPr>
          <w:rStyle w:val="FootnoteReference"/>
          <w:rFonts w:cs="Trad Al_Khat Deco"/>
          <w:color w:val="FF6600"/>
          <w:sz w:val="19"/>
          <w:szCs w:val="19"/>
        </w:rPr>
        <w:footnoteRef/>
      </w:r>
      <w:r w:rsidRPr="000351CB">
        <w:rPr>
          <w:rFonts w:cs="Trad Al_Khat Deco"/>
          <w:color w:val="FF6600"/>
          <w:sz w:val="19"/>
          <w:szCs w:val="19"/>
        </w:rPr>
        <w:t xml:space="preserve"> </w:t>
      </w:r>
      <w:r w:rsidRPr="000351CB">
        <w:rPr>
          <w:rFonts w:cs="Trad Al_Khat Deco" w:hint="cs"/>
          <w:color w:val="FF6600"/>
          <w:sz w:val="19"/>
          <w:szCs w:val="19"/>
          <w:rtl/>
        </w:rPr>
        <w:t xml:space="preserve"> </w:t>
      </w:r>
      <w:r w:rsidRPr="000351CB">
        <w:rPr>
          <w:rFonts w:cs="Trad Al_Khat Deco"/>
          <w:color w:val="FF6600"/>
          <w:sz w:val="19"/>
          <w:szCs w:val="19"/>
          <w:rtl/>
          <w:lang w:bidi="fa-IR"/>
        </w:rPr>
        <w:t>حديث إن رجلا قال لرسول الله</w:t>
      </w:r>
      <w:r w:rsidRPr="00E70D37">
        <w:rPr>
          <w:rFonts w:cs="Trad Al_Khat Deco"/>
          <w:sz w:val="22"/>
          <w:szCs w:val="22"/>
          <w:rtl/>
          <w:lang w:bidi="fa-IR"/>
        </w:rPr>
        <w:t xml:space="preserve"> </w:t>
      </w:r>
      <w:r w:rsidRPr="00CC42D3">
        <w:rPr>
          <w:rFonts w:cs="Trad Al_Khat Deco" w:hint="cs"/>
          <w:color w:val="FFFF00"/>
          <w:rtl/>
        </w:rPr>
        <w:t>ﭬ</w:t>
      </w:r>
      <w:r w:rsidRPr="00E70D37">
        <w:rPr>
          <w:rFonts w:cs="Trad Al_Khat Deco"/>
          <w:sz w:val="22"/>
          <w:szCs w:val="22"/>
          <w:rtl/>
          <w:lang w:bidi="fa-IR"/>
        </w:rPr>
        <w:t xml:space="preserve"> </w:t>
      </w:r>
      <w:r w:rsidRPr="000351CB">
        <w:rPr>
          <w:rFonts w:cs="Trad Al_Khat Deco"/>
          <w:color w:val="FF6600"/>
          <w:sz w:val="19"/>
          <w:szCs w:val="19"/>
          <w:rtl/>
          <w:lang w:bidi="fa-IR"/>
        </w:rPr>
        <w:t>ادع الله أن يجعلني من أهل شفاعتك ويرزقني مرافقتك في الجنة الحديث أخرجه مسلم من حديث ربيعة بن كعب الأسلمي نحوه وهو الذي سأله ذلك</w:t>
      </w:r>
      <w:r w:rsidRPr="000351CB">
        <w:rPr>
          <w:rFonts w:cs="Trad Al_Khat Deco" w:hint="cs"/>
          <w:color w:val="FF6600"/>
          <w:sz w:val="19"/>
          <w:szCs w:val="19"/>
          <w:rtl/>
          <w:lang w:bidi="fa-IR"/>
        </w:rPr>
        <w:t>.</w:t>
      </w:r>
    </w:p>
  </w:footnote>
  <w:footnote w:id="404">
    <w:p w:rsidR="00CD1DE1" w:rsidRPr="000351CB" w:rsidP="00764247">
      <w:pPr>
        <w:pStyle w:val="FootnoteText"/>
        <w:widowControl w:val="0"/>
        <w:bidi/>
        <w:ind w:left="0" w:right="0"/>
        <w:rPr>
          <w:rFonts w:cs="Trad Al_Khat Deco" w:hint="cs"/>
          <w:color w:val="FF6600"/>
          <w:sz w:val="19"/>
          <w:szCs w:val="19"/>
          <w:rtl/>
          <w:lang w:bidi="fa-IR"/>
        </w:rPr>
      </w:pPr>
      <w:r w:rsidRPr="000351CB">
        <w:rPr>
          <w:rStyle w:val="FootnoteReference"/>
          <w:rFonts w:cs="Trad Al_Khat Deco"/>
          <w:color w:val="FF6600"/>
          <w:sz w:val="19"/>
          <w:szCs w:val="19"/>
        </w:rPr>
        <w:footnoteRef/>
      </w:r>
      <w:r w:rsidRPr="000351CB">
        <w:rPr>
          <w:rFonts w:cs="Trad Al_Khat Deco"/>
          <w:color w:val="FF6600"/>
          <w:sz w:val="19"/>
          <w:szCs w:val="19"/>
        </w:rPr>
        <w:t xml:space="preserve"> </w:t>
      </w:r>
      <w:r w:rsidRPr="000351CB">
        <w:rPr>
          <w:rFonts w:cs="Trad Al_Khat Deco" w:hint="cs"/>
          <w:color w:val="FF6600"/>
          <w:sz w:val="19"/>
          <w:szCs w:val="19"/>
          <w:rtl/>
        </w:rPr>
        <w:t xml:space="preserve"> </w:t>
      </w:r>
      <w:r w:rsidRPr="000351CB">
        <w:rPr>
          <w:rFonts w:cs="Trad Al_Khat Deco"/>
          <w:color w:val="FF6600"/>
          <w:sz w:val="19"/>
          <w:szCs w:val="19"/>
          <w:rtl/>
          <w:lang w:bidi="fa-IR"/>
        </w:rPr>
        <w:t>حديث إن أقرب ما يكون العبد إلى الله أن يكون ساجدا أخرجه مسلم من حديث أبي هريرة</w:t>
      </w:r>
      <w:r w:rsidRPr="000351CB">
        <w:rPr>
          <w:rFonts w:cs="Trad Al_Khat Deco" w:hint="cs"/>
          <w:color w:val="FF6600"/>
          <w:sz w:val="19"/>
          <w:szCs w:val="19"/>
          <w:rtl/>
          <w:lang w:bidi="fa-IR"/>
        </w:rPr>
        <w:t>.</w:t>
      </w:r>
    </w:p>
  </w:footnote>
  <w:footnote w:id="405">
    <w:p w:rsidR="00CD1DE1" w:rsidRPr="000351CB" w:rsidP="00764247">
      <w:pPr>
        <w:pStyle w:val="FootnoteText"/>
        <w:widowControl w:val="0"/>
        <w:bidi/>
        <w:ind w:left="0" w:right="0"/>
        <w:rPr>
          <w:rFonts w:cs="Trad Al_Khat Deco" w:hint="cs"/>
          <w:color w:val="FF6600"/>
          <w:sz w:val="19"/>
          <w:szCs w:val="19"/>
          <w:rtl/>
          <w:lang w:bidi="fa-IR"/>
        </w:rPr>
      </w:pPr>
      <w:r w:rsidRPr="000351CB">
        <w:rPr>
          <w:rStyle w:val="FootnoteReference"/>
          <w:rFonts w:cs="Trad Al_Khat Deco"/>
          <w:color w:val="FF6600"/>
          <w:sz w:val="19"/>
          <w:szCs w:val="19"/>
        </w:rPr>
        <w:footnoteRef/>
      </w:r>
      <w:r w:rsidRPr="000351CB">
        <w:rPr>
          <w:rFonts w:cs="Trad Al_Khat Deco"/>
          <w:color w:val="FF6600"/>
          <w:sz w:val="19"/>
          <w:szCs w:val="19"/>
        </w:rPr>
        <w:t xml:space="preserve"> </w:t>
      </w:r>
      <w:r w:rsidRPr="000351CB">
        <w:rPr>
          <w:rFonts w:cs="Trad Al_Khat Deco" w:hint="cs"/>
          <w:color w:val="FF6600"/>
          <w:sz w:val="19"/>
          <w:szCs w:val="19"/>
          <w:rtl/>
        </w:rPr>
        <w:t xml:space="preserve"> </w:t>
      </w:r>
      <w:r w:rsidRPr="000351CB">
        <w:rPr>
          <w:rFonts w:cs="Trad Al_Khat Deco"/>
          <w:color w:val="FF6600"/>
          <w:sz w:val="19"/>
          <w:szCs w:val="19"/>
          <w:rtl/>
          <w:lang w:bidi="fa-IR"/>
        </w:rPr>
        <w:t>حديث إذا قرأ ابن آدم السجدة فسجد اعتزل الشيطان يبكي الحديث أخرجه مسلم من حديث أبي هريرة</w:t>
      </w:r>
      <w:r w:rsidRPr="000351CB">
        <w:rPr>
          <w:rFonts w:cs="Trad Al_Khat Deco" w:hint="cs"/>
          <w:color w:val="FF6600"/>
          <w:sz w:val="19"/>
          <w:szCs w:val="19"/>
          <w:rtl/>
          <w:lang w:bidi="fa-IR"/>
        </w:rPr>
        <w:t>.</w:t>
      </w:r>
    </w:p>
  </w:footnote>
  <w:footnote w:id="406">
    <w:p w:rsidR="00CD1DE1" w:rsidRPr="001673F0" w:rsidP="00764247">
      <w:pPr>
        <w:pStyle w:val="FootnoteText"/>
        <w:widowControl w:val="0"/>
        <w:bidi/>
        <w:ind w:left="0" w:right="0"/>
        <w:rPr>
          <w:rFonts w:cs="Trad Al_Khat Deco" w:hint="cs"/>
          <w:color w:val="FF6600"/>
          <w:sz w:val="19"/>
          <w:szCs w:val="19"/>
          <w:rtl/>
          <w:lang w:bidi="fa-IR"/>
        </w:rPr>
      </w:pPr>
      <w:r w:rsidRPr="001673F0">
        <w:rPr>
          <w:rStyle w:val="FootnoteReference"/>
          <w:rFonts w:cs="Trad Al_Khat Deco"/>
          <w:color w:val="FF6600"/>
          <w:sz w:val="19"/>
          <w:szCs w:val="19"/>
        </w:rPr>
        <w:footnoteRef/>
      </w:r>
      <w:r w:rsidRPr="001673F0">
        <w:rPr>
          <w:rFonts w:cs="Trad Al_Khat Deco"/>
          <w:color w:val="FF6600"/>
          <w:sz w:val="19"/>
          <w:szCs w:val="19"/>
        </w:rPr>
        <w:t xml:space="preserve"> </w:t>
      </w:r>
      <w:r w:rsidRPr="001673F0">
        <w:rPr>
          <w:rFonts w:cs="Trad Al_Khat Deco" w:hint="cs"/>
          <w:color w:val="FF6600"/>
          <w:sz w:val="19"/>
          <w:szCs w:val="19"/>
          <w:rtl/>
        </w:rPr>
        <w:t xml:space="preserve"> </w:t>
      </w:r>
      <w:r w:rsidRPr="001673F0">
        <w:rPr>
          <w:rFonts w:cs="Trad Al_Khat Deco"/>
          <w:color w:val="FF6600"/>
          <w:sz w:val="19"/>
          <w:szCs w:val="19"/>
          <w:rtl/>
          <w:lang w:bidi="fa-IR"/>
        </w:rPr>
        <w:t>حديث من صلى ركعتين لم يحدث فيهما نفسه بشيء من الدنيا غفر له ما تقدم من ذنبه أخرجه ابن أبي شيبة في المصنف من حديث صلة بن أشيم مرسلا وهو في الصحيحين من حديث عثمان بزيادة في أوله دون قوله بشيء من الدنيا وزاد الطيالسي إلا بخير</w:t>
      </w:r>
      <w:r w:rsidRPr="001673F0">
        <w:rPr>
          <w:rFonts w:cs="Trad Al_Khat Deco" w:hint="cs"/>
          <w:color w:val="FF6600"/>
          <w:sz w:val="19"/>
          <w:szCs w:val="19"/>
          <w:rtl/>
          <w:lang w:bidi="fa-IR"/>
        </w:rPr>
        <w:t>.</w:t>
      </w:r>
    </w:p>
  </w:footnote>
  <w:footnote w:id="407">
    <w:p w:rsidR="00CD1DE1" w:rsidRPr="001673F0" w:rsidP="00764247">
      <w:pPr>
        <w:pStyle w:val="FootnoteText"/>
        <w:widowControl w:val="0"/>
        <w:bidi/>
        <w:ind w:left="0" w:right="0"/>
        <w:rPr>
          <w:rFonts w:cs="Trad Al_Khat Deco" w:hint="cs"/>
          <w:color w:val="FF6600"/>
          <w:sz w:val="19"/>
          <w:szCs w:val="19"/>
          <w:rtl/>
          <w:lang w:bidi="fa-IR"/>
        </w:rPr>
      </w:pPr>
      <w:r w:rsidRPr="001673F0">
        <w:rPr>
          <w:rStyle w:val="FootnoteReference"/>
          <w:rFonts w:cs="Trad Al_Khat Deco"/>
          <w:color w:val="FF6600"/>
          <w:sz w:val="19"/>
          <w:szCs w:val="19"/>
        </w:rPr>
        <w:footnoteRef/>
      </w:r>
      <w:r w:rsidRPr="001673F0">
        <w:rPr>
          <w:rFonts w:cs="Trad Al_Khat Deco"/>
          <w:color w:val="FF6600"/>
          <w:sz w:val="19"/>
          <w:szCs w:val="19"/>
        </w:rPr>
        <w:t xml:space="preserve"> </w:t>
      </w:r>
      <w:r w:rsidRPr="001673F0">
        <w:rPr>
          <w:rFonts w:cs="Trad Al_Khat Deco" w:hint="cs"/>
          <w:color w:val="FF6600"/>
          <w:sz w:val="19"/>
          <w:szCs w:val="19"/>
          <w:rtl/>
        </w:rPr>
        <w:t xml:space="preserve"> </w:t>
      </w:r>
      <w:r w:rsidRPr="001673F0">
        <w:rPr>
          <w:rFonts w:cs="Trad Al_Khat Deco"/>
          <w:color w:val="FF6600"/>
          <w:sz w:val="19"/>
          <w:szCs w:val="19"/>
          <w:rtl/>
          <w:lang w:bidi="fa-IR"/>
        </w:rPr>
        <w:t>حديث إنما الصلاة تمسكن ودعاء وتضرع الحديث أخرجه الترمذي والنسائي بنحوه من حديث الفضل بن عباس بإسناد مضطرب</w:t>
      </w:r>
      <w:r w:rsidRPr="001673F0">
        <w:rPr>
          <w:rFonts w:cs="Trad Al_Khat Deco" w:hint="cs"/>
          <w:color w:val="FF6600"/>
          <w:sz w:val="19"/>
          <w:szCs w:val="19"/>
          <w:rtl/>
          <w:lang w:bidi="fa-IR"/>
        </w:rPr>
        <w:t>.</w:t>
      </w:r>
    </w:p>
  </w:footnote>
  <w:footnote w:id="408">
    <w:p w:rsidR="00CD1DE1" w:rsidRPr="001673F0" w:rsidP="00764247">
      <w:pPr>
        <w:pStyle w:val="FootnoteText"/>
        <w:widowControl w:val="0"/>
        <w:bidi/>
        <w:ind w:left="0" w:right="0"/>
        <w:rPr>
          <w:rFonts w:cs="Trad Al_Khat Deco" w:hint="cs"/>
          <w:color w:val="FF6600"/>
          <w:sz w:val="19"/>
          <w:szCs w:val="19"/>
          <w:rtl/>
          <w:lang w:bidi="fa-IR"/>
        </w:rPr>
      </w:pPr>
      <w:r w:rsidRPr="001673F0">
        <w:rPr>
          <w:rStyle w:val="FootnoteReference"/>
          <w:rFonts w:cs="Trad Al_Khat Deco"/>
          <w:color w:val="FF6600"/>
          <w:sz w:val="19"/>
          <w:szCs w:val="19"/>
        </w:rPr>
        <w:footnoteRef/>
      </w:r>
      <w:r w:rsidRPr="001673F0">
        <w:rPr>
          <w:rFonts w:cs="Trad Al_Khat Deco"/>
          <w:color w:val="FF6600"/>
          <w:sz w:val="19"/>
          <w:szCs w:val="19"/>
        </w:rPr>
        <w:t xml:space="preserve"> </w:t>
      </w:r>
      <w:r w:rsidRPr="001673F0">
        <w:rPr>
          <w:rFonts w:cs="Trad Al_Khat Deco" w:hint="cs"/>
          <w:color w:val="FF6600"/>
          <w:sz w:val="19"/>
          <w:szCs w:val="19"/>
          <w:rtl/>
        </w:rPr>
        <w:t xml:space="preserve"> </w:t>
      </w:r>
      <w:r w:rsidRPr="001673F0">
        <w:rPr>
          <w:rFonts w:cs="Trad Al_Khat Deco"/>
          <w:color w:val="FF6600"/>
          <w:sz w:val="19"/>
          <w:szCs w:val="19"/>
          <w:rtl/>
          <w:lang w:bidi="fa-IR"/>
        </w:rPr>
        <w:t>حديث إنما فرضت الصلاة وأمر بالحج والطواف وأشعرت المناسك لإقامة ذكر الله أخرجه أبو داود والترمذي من حديث عائشة نحوه دون ذكر الصلاة قال الترمذي حسن صحيح</w:t>
      </w:r>
      <w:r w:rsidRPr="001673F0">
        <w:rPr>
          <w:rFonts w:cs="Trad Al_Khat Deco" w:hint="cs"/>
          <w:color w:val="FF6600"/>
          <w:sz w:val="19"/>
          <w:szCs w:val="19"/>
          <w:rtl/>
          <w:lang w:bidi="fa-IR"/>
        </w:rPr>
        <w:t>.</w:t>
      </w:r>
    </w:p>
  </w:footnote>
  <w:footnote w:id="409">
    <w:p w:rsidR="00CD1DE1" w:rsidRPr="001673F0" w:rsidP="00764247">
      <w:pPr>
        <w:pStyle w:val="FootnoteText"/>
        <w:widowControl w:val="0"/>
        <w:bidi/>
        <w:ind w:left="0" w:right="0"/>
        <w:rPr>
          <w:rFonts w:cs="Trad Al_Khat Deco" w:hint="cs"/>
          <w:color w:val="FF6600"/>
          <w:sz w:val="19"/>
          <w:szCs w:val="19"/>
          <w:rtl/>
          <w:lang w:bidi="fa-IR"/>
        </w:rPr>
      </w:pPr>
      <w:r w:rsidRPr="001673F0">
        <w:rPr>
          <w:rStyle w:val="FootnoteReference"/>
          <w:rFonts w:cs="Trad Al_Khat Deco"/>
          <w:color w:val="FF6600"/>
          <w:sz w:val="19"/>
          <w:szCs w:val="19"/>
        </w:rPr>
        <w:footnoteRef/>
      </w:r>
      <w:r w:rsidRPr="001673F0">
        <w:rPr>
          <w:rFonts w:cs="Trad Al_Khat Deco"/>
          <w:color w:val="FF6600"/>
          <w:sz w:val="19"/>
          <w:szCs w:val="19"/>
        </w:rPr>
        <w:t xml:space="preserve"> </w:t>
      </w:r>
      <w:r w:rsidRPr="001673F0">
        <w:rPr>
          <w:rFonts w:cs="Trad Al_Khat Deco" w:hint="cs"/>
          <w:color w:val="FF6600"/>
          <w:sz w:val="19"/>
          <w:szCs w:val="19"/>
          <w:rtl/>
        </w:rPr>
        <w:t xml:space="preserve"> </w:t>
      </w:r>
      <w:r w:rsidRPr="001673F0">
        <w:rPr>
          <w:rFonts w:cs="Trad Al_Khat Deco"/>
          <w:color w:val="FF6600"/>
          <w:sz w:val="19"/>
          <w:szCs w:val="19"/>
          <w:rtl/>
          <w:lang w:bidi="fa-IR"/>
        </w:rPr>
        <w:t>حديث إذا صليت فصل صلاة مودع أخرجه ابن ماجه من حديث أبي أيوب والحاكم من حديث سعد بن أبي وقاص وقال صحيح الإسناد والبيهقي في الزهد من حديث ابن عمر ومن حديث</w:t>
      </w:r>
      <w:r w:rsidRPr="001673F0">
        <w:rPr>
          <w:rFonts w:cs="Trad Al_Khat Deco" w:hint="cs"/>
          <w:color w:val="FF6600"/>
          <w:sz w:val="19"/>
          <w:szCs w:val="19"/>
          <w:rtl/>
          <w:lang w:bidi="fa-IR"/>
        </w:rPr>
        <w:t>.</w:t>
      </w:r>
    </w:p>
  </w:footnote>
  <w:footnote w:id="410">
    <w:p w:rsidR="00CD1DE1" w:rsidRPr="00121A77" w:rsidP="00764247">
      <w:pPr>
        <w:pStyle w:val="FootnoteText"/>
        <w:widowControl w:val="0"/>
        <w:bidi/>
        <w:ind w:left="0" w:right="0"/>
        <w:rPr>
          <w:rFonts w:cs="Trad Al_Khat Deco" w:hint="cs"/>
          <w:color w:val="FF6600"/>
          <w:sz w:val="19"/>
          <w:szCs w:val="19"/>
          <w:rtl/>
          <w:lang w:bidi="fa-IR"/>
        </w:rPr>
      </w:pPr>
      <w:r w:rsidRPr="00121A77">
        <w:rPr>
          <w:rStyle w:val="FootnoteReference"/>
          <w:rFonts w:cs="Trad Al_Khat Deco"/>
          <w:color w:val="FF6600"/>
          <w:sz w:val="19"/>
          <w:szCs w:val="19"/>
        </w:rPr>
        <w:footnoteRef/>
      </w:r>
      <w:r w:rsidRPr="00121A77">
        <w:rPr>
          <w:rFonts w:cs="Trad Al_Khat Deco"/>
          <w:color w:val="FF6600"/>
          <w:sz w:val="19"/>
          <w:szCs w:val="19"/>
        </w:rPr>
        <w:t xml:space="preserve"> </w:t>
      </w:r>
      <w:r w:rsidRPr="00121A77">
        <w:rPr>
          <w:rFonts w:cs="Trad Al_Khat Deco" w:hint="cs"/>
          <w:color w:val="FF6600"/>
          <w:sz w:val="19"/>
          <w:szCs w:val="19"/>
          <w:rtl/>
        </w:rPr>
        <w:t xml:space="preserve"> </w:t>
      </w:r>
      <w:r w:rsidRPr="00121A77">
        <w:rPr>
          <w:rFonts w:cs="Trad Al_Khat Deco"/>
          <w:color w:val="FF6600"/>
          <w:sz w:val="19"/>
          <w:szCs w:val="19"/>
          <w:rtl/>
          <w:lang w:bidi="fa-IR"/>
        </w:rPr>
        <w:t>حديث من لم تنهه صلاته عن الفحشاء والمنكر لم يزدد من الله إلا بعدا أخرجه علي بن معبد في كتاب الطاعة والمعصية من حديث الحسن مرسلا بإسناد صحيح ورواه الطبراني وأسنده ابن مردويه في تفسيره من حديث ابن عباس بإسناد لين والطبراني من قول ابن مسعود من لم تأمره صلاته بالمعروف وتنهه عن المنكر الحديث وإسناده صحيح</w:t>
      </w:r>
      <w:r w:rsidRPr="00121A77">
        <w:rPr>
          <w:rFonts w:cs="Trad Al_Khat Deco" w:hint="cs"/>
          <w:color w:val="FF6600"/>
          <w:sz w:val="19"/>
          <w:szCs w:val="19"/>
          <w:rtl/>
          <w:lang w:bidi="fa-IR"/>
        </w:rPr>
        <w:t>.</w:t>
      </w:r>
    </w:p>
  </w:footnote>
  <w:footnote w:id="411">
    <w:p w:rsidR="00CD1DE1" w:rsidRPr="00121A77" w:rsidP="00764247">
      <w:pPr>
        <w:pStyle w:val="FootnoteText"/>
        <w:widowControl w:val="0"/>
        <w:bidi/>
        <w:ind w:left="0" w:right="0"/>
        <w:rPr>
          <w:rFonts w:hint="cs"/>
          <w:rtl/>
          <w:lang w:bidi="fa-IR"/>
        </w:rPr>
      </w:pPr>
      <w:r w:rsidRPr="00121A77">
        <w:rPr>
          <w:rStyle w:val="FootnoteReference"/>
          <w:rFonts w:cs="Trad Al_Khat Deco"/>
          <w:color w:val="FF6600"/>
          <w:sz w:val="19"/>
          <w:szCs w:val="19"/>
        </w:rPr>
        <w:footnoteRef/>
      </w:r>
      <w:r w:rsidRPr="00121A77">
        <w:rPr>
          <w:rFonts w:cs="Trad Al_Khat Deco"/>
          <w:color w:val="FF6600"/>
          <w:sz w:val="19"/>
          <w:szCs w:val="19"/>
        </w:rPr>
        <w:t xml:space="preserve"> </w:t>
      </w:r>
      <w:r w:rsidRPr="00121A77">
        <w:rPr>
          <w:rFonts w:cs="Trad Al_Khat Deco" w:hint="cs"/>
          <w:color w:val="FF6600"/>
          <w:sz w:val="19"/>
          <w:szCs w:val="19"/>
          <w:rtl/>
        </w:rPr>
        <w:t xml:space="preserve"> </w:t>
      </w:r>
      <w:r w:rsidRPr="00121A77">
        <w:rPr>
          <w:rFonts w:cs="Trad Al_Khat Deco"/>
          <w:color w:val="FF6600"/>
          <w:sz w:val="19"/>
          <w:szCs w:val="19"/>
          <w:rtl/>
          <w:lang w:bidi="fa-IR"/>
        </w:rPr>
        <w:t>حديث عائشة كان رسول الله</w:t>
      </w:r>
      <w:r w:rsidRPr="00E70D37">
        <w:rPr>
          <w:rFonts w:cs="Trad Al_Khat Deco"/>
          <w:sz w:val="22"/>
          <w:szCs w:val="22"/>
          <w:rtl/>
          <w:lang w:bidi="fa-IR"/>
        </w:rPr>
        <w:t xml:space="preserve"> </w:t>
      </w:r>
      <w:r w:rsidRPr="00CC42D3">
        <w:rPr>
          <w:rFonts w:cs="Trad Al_Khat Deco" w:hint="cs"/>
          <w:color w:val="FFFF00"/>
          <w:rtl/>
        </w:rPr>
        <w:t>ﭬ</w:t>
      </w:r>
      <w:r w:rsidRPr="00E70D37">
        <w:rPr>
          <w:rFonts w:cs="Trad Al_Khat Deco"/>
          <w:sz w:val="22"/>
          <w:szCs w:val="22"/>
          <w:rtl/>
          <w:lang w:bidi="fa-IR"/>
        </w:rPr>
        <w:t xml:space="preserve"> </w:t>
      </w:r>
      <w:r w:rsidRPr="00121A77">
        <w:rPr>
          <w:rFonts w:cs="Trad Al_Khat Deco"/>
          <w:color w:val="FF6600"/>
          <w:sz w:val="19"/>
          <w:szCs w:val="19"/>
          <w:rtl/>
          <w:lang w:bidi="fa-IR"/>
        </w:rPr>
        <w:t>يحدثنا ونحدثه فإذا حضرت الصلاة فكأنه لم يعرفنا ولم نعرفه أخرجه الأزدي في الضعفاء من حديث سويد بن غفلة مرسلا كان النبي</w:t>
      </w:r>
      <w:r w:rsidRPr="00E70D37">
        <w:rPr>
          <w:rFonts w:cs="Trad Al_Khat Deco"/>
          <w:sz w:val="22"/>
          <w:szCs w:val="22"/>
          <w:rtl/>
          <w:lang w:bidi="fa-IR"/>
        </w:rPr>
        <w:t xml:space="preserve"> </w:t>
      </w:r>
      <w:r w:rsidRPr="00CC42D3">
        <w:rPr>
          <w:rFonts w:cs="Trad Al_Khat Deco" w:hint="cs"/>
          <w:color w:val="FFFF00"/>
          <w:rtl/>
        </w:rPr>
        <w:t>ﭬ</w:t>
      </w:r>
      <w:r w:rsidRPr="00121A77">
        <w:rPr>
          <w:rFonts w:cs="Trad Al_Khat Deco"/>
          <w:color w:val="FF6600"/>
          <w:sz w:val="19"/>
          <w:szCs w:val="19"/>
          <w:rtl/>
          <w:lang w:bidi="fa-IR"/>
        </w:rPr>
        <w:t xml:space="preserve"> إذا سمع الأذان كأنه لا يعرف أحدا من الناس</w:t>
      </w:r>
      <w:r w:rsidRPr="00121A77">
        <w:rPr>
          <w:rFonts w:cs="Trad Al_Khat Deco" w:hint="cs"/>
          <w:color w:val="FF6600"/>
          <w:sz w:val="19"/>
          <w:szCs w:val="19"/>
          <w:rtl/>
          <w:lang w:bidi="fa-IR"/>
        </w:rPr>
        <w:t>.</w:t>
      </w:r>
    </w:p>
  </w:footnote>
  <w:footnote w:id="412">
    <w:p w:rsidR="00CD1DE1" w:rsidRPr="00121A77" w:rsidP="00764247">
      <w:pPr>
        <w:pStyle w:val="FootnoteText"/>
        <w:widowControl w:val="0"/>
        <w:bidi/>
        <w:ind w:left="0" w:right="0"/>
        <w:rPr>
          <w:rFonts w:cs="Trad Al_Khat Deco" w:hint="cs"/>
          <w:color w:val="FF6600"/>
          <w:sz w:val="19"/>
          <w:szCs w:val="19"/>
          <w:rtl/>
          <w:lang w:bidi="fa-IR"/>
        </w:rPr>
      </w:pPr>
      <w:r w:rsidRPr="00121A77">
        <w:rPr>
          <w:rStyle w:val="FootnoteReference"/>
          <w:rFonts w:cs="Trad Al_Khat Deco"/>
          <w:color w:val="FF6600"/>
          <w:sz w:val="19"/>
          <w:szCs w:val="19"/>
        </w:rPr>
        <w:footnoteRef/>
      </w:r>
      <w:r w:rsidRPr="00121A77">
        <w:rPr>
          <w:rFonts w:cs="Trad Al_Khat Deco"/>
          <w:color w:val="FF6600"/>
          <w:sz w:val="19"/>
          <w:szCs w:val="19"/>
        </w:rPr>
        <w:t xml:space="preserve"> </w:t>
      </w:r>
      <w:r w:rsidRPr="00121A77">
        <w:rPr>
          <w:rFonts w:cs="Trad Al_Khat Deco" w:hint="cs"/>
          <w:color w:val="FF6600"/>
          <w:sz w:val="19"/>
          <w:szCs w:val="19"/>
          <w:rtl/>
        </w:rPr>
        <w:t xml:space="preserve"> </w:t>
      </w:r>
      <w:r w:rsidRPr="00121A77">
        <w:rPr>
          <w:rFonts w:cs="Trad Al_Khat Deco"/>
          <w:color w:val="FF6600"/>
          <w:sz w:val="19"/>
          <w:szCs w:val="19"/>
          <w:rtl/>
          <w:lang w:bidi="fa-IR"/>
        </w:rPr>
        <w:t>حديث لا ينظر الله إلى صلاة لا يحضر الرجل فيها قلبه مع بدنه لم أجده بهذا اللفظ وروى محمد بن نصر في كتاب الصلاة من رواية عثمان بن دهرش مرسلا لا يقبل الله من عبد عملا حتى يهد قلبه مع بدنه ورواه أبو منصور الديلمي في مسند الفردوس من حديث أبي بن كعب وإسناده ضعيف</w:t>
      </w:r>
      <w:r w:rsidRPr="00121A77">
        <w:rPr>
          <w:rFonts w:cs="Trad Al_Khat Deco" w:hint="cs"/>
          <w:color w:val="FF6600"/>
          <w:sz w:val="19"/>
          <w:szCs w:val="19"/>
          <w:rtl/>
          <w:lang w:bidi="fa-IR"/>
        </w:rPr>
        <w:t>.</w:t>
      </w:r>
    </w:p>
  </w:footnote>
  <w:footnote w:id="413">
    <w:p w:rsidR="00CD1DE1" w:rsidRPr="00121A77" w:rsidP="00764247">
      <w:pPr>
        <w:pStyle w:val="FootnoteText"/>
        <w:widowControl w:val="0"/>
        <w:bidi/>
        <w:ind w:left="0" w:right="0"/>
        <w:rPr>
          <w:rFonts w:cs="Trad Al_Khat Deco" w:hint="cs"/>
          <w:color w:val="FF6600"/>
          <w:sz w:val="19"/>
          <w:szCs w:val="19"/>
          <w:rtl/>
          <w:lang w:bidi="fa-IR"/>
        </w:rPr>
      </w:pPr>
      <w:r w:rsidRPr="00121A77">
        <w:rPr>
          <w:rStyle w:val="FootnoteReference"/>
          <w:rFonts w:cs="Trad Al_Khat Deco"/>
          <w:color w:val="FF6600"/>
          <w:sz w:val="19"/>
          <w:szCs w:val="19"/>
        </w:rPr>
        <w:footnoteRef/>
      </w:r>
      <w:r w:rsidRPr="00121A77">
        <w:rPr>
          <w:rFonts w:cs="Trad Al_Khat Deco"/>
          <w:color w:val="FF6600"/>
          <w:sz w:val="19"/>
          <w:szCs w:val="19"/>
        </w:rPr>
        <w:t xml:space="preserve"> </w:t>
      </w:r>
      <w:r w:rsidRPr="00121A77">
        <w:rPr>
          <w:rFonts w:cs="Trad Al_Khat Deco" w:hint="cs"/>
          <w:color w:val="FF6600"/>
          <w:sz w:val="19"/>
          <w:szCs w:val="19"/>
          <w:rtl/>
        </w:rPr>
        <w:t xml:space="preserve"> </w:t>
      </w:r>
      <w:r w:rsidRPr="00121A77">
        <w:rPr>
          <w:rFonts w:cs="Trad Al_Khat Deco"/>
          <w:color w:val="FF6600"/>
          <w:sz w:val="19"/>
          <w:szCs w:val="19"/>
          <w:rtl/>
          <w:lang w:bidi="fa-IR"/>
        </w:rPr>
        <w:t>حديث رأى رجلا يعبث بلحيته في الصلاة فقال لو خشع قلب هذا لخشعت جوارحه أخرجه الترمذي الحكيم في النوادر من حديث أبي هريرة بسند ضعيف أنه من قول سعيد بن المسيب رواه ابن أبي شيبة في المصنف وفيه رجل لم يسم</w:t>
      </w:r>
      <w:r w:rsidRPr="00121A77">
        <w:rPr>
          <w:rFonts w:cs="Trad Al_Khat Deco" w:hint="cs"/>
          <w:color w:val="FF6600"/>
          <w:sz w:val="19"/>
          <w:szCs w:val="19"/>
          <w:rtl/>
          <w:lang w:bidi="fa-IR"/>
        </w:rPr>
        <w:t>.</w:t>
      </w:r>
    </w:p>
  </w:footnote>
  <w:footnote w:id="414">
    <w:p w:rsidR="00CD1DE1" w:rsidRPr="00057BAB" w:rsidP="00764247">
      <w:pPr>
        <w:pStyle w:val="FootnoteText"/>
        <w:widowControl w:val="0"/>
        <w:bidi/>
        <w:ind w:left="0" w:right="0"/>
        <w:rPr>
          <w:rFonts w:cs="Trad Al_Khat Deco" w:hint="cs"/>
          <w:color w:val="FF6600"/>
          <w:sz w:val="19"/>
          <w:szCs w:val="19"/>
          <w:rtl/>
          <w:lang w:bidi="fa-IR"/>
        </w:rPr>
      </w:pPr>
      <w:r w:rsidRPr="00057BAB">
        <w:rPr>
          <w:rStyle w:val="FootnoteReference"/>
          <w:rFonts w:cs="Trad Al_Khat Deco"/>
          <w:color w:val="FF6600"/>
          <w:sz w:val="19"/>
          <w:szCs w:val="19"/>
        </w:rPr>
        <w:footnoteRef/>
      </w:r>
      <w:r w:rsidRPr="00057BAB">
        <w:rPr>
          <w:rFonts w:cs="Trad Al_Khat Deco"/>
          <w:color w:val="FF6600"/>
          <w:sz w:val="19"/>
          <w:szCs w:val="19"/>
        </w:rPr>
        <w:t xml:space="preserve"> </w:t>
      </w:r>
      <w:r w:rsidRPr="00057BAB">
        <w:rPr>
          <w:rFonts w:cs="Trad Al_Khat Deco" w:hint="cs"/>
          <w:color w:val="FF6600"/>
          <w:sz w:val="19"/>
          <w:szCs w:val="19"/>
          <w:rtl/>
        </w:rPr>
        <w:t xml:space="preserve"> </w:t>
      </w:r>
      <w:r w:rsidRPr="00057BAB">
        <w:rPr>
          <w:rFonts w:cs="Trad Al_Khat Deco"/>
          <w:color w:val="FF6600"/>
          <w:sz w:val="19"/>
          <w:szCs w:val="19"/>
          <w:rtl/>
          <w:lang w:bidi="fa-IR"/>
        </w:rPr>
        <w:t>حديث من بنى لله مسجدا ولو مثل مفحص قطاة الحديث أخرجه ابن ماجه من حديث جابر بسند صحيح وابن حبان من حديث أبي ذر وهو متفق عليه من حديث عثمان دون قوله ولو مثل مفحص القطاة</w:t>
      </w:r>
      <w:r w:rsidRPr="00057BAB">
        <w:rPr>
          <w:rFonts w:cs="Trad Al_Khat Deco" w:hint="cs"/>
          <w:color w:val="FF6600"/>
          <w:sz w:val="19"/>
          <w:szCs w:val="19"/>
          <w:rtl/>
          <w:lang w:bidi="fa-IR"/>
        </w:rPr>
        <w:t>.</w:t>
      </w:r>
    </w:p>
  </w:footnote>
  <w:footnote w:id="415">
    <w:p w:rsidR="00CD1DE1" w:rsidRPr="00057BAB" w:rsidP="00764247">
      <w:pPr>
        <w:pStyle w:val="FootnoteText"/>
        <w:widowControl w:val="0"/>
        <w:bidi/>
        <w:ind w:left="0" w:right="0"/>
        <w:rPr>
          <w:rFonts w:cs="Trad Al_Khat Deco" w:hint="cs"/>
          <w:color w:val="FF6600"/>
          <w:sz w:val="19"/>
          <w:szCs w:val="19"/>
          <w:rtl/>
          <w:lang w:bidi="fa-IR"/>
        </w:rPr>
      </w:pPr>
      <w:r w:rsidRPr="00057BAB">
        <w:rPr>
          <w:rStyle w:val="FootnoteReference"/>
          <w:rFonts w:cs="Trad Al_Khat Deco"/>
          <w:color w:val="FF6600"/>
          <w:sz w:val="19"/>
          <w:szCs w:val="19"/>
        </w:rPr>
        <w:footnoteRef/>
      </w:r>
      <w:r w:rsidRPr="00057BAB">
        <w:rPr>
          <w:rFonts w:cs="Trad Al_Khat Deco"/>
          <w:color w:val="FF6600"/>
          <w:sz w:val="19"/>
          <w:szCs w:val="19"/>
        </w:rPr>
        <w:t xml:space="preserve"> </w:t>
      </w:r>
      <w:r w:rsidRPr="00057BAB">
        <w:rPr>
          <w:rFonts w:cs="Trad Al_Khat Deco" w:hint="cs"/>
          <w:color w:val="FF6600"/>
          <w:sz w:val="19"/>
          <w:szCs w:val="19"/>
          <w:rtl/>
        </w:rPr>
        <w:t xml:space="preserve"> </w:t>
      </w:r>
      <w:r w:rsidRPr="00057BAB">
        <w:rPr>
          <w:rFonts w:cs="Trad Al_Khat Deco"/>
          <w:color w:val="FF6600"/>
          <w:sz w:val="19"/>
          <w:szCs w:val="19"/>
          <w:rtl/>
          <w:lang w:bidi="fa-IR"/>
        </w:rPr>
        <w:t>حديث من ألف المسجد ألفه الله تعالى أخرجه الطبراني في الأوسط من حديث أبي سعيد بسند ضعيف</w:t>
      </w:r>
      <w:r w:rsidRPr="00057BAB">
        <w:rPr>
          <w:rFonts w:cs="Trad Al_Khat Deco" w:hint="cs"/>
          <w:color w:val="FF6600"/>
          <w:sz w:val="19"/>
          <w:szCs w:val="19"/>
          <w:rtl/>
          <w:lang w:bidi="fa-IR"/>
        </w:rPr>
        <w:t>.</w:t>
      </w:r>
    </w:p>
  </w:footnote>
  <w:footnote w:id="416">
    <w:p w:rsidR="00CD1DE1" w:rsidRPr="00057BAB" w:rsidP="00764247">
      <w:pPr>
        <w:pStyle w:val="FootnoteText"/>
        <w:widowControl w:val="0"/>
        <w:bidi/>
        <w:ind w:left="0" w:right="0"/>
        <w:rPr>
          <w:rFonts w:cs="Trad Al_Khat Deco" w:hint="cs"/>
          <w:color w:val="FF6600"/>
          <w:sz w:val="19"/>
          <w:szCs w:val="19"/>
          <w:rtl/>
          <w:lang w:bidi="fa-IR"/>
        </w:rPr>
      </w:pPr>
      <w:r w:rsidRPr="00057BAB">
        <w:rPr>
          <w:rStyle w:val="FootnoteReference"/>
          <w:rFonts w:cs="Trad Al_Khat Deco"/>
          <w:color w:val="FF6600"/>
          <w:sz w:val="19"/>
          <w:szCs w:val="19"/>
        </w:rPr>
        <w:footnoteRef/>
      </w:r>
      <w:r w:rsidRPr="00057BAB">
        <w:rPr>
          <w:rFonts w:cs="Trad Al_Khat Deco"/>
          <w:color w:val="FF6600"/>
          <w:sz w:val="19"/>
          <w:szCs w:val="19"/>
        </w:rPr>
        <w:t xml:space="preserve"> </w:t>
      </w:r>
      <w:r w:rsidRPr="00057BAB">
        <w:rPr>
          <w:rFonts w:cs="Trad Al_Khat Deco" w:hint="cs"/>
          <w:color w:val="FF6600"/>
          <w:sz w:val="19"/>
          <w:szCs w:val="19"/>
          <w:rtl/>
        </w:rPr>
        <w:t xml:space="preserve"> </w:t>
      </w:r>
      <w:r w:rsidRPr="00057BAB">
        <w:rPr>
          <w:rFonts w:cs="Trad Al_Khat Deco"/>
          <w:color w:val="FF6600"/>
          <w:sz w:val="19"/>
          <w:szCs w:val="19"/>
          <w:rtl/>
          <w:lang w:bidi="fa-IR"/>
        </w:rPr>
        <w:t>حديث إذا دخل أحدكم المسجد فليركع ركعتين قبل أن يجلس متفق عليه من حديث أبي قتادة</w:t>
      </w:r>
      <w:r w:rsidRPr="00057BAB">
        <w:rPr>
          <w:rFonts w:cs="Trad Al_Khat Deco" w:hint="cs"/>
          <w:color w:val="FF6600"/>
          <w:sz w:val="19"/>
          <w:szCs w:val="19"/>
          <w:rtl/>
          <w:lang w:bidi="fa-IR"/>
        </w:rPr>
        <w:t>.</w:t>
      </w:r>
    </w:p>
  </w:footnote>
  <w:footnote w:id="417">
    <w:p w:rsidR="00CD1DE1" w:rsidRPr="00057BAB" w:rsidP="00764247">
      <w:pPr>
        <w:pStyle w:val="FootnoteText"/>
        <w:widowControl w:val="0"/>
        <w:bidi/>
        <w:ind w:left="0" w:right="0"/>
        <w:rPr>
          <w:rFonts w:cs="Trad Al_Khat Deco" w:hint="cs"/>
          <w:color w:val="FF6600"/>
          <w:sz w:val="19"/>
          <w:szCs w:val="19"/>
          <w:rtl/>
          <w:lang w:bidi="fa-IR"/>
        </w:rPr>
      </w:pPr>
      <w:r w:rsidRPr="00057BAB">
        <w:rPr>
          <w:rStyle w:val="FootnoteReference"/>
          <w:rFonts w:cs="Trad Al_Khat Deco"/>
          <w:color w:val="FF6600"/>
          <w:sz w:val="19"/>
          <w:szCs w:val="19"/>
        </w:rPr>
        <w:footnoteRef/>
      </w:r>
      <w:r w:rsidRPr="00057BAB">
        <w:rPr>
          <w:rFonts w:cs="Trad Al_Khat Deco"/>
          <w:color w:val="FF6600"/>
          <w:sz w:val="19"/>
          <w:szCs w:val="19"/>
        </w:rPr>
        <w:t xml:space="preserve"> </w:t>
      </w:r>
      <w:r w:rsidRPr="00057BAB">
        <w:rPr>
          <w:rFonts w:cs="Trad Al_Khat Deco" w:hint="cs"/>
          <w:color w:val="FF6600"/>
          <w:sz w:val="19"/>
          <w:szCs w:val="19"/>
          <w:rtl/>
        </w:rPr>
        <w:t xml:space="preserve"> </w:t>
      </w:r>
      <w:r w:rsidRPr="00057BAB">
        <w:rPr>
          <w:rFonts w:cs="Trad Al_Khat Deco"/>
          <w:color w:val="FF6600"/>
          <w:sz w:val="19"/>
          <w:szCs w:val="19"/>
          <w:rtl/>
          <w:lang w:bidi="fa-IR"/>
        </w:rPr>
        <w:t>حديث لا صلاة لجار المسجد إلا في المسجد أخرجه الدار قطني من حديث جابر وأبي هريرة بإسنادين ضعيفين والحاكم من حديث أبي هريرة</w:t>
      </w:r>
      <w:r w:rsidRPr="00057BAB">
        <w:rPr>
          <w:rFonts w:cs="Trad Al_Khat Deco" w:hint="cs"/>
          <w:color w:val="FF6600"/>
          <w:sz w:val="19"/>
          <w:szCs w:val="19"/>
          <w:rtl/>
          <w:lang w:bidi="fa-IR"/>
        </w:rPr>
        <w:t>.</w:t>
      </w:r>
    </w:p>
  </w:footnote>
  <w:footnote w:id="418">
    <w:p w:rsidR="00CD1DE1" w:rsidRPr="008150E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الملائكة تصلي على أحدكم ما دام في مصلاه الحديث متفق عليه من حديث أبي هريرة</w:t>
      </w:r>
      <w:r>
        <w:rPr>
          <w:rFonts w:hint="cs"/>
          <w:rtl/>
        </w:rPr>
        <w:t>.</w:t>
      </w:r>
    </w:p>
  </w:footnote>
  <w:footnote w:id="419">
    <w:p w:rsidR="00CD1DE1" w:rsidRPr="008150E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يأتي في آخر الزمان ناس من أمتي يأتون المساجد فيقعدون فيها حلقا حلقا ذكرهم الدنيا الحديث أخرجه ابن حبان من حديث ابن مسعود والحاكم من حديث أنس وقال صحيح الإسناد</w:t>
      </w:r>
      <w:r>
        <w:rPr>
          <w:rFonts w:hint="cs"/>
          <w:rtl/>
        </w:rPr>
        <w:t>.</w:t>
      </w:r>
    </w:p>
  </w:footnote>
  <w:footnote w:id="420">
    <w:p w:rsidR="00CD1DE1" w:rsidRPr="008150E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قال الله تعالى إن بيوتي في أرضي المساجد وإن زواري فيها عمارها الحديث أخرجه أبو نعيم من حديث أبي سعيد بسند ضعيف</w:t>
      </w:r>
      <w:r>
        <w:rPr>
          <w:rFonts w:hint="cs"/>
          <w:rtl/>
        </w:rPr>
        <w:t xml:space="preserve"> </w:t>
      </w:r>
      <w:r w:rsidRPr="00E70D37">
        <w:rPr>
          <w:rtl/>
        </w:rPr>
        <w:t xml:space="preserve">يقول الله عز وجل يوم القيامة أين جيراني فتقول الملائكة من هذا الذي ينبغي له أن يجاورك فيقول أين قراء القرآن وعمار المساجد وهو في الشعب نحوه موقوفا على أصحاب رسول الله </w:t>
      </w:r>
      <w:r w:rsidRPr="008150E6">
        <w:rPr>
          <w:rFonts w:hint="cs"/>
          <w:color w:val="FFFF00"/>
          <w:sz w:val="20"/>
          <w:szCs w:val="20"/>
          <w:rtl/>
        </w:rPr>
        <w:t>ﭬ</w:t>
      </w:r>
      <w:r w:rsidRPr="00E70D37">
        <w:rPr>
          <w:rtl/>
        </w:rPr>
        <w:t xml:space="preserve"> بإسناد صحيح وأسند ابن حبان في الضعفاء آخر الحديث من حديث سلمان وضعفه</w:t>
      </w:r>
      <w:r>
        <w:rPr>
          <w:rFonts w:hint="cs"/>
          <w:rtl/>
        </w:rPr>
        <w:t>.</w:t>
      </w:r>
    </w:p>
  </w:footnote>
  <w:footnote w:id="421">
    <w:p w:rsidR="00CD1DE1" w:rsidRPr="008150E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إذا رأيتم الرجل يعتاد المسجد فاشهدوا له بالإيمان رواه الترمذي وحسنه وابن ماجه والحاكم وصححه من حديث أبي سعيد</w:t>
      </w:r>
      <w:r>
        <w:rPr>
          <w:rFonts w:hint="cs"/>
          <w:rtl/>
        </w:rPr>
        <w:t>.</w:t>
      </w:r>
    </w:p>
  </w:footnote>
  <w:footnote w:id="422">
    <w:p w:rsidR="00CD1DE1" w:rsidRPr="008150E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الحديث في المسجد يأكل الحسنات كما تأكل البهيمة الحشيش لم أقف له على أصل</w:t>
      </w:r>
      <w:r>
        <w:rPr>
          <w:rFonts w:hint="cs"/>
          <w:rtl/>
        </w:rPr>
        <w:t>.</w:t>
      </w:r>
    </w:p>
  </w:footnote>
  <w:footnote w:id="423">
    <w:p w:rsidR="00CD1DE1" w:rsidRPr="00084EA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الصفن والصفد في الصلاة عزاه رزين إلى الترمذي ولم أجده عنده ولا عند غيره وإنما ذكره أصحاب الغريب كابن الأثير في النهاية وروى سعيد بن منصور أن ابن مسعود رأى رجلا صافا أو صافنا قدميه فقال أخطأ هذا السنة</w:t>
      </w:r>
      <w:r>
        <w:rPr>
          <w:rFonts w:hint="cs"/>
          <w:rtl/>
        </w:rPr>
        <w:t>.</w:t>
      </w:r>
    </w:p>
  </w:footnote>
  <w:footnote w:id="424">
    <w:p w:rsidR="00CD1DE1" w:rsidRPr="00CF043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رفع اليدين إلى حذو المنكبين ورد إلى شحمة أذنيه وورد إلى رؤوس أذنيه متفق عليه من حديث ابن عمر باللفظ الأول وأبو داود من حديث وائل بن حجر بإسناد ضعيف إلى شحمة أذنيه ولمسلم من حديث مالك بن الحويرث فروع أذنيه</w:t>
      </w:r>
      <w:r>
        <w:rPr>
          <w:rFonts w:hint="cs"/>
          <w:rtl/>
        </w:rPr>
        <w:t>.</w:t>
      </w:r>
    </w:p>
  </w:footnote>
  <w:footnote w:id="425">
    <w:p w:rsidR="00CD1DE1" w:rsidRPr="00CF043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نشر الأصابع عند الافتتاح ونقل ضمها وقال عطاء وابن خزيمة من حديث أبي هريرة والبيهقي ولم يفرج بين أصابعه ولم يضمها ولم أجد التصريح بضم الأصابع</w:t>
      </w:r>
      <w:r>
        <w:rPr>
          <w:rFonts w:hint="cs"/>
          <w:rtl/>
        </w:rPr>
        <w:t>.</w:t>
      </w:r>
    </w:p>
  </w:footnote>
  <w:footnote w:id="426">
    <w:p w:rsidR="00CD1DE1" w:rsidRPr="00CF043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التكبير مع رفع اليدين أخرجه البخاري من حديث ابن عمر كان يرفع يديه حين يكبر ولأبي داود من حديث وائل يرفع يديه مع التكبير</w:t>
      </w:r>
      <w:r>
        <w:rPr>
          <w:rFonts w:hint="cs"/>
          <w:rtl/>
        </w:rPr>
        <w:t>.</w:t>
      </w:r>
    </w:p>
  </w:footnote>
  <w:footnote w:id="427">
    <w:p w:rsidR="00CD1DE1" w:rsidRPr="00CF043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التكبير مع استقرار اليدين أي مرفوعتين أخرجه مسلم من حديث ابن عمر كان إذا قام إلى الصلاة رفع يديه حتى يكونا حذو منكبيه ثم كبر زاد أبو داود وهما كذلك</w:t>
      </w:r>
      <w:r>
        <w:rPr>
          <w:rFonts w:hint="cs"/>
          <w:rtl/>
        </w:rPr>
        <w:t>.</w:t>
      </w:r>
    </w:p>
  </w:footnote>
  <w:footnote w:id="428">
    <w:p w:rsidR="00CD1DE1" w:rsidRPr="00CF043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التكبير مع إرسال اليدين أخرجه أبو داود من حديث أبي حميد كان إذا قام إلى الصلاة يرفع يديه حتى يحاذي بهما منكبيه ثم كبر حتى يقر كل عظم في موضعه معتدلا قال ابن الصلاح في المشكل فكلمة حتى التي هي للغاية تدل بالمعنى </w:t>
      </w:r>
      <w:r w:rsidRPr="00DD0B6C">
        <w:rPr>
          <w:rFonts w:cs="Trad Al_Khat Deco2"/>
          <w:rtl/>
        </w:rPr>
        <w:t>على</w:t>
      </w:r>
      <w:r w:rsidRPr="00E70D37">
        <w:rPr>
          <w:rtl/>
        </w:rPr>
        <w:t xml:space="preserve"> ما ذكره أي من ابتداء التكبير مع الإرسال</w:t>
      </w:r>
      <w:r>
        <w:rPr>
          <w:rFonts w:hint="cs"/>
          <w:rtl/>
        </w:rPr>
        <w:t>.</w:t>
      </w:r>
    </w:p>
  </w:footnote>
  <w:footnote w:id="429">
    <w:p w:rsidR="00CD1DE1" w:rsidRPr="00451DBF" w:rsidP="00764247">
      <w:pPr>
        <w:pStyle w:val="Style1"/>
        <w:widowControl w:val="0"/>
        <w:ind w:left="0" w:right="0"/>
        <w:rPr>
          <w:rFonts w:hint="cs"/>
          <w:rtl/>
        </w:rPr>
      </w:pPr>
      <w:r>
        <w:rPr>
          <w:rStyle w:val="FootnoteReference"/>
        </w:rPr>
        <w:footnoteRef/>
      </w:r>
      <w:r>
        <w:t xml:space="preserve"> </w:t>
      </w:r>
      <w:r>
        <w:rPr>
          <w:rFonts w:hint="cs"/>
          <w:rtl/>
        </w:rPr>
        <w:t xml:space="preserve"> حديث </w:t>
      </w:r>
      <w:r w:rsidRPr="00E70D37">
        <w:rPr>
          <w:rtl/>
        </w:rPr>
        <w:t xml:space="preserve">كان إذا كبر أرسل يديه فإذا أراد أن يقرأ وضع اليمنى </w:t>
      </w:r>
      <w:r w:rsidRPr="00DD0B6C">
        <w:rPr>
          <w:rFonts w:cs="Trad Al_Khat Deco2"/>
          <w:rtl/>
        </w:rPr>
        <w:t>على</w:t>
      </w:r>
      <w:r w:rsidRPr="00E70D37">
        <w:rPr>
          <w:rtl/>
        </w:rPr>
        <w:t xml:space="preserve"> اليسرى أخرجه الطبراني من حديث معاذ بإسناد ضعيف</w:t>
      </w:r>
      <w:r>
        <w:rPr>
          <w:rFonts w:hint="cs"/>
          <w:rtl/>
        </w:rPr>
        <w:t>.</w:t>
      </w:r>
    </w:p>
  </w:footnote>
  <w:footnote w:id="430">
    <w:p w:rsidR="00CD1DE1" w:rsidRPr="00451DB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أنه يقول بعد قوله الله أكبر الله أكبر كبيرا والحمد لله كثيرا وسبحان الله بكرة وأصيلا أخرجه مسلم من حديث ابن عمر قال بينما نحن نصلي مع رسول الله </w:t>
      </w:r>
      <w:r w:rsidRPr="00CC42D3">
        <w:rPr>
          <w:rFonts w:hint="cs"/>
          <w:color w:val="FFFF00"/>
          <w:rtl/>
        </w:rPr>
        <w:t>ﭬ</w:t>
      </w:r>
      <w:r w:rsidRPr="00E70D37">
        <w:rPr>
          <w:rtl/>
        </w:rPr>
        <w:t xml:space="preserve"> إذ قال رجل من القوم الله أكبر كبيرا الحديث أخرجه أبو داود وابن ماجه من حديث جبير بن مطعم أنه رأى رسول الله </w:t>
      </w:r>
      <w:r w:rsidRPr="00CC42D3">
        <w:rPr>
          <w:rFonts w:hint="cs"/>
          <w:color w:val="FFFF00"/>
          <w:rtl/>
        </w:rPr>
        <w:t>ﭬ</w:t>
      </w:r>
      <w:r w:rsidRPr="00E70D37">
        <w:rPr>
          <w:rtl/>
        </w:rPr>
        <w:t xml:space="preserve"> يصلي صلاة قال الله أكبر كبيرا الحديث</w:t>
      </w:r>
      <w:r>
        <w:rPr>
          <w:rFonts w:hint="cs"/>
          <w:rtl/>
        </w:rPr>
        <w:t>.</w:t>
      </w:r>
    </w:p>
  </w:footnote>
  <w:footnote w:id="431">
    <w:p w:rsidR="00CD1DE1" w:rsidRPr="00451DB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دعاء الاستفتاح وجهت وجهي الحديث أخرجه مسلم من حديث علي</w:t>
      </w:r>
      <w:r>
        <w:rPr>
          <w:rFonts w:hint="cs"/>
          <w:rtl/>
        </w:rPr>
        <w:t>.</w:t>
      </w:r>
    </w:p>
  </w:footnote>
  <w:footnote w:id="432">
    <w:p w:rsidR="00CD1DE1" w:rsidRPr="00451DB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سبحانك اللهم وبحمدك الحديث في الاستفتاح أيضا أخرجه أبو داود والترمذي والحاكم وصححه من حديث عائشة وضعفه الترمذي والدار قطني ورواه مسلم موقوفا </w:t>
      </w:r>
      <w:r w:rsidRPr="00DD0B6C">
        <w:rPr>
          <w:rFonts w:cs="Trad Al_Khat Deco2"/>
          <w:rtl/>
        </w:rPr>
        <w:t>على</w:t>
      </w:r>
      <w:r w:rsidRPr="00E70D37">
        <w:rPr>
          <w:rtl/>
        </w:rPr>
        <w:t xml:space="preserve"> عمر وعند البيهقي من حديث جابر الجمع بين وجهت وبين سبحانك اللهم</w:t>
      </w:r>
      <w:r>
        <w:rPr>
          <w:rFonts w:hint="cs"/>
          <w:rtl/>
        </w:rPr>
        <w:t>.</w:t>
      </w:r>
    </w:p>
  </w:footnote>
  <w:footnote w:id="433">
    <w:p w:rsidR="00CD1DE1" w:rsidRPr="00F238BC" w:rsidP="00764247">
      <w:pPr>
        <w:pStyle w:val="FootnoteText"/>
        <w:widowControl w:val="0"/>
        <w:bidi/>
        <w:ind w:left="0" w:right="0"/>
        <w:rPr>
          <w:rFonts w:hint="cs"/>
          <w:color w:val="FF6600"/>
          <w:sz w:val="19"/>
          <w:szCs w:val="19"/>
          <w:rtl/>
        </w:rPr>
      </w:pPr>
      <w:r w:rsidRPr="00F238BC">
        <w:rPr>
          <w:rStyle w:val="FootnoteReference"/>
          <w:color w:val="FF6600"/>
          <w:sz w:val="19"/>
          <w:szCs w:val="19"/>
        </w:rPr>
        <w:footnoteRef/>
      </w:r>
      <w:r w:rsidRPr="00F238BC">
        <w:rPr>
          <w:color w:val="FF6600"/>
          <w:sz w:val="19"/>
          <w:szCs w:val="19"/>
        </w:rPr>
        <w:t xml:space="preserve"> </w:t>
      </w:r>
      <w:r w:rsidRPr="00F238BC">
        <w:rPr>
          <w:rFonts w:hint="cs"/>
          <w:color w:val="FF6600"/>
          <w:sz w:val="19"/>
          <w:szCs w:val="19"/>
          <w:rtl/>
        </w:rPr>
        <w:t xml:space="preserve"> </w:t>
      </w:r>
      <w:r w:rsidRPr="00F238BC">
        <w:rPr>
          <w:rFonts w:cs="Trad Al_Khat Deco"/>
          <w:color w:val="FF6600"/>
          <w:sz w:val="19"/>
          <w:szCs w:val="19"/>
          <w:rtl/>
          <w:lang w:bidi="fa-IR"/>
        </w:rPr>
        <w:t>حديث القنوت في الصبح بالكلمات المأثورة أخرجه البيهقي من حديث ابن عباس كان النبي</w:t>
      </w:r>
      <w:r w:rsidRPr="00E70D37">
        <w:rPr>
          <w:rFonts w:cs="Trad Al_Khat Deco"/>
          <w:sz w:val="22"/>
          <w:szCs w:val="22"/>
          <w:rtl/>
          <w:lang w:bidi="fa-IR"/>
        </w:rPr>
        <w:t xml:space="preserve"> </w:t>
      </w:r>
      <w:r w:rsidRPr="00CC42D3">
        <w:rPr>
          <w:rFonts w:cs="Trad Al_Khat Deco" w:hint="cs"/>
          <w:color w:val="FFFF00"/>
          <w:rtl/>
        </w:rPr>
        <w:t>ﭬ</w:t>
      </w:r>
      <w:r w:rsidRPr="00E70D37">
        <w:rPr>
          <w:rFonts w:cs="Trad Al_Khat Deco"/>
          <w:sz w:val="22"/>
          <w:szCs w:val="22"/>
          <w:rtl/>
          <w:lang w:bidi="fa-IR"/>
        </w:rPr>
        <w:t xml:space="preserve"> </w:t>
      </w:r>
      <w:r w:rsidRPr="00F238BC">
        <w:rPr>
          <w:rFonts w:cs="Trad Al_Khat Deco"/>
          <w:color w:val="FF6600"/>
          <w:sz w:val="19"/>
          <w:szCs w:val="19"/>
          <w:rtl/>
          <w:lang w:bidi="fa-IR"/>
        </w:rPr>
        <w:t>يقنت في صلاة الصبح وفي وتر الليل بهؤلاء الكلمات اللهم اهدني فيمن هديت الحديث أخرجه أبو داود والترمذي وحسنه والنسائي من حديث الحسن أن النبي</w:t>
      </w:r>
      <w:r w:rsidRPr="00E70D37">
        <w:rPr>
          <w:rFonts w:cs="Trad Al_Khat Deco"/>
          <w:sz w:val="22"/>
          <w:szCs w:val="22"/>
          <w:rtl/>
          <w:lang w:bidi="fa-IR"/>
        </w:rPr>
        <w:t xml:space="preserve"> </w:t>
      </w:r>
      <w:r w:rsidRPr="00CC42D3">
        <w:rPr>
          <w:rFonts w:cs="Trad Al_Khat Deco" w:hint="cs"/>
          <w:color w:val="FFFF00"/>
          <w:rtl/>
        </w:rPr>
        <w:t>ﭬ</w:t>
      </w:r>
      <w:r w:rsidRPr="00E70D37">
        <w:rPr>
          <w:rFonts w:cs="Trad Al_Khat Deco"/>
          <w:sz w:val="22"/>
          <w:szCs w:val="22"/>
          <w:rtl/>
          <w:lang w:bidi="fa-IR"/>
        </w:rPr>
        <w:t xml:space="preserve"> </w:t>
      </w:r>
      <w:r w:rsidRPr="00F238BC">
        <w:rPr>
          <w:rFonts w:cs="Trad Al_Khat Deco"/>
          <w:color w:val="FF6600"/>
          <w:sz w:val="19"/>
          <w:szCs w:val="19"/>
          <w:rtl/>
          <w:lang w:bidi="fa-IR"/>
        </w:rPr>
        <w:t>كان يعلمه هؤلاء الكلمات يقولهن في الوتر وإسناده صحيح</w:t>
      </w:r>
      <w:r w:rsidRPr="00F238BC">
        <w:rPr>
          <w:rFonts w:cs="Trad Al_Khat Deco" w:hint="cs"/>
          <w:color w:val="FF6600"/>
          <w:sz w:val="19"/>
          <w:szCs w:val="19"/>
          <w:rtl/>
          <w:lang w:bidi="fa-IR"/>
        </w:rPr>
        <w:t>.</w:t>
      </w:r>
    </w:p>
  </w:footnote>
  <w:footnote w:id="434">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النهي عن أن يفرش ذراعيه </w:t>
      </w:r>
      <w:r w:rsidRPr="00DD0B6C">
        <w:rPr>
          <w:rFonts w:cs="Trad Al_Khat Deco2"/>
          <w:rtl/>
        </w:rPr>
        <w:t>على</w:t>
      </w:r>
      <w:r w:rsidRPr="00E70D37">
        <w:rPr>
          <w:rtl/>
        </w:rPr>
        <w:t xml:space="preserve"> الأرض كما يفرش الكلب متفق عليه من حديث أنس</w:t>
      </w:r>
      <w:r>
        <w:rPr>
          <w:rFonts w:hint="cs"/>
          <w:rtl/>
        </w:rPr>
        <w:t>.</w:t>
      </w:r>
    </w:p>
  </w:footnote>
  <w:footnote w:id="435">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الدعاء المأثور بعد التشهد أخرجه مسلم من حديث علي في دعاء الاستفتاح قال ثم يكون من آخر ما يقول بين التشهد والتسليم اللهم اغفر لي ما قدمت الحديث وفي الصحيحين من حديث عائشة إذا تشهد أحدكم فليستعذ بالله من أربع من عذاب جهنم الحديث وفي الباب غير ذلك جميعها في الأصل</w:t>
      </w:r>
      <w:r>
        <w:rPr>
          <w:rFonts w:hint="cs"/>
          <w:rtl/>
        </w:rPr>
        <w:t>.</w:t>
      </w:r>
    </w:p>
  </w:footnote>
  <w:footnote w:id="436">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جزم السلام سنة أخرجه أبو داود والترمذي من حديث أبي هريرة وقال حسن صحيح وضعفه ابن القطان</w:t>
      </w:r>
      <w:r>
        <w:rPr>
          <w:rFonts w:hint="cs"/>
          <w:rtl/>
        </w:rPr>
        <w:t>.</w:t>
      </w:r>
    </w:p>
  </w:footnote>
  <w:footnote w:id="437">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الإقعاء أخرجه الترمذي وابن ماجه من حديث علي بسند ضعيف لا يقع بين السجدتين ومسلم من حديث عائشة كان ينهى عن عقبة الشيطان والحاكم من حديث سمرة وصححه نهى عن الإقعاء</w:t>
      </w:r>
      <w:r>
        <w:rPr>
          <w:rFonts w:hint="cs"/>
          <w:rtl/>
        </w:rPr>
        <w:t>.</w:t>
      </w:r>
    </w:p>
  </w:footnote>
  <w:footnote w:id="438">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نهى عن السدل في الصلاة أخرجه أبو داود والترمذي والحاكم وصححه من حديث أبي هريرة</w:t>
      </w:r>
      <w:r>
        <w:rPr>
          <w:rFonts w:hint="cs"/>
          <w:rtl/>
        </w:rPr>
        <w:t>.</w:t>
      </w:r>
    </w:p>
  </w:footnote>
  <w:footnote w:id="439">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النهي عن الكفت في الصلاة متفق عليه من حديث ابن عباس أمرنا النبي </w:t>
      </w:r>
      <w:r w:rsidRPr="00E313AF">
        <w:rPr>
          <w:rFonts w:hint="cs"/>
          <w:color w:val="FFFF00"/>
          <w:sz w:val="20"/>
          <w:szCs w:val="20"/>
          <w:rtl/>
        </w:rPr>
        <w:t>ﭬ</w:t>
      </w:r>
      <w:r w:rsidRPr="00E313AF">
        <w:rPr>
          <w:sz w:val="20"/>
          <w:szCs w:val="20"/>
          <w:rtl/>
        </w:rPr>
        <w:t xml:space="preserve"> </w:t>
      </w:r>
      <w:r w:rsidRPr="00E70D37">
        <w:rPr>
          <w:rtl/>
        </w:rPr>
        <w:t xml:space="preserve">أن نسجد </w:t>
      </w:r>
      <w:r w:rsidRPr="00DD0B6C">
        <w:rPr>
          <w:rFonts w:cs="Trad Al_Khat Deco2"/>
          <w:rtl/>
        </w:rPr>
        <w:t>على</w:t>
      </w:r>
      <w:r w:rsidRPr="00E70D37">
        <w:rPr>
          <w:rtl/>
        </w:rPr>
        <w:t xml:space="preserve"> سبعة أعظم ولا نكفت شعرا ولا ثوبا</w:t>
      </w:r>
      <w:r>
        <w:rPr>
          <w:rFonts w:hint="cs"/>
          <w:rtl/>
        </w:rPr>
        <w:t>.</w:t>
      </w:r>
    </w:p>
  </w:footnote>
  <w:footnote w:id="440">
    <w:p w:rsidR="00CD1DE1" w:rsidRPr="00E313AF"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الاختصار أخرجه أبو داود والحاكم وصححه من حديث أبي هريرة وهو متفق عليه بلفظ نهى أن يصلي الرجل مختصرا</w:t>
      </w:r>
      <w:r>
        <w:rPr>
          <w:rFonts w:hint="cs"/>
          <w:rtl/>
        </w:rPr>
        <w:t>.</w:t>
      </w:r>
    </w:p>
  </w:footnote>
  <w:footnote w:id="441">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الصلب في الصلاة أخرجه أبو داود والنسائي من حديث ابن عمر بإسناد صحيح</w:t>
      </w:r>
      <w:r>
        <w:rPr>
          <w:rFonts w:hint="cs"/>
          <w:rtl/>
        </w:rPr>
        <w:t>.</w:t>
      </w:r>
    </w:p>
  </w:footnote>
  <w:footnote w:id="442">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النهي عن المواصلة عزاه رزين إلى الترمذي ولم أجده عنده وقد فسره الغزالي بوصل القراءة بالتكبير ووصل القراءة بالركوع وغير ذلك وقد روى أبو داود والترمذي وحسنه وابن ماجه من حديث سمرة سكتتان حفظتهما عن رسول الله </w:t>
      </w:r>
      <w:r w:rsidRPr="000365B6">
        <w:rPr>
          <w:rFonts w:hint="cs"/>
          <w:color w:val="FFFF00"/>
          <w:sz w:val="20"/>
          <w:szCs w:val="20"/>
          <w:rtl/>
        </w:rPr>
        <w:t>ﭬ</w:t>
      </w:r>
      <w:r w:rsidRPr="00E70D37">
        <w:rPr>
          <w:rtl/>
        </w:rPr>
        <w:t xml:space="preserve"> إذا دخل في صلاته إذا فرغ من قراءته وإذا فرغ من قراءة القرآن وفي الصحيحين من حديث أبي هريرة كان يسكت بين التكبير والقراءة إسكاتة الحديث</w:t>
      </w:r>
      <w:r>
        <w:rPr>
          <w:rFonts w:hint="cs"/>
          <w:rtl/>
        </w:rPr>
        <w:t>.</w:t>
      </w:r>
    </w:p>
  </w:footnote>
  <w:footnote w:id="443">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النهي عن صلاة الحاقن أخرجه ابن ماجه والدار قطني من حديث أبي أمامة أن رسول الله </w:t>
      </w:r>
      <w:r w:rsidRPr="000365B6">
        <w:rPr>
          <w:rFonts w:hint="cs"/>
          <w:color w:val="FFFF00"/>
          <w:sz w:val="20"/>
          <w:szCs w:val="20"/>
          <w:rtl/>
        </w:rPr>
        <w:t>ﭬ</w:t>
      </w:r>
      <w:r w:rsidRPr="00E70D37">
        <w:rPr>
          <w:rtl/>
        </w:rPr>
        <w:t xml:space="preserve"> نهى أن يصلي الرجل وهو حاقن وأبو داود من حديث أبي هريرة لا يحل لرجل يؤمن بالله واليوم الآخر أن يصلي وهو حاقن وله وللترمذي وحسنه نحوه من حديث ثوبان ومسلم من حديث عائشة لا صلاة بحضرة طعام ولا وهو يدافعه الأخبثان</w:t>
      </w:r>
      <w:r>
        <w:rPr>
          <w:rFonts w:hint="cs"/>
          <w:rtl/>
        </w:rPr>
        <w:t>.</w:t>
      </w:r>
    </w:p>
  </w:footnote>
  <w:footnote w:id="444">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صلاة الحاقب لم أجده بهذا اللفظ وفسره المصنف تبعا للأزهري بمدافعة الغائط وفيه حديث عائشة الذي قبل هذا</w:t>
      </w:r>
      <w:r>
        <w:rPr>
          <w:rFonts w:hint="cs"/>
          <w:rtl/>
        </w:rPr>
        <w:t>.</w:t>
      </w:r>
    </w:p>
  </w:footnote>
  <w:footnote w:id="445">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صلاة الحازق عزاه رزين إلى الترمذي ولم أجده عنده والذي ذكره أصحاب الغريب حديث لا رأي لحازق وهو صاحب الخف الضيق</w:t>
      </w:r>
      <w:r>
        <w:rPr>
          <w:rFonts w:hint="cs"/>
          <w:rtl/>
        </w:rPr>
        <w:t>.</w:t>
      </w:r>
    </w:p>
  </w:footnote>
  <w:footnote w:id="446">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النهي عن التلثم في الصلاة أخرجه أبو داود وابن ماجه من حديث أبي هريرة بسند حسن نهى أن يغطي الرجل فاه في الصلاة رواه الحاكم وصححه وقال الخطابي هو التلثم </w:t>
      </w:r>
      <w:r w:rsidRPr="00DD0B6C">
        <w:rPr>
          <w:rFonts w:cs="Trad Al_Khat Deco2"/>
          <w:rtl/>
        </w:rPr>
        <w:t>على</w:t>
      </w:r>
      <w:r w:rsidRPr="00E70D37">
        <w:rPr>
          <w:rtl/>
        </w:rPr>
        <w:t xml:space="preserve"> الأفواه</w:t>
      </w:r>
      <w:r>
        <w:rPr>
          <w:rFonts w:hint="cs"/>
          <w:rtl/>
        </w:rPr>
        <w:t>.</w:t>
      </w:r>
    </w:p>
  </w:footnote>
  <w:footnote w:id="447">
    <w:p w:rsidR="00CD1DE1" w:rsidRPr="000365B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أمرت أن أسجد </w:t>
      </w:r>
      <w:r w:rsidRPr="00DD0B6C">
        <w:rPr>
          <w:rFonts w:cs="Trad Al_Khat Deco2"/>
          <w:rtl/>
        </w:rPr>
        <w:t>على</w:t>
      </w:r>
      <w:r w:rsidRPr="00E70D37">
        <w:rPr>
          <w:rtl/>
        </w:rPr>
        <w:t xml:space="preserve"> سبعة أعضاء ولا أكفت شعرا ولا ثوبا متفق عليه من حديث ابن عباس</w:t>
      </w:r>
      <w:r>
        <w:rPr>
          <w:rFonts w:hint="cs"/>
          <w:rtl/>
        </w:rPr>
        <w:t>.</w:t>
      </w:r>
    </w:p>
  </w:footnote>
  <w:footnote w:id="448">
    <w:p w:rsidR="00CD1DE1" w:rsidRPr="00C818F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إذا حضر العشاء وأقيمت الصلاة فابدءوا بالعشاء متفق عليه من حديث ابن عمر وعائشة</w:t>
      </w:r>
      <w:r>
        <w:rPr>
          <w:rFonts w:hint="cs"/>
          <w:rtl/>
        </w:rPr>
        <w:t>.</w:t>
      </w:r>
    </w:p>
  </w:footnote>
  <w:footnote w:id="449">
    <w:p w:rsidR="00CD1DE1" w:rsidRPr="00C818F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لا يدخل أحدكم الصلاة وهو مقطب ولا يصلين أحدكم وهو غضبان لم أجده</w:t>
      </w:r>
      <w:r>
        <w:rPr>
          <w:rFonts w:hint="cs"/>
          <w:rtl/>
        </w:rPr>
        <w:t>.</w:t>
      </w:r>
    </w:p>
  </w:footnote>
  <w:footnote w:id="450">
    <w:p w:rsidR="00CD1DE1" w:rsidRPr="00C818F0" w:rsidP="00764247">
      <w:pPr>
        <w:pStyle w:val="Style1"/>
        <w:widowControl w:val="0"/>
        <w:ind w:left="0" w:right="0"/>
        <w:rPr>
          <w:rtl/>
        </w:rPr>
      </w:pPr>
      <w:r>
        <w:rPr>
          <w:rStyle w:val="FootnoteReference"/>
        </w:rPr>
        <w:footnoteRef/>
      </w:r>
      <w:r>
        <w:t xml:space="preserve"> </w:t>
      </w:r>
      <w:r>
        <w:rPr>
          <w:rFonts w:hint="cs"/>
          <w:rtl/>
        </w:rPr>
        <w:t xml:space="preserve"> </w:t>
      </w:r>
      <w:r w:rsidRPr="00E70D37">
        <w:rPr>
          <w:rtl/>
        </w:rPr>
        <w:t>حديث سبعة أشياء من الشيطان في الصلاة الرعاف والنعاس والوسوسة والتثاؤب والالتفات</w:t>
      </w:r>
      <w:r>
        <w:rPr>
          <w:rFonts w:hint="cs"/>
          <w:rtl/>
        </w:rPr>
        <w:t xml:space="preserve"> </w:t>
      </w:r>
      <w:r w:rsidRPr="00E70D37">
        <w:rPr>
          <w:rtl/>
        </w:rPr>
        <w:t xml:space="preserve">وزاد بعضهم السهو والشك أخرجه الترمذي من رواية عدي بن ثابت عن أبيه عن جده فذكر منها الرعاف والنعاس والتثاؤب وزاد ثلاثة أخرى وقال حديث غريب ولمسلم من حديث عثمان بن أبي العاص يا رسول الله إن الشيطان قد حال بيني وبين صلاتي الحديث وللبخاري من حديث عائشة في الالتفات في الصلاة وهو اختلاس يختلسه الشيطان من صلاة أحدكم وللشيخين من حديث أبي هريرة التثاؤب من الشيطان ولهما من حديث أبي هريرة إن أحدكم إذا قام يصلي جاء الشيطان فليس عليه صلاته حتى لا يدري كم </w:t>
      </w:r>
      <w:r w:rsidRPr="00DD0B6C">
        <w:rPr>
          <w:rFonts w:cs="Trad Al_Khat Deco2"/>
          <w:rtl/>
        </w:rPr>
        <w:t>صلى</w:t>
      </w:r>
      <w:r>
        <w:rPr>
          <w:rFonts w:hint="cs"/>
          <w:rtl/>
        </w:rPr>
        <w:t>.</w:t>
      </w:r>
    </w:p>
  </w:footnote>
  <w:footnote w:id="451">
    <w:p w:rsidR="00CD1DE1" w:rsidRPr="00C818F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تشبيك الأصابع أخرجه أحمد وابن حبان والحاكم وصححه من حديث أبي هريرة وأبو داود والترمذي وابن ماجه وابن حبان نحوه من حديث كعب بن عجره</w:t>
      </w:r>
      <w:r>
        <w:rPr>
          <w:rFonts w:hint="cs"/>
          <w:rtl/>
        </w:rPr>
        <w:t>.</w:t>
      </w:r>
    </w:p>
  </w:footnote>
  <w:footnote w:id="452">
    <w:p w:rsidR="00CD1DE1" w:rsidRPr="00C818F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تفقيع الأصابع في الصلاة أخرجه ابن ماجه من حديث علي بإسناد ضعيف لا تفقع في أصابعك الصلاة</w:t>
      </w:r>
      <w:r>
        <w:rPr>
          <w:rFonts w:hint="cs"/>
          <w:rtl/>
        </w:rPr>
        <w:t>.</w:t>
      </w:r>
    </w:p>
  </w:footnote>
  <w:footnote w:id="453">
    <w:p w:rsidR="00CD1DE1" w:rsidRPr="00C818F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ستر الوجه أخرجه أبو داود وابن ماجه والحاكم وصححه من حديث أبي هريرة</w:t>
      </w:r>
      <w:r>
        <w:rPr>
          <w:rFonts w:hint="cs"/>
          <w:rtl/>
        </w:rPr>
        <w:t>.</w:t>
      </w:r>
    </w:p>
  </w:footnote>
  <w:footnote w:id="454">
    <w:p w:rsidR="00CD1DE1" w:rsidRPr="00C818F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النهي عن التطبيق في الركوع متفق عليه من حديث سعد بن أبي وقاص كنا نفعله فنهينا عنه وأمرنا أن نضع الأيدي </w:t>
      </w:r>
      <w:r w:rsidRPr="00DD0B6C">
        <w:rPr>
          <w:rFonts w:cs="Trad Al_Khat Deco2"/>
          <w:rtl/>
        </w:rPr>
        <w:t>على</w:t>
      </w:r>
      <w:r w:rsidRPr="00E70D37">
        <w:rPr>
          <w:rtl/>
        </w:rPr>
        <w:t xml:space="preserve"> الركب</w:t>
      </w:r>
      <w:r>
        <w:rPr>
          <w:rFonts w:hint="cs"/>
          <w:rtl/>
        </w:rPr>
        <w:t>.</w:t>
      </w:r>
    </w:p>
  </w:footnote>
  <w:footnote w:id="455">
    <w:p w:rsidR="00CD1DE1" w:rsidRPr="00CD558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كم من قائم حظه من صلاته التعب والنصب أخرجه النسائي من حديث أبي هريرة رب قائم ليس له من قيامه إلا السهر ولأحمد رب قائم حظه من صلاته السهر وإسناده حسن</w:t>
      </w:r>
      <w:r>
        <w:rPr>
          <w:rFonts w:hint="cs"/>
          <w:rtl/>
        </w:rPr>
        <w:t>.</w:t>
      </w:r>
    </w:p>
  </w:footnote>
  <w:footnote w:id="456">
    <w:p w:rsidR="00CD1DE1" w:rsidRPr="00CD558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ليس للعبد من صلاته إلا ما عقل لم أجده مرفوعا وروى محمد بن نصر المروزي في كتاب الصلاة من رواية عثمان ابن أبي دهرش مرسلا لا يقبل الله من عبد عملا حتى يشهد قلبه مع بدنه ورواه أبو منصور الديلمي في مسند الفردوس من حديث أبي بن كعب ولابن المبارك في الزهد موقوفا </w:t>
      </w:r>
      <w:r w:rsidRPr="00DD0B6C">
        <w:rPr>
          <w:rFonts w:cs="Trad Al_Khat Deco2"/>
          <w:rtl/>
        </w:rPr>
        <w:t>على</w:t>
      </w:r>
      <w:r w:rsidRPr="00E70D37">
        <w:rPr>
          <w:rtl/>
        </w:rPr>
        <w:t xml:space="preserve"> عمار لا يكتب للرجل من صلاته ما سها عنه</w:t>
      </w:r>
      <w:r>
        <w:rPr>
          <w:rFonts w:hint="cs"/>
          <w:rtl/>
        </w:rPr>
        <w:t>.</w:t>
      </w:r>
    </w:p>
  </w:footnote>
  <w:footnote w:id="457">
    <w:p w:rsidR="00CD1DE1" w:rsidRPr="00CD558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المصلي يناجي ربه متفق عليه من حديث أنس</w:t>
      </w:r>
      <w:r>
        <w:rPr>
          <w:rFonts w:hint="cs"/>
          <w:rtl/>
        </w:rPr>
        <w:t>.</w:t>
      </w:r>
    </w:p>
  </w:footnote>
  <w:footnote w:id="458">
    <w:p w:rsidR="00CD1DE1" w:rsidRPr="00073DB4"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العبد ليصلي الصلاة لا يكتب له سدسها ولا عشرها الحديث أخرجه أبو داود والنسائي وابن حبان من حديث عمار بن ياسر بنحوه</w:t>
      </w:r>
      <w:r>
        <w:rPr>
          <w:rFonts w:hint="cs"/>
          <w:rtl/>
        </w:rPr>
        <w:t>.</w:t>
      </w:r>
    </w:p>
  </w:footnote>
  <w:footnote w:id="459">
    <w:p w:rsidR="00CD1DE1" w:rsidRPr="007B1CFD" w:rsidP="00764247">
      <w:pPr>
        <w:pStyle w:val="FootnoteText"/>
        <w:widowControl w:val="0"/>
        <w:bidi/>
        <w:ind w:left="0" w:right="0"/>
        <w:rPr>
          <w:rFonts w:hint="cs"/>
          <w:color w:val="FF6600"/>
          <w:sz w:val="19"/>
          <w:szCs w:val="19"/>
          <w:rtl/>
          <w:lang w:bidi="fa-IR"/>
        </w:rPr>
      </w:pPr>
      <w:r w:rsidRPr="007B1CFD">
        <w:rPr>
          <w:rStyle w:val="FootnoteReference"/>
          <w:color w:val="FF6600"/>
          <w:sz w:val="19"/>
          <w:szCs w:val="19"/>
        </w:rPr>
        <w:footnoteRef/>
      </w:r>
      <w:r w:rsidRPr="007B1CFD">
        <w:rPr>
          <w:color w:val="FF6600"/>
          <w:sz w:val="19"/>
          <w:szCs w:val="19"/>
        </w:rPr>
        <w:t xml:space="preserve"> </w:t>
      </w:r>
      <w:r w:rsidRPr="007B1CFD">
        <w:rPr>
          <w:rFonts w:hint="cs"/>
          <w:color w:val="FF6600"/>
          <w:sz w:val="19"/>
          <w:szCs w:val="19"/>
          <w:rtl/>
        </w:rPr>
        <w:t xml:space="preserve"> </w:t>
      </w:r>
      <w:r w:rsidRPr="007B1CFD">
        <w:rPr>
          <w:rFonts w:cs="Trad Al_Khat Deco"/>
          <w:color w:val="FF6600"/>
          <w:sz w:val="19"/>
          <w:szCs w:val="19"/>
          <w:rtl/>
          <w:lang w:bidi="fa-IR"/>
        </w:rPr>
        <w:t>حديث إني نسيت أن أقول لك بخمر القربتين اللتين في البيت الحديث أخرجه أبو داود من حديث عثمان الحجبي وهو عثمان بن طلحة كما في مسند أحمد ووقع للمصنف أنه قال ذلك لعثمان بن أبي شيبة وهو وهم</w:t>
      </w:r>
      <w:r w:rsidRPr="007B1CFD">
        <w:rPr>
          <w:rFonts w:cs="Trad Al_Khat Deco" w:hint="cs"/>
          <w:color w:val="FF6600"/>
          <w:sz w:val="19"/>
          <w:szCs w:val="19"/>
          <w:rtl/>
          <w:lang w:bidi="fa-IR"/>
        </w:rPr>
        <w:t>.</w:t>
      </w:r>
    </w:p>
  </w:footnote>
  <w:footnote w:id="460">
    <w:p w:rsidR="00CD1DE1" w:rsidRPr="007E4198" w:rsidP="00764247">
      <w:pPr>
        <w:pStyle w:val="FootnoteText"/>
        <w:widowControl w:val="0"/>
        <w:bidi/>
        <w:ind w:left="0" w:right="0"/>
        <w:rPr>
          <w:rFonts w:hint="cs"/>
          <w:color w:val="FF6600"/>
          <w:sz w:val="19"/>
          <w:szCs w:val="19"/>
          <w:rtl/>
          <w:lang w:bidi="fa-IR"/>
        </w:rPr>
      </w:pPr>
      <w:r w:rsidRPr="007E4198">
        <w:rPr>
          <w:rStyle w:val="FootnoteReference"/>
          <w:color w:val="FF6600"/>
          <w:sz w:val="19"/>
          <w:szCs w:val="19"/>
        </w:rPr>
        <w:footnoteRef/>
      </w:r>
      <w:r w:rsidRPr="007E4198">
        <w:rPr>
          <w:color w:val="FF6600"/>
          <w:sz w:val="19"/>
          <w:szCs w:val="19"/>
        </w:rPr>
        <w:t xml:space="preserve"> </w:t>
      </w:r>
      <w:r w:rsidRPr="007E4198">
        <w:rPr>
          <w:rFonts w:hint="cs"/>
          <w:color w:val="FF6600"/>
          <w:sz w:val="19"/>
          <w:szCs w:val="19"/>
          <w:rtl/>
        </w:rPr>
        <w:t xml:space="preserve"> </w:t>
      </w:r>
      <w:r w:rsidRPr="007E4198">
        <w:rPr>
          <w:rFonts w:cs="Trad Al_Khat Deco"/>
          <w:color w:val="FF6600"/>
          <w:sz w:val="19"/>
          <w:szCs w:val="19"/>
          <w:rtl/>
          <w:lang w:bidi="fa-IR"/>
        </w:rPr>
        <w:t>حديث نزع الخميصة وقال ائتوني بأنبجانية أبي جهم متفق عليه من حديث عائشة وقد تقدم في العلم</w:t>
      </w:r>
      <w:r w:rsidRPr="007E4198">
        <w:rPr>
          <w:rFonts w:hint="cs"/>
          <w:color w:val="FF6600"/>
          <w:sz w:val="19"/>
          <w:szCs w:val="19"/>
          <w:rtl/>
          <w:lang w:bidi="fa-IR"/>
        </w:rPr>
        <w:t>.</w:t>
      </w:r>
    </w:p>
  </w:footnote>
  <w:footnote w:id="461">
    <w:p w:rsidR="00CD1DE1" w:rsidRPr="007E4198" w:rsidP="00764247">
      <w:pPr>
        <w:pStyle w:val="FootnoteText"/>
        <w:widowControl w:val="0"/>
        <w:bidi/>
        <w:ind w:left="0" w:right="0"/>
        <w:rPr>
          <w:rFonts w:hint="cs"/>
          <w:color w:val="FF6600"/>
          <w:sz w:val="19"/>
          <w:szCs w:val="19"/>
          <w:rtl/>
          <w:lang w:bidi="fa-IR"/>
        </w:rPr>
      </w:pPr>
      <w:r w:rsidRPr="007E4198">
        <w:rPr>
          <w:rStyle w:val="FootnoteReference"/>
          <w:color w:val="FF6600"/>
          <w:sz w:val="19"/>
          <w:szCs w:val="19"/>
        </w:rPr>
        <w:footnoteRef/>
      </w:r>
      <w:r w:rsidRPr="007E4198">
        <w:rPr>
          <w:color w:val="FF6600"/>
          <w:sz w:val="19"/>
          <w:szCs w:val="19"/>
        </w:rPr>
        <w:t xml:space="preserve"> </w:t>
      </w:r>
      <w:r w:rsidRPr="007E4198">
        <w:rPr>
          <w:rFonts w:hint="cs"/>
          <w:color w:val="FF6600"/>
          <w:sz w:val="19"/>
          <w:szCs w:val="19"/>
          <w:rtl/>
        </w:rPr>
        <w:t xml:space="preserve"> </w:t>
      </w:r>
      <w:r w:rsidRPr="007E4198">
        <w:rPr>
          <w:rFonts w:cs="Trad Al_Khat Deco"/>
          <w:color w:val="FF6600"/>
          <w:sz w:val="19"/>
          <w:szCs w:val="19"/>
          <w:rtl/>
          <w:lang w:bidi="fa-IR"/>
        </w:rPr>
        <w:t>حديث أمره بنزع الشراك الجديد ورد الشراك الخلق إذ نظر إليه في صلاته أخرجه ابن المبارك في الزهد من حديث أبي النضر مرسلا بإسناد صحيح</w:t>
      </w:r>
      <w:r w:rsidRPr="007E4198">
        <w:rPr>
          <w:rFonts w:hint="cs"/>
          <w:color w:val="FF6600"/>
          <w:sz w:val="19"/>
          <w:szCs w:val="19"/>
          <w:rtl/>
          <w:lang w:bidi="fa-IR"/>
        </w:rPr>
        <w:t>.</w:t>
      </w:r>
    </w:p>
  </w:footnote>
  <w:footnote w:id="462">
    <w:p w:rsidR="00CD1DE1" w:rsidRPr="007E4198" w:rsidP="00764247">
      <w:pPr>
        <w:pStyle w:val="FootnoteText"/>
        <w:widowControl w:val="0"/>
        <w:bidi/>
        <w:ind w:left="0" w:right="0"/>
        <w:rPr>
          <w:rFonts w:hint="cs"/>
          <w:color w:val="FF6600"/>
          <w:sz w:val="19"/>
          <w:szCs w:val="19"/>
          <w:rtl/>
          <w:lang w:bidi="fa-IR"/>
        </w:rPr>
      </w:pPr>
      <w:r w:rsidRPr="007E4198">
        <w:rPr>
          <w:rStyle w:val="FootnoteReference"/>
          <w:color w:val="FF6600"/>
          <w:sz w:val="19"/>
          <w:szCs w:val="19"/>
        </w:rPr>
        <w:footnoteRef/>
      </w:r>
      <w:r w:rsidRPr="007E4198">
        <w:rPr>
          <w:color w:val="FF6600"/>
          <w:sz w:val="19"/>
          <w:szCs w:val="19"/>
        </w:rPr>
        <w:t xml:space="preserve"> </w:t>
      </w:r>
      <w:r w:rsidRPr="007E4198">
        <w:rPr>
          <w:rFonts w:hint="cs"/>
          <w:color w:val="FF6600"/>
          <w:sz w:val="19"/>
          <w:szCs w:val="19"/>
          <w:rtl/>
        </w:rPr>
        <w:t xml:space="preserve"> </w:t>
      </w:r>
      <w:r w:rsidRPr="007E4198">
        <w:rPr>
          <w:rFonts w:cs="Trad Al_Khat Deco"/>
          <w:color w:val="FF6600"/>
          <w:sz w:val="19"/>
          <w:szCs w:val="19"/>
          <w:rtl/>
          <w:lang w:bidi="fa-IR"/>
        </w:rPr>
        <w:t>حديث احتذى نعلا فأعجبه حسنها فسجد وقال تواضعت لربي الحديث أخرجه أبو عبد الله ابن حقيق في شرف الفقراء من حديث عائشة بإسناد ضعيف</w:t>
      </w:r>
      <w:r w:rsidRPr="007E4198">
        <w:rPr>
          <w:rFonts w:hint="cs"/>
          <w:color w:val="FF6600"/>
          <w:sz w:val="19"/>
          <w:szCs w:val="19"/>
          <w:rtl/>
          <w:lang w:bidi="fa-IR"/>
        </w:rPr>
        <w:t>.</w:t>
      </w:r>
    </w:p>
  </w:footnote>
  <w:footnote w:id="463">
    <w:p w:rsidR="00CD1DE1" w:rsidRPr="005D396C"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رميه بالخاتم الذهب من يده وقال شغلني هذا نظرة إليه ونظرة إليكم أخرجه النسائي من حديث ابن عباس بإسناد صحيح وليس فيه بيان أن الخاتم كان ذهبا ولا فضة إنما هو مطلق</w:t>
      </w:r>
      <w:r>
        <w:rPr>
          <w:rFonts w:hint="cs"/>
          <w:rtl/>
        </w:rPr>
        <w:t>.</w:t>
      </w:r>
    </w:p>
  </w:footnote>
  <w:footnote w:id="464">
    <w:p w:rsidR="00CD1DE1" w:rsidRPr="00E62CD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إن أبا طلحة </w:t>
      </w:r>
      <w:r w:rsidRPr="00DD0B6C">
        <w:rPr>
          <w:rFonts w:cs="Trad Al_Khat Deco2"/>
          <w:rtl/>
        </w:rPr>
        <w:t>صلى</w:t>
      </w:r>
      <w:r w:rsidRPr="00E70D37">
        <w:rPr>
          <w:rtl/>
        </w:rPr>
        <w:t xml:space="preserve"> في حائط له فيه شجر فأعجبه ريش طائر في الشجر الحديث أخرجه في سهوه في الصلاة وتصدقه بالحائط مالك عن عبد الله بن أبي بكر أن أبا طلحة الأنصاري فذكره بنحوه</w:t>
      </w:r>
      <w:r>
        <w:rPr>
          <w:rFonts w:hint="cs"/>
          <w:rtl/>
        </w:rPr>
        <w:t>.</w:t>
      </w:r>
    </w:p>
  </w:footnote>
  <w:footnote w:id="465">
    <w:p w:rsidR="00CD1DE1" w:rsidRPr="00E62CD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بها أرحنا يا بلال أخرجه الدارقطني في العلل من حديث بلال ولأبي داود نحوه من حديث رجل من الصحابة لم يسم بإسناد صحيح</w:t>
      </w:r>
      <w:r>
        <w:rPr>
          <w:rFonts w:hint="cs"/>
          <w:rtl/>
        </w:rPr>
        <w:t>.</w:t>
      </w:r>
    </w:p>
  </w:footnote>
  <w:footnote w:id="466">
    <w:p w:rsidR="00CD1DE1" w:rsidRPr="00D31DC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إذا قام العبد إلى صلاته وكان وجهه وهواه إلى الله انصرف كيوم ولدته أمه لم أجده</w:t>
      </w:r>
      <w:r>
        <w:rPr>
          <w:rFonts w:hint="cs"/>
          <w:rtl/>
        </w:rPr>
        <w:t>.</w:t>
      </w:r>
    </w:p>
  </w:footnote>
  <w:footnote w:id="467">
    <w:p w:rsidR="00CD1DE1" w:rsidRPr="00D31DC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قال أبو هريرة كيف الحياء من الله قال تستحي منه كما تستحي من الرجل الصالح من قومك أخرجه الخرائطي في مكارم الأخلاق والبيهقي في الشعب من حديث سعيد بن زيد مرسلا بنحوه وأرسله البيهقي بزيادة ابن عمر في السند وفي العلل الدارقطني عن ابن عمر له وقال إنه أشبه شيء بالصواب لوروده من حديث سعيد بن زيد أحد العشرة</w:t>
      </w:r>
      <w:r>
        <w:rPr>
          <w:rFonts w:hint="cs"/>
          <w:rtl/>
        </w:rPr>
        <w:t>.</w:t>
      </w:r>
    </w:p>
  </w:footnote>
  <w:footnote w:id="468">
    <w:p w:rsidR="00CD1DE1" w:rsidRPr="00A836F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قال الله تعالى لا إله إلا الله حصني أخرجه الحاكم في التاريخ وأبو نعيم في الحلية من طريق أهل البيت من حديث علي بإسناد ضعيف جدا وقول أبي منصور الديلمي إنه حديث ثابت مردود عليه</w:t>
      </w:r>
      <w:r>
        <w:rPr>
          <w:rFonts w:hint="cs"/>
          <w:rtl/>
        </w:rPr>
        <w:t>.</w:t>
      </w:r>
    </w:p>
  </w:footnote>
  <w:footnote w:id="469">
    <w:p w:rsidR="00CD1DE1" w:rsidRPr="00C8116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قسمت الصلاة بيني وبينعبدي نصفين الحديث أخرجه مسلم عن أبي هريرة</w:t>
      </w:r>
      <w:r>
        <w:rPr>
          <w:rFonts w:hint="cs"/>
          <w:rtl/>
        </w:rPr>
        <w:t>.</w:t>
      </w:r>
    </w:p>
  </w:footnote>
  <w:footnote w:id="470">
    <w:p w:rsidR="00CD1DE1" w:rsidRPr="00D8246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يقال لصاحب القرآن اقرأ وارق الحديث أخرجه أبو داود والترمذي والنسائي من حديث عبد الله بن عمر وقال الترمذي حسن صحيح</w:t>
      </w:r>
      <w:r>
        <w:rPr>
          <w:rFonts w:hint="cs"/>
          <w:rtl/>
        </w:rPr>
        <w:t>.</w:t>
      </w:r>
    </w:p>
  </w:footnote>
  <w:footnote w:id="471">
    <w:p w:rsidR="00CD1DE1" w:rsidRPr="00D82466" w:rsidP="00764247">
      <w:pPr>
        <w:pStyle w:val="Style1"/>
        <w:widowControl w:val="0"/>
        <w:ind w:left="0" w:right="0"/>
        <w:rPr>
          <w:rFonts w:hint="cs"/>
          <w:rtl/>
        </w:rPr>
      </w:pPr>
      <w:r>
        <w:rPr>
          <w:rStyle w:val="FootnoteReference"/>
        </w:rPr>
        <w:footnoteRef/>
      </w:r>
      <w:r>
        <w:t xml:space="preserve"> </w:t>
      </w:r>
      <w:r>
        <w:rPr>
          <w:rFonts w:hint="cs"/>
          <w:rtl/>
        </w:rPr>
        <w:t xml:space="preserve"> حديث </w:t>
      </w:r>
      <w:r w:rsidRPr="00E70D37">
        <w:rPr>
          <w:rtl/>
        </w:rPr>
        <w:t xml:space="preserve">إن الله يقبل </w:t>
      </w:r>
      <w:r w:rsidRPr="00DD0B6C">
        <w:rPr>
          <w:rFonts w:cs="Trad Al_Khat Deco2"/>
          <w:rtl/>
        </w:rPr>
        <w:t>على</w:t>
      </w:r>
      <w:r w:rsidRPr="00E70D37">
        <w:rPr>
          <w:rtl/>
        </w:rPr>
        <w:t xml:space="preserve"> المصلي ما لم يلتفت أخرجه أبو داود والنسائي والحاكم وصحح إسناده أبي ذر</w:t>
      </w:r>
      <w:r>
        <w:rPr>
          <w:rFonts w:hint="cs"/>
          <w:rtl/>
        </w:rPr>
        <w:t>.</w:t>
      </w:r>
    </w:p>
  </w:footnote>
  <w:footnote w:id="472">
    <w:p w:rsidR="00CD1DE1" w:rsidRPr="00D8246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اللهم أصلح الراعي والرعية لم أقف له </w:t>
      </w:r>
      <w:r w:rsidRPr="00DD0B6C">
        <w:rPr>
          <w:rFonts w:cs="Trad Al_Khat Deco2"/>
          <w:rtl/>
        </w:rPr>
        <w:t>على</w:t>
      </w:r>
      <w:r w:rsidRPr="00E70D37">
        <w:rPr>
          <w:rtl/>
        </w:rPr>
        <w:t xml:space="preserve"> أصل فسره المصنف بالقلب والجوارح</w:t>
      </w:r>
      <w:r>
        <w:rPr>
          <w:rFonts w:hint="cs"/>
          <w:rtl/>
        </w:rPr>
        <w:t>.</w:t>
      </w:r>
    </w:p>
  </w:footnote>
  <w:footnote w:id="473">
    <w:p w:rsidR="00CD1DE1" w:rsidRPr="007335B0"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العبد إذا قام في الصلاة رفع الله الحجاب بينه وبين عبده الحديث لم أجده</w:t>
      </w:r>
      <w:r>
        <w:rPr>
          <w:rFonts w:hint="cs"/>
          <w:rtl/>
        </w:rPr>
        <w:t>.</w:t>
      </w:r>
    </w:p>
  </w:footnote>
  <w:footnote w:id="474">
    <w:p w:rsidR="00CD1DE1" w:rsidRPr="004904E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إن عمار بن ياسر </w:t>
      </w:r>
      <w:r w:rsidRPr="00DD0B6C">
        <w:rPr>
          <w:rFonts w:cs="Trad Al_Khat Deco2"/>
          <w:rtl/>
        </w:rPr>
        <w:t>صلى</w:t>
      </w:r>
      <w:r w:rsidRPr="00E70D37">
        <w:rPr>
          <w:rtl/>
        </w:rPr>
        <w:t xml:space="preserve"> فأخفها فقيل له خففت يا أبا اليقظان الحديث وفيه إن العبد ليصلي صلاة لا يكتب له نصفها ولا ثلثها إلى آخره أخرجه أحمد بإسناد صحيح وتقدم المرفوع عنه وهو عند أبي داود والنسائي</w:t>
      </w:r>
      <w:r>
        <w:rPr>
          <w:rFonts w:hint="cs"/>
          <w:rtl/>
        </w:rPr>
        <w:t>.</w:t>
      </w:r>
    </w:p>
  </w:footnote>
  <w:footnote w:id="475">
    <w:p w:rsidR="00CD1DE1" w:rsidRPr="00617304" w:rsidP="00E270F0">
      <w:pPr>
        <w:pStyle w:val="Style1"/>
        <w:ind w:left="0" w:right="0"/>
        <w:rPr>
          <w:rFonts w:hint="cs"/>
          <w:rtl/>
        </w:rPr>
      </w:pPr>
      <w:r>
        <w:rPr>
          <w:rStyle w:val="FootnoteReference"/>
        </w:rPr>
        <w:footnoteRef/>
      </w:r>
      <w:r>
        <w:t xml:space="preserve"> </w:t>
      </w:r>
      <w:r>
        <w:rPr>
          <w:rFonts w:hint="cs"/>
          <w:rtl/>
        </w:rPr>
        <w:t xml:space="preserve"> </w:t>
      </w:r>
      <w:r w:rsidRPr="00E270F0">
        <w:rPr>
          <w:rtl/>
        </w:rPr>
        <w:t>حديث جبر نقصان</w:t>
      </w:r>
      <w:r w:rsidRPr="00E270F0">
        <w:rPr>
          <w:rFonts w:hint="cs"/>
          <w:rtl/>
        </w:rPr>
        <w:t xml:space="preserve">  </w:t>
      </w:r>
      <w:r w:rsidRPr="00E270F0">
        <w:rPr>
          <w:rtl/>
        </w:rPr>
        <w:t xml:space="preserve"> الفرائض بالنوافل رواه أصحاب السنن والحاكم وصححه من حديث أبي هريرة إن أول ما يحاسب به</w:t>
      </w:r>
      <w:r w:rsidRPr="00E70D37">
        <w:rPr>
          <w:rtl/>
        </w:rPr>
        <w:t xml:space="preserve"> العبد يوم القيامة من عمله صلاته وفيه فإن انتقص من فرضه شيئا قال الرب عز وجل انظروا هل لعبدي من تطوع فيكمل بها ما نقص من الفريضة</w:t>
      </w:r>
      <w:r>
        <w:rPr>
          <w:rFonts w:hint="cs"/>
          <w:rtl/>
        </w:rPr>
        <w:t>.</w:t>
      </w:r>
    </w:p>
  </w:footnote>
  <w:footnote w:id="476">
    <w:p w:rsidR="00CD1DE1" w:rsidRPr="00617304"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قال الله تعالى لا ينجو مني عبدي إلا بأداء ما افترضت عليه لم أجده</w:t>
      </w:r>
      <w:r>
        <w:rPr>
          <w:rFonts w:hint="cs"/>
          <w:rtl/>
        </w:rPr>
        <w:t>.</w:t>
      </w:r>
    </w:p>
  </w:footnote>
  <w:footnote w:id="477">
    <w:p w:rsidR="00CD1DE1" w:rsidRPr="00E703C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w:t>
      </w:r>
      <w:r w:rsidRPr="00DD0B6C">
        <w:rPr>
          <w:rFonts w:cs="Trad Al_Khat Deco2"/>
          <w:rtl/>
        </w:rPr>
        <w:t>صلى</w:t>
      </w:r>
      <w:r w:rsidRPr="00E70D37">
        <w:rPr>
          <w:rtl/>
        </w:rPr>
        <w:t xml:space="preserve"> صلاة فترك من قراءتها آية فلما التفت قال ماذا قرأت فسكت القوم فسأل أبي بن كعب الحديث رواه محمد بن نصر في كتاب الصلاة مرسلا وأبو منصور الديلمي من حديث أبي بن كعب ورواه النسائي مختصرا من حديث عبد الرحمن بن أبزى بإسناد صحيح</w:t>
      </w:r>
      <w:r>
        <w:rPr>
          <w:rFonts w:hint="cs"/>
          <w:rtl/>
        </w:rPr>
        <w:t>.</w:t>
      </w:r>
    </w:p>
  </w:footnote>
  <w:footnote w:id="478">
    <w:p w:rsidR="00CD1DE1" w:rsidRPr="00C2640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ثلاثة لا تجاوز صلاتهم رءوسهم العبد الآبق الحديث أخرجه الترمذي من حديث أبي أمامة وقال حسن غريب وضعفه البيهقي</w:t>
      </w:r>
      <w:r>
        <w:rPr>
          <w:rFonts w:hint="cs"/>
          <w:rtl/>
        </w:rPr>
        <w:t>.</w:t>
      </w:r>
    </w:p>
  </w:footnote>
  <w:footnote w:id="479">
    <w:p w:rsidR="00CD1DE1" w:rsidRPr="002F37E4" w:rsidP="00E270F0">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الإمام ضامن والمؤذن مؤتمن أخرجه أبو داود والترمذي من حديث أبي هريرة وحكي عن ابن المديني أنه لم يثبته ورواه أحمد من حديث أبي أمامة بإسناد حسن</w:t>
      </w:r>
      <w:r>
        <w:rPr>
          <w:rFonts w:hint="cs"/>
          <w:rtl/>
        </w:rPr>
        <w:t>.</w:t>
      </w:r>
    </w:p>
  </w:footnote>
  <w:footnote w:id="480">
    <w:p w:rsidR="00CD1DE1" w:rsidRPr="002F37E4"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الإمام أمين فإذا ركع فاركعوا الحديث أخرجه البخاري من حديث أبي هريرة دون قوله الإمام أمين وهو بهذه الزيادة في مسند الحميري وهو متفق عليه من حديث أنس دون هذه الزيادة</w:t>
      </w:r>
      <w:r>
        <w:rPr>
          <w:rFonts w:hint="cs"/>
          <w:rtl/>
        </w:rPr>
        <w:t>.</w:t>
      </w:r>
    </w:p>
  </w:footnote>
  <w:footnote w:id="481">
    <w:p w:rsidR="00CD1DE1" w:rsidRPr="00B200A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فإن أتم فله ولهم وإن انتقص فعليه ولا عليهم أخرجه أبو داود وابن ماجه والحاكم وصححه من حديث عقبة بن عامر والبخاري من حديث أبي هريرة يصلون بكم فإن أصابوا فلكم وإن أخطئوا فلكم وعليهم</w:t>
      </w:r>
      <w:r>
        <w:rPr>
          <w:rFonts w:hint="cs"/>
          <w:rtl/>
        </w:rPr>
        <w:t>.</w:t>
      </w:r>
    </w:p>
  </w:footnote>
  <w:footnote w:id="482">
    <w:p w:rsidR="00CD1DE1" w:rsidRPr="00B200A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اللهم أرشد الأئمة واغفر للمؤذنين هو بقية حديث الإمام ضامن وتقدم قبل بحديثين</w:t>
      </w:r>
      <w:r>
        <w:rPr>
          <w:rFonts w:hint="cs"/>
          <w:rtl/>
        </w:rPr>
        <w:t>.</w:t>
      </w:r>
    </w:p>
  </w:footnote>
  <w:footnote w:id="483">
    <w:p w:rsidR="00CD1DE1" w:rsidRPr="00B200A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من أذن في مسجد سبع سنين وجبت له الجنة ومن أذن أربعين عاما دخل الجنة بغير حساب أخرجه الترمذي وابن ماجه من حديث ابن عباس بالشطر الأول نحوه قال الترمذي حديث غريب</w:t>
      </w:r>
      <w:r>
        <w:rPr>
          <w:rFonts w:hint="cs"/>
          <w:rtl/>
        </w:rPr>
        <w:t>.</w:t>
      </w:r>
    </w:p>
  </w:footnote>
  <w:footnote w:id="484">
    <w:p w:rsidR="00CD1DE1" w:rsidRPr="00B200A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ليوم من سلطان عادل أفضل من عبادة سبعين سنة أخرجه الطبراني من حديث ابن عباس بسند حسن بلفظ ستين</w:t>
      </w:r>
      <w:r>
        <w:rPr>
          <w:rFonts w:hint="cs"/>
          <w:rtl/>
        </w:rPr>
        <w:t>.</w:t>
      </w:r>
    </w:p>
  </w:footnote>
  <w:footnote w:id="485">
    <w:p w:rsidR="00CD1DE1" w:rsidRPr="00B200A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أئمتكم وفدكم إلى الله تعالى فإن أردتم أن تزكوا صلاتكم فقدموا خياركم أخرجه الدارقطني والبيهقي وضعف إسناده من حديث ابن عمر والبغوي وابن قانع والطبراني في معاجمهم والحاكم من حديث مرثد بن أبي مرثد نحوه وهو منقطع وفيه يحيى بن يحيى الأسلمي وهو ضعيف</w:t>
      </w:r>
      <w:r>
        <w:rPr>
          <w:rFonts w:hint="cs"/>
          <w:rtl/>
        </w:rPr>
        <w:t>.</w:t>
      </w:r>
    </w:p>
  </w:footnote>
  <w:footnote w:id="486">
    <w:p w:rsidR="00CD1DE1" w:rsidRPr="00B200A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تقديم الصحابة أبا بكر وقولهم اخترنا لدنيانا من اختاره رسول الله </w:t>
      </w:r>
      <w:r w:rsidRPr="00B200AB">
        <w:rPr>
          <w:rFonts w:hint="cs"/>
          <w:color w:val="FFFF00"/>
          <w:sz w:val="20"/>
          <w:szCs w:val="20"/>
          <w:rtl/>
        </w:rPr>
        <w:t>ﭬ</w:t>
      </w:r>
      <w:r w:rsidRPr="00E70D37">
        <w:rPr>
          <w:rtl/>
        </w:rPr>
        <w:t xml:space="preserve"> لديننا أخرجه ابن شاهين في شرح مذهب أهل السنة من حديث علي قال لقد أمر رسول الله </w:t>
      </w:r>
      <w:r w:rsidRPr="00B200AB">
        <w:rPr>
          <w:rFonts w:hint="cs"/>
          <w:color w:val="FFFF00"/>
          <w:sz w:val="20"/>
          <w:szCs w:val="20"/>
          <w:rtl/>
        </w:rPr>
        <w:t>ﭬ</w:t>
      </w:r>
      <w:r w:rsidRPr="00E70D37">
        <w:rPr>
          <w:rtl/>
        </w:rPr>
        <w:t xml:space="preserve"> أبا بكر أن يصلي بالناس وإني شاهد ما أنا بغائب ولا بي مرض فرضينا لدنيانا ما رضي به النبي </w:t>
      </w:r>
      <w:r w:rsidRPr="00B200AB">
        <w:rPr>
          <w:rFonts w:hint="cs"/>
          <w:color w:val="FFFF00"/>
          <w:sz w:val="20"/>
          <w:szCs w:val="20"/>
          <w:rtl/>
        </w:rPr>
        <w:t>ﭬ</w:t>
      </w:r>
      <w:r w:rsidRPr="00E70D37">
        <w:rPr>
          <w:rtl/>
        </w:rPr>
        <w:t xml:space="preserve"> لديننا والمرفوع منه متفق عليه من حديث عائشة وأبي موسى في حديث قال مروا أبا بكر فليصل بالناس</w:t>
      </w:r>
      <w:r>
        <w:rPr>
          <w:rFonts w:hint="cs"/>
          <w:rtl/>
        </w:rPr>
        <w:t>.</w:t>
      </w:r>
    </w:p>
  </w:footnote>
  <w:footnote w:id="487">
    <w:p w:rsidR="00CD1DE1" w:rsidRPr="003E612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تقديم الصحابة بلالا</w:t>
      </w:r>
      <w:r>
        <w:rPr>
          <w:rFonts w:hint="cs"/>
          <w:rtl/>
        </w:rPr>
        <w:t xml:space="preserve"> [</w:t>
      </w:r>
      <w:r w:rsidRPr="00E270F0">
        <w:rPr>
          <w:rFonts w:hint="cs"/>
          <w:color w:val="auto"/>
          <w:rtl/>
        </w:rPr>
        <w:t>قوله العراقى تقديم الصحابة بلالا لعل المناسب عدم تقديمه فليتأمل</w:t>
      </w:r>
      <w:r>
        <w:rPr>
          <w:rFonts w:hint="cs"/>
          <w:rtl/>
        </w:rPr>
        <w:t>]</w:t>
      </w:r>
      <w:r w:rsidRPr="00E70D37">
        <w:rPr>
          <w:rtl/>
        </w:rPr>
        <w:t xml:space="preserve"> احتجاجا بأن رسول الله </w:t>
      </w:r>
      <w:r w:rsidRPr="003E6127">
        <w:rPr>
          <w:rFonts w:hint="cs"/>
          <w:color w:val="FFFF00"/>
          <w:sz w:val="20"/>
          <w:szCs w:val="20"/>
          <w:rtl/>
        </w:rPr>
        <w:t>ﭬ</w:t>
      </w:r>
      <w:r w:rsidRPr="00E70D37">
        <w:rPr>
          <w:rtl/>
        </w:rPr>
        <w:t xml:space="preserve"> رضيه للأذان أما المرفوع منه فرواه أبو داود والترمذي وصححه وابن ماجه وابن خزيمة وابن حبان من حديث عبد الله بن زيد في بدء الأذان وفيه قم مع بلال فألق عليه ما رأيت فيؤذن به الحديث وأما تقديمهم له بعد موت النبي </w:t>
      </w:r>
      <w:r w:rsidRPr="003E6127">
        <w:rPr>
          <w:rFonts w:hint="cs"/>
          <w:color w:val="FFFF00"/>
          <w:sz w:val="20"/>
          <w:szCs w:val="20"/>
          <w:rtl/>
        </w:rPr>
        <w:t>ﭬ</w:t>
      </w:r>
      <w:r w:rsidRPr="00E70D37">
        <w:rPr>
          <w:rtl/>
        </w:rPr>
        <w:t xml:space="preserve"> فروى الطبراني أن بلالا جاء إلى أبي بكر فقال يا خليفة رسول الله </w:t>
      </w:r>
      <w:r w:rsidRPr="003E6127">
        <w:rPr>
          <w:rFonts w:hint="cs"/>
          <w:color w:val="FFFF00"/>
          <w:sz w:val="20"/>
          <w:szCs w:val="20"/>
          <w:rtl/>
        </w:rPr>
        <w:t>ﭬ</w:t>
      </w:r>
      <w:r w:rsidRPr="00E70D37">
        <w:rPr>
          <w:rtl/>
        </w:rPr>
        <w:t xml:space="preserve"> أردت أن أربط نفسي في سبيل الله حتى أموت فقال أبو بكر أنشدك بالله يا بلال وحرمتي وحقي لقد كبرت سني وضعفت قوتي واقترب أجلي فأقام بلال معه فلما توفي أبو بكر جاء عمر فقال له مثل ما قال لأبي بكر فأبى عليه فقال عمر فمن يا بلال فقال إلى سعد فإنه قد أذن بقباء </w:t>
      </w:r>
      <w:r w:rsidRPr="00DD0B6C">
        <w:rPr>
          <w:rFonts w:cs="Trad Al_Khat Deco2"/>
          <w:rtl/>
        </w:rPr>
        <w:t>على</w:t>
      </w:r>
      <w:r w:rsidRPr="00E70D37">
        <w:rPr>
          <w:rtl/>
        </w:rPr>
        <w:t xml:space="preserve"> عهد رسول الله </w:t>
      </w:r>
      <w:r w:rsidRPr="003E6127">
        <w:rPr>
          <w:rFonts w:hint="cs"/>
          <w:color w:val="FFFF00"/>
          <w:sz w:val="20"/>
          <w:szCs w:val="20"/>
          <w:rtl/>
        </w:rPr>
        <w:t>ﭬ</w:t>
      </w:r>
      <w:r w:rsidRPr="00E70D37">
        <w:rPr>
          <w:rtl/>
        </w:rPr>
        <w:t xml:space="preserve"> فجعل عمر الأذان إلى سعد وعقبة وفي إسناده جهالة</w:t>
      </w:r>
      <w:r>
        <w:rPr>
          <w:rFonts w:hint="cs"/>
          <w:rtl/>
        </w:rPr>
        <w:t>.</w:t>
      </w:r>
    </w:p>
  </w:footnote>
  <w:footnote w:id="488">
    <w:p w:rsidR="00CD1DE1" w:rsidRPr="003E612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قال له رجل يا رسول الله دلني </w:t>
      </w:r>
      <w:r w:rsidRPr="00DD0B6C">
        <w:rPr>
          <w:rFonts w:cs="Trad Al_Khat Deco2"/>
          <w:rtl/>
        </w:rPr>
        <w:t>على</w:t>
      </w:r>
      <w:r w:rsidRPr="00E70D37">
        <w:rPr>
          <w:rtl/>
        </w:rPr>
        <w:t xml:space="preserve"> عمل أدخل به الجنة فقال كن مؤذنا الحديث أخرجه البخاري في التاريخ والعقيلي في الضعفاء والطبراني في الأوسط من حديث ابن عباس بإسناد ضعيف</w:t>
      </w:r>
      <w:r>
        <w:rPr>
          <w:rFonts w:hint="cs"/>
          <w:rtl/>
        </w:rPr>
        <w:t>.</w:t>
      </w:r>
    </w:p>
  </w:footnote>
  <w:footnote w:id="489">
    <w:p w:rsidR="00CD1DE1" w:rsidRPr="003E612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فضل أول الوقت </w:t>
      </w:r>
      <w:r w:rsidRPr="00DD0B6C">
        <w:rPr>
          <w:rFonts w:cs="Trad Al_Khat Deco2"/>
          <w:rtl/>
        </w:rPr>
        <w:t>على</w:t>
      </w:r>
      <w:r w:rsidRPr="00E70D37">
        <w:rPr>
          <w:rtl/>
        </w:rPr>
        <w:t xml:space="preserve"> آخره كفضل الآخرة </w:t>
      </w:r>
      <w:r w:rsidRPr="00DD0B6C">
        <w:rPr>
          <w:rFonts w:cs="Trad Al_Khat Deco2"/>
          <w:rtl/>
        </w:rPr>
        <w:t>على</w:t>
      </w:r>
      <w:r w:rsidRPr="00E70D37">
        <w:rPr>
          <w:rtl/>
        </w:rPr>
        <w:t xml:space="preserve"> الدنيا أخرجه أبو منصور الديلمي في مسند الفردوس من حديث ابن عمر بسند ضعيف</w:t>
      </w:r>
      <w:r>
        <w:rPr>
          <w:rFonts w:hint="cs"/>
          <w:rtl/>
        </w:rPr>
        <w:t>.</w:t>
      </w:r>
    </w:p>
  </w:footnote>
  <w:footnote w:id="490">
    <w:p w:rsidR="00CD1DE1" w:rsidRPr="0061477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العبد ليصلي الصلاة في آخر وقتها ولم تفته الحديث أخرجه الدارقطني من حديث أبي هريرة نحوه بإسناد ضعيف</w:t>
      </w:r>
      <w:r>
        <w:rPr>
          <w:rFonts w:hint="cs"/>
          <w:rtl/>
        </w:rPr>
        <w:t>.</w:t>
      </w:r>
    </w:p>
  </w:footnote>
  <w:footnote w:id="491">
    <w:p w:rsidR="00CD1DE1" w:rsidRPr="0061477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تأخر رسول الله </w:t>
      </w:r>
      <w:r w:rsidRPr="0061477B">
        <w:rPr>
          <w:rFonts w:hint="cs"/>
          <w:color w:val="FFFF00"/>
          <w:sz w:val="20"/>
          <w:szCs w:val="20"/>
          <w:rtl/>
        </w:rPr>
        <w:t>ﭬ</w:t>
      </w:r>
      <w:r w:rsidRPr="00E70D37">
        <w:rPr>
          <w:rtl/>
        </w:rPr>
        <w:t xml:space="preserve"> يوما عن صلاة الفجر وكان في سفر وإنما تأخر للطهارة فقدموا عبد الرحمن بن عوف الحديث متفق عليه من حديث المغيرة</w:t>
      </w:r>
      <w:r>
        <w:rPr>
          <w:rFonts w:hint="cs"/>
          <w:rtl/>
        </w:rPr>
        <w:t>.</w:t>
      </w:r>
    </w:p>
  </w:footnote>
  <w:footnote w:id="492">
    <w:p w:rsidR="00CD1DE1" w:rsidRPr="0061477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تأخر في صلاة الظهر فقدموا أبا بكر الحديث متفق عليه من حديث سهل بن سعد</w:t>
      </w:r>
      <w:r>
        <w:rPr>
          <w:rFonts w:hint="cs"/>
          <w:rtl/>
        </w:rPr>
        <w:t>.</w:t>
      </w:r>
    </w:p>
  </w:footnote>
  <w:footnote w:id="493">
    <w:p w:rsidR="00CD1DE1" w:rsidRPr="00CC3CBE"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اتخذ مؤذنا لا يأخذ </w:t>
      </w:r>
      <w:r w:rsidRPr="00DD0B6C">
        <w:rPr>
          <w:rFonts w:cs="Trad Al_Khat Deco2"/>
          <w:rtl/>
        </w:rPr>
        <w:t>على</w:t>
      </w:r>
      <w:r w:rsidRPr="00E70D37">
        <w:rPr>
          <w:rtl/>
        </w:rPr>
        <w:t xml:space="preserve"> أذانه أجرة أخرجه أصحاب السنن والحاكم وصححه من حديث عثمان بن أبي العاص الثقفي</w:t>
      </w:r>
      <w:r>
        <w:rPr>
          <w:rFonts w:hint="cs"/>
          <w:rtl/>
        </w:rPr>
        <w:t>.</w:t>
      </w:r>
    </w:p>
  </w:footnote>
  <w:footnote w:id="494">
    <w:p w:rsidR="00CD1DE1" w:rsidRPr="0064279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تذكر النبي </w:t>
      </w:r>
      <w:r w:rsidRPr="0064279B">
        <w:rPr>
          <w:rFonts w:hint="cs"/>
          <w:color w:val="FFFF00"/>
          <w:sz w:val="20"/>
          <w:szCs w:val="20"/>
          <w:rtl/>
        </w:rPr>
        <w:t>ﭬ</w:t>
      </w:r>
      <w:r w:rsidRPr="00E70D37">
        <w:rPr>
          <w:rtl/>
        </w:rPr>
        <w:t xml:space="preserve"> الجنابة في صلاته فاستخلف واغتسل ثم رجع أخرجه أبو داود من حديث أبي بكرة بإسناد صحيح وليس فيه ذكر الاستخلاف وإنما قال ثم أومأ إليهم أن مكانكم الحديث وورد الاستخلاف من فعل عمر وعلي وعند البخاري استخلاف عمر في قصة طعنه</w:t>
      </w:r>
      <w:r>
        <w:rPr>
          <w:rFonts w:hint="cs"/>
          <w:rtl/>
        </w:rPr>
        <w:t>.</w:t>
      </w:r>
    </w:p>
  </w:footnote>
  <w:footnote w:id="495">
    <w:p w:rsidR="00CD1DE1" w:rsidRPr="00523CA3"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يمهل المؤذن بين الأذان والإقامة بقدر ما يفرغ الآكل من طعامه والمعتصر من اعتصاره أخرجه الترمذي والحاكم من حديث جابر يا بلال اجعل بين أذانك وإقامتك قدر ما يفرغ الآكل من أكله والشارب من شربه والمعتصر إذا دخل لقضاء حاجته قال الترمذي إسناده مجهول وقال الحاكم ليس في إسناده مطعون فيه غير عمرو بن قايد قلت بل فيه عبد المنعم الدياجي منكر الحديث قاله البخاري وغيره</w:t>
      </w:r>
      <w:r>
        <w:rPr>
          <w:rFonts w:hint="cs"/>
          <w:rtl/>
        </w:rPr>
        <w:t>.</w:t>
      </w:r>
    </w:p>
  </w:footnote>
  <w:footnote w:id="496">
    <w:p w:rsidR="00CD1DE1" w:rsidRPr="00523CA3"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النهي عن مدافعة الأخبثين أخرجه مسلم من حديث عائشة بلفظ صلاة وللبيهقي لا يصلين أحدكم الحديث</w:t>
      </w:r>
      <w:r>
        <w:rPr>
          <w:rFonts w:hint="cs"/>
          <w:rtl/>
        </w:rPr>
        <w:t>.</w:t>
      </w:r>
    </w:p>
  </w:footnote>
  <w:footnote w:id="497">
    <w:p w:rsidR="00CD1DE1" w:rsidRPr="00E22849" w:rsidP="00764247">
      <w:pPr>
        <w:pStyle w:val="Style1"/>
        <w:widowControl w:val="0"/>
        <w:ind w:left="0" w:right="0"/>
        <w:rPr>
          <w:rFonts w:hint="cs"/>
          <w:rtl/>
        </w:rPr>
      </w:pPr>
      <w:r>
        <w:rPr>
          <w:rStyle w:val="FootnoteReference"/>
        </w:rPr>
        <w:footnoteRef/>
      </w:r>
      <w:r>
        <w:t xml:space="preserve"> </w:t>
      </w:r>
      <w:r>
        <w:rPr>
          <w:rFonts w:hint="cs"/>
          <w:rtl/>
        </w:rPr>
        <w:t xml:space="preserve"> حديث </w:t>
      </w:r>
      <w:r w:rsidRPr="00E70D37">
        <w:rPr>
          <w:rtl/>
        </w:rPr>
        <w:t xml:space="preserve">الأمر بتقديم العشاء </w:t>
      </w:r>
      <w:r w:rsidRPr="00DD0B6C">
        <w:rPr>
          <w:rFonts w:cs="Trad Al_Khat Deco2"/>
          <w:rtl/>
        </w:rPr>
        <w:t>على</w:t>
      </w:r>
      <w:r w:rsidRPr="00E70D37">
        <w:rPr>
          <w:rtl/>
        </w:rPr>
        <w:t xml:space="preserve"> العشاء تقدم من حديث ابن عمر وعائشة إذا حضر العشاء وأقيمت الصلاة فابدؤا بالعشاء متفق عليه</w:t>
      </w:r>
      <w:r>
        <w:rPr>
          <w:rFonts w:hint="cs"/>
          <w:rtl/>
        </w:rPr>
        <w:t>.</w:t>
      </w:r>
    </w:p>
  </w:footnote>
  <w:footnote w:id="498">
    <w:p w:rsidR="00CD1DE1" w:rsidRPr="00E2284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الجهر ب بسم الله الرحمن الرحيم أخرجه الدارقطني والحاكم وصححه من حديث ابن عباس</w:t>
      </w:r>
      <w:r>
        <w:rPr>
          <w:rFonts w:hint="cs"/>
          <w:rtl/>
        </w:rPr>
        <w:t>.</w:t>
      </w:r>
    </w:p>
  </w:footnote>
  <w:footnote w:id="499">
    <w:p w:rsidR="00CD1DE1" w:rsidRPr="00E2284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ترك الجهر بها أخرجه مسلم من حديث أنس صليت خلف النبي </w:t>
      </w:r>
      <w:r w:rsidRPr="00E22849">
        <w:rPr>
          <w:rFonts w:hint="cs"/>
          <w:color w:val="FFFF00"/>
          <w:sz w:val="20"/>
          <w:szCs w:val="20"/>
          <w:rtl/>
        </w:rPr>
        <w:t>ﭬ</w:t>
      </w:r>
      <w:r w:rsidRPr="00E70D37">
        <w:rPr>
          <w:rtl/>
        </w:rPr>
        <w:t xml:space="preserve"> وأبي بكر وعمر فلم أسمع أحدا منهم يقرأ ببسم الله الرحمن الرحيم وللنسائي يجهر له ببسم الله الرحمن الرحيم</w:t>
      </w:r>
      <w:r>
        <w:rPr>
          <w:rFonts w:hint="cs"/>
          <w:rtl/>
        </w:rPr>
        <w:t>.</w:t>
      </w:r>
    </w:p>
  </w:footnote>
  <w:footnote w:id="500">
    <w:p w:rsidR="00CD1DE1" w:rsidRPr="00E2284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سمرة بن جندب وعمران بن حصين في سكتات الإمام رواه الإمام أحمد من حديث سمرة قال كانت لرسول الله </w:t>
      </w:r>
      <w:r w:rsidRPr="00E22849">
        <w:rPr>
          <w:rFonts w:hint="cs"/>
          <w:color w:val="FFFF00"/>
          <w:sz w:val="20"/>
          <w:szCs w:val="20"/>
          <w:rtl/>
        </w:rPr>
        <w:t>ﭬ</w:t>
      </w:r>
      <w:r w:rsidRPr="00E70D37">
        <w:rPr>
          <w:rtl/>
        </w:rPr>
        <w:t xml:space="preserve"> سكتات في صلاته وقال عمران أنا أحفظها عن رسول الله </w:t>
      </w:r>
      <w:r w:rsidRPr="00E22849">
        <w:rPr>
          <w:rFonts w:hint="cs"/>
          <w:color w:val="FFFF00"/>
          <w:sz w:val="20"/>
          <w:szCs w:val="20"/>
          <w:rtl/>
        </w:rPr>
        <w:t>ﭬ</w:t>
      </w:r>
      <w:r w:rsidRPr="00E70D37">
        <w:rPr>
          <w:rtl/>
        </w:rPr>
        <w:t xml:space="preserve"> فكتبوا في ذلك إلى أبي بن كعب فكتب إن سمرة قد حفظ هكذا وجدته في غير نسخة صحيحة من المسند والمعروف أن عمران أنكر ذلك </w:t>
      </w:r>
      <w:r w:rsidRPr="00DD0B6C">
        <w:rPr>
          <w:rFonts w:cs="Trad Al_Khat Deco2"/>
          <w:rtl/>
        </w:rPr>
        <w:t>على</w:t>
      </w:r>
      <w:r w:rsidRPr="00E70D37">
        <w:rPr>
          <w:rtl/>
        </w:rPr>
        <w:t xml:space="preserve"> سمرة هكذا في غير موضع من المسند رواه أبو داود وابن ماجه وابن حبان وروى الترمذي فأنكر ذلك عمران وقال حفظنا سكتة وقال حديث حسن انتهى وليس في حديث سمرة إلا سكتتان ولكن اختلف عنه في محل الثانية فروى عنه بعد الفاتحة وروى عنه بعد السورة وللدارقطني من حديث أبي هريرة وضعفه من </w:t>
      </w:r>
      <w:r w:rsidRPr="00DD0B6C">
        <w:rPr>
          <w:rFonts w:cs="Trad Al_Khat Deco2"/>
          <w:rtl/>
        </w:rPr>
        <w:t>صلى</w:t>
      </w:r>
      <w:r w:rsidRPr="00E70D37">
        <w:rPr>
          <w:rtl/>
        </w:rPr>
        <w:t xml:space="preserve"> صلاة مكتوبة مع الإمام فليقرأ بفاتحة الكتاب في سكتاته</w:t>
      </w:r>
      <w:r>
        <w:rPr>
          <w:rFonts w:hint="cs"/>
          <w:rtl/>
        </w:rPr>
        <w:t>.</w:t>
      </w:r>
    </w:p>
  </w:footnote>
  <w:footnote w:id="501">
    <w:p w:rsidR="00CD1DE1" w:rsidRPr="007C2E81"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قرأ بعض سورة يونس فلما انتهى إلى ذكر موسى وفرعون قطع وركع أخرجه مسلم من حديث عبد الله بن السائب وقال سورة المؤمنين وقال موسى وهارون وعلقه البخاري</w:t>
      </w:r>
      <w:r>
        <w:rPr>
          <w:rFonts w:hint="cs"/>
          <w:rtl/>
        </w:rPr>
        <w:t>.</w:t>
      </w:r>
    </w:p>
  </w:footnote>
  <w:footnote w:id="502">
    <w:p w:rsidR="00CD1DE1" w:rsidRPr="007C2E81"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قرأ في الفجر</w:t>
      </w:r>
      <w:r>
        <w:rPr>
          <w:rFonts w:hint="cs"/>
          <w:rtl/>
        </w:rPr>
        <w:t xml:space="preserve"> </w:t>
      </w:r>
      <w:r w:rsidRPr="00E70D37">
        <w:rPr>
          <w:rtl/>
        </w:rPr>
        <w:t xml:space="preserve"> قولوا آمنا بالله الآية وفي الثانية ربنا آمنا بما أنزلت أخرجه مسلم من حديث ابن عباس كان يقرأ في ركعتي الفجر في الأولى منها قولوا آمنا بالله وما أنزل إلينا الآية التي في البقرة وفي الآخرة منها آمنا بالله واشهد بأنا مسلمون رواه أبو داود من حديث أبي هريرة قل آمنا بالله وما أنزل علينا الآية وفي الركعة الآخرة ربنا آمنا بما أنزلت أو إنا أرسلناك بالحق</w:t>
      </w:r>
      <w:r>
        <w:rPr>
          <w:rFonts w:hint="cs"/>
          <w:rtl/>
        </w:rPr>
        <w:t>.</w:t>
      </w:r>
    </w:p>
  </w:footnote>
  <w:footnote w:id="503">
    <w:p w:rsidR="00CD1DE1" w:rsidRPr="00E0053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سمع بلالا يقرأ من ههنا ومن ههنا فسأله عن ذلك فقال أخلط الطيب بالطيب فقال أحسنت أخرجه أبو داود من حديث أبي هريرة بإسناد صحيح نحوه</w:t>
      </w:r>
      <w:r>
        <w:rPr>
          <w:rFonts w:hint="cs"/>
          <w:rtl/>
        </w:rPr>
        <w:t>.</w:t>
      </w:r>
    </w:p>
  </w:footnote>
  <w:footnote w:id="504">
    <w:p w:rsidR="00CD1DE1" w:rsidRPr="001B4D0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قراءته في المغرب بالمرسلات وهي آخر صلاة صلاها متفق عليه من حديث أم الفضل</w:t>
      </w:r>
      <w:r>
        <w:rPr>
          <w:rFonts w:hint="cs"/>
          <w:rtl/>
        </w:rPr>
        <w:t>.</w:t>
      </w:r>
    </w:p>
  </w:footnote>
  <w:footnote w:id="505">
    <w:p w:rsidR="00CD1DE1" w:rsidRPr="001B4D0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إذا </w:t>
      </w:r>
      <w:r w:rsidRPr="00DD0B6C">
        <w:rPr>
          <w:rFonts w:cs="Trad Al_Khat Deco2"/>
          <w:rtl/>
        </w:rPr>
        <w:t>صلى</w:t>
      </w:r>
      <w:r w:rsidRPr="00E70D37">
        <w:rPr>
          <w:rtl/>
        </w:rPr>
        <w:t xml:space="preserve"> أحدكم بالناس فليخفف الحديث متفق عليه من حديث أبي هريرة</w:t>
      </w:r>
      <w:r>
        <w:rPr>
          <w:rFonts w:hint="cs"/>
          <w:rtl/>
        </w:rPr>
        <w:t>.</w:t>
      </w:r>
    </w:p>
  </w:footnote>
  <w:footnote w:id="506">
    <w:p w:rsidR="00CD1DE1" w:rsidRPr="00E270F0" w:rsidP="00E270F0">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w:t>
      </w:r>
      <w:r w:rsidRPr="00DD0B6C">
        <w:rPr>
          <w:rFonts w:cs="Trad Al_Khat Deco2"/>
          <w:rtl/>
        </w:rPr>
        <w:t>صلى</w:t>
      </w:r>
      <w:r w:rsidRPr="00E70D37">
        <w:rPr>
          <w:rtl/>
        </w:rPr>
        <w:t xml:space="preserve"> معاذ بقوم العشاء فقرأ البقرة فخرج رجل من الصلاة الحديث متفق عليه من حديث جابر وليس فيه ذكر </w:t>
      </w:r>
      <w:r w:rsidRPr="00E270F0">
        <w:rPr>
          <w:rtl/>
        </w:rPr>
        <w:t>والسماء والطارق وهي عند البيهقي</w:t>
      </w:r>
      <w:r w:rsidRPr="00E270F0">
        <w:rPr>
          <w:rFonts w:hint="cs"/>
          <w:rtl/>
        </w:rPr>
        <w:t>.</w:t>
      </w:r>
    </w:p>
  </w:footnote>
  <w:footnote w:id="507">
    <w:p w:rsidR="00CD1DE1" w:rsidRPr="00E270F0" w:rsidP="00E270F0">
      <w:pPr>
        <w:pStyle w:val="Style1"/>
        <w:ind w:left="0" w:right="0"/>
        <w:rPr>
          <w:rFonts w:hint="cs"/>
          <w:rtl/>
        </w:rPr>
      </w:pPr>
      <w:r w:rsidRPr="00E270F0">
        <w:rPr>
          <w:rStyle w:val="FootnoteReference"/>
          <w:vertAlign w:val="baseline"/>
        </w:rPr>
        <w:footnoteRef/>
      </w:r>
      <w:r w:rsidRPr="00E270F0">
        <w:t xml:space="preserve"> </w:t>
      </w:r>
      <w:r w:rsidRPr="00E270F0">
        <w:rPr>
          <w:rFonts w:hint="cs"/>
          <w:rtl/>
        </w:rPr>
        <w:t xml:space="preserve"> </w:t>
      </w:r>
      <w:r w:rsidRPr="00E270F0">
        <w:rPr>
          <w:rtl/>
        </w:rPr>
        <w:t xml:space="preserve">حديث أنس ما رأيت أخف صلاة من رسول الله </w:t>
      </w:r>
      <w:r w:rsidRPr="00E270F0">
        <w:rPr>
          <w:rFonts w:hint="cs"/>
          <w:sz w:val="20"/>
          <w:rtl/>
        </w:rPr>
        <w:t>ﭬ</w:t>
      </w:r>
      <w:r w:rsidRPr="00E270F0">
        <w:rPr>
          <w:rtl/>
        </w:rPr>
        <w:t xml:space="preserve"> في تمام متفق عليه</w:t>
      </w:r>
      <w:r w:rsidRPr="00E270F0">
        <w:rPr>
          <w:rFonts w:hint="cs"/>
          <w:rtl/>
        </w:rPr>
        <w:t>.</w:t>
      </w:r>
    </w:p>
  </w:footnote>
  <w:footnote w:id="508">
    <w:p w:rsidR="00CD1DE1" w:rsidRPr="00E270F0" w:rsidP="00E270F0">
      <w:pPr>
        <w:pStyle w:val="Style1"/>
        <w:ind w:left="0" w:right="0"/>
        <w:rPr>
          <w:rFonts w:hint="cs"/>
          <w:rtl/>
        </w:rPr>
      </w:pPr>
      <w:r w:rsidRPr="00E270F0">
        <w:rPr>
          <w:rStyle w:val="FootnoteReference"/>
          <w:vertAlign w:val="baseline"/>
        </w:rPr>
        <w:footnoteRef/>
      </w:r>
      <w:r w:rsidRPr="00E270F0">
        <w:t xml:space="preserve"> </w:t>
      </w:r>
      <w:r w:rsidRPr="00E270F0">
        <w:rPr>
          <w:rFonts w:hint="cs"/>
          <w:rtl/>
        </w:rPr>
        <w:t xml:space="preserve"> </w:t>
      </w:r>
      <w:r w:rsidRPr="00E270F0">
        <w:rPr>
          <w:rtl/>
        </w:rPr>
        <w:t xml:space="preserve">حديث أنس أنه صلى خلف عمر بن عبد العزيز فقال ما صليت وراء أحد أشبه صلاة برسول الله </w:t>
      </w:r>
      <w:r w:rsidRPr="00E270F0">
        <w:rPr>
          <w:rFonts w:hint="cs"/>
          <w:sz w:val="20"/>
          <w:rtl/>
        </w:rPr>
        <w:t>ﭬ</w:t>
      </w:r>
      <w:r w:rsidRPr="00E270F0">
        <w:rPr>
          <w:rtl/>
        </w:rPr>
        <w:t xml:space="preserve"> من هذا الشاب الحديث أخرجه أبو داود والنسائي بإسناد جيد وضعفه ابن القطان</w:t>
      </w:r>
      <w:r w:rsidRPr="00E270F0">
        <w:rPr>
          <w:rFonts w:hint="cs"/>
          <w:rtl/>
        </w:rPr>
        <w:t>.</w:t>
      </w:r>
    </w:p>
  </w:footnote>
  <w:footnote w:id="509">
    <w:p w:rsidR="00CD1DE1" w:rsidRPr="001B4D0B" w:rsidP="00E270F0">
      <w:pPr>
        <w:pStyle w:val="Style1"/>
        <w:ind w:left="0" w:right="0"/>
        <w:rPr>
          <w:rFonts w:hint="cs"/>
          <w:rtl/>
        </w:rPr>
      </w:pPr>
      <w:r w:rsidRPr="00E270F0">
        <w:rPr>
          <w:rStyle w:val="FootnoteReference"/>
          <w:vertAlign w:val="baseline"/>
        </w:rPr>
        <w:footnoteRef/>
      </w:r>
      <w:r w:rsidRPr="00E270F0">
        <w:t xml:space="preserve"> </w:t>
      </w:r>
      <w:r w:rsidRPr="00E270F0">
        <w:rPr>
          <w:rFonts w:hint="cs"/>
          <w:rtl/>
        </w:rPr>
        <w:t xml:space="preserve"> </w:t>
      </w:r>
      <w:r w:rsidRPr="00E270F0">
        <w:rPr>
          <w:rtl/>
        </w:rPr>
        <w:t>حديث</w:t>
      </w:r>
      <w:r w:rsidRPr="00FD4602">
        <w:rPr>
          <w:rtl/>
        </w:rPr>
        <w:t xml:space="preserve"> كنا نسبح وراء رسول الله </w:t>
      </w:r>
      <w:r w:rsidRPr="00FD4602">
        <w:rPr>
          <w:rFonts w:hint="cs"/>
          <w:sz w:val="20"/>
          <w:rtl/>
        </w:rPr>
        <w:t>ﭬ</w:t>
      </w:r>
      <w:r w:rsidRPr="00FD4602">
        <w:rPr>
          <w:rtl/>
        </w:rPr>
        <w:t xml:space="preserve"> في الركوع والسجود عشرا لم أجد له أصلا في الحديث الذي قبله وفيه فخررنا في ركوعه عشر تسبيحات وفي سجوده عشر تسبيحات</w:t>
      </w:r>
      <w:r w:rsidRPr="00FD4602">
        <w:rPr>
          <w:rFonts w:hint="cs"/>
          <w:rtl/>
        </w:rPr>
        <w:t>.</w:t>
      </w:r>
    </w:p>
  </w:footnote>
  <w:footnote w:id="510">
    <w:p w:rsidR="00CD1DE1" w:rsidRPr="00FD4602" w:rsidP="00FD4602">
      <w:pPr>
        <w:pStyle w:val="Style1"/>
        <w:ind w:left="0" w:right="0"/>
        <w:rPr>
          <w:rFonts w:hint="cs"/>
          <w:rtl/>
        </w:rPr>
      </w:pPr>
      <w:r w:rsidRPr="00FD4602">
        <w:rPr>
          <w:rStyle w:val="FootnoteReference"/>
          <w:vertAlign w:val="baseline"/>
        </w:rPr>
        <w:footnoteRef/>
      </w:r>
      <w:r w:rsidRPr="00FD4602">
        <w:t xml:space="preserve"> </w:t>
      </w:r>
      <w:r w:rsidRPr="00FD4602">
        <w:rPr>
          <w:rFonts w:hint="cs"/>
          <w:rtl/>
        </w:rPr>
        <w:t xml:space="preserve"> </w:t>
      </w:r>
      <w:r w:rsidRPr="00FD4602">
        <w:rPr>
          <w:rtl/>
        </w:rPr>
        <w:t xml:space="preserve">حديث كان الصحابة لا يهوون للسجود إلا إذا وصلت جبهة النبي </w:t>
      </w:r>
      <w:r w:rsidRPr="00FD4602">
        <w:rPr>
          <w:rFonts w:hint="cs"/>
          <w:sz w:val="20"/>
          <w:rtl/>
        </w:rPr>
        <w:t>ﭬ</w:t>
      </w:r>
      <w:r w:rsidRPr="00FD4602">
        <w:rPr>
          <w:rtl/>
        </w:rPr>
        <w:t xml:space="preserve"> إلى الأرض متفق عليه من حديث البراء بن عازب</w:t>
      </w:r>
      <w:r w:rsidRPr="00FD4602">
        <w:rPr>
          <w:rFonts w:hint="cs"/>
          <w:rtl/>
        </w:rPr>
        <w:t>.</w:t>
      </w:r>
    </w:p>
  </w:footnote>
  <w:footnote w:id="511">
    <w:p w:rsidR="00CD1DE1" w:rsidRPr="00764247" w:rsidP="00FD4602">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التعوذ في التشهد من عذاب جهنم وعذاب القبر الحديث تقدم وزاد فيه الغزالي هنا وإذا أردت بقوم فتنة فاقبضنا إليك غير مفتونين ولم أجده مقيدا بآخر الصلاة وللترمذي من حديث ابن عباس وإذا أردت بعبادك فتنة فاقبضني إليك غير مفتون روى الحاكم نحوه من حديث ثوبان وعبد الرحمن بن عايش وصححهما وسيأتي في الدعاء</w:t>
      </w:r>
      <w:r>
        <w:rPr>
          <w:rFonts w:hint="cs"/>
          <w:rtl/>
        </w:rPr>
        <w:t>.</w:t>
      </w:r>
    </w:p>
  </w:footnote>
  <w:footnote w:id="512">
    <w:p w:rsidR="00CD1DE1" w:rsidRPr="00B770EF" w:rsidP="00B770EF">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المكث بعد السلام أخرجه البخاري من حديث أم سلمة</w:t>
      </w:r>
      <w:r>
        <w:rPr>
          <w:rFonts w:hint="cs"/>
          <w:rtl/>
        </w:rPr>
        <w:t>.</w:t>
      </w:r>
    </w:p>
  </w:footnote>
  <w:footnote w:id="513">
    <w:p w:rsidR="00CD1DE1" w:rsidRPr="00486123" w:rsidP="00486123">
      <w:pPr>
        <w:pStyle w:val="Style1"/>
        <w:ind w:left="0" w:right="0"/>
        <w:rPr>
          <w:rFonts w:hint="cs"/>
          <w:rtl/>
        </w:rPr>
      </w:pPr>
      <w:r>
        <w:rPr>
          <w:rStyle w:val="FootnoteReference"/>
        </w:rPr>
        <w:footnoteRef/>
      </w:r>
      <w:r>
        <w:t xml:space="preserve"> </w:t>
      </w:r>
      <w:r>
        <w:rPr>
          <w:rFonts w:hint="cs"/>
          <w:rtl/>
        </w:rPr>
        <w:t xml:space="preserve"> </w:t>
      </w:r>
      <w:r w:rsidRPr="00E70D37">
        <w:rPr>
          <w:rtl/>
        </w:rPr>
        <w:t>حديث إنه لم يكن يقعد إلا بقدر قوله اللهم أنت السلام ومنك السلام تباركت يا ذا الجلال والإكرام أخرجه مسلم من حديث عائشة</w:t>
      </w:r>
      <w:r>
        <w:rPr>
          <w:rFonts w:hint="cs"/>
          <w:rtl/>
        </w:rPr>
        <w:t>.</w:t>
      </w:r>
    </w:p>
  </w:footnote>
  <w:footnote w:id="514">
    <w:p w:rsidR="00CD1DE1" w:rsidRPr="00486123" w:rsidP="00486123">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رفع اليدين في القنوت أخرجه البيهقي من حديث أنس بسند جيد في قصة قتل القراء ولقد رأيت رسول الله </w:t>
      </w:r>
      <w:r w:rsidRPr="00486123">
        <w:rPr>
          <w:rFonts w:hint="cs"/>
          <w:color w:val="FFFF00"/>
          <w:sz w:val="20"/>
          <w:szCs w:val="20"/>
          <w:rtl/>
        </w:rPr>
        <w:t>ﭬ</w:t>
      </w:r>
      <w:r w:rsidRPr="00E70D37">
        <w:rPr>
          <w:rtl/>
        </w:rPr>
        <w:t xml:space="preserve"> كلما </w:t>
      </w:r>
      <w:r w:rsidRPr="00DD0B6C">
        <w:rPr>
          <w:rFonts w:cs="Trad Al_Khat Deco2"/>
          <w:rtl/>
        </w:rPr>
        <w:t>صلى</w:t>
      </w:r>
      <w:r w:rsidRPr="00E70D37">
        <w:rPr>
          <w:rtl/>
        </w:rPr>
        <w:t xml:space="preserve"> الغداة رفع يديه يدعو عليهم</w:t>
      </w:r>
      <w:r>
        <w:rPr>
          <w:rFonts w:hint="cs"/>
          <w:rtl/>
        </w:rPr>
        <w:t>.</w:t>
      </w:r>
    </w:p>
  </w:footnote>
  <w:footnote w:id="515">
    <w:p w:rsidR="00CD1DE1" w:rsidRPr="0061215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الله فرض عليكم الجمعة في يومي هذا الحديث أخرجه ابن ماجه من حديث جابر بإسناد ضعيف</w:t>
      </w:r>
      <w:r>
        <w:rPr>
          <w:rFonts w:hint="cs"/>
          <w:rtl/>
        </w:rPr>
        <w:t>.</w:t>
      </w:r>
    </w:p>
  </w:footnote>
  <w:footnote w:id="516">
    <w:p w:rsidR="00CD1DE1" w:rsidRPr="0061215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من ترك </w:t>
      </w:r>
      <w:r w:rsidRPr="00E00535">
        <w:rPr>
          <w:rtl/>
        </w:rPr>
        <w:t>الجمعة</w:t>
      </w:r>
      <w:r w:rsidRPr="00E70D37">
        <w:rPr>
          <w:rtl/>
        </w:rPr>
        <w:t xml:space="preserve"> ثلاثا من غير عذر طبع الله </w:t>
      </w:r>
      <w:r w:rsidRPr="00DD0B6C">
        <w:rPr>
          <w:rFonts w:cs="Trad Al_Khat Deco2"/>
          <w:rtl/>
        </w:rPr>
        <w:t>على</w:t>
      </w:r>
      <w:r w:rsidRPr="00E70D37">
        <w:rPr>
          <w:rtl/>
        </w:rPr>
        <w:t xml:space="preserve"> قلبه أخرجه أحمد واللفظ له وأصحاب السنن ورواه الحاكم وصححه من حديث أبي الجعد الضمري</w:t>
      </w:r>
      <w:r>
        <w:rPr>
          <w:rFonts w:hint="cs"/>
          <w:rtl/>
        </w:rPr>
        <w:t>.</w:t>
      </w:r>
    </w:p>
  </w:footnote>
  <w:footnote w:id="517">
    <w:p w:rsidR="00CD1DE1" w:rsidRPr="0061215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من ترك الجمعة ثلاثا من غير عذر فقد نبذ الإسلام وراء ظهره أخرجه البيهقي في الشعب من حديث ابن عباس</w:t>
      </w:r>
      <w:r>
        <w:rPr>
          <w:rFonts w:hint="cs"/>
          <w:rtl/>
        </w:rPr>
        <w:t>.</w:t>
      </w:r>
    </w:p>
  </w:footnote>
  <w:footnote w:id="518">
    <w:p w:rsidR="00CD1DE1" w:rsidRPr="0061215D"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أهل الكتابين أعطوا يوم الجمعة فاختلفوا فيه الحديث متفق عليه من حديث أبي هريرة بنحوه</w:t>
      </w:r>
      <w:r>
        <w:rPr>
          <w:rFonts w:hint="cs"/>
          <w:rtl/>
        </w:rPr>
        <w:t>.</w:t>
      </w:r>
    </w:p>
  </w:footnote>
  <w:footnote w:id="519">
    <w:p w:rsidR="00CD1DE1" w:rsidRPr="0087060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أنس أتاني جبريل في كفة مرآة بيضاء فقال هذه الجمعة الحديث أخرجه الشافعي في المسند والطبراني في الأوسط وابن مردويه في التفسير بأسانيد ضعيفة مع اختلاف</w:t>
      </w:r>
      <w:r>
        <w:rPr>
          <w:rFonts w:hint="cs"/>
          <w:rtl/>
        </w:rPr>
        <w:t>.</w:t>
      </w:r>
    </w:p>
  </w:footnote>
  <w:footnote w:id="520">
    <w:p w:rsidR="00CD1DE1" w:rsidRPr="0087060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خير يوم طلعت عليه الشمس يوم الجمعة الحديث أخرجه مسلم من حديث أبي هريرة</w:t>
      </w:r>
      <w:r>
        <w:rPr>
          <w:rFonts w:hint="cs"/>
          <w:rtl/>
        </w:rPr>
        <w:t>.</w:t>
      </w:r>
    </w:p>
  </w:footnote>
  <w:footnote w:id="521">
    <w:p w:rsidR="00CD1DE1" w:rsidRPr="0087060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لله في كل جمعة ستمائة ألف عتيق من النار أخرجه ابن عدي وابن حبان في الضعفاء وفي الشعب من حديث أنس قال الدارقطني في العلل والحديث غير ثابت</w:t>
      </w:r>
      <w:r>
        <w:rPr>
          <w:rFonts w:hint="cs"/>
          <w:rtl/>
        </w:rPr>
        <w:t>.</w:t>
      </w:r>
    </w:p>
  </w:footnote>
  <w:footnote w:id="522">
    <w:p w:rsidR="00CD1DE1" w:rsidRPr="00506CFB"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أنس إذا سلمت الجمعة سلمت الأيام أخرجه ابن حبان في الضعفاء وأبو نعيم في الحلية والبيهقي في الشعب من حديث عائشة ولم أجده من حديث أنس</w:t>
      </w:r>
      <w:r>
        <w:rPr>
          <w:rFonts w:hint="cs"/>
          <w:rtl/>
        </w:rPr>
        <w:t>.</w:t>
      </w:r>
    </w:p>
  </w:footnote>
  <w:footnote w:id="523">
    <w:p w:rsidR="00CD1DE1" w:rsidRPr="00506CFB" w:rsidP="00764247">
      <w:pPr>
        <w:pStyle w:val="Style1"/>
        <w:widowControl w:val="0"/>
        <w:ind w:left="0" w:right="0"/>
        <w:rPr>
          <w:rFonts w:hint="cs"/>
          <w:rtl/>
        </w:rPr>
      </w:pPr>
      <w:r w:rsidRPr="00506CFB">
        <w:rPr>
          <w:rStyle w:val="FootnoteReference"/>
          <w:rFonts w:cs="Times New Roman"/>
        </w:rPr>
        <w:footnoteRef/>
      </w:r>
      <w:r w:rsidRPr="00506CFB">
        <w:rPr>
          <w:rFonts w:cs="Times New Roman"/>
        </w:rPr>
        <w:t xml:space="preserve"> </w:t>
      </w:r>
      <w:r w:rsidRPr="00506CFB">
        <w:rPr>
          <w:rFonts w:cs="Times New Roman"/>
          <w:rtl/>
        </w:rPr>
        <w:t xml:space="preserve"> </w:t>
      </w:r>
      <w:r w:rsidRPr="00E70D37">
        <w:rPr>
          <w:rtl/>
        </w:rPr>
        <w:t xml:space="preserve">حديث إن الجحيم تسعر كل يوم قبل الزوال عند استواء الشمس إلى أن قال إلا يوم الجمعة الحديث أخرجه أبو داود من حديث أبي </w:t>
      </w:r>
      <w:r w:rsidRPr="00E00535">
        <w:rPr>
          <w:rtl/>
        </w:rPr>
        <w:t>قتادة</w:t>
      </w:r>
      <w:r w:rsidRPr="00E70D37">
        <w:rPr>
          <w:rtl/>
        </w:rPr>
        <w:t xml:space="preserve"> وأعله بالانقطاع</w:t>
      </w:r>
      <w:r>
        <w:rPr>
          <w:rFonts w:hint="cs"/>
          <w:rtl/>
        </w:rPr>
        <w:t>.</w:t>
      </w:r>
    </w:p>
  </w:footnote>
  <w:footnote w:id="524">
    <w:p w:rsidR="00CD1DE1" w:rsidRPr="00ED6959" w:rsidP="00764247">
      <w:pPr>
        <w:pStyle w:val="Style1"/>
        <w:widowControl w:val="0"/>
        <w:ind w:left="0" w:right="0"/>
        <w:rPr>
          <w:rFonts w:hint="cs"/>
          <w:rtl/>
        </w:rPr>
      </w:pPr>
      <w:r w:rsidRPr="00E00535">
        <w:rPr>
          <w:rStyle w:val="FootnoteReference"/>
          <w:rFonts w:cs="Times New Roman"/>
          <w:vertAlign w:val="baseline"/>
        </w:rPr>
        <w:footnoteRef/>
      </w:r>
      <w:r w:rsidRPr="00E00535">
        <w:rPr>
          <w:rFonts w:cs="Times New Roman"/>
        </w:rPr>
        <w:t xml:space="preserve"> </w:t>
      </w:r>
      <w:r w:rsidRPr="00E00535">
        <w:rPr>
          <w:rFonts w:cs="Times New Roman"/>
          <w:rtl/>
        </w:rPr>
        <w:t xml:space="preserve"> </w:t>
      </w:r>
      <w:r w:rsidRPr="00E00535">
        <w:rPr>
          <w:rtl/>
        </w:rPr>
        <w:t>حديث</w:t>
      </w:r>
      <w:r w:rsidRPr="00ED6959">
        <w:rPr>
          <w:rtl/>
        </w:rPr>
        <w:t xml:space="preserve"> من مات يوم الجمعة كتب الله له أجر شهيد ووقي فتنة القبر أخرجه أبو نعيم في الحلية من حديث جابر روى الزندي نحوه مختصرا من حديث عبد الله بن عمر وقال غريب ليس إسناده بمتصل قلت وصله الترمذي الحكيم في النوادر</w:t>
      </w:r>
      <w:r w:rsidRPr="00ED6959">
        <w:rPr>
          <w:rFonts w:hint="cs"/>
          <w:rtl/>
        </w:rPr>
        <w:t>.</w:t>
      </w:r>
    </w:p>
  </w:footnote>
  <w:footnote w:id="525">
    <w:p w:rsidR="00CD1DE1" w:rsidRPr="004A65B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رحم الله من بكر وابتكر وغسل واغتسل الحديث رواه أصحاب السنن وابن حبان والحاكم وصححه من حديث أوس بن أوس من غسل يوم الجمعة واغتسل وبكر وابتكر الحديث وحسنه الترمذي</w:t>
      </w:r>
      <w:r>
        <w:rPr>
          <w:rFonts w:hint="cs"/>
          <w:rtl/>
        </w:rPr>
        <w:t>.</w:t>
      </w:r>
    </w:p>
  </w:footnote>
  <w:footnote w:id="526">
    <w:p w:rsidR="00CD1DE1" w:rsidRPr="004A65B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غسل يوم الجمعة واجب </w:t>
      </w:r>
      <w:r w:rsidRPr="00DD0B6C">
        <w:rPr>
          <w:rFonts w:cs="Trad Al_Khat Deco2"/>
          <w:rtl/>
        </w:rPr>
        <w:t>على</w:t>
      </w:r>
      <w:r w:rsidRPr="00E70D37">
        <w:rPr>
          <w:rtl/>
        </w:rPr>
        <w:t xml:space="preserve"> كل محتلم متفق عليه من حديث أبي سعيد</w:t>
      </w:r>
      <w:r>
        <w:rPr>
          <w:rFonts w:hint="cs"/>
          <w:rtl/>
        </w:rPr>
        <w:t>.</w:t>
      </w:r>
    </w:p>
  </w:footnote>
  <w:footnote w:id="527">
    <w:p w:rsidR="00CD1DE1" w:rsidRPr="004A65B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نافع عن ابن عمر من أ</w:t>
      </w:r>
      <w:r>
        <w:rPr>
          <w:rFonts w:cs="Trad Al_Khat Deco2" w:hint="cs"/>
          <w:rtl/>
        </w:rPr>
        <w:t>تي</w:t>
      </w:r>
      <w:r w:rsidRPr="00E70D37">
        <w:rPr>
          <w:rtl/>
        </w:rPr>
        <w:t xml:space="preserve"> الجمعة من الرجال والنساء فليغتسل متفق عليه وهذا لفظ ابن حبان</w:t>
      </w:r>
      <w:r>
        <w:rPr>
          <w:rFonts w:hint="cs"/>
          <w:rtl/>
        </w:rPr>
        <w:t>.</w:t>
      </w:r>
    </w:p>
  </w:footnote>
  <w:footnote w:id="528">
    <w:p w:rsidR="00CD1DE1" w:rsidRPr="004A65B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من شهد الجمعة من الرجال والنساء فليغتسلوا أخرجه ابن حبان والبيهقي من حديث ابن عمر</w:t>
      </w:r>
      <w:r>
        <w:rPr>
          <w:rFonts w:hint="cs"/>
          <w:rtl/>
        </w:rPr>
        <w:t>.</w:t>
      </w:r>
    </w:p>
  </w:footnote>
  <w:footnote w:id="529">
    <w:p w:rsidR="00CD1DE1" w:rsidRPr="009A7DA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قال عمر لعثمان لما دخل وهو يخطب أهذه الساعة الحديث إلى أن قال والوضوء أيضا وقد علمت أن رسول الله </w:t>
      </w:r>
      <w:r w:rsidRPr="009A7DA6">
        <w:rPr>
          <w:rFonts w:hint="cs"/>
          <w:color w:val="FFFF00"/>
          <w:sz w:val="20"/>
          <w:szCs w:val="20"/>
          <w:rtl/>
        </w:rPr>
        <w:t>ﭬ</w:t>
      </w:r>
      <w:r w:rsidRPr="00E70D37">
        <w:rPr>
          <w:rtl/>
        </w:rPr>
        <w:t xml:space="preserve"> كان يأمر بالغسل متفق عليه من حديث أبي هريرة ولم يسم البخاري عثمان</w:t>
      </w:r>
      <w:r>
        <w:rPr>
          <w:rFonts w:hint="cs"/>
          <w:rtl/>
        </w:rPr>
        <w:t>.</w:t>
      </w:r>
    </w:p>
  </w:footnote>
  <w:footnote w:id="530">
    <w:p w:rsidR="00CD1DE1" w:rsidRPr="009A7DA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من توضأ يوم الجمعة فبها ونعمت الحديث أخرجه أبو داود والترمذي وحسنه ورواه النسائي من حديث سمرة</w:t>
      </w:r>
      <w:r>
        <w:rPr>
          <w:rFonts w:hint="cs"/>
          <w:rtl/>
        </w:rPr>
        <w:t>.</w:t>
      </w:r>
    </w:p>
  </w:footnote>
  <w:footnote w:id="531">
    <w:p w:rsidR="00CD1DE1" w:rsidRPr="009A7DA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طيب الرجال ما ظهر ريحه وخفي لونه وطيب النساء ما ظهر لونه وخفي ريحه أخرجه أبو داود والترمذي وحسنه والنسائي من حديث أبي هريرة</w:t>
      </w:r>
      <w:r>
        <w:rPr>
          <w:rFonts w:hint="cs"/>
          <w:rtl/>
        </w:rPr>
        <w:t>.</w:t>
      </w:r>
    </w:p>
  </w:footnote>
  <w:footnote w:id="532">
    <w:p w:rsidR="00CD1DE1" w:rsidRPr="009A7DA6" w:rsidP="00764247">
      <w:pPr>
        <w:pStyle w:val="Style1"/>
        <w:widowControl w:val="0"/>
        <w:ind w:left="0" w:right="0"/>
        <w:rPr>
          <w:rFonts w:hint="cs"/>
          <w:rtl/>
        </w:rPr>
      </w:pPr>
      <w:r>
        <w:rPr>
          <w:rStyle w:val="FootnoteReference"/>
        </w:rPr>
        <w:footnoteRef/>
      </w:r>
      <w:r>
        <w:t xml:space="preserve"> </w:t>
      </w:r>
      <w:r w:rsidRPr="00E70D37">
        <w:rPr>
          <w:rtl/>
        </w:rPr>
        <w:t xml:space="preserve">حديث واثلة بن الأسقع إن الله وملائكته يصلون </w:t>
      </w:r>
      <w:r w:rsidRPr="00DD0B6C">
        <w:rPr>
          <w:rFonts w:cs="Trad Al_Khat Deco2"/>
          <w:rtl/>
        </w:rPr>
        <w:t>على</w:t>
      </w:r>
      <w:r w:rsidRPr="00E70D37">
        <w:rPr>
          <w:rtl/>
        </w:rPr>
        <w:t xml:space="preserve"> أصحاب العمائم يوم الجمعة أخرجه الطبراني وعدي وقال منكر من حديث أبي الدرداء ولم أره من حديث واثلة</w:t>
      </w:r>
      <w:r>
        <w:rPr>
          <w:rFonts w:hint="cs"/>
          <w:rtl/>
        </w:rPr>
        <w:t xml:space="preserve">. </w:t>
      </w:r>
    </w:p>
  </w:footnote>
  <w:footnote w:id="533">
    <w:p w:rsidR="00CD1DE1" w:rsidRPr="009A7DA6"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من راح إلى الجمعة في الساعة الأولى فكأنما قرب بدنة الحديث متفق عليه من حديث أبي هريرة وأنس وفيه رفعت الأقلام وهذه اللفظة عند البيهقي من رواية عمرو بن شعيب عن أبيه عن جده</w:t>
      </w:r>
      <w:r>
        <w:rPr>
          <w:rFonts w:hint="cs"/>
          <w:rtl/>
        </w:rPr>
        <w:t>.</w:t>
      </w:r>
    </w:p>
  </w:footnote>
  <w:footnote w:id="534">
    <w:p w:rsidR="00CD1DE1" w:rsidRPr="00C414E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ثلاث لو يعلم الناس ما فيهن لركضوا ركض الإبل في طلبهن الأذان والصف الأول والغدو إلى الجمعة أخرجه أبو الشيخ في ثواب الأعمال من حديث أبي هريرة ثلاث لو يعلم الناس ما فيهن ما أخذنهن إلا بالإستهام عليهن حرصا </w:t>
      </w:r>
      <w:r w:rsidRPr="00DD0B6C">
        <w:rPr>
          <w:rFonts w:cs="Trad Al_Khat Deco2"/>
          <w:rtl/>
        </w:rPr>
        <w:t>على</w:t>
      </w:r>
      <w:r w:rsidRPr="00E70D37">
        <w:rPr>
          <w:rtl/>
        </w:rPr>
        <w:t xml:space="preserve"> ما فيهن من الخير والبركة الحديث قال والتهجير إلى الجمعة وفي الصحيحين من حديثه لو يعلم الناس ما في النداء والصف الأول ثم لم يجدوا إلا أن يستهموا لاستهموا ولو يعلمون ما في التهجير لاستبقوا إليه</w:t>
      </w:r>
      <w:r>
        <w:rPr>
          <w:rFonts w:hint="cs"/>
          <w:rtl/>
        </w:rPr>
        <w:t>.</w:t>
      </w:r>
    </w:p>
  </w:footnote>
  <w:footnote w:id="535">
    <w:p w:rsidR="00CD1DE1" w:rsidRPr="00C414E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إذا كان يوم الجمعة قعدت الملائكة </w:t>
      </w:r>
      <w:r w:rsidRPr="00DD0B6C">
        <w:rPr>
          <w:rFonts w:cs="Trad Al_Khat Deco2"/>
          <w:rtl/>
        </w:rPr>
        <w:t>على</w:t>
      </w:r>
      <w:r w:rsidRPr="00E70D37">
        <w:rPr>
          <w:rtl/>
        </w:rPr>
        <w:t xml:space="preserve"> أبواب المسجد بأيديهم صحف من فضة وأقلام من ذهب الحديث أخرجه ابن مردويه في التفسير من حديث علي بإسناد ضعيف إذا كان يوم الجمعة نزل جبريل فركز لواء بالمسجد الحرام وغدا سائر الملائكة إلى المساجد التي يجمع فيها يوم الجمعة فركزوا ألويتهم وراياتهم بباب المسجد ثم نشروا قراطيس من فضة وأقلاما من ذهب</w:t>
      </w:r>
      <w:r>
        <w:rPr>
          <w:rFonts w:hint="cs"/>
          <w:rtl/>
        </w:rPr>
        <w:t>.</w:t>
      </w:r>
    </w:p>
  </w:footnote>
  <w:footnote w:id="536">
    <w:p w:rsidR="00CD1DE1" w:rsidRPr="00C414E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الملائكة يفتقدون العبد إذا تأخر عن وقته يوم الجمعة فيسأل بعضهم بعضا ما فعل فلان أخرجه البيهقي من رواية عمرو بن شعيب عن أبيه عن جده مع زيادة ونقص بإسناد حسن واعلم أن المصنف ذكر هذا فإن لم يرد به حديثا مرفوعا فليس من شرطنا وإنما ذكرناه احتياطا</w:t>
      </w:r>
      <w:r>
        <w:rPr>
          <w:rFonts w:hint="cs"/>
          <w:rtl/>
        </w:rPr>
        <w:t>.</w:t>
      </w:r>
    </w:p>
  </w:footnote>
  <w:footnote w:id="537">
    <w:p w:rsidR="00CD1DE1" w:rsidRPr="00C414E7"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من تخطى رقاب الناس يوم الجمعة اتخذ جسرا إلى جهنم أخرجه الترمذي وضعفه وابن ماجه من حديث معاذ بن أنس</w:t>
      </w:r>
      <w:r>
        <w:rPr>
          <w:rFonts w:hint="cs"/>
          <w:rtl/>
        </w:rPr>
        <w:t>.</w:t>
      </w:r>
    </w:p>
  </w:footnote>
  <w:footnote w:id="538">
    <w:p w:rsidR="00CD1DE1" w:rsidRPr="001B4B0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ابن جريج مرسلا أن النبي </w:t>
      </w:r>
      <w:r w:rsidRPr="00CC42D3">
        <w:rPr>
          <w:rFonts w:hint="cs"/>
          <w:color w:val="FFFF00"/>
          <w:rtl/>
        </w:rPr>
        <w:t>ﭬ</w:t>
      </w:r>
      <w:r w:rsidRPr="00E70D37">
        <w:rPr>
          <w:rtl/>
        </w:rPr>
        <w:t xml:space="preserve"> بينما هو يخطب إذ رأى رجلا يتخطى رقاب الناس الحديث وفيه ما منعك أن تجمع معنا اليوم أخرجه ابن المبارك في الرقائق</w:t>
      </w:r>
      <w:r>
        <w:rPr>
          <w:rFonts w:hint="cs"/>
          <w:rtl/>
        </w:rPr>
        <w:t>.</w:t>
      </w:r>
    </w:p>
  </w:footnote>
  <w:footnote w:id="539">
    <w:p w:rsidR="00CD1DE1" w:rsidRPr="001B4B0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ما منعك أن تصلي معنا فقال أو لم ترني قال رأيتك آنيت وآذيت أخرجه أبو داود والنسائي وابن حبان والحاكم من حديث عبد الله بن بسر مختصرا</w:t>
      </w:r>
      <w:r>
        <w:rPr>
          <w:rFonts w:hint="cs"/>
          <w:rtl/>
        </w:rPr>
        <w:t>.</w:t>
      </w:r>
    </w:p>
  </w:footnote>
  <w:footnote w:id="540">
    <w:p w:rsidR="00CD1DE1" w:rsidRPr="001B4B0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لأن يقف أربعين سنة خير له من أن يمر بين يدي المصلي أخرجه البزار من حديث زيد بن خالد وفي الصحيحين من حديث أبي جهم أن يقف أربعين قال أبو النضر لا أدري أربعين يوما أو شهرا أو سنة رواه أبو داود وابن حبان من حديث أبي هريرة مائة عام</w:t>
      </w:r>
      <w:r>
        <w:rPr>
          <w:rFonts w:hint="cs"/>
          <w:rtl/>
        </w:rPr>
        <w:t>.</w:t>
      </w:r>
    </w:p>
  </w:footnote>
  <w:footnote w:id="541">
    <w:p w:rsidR="00CD1DE1" w:rsidRPr="001B4B0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لأن يكون الرجل رمادا تذروه الرياح خيرا له من أن يمر بين يدي المصلي أخرجه أبو نعيم في تاريخ أصبهان وابن عبد البر في التمهيد موقوفا </w:t>
      </w:r>
      <w:r w:rsidRPr="00DD0B6C">
        <w:rPr>
          <w:rFonts w:cs="Trad Al_Khat Deco2"/>
          <w:rtl/>
        </w:rPr>
        <w:t>على</w:t>
      </w:r>
      <w:r w:rsidRPr="00E70D37">
        <w:rPr>
          <w:rtl/>
        </w:rPr>
        <w:t xml:space="preserve"> عبد الله بن عمر وزاد متعمدا</w:t>
      </w:r>
      <w:r>
        <w:rPr>
          <w:rFonts w:hint="cs"/>
          <w:rtl/>
        </w:rPr>
        <w:t>.</w:t>
      </w:r>
    </w:p>
  </w:footnote>
  <w:footnote w:id="542">
    <w:p w:rsidR="00CD1DE1" w:rsidRPr="001B4B0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لو يعلم المار بين يدي </w:t>
      </w:r>
      <w:r w:rsidRPr="001B79EF">
        <w:rPr>
          <w:rFonts w:cs="Trad Al_Khat Deco2"/>
          <w:rtl/>
        </w:rPr>
        <w:t>المصلى</w:t>
      </w:r>
      <w:r w:rsidRPr="00E70D37">
        <w:rPr>
          <w:rtl/>
        </w:rPr>
        <w:t xml:space="preserve"> والمصلي ما عليهما في ذلك الحديث رواه هكذا أبو العباس محمد بن يحيى السراج في مسنده من حديث زيد بن خالد بإسناد صحيح</w:t>
      </w:r>
      <w:r>
        <w:rPr>
          <w:rFonts w:hint="cs"/>
          <w:rtl/>
        </w:rPr>
        <w:t>.</w:t>
      </w:r>
    </w:p>
  </w:footnote>
  <w:footnote w:id="543">
    <w:p w:rsidR="00CD1DE1" w:rsidRPr="001B4B0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أبي سعيد فليدفعه فإن</w:t>
      </w:r>
      <w:r>
        <w:rPr>
          <w:rFonts w:hint="cs"/>
          <w:rtl/>
        </w:rPr>
        <w:t xml:space="preserve"> </w:t>
      </w:r>
      <w:r w:rsidRPr="00E70D37">
        <w:rPr>
          <w:rtl/>
        </w:rPr>
        <w:t>أبى فليقابله فإنما هو شيطان متفق عليه</w:t>
      </w:r>
      <w:r>
        <w:rPr>
          <w:rFonts w:hint="cs"/>
          <w:rtl/>
        </w:rPr>
        <w:t>.</w:t>
      </w:r>
    </w:p>
  </w:footnote>
  <w:footnote w:id="544">
    <w:p w:rsidR="00CD1DE1" w:rsidRPr="000C722C" w:rsidP="000C722C">
      <w:pPr>
        <w:pStyle w:val="Style1"/>
        <w:ind w:left="0" w:right="0"/>
        <w:rPr>
          <w:rFonts w:hint="cs"/>
          <w:rtl/>
        </w:rPr>
      </w:pPr>
      <w:r>
        <w:rPr>
          <w:rStyle w:val="FootnoteReference"/>
        </w:rPr>
        <w:footnoteRef/>
      </w:r>
      <w:r>
        <w:t xml:space="preserve"> </w:t>
      </w:r>
      <w:r>
        <w:rPr>
          <w:rFonts w:hint="cs"/>
          <w:rtl/>
        </w:rPr>
        <w:t xml:space="preserve"> </w:t>
      </w:r>
      <w:r w:rsidRPr="00E70D37">
        <w:rPr>
          <w:rtl/>
        </w:rPr>
        <w:t>حديث من غسل واغتسل وبكر وابتكر ودنا من الإمام واستمع الحديث أخرجه الحاكم من حديث أوس بن أوس وأصله عند أصحاب السنن</w:t>
      </w:r>
      <w:r>
        <w:rPr>
          <w:rFonts w:hint="cs"/>
          <w:rtl/>
        </w:rPr>
        <w:t>.</w:t>
      </w:r>
    </w:p>
  </w:footnote>
  <w:footnote w:id="545">
    <w:p w:rsidR="00CD1DE1" w:rsidRPr="000C722C" w:rsidP="000C722C">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أنه اشترط في بعضها ولم يتخط رقاب الناس أخرجه أبو داود وابن حبان والحاكم من حديث أبي سعيد وأبي هريرة وقال صحيح </w:t>
      </w:r>
      <w:r w:rsidRPr="00DD0B6C">
        <w:rPr>
          <w:rFonts w:cs="Trad Al_Khat Deco2"/>
          <w:rtl/>
        </w:rPr>
        <w:t>على</w:t>
      </w:r>
      <w:r w:rsidRPr="00E70D37">
        <w:rPr>
          <w:rtl/>
        </w:rPr>
        <w:t xml:space="preserve"> شرط مسلم</w:t>
      </w:r>
      <w:r>
        <w:rPr>
          <w:rFonts w:hint="cs"/>
          <w:rtl/>
        </w:rPr>
        <w:t>.</w:t>
      </w:r>
    </w:p>
  </w:footnote>
  <w:footnote w:id="546">
    <w:p w:rsidR="00CD1DE1" w:rsidRPr="000C722C" w:rsidP="000C722C">
      <w:pPr>
        <w:pStyle w:val="Style1"/>
        <w:ind w:left="0" w:right="0"/>
        <w:rPr>
          <w:rFonts w:hint="cs"/>
          <w:rtl/>
        </w:rPr>
      </w:pPr>
      <w:r>
        <w:rPr>
          <w:rStyle w:val="FootnoteReference"/>
        </w:rPr>
        <w:footnoteRef/>
      </w:r>
      <w:r>
        <w:t xml:space="preserve"> </w:t>
      </w:r>
      <w:r>
        <w:rPr>
          <w:rFonts w:hint="cs"/>
          <w:rtl/>
        </w:rPr>
        <w:t xml:space="preserve"> </w:t>
      </w:r>
      <w:r w:rsidRPr="00E70D37">
        <w:rPr>
          <w:rtl/>
        </w:rPr>
        <w:t>حديث ادن فاستمع أخرجه أبو داود من حديث سمرة احضروا الذكر وادنوا من الإمام وتقدم بلفظ من هجر ودنا واستمع وهو عند أصحاب السنن من حديث شداد</w:t>
      </w:r>
      <w:r>
        <w:rPr>
          <w:rFonts w:hint="cs"/>
          <w:rtl/>
        </w:rPr>
        <w:t>.</w:t>
      </w:r>
    </w:p>
  </w:footnote>
  <w:footnote w:id="547">
    <w:p w:rsidR="00CD1DE1" w:rsidRPr="000C722C" w:rsidP="000C722C">
      <w:pPr>
        <w:pStyle w:val="Style1"/>
        <w:ind w:left="0" w:right="0"/>
        <w:rPr>
          <w:rFonts w:hint="cs"/>
          <w:rtl/>
        </w:rPr>
      </w:pPr>
      <w:r>
        <w:rPr>
          <w:rStyle w:val="FootnoteReference"/>
        </w:rPr>
        <w:footnoteRef/>
      </w:r>
      <w:r>
        <w:t xml:space="preserve"> </w:t>
      </w:r>
      <w:r>
        <w:rPr>
          <w:rFonts w:hint="cs"/>
          <w:rtl/>
        </w:rPr>
        <w:t xml:space="preserve"> </w:t>
      </w:r>
      <w:r w:rsidRPr="00E70D37">
        <w:rPr>
          <w:rtl/>
        </w:rPr>
        <w:t>حديث أبي الدرداء إن هذه الأمة مرحومة منظور إليها من بين الأمم وإن الله إذا نظر إلى عبد في الصلاة غفر له ولمن وراءه من الناس لم أجده</w:t>
      </w:r>
      <w:r>
        <w:rPr>
          <w:rFonts w:hint="cs"/>
          <w:rtl/>
        </w:rPr>
        <w:t>.</w:t>
      </w:r>
    </w:p>
  </w:footnote>
  <w:footnote w:id="548">
    <w:p w:rsidR="00CD1DE1" w:rsidRPr="00801CAF" w:rsidP="00801CAF">
      <w:pPr>
        <w:pStyle w:val="Style1"/>
        <w:ind w:left="0" w:right="0"/>
        <w:rPr>
          <w:rFonts w:hint="cs"/>
          <w:rtl/>
        </w:rPr>
      </w:pPr>
      <w:r>
        <w:rPr>
          <w:rStyle w:val="FootnoteReference"/>
        </w:rPr>
        <w:footnoteRef/>
      </w:r>
      <w:r>
        <w:t xml:space="preserve"> </w:t>
      </w:r>
      <w:r>
        <w:rPr>
          <w:rFonts w:hint="cs"/>
          <w:rtl/>
        </w:rPr>
        <w:t xml:space="preserve"> </w:t>
      </w:r>
      <w:r w:rsidRPr="00E70D37">
        <w:rPr>
          <w:rtl/>
        </w:rPr>
        <w:t>حديث من قال لصاحبه والإمام يخطب أنصت فقد لغا ومن لغا فلا جمعة له أخرجه الترمذي والنسائي عن أبي هريرة روى الترمذي قوله ومن لغا فلا جمعة له قال الترمذي حديث حسن صحيح وهو في الصحيحين بلفظ إذا قلت لصاحبك أخرجه أبو داود من حديث علي من قال صه فقد لغا ومن لغا فلا جمعة له</w:t>
      </w:r>
      <w:r>
        <w:rPr>
          <w:rFonts w:hint="cs"/>
          <w:rtl/>
        </w:rPr>
        <w:t>.</w:t>
      </w:r>
    </w:p>
  </w:footnote>
  <w:footnote w:id="549">
    <w:p w:rsidR="00CD1DE1" w:rsidRPr="00801CAF" w:rsidP="00801CAF">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ذر لما سأل أبيا والنبي </w:t>
      </w:r>
      <w:r w:rsidRPr="00801CAF">
        <w:rPr>
          <w:rFonts w:hint="cs"/>
          <w:color w:val="FFFF00"/>
          <w:sz w:val="20"/>
          <w:szCs w:val="20"/>
          <w:rtl/>
        </w:rPr>
        <w:t>ﭬ</w:t>
      </w:r>
      <w:r w:rsidRPr="00E70D37">
        <w:rPr>
          <w:rtl/>
        </w:rPr>
        <w:t xml:space="preserve"> يخطب وقال متى أنزلت هذه السورة الحديث أخرجه البيهقي وقال في المعرفة إسناده صحيح أخرجه أبو داود وابن ماجه من حديث أبي بن كعب بسند صحيح أن السائل له أبو الدرداء وأبو ذر ولأحمد من حديث أبي الدرداء أنه سأل أبيا ولابن حبان من حديث جابر أن السائل عبد الله بن مسعود ولأبي </w:t>
      </w:r>
      <w:r w:rsidRPr="007C2E81">
        <w:rPr>
          <w:rFonts w:cs="Trad Al_Khat Deco2"/>
          <w:rtl/>
        </w:rPr>
        <w:t>يعلى</w:t>
      </w:r>
      <w:r w:rsidRPr="00E70D37">
        <w:rPr>
          <w:rtl/>
        </w:rPr>
        <w:t xml:space="preserve"> من حديث جابر قال قال سعد بن أبي وقاص لرجل لا جمعة لك فقال له النبي </w:t>
      </w:r>
      <w:r w:rsidRPr="00801CAF">
        <w:rPr>
          <w:rFonts w:hint="cs"/>
          <w:color w:val="FFFF00"/>
          <w:sz w:val="20"/>
          <w:szCs w:val="20"/>
          <w:rtl/>
        </w:rPr>
        <w:t>ﭬ</w:t>
      </w:r>
      <w:r w:rsidRPr="00E70D37">
        <w:rPr>
          <w:rtl/>
        </w:rPr>
        <w:t xml:space="preserve"> لم يا سعد فقال لأنه كان يتكلم وأنت تخطب فقال صدق سعد</w:t>
      </w:r>
      <w:r>
        <w:rPr>
          <w:rFonts w:hint="cs"/>
          <w:rtl/>
        </w:rPr>
        <w:t>.</w:t>
      </w:r>
    </w:p>
  </w:footnote>
  <w:footnote w:id="550">
    <w:p w:rsidR="00CD1DE1" w:rsidRPr="002749CE" w:rsidP="002749CE">
      <w:pPr>
        <w:pStyle w:val="Style1"/>
        <w:ind w:left="0" w:right="0"/>
        <w:rPr>
          <w:rFonts w:hint="cs"/>
          <w:rtl/>
        </w:rPr>
      </w:pPr>
      <w:r>
        <w:rPr>
          <w:rStyle w:val="FootnoteReference"/>
        </w:rPr>
        <w:footnoteRef/>
      </w:r>
      <w:r>
        <w:t xml:space="preserve"> </w:t>
      </w:r>
      <w:r>
        <w:rPr>
          <w:rFonts w:hint="cs"/>
          <w:rtl/>
        </w:rPr>
        <w:t xml:space="preserve"> </w:t>
      </w:r>
      <w:r w:rsidRPr="00E70D37">
        <w:rPr>
          <w:rtl/>
        </w:rPr>
        <w:t>حديث ابن عمر في الركعتين بعد الجمعة متفق عليه</w:t>
      </w:r>
      <w:r>
        <w:rPr>
          <w:rFonts w:hint="cs"/>
          <w:rtl/>
        </w:rPr>
        <w:t>.</w:t>
      </w:r>
    </w:p>
  </w:footnote>
  <w:footnote w:id="551">
    <w:p w:rsidR="00CD1DE1" w:rsidRPr="002749CE" w:rsidP="002749CE">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هريرة في الأربع ركعات بعد الجمعة أخرجه مسلم إذا </w:t>
      </w:r>
      <w:r w:rsidRPr="00DD0B6C">
        <w:rPr>
          <w:rFonts w:cs="Trad Al_Khat Deco2"/>
          <w:rtl/>
        </w:rPr>
        <w:t>صلى</w:t>
      </w:r>
      <w:r w:rsidRPr="00E70D37">
        <w:rPr>
          <w:rtl/>
        </w:rPr>
        <w:t xml:space="preserve"> أحدكم الجمعة فليصل بعدها أربعا</w:t>
      </w:r>
      <w:r>
        <w:rPr>
          <w:rFonts w:hint="cs"/>
          <w:rtl/>
        </w:rPr>
        <w:t>.</w:t>
      </w:r>
    </w:p>
  </w:footnote>
  <w:footnote w:id="552">
    <w:p w:rsidR="00CD1DE1" w:rsidRPr="002749CE" w:rsidP="002749CE">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علي وعبد الله في صلاة ست ركعات بعد الجمعة أخرجه البيهقي مرفوعا عن علي وله موقوفا </w:t>
      </w:r>
      <w:r w:rsidRPr="00DD0B6C">
        <w:rPr>
          <w:rFonts w:cs="Trad Al_Khat Deco2"/>
          <w:rtl/>
        </w:rPr>
        <w:t>على</w:t>
      </w:r>
      <w:r w:rsidRPr="00E70D37">
        <w:rPr>
          <w:rtl/>
        </w:rPr>
        <w:t xml:space="preserve"> ابن مسعود أربعا وأبو داود من حديث ابن عمر كان إذا كان بمكة </w:t>
      </w:r>
      <w:r w:rsidRPr="00DD0B6C">
        <w:rPr>
          <w:rFonts w:cs="Trad Al_Khat Deco2"/>
          <w:rtl/>
        </w:rPr>
        <w:t>صلى</w:t>
      </w:r>
      <w:r w:rsidRPr="00E70D37">
        <w:rPr>
          <w:rtl/>
        </w:rPr>
        <w:t xml:space="preserve"> بعد الجمعة ستا</w:t>
      </w:r>
      <w:r>
        <w:rPr>
          <w:rFonts w:hint="cs"/>
          <w:rtl/>
        </w:rPr>
        <w:t>.</w:t>
      </w:r>
    </w:p>
  </w:footnote>
  <w:footnote w:id="553">
    <w:p w:rsidR="00CD1DE1" w:rsidRPr="00ED6959" w:rsidP="00764247">
      <w:pPr>
        <w:pStyle w:val="FootnoteText"/>
        <w:widowControl w:val="0"/>
        <w:bidi/>
        <w:ind w:left="0" w:right="0"/>
        <w:rPr>
          <w:rFonts w:hint="cs"/>
          <w:color w:val="FF6600"/>
          <w:sz w:val="19"/>
          <w:szCs w:val="19"/>
          <w:rtl/>
        </w:rPr>
      </w:pPr>
      <w:r w:rsidRPr="00ED6959">
        <w:rPr>
          <w:rStyle w:val="FootnoteReference"/>
          <w:color w:val="FF6600"/>
          <w:sz w:val="19"/>
          <w:szCs w:val="19"/>
        </w:rPr>
        <w:footnoteRef/>
      </w:r>
      <w:r w:rsidRPr="00ED6959">
        <w:rPr>
          <w:color w:val="FF6600"/>
          <w:sz w:val="19"/>
          <w:szCs w:val="19"/>
        </w:rPr>
        <w:t xml:space="preserve"> </w:t>
      </w:r>
      <w:r w:rsidRPr="00ED6959">
        <w:rPr>
          <w:rFonts w:hint="cs"/>
          <w:color w:val="FF6600"/>
          <w:sz w:val="19"/>
          <w:szCs w:val="19"/>
          <w:rtl/>
        </w:rPr>
        <w:t xml:space="preserve"> </w:t>
      </w:r>
      <w:r w:rsidRPr="00ED6959">
        <w:rPr>
          <w:rFonts w:cs="Trad Al_Khat Deco"/>
          <w:color w:val="FF6600"/>
          <w:sz w:val="19"/>
          <w:szCs w:val="19"/>
          <w:rtl/>
          <w:lang w:bidi="fa-IR"/>
        </w:rPr>
        <w:t>حديث يأتي على أمتي زمن يكون حديثهم في مساجدهم أمر دنياهم الحديث أخرجه البيهقي في الشعب من حديث الحسن مرسلا وأسنده الحاكم من حديث أنس وصحح إسناده وأخرج ابن حبان نحوه من حديث ابن مسعود وقد تقدم</w:t>
      </w:r>
      <w:r w:rsidRPr="00ED6959">
        <w:rPr>
          <w:rFonts w:cs="Trad Al_Khat Deco" w:hint="cs"/>
          <w:color w:val="FF6600"/>
          <w:sz w:val="19"/>
          <w:szCs w:val="19"/>
          <w:rtl/>
          <w:lang w:bidi="fa-IR"/>
        </w:rPr>
        <w:t>.</w:t>
      </w:r>
    </w:p>
  </w:footnote>
  <w:footnote w:id="554">
    <w:p w:rsidR="00CD1DE1" w:rsidRPr="001D4472" w:rsidP="001D4472">
      <w:pPr>
        <w:pStyle w:val="Style1"/>
        <w:ind w:left="0" w:right="0"/>
        <w:rPr>
          <w:rFonts w:hint="cs"/>
          <w:rtl/>
        </w:rPr>
      </w:pPr>
      <w:r>
        <w:rPr>
          <w:rStyle w:val="FootnoteReference"/>
        </w:rPr>
        <w:footnoteRef/>
      </w:r>
      <w:r>
        <w:t xml:space="preserve"> </w:t>
      </w:r>
      <w:r>
        <w:rPr>
          <w:rFonts w:hint="cs"/>
          <w:rtl/>
        </w:rPr>
        <w:t xml:space="preserve"> </w:t>
      </w:r>
      <w:r w:rsidRPr="00E70D37">
        <w:rPr>
          <w:rtl/>
        </w:rPr>
        <w:t>حديث عبد الله بن عمر في النهي عن التحلق يوم الجمعة أخرجه أبو داود والنسائي ورواه ابن ماجه من رواية عمرو بن شعيب عن أبيه عن جده من حديث ابن عمر</w:t>
      </w:r>
      <w:r>
        <w:rPr>
          <w:rFonts w:hint="cs"/>
          <w:rtl/>
        </w:rPr>
        <w:t>.</w:t>
      </w:r>
    </w:p>
  </w:footnote>
  <w:footnote w:id="555">
    <w:p w:rsidR="00CD1DE1" w:rsidRPr="001D4472" w:rsidP="001D4472">
      <w:pPr>
        <w:pStyle w:val="Style1"/>
        <w:ind w:left="0" w:right="0"/>
        <w:rPr>
          <w:rFonts w:hint="cs"/>
          <w:rtl/>
        </w:rPr>
      </w:pPr>
      <w:r>
        <w:rPr>
          <w:rStyle w:val="FootnoteReference"/>
        </w:rPr>
        <w:footnoteRef/>
      </w:r>
      <w:r>
        <w:t xml:space="preserve"> </w:t>
      </w:r>
      <w:r>
        <w:rPr>
          <w:rFonts w:hint="cs"/>
          <w:rtl/>
        </w:rPr>
        <w:t xml:space="preserve"> </w:t>
      </w:r>
      <w:r w:rsidRPr="00E70D37">
        <w:rPr>
          <w:rtl/>
        </w:rPr>
        <w:t>حديث أبي ذر حضور مجلس علم أفضل من صلاة ألف ركعة تقدم في العلم</w:t>
      </w:r>
      <w:r>
        <w:rPr>
          <w:rFonts w:hint="cs"/>
          <w:rtl/>
        </w:rPr>
        <w:t>.</w:t>
      </w:r>
    </w:p>
  </w:footnote>
  <w:footnote w:id="556">
    <w:p w:rsidR="00CD1DE1" w:rsidRPr="001843CF" w:rsidP="001843CF">
      <w:pPr>
        <w:pStyle w:val="Style1"/>
        <w:ind w:left="0" w:right="0"/>
        <w:rPr>
          <w:rFonts w:hint="cs"/>
          <w:rtl/>
        </w:rPr>
      </w:pPr>
      <w:r>
        <w:rPr>
          <w:rStyle w:val="FootnoteReference"/>
        </w:rPr>
        <w:footnoteRef/>
      </w:r>
      <w:r>
        <w:t xml:space="preserve"> </w:t>
      </w:r>
      <w:r>
        <w:rPr>
          <w:rFonts w:hint="cs"/>
          <w:rtl/>
        </w:rPr>
        <w:t xml:space="preserve"> </w:t>
      </w:r>
      <w:r w:rsidRPr="00E70D37">
        <w:rPr>
          <w:rtl/>
        </w:rPr>
        <w:t>حديث لا يقيمن أحدكم أخاه من مجلسه الحديث متفق عليه من حديث ابن عمر</w:t>
      </w:r>
      <w:r>
        <w:rPr>
          <w:rFonts w:hint="cs"/>
          <w:rtl/>
        </w:rPr>
        <w:t>.</w:t>
      </w:r>
    </w:p>
  </w:footnote>
  <w:footnote w:id="557">
    <w:p w:rsidR="00CD1DE1" w:rsidRPr="001843CF" w:rsidP="001843CF">
      <w:pPr>
        <w:pStyle w:val="Style1"/>
        <w:ind w:left="0" w:right="0"/>
        <w:rPr>
          <w:rFonts w:hint="cs"/>
          <w:rtl/>
        </w:rPr>
      </w:pPr>
      <w:r>
        <w:rPr>
          <w:rStyle w:val="FootnoteReference"/>
        </w:rPr>
        <w:footnoteRef/>
      </w:r>
      <w:r>
        <w:t xml:space="preserve"> </w:t>
      </w:r>
      <w:r>
        <w:rPr>
          <w:rFonts w:hint="cs"/>
          <w:rtl/>
        </w:rPr>
        <w:t xml:space="preserve"> </w:t>
      </w:r>
      <w:r w:rsidRPr="00E70D37">
        <w:rPr>
          <w:rtl/>
        </w:rPr>
        <w:t>حديث إن في الجمعة ساعة لا يوافقها عبد مسلم يسأل الله فيها شيئا إلا أعطاه أخرجه الترمذي وابن ماجه من حديث عمرو بن عوف المزني</w:t>
      </w:r>
      <w:r>
        <w:rPr>
          <w:rFonts w:hint="cs"/>
          <w:rtl/>
        </w:rPr>
        <w:t>.</w:t>
      </w:r>
    </w:p>
  </w:footnote>
  <w:footnote w:id="558">
    <w:p w:rsidR="00CD1DE1" w:rsidRPr="001843CF" w:rsidP="001843CF">
      <w:pPr>
        <w:pStyle w:val="Style1"/>
        <w:ind w:left="0" w:right="0"/>
        <w:rPr>
          <w:rFonts w:hint="cs"/>
          <w:rtl/>
        </w:rPr>
      </w:pPr>
      <w:r>
        <w:rPr>
          <w:rStyle w:val="FootnoteReference"/>
        </w:rPr>
        <w:footnoteRef/>
      </w:r>
      <w:r>
        <w:t xml:space="preserve"> </w:t>
      </w:r>
      <w:r>
        <w:rPr>
          <w:rFonts w:hint="cs"/>
          <w:rtl/>
        </w:rPr>
        <w:t xml:space="preserve"> </w:t>
      </w:r>
      <w:r w:rsidRPr="00E70D37">
        <w:rPr>
          <w:rtl/>
        </w:rPr>
        <w:t>حديث لا يصادفها عبد يصلي متفق عليه من حديث أبي هريرة</w:t>
      </w:r>
      <w:r>
        <w:rPr>
          <w:rFonts w:hint="cs"/>
          <w:rtl/>
        </w:rPr>
        <w:t>.</w:t>
      </w:r>
    </w:p>
  </w:footnote>
  <w:footnote w:id="559">
    <w:p w:rsidR="00CD1DE1" w:rsidRPr="001843CF" w:rsidP="001843CF">
      <w:pPr>
        <w:pStyle w:val="Style1"/>
        <w:ind w:left="0" w:right="0"/>
        <w:rPr>
          <w:rFonts w:hint="cs"/>
          <w:rtl/>
        </w:rPr>
      </w:pPr>
      <w:r>
        <w:rPr>
          <w:rStyle w:val="FootnoteReference"/>
        </w:rPr>
        <w:footnoteRef/>
      </w:r>
      <w:r>
        <w:t xml:space="preserve"> </w:t>
      </w:r>
      <w:r>
        <w:rPr>
          <w:rFonts w:hint="cs"/>
          <w:rtl/>
        </w:rPr>
        <w:t xml:space="preserve"> </w:t>
      </w:r>
      <w:r w:rsidRPr="00E70D37">
        <w:rPr>
          <w:rtl/>
        </w:rPr>
        <w:t>حديث فاطمة في ساعة الجمعة أخرجه الدار قطني في العلل والبيهقي في الشعب وعلته الاختلاف</w:t>
      </w:r>
      <w:r>
        <w:rPr>
          <w:rFonts w:hint="cs"/>
          <w:rtl/>
        </w:rPr>
        <w:t>.</w:t>
      </w:r>
    </w:p>
  </w:footnote>
  <w:footnote w:id="560">
    <w:p w:rsidR="00CD1DE1" w:rsidRPr="001843CF" w:rsidP="001843CF">
      <w:pPr>
        <w:pStyle w:val="Style1"/>
        <w:ind w:left="0" w:right="0"/>
        <w:rPr>
          <w:rFonts w:hint="cs"/>
          <w:rtl/>
        </w:rPr>
      </w:pPr>
      <w:r>
        <w:rPr>
          <w:rStyle w:val="FootnoteReference"/>
        </w:rPr>
        <w:footnoteRef/>
      </w:r>
      <w:r>
        <w:t xml:space="preserve"> </w:t>
      </w:r>
      <w:r>
        <w:rPr>
          <w:rFonts w:hint="cs"/>
          <w:rtl/>
        </w:rPr>
        <w:t xml:space="preserve"> </w:t>
      </w:r>
      <w:r w:rsidRPr="00E70D37">
        <w:rPr>
          <w:rtl/>
        </w:rPr>
        <w:t>حديث إن لربكم في أيام دهركم نفحات الحديث أخرجه الحكيم في النوادر والطبراني في الأوسط من حديث محمد بن مسلمة ولابن عبد البر في التمهيد نحوه من حديث أنس ورواه ابن أبي الدنيا في كتاب الفرج من حديث أبي هريرة واختلف في إسناده</w:t>
      </w:r>
      <w:r>
        <w:rPr>
          <w:rFonts w:hint="cs"/>
          <w:rtl/>
        </w:rPr>
        <w:t>.</w:t>
      </w:r>
    </w:p>
  </w:footnote>
  <w:footnote w:id="561">
    <w:p w:rsidR="00CD1DE1" w:rsidRPr="005372C0" w:rsidP="005372C0">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اختلاف كعب وأبي هريرة في ساعة الجمعة وقول أبي هريرة سمعت رسول الله </w:t>
      </w:r>
      <w:r w:rsidRPr="005372C0">
        <w:rPr>
          <w:rFonts w:hint="cs"/>
          <w:color w:val="FFFF00"/>
          <w:sz w:val="20"/>
          <w:szCs w:val="20"/>
          <w:rtl/>
        </w:rPr>
        <w:t>ﭬ</w:t>
      </w:r>
      <w:r w:rsidRPr="00E70D37">
        <w:rPr>
          <w:rtl/>
        </w:rPr>
        <w:t xml:space="preserve"> يقول لا يوافقها عبد يصلي ولات حين صلاة فقال كعب ألم يقل </w:t>
      </w:r>
      <w:r w:rsidRPr="005372C0">
        <w:rPr>
          <w:rFonts w:hint="cs"/>
          <w:color w:val="FFFF00"/>
          <w:sz w:val="20"/>
          <w:szCs w:val="20"/>
          <w:rtl/>
        </w:rPr>
        <w:t>ﭬ</w:t>
      </w:r>
      <w:r w:rsidRPr="00E70D37">
        <w:rPr>
          <w:rtl/>
        </w:rPr>
        <w:t xml:space="preserve"> من قعد ينتظر الصلاة فهو في صلاة قلت في الإحياء أن كعبا هو القائل إنها آخر ساعة وليس كذلك وإنما هو عبد الله بن سلام وأما كعب فإنما قال إنها في كل سنة مرة ثم رجع والحديث رواه أبو داود والترمذي والنسائي وابن حبان من حديث أبي هريرة وابن ماجه ونحوه من حديث عبد الله بن سلام</w:t>
      </w:r>
      <w:r>
        <w:rPr>
          <w:rFonts w:hint="cs"/>
          <w:rtl/>
        </w:rPr>
        <w:t>.</w:t>
      </w:r>
    </w:p>
  </w:footnote>
  <w:footnote w:id="562">
    <w:p w:rsidR="00CD1DE1" w:rsidRPr="005372C0" w:rsidP="005372C0">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من </w:t>
      </w:r>
      <w:r w:rsidRPr="00DD0B6C">
        <w:rPr>
          <w:rFonts w:cs="Trad Al_Khat Deco2"/>
          <w:rtl/>
        </w:rPr>
        <w:t>صلى</w:t>
      </w:r>
      <w:r w:rsidRPr="00E70D37">
        <w:rPr>
          <w:rtl/>
        </w:rPr>
        <w:t xml:space="preserve"> علي في يوم الجمعة ثمانين مرة الحديث أخرجه الدار قطني من رواية ابن المسيب قال أظنه عن أبي هريرة وقال حديث غريب وقال ابن النعمان حديث حسن</w:t>
      </w:r>
      <w:r>
        <w:rPr>
          <w:rFonts w:hint="cs"/>
          <w:rtl/>
        </w:rPr>
        <w:t>.</w:t>
      </w:r>
    </w:p>
  </w:footnote>
  <w:footnote w:id="563">
    <w:p w:rsidR="00CD1DE1" w:rsidRPr="005372C0" w:rsidP="005372C0">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اللهم اجعل فضائل صلواتك الحديث أخرجه ابن أبي عاصم في كتاب الصلاة </w:t>
      </w:r>
      <w:r w:rsidRPr="00DD0B6C">
        <w:rPr>
          <w:rFonts w:cs="Trad Al_Khat Deco2"/>
          <w:rtl/>
        </w:rPr>
        <w:t>على</w:t>
      </w:r>
      <w:r w:rsidRPr="00E70D37">
        <w:rPr>
          <w:rtl/>
        </w:rPr>
        <w:t xml:space="preserve"> النبي </w:t>
      </w:r>
      <w:r w:rsidRPr="005372C0">
        <w:rPr>
          <w:rFonts w:hint="cs"/>
          <w:color w:val="FFFF00"/>
          <w:sz w:val="20"/>
          <w:szCs w:val="20"/>
          <w:rtl/>
        </w:rPr>
        <w:t>ﭬ</w:t>
      </w:r>
      <w:r w:rsidRPr="00E70D37">
        <w:rPr>
          <w:rtl/>
        </w:rPr>
        <w:t xml:space="preserve"> من حديث ابن مسعود نحوه بسند ضعيف وقفه </w:t>
      </w:r>
      <w:r w:rsidRPr="00DD0B6C">
        <w:rPr>
          <w:rFonts w:cs="Trad Al_Khat Deco2"/>
          <w:rtl/>
        </w:rPr>
        <w:t>على</w:t>
      </w:r>
      <w:r w:rsidRPr="00E70D37">
        <w:rPr>
          <w:rtl/>
        </w:rPr>
        <w:t xml:space="preserve"> ابن مسعود</w:t>
      </w:r>
      <w:r>
        <w:rPr>
          <w:rFonts w:hint="cs"/>
          <w:rtl/>
        </w:rPr>
        <w:t>.</w:t>
      </w:r>
    </w:p>
  </w:footnote>
  <w:footnote w:id="564">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حديث ابن عباس وأبي هريرة من قرأ سورة الكهف ليلة الجمعة أو يوم الجمعة الحديث لم أجده من حديثهما</w:t>
      </w:r>
      <w:r>
        <w:rPr>
          <w:rFonts w:hint="cs"/>
          <w:rtl/>
        </w:rPr>
        <w:t>.</w:t>
      </w:r>
    </w:p>
  </w:footnote>
  <w:footnote w:id="565">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القراءة في المغرب ليلة الجمعة قل يا أيها الكافرون وقل هو الله أحد وفي عشائها الجمعة والمنافقين أخرجه ابن حبان والبيهقي من حديث سمرة وفي ثقات ابن حبان المحفوظ عن سماك مرسلا قلت لا يصح مسندا ولا مرسلا</w:t>
      </w:r>
      <w:r>
        <w:rPr>
          <w:rFonts w:hint="cs"/>
          <w:rtl/>
        </w:rPr>
        <w:t>.</w:t>
      </w:r>
    </w:p>
  </w:footnote>
  <w:footnote w:id="566">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القراءة في الجمعة بالجمعة والمنافقين وفي صبح الجمعة بالسجدة وهل أ</w:t>
      </w:r>
      <w:r>
        <w:rPr>
          <w:rFonts w:cs="Trad Al_Khat Deco2" w:hint="cs"/>
          <w:rtl/>
        </w:rPr>
        <w:t>تي</w:t>
      </w:r>
      <w:r w:rsidRPr="00E70D37">
        <w:rPr>
          <w:rtl/>
        </w:rPr>
        <w:t xml:space="preserve"> أخرجه مسلم من حديث ابن عباس وأبي هريرة</w:t>
      </w:r>
      <w:r>
        <w:rPr>
          <w:rFonts w:hint="cs"/>
          <w:rtl/>
        </w:rPr>
        <w:t>.</w:t>
      </w:r>
    </w:p>
  </w:footnote>
  <w:footnote w:id="567">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من دخل يوم الجمعة المسجد </w:t>
      </w:r>
      <w:r w:rsidRPr="001B79EF">
        <w:rPr>
          <w:rFonts w:cs="Trad Al_Khat Deco2"/>
          <w:rtl/>
        </w:rPr>
        <w:t>فصلى</w:t>
      </w:r>
      <w:r w:rsidRPr="00E70D37">
        <w:rPr>
          <w:rtl/>
        </w:rPr>
        <w:t xml:space="preserve"> أربع ركعات يقرأ فيها قل هو الله أحد مائتي مرة الحديث أخرجه الخطيب في الرواة عن مالك من حديث ابن عمر وقال غريب جدا</w:t>
      </w:r>
      <w:r>
        <w:rPr>
          <w:rFonts w:hint="cs"/>
          <w:rtl/>
        </w:rPr>
        <w:t>.</w:t>
      </w:r>
    </w:p>
  </w:footnote>
  <w:footnote w:id="568">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الأمر بالتخفيف في التحية إذا دخل والإمام يخطب أخرجه مسلم من حديث جابر والبخاري والأمر بالركعتين ولم يذكر التخفيف</w:t>
      </w:r>
      <w:r>
        <w:rPr>
          <w:rFonts w:hint="cs"/>
          <w:rtl/>
        </w:rPr>
        <w:t>.</w:t>
      </w:r>
    </w:p>
  </w:footnote>
  <w:footnote w:id="569">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سكوته </w:t>
      </w:r>
      <w:r w:rsidRPr="009F1B44">
        <w:rPr>
          <w:rFonts w:hint="cs"/>
          <w:color w:val="FFFF00"/>
          <w:sz w:val="20"/>
          <w:szCs w:val="20"/>
          <w:rtl/>
        </w:rPr>
        <w:t>ﭬ</w:t>
      </w:r>
      <w:r w:rsidRPr="00E70D37">
        <w:rPr>
          <w:rtl/>
        </w:rPr>
        <w:t xml:space="preserve"> عن الخطبة للداخل حتى فرغ من التحية أخرجه الدار قطني من حديث أنس وقال أسنده عبيد بن محمد ووهم فيه والصواب عن معتمر عن أبيه مرسلا</w:t>
      </w:r>
      <w:r>
        <w:rPr>
          <w:rFonts w:hint="cs"/>
          <w:rtl/>
        </w:rPr>
        <w:t>.</w:t>
      </w:r>
    </w:p>
  </w:footnote>
  <w:footnote w:id="570">
    <w:p w:rsidR="00CD1DE1" w:rsidRPr="009F1B44" w:rsidP="009F1B44">
      <w:pPr>
        <w:pStyle w:val="Style1"/>
        <w:ind w:left="0" w:right="0"/>
        <w:rPr>
          <w:rFonts w:hint="cs"/>
          <w:rtl/>
        </w:rPr>
      </w:pPr>
      <w:r>
        <w:rPr>
          <w:rStyle w:val="FootnoteReference"/>
        </w:rPr>
        <w:footnoteRef/>
      </w:r>
      <w:r>
        <w:t xml:space="preserve"> </w:t>
      </w:r>
      <w:r>
        <w:rPr>
          <w:rFonts w:hint="cs"/>
          <w:rtl/>
        </w:rPr>
        <w:t xml:space="preserve"> </w:t>
      </w:r>
      <w:r w:rsidRPr="00E70D37">
        <w:rPr>
          <w:rtl/>
        </w:rPr>
        <w:t>حديث صلاة التسبيح وقوله لعمه العباس صلها في كل جمعة أخرجه أبو داود وابن ماجه وابن خزيمة والحاكم من حديث ابن عباس وقال العقيلي وغيره ليس فيها حديث صحيح</w:t>
      </w:r>
      <w:r>
        <w:rPr>
          <w:rFonts w:hint="cs"/>
          <w:rtl/>
        </w:rPr>
        <w:t>.</w:t>
      </w:r>
    </w:p>
  </w:footnote>
  <w:footnote w:id="571">
    <w:p w:rsidR="00CD1DE1" w:rsidRPr="00F2180B" w:rsidP="00F2180B">
      <w:pPr>
        <w:pStyle w:val="Style1"/>
        <w:ind w:left="0" w:right="0"/>
        <w:rPr>
          <w:rFonts w:hint="cs"/>
          <w:rtl/>
        </w:rPr>
      </w:pPr>
      <w:r>
        <w:rPr>
          <w:rStyle w:val="FootnoteReference"/>
        </w:rPr>
        <w:footnoteRef/>
      </w:r>
      <w:r>
        <w:t xml:space="preserve"> </w:t>
      </w:r>
      <w:r>
        <w:rPr>
          <w:rFonts w:hint="cs"/>
          <w:rtl/>
        </w:rPr>
        <w:t xml:space="preserve"> </w:t>
      </w:r>
      <w:r w:rsidRPr="00E70D37">
        <w:rPr>
          <w:rtl/>
        </w:rPr>
        <w:t>حديث من سافر يوم الجمعة دعا عليه ملكاه أخرجه الدار قطني في الأفراد من حديث ابن عمر وفيه ابن لهيعة وقال غريب والخطيب في الرواة عن مالك من حديث أبي هريرة بسند ضعيف</w:t>
      </w:r>
      <w:r>
        <w:rPr>
          <w:rFonts w:hint="cs"/>
          <w:rtl/>
        </w:rPr>
        <w:t>.</w:t>
      </w:r>
    </w:p>
  </w:footnote>
  <w:footnote w:id="572">
    <w:p w:rsidR="00CD1DE1" w:rsidRPr="00266CDC" w:rsidP="00266CDC">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w:t>
      </w:r>
      <w:r w:rsidRPr="00DD0B6C">
        <w:rPr>
          <w:rFonts w:cs="Trad Al_Khat Deco2"/>
          <w:rtl/>
        </w:rPr>
        <w:t>صلى</w:t>
      </w:r>
      <w:r w:rsidRPr="00E70D37">
        <w:rPr>
          <w:rtl/>
        </w:rPr>
        <w:t xml:space="preserve"> في نعليه ثم نزع فنزع الناس نعالهم الحديث أخرجه أحمد واللفظ لابن ماجه وأبو داود والحاكم وصححه من حديث أبي سعيد</w:t>
      </w:r>
      <w:r>
        <w:rPr>
          <w:rFonts w:hint="cs"/>
          <w:rtl/>
        </w:rPr>
        <w:t>.</w:t>
      </w:r>
    </w:p>
  </w:footnote>
  <w:footnote w:id="573">
    <w:p w:rsidR="00CD1DE1" w:rsidRPr="00266CDC" w:rsidP="00266CDC">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عبد الله بن السائب في خلع النبي </w:t>
      </w:r>
      <w:r w:rsidRPr="00266CDC">
        <w:rPr>
          <w:rFonts w:hint="cs"/>
          <w:color w:val="FFFF00"/>
          <w:sz w:val="20"/>
          <w:szCs w:val="20"/>
          <w:rtl/>
        </w:rPr>
        <w:t>ﭬ</w:t>
      </w:r>
      <w:r w:rsidRPr="00E70D37">
        <w:rPr>
          <w:rtl/>
        </w:rPr>
        <w:t xml:space="preserve"> نعليه أخرجه مسلم</w:t>
      </w:r>
      <w:r>
        <w:rPr>
          <w:rFonts w:hint="cs"/>
          <w:rtl/>
        </w:rPr>
        <w:t>.</w:t>
      </w:r>
    </w:p>
  </w:footnote>
  <w:footnote w:id="574">
    <w:p w:rsidR="00CD1DE1" w:rsidRPr="00266CDC" w:rsidP="00266CDC">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هريرة إذا </w:t>
      </w:r>
      <w:r w:rsidRPr="00DD0B6C">
        <w:rPr>
          <w:rFonts w:cs="Trad Al_Khat Deco2"/>
          <w:rtl/>
        </w:rPr>
        <w:t>صلى</w:t>
      </w:r>
      <w:r w:rsidRPr="00E70D37">
        <w:rPr>
          <w:rtl/>
        </w:rPr>
        <w:t xml:space="preserve"> أحدكم فليجعل نعليه بين رجليه أخرجه أبو داود بسند صحيح وضعفه المنذري وليس بجيد</w:t>
      </w:r>
      <w:r>
        <w:rPr>
          <w:rFonts w:hint="cs"/>
          <w:rtl/>
        </w:rPr>
        <w:t>.</w:t>
      </w:r>
    </w:p>
  </w:footnote>
  <w:footnote w:id="575">
    <w:p w:rsidR="00CD1DE1" w:rsidRPr="000562E5" w:rsidP="000562E5">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وضعه نعليه </w:t>
      </w:r>
      <w:r w:rsidRPr="00DD0B6C">
        <w:rPr>
          <w:rFonts w:cs="Trad Al_Khat Deco2"/>
          <w:rtl/>
        </w:rPr>
        <w:t>على</w:t>
      </w:r>
      <w:r w:rsidRPr="00E70D37">
        <w:rPr>
          <w:rtl/>
        </w:rPr>
        <w:t xml:space="preserve"> يساره أخرجه مسلم من حديث عبد الله بن السائب</w:t>
      </w:r>
      <w:r>
        <w:rPr>
          <w:rFonts w:hint="cs"/>
          <w:rtl/>
        </w:rPr>
        <w:t>.</w:t>
      </w:r>
    </w:p>
  </w:footnote>
  <w:footnote w:id="576">
    <w:p w:rsidR="00CD1DE1" w:rsidRPr="000562E5" w:rsidP="000562E5">
      <w:pPr>
        <w:pStyle w:val="Style1"/>
        <w:ind w:left="0" w:right="0"/>
        <w:rPr>
          <w:rFonts w:hint="cs"/>
          <w:rtl/>
        </w:rPr>
      </w:pPr>
      <w:r>
        <w:rPr>
          <w:rStyle w:val="FootnoteReference"/>
        </w:rPr>
        <w:footnoteRef/>
      </w:r>
      <w:r>
        <w:t xml:space="preserve"> </w:t>
      </w:r>
      <w:r>
        <w:rPr>
          <w:rFonts w:hint="cs"/>
          <w:rtl/>
        </w:rPr>
        <w:t xml:space="preserve"> </w:t>
      </w:r>
      <w:r w:rsidRPr="00E70D37">
        <w:rPr>
          <w:rtl/>
        </w:rPr>
        <w:t>حديث رأى في القبلة نخامة فغضب الحديث أخرجه مسلم من حديث جابر واتفقا عليه مختصرا من حديث أنس وعائشة وأبي سعيد وأبي هريرة وابن عمر</w:t>
      </w:r>
      <w:r>
        <w:rPr>
          <w:rFonts w:hint="cs"/>
          <w:rtl/>
        </w:rPr>
        <w:t>.</w:t>
      </w:r>
    </w:p>
  </w:footnote>
  <w:footnote w:id="577">
    <w:p w:rsidR="00CD1DE1" w:rsidRPr="00C64976" w:rsidP="00C64976">
      <w:pPr>
        <w:pStyle w:val="Style1"/>
        <w:ind w:left="0" w:right="0"/>
        <w:rPr>
          <w:rFonts w:hint="cs"/>
          <w:rtl/>
        </w:rPr>
      </w:pPr>
      <w:r>
        <w:rPr>
          <w:rStyle w:val="FootnoteReference"/>
        </w:rPr>
        <w:footnoteRef/>
      </w:r>
      <w:r>
        <w:t xml:space="preserve"> </w:t>
      </w:r>
      <w:r>
        <w:rPr>
          <w:rFonts w:hint="cs"/>
          <w:rtl/>
        </w:rPr>
        <w:t xml:space="preserve"> </w:t>
      </w:r>
      <w:r w:rsidRPr="00E70D37">
        <w:rPr>
          <w:rtl/>
        </w:rPr>
        <w:t>حديث أما يخشى الذي يرفع رأسه قبل الإمام متفق عليه من حديث أبي هريرة</w:t>
      </w:r>
      <w:r>
        <w:rPr>
          <w:rFonts w:hint="cs"/>
          <w:rtl/>
        </w:rPr>
        <w:t>.</w:t>
      </w:r>
    </w:p>
  </w:footnote>
  <w:footnote w:id="578">
    <w:p w:rsidR="00CD1DE1" w:rsidRPr="00C64976" w:rsidP="00C64976">
      <w:pPr>
        <w:pStyle w:val="Style1"/>
        <w:ind w:left="0" w:right="0"/>
        <w:rPr>
          <w:rFonts w:hint="cs"/>
          <w:rtl/>
        </w:rPr>
      </w:pPr>
      <w:r>
        <w:rPr>
          <w:rStyle w:val="FootnoteReference"/>
        </w:rPr>
        <w:footnoteRef/>
      </w:r>
      <w:r>
        <w:t xml:space="preserve"> </w:t>
      </w:r>
      <w:r>
        <w:rPr>
          <w:rFonts w:hint="cs"/>
          <w:rtl/>
        </w:rPr>
        <w:t xml:space="preserve"> </w:t>
      </w:r>
      <w:r w:rsidRPr="00E70D37">
        <w:rPr>
          <w:rtl/>
        </w:rPr>
        <w:t>حديث ويل للعالم من الجاهل الحديث أخرجه صاحب مسند الفردوس من حديث أنس بسند ضعيف</w:t>
      </w:r>
      <w:r>
        <w:rPr>
          <w:rFonts w:hint="cs"/>
          <w:rtl/>
        </w:rPr>
        <w:t>.</w:t>
      </w:r>
    </w:p>
  </w:footnote>
  <w:footnote w:id="579">
    <w:p w:rsidR="00CD1DE1" w:rsidRPr="00F86FFA" w:rsidP="00F86FFA">
      <w:pPr>
        <w:pStyle w:val="Style1"/>
        <w:ind w:left="0" w:right="0"/>
        <w:rPr>
          <w:rFonts w:hint="cs"/>
          <w:rtl/>
        </w:rPr>
      </w:pPr>
      <w:r>
        <w:rPr>
          <w:rStyle w:val="FootnoteReference"/>
        </w:rPr>
        <w:footnoteRef/>
      </w:r>
      <w:r>
        <w:t xml:space="preserve"> </w:t>
      </w:r>
      <w:r>
        <w:rPr>
          <w:rFonts w:hint="cs"/>
          <w:rtl/>
        </w:rPr>
        <w:t xml:space="preserve"> </w:t>
      </w:r>
      <w:r w:rsidRPr="00E70D37">
        <w:rPr>
          <w:rtl/>
        </w:rPr>
        <w:t>حديث أن بلالا كان يسوي الصفوف ويضرب عراقيبهم بالدرة لم أجده</w:t>
      </w:r>
      <w:r>
        <w:rPr>
          <w:rFonts w:hint="cs"/>
          <w:rtl/>
        </w:rPr>
        <w:t>.</w:t>
      </w:r>
    </w:p>
  </w:footnote>
  <w:footnote w:id="580">
    <w:p w:rsidR="00CD1DE1" w:rsidRPr="00F86FFA" w:rsidP="00F86FFA">
      <w:pPr>
        <w:pStyle w:val="Style1"/>
        <w:ind w:left="0" w:right="0"/>
        <w:rPr>
          <w:rFonts w:hint="cs"/>
          <w:rtl/>
        </w:rPr>
      </w:pPr>
      <w:r>
        <w:rPr>
          <w:rStyle w:val="FootnoteReference"/>
        </w:rPr>
        <w:footnoteRef/>
      </w:r>
      <w:r>
        <w:t xml:space="preserve"> </w:t>
      </w:r>
      <w:r>
        <w:rPr>
          <w:rFonts w:hint="cs"/>
          <w:rtl/>
        </w:rPr>
        <w:t xml:space="preserve"> </w:t>
      </w:r>
      <w:r w:rsidRPr="00E70D37">
        <w:rPr>
          <w:rtl/>
        </w:rPr>
        <w:t>حديث قيل له قد تعطلت الميسرة فقال من عمر ميسرة المسجد الحديث أخرجه ابن ماجه من حديث عمر بسند ضعيف</w:t>
      </w:r>
      <w:r>
        <w:rPr>
          <w:rFonts w:hint="cs"/>
          <w:rtl/>
        </w:rPr>
        <w:t>.</w:t>
      </w:r>
    </w:p>
  </w:footnote>
  <w:footnote w:id="581">
    <w:p w:rsidR="00CD1DE1" w:rsidRPr="00CB60D6" w:rsidP="00CB60D6">
      <w:pPr>
        <w:pStyle w:val="Style1"/>
        <w:ind w:left="0" w:right="0"/>
        <w:rPr>
          <w:rFonts w:hint="cs"/>
          <w:rtl/>
        </w:rPr>
      </w:pPr>
      <w:r>
        <w:rPr>
          <w:rStyle w:val="FootnoteReference"/>
        </w:rPr>
        <w:footnoteRef/>
      </w:r>
      <w:r>
        <w:t xml:space="preserve"> </w:t>
      </w:r>
      <w:r>
        <w:rPr>
          <w:rFonts w:hint="cs"/>
          <w:rtl/>
        </w:rPr>
        <w:t xml:space="preserve"> </w:t>
      </w:r>
      <w:r w:rsidRPr="00E70D37">
        <w:rPr>
          <w:rtl/>
        </w:rPr>
        <w:t>حديث ركعتا الفجر خير من الدنيا الحديث أخرجه مسلم من حديث عائشة</w:t>
      </w:r>
      <w:r>
        <w:rPr>
          <w:rFonts w:hint="cs"/>
          <w:rtl/>
        </w:rPr>
        <w:t>.</w:t>
      </w:r>
    </w:p>
  </w:footnote>
  <w:footnote w:id="582">
    <w:p w:rsidR="00CD1DE1" w:rsidRPr="00CB60D6" w:rsidP="00CB60D6">
      <w:pPr>
        <w:pStyle w:val="Style1"/>
        <w:ind w:left="0" w:right="0"/>
        <w:rPr>
          <w:rFonts w:hint="cs"/>
          <w:rtl/>
        </w:rPr>
      </w:pPr>
      <w:r>
        <w:rPr>
          <w:rStyle w:val="FootnoteReference"/>
        </w:rPr>
        <w:footnoteRef/>
      </w:r>
      <w:r>
        <w:t xml:space="preserve"> </w:t>
      </w:r>
      <w:r>
        <w:rPr>
          <w:rFonts w:hint="cs"/>
          <w:rtl/>
        </w:rPr>
        <w:t xml:space="preserve"> </w:t>
      </w:r>
      <w:r w:rsidRPr="00E70D37">
        <w:rPr>
          <w:rtl/>
        </w:rPr>
        <w:t>حديث إذا أقيمت الصلاة فلا صلاة إلا المكتوبة أخرجه مسلم من حديث أبي هريرة</w:t>
      </w:r>
      <w:r>
        <w:rPr>
          <w:rFonts w:hint="cs"/>
          <w:rtl/>
        </w:rPr>
        <w:t>.</w:t>
      </w:r>
    </w:p>
  </w:footnote>
  <w:footnote w:id="583">
    <w:p w:rsidR="00CD1DE1" w:rsidRPr="00CB60D6" w:rsidP="00CB60D6">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هريرة من </w:t>
      </w:r>
      <w:r w:rsidRPr="00DD0B6C">
        <w:rPr>
          <w:rFonts w:cs="Trad Al_Khat Deco2"/>
          <w:rtl/>
        </w:rPr>
        <w:t>صلى</w:t>
      </w:r>
      <w:r>
        <w:rPr>
          <w:rFonts w:hint="cs"/>
          <w:rtl/>
        </w:rPr>
        <w:t xml:space="preserve"> </w:t>
      </w:r>
      <w:r w:rsidRPr="00E70D37">
        <w:rPr>
          <w:rtl/>
        </w:rPr>
        <w:t>أربع ركعات بعد زوال الشمس يحسن قراءتهن الحديث ذكره عبد الملك بن حبيب بلاغا من حديث أبي مسعود ولم أره من حديث أبي هريرة</w:t>
      </w:r>
      <w:r>
        <w:rPr>
          <w:rFonts w:hint="cs"/>
          <w:rtl/>
        </w:rPr>
        <w:t>.</w:t>
      </w:r>
    </w:p>
  </w:footnote>
  <w:footnote w:id="584">
    <w:p w:rsidR="00CD1DE1" w:rsidRPr="00CB60D6" w:rsidP="00CB60D6">
      <w:pPr>
        <w:pStyle w:val="Style1"/>
        <w:ind w:left="0" w:right="0"/>
        <w:rPr>
          <w:rFonts w:hint="cs"/>
          <w:rtl/>
        </w:rPr>
      </w:pPr>
      <w:r>
        <w:rPr>
          <w:rStyle w:val="FootnoteReference"/>
        </w:rPr>
        <w:footnoteRef/>
      </w:r>
      <w:r>
        <w:t xml:space="preserve"> </w:t>
      </w:r>
      <w:r>
        <w:rPr>
          <w:rFonts w:hint="cs"/>
          <w:rtl/>
        </w:rPr>
        <w:t xml:space="preserve"> </w:t>
      </w:r>
      <w:r w:rsidRPr="00E70D37">
        <w:rPr>
          <w:rtl/>
        </w:rPr>
        <w:t>حديث أبي أيوب كان لا يدع أربعا بعد الزوال الحديث أخرجه أحمد بسند ضعيف نحوه وهو عند أبي داود وابن ماجه مختصرا وروى الترمذي نحوه من حديث عبد الله بن السائب وقال حسن</w:t>
      </w:r>
      <w:r>
        <w:rPr>
          <w:rFonts w:hint="cs"/>
          <w:rtl/>
        </w:rPr>
        <w:t>.</w:t>
      </w:r>
    </w:p>
  </w:footnote>
  <w:footnote w:id="585">
    <w:p w:rsidR="00CD1DE1" w:rsidRPr="00CB60D6" w:rsidP="00CB60D6">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أم حبيبة من </w:t>
      </w:r>
      <w:r w:rsidRPr="00DD0B6C">
        <w:rPr>
          <w:rFonts w:cs="Trad Al_Khat Deco2"/>
          <w:rtl/>
        </w:rPr>
        <w:t>صلى</w:t>
      </w:r>
      <w:r w:rsidRPr="00E70D37">
        <w:rPr>
          <w:rtl/>
        </w:rPr>
        <w:t xml:space="preserve"> في يوم اثنتي عشرة ركعة الحديث أخرجه النسائي والحاكم وصحح إسناده </w:t>
      </w:r>
      <w:r w:rsidRPr="00DD0B6C">
        <w:rPr>
          <w:rFonts w:cs="Trad Al_Khat Deco2"/>
          <w:rtl/>
        </w:rPr>
        <w:t>على</w:t>
      </w:r>
      <w:r w:rsidRPr="00E70D37">
        <w:rPr>
          <w:rtl/>
        </w:rPr>
        <w:t xml:space="preserve"> شرط مسلم ورواه مسلم مختصرا ليس فيه تعيين أوقات الركعات</w:t>
      </w:r>
      <w:r>
        <w:rPr>
          <w:rFonts w:hint="cs"/>
          <w:rtl/>
        </w:rPr>
        <w:t>.</w:t>
      </w:r>
    </w:p>
  </w:footnote>
  <w:footnote w:id="586">
    <w:p w:rsidR="00CD1DE1" w:rsidRPr="009434D8" w:rsidP="009434D8">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ابن عمر حفظت من النبي </w:t>
      </w:r>
      <w:r w:rsidRPr="009434D8">
        <w:rPr>
          <w:rFonts w:hint="cs"/>
          <w:color w:val="FFFF00"/>
          <w:sz w:val="20"/>
          <w:szCs w:val="20"/>
          <w:rtl/>
        </w:rPr>
        <w:t>ﭬ</w:t>
      </w:r>
      <w:r w:rsidRPr="00E70D37">
        <w:rPr>
          <w:rtl/>
        </w:rPr>
        <w:t xml:space="preserve"> في كل يوم عشر ركعات الحديث متفق عليه واللفظ للبخاري ولم يقل في كل يوم</w:t>
      </w:r>
      <w:r>
        <w:rPr>
          <w:rFonts w:hint="cs"/>
          <w:rtl/>
        </w:rPr>
        <w:t>.</w:t>
      </w:r>
    </w:p>
  </w:footnote>
  <w:footnote w:id="587">
    <w:p w:rsidR="00CD1DE1" w:rsidRPr="009434D8" w:rsidP="009434D8">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هريرة رحم الله عبدا </w:t>
      </w:r>
      <w:r w:rsidRPr="00DD0B6C">
        <w:rPr>
          <w:rFonts w:cs="Trad Al_Khat Deco2"/>
          <w:rtl/>
        </w:rPr>
        <w:t>صلى</w:t>
      </w:r>
      <w:r w:rsidRPr="00E70D37">
        <w:rPr>
          <w:rtl/>
        </w:rPr>
        <w:t xml:space="preserve"> أربعا قبل العصر أخرجه أبو داود والترمذي وابن حبان من حديث ابن عمر وأعله ابن القطان ولم أره من حديث أبي هريرة</w:t>
      </w:r>
      <w:r>
        <w:rPr>
          <w:rFonts w:hint="cs"/>
          <w:rtl/>
        </w:rPr>
        <w:t>.</w:t>
      </w:r>
    </w:p>
  </w:footnote>
  <w:footnote w:id="588">
    <w:p w:rsidR="00CD1DE1" w:rsidRPr="009434D8" w:rsidP="009434D8">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عبادة أو غيره في ابتدار أصحاب رسول الله </w:t>
      </w:r>
      <w:r w:rsidRPr="009434D8">
        <w:rPr>
          <w:rFonts w:hint="cs"/>
          <w:color w:val="FFFF00"/>
          <w:sz w:val="20"/>
          <w:szCs w:val="20"/>
          <w:rtl/>
        </w:rPr>
        <w:t>ﭬ</w:t>
      </w:r>
      <w:r w:rsidRPr="00E70D37">
        <w:rPr>
          <w:rtl/>
        </w:rPr>
        <w:t xml:space="preserve"> السواري إذا أذن لصلاة المغرب متفق عليه من حديث أنس لا من حديث عبادة وروى عبد الله بن أحمد في زيادات المسند أن أبي بن كعب وعبد الرحمن بن عوف كانا يركعان حين تغرب الشمس ركعتين قبل المغرب</w:t>
      </w:r>
      <w:r>
        <w:rPr>
          <w:rFonts w:hint="cs"/>
          <w:rtl/>
        </w:rPr>
        <w:t>.</w:t>
      </w:r>
    </w:p>
  </w:footnote>
  <w:footnote w:id="589">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كنا نصلي الركعتين قبل المغرب حتى يدخل الداخل فيحسب أنا صلينا أخرجه مسلم من حديث أنس</w:t>
      </w:r>
      <w:r>
        <w:rPr>
          <w:rFonts w:hint="cs"/>
          <w:rtl/>
        </w:rPr>
        <w:t>.</w:t>
      </w:r>
    </w:p>
  </w:footnote>
  <w:footnote w:id="590">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بين كل أذانين صلاة لمن شاء متفق عليه من حديث عبد الله بن مغفل</w:t>
      </w:r>
      <w:r>
        <w:rPr>
          <w:rFonts w:hint="cs"/>
          <w:rtl/>
        </w:rPr>
        <w:t>.</w:t>
      </w:r>
    </w:p>
  </w:footnote>
  <w:footnote w:id="591">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إذا أقبل الليل من ههنا الحديث متفق عليه من حديث عمر</w:t>
      </w:r>
      <w:r>
        <w:rPr>
          <w:rFonts w:hint="cs"/>
          <w:rtl/>
        </w:rPr>
        <w:t>.</w:t>
      </w:r>
    </w:p>
  </w:footnote>
  <w:footnote w:id="592">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عائشة كان يصلي بعد العشاء الآخرة أربع ركعات ثم ينام أخرجه أبو داود</w:t>
      </w:r>
      <w:r>
        <w:rPr>
          <w:rFonts w:hint="cs"/>
          <w:rtl/>
        </w:rPr>
        <w:t>.</w:t>
      </w:r>
    </w:p>
  </w:footnote>
  <w:footnote w:id="593">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بثلاث بعد العشاء أخرجه أحمد واللفظ له والنسائي من حديث عائشة كان يوتر بثلاث لا يفصل بينهن</w:t>
      </w:r>
      <w:r>
        <w:rPr>
          <w:rFonts w:hint="cs"/>
          <w:rtl/>
        </w:rPr>
        <w:t>.</w:t>
      </w:r>
    </w:p>
  </w:footnote>
  <w:footnote w:id="594">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الصلاة خير موضع أخرجه أحمد وابن حبان والحاكم وصححه من حديث أبي ذر</w:t>
      </w:r>
      <w:r>
        <w:rPr>
          <w:rFonts w:hint="cs"/>
          <w:rtl/>
        </w:rPr>
        <w:t>.</w:t>
      </w:r>
    </w:p>
  </w:footnote>
  <w:footnote w:id="595">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أنس كان يوتر بعد العشاء بثلاث ركعات يقرأ في الأولى سبح الحديث أخرجه ابن عدي في ترجمة محمد بن أبان ورواه الترمذي وابن ماجه من حديث ابن عباس بسند صحيح</w:t>
      </w:r>
      <w:r>
        <w:rPr>
          <w:rFonts w:hint="cs"/>
          <w:rtl/>
        </w:rPr>
        <w:t>.</w:t>
      </w:r>
    </w:p>
  </w:footnote>
  <w:footnote w:id="596">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كان يصلي بعد الوتر ركعتين جالسا أخرجه مسلم من حديث عائشة</w:t>
      </w:r>
      <w:r>
        <w:rPr>
          <w:rFonts w:hint="cs"/>
          <w:rtl/>
        </w:rPr>
        <w:t>.</w:t>
      </w:r>
    </w:p>
  </w:footnote>
  <w:footnote w:id="597">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إذا أراد أن يدخل فراشه زحف إليه ثم </w:t>
      </w:r>
      <w:r w:rsidRPr="00DD0B6C">
        <w:rPr>
          <w:rFonts w:cs="Trad Al_Khat Deco2"/>
          <w:rtl/>
        </w:rPr>
        <w:t>صلى</w:t>
      </w:r>
      <w:r w:rsidRPr="00E70D37">
        <w:rPr>
          <w:rtl/>
        </w:rPr>
        <w:t xml:space="preserve"> ركعتين الحديث أخرجه البيهقي من حديث أبي أمامة وأنس نحوه وضعفه وليس فيه زحف إليه ولا ذكر ألهاكم التكاثر</w:t>
      </w:r>
      <w:r>
        <w:rPr>
          <w:rFonts w:hint="cs"/>
          <w:rtl/>
        </w:rPr>
        <w:t>.</w:t>
      </w:r>
    </w:p>
  </w:footnote>
  <w:footnote w:id="598">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بركعة متفق عليه من حديث ابن عمر وهو لمسلم من حديث عائشة</w:t>
      </w:r>
      <w:r>
        <w:rPr>
          <w:rFonts w:hint="cs"/>
          <w:rtl/>
        </w:rPr>
        <w:t>.</w:t>
      </w:r>
    </w:p>
  </w:footnote>
  <w:footnote w:id="599">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بثلاث تقدم</w:t>
      </w:r>
      <w:r>
        <w:rPr>
          <w:rFonts w:hint="cs"/>
          <w:rtl/>
        </w:rPr>
        <w:t>.</w:t>
      </w:r>
    </w:p>
  </w:footnote>
  <w:footnote w:id="600">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بخمس من حديث عائشة يوتر من ذلك بخمس ولا يجلس في شىء إلا في آخرها</w:t>
      </w:r>
      <w:r>
        <w:rPr>
          <w:rFonts w:hint="cs"/>
          <w:rtl/>
        </w:rPr>
        <w:t>.</w:t>
      </w:r>
    </w:p>
  </w:footnote>
  <w:footnote w:id="601">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الوتر بسبع أخرجه مسلم وأبو داود والنسائي واللفظ من حديث عائشة أن رسول الله </w:t>
      </w:r>
      <w:r w:rsidRPr="00CC42D3">
        <w:rPr>
          <w:rFonts w:hint="cs"/>
          <w:color w:val="FFFF00"/>
          <w:rtl/>
        </w:rPr>
        <w:t>ﭬ</w:t>
      </w:r>
      <w:r w:rsidRPr="00E70D37">
        <w:rPr>
          <w:rtl/>
        </w:rPr>
        <w:t xml:space="preserve"> لما كبر وضعف أوتر بسبع ركعات لا يقعد إلا في السادسة ثم ينهض ولا يسلم فيصلي السابعة حديث الوتر بتسع أخرجه مسلم من حديث عائشة وهو في الذي قبله</w:t>
      </w:r>
      <w:r>
        <w:rPr>
          <w:rFonts w:hint="cs"/>
          <w:rtl/>
        </w:rPr>
        <w:t>.</w:t>
      </w:r>
    </w:p>
  </w:footnote>
  <w:footnote w:id="602">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بإحدى عشرة أخرجه أبو داود بإسناد صحيح من حديث عائشة كان يوتر أربع وثلاث وست وثلاث وثمان وثلاث وعشر وثلاث الحديث ولمسلم من حديثها كان يصلي بالليل إحدى عشرة ركعة الحديث</w:t>
      </w:r>
      <w:r>
        <w:rPr>
          <w:rFonts w:hint="cs"/>
          <w:rtl/>
        </w:rPr>
        <w:t>.</w:t>
      </w:r>
    </w:p>
  </w:footnote>
  <w:footnote w:id="603">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بثلاث عشرة تقدم في الذي قبله وللترمذي والنسائي من حديث أم سلمة كان يوتر بثلاث عشرة وقال الترمذي حسن ولمسلم من حديث عائشة كان يصلي من الليل ثلاث عشرة ركعة زاد في رواية بركعتي الفجر</w:t>
      </w:r>
      <w:r>
        <w:rPr>
          <w:rFonts w:hint="cs"/>
          <w:rtl/>
        </w:rPr>
        <w:t>.</w:t>
      </w:r>
    </w:p>
  </w:footnote>
  <w:footnote w:id="604">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سبع عشرة أخرجه ابن المبارك من حديث طاوس مرسلا كان يصلي سبع عشرة ركعة من الليل</w:t>
      </w:r>
      <w:r>
        <w:rPr>
          <w:rFonts w:hint="cs"/>
          <w:rtl/>
        </w:rPr>
        <w:t>.</w:t>
      </w:r>
    </w:p>
  </w:footnote>
  <w:footnote w:id="605">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حديث الوتر خير من حمر النعم أخرجه أبو داود والترمذي وابن ماجه من حديث خارجة بن حذافة إن الله أمدكم بصلاة هي خير لكم من حمر النعم وضفه البخاري وغيره</w:t>
      </w:r>
      <w:r>
        <w:rPr>
          <w:rFonts w:hint="cs"/>
          <w:rtl/>
        </w:rPr>
        <w:t>.</w:t>
      </w:r>
    </w:p>
  </w:footnote>
  <w:footnote w:id="606">
    <w:p w:rsidR="00E31DE4" w:rsidRPr="00E31DE4" w:rsidP="00E31DE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أم هانىء </w:t>
      </w:r>
      <w:r w:rsidRPr="00DD0B6C">
        <w:rPr>
          <w:rFonts w:cs="Trad Al_Khat Deco2"/>
          <w:rtl/>
        </w:rPr>
        <w:t>صلى</w:t>
      </w:r>
      <w:r w:rsidRPr="00E70D37">
        <w:rPr>
          <w:rtl/>
        </w:rPr>
        <w:t xml:space="preserve"> الضحى ثماني ركعات أطالهن وأحسنهن متفق عليه دون زيادة أطالهن وأحسنهن وهي منكرة</w:t>
      </w:r>
      <w:r>
        <w:rPr>
          <w:rFonts w:hint="cs"/>
          <w:rtl/>
        </w:rPr>
        <w:t>.</w:t>
      </w:r>
    </w:p>
  </w:footnote>
  <w:footnote w:id="607">
    <w:p w:rsidR="00E16982" w:rsidRPr="00E16982" w:rsidP="00E16982">
      <w:pPr>
        <w:pStyle w:val="Style1"/>
        <w:ind w:left="0" w:right="0"/>
        <w:rPr>
          <w:rFonts w:hint="cs"/>
          <w:rtl/>
        </w:rPr>
      </w:pPr>
      <w:r>
        <w:rPr>
          <w:rStyle w:val="FootnoteReference"/>
        </w:rPr>
        <w:footnoteRef/>
      </w:r>
      <w:r>
        <w:t xml:space="preserve"> </w:t>
      </w:r>
      <w:r>
        <w:rPr>
          <w:rFonts w:hint="cs"/>
          <w:rtl/>
        </w:rPr>
        <w:t xml:space="preserve"> </w:t>
      </w:r>
      <w:r w:rsidRPr="00E70D37">
        <w:rPr>
          <w:rtl/>
        </w:rPr>
        <w:t>حديث عائشة كان يصلي الضحى أربعا ويزيد ما شاء الله أخرجه مسلم</w:t>
      </w:r>
      <w:r>
        <w:rPr>
          <w:rFonts w:hint="cs"/>
          <w:rtl/>
        </w:rPr>
        <w:t>.</w:t>
      </w:r>
    </w:p>
  </w:footnote>
  <w:footnote w:id="608">
    <w:p w:rsidR="00E16982" w:rsidRPr="00E16982" w:rsidP="00E16982">
      <w:pPr>
        <w:pStyle w:val="Style1"/>
        <w:ind w:left="0" w:right="0"/>
        <w:rPr>
          <w:rFonts w:hint="cs"/>
          <w:rtl/>
        </w:rPr>
      </w:pPr>
      <w:r>
        <w:rPr>
          <w:rStyle w:val="FootnoteReference"/>
        </w:rPr>
        <w:footnoteRef/>
      </w:r>
      <w:r>
        <w:t xml:space="preserve"> </w:t>
      </w:r>
      <w:r>
        <w:rPr>
          <w:rFonts w:hint="cs"/>
          <w:rtl/>
        </w:rPr>
        <w:t xml:space="preserve"> </w:t>
      </w:r>
      <w:r w:rsidRPr="00E70D37">
        <w:rPr>
          <w:rtl/>
        </w:rPr>
        <w:t>حديث كان يصلي الضحى ست ركعات أخرجه الحاكم في فضل صلاة الضحى من حديث جابر ورجاله ثقات</w:t>
      </w:r>
      <w:r>
        <w:rPr>
          <w:rFonts w:hint="cs"/>
          <w:rtl/>
        </w:rPr>
        <w:t>.</w:t>
      </w:r>
    </w:p>
  </w:footnote>
  <w:footnote w:id="609">
    <w:p w:rsidR="00E16982" w:rsidRPr="00E16982" w:rsidP="00E16982">
      <w:pPr>
        <w:pStyle w:val="Style1"/>
        <w:ind w:left="0" w:right="0"/>
        <w:rPr>
          <w:rFonts w:hint="cs"/>
          <w:rtl/>
        </w:rPr>
      </w:pPr>
      <w:r>
        <w:rPr>
          <w:rStyle w:val="FootnoteReference"/>
        </w:rPr>
        <w:footnoteRef/>
      </w:r>
      <w:r>
        <w:t xml:space="preserve"> </w:t>
      </w:r>
      <w:r>
        <w:rPr>
          <w:rFonts w:hint="cs"/>
          <w:rtl/>
        </w:rPr>
        <w:t xml:space="preserve"> </w:t>
      </w:r>
      <w:r w:rsidRPr="00E70D37">
        <w:rPr>
          <w:rtl/>
        </w:rPr>
        <w:t>حديث كان إذا أشرقت وارتفعت قام و</w:t>
      </w:r>
      <w:r w:rsidRPr="00DD0B6C">
        <w:rPr>
          <w:rFonts w:cs="Trad Al_Khat Deco2"/>
          <w:rtl/>
        </w:rPr>
        <w:t>صلى</w:t>
      </w:r>
      <w:r w:rsidRPr="00E70D37">
        <w:rPr>
          <w:rtl/>
        </w:rPr>
        <w:t xml:space="preserve"> ركعتين وإذا انبسطت الشمس وكانت في ربع النهار من جانب المشرق </w:t>
      </w:r>
      <w:r w:rsidRPr="00DD0B6C">
        <w:rPr>
          <w:rFonts w:cs="Trad Al_Khat Deco2"/>
          <w:rtl/>
        </w:rPr>
        <w:t>صلى</w:t>
      </w:r>
      <w:r w:rsidRPr="00E70D37">
        <w:rPr>
          <w:rtl/>
        </w:rPr>
        <w:t xml:space="preserve"> أربعا أخرجه الترمذي والنسائي وابن ماجه من حديث علي كان نبي الله </w:t>
      </w:r>
      <w:r w:rsidRPr="00CC42D3">
        <w:rPr>
          <w:rFonts w:hint="cs"/>
          <w:color w:val="FFFF00"/>
          <w:rtl/>
        </w:rPr>
        <w:t>ﭬ</w:t>
      </w:r>
      <w:r w:rsidRPr="00E70D37">
        <w:rPr>
          <w:rtl/>
        </w:rPr>
        <w:t xml:space="preserve"> إذا زالت الشمس من مطلعها قيد رمح أو رمحين كقدر صلاة العصر من مغربها </w:t>
      </w:r>
      <w:r w:rsidRPr="00DD0B6C">
        <w:rPr>
          <w:rFonts w:cs="Trad Al_Khat Deco2"/>
          <w:rtl/>
        </w:rPr>
        <w:t>صلى</w:t>
      </w:r>
      <w:r w:rsidRPr="00E70D37">
        <w:rPr>
          <w:rtl/>
        </w:rPr>
        <w:t xml:space="preserve"> ركعتين ثم أمهل حتى إذا ارتفع الضحى </w:t>
      </w:r>
      <w:r w:rsidRPr="00DD0B6C">
        <w:rPr>
          <w:rFonts w:cs="Trad Al_Khat Deco2"/>
          <w:rtl/>
        </w:rPr>
        <w:t>صلى</w:t>
      </w:r>
      <w:r w:rsidRPr="00E70D37">
        <w:rPr>
          <w:rtl/>
        </w:rPr>
        <w:t xml:space="preserve"> أربع ركعات لفظ النسائي وقال الترمذي حسن</w:t>
      </w:r>
      <w:r>
        <w:rPr>
          <w:rFonts w:hint="cs"/>
          <w:rtl/>
        </w:rPr>
        <w:t>.</w:t>
      </w:r>
    </w:p>
  </w:footnote>
  <w:footnote w:id="610">
    <w:p w:rsidR="00CD1DE1" w:rsidRPr="00A27450" w:rsidP="00A27450">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w:t>
      </w:r>
      <w:r w:rsidRPr="00DD0B6C">
        <w:rPr>
          <w:rFonts w:cs="Trad Al_Khat Deco2"/>
          <w:rtl/>
        </w:rPr>
        <w:t>صلى</w:t>
      </w:r>
      <w:r w:rsidRPr="00E70D37">
        <w:rPr>
          <w:rtl/>
        </w:rPr>
        <w:t xml:space="preserve"> بين العشاءين ست ركعات أخرجه ابن منده في الضحى والطبراني في الأوسط والأصغر من حديث عمار بن ياسر بسند ضعيف والترمذي وضعفه من حديث أبي هريرة من </w:t>
      </w:r>
      <w:r w:rsidRPr="00DD0B6C">
        <w:rPr>
          <w:rFonts w:cs="Trad Al_Khat Deco2"/>
          <w:rtl/>
        </w:rPr>
        <w:t>صلى</w:t>
      </w:r>
      <w:r w:rsidRPr="00E70D37">
        <w:rPr>
          <w:rtl/>
        </w:rPr>
        <w:t xml:space="preserve"> بعد المغرب ست ركعات لم يتكلم فيما بينهن بسوء عدلن له بعبادة ثنتي عشرة سنة</w:t>
      </w:r>
      <w:r>
        <w:rPr>
          <w:rFonts w:hint="cs"/>
          <w:rtl/>
        </w:rPr>
        <w:t>.</w:t>
      </w:r>
    </w:p>
  </w:footnote>
  <w:footnote w:id="611">
    <w:p w:rsidR="00CD1DE1" w:rsidRPr="00A27450" w:rsidP="00A27450">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من </w:t>
      </w:r>
      <w:r w:rsidRPr="00DD0B6C">
        <w:rPr>
          <w:rFonts w:cs="Trad Al_Khat Deco2"/>
          <w:rtl/>
        </w:rPr>
        <w:t>صلى</w:t>
      </w:r>
      <w:r w:rsidRPr="00E70D37">
        <w:rPr>
          <w:rtl/>
        </w:rPr>
        <w:t xml:space="preserve"> بين والمغرب والعشاء فإنها من صلاة الأوابين أخرجه ابن المباركك في الرقائق من رواية ابن المنذر مرسلا</w:t>
      </w:r>
      <w:r>
        <w:rPr>
          <w:rFonts w:hint="cs"/>
          <w:rtl/>
        </w:rPr>
        <w:t>.</w:t>
      </w:r>
    </w:p>
  </w:footnote>
  <w:footnote w:id="612">
    <w:p w:rsidR="00CD1DE1" w:rsidRPr="00FC368B" w:rsidP="00FC368B">
      <w:pPr>
        <w:pStyle w:val="Style1"/>
        <w:ind w:left="0" w:right="0"/>
        <w:rPr>
          <w:rFonts w:hint="cs"/>
          <w:rtl/>
        </w:rPr>
      </w:pPr>
      <w:r>
        <w:rPr>
          <w:rStyle w:val="FootnoteReference"/>
        </w:rPr>
        <w:footnoteRef/>
      </w:r>
      <w:r>
        <w:t xml:space="preserve"> </w:t>
      </w:r>
      <w:r>
        <w:rPr>
          <w:rFonts w:hint="cs"/>
          <w:rtl/>
        </w:rPr>
        <w:t xml:space="preserve"> </w:t>
      </w:r>
      <w:r w:rsidRPr="00E70D37">
        <w:rPr>
          <w:rtl/>
        </w:rPr>
        <w:t>حديث من عكف نفسه بين المغرب والعشاء في مسجد جماعة أخرجه أبو الوليد الصفار في كتاب الصلاة من طريق عبد الملك بن حبيب بلاغا له من حديث عبد الله بن عمر</w:t>
      </w:r>
      <w:r>
        <w:rPr>
          <w:rFonts w:hint="cs"/>
          <w:rtl/>
        </w:rPr>
        <w:t>.</w:t>
      </w:r>
    </w:p>
  </w:footnote>
  <w:footnote w:id="613">
    <w:p w:rsidR="00CD1DE1" w:rsidRPr="001E6CBF" w:rsidP="001E6CBF">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من </w:t>
      </w:r>
      <w:r w:rsidRPr="00DD0B6C">
        <w:rPr>
          <w:rFonts w:cs="Trad Al_Khat Deco2"/>
          <w:rtl/>
        </w:rPr>
        <w:t>صلى</w:t>
      </w:r>
      <w:r w:rsidRPr="00E70D37">
        <w:rPr>
          <w:rtl/>
        </w:rPr>
        <w:t xml:space="preserve"> يوم الأحد أربع ركعات الحديث أخرجه أبو موسى المديني من حديث أبي هريرة بسند ضعيف</w:t>
      </w:r>
      <w:r>
        <w:rPr>
          <w:rFonts w:hint="cs"/>
          <w:rtl/>
        </w:rPr>
        <w:t>.</w:t>
      </w:r>
    </w:p>
  </w:footnote>
  <w:footnote w:id="614">
    <w:p w:rsidR="00CD1DE1" w:rsidRPr="001E6CBF" w:rsidP="001E6CBF">
      <w:pPr>
        <w:pStyle w:val="Style1"/>
        <w:ind w:left="0" w:right="0"/>
        <w:rPr>
          <w:rFonts w:hint="cs"/>
          <w:rtl/>
        </w:rPr>
      </w:pPr>
      <w:r>
        <w:rPr>
          <w:rStyle w:val="FootnoteReference"/>
        </w:rPr>
        <w:footnoteRef/>
      </w:r>
      <w:r>
        <w:t xml:space="preserve"> </w:t>
      </w:r>
      <w:r>
        <w:rPr>
          <w:rFonts w:hint="cs"/>
          <w:rtl/>
        </w:rPr>
        <w:t xml:space="preserve"> </w:t>
      </w:r>
      <w:r w:rsidRPr="00E70D37">
        <w:rPr>
          <w:rtl/>
        </w:rPr>
        <w:t>حديث علي وحدوا الله بكثرة الصلاة يوم الأحد الحديث ذكره أبو موسى المديني فيه بغير إسناد</w:t>
      </w:r>
      <w:r>
        <w:rPr>
          <w:rFonts w:hint="cs"/>
          <w:rtl/>
        </w:rPr>
        <w:t>.</w:t>
      </w:r>
    </w:p>
  </w:footnote>
  <w:footnote w:id="615">
    <w:p w:rsidR="00CD1DE1" w:rsidRPr="00824C84" w:rsidP="00824C8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جابر من </w:t>
      </w:r>
      <w:r w:rsidRPr="00DD0B6C">
        <w:rPr>
          <w:rFonts w:cs="Trad Al_Khat Deco2"/>
          <w:rtl/>
        </w:rPr>
        <w:t>صلى</w:t>
      </w:r>
      <w:r w:rsidRPr="00E70D37">
        <w:rPr>
          <w:rtl/>
        </w:rPr>
        <w:t xml:space="preserve"> يوم الإثنين عند ارتفاع النهار ركعتين الحديث أخرجه أبو موسى المديني من حديث جابر عن عمر مرفوعا وهو حديث منكر</w:t>
      </w:r>
      <w:r>
        <w:rPr>
          <w:rFonts w:hint="cs"/>
          <w:rtl/>
        </w:rPr>
        <w:t>.</w:t>
      </w:r>
    </w:p>
  </w:footnote>
  <w:footnote w:id="616">
    <w:p w:rsidR="00CD1DE1" w:rsidRPr="00824C84" w:rsidP="00824C8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أنس من </w:t>
      </w:r>
      <w:r w:rsidRPr="00DD0B6C">
        <w:rPr>
          <w:rFonts w:cs="Trad Al_Khat Deco2"/>
          <w:rtl/>
        </w:rPr>
        <w:t>صلى</w:t>
      </w:r>
      <w:r w:rsidRPr="00E70D37">
        <w:rPr>
          <w:rtl/>
        </w:rPr>
        <w:t xml:space="preserve"> يوم الإثنين اثنتي عشرة ركعة الحديث ذكره أبو موسى المديني بغير سند وهو منكر</w:t>
      </w:r>
      <w:r>
        <w:rPr>
          <w:rFonts w:hint="cs"/>
          <w:rtl/>
        </w:rPr>
        <w:t>.</w:t>
      </w:r>
    </w:p>
  </w:footnote>
  <w:footnote w:id="617">
    <w:p w:rsidR="00CD1DE1" w:rsidRPr="00824C84" w:rsidP="00824C8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يزيد الرقاشي عن أنس من </w:t>
      </w:r>
      <w:r w:rsidRPr="00DD0B6C">
        <w:rPr>
          <w:rFonts w:cs="Trad Al_Khat Deco2"/>
          <w:rtl/>
        </w:rPr>
        <w:t>صلى</w:t>
      </w:r>
      <w:r w:rsidRPr="00E70D37">
        <w:rPr>
          <w:rtl/>
        </w:rPr>
        <w:t xml:space="preserve"> يوم الثلاثاء عشر ركعات عند انتصاف النهار الحديث أخرجه أبو موسى المديني بسند ضعيف ولم يقل عند انتصاف النهار ولا عند ارتفاعه</w:t>
      </w:r>
      <w:r>
        <w:rPr>
          <w:rFonts w:hint="cs"/>
          <w:rtl/>
        </w:rPr>
        <w:t>.</w:t>
      </w:r>
    </w:p>
  </w:footnote>
  <w:footnote w:id="618">
    <w:p w:rsidR="00CD1DE1" w:rsidRPr="00824C84" w:rsidP="00824C8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إدريس الخولاني عن معاذ من </w:t>
      </w:r>
      <w:r w:rsidRPr="00DD0B6C">
        <w:rPr>
          <w:rFonts w:cs="Trad Al_Khat Deco2"/>
          <w:rtl/>
        </w:rPr>
        <w:t>صلى</w:t>
      </w:r>
      <w:r w:rsidRPr="00E70D37">
        <w:rPr>
          <w:rtl/>
        </w:rPr>
        <w:t xml:space="preserve"> يوم الأربعاء اثنتي عشرة ركعة الحديث أخرجه أبو موسى المديني وقال رواته ثقات والحديث مركب قلت بل فيه غير مسمى وهو محمد بن حميد الرازي أحد الكذابين</w:t>
      </w:r>
      <w:r>
        <w:rPr>
          <w:rFonts w:hint="cs"/>
          <w:rtl/>
        </w:rPr>
        <w:t>.</w:t>
      </w:r>
    </w:p>
  </w:footnote>
  <w:footnote w:id="619">
    <w:p w:rsidR="00CD1DE1" w:rsidRPr="00824C84" w:rsidP="00824C84">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عكرمة عن ابن عباس من </w:t>
      </w:r>
      <w:r w:rsidRPr="00DD0B6C">
        <w:rPr>
          <w:rFonts w:cs="Trad Al_Khat Deco2"/>
          <w:rtl/>
        </w:rPr>
        <w:t>صلى</w:t>
      </w:r>
      <w:r w:rsidRPr="00E70D37">
        <w:rPr>
          <w:rtl/>
        </w:rPr>
        <w:t xml:space="preserve"> يوم الخميس بين الظهر والعصر ركعتين الحديث أخرجه أبو موسى المديني بسند ضعيف جدا</w:t>
      </w:r>
      <w:r>
        <w:rPr>
          <w:rFonts w:hint="cs"/>
          <w:rtl/>
        </w:rPr>
        <w:t>.</w:t>
      </w:r>
    </w:p>
  </w:footnote>
  <w:footnote w:id="620">
    <w:p w:rsidR="00CD1DE1" w:rsidRPr="00BF6093" w:rsidP="00BF6093">
      <w:pPr>
        <w:pStyle w:val="Style1"/>
        <w:ind w:left="0" w:right="0"/>
        <w:rPr>
          <w:rFonts w:hint="cs"/>
          <w:rtl/>
        </w:rPr>
      </w:pPr>
      <w:r>
        <w:rPr>
          <w:rStyle w:val="FootnoteReference"/>
        </w:rPr>
        <w:footnoteRef/>
      </w:r>
      <w:r>
        <w:t xml:space="preserve"> </w:t>
      </w:r>
      <w:r>
        <w:rPr>
          <w:rFonts w:hint="cs"/>
          <w:rtl/>
        </w:rPr>
        <w:t xml:space="preserve"> </w:t>
      </w:r>
      <w:r w:rsidRPr="00E70D37">
        <w:rPr>
          <w:rtl/>
        </w:rPr>
        <w:t>حديث علي يوم الجمعة صلاة كله ما من عبد مؤمن قام إذا استقلت الشمس الحديث لم أجد له أصلا وهو باطل</w:t>
      </w:r>
      <w:r>
        <w:rPr>
          <w:rFonts w:hint="cs"/>
          <w:rtl/>
        </w:rPr>
        <w:t>.</w:t>
      </w:r>
    </w:p>
  </w:footnote>
  <w:footnote w:id="621">
    <w:p w:rsidR="00CD1DE1" w:rsidRPr="00BF6093" w:rsidP="00BF6093">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نافع عن ابن عمر من دخل الجامع يوم الجمعة </w:t>
      </w:r>
      <w:r w:rsidRPr="001B79EF">
        <w:rPr>
          <w:rFonts w:cs="Trad Al_Khat Deco2"/>
          <w:rtl/>
        </w:rPr>
        <w:t>فصلى</w:t>
      </w:r>
      <w:r w:rsidRPr="00E70D37">
        <w:rPr>
          <w:rtl/>
        </w:rPr>
        <w:t xml:space="preserve"> أربع ركعات الحديث أخرجه الدار قطني في غرائب مالك وقال لا يصح وعبد الله بن وصيف مجهول والخطيب في الرواة عن مالك وقال غريب جدا ولا أعرف له وجها غير هذا</w:t>
      </w:r>
      <w:r>
        <w:rPr>
          <w:rFonts w:hint="cs"/>
          <w:rtl/>
        </w:rPr>
        <w:t>.</w:t>
      </w:r>
    </w:p>
  </w:footnote>
  <w:footnote w:id="622">
    <w:p w:rsidR="00CD1DE1" w:rsidRPr="00BF6093" w:rsidP="00BF6093">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هريرة من </w:t>
      </w:r>
      <w:r w:rsidRPr="00DD0B6C">
        <w:rPr>
          <w:rFonts w:cs="Trad Al_Khat Deco2"/>
          <w:rtl/>
        </w:rPr>
        <w:t>صلى</w:t>
      </w:r>
      <w:r w:rsidRPr="00E70D37">
        <w:rPr>
          <w:rtl/>
        </w:rPr>
        <w:t xml:space="preserve"> يوم السبت أربع ركعات الحديث أخرجه أبو موسى المديني في كتاب وظائف الليالي والأيام بسند ضعيف جدا</w:t>
      </w:r>
      <w:r>
        <w:rPr>
          <w:rFonts w:hint="cs"/>
          <w:rtl/>
        </w:rPr>
        <w:t>.</w:t>
      </w:r>
    </w:p>
  </w:footnote>
  <w:footnote w:id="623">
    <w:p w:rsidR="00CD1DE1" w:rsidRPr="00BF6093" w:rsidP="00BF6093">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من </w:t>
      </w:r>
      <w:r w:rsidRPr="00DD0B6C">
        <w:rPr>
          <w:rFonts w:cs="Trad Al_Khat Deco2"/>
          <w:rtl/>
        </w:rPr>
        <w:t>صلى</w:t>
      </w:r>
      <w:r w:rsidRPr="00E70D37">
        <w:rPr>
          <w:rtl/>
        </w:rPr>
        <w:t xml:space="preserve"> ليلة الأحد عشرين ركعة الحديث ذكره أبو موسى المديني بغير إسناد وهو منكر وروى أبو موسى من حديث أنس في فضل الصلاة فيها ست ركعات وأربع ركعات وكلاهما ضعيف جدا</w:t>
      </w:r>
      <w:r>
        <w:rPr>
          <w:rFonts w:hint="cs"/>
          <w:rtl/>
        </w:rPr>
        <w:t>.</w:t>
      </w:r>
    </w:p>
  </w:footnote>
  <w:footnote w:id="624">
    <w:p w:rsidR="00CD1DE1" w:rsidRPr="00C464B9" w:rsidP="00C464B9">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الأعمش عن أنس من </w:t>
      </w:r>
      <w:r w:rsidRPr="00DD0B6C">
        <w:rPr>
          <w:rFonts w:cs="Trad Al_Khat Deco2"/>
          <w:rtl/>
        </w:rPr>
        <w:t>صلى</w:t>
      </w:r>
      <w:r w:rsidRPr="00E70D37">
        <w:rPr>
          <w:rtl/>
        </w:rPr>
        <w:t xml:space="preserve"> ليلة الإثنين أربع ركعات الحديث ذكره أبو موسى المديني هكذا عن الأعمش بغير إسناد من رواية يزيد الرقاشي عن أنس حديثا في صلاة ست ركعات فيها وهو منكر</w:t>
      </w:r>
      <w:r>
        <w:rPr>
          <w:rFonts w:hint="cs"/>
          <w:rtl/>
        </w:rPr>
        <w:t>.</w:t>
      </w:r>
    </w:p>
  </w:footnote>
  <w:footnote w:id="625">
    <w:p w:rsidR="00CD1DE1" w:rsidRPr="00C464B9" w:rsidP="00C464B9">
      <w:pPr>
        <w:pStyle w:val="Style1"/>
        <w:ind w:left="0" w:right="0"/>
        <w:rPr>
          <w:rFonts w:hint="cs"/>
          <w:rtl/>
        </w:rPr>
      </w:pPr>
      <w:r>
        <w:rPr>
          <w:rStyle w:val="FootnoteReference"/>
        </w:rPr>
        <w:footnoteRef/>
      </w:r>
      <w:r>
        <w:t xml:space="preserve"> </w:t>
      </w:r>
      <w:r>
        <w:rPr>
          <w:rFonts w:hint="cs"/>
          <w:rtl/>
        </w:rPr>
        <w:t xml:space="preserve"> </w:t>
      </w:r>
      <w:r w:rsidRPr="00E70D37">
        <w:rPr>
          <w:rtl/>
        </w:rPr>
        <w:t>حديث الصلاة في ليلة الثلاثاء ركعتين الحديث ذكره أبو موسى بغير إسناد حكاية عن بعض المصنفين وأسند من حديث ابن مسعود وجابر حديثا في صلاة أربع ركعات فيها وكلها منكرة</w:t>
      </w:r>
      <w:r>
        <w:rPr>
          <w:rFonts w:hint="cs"/>
          <w:rtl/>
        </w:rPr>
        <w:t>.</w:t>
      </w:r>
    </w:p>
  </w:footnote>
  <w:footnote w:id="626">
    <w:p w:rsidR="00CD1DE1" w:rsidRPr="00C464B9" w:rsidP="00C464B9">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من </w:t>
      </w:r>
      <w:r w:rsidRPr="00DD0B6C">
        <w:rPr>
          <w:rFonts w:cs="Trad Al_Khat Deco2"/>
          <w:rtl/>
        </w:rPr>
        <w:t>صلى</w:t>
      </w:r>
      <w:r w:rsidRPr="00E70D37">
        <w:rPr>
          <w:rtl/>
        </w:rPr>
        <w:t xml:space="preserve"> ليلة الأربعاء ركعتين الحديث لم أجد فيه إلا حديث جابر في صلاة أربع ركعات فيها ورواه أبو موسى المديني وروى من حديث أنس ثلاثين ركعة</w:t>
      </w:r>
      <w:r>
        <w:rPr>
          <w:rFonts w:hint="cs"/>
          <w:rtl/>
        </w:rPr>
        <w:t>.</w:t>
      </w:r>
    </w:p>
  </w:footnote>
  <w:footnote w:id="627">
    <w:p w:rsidR="00CD1DE1" w:rsidRPr="00C464B9" w:rsidP="00C464B9">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فاطمة من </w:t>
      </w:r>
      <w:r w:rsidRPr="00DD0B6C">
        <w:rPr>
          <w:rFonts w:cs="Trad Al_Khat Deco2"/>
          <w:rtl/>
        </w:rPr>
        <w:t>صلى</w:t>
      </w:r>
      <w:r w:rsidRPr="00E70D37">
        <w:rPr>
          <w:rtl/>
        </w:rPr>
        <w:t xml:space="preserve"> ست ركعات أي ليلة الأربعاء الحديث أخرجه أبو موسى المديني بسند ضعيف جدا</w:t>
      </w:r>
      <w:r>
        <w:rPr>
          <w:rFonts w:hint="cs"/>
          <w:rtl/>
        </w:rPr>
        <w:t>.</w:t>
      </w:r>
    </w:p>
  </w:footnote>
  <w:footnote w:id="628">
    <w:p w:rsidR="00CD1DE1" w:rsidRPr="00C464B9" w:rsidP="00C464B9">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هريرة من </w:t>
      </w:r>
      <w:r w:rsidRPr="00DD0B6C">
        <w:rPr>
          <w:rFonts w:cs="Trad Al_Khat Deco2"/>
          <w:rtl/>
        </w:rPr>
        <w:t>صلى</w:t>
      </w:r>
      <w:r w:rsidRPr="00E70D37">
        <w:rPr>
          <w:rtl/>
        </w:rPr>
        <w:t xml:space="preserve"> ليلة الخميس ما بين المغرب والعشاء ركعتين الحديث أخرجه أبو موسى المديني وأبو منصور الديلمي في مسند الفردوس بسند ضعيف جدا وهو منكر</w:t>
      </w:r>
      <w:r>
        <w:rPr>
          <w:rFonts w:hint="cs"/>
          <w:rtl/>
        </w:rPr>
        <w:t>.</w:t>
      </w:r>
    </w:p>
  </w:footnote>
  <w:footnote w:id="629">
    <w:p w:rsidR="00CD1DE1" w:rsidRPr="00930D53" w:rsidP="00930D53">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جابر من </w:t>
      </w:r>
      <w:r w:rsidRPr="00DD0B6C">
        <w:rPr>
          <w:rFonts w:cs="Trad Al_Khat Deco2"/>
          <w:rtl/>
        </w:rPr>
        <w:t>صلى</w:t>
      </w:r>
      <w:r w:rsidRPr="00E70D37">
        <w:rPr>
          <w:rtl/>
        </w:rPr>
        <w:t xml:space="preserve"> ليلة الجمعة بين المغرب والعشاء اثنتي عشرة ركعة الحديث باطل لا أصل له</w:t>
      </w:r>
      <w:r>
        <w:rPr>
          <w:rFonts w:hint="cs"/>
          <w:rtl/>
        </w:rPr>
        <w:t>.</w:t>
      </w:r>
    </w:p>
  </w:footnote>
  <w:footnote w:id="630">
    <w:p w:rsidR="00CD1DE1" w:rsidRPr="00930D53" w:rsidP="00930D53">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أنس من </w:t>
      </w:r>
      <w:r w:rsidRPr="00DD0B6C">
        <w:rPr>
          <w:rFonts w:cs="Trad Al_Khat Deco2"/>
          <w:rtl/>
        </w:rPr>
        <w:t>صلى</w:t>
      </w:r>
      <w:r w:rsidRPr="00E70D37">
        <w:rPr>
          <w:rtl/>
        </w:rPr>
        <w:t xml:space="preserve"> ليلة الجمعة العشاء الآخرة في جماعة و</w:t>
      </w:r>
      <w:r w:rsidRPr="00DD0B6C">
        <w:rPr>
          <w:rFonts w:cs="Trad Al_Khat Deco2"/>
          <w:rtl/>
        </w:rPr>
        <w:t>صلى</w:t>
      </w:r>
      <w:r w:rsidRPr="00E70D37">
        <w:rPr>
          <w:rtl/>
        </w:rPr>
        <w:t xml:space="preserve"> ركعتي السنة ثم </w:t>
      </w:r>
      <w:r w:rsidRPr="00DD0B6C">
        <w:rPr>
          <w:rFonts w:cs="Trad Al_Khat Deco2"/>
          <w:rtl/>
        </w:rPr>
        <w:t>صلى</w:t>
      </w:r>
      <w:r w:rsidRPr="00E70D37">
        <w:rPr>
          <w:rtl/>
        </w:rPr>
        <w:t xml:space="preserve"> بعدها عشر ركعات الحديث باطل لا أصل له وروى المظفر بن الحسين الأرجاني في كتاب فضائل القرآن وإبراهيم بن المظفر في كتاب وصول القرآن للميت من حديث أنس من </w:t>
      </w:r>
      <w:r w:rsidRPr="00DD0B6C">
        <w:rPr>
          <w:rFonts w:cs="Trad Al_Khat Deco2"/>
          <w:rtl/>
        </w:rPr>
        <w:t>صلى</w:t>
      </w:r>
      <w:r w:rsidRPr="00E70D37">
        <w:rPr>
          <w:rtl/>
        </w:rPr>
        <w:t xml:space="preserve"> ركعتين ليلة الجمعة قرأ فيهما بفاتحة الكتاب وإذا زلزلت خمس عشرة مرة وقال إبراهيم بن المظفر خمسين مرة أمنه الله من عذاب القبر ومن أهوال يوم القيامة ورواه أبو منصور الديلمي في مسند الفردوس من هذا الوجه ومن حديث ابن عباس أيضا وكلها ضعيفة منكرة وليس يصح في أيام الأسبوع ولياليه شيء والله أعلم</w:t>
      </w:r>
      <w:r>
        <w:rPr>
          <w:rFonts w:hint="cs"/>
          <w:rtl/>
        </w:rPr>
        <w:t>.</w:t>
      </w:r>
    </w:p>
  </w:footnote>
  <w:footnote w:id="631">
    <w:p w:rsidR="00CD1DE1" w:rsidRPr="00930D53" w:rsidP="00930D53">
      <w:pPr>
        <w:pStyle w:val="Style1"/>
        <w:ind w:left="0" w:right="0"/>
        <w:rPr>
          <w:rFonts w:hint="cs"/>
          <w:rtl/>
        </w:rPr>
      </w:pPr>
      <w:r>
        <w:rPr>
          <w:rStyle w:val="FootnoteReference"/>
        </w:rPr>
        <w:footnoteRef/>
      </w:r>
      <w:r>
        <w:t xml:space="preserve"> </w:t>
      </w:r>
      <w:r>
        <w:rPr>
          <w:rFonts w:hint="cs"/>
          <w:rtl/>
        </w:rPr>
        <w:t xml:space="preserve"> </w:t>
      </w:r>
      <w:r w:rsidRPr="00E70D37">
        <w:rPr>
          <w:rtl/>
        </w:rPr>
        <w:t>حديث أكثروا علي من الصلاة في الليلة الغراء واليوم الأزهر أخرجه الطبراني في الأوسط من حديث أبي هريرة وفيه عبد المنعم بن بشير ضعف ابن معين وابن حبان</w:t>
      </w:r>
      <w:r>
        <w:rPr>
          <w:rFonts w:hint="cs"/>
          <w:rtl/>
        </w:rPr>
        <w:t>.</w:t>
      </w:r>
    </w:p>
  </w:footnote>
  <w:footnote w:id="632">
    <w:p w:rsidR="00CD1DE1" w:rsidRPr="00480C7B" w:rsidP="00764247">
      <w:pPr>
        <w:pStyle w:val="FootnoteText"/>
        <w:widowControl w:val="0"/>
        <w:bidi/>
        <w:ind w:left="0" w:right="0"/>
        <w:rPr>
          <w:rFonts w:hint="cs"/>
          <w:color w:val="FF6600"/>
          <w:sz w:val="19"/>
          <w:szCs w:val="19"/>
          <w:rtl/>
        </w:rPr>
      </w:pPr>
      <w:r w:rsidRPr="00480C7B">
        <w:rPr>
          <w:rStyle w:val="FootnoteReference"/>
          <w:color w:val="FF6600"/>
          <w:sz w:val="19"/>
          <w:szCs w:val="19"/>
        </w:rPr>
        <w:footnoteRef/>
      </w:r>
      <w:r w:rsidRPr="00480C7B">
        <w:rPr>
          <w:color w:val="FF6600"/>
          <w:sz w:val="19"/>
          <w:szCs w:val="19"/>
        </w:rPr>
        <w:t xml:space="preserve"> </w:t>
      </w:r>
      <w:r w:rsidRPr="00480C7B">
        <w:rPr>
          <w:rFonts w:hint="cs"/>
          <w:color w:val="FF6600"/>
          <w:sz w:val="19"/>
          <w:szCs w:val="19"/>
          <w:rtl/>
        </w:rPr>
        <w:t xml:space="preserve"> </w:t>
      </w:r>
      <w:r w:rsidRPr="00480C7B">
        <w:rPr>
          <w:rFonts w:cs="Trad Al_Khat Deco"/>
          <w:color w:val="FF6600"/>
          <w:sz w:val="19"/>
          <w:szCs w:val="19"/>
          <w:rtl/>
          <w:lang w:bidi="fa-IR"/>
        </w:rPr>
        <w:t>حديث أنس من صلى ليلة السبت بين المغرب والعشاء اثنتي عشرة ركعة الحديث لم أجد له أصلا</w:t>
      </w:r>
      <w:r w:rsidRPr="00480C7B">
        <w:rPr>
          <w:rFonts w:cs="Trad Al_Khat Deco" w:hint="cs"/>
          <w:color w:val="FF6600"/>
          <w:sz w:val="19"/>
          <w:szCs w:val="19"/>
          <w:rtl/>
          <w:lang w:bidi="fa-IR"/>
        </w:rPr>
        <w:t>.</w:t>
      </w:r>
    </w:p>
  </w:footnote>
  <w:footnote w:id="633">
    <w:p w:rsidR="00E16982" w:rsidRPr="00E16982" w:rsidP="00E16982">
      <w:pPr>
        <w:pStyle w:val="Style1"/>
        <w:ind w:left="0" w:right="0"/>
        <w:rPr>
          <w:rFonts w:hint="cs"/>
          <w:rtl/>
        </w:rPr>
      </w:pPr>
      <w:r>
        <w:rPr>
          <w:rStyle w:val="FootnoteReference"/>
        </w:rPr>
        <w:footnoteRef/>
      </w:r>
      <w:r>
        <w:t xml:space="preserve"> </w:t>
      </w:r>
      <w:r>
        <w:rPr>
          <w:rFonts w:hint="cs"/>
          <w:rtl/>
        </w:rPr>
        <w:t xml:space="preserve"> </w:t>
      </w:r>
      <w:r w:rsidRPr="00E70D37">
        <w:rPr>
          <w:rtl/>
        </w:rPr>
        <w:t>حديث الخروج في طريق والرجوع في أخرى أخرجه مسلم من حديث أبي هريرة</w:t>
      </w:r>
      <w:r>
        <w:rPr>
          <w:rFonts w:hint="cs"/>
          <w:rtl/>
        </w:rPr>
        <w:t>.</w:t>
      </w:r>
    </w:p>
  </w:footnote>
  <w:footnote w:id="634">
    <w:p w:rsidR="00CD1DE1" w:rsidRPr="00480C7B" w:rsidP="00764247">
      <w:pPr>
        <w:pStyle w:val="FootnoteText"/>
        <w:widowControl w:val="0"/>
        <w:bidi/>
        <w:ind w:left="0" w:right="0"/>
        <w:rPr>
          <w:rFonts w:hint="cs"/>
          <w:color w:val="FF6600"/>
          <w:sz w:val="19"/>
          <w:szCs w:val="19"/>
          <w:rtl/>
        </w:rPr>
      </w:pPr>
      <w:r w:rsidRPr="00480C7B">
        <w:rPr>
          <w:rStyle w:val="FootnoteReference"/>
          <w:color w:val="FF6600"/>
          <w:sz w:val="19"/>
          <w:szCs w:val="19"/>
        </w:rPr>
        <w:footnoteRef/>
      </w:r>
      <w:r w:rsidRPr="00480C7B">
        <w:rPr>
          <w:color w:val="FF6600"/>
          <w:sz w:val="19"/>
          <w:szCs w:val="19"/>
        </w:rPr>
        <w:t xml:space="preserve"> </w:t>
      </w:r>
      <w:r w:rsidRPr="00480C7B">
        <w:rPr>
          <w:rFonts w:hint="cs"/>
          <w:color w:val="FF6600"/>
          <w:sz w:val="19"/>
          <w:szCs w:val="19"/>
          <w:rtl/>
        </w:rPr>
        <w:t xml:space="preserve"> </w:t>
      </w:r>
      <w:r w:rsidRPr="00480C7B">
        <w:rPr>
          <w:rFonts w:cs="Trad Al_Khat Deco"/>
          <w:color w:val="FF6600"/>
          <w:sz w:val="19"/>
          <w:szCs w:val="19"/>
          <w:rtl/>
          <w:lang w:bidi="fa-IR"/>
        </w:rPr>
        <w:t>حديث كان يأمر بإخراج العواتق وذوات الخدور متفق عليه من حديث أم عطية</w:t>
      </w:r>
      <w:r w:rsidRPr="00480C7B">
        <w:rPr>
          <w:rFonts w:cs="Trad Al_Khat Deco" w:hint="cs"/>
          <w:color w:val="FF6600"/>
          <w:sz w:val="19"/>
          <w:szCs w:val="19"/>
          <w:rtl/>
          <w:lang w:bidi="fa-IR"/>
        </w:rPr>
        <w:t>.</w:t>
      </w:r>
    </w:p>
  </w:footnote>
  <w:footnote w:id="635">
    <w:p w:rsidR="00CD1DE1" w:rsidRPr="006A22BB" w:rsidP="006A22BB">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تعجيل صلاة الأضحى وتأخير صلاة الفطر أخرجه الشافعي من رواية أبي الحويرث مرسلا أن النبي </w:t>
      </w:r>
      <w:r w:rsidRPr="00CC42D3">
        <w:rPr>
          <w:rFonts w:hint="cs"/>
          <w:color w:val="FFFF00"/>
          <w:rtl/>
        </w:rPr>
        <w:t>ﭬ</w:t>
      </w:r>
      <w:r w:rsidRPr="00E70D37">
        <w:rPr>
          <w:rtl/>
        </w:rPr>
        <w:t xml:space="preserve"> كتب إلى عمرو بن حزم وهو بنجران أن عجل الأضحى وأخر الفطر</w:t>
      </w:r>
      <w:r>
        <w:rPr>
          <w:rFonts w:hint="cs"/>
          <w:rtl/>
        </w:rPr>
        <w:t>.</w:t>
      </w:r>
    </w:p>
  </w:footnote>
  <w:footnote w:id="636">
    <w:p w:rsidR="00CD1DE1" w:rsidRPr="00AF2A1D" w:rsidP="00AF2A1D">
      <w:pPr>
        <w:pStyle w:val="Style1"/>
        <w:ind w:left="0" w:right="0"/>
        <w:rPr>
          <w:rFonts w:hint="cs"/>
          <w:rtl/>
        </w:rPr>
      </w:pPr>
      <w:r>
        <w:rPr>
          <w:rStyle w:val="FootnoteReference"/>
        </w:rPr>
        <w:footnoteRef/>
      </w:r>
      <w:r>
        <w:t xml:space="preserve"> </w:t>
      </w:r>
      <w:r>
        <w:rPr>
          <w:rFonts w:hint="cs"/>
          <w:rtl/>
        </w:rPr>
        <w:t xml:space="preserve"> </w:t>
      </w:r>
      <w:r w:rsidRPr="00E70D37">
        <w:rPr>
          <w:rtl/>
        </w:rPr>
        <w:t>حديث ضحى بكبشين أملحين وذبح بيده وقال بسم الله والله أكبر هذا عني وعمن لم يضح من أمتي متفق عليه دون قوله عني الخ من حديث أنس وهذه الزيادة عند أبي داود والترمذي من حديث جابر وقال الترمذي غريب ومنقطع</w:t>
      </w:r>
      <w:r>
        <w:rPr>
          <w:rFonts w:hint="cs"/>
          <w:rtl/>
        </w:rPr>
        <w:t>.</w:t>
      </w:r>
    </w:p>
  </w:footnote>
  <w:footnote w:id="637">
    <w:p w:rsidR="00CD1DE1" w:rsidRPr="00AF2A1D" w:rsidP="00AF2A1D">
      <w:pPr>
        <w:pStyle w:val="Style1"/>
        <w:ind w:left="0" w:right="0"/>
        <w:rPr>
          <w:rFonts w:hint="cs"/>
          <w:rtl/>
        </w:rPr>
      </w:pPr>
      <w:r>
        <w:rPr>
          <w:rStyle w:val="FootnoteReference"/>
        </w:rPr>
        <w:footnoteRef/>
      </w:r>
      <w:r>
        <w:t xml:space="preserve"> </w:t>
      </w:r>
      <w:r>
        <w:rPr>
          <w:rFonts w:hint="cs"/>
          <w:rtl/>
        </w:rPr>
        <w:t xml:space="preserve"> </w:t>
      </w:r>
      <w:r w:rsidRPr="00E70D37">
        <w:rPr>
          <w:rtl/>
        </w:rPr>
        <w:t>حديث من رأى هلال ذي الحجة وأراد أن يضحي فلا يأخذ من شعره وأظفاره أخرجه من حديث أم سلمة</w:t>
      </w:r>
      <w:r>
        <w:rPr>
          <w:rFonts w:hint="cs"/>
          <w:rtl/>
        </w:rPr>
        <w:t>.</w:t>
      </w:r>
    </w:p>
  </w:footnote>
  <w:footnote w:id="638">
    <w:p w:rsidR="00CD1DE1" w:rsidRPr="00AF2A1D" w:rsidP="00AF2A1D">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أبي أيوب كان الرجل يضحي </w:t>
      </w:r>
      <w:r w:rsidRPr="00DD0B6C">
        <w:rPr>
          <w:rFonts w:cs="Trad Al_Khat Deco2"/>
          <w:rtl/>
        </w:rPr>
        <w:t>على</w:t>
      </w:r>
      <w:r w:rsidRPr="00E70D37">
        <w:rPr>
          <w:rtl/>
        </w:rPr>
        <w:t xml:space="preserve"> عهد رسول الله </w:t>
      </w:r>
      <w:r w:rsidRPr="00CC42D3">
        <w:rPr>
          <w:rFonts w:hint="cs"/>
          <w:color w:val="FFFF00"/>
          <w:rtl/>
        </w:rPr>
        <w:t>ﭬ</w:t>
      </w:r>
      <w:r w:rsidRPr="00E70D37">
        <w:rPr>
          <w:rtl/>
        </w:rPr>
        <w:t xml:space="preserve"> الشاة عن أهله فيأكلون ويطعمون أخرجه الترمذي وابن ماجه قال الترمذي حسن صحيح</w:t>
      </w:r>
      <w:r>
        <w:rPr>
          <w:rFonts w:hint="cs"/>
          <w:rtl/>
        </w:rPr>
        <w:t>.</w:t>
      </w:r>
    </w:p>
  </w:footnote>
  <w:footnote w:id="639">
    <w:p w:rsidR="00CD1DE1" w:rsidRPr="00AF2A1D" w:rsidP="00AF2A1D">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قال سفيان الثوري من السنة أن يصلي بعد الفطر اثنتي عشرة ركعة وبعد الأضحى ست ركعات لم أجد له أصلا في كونه سنة وفي الحديث الصحيح ما يخالفه وهو أنه </w:t>
      </w:r>
      <w:r w:rsidRPr="00CC42D3">
        <w:rPr>
          <w:rFonts w:hint="cs"/>
          <w:color w:val="FFFF00"/>
          <w:rtl/>
        </w:rPr>
        <w:t>ﭬ</w:t>
      </w:r>
      <w:r w:rsidRPr="00E70D37">
        <w:rPr>
          <w:rtl/>
        </w:rPr>
        <w:t xml:space="preserve"> لم يصل قبلها ولا بعدها وقد اختلفوا في قول التابعي من السنة كذا وأما قول تابعي التابع كذلك كالثوري فهو مقطوع</w:t>
      </w:r>
      <w:r>
        <w:rPr>
          <w:rFonts w:hint="cs"/>
          <w:rtl/>
        </w:rPr>
        <w:t>.</w:t>
      </w:r>
    </w:p>
  </w:footnote>
  <w:footnote w:id="640">
    <w:p w:rsidR="00CD1DE1" w:rsidRPr="00AF2A1D" w:rsidP="00AF2A1D">
      <w:pPr>
        <w:pStyle w:val="Style1"/>
        <w:ind w:left="0" w:right="0"/>
        <w:rPr>
          <w:rFonts w:hint="cs"/>
          <w:rtl/>
        </w:rPr>
      </w:pPr>
      <w:r>
        <w:rPr>
          <w:rStyle w:val="FootnoteReference"/>
        </w:rPr>
        <w:footnoteRef/>
      </w:r>
      <w:r>
        <w:t xml:space="preserve"> </w:t>
      </w:r>
      <w:r>
        <w:rPr>
          <w:rFonts w:hint="cs"/>
          <w:rtl/>
        </w:rPr>
        <w:t xml:space="preserve"> </w:t>
      </w:r>
      <w:r w:rsidRPr="00E70D37">
        <w:rPr>
          <w:rtl/>
        </w:rPr>
        <w:t>حديث خروجه لقيام رمضان ليلتين أو ثلاثا ثم لم يخرج وقال أخاف أن يوجب عليكم متفق عليه من حديث عائشة بلفظ خشيت أن تفرض عليكم</w:t>
      </w:r>
      <w:r>
        <w:rPr>
          <w:rFonts w:hint="cs"/>
          <w:rtl/>
        </w:rPr>
        <w:t>.</w:t>
      </w:r>
    </w:p>
  </w:footnote>
  <w:footnote w:id="641">
    <w:p w:rsidR="001704D5" w:rsidRPr="001704D5" w:rsidP="001704D5">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فضل صلاة التطوع في بيته </w:t>
      </w:r>
      <w:r w:rsidRPr="00DD0B6C">
        <w:rPr>
          <w:rFonts w:cs="Trad Al_Khat Deco2"/>
          <w:rtl/>
        </w:rPr>
        <w:t>على</w:t>
      </w:r>
      <w:r w:rsidRPr="00E70D37">
        <w:rPr>
          <w:rtl/>
        </w:rPr>
        <w:t xml:space="preserve"> صلاته في المسجد كفضل صلاة المكتوبة في المسجد </w:t>
      </w:r>
      <w:r w:rsidRPr="00DD0B6C">
        <w:rPr>
          <w:rFonts w:cs="Trad Al_Khat Deco2"/>
          <w:rtl/>
        </w:rPr>
        <w:t>على</w:t>
      </w:r>
      <w:r w:rsidRPr="00E70D37">
        <w:rPr>
          <w:rtl/>
        </w:rPr>
        <w:t xml:space="preserve"> صلاته في البيت رواه آدم بن أبي إياس في كتاب القوات من حديث ضمرة بن حبيب مرسلا ورواه ابن أبي شيبة في المصنف فجعله عن ضمرة بن حبيب عن رجل من أصحاب النبي </w:t>
      </w:r>
      <w:r w:rsidRPr="00CC42D3">
        <w:rPr>
          <w:rFonts w:hint="cs"/>
          <w:color w:val="FFFF00"/>
          <w:rtl/>
        </w:rPr>
        <w:t>ﭬ</w:t>
      </w:r>
      <w:r w:rsidRPr="00E70D37">
        <w:rPr>
          <w:rtl/>
        </w:rPr>
        <w:t xml:space="preserve"> موقوفا وفي سنن أبي داود بإسناد صحيح من حديث زيد بن ثابت صلاة المرء في بيته أفضل من صلاته في مسجدي هذا إلا المكتوبة</w:t>
      </w:r>
      <w:r>
        <w:rPr>
          <w:rFonts w:hint="cs"/>
          <w:rtl/>
        </w:rPr>
        <w:t>.</w:t>
      </w:r>
    </w:p>
  </w:footnote>
  <w:footnote w:id="642">
    <w:p w:rsidR="001704D5" w:rsidRPr="001704D5" w:rsidP="001704D5">
      <w:pPr>
        <w:pStyle w:val="Style1"/>
        <w:ind w:left="0" w:right="0"/>
        <w:rPr>
          <w:rFonts w:hint="cs"/>
          <w:rtl/>
        </w:rPr>
      </w:pPr>
      <w:r>
        <w:rPr>
          <w:rStyle w:val="FootnoteReference"/>
        </w:rPr>
        <w:footnoteRef/>
      </w:r>
      <w:r>
        <w:t xml:space="preserve"> </w:t>
      </w:r>
      <w:r>
        <w:rPr>
          <w:rFonts w:hint="cs"/>
          <w:rtl/>
        </w:rPr>
        <w:t xml:space="preserve"> </w:t>
      </w:r>
      <w:r w:rsidRPr="00E70D37">
        <w:rPr>
          <w:rtl/>
        </w:rPr>
        <w:t xml:space="preserve">حديث صلاة في مسجدي هذا أفضل من مائة صلاة في غيره وصلاة في المسجد الحرام أفضل من ألف صلاة في مسجدي وأفضل من هذا كله رجل يصلي ركعتين في زاوية بيته لا يعلمها إلا الله أخرجه أبو الشيخ في الثواب من حديث أنس صلاة في مسجدي تعدل بعشرة آلاف صلاة وصلاة في المسجد الحرام تعدل بمائة ألف صلاة والصلاة بأرض الرباط تعدل بألفي ألف صلاة وأكثر من ذلك كله الركعتان يصليهما العبد في جوف الليل لا يريد بهما إلا وجه الله عز وجل وإسناده ضعيف وذكر أبو الوليد الصفار في كتاب الصلاة تعليقا من حديث الأوزاعي قال دخلت </w:t>
      </w:r>
      <w:r w:rsidRPr="00DD0B6C">
        <w:rPr>
          <w:rFonts w:cs="Trad Al_Khat Deco2"/>
          <w:rtl/>
        </w:rPr>
        <w:t>على</w:t>
      </w:r>
      <w:r w:rsidRPr="00E70D37">
        <w:rPr>
          <w:rtl/>
        </w:rPr>
        <w:t xml:space="preserve"> يحيى فأسند لي حديثا فذكره إلا أنه قال في الأولى ألف وفي الثانية مائة</w:t>
      </w:r>
      <w:r>
        <w:rPr>
          <w:rFonts w:hint="cs"/>
          <w:rtl/>
        </w:rPr>
        <w:t>.</w:t>
      </w:r>
    </w:p>
  </w:footnote>
  <w:footnote w:id="643">
    <w:p w:rsidR="001704D5" w:rsidRPr="001704D5" w:rsidP="001704D5">
      <w:pPr>
        <w:pStyle w:val="Style1"/>
        <w:ind w:left="0" w:right="0"/>
        <w:rPr>
          <w:rFonts w:hint="cs"/>
          <w:rtl/>
        </w:rPr>
      </w:pPr>
      <w:r>
        <w:rPr>
          <w:rStyle w:val="FootnoteReference"/>
        </w:rPr>
        <w:footnoteRef/>
      </w:r>
      <w:r>
        <w:t xml:space="preserve"> </w:t>
      </w:r>
      <w:r>
        <w:rPr>
          <w:rFonts w:hint="cs"/>
          <w:rtl/>
        </w:rPr>
        <w:t xml:space="preserve"> </w:t>
      </w:r>
      <w:r w:rsidRPr="00E70D37">
        <w:rPr>
          <w:rtl/>
        </w:rPr>
        <w:t>حديث ما من أحد يصوم أول خميس من رجب الحديث في صلاة الرغائب أورده رزين في كتابه وهو حديث موضوع</w:t>
      </w:r>
      <w:r>
        <w:rPr>
          <w:rFonts w:hint="cs"/>
          <w:rtl/>
        </w:rPr>
        <w:t>.</w:t>
      </w:r>
    </w:p>
  </w:footnote>
  <w:footnote w:id="644">
    <w:p w:rsidR="00CD1DE1" w:rsidRPr="004047BD" w:rsidP="00764247">
      <w:pPr>
        <w:pStyle w:val="FootnoteText"/>
        <w:widowControl w:val="0"/>
        <w:bidi/>
        <w:ind w:left="0" w:right="0"/>
        <w:rPr>
          <w:rFonts w:hint="cs"/>
          <w:color w:val="FF6600"/>
          <w:sz w:val="19"/>
          <w:szCs w:val="19"/>
          <w:rtl/>
        </w:rPr>
      </w:pPr>
      <w:r w:rsidRPr="004047BD">
        <w:rPr>
          <w:rStyle w:val="FootnoteReference"/>
          <w:color w:val="FF6600"/>
          <w:sz w:val="19"/>
          <w:szCs w:val="19"/>
        </w:rPr>
        <w:footnoteRef/>
      </w:r>
      <w:r w:rsidRPr="004047BD">
        <w:rPr>
          <w:color w:val="FF6600"/>
          <w:sz w:val="19"/>
          <w:szCs w:val="19"/>
        </w:rPr>
        <w:t xml:space="preserve"> </w:t>
      </w:r>
      <w:r w:rsidRPr="004047BD">
        <w:rPr>
          <w:rFonts w:hint="cs"/>
          <w:color w:val="FF6600"/>
          <w:sz w:val="19"/>
          <w:szCs w:val="19"/>
          <w:rtl/>
        </w:rPr>
        <w:t xml:space="preserve"> </w:t>
      </w:r>
      <w:r w:rsidRPr="004047BD">
        <w:rPr>
          <w:rFonts w:cs="Trad Al_Khat Deco"/>
          <w:color w:val="FF6600"/>
          <w:sz w:val="19"/>
          <w:szCs w:val="19"/>
          <w:rtl/>
          <w:lang w:bidi="fa-IR"/>
        </w:rPr>
        <w:t>حديث صلاة ليلة نصف شعبان حديث باطل رواه ابن ماجه من حديث علي إذا كانت ليلة النصف من شعبان فقوموا ليلها وصوموا نهارها وإسناده ضعيف</w:t>
      </w:r>
      <w:r w:rsidRPr="004047BD">
        <w:rPr>
          <w:rFonts w:cs="Trad Al_Khat Deco" w:hint="cs"/>
          <w:color w:val="FF6600"/>
          <w:sz w:val="19"/>
          <w:szCs w:val="19"/>
          <w:rtl/>
          <w:lang w:bidi="fa-IR"/>
        </w:rPr>
        <w:t>.</w:t>
      </w:r>
    </w:p>
  </w:footnote>
  <w:footnote w:id="645">
    <w:p w:rsidR="00CD1DE1" w:rsidRPr="00E867B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إن الشمس والقمر آيتان من آيات الله الحديث أخرجاه من حديث المغيرة بن شعبة</w:t>
      </w:r>
      <w:r>
        <w:rPr>
          <w:rFonts w:hint="cs"/>
          <w:rtl/>
        </w:rPr>
        <w:t>.</w:t>
      </w:r>
    </w:p>
  </w:footnote>
  <w:footnote w:id="646">
    <w:p w:rsidR="00CD1DE1" w:rsidRPr="00E867B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لولا صبيان رضع ومشايخ ركع الحديث أخرجه البيهقي وضعفه من حديث أبي هريرة</w:t>
      </w:r>
      <w:r>
        <w:rPr>
          <w:rFonts w:hint="cs"/>
          <w:rtl/>
        </w:rPr>
        <w:t>.</w:t>
      </w:r>
    </w:p>
  </w:footnote>
  <w:footnote w:id="647">
    <w:p w:rsidR="00CD1DE1" w:rsidRPr="00E867B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استدار الناس واستقبال القبلة وتحويل الرداء في الإستسقاء أخرجاه من حديث عبد الله بن زيد المازني</w:t>
      </w:r>
      <w:r>
        <w:rPr>
          <w:rFonts w:hint="cs"/>
          <w:rtl/>
        </w:rPr>
        <w:t>.</w:t>
      </w:r>
    </w:p>
  </w:footnote>
  <w:footnote w:id="648">
    <w:p w:rsidR="00CD1DE1" w:rsidRPr="00E867BA"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عوف بن مالك في الصلاة </w:t>
      </w:r>
      <w:r w:rsidRPr="00DD0B6C">
        <w:rPr>
          <w:rFonts w:cs="Trad Al_Khat Deco2"/>
          <w:rtl/>
        </w:rPr>
        <w:t>على</w:t>
      </w:r>
      <w:r w:rsidRPr="00E70D37">
        <w:rPr>
          <w:rtl/>
        </w:rPr>
        <w:t xml:space="preserve"> الجنازة اللهم اغفر لي وله وارحمني وارحمه وعافني وعافه الحديث أخرجه مسلم دون الدعاء للمصلي</w:t>
      </w:r>
      <w:r>
        <w:rPr>
          <w:rFonts w:hint="cs"/>
          <w:rtl/>
        </w:rPr>
        <w:t>.</w:t>
      </w:r>
    </w:p>
  </w:footnote>
  <w:footnote w:id="649">
    <w:p w:rsidR="00CD1DE1" w:rsidRPr="00E91EA8"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ابن عباس ما من رجل مسلم يموت فيقوم </w:t>
      </w:r>
      <w:r w:rsidRPr="00DD0B6C">
        <w:rPr>
          <w:rFonts w:cs="Trad Al_Khat Deco2"/>
          <w:rtl/>
        </w:rPr>
        <w:t>على</w:t>
      </w:r>
      <w:r w:rsidRPr="00E70D37">
        <w:rPr>
          <w:rtl/>
        </w:rPr>
        <w:t xml:space="preserve"> جنازته أربعون الحديث أخرجه مسلم</w:t>
      </w:r>
      <w:r>
        <w:rPr>
          <w:rFonts w:hint="cs"/>
          <w:rtl/>
        </w:rPr>
        <w:t>.</w:t>
      </w:r>
    </w:p>
  </w:footnote>
  <w:footnote w:id="650">
    <w:p w:rsidR="00CD1DE1" w:rsidRPr="00E91EA8"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w:t>
      </w:r>
      <w:r w:rsidRPr="00DD0B6C">
        <w:rPr>
          <w:rFonts w:cs="Trad Al_Khat Deco2"/>
          <w:rtl/>
        </w:rPr>
        <w:t>صلى</w:t>
      </w:r>
      <w:r w:rsidRPr="00E70D37">
        <w:rPr>
          <w:rtl/>
        </w:rPr>
        <w:t xml:space="preserve"> ركعتين بعد العصر قيل له أما نهيتنا عن هذا فقال هما ركعتان كنت أصليهما بعد الظهر الحديث أخرجاه من حديث أم سلمة ولمسلم من حديث عائشة كان يصلي ركعتين قبل العصر ثم إنه شغل عنهما الحديث</w:t>
      </w:r>
      <w:r>
        <w:rPr>
          <w:rFonts w:hint="cs"/>
          <w:rtl/>
        </w:rPr>
        <w:t>.</w:t>
      </w:r>
    </w:p>
  </w:footnote>
  <w:footnote w:id="651">
    <w:p w:rsidR="001704D5" w:rsidRPr="001704D5" w:rsidP="001704D5">
      <w:pPr>
        <w:pStyle w:val="Style1"/>
        <w:ind w:left="0" w:right="0"/>
        <w:rPr>
          <w:rFonts w:hint="cs"/>
          <w:rtl/>
        </w:rPr>
      </w:pPr>
      <w:r>
        <w:rPr>
          <w:rStyle w:val="FootnoteReference"/>
        </w:rPr>
        <w:footnoteRef/>
      </w:r>
      <w:r>
        <w:t xml:space="preserve"> </w:t>
      </w:r>
      <w:r>
        <w:rPr>
          <w:rFonts w:hint="cs"/>
          <w:rtl/>
        </w:rPr>
        <w:t xml:space="preserve"> </w:t>
      </w:r>
      <w:r w:rsidRPr="00E70D37">
        <w:rPr>
          <w:rtl/>
        </w:rPr>
        <w:t>حديث عائشة كان إذا غلبه نوم أو مرض فلم يقم تلك الليلة الحديث أخرجه مسلم</w:t>
      </w:r>
      <w:r>
        <w:rPr>
          <w:rFonts w:hint="cs"/>
          <w:rtl/>
        </w:rPr>
        <w:t>.</w:t>
      </w:r>
    </w:p>
  </w:footnote>
  <w:footnote w:id="652">
    <w:p w:rsidR="00CD1DE1" w:rsidRPr="00844E3E"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أحب الأعمال إلى الله أدومها وإن قل أخرجاه من حديث عائشة</w:t>
      </w:r>
      <w:r>
        <w:rPr>
          <w:rFonts w:hint="cs"/>
          <w:rtl/>
        </w:rPr>
        <w:t>.</w:t>
      </w:r>
    </w:p>
  </w:footnote>
  <w:footnote w:id="653">
    <w:p w:rsidR="00CD1DE1" w:rsidRPr="00844E3E"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 xml:space="preserve">حديث عائشة من عبد الله عبادة ثم تركها ملالة مقته الله ورواه ابن السني في رياضة المتعبدين موقوفا </w:t>
      </w:r>
      <w:r w:rsidRPr="00DD0B6C">
        <w:rPr>
          <w:rFonts w:cs="Trad Al_Khat Deco2"/>
          <w:rtl/>
        </w:rPr>
        <w:t>على</w:t>
      </w:r>
      <w:r w:rsidRPr="00E70D37">
        <w:rPr>
          <w:rtl/>
        </w:rPr>
        <w:t xml:space="preserve"> عائشة</w:t>
      </w:r>
      <w:r>
        <w:rPr>
          <w:rFonts w:hint="cs"/>
          <w:rtl/>
        </w:rPr>
        <w:t>.</w:t>
      </w:r>
    </w:p>
  </w:footnote>
  <w:footnote w:id="654">
    <w:p w:rsidR="00CD1DE1" w:rsidRPr="00844E3E"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دخلت الجنة فرأيت بلالا فيها فقلت يا بلال بم سبقتني إلى الجنة الحديث أخرجاه من حديث أبي هريرة</w:t>
      </w:r>
      <w:r>
        <w:rPr>
          <w:rFonts w:hint="cs"/>
          <w:rtl/>
        </w:rPr>
        <w:t>.</w:t>
      </w:r>
    </w:p>
  </w:footnote>
  <w:footnote w:id="655">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أبي هريرة إذا خرجت من منزلك فصلي ركعتين يمنعانك مخرج السوء وإذا دخلت منزلك الحديث أخرجه البيهقي في الشعب من رواية بسكر بن عمرو عن صفوان بن سليم قال بكر حسبته عن أبي سلمة عن أبي هريرة فذكره وروى الخرائطي في مكارم الأخلاق وابن عدي في الكامل من حديث أبي هريرة إذا دخل أحدكم بيته فلا يجلس حتى يركع ركعتين فإن الله جاعل له من ركعتيه خيرا قال ابن عدي وهو بهذا الإسناد منكر وقال البخاري لا أصل له</w:t>
      </w:r>
      <w:r>
        <w:rPr>
          <w:rFonts w:hint="cs"/>
          <w:rtl/>
        </w:rPr>
        <w:t>.</w:t>
      </w:r>
    </w:p>
  </w:footnote>
  <w:footnote w:id="656">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ركعتي الإحرام أخرجه البخاري من حديث ابن عمر</w:t>
      </w:r>
      <w:r>
        <w:rPr>
          <w:rFonts w:hint="cs"/>
          <w:rtl/>
        </w:rPr>
        <w:t>.</w:t>
      </w:r>
    </w:p>
  </w:footnote>
  <w:footnote w:id="657">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صلاة ركعتين عند ابتداء السفر أخرجه الخرائطي في مكارم الأخلاق من حديث أنس ما استخلف في أهله من خليفة أحب إلى الله من أربع ركعات يصليهن العبد في بيته إذا شد عليه ثياب سفره الحديث وهو ضعيف</w:t>
      </w:r>
      <w:r>
        <w:rPr>
          <w:rFonts w:hint="cs"/>
          <w:rtl/>
        </w:rPr>
        <w:t>.</w:t>
      </w:r>
    </w:p>
  </w:footnote>
  <w:footnote w:id="658">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الركعتين عند القدوم من السفر أخرجاه من حديث كعب بن مالك</w:t>
      </w:r>
      <w:r>
        <w:rPr>
          <w:rFonts w:hint="cs"/>
          <w:rtl/>
        </w:rPr>
        <w:t>.</w:t>
      </w:r>
    </w:p>
  </w:footnote>
  <w:footnote w:id="659">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كل أمر ذي بال لا يبدأ فيه ببسم الله فهو أبتر أخرجه أبو داود والنسائي وابن ماجه وابن حبان في صحيحه من حديث أبي هريرة</w:t>
      </w:r>
      <w:r>
        <w:rPr>
          <w:rFonts w:hint="cs"/>
          <w:rtl/>
        </w:rPr>
        <w:t>.</w:t>
      </w:r>
    </w:p>
  </w:footnote>
  <w:footnote w:id="660">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صلاة الاستخارة أخرجه البخاري من حديث جابر قال أحمد حديث منكر</w:t>
      </w:r>
      <w:r>
        <w:rPr>
          <w:rFonts w:hint="cs"/>
          <w:rtl/>
        </w:rPr>
        <w:t>.</w:t>
      </w:r>
    </w:p>
  </w:footnote>
  <w:footnote w:id="661">
    <w:p w:rsidR="00CD1DE1" w:rsidRPr="00B06565"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ابن مسعود في صلاة الحاجة اثنتي عشرة ركعة أخرجه أبو منصور الديلمي في مسند الفردوس بإسنادين ضعيفين جدا فيهما عمرو بن هارون البلحي كذبه ابن معين وفيه علل أخرى وقد وردت صلاة الحاجة ركعتين رواه الترمذي وابن ماجه من حديث عبد الله بن أبي أوفى وقال الترمذي حديث غريب وفي إسناده مقال</w:t>
      </w:r>
      <w:r>
        <w:rPr>
          <w:rFonts w:hint="cs"/>
          <w:rtl/>
        </w:rPr>
        <w:t>.</w:t>
      </w:r>
    </w:p>
  </w:footnote>
  <w:footnote w:id="662">
    <w:p w:rsidR="00CD1DE1" w:rsidRPr="00DD47C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صلاة التسبيح تقدم</w:t>
      </w:r>
      <w:r>
        <w:rPr>
          <w:rFonts w:hint="cs"/>
          <w:rtl/>
        </w:rPr>
        <w:t>.</w:t>
      </w:r>
    </w:p>
  </w:footnote>
  <w:footnote w:id="663">
    <w:p w:rsidR="00CD1DE1" w:rsidRPr="00DD47C9" w:rsidP="00764247">
      <w:pPr>
        <w:pStyle w:val="Style1"/>
        <w:widowControl w:val="0"/>
        <w:ind w:left="0" w:right="0"/>
        <w:rPr>
          <w:rFonts w:hint="cs"/>
          <w:rtl/>
        </w:rPr>
      </w:pPr>
      <w:r>
        <w:rPr>
          <w:rStyle w:val="FootnoteReference"/>
        </w:rPr>
        <w:footnoteRef/>
      </w:r>
      <w:r>
        <w:t xml:space="preserve"> </w:t>
      </w:r>
      <w:r>
        <w:rPr>
          <w:rFonts w:hint="cs"/>
          <w:rtl/>
        </w:rPr>
        <w:t xml:space="preserve"> </w:t>
      </w:r>
      <w:r w:rsidRPr="00E70D37">
        <w:rPr>
          <w:rtl/>
        </w:rPr>
        <w:t>حديث صلاة الليل مثنى مثنى أخرجاه من حديث ابن عمر</w:t>
      </w:r>
      <w:r>
        <w:rPr>
          <w:rFonts w:hint="cs"/>
          <w:rtl/>
        </w:rPr>
        <w:t>.</w:t>
      </w:r>
    </w:p>
  </w:footnote>
  <w:footnote w:id="664">
    <w:p w:rsidR="00CD1DE1" w:rsidP="00764247">
      <w:pPr>
        <w:pStyle w:val="FootnoteText"/>
        <w:widowControl w:val="0"/>
        <w:bidi/>
        <w:ind w:left="0" w:right="0"/>
        <w:rPr>
          <w:rFonts w:hint="cs"/>
          <w:rtl/>
        </w:rPr>
      </w:pPr>
      <w:r w:rsidRPr="004047BD">
        <w:rPr>
          <w:rStyle w:val="FootnoteReference"/>
          <w:color w:val="FF6600"/>
          <w:sz w:val="19"/>
          <w:szCs w:val="19"/>
        </w:rPr>
        <w:footnoteRef/>
      </w:r>
      <w:r w:rsidRPr="004047BD">
        <w:rPr>
          <w:color w:val="FF6600"/>
          <w:sz w:val="19"/>
          <w:szCs w:val="19"/>
        </w:rPr>
        <w:t xml:space="preserve"> </w:t>
      </w:r>
      <w:r w:rsidRPr="004047BD">
        <w:rPr>
          <w:rFonts w:hint="cs"/>
          <w:color w:val="FF6600"/>
          <w:sz w:val="19"/>
          <w:szCs w:val="19"/>
          <w:rtl/>
        </w:rPr>
        <w:t xml:space="preserve"> </w:t>
      </w:r>
      <w:r w:rsidRPr="004047BD">
        <w:rPr>
          <w:rFonts w:cs="Trad Al_Khat Deco"/>
          <w:color w:val="FF6600"/>
          <w:sz w:val="19"/>
          <w:szCs w:val="19"/>
          <w:rtl/>
          <w:lang w:bidi="fa-IR"/>
        </w:rPr>
        <w:t>حديث إن الشمس تطلع ومعها قرن الشيطان فإذا طلعت قارنها الحديث أخرجه النسائي من حديث عبد الله الصنابحي وهو مرسل ومالك هو الذي يقول عبد الله الصنابحي ووهم فيه والصواب عبد الرحمن ولم ير النبي</w:t>
      </w:r>
      <w:r w:rsidRPr="00E70D37">
        <w:rPr>
          <w:rFonts w:cs="Trad Al_Khat Deco"/>
          <w:sz w:val="22"/>
          <w:szCs w:val="22"/>
          <w:rtl/>
          <w:lang w:bidi="fa-IR"/>
        </w:rPr>
        <w:t xml:space="preserve"> </w:t>
      </w:r>
      <w:r w:rsidRPr="0052633A">
        <w:rPr>
          <w:rFonts w:cs="Trad Al_Khat Deco" w:hint="cs"/>
          <w:color w:val="FFFF00"/>
          <w:rtl/>
        </w:rPr>
        <w:t>ﭬ</w:t>
      </w:r>
      <w:r w:rsidRPr="004047BD">
        <w:rPr>
          <w:rFonts w:cs="Trad Al_Khat Deco" w:hint="cs"/>
          <w:sz w:val="22"/>
          <w:szCs w:val="22"/>
          <w:rtl/>
        </w:rPr>
        <w:t>.</w:t>
      </w:r>
    </w:p>
  </w:footnote>
  <w:footnote w:id="665">
    <w:p w:rsidR="00F0133A" w:rsidP="004E6F68">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حديث بني الإسلام على خمس أخرجاه من حديث ابن عمر</w:t>
      </w:r>
      <w:r>
        <w:rPr>
          <w:rFonts w:hint="cs"/>
          <w:rtl/>
          <w:lang w:bidi="fa-IR"/>
        </w:rPr>
        <w:t>.</w:t>
      </w:r>
    </w:p>
  </w:footnote>
  <w:footnote w:id="666">
    <w:p w:rsidR="00F0133A" w:rsidP="00F17472">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 xml:space="preserve">حديث أبي ذر انتهيت إلى النبي </w:t>
      </w:r>
      <w:r w:rsidRPr="00CC42D3">
        <w:rPr>
          <w:rFonts w:hint="cs"/>
          <w:color w:val="FFFF00"/>
          <w:rtl/>
        </w:rPr>
        <w:t>ﭬ</w:t>
      </w:r>
      <w:r w:rsidRPr="00880B8C">
        <w:rPr>
          <w:rtl/>
          <w:lang w:bidi="fa-IR"/>
        </w:rPr>
        <w:t xml:space="preserve"> وهو جالس في ظل الكعبة فلما رآني قال هم الأخسرون ورب الكعبة الحديث أخرجاه مسلم والبخاري</w:t>
      </w:r>
      <w:r>
        <w:rPr>
          <w:rFonts w:hint="cs"/>
          <w:rtl/>
          <w:lang w:bidi="fa-IR"/>
        </w:rPr>
        <w:t>.</w:t>
      </w:r>
    </w:p>
  </w:footnote>
  <w:footnote w:id="667">
    <w:p w:rsidR="00F0133A" w:rsidP="00F17472">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حديث لا زكاة في مال حتى يحول عليه الحول أخرجه أبو داود من حديث علي بإسناد جيد وابن ماجه من حديث عائشة بإسناد ضعيف</w:t>
      </w:r>
      <w:r>
        <w:rPr>
          <w:rFonts w:hint="cs"/>
          <w:rtl/>
          <w:lang w:bidi="fa-IR"/>
        </w:rPr>
        <w:t>.</w:t>
      </w:r>
    </w:p>
  </w:footnote>
  <w:footnote w:id="668">
    <w:p w:rsidR="00F0133A" w:rsidP="000678DB">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 xml:space="preserve">حديث وجوب صدقة الفطر على كل مسلم أخرجاه من حديث ابن عمر قال فرض رسول الله </w:t>
      </w:r>
      <w:r w:rsidRPr="00CC42D3">
        <w:rPr>
          <w:rFonts w:hint="cs"/>
          <w:color w:val="FFFF00"/>
          <w:rtl/>
        </w:rPr>
        <w:t>ﭬ</w:t>
      </w:r>
      <w:r w:rsidRPr="00880B8C">
        <w:rPr>
          <w:rtl/>
          <w:lang w:bidi="fa-IR"/>
        </w:rPr>
        <w:t xml:space="preserve"> زكاة الفطر من رمضان الحديث</w:t>
      </w:r>
      <w:r>
        <w:rPr>
          <w:rFonts w:hint="cs"/>
          <w:rtl/>
          <w:lang w:bidi="fa-IR"/>
        </w:rPr>
        <w:t>.</w:t>
      </w:r>
    </w:p>
  </w:footnote>
  <w:footnote w:id="669">
    <w:p w:rsidR="00F0133A" w:rsidP="000678DB">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 xml:space="preserve">حديث أدوا زكاة الفطر عمن تمونون أخرجه الدار قطني والبيهقي من حديث ابن عمر أمر رسول الله </w:t>
      </w:r>
      <w:r w:rsidRPr="00CC42D3">
        <w:rPr>
          <w:rFonts w:hint="cs"/>
          <w:color w:val="FFFF00"/>
          <w:rtl/>
        </w:rPr>
        <w:t>ﭬ</w:t>
      </w:r>
      <w:r w:rsidRPr="00880B8C">
        <w:rPr>
          <w:rtl/>
          <w:lang w:bidi="fa-IR"/>
        </w:rPr>
        <w:t xml:space="preserve"> بصدقة الفطر عن الصغير والكبير والحر والعبد ممن تمونون قال البيهقي إسناده غير قوي</w:t>
      </w:r>
      <w:r>
        <w:rPr>
          <w:rFonts w:hint="cs"/>
          <w:rtl/>
          <w:lang w:bidi="fa-IR"/>
        </w:rPr>
        <w:t>.</w:t>
      </w:r>
    </w:p>
  </w:footnote>
  <w:footnote w:id="670">
    <w:p w:rsidR="00F0133A" w:rsidP="000678DB">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 xml:space="preserve">حديث قدم رسول الله </w:t>
      </w:r>
      <w:r w:rsidRPr="00CC42D3">
        <w:rPr>
          <w:rFonts w:hint="cs"/>
          <w:color w:val="FFFF00"/>
          <w:rtl/>
        </w:rPr>
        <w:t>ﭬ</w:t>
      </w:r>
      <w:r w:rsidRPr="00880B8C">
        <w:rPr>
          <w:rtl/>
          <w:lang w:bidi="fa-IR"/>
        </w:rPr>
        <w:t xml:space="preserve"> نفقة الولد على نفقة الزوجة ونفقتها على نفقة الخادم أخرجه أبو داود من حديث أبي هريرة بسند صحيح وابن حبان والحاكم وصححه ورواه النسائي وابن حبان بتقديم الزوجة على الولد وسيأتي</w:t>
      </w:r>
      <w:r>
        <w:rPr>
          <w:rFonts w:hint="cs"/>
          <w:rtl/>
          <w:lang w:bidi="fa-IR"/>
        </w:rPr>
        <w:t>.</w:t>
      </w:r>
    </w:p>
  </w:footnote>
  <w:footnote w:id="671">
    <w:p w:rsidR="00F0133A" w:rsidP="000678DB">
      <w:pPr>
        <w:pStyle w:val="Style1"/>
        <w:ind w:left="0" w:right="0"/>
        <w:rPr>
          <w:rFonts w:hint="cs"/>
          <w:rtl/>
          <w:lang w:bidi="fa-IR"/>
        </w:rPr>
      </w:pPr>
      <w:r>
        <w:rPr>
          <w:rStyle w:val="FootnoteReference"/>
        </w:rPr>
        <w:footnoteRef/>
      </w:r>
      <w:r>
        <w:t xml:space="preserve"> </w:t>
      </w:r>
      <w:r>
        <w:rPr>
          <w:rFonts w:hint="cs"/>
          <w:rtl/>
        </w:rPr>
        <w:t xml:space="preserve"> </w:t>
      </w:r>
      <w:r w:rsidRPr="00880B8C">
        <w:rPr>
          <w:rtl/>
          <w:lang w:bidi="fa-IR"/>
        </w:rPr>
        <w:t>حديث لبيك بحجة حقا تعبدا ورقا أخرجه البزار والدار قطني في العلل من حديث أنس</w:t>
      </w:r>
      <w:r>
        <w:rPr>
          <w:rFonts w:hint="cs"/>
          <w:rtl/>
          <w:lang w:bidi="fa-IR"/>
        </w:rPr>
        <w:t>.</w:t>
      </w:r>
    </w:p>
  </w:footnote>
  <w:footnote w:id="672">
    <w:p w:rsidR="00F0133A" w:rsidRPr="00122C9C" w:rsidP="00122C9C">
      <w:pPr>
        <w:pStyle w:val="Style1"/>
        <w:ind w:left="0" w:right="0"/>
        <w:rPr>
          <w:rFonts w:hint="cs"/>
          <w:rtl/>
        </w:rPr>
      </w:pPr>
      <w:r>
        <w:rPr>
          <w:rStyle w:val="FootnoteReference"/>
        </w:rPr>
        <w:footnoteRef/>
      </w:r>
      <w:r>
        <w:t xml:space="preserve"> </w:t>
      </w:r>
      <w:r>
        <w:rPr>
          <w:rFonts w:hint="cs"/>
          <w:rtl/>
        </w:rPr>
        <w:t xml:space="preserve"> </w:t>
      </w:r>
      <w:r w:rsidRPr="00880B8C">
        <w:rPr>
          <w:rtl/>
        </w:rPr>
        <w:t>حديث جاء أبو بكر بجميع ماله وعمر بشطر ماله الحديث أخرجه أبو داود والترمذي والحاكم وصححه من حديث ابن عمر وليس فيه قوله بينكما ما بين كلمتيكما</w:t>
      </w:r>
      <w:r>
        <w:rPr>
          <w:rFonts w:hint="cs"/>
          <w:rtl/>
        </w:rPr>
        <w:t>.</w:t>
      </w:r>
    </w:p>
  </w:footnote>
  <w:footnote w:id="673">
    <w:p w:rsidR="00F0133A" w:rsidRPr="00122C9C" w:rsidP="00122C9C">
      <w:pPr>
        <w:pStyle w:val="Style1"/>
        <w:ind w:left="0" w:right="0"/>
        <w:rPr>
          <w:rFonts w:hint="cs"/>
          <w:rtl/>
        </w:rPr>
      </w:pPr>
      <w:r>
        <w:rPr>
          <w:rStyle w:val="FootnoteReference"/>
        </w:rPr>
        <w:footnoteRef/>
      </w:r>
      <w:r>
        <w:t xml:space="preserve"> </w:t>
      </w:r>
      <w:r>
        <w:rPr>
          <w:rFonts w:hint="cs"/>
          <w:rtl/>
        </w:rPr>
        <w:t xml:space="preserve"> </w:t>
      </w:r>
      <w:r w:rsidRPr="00880B8C">
        <w:rPr>
          <w:rtl/>
        </w:rPr>
        <w:t>حديث ثلاث مهلكاتالحديث تقدم</w:t>
      </w:r>
      <w:r>
        <w:rPr>
          <w:rFonts w:hint="cs"/>
          <w:rtl/>
        </w:rPr>
        <w:t>.</w:t>
      </w:r>
    </w:p>
  </w:footnote>
  <w:footnote w:id="674">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 xml:space="preserve">حديث كان رسول الله </w:t>
      </w:r>
      <w:r w:rsidRPr="00CC42D3">
        <w:rPr>
          <w:rFonts w:hint="cs"/>
          <w:color w:val="FFFF00"/>
          <w:rtl/>
        </w:rPr>
        <w:t>ﭬ</w:t>
      </w:r>
      <w:r w:rsidRPr="00880B8C">
        <w:rPr>
          <w:rtl/>
        </w:rPr>
        <w:t xml:space="preserve"> أجود الخلق وأجود ما يكون في رمضان الحديث أخرجاه من حديث ابن عباس</w:t>
      </w:r>
      <w:r>
        <w:rPr>
          <w:rFonts w:hint="cs"/>
          <w:rtl/>
        </w:rPr>
        <w:t>.</w:t>
      </w:r>
    </w:p>
  </w:footnote>
  <w:footnote w:id="675">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أفضل الصدقة جهد المقل إلى فقير في سر أخرجه أحمد وابن حبان والحاكم من حديث أبي ذر ولأبي داود من حديث أبي هريرة أي الصدقة أفضل قال جهد المقل</w:t>
      </w:r>
      <w:r>
        <w:rPr>
          <w:rFonts w:hint="cs"/>
          <w:rtl/>
        </w:rPr>
        <w:t>.</w:t>
      </w:r>
    </w:p>
  </w:footnote>
  <w:footnote w:id="676">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ثلاث من كنوز البر فذكر منها إخفاء الصدقة أخرجه أبو نعيم في كتاب الإيجاز وجوامع الكلم من حديث ابن عباس بسند ضعيف</w:t>
      </w:r>
      <w:r>
        <w:rPr>
          <w:rFonts w:hint="cs"/>
          <w:rtl/>
        </w:rPr>
        <w:t>.</w:t>
      </w:r>
    </w:p>
  </w:footnote>
  <w:footnote w:id="677">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إن العبد ليعمل عملا في السر فيكتبه الله له سرا فإن أظهره نقل من السر الحديث أخرج الخطيب في التاريخ من حديث أنس نحوه بإسناد ضعيف</w:t>
      </w:r>
      <w:r>
        <w:rPr>
          <w:rFonts w:hint="cs"/>
          <w:rtl/>
        </w:rPr>
        <w:t>.</w:t>
      </w:r>
    </w:p>
  </w:footnote>
  <w:footnote w:id="678">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سبعة يظلهم الله في ظله الحديث أخرجاه من حديث أبي هريرة</w:t>
      </w:r>
      <w:r>
        <w:rPr>
          <w:rFonts w:hint="cs"/>
          <w:rtl/>
        </w:rPr>
        <w:t>.</w:t>
      </w:r>
    </w:p>
  </w:footnote>
  <w:footnote w:id="679">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صدقة السر تطفىء غضب الرب أخرجه الطبراني من حديث أبي أمامة ورواه أبو الشيخ في كتاب الثواب والبيهقي في الشعب من حديث أبي سعيد كلاهما ضعيف والترمذي وحسنه من حديث أبي هريرة إن الصدقة لتطفىء غضب الرب ولابن حبان نحوه من حديث أنس وهو ضعيف أيضا</w:t>
      </w:r>
      <w:r>
        <w:rPr>
          <w:rFonts w:hint="cs"/>
          <w:rtl/>
        </w:rPr>
        <w:t>.</w:t>
      </w:r>
    </w:p>
  </w:footnote>
  <w:footnote w:id="680">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لا يقبل الله من مسمع ولا مراء ولا منان لم أظفر به هكذا</w:t>
      </w:r>
      <w:r>
        <w:rPr>
          <w:rFonts w:hint="cs"/>
          <w:rtl/>
        </w:rPr>
        <w:t>.</w:t>
      </w:r>
    </w:p>
  </w:footnote>
  <w:footnote w:id="681">
    <w:p w:rsidR="00F0133A" w:rsidRPr="00C15B74" w:rsidP="00C15B74">
      <w:pPr>
        <w:pStyle w:val="Style1"/>
        <w:ind w:left="0" w:right="0"/>
        <w:rPr>
          <w:rFonts w:hint="cs"/>
          <w:rtl/>
        </w:rPr>
      </w:pPr>
      <w:r>
        <w:rPr>
          <w:rStyle w:val="FootnoteReference"/>
        </w:rPr>
        <w:footnoteRef/>
      </w:r>
      <w:r>
        <w:t xml:space="preserve"> </w:t>
      </w:r>
      <w:r>
        <w:rPr>
          <w:rFonts w:hint="cs"/>
          <w:rtl/>
        </w:rPr>
        <w:t xml:space="preserve"> </w:t>
      </w:r>
      <w:r w:rsidRPr="00880B8C">
        <w:rPr>
          <w:rtl/>
        </w:rPr>
        <w:t>حديث من ألقى جلباب الحياء فلا غيبة له أخرجه ابن عدي وابن حبان في الضعفاء من حديث أنس بسند ضعيف</w:t>
      </w:r>
      <w:r>
        <w:rPr>
          <w:rFonts w:hint="cs"/>
          <w:rtl/>
        </w:rPr>
        <w:t>.</w:t>
      </w:r>
    </w:p>
  </w:footnote>
  <w:footnote w:id="682">
    <w:p w:rsidR="00F0133A" w:rsidRPr="000A1D2E" w:rsidP="000A1D2E">
      <w:pPr>
        <w:pStyle w:val="Style1"/>
        <w:ind w:left="0" w:right="0"/>
        <w:rPr>
          <w:rFonts w:hint="cs"/>
          <w:rtl/>
        </w:rPr>
      </w:pPr>
      <w:r>
        <w:rPr>
          <w:rStyle w:val="FootnoteReference"/>
        </w:rPr>
        <w:footnoteRef/>
      </w:r>
      <w:r>
        <w:t xml:space="preserve"> </w:t>
      </w:r>
      <w:r>
        <w:rPr>
          <w:rFonts w:hint="cs"/>
          <w:rtl/>
        </w:rPr>
        <w:t xml:space="preserve"> </w:t>
      </w:r>
      <w:r w:rsidRPr="00880B8C">
        <w:rPr>
          <w:rtl/>
        </w:rPr>
        <w:t>حديث لا يقبل الله صدقة منان هو كالذي قبله بحديث لم أجده</w:t>
      </w:r>
      <w:r>
        <w:rPr>
          <w:rFonts w:hint="cs"/>
          <w:rtl/>
        </w:rPr>
        <w:t>.</w:t>
      </w:r>
    </w:p>
  </w:footnote>
  <w:footnote w:id="683">
    <w:p w:rsidR="00F0133A" w:rsidRPr="000A1D2E" w:rsidP="000A1D2E">
      <w:pPr>
        <w:pStyle w:val="Style1"/>
        <w:ind w:left="0" w:right="0"/>
        <w:rPr>
          <w:rFonts w:hint="cs"/>
          <w:rtl/>
        </w:rPr>
      </w:pPr>
      <w:r>
        <w:rPr>
          <w:rStyle w:val="FootnoteReference"/>
        </w:rPr>
        <w:footnoteRef/>
      </w:r>
      <w:r>
        <w:t xml:space="preserve"> </w:t>
      </w:r>
      <w:r>
        <w:rPr>
          <w:rFonts w:hint="cs"/>
          <w:rtl/>
        </w:rPr>
        <w:t xml:space="preserve"> </w:t>
      </w:r>
      <w:r w:rsidRPr="00880B8C">
        <w:rPr>
          <w:rtl/>
        </w:rPr>
        <w:t>حديث إن الصدقة تقع بيد الله قبل أن تقع في يد السائل أخرجه الدار قطني في الأفراد من حديث ابن عباس وقال غريب من حديث عكرمة عنه ورواه البيهقي في الشعب بسند ضعيف</w:t>
      </w:r>
      <w:r>
        <w:rPr>
          <w:rFonts w:hint="cs"/>
          <w:rtl/>
        </w:rPr>
        <w:t>.</w:t>
      </w:r>
    </w:p>
  </w:footnote>
  <w:footnote w:id="684">
    <w:p w:rsidR="00F0133A" w:rsidRPr="00A35DDF" w:rsidP="00A35DDF">
      <w:pPr>
        <w:pStyle w:val="Style1"/>
        <w:ind w:left="0" w:right="0"/>
        <w:rPr>
          <w:rFonts w:hint="cs"/>
          <w:rtl/>
        </w:rPr>
      </w:pPr>
      <w:r>
        <w:rPr>
          <w:rStyle w:val="FootnoteReference"/>
        </w:rPr>
        <w:footnoteRef/>
      </w:r>
      <w:r>
        <w:t xml:space="preserve"> </w:t>
      </w:r>
      <w:r>
        <w:rPr>
          <w:rFonts w:hint="cs"/>
          <w:rtl/>
        </w:rPr>
        <w:t xml:space="preserve"> </w:t>
      </w:r>
      <w:r w:rsidRPr="00880B8C">
        <w:rPr>
          <w:rtl/>
        </w:rPr>
        <w:t>حديث ليس للمؤمن من صلاته إلا ما عقل منها تقدم في الصلاة</w:t>
      </w:r>
      <w:r>
        <w:rPr>
          <w:rFonts w:hint="cs"/>
          <w:rtl/>
        </w:rPr>
        <w:t>.</w:t>
      </w:r>
    </w:p>
  </w:footnote>
  <w:footnote w:id="685">
    <w:p w:rsidR="00F0133A" w:rsidRPr="00A35DDF" w:rsidP="00A35DDF">
      <w:pPr>
        <w:pStyle w:val="Style1"/>
        <w:ind w:left="0" w:right="0"/>
        <w:rPr>
          <w:rFonts w:hint="cs"/>
          <w:rtl/>
        </w:rPr>
      </w:pPr>
      <w:r>
        <w:rPr>
          <w:rStyle w:val="FootnoteReference"/>
        </w:rPr>
        <w:footnoteRef/>
      </w:r>
      <w:r>
        <w:t xml:space="preserve"> </w:t>
      </w:r>
      <w:r>
        <w:rPr>
          <w:rFonts w:hint="cs"/>
          <w:rtl/>
        </w:rPr>
        <w:t xml:space="preserve"> </w:t>
      </w:r>
      <w:r w:rsidRPr="00880B8C">
        <w:rPr>
          <w:rtl/>
        </w:rPr>
        <w:t>حديث أنس طوبى لعبد أنفق من مال اكتسبه من غير معصية أخرجه ابن عدي والبزار</w:t>
      </w:r>
      <w:r>
        <w:rPr>
          <w:rFonts w:hint="cs"/>
          <w:rtl/>
        </w:rPr>
        <w:t>.</w:t>
      </w:r>
    </w:p>
  </w:footnote>
  <w:footnote w:id="686">
    <w:p w:rsidR="00F0133A" w:rsidRPr="00A35DDF" w:rsidP="00A35DDF">
      <w:pPr>
        <w:pStyle w:val="Style1"/>
        <w:ind w:left="0" w:right="0"/>
        <w:rPr>
          <w:rFonts w:hint="cs"/>
          <w:rtl/>
        </w:rPr>
      </w:pPr>
      <w:r>
        <w:rPr>
          <w:rStyle w:val="FootnoteReference"/>
        </w:rPr>
        <w:footnoteRef/>
      </w:r>
      <w:r>
        <w:t xml:space="preserve"> </w:t>
      </w:r>
      <w:r>
        <w:rPr>
          <w:rFonts w:hint="cs"/>
          <w:rtl/>
        </w:rPr>
        <w:t xml:space="preserve"> </w:t>
      </w:r>
      <w:r w:rsidRPr="00880B8C">
        <w:rPr>
          <w:rtl/>
        </w:rPr>
        <w:t>حديث سبق درهم مائة ألف أخرجه النسائي وابن حبان وصححه من حديث أبي هريرة</w:t>
      </w:r>
      <w:r>
        <w:rPr>
          <w:rFonts w:hint="cs"/>
          <w:rtl/>
        </w:rPr>
        <w:t>.</w:t>
      </w:r>
    </w:p>
  </w:footnote>
  <w:footnote w:id="687">
    <w:p w:rsidR="00F0133A" w:rsidP="00D50FD7">
      <w:pPr>
        <w:pStyle w:val="Style1"/>
        <w:ind w:left="0" w:right="0"/>
        <w:rPr>
          <w:rFonts w:hint="cs"/>
          <w:rtl/>
        </w:rPr>
      </w:pPr>
      <w:r>
        <w:rPr>
          <w:rStyle w:val="FootnoteReference"/>
        </w:rPr>
        <w:footnoteRef/>
      </w:r>
      <w:r>
        <w:t xml:space="preserve"> </w:t>
      </w:r>
      <w:r>
        <w:rPr>
          <w:rFonts w:hint="cs"/>
          <w:rtl/>
        </w:rPr>
        <w:t xml:space="preserve"> </w:t>
      </w:r>
      <w:r w:rsidRPr="00880B8C">
        <w:rPr>
          <w:rtl/>
        </w:rPr>
        <w:t>حديث لا تأكل إلا طعام تقي ولا يأكل طعاعته إلا تقي أخرجه أبو داود والترمذي من حديث أبي سعيد بلفظ لا تصحب إلا مؤمنا ولا يأكل طعامك إلا تقي</w:t>
      </w:r>
      <w:r>
        <w:rPr>
          <w:rFonts w:hint="cs"/>
          <w:rtl/>
        </w:rPr>
        <w:t>.</w:t>
      </w:r>
    </w:p>
  </w:footnote>
  <w:footnote w:id="688">
    <w:p w:rsidR="00F0133A" w:rsidP="00D50FD7">
      <w:pPr>
        <w:pStyle w:val="Style1"/>
        <w:ind w:left="0" w:right="0"/>
        <w:rPr>
          <w:rFonts w:hint="cs"/>
          <w:rtl/>
        </w:rPr>
      </w:pPr>
      <w:r>
        <w:rPr>
          <w:rStyle w:val="FootnoteReference"/>
        </w:rPr>
        <w:footnoteRef/>
      </w:r>
      <w:r>
        <w:t xml:space="preserve"> </w:t>
      </w:r>
      <w:r>
        <w:rPr>
          <w:rFonts w:hint="cs"/>
          <w:rtl/>
        </w:rPr>
        <w:t xml:space="preserve"> </w:t>
      </w:r>
      <w:r w:rsidRPr="00880B8C">
        <w:rPr>
          <w:rtl/>
        </w:rPr>
        <w:t>حديث أطعموا طعامكم الأتقياء وأولوا معروفكم المؤمنين أخرجه ابن المبارك في البر والصلة من حديث أبي سعيد الخدري قال ابن طاهر غريب فيه مجهول</w:t>
      </w:r>
      <w:r>
        <w:rPr>
          <w:rFonts w:hint="cs"/>
          <w:rtl/>
        </w:rPr>
        <w:t>.</w:t>
      </w:r>
    </w:p>
  </w:footnote>
  <w:footnote w:id="689">
    <w:p w:rsidR="00F0133A" w:rsidP="00D50FD7">
      <w:pPr>
        <w:pStyle w:val="Style1"/>
        <w:ind w:left="0" w:right="0"/>
        <w:rPr>
          <w:rFonts w:hint="cs"/>
          <w:rtl/>
        </w:rPr>
      </w:pPr>
      <w:r>
        <w:rPr>
          <w:rStyle w:val="FootnoteReference"/>
        </w:rPr>
        <w:footnoteRef/>
      </w:r>
      <w:r>
        <w:t xml:space="preserve"> </w:t>
      </w:r>
      <w:r>
        <w:rPr>
          <w:rFonts w:hint="cs"/>
          <w:rtl/>
        </w:rPr>
        <w:t xml:space="preserve"> </w:t>
      </w:r>
      <w:r w:rsidRPr="00880B8C">
        <w:rPr>
          <w:rtl/>
        </w:rPr>
        <w:t>حديث أضف بطعامك من يحبه الله أخرجه ابن المبارك أنبأنا جويبر عن الضحاك مرسلا</w:t>
      </w:r>
      <w:r>
        <w:rPr>
          <w:rFonts w:hint="cs"/>
          <w:rtl/>
        </w:rPr>
        <w:t>.</w:t>
      </w:r>
    </w:p>
  </w:footnote>
  <w:footnote w:id="690">
    <w:p w:rsidR="00F0133A" w:rsidP="00D962E0">
      <w:pPr>
        <w:pStyle w:val="Style1"/>
        <w:ind w:left="0" w:right="0"/>
        <w:rPr>
          <w:rFonts w:hint="cs"/>
          <w:rtl/>
        </w:rPr>
      </w:pPr>
      <w:r>
        <w:rPr>
          <w:rStyle w:val="FootnoteReference"/>
        </w:rPr>
        <w:footnoteRef/>
      </w:r>
      <w:r>
        <w:t xml:space="preserve"> </w:t>
      </w:r>
      <w:r>
        <w:rPr>
          <w:rFonts w:hint="cs"/>
          <w:rtl/>
        </w:rPr>
        <w:t xml:space="preserve"> </w:t>
      </w:r>
      <w:r w:rsidRPr="00880B8C">
        <w:rPr>
          <w:rtl/>
        </w:rPr>
        <w:t>حديث بعث معروفا إلى بعض الفقراء وقال للرسول احفظ ما يقول فلما أخذه قال الحمد لله الذي لا ينسى من ذكره الحديث لم أجد له أصلا إلا في حديث ضعيف من حديث ابن عمر وروى ابن منده في الصحابة أوله ولم يسق هذه القطعة التي أوردها المصنف وسمى الرجل حديرا فقد رويا من طريق البيهقي أنه وصل لحدير من أبي الدرداء شيء فقال اللهم إنك لم تنس حديرا فاجعل حديرا لا ينساك وقيل إن هذا آخر لا صحبة له يكنى أبا جريرة وقد ذكره ابن حبان في ثقات التابعين</w:t>
      </w:r>
      <w:r>
        <w:rPr>
          <w:rFonts w:hint="cs"/>
          <w:rtl/>
        </w:rPr>
        <w:t>.</w:t>
      </w:r>
    </w:p>
  </w:footnote>
  <w:footnote w:id="691">
    <w:p w:rsidR="00F0133A" w:rsidP="0000598B">
      <w:pPr>
        <w:pStyle w:val="Style1"/>
        <w:ind w:left="0" w:right="0"/>
        <w:rPr>
          <w:rFonts w:hint="cs"/>
          <w:rtl/>
        </w:rPr>
      </w:pPr>
      <w:r>
        <w:rPr>
          <w:rStyle w:val="FootnoteReference"/>
        </w:rPr>
        <w:footnoteRef/>
      </w:r>
      <w:r>
        <w:t xml:space="preserve"> </w:t>
      </w:r>
      <w:r>
        <w:rPr>
          <w:rFonts w:hint="cs"/>
          <w:rtl/>
        </w:rPr>
        <w:t xml:space="preserve"> </w:t>
      </w:r>
      <w:r w:rsidRPr="00880B8C">
        <w:rPr>
          <w:rtl/>
        </w:rPr>
        <w:t>حديث قال لرجل تب فقال أتوب إلى الله ولا اتوب إلى محمد الحديث أخرجه أحمد والطبراني من حديث الأسود ابن سريع بسند ضعيف</w:t>
      </w:r>
      <w:r>
        <w:rPr>
          <w:rFonts w:hint="cs"/>
          <w:rtl/>
        </w:rPr>
        <w:t>.</w:t>
      </w:r>
    </w:p>
  </w:footnote>
  <w:footnote w:id="692">
    <w:p w:rsidR="00F0133A" w:rsidP="0000598B">
      <w:pPr>
        <w:pStyle w:val="Style1"/>
        <w:ind w:left="0" w:right="0"/>
        <w:rPr>
          <w:rFonts w:hint="cs"/>
          <w:rtl/>
        </w:rPr>
      </w:pPr>
      <w:r>
        <w:rPr>
          <w:rStyle w:val="FootnoteReference"/>
        </w:rPr>
        <w:footnoteRef/>
      </w:r>
      <w:r>
        <w:t xml:space="preserve"> </w:t>
      </w:r>
      <w:r>
        <w:rPr>
          <w:rFonts w:hint="cs"/>
          <w:rtl/>
        </w:rPr>
        <w:t xml:space="preserve"> </w:t>
      </w:r>
      <w:r w:rsidRPr="00880B8C">
        <w:rPr>
          <w:rtl/>
        </w:rPr>
        <w:t xml:space="preserve">حديث لما نزلت براءة عائشة قال أبو بكر قومي فقبلي رأس رسول الله </w:t>
      </w:r>
      <w:r w:rsidRPr="00CC42D3">
        <w:rPr>
          <w:rFonts w:hint="cs"/>
          <w:color w:val="FFFF00"/>
          <w:rtl/>
        </w:rPr>
        <w:t>ﭬ</w:t>
      </w:r>
      <w:r w:rsidRPr="00880B8C">
        <w:rPr>
          <w:rtl/>
        </w:rPr>
        <w:t xml:space="preserve"> الحديث أخرجه أبو داود من حديث عائشة بلفظ فقال أبواي قومي فقبلي رأس رسول الله </w:t>
      </w:r>
      <w:r w:rsidRPr="00CC42D3">
        <w:rPr>
          <w:rFonts w:hint="cs"/>
          <w:color w:val="FFFF00"/>
          <w:rtl/>
        </w:rPr>
        <w:t>ﭬ</w:t>
      </w:r>
      <w:r w:rsidRPr="00880B8C">
        <w:rPr>
          <w:rtl/>
        </w:rPr>
        <w:t xml:space="preserve"> فقلت أحمد الله لا إياكما وللبخاري تعليقا فقال أبواي قومي إليه فقلت لا والله لا أقوم إليه ولا أحمدكما ولكن أحمد الله وله ولمسلم فقالت لي أمي قومي إليه فقلت لا والله لا أقوم إليه ولا أحمد إلا الله وللطبراني فقالت بحمد الله لا بحمد صاحبك وله من حديث ابن عباس فقالت لا بحمدك ولا بحمد صاحبك وله من حديث ابن عمر فقال أبو بكر قومي فاحتضني رسول الله </w:t>
      </w:r>
      <w:r w:rsidRPr="00CC42D3">
        <w:rPr>
          <w:rFonts w:hint="cs"/>
          <w:color w:val="FFFF00"/>
          <w:rtl/>
        </w:rPr>
        <w:t>ﭬ</w:t>
      </w:r>
      <w:r w:rsidRPr="00880B8C">
        <w:rPr>
          <w:rtl/>
        </w:rPr>
        <w:t xml:space="preserve"> فقالت لا والله لا أدنو منه الحديث وفيه أنها قالت للنبي </w:t>
      </w:r>
      <w:r w:rsidRPr="00CC42D3">
        <w:rPr>
          <w:rFonts w:hint="cs"/>
          <w:color w:val="FFFF00"/>
          <w:rtl/>
        </w:rPr>
        <w:t>ﭬ</w:t>
      </w:r>
      <w:r w:rsidRPr="00880B8C">
        <w:rPr>
          <w:rtl/>
        </w:rPr>
        <w:t xml:space="preserve"> بحمد الله لا بحمدك</w:t>
      </w:r>
      <w:r>
        <w:rPr>
          <w:rFonts w:hint="cs"/>
          <w:rtl/>
        </w:rPr>
        <w:t>.</w:t>
      </w:r>
    </w:p>
  </w:footnote>
  <w:footnote w:id="693">
    <w:p w:rsidR="00F0133A" w:rsidP="0000598B">
      <w:pPr>
        <w:pStyle w:val="Style1"/>
        <w:ind w:left="0" w:right="0"/>
        <w:rPr>
          <w:rFonts w:hint="cs"/>
          <w:rtl/>
        </w:rPr>
      </w:pPr>
      <w:r>
        <w:rPr>
          <w:rStyle w:val="FootnoteReference"/>
        </w:rPr>
        <w:footnoteRef/>
      </w:r>
      <w:r>
        <w:t xml:space="preserve"> </w:t>
      </w:r>
      <w:r>
        <w:rPr>
          <w:rFonts w:hint="cs"/>
          <w:rtl/>
        </w:rPr>
        <w:t xml:space="preserve"> </w:t>
      </w:r>
      <w:r w:rsidRPr="00880B8C">
        <w:rPr>
          <w:rtl/>
        </w:rPr>
        <w:t xml:space="preserve">حديث كان يعطي العطاء على مقدار العيلة لم أر له أصلا ولأبي داود من حديث عوف بن مالك أن رسول الله </w:t>
      </w:r>
      <w:r w:rsidRPr="00CC42D3">
        <w:rPr>
          <w:rFonts w:hint="cs"/>
          <w:color w:val="FFFF00"/>
          <w:rtl/>
        </w:rPr>
        <w:t>ﭬ</w:t>
      </w:r>
      <w:r w:rsidRPr="00880B8C">
        <w:rPr>
          <w:rtl/>
        </w:rPr>
        <w:t xml:space="preserve"> كان إذا أتاه الفيء قسمه في يومه وأعطى الآهل حظين وأعطى العزب حظا</w:t>
      </w:r>
      <w:r>
        <w:rPr>
          <w:rFonts w:hint="cs"/>
          <w:rtl/>
        </w:rPr>
        <w:t>.</w:t>
      </w:r>
    </w:p>
  </w:footnote>
  <w:footnote w:id="694">
    <w:p w:rsidR="00F0133A" w:rsidP="00351F8D">
      <w:pPr>
        <w:pStyle w:val="Style1"/>
        <w:ind w:left="0" w:right="0"/>
        <w:rPr>
          <w:rFonts w:hint="cs"/>
          <w:rtl/>
        </w:rPr>
      </w:pPr>
      <w:r>
        <w:rPr>
          <w:rStyle w:val="FootnoteReference"/>
        </w:rPr>
        <w:footnoteRef/>
      </w:r>
      <w:r>
        <w:t xml:space="preserve"> </w:t>
      </w:r>
      <w:r>
        <w:rPr>
          <w:rFonts w:hint="cs"/>
          <w:rtl/>
        </w:rPr>
        <w:t xml:space="preserve"> </w:t>
      </w:r>
      <w:r w:rsidRPr="00880B8C">
        <w:rPr>
          <w:rtl/>
        </w:rPr>
        <w:t>حديث طلب الحلال فريضة بعد الفريضة أخرجه الطبراني والبيهقي في شعب الإيمان من حديث ابن مسعود بسند ضعيف</w:t>
      </w:r>
      <w:r>
        <w:rPr>
          <w:rFonts w:hint="cs"/>
          <w:rtl/>
        </w:rPr>
        <w:t>.</w:t>
      </w:r>
    </w:p>
  </w:footnote>
  <w:footnote w:id="695">
    <w:p w:rsidR="00F0133A" w:rsidP="00CE36E2">
      <w:pPr>
        <w:pStyle w:val="Style1"/>
        <w:ind w:left="0" w:right="0"/>
        <w:rPr>
          <w:rFonts w:hint="cs"/>
          <w:rtl/>
        </w:rPr>
      </w:pPr>
      <w:r>
        <w:rPr>
          <w:rStyle w:val="FootnoteReference"/>
        </w:rPr>
        <w:footnoteRef/>
      </w:r>
      <w:r>
        <w:t xml:space="preserve"> </w:t>
      </w:r>
      <w:r>
        <w:rPr>
          <w:rFonts w:hint="cs"/>
          <w:rtl/>
        </w:rPr>
        <w:t xml:space="preserve"> </w:t>
      </w:r>
      <w:r w:rsidRPr="00880B8C">
        <w:rPr>
          <w:rtl/>
        </w:rPr>
        <w:t>حديث من لم يشكر الناس لم يشكر الله أخرجه الترمذي وحسنه من حديث أبي سعيد وله ولأبي داود وابن حبان نحوه من حديث أبي هريرة وقال حسن صحيح</w:t>
      </w:r>
      <w:r>
        <w:rPr>
          <w:rFonts w:hint="cs"/>
          <w:rtl/>
        </w:rPr>
        <w:t>.</w:t>
      </w:r>
    </w:p>
  </w:footnote>
  <w:footnote w:id="696">
    <w:p w:rsidR="00F0133A" w:rsidP="00CE36E2">
      <w:pPr>
        <w:pStyle w:val="Style1"/>
        <w:ind w:left="0" w:right="0"/>
        <w:rPr>
          <w:rFonts w:hint="cs"/>
          <w:rtl/>
        </w:rPr>
      </w:pPr>
      <w:r>
        <w:rPr>
          <w:rStyle w:val="FootnoteReference"/>
        </w:rPr>
        <w:footnoteRef/>
      </w:r>
      <w:r>
        <w:t xml:space="preserve"> </w:t>
      </w:r>
      <w:r>
        <w:rPr>
          <w:rFonts w:hint="cs"/>
          <w:rtl/>
        </w:rPr>
        <w:t xml:space="preserve"> </w:t>
      </w:r>
      <w:r w:rsidRPr="00880B8C">
        <w:rPr>
          <w:rtl/>
        </w:rPr>
        <w:t>حديث من أسدى إليكم معروفا فكافئوه الحديث أخرجه أبو داود والنسائي من حديث ابن عمر بإسناد صحيح بلفظ من صنع</w:t>
      </w:r>
      <w:r>
        <w:rPr>
          <w:rFonts w:hint="cs"/>
          <w:rtl/>
        </w:rPr>
        <w:t>.</w:t>
      </w:r>
    </w:p>
  </w:footnote>
  <w:footnote w:id="697">
    <w:p w:rsidR="00F0133A" w:rsidP="00CE36E2">
      <w:pPr>
        <w:pStyle w:val="Style1"/>
        <w:ind w:left="0" w:right="0"/>
        <w:rPr>
          <w:rFonts w:hint="cs"/>
          <w:rtl/>
        </w:rPr>
      </w:pPr>
      <w:r>
        <w:rPr>
          <w:rStyle w:val="FootnoteReference"/>
        </w:rPr>
        <w:footnoteRef/>
      </w:r>
      <w:r>
        <w:t xml:space="preserve"> </w:t>
      </w:r>
      <w:r>
        <w:rPr>
          <w:rFonts w:hint="cs"/>
          <w:rtl/>
        </w:rPr>
        <w:t xml:space="preserve"> </w:t>
      </w:r>
      <w:r w:rsidRPr="00880B8C">
        <w:rPr>
          <w:rtl/>
        </w:rPr>
        <w:t>حديث ادخر لعياله قوت سنة أخرجاه من حديث عمر كان يعزل نفقة أهله سنة وللطبراني في الأوسط من حديث أنس كان إذا ادخر لأهله قوت سنة تصدق بما بقي قال الذهبي حديث منكر</w:t>
      </w:r>
      <w:r>
        <w:rPr>
          <w:rFonts w:hint="cs"/>
          <w:rtl/>
        </w:rPr>
        <w:t>.</w:t>
      </w:r>
    </w:p>
  </w:footnote>
  <w:footnote w:id="698">
    <w:p w:rsidR="00F0133A" w:rsidP="00516D90">
      <w:pPr>
        <w:pStyle w:val="Style1"/>
        <w:ind w:left="0" w:right="0"/>
        <w:rPr>
          <w:rFonts w:hint="cs"/>
          <w:rtl/>
        </w:rPr>
      </w:pPr>
      <w:r>
        <w:rPr>
          <w:rStyle w:val="FootnoteReference"/>
        </w:rPr>
        <w:footnoteRef/>
      </w:r>
      <w:r>
        <w:t xml:space="preserve"> </w:t>
      </w:r>
      <w:r>
        <w:rPr>
          <w:rFonts w:hint="cs"/>
          <w:rtl/>
        </w:rPr>
        <w:t xml:space="preserve"> </w:t>
      </w:r>
      <w:r w:rsidRPr="00880B8C">
        <w:rPr>
          <w:rtl/>
        </w:rPr>
        <w:t>حديث سهل بن الحنظلية في النهي عن السؤال مع الغنى فيسأل ما يغنيه فقال غداؤه وعشاؤه أخرجه أبو داود وابن حبان بلفظ من سأل وله ما يغنيه فإنما يستكثر من جمر جهنم الحديث</w:t>
      </w:r>
      <w:r>
        <w:rPr>
          <w:rFonts w:hint="cs"/>
          <w:rtl/>
        </w:rPr>
        <w:t>.</w:t>
      </w:r>
    </w:p>
  </w:footnote>
  <w:footnote w:id="699">
    <w:p w:rsidR="00F0133A" w:rsidP="00516D90">
      <w:pPr>
        <w:pStyle w:val="Style1"/>
        <w:ind w:left="0" w:right="0"/>
        <w:rPr>
          <w:rFonts w:hint="cs"/>
          <w:rtl/>
        </w:rPr>
      </w:pPr>
      <w:r>
        <w:rPr>
          <w:rStyle w:val="FootnoteReference"/>
        </w:rPr>
        <w:footnoteRef/>
      </w:r>
      <w:r>
        <w:t xml:space="preserve"> </w:t>
      </w:r>
      <w:r>
        <w:rPr>
          <w:rFonts w:hint="cs"/>
          <w:rtl/>
        </w:rPr>
        <w:t xml:space="preserve"> </w:t>
      </w:r>
      <w:r w:rsidRPr="00880B8C">
        <w:rPr>
          <w:rtl/>
        </w:rPr>
        <w:t>حديث ابن مسعود من سأل وله ما يغنيه جاء يوم القيامة وفي وجهه خموش الحديث أخرجه أصحاب السنن وحسنه الترمذي وضعفه النسائي والخطابي</w:t>
      </w:r>
      <w:r>
        <w:rPr>
          <w:rFonts w:hint="cs"/>
          <w:rtl/>
        </w:rPr>
        <w:t>.</w:t>
      </w:r>
    </w:p>
  </w:footnote>
  <w:footnote w:id="700">
    <w:p w:rsidR="00F0133A" w:rsidP="00516D90">
      <w:pPr>
        <w:pStyle w:val="Style1"/>
        <w:ind w:left="0" w:right="0"/>
        <w:rPr>
          <w:rFonts w:hint="cs"/>
          <w:rtl/>
        </w:rPr>
      </w:pPr>
      <w:r>
        <w:rPr>
          <w:rStyle w:val="FootnoteReference"/>
        </w:rPr>
        <w:footnoteRef/>
      </w:r>
      <w:r>
        <w:t xml:space="preserve"> </w:t>
      </w:r>
      <w:r>
        <w:rPr>
          <w:rFonts w:hint="cs"/>
          <w:rtl/>
        </w:rPr>
        <w:t xml:space="preserve"> </w:t>
      </w:r>
      <w:r w:rsidRPr="00880B8C">
        <w:rPr>
          <w:rtl/>
        </w:rPr>
        <w:t>حديث عطاء بن يسار منقطعا من سأل وله أوقية فقد ألحف في السؤال أخرجه أبو داود والنسائي من رواية عطاء عن رجل من بني أسد متصلا وليس بمنقطع كما ذكر المصنف لأن الرجل صحابي فلا يضر عدم تسميته وأخرجه أبو داود والنسائي وابن حبان من حديث أبي سعيد</w:t>
      </w:r>
      <w:r>
        <w:rPr>
          <w:rFonts w:hint="cs"/>
          <w:rtl/>
        </w:rPr>
        <w:t>.</w:t>
      </w:r>
    </w:p>
  </w:footnote>
  <w:footnote w:id="701">
    <w:p w:rsidR="00F0133A" w:rsidP="00516D90">
      <w:pPr>
        <w:pStyle w:val="Style1"/>
        <w:ind w:left="0" w:right="0"/>
        <w:rPr>
          <w:rFonts w:hint="cs"/>
          <w:rtl/>
        </w:rPr>
      </w:pPr>
      <w:r>
        <w:rPr>
          <w:rStyle w:val="FootnoteReference"/>
        </w:rPr>
        <w:footnoteRef/>
      </w:r>
      <w:r>
        <w:t xml:space="preserve"> </w:t>
      </w:r>
      <w:r>
        <w:rPr>
          <w:rFonts w:hint="cs"/>
          <w:rtl/>
        </w:rPr>
        <w:t xml:space="preserve"> </w:t>
      </w:r>
      <w:r w:rsidRPr="00880B8C">
        <w:rPr>
          <w:rtl/>
        </w:rPr>
        <w:t>حديث لما شغل أبا طلحة بستانه عن الصلاة قال جعلته صدقة تقدم في الصلاة</w:t>
      </w:r>
      <w:r>
        <w:rPr>
          <w:rFonts w:hint="cs"/>
          <w:rtl/>
        </w:rPr>
        <w:t>.</w:t>
      </w:r>
    </w:p>
  </w:footnote>
  <w:footnote w:id="702">
    <w:p w:rsidR="00F0133A" w:rsidP="00516D90">
      <w:pPr>
        <w:pStyle w:val="Style1"/>
        <w:ind w:left="0" w:right="0"/>
        <w:rPr>
          <w:rFonts w:hint="cs"/>
          <w:rtl/>
        </w:rPr>
      </w:pPr>
      <w:r>
        <w:rPr>
          <w:rStyle w:val="FootnoteReference"/>
        </w:rPr>
        <w:footnoteRef/>
      </w:r>
      <w:r>
        <w:t xml:space="preserve"> </w:t>
      </w:r>
      <w:r>
        <w:rPr>
          <w:rFonts w:hint="cs"/>
          <w:rtl/>
        </w:rPr>
        <w:t xml:space="preserve"> </w:t>
      </w:r>
      <w:r w:rsidRPr="00880B8C">
        <w:rPr>
          <w:rtl/>
        </w:rPr>
        <w:t>حديث استفت قلبك وإن أفتوك تقدم في العلم</w:t>
      </w:r>
      <w:r>
        <w:rPr>
          <w:rFonts w:hint="cs"/>
          <w:rtl/>
        </w:rPr>
        <w:t>.</w:t>
      </w:r>
    </w:p>
  </w:footnote>
  <w:footnote w:id="703">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تصدقوا ولو بتمرة فإنها تسد من الجائع وتطفىء الخطيئة كما يطفىء الماء النار أخرجه ابن المبارك في الزهد من حديث عكرمة مرسلا ولأحمد من حديث عائشة بسند حسن استتري من النار ولو بشق تمرة فإنها تسد من الجائع مسدها من الشيعان ولأبي يعلى والبزار من حديث أبي بكر اتقوا النار ولو بشق تمرة فإنها تقوم العوج وتدفع ميتة السوء وتقع من الجائع موقعها من الشبعان وإسناده ضعيف وللترمذي والنسائي في الكبرى وابن ماجه في حديث معاذ والصدقة تطفىء الخطيئة كما يطفىء الماء النار</w:t>
      </w:r>
      <w:r>
        <w:rPr>
          <w:rFonts w:hint="cs"/>
          <w:rtl/>
        </w:rPr>
        <w:t>.</w:t>
      </w:r>
    </w:p>
  </w:footnote>
  <w:footnote w:id="704">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اتقوا النار ولو بشق تمرة فإن لم تجدوا فبكلمة طيبة أخرجاه من حديث عدي بن حاتم</w:t>
      </w:r>
      <w:r>
        <w:rPr>
          <w:rFonts w:hint="cs"/>
          <w:rtl/>
        </w:rPr>
        <w:t>.</w:t>
      </w:r>
    </w:p>
  </w:footnote>
  <w:footnote w:id="705">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ما من عبد مسلم يتصدق بصدقة من كسب طيب ولا يقبل الله إلا طيبا الحديث أخرجه البخاري تعليقا ومسلم والترمذي والنسائي في الكبرى واللفظ لابن ماجه من حديث أبي هريرة</w:t>
      </w:r>
      <w:r>
        <w:rPr>
          <w:rFonts w:hint="cs"/>
          <w:rtl/>
        </w:rPr>
        <w:t>.</w:t>
      </w:r>
    </w:p>
  </w:footnote>
  <w:footnote w:id="706">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قال لأبي الدرداء إذا طبخت مرقة فأكثر ماءها الحديث أخرجه من حديث أبي ذر أنه قال ذلك له وما ذكره المصنف أنه قال لأبي الدرداء وهم</w:t>
      </w:r>
      <w:r>
        <w:rPr>
          <w:rFonts w:hint="cs"/>
          <w:rtl/>
        </w:rPr>
        <w:t>.</w:t>
      </w:r>
    </w:p>
  </w:footnote>
  <w:footnote w:id="707">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ما أحسن عبد الصدقة إلا أحسن الله الخلافة على تركته أخرجه ابن المبارك في الزهد من حديث ابن شهاب مرسلا بإسناد صحيح وأسنده الخطيب فيمن روى عن مالك من حديث ابن عمر وضعفه</w:t>
      </w:r>
      <w:r>
        <w:rPr>
          <w:rFonts w:hint="cs"/>
          <w:rtl/>
        </w:rPr>
        <w:t>.</w:t>
      </w:r>
    </w:p>
  </w:footnote>
  <w:footnote w:id="708">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كل امرىء في ظل صدقته حتى يقضى بين الناس أخرجه ابن حبان والحاكم وصححه على شرط مسلم من حديث عقبة بن عامر</w:t>
      </w:r>
      <w:r>
        <w:rPr>
          <w:rFonts w:hint="cs"/>
          <w:rtl/>
        </w:rPr>
        <w:t>.</w:t>
      </w:r>
    </w:p>
  </w:footnote>
  <w:footnote w:id="709">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الصدقة تسد سبعين بابا من الشر أخرجه ابن المبارك في البر من حديث أنس بسند ضعيف إن الله ليدرأ بالصدقة سبعين بابا من ميتة السوء</w:t>
      </w:r>
      <w:r>
        <w:rPr>
          <w:rFonts w:hint="cs"/>
          <w:rtl/>
        </w:rPr>
        <w:t>.</w:t>
      </w:r>
    </w:p>
  </w:footnote>
  <w:footnote w:id="710">
    <w:p w:rsidR="00F0133A" w:rsidP="00F2534E">
      <w:pPr>
        <w:pStyle w:val="Style1"/>
        <w:ind w:left="0" w:right="0"/>
        <w:rPr>
          <w:rFonts w:hint="cs"/>
          <w:rtl/>
        </w:rPr>
      </w:pPr>
      <w:r>
        <w:rPr>
          <w:rStyle w:val="FootnoteReference"/>
        </w:rPr>
        <w:footnoteRef/>
      </w:r>
      <w:r>
        <w:t xml:space="preserve"> </w:t>
      </w:r>
      <w:r>
        <w:rPr>
          <w:rFonts w:hint="cs"/>
          <w:rtl/>
        </w:rPr>
        <w:t xml:space="preserve"> </w:t>
      </w:r>
      <w:r w:rsidRPr="00880B8C">
        <w:rPr>
          <w:rtl/>
        </w:rPr>
        <w:t>حديث ما المعطي من سعة بأفضل أجرا من الذي يقبل من حاجة أخرجه ابن حبان في الضعفاء والطبراني في الأوسط من حديث أنس ورواه في الكبير من حديث ابن عمر بسند ضعيف</w:t>
      </w:r>
      <w:r>
        <w:rPr>
          <w:rFonts w:hint="cs"/>
          <w:rtl/>
        </w:rPr>
        <w:t>.</w:t>
      </w:r>
    </w:p>
  </w:footnote>
  <w:footnote w:id="711">
    <w:p w:rsidR="00F0133A" w:rsidP="00667A47">
      <w:pPr>
        <w:pStyle w:val="Style1"/>
        <w:ind w:left="0" w:right="0"/>
        <w:rPr>
          <w:rFonts w:hint="cs"/>
          <w:rtl/>
        </w:rPr>
      </w:pPr>
      <w:r>
        <w:rPr>
          <w:rStyle w:val="FootnoteReference"/>
        </w:rPr>
        <w:footnoteRef/>
      </w:r>
      <w:r>
        <w:t xml:space="preserve"> </w:t>
      </w:r>
      <w:r>
        <w:rPr>
          <w:rFonts w:hint="cs"/>
          <w:rtl/>
        </w:rPr>
        <w:t xml:space="preserve"> </w:t>
      </w:r>
      <w:r w:rsidRPr="00880B8C">
        <w:rPr>
          <w:rtl/>
        </w:rPr>
        <w:t>حديث سئل أي الصدقة أفضل قال أن تصدق وأنت صحيح شحيح الحديث أخرجاه من حديث أبي هريرة</w:t>
      </w:r>
      <w:r>
        <w:rPr>
          <w:rFonts w:hint="cs"/>
          <w:rtl/>
        </w:rPr>
        <w:t>.</w:t>
      </w:r>
    </w:p>
  </w:footnote>
  <w:footnote w:id="712">
    <w:p w:rsidR="00F0133A" w:rsidP="00667A47">
      <w:pPr>
        <w:pStyle w:val="Style1"/>
        <w:ind w:left="0" w:right="0"/>
        <w:rPr>
          <w:rFonts w:hint="cs"/>
          <w:rtl/>
        </w:rPr>
      </w:pPr>
      <w:r>
        <w:rPr>
          <w:rStyle w:val="FootnoteReference"/>
        </w:rPr>
        <w:footnoteRef/>
      </w:r>
      <w:r>
        <w:t xml:space="preserve"> </w:t>
      </w:r>
      <w:r>
        <w:rPr>
          <w:rFonts w:hint="cs"/>
          <w:rtl/>
        </w:rPr>
        <w:t xml:space="preserve"> </w:t>
      </w:r>
      <w:r w:rsidRPr="00880B8C">
        <w:rPr>
          <w:rtl/>
        </w:rPr>
        <w:t>حديث قال يوما لأصحابه تصدقوا فقال رجل إن عندي دينارا فقال أنفقه على نفسك الحديث أخرجه أبو داود والنسائي واللفظ له وابن حبان والحاكم من حديث أبي هريرة وقد تقدم قبل بيسير</w:t>
      </w:r>
      <w:r>
        <w:rPr>
          <w:rFonts w:hint="cs"/>
          <w:rtl/>
        </w:rPr>
        <w:t>.</w:t>
      </w:r>
    </w:p>
  </w:footnote>
  <w:footnote w:id="713">
    <w:p w:rsidR="00F0133A" w:rsidP="00667A47">
      <w:pPr>
        <w:pStyle w:val="Style1"/>
        <w:ind w:left="0" w:right="0"/>
        <w:rPr>
          <w:rFonts w:hint="cs"/>
          <w:rtl/>
        </w:rPr>
      </w:pPr>
      <w:r>
        <w:rPr>
          <w:rStyle w:val="FootnoteReference"/>
        </w:rPr>
        <w:footnoteRef/>
      </w:r>
      <w:r>
        <w:t xml:space="preserve"> </w:t>
      </w:r>
      <w:r>
        <w:rPr>
          <w:rFonts w:hint="cs"/>
          <w:rtl/>
        </w:rPr>
        <w:t xml:space="preserve"> </w:t>
      </w:r>
      <w:r w:rsidRPr="00880B8C">
        <w:rPr>
          <w:rtl/>
        </w:rPr>
        <w:t>حديث لا تحل الصدقة لآل محمد الحديث أخرجه مسلم من حديث المطلب بن ربيعة</w:t>
      </w:r>
      <w:r>
        <w:rPr>
          <w:rFonts w:hint="cs"/>
          <w:rtl/>
        </w:rPr>
        <w:t>.</w:t>
      </w:r>
    </w:p>
  </w:footnote>
  <w:footnote w:id="714">
    <w:p w:rsidR="00F0133A" w:rsidP="00667A47">
      <w:pPr>
        <w:pStyle w:val="Style1"/>
        <w:ind w:left="0" w:right="0"/>
        <w:rPr>
          <w:rFonts w:hint="cs"/>
          <w:rtl/>
        </w:rPr>
      </w:pPr>
      <w:r>
        <w:rPr>
          <w:rStyle w:val="FootnoteReference"/>
        </w:rPr>
        <w:footnoteRef/>
      </w:r>
      <w:r>
        <w:t xml:space="preserve"> </w:t>
      </w:r>
      <w:r>
        <w:rPr>
          <w:rFonts w:hint="cs"/>
          <w:rtl/>
        </w:rPr>
        <w:t xml:space="preserve"> </w:t>
      </w:r>
      <w:r w:rsidRPr="00880B8C">
        <w:rPr>
          <w:rtl/>
        </w:rPr>
        <w:t>حديث رد</w:t>
      </w:r>
      <w:r>
        <w:rPr>
          <w:rFonts w:hint="cs"/>
          <w:rtl/>
        </w:rPr>
        <w:t>ّ</w:t>
      </w:r>
      <w:r w:rsidRPr="00880B8C">
        <w:rPr>
          <w:rtl/>
        </w:rPr>
        <w:t>وا مذمة السائل ولو بمثل رأس الطائر من الطعام أخرجه العقيلي في الضعفاء من حديث عائشة</w:t>
      </w:r>
      <w:r>
        <w:rPr>
          <w:rFonts w:hint="cs"/>
          <w:rtl/>
        </w:rPr>
        <w:t>.</w:t>
      </w:r>
    </w:p>
  </w:footnote>
  <w:footnote w:id="715">
    <w:p w:rsidR="00F0133A" w:rsidP="00667A47">
      <w:pPr>
        <w:pStyle w:val="Style1"/>
        <w:ind w:left="0" w:right="0"/>
        <w:rPr>
          <w:rFonts w:hint="cs"/>
          <w:rtl/>
        </w:rPr>
      </w:pPr>
      <w:r>
        <w:rPr>
          <w:rStyle w:val="FootnoteReference"/>
        </w:rPr>
        <w:footnoteRef/>
      </w:r>
      <w:r>
        <w:t xml:space="preserve"> </w:t>
      </w:r>
      <w:r>
        <w:rPr>
          <w:rFonts w:hint="cs"/>
          <w:rtl/>
        </w:rPr>
        <w:t xml:space="preserve"> </w:t>
      </w:r>
      <w:r w:rsidRPr="00880B8C">
        <w:rPr>
          <w:rtl/>
        </w:rPr>
        <w:t>حديث لو صدق السائل ما أفلح من رده أخرجه العقيلي في الضعفاء وابن عبد البر في التمهيد من حديث عائشة قال العقيلي لا يصح في هذا الباب شيء وللطبراني نحوه من حديث أبي أمامة بسند ضعيف</w:t>
      </w:r>
      <w:r>
        <w:rPr>
          <w:rFonts w:hint="cs"/>
          <w:rtl/>
        </w:rPr>
        <w:t>.</w:t>
      </w:r>
    </w:p>
  </w:footnote>
  <w:footnote w:id="716">
    <w:p w:rsidR="00F0133A" w:rsidP="000509B0">
      <w:pPr>
        <w:pStyle w:val="Style1"/>
        <w:ind w:left="0" w:right="0"/>
        <w:rPr>
          <w:rFonts w:hint="cs"/>
          <w:rtl/>
        </w:rPr>
      </w:pPr>
      <w:r>
        <w:rPr>
          <w:rStyle w:val="FootnoteReference"/>
        </w:rPr>
        <w:footnoteRef/>
      </w:r>
      <w:r>
        <w:t xml:space="preserve"> </w:t>
      </w:r>
      <w:r>
        <w:rPr>
          <w:rFonts w:hint="cs"/>
          <w:rtl/>
        </w:rPr>
        <w:t xml:space="preserve"> </w:t>
      </w:r>
      <w:r w:rsidRPr="00880B8C">
        <w:rPr>
          <w:rtl/>
        </w:rPr>
        <w:t>حديث كان لا يكل خصلتين إلى غيره الحديث أخرجه الدارقطني من حديث ابن عباس بسند ضعيف ورواه ابن المبارك في البر مرسلا</w:t>
      </w:r>
      <w:r>
        <w:rPr>
          <w:rFonts w:hint="cs"/>
          <w:rtl/>
        </w:rPr>
        <w:t>.</w:t>
      </w:r>
    </w:p>
  </w:footnote>
  <w:footnote w:id="717">
    <w:p w:rsidR="00F0133A" w:rsidP="000509B0">
      <w:pPr>
        <w:pStyle w:val="Style1"/>
        <w:ind w:left="0" w:right="0"/>
        <w:rPr>
          <w:rFonts w:hint="cs"/>
          <w:rtl/>
        </w:rPr>
      </w:pPr>
      <w:r>
        <w:rPr>
          <w:rStyle w:val="FootnoteReference"/>
        </w:rPr>
        <w:footnoteRef/>
      </w:r>
      <w:r>
        <w:t xml:space="preserve"> </w:t>
      </w:r>
      <w:r>
        <w:rPr>
          <w:rFonts w:hint="cs"/>
          <w:rtl/>
        </w:rPr>
        <w:t xml:space="preserve"> </w:t>
      </w:r>
      <w:r w:rsidRPr="00880B8C">
        <w:rPr>
          <w:rtl/>
        </w:rPr>
        <w:t>حديث ليس المسكين الذي ترده التمرة والتمرتان الحديث متفق عليه من حديث عائشة</w:t>
      </w:r>
      <w:r>
        <w:rPr>
          <w:rFonts w:hint="cs"/>
          <w:rtl/>
        </w:rPr>
        <w:t>.</w:t>
      </w:r>
    </w:p>
  </w:footnote>
  <w:footnote w:id="718">
    <w:p w:rsidR="00F0133A" w:rsidP="000509B0">
      <w:pPr>
        <w:pStyle w:val="Style1"/>
        <w:ind w:left="0" w:right="0"/>
        <w:rPr>
          <w:rFonts w:hint="cs"/>
          <w:rtl/>
        </w:rPr>
      </w:pPr>
      <w:r>
        <w:rPr>
          <w:rStyle w:val="FootnoteReference"/>
        </w:rPr>
        <w:footnoteRef/>
      </w:r>
      <w:r>
        <w:t xml:space="preserve"> </w:t>
      </w:r>
      <w:r>
        <w:rPr>
          <w:rFonts w:hint="cs"/>
          <w:rtl/>
        </w:rPr>
        <w:t xml:space="preserve"> </w:t>
      </w:r>
      <w:r w:rsidRPr="00880B8C">
        <w:rPr>
          <w:rtl/>
        </w:rPr>
        <w:t>حديث ما من مسلم يكسو مسلما إلا كان في حفظ الله الحديث أخرجه الترمذي وحسنه والحاكم وصحح إسناده من حديث ابن عباس وفيه خالد بن طهمان ضعيف</w:t>
      </w:r>
      <w:r>
        <w:rPr>
          <w:rFonts w:hint="cs"/>
          <w:rtl/>
        </w:rPr>
        <w:t>.</w:t>
      </w:r>
    </w:p>
  </w:footnote>
  <w:footnote w:id="719">
    <w:p w:rsidR="00F0133A" w:rsidP="00001001">
      <w:pPr>
        <w:pStyle w:val="Style1"/>
        <w:ind w:left="0" w:right="0"/>
        <w:rPr>
          <w:rFonts w:hint="cs"/>
          <w:rtl/>
        </w:rPr>
      </w:pPr>
      <w:r>
        <w:rPr>
          <w:rStyle w:val="FootnoteReference"/>
        </w:rPr>
        <w:footnoteRef/>
      </w:r>
      <w:r>
        <w:t xml:space="preserve"> </w:t>
      </w:r>
      <w:r>
        <w:rPr>
          <w:rFonts w:hint="cs"/>
          <w:rtl/>
        </w:rPr>
        <w:t xml:space="preserve"> </w:t>
      </w:r>
      <w:r w:rsidRPr="00880B8C">
        <w:rPr>
          <w:rtl/>
        </w:rPr>
        <w:t>حديث من أهدى له هدية وعنده قوم فهم شركاؤه فيها أخرجه العقيلي وابن حبان في الضعفاء والطبراني في الأوسط والبيهقي من حديث ابن عباس قال العقيلي لا يصح في هذا المتن حديث</w:t>
      </w:r>
      <w:r>
        <w:rPr>
          <w:rFonts w:hint="cs"/>
          <w:rtl/>
        </w:rPr>
        <w:t>.</w:t>
      </w:r>
    </w:p>
  </w:footnote>
  <w:footnote w:id="720">
    <w:p w:rsidR="00F0133A" w:rsidP="00517B63">
      <w:pPr>
        <w:pStyle w:val="Style1"/>
        <w:ind w:left="0" w:right="0"/>
        <w:rPr>
          <w:rFonts w:hint="cs"/>
          <w:rtl/>
        </w:rPr>
      </w:pPr>
      <w:r>
        <w:rPr>
          <w:rStyle w:val="FootnoteReference"/>
        </w:rPr>
        <w:footnoteRef/>
      </w:r>
      <w:r>
        <w:t xml:space="preserve"> </w:t>
      </w:r>
      <w:r>
        <w:rPr>
          <w:rFonts w:hint="cs"/>
          <w:rtl/>
        </w:rPr>
        <w:t xml:space="preserve"> </w:t>
      </w:r>
      <w:r w:rsidRPr="00880B8C">
        <w:rPr>
          <w:rtl/>
        </w:rPr>
        <w:t>حديث أفضل ما يهدي الرجل إلى أخيه ورقا أو يعطيه خبزا أخرجه ابن عدي وضعفه من حديث ابن عمر أفضل العمل عند الله أن يقضي عن مسلم دينه أو يدخل عليه سرورا أو يطعمه خبزا ولأحمد والترمذي وصححه من حديث البراء من منح منحة ورق أو منحة لبن أو أهدى رقاقا فهو كعتاق نسمة</w:t>
      </w:r>
      <w:r>
        <w:rPr>
          <w:rFonts w:hint="cs"/>
          <w:rtl/>
        </w:rPr>
        <w:t>.</w:t>
      </w:r>
    </w:p>
  </w:footnote>
  <w:footnote w:id="721">
    <w:p w:rsidR="00F0133A" w:rsidP="003B00CC">
      <w:pPr>
        <w:pStyle w:val="Style1"/>
        <w:ind w:left="0" w:right="0"/>
        <w:rPr>
          <w:rFonts w:hint="cs"/>
          <w:rtl/>
        </w:rPr>
      </w:pPr>
      <w:r>
        <w:rPr>
          <w:rStyle w:val="FootnoteReference"/>
        </w:rPr>
        <w:footnoteRef/>
      </w:r>
      <w:r>
        <w:t xml:space="preserve"> </w:t>
      </w:r>
      <w:r>
        <w:rPr>
          <w:rFonts w:hint="cs"/>
          <w:rtl/>
        </w:rPr>
        <w:t xml:space="preserve"> </w:t>
      </w:r>
      <w:r w:rsidRPr="00880B8C">
        <w:rPr>
          <w:rtl/>
        </w:rPr>
        <w:t>حديث إذا أنعم الله تعالى على عبد نعمة أحب أن ترى عليه أخرجه أحمد من حديث عمران بن حصين بسند صحيح وحسنه الترمذي من حديث عمرو بن شعيب عن أبيه عن جده</w:t>
      </w:r>
      <w:r>
        <w:rPr>
          <w:rFonts w:hint="cs"/>
          <w:rtl/>
        </w:rPr>
        <w:t>.</w:t>
      </w:r>
    </w:p>
  </w:footnote>
  <w:footnote w:id="722">
    <w:p w:rsidR="00F0133A" w:rsidP="003B00CC">
      <w:pPr>
        <w:pStyle w:val="Style1"/>
        <w:ind w:left="0" w:right="0"/>
        <w:rPr>
          <w:rFonts w:hint="cs"/>
          <w:rtl/>
        </w:rPr>
      </w:pPr>
      <w:r>
        <w:rPr>
          <w:rStyle w:val="FootnoteReference"/>
        </w:rPr>
        <w:footnoteRef/>
      </w:r>
      <w:r>
        <w:t xml:space="preserve"> </w:t>
      </w:r>
      <w:r>
        <w:rPr>
          <w:rFonts w:hint="cs"/>
          <w:rtl/>
        </w:rPr>
        <w:t xml:space="preserve"> </w:t>
      </w:r>
      <w:r w:rsidRPr="00880B8C">
        <w:rPr>
          <w:rtl/>
        </w:rPr>
        <w:t>حديث من لم يشكر الناس لم يشكر الله تقدم</w:t>
      </w:r>
      <w:r>
        <w:rPr>
          <w:rFonts w:hint="cs"/>
          <w:rtl/>
        </w:rPr>
        <w:t>.</w:t>
      </w:r>
    </w:p>
  </w:footnote>
  <w:footnote w:id="723">
    <w:p w:rsidR="00F0133A" w:rsidP="003B00CC">
      <w:pPr>
        <w:pStyle w:val="Style1"/>
        <w:ind w:left="0" w:right="0"/>
        <w:rPr>
          <w:rFonts w:hint="cs"/>
          <w:rtl/>
        </w:rPr>
      </w:pPr>
      <w:r>
        <w:rPr>
          <w:rStyle w:val="FootnoteReference"/>
        </w:rPr>
        <w:footnoteRef/>
      </w:r>
      <w:r>
        <w:t xml:space="preserve"> </w:t>
      </w:r>
      <w:r>
        <w:rPr>
          <w:rFonts w:hint="cs"/>
          <w:rtl/>
        </w:rPr>
        <w:t xml:space="preserve"> </w:t>
      </w:r>
      <w:r w:rsidRPr="00880B8C">
        <w:rPr>
          <w:rtl/>
        </w:rPr>
        <w:t>حديث قالت المهاجرون يا رسول الله ما رأينا خيرا من قوم نزلنا عليهم الحديث أخرجه الترمذي وصححه من حديث أنس ورواه مختصرا أبو داود والنسائي في اليوم والليلة والحاكم وصححه ابن ماجه</w:t>
      </w:r>
      <w:r>
        <w:rPr>
          <w:rFonts w:hint="cs"/>
          <w:rtl/>
        </w:rPr>
        <w:t>.</w:t>
      </w:r>
    </w:p>
  </w:footnote>
  <w:footnote w:id="724">
    <w:p w:rsidR="00F0133A" w:rsidP="003477AE">
      <w:pPr>
        <w:pStyle w:val="Style1"/>
        <w:ind w:left="0" w:right="0"/>
        <w:rPr>
          <w:rFonts w:hint="cs"/>
          <w:rtl/>
        </w:rPr>
      </w:pPr>
      <w:r>
        <w:rPr>
          <w:rStyle w:val="FootnoteReference"/>
        </w:rPr>
        <w:footnoteRef/>
      </w:r>
      <w:r>
        <w:t xml:space="preserve"> </w:t>
      </w:r>
      <w:r>
        <w:rPr>
          <w:rFonts w:hint="cs"/>
          <w:rtl/>
        </w:rPr>
        <w:t xml:space="preserve"> </w:t>
      </w:r>
      <w:r w:rsidRPr="00880B8C">
        <w:rPr>
          <w:rtl/>
        </w:rPr>
        <w:t>حديث قال للرجل الذي مدح بين يديه ضربتم عنقه لو سمعها ما أفلح متفق عليه من حديث أبي بكرة بلفظ ويحك قطعت عنق صاحبك زاد الطبراني في رواية والله لو سمعها ما أفلح أبدا وفي سنده علي بن زيد بن جدعان متكلم فيه وابن ماجه نحوه من حديث أبي موسى</w:t>
      </w:r>
      <w:r>
        <w:rPr>
          <w:rFonts w:hint="cs"/>
          <w:rtl/>
        </w:rPr>
        <w:t>.</w:t>
      </w:r>
    </w:p>
  </w:footnote>
  <w:footnote w:id="725">
    <w:p w:rsidR="00F0133A" w:rsidP="003477AE">
      <w:pPr>
        <w:pStyle w:val="Style1"/>
        <w:ind w:left="0" w:right="0"/>
        <w:rPr>
          <w:rFonts w:hint="cs"/>
          <w:rtl/>
        </w:rPr>
      </w:pPr>
      <w:r>
        <w:rPr>
          <w:rStyle w:val="FootnoteReference"/>
        </w:rPr>
        <w:footnoteRef/>
      </w:r>
      <w:r>
        <w:t xml:space="preserve"> </w:t>
      </w:r>
      <w:r>
        <w:rPr>
          <w:rFonts w:hint="cs"/>
          <w:rtl/>
        </w:rPr>
        <w:t xml:space="preserve"> </w:t>
      </w:r>
      <w:r w:rsidRPr="00880B8C">
        <w:rPr>
          <w:rtl/>
        </w:rPr>
        <w:t xml:space="preserve">حديث إنه سيد الوبر أخرجه العنبري والطبراني وابن قانع في معاجمهم وابن حبان في الثقات من حديث قيس بن عاصم المقري أن النبي </w:t>
      </w:r>
      <w:r w:rsidRPr="00CC42D3">
        <w:rPr>
          <w:rFonts w:hint="cs"/>
          <w:color w:val="FFFF00"/>
          <w:rtl/>
        </w:rPr>
        <w:t>ﭬ</w:t>
      </w:r>
      <w:r w:rsidRPr="00880B8C">
        <w:rPr>
          <w:rtl/>
        </w:rPr>
        <w:t xml:space="preserve"> قال له ذلك</w:t>
      </w:r>
      <w:r>
        <w:rPr>
          <w:rFonts w:hint="cs"/>
          <w:rtl/>
        </w:rPr>
        <w:t>.</w:t>
      </w:r>
    </w:p>
  </w:footnote>
  <w:footnote w:id="726">
    <w:p w:rsidR="00F0133A" w:rsidP="003477AE">
      <w:pPr>
        <w:pStyle w:val="Style1"/>
        <w:ind w:left="0" w:right="0"/>
        <w:rPr>
          <w:rFonts w:hint="cs"/>
          <w:rtl/>
        </w:rPr>
      </w:pPr>
      <w:r>
        <w:rPr>
          <w:rStyle w:val="FootnoteReference"/>
        </w:rPr>
        <w:footnoteRef/>
      </w:r>
      <w:r>
        <w:t xml:space="preserve"> </w:t>
      </w:r>
      <w:r>
        <w:rPr>
          <w:rFonts w:hint="cs"/>
          <w:rtl/>
        </w:rPr>
        <w:t xml:space="preserve"> </w:t>
      </w:r>
      <w:r w:rsidRPr="00880B8C">
        <w:rPr>
          <w:rtl/>
        </w:rPr>
        <w:t>حديث إذا جاءكم كريم قوم فأكرموه أخرجه ابن ماجه من حديث ابن عمر ورواه أبو داود في المراسيل من حديث الشعبي مرسلا بسند صحيح وقال روى متصلا وهو ضعيف والحاكم نحوه من حديث معبد بن خالد الأنصاري عن أبيه وصحح إسناده</w:t>
      </w:r>
      <w:r>
        <w:rPr>
          <w:rFonts w:hint="cs"/>
          <w:rtl/>
        </w:rPr>
        <w:t>.</w:t>
      </w:r>
    </w:p>
  </w:footnote>
  <w:footnote w:id="727">
    <w:p w:rsidR="00F0133A" w:rsidP="003477AE">
      <w:pPr>
        <w:pStyle w:val="Style1"/>
        <w:ind w:left="0" w:right="0"/>
        <w:rPr>
          <w:rFonts w:hint="cs"/>
          <w:rtl/>
        </w:rPr>
      </w:pPr>
      <w:r>
        <w:rPr>
          <w:rStyle w:val="FootnoteReference"/>
        </w:rPr>
        <w:footnoteRef/>
      </w:r>
      <w:r>
        <w:t xml:space="preserve"> </w:t>
      </w:r>
      <w:r>
        <w:rPr>
          <w:rFonts w:hint="cs"/>
          <w:rtl/>
        </w:rPr>
        <w:t xml:space="preserve"> </w:t>
      </w:r>
      <w:r w:rsidRPr="00880B8C">
        <w:rPr>
          <w:rtl/>
        </w:rPr>
        <w:t>حديث إن من البيان لسحرا أخرجه البخاري من حديث ابن عمر</w:t>
      </w:r>
      <w:r>
        <w:rPr>
          <w:rFonts w:hint="cs"/>
          <w:rtl/>
        </w:rPr>
        <w:t>.</w:t>
      </w:r>
    </w:p>
  </w:footnote>
  <w:footnote w:id="728">
    <w:p w:rsidR="00F0133A" w:rsidP="003477AE">
      <w:pPr>
        <w:pStyle w:val="Style1"/>
        <w:ind w:left="0" w:right="0"/>
        <w:rPr>
          <w:rFonts w:hint="cs"/>
          <w:rtl/>
        </w:rPr>
      </w:pPr>
      <w:r>
        <w:rPr>
          <w:rStyle w:val="FootnoteReference"/>
        </w:rPr>
        <w:footnoteRef/>
      </w:r>
      <w:r>
        <w:t xml:space="preserve"> </w:t>
      </w:r>
      <w:r>
        <w:rPr>
          <w:rFonts w:hint="cs"/>
          <w:rtl/>
        </w:rPr>
        <w:t xml:space="preserve"> </w:t>
      </w:r>
      <w:r w:rsidRPr="00880B8C">
        <w:rPr>
          <w:rtl/>
        </w:rPr>
        <w:t>حديث إذا علم أحدكم من أخيه خيرا فليخبره فإنه يزداد رغبة في الخير أخرجه الدار قطني في العلل من رواية ابن المسيب عن أبي هريرة وقال لايصح عن الزهري وروي عن ابن المسيب مرسلا</w:t>
      </w:r>
      <w:r>
        <w:rPr>
          <w:rFonts w:hint="cs"/>
          <w:rtl/>
        </w:rPr>
        <w:t>.</w:t>
      </w:r>
    </w:p>
  </w:footnote>
  <w:footnote w:id="729">
    <w:p w:rsidR="00F0133A" w:rsidP="003477AE">
      <w:pPr>
        <w:pStyle w:val="Style1"/>
        <w:ind w:left="0" w:right="0"/>
        <w:rPr>
          <w:rFonts w:hint="cs"/>
          <w:rtl/>
        </w:rPr>
      </w:pPr>
      <w:r>
        <w:rPr>
          <w:rStyle w:val="FootnoteReference"/>
        </w:rPr>
        <w:footnoteRef/>
      </w:r>
      <w:r>
        <w:t xml:space="preserve"> </w:t>
      </w:r>
      <w:r>
        <w:rPr>
          <w:rFonts w:hint="cs"/>
          <w:rtl/>
        </w:rPr>
        <w:t xml:space="preserve"> </w:t>
      </w:r>
      <w:r w:rsidRPr="00880B8C">
        <w:rPr>
          <w:rtl/>
        </w:rPr>
        <w:t>حديث إذا مدح المؤمن ربا الإيمان في قلبه أخرجه الطبراني من حديث أسامة بن زيد بسند ضعيف</w:t>
      </w:r>
      <w:r>
        <w:rPr>
          <w:rFonts w:hint="cs"/>
          <w:rtl/>
        </w:rPr>
        <w:t>.</w:t>
      </w:r>
    </w:p>
  </w:footnote>
  <w:footnote w:id="730">
    <w:p w:rsidR="000D2FB3" w:rsidP="000D2FB3">
      <w:pPr>
        <w:pStyle w:val="Style2"/>
        <w:ind w:left="0" w:right="0"/>
        <w:rPr>
          <w:rFonts w:hint="cs"/>
          <w:rtl/>
        </w:rPr>
      </w:pPr>
      <w:r>
        <w:rPr>
          <w:rStyle w:val="FootnoteReference"/>
        </w:rPr>
        <w:footnoteRef/>
      </w:r>
      <w:r>
        <w:t xml:space="preserve"> </w:t>
      </w:r>
      <w:r>
        <w:rPr>
          <w:rFonts w:hint="cs"/>
          <w:rtl/>
        </w:rPr>
        <w:t xml:space="preserve"> </w:t>
      </w:r>
      <w:r w:rsidRPr="000269E3">
        <w:rPr>
          <w:rtl/>
        </w:rPr>
        <w:t>حديث الصوم نصف الصبر أخرجه الترمذي وحسنه من حديث رجل من بني سليم وابن ماجه من حديث أبي هريرة</w:t>
      </w:r>
      <w:r>
        <w:rPr>
          <w:rFonts w:hint="cs"/>
          <w:rtl/>
        </w:rPr>
        <w:t>.</w:t>
      </w:r>
    </w:p>
  </w:footnote>
  <w:footnote w:id="731">
    <w:p w:rsidR="000D2FB3" w:rsidP="000D2FB3">
      <w:pPr>
        <w:pStyle w:val="Style2"/>
        <w:ind w:left="0" w:right="0"/>
        <w:rPr>
          <w:rFonts w:hint="cs"/>
          <w:rtl/>
        </w:rPr>
      </w:pPr>
      <w:r>
        <w:rPr>
          <w:rStyle w:val="FootnoteReference"/>
        </w:rPr>
        <w:footnoteRef/>
      </w:r>
      <w:r>
        <w:t xml:space="preserve"> </w:t>
      </w:r>
      <w:r>
        <w:rPr>
          <w:rFonts w:hint="cs"/>
          <w:rtl/>
        </w:rPr>
        <w:t xml:space="preserve"> </w:t>
      </w:r>
      <w:r w:rsidRPr="000269E3">
        <w:rPr>
          <w:rtl/>
        </w:rPr>
        <w:t>حديث الصبر نصف الإيمان أخرجه أبو نعيم في الحلية والخطيب في التاريخ من حديث ابن مسعود بسند حسن</w:t>
      </w:r>
      <w:r>
        <w:rPr>
          <w:rFonts w:hint="cs"/>
          <w:rtl/>
        </w:rPr>
        <w:t>.</w:t>
      </w:r>
    </w:p>
  </w:footnote>
  <w:footnote w:id="732">
    <w:p w:rsidR="000D2FB3" w:rsidP="000D2FB3">
      <w:pPr>
        <w:pStyle w:val="Style2"/>
        <w:ind w:left="0" w:right="0"/>
        <w:rPr>
          <w:rFonts w:hint="cs"/>
          <w:rtl/>
        </w:rPr>
      </w:pPr>
      <w:r>
        <w:rPr>
          <w:rStyle w:val="FootnoteReference"/>
        </w:rPr>
        <w:footnoteRef/>
      </w:r>
      <w:r>
        <w:t xml:space="preserve"> </w:t>
      </w:r>
      <w:r>
        <w:rPr>
          <w:rFonts w:hint="cs"/>
          <w:rtl/>
        </w:rPr>
        <w:t xml:space="preserve"> </w:t>
      </w:r>
      <w:r w:rsidRPr="000269E3">
        <w:rPr>
          <w:rtl/>
        </w:rPr>
        <w:t>حديث كل حسنة بعشر أمثالها إلى سبعمائة ضعف إلا الصوم الحديث أخرجاه من حديث أبي هريرة</w:t>
      </w:r>
      <w:r>
        <w:rPr>
          <w:rFonts w:hint="cs"/>
          <w:rtl/>
        </w:rPr>
        <w:t>.</w:t>
      </w:r>
    </w:p>
  </w:footnote>
  <w:footnote w:id="733">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والذي نفسي بيده لخلوف فم الصائمالحديث أخرجاه من حديثه وهو بعض الذي قبله</w:t>
      </w:r>
      <w:r>
        <w:rPr>
          <w:rFonts w:hint="cs"/>
          <w:rtl/>
        </w:rPr>
        <w:t>.</w:t>
      </w:r>
    </w:p>
  </w:footnote>
  <w:footnote w:id="734">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للجنة باب يقال له الريان الحديث أخرجاه من حديث سهل بن سعد</w:t>
      </w:r>
      <w:r>
        <w:rPr>
          <w:rFonts w:hint="cs"/>
          <w:rtl/>
        </w:rPr>
        <w:t>.</w:t>
      </w:r>
    </w:p>
  </w:footnote>
  <w:footnote w:id="735">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للصائم فرحتانالحديث أخرجاه من حديث أبي هريرة</w:t>
      </w:r>
      <w:r>
        <w:rPr>
          <w:rFonts w:hint="cs"/>
          <w:rtl/>
        </w:rPr>
        <w:t>.</w:t>
      </w:r>
    </w:p>
  </w:footnote>
  <w:footnote w:id="736">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لكل شيء باب وباب العبادة الصوم أخرجه ابن المبارك في الزهد ومن طريقه أبو الشيخ في الثواب من حديث أبي الدرداء بسند ضعيف</w:t>
      </w:r>
      <w:r>
        <w:rPr>
          <w:rFonts w:hint="cs"/>
          <w:rtl/>
        </w:rPr>
        <w:t>.</w:t>
      </w:r>
    </w:p>
  </w:footnote>
  <w:footnote w:id="737">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نوم الصائم عبادة رويناه في أمالي ابن منده من رواية ابن المغيرة القواس عن عبد الله بن عمر بسند ضعيف ولعله عبد الله بن عمرو فإنهم لم يذكروا لابن المغيرة رواية إلا عنه ورواه أبو منصور الديلمي في مسند الفردوس من حديث عبد الله بن أبي أوفى وفيه سليمان بن عمرو النخعي أحد الكذابين</w:t>
      </w:r>
      <w:r>
        <w:rPr>
          <w:rFonts w:hint="cs"/>
          <w:rtl/>
        </w:rPr>
        <w:t>.</w:t>
      </w:r>
    </w:p>
  </w:footnote>
  <w:footnote w:id="738">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إذا دخل شهر رمضان فتحت أبواب الجنة أخرجه الترمذي وقال غريب وابن ماجه والحاكم وصححه على شرطهما من حديث أبي هريرة وصحح البخاري وقفه على مجاهد وأصله متفق عليه دون قوله ونادى مناد</w:t>
      </w:r>
      <w:r>
        <w:rPr>
          <w:rFonts w:hint="cs"/>
          <w:rtl/>
        </w:rPr>
        <w:t>.</w:t>
      </w:r>
    </w:p>
  </w:footnote>
  <w:footnote w:id="739">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إن الله تعالى يباهي ملائكته بالشاب العابد فيقول أيها الشاب التارك شهوته الحديث أخرجه ابن عدي من حديث ابن مسعود بسند ضعيف</w:t>
      </w:r>
      <w:r>
        <w:rPr>
          <w:rFonts w:hint="cs"/>
          <w:rtl/>
        </w:rPr>
        <w:t>.</w:t>
      </w:r>
    </w:p>
  </w:footnote>
  <w:footnote w:id="740">
    <w:p w:rsidR="00C4639D" w:rsidP="00C4639D">
      <w:pPr>
        <w:pStyle w:val="Style2"/>
        <w:ind w:left="0" w:right="0"/>
        <w:rPr>
          <w:rFonts w:hint="cs"/>
          <w:rtl/>
        </w:rPr>
      </w:pPr>
      <w:r>
        <w:rPr>
          <w:rStyle w:val="FootnoteReference"/>
        </w:rPr>
        <w:footnoteRef/>
      </w:r>
      <w:r>
        <w:t xml:space="preserve"> </w:t>
      </w:r>
      <w:r>
        <w:rPr>
          <w:rFonts w:hint="cs"/>
          <w:rtl/>
        </w:rPr>
        <w:t xml:space="preserve"> </w:t>
      </w:r>
      <w:r w:rsidRPr="000269E3">
        <w:rPr>
          <w:rtl/>
        </w:rPr>
        <w:t>حديث يقول الله تعالى لملائكته يا ملائكتي انظروا إلى عبدي ترك شهوته ولذته وطعامه وشرابه من أجلي</w:t>
      </w:r>
      <w:r>
        <w:rPr>
          <w:rFonts w:hint="cs"/>
          <w:rtl/>
        </w:rPr>
        <w:t>.</w:t>
      </w:r>
    </w:p>
  </w:footnote>
  <w:footnote w:id="741">
    <w:p w:rsidR="00855EB0" w:rsidP="00855EB0">
      <w:pPr>
        <w:pStyle w:val="Style2"/>
        <w:ind w:left="0" w:right="0"/>
        <w:rPr>
          <w:rFonts w:hint="cs"/>
          <w:rtl/>
        </w:rPr>
      </w:pPr>
      <w:r>
        <w:rPr>
          <w:rStyle w:val="FootnoteReference"/>
        </w:rPr>
        <w:footnoteRef/>
      </w:r>
      <w:r>
        <w:t xml:space="preserve"> </w:t>
      </w:r>
      <w:r>
        <w:rPr>
          <w:rFonts w:hint="cs"/>
          <w:rtl/>
        </w:rPr>
        <w:t xml:space="preserve"> </w:t>
      </w:r>
      <w:r w:rsidRPr="000269E3">
        <w:rPr>
          <w:rtl/>
        </w:rPr>
        <w:t>حديث إن الشيطان يجري من ابن آدم مجرى الدم الحديث متفق عليه من حديث صفية دون قوله فضيقوا مجاريه بالجوع</w:t>
      </w:r>
      <w:r>
        <w:rPr>
          <w:rFonts w:hint="cs"/>
          <w:rtl/>
        </w:rPr>
        <w:t>.</w:t>
      </w:r>
    </w:p>
  </w:footnote>
  <w:footnote w:id="742">
    <w:p w:rsidR="00855EB0" w:rsidP="00855EB0">
      <w:pPr>
        <w:pStyle w:val="Style2"/>
        <w:ind w:left="0" w:right="0"/>
        <w:rPr>
          <w:rFonts w:hint="cs"/>
          <w:rtl/>
        </w:rPr>
      </w:pPr>
      <w:r>
        <w:rPr>
          <w:rStyle w:val="FootnoteReference"/>
        </w:rPr>
        <w:footnoteRef/>
      </w:r>
      <w:r>
        <w:t xml:space="preserve"> </w:t>
      </w:r>
      <w:r>
        <w:rPr>
          <w:rFonts w:hint="cs"/>
          <w:rtl/>
        </w:rPr>
        <w:t xml:space="preserve"> </w:t>
      </w:r>
      <w:r w:rsidRPr="000269E3">
        <w:rPr>
          <w:rtl/>
        </w:rPr>
        <w:t>حديث قال لعائشة داومي قرع باب الجنة الحديث لم أجد له أصلا</w:t>
      </w:r>
      <w:r>
        <w:rPr>
          <w:rFonts w:hint="cs"/>
          <w:rtl/>
        </w:rPr>
        <w:t>.</w:t>
      </w:r>
    </w:p>
  </w:footnote>
  <w:footnote w:id="743">
    <w:p w:rsidR="00855EB0" w:rsidP="00855EB0">
      <w:pPr>
        <w:pStyle w:val="Style2"/>
        <w:ind w:left="0" w:right="0"/>
        <w:rPr>
          <w:rFonts w:hint="cs"/>
          <w:rtl/>
        </w:rPr>
      </w:pPr>
      <w:r>
        <w:rPr>
          <w:rStyle w:val="FootnoteReference"/>
        </w:rPr>
        <w:footnoteRef/>
      </w:r>
      <w:r>
        <w:t xml:space="preserve"> </w:t>
      </w:r>
      <w:r>
        <w:rPr>
          <w:rFonts w:hint="cs"/>
          <w:rtl/>
        </w:rPr>
        <w:t xml:space="preserve"> </w:t>
      </w:r>
      <w:r w:rsidRPr="000269E3">
        <w:rPr>
          <w:rtl/>
        </w:rPr>
        <w:t>حديث لولا أن الشياطين يحومون على قلوب بني آدم الحديث أخرجه أحمد من حديث أبي هريرة بنحوه</w:t>
      </w:r>
      <w:r>
        <w:rPr>
          <w:rFonts w:hint="cs"/>
          <w:rtl/>
        </w:rPr>
        <w:t>.</w:t>
      </w:r>
    </w:p>
  </w:footnote>
  <w:footnote w:id="744">
    <w:p w:rsidR="005A6257" w:rsidP="005A6257">
      <w:pPr>
        <w:pStyle w:val="Style2"/>
        <w:ind w:left="0" w:right="0"/>
        <w:rPr>
          <w:rFonts w:hint="cs"/>
          <w:rtl/>
        </w:rPr>
      </w:pPr>
      <w:r>
        <w:rPr>
          <w:rStyle w:val="FootnoteReference"/>
        </w:rPr>
        <w:footnoteRef/>
      </w:r>
      <w:r>
        <w:t xml:space="preserve"> </w:t>
      </w:r>
      <w:r>
        <w:rPr>
          <w:rFonts w:hint="cs"/>
          <w:rtl/>
        </w:rPr>
        <w:t xml:space="preserve"> </w:t>
      </w:r>
      <w:r w:rsidRPr="000269E3">
        <w:rPr>
          <w:rtl/>
        </w:rPr>
        <w:t>حديث كان إذا دخل العشر الأواخر طوى الفراش الحديث متفق عليه من حديث عائشة بلفظ أحيا الليل وأيقظ أهله وجد وشد المئزر</w:t>
      </w:r>
      <w:r>
        <w:rPr>
          <w:rFonts w:hint="cs"/>
          <w:rtl/>
        </w:rPr>
        <w:t>.</w:t>
      </w:r>
    </w:p>
  </w:footnote>
  <w:footnote w:id="745">
    <w:p w:rsidR="005A6257" w:rsidP="005A6257">
      <w:pPr>
        <w:pStyle w:val="Style2"/>
        <w:ind w:left="0" w:right="0"/>
        <w:rPr>
          <w:rFonts w:hint="cs"/>
          <w:rtl/>
        </w:rPr>
      </w:pPr>
      <w:r>
        <w:rPr>
          <w:rStyle w:val="FootnoteReference"/>
        </w:rPr>
        <w:footnoteRef/>
      </w:r>
      <w:r>
        <w:t xml:space="preserve"> </w:t>
      </w:r>
      <w:r>
        <w:rPr>
          <w:rFonts w:hint="cs"/>
          <w:rtl/>
        </w:rPr>
        <w:t xml:space="preserve"> </w:t>
      </w:r>
      <w:r w:rsidRPr="000269E3">
        <w:rPr>
          <w:rtl/>
        </w:rPr>
        <w:t>حديث كان لا يخرج إلا لحاجة ولا يسأل عن المريض إلا مارا متفق على الشطر الأول من حديث عائشة والشطر الثاني رواه أبو داود بنحوه بسند لين</w:t>
      </w:r>
      <w:r>
        <w:rPr>
          <w:rFonts w:hint="cs"/>
          <w:rtl/>
        </w:rPr>
        <w:t>.</w:t>
      </w:r>
    </w:p>
  </w:footnote>
  <w:footnote w:id="746">
    <w:p w:rsidR="005A6257" w:rsidP="005A6257">
      <w:pPr>
        <w:pStyle w:val="Style2"/>
        <w:ind w:left="0" w:right="0"/>
        <w:rPr>
          <w:rFonts w:hint="cs"/>
          <w:rtl/>
        </w:rPr>
      </w:pPr>
      <w:r>
        <w:rPr>
          <w:rStyle w:val="FootnoteReference"/>
        </w:rPr>
        <w:footnoteRef/>
      </w:r>
      <w:r>
        <w:t xml:space="preserve"> </w:t>
      </w:r>
      <w:r>
        <w:rPr>
          <w:rFonts w:hint="cs"/>
          <w:rtl/>
        </w:rPr>
        <w:t xml:space="preserve"> </w:t>
      </w:r>
      <w:r w:rsidRPr="000269E3">
        <w:rPr>
          <w:rtl/>
        </w:rPr>
        <w:t>حديث كان يدني رأسه لعائشة متفق عليه من حديثها</w:t>
      </w:r>
      <w:r>
        <w:rPr>
          <w:rFonts w:hint="cs"/>
          <w:rtl/>
        </w:rPr>
        <w:t>.</w:t>
      </w:r>
    </w:p>
  </w:footnote>
  <w:footnote w:id="747">
    <w:p w:rsidR="005A6257" w:rsidP="005A6257">
      <w:pPr>
        <w:pStyle w:val="Style2"/>
        <w:ind w:left="0" w:right="0"/>
        <w:rPr>
          <w:rFonts w:hint="cs"/>
          <w:rtl/>
        </w:rPr>
      </w:pPr>
      <w:r>
        <w:rPr>
          <w:rStyle w:val="FootnoteReference"/>
        </w:rPr>
        <w:footnoteRef/>
      </w:r>
      <w:r>
        <w:t xml:space="preserve"> </w:t>
      </w:r>
      <w:r>
        <w:rPr>
          <w:rFonts w:hint="cs"/>
          <w:rtl/>
        </w:rPr>
        <w:t xml:space="preserve"> </w:t>
      </w:r>
      <w:r w:rsidRPr="000269E3">
        <w:rPr>
          <w:rtl/>
        </w:rPr>
        <w:t>حديث النظرة سهم مسموم من سهام إبليس الحديث أخرجه الحاكم وصحح إسناده من حديث حذيفة</w:t>
      </w:r>
      <w:r>
        <w:rPr>
          <w:rFonts w:hint="cs"/>
          <w:rtl/>
        </w:rPr>
        <w:t>.</w:t>
      </w:r>
    </w:p>
  </w:footnote>
  <w:footnote w:id="748">
    <w:p w:rsidR="00812783" w:rsidP="00812783">
      <w:pPr>
        <w:pStyle w:val="Style2"/>
        <w:ind w:left="0" w:right="0"/>
        <w:rPr>
          <w:rFonts w:hint="cs"/>
          <w:rtl/>
        </w:rPr>
      </w:pPr>
      <w:r>
        <w:rPr>
          <w:rStyle w:val="FootnoteReference"/>
        </w:rPr>
        <w:footnoteRef/>
      </w:r>
      <w:r>
        <w:t xml:space="preserve"> </w:t>
      </w:r>
      <w:r>
        <w:rPr>
          <w:rFonts w:hint="cs"/>
          <w:rtl/>
        </w:rPr>
        <w:t xml:space="preserve"> </w:t>
      </w:r>
      <w:r w:rsidRPr="000269E3">
        <w:rPr>
          <w:rtl/>
        </w:rPr>
        <w:t>حديث جابر عن أنس خمس يفطرن الصائم الحديث أخرجه الأزدي في الضعفاء من رواية جابان عن أنس وقوله جابر تصحيف قال أبو حاتم الرازي هذا كذاب</w:t>
      </w:r>
      <w:r>
        <w:rPr>
          <w:rFonts w:hint="cs"/>
          <w:rtl/>
        </w:rPr>
        <w:t>.</w:t>
      </w:r>
    </w:p>
  </w:footnote>
  <w:footnote w:id="749">
    <w:p w:rsidR="00812783" w:rsidP="00812783">
      <w:pPr>
        <w:pStyle w:val="Style2"/>
        <w:ind w:left="0" w:right="0"/>
        <w:rPr>
          <w:rFonts w:hint="cs"/>
          <w:rtl/>
        </w:rPr>
      </w:pPr>
      <w:r>
        <w:rPr>
          <w:rStyle w:val="FootnoteReference"/>
        </w:rPr>
        <w:footnoteRef/>
      </w:r>
      <w:r>
        <w:t xml:space="preserve"> </w:t>
      </w:r>
      <w:r>
        <w:rPr>
          <w:rFonts w:hint="cs"/>
          <w:rtl/>
        </w:rPr>
        <w:t xml:space="preserve"> </w:t>
      </w:r>
      <w:r w:rsidRPr="000269E3">
        <w:rPr>
          <w:rtl/>
        </w:rPr>
        <w:t>حديث الصوم جنة فإذا كان أحدكم صائما الحديث أخرجاه من حديث أبي هريرة</w:t>
      </w:r>
      <w:r>
        <w:rPr>
          <w:rFonts w:hint="cs"/>
          <w:rtl/>
        </w:rPr>
        <w:t>.</w:t>
      </w:r>
    </w:p>
  </w:footnote>
  <w:footnote w:id="750">
    <w:p w:rsidR="00812783" w:rsidP="00812783">
      <w:pPr>
        <w:pStyle w:val="Style2"/>
        <w:ind w:left="0" w:right="0"/>
        <w:rPr>
          <w:rFonts w:hint="cs"/>
          <w:rtl/>
        </w:rPr>
      </w:pPr>
      <w:r>
        <w:rPr>
          <w:rStyle w:val="FootnoteReference"/>
        </w:rPr>
        <w:footnoteRef/>
      </w:r>
      <w:r>
        <w:t xml:space="preserve"> </w:t>
      </w:r>
      <w:r>
        <w:rPr>
          <w:rFonts w:hint="cs"/>
          <w:rtl/>
        </w:rPr>
        <w:t xml:space="preserve"> </w:t>
      </w:r>
      <w:r w:rsidRPr="000269E3">
        <w:rPr>
          <w:rtl/>
        </w:rPr>
        <w:t xml:space="preserve">حديث إن امرأتين صامتا على عهد رسول الله </w:t>
      </w:r>
      <w:r w:rsidRPr="00CC42D3">
        <w:rPr>
          <w:rFonts w:hint="cs"/>
          <w:color w:val="FFFF00"/>
          <w:rtl/>
        </w:rPr>
        <w:t>ﭬ</w:t>
      </w:r>
      <w:r w:rsidRPr="000269E3">
        <w:rPr>
          <w:rtl/>
        </w:rPr>
        <w:t xml:space="preserve"> الحديث في الغيبة للصائم أخرجه أحمد من حديث عبيد مولى رسول الله </w:t>
      </w:r>
      <w:r w:rsidRPr="00CC42D3">
        <w:rPr>
          <w:rFonts w:hint="cs"/>
          <w:color w:val="FFFF00"/>
          <w:rtl/>
        </w:rPr>
        <w:t>ﭬ</w:t>
      </w:r>
      <w:r w:rsidRPr="000269E3">
        <w:rPr>
          <w:rtl/>
        </w:rPr>
        <w:t xml:space="preserve"> الحديث بسند فيه مجهول</w:t>
      </w:r>
      <w:r>
        <w:rPr>
          <w:rFonts w:hint="cs"/>
          <w:rtl/>
        </w:rPr>
        <w:t>.</w:t>
      </w:r>
    </w:p>
  </w:footnote>
  <w:footnote w:id="751">
    <w:p w:rsidR="00812783" w:rsidP="00812783">
      <w:pPr>
        <w:pStyle w:val="Style2"/>
        <w:ind w:left="0" w:right="0"/>
        <w:rPr>
          <w:rFonts w:hint="cs"/>
          <w:rtl/>
        </w:rPr>
      </w:pPr>
      <w:r>
        <w:rPr>
          <w:rStyle w:val="FootnoteReference"/>
        </w:rPr>
        <w:footnoteRef/>
      </w:r>
      <w:r>
        <w:t xml:space="preserve"> </w:t>
      </w:r>
      <w:r>
        <w:rPr>
          <w:rFonts w:hint="cs"/>
          <w:rtl/>
        </w:rPr>
        <w:t xml:space="preserve"> </w:t>
      </w:r>
      <w:r w:rsidRPr="000269E3">
        <w:rPr>
          <w:rtl/>
        </w:rPr>
        <w:t xml:space="preserve">حديث المغتاب والمستمع شريكان في الإثم غريب وللطبراني من حديث ابن عمر بسند ضعيف نهى رسول الله </w:t>
      </w:r>
      <w:r w:rsidRPr="00CC42D3">
        <w:rPr>
          <w:rFonts w:hint="cs"/>
          <w:color w:val="FFFF00"/>
          <w:rtl/>
        </w:rPr>
        <w:t>ﭬ</w:t>
      </w:r>
      <w:r w:rsidRPr="000269E3">
        <w:rPr>
          <w:rtl/>
        </w:rPr>
        <w:t xml:space="preserve"> عن الغيبة وعن الاستماع إلى الغيبة</w:t>
      </w:r>
      <w:r>
        <w:rPr>
          <w:rFonts w:hint="cs"/>
          <w:rtl/>
        </w:rPr>
        <w:t>.</w:t>
      </w:r>
    </w:p>
  </w:footnote>
  <w:footnote w:id="752">
    <w:p w:rsidR="00892DCD" w:rsidP="00892DCD">
      <w:pPr>
        <w:pStyle w:val="Style2"/>
        <w:ind w:left="0" w:right="0"/>
        <w:rPr>
          <w:rFonts w:hint="cs"/>
          <w:rtl/>
        </w:rPr>
      </w:pPr>
      <w:r>
        <w:rPr>
          <w:rStyle w:val="FootnoteReference"/>
        </w:rPr>
        <w:footnoteRef/>
      </w:r>
      <w:r>
        <w:t xml:space="preserve"> </w:t>
      </w:r>
      <w:r>
        <w:rPr>
          <w:rFonts w:hint="cs"/>
          <w:rtl/>
        </w:rPr>
        <w:t xml:space="preserve"> </w:t>
      </w:r>
      <w:r w:rsidRPr="000269E3">
        <w:rPr>
          <w:rtl/>
        </w:rPr>
        <w:t>حديث كم من صائم ليس له من صيامه إلا الجوع والعطش أخرجه النسائي وابن ماجه من حديث أبي هريرة</w:t>
      </w:r>
      <w:r>
        <w:rPr>
          <w:rFonts w:hint="cs"/>
          <w:rtl/>
        </w:rPr>
        <w:t>.</w:t>
      </w:r>
    </w:p>
  </w:footnote>
  <w:footnote w:id="753">
    <w:p w:rsidR="000A249A" w:rsidP="000A249A">
      <w:pPr>
        <w:pStyle w:val="Style2"/>
        <w:ind w:left="0" w:right="0"/>
        <w:rPr>
          <w:rFonts w:hint="cs"/>
          <w:rtl/>
        </w:rPr>
      </w:pPr>
      <w:r>
        <w:rPr>
          <w:rStyle w:val="FootnoteReference"/>
        </w:rPr>
        <w:footnoteRef/>
      </w:r>
      <w:r>
        <w:t xml:space="preserve"> </w:t>
      </w:r>
      <w:r>
        <w:rPr>
          <w:rFonts w:hint="cs"/>
          <w:rtl/>
        </w:rPr>
        <w:t xml:space="preserve"> </w:t>
      </w:r>
      <w:r w:rsidRPr="000269E3">
        <w:rPr>
          <w:rtl/>
        </w:rPr>
        <w:t>حديث إنما الصوم أمانة فليحفظ أحدكم أمانته أخرجه الخرائطي في مكارم الأخلاق من حديث ابن مسعود في حديث في الأمانة والصوم وإسناده حسن</w:t>
      </w:r>
      <w:r>
        <w:rPr>
          <w:rFonts w:hint="cs"/>
          <w:rtl/>
        </w:rPr>
        <w:t>.</w:t>
      </w:r>
    </w:p>
  </w:footnote>
  <w:footnote w:id="754">
    <w:p w:rsidR="000A249A" w:rsidP="000A249A">
      <w:pPr>
        <w:pStyle w:val="Style2"/>
        <w:ind w:left="0" w:right="0"/>
        <w:rPr>
          <w:rFonts w:hint="cs"/>
          <w:rtl/>
        </w:rPr>
      </w:pPr>
      <w:r>
        <w:rPr>
          <w:rStyle w:val="FootnoteReference"/>
        </w:rPr>
        <w:footnoteRef/>
      </w:r>
      <w:r>
        <w:t xml:space="preserve"> </w:t>
      </w:r>
      <w:r>
        <w:rPr>
          <w:rFonts w:hint="cs"/>
          <w:rtl/>
        </w:rPr>
        <w:t xml:space="preserve"> </w:t>
      </w:r>
      <w:r w:rsidRPr="000269E3">
        <w:rPr>
          <w:rtl/>
        </w:rPr>
        <w:t>حديث لما تلا قوله تعالى إن الله يأمركم أن تؤدوا الأمانات إلى أهلها وضع يده على سمعه وبصره وقال السمع أمانة والبصر أمانة أخرجه أبو داود من حديث أبي هريرة دون قوله السمع أمانة</w:t>
      </w:r>
      <w:r>
        <w:rPr>
          <w:rFonts w:hint="cs"/>
          <w:rtl/>
        </w:rPr>
        <w:t>.</w:t>
      </w:r>
    </w:p>
  </w:footnote>
  <w:footnote w:id="755">
    <w:p w:rsidR="00B9487C" w:rsidP="00B9487C">
      <w:pPr>
        <w:pStyle w:val="Style2"/>
        <w:ind w:left="0" w:right="0"/>
        <w:rPr>
          <w:rFonts w:hint="cs"/>
          <w:rtl/>
        </w:rPr>
      </w:pPr>
      <w:r>
        <w:rPr>
          <w:rStyle w:val="FootnoteReference"/>
        </w:rPr>
        <w:footnoteRef/>
      </w:r>
      <w:r>
        <w:t xml:space="preserve"> </w:t>
      </w:r>
      <w:r>
        <w:rPr>
          <w:rFonts w:hint="cs"/>
          <w:rtl/>
        </w:rPr>
        <w:t xml:space="preserve"> </w:t>
      </w:r>
      <w:r w:rsidRPr="000269E3">
        <w:rPr>
          <w:rtl/>
        </w:rPr>
        <w:t>حديث كان يكثر صيام شعبان الحديث متفق عليه من حديث عائشة</w:t>
      </w:r>
      <w:r>
        <w:rPr>
          <w:rFonts w:hint="cs"/>
          <w:rtl/>
        </w:rPr>
        <w:t>.</w:t>
      </w:r>
    </w:p>
  </w:footnote>
  <w:footnote w:id="756">
    <w:p w:rsidR="00B9487C" w:rsidP="00B9487C">
      <w:pPr>
        <w:pStyle w:val="Style2"/>
        <w:ind w:left="0" w:right="0"/>
        <w:rPr>
          <w:rFonts w:hint="cs"/>
          <w:rtl/>
        </w:rPr>
      </w:pPr>
      <w:r>
        <w:rPr>
          <w:rStyle w:val="FootnoteReference"/>
        </w:rPr>
        <w:footnoteRef/>
      </w:r>
      <w:r>
        <w:t xml:space="preserve"> </w:t>
      </w:r>
      <w:r>
        <w:rPr>
          <w:rFonts w:hint="cs"/>
          <w:rtl/>
        </w:rPr>
        <w:t xml:space="preserve"> </w:t>
      </w:r>
      <w:r w:rsidRPr="000269E3">
        <w:rPr>
          <w:rtl/>
        </w:rPr>
        <w:t>حديث أفضل الصيام بعد شهر رمضان شهر الله المحرم أخرجه مسلم من حديث أبي هريرة</w:t>
      </w:r>
      <w:r>
        <w:rPr>
          <w:rFonts w:hint="cs"/>
          <w:rtl/>
        </w:rPr>
        <w:t>.</w:t>
      </w:r>
    </w:p>
  </w:footnote>
  <w:footnote w:id="757">
    <w:p w:rsidR="00B9487C" w:rsidP="00B9487C">
      <w:pPr>
        <w:pStyle w:val="Style2"/>
        <w:ind w:left="0" w:right="0"/>
        <w:rPr>
          <w:rFonts w:hint="cs"/>
          <w:rtl/>
        </w:rPr>
      </w:pPr>
      <w:r>
        <w:rPr>
          <w:rStyle w:val="FootnoteReference"/>
        </w:rPr>
        <w:footnoteRef/>
      </w:r>
      <w:r>
        <w:t xml:space="preserve"> </w:t>
      </w:r>
      <w:r>
        <w:rPr>
          <w:rFonts w:hint="cs"/>
          <w:rtl/>
        </w:rPr>
        <w:t xml:space="preserve"> </w:t>
      </w:r>
      <w:r w:rsidRPr="000269E3">
        <w:rPr>
          <w:rtl/>
        </w:rPr>
        <w:t>حديث صوم يوم من شهر حرام أفضل من صوم ثلاثين الحديث لم أجده هكذا وفي المعجم الصغير للطبراني من حديث ابن عباس من صام يوما من المحرم فله بكل يوم ثلاثون يوما</w:t>
      </w:r>
      <w:r>
        <w:rPr>
          <w:rFonts w:hint="cs"/>
          <w:rtl/>
        </w:rPr>
        <w:t>.</w:t>
      </w:r>
    </w:p>
  </w:footnote>
  <w:footnote w:id="758">
    <w:p w:rsidR="00B9487C" w:rsidP="00B9487C">
      <w:pPr>
        <w:pStyle w:val="Style2"/>
        <w:ind w:left="0" w:right="0"/>
        <w:rPr>
          <w:rFonts w:hint="cs"/>
          <w:rtl/>
        </w:rPr>
      </w:pPr>
      <w:r>
        <w:rPr>
          <w:rStyle w:val="FootnoteReference"/>
        </w:rPr>
        <w:footnoteRef/>
      </w:r>
      <w:r>
        <w:t xml:space="preserve"> </w:t>
      </w:r>
      <w:r>
        <w:rPr>
          <w:rFonts w:hint="cs"/>
          <w:rtl/>
        </w:rPr>
        <w:t xml:space="preserve"> </w:t>
      </w:r>
      <w:r w:rsidRPr="000269E3">
        <w:rPr>
          <w:rtl/>
        </w:rPr>
        <w:t>حديث من صام ثلاثة أيام من شهر حرام الخميس والجمعة والسبت الحديث أخرجه الأزدي في الضعفاء من حديث أنس</w:t>
      </w:r>
      <w:r>
        <w:rPr>
          <w:rFonts w:hint="cs"/>
          <w:rtl/>
        </w:rPr>
        <w:t>.</w:t>
      </w:r>
    </w:p>
  </w:footnote>
  <w:footnote w:id="759">
    <w:p w:rsidR="00B9487C" w:rsidP="00B9487C">
      <w:pPr>
        <w:pStyle w:val="Style2"/>
        <w:ind w:left="0" w:right="0"/>
        <w:rPr>
          <w:rFonts w:hint="cs"/>
          <w:rtl/>
        </w:rPr>
      </w:pPr>
      <w:r>
        <w:rPr>
          <w:rStyle w:val="FootnoteReference"/>
        </w:rPr>
        <w:footnoteRef/>
      </w:r>
      <w:r>
        <w:t xml:space="preserve"> </w:t>
      </w:r>
      <w:r>
        <w:rPr>
          <w:rFonts w:hint="cs"/>
          <w:rtl/>
        </w:rPr>
        <w:t xml:space="preserve"> </w:t>
      </w:r>
      <w:r w:rsidRPr="000269E3">
        <w:rPr>
          <w:rtl/>
        </w:rPr>
        <w:t>حديث إذا كان النصف من شعبان فلا صوم حتى رمضان أخرجه الأربعة من حديث أبي هريرة وابن حبان في صحيحه عنه إذا كان النصف من شعبان فأفطروا حتى يجيء رمضان وصححه الترمذي</w:t>
      </w:r>
      <w:r>
        <w:rPr>
          <w:rFonts w:hint="cs"/>
          <w:rtl/>
        </w:rPr>
        <w:t>.</w:t>
      </w:r>
    </w:p>
  </w:footnote>
  <w:footnote w:id="760">
    <w:p w:rsidR="00B9487C" w:rsidP="00B9487C">
      <w:pPr>
        <w:pStyle w:val="Style2"/>
        <w:ind w:left="0" w:right="0"/>
        <w:rPr>
          <w:rFonts w:hint="cs"/>
          <w:rtl/>
        </w:rPr>
      </w:pPr>
      <w:r>
        <w:rPr>
          <w:rStyle w:val="FootnoteReference"/>
        </w:rPr>
        <w:footnoteRef/>
      </w:r>
      <w:r>
        <w:t xml:space="preserve"> </w:t>
      </w:r>
      <w:r>
        <w:rPr>
          <w:rFonts w:hint="cs"/>
          <w:rtl/>
        </w:rPr>
        <w:t xml:space="preserve"> </w:t>
      </w:r>
      <w:r w:rsidRPr="000269E3">
        <w:rPr>
          <w:rtl/>
        </w:rPr>
        <w:t>حديث وصل شعبان برمضان مرة أخرجه الأربعة من حديث أم سلمة لم يكن يصوم من السنة شهرا تاما إلا شعبان يصل به رمضان وأخرج أبو داود والنسائي نحوه من حديث عائشة</w:t>
      </w:r>
      <w:r>
        <w:rPr>
          <w:rFonts w:hint="cs"/>
          <w:rtl/>
        </w:rPr>
        <w:t>.</w:t>
      </w:r>
    </w:p>
  </w:footnote>
  <w:footnote w:id="761">
    <w:p w:rsidR="00FB710A" w:rsidP="00FB710A">
      <w:pPr>
        <w:pStyle w:val="Style2"/>
        <w:ind w:left="0" w:right="0"/>
        <w:rPr>
          <w:rFonts w:hint="cs"/>
          <w:rtl/>
        </w:rPr>
      </w:pPr>
      <w:r>
        <w:rPr>
          <w:rStyle w:val="FootnoteReference"/>
        </w:rPr>
        <w:footnoteRef/>
      </w:r>
      <w:r>
        <w:t xml:space="preserve"> </w:t>
      </w:r>
      <w:r>
        <w:rPr>
          <w:rFonts w:hint="cs"/>
          <w:rtl/>
        </w:rPr>
        <w:t xml:space="preserve"> </w:t>
      </w:r>
      <w:r w:rsidRPr="000269E3">
        <w:rPr>
          <w:rtl/>
        </w:rPr>
        <w:t xml:space="preserve">حديث فصل شعبان من رمضان مرارا أخرجه أبو داود من حديث عائشة قالت كان رسول الله </w:t>
      </w:r>
      <w:r w:rsidRPr="00CC42D3">
        <w:rPr>
          <w:rFonts w:hint="cs"/>
          <w:color w:val="FFFF00"/>
          <w:rtl/>
        </w:rPr>
        <w:t>ﭬ</w:t>
      </w:r>
      <w:r w:rsidRPr="000269E3">
        <w:rPr>
          <w:rtl/>
        </w:rPr>
        <w:t xml:space="preserve"> يتحفظ من هلال شعبان ما لا يتحفظ من غيره فإن غم عليه عد ثلاثين يوما ثم صام وأخرجه الدارقطني وقال إسناده صحيح والحاكم وقال صحيح على شرط الشيخين</w:t>
      </w:r>
      <w:r>
        <w:rPr>
          <w:rFonts w:hint="cs"/>
          <w:rtl/>
        </w:rPr>
        <w:t>.</w:t>
      </w:r>
    </w:p>
  </w:footnote>
  <w:footnote w:id="762">
    <w:p w:rsidR="00FB710A" w:rsidP="00FB710A">
      <w:pPr>
        <w:pStyle w:val="Style2"/>
        <w:ind w:left="0" w:right="0"/>
        <w:rPr>
          <w:rFonts w:hint="cs"/>
          <w:rtl/>
        </w:rPr>
      </w:pPr>
      <w:r>
        <w:rPr>
          <w:rStyle w:val="FootnoteReference"/>
        </w:rPr>
        <w:footnoteRef/>
      </w:r>
      <w:r>
        <w:t xml:space="preserve"> </w:t>
      </w:r>
      <w:r>
        <w:rPr>
          <w:rFonts w:hint="cs"/>
          <w:rtl/>
        </w:rPr>
        <w:t xml:space="preserve"> </w:t>
      </w:r>
      <w:r w:rsidRPr="000269E3">
        <w:rPr>
          <w:rtl/>
        </w:rPr>
        <w:t>حديث ما من أيام العمل فيهن أفضل وأحب إلى الله من عشر ذي الحجة الحديث أخرجه الترمذي وابن ماجه من حديث أبي هريرة دون قوله قيل ولا الجهاد الخ وعند البخاري من حديث ابن عباس ما العمل في أيام أفضل من العمل في هذا العشر قالوا ولا الجهاد قال ولا الجهاد إلا رجل خرج يخاطر بنفسه وماله فلم يرجع بشيء</w:t>
      </w:r>
      <w:r>
        <w:rPr>
          <w:rFonts w:hint="cs"/>
          <w:rtl/>
        </w:rPr>
        <w:t>.</w:t>
      </w:r>
    </w:p>
  </w:footnote>
  <w:footnote w:id="763">
    <w:p w:rsidR="00051DA6" w:rsidP="00051DA6">
      <w:pPr>
        <w:pStyle w:val="Style2"/>
        <w:ind w:left="0" w:right="0"/>
        <w:rPr>
          <w:rFonts w:hint="cs"/>
          <w:rtl/>
        </w:rPr>
      </w:pPr>
      <w:r>
        <w:rPr>
          <w:rStyle w:val="FootnoteReference"/>
        </w:rPr>
        <w:footnoteRef/>
      </w:r>
      <w:r>
        <w:t xml:space="preserve"> </w:t>
      </w:r>
      <w:r>
        <w:rPr>
          <w:rFonts w:hint="cs"/>
          <w:rtl/>
        </w:rPr>
        <w:t xml:space="preserve"> </w:t>
      </w:r>
      <w:r w:rsidRPr="000269E3">
        <w:rPr>
          <w:rtl/>
        </w:rPr>
        <w:t>الأحاديث الدالة على كراهة صيام الدهر أخرجها البخاري ومسلم من حديث عبد الله بن عمرو وفي حديث لابن ماجه لا صام من صام الأبد ولمسلم من حديث أبي قتادة قيل يا رسول الله كيف بمن صام الدهر قال لا صام ولا أفطر وأخرج النسائي نحوه من حديث عبد الله بن عمر وعمران بن حصين وعبد الله بن الشخير</w:t>
      </w:r>
      <w:r>
        <w:rPr>
          <w:rFonts w:hint="cs"/>
          <w:rtl/>
        </w:rPr>
        <w:t>.</w:t>
      </w:r>
    </w:p>
  </w:footnote>
  <w:footnote w:id="764">
    <w:p w:rsidR="00051DA6" w:rsidP="00051DA6">
      <w:pPr>
        <w:pStyle w:val="Style2"/>
        <w:ind w:left="0" w:right="0"/>
        <w:rPr>
          <w:rFonts w:hint="cs"/>
          <w:rtl/>
        </w:rPr>
      </w:pPr>
      <w:r>
        <w:rPr>
          <w:rStyle w:val="FootnoteReference"/>
        </w:rPr>
        <w:footnoteRef/>
      </w:r>
      <w:r>
        <w:t xml:space="preserve"> </w:t>
      </w:r>
      <w:r>
        <w:rPr>
          <w:rFonts w:hint="cs"/>
          <w:rtl/>
        </w:rPr>
        <w:t xml:space="preserve"> </w:t>
      </w:r>
      <w:r w:rsidRPr="000269E3">
        <w:rPr>
          <w:rtl/>
        </w:rPr>
        <w:t>حديث أبي موسى الأشعري من صام الدهر كله ضيقت عليه جهنم هكذا وعقد تسعين أخرجه أحمد والنسائي في الكبرى وابن حبان وحسنه أبو علي الطوسي</w:t>
      </w:r>
      <w:r>
        <w:rPr>
          <w:rFonts w:hint="cs"/>
          <w:rtl/>
        </w:rPr>
        <w:t>.</w:t>
      </w:r>
    </w:p>
  </w:footnote>
  <w:footnote w:id="765">
    <w:p w:rsidR="00051DA6" w:rsidP="00051DA6">
      <w:pPr>
        <w:pStyle w:val="Style2"/>
        <w:ind w:left="0" w:right="0"/>
        <w:rPr>
          <w:rFonts w:hint="cs"/>
          <w:rtl/>
        </w:rPr>
      </w:pPr>
      <w:r>
        <w:rPr>
          <w:rStyle w:val="FootnoteReference"/>
        </w:rPr>
        <w:footnoteRef/>
      </w:r>
      <w:r>
        <w:t xml:space="preserve"> </w:t>
      </w:r>
      <w:r>
        <w:rPr>
          <w:rFonts w:hint="cs"/>
          <w:rtl/>
        </w:rPr>
        <w:t xml:space="preserve"> </w:t>
      </w:r>
      <w:r w:rsidRPr="000269E3">
        <w:rPr>
          <w:rtl/>
        </w:rPr>
        <w:t>حديث عرضت علي مفاتيح خزائن الدنيا الحديث أخرجه الترمذي من حديث أبي أمامة بلفظ عرض علي ربي ليجعل لي بطحاء مكة ذهبا وقال حسن</w:t>
      </w:r>
      <w:r>
        <w:rPr>
          <w:rFonts w:hint="cs"/>
          <w:rtl/>
        </w:rPr>
        <w:t>.</w:t>
      </w:r>
    </w:p>
  </w:footnote>
  <w:footnote w:id="766">
    <w:p w:rsidR="00051DA6" w:rsidP="00051DA6">
      <w:pPr>
        <w:pStyle w:val="Style2"/>
        <w:ind w:left="0" w:right="0"/>
        <w:rPr>
          <w:rFonts w:hint="cs"/>
          <w:rtl/>
        </w:rPr>
      </w:pPr>
      <w:r>
        <w:rPr>
          <w:rStyle w:val="FootnoteReference"/>
        </w:rPr>
        <w:footnoteRef/>
      </w:r>
      <w:r>
        <w:t xml:space="preserve"> </w:t>
      </w:r>
      <w:r>
        <w:rPr>
          <w:rFonts w:hint="cs"/>
          <w:rtl/>
        </w:rPr>
        <w:t xml:space="preserve"> </w:t>
      </w:r>
      <w:r w:rsidRPr="000269E3">
        <w:rPr>
          <w:rtl/>
        </w:rPr>
        <w:t>حديث أفضل الصيام صوم أخي داود الحديث أخرجاه من حديث عبد الله بن عمر</w:t>
      </w:r>
      <w:r>
        <w:rPr>
          <w:rFonts w:hint="cs"/>
          <w:rtl/>
        </w:rPr>
        <w:t>.</w:t>
      </w:r>
    </w:p>
  </w:footnote>
  <w:footnote w:id="767">
    <w:p w:rsidR="00051DA6" w:rsidP="00051DA6">
      <w:pPr>
        <w:pStyle w:val="Style2"/>
        <w:ind w:left="0" w:right="0"/>
        <w:rPr>
          <w:rFonts w:hint="cs"/>
          <w:rtl/>
        </w:rPr>
      </w:pPr>
      <w:r>
        <w:rPr>
          <w:rStyle w:val="FootnoteReference"/>
        </w:rPr>
        <w:footnoteRef/>
      </w:r>
      <w:r>
        <w:t xml:space="preserve"> </w:t>
      </w:r>
      <w:r>
        <w:rPr>
          <w:rFonts w:hint="cs"/>
          <w:rtl/>
        </w:rPr>
        <w:t xml:space="preserve"> </w:t>
      </w:r>
      <w:r w:rsidRPr="000269E3">
        <w:rPr>
          <w:rtl/>
        </w:rPr>
        <w:t xml:space="preserve">حديث منازلته لعبد الله بن عمر وقوله </w:t>
      </w:r>
      <w:r w:rsidRPr="00CC42D3">
        <w:rPr>
          <w:rFonts w:hint="cs"/>
          <w:color w:val="FFFF00"/>
          <w:rtl/>
        </w:rPr>
        <w:t>ﭬ</w:t>
      </w:r>
      <w:r>
        <w:rPr>
          <w:rFonts w:hint="cs"/>
          <w:rtl/>
        </w:rPr>
        <w:t>:</w:t>
      </w:r>
      <w:r w:rsidRPr="000269E3">
        <w:rPr>
          <w:rtl/>
        </w:rPr>
        <w:t xml:space="preserve"> صم يوما وأفطر يوما الحديث أخرجاه من حديثه</w:t>
      </w:r>
      <w:r>
        <w:rPr>
          <w:rFonts w:hint="cs"/>
          <w:rtl/>
        </w:rPr>
        <w:t>.</w:t>
      </w:r>
    </w:p>
  </w:footnote>
  <w:footnote w:id="768">
    <w:p w:rsidR="00707CD2" w:rsidP="00707CD2">
      <w:pPr>
        <w:pStyle w:val="Style2"/>
        <w:ind w:left="0" w:right="0"/>
        <w:rPr>
          <w:rFonts w:hint="cs"/>
          <w:rtl/>
        </w:rPr>
      </w:pPr>
      <w:r>
        <w:rPr>
          <w:rStyle w:val="FootnoteReference"/>
        </w:rPr>
        <w:footnoteRef/>
      </w:r>
      <w:r>
        <w:t xml:space="preserve"> </w:t>
      </w:r>
      <w:r>
        <w:rPr>
          <w:rFonts w:hint="cs"/>
          <w:rtl/>
        </w:rPr>
        <w:t xml:space="preserve"> </w:t>
      </w:r>
      <w:r w:rsidRPr="000269E3">
        <w:rPr>
          <w:rtl/>
        </w:rPr>
        <w:t>حديث ما صام شهرا كاملا قط إلا رمضان أخرجاه من حديث عائشة</w:t>
      </w:r>
      <w:r>
        <w:rPr>
          <w:rFonts w:hint="cs"/>
          <w:rtl/>
        </w:rPr>
        <w:t>.</w:t>
      </w:r>
    </w:p>
  </w:footnote>
  <w:footnote w:id="769">
    <w:p w:rsidR="00707CD2" w:rsidP="00707CD2">
      <w:pPr>
        <w:pStyle w:val="Style2"/>
        <w:ind w:left="0" w:right="0"/>
        <w:rPr>
          <w:rFonts w:hint="cs"/>
          <w:rtl/>
        </w:rPr>
      </w:pPr>
      <w:r>
        <w:rPr>
          <w:rStyle w:val="FootnoteReference"/>
        </w:rPr>
        <w:footnoteRef/>
      </w:r>
      <w:r>
        <w:t xml:space="preserve"> </w:t>
      </w:r>
      <w:r>
        <w:rPr>
          <w:rFonts w:hint="cs"/>
          <w:rtl/>
        </w:rPr>
        <w:t xml:space="preserve"> </w:t>
      </w:r>
      <w:r w:rsidRPr="000269E3">
        <w:rPr>
          <w:rtl/>
        </w:rPr>
        <w:t>حديث كان يصوم حتى يقال لا يفطر الحديث أخرجاه من حديث عائشة وابن عباس دون ذكر القيام والنوم والبخاري من حديث أنس كان يفطر من الشهر حتى يظن أن لا يصوم منه شيئا ويصوم حتى يظن أن لا يفطر منه شيئا وكان لا تشاه تراه من الليل مصليا إلا رأيته ولا نائما إلا رأيته</w:t>
      </w:r>
      <w:r>
        <w:rPr>
          <w:rFonts w:hint="cs"/>
          <w:rtl/>
        </w:rPr>
        <w:t>.</w:t>
      </w:r>
    </w:p>
  </w:footnote>
  <w:footnote w:id="770">
    <w:p w:rsidR="00A873AD" w:rsidRPr="005A54D5" w:rsidP="00A873AD">
      <w:pPr>
        <w:pStyle w:val="FootnoteText"/>
        <w:bidi/>
        <w:ind w:left="0" w:right="0"/>
        <w:rPr>
          <w:rFonts w:cs="Trad Al_Khat Deco" w:hint="cs"/>
          <w:sz w:val="19"/>
          <w:szCs w:val="19"/>
          <w:rtl/>
        </w:rPr>
      </w:pPr>
      <w:r w:rsidRPr="00E470BA">
        <w:rPr>
          <w:rStyle w:val="FootnoteReference"/>
          <w:color w:val="FF6600"/>
        </w:rPr>
        <w:footnoteRef/>
      </w:r>
      <w:r w:rsidRPr="00E470BA">
        <w:rPr>
          <w:color w:val="FF6600"/>
        </w:rPr>
        <w:t xml:space="preserve"> </w:t>
      </w:r>
      <w:r w:rsidRPr="00E470BA">
        <w:rPr>
          <w:rFonts w:cs="Trad Al_Khat Deco" w:hint="cs"/>
          <w:color w:val="FF6600"/>
          <w:sz w:val="19"/>
          <w:szCs w:val="19"/>
          <w:rtl/>
        </w:rPr>
        <w:t xml:space="preserve"> </w:t>
      </w:r>
      <w:r w:rsidRPr="005A54D5">
        <w:rPr>
          <w:rFonts w:cs="Trad Al_Khat Deco"/>
          <w:color w:val="FF6600"/>
          <w:sz w:val="19"/>
          <w:szCs w:val="19"/>
          <w:rtl/>
        </w:rPr>
        <w:t>حديث من مات ولم يحج فليمت إن شاء يهوديا وإن شاء نصرانيا أخرجه ابن عدي من حديث أبي هريرة والترمذي نحوه من حديث علي وقال غريب وفي إسناده مقال</w:t>
      </w:r>
      <w:r w:rsidRPr="005A54D5">
        <w:rPr>
          <w:rFonts w:cs="Trad Al_Khat Deco" w:hint="cs"/>
          <w:color w:val="FF6600"/>
          <w:sz w:val="19"/>
          <w:szCs w:val="19"/>
          <w:rtl/>
        </w:rPr>
        <w:t>.</w:t>
      </w:r>
    </w:p>
  </w:footnote>
  <w:footnote w:id="771">
    <w:p w:rsidR="0001107B" w:rsidRPr="00457449">
      <w:pPr>
        <w:pStyle w:val="FootnoteText"/>
        <w:bidi/>
        <w:ind w:left="0" w:right="0"/>
        <w:rPr>
          <w:rFonts w:cs="Trad Al_Khat Deco" w:hint="cs"/>
          <w:color w:val="FF6600"/>
          <w:sz w:val="19"/>
          <w:szCs w:val="19"/>
          <w:rtl/>
        </w:rPr>
      </w:pPr>
      <w:r w:rsidRPr="00457449">
        <w:rPr>
          <w:rStyle w:val="FootnoteReference"/>
          <w:rFonts w:cs="Trad Al_Khat Deco"/>
          <w:color w:val="FF6600"/>
          <w:sz w:val="19"/>
          <w:szCs w:val="19"/>
        </w:rPr>
        <w:footnoteRef/>
      </w:r>
      <w:r w:rsidRPr="00457449">
        <w:rPr>
          <w:rFonts w:cs="Trad Al_Khat Deco"/>
          <w:color w:val="FF6600"/>
          <w:sz w:val="19"/>
          <w:szCs w:val="19"/>
        </w:rPr>
        <w:t xml:space="preserve"> </w:t>
      </w:r>
      <w:r w:rsidRPr="00457449">
        <w:rPr>
          <w:rFonts w:cs="Trad Al_Khat Deco"/>
          <w:color w:val="FF6600"/>
          <w:sz w:val="19"/>
          <w:szCs w:val="19"/>
          <w:rtl/>
        </w:rPr>
        <w:t>حديث من حج البيت فلم يرفث ولم يفسق خرج من ذنوبه كيوم ولدته أمه أخرجاه من حديث أبي هريرة</w:t>
      </w:r>
    </w:p>
  </w:footnote>
  <w:footnote w:id="772">
    <w:p w:rsidR="00A873AD" w:rsidRPr="00457449" w:rsidP="00A873AD">
      <w:pPr>
        <w:pStyle w:val="FootnoteText"/>
        <w:bidi/>
        <w:ind w:left="0" w:right="0"/>
        <w:rPr>
          <w:rFonts w:cs="Trad Al_Khat Deco" w:hint="cs"/>
          <w:color w:val="FF6600"/>
          <w:sz w:val="19"/>
          <w:szCs w:val="19"/>
          <w:rtl/>
        </w:rPr>
      </w:pPr>
      <w:r w:rsidRPr="00457449">
        <w:rPr>
          <w:rStyle w:val="FootnoteReference"/>
          <w:rFonts w:cs="Trad Al_Khat Deco"/>
          <w:color w:val="FF6600"/>
          <w:sz w:val="19"/>
          <w:szCs w:val="19"/>
        </w:rPr>
        <w:footnoteRef/>
      </w:r>
      <w:r w:rsidRPr="00457449">
        <w:rPr>
          <w:rFonts w:cs="Trad Al_Khat Deco"/>
          <w:color w:val="FF6600"/>
          <w:sz w:val="19"/>
          <w:szCs w:val="19"/>
        </w:rPr>
        <w:t xml:space="preserve"> </w:t>
      </w:r>
      <w:r w:rsidRPr="00457449">
        <w:rPr>
          <w:rFonts w:cs="Trad Al_Khat Deco"/>
          <w:color w:val="FF6600"/>
          <w:sz w:val="19"/>
          <w:szCs w:val="19"/>
          <w:rtl/>
        </w:rPr>
        <w:t>حديث ما رؤي الشيطان في يوم هو أصغر الحديث أخرجه مالك عن إبراهيم بن أبي عيلة عن طلحة بن عبد الله بن كريز مرسلا</w:t>
      </w:r>
    </w:p>
  </w:footnote>
  <w:footnote w:id="773">
    <w:p w:rsidR="00457449" w:rsidRPr="00457449" w:rsidP="00457449">
      <w:pPr>
        <w:pStyle w:val="FootnoteText"/>
        <w:bidi/>
        <w:ind w:left="0" w:right="0"/>
        <w:rPr>
          <w:rFonts w:cs="Trad Al_Khat Deco" w:hint="cs"/>
          <w:color w:val="FF6600"/>
          <w:sz w:val="19"/>
          <w:szCs w:val="19"/>
          <w:rtl/>
        </w:rPr>
      </w:pPr>
      <w:r w:rsidRPr="00457449">
        <w:rPr>
          <w:rStyle w:val="FootnoteReference"/>
          <w:rFonts w:cs="Trad Al_Khat Deco"/>
          <w:color w:val="FF6600"/>
          <w:sz w:val="19"/>
          <w:szCs w:val="19"/>
        </w:rPr>
        <w:footnoteRef/>
      </w:r>
      <w:r w:rsidRPr="00457449">
        <w:rPr>
          <w:rFonts w:cs="Trad Al_Khat Deco"/>
          <w:color w:val="FF6600"/>
          <w:sz w:val="19"/>
          <w:szCs w:val="19"/>
        </w:rPr>
        <w:t xml:space="preserve"> </w:t>
      </w:r>
      <w:r w:rsidRPr="00457449">
        <w:rPr>
          <w:rFonts w:cs="Trad Al_Khat Deco" w:hint="cs"/>
          <w:color w:val="FF6600"/>
          <w:sz w:val="19"/>
          <w:szCs w:val="19"/>
          <w:rtl/>
        </w:rPr>
        <w:t xml:space="preserve"> </w:t>
      </w:r>
      <w:r w:rsidRPr="00457449">
        <w:rPr>
          <w:rFonts w:cs="Trad Al_Khat Deco"/>
          <w:color w:val="FF6600"/>
          <w:sz w:val="19"/>
          <w:szCs w:val="19"/>
          <w:rtl/>
        </w:rPr>
        <w:t>حديث من الذنوب ذنوب لا يكفرها إلا الوقوف بعرفة لم أجد له أصلا</w:t>
      </w:r>
      <w:r w:rsidRPr="00457449">
        <w:rPr>
          <w:rFonts w:cs="Trad Al_Khat Deco" w:hint="cs"/>
          <w:color w:val="FF6600"/>
          <w:sz w:val="19"/>
          <w:szCs w:val="19"/>
          <w:rtl/>
        </w:rPr>
        <w:t>.</w:t>
      </w:r>
    </w:p>
  </w:footnote>
  <w:footnote w:id="774">
    <w:p w:rsidR="00457449" w:rsidRPr="00457449" w:rsidP="00457449">
      <w:pPr>
        <w:pStyle w:val="FootnoteText"/>
        <w:bidi/>
        <w:ind w:left="0" w:right="0"/>
        <w:rPr>
          <w:rFonts w:cs="Trad Al_Khat Deco" w:hint="cs"/>
          <w:color w:val="FF6600"/>
          <w:sz w:val="19"/>
          <w:szCs w:val="19"/>
          <w:rtl/>
        </w:rPr>
      </w:pPr>
      <w:r w:rsidRPr="00457449">
        <w:rPr>
          <w:rStyle w:val="FootnoteReference"/>
          <w:rFonts w:cs="Trad Al_Khat Deco"/>
          <w:color w:val="FF6600"/>
          <w:sz w:val="19"/>
          <w:szCs w:val="19"/>
        </w:rPr>
        <w:footnoteRef/>
      </w:r>
      <w:r w:rsidRPr="00457449">
        <w:rPr>
          <w:rFonts w:cs="Trad Al_Khat Deco"/>
          <w:color w:val="FF6600"/>
          <w:sz w:val="19"/>
          <w:szCs w:val="19"/>
        </w:rPr>
        <w:t xml:space="preserve"> </w:t>
      </w:r>
      <w:r w:rsidRPr="00457449">
        <w:rPr>
          <w:rFonts w:cs="Trad Al_Khat Deco"/>
          <w:color w:val="FF6600"/>
          <w:sz w:val="19"/>
          <w:szCs w:val="19"/>
          <w:rtl/>
        </w:rPr>
        <w:t>حديث من خرج من بيته حاجا أو معتمرا فمات أجرى الله له أجر الحاج المعتمر إلى يوم القيامة ومن مات في أحد الحرمين لم يعرض ولم يحاسب وقيل له ادخل الجنة أخرجه البيهقي في الشعب بالشطر الأول من حديث أبي هريرة وروى هو والدار قطني من حديث عائشة الشطر الثاني نحوه وكلاهما ضعيف</w:t>
      </w:r>
      <w:r w:rsidRPr="00457449">
        <w:rPr>
          <w:rFonts w:cs="Trad Al_Khat Deco" w:hint="cs"/>
          <w:color w:val="FF6600"/>
          <w:sz w:val="19"/>
          <w:szCs w:val="19"/>
          <w:rtl/>
        </w:rPr>
        <w:t>.</w:t>
      </w:r>
    </w:p>
  </w:footnote>
  <w:footnote w:id="775">
    <w:p w:rsidR="00457449" w:rsidRPr="0031381D" w:rsidP="0031381D">
      <w:pPr>
        <w:pStyle w:val="Style1"/>
        <w:ind w:left="0" w:right="0"/>
        <w:rPr>
          <w:rFonts w:hint="cs"/>
          <w:rtl/>
        </w:rPr>
      </w:pPr>
      <w:r w:rsidRPr="00457449">
        <w:rPr>
          <w:rStyle w:val="FootnoteReference"/>
        </w:rPr>
        <w:footnoteRef/>
      </w:r>
      <w:r w:rsidRPr="00457449">
        <w:t xml:space="preserve"> </w:t>
      </w:r>
      <w:r w:rsidRPr="00457449">
        <w:rPr>
          <w:rtl/>
        </w:rPr>
        <w:t xml:space="preserve">حديث حجة </w:t>
      </w:r>
      <w:r w:rsidRPr="0031381D">
        <w:rPr>
          <w:rtl/>
        </w:rPr>
        <w:t>مبرورة خير من الدنيا وما فيها وحجة مبرورة ليس لها جزاء إلا الجنة أخرجاه من حديث أبي هريرة الشطر الثاني بلفظ الحج المبرور</w:t>
      </w:r>
      <w:r w:rsidRPr="0031381D" w:rsidR="0031381D">
        <w:rPr>
          <w:rFonts w:hint="cs"/>
          <w:rtl/>
        </w:rPr>
        <w:t xml:space="preserve"> </w:t>
      </w:r>
      <w:r w:rsidRPr="0031381D" w:rsidR="0031381D">
        <w:rPr>
          <w:rtl/>
        </w:rPr>
        <w:t>وقال إن الحجة المبرورة وعند ابن عدي حجة مبرورة</w:t>
      </w:r>
      <w:r w:rsidRPr="0031381D" w:rsidR="0031381D">
        <w:rPr>
          <w:rFonts w:hint="cs"/>
          <w:rtl/>
        </w:rPr>
        <w:t>.</w:t>
      </w:r>
    </w:p>
  </w:footnote>
  <w:footnote w:id="776">
    <w:p w:rsidR="00457449" w:rsidRPr="00457449" w:rsidP="00457449">
      <w:pPr>
        <w:pStyle w:val="FootnoteText"/>
        <w:bidi/>
        <w:ind w:left="0" w:right="0"/>
        <w:rPr>
          <w:rFonts w:cs="Trad Al_Khat Deco" w:hint="cs"/>
          <w:color w:val="FF6600"/>
          <w:sz w:val="19"/>
          <w:szCs w:val="19"/>
          <w:rtl/>
        </w:rPr>
      </w:pPr>
      <w:r w:rsidRPr="00457449">
        <w:rPr>
          <w:rStyle w:val="FootnoteReference"/>
          <w:rFonts w:cs="Trad Al_Khat Deco"/>
          <w:color w:val="FF6600"/>
          <w:sz w:val="19"/>
          <w:szCs w:val="19"/>
        </w:rPr>
        <w:footnoteRef/>
      </w:r>
      <w:r w:rsidRPr="00457449">
        <w:rPr>
          <w:rFonts w:cs="Trad Al_Khat Deco"/>
          <w:color w:val="FF6600"/>
          <w:sz w:val="19"/>
          <w:szCs w:val="19"/>
        </w:rPr>
        <w:t xml:space="preserve"> </w:t>
      </w:r>
      <w:r w:rsidRPr="00457449">
        <w:rPr>
          <w:rFonts w:cs="Trad Al_Khat Deco" w:hint="cs"/>
          <w:color w:val="FF6600"/>
          <w:sz w:val="19"/>
          <w:szCs w:val="19"/>
          <w:rtl/>
        </w:rPr>
        <w:t xml:space="preserve"> </w:t>
      </w:r>
      <w:r w:rsidRPr="00457449">
        <w:rPr>
          <w:rFonts w:cs="Trad Al_Khat Deco"/>
          <w:color w:val="FF6600"/>
          <w:sz w:val="19"/>
          <w:szCs w:val="19"/>
          <w:rtl/>
        </w:rPr>
        <w:t>حديث الحجاج والعمار وفد الله وزواره الحديث أخرجه من حديث أبي هريرة دون قوله وزواره ودون قوله إن سألوه أعطاهم وإن شفعوا شفعوا وله من حديث ابن عمر وسألوه فأعطاهم ورواه ابن حبان</w:t>
      </w:r>
      <w:r w:rsidRPr="00457449">
        <w:rPr>
          <w:rFonts w:cs="Trad Al_Khat Deco" w:hint="cs"/>
          <w:color w:val="FF6600"/>
          <w:sz w:val="19"/>
          <w:szCs w:val="19"/>
          <w:rtl/>
        </w:rPr>
        <w:t>.</w:t>
      </w:r>
      <w:r w:rsidRPr="00457449">
        <w:rPr>
          <w:rFonts w:cs="Trad Al_Khat Deco"/>
          <w:color w:val="FF6600"/>
          <w:sz w:val="19"/>
          <w:szCs w:val="19"/>
          <w:rtl/>
        </w:rPr>
        <w:t xml:space="preserve"> </w:t>
      </w:r>
    </w:p>
  </w:footnote>
  <w:footnote w:id="777">
    <w:p w:rsidR="00457449" w:rsidRPr="005A54D5" w:rsidP="00457449">
      <w:pPr>
        <w:pStyle w:val="FootnoteText"/>
        <w:bidi/>
        <w:ind w:left="0" w:right="0"/>
        <w:rPr>
          <w:rFonts w:cs="Trad Al_Khat Deco" w:hint="cs"/>
          <w:sz w:val="19"/>
          <w:szCs w:val="19"/>
          <w:rtl/>
        </w:rPr>
      </w:pPr>
      <w:r w:rsidRPr="00457449">
        <w:rPr>
          <w:rStyle w:val="FootnoteReference"/>
          <w:rFonts w:cs="Trad Al_Khat Deco"/>
          <w:color w:val="FF6600"/>
          <w:sz w:val="19"/>
          <w:szCs w:val="19"/>
        </w:rPr>
        <w:footnoteRef/>
      </w:r>
      <w:r w:rsidRPr="00457449">
        <w:rPr>
          <w:rFonts w:cs="Trad Al_Khat Deco"/>
          <w:color w:val="FF6600"/>
          <w:sz w:val="19"/>
          <w:szCs w:val="19"/>
        </w:rPr>
        <w:t xml:space="preserve"> </w:t>
      </w:r>
      <w:r w:rsidRPr="00457449">
        <w:rPr>
          <w:rFonts w:cs="Trad Al_Khat Deco" w:hint="cs"/>
          <w:color w:val="FF6600"/>
          <w:sz w:val="19"/>
          <w:szCs w:val="19"/>
          <w:rtl/>
        </w:rPr>
        <w:t xml:space="preserve"> </w:t>
      </w:r>
      <w:r w:rsidRPr="00457449">
        <w:rPr>
          <w:rFonts w:cs="Trad Al_Khat Deco"/>
          <w:color w:val="FF6600"/>
          <w:sz w:val="19"/>
          <w:szCs w:val="19"/>
          <w:rtl/>
        </w:rPr>
        <w:t>حديث أعظم الناس ذنبا من وقف بعرفة فظن أن الله لم يغفر له أخرجه الخطيب في المتفق والمفترق وأبو منصور شهر دار</w:t>
      </w:r>
      <w:r w:rsidRPr="005A54D5">
        <w:rPr>
          <w:rFonts w:cs="Trad Al_Khat Deco"/>
          <w:color w:val="FF6600"/>
          <w:sz w:val="19"/>
          <w:szCs w:val="19"/>
          <w:rtl/>
        </w:rPr>
        <w:t xml:space="preserve"> بن شيرويه الديلمي في مسند الفردوس من حديث ابن عمر بإسناد ضعيف</w:t>
      </w:r>
    </w:p>
  </w:footnote>
  <w:footnote w:id="778">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ينزل على هذا البيت في كل يوم مائة وعشرون رحمة أخرجه ابن حبان في الضعفاء والبيهقي في الشعب من حديث ابن عباس بإسناد حسن وقال أبو حاتم حديث منكر</w:t>
      </w:r>
      <w:r w:rsidRPr="006F6B31">
        <w:rPr>
          <w:rFonts w:cs="Trad Al_Khat Deco" w:hint="cs"/>
          <w:color w:val="FF6600"/>
          <w:sz w:val="19"/>
          <w:szCs w:val="19"/>
          <w:rtl/>
        </w:rPr>
        <w:t>.</w:t>
      </w:r>
    </w:p>
  </w:footnote>
  <w:footnote w:id="779">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استكثروا من الطواف بالبيت الحديث أخرجه ابن حبان والحاكم من حديث ابن عمر استمتعوا من هذا البيت فإنه هدم مرتين ويرفع في الثالثة وقال الحاكم صحيح على شرط الشيخين</w:t>
      </w:r>
      <w:r w:rsidRPr="006F6B31">
        <w:rPr>
          <w:rFonts w:cs="Trad Al_Khat Deco" w:hint="cs"/>
          <w:color w:val="FF6600"/>
          <w:sz w:val="19"/>
          <w:szCs w:val="19"/>
          <w:rtl/>
        </w:rPr>
        <w:t>.</w:t>
      </w:r>
    </w:p>
  </w:footnote>
  <w:footnote w:id="780">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من طاف أسبوعا حافيا حاسرا كان له كعتق رقبة ومن طاف أسبوعا في المطر غفر له ما سلف من ذنوبه لم أجده هكذا وعند الترمذي وابن ماجه من حديث ابن عمر من طاف بهذا البيت أسبوعا فأحصاه كان كعتق رقبة لفظ الترمذي وحسنه</w:t>
      </w:r>
      <w:r w:rsidRPr="006F6B31">
        <w:rPr>
          <w:rFonts w:cs="Trad Al_Khat Deco" w:hint="cs"/>
          <w:color w:val="FF6600"/>
          <w:sz w:val="19"/>
          <w:szCs w:val="19"/>
          <w:rtl/>
        </w:rPr>
        <w:t>.</w:t>
      </w:r>
    </w:p>
  </w:footnote>
  <w:footnote w:id="781">
    <w:p w:rsidR="00C03195" w:rsidRPr="006F6B31" w:rsidP="00C03195">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من طاف أسبوعا حافيا حاسرا كان له كعتق رقبة ومن طاف أسبوعا في المطر غفر له ما سلف من ذنوبه لم أجده هكذا وعند الترمذي وابن ماجه من حديث ابن عمر من طاف بهذا البيت أسبوعا فأحصاه كان كعتق رقبة لفظ الترمذي وحسنه</w:t>
      </w:r>
      <w:r w:rsidRPr="006F6B31">
        <w:rPr>
          <w:rFonts w:cs="Trad Al_Khat Deco" w:hint="cs"/>
          <w:color w:val="FF6600"/>
          <w:sz w:val="19"/>
          <w:szCs w:val="19"/>
          <w:rtl/>
        </w:rPr>
        <w:t>.</w:t>
      </w:r>
    </w:p>
  </w:footnote>
  <w:footnote w:id="782">
    <w:p w:rsidR="00457449" w:rsidRPr="005A54D5" w:rsidP="00457449">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 xml:space="preserve">حديث </w:t>
      </w:r>
      <w:r w:rsidRPr="005A54D5">
        <w:rPr>
          <w:rFonts w:cs="Trad Al_Khat Deco"/>
          <w:color w:val="FF6600"/>
          <w:sz w:val="19"/>
          <w:szCs w:val="19"/>
          <w:rtl/>
        </w:rPr>
        <w:t>اللهم اغفر للحاج ولمن استغفر له الحاج أخرجه الحاكم من حديث أبي هريرة وقال صحيح على شرط مسلم</w:t>
      </w:r>
      <w:r w:rsidRPr="005A54D5">
        <w:rPr>
          <w:rFonts w:cs="Trad Al_Khat Deco" w:hint="cs"/>
          <w:color w:val="FF6600"/>
          <w:sz w:val="19"/>
          <w:szCs w:val="19"/>
          <w:rtl/>
        </w:rPr>
        <w:t>.</w:t>
      </w:r>
    </w:p>
  </w:footnote>
  <w:footnote w:id="783">
    <w:p w:rsidR="00457449" w:rsidRPr="006F6B31" w:rsidP="00457449">
      <w:pPr>
        <w:pStyle w:val="FootnoteText"/>
        <w:bidi/>
        <w:ind w:left="0" w:right="0"/>
        <w:rPr>
          <w:rFonts w:cs="Trad Al_Khat Deco" w:hint="cs"/>
          <w:color w:val="FF6600"/>
          <w:sz w:val="19"/>
          <w:szCs w:val="19"/>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إن الله قد وعد هذا البيت أن يحجه في كل سنة ستمائة ألف الحديث لم أجد له أصلا</w:t>
      </w:r>
      <w:r w:rsidRPr="006F6B31">
        <w:rPr>
          <w:rFonts w:cs="Trad Al_Khat Deco" w:hint="cs"/>
          <w:color w:val="FF6600"/>
          <w:sz w:val="19"/>
          <w:szCs w:val="19"/>
          <w:rtl/>
        </w:rPr>
        <w:t>.</w:t>
      </w:r>
    </w:p>
  </w:footnote>
  <w:footnote w:id="784">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إن الحجر ياقوتة من يواقيت الجنة ويبعث يوم القيامة له عينان الحديث أخرجه الترمذي وصححه النسائي من حديث ابن عباس الحجر الأسود من الجنة لفظ النسائي وباقي الحديث رواه الترمذي وحسنه وابن ماجه وابن حبان والحاكم وصحح إسناده من حديث ابن عباس أيضا وللحاكم من حديث أنس إن الركن والمقام ياقوتتان من يواقيت الجنة وصحح إسناده ورواه النسائي وابن حبان والحاكم من حديث عبد الله بن عمرو</w:t>
      </w:r>
      <w:r w:rsidRPr="006F6B31">
        <w:rPr>
          <w:rFonts w:cs="Trad Al_Khat Deco" w:hint="cs"/>
          <w:color w:val="FF6600"/>
          <w:sz w:val="19"/>
          <w:szCs w:val="19"/>
          <w:rtl/>
        </w:rPr>
        <w:t>.</w:t>
      </w:r>
    </w:p>
  </w:footnote>
  <w:footnote w:id="785">
    <w:p w:rsidR="0001107B" w:rsidRPr="005A54D5" w:rsidP="006F6B31">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 xml:space="preserve">حديث أنه </w:t>
      </w:r>
      <w:r w:rsidRPr="00CC42D3" w:rsidR="006F6B31">
        <w:rPr>
          <w:rFonts w:cs="Trad Al_Khat Deco" w:hint="cs"/>
          <w:color w:val="FFFF00"/>
          <w:rtl/>
        </w:rPr>
        <w:t>ﭬ</w:t>
      </w:r>
      <w:r w:rsidRPr="005A54D5">
        <w:rPr>
          <w:rFonts w:cs="Trad Al_Khat Deco"/>
          <w:color w:val="FF6600"/>
          <w:sz w:val="19"/>
          <w:szCs w:val="19"/>
          <w:rtl/>
        </w:rPr>
        <w:t xml:space="preserve"> كان يقبله كثيرا أخرجاه من حديث عمر دون قوله كثيرا والنسائي أنه كان يقبله كل مرة ثلاثا إن رآه خاليا</w:t>
      </w:r>
      <w:r w:rsidRPr="005A54D5">
        <w:rPr>
          <w:rFonts w:cs="Trad Al_Khat Deco" w:hint="cs"/>
          <w:color w:val="FF6600"/>
          <w:sz w:val="19"/>
          <w:szCs w:val="19"/>
          <w:rtl/>
        </w:rPr>
        <w:t>.</w:t>
      </w:r>
    </w:p>
  </w:footnote>
  <w:footnote w:id="786">
    <w:p w:rsidR="0001107B" w:rsidRPr="005A54D5">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إنه كان يسجد عليه أخرجه البزار والحاكم من حديث عمر وصحح إسناده</w:t>
      </w:r>
      <w:r w:rsidRPr="005A54D5">
        <w:rPr>
          <w:rFonts w:cs="Trad Al_Khat Deco" w:hint="cs"/>
          <w:color w:val="FF6600"/>
          <w:sz w:val="19"/>
          <w:szCs w:val="19"/>
          <w:rtl/>
        </w:rPr>
        <w:t>.</w:t>
      </w:r>
    </w:p>
  </w:footnote>
  <w:footnote w:id="787">
    <w:p w:rsidR="0001107B" w:rsidRPr="006F6B31">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قبله عمر وقال إني لأعلم أنك حجر أخرجاه دون الزيادة التي رواها علي ورواه بتلك الزيادة الحاكم وقال ليس من شرط الشيخين</w:t>
      </w:r>
      <w:r w:rsidRPr="006F6B31">
        <w:rPr>
          <w:rFonts w:cs="Trad Al_Khat Deco" w:hint="cs"/>
          <w:color w:val="FF6600"/>
          <w:sz w:val="19"/>
          <w:szCs w:val="19"/>
          <w:rtl/>
        </w:rPr>
        <w:t>.</w:t>
      </w:r>
    </w:p>
  </w:footnote>
  <w:footnote w:id="788">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عمرة في رمضان كحجة معي أخرجاه من حديث ابن عباس دون قوله معي فهي عند مسلم على الشك تقضي حجة أو حجة معي ورواه الحاكم بزيادتها من غير شك</w:t>
      </w:r>
      <w:r w:rsidRPr="006F6B31">
        <w:rPr>
          <w:rFonts w:cs="Trad Al_Khat Deco" w:hint="cs"/>
          <w:color w:val="FF6600"/>
          <w:sz w:val="19"/>
          <w:szCs w:val="19"/>
          <w:rtl/>
        </w:rPr>
        <w:t>.</w:t>
      </w:r>
    </w:p>
  </w:footnote>
  <w:footnote w:id="789">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أنا أول من تنشق عنه الأرض ثم آتي أهل البقيع فيحضرون معي الحديث أخرجه الترمذي وحسنه ابن حبان من حديث ابن عمر</w:t>
      </w:r>
      <w:r w:rsidRPr="006F6B31">
        <w:rPr>
          <w:rFonts w:cs="Trad Al_Khat Deco" w:hint="cs"/>
          <w:color w:val="FF6600"/>
          <w:sz w:val="19"/>
          <w:szCs w:val="19"/>
          <w:rtl/>
        </w:rPr>
        <w:t>.</w:t>
      </w:r>
    </w:p>
  </w:footnote>
  <w:footnote w:id="790">
    <w:p w:rsidR="00457449" w:rsidRPr="005A54D5" w:rsidP="00457449">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إن آدم لما قضى مناسكه لقيته الملائكة فقالوا بر حجك يا آدم الحديث رواه المفضل الجعدي ومن طريقه ابن الجوزي في العلل من حديث ابن عباس وقال لا يصح ورواه الأزرقي في تاريخ مكة موقوفا على ابن عباس</w:t>
      </w:r>
      <w:r w:rsidRPr="005A54D5">
        <w:rPr>
          <w:rFonts w:cs="Trad Al_Khat Deco" w:hint="cs"/>
          <w:color w:val="FF6600"/>
          <w:sz w:val="19"/>
          <w:szCs w:val="19"/>
          <w:rtl/>
        </w:rPr>
        <w:t>.</w:t>
      </w:r>
    </w:p>
  </w:footnote>
  <w:footnote w:id="791">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استكثروا من الطواف بهذا البيت الحديث أخرجه البزار وابن حبان والحاكم وصححه من حديث ابن عمر استمتعوا من هذا البيت فإنه هدم مرتين ويرفع في الثالثة</w:t>
      </w:r>
      <w:r w:rsidRPr="006F6B31">
        <w:rPr>
          <w:rFonts w:cs="Trad Al_Khat Deco" w:hint="cs"/>
          <w:color w:val="FF6600"/>
          <w:sz w:val="19"/>
          <w:szCs w:val="19"/>
          <w:rtl/>
        </w:rPr>
        <w:t>.</w:t>
      </w:r>
    </w:p>
  </w:footnote>
  <w:footnote w:id="792">
    <w:p w:rsidR="00457449" w:rsidRPr="005A54D5" w:rsidP="00457449">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قال الله إذا أردت أن أخرب الدنيا بدأت ببيتي فخربته ثم أخرب الدنيا على أثره ليس له أصل</w:t>
      </w:r>
      <w:r w:rsidRPr="005A54D5">
        <w:rPr>
          <w:rFonts w:cs="Trad Al_Khat Deco" w:hint="cs"/>
          <w:color w:val="FF6600"/>
          <w:sz w:val="19"/>
          <w:szCs w:val="19"/>
          <w:rtl/>
        </w:rPr>
        <w:t>.</w:t>
      </w:r>
    </w:p>
  </w:footnote>
  <w:footnote w:id="793">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إنك لخير أرض الله وأحب بلاد الله إلى الله ولولا أني أخرجت منك ما خرجت أخرجه الترمذي وصححه النسائي في الكبرى وابن ماجه وابن حبان من حديث عبد الله بن عدي بن الحمراء</w:t>
      </w:r>
      <w:r w:rsidRPr="006F6B31">
        <w:rPr>
          <w:rFonts w:cs="Trad Al_Khat Deco" w:hint="cs"/>
          <w:color w:val="FF6600"/>
          <w:sz w:val="19"/>
          <w:szCs w:val="19"/>
          <w:rtl/>
        </w:rPr>
        <w:t>.</w:t>
      </w:r>
    </w:p>
  </w:footnote>
  <w:footnote w:id="794">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صلاة في مسجدي هذا خير من ألف صلاة فيما سواه إلا المسجد الحرام متفق عليه من حديث أبي هريرة ورواه مسلم من حديث ابن عمر</w:t>
      </w:r>
      <w:r w:rsidRPr="006F6B31">
        <w:rPr>
          <w:rFonts w:cs="Trad Al_Khat Deco" w:hint="cs"/>
          <w:color w:val="FF6600"/>
          <w:sz w:val="19"/>
          <w:szCs w:val="19"/>
          <w:rtl/>
        </w:rPr>
        <w:t>.</w:t>
      </w:r>
    </w:p>
  </w:footnote>
  <w:footnote w:id="795">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ابن عباس صلاة في مسجد المدينة بعشرة آلاف صلاة وصلاة في المسجد الأقصى بألف صلاة وصلاة في المسجد الحرام بمائة ألف صلاة غريب لم أجده بجملته هكذا وأخرجه ابن ماجه من حديث ميمونة بإسناد جيد في بيت المقدس ائتوه فصلوا فيه فإن الصلاة فيه كألف صلاة في غيره ولابن ماجه من حديث أنس صلاة بالمسجد الأقصى بخمسين ألف صلاة وصلاة في مسجدي بخمسين ألف صلاة وليس في إسناده من ضعف وقال الذهبي إنه منكر</w:t>
      </w:r>
      <w:r w:rsidRPr="006F6B31">
        <w:rPr>
          <w:rFonts w:cs="Trad Al_Khat Deco" w:hint="cs"/>
          <w:color w:val="FF6600"/>
          <w:sz w:val="19"/>
          <w:szCs w:val="19"/>
          <w:rtl/>
        </w:rPr>
        <w:t>.</w:t>
      </w:r>
    </w:p>
  </w:footnote>
  <w:footnote w:id="796">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لا يصبر على لأوائها وشدتها أحد إلا كنت له شفيعا يوم القيامة من حديث أبي هريرة وابن عمر وأبي سعيد</w:t>
      </w:r>
      <w:r w:rsidRPr="006F6B31">
        <w:rPr>
          <w:rFonts w:cs="Trad Al_Khat Deco" w:hint="cs"/>
          <w:color w:val="FF6600"/>
          <w:sz w:val="19"/>
          <w:szCs w:val="19"/>
          <w:rtl/>
        </w:rPr>
        <w:t>.</w:t>
      </w:r>
    </w:p>
  </w:footnote>
  <w:footnote w:id="797">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من استطاع أن يموت بالمدينة فليمت بها الحديث أخرجه الترمذي وابن ماجه من حديث ابن عمر قال الترمذي حسن صحيح</w:t>
      </w:r>
      <w:r w:rsidRPr="006F6B31">
        <w:rPr>
          <w:rFonts w:cs="Trad Al_Khat Deco" w:hint="cs"/>
          <w:color w:val="FF6600"/>
          <w:sz w:val="19"/>
          <w:szCs w:val="19"/>
          <w:rtl/>
        </w:rPr>
        <w:t>.</w:t>
      </w:r>
    </w:p>
  </w:footnote>
  <w:footnote w:id="798">
    <w:p w:rsidR="00457449" w:rsidRPr="005A54D5" w:rsidP="00457449">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لا تشد الرحال إلا إلى ثلاثة مساجد الحديث متفق عليه من حديث أبي هريرة وأبي سعيد</w:t>
      </w:r>
      <w:r w:rsidRPr="005A54D5">
        <w:rPr>
          <w:rFonts w:cs="Trad Al_Khat Deco" w:hint="cs"/>
          <w:color w:val="FF6600"/>
          <w:sz w:val="19"/>
          <w:szCs w:val="19"/>
          <w:rtl/>
        </w:rPr>
        <w:t>.</w:t>
      </w:r>
    </w:p>
  </w:footnote>
  <w:footnote w:id="799">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كنت نهيتكم عن زيارة القبور فزوروها أخرجه مسلم من حديث بريدة بن الحصيب</w:t>
      </w:r>
      <w:r w:rsidRPr="006F6B31">
        <w:rPr>
          <w:rFonts w:cs="Trad Al_Khat Deco" w:hint="cs"/>
          <w:color w:val="FF6600"/>
          <w:sz w:val="19"/>
          <w:szCs w:val="19"/>
          <w:rtl/>
        </w:rPr>
        <w:t>.</w:t>
      </w:r>
    </w:p>
  </w:footnote>
  <w:footnote w:id="800">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البلاد بلاد الله والعباد عباد الله فأي موضع رأيت فيه رفقا فأقم أخرجه أحمد والطبراني من حديث الزبير بسند ضعيف</w:t>
      </w:r>
      <w:r w:rsidRPr="006F6B31">
        <w:rPr>
          <w:rFonts w:cs="Trad Al_Khat Deco" w:hint="cs"/>
          <w:color w:val="FF6600"/>
          <w:sz w:val="19"/>
          <w:szCs w:val="19"/>
          <w:rtl/>
        </w:rPr>
        <w:t>.</w:t>
      </w:r>
    </w:p>
  </w:footnote>
  <w:footnote w:id="801">
    <w:p w:rsidR="00457449" w:rsidRPr="005A54D5" w:rsidP="00457449">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من رزق في شيء فليلزمه ومن جعلت معيشته في شيء فلا ينتقل عنه حتى يتغير عليه أخرجه ابن ماجه من حديث أنس بالجملة الأولى بسند حسن ومن حديث عائشة بسند فيه جهالة بلفظ إذا سبب الله لأحدكم رزقا من وجه فلا يدعه حتى يتغير أو يتنكر له</w:t>
      </w:r>
      <w:r w:rsidRPr="005A54D5">
        <w:rPr>
          <w:rFonts w:cs="Trad Al_Khat Deco" w:hint="cs"/>
          <w:color w:val="FF6600"/>
          <w:sz w:val="19"/>
          <w:szCs w:val="19"/>
          <w:rtl/>
        </w:rPr>
        <w:t>.</w:t>
      </w:r>
    </w:p>
  </w:footnote>
  <w:footnote w:id="802">
    <w:p w:rsidR="0001107B" w:rsidRPr="005A54D5" w:rsidP="006F6B31">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أستودع الله دينك وأمانتك وخواتيم عملك أخرجه الترمذي وصححه والنسائي من حديث ابن عمر أنه كان يقول للرجل إذا أراد سفرا ادن حتى أودعك كما كان رسول الله</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يودعنا</w:t>
      </w:r>
      <w:r w:rsidRPr="005A54D5">
        <w:rPr>
          <w:rFonts w:cs="Trad Al_Khat Deco" w:hint="cs"/>
          <w:color w:val="FF6600"/>
          <w:sz w:val="19"/>
          <w:szCs w:val="19"/>
          <w:rtl/>
        </w:rPr>
        <w:t>.</w:t>
      </w:r>
    </w:p>
  </w:footnote>
  <w:footnote w:id="803">
    <w:p w:rsidR="0001107B" w:rsidRPr="005A54D5" w:rsidP="006F6B31">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كان</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color w:val="FF6600"/>
          <w:sz w:val="19"/>
          <w:szCs w:val="19"/>
          <w:rtl/>
        </w:rPr>
        <w:t xml:space="preserve"> يقول لمن أراد سفرا في حفظ الله وكنفه زودك الله التقوى وغفر الله ذنبك ووجهك للخير أينما توجهت أخرجه الطبراني في الدعاء من حديث أنس وهو عند الترمذي وحسنه دون قوله في حفظ الله وكنفه</w:t>
      </w:r>
      <w:r w:rsidRPr="005A54D5">
        <w:rPr>
          <w:rFonts w:cs="Trad Al_Khat Deco" w:hint="cs"/>
          <w:color w:val="FF6600"/>
          <w:sz w:val="19"/>
          <w:szCs w:val="19"/>
          <w:rtl/>
        </w:rPr>
        <w:t>.</w:t>
      </w:r>
    </w:p>
  </w:footnote>
  <w:footnote w:id="804">
    <w:p w:rsidR="0001107B" w:rsidRPr="005A54D5">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عليكم بالدلجة فإن الأرض تطوى بالليل ما لا تطوى بالنهار أخرجه أبو داود من حديث أنس دون قوله ما لا تطوى بالنهار وهذه الزيادة في الموطأ من حديث خالد بن معدان مرسلا</w:t>
      </w:r>
      <w:r w:rsidRPr="005A54D5">
        <w:rPr>
          <w:rFonts w:cs="Trad Al_Khat Deco" w:hint="cs"/>
          <w:color w:val="FF6600"/>
          <w:sz w:val="19"/>
          <w:szCs w:val="19"/>
          <w:rtl/>
        </w:rPr>
        <w:t>.</w:t>
      </w:r>
    </w:p>
  </w:footnote>
  <w:footnote w:id="805">
    <w:p w:rsidR="0001107B" w:rsidRPr="005A54D5">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كان إذا نام في أول الليل افترش ذراعه وإذا نام في آخر الليل نصب ذراعه نصبا وجعل ذراعه في كفه أخرجه أحمد والترمذي في الشمائل من حديث أبي قتادة بإسناد صحيح وعزاه أبو مسعود الدمشقي والحميدي إلى مسلم ولم أره فيه</w:t>
      </w:r>
      <w:r w:rsidRPr="005A54D5">
        <w:rPr>
          <w:rFonts w:cs="Trad Al_Khat Deco" w:hint="cs"/>
          <w:color w:val="FF6600"/>
          <w:sz w:val="19"/>
          <w:szCs w:val="19"/>
          <w:rtl/>
        </w:rPr>
        <w:t>.</w:t>
      </w:r>
    </w:p>
  </w:footnote>
  <w:footnote w:id="806">
    <w:p w:rsidR="0001107B" w:rsidRPr="005A54D5">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تناوب الرفيقين في الحراسة فإذا نام أحدهما حرس الآخر أخرجه البيهقي من طريق ابن إسحاق من حديث جابر في حديث فيه فقال الأنصاري أي الليل أحب إليك أن أكفيكه أوله أو آخره فقال بل اكفني أوله فاضطجع المهاجري الحديث والحديث عند أبي داود ولكن ليس فيه قول الأنصاري للمهاجرين</w:t>
      </w:r>
      <w:r w:rsidRPr="005A54D5">
        <w:rPr>
          <w:rFonts w:cs="Trad Al_Khat Deco" w:hint="cs"/>
          <w:color w:val="FF6600"/>
          <w:sz w:val="19"/>
          <w:szCs w:val="19"/>
          <w:rtl/>
        </w:rPr>
        <w:t>.</w:t>
      </w:r>
    </w:p>
  </w:footnote>
  <w:footnote w:id="807">
    <w:p w:rsidR="0001107B" w:rsidRPr="005A54D5" w:rsidP="006F6B31">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رؤية وبيص المسك على مفرق رسول الله</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بعد الإحرام متفق عليه من حديث عائشة قالت كأنما أنظر إلى وبيص المسك الحديث</w:t>
      </w:r>
      <w:r w:rsidRPr="005A54D5">
        <w:rPr>
          <w:rFonts w:cs="Trad Al_Khat Deco" w:hint="cs"/>
          <w:color w:val="FF6600"/>
          <w:sz w:val="19"/>
          <w:szCs w:val="19"/>
          <w:rtl/>
        </w:rPr>
        <w:t>.</w:t>
      </w:r>
    </w:p>
  </w:footnote>
  <w:footnote w:id="808">
    <w:p w:rsidR="0001107B" w:rsidRPr="005A54D5">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إنكم لا تنادون أصم ولا غائبا متفق عليه من حديث أبي موسى</w:t>
      </w:r>
      <w:r w:rsidRPr="005A54D5">
        <w:rPr>
          <w:rFonts w:cs="Trad Al_Khat Deco" w:hint="cs"/>
          <w:color w:val="FF6600"/>
          <w:sz w:val="19"/>
          <w:szCs w:val="19"/>
          <w:rtl/>
        </w:rPr>
        <w:t>.</w:t>
      </w:r>
    </w:p>
  </w:footnote>
  <w:footnote w:id="809">
    <w:p w:rsidR="00457449" w:rsidRPr="005A54D5" w:rsidP="00457449">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كان إذا أعجبه شيء قال لبيك إن العيش عيش الآخرة أخرجه الشافعي في المسند من حديث مجاهد مرسلا بنحوه وللحاكم وصححه من حديث ابن عباس أن رسول الله</w:t>
      </w:r>
      <w:r w:rsidRPr="005A54D5">
        <w:rPr>
          <w:rFonts w:cs="Trad Al_Khat Deco"/>
          <w:sz w:val="19"/>
          <w:szCs w:val="19"/>
          <w:rtl/>
        </w:rPr>
        <w:t xml:space="preserve"> </w:t>
      </w:r>
      <w:r w:rsidRPr="00CC42D3">
        <w:rPr>
          <w:rFonts w:cs="Trad Al_Khat Deco" w:hint="cs"/>
          <w:color w:val="FFFF00"/>
          <w:rtl/>
        </w:rPr>
        <w:t>ﭬ</w:t>
      </w:r>
      <w:r w:rsidRPr="005A54D5">
        <w:rPr>
          <w:rFonts w:cs="Trad Al_Khat Deco"/>
          <w:color w:val="FF6600"/>
          <w:sz w:val="19"/>
          <w:szCs w:val="19"/>
          <w:rtl/>
        </w:rPr>
        <w:t xml:space="preserve"> وقف بعرفات فلما قال لبيك اللهم لبيك قال إنما الخير خير الآخرة</w:t>
      </w:r>
      <w:r w:rsidRPr="005A54D5">
        <w:rPr>
          <w:rFonts w:cs="Trad Al_Khat Deco" w:hint="cs"/>
          <w:color w:val="FF6600"/>
          <w:sz w:val="19"/>
          <w:szCs w:val="19"/>
          <w:rtl/>
        </w:rPr>
        <w:t>.</w:t>
      </w:r>
    </w:p>
  </w:footnote>
  <w:footnote w:id="810">
    <w:p w:rsidR="0001107B" w:rsidRPr="005A54D5" w:rsidP="006F6B31">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 xml:space="preserve">حديث دخول رسول الله </w:t>
      </w:r>
      <w:r w:rsidRPr="005A54D5">
        <w:rPr>
          <w:rFonts w:cs="Trad Al_Khat Deco" w:hint="cs"/>
          <w:color w:val="FF6600"/>
          <w:sz w:val="19"/>
          <w:szCs w:val="19"/>
          <w:rtl/>
        </w:rPr>
        <w:t>ﭬ</w:t>
      </w:r>
      <w:r w:rsidRPr="005A54D5">
        <w:rPr>
          <w:rFonts w:cs="Trad Al_Khat Deco"/>
          <w:color w:val="FF6600"/>
          <w:sz w:val="19"/>
          <w:szCs w:val="19"/>
          <w:rtl/>
        </w:rPr>
        <w:t xml:space="preserve"> من ثنية كداء بفتح الكاف متفق عليه من حديث ابن عمر قال كان رسول الله </w:t>
      </w:r>
      <w:r w:rsidRPr="00CC42D3" w:rsidR="006F6B31">
        <w:rPr>
          <w:rFonts w:cs="Trad Al_Khat Deco" w:hint="cs"/>
          <w:color w:val="FFFF00"/>
          <w:rtl/>
        </w:rPr>
        <w:t>ﭬ</w:t>
      </w:r>
      <w:r w:rsidRPr="005A54D5">
        <w:rPr>
          <w:rFonts w:cs="Trad Al_Khat Deco"/>
          <w:color w:val="FF6600"/>
          <w:sz w:val="19"/>
          <w:szCs w:val="19"/>
          <w:rtl/>
        </w:rPr>
        <w:t xml:space="preserve"> إذا دخل مكة دخل من الثنية العلياء التي بالبطحاء الحديث</w:t>
      </w:r>
      <w:r w:rsidRPr="005A54D5">
        <w:rPr>
          <w:rFonts w:cs="Trad Al_Khat Deco" w:hint="cs"/>
          <w:color w:val="FF6600"/>
          <w:sz w:val="19"/>
          <w:szCs w:val="19"/>
          <w:rtl/>
        </w:rPr>
        <w:t>.</w:t>
      </w:r>
    </w:p>
  </w:footnote>
  <w:footnote w:id="811">
    <w:p w:rsidR="0001107B" w:rsidRPr="005A54D5" w:rsidP="006F6B31">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 xml:space="preserve">حديث مشروعية الرمل والاضطباع قطعا لطمع الكفار وبقيت تلك السنة أما الرمل فمتفق عليه من حديث ابن عباس قال قدم رسول الله </w:t>
      </w:r>
      <w:r w:rsidRPr="00CC42D3" w:rsidR="006F6B31">
        <w:rPr>
          <w:rFonts w:cs="Trad Al_Khat Deco" w:hint="cs"/>
          <w:color w:val="FFFF00"/>
          <w:rtl/>
        </w:rPr>
        <w:t>ﭬ</w:t>
      </w:r>
      <w:r w:rsidRPr="005A54D5">
        <w:rPr>
          <w:rFonts w:cs="Trad Al_Khat Deco"/>
          <w:color w:val="FF6600"/>
          <w:sz w:val="19"/>
          <w:szCs w:val="19"/>
          <w:rtl/>
        </w:rPr>
        <w:t xml:space="preserve"> وأصحابه فقال المشركون إنه يقدم عليكم قوم قد وهنتهم حمى يثرب فأمرهم النبي </w:t>
      </w:r>
      <w:r w:rsidRPr="005A54D5">
        <w:rPr>
          <w:rFonts w:cs="Trad Al_Khat Deco" w:hint="cs"/>
          <w:color w:val="FF6600"/>
          <w:sz w:val="19"/>
          <w:szCs w:val="19"/>
          <w:rtl/>
        </w:rPr>
        <w:t>ﭬ</w:t>
      </w:r>
      <w:r w:rsidRPr="005A54D5">
        <w:rPr>
          <w:rFonts w:cs="Trad Al_Khat Deco"/>
          <w:color w:val="FF6600"/>
          <w:sz w:val="19"/>
          <w:szCs w:val="19"/>
          <w:rtl/>
        </w:rPr>
        <w:t xml:space="preserve"> أن يرملوا الأشواط الثلاثة الحديث وأما الاضطباع فروى أبو داود وابن ماجه والحاكم وصححه من حديث عمر قال فيم الرملان الآن والكشف عن المناكب وقد أظهر الله الإسلام ونفى الكفر وأهله ومع ذلك لا ندع شيئا كنا نفعله على عهد رسول الله </w:t>
      </w:r>
      <w:r w:rsidRPr="00CC42D3" w:rsidR="006F6B31">
        <w:rPr>
          <w:rFonts w:cs="Trad Al_Khat Deco" w:hint="cs"/>
          <w:color w:val="FFFF00"/>
          <w:rtl/>
        </w:rPr>
        <w:t>ﭬ</w:t>
      </w:r>
      <w:r w:rsidRPr="005A54D5">
        <w:rPr>
          <w:rFonts w:cs="Trad Al_Khat Deco" w:hint="cs"/>
          <w:color w:val="FF6600"/>
          <w:sz w:val="19"/>
          <w:szCs w:val="19"/>
          <w:rtl/>
        </w:rPr>
        <w:t>.</w:t>
      </w:r>
    </w:p>
  </w:footnote>
  <w:footnote w:id="812">
    <w:p w:rsidR="0001107B" w:rsidRPr="005A54D5" w:rsidP="006F6B31">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 xml:space="preserve">حديث استلامه </w:t>
      </w:r>
      <w:r w:rsidRPr="005A54D5">
        <w:rPr>
          <w:rFonts w:cs="Trad Al_Khat Deco" w:hint="cs"/>
          <w:color w:val="FF6600"/>
          <w:sz w:val="19"/>
          <w:szCs w:val="19"/>
          <w:rtl/>
        </w:rPr>
        <w:t>ﭬ</w:t>
      </w:r>
      <w:r w:rsidRPr="005A54D5">
        <w:rPr>
          <w:rFonts w:cs="Trad Al_Khat Deco"/>
          <w:color w:val="FF6600"/>
          <w:sz w:val="19"/>
          <w:szCs w:val="19"/>
          <w:rtl/>
        </w:rPr>
        <w:t xml:space="preserve"> للركن اليماني متفق عليه من حديث ابن عمر قال رأيت رسول الله </w:t>
      </w:r>
      <w:r w:rsidRPr="00CC42D3" w:rsidR="006F6B31">
        <w:rPr>
          <w:rFonts w:cs="Trad Al_Khat Deco" w:hint="cs"/>
          <w:color w:val="FFFF00"/>
          <w:rtl/>
        </w:rPr>
        <w:t>ﭬ</w:t>
      </w:r>
      <w:r w:rsidRPr="005A54D5">
        <w:rPr>
          <w:rFonts w:cs="Trad Al_Khat Deco"/>
          <w:color w:val="FF6600"/>
          <w:sz w:val="19"/>
          <w:szCs w:val="19"/>
          <w:rtl/>
        </w:rPr>
        <w:t xml:space="preserve"> حين يقدم مكة إذا استلم الركن الأسود الحديث ولهما من حديثه لم أر رسول الله </w:t>
      </w:r>
      <w:r w:rsidRPr="00CC42D3" w:rsidR="006F6B31">
        <w:rPr>
          <w:rFonts w:cs="Trad Al_Khat Deco" w:hint="cs"/>
          <w:color w:val="FFFF00"/>
          <w:rtl/>
        </w:rPr>
        <w:t>ﭬ</w:t>
      </w:r>
      <w:r w:rsidRPr="005A54D5">
        <w:rPr>
          <w:rFonts w:cs="Trad Al_Khat Deco"/>
          <w:color w:val="FF6600"/>
          <w:sz w:val="19"/>
          <w:szCs w:val="19"/>
          <w:rtl/>
        </w:rPr>
        <w:t xml:space="preserve"> يمس من الأركان إلا اليمانيين ولمسلم من حديث ابن عباس لم أره يستلم غير الركنين اليمانيين وله من حديث جابر الطويل حتى إذا أتيت البيت معه استلم الركن</w:t>
      </w:r>
      <w:r w:rsidRPr="005A54D5">
        <w:rPr>
          <w:rFonts w:cs="Trad Al_Khat Deco" w:hint="cs"/>
          <w:color w:val="FF6600"/>
          <w:sz w:val="19"/>
          <w:szCs w:val="19"/>
          <w:rtl/>
        </w:rPr>
        <w:t>.</w:t>
      </w:r>
    </w:p>
  </w:footnote>
  <w:footnote w:id="813">
    <w:p w:rsidR="0001107B" w:rsidRPr="005A54D5" w:rsidP="006F6B31">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 xml:space="preserve">حديث تقبيله </w:t>
      </w:r>
      <w:r w:rsidRPr="00CC42D3" w:rsidR="006F6B31">
        <w:rPr>
          <w:rFonts w:cs="Trad Al_Khat Deco" w:hint="cs"/>
          <w:color w:val="FFFF00"/>
          <w:rtl/>
        </w:rPr>
        <w:t>ﭬ</w:t>
      </w:r>
      <w:r w:rsidRPr="005A54D5">
        <w:rPr>
          <w:rFonts w:cs="Trad Al_Khat Deco"/>
          <w:color w:val="FF6600"/>
          <w:sz w:val="19"/>
          <w:szCs w:val="19"/>
          <w:rtl/>
        </w:rPr>
        <w:t xml:space="preserve"> له متفق عليه من حديث عمر أنه قبل الحجر وقال لولا أني رأيت رسول الله </w:t>
      </w:r>
      <w:r w:rsidRPr="00CC42D3" w:rsidR="006F6B31">
        <w:rPr>
          <w:rFonts w:cs="Trad Al_Khat Deco" w:hint="cs"/>
          <w:color w:val="FFFF00"/>
          <w:rtl/>
        </w:rPr>
        <w:t>ﭬ</w:t>
      </w:r>
      <w:r w:rsidRPr="005A54D5">
        <w:rPr>
          <w:rFonts w:cs="Trad Al_Khat Deco"/>
          <w:color w:val="FF6600"/>
          <w:sz w:val="19"/>
          <w:szCs w:val="19"/>
          <w:rtl/>
        </w:rPr>
        <w:t xml:space="preserve"> قبلك ما قبلتك وللبخاري من حديث ابن عمر رأيت رسول الله </w:t>
      </w:r>
      <w:r w:rsidRPr="00CC42D3" w:rsidR="006F6B31">
        <w:rPr>
          <w:rFonts w:cs="Trad Al_Khat Deco" w:hint="cs"/>
          <w:color w:val="FFFF00"/>
          <w:rtl/>
        </w:rPr>
        <w:t>ﭬ</w:t>
      </w:r>
      <w:r w:rsidRPr="005A54D5">
        <w:rPr>
          <w:rFonts w:cs="Trad Al_Khat Deco"/>
          <w:color w:val="FF6600"/>
          <w:sz w:val="19"/>
          <w:szCs w:val="19"/>
          <w:rtl/>
        </w:rPr>
        <w:t xml:space="preserve"> يستلمه ويقبله وله في التاريخ من حديث ابن عباس كان النبي </w:t>
      </w:r>
      <w:r w:rsidRPr="00CC42D3" w:rsidR="006F6B31">
        <w:rPr>
          <w:rFonts w:cs="Trad Al_Khat Deco" w:hint="cs"/>
          <w:color w:val="FFFF00"/>
          <w:rtl/>
        </w:rPr>
        <w:t>ﭬ</w:t>
      </w:r>
      <w:r w:rsidRPr="005A54D5">
        <w:rPr>
          <w:rFonts w:cs="Trad Al_Khat Deco"/>
          <w:color w:val="FF6600"/>
          <w:sz w:val="19"/>
          <w:szCs w:val="19"/>
          <w:rtl/>
        </w:rPr>
        <w:t xml:space="preserve"> إذا استلم الركن اليماني قبله</w:t>
      </w:r>
      <w:r w:rsidRPr="005A54D5">
        <w:rPr>
          <w:rFonts w:cs="Trad Al_Khat Deco" w:hint="cs"/>
          <w:color w:val="FF6600"/>
          <w:sz w:val="19"/>
          <w:szCs w:val="19"/>
          <w:rtl/>
        </w:rPr>
        <w:t>.</w:t>
      </w:r>
    </w:p>
  </w:footnote>
  <w:footnote w:id="814">
    <w:p w:rsidR="0001107B" w:rsidRPr="005A54D5" w:rsidP="006F6B31">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وضع الخد عليه أخرجه الدارقطني من حديث ابن عباس أن رسول الله</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قبل الركن اليماني الحديث قال الحاكم صحيح الإسناد قلت فيه عبد الله بن مسلم بن هرمز ضعفه الجمهور</w:t>
      </w:r>
      <w:r w:rsidRPr="005A54D5">
        <w:rPr>
          <w:rFonts w:cs="Trad Al_Khat Deco" w:hint="cs"/>
          <w:color w:val="FF6600"/>
          <w:sz w:val="19"/>
          <w:szCs w:val="19"/>
          <w:rtl/>
        </w:rPr>
        <w:t>.</w:t>
      </w:r>
    </w:p>
  </w:footnote>
  <w:footnote w:id="815">
    <w:p w:rsidR="0001107B" w:rsidRPr="005A54D5" w:rsidP="006F6B31">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الزهري مضت السنة أن يصلي لكل أسبوع ركعتين ذكره البخاري تعليقا السنة أفضل لم يطف النبي</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أسبوعا إلا صلى ركعتين وفي الصحيحين من حديث ابن عمر قدم رسول الله</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وطاف بالبيت سبعا وصلى خلف المقام ركعتين</w:t>
      </w:r>
      <w:r w:rsidRPr="005A54D5">
        <w:rPr>
          <w:rFonts w:cs="Trad Al_Khat Deco" w:hint="cs"/>
          <w:color w:val="FF6600"/>
          <w:sz w:val="19"/>
          <w:szCs w:val="19"/>
          <w:rtl/>
        </w:rPr>
        <w:t>.</w:t>
      </w:r>
    </w:p>
  </w:footnote>
  <w:footnote w:id="816">
    <w:p w:rsidR="0001107B" w:rsidRPr="005A54D5" w:rsidP="006F6B31">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قرانه</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بين أسابيع رواه ابن أبي حاتم من حديث ابن عمر أن النبي</w:t>
      </w:r>
      <w:r w:rsidRPr="005A54D5">
        <w:rPr>
          <w:rFonts w:cs="Trad Al_Khat Deco"/>
          <w:sz w:val="19"/>
          <w:szCs w:val="19"/>
          <w:rtl/>
        </w:rPr>
        <w:t xml:space="preserve"> </w:t>
      </w:r>
      <w:r w:rsidRPr="00CC42D3" w:rsidR="006F6B31">
        <w:rPr>
          <w:rFonts w:cs="Trad Al_Khat Deco" w:hint="cs"/>
          <w:color w:val="FFFF00"/>
          <w:rtl/>
        </w:rPr>
        <w:t>ﭬ</w:t>
      </w:r>
      <w:r w:rsidRPr="005A54D5">
        <w:rPr>
          <w:rFonts w:cs="Trad Al_Khat Deco"/>
          <w:sz w:val="19"/>
          <w:szCs w:val="19"/>
          <w:rtl/>
        </w:rPr>
        <w:t xml:space="preserve"> </w:t>
      </w:r>
      <w:r w:rsidRPr="005A54D5">
        <w:rPr>
          <w:rFonts w:cs="Trad Al_Khat Deco"/>
          <w:color w:val="FF6600"/>
          <w:sz w:val="19"/>
          <w:szCs w:val="19"/>
          <w:rtl/>
        </w:rPr>
        <w:t>قرن ثلاثة أطواف ليس بينهما صلاة ورواه العقيلي في الضعفاء وابن شاهين في أماليه من حديث أبي هريرة وزاد ثم صلى لكل أسبوع ركعتين وفي إسنادهما عبد السلام بن أبي الحبوب منكر الحديث</w:t>
      </w:r>
      <w:r w:rsidRPr="005A54D5">
        <w:rPr>
          <w:rFonts w:cs="Trad Al_Khat Deco" w:hint="cs"/>
          <w:color w:val="FF6600"/>
          <w:sz w:val="19"/>
          <w:szCs w:val="19"/>
          <w:rtl/>
        </w:rPr>
        <w:t>.</w:t>
      </w:r>
    </w:p>
  </w:footnote>
  <w:footnote w:id="817">
    <w:p w:rsidR="00457449" w:rsidRPr="005A54D5" w:rsidP="00457449">
      <w:pPr>
        <w:pStyle w:val="FootnoteText"/>
        <w:bidi/>
        <w:ind w:left="0" w:right="0"/>
        <w:rPr>
          <w:rFonts w:cs="Trad Al_Khat Deco" w:hint="cs"/>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حديث من طاف بالبيت أسبوعا وصلى ركعتين فله من الأجر كعتق رقبة أخرجه الترمذي وحسنه والنسائي وابن ماجه من حديث ابن عمر من طاف بالبيت وصلى ركعتين كان كعتق رقبة لفظ ابن ماجه وقال الآخر من طاف بهذا البيت أسبوعا فأحصاه كان كعتق رقبة وللبيهقي في الشعب من طاف أسبوعا وركع ركعتين كانت كعتاق رقبة</w:t>
      </w:r>
      <w:r w:rsidRPr="005A54D5">
        <w:rPr>
          <w:rFonts w:cs="Trad Al_Khat Deco" w:hint="cs"/>
          <w:color w:val="FF6600"/>
          <w:sz w:val="19"/>
          <w:szCs w:val="19"/>
          <w:rtl/>
        </w:rPr>
        <w:t>.</w:t>
      </w:r>
    </w:p>
  </w:footnote>
  <w:footnote w:id="818">
    <w:p w:rsidR="0001107B" w:rsidRPr="005A54D5">
      <w:pPr>
        <w:pStyle w:val="FootnoteText"/>
        <w:bidi/>
        <w:ind w:left="0" w:right="0"/>
        <w:rPr>
          <w:rFonts w:cs="Trad Al_Khat Deco" w:hint="cs"/>
          <w:color w:val="FF6600"/>
          <w:sz w:val="19"/>
          <w:szCs w:val="19"/>
          <w:rtl/>
        </w:rPr>
      </w:pPr>
      <w:r w:rsidRPr="005A54D5">
        <w:rPr>
          <w:rStyle w:val="FootnoteReference"/>
          <w:rFonts w:cs="Trad Al_Khat Deco"/>
          <w:color w:val="FF6600"/>
          <w:sz w:val="19"/>
          <w:szCs w:val="19"/>
        </w:rPr>
        <w:footnoteRef/>
      </w:r>
      <w:r w:rsidRPr="005A54D5">
        <w:rPr>
          <w:rFonts w:cs="Trad Al_Khat Deco"/>
          <w:color w:val="FF6600"/>
          <w:sz w:val="19"/>
          <w:szCs w:val="19"/>
        </w:rPr>
        <w:t xml:space="preserve"> </w:t>
      </w:r>
      <w:r w:rsidRPr="005A54D5">
        <w:rPr>
          <w:rFonts w:cs="Trad Al_Khat Deco" w:hint="cs"/>
          <w:color w:val="FF6600"/>
          <w:sz w:val="19"/>
          <w:szCs w:val="19"/>
          <w:rtl/>
        </w:rPr>
        <w:t xml:space="preserve"> </w:t>
      </w:r>
      <w:r w:rsidRPr="005A54D5">
        <w:rPr>
          <w:rFonts w:cs="Trad Al_Khat Deco"/>
          <w:color w:val="FF6600"/>
          <w:sz w:val="19"/>
          <w:szCs w:val="19"/>
          <w:rtl/>
        </w:rPr>
        <w:t>أخرجه مسلم من حديث جابر فبدأ بالصفا فرقي عليه حتى رأى البيت وله من حديث أبي هريرة أتى الصفا فعلا عليه حتى نزل إلى البيت</w:t>
      </w:r>
      <w:r w:rsidRPr="005A54D5">
        <w:rPr>
          <w:rFonts w:cs="Trad Al_Khat Deco" w:hint="cs"/>
          <w:color w:val="FF6600"/>
          <w:sz w:val="19"/>
          <w:szCs w:val="19"/>
          <w:rtl/>
        </w:rPr>
        <w:t>.</w:t>
      </w:r>
    </w:p>
  </w:footnote>
  <w:footnote w:id="819">
    <w:p w:rsidR="00E373FD" w:rsidRPr="00E373FD" w:rsidP="006F6B31">
      <w:pPr>
        <w:pStyle w:val="FootnoteText"/>
        <w:bidi/>
        <w:ind w:left="0" w:right="0"/>
        <w:rPr>
          <w:rFonts w:hint="cs"/>
          <w:rtl/>
        </w:rPr>
      </w:pPr>
      <w:r w:rsidRPr="006F6B31">
        <w:rPr>
          <w:rStyle w:val="FootnoteReference"/>
          <w:color w:val="FF6600"/>
        </w:rPr>
        <w:footnoteRef/>
      </w:r>
      <w:r w:rsidRPr="006F6B31">
        <w:rPr>
          <w:color w:val="FF6600"/>
        </w:rPr>
        <w:t xml:space="preserve"> </w:t>
      </w:r>
      <w:r>
        <w:rPr>
          <w:rFonts w:hint="cs"/>
          <w:rtl/>
        </w:rPr>
        <w:t xml:space="preserve"> </w:t>
      </w:r>
      <w:r w:rsidRPr="00E373FD">
        <w:rPr>
          <w:rFonts w:cs="Trad Al_Khat Deco"/>
          <w:color w:val="FF6600"/>
          <w:sz w:val="19"/>
          <w:szCs w:val="19"/>
          <w:rtl/>
        </w:rPr>
        <w:t>حديث ضربه</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E373FD">
        <w:rPr>
          <w:rFonts w:cs="Trad Al_Khat Deco"/>
          <w:color w:val="FF6600"/>
          <w:sz w:val="19"/>
          <w:szCs w:val="19"/>
          <w:rtl/>
        </w:rPr>
        <w:t>قبته بنمرة أخرجه مسلم من حديث جابر الطويل أمر بقبة من شعر تضرب له ب</w:t>
      </w:r>
      <w:r w:rsidRPr="00E373FD">
        <w:rPr>
          <w:rFonts w:cs="Trad Al_Khat Deco" w:hint="cs"/>
          <w:color w:val="FF6600"/>
          <w:sz w:val="19"/>
          <w:szCs w:val="19"/>
          <w:rtl/>
        </w:rPr>
        <w:t>ن</w:t>
      </w:r>
      <w:r w:rsidRPr="00E373FD">
        <w:rPr>
          <w:rFonts w:cs="Trad Al_Khat Deco"/>
          <w:color w:val="FF6600"/>
          <w:sz w:val="19"/>
          <w:szCs w:val="19"/>
          <w:rtl/>
        </w:rPr>
        <w:t>مرة الحديث</w:t>
      </w:r>
      <w:r w:rsidRPr="00E373FD">
        <w:rPr>
          <w:rFonts w:hint="cs"/>
          <w:color w:val="FF6600"/>
          <w:sz w:val="19"/>
          <w:szCs w:val="19"/>
          <w:rtl/>
        </w:rPr>
        <w:t>.</w:t>
      </w:r>
    </w:p>
  </w:footnote>
  <w:footnote w:id="820">
    <w:p w:rsidR="00E373FD" w:rsidRPr="00E373FD" w:rsidP="006F6B31">
      <w:pPr>
        <w:pStyle w:val="FootnoteText"/>
        <w:bidi/>
        <w:ind w:left="0" w:right="0"/>
        <w:rPr>
          <w:rFonts w:hint="cs"/>
          <w:color w:val="FF6600"/>
          <w:sz w:val="19"/>
          <w:szCs w:val="19"/>
          <w:rtl/>
        </w:rPr>
      </w:pPr>
      <w:r w:rsidRPr="00E373FD">
        <w:rPr>
          <w:rStyle w:val="FootnoteReference"/>
          <w:color w:val="FF6600"/>
          <w:sz w:val="19"/>
          <w:szCs w:val="19"/>
        </w:rPr>
        <w:footnoteRef/>
      </w:r>
      <w:r w:rsidRPr="00E373FD">
        <w:rPr>
          <w:color w:val="FF6600"/>
          <w:sz w:val="19"/>
          <w:szCs w:val="19"/>
        </w:rPr>
        <w:t xml:space="preserve"> </w:t>
      </w:r>
      <w:r w:rsidRPr="00E373FD">
        <w:rPr>
          <w:rFonts w:hint="cs"/>
          <w:color w:val="FF6600"/>
          <w:sz w:val="19"/>
          <w:szCs w:val="19"/>
          <w:rtl/>
        </w:rPr>
        <w:t xml:space="preserve"> </w:t>
      </w:r>
      <w:r w:rsidRPr="00E373FD">
        <w:rPr>
          <w:rFonts w:cs="Trad Al_Khat Deco"/>
          <w:color w:val="FF6600"/>
          <w:sz w:val="19"/>
          <w:szCs w:val="19"/>
          <w:rtl/>
        </w:rPr>
        <w:t xml:space="preserve">حديث الدعاء المأثور في يوم عرفة لا إله إلا الله وحده لا شريك له الحديث أخرجه الترمذي من رواية عمرو بن شعيب عن أبيه عن جده أن النبي </w:t>
      </w:r>
      <w:r w:rsidRPr="00CC42D3" w:rsidR="006F6B31">
        <w:rPr>
          <w:rFonts w:cs="Trad Al_Khat Deco" w:hint="cs"/>
          <w:color w:val="FFFF00"/>
          <w:rtl/>
        </w:rPr>
        <w:t>ﭬ</w:t>
      </w:r>
      <w:r w:rsidRPr="005A54D5">
        <w:rPr>
          <w:rFonts w:cs="Trad Al_Khat Deco"/>
          <w:sz w:val="22"/>
          <w:szCs w:val="22"/>
          <w:rtl/>
        </w:rPr>
        <w:t xml:space="preserve"> </w:t>
      </w:r>
      <w:r w:rsidRPr="00E373FD">
        <w:rPr>
          <w:rFonts w:cs="Trad Al_Khat Deco"/>
          <w:color w:val="FF6600"/>
          <w:sz w:val="19"/>
          <w:szCs w:val="19"/>
          <w:rtl/>
        </w:rPr>
        <w:t xml:space="preserve">قال خير الدعاء دعاء يوم عرفة وخير ما قلت أنا والنبيون من قبلي لا إله إلا الله وحده لا شريك له له الملك وله الحمد وهو على كل شيء قدير وقال حسن غريب وله من حديث علي قال أكثر ما دعا به رسول الله </w:t>
      </w:r>
      <w:r w:rsidRPr="00CC42D3" w:rsidR="006F6B31">
        <w:rPr>
          <w:rFonts w:cs="Trad Al_Khat Deco" w:hint="cs"/>
          <w:color w:val="FFFF00"/>
          <w:rtl/>
        </w:rPr>
        <w:t>ﭬ</w:t>
      </w:r>
      <w:r w:rsidRPr="005A54D5">
        <w:rPr>
          <w:rFonts w:cs="Trad Al_Khat Deco"/>
          <w:sz w:val="22"/>
          <w:szCs w:val="22"/>
          <w:rtl/>
        </w:rPr>
        <w:t xml:space="preserve"> </w:t>
      </w:r>
      <w:r w:rsidRPr="00E373FD">
        <w:rPr>
          <w:rFonts w:cs="Trad Al_Khat Deco"/>
          <w:color w:val="FF6600"/>
          <w:sz w:val="19"/>
          <w:szCs w:val="19"/>
          <w:rtl/>
        </w:rPr>
        <w:t xml:space="preserve">عشية عرفة في الموقف اللهم لك الحمد كالذي تقول وخيرا مما نقول لك صلاتي ونسكي ومحياي ومماتي وإليك مآبي ولك رب تراثي اللهم إني أعوذ بك من شر ما تجيء به الريح وقال ليس بالقوي إسناده وروى المستغفري في الدعوات من حديثه يا علي إن أكثر دعاء من قبلي يوم عرفة أن أقول لا إله إلا الله وحده لا شريك له له الملك وله الحمد وهو على كل شيء قدير اللهم اجعل في صدري نورا وفي سمعي نورا وفي قلبي نورا اللهم اشرح لي صدري ويسر لي أمري اللهم إني أعوذ بك من وسواس الصدر وشتات الأمر وفتنة القبر وشر ما يلج في الليل وشر ما يلج في النهار وشر ما تهب به الرياح ومن شر بوائق الدهر وإسناده ضعيف وروى الطبراني في المعجم الصغير من حديث ابن عباس قال كان مما دعا به رسول الله </w:t>
      </w:r>
      <w:r w:rsidRPr="00CC42D3" w:rsidR="006F6B31">
        <w:rPr>
          <w:rFonts w:cs="Trad Al_Khat Deco" w:hint="cs"/>
          <w:color w:val="FFFF00"/>
          <w:rtl/>
        </w:rPr>
        <w:t>ﭬ</w:t>
      </w:r>
      <w:r w:rsidRPr="005A54D5">
        <w:rPr>
          <w:rFonts w:cs="Trad Al_Khat Deco"/>
          <w:sz w:val="22"/>
          <w:szCs w:val="22"/>
          <w:rtl/>
        </w:rPr>
        <w:t xml:space="preserve"> </w:t>
      </w:r>
      <w:r w:rsidRPr="00E373FD">
        <w:rPr>
          <w:rFonts w:cs="Trad Al_Khat Deco"/>
          <w:color w:val="FF6600"/>
          <w:sz w:val="19"/>
          <w:szCs w:val="19"/>
          <w:rtl/>
        </w:rPr>
        <w:t>عشية عرفة اللهم إنك ترى مكاني وتسمع كلامي وتعلم سري وعلانيتي ولا يخفى عليك شيء من أمري أنا البائس الفقير فذكر الحديث إلى قوله يا خير المسئولين ويا خير المعطين وإسناده ضعيف وباقي الدعاء من دعاء بعض السلف في بعضه ما هو مرفوع ولكن ليس مقيدا بموقف عرفة</w:t>
      </w:r>
      <w:r w:rsidRPr="00E373FD">
        <w:rPr>
          <w:rFonts w:hint="cs"/>
          <w:color w:val="FF6600"/>
          <w:sz w:val="19"/>
          <w:szCs w:val="19"/>
          <w:rtl/>
        </w:rPr>
        <w:t>.</w:t>
      </w:r>
    </w:p>
  </w:footnote>
  <w:footnote w:id="821">
    <w:p w:rsidR="00457449" w:rsidRPr="005B2373" w:rsidP="00457449">
      <w:pPr>
        <w:pStyle w:val="FootnoteText"/>
        <w:bidi/>
        <w:ind w:left="0" w:right="0"/>
        <w:rPr>
          <w:rFonts w:hint="cs"/>
          <w:color w:val="FF6600"/>
          <w:sz w:val="19"/>
          <w:szCs w:val="19"/>
          <w:rtl/>
        </w:rPr>
      </w:pPr>
      <w:r w:rsidRPr="005B2373">
        <w:rPr>
          <w:rStyle w:val="FootnoteReference"/>
          <w:color w:val="FF6600"/>
          <w:sz w:val="19"/>
          <w:szCs w:val="19"/>
        </w:rPr>
        <w:footnoteRef/>
      </w:r>
      <w:r w:rsidRPr="005B2373">
        <w:rPr>
          <w:color w:val="FF6600"/>
          <w:sz w:val="19"/>
          <w:szCs w:val="19"/>
        </w:rPr>
        <w:t xml:space="preserve"> </w:t>
      </w:r>
      <w:r w:rsidRPr="005B2373">
        <w:rPr>
          <w:rFonts w:hint="cs"/>
          <w:color w:val="FF6600"/>
          <w:sz w:val="19"/>
          <w:szCs w:val="19"/>
          <w:rtl/>
        </w:rPr>
        <w:t xml:space="preserve"> </w:t>
      </w:r>
      <w:r w:rsidRPr="005B2373">
        <w:rPr>
          <w:rFonts w:cs="Trad Al_Khat Deco"/>
          <w:color w:val="FF6600"/>
          <w:sz w:val="19"/>
          <w:szCs w:val="19"/>
          <w:rtl/>
        </w:rPr>
        <w:t>حديث نهى النبي عن وجيف الخيل وإيضاع الإبل أخرجه النسائي والحاكم وصححه من حديث أسامة بن زيد عليكم بالسكينة والوقار فإن البر ليس في إيضاع الإبل وقال الحاكم ليس البر بإيجاف الخيل والإبل وللبخاري من حديث ابن عباس فإن البر ليس بالإيضاع</w:t>
      </w:r>
      <w:r w:rsidRPr="005B2373">
        <w:rPr>
          <w:rFonts w:hint="cs"/>
          <w:color w:val="FF6600"/>
          <w:sz w:val="19"/>
          <w:szCs w:val="19"/>
          <w:rtl/>
        </w:rPr>
        <w:t>.</w:t>
      </w:r>
    </w:p>
  </w:footnote>
  <w:footnote w:id="822">
    <w:p w:rsidR="00457449" w:rsidRPr="005B2373" w:rsidP="00457449">
      <w:pPr>
        <w:pStyle w:val="FootnoteText"/>
        <w:bidi/>
        <w:ind w:left="0" w:right="0"/>
        <w:rPr>
          <w:rFonts w:hint="cs"/>
          <w:color w:val="FF6600"/>
          <w:sz w:val="19"/>
          <w:szCs w:val="19"/>
          <w:rtl/>
        </w:rPr>
      </w:pPr>
      <w:r w:rsidRPr="005B2373">
        <w:rPr>
          <w:rStyle w:val="FootnoteReference"/>
          <w:color w:val="FF6600"/>
          <w:sz w:val="19"/>
          <w:szCs w:val="19"/>
        </w:rPr>
        <w:footnoteRef/>
      </w:r>
      <w:r w:rsidRPr="005B2373">
        <w:rPr>
          <w:color w:val="FF6600"/>
          <w:sz w:val="19"/>
          <w:szCs w:val="19"/>
        </w:rPr>
        <w:t xml:space="preserve"> </w:t>
      </w:r>
      <w:r w:rsidRPr="005B2373">
        <w:rPr>
          <w:rFonts w:hint="cs"/>
          <w:color w:val="FF6600"/>
          <w:sz w:val="19"/>
          <w:szCs w:val="19"/>
          <w:rtl/>
        </w:rPr>
        <w:t xml:space="preserve"> </w:t>
      </w:r>
      <w:r w:rsidRPr="005B2373">
        <w:rPr>
          <w:rFonts w:cs="Trad Al_Khat Deco"/>
          <w:color w:val="FF6600"/>
          <w:sz w:val="19"/>
          <w:szCs w:val="19"/>
          <w:rtl/>
        </w:rPr>
        <w:t>حديث خير الأضحية الكبش أخرجه أبو داود من حديث عبادة بن الصامت والترمذي من حديث أبي أمامة قال الترمذي غريب وعفير يضعف في الحديث</w:t>
      </w:r>
      <w:r w:rsidRPr="005B2373">
        <w:rPr>
          <w:rFonts w:hint="cs"/>
          <w:color w:val="FF6600"/>
          <w:sz w:val="19"/>
          <w:szCs w:val="19"/>
          <w:rtl/>
        </w:rPr>
        <w:t>.</w:t>
      </w:r>
    </w:p>
  </w:footnote>
  <w:footnote w:id="823">
    <w:p w:rsidR="005B2373" w:rsidRPr="005B2373" w:rsidP="006F6B31">
      <w:pPr>
        <w:pStyle w:val="FootnoteText"/>
        <w:bidi/>
        <w:ind w:left="0" w:right="0"/>
        <w:rPr>
          <w:rFonts w:hint="cs"/>
          <w:rtl/>
        </w:rPr>
      </w:pPr>
      <w:r w:rsidRPr="005B2373">
        <w:rPr>
          <w:rStyle w:val="FootnoteReference"/>
          <w:color w:val="FF6600"/>
          <w:sz w:val="19"/>
          <w:szCs w:val="19"/>
        </w:rPr>
        <w:footnoteRef/>
      </w:r>
      <w:r w:rsidRPr="005B2373">
        <w:rPr>
          <w:color w:val="FF6600"/>
          <w:sz w:val="19"/>
          <w:szCs w:val="19"/>
        </w:rPr>
        <w:t xml:space="preserve"> </w:t>
      </w:r>
      <w:r w:rsidRPr="005B2373">
        <w:rPr>
          <w:rFonts w:hint="cs"/>
          <w:color w:val="FF6600"/>
          <w:sz w:val="19"/>
          <w:szCs w:val="19"/>
          <w:rtl/>
        </w:rPr>
        <w:t xml:space="preserve"> </w:t>
      </w:r>
      <w:r w:rsidRPr="005B2373">
        <w:rPr>
          <w:rFonts w:cs="Trad Al_Khat Deco"/>
          <w:color w:val="FF6600"/>
          <w:sz w:val="19"/>
          <w:szCs w:val="19"/>
          <w:rtl/>
        </w:rPr>
        <w:t>حديث الخطبة يوم النحر وهي خطبة وداع رسول الله</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5B2373">
        <w:rPr>
          <w:rFonts w:cs="Trad Al_Khat Deco"/>
          <w:color w:val="FF6600"/>
          <w:sz w:val="19"/>
          <w:szCs w:val="19"/>
          <w:rtl/>
        </w:rPr>
        <w:t>أخرجه البخاري من حديث أبي بكرة خطبنا رسول الله</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5B2373">
        <w:rPr>
          <w:rFonts w:cs="Trad Al_Khat Deco"/>
          <w:color w:val="FF6600"/>
          <w:sz w:val="19"/>
          <w:szCs w:val="19"/>
          <w:rtl/>
        </w:rPr>
        <w:t>يوم النحر وله من حديث ابن عباس خطب الناس يوم النحر وفي حديث علقمة البخاري ووصله ابن ماجه من حديث ابن عمر وقف النبي</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5B2373">
        <w:rPr>
          <w:rFonts w:cs="Trad Al_Khat Deco"/>
          <w:color w:val="FF6600"/>
          <w:sz w:val="19"/>
          <w:szCs w:val="19"/>
          <w:rtl/>
        </w:rPr>
        <w:t>يوم النحر بين الجمرات في الحجة التي حج فيها فقال أي يوم هذا الحديث وفيه ثم ودع الناس فقالوا هذه حجة الوداع</w:t>
      </w:r>
      <w:r w:rsidRPr="005B2373">
        <w:rPr>
          <w:rFonts w:hint="cs"/>
          <w:color w:val="FF6600"/>
          <w:sz w:val="19"/>
          <w:szCs w:val="19"/>
          <w:rtl/>
        </w:rPr>
        <w:t>.</w:t>
      </w:r>
    </w:p>
  </w:footnote>
  <w:footnote w:id="824">
    <w:p w:rsidR="005B2373" w:rsidRPr="005B2373" w:rsidP="006F6B31">
      <w:pPr>
        <w:pStyle w:val="FootnoteText"/>
        <w:bidi/>
        <w:ind w:left="0" w:right="0"/>
        <w:rPr>
          <w:rFonts w:hint="cs"/>
          <w:color w:val="FF6600"/>
          <w:sz w:val="19"/>
          <w:szCs w:val="19"/>
          <w:rtl/>
        </w:rPr>
      </w:pPr>
      <w:r w:rsidRPr="006F6B31">
        <w:rPr>
          <w:rStyle w:val="FootnoteReference"/>
          <w:color w:val="FF6600"/>
        </w:rPr>
        <w:footnoteRef/>
      </w:r>
      <w:r w:rsidRPr="006F6B31">
        <w:rPr>
          <w:color w:val="FF6600"/>
        </w:rPr>
        <w:t xml:space="preserve"> </w:t>
      </w:r>
      <w:r w:rsidRPr="006F6B31">
        <w:rPr>
          <w:rFonts w:hint="cs"/>
          <w:color w:val="FF6600"/>
          <w:rtl/>
        </w:rPr>
        <w:t xml:space="preserve"> </w:t>
      </w:r>
      <w:r w:rsidRPr="005B2373">
        <w:rPr>
          <w:rFonts w:cs="Trad Al_Khat Deco"/>
          <w:color w:val="FF6600"/>
          <w:sz w:val="19"/>
          <w:szCs w:val="19"/>
          <w:rtl/>
        </w:rPr>
        <w:t>حديث زيارة البيت في ليالي منى والمبيت بمنى أخرجه أبو داود في المراسيل من حديث طاوس قال أشهد أن ابن عباس قال كان رسول الله</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5B2373">
        <w:rPr>
          <w:rFonts w:cs="Trad Al_Khat Deco"/>
          <w:color w:val="FF6600"/>
          <w:sz w:val="19"/>
          <w:szCs w:val="19"/>
          <w:rtl/>
        </w:rPr>
        <w:t>يزور البيت أيام منى وفيه عمرو بن رباح ضعيف والمرسل صحيح الإسناد ولأبي داود من حديث عائشة أن النبي</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5B2373">
        <w:rPr>
          <w:rFonts w:cs="Trad Al_Khat Deco"/>
          <w:color w:val="FF6600"/>
          <w:sz w:val="19"/>
          <w:szCs w:val="19"/>
          <w:rtl/>
        </w:rPr>
        <w:t>مكث بمنى ليالي أيام التشريق</w:t>
      </w:r>
      <w:r w:rsidRPr="005B2373">
        <w:rPr>
          <w:rFonts w:hint="cs"/>
          <w:color w:val="FF6600"/>
          <w:sz w:val="19"/>
          <w:szCs w:val="19"/>
          <w:rtl/>
        </w:rPr>
        <w:t>.</w:t>
      </w:r>
    </w:p>
  </w:footnote>
  <w:footnote w:id="825">
    <w:p w:rsidR="002B28F8" w:rsidRPr="002B28F8" w:rsidP="006F6B31">
      <w:pPr>
        <w:pStyle w:val="FootnoteText"/>
        <w:bidi/>
        <w:ind w:left="0" w:right="0"/>
        <w:rPr>
          <w:rFonts w:hint="cs"/>
          <w:color w:val="FF6600"/>
          <w:sz w:val="19"/>
          <w:szCs w:val="19"/>
          <w:rtl/>
        </w:rPr>
      </w:pPr>
      <w:r w:rsidRPr="002B28F8">
        <w:rPr>
          <w:rStyle w:val="FootnoteReference"/>
          <w:color w:val="FF6600"/>
          <w:sz w:val="19"/>
          <w:szCs w:val="19"/>
        </w:rPr>
        <w:footnoteRef/>
      </w:r>
      <w:r w:rsidRPr="002B28F8">
        <w:rPr>
          <w:color w:val="FF6600"/>
          <w:sz w:val="19"/>
          <w:szCs w:val="19"/>
        </w:rPr>
        <w:t xml:space="preserve"> </w:t>
      </w:r>
      <w:r w:rsidRPr="002B28F8">
        <w:rPr>
          <w:rFonts w:hint="cs"/>
          <w:color w:val="FF6600"/>
          <w:sz w:val="19"/>
          <w:szCs w:val="19"/>
          <w:rtl/>
        </w:rPr>
        <w:t xml:space="preserve"> </w:t>
      </w:r>
      <w:r w:rsidRPr="002B28F8">
        <w:rPr>
          <w:rFonts w:cs="Trad Al_Khat Deco"/>
          <w:color w:val="FF6600"/>
          <w:sz w:val="19"/>
          <w:szCs w:val="19"/>
          <w:rtl/>
        </w:rPr>
        <w:t>حديث نزول المحصب وصلاة العصر والمغرب والعشاء به والرقود به رقدة أخرجه البخاري من حديث أنس أن النبي</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2B28F8">
        <w:rPr>
          <w:rFonts w:cs="Trad Al_Khat Deco"/>
          <w:color w:val="FF6600"/>
          <w:sz w:val="19"/>
          <w:szCs w:val="19"/>
          <w:rtl/>
        </w:rPr>
        <w:t>صلى الظهر والعصر والمغرب والعشاء بالبطحاء ثم هجع هجعة الحديث</w:t>
      </w:r>
      <w:r w:rsidRPr="002B28F8">
        <w:rPr>
          <w:rFonts w:hint="cs"/>
          <w:color w:val="FF6600"/>
          <w:sz w:val="19"/>
          <w:szCs w:val="19"/>
          <w:rtl/>
        </w:rPr>
        <w:t>.</w:t>
      </w:r>
    </w:p>
  </w:footnote>
  <w:footnote w:id="826">
    <w:p w:rsidR="00457449" w:rsidRPr="002B28F8" w:rsidP="00457449">
      <w:pPr>
        <w:pStyle w:val="FootnoteText"/>
        <w:bidi/>
        <w:ind w:left="0" w:right="0"/>
        <w:rPr>
          <w:rFonts w:hint="cs"/>
          <w:rtl/>
        </w:rPr>
      </w:pPr>
      <w:r w:rsidRPr="002B28F8">
        <w:rPr>
          <w:rStyle w:val="FootnoteReference"/>
          <w:color w:val="FF6600"/>
          <w:sz w:val="19"/>
          <w:szCs w:val="19"/>
        </w:rPr>
        <w:footnoteRef/>
      </w:r>
      <w:r w:rsidRPr="002B28F8">
        <w:rPr>
          <w:color w:val="FF6600"/>
          <w:sz w:val="19"/>
          <w:szCs w:val="19"/>
        </w:rPr>
        <w:t xml:space="preserve"> </w:t>
      </w:r>
      <w:r w:rsidRPr="002B28F8">
        <w:rPr>
          <w:rFonts w:hint="cs"/>
          <w:color w:val="FF6600"/>
          <w:sz w:val="19"/>
          <w:szCs w:val="19"/>
          <w:rtl/>
        </w:rPr>
        <w:t xml:space="preserve"> </w:t>
      </w:r>
      <w:r w:rsidRPr="002B28F8">
        <w:rPr>
          <w:rFonts w:cs="Trad Al_Khat Deco"/>
          <w:color w:val="FF6600"/>
          <w:sz w:val="19"/>
          <w:szCs w:val="19"/>
          <w:rtl/>
        </w:rPr>
        <w:t>حديث ماء زمزم لما شرب له أخرجه ابن ماجه من حديث جابر بسند ضعيف ورواه الدار قطني والحاكم في المستدرك من حديث ابن عباس قال الحاكم صحيح الإسناد إن سلم من محمد بن حبيب</w:t>
      </w:r>
      <w:r w:rsidRPr="005A54D5">
        <w:rPr>
          <w:rFonts w:cs="Trad Al_Khat Deco"/>
          <w:sz w:val="22"/>
          <w:szCs w:val="22"/>
          <w:rtl/>
        </w:rPr>
        <w:t xml:space="preserve"> </w:t>
      </w:r>
      <w:r w:rsidRPr="002B28F8">
        <w:rPr>
          <w:rFonts w:cs="Trad Al_Khat Deco"/>
          <w:color w:val="FF6600"/>
          <w:sz w:val="19"/>
          <w:szCs w:val="19"/>
          <w:rtl/>
        </w:rPr>
        <w:t>الجلارودي قال ابن القطان سلم منه فإن الخطيب قال فيه كان صدوقا قال ابن القطان لكن الراوي عنه مجهول وهو محمد بن هشام المروزي</w:t>
      </w:r>
      <w:r w:rsidRPr="002B28F8">
        <w:rPr>
          <w:rFonts w:hint="cs"/>
          <w:color w:val="FF6600"/>
          <w:sz w:val="19"/>
          <w:szCs w:val="19"/>
          <w:rtl/>
        </w:rPr>
        <w:t>.</w:t>
      </w:r>
    </w:p>
  </w:footnote>
  <w:footnote w:id="827">
    <w:p w:rsidR="00457449" w:rsidRPr="002B28F8" w:rsidP="00457449">
      <w:pPr>
        <w:pStyle w:val="FootnoteText"/>
        <w:bidi/>
        <w:ind w:left="0" w:right="0"/>
        <w:rPr>
          <w:rFonts w:hint="cs"/>
          <w:color w:val="FF6600"/>
          <w:sz w:val="19"/>
          <w:szCs w:val="19"/>
          <w:rtl/>
        </w:rPr>
      </w:pPr>
      <w:r w:rsidRPr="002B28F8">
        <w:rPr>
          <w:rStyle w:val="FootnoteReference"/>
          <w:color w:val="FF6600"/>
          <w:sz w:val="19"/>
          <w:szCs w:val="19"/>
        </w:rPr>
        <w:footnoteRef/>
      </w:r>
      <w:r w:rsidRPr="002B28F8">
        <w:rPr>
          <w:color w:val="FF6600"/>
          <w:sz w:val="19"/>
          <w:szCs w:val="19"/>
        </w:rPr>
        <w:t xml:space="preserve"> </w:t>
      </w:r>
      <w:r w:rsidRPr="002B28F8">
        <w:rPr>
          <w:rFonts w:hint="cs"/>
          <w:color w:val="FF6600"/>
          <w:sz w:val="19"/>
          <w:szCs w:val="19"/>
          <w:rtl/>
        </w:rPr>
        <w:t xml:space="preserve"> </w:t>
      </w:r>
      <w:r w:rsidRPr="002B28F8">
        <w:rPr>
          <w:rFonts w:cs="Trad Al_Khat Deco"/>
          <w:color w:val="FF6600"/>
          <w:sz w:val="19"/>
          <w:szCs w:val="19"/>
          <w:rtl/>
        </w:rPr>
        <w:t>حديث من زارني بعد وفاتي فكأنما زارني في حياتي اخرجه الطبراني والدار قطني من حديث ابن عمر</w:t>
      </w:r>
      <w:r w:rsidRPr="002B28F8">
        <w:rPr>
          <w:rFonts w:hint="cs"/>
          <w:color w:val="FF6600"/>
          <w:sz w:val="19"/>
          <w:szCs w:val="19"/>
          <w:rtl/>
        </w:rPr>
        <w:t>.</w:t>
      </w:r>
    </w:p>
  </w:footnote>
  <w:footnote w:id="828">
    <w:p w:rsidR="00457449" w:rsidRPr="002B28F8" w:rsidP="00457449">
      <w:pPr>
        <w:pStyle w:val="FootnoteText"/>
        <w:bidi/>
        <w:ind w:left="0" w:right="0"/>
        <w:rPr>
          <w:rFonts w:hint="cs"/>
          <w:color w:val="FF6600"/>
          <w:sz w:val="19"/>
          <w:szCs w:val="19"/>
          <w:rtl/>
        </w:rPr>
      </w:pPr>
      <w:r w:rsidRPr="002B28F8">
        <w:rPr>
          <w:rStyle w:val="FootnoteReference"/>
          <w:color w:val="FF6600"/>
          <w:sz w:val="19"/>
          <w:szCs w:val="19"/>
        </w:rPr>
        <w:footnoteRef/>
      </w:r>
      <w:r w:rsidRPr="002B28F8">
        <w:rPr>
          <w:color w:val="FF6600"/>
          <w:sz w:val="19"/>
          <w:szCs w:val="19"/>
        </w:rPr>
        <w:t xml:space="preserve"> </w:t>
      </w:r>
      <w:r w:rsidRPr="002B28F8">
        <w:rPr>
          <w:rFonts w:hint="cs"/>
          <w:color w:val="FF6600"/>
          <w:sz w:val="19"/>
          <w:szCs w:val="19"/>
          <w:rtl/>
        </w:rPr>
        <w:t xml:space="preserve"> </w:t>
      </w:r>
      <w:r w:rsidRPr="002B28F8">
        <w:rPr>
          <w:rFonts w:cs="Trad Al_Khat Deco"/>
          <w:color w:val="FF6600"/>
          <w:sz w:val="19"/>
          <w:szCs w:val="19"/>
          <w:rtl/>
        </w:rPr>
        <w:t>حديث من وجد سعة ولم يفد إلي فقد جفاني أخرجه ابن عدي والدار قطني في غرائب مالك وابن حبان في الضعفاء والخطيب في الرواة عن مالك في حديث ابن عمر من حج ولم يزرني فقد جفاني وذكره ابن الجوزي في الموضوعات وروى ابن النجار في تاريخ المدينة من حديث أنس ما من أحد من أمتي له سعة ثم لم يزرني فليس له عذر</w:t>
      </w:r>
      <w:r w:rsidRPr="002B28F8">
        <w:rPr>
          <w:rFonts w:hint="cs"/>
          <w:color w:val="FF6600"/>
          <w:sz w:val="19"/>
          <w:szCs w:val="19"/>
          <w:rtl/>
        </w:rPr>
        <w:t>.</w:t>
      </w:r>
    </w:p>
  </w:footnote>
  <w:footnote w:id="829">
    <w:p w:rsidR="00457449" w:rsidRPr="002B28F8" w:rsidP="00457449">
      <w:pPr>
        <w:pStyle w:val="FootnoteText"/>
        <w:bidi/>
        <w:ind w:left="0" w:right="0"/>
        <w:rPr>
          <w:rFonts w:hint="cs"/>
          <w:color w:val="FF6600"/>
          <w:rtl/>
        </w:rPr>
      </w:pPr>
      <w:r w:rsidRPr="002B28F8">
        <w:rPr>
          <w:rStyle w:val="FootnoteReference"/>
          <w:color w:val="FF6600"/>
          <w:sz w:val="19"/>
          <w:szCs w:val="19"/>
        </w:rPr>
        <w:footnoteRef/>
      </w:r>
      <w:r w:rsidRPr="002B28F8">
        <w:rPr>
          <w:color w:val="FF6600"/>
          <w:sz w:val="19"/>
          <w:szCs w:val="19"/>
        </w:rPr>
        <w:t xml:space="preserve"> </w:t>
      </w:r>
      <w:r w:rsidRPr="002B28F8">
        <w:rPr>
          <w:rFonts w:hint="cs"/>
          <w:color w:val="FF6600"/>
          <w:sz w:val="19"/>
          <w:szCs w:val="19"/>
          <w:rtl/>
        </w:rPr>
        <w:t xml:space="preserve"> </w:t>
      </w:r>
      <w:r w:rsidRPr="002B28F8">
        <w:rPr>
          <w:rFonts w:cs="Trad Al_Khat Deco"/>
          <w:color w:val="FF6600"/>
          <w:sz w:val="19"/>
          <w:szCs w:val="19"/>
          <w:rtl/>
        </w:rPr>
        <w:t>حديث من جاءني زائرا لا تهمه إلا زيارتي كان حقا على الله أن أكون له شفيعا أخرجه الطبراني من حديث ابن عمر وصححه ابن السكن</w:t>
      </w:r>
      <w:r w:rsidRPr="002B28F8">
        <w:rPr>
          <w:rFonts w:hint="cs"/>
          <w:color w:val="FF6600"/>
          <w:sz w:val="19"/>
          <w:szCs w:val="19"/>
          <w:rtl/>
        </w:rPr>
        <w:t>.</w:t>
      </w:r>
    </w:p>
  </w:footnote>
  <w:footnote w:id="830">
    <w:p w:rsidR="00457449" w:rsidRPr="004F0BF5" w:rsidP="00457449">
      <w:pPr>
        <w:pStyle w:val="FootnoteText"/>
        <w:bidi/>
        <w:ind w:left="0" w:right="0"/>
        <w:rPr>
          <w:rFonts w:hint="cs"/>
          <w:color w:val="FF6600"/>
          <w:sz w:val="19"/>
          <w:szCs w:val="19"/>
          <w:rtl/>
        </w:rPr>
      </w:pPr>
      <w:r w:rsidRPr="004F0BF5">
        <w:rPr>
          <w:rStyle w:val="FootnoteReference"/>
          <w:color w:val="FF6600"/>
          <w:sz w:val="19"/>
          <w:szCs w:val="19"/>
        </w:rPr>
        <w:footnoteRef/>
      </w:r>
      <w:r w:rsidRPr="004F0BF5">
        <w:rPr>
          <w:color w:val="FF6600"/>
          <w:sz w:val="19"/>
          <w:szCs w:val="19"/>
        </w:rPr>
        <w:t xml:space="preserve"> </w:t>
      </w:r>
      <w:r w:rsidRPr="004F0BF5">
        <w:rPr>
          <w:rFonts w:hint="cs"/>
          <w:color w:val="FF6600"/>
          <w:sz w:val="19"/>
          <w:szCs w:val="19"/>
          <w:rtl/>
        </w:rPr>
        <w:t xml:space="preserve"> </w:t>
      </w:r>
      <w:r w:rsidRPr="004F0BF5">
        <w:rPr>
          <w:rFonts w:cs="Trad Al_Khat Deco"/>
          <w:color w:val="FF6600"/>
          <w:sz w:val="19"/>
          <w:szCs w:val="19"/>
          <w:rtl/>
        </w:rPr>
        <w:t>حديث ما بين قبري ومنبري روضة من رياض الجنة ومنبري على حوضي متفق عليه من حديث أبي هريرة وعبد الله ابن زيد</w:t>
      </w:r>
      <w:r w:rsidRPr="004F0BF5">
        <w:rPr>
          <w:rFonts w:hint="cs"/>
          <w:color w:val="FF6600"/>
          <w:sz w:val="19"/>
          <w:szCs w:val="19"/>
          <w:rtl/>
        </w:rPr>
        <w:t>.</w:t>
      </w:r>
    </w:p>
  </w:footnote>
  <w:footnote w:id="831">
    <w:p w:rsidR="004F0BF5" w:rsidRPr="004F0BF5" w:rsidP="006F6B31">
      <w:pPr>
        <w:pStyle w:val="FootnoteText"/>
        <w:bidi/>
        <w:ind w:left="0" w:right="0"/>
        <w:rPr>
          <w:rFonts w:hint="cs"/>
          <w:color w:val="FF6600"/>
          <w:sz w:val="19"/>
          <w:szCs w:val="19"/>
          <w:rtl/>
        </w:rPr>
      </w:pPr>
      <w:r w:rsidRPr="004F0BF5">
        <w:rPr>
          <w:rStyle w:val="FootnoteReference"/>
          <w:color w:val="FF6600"/>
          <w:sz w:val="19"/>
          <w:szCs w:val="19"/>
        </w:rPr>
        <w:footnoteRef/>
      </w:r>
      <w:r w:rsidRPr="004F0BF5">
        <w:rPr>
          <w:color w:val="FF6600"/>
          <w:sz w:val="19"/>
          <w:szCs w:val="19"/>
        </w:rPr>
        <w:t xml:space="preserve"> </w:t>
      </w:r>
      <w:r w:rsidRPr="004F0BF5">
        <w:rPr>
          <w:rFonts w:hint="cs"/>
          <w:color w:val="FF6600"/>
          <w:sz w:val="19"/>
          <w:szCs w:val="19"/>
          <w:rtl/>
        </w:rPr>
        <w:t xml:space="preserve"> </w:t>
      </w:r>
      <w:r w:rsidRPr="004F0BF5">
        <w:rPr>
          <w:rFonts w:cs="Trad Al_Khat Deco"/>
          <w:color w:val="FF6600"/>
          <w:sz w:val="19"/>
          <w:szCs w:val="19"/>
          <w:rtl/>
        </w:rPr>
        <w:t xml:space="preserve">حديث وضعه </w:t>
      </w:r>
      <w:r w:rsidRPr="00CC42D3" w:rsidR="006F6B31">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 xml:space="preserve">يده عند الخطبة على رمانة المنبر لم أقف له على أصل وذكر محمد بن الحسن ابن زبالة في تاريخ المدينة أن طول رمانتي المنبر اللتين كان يمسكهما </w:t>
      </w:r>
      <w:r w:rsidRPr="00CC42D3" w:rsidR="006F6B31">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بيديه الكريمتين إذا جلس شبر وأصبعان</w:t>
      </w:r>
      <w:r w:rsidRPr="004F0BF5">
        <w:rPr>
          <w:rFonts w:hint="cs"/>
          <w:color w:val="FF6600"/>
          <w:sz w:val="19"/>
          <w:szCs w:val="19"/>
          <w:rtl/>
        </w:rPr>
        <w:t>.</w:t>
      </w:r>
    </w:p>
  </w:footnote>
  <w:footnote w:id="832">
    <w:p w:rsidR="00457449" w:rsidRPr="004F0BF5" w:rsidP="00457449">
      <w:pPr>
        <w:pStyle w:val="FootnoteText"/>
        <w:bidi/>
        <w:ind w:left="0" w:right="0"/>
        <w:rPr>
          <w:rFonts w:hint="cs"/>
          <w:color w:val="FF6600"/>
          <w:sz w:val="19"/>
          <w:szCs w:val="19"/>
          <w:rtl/>
        </w:rPr>
      </w:pPr>
      <w:r w:rsidRPr="004F0BF5">
        <w:rPr>
          <w:rStyle w:val="FootnoteReference"/>
          <w:color w:val="FF6600"/>
          <w:sz w:val="19"/>
          <w:szCs w:val="19"/>
        </w:rPr>
        <w:footnoteRef/>
      </w:r>
      <w:r w:rsidRPr="004F0BF5">
        <w:rPr>
          <w:color w:val="FF6600"/>
          <w:sz w:val="19"/>
          <w:szCs w:val="19"/>
        </w:rPr>
        <w:t xml:space="preserve"> </w:t>
      </w:r>
      <w:r w:rsidRPr="004F0BF5">
        <w:rPr>
          <w:rFonts w:hint="cs"/>
          <w:color w:val="FF6600"/>
          <w:sz w:val="19"/>
          <w:szCs w:val="19"/>
          <w:rtl/>
        </w:rPr>
        <w:t xml:space="preserve"> </w:t>
      </w:r>
      <w:r w:rsidRPr="004F0BF5">
        <w:rPr>
          <w:rFonts w:cs="Trad Al_Khat Deco"/>
          <w:color w:val="FF6600"/>
          <w:sz w:val="19"/>
          <w:szCs w:val="19"/>
          <w:rtl/>
        </w:rPr>
        <w:t>حديث من خرج من بيته حتى يأتي مسجد قباء ويصلي فيه كان عدل عمرة أخرجه النسائي وابن ماجه من حديث سهل بن حنيف بإسناد صحيح</w:t>
      </w:r>
      <w:r w:rsidRPr="004F0BF5">
        <w:rPr>
          <w:rFonts w:hint="cs"/>
          <w:color w:val="FF6600"/>
          <w:sz w:val="19"/>
          <w:szCs w:val="19"/>
          <w:rtl/>
        </w:rPr>
        <w:t>.</w:t>
      </w:r>
    </w:p>
  </w:footnote>
  <w:footnote w:id="833">
    <w:p w:rsidR="004F0BF5" w:rsidRPr="004F0BF5" w:rsidP="00D25CA3">
      <w:pPr>
        <w:pStyle w:val="FootnoteText"/>
        <w:bidi/>
        <w:ind w:left="0" w:right="0"/>
        <w:rPr>
          <w:rFonts w:hint="cs"/>
          <w:color w:val="FF6600"/>
          <w:sz w:val="19"/>
          <w:szCs w:val="19"/>
          <w:rtl/>
        </w:rPr>
      </w:pPr>
      <w:r w:rsidRPr="004F0BF5">
        <w:rPr>
          <w:rStyle w:val="FootnoteReference"/>
          <w:color w:val="FF6600"/>
          <w:sz w:val="19"/>
          <w:szCs w:val="19"/>
        </w:rPr>
        <w:footnoteRef/>
      </w:r>
      <w:r w:rsidRPr="004F0BF5">
        <w:rPr>
          <w:color w:val="FF6600"/>
          <w:sz w:val="19"/>
          <w:szCs w:val="19"/>
        </w:rPr>
        <w:t xml:space="preserve"> </w:t>
      </w:r>
      <w:r w:rsidRPr="004F0BF5">
        <w:rPr>
          <w:rFonts w:hint="cs"/>
          <w:color w:val="FF6600"/>
          <w:sz w:val="19"/>
          <w:szCs w:val="19"/>
          <w:rtl/>
        </w:rPr>
        <w:t xml:space="preserve"> </w:t>
      </w:r>
      <w:r w:rsidRPr="004F0BF5">
        <w:rPr>
          <w:rFonts w:cs="Trad Al_Khat Deco"/>
          <w:color w:val="FF6600"/>
          <w:sz w:val="19"/>
          <w:szCs w:val="19"/>
          <w:rtl/>
        </w:rPr>
        <w:t xml:space="preserve">حديث </w:t>
      </w:r>
      <w:r w:rsidR="00D25CA3">
        <w:rPr>
          <w:rFonts w:cs="Trad Al_Khat Deco" w:hint="cs"/>
          <w:color w:val="FF6600"/>
          <w:sz w:val="19"/>
          <w:szCs w:val="19"/>
          <w:rtl/>
        </w:rPr>
        <w:t>أ</w:t>
      </w:r>
      <w:r w:rsidRPr="004F0BF5">
        <w:rPr>
          <w:rFonts w:cs="Trad Al_Khat Deco"/>
          <w:color w:val="FF6600"/>
          <w:sz w:val="19"/>
          <w:szCs w:val="19"/>
          <w:rtl/>
        </w:rPr>
        <w:t>ن النبي</w:t>
      </w:r>
      <w:r w:rsidRPr="005A54D5">
        <w:rPr>
          <w:rFonts w:cs="Trad Al_Khat Deco"/>
          <w:sz w:val="22"/>
          <w:szCs w:val="22"/>
          <w:rtl/>
        </w:rPr>
        <w:t xml:space="preserve"> </w:t>
      </w:r>
      <w:r w:rsidRPr="00CC42D3" w:rsidR="006F6B31">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تفل في بئر أريس لم أقف له على أصل وإنما ورد أنه تفل في بئر البصة وبئر غرس كما سيأتي عند ذكرها</w:t>
      </w:r>
      <w:r w:rsidRPr="004F0BF5">
        <w:rPr>
          <w:rFonts w:hint="cs"/>
          <w:color w:val="FF6600"/>
          <w:sz w:val="19"/>
          <w:szCs w:val="19"/>
          <w:rtl/>
        </w:rPr>
        <w:t>.</w:t>
      </w:r>
    </w:p>
  </w:footnote>
  <w:footnote w:id="834">
    <w:p w:rsidR="004F0BF5" w:rsidRPr="004F0BF5" w:rsidP="00D4380D">
      <w:pPr>
        <w:pStyle w:val="FootnoteText"/>
        <w:bidi/>
        <w:ind w:left="0" w:right="0"/>
        <w:rPr>
          <w:rFonts w:hint="cs"/>
          <w:rtl/>
        </w:rPr>
      </w:pPr>
      <w:r w:rsidRPr="004F0BF5">
        <w:rPr>
          <w:rStyle w:val="FootnoteReference"/>
          <w:color w:val="FF6600"/>
          <w:sz w:val="19"/>
          <w:szCs w:val="19"/>
        </w:rPr>
        <w:footnoteRef/>
      </w:r>
      <w:r w:rsidRPr="004F0BF5">
        <w:rPr>
          <w:color w:val="FF6600"/>
          <w:sz w:val="19"/>
          <w:szCs w:val="19"/>
        </w:rPr>
        <w:t xml:space="preserve"> </w:t>
      </w:r>
      <w:r w:rsidRPr="004F0BF5">
        <w:rPr>
          <w:rFonts w:hint="cs"/>
          <w:color w:val="FF6600"/>
          <w:sz w:val="19"/>
          <w:szCs w:val="19"/>
          <w:rtl/>
        </w:rPr>
        <w:t xml:space="preserve"> </w:t>
      </w:r>
      <w:r w:rsidRPr="004F0BF5">
        <w:rPr>
          <w:rFonts w:cs="Trad Al_Khat Deco"/>
          <w:color w:val="FF6600"/>
          <w:sz w:val="19"/>
          <w:szCs w:val="19"/>
          <w:rtl/>
        </w:rPr>
        <w:t>حديث الآبار التي كان النبي</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يتوضأ ويغتسل ويشرب منها وهي سبعة آبار قلت وهي بئر أريس وبئر حا وبئر رومة وبئر غرس وبئر بضاعة وبئر البصة وبئر السقيا أو العهن أو بئر جمل فحديث بئر أريس رواه مسلم من حديث أبي موسى الأشعري في حديث فيه حتى دخل بئر أريس قال فجلست عند بابها وبابها من حديد حتى قضى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حاجته وتوضأ الحديث وحديث بئر حا متفق عليه من حديث أنس قال كان أبو طلحة أكثر أنصاري بالمدينة نخلا وكان أحب أمواله إليه بئر حال وكانت مستتقبلة المسجد وكان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يدخلها ويشرب من ماء فيها طيب الحديث وحديث بئر رومة رواه الترمذي والنسائي من حديث عثمان أنه قال أنشدكم الله والإسلام هل تعلمون أن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قدم المدينة وليس بها ماء يستعذب غير بئر رومة فقال من يشتري بئر رومة ويجعل دلوه مع دلاء المسلمين الحديث قال الترمذي حديث حسن وفي رواية لهما هل تعلمون أن رومة لم يكن يشرب منها أحد إلا بالثمن فابتعتها فجعلتها للغني والفقير وابن السبيل الحديث وقال حسن صحيح وروى البغوي والطبراني من حديث بشير الأسلمي قال لما قدم المهاجرون المدينة استنكروا الماء وكانت لرجل من بني غفار عين يقال لها رومة وكان يبيع منها القربة بمد الحديث وحديث بئر غرس رواه ابن حبان في الثقات من حديث أنس أنه قال ائتوني بماء من بئر غرس فإني رأيت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يشرب منها ويتوضأ ولابن ماجه بإسناد جيد مرفوعا إذا أنا مت فاغسلوني بسبع قرب من بئري بئر غرس وروينا في تاريخ المدينة لابن النجار بإسناد ضعيف مرسلا أن النبي</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توضأ منها وبزق فيها وغسل منها حين توفي وحديث بئر بضاعة رواه أصحاب السنن من حديث أبي سعيد الخدري أنه قيل لرسول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أنتوضأ من بئر بضاعة وفي رواية أنه يستقى لك من بئر بضاعة الحديث قال يحيى بن معين إسناده جيد وقال الترمذي حسن وللطبراني من حديث أبي أسيد بصق النبي</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في بئر بضاعة ورويناه أيضا في تاريخ ابن النجار من حديث سهل بن سعد وحديث بئر البصة رواه ابن عدي من حديث أبي سعيد الخدري أن النبي</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جاءه يوما فقال هل عندكم من سدر أغسل به رأسي فإن اليوم الجمعة قال نعم فأخرج له سدرا وخرج معه إلى البصة فغسل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رأسه وصب غسالة رأسه ومراق شعره في البصة وفيه محمد بن الحسن بن زبالة ضعيف وحديث بئر السقيا رواه أبو داود من حديث عائشة أن النبي</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كان يستعذب له من بيوت السقيا زاد البزار في مسنده أو من بئر السقيا ولأحمد من حديث علي خرجنا مع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حتى إذا كنا بالسقيا التي كانت لسعد بن أبي وقاص قال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ائتوني بوضوء فلما توضأ قام الحديث وأما بئر جمل ففي الصحيحين من حديث أبي الجهم أقبل رسول الله</w:t>
      </w:r>
      <w:r w:rsidRPr="005A54D5">
        <w:rPr>
          <w:rFonts w:cs="Trad Al_Khat Deco"/>
          <w:sz w:val="22"/>
          <w:szCs w:val="22"/>
          <w:rtl/>
        </w:rPr>
        <w:t xml:space="preserve">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 xml:space="preserve">نحو بئر جمل الحديث وصله البخاري وعلقه مسلم والمشهور أن الآثار بالمدينة سبعة وقد روى الدارمي من حديث عائشة أن النبي </w:t>
      </w:r>
      <w:r w:rsidRPr="00CC42D3" w:rsidR="00D4380D">
        <w:rPr>
          <w:rFonts w:cs="Trad Al_Khat Deco" w:hint="cs"/>
          <w:color w:val="FFFF00"/>
          <w:rtl/>
        </w:rPr>
        <w:t>ﭬ</w:t>
      </w:r>
      <w:r w:rsidRPr="005A54D5">
        <w:rPr>
          <w:rFonts w:cs="Trad Al_Khat Deco"/>
          <w:sz w:val="22"/>
          <w:szCs w:val="22"/>
          <w:rtl/>
        </w:rPr>
        <w:t xml:space="preserve"> </w:t>
      </w:r>
      <w:r w:rsidRPr="004F0BF5">
        <w:rPr>
          <w:rFonts w:cs="Trad Al_Khat Deco"/>
          <w:color w:val="FF6600"/>
          <w:sz w:val="19"/>
          <w:szCs w:val="19"/>
          <w:rtl/>
        </w:rPr>
        <w:t>قال في مرضه صبوا علي سبع قرب من آبار شتى الحديث وهو عند البخاري دون قوله من آبار شتى</w:t>
      </w:r>
      <w:r w:rsidRPr="004F0BF5">
        <w:rPr>
          <w:rFonts w:hint="cs"/>
          <w:color w:val="FF6600"/>
          <w:sz w:val="19"/>
          <w:szCs w:val="19"/>
          <w:rtl/>
        </w:rPr>
        <w:t>.</w:t>
      </w:r>
    </w:p>
  </w:footnote>
  <w:footnote w:id="835">
    <w:p w:rsidR="00457449" w:rsidRPr="00066024" w:rsidP="00457449">
      <w:pPr>
        <w:pStyle w:val="FootnoteText"/>
        <w:bidi/>
        <w:ind w:left="0" w:right="0"/>
        <w:rPr>
          <w:rFonts w:hint="cs"/>
          <w:color w:val="FF6600"/>
          <w:sz w:val="19"/>
          <w:szCs w:val="19"/>
          <w:rtl/>
        </w:rPr>
      </w:pPr>
      <w:r w:rsidRPr="00066024">
        <w:rPr>
          <w:rStyle w:val="FootnoteReference"/>
          <w:color w:val="FF6600"/>
          <w:sz w:val="19"/>
          <w:szCs w:val="19"/>
        </w:rPr>
        <w:footnoteRef/>
      </w:r>
      <w:r w:rsidRPr="00066024">
        <w:rPr>
          <w:color w:val="FF6600"/>
          <w:sz w:val="19"/>
          <w:szCs w:val="19"/>
        </w:rPr>
        <w:t xml:space="preserve"> </w:t>
      </w:r>
      <w:r w:rsidRPr="00066024">
        <w:rPr>
          <w:rFonts w:hint="cs"/>
          <w:color w:val="FF6600"/>
          <w:sz w:val="19"/>
          <w:szCs w:val="19"/>
          <w:rtl/>
        </w:rPr>
        <w:t xml:space="preserve"> </w:t>
      </w:r>
      <w:r w:rsidRPr="00066024">
        <w:rPr>
          <w:rFonts w:cs="Trad Al_Khat Deco"/>
          <w:color w:val="FF6600"/>
          <w:sz w:val="19"/>
          <w:szCs w:val="19"/>
          <w:rtl/>
        </w:rPr>
        <w:t>حديث لا يصبر على لأوائها وشدتها أحد إلا كنت له شفيعا يوم القيامة تقدم في الباب قبله</w:t>
      </w:r>
      <w:r w:rsidRPr="00066024">
        <w:rPr>
          <w:rFonts w:hint="cs"/>
          <w:color w:val="FF6600"/>
          <w:sz w:val="19"/>
          <w:szCs w:val="19"/>
          <w:rtl/>
        </w:rPr>
        <w:t>.</w:t>
      </w:r>
    </w:p>
  </w:footnote>
  <w:footnote w:id="836">
    <w:p w:rsidR="00457449" w:rsidRPr="00066024" w:rsidP="00457449">
      <w:pPr>
        <w:pStyle w:val="FootnoteText"/>
        <w:bidi/>
        <w:ind w:left="0" w:right="0"/>
        <w:rPr>
          <w:rFonts w:hint="cs"/>
          <w:color w:val="FF6600"/>
          <w:sz w:val="19"/>
          <w:szCs w:val="19"/>
          <w:rtl/>
        </w:rPr>
      </w:pPr>
      <w:r w:rsidRPr="00066024">
        <w:rPr>
          <w:rStyle w:val="FootnoteReference"/>
          <w:color w:val="FF6600"/>
          <w:sz w:val="19"/>
          <w:szCs w:val="19"/>
        </w:rPr>
        <w:footnoteRef/>
      </w:r>
      <w:r w:rsidRPr="00066024">
        <w:rPr>
          <w:color w:val="FF6600"/>
          <w:sz w:val="19"/>
          <w:szCs w:val="19"/>
        </w:rPr>
        <w:t xml:space="preserve"> </w:t>
      </w:r>
      <w:r w:rsidRPr="00066024">
        <w:rPr>
          <w:rFonts w:hint="cs"/>
          <w:color w:val="FF6600"/>
          <w:sz w:val="19"/>
          <w:szCs w:val="19"/>
          <w:rtl/>
        </w:rPr>
        <w:t xml:space="preserve"> </w:t>
      </w:r>
      <w:r w:rsidRPr="00066024">
        <w:rPr>
          <w:rFonts w:cs="Trad Al_Khat Deco"/>
          <w:color w:val="FF6600"/>
          <w:sz w:val="19"/>
          <w:szCs w:val="19"/>
          <w:rtl/>
        </w:rPr>
        <w:t>حديث من استطاع أن يموت بالمدينة فليمت بها الحديث تقدم في الباب قبله</w:t>
      </w:r>
      <w:r w:rsidRPr="00066024">
        <w:rPr>
          <w:rFonts w:hint="cs"/>
          <w:color w:val="FF6600"/>
          <w:sz w:val="19"/>
          <w:szCs w:val="19"/>
          <w:rtl/>
        </w:rPr>
        <w:t>.</w:t>
      </w:r>
    </w:p>
  </w:footnote>
  <w:footnote w:id="837">
    <w:p w:rsidR="00457449" w:rsidRPr="00D4380D" w:rsidP="00457449">
      <w:pPr>
        <w:pStyle w:val="FootnoteText"/>
        <w:bidi/>
        <w:ind w:left="0" w:right="0"/>
        <w:rPr>
          <w:rFonts w:hint="cs"/>
          <w:rtl/>
        </w:rPr>
      </w:pPr>
      <w:r w:rsidRPr="00D4380D">
        <w:rPr>
          <w:rStyle w:val="FootnoteReference"/>
          <w:color w:val="FF6600"/>
          <w:sz w:val="19"/>
          <w:szCs w:val="19"/>
        </w:rPr>
        <w:footnoteRef/>
      </w:r>
      <w:r w:rsidRPr="00D4380D">
        <w:rPr>
          <w:color w:val="FF6600"/>
          <w:sz w:val="19"/>
          <w:szCs w:val="19"/>
        </w:rPr>
        <w:t xml:space="preserve"> </w:t>
      </w:r>
      <w:r w:rsidRPr="00D4380D">
        <w:rPr>
          <w:rFonts w:hint="cs"/>
          <w:color w:val="FF6600"/>
          <w:sz w:val="19"/>
          <w:szCs w:val="19"/>
          <w:rtl/>
        </w:rPr>
        <w:t xml:space="preserve"> </w:t>
      </w:r>
      <w:r w:rsidRPr="00D4380D">
        <w:rPr>
          <w:rFonts w:cs="Trad Al_Khat Deco"/>
          <w:color w:val="FF6600"/>
          <w:sz w:val="19"/>
          <w:szCs w:val="19"/>
          <w:rtl/>
        </w:rPr>
        <w:t>حديث كان النبي</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D4380D">
        <w:rPr>
          <w:rFonts w:cs="Trad Al_Khat Deco"/>
          <w:color w:val="FF6600"/>
          <w:sz w:val="19"/>
          <w:szCs w:val="19"/>
          <w:rtl/>
        </w:rPr>
        <w:t>إذا قفل من غزو أو حج أو عمرة يكبر على كل شرف من الأرض الحديث متفق عليه من حديث ابن عمر وما زاده في آخره في بعض الروايات من قوله وكل شيء هالك إلا وجهه له الحكم وإليه ترجعون رواه المحاملي في الدعاء بإسناد جيد</w:t>
      </w:r>
      <w:r w:rsidRPr="00D4380D">
        <w:rPr>
          <w:rFonts w:hint="cs"/>
          <w:color w:val="FF6600"/>
          <w:sz w:val="19"/>
          <w:szCs w:val="19"/>
          <w:rtl/>
        </w:rPr>
        <w:t>.</w:t>
      </w:r>
    </w:p>
  </w:footnote>
  <w:footnote w:id="838">
    <w:p w:rsidR="00D4380D" w:rsidRPr="00D4380D" w:rsidP="00D4380D">
      <w:pPr>
        <w:pStyle w:val="FootnoteText"/>
        <w:bidi/>
        <w:ind w:left="0" w:right="0"/>
        <w:rPr>
          <w:rFonts w:hint="cs"/>
          <w:rtl/>
        </w:rPr>
      </w:pPr>
      <w:r w:rsidRPr="00D4380D">
        <w:rPr>
          <w:rStyle w:val="FootnoteReference"/>
          <w:color w:val="FF6600"/>
          <w:sz w:val="19"/>
          <w:szCs w:val="19"/>
        </w:rPr>
        <w:footnoteRef/>
      </w:r>
      <w:r w:rsidRPr="00D4380D">
        <w:rPr>
          <w:color w:val="FF6600"/>
          <w:sz w:val="19"/>
          <w:szCs w:val="19"/>
        </w:rPr>
        <w:t xml:space="preserve"> </w:t>
      </w:r>
      <w:r w:rsidRPr="00D4380D">
        <w:rPr>
          <w:rFonts w:hint="cs"/>
          <w:color w:val="FF6600"/>
          <w:sz w:val="19"/>
          <w:szCs w:val="19"/>
          <w:rtl/>
        </w:rPr>
        <w:t xml:space="preserve"> </w:t>
      </w:r>
      <w:r w:rsidRPr="00D4380D">
        <w:rPr>
          <w:rFonts w:cs="Trad Al_Khat Deco"/>
          <w:color w:val="FF6600"/>
          <w:sz w:val="19"/>
          <w:szCs w:val="19"/>
          <w:rtl/>
        </w:rPr>
        <w:t>حديث إرسال المسافر إلى أهل بيته من يخبرهم بقدومه كيلا يقدم عليهم بغتة لم أجد فيه ذكر الإرسال وفي الصحيحين من حديث جابر كنا مع رسول الله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D4380D">
        <w:rPr>
          <w:rFonts w:cs="Trad Al_Khat Deco"/>
          <w:color w:val="FF6600"/>
          <w:sz w:val="19"/>
          <w:szCs w:val="19"/>
          <w:rtl/>
        </w:rPr>
        <w:t>في غزاة فلما قدمنا المدينة ذهبنا لندخل فقالوا أمهلوا حتى ندخل ليلا أن عشاء كي تمتشط الشعثة وتستحد المغيبة</w:t>
      </w:r>
      <w:r w:rsidRPr="00D4380D">
        <w:rPr>
          <w:rFonts w:hint="cs"/>
          <w:color w:val="FF6600"/>
          <w:sz w:val="19"/>
          <w:szCs w:val="19"/>
          <w:rtl/>
        </w:rPr>
        <w:t>.</w:t>
      </w:r>
    </w:p>
  </w:footnote>
  <w:footnote w:id="839">
    <w:p w:rsidR="00D4380D" w:rsidRPr="00D4380D" w:rsidP="00D4380D">
      <w:pPr>
        <w:pStyle w:val="FootnoteText"/>
        <w:bidi/>
        <w:ind w:left="0" w:right="0"/>
        <w:rPr>
          <w:rFonts w:hint="cs"/>
          <w:color w:val="FF6600"/>
          <w:sz w:val="19"/>
          <w:szCs w:val="19"/>
          <w:rtl/>
        </w:rPr>
      </w:pPr>
      <w:r w:rsidRPr="00D4380D">
        <w:rPr>
          <w:rStyle w:val="FootnoteReference"/>
          <w:color w:val="FF6600"/>
          <w:sz w:val="19"/>
          <w:szCs w:val="19"/>
        </w:rPr>
        <w:footnoteRef/>
      </w:r>
      <w:r w:rsidRPr="00D4380D">
        <w:rPr>
          <w:color w:val="FF6600"/>
          <w:sz w:val="19"/>
          <w:szCs w:val="19"/>
        </w:rPr>
        <w:t xml:space="preserve"> </w:t>
      </w:r>
      <w:r w:rsidRPr="00D4380D">
        <w:rPr>
          <w:rFonts w:hint="cs"/>
          <w:color w:val="FF6600"/>
          <w:sz w:val="19"/>
          <w:szCs w:val="19"/>
          <w:rtl/>
        </w:rPr>
        <w:t xml:space="preserve"> </w:t>
      </w:r>
      <w:r w:rsidRPr="00D4380D">
        <w:rPr>
          <w:rFonts w:cs="Trad Al_Khat Deco"/>
          <w:color w:val="FF6600"/>
          <w:sz w:val="19"/>
          <w:szCs w:val="19"/>
          <w:rtl/>
        </w:rPr>
        <w:t>حديث صلاة ركعتين في المسجد عند القدوم من السفر تقدم في الصلاة</w:t>
      </w:r>
      <w:r w:rsidRPr="00D4380D">
        <w:rPr>
          <w:rFonts w:hint="cs"/>
          <w:color w:val="FF6600"/>
          <w:sz w:val="19"/>
          <w:szCs w:val="19"/>
          <w:rtl/>
        </w:rPr>
        <w:t>.</w:t>
      </w:r>
    </w:p>
  </w:footnote>
  <w:footnote w:id="840">
    <w:p w:rsidR="00457449" w:rsidRPr="00D4380D" w:rsidP="00457449">
      <w:pPr>
        <w:pStyle w:val="FootnoteText"/>
        <w:bidi/>
        <w:ind w:left="0" w:right="0"/>
        <w:rPr>
          <w:rFonts w:hint="cs"/>
          <w:color w:val="FF6600"/>
          <w:sz w:val="19"/>
          <w:szCs w:val="19"/>
          <w:rtl/>
        </w:rPr>
      </w:pPr>
      <w:r w:rsidRPr="00D4380D">
        <w:rPr>
          <w:rStyle w:val="FootnoteReference"/>
          <w:color w:val="FF6600"/>
          <w:sz w:val="19"/>
          <w:szCs w:val="19"/>
        </w:rPr>
        <w:footnoteRef/>
      </w:r>
      <w:r w:rsidRPr="00D4380D">
        <w:rPr>
          <w:color w:val="FF6600"/>
          <w:sz w:val="19"/>
          <w:szCs w:val="19"/>
        </w:rPr>
        <w:t xml:space="preserve"> </w:t>
      </w:r>
      <w:r w:rsidRPr="00D4380D">
        <w:rPr>
          <w:rFonts w:hint="cs"/>
          <w:color w:val="FF6600"/>
          <w:sz w:val="19"/>
          <w:szCs w:val="19"/>
          <w:rtl/>
        </w:rPr>
        <w:t xml:space="preserve"> </w:t>
      </w:r>
      <w:r w:rsidRPr="00D4380D">
        <w:rPr>
          <w:rFonts w:cs="Trad Al_Khat Deco"/>
          <w:color w:val="FF6600"/>
          <w:sz w:val="19"/>
          <w:szCs w:val="19"/>
          <w:rtl/>
        </w:rPr>
        <w:t>حديث إذا كان في آخر الزمان خرج الناس للحج أربعة أصناف سلاطينهم للنزهة وأغنياؤهم للتجارة وفقراؤهم للسؤال وقراؤهم للسمعة أخرجه الخطيب من حديث أنس بإسناد مجهول وليس فيه ذكر السلاطين ورواه أبو عثمان الصابوني في كتاب المائتين فقال تحج أغنياء أمتي للنزهة وأوساطهم للتجارة وفقراؤهم للمسألة وقراؤهم للرياء والسمعة</w:t>
      </w:r>
      <w:r w:rsidRPr="00D4380D">
        <w:rPr>
          <w:rFonts w:hint="cs"/>
          <w:color w:val="FF6600"/>
          <w:sz w:val="19"/>
          <w:szCs w:val="19"/>
          <w:rtl/>
        </w:rPr>
        <w:t>.</w:t>
      </w:r>
    </w:p>
  </w:footnote>
  <w:footnote w:id="841">
    <w:p w:rsidR="00457449" w:rsidRPr="00D4380D" w:rsidP="00457449">
      <w:pPr>
        <w:pStyle w:val="FootnoteText"/>
        <w:bidi/>
        <w:ind w:left="0" w:right="0"/>
        <w:rPr>
          <w:rFonts w:hint="cs"/>
          <w:color w:val="FF6600"/>
          <w:sz w:val="19"/>
          <w:szCs w:val="19"/>
          <w:rtl/>
        </w:rPr>
      </w:pPr>
      <w:r w:rsidRPr="00D4380D">
        <w:rPr>
          <w:rStyle w:val="FootnoteReference"/>
          <w:color w:val="FF6600"/>
          <w:sz w:val="19"/>
          <w:szCs w:val="19"/>
        </w:rPr>
        <w:footnoteRef/>
      </w:r>
      <w:r w:rsidRPr="00D4380D">
        <w:rPr>
          <w:color w:val="FF6600"/>
          <w:sz w:val="19"/>
          <w:szCs w:val="19"/>
        </w:rPr>
        <w:t xml:space="preserve"> </w:t>
      </w:r>
      <w:r w:rsidRPr="00D4380D">
        <w:rPr>
          <w:rFonts w:hint="cs"/>
          <w:color w:val="FF6600"/>
          <w:sz w:val="19"/>
          <w:szCs w:val="19"/>
          <w:rtl/>
        </w:rPr>
        <w:t xml:space="preserve"> </w:t>
      </w:r>
      <w:r w:rsidRPr="00D4380D">
        <w:rPr>
          <w:rFonts w:cs="Trad Al_Khat Deco"/>
          <w:color w:val="FF6600"/>
          <w:sz w:val="19"/>
          <w:szCs w:val="19"/>
          <w:rtl/>
        </w:rPr>
        <w:t>حديث يدخل بالحجة الواحدة ثلاثة الجنة الموصى بها والمنفذ لها ومن حج بها عن أخيه أخرجه البيهقي من حديث جابر بسند ضعيف</w:t>
      </w:r>
      <w:r w:rsidRPr="00D4380D">
        <w:rPr>
          <w:rFonts w:hint="cs"/>
          <w:color w:val="FF6600"/>
          <w:sz w:val="19"/>
          <w:szCs w:val="19"/>
          <w:rtl/>
        </w:rPr>
        <w:t>.</w:t>
      </w:r>
    </w:p>
  </w:footnote>
  <w:footnote w:id="842">
    <w:p w:rsidR="00457449" w:rsidRPr="00CD302D" w:rsidP="00457449">
      <w:pPr>
        <w:pStyle w:val="FootnoteText"/>
        <w:bidi/>
        <w:ind w:left="0" w:right="0"/>
        <w:rPr>
          <w:rFonts w:hint="cs"/>
          <w:color w:val="FF6600"/>
          <w:sz w:val="19"/>
          <w:szCs w:val="19"/>
          <w:rtl/>
        </w:rPr>
      </w:pPr>
      <w:r w:rsidRPr="00CD302D">
        <w:rPr>
          <w:rStyle w:val="FootnoteReference"/>
          <w:color w:val="FF6600"/>
          <w:sz w:val="19"/>
          <w:szCs w:val="19"/>
        </w:rPr>
        <w:footnoteRef/>
      </w:r>
      <w:r w:rsidRPr="00CD302D">
        <w:rPr>
          <w:color w:val="FF6600"/>
          <w:sz w:val="19"/>
          <w:szCs w:val="19"/>
        </w:rPr>
        <w:t xml:space="preserve"> </w:t>
      </w:r>
      <w:r w:rsidRPr="00CD302D">
        <w:rPr>
          <w:rFonts w:hint="cs"/>
          <w:color w:val="FF6600"/>
          <w:sz w:val="19"/>
          <w:szCs w:val="19"/>
          <w:rtl/>
        </w:rPr>
        <w:t xml:space="preserve"> </w:t>
      </w:r>
      <w:r w:rsidRPr="00CD302D">
        <w:rPr>
          <w:rFonts w:cs="Trad Al_Khat Deco"/>
          <w:color w:val="FF6600"/>
          <w:sz w:val="19"/>
          <w:szCs w:val="19"/>
          <w:rtl/>
        </w:rPr>
        <w:t>حديث مثل الذي يغزو ويأخذ أجرا مثل أم موسى ترضع ولدها وتأخذ أجرها أخرجه ابن عدي من حديث معاذ وقال مستقيم الإسناد منكر المتن</w:t>
      </w:r>
      <w:r w:rsidRPr="00CD302D">
        <w:rPr>
          <w:rFonts w:hint="cs"/>
          <w:color w:val="FF6600"/>
          <w:sz w:val="19"/>
          <w:szCs w:val="19"/>
          <w:rtl/>
        </w:rPr>
        <w:t>.</w:t>
      </w:r>
    </w:p>
  </w:footnote>
  <w:footnote w:id="843">
    <w:p w:rsidR="00457449" w:rsidRPr="00CD302D" w:rsidP="00457449">
      <w:pPr>
        <w:pStyle w:val="FootnoteText"/>
        <w:bidi/>
        <w:ind w:left="0" w:right="0"/>
        <w:rPr>
          <w:rFonts w:hint="cs"/>
          <w:color w:val="FF6600"/>
          <w:sz w:val="19"/>
          <w:szCs w:val="19"/>
          <w:rtl/>
        </w:rPr>
      </w:pPr>
      <w:r w:rsidRPr="00CD302D">
        <w:rPr>
          <w:rStyle w:val="FootnoteReference"/>
          <w:color w:val="FF6600"/>
          <w:sz w:val="19"/>
          <w:szCs w:val="19"/>
        </w:rPr>
        <w:footnoteRef/>
      </w:r>
      <w:r w:rsidRPr="00CD302D">
        <w:rPr>
          <w:color w:val="FF6600"/>
          <w:sz w:val="19"/>
          <w:szCs w:val="19"/>
        </w:rPr>
        <w:t xml:space="preserve"> </w:t>
      </w:r>
      <w:r w:rsidRPr="00CD302D">
        <w:rPr>
          <w:rFonts w:hint="cs"/>
          <w:color w:val="FF6600"/>
          <w:sz w:val="19"/>
          <w:szCs w:val="19"/>
          <w:rtl/>
        </w:rPr>
        <w:t xml:space="preserve"> </w:t>
      </w:r>
      <w:r w:rsidRPr="00CD302D">
        <w:rPr>
          <w:rFonts w:cs="Trad Al_Khat Deco"/>
          <w:color w:val="FF6600"/>
          <w:sz w:val="19"/>
          <w:szCs w:val="19"/>
          <w:rtl/>
        </w:rPr>
        <w:t>حديث الحج المبرور ليس له جزاء إلا الجنة فقيل له ما بر الحج قال طيب الكلام وإطعام الطعام أخرجه أحمد من حديث جابر بإسناد لين ورواه الحاكم مختصرا وقال صحيح الإسناد</w:t>
      </w:r>
      <w:r w:rsidRPr="00CD302D">
        <w:rPr>
          <w:rFonts w:hint="cs"/>
          <w:color w:val="FF6600"/>
          <w:sz w:val="19"/>
          <w:szCs w:val="19"/>
          <w:rtl/>
        </w:rPr>
        <w:t>.</w:t>
      </w:r>
    </w:p>
  </w:footnote>
  <w:footnote w:id="844">
    <w:p w:rsidR="00F87B63" w:rsidRPr="00F87B63" w:rsidP="00F87B63">
      <w:pPr>
        <w:pStyle w:val="FootnoteText"/>
        <w:bidi/>
        <w:ind w:left="0" w:right="0"/>
        <w:rPr>
          <w:rFonts w:hint="cs"/>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حج رسول الله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87B63">
        <w:rPr>
          <w:rFonts w:cs="Trad Al_Khat Deco"/>
          <w:color w:val="FF6600"/>
          <w:sz w:val="19"/>
          <w:szCs w:val="19"/>
          <w:rtl/>
        </w:rPr>
        <w:t>على راحلته وكان تحته رجل رث وقطيفة خلقة قيمتها أربعة دراهم أخرجه الترمذي في الشمائل وابن ماجه من حديث أنس بسند ضعيف</w:t>
      </w:r>
      <w:r w:rsidRPr="00F87B63">
        <w:rPr>
          <w:rFonts w:hint="cs"/>
          <w:color w:val="FF6600"/>
          <w:sz w:val="19"/>
          <w:szCs w:val="19"/>
          <w:rtl/>
        </w:rPr>
        <w:t>.</w:t>
      </w:r>
    </w:p>
  </w:footnote>
  <w:footnote w:id="845">
    <w:p w:rsidR="00457449" w:rsidRPr="00F87B63" w:rsidP="00457449">
      <w:pPr>
        <w:pStyle w:val="FootnoteText"/>
        <w:bidi/>
        <w:ind w:left="0" w:right="0"/>
        <w:rPr>
          <w:rFonts w:hint="cs"/>
          <w:color w:val="FF6600"/>
          <w:sz w:val="19"/>
          <w:szCs w:val="19"/>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طوافه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87B63">
        <w:rPr>
          <w:rFonts w:cs="Trad Al_Khat Deco"/>
          <w:color w:val="FF6600"/>
          <w:sz w:val="19"/>
          <w:szCs w:val="19"/>
          <w:rtl/>
        </w:rPr>
        <w:t>على راحلته تقدم</w:t>
      </w:r>
      <w:r w:rsidRPr="00F87B63">
        <w:rPr>
          <w:rFonts w:hint="cs"/>
          <w:color w:val="FF6600"/>
          <w:sz w:val="19"/>
          <w:szCs w:val="19"/>
          <w:rtl/>
        </w:rPr>
        <w:t>.</w:t>
      </w:r>
    </w:p>
  </w:footnote>
  <w:footnote w:id="846">
    <w:p w:rsidR="00457449" w:rsidRPr="00F87B63" w:rsidP="00457449">
      <w:pPr>
        <w:pStyle w:val="FootnoteText"/>
        <w:bidi/>
        <w:ind w:left="0" w:right="0"/>
        <w:rPr>
          <w:rFonts w:hint="cs"/>
          <w:color w:val="FF6600"/>
          <w:sz w:val="19"/>
          <w:szCs w:val="19"/>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خذوا عني مناسككم أخرجه مسلم والنسائي واللفظ له من حديث جابر</w:t>
      </w:r>
      <w:r w:rsidRPr="00F87B63">
        <w:rPr>
          <w:rFonts w:hint="cs"/>
          <w:color w:val="FF6600"/>
          <w:sz w:val="19"/>
          <w:szCs w:val="19"/>
          <w:rtl/>
        </w:rPr>
        <w:t>.</w:t>
      </w:r>
    </w:p>
  </w:footnote>
  <w:footnote w:id="847">
    <w:p w:rsidR="00F87B63" w:rsidRPr="00F87B63" w:rsidP="00F87B63">
      <w:pPr>
        <w:pStyle w:val="FootnoteText"/>
        <w:bidi/>
        <w:ind w:left="0" w:right="0"/>
        <w:rPr>
          <w:rFonts w:hint="cs"/>
          <w:color w:val="FF6600"/>
          <w:sz w:val="19"/>
          <w:szCs w:val="19"/>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الأمر بالشعث والاختفاء أخرجه البغوي والطبراني من حديث عبد الله بن أبي حدرد قال قال رسول الله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87B63">
        <w:rPr>
          <w:rFonts w:cs="Trad Al_Khat Deco"/>
          <w:color w:val="FF6600"/>
          <w:sz w:val="19"/>
          <w:szCs w:val="19"/>
          <w:rtl/>
        </w:rPr>
        <w:t>تمعددوا واخشوشنوا وانتضلوا وامشوا حفاة وفيه اختلاف ورواه ابن عدي من حديث أبي هريرة وكلاهما ضعيف</w:t>
      </w:r>
      <w:r w:rsidRPr="00F87B63">
        <w:rPr>
          <w:rFonts w:hint="cs"/>
          <w:color w:val="FF6600"/>
          <w:sz w:val="19"/>
          <w:szCs w:val="19"/>
          <w:rtl/>
        </w:rPr>
        <w:t>.</w:t>
      </w:r>
    </w:p>
  </w:footnote>
  <w:footnote w:id="848">
    <w:p w:rsidR="00F87B63" w:rsidRPr="00F87B63" w:rsidP="00F87B63">
      <w:pPr>
        <w:pStyle w:val="FootnoteText"/>
        <w:bidi/>
        <w:ind w:left="0" w:right="0"/>
        <w:rPr>
          <w:rFonts w:hint="cs"/>
          <w:color w:val="FF6600"/>
          <w:sz w:val="19"/>
          <w:szCs w:val="19"/>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فضالة بن عبيد في النهي عن التنعم والرفاهية وأن النبي</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87B63">
        <w:rPr>
          <w:rFonts w:cs="Trad Al_Khat Deco"/>
          <w:color w:val="FF6600"/>
          <w:sz w:val="19"/>
          <w:szCs w:val="19"/>
          <w:rtl/>
        </w:rPr>
        <w:t>كان ينهى عن كثير من الإرفاه ولأحمد من حديث معاذ إياك والتنعم الحديث</w:t>
      </w:r>
      <w:r w:rsidRPr="00F87B63">
        <w:rPr>
          <w:rFonts w:hint="cs"/>
          <w:color w:val="FF6600"/>
          <w:sz w:val="19"/>
          <w:szCs w:val="19"/>
          <w:rtl/>
        </w:rPr>
        <w:t>.</w:t>
      </w:r>
    </w:p>
  </w:footnote>
  <w:footnote w:id="849">
    <w:p w:rsidR="00457449" w:rsidRPr="00F87B63" w:rsidP="00457449">
      <w:pPr>
        <w:pStyle w:val="FootnoteText"/>
        <w:bidi/>
        <w:ind w:left="0" w:right="0"/>
        <w:rPr>
          <w:rFonts w:hint="cs"/>
          <w:color w:val="FF6600"/>
          <w:sz w:val="19"/>
          <w:szCs w:val="19"/>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إنما الحاج الشعث التفث أخرجه الترمذي وابن ماجه من حديث ابن عمر وقال غريب</w:t>
      </w:r>
      <w:r w:rsidRPr="00F87B63">
        <w:rPr>
          <w:rFonts w:hint="cs"/>
          <w:color w:val="FF6600"/>
          <w:sz w:val="19"/>
          <w:szCs w:val="19"/>
          <w:rtl/>
        </w:rPr>
        <w:t>.</w:t>
      </w:r>
    </w:p>
  </w:footnote>
  <w:footnote w:id="850">
    <w:p w:rsidR="00F87B63" w:rsidRPr="00F87B63" w:rsidP="00F87B63">
      <w:pPr>
        <w:pStyle w:val="FootnoteText"/>
        <w:bidi/>
        <w:ind w:left="0" w:right="0"/>
        <w:rPr>
          <w:rFonts w:hint="cs"/>
          <w:color w:val="FF6600"/>
          <w:sz w:val="19"/>
          <w:szCs w:val="19"/>
          <w:rtl/>
        </w:rPr>
      </w:pPr>
      <w:r w:rsidRPr="00F87B63">
        <w:rPr>
          <w:rStyle w:val="FootnoteReference"/>
          <w:color w:val="FF6600"/>
          <w:sz w:val="19"/>
          <w:szCs w:val="19"/>
        </w:rPr>
        <w:footnoteRef/>
      </w:r>
      <w:r w:rsidRPr="00F87B63">
        <w:rPr>
          <w:color w:val="FF6600"/>
          <w:sz w:val="19"/>
          <w:szCs w:val="19"/>
        </w:rPr>
        <w:t xml:space="preserve"> </w:t>
      </w:r>
      <w:r w:rsidRPr="00F87B63">
        <w:rPr>
          <w:rFonts w:hint="cs"/>
          <w:color w:val="FF6600"/>
          <w:sz w:val="19"/>
          <w:szCs w:val="19"/>
          <w:rtl/>
        </w:rPr>
        <w:t xml:space="preserve"> </w:t>
      </w:r>
      <w:r w:rsidRPr="00F87B63">
        <w:rPr>
          <w:rFonts w:cs="Trad Al_Khat Deco"/>
          <w:color w:val="FF6600"/>
          <w:sz w:val="19"/>
          <w:szCs w:val="19"/>
          <w:rtl/>
        </w:rPr>
        <w:t>حديث يقول الله تعالى انظروا إلى زوار بيتي قد جاءوا شعثا غبرا من كل فج عميق أخرجه الحاكم وصححه من حديث أبي هريرة دون قوله من كل فج عميق وكذا رواه أحمد من حديث عبد الله بن عمر</w:t>
      </w:r>
      <w:r w:rsidRPr="00F87B63">
        <w:rPr>
          <w:rFonts w:hint="cs"/>
          <w:color w:val="FF6600"/>
          <w:sz w:val="19"/>
          <w:szCs w:val="19"/>
          <w:rtl/>
        </w:rPr>
        <w:t>.</w:t>
      </w:r>
    </w:p>
  </w:footnote>
  <w:footnote w:id="851">
    <w:p w:rsidR="00F52F19" w:rsidRPr="00F52F19" w:rsidP="00F52F19">
      <w:pPr>
        <w:pStyle w:val="FootnoteText"/>
        <w:bidi/>
        <w:ind w:left="0" w:right="0"/>
        <w:rPr>
          <w:rFonts w:hint="cs"/>
          <w:color w:val="FF6600"/>
          <w:sz w:val="19"/>
          <w:szCs w:val="19"/>
          <w:rtl/>
        </w:rPr>
      </w:pPr>
      <w:r w:rsidRPr="00F52F19">
        <w:rPr>
          <w:rStyle w:val="FootnoteReference"/>
          <w:color w:val="FF6600"/>
          <w:sz w:val="19"/>
          <w:szCs w:val="19"/>
        </w:rPr>
        <w:footnoteRef/>
      </w:r>
      <w:r w:rsidRPr="00F52F19">
        <w:rPr>
          <w:color w:val="FF6600"/>
          <w:sz w:val="19"/>
          <w:szCs w:val="19"/>
        </w:rPr>
        <w:t xml:space="preserve"> </w:t>
      </w:r>
      <w:r w:rsidRPr="00F52F19">
        <w:rPr>
          <w:rFonts w:hint="cs"/>
          <w:color w:val="FF6600"/>
          <w:sz w:val="19"/>
          <w:szCs w:val="19"/>
          <w:rtl/>
        </w:rPr>
        <w:t xml:space="preserve"> </w:t>
      </w:r>
      <w:r w:rsidRPr="00F52F19">
        <w:rPr>
          <w:rFonts w:cs="Trad Al_Khat Deco"/>
          <w:color w:val="FF6600"/>
          <w:sz w:val="19"/>
          <w:szCs w:val="19"/>
          <w:rtl/>
        </w:rPr>
        <w:t>حديث أنه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52F19">
        <w:rPr>
          <w:rFonts w:cs="Trad Al_Khat Deco"/>
          <w:color w:val="FF6600"/>
          <w:sz w:val="19"/>
          <w:szCs w:val="19"/>
          <w:rtl/>
        </w:rPr>
        <w:t>كان في سفر فنزل أصحابه منزلا فسرحت الإبل فنظر إلى أكسية حمر على الأقتاب فقال أرى هذه الحمرة قد غلبت عليكم الحديث أخرجه أبو داود من حديث رافع بن خديج وفيه رجل لم يسم</w:t>
      </w:r>
      <w:r w:rsidRPr="00F52F19">
        <w:rPr>
          <w:rFonts w:hint="cs"/>
          <w:color w:val="FF6600"/>
          <w:sz w:val="19"/>
          <w:szCs w:val="19"/>
          <w:rtl/>
        </w:rPr>
        <w:t>.</w:t>
      </w:r>
    </w:p>
  </w:footnote>
  <w:footnote w:id="852">
    <w:p w:rsidR="00457449" w:rsidRPr="00F52F19" w:rsidP="00457449">
      <w:pPr>
        <w:pStyle w:val="FootnoteText"/>
        <w:bidi/>
        <w:ind w:left="0" w:right="0"/>
        <w:rPr>
          <w:rFonts w:hint="cs"/>
          <w:color w:val="FF6600"/>
          <w:sz w:val="19"/>
          <w:szCs w:val="19"/>
          <w:rtl/>
        </w:rPr>
      </w:pPr>
      <w:r w:rsidRPr="00F52F19">
        <w:rPr>
          <w:rStyle w:val="FootnoteReference"/>
          <w:color w:val="FF6600"/>
          <w:sz w:val="19"/>
          <w:szCs w:val="19"/>
        </w:rPr>
        <w:footnoteRef/>
      </w:r>
      <w:r w:rsidRPr="00F52F19">
        <w:rPr>
          <w:color w:val="FF6600"/>
          <w:sz w:val="19"/>
          <w:szCs w:val="19"/>
        </w:rPr>
        <w:t xml:space="preserve"> </w:t>
      </w:r>
      <w:r w:rsidRPr="00F52F19">
        <w:rPr>
          <w:rFonts w:hint="cs"/>
          <w:color w:val="FF6600"/>
          <w:sz w:val="19"/>
          <w:szCs w:val="19"/>
          <w:rtl/>
        </w:rPr>
        <w:t xml:space="preserve"> </w:t>
      </w:r>
      <w:r w:rsidRPr="00F52F19">
        <w:rPr>
          <w:rFonts w:cs="Trad Al_Khat Deco"/>
          <w:color w:val="FF6600"/>
          <w:sz w:val="19"/>
          <w:szCs w:val="19"/>
          <w:rtl/>
        </w:rPr>
        <w:t>حديث لا تتخذوا ظهور دوابكم كراسي أخرجه أحمد من حديث سهل بن معاذ بسند ضعيف ورواه الحاكم وصححه من رواية معاذ بن أنس عن أبيه</w:t>
      </w:r>
      <w:r w:rsidRPr="00F52F19">
        <w:rPr>
          <w:rFonts w:hint="cs"/>
          <w:color w:val="FF6600"/>
          <w:sz w:val="19"/>
          <w:szCs w:val="19"/>
          <w:rtl/>
        </w:rPr>
        <w:t>.</w:t>
      </w:r>
    </w:p>
  </w:footnote>
  <w:footnote w:id="853">
    <w:p w:rsidR="00F52F19" w:rsidRPr="00F52F19" w:rsidP="00F52F19">
      <w:pPr>
        <w:pStyle w:val="FootnoteText"/>
        <w:bidi/>
        <w:ind w:left="0" w:right="0"/>
        <w:rPr>
          <w:rFonts w:hint="cs"/>
          <w:color w:val="FF6600"/>
          <w:sz w:val="19"/>
          <w:szCs w:val="19"/>
          <w:rtl/>
        </w:rPr>
      </w:pPr>
      <w:r w:rsidRPr="00F52F19">
        <w:rPr>
          <w:rStyle w:val="FootnoteReference"/>
          <w:color w:val="FF6600"/>
          <w:sz w:val="19"/>
          <w:szCs w:val="19"/>
        </w:rPr>
        <w:footnoteRef/>
      </w:r>
      <w:r w:rsidRPr="00F52F19">
        <w:rPr>
          <w:color w:val="FF6600"/>
          <w:sz w:val="19"/>
          <w:szCs w:val="19"/>
        </w:rPr>
        <w:t xml:space="preserve"> </w:t>
      </w:r>
      <w:r w:rsidRPr="00F52F19">
        <w:rPr>
          <w:rFonts w:hint="cs"/>
          <w:color w:val="FF6600"/>
          <w:sz w:val="19"/>
          <w:szCs w:val="19"/>
          <w:rtl/>
        </w:rPr>
        <w:t xml:space="preserve"> </w:t>
      </w:r>
      <w:r w:rsidRPr="00F52F19">
        <w:rPr>
          <w:rFonts w:cs="Trad Al_Khat Deco"/>
          <w:color w:val="FF6600"/>
          <w:sz w:val="19"/>
          <w:szCs w:val="19"/>
          <w:rtl/>
        </w:rPr>
        <w:t>حديث النزول عن الدابة غدوة وعشية يريحها بذلك أخرجه الطبراني في الأوسط من حديث أنس بإسناد جيد أن النبي</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52F19">
        <w:rPr>
          <w:rFonts w:cs="Trad Al_Khat Deco"/>
          <w:color w:val="FF6600"/>
          <w:sz w:val="19"/>
          <w:szCs w:val="19"/>
          <w:rtl/>
        </w:rPr>
        <w:t>كان إذا صلى الفجر في السفر مشى ورواه البيهقي في الأدب وقال مشى قليلا وناقته تقاد</w:t>
      </w:r>
      <w:r w:rsidRPr="00F52F19">
        <w:rPr>
          <w:rFonts w:hint="cs"/>
          <w:color w:val="FF6600"/>
          <w:sz w:val="19"/>
          <w:szCs w:val="19"/>
          <w:rtl/>
        </w:rPr>
        <w:t>.</w:t>
      </w:r>
    </w:p>
  </w:footnote>
  <w:footnote w:id="854">
    <w:p w:rsidR="00457449" w:rsidRPr="00F52F19" w:rsidP="00457449">
      <w:pPr>
        <w:pStyle w:val="FootnoteText"/>
        <w:bidi/>
        <w:ind w:left="0" w:right="0"/>
        <w:rPr>
          <w:rFonts w:hint="cs"/>
          <w:color w:val="FF6600"/>
          <w:sz w:val="19"/>
          <w:szCs w:val="19"/>
          <w:rtl/>
        </w:rPr>
      </w:pPr>
      <w:r w:rsidRPr="00F52F19">
        <w:rPr>
          <w:rStyle w:val="FootnoteReference"/>
          <w:color w:val="FF6600"/>
          <w:sz w:val="19"/>
          <w:szCs w:val="19"/>
        </w:rPr>
        <w:footnoteRef/>
      </w:r>
      <w:r w:rsidRPr="00F52F19">
        <w:rPr>
          <w:color w:val="FF6600"/>
          <w:sz w:val="19"/>
          <w:szCs w:val="19"/>
        </w:rPr>
        <w:t xml:space="preserve"> </w:t>
      </w:r>
      <w:r w:rsidRPr="00F52F19">
        <w:rPr>
          <w:rFonts w:hint="cs"/>
          <w:color w:val="FF6600"/>
          <w:sz w:val="19"/>
          <w:szCs w:val="19"/>
          <w:rtl/>
        </w:rPr>
        <w:t xml:space="preserve"> </w:t>
      </w:r>
      <w:r w:rsidRPr="00F52F19">
        <w:rPr>
          <w:rFonts w:cs="Trad Al_Khat Deco"/>
          <w:color w:val="FF6600"/>
          <w:sz w:val="19"/>
          <w:szCs w:val="19"/>
          <w:rtl/>
        </w:rPr>
        <w:t>حديث ابن عمر أن عمر أهدى نجيبة فطلبت منه بثلثمائة دينار فسأل رسول الله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F52F19">
        <w:rPr>
          <w:rFonts w:cs="Trad Al_Khat Deco"/>
          <w:color w:val="FF6600"/>
          <w:sz w:val="19"/>
          <w:szCs w:val="19"/>
          <w:rtl/>
        </w:rPr>
        <w:t>أن يبيعها ويشتري بثمنها بدنا فنهاه عن ذلك وقال بل اهدها أخرجه أبو داود وقال انحرها</w:t>
      </w:r>
      <w:r w:rsidRPr="00F52F19">
        <w:rPr>
          <w:rFonts w:hint="cs"/>
          <w:color w:val="FF6600"/>
          <w:sz w:val="19"/>
          <w:szCs w:val="19"/>
          <w:rtl/>
        </w:rPr>
        <w:t>.</w:t>
      </w:r>
    </w:p>
  </w:footnote>
  <w:footnote w:id="855">
    <w:p w:rsidR="00457449" w:rsidRPr="003018E9" w:rsidP="00457449">
      <w:pPr>
        <w:pStyle w:val="FootnoteText"/>
        <w:bidi/>
        <w:ind w:left="0" w:right="0"/>
        <w:rPr>
          <w:rFonts w:hint="cs"/>
          <w:color w:val="FF6600"/>
          <w:sz w:val="19"/>
          <w:szCs w:val="19"/>
          <w:rtl/>
        </w:rPr>
      </w:pPr>
      <w:r w:rsidRPr="003018E9">
        <w:rPr>
          <w:rStyle w:val="FootnoteReference"/>
          <w:color w:val="FF6600"/>
          <w:sz w:val="19"/>
          <w:szCs w:val="19"/>
        </w:rPr>
        <w:footnoteRef/>
      </w:r>
      <w:r w:rsidRPr="003018E9">
        <w:rPr>
          <w:color w:val="FF6600"/>
          <w:sz w:val="19"/>
          <w:szCs w:val="19"/>
        </w:rPr>
        <w:t xml:space="preserve"> </w:t>
      </w:r>
      <w:r w:rsidRPr="003018E9">
        <w:rPr>
          <w:rFonts w:hint="cs"/>
          <w:color w:val="FF6600"/>
          <w:sz w:val="19"/>
          <w:szCs w:val="19"/>
          <w:rtl/>
        </w:rPr>
        <w:t xml:space="preserve"> </w:t>
      </w:r>
      <w:r w:rsidRPr="003018E9">
        <w:rPr>
          <w:rFonts w:cs="Trad Al_Khat Deco"/>
          <w:color w:val="FF6600"/>
          <w:sz w:val="19"/>
          <w:szCs w:val="19"/>
          <w:rtl/>
        </w:rPr>
        <w:t>حديث سئل رسول الله</w:t>
      </w:r>
      <w:r w:rsidRPr="005A54D5">
        <w:rPr>
          <w:rFonts w:cs="Trad Al_Khat Deco"/>
          <w:sz w:val="22"/>
          <w:szCs w:val="22"/>
          <w:rtl/>
        </w:rPr>
        <w:t xml:space="preserve"> </w:t>
      </w:r>
      <w:r w:rsidRPr="00CC42D3">
        <w:rPr>
          <w:rFonts w:cs="Trad Al_Khat Deco" w:hint="cs"/>
          <w:color w:val="FFFF00"/>
          <w:rtl/>
        </w:rPr>
        <w:t>ﭬ</w:t>
      </w:r>
      <w:r w:rsidRPr="005A54D5">
        <w:rPr>
          <w:rFonts w:cs="Trad Al_Khat Deco"/>
          <w:sz w:val="22"/>
          <w:szCs w:val="22"/>
          <w:rtl/>
        </w:rPr>
        <w:t xml:space="preserve"> </w:t>
      </w:r>
      <w:r w:rsidRPr="003018E9">
        <w:rPr>
          <w:rFonts w:cs="Trad Al_Khat Deco"/>
          <w:color w:val="FF6600"/>
          <w:sz w:val="19"/>
          <w:szCs w:val="19"/>
          <w:rtl/>
        </w:rPr>
        <w:t>ما بر الحج فقال العج والثج أخرجه الترمذي واستغربه وابن ماجه والحاكم وصححه والبزار واللفظ له من حديث أبي بكر وقال الباقولي أي الحج أفضل</w:t>
      </w:r>
      <w:r w:rsidRPr="003018E9">
        <w:rPr>
          <w:rFonts w:hint="cs"/>
          <w:color w:val="FF6600"/>
          <w:sz w:val="19"/>
          <w:szCs w:val="19"/>
          <w:rtl/>
        </w:rPr>
        <w:t>.</w:t>
      </w:r>
    </w:p>
  </w:footnote>
  <w:footnote w:id="856">
    <w:p w:rsidR="00457449" w:rsidRPr="003018E9" w:rsidP="00457449">
      <w:pPr>
        <w:pStyle w:val="FootnoteText"/>
        <w:bidi/>
        <w:ind w:left="0" w:right="0"/>
        <w:rPr>
          <w:rFonts w:hint="cs"/>
          <w:color w:val="FF6600"/>
          <w:sz w:val="19"/>
          <w:szCs w:val="19"/>
          <w:rtl/>
        </w:rPr>
      </w:pPr>
      <w:r w:rsidRPr="003018E9">
        <w:rPr>
          <w:rStyle w:val="FootnoteReference"/>
          <w:color w:val="FF6600"/>
          <w:sz w:val="19"/>
          <w:szCs w:val="19"/>
        </w:rPr>
        <w:footnoteRef/>
      </w:r>
      <w:r w:rsidRPr="003018E9">
        <w:rPr>
          <w:color w:val="FF6600"/>
          <w:sz w:val="19"/>
          <w:szCs w:val="19"/>
        </w:rPr>
        <w:t xml:space="preserve"> </w:t>
      </w:r>
      <w:r w:rsidRPr="003018E9">
        <w:rPr>
          <w:rFonts w:hint="cs"/>
          <w:color w:val="FF6600"/>
          <w:sz w:val="19"/>
          <w:szCs w:val="19"/>
          <w:rtl/>
        </w:rPr>
        <w:t xml:space="preserve"> </w:t>
      </w:r>
      <w:r w:rsidRPr="003018E9">
        <w:rPr>
          <w:rFonts w:cs="Trad Al_Khat Deco"/>
          <w:color w:val="FF6600"/>
          <w:sz w:val="19"/>
          <w:szCs w:val="19"/>
          <w:rtl/>
        </w:rPr>
        <w:t>حديث عائشة ما عمل ابن آدم يوم النحر أحب إلى الله من إهراقه دما الحديث أخرجه الترمذي وحسنه ابن ماجه وضعفه ابن حبان وقال البخاري إنه مرسل ووصله ابن خزيمة</w:t>
      </w:r>
      <w:r w:rsidRPr="003018E9">
        <w:rPr>
          <w:rFonts w:hint="cs"/>
          <w:color w:val="FF6600"/>
          <w:sz w:val="19"/>
          <w:szCs w:val="19"/>
          <w:rtl/>
        </w:rPr>
        <w:t>.</w:t>
      </w:r>
    </w:p>
  </w:footnote>
  <w:footnote w:id="857">
    <w:p w:rsidR="00457449" w:rsidRPr="003018E9" w:rsidP="00457449">
      <w:pPr>
        <w:pStyle w:val="FootnoteText"/>
        <w:bidi/>
        <w:ind w:left="0" w:right="0"/>
        <w:rPr>
          <w:rFonts w:hint="cs"/>
          <w:color w:val="FF6600"/>
          <w:sz w:val="19"/>
          <w:szCs w:val="19"/>
          <w:rtl/>
        </w:rPr>
      </w:pPr>
      <w:r w:rsidRPr="003018E9">
        <w:rPr>
          <w:rStyle w:val="FootnoteReference"/>
          <w:color w:val="FF6600"/>
          <w:sz w:val="19"/>
          <w:szCs w:val="19"/>
        </w:rPr>
        <w:footnoteRef/>
      </w:r>
      <w:r w:rsidRPr="003018E9">
        <w:rPr>
          <w:color w:val="FF6600"/>
          <w:sz w:val="19"/>
          <w:szCs w:val="19"/>
        </w:rPr>
        <w:t xml:space="preserve"> </w:t>
      </w:r>
      <w:r w:rsidRPr="003018E9">
        <w:rPr>
          <w:rFonts w:hint="cs"/>
          <w:color w:val="FF6600"/>
          <w:sz w:val="19"/>
          <w:szCs w:val="19"/>
          <w:rtl/>
        </w:rPr>
        <w:t xml:space="preserve"> </w:t>
      </w:r>
      <w:r w:rsidRPr="003018E9">
        <w:rPr>
          <w:rFonts w:cs="Trad Al_Khat Deco"/>
          <w:color w:val="FF6600"/>
          <w:sz w:val="19"/>
          <w:szCs w:val="19"/>
          <w:rtl/>
        </w:rPr>
        <w:t>حديث لكم بكل صوفة من جلدها حسنة وكل قطرة من دمها حسنة وإنها لتوضع في الميزان فأبشروا أخرجه ابن ماجه وصححه البيهقي من حديث زيد بن أرقم في حديث فيه بكل شعرة حسنة قالوا فالصوف قال بكل شعرة من الصوف حسنة وفي رواية للبيهقي لكل قطرة حسنة قال البخاري لا يصح وروى أبو الشيخ في كتاب الضحايا من حديث علي أما إنها يجاء بها يوم القيامة بلحومها ودمائها حتى توضع في ميزانك يقولها لفاطمة</w:t>
      </w:r>
      <w:r w:rsidRPr="003018E9">
        <w:rPr>
          <w:rFonts w:hint="cs"/>
          <w:color w:val="FF6600"/>
          <w:sz w:val="19"/>
          <w:szCs w:val="19"/>
          <w:rtl/>
        </w:rPr>
        <w:t>.</w:t>
      </w:r>
    </w:p>
  </w:footnote>
  <w:footnote w:id="858">
    <w:p w:rsidR="00457449" w:rsidRPr="003018E9" w:rsidP="00457449">
      <w:pPr>
        <w:pStyle w:val="FootnoteText"/>
        <w:bidi/>
        <w:ind w:left="0" w:right="0"/>
        <w:rPr>
          <w:rFonts w:cs="Trad Al_Khat Deco" w:hint="cs"/>
          <w:color w:val="FF6600"/>
          <w:sz w:val="19"/>
          <w:szCs w:val="19"/>
          <w:rtl/>
        </w:rPr>
      </w:pPr>
      <w:r w:rsidRPr="003018E9">
        <w:rPr>
          <w:rStyle w:val="FootnoteReference"/>
          <w:rFonts w:cs="Trad Al_Khat Deco"/>
          <w:color w:val="FF6600"/>
          <w:sz w:val="19"/>
          <w:szCs w:val="19"/>
        </w:rPr>
        <w:footnoteRef/>
      </w:r>
      <w:r w:rsidRPr="003018E9">
        <w:rPr>
          <w:rFonts w:cs="Trad Al_Khat Deco"/>
          <w:color w:val="FF6600"/>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 xml:space="preserve">حديث سئل عن الرهبانية والسياحة فقال بدلنا الله بها الجهاد والتكبير على كل شرف أخرجه أبو داود من حديث أبي أمامة أن رجلا قال يا رسول الله ائذن لي في السياحة فقال إن سياحة أمتي الجهاد في سبيل الله رواه الطبراني بلفظ إن لكل أمة سياحة وسياحة أمتي الجهاد في سبيل الله ولكل أمة رهبانية ورهبانية امتي الرباط في نحر العدو وللبيهقي في الشعب من حديث أنس رهبانية أمتي الجهاد في سبيل الله وكلاهما ضعيف والترمذي وحسنه والنسائي في اليوم والليلة وابن ماجه من حديث أبي هريرة أن رجلا قال يا رسول الله إني أريد أن أسافر فأوصني قال عليك بتقوى الله والتكبير </w:t>
      </w:r>
      <w:r w:rsidRPr="003018E9">
        <w:rPr>
          <w:rFonts w:cs="Trad Al_Khat Deco"/>
          <w:color w:val="FF6600"/>
          <w:sz w:val="19"/>
          <w:szCs w:val="19"/>
          <w:rtl/>
        </w:rPr>
        <w:t>على كل شرف</w:t>
      </w:r>
      <w:r w:rsidRPr="003018E9">
        <w:rPr>
          <w:rFonts w:cs="Trad Al_Khat Deco" w:hint="cs"/>
          <w:color w:val="FF6600"/>
          <w:sz w:val="19"/>
          <w:szCs w:val="19"/>
          <w:rtl/>
        </w:rPr>
        <w:t>.</w:t>
      </w:r>
    </w:p>
  </w:footnote>
  <w:footnote w:id="859">
    <w:p w:rsidR="00457449" w:rsidRPr="003018E9" w:rsidP="00457449">
      <w:pPr>
        <w:pStyle w:val="FootnoteText"/>
        <w:bidi/>
        <w:ind w:left="0" w:right="0"/>
        <w:rPr>
          <w:rFonts w:cs="Trad Al_Khat Deco" w:hint="cs"/>
          <w:color w:val="FF6600"/>
          <w:sz w:val="19"/>
          <w:szCs w:val="19"/>
          <w:rtl/>
        </w:rPr>
      </w:pPr>
      <w:r w:rsidRPr="003018E9">
        <w:rPr>
          <w:rStyle w:val="FootnoteReference"/>
          <w:rFonts w:cs="Trad Al_Khat Deco"/>
          <w:color w:val="FF6600"/>
          <w:sz w:val="19"/>
          <w:szCs w:val="19"/>
        </w:rPr>
        <w:footnoteRef/>
      </w:r>
      <w:r w:rsidRPr="003018E9">
        <w:rPr>
          <w:rFonts w:cs="Trad Al_Khat Deco"/>
          <w:color w:val="FF6600"/>
          <w:sz w:val="19"/>
          <w:szCs w:val="19"/>
        </w:rPr>
        <w:t xml:space="preserve"> </w:t>
      </w:r>
      <w:r w:rsidRPr="003018E9">
        <w:rPr>
          <w:rFonts w:cs="Trad Al_Khat Deco" w:hint="cs"/>
          <w:color w:val="FF6600"/>
          <w:sz w:val="19"/>
          <w:szCs w:val="19"/>
          <w:rtl/>
        </w:rPr>
        <w:t xml:space="preserve"> </w:t>
      </w:r>
      <w:r w:rsidRPr="003018E9">
        <w:rPr>
          <w:rFonts w:cs="Trad Al_Khat Deco"/>
          <w:color w:val="FF6600"/>
          <w:sz w:val="19"/>
          <w:szCs w:val="19"/>
          <w:rtl/>
        </w:rPr>
        <w:t>حديث سئل عن السائحين فقال هم الصائمون أخرجه البيهقي في الشعب من حديث أبي هريرة وقال المحفوظ عن عبيد بن عمير عن عمر مرسلا</w:t>
      </w:r>
      <w:r w:rsidRPr="003018E9">
        <w:rPr>
          <w:rFonts w:cs="Trad Al_Khat Deco" w:hint="cs"/>
          <w:color w:val="FF6600"/>
          <w:sz w:val="19"/>
          <w:szCs w:val="19"/>
          <w:rtl/>
        </w:rPr>
        <w:t>.</w:t>
      </w:r>
    </w:p>
  </w:footnote>
  <w:footnote w:id="860">
    <w:p w:rsidR="00457449" w:rsidRPr="005A54D5" w:rsidP="00457449">
      <w:pPr>
        <w:pStyle w:val="FootnoteText"/>
        <w:bidi/>
        <w:ind w:left="0" w:right="0"/>
        <w:rPr>
          <w:rFonts w:cs="Trad Al_Khat Deco" w:hint="cs"/>
          <w:sz w:val="19"/>
          <w:szCs w:val="19"/>
          <w:rtl/>
        </w:rPr>
      </w:pPr>
      <w:r w:rsidRPr="003018E9">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لبيك بحجة حقا تعبدا ورقا تقدم في الزكاة</w:t>
      </w:r>
      <w:r w:rsidRPr="005A54D5">
        <w:rPr>
          <w:rFonts w:cs="Trad Al_Khat Deco" w:hint="cs"/>
          <w:color w:val="FF6600"/>
          <w:sz w:val="19"/>
          <w:szCs w:val="19"/>
          <w:rtl/>
        </w:rPr>
        <w:t>.</w:t>
      </w:r>
    </w:p>
  </w:footnote>
  <w:footnote w:id="861">
    <w:p w:rsidR="0001107B" w:rsidRPr="006F6B31">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من تشبه بقوم فهو منهم أخرجه أبو داود من حديث ابن عمر بسند صحيح</w:t>
      </w:r>
      <w:r w:rsidRPr="006F6B31">
        <w:rPr>
          <w:rFonts w:cs="Trad Al_Khat Deco" w:hint="cs"/>
          <w:color w:val="FF6600"/>
          <w:sz w:val="19"/>
          <w:szCs w:val="19"/>
          <w:rtl/>
        </w:rPr>
        <w:t>.</w:t>
      </w:r>
    </w:p>
  </w:footnote>
  <w:footnote w:id="862">
    <w:p w:rsidR="00457449" w:rsidRPr="005A54D5" w:rsidP="00457449">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5A54D5">
        <w:rPr>
          <w:rFonts w:cs="Trad Al_Khat Deco"/>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ابن عباس الحجر الأسود يمين الله في الأرض يصافح بها خلقه الحديث تقدم في العلم من حديث عبد الله بن عمرو</w:t>
      </w:r>
      <w:r w:rsidRPr="005A54D5">
        <w:rPr>
          <w:rFonts w:cs="Trad Al_Khat Deco" w:hint="cs"/>
          <w:color w:val="FF6600"/>
          <w:sz w:val="19"/>
          <w:szCs w:val="19"/>
          <w:rtl/>
        </w:rPr>
        <w:t>.</w:t>
      </w:r>
    </w:p>
  </w:footnote>
  <w:footnote w:id="863">
    <w:p w:rsidR="0001107B" w:rsidRPr="005A54D5">
      <w:pPr>
        <w:pStyle w:val="FootnoteText"/>
        <w:bidi/>
        <w:ind w:left="0" w:right="0"/>
        <w:rPr>
          <w:rFonts w:cs="Trad Al_Khat Deco" w:hint="cs"/>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5A54D5">
        <w:rPr>
          <w:rFonts w:cs="Trad Al_Khat Deco" w:hint="cs"/>
          <w:sz w:val="19"/>
          <w:szCs w:val="19"/>
          <w:rtl/>
        </w:rPr>
        <w:t xml:space="preserve"> </w:t>
      </w:r>
      <w:r w:rsidRPr="005A54D5">
        <w:rPr>
          <w:rFonts w:cs="Trad Al_Khat Deco"/>
          <w:color w:val="FF6600"/>
          <w:sz w:val="19"/>
          <w:szCs w:val="19"/>
          <w:rtl/>
        </w:rPr>
        <w:t>حديث أنه يعتق بكل جزء من الأضحية جزءا من المضحي من النار لم أقف له على أصل وفي كتاب الضحايا لأبي الشيخ من حديث أبي سعيد فإن لك بأول قطرة تقطر من دمها أن يغفر لك ما تقدم من ذنوبك يقوله لفاطمة رضي الله عنها وإسناده ضعيف</w:t>
      </w:r>
      <w:r w:rsidRPr="005A54D5">
        <w:rPr>
          <w:rFonts w:cs="Trad Al_Khat Deco" w:hint="cs"/>
          <w:color w:val="FF6600"/>
          <w:sz w:val="19"/>
          <w:szCs w:val="19"/>
          <w:rtl/>
        </w:rPr>
        <w:t>.</w:t>
      </w:r>
    </w:p>
  </w:footnote>
  <w:footnote w:id="864">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 يرفع إلي أقوام فيقولون يا محمد يا محمد فأقول يا رب أصحابي فيقول إنك لا تدري ما أحدثوا بعدك فأقول بعدا وسحقا متفق عليه من حديث ابن مسعود وأنس وغيرهم دون قوله يا محمد يا محمد</w:t>
      </w:r>
      <w:r w:rsidRPr="006F6B31">
        <w:rPr>
          <w:rFonts w:cs="Trad Al_Khat Deco" w:hint="cs"/>
          <w:color w:val="FF6600"/>
          <w:sz w:val="19"/>
          <w:szCs w:val="19"/>
          <w:rtl/>
        </w:rPr>
        <w:t>.</w:t>
      </w:r>
    </w:p>
  </w:footnote>
  <w:footnote w:id="865">
    <w:p w:rsidR="00457449" w:rsidRPr="006F6B31" w:rsidP="00457449">
      <w:pPr>
        <w:pStyle w:val="FootnoteText"/>
        <w:bidi/>
        <w:ind w:left="0" w:right="0"/>
        <w:rPr>
          <w:rFonts w:cs="Trad Al_Khat Deco" w:hint="cs"/>
          <w:color w:val="FF6600"/>
          <w:sz w:val="19"/>
          <w:szCs w:val="19"/>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 xml:space="preserve">حديث إن الله وكل بقبره </w:t>
      </w:r>
      <w:r w:rsidRPr="00457449">
        <w:rPr>
          <w:rFonts w:cs="Trad Al_Khat Deco" w:hint="cs"/>
          <w:color w:val="FFFF00"/>
          <w:rtl/>
        </w:rPr>
        <w:t>ﭬ</w:t>
      </w:r>
      <w:r w:rsidRPr="006F6B31">
        <w:rPr>
          <w:rFonts w:cs="Trad Al_Khat Deco"/>
          <w:color w:val="FF6600"/>
          <w:sz w:val="19"/>
          <w:szCs w:val="19"/>
          <w:rtl/>
        </w:rPr>
        <w:t xml:space="preserve"> ملكا يبلغه سلام من سلم عليه من أمته أخرجه النسائي وابن حبان والحاكم من حديث ابن مسعود بلفظ إن لله ملائكة سياحين في الأرض يبلغوني عن أمتي السلام</w:t>
      </w:r>
      <w:r w:rsidRPr="006F6B31">
        <w:rPr>
          <w:rFonts w:cs="Trad Al_Khat Deco" w:hint="cs"/>
          <w:color w:val="FF6600"/>
          <w:sz w:val="19"/>
          <w:szCs w:val="19"/>
          <w:rtl/>
        </w:rPr>
        <w:t>.</w:t>
      </w:r>
    </w:p>
  </w:footnote>
  <w:footnote w:id="866">
    <w:p w:rsidR="00457449" w:rsidP="00457449">
      <w:pPr>
        <w:pStyle w:val="FootnoteText"/>
        <w:bidi/>
        <w:ind w:left="0" w:right="0"/>
        <w:rPr>
          <w:rFonts w:hint="cs"/>
          <w:rtl/>
        </w:rPr>
      </w:pPr>
      <w:r w:rsidRPr="006F6B31">
        <w:rPr>
          <w:rStyle w:val="FootnoteReference"/>
          <w:rFonts w:cs="Trad Al_Khat Deco"/>
          <w:color w:val="FF6600"/>
          <w:sz w:val="19"/>
          <w:szCs w:val="19"/>
        </w:rPr>
        <w:footnoteRef/>
      </w:r>
      <w:r w:rsidRPr="006F6B31">
        <w:rPr>
          <w:rFonts w:cs="Trad Al_Khat Deco"/>
          <w:color w:val="FF6600"/>
          <w:sz w:val="19"/>
          <w:szCs w:val="19"/>
        </w:rPr>
        <w:t xml:space="preserve"> </w:t>
      </w:r>
      <w:r w:rsidRPr="006F6B31">
        <w:rPr>
          <w:rFonts w:cs="Trad Al_Khat Deco" w:hint="cs"/>
          <w:color w:val="FF6600"/>
          <w:sz w:val="19"/>
          <w:szCs w:val="19"/>
          <w:rtl/>
        </w:rPr>
        <w:t xml:space="preserve"> </w:t>
      </w:r>
      <w:r w:rsidRPr="006F6B31">
        <w:rPr>
          <w:rFonts w:cs="Trad Al_Khat Deco"/>
          <w:color w:val="FF6600"/>
          <w:sz w:val="19"/>
          <w:szCs w:val="19"/>
          <w:rtl/>
        </w:rPr>
        <w:t>حديث</w:t>
      </w:r>
      <w:r w:rsidRPr="005A54D5">
        <w:rPr>
          <w:rFonts w:cs="Trad Al_Khat Deco"/>
          <w:sz w:val="19"/>
          <w:szCs w:val="19"/>
          <w:rtl/>
        </w:rPr>
        <w:t xml:space="preserve"> </w:t>
      </w:r>
      <w:r w:rsidRPr="005A54D5">
        <w:rPr>
          <w:rFonts w:cs="Trad Al_Khat Deco"/>
          <w:color w:val="FF6600"/>
          <w:sz w:val="19"/>
          <w:szCs w:val="19"/>
          <w:rtl/>
        </w:rPr>
        <w:t>من صلى علي واحدة صلى الله عليه عشرا أخرجه مسلم من حديث أبي هريرة وعبد الله بن عمرو</w:t>
      </w:r>
      <w:r w:rsidRPr="005A54D5">
        <w:rPr>
          <w:rFonts w:cs="Trad Al_Khat Deco" w:hint="cs"/>
          <w:color w:val="FF6600"/>
          <w:sz w:val="19"/>
          <w:szCs w:val="19"/>
          <w:rtl/>
        </w:rPr>
        <w:t>.</w:t>
      </w:r>
    </w:p>
  </w:footnote>
  <w:footnote w:id="867">
    <w:p w:rsidR="00E87A08" w:rsidRPr="00220735" w:rsidP="00E87A08">
      <w:pPr>
        <w:pStyle w:val="FootnoteText"/>
        <w:bidi/>
        <w:ind w:left="0" w:right="0"/>
        <w:rPr>
          <w:rFonts w:hint="cs"/>
          <w:color w:val="FF6600"/>
          <w:sz w:val="19"/>
          <w:szCs w:val="19"/>
          <w:rtl/>
        </w:rPr>
      </w:pPr>
      <w:r w:rsidRPr="00220735">
        <w:rPr>
          <w:rStyle w:val="FootnoteReference"/>
          <w:color w:val="FF6600"/>
          <w:sz w:val="19"/>
          <w:szCs w:val="19"/>
        </w:rPr>
        <w:footnoteRef/>
      </w:r>
      <w:r w:rsidRPr="00220735">
        <w:rPr>
          <w:color w:val="FF6600"/>
          <w:sz w:val="19"/>
          <w:szCs w:val="19"/>
        </w:rPr>
        <w:t xml:space="preserve"> </w:t>
      </w:r>
      <w:r w:rsidRPr="00220735">
        <w:rPr>
          <w:rFonts w:hint="cs"/>
          <w:color w:val="FF6600"/>
          <w:sz w:val="19"/>
          <w:szCs w:val="19"/>
          <w:rtl/>
        </w:rPr>
        <w:t xml:space="preserve"> </w:t>
      </w:r>
      <w:r w:rsidRPr="0022733E">
        <w:rPr>
          <w:rFonts w:cs="Trad Al_Khat Deco"/>
          <w:color w:val="FF6600"/>
          <w:sz w:val="19"/>
          <w:szCs w:val="19"/>
          <w:rtl/>
        </w:rPr>
        <w:t>حديث من قرأ القرآن ثم رأى أن أحدا أوتي أفضل مما أوتي فقد استصغر ما عظمه الله أخرجه الطبراني من حديث عبد الله بن عمرو بسند ضعيف</w:t>
      </w:r>
      <w:r w:rsidRPr="0022733E">
        <w:rPr>
          <w:rFonts w:cs="Trad Al_Khat Deco" w:hint="cs"/>
          <w:color w:val="FF6600"/>
          <w:sz w:val="19"/>
          <w:szCs w:val="19"/>
          <w:rtl/>
        </w:rPr>
        <w:t>.</w:t>
      </w:r>
    </w:p>
  </w:footnote>
  <w:footnote w:id="868">
    <w:p w:rsidR="00E87A08" w:rsidRPr="00220735" w:rsidP="00E87A08">
      <w:pPr>
        <w:pStyle w:val="FootnoteText"/>
        <w:bidi/>
        <w:ind w:left="0" w:right="0"/>
        <w:rPr>
          <w:rFonts w:hint="cs"/>
          <w:color w:val="FF6600"/>
          <w:sz w:val="19"/>
          <w:szCs w:val="19"/>
          <w:rtl/>
        </w:rPr>
      </w:pPr>
      <w:r w:rsidRPr="00220735">
        <w:rPr>
          <w:rStyle w:val="FootnoteReference"/>
          <w:color w:val="FF6600"/>
          <w:sz w:val="19"/>
          <w:szCs w:val="19"/>
        </w:rPr>
        <w:footnoteRef/>
      </w:r>
      <w:r w:rsidRPr="00220735">
        <w:rPr>
          <w:color w:val="FF6600"/>
          <w:sz w:val="19"/>
          <w:szCs w:val="19"/>
        </w:rPr>
        <w:t xml:space="preserve"> </w:t>
      </w:r>
      <w:r w:rsidRPr="00220735">
        <w:rPr>
          <w:rFonts w:hint="cs"/>
          <w:color w:val="FF6600"/>
          <w:sz w:val="19"/>
          <w:szCs w:val="19"/>
          <w:rtl/>
        </w:rPr>
        <w:t xml:space="preserve"> </w:t>
      </w:r>
      <w:r w:rsidRPr="00220735">
        <w:rPr>
          <w:rFonts w:cs="Trad Al_Khat Deco"/>
          <w:color w:val="FF6600"/>
          <w:sz w:val="19"/>
          <w:szCs w:val="19"/>
          <w:rtl/>
        </w:rPr>
        <w:t>حديث ما من شفيع أعظم منزلة عند الله من القرآن لا نبي ولا ملك ولا غيره رواه عبد الملك بن حبيب من رواية سعيد بن سليم مرسلا وللطبراني من حديث ابن مسعود القرآن شافع مشفع ولمسلم من حديث أبي أمامة اقرءوا القرآن فإنه يجيء يوم القيامة شفيعا لصاحبه</w:t>
      </w:r>
      <w:r w:rsidRPr="00220735">
        <w:rPr>
          <w:rFonts w:cs="Trad Al_Khat Deco" w:hint="cs"/>
          <w:color w:val="FF6600"/>
          <w:sz w:val="19"/>
          <w:szCs w:val="19"/>
          <w:rtl/>
        </w:rPr>
        <w:t>.</w:t>
      </w:r>
    </w:p>
  </w:footnote>
  <w:footnote w:id="869">
    <w:p w:rsidR="00E87A08" w:rsidRPr="00220735" w:rsidP="00E87A08">
      <w:pPr>
        <w:pStyle w:val="FootnoteText"/>
        <w:bidi/>
        <w:ind w:left="0" w:right="0"/>
        <w:rPr>
          <w:rFonts w:hint="cs"/>
          <w:color w:val="FF6600"/>
          <w:sz w:val="19"/>
          <w:szCs w:val="19"/>
          <w:rtl/>
        </w:rPr>
      </w:pPr>
      <w:r w:rsidRPr="00220735">
        <w:rPr>
          <w:rStyle w:val="FootnoteReference"/>
          <w:color w:val="FF6600"/>
          <w:sz w:val="19"/>
          <w:szCs w:val="19"/>
        </w:rPr>
        <w:footnoteRef/>
      </w:r>
      <w:r w:rsidRPr="00220735">
        <w:rPr>
          <w:color w:val="FF6600"/>
          <w:sz w:val="19"/>
          <w:szCs w:val="19"/>
        </w:rPr>
        <w:t xml:space="preserve"> </w:t>
      </w:r>
      <w:r w:rsidRPr="00220735">
        <w:rPr>
          <w:rFonts w:hint="cs"/>
          <w:color w:val="FF6600"/>
          <w:sz w:val="19"/>
          <w:szCs w:val="19"/>
          <w:rtl/>
        </w:rPr>
        <w:t xml:space="preserve"> </w:t>
      </w:r>
      <w:r w:rsidRPr="00220735">
        <w:rPr>
          <w:rFonts w:cs="Trad Al_Khat Deco"/>
          <w:color w:val="FF6600"/>
          <w:sz w:val="19"/>
          <w:szCs w:val="19"/>
          <w:rtl/>
        </w:rPr>
        <w:t>حديث لو كان القرآن في إهاب ما مسته النار أخرجه الطبراني وابن حبان في الضعفاء من حديث سهل بن سعد ولأحمد والدارمي والطبراني من حديث عقبة بن عامر وفيه ابن لهيعة ورواه ابن عدي والطبراني والبيهقي في الشعب من حديث عصمة بن مالك بإسناد ضعيف</w:t>
      </w:r>
      <w:r w:rsidRPr="00220735">
        <w:rPr>
          <w:rFonts w:cs="Trad Al_Khat Deco" w:hint="cs"/>
          <w:color w:val="FF6600"/>
          <w:sz w:val="19"/>
          <w:szCs w:val="19"/>
          <w:rtl/>
        </w:rPr>
        <w:t>.</w:t>
      </w:r>
    </w:p>
  </w:footnote>
  <w:footnote w:id="870">
    <w:p w:rsidR="00E87A08" w:rsidRPr="00424E32" w:rsidP="00E87A08">
      <w:pPr>
        <w:pStyle w:val="FootnoteText"/>
        <w:bidi/>
        <w:ind w:left="0" w:right="0"/>
        <w:rPr>
          <w:rFonts w:hint="cs"/>
          <w:color w:val="FF6600"/>
          <w:sz w:val="19"/>
          <w:szCs w:val="19"/>
          <w:rtl/>
        </w:rPr>
      </w:pPr>
      <w:r w:rsidRPr="00424E32">
        <w:rPr>
          <w:rStyle w:val="FootnoteReference"/>
          <w:color w:val="FF6600"/>
          <w:sz w:val="19"/>
          <w:szCs w:val="19"/>
        </w:rPr>
        <w:footnoteRef/>
      </w:r>
      <w:r w:rsidRPr="00424E32">
        <w:rPr>
          <w:color w:val="FF6600"/>
          <w:sz w:val="19"/>
          <w:szCs w:val="19"/>
        </w:rPr>
        <w:t xml:space="preserve"> </w:t>
      </w:r>
      <w:r w:rsidRPr="00424E32">
        <w:rPr>
          <w:rFonts w:hint="cs"/>
          <w:color w:val="FF6600"/>
          <w:sz w:val="19"/>
          <w:szCs w:val="19"/>
          <w:rtl/>
          <w:lang w:bidi="ar-EG"/>
        </w:rPr>
        <w:t xml:space="preserve"> </w:t>
      </w:r>
      <w:r w:rsidRPr="00424E32">
        <w:rPr>
          <w:rFonts w:cs="Trad Al_Khat Deco"/>
          <w:color w:val="FF6600"/>
          <w:sz w:val="19"/>
          <w:szCs w:val="19"/>
          <w:rtl/>
        </w:rPr>
        <w:t>حديث أفضل عبادة أمتي تلاوة القرآن أخرجه أبو نعيم في فضائل القرآن من حديث النعمان بن بشير وأنس وإسنادهما ضعيف</w:t>
      </w:r>
      <w:r w:rsidRPr="00424E32">
        <w:rPr>
          <w:rFonts w:hint="cs"/>
          <w:color w:val="FF6600"/>
          <w:sz w:val="19"/>
          <w:szCs w:val="19"/>
          <w:rtl/>
        </w:rPr>
        <w:t>.</w:t>
      </w:r>
    </w:p>
  </w:footnote>
  <w:footnote w:id="871">
    <w:p w:rsidR="00E87A08" w:rsidRPr="00424E32" w:rsidP="00E87A08">
      <w:pPr>
        <w:pStyle w:val="FootnoteText"/>
        <w:bidi/>
        <w:ind w:left="0" w:right="0"/>
        <w:rPr>
          <w:rFonts w:hint="cs"/>
          <w:color w:val="FF6600"/>
          <w:sz w:val="19"/>
          <w:szCs w:val="19"/>
          <w:rtl/>
        </w:rPr>
      </w:pPr>
      <w:r w:rsidRPr="00424E32">
        <w:rPr>
          <w:rStyle w:val="FootnoteReference"/>
          <w:color w:val="FF6600"/>
          <w:sz w:val="19"/>
          <w:szCs w:val="19"/>
        </w:rPr>
        <w:footnoteRef/>
      </w:r>
      <w:r w:rsidRPr="00424E32">
        <w:rPr>
          <w:color w:val="FF6600"/>
          <w:sz w:val="19"/>
          <w:szCs w:val="19"/>
        </w:rPr>
        <w:t xml:space="preserve"> </w:t>
      </w:r>
      <w:r w:rsidRPr="00424E32">
        <w:rPr>
          <w:rFonts w:hint="cs"/>
          <w:color w:val="FF6600"/>
          <w:sz w:val="19"/>
          <w:szCs w:val="19"/>
          <w:rtl/>
          <w:lang w:bidi="ar-EG"/>
        </w:rPr>
        <w:t xml:space="preserve"> </w:t>
      </w:r>
      <w:r w:rsidRPr="00424E32">
        <w:rPr>
          <w:rFonts w:cs="Trad Al_Khat Deco"/>
          <w:color w:val="FF6600"/>
          <w:sz w:val="19"/>
          <w:szCs w:val="19"/>
          <w:rtl/>
        </w:rPr>
        <w:t>حديث إن الله عز وجل قرأ طه ويس قبل أن يخلق الخلق بألف عام الحديث أخرجه الدارمي من حديث أبي هريرة بسند ضعيف</w:t>
      </w:r>
      <w:r w:rsidRPr="00424E32">
        <w:rPr>
          <w:rFonts w:hint="cs"/>
          <w:color w:val="FF6600"/>
          <w:sz w:val="19"/>
          <w:szCs w:val="19"/>
          <w:rtl/>
        </w:rPr>
        <w:t>.</w:t>
      </w:r>
    </w:p>
  </w:footnote>
  <w:footnote w:id="872">
    <w:p w:rsidR="00E87A08" w:rsidRPr="00424E32" w:rsidP="00E87A08">
      <w:pPr>
        <w:pStyle w:val="FootnoteText"/>
        <w:bidi/>
        <w:ind w:left="0" w:right="0"/>
        <w:rPr>
          <w:rFonts w:hint="cs"/>
          <w:color w:val="FF6600"/>
          <w:sz w:val="19"/>
          <w:szCs w:val="19"/>
          <w:rtl/>
        </w:rPr>
      </w:pPr>
      <w:r w:rsidRPr="00424E32">
        <w:rPr>
          <w:rStyle w:val="FootnoteReference"/>
          <w:color w:val="FF6600"/>
          <w:sz w:val="19"/>
          <w:szCs w:val="19"/>
        </w:rPr>
        <w:footnoteRef/>
      </w:r>
      <w:r w:rsidRPr="00424E32">
        <w:rPr>
          <w:color w:val="FF6600"/>
          <w:sz w:val="19"/>
          <w:szCs w:val="19"/>
        </w:rPr>
        <w:t xml:space="preserve"> </w:t>
      </w:r>
      <w:r w:rsidRPr="00424E32">
        <w:rPr>
          <w:rFonts w:hint="cs"/>
          <w:color w:val="FF6600"/>
          <w:sz w:val="19"/>
          <w:szCs w:val="19"/>
          <w:rtl/>
          <w:lang w:bidi="ar-EG"/>
        </w:rPr>
        <w:t xml:space="preserve"> </w:t>
      </w:r>
      <w:r w:rsidRPr="00424E32">
        <w:rPr>
          <w:rFonts w:cs="Trad Al_Khat Deco"/>
          <w:color w:val="FF6600"/>
          <w:sz w:val="19"/>
          <w:szCs w:val="19"/>
          <w:rtl/>
        </w:rPr>
        <w:t>حديث خيركم من تعلم القرآن وعلمه أخرجه البخاري من حديث عثمان بن عفان</w:t>
      </w:r>
      <w:r w:rsidRPr="00424E32">
        <w:rPr>
          <w:rFonts w:hint="cs"/>
          <w:color w:val="FF6600"/>
          <w:sz w:val="19"/>
          <w:szCs w:val="19"/>
          <w:rtl/>
        </w:rPr>
        <w:t>.</w:t>
      </w:r>
    </w:p>
  </w:footnote>
  <w:footnote w:id="873">
    <w:p w:rsidR="00E87A08" w:rsidRPr="00424E32" w:rsidP="00E87A08">
      <w:pPr>
        <w:pStyle w:val="FootnoteText"/>
        <w:bidi/>
        <w:ind w:left="0" w:right="0"/>
        <w:rPr>
          <w:rFonts w:hint="cs"/>
          <w:color w:val="FF6600"/>
          <w:sz w:val="19"/>
          <w:szCs w:val="19"/>
          <w:rtl/>
        </w:rPr>
      </w:pPr>
      <w:r w:rsidRPr="00424E32">
        <w:rPr>
          <w:rStyle w:val="FootnoteReference"/>
          <w:color w:val="FF6600"/>
          <w:sz w:val="19"/>
          <w:szCs w:val="19"/>
        </w:rPr>
        <w:footnoteRef/>
      </w:r>
      <w:r w:rsidRPr="00424E32">
        <w:rPr>
          <w:color w:val="FF6600"/>
          <w:sz w:val="19"/>
          <w:szCs w:val="19"/>
        </w:rPr>
        <w:t xml:space="preserve"> </w:t>
      </w:r>
      <w:r w:rsidRPr="00424E32">
        <w:rPr>
          <w:rFonts w:hint="cs"/>
          <w:color w:val="FF6600"/>
          <w:sz w:val="19"/>
          <w:szCs w:val="19"/>
          <w:rtl/>
          <w:lang w:bidi="ar-EG"/>
        </w:rPr>
        <w:t xml:space="preserve"> </w:t>
      </w:r>
      <w:r w:rsidRPr="00424E32">
        <w:rPr>
          <w:rFonts w:cs="Trad Al_Khat Deco"/>
          <w:color w:val="FF6600"/>
          <w:sz w:val="19"/>
          <w:szCs w:val="19"/>
          <w:rtl/>
        </w:rPr>
        <w:t>حديث يقول الله من شغله قراءة القرآن عن دعائي ومسألتي أعطيته ثواب الشاكرين أخرجه الترمذي من حديث أبي سعيد من شغله القرآن عن ذكري أو مسألتي أعطيته أفضل ما أعطي السائلين وقال حسن غريب ورواه ابن شاهين بلفظ المصنف</w:t>
      </w:r>
      <w:r w:rsidRPr="00424E32">
        <w:rPr>
          <w:rFonts w:hint="cs"/>
          <w:color w:val="FF6600"/>
          <w:sz w:val="19"/>
          <w:szCs w:val="19"/>
          <w:rtl/>
        </w:rPr>
        <w:t>.</w:t>
      </w:r>
    </w:p>
  </w:footnote>
  <w:footnote w:id="874">
    <w:p w:rsidR="00E87A08" w:rsidRPr="00424E32" w:rsidP="00E87A08">
      <w:pPr>
        <w:pStyle w:val="FootnoteText"/>
        <w:bidi/>
        <w:ind w:left="0" w:right="0"/>
        <w:rPr>
          <w:rFonts w:hint="cs"/>
          <w:color w:val="FF6600"/>
          <w:sz w:val="19"/>
          <w:szCs w:val="19"/>
          <w:rtl/>
        </w:rPr>
      </w:pPr>
      <w:r w:rsidRPr="00424E32">
        <w:rPr>
          <w:rStyle w:val="FootnoteReference"/>
          <w:color w:val="FF6600"/>
          <w:sz w:val="19"/>
          <w:szCs w:val="19"/>
        </w:rPr>
        <w:footnoteRef/>
      </w:r>
      <w:r w:rsidRPr="00424E32">
        <w:rPr>
          <w:color w:val="FF6600"/>
          <w:sz w:val="19"/>
          <w:szCs w:val="19"/>
        </w:rPr>
        <w:t xml:space="preserve"> </w:t>
      </w:r>
      <w:r w:rsidRPr="00424E32">
        <w:rPr>
          <w:rFonts w:hint="cs"/>
          <w:color w:val="FF6600"/>
          <w:sz w:val="19"/>
          <w:szCs w:val="19"/>
          <w:rtl/>
          <w:lang w:bidi="ar-EG"/>
        </w:rPr>
        <w:t xml:space="preserve"> </w:t>
      </w:r>
      <w:r w:rsidRPr="00424E32">
        <w:rPr>
          <w:rFonts w:cs="Trad Al_Khat Deco"/>
          <w:color w:val="FF6600"/>
          <w:sz w:val="19"/>
          <w:szCs w:val="19"/>
          <w:rtl/>
        </w:rPr>
        <w:t xml:space="preserve">حديث ثلاثة يوم القيامة </w:t>
      </w:r>
      <w:r w:rsidRPr="009E3771">
        <w:rPr>
          <w:rStyle w:val="Style1Char"/>
          <w:rtl/>
        </w:rPr>
        <w:t>على كثيب من</w:t>
      </w:r>
      <w:r w:rsidRPr="00424E32">
        <w:rPr>
          <w:rFonts w:cs="Trad Al_Khat Deco"/>
          <w:color w:val="FF6600"/>
          <w:sz w:val="19"/>
          <w:szCs w:val="19"/>
          <w:rtl/>
        </w:rPr>
        <w:t xml:space="preserve"> مسك الحديث تقدم في الصلاة</w:t>
      </w:r>
      <w:r w:rsidRPr="00424E32">
        <w:rPr>
          <w:rFonts w:hint="cs"/>
          <w:color w:val="FF6600"/>
          <w:sz w:val="19"/>
          <w:szCs w:val="19"/>
          <w:rtl/>
        </w:rPr>
        <w:t>.</w:t>
      </w:r>
    </w:p>
  </w:footnote>
  <w:footnote w:id="875">
    <w:p w:rsidR="00E87A08" w:rsidRPr="00424E32" w:rsidP="00E87A08">
      <w:pPr>
        <w:pStyle w:val="FootnoteText"/>
        <w:bidi/>
        <w:ind w:left="0" w:right="0"/>
        <w:rPr>
          <w:rFonts w:hint="cs"/>
          <w:color w:val="FF6600"/>
          <w:sz w:val="19"/>
          <w:szCs w:val="19"/>
          <w:rtl/>
        </w:rPr>
      </w:pPr>
      <w:r w:rsidRPr="00424E32">
        <w:rPr>
          <w:rStyle w:val="FootnoteReference"/>
          <w:color w:val="FF6600"/>
          <w:sz w:val="19"/>
          <w:szCs w:val="19"/>
        </w:rPr>
        <w:footnoteRef/>
      </w:r>
      <w:r w:rsidRPr="00424E32">
        <w:rPr>
          <w:color w:val="FF6600"/>
          <w:sz w:val="19"/>
          <w:szCs w:val="19"/>
        </w:rPr>
        <w:t xml:space="preserve"> </w:t>
      </w:r>
      <w:r w:rsidRPr="00424E32">
        <w:rPr>
          <w:rFonts w:hint="cs"/>
          <w:color w:val="FF6600"/>
          <w:sz w:val="19"/>
          <w:szCs w:val="19"/>
          <w:rtl/>
          <w:lang w:bidi="ar-EG"/>
        </w:rPr>
        <w:t xml:space="preserve"> </w:t>
      </w:r>
      <w:r w:rsidRPr="00424E32">
        <w:rPr>
          <w:rFonts w:cs="Trad Al_Khat Deco"/>
          <w:color w:val="FF6600"/>
          <w:sz w:val="19"/>
          <w:szCs w:val="19"/>
          <w:rtl/>
        </w:rPr>
        <w:t xml:space="preserve">حديث أهل القرآن أهل الله وخاصته أخرجه النسائي في </w:t>
      </w:r>
      <w:r>
        <w:rPr>
          <w:rFonts w:cs="Trad Al_Khat Deco"/>
          <w:color w:val="FF6600"/>
          <w:sz w:val="19"/>
          <w:szCs w:val="19"/>
          <w:rtl/>
        </w:rPr>
        <w:t>ال</w:t>
      </w:r>
      <w:r w:rsidRPr="00424E32">
        <w:rPr>
          <w:rFonts w:cs="Trad Al_Khat Deco"/>
          <w:color w:val="FF6600"/>
          <w:sz w:val="19"/>
          <w:szCs w:val="19"/>
          <w:rtl/>
        </w:rPr>
        <w:t>كبرى وابن ماجه والحاكم من حديث أنس بإسناد حسن</w:t>
      </w:r>
      <w:r w:rsidRPr="00424E32">
        <w:rPr>
          <w:rFonts w:hint="cs"/>
          <w:color w:val="FF6600"/>
          <w:sz w:val="19"/>
          <w:szCs w:val="19"/>
          <w:rtl/>
        </w:rPr>
        <w:t>.</w:t>
      </w:r>
    </w:p>
  </w:footnote>
  <w:footnote w:id="876">
    <w:p w:rsidR="00E87A08" w:rsidRPr="006F1832" w:rsidP="00E87A08">
      <w:pPr>
        <w:pStyle w:val="FootnoteText"/>
        <w:bidi/>
        <w:ind w:left="0" w:right="0"/>
        <w:rPr>
          <w:rFonts w:hint="cs"/>
          <w:color w:val="FF6600"/>
          <w:sz w:val="19"/>
          <w:szCs w:val="19"/>
          <w:rtl/>
        </w:rPr>
      </w:pPr>
      <w:r w:rsidRPr="006F1832">
        <w:rPr>
          <w:rStyle w:val="FootnoteReference"/>
          <w:color w:val="FF6600"/>
          <w:sz w:val="19"/>
          <w:szCs w:val="19"/>
        </w:rPr>
        <w:footnoteRef/>
      </w:r>
      <w:r w:rsidRPr="006F1832">
        <w:rPr>
          <w:color w:val="FF6600"/>
          <w:sz w:val="19"/>
          <w:szCs w:val="19"/>
        </w:rPr>
        <w:t xml:space="preserve"> </w:t>
      </w:r>
      <w:r w:rsidRPr="006F1832">
        <w:rPr>
          <w:rFonts w:hint="cs"/>
          <w:color w:val="FF6600"/>
          <w:sz w:val="19"/>
          <w:szCs w:val="19"/>
          <w:rtl/>
          <w:lang w:bidi="ar-EG"/>
        </w:rPr>
        <w:t xml:space="preserve"> </w:t>
      </w:r>
      <w:r w:rsidRPr="006F1832">
        <w:rPr>
          <w:rFonts w:cs="Trad Al_Khat Deco"/>
          <w:color w:val="FF6600"/>
          <w:sz w:val="19"/>
          <w:szCs w:val="19"/>
          <w:rtl/>
        </w:rPr>
        <w:t>حديث إن هذه القلوب تصدأ كما يصدأ الحديد قيل ما جلاؤها قال تلاوة القرآن وذكر الموت أخرجه البيهقي في الشعب من حديث ابن عمر بسند ضعيف</w:t>
      </w:r>
      <w:r w:rsidRPr="006F1832">
        <w:rPr>
          <w:rFonts w:hint="cs"/>
          <w:color w:val="FF6600"/>
          <w:sz w:val="19"/>
          <w:szCs w:val="19"/>
          <w:rtl/>
        </w:rPr>
        <w:t>.</w:t>
      </w:r>
    </w:p>
  </w:footnote>
  <w:footnote w:id="877">
    <w:p w:rsidR="009E3771" w:rsidRPr="006F1832" w:rsidP="009E3771">
      <w:pPr>
        <w:pStyle w:val="FootnoteText"/>
        <w:bidi/>
        <w:ind w:left="0" w:right="0"/>
        <w:rPr>
          <w:rFonts w:hint="cs"/>
          <w:color w:val="FF6600"/>
          <w:sz w:val="19"/>
          <w:szCs w:val="19"/>
          <w:rtl/>
        </w:rPr>
      </w:pPr>
      <w:r w:rsidRPr="006F1832">
        <w:rPr>
          <w:rStyle w:val="FootnoteReference"/>
          <w:color w:val="FF6600"/>
          <w:sz w:val="19"/>
          <w:szCs w:val="19"/>
        </w:rPr>
        <w:footnoteRef/>
      </w:r>
      <w:r w:rsidRPr="006F1832">
        <w:rPr>
          <w:color w:val="FF6600"/>
          <w:sz w:val="19"/>
          <w:szCs w:val="19"/>
        </w:rPr>
        <w:t xml:space="preserve"> </w:t>
      </w:r>
      <w:r w:rsidRPr="006F1832">
        <w:rPr>
          <w:rFonts w:hint="cs"/>
          <w:color w:val="FF6600"/>
          <w:sz w:val="19"/>
          <w:szCs w:val="19"/>
          <w:rtl/>
          <w:lang w:bidi="ar-EG"/>
        </w:rPr>
        <w:t xml:space="preserve"> </w:t>
      </w:r>
      <w:r w:rsidRPr="006F1832">
        <w:rPr>
          <w:rFonts w:cs="Trad Al_Khat Deco"/>
          <w:color w:val="FF6600"/>
          <w:sz w:val="19"/>
          <w:szCs w:val="19"/>
          <w:rtl/>
        </w:rPr>
        <w:t>حديث لله أشد أذنا إلى قارىء القرآن من صاحب القينة إلى قينته أخرجه ابن ماجه وابن حبان والحاكم وصححه من حديث فضالة بن عبيد</w:t>
      </w:r>
      <w:r w:rsidRPr="006F1832">
        <w:rPr>
          <w:rFonts w:hint="cs"/>
          <w:color w:val="FF6600"/>
          <w:sz w:val="19"/>
          <w:szCs w:val="19"/>
          <w:rtl/>
        </w:rPr>
        <w:t>.</w:t>
      </w:r>
    </w:p>
  </w:footnote>
  <w:footnote w:id="878">
    <w:p w:rsidR="009E3771" w:rsidRPr="006F1832" w:rsidP="009E3771">
      <w:pPr>
        <w:pStyle w:val="FootnoteText"/>
        <w:bidi/>
        <w:ind w:left="0" w:right="0"/>
        <w:rPr>
          <w:rFonts w:hint="cs"/>
          <w:color w:val="FF6600"/>
          <w:sz w:val="19"/>
          <w:szCs w:val="19"/>
          <w:rtl/>
        </w:rPr>
      </w:pPr>
      <w:r w:rsidRPr="006F1832">
        <w:rPr>
          <w:rStyle w:val="FootnoteReference"/>
          <w:color w:val="FF6600"/>
          <w:sz w:val="19"/>
          <w:szCs w:val="19"/>
        </w:rPr>
        <w:footnoteRef/>
      </w:r>
      <w:r w:rsidRPr="006F1832">
        <w:rPr>
          <w:color w:val="FF6600"/>
          <w:sz w:val="19"/>
          <w:szCs w:val="19"/>
        </w:rPr>
        <w:t xml:space="preserve"> </w:t>
      </w:r>
      <w:r w:rsidRPr="006F1832">
        <w:rPr>
          <w:rFonts w:hint="cs"/>
          <w:color w:val="FF6600"/>
          <w:sz w:val="19"/>
          <w:szCs w:val="19"/>
          <w:rtl/>
          <w:lang w:bidi="ar-EG"/>
        </w:rPr>
        <w:t xml:space="preserve"> </w:t>
      </w:r>
      <w:r w:rsidRPr="006F1832">
        <w:rPr>
          <w:rFonts w:cs="Trad Al_Khat Deco"/>
          <w:color w:val="FF6600"/>
          <w:sz w:val="19"/>
          <w:szCs w:val="19"/>
          <w:rtl/>
        </w:rPr>
        <w:t xml:space="preserve">حديث أن خالد بن عقبة جاء إلى رسول الله </w:t>
      </w:r>
      <w:r w:rsidRPr="00E87A08">
        <w:rPr>
          <w:rFonts w:cs="Trad Al_Khat Deco" w:hint="cs"/>
          <w:color w:val="FFFF00"/>
          <w:rtl/>
        </w:rPr>
        <w:t>ﭬ</w:t>
      </w:r>
      <w:r w:rsidRPr="006F1832">
        <w:rPr>
          <w:rFonts w:cs="Trad Al_Khat Deco"/>
          <w:color w:val="FF6600"/>
          <w:sz w:val="19"/>
          <w:szCs w:val="19"/>
          <w:rtl/>
        </w:rPr>
        <w:t xml:space="preserve"> وقال اقرأ علي القرآن فقرأ عليه إن الله يأمر بالعدل والإحسان وإيتاء ذي القربى فقال أعد فأعاد فقال إن له لحلاوة وإن عليه لطلاوة وإن أسفله لمغدق وإن أعلاه لمثمر وما يقول هذا بشر ذكره ابن عبد البر في الاستيعاب بغير إسناد ورواه </w:t>
      </w:r>
      <w:r w:rsidRPr="00BE4632">
        <w:rPr>
          <w:rStyle w:val="Style1Char"/>
          <w:rtl/>
        </w:rPr>
        <w:t>البيهقي</w:t>
      </w:r>
      <w:r w:rsidRPr="006F1832">
        <w:rPr>
          <w:rFonts w:cs="Trad Al_Khat Deco"/>
          <w:color w:val="FF6600"/>
          <w:sz w:val="19"/>
          <w:szCs w:val="19"/>
          <w:rtl/>
        </w:rPr>
        <w:t xml:space="preserve"> في الشعب من حديث ابن عباس بسند جيد إلا أنه قال الوليد بن المغيرة بدل خالد بن عقبة وكذا ذكره ابن إسحاق في السيرة بنحوه</w:t>
      </w:r>
      <w:r w:rsidRPr="006F1832">
        <w:rPr>
          <w:rFonts w:hint="cs"/>
          <w:color w:val="FF6600"/>
          <w:sz w:val="19"/>
          <w:szCs w:val="19"/>
          <w:rtl/>
        </w:rPr>
        <w:t>.</w:t>
      </w:r>
    </w:p>
  </w:footnote>
  <w:footnote w:id="879">
    <w:p w:rsidR="002954A2" w:rsidRPr="002954A2" w:rsidP="00BE4632">
      <w:pPr>
        <w:pStyle w:val="Style1"/>
        <w:ind w:left="0" w:right="0"/>
        <w:rPr>
          <w:rFonts w:hint="cs"/>
          <w:rtl/>
        </w:rPr>
      </w:pPr>
      <w:r>
        <w:rPr>
          <w:rStyle w:val="FootnoteReference"/>
        </w:rPr>
        <w:footnoteRef/>
      </w:r>
      <w:r>
        <w:t xml:space="preserve"> </w:t>
      </w:r>
      <w:r>
        <w:rPr>
          <w:rFonts w:hint="cs"/>
          <w:rtl/>
        </w:rPr>
        <w:t xml:space="preserve"> </w:t>
      </w:r>
      <w:r w:rsidRPr="00220735">
        <w:rPr>
          <w:rtl/>
        </w:rPr>
        <w:t>حديث أكثر منافقي أمتي قراؤها أخرجه أحمد من حديث عقبة بن عامر وعبد الله بن عمرو وفيهما ابن لهيعة</w:t>
      </w:r>
      <w:r>
        <w:rPr>
          <w:rFonts w:hint="cs"/>
          <w:rtl/>
        </w:rPr>
        <w:t>.</w:t>
      </w:r>
    </w:p>
  </w:footnote>
  <w:footnote w:id="880">
    <w:p w:rsidR="002954A2" w:rsidRPr="002954A2" w:rsidP="00BE4632">
      <w:pPr>
        <w:pStyle w:val="Style1"/>
        <w:ind w:left="0" w:right="0"/>
        <w:rPr>
          <w:rFonts w:hint="cs"/>
          <w:rtl/>
        </w:rPr>
      </w:pPr>
      <w:r>
        <w:rPr>
          <w:rStyle w:val="FootnoteReference"/>
        </w:rPr>
        <w:footnoteRef/>
      </w:r>
      <w:r>
        <w:t xml:space="preserve"> </w:t>
      </w:r>
      <w:r>
        <w:rPr>
          <w:rFonts w:hint="cs"/>
          <w:rtl/>
        </w:rPr>
        <w:t xml:space="preserve"> </w:t>
      </w:r>
      <w:r w:rsidRPr="00220735">
        <w:rPr>
          <w:rtl/>
        </w:rPr>
        <w:t>حديث إقرأ القرآن ما نهاك فإن لم ينهك فلست تقرؤه أخرجه الطبراني من حديث عبد الله بن عمرو بسند ضعيف</w:t>
      </w:r>
      <w:r>
        <w:rPr>
          <w:rFonts w:hint="cs"/>
          <w:rtl/>
        </w:rPr>
        <w:t>.</w:t>
      </w:r>
    </w:p>
  </w:footnote>
  <w:footnote w:id="881">
    <w:p w:rsidR="002954A2" w:rsidRPr="002954A2" w:rsidP="00BE4632">
      <w:pPr>
        <w:pStyle w:val="Style1"/>
        <w:ind w:left="0" w:right="0"/>
        <w:rPr>
          <w:rFonts w:hint="cs"/>
          <w:rtl/>
        </w:rPr>
      </w:pPr>
      <w:r>
        <w:rPr>
          <w:rStyle w:val="FootnoteReference"/>
        </w:rPr>
        <w:footnoteRef/>
      </w:r>
      <w:r>
        <w:t xml:space="preserve"> </w:t>
      </w:r>
      <w:r>
        <w:rPr>
          <w:rFonts w:hint="cs"/>
          <w:rtl/>
        </w:rPr>
        <w:t xml:space="preserve"> </w:t>
      </w:r>
      <w:r w:rsidRPr="00220735">
        <w:rPr>
          <w:rtl/>
        </w:rPr>
        <w:t>حديث ما آمن بالقرآن من استحل محارمه أخرجه الترمذي من حديث صهيب وقال ليس إسناده بالقوي</w:t>
      </w:r>
      <w:r>
        <w:rPr>
          <w:rFonts w:hint="cs"/>
          <w:rtl/>
        </w:rPr>
        <w:t>.</w:t>
      </w:r>
    </w:p>
  </w:footnote>
  <w:footnote w:id="882">
    <w:p w:rsidR="00CD3644" w:rsidRPr="00CD3644" w:rsidP="00BE4632">
      <w:pPr>
        <w:pStyle w:val="Style1"/>
        <w:ind w:left="0" w:right="0"/>
        <w:rPr>
          <w:rStyle w:val="FootnoteReference"/>
          <w:vertAlign w:val="baseline"/>
          <w:rtl/>
        </w:rPr>
      </w:pPr>
      <w:r w:rsidRPr="00BE4632">
        <w:rPr>
          <w:rStyle w:val="FootnoteReference"/>
        </w:rPr>
        <w:footnoteRef/>
      </w:r>
      <w:r w:rsidRPr="00BE4632">
        <w:rPr>
          <w:rStyle w:val="FootnoteReference"/>
        </w:rPr>
        <w:t xml:space="preserve"> </w:t>
      </w:r>
      <w:r w:rsidRPr="00BE4632">
        <w:rPr>
          <w:rStyle w:val="FootnoteReference"/>
          <w:rFonts w:hint="cs"/>
          <w:rtl/>
        </w:rPr>
        <w:t xml:space="preserve"> </w:t>
      </w:r>
      <w:r w:rsidRPr="00CD3644">
        <w:rPr>
          <w:rStyle w:val="FootnoteReference"/>
          <w:vertAlign w:val="baseline"/>
          <w:rtl/>
        </w:rPr>
        <w:t>حديث من قرأ القرآن في أقل من ثلاث لم يفقهه أخرجه أصحاب السنن من حديث عبد الله بن عمرو وصححه الترمذي</w:t>
      </w:r>
      <w:r w:rsidRPr="00CD3644">
        <w:rPr>
          <w:rStyle w:val="FootnoteReference"/>
          <w:rFonts w:hint="cs"/>
          <w:vertAlign w:val="baseline"/>
          <w:rtl/>
        </w:rPr>
        <w:t>.</w:t>
      </w:r>
    </w:p>
  </w:footnote>
  <w:footnote w:id="883">
    <w:p w:rsidR="00BE4632" w:rsidRPr="00BE4632" w:rsidP="00BE4632">
      <w:pPr>
        <w:pStyle w:val="Style1"/>
        <w:ind w:left="0" w:right="0"/>
        <w:rPr>
          <w:rFonts w:hint="cs"/>
          <w:rtl/>
        </w:rPr>
      </w:pPr>
      <w:r>
        <w:rPr>
          <w:rStyle w:val="FootnoteReference"/>
        </w:rPr>
        <w:footnoteRef/>
      </w:r>
      <w:r>
        <w:t xml:space="preserve"> </w:t>
      </w:r>
      <w:r>
        <w:rPr>
          <w:rFonts w:hint="cs"/>
          <w:rtl/>
        </w:rPr>
        <w:t xml:space="preserve"> </w:t>
      </w:r>
      <w:r w:rsidRPr="00220735">
        <w:rPr>
          <w:rtl/>
        </w:rPr>
        <w:t xml:space="preserve">حديث أمر رسول الله </w:t>
      </w:r>
      <w:r w:rsidRPr="000A58E3">
        <w:rPr>
          <w:rFonts w:hint="cs"/>
          <w:color w:val="FFFF00"/>
          <w:sz w:val="20"/>
          <w:szCs w:val="20"/>
          <w:rtl/>
        </w:rPr>
        <w:t>ﭬ</w:t>
      </w:r>
      <w:r w:rsidRPr="00220735">
        <w:rPr>
          <w:rtl/>
        </w:rPr>
        <w:t xml:space="preserve"> عبد الله بن عمرو أن يختم القرآن في كل أسبوع متفق عليه من حديثه</w:t>
      </w:r>
      <w:r>
        <w:rPr>
          <w:rFonts w:hint="cs"/>
          <w:rtl/>
        </w:rPr>
        <w:t>.</w:t>
      </w:r>
    </w:p>
  </w:footnote>
  <w:footnote w:id="884">
    <w:p w:rsidR="00BE4632" w:rsidRPr="00BE4632" w:rsidP="00BE4632">
      <w:pPr>
        <w:pStyle w:val="FootnoteText"/>
        <w:bidi/>
        <w:ind w:left="0" w:right="0"/>
        <w:rPr>
          <w:rFonts w:hint="cs"/>
          <w:rtl/>
        </w:rPr>
      </w:pPr>
      <w:r w:rsidRPr="00C80B4A">
        <w:rPr>
          <w:rStyle w:val="Style1Char"/>
          <w:vertAlign w:val="superscript"/>
        </w:rPr>
        <w:footnoteRef/>
      </w:r>
      <w:r w:rsidRPr="00C80B4A">
        <w:rPr>
          <w:rStyle w:val="Style1Char"/>
          <w:vertAlign w:val="superscript"/>
        </w:rPr>
        <w:t xml:space="preserve"> </w:t>
      </w:r>
      <w:r w:rsidRPr="00C80B4A">
        <w:rPr>
          <w:rStyle w:val="Style1Char"/>
          <w:rFonts w:hint="cs"/>
          <w:vertAlign w:val="superscript"/>
          <w:rtl/>
        </w:rPr>
        <w:t xml:space="preserve"> </w:t>
      </w:r>
      <w:r w:rsidRPr="00C80B4A">
        <w:rPr>
          <w:rStyle w:val="Style1Char"/>
          <w:rtl/>
        </w:rPr>
        <w:t>حديث تحزيب القرآن على سبعة أجزاء أخرجه ابن ماجه من حديث أوس بن حذيفة في حديث فيه طرأ على حزبي من القرآن قال أوس فسألت أصحاب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BE4632">
        <w:rPr>
          <w:rStyle w:val="Style1Char"/>
          <w:rtl/>
        </w:rPr>
        <w:t>كيف تحزبون القرآن قالوا ثلاث وخمس وسبع وتسع وإحدى عشرة وثلاث عشرة وحزب المفصل وفي رواية للطبراني فسألنا أصحاب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BE4632">
        <w:rPr>
          <w:rStyle w:val="Style1Char"/>
          <w:rtl/>
        </w:rPr>
        <w:t>كيف كان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BE4632">
        <w:rPr>
          <w:rStyle w:val="Style1Char"/>
          <w:rtl/>
        </w:rPr>
        <w:t>يجزىء القرآن فقالوا كان يجزئه ثلاثا فذكره مرفوعا وإسناده حسن</w:t>
      </w:r>
      <w:r w:rsidRPr="00BE4632">
        <w:rPr>
          <w:rStyle w:val="Style1Char"/>
          <w:rFonts w:hint="cs"/>
          <w:rtl/>
        </w:rPr>
        <w:t>.</w:t>
      </w:r>
    </w:p>
  </w:footnote>
  <w:footnote w:id="885">
    <w:p w:rsidR="00C80B4A" w:rsidRPr="00C80B4A" w:rsidP="00C80B4A">
      <w:pPr>
        <w:pStyle w:val="FootnoteText"/>
        <w:bidi/>
        <w:ind w:left="0" w:right="0"/>
        <w:rPr>
          <w:rFonts w:hint="cs"/>
          <w:rtl/>
        </w:rPr>
      </w:pPr>
      <w:r w:rsidRPr="00C80B4A">
        <w:rPr>
          <w:rStyle w:val="Style1Char"/>
          <w:vertAlign w:val="superscript"/>
        </w:rPr>
        <w:footnoteRef/>
      </w:r>
      <w:r w:rsidRPr="00C80B4A">
        <w:rPr>
          <w:rStyle w:val="Style1Char"/>
          <w:vertAlign w:val="superscript"/>
        </w:rPr>
        <w:t xml:space="preserve"> </w:t>
      </w:r>
      <w:r w:rsidRPr="00C80B4A">
        <w:rPr>
          <w:rStyle w:val="Style1Char"/>
          <w:rFonts w:hint="cs"/>
          <w:rtl/>
        </w:rPr>
        <w:t xml:space="preserve"> </w:t>
      </w:r>
      <w:r w:rsidRPr="00C80B4A">
        <w:rPr>
          <w:rStyle w:val="Style1Char"/>
          <w:rtl/>
        </w:rPr>
        <w:t>حديث نعتت أم سلمة قراءة النبي</w:t>
      </w:r>
      <w:r w:rsidRPr="00220735">
        <w:rPr>
          <w:rFonts w:cs="Trad Al_Khat Deco"/>
          <w:sz w:val="22"/>
          <w:szCs w:val="22"/>
          <w:rtl/>
        </w:rPr>
        <w:t xml:space="preserve"> </w:t>
      </w:r>
      <w:r w:rsidRPr="00CC42D3">
        <w:rPr>
          <w:rFonts w:cs="Trad Al_Khat Deco" w:hint="cs"/>
          <w:color w:val="FFFF00"/>
          <w:rtl/>
        </w:rPr>
        <w:t>ﭬ</w:t>
      </w:r>
      <w:r w:rsidRPr="00C80B4A">
        <w:rPr>
          <w:rStyle w:val="Style1Char"/>
          <w:rtl/>
        </w:rPr>
        <w:t xml:space="preserve"> فإذا هي تنعت قراءة مفسرة حرفا حرفا أخرجه أبو داود والنسائي والترمذي وقال حسن صحيح</w:t>
      </w:r>
      <w:r w:rsidRPr="00C80B4A">
        <w:rPr>
          <w:rStyle w:val="Style1Char"/>
          <w:rFonts w:hint="cs"/>
          <w:rtl/>
        </w:rPr>
        <w:t>.</w:t>
      </w:r>
    </w:p>
  </w:footnote>
  <w:footnote w:id="886">
    <w:p w:rsidR="00C80B4A" w:rsidRPr="00C80B4A" w:rsidP="00C80B4A">
      <w:pPr>
        <w:pStyle w:val="Style1"/>
        <w:ind w:left="0" w:right="0"/>
        <w:rPr>
          <w:rFonts w:hint="cs"/>
          <w:rtl/>
        </w:rPr>
      </w:pPr>
      <w:r>
        <w:rPr>
          <w:rStyle w:val="FootnoteReference"/>
        </w:rPr>
        <w:footnoteRef/>
      </w:r>
      <w:r>
        <w:t xml:space="preserve"> </w:t>
      </w:r>
      <w:r>
        <w:rPr>
          <w:rFonts w:hint="cs"/>
          <w:rtl/>
        </w:rPr>
        <w:t xml:space="preserve"> </w:t>
      </w:r>
      <w:r w:rsidRPr="00220735">
        <w:rPr>
          <w:rtl/>
        </w:rPr>
        <w:t>حديث اتلوا القرآن وابكوا فإن لم تبكوا فتباكوا أخرجه ابن ماجه من حديث سعد بن أبي وقاص بإسناد جيد</w:t>
      </w:r>
      <w:r>
        <w:rPr>
          <w:rFonts w:hint="cs"/>
          <w:rtl/>
        </w:rPr>
        <w:t>.</w:t>
      </w:r>
    </w:p>
  </w:footnote>
  <w:footnote w:id="887">
    <w:p w:rsidR="00C80B4A" w:rsidRPr="00C80B4A" w:rsidP="00C80B4A">
      <w:pPr>
        <w:pStyle w:val="Style1"/>
        <w:ind w:left="0" w:right="0"/>
        <w:rPr>
          <w:rFonts w:hint="cs"/>
          <w:rtl/>
        </w:rPr>
      </w:pPr>
      <w:r>
        <w:rPr>
          <w:rStyle w:val="FootnoteReference"/>
        </w:rPr>
        <w:footnoteRef/>
      </w:r>
      <w:r>
        <w:t xml:space="preserve"> </w:t>
      </w:r>
      <w:r>
        <w:rPr>
          <w:rFonts w:hint="cs"/>
          <w:rtl/>
        </w:rPr>
        <w:t xml:space="preserve"> </w:t>
      </w:r>
      <w:r w:rsidRPr="00220735">
        <w:rPr>
          <w:rtl/>
        </w:rPr>
        <w:t>حديث ليس منا من لم يتغن بالقرآن أخرجه البخاري من حديث أبي هريرة</w:t>
      </w:r>
      <w:r>
        <w:rPr>
          <w:rFonts w:hint="cs"/>
          <w:rtl/>
        </w:rPr>
        <w:t>.</w:t>
      </w:r>
    </w:p>
  </w:footnote>
  <w:footnote w:id="888">
    <w:p w:rsidR="000E3685" w:rsidRPr="000E3685" w:rsidP="000E3685">
      <w:pPr>
        <w:pStyle w:val="Style1"/>
        <w:ind w:left="0" w:right="0"/>
        <w:rPr>
          <w:rFonts w:hint="cs"/>
          <w:rtl/>
        </w:rPr>
      </w:pPr>
      <w:r>
        <w:rPr>
          <w:rStyle w:val="FootnoteReference"/>
        </w:rPr>
        <w:footnoteRef/>
      </w:r>
      <w:r>
        <w:t xml:space="preserve"> </w:t>
      </w:r>
      <w:r>
        <w:rPr>
          <w:rFonts w:hint="cs"/>
          <w:rtl/>
        </w:rPr>
        <w:t xml:space="preserve"> </w:t>
      </w:r>
      <w:r w:rsidRPr="00220735">
        <w:rPr>
          <w:rtl/>
        </w:rPr>
        <w:t>حديث إن القرآن نزل بحزن فإذا قرأتموه فتحازنوا أخرجه أبو يعلى وأبو نعيم في الحلية من حديث ابن عمر بسند ضعيف</w:t>
      </w:r>
      <w:r>
        <w:rPr>
          <w:rFonts w:hint="cs"/>
          <w:rtl/>
        </w:rPr>
        <w:t>.</w:t>
      </w:r>
    </w:p>
  </w:footnote>
  <w:footnote w:id="889">
    <w:p w:rsidR="00466788" w:rsidRPr="00466788" w:rsidP="00466788">
      <w:pPr>
        <w:pStyle w:val="Style1"/>
        <w:ind w:left="0" w:right="0"/>
        <w:rPr>
          <w:rFonts w:hint="cs"/>
          <w:rtl/>
        </w:rPr>
      </w:pPr>
      <w:r>
        <w:rPr>
          <w:rStyle w:val="FootnoteReference"/>
        </w:rPr>
        <w:footnoteRef/>
      </w:r>
      <w:r>
        <w:t xml:space="preserve"> </w:t>
      </w:r>
      <w:r>
        <w:rPr>
          <w:rFonts w:hint="cs"/>
          <w:rtl/>
        </w:rPr>
        <w:t xml:space="preserve"> </w:t>
      </w:r>
      <w:r w:rsidRPr="00220735">
        <w:rPr>
          <w:rtl/>
        </w:rPr>
        <w:t>حديث حذيفة كان لا يمر بآية عذاب إلا تعوذ ولا بآية رحمة إلا سأل ولا بآية تنزيه إلا سبح أخرجه مسلم مع اختلاف لفظ</w:t>
      </w:r>
      <w:r>
        <w:rPr>
          <w:rFonts w:hint="cs"/>
          <w:rtl/>
        </w:rPr>
        <w:t>.</w:t>
      </w:r>
    </w:p>
  </w:footnote>
  <w:footnote w:id="890">
    <w:p w:rsidR="00220735" w:rsidP="00E047AE">
      <w:pPr>
        <w:pStyle w:val="FootnoteText"/>
        <w:bidi/>
        <w:ind w:left="0" w:right="0"/>
        <w:rPr>
          <w:rFonts w:hint="cs"/>
          <w:rtl/>
        </w:rPr>
      </w:pPr>
      <w:r w:rsidRPr="00220735">
        <w:rPr>
          <w:rStyle w:val="FootnoteReference"/>
          <w:color w:val="FF6600"/>
          <w:sz w:val="19"/>
          <w:szCs w:val="19"/>
        </w:rPr>
        <w:footnoteRef/>
      </w:r>
      <w:r w:rsidRPr="00220735">
        <w:rPr>
          <w:color w:val="FF6600"/>
          <w:sz w:val="19"/>
          <w:szCs w:val="19"/>
        </w:rPr>
        <w:t xml:space="preserve"> </w:t>
      </w:r>
      <w:r w:rsidRPr="00220735">
        <w:rPr>
          <w:rFonts w:hint="cs"/>
          <w:color w:val="FF6600"/>
          <w:sz w:val="19"/>
          <w:szCs w:val="19"/>
          <w:rtl/>
        </w:rPr>
        <w:t xml:space="preserve"> </w:t>
      </w:r>
      <w:r w:rsidRPr="00220735">
        <w:rPr>
          <w:rFonts w:cs="Trad Al_Khat Deco"/>
          <w:color w:val="FF6600"/>
          <w:sz w:val="19"/>
          <w:szCs w:val="19"/>
          <w:rtl/>
        </w:rPr>
        <w:t>حديث كان رسول الله</w:t>
      </w:r>
      <w:r w:rsidRPr="00220735">
        <w:rPr>
          <w:rFonts w:cs="Trad Al_Khat Deco"/>
          <w:sz w:val="22"/>
          <w:szCs w:val="22"/>
          <w:rtl/>
        </w:rPr>
        <w:t xml:space="preserve"> </w:t>
      </w:r>
      <w:r w:rsidRPr="00CC42D3" w:rsidR="00E047AE">
        <w:rPr>
          <w:rFonts w:cs="Trad Al_Khat Deco" w:hint="cs"/>
          <w:color w:val="FFFF00"/>
          <w:rtl/>
        </w:rPr>
        <w:t>ﭬ</w:t>
      </w:r>
      <w:r w:rsidRPr="00220735">
        <w:rPr>
          <w:rFonts w:cs="Trad Al_Khat Deco"/>
          <w:sz w:val="22"/>
          <w:szCs w:val="22"/>
          <w:rtl/>
        </w:rPr>
        <w:t xml:space="preserve"> </w:t>
      </w:r>
      <w:r w:rsidRPr="00220735">
        <w:rPr>
          <w:rFonts w:cs="Trad Al_Khat Deco"/>
          <w:color w:val="FF6600"/>
          <w:sz w:val="19"/>
          <w:szCs w:val="19"/>
          <w:rtl/>
        </w:rPr>
        <w:t>يقول عند ختم القرآن اللهم ارحمني بالقرآن واجعله لي إماما وهدى ورحمة اللهم ذكرني منه ما نسيت وعلمني منه ما جهلت وارزقني تلاوته آناء الليل وأطراف النهار واجعله لي حجة يا رب العالمين رواه أبو منصور المظفر بن الحسين الأرجاني في فضائل القرآن وأبو بكر بن الضحاك في الشمائل كلاهما من طريق أبي ذر الهروي من رواية داود بن قيس معضلا</w:t>
      </w:r>
      <w:r w:rsidRPr="00220735">
        <w:rPr>
          <w:rFonts w:cs="Trad Al_Khat Deco" w:hint="cs"/>
          <w:color w:val="FF6600"/>
          <w:sz w:val="19"/>
          <w:szCs w:val="19"/>
          <w:rtl/>
        </w:rPr>
        <w:t>.</w:t>
      </w:r>
    </w:p>
  </w:footnote>
  <w:footnote w:id="891">
    <w:p w:rsidR="000D10FD" w:rsidRPr="000D10FD" w:rsidP="000D10FD">
      <w:pPr>
        <w:pStyle w:val="Style1"/>
        <w:ind w:left="0" w:right="0"/>
        <w:rPr>
          <w:rFonts w:hint="cs"/>
          <w:rtl/>
        </w:rPr>
      </w:pPr>
      <w:r>
        <w:rPr>
          <w:rStyle w:val="FootnoteReference"/>
        </w:rPr>
        <w:footnoteRef/>
      </w:r>
      <w:r>
        <w:t xml:space="preserve"> </w:t>
      </w:r>
      <w:r>
        <w:rPr>
          <w:rFonts w:hint="cs"/>
          <w:rtl/>
        </w:rPr>
        <w:t xml:space="preserve"> </w:t>
      </w:r>
      <w:r w:rsidRPr="00220735">
        <w:rPr>
          <w:rtl/>
        </w:rPr>
        <w:t>حديث فضل قراءة السر على قراءة العلانية كفضل صدقة السر على صدقة العلانية قال وفي لفظ آخر الجاهر بالقرآن كالجاهر بالصدقة والمسر بالقرآن كالمسر بالصدقة أخرجه أبو داود والنسائي والترمذي وحسنه من حديث عقبة بن عامر باللفظ الثاني</w:t>
      </w:r>
      <w:r>
        <w:rPr>
          <w:rFonts w:hint="cs"/>
          <w:rtl/>
        </w:rPr>
        <w:t>.</w:t>
      </w:r>
    </w:p>
  </w:footnote>
  <w:footnote w:id="892">
    <w:p w:rsidR="000D10FD" w:rsidRPr="000D10FD" w:rsidP="000D10FD">
      <w:pPr>
        <w:pStyle w:val="Style1"/>
        <w:ind w:left="0" w:right="0"/>
        <w:rPr>
          <w:rFonts w:hint="cs"/>
          <w:rtl/>
        </w:rPr>
      </w:pPr>
      <w:r>
        <w:rPr>
          <w:rStyle w:val="FootnoteReference"/>
        </w:rPr>
        <w:footnoteRef/>
      </w:r>
      <w:r>
        <w:t xml:space="preserve"> </w:t>
      </w:r>
      <w:r>
        <w:rPr>
          <w:rFonts w:hint="cs"/>
          <w:rtl/>
        </w:rPr>
        <w:t xml:space="preserve"> </w:t>
      </w:r>
      <w:r w:rsidRPr="00220735">
        <w:rPr>
          <w:rtl/>
        </w:rPr>
        <w:t>حديث يفضل عمل السر على عمل العلانية بسبعين ضعفا أخرجه البيهقي في الشعب من حديث عائشة</w:t>
      </w:r>
      <w:r>
        <w:rPr>
          <w:rFonts w:hint="cs"/>
          <w:rtl/>
        </w:rPr>
        <w:t>.</w:t>
      </w:r>
    </w:p>
  </w:footnote>
  <w:footnote w:id="893">
    <w:p w:rsidR="000D10FD" w:rsidRPr="000D10FD" w:rsidP="000D10FD">
      <w:pPr>
        <w:pStyle w:val="Style1"/>
        <w:ind w:left="0" w:right="0"/>
        <w:rPr>
          <w:rFonts w:hint="cs"/>
          <w:rtl/>
        </w:rPr>
      </w:pPr>
      <w:r>
        <w:rPr>
          <w:rStyle w:val="FootnoteReference"/>
        </w:rPr>
        <w:footnoteRef/>
      </w:r>
      <w:r>
        <w:t xml:space="preserve"> </w:t>
      </w:r>
      <w:r>
        <w:rPr>
          <w:rFonts w:hint="cs"/>
          <w:rtl/>
        </w:rPr>
        <w:t xml:space="preserve"> </w:t>
      </w:r>
      <w:r w:rsidRPr="00220735">
        <w:rPr>
          <w:rtl/>
        </w:rPr>
        <w:t>حديث خير الرزق ما يكفي وخير الذكر الخفي أخرجه أحمد وابن حبان من حديث سعد بن أبي وقاص</w:t>
      </w:r>
      <w:r>
        <w:rPr>
          <w:rFonts w:hint="cs"/>
          <w:rtl/>
        </w:rPr>
        <w:t>.</w:t>
      </w:r>
    </w:p>
  </w:footnote>
  <w:footnote w:id="894">
    <w:p w:rsidR="000D10FD" w:rsidRPr="000D10FD" w:rsidP="000D10FD">
      <w:pPr>
        <w:pStyle w:val="Style1"/>
        <w:ind w:left="0" w:right="0"/>
        <w:rPr>
          <w:rFonts w:hint="cs"/>
          <w:rtl/>
        </w:rPr>
      </w:pPr>
      <w:r>
        <w:rPr>
          <w:rStyle w:val="FootnoteReference"/>
        </w:rPr>
        <w:footnoteRef/>
      </w:r>
      <w:r>
        <w:t xml:space="preserve"> </w:t>
      </w:r>
      <w:r>
        <w:rPr>
          <w:rFonts w:hint="cs"/>
          <w:rtl/>
        </w:rPr>
        <w:t xml:space="preserve"> </w:t>
      </w:r>
      <w:r w:rsidRPr="00220735">
        <w:rPr>
          <w:rtl/>
        </w:rPr>
        <w:t>حديث لا يجهر بعضكم على بعض في القراءة بين المغرب والعشاء رواه أبو داود من حديث البياضي دون قوله بين المغرب والعشاء والبيهقي في الشعب من حديث علي قبل العشاء وبعدها وفيه الحارث الأعور وهو ضعيف</w:t>
      </w:r>
      <w:r>
        <w:rPr>
          <w:rFonts w:hint="cs"/>
          <w:rtl/>
        </w:rPr>
        <w:t>.</w:t>
      </w:r>
    </w:p>
  </w:footnote>
  <w:footnote w:id="895">
    <w:p w:rsidR="000D10FD" w:rsidRPr="000D10FD" w:rsidP="000D10FD">
      <w:pPr>
        <w:pStyle w:val="FootnoteText"/>
        <w:bidi/>
        <w:ind w:left="0" w:right="0"/>
        <w:rPr>
          <w:rFonts w:hint="cs"/>
          <w:rtl/>
        </w:rPr>
      </w:pPr>
      <w:r w:rsidRPr="000D10FD">
        <w:rPr>
          <w:rStyle w:val="Style1Char"/>
          <w:vertAlign w:val="superscript"/>
        </w:rPr>
        <w:footnoteRef/>
      </w:r>
      <w:r w:rsidRPr="000D10FD">
        <w:rPr>
          <w:rStyle w:val="Style1Char"/>
        </w:rPr>
        <w:t xml:space="preserve"> </w:t>
      </w:r>
      <w:r w:rsidRPr="000D10FD">
        <w:rPr>
          <w:rStyle w:val="Style1Char"/>
          <w:rFonts w:hint="cs"/>
          <w:rtl/>
        </w:rPr>
        <w:t xml:space="preserve"> </w:t>
      </w:r>
      <w:r w:rsidRPr="000D10FD">
        <w:rPr>
          <w:rStyle w:val="Style1Char"/>
          <w:rtl/>
        </w:rPr>
        <w:t>حديث أنه سمع جماعة من الصحابة يجهرون في صلاة الليل فصوب ذلك ففي الصحيحين من حديث عائشة أن رجلا قام من الليل فقرأ فرفع صوته بالقرآن فقال رسول الله</w:t>
      </w:r>
      <w:r w:rsidRPr="00220735">
        <w:rPr>
          <w:rFonts w:cs="Trad Al_Khat Deco"/>
          <w:sz w:val="22"/>
          <w:szCs w:val="22"/>
          <w:rtl/>
        </w:rPr>
        <w:t xml:space="preserve"> </w:t>
      </w:r>
      <w:r w:rsidRPr="00CC42D3">
        <w:rPr>
          <w:rFonts w:cs="Trad Al_Khat Deco" w:hint="cs"/>
          <w:color w:val="FFFF00"/>
          <w:rtl/>
        </w:rPr>
        <w:t>ﭬ</w:t>
      </w:r>
      <w:r w:rsidRPr="000D10FD">
        <w:rPr>
          <w:rStyle w:val="Style1Char"/>
          <w:rtl/>
        </w:rPr>
        <w:t xml:space="preserve"> رحم الله فلانا الحديث ومن حديث أبي موسى قال قال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0D10FD">
        <w:rPr>
          <w:rStyle w:val="Style1Char"/>
          <w:rtl/>
        </w:rPr>
        <w:t>لو رأيتني وأنا أسمع قراءتك البارحة الحديث ومن حديث أيضا إنما أعرف أصوات رفقة الأشعريين بالقرآن حين يدخلون بالليل وأعرف منازلهم من أصواتهم بالقرآن الحديث</w:t>
      </w:r>
      <w:r w:rsidRPr="000D10FD">
        <w:rPr>
          <w:rStyle w:val="Style1Char"/>
          <w:rFonts w:hint="cs"/>
          <w:rtl/>
        </w:rPr>
        <w:t>.</w:t>
      </w:r>
    </w:p>
  </w:footnote>
  <w:footnote w:id="896">
    <w:p w:rsidR="000D10FD" w:rsidRPr="000D10FD" w:rsidP="000D10FD">
      <w:pPr>
        <w:pStyle w:val="Style1"/>
        <w:ind w:left="0" w:right="0"/>
        <w:rPr>
          <w:rFonts w:hint="cs"/>
          <w:rtl/>
        </w:rPr>
      </w:pPr>
      <w:r>
        <w:rPr>
          <w:rStyle w:val="FootnoteReference"/>
        </w:rPr>
        <w:footnoteRef/>
      </w:r>
      <w:r>
        <w:t xml:space="preserve"> </w:t>
      </w:r>
      <w:r>
        <w:rPr>
          <w:rFonts w:hint="cs"/>
          <w:rtl/>
        </w:rPr>
        <w:t xml:space="preserve"> </w:t>
      </w:r>
      <w:r w:rsidRPr="00220735">
        <w:rPr>
          <w:rtl/>
        </w:rPr>
        <w:t>حديث إذا قام أحدكم من الليل يصلي فليجهر بقراءته فإن الملائكة وعمار الدار يستمعون إلى قراءته ويصلون بصلاته رواه بنحوه بزيادة فيه أبو بكر البزار ونصر المقدسي في المواعظ وأبو شجاع من حديث معاذ بن جبل وهو حديث منكر منقطع</w:t>
      </w:r>
      <w:r>
        <w:rPr>
          <w:rFonts w:hint="cs"/>
          <w:rtl/>
        </w:rPr>
        <w:t>.</w:t>
      </w:r>
    </w:p>
  </w:footnote>
  <w:footnote w:id="897">
    <w:p w:rsidR="000D10FD" w:rsidRPr="000D10FD" w:rsidP="007D5A1B">
      <w:pPr>
        <w:pStyle w:val="Style1"/>
        <w:ind w:left="0" w:right="0"/>
        <w:rPr>
          <w:rFonts w:hint="cs"/>
          <w:rtl/>
        </w:rPr>
      </w:pPr>
      <w:r>
        <w:rPr>
          <w:rStyle w:val="FootnoteReference"/>
        </w:rPr>
        <w:footnoteRef/>
      </w:r>
      <w:r>
        <w:t xml:space="preserve"> </w:t>
      </w:r>
      <w:r>
        <w:rPr>
          <w:rFonts w:hint="cs"/>
          <w:rtl/>
        </w:rPr>
        <w:t xml:space="preserve"> </w:t>
      </w:r>
      <w:r w:rsidRPr="00220735">
        <w:rPr>
          <w:rtl/>
        </w:rPr>
        <w:t xml:space="preserve">حديث مروره </w:t>
      </w:r>
      <w:r w:rsidRPr="007D5A1B">
        <w:rPr>
          <w:rFonts w:hint="cs"/>
          <w:color w:val="FFFF00"/>
          <w:sz w:val="24"/>
          <w:szCs w:val="24"/>
          <w:rtl/>
        </w:rPr>
        <w:t>ﭬ</w:t>
      </w:r>
      <w:r w:rsidRPr="00220735">
        <w:rPr>
          <w:rtl/>
        </w:rPr>
        <w:t xml:space="preserve"> بأبي بكر وهو يخافت وبعمر وهو يجهر وببلال وهو يقرأ من هذه السورة ومن هذه السورة الحديث تقدم في الصلاة</w:t>
      </w:r>
      <w:r>
        <w:rPr>
          <w:rFonts w:hint="cs"/>
          <w:rtl/>
        </w:rPr>
        <w:t>.</w:t>
      </w:r>
    </w:p>
  </w:footnote>
  <w:footnote w:id="898">
    <w:p w:rsidR="007D5A1B" w:rsidRPr="007D5A1B" w:rsidP="007D5A1B">
      <w:pPr>
        <w:pStyle w:val="Style1"/>
        <w:ind w:left="0" w:right="0"/>
        <w:rPr>
          <w:rFonts w:hint="cs"/>
          <w:rtl/>
        </w:rPr>
      </w:pPr>
      <w:r>
        <w:rPr>
          <w:rStyle w:val="FootnoteReference"/>
        </w:rPr>
        <w:footnoteRef/>
      </w:r>
      <w:r>
        <w:t xml:space="preserve"> </w:t>
      </w:r>
      <w:r>
        <w:rPr>
          <w:rFonts w:hint="cs"/>
          <w:rtl/>
        </w:rPr>
        <w:t xml:space="preserve"> </w:t>
      </w:r>
      <w:r w:rsidRPr="00220735">
        <w:rPr>
          <w:rtl/>
        </w:rPr>
        <w:t xml:space="preserve">حديث كان ينتظر عائشة فأبطأت عليه فقال ما حبسك قالت يا رسول الله كنت أسمع قراءة رجل ما سمعت أحسن صوتا منه فقام </w:t>
      </w:r>
      <w:r w:rsidRPr="000A58E3">
        <w:rPr>
          <w:rFonts w:hint="cs"/>
          <w:color w:val="FFFF00"/>
          <w:sz w:val="20"/>
          <w:szCs w:val="20"/>
          <w:rtl/>
        </w:rPr>
        <w:t>ﭬ</w:t>
      </w:r>
      <w:r w:rsidRPr="00220735">
        <w:rPr>
          <w:rtl/>
        </w:rPr>
        <w:t xml:space="preserve"> حتى استمع إليه طويلا ثم رجع فقال هذا سالم مولى أبي حذيفة الحمد لله الذي جعل في أمتي مثله أخرجه أبو داود من حديث عائشة ورجال إسناده ثقات</w:t>
      </w:r>
      <w:r>
        <w:rPr>
          <w:rFonts w:hint="cs"/>
          <w:rtl/>
        </w:rPr>
        <w:t>.</w:t>
      </w:r>
    </w:p>
  </w:footnote>
  <w:footnote w:id="899">
    <w:p w:rsidR="007D5A1B" w:rsidRPr="007D5A1B" w:rsidP="007D5A1B">
      <w:pPr>
        <w:pStyle w:val="Style1"/>
        <w:ind w:left="0" w:right="0"/>
        <w:rPr>
          <w:rFonts w:hint="cs"/>
          <w:rtl/>
        </w:rPr>
      </w:pPr>
      <w:r>
        <w:rPr>
          <w:rStyle w:val="FootnoteReference"/>
        </w:rPr>
        <w:footnoteRef/>
      </w:r>
      <w:r>
        <w:t xml:space="preserve"> </w:t>
      </w:r>
      <w:r>
        <w:rPr>
          <w:rFonts w:hint="cs"/>
          <w:rtl/>
        </w:rPr>
        <w:t xml:space="preserve"> </w:t>
      </w:r>
      <w:r w:rsidRPr="00220735">
        <w:rPr>
          <w:rtl/>
        </w:rPr>
        <w:t xml:space="preserve">حديث استمع ذات ليلة إلى عبد الله بن مسعود ومعه أبو بكر وعمر فوقفوا طويلا ثم قال من أراد أن يقرأ القرآن غضا كما أنزل فليقرأه على قراءة ابن أم عبد أخرجه أحمد والنسائي في الكبرى من حديث عمر والترمذي وابن ماجه من حديث ابن مسعود أن أبا بكر وعمر بشراه أن رسول الله </w:t>
      </w:r>
      <w:r w:rsidRPr="000A58E3">
        <w:rPr>
          <w:rFonts w:hint="cs"/>
          <w:color w:val="FFFF00"/>
          <w:sz w:val="20"/>
          <w:szCs w:val="20"/>
          <w:rtl/>
        </w:rPr>
        <w:t>ﭬ</w:t>
      </w:r>
      <w:r w:rsidRPr="00220735">
        <w:rPr>
          <w:rtl/>
        </w:rPr>
        <w:t xml:space="preserve"> قال من أحب أن يقرأ القرآن الحديث قال الترمذي حسن صحيح</w:t>
      </w:r>
      <w:r>
        <w:rPr>
          <w:rFonts w:hint="cs"/>
          <w:rtl/>
        </w:rPr>
        <w:t>.</w:t>
      </w:r>
    </w:p>
  </w:footnote>
  <w:footnote w:id="900">
    <w:p w:rsidR="007D5A1B" w:rsidRPr="007D5A1B" w:rsidP="007D5A1B">
      <w:pPr>
        <w:pStyle w:val="Style1"/>
        <w:ind w:left="0" w:right="0"/>
        <w:rPr>
          <w:rFonts w:hint="cs"/>
          <w:rtl/>
        </w:rPr>
      </w:pPr>
      <w:r>
        <w:rPr>
          <w:rStyle w:val="FootnoteReference"/>
        </w:rPr>
        <w:footnoteRef/>
      </w:r>
      <w:r>
        <w:t xml:space="preserve"> </w:t>
      </w:r>
      <w:r>
        <w:rPr>
          <w:rFonts w:hint="cs"/>
          <w:rtl/>
        </w:rPr>
        <w:t xml:space="preserve"> </w:t>
      </w:r>
      <w:r w:rsidRPr="00220735">
        <w:rPr>
          <w:rtl/>
        </w:rPr>
        <w:t>حديث أنه قال لابن مسعود اقرأ فقال يا رسول الله اقرأ وعليك أنزل فقال إني أحب أن أسمعه من غيري الحديث متفق عليه من حديث ابن مسعود</w:t>
      </w:r>
      <w:r>
        <w:rPr>
          <w:rFonts w:hint="cs"/>
          <w:rtl/>
        </w:rPr>
        <w:t>.</w:t>
      </w:r>
    </w:p>
  </w:footnote>
  <w:footnote w:id="901">
    <w:p w:rsidR="007D5A1B" w:rsidRPr="007D5A1B" w:rsidP="007D5A1B">
      <w:pPr>
        <w:pStyle w:val="Style1"/>
        <w:ind w:left="0" w:right="0"/>
        <w:rPr>
          <w:rFonts w:hint="cs"/>
          <w:rtl/>
        </w:rPr>
      </w:pPr>
      <w:r>
        <w:rPr>
          <w:rStyle w:val="FootnoteReference"/>
        </w:rPr>
        <w:footnoteRef/>
      </w:r>
      <w:r>
        <w:t xml:space="preserve"> </w:t>
      </w:r>
      <w:r>
        <w:rPr>
          <w:rFonts w:hint="cs"/>
          <w:rtl/>
        </w:rPr>
        <w:t xml:space="preserve"> </w:t>
      </w:r>
      <w:r w:rsidRPr="00220735">
        <w:rPr>
          <w:rtl/>
        </w:rPr>
        <w:t>حديث استمع إلى قراءة أبي موسى فقال لقد أوتي هذا من مزامير آل داود متفق عليه من حديث أبي موسى</w:t>
      </w:r>
      <w:r>
        <w:rPr>
          <w:rFonts w:hint="cs"/>
          <w:rtl/>
        </w:rPr>
        <w:t>.</w:t>
      </w:r>
    </w:p>
  </w:footnote>
  <w:footnote w:id="902">
    <w:p w:rsidR="007B616C" w:rsidRPr="007B616C" w:rsidP="007B616C">
      <w:pPr>
        <w:pStyle w:val="Style1"/>
        <w:ind w:left="0" w:right="0"/>
        <w:rPr>
          <w:rFonts w:hint="cs"/>
          <w:rtl/>
        </w:rPr>
      </w:pPr>
      <w:r>
        <w:rPr>
          <w:rStyle w:val="FootnoteReference"/>
        </w:rPr>
        <w:footnoteRef/>
      </w:r>
      <w:r>
        <w:t xml:space="preserve"> </w:t>
      </w:r>
      <w:r>
        <w:rPr>
          <w:rFonts w:hint="cs"/>
          <w:rtl/>
        </w:rPr>
        <w:t xml:space="preserve"> </w:t>
      </w:r>
      <w:r w:rsidRPr="00220735">
        <w:rPr>
          <w:rtl/>
        </w:rPr>
        <w:t>حديث من استمع إلى آية من كتاب الله كانت له نورا يوم القيامة وفي الخبر كتب له عشر حسنات أخرجه أحمد من حديث أبي هريرة من استمع إلى آية من كتاب الله كتب له حسنة مضاعفة ومن تلاها كانت له نورا يوم القيامة وفيه ضعف وانقطاع</w:t>
      </w:r>
      <w:r>
        <w:rPr>
          <w:rFonts w:hint="cs"/>
          <w:rtl/>
        </w:rPr>
        <w:t>.</w:t>
      </w:r>
    </w:p>
  </w:footnote>
  <w:footnote w:id="903">
    <w:p w:rsidR="00A3708A" w:rsidRPr="00A3708A" w:rsidP="00A3708A">
      <w:pPr>
        <w:pStyle w:val="Style1"/>
        <w:ind w:left="0" w:right="0"/>
        <w:rPr>
          <w:rFonts w:hint="cs"/>
          <w:rtl/>
        </w:rPr>
      </w:pPr>
      <w:r>
        <w:rPr>
          <w:rStyle w:val="FootnoteReference"/>
        </w:rPr>
        <w:footnoteRef/>
      </w:r>
      <w:r>
        <w:t xml:space="preserve"> </w:t>
      </w:r>
      <w:r>
        <w:rPr>
          <w:rFonts w:hint="cs"/>
          <w:rtl/>
        </w:rPr>
        <w:t xml:space="preserve"> </w:t>
      </w:r>
      <w:r w:rsidRPr="00220735">
        <w:rPr>
          <w:rtl/>
        </w:rPr>
        <w:t>حديث أنه قرأ بسم الله الرحمن الرحيم فرددها عشرين مرة رواه أبو ذر الهروي في معجمه من حديث أبي هريرة بسند ضعيف</w:t>
      </w:r>
      <w:r>
        <w:rPr>
          <w:rFonts w:hint="cs"/>
          <w:rtl/>
        </w:rPr>
        <w:t>.</w:t>
      </w:r>
    </w:p>
  </w:footnote>
  <w:footnote w:id="904">
    <w:p w:rsidR="00070DB0" w:rsidRPr="00070DB0" w:rsidP="00070DB0">
      <w:pPr>
        <w:pStyle w:val="Style1"/>
        <w:ind w:left="0" w:right="0"/>
        <w:rPr>
          <w:rFonts w:hint="cs"/>
          <w:rtl/>
        </w:rPr>
      </w:pPr>
      <w:r>
        <w:rPr>
          <w:rStyle w:val="FootnoteReference"/>
        </w:rPr>
        <w:footnoteRef/>
      </w:r>
      <w:r>
        <w:t xml:space="preserve"> </w:t>
      </w:r>
      <w:r>
        <w:rPr>
          <w:rFonts w:hint="cs"/>
          <w:rtl/>
        </w:rPr>
        <w:t xml:space="preserve"> </w:t>
      </w:r>
      <w:r w:rsidRPr="00220735">
        <w:rPr>
          <w:rtl/>
        </w:rPr>
        <w:t xml:space="preserve">حديث أبي ذر قام رسول الله </w:t>
      </w:r>
      <w:r w:rsidRPr="000A58E3">
        <w:rPr>
          <w:rFonts w:hint="cs"/>
          <w:color w:val="FFFF00"/>
          <w:sz w:val="20"/>
          <w:szCs w:val="20"/>
          <w:rtl/>
        </w:rPr>
        <w:t>ﭬ</w:t>
      </w:r>
      <w:r w:rsidRPr="00220735">
        <w:rPr>
          <w:rtl/>
        </w:rPr>
        <w:t xml:space="preserve"> فينا ليلة بآية يرددها وهي إن تعذبهم فإنهم عبادك أخرجه النسائي وابن ماجه بسند صحيح</w:t>
      </w:r>
      <w:r>
        <w:rPr>
          <w:rFonts w:hint="cs"/>
          <w:rtl/>
        </w:rPr>
        <w:t>.</w:t>
      </w:r>
    </w:p>
  </w:footnote>
  <w:footnote w:id="905">
    <w:p w:rsidR="00070DB0" w:rsidRPr="00070DB0" w:rsidP="00070DB0">
      <w:pPr>
        <w:pStyle w:val="FootnoteText"/>
        <w:bidi/>
        <w:ind w:left="0" w:right="0"/>
        <w:rPr>
          <w:rFonts w:hint="cs"/>
          <w:rtl/>
        </w:rPr>
      </w:pPr>
      <w:r w:rsidRPr="00070DB0">
        <w:rPr>
          <w:rStyle w:val="Style1Char"/>
          <w:vertAlign w:val="superscript"/>
        </w:rPr>
        <w:footnoteRef/>
      </w:r>
      <w:r w:rsidRPr="00070DB0">
        <w:rPr>
          <w:rStyle w:val="Style1Char"/>
        </w:rPr>
        <w:t xml:space="preserve"> </w:t>
      </w:r>
      <w:r w:rsidRPr="00070DB0">
        <w:rPr>
          <w:rStyle w:val="Style1Char"/>
          <w:rFonts w:hint="cs"/>
          <w:rtl/>
        </w:rPr>
        <w:t xml:space="preserve"> </w:t>
      </w:r>
      <w:r w:rsidRPr="00070DB0">
        <w:rPr>
          <w:rStyle w:val="Style1Char"/>
          <w:rtl/>
        </w:rPr>
        <w:t xml:space="preserve">حديث علي ما أسر إلي رسول الله </w:t>
      </w:r>
      <w:r w:rsidRPr="000A58E3">
        <w:rPr>
          <w:rStyle w:val="Style1Char"/>
          <w:rFonts w:hint="cs"/>
          <w:color w:val="FFFF00"/>
          <w:sz w:val="20"/>
          <w:szCs w:val="20"/>
          <w:rtl/>
        </w:rPr>
        <w:t>ﭬ</w:t>
      </w:r>
      <w:r w:rsidRPr="00070DB0">
        <w:rPr>
          <w:rStyle w:val="Style1Char"/>
          <w:rtl/>
        </w:rPr>
        <w:t xml:space="preserve"> شيئا كتمه عن الناس إلا أن يؤتي الله عبدا فهما في كتابه أخرجه النسائي من رواية أبي جحيفة قال سألنا عليا فقلنا هل عندكم من رسول الله </w:t>
      </w:r>
      <w:r w:rsidRPr="000A58E3">
        <w:rPr>
          <w:rStyle w:val="Style1Char"/>
          <w:rFonts w:hint="cs"/>
          <w:color w:val="FFFF00"/>
          <w:sz w:val="20"/>
          <w:szCs w:val="20"/>
          <w:rtl/>
        </w:rPr>
        <w:t>ﭬ</w:t>
      </w:r>
      <w:r w:rsidRPr="00070DB0">
        <w:rPr>
          <w:rStyle w:val="Style1Char"/>
          <w:rtl/>
        </w:rPr>
        <w:t xml:space="preserve"> شيء سوى القرآن قال لا</w:t>
      </w:r>
      <w:r w:rsidRPr="00220735">
        <w:rPr>
          <w:rFonts w:cs="Trad Al_Khat Deco"/>
          <w:sz w:val="22"/>
          <w:szCs w:val="22"/>
          <w:rtl/>
        </w:rPr>
        <w:t xml:space="preserve"> </w:t>
      </w:r>
      <w:r w:rsidRPr="00070DB0">
        <w:rPr>
          <w:rStyle w:val="Style1Char"/>
          <w:rtl/>
        </w:rPr>
        <w:t xml:space="preserve">والذي فلق الحبة وبرأ النسمة إلا أن يعطي الله عبدا فهما في كتابه الحديث وهو عند البخاري بلفظ هل عندكم من رسول الله </w:t>
      </w:r>
      <w:r w:rsidRPr="000A58E3">
        <w:rPr>
          <w:rStyle w:val="Style1Char"/>
          <w:rFonts w:hint="cs"/>
          <w:color w:val="FFFF00"/>
          <w:sz w:val="20"/>
          <w:szCs w:val="20"/>
          <w:rtl/>
        </w:rPr>
        <w:t>ﭬ</w:t>
      </w:r>
      <w:r w:rsidRPr="00070DB0">
        <w:rPr>
          <w:rStyle w:val="Style1Char"/>
          <w:rtl/>
        </w:rPr>
        <w:t xml:space="preserve"> ما ليس في القرآن وفي رواية وقال مرة ما ليس عند الناس ولأبي داود والنسائي فقلنا هل عهد إليك رسول الله </w:t>
      </w:r>
      <w:r w:rsidRPr="000A58E3">
        <w:rPr>
          <w:rStyle w:val="Style1Char"/>
          <w:rFonts w:hint="cs"/>
          <w:color w:val="FFFF00"/>
          <w:sz w:val="20"/>
          <w:szCs w:val="20"/>
          <w:rtl/>
        </w:rPr>
        <w:t>ﭬ</w:t>
      </w:r>
      <w:r w:rsidRPr="00070DB0">
        <w:rPr>
          <w:rStyle w:val="Style1Char"/>
          <w:rtl/>
        </w:rPr>
        <w:t xml:space="preserve"> شيئا لم يعهده إلى الناس قال لا إلا ما في كتابي هذا الحديث ولم يذكر الفهم في القرآن</w:t>
      </w:r>
      <w:r w:rsidRPr="00070DB0">
        <w:rPr>
          <w:rStyle w:val="Style1Char"/>
          <w:rFonts w:hint="cs"/>
          <w:rtl/>
        </w:rPr>
        <w:t>.</w:t>
      </w:r>
    </w:p>
  </w:footnote>
  <w:footnote w:id="906">
    <w:p w:rsidR="000A58E3" w:rsidRPr="009C14C7" w:rsidP="000A58E3">
      <w:pPr>
        <w:pStyle w:val="Style1"/>
        <w:ind w:left="0" w:right="0"/>
        <w:rPr>
          <w:rFonts w:hint="cs"/>
          <w:rtl/>
        </w:rPr>
      </w:pPr>
      <w:r>
        <w:rPr>
          <w:rStyle w:val="FootnoteReference"/>
        </w:rPr>
        <w:footnoteRef/>
      </w:r>
      <w:r>
        <w:t xml:space="preserve"> </w:t>
      </w:r>
      <w:r>
        <w:rPr>
          <w:rFonts w:hint="cs"/>
          <w:rtl/>
        </w:rPr>
        <w:t xml:space="preserve"> </w:t>
      </w:r>
      <w:r w:rsidRPr="00220735">
        <w:rPr>
          <w:rtl/>
        </w:rPr>
        <w:t>حديث لولا أن الشياطين يحومون على قلوب بني آدم لنظروا إلى الملكوت تقدم في الصلاة</w:t>
      </w:r>
      <w:r>
        <w:rPr>
          <w:rFonts w:hint="cs"/>
          <w:rtl/>
        </w:rPr>
        <w:t>.</w:t>
      </w:r>
    </w:p>
  </w:footnote>
  <w:footnote w:id="907">
    <w:p w:rsidR="00BF4B3F" w:rsidRPr="00BF4B3F" w:rsidP="00BF4B3F">
      <w:pPr>
        <w:pStyle w:val="FootnoteText"/>
        <w:bidi/>
        <w:ind w:left="0" w:right="0"/>
        <w:rPr>
          <w:rFonts w:hint="cs"/>
          <w:rtl/>
        </w:rPr>
      </w:pPr>
      <w:r w:rsidRPr="00BF4B3F">
        <w:rPr>
          <w:rStyle w:val="Style1Char"/>
          <w:vertAlign w:val="superscript"/>
        </w:rPr>
        <w:footnoteRef/>
      </w:r>
      <w:r w:rsidRPr="00BF4B3F">
        <w:rPr>
          <w:rStyle w:val="Style1Char"/>
        </w:rPr>
        <w:t xml:space="preserve"> </w:t>
      </w:r>
      <w:r w:rsidRPr="00BF4B3F">
        <w:rPr>
          <w:rStyle w:val="Style1Char"/>
          <w:rFonts w:hint="cs"/>
          <w:rtl/>
        </w:rPr>
        <w:t xml:space="preserve"> </w:t>
      </w:r>
      <w:r w:rsidRPr="00BF4B3F">
        <w:rPr>
          <w:rStyle w:val="Style1Char"/>
          <w:rtl/>
        </w:rPr>
        <w:t>حديث إذا عظمت أمتي الدينار والدرهم نزع منها هيبة الإسلام وإذا تركوا الأمر بالمعروف حرموا بركة الوحي رواه ابن أبي الدنيا في كتاب الأمر بالمعروف معضلا من حديث الفضل بن عياض قال ذكر عن نبي الله</w:t>
      </w:r>
      <w:r w:rsidRPr="00220735">
        <w:rPr>
          <w:rFonts w:cs="Trad Al_Khat Deco"/>
          <w:sz w:val="22"/>
          <w:szCs w:val="22"/>
          <w:rtl/>
        </w:rPr>
        <w:t xml:space="preserve"> </w:t>
      </w:r>
      <w:r w:rsidRPr="00CC42D3">
        <w:rPr>
          <w:rFonts w:cs="Trad Al_Khat Deco" w:hint="cs"/>
          <w:color w:val="FFFF00"/>
          <w:rtl/>
        </w:rPr>
        <w:t>ﭬ</w:t>
      </w:r>
      <w:r>
        <w:rPr>
          <w:rFonts w:hint="cs"/>
          <w:rtl/>
        </w:rPr>
        <w:t>.</w:t>
      </w:r>
    </w:p>
  </w:footnote>
  <w:footnote w:id="908">
    <w:p w:rsidR="00220894" w:rsidRPr="00220894" w:rsidP="00220894">
      <w:pPr>
        <w:pStyle w:val="Style1"/>
        <w:ind w:left="0" w:right="0"/>
        <w:rPr>
          <w:rFonts w:hint="cs"/>
          <w:rtl/>
        </w:rPr>
      </w:pPr>
      <w:r>
        <w:rPr>
          <w:rStyle w:val="FootnoteReference"/>
        </w:rPr>
        <w:footnoteRef/>
      </w:r>
      <w:r>
        <w:t xml:space="preserve"> </w:t>
      </w:r>
      <w:r>
        <w:rPr>
          <w:rFonts w:hint="cs"/>
          <w:rtl/>
        </w:rPr>
        <w:t xml:space="preserve"> </w:t>
      </w:r>
      <w:r w:rsidRPr="00220735">
        <w:rPr>
          <w:rtl/>
        </w:rPr>
        <w:t>حديث أنه قال لابن مسعود اقرأ علي الحديث تقدم في الباب قبله</w:t>
      </w:r>
      <w:r>
        <w:rPr>
          <w:rFonts w:hint="cs"/>
          <w:rtl/>
        </w:rPr>
        <w:t>.</w:t>
      </w:r>
    </w:p>
  </w:footnote>
  <w:footnote w:id="909">
    <w:p w:rsidR="00B318A4" w:rsidRPr="00B318A4" w:rsidP="00B318A4">
      <w:pPr>
        <w:pStyle w:val="Style1"/>
        <w:ind w:left="0" w:right="0"/>
        <w:rPr>
          <w:rFonts w:hint="cs"/>
          <w:rtl/>
        </w:rPr>
      </w:pPr>
      <w:r>
        <w:rPr>
          <w:rStyle w:val="FootnoteReference"/>
        </w:rPr>
        <w:footnoteRef/>
      </w:r>
      <w:r>
        <w:t xml:space="preserve"> </w:t>
      </w:r>
      <w:r>
        <w:rPr>
          <w:rFonts w:hint="cs"/>
          <w:rtl/>
        </w:rPr>
        <w:t xml:space="preserve"> </w:t>
      </w:r>
      <w:r w:rsidRPr="00220735">
        <w:rPr>
          <w:rtl/>
        </w:rPr>
        <w:t>حديث اقرءوا القرآن ما ائتلفت عليه قلوبكم ولانت له جلودكم فإذا اختلفتم فلستم تقرءونه وفي بعضها فإذا اختلفتم فقوموا عنه متفق عليه من حديث جندب بن عبد الله البجلي في اللفظ الثاني دون قوله ولانت جلودكم</w:t>
      </w:r>
      <w:r>
        <w:rPr>
          <w:rFonts w:hint="cs"/>
          <w:rtl/>
        </w:rPr>
        <w:t>.</w:t>
      </w:r>
    </w:p>
  </w:footnote>
  <w:footnote w:id="910">
    <w:p w:rsidR="00B318A4" w:rsidRPr="00B318A4" w:rsidP="00B318A4">
      <w:pPr>
        <w:pStyle w:val="Style1"/>
        <w:ind w:left="0" w:right="0"/>
        <w:rPr>
          <w:rFonts w:hint="cs"/>
          <w:rtl/>
        </w:rPr>
      </w:pPr>
      <w:r>
        <w:rPr>
          <w:rStyle w:val="FootnoteReference"/>
        </w:rPr>
        <w:footnoteRef/>
      </w:r>
      <w:r>
        <w:t xml:space="preserve"> </w:t>
      </w:r>
      <w:r>
        <w:rPr>
          <w:rFonts w:hint="cs"/>
          <w:rtl/>
        </w:rPr>
        <w:t xml:space="preserve"> </w:t>
      </w:r>
      <w:r w:rsidRPr="00220735">
        <w:rPr>
          <w:rtl/>
        </w:rPr>
        <w:t>حديث إن أحسن الناس صوتا بالقرآن الذي إذا سمعته يقرأ رأيت أنه يخشى الله تعالى أخرجه ابن ماجه بسند ضعيف</w:t>
      </w:r>
      <w:r>
        <w:rPr>
          <w:rFonts w:hint="cs"/>
          <w:rtl/>
        </w:rPr>
        <w:t>.</w:t>
      </w:r>
    </w:p>
  </w:footnote>
  <w:footnote w:id="911">
    <w:p w:rsidR="00A36FEC" w:rsidRPr="00A36FEC" w:rsidP="00A36FEC">
      <w:pPr>
        <w:pStyle w:val="Style1"/>
        <w:ind w:left="0" w:right="0"/>
        <w:rPr>
          <w:rFonts w:hint="cs"/>
          <w:rtl/>
        </w:rPr>
      </w:pPr>
      <w:r>
        <w:rPr>
          <w:rStyle w:val="FootnoteReference"/>
        </w:rPr>
        <w:footnoteRef/>
      </w:r>
      <w:r>
        <w:t xml:space="preserve"> </w:t>
      </w:r>
      <w:r>
        <w:rPr>
          <w:rFonts w:hint="cs"/>
          <w:rtl/>
        </w:rPr>
        <w:t xml:space="preserve"> </w:t>
      </w:r>
      <w:r w:rsidRPr="00220735">
        <w:rPr>
          <w:rtl/>
        </w:rPr>
        <w:t>حديث لا يسمع القرآن من أحد أشهى ممن يخشى الله تعالى رواه أبو عبد الله الحاكم فيما ذكره أبو القاسم الغافقي في كتاب فضائل القرآن</w:t>
      </w:r>
      <w:r>
        <w:rPr>
          <w:rFonts w:hint="cs"/>
          <w:rtl/>
        </w:rPr>
        <w:t>.</w:t>
      </w:r>
    </w:p>
  </w:footnote>
  <w:footnote w:id="912">
    <w:p w:rsidR="00D37340" w:rsidRPr="00D37340" w:rsidP="00D37340">
      <w:pPr>
        <w:pStyle w:val="FootnoteText"/>
        <w:bidi/>
        <w:ind w:left="0" w:right="0"/>
        <w:rPr>
          <w:rFonts w:hint="cs"/>
          <w:rtl/>
        </w:rPr>
      </w:pPr>
      <w:r w:rsidRPr="00D37340">
        <w:rPr>
          <w:rStyle w:val="FootnoteReference"/>
          <w:color w:val="FF6600"/>
        </w:rPr>
        <w:footnoteRef/>
      </w:r>
      <w:r>
        <w:t xml:space="preserve"> </w:t>
      </w:r>
      <w:r>
        <w:rPr>
          <w:rFonts w:hint="cs"/>
          <w:rtl/>
        </w:rPr>
        <w:t xml:space="preserve"> </w:t>
      </w:r>
      <w:r w:rsidRPr="00D37340">
        <w:rPr>
          <w:rStyle w:val="Style1Char"/>
          <w:rtl/>
        </w:rPr>
        <w:t>حديث مات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عن عشرين ألفا من الصحابة لم يحفظ القرآن منهم إلا ستة اختلف في اثنين منهم وكان أكثرهم يحفظ السورة والسورتين وكان الذي يحفظ البقرة والأنعام من علمائهم قلت قوله مات عن عشرين ألفا لعله أراد بالمدينة وإلا فقد رويا عن أبي زرعة الرازي أنه قال قبض عن مائة ألف وأربعة عشر ألفا من الصحابة ممن روى عنه وسمع منه انتهى وأما من حفظ القرآن على عهده ففي الصحيحين من حديث أنس قال جمع القرآن على عهد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أربعة كلهم من الأنصار أبي بن كعب ومعاذ بن جبل وزيد وأبو زيد قلت ومن أبو زيد قال أحد عمومتي وزاد ابن أبي شيبة كالمصنف من رواية الشعبي مرسلا وأبو الدرداء وسعيد بن عبيد وفي الصحيحين من حديث عبد الله بن عمرو استقرئوا القرآن من أربعة من عبد الله بن مسعود وسالم مولى أبي حذيفة ومعاذ بن جبل وأبي بن كعب وروى ابن الأنباري بسنده إلى عمر قال كان الفاضل من أصحاب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في صدر هذه الأمة من يحفظ من القرآن السورة ونحوها الحديث وسنده ضعيف وللترمذي وحسنه من حديث أبي هريرة قال بعث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بعثا وهم ذو عدد فاستقرأهم فاستقرأ كل رجل ما معه من القرآن فأتي على رجل من أحدثهم سنا فقال ما معك يا فلان قال معي كذا وكذا وسورة البقرة فقال أمعك سورة البقرة قال نعم قال اذهب فأنت أميرهم الحديث</w:t>
      </w:r>
      <w:r w:rsidRPr="00D37340">
        <w:rPr>
          <w:rStyle w:val="Style1Char"/>
          <w:rFonts w:hint="cs"/>
          <w:rtl/>
        </w:rPr>
        <w:t>.</w:t>
      </w:r>
    </w:p>
  </w:footnote>
  <w:footnote w:id="913">
    <w:p w:rsidR="00D37340" w:rsidRPr="00D37340" w:rsidP="00D37340">
      <w:pPr>
        <w:pStyle w:val="FootnoteText"/>
        <w:bidi/>
        <w:ind w:left="0" w:right="0"/>
        <w:rPr>
          <w:rFonts w:hint="cs"/>
          <w:rtl/>
        </w:rPr>
      </w:pPr>
      <w:r w:rsidRPr="00D37340">
        <w:rPr>
          <w:rStyle w:val="FootnoteReference"/>
          <w:color w:val="FF6600"/>
        </w:rPr>
        <w:footnoteRef/>
      </w:r>
      <w:r>
        <w:t xml:space="preserve"> </w:t>
      </w:r>
      <w:r>
        <w:rPr>
          <w:rFonts w:hint="cs"/>
          <w:rtl/>
        </w:rPr>
        <w:t xml:space="preserve"> </w:t>
      </w:r>
      <w:r w:rsidRPr="00D37340">
        <w:rPr>
          <w:rStyle w:val="Style1Char"/>
          <w:rtl/>
        </w:rPr>
        <w:t xml:space="preserve">حديث الرجل الذي جاء ليتعلم فانتهى إلى قوله تعالى فمن يعمل مثقال ذرة خيرا يره ومن يعمل مثقال ذرة شرا يره فقال يكفني هذا وانصرف فقال النبي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انصرف الرجل وهو فقيه أخرجه أبو داود والنسائي في الكبرى وابن حبان والحاكم وصححه من حديث عبد الله بن عمرو قال أتى رجل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فقال أقرئني يا رسول الله الحديث وفيه فأقرأه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إذا زلزلت حتى فرغ منها فقال الرجل والذي بعثك بالحق لا</w:t>
      </w:r>
      <w:r w:rsidRPr="00220735">
        <w:rPr>
          <w:rFonts w:cs="Trad Al_Khat Deco"/>
          <w:sz w:val="22"/>
          <w:szCs w:val="22"/>
          <w:rtl/>
        </w:rPr>
        <w:t xml:space="preserve"> </w:t>
      </w:r>
      <w:r w:rsidRPr="00D37340">
        <w:rPr>
          <w:rStyle w:val="Style1Char"/>
          <w:rtl/>
        </w:rPr>
        <w:t>أزيد عليهما أبدا ثم أدبر الرجل فقال رسول الله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D37340">
        <w:rPr>
          <w:rStyle w:val="Style1Char"/>
          <w:rtl/>
        </w:rPr>
        <w:t>أفلح الرويجل أفلح الرويجل ولأحمد والنسائي في الكبرى من حديث صعصعة عم الفرزدق أنه صاحب النصة فقال حسبي لا أبالي أن لا أسمع غيرها</w:t>
      </w:r>
      <w:r w:rsidRPr="00D37340">
        <w:rPr>
          <w:rStyle w:val="Style1Char"/>
          <w:rFonts w:hint="cs"/>
          <w:rtl/>
        </w:rPr>
        <w:t>.</w:t>
      </w:r>
    </w:p>
  </w:footnote>
  <w:footnote w:id="914">
    <w:p w:rsidR="007B616C" w:rsidRPr="00E047AE" w:rsidP="007B616C">
      <w:pPr>
        <w:pStyle w:val="FootnoteText"/>
        <w:bidi/>
        <w:ind w:left="0" w:right="0"/>
        <w:rPr>
          <w:rFonts w:hint="cs"/>
          <w:color w:val="FF6600"/>
          <w:sz w:val="19"/>
          <w:szCs w:val="19"/>
          <w:rtl/>
        </w:rPr>
      </w:pPr>
      <w:r w:rsidRPr="00E047AE">
        <w:rPr>
          <w:rStyle w:val="FootnoteReference"/>
          <w:color w:val="FF6600"/>
          <w:sz w:val="19"/>
          <w:szCs w:val="19"/>
        </w:rPr>
        <w:footnoteRef/>
      </w:r>
      <w:r w:rsidRPr="00E047AE">
        <w:rPr>
          <w:color w:val="FF6600"/>
          <w:sz w:val="19"/>
          <w:szCs w:val="19"/>
        </w:rPr>
        <w:t xml:space="preserve"> </w:t>
      </w:r>
      <w:r w:rsidRPr="00E047AE">
        <w:rPr>
          <w:rFonts w:hint="cs"/>
          <w:color w:val="FF6600"/>
          <w:sz w:val="19"/>
          <w:szCs w:val="19"/>
          <w:rtl/>
        </w:rPr>
        <w:t xml:space="preserve"> </w:t>
      </w:r>
      <w:r w:rsidRPr="00E047AE">
        <w:rPr>
          <w:rFonts w:cs="Trad Al_Khat Deco"/>
          <w:color w:val="FF6600"/>
          <w:sz w:val="19"/>
          <w:szCs w:val="19"/>
          <w:rtl/>
        </w:rPr>
        <w:t>حديث من فسر القرآن برأية فليتبوأ مقعده من النار تقدم في الباب الثالث من العلم</w:t>
      </w:r>
      <w:r w:rsidRPr="00E047AE">
        <w:rPr>
          <w:rFonts w:hint="cs"/>
          <w:color w:val="FF6600"/>
          <w:sz w:val="19"/>
          <w:szCs w:val="19"/>
          <w:rtl/>
        </w:rPr>
        <w:t>.</w:t>
      </w:r>
    </w:p>
  </w:footnote>
  <w:footnote w:id="915">
    <w:p w:rsidR="00E047AE" w:rsidRPr="00E047AE" w:rsidP="00E047AE">
      <w:pPr>
        <w:pStyle w:val="FootnoteText"/>
        <w:bidi/>
        <w:ind w:left="0" w:right="0"/>
        <w:rPr>
          <w:rFonts w:hint="cs"/>
          <w:color w:val="FF6600"/>
          <w:sz w:val="19"/>
          <w:szCs w:val="19"/>
          <w:rtl/>
        </w:rPr>
      </w:pPr>
      <w:r w:rsidRPr="00E047AE">
        <w:rPr>
          <w:rStyle w:val="FootnoteReference"/>
          <w:color w:val="FF6600"/>
          <w:sz w:val="19"/>
          <w:szCs w:val="19"/>
        </w:rPr>
        <w:footnoteRef/>
      </w:r>
      <w:r w:rsidRPr="00E047AE">
        <w:rPr>
          <w:color w:val="FF6600"/>
          <w:sz w:val="19"/>
          <w:szCs w:val="19"/>
        </w:rPr>
        <w:t xml:space="preserve"> </w:t>
      </w:r>
      <w:r w:rsidRPr="00E047AE">
        <w:rPr>
          <w:rFonts w:hint="cs"/>
          <w:color w:val="FF6600"/>
          <w:sz w:val="19"/>
          <w:szCs w:val="19"/>
          <w:rtl/>
        </w:rPr>
        <w:t xml:space="preserve"> </w:t>
      </w:r>
      <w:r w:rsidRPr="00E047AE">
        <w:rPr>
          <w:rFonts w:cs="Trad Al_Khat Deco"/>
          <w:color w:val="FF6600"/>
          <w:sz w:val="19"/>
          <w:szCs w:val="19"/>
          <w:rtl/>
        </w:rPr>
        <w:t>حديث الأخبار والآثار الدالة على أن في معاني القرآن متسعا لأرباب الفهم تقدم قول علي في الباب إلا أن يؤتي الله عبدا فهما في كتابه</w:t>
      </w:r>
      <w:r w:rsidRPr="00E047AE">
        <w:rPr>
          <w:rFonts w:hint="cs"/>
          <w:color w:val="FF6600"/>
          <w:sz w:val="19"/>
          <w:szCs w:val="19"/>
          <w:rtl/>
        </w:rPr>
        <w:t>.</w:t>
      </w:r>
    </w:p>
  </w:footnote>
  <w:footnote w:id="916">
    <w:p w:rsidR="00CA5C65" w:rsidRPr="00E047AE" w:rsidP="00CA5C65">
      <w:pPr>
        <w:pStyle w:val="FootnoteText"/>
        <w:bidi/>
        <w:ind w:left="0" w:right="0"/>
        <w:rPr>
          <w:rFonts w:hint="cs"/>
          <w:color w:val="FF6600"/>
          <w:sz w:val="19"/>
          <w:szCs w:val="19"/>
          <w:rtl/>
        </w:rPr>
      </w:pPr>
      <w:r w:rsidRPr="00E047AE">
        <w:rPr>
          <w:rStyle w:val="FootnoteReference"/>
          <w:color w:val="FF6600"/>
          <w:sz w:val="19"/>
          <w:szCs w:val="19"/>
        </w:rPr>
        <w:footnoteRef/>
      </w:r>
      <w:r w:rsidRPr="00E047AE">
        <w:rPr>
          <w:color w:val="FF6600"/>
          <w:sz w:val="19"/>
          <w:szCs w:val="19"/>
        </w:rPr>
        <w:t xml:space="preserve"> </w:t>
      </w:r>
      <w:r w:rsidRPr="00E047AE">
        <w:rPr>
          <w:rFonts w:hint="cs"/>
          <w:color w:val="FF6600"/>
          <w:sz w:val="19"/>
          <w:szCs w:val="19"/>
          <w:rtl/>
        </w:rPr>
        <w:t xml:space="preserve"> </w:t>
      </w:r>
      <w:r w:rsidRPr="00E047AE">
        <w:rPr>
          <w:rFonts w:cs="Trad Al_Khat Deco"/>
          <w:color w:val="FF6600"/>
          <w:sz w:val="19"/>
          <w:szCs w:val="19"/>
          <w:rtl/>
        </w:rPr>
        <w:t>حديث إن للقرآن ظهرا وبطنا وحدا ومطلعا تقدم في قواعد العقائد</w:t>
      </w:r>
      <w:r w:rsidRPr="00E047AE">
        <w:rPr>
          <w:rFonts w:hint="cs"/>
          <w:color w:val="FF6600"/>
          <w:sz w:val="19"/>
          <w:szCs w:val="19"/>
          <w:rtl/>
        </w:rPr>
        <w:t>.</w:t>
      </w:r>
    </w:p>
  </w:footnote>
  <w:footnote w:id="917">
    <w:p w:rsidR="00E047AE" w:rsidP="00E047AE">
      <w:pPr>
        <w:pStyle w:val="FootnoteText"/>
        <w:bidi/>
        <w:ind w:left="0" w:right="0"/>
        <w:rPr>
          <w:rFonts w:hint="cs"/>
          <w:rtl/>
        </w:rPr>
      </w:pPr>
      <w:r w:rsidRPr="00E047AE">
        <w:rPr>
          <w:rStyle w:val="FootnoteReference"/>
          <w:color w:val="FF6600"/>
          <w:sz w:val="19"/>
          <w:szCs w:val="19"/>
        </w:rPr>
        <w:footnoteRef/>
      </w:r>
      <w:r w:rsidRPr="00E047AE">
        <w:rPr>
          <w:color w:val="FF6600"/>
          <w:sz w:val="19"/>
          <w:szCs w:val="19"/>
        </w:rPr>
        <w:t xml:space="preserve"> </w:t>
      </w:r>
      <w:r w:rsidRPr="00E047AE">
        <w:rPr>
          <w:rFonts w:hint="cs"/>
          <w:color w:val="FF6600"/>
          <w:sz w:val="19"/>
          <w:szCs w:val="19"/>
          <w:rtl/>
        </w:rPr>
        <w:t xml:space="preserve"> </w:t>
      </w:r>
      <w:r w:rsidRPr="00E047AE">
        <w:rPr>
          <w:rFonts w:cs="Trad Al_Khat Deco"/>
          <w:color w:val="FF6600"/>
          <w:sz w:val="19"/>
          <w:szCs w:val="19"/>
          <w:rtl/>
        </w:rPr>
        <w:t>حديث تكرير النبي</w:t>
      </w:r>
      <w:r w:rsidRPr="00220735">
        <w:rPr>
          <w:rFonts w:cs="Trad Al_Khat Deco"/>
          <w:sz w:val="22"/>
          <w:szCs w:val="22"/>
          <w:rtl/>
        </w:rPr>
        <w:t xml:space="preserve"> </w:t>
      </w:r>
      <w:r w:rsidRPr="00CA5C65">
        <w:rPr>
          <w:rFonts w:cs="Trad Al_Khat Deco" w:hint="cs"/>
          <w:color w:val="FFFF00"/>
          <w:rtl/>
        </w:rPr>
        <w:t>ﭬ</w:t>
      </w:r>
      <w:r w:rsidRPr="00220735">
        <w:rPr>
          <w:rFonts w:cs="Trad Al_Khat Deco"/>
          <w:sz w:val="22"/>
          <w:szCs w:val="22"/>
          <w:rtl/>
        </w:rPr>
        <w:t xml:space="preserve"> </w:t>
      </w:r>
      <w:r w:rsidRPr="00E047AE">
        <w:rPr>
          <w:rFonts w:cs="Trad Al_Khat Deco"/>
          <w:color w:val="FF6600"/>
          <w:sz w:val="19"/>
          <w:szCs w:val="19"/>
          <w:rtl/>
        </w:rPr>
        <w:t>البسملة عشرين مرة تقدم في الباب قبله</w:t>
      </w:r>
      <w:r w:rsidRPr="00E047AE">
        <w:rPr>
          <w:rFonts w:hint="cs"/>
          <w:color w:val="FF6600"/>
          <w:sz w:val="19"/>
          <w:szCs w:val="19"/>
          <w:rtl/>
        </w:rPr>
        <w:t>.</w:t>
      </w:r>
    </w:p>
  </w:footnote>
  <w:footnote w:id="918">
    <w:p w:rsidR="00997AE2" w:rsidP="00997AE2">
      <w:pPr>
        <w:pStyle w:val="Style1"/>
        <w:ind w:left="0" w:right="0"/>
        <w:rPr>
          <w:rFonts w:hint="cs"/>
          <w:rtl/>
        </w:rPr>
      </w:pPr>
      <w:r>
        <w:rPr>
          <w:rStyle w:val="FootnoteReference"/>
        </w:rPr>
        <w:footnoteRef/>
      </w:r>
      <w:r>
        <w:t xml:space="preserve"> </w:t>
      </w:r>
      <w:r>
        <w:rPr>
          <w:rFonts w:hint="cs"/>
          <w:rtl/>
        </w:rPr>
        <w:t xml:space="preserve"> </w:t>
      </w:r>
      <w:r w:rsidRPr="00220735">
        <w:rPr>
          <w:rtl/>
        </w:rPr>
        <w:t>حديث اقرءوا القرآن والتمسوا غرائبه أخرجه ابن أبي شيبة في المصنف وأبو يعلى الموصلي والبيهقي في الشعب من حديث أبي هريرة بلفظ أعربوا وسنده ضعيف</w:t>
      </w:r>
      <w:r>
        <w:rPr>
          <w:rFonts w:hint="cs"/>
          <w:rtl/>
        </w:rPr>
        <w:t>.</w:t>
      </w:r>
    </w:p>
  </w:footnote>
  <w:footnote w:id="919">
    <w:p w:rsidR="00F81A57" w:rsidP="00F81A57">
      <w:pPr>
        <w:pStyle w:val="Style1"/>
        <w:ind w:left="0" w:right="0"/>
        <w:rPr>
          <w:rFonts w:hint="cs"/>
          <w:rtl/>
        </w:rPr>
      </w:pPr>
      <w:r>
        <w:rPr>
          <w:rStyle w:val="FootnoteReference"/>
        </w:rPr>
        <w:footnoteRef/>
      </w:r>
      <w:r>
        <w:t xml:space="preserve"> </w:t>
      </w:r>
      <w:r>
        <w:rPr>
          <w:rFonts w:hint="cs"/>
          <w:rtl/>
        </w:rPr>
        <w:t xml:space="preserve"> </w:t>
      </w:r>
      <w:r w:rsidRPr="00220735">
        <w:rPr>
          <w:rtl/>
        </w:rPr>
        <w:t>حديث علي والذي بعثني بالحق لتفترقن أمتي على أصل دينها وجماعتها على اثنتين وسبعين فرقة كلها ضالة مضلة يدعو إلى النار فإذا كان ذلك فعليكم بكتاب الله فإن فيه نبأ من كان قبلكم الحديث بطوله وهو عند الترمذي دون ذكر افتراق الأمة بلفظ ألا إنها ستكون فتنة مضلة فقلت ما المخرج منها يا رسول الله قال كتاب الله فيه نبأ من كان قبلكم فذكره مع اختلاف وقال غريب وإسناده مجهول</w:t>
      </w:r>
      <w:r>
        <w:rPr>
          <w:rFonts w:hint="cs"/>
          <w:rtl/>
        </w:rPr>
        <w:t>.</w:t>
      </w:r>
    </w:p>
  </w:footnote>
  <w:footnote w:id="920">
    <w:p w:rsidR="00F81A57" w:rsidP="00F81A57">
      <w:pPr>
        <w:pStyle w:val="Style1"/>
        <w:ind w:left="0" w:right="0"/>
        <w:rPr>
          <w:rFonts w:hint="cs"/>
          <w:rtl/>
        </w:rPr>
      </w:pPr>
      <w:r>
        <w:rPr>
          <w:rStyle w:val="FootnoteReference"/>
        </w:rPr>
        <w:footnoteRef/>
      </w:r>
      <w:r>
        <w:t xml:space="preserve"> </w:t>
      </w:r>
      <w:r>
        <w:rPr>
          <w:rFonts w:hint="cs"/>
          <w:rtl/>
        </w:rPr>
        <w:t xml:space="preserve"> </w:t>
      </w:r>
      <w:r w:rsidRPr="00220735">
        <w:rPr>
          <w:rtl/>
        </w:rPr>
        <w:t>حديث حذيفة في الاختلاف والفرقة بعده فقلت ما تأمرني إن أدركت ذلك قال تعلم كتاب الله واعمل بما به الحديث أخرجه أبو داود والنسائي في الكبرى وفيه تعلم كتاب الله واتبع ما فيه ثلاث مرات</w:t>
      </w:r>
      <w:r>
        <w:rPr>
          <w:rFonts w:hint="cs"/>
          <w:rtl/>
        </w:rPr>
        <w:t>.</w:t>
      </w:r>
    </w:p>
  </w:footnote>
  <w:footnote w:id="921">
    <w:p w:rsidR="00077038" w:rsidP="00077038">
      <w:pPr>
        <w:pStyle w:val="Style1"/>
        <w:ind w:left="0" w:right="0"/>
        <w:rPr>
          <w:rFonts w:hint="cs"/>
          <w:rtl/>
        </w:rPr>
      </w:pPr>
      <w:r>
        <w:rPr>
          <w:rStyle w:val="FootnoteReference"/>
        </w:rPr>
        <w:footnoteRef/>
      </w:r>
      <w:r>
        <w:t xml:space="preserve"> </w:t>
      </w:r>
      <w:r>
        <w:rPr>
          <w:rFonts w:hint="cs"/>
          <w:rtl/>
        </w:rPr>
        <w:t xml:space="preserve"> </w:t>
      </w:r>
      <w:r w:rsidRPr="00220735">
        <w:rPr>
          <w:rtl/>
        </w:rPr>
        <w:t>حديث دعائه لابن عباس اللهم فقهه في الدين وعلمه التأويل تقدم في الباب الثاني من العلم</w:t>
      </w:r>
      <w:r>
        <w:rPr>
          <w:rFonts w:hint="cs"/>
          <w:rtl/>
        </w:rPr>
        <w:t>.</w:t>
      </w:r>
    </w:p>
  </w:footnote>
  <w:footnote w:id="922">
    <w:p w:rsidR="00077038" w:rsidP="00077038">
      <w:pPr>
        <w:pStyle w:val="Style1"/>
        <w:ind w:left="0" w:right="0"/>
        <w:rPr>
          <w:rFonts w:hint="cs"/>
          <w:rtl/>
        </w:rPr>
      </w:pPr>
      <w:r>
        <w:rPr>
          <w:rStyle w:val="FootnoteReference"/>
        </w:rPr>
        <w:footnoteRef/>
      </w:r>
      <w:r>
        <w:t xml:space="preserve"> </w:t>
      </w:r>
      <w:r>
        <w:rPr>
          <w:rFonts w:hint="cs"/>
          <w:rtl/>
        </w:rPr>
        <w:t xml:space="preserve"> </w:t>
      </w:r>
      <w:r w:rsidRPr="00220735">
        <w:rPr>
          <w:rtl/>
        </w:rPr>
        <w:t>حديث تسحروا فإن في السحور بركة تقدم في الباب الثالث من العلم</w:t>
      </w:r>
      <w:r>
        <w:rPr>
          <w:rFonts w:hint="cs"/>
          <w:rtl/>
        </w:rPr>
        <w:t>.</w:t>
      </w:r>
    </w:p>
  </w:footnote>
  <w:footnote w:id="923">
    <w:p w:rsidR="00EE2278" w:rsidRPr="00EE2278" w:rsidP="00EE2278">
      <w:pPr>
        <w:pStyle w:val="Style1"/>
        <w:ind w:left="0" w:right="0"/>
        <w:rPr>
          <w:rFonts w:hint="cs"/>
          <w:rtl/>
        </w:rPr>
      </w:pPr>
      <w:r w:rsidRPr="00EE2278">
        <w:rPr>
          <w:rStyle w:val="FootnoteReference"/>
        </w:rPr>
        <w:footnoteRef/>
      </w:r>
      <w:r w:rsidRPr="00EE2278">
        <w:t xml:space="preserve"> </w:t>
      </w:r>
      <w:r w:rsidRPr="00EE2278">
        <w:rPr>
          <w:rFonts w:hint="cs"/>
          <w:rtl/>
        </w:rPr>
        <w:t xml:space="preserve"> </w:t>
      </w:r>
      <w:r w:rsidRPr="00EE2278">
        <w:rPr>
          <w:rtl/>
        </w:rPr>
        <w:t>حديث يبعث زيد بن عمرو بن نفيل أمة واحدة أخرجه النسائي في الكبرى من حديث زيد بن حارثة وأسماء بنت أبي بكر بإسنادين جيدين</w:t>
      </w:r>
      <w:r w:rsidRPr="00EE2278">
        <w:rPr>
          <w:rFonts w:hint="cs"/>
          <w:rtl/>
        </w:rPr>
        <w:t>.</w:t>
      </w:r>
    </w:p>
  </w:footnote>
  <w:footnote w:id="924">
    <w:p w:rsidR="00691B86" w:rsidP="00691B86">
      <w:pPr>
        <w:pStyle w:val="FootnoteText"/>
        <w:bidi/>
        <w:ind w:left="0" w:right="0"/>
        <w:rPr>
          <w:rFonts w:hint="cs"/>
          <w:rtl/>
        </w:rPr>
      </w:pPr>
      <w:r w:rsidRPr="00691B86">
        <w:rPr>
          <w:rStyle w:val="Style1Char"/>
          <w:vertAlign w:val="superscript"/>
        </w:rPr>
        <w:footnoteRef/>
      </w:r>
      <w:r w:rsidRPr="00691B86">
        <w:rPr>
          <w:rStyle w:val="Style1Char"/>
        </w:rPr>
        <w:t xml:space="preserve"> </w:t>
      </w:r>
      <w:r w:rsidRPr="00691B86">
        <w:rPr>
          <w:rStyle w:val="Style1Char"/>
          <w:rFonts w:hint="cs"/>
          <w:rtl/>
        </w:rPr>
        <w:t xml:space="preserve"> </w:t>
      </w:r>
      <w:r w:rsidRPr="00691B86">
        <w:rPr>
          <w:rStyle w:val="Style1Char"/>
          <w:rtl/>
        </w:rPr>
        <w:t>حديث قوله</w:t>
      </w:r>
      <w:r w:rsidRPr="00220735">
        <w:rPr>
          <w:rFonts w:cs="Trad Al_Khat Deco"/>
          <w:sz w:val="22"/>
          <w:szCs w:val="22"/>
          <w:rtl/>
        </w:rPr>
        <w:t xml:space="preserve"> </w:t>
      </w:r>
      <w:r w:rsidRPr="00CC42D3">
        <w:rPr>
          <w:rFonts w:cs="Trad Al_Khat Deco" w:hint="cs"/>
          <w:color w:val="FFFF00"/>
          <w:rtl/>
        </w:rPr>
        <w:t>ﭬ</w:t>
      </w:r>
      <w:r w:rsidRPr="00220735">
        <w:rPr>
          <w:rFonts w:cs="Trad Al_Khat Deco"/>
          <w:sz w:val="22"/>
          <w:szCs w:val="22"/>
          <w:rtl/>
        </w:rPr>
        <w:t xml:space="preserve"> </w:t>
      </w:r>
      <w:r w:rsidRPr="00691B86">
        <w:rPr>
          <w:rStyle w:val="Style1Char"/>
          <w:rtl/>
        </w:rPr>
        <w:t>في سجوده أعوذ برضاك من سخطك وأعوذ بمعافاتك من عقوبتك الحديث أخرجه مسلم من حديث عائشة</w:t>
      </w:r>
      <w:r w:rsidRPr="00691B86">
        <w:rPr>
          <w:rStyle w:val="Style1Char"/>
          <w:rFonts w:hint="cs"/>
          <w:rtl/>
        </w:rPr>
        <w:t>.</w:t>
      </w:r>
    </w:p>
  </w:footnote>
  <w:footnote w:id="925">
    <w:p w:rsidR="00246873" w:rsidRPr="00C526C9" w:rsidP="00A830D2">
      <w:pPr>
        <w:pStyle w:val="FootnoteText"/>
        <w:bidi/>
        <w:ind w:left="0" w:right="0"/>
        <w:rPr>
          <w:rFonts w:hint="cs"/>
          <w:color w:val="FF6600"/>
          <w:sz w:val="19"/>
          <w:szCs w:val="19"/>
          <w:rtl/>
        </w:rPr>
      </w:pPr>
      <w:r w:rsidRPr="00C526C9">
        <w:rPr>
          <w:rStyle w:val="FootnoteReference"/>
          <w:color w:val="FF6600"/>
          <w:sz w:val="19"/>
          <w:szCs w:val="19"/>
        </w:rPr>
        <w:footnoteRef/>
      </w:r>
      <w:r w:rsidRPr="00C526C9">
        <w:rPr>
          <w:color w:val="FF6600"/>
          <w:sz w:val="19"/>
          <w:szCs w:val="19"/>
        </w:rPr>
        <w:t xml:space="preserve"> </w:t>
      </w:r>
      <w:r w:rsidRPr="00C526C9">
        <w:rPr>
          <w:rFonts w:hint="cs"/>
          <w:color w:val="FF6600"/>
          <w:sz w:val="19"/>
          <w:szCs w:val="19"/>
          <w:rtl/>
        </w:rPr>
        <w:t xml:space="preserve"> </w:t>
      </w:r>
      <w:r w:rsidRPr="00C526C9">
        <w:rPr>
          <w:rFonts w:cs="Trad Al_Khat Deco"/>
          <w:color w:val="FF6600"/>
          <w:sz w:val="19"/>
          <w:szCs w:val="19"/>
          <w:rtl/>
        </w:rPr>
        <w:t>حديث ذاكر الله في الغافلين كالشجرة الخضراء في وسط الهشيم أخرجه أبو نعيم في الحلية والبيهقي في الشعب من حديث ابن عمر بسند ضعيف وقال في وسط الشجر الحديث</w:t>
      </w:r>
      <w:r>
        <w:rPr>
          <w:rFonts w:hint="cs"/>
          <w:color w:val="FF6600"/>
          <w:sz w:val="19"/>
          <w:szCs w:val="19"/>
          <w:rtl/>
        </w:rPr>
        <w:t>.</w:t>
      </w:r>
    </w:p>
  </w:footnote>
  <w:footnote w:id="926">
    <w:p w:rsidR="00246873" w:rsidRPr="00C526C9" w:rsidP="00A830D2">
      <w:pPr>
        <w:pStyle w:val="FootnoteText"/>
        <w:bidi/>
        <w:ind w:left="0" w:right="0"/>
        <w:rPr>
          <w:rFonts w:hint="cs"/>
          <w:color w:val="FF6600"/>
          <w:sz w:val="19"/>
          <w:szCs w:val="19"/>
          <w:rtl/>
        </w:rPr>
      </w:pPr>
      <w:r w:rsidRPr="00C526C9">
        <w:rPr>
          <w:rStyle w:val="FootnoteReference"/>
          <w:color w:val="FF6600"/>
          <w:sz w:val="19"/>
          <w:szCs w:val="19"/>
        </w:rPr>
        <w:footnoteRef/>
      </w:r>
      <w:r w:rsidRPr="00C526C9">
        <w:rPr>
          <w:color w:val="FF6600"/>
          <w:sz w:val="19"/>
          <w:szCs w:val="19"/>
        </w:rPr>
        <w:t xml:space="preserve"> </w:t>
      </w:r>
      <w:r w:rsidRPr="00C526C9">
        <w:rPr>
          <w:rFonts w:hint="cs"/>
          <w:color w:val="FF6600"/>
          <w:sz w:val="19"/>
          <w:szCs w:val="19"/>
          <w:rtl/>
        </w:rPr>
        <w:t xml:space="preserve"> </w:t>
      </w:r>
      <w:r w:rsidRPr="00C526C9">
        <w:rPr>
          <w:rFonts w:cs="Trad Al_Khat Deco"/>
          <w:color w:val="FF6600"/>
          <w:sz w:val="19"/>
          <w:szCs w:val="19"/>
          <w:rtl/>
        </w:rPr>
        <w:t>حديث يقول الله تعالى أنا مع عبدي ما ذكرني وتحركت بي شفتاه أخرجه البيهقي وابن حبان من حديث أبي هريرة والحاكم من حديث أبي الدرداء وقال صحيح الإسناد</w:t>
      </w:r>
      <w:r>
        <w:rPr>
          <w:rFonts w:hint="cs"/>
          <w:color w:val="FF6600"/>
          <w:sz w:val="19"/>
          <w:szCs w:val="19"/>
          <w:rtl/>
        </w:rPr>
        <w:t>.</w:t>
      </w:r>
    </w:p>
  </w:footnote>
  <w:footnote w:id="927">
    <w:p w:rsidR="00246873" w:rsidRPr="00C526C9" w:rsidP="00A830D2">
      <w:pPr>
        <w:pStyle w:val="FootnoteText"/>
        <w:bidi/>
        <w:ind w:left="0" w:right="0"/>
        <w:rPr>
          <w:rFonts w:hint="cs"/>
          <w:color w:val="FF6600"/>
          <w:sz w:val="19"/>
          <w:szCs w:val="19"/>
          <w:rtl/>
        </w:rPr>
      </w:pPr>
      <w:r w:rsidRPr="00C526C9">
        <w:rPr>
          <w:rStyle w:val="FootnoteReference"/>
          <w:color w:val="FF6600"/>
          <w:sz w:val="19"/>
          <w:szCs w:val="19"/>
        </w:rPr>
        <w:footnoteRef/>
      </w:r>
      <w:r w:rsidRPr="00C526C9">
        <w:rPr>
          <w:color w:val="FF6600"/>
          <w:sz w:val="19"/>
          <w:szCs w:val="19"/>
        </w:rPr>
        <w:t xml:space="preserve"> </w:t>
      </w:r>
      <w:r w:rsidRPr="00C526C9">
        <w:rPr>
          <w:rFonts w:hint="cs"/>
          <w:color w:val="FF6600"/>
          <w:sz w:val="19"/>
          <w:szCs w:val="19"/>
          <w:rtl/>
        </w:rPr>
        <w:t xml:space="preserve"> </w:t>
      </w:r>
      <w:r w:rsidRPr="00C526C9">
        <w:rPr>
          <w:rFonts w:cs="Trad Al_Khat Deco"/>
          <w:color w:val="FF6600"/>
          <w:sz w:val="19"/>
          <w:szCs w:val="19"/>
          <w:rtl/>
        </w:rPr>
        <w:t>حديث ما عمل ابن آدم من عمل أنجى له من عذاب الله من ذكر الله قالوا يا رسول الله ولا الجهاد في سبيل الله قال ولا الجهاد في سبيل الله إلا أن تضرب بسيفك حتى ينقطع ثلاث مرات أخرجه ابن أبي شيبة في المصنف والطبراني من حديث معاذ بإسناد حسن</w:t>
      </w:r>
      <w:r>
        <w:rPr>
          <w:rFonts w:hint="cs"/>
          <w:color w:val="FF6600"/>
          <w:sz w:val="19"/>
          <w:szCs w:val="19"/>
          <w:rtl/>
        </w:rPr>
        <w:t>.</w:t>
      </w:r>
    </w:p>
  </w:footnote>
  <w:footnote w:id="928">
    <w:p w:rsidR="00246873" w:rsidRPr="00C526C9" w:rsidP="00A830D2">
      <w:pPr>
        <w:pStyle w:val="FootnoteText"/>
        <w:bidi/>
        <w:ind w:left="0" w:right="0"/>
        <w:rPr>
          <w:rFonts w:hint="cs"/>
          <w:color w:val="FF6600"/>
          <w:sz w:val="19"/>
          <w:szCs w:val="19"/>
          <w:rtl/>
        </w:rPr>
      </w:pPr>
      <w:r w:rsidRPr="00C526C9">
        <w:rPr>
          <w:rStyle w:val="FootnoteReference"/>
          <w:color w:val="FF6600"/>
          <w:sz w:val="19"/>
          <w:szCs w:val="19"/>
        </w:rPr>
        <w:footnoteRef/>
      </w:r>
      <w:r w:rsidRPr="00C526C9">
        <w:rPr>
          <w:color w:val="FF6600"/>
          <w:sz w:val="19"/>
          <w:szCs w:val="19"/>
        </w:rPr>
        <w:t xml:space="preserve"> </w:t>
      </w:r>
      <w:r w:rsidRPr="00C526C9">
        <w:rPr>
          <w:rFonts w:hint="cs"/>
          <w:color w:val="FF6600"/>
          <w:sz w:val="19"/>
          <w:szCs w:val="19"/>
          <w:rtl/>
        </w:rPr>
        <w:t xml:space="preserve"> </w:t>
      </w:r>
      <w:r w:rsidRPr="00C526C9">
        <w:rPr>
          <w:rFonts w:cs="Trad Al_Khat Deco"/>
          <w:color w:val="FF6600"/>
          <w:sz w:val="19"/>
          <w:szCs w:val="19"/>
          <w:rtl/>
        </w:rPr>
        <w:t>حديث من أحب أن يرتع في رياض الجنة فليكثر ذكر الله تعالى أخرجه ابن أبي شيبة في المصنف والطبراني من حديث معاذ بسند ضعيف ورواه الطبراني في الدعاء من حديث أنس وهو عند الترمذي بلفظ إذا مررتم برياض الجنة فارتعوا وقد تقدم في الباب الثالث من العلم</w:t>
      </w:r>
      <w:r>
        <w:rPr>
          <w:rFonts w:hint="cs"/>
          <w:color w:val="FF6600"/>
          <w:sz w:val="19"/>
          <w:szCs w:val="19"/>
          <w:rtl/>
        </w:rPr>
        <w:t>.</w:t>
      </w:r>
    </w:p>
  </w:footnote>
  <w:footnote w:id="929">
    <w:p w:rsidR="00246873" w:rsidRPr="00C526C9" w:rsidP="00A830D2">
      <w:pPr>
        <w:pStyle w:val="FootnoteText"/>
        <w:bidi/>
        <w:ind w:left="0" w:right="0"/>
        <w:rPr>
          <w:rFonts w:hint="cs"/>
          <w:color w:val="FF6600"/>
          <w:sz w:val="19"/>
          <w:szCs w:val="19"/>
          <w:rtl/>
        </w:rPr>
      </w:pPr>
      <w:r w:rsidRPr="00C526C9">
        <w:rPr>
          <w:rStyle w:val="FootnoteReference"/>
          <w:color w:val="FF6600"/>
          <w:sz w:val="19"/>
          <w:szCs w:val="19"/>
        </w:rPr>
        <w:footnoteRef/>
      </w:r>
      <w:r w:rsidRPr="00C526C9">
        <w:rPr>
          <w:color w:val="FF6600"/>
          <w:sz w:val="19"/>
          <w:szCs w:val="19"/>
        </w:rPr>
        <w:t xml:space="preserve"> </w:t>
      </w:r>
      <w:r w:rsidRPr="00C526C9">
        <w:rPr>
          <w:rFonts w:hint="cs"/>
          <w:color w:val="FF6600"/>
          <w:sz w:val="19"/>
          <w:szCs w:val="19"/>
          <w:rtl/>
        </w:rPr>
        <w:t xml:space="preserve"> </w:t>
      </w:r>
      <w:r w:rsidRPr="00C526C9">
        <w:rPr>
          <w:rFonts w:cs="Trad Al_Khat Deco"/>
          <w:color w:val="FF6600"/>
          <w:sz w:val="19"/>
          <w:szCs w:val="19"/>
          <w:rtl/>
        </w:rPr>
        <w:t>حديث سئل أي الأعمال أفضل قال أن تموت ولسانك رطب من ذكر الله تعالى أخرجه ابن حبان والطبراني في الدعاء والبيهقي في الشعب من حديث معاذ</w:t>
      </w:r>
      <w:r>
        <w:rPr>
          <w:rFonts w:hint="cs"/>
          <w:color w:val="FF6600"/>
          <w:sz w:val="19"/>
          <w:szCs w:val="19"/>
          <w:rtl/>
        </w:rPr>
        <w:t>.</w:t>
      </w:r>
    </w:p>
  </w:footnote>
  <w:footnote w:id="930">
    <w:p w:rsidR="00246873" w:rsidRPr="00C04EB7" w:rsidP="00A830D2">
      <w:pPr>
        <w:pStyle w:val="FootnoteText"/>
        <w:bidi/>
        <w:ind w:left="0" w:right="0"/>
        <w:rPr>
          <w:rFonts w:hint="cs"/>
          <w:rtl/>
        </w:rPr>
      </w:pPr>
      <w:r w:rsidRPr="00C04EB7">
        <w:rPr>
          <w:rStyle w:val="FootnoteReference"/>
          <w:color w:val="FF6600"/>
          <w:sz w:val="19"/>
          <w:szCs w:val="19"/>
        </w:rPr>
        <w:footnoteRef/>
      </w:r>
      <w:r w:rsidRPr="00C04EB7">
        <w:rPr>
          <w:color w:val="FF6600"/>
          <w:sz w:val="19"/>
          <w:szCs w:val="19"/>
        </w:rPr>
        <w:t xml:space="preserve"> </w:t>
      </w:r>
      <w:r w:rsidRPr="00C04EB7">
        <w:rPr>
          <w:rFonts w:hint="cs"/>
          <w:color w:val="FF6600"/>
          <w:sz w:val="19"/>
          <w:szCs w:val="19"/>
          <w:rtl/>
        </w:rPr>
        <w:t xml:space="preserve"> </w:t>
      </w:r>
      <w:r w:rsidRPr="00C04EB7">
        <w:rPr>
          <w:rFonts w:cs="Trad Al_Khat Deco"/>
          <w:color w:val="FF6600"/>
          <w:sz w:val="19"/>
          <w:szCs w:val="19"/>
          <w:rtl/>
        </w:rPr>
        <w:t>حديث أمس وأصبح ولسانك رطب بذكر الله تصبح وتمسي وليس عليك خطيئة أخرجه أبو القاسم الأصبهاني في الترغيب والترهيب من حديث أنس من أصبح وأمسى ولسانه رطب من ذكر الله يمسي ويصبح وليس عليه خطيئة أخرج</w:t>
      </w:r>
      <w:r w:rsidRPr="00C04EB7">
        <w:rPr>
          <w:rFonts w:cs="Trad Al_Khat Deco" w:hint="cs"/>
          <w:color w:val="FF6600"/>
          <w:sz w:val="19"/>
          <w:szCs w:val="19"/>
          <w:rtl/>
        </w:rPr>
        <w:t xml:space="preserve"> </w:t>
      </w:r>
      <w:r w:rsidRPr="00C04EB7">
        <w:rPr>
          <w:rFonts w:cs="Trad Al_Khat Deco"/>
          <w:color w:val="FF6600"/>
          <w:sz w:val="19"/>
          <w:szCs w:val="19"/>
          <w:rtl/>
        </w:rPr>
        <w:t>هوفيه من لا يعرف</w:t>
      </w:r>
      <w:r>
        <w:rPr>
          <w:rFonts w:hint="cs"/>
          <w:color w:val="FF6600"/>
          <w:sz w:val="19"/>
          <w:szCs w:val="19"/>
          <w:rtl/>
        </w:rPr>
        <w:t>.</w:t>
      </w:r>
    </w:p>
  </w:footnote>
  <w:footnote w:id="931">
    <w:p w:rsidR="00246873" w:rsidRPr="00C04EB7" w:rsidP="00A830D2">
      <w:pPr>
        <w:pStyle w:val="FootnoteText"/>
        <w:bidi/>
        <w:ind w:left="0" w:right="0"/>
        <w:rPr>
          <w:rFonts w:hint="cs"/>
          <w:color w:val="FF6600"/>
          <w:sz w:val="19"/>
          <w:szCs w:val="19"/>
          <w:rtl/>
        </w:rPr>
      </w:pPr>
      <w:r w:rsidRPr="00C04EB7">
        <w:rPr>
          <w:rStyle w:val="FootnoteReference"/>
          <w:color w:val="FF6600"/>
          <w:sz w:val="19"/>
          <w:szCs w:val="19"/>
        </w:rPr>
        <w:footnoteRef/>
      </w:r>
      <w:r w:rsidRPr="00C04EB7">
        <w:rPr>
          <w:color w:val="FF6600"/>
          <w:sz w:val="19"/>
          <w:szCs w:val="19"/>
        </w:rPr>
        <w:t xml:space="preserve"> </w:t>
      </w:r>
      <w:r w:rsidRPr="00C04EB7">
        <w:rPr>
          <w:rFonts w:hint="cs"/>
          <w:color w:val="FF6600"/>
          <w:sz w:val="19"/>
          <w:szCs w:val="19"/>
          <w:rtl/>
        </w:rPr>
        <w:t xml:space="preserve"> </w:t>
      </w:r>
      <w:r w:rsidRPr="00C04EB7">
        <w:rPr>
          <w:rFonts w:cs="Trad Al_Khat Deco"/>
          <w:color w:val="FF6600"/>
          <w:sz w:val="19"/>
          <w:szCs w:val="19"/>
          <w:rtl/>
        </w:rPr>
        <w:t>حديث لذكر الله بالغداة والعشي أفضل من حطم السيوف في سبيل الله ومن إعطاء المال سحا رويناه من حديث أنس بسند ضعيف في الأصل وهو معروف من قول ابن عمر كما رواه ابن عبد البر في التمهيد</w:t>
      </w:r>
      <w:r>
        <w:rPr>
          <w:rFonts w:hint="cs"/>
          <w:color w:val="FF6600"/>
          <w:sz w:val="19"/>
          <w:szCs w:val="19"/>
          <w:rtl/>
        </w:rPr>
        <w:t>.</w:t>
      </w:r>
    </w:p>
  </w:footnote>
  <w:footnote w:id="932">
    <w:p w:rsidR="00246873" w:rsidRPr="00C04EB7" w:rsidP="00A830D2">
      <w:pPr>
        <w:pStyle w:val="FootnoteText"/>
        <w:bidi/>
        <w:ind w:left="0" w:right="0"/>
        <w:rPr>
          <w:rFonts w:hint="cs"/>
          <w:color w:val="FF6600"/>
          <w:sz w:val="19"/>
          <w:szCs w:val="19"/>
          <w:rtl/>
        </w:rPr>
      </w:pPr>
      <w:r w:rsidRPr="00C04EB7">
        <w:rPr>
          <w:rStyle w:val="FootnoteReference"/>
          <w:color w:val="FF6600"/>
          <w:sz w:val="19"/>
          <w:szCs w:val="19"/>
        </w:rPr>
        <w:footnoteRef/>
      </w:r>
      <w:r w:rsidRPr="00C04EB7">
        <w:rPr>
          <w:color w:val="FF6600"/>
          <w:sz w:val="19"/>
          <w:szCs w:val="19"/>
        </w:rPr>
        <w:t xml:space="preserve"> </w:t>
      </w:r>
      <w:r w:rsidRPr="00C04EB7">
        <w:rPr>
          <w:rFonts w:hint="cs"/>
          <w:color w:val="FF6600"/>
          <w:sz w:val="19"/>
          <w:szCs w:val="19"/>
          <w:rtl/>
        </w:rPr>
        <w:t xml:space="preserve"> </w:t>
      </w:r>
      <w:r w:rsidRPr="00C04EB7">
        <w:rPr>
          <w:rFonts w:cs="Trad Al_Khat Deco"/>
          <w:color w:val="FF6600"/>
          <w:sz w:val="19"/>
          <w:szCs w:val="19"/>
          <w:rtl/>
        </w:rPr>
        <w:t>حديث قال الله عز وجل إذا ذكرني عبدي في نفسه ذكرته في نفسي الحديث متفق عليه من حديث أبي هريرة</w:t>
      </w:r>
      <w:r>
        <w:rPr>
          <w:rFonts w:hint="cs"/>
          <w:color w:val="FF6600"/>
          <w:sz w:val="19"/>
          <w:szCs w:val="19"/>
          <w:rtl/>
        </w:rPr>
        <w:t>.</w:t>
      </w:r>
    </w:p>
  </w:footnote>
  <w:footnote w:id="933">
    <w:p w:rsidR="00246873" w:rsidRPr="00C04EB7" w:rsidP="00A830D2">
      <w:pPr>
        <w:pStyle w:val="FootnoteText"/>
        <w:bidi/>
        <w:ind w:left="0" w:right="0"/>
        <w:rPr>
          <w:rFonts w:hint="cs"/>
          <w:color w:val="FF6600"/>
          <w:sz w:val="19"/>
          <w:szCs w:val="19"/>
          <w:rtl/>
        </w:rPr>
      </w:pPr>
      <w:r w:rsidRPr="00C04EB7">
        <w:rPr>
          <w:rStyle w:val="FootnoteReference"/>
          <w:color w:val="FF6600"/>
          <w:sz w:val="19"/>
          <w:szCs w:val="19"/>
        </w:rPr>
        <w:footnoteRef/>
      </w:r>
      <w:r w:rsidRPr="00C04EB7">
        <w:rPr>
          <w:color w:val="FF6600"/>
          <w:sz w:val="19"/>
          <w:szCs w:val="19"/>
        </w:rPr>
        <w:t xml:space="preserve"> </w:t>
      </w:r>
      <w:r w:rsidRPr="00C04EB7">
        <w:rPr>
          <w:rFonts w:hint="cs"/>
          <w:color w:val="FF6600"/>
          <w:sz w:val="19"/>
          <w:szCs w:val="19"/>
          <w:rtl/>
        </w:rPr>
        <w:t xml:space="preserve"> </w:t>
      </w:r>
      <w:r w:rsidRPr="00C04EB7">
        <w:rPr>
          <w:rFonts w:cs="Trad Al_Khat Deco"/>
          <w:color w:val="FF6600"/>
          <w:sz w:val="19"/>
          <w:szCs w:val="19"/>
          <w:rtl/>
        </w:rPr>
        <w:t>حديث سبعة يظلهم الله في ظله يوم لا ظل إلا ظله من جملتهم رجل ذكر الله خاليا ففاضت عيناه متفق عليه من حديث أبي هريرة أيضا</w:t>
      </w:r>
      <w:r>
        <w:rPr>
          <w:rFonts w:hint="cs"/>
          <w:color w:val="FF6600"/>
          <w:sz w:val="19"/>
          <w:szCs w:val="19"/>
          <w:rtl/>
        </w:rPr>
        <w:t>.</w:t>
      </w:r>
    </w:p>
  </w:footnote>
  <w:footnote w:id="934">
    <w:p w:rsidR="00246873" w:rsidRPr="00C04EB7" w:rsidP="00A830D2">
      <w:pPr>
        <w:pStyle w:val="FootnoteText"/>
        <w:bidi/>
        <w:ind w:left="0" w:right="0"/>
        <w:rPr>
          <w:rFonts w:hint="cs"/>
          <w:color w:val="FF6600"/>
          <w:sz w:val="19"/>
          <w:szCs w:val="19"/>
          <w:rtl/>
        </w:rPr>
      </w:pPr>
      <w:r w:rsidRPr="00C04EB7">
        <w:rPr>
          <w:rStyle w:val="FootnoteReference"/>
          <w:color w:val="FF6600"/>
          <w:sz w:val="19"/>
          <w:szCs w:val="19"/>
        </w:rPr>
        <w:footnoteRef/>
      </w:r>
      <w:r w:rsidRPr="00C04EB7">
        <w:rPr>
          <w:color w:val="FF6600"/>
          <w:sz w:val="19"/>
          <w:szCs w:val="19"/>
        </w:rPr>
        <w:t xml:space="preserve"> </w:t>
      </w:r>
      <w:r w:rsidRPr="00C04EB7">
        <w:rPr>
          <w:rFonts w:hint="cs"/>
          <w:color w:val="FF6600"/>
          <w:sz w:val="19"/>
          <w:szCs w:val="19"/>
          <w:rtl/>
        </w:rPr>
        <w:t xml:space="preserve"> </w:t>
      </w:r>
      <w:r w:rsidRPr="00C04EB7">
        <w:rPr>
          <w:rFonts w:cs="Trad Al_Khat Deco"/>
          <w:color w:val="FF6600"/>
          <w:sz w:val="19"/>
          <w:szCs w:val="19"/>
          <w:rtl/>
        </w:rPr>
        <w:t>حديث ألا أنبئكم بخير أعمالكم وأزكاها عند مليككم وأرفعها في درجاتكم الحديث أخرجه الترمذي والحاكم وابن ماجه وصحح إسناده من حديث أبي الدرداء</w:t>
      </w:r>
      <w:r>
        <w:rPr>
          <w:rFonts w:hint="cs"/>
          <w:color w:val="FF6600"/>
          <w:sz w:val="19"/>
          <w:szCs w:val="19"/>
          <w:rtl/>
        </w:rPr>
        <w:t>.</w:t>
      </w:r>
    </w:p>
  </w:footnote>
  <w:footnote w:id="935">
    <w:p w:rsidR="00246873" w:rsidRPr="00C04EB7" w:rsidP="00A830D2">
      <w:pPr>
        <w:pStyle w:val="FootnoteText"/>
        <w:bidi/>
        <w:ind w:left="0" w:right="0"/>
        <w:rPr>
          <w:rFonts w:hint="cs"/>
          <w:color w:val="FF6600"/>
          <w:sz w:val="19"/>
          <w:szCs w:val="19"/>
          <w:rtl/>
        </w:rPr>
      </w:pPr>
      <w:r w:rsidRPr="00C04EB7">
        <w:rPr>
          <w:rStyle w:val="FootnoteReference"/>
          <w:color w:val="FF6600"/>
          <w:sz w:val="19"/>
          <w:szCs w:val="19"/>
        </w:rPr>
        <w:footnoteRef/>
      </w:r>
      <w:r w:rsidRPr="00C04EB7">
        <w:rPr>
          <w:color w:val="FF6600"/>
          <w:sz w:val="19"/>
          <w:szCs w:val="19"/>
        </w:rPr>
        <w:t xml:space="preserve"> </w:t>
      </w:r>
      <w:r w:rsidRPr="00C04EB7">
        <w:rPr>
          <w:rFonts w:hint="cs"/>
          <w:color w:val="FF6600"/>
          <w:sz w:val="19"/>
          <w:szCs w:val="19"/>
          <w:rtl/>
        </w:rPr>
        <w:t xml:space="preserve"> </w:t>
      </w:r>
      <w:r w:rsidRPr="00C04EB7">
        <w:rPr>
          <w:rFonts w:cs="Trad Al_Khat Deco"/>
          <w:color w:val="FF6600"/>
          <w:sz w:val="19"/>
          <w:szCs w:val="19"/>
          <w:rtl/>
        </w:rPr>
        <w:t>حديث قال الله تعالى من شغله ذكري عن مسألتي أعطيته أفضل ما أعطي السائلين أخرجه البخاري في التاريخ والبزار في المسند والبيهقي في الشعب من حديث عمر بن الخطاب وفيه صفوان بن أبي الصفا ذكره ابن حبان في الضعفاء وفي الثقات أيضا</w:t>
      </w:r>
      <w:r>
        <w:rPr>
          <w:rFonts w:hint="cs"/>
          <w:color w:val="FF6600"/>
          <w:sz w:val="19"/>
          <w:szCs w:val="19"/>
          <w:rtl/>
        </w:rPr>
        <w:t>.</w:t>
      </w:r>
    </w:p>
  </w:footnote>
  <w:footnote w:id="936">
    <w:p w:rsidR="00246873" w:rsidRPr="00E23EF1" w:rsidP="00A830D2">
      <w:pPr>
        <w:pStyle w:val="FootnoteText"/>
        <w:bidi/>
        <w:ind w:left="0" w:right="0"/>
        <w:rPr>
          <w:rFonts w:hint="cs"/>
          <w:color w:val="FF6600"/>
          <w:sz w:val="19"/>
          <w:szCs w:val="19"/>
          <w:rtl/>
        </w:rPr>
      </w:pPr>
      <w:r w:rsidRPr="00E23EF1">
        <w:rPr>
          <w:rStyle w:val="FootnoteReference"/>
          <w:color w:val="FF6600"/>
          <w:sz w:val="19"/>
          <w:szCs w:val="19"/>
        </w:rPr>
        <w:footnoteRef/>
      </w:r>
      <w:r w:rsidRPr="00E23EF1">
        <w:rPr>
          <w:color w:val="FF6600"/>
          <w:sz w:val="19"/>
          <w:szCs w:val="19"/>
        </w:rPr>
        <w:t xml:space="preserve"> </w:t>
      </w:r>
      <w:r w:rsidRPr="00E23EF1">
        <w:rPr>
          <w:rFonts w:hint="cs"/>
          <w:color w:val="FF6600"/>
          <w:sz w:val="19"/>
          <w:szCs w:val="19"/>
          <w:rtl/>
        </w:rPr>
        <w:t xml:space="preserve"> </w:t>
      </w:r>
      <w:r w:rsidRPr="00E23EF1">
        <w:rPr>
          <w:rFonts w:cs="Trad Al_Khat Deco"/>
          <w:color w:val="FF6600"/>
          <w:sz w:val="19"/>
          <w:szCs w:val="19"/>
          <w:rtl/>
        </w:rPr>
        <w:t>حديث ما جلس قوم مجلسا يذكرون الله تعالى إلا حفت بهم الملائكة وغشيتهم الرحمة وذكرهم الله فيمن عنده أخرجه مسلم من حديث أبي هريرة</w:t>
      </w:r>
      <w:r>
        <w:rPr>
          <w:rFonts w:cs="Trad Al_Khat Deco" w:hint="cs"/>
          <w:color w:val="FF6600"/>
          <w:sz w:val="19"/>
          <w:szCs w:val="19"/>
          <w:rtl/>
        </w:rPr>
        <w:t>.</w:t>
      </w:r>
    </w:p>
  </w:footnote>
  <w:footnote w:id="937">
    <w:p w:rsidR="00246873" w:rsidRPr="001B2CC2" w:rsidP="00A830D2">
      <w:pPr>
        <w:pStyle w:val="FootnoteText"/>
        <w:bidi/>
        <w:ind w:left="0" w:right="0"/>
        <w:rPr>
          <w:rFonts w:hint="cs"/>
          <w:color w:val="FF6600"/>
          <w:sz w:val="19"/>
          <w:szCs w:val="19"/>
          <w:rtl/>
        </w:rPr>
      </w:pPr>
      <w:r w:rsidRPr="001B2CC2">
        <w:rPr>
          <w:rStyle w:val="FootnoteReference"/>
          <w:color w:val="FF6600"/>
          <w:sz w:val="19"/>
          <w:szCs w:val="19"/>
        </w:rPr>
        <w:footnoteRef/>
      </w:r>
      <w:r w:rsidRPr="001B2CC2">
        <w:rPr>
          <w:color w:val="FF6600"/>
          <w:sz w:val="19"/>
          <w:szCs w:val="19"/>
        </w:rPr>
        <w:t xml:space="preserve"> </w:t>
      </w:r>
      <w:r w:rsidRPr="001B2CC2">
        <w:rPr>
          <w:rFonts w:hint="cs"/>
          <w:color w:val="FF6600"/>
          <w:sz w:val="19"/>
          <w:szCs w:val="19"/>
          <w:rtl/>
        </w:rPr>
        <w:t xml:space="preserve"> </w:t>
      </w:r>
      <w:r w:rsidRPr="001B2CC2">
        <w:rPr>
          <w:rFonts w:cs="Trad Al_Khat Deco"/>
          <w:color w:val="FF6600"/>
          <w:sz w:val="19"/>
          <w:szCs w:val="19"/>
          <w:rtl/>
        </w:rPr>
        <w:t>حديث ما من قوم اجتمعوا يذكرون الله تعالى لا يريدون بذلك إلا وجهه إلا ناداهم مناد من السماء قوموا مغفورا لكم قد بدلت سيئاتكم حسنات أخرجه أحمد وأبو يعلى والطبراني بسند ضعيف من حديث أنس</w:t>
      </w:r>
      <w:r>
        <w:rPr>
          <w:rFonts w:hint="cs"/>
          <w:color w:val="FF6600"/>
          <w:sz w:val="19"/>
          <w:szCs w:val="19"/>
          <w:rtl/>
        </w:rPr>
        <w:t>.</w:t>
      </w:r>
    </w:p>
  </w:footnote>
  <w:footnote w:id="938">
    <w:p w:rsidR="00246873" w:rsidRPr="001B2CC2" w:rsidP="00A830D2">
      <w:pPr>
        <w:pStyle w:val="FootnoteText"/>
        <w:bidi/>
        <w:ind w:left="0" w:right="0"/>
        <w:rPr>
          <w:rFonts w:hint="cs"/>
          <w:rtl/>
        </w:rPr>
      </w:pPr>
      <w:r w:rsidRPr="001B2CC2">
        <w:rPr>
          <w:rStyle w:val="FootnoteReference"/>
          <w:color w:val="FF6600"/>
          <w:sz w:val="19"/>
          <w:szCs w:val="19"/>
        </w:rPr>
        <w:footnoteRef/>
      </w:r>
      <w:r w:rsidRPr="001B2CC2">
        <w:rPr>
          <w:color w:val="FF6600"/>
          <w:sz w:val="19"/>
          <w:szCs w:val="19"/>
        </w:rPr>
        <w:t xml:space="preserve"> </w:t>
      </w:r>
      <w:r w:rsidRPr="001B2CC2">
        <w:rPr>
          <w:rFonts w:hint="cs"/>
          <w:color w:val="FF6600"/>
          <w:sz w:val="19"/>
          <w:szCs w:val="19"/>
          <w:rtl/>
        </w:rPr>
        <w:t xml:space="preserve"> </w:t>
      </w:r>
      <w:r w:rsidRPr="001B2CC2">
        <w:rPr>
          <w:rFonts w:cs="Trad Al_Khat Deco"/>
          <w:color w:val="FF6600"/>
          <w:sz w:val="19"/>
          <w:szCs w:val="19"/>
          <w:rtl/>
        </w:rPr>
        <w:t>حديث ما قعد قوم مقعدا لم يذكروا الله ولم يصلوا على النبي</w:t>
      </w:r>
      <w:r w:rsidRPr="00E23EF1">
        <w:rPr>
          <w:rFonts w:cs="Trad Al_Khat Deco"/>
          <w:sz w:val="22"/>
          <w:szCs w:val="22"/>
          <w:rtl/>
        </w:rPr>
        <w:t xml:space="preserve"> </w:t>
      </w:r>
      <w:r w:rsidRPr="005F73EF">
        <w:rPr>
          <w:rFonts w:cs="Trad Al_Khat Deco" w:hint="cs"/>
          <w:color w:val="FFFF00"/>
          <w:sz w:val="22"/>
          <w:szCs w:val="22"/>
          <w:rtl/>
        </w:rPr>
        <w:t>ﭬ</w:t>
      </w:r>
      <w:r w:rsidRPr="00E23EF1">
        <w:rPr>
          <w:rFonts w:cs="Trad Al_Khat Deco"/>
          <w:sz w:val="22"/>
          <w:szCs w:val="22"/>
          <w:rtl/>
        </w:rPr>
        <w:t xml:space="preserve"> </w:t>
      </w:r>
      <w:r w:rsidRPr="001B2CC2">
        <w:rPr>
          <w:rFonts w:cs="Trad Al_Khat Deco"/>
          <w:color w:val="FF6600"/>
          <w:sz w:val="19"/>
          <w:szCs w:val="19"/>
          <w:rtl/>
        </w:rPr>
        <w:t>فيه إلا كان عليهم حسرة يوم القيامة أخرجه الترمذي وحسنه من حديث أبي هريرة</w:t>
      </w:r>
      <w:r>
        <w:rPr>
          <w:rFonts w:hint="cs"/>
          <w:color w:val="FF6600"/>
          <w:sz w:val="19"/>
          <w:szCs w:val="19"/>
          <w:rtl/>
        </w:rPr>
        <w:t>.</w:t>
      </w:r>
    </w:p>
  </w:footnote>
  <w:footnote w:id="939">
    <w:p w:rsidR="00246873" w:rsidRPr="001B2CC2" w:rsidP="00A830D2">
      <w:pPr>
        <w:pStyle w:val="FootnoteText"/>
        <w:bidi/>
        <w:ind w:left="0" w:right="0"/>
        <w:rPr>
          <w:rFonts w:hint="cs"/>
          <w:color w:val="FF6600"/>
          <w:sz w:val="19"/>
          <w:szCs w:val="19"/>
          <w:rtl/>
        </w:rPr>
      </w:pPr>
      <w:r w:rsidRPr="001B2CC2">
        <w:rPr>
          <w:rStyle w:val="FootnoteReference"/>
          <w:color w:val="FF6600"/>
          <w:sz w:val="19"/>
          <w:szCs w:val="19"/>
        </w:rPr>
        <w:footnoteRef/>
      </w:r>
      <w:r w:rsidRPr="001B2CC2">
        <w:rPr>
          <w:color w:val="FF6600"/>
          <w:sz w:val="19"/>
          <w:szCs w:val="19"/>
        </w:rPr>
        <w:t xml:space="preserve"> </w:t>
      </w:r>
      <w:r w:rsidRPr="001B2CC2">
        <w:rPr>
          <w:rFonts w:hint="cs"/>
          <w:color w:val="FF6600"/>
          <w:sz w:val="19"/>
          <w:szCs w:val="19"/>
          <w:rtl/>
        </w:rPr>
        <w:t xml:space="preserve"> </w:t>
      </w:r>
      <w:r w:rsidRPr="001B2CC2">
        <w:rPr>
          <w:rFonts w:cs="Trad Al_Khat Deco"/>
          <w:color w:val="FF6600"/>
          <w:sz w:val="19"/>
          <w:szCs w:val="19"/>
          <w:rtl/>
        </w:rPr>
        <w:t>حديث المجلس الصالح يكفر عن المؤمن ألفي ألف مجلس من مجالس السوء ذكره صاحب الفردوس من حديث ابن وداعة وهو مرسل ولم يخرجه ولده وكذلك لم أجد له إسنادا</w:t>
      </w:r>
      <w:r>
        <w:rPr>
          <w:rFonts w:hint="cs"/>
          <w:color w:val="FF6600"/>
          <w:sz w:val="19"/>
          <w:szCs w:val="19"/>
          <w:rtl/>
        </w:rPr>
        <w:t>.</w:t>
      </w:r>
    </w:p>
  </w:footnote>
  <w:footnote w:id="940">
    <w:p w:rsidR="00246873" w:rsidRPr="001B2CC2" w:rsidP="001B2CC2">
      <w:pPr>
        <w:pStyle w:val="FootnoteText"/>
        <w:bidi/>
        <w:ind w:left="0" w:right="0"/>
        <w:rPr>
          <w:rFonts w:hint="cs"/>
          <w:rtl/>
        </w:rPr>
      </w:pPr>
      <w:r w:rsidRPr="001B2CC2">
        <w:rPr>
          <w:rStyle w:val="FootnoteReference"/>
          <w:color w:val="FF6600"/>
          <w:sz w:val="19"/>
          <w:szCs w:val="19"/>
        </w:rPr>
        <w:footnoteRef/>
      </w:r>
      <w:r w:rsidRPr="001B2CC2">
        <w:rPr>
          <w:color w:val="FF6600"/>
          <w:sz w:val="19"/>
          <w:szCs w:val="19"/>
        </w:rPr>
        <w:t xml:space="preserve"> </w:t>
      </w:r>
      <w:r w:rsidRPr="001B2CC2">
        <w:rPr>
          <w:rFonts w:hint="cs"/>
          <w:color w:val="FF6600"/>
          <w:sz w:val="19"/>
          <w:szCs w:val="19"/>
          <w:rtl/>
        </w:rPr>
        <w:t xml:space="preserve"> </w:t>
      </w:r>
      <w:r w:rsidRPr="001B2CC2">
        <w:rPr>
          <w:rFonts w:cs="Trad Al_Khat Deco"/>
          <w:color w:val="FF6600"/>
          <w:sz w:val="19"/>
          <w:szCs w:val="19"/>
          <w:rtl/>
        </w:rPr>
        <w:t>حديث أبي هريرة أنه دخل السوق وقال أراكم ههنا وميراث رسول الله</w:t>
      </w:r>
      <w:r w:rsidRPr="00E23EF1">
        <w:rPr>
          <w:rFonts w:cs="Trad Al_Khat Deco"/>
          <w:sz w:val="22"/>
          <w:szCs w:val="22"/>
          <w:rtl/>
        </w:rPr>
        <w:t xml:space="preserve"> </w:t>
      </w:r>
      <w:r w:rsidRPr="005F73EF">
        <w:rPr>
          <w:rFonts w:cs="Trad Al_Khat Deco" w:hint="cs"/>
          <w:color w:val="FFFF00"/>
          <w:sz w:val="22"/>
          <w:szCs w:val="22"/>
          <w:rtl/>
        </w:rPr>
        <w:t>ﭬ</w:t>
      </w:r>
      <w:r w:rsidRPr="00E23EF1">
        <w:rPr>
          <w:rFonts w:cs="Trad Al_Khat Deco"/>
          <w:sz w:val="22"/>
          <w:szCs w:val="22"/>
          <w:rtl/>
        </w:rPr>
        <w:t xml:space="preserve"> </w:t>
      </w:r>
      <w:r w:rsidRPr="001B2CC2">
        <w:rPr>
          <w:rFonts w:cs="Trad Al_Khat Deco"/>
          <w:color w:val="FF6600"/>
          <w:sz w:val="19"/>
          <w:szCs w:val="19"/>
          <w:rtl/>
        </w:rPr>
        <w:t>يقسم في المسجد فذهب الناس إلى المسجد وتركوا السوق الحديث أخرجه الطبراني في المعجم الصغير بإسناد فيه جهالة أو انقطاع</w:t>
      </w:r>
      <w:r>
        <w:rPr>
          <w:rFonts w:hint="cs"/>
          <w:color w:val="FF6600"/>
          <w:sz w:val="19"/>
          <w:szCs w:val="19"/>
          <w:rtl/>
        </w:rPr>
        <w:t>.</w:t>
      </w:r>
    </w:p>
  </w:footnote>
  <w:footnote w:id="941">
    <w:p w:rsidR="00246873" w:rsidP="00A830D2">
      <w:pPr>
        <w:pStyle w:val="FootnoteText"/>
        <w:bidi/>
        <w:ind w:left="0" w:right="0"/>
        <w:rPr>
          <w:rFonts w:hint="cs"/>
          <w:rtl/>
        </w:rPr>
      </w:pPr>
      <w:r w:rsidRPr="00E23EF1">
        <w:rPr>
          <w:rStyle w:val="FootnoteReference"/>
          <w:color w:val="FF6600"/>
          <w:sz w:val="19"/>
          <w:szCs w:val="19"/>
        </w:rPr>
        <w:footnoteRef/>
      </w:r>
      <w:r w:rsidRPr="00E23EF1">
        <w:rPr>
          <w:color w:val="FF6600"/>
          <w:sz w:val="19"/>
          <w:szCs w:val="19"/>
        </w:rPr>
        <w:t xml:space="preserve"> </w:t>
      </w:r>
      <w:r w:rsidRPr="00E23EF1">
        <w:rPr>
          <w:rFonts w:hint="cs"/>
          <w:color w:val="FF6600"/>
          <w:sz w:val="19"/>
          <w:szCs w:val="19"/>
          <w:rtl/>
        </w:rPr>
        <w:t xml:space="preserve"> </w:t>
      </w:r>
      <w:r w:rsidRPr="00E23EF1">
        <w:rPr>
          <w:rFonts w:cs="Trad Al_Khat Deco"/>
          <w:color w:val="FF6600"/>
          <w:sz w:val="19"/>
          <w:szCs w:val="19"/>
          <w:rtl/>
        </w:rPr>
        <w:t>حديث الأعمش عن أبي صالح عن أبي هريرة أو أبي سعيد الخدري عنه</w:t>
      </w:r>
      <w:r w:rsidRPr="00E23EF1">
        <w:rPr>
          <w:rFonts w:cs="Trad Al_Khat Deco"/>
          <w:sz w:val="22"/>
          <w:szCs w:val="22"/>
          <w:rtl/>
        </w:rPr>
        <w:t xml:space="preserve"> </w:t>
      </w:r>
      <w:r w:rsidRPr="005F73EF">
        <w:rPr>
          <w:rFonts w:cs="Trad Al_Khat Deco" w:hint="cs"/>
          <w:color w:val="FFFF00"/>
          <w:sz w:val="22"/>
          <w:szCs w:val="22"/>
          <w:rtl/>
        </w:rPr>
        <w:t>ﭬ</w:t>
      </w:r>
      <w:r w:rsidRPr="00E23EF1">
        <w:rPr>
          <w:rFonts w:cs="Trad Al_Khat Deco"/>
          <w:color w:val="FF6600"/>
          <w:sz w:val="19"/>
          <w:szCs w:val="19"/>
          <w:rtl/>
        </w:rPr>
        <w:t xml:space="preserve"> أنه قال إن لله عز وجل ملائكة سياحين في الأرض فضلا عن كتاب الناس الحديث رواه الترمذي من هذا الوجه والحديث في الصحيحين من حديث أبي هريرة وحده وقد تقدم في الباب الثالث من العلم</w:t>
      </w:r>
      <w:r>
        <w:rPr>
          <w:rFonts w:cs="Trad Al_Khat Deco" w:hint="cs"/>
          <w:color w:val="FF6600"/>
          <w:sz w:val="19"/>
          <w:szCs w:val="19"/>
          <w:rtl/>
        </w:rPr>
        <w:t>.</w:t>
      </w:r>
    </w:p>
  </w:footnote>
  <w:footnote w:id="942">
    <w:p w:rsidR="00246873" w:rsidRPr="00AC094A" w:rsidP="00A830D2">
      <w:pPr>
        <w:pStyle w:val="FootnoteText"/>
        <w:bidi/>
        <w:ind w:left="0" w:right="0"/>
        <w:rPr>
          <w:rFonts w:hint="cs"/>
          <w:color w:val="FF6600"/>
          <w:sz w:val="19"/>
          <w:szCs w:val="19"/>
          <w:rtl/>
        </w:rPr>
      </w:pPr>
      <w:r w:rsidRPr="00AC094A">
        <w:rPr>
          <w:rStyle w:val="FootnoteReference"/>
          <w:color w:val="FF6600"/>
          <w:sz w:val="19"/>
          <w:szCs w:val="19"/>
        </w:rPr>
        <w:footnoteRef/>
      </w:r>
      <w:r w:rsidRPr="00AC094A">
        <w:rPr>
          <w:color w:val="FF6600"/>
          <w:sz w:val="19"/>
          <w:szCs w:val="19"/>
        </w:rPr>
        <w:t xml:space="preserve"> </w:t>
      </w:r>
      <w:r w:rsidRPr="00AC094A">
        <w:rPr>
          <w:rFonts w:hint="cs"/>
          <w:color w:val="FF6600"/>
          <w:sz w:val="19"/>
          <w:szCs w:val="19"/>
          <w:rtl/>
        </w:rPr>
        <w:t xml:space="preserve"> </w:t>
      </w:r>
      <w:r w:rsidRPr="00AC094A">
        <w:rPr>
          <w:rFonts w:cs="Trad Al_Khat Deco"/>
          <w:color w:val="FF6600"/>
          <w:sz w:val="19"/>
          <w:szCs w:val="19"/>
          <w:rtl/>
        </w:rPr>
        <w:t>حديث أفضل ما قلته أنا والنبيون من قبلي لا إله إلا الله الحديث تقدم في الباب الثاني من الحج</w:t>
      </w:r>
      <w:r>
        <w:rPr>
          <w:rFonts w:hint="cs"/>
          <w:color w:val="FF6600"/>
          <w:sz w:val="19"/>
          <w:szCs w:val="19"/>
          <w:rtl/>
        </w:rPr>
        <w:t>.</w:t>
      </w:r>
    </w:p>
  </w:footnote>
  <w:footnote w:id="943">
    <w:p w:rsidR="00246873" w:rsidRPr="00AC094A" w:rsidP="00A830D2">
      <w:pPr>
        <w:pStyle w:val="FootnoteText"/>
        <w:bidi/>
        <w:ind w:left="0" w:right="0"/>
        <w:rPr>
          <w:rFonts w:hint="cs"/>
          <w:color w:val="FF6600"/>
          <w:sz w:val="19"/>
          <w:szCs w:val="19"/>
          <w:rtl/>
        </w:rPr>
      </w:pPr>
      <w:r w:rsidRPr="00AC094A">
        <w:rPr>
          <w:rStyle w:val="FootnoteReference"/>
          <w:color w:val="FF6600"/>
          <w:sz w:val="19"/>
          <w:szCs w:val="19"/>
        </w:rPr>
        <w:footnoteRef/>
      </w:r>
      <w:r w:rsidRPr="00AC094A">
        <w:rPr>
          <w:color w:val="FF6600"/>
          <w:sz w:val="19"/>
          <w:szCs w:val="19"/>
        </w:rPr>
        <w:t xml:space="preserve"> </w:t>
      </w:r>
      <w:r w:rsidRPr="00AC094A">
        <w:rPr>
          <w:rFonts w:hint="cs"/>
          <w:color w:val="FF6600"/>
          <w:sz w:val="19"/>
          <w:szCs w:val="19"/>
          <w:rtl/>
        </w:rPr>
        <w:t xml:space="preserve"> </w:t>
      </w:r>
      <w:r w:rsidRPr="00AC094A">
        <w:rPr>
          <w:rFonts w:cs="Trad Al_Khat Deco"/>
          <w:color w:val="FF6600"/>
          <w:sz w:val="19"/>
          <w:szCs w:val="19"/>
          <w:rtl/>
        </w:rPr>
        <w:t>حديث من قال لا إله إلا الله وحده لا شريك له له الملك وله الحمد وهو على كل شيء قدير مائة مرة الحديث متفق عليه من حديث أبي هريرة</w:t>
      </w:r>
      <w:r>
        <w:rPr>
          <w:rFonts w:hint="cs"/>
          <w:color w:val="FF6600"/>
          <w:sz w:val="19"/>
          <w:szCs w:val="19"/>
          <w:rtl/>
        </w:rPr>
        <w:t>.</w:t>
      </w:r>
    </w:p>
  </w:footnote>
  <w:footnote w:id="944">
    <w:p w:rsidR="00246873" w:rsidRPr="00AC094A" w:rsidP="00A830D2">
      <w:pPr>
        <w:pStyle w:val="FootnoteText"/>
        <w:bidi/>
        <w:ind w:left="0" w:right="0"/>
        <w:rPr>
          <w:rFonts w:hint="cs"/>
          <w:color w:val="FF6600"/>
          <w:sz w:val="19"/>
          <w:szCs w:val="19"/>
          <w:rtl/>
        </w:rPr>
      </w:pPr>
      <w:r w:rsidRPr="00AC094A">
        <w:rPr>
          <w:rStyle w:val="FootnoteReference"/>
          <w:color w:val="FF6600"/>
          <w:sz w:val="19"/>
          <w:szCs w:val="19"/>
        </w:rPr>
        <w:footnoteRef/>
      </w:r>
      <w:r w:rsidRPr="00AC094A">
        <w:rPr>
          <w:color w:val="FF6600"/>
          <w:sz w:val="19"/>
          <w:szCs w:val="19"/>
        </w:rPr>
        <w:t xml:space="preserve"> </w:t>
      </w:r>
      <w:r w:rsidRPr="00AC094A">
        <w:rPr>
          <w:rFonts w:hint="cs"/>
          <w:color w:val="FF6600"/>
          <w:sz w:val="19"/>
          <w:szCs w:val="19"/>
          <w:rtl/>
        </w:rPr>
        <w:t xml:space="preserve"> </w:t>
      </w:r>
      <w:r w:rsidRPr="00AC094A">
        <w:rPr>
          <w:rFonts w:cs="Trad Al_Khat Deco"/>
          <w:color w:val="FF6600"/>
          <w:sz w:val="19"/>
          <w:szCs w:val="19"/>
          <w:rtl/>
        </w:rPr>
        <w:t>حديث ما من عبد توضأ فأحسن الوضوء ثم رفع طرفه إلى السماء فقال أشهد أن لا إله إلا الله الحديث أخرجه من حديث عقبة بن عامر وقد تقدم في الطهارة</w:t>
      </w:r>
      <w:r>
        <w:rPr>
          <w:rFonts w:hint="cs"/>
          <w:color w:val="FF6600"/>
          <w:sz w:val="19"/>
          <w:szCs w:val="19"/>
          <w:rtl/>
        </w:rPr>
        <w:t>.</w:t>
      </w:r>
    </w:p>
  </w:footnote>
  <w:footnote w:id="945">
    <w:p w:rsidR="00246873" w:rsidRPr="00AC094A" w:rsidP="00A830D2">
      <w:pPr>
        <w:pStyle w:val="FootnoteText"/>
        <w:bidi/>
        <w:ind w:left="0" w:right="0"/>
        <w:rPr>
          <w:rFonts w:hint="cs"/>
          <w:color w:val="FF6600"/>
          <w:sz w:val="19"/>
          <w:szCs w:val="19"/>
          <w:rtl/>
        </w:rPr>
      </w:pPr>
      <w:r w:rsidRPr="00AC094A">
        <w:rPr>
          <w:rStyle w:val="FootnoteReference"/>
          <w:color w:val="FF6600"/>
          <w:sz w:val="19"/>
          <w:szCs w:val="19"/>
        </w:rPr>
        <w:footnoteRef/>
      </w:r>
      <w:r w:rsidRPr="00AC094A">
        <w:rPr>
          <w:color w:val="FF6600"/>
          <w:sz w:val="19"/>
          <w:szCs w:val="19"/>
        </w:rPr>
        <w:t xml:space="preserve"> </w:t>
      </w:r>
      <w:r w:rsidRPr="00AC094A">
        <w:rPr>
          <w:rFonts w:hint="cs"/>
          <w:color w:val="FF6600"/>
          <w:sz w:val="19"/>
          <w:szCs w:val="19"/>
          <w:rtl/>
        </w:rPr>
        <w:t xml:space="preserve"> </w:t>
      </w:r>
      <w:r w:rsidRPr="00AC094A">
        <w:rPr>
          <w:rFonts w:cs="Trad Al_Khat Deco"/>
          <w:color w:val="FF6600"/>
          <w:sz w:val="19"/>
          <w:szCs w:val="19"/>
          <w:rtl/>
        </w:rPr>
        <w:t>حديث ليس على أهل لا إله إلا الله وحشة في قبورهم ولا في النشور الحديث أخرجه أبو يعلى والطبراني والبيهقي في الشعب من حديث ابن عمر بسند ضعيف</w:t>
      </w:r>
      <w:r>
        <w:rPr>
          <w:rFonts w:hint="cs"/>
          <w:color w:val="FF6600"/>
          <w:sz w:val="19"/>
          <w:szCs w:val="19"/>
          <w:rtl/>
        </w:rPr>
        <w:t>.</w:t>
      </w:r>
    </w:p>
  </w:footnote>
  <w:footnote w:id="946">
    <w:p w:rsidR="00246873" w:rsidRPr="001800CF" w:rsidP="00A830D2">
      <w:pPr>
        <w:pStyle w:val="FootnoteText"/>
        <w:bidi/>
        <w:ind w:left="0" w:right="0"/>
        <w:rPr>
          <w:rFonts w:hint="cs"/>
          <w:color w:val="FF6600"/>
          <w:sz w:val="19"/>
          <w:szCs w:val="19"/>
          <w:rtl/>
        </w:rPr>
      </w:pPr>
      <w:r w:rsidRPr="001800CF">
        <w:rPr>
          <w:rStyle w:val="FootnoteReference"/>
          <w:color w:val="FF6600"/>
          <w:sz w:val="19"/>
          <w:szCs w:val="19"/>
        </w:rPr>
        <w:footnoteRef/>
      </w:r>
      <w:r w:rsidRPr="001800CF">
        <w:rPr>
          <w:color w:val="FF6600"/>
          <w:sz w:val="19"/>
          <w:szCs w:val="19"/>
        </w:rPr>
        <w:t xml:space="preserve"> </w:t>
      </w:r>
      <w:r w:rsidRPr="001800CF">
        <w:rPr>
          <w:rFonts w:hint="cs"/>
          <w:color w:val="FF6600"/>
          <w:sz w:val="19"/>
          <w:szCs w:val="19"/>
          <w:rtl/>
        </w:rPr>
        <w:t xml:space="preserve"> </w:t>
      </w:r>
      <w:r w:rsidRPr="001800CF">
        <w:rPr>
          <w:rFonts w:cs="Trad Al_Khat Deco"/>
          <w:color w:val="FF6600"/>
          <w:sz w:val="19"/>
          <w:szCs w:val="19"/>
          <w:rtl/>
        </w:rPr>
        <w:t>حديث يا أبا هريرة إن كل حسنة تعملها توزن يوم القيامة إلا شهادة أن لا إله إلا الله فإنها لا توضع في ميزان لأنها لو وضعت في ميزان من قالها صادقا ووضعت السموات السبع والأرضون السبع وما فيهن كان لا إله إلا الله أرجح من ذلك قلت وصية أبي هريرة هذه موضوعة وآخر الحديث رواه المستغفري في الدعوات ولو جعلت لا إله إلا الله وهو معروف من حديث أبي سعيد مرفوعا لو أن السموات السبع والأرضين السبع في كفة مالت بهن لا إله إلا الله رواه النسائي في اليوم والليلة وابن حبان والحاكم وصححه</w:t>
      </w:r>
      <w:r>
        <w:rPr>
          <w:rFonts w:hint="cs"/>
          <w:color w:val="FF6600"/>
          <w:sz w:val="19"/>
          <w:szCs w:val="19"/>
          <w:rtl/>
        </w:rPr>
        <w:t>.</w:t>
      </w:r>
    </w:p>
  </w:footnote>
  <w:footnote w:id="947">
    <w:p w:rsidR="00246873" w:rsidRPr="001800CF" w:rsidP="00A830D2">
      <w:pPr>
        <w:pStyle w:val="FootnoteText"/>
        <w:bidi/>
        <w:ind w:left="0" w:right="0"/>
        <w:rPr>
          <w:rFonts w:hint="cs"/>
          <w:color w:val="FF6600"/>
          <w:sz w:val="19"/>
          <w:szCs w:val="19"/>
          <w:rtl/>
        </w:rPr>
      </w:pPr>
      <w:r w:rsidRPr="001800CF">
        <w:rPr>
          <w:rStyle w:val="FootnoteReference"/>
          <w:color w:val="FF6600"/>
          <w:sz w:val="19"/>
          <w:szCs w:val="19"/>
        </w:rPr>
        <w:footnoteRef/>
      </w:r>
      <w:r w:rsidRPr="001800CF">
        <w:rPr>
          <w:color w:val="FF6600"/>
          <w:sz w:val="19"/>
          <w:szCs w:val="19"/>
        </w:rPr>
        <w:t xml:space="preserve"> </w:t>
      </w:r>
      <w:r w:rsidRPr="001800CF">
        <w:rPr>
          <w:rFonts w:hint="cs"/>
          <w:color w:val="FF6600"/>
          <w:sz w:val="19"/>
          <w:szCs w:val="19"/>
          <w:rtl/>
        </w:rPr>
        <w:t xml:space="preserve"> </w:t>
      </w:r>
      <w:r w:rsidRPr="001800CF">
        <w:rPr>
          <w:rFonts w:cs="Trad Al_Khat Deco"/>
          <w:color w:val="FF6600"/>
          <w:sz w:val="19"/>
          <w:szCs w:val="19"/>
          <w:rtl/>
        </w:rPr>
        <w:t>حديث لو جاء حامل لا إله إلا الله صادقا بقراب الأرض ذنوبا لغفر الله له غريب بهذا اللفظ وللترمذي في حديث لأنس يقول الله يا بن آدم إنك لو أتيتني بقراب الأرض خطايا ثم لقيتني لا تشرك بي شيئا لأتيتك بقرابها مغفرة ولأبي الشيخ في الثواب من حديث أنس يا رب ما جزاء من هلل مخلصا من قلبه قال جزاؤه أن يكون كيوم ولدته أمه من الذنوب وفيه انقطاع</w:t>
      </w:r>
      <w:r>
        <w:rPr>
          <w:rFonts w:cs="Trad Al_Khat Deco" w:hint="cs"/>
          <w:color w:val="FF6600"/>
          <w:sz w:val="19"/>
          <w:szCs w:val="19"/>
          <w:rtl/>
        </w:rPr>
        <w:t>.</w:t>
      </w:r>
    </w:p>
  </w:footnote>
  <w:footnote w:id="948">
    <w:p w:rsidR="00246873" w:rsidRPr="001800CF" w:rsidP="00A830D2">
      <w:pPr>
        <w:pStyle w:val="FootnoteText"/>
        <w:bidi/>
        <w:ind w:left="0" w:right="0"/>
        <w:rPr>
          <w:rFonts w:hint="cs"/>
          <w:color w:val="FF6600"/>
          <w:sz w:val="19"/>
          <w:szCs w:val="19"/>
          <w:rtl/>
        </w:rPr>
      </w:pPr>
      <w:r w:rsidRPr="001800CF">
        <w:rPr>
          <w:rStyle w:val="FootnoteReference"/>
          <w:color w:val="FF6600"/>
          <w:sz w:val="19"/>
          <w:szCs w:val="19"/>
        </w:rPr>
        <w:footnoteRef/>
      </w:r>
      <w:r w:rsidRPr="001800CF">
        <w:rPr>
          <w:color w:val="FF6600"/>
          <w:sz w:val="19"/>
          <w:szCs w:val="19"/>
        </w:rPr>
        <w:t xml:space="preserve"> </w:t>
      </w:r>
      <w:r w:rsidRPr="001800CF">
        <w:rPr>
          <w:rFonts w:hint="cs"/>
          <w:color w:val="FF6600"/>
          <w:sz w:val="19"/>
          <w:szCs w:val="19"/>
          <w:rtl/>
        </w:rPr>
        <w:t xml:space="preserve"> </w:t>
      </w:r>
      <w:r w:rsidRPr="001800CF">
        <w:rPr>
          <w:rFonts w:cs="Trad Al_Khat Deco"/>
          <w:color w:val="FF6600"/>
          <w:sz w:val="19"/>
          <w:szCs w:val="19"/>
          <w:rtl/>
        </w:rPr>
        <w:t>حديث يا أبا هريرة لقن الموتى شهادة أن لا إله إلا الله فإنها تهدم الذنوب الحديث أخرجه أبو منصور الديلمي في مسند الفردوس من طريق ابن المقري من حديث أبي هريرة وفيه موسى ابن وردان مختلف فيه ورواه أبو يعلى من حديث أنس بسند ضعيف ورواه ابن أبي الدنيا في المحتصرين من حديث الحسن مرسلا</w:t>
      </w:r>
      <w:r>
        <w:rPr>
          <w:rFonts w:hint="cs"/>
          <w:color w:val="FF6600"/>
          <w:sz w:val="19"/>
          <w:szCs w:val="19"/>
          <w:rtl/>
        </w:rPr>
        <w:t>.</w:t>
      </w:r>
    </w:p>
  </w:footnote>
  <w:footnote w:id="949">
    <w:p w:rsidR="00246873" w:rsidRPr="001800CF" w:rsidP="00A830D2">
      <w:pPr>
        <w:pStyle w:val="FootnoteText"/>
        <w:bidi/>
        <w:ind w:left="0" w:right="0"/>
        <w:rPr>
          <w:rFonts w:hint="cs"/>
          <w:color w:val="FF6600"/>
          <w:sz w:val="19"/>
          <w:szCs w:val="19"/>
          <w:rtl/>
        </w:rPr>
      </w:pPr>
      <w:r w:rsidRPr="001800CF">
        <w:rPr>
          <w:rStyle w:val="FootnoteReference"/>
          <w:color w:val="FF6600"/>
          <w:sz w:val="19"/>
          <w:szCs w:val="19"/>
        </w:rPr>
        <w:footnoteRef/>
      </w:r>
      <w:r w:rsidRPr="001800CF">
        <w:rPr>
          <w:color w:val="FF6600"/>
          <w:sz w:val="19"/>
          <w:szCs w:val="19"/>
        </w:rPr>
        <w:t xml:space="preserve"> </w:t>
      </w:r>
      <w:r w:rsidRPr="001800CF">
        <w:rPr>
          <w:rFonts w:hint="cs"/>
          <w:color w:val="FF6600"/>
          <w:sz w:val="19"/>
          <w:szCs w:val="19"/>
          <w:rtl/>
        </w:rPr>
        <w:t xml:space="preserve"> </w:t>
      </w:r>
      <w:r w:rsidRPr="001800CF">
        <w:rPr>
          <w:rFonts w:cs="Trad Al_Khat Deco"/>
          <w:color w:val="FF6600"/>
          <w:sz w:val="19"/>
          <w:szCs w:val="19"/>
          <w:rtl/>
        </w:rPr>
        <w:t>حديث من قال لا إله إلا الله مخلصا دخل الجنة أخرجه الطبراني من حديث زيد بن أرقم بإسناد ضعيف</w:t>
      </w:r>
      <w:r>
        <w:rPr>
          <w:rFonts w:hint="cs"/>
          <w:color w:val="FF6600"/>
          <w:sz w:val="19"/>
          <w:szCs w:val="19"/>
          <w:rtl/>
        </w:rPr>
        <w:t>.</w:t>
      </w:r>
    </w:p>
  </w:footnote>
  <w:footnote w:id="950">
    <w:p w:rsidR="00246873" w:rsidRPr="001800CF" w:rsidP="001800CF">
      <w:pPr>
        <w:pStyle w:val="FootnoteText"/>
        <w:bidi/>
        <w:ind w:left="0" w:right="0"/>
        <w:rPr>
          <w:rFonts w:hint="cs"/>
          <w:color w:val="FF6600"/>
          <w:sz w:val="19"/>
          <w:szCs w:val="19"/>
          <w:rtl/>
        </w:rPr>
      </w:pPr>
      <w:r w:rsidRPr="001800CF">
        <w:rPr>
          <w:rStyle w:val="FootnoteReference"/>
          <w:color w:val="FF6600"/>
          <w:sz w:val="19"/>
          <w:szCs w:val="19"/>
        </w:rPr>
        <w:footnoteRef/>
      </w:r>
      <w:r w:rsidRPr="001800CF">
        <w:rPr>
          <w:color w:val="FF6600"/>
          <w:sz w:val="19"/>
          <w:szCs w:val="19"/>
        </w:rPr>
        <w:t xml:space="preserve"> </w:t>
      </w:r>
      <w:r w:rsidRPr="001800CF">
        <w:rPr>
          <w:rFonts w:hint="cs"/>
          <w:color w:val="FF6600"/>
          <w:sz w:val="19"/>
          <w:szCs w:val="19"/>
          <w:rtl/>
        </w:rPr>
        <w:t xml:space="preserve"> </w:t>
      </w:r>
      <w:r w:rsidRPr="001800CF">
        <w:rPr>
          <w:rFonts w:cs="Trad Al_Khat Deco"/>
          <w:color w:val="FF6600"/>
          <w:sz w:val="19"/>
          <w:szCs w:val="19"/>
          <w:rtl/>
        </w:rPr>
        <w:t>حديث لتدخلن الجنة كلكم إلا من أبى وشرد على الله شرود البعير على أهله أخرجه البخاري من حديث أبي هريرة كل أمتي يدخلون الجنة إلا من أبى زاد الحاكم وصححها وشرد على الله شرود البعير على أهله قال البخاري قالوا يا رسول الله ومن يأبى قال من أطاعني دخل الجنة ومن عصاني فقد أبى ولابن عدي وأبي يعلى والطبراني في الدعاء من حديثه أكثروا من قول لا إله إلا الله قبل أن يحال بينكم وبينها وفيه ابن وردان أيضا ولأبي الشيخ في الثواب من حديث الحكم بن عمير الثمالي مرسلا إذا قلت لا إله إلا الله وهي كلمة التوحيد الحديث والحكم ضعيف ولأبي بكر بن الضحاك في الشمائل من حديث ابن مسعود في إجابة المؤذن اللهم رب هذه الدعوة المجابة المستجاب لها دعوة الحق وكلمة الإخلاص ولابن عدي من حديث ابن عمر في إجابة المؤذن دعوة الحق وللطبراني في الدعاء عن عبد الله بن عمرو كلمة الإخلاص لا إله إلا الله الحديث وللطبراني من حديث سلمة بن الأكوع وألزمهم كلمة التقوى قال لا إله إلا الله وللطبراني في الدعاء عن ابن عباس كلمة طيبة قال شهادة أن لا إله إلا الله وله عنه في قوله دعوة الحق قال شهادة أن لا إله إلا الله وله عنه فقد استمسك بالعروة الوثقى قال لا إله الا الله ولابن عدى والمستغفري من حديث أنس ثمن الجنة لا اله إلا الله ولا يصح شيء منها</w:t>
      </w:r>
      <w:r>
        <w:rPr>
          <w:rFonts w:hint="cs"/>
          <w:color w:val="FF6600"/>
          <w:sz w:val="19"/>
          <w:szCs w:val="19"/>
          <w:rtl/>
        </w:rPr>
        <w:t>.</w:t>
      </w:r>
    </w:p>
  </w:footnote>
  <w:footnote w:id="951">
    <w:p w:rsidR="00246873" w:rsidRPr="00005E7A" w:rsidP="00A830D2">
      <w:pPr>
        <w:pStyle w:val="FootnoteText"/>
        <w:bidi/>
        <w:ind w:left="0" w:right="0"/>
        <w:rPr>
          <w:rFonts w:hint="cs"/>
          <w:color w:val="FF6600"/>
          <w:sz w:val="19"/>
          <w:szCs w:val="19"/>
          <w:rtl/>
        </w:rPr>
      </w:pPr>
      <w:r w:rsidRPr="00005E7A">
        <w:rPr>
          <w:rStyle w:val="FootnoteReference"/>
          <w:color w:val="FF6600"/>
          <w:sz w:val="19"/>
          <w:szCs w:val="19"/>
        </w:rPr>
        <w:footnoteRef/>
      </w:r>
      <w:r w:rsidRPr="00005E7A">
        <w:rPr>
          <w:color w:val="FF6600"/>
          <w:sz w:val="19"/>
          <w:szCs w:val="19"/>
        </w:rPr>
        <w:t xml:space="preserve"> </w:t>
      </w:r>
      <w:r w:rsidRPr="00005E7A">
        <w:rPr>
          <w:rFonts w:hint="cs"/>
          <w:color w:val="FF6600"/>
          <w:sz w:val="19"/>
          <w:szCs w:val="19"/>
          <w:rtl/>
        </w:rPr>
        <w:t xml:space="preserve"> </w:t>
      </w:r>
      <w:r w:rsidRPr="00005E7A">
        <w:rPr>
          <w:rFonts w:cs="Trad Al_Khat Deco"/>
          <w:color w:val="FF6600"/>
          <w:sz w:val="19"/>
          <w:szCs w:val="19"/>
          <w:rtl/>
        </w:rPr>
        <w:t>حديث البراء من قال لا إله إلا الله وحده لا شريك له الحديث أخرجه الحاكم وقال صحيح الإسناد على شرط الشيخين وهو في مسند أحمد دون قوله عشر م</w:t>
      </w:r>
      <w:r w:rsidRPr="00005E7A">
        <w:rPr>
          <w:rFonts w:cs="Trad Al_Khat Deco" w:hint="cs"/>
          <w:color w:val="FF6600"/>
          <w:sz w:val="19"/>
          <w:szCs w:val="19"/>
          <w:rtl/>
        </w:rPr>
        <w:t>ر</w:t>
      </w:r>
      <w:r w:rsidRPr="00005E7A">
        <w:rPr>
          <w:rFonts w:cs="Trad Al_Khat Deco"/>
          <w:color w:val="FF6600"/>
          <w:sz w:val="19"/>
          <w:szCs w:val="19"/>
          <w:rtl/>
        </w:rPr>
        <w:t>ات</w:t>
      </w:r>
      <w:r>
        <w:rPr>
          <w:rFonts w:hint="cs"/>
          <w:color w:val="FF6600"/>
          <w:sz w:val="19"/>
          <w:szCs w:val="19"/>
          <w:rtl/>
        </w:rPr>
        <w:t>.</w:t>
      </w:r>
    </w:p>
  </w:footnote>
  <w:footnote w:id="952">
    <w:p w:rsidR="00246873" w:rsidRPr="00005E7A" w:rsidP="00A830D2">
      <w:pPr>
        <w:pStyle w:val="FootnoteText"/>
        <w:bidi/>
        <w:ind w:left="0" w:right="0"/>
        <w:rPr>
          <w:rFonts w:hint="cs"/>
          <w:rtl/>
        </w:rPr>
      </w:pPr>
      <w:r w:rsidRPr="00005E7A">
        <w:rPr>
          <w:rStyle w:val="FootnoteReference"/>
          <w:color w:val="FF6600"/>
          <w:sz w:val="19"/>
          <w:szCs w:val="19"/>
        </w:rPr>
        <w:footnoteRef/>
      </w:r>
      <w:r w:rsidRPr="00005E7A">
        <w:rPr>
          <w:color w:val="FF6600"/>
          <w:sz w:val="19"/>
          <w:szCs w:val="19"/>
        </w:rPr>
        <w:t xml:space="preserve"> </w:t>
      </w:r>
      <w:r w:rsidRPr="00005E7A">
        <w:rPr>
          <w:rFonts w:hint="cs"/>
          <w:color w:val="FF6600"/>
          <w:sz w:val="19"/>
          <w:szCs w:val="19"/>
          <w:rtl/>
        </w:rPr>
        <w:t xml:space="preserve"> </w:t>
      </w:r>
      <w:r w:rsidRPr="00005E7A">
        <w:rPr>
          <w:rFonts w:cs="Trad Al_Khat Deco"/>
          <w:color w:val="FF6600"/>
          <w:sz w:val="19"/>
          <w:szCs w:val="19"/>
          <w:rtl/>
        </w:rPr>
        <w:t>حديث عمرو بن شعيب عن أبيه عن جده أنه</w:t>
      </w:r>
      <w:r w:rsidRPr="00E23EF1">
        <w:rPr>
          <w:rFonts w:cs="Trad Al_Khat Deco"/>
          <w:sz w:val="22"/>
          <w:szCs w:val="22"/>
          <w:rtl/>
        </w:rPr>
        <w:t xml:space="preserve"> </w:t>
      </w:r>
      <w:r w:rsidRPr="005F73EF">
        <w:rPr>
          <w:rFonts w:cs="Trad Al_Khat Deco" w:hint="cs"/>
          <w:color w:val="FFFF00"/>
          <w:sz w:val="22"/>
          <w:szCs w:val="22"/>
          <w:rtl/>
        </w:rPr>
        <w:t>ﭬ</w:t>
      </w:r>
      <w:r w:rsidRPr="00005E7A">
        <w:rPr>
          <w:rFonts w:cs="Trad Al_Khat Deco"/>
          <w:color w:val="FF6600"/>
          <w:sz w:val="19"/>
          <w:szCs w:val="19"/>
          <w:rtl/>
        </w:rPr>
        <w:t xml:space="preserve"> قال من قال في كل يوم مائة مرة لا إله إلا الله وحده لا شريك له الحديث أخرجه أحمد بلفظ مائة وكذا رواه الحاكم في المستدرك وإسناده جيد وهكذا هو في بعض نسخ الإحياء</w:t>
      </w:r>
      <w:r>
        <w:rPr>
          <w:rFonts w:hint="cs"/>
          <w:color w:val="FF6600"/>
          <w:sz w:val="19"/>
          <w:szCs w:val="19"/>
          <w:rtl/>
        </w:rPr>
        <w:t>.</w:t>
      </w:r>
    </w:p>
  </w:footnote>
  <w:footnote w:id="953">
    <w:p w:rsidR="00246873" w:rsidRPr="00005E7A" w:rsidP="00A830D2">
      <w:pPr>
        <w:pStyle w:val="FootnoteText"/>
        <w:bidi/>
        <w:ind w:left="0" w:right="0"/>
        <w:rPr>
          <w:rFonts w:hint="cs"/>
          <w:color w:val="FF6600"/>
          <w:sz w:val="19"/>
          <w:szCs w:val="19"/>
          <w:rtl/>
        </w:rPr>
      </w:pPr>
      <w:r w:rsidRPr="00005E7A">
        <w:rPr>
          <w:rStyle w:val="FootnoteReference"/>
          <w:color w:val="FF6600"/>
          <w:sz w:val="19"/>
          <w:szCs w:val="19"/>
        </w:rPr>
        <w:footnoteRef/>
      </w:r>
      <w:r w:rsidRPr="00005E7A">
        <w:rPr>
          <w:color w:val="FF6600"/>
          <w:sz w:val="19"/>
          <w:szCs w:val="19"/>
        </w:rPr>
        <w:t xml:space="preserve"> </w:t>
      </w:r>
      <w:r w:rsidRPr="00005E7A">
        <w:rPr>
          <w:rFonts w:hint="cs"/>
          <w:color w:val="FF6600"/>
          <w:sz w:val="19"/>
          <w:szCs w:val="19"/>
          <w:rtl/>
        </w:rPr>
        <w:t xml:space="preserve"> </w:t>
      </w:r>
      <w:r w:rsidRPr="00005E7A">
        <w:rPr>
          <w:rFonts w:cs="Trad Al_Khat Deco"/>
          <w:color w:val="FF6600"/>
          <w:sz w:val="19"/>
          <w:szCs w:val="19"/>
          <w:rtl/>
        </w:rPr>
        <w:t>حديث إن العبد إذا قال لا إله إلا الله أتت إلى صحيفته فلا تمر على خطيئة إلا محتها حتى تجد حسنة مثلها فتجلس إليها أخرجه أبو يعلى من حديث أنس بسند ضعيف</w:t>
      </w:r>
      <w:r>
        <w:rPr>
          <w:rFonts w:hint="cs"/>
          <w:color w:val="FF6600"/>
          <w:sz w:val="19"/>
          <w:szCs w:val="19"/>
          <w:rtl/>
        </w:rPr>
        <w:t>.</w:t>
      </w:r>
    </w:p>
  </w:footnote>
  <w:footnote w:id="954">
    <w:p w:rsidR="00246873" w:rsidRPr="008245CA" w:rsidP="00A830D2">
      <w:pPr>
        <w:pStyle w:val="FootnoteText"/>
        <w:bidi/>
        <w:ind w:left="0" w:right="0"/>
        <w:rPr>
          <w:rFonts w:hint="cs"/>
          <w:color w:val="FF6600"/>
          <w:sz w:val="19"/>
          <w:szCs w:val="19"/>
          <w:rtl/>
        </w:rPr>
      </w:pPr>
      <w:r w:rsidRPr="008245CA">
        <w:rPr>
          <w:rStyle w:val="FootnoteReference"/>
          <w:color w:val="FF6600"/>
          <w:sz w:val="19"/>
          <w:szCs w:val="19"/>
        </w:rPr>
        <w:footnoteRef/>
      </w:r>
      <w:r w:rsidRPr="008245CA">
        <w:rPr>
          <w:color w:val="FF6600"/>
          <w:sz w:val="19"/>
          <w:szCs w:val="19"/>
        </w:rPr>
        <w:t xml:space="preserve"> </w:t>
      </w:r>
      <w:r w:rsidRPr="008245CA">
        <w:rPr>
          <w:rFonts w:hint="cs"/>
          <w:color w:val="FF6600"/>
          <w:sz w:val="19"/>
          <w:szCs w:val="19"/>
          <w:rtl/>
        </w:rPr>
        <w:t xml:space="preserve"> </w:t>
      </w:r>
      <w:r w:rsidRPr="008245CA">
        <w:rPr>
          <w:rFonts w:cs="Trad Al_Khat Deco"/>
          <w:color w:val="FF6600"/>
          <w:sz w:val="19"/>
          <w:szCs w:val="19"/>
          <w:rtl/>
        </w:rPr>
        <w:t>حديث أبي أيوب من قال لا إله إلا الله وحده لا شريك له له الملك وله الحمد وهو على كل شيء قدير عشر مرات كان كمن أعتق أربعة أنفس من ولد إسماعيل متفق عليه</w:t>
      </w:r>
      <w:r>
        <w:rPr>
          <w:rFonts w:hint="cs"/>
          <w:color w:val="FF6600"/>
          <w:sz w:val="19"/>
          <w:szCs w:val="19"/>
          <w:rtl/>
        </w:rPr>
        <w:t>.</w:t>
      </w:r>
    </w:p>
  </w:footnote>
  <w:footnote w:id="955">
    <w:p w:rsidR="00246873" w:rsidRPr="00367533" w:rsidP="00367533">
      <w:pPr>
        <w:bidi/>
        <w:ind w:left="0" w:right="0"/>
        <w:jc w:val="both"/>
        <w:rPr>
          <w:rFonts w:cs="Trad Al_Khat Deco" w:hint="cs"/>
          <w:color w:val="FF6600"/>
          <w:sz w:val="19"/>
          <w:szCs w:val="19"/>
          <w:rtl/>
        </w:rPr>
      </w:pPr>
      <w:r w:rsidRPr="00367533">
        <w:rPr>
          <w:rStyle w:val="FootnoteReference"/>
          <w:rFonts w:cs="Trad Al_Khat Deco"/>
          <w:color w:val="FF6600"/>
          <w:sz w:val="19"/>
          <w:szCs w:val="19"/>
        </w:rPr>
        <w:footnoteRef/>
      </w:r>
      <w:r w:rsidRPr="00367533">
        <w:rPr>
          <w:rFonts w:cs="Trad Al_Khat Deco" w:hint="cs"/>
          <w:color w:val="FF6600"/>
          <w:sz w:val="19"/>
          <w:szCs w:val="19"/>
          <w:rtl/>
        </w:rPr>
        <w:t xml:space="preserve"> </w:t>
      </w:r>
      <w:r w:rsidRPr="00367533">
        <w:rPr>
          <w:rFonts w:cs="Trad Al_Khat Deco"/>
          <w:color w:val="FF6600"/>
          <w:sz w:val="19"/>
          <w:szCs w:val="19"/>
          <w:rtl/>
        </w:rPr>
        <w:t>حديث عبادة بن الصامت من تعار من الليل فقال لا إله إلا الله الحديث رواه البخاري</w:t>
      </w:r>
      <w:r w:rsidRPr="00367533">
        <w:rPr>
          <w:rFonts w:cs="Trad Al_Khat Deco" w:hint="cs"/>
          <w:color w:val="FF6600"/>
          <w:sz w:val="19"/>
          <w:szCs w:val="19"/>
          <w:rtl/>
        </w:rPr>
        <w:t>.</w:t>
      </w:r>
      <w:r w:rsidRPr="00367533">
        <w:rPr>
          <w:rFonts w:cs="Trad Al_Khat Deco"/>
          <w:color w:val="FF6600"/>
          <w:sz w:val="19"/>
          <w:szCs w:val="19"/>
          <w:rtl/>
        </w:rPr>
        <w:t xml:space="preserve"> </w:t>
      </w:r>
    </w:p>
  </w:footnote>
  <w:footnote w:id="956">
    <w:p w:rsidR="00246873" w:rsidRPr="008245CA" w:rsidP="00A830D2">
      <w:pPr>
        <w:pStyle w:val="FootnoteText"/>
        <w:bidi/>
        <w:ind w:left="0" w:right="0"/>
        <w:rPr>
          <w:rFonts w:hint="cs"/>
          <w:color w:val="FF6600"/>
          <w:sz w:val="19"/>
          <w:szCs w:val="19"/>
          <w:rtl/>
        </w:rPr>
      </w:pPr>
      <w:r w:rsidRPr="008245CA">
        <w:rPr>
          <w:rStyle w:val="FootnoteReference"/>
          <w:color w:val="FF6600"/>
          <w:sz w:val="19"/>
          <w:szCs w:val="19"/>
        </w:rPr>
        <w:footnoteRef/>
      </w:r>
      <w:r w:rsidRPr="008245CA">
        <w:rPr>
          <w:color w:val="FF6600"/>
          <w:sz w:val="19"/>
          <w:szCs w:val="19"/>
        </w:rPr>
        <w:t xml:space="preserve"> </w:t>
      </w:r>
      <w:r w:rsidRPr="008245CA">
        <w:rPr>
          <w:rFonts w:hint="cs"/>
          <w:color w:val="FF6600"/>
          <w:sz w:val="19"/>
          <w:szCs w:val="19"/>
          <w:rtl/>
        </w:rPr>
        <w:t xml:space="preserve"> </w:t>
      </w:r>
      <w:r w:rsidRPr="008245CA">
        <w:rPr>
          <w:rFonts w:cs="Trad Al_Khat Deco"/>
          <w:color w:val="FF6600"/>
          <w:sz w:val="19"/>
          <w:szCs w:val="19"/>
          <w:rtl/>
        </w:rPr>
        <w:t>حديث من سبح دبر كل صلاة ثلاثا وثلاثين الحديث أخرجه مسلم من حديث أبي هريرة</w:t>
      </w:r>
      <w:r>
        <w:rPr>
          <w:rFonts w:hint="cs"/>
          <w:color w:val="FF6600"/>
          <w:sz w:val="19"/>
          <w:szCs w:val="19"/>
          <w:rtl/>
        </w:rPr>
        <w:t>.</w:t>
      </w:r>
    </w:p>
  </w:footnote>
  <w:footnote w:id="957">
    <w:p w:rsidR="00246873" w:rsidRPr="008245CA" w:rsidP="00A830D2">
      <w:pPr>
        <w:pStyle w:val="FootnoteText"/>
        <w:bidi/>
        <w:ind w:left="0" w:right="0"/>
        <w:rPr>
          <w:rFonts w:hint="cs"/>
          <w:color w:val="FF6600"/>
          <w:sz w:val="19"/>
          <w:szCs w:val="19"/>
          <w:rtl/>
        </w:rPr>
      </w:pPr>
      <w:r w:rsidRPr="008245CA">
        <w:rPr>
          <w:rStyle w:val="FootnoteReference"/>
          <w:color w:val="FF6600"/>
          <w:sz w:val="19"/>
          <w:szCs w:val="19"/>
        </w:rPr>
        <w:footnoteRef/>
      </w:r>
      <w:r w:rsidRPr="008245CA">
        <w:rPr>
          <w:color w:val="FF6600"/>
          <w:sz w:val="19"/>
          <w:szCs w:val="19"/>
        </w:rPr>
        <w:t xml:space="preserve"> </w:t>
      </w:r>
      <w:r w:rsidRPr="008245CA">
        <w:rPr>
          <w:rFonts w:hint="cs"/>
          <w:color w:val="FF6600"/>
          <w:sz w:val="19"/>
          <w:szCs w:val="19"/>
          <w:rtl/>
        </w:rPr>
        <w:t xml:space="preserve"> </w:t>
      </w:r>
      <w:r w:rsidRPr="008245CA">
        <w:rPr>
          <w:rFonts w:cs="Trad Al_Khat Deco"/>
          <w:color w:val="FF6600"/>
          <w:sz w:val="19"/>
          <w:szCs w:val="19"/>
          <w:rtl/>
        </w:rPr>
        <w:t>حديث من قال سبحان الله وبحمده مائة مرة حطت خطاياه وإن كانت مثل زبد البحر متفق عليه من حديث أبي هريرة</w:t>
      </w:r>
      <w:r>
        <w:rPr>
          <w:rFonts w:hint="cs"/>
          <w:color w:val="FF6600"/>
          <w:sz w:val="19"/>
          <w:szCs w:val="19"/>
          <w:rtl/>
        </w:rPr>
        <w:t>.</w:t>
      </w:r>
    </w:p>
  </w:footnote>
  <w:footnote w:id="958">
    <w:p w:rsidR="00246873" w:rsidRPr="008245CA" w:rsidP="00A830D2">
      <w:pPr>
        <w:pStyle w:val="FootnoteText"/>
        <w:bidi/>
        <w:ind w:left="0" w:right="0"/>
        <w:rPr>
          <w:rFonts w:hint="cs"/>
          <w:color w:val="FF0000"/>
          <w:rtl/>
        </w:rPr>
      </w:pPr>
      <w:r w:rsidRPr="008245CA">
        <w:rPr>
          <w:rStyle w:val="FootnoteReference"/>
          <w:color w:val="FF6600"/>
          <w:sz w:val="19"/>
          <w:szCs w:val="19"/>
        </w:rPr>
        <w:footnoteRef/>
      </w:r>
      <w:r w:rsidRPr="008245CA">
        <w:rPr>
          <w:color w:val="FF6600"/>
          <w:sz w:val="19"/>
          <w:szCs w:val="19"/>
        </w:rPr>
        <w:t xml:space="preserve"> </w:t>
      </w:r>
      <w:r w:rsidRPr="008245CA">
        <w:rPr>
          <w:rFonts w:hint="cs"/>
          <w:b/>
          <w:bCs/>
          <w:color w:val="FF6600"/>
          <w:sz w:val="19"/>
          <w:szCs w:val="19"/>
          <w:u w:val="single"/>
          <w:rtl/>
        </w:rPr>
        <w:t xml:space="preserve"> </w:t>
      </w:r>
      <w:r w:rsidRPr="008245CA">
        <w:rPr>
          <w:rFonts w:cs="Trad Al_Khat Deco"/>
          <w:color w:val="FF6600"/>
          <w:sz w:val="19"/>
          <w:szCs w:val="19"/>
          <w:rtl/>
        </w:rPr>
        <w:t>حديث أن رجلا جاء إلى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8245CA">
        <w:rPr>
          <w:rFonts w:cs="Trad Al_Khat Deco"/>
          <w:color w:val="FF6600"/>
          <w:sz w:val="19"/>
          <w:szCs w:val="19"/>
          <w:rtl/>
        </w:rPr>
        <w:t>فقال تولت عني الدنيا وقلت ذات يدي فقال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8245CA">
        <w:rPr>
          <w:rFonts w:cs="Trad Al_Khat Deco"/>
          <w:color w:val="FF6600"/>
          <w:sz w:val="19"/>
          <w:szCs w:val="19"/>
          <w:rtl/>
        </w:rPr>
        <w:t>فأين أنت عن صلاة الملائكة وتسبيح الخلائق وبها يرزقون الحديث أخرجه المستغفري في الدعوات من حديث ابن عمر وقال غريب من حديث مالك ولا أعرف له أصلا في حديث مالك ولأحمد من حديث عبد الله بن عمرو أن نوحا قال لابنه آمرك بلا إله إلا الله الحديث ثم قال وسبحان الله وبحمده فإنها صلاة كل شيء وبها يرزق الخلق وإسناده صحيح</w:t>
      </w:r>
      <w:r>
        <w:rPr>
          <w:rFonts w:hint="cs"/>
          <w:color w:val="FF6600"/>
          <w:sz w:val="19"/>
          <w:szCs w:val="19"/>
          <w:rtl/>
        </w:rPr>
        <w:t>.</w:t>
      </w:r>
    </w:p>
  </w:footnote>
  <w:footnote w:id="959">
    <w:p w:rsidR="00246873" w:rsidRPr="008245CA" w:rsidP="00A830D2">
      <w:pPr>
        <w:pStyle w:val="FootnoteText"/>
        <w:bidi/>
        <w:ind w:left="0" w:right="0"/>
        <w:rPr>
          <w:rFonts w:hint="cs"/>
          <w:color w:val="FF6600"/>
          <w:sz w:val="19"/>
          <w:szCs w:val="19"/>
          <w:rtl/>
        </w:rPr>
      </w:pPr>
      <w:r w:rsidRPr="008245CA">
        <w:rPr>
          <w:rStyle w:val="FootnoteReference"/>
          <w:color w:val="FF6600"/>
          <w:sz w:val="19"/>
          <w:szCs w:val="19"/>
        </w:rPr>
        <w:footnoteRef/>
      </w:r>
      <w:r w:rsidRPr="008245CA">
        <w:rPr>
          <w:color w:val="FF6600"/>
          <w:sz w:val="19"/>
          <w:szCs w:val="19"/>
        </w:rPr>
        <w:t xml:space="preserve"> </w:t>
      </w:r>
      <w:r w:rsidRPr="008245CA">
        <w:rPr>
          <w:rFonts w:hint="cs"/>
          <w:color w:val="FF6600"/>
          <w:sz w:val="19"/>
          <w:szCs w:val="19"/>
          <w:rtl/>
        </w:rPr>
        <w:t xml:space="preserve"> </w:t>
      </w:r>
      <w:r w:rsidRPr="008245CA">
        <w:rPr>
          <w:rFonts w:cs="Trad Al_Khat Deco"/>
          <w:color w:val="FF6600"/>
          <w:sz w:val="19"/>
          <w:szCs w:val="19"/>
          <w:rtl/>
        </w:rPr>
        <w:t>حديث إذا قال العبد الحمد لله ملأت ما بين السماء والأرض وإذا قال الحمد لله الثانية ملأت ما بين السماء السابعة إلى الأرض وإذا قال الحمد لله الثالثة قال الله تعالى سل تعطه غريب بهذا اللفظ لم أجده</w:t>
      </w:r>
      <w:r>
        <w:rPr>
          <w:rFonts w:hint="cs"/>
          <w:color w:val="FF6600"/>
          <w:sz w:val="19"/>
          <w:szCs w:val="19"/>
          <w:rtl/>
        </w:rPr>
        <w:t>.</w:t>
      </w:r>
    </w:p>
  </w:footnote>
  <w:footnote w:id="960">
    <w:p w:rsidR="00246873" w:rsidRPr="00BB5D99" w:rsidP="00A830D2">
      <w:pPr>
        <w:pStyle w:val="FootnoteText"/>
        <w:bidi/>
        <w:ind w:left="0" w:right="0"/>
        <w:rPr>
          <w:rFonts w:hint="cs"/>
          <w:rtl/>
        </w:rPr>
      </w:pPr>
      <w:r w:rsidRPr="00BB5D99">
        <w:rPr>
          <w:rStyle w:val="FootnoteReference"/>
          <w:color w:val="FF6600"/>
          <w:sz w:val="19"/>
          <w:szCs w:val="19"/>
        </w:rPr>
        <w:footnoteRef/>
      </w:r>
      <w:r w:rsidRPr="00BB5D99">
        <w:rPr>
          <w:color w:val="FF6600"/>
          <w:sz w:val="19"/>
          <w:szCs w:val="19"/>
        </w:rPr>
        <w:t xml:space="preserve"> </w:t>
      </w:r>
      <w:r w:rsidRPr="00BB5D99">
        <w:rPr>
          <w:rFonts w:hint="cs"/>
          <w:color w:val="FF6600"/>
          <w:sz w:val="19"/>
          <w:szCs w:val="19"/>
          <w:rtl/>
        </w:rPr>
        <w:t xml:space="preserve"> </w:t>
      </w:r>
      <w:r w:rsidRPr="00BB5D99">
        <w:rPr>
          <w:rFonts w:cs="Trad Al_Khat Deco"/>
          <w:color w:val="FF6600"/>
          <w:sz w:val="19"/>
          <w:szCs w:val="19"/>
          <w:rtl/>
        </w:rPr>
        <w:t>حديث رفاعة الزرقي كنا يوما نصلي وراء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B5D99">
        <w:rPr>
          <w:rFonts w:cs="Trad Al_Khat Deco"/>
          <w:color w:val="FF6600"/>
          <w:sz w:val="19"/>
          <w:szCs w:val="19"/>
          <w:rtl/>
        </w:rPr>
        <w:t>فلما رفع رأسه من الركوع وقال سمع الله لمن حمده قال رجل وراءه ربنا لك الحمد حمدا كثيرا طيبا مباركا فيه الحديث رواه البخاري</w:t>
      </w:r>
      <w:r>
        <w:rPr>
          <w:rFonts w:hint="cs"/>
          <w:color w:val="FF6600"/>
          <w:sz w:val="19"/>
          <w:szCs w:val="19"/>
          <w:rtl/>
        </w:rPr>
        <w:t>.</w:t>
      </w:r>
    </w:p>
  </w:footnote>
  <w:footnote w:id="961">
    <w:p w:rsidR="00246873" w:rsidRPr="00BB5D99" w:rsidP="00A830D2">
      <w:pPr>
        <w:pStyle w:val="FootnoteText"/>
        <w:bidi/>
        <w:ind w:left="0" w:right="0"/>
        <w:rPr>
          <w:rFonts w:hint="cs"/>
          <w:color w:val="FF6600"/>
          <w:sz w:val="19"/>
          <w:szCs w:val="19"/>
          <w:rtl/>
        </w:rPr>
      </w:pPr>
      <w:r w:rsidRPr="00BB5D99">
        <w:rPr>
          <w:rStyle w:val="FootnoteReference"/>
          <w:color w:val="FF6600"/>
          <w:sz w:val="19"/>
          <w:szCs w:val="19"/>
        </w:rPr>
        <w:footnoteRef/>
      </w:r>
      <w:r w:rsidRPr="00BB5D99">
        <w:rPr>
          <w:color w:val="FF6600"/>
          <w:sz w:val="19"/>
          <w:szCs w:val="19"/>
        </w:rPr>
        <w:t xml:space="preserve"> </w:t>
      </w:r>
      <w:r w:rsidRPr="00BB5D99">
        <w:rPr>
          <w:rFonts w:hint="cs"/>
          <w:color w:val="FF6600"/>
          <w:sz w:val="19"/>
          <w:szCs w:val="19"/>
          <w:rtl/>
        </w:rPr>
        <w:t xml:space="preserve"> </w:t>
      </w:r>
      <w:r w:rsidRPr="00BB5D99">
        <w:rPr>
          <w:rFonts w:cs="Trad Al_Khat Deco"/>
          <w:color w:val="FF6600"/>
          <w:sz w:val="19"/>
          <w:szCs w:val="19"/>
          <w:rtl/>
        </w:rPr>
        <w:t>حديث الباقيات الصالحات هن لا إله إلا الله وسبحان الله والله أكبر والحمد لله ولا حول ولا قوة إلا بالله أخرجه النسائي في اليوم والليلة وابن حبان والحاكم وصححه من حديث أبي سعيد والنسائي والحاكم من حديث أبي هريرة دون قوله ولا حول ولا قوة إلا بالله</w:t>
      </w:r>
      <w:r>
        <w:rPr>
          <w:rFonts w:hint="cs"/>
          <w:color w:val="FF6600"/>
          <w:sz w:val="19"/>
          <w:szCs w:val="19"/>
          <w:rtl/>
        </w:rPr>
        <w:t>.</w:t>
      </w:r>
    </w:p>
  </w:footnote>
  <w:footnote w:id="962">
    <w:p w:rsidR="00246873" w:rsidRPr="00BB5D99" w:rsidP="00A830D2">
      <w:pPr>
        <w:pStyle w:val="FootnoteText"/>
        <w:bidi/>
        <w:ind w:left="0" w:right="0"/>
        <w:rPr>
          <w:rFonts w:hint="cs"/>
          <w:color w:val="FF6600"/>
          <w:sz w:val="19"/>
          <w:szCs w:val="19"/>
          <w:rtl/>
        </w:rPr>
      </w:pPr>
      <w:r w:rsidRPr="00BB5D99">
        <w:rPr>
          <w:rStyle w:val="FootnoteReference"/>
          <w:color w:val="FF6600"/>
          <w:sz w:val="19"/>
          <w:szCs w:val="19"/>
        </w:rPr>
        <w:footnoteRef/>
      </w:r>
      <w:r w:rsidRPr="00BB5D99">
        <w:rPr>
          <w:color w:val="FF6600"/>
          <w:sz w:val="19"/>
          <w:szCs w:val="19"/>
        </w:rPr>
        <w:t xml:space="preserve"> </w:t>
      </w:r>
      <w:r w:rsidRPr="00BB5D99">
        <w:rPr>
          <w:rFonts w:hint="cs"/>
          <w:color w:val="FF6600"/>
          <w:sz w:val="19"/>
          <w:szCs w:val="19"/>
          <w:rtl/>
        </w:rPr>
        <w:t xml:space="preserve"> </w:t>
      </w:r>
      <w:r w:rsidRPr="00BB5D99">
        <w:rPr>
          <w:rFonts w:cs="Trad Al_Khat Deco"/>
          <w:color w:val="FF6600"/>
          <w:sz w:val="19"/>
          <w:szCs w:val="19"/>
          <w:rtl/>
        </w:rPr>
        <w:t>حديث ما على الأرض رجل يقول لا إله إلا الله والله أكبر وسبحان الله والحمد لله ولا حول ولا قوة إلا بالله إلا غفرت ذنوبه ولو كانت مثل زبد البحر أخرجه الحاكم من حديث عبد الله بن عمرو وقال صحيح على شرط مسلم وهو عند الترمذي وحسنه والنسائي في اليوم والليلة مختصرا دون قوله سبحان الله والحمد لله</w:t>
      </w:r>
      <w:r>
        <w:rPr>
          <w:rFonts w:hint="cs"/>
          <w:color w:val="FF6600"/>
          <w:sz w:val="19"/>
          <w:szCs w:val="19"/>
          <w:rtl/>
        </w:rPr>
        <w:t>.</w:t>
      </w:r>
    </w:p>
  </w:footnote>
  <w:footnote w:id="963">
    <w:p w:rsidR="00246873" w:rsidRPr="00BB5D99" w:rsidP="00A830D2">
      <w:pPr>
        <w:pStyle w:val="FootnoteText"/>
        <w:bidi/>
        <w:ind w:left="0" w:right="0"/>
        <w:rPr>
          <w:rFonts w:hint="cs"/>
          <w:color w:val="FF6600"/>
          <w:sz w:val="19"/>
          <w:szCs w:val="19"/>
          <w:rtl/>
        </w:rPr>
      </w:pPr>
      <w:r w:rsidRPr="00BB5D99">
        <w:rPr>
          <w:rStyle w:val="FootnoteReference"/>
          <w:color w:val="FF6600"/>
          <w:sz w:val="19"/>
          <w:szCs w:val="19"/>
        </w:rPr>
        <w:footnoteRef/>
      </w:r>
      <w:r w:rsidRPr="00BB5D99">
        <w:rPr>
          <w:color w:val="FF6600"/>
          <w:sz w:val="19"/>
          <w:szCs w:val="19"/>
        </w:rPr>
        <w:t xml:space="preserve"> </w:t>
      </w:r>
      <w:r w:rsidRPr="00BB5D99">
        <w:rPr>
          <w:rFonts w:hint="cs"/>
          <w:color w:val="FF6600"/>
          <w:sz w:val="19"/>
          <w:szCs w:val="19"/>
          <w:rtl/>
        </w:rPr>
        <w:t xml:space="preserve"> </w:t>
      </w:r>
      <w:r w:rsidRPr="00BB5D99">
        <w:rPr>
          <w:rFonts w:cs="Trad Al_Khat Deco"/>
          <w:color w:val="FF6600"/>
          <w:sz w:val="19"/>
          <w:szCs w:val="19"/>
          <w:rtl/>
        </w:rPr>
        <w:t>حديث النعمان بن بشير الذين يذكرون من جلال الله وتسبيحه وتمجيده وتهليله وتحميده ينعطف حول العرش له دوي كدوي النحل يذكرون بصاحبهن الحديث أخرجه ابن ماجه والحاكم وصححه على شرط مسلم</w:t>
      </w:r>
      <w:r>
        <w:rPr>
          <w:rFonts w:hint="cs"/>
          <w:color w:val="FF6600"/>
          <w:sz w:val="19"/>
          <w:szCs w:val="19"/>
          <w:rtl/>
        </w:rPr>
        <w:t>.</w:t>
      </w:r>
    </w:p>
  </w:footnote>
  <w:footnote w:id="964">
    <w:p w:rsidR="00246873" w:rsidRPr="00BB5D99" w:rsidP="00A830D2">
      <w:pPr>
        <w:pStyle w:val="FootnoteText"/>
        <w:bidi/>
        <w:ind w:left="0" w:right="0"/>
        <w:rPr>
          <w:rFonts w:hint="cs"/>
          <w:rtl/>
        </w:rPr>
      </w:pPr>
      <w:r w:rsidRPr="00BB5D99">
        <w:rPr>
          <w:rStyle w:val="FootnoteReference"/>
          <w:color w:val="FF6600"/>
          <w:sz w:val="19"/>
          <w:szCs w:val="19"/>
        </w:rPr>
        <w:footnoteRef/>
      </w:r>
      <w:r w:rsidRPr="00BB5D99">
        <w:rPr>
          <w:color w:val="FF6600"/>
          <w:sz w:val="19"/>
          <w:szCs w:val="19"/>
        </w:rPr>
        <w:t xml:space="preserve"> </w:t>
      </w:r>
      <w:r w:rsidRPr="00BB5D99">
        <w:rPr>
          <w:rFonts w:hint="cs"/>
          <w:color w:val="FF6600"/>
          <w:sz w:val="19"/>
          <w:szCs w:val="19"/>
          <w:rtl/>
        </w:rPr>
        <w:t xml:space="preserve"> </w:t>
      </w:r>
      <w:r w:rsidRPr="00BB5D99">
        <w:rPr>
          <w:rFonts w:cs="Trad Al_Khat Deco"/>
          <w:color w:val="FF6600"/>
          <w:sz w:val="19"/>
          <w:szCs w:val="19"/>
          <w:rtl/>
        </w:rPr>
        <w:t>حديث أبي هريرة لأن أقول سبحان الله والحمد لله ولا إله إلا الله والله أكبر أحب إلي مما طلعت عليه الشمس وزاد في رواية ولا حول ولا قوة إلا بالله وقال خير من الدنيا وما فيها أخرجه مسلم باللفظ الأول وللمستغفري في الدعوات من رواية مالك بن دينار أن أبا أمامة قال للنبي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B5D99">
        <w:rPr>
          <w:rFonts w:cs="Trad Al_Khat Deco"/>
          <w:color w:val="FF6600"/>
          <w:sz w:val="19"/>
          <w:szCs w:val="19"/>
          <w:rtl/>
        </w:rPr>
        <w:t>قلت سبحان الله والحمد لله ولا إله إلا الله والله أكبر خير من الدنيا وما فيها قال أنت أغنم القوم وهو مرسل جيد الإسناد</w:t>
      </w:r>
      <w:r>
        <w:rPr>
          <w:rFonts w:hint="cs"/>
          <w:color w:val="FF6600"/>
          <w:sz w:val="19"/>
          <w:szCs w:val="19"/>
          <w:rtl/>
        </w:rPr>
        <w:t>.</w:t>
      </w:r>
    </w:p>
  </w:footnote>
  <w:footnote w:id="965">
    <w:p w:rsidR="00246873" w:rsidRPr="00F628BE" w:rsidP="00A830D2">
      <w:pPr>
        <w:pStyle w:val="FootnoteText"/>
        <w:bidi/>
        <w:ind w:left="0" w:right="0"/>
        <w:rPr>
          <w:rFonts w:hint="cs"/>
          <w:color w:val="FF6600"/>
          <w:sz w:val="19"/>
          <w:szCs w:val="19"/>
          <w:rtl/>
        </w:rPr>
      </w:pPr>
      <w:r w:rsidRPr="00F628BE">
        <w:rPr>
          <w:rStyle w:val="FootnoteReference"/>
          <w:color w:val="FF6600"/>
          <w:sz w:val="19"/>
          <w:szCs w:val="19"/>
        </w:rPr>
        <w:footnoteRef/>
      </w:r>
      <w:r w:rsidRPr="00F628BE">
        <w:rPr>
          <w:color w:val="FF6600"/>
          <w:sz w:val="19"/>
          <w:szCs w:val="19"/>
        </w:rPr>
        <w:t xml:space="preserve"> </w:t>
      </w:r>
      <w:r w:rsidRPr="00F628BE">
        <w:rPr>
          <w:rFonts w:hint="cs"/>
          <w:color w:val="FF6600"/>
          <w:sz w:val="19"/>
          <w:szCs w:val="19"/>
          <w:rtl/>
        </w:rPr>
        <w:t xml:space="preserve"> </w:t>
      </w:r>
      <w:r w:rsidRPr="00F628BE">
        <w:rPr>
          <w:rFonts w:cs="Trad Al_Khat Deco"/>
          <w:color w:val="FF6600"/>
          <w:sz w:val="19"/>
          <w:szCs w:val="19"/>
          <w:rtl/>
        </w:rPr>
        <w:t>حديث سمرة بن جندب أحب الكلام إلى الله أربع الحديث رواه مسلم</w:t>
      </w:r>
      <w:r>
        <w:rPr>
          <w:rFonts w:hint="cs"/>
          <w:color w:val="FF6600"/>
          <w:sz w:val="19"/>
          <w:szCs w:val="19"/>
          <w:rtl/>
        </w:rPr>
        <w:t>.</w:t>
      </w:r>
    </w:p>
  </w:footnote>
  <w:footnote w:id="966">
    <w:p w:rsidR="00246873" w:rsidRPr="00F628BE" w:rsidP="00A830D2">
      <w:pPr>
        <w:pStyle w:val="FootnoteText"/>
        <w:bidi/>
        <w:ind w:left="0" w:right="0"/>
        <w:rPr>
          <w:rFonts w:hint="cs"/>
          <w:color w:val="FF6600"/>
          <w:sz w:val="19"/>
          <w:szCs w:val="19"/>
          <w:rtl/>
        </w:rPr>
      </w:pPr>
      <w:r w:rsidRPr="00F628BE">
        <w:rPr>
          <w:rStyle w:val="FootnoteReference"/>
          <w:color w:val="FF6600"/>
          <w:sz w:val="19"/>
          <w:szCs w:val="19"/>
        </w:rPr>
        <w:footnoteRef/>
      </w:r>
      <w:r w:rsidRPr="00F628BE">
        <w:rPr>
          <w:color w:val="FF6600"/>
          <w:sz w:val="19"/>
          <w:szCs w:val="19"/>
        </w:rPr>
        <w:t xml:space="preserve"> </w:t>
      </w:r>
      <w:r w:rsidRPr="00F628BE">
        <w:rPr>
          <w:rFonts w:hint="cs"/>
          <w:color w:val="FF6600"/>
          <w:sz w:val="19"/>
          <w:szCs w:val="19"/>
          <w:rtl/>
        </w:rPr>
        <w:t xml:space="preserve"> </w:t>
      </w:r>
      <w:r w:rsidRPr="00F628BE">
        <w:rPr>
          <w:rFonts w:cs="Trad Al_Khat Deco"/>
          <w:color w:val="FF6600"/>
          <w:sz w:val="19"/>
          <w:szCs w:val="19"/>
          <w:rtl/>
        </w:rPr>
        <w:t>حديث أبي مالك الأشعري الطهور شطر الإيمان والحمد لله تملأ الميزان الحديث رواه مسلم وقد تقدم في الطهارة</w:t>
      </w:r>
      <w:r>
        <w:rPr>
          <w:rFonts w:hint="cs"/>
          <w:color w:val="FF6600"/>
          <w:sz w:val="19"/>
          <w:szCs w:val="19"/>
          <w:rtl/>
        </w:rPr>
        <w:t>.</w:t>
      </w:r>
    </w:p>
  </w:footnote>
  <w:footnote w:id="967">
    <w:p w:rsidR="00246873" w:rsidRPr="00F628BE" w:rsidP="00A830D2">
      <w:pPr>
        <w:pStyle w:val="FootnoteText"/>
        <w:bidi/>
        <w:ind w:left="0" w:right="0"/>
        <w:rPr>
          <w:rFonts w:hint="cs"/>
          <w:color w:val="FF6600"/>
          <w:sz w:val="19"/>
          <w:szCs w:val="19"/>
          <w:rtl/>
        </w:rPr>
      </w:pPr>
      <w:r w:rsidRPr="00F628BE">
        <w:rPr>
          <w:rStyle w:val="FootnoteReference"/>
          <w:color w:val="FF6600"/>
          <w:sz w:val="19"/>
          <w:szCs w:val="19"/>
        </w:rPr>
        <w:footnoteRef/>
      </w:r>
      <w:r w:rsidRPr="00F628BE">
        <w:rPr>
          <w:color w:val="FF6600"/>
          <w:sz w:val="19"/>
          <w:szCs w:val="19"/>
        </w:rPr>
        <w:t xml:space="preserve"> </w:t>
      </w:r>
      <w:r w:rsidRPr="00F628BE">
        <w:rPr>
          <w:rFonts w:hint="cs"/>
          <w:color w:val="FF6600"/>
          <w:sz w:val="19"/>
          <w:szCs w:val="19"/>
          <w:rtl/>
        </w:rPr>
        <w:t xml:space="preserve"> </w:t>
      </w:r>
      <w:r w:rsidRPr="00F628BE">
        <w:rPr>
          <w:rFonts w:cs="Trad Al_Khat Deco"/>
          <w:color w:val="FF6600"/>
          <w:sz w:val="19"/>
          <w:szCs w:val="19"/>
          <w:rtl/>
        </w:rPr>
        <w:t>حديث أبي هريرة كلمتان خفيفتان على اللسان الحديث متفق عليه</w:t>
      </w:r>
      <w:r>
        <w:rPr>
          <w:rFonts w:hint="cs"/>
          <w:color w:val="FF6600"/>
          <w:sz w:val="19"/>
          <w:szCs w:val="19"/>
          <w:rtl/>
        </w:rPr>
        <w:t>.</w:t>
      </w:r>
    </w:p>
  </w:footnote>
  <w:footnote w:id="968">
    <w:p w:rsidR="00246873" w:rsidRPr="00F628BE" w:rsidP="00A830D2">
      <w:pPr>
        <w:pStyle w:val="FootnoteText"/>
        <w:bidi/>
        <w:ind w:left="0" w:right="0"/>
        <w:rPr>
          <w:rFonts w:hint="cs"/>
          <w:color w:val="FF6600"/>
          <w:sz w:val="19"/>
          <w:szCs w:val="19"/>
          <w:rtl/>
        </w:rPr>
      </w:pPr>
      <w:r w:rsidRPr="00F628BE">
        <w:rPr>
          <w:rStyle w:val="FootnoteReference"/>
          <w:color w:val="FF6600"/>
          <w:sz w:val="19"/>
          <w:szCs w:val="19"/>
        </w:rPr>
        <w:footnoteRef/>
      </w:r>
      <w:r w:rsidRPr="00F628BE">
        <w:rPr>
          <w:color w:val="FF6600"/>
          <w:sz w:val="19"/>
          <w:szCs w:val="19"/>
        </w:rPr>
        <w:t xml:space="preserve"> </w:t>
      </w:r>
      <w:r w:rsidRPr="00F628BE">
        <w:rPr>
          <w:rFonts w:hint="cs"/>
          <w:color w:val="FF6600"/>
          <w:sz w:val="19"/>
          <w:szCs w:val="19"/>
          <w:rtl/>
        </w:rPr>
        <w:t xml:space="preserve"> </w:t>
      </w:r>
      <w:r w:rsidRPr="00F628BE">
        <w:rPr>
          <w:rFonts w:cs="Trad Al_Khat Deco"/>
          <w:color w:val="FF6600"/>
          <w:sz w:val="19"/>
          <w:szCs w:val="19"/>
          <w:rtl/>
        </w:rPr>
        <w:t>حديث أبي ذر أي الكلام أحب إلى الله قال ما اصطفى الله لملائكته سبحان الله وبحمده سبحان الله العظيم رواه مسلم وأبو داود والنسائي قوله سبحان الله العظيم</w:t>
      </w:r>
      <w:r>
        <w:rPr>
          <w:rFonts w:hint="cs"/>
          <w:color w:val="FF6600"/>
          <w:sz w:val="19"/>
          <w:szCs w:val="19"/>
          <w:rtl/>
        </w:rPr>
        <w:t>.</w:t>
      </w:r>
    </w:p>
  </w:footnote>
  <w:footnote w:id="969">
    <w:p w:rsidR="00246873" w:rsidRPr="00495905" w:rsidP="00A830D2">
      <w:pPr>
        <w:pStyle w:val="FootnoteText"/>
        <w:bidi/>
        <w:ind w:left="0" w:right="0"/>
        <w:rPr>
          <w:rFonts w:hint="cs"/>
          <w:color w:val="FF6600"/>
          <w:sz w:val="19"/>
          <w:szCs w:val="19"/>
          <w:rtl/>
        </w:rPr>
      </w:pPr>
      <w:r w:rsidRPr="00495905">
        <w:rPr>
          <w:rStyle w:val="FootnoteReference"/>
          <w:color w:val="FF6600"/>
          <w:sz w:val="19"/>
          <w:szCs w:val="19"/>
        </w:rPr>
        <w:footnoteRef/>
      </w:r>
      <w:r w:rsidRPr="00495905">
        <w:rPr>
          <w:color w:val="FF6600"/>
          <w:sz w:val="19"/>
          <w:szCs w:val="19"/>
        </w:rPr>
        <w:t xml:space="preserve"> </w:t>
      </w:r>
      <w:r w:rsidRPr="00495905">
        <w:rPr>
          <w:rFonts w:hint="cs"/>
          <w:color w:val="FF6600"/>
          <w:sz w:val="19"/>
          <w:szCs w:val="19"/>
          <w:rtl/>
        </w:rPr>
        <w:t xml:space="preserve"> </w:t>
      </w:r>
      <w:r w:rsidRPr="00495905">
        <w:rPr>
          <w:rFonts w:cs="Trad Al_Khat Deco"/>
          <w:color w:val="FF6600"/>
          <w:sz w:val="19"/>
          <w:szCs w:val="19"/>
          <w:rtl/>
        </w:rPr>
        <w:t>حديث إن الله اصطفى من الكلام سبحان الله والحمد لله الحديث أخرجه النسائي في اليوم والليلة والحاكم وقال صحيح على شرط مسلم وصححه من حديث أبي هريرة وأبي سعيد إلا أنهما قالا في ثواب الحمد لله كتبت له ثلاثون حسنة وحطت عنه ثلاثون سيئة</w:t>
      </w:r>
      <w:r>
        <w:rPr>
          <w:rFonts w:hint="cs"/>
          <w:color w:val="FF6600"/>
          <w:sz w:val="19"/>
          <w:szCs w:val="19"/>
          <w:rtl/>
        </w:rPr>
        <w:t>.</w:t>
      </w:r>
    </w:p>
  </w:footnote>
  <w:footnote w:id="970">
    <w:p w:rsidR="00246873" w:rsidRPr="00495905" w:rsidP="00A830D2">
      <w:pPr>
        <w:pStyle w:val="FootnoteText"/>
        <w:bidi/>
        <w:ind w:left="0" w:right="0"/>
        <w:rPr>
          <w:rFonts w:hint="cs"/>
          <w:color w:val="FF6600"/>
          <w:sz w:val="19"/>
          <w:szCs w:val="19"/>
          <w:rtl/>
        </w:rPr>
      </w:pPr>
      <w:r w:rsidRPr="00495905">
        <w:rPr>
          <w:rStyle w:val="FootnoteReference"/>
          <w:color w:val="FF6600"/>
          <w:sz w:val="19"/>
          <w:szCs w:val="19"/>
        </w:rPr>
        <w:footnoteRef/>
      </w:r>
      <w:r w:rsidRPr="00495905">
        <w:rPr>
          <w:color w:val="FF6600"/>
          <w:sz w:val="19"/>
          <w:szCs w:val="19"/>
        </w:rPr>
        <w:t xml:space="preserve"> </w:t>
      </w:r>
      <w:r w:rsidRPr="00495905">
        <w:rPr>
          <w:rFonts w:hint="cs"/>
          <w:color w:val="FF6600"/>
          <w:sz w:val="19"/>
          <w:szCs w:val="19"/>
          <w:rtl/>
        </w:rPr>
        <w:t xml:space="preserve"> </w:t>
      </w:r>
      <w:r w:rsidRPr="00495905">
        <w:rPr>
          <w:rFonts w:cs="Trad Al_Khat Deco"/>
          <w:color w:val="FF6600"/>
          <w:sz w:val="19"/>
          <w:szCs w:val="19"/>
          <w:rtl/>
        </w:rPr>
        <w:t>حديث جابر من قال سبحان الله وبحمده غرست له نخلة في الجنة أخرجه الترمذي وقال حسن والنسائي في اليوم والليلة وابن حبان والحاكم وقال صحيح على شرط مسلم وصححه</w:t>
      </w:r>
      <w:r>
        <w:rPr>
          <w:rFonts w:hint="cs"/>
          <w:color w:val="FF6600"/>
          <w:sz w:val="19"/>
          <w:szCs w:val="19"/>
          <w:rtl/>
        </w:rPr>
        <w:t>.</w:t>
      </w:r>
    </w:p>
  </w:footnote>
  <w:footnote w:id="971">
    <w:p w:rsidR="00246873" w:rsidRPr="00495905" w:rsidP="00A830D2">
      <w:pPr>
        <w:pStyle w:val="FootnoteText"/>
        <w:bidi/>
        <w:ind w:left="0" w:right="0"/>
        <w:rPr>
          <w:rFonts w:hint="cs"/>
          <w:rtl/>
        </w:rPr>
      </w:pPr>
      <w:r w:rsidRPr="00495905">
        <w:rPr>
          <w:rStyle w:val="FootnoteReference"/>
          <w:color w:val="FF6600"/>
          <w:sz w:val="19"/>
          <w:szCs w:val="19"/>
        </w:rPr>
        <w:footnoteRef/>
      </w:r>
      <w:r w:rsidRPr="00495905">
        <w:rPr>
          <w:color w:val="FF6600"/>
          <w:sz w:val="19"/>
          <w:szCs w:val="19"/>
        </w:rPr>
        <w:t xml:space="preserve"> </w:t>
      </w:r>
      <w:r w:rsidRPr="00495905">
        <w:rPr>
          <w:rFonts w:hint="cs"/>
          <w:color w:val="FF6600"/>
          <w:sz w:val="19"/>
          <w:szCs w:val="19"/>
          <w:rtl/>
        </w:rPr>
        <w:t xml:space="preserve"> </w:t>
      </w:r>
      <w:r w:rsidRPr="00495905">
        <w:rPr>
          <w:rFonts w:cs="Trad Al_Khat Deco"/>
          <w:color w:val="FF6600"/>
          <w:sz w:val="19"/>
          <w:szCs w:val="19"/>
          <w:rtl/>
        </w:rPr>
        <w:t>حديث أبي ذر قال الفقراء لرسول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95905">
        <w:rPr>
          <w:rFonts w:cs="Trad Al_Khat Deco"/>
          <w:color w:val="FF6600"/>
          <w:sz w:val="19"/>
          <w:szCs w:val="19"/>
          <w:rtl/>
        </w:rPr>
        <w:t>ذهب أهل الدثور بالأجور يصلون كما نصلي الحديث رواه مسلم</w:t>
      </w:r>
      <w:r>
        <w:rPr>
          <w:rFonts w:hint="cs"/>
          <w:color w:val="FF6600"/>
          <w:sz w:val="19"/>
          <w:szCs w:val="19"/>
          <w:rtl/>
        </w:rPr>
        <w:t>.</w:t>
      </w:r>
    </w:p>
  </w:footnote>
  <w:footnote w:id="972">
    <w:p w:rsidR="00246873" w:rsidRPr="00495905" w:rsidP="00A830D2">
      <w:pPr>
        <w:pStyle w:val="FootnoteText"/>
        <w:bidi/>
        <w:ind w:left="0" w:right="0"/>
        <w:rPr>
          <w:rFonts w:hint="cs"/>
          <w:rtl/>
        </w:rPr>
      </w:pPr>
      <w:r w:rsidRPr="00495905">
        <w:rPr>
          <w:rStyle w:val="FootnoteReference"/>
          <w:color w:val="FF6600"/>
          <w:sz w:val="19"/>
          <w:szCs w:val="19"/>
        </w:rPr>
        <w:footnoteRef/>
      </w:r>
      <w:r w:rsidRPr="00495905">
        <w:rPr>
          <w:color w:val="FF6600"/>
          <w:sz w:val="19"/>
          <w:szCs w:val="19"/>
        </w:rPr>
        <w:t xml:space="preserve"> </w:t>
      </w:r>
      <w:r w:rsidRPr="00495905">
        <w:rPr>
          <w:rFonts w:hint="cs"/>
          <w:color w:val="FF6600"/>
          <w:sz w:val="19"/>
          <w:szCs w:val="19"/>
          <w:rtl/>
        </w:rPr>
        <w:t xml:space="preserve"> </w:t>
      </w:r>
      <w:r w:rsidRPr="00495905">
        <w:rPr>
          <w:rFonts w:cs="Trad Al_Khat Deco"/>
          <w:color w:val="FF6600"/>
          <w:sz w:val="19"/>
          <w:szCs w:val="19"/>
          <w:rtl/>
        </w:rPr>
        <w:t xml:space="preserve">حديث أبي ذر قلت لرسول الله </w:t>
      </w:r>
      <w:r w:rsidRPr="00B26977">
        <w:rPr>
          <w:rFonts w:cs="Trad Al_Khat Deco" w:hint="cs"/>
          <w:color w:val="FFFF00"/>
          <w:rtl/>
        </w:rPr>
        <w:t>ﭬ</w:t>
      </w:r>
      <w:r w:rsidRPr="00E23EF1">
        <w:rPr>
          <w:rFonts w:cs="Trad Al_Khat Deco"/>
          <w:sz w:val="22"/>
          <w:szCs w:val="22"/>
          <w:rtl/>
        </w:rPr>
        <w:t xml:space="preserve"> </w:t>
      </w:r>
      <w:r w:rsidRPr="00495905">
        <w:rPr>
          <w:rFonts w:cs="Trad Al_Khat Deco"/>
          <w:color w:val="FF6600"/>
          <w:sz w:val="19"/>
          <w:szCs w:val="19"/>
          <w:rtl/>
        </w:rPr>
        <w:t>سبق أهل الأموال بالأجر يقولون كما نقول وينفقون ولا ننفق الحديث رواه ابن ماجه إلا أنه قال قال سفيان لا أدري أيتهن أربع ولأحمد في هذا الحديث وتحمد أربعا وثلاثين وإسنادهما جيد ولأبي الشيخ في الثواب من حديث أبي الدرداء وتكبر أربعا وثلاثين كما ذكر المصنف</w:t>
      </w:r>
      <w:r>
        <w:rPr>
          <w:rFonts w:hint="cs"/>
          <w:color w:val="FF6600"/>
          <w:sz w:val="19"/>
          <w:szCs w:val="19"/>
          <w:rtl/>
        </w:rPr>
        <w:t>.</w:t>
      </w:r>
    </w:p>
  </w:footnote>
  <w:footnote w:id="973">
    <w:p w:rsidR="00246873" w:rsidRPr="00495905" w:rsidP="00A830D2">
      <w:pPr>
        <w:pStyle w:val="FootnoteText"/>
        <w:bidi/>
        <w:ind w:left="0" w:right="0"/>
        <w:rPr>
          <w:rFonts w:hint="cs"/>
          <w:color w:val="FF6600"/>
          <w:sz w:val="19"/>
          <w:szCs w:val="19"/>
          <w:rtl/>
        </w:rPr>
      </w:pPr>
      <w:r w:rsidRPr="00495905">
        <w:rPr>
          <w:rStyle w:val="FootnoteReference"/>
          <w:color w:val="FF6600"/>
          <w:sz w:val="19"/>
          <w:szCs w:val="19"/>
        </w:rPr>
        <w:footnoteRef/>
      </w:r>
      <w:r w:rsidRPr="00495905">
        <w:rPr>
          <w:color w:val="FF6600"/>
          <w:sz w:val="19"/>
          <w:szCs w:val="19"/>
        </w:rPr>
        <w:t xml:space="preserve"> </w:t>
      </w:r>
      <w:r w:rsidRPr="00495905">
        <w:rPr>
          <w:rFonts w:hint="cs"/>
          <w:color w:val="FF6600"/>
          <w:sz w:val="19"/>
          <w:szCs w:val="19"/>
          <w:rtl/>
        </w:rPr>
        <w:t xml:space="preserve"> </w:t>
      </w:r>
      <w:r w:rsidRPr="00495905">
        <w:rPr>
          <w:rFonts w:cs="Trad Al_Khat Deco"/>
          <w:color w:val="FF6600"/>
          <w:sz w:val="19"/>
          <w:szCs w:val="19"/>
          <w:rtl/>
        </w:rPr>
        <w:t>حديث بسرة عليكن بالتسبيح والتهليل والتقديس ولا تغفلن واعقدن بالأنامل فإنها مستنطقات أخرجه أبو داود والترمذي والحاكم بإسناد جيد</w:t>
      </w:r>
      <w:r>
        <w:rPr>
          <w:rFonts w:hint="cs"/>
          <w:color w:val="FF6600"/>
          <w:sz w:val="19"/>
          <w:szCs w:val="19"/>
          <w:rtl/>
        </w:rPr>
        <w:t>.</w:t>
      </w:r>
    </w:p>
  </w:footnote>
  <w:footnote w:id="974">
    <w:p w:rsidR="00246873" w:rsidRPr="00495905" w:rsidP="00495905">
      <w:pPr>
        <w:pStyle w:val="FootnoteText"/>
        <w:bidi/>
        <w:ind w:left="0" w:right="0"/>
        <w:rPr>
          <w:rFonts w:hint="cs"/>
          <w:rtl/>
        </w:rPr>
      </w:pPr>
      <w:r w:rsidRPr="00495905">
        <w:rPr>
          <w:rStyle w:val="FootnoteReference"/>
          <w:color w:val="FF6600"/>
          <w:sz w:val="19"/>
          <w:szCs w:val="19"/>
        </w:rPr>
        <w:footnoteRef/>
      </w:r>
      <w:r w:rsidRPr="00495905">
        <w:rPr>
          <w:color w:val="FF6600"/>
          <w:sz w:val="19"/>
          <w:szCs w:val="19"/>
        </w:rPr>
        <w:t xml:space="preserve"> </w:t>
      </w:r>
      <w:r w:rsidRPr="00495905">
        <w:rPr>
          <w:rFonts w:hint="cs"/>
          <w:color w:val="FF6600"/>
          <w:sz w:val="19"/>
          <w:szCs w:val="19"/>
          <w:rtl/>
        </w:rPr>
        <w:t xml:space="preserve"> </w:t>
      </w:r>
      <w:r w:rsidRPr="00495905">
        <w:rPr>
          <w:rFonts w:cs="Trad Al_Khat Deco"/>
          <w:color w:val="FF6600"/>
          <w:sz w:val="19"/>
          <w:szCs w:val="19"/>
          <w:rtl/>
        </w:rPr>
        <w:t>حديث ابن عمر رأيته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95905">
        <w:rPr>
          <w:rFonts w:cs="Trad Al_Khat Deco"/>
          <w:color w:val="FF6600"/>
          <w:sz w:val="19"/>
          <w:szCs w:val="19"/>
          <w:rtl/>
        </w:rPr>
        <w:t>يعقد التسبيح قلت إنما هو عبد الله بن عمرو بن العاص كما رواه أبو داود والنسائي والترمذي وحسنه والحاكم</w:t>
      </w:r>
      <w:r>
        <w:rPr>
          <w:rFonts w:hint="cs"/>
          <w:color w:val="FF6600"/>
          <w:sz w:val="19"/>
          <w:szCs w:val="19"/>
          <w:rtl/>
        </w:rPr>
        <w:t>.</w:t>
      </w:r>
    </w:p>
  </w:footnote>
  <w:footnote w:id="975">
    <w:p w:rsidR="00246873" w:rsidRPr="00916280" w:rsidP="00A830D2">
      <w:pPr>
        <w:pStyle w:val="FootnoteText"/>
        <w:bidi/>
        <w:ind w:left="0" w:right="0"/>
        <w:rPr>
          <w:rFonts w:hint="cs"/>
          <w:color w:val="FF6600"/>
          <w:sz w:val="19"/>
          <w:szCs w:val="19"/>
          <w:rtl/>
        </w:rPr>
      </w:pPr>
      <w:r w:rsidRPr="00916280">
        <w:rPr>
          <w:rStyle w:val="FootnoteReference"/>
          <w:color w:val="FF6600"/>
          <w:sz w:val="19"/>
          <w:szCs w:val="19"/>
        </w:rPr>
        <w:footnoteRef/>
      </w:r>
      <w:r w:rsidRPr="00916280">
        <w:rPr>
          <w:color w:val="FF6600"/>
          <w:sz w:val="19"/>
          <w:szCs w:val="19"/>
        </w:rPr>
        <w:t xml:space="preserve"> </w:t>
      </w:r>
      <w:r w:rsidRPr="00916280">
        <w:rPr>
          <w:rFonts w:hint="cs"/>
          <w:color w:val="FF6600"/>
          <w:sz w:val="19"/>
          <w:szCs w:val="19"/>
          <w:rtl/>
        </w:rPr>
        <w:t xml:space="preserve"> </w:t>
      </w:r>
      <w:r w:rsidRPr="00916280">
        <w:rPr>
          <w:rFonts w:cs="Trad Al_Khat Deco"/>
          <w:color w:val="FF6600"/>
          <w:sz w:val="19"/>
          <w:szCs w:val="19"/>
          <w:rtl/>
        </w:rPr>
        <w:t>حديث أبي هريرة وأبي سعيد إذا قال العبد لا إله إلا الله والله أكبر قال الله صدق عبدي الحديث أخرجه الترمذي وقال حسن والنسائي في اليوم والليلة وابن ماجه والحاكم وصححه</w:t>
      </w:r>
      <w:r>
        <w:rPr>
          <w:rFonts w:hint="cs"/>
          <w:color w:val="FF6600"/>
          <w:sz w:val="19"/>
          <w:szCs w:val="19"/>
          <w:rtl/>
        </w:rPr>
        <w:t>.</w:t>
      </w:r>
    </w:p>
  </w:footnote>
  <w:footnote w:id="976">
    <w:p w:rsidR="00246873" w:rsidRPr="00916280" w:rsidP="00A830D2">
      <w:pPr>
        <w:pStyle w:val="FootnoteText"/>
        <w:bidi/>
        <w:ind w:left="0" w:right="0"/>
        <w:rPr>
          <w:rFonts w:hint="cs"/>
          <w:color w:val="FF6600"/>
          <w:sz w:val="19"/>
          <w:szCs w:val="19"/>
          <w:rtl/>
        </w:rPr>
      </w:pPr>
      <w:r w:rsidRPr="00916280">
        <w:rPr>
          <w:rStyle w:val="FootnoteReference"/>
          <w:color w:val="FF6600"/>
          <w:sz w:val="19"/>
          <w:szCs w:val="19"/>
        </w:rPr>
        <w:footnoteRef/>
      </w:r>
      <w:r w:rsidRPr="00916280">
        <w:rPr>
          <w:color w:val="FF6600"/>
          <w:sz w:val="19"/>
          <w:szCs w:val="19"/>
        </w:rPr>
        <w:t xml:space="preserve"> </w:t>
      </w:r>
      <w:r w:rsidRPr="00916280">
        <w:rPr>
          <w:rFonts w:hint="cs"/>
          <w:color w:val="FF6600"/>
          <w:sz w:val="19"/>
          <w:szCs w:val="19"/>
          <w:rtl/>
        </w:rPr>
        <w:t xml:space="preserve"> </w:t>
      </w:r>
      <w:r w:rsidRPr="00916280">
        <w:rPr>
          <w:rFonts w:cs="Trad Al_Khat Deco"/>
          <w:color w:val="FF6600"/>
          <w:sz w:val="19"/>
          <w:szCs w:val="19"/>
          <w:rtl/>
        </w:rPr>
        <w:t>حديث مصعب بن سعد عن أبيه أيعجز أحدكم أن يكسب كل يوم ألف حسنة الحديث أخرجه مسلم إلا أنه قال أو يحط كما ذكره المصنف وقال حسن صحيح</w:t>
      </w:r>
      <w:r>
        <w:rPr>
          <w:rFonts w:hint="cs"/>
          <w:color w:val="FF6600"/>
          <w:sz w:val="19"/>
          <w:szCs w:val="19"/>
          <w:rtl/>
        </w:rPr>
        <w:t>.</w:t>
      </w:r>
    </w:p>
  </w:footnote>
  <w:footnote w:id="977">
    <w:p w:rsidR="00246873" w:rsidRPr="00B13112" w:rsidP="00A830D2">
      <w:pPr>
        <w:pStyle w:val="FootnoteText"/>
        <w:bidi/>
        <w:ind w:left="0" w:right="0"/>
        <w:rPr>
          <w:rFonts w:hint="cs"/>
          <w:color w:val="FF6600"/>
          <w:sz w:val="19"/>
          <w:szCs w:val="19"/>
          <w:rtl/>
        </w:rPr>
      </w:pPr>
      <w:r w:rsidRPr="00B13112">
        <w:rPr>
          <w:rStyle w:val="FootnoteReference"/>
          <w:color w:val="FF6600"/>
          <w:sz w:val="19"/>
          <w:szCs w:val="19"/>
        </w:rPr>
        <w:footnoteRef/>
      </w:r>
      <w:r w:rsidRPr="00B13112">
        <w:rPr>
          <w:color w:val="FF6600"/>
          <w:sz w:val="19"/>
          <w:szCs w:val="19"/>
        </w:rPr>
        <w:t xml:space="preserve"> </w:t>
      </w:r>
      <w:r w:rsidRPr="00B13112">
        <w:rPr>
          <w:rFonts w:hint="cs"/>
          <w:color w:val="FF6600"/>
          <w:sz w:val="19"/>
          <w:szCs w:val="19"/>
          <w:rtl/>
        </w:rPr>
        <w:t xml:space="preserve"> </w:t>
      </w:r>
      <w:r w:rsidRPr="00B13112">
        <w:rPr>
          <w:rFonts w:cs="Trad Al_Khat Deco"/>
          <w:color w:val="FF6600"/>
          <w:sz w:val="19"/>
          <w:szCs w:val="19"/>
          <w:rtl/>
        </w:rPr>
        <w:t>حديث يا عبد الله بن قيس أو يا أبا موسى ألا أدلك على كنز من كنوز الجنة قال بلى قال لا حول ولا قوة إلا بالله متفق عليه</w:t>
      </w:r>
      <w:r>
        <w:rPr>
          <w:rFonts w:hint="cs"/>
          <w:color w:val="FF6600"/>
          <w:sz w:val="19"/>
          <w:szCs w:val="19"/>
          <w:rtl/>
        </w:rPr>
        <w:t>.</w:t>
      </w:r>
    </w:p>
  </w:footnote>
  <w:footnote w:id="978">
    <w:p w:rsidR="00246873" w:rsidRPr="00B13112" w:rsidP="00A830D2">
      <w:pPr>
        <w:pStyle w:val="FootnoteText"/>
        <w:bidi/>
        <w:ind w:left="0" w:right="0"/>
        <w:rPr>
          <w:rFonts w:hint="cs"/>
          <w:color w:val="FF6600"/>
          <w:sz w:val="19"/>
          <w:szCs w:val="19"/>
          <w:rtl/>
        </w:rPr>
      </w:pPr>
      <w:r w:rsidRPr="00B13112">
        <w:rPr>
          <w:rStyle w:val="FootnoteReference"/>
          <w:color w:val="FF6600"/>
          <w:sz w:val="19"/>
          <w:szCs w:val="19"/>
        </w:rPr>
        <w:footnoteRef/>
      </w:r>
      <w:r w:rsidRPr="00B13112">
        <w:rPr>
          <w:color w:val="FF6600"/>
          <w:sz w:val="19"/>
          <w:szCs w:val="19"/>
        </w:rPr>
        <w:t xml:space="preserve"> </w:t>
      </w:r>
      <w:r w:rsidRPr="00B13112">
        <w:rPr>
          <w:rFonts w:hint="cs"/>
          <w:color w:val="FF6600"/>
          <w:sz w:val="19"/>
          <w:szCs w:val="19"/>
          <w:rtl/>
        </w:rPr>
        <w:t xml:space="preserve"> </w:t>
      </w:r>
      <w:r w:rsidRPr="00B13112">
        <w:rPr>
          <w:rFonts w:cs="Trad Al_Khat Deco"/>
          <w:color w:val="FF6600"/>
          <w:sz w:val="19"/>
          <w:szCs w:val="19"/>
          <w:rtl/>
        </w:rPr>
        <w:t>حديث أبي هريرة عمل من كنز الجنة ومن تحت العرش قول لا حول ولا قوة إلا بالله يقول الله أسلم عبدي واستسلم أخرجه النسائي في اليوم والليلة والحاكم من قال سبحان الله والحمد لله ولا إله إلا الله والله أكبر ولا حول ولا قوة إلا بالله قال أسلم عبدي واستسلم وقال صحيح الإسناد</w:t>
      </w:r>
      <w:r>
        <w:rPr>
          <w:rFonts w:hint="cs"/>
          <w:color w:val="FF6600"/>
          <w:sz w:val="19"/>
          <w:szCs w:val="19"/>
          <w:rtl/>
        </w:rPr>
        <w:t>.</w:t>
      </w:r>
    </w:p>
  </w:footnote>
  <w:footnote w:id="979">
    <w:p w:rsidR="00246873" w:rsidRPr="00B13112" w:rsidP="00A830D2">
      <w:pPr>
        <w:pStyle w:val="FootnoteText"/>
        <w:bidi/>
        <w:ind w:left="0" w:right="0"/>
        <w:rPr>
          <w:rFonts w:hint="cs"/>
          <w:rtl/>
        </w:rPr>
      </w:pPr>
      <w:r w:rsidRPr="00B13112">
        <w:rPr>
          <w:rStyle w:val="FootnoteReference"/>
          <w:color w:val="FF6600"/>
          <w:sz w:val="19"/>
          <w:szCs w:val="19"/>
        </w:rPr>
        <w:footnoteRef/>
      </w:r>
      <w:r w:rsidRPr="00B13112">
        <w:rPr>
          <w:color w:val="FF6600"/>
          <w:sz w:val="19"/>
          <w:szCs w:val="19"/>
        </w:rPr>
        <w:t xml:space="preserve"> </w:t>
      </w:r>
      <w:r w:rsidRPr="00B13112">
        <w:rPr>
          <w:rFonts w:hint="cs"/>
          <w:color w:val="FF6600"/>
          <w:sz w:val="19"/>
          <w:szCs w:val="19"/>
          <w:rtl/>
        </w:rPr>
        <w:t xml:space="preserve"> </w:t>
      </w:r>
      <w:r w:rsidRPr="00B13112">
        <w:rPr>
          <w:rFonts w:cs="Trad Al_Khat Deco"/>
          <w:color w:val="FF6600"/>
          <w:sz w:val="19"/>
          <w:szCs w:val="19"/>
          <w:rtl/>
        </w:rPr>
        <w:t>حديث من قال حين يصبح رضيت بالله ربا الحديث أخرجه أبو داود والنسائي في اليوم والليلة والحاكم وقال صحيح الإسناد من حديث خادم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13112">
        <w:rPr>
          <w:rFonts w:cs="Trad Al_Khat Deco"/>
          <w:color w:val="FF6600"/>
          <w:sz w:val="19"/>
          <w:szCs w:val="19"/>
          <w:rtl/>
        </w:rPr>
        <w:t>ورواه الترمذي من حديث ثوبان وحسنه وفيه نظر ففيه سعد بن المرزبان ضعيف جدا</w:t>
      </w:r>
      <w:r>
        <w:rPr>
          <w:rFonts w:hint="cs"/>
          <w:color w:val="FF6600"/>
          <w:sz w:val="19"/>
          <w:szCs w:val="19"/>
          <w:rtl/>
        </w:rPr>
        <w:t>.</w:t>
      </w:r>
    </w:p>
  </w:footnote>
  <w:footnote w:id="980">
    <w:p w:rsidR="00246873" w:rsidRPr="00B13112" w:rsidP="00B13112">
      <w:pPr>
        <w:pStyle w:val="FootnoteText"/>
        <w:bidi/>
        <w:ind w:left="0" w:right="0"/>
        <w:rPr>
          <w:rFonts w:hint="cs"/>
          <w:color w:val="FF6600"/>
          <w:sz w:val="19"/>
          <w:szCs w:val="19"/>
          <w:rtl/>
        </w:rPr>
      </w:pPr>
      <w:r w:rsidRPr="00B13112">
        <w:rPr>
          <w:rStyle w:val="FootnoteReference"/>
          <w:color w:val="FF6600"/>
          <w:sz w:val="19"/>
          <w:szCs w:val="19"/>
        </w:rPr>
        <w:footnoteRef/>
      </w:r>
      <w:r w:rsidRPr="00B13112">
        <w:rPr>
          <w:color w:val="FF6600"/>
          <w:sz w:val="19"/>
          <w:szCs w:val="19"/>
        </w:rPr>
        <w:t xml:space="preserve"> </w:t>
      </w:r>
      <w:r w:rsidRPr="00B13112">
        <w:rPr>
          <w:rFonts w:hint="cs"/>
          <w:color w:val="FF6600"/>
          <w:sz w:val="19"/>
          <w:szCs w:val="19"/>
          <w:rtl/>
        </w:rPr>
        <w:t xml:space="preserve"> </w:t>
      </w:r>
      <w:r w:rsidRPr="00B13112">
        <w:rPr>
          <w:rFonts w:cs="Trad Al_Khat Deco"/>
          <w:color w:val="FF6600"/>
          <w:sz w:val="19"/>
          <w:szCs w:val="19"/>
          <w:rtl/>
        </w:rPr>
        <w:t>حديث الدال على أن الذكر والقلب لاه قليل الجدوى أخرجه الترمذي وقال حسن والحاكم وقال حديث مستقيم الإسناد من حديث أبي هريرة واعلموا أن الله لا يقبل الدعاء من قلب لاه</w:t>
      </w:r>
      <w:r>
        <w:rPr>
          <w:rFonts w:hint="cs"/>
          <w:color w:val="FF6600"/>
          <w:sz w:val="19"/>
          <w:szCs w:val="19"/>
          <w:rtl/>
        </w:rPr>
        <w:t>.</w:t>
      </w:r>
    </w:p>
  </w:footnote>
  <w:footnote w:id="981">
    <w:p w:rsidR="00246873" w:rsidRPr="002414CA" w:rsidP="00A830D2">
      <w:pPr>
        <w:pStyle w:val="FootnoteText"/>
        <w:bidi/>
        <w:ind w:left="0" w:right="0"/>
        <w:rPr>
          <w:rFonts w:hint="cs"/>
          <w:color w:val="FF6600"/>
          <w:sz w:val="19"/>
          <w:szCs w:val="19"/>
          <w:rtl/>
        </w:rPr>
      </w:pPr>
      <w:r w:rsidRPr="002414CA">
        <w:rPr>
          <w:rStyle w:val="FootnoteReference"/>
          <w:color w:val="FF6600"/>
          <w:sz w:val="19"/>
          <w:szCs w:val="19"/>
        </w:rPr>
        <w:footnoteRef/>
      </w:r>
      <w:r w:rsidRPr="002414CA">
        <w:rPr>
          <w:color w:val="FF6600"/>
          <w:sz w:val="19"/>
          <w:szCs w:val="19"/>
        </w:rPr>
        <w:t xml:space="preserve"> </w:t>
      </w:r>
      <w:r w:rsidRPr="002414CA">
        <w:rPr>
          <w:rFonts w:hint="cs"/>
          <w:color w:val="FF6600"/>
          <w:sz w:val="19"/>
          <w:szCs w:val="19"/>
          <w:rtl/>
        </w:rPr>
        <w:t xml:space="preserve"> </w:t>
      </w:r>
      <w:r w:rsidRPr="002414CA">
        <w:rPr>
          <w:rFonts w:cs="Trad Al_Khat Deco"/>
          <w:color w:val="FF6600"/>
          <w:sz w:val="19"/>
          <w:szCs w:val="19"/>
          <w:rtl/>
        </w:rPr>
        <w:t>حديث إن روح القدس نفث في روعي أحبب من أحببت فإنك مفارقه تقدم في الكتاب السابع من العلم</w:t>
      </w:r>
      <w:r>
        <w:rPr>
          <w:rFonts w:cs="Trad Al_Khat Deco" w:hint="cs"/>
          <w:color w:val="FF6600"/>
          <w:sz w:val="19"/>
          <w:szCs w:val="19"/>
          <w:rtl/>
        </w:rPr>
        <w:t>.</w:t>
      </w:r>
    </w:p>
  </w:footnote>
  <w:footnote w:id="982">
    <w:p w:rsidR="00246873" w:rsidRPr="00B05F5F" w:rsidP="00A830D2">
      <w:pPr>
        <w:pStyle w:val="FootnoteText"/>
        <w:bidi/>
        <w:ind w:left="0" w:right="0"/>
        <w:rPr>
          <w:rFonts w:hint="cs"/>
          <w:color w:val="FF6600"/>
          <w:sz w:val="19"/>
          <w:szCs w:val="19"/>
          <w:rtl/>
        </w:rPr>
      </w:pPr>
      <w:r w:rsidRPr="00B05F5F">
        <w:rPr>
          <w:rStyle w:val="FootnoteReference"/>
          <w:color w:val="FF6600"/>
          <w:sz w:val="19"/>
          <w:szCs w:val="19"/>
        </w:rPr>
        <w:footnoteRef/>
      </w:r>
      <w:r w:rsidRPr="00B05F5F">
        <w:rPr>
          <w:color w:val="FF6600"/>
          <w:sz w:val="19"/>
          <w:szCs w:val="19"/>
        </w:rPr>
        <w:t xml:space="preserve"> </w:t>
      </w:r>
      <w:r w:rsidRPr="00B05F5F">
        <w:rPr>
          <w:rFonts w:hint="cs"/>
          <w:color w:val="FF6600"/>
          <w:sz w:val="19"/>
          <w:szCs w:val="19"/>
          <w:rtl/>
        </w:rPr>
        <w:t xml:space="preserve"> </w:t>
      </w:r>
      <w:r w:rsidRPr="00B05F5F">
        <w:rPr>
          <w:rFonts w:cs="Trad Al_Khat Deco"/>
          <w:color w:val="FF6600"/>
          <w:sz w:val="19"/>
          <w:szCs w:val="19"/>
          <w:rtl/>
        </w:rPr>
        <w:t>حديث القبر إما حفرة من حفر النار أو روضة من رياض الجنة أخرجه الترمذي من حديث أبي سعيد بتقديم وتأخير وقال غريب قلت فيه عبيد الله بن الوليد الوصافي ضعيف</w:t>
      </w:r>
      <w:r>
        <w:rPr>
          <w:rFonts w:hint="cs"/>
          <w:color w:val="FF6600"/>
          <w:sz w:val="19"/>
          <w:szCs w:val="19"/>
          <w:rtl/>
        </w:rPr>
        <w:t>.</w:t>
      </w:r>
    </w:p>
  </w:footnote>
  <w:footnote w:id="983">
    <w:p w:rsidR="00246873" w:rsidRPr="00B05F5F" w:rsidP="00A830D2">
      <w:pPr>
        <w:pStyle w:val="FootnoteText"/>
        <w:bidi/>
        <w:ind w:left="0" w:right="0"/>
        <w:rPr>
          <w:rFonts w:hint="cs"/>
          <w:rtl/>
        </w:rPr>
      </w:pPr>
      <w:r w:rsidRPr="00B05F5F">
        <w:rPr>
          <w:rStyle w:val="FootnoteReference"/>
          <w:color w:val="FF6600"/>
          <w:sz w:val="19"/>
          <w:szCs w:val="19"/>
        </w:rPr>
        <w:footnoteRef/>
      </w:r>
      <w:r w:rsidRPr="00B05F5F">
        <w:rPr>
          <w:color w:val="FF6600"/>
          <w:sz w:val="19"/>
          <w:szCs w:val="19"/>
        </w:rPr>
        <w:t xml:space="preserve"> </w:t>
      </w:r>
      <w:r w:rsidRPr="00B05F5F">
        <w:rPr>
          <w:rFonts w:hint="cs"/>
          <w:color w:val="FF6600"/>
          <w:sz w:val="19"/>
          <w:szCs w:val="19"/>
          <w:rtl/>
        </w:rPr>
        <w:t xml:space="preserve"> </w:t>
      </w:r>
      <w:r w:rsidRPr="00B05F5F">
        <w:rPr>
          <w:rFonts w:cs="Trad Al_Khat Deco"/>
          <w:color w:val="FF6600"/>
          <w:sz w:val="19"/>
          <w:szCs w:val="19"/>
          <w:rtl/>
        </w:rPr>
        <w:t>حديث أرواح الشهداء في حواصل طيور خضر أخرجه مسلم من حديث ابن مسعود أنه سئل عن هذه الآية ولا تحسبن الذين قتلوا في سبيل الله أمواتا الآية قال أما إنا قد سألنا عن ذلك فقال أرواحهم في جوف طير خضر فلم يسم فيه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05F5F">
        <w:rPr>
          <w:rFonts w:cs="Trad Al_Khat Deco"/>
          <w:color w:val="FF6600"/>
          <w:sz w:val="19"/>
          <w:szCs w:val="19"/>
          <w:rtl/>
        </w:rPr>
        <w:t>وفي رواية الترمذي أما إنا سألنا عن ذلك فأخبرنا وذكر صاحب مسند الفردوس أن ابن منيع صرح برفعه في مسنده</w:t>
      </w:r>
      <w:r>
        <w:rPr>
          <w:rFonts w:hint="cs"/>
          <w:color w:val="FF6600"/>
          <w:sz w:val="19"/>
          <w:szCs w:val="19"/>
          <w:rtl/>
        </w:rPr>
        <w:t>.</w:t>
      </w:r>
    </w:p>
  </w:footnote>
  <w:footnote w:id="984">
    <w:p w:rsidR="00246873" w:rsidRPr="00B05F5F" w:rsidP="00B05F5F">
      <w:pPr>
        <w:pStyle w:val="FootnoteText"/>
        <w:bidi/>
        <w:ind w:left="0" w:right="0"/>
        <w:rPr>
          <w:rFonts w:hint="cs"/>
          <w:color w:val="FF6600"/>
          <w:sz w:val="19"/>
          <w:szCs w:val="19"/>
          <w:rtl/>
        </w:rPr>
      </w:pPr>
      <w:r w:rsidRPr="00B05F5F">
        <w:rPr>
          <w:rStyle w:val="FootnoteReference"/>
          <w:color w:val="FF6600"/>
          <w:sz w:val="19"/>
          <w:szCs w:val="19"/>
        </w:rPr>
        <w:footnoteRef/>
      </w:r>
      <w:r w:rsidRPr="00B05F5F">
        <w:rPr>
          <w:color w:val="FF6600"/>
          <w:sz w:val="19"/>
          <w:szCs w:val="19"/>
        </w:rPr>
        <w:t xml:space="preserve"> </w:t>
      </w:r>
      <w:r w:rsidRPr="00B05F5F">
        <w:rPr>
          <w:rFonts w:hint="cs"/>
          <w:color w:val="FF6600"/>
          <w:sz w:val="19"/>
          <w:szCs w:val="19"/>
          <w:rtl/>
        </w:rPr>
        <w:t xml:space="preserve"> </w:t>
      </w:r>
      <w:r w:rsidRPr="00B05F5F">
        <w:rPr>
          <w:rFonts w:cs="Trad Al_Khat Deco"/>
          <w:color w:val="FF6600"/>
          <w:sz w:val="19"/>
          <w:szCs w:val="19"/>
          <w:rtl/>
        </w:rPr>
        <w:t>حديث ندائه لقتلى بدر من المشركين يا فلان يا فلان وقد سماهم إني قد وجدت ما وعدني ربي حقا فهل وجدتم ما وعدكم ربكم حقا أخرجه مسلم من حديث أنس</w:t>
      </w:r>
      <w:r>
        <w:rPr>
          <w:rFonts w:hint="cs"/>
          <w:color w:val="FF6600"/>
          <w:sz w:val="19"/>
          <w:szCs w:val="19"/>
          <w:rtl/>
        </w:rPr>
        <w:t>.</w:t>
      </w:r>
    </w:p>
  </w:footnote>
  <w:footnote w:id="985">
    <w:p w:rsidR="00246873" w:rsidRPr="00B05F5F" w:rsidP="00A830D2">
      <w:pPr>
        <w:pStyle w:val="FootnoteText"/>
        <w:bidi/>
        <w:ind w:left="0" w:right="0"/>
        <w:rPr>
          <w:rFonts w:hint="cs"/>
          <w:color w:val="FF6600"/>
          <w:sz w:val="19"/>
          <w:szCs w:val="19"/>
          <w:rtl/>
        </w:rPr>
      </w:pPr>
      <w:r w:rsidRPr="00B05F5F">
        <w:rPr>
          <w:rStyle w:val="FootnoteReference"/>
          <w:color w:val="FF6600"/>
          <w:sz w:val="19"/>
          <w:szCs w:val="19"/>
        </w:rPr>
        <w:footnoteRef/>
      </w:r>
      <w:r w:rsidRPr="00B05F5F">
        <w:rPr>
          <w:color w:val="FF6600"/>
          <w:sz w:val="19"/>
          <w:szCs w:val="19"/>
        </w:rPr>
        <w:t xml:space="preserve"> </w:t>
      </w:r>
      <w:r w:rsidRPr="00B05F5F">
        <w:rPr>
          <w:rFonts w:hint="cs"/>
          <w:color w:val="FF6600"/>
          <w:sz w:val="19"/>
          <w:szCs w:val="19"/>
          <w:rtl/>
        </w:rPr>
        <w:t xml:space="preserve"> </w:t>
      </w:r>
      <w:r w:rsidRPr="00B05F5F">
        <w:rPr>
          <w:rFonts w:cs="Trad Al_Khat Deco"/>
          <w:color w:val="FF6600"/>
          <w:sz w:val="19"/>
          <w:szCs w:val="19"/>
          <w:rtl/>
        </w:rPr>
        <w:t>حديث أرواح المؤمنين في حواصل طيور خضر معلقة تحت العرش أخرجه ابن ماجه من حديث كعب بن مالك أن أرواح المؤمنين في حواصل طير خضر تعلق بشجر الجنة وروى النسائي بلفظ إنما نسمة المؤمن طائر ورواه الترمذي بلفظ أرواح الشهداء وقال حسن صحيح</w:t>
      </w:r>
      <w:r>
        <w:rPr>
          <w:rFonts w:hint="cs"/>
          <w:color w:val="FF6600"/>
          <w:sz w:val="19"/>
          <w:szCs w:val="19"/>
          <w:rtl/>
        </w:rPr>
        <w:t>.</w:t>
      </w:r>
    </w:p>
  </w:footnote>
  <w:footnote w:id="986">
    <w:p w:rsidR="00246873" w:rsidRPr="001467A5" w:rsidP="00A830D2">
      <w:pPr>
        <w:pStyle w:val="FootnoteText"/>
        <w:bidi/>
        <w:ind w:left="0" w:right="0"/>
        <w:rPr>
          <w:rFonts w:hint="cs"/>
          <w:color w:val="FF6600"/>
          <w:sz w:val="19"/>
          <w:szCs w:val="19"/>
          <w:rtl/>
        </w:rPr>
      </w:pPr>
      <w:r w:rsidRPr="001467A5">
        <w:rPr>
          <w:rStyle w:val="FootnoteReference"/>
          <w:color w:val="FF6600"/>
          <w:sz w:val="19"/>
          <w:szCs w:val="19"/>
        </w:rPr>
        <w:footnoteRef/>
      </w:r>
      <w:r w:rsidRPr="001467A5">
        <w:rPr>
          <w:color w:val="FF6600"/>
          <w:sz w:val="19"/>
          <w:szCs w:val="19"/>
        </w:rPr>
        <w:t xml:space="preserve"> </w:t>
      </w:r>
      <w:r w:rsidRPr="001467A5">
        <w:rPr>
          <w:rFonts w:hint="cs"/>
          <w:color w:val="FF6600"/>
          <w:sz w:val="19"/>
          <w:szCs w:val="19"/>
          <w:rtl/>
        </w:rPr>
        <w:t xml:space="preserve"> </w:t>
      </w:r>
      <w:r w:rsidRPr="001467A5">
        <w:rPr>
          <w:rFonts w:cs="Trad Al_Khat Deco"/>
          <w:color w:val="FF6600"/>
          <w:sz w:val="19"/>
          <w:szCs w:val="19"/>
          <w:rtl/>
        </w:rPr>
        <w:t>حديث ألا أبشرك يا جابر قال بلى بشرك الله بالخير قال إن الله أحيا أباك وأقعده بين يديه وليس بينه وبينه ستر فقال تعالى تمن علي الحديث أخرجه الترمذي وقال حسن وابن ماجه والحاكم وصحح إسناده من حديث جابر</w:t>
      </w:r>
      <w:r>
        <w:rPr>
          <w:rFonts w:hint="cs"/>
          <w:color w:val="FF6600"/>
          <w:sz w:val="19"/>
          <w:szCs w:val="19"/>
          <w:rtl/>
        </w:rPr>
        <w:t>.</w:t>
      </w:r>
    </w:p>
  </w:footnote>
  <w:footnote w:id="987">
    <w:p w:rsidR="00246873" w:rsidRPr="001467A5" w:rsidP="001467A5">
      <w:pPr>
        <w:pStyle w:val="FootnoteText"/>
        <w:bidi/>
        <w:ind w:left="0" w:right="0"/>
        <w:rPr>
          <w:rFonts w:hint="cs"/>
          <w:rtl/>
        </w:rPr>
      </w:pPr>
      <w:r w:rsidRPr="001467A5">
        <w:rPr>
          <w:rStyle w:val="FootnoteReference"/>
          <w:color w:val="FF6600"/>
          <w:sz w:val="19"/>
          <w:szCs w:val="19"/>
        </w:rPr>
        <w:footnoteRef/>
      </w:r>
      <w:r w:rsidRPr="001467A5">
        <w:rPr>
          <w:color w:val="FF6600"/>
          <w:sz w:val="19"/>
          <w:szCs w:val="19"/>
        </w:rPr>
        <w:t xml:space="preserve"> </w:t>
      </w:r>
      <w:r w:rsidRPr="001467A5">
        <w:rPr>
          <w:rFonts w:hint="cs"/>
          <w:color w:val="FF6600"/>
          <w:sz w:val="19"/>
          <w:szCs w:val="19"/>
          <w:rtl/>
        </w:rPr>
        <w:t xml:space="preserve"> </w:t>
      </w:r>
      <w:r w:rsidRPr="001467A5">
        <w:rPr>
          <w:rFonts w:cs="Trad Al_Khat Deco"/>
          <w:color w:val="FF6600"/>
          <w:sz w:val="19"/>
          <w:szCs w:val="19"/>
          <w:rtl/>
        </w:rPr>
        <w:t>حديث الرجل يقاتل لنيل مال أو أن يقال شجاع أو غير ذلك متفق عليه من حديث أبي موسى قال جاء رجل إلى النبي</w:t>
      </w:r>
      <w:r w:rsidRPr="00E23EF1">
        <w:rPr>
          <w:rFonts w:cs="Trad Al_Khat Deco"/>
          <w:sz w:val="22"/>
          <w:szCs w:val="22"/>
          <w:rtl/>
        </w:rPr>
        <w:t xml:space="preserve"> </w:t>
      </w:r>
      <w:r w:rsidRPr="005F73EF">
        <w:rPr>
          <w:rFonts w:cs="Trad Al_Khat Deco" w:hint="cs"/>
          <w:color w:val="FFFF00"/>
          <w:sz w:val="22"/>
          <w:szCs w:val="22"/>
          <w:rtl/>
        </w:rPr>
        <w:t>ﭬ</w:t>
      </w:r>
      <w:r w:rsidRPr="00E23EF1">
        <w:rPr>
          <w:rFonts w:cs="Trad Al_Khat Deco"/>
          <w:sz w:val="22"/>
          <w:szCs w:val="22"/>
          <w:rtl/>
        </w:rPr>
        <w:t xml:space="preserve"> </w:t>
      </w:r>
      <w:r w:rsidRPr="001467A5">
        <w:rPr>
          <w:rFonts w:cs="Trad Al_Khat Deco"/>
          <w:color w:val="FF6600"/>
          <w:sz w:val="19"/>
          <w:szCs w:val="19"/>
          <w:rtl/>
        </w:rPr>
        <w:t>فقال الرجل يقاتل للذكر والرجل يقاتل للمغنم والرجل يقاتل ليرى مكانه فمن في سبيل الله قال من قاتل لتكون كلمة الله هي العليا فهو في سبيل الله</w:t>
      </w:r>
      <w:r>
        <w:rPr>
          <w:rFonts w:hint="cs"/>
          <w:color w:val="FF6600"/>
          <w:sz w:val="19"/>
          <w:szCs w:val="19"/>
          <w:rtl/>
        </w:rPr>
        <w:t>.</w:t>
      </w:r>
    </w:p>
  </w:footnote>
  <w:footnote w:id="988">
    <w:p w:rsidR="00246873" w:rsidRPr="001467A5" w:rsidP="001467A5">
      <w:pPr>
        <w:pStyle w:val="FootnoteText"/>
        <w:bidi/>
        <w:ind w:left="0" w:right="0"/>
        <w:rPr>
          <w:rFonts w:hint="cs"/>
          <w:color w:val="FF6600"/>
          <w:sz w:val="19"/>
          <w:szCs w:val="19"/>
          <w:rtl/>
        </w:rPr>
      </w:pPr>
      <w:r w:rsidRPr="001467A5">
        <w:rPr>
          <w:rStyle w:val="FootnoteReference"/>
          <w:color w:val="FF6600"/>
          <w:sz w:val="19"/>
          <w:szCs w:val="19"/>
        </w:rPr>
        <w:footnoteRef/>
      </w:r>
      <w:r w:rsidRPr="001467A5">
        <w:rPr>
          <w:color w:val="FF6600"/>
          <w:sz w:val="19"/>
          <w:szCs w:val="19"/>
        </w:rPr>
        <w:t xml:space="preserve"> </w:t>
      </w:r>
      <w:r w:rsidRPr="001467A5">
        <w:rPr>
          <w:rFonts w:hint="cs"/>
          <w:color w:val="FF6600"/>
          <w:sz w:val="19"/>
          <w:szCs w:val="19"/>
          <w:rtl/>
        </w:rPr>
        <w:t xml:space="preserve"> </w:t>
      </w:r>
      <w:r w:rsidRPr="001467A5">
        <w:rPr>
          <w:rFonts w:cs="Trad Al_Khat Deco"/>
          <w:color w:val="FF6600"/>
          <w:sz w:val="19"/>
          <w:szCs w:val="19"/>
          <w:rtl/>
        </w:rPr>
        <w:t>حديث تفضيل لا إله إلا الله على سائر الأذكار أخرجه الترمذي وقال حسن والنسائي في اليوم والليلة وابن ماجه من حديث جابر</w:t>
      </w:r>
      <w:r>
        <w:rPr>
          <w:rFonts w:hint="cs"/>
          <w:color w:val="FF6600"/>
          <w:sz w:val="19"/>
          <w:szCs w:val="19"/>
          <w:rtl/>
        </w:rPr>
        <w:t>.</w:t>
      </w:r>
    </w:p>
  </w:footnote>
  <w:footnote w:id="989">
    <w:p w:rsidR="00246873" w:rsidRPr="00700EC3" w:rsidP="00A830D2">
      <w:pPr>
        <w:pStyle w:val="FootnoteText"/>
        <w:bidi/>
        <w:ind w:left="0" w:right="0"/>
        <w:rPr>
          <w:rFonts w:hint="cs"/>
          <w:color w:val="FF6600"/>
          <w:sz w:val="19"/>
          <w:szCs w:val="19"/>
          <w:rtl/>
        </w:rPr>
      </w:pPr>
      <w:r w:rsidRPr="00700EC3">
        <w:rPr>
          <w:rStyle w:val="FootnoteReference"/>
          <w:color w:val="FF6600"/>
          <w:sz w:val="19"/>
          <w:szCs w:val="19"/>
        </w:rPr>
        <w:footnoteRef/>
      </w:r>
      <w:r w:rsidRPr="00700EC3">
        <w:rPr>
          <w:color w:val="FF6600"/>
          <w:sz w:val="19"/>
          <w:szCs w:val="19"/>
        </w:rPr>
        <w:t xml:space="preserve"> </w:t>
      </w:r>
      <w:r w:rsidRPr="00700EC3">
        <w:rPr>
          <w:rFonts w:hint="cs"/>
          <w:color w:val="FF6600"/>
          <w:sz w:val="19"/>
          <w:szCs w:val="19"/>
          <w:rtl/>
        </w:rPr>
        <w:t xml:space="preserve"> </w:t>
      </w:r>
      <w:r w:rsidRPr="00700EC3">
        <w:rPr>
          <w:rFonts w:cs="Trad Al_Khat Deco"/>
          <w:color w:val="FF6600"/>
          <w:sz w:val="19"/>
          <w:szCs w:val="19"/>
          <w:rtl/>
        </w:rPr>
        <w:t>حديث النعمان بن بشير إن الدعاء هو العبادة أخرجه أصحاب السنن والحاكم وقال صحيح الإسناد وقال الترمذي حسن صحيح</w:t>
      </w:r>
      <w:r>
        <w:rPr>
          <w:rFonts w:hint="cs"/>
          <w:color w:val="FF6600"/>
          <w:sz w:val="19"/>
          <w:szCs w:val="19"/>
          <w:rtl/>
        </w:rPr>
        <w:t>.</w:t>
      </w:r>
    </w:p>
  </w:footnote>
  <w:footnote w:id="990">
    <w:p w:rsidR="00246873" w:rsidRPr="00700EC3" w:rsidP="00A830D2">
      <w:pPr>
        <w:pStyle w:val="FootnoteText"/>
        <w:bidi/>
        <w:ind w:left="0" w:right="0"/>
        <w:rPr>
          <w:rFonts w:hint="cs"/>
          <w:color w:val="FF6600"/>
          <w:sz w:val="19"/>
          <w:szCs w:val="19"/>
          <w:rtl/>
        </w:rPr>
      </w:pPr>
      <w:r w:rsidRPr="00700EC3">
        <w:rPr>
          <w:rStyle w:val="FootnoteReference"/>
          <w:color w:val="FF6600"/>
          <w:sz w:val="19"/>
          <w:szCs w:val="19"/>
        </w:rPr>
        <w:footnoteRef/>
      </w:r>
      <w:r w:rsidRPr="00700EC3">
        <w:rPr>
          <w:color w:val="FF6600"/>
          <w:sz w:val="19"/>
          <w:szCs w:val="19"/>
        </w:rPr>
        <w:t xml:space="preserve"> </w:t>
      </w:r>
      <w:r w:rsidRPr="00700EC3">
        <w:rPr>
          <w:rFonts w:hint="cs"/>
          <w:color w:val="FF6600"/>
          <w:sz w:val="19"/>
          <w:szCs w:val="19"/>
          <w:rtl/>
        </w:rPr>
        <w:t xml:space="preserve"> </w:t>
      </w:r>
      <w:r w:rsidRPr="00700EC3">
        <w:rPr>
          <w:rFonts w:cs="Trad Al_Khat Deco"/>
          <w:color w:val="FF6600"/>
          <w:sz w:val="19"/>
          <w:szCs w:val="19"/>
          <w:rtl/>
        </w:rPr>
        <w:t>حديث الدعاء مخ العبادة أخرجه الترمذي من حديث أنس وقال غريب من هذا الوجه لا نعرفه إلا من حديث ابن لهيعة</w:t>
      </w:r>
      <w:r>
        <w:rPr>
          <w:rFonts w:hint="cs"/>
          <w:color w:val="FF6600"/>
          <w:sz w:val="19"/>
          <w:szCs w:val="19"/>
          <w:rtl/>
        </w:rPr>
        <w:t>.</w:t>
      </w:r>
    </w:p>
  </w:footnote>
  <w:footnote w:id="991">
    <w:p w:rsidR="00246873" w:rsidRPr="00700EC3" w:rsidP="00A830D2">
      <w:pPr>
        <w:pStyle w:val="FootnoteText"/>
        <w:bidi/>
        <w:ind w:left="0" w:right="0"/>
        <w:rPr>
          <w:rFonts w:hint="cs"/>
          <w:color w:val="FF6600"/>
          <w:sz w:val="19"/>
          <w:szCs w:val="19"/>
          <w:rtl/>
        </w:rPr>
      </w:pPr>
      <w:r w:rsidRPr="00700EC3">
        <w:rPr>
          <w:rStyle w:val="FootnoteReference"/>
          <w:color w:val="FF6600"/>
          <w:sz w:val="19"/>
          <w:szCs w:val="19"/>
        </w:rPr>
        <w:footnoteRef/>
      </w:r>
      <w:r w:rsidRPr="00700EC3">
        <w:rPr>
          <w:color w:val="FF6600"/>
          <w:sz w:val="19"/>
          <w:szCs w:val="19"/>
        </w:rPr>
        <w:t xml:space="preserve"> </w:t>
      </w:r>
      <w:r w:rsidRPr="00700EC3">
        <w:rPr>
          <w:rFonts w:hint="cs"/>
          <w:color w:val="FF6600"/>
          <w:sz w:val="19"/>
          <w:szCs w:val="19"/>
          <w:rtl/>
        </w:rPr>
        <w:t xml:space="preserve"> </w:t>
      </w:r>
      <w:r w:rsidRPr="00700EC3">
        <w:rPr>
          <w:rFonts w:cs="Trad Al_Khat Deco"/>
          <w:color w:val="FF6600"/>
          <w:sz w:val="19"/>
          <w:szCs w:val="19"/>
          <w:rtl/>
        </w:rPr>
        <w:t>حديث أبي هريرة ليس شيء أكرم عند الله من الدعاء أخرجه الترمذي وقال غريب وابن ماجه وابن حبان والحاكم وقال صحيح الإسناد</w:t>
      </w:r>
      <w:r>
        <w:rPr>
          <w:rFonts w:hint="cs"/>
          <w:color w:val="FF6600"/>
          <w:sz w:val="19"/>
          <w:szCs w:val="19"/>
          <w:rtl/>
        </w:rPr>
        <w:t>.</w:t>
      </w:r>
    </w:p>
  </w:footnote>
  <w:footnote w:id="992">
    <w:p w:rsidR="00246873" w:rsidRPr="00700EC3" w:rsidP="00A830D2">
      <w:pPr>
        <w:pStyle w:val="FootnoteText"/>
        <w:bidi/>
        <w:ind w:left="0" w:right="0"/>
        <w:rPr>
          <w:rFonts w:hint="cs"/>
          <w:color w:val="FF6600"/>
          <w:sz w:val="19"/>
          <w:szCs w:val="19"/>
          <w:rtl/>
        </w:rPr>
      </w:pPr>
      <w:r w:rsidRPr="00700EC3">
        <w:rPr>
          <w:rStyle w:val="FootnoteReference"/>
          <w:color w:val="FF6600"/>
          <w:sz w:val="19"/>
          <w:szCs w:val="19"/>
        </w:rPr>
        <w:footnoteRef/>
      </w:r>
      <w:r w:rsidRPr="00700EC3">
        <w:rPr>
          <w:color w:val="FF6600"/>
          <w:sz w:val="19"/>
          <w:szCs w:val="19"/>
        </w:rPr>
        <w:t xml:space="preserve"> </w:t>
      </w:r>
      <w:r w:rsidRPr="00700EC3">
        <w:rPr>
          <w:rFonts w:hint="cs"/>
          <w:color w:val="FF6600"/>
          <w:sz w:val="19"/>
          <w:szCs w:val="19"/>
          <w:rtl/>
        </w:rPr>
        <w:t xml:space="preserve"> </w:t>
      </w:r>
      <w:r w:rsidRPr="00700EC3">
        <w:rPr>
          <w:rFonts w:cs="Trad Al_Khat Deco"/>
          <w:color w:val="FF6600"/>
          <w:sz w:val="19"/>
          <w:szCs w:val="19"/>
          <w:rtl/>
        </w:rPr>
        <w:t>حديث إن العبد لا يخطئه من الدعاء إحدى ثلاث إما ذنب يغفر له وإما خير يعجل له وإما خير يدخر له أخرجه الديلمي في الفردوس من حديث أنس وفيه روح أخرجه ابن مسافر عن أبان بن عياش وكلاهما ضعيف ولأحمد والبخاري في الأدب والحاكم وصحح إسناده من حديث أبي سعيد إما أن تعجل له دعوته وإما أن يدخر له في الآخرة وإما أن يدفع عنه من السوء مثلها</w:t>
      </w:r>
      <w:r>
        <w:rPr>
          <w:rFonts w:hint="cs"/>
          <w:color w:val="FF6600"/>
          <w:sz w:val="19"/>
          <w:szCs w:val="19"/>
          <w:rtl/>
        </w:rPr>
        <w:t>.</w:t>
      </w:r>
    </w:p>
  </w:footnote>
  <w:footnote w:id="993">
    <w:p w:rsidR="00246873" w:rsidRPr="00700EC3" w:rsidP="00A830D2">
      <w:pPr>
        <w:pStyle w:val="FootnoteText"/>
        <w:bidi/>
        <w:ind w:left="0" w:right="0"/>
        <w:rPr>
          <w:rFonts w:cs="Trad Al_Khat Deco" w:hint="cs"/>
          <w:color w:val="FF6600"/>
          <w:sz w:val="19"/>
          <w:szCs w:val="19"/>
          <w:rtl/>
        </w:rPr>
      </w:pPr>
      <w:r w:rsidRPr="00700EC3">
        <w:rPr>
          <w:rStyle w:val="FootnoteReference"/>
          <w:rFonts w:cs="Trad Al_Khat Deco"/>
          <w:color w:val="FF6600"/>
          <w:sz w:val="19"/>
          <w:szCs w:val="19"/>
        </w:rPr>
        <w:footnoteRef/>
      </w:r>
      <w:r w:rsidRPr="00700EC3">
        <w:rPr>
          <w:rFonts w:cs="Trad Al_Khat Deco"/>
          <w:color w:val="FF6600"/>
          <w:sz w:val="19"/>
          <w:szCs w:val="19"/>
        </w:rPr>
        <w:t xml:space="preserve"> </w:t>
      </w:r>
      <w:r w:rsidRPr="00700EC3">
        <w:rPr>
          <w:rFonts w:cs="Trad Al_Khat Deco" w:hint="cs"/>
          <w:color w:val="FF6600"/>
          <w:sz w:val="19"/>
          <w:szCs w:val="19"/>
          <w:rtl/>
        </w:rPr>
        <w:t xml:space="preserve"> </w:t>
      </w:r>
      <w:r w:rsidRPr="00700EC3">
        <w:rPr>
          <w:rFonts w:cs="Trad Al_Khat Deco"/>
          <w:color w:val="FF6600"/>
          <w:sz w:val="19"/>
          <w:szCs w:val="19"/>
          <w:rtl/>
        </w:rPr>
        <w:t>حديث سلوا الله من فضله فإن الله يحب أن يسأل وأفضل العبادة انتظار الفرج أخرجه الترمذي من حديث ابن مسعود وقال حماد بن واقد ليس بالحافظ قلت وضعفه ابن معين وغيره</w:t>
      </w:r>
      <w:r>
        <w:rPr>
          <w:rFonts w:cs="Trad Al_Khat Deco" w:hint="cs"/>
          <w:color w:val="FF6600"/>
          <w:sz w:val="19"/>
          <w:szCs w:val="19"/>
          <w:rtl/>
        </w:rPr>
        <w:t>.</w:t>
      </w:r>
    </w:p>
  </w:footnote>
  <w:footnote w:id="994">
    <w:p w:rsidR="00246873" w:rsidRPr="00026015" w:rsidP="00A830D2">
      <w:pPr>
        <w:pStyle w:val="FootnoteText"/>
        <w:bidi/>
        <w:ind w:left="0" w:right="0"/>
        <w:rPr>
          <w:rFonts w:hint="cs"/>
          <w:color w:val="FF6600"/>
          <w:sz w:val="19"/>
          <w:szCs w:val="19"/>
          <w:rtl/>
        </w:rPr>
      </w:pPr>
      <w:r w:rsidRPr="00026015">
        <w:rPr>
          <w:rStyle w:val="FootnoteReference"/>
          <w:color w:val="FF6600"/>
          <w:sz w:val="19"/>
          <w:szCs w:val="19"/>
        </w:rPr>
        <w:footnoteRef/>
      </w:r>
      <w:r w:rsidRPr="00026015">
        <w:rPr>
          <w:color w:val="FF6600"/>
          <w:sz w:val="19"/>
          <w:szCs w:val="19"/>
        </w:rPr>
        <w:t xml:space="preserve"> </w:t>
      </w:r>
      <w:r w:rsidRPr="00026015">
        <w:rPr>
          <w:rFonts w:hint="cs"/>
          <w:color w:val="FF6600"/>
          <w:sz w:val="19"/>
          <w:szCs w:val="19"/>
          <w:rtl/>
        </w:rPr>
        <w:t xml:space="preserve"> </w:t>
      </w:r>
      <w:r w:rsidRPr="00026015">
        <w:rPr>
          <w:rFonts w:cs="Trad Al_Khat Deco"/>
          <w:color w:val="FF6600"/>
          <w:sz w:val="19"/>
          <w:szCs w:val="19"/>
          <w:rtl/>
        </w:rPr>
        <w:t>حديث ينزل الله كل ليلة إلى سماء الدنيا حين يبقى ثلث الليل الحديث متفق عليه من حديث أبي هريرة</w:t>
      </w:r>
      <w:r>
        <w:rPr>
          <w:rFonts w:hint="cs"/>
          <w:color w:val="FF6600"/>
          <w:sz w:val="19"/>
          <w:szCs w:val="19"/>
          <w:rtl/>
        </w:rPr>
        <w:t>.</w:t>
      </w:r>
    </w:p>
  </w:footnote>
  <w:footnote w:id="995">
    <w:p w:rsidR="00246873" w:rsidRPr="00026015" w:rsidP="00A830D2">
      <w:pPr>
        <w:pStyle w:val="FootnoteText"/>
        <w:bidi/>
        <w:ind w:left="0" w:right="0"/>
        <w:rPr>
          <w:rFonts w:hint="cs"/>
          <w:color w:val="FF6600"/>
          <w:sz w:val="19"/>
          <w:szCs w:val="19"/>
          <w:rtl/>
        </w:rPr>
      </w:pPr>
      <w:r w:rsidRPr="00026015">
        <w:rPr>
          <w:rStyle w:val="FootnoteReference"/>
          <w:color w:val="FF6600"/>
          <w:sz w:val="19"/>
          <w:szCs w:val="19"/>
        </w:rPr>
        <w:footnoteRef/>
      </w:r>
      <w:r w:rsidRPr="00026015">
        <w:rPr>
          <w:color w:val="FF6600"/>
          <w:sz w:val="19"/>
          <w:szCs w:val="19"/>
        </w:rPr>
        <w:t xml:space="preserve"> </w:t>
      </w:r>
      <w:r w:rsidRPr="00026015">
        <w:rPr>
          <w:rFonts w:hint="cs"/>
          <w:color w:val="FF6600"/>
          <w:sz w:val="19"/>
          <w:szCs w:val="19"/>
          <w:rtl/>
        </w:rPr>
        <w:t xml:space="preserve"> </w:t>
      </w:r>
      <w:r w:rsidRPr="00026015">
        <w:rPr>
          <w:rFonts w:cs="Trad Al_Khat Deco"/>
          <w:color w:val="FF6600"/>
          <w:sz w:val="19"/>
          <w:szCs w:val="19"/>
          <w:rtl/>
        </w:rPr>
        <w:t>حديث الدعاء بين الأذان والإقامة لايرد أخرجه أبو داود والنسائي في اليوم والليلة والترمذي وحسنه من حديث أنس وضعفه ابن عدي وابن القطان ورواه في اليوم والليلة بإسناد آخر جيد وابن حبان والحاكم وصححه</w:t>
      </w:r>
      <w:r>
        <w:rPr>
          <w:rFonts w:hint="cs"/>
          <w:color w:val="FF6600"/>
          <w:sz w:val="19"/>
          <w:szCs w:val="19"/>
          <w:rtl/>
        </w:rPr>
        <w:t>.</w:t>
      </w:r>
    </w:p>
  </w:footnote>
  <w:footnote w:id="996">
    <w:p w:rsidR="00246873" w:rsidRPr="00026015" w:rsidP="00A830D2">
      <w:pPr>
        <w:pStyle w:val="FootnoteText"/>
        <w:bidi/>
        <w:ind w:left="0" w:right="0"/>
        <w:rPr>
          <w:rFonts w:hint="cs"/>
          <w:color w:val="FF6600"/>
          <w:sz w:val="19"/>
          <w:szCs w:val="19"/>
          <w:rtl/>
        </w:rPr>
      </w:pPr>
      <w:r w:rsidRPr="00026015">
        <w:rPr>
          <w:rStyle w:val="FootnoteReference"/>
          <w:color w:val="FF6600"/>
          <w:sz w:val="19"/>
          <w:szCs w:val="19"/>
        </w:rPr>
        <w:footnoteRef/>
      </w:r>
      <w:r w:rsidRPr="00026015">
        <w:rPr>
          <w:color w:val="FF6600"/>
          <w:sz w:val="19"/>
          <w:szCs w:val="19"/>
        </w:rPr>
        <w:t xml:space="preserve"> </w:t>
      </w:r>
      <w:r w:rsidRPr="00026015">
        <w:rPr>
          <w:rFonts w:hint="cs"/>
          <w:color w:val="FF6600"/>
          <w:sz w:val="19"/>
          <w:szCs w:val="19"/>
          <w:rtl/>
        </w:rPr>
        <w:t xml:space="preserve"> </w:t>
      </w:r>
      <w:r w:rsidRPr="00026015">
        <w:rPr>
          <w:rFonts w:cs="Trad Al_Khat Deco"/>
          <w:color w:val="FF6600"/>
          <w:sz w:val="19"/>
          <w:szCs w:val="19"/>
          <w:rtl/>
        </w:rPr>
        <w:t>حديث الصائم لا ترد دعوته أخرجه الترمذي وقال حسن وابن ماجه من حديث أبي هريرة بزيادة فيه</w:t>
      </w:r>
      <w:r>
        <w:rPr>
          <w:rFonts w:hint="cs"/>
          <w:color w:val="FF6600"/>
          <w:sz w:val="19"/>
          <w:szCs w:val="19"/>
          <w:rtl/>
        </w:rPr>
        <w:t>.</w:t>
      </w:r>
    </w:p>
  </w:footnote>
  <w:footnote w:id="997">
    <w:p w:rsidR="00246873" w:rsidRPr="003960AA" w:rsidP="00A830D2">
      <w:pPr>
        <w:pStyle w:val="FootnoteText"/>
        <w:bidi/>
        <w:ind w:left="0" w:right="0"/>
        <w:rPr>
          <w:rFonts w:hint="cs"/>
          <w:color w:val="FF6600"/>
          <w:sz w:val="19"/>
          <w:szCs w:val="19"/>
          <w:rtl/>
        </w:rPr>
      </w:pPr>
      <w:r w:rsidRPr="003960AA">
        <w:rPr>
          <w:rStyle w:val="FootnoteReference"/>
          <w:color w:val="FF6600"/>
          <w:sz w:val="19"/>
          <w:szCs w:val="19"/>
        </w:rPr>
        <w:footnoteRef/>
      </w:r>
      <w:r w:rsidRPr="003960AA">
        <w:rPr>
          <w:color w:val="FF6600"/>
          <w:sz w:val="19"/>
          <w:szCs w:val="19"/>
        </w:rPr>
        <w:t xml:space="preserve"> </w:t>
      </w:r>
      <w:r w:rsidRPr="003960AA">
        <w:rPr>
          <w:rFonts w:hint="cs"/>
          <w:color w:val="FF6600"/>
          <w:sz w:val="19"/>
          <w:szCs w:val="19"/>
          <w:rtl/>
        </w:rPr>
        <w:t xml:space="preserve"> </w:t>
      </w:r>
      <w:r w:rsidRPr="003960AA">
        <w:rPr>
          <w:rFonts w:cs="Trad Al_Khat Deco"/>
          <w:color w:val="FF6600"/>
          <w:sz w:val="19"/>
          <w:szCs w:val="19"/>
          <w:rtl/>
        </w:rPr>
        <w:t>حديث أبي هريرة أقرب ما يكون العبد من ربه وهو ساجد فأكثروا من الدعاء رواه مسلم</w:t>
      </w:r>
      <w:r>
        <w:rPr>
          <w:rFonts w:hint="cs"/>
          <w:color w:val="FF6600"/>
          <w:sz w:val="19"/>
          <w:szCs w:val="19"/>
          <w:rtl/>
        </w:rPr>
        <w:t>.</w:t>
      </w:r>
    </w:p>
  </w:footnote>
  <w:footnote w:id="998">
    <w:p w:rsidR="00246873" w:rsidRPr="003960AA" w:rsidP="00A830D2">
      <w:pPr>
        <w:pStyle w:val="FootnoteText"/>
        <w:bidi/>
        <w:ind w:left="0" w:right="0"/>
        <w:rPr>
          <w:rFonts w:hint="cs"/>
          <w:color w:val="FF6600"/>
          <w:sz w:val="19"/>
          <w:szCs w:val="19"/>
          <w:rtl/>
        </w:rPr>
      </w:pPr>
      <w:r w:rsidRPr="003960AA">
        <w:rPr>
          <w:rStyle w:val="FootnoteReference"/>
          <w:color w:val="FF6600"/>
          <w:sz w:val="19"/>
          <w:szCs w:val="19"/>
        </w:rPr>
        <w:footnoteRef/>
      </w:r>
      <w:r w:rsidRPr="003960AA">
        <w:rPr>
          <w:color w:val="FF6600"/>
          <w:sz w:val="19"/>
          <w:szCs w:val="19"/>
        </w:rPr>
        <w:t xml:space="preserve"> </w:t>
      </w:r>
      <w:r w:rsidRPr="003960AA">
        <w:rPr>
          <w:rFonts w:hint="cs"/>
          <w:color w:val="FF6600"/>
          <w:sz w:val="19"/>
          <w:szCs w:val="19"/>
          <w:rtl/>
        </w:rPr>
        <w:t xml:space="preserve"> </w:t>
      </w:r>
      <w:r w:rsidRPr="003960AA">
        <w:rPr>
          <w:rFonts w:cs="Trad Al_Khat Deco"/>
          <w:color w:val="FF6600"/>
          <w:sz w:val="19"/>
          <w:szCs w:val="19"/>
          <w:rtl/>
        </w:rPr>
        <w:t>حديث ابن عباس إنني نهيت أن أقرأ القرآن راكعا أو ساجدا الحديث أخرجه مسلم أيضا</w:t>
      </w:r>
      <w:r>
        <w:rPr>
          <w:rFonts w:hint="cs"/>
          <w:color w:val="FF6600"/>
          <w:sz w:val="19"/>
          <w:szCs w:val="19"/>
          <w:rtl/>
        </w:rPr>
        <w:t>.</w:t>
      </w:r>
    </w:p>
  </w:footnote>
  <w:footnote w:id="999">
    <w:p w:rsidR="00246873" w:rsidRPr="000679A8" w:rsidP="00A830D2">
      <w:pPr>
        <w:pStyle w:val="FootnoteText"/>
        <w:bidi/>
        <w:ind w:left="0" w:right="0"/>
        <w:rPr>
          <w:rFonts w:hint="cs"/>
          <w:rtl/>
        </w:rPr>
      </w:pPr>
      <w:r w:rsidRPr="000679A8">
        <w:rPr>
          <w:rStyle w:val="FootnoteReference"/>
          <w:color w:val="FF6600"/>
          <w:sz w:val="19"/>
          <w:szCs w:val="19"/>
        </w:rPr>
        <w:footnoteRef/>
      </w:r>
      <w:r w:rsidRPr="000679A8">
        <w:rPr>
          <w:color w:val="FF6600"/>
          <w:sz w:val="19"/>
          <w:szCs w:val="19"/>
        </w:rPr>
        <w:t xml:space="preserve"> </w:t>
      </w:r>
      <w:r w:rsidRPr="000679A8">
        <w:rPr>
          <w:rFonts w:hint="cs"/>
          <w:color w:val="FF6600"/>
          <w:sz w:val="19"/>
          <w:szCs w:val="19"/>
          <w:rtl/>
        </w:rPr>
        <w:t xml:space="preserve"> </w:t>
      </w:r>
      <w:r w:rsidRPr="000679A8">
        <w:rPr>
          <w:rFonts w:cs="Trad Al_Khat Deco"/>
          <w:color w:val="FF6600"/>
          <w:sz w:val="19"/>
          <w:szCs w:val="19"/>
          <w:rtl/>
        </w:rPr>
        <w:t>حديث جابر أن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0679A8">
        <w:rPr>
          <w:rFonts w:cs="Trad Al_Khat Deco"/>
          <w:color w:val="FF6600"/>
          <w:sz w:val="19"/>
          <w:szCs w:val="19"/>
          <w:rtl/>
        </w:rPr>
        <w:t>أتي الموقف بعرفة واستقبل القبلة ولم يزل يدعو حتى غربت الشمس الحديث أخرجه مسلم دون قوله يدعو فقال مكانها واقفا والنسائي من حديث أسامة بن زيد كنت ردفه بعرفات فرفع يديه يدعو ورجاله ثقات</w:t>
      </w:r>
      <w:r>
        <w:rPr>
          <w:rFonts w:hint="cs"/>
          <w:color w:val="FF6600"/>
          <w:sz w:val="19"/>
          <w:szCs w:val="19"/>
          <w:rtl/>
        </w:rPr>
        <w:t>.</w:t>
      </w:r>
    </w:p>
  </w:footnote>
  <w:footnote w:id="1000">
    <w:p w:rsidR="00246873" w:rsidRPr="000679A8" w:rsidP="00A830D2">
      <w:pPr>
        <w:pStyle w:val="FootnoteText"/>
        <w:bidi/>
        <w:ind w:left="0" w:right="0"/>
        <w:rPr>
          <w:rFonts w:hint="cs"/>
          <w:color w:val="FF6600"/>
          <w:sz w:val="19"/>
          <w:szCs w:val="19"/>
          <w:rtl/>
        </w:rPr>
      </w:pPr>
      <w:r w:rsidRPr="000679A8">
        <w:rPr>
          <w:rStyle w:val="FootnoteReference"/>
          <w:color w:val="FF6600"/>
          <w:sz w:val="19"/>
          <w:szCs w:val="19"/>
        </w:rPr>
        <w:footnoteRef/>
      </w:r>
      <w:r w:rsidRPr="000679A8">
        <w:rPr>
          <w:color w:val="FF6600"/>
          <w:sz w:val="19"/>
          <w:szCs w:val="19"/>
        </w:rPr>
        <w:t xml:space="preserve"> </w:t>
      </w:r>
      <w:r w:rsidRPr="000679A8">
        <w:rPr>
          <w:rFonts w:hint="cs"/>
          <w:color w:val="FF6600"/>
          <w:sz w:val="19"/>
          <w:szCs w:val="19"/>
          <w:rtl/>
        </w:rPr>
        <w:t xml:space="preserve"> </w:t>
      </w:r>
      <w:r w:rsidRPr="000679A8">
        <w:rPr>
          <w:rFonts w:cs="Trad Al_Khat Deco"/>
          <w:color w:val="FF6600"/>
          <w:sz w:val="19"/>
          <w:szCs w:val="19"/>
          <w:rtl/>
        </w:rPr>
        <w:t>حديث سلمان إن ربكم حيي كريم يستحي من عبده إذا رفع يديه أن يردهما صفرا أخرجه أبو داود والترمذي وحسنه وابن ماجه والحاكم وقال إسناده صحيح على شرطهما</w:t>
      </w:r>
      <w:r>
        <w:rPr>
          <w:rFonts w:hint="cs"/>
          <w:color w:val="FF6600"/>
          <w:sz w:val="19"/>
          <w:szCs w:val="19"/>
          <w:rtl/>
        </w:rPr>
        <w:t>.</w:t>
      </w:r>
    </w:p>
  </w:footnote>
  <w:footnote w:id="1001">
    <w:p w:rsidR="00246873" w:rsidRPr="000679A8" w:rsidP="00A830D2">
      <w:pPr>
        <w:pStyle w:val="FootnoteText"/>
        <w:bidi/>
        <w:ind w:left="0" w:right="0"/>
        <w:rPr>
          <w:rFonts w:hint="cs"/>
          <w:color w:val="FF6600"/>
          <w:sz w:val="19"/>
          <w:szCs w:val="19"/>
          <w:rtl/>
        </w:rPr>
      </w:pPr>
      <w:r w:rsidRPr="000679A8">
        <w:rPr>
          <w:rStyle w:val="FootnoteReference"/>
          <w:color w:val="FF6600"/>
          <w:sz w:val="19"/>
          <w:szCs w:val="19"/>
        </w:rPr>
        <w:footnoteRef/>
      </w:r>
      <w:r w:rsidRPr="000679A8">
        <w:rPr>
          <w:color w:val="FF6600"/>
          <w:sz w:val="19"/>
          <w:szCs w:val="19"/>
        </w:rPr>
        <w:t xml:space="preserve"> </w:t>
      </w:r>
      <w:r w:rsidRPr="000679A8">
        <w:rPr>
          <w:rFonts w:hint="cs"/>
          <w:color w:val="FF6600"/>
          <w:sz w:val="19"/>
          <w:szCs w:val="19"/>
          <w:rtl/>
        </w:rPr>
        <w:t xml:space="preserve"> </w:t>
      </w:r>
      <w:r w:rsidRPr="000679A8">
        <w:rPr>
          <w:rFonts w:cs="Trad Al_Khat Deco"/>
          <w:color w:val="FF6600"/>
          <w:sz w:val="19"/>
          <w:szCs w:val="19"/>
          <w:rtl/>
        </w:rPr>
        <w:t>حديث أنس كان يرفع يديه حتى يرى بياض إبطيه في الدعاء ولا يشير بأصبعه أخرجه مسلم دون قوله ولا يشير بأصبعه والحديث متفق عليه لكن مقيد بالاستسقاء</w:t>
      </w:r>
      <w:r>
        <w:rPr>
          <w:rFonts w:hint="cs"/>
          <w:color w:val="FF6600"/>
          <w:sz w:val="19"/>
          <w:szCs w:val="19"/>
          <w:rtl/>
        </w:rPr>
        <w:t>.</w:t>
      </w:r>
    </w:p>
  </w:footnote>
  <w:footnote w:id="1002">
    <w:p w:rsidR="00246873" w:rsidRPr="004A0429" w:rsidP="004A0429">
      <w:pPr>
        <w:pStyle w:val="FootnoteText"/>
        <w:bidi/>
        <w:ind w:left="0" w:right="0"/>
        <w:rPr>
          <w:rFonts w:hint="cs"/>
          <w:rtl/>
        </w:rPr>
      </w:pPr>
      <w:r w:rsidRPr="004A0429">
        <w:rPr>
          <w:rStyle w:val="FootnoteReference"/>
          <w:rFonts w:cs="Trad Al_Khat Deco"/>
          <w:color w:val="FF6600"/>
          <w:sz w:val="19"/>
          <w:szCs w:val="19"/>
        </w:rPr>
        <w:footnoteRef/>
      </w:r>
      <w:r w:rsidRPr="004A0429">
        <w:rPr>
          <w:rFonts w:cs="Trad Al_Khat Deco"/>
          <w:color w:val="FF6600"/>
          <w:sz w:val="19"/>
          <w:szCs w:val="19"/>
        </w:rPr>
        <w:t xml:space="preserve"> </w:t>
      </w:r>
      <w:r w:rsidRPr="004A0429">
        <w:rPr>
          <w:rFonts w:cs="Trad Al_Khat Deco" w:hint="cs"/>
          <w:color w:val="FF6600"/>
          <w:sz w:val="19"/>
          <w:szCs w:val="19"/>
          <w:rtl/>
        </w:rPr>
        <w:t xml:space="preserve"> </w:t>
      </w:r>
      <w:r w:rsidRPr="004A0429">
        <w:rPr>
          <w:rFonts w:cs="Trad Al_Khat Deco"/>
          <w:color w:val="FF6600"/>
          <w:sz w:val="19"/>
          <w:szCs w:val="19"/>
          <w:rtl/>
        </w:rPr>
        <w:t>حديث أبي هريرة مر على إنسان يدعو بأصبعيه السبابتين فقال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A0429">
        <w:rPr>
          <w:rFonts w:cs="Trad Al_Khat Deco"/>
          <w:color w:val="FF6600"/>
          <w:sz w:val="19"/>
          <w:szCs w:val="19"/>
          <w:rtl/>
        </w:rPr>
        <w:t>أحد أحد أخرجه النسائي وقال حسن وابن ماجه والحاكم وقال صحيح الإسناد</w:t>
      </w:r>
      <w:r>
        <w:rPr>
          <w:rFonts w:cs="Trad Al_Khat Deco" w:hint="cs"/>
          <w:color w:val="FF6600"/>
          <w:sz w:val="19"/>
          <w:szCs w:val="19"/>
          <w:rtl/>
        </w:rPr>
        <w:t>.</w:t>
      </w:r>
    </w:p>
  </w:footnote>
  <w:footnote w:id="1003">
    <w:p w:rsidR="00246873" w:rsidRPr="004A0429" w:rsidP="004A0429">
      <w:pPr>
        <w:pStyle w:val="FootnoteText"/>
        <w:bidi/>
        <w:ind w:left="0" w:right="0"/>
        <w:rPr>
          <w:rFonts w:hint="cs"/>
          <w:rtl/>
        </w:rPr>
      </w:pPr>
      <w:r w:rsidRPr="004A0429">
        <w:rPr>
          <w:rStyle w:val="FootnoteReference"/>
          <w:rFonts w:cs="Trad Al_Khat Deco"/>
          <w:color w:val="FF6600"/>
          <w:sz w:val="19"/>
          <w:szCs w:val="19"/>
        </w:rPr>
        <w:footnoteRef/>
      </w:r>
      <w:r w:rsidRPr="004A0429">
        <w:rPr>
          <w:rFonts w:cs="Trad Al_Khat Deco"/>
          <w:color w:val="FF6600"/>
          <w:sz w:val="19"/>
          <w:szCs w:val="19"/>
        </w:rPr>
        <w:t xml:space="preserve"> </w:t>
      </w:r>
      <w:r w:rsidRPr="004A0429">
        <w:rPr>
          <w:rFonts w:cs="Trad Al_Khat Deco" w:hint="cs"/>
          <w:color w:val="FF6600"/>
          <w:sz w:val="19"/>
          <w:szCs w:val="19"/>
          <w:rtl/>
        </w:rPr>
        <w:t xml:space="preserve"> </w:t>
      </w:r>
      <w:r w:rsidRPr="004A0429">
        <w:rPr>
          <w:rFonts w:cs="Trad Al_Khat Deco"/>
          <w:color w:val="FF6600"/>
          <w:sz w:val="19"/>
          <w:szCs w:val="19"/>
          <w:rtl/>
        </w:rPr>
        <w:t>حديث عمر كان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A0429">
        <w:rPr>
          <w:rFonts w:cs="Trad Al_Khat Deco"/>
          <w:color w:val="FF6600"/>
          <w:sz w:val="19"/>
          <w:szCs w:val="19"/>
          <w:rtl/>
        </w:rPr>
        <w:t>إذا مد يديه في الدعاء لم يردهما حتى يمسح بهما وجهه أخرجه الترمذي وقال غريب والحاكم في المستدرك وسكت عليه وهو ضعيف</w:t>
      </w:r>
      <w:r>
        <w:rPr>
          <w:rFonts w:cs="Trad Al_Khat Deco" w:hint="cs"/>
          <w:color w:val="FF6600"/>
          <w:sz w:val="19"/>
          <w:szCs w:val="19"/>
          <w:rtl/>
        </w:rPr>
        <w:t>.</w:t>
      </w:r>
    </w:p>
  </w:footnote>
  <w:footnote w:id="1004">
    <w:p w:rsidR="00246873" w:rsidRPr="004A0429" w:rsidP="004A0429">
      <w:pPr>
        <w:pStyle w:val="FootnoteText"/>
        <w:bidi/>
        <w:ind w:left="0" w:right="0"/>
        <w:rPr>
          <w:rFonts w:hint="cs"/>
          <w:rtl/>
        </w:rPr>
      </w:pPr>
      <w:r w:rsidRPr="004A0429">
        <w:rPr>
          <w:rStyle w:val="FootnoteReference"/>
          <w:rFonts w:cs="Trad Al_Khat Deco"/>
          <w:color w:val="FF6600"/>
          <w:sz w:val="19"/>
          <w:szCs w:val="19"/>
        </w:rPr>
        <w:footnoteRef/>
      </w:r>
      <w:r w:rsidRPr="004A0429">
        <w:rPr>
          <w:rFonts w:cs="Trad Al_Khat Deco"/>
          <w:color w:val="FF6600"/>
          <w:sz w:val="19"/>
          <w:szCs w:val="19"/>
        </w:rPr>
        <w:t xml:space="preserve"> </w:t>
      </w:r>
      <w:r w:rsidRPr="004A0429">
        <w:rPr>
          <w:rFonts w:cs="Trad Al_Khat Deco" w:hint="cs"/>
          <w:color w:val="FF6600"/>
          <w:sz w:val="19"/>
          <w:szCs w:val="19"/>
          <w:rtl/>
        </w:rPr>
        <w:t xml:space="preserve"> </w:t>
      </w:r>
      <w:r w:rsidRPr="004A0429">
        <w:rPr>
          <w:rFonts w:cs="Trad Al_Khat Deco"/>
          <w:color w:val="FF6600"/>
          <w:sz w:val="19"/>
          <w:szCs w:val="19"/>
          <w:rtl/>
        </w:rPr>
        <w:t>حديث ابن عباس كان</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A0429">
        <w:rPr>
          <w:rFonts w:cs="Trad Al_Khat Deco"/>
          <w:color w:val="FF6600"/>
          <w:sz w:val="19"/>
          <w:szCs w:val="19"/>
          <w:rtl/>
        </w:rPr>
        <w:t>إذا دعا ضم كفيه وجعل بطونهما مما يلي وجهه أخرجه الطبراني في الكبير بسند ضعيف</w:t>
      </w:r>
      <w:r>
        <w:rPr>
          <w:rFonts w:cs="Trad Al_Khat Deco" w:hint="cs"/>
          <w:color w:val="FF6600"/>
          <w:sz w:val="19"/>
          <w:szCs w:val="19"/>
          <w:rtl/>
        </w:rPr>
        <w:t>.</w:t>
      </w:r>
    </w:p>
  </w:footnote>
  <w:footnote w:id="1005">
    <w:p w:rsidR="00246873" w:rsidRPr="004A0429" w:rsidP="004A0429">
      <w:pPr>
        <w:pStyle w:val="FootnoteText"/>
        <w:bidi/>
        <w:ind w:left="0" w:right="0"/>
        <w:rPr>
          <w:rFonts w:cs="Trad Al_Khat Deco" w:hint="cs"/>
          <w:color w:val="FF6600"/>
          <w:sz w:val="19"/>
          <w:szCs w:val="19"/>
          <w:rtl/>
        </w:rPr>
      </w:pPr>
      <w:r w:rsidRPr="004A0429">
        <w:rPr>
          <w:rStyle w:val="FootnoteReference"/>
          <w:rFonts w:cs="Trad Al_Khat Deco"/>
          <w:color w:val="FF6600"/>
          <w:sz w:val="19"/>
          <w:szCs w:val="19"/>
        </w:rPr>
        <w:footnoteRef/>
      </w:r>
      <w:r w:rsidRPr="004A0429">
        <w:rPr>
          <w:rFonts w:cs="Trad Al_Khat Deco"/>
          <w:color w:val="FF6600"/>
          <w:sz w:val="19"/>
          <w:szCs w:val="19"/>
        </w:rPr>
        <w:t xml:space="preserve"> </w:t>
      </w:r>
      <w:r w:rsidRPr="004A0429">
        <w:rPr>
          <w:rFonts w:cs="Trad Al_Khat Deco" w:hint="cs"/>
          <w:color w:val="FF6600"/>
          <w:sz w:val="19"/>
          <w:szCs w:val="19"/>
          <w:rtl/>
        </w:rPr>
        <w:t xml:space="preserve"> </w:t>
      </w:r>
      <w:r w:rsidRPr="004A0429">
        <w:rPr>
          <w:rFonts w:cs="Trad Al_Khat Deco"/>
          <w:color w:val="FF6600"/>
          <w:sz w:val="19"/>
          <w:szCs w:val="19"/>
          <w:rtl/>
        </w:rPr>
        <w:t>حديث لينتهين أقوام عن رفع أبصارهم إلى السماء عند الدعاء أو لتخطفن أبصارهم أخرجه مسلم من حديث أبي هريرة وقال عند الدعاء في الصلاة</w:t>
      </w:r>
      <w:r>
        <w:rPr>
          <w:rFonts w:cs="Trad Al_Khat Deco" w:hint="cs"/>
          <w:color w:val="FF6600"/>
          <w:sz w:val="19"/>
          <w:szCs w:val="19"/>
          <w:rtl/>
        </w:rPr>
        <w:t>.</w:t>
      </w:r>
    </w:p>
  </w:footnote>
  <w:footnote w:id="1006">
    <w:p w:rsidR="00246873" w:rsidRPr="00ED4186" w:rsidP="00A830D2">
      <w:pPr>
        <w:pStyle w:val="FootnoteText"/>
        <w:bidi/>
        <w:ind w:left="0" w:right="0"/>
        <w:rPr>
          <w:rFonts w:cs="Trad Al_Khat Deco" w:hint="cs"/>
          <w:color w:val="FF6600"/>
          <w:sz w:val="19"/>
          <w:szCs w:val="19"/>
          <w:rtl/>
        </w:rPr>
      </w:pPr>
      <w:r w:rsidRPr="00ED4186">
        <w:rPr>
          <w:rStyle w:val="FootnoteReference"/>
          <w:rFonts w:cs="Trad Al_Khat Deco"/>
          <w:color w:val="FF6600"/>
          <w:sz w:val="19"/>
          <w:szCs w:val="19"/>
        </w:rPr>
        <w:footnoteRef/>
      </w:r>
      <w:r w:rsidRPr="00ED4186">
        <w:rPr>
          <w:rFonts w:cs="Trad Al_Khat Deco"/>
          <w:color w:val="FF6600"/>
          <w:sz w:val="19"/>
          <w:szCs w:val="19"/>
        </w:rPr>
        <w:t xml:space="preserve"> </w:t>
      </w:r>
      <w:r w:rsidRPr="00ED4186">
        <w:rPr>
          <w:rFonts w:cs="Trad Al_Khat Deco" w:hint="cs"/>
          <w:color w:val="FF6600"/>
          <w:sz w:val="19"/>
          <w:szCs w:val="19"/>
          <w:rtl/>
        </w:rPr>
        <w:t xml:space="preserve"> </w:t>
      </w:r>
      <w:r w:rsidRPr="00ED4186">
        <w:rPr>
          <w:rFonts w:cs="Trad Al_Khat Deco"/>
          <w:color w:val="FF6600"/>
          <w:sz w:val="19"/>
          <w:szCs w:val="19"/>
          <w:rtl/>
        </w:rPr>
        <w:t>حديث أبي موسى الأشعري يا أيها الناس إن الذي تدعون ليس بأصم ولا غائب متفق عليه مع اختلاف واللفظ الذي ذكره المصنف لأبي داود</w:t>
      </w:r>
      <w:r>
        <w:rPr>
          <w:rFonts w:cs="Trad Al_Khat Deco" w:hint="cs"/>
          <w:color w:val="FF6600"/>
          <w:sz w:val="19"/>
          <w:szCs w:val="19"/>
          <w:rtl/>
        </w:rPr>
        <w:t>.</w:t>
      </w:r>
    </w:p>
  </w:footnote>
  <w:footnote w:id="1007">
    <w:p w:rsidR="00246873" w:rsidRPr="00ED4186" w:rsidP="00ED4186">
      <w:pPr>
        <w:pStyle w:val="FootnoteText"/>
        <w:bidi/>
        <w:ind w:left="0" w:right="0"/>
        <w:rPr>
          <w:rFonts w:cs="Trad Al_Khat Deco" w:hint="cs"/>
          <w:color w:val="FF6600"/>
          <w:sz w:val="19"/>
          <w:szCs w:val="19"/>
          <w:rtl/>
        </w:rPr>
      </w:pPr>
      <w:r w:rsidRPr="00ED4186">
        <w:rPr>
          <w:rStyle w:val="FootnoteReference"/>
          <w:rFonts w:cs="Trad Al_Khat Deco"/>
          <w:color w:val="FF6600"/>
          <w:sz w:val="19"/>
          <w:szCs w:val="19"/>
        </w:rPr>
        <w:footnoteRef/>
      </w:r>
      <w:r w:rsidRPr="00ED4186">
        <w:rPr>
          <w:rFonts w:cs="Trad Al_Khat Deco"/>
          <w:color w:val="FF6600"/>
          <w:sz w:val="19"/>
          <w:szCs w:val="19"/>
        </w:rPr>
        <w:t xml:space="preserve"> </w:t>
      </w:r>
      <w:r w:rsidRPr="00ED4186">
        <w:rPr>
          <w:rFonts w:cs="Trad Al_Khat Deco" w:hint="cs"/>
          <w:color w:val="FF6600"/>
          <w:sz w:val="19"/>
          <w:szCs w:val="19"/>
          <w:rtl/>
        </w:rPr>
        <w:t xml:space="preserve"> </w:t>
      </w:r>
      <w:r w:rsidRPr="00ED4186">
        <w:rPr>
          <w:rFonts w:cs="Trad Al_Khat Deco"/>
          <w:color w:val="FF6600"/>
          <w:sz w:val="19"/>
          <w:szCs w:val="19"/>
          <w:rtl/>
        </w:rPr>
        <w:t>حديث عائشة في قوله تعالى ولا تجهر بصلاتك ولا تخافت بها أي بدعائك متفق عليه</w:t>
      </w:r>
      <w:r>
        <w:rPr>
          <w:rFonts w:cs="Trad Al_Khat Deco" w:hint="cs"/>
          <w:color w:val="FF6600"/>
          <w:sz w:val="19"/>
          <w:szCs w:val="19"/>
          <w:rtl/>
        </w:rPr>
        <w:t>.</w:t>
      </w:r>
    </w:p>
  </w:footnote>
  <w:footnote w:id="1008">
    <w:p w:rsidR="00246873" w:rsidRPr="00ED4186" w:rsidP="008E68D0">
      <w:pPr>
        <w:pStyle w:val="FootnoteText"/>
        <w:bidi/>
        <w:ind w:left="0" w:right="0"/>
        <w:rPr>
          <w:rFonts w:cs="Trad Al_Khat Deco" w:hint="cs"/>
          <w:color w:val="FF6600"/>
          <w:sz w:val="19"/>
          <w:szCs w:val="19"/>
          <w:rtl/>
        </w:rPr>
      </w:pPr>
      <w:r w:rsidRPr="00ED4186">
        <w:rPr>
          <w:rStyle w:val="FootnoteReference"/>
          <w:rFonts w:cs="Trad Al_Khat Deco"/>
          <w:color w:val="FF6600"/>
          <w:sz w:val="19"/>
          <w:szCs w:val="19"/>
        </w:rPr>
        <w:footnoteRef/>
      </w:r>
      <w:r w:rsidRPr="00ED4186">
        <w:rPr>
          <w:rFonts w:cs="Trad Al_Khat Deco"/>
          <w:color w:val="FF6600"/>
          <w:sz w:val="19"/>
          <w:szCs w:val="19"/>
        </w:rPr>
        <w:t xml:space="preserve"> </w:t>
      </w:r>
      <w:r w:rsidRPr="00ED4186">
        <w:rPr>
          <w:rFonts w:cs="Trad Al_Khat Deco" w:hint="cs"/>
          <w:color w:val="FF6600"/>
          <w:sz w:val="19"/>
          <w:szCs w:val="19"/>
          <w:rtl/>
        </w:rPr>
        <w:t xml:space="preserve"> </w:t>
      </w:r>
      <w:r w:rsidRPr="00ED4186">
        <w:rPr>
          <w:rFonts w:cs="Trad Al_Khat Deco"/>
          <w:color w:val="FF6600"/>
          <w:sz w:val="19"/>
          <w:szCs w:val="19"/>
          <w:rtl/>
        </w:rPr>
        <w:t>حديث سيكون قوم يعتدون في الدعاء وفي رواية والطهور أخرجه أبو داود وابن ماجه وابن حبان والحاكم من حديث عبد الله بن مغفل</w:t>
      </w:r>
      <w:r>
        <w:rPr>
          <w:rFonts w:cs="Trad Al_Khat Deco" w:hint="cs"/>
          <w:color w:val="FF6600"/>
          <w:sz w:val="19"/>
          <w:szCs w:val="19"/>
          <w:rtl/>
        </w:rPr>
        <w:t>.</w:t>
      </w:r>
    </w:p>
  </w:footnote>
  <w:footnote w:id="1009">
    <w:p w:rsidR="00246873" w:rsidRPr="00ED4186" w:rsidP="008E68D0">
      <w:pPr>
        <w:pStyle w:val="FootnoteText"/>
        <w:bidi/>
        <w:ind w:left="0" w:right="0"/>
        <w:rPr>
          <w:rFonts w:hint="cs"/>
          <w:rtl/>
        </w:rPr>
      </w:pPr>
      <w:r w:rsidRPr="00ED4186">
        <w:rPr>
          <w:rStyle w:val="FootnoteReference"/>
          <w:rFonts w:cs="Trad Al_Khat Deco"/>
          <w:color w:val="FF6600"/>
          <w:sz w:val="19"/>
          <w:szCs w:val="19"/>
        </w:rPr>
        <w:footnoteRef/>
      </w:r>
      <w:r w:rsidRPr="00ED4186">
        <w:rPr>
          <w:rFonts w:cs="Trad Al_Khat Deco"/>
          <w:color w:val="FF6600"/>
          <w:sz w:val="19"/>
          <w:szCs w:val="19"/>
        </w:rPr>
        <w:t xml:space="preserve"> </w:t>
      </w:r>
      <w:r w:rsidRPr="00ED4186">
        <w:rPr>
          <w:rFonts w:cs="Trad Al_Khat Deco" w:hint="cs"/>
          <w:color w:val="FF6600"/>
          <w:sz w:val="19"/>
          <w:szCs w:val="19"/>
          <w:rtl/>
        </w:rPr>
        <w:t xml:space="preserve"> </w:t>
      </w:r>
      <w:r w:rsidRPr="00ED4186">
        <w:rPr>
          <w:rFonts w:cs="Trad Al_Khat Deco"/>
          <w:color w:val="FF6600"/>
          <w:sz w:val="19"/>
          <w:szCs w:val="19"/>
          <w:rtl/>
        </w:rPr>
        <w:t>حديث إياكم والسجع في الدعاء بحسب أحدكم أن يقول اللهم إني أسألك الجنة وما قرب إليها من قول وعمل وأعوذ بك من النار وما قرب إليها من قول وعمل غريب بهذا السياق وللبخاري عن ابن عباس وانظر السجع من الدعاء فاجتنبه فإني عهدت أصحاب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ED4186">
        <w:rPr>
          <w:rFonts w:cs="Trad Al_Khat Deco"/>
          <w:color w:val="FF6600"/>
          <w:sz w:val="19"/>
          <w:szCs w:val="19"/>
          <w:rtl/>
        </w:rPr>
        <w:t>لا يفعلون إلا ذلك وابن ماجه والحاكم واللفظ له وقال صحيح الإسناد من حديث عائشة عليك بالكوامل وفيه وأسألك الجنة إلى آخره</w:t>
      </w:r>
      <w:r>
        <w:rPr>
          <w:rFonts w:cs="Trad Al_Khat Deco" w:hint="cs"/>
          <w:color w:val="FF6600"/>
          <w:sz w:val="19"/>
          <w:szCs w:val="19"/>
          <w:rtl/>
        </w:rPr>
        <w:t>.</w:t>
      </w:r>
    </w:p>
  </w:footnote>
  <w:footnote w:id="1010">
    <w:p w:rsidR="00246873" w:rsidRPr="001F391B" w:rsidP="008E68D0">
      <w:pPr>
        <w:pStyle w:val="FootnoteText"/>
        <w:bidi/>
        <w:ind w:left="0" w:right="0"/>
        <w:rPr>
          <w:rFonts w:hint="cs"/>
          <w:rtl/>
        </w:rPr>
      </w:pPr>
      <w:r w:rsidRPr="001F391B">
        <w:rPr>
          <w:rStyle w:val="FootnoteReference"/>
          <w:rFonts w:cs="Trad Al_Khat Deco"/>
          <w:color w:val="FF6600"/>
          <w:sz w:val="19"/>
          <w:szCs w:val="19"/>
        </w:rPr>
        <w:footnoteRef/>
      </w:r>
      <w:r w:rsidRPr="001F391B">
        <w:rPr>
          <w:rFonts w:cs="Trad Al_Khat Deco"/>
          <w:color w:val="FF6600"/>
          <w:sz w:val="19"/>
          <w:szCs w:val="19"/>
        </w:rPr>
        <w:t xml:space="preserve"> </w:t>
      </w:r>
      <w:r w:rsidRPr="001F391B">
        <w:rPr>
          <w:rFonts w:cs="Trad Al_Khat Deco" w:hint="cs"/>
          <w:color w:val="FF6600"/>
          <w:sz w:val="19"/>
          <w:szCs w:val="19"/>
          <w:rtl/>
        </w:rPr>
        <w:t xml:space="preserve"> </w:t>
      </w:r>
      <w:r w:rsidRPr="001F391B">
        <w:rPr>
          <w:rFonts w:cs="Trad Al_Khat Deco"/>
          <w:color w:val="FF6600"/>
          <w:sz w:val="19"/>
          <w:szCs w:val="19"/>
          <w:rtl/>
        </w:rPr>
        <w:t>حديث أسألك الأمن يوم الوعيد والجنة يوم الخلود مع المقربين الشهود والركع السجود الموفين بالعهود إنك رحيم ودود وإنك تفعل ما تريد أخرجه الترمذي من حديث ابن عباس سمعت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1F391B">
        <w:rPr>
          <w:rFonts w:cs="Trad Al_Khat Deco"/>
          <w:color w:val="FF6600"/>
          <w:sz w:val="19"/>
          <w:szCs w:val="19"/>
          <w:rtl/>
        </w:rPr>
        <w:t>يقول ليلة حين فرغ من صلاته فذكر حديثا طويلا مع جملته هذا وقال حديث غريب انتهى وفيه محمد بن عبد الرحمن بن أبي ليلى سيىء الحفظ</w:t>
      </w:r>
      <w:r>
        <w:rPr>
          <w:rFonts w:cs="Trad Al_Khat Deco" w:hint="cs"/>
          <w:color w:val="FF6600"/>
          <w:sz w:val="19"/>
          <w:szCs w:val="19"/>
          <w:rtl/>
        </w:rPr>
        <w:t>.</w:t>
      </w:r>
    </w:p>
  </w:footnote>
  <w:footnote w:id="1011">
    <w:p w:rsidR="00246873" w:rsidRPr="001F391B" w:rsidP="008E68D0">
      <w:pPr>
        <w:pStyle w:val="FootnoteText"/>
        <w:bidi/>
        <w:ind w:left="0" w:right="0"/>
        <w:rPr>
          <w:rFonts w:cs="Trad Al_Khat Deco" w:hint="cs"/>
          <w:color w:val="FF6600"/>
          <w:sz w:val="19"/>
          <w:szCs w:val="19"/>
          <w:rtl/>
        </w:rPr>
      </w:pPr>
      <w:r w:rsidRPr="001F391B">
        <w:rPr>
          <w:rStyle w:val="FootnoteReference"/>
          <w:rFonts w:cs="Trad Al_Khat Deco"/>
          <w:color w:val="FF6600"/>
          <w:sz w:val="19"/>
          <w:szCs w:val="19"/>
        </w:rPr>
        <w:footnoteRef/>
      </w:r>
      <w:r w:rsidRPr="001F391B">
        <w:rPr>
          <w:rFonts w:cs="Trad Al_Khat Deco"/>
          <w:color w:val="FF6600"/>
          <w:sz w:val="19"/>
          <w:szCs w:val="19"/>
        </w:rPr>
        <w:t xml:space="preserve"> </w:t>
      </w:r>
      <w:r w:rsidRPr="001F391B">
        <w:rPr>
          <w:rFonts w:cs="Trad Al_Khat Deco" w:hint="cs"/>
          <w:color w:val="FF6600"/>
          <w:sz w:val="19"/>
          <w:szCs w:val="19"/>
          <w:rtl/>
        </w:rPr>
        <w:t xml:space="preserve"> </w:t>
      </w:r>
      <w:r w:rsidRPr="001F391B">
        <w:rPr>
          <w:rFonts w:cs="Trad Al_Khat Deco"/>
          <w:color w:val="FF6600"/>
          <w:sz w:val="19"/>
          <w:szCs w:val="19"/>
          <w:rtl/>
        </w:rPr>
        <w:t>حديث إذا أحب الله عبدا ابتلاه حتى يسمع تضرعه أخرجه أبو منصور الديلمي في مسند الفردوس من حديث أنس إذا أحب الله عبدا صب عليه البلاء صبا الحديث وفيه دعه فإني أحب أن أسمع صوته وللطبراني من حديث أبي أمامة إن الله يقول للملائكة انطلقوا إلى عبدي فصبوا عليه البلاء الحديث وفيه فإني أحب أن أسمع صوته وسندهما ضعيف</w:t>
      </w:r>
      <w:r>
        <w:rPr>
          <w:rFonts w:cs="Trad Al_Khat Deco" w:hint="cs"/>
          <w:color w:val="FF6600"/>
          <w:sz w:val="19"/>
          <w:szCs w:val="19"/>
          <w:rtl/>
        </w:rPr>
        <w:t>.</w:t>
      </w:r>
    </w:p>
  </w:footnote>
  <w:footnote w:id="1012">
    <w:p w:rsidR="00246873" w:rsidRPr="001F391B" w:rsidP="008E68D0">
      <w:pPr>
        <w:pStyle w:val="FootnoteText"/>
        <w:bidi/>
        <w:ind w:left="0" w:right="0"/>
        <w:rPr>
          <w:rFonts w:cs="Trad Al_Khat Deco" w:hint="cs"/>
          <w:color w:val="FF6600"/>
          <w:sz w:val="19"/>
          <w:szCs w:val="19"/>
          <w:rtl/>
        </w:rPr>
      </w:pPr>
      <w:r w:rsidRPr="001F391B">
        <w:rPr>
          <w:rStyle w:val="FootnoteReference"/>
          <w:rFonts w:cs="Trad Al_Khat Deco"/>
          <w:color w:val="FF6600"/>
          <w:sz w:val="19"/>
          <w:szCs w:val="19"/>
        </w:rPr>
        <w:footnoteRef/>
      </w:r>
      <w:r w:rsidRPr="001F391B">
        <w:rPr>
          <w:rFonts w:cs="Trad Al_Khat Deco"/>
          <w:color w:val="FF6600"/>
          <w:sz w:val="19"/>
          <w:szCs w:val="19"/>
        </w:rPr>
        <w:t xml:space="preserve"> </w:t>
      </w:r>
      <w:r w:rsidRPr="001F391B">
        <w:rPr>
          <w:rFonts w:cs="Trad Al_Khat Deco" w:hint="cs"/>
          <w:color w:val="FF6600"/>
          <w:sz w:val="19"/>
          <w:szCs w:val="19"/>
          <w:rtl/>
        </w:rPr>
        <w:t xml:space="preserve"> </w:t>
      </w:r>
      <w:r w:rsidRPr="001F391B">
        <w:rPr>
          <w:rFonts w:cs="Trad Al_Khat Deco"/>
          <w:color w:val="FF6600"/>
          <w:sz w:val="19"/>
          <w:szCs w:val="19"/>
          <w:rtl/>
        </w:rPr>
        <w:t>حديث لا يقل أحدكم اللهم اغفر لي إن شئت اللهم ارحمني إن شئت ليعزم المسألة فإنه لا مكره له متفق عليه من حديث أبي هريرة</w:t>
      </w:r>
      <w:r>
        <w:rPr>
          <w:rFonts w:cs="Trad Al_Khat Deco" w:hint="cs"/>
          <w:color w:val="FF6600"/>
          <w:sz w:val="19"/>
          <w:szCs w:val="19"/>
          <w:rtl/>
        </w:rPr>
        <w:t>.</w:t>
      </w:r>
    </w:p>
  </w:footnote>
  <w:footnote w:id="1013">
    <w:p w:rsidR="00246873" w:rsidRPr="001F391B" w:rsidP="008E68D0">
      <w:pPr>
        <w:pStyle w:val="FootnoteText"/>
        <w:bidi/>
        <w:ind w:left="0" w:right="0"/>
        <w:rPr>
          <w:rFonts w:cs="Trad Al_Khat Deco" w:hint="cs"/>
          <w:color w:val="FF6600"/>
          <w:sz w:val="19"/>
          <w:szCs w:val="19"/>
          <w:rtl/>
        </w:rPr>
      </w:pPr>
      <w:r w:rsidRPr="001F391B">
        <w:rPr>
          <w:rStyle w:val="FootnoteReference"/>
          <w:rFonts w:cs="Trad Al_Khat Deco"/>
          <w:color w:val="FF6600"/>
          <w:sz w:val="19"/>
          <w:szCs w:val="19"/>
        </w:rPr>
        <w:footnoteRef/>
      </w:r>
      <w:r w:rsidRPr="001F391B">
        <w:rPr>
          <w:rFonts w:cs="Trad Al_Khat Deco"/>
          <w:color w:val="FF6600"/>
          <w:sz w:val="19"/>
          <w:szCs w:val="19"/>
        </w:rPr>
        <w:t xml:space="preserve"> </w:t>
      </w:r>
      <w:r w:rsidRPr="001F391B">
        <w:rPr>
          <w:rFonts w:cs="Trad Al_Khat Deco" w:hint="cs"/>
          <w:color w:val="FF6600"/>
          <w:sz w:val="19"/>
          <w:szCs w:val="19"/>
          <w:rtl/>
        </w:rPr>
        <w:t xml:space="preserve"> </w:t>
      </w:r>
      <w:r w:rsidRPr="001F391B">
        <w:rPr>
          <w:rFonts w:cs="Trad Al_Khat Deco"/>
          <w:color w:val="FF6600"/>
          <w:sz w:val="19"/>
          <w:szCs w:val="19"/>
          <w:rtl/>
        </w:rPr>
        <w:t>حديث إذا دعا أحدكم فليعظم الرغبة فإن الله لا يتعاظمه شيء أخرجه ابن حبان من حديث أبي هريرة</w:t>
      </w:r>
      <w:r>
        <w:rPr>
          <w:rFonts w:cs="Trad Al_Khat Deco" w:hint="cs"/>
          <w:color w:val="FF6600"/>
          <w:sz w:val="19"/>
          <w:szCs w:val="19"/>
          <w:rtl/>
        </w:rPr>
        <w:t>.</w:t>
      </w:r>
    </w:p>
  </w:footnote>
  <w:footnote w:id="1014">
    <w:p w:rsidR="00246873" w:rsidRPr="001F391B" w:rsidP="008E68D0">
      <w:pPr>
        <w:pStyle w:val="FootnoteText"/>
        <w:bidi/>
        <w:ind w:left="0" w:right="0"/>
        <w:rPr>
          <w:rFonts w:cs="Trad Al_Khat Deco" w:hint="cs"/>
          <w:color w:val="FF6600"/>
          <w:sz w:val="19"/>
          <w:szCs w:val="19"/>
          <w:rtl/>
        </w:rPr>
      </w:pPr>
      <w:r w:rsidRPr="001F391B">
        <w:rPr>
          <w:rStyle w:val="FootnoteReference"/>
          <w:rFonts w:cs="Trad Al_Khat Deco"/>
          <w:color w:val="FF6600"/>
          <w:sz w:val="19"/>
          <w:szCs w:val="19"/>
        </w:rPr>
        <w:footnoteRef/>
      </w:r>
      <w:r w:rsidRPr="001F391B">
        <w:rPr>
          <w:rFonts w:cs="Trad Al_Khat Deco"/>
          <w:color w:val="FF6600"/>
          <w:sz w:val="19"/>
          <w:szCs w:val="19"/>
        </w:rPr>
        <w:t xml:space="preserve"> </w:t>
      </w:r>
      <w:r w:rsidRPr="001F391B">
        <w:rPr>
          <w:rFonts w:cs="Trad Al_Khat Deco" w:hint="cs"/>
          <w:color w:val="FF6600"/>
          <w:sz w:val="19"/>
          <w:szCs w:val="19"/>
          <w:rtl/>
        </w:rPr>
        <w:t xml:space="preserve"> </w:t>
      </w:r>
      <w:r w:rsidRPr="001F391B">
        <w:rPr>
          <w:rFonts w:cs="Trad Al_Khat Deco"/>
          <w:color w:val="FF6600"/>
          <w:sz w:val="19"/>
          <w:szCs w:val="19"/>
          <w:rtl/>
        </w:rPr>
        <w:t>حديث ادعوا الله وأنتم موقنون بالإجابة واعلموا أن الله لا يستجيب دعاء من قلب غافل أخرجه الترمذي من حديث أبي هريرة وقال غريب والحاكم وقال مستقيم الإسناد وتفرد به صالح المري وهو أحد زهاد البصرة قلت لكنه ضعيف في الحديث</w:t>
      </w:r>
      <w:r>
        <w:rPr>
          <w:rFonts w:cs="Trad Al_Khat Deco" w:hint="cs"/>
          <w:color w:val="FF6600"/>
          <w:sz w:val="19"/>
          <w:szCs w:val="19"/>
          <w:rtl/>
        </w:rPr>
        <w:t>.</w:t>
      </w:r>
    </w:p>
  </w:footnote>
  <w:footnote w:id="1015">
    <w:p w:rsidR="00246873" w:rsidRPr="000E2A91" w:rsidP="000E2A91">
      <w:pPr>
        <w:pStyle w:val="FootnoteText"/>
        <w:bidi/>
        <w:ind w:left="0" w:right="0"/>
        <w:rPr>
          <w:rFonts w:hint="cs"/>
          <w:rtl/>
        </w:rPr>
      </w:pPr>
      <w:r w:rsidRPr="000E2A91">
        <w:rPr>
          <w:rStyle w:val="FootnoteReference"/>
          <w:rFonts w:cs="Trad Al_Khat Deco"/>
          <w:color w:val="FF6600"/>
          <w:sz w:val="19"/>
          <w:szCs w:val="19"/>
        </w:rPr>
        <w:footnoteRef/>
      </w:r>
      <w:r w:rsidRPr="000E2A91">
        <w:rPr>
          <w:rFonts w:cs="Trad Al_Khat Deco"/>
          <w:color w:val="FF6600"/>
          <w:sz w:val="19"/>
          <w:szCs w:val="19"/>
        </w:rPr>
        <w:t xml:space="preserve"> </w:t>
      </w:r>
      <w:r w:rsidRPr="000E2A91">
        <w:rPr>
          <w:rFonts w:cs="Trad Al_Khat Deco" w:hint="cs"/>
          <w:color w:val="FF6600"/>
          <w:sz w:val="19"/>
          <w:szCs w:val="19"/>
          <w:rtl/>
        </w:rPr>
        <w:t xml:space="preserve"> </w:t>
      </w:r>
      <w:r w:rsidRPr="000E2A91">
        <w:rPr>
          <w:rFonts w:cs="Trad Al_Khat Deco"/>
          <w:color w:val="FF6600"/>
          <w:sz w:val="19"/>
          <w:szCs w:val="19"/>
          <w:rtl/>
        </w:rPr>
        <w:t>حديث ابن مسعود كان</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0E2A91">
        <w:rPr>
          <w:rFonts w:cs="Trad Al_Khat Deco"/>
          <w:color w:val="FF6600"/>
          <w:sz w:val="19"/>
          <w:szCs w:val="19"/>
          <w:rtl/>
        </w:rPr>
        <w:t>إذا دعا دعا ثلاثا وإذا سأل سأل ثلاثا رواه مسلم وأصله متفق عليه</w:t>
      </w:r>
      <w:r>
        <w:rPr>
          <w:rFonts w:cs="Trad Al_Khat Deco" w:hint="cs"/>
          <w:color w:val="FF6600"/>
          <w:sz w:val="19"/>
          <w:szCs w:val="19"/>
          <w:rtl/>
        </w:rPr>
        <w:t>.</w:t>
      </w:r>
    </w:p>
  </w:footnote>
  <w:footnote w:id="1016">
    <w:p w:rsidR="00246873" w:rsidRPr="000E2A91" w:rsidP="008E68D0">
      <w:pPr>
        <w:pStyle w:val="FootnoteText"/>
        <w:bidi/>
        <w:ind w:left="0" w:right="0"/>
        <w:rPr>
          <w:rFonts w:cs="Trad Al_Khat Deco" w:hint="cs"/>
          <w:color w:val="FF6600"/>
          <w:sz w:val="19"/>
          <w:szCs w:val="19"/>
          <w:rtl/>
        </w:rPr>
      </w:pPr>
      <w:r w:rsidRPr="000E2A91">
        <w:rPr>
          <w:rStyle w:val="FootnoteReference"/>
          <w:rFonts w:cs="Trad Al_Khat Deco"/>
          <w:color w:val="FF6600"/>
          <w:sz w:val="19"/>
          <w:szCs w:val="19"/>
        </w:rPr>
        <w:footnoteRef/>
      </w:r>
      <w:r w:rsidRPr="000E2A91">
        <w:rPr>
          <w:rFonts w:cs="Trad Al_Khat Deco"/>
          <w:color w:val="FF6600"/>
          <w:sz w:val="19"/>
          <w:szCs w:val="19"/>
        </w:rPr>
        <w:t xml:space="preserve"> </w:t>
      </w:r>
      <w:r w:rsidRPr="000E2A91">
        <w:rPr>
          <w:rFonts w:cs="Trad Al_Khat Deco" w:hint="cs"/>
          <w:color w:val="FF6600"/>
          <w:sz w:val="19"/>
          <w:szCs w:val="19"/>
          <w:rtl/>
        </w:rPr>
        <w:t xml:space="preserve"> </w:t>
      </w:r>
      <w:r w:rsidRPr="000E2A91">
        <w:rPr>
          <w:rFonts w:cs="Trad Al_Khat Deco"/>
          <w:color w:val="FF6600"/>
          <w:sz w:val="19"/>
          <w:szCs w:val="19"/>
          <w:rtl/>
        </w:rPr>
        <w:t>حديث يستجاب لأحدكم ما لم يعجل فيقول دعوت فلم يستجب لي متفق عليه من حديث أبي هريرة</w:t>
      </w:r>
      <w:r>
        <w:rPr>
          <w:rFonts w:cs="Trad Al_Khat Deco" w:hint="cs"/>
          <w:color w:val="FF6600"/>
          <w:sz w:val="19"/>
          <w:szCs w:val="19"/>
          <w:rtl/>
        </w:rPr>
        <w:t>.</w:t>
      </w:r>
    </w:p>
  </w:footnote>
  <w:footnote w:id="1017">
    <w:p w:rsidR="00246873" w:rsidRPr="000E2A91" w:rsidP="008E68D0">
      <w:pPr>
        <w:pStyle w:val="FootnoteText"/>
        <w:bidi/>
        <w:ind w:left="0" w:right="0"/>
        <w:rPr>
          <w:rFonts w:cs="Trad Al_Khat Deco" w:hint="cs"/>
          <w:color w:val="FF6600"/>
          <w:sz w:val="19"/>
          <w:szCs w:val="19"/>
          <w:rtl/>
        </w:rPr>
      </w:pPr>
      <w:r w:rsidRPr="000E2A91">
        <w:rPr>
          <w:rStyle w:val="FootnoteReference"/>
          <w:rFonts w:cs="Trad Al_Khat Deco"/>
          <w:color w:val="FF6600"/>
          <w:sz w:val="19"/>
          <w:szCs w:val="19"/>
        </w:rPr>
        <w:footnoteRef/>
      </w:r>
      <w:r w:rsidRPr="000E2A91">
        <w:rPr>
          <w:rFonts w:cs="Trad Al_Khat Deco"/>
          <w:color w:val="FF6600"/>
          <w:sz w:val="19"/>
          <w:szCs w:val="19"/>
        </w:rPr>
        <w:t xml:space="preserve"> </w:t>
      </w:r>
      <w:r w:rsidRPr="000E2A91">
        <w:rPr>
          <w:rFonts w:cs="Trad Al_Khat Deco" w:hint="cs"/>
          <w:color w:val="FF6600"/>
          <w:sz w:val="19"/>
          <w:szCs w:val="19"/>
          <w:rtl/>
        </w:rPr>
        <w:t xml:space="preserve"> </w:t>
      </w:r>
      <w:r w:rsidRPr="000E2A91">
        <w:rPr>
          <w:rFonts w:cs="Trad Al_Khat Deco"/>
          <w:color w:val="FF6600"/>
          <w:sz w:val="19"/>
          <w:szCs w:val="19"/>
          <w:rtl/>
        </w:rPr>
        <w:t>حديث إذا سأل أحدكم مسألة فتعرف الإجابة فليقل الحمد لله الذي بنعمته تتم الصالحات ومن أبطأ عنه من ذلك شيء فليقل الحمد لله على كل حال أخرجه البيهقي في الدعوات من حديث أبي هريرة وللحاكم نحوه من حديث عائشة مختصرا بإسناد ضعيف</w:t>
      </w:r>
      <w:r>
        <w:rPr>
          <w:rFonts w:cs="Trad Al_Khat Deco" w:hint="cs"/>
          <w:color w:val="FF6600"/>
          <w:sz w:val="19"/>
          <w:szCs w:val="19"/>
          <w:rtl/>
        </w:rPr>
        <w:t>.</w:t>
      </w:r>
    </w:p>
  </w:footnote>
  <w:footnote w:id="1018">
    <w:p w:rsidR="00246873" w:rsidRPr="000E2A91" w:rsidP="000E2A91">
      <w:pPr>
        <w:pStyle w:val="FootnoteText"/>
        <w:bidi/>
        <w:ind w:left="0" w:right="0"/>
        <w:rPr>
          <w:rFonts w:hint="cs"/>
          <w:rtl/>
        </w:rPr>
      </w:pPr>
      <w:r w:rsidRPr="000E2A91">
        <w:rPr>
          <w:rStyle w:val="FootnoteReference"/>
          <w:rFonts w:cs="Trad Al_Khat Deco"/>
          <w:color w:val="FF6600"/>
          <w:sz w:val="19"/>
          <w:szCs w:val="19"/>
        </w:rPr>
        <w:footnoteRef/>
      </w:r>
      <w:r w:rsidRPr="000E2A91">
        <w:rPr>
          <w:rFonts w:cs="Trad Al_Khat Deco"/>
          <w:color w:val="FF6600"/>
          <w:sz w:val="19"/>
          <w:szCs w:val="19"/>
        </w:rPr>
        <w:t xml:space="preserve"> </w:t>
      </w:r>
      <w:r w:rsidRPr="000E2A91">
        <w:rPr>
          <w:rFonts w:cs="Trad Al_Khat Deco" w:hint="cs"/>
          <w:color w:val="FF6600"/>
          <w:sz w:val="19"/>
          <w:szCs w:val="19"/>
          <w:rtl/>
        </w:rPr>
        <w:t xml:space="preserve"> </w:t>
      </w:r>
      <w:r w:rsidRPr="000E2A91">
        <w:rPr>
          <w:rFonts w:cs="Trad Al_Khat Deco"/>
          <w:color w:val="FF6600"/>
          <w:sz w:val="19"/>
          <w:szCs w:val="19"/>
          <w:rtl/>
        </w:rPr>
        <w:t>حديث سلمة بن الأكوع ما سمعت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0E2A91">
        <w:rPr>
          <w:rFonts w:cs="Trad Al_Khat Deco"/>
          <w:color w:val="FF6600"/>
          <w:sz w:val="19"/>
          <w:szCs w:val="19"/>
          <w:rtl/>
        </w:rPr>
        <w:t>يستفتح الدعاء إلا استفتحه وقال سبحان ربي العلي الأعلى الوهاب أخرجه أحمد والحاكم وقال صحيح الإسناد قلت فيه عمر بن راشد اليماني ضعفه الجمهور</w:t>
      </w:r>
      <w:r>
        <w:rPr>
          <w:rFonts w:cs="Trad Al_Khat Deco" w:hint="cs"/>
          <w:color w:val="FF6600"/>
          <w:sz w:val="19"/>
          <w:szCs w:val="19"/>
          <w:rtl/>
        </w:rPr>
        <w:t>.</w:t>
      </w:r>
    </w:p>
  </w:footnote>
  <w:footnote w:id="1019">
    <w:p w:rsidR="00246873" w:rsidRPr="003A025A" w:rsidP="008E68D0">
      <w:pPr>
        <w:pStyle w:val="FootnoteText"/>
        <w:bidi/>
        <w:ind w:left="0" w:right="0"/>
        <w:rPr>
          <w:rFonts w:hint="cs"/>
          <w:color w:val="FF6600"/>
          <w:sz w:val="19"/>
          <w:szCs w:val="19"/>
          <w:rtl/>
        </w:rPr>
      </w:pPr>
      <w:r w:rsidRPr="003A025A">
        <w:rPr>
          <w:rStyle w:val="FootnoteReference"/>
          <w:color w:val="FF6600"/>
          <w:sz w:val="19"/>
          <w:szCs w:val="19"/>
        </w:rPr>
        <w:footnoteRef/>
      </w:r>
      <w:r w:rsidRPr="003A025A">
        <w:rPr>
          <w:color w:val="FF6600"/>
          <w:sz w:val="19"/>
          <w:szCs w:val="19"/>
        </w:rPr>
        <w:t xml:space="preserve"> </w:t>
      </w:r>
      <w:r w:rsidRPr="003A025A">
        <w:rPr>
          <w:rFonts w:hint="cs"/>
          <w:color w:val="FF6600"/>
          <w:sz w:val="19"/>
          <w:szCs w:val="19"/>
          <w:rtl/>
        </w:rPr>
        <w:t xml:space="preserve"> </w:t>
      </w:r>
      <w:r w:rsidRPr="003A025A">
        <w:rPr>
          <w:rFonts w:cs="Trad Al_Khat Deco"/>
          <w:color w:val="FF6600"/>
          <w:sz w:val="19"/>
          <w:szCs w:val="19"/>
          <w:rtl/>
        </w:rPr>
        <w:t>حديث إذا سألتم الله حاجة فابدءوا بالصلاة علي فإن الله تعالى أكرم من أن يسأل حاجتين فيعطي إحداهما ويرد الأخرى لم أجده مرفوعا وإنما هو موقوف على أبي الدرداء</w:t>
      </w:r>
      <w:r>
        <w:rPr>
          <w:rFonts w:hint="cs"/>
          <w:color w:val="FF6600"/>
          <w:sz w:val="19"/>
          <w:szCs w:val="19"/>
          <w:rtl/>
        </w:rPr>
        <w:t>.</w:t>
      </w:r>
    </w:p>
  </w:footnote>
  <w:footnote w:id="1020">
    <w:p w:rsidR="00246873" w:rsidRPr="00DD7289" w:rsidP="008E68D0">
      <w:pPr>
        <w:pStyle w:val="FootnoteText"/>
        <w:bidi/>
        <w:ind w:left="0" w:right="0"/>
        <w:rPr>
          <w:rFonts w:hint="cs"/>
          <w:rtl/>
        </w:rPr>
      </w:pPr>
      <w:r w:rsidRPr="00DD7289">
        <w:rPr>
          <w:rStyle w:val="FootnoteReference"/>
          <w:rFonts w:cs="Trad Al_Khat Deco"/>
          <w:color w:val="FF6600"/>
          <w:sz w:val="19"/>
          <w:szCs w:val="19"/>
        </w:rPr>
        <w:footnoteRef/>
      </w:r>
      <w:r w:rsidRPr="00DD7289">
        <w:rPr>
          <w:rFonts w:cs="Trad Al_Khat Deco"/>
          <w:color w:val="FF6600"/>
          <w:sz w:val="19"/>
          <w:szCs w:val="19"/>
        </w:rPr>
        <w:t xml:space="preserve"> </w:t>
      </w:r>
      <w:r w:rsidRPr="00DD7289">
        <w:rPr>
          <w:rFonts w:cs="Trad Al_Khat Deco" w:hint="cs"/>
          <w:color w:val="FF6600"/>
          <w:sz w:val="19"/>
          <w:szCs w:val="19"/>
          <w:rtl/>
        </w:rPr>
        <w:t xml:space="preserve"> </w:t>
      </w:r>
      <w:r w:rsidRPr="00DD7289">
        <w:rPr>
          <w:rFonts w:cs="Trad Al_Khat Deco"/>
          <w:color w:val="FF6600"/>
          <w:sz w:val="19"/>
          <w:szCs w:val="19"/>
          <w:rtl/>
        </w:rPr>
        <w:t>حديث أنه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DD7289">
        <w:rPr>
          <w:rFonts w:cs="Trad Al_Khat Deco"/>
          <w:color w:val="FF6600"/>
          <w:sz w:val="19"/>
          <w:szCs w:val="19"/>
          <w:rtl/>
        </w:rPr>
        <w:t>جاء ذات يوم والبشرى ترى في وجهه فقال إنه جاءني جبريل عليه الصلاة والسلام فقال أما ترضى يا محمد أن لا يصلي عليك أحد من أمتك إلا صليت عليه عشرا ولا يسلم عليك أحد من أمتك إلا سلمت عليه عشرا أخرجه النسائي وابن حبان من حديث أبي طلحة بإسناد جيد</w:t>
      </w:r>
      <w:r>
        <w:rPr>
          <w:rFonts w:cs="Trad Al_Khat Deco" w:hint="cs"/>
          <w:color w:val="FF6600"/>
          <w:sz w:val="19"/>
          <w:szCs w:val="19"/>
          <w:rtl/>
        </w:rPr>
        <w:t>.</w:t>
      </w:r>
    </w:p>
  </w:footnote>
  <w:footnote w:id="1021">
    <w:p w:rsidR="00246873" w:rsidRPr="00DD7289" w:rsidP="008E68D0">
      <w:pPr>
        <w:pStyle w:val="FootnoteText"/>
        <w:bidi/>
        <w:ind w:left="0" w:right="0"/>
        <w:rPr>
          <w:rFonts w:cs="Trad Al_Khat Deco" w:hint="cs"/>
          <w:color w:val="FF6600"/>
          <w:sz w:val="19"/>
          <w:szCs w:val="19"/>
          <w:rtl/>
        </w:rPr>
      </w:pPr>
      <w:r w:rsidRPr="00DD7289">
        <w:rPr>
          <w:rStyle w:val="FootnoteReference"/>
          <w:rFonts w:cs="Trad Al_Khat Deco"/>
          <w:color w:val="FF6600"/>
          <w:sz w:val="19"/>
          <w:szCs w:val="19"/>
        </w:rPr>
        <w:footnoteRef/>
      </w:r>
      <w:r w:rsidRPr="00DD7289">
        <w:rPr>
          <w:rFonts w:cs="Trad Al_Khat Deco"/>
          <w:color w:val="FF6600"/>
          <w:sz w:val="19"/>
          <w:szCs w:val="19"/>
        </w:rPr>
        <w:t xml:space="preserve"> </w:t>
      </w:r>
      <w:r w:rsidRPr="00DD7289">
        <w:rPr>
          <w:rFonts w:cs="Trad Al_Khat Deco" w:hint="cs"/>
          <w:color w:val="FF6600"/>
          <w:sz w:val="19"/>
          <w:szCs w:val="19"/>
          <w:rtl/>
        </w:rPr>
        <w:t xml:space="preserve"> </w:t>
      </w:r>
      <w:r w:rsidRPr="00DD7289">
        <w:rPr>
          <w:rFonts w:cs="Trad Al_Khat Deco"/>
          <w:color w:val="FF6600"/>
          <w:sz w:val="19"/>
          <w:szCs w:val="19"/>
          <w:rtl/>
        </w:rPr>
        <w:t>حديث من صلى علي صلت عليه الملائكة ما صلى فليقلل عبد من ذلك أو ليكثر أخرجه ابن ماجه من حديث عامر بن ربيعة بإسناد ضعيف والطبراني في الأوسط بإسناد حسن</w:t>
      </w:r>
      <w:r>
        <w:rPr>
          <w:rFonts w:cs="Trad Al_Khat Deco" w:hint="cs"/>
          <w:color w:val="FF6600"/>
          <w:sz w:val="19"/>
          <w:szCs w:val="19"/>
          <w:rtl/>
        </w:rPr>
        <w:t>.</w:t>
      </w:r>
    </w:p>
  </w:footnote>
  <w:footnote w:id="1022">
    <w:p w:rsidR="00246873" w:rsidRPr="00DD7289" w:rsidP="008E68D0">
      <w:pPr>
        <w:pStyle w:val="FootnoteText"/>
        <w:bidi/>
        <w:ind w:left="0" w:right="0"/>
        <w:rPr>
          <w:rFonts w:cs="Trad Al_Khat Deco" w:hint="cs"/>
          <w:color w:val="FF6600"/>
          <w:sz w:val="19"/>
          <w:szCs w:val="19"/>
          <w:rtl/>
        </w:rPr>
      </w:pPr>
      <w:r w:rsidRPr="00DD7289">
        <w:rPr>
          <w:rStyle w:val="FootnoteReference"/>
          <w:rFonts w:cs="Trad Al_Khat Deco"/>
          <w:color w:val="FF6600"/>
          <w:sz w:val="19"/>
          <w:szCs w:val="19"/>
        </w:rPr>
        <w:footnoteRef/>
      </w:r>
      <w:r w:rsidRPr="00DD7289">
        <w:rPr>
          <w:rFonts w:cs="Trad Al_Khat Deco"/>
          <w:color w:val="FF6600"/>
          <w:sz w:val="19"/>
          <w:szCs w:val="19"/>
        </w:rPr>
        <w:t xml:space="preserve"> </w:t>
      </w:r>
      <w:r w:rsidRPr="00DD7289">
        <w:rPr>
          <w:rFonts w:cs="Trad Al_Khat Deco" w:hint="cs"/>
          <w:color w:val="FF6600"/>
          <w:sz w:val="19"/>
          <w:szCs w:val="19"/>
          <w:rtl/>
        </w:rPr>
        <w:t xml:space="preserve"> </w:t>
      </w:r>
      <w:r w:rsidRPr="00DD7289">
        <w:rPr>
          <w:rFonts w:cs="Trad Al_Khat Deco"/>
          <w:color w:val="FF6600"/>
          <w:sz w:val="19"/>
          <w:szCs w:val="19"/>
          <w:rtl/>
        </w:rPr>
        <w:t>حديث إن أولى الناس بي أكثرهم علي صلاة أخرجه الترمذي من حديث ابن مسعود وقال حسن غريب وابن حبان</w:t>
      </w:r>
      <w:r>
        <w:rPr>
          <w:rFonts w:cs="Trad Al_Khat Deco" w:hint="cs"/>
          <w:color w:val="FF6600"/>
          <w:sz w:val="19"/>
          <w:szCs w:val="19"/>
          <w:rtl/>
        </w:rPr>
        <w:t>.</w:t>
      </w:r>
    </w:p>
  </w:footnote>
  <w:footnote w:id="1023">
    <w:p w:rsidR="00246873" w:rsidRPr="00DD7289" w:rsidP="008E68D0">
      <w:pPr>
        <w:pStyle w:val="FootnoteText"/>
        <w:bidi/>
        <w:ind w:left="0" w:right="0"/>
        <w:rPr>
          <w:rFonts w:cs="Trad Al_Khat Deco" w:hint="cs"/>
          <w:color w:val="FF6600"/>
          <w:sz w:val="19"/>
          <w:szCs w:val="19"/>
          <w:rtl/>
        </w:rPr>
      </w:pPr>
      <w:r w:rsidRPr="00DD7289">
        <w:rPr>
          <w:rStyle w:val="FootnoteReference"/>
          <w:rFonts w:cs="Trad Al_Khat Deco"/>
          <w:color w:val="FF6600"/>
          <w:sz w:val="19"/>
          <w:szCs w:val="19"/>
        </w:rPr>
        <w:footnoteRef/>
      </w:r>
      <w:r w:rsidRPr="00DD7289">
        <w:rPr>
          <w:rFonts w:cs="Trad Al_Khat Deco"/>
          <w:color w:val="FF6600"/>
          <w:sz w:val="19"/>
          <w:szCs w:val="19"/>
        </w:rPr>
        <w:t xml:space="preserve"> </w:t>
      </w:r>
      <w:r w:rsidRPr="00DD7289">
        <w:rPr>
          <w:rFonts w:cs="Trad Al_Khat Deco" w:hint="cs"/>
          <w:color w:val="FF6600"/>
          <w:sz w:val="19"/>
          <w:szCs w:val="19"/>
          <w:rtl/>
        </w:rPr>
        <w:t xml:space="preserve"> </w:t>
      </w:r>
      <w:r w:rsidRPr="00DD7289">
        <w:rPr>
          <w:rFonts w:cs="Trad Al_Khat Deco"/>
          <w:color w:val="FF6600"/>
          <w:sz w:val="19"/>
          <w:szCs w:val="19"/>
          <w:rtl/>
        </w:rPr>
        <w:t>حديث بحسب امرىء من البخل أن أذكر عنده فلا يصلي علي أخرجه قاسم بن أصبغ من حديث الحسن بن علي هكذا والنسائي وابن حبان من حديث أخيه الحسين البخيل من ذكرت عنده فلم يصل علي ورواه الترمذي من رواية الحسين بن علي عن أبيه وقال حسن صحيح</w:t>
      </w:r>
      <w:r>
        <w:rPr>
          <w:rFonts w:cs="Trad Al_Khat Deco" w:hint="cs"/>
          <w:color w:val="FF6600"/>
          <w:sz w:val="19"/>
          <w:szCs w:val="19"/>
          <w:rtl/>
        </w:rPr>
        <w:t>.</w:t>
      </w:r>
    </w:p>
  </w:footnote>
  <w:footnote w:id="1024">
    <w:p w:rsidR="00246873" w:rsidRPr="00DD7289" w:rsidP="008E68D0">
      <w:pPr>
        <w:pStyle w:val="FootnoteText"/>
        <w:bidi/>
        <w:ind w:left="0" w:right="0"/>
        <w:rPr>
          <w:rFonts w:cs="Trad Al_Khat Deco" w:hint="cs"/>
          <w:color w:val="FF6600"/>
          <w:sz w:val="19"/>
          <w:szCs w:val="19"/>
          <w:rtl/>
        </w:rPr>
      </w:pPr>
      <w:r w:rsidRPr="00DD7289">
        <w:rPr>
          <w:rStyle w:val="FootnoteReference"/>
          <w:rFonts w:cs="Trad Al_Khat Deco"/>
          <w:color w:val="FF6600"/>
          <w:sz w:val="19"/>
          <w:szCs w:val="19"/>
        </w:rPr>
        <w:footnoteRef/>
      </w:r>
      <w:r w:rsidRPr="00DD7289">
        <w:rPr>
          <w:rFonts w:cs="Trad Al_Khat Deco"/>
          <w:color w:val="FF6600"/>
          <w:sz w:val="19"/>
          <w:szCs w:val="19"/>
        </w:rPr>
        <w:t xml:space="preserve"> </w:t>
      </w:r>
      <w:r w:rsidRPr="00DD7289">
        <w:rPr>
          <w:rFonts w:cs="Trad Al_Khat Deco" w:hint="cs"/>
          <w:color w:val="FF6600"/>
          <w:sz w:val="19"/>
          <w:szCs w:val="19"/>
          <w:rtl/>
        </w:rPr>
        <w:t xml:space="preserve"> </w:t>
      </w:r>
      <w:r w:rsidRPr="00DD7289">
        <w:rPr>
          <w:rFonts w:cs="Trad Al_Khat Deco"/>
          <w:color w:val="FF6600"/>
          <w:sz w:val="19"/>
          <w:szCs w:val="19"/>
          <w:rtl/>
        </w:rPr>
        <w:t>حديث أكثروا علي من الصلاة يوم الجمعة أخرجه أبو داود والنسائي وابن ماجه وابن حبان والحاكم وقال صحيح على شرط البخاري من حديث أوس بن أوس وذكره ابن أبي حاتم في العلل وحكى عن أبيه أنه حديث منكر</w:t>
      </w:r>
      <w:r>
        <w:rPr>
          <w:rFonts w:cs="Trad Al_Khat Deco" w:hint="cs"/>
          <w:color w:val="FF6600"/>
          <w:sz w:val="19"/>
          <w:szCs w:val="19"/>
          <w:rtl/>
        </w:rPr>
        <w:t>.</w:t>
      </w:r>
    </w:p>
  </w:footnote>
  <w:footnote w:id="1025">
    <w:p w:rsidR="00246873" w:rsidRPr="00DD7289" w:rsidP="008E68D0">
      <w:pPr>
        <w:pStyle w:val="FootnoteText"/>
        <w:bidi/>
        <w:ind w:left="0" w:right="0"/>
        <w:rPr>
          <w:rFonts w:cs="Trad Al_Khat Deco" w:hint="cs"/>
          <w:color w:val="FF6600"/>
          <w:sz w:val="19"/>
          <w:szCs w:val="19"/>
          <w:rtl/>
        </w:rPr>
      </w:pPr>
      <w:r w:rsidRPr="00DD7289">
        <w:rPr>
          <w:rStyle w:val="FootnoteReference"/>
          <w:rFonts w:cs="Trad Al_Khat Deco"/>
          <w:color w:val="FF6600"/>
          <w:sz w:val="19"/>
          <w:szCs w:val="19"/>
        </w:rPr>
        <w:footnoteRef/>
      </w:r>
      <w:r w:rsidRPr="00DD7289">
        <w:rPr>
          <w:rFonts w:cs="Trad Al_Khat Deco"/>
          <w:color w:val="FF6600"/>
          <w:sz w:val="19"/>
          <w:szCs w:val="19"/>
        </w:rPr>
        <w:t xml:space="preserve"> </w:t>
      </w:r>
      <w:r w:rsidRPr="00DD7289">
        <w:rPr>
          <w:rFonts w:cs="Trad Al_Khat Deco" w:hint="cs"/>
          <w:color w:val="FF6600"/>
          <w:sz w:val="19"/>
          <w:szCs w:val="19"/>
          <w:rtl/>
        </w:rPr>
        <w:t xml:space="preserve"> </w:t>
      </w:r>
      <w:r w:rsidRPr="00DD7289">
        <w:rPr>
          <w:rFonts w:cs="Trad Al_Khat Deco"/>
          <w:color w:val="FF6600"/>
          <w:sz w:val="19"/>
          <w:szCs w:val="19"/>
          <w:rtl/>
        </w:rPr>
        <w:t>حديث من صلى علي</w:t>
      </w:r>
      <w:r w:rsidR="00367533">
        <w:rPr>
          <w:rFonts w:cs="Trad Al_Khat Deco" w:hint="cs"/>
          <w:color w:val="FF6600"/>
          <w:sz w:val="19"/>
          <w:szCs w:val="19"/>
          <w:rtl/>
        </w:rPr>
        <w:t>ّ</w:t>
      </w:r>
      <w:r w:rsidRPr="00DD7289">
        <w:rPr>
          <w:rFonts w:cs="Trad Al_Khat Deco"/>
          <w:color w:val="FF6600"/>
          <w:sz w:val="19"/>
          <w:szCs w:val="19"/>
          <w:rtl/>
        </w:rPr>
        <w:t xml:space="preserve"> من أمتي كتبت له عشر حسنات ومحيت عنه عشر سيئات أخرجه النسائي في اليوم والليلة من حديث عمرو بن دينار وزاد فيه مخلصا من قلبه صلى الله عليه بها عشر صلوات ورفعه بها عشر درجات وله في السير ولابن حبان من حديث أنس نحوه دون قوله مخلصا من قلبه ودون ذكر محو السيئات ولم يذكر ابن حبان أيضا رفع الدرجات</w:t>
      </w:r>
      <w:r>
        <w:rPr>
          <w:rFonts w:cs="Trad Al_Khat Deco" w:hint="cs"/>
          <w:color w:val="FF6600"/>
          <w:sz w:val="19"/>
          <w:szCs w:val="19"/>
          <w:rtl/>
        </w:rPr>
        <w:t>.</w:t>
      </w:r>
    </w:p>
  </w:footnote>
  <w:footnote w:id="1026">
    <w:p w:rsidR="00246873" w:rsidRPr="00CC372D" w:rsidP="00B26977">
      <w:pPr>
        <w:pStyle w:val="FootnoteText"/>
        <w:bidi/>
        <w:ind w:left="0" w:right="0"/>
        <w:rPr>
          <w:rFonts w:cs="Trad Al_Khat Deco" w:hint="cs"/>
          <w:color w:val="FF6600"/>
          <w:sz w:val="19"/>
          <w:szCs w:val="19"/>
          <w:rtl/>
        </w:rPr>
      </w:pPr>
      <w:r w:rsidRPr="00CC372D">
        <w:rPr>
          <w:rStyle w:val="FootnoteReference"/>
          <w:rFonts w:cs="Trad Al_Khat Deco"/>
          <w:color w:val="FF6600"/>
          <w:sz w:val="19"/>
          <w:szCs w:val="19"/>
        </w:rPr>
        <w:footnoteRef/>
      </w:r>
      <w:r w:rsidRPr="00CC372D">
        <w:rPr>
          <w:rFonts w:cs="Trad Al_Khat Deco"/>
          <w:color w:val="FF6600"/>
          <w:sz w:val="19"/>
          <w:szCs w:val="19"/>
        </w:rPr>
        <w:t xml:space="preserve"> </w:t>
      </w:r>
      <w:r w:rsidRPr="00CC372D">
        <w:rPr>
          <w:rFonts w:cs="Trad Al_Khat Deco" w:hint="cs"/>
          <w:color w:val="FF6600"/>
          <w:sz w:val="19"/>
          <w:szCs w:val="19"/>
          <w:rtl/>
        </w:rPr>
        <w:t xml:space="preserve"> </w:t>
      </w:r>
      <w:r w:rsidRPr="00CC372D">
        <w:rPr>
          <w:rFonts w:cs="Trad Al_Khat Deco"/>
          <w:color w:val="FF6600"/>
          <w:sz w:val="19"/>
          <w:szCs w:val="19"/>
          <w:rtl/>
        </w:rPr>
        <w:t xml:space="preserve">حديث من قال حين يسمع الأذان والإقامة اللهم رب هذه الدعوة التامة والصلاة القائمة صل على محمد عبدك ورسولك وأعطه الوسيلة والفضيلة والشفاعة يوم القيامة حلت له شفاعتي أخرجه البخاري من حديث جابر دون ذكر الإقامة والشفاعة والصلاة على النبي </w:t>
      </w:r>
      <w:r w:rsidRPr="00B26977">
        <w:rPr>
          <w:rFonts w:cs="Trad Al_Khat Deco" w:hint="cs"/>
          <w:color w:val="FFFF00"/>
          <w:rtl/>
        </w:rPr>
        <w:t>ﭬ</w:t>
      </w:r>
      <w:r w:rsidRPr="00CC372D">
        <w:rPr>
          <w:rFonts w:cs="Trad Al_Khat Deco"/>
          <w:color w:val="FF6600"/>
          <w:sz w:val="19"/>
          <w:szCs w:val="19"/>
          <w:rtl/>
        </w:rPr>
        <w:t xml:space="preserve"> وقال النداء وللمستغفري في الدعوات حين يسمع الدعاء للصلاة وزاد ابن وهب ذكر الصلاة والشفاعة فيه بسند ضعيف وزاد الحسن بن علي المعمري في اليوم والليلة من حديث أبي الدرداء ذكر الصلاة فيه وله وللمستغفري في الدعوات سند ضعيف من حديث أبي رافع كان رسول الله </w:t>
      </w:r>
      <w:r w:rsidRPr="00B26977">
        <w:rPr>
          <w:rFonts w:cs="Trad Al_Khat Deco" w:hint="cs"/>
          <w:color w:val="FFFF00"/>
          <w:rtl/>
        </w:rPr>
        <w:t>ﭬ</w:t>
      </w:r>
      <w:r w:rsidRPr="00CC372D">
        <w:rPr>
          <w:rFonts w:cs="Trad Al_Khat Deco"/>
          <w:color w:val="FF6600"/>
          <w:sz w:val="19"/>
          <w:szCs w:val="19"/>
          <w:rtl/>
        </w:rPr>
        <w:t xml:space="preserve"> إذا سمع الأذان فذكر حديثا فيه وإذا قال قد قامت الصلاة قال اللهم رب هذه الدعوة التامة الحديث وزاد وتقبل شفاعته في أمته ولمسلم من حديث عبد الله بن عمرو إذا سمعتم المؤذن فقولوا مثل ما يقول ثم صلوا علي ثم سلوا الله لي الوسيلة وفيه فمن سأل الوسيلة حلت عليه الشفاعة</w:t>
      </w:r>
      <w:r>
        <w:rPr>
          <w:rFonts w:cs="Trad Al_Khat Deco" w:hint="cs"/>
          <w:color w:val="FF6600"/>
          <w:sz w:val="19"/>
          <w:szCs w:val="19"/>
          <w:rtl/>
        </w:rPr>
        <w:t>.</w:t>
      </w:r>
    </w:p>
  </w:footnote>
  <w:footnote w:id="1027">
    <w:p w:rsidR="00246873" w:rsidRPr="00CC372D" w:rsidP="008E68D0">
      <w:pPr>
        <w:pStyle w:val="FootnoteText"/>
        <w:bidi/>
        <w:ind w:left="0" w:right="0"/>
        <w:rPr>
          <w:rFonts w:cs="Trad Al_Khat Deco" w:hint="cs"/>
          <w:color w:val="FF6600"/>
          <w:sz w:val="19"/>
          <w:szCs w:val="19"/>
          <w:rtl/>
        </w:rPr>
      </w:pPr>
      <w:r w:rsidRPr="00CC372D">
        <w:rPr>
          <w:rStyle w:val="FootnoteReference"/>
          <w:rFonts w:cs="Trad Al_Khat Deco"/>
          <w:color w:val="FF6600"/>
          <w:sz w:val="19"/>
          <w:szCs w:val="19"/>
        </w:rPr>
        <w:footnoteRef/>
      </w:r>
      <w:r w:rsidRPr="00CC372D">
        <w:rPr>
          <w:rFonts w:cs="Trad Al_Khat Deco"/>
          <w:color w:val="FF6600"/>
          <w:sz w:val="19"/>
          <w:szCs w:val="19"/>
        </w:rPr>
        <w:t xml:space="preserve"> </w:t>
      </w:r>
      <w:r w:rsidRPr="00CC372D">
        <w:rPr>
          <w:rFonts w:cs="Trad Al_Khat Deco" w:hint="cs"/>
          <w:color w:val="FF6600"/>
          <w:sz w:val="19"/>
          <w:szCs w:val="19"/>
          <w:rtl/>
        </w:rPr>
        <w:t xml:space="preserve"> </w:t>
      </w:r>
      <w:r w:rsidRPr="00CC372D">
        <w:rPr>
          <w:rFonts w:cs="Trad Al_Khat Deco"/>
          <w:color w:val="FF6600"/>
          <w:sz w:val="19"/>
          <w:szCs w:val="19"/>
          <w:rtl/>
        </w:rPr>
        <w:t>حديث من صلى علي في كتاب لم تزل الملائكة تستغفر له ما دام اسمي في ذلك الكتاب أخرجه الطبرانى في الأوسط وأبو الشيج في الثواب والمستغفرى في الدعوات من حديث أبي هريرة بسند ضعيف</w:t>
      </w:r>
      <w:r>
        <w:rPr>
          <w:rFonts w:cs="Trad Al_Khat Deco" w:hint="cs"/>
          <w:color w:val="FF6600"/>
          <w:sz w:val="19"/>
          <w:szCs w:val="19"/>
          <w:rtl/>
        </w:rPr>
        <w:t>.</w:t>
      </w:r>
    </w:p>
  </w:footnote>
  <w:footnote w:id="1028">
    <w:p w:rsidR="00246873" w:rsidRPr="00CC372D" w:rsidP="008E68D0">
      <w:pPr>
        <w:pStyle w:val="FootnoteText"/>
        <w:bidi/>
        <w:ind w:left="0" w:right="0"/>
        <w:rPr>
          <w:rFonts w:cs="Trad Al_Khat Deco" w:hint="cs"/>
          <w:color w:val="FF6600"/>
          <w:sz w:val="19"/>
          <w:szCs w:val="19"/>
          <w:rtl/>
        </w:rPr>
      </w:pPr>
      <w:r w:rsidRPr="00CC372D">
        <w:rPr>
          <w:rStyle w:val="FootnoteReference"/>
          <w:rFonts w:cs="Trad Al_Khat Deco"/>
          <w:color w:val="FF6600"/>
          <w:sz w:val="19"/>
          <w:szCs w:val="19"/>
        </w:rPr>
        <w:footnoteRef/>
      </w:r>
      <w:r w:rsidRPr="00CC372D">
        <w:rPr>
          <w:rFonts w:cs="Trad Al_Khat Deco"/>
          <w:color w:val="FF6600"/>
          <w:sz w:val="19"/>
          <w:szCs w:val="19"/>
        </w:rPr>
        <w:t xml:space="preserve"> </w:t>
      </w:r>
      <w:r w:rsidRPr="00CC372D">
        <w:rPr>
          <w:rFonts w:cs="Trad Al_Khat Deco" w:hint="cs"/>
          <w:color w:val="FF6600"/>
          <w:sz w:val="19"/>
          <w:szCs w:val="19"/>
          <w:rtl/>
        </w:rPr>
        <w:t xml:space="preserve"> </w:t>
      </w:r>
      <w:r w:rsidRPr="00CC372D">
        <w:rPr>
          <w:rFonts w:cs="Trad Al_Khat Deco"/>
          <w:color w:val="FF6600"/>
          <w:sz w:val="19"/>
          <w:szCs w:val="19"/>
          <w:rtl/>
        </w:rPr>
        <w:t>حديث إن في الأرض ملائكة سياحين يبلغوني عن أمتي السلام تقدم في آخر الحج</w:t>
      </w:r>
      <w:r>
        <w:rPr>
          <w:rFonts w:cs="Trad Al_Khat Deco" w:hint="cs"/>
          <w:color w:val="FF6600"/>
          <w:sz w:val="19"/>
          <w:szCs w:val="19"/>
          <w:rtl/>
        </w:rPr>
        <w:t>.</w:t>
      </w:r>
    </w:p>
  </w:footnote>
  <w:footnote w:id="1029">
    <w:p w:rsidR="00246873" w:rsidRPr="00CC372D" w:rsidP="008E68D0">
      <w:pPr>
        <w:pStyle w:val="FootnoteText"/>
        <w:bidi/>
        <w:ind w:left="0" w:right="0"/>
        <w:rPr>
          <w:rFonts w:cs="Trad Al_Khat Deco" w:hint="cs"/>
          <w:color w:val="FF6600"/>
          <w:sz w:val="19"/>
          <w:szCs w:val="19"/>
          <w:rtl/>
        </w:rPr>
      </w:pPr>
      <w:r w:rsidRPr="00CC372D">
        <w:rPr>
          <w:rStyle w:val="FootnoteReference"/>
          <w:rFonts w:cs="Trad Al_Khat Deco"/>
          <w:color w:val="FF6600"/>
          <w:sz w:val="19"/>
          <w:szCs w:val="19"/>
        </w:rPr>
        <w:footnoteRef/>
      </w:r>
      <w:r w:rsidRPr="00CC372D">
        <w:rPr>
          <w:rFonts w:cs="Trad Al_Khat Deco"/>
          <w:color w:val="FF6600"/>
          <w:sz w:val="19"/>
          <w:szCs w:val="19"/>
        </w:rPr>
        <w:t xml:space="preserve"> </w:t>
      </w:r>
      <w:r w:rsidRPr="00CC372D">
        <w:rPr>
          <w:rFonts w:cs="Trad Al_Khat Deco" w:hint="cs"/>
          <w:color w:val="FF6600"/>
          <w:sz w:val="19"/>
          <w:szCs w:val="19"/>
          <w:rtl/>
        </w:rPr>
        <w:t xml:space="preserve"> </w:t>
      </w:r>
      <w:r w:rsidRPr="00CC372D">
        <w:rPr>
          <w:rFonts w:cs="Trad Al_Khat Deco"/>
          <w:color w:val="FF6600"/>
          <w:sz w:val="19"/>
          <w:szCs w:val="19"/>
          <w:rtl/>
        </w:rPr>
        <w:t>حديث ليس أحد يسلم علي إلا رد الله علي روحي حتى أرد عليه السلام أخرجه أبو داود من حديث أبي هريرة بسند جيد</w:t>
      </w:r>
      <w:r>
        <w:rPr>
          <w:rFonts w:cs="Trad Al_Khat Deco" w:hint="cs"/>
          <w:color w:val="FF6600"/>
          <w:sz w:val="19"/>
          <w:szCs w:val="19"/>
          <w:rtl/>
        </w:rPr>
        <w:t>.</w:t>
      </w:r>
    </w:p>
  </w:footnote>
  <w:footnote w:id="1030">
    <w:p w:rsidR="00246873" w:rsidRPr="00CC372D" w:rsidP="008E68D0">
      <w:pPr>
        <w:pStyle w:val="FootnoteText"/>
        <w:bidi/>
        <w:ind w:left="0" w:right="0"/>
        <w:rPr>
          <w:rFonts w:cs="Trad Al_Khat Deco" w:hint="cs"/>
          <w:color w:val="FF6600"/>
          <w:sz w:val="19"/>
          <w:szCs w:val="19"/>
          <w:rtl/>
        </w:rPr>
      </w:pPr>
      <w:r w:rsidRPr="00CC372D">
        <w:rPr>
          <w:rStyle w:val="FootnoteReference"/>
          <w:rFonts w:cs="Trad Al_Khat Deco"/>
          <w:color w:val="FF6600"/>
          <w:sz w:val="19"/>
          <w:szCs w:val="19"/>
        </w:rPr>
        <w:footnoteRef/>
      </w:r>
      <w:r w:rsidRPr="00CC372D">
        <w:rPr>
          <w:rFonts w:cs="Trad Al_Khat Deco"/>
          <w:color w:val="FF6600"/>
          <w:sz w:val="19"/>
          <w:szCs w:val="19"/>
        </w:rPr>
        <w:t xml:space="preserve"> </w:t>
      </w:r>
      <w:r w:rsidRPr="00CC372D">
        <w:rPr>
          <w:rFonts w:cs="Trad Al_Khat Deco" w:hint="cs"/>
          <w:color w:val="FF6600"/>
          <w:sz w:val="19"/>
          <w:szCs w:val="19"/>
          <w:rtl/>
        </w:rPr>
        <w:t xml:space="preserve"> </w:t>
      </w:r>
      <w:r w:rsidRPr="00CC372D">
        <w:rPr>
          <w:rFonts w:cs="Trad Al_Khat Deco"/>
          <w:color w:val="FF6600"/>
          <w:sz w:val="19"/>
          <w:szCs w:val="19"/>
          <w:rtl/>
        </w:rPr>
        <w:t>حديث قيل له يا رسول الله كيف نصلي عليك قال قولوا اللهم صل على محمد وعلى آله وأزواجه وذريته الحديث متفق عليه من حديث أبي حميد الساعدي</w:t>
      </w:r>
      <w:r>
        <w:rPr>
          <w:rFonts w:cs="Trad Al_Khat Deco" w:hint="cs"/>
          <w:color w:val="FF6600"/>
          <w:sz w:val="19"/>
          <w:szCs w:val="19"/>
          <w:rtl/>
        </w:rPr>
        <w:t>.</w:t>
      </w:r>
    </w:p>
  </w:footnote>
  <w:footnote w:id="1031">
    <w:p w:rsidR="00246873" w:rsidRPr="00407477" w:rsidP="00B26977">
      <w:pPr>
        <w:pStyle w:val="FootnoteText"/>
        <w:bidi/>
        <w:ind w:left="0" w:right="0"/>
        <w:rPr>
          <w:rFonts w:hint="cs"/>
          <w:rtl/>
        </w:rPr>
      </w:pPr>
      <w:r w:rsidRPr="00407477">
        <w:rPr>
          <w:rStyle w:val="FootnoteReference"/>
          <w:rFonts w:cs="Trad Al_Khat Deco"/>
          <w:color w:val="FF6600"/>
          <w:sz w:val="19"/>
          <w:szCs w:val="19"/>
        </w:rPr>
        <w:footnoteRef/>
      </w:r>
      <w:r w:rsidRPr="00407477">
        <w:rPr>
          <w:rFonts w:cs="Trad Al_Khat Deco"/>
          <w:color w:val="FF6600"/>
          <w:sz w:val="19"/>
          <w:szCs w:val="19"/>
        </w:rPr>
        <w:t xml:space="preserve"> </w:t>
      </w:r>
      <w:r w:rsidRPr="00407477">
        <w:rPr>
          <w:rFonts w:cs="Trad Al_Khat Deco" w:hint="cs"/>
          <w:color w:val="FF6600"/>
          <w:sz w:val="19"/>
          <w:szCs w:val="19"/>
          <w:rtl/>
        </w:rPr>
        <w:t xml:space="preserve"> </w:t>
      </w:r>
      <w:r w:rsidRPr="00407477">
        <w:rPr>
          <w:rFonts w:cs="Trad Al_Khat Deco"/>
          <w:color w:val="FF6600"/>
          <w:sz w:val="19"/>
          <w:szCs w:val="19"/>
          <w:rtl/>
        </w:rPr>
        <w:t xml:space="preserve">حديث عمر في حنين الجذع ونبع الماء من بين أصابعه والإسراء به على البراق إلى السماء السابعة ثم صلاة الصبح من ليلته بالأبطح وكلام الشاة المسمومة وأنه دمى وجهه وكسرت رباعيته فقال اللهم اغفر لقومي فإنهم لا يعلمون وأنه لبس الصوف وركب الحمار وأردف خلفه ووضع طعامه بالأرض ولعق أصابعه وهو غريب بطوله من حديث عمر وهو معروف من أوجه أخرى فحديث حنين الجذع متفق عليه من حديث جابر وابن عمر وحديث نبع الماء من بين أصابعه متفق عليه من حديث أنس وغيره وحديث الإسراء متفق عليه من حديث أنس دون ذكر صلاة الصبح بالأبطح وحديث كلام الشاة المسمومة رواه أبو داود من حديث جابر وفيه انقطاع وحديث أنه دمى وجهه وكسرت رباعيته متفق عليه من حديث سهل بن سعد في غزوة أحد وحديث اللهم اغفر لقومي فإنهم لا يعلمون رواه البيهقي في دلائل النبوة والحديث في الصحيح من حديث ابن مسعود أنه </w:t>
      </w:r>
      <w:r w:rsidRPr="00B26977">
        <w:rPr>
          <w:rFonts w:cs="Trad Al_Khat Deco" w:hint="cs"/>
          <w:color w:val="FFFF00"/>
          <w:rtl/>
        </w:rPr>
        <w:t>ﭬ</w:t>
      </w:r>
      <w:r w:rsidRPr="00407477">
        <w:rPr>
          <w:rFonts w:cs="Trad Al_Khat Deco"/>
          <w:color w:val="FF6600"/>
          <w:sz w:val="19"/>
          <w:szCs w:val="19"/>
          <w:rtl/>
        </w:rPr>
        <w:t xml:space="preserve"> حكاه عن نبي من الأنبياء ضربه قومه وحديث لبس الصوف رواه الطيالسي من حديث سهل بن سعد وحديث ركوبه الحمار وإردافه خلفه متفق عليه من حديث أسامة بن زيد وحديث وضع طعامه بالأرض رواه أحمد في الزهد من حديث</w:t>
      </w:r>
      <w:r w:rsidRPr="00E23EF1">
        <w:rPr>
          <w:rFonts w:cs="Trad Al_Khat Deco"/>
          <w:sz w:val="22"/>
          <w:szCs w:val="22"/>
          <w:rtl/>
        </w:rPr>
        <w:t xml:space="preserve"> </w:t>
      </w:r>
      <w:r w:rsidRPr="00407477">
        <w:rPr>
          <w:rFonts w:cs="Trad Al_Khat Deco"/>
          <w:color w:val="FF6600"/>
          <w:sz w:val="19"/>
          <w:szCs w:val="19"/>
          <w:rtl/>
        </w:rPr>
        <w:t>الحسن مرسلا وللبخاري من حديث أنس ما أكل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07477">
        <w:rPr>
          <w:rFonts w:cs="Trad Al_Khat Deco"/>
          <w:color w:val="FF6600"/>
          <w:sz w:val="19"/>
          <w:szCs w:val="19"/>
          <w:rtl/>
        </w:rPr>
        <w:t>على خوان قط وحديث لعقه أصابعه رواه مسلم من حديث كعب بن مالك وأنس بن مالك</w:t>
      </w:r>
      <w:r>
        <w:rPr>
          <w:rFonts w:cs="Trad Al_Khat Deco" w:hint="cs"/>
          <w:color w:val="FF6600"/>
          <w:sz w:val="19"/>
          <w:szCs w:val="19"/>
          <w:rtl/>
        </w:rPr>
        <w:t>.</w:t>
      </w:r>
    </w:p>
  </w:footnote>
  <w:footnote w:id="1032">
    <w:p w:rsidR="00246873" w:rsidRPr="00DE27F8" w:rsidP="008E68D0">
      <w:pPr>
        <w:pStyle w:val="FootnoteText"/>
        <w:bidi/>
        <w:ind w:left="0" w:right="0"/>
        <w:rPr>
          <w:rFonts w:hint="cs"/>
          <w:rtl/>
        </w:rPr>
      </w:pPr>
      <w:r w:rsidRPr="00DE27F8">
        <w:rPr>
          <w:rStyle w:val="FootnoteReference"/>
          <w:rFonts w:cs="Trad Al_Khat Deco"/>
          <w:color w:val="FF6600"/>
          <w:sz w:val="19"/>
          <w:szCs w:val="19"/>
        </w:rPr>
        <w:footnoteRef/>
      </w:r>
      <w:r w:rsidRPr="00DE27F8">
        <w:rPr>
          <w:rFonts w:cs="Trad Al_Khat Deco"/>
          <w:color w:val="FF6600"/>
          <w:sz w:val="19"/>
          <w:szCs w:val="19"/>
        </w:rPr>
        <w:t xml:space="preserve"> </w:t>
      </w:r>
      <w:r w:rsidRPr="00DE27F8">
        <w:rPr>
          <w:rFonts w:cs="Trad Al_Khat Deco" w:hint="cs"/>
          <w:color w:val="FF6600"/>
          <w:sz w:val="19"/>
          <w:szCs w:val="19"/>
          <w:rtl/>
        </w:rPr>
        <w:t xml:space="preserve"> </w:t>
      </w:r>
      <w:r w:rsidRPr="00DE27F8">
        <w:rPr>
          <w:rFonts w:cs="Trad Al_Khat Deco"/>
          <w:color w:val="FF6600"/>
          <w:sz w:val="19"/>
          <w:szCs w:val="19"/>
          <w:rtl/>
        </w:rPr>
        <w:t>حديث كان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DE27F8">
        <w:rPr>
          <w:rFonts w:cs="Trad Al_Khat Deco"/>
          <w:color w:val="FF6600"/>
          <w:sz w:val="19"/>
          <w:szCs w:val="19"/>
          <w:rtl/>
        </w:rPr>
        <w:t>يكثر أن يقول سبحانك اللهم وبحمدك اللهم اغفر لي إنك أنت التواب الرحيم أخرجه الحاكم من حديث ابن مسعود وقال صحيح إن كان أبو عبيدة سمع من أبيه والحديث متفق عليه من حديث عائشة أنه كان يكثر أن يقول ذلك في ركوعه وسجوده دون قوله إنك أنت التواب الرحيم</w:t>
      </w:r>
      <w:r>
        <w:rPr>
          <w:rFonts w:cs="Trad Al_Khat Deco" w:hint="cs"/>
          <w:color w:val="FF6600"/>
          <w:sz w:val="19"/>
          <w:szCs w:val="19"/>
          <w:rtl/>
        </w:rPr>
        <w:t>.</w:t>
      </w:r>
    </w:p>
  </w:footnote>
  <w:footnote w:id="1033">
    <w:p w:rsidR="00246873" w:rsidRPr="00DE27F8" w:rsidP="008E68D0">
      <w:pPr>
        <w:pStyle w:val="FootnoteText"/>
        <w:bidi/>
        <w:ind w:left="0" w:right="0"/>
        <w:rPr>
          <w:rFonts w:cs="Trad Al_Khat Deco" w:hint="cs"/>
          <w:color w:val="FF6600"/>
          <w:sz w:val="19"/>
          <w:szCs w:val="19"/>
          <w:rtl/>
        </w:rPr>
      </w:pPr>
      <w:r w:rsidRPr="00DE27F8">
        <w:rPr>
          <w:rStyle w:val="FootnoteReference"/>
          <w:rFonts w:cs="Trad Al_Khat Deco"/>
          <w:color w:val="FF6600"/>
          <w:sz w:val="19"/>
          <w:szCs w:val="19"/>
        </w:rPr>
        <w:footnoteRef/>
      </w:r>
      <w:r w:rsidRPr="00DE27F8">
        <w:rPr>
          <w:rFonts w:cs="Trad Al_Khat Deco"/>
          <w:color w:val="FF6600"/>
          <w:sz w:val="19"/>
          <w:szCs w:val="19"/>
        </w:rPr>
        <w:t xml:space="preserve"> </w:t>
      </w:r>
      <w:r w:rsidRPr="00DE27F8">
        <w:rPr>
          <w:rFonts w:cs="Trad Al_Khat Deco" w:hint="cs"/>
          <w:color w:val="FF6600"/>
          <w:sz w:val="19"/>
          <w:szCs w:val="19"/>
          <w:rtl/>
        </w:rPr>
        <w:t xml:space="preserve"> </w:t>
      </w:r>
      <w:r w:rsidRPr="00DE27F8">
        <w:rPr>
          <w:rFonts w:cs="Trad Al_Khat Deco"/>
          <w:color w:val="FF6600"/>
          <w:sz w:val="19"/>
          <w:szCs w:val="19"/>
          <w:rtl/>
        </w:rPr>
        <w:t>حديث من أكثر من الاستغفار جعل الله له من كل هم فرجا ومن كل غم مخرجا ورزقه من حيث لا يحتسب أخرجه أبو داود والنسائي في اليوم والليلة وابن ماجه والحاكم وقال صحيح الإسناد من حديث ابن عباس وضعفه ابن حبان</w:t>
      </w:r>
      <w:r>
        <w:rPr>
          <w:rFonts w:cs="Trad Al_Khat Deco" w:hint="cs"/>
          <w:color w:val="FF6600"/>
          <w:sz w:val="19"/>
          <w:szCs w:val="19"/>
          <w:rtl/>
        </w:rPr>
        <w:t>.</w:t>
      </w:r>
    </w:p>
  </w:footnote>
  <w:footnote w:id="1034">
    <w:p w:rsidR="00246873" w:rsidRPr="00DE27F8" w:rsidP="008E68D0">
      <w:pPr>
        <w:pStyle w:val="FootnoteText"/>
        <w:bidi/>
        <w:ind w:left="0" w:right="0"/>
        <w:rPr>
          <w:rFonts w:cs="Trad Al_Khat Deco" w:hint="cs"/>
          <w:color w:val="FF6600"/>
          <w:sz w:val="19"/>
          <w:szCs w:val="19"/>
          <w:rtl/>
        </w:rPr>
      </w:pPr>
      <w:r w:rsidRPr="00DE27F8">
        <w:rPr>
          <w:rStyle w:val="FootnoteReference"/>
          <w:rFonts w:cs="Trad Al_Khat Deco"/>
          <w:color w:val="FF6600"/>
          <w:sz w:val="19"/>
          <w:szCs w:val="19"/>
        </w:rPr>
        <w:footnoteRef/>
      </w:r>
      <w:r w:rsidRPr="00DE27F8">
        <w:rPr>
          <w:rFonts w:cs="Trad Al_Khat Deco"/>
          <w:color w:val="FF6600"/>
          <w:sz w:val="19"/>
          <w:szCs w:val="19"/>
        </w:rPr>
        <w:t xml:space="preserve"> </w:t>
      </w:r>
      <w:r w:rsidRPr="00DE27F8">
        <w:rPr>
          <w:rFonts w:cs="Trad Al_Khat Deco" w:hint="cs"/>
          <w:color w:val="FF6600"/>
          <w:sz w:val="19"/>
          <w:szCs w:val="19"/>
          <w:rtl/>
        </w:rPr>
        <w:t xml:space="preserve"> </w:t>
      </w:r>
      <w:r w:rsidRPr="00DE27F8">
        <w:rPr>
          <w:rFonts w:cs="Trad Al_Khat Deco"/>
          <w:color w:val="FF6600"/>
          <w:sz w:val="19"/>
          <w:szCs w:val="19"/>
          <w:rtl/>
        </w:rPr>
        <w:t>حديث إني لأستغفر الله وأتوب إليه في اليوم سبعين مرة أخرجه البخاري من حديث أبي هريرة إلا أنه قال أكثر من سبعين وهو في الدعاء للطبراني كما ذكره المصنف</w:t>
      </w:r>
      <w:r>
        <w:rPr>
          <w:rFonts w:cs="Trad Al_Khat Deco" w:hint="cs"/>
          <w:color w:val="FF6600"/>
          <w:sz w:val="19"/>
          <w:szCs w:val="19"/>
          <w:rtl/>
        </w:rPr>
        <w:t>.</w:t>
      </w:r>
    </w:p>
  </w:footnote>
  <w:footnote w:id="1035">
    <w:p w:rsidR="00246873" w:rsidRPr="00DE27F8" w:rsidP="008E68D0">
      <w:pPr>
        <w:pStyle w:val="FootnoteText"/>
        <w:bidi/>
        <w:ind w:left="0" w:right="0"/>
        <w:rPr>
          <w:rFonts w:cs="Trad Al_Khat Deco" w:hint="cs"/>
          <w:color w:val="FF6600"/>
          <w:sz w:val="19"/>
          <w:szCs w:val="19"/>
          <w:rtl/>
        </w:rPr>
      </w:pPr>
      <w:r w:rsidRPr="00DE27F8">
        <w:rPr>
          <w:rStyle w:val="FootnoteReference"/>
          <w:rFonts w:cs="Trad Al_Khat Deco"/>
          <w:color w:val="FF6600"/>
          <w:sz w:val="19"/>
          <w:szCs w:val="19"/>
        </w:rPr>
        <w:footnoteRef/>
      </w:r>
      <w:r w:rsidRPr="00DE27F8">
        <w:rPr>
          <w:rFonts w:cs="Trad Al_Khat Deco"/>
          <w:color w:val="FF6600"/>
          <w:sz w:val="19"/>
          <w:szCs w:val="19"/>
        </w:rPr>
        <w:t xml:space="preserve"> </w:t>
      </w:r>
      <w:r w:rsidRPr="00DE27F8">
        <w:rPr>
          <w:rFonts w:cs="Trad Al_Khat Deco" w:hint="cs"/>
          <w:color w:val="FF6600"/>
          <w:sz w:val="19"/>
          <w:szCs w:val="19"/>
          <w:rtl/>
        </w:rPr>
        <w:t xml:space="preserve"> </w:t>
      </w:r>
      <w:r w:rsidRPr="00DE27F8">
        <w:rPr>
          <w:rFonts w:cs="Trad Al_Khat Deco"/>
          <w:color w:val="FF6600"/>
          <w:sz w:val="19"/>
          <w:szCs w:val="19"/>
          <w:rtl/>
        </w:rPr>
        <w:t>حديث إنه ليغان على قلبي حتى إني لأستغفر الله في كل يوم مائة مرة أخرجه مسلم من حديث الأغر</w:t>
      </w:r>
      <w:r>
        <w:rPr>
          <w:rFonts w:cs="Trad Al_Khat Deco" w:hint="cs"/>
          <w:color w:val="FF6600"/>
          <w:sz w:val="19"/>
          <w:szCs w:val="19"/>
          <w:rtl/>
        </w:rPr>
        <w:t>.</w:t>
      </w:r>
    </w:p>
  </w:footnote>
  <w:footnote w:id="1036">
    <w:p w:rsidR="00246873" w:rsidRPr="00DE27F8" w:rsidP="008E68D0">
      <w:pPr>
        <w:pStyle w:val="FootnoteText"/>
        <w:bidi/>
        <w:ind w:left="0" w:right="0"/>
        <w:rPr>
          <w:rFonts w:hint="cs"/>
          <w:rtl/>
        </w:rPr>
      </w:pPr>
      <w:r w:rsidRPr="00DE27F8">
        <w:rPr>
          <w:rStyle w:val="FootnoteReference"/>
          <w:rFonts w:cs="Trad Al_Khat Deco"/>
          <w:color w:val="FF6600"/>
          <w:sz w:val="19"/>
          <w:szCs w:val="19"/>
        </w:rPr>
        <w:footnoteRef/>
      </w:r>
      <w:r w:rsidRPr="00DE27F8">
        <w:rPr>
          <w:rFonts w:cs="Trad Al_Khat Deco"/>
          <w:color w:val="FF6600"/>
          <w:sz w:val="19"/>
          <w:szCs w:val="19"/>
        </w:rPr>
        <w:t xml:space="preserve"> </w:t>
      </w:r>
      <w:r w:rsidRPr="00DE27F8">
        <w:rPr>
          <w:rFonts w:cs="Trad Al_Khat Deco" w:hint="cs"/>
          <w:color w:val="FF6600"/>
          <w:sz w:val="19"/>
          <w:szCs w:val="19"/>
          <w:rtl/>
        </w:rPr>
        <w:t xml:space="preserve"> </w:t>
      </w:r>
      <w:r w:rsidRPr="00DE27F8">
        <w:rPr>
          <w:rFonts w:cs="Trad Al_Khat Deco"/>
          <w:color w:val="FF6600"/>
          <w:sz w:val="19"/>
          <w:szCs w:val="19"/>
          <w:rtl/>
        </w:rPr>
        <w:t>حديث من قال حين يأوي إلى فراشه أستغفر الله العظيم الذي لا إله إلا هو الحي القيوم وأتوب إليه ثلاث مرات غفر الله له ذنوبه وإن كانت مثل زبد البحر الحديث أخرجه الترمذي من حديث أبي سعيد وقال غريب لا نعرفه إلا من حديث عبد الله بن الوليد الوصافي قلت الوصافي وإن كان ضعيفا فقد تابعه</w:t>
      </w:r>
      <w:r w:rsidRPr="00E23EF1">
        <w:rPr>
          <w:rFonts w:cs="Trad Al_Khat Deco"/>
          <w:sz w:val="22"/>
          <w:szCs w:val="22"/>
          <w:rtl/>
        </w:rPr>
        <w:t xml:space="preserve"> </w:t>
      </w:r>
      <w:r w:rsidRPr="00DE27F8">
        <w:rPr>
          <w:rFonts w:cs="Trad Al_Khat Deco"/>
          <w:color w:val="FF6600"/>
          <w:sz w:val="19"/>
          <w:szCs w:val="19"/>
          <w:rtl/>
        </w:rPr>
        <w:t>عليه عصام بن قدامة وهو ثقة ورواه البخاري في التاريخ دون قوله حين يأوي إلى فراشه وقوله ثلاث مرات</w:t>
      </w:r>
      <w:r>
        <w:rPr>
          <w:rFonts w:cs="Trad Al_Khat Deco" w:hint="cs"/>
          <w:color w:val="FF6600"/>
          <w:sz w:val="19"/>
          <w:szCs w:val="19"/>
          <w:rtl/>
        </w:rPr>
        <w:t>.</w:t>
      </w:r>
    </w:p>
  </w:footnote>
  <w:footnote w:id="1037">
    <w:p w:rsidR="00246873" w:rsidRPr="00DE27F8" w:rsidP="00B26977">
      <w:pPr>
        <w:pStyle w:val="FootnoteText"/>
        <w:bidi/>
        <w:ind w:left="0" w:right="0"/>
        <w:rPr>
          <w:rFonts w:cs="Trad Al_Khat Deco" w:hint="cs"/>
          <w:color w:val="FF6600"/>
          <w:sz w:val="19"/>
          <w:szCs w:val="19"/>
          <w:rtl/>
        </w:rPr>
      </w:pPr>
      <w:r w:rsidRPr="00DE27F8">
        <w:rPr>
          <w:rStyle w:val="FootnoteReference"/>
          <w:rFonts w:cs="Trad Al_Khat Deco"/>
          <w:color w:val="FF6600"/>
          <w:sz w:val="19"/>
          <w:szCs w:val="19"/>
        </w:rPr>
        <w:footnoteRef/>
      </w:r>
      <w:r w:rsidRPr="00DE27F8">
        <w:rPr>
          <w:rFonts w:cs="Trad Al_Khat Deco"/>
          <w:color w:val="FF6600"/>
          <w:sz w:val="19"/>
          <w:szCs w:val="19"/>
        </w:rPr>
        <w:t xml:space="preserve"> </w:t>
      </w:r>
      <w:r w:rsidRPr="00DE27F8">
        <w:rPr>
          <w:rFonts w:cs="Trad Al_Khat Deco" w:hint="cs"/>
          <w:color w:val="FF6600"/>
          <w:sz w:val="19"/>
          <w:szCs w:val="19"/>
          <w:rtl/>
        </w:rPr>
        <w:t xml:space="preserve"> </w:t>
      </w:r>
      <w:r w:rsidRPr="00DE27F8">
        <w:rPr>
          <w:rFonts w:cs="Trad Al_Khat Deco"/>
          <w:color w:val="FF6600"/>
          <w:sz w:val="19"/>
          <w:szCs w:val="19"/>
          <w:rtl/>
        </w:rPr>
        <w:t xml:space="preserve">حديث من قال ذلك غفرت ذنوبه وإن كان فارا من الزحف أخرجه أبو داود والترمذي من حديث زيد مولى النبي </w:t>
      </w:r>
      <w:r w:rsidRPr="00B26977">
        <w:rPr>
          <w:rFonts w:cs="Trad Al_Khat Deco" w:hint="cs"/>
          <w:color w:val="FFFF00"/>
          <w:rtl/>
        </w:rPr>
        <w:t>ﭬ</w:t>
      </w:r>
      <w:r w:rsidRPr="00DE27F8">
        <w:rPr>
          <w:rFonts w:cs="Trad Al_Khat Deco"/>
          <w:color w:val="FF6600"/>
          <w:sz w:val="19"/>
          <w:szCs w:val="19"/>
          <w:rtl/>
        </w:rPr>
        <w:t xml:space="preserve"> وقال غريب قلت ورجاله موثقون ورواه ابن مسعود والحاكم من حديث ابن مسعود وقال صحيح على شرط الشيخين</w:t>
      </w:r>
      <w:r>
        <w:rPr>
          <w:rFonts w:cs="Trad Al_Khat Deco" w:hint="cs"/>
          <w:color w:val="FF6600"/>
          <w:sz w:val="19"/>
          <w:szCs w:val="19"/>
          <w:rtl/>
        </w:rPr>
        <w:t>.</w:t>
      </w:r>
    </w:p>
  </w:footnote>
  <w:footnote w:id="1038">
    <w:p w:rsidR="00246873" w:rsidRPr="00EF603C" w:rsidP="008E68D0">
      <w:pPr>
        <w:pStyle w:val="FootnoteText"/>
        <w:bidi/>
        <w:ind w:left="0" w:right="0"/>
        <w:rPr>
          <w:rFonts w:cs="Trad Al_Khat Deco" w:hint="cs"/>
          <w:color w:val="FF6600"/>
          <w:sz w:val="19"/>
          <w:szCs w:val="19"/>
          <w:rtl/>
        </w:rPr>
      </w:pPr>
      <w:r w:rsidRPr="00EF603C">
        <w:rPr>
          <w:rStyle w:val="FootnoteReference"/>
          <w:rFonts w:cs="Trad Al_Khat Deco"/>
          <w:color w:val="FF6600"/>
          <w:sz w:val="19"/>
          <w:szCs w:val="19"/>
        </w:rPr>
        <w:footnoteRef/>
      </w:r>
      <w:r w:rsidRPr="00EF603C">
        <w:rPr>
          <w:rFonts w:cs="Trad Al_Khat Deco"/>
          <w:color w:val="FF6600"/>
          <w:sz w:val="19"/>
          <w:szCs w:val="19"/>
        </w:rPr>
        <w:t xml:space="preserve"> </w:t>
      </w:r>
      <w:r w:rsidRPr="00EF603C">
        <w:rPr>
          <w:rFonts w:cs="Trad Al_Khat Deco" w:hint="cs"/>
          <w:color w:val="FF6600"/>
          <w:sz w:val="19"/>
          <w:szCs w:val="19"/>
          <w:rtl/>
        </w:rPr>
        <w:t xml:space="preserve"> </w:t>
      </w:r>
      <w:r w:rsidRPr="00EF603C">
        <w:rPr>
          <w:rFonts w:cs="Trad Al_Khat Deco"/>
          <w:color w:val="FF6600"/>
          <w:sz w:val="19"/>
          <w:szCs w:val="19"/>
          <w:rtl/>
        </w:rPr>
        <w:t>حديث حذيفة كنت ذرب اللسان على أهلي الحديث وفيه أين أنت من الاستغفار أخرجه النسائي في اليوم والليلة وابن ماجه والحاكم وقال صحيح على شرط الشيخين</w:t>
      </w:r>
      <w:r>
        <w:rPr>
          <w:rFonts w:cs="Trad Al_Khat Deco" w:hint="cs"/>
          <w:color w:val="FF6600"/>
          <w:sz w:val="19"/>
          <w:szCs w:val="19"/>
          <w:rtl/>
        </w:rPr>
        <w:t>.</w:t>
      </w:r>
    </w:p>
  </w:footnote>
  <w:footnote w:id="1039">
    <w:p w:rsidR="00246873" w:rsidRPr="00EF603C" w:rsidP="008E68D0">
      <w:pPr>
        <w:pStyle w:val="FootnoteText"/>
        <w:bidi/>
        <w:ind w:left="0" w:right="0"/>
        <w:rPr>
          <w:rFonts w:cs="Trad Al_Khat Deco" w:hint="cs"/>
          <w:color w:val="FF6600"/>
          <w:sz w:val="19"/>
          <w:szCs w:val="19"/>
          <w:rtl/>
        </w:rPr>
      </w:pPr>
      <w:r w:rsidRPr="00EF603C">
        <w:rPr>
          <w:rStyle w:val="FootnoteReference"/>
          <w:rFonts w:cs="Trad Al_Khat Deco"/>
          <w:color w:val="FF6600"/>
          <w:sz w:val="19"/>
          <w:szCs w:val="19"/>
        </w:rPr>
        <w:footnoteRef/>
      </w:r>
      <w:r w:rsidRPr="00EF603C">
        <w:rPr>
          <w:rFonts w:cs="Trad Al_Khat Deco"/>
          <w:color w:val="FF6600"/>
          <w:sz w:val="19"/>
          <w:szCs w:val="19"/>
        </w:rPr>
        <w:t xml:space="preserve"> </w:t>
      </w:r>
      <w:r w:rsidRPr="00EF603C">
        <w:rPr>
          <w:rFonts w:cs="Trad Al_Khat Deco" w:hint="cs"/>
          <w:color w:val="FF6600"/>
          <w:sz w:val="19"/>
          <w:szCs w:val="19"/>
          <w:rtl/>
        </w:rPr>
        <w:t xml:space="preserve"> </w:t>
      </w:r>
      <w:r w:rsidRPr="00EF603C">
        <w:rPr>
          <w:rFonts w:cs="Trad Al_Khat Deco"/>
          <w:color w:val="FF6600"/>
          <w:sz w:val="19"/>
          <w:szCs w:val="19"/>
          <w:rtl/>
        </w:rPr>
        <w:t>حديث عائشة إن كنت ألممت بذنب فاستغفري الله فإن التوبة من الذنب الندم والاستغفار متفق عليه دون قوله فإن التوبة الخ وزاد أو توبي إليه فإن العبد إذا اعترف بذنبه ثم تاب تاب الله عليه وللطبراني في الدعاء فإن العبد إذا أذنب ثم استغفر الله غفر له</w:t>
      </w:r>
      <w:r>
        <w:rPr>
          <w:rFonts w:cs="Trad Al_Khat Deco" w:hint="cs"/>
          <w:color w:val="FF6600"/>
          <w:sz w:val="19"/>
          <w:szCs w:val="19"/>
          <w:rtl/>
        </w:rPr>
        <w:t>.</w:t>
      </w:r>
    </w:p>
  </w:footnote>
  <w:footnote w:id="1040">
    <w:p w:rsidR="00246873" w:rsidRPr="00EF603C" w:rsidP="008E68D0">
      <w:pPr>
        <w:pStyle w:val="FootnoteText"/>
        <w:bidi/>
        <w:ind w:left="0" w:right="0"/>
        <w:rPr>
          <w:rFonts w:cs="Trad Al_Khat Deco" w:hint="cs"/>
          <w:color w:val="FF6600"/>
          <w:sz w:val="19"/>
          <w:szCs w:val="19"/>
          <w:rtl/>
        </w:rPr>
      </w:pPr>
      <w:r w:rsidRPr="00EF603C">
        <w:rPr>
          <w:rStyle w:val="FootnoteReference"/>
          <w:rFonts w:cs="Trad Al_Khat Deco"/>
          <w:color w:val="FF6600"/>
          <w:sz w:val="19"/>
          <w:szCs w:val="19"/>
        </w:rPr>
        <w:footnoteRef/>
      </w:r>
      <w:r w:rsidRPr="00EF603C">
        <w:rPr>
          <w:rFonts w:cs="Trad Al_Khat Deco"/>
          <w:color w:val="FF6600"/>
          <w:sz w:val="19"/>
          <w:szCs w:val="19"/>
        </w:rPr>
        <w:t xml:space="preserve"> </w:t>
      </w:r>
      <w:r w:rsidRPr="00EF603C">
        <w:rPr>
          <w:rFonts w:cs="Trad Al_Khat Deco" w:hint="cs"/>
          <w:color w:val="FF6600"/>
          <w:sz w:val="19"/>
          <w:szCs w:val="19"/>
          <w:rtl/>
        </w:rPr>
        <w:t xml:space="preserve"> </w:t>
      </w:r>
      <w:r w:rsidRPr="00EF603C">
        <w:rPr>
          <w:rFonts w:cs="Trad Al_Khat Deco"/>
          <w:color w:val="FF6600"/>
          <w:sz w:val="19"/>
          <w:szCs w:val="19"/>
          <w:rtl/>
        </w:rPr>
        <w:t>حديث كان يقول اللهم اغفر لي خطيئتي وجهلي وإسرافي في أمري وما أنت أعلم به مني اللهم اغفر لي جدي وهزلي متفق عليه من حديث أبي موسى واللفظ لمسلم</w:t>
      </w:r>
      <w:r>
        <w:rPr>
          <w:rFonts w:cs="Trad Al_Khat Deco" w:hint="cs"/>
          <w:color w:val="FF6600"/>
          <w:sz w:val="19"/>
          <w:szCs w:val="19"/>
          <w:rtl/>
        </w:rPr>
        <w:t>.</w:t>
      </w:r>
    </w:p>
  </w:footnote>
  <w:footnote w:id="1041">
    <w:p w:rsidR="00246873" w:rsidRPr="00961716" w:rsidP="008E68D0">
      <w:pPr>
        <w:pStyle w:val="FootnoteText"/>
        <w:bidi/>
        <w:ind w:left="0" w:right="0"/>
        <w:rPr>
          <w:rFonts w:cs="Trad Al_Khat Deco" w:hint="cs"/>
          <w:color w:val="FF6600"/>
          <w:sz w:val="19"/>
          <w:szCs w:val="19"/>
          <w:rtl/>
        </w:rPr>
      </w:pPr>
      <w:r w:rsidRPr="00961716">
        <w:rPr>
          <w:rStyle w:val="FootnoteReference"/>
          <w:rFonts w:cs="Trad Al_Khat Deco"/>
          <w:color w:val="FF6600"/>
          <w:sz w:val="19"/>
          <w:szCs w:val="19"/>
        </w:rPr>
        <w:footnoteRef/>
      </w:r>
      <w:r w:rsidRPr="00961716">
        <w:rPr>
          <w:rFonts w:cs="Trad Al_Khat Deco"/>
          <w:color w:val="FF6600"/>
          <w:sz w:val="19"/>
          <w:szCs w:val="19"/>
        </w:rPr>
        <w:t xml:space="preserve"> </w:t>
      </w:r>
      <w:r w:rsidRPr="00961716">
        <w:rPr>
          <w:rFonts w:cs="Trad Al_Khat Deco" w:hint="cs"/>
          <w:color w:val="FF6600"/>
          <w:sz w:val="19"/>
          <w:szCs w:val="19"/>
          <w:rtl/>
        </w:rPr>
        <w:t xml:space="preserve"> </w:t>
      </w:r>
      <w:r w:rsidRPr="00961716">
        <w:rPr>
          <w:rFonts w:cs="Trad Al_Khat Deco"/>
          <w:color w:val="FF6600"/>
          <w:sz w:val="19"/>
          <w:szCs w:val="19"/>
          <w:rtl/>
        </w:rPr>
        <w:t>حديث علي عن أبي بكر ما من عبد يذنب ذنبا فيحسن الطهور ثم يقوم فيصلي ركعتين ثم يستغفر الله إلا غفر الله له أخرجه أصحاب السنن وحسنه الترمذي</w:t>
      </w:r>
      <w:r>
        <w:rPr>
          <w:rFonts w:cs="Trad Al_Khat Deco" w:hint="cs"/>
          <w:color w:val="FF6600"/>
          <w:sz w:val="19"/>
          <w:szCs w:val="19"/>
          <w:rtl/>
        </w:rPr>
        <w:t>.</w:t>
      </w:r>
    </w:p>
  </w:footnote>
  <w:footnote w:id="1042">
    <w:p w:rsidR="00246873" w:rsidRPr="00961716" w:rsidP="00961716">
      <w:pPr>
        <w:pStyle w:val="FootnoteText"/>
        <w:bidi/>
        <w:ind w:left="0" w:right="0"/>
        <w:rPr>
          <w:rFonts w:cs="Trad Al_Khat Deco" w:hint="cs"/>
          <w:color w:val="FF6600"/>
          <w:sz w:val="19"/>
          <w:szCs w:val="19"/>
          <w:rtl/>
        </w:rPr>
      </w:pPr>
      <w:r w:rsidRPr="00961716">
        <w:rPr>
          <w:rStyle w:val="FootnoteReference"/>
          <w:rFonts w:cs="Trad Al_Khat Deco"/>
          <w:color w:val="FF6600"/>
          <w:sz w:val="19"/>
          <w:szCs w:val="19"/>
        </w:rPr>
        <w:footnoteRef/>
      </w:r>
      <w:r w:rsidRPr="00961716">
        <w:rPr>
          <w:rFonts w:cs="Trad Al_Khat Deco"/>
          <w:color w:val="FF6600"/>
          <w:sz w:val="19"/>
          <w:szCs w:val="19"/>
        </w:rPr>
        <w:t xml:space="preserve"> </w:t>
      </w:r>
      <w:r w:rsidRPr="00961716">
        <w:rPr>
          <w:rFonts w:cs="Trad Al_Khat Deco" w:hint="cs"/>
          <w:color w:val="FF6600"/>
          <w:sz w:val="19"/>
          <w:szCs w:val="19"/>
          <w:rtl/>
        </w:rPr>
        <w:t xml:space="preserve"> </w:t>
      </w:r>
      <w:r w:rsidRPr="00961716">
        <w:rPr>
          <w:rFonts w:cs="Trad Al_Khat Deco"/>
          <w:color w:val="FF6600"/>
          <w:sz w:val="19"/>
          <w:szCs w:val="19"/>
          <w:rtl/>
        </w:rPr>
        <w:t>حديث أبي هريرة إن المؤمن إذا أذنب ذنبا كانت نكتة سوداء في قلبه فإن تاب ونزع واستغفر صقل قلبه الحديث أخرجه الترمذي وصححه والنسائي في اليوم والليلة وابن ماجه وابن حبان والحاكم</w:t>
      </w:r>
      <w:r>
        <w:rPr>
          <w:rFonts w:cs="Trad Al_Khat Deco" w:hint="cs"/>
          <w:color w:val="FF6600"/>
          <w:sz w:val="19"/>
          <w:szCs w:val="19"/>
          <w:rtl/>
        </w:rPr>
        <w:t>.</w:t>
      </w:r>
    </w:p>
  </w:footnote>
  <w:footnote w:id="1043">
    <w:p w:rsidR="00246873" w:rsidRPr="00961716" w:rsidP="008E68D0">
      <w:pPr>
        <w:pStyle w:val="FootnoteText"/>
        <w:bidi/>
        <w:ind w:left="0" w:right="0"/>
        <w:rPr>
          <w:rFonts w:cs="Trad Al_Khat Deco" w:hint="cs"/>
          <w:color w:val="FF6600"/>
          <w:sz w:val="19"/>
          <w:szCs w:val="19"/>
          <w:rtl/>
        </w:rPr>
      </w:pPr>
      <w:r w:rsidRPr="00961716">
        <w:rPr>
          <w:rStyle w:val="FootnoteReference"/>
          <w:rFonts w:cs="Trad Al_Khat Deco"/>
          <w:color w:val="FF6600"/>
          <w:sz w:val="19"/>
          <w:szCs w:val="19"/>
        </w:rPr>
        <w:footnoteRef/>
      </w:r>
      <w:r w:rsidRPr="00961716">
        <w:rPr>
          <w:rFonts w:cs="Trad Al_Khat Deco"/>
          <w:color w:val="FF6600"/>
          <w:sz w:val="19"/>
          <w:szCs w:val="19"/>
        </w:rPr>
        <w:t xml:space="preserve"> </w:t>
      </w:r>
      <w:r w:rsidRPr="00961716">
        <w:rPr>
          <w:rFonts w:cs="Trad Al_Khat Deco" w:hint="cs"/>
          <w:color w:val="FF6600"/>
          <w:sz w:val="19"/>
          <w:szCs w:val="19"/>
          <w:rtl/>
        </w:rPr>
        <w:t xml:space="preserve"> </w:t>
      </w:r>
      <w:r w:rsidRPr="00961716">
        <w:rPr>
          <w:rFonts w:cs="Trad Al_Khat Deco"/>
          <w:color w:val="FF6600"/>
          <w:sz w:val="19"/>
          <w:szCs w:val="19"/>
          <w:rtl/>
        </w:rPr>
        <w:t>حديث أبي هريرة إن الله ليرفع العبد الدرجة في الجنة فيقول يا رب أنى لي هذه فيقول باستغفار ولدك لك رواه أحمد بإسناد حسن</w:t>
      </w:r>
      <w:r>
        <w:rPr>
          <w:rFonts w:cs="Trad Al_Khat Deco" w:hint="cs"/>
          <w:color w:val="FF6600"/>
          <w:sz w:val="19"/>
          <w:szCs w:val="19"/>
          <w:rtl/>
        </w:rPr>
        <w:t>.</w:t>
      </w:r>
    </w:p>
  </w:footnote>
  <w:footnote w:id="1044">
    <w:p w:rsidR="00246873" w:rsidRPr="00961716" w:rsidP="008E68D0">
      <w:pPr>
        <w:pStyle w:val="FootnoteText"/>
        <w:bidi/>
        <w:ind w:left="0" w:right="0"/>
        <w:rPr>
          <w:rFonts w:cs="Trad Al_Khat Deco" w:hint="cs"/>
          <w:color w:val="FF6600"/>
          <w:sz w:val="19"/>
          <w:szCs w:val="19"/>
          <w:rtl/>
        </w:rPr>
      </w:pPr>
      <w:r w:rsidRPr="00961716">
        <w:rPr>
          <w:rStyle w:val="FootnoteReference"/>
          <w:rFonts w:cs="Trad Al_Khat Deco"/>
          <w:color w:val="FF6600"/>
          <w:sz w:val="19"/>
          <w:szCs w:val="19"/>
        </w:rPr>
        <w:footnoteRef/>
      </w:r>
      <w:r w:rsidRPr="00961716">
        <w:rPr>
          <w:rFonts w:cs="Trad Al_Khat Deco"/>
          <w:color w:val="FF6600"/>
          <w:sz w:val="19"/>
          <w:szCs w:val="19"/>
        </w:rPr>
        <w:t xml:space="preserve"> </w:t>
      </w:r>
      <w:r w:rsidRPr="00961716">
        <w:rPr>
          <w:rFonts w:cs="Trad Al_Khat Deco" w:hint="cs"/>
          <w:color w:val="FF6600"/>
          <w:sz w:val="19"/>
          <w:szCs w:val="19"/>
          <w:rtl/>
        </w:rPr>
        <w:t xml:space="preserve"> </w:t>
      </w:r>
      <w:r w:rsidRPr="00961716">
        <w:rPr>
          <w:rFonts w:cs="Trad Al_Khat Deco"/>
          <w:color w:val="FF6600"/>
          <w:sz w:val="19"/>
          <w:szCs w:val="19"/>
          <w:rtl/>
        </w:rPr>
        <w:t>حديث عائشة اللهم اجعلني من الذين إذا أحسنوا استبشروا وإذا أساؤوا استغفروا أخرجه ابن ماجه وفيه علي بن زيد بن جدعان مختلف فيه</w:t>
      </w:r>
      <w:r>
        <w:rPr>
          <w:rFonts w:cs="Trad Al_Khat Deco" w:hint="cs"/>
          <w:color w:val="FF6600"/>
          <w:sz w:val="19"/>
          <w:szCs w:val="19"/>
          <w:rtl/>
        </w:rPr>
        <w:t>.</w:t>
      </w:r>
    </w:p>
  </w:footnote>
  <w:footnote w:id="1045">
    <w:p w:rsidR="00246873" w:rsidRPr="00961716" w:rsidP="008E68D0">
      <w:pPr>
        <w:pStyle w:val="FootnoteText"/>
        <w:bidi/>
        <w:ind w:left="0" w:right="0"/>
        <w:rPr>
          <w:rFonts w:cs="Trad Al_Khat Deco" w:hint="cs"/>
          <w:color w:val="FF6600"/>
          <w:sz w:val="19"/>
          <w:szCs w:val="19"/>
          <w:rtl/>
        </w:rPr>
      </w:pPr>
      <w:r w:rsidRPr="00961716">
        <w:rPr>
          <w:rStyle w:val="FootnoteReference"/>
          <w:rFonts w:cs="Trad Al_Khat Deco"/>
          <w:color w:val="FF6600"/>
          <w:sz w:val="19"/>
          <w:szCs w:val="19"/>
        </w:rPr>
        <w:footnoteRef/>
      </w:r>
      <w:r w:rsidRPr="00961716">
        <w:rPr>
          <w:rFonts w:cs="Trad Al_Khat Deco"/>
          <w:color w:val="FF6600"/>
          <w:sz w:val="19"/>
          <w:szCs w:val="19"/>
        </w:rPr>
        <w:t xml:space="preserve"> </w:t>
      </w:r>
      <w:r w:rsidRPr="00961716">
        <w:rPr>
          <w:rFonts w:cs="Trad Al_Khat Deco" w:hint="cs"/>
          <w:color w:val="FF6600"/>
          <w:sz w:val="19"/>
          <w:szCs w:val="19"/>
          <w:rtl/>
        </w:rPr>
        <w:t xml:space="preserve"> </w:t>
      </w:r>
      <w:r w:rsidRPr="00961716">
        <w:rPr>
          <w:rFonts w:cs="Trad Al_Khat Deco"/>
          <w:color w:val="FF6600"/>
          <w:sz w:val="19"/>
          <w:szCs w:val="19"/>
          <w:rtl/>
        </w:rPr>
        <w:t>حديث إذا أذنب العبد فقال اللهم اغفر لي يقول الله أذنب عبدي ذنبا فعلم أن له ربا يأخذ بالذنب ويغفر الذنب الحديث متفق عليه من حديث أبي هريرة</w:t>
      </w:r>
      <w:r>
        <w:rPr>
          <w:rFonts w:cs="Trad Al_Khat Deco" w:hint="cs"/>
          <w:color w:val="FF6600"/>
          <w:sz w:val="19"/>
          <w:szCs w:val="19"/>
          <w:rtl/>
        </w:rPr>
        <w:t>.</w:t>
      </w:r>
    </w:p>
  </w:footnote>
  <w:footnote w:id="1046">
    <w:p w:rsidR="00246873" w:rsidRPr="00961716" w:rsidP="008E68D0">
      <w:pPr>
        <w:pStyle w:val="FootnoteText"/>
        <w:bidi/>
        <w:ind w:left="0" w:right="0"/>
        <w:rPr>
          <w:rFonts w:cs="Trad Al_Khat Deco" w:hint="cs"/>
          <w:color w:val="FF6600"/>
          <w:sz w:val="19"/>
          <w:szCs w:val="19"/>
          <w:rtl/>
        </w:rPr>
      </w:pPr>
      <w:r w:rsidRPr="00961716">
        <w:rPr>
          <w:rStyle w:val="FootnoteReference"/>
          <w:rFonts w:cs="Trad Al_Khat Deco"/>
          <w:color w:val="FF6600"/>
          <w:sz w:val="19"/>
          <w:szCs w:val="19"/>
        </w:rPr>
        <w:footnoteRef/>
      </w:r>
      <w:r w:rsidRPr="00961716">
        <w:rPr>
          <w:rFonts w:cs="Trad Al_Khat Deco"/>
          <w:color w:val="FF6600"/>
          <w:sz w:val="19"/>
          <w:szCs w:val="19"/>
        </w:rPr>
        <w:t xml:space="preserve"> </w:t>
      </w:r>
      <w:r w:rsidRPr="00961716">
        <w:rPr>
          <w:rFonts w:cs="Trad Al_Khat Deco" w:hint="cs"/>
          <w:color w:val="FF6600"/>
          <w:sz w:val="19"/>
          <w:szCs w:val="19"/>
          <w:rtl/>
        </w:rPr>
        <w:t xml:space="preserve"> </w:t>
      </w:r>
      <w:r w:rsidRPr="00961716">
        <w:rPr>
          <w:rFonts w:cs="Trad Al_Khat Deco"/>
          <w:color w:val="FF6600"/>
          <w:sz w:val="19"/>
          <w:szCs w:val="19"/>
          <w:rtl/>
        </w:rPr>
        <w:t>حديث ما أصر</w:t>
      </w:r>
      <w:r w:rsidR="00F707AD">
        <w:rPr>
          <w:rFonts w:cs="Trad Al_Khat Deco" w:hint="cs"/>
          <w:color w:val="FF6600"/>
          <w:sz w:val="19"/>
          <w:szCs w:val="19"/>
          <w:rtl/>
        </w:rPr>
        <w:t>ّ</w:t>
      </w:r>
      <w:r w:rsidRPr="00961716">
        <w:rPr>
          <w:rFonts w:cs="Trad Al_Khat Deco"/>
          <w:color w:val="FF6600"/>
          <w:sz w:val="19"/>
          <w:szCs w:val="19"/>
          <w:rtl/>
        </w:rPr>
        <w:t xml:space="preserve"> من استغفر وإن عاد في اليوم سبعين مرة أخرجه أبو داود والترمذي من حديث أبي بكر وقال غريب وليس إسناده بالقوي</w:t>
      </w:r>
      <w:r>
        <w:rPr>
          <w:rFonts w:cs="Trad Al_Khat Deco" w:hint="cs"/>
          <w:color w:val="FF6600"/>
          <w:sz w:val="19"/>
          <w:szCs w:val="19"/>
          <w:rtl/>
        </w:rPr>
        <w:t>.</w:t>
      </w:r>
    </w:p>
  </w:footnote>
  <w:footnote w:id="1047">
    <w:p w:rsidR="00246873" w:rsidRPr="00931B8F" w:rsidP="008E68D0">
      <w:pPr>
        <w:pStyle w:val="FootnoteText"/>
        <w:bidi/>
        <w:ind w:left="0" w:right="0"/>
        <w:rPr>
          <w:rFonts w:cs="Trad Al_Khat Deco" w:hint="cs"/>
          <w:color w:val="FF6600"/>
          <w:sz w:val="19"/>
          <w:szCs w:val="19"/>
          <w:rtl/>
        </w:rPr>
      </w:pPr>
      <w:r w:rsidRPr="00931B8F">
        <w:rPr>
          <w:rStyle w:val="FootnoteReference"/>
          <w:rFonts w:cs="Trad Al_Khat Deco"/>
          <w:color w:val="FF6600"/>
          <w:sz w:val="19"/>
          <w:szCs w:val="19"/>
        </w:rPr>
        <w:footnoteRef/>
      </w:r>
      <w:r w:rsidRPr="00931B8F">
        <w:rPr>
          <w:rFonts w:cs="Trad Al_Khat Deco"/>
          <w:color w:val="FF6600"/>
          <w:sz w:val="19"/>
          <w:szCs w:val="19"/>
        </w:rPr>
        <w:t xml:space="preserve"> </w:t>
      </w:r>
      <w:r w:rsidRPr="00931B8F">
        <w:rPr>
          <w:rFonts w:cs="Trad Al_Khat Deco" w:hint="cs"/>
          <w:color w:val="FF6600"/>
          <w:sz w:val="19"/>
          <w:szCs w:val="19"/>
          <w:rtl/>
        </w:rPr>
        <w:t xml:space="preserve"> </w:t>
      </w:r>
      <w:r w:rsidRPr="00931B8F">
        <w:rPr>
          <w:rFonts w:cs="Trad Al_Khat Deco"/>
          <w:color w:val="FF6600"/>
          <w:sz w:val="19"/>
          <w:szCs w:val="19"/>
          <w:rtl/>
        </w:rPr>
        <w:t>حديث إن رجلا لم يعمل خيرا قط نظر إلى السماء فقال إن لي ربا يا رب اغفر لي فقال الله تعالى قد غفرت لك لم أقف له على أصل</w:t>
      </w:r>
      <w:r>
        <w:rPr>
          <w:rFonts w:cs="Trad Al_Khat Deco" w:hint="cs"/>
          <w:color w:val="FF6600"/>
          <w:sz w:val="19"/>
          <w:szCs w:val="19"/>
          <w:rtl/>
        </w:rPr>
        <w:t>.</w:t>
      </w:r>
    </w:p>
  </w:footnote>
  <w:footnote w:id="1048">
    <w:p w:rsidR="00246873" w:rsidRPr="00931B8F" w:rsidP="008E68D0">
      <w:pPr>
        <w:pStyle w:val="FootnoteText"/>
        <w:bidi/>
        <w:ind w:left="0" w:right="0"/>
        <w:rPr>
          <w:rFonts w:cs="Trad Al_Khat Deco" w:hint="cs"/>
          <w:color w:val="FF6600"/>
          <w:sz w:val="19"/>
          <w:szCs w:val="19"/>
          <w:rtl/>
        </w:rPr>
      </w:pPr>
      <w:r w:rsidRPr="00931B8F">
        <w:rPr>
          <w:rStyle w:val="FootnoteReference"/>
          <w:rFonts w:cs="Trad Al_Khat Deco"/>
          <w:color w:val="FF6600"/>
          <w:sz w:val="19"/>
          <w:szCs w:val="19"/>
        </w:rPr>
        <w:footnoteRef/>
      </w:r>
      <w:r w:rsidRPr="00931B8F">
        <w:rPr>
          <w:rFonts w:cs="Trad Al_Khat Deco"/>
          <w:color w:val="FF6600"/>
          <w:sz w:val="19"/>
          <w:szCs w:val="19"/>
        </w:rPr>
        <w:t xml:space="preserve"> </w:t>
      </w:r>
      <w:r w:rsidRPr="00931B8F">
        <w:rPr>
          <w:rFonts w:cs="Trad Al_Khat Deco" w:hint="cs"/>
          <w:color w:val="FF6600"/>
          <w:sz w:val="19"/>
          <w:szCs w:val="19"/>
          <w:rtl/>
        </w:rPr>
        <w:t xml:space="preserve"> </w:t>
      </w:r>
      <w:r w:rsidRPr="00931B8F">
        <w:rPr>
          <w:rFonts w:cs="Trad Al_Khat Deco"/>
          <w:color w:val="FF6600"/>
          <w:sz w:val="19"/>
          <w:szCs w:val="19"/>
          <w:rtl/>
        </w:rPr>
        <w:t>حديث من أذنب فعلم أن الله قد اطلع عليه غفر له وإن لم يستغفر أخرجه الطبراني في الأوسط من حديث ابن مسعود بسند ضعيف</w:t>
      </w:r>
      <w:r>
        <w:rPr>
          <w:rFonts w:cs="Trad Al_Khat Deco" w:hint="cs"/>
          <w:color w:val="FF6600"/>
          <w:sz w:val="19"/>
          <w:szCs w:val="19"/>
          <w:rtl/>
        </w:rPr>
        <w:t>.</w:t>
      </w:r>
    </w:p>
  </w:footnote>
  <w:footnote w:id="1049">
    <w:p w:rsidR="00246873" w:rsidRPr="00931B8F" w:rsidP="008E68D0">
      <w:pPr>
        <w:pStyle w:val="FootnoteText"/>
        <w:bidi/>
        <w:ind w:left="0" w:right="0"/>
        <w:rPr>
          <w:rFonts w:cs="Trad Al_Khat Deco" w:hint="cs"/>
          <w:color w:val="FF6600"/>
          <w:sz w:val="19"/>
          <w:szCs w:val="19"/>
          <w:rtl/>
        </w:rPr>
      </w:pPr>
      <w:r w:rsidRPr="00931B8F">
        <w:rPr>
          <w:rStyle w:val="FootnoteReference"/>
          <w:rFonts w:cs="Trad Al_Khat Deco"/>
          <w:color w:val="FF6600"/>
          <w:sz w:val="19"/>
          <w:szCs w:val="19"/>
        </w:rPr>
        <w:footnoteRef/>
      </w:r>
      <w:r w:rsidRPr="00931B8F">
        <w:rPr>
          <w:rFonts w:cs="Trad Al_Khat Deco"/>
          <w:color w:val="FF6600"/>
          <w:sz w:val="19"/>
          <w:szCs w:val="19"/>
        </w:rPr>
        <w:t xml:space="preserve"> </w:t>
      </w:r>
      <w:r w:rsidRPr="00931B8F">
        <w:rPr>
          <w:rFonts w:cs="Trad Al_Khat Deco" w:hint="cs"/>
          <w:color w:val="FF6600"/>
          <w:sz w:val="19"/>
          <w:szCs w:val="19"/>
          <w:rtl/>
        </w:rPr>
        <w:t xml:space="preserve"> </w:t>
      </w:r>
      <w:r w:rsidRPr="00931B8F">
        <w:rPr>
          <w:rFonts w:cs="Trad Al_Khat Deco"/>
          <w:color w:val="FF6600"/>
          <w:sz w:val="19"/>
          <w:szCs w:val="19"/>
          <w:rtl/>
        </w:rPr>
        <w:t>حديث يقول الله يا عبادي كلكم مذنب إلا من عافيته فاستغفروني أغفر لكم ومن علم أني ذو قدرة على أن أغفر له غفرت له ولا أبالي أخرجه الترمذي وابن ماجه من حديث أبي ذر وقال الترمذي حسن وأصله عند مسلم بلفظ آخر</w:t>
      </w:r>
      <w:r>
        <w:rPr>
          <w:rFonts w:cs="Trad Al_Khat Deco" w:hint="cs"/>
          <w:color w:val="FF6600"/>
          <w:sz w:val="19"/>
          <w:szCs w:val="19"/>
          <w:rtl/>
        </w:rPr>
        <w:t>.</w:t>
      </w:r>
    </w:p>
  </w:footnote>
  <w:footnote w:id="1050">
    <w:p w:rsidR="00246873" w:rsidRPr="00931B8F" w:rsidP="008E68D0">
      <w:pPr>
        <w:pStyle w:val="FootnoteText"/>
        <w:bidi/>
        <w:ind w:left="0" w:right="0"/>
        <w:rPr>
          <w:rFonts w:hint="cs"/>
          <w:rtl/>
        </w:rPr>
      </w:pPr>
      <w:r w:rsidRPr="00931B8F">
        <w:rPr>
          <w:rStyle w:val="FootnoteReference"/>
          <w:rFonts w:cs="Trad Al_Khat Deco"/>
          <w:color w:val="FF6600"/>
          <w:sz w:val="19"/>
          <w:szCs w:val="19"/>
        </w:rPr>
        <w:footnoteRef/>
      </w:r>
      <w:r w:rsidRPr="00931B8F">
        <w:rPr>
          <w:rFonts w:cs="Trad Al_Khat Deco"/>
          <w:color w:val="FF6600"/>
          <w:sz w:val="19"/>
          <w:szCs w:val="19"/>
        </w:rPr>
        <w:t xml:space="preserve"> </w:t>
      </w:r>
      <w:r w:rsidRPr="00931B8F">
        <w:rPr>
          <w:rFonts w:cs="Trad Al_Khat Deco" w:hint="cs"/>
          <w:color w:val="FF6600"/>
          <w:sz w:val="19"/>
          <w:szCs w:val="19"/>
          <w:rtl/>
        </w:rPr>
        <w:t xml:space="preserve"> </w:t>
      </w:r>
      <w:r w:rsidRPr="00931B8F">
        <w:rPr>
          <w:rFonts w:cs="Trad Al_Khat Deco"/>
          <w:color w:val="FF6600"/>
          <w:sz w:val="19"/>
          <w:szCs w:val="19"/>
          <w:rtl/>
        </w:rPr>
        <w:t>حديث من قال سبحانك ظلمت نفسي وعملت سوءا فاغفر لي إنه لا يغفر الذنوب إلا أنت غفرت ذنوبه وإن كانت كمدب النمل أخرجه البيهقي في الدعوات من حديث علي أن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931B8F">
        <w:rPr>
          <w:rFonts w:cs="Trad Al_Khat Deco"/>
          <w:color w:val="FF6600"/>
          <w:sz w:val="19"/>
          <w:szCs w:val="19"/>
          <w:rtl/>
        </w:rPr>
        <w:t>قال ألا أعلمك كلمات تقولهن لو كان عليك كعدد النمل أو كعدد الذر ذنوبا غفرها الله لك فذكره بزيادة لا إله إلا أنت في أوله وفيه ابن لهيعة</w:t>
      </w:r>
      <w:r>
        <w:rPr>
          <w:rFonts w:cs="Trad Al_Khat Deco" w:hint="cs"/>
          <w:color w:val="FF6600"/>
          <w:sz w:val="19"/>
          <w:szCs w:val="19"/>
          <w:rtl/>
        </w:rPr>
        <w:t>.</w:t>
      </w:r>
    </w:p>
  </w:footnote>
  <w:footnote w:id="1051">
    <w:p w:rsidR="00246873" w:rsidRPr="00796D11" w:rsidP="008E68D0">
      <w:pPr>
        <w:pStyle w:val="FootnoteText"/>
        <w:bidi/>
        <w:ind w:left="0" w:right="0"/>
        <w:rPr>
          <w:rFonts w:cs="Trad Al_Khat Deco" w:hint="cs"/>
          <w:color w:val="FF6600"/>
          <w:sz w:val="19"/>
          <w:szCs w:val="19"/>
          <w:rtl/>
        </w:rPr>
      </w:pPr>
      <w:r w:rsidRPr="00796D11">
        <w:rPr>
          <w:rStyle w:val="FootnoteReference"/>
          <w:rFonts w:cs="Trad Al_Khat Deco"/>
          <w:color w:val="FF6600"/>
          <w:sz w:val="19"/>
          <w:szCs w:val="19"/>
        </w:rPr>
        <w:footnoteRef/>
      </w:r>
      <w:r w:rsidRPr="00796D11">
        <w:rPr>
          <w:rFonts w:cs="Trad Al_Khat Deco"/>
          <w:color w:val="FF6600"/>
          <w:sz w:val="19"/>
          <w:szCs w:val="19"/>
        </w:rPr>
        <w:t xml:space="preserve"> </w:t>
      </w:r>
      <w:r w:rsidRPr="00796D11">
        <w:rPr>
          <w:rFonts w:cs="Trad Al_Khat Deco" w:hint="cs"/>
          <w:color w:val="FF6600"/>
          <w:sz w:val="19"/>
          <w:szCs w:val="19"/>
          <w:rtl/>
        </w:rPr>
        <w:t xml:space="preserve"> </w:t>
      </w:r>
      <w:r w:rsidRPr="00796D11">
        <w:rPr>
          <w:rFonts w:cs="Trad Al_Khat Deco"/>
          <w:color w:val="FF6600"/>
          <w:sz w:val="19"/>
          <w:szCs w:val="19"/>
          <w:rtl/>
        </w:rPr>
        <w:t>حديث أفضل الاستغفار اللهم أنت ربي وأنا عبدك وأنا على عهدك ووعدك ما استطعت الحديث أخرجه البخاري من حديث شداد بن أوس دون قوله وقد ظلمت نفسي واعترفت بذنبي ودون قوله ذنوبي ما قدمت منها وما أخرت ودون قوله جميعا</w:t>
      </w:r>
      <w:r>
        <w:rPr>
          <w:rFonts w:cs="Trad Al_Khat Deco" w:hint="cs"/>
          <w:color w:val="FF6600"/>
          <w:sz w:val="19"/>
          <w:szCs w:val="19"/>
          <w:rtl/>
        </w:rPr>
        <w:t>.</w:t>
      </w:r>
    </w:p>
  </w:footnote>
  <w:footnote w:id="1052">
    <w:p w:rsidR="00246873" w:rsidRPr="00E23EF1" w:rsidP="00B26977">
      <w:pPr>
        <w:pStyle w:val="FootnoteText"/>
        <w:bidi/>
        <w:ind w:left="0" w:right="0"/>
        <w:rPr>
          <w:rFonts w:hint="cs"/>
          <w:color w:val="FF6600"/>
          <w:sz w:val="19"/>
          <w:szCs w:val="19"/>
          <w:rtl/>
        </w:rPr>
      </w:pPr>
      <w:r w:rsidRPr="00E23EF1">
        <w:rPr>
          <w:rStyle w:val="FootnoteReference"/>
          <w:color w:val="FF6600"/>
          <w:sz w:val="19"/>
          <w:szCs w:val="19"/>
        </w:rPr>
        <w:footnoteRef/>
      </w:r>
      <w:r w:rsidRPr="00E23EF1">
        <w:rPr>
          <w:color w:val="FF6600"/>
          <w:sz w:val="19"/>
          <w:szCs w:val="19"/>
        </w:rPr>
        <w:t xml:space="preserve"> </w:t>
      </w:r>
      <w:r w:rsidRPr="00E23EF1">
        <w:rPr>
          <w:rFonts w:hint="cs"/>
          <w:color w:val="FF6600"/>
          <w:sz w:val="19"/>
          <w:szCs w:val="19"/>
          <w:rtl/>
        </w:rPr>
        <w:t xml:space="preserve"> </w:t>
      </w:r>
      <w:r w:rsidRPr="00E23EF1">
        <w:rPr>
          <w:rFonts w:cs="Trad Al_Khat Deco"/>
          <w:color w:val="FF6600"/>
          <w:sz w:val="19"/>
          <w:szCs w:val="19"/>
          <w:rtl/>
        </w:rPr>
        <w:t>حديث ابن عباس اللهم إني أسألك رحمة من عندك تهدي بها قلبي وتجمع بها شملي وتلم بها شعثي الحديث أخرجه الترمذي وقال غريب ولم يذكر في أوله بعث العباس لابنه عبد الله ولا نومه في بيت ميمونة وهو بهذه الزيادة في الدعاء للطبراني</w:t>
      </w:r>
      <w:r>
        <w:rPr>
          <w:rFonts w:cs="Trad Al_Khat Deco" w:hint="cs"/>
          <w:color w:val="FF6600"/>
          <w:sz w:val="19"/>
          <w:szCs w:val="19"/>
          <w:rtl/>
        </w:rPr>
        <w:t>.</w:t>
      </w:r>
    </w:p>
  </w:footnote>
  <w:footnote w:id="1053">
    <w:p w:rsidR="00246873" w:rsidRPr="00796D11" w:rsidP="008E68D0">
      <w:pPr>
        <w:pStyle w:val="FootnoteText"/>
        <w:bidi/>
        <w:ind w:left="0" w:right="0"/>
        <w:rPr>
          <w:rFonts w:cs="Trad Al_Khat Deco" w:hint="cs"/>
          <w:color w:val="FF6600"/>
          <w:sz w:val="19"/>
          <w:szCs w:val="19"/>
          <w:rtl/>
        </w:rPr>
      </w:pPr>
      <w:r w:rsidRPr="00796D11">
        <w:rPr>
          <w:rStyle w:val="FootnoteReference"/>
          <w:rFonts w:cs="Trad Al_Khat Deco"/>
          <w:color w:val="FF6600"/>
          <w:sz w:val="19"/>
          <w:szCs w:val="19"/>
        </w:rPr>
        <w:footnoteRef/>
      </w:r>
      <w:r w:rsidRPr="00796D11">
        <w:rPr>
          <w:rFonts w:cs="Trad Al_Khat Deco"/>
          <w:color w:val="FF6600"/>
          <w:sz w:val="19"/>
          <w:szCs w:val="19"/>
        </w:rPr>
        <w:t xml:space="preserve"> </w:t>
      </w:r>
      <w:r w:rsidRPr="00796D11">
        <w:rPr>
          <w:rFonts w:cs="Trad Al_Khat Deco" w:hint="cs"/>
          <w:color w:val="FF6600"/>
          <w:sz w:val="19"/>
          <w:szCs w:val="19"/>
          <w:rtl/>
        </w:rPr>
        <w:t xml:space="preserve"> </w:t>
      </w:r>
      <w:r w:rsidRPr="00796D11">
        <w:rPr>
          <w:rFonts w:cs="Trad Al_Khat Deco"/>
          <w:color w:val="FF6600"/>
          <w:sz w:val="19"/>
          <w:szCs w:val="19"/>
          <w:rtl/>
        </w:rPr>
        <w:t>حديث قوله لعائشة عليك بالجوامع الكوامل قولي اللهم إني أسألك من الخير كله عاجله وآجله ما علمت منه وما لم أعلم الحديث أخرجه ابن ماجه والحاكم وصححه من حديثها</w:t>
      </w:r>
      <w:r>
        <w:rPr>
          <w:rFonts w:cs="Trad Al_Khat Deco" w:hint="cs"/>
          <w:color w:val="FF6600"/>
          <w:sz w:val="19"/>
          <w:szCs w:val="19"/>
          <w:rtl/>
        </w:rPr>
        <w:t>.</w:t>
      </w:r>
    </w:p>
  </w:footnote>
  <w:footnote w:id="1054">
    <w:p w:rsidR="00246873" w:rsidRPr="00B13042" w:rsidP="008E68D0">
      <w:pPr>
        <w:pStyle w:val="FootnoteText"/>
        <w:bidi/>
        <w:ind w:left="0" w:right="0"/>
        <w:rPr>
          <w:rFonts w:cs="Trad Al_Khat Deco" w:hint="cs"/>
          <w:color w:val="FF6600"/>
          <w:sz w:val="19"/>
          <w:szCs w:val="19"/>
          <w:rtl/>
        </w:rPr>
      </w:pPr>
      <w:r w:rsidRPr="00B13042">
        <w:rPr>
          <w:rStyle w:val="FootnoteReference"/>
          <w:rFonts w:cs="Trad Al_Khat Deco"/>
          <w:color w:val="FF6600"/>
          <w:sz w:val="19"/>
          <w:szCs w:val="19"/>
        </w:rPr>
        <w:footnoteRef/>
      </w:r>
      <w:r w:rsidRPr="00B13042">
        <w:rPr>
          <w:rFonts w:cs="Trad Al_Khat Deco"/>
          <w:color w:val="FF6600"/>
          <w:sz w:val="19"/>
          <w:szCs w:val="19"/>
        </w:rPr>
        <w:t xml:space="preserve"> </w:t>
      </w:r>
      <w:r w:rsidRPr="00B13042">
        <w:rPr>
          <w:rFonts w:cs="Trad Al_Khat Deco" w:hint="cs"/>
          <w:color w:val="FF6600"/>
          <w:sz w:val="19"/>
          <w:szCs w:val="19"/>
          <w:rtl/>
        </w:rPr>
        <w:t xml:space="preserve"> </w:t>
      </w:r>
      <w:r w:rsidRPr="00B13042">
        <w:rPr>
          <w:rFonts w:cs="Trad Al_Khat Deco"/>
          <w:color w:val="FF6600"/>
          <w:sz w:val="19"/>
          <w:szCs w:val="19"/>
          <w:rtl/>
        </w:rPr>
        <w:t>حديث يا فاطمة ما يمنعك أن تسمعي ما أوصيك به أن تقولي يا حي يا قيوم برحمتك أستغيث لا تكلني إلى نفسي طرفة عين وأصلح لي شأني كله أخرجه النسائي في اليوم والليلة والحاكم من حديث أنس وقال صحيح على شرط الشيخين</w:t>
      </w:r>
      <w:r>
        <w:rPr>
          <w:rFonts w:cs="Trad Al_Khat Deco" w:hint="cs"/>
          <w:color w:val="FF6600"/>
          <w:sz w:val="19"/>
          <w:szCs w:val="19"/>
          <w:rtl/>
        </w:rPr>
        <w:t>.</w:t>
      </w:r>
    </w:p>
  </w:footnote>
  <w:footnote w:id="1055">
    <w:p w:rsidR="00246873" w:rsidRPr="00B13042" w:rsidP="008E68D0">
      <w:pPr>
        <w:pStyle w:val="FootnoteText"/>
        <w:bidi/>
        <w:ind w:left="0" w:right="0"/>
        <w:rPr>
          <w:rFonts w:hint="cs"/>
          <w:rtl/>
        </w:rPr>
      </w:pPr>
      <w:r w:rsidRPr="00B13042">
        <w:rPr>
          <w:rStyle w:val="FootnoteReference"/>
          <w:rFonts w:cs="Trad Al_Khat Deco"/>
          <w:color w:val="FF6600"/>
          <w:sz w:val="19"/>
          <w:szCs w:val="19"/>
        </w:rPr>
        <w:footnoteRef/>
      </w:r>
      <w:r w:rsidRPr="00B13042">
        <w:rPr>
          <w:rFonts w:cs="Trad Al_Khat Deco"/>
          <w:color w:val="FF6600"/>
          <w:sz w:val="19"/>
          <w:szCs w:val="19"/>
        </w:rPr>
        <w:t xml:space="preserve"> </w:t>
      </w:r>
      <w:r w:rsidRPr="00B13042">
        <w:rPr>
          <w:rFonts w:cs="Trad Al_Khat Deco" w:hint="cs"/>
          <w:color w:val="FF6600"/>
          <w:sz w:val="19"/>
          <w:szCs w:val="19"/>
          <w:rtl/>
        </w:rPr>
        <w:t xml:space="preserve"> </w:t>
      </w:r>
      <w:r w:rsidRPr="00B13042">
        <w:rPr>
          <w:rFonts w:cs="Trad Al_Khat Deco"/>
          <w:color w:val="FF6600"/>
          <w:sz w:val="19"/>
          <w:szCs w:val="19"/>
          <w:rtl/>
        </w:rPr>
        <w:t>حديث علم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13042">
        <w:rPr>
          <w:rFonts w:cs="Trad Al_Khat Deco"/>
          <w:color w:val="FF6600"/>
          <w:sz w:val="19"/>
          <w:szCs w:val="19"/>
          <w:rtl/>
        </w:rPr>
        <w:t>أبا بكر الصديق رضي الله عنه أن يقول اللهم إني أسألك بمحمد نبيك وإبراهيم خليلك وموسى نجيك وعيسى كلمتك الحديث في الدعاء لحفظ القرآن رواه أبو الشيخ ابن حبان في كتاب الثواب من رواية عبد الملك بن هارون بن عبثرة عن أبيه أن أبا بكر أتى النبي</w:t>
      </w:r>
      <w:r w:rsidRPr="00E23EF1">
        <w:rPr>
          <w:rFonts w:cs="Trad Al_Khat Deco"/>
          <w:sz w:val="22"/>
          <w:szCs w:val="22"/>
          <w:rtl/>
        </w:rPr>
        <w:t xml:space="preserve"> </w:t>
      </w:r>
      <w:r w:rsidRPr="00B26977">
        <w:rPr>
          <w:rFonts w:cs="Trad Al_Khat Deco" w:hint="cs"/>
          <w:color w:val="FFFF00"/>
          <w:rtl/>
        </w:rPr>
        <w:t>ﭬ</w:t>
      </w:r>
      <w:r w:rsidRPr="00B13042">
        <w:rPr>
          <w:rFonts w:cs="Trad Al_Khat Deco"/>
          <w:color w:val="FF6600"/>
          <w:sz w:val="19"/>
          <w:szCs w:val="19"/>
          <w:rtl/>
        </w:rPr>
        <w:t xml:space="preserve"> فقال إني أتعلم القرآن وينفلت مني فذكره وعبد الملك وأبوه ضعيفان وهو منقطع بين هارون وأبي بكر</w:t>
      </w:r>
      <w:r>
        <w:rPr>
          <w:rFonts w:cs="Trad Al_Khat Deco" w:hint="cs"/>
          <w:color w:val="FF6600"/>
          <w:sz w:val="19"/>
          <w:szCs w:val="19"/>
          <w:rtl/>
        </w:rPr>
        <w:t>.</w:t>
      </w:r>
    </w:p>
  </w:footnote>
  <w:footnote w:id="1056">
    <w:p w:rsidR="00246873" w:rsidRPr="001B4DA0" w:rsidP="008E68D0">
      <w:pPr>
        <w:pStyle w:val="FootnoteText"/>
        <w:bidi/>
        <w:ind w:left="0" w:right="0"/>
        <w:rPr>
          <w:rFonts w:cs="Trad Al_Khat Deco" w:hint="cs"/>
          <w:color w:val="FF6600"/>
          <w:sz w:val="19"/>
          <w:szCs w:val="19"/>
          <w:rtl/>
        </w:rPr>
      </w:pPr>
      <w:r w:rsidRPr="001B4DA0">
        <w:rPr>
          <w:rStyle w:val="FootnoteReference"/>
          <w:rFonts w:cs="Trad Al_Khat Deco"/>
          <w:color w:val="FF6600"/>
          <w:sz w:val="19"/>
          <w:szCs w:val="19"/>
        </w:rPr>
        <w:footnoteRef/>
      </w:r>
      <w:r w:rsidRPr="001B4DA0">
        <w:rPr>
          <w:rFonts w:cs="Trad Al_Khat Deco"/>
          <w:color w:val="FF6600"/>
          <w:sz w:val="19"/>
          <w:szCs w:val="19"/>
        </w:rPr>
        <w:t xml:space="preserve"> </w:t>
      </w:r>
      <w:r w:rsidRPr="001B4DA0">
        <w:rPr>
          <w:rFonts w:cs="Trad Al_Khat Deco" w:hint="cs"/>
          <w:color w:val="FF6600"/>
          <w:sz w:val="19"/>
          <w:szCs w:val="19"/>
          <w:rtl/>
        </w:rPr>
        <w:t xml:space="preserve"> </w:t>
      </w:r>
      <w:r w:rsidRPr="001B4DA0">
        <w:rPr>
          <w:rFonts w:cs="Trad Al_Khat Deco"/>
          <w:color w:val="FF6600"/>
          <w:sz w:val="19"/>
          <w:szCs w:val="19"/>
          <w:rtl/>
        </w:rPr>
        <w:t>حديث يا بريدة ألا أعلمك كلمات من أراد الله به خيرا علمهن إياه الحديث أخرجه الحاكم من حديث بريدة وقال صحيح الإسناد</w:t>
      </w:r>
      <w:r>
        <w:rPr>
          <w:rFonts w:cs="Trad Al_Khat Deco" w:hint="cs"/>
          <w:color w:val="FF6600"/>
          <w:sz w:val="19"/>
          <w:szCs w:val="19"/>
          <w:rtl/>
        </w:rPr>
        <w:t>.</w:t>
      </w:r>
    </w:p>
  </w:footnote>
  <w:footnote w:id="1057">
    <w:p w:rsidR="00246873" w:rsidRPr="001B4DA0" w:rsidP="008E68D0">
      <w:pPr>
        <w:pStyle w:val="FootnoteText"/>
        <w:bidi/>
        <w:ind w:left="0" w:right="0"/>
        <w:rPr>
          <w:rFonts w:hint="cs"/>
          <w:rtl/>
        </w:rPr>
      </w:pPr>
      <w:r w:rsidRPr="001B4DA0">
        <w:rPr>
          <w:rStyle w:val="FootnoteReference"/>
          <w:rFonts w:cs="Trad Al_Khat Deco"/>
          <w:color w:val="FF6600"/>
          <w:sz w:val="19"/>
          <w:szCs w:val="19"/>
        </w:rPr>
        <w:footnoteRef/>
      </w:r>
      <w:r w:rsidRPr="001B4DA0">
        <w:rPr>
          <w:rFonts w:cs="Trad Al_Khat Deco"/>
          <w:color w:val="FF6600"/>
          <w:sz w:val="19"/>
          <w:szCs w:val="19"/>
        </w:rPr>
        <w:t xml:space="preserve"> </w:t>
      </w:r>
      <w:r w:rsidRPr="001B4DA0">
        <w:rPr>
          <w:rFonts w:cs="Trad Al_Khat Deco" w:hint="cs"/>
          <w:color w:val="FF6600"/>
          <w:sz w:val="19"/>
          <w:szCs w:val="19"/>
          <w:rtl/>
        </w:rPr>
        <w:t xml:space="preserve"> </w:t>
      </w:r>
      <w:r w:rsidRPr="001B4DA0">
        <w:rPr>
          <w:rFonts w:cs="Trad Al_Khat Deco"/>
          <w:color w:val="FF6600"/>
          <w:sz w:val="19"/>
          <w:szCs w:val="19"/>
          <w:rtl/>
        </w:rPr>
        <w:t>حديث إن قبيصة بن المخارق قال لرسول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1B4DA0">
        <w:rPr>
          <w:rFonts w:cs="Trad Al_Khat Deco"/>
          <w:color w:val="FF6600"/>
          <w:sz w:val="19"/>
          <w:szCs w:val="19"/>
          <w:rtl/>
        </w:rPr>
        <w:t>علمني كلمات ينفعني الله بها فقد كبرت سني وعجزت الحديث أخرجه ابن السني في اليوم والليلة من حديث ابن عباس وهو عند أحمد في المسند مختصرا من حديث قبيصة نفسه وفيه رجل لم يسم</w:t>
      </w:r>
      <w:r>
        <w:rPr>
          <w:rFonts w:cs="Trad Al_Khat Deco" w:hint="cs"/>
          <w:color w:val="FF6600"/>
          <w:sz w:val="19"/>
          <w:szCs w:val="19"/>
          <w:rtl/>
        </w:rPr>
        <w:t>.</w:t>
      </w:r>
    </w:p>
  </w:footnote>
  <w:footnote w:id="1058">
    <w:p w:rsidR="00246873" w:rsidRPr="001B4DA0" w:rsidP="008E68D0">
      <w:pPr>
        <w:pStyle w:val="FootnoteText"/>
        <w:bidi/>
        <w:ind w:left="0" w:right="0"/>
        <w:rPr>
          <w:rFonts w:cs="Trad Al_Khat Deco" w:hint="cs"/>
          <w:color w:val="FF6600"/>
          <w:sz w:val="19"/>
          <w:szCs w:val="19"/>
          <w:rtl/>
        </w:rPr>
      </w:pPr>
      <w:r w:rsidRPr="001B4DA0">
        <w:rPr>
          <w:rStyle w:val="FootnoteReference"/>
          <w:rFonts w:cs="Trad Al_Khat Deco"/>
          <w:color w:val="FF6600"/>
          <w:sz w:val="19"/>
          <w:szCs w:val="19"/>
        </w:rPr>
        <w:footnoteRef/>
      </w:r>
      <w:r w:rsidRPr="001B4DA0">
        <w:rPr>
          <w:rFonts w:cs="Trad Al_Khat Deco"/>
          <w:color w:val="FF6600"/>
          <w:sz w:val="19"/>
          <w:szCs w:val="19"/>
        </w:rPr>
        <w:t xml:space="preserve"> </w:t>
      </w:r>
      <w:r w:rsidRPr="001B4DA0">
        <w:rPr>
          <w:rFonts w:cs="Trad Al_Khat Deco" w:hint="cs"/>
          <w:color w:val="FF6600"/>
          <w:sz w:val="19"/>
          <w:szCs w:val="19"/>
          <w:rtl/>
        </w:rPr>
        <w:t xml:space="preserve"> </w:t>
      </w:r>
      <w:r w:rsidRPr="001B4DA0">
        <w:rPr>
          <w:rFonts w:cs="Trad Al_Khat Deco"/>
          <w:color w:val="FF6600"/>
          <w:sz w:val="19"/>
          <w:szCs w:val="19"/>
          <w:rtl/>
        </w:rPr>
        <w:t>حديث قيل لأبي الدرداء أحرقت دارك فقال ما كان الله ليفعل ذلك الحديث أخرجه الطبراني في الدعاء من حديث أبي الدرداء ضعيف</w:t>
      </w:r>
      <w:r>
        <w:rPr>
          <w:rFonts w:cs="Trad Al_Khat Deco" w:hint="cs"/>
          <w:color w:val="FF6600"/>
          <w:sz w:val="19"/>
          <w:szCs w:val="19"/>
          <w:rtl/>
        </w:rPr>
        <w:t>.</w:t>
      </w:r>
    </w:p>
  </w:footnote>
  <w:footnote w:id="1059">
    <w:p w:rsidR="00246873" w:rsidRPr="006B3D36" w:rsidP="008E68D0">
      <w:pPr>
        <w:pStyle w:val="FootnoteText"/>
        <w:bidi/>
        <w:ind w:left="0" w:right="0"/>
        <w:rPr>
          <w:rFonts w:cs="Trad Al_Khat Deco" w:hint="cs"/>
          <w:color w:val="FF6600"/>
          <w:sz w:val="19"/>
          <w:szCs w:val="19"/>
          <w:rtl/>
        </w:rPr>
      </w:pPr>
      <w:r w:rsidRPr="006B3D36">
        <w:rPr>
          <w:rStyle w:val="FootnoteReference"/>
          <w:rFonts w:cs="Trad Al_Khat Deco"/>
          <w:color w:val="FF6600"/>
          <w:sz w:val="19"/>
          <w:szCs w:val="19"/>
        </w:rPr>
        <w:footnoteRef/>
      </w:r>
      <w:r w:rsidRPr="006B3D36">
        <w:rPr>
          <w:rFonts w:cs="Trad Al_Khat Deco"/>
          <w:color w:val="FF6600"/>
          <w:sz w:val="19"/>
          <w:szCs w:val="19"/>
        </w:rPr>
        <w:t xml:space="preserve"> </w:t>
      </w:r>
      <w:r w:rsidRPr="006B3D36">
        <w:rPr>
          <w:rFonts w:cs="Trad Al_Khat Deco" w:hint="cs"/>
          <w:color w:val="FF6600"/>
          <w:sz w:val="19"/>
          <w:szCs w:val="19"/>
          <w:rtl/>
        </w:rPr>
        <w:t xml:space="preserve"> </w:t>
      </w:r>
      <w:r w:rsidRPr="006B3D36">
        <w:rPr>
          <w:rFonts w:cs="Trad Al_Khat Deco"/>
          <w:color w:val="FF6600"/>
          <w:sz w:val="19"/>
          <w:szCs w:val="19"/>
          <w:rtl/>
        </w:rPr>
        <w:t>حديث علي إن الله تعالى يمجد نفسه كل يوم فيقول إني أنا الله رب العالمين إني أنا الله لا إله إلا أنا الحي القيوم الحديث بطوله لم أجد له أصلا</w:t>
      </w:r>
      <w:r>
        <w:rPr>
          <w:rFonts w:cs="Trad Al_Khat Deco" w:hint="cs"/>
          <w:color w:val="FF6600"/>
          <w:sz w:val="19"/>
          <w:szCs w:val="19"/>
          <w:rtl/>
        </w:rPr>
        <w:t>.</w:t>
      </w:r>
    </w:p>
  </w:footnote>
  <w:footnote w:id="1060">
    <w:p w:rsidR="00246873" w:rsidRPr="00F11923" w:rsidP="00F11923">
      <w:pPr>
        <w:pStyle w:val="FootnoteText"/>
        <w:bidi/>
        <w:ind w:left="0" w:right="0"/>
        <w:rPr>
          <w:rFonts w:cs="Trad Al_Khat Deco" w:hint="cs"/>
          <w:color w:val="FF6600"/>
          <w:sz w:val="19"/>
          <w:szCs w:val="19"/>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افتتاح الدعاء بسبحان ربي العلي الأعلى الوهاب تقدم في الباب الثاني في الدعاء</w:t>
      </w:r>
      <w:r>
        <w:rPr>
          <w:rFonts w:cs="Trad Al_Khat Deco" w:hint="cs"/>
          <w:color w:val="FF6600"/>
          <w:sz w:val="19"/>
          <w:szCs w:val="19"/>
          <w:rtl/>
        </w:rPr>
        <w:t>.</w:t>
      </w:r>
    </w:p>
  </w:footnote>
  <w:footnote w:id="1061">
    <w:p w:rsidR="00246873" w:rsidRPr="00F11923" w:rsidP="00F11923">
      <w:pPr>
        <w:pStyle w:val="FootnoteText"/>
        <w:bidi/>
        <w:ind w:left="0" w:right="0"/>
        <w:rPr>
          <w:rFonts w:cs="Trad Al_Khat Deco" w:hint="cs"/>
          <w:color w:val="FF6600"/>
          <w:sz w:val="19"/>
          <w:szCs w:val="19"/>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القول عقب الصلوات لا إله إلا الله وحده لا شريك له له الملك وله الحمد وهو على كل شيء قدير متفق عليه من حديث المغيرة بن شعبة</w:t>
      </w:r>
      <w:r>
        <w:rPr>
          <w:rFonts w:cs="Trad Al_Khat Deco" w:hint="cs"/>
          <w:color w:val="FF6600"/>
          <w:sz w:val="19"/>
          <w:szCs w:val="19"/>
          <w:rtl/>
        </w:rPr>
        <w:t>.</w:t>
      </w:r>
    </w:p>
  </w:footnote>
  <w:footnote w:id="1062">
    <w:p w:rsidR="00246873" w:rsidRPr="00F11923" w:rsidP="00F11923">
      <w:pPr>
        <w:pStyle w:val="FootnoteText"/>
        <w:bidi/>
        <w:ind w:left="0" w:right="0"/>
        <w:rPr>
          <w:rFonts w:cs="Trad Al_Khat Deco" w:hint="cs"/>
          <w:color w:val="FF6600"/>
          <w:sz w:val="19"/>
          <w:szCs w:val="19"/>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رضيت بالله ربا الحديث تقدم في الباب الأول من الأذكار</w:t>
      </w:r>
      <w:r>
        <w:rPr>
          <w:rFonts w:cs="Trad Al_Khat Deco" w:hint="cs"/>
          <w:color w:val="FF6600"/>
          <w:sz w:val="19"/>
          <w:szCs w:val="19"/>
          <w:rtl/>
        </w:rPr>
        <w:t>.</w:t>
      </w:r>
    </w:p>
  </w:footnote>
  <w:footnote w:id="1063">
    <w:p w:rsidR="00246873" w:rsidRPr="00F11923" w:rsidP="00F11923">
      <w:pPr>
        <w:pStyle w:val="FootnoteText"/>
        <w:bidi/>
        <w:ind w:left="0" w:right="0"/>
        <w:rPr>
          <w:rFonts w:cs="Trad Al_Khat Deco" w:hint="cs"/>
          <w:color w:val="FF6600"/>
          <w:sz w:val="19"/>
          <w:szCs w:val="19"/>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اللهم فاطر السموات والأرض عالم الغيب والشهادة رب كل شيء ومليكه أشهد أن لا إله إلا أنت أعوذ بك من شر نفسي وشر الشيطان وشركه أخرجه أبو داود والترمذي وصححه وابن حبان</w:t>
      </w:r>
      <w:r w:rsidRPr="00E23EF1">
        <w:rPr>
          <w:rFonts w:cs="Trad Al_Khat Deco"/>
          <w:sz w:val="22"/>
          <w:szCs w:val="22"/>
          <w:rtl/>
        </w:rPr>
        <w:t xml:space="preserve"> </w:t>
      </w:r>
      <w:r w:rsidRPr="00F11923">
        <w:rPr>
          <w:rFonts w:cs="Trad Al_Khat Deco"/>
          <w:color w:val="FF6600"/>
          <w:sz w:val="19"/>
          <w:szCs w:val="19"/>
          <w:rtl/>
        </w:rPr>
        <w:t>والحاكم وصححه من حديث أبي هريرة أن أبا بكر الصديق قال يا رسول الله مرني بكلمات أقولهن إذا أصبحت وإذا أمسيت قال قل اللهم فذكره</w:t>
      </w:r>
      <w:r>
        <w:rPr>
          <w:rFonts w:cs="Trad Al_Khat Deco" w:hint="cs"/>
          <w:color w:val="FF6600"/>
          <w:sz w:val="19"/>
          <w:szCs w:val="19"/>
          <w:rtl/>
        </w:rPr>
        <w:t>.</w:t>
      </w:r>
    </w:p>
  </w:footnote>
  <w:footnote w:id="1064">
    <w:p w:rsidR="00246873" w:rsidRPr="00F11923" w:rsidP="00F11923">
      <w:pPr>
        <w:pStyle w:val="FootnoteText"/>
        <w:bidi/>
        <w:ind w:left="0" w:right="0"/>
        <w:rPr>
          <w:rFonts w:hint="cs"/>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اللهم إني أسألك العافية في ديني ودنياي وأهلي ومالي اللهم استر عورتي وآمن روعتي وأقل عثرتي واحفظني من بين يدي ومن خلفي وعن يميني وعن شمالي ومن فوقي وأعوذ بعظمتك أن أغتال من تحتي أخرجه أبو داود والنسائي وابن ماجه والحاكم من حديث ابن عمر قال لم يكن النبي</w:t>
      </w:r>
      <w:r w:rsidRPr="00E23EF1">
        <w:rPr>
          <w:rFonts w:cs="Trad Al_Khat Deco"/>
          <w:sz w:val="22"/>
          <w:szCs w:val="22"/>
          <w:rtl/>
        </w:rPr>
        <w:t xml:space="preserve"> </w:t>
      </w:r>
      <w:r w:rsidRPr="00B26977">
        <w:rPr>
          <w:rFonts w:cs="Trad Al_Khat Deco" w:hint="cs"/>
          <w:color w:val="FFFF00"/>
          <w:rtl/>
        </w:rPr>
        <w:t>ﭬ</w:t>
      </w:r>
      <w:r w:rsidRPr="00F11923">
        <w:rPr>
          <w:rFonts w:cs="Trad Al_Khat Deco"/>
          <w:color w:val="FF6600"/>
          <w:sz w:val="19"/>
          <w:szCs w:val="19"/>
          <w:rtl/>
        </w:rPr>
        <w:t xml:space="preserve"> يدع هؤلاء الكلمات حين يمسي وحين يصبح</w:t>
      </w:r>
      <w:r>
        <w:rPr>
          <w:rFonts w:cs="Trad Al_Khat Deco" w:hint="cs"/>
          <w:color w:val="FF6600"/>
          <w:sz w:val="19"/>
          <w:szCs w:val="19"/>
          <w:rtl/>
        </w:rPr>
        <w:t>.</w:t>
      </w:r>
    </w:p>
  </w:footnote>
  <w:footnote w:id="1065">
    <w:p w:rsidR="00246873" w:rsidRPr="00F11923" w:rsidP="00F11923">
      <w:pPr>
        <w:pStyle w:val="FootnoteText"/>
        <w:bidi/>
        <w:ind w:left="0" w:right="0"/>
        <w:rPr>
          <w:rFonts w:cs="Trad Al_Khat Deco" w:hint="cs"/>
          <w:color w:val="FF6600"/>
          <w:sz w:val="19"/>
          <w:szCs w:val="19"/>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اللهم لا تؤمني مكرك ولا تولني غيرك ولا ترفع عني سترك ولا تنسني ذكرك ولا تجعلني من الغافلين رواه أبو منصور الديلمي في مسند الفردوس من حديث ابن عباس دون قوله ولا تولني غيرك وإسناده ضعيف</w:t>
      </w:r>
      <w:r>
        <w:rPr>
          <w:rFonts w:cs="Trad Al_Khat Deco" w:hint="cs"/>
          <w:color w:val="FF6600"/>
          <w:sz w:val="19"/>
          <w:szCs w:val="19"/>
          <w:rtl/>
        </w:rPr>
        <w:t>.</w:t>
      </w:r>
    </w:p>
  </w:footnote>
  <w:footnote w:id="1066">
    <w:p w:rsidR="00246873" w:rsidRPr="00F11923" w:rsidP="00F11923">
      <w:pPr>
        <w:pStyle w:val="FootnoteText"/>
        <w:bidi/>
        <w:ind w:left="0" w:right="0"/>
        <w:rPr>
          <w:rFonts w:cs="Trad Al_Khat Deco" w:hint="cs"/>
          <w:color w:val="FF6600"/>
          <w:sz w:val="19"/>
          <w:szCs w:val="19"/>
          <w:rtl/>
        </w:rPr>
      </w:pPr>
      <w:r w:rsidRPr="00F11923">
        <w:rPr>
          <w:rStyle w:val="FootnoteReference"/>
          <w:rFonts w:cs="Trad Al_Khat Deco"/>
          <w:color w:val="FF6600"/>
          <w:sz w:val="19"/>
          <w:szCs w:val="19"/>
        </w:rPr>
        <w:footnoteRef/>
      </w:r>
      <w:r w:rsidRPr="00F11923">
        <w:rPr>
          <w:rFonts w:cs="Trad Al_Khat Deco"/>
          <w:color w:val="FF6600"/>
          <w:sz w:val="19"/>
          <w:szCs w:val="19"/>
        </w:rPr>
        <w:t xml:space="preserve"> </w:t>
      </w:r>
      <w:r w:rsidRPr="00F11923">
        <w:rPr>
          <w:rFonts w:cs="Trad Al_Khat Deco" w:hint="cs"/>
          <w:color w:val="FF6600"/>
          <w:sz w:val="19"/>
          <w:szCs w:val="19"/>
          <w:rtl/>
        </w:rPr>
        <w:t xml:space="preserve"> </w:t>
      </w:r>
      <w:r w:rsidRPr="00F11923">
        <w:rPr>
          <w:rFonts w:cs="Trad Al_Khat Deco"/>
          <w:color w:val="FF6600"/>
          <w:sz w:val="19"/>
          <w:szCs w:val="19"/>
          <w:rtl/>
        </w:rPr>
        <w:t>حديث اللهم أنت ربي لا إله إلا أنت خلقتني وأنا عبدك وأنا على عهدك ووعدك ما استطعت أعوذ بك من شر ما صنعت أبوء لك بنعمتك علي وأبوء بذنبي فاغفر لي إنه لا يغفر الذنوب إلا أنت أخرجه البخاري من حديث شداد بن أوس وقد تقدم</w:t>
      </w:r>
      <w:r>
        <w:rPr>
          <w:rFonts w:cs="Trad Al_Khat Deco" w:hint="cs"/>
          <w:color w:val="FF6600"/>
          <w:sz w:val="19"/>
          <w:szCs w:val="19"/>
          <w:rtl/>
        </w:rPr>
        <w:t>.</w:t>
      </w:r>
    </w:p>
  </w:footnote>
  <w:footnote w:id="1067">
    <w:p w:rsidR="00246873" w:rsidRPr="008E4B12" w:rsidP="008E4B12">
      <w:pPr>
        <w:pStyle w:val="FootnoteText"/>
        <w:bidi/>
        <w:ind w:left="0" w:right="0"/>
        <w:rPr>
          <w:rFonts w:cs="Trad Al_Khat Deco" w:hint="cs"/>
          <w:color w:val="FF6600"/>
          <w:sz w:val="19"/>
          <w:szCs w:val="19"/>
          <w:rtl/>
        </w:rPr>
      </w:pPr>
      <w:r w:rsidRPr="008E4B12">
        <w:rPr>
          <w:rStyle w:val="FootnoteReference"/>
          <w:rFonts w:cs="Trad Al_Khat Deco"/>
          <w:color w:val="FF6600"/>
          <w:sz w:val="19"/>
          <w:szCs w:val="19"/>
        </w:rPr>
        <w:footnoteRef/>
      </w:r>
      <w:r w:rsidRPr="008E4B12">
        <w:rPr>
          <w:rFonts w:cs="Trad Al_Khat Deco"/>
          <w:color w:val="FF6600"/>
          <w:sz w:val="19"/>
          <w:szCs w:val="19"/>
        </w:rPr>
        <w:t xml:space="preserve"> </w:t>
      </w:r>
      <w:r w:rsidRPr="008E4B12">
        <w:rPr>
          <w:rFonts w:cs="Trad Al_Khat Deco" w:hint="cs"/>
          <w:color w:val="FF6600"/>
          <w:sz w:val="19"/>
          <w:szCs w:val="19"/>
          <w:rtl/>
        </w:rPr>
        <w:t xml:space="preserve"> </w:t>
      </w:r>
      <w:r w:rsidRPr="008E4B12">
        <w:rPr>
          <w:rFonts w:cs="Trad Al_Khat Deco"/>
          <w:color w:val="FF6600"/>
          <w:sz w:val="19"/>
          <w:szCs w:val="19"/>
          <w:rtl/>
        </w:rPr>
        <w:t>حديث اللهم عافني في بدني وعافني في سمعي وعافني في بصري لا إله إلا أنت ثلاث مرات أخرجه أبو داود والنسائي في اليوم والليلة من حديث أبي بكرة وقال النسائي جعفر بن ميمون ليس بالقوي</w:t>
      </w:r>
      <w:r>
        <w:rPr>
          <w:rFonts w:cs="Trad Al_Khat Deco" w:hint="cs"/>
          <w:color w:val="FF6600"/>
          <w:sz w:val="19"/>
          <w:szCs w:val="19"/>
          <w:rtl/>
        </w:rPr>
        <w:t>.</w:t>
      </w:r>
    </w:p>
  </w:footnote>
  <w:footnote w:id="1068">
    <w:p w:rsidR="00246873" w:rsidRPr="008E4B12" w:rsidP="008E4B12">
      <w:pPr>
        <w:pStyle w:val="FootnoteText"/>
        <w:bidi/>
        <w:ind w:left="0" w:right="0"/>
        <w:rPr>
          <w:rFonts w:cs="Trad Al_Khat Deco" w:hint="cs"/>
          <w:color w:val="FF6600"/>
          <w:sz w:val="19"/>
          <w:szCs w:val="19"/>
          <w:rtl/>
        </w:rPr>
      </w:pPr>
      <w:r w:rsidRPr="008E4B12">
        <w:rPr>
          <w:rStyle w:val="FootnoteReference"/>
          <w:rFonts w:cs="Trad Al_Khat Deco"/>
          <w:color w:val="FF6600"/>
          <w:sz w:val="19"/>
          <w:szCs w:val="19"/>
        </w:rPr>
        <w:footnoteRef/>
      </w:r>
      <w:r w:rsidRPr="008E4B12">
        <w:rPr>
          <w:rFonts w:cs="Trad Al_Khat Deco"/>
          <w:color w:val="FF6600"/>
          <w:sz w:val="19"/>
          <w:szCs w:val="19"/>
        </w:rPr>
        <w:t xml:space="preserve"> </w:t>
      </w:r>
      <w:r w:rsidRPr="008E4B12">
        <w:rPr>
          <w:rFonts w:cs="Trad Al_Khat Deco" w:hint="cs"/>
          <w:color w:val="FF6600"/>
          <w:sz w:val="19"/>
          <w:szCs w:val="19"/>
          <w:rtl/>
        </w:rPr>
        <w:t xml:space="preserve"> </w:t>
      </w:r>
      <w:r w:rsidRPr="008E4B12">
        <w:rPr>
          <w:rFonts w:cs="Trad Al_Khat Deco"/>
          <w:color w:val="FF6600"/>
          <w:sz w:val="19"/>
          <w:szCs w:val="19"/>
          <w:rtl/>
        </w:rPr>
        <w:t>حديث اللهم إني أسألك الرضا بعد القضاء الحديث إلى قوله أو ذنبا لا يغفر أخرجه أحمد والحاكم من حديث زيد بن ثابت في أثناء حديث وقال صحيح الإسناد</w:t>
      </w:r>
      <w:r>
        <w:rPr>
          <w:rFonts w:cs="Trad Al_Khat Deco" w:hint="cs"/>
          <w:color w:val="FF6600"/>
          <w:sz w:val="19"/>
          <w:szCs w:val="19"/>
          <w:rtl/>
        </w:rPr>
        <w:t>.</w:t>
      </w:r>
    </w:p>
  </w:footnote>
  <w:footnote w:id="1069">
    <w:p w:rsidR="00246873" w:rsidRPr="008E4B12" w:rsidP="008E4B12">
      <w:pPr>
        <w:pStyle w:val="FootnoteText"/>
        <w:bidi/>
        <w:ind w:left="0" w:right="0"/>
        <w:rPr>
          <w:rFonts w:cs="Trad Al_Khat Deco" w:hint="cs"/>
          <w:color w:val="FF6600"/>
          <w:sz w:val="19"/>
          <w:szCs w:val="19"/>
          <w:rtl/>
        </w:rPr>
      </w:pPr>
      <w:r w:rsidRPr="008E4B12">
        <w:rPr>
          <w:rStyle w:val="FootnoteReference"/>
          <w:rFonts w:cs="Trad Al_Khat Deco"/>
          <w:color w:val="FF6600"/>
          <w:sz w:val="19"/>
          <w:szCs w:val="19"/>
        </w:rPr>
        <w:footnoteRef/>
      </w:r>
      <w:r w:rsidRPr="008E4B12">
        <w:rPr>
          <w:rFonts w:cs="Trad Al_Khat Deco"/>
          <w:color w:val="FF6600"/>
          <w:sz w:val="19"/>
          <w:szCs w:val="19"/>
        </w:rPr>
        <w:t xml:space="preserve"> </w:t>
      </w:r>
      <w:r w:rsidRPr="008E4B12">
        <w:rPr>
          <w:rFonts w:cs="Trad Al_Khat Deco" w:hint="cs"/>
          <w:color w:val="FF6600"/>
          <w:sz w:val="19"/>
          <w:szCs w:val="19"/>
          <w:rtl/>
        </w:rPr>
        <w:t xml:space="preserve"> </w:t>
      </w:r>
      <w:r w:rsidRPr="008E4B12">
        <w:rPr>
          <w:rFonts w:cs="Trad Al_Khat Deco"/>
          <w:color w:val="FF6600"/>
          <w:sz w:val="19"/>
          <w:szCs w:val="19"/>
          <w:rtl/>
        </w:rPr>
        <w:t>حديث اللهم إني أسألك الثبات في الأمر والعزيمة على الرشد الحديث إلى قوله وأنت علام الغيوب أخرجه الترمذي والنسائي والحاكم وصححه من حديث شداد بن أوس قلت بل هو منقطع وضعيف</w:t>
      </w:r>
      <w:r>
        <w:rPr>
          <w:rFonts w:cs="Trad Al_Khat Deco" w:hint="cs"/>
          <w:color w:val="FF6600"/>
          <w:sz w:val="19"/>
          <w:szCs w:val="19"/>
          <w:rtl/>
        </w:rPr>
        <w:t>.</w:t>
      </w:r>
    </w:p>
  </w:footnote>
  <w:footnote w:id="1070">
    <w:p w:rsidR="00246873" w:rsidRPr="008E4B12" w:rsidP="008E4B12">
      <w:pPr>
        <w:pStyle w:val="FootnoteText"/>
        <w:bidi/>
        <w:ind w:left="0" w:right="0"/>
        <w:rPr>
          <w:rFonts w:cs="Trad Al_Khat Deco" w:hint="cs"/>
          <w:color w:val="FF6600"/>
          <w:sz w:val="19"/>
          <w:szCs w:val="19"/>
          <w:rtl/>
        </w:rPr>
      </w:pPr>
      <w:r w:rsidRPr="008E4B12">
        <w:rPr>
          <w:rStyle w:val="FootnoteReference"/>
          <w:rFonts w:cs="Trad Al_Khat Deco"/>
          <w:color w:val="FF6600"/>
          <w:sz w:val="19"/>
          <w:szCs w:val="19"/>
        </w:rPr>
        <w:footnoteRef/>
      </w:r>
      <w:r w:rsidRPr="008E4B12">
        <w:rPr>
          <w:rFonts w:cs="Trad Al_Khat Deco"/>
          <w:color w:val="FF6600"/>
          <w:sz w:val="19"/>
          <w:szCs w:val="19"/>
        </w:rPr>
        <w:t xml:space="preserve"> </w:t>
      </w:r>
      <w:r w:rsidRPr="008E4B12">
        <w:rPr>
          <w:rFonts w:cs="Trad Al_Khat Deco" w:hint="cs"/>
          <w:color w:val="FF6600"/>
          <w:sz w:val="19"/>
          <w:szCs w:val="19"/>
          <w:rtl/>
        </w:rPr>
        <w:t xml:space="preserve"> </w:t>
      </w:r>
      <w:r w:rsidRPr="008E4B12">
        <w:rPr>
          <w:rFonts w:cs="Trad Al_Khat Deco"/>
          <w:color w:val="FF6600"/>
          <w:sz w:val="19"/>
          <w:szCs w:val="19"/>
          <w:rtl/>
        </w:rPr>
        <w:t>حديث اللهم اغفر لي ما قدمت وما أخرت وما أسررت وما أعلنت الحديث إلى قوله وعلى كل غيب شهيد متفق عليه من حديث أبي موسى دون قوله وعلى كل غيب شهيد وقد تقدم في الباب الثاني من هذا الكتاب</w:t>
      </w:r>
      <w:r>
        <w:rPr>
          <w:rFonts w:cs="Trad Al_Khat Deco" w:hint="cs"/>
          <w:color w:val="FF6600"/>
          <w:sz w:val="19"/>
          <w:szCs w:val="19"/>
          <w:rtl/>
        </w:rPr>
        <w:t>.</w:t>
      </w:r>
    </w:p>
  </w:footnote>
  <w:footnote w:id="1071">
    <w:p w:rsidR="00246873" w:rsidRPr="00827254" w:rsidP="00827254">
      <w:pPr>
        <w:pStyle w:val="FootnoteText"/>
        <w:bidi/>
        <w:ind w:left="0" w:right="0"/>
        <w:rPr>
          <w:rFonts w:cs="Trad Al_Khat Deco" w:hint="cs"/>
          <w:color w:val="FF6600"/>
          <w:sz w:val="19"/>
          <w:szCs w:val="19"/>
          <w:rtl/>
        </w:rPr>
      </w:pPr>
      <w:r w:rsidRPr="00827254">
        <w:rPr>
          <w:rStyle w:val="FootnoteReference"/>
          <w:rFonts w:cs="Trad Al_Khat Deco"/>
          <w:color w:val="FF6600"/>
          <w:sz w:val="19"/>
          <w:szCs w:val="19"/>
        </w:rPr>
        <w:footnoteRef/>
      </w:r>
      <w:r w:rsidRPr="00827254">
        <w:rPr>
          <w:rFonts w:cs="Trad Al_Khat Deco"/>
          <w:color w:val="FF6600"/>
          <w:sz w:val="19"/>
          <w:szCs w:val="19"/>
        </w:rPr>
        <w:t xml:space="preserve"> </w:t>
      </w:r>
      <w:r w:rsidRPr="00827254">
        <w:rPr>
          <w:rFonts w:cs="Trad Al_Khat Deco" w:hint="cs"/>
          <w:color w:val="FF6600"/>
          <w:sz w:val="19"/>
          <w:szCs w:val="19"/>
          <w:rtl/>
        </w:rPr>
        <w:t xml:space="preserve"> </w:t>
      </w:r>
      <w:r w:rsidRPr="00827254">
        <w:rPr>
          <w:rFonts w:cs="Trad Al_Khat Deco"/>
          <w:color w:val="FF6600"/>
          <w:sz w:val="19"/>
          <w:szCs w:val="19"/>
          <w:rtl/>
        </w:rPr>
        <w:t>حديث اللهم إني أسألك إيمانا لا يرتد ونعيما لا ينفد وقرة عين الأبد الحديث أخرجه النسائي في اليوم والليلة والحاكم من حديث عبد الله بن مسعود دون قوله وقرة عين الأبد وقال صحيح الإسناد والنسائي من حديث عمار بن ياسر بإسناد جيد وأسألك نعيما لا يبيد وقرة عين لا تنقطع</w:t>
      </w:r>
      <w:r>
        <w:rPr>
          <w:rFonts w:cs="Trad Al_Khat Deco" w:hint="cs"/>
          <w:color w:val="FF6600"/>
          <w:sz w:val="19"/>
          <w:szCs w:val="19"/>
          <w:rtl/>
        </w:rPr>
        <w:t>.</w:t>
      </w:r>
    </w:p>
  </w:footnote>
  <w:footnote w:id="1072">
    <w:p w:rsidR="00246873" w:rsidRPr="00827254" w:rsidP="00827254">
      <w:pPr>
        <w:pStyle w:val="FootnoteText"/>
        <w:bidi/>
        <w:ind w:left="0" w:right="0"/>
        <w:rPr>
          <w:rFonts w:cs="Trad Al_Khat Deco" w:hint="cs"/>
          <w:color w:val="FF6600"/>
          <w:sz w:val="19"/>
          <w:szCs w:val="19"/>
          <w:rtl/>
        </w:rPr>
      </w:pPr>
      <w:r w:rsidRPr="00827254">
        <w:rPr>
          <w:rStyle w:val="FootnoteReference"/>
          <w:rFonts w:cs="Trad Al_Khat Deco"/>
          <w:color w:val="FF6600"/>
          <w:sz w:val="19"/>
          <w:szCs w:val="19"/>
        </w:rPr>
        <w:footnoteRef/>
      </w:r>
      <w:r w:rsidRPr="00827254">
        <w:rPr>
          <w:rFonts w:cs="Trad Al_Khat Deco"/>
          <w:color w:val="FF6600"/>
          <w:sz w:val="19"/>
          <w:szCs w:val="19"/>
        </w:rPr>
        <w:t xml:space="preserve"> </w:t>
      </w:r>
      <w:r w:rsidRPr="00827254">
        <w:rPr>
          <w:rFonts w:cs="Trad Al_Khat Deco" w:hint="cs"/>
          <w:color w:val="FF6600"/>
          <w:sz w:val="19"/>
          <w:szCs w:val="19"/>
          <w:rtl/>
        </w:rPr>
        <w:t xml:space="preserve"> </w:t>
      </w:r>
      <w:r w:rsidRPr="00827254">
        <w:rPr>
          <w:rFonts w:cs="Trad Al_Khat Deco"/>
          <w:color w:val="FF6600"/>
          <w:sz w:val="19"/>
          <w:szCs w:val="19"/>
          <w:rtl/>
        </w:rPr>
        <w:t>حديث اللهم إني أسألك الطيبات وفعل الخيرات الحديث إلى قوله غير مفتون أخرجه الترمذي من حديث معاذ اللهم إني أسألك فعل الخيرات الحديث وقال حسن صحيح ولم يذكر الطيبات وهي في الدعاء للطبراني من حديث عبد الرحمن بن عايش وقال أبو حاتم ليست له صحبة</w:t>
      </w:r>
      <w:r>
        <w:rPr>
          <w:rFonts w:cs="Trad Al_Khat Deco" w:hint="cs"/>
          <w:color w:val="FF6600"/>
          <w:sz w:val="19"/>
          <w:szCs w:val="19"/>
          <w:rtl/>
        </w:rPr>
        <w:t>.</w:t>
      </w:r>
    </w:p>
  </w:footnote>
  <w:footnote w:id="1073">
    <w:p w:rsidR="00246873" w:rsidRPr="001A7EFD" w:rsidP="001A7EFD">
      <w:pPr>
        <w:pStyle w:val="FootnoteText"/>
        <w:bidi/>
        <w:ind w:left="0" w:right="0"/>
        <w:rPr>
          <w:rFonts w:hint="cs"/>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اللهم إني أسألك بعلمك الغيب وقدرتك على الخلق أحيني ما كانت الحياة خيرا لي الحديث إلى قوله واجعلنا هداة مهتدين أخرجه النسائي والحاكم وقال صحيح الإسناد من حديث عمار بن ياسر قال كان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1A7EFD">
        <w:rPr>
          <w:rFonts w:cs="Trad Al_Khat Deco"/>
          <w:color w:val="FF6600"/>
          <w:sz w:val="19"/>
          <w:szCs w:val="19"/>
          <w:rtl/>
        </w:rPr>
        <w:t>يدعو به</w:t>
      </w:r>
      <w:r>
        <w:rPr>
          <w:rFonts w:cs="Trad Al_Khat Deco" w:hint="cs"/>
          <w:color w:val="FF6600"/>
          <w:sz w:val="19"/>
          <w:szCs w:val="19"/>
          <w:rtl/>
        </w:rPr>
        <w:t>.</w:t>
      </w:r>
    </w:p>
  </w:footnote>
  <w:footnote w:id="1074">
    <w:p w:rsidR="00246873" w:rsidRPr="001A7EFD" w:rsidP="001A7EFD">
      <w:pPr>
        <w:pStyle w:val="FootnoteText"/>
        <w:bidi/>
        <w:ind w:left="0" w:right="0"/>
        <w:rPr>
          <w:rFonts w:hint="cs"/>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اللهم اقسم لنا من خشيتك ما تحول به بيننا وبين معصيتك الحديث أخرجه الترمذي وقال حسن والنسائي في اليوم والليلة والحاكم وقال صحيح على شرط البخاري من حديث ابن عمر أن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1A7EFD">
        <w:rPr>
          <w:rFonts w:cs="Trad Al_Khat Deco"/>
          <w:color w:val="FF6600"/>
          <w:sz w:val="19"/>
          <w:szCs w:val="19"/>
          <w:rtl/>
        </w:rPr>
        <w:t>كان يختم مجلسه بذلك</w:t>
      </w:r>
      <w:r>
        <w:rPr>
          <w:rFonts w:cs="Trad Al_Khat Deco" w:hint="cs"/>
          <w:color w:val="FF6600"/>
          <w:sz w:val="19"/>
          <w:szCs w:val="19"/>
          <w:rtl/>
        </w:rPr>
        <w:t>.</w:t>
      </w:r>
    </w:p>
  </w:footnote>
  <w:footnote w:id="1075">
    <w:p w:rsidR="00246873" w:rsidRPr="001A7EFD" w:rsidP="001A7EFD">
      <w:pPr>
        <w:pStyle w:val="FootnoteText"/>
        <w:bidi/>
        <w:ind w:left="0" w:right="0"/>
        <w:rPr>
          <w:rFonts w:cs="Trad Al_Khat Deco" w:hint="cs"/>
          <w:color w:val="FF6600"/>
          <w:sz w:val="19"/>
          <w:szCs w:val="19"/>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اللهم املأ وجوهنا منك حياء وقلوبنا بك فرحا الحديث إلى قوله واجعلنا أخشى لك من سواك لم أقف له على أصل</w:t>
      </w:r>
      <w:r>
        <w:rPr>
          <w:rFonts w:cs="Trad Al_Khat Deco" w:hint="cs"/>
          <w:color w:val="FF6600"/>
          <w:sz w:val="19"/>
          <w:szCs w:val="19"/>
          <w:rtl/>
        </w:rPr>
        <w:t>.</w:t>
      </w:r>
    </w:p>
  </w:footnote>
  <w:footnote w:id="1076">
    <w:p w:rsidR="00246873" w:rsidRPr="001A7EFD" w:rsidP="001A7EFD">
      <w:pPr>
        <w:pStyle w:val="FootnoteText"/>
        <w:bidi/>
        <w:ind w:left="0" w:right="0"/>
        <w:rPr>
          <w:rFonts w:cs="Trad Al_Khat Deco" w:hint="cs"/>
          <w:color w:val="FF6600"/>
          <w:sz w:val="19"/>
          <w:szCs w:val="19"/>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اللهم اجعل أول يومنا هذا صلاحا وأوسطه فلاحا وآخره نجاحا اللهم اجعل أوله رحمة وأوسطه نعمة وآخره تكرمة أخرجه عبد بن حميد في المنتخب والطبراني من حديث ابن أوفى بالشطر الأول فقط إلى قوله نجاحا وإسناده ضعيف</w:t>
      </w:r>
      <w:r>
        <w:rPr>
          <w:rFonts w:cs="Trad Al_Khat Deco" w:hint="cs"/>
          <w:color w:val="FF6600"/>
          <w:sz w:val="19"/>
          <w:szCs w:val="19"/>
          <w:rtl/>
        </w:rPr>
        <w:t>.</w:t>
      </w:r>
    </w:p>
  </w:footnote>
  <w:footnote w:id="1077">
    <w:p w:rsidR="00246873" w:rsidRPr="001A7EFD" w:rsidP="001A7EFD">
      <w:pPr>
        <w:pStyle w:val="FootnoteText"/>
        <w:bidi/>
        <w:ind w:left="0" w:right="0"/>
        <w:rPr>
          <w:rFonts w:cs="Trad Al_Khat Deco" w:hint="cs"/>
          <w:color w:val="FF6600"/>
          <w:sz w:val="19"/>
          <w:szCs w:val="19"/>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الحمد لله الذي تواضع كل شيء لعظمته وذل كل شيء لعزته الحديث إلى قوله وتصاغر كل شيء لكبريائه أخرجه الطبراني من حديث ابن عمر بسند ضعيف دون قوله والحمد لله الذي سكن كل شيء لهيبته إلى آخره وكذلك رواه في الدعاء من حديث أم سلمة وسنده ضعيف أيضا</w:t>
      </w:r>
      <w:r>
        <w:rPr>
          <w:rFonts w:cs="Trad Al_Khat Deco" w:hint="cs"/>
          <w:color w:val="FF6600"/>
          <w:sz w:val="19"/>
          <w:szCs w:val="19"/>
          <w:rtl/>
        </w:rPr>
        <w:t>.</w:t>
      </w:r>
    </w:p>
  </w:footnote>
  <w:footnote w:id="1078">
    <w:p w:rsidR="00246873" w:rsidRPr="001A7EFD" w:rsidP="001A7EFD">
      <w:pPr>
        <w:pStyle w:val="FootnoteText"/>
        <w:bidi/>
        <w:ind w:left="0" w:right="0"/>
        <w:rPr>
          <w:rFonts w:cs="Trad Al_Khat Deco" w:hint="cs"/>
          <w:color w:val="FF6600"/>
          <w:sz w:val="19"/>
          <w:szCs w:val="19"/>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اللهم صل على محمد وأزواجه وذريته الحديث إلى قوله حميد مجيد تقدم في الباب الثاني</w:t>
      </w:r>
      <w:r>
        <w:rPr>
          <w:rFonts w:cs="Trad Al_Khat Deco" w:hint="cs"/>
          <w:color w:val="FF6600"/>
          <w:sz w:val="19"/>
          <w:szCs w:val="19"/>
          <w:rtl/>
        </w:rPr>
        <w:t>.</w:t>
      </w:r>
    </w:p>
  </w:footnote>
  <w:footnote w:id="1079">
    <w:p w:rsidR="00246873" w:rsidRPr="001A7EFD" w:rsidP="001A7EFD">
      <w:pPr>
        <w:pStyle w:val="FootnoteText"/>
        <w:bidi/>
        <w:ind w:left="0" w:right="0"/>
        <w:rPr>
          <w:rFonts w:cs="Trad Al_Khat Deco" w:hint="cs"/>
          <w:color w:val="FF6600"/>
          <w:sz w:val="19"/>
          <w:szCs w:val="19"/>
          <w:rtl/>
        </w:rPr>
      </w:pPr>
      <w:r w:rsidRPr="001A7EFD">
        <w:rPr>
          <w:rStyle w:val="FootnoteReference"/>
          <w:rFonts w:cs="Trad Al_Khat Deco"/>
          <w:color w:val="FF6600"/>
          <w:sz w:val="19"/>
          <w:szCs w:val="19"/>
        </w:rPr>
        <w:footnoteRef/>
      </w:r>
      <w:r w:rsidRPr="001A7EFD">
        <w:rPr>
          <w:rFonts w:cs="Trad Al_Khat Deco"/>
          <w:color w:val="FF6600"/>
          <w:sz w:val="19"/>
          <w:szCs w:val="19"/>
        </w:rPr>
        <w:t xml:space="preserve"> </w:t>
      </w:r>
      <w:r w:rsidRPr="001A7EFD">
        <w:rPr>
          <w:rFonts w:cs="Trad Al_Khat Deco" w:hint="cs"/>
          <w:color w:val="FF6600"/>
          <w:sz w:val="19"/>
          <w:szCs w:val="19"/>
          <w:rtl/>
        </w:rPr>
        <w:t xml:space="preserve"> </w:t>
      </w:r>
      <w:r w:rsidRPr="001A7EFD">
        <w:rPr>
          <w:rFonts w:cs="Trad Al_Khat Deco"/>
          <w:color w:val="FF6600"/>
          <w:sz w:val="19"/>
          <w:szCs w:val="19"/>
          <w:rtl/>
        </w:rPr>
        <w:t>حديث اللهم صل على محمد عبدك ونبيك ورسولك النبي الأمي رسول الأميين وأعطه المقام المحمود يوم الدين لم أجده بهذا اللفظ مجموعا والبخاري من حديث أبي سعيد اللهم صل على محمد عبدك ورسولك وابن حبان والدارقطني والحاكم والبيهقي من حديث ابن مسعود اللهم صل على محمد النبي</w:t>
      </w:r>
      <w:r w:rsidRPr="00E23EF1">
        <w:rPr>
          <w:rFonts w:cs="Trad Al_Khat Deco"/>
          <w:sz w:val="22"/>
          <w:szCs w:val="22"/>
          <w:rtl/>
        </w:rPr>
        <w:t xml:space="preserve"> </w:t>
      </w:r>
      <w:r w:rsidRPr="001A7EFD">
        <w:rPr>
          <w:rFonts w:cs="Trad Al_Khat Deco"/>
          <w:color w:val="FF6600"/>
          <w:sz w:val="19"/>
          <w:szCs w:val="19"/>
          <w:rtl/>
        </w:rPr>
        <w:t>الأمي والنسائي من حديث جابر وابعثه المقام المحمود الذي وعدته وهو عند البخاري بلفظ وابعثه مقاما محمودا قال الدارقطني إسناده حسن وقال الحاكم صحيح وقال البيهقي في المعرفة إسناده صحيح</w:t>
      </w:r>
      <w:r>
        <w:rPr>
          <w:rFonts w:cs="Trad Al_Khat Deco" w:hint="cs"/>
          <w:color w:val="FF6600"/>
          <w:sz w:val="19"/>
          <w:szCs w:val="19"/>
          <w:rtl/>
        </w:rPr>
        <w:t>.</w:t>
      </w:r>
    </w:p>
  </w:footnote>
  <w:footnote w:id="1080">
    <w:p w:rsidR="00246873" w:rsidRPr="00857E14" w:rsidP="00F707AD">
      <w:pPr>
        <w:pStyle w:val="FootnoteText"/>
        <w:bidi/>
        <w:ind w:left="0" w:right="0"/>
        <w:rPr>
          <w:rFonts w:cs="Trad Al_Khat Deco" w:hint="cs"/>
          <w:color w:val="FF6600"/>
          <w:sz w:val="19"/>
          <w:szCs w:val="19"/>
          <w:rtl/>
        </w:rPr>
      </w:pPr>
      <w:r w:rsidRPr="00857E14">
        <w:rPr>
          <w:rStyle w:val="FootnoteReference"/>
          <w:rFonts w:cs="Trad Al_Khat Deco"/>
          <w:color w:val="FF6600"/>
          <w:sz w:val="19"/>
          <w:szCs w:val="19"/>
        </w:rPr>
        <w:footnoteRef/>
      </w:r>
      <w:r w:rsidRPr="00857E14">
        <w:rPr>
          <w:rFonts w:cs="Trad Al_Khat Deco"/>
          <w:color w:val="FF6600"/>
          <w:sz w:val="19"/>
          <w:szCs w:val="19"/>
        </w:rPr>
        <w:t xml:space="preserve"> </w:t>
      </w:r>
      <w:r w:rsidRPr="00857E14">
        <w:rPr>
          <w:rFonts w:cs="Trad Al_Khat Deco" w:hint="cs"/>
          <w:color w:val="FF6600"/>
          <w:sz w:val="19"/>
          <w:szCs w:val="19"/>
          <w:rtl/>
        </w:rPr>
        <w:t xml:space="preserve"> </w:t>
      </w:r>
      <w:r w:rsidRPr="00857E14">
        <w:rPr>
          <w:rFonts w:cs="Trad Al_Khat Deco"/>
          <w:color w:val="FF6600"/>
          <w:sz w:val="19"/>
          <w:szCs w:val="19"/>
          <w:rtl/>
        </w:rPr>
        <w:t>حديث اللهم اجعلنا من أوليائك المتقين وحزبك المفلحين الحديث إلى قوله صرفنا بحسن اختيارك لنا لم أقف له على أصل</w:t>
      </w:r>
      <w:r w:rsidR="00F707AD">
        <w:rPr>
          <w:rFonts w:cs="Trad Al_Khat Deco" w:hint="cs"/>
          <w:color w:val="FF6600"/>
          <w:sz w:val="19"/>
          <w:szCs w:val="19"/>
          <w:rtl/>
        </w:rPr>
        <w:t>.</w:t>
      </w:r>
      <w:r w:rsidRPr="00857E14">
        <w:rPr>
          <w:rFonts w:cs="Trad Al_Khat Deco"/>
          <w:color w:val="FF6600"/>
          <w:sz w:val="19"/>
          <w:szCs w:val="19"/>
          <w:rtl/>
        </w:rPr>
        <w:t xml:space="preserve"> </w:t>
      </w:r>
    </w:p>
  </w:footnote>
  <w:footnote w:id="1081">
    <w:p w:rsidR="00246873" w:rsidRPr="00857E14" w:rsidP="00F707AD">
      <w:pPr>
        <w:pStyle w:val="FootnoteText"/>
        <w:bidi/>
        <w:ind w:left="0" w:right="0"/>
        <w:rPr>
          <w:rFonts w:cs="Trad Al_Khat Deco" w:hint="cs"/>
          <w:color w:val="FF6600"/>
          <w:sz w:val="19"/>
          <w:szCs w:val="19"/>
          <w:rtl/>
        </w:rPr>
      </w:pPr>
      <w:r w:rsidRPr="00857E14">
        <w:rPr>
          <w:rStyle w:val="FootnoteReference"/>
          <w:rFonts w:cs="Trad Al_Khat Deco"/>
          <w:color w:val="FF6600"/>
          <w:sz w:val="19"/>
          <w:szCs w:val="19"/>
        </w:rPr>
        <w:footnoteRef/>
      </w:r>
      <w:r w:rsidRPr="00857E14">
        <w:rPr>
          <w:rFonts w:cs="Trad Al_Khat Deco"/>
          <w:color w:val="FF6600"/>
          <w:sz w:val="19"/>
          <w:szCs w:val="19"/>
        </w:rPr>
        <w:t xml:space="preserve"> </w:t>
      </w:r>
      <w:r w:rsidRPr="00857E14">
        <w:rPr>
          <w:rFonts w:cs="Trad Al_Khat Deco" w:hint="cs"/>
          <w:color w:val="FF6600"/>
          <w:sz w:val="19"/>
          <w:szCs w:val="19"/>
          <w:rtl/>
        </w:rPr>
        <w:t xml:space="preserve"> </w:t>
      </w:r>
      <w:r w:rsidRPr="00857E14" w:rsidR="00F707AD">
        <w:rPr>
          <w:rFonts w:cs="Trad Al_Khat Deco"/>
          <w:color w:val="FF6600"/>
          <w:sz w:val="19"/>
          <w:szCs w:val="19"/>
          <w:rtl/>
        </w:rPr>
        <w:t>حديث</w:t>
      </w:r>
      <w:r w:rsidR="00F707AD">
        <w:rPr>
          <w:rFonts w:cs="Trad Al_Khat Deco" w:hint="cs"/>
          <w:color w:val="FF6600"/>
          <w:sz w:val="19"/>
          <w:szCs w:val="19"/>
          <w:rtl/>
        </w:rPr>
        <w:t xml:space="preserve"> </w:t>
      </w:r>
      <w:r w:rsidRPr="00857E14" w:rsidR="00F707AD">
        <w:rPr>
          <w:rFonts w:cs="Trad Al_Khat Deco"/>
          <w:color w:val="FF6600"/>
          <w:sz w:val="19"/>
          <w:szCs w:val="19"/>
          <w:rtl/>
        </w:rPr>
        <w:t xml:space="preserve">نسألك جوامع الخير وفواتحه وخواتمه ونعوذ بك من جوامع الشر وفواتحه وخواتمه </w:t>
      </w:r>
      <w:r w:rsidRPr="00857E14">
        <w:rPr>
          <w:rFonts w:cs="Trad Al_Khat Deco"/>
          <w:color w:val="FF6600"/>
          <w:sz w:val="19"/>
          <w:szCs w:val="19"/>
          <w:rtl/>
        </w:rPr>
        <w:t>أخرجه الطبراني من حديث أم سلمة أنه كان يدعو بهؤلاء الكلمات فذكر منها اللهم إني أسألك فواتح الخير وخواتمه وأوله وآخره وظاهره وباطنه والدرجات العلى من الجنة آمين فيه عاصم بن عبيد لا أعلم روى عنه إلا موسى بن عقبة</w:t>
      </w:r>
      <w:r>
        <w:rPr>
          <w:rFonts w:cs="Trad Al_Khat Deco" w:hint="cs"/>
          <w:color w:val="FF6600"/>
          <w:sz w:val="19"/>
          <w:szCs w:val="19"/>
          <w:rtl/>
        </w:rPr>
        <w:t>.</w:t>
      </w:r>
    </w:p>
  </w:footnote>
  <w:footnote w:id="1082">
    <w:p w:rsidR="00246873" w:rsidRPr="00857E14" w:rsidP="00857E14">
      <w:pPr>
        <w:pStyle w:val="FootnoteText"/>
        <w:bidi/>
        <w:ind w:left="0" w:right="0"/>
        <w:rPr>
          <w:rFonts w:cs="Trad Al_Khat Deco" w:hint="cs"/>
          <w:color w:val="FF6600"/>
          <w:sz w:val="19"/>
          <w:szCs w:val="19"/>
          <w:rtl/>
        </w:rPr>
      </w:pPr>
      <w:r w:rsidRPr="00857E14">
        <w:rPr>
          <w:rStyle w:val="FootnoteReference"/>
          <w:rFonts w:cs="Trad Al_Khat Deco"/>
          <w:color w:val="FF6600"/>
          <w:sz w:val="19"/>
          <w:szCs w:val="19"/>
        </w:rPr>
        <w:footnoteRef/>
      </w:r>
      <w:r w:rsidRPr="00857E14">
        <w:rPr>
          <w:rFonts w:cs="Trad Al_Khat Deco"/>
          <w:color w:val="FF6600"/>
          <w:sz w:val="19"/>
          <w:szCs w:val="19"/>
        </w:rPr>
        <w:t xml:space="preserve"> </w:t>
      </w:r>
      <w:r w:rsidRPr="00857E14">
        <w:rPr>
          <w:rFonts w:cs="Trad Al_Khat Deco" w:hint="cs"/>
          <w:color w:val="FF6600"/>
          <w:sz w:val="19"/>
          <w:szCs w:val="19"/>
          <w:rtl/>
        </w:rPr>
        <w:t xml:space="preserve"> </w:t>
      </w:r>
      <w:r w:rsidRPr="00857E14">
        <w:rPr>
          <w:rFonts w:cs="Trad Al_Khat Deco"/>
          <w:color w:val="FF6600"/>
          <w:sz w:val="19"/>
          <w:szCs w:val="19"/>
          <w:rtl/>
        </w:rPr>
        <w:t>حديث اللهم بقدرتك علي تب علي إنك أنت التواب الرحيم وبحلمك علي اعف عني الحديث إلى قوله إنك الملك الجبار لم أقف له على أصل</w:t>
      </w:r>
      <w:r>
        <w:rPr>
          <w:rFonts w:cs="Trad Al_Khat Deco" w:hint="cs"/>
          <w:color w:val="FF6600"/>
          <w:sz w:val="19"/>
          <w:szCs w:val="19"/>
          <w:rtl/>
        </w:rPr>
        <w:t>.</w:t>
      </w:r>
    </w:p>
  </w:footnote>
  <w:footnote w:id="1083">
    <w:p w:rsidR="00246873" w:rsidRPr="00857E14" w:rsidP="00857E14">
      <w:pPr>
        <w:pStyle w:val="FootnoteText"/>
        <w:bidi/>
        <w:ind w:left="0" w:right="0"/>
        <w:rPr>
          <w:rFonts w:cs="Trad Al_Khat Deco" w:hint="cs"/>
          <w:color w:val="FF6600"/>
          <w:sz w:val="19"/>
          <w:szCs w:val="19"/>
          <w:rtl/>
        </w:rPr>
      </w:pPr>
      <w:r w:rsidRPr="00857E14">
        <w:rPr>
          <w:rStyle w:val="FootnoteReference"/>
          <w:rFonts w:cs="Trad Al_Khat Deco"/>
          <w:color w:val="FF6600"/>
          <w:sz w:val="19"/>
          <w:szCs w:val="19"/>
        </w:rPr>
        <w:footnoteRef/>
      </w:r>
      <w:r w:rsidRPr="00857E14">
        <w:rPr>
          <w:rFonts w:cs="Trad Al_Khat Deco"/>
          <w:color w:val="FF6600"/>
          <w:sz w:val="19"/>
          <w:szCs w:val="19"/>
        </w:rPr>
        <w:t xml:space="preserve"> </w:t>
      </w:r>
      <w:r w:rsidRPr="00857E14">
        <w:rPr>
          <w:rFonts w:cs="Trad Al_Khat Deco" w:hint="cs"/>
          <w:color w:val="FF6600"/>
          <w:sz w:val="19"/>
          <w:szCs w:val="19"/>
          <w:rtl/>
        </w:rPr>
        <w:t xml:space="preserve"> </w:t>
      </w:r>
      <w:r w:rsidRPr="00857E14">
        <w:rPr>
          <w:rFonts w:cs="Trad Al_Khat Deco"/>
          <w:color w:val="FF6600"/>
          <w:sz w:val="19"/>
          <w:szCs w:val="19"/>
          <w:rtl/>
        </w:rPr>
        <w:t>حديث سبحانك اللهم وبحمدك لا إله إلا أنت عملت سوءا وظلمت نفسي فاغفر لي ذنبي أنت ربي إنه لا يغفر الذنوب إلا أنت أخرجه البيهقي في الدعوات من حديث علي دون قوله ذنبي إنك أنت ربي وقد تقدم في الباب الثاني</w:t>
      </w:r>
      <w:r>
        <w:rPr>
          <w:rFonts w:cs="Trad Al_Khat Deco" w:hint="cs"/>
          <w:color w:val="FF6600"/>
          <w:sz w:val="19"/>
          <w:szCs w:val="19"/>
          <w:rtl/>
        </w:rPr>
        <w:t>.</w:t>
      </w:r>
    </w:p>
  </w:footnote>
  <w:footnote w:id="1084">
    <w:p w:rsidR="00246873" w:rsidRPr="00857E14" w:rsidP="00857E14">
      <w:pPr>
        <w:pStyle w:val="FootnoteText"/>
        <w:bidi/>
        <w:ind w:left="0" w:right="0"/>
        <w:rPr>
          <w:rFonts w:hint="cs"/>
          <w:rtl/>
        </w:rPr>
      </w:pPr>
      <w:r w:rsidRPr="00857E14">
        <w:rPr>
          <w:rStyle w:val="FootnoteReference"/>
          <w:rFonts w:cs="Trad Al_Khat Deco"/>
          <w:color w:val="FF6600"/>
          <w:sz w:val="19"/>
          <w:szCs w:val="19"/>
        </w:rPr>
        <w:footnoteRef/>
      </w:r>
      <w:r w:rsidRPr="00857E14">
        <w:rPr>
          <w:rFonts w:cs="Trad Al_Khat Deco"/>
          <w:color w:val="FF6600"/>
          <w:sz w:val="19"/>
          <w:szCs w:val="19"/>
        </w:rPr>
        <w:t xml:space="preserve"> </w:t>
      </w:r>
      <w:r w:rsidRPr="00857E14">
        <w:rPr>
          <w:rFonts w:cs="Trad Al_Khat Deco" w:hint="cs"/>
          <w:color w:val="FF6600"/>
          <w:sz w:val="19"/>
          <w:szCs w:val="19"/>
          <w:rtl/>
        </w:rPr>
        <w:t xml:space="preserve"> </w:t>
      </w:r>
      <w:r w:rsidRPr="00857E14">
        <w:rPr>
          <w:rFonts w:cs="Trad Al_Khat Deco"/>
          <w:color w:val="FF6600"/>
          <w:sz w:val="19"/>
          <w:szCs w:val="19"/>
          <w:rtl/>
        </w:rPr>
        <w:t>حديث اللهم ألهمني رشدي وقني شر نفسي أخرجه الترمذي من حديث عمران بن حصين أن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857E14">
        <w:rPr>
          <w:rFonts w:cs="Trad Al_Khat Deco"/>
          <w:color w:val="FF6600"/>
          <w:sz w:val="19"/>
          <w:szCs w:val="19"/>
          <w:rtl/>
        </w:rPr>
        <w:t>علمه لحصين وقال حسن غريب ورواه النسائي في اليوم والليلة والحاكم من حديث حصين والد عمران وقال صحيح على شرط الشيخين</w:t>
      </w:r>
      <w:r>
        <w:rPr>
          <w:rFonts w:cs="Trad Al_Khat Deco" w:hint="cs"/>
          <w:color w:val="FF6600"/>
          <w:sz w:val="19"/>
          <w:szCs w:val="19"/>
          <w:rtl/>
        </w:rPr>
        <w:t>.</w:t>
      </w:r>
    </w:p>
  </w:footnote>
  <w:footnote w:id="1085">
    <w:p w:rsidR="00246873" w:rsidRPr="00857E14" w:rsidP="00857E14">
      <w:pPr>
        <w:pStyle w:val="FootnoteText"/>
        <w:bidi/>
        <w:ind w:left="0" w:right="0"/>
        <w:rPr>
          <w:rFonts w:hint="cs"/>
          <w:rtl/>
        </w:rPr>
      </w:pPr>
      <w:r w:rsidRPr="00857E14">
        <w:rPr>
          <w:rStyle w:val="FootnoteReference"/>
          <w:rFonts w:cs="Trad Al_Khat Deco"/>
          <w:color w:val="FF6600"/>
          <w:sz w:val="19"/>
          <w:szCs w:val="19"/>
        </w:rPr>
        <w:footnoteRef/>
      </w:r>
      <w:r w:rsidRPr="00857E14">
        <w:rPr>
          <w:rFonts w:cs="Trad Al_Khat Deco"/>
          <w:color w:val="FF6600"/>
          <w:sz w:val="19"/>
          <w:szCs w:val="19"/>
        </w:rPr>
        <w:t xml:space="preserve"> </w:t>
      </w:r>
      <w:r w:rsidRPr="00857E14">
        <w:rPr>
          <w:rFonts w:cs="Trad Al_Khat Deco" w:hint="cs"/>
          <w:color w:val="FF6600"/>
          <w:sz w:val="19"/>
          <w:szCs w:val="19"/>
          <w:rtl/>
        </w:rPr>
        <w:t xml:space="preserve"> </w:t>
      </w:r>
      <w:r w:rsidRPr="00857E14">
        <w:rPr>
          <w:rFonts w:cs="Trad Al_Khat Deco"/>
          <w:color w:val="FF6600"/>
          <w:sz w:val="19"/>
          <w:szCs w:val="19"/>
          <w:rtl/>
        </w:rPr>
        <w:t>حديث اللهم ارزقني حلالا لا تعاقبني فيه وقنعني بما رزقتني واستعملني به صالحا تقبله مني أخرجه الحاكم من حديث ابن عباس كان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857E14">
        <w:rPr>
          <w:rFonts w:cs="Trad Al_Khat Deco"/>
          <w:color w:val="FF6600"/>
          <w:sz w:val="19"/>
          <w:szCs w:val="19"/>
          <w:rtl/>
        </w:rPr>
        <w:t>يدعو اللهم قنعني بما رزقتني وبارك لي فيه وأخلف علي كل غائبة لي بخير وقال صحيح الإسناد ولم يخرجاه</w:t>
      </w:r>
      <w:r>
        <w:rPr>
          <w:rFonts w:cs="Trad Al_Khat Deco" w:hint="cs"/>
          <w:color w:val="FF6600"/>
          <w:sz w:val="19"/>
          <w:szCs w:val="19"/>
          <w:rtl/>
        </w:rPr>
        <w:t>.</w:t>
      </w:r>
    </w:p>
  </w:footnote>
  <w:footnote w:id="1086">
    <w:p w:rsidR="00246873" w:rsidRPr="00857E14" w:rsidP="00857E14">
      <w:pPr>
        <w:pStyle w:val="FootnoteText"/>
        <w:bidi/>
        <w:ind w:left="0" w:right="0"/>
        <w:rPr>
          <w:rFonts w:cs="Trad Al_Khat Deco" w:hint="cs"/>
          <w:color w:val="FF6600"/>
          <w:sz w:val="19"/>
          <w:szCs w:val="19"/>
          <w:rtl/>
        </w:rPr>
      </w:pPr>
      <w:r w:rsidRPr="00F707AD">
        <w:rPr>
          <w:rStyle w:val="FootnoteReference"/>
          <w:rFonts w:cs="Trad Al_Khat Deco"/>
          <w:color w:val="FF6600"/>
          <w:sz w:val="19"/>
          <w:szCs w:val="19"/>
        </w:rPr>
        <w:footnoteRef/>
      </w:r>
      <w:r w:rsidRPr="00F707AD">
        <w:rPr>
          <w:rFonts w:cs="Trad Al_Khat Deco"/>
          <w:color w:val="FF6600"/>
          <w:sz w:val="19"/>
          <w:szCs w:val="19"/>
        </w:rPr>
        <w:t xml:space="preserve"> </w:t>
      </w:r>
      <w:r w:rsidRPr="00F707AD">
        <w:rPr>
          <w:rFonts w:cs="Trad Al_Khat Deco" w:hint="cs"/>
          <w:color w:val="FF6600"/>
          <w:sz w:val="19"/>
          <w:szCs w:val="19"/>
          <w:rtl/>
        </w:rPr>
        <w:t xml:space="preserve"> </w:t>
      </w:r>
      <w:r w:rsidRPr="00F707AD" w:rsidR="00F707AD">
        <w:rPr>
          <w:rFonts w:cs="Trad Al_Khat Deco"/>
          <w:color w:val="FF6600"/>
          <w:sz w:val="19"/>
          <w:szCs w:val="19"/>
          <w:rtl/>
        </w:rPr>
        <w:t xml:space="preserve">حديث اللهم إني أسألك العفو والعافية والمعافاة وحسن اليقين في الدنيا والآخرة </w:t>
      </w:r>
      <w:r w:rsidRPr="00F707AD">
        <w:rPr>
          <w:rFonts w:cs="Trad Al_Khat Deco"/>
          <w:color w:val="FF6600"/>
          <w:sz w:val="19"/>
          <w:szCs w:val="19"/>
          <w:rtl/>
        </w:rPr>
        <w:t>أخرجه النسائي من حديث أبي بكر الصديق بلفظ سلوا الله المعافاة فإنه لم يؤت أحد بعد اليقين خيرا من المعافاة وفي رواية للبيهقي</w:t>
      </w:r>
      <w:r w:rsidRPr="00857E14">
        <w:rPr>
          <w:rFonts w:cs="Trad Al_Khat Deco"/>
          <w:color w:val="FF6600"/>
          <w:sz w:val="19"/>
          <w:szCs w:val="19"/>
          <w:rtl/>
        </w:rPr>
        <w:t xml:space="preserve"> سلوا الله العفو والعافية واليقين في الأولى والآخرة فإنه ما أوتي العبد بعد اليقين خيرا من العافية وفي رواية لأحمد أسأل الله العفو والعافية</w:t>
      </w:r>
      <w:r>
        <w:rPr>
          <w:rFonts w:cs="Trad Al_Khat Deco" w:hint="cs"/>
          <w:color w:val="FF6600"/>
          <w:sz w:val="19"/>
          <w:szCs w:val="19"/>
          <w:rtl/>
        </w:rPr>
        <w:t>.</w:t>
      </w:r>
    </w:p>
  </w:footnote>
  <w:footnote w:id="1087">
    <w:p w:rsidR="00246873" w:rsidRPr="00BA4A72" w:rsidP="00B92619">
      <w:pPr>
        <w:pStyle w:val="FootnoteText"/>
        <w:bidi/>
        <w:ind w:left="0" w:right="0"/>
        <w:rPr>
          <w:rFonts w:cs="Trad Al_Khat Deco" w:hint="cs"/>
          <w:color w:val="FF6600"/>
          <w:sz w:val="19"/>
          <w:szCs w:val="19"/>
          <w:rtl/>
        </w:rPr>
      </w:pPr>
      <w:r w:rsidRPr="00BA4A72">
        <w:rPr>
          <w:rStyle w:val="FootnoteReference"/>
          <w:rFonts w:cs="Trad Al_Khat Deco"/>
          <w:color w:val="FF6600"/>
          <w:sz w:val="19"/>
          <w:szCs w:val="19"/>
        </w:rPr>
        <w:footnoteRef/>
      </w:r>
      <w:r w:rsidRPr="00BA4A72">
        <w:rPr>
          <w:rFonts w:cs="Trad Al_Khat Deco"/>
          <w:color w:val="FF6600"/>
          <w:sz w:val="19"/>
          <w:szCs w:val="19"/>
        </w:rPr>
        <w:t xml:space="preserve"> </w:t>
      </w:r>
      <w:r w:rsidRPr="00BA4A72">
        <w:rPr>
          <w:rFonts w:cs="Trad Al_Khat Deco" w:hint="cs"/>
          <w:color w:val="FF6600"/>
          <w:sz w:val="19"/>
          <w:szCs w:val="19"/>
          <w:rtl/>
        </w:rPr>
        <w:t xml:space="preserve"> </w:t>
      </w:r>
      <w:r w:rsidRPr="00BA4A72">
        <w:rPr>
          <w:rFonts w:cs="Trad Al_Khat Deco"/>
          <w:color w:val="FF6600"/>
          <w:sz w:val="19"/>
          <w:szCs w:val="19"/>
          <w:rtl/>
        </w:rPr>
        <w:t>حديث يا من لا تضره الذنوب ولا تنقصه المغفرة هب لي ما لا يضرك وأعطني ما لا ينقصك أخرجه أبو منصور الديلمي في مسند الفردوس من حديث علي بسند ضعيف</w:t>
      </w:r>
      <w:r>
        <w:rPr>
          <w:rFonts w:cs="Trad Al_Khat Deco" w:hint="cs"/>
          <w:color w:val="FF6600"/>
          <w:sz w:val="19"/>
          <w:szCs w:val="19"/>
          <w:rtl/>
        </w:rPr>
        <w:t>.</w:t>
      </w:r>
    </w:p>
  </w:footnote>
  <w:footnote w:id="1088">
    <w:p w:rsidR="00246873" w:rsidRPr="00BA4A72" w:rsidP="00BA4A72">
      <w:pPr>
        <w:pStyle w:val="FootnoteText"/>
        <w:bidi/>
        <w:ind w:left="0" w:right="0"/>
        <w:rPr>
          <w:rFonts w:cs="Trad Al_Khat Deco" w:hint="cs"/>
          <w:color w:val="FF6600"/>
          <w:sz w:val="19"/>
          <w:szCs w:val="19"/>
          <w:rtl/>
        </w:rPr>
      </w:pPr>
      <w:r w:rsidRPr="00BA4A72">
        <w:rPr>
          <w:rStyle w:val="FootnoteReference"/>
          <w:rFonts w:cs="Trad Al_Khat Deco"/>
          <w:color w:val="FF6600"/>
          <w:sz w:val="19"/>
          <w:szCs w:val="19"/>
        </w:rPr>
        <w:footnoteRef/>
      </w:r>
      <w:r w:rsidRPr="00BA4A72">
        <w:rPr>
          <w:rFonts w:cs="Trad Al_Khat Deco"/>
          <w:color w:val="FF6600"/>
          <w:sz w:val="19"/>
          <w:szCs w:val="19"/>
        </w:rPr>
        <w:t xml:space="preserve"> </w:t>
      </w:r>
      <w:r w:rsidRPr="00BA4A72">
        <w:rPr>
          <w:rFonts w:cs="Trad Al_Khat Deco" w:hint="cs"/>
          <w:color w:val="FF6600"/>
          <w:sz w:val="19"/>
          <w:szCs w:val="19"/>
          <w:rtl/>
        </w:rPr>
        <w:t xml:space="preserve"> </w:t>
      </w:r>
      <w:r w:rsidRPr="00BA4A72">
        <w:rPr>
          <w:rFonts w:cs="Trad Al_Khat Deco"/>
          <w:color w:val="FF6600"/>
          <w:sz w:val="19"/>
          <w:szCs w:val="19"/>
          <w:rtl/>
        </w:rPr>
        <w:t>حديث رب اغفر لي ولوالدي وارحمهما كما ربياني صغيرا واغفر للمؤمنين والمؤمنات والمسلمين والمسلمات الأحياء منهم والأموات أخرجه أبو داود وابن ماجه بإسناد حسن من حديث أبي أسيد الساعدي قال رجل من بني سلمة هل بقي علي من بر أبوي شيء قال نعم الصلاة عليهما والاستغفار لهما الحديث ولأبي الشيخ ابن حبان في الثواب والمستغفري في الدعوات من حديث أنس من استغفر للمؤمنين والمؤمنات رد الله عليه عن كل مؤمن مضى من أول الدهر أو هو كائن إلى يوم القيامة وسنده ضعيف وفي صحيح ابن حبان من حديث أبي سعيد أيما رجل مسلم لم يكن عنده صدقة فليقل في دعائه اللهم صل على محمد عبدك ورسولك وصل على المؤمنين والمؤمنات والمسلمين والمسلمات فإنها زكاة</w:t>
      </w:r>
      <w:r>
        <w:rPr>
          <w:rFonts w:cs="Trad Al_Khat Deco" w:hint="cs"/>
          <w:color w:val="FF6600"/>
          <w:sz w:val="19"/>
          <w:szCs w:val="19"/>
          <w:rtl/>
        </w:rPr>
        <w:t>.</w:t>
      </w:r>
    </w:p>
  </w:footnote>
  <w:footnote w:id="1089">
    <w:p w:rsidR="00246873" w:rsidP="00BA4A72">
      <w:pPr>
        <w:pStyle w:val="FootnoteText"/>
        <w:bidi/>
        <w:ind w:left="0" w:right="0"/>
        <w:rPr>
          <w:rFonts w:cs="Trad Al_Khat Deco" w:hint="cs"/>
          <w:color w:val="FF6600"/>
          <w:sz w:val="19"/>
          <w:szCs w:val="19"/>
          <w:rtl/>
        </w:rPr>
      </w:pPr>
      <w:r w:rsidRPr="00BA4A72">
        <w:rPr>
          <w:rStyle w:val="FootnoteReference"/>
          <w:rFonts w:cs="Trad Al_Khat Deco"/>
          <w:color w:val="FF6600"/>
          <w:sz w:val="19"/>
          <w:szCs w:val="19"/>
        </w:rPr>
        <w:footnoteRef/>
      </w:r>
      <w:r w:rsidRPr="00BA4A72">
        <w:rPr>
          <w:rFonts w:cs="Trad Al_Khat Deco"/>
          <w:color w:val="FF6600"/>
          <w:sz w:val="19"/>
          <w:szCs w:val="19"/>
        </w:rPr>
        <w:t xml:space="preserve"> </w:t>
      </w:r>
      <w:r w:rsidRPr="00BA4A72">
        <w:rPr>
          <w:rFonts w:cs="Trad Al_Khat Deco" w:hint="cs"/>
          <w:color w:val="FF6600"/>
          <w:sz w:val="19"/>
          <w:szCs w:val="19"/>
          <w:rtl/>
        </w:rPr>
        <w:t xml:space="preserve"> </w:t>
      </w:r>
      <w:r w:rsidRPr="00BA4A72">
        <w:rPr>
          <w:rFonts w:cs="Trad Al_Khat Deco"/>
          <w:color w:val="FF6600"/>
          <w:sz w:val="19"/>
          <w:szCs w:val="19"/>
          <w:rtl/>
        </w:rPr>
        <w:t>حديث رب اغفر وارحم وتجاوز عما تعلم وأنت الأعز الأكرم وأنت خير الراحمين وخير الغافرين أخرجه أحمد من حديث أم سلمة أن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A4A72">
        <w:rPr>
          <w:rFonts w:cs="Trad Al_Khat Deco"/>
          <w:color w:val="FF6600"/>
          <w:sz w:val="19"/>
          <w:szCs w:val="19"/>
          <w:rtl/>
        </w:rPr>
        <w:t>كان يقول رب اغفر وارحم واهدني السبيل الأقوم وفيه علي بن زيد بن جدعان مختلف فيه وللطبراني في الدعاء من حديث ابن مسعود أنه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A4A72">
        <w:rPr>
          <w:rFonts w:cs="Trad Al_Khat Deco"/>
          <w:color w:val="FF6600"/>
          <w:sz w:val="19"/>
          <w:szCs w:val="19"/>
          <w:rtl/>
        </w:rPr>
        <w:t xml:space="preserve">كان يقول إذا سعى في بطن المسيل اللهم اغفر وارحم </w:t>
      </w:r>
    </w:p>
    <w:p w:rsidR="00246873" w:rsidRPr="00BA4A72" w:rsidP="00B92619">
      <w:pPr>
        <w:pStyle w:val="FootnoteText"/>
        <w:bidi/>
        <w:ind w:left="0" w:right="0"/>
        <w:rPr>
          <w:rFonts w:hint="cs"/>
          <w:rtl/>
        </w:rPr>
      </w:pPr>
      <w:r w:rsidRPr="00BA4A72">
        <w:rPr>
          <w:rFonts w:cs="Trad Al_Khat Deco"/>
          <w:color w:val="FF6600"/>
          <w:sz w:val="19"/>
          <w:szCs w:val="19"/>
          <w:rtl/>
        </w:rPr>
        <w:t>وأنت الأعز الأكرم وفيه ليث بن أبي سليم مختلف فيه ورواه موقوفا عليه بسند صحيح</w:t>
      </w:r>
      <w:r>
        <w:rPr>
          <w:rFonts w:cs="Trad Al_Khat Deco" w:hint="cs"/>
          <w:color w:val="FF6600"/>
          <w:sz w:val="19"/>
          <w:szCs w:val="19"/>
          <w:rtl/>
        </w:rPr>
        <w:t>.</w:t>
      </w:r>
    </w:p>
  </w:footnote>
  <w:footnote w:id="1090">
    <w:p w:rsidR="00246873" w:rsidRPr="00BA4A72" w:rsidP="00BA4A72">
      <w:pPr>
        <w:pStyle w:val="FootnoteText"/>
        <w:bidi/>
        <w:ind w:left="0" w:right="0"/>
        <w:rPr>
          <w:rFonts w:cs="Trad Al_Khat Deco" w:hint="cs"/>
          <w:color w:val="FF6600"/>
          <w:sz w:val="19"/>
          <w:szCs w:val="19"/>
          <w:rtl/>
        </w:rPr>
      </w:pPr>
      <w:r w:rsidRPr="00BA4A72">
        <w:rPr>
          <w:rStyle w:val="FootnoteReference"/>
          <w:rFonts w:cs="Trad Al_Khat Deco"/>
          <w:color w:val="FF6600"/>
          <w:sz w:val="19"/>
          <w:szCs w:val="19"/>
        </w:rPr>
        <w:footnoteRef/>
      </w:r>
      <w:r w:rsidRPr="00BA4A72">
        <w:rPr>
          <w:rFonts w:cs="Trad Al_Khat Deco"/>
          <w:color w:val="FF6600"/>
          <w:sz w:val="19"/>
          <w:szCs w:val="19"/>
        </w:rPr>
        <w:t xml:space="preserve"> </w:t>
      </w:r>
      <w:r w:rsidRPr="00BA4A72">
        <w:rPr>
          <w:rFonts w:cs="Trad Al_Khat Deco" w:hint="cs"/>
          <w:color w:val="FF6600"/>
          <w:sz w:val="19"/>
          <w:szCs w:val="19"/>
          <w:rtl/>
        </w:rPr>
        <w:t xml:space="preserve"> </w:t>
      </w:r>
      <w:r w:rsidRPr="00BA4A72">
        <w:rPr>
          <w:rFonts w:cs="Trad Al_Khat Deco"/>
          <w:color w:val="FF6600"/>
          <w:sz w:val="19"/>
          <w:szCs w:val="19"/>
          <w:rtl/>
        </w:rPr>
        <w:t>حديث اللهم إني أعوذ بك من البخل وأعوذ بك من الجبن وأعوذ بك أن أرد إلى أرذل العمر وأعوذ بك من فتنة الدنيا وأعوذ بك من عذاب القبر</w:t>
      </w:r>
      <w:r w:rsidRPr="00BA4A72">
        <w:rPr>
          <w:rFonts w:cs="Trad Al_Khat Deco" w:hint="cs"/>
          <w:color w:val="FF6600"/>
          <w:sz w:val="19"/>
          <w:szCs w:val="19"/>
          <w:rtl/>
        </w:rPr>
        <w:t xml:space="preserve"> </w:t>
      </w:r>
      <w:r w:rsidRPr="00BA4A72">
        <w:rPr>
          <w:rFonts w:cs="Trad Al_Khat Deco"/>
          <w:color w:val="FF6600"/>
          <w:sz w:val="19"/>
          <w:szCs w:val="19"/>
          <w:rtl/>
        </w:rPr>
        <w:t>أخرجه البخاري من حديث سعيد بن أبي وقاص</w:t>
      </w:r>
      <w:r>
        <w:rPr>
          <w:rFonts w:cs="Trad Al_Khat Deco" w:hint="cs"/>
          <w:color w:val="FF6600"/>
          <w:sz w:val="19"/>
          <w:szCs w:val="19"/>
          <w:rtl/>
        </w:rPr>
        <w:t>.</w:t>
      </w:r>
    </w:p>
  </w:footnote>
  <w:footnote w:id="1091">
    <w:p w:rsidR="00246873" w:rsidRPr="00BA4A72" w:rsidP="00BA4A72">
      <w:pPr>
        <w:pStyle w:val="FootnoteText"/>
        <w:bidi/>
        <w:ind w:left="0" w:right="0"/>
        <w:rPr>
          <w:rFonts w:cs="Trad Al_Khat Deco" w:hint="cs"/>
          <w:color w:val="FF6600"/>
          <w:sz w:val="19"/>
          <w:szCs w:val="19"/>
          <w:rtl/>
        </w:rPr>
      </w:pPr>
      <w:r w:rsidRPr="00BA4A72">
        <w:rPr>
          <w:rStyle w:val="FootnoteReference"/>
          <w:rFonts w:cs="Trad Al_Khat Deco"/>
          <w:color w:val="FF6600"/>
          <w:sz w:val="19"/>
          <w:szCs w:val="19"/>
        </w:rPr>
        <w:footnoteRef/>
      </w:r>
      <w:r w:rsidRPr="00BA4A72">
        <w:rPr>
          <w:rFonts w:cs="Trad Al_Khat Deco"/>
          <w:color w:val="FF6600"/>
          <w:sz w:val="19"/>
          <w:szCs w:val="19"/>
        </w:rPr>
        <w:t xml:space="preserve"> </w:t>
      </w:r>
      <w:r w:rsidRPr="00BA4A72">
        <w:rPr>
          <w:rFonts w:cs="Trad Al_Khat Deco" w:hint="cs"/>
          <w:color w:val="FF6600"/>
          <w:sz w:val="19"/>
          <w:szCs w:val="19"/>
          <w:rtl/>
        </w:rPr>
        <w:t xml:space="preserve"> </w:t>
      </w:r>
      <w:r w:rsidRPr="00BA4A72">
        <w:rPr>
          <w:rFonts w:cs="Trad Al_Khat Deco"/>
          <w:color w:val="FF6600"/>
          <w:sz w:val="19"/>
          <w:szCs w:val="19"/>
          <w:rtl/>
        </w:rPr>
        <w:t>حديث اللهم إني أعوذ بك من طبع يهدى إلى طمع وطمع في غير مطمع ومن طمع حيث لا مطمع أخرجه أحمد والحاكم من حديث معاذ وقال مستقيم الإسناد</w:t>
      </w:r>
      <w:r>
        <w:rPr>
          <w:rFonts w:cs="Trad Al_Khat Deco" w:hint="cs"/>
          <w:color w:val="FF6600"/>
          <w:sz w:val="19"/>
          <w:szCs w:val="19"/>
          <w:rtl/>
        </w:rPr>
        <w:t>.</w:t>
      </w:r>
    </w:p>
  </w:footnote>
  <w:footnote w:id="1092">
    <w:p w:rsidR="00246873" w:rsidRPr="00B92619" w:rsidP="00B92619">
      <w:pPr>
        <w:pStyle w:val="FootnoteText"/>
        <w:bidi/>
        <w:ind w:left="0" w:right="0"/>
        <w:rPr>
          <w:rFonts w:cs="Trad Al_Khat Deco" w:hint="cs"/>
          <w:color w:val="FF6600"/>
          <w:sz w:val="19"/>
          <w:szCs w:val="19"/>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w:t>
      </w:r>
      <w:r w:rsidRPr="00B92619">
        <w:rPr>
          <w:rFonts w:cs="Trad Al_Khat Deco"/>
          <w:color w:val="FF6600"/>
          <w:sz w:val="19"/>
          <w:szCs w:val="19"/>
          <w:rtl/>
        </w:rPr>
        <w:t>حديث اللهم إني أعوذ بك من علم لا ينفع وقلب لا يخشع ودعاء لايسمع الحديث إلى قوله والنجاة من النار أخرجه الحاكم من حديث ابن مسعود وقال صحيح الإسناد وليس كما قال إلا أنه ورد مفرقا في أحاديث جيدة الأسانيد</w:t>
      </w:r>
      <w:r>
        <w:rPr>
          <w:rFonts w:cs="Trad Al_Khat Deco" w:hint="cs"/>
          <w:color w:val="FF6600"/>
          <w:sz w:val="19"/>
          <w:szCs w:val="19"/>
          <w:rtl/>
        </w:rPr>
        <w:t>.</w:t>
      </w:r>
    </w:p>
  </w:footnote>
  <w:footnote w:id="1093">
    <w:p w:rsidR="00246873" w:rsidRPr="00B92619" w:rsidP="00B92619">
      <w:pPr>
        <w:pStyle w:val="FootnoteText"/>
        <w:bidi/>
        <w:ind w:left="0" w:right="0"/>
        <w:rPr>
          <w:rFonts w:cs="Trad Al_Khat Deco" w:hint="cs"/>
          <w:color w:val="FF6600"/>
          <w:sz w:val="19"/>
          <w:szCs w:val="19"/>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w:t>
      </w:r>
      <w:r w:rsidRPr="00B92619">
        <w:rPr>
          <w:rFonts w:cs="Trad Al_Khat Deco"/>
          <w:color w:val="FF6600"/>
          <w:sz w:val="19"/>
          <w:szCs w:val="19"/>
          <w:rtl/>
        </w:rPr>
        <w:t>حديث اللهم إني أعوذ بك من التردي وأعوذ بك من الغم الحديث إلى قوله وأعوذ بك أن أموت في تطلب الدنيا أخرجه أبو داود والنسائي والحاكم وصحح إسناده من حديث أبي اليسر واسمه كعب بن عمر بزيادة فيه دون قوله وأعوذ بك أن أموت في تطلب دنيا وتقدم من عند البخاري الاستعاذة من فتنة الدنيا</w:t>
      </w:r>
      <w:r>
        <w:rPr>
          <w:rFonts w:cs="Trad Al_Khat Deco" w:hint="cs"/>
          <w:color w:val="FF6600"/>
          <w:sz w:val="19"/>
          <w:szCs w:val="19"/>
          <w:rtl/>
        </w:rPr>
        <w:t>.</w:t>
      </w:r>
    </w:p>
  </w:footnote>
  <w:footnote w:id="1094">
    <w:p w:rsidR="00246873" w:rsidRPr="00B92619" w:rsidP="00B92619">
      <w:pPr>
        <w:pStyle w:val="FootnoteText"/>
        <w:bidi/>
        <w:ind w:left="0" w:right="0"/>
        <w:rPr>
          <w:rFonts w:cs="Trad Al_Khat Deco" w:hint="cs"/>
          <w:color w:val="FF6600"/>
          <w:sz w:val="19"/>
          <w:szCs w:val="19"/>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w:t>
      </w:r>
      <w:r w:rsidRPr="00B92619">
        <w:rPr>
          <w:rFonts w:cs="Trad Al_Khat Deco"/>
          <w:color w:val="FF6600"/>
          <w:sz w:val="19"/>
          <w:szCs w:val="19"/>
          <w:rtl/>
        </w:rPr>
        <w:t>حديث اللهم إني أعوذ بك من شر ما علمت ومن شر ما لم أعلم قلت هكذا في غير نسخة علمت وإنما هو عملت وأعمل كذا رواه مسلم من حديث عائشة ولأبي بكر بن الضحاك في الشمائل في حديث مرسل في الاستعاذة وفيه وشر ما لم أعمل وشر ما لم أعلم</w:t>
      </w:r>
      <w:r>
        <w:rPr>
          <w:rFonts w:cs="Trad Al_Khat Deco" w:hint="cs"/>
          <w:color w:val="FF6600"/>
          <w:sz w:val="19"/>
          <w:szCs w:val="19"/>
          <w:rtl/>
        </w:rPr>
        <w:t>.</w:t>
      </w:r>
    </w:p>
  </w:footnote>
  <w:footnote w:id="1095">
    <w:p w:rsidR="00246873" w:rsidRPr="00B92619" w:rsidP="00B92619">
      <w:pPr>
        <w:pStyle w:val="FootnoteText"/>
        <w:bidi/>
        <w:ind w:left="0" w:right="0"/>
        <w:rPr>
          <w:rFonts w:cs="Trad Al_Khat Deco" w:hint="cs"/>
          <w:color w:val="FF6600"/>
          <w:sz w:val="19"/>
          <w:szCs w:val="19"/>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w:t>
      </w:r>
      <w:r w:rsidRPr="00B92619">
        <w:rPr>
          <w:rFonts w:cs="Trad Al_Khat Deco"/>
          <w:color w:val="FF6600"/>
          <w:sz w:val="19"/>
          <w:szCs w:val="19"/>
          <w:rtl/>
        </w:rPr>
        <w:t>حديث اللهم جنبني منكرات الأخلاق والأعمال والأدواء والأهواء أخرجه الترمذي وحسنه والحاكم وصححه واللفظ له من حديث قطبة بن مالك اللهم إني أعوذ بك من جهد البلاء ودرك الشقاء وسوء القضاء وشماتة الأعداء حديث</w:t>
      </w:r>
      <w:r>
        <w:rPr>
          <w:rFonts w:cs="Trad Al_Khat Deco" w:hint="cs"/>
          <w:color w:val="FF6600"/>
          <w:sz w:val="19"/>
          <w:szCs w:val="19"/>
          <w:rtl/>
        </w:rPr>
        <w:t>.</w:t>
      </w:r>
    </w:p>
  </w:footnote>
  <w:footnote w:id="1096">
    <w:p w:rsidR="00246873" w:rsidRPr="00B92619" w:rsidP="00B92619">
      <w:pPr>
        <w:pStyle w:val="FootnoteText"/>
        <w:bidi/>
        <w:ind w:left="0" w:right="0"/>
        <w:rPr>
          <w:rFonts w:cs="Trad Al_Khat Deco" w:hint="cs"/>
          <w:color w:val="FF6600"/>
          <w:sz w:val="19"/>
          <w:szCs w:val="19"/>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حديث </w:t>
      </w:r>
      <w:r w:rsidRPr="00B92619">
        <w:rPr>
          <w:rFonts w:cs="Trad Al_Khat Deco"/>
          <w:color w:val="FF6600"/>
          <w:sz w:val="19"/>
          <w:szCs w:val="19"/>
          <w:rtl/>
        </w:rPr>
        <w:t>اللهم إني أعوذ بك من جهد البلاء ودرك الشقاء وسوء القضاء وشماتة الأعداء متفق عليه من حديث أبي هريرة</w:t>
      </w:r>
      <w:r>
        <w:rPr>
          <w:rFonts w:cs="Trad Al_Khat Deco" w:hint="cs"/>
          <w:color w:val="FF6600"/>
          <w:sz w:val="19"/>
          <w:szCs w:val="19"/>
          <w:rtl/>
        </w:rPr>
        <w:t>.</w:t>
      </w:r>
    </w:p>
  </w:footnote>
  <w:footnote w:id="1097">
    <w:p w:rsidR="00246873" w:rsidRPr="00B92619" w:rsidP="00B92619">
      <w:pPr>
        <w:pStyle w:val="FootnoteText"/>
        <w:bidi/>
        <w:ind w:left="0" w:right="0"/>
        <w:rPr>
          <w:rFonts w:hint="cs"/>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w:t>
      </w:r>
      <w:r w:rsidRPr="00B92619">
        <w:rPr>
          <w:rFonts w:cs="Trad Al_Khat Deco"/>
          <w:color w:val="FF6600"/>
          <w:sz w:val="19"/>
          <w:szCs w:val="19"/>
          <w:rtl/>
        </w:rPr>
        <w:t>حديث اللهم إني أعوذ بك من الكفر والدين والفقر وأعوذ بك من عذاب جهنم وأعوذ بك من فتنة الدجال أخرجه النسائي والحاكم وقال صحيح الإسناد من حديث أبي سعيد الخدري عن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92619">
        <w:rPr>
          <w:rFonts w:cs="Trad Al_Khat Deco"/>
          <w:color w:val="FF6600"/>
          <w:sz w:val="19"/>
          <w:szCs w:val="19"/>
          <w:rtl/>
        </w:rPr>
        <w:t>أنه كان يقول من الكفر والدين وفي رواية للنسائي من الكفر والفقر ولمسلم من حديث أبي هريرة عن</w:t>
      </w:r>
      <w:r w:rsidRPr="00E23EF1">
        <w:rPr>
          <w:rFonts w:cs="Trad Al_Khat Deco"/>
          <w:sz w:val="22"/>
          <w:szCs w:val="22"/>
          <w:rtl/>
        </w:rPr>
        <w:t xml:space="preserve"> </w:t>
      </w:r>
      <w:r w:rsidRPr="00B92619">
        <w:rPr>
          <w:rFonts w:cs="Trad Al_Khat Deco"/>
          <w:color w:val="FF6600"/>
          <w:sz w:val="19"/>
          <w:szCs w:val="19"/>
          <w:rtl/>
        </w:rPr>
        <w:t>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92619">
        <w:rPr>
          <w:rFonts w:cs="Trad Al_Khat Deco"/>
          <w:color w:val="FF6600"/>
          <w:sz w:val="19"/>
          <w:szCs w:val="19"/>
          <w:rtl/>
        </w:rPr>
        <w:t>أنه كان يتعوذ من عذاب القبر وعذاب جهنم وفتنة الدجال وللشيخين من حديث عائشة في حديث قال فيه ومن شر فتنة المسيح الدجال</w:t>
      </w:r>
      <w:r>
        <w:rPr>
          <w:rFonts w:cs="Trad Al_Khat Deco" w:hint="cs"/>
          <w:color w:val="FF6600"/>
          <w:sz w:val="19"/>
          <w:szCs w:val="19"/>
          <w:rtl/>
        </w:rPr>
        <w:t>.</w:t>
      </w:r>
    </w:p>
  </w:footnote>
  <w:footnote w:id="1098">
    <w:p w:rsidR="00246873" w:rsidRPr="00B92619" w:rsidP="00B92619">
      <w:pPr>
        <w:pStyle w:val="FootnoteText"/>
        <w:bidi/>
        <w:ind w:left="0" w:right="0"/>
        <w:rPr>
          <w:rFonts w:cs="Trad Al_Khat Deco" w:hint="cs"/>
          <w:color w:val="FF6600"/>
          <w:sz w:val="19"/>
          <w:szCs w:val="19"/>
          <w:rtl/>
        </w:rPr>
      </w:pPr>
      <w:r w:rsidRPr="00B92619">
        <w:rPr>
          <w:rStyle w:val="FootnoteReference"/>
          <w:rFonts w:cs="Trad Al_Khat Deco"/>
          <w:color w:val="FF6600"/>
          <w:sz w:val="19"/>
          <w:szCs w:val="19"/>
        </w:rPr>
        <w:footnoteRef/>
      </w:r>
      <w:r w:rsidRPr="00B92619">
        <w:rPr>
          <w:rFonts w:cs="Trad Al_Khat Deco"/>
          <w:color w:val="FF6600"/>
          <w:sz w:val="19"/>
          <w:szCs w:val="19"/>
        </w:rPr>
        <w:t xml:space="preserve"> </w:t>
      </w:r>
      <w:r w:rsidRPr="00B92619">
        <w:rPr>
          <w:rFonts w:cs="Trad Al_Khat Deco" w:hint="cs"/>
          <w:color w:val="FF6600"/>
          <w:sz w:val="19"/>
          <w:szCs w:val="19"/>
          <w:rtl/>
        </w:rPr>
        <w:t xml:space="preserve"> </w:t>
      </w:r>
      <w:r w:rsidRPr="00B92619">
        <w:rPr>
          <w:rFonts w:cs="Trad Al_Khat Deco"/>
          <w:color w:val="FF6600"/>
          <w:sz w:val="19"/>
          <w:szCs w:val="19"/>
          <w:rtl/>
        </w:rPr>
        <w:t>حديث اللهم إني أعوذ بك من شر سمعي وشر بصري وشر لساني وقلبي وشر منيي أخرجه أبو داود والنسائي والترمذي وحسنه الحاكم وصحح إسناده من حديث سهل بن حميد</w:t>
      </w:r>
      <w:r>
        <w:rPr>
          <w:rFonts w:cs="Trad Al_Khat Deco" w:hint="cs"/>
          <w:color w:val="FF6600"/>
          <w:sz w:val="19"/>
          <w:szCs w:val="19"/>
          <w:rtl/>
        </w:rPr>
        <w:t>.</w:t>
      </w:r>
    </w:p>
  </w:footnote>
  <w:footnote w:id="1099">
    <w:p w:rsidR="00246873" w:rsidRPr="00A834B0" w:rsidP="00A834B0">
      <w:pPr>
        <w:pStyle w:val="FootnoteText"/>
        <w:bidi/>
        <w:ind w:left="0" w:right="0"/>
        <w:rPr>
          <w:rFonts w:cs="Trad Al_Khat Deco" w:hint="cs"/>
          <w:color w:val="FF6600"/>
          <w:sz w:val="19"/>
          <w:szCs w:val="19"/>
          <w:rtl/>
        </w:rPr>
      </w:pPr>
      <w:r w:rsidRPr="00A834B0">
        <w:rPr>
          <w:rStyle w:val="FootnoteReference"/>
          <w:rFonts w:cs="Trad Al_Khat Deco"/>
          <w:color w:val="FF6600"/>
          <w:sz w:val="19"/>
          <w:szCs w:val="19"/>
        </w:rPr>
        <w:footnoteRef/>
      </w:r>
      <w:r w:rsidRPr="00A834B0">
        <w:rPr>
          <w:rFonts w:cs="Trad Al_Khat Deco"/>
          <w:color w:val="FF6600"/>
          <w:sz w:val="19"/>
          <w:szCs w:val="19"/>
        </w:rPr>
        <w:t xml:space="preserve"> </w:t>
      </w:r>
      <w:r w:rsidRPr="00A834B0">
        <w:rPr>
          <w:rFonts w:cs="Trad Al_Khat Deco" w:hint="cs"/>
          <w:color w:val="FF6600"/>
          <w:sz w:val="19"/>
          <w:szCs w:val="19"/>
          <w:rtl/>
        </w:rPr>
        <w:t xml:space="preserve"> </w:t>
      </w:r>
      <w:r w:rsidRPr="00A834B0">
        <w:rPr>
          <w:rFonts w:cs="Trad Al_Khat Deco"/>
          <w:color w:val="FF6600"/>
          <w:sz w:val="19"/>
          <w:szCs w:val="19"/>
          <w:rtl/>
        </w:rPr>
        <w:t>حديث اللهم إني أعوذ بك من جاء السوء في دار المقامة فإن جار البادية يتحول أخرجه النسائي والحاكم من حديث أبي هريرة وقال صحيح على شرط مسلم</w:t>
      </w:r>
      <w:r>
        <w:rPr>
          <w:rFonts w:cs="Trad Al_Khat Deco" w:hint="cs"/>
          <w:color w:val="FF6600"/>
          <w:sz w:val="19"/>
          <w:szCs w:val="19"/>
          <w:rtl/>
        </w:rPr>
        <w:t>.</w:t>
      </w:r>
    </w:p>
  </w:footnote>
  <w:footnote w:id="1100">
    <w:p w:rsidR="00246873" w:rsidRPr="00A834B0" w:rsidP="00A834B0">
      <w:pPr>
        <w:pStyle w:val="FootnoteText"/>
        <w:bidi/>
        <w:ind w:left="0" w:right="0"/>
        <w:rPr>
          <w:rFonts w:cs="Trad Al_Khat Deco" w:hint="cs"/>
          <w:color w:val="FF6600"/>
          <w:sz w:val="19"/>
          <w:szCs w:val="19"/>
          <w:rtl/>
        </w:rPr>
      </w:pPr>
      <w:r w:rsidRPr="00A834B0">
        <w:rPr>
          <w:rStyle w:val="FootnoteReference"/>
          <w:rFonts w:cs="Trad Al_Khat Deco"/>
          <w:color w:val="FF6600"/>
          <w:sz w:val="19"/>
          <w:szCs w:val="19"/>
        </w:rPr>
        <w:footnoteRef/>
      </w:r>
      <w:r w:rsidRPr="00A834B0">
        <w:rPr>
          <w:rFonts w:cs="Trad Al_Khat Deco"/>
          <w:color w:val="FF6600"/>
          <w:sz w:val="19"/>
          <w:szCs w:val="19"/>
        </w:rPr>
        <w:t xml:space="preserve"> </w:t>
      </w:r>
      <w:r w:rsidRPr="00A834B0">
        <w:rPr>
          <w:rFonts w:cs="Trad Al_Khat Deco" w:hint="cs"/>
          <w:color w:val="FF6600"/>
          <w:sz w:val="19"/>
          <w:szCs w:val="19"/>
          <w:rtl/>
        </w:rPr>
        <w:t xml:space="preserve"> </w:t>
      </w:r>
      <w:r w:rsidRPr="00A834B0">
        <w:rPr>
          <w:rFonts w:cs="Trad Al_Khat Deco"/>
          <w:color w:val="FF6600"/>
          <w:sz w:val="19"/>
          <w:szCs w:val="19"/>
          <w:rtl/>
        </w:rPr>
        <w:t>حديث اللهم إني أعوذ بك من القسوة والغفلة والعيلة والذلة والمسكنة وأعوذ بك من الفقر والكفر والفسوق والشقاق والنفاق والسمعة والرياء وأعوذ بك من الصمم والبكم والجنون والجذام والبرص وسيىء الأسقام أخرجه أبو داود والنسائي مقتصرين على الأربعة الأخيرة والحاكم بتمامه من حديث أنس وقال صحيح على شرط الشيخين</w:t>
      </w:r>
      <w:r>
        <w:rPr>
          <w:rFonts w:cs="Trad Al_Khat Deco" w:hint="cs"/>
          <w:color w:val="FF6600"/>
          <w:sz w:val="19"/>
          <w:szCs w:val="19"/>
          <w:rtl/>
        </w:rPr>
        <w:t>.</w:t>
      </w:r>
    </w:p>
  </w:footnote>
  <w:footnote w:id="1101">
    <w:p w:rsidR="00246873" w:rsidRPr="00A834B0" w:rsidP="00A834B0">
      <w:pPr>
        <w:pStyle w:val="FootnoteText"/>
        <w:bidi/>
        <w:ind w:left="0" w:right="0"/>
        <w:rPr>
          <w:rFonts w:cs="Trad Al_Khat Deco" w:hint="cs"/>
          <w:color w:val="FF6600"/>
          <w:sz w:val="19"/>
          <w:szCs w:val="19"/>
          <w:rtl/>
        </w:rPr>
      </w:pPr>
      <w:r w:rsidRPr="00A834B0">
        <w:rPr>
          <w:rStyle w:val="FootnoteReference"/>
          <w:rFonts w:cs="Trad Al_Khat Deco"/>
          <w:color w:val="FF6600"/>
          <w:sz w:val="19"/>
          <w:szCs w:val="19"/>
        </w:rPr>
        <w:footnoteRef/>
      </w:r>
      <w:r w:rsidRPr="00A834B0">
        <w:rPr>
          <w:rFonts w:cs="Trad Al_Khat Deco"/>
          <w:color w:val="FF6600"/>
          <w:sz w:val="19"/>
          <w:szCs w:val="19"/>
        </w:rPr>
        <w:t xml:space="preserve"> </w:t>
      </w:r>
      <w:r w:rsidRPr="00A834B0">
        <w:rPr>
          <w:rFonts w:cs="Trad Al_Khat Deco" w:hint="cs"/>
          <w:color w:val="FF6600"/>
          <w:sz w:val="19"/>
          <w:szCs w:val="19"/>
          <w:rtl/>
        </w:rPr>
        <w:t xml:space="preserve"> </w:t>
      </w:r>
      <w:r w:rsidRPr="00A834B0">
        <w:rPr>
          <w:rFonts w:cs="Trad Al_Khat Deco"/>
          <w:color w:val="FF6600"/>
          <w:sz w:val="19"/>
          <w:szCs w:val="19"/>
          <w:rtl/>
        </w:rPr>
        <w:t>حديث اللهم إني أعوذ بك من زوال نعمتك وتحول عافيتك وفجأة نقمتك ومن جميع سخطك أخرجه مسلم من حديث ابن عمر</w:t>
      </w:r>
      <w:r>
        <w:rPr>
          <w:rFonts w:cs="Trad Al_Khat Deco" w:hint="cs"/>
          <w:color w:val="FF6600"/>
          <w:sz w:val="19"/>
          <w:szCs w:val="19"/>
          <w:rtl/>
        </w:rPr>
        <w:t>.</w:t>
      </w:r>
    </w:p>
  </w:footnote>
  <w:footnote w:id="1102">
    <w:p w:rsidR="00246873" w:rsidRPr="00A834B0" w:rsidP="00A834B0">
      <w:pPr>
        <w:pStyle w:val="FootnoteText"/>
        <w:bidi/>
        <w:ind w:left="0" w:right="0"/>
        <w:rPr>
          <w:rFonts w:cs="Trad Al_Khat Deco" w:hint="cs"/>
          <w:color w:val="FF6600"/>
          <w:sz w:val="19"/>
          <w:szCs w:val="19"/>
          <w:rtl/>
        </w:rPr>
      </w:pPr>
      <w:r w:rsidRPr="00A834B0">
        <w:rPr>
          <w:rStyle w:val="FootnoteReference"/>
          <w:rFonts w:cs="Trad Al_Khat Deco"/>
          <w:color w:val="FF6600"/>
          <w:sz w:val="19"/>
          <w:szCs w:val="19"/>
        </w:rPr>
        <w:footnoteRef/>
      </w:r>
      <w:r w:rsidRPr="00A834B0">
        <w:rPr>
          <w:rFonts w:cs="Trad Al_Khat Deco"/>
          <w:color w:val="FF6600"/>
          <w:sz w:val="19"/>
          <w:szCs w:val="19"/>
        </w:rPr>
        <w:t xml:space="preserve"> </w:t>
      </w:r>
      <w:r w:rsidRPr="00A834B0">
        <w:rPr>
          <w:rFonts w:cs="Trad Al_Khat Deco" w:hint="cs"/>
          <w:color w:val="FF6600"/>
          <w:sz w:val="19"/>
          <w:szCs w:val="19"/>
          <w:rtl/>
        </w:rPr>
        <w:t xml:space="preserve"> </w:t>
      </w:r>
      <w:r w:rsidRPr="00A834B0">
        <w:rPr>
          <w:rFonts w:cs="Trad Al_Khat Deco"/>
          <w:color w:val="FF6600"/>
          <w:sz w:val="19"/>
          <w:szCs w:val="19"/>
          <w:rtl/>
        </w:rPr>
        <w:t>حديث اللهم إني أعوذ بك من عذاب النار وفتنة النار وعذاب القبر وفتنة القبر وشر فتنة الغنى وشر فتنة الفقر وشر فتنة المسيح الدجال وأعوذ بك من المأثم والمغرم متفق عليه من حديث عائشة</w:t>
      </w:r>
      <w:r>
        <w:rPr>
          <w:rFonts w:cs="Trad Al_Khat Deco" w:hint="cs"/>
          <w:color w:val="FF6600"/>
          <w:sz w:val="19"/>
          <w:szCs w:val="19"/>
          <w:rtl/>
        </w:rPr>
        <w:t>.</w:t>
      </w:r>
    </w:p>
  </w:footnote>
  <w:footnote w:id="1103">
    <w:p w:rsidR="00246873" w:rsidRPr="00A834B0" w:rsidP="00A834B0">
      <w:pPr>
        <w:pStyle w:val="FootnoteText"/>
        <w:bidi/>
        <w:ind w:left="0" w:right="0"/>
        <w:rPr>
          <w:rFonts w:cs="Trad Al_Khat Deco" w:hint="cs"/>
          <w:color w:val="FF6600"/>
          <w:sz w:val="19"/>
          <w:szCs w:val="19"/>
          <w:rtl/>
        </w:rPr>
      </w:pPr>
      <w:r w:rsidRPr="00A834B0">
        <w:rPr>
          <w:rStyle w:val="FootnoteReference"/>
          <w:rFonts w:cs="Trad Al_Khat Deco"/>
          <w:color w:val="FF6600"/>
          <w:sz w:val="19"/>
          <w:szCs w:val="19"/>
        </w:rPr>
        <w:footnoteRef/>
      </w:r>
      <w:r w:rsidRPr="00A834B0">
        <w:rPr>
          <w:rFonts w:cs="Trad Al_Khat Deco"/>
          <w:color w:val="FF6600"/>
          <w:sz w:val="19"/>
          <w:szCs w:val="19"/>
        </w:rPr>
        <w:t xml:space="preserve"> </w:t>
      </w:r>
      <w:r w:rsidRPr="00A834B0">
        <w:rPr>
          <w:rFonts w:cs="Trad Al_Khat Deco" w:hint="cs"/>
          <w:color w:val="FF6600"/>
          <w:sz w:val="19"/>
          <w:szCs w:val="19"/>
          <w:rtl/>
        </w:rPr>
        <w:t xml:space="preserve"> </w:t>
      </w:r>
      <w:r w:rsidRPr="00A834B0">
        <w:rPr>
          <w:rFonts w:cs="Trad Al_Khat Deco"/>
          <w:color w:val="FF6600"/>
          <w:sz w:val="19"/>
          <w:szCs w:val="19"/>
          <w:rtl/>
        </w:rPr>
        <w:t>حديث اللهم إني أعوذ بك من نفس لا تشبع وقلب لا يخشع وصلاة لا تنفع ودعوة لا تستجاب وأعوذ بك من سوء العمر وفتنة الصدر أخرجه مسلم من حديث زيد بن أرقم في أثناء حديث اللهم إني أعوذ بك من قلب لا يخشع ونفس لا تشبع وعمل لا يرفع ودعوة لا يستجاب لها وصلاة لا تنفع وشك أبو المعتمر في سماعه من أنس وللنسائي بإسناد جيد من حديث عمر في أثناء حديث وأعوذ بك وأبو داود من حديث أنس اللهم إني أعوذ بك من سوء العمر وأعوذ بك من فتنة الصدر</w:t>
      </w:r>
      <w:r>
        <w:rPr>
          <w:rFonts w:cs="Trad Al_Khat Deco" w:hint="cs"/>
          <w:color w:val="FF6600"/>
          <w:sz w:val="19"/>
          <w:szCs w:val="19"/>
          <w:rtl/>
        </w:rPr>
        <w:t>.</w:t>
      </w:r>
    </w:p>
  </w:footnote>
  <w:footnote w:id="1104">
    <w:p w:rsidR="00246873" w:rsidRPr="00A834B0" w:rsidP="00A834B0">
      <w:pPr>
        <w:pStyle w:val="FootnoteText"/>
        <w:bidi/>
        <w:ind w:left="0" w:right="0"/>
        <w:rPr>
          <w:rFonts w:cs="Trad Al_Khat Deco" w:hint="cs"/>
          <w:color w:val="FF6600"/>
          <w:sz w:val="19"/>
          <w:szCs w:val="19"/>
          <w:rtl/>
        </w:rPr>
      </w:pPr>
      <w:r w:rsidRPr="00A834B0">
        <w:rPr>
          <w:rStyle w:val="FootnoteReference"/>
          <w:rFonts w:cs="Trad Al_Khat Deco"/>
          <w:color w:val="FF6600"/>
          <w:sz w:val="19"/>
          <w:szCs w:val="19"/>
        </w:rPr>
        <w:footnoteRef/>
      </w:r>
      <w:r w:rsidRPr="00A834B0">
        <w:rPr>
          <w:rFonts w:cs="Trad Al_Khat Deco"/>
          <w:color w:val="FF6600"/>
          <w:sz w:val="19"/>
          <w:szCs w:val="19"/>
        </w:rPr>
        <w:t xml:space="preserve"> </w:t>
      </w:r>
      <w:r w:rsidRPr="00A834B0">
        <w:rPr>
          <w:rFonts w:cs="Trad Al_Khat Deco" w:hint="cs"/>
          <w:color w:val="FF6600"/>
          <w:sz w:val="19"/>
          <w:szCs w:val="19"/>
          <w:rtl/>
        </w:rPr>
        <w:t xml:space="preserve"> </w:t>
      </w:r>
      <w:r w:rsidRPr="00A834B0">
        <w:rPr>
          <w:rFonts w:cs="Trad Al_Khat Deco"/>
          <w:color w:val="FF6600"/>
          <w:sz w:val="19"/>
          <w:szCs w:val="19"/>
          <w:rtl/>
        </w:rPr>
        <w:t>حديث اللهم إني أعوذ بك من غلبة الدين وغلبة العدو وشماتة الأعداء أخرجه النسائي والحاكم من حديث عبد الله بن عمرو وقال صحيح على شرط مسلم</w:t>
      </w:r>
      <w:r>
        <w:rPr>
          <w:rFonts w:cs="Trad Al_Khat Deco" w:hint="cs"/>
          <w:color w:val="FF6600"/>
          <w:sz w:val="19"/>
          <w:szCs w:val="19"/>
          <w:rtl/>
        </w:rPr>
        <w:t>.</w:t>
      </w:r>
    </w:p>
  </w:footnote>
  <w:footnote w:id="1105">
    <w:p w:rsidR="00246873" w:rsidRPr="00BD78E1" w:rsidP="00BD78E1">
      <w:pPr>
        <w:pStyle w:val="FootnoteText"/>
        <w:bidi/>
        <w:ind w:left="0" w:right="0"/>
        <w:rPr>
          <w:rFonts w:hint="cs"/>
          <w:color w:val="FF6600"/>
          <w:sz w:val="19"/>
          <w:szCs w:val="19"/>
          <w:rtl/>
        </w:rPr>
      </w:pPr>
      <w:r w:rsidRPr="00BD78E1">
        <w:rPr>
          <w:rStyle w:val="FootnoteReference"/>
          <w:color w:val="FF6600"/>
          <w:sz w:val="19"/>
          <w:szCs w:val="19"/>
        </w:rPr>
        <w:footnoteRef/>
      </w:r>
      <w:r w:rsidRPr="00BD78E1">
        <w:rPr>
          <w:color w:val="FF6600"/>
          <w:sz w:val="19"/>
          <w:szCs w:val="19"/>
        </w:rPr>
        <w:t xml:space="preserve"> </w:t>
      </w:r>
      <w:r w:rsidRPr="00BD78E1">
        <w:rPr>
          <w:rFonts w:hint="cs"/>
          <w:color w:val="FF6600"/>
          <w:sz w:val="19"/>
          <w:szCs w:val="19"/>
          <w:rtl/>
        </w:rPr>
        <w:t xml:space="preserve"> </w:t>
      </w:r>
      <w:r w:rsidRPr="00BD78E1">
        <w:rPr>
          <w:rFonts w:cs="Trad Al_Khat Deco"/>
          <w:color w:val="FF6600"/>
          <w:sz w:val="19"/>
          <w:szCs w:val="19"/>
          <w:rtl/>
        </w:rPr>
        <w:t>حديث القول عند الخروج إلى المسجد اللهم اجعل في قلبي نورا وفي لساني نورا الحديث متفق عليه من حديث ابن عباس</w:t>
      </w:r>
      <w:r>
        <w:rPr>
          <w:rFonts w:hint="cs"/>
          <w:color w:val="FF6600"/>
          <w:sz w:val="19"/>
          <w:szCs w:val="19"/>
          <w:rtl/>
        </w:rPr>
        <w:t>.</w:t>
      </w:r>
    </w:p>
  </w:footnote>
  <w:footnote w:id="1106">
    <w:p w:rsidR="00246873" w:rsidRPr="00BD78E1" w:rsidP="00BD78E1">
      <w:pPr>
        <w:pStyle w:val="FootnoteText"/>
        <w:bidi/>
        <w:ind w:left="0" w:right="0"/>
        <w:rPr>
          <w:rFonts w:cs="Trad Al_Khat Deco" w:hint="cs"/>
          <w:color w:val="FF6600"/>
          <w:sz w:val="19"/>
          <w:szCs w:val="19"/>
          <w:rtl/>
        </w:rPr>
      </w:pPr>
      <w:r w:rsidRPr="00BD78E1">
        <w:rPr>
          <w:rStyle w:val="FootnoteReference"/>
          <w:rFonts w:cs="Trad Al_Khat Deco"/>
          <w:color w:val="FF6600"/>
          <w:sz w:val="19"/>
          <w:szCs w:val="19"/>
        </w:rPr>
        <w:footnoteRef/>
      </w:r>
      <w:r w:rsidRPr="00BD78E1">
        <w:rPr>
          <w:rFonts w:cs="Trad Al_Khat Deco"/>
          <w:color w:val="FF6600"/>
          <w:sz w:val="19"/>
          <w:szCs w:val="19"/>
        </w:rPr>
        <w:t xml:space="preserve"> </w:t>
      </w:r>
      <w:r w:rsidRPr="00BD78E1">
        <w:rPr>
          <w:rFonts w:cs="Trad Al_Khat Deco" w:hint="cs"/>
          <w:color w:val="FF6600"/>
          <w:sz w:val="19"/>
          <w:szCs w:val="19"/>
          <w:rtl/>
        </w:rPr>
        <w:t xml:space="preserve"> </w:t>
      </w:r>
      <w:r w:rsidRPr="00BD78E1">
        <w:rPr>
          <w:rFonts w:cs="Trad Al_Khat Deco"/>
          <w:color w:val="FF6600"/>
          <w:sz w:val="19"/>
          <w:szCs w:val="19"/>
          <w:rtl/>
        </w:rPr>
        <w:t>حديث اللهم إني إسألك بحق السائلين عليك وبحق ممشاي هذا إليك الحديث من حديث أبي سعيد الخدري بإسناد حسن</w:t>
      </w:r>
      <w:r>
        <w:rPr>
          <w:rFonts w:cs="Trad Al_Khat Deco" w:hint="cs"/>
          <w:color w:val="FF6600"/>
          <w:sz w:val="19"/>
          <w:szCs w:val="19"/>
          <w:rtl/>
        </w:rPr>
        <w:t>.</w:t>
      </w:r>
    </w:p>
  </w:footnote>
  <w:footnote w:id="1107">
    <w:p w:rsidR="00246873" w:rsidRPr="00BD78E1" w:rsidP="00BD78E1">
      <w:pPr>
        <w:pStyle w:val="FootnoteText"/>
        <w:bidi/>
        <w:ind w:left="0" w:right="0"/>
        <w:rPr>
          <w:rFonts w:cs="Trad Al_Khat Deco" w:hint="cs"/>
          <w:color w:val="FF6600"/>
          <w:sz w:val="19"/>
          <w:szCs w:val="19"/>
          <w:rtl/>
        </w:rPr>
      </w:pPr>
      <w:r w:rsidRPr="00BD78E1">
        <w:rPr>
          <w:rStyle w:val="FootnoteReference"/>
          <w:rFonts w:cs="Trad Al_Khat Deco"/>
          <w:color w:val="FF6600"/>
          <w:sz w:val="19"/>
          <w:szCs w:val="19"/>
        </w:rPr>
        <w:footnoteRef/>
      </w:r>
      <w:r w:rsidRPr="00BD78E1">
        <w:rPr>
          <w:rFonts w:cs="Trad Al_Khat Deco"/>
          <w:color w:val="FF6600"/>
          <w:sz w:val="19"/>
          <w:szCs w:val="19"/>
        </w:rPr>
        <w:t xml:space="preserve"> </w:t>
      </w:r>
      <w:r w:rsidRPr="00BD78E1">
        <w:rPr>
          <w:rFonts w:cs="Trad Al_Khat Deco" w:hint="cs"/>
          <w:color w:val="FF6600"/>
          <w:sz w:val="19"/>
          <w:szCs w:val="19"/>
          <w:rtl/>
        </w:rPr>
        <w:t xml:space="preserve"> </w:t>
      </w:r>
      <w:r w:rsidRPr="00BD78E1">
        <w:rPr>
          <w:rFonts w:cs="Trad Al_Khat Deco"/>
          <w:color w:val="FF6600"/>
          <w:sz w:val="19"/>
          <w:szCs w:val="19"/>
          <w:rtl/>
        </w:rPr>
        <w:t>حديث القول عند الخروج من المنزل لحاجته بسم الله رب أعوذ بك أن أظلم أو أظلم أو أجهل أو يجهل علي أخرجه أصحاب السنن من حديث أم سلمة قال الترمذي حسن صحيح</w:t>
      </w:r>
      <w:r>
        <w:rPr>
          <w:rFonts w:cs="Trad Al_Khat Deco" w:hint="cs"/>
          <w:color w:val="FF6600"/>
          <w:sz w:val="19"/>
          <w:szCs w:val="19"/>
          <w:rtl/>
        </w:rPr>
        <w:t>.</w:t>
      </w:r>
    </w:p>
  </w:footnote>
  <w:footnote w:id="1108">
    <w:p w:rsidR="00246873" w:rsidP="00B26977">
      <w:pPr>
        <w:pStyle w:val="FootnoteText"/>
        <w:bidi/>
        <w:ind w:left="0" w:right="0"/>
        <w:rPr>
          <w:rFonts w:hint="cs"/>
          <w:rtl/>
        </w:rPr>
      </w:pPr>
      <w:r w:rsidRPr="00BD78E1">
        <w:rPr>
          <w:rStyle w:val="FootnoteReference"/>
          <w:rFonts w:cs="Trad Al_Khat Deco"/>
          <w:color w:val="FF6600"/>
          <w:sz w:val="19"/>
          <w:szCs w:val="19"/>
        </w:rPr>
        <w:footnoteRef/>
      </w:r>
      <w:r w:rsidRPr="00BD78E1">
        <w:rPr>
          <w:rFonts w:cs="Trad Al_Khat Deco"/>
          <w:color w:val="FF6600"/>
          <w:sz w:val="19"/>
          <w:szCs w:val="19"/>
        </w:rPr>
        <w:t xml:space="preserve"> </w:t>
      </w:r>
      <w:r w:rsidRPr="00BD78E1">
        <w:rPr>
          <w:rFonts w:cs="Trad Al_Khat Deco" w:hint="cs"/>
          <w:color w:val="FF6600"/>
          <w:sz w:val="19"/>
          <w:szCs w:val="19"/>
          <w:rtl/>
        </w:rPr>
        <w:t xml:space="preserve"> </w:t>
      </w:r>
      <w:r w:rsidRPr="00BD78E1">
        <w:rPr>
          <w:rFonts w:cs="Trad Al_Khat Deco"/>
          <w:color w:val="FF6600"/>
          <w:sz w:val="19"/>
          <w:szCs w:val="19"/>
          <w:rtl/>
        </w:rPr>
        <w:t>حديث بسم الله الرحمن الرحيم ولا حول ولا قوة إلا بالله التكلان على الله أخرجه ابن ماجه من حديث أبي هريرة أن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BD78E1">
        <w:rPr>
          <w:rFonts w:cs="Trad Al_Khat Deco"/>
          <w:color w:val="FF6600"/>
          <w:sz w:val="19"/>
          <w:szCs w:val="19"/>
          <w:rtl/>
        </w:rPr>
        <w:t>كان إذا خرج من منزله قال بسم الله فذكره إلا أنه لم يقل الرحمن الرحيم وفيه ضعف</w:t>
      </w:r>
      <w:r>
        <w:rPr>
          <w:rFonts w:cs="Trad Al_Khat Deco" w:hint="cs"/>
          <w:color w:val="FF6600"/>
          <w:sz w:val="19"/>
          <w:szCs w:val="19"/>
          <w:rtl/>
        </w:rPr>
        <w:t>.</w:t>
      </w:r>
    </w:p>
  </w:footnote>
  <w:footnote w:id="1109">
    <w:p w:rsidR="00246873" w:rsidP="00B26977">
      <w:pPr>
        <w:pStyle w:val="FootnoteText"/>
        <w:bidi/>
        <w:ind w:left="0" w:right="0"/>
        <w:rPr>
          <w:rFonts w:hint="cs"/>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 xml:space="preserve">حديث القول عند دخول المسجد اللهم صل على محمد اللهم اغفر لي ذنوبي وافتح لي أبواب رحمتك أخرجه الترمذي وابن ماجه من حديث فاطمة ابنة رسول الله </w:t>
      </w:r>
      <w:r w:rsidRPr="00B26977">
        <w:rPr>
          <w:rFonts w:cs="Trad Al_Khat Deco" w:hint="cs"/>
          <w:color w:val="FFFF00"/>
          <w:rtl/>
        </w:rPr>
        <w:t>ﭬ</w:t>
      </w:r>
      <w:r w:rsidRPr="00641130">
        <w:rPr>
          <w:rFonts w:cs="Trad Al_Khat Deco"/>
          <w:color w:val="FF6600"/>
          <w:sz w:val="19"/>
          <w:szCs w:val="19"/>
          <w:rtl/>
        </w:rPr>
        <w:t xml:space="preserve"> قال الترمذي حسن وليس إسناده بمتصل ولمسلم من حديث أبي حميد أو أبي أسيد إذا دخل أحدكم المسجد فليقل اللهم افتح لي أبواب رحمتك وزاد أبو داود في أوله فليسلم على النبي </w:t>
      </w:r>
      <w:r w:rsidRPr="00B26977">
        <w:rPr>
          <w:rFonts w:cs="Trad Al_Khat Deco" w:hint="cs"/>
          <w:color w:val="FFFF00"/>
          <w:rtl/>
        </w:rPr>
        <w:t>ﭬ</w:t>
      </w:r>
      <w:r>
        <w:rPr>
          <w:rFonts w:hint="cs"/>
          <w:rtl/>
        </w:rPr>
        <w:t>.</w:t>
      </w:r>
    </w:p>
  </w:footnote>
  <w:footnote w:id="1110">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القول إذا رأى من يبيع أو يبتاع في المسجد لا أربح الله تجارتك أخرجه الترمذي وقال حسن غريب والنسائي في اليوم والليلة من حديث أبي هريرة</w:t>
      </w:r>
      <w:r>
        <w:rPr>
          <w:rFonts w:cs="Trad Al_Khat Deco" w:hint="cs"/>
          <w:color w:val="FF6600"/>
          <w:sz w:val="19"/>
          <w:szCs w:val="19"/>
          <w:rtl/>
        </w:rPr>
        <w:t>.</w:t>
      </w:r>
    </w:p>
  </w:footnote>
  <w:footnote w:id="1111">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القول إذا رأى من ينشد ضالة في المسجد لا ردها الله عليك أخرجه مسلم من حديث أبي هريرة</w:t>
      </w:r>
      <w:r>
        <w:rPr>
          <w:rFonts w:cs="Trad Al_Khat Deco" w:hint="cs"/>
          <w:color w:val="FF6600"/>
          <w:sz w:val="19"/>
          <w:szCs w:val="19"/>
          <w:rtl/>
        </w:rPr>
        <w:t>.</w:t>
      </w:r>
    </w:p>
  </w:footnote>
  <w:footnote w:id="1112">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ابن عباس في القول بعد ركعتي الصبح اللهم إني أسألك رحمة من عندك تهدي بها قلبي الخ قد تقدم في الدعاء</w:t>
      </w:r>
      <w:r>
        <w:rPr>
          <w:rFonts w:cs="Trad Al_Khat Deco" w:hint="cs"/>
          <w:color w:val="FF6600"/>
          <w:sz w:val="19"/>
          <w:szCs w:val="19"/>
          <w:rtl/>
        </w:rPr>
        <w:t>.</w:t>
      </w:r>
    </w:p>
  </w:footnote>
  <w:footnote w:id="1113">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ابن عباس في القول في الركوع اللهم لك ركعت ولك أسلمت الحديث أخرجه مسلم من حديث علي</w:t>
      </w:r>
      <w:r>
        <w:rPr>
          <w:rFonts w:cs="Trad Al_Khat Deco" w:hint="cs"/>
          <w:color w:val="FF6600"/>
          <w:sz w:val="19"/>
          <w:szCs w:val="19"/>
          <w:rtl/>
        </w:rPr>
        <w:t>.</w:t>
      </w:r>
    </w:p>
  </w:footnote>
  <w:footnote w:id="1114">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القول فيه سبحان ربي العظيم ثلاثا أخرجه أبو داود والترمذي والبيهقي من حديث ابن مسعود وفيه انقطاع</w:t>
      </w:r>
      <w:r>
        <w:rPr>
          <w:rFonts w:cs="Trad Al_Khat Deco" w:hint="cs"/>
          <w:color w:val="FF6600"/>
          <w:sz w:val="19"/>
          <w:szCs w:val="19"/>
          <w:rtl/>
        </w:rPr>
        <w:t>.</w:t>
      </w:r>
    </w:p>
  </w:footnote>
  <w:footnote w:id="1115">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القول فيه سبوح قدوس رب الملائكة والروح أخرجه مسلم من حديث عائشة</w:t>
      </w:r>
      <w:r>
        <w:rPr>
          <w:rFonts w:cs="Trad Al_Khat Deco" w:hint="cs"/>
          <w:color w:val="FF6600"/>
          <w:sz w:val="19"/>
          <w:szCs w:val="19"/>
          <w:rtl/>
        </w:rPr>
        <w:t>.</w:t>
      </w:r>
    </w:p>
  </w:footnote>
  <w:footnote w:id="1116">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القول عند الرفع من الركوع سمع الله لمن حمده ربنا لك الحمد الحديث أخرجه مسلم من حديث أبي سعيد الخدري وابن عباس دون قوله سمع الله لمن حمده فهي في اليوم والليلة للحسن بن علي المعمري وهي عند مسلم من حديث ابن أبي أوفى وعند البخاري من حديث أبي هريرة</w:t>
      </w:r>
      <w:r>
        <w:rPr>
          <w:rFonts w:cs="Trad Al_Khat Deco" w:hint="cs"/>
          <w:color w:val="FF6600"/>
          <w:sz w:val="19"/>
          <w:szCs w:val="19"/>
          <w:rtl/>
        </w:rPr>
        <w:t>.</w:t>
      </w:r>
    </w:p>
  </w:footnote>
  <w:footnote w:id="1117">
    <w:p w:rsidR="00246873" w:rsidRPr="00641130" w:rsidP="00641130">
      <w:pPr>
        <w:pStyle w:val="FootnoteText"/>
        <w:bidi/>
        <w:ind w:left="0" w:right="0"/>
        <w:rPr>
          <w:rFonts w:cs="Trad Al_Khat Deco" w:hint="cs"/>
          <w:color w:val="FF6600"/>
          <w:sz w:val="19"/>
          <w:szCs w:val="19"/>
          <w:rtl/>
        </w:rPr>
      </w:pPr>
      <w:r w:rsidRPr="00641130">
        <w:rPr>
          <w:rStyle w:val="FootnoteReference"/>
          <w:rFonts w:cs="Trad Al_Khat Deco"/>
          <w:color w:val="FF6600"/>
          <w:sz w:val="19"/>
          <w:szCs w:val="19"/>
        </w:rPr>
        <w:footnoteRef/>
      </w:r>
      <w:r w:rsidRPr="00641130">
        <w:rPr>
          <w:rFonts w:cs="Trad Al_Khat Deco"/>
          <w:color w:val="FF6600"/>
          <w:sz w:val="19"/>
          <w:szCs w:val="19"/>
        </w:rPr>
        <w:t xml:space="preserve"> </w:t>
      </w:r>
      <w:r w:rsidRPr="00641130">
        <w:rPr>
          <w:rFonts w:cs="Trad Al_Khat Deco" w:hint="cs"/>
          <w:color w:val="FF6600"/>
          <w:sz w:val="19"/>
          <w:szCs w:val="19"/>
          <w:rtl/>
        </w:rPr>
        <w:t xml:space="preserve"> </w:t>
      </w:r>
      <w:r w:rsidRPr="00641130">
        <w:rPr>
          <w:rFonts w:cs="Trad Al_Khat Deco"/>
          <w:color w:val="FF6600"/>
          <w:sz w:val="19"/>
          <w:szCs w:val="19"/>
          <w:rtl/>
        </w:rPr>
        <w:t>حديث القول في السجود اللهم لك سجدت الحديث أخرجه مسلم من حديث علي اللهم سجد لك سوادي وخيالي وآمن بك فؤادي أبوء بنعمتك علي وأبوء بذنبي وهذا ما جنيت على نفسي فاغفر لي فإنه لا يغفر الذنوب إلا أنت أخرجه الحاكم من حديث ابن مسعود وقال صحيح الإسناد وليس كما قال بل هو ضعيف</w:t>
      </w:r>
      <w:r>
        <w:rPr>
          <w:rFonts w:cs="Trad Al_Khat Deco" w:hint="cs"/>
          <w:color w:val="FF6600"/>
          <w:sz w:val="19"/>
          <w:szCs w:val="19"/>
          <w:rtl/>
        </w:rPr>
        <w:t>.</w:t>
      </w:r>
    </w:p>
  </w:footnote>
  <w:footnote w:id="1118">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سبحان ربي الأعلى ثلاثا أخرجه أبو داود والترمذي والبيهقي من حديث ابن مسعود وهو منقطع</w:t>
      </w:r>
      <w:r>
        <w:rPr>
          <w:rFonts w:cs="Trad Al_Khat Deco" w:hint="cs"/>
          <w:color w:val="FF6600"/>
          <w:sz w:val="19"/>
          <w:szCs w:val="19"/>
          <w:rtl/>
        </w:rPr>
        <w:t>.</w:t>
      </w:r>
    </w:p>
  </w:footnote>
  <w:footnote w:id="1119">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القول إذا فرغ من الصلاة اللهم أنت السلام ومنك السلام تباركت يا ذا الجلال والإكرام أخرجه مسلم من حديث ثوبان</w:t>
      </w:r>
      <w:r>
        <w:rPr>
          <w:rFonts w:cs="Trad Al_Khat Deco" w:hint="cs"/>
          <w:color w:val="FF6600"/>
          <w:sz w:val="19"/>
          <w:szCs w:val="19"/>
          <w:rtl/>
        </w:rPr>
        <w:t>.</w:t>
      </w:r>
    </w:p>
  </w:footnote>
  <w:footnote w:id="1120">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كفارة المجلس سبحانك اللهم وبحمدك أشهد أن لا إله إلا أنت أخرجه النسائي في اليوم والليلة من حديث رافع بن خديج بإسناد حسن</w:t>
      </w:r>
      <w:r>
        <w:rPr>
          <w:rFonts w:cs="Trad Al_Khat Deco" w:hint="cs"/>
          <w:color w:val="FF6600"/>
          <w:sz w:val="19"/>
          <w:szCs w:val="19"/>
          <w:rtl/>
        </w:rPr>
        <w:t>.</w:t>
      </w:r>
    </w:p>
  </w:footnote>
  <w:footnote w:id="1121">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القول عند دخول السوق لا إله إلا الله وحده لا شريك له له الملك وله الحمد يحيي ويميت وهو حي لا يموت بيده الخير وهو على كل شيء قدير من حديث عمر وقال غريب والحاكم وقال صحيح على شرط الشيخين</w:t>
      </w:r>
      <w:r>
        <w:rPr>
          <w:rFonts w:cs="Trad Al_Khat Deco" w:hint="cs"/>
          <w:color w:val="FF6600"/>
          <w:sz w:val="19"/>
          <w:szCs w:val="19"/>
          <w:rtl/>
        </w:rPr>
        <w:t>.</w:t>
      </w:r>
    </w:p>
  </w:footnote>
  <w:footnote w:id="1122">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بسم الله اللهم إني أسألك خير هذه السوق وخير ما فيها اللهم إني أعوذ بك من شرها وشر ما فيها اللهم إني أعوذ بك أن أصيب فيها يمينا فاجرة أو صفقة خاسرة أخرجه الحاكم من حديث بريدة وقال أقربها لشرائط هذا الكتاب حديث بريدة قلت فيه أبو عمر جار لشعيب بن حرب ولعله حفص بن سليمان الأسدي مختلف فيه</w:t>
      </w:r>
      <w:r>
        <w:rPr>
          <w:rFonts w:cs="Trad Al_Khat Deco" w:hint="cs"/>
          <w:color w:val="FF6600"/>
          <w:sz w:val="19"/>
          <w:szCs w:val="19"/>
          <w:rtl/>
        </w:rPr>
        <w:t>.</w:t>
      </w:r>
    </w:p>
  </w:footnote>
  <w:footnote w:id="1123">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دعاء الدين اللهم اكفني بحلالك عن حرامك وبفضلك عمن سواك أخرجه الترمذي وقال حسن غريب والحاكم وقال صحيح الإسناد من حديث علي بن أبي طالب</w:t>
      </w:r>
      <w:r>
        <w:rPr>
          <w:rFonts w:cs="Trad Al_Khat Deco" w:hint="cs"/>
          <w:color w:val="FF6600"/>
          <w:sz w:val="19"/>
          <w:szCs w:val="19"/>
          <w:rtl/>
        </w:rPr>
        <w:t>.</w:t>
      </w:r>
    </w:p>
  </w:footnote>
  <w:footnote w:id="1124">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الدعاء إذا لبس ثوبا جديدا اللهم كسوتني هذا الثوب فلك الحمد أسألك من خيره وخير ما صنع له وأعوذ بك من شره وشر ما صنع له أخرجه أبو داود والترمذي وقال حسن والنسائي في اليوم والليلة من حديث أبي سعيد الخدري ورواه ابن السني بلفظ المصنف</w:t>
      </w:r>
      <w:r>
        <w:rPr>
          <w:rFonts w:cs="Trad Al_Khat Deco" w:hint="cs"/>
          <w:color w:val="FF6600"/>
          <w:sz w:val="19"/>
          <w:szCs w:val="19"/>
          <w:rtl/>
        </w:rPr>
        <w:t>.</w:t>
      </w:r>
    </w:p>
  </w:footnote>
  <w:footnote w:id="1125">
    <w:p w:rsidR="00246873" w:rsidRPr="002A76FE" w:rsidP="002A76FE">
      <w:pPr>
        <w:pStyle w:val="FootnoteText"/>
        <w:bidi/>
        <w:ind w:left="0" w:right="0"/>
        <w:rPr>
          <w:rFonts w:cs="Trad Al_Khat Deco" w:hint="cs"/>
          <w:color w:val="FF6600"/>
          <w:sz w:val="19"/>
          <w:szCs w:val="19"/>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القول إذا رأى شيئا من الطيرة يكرهه اللهم لا يأتي بالحسنات إلا أنت ولا يذهب بالسيئات إلا أنت لا حول ولا قوة إلا بالله أخرجه ابن أبي شيبة وأبو نعيم في اليوم والليلة والبيهقي في الدعوات من حديث عروة بن عامر مرسلا ورجاله ثقات وفي اليوم والليلة لابن السني عن عقبة بن عامر فجعله مسندا</w:t>
      </w:r>
      <w:r>
        <w:rPr>
          <w:rFonts w:cs="Trad Al_Khat Deco" w:hint="cs"/>
          <w:color w:val="FF6600"/>
          <w:sz w:val="19"/>
          <w:szCs w:val="19"/>
          <w:rtl/>
        </w:rPr>
        <w:t>.</w:t>
      </w:r>
    </w:p>
  </w:footnote>
  <w:footnote w:id="1126">
    <w:p w:rsidR="00246873" w:rsidP="002A76FE">
      <w:pPr>
        <w:pStyle w:val="FootnoteText"/>
        <w:bidi/>
        <w:ind w:left="0" w:right="0"/>
        <w:rPr>
          <w:rFonts w:hint="cs"/>
          <w:rtl/>
        </w:rPr>
      </w:pPr>
      <w:r w:rsidRPr="002A76FE">
        <w:rPr>
          <w:rStyle w:val="FootnoteReference"/>
          <w:rFonts w:cs="Trad Al_Khat Deco"/>
          <w:color w:val="FF6600"/>
          <w:sz w:val="19"/>
          <w:szCs w:val="19"/>
        </w:rPr>
        <w:footnoteRef/>
      </w:r>
      <w:r w:rsidRPr="002A76FE">
        <w:rPr>
          <w:rFonts w:cs="Trad Al_Khat Deco"/>
          <w:color w:val="FF6600"/>
          <w:sz w:val="19"/>
          <w:szCs w:val="19"/>
        </w:rPr>
        <w:t xml:space="preserve"> </w:t>
      </w:r>
      <w:r w:rsidRPr="002A76FE">
        <w:rPr>
          <w:rFonts w:cs="Trad Al_Khat Deco" w:hint="cs"/>
          <w:color w:val="FF6600"/>
          <w:sz w:val="19"/>
          <w:szCs w:val="19"/>
          <w:rtl/>
        </w:rPr>
        <w:t xml:space="preserve"> </w:t>
      </w:r>
      <w:r w:rsidRPr="002A76FE">
        <w:rPr>
          <w:rFonts w:cs="Trad Al_Khat Deco"/>
          <w:color w:val="FF6600"/>
          <w:sz w:val="19"/>
          <w:szCs w:val="19"/>
          <w:rtl/>
        </w:rPr>
        <w:t>حديث التكبير عند رؤية الهلال ثلاثا ثم يقول اللهم أهله علينا بالأمن والإيمان والسلامة والإسلام ربي وربك الله أخرجه الدارمي من حديث ابن عمر إلا أنه أطلق التكبير ولم يقل ثلاثا ورواه الترمذي وحسنه من حديث طلحة بن عبيد الله دون ذكر التكبير وللبيهقي في الدعوات من حديث قتادة مرسلا كان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2A76FE">
        <w:rPr>
          <w:rFonts w:cs="Trad Al_Khat Deco"/>
          <w:color w:val="FF6600"/>
          <w:sz w:val="19"/>
          <w:szCs w:val="19"/>
          <w:rtl/>
        </w:rPr>
        <w:t>إذا رأى الهلال كبر ثلاثا</w:t>
      </w:r>
      <w:r>
        <w:rPr>
          <w:rFonts w:cs="Trad Al_Khat Deco" w:hint="cs"/>
          <w:color w:val="FF6600"/>
          <w:sz w:val="19"/>
          <w:szCs w:val="19"/>
          <w:rtl/>
        </w:rPr>
        <w:t>.</w:t>
      </w:r>
    </w:p>
  </w:footnote>
  <w:footnote w:id="1127">
    <w:p w:rsidR="00246873" w:rsidP="004529ED">
      <w:pPr>
        <w:pStyle w:val="FootnoteText"/>
        <w:bidi/>
        <w:ind w:left="0" w:right="0"/>
        <w:rPr>
          <w:rFonts w:hint="cs"/>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هلال خير ورشد آمنت بخالقك أخرجه أبو داود مرسلا من حديث قتادة أنه بلغه أن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529ED">
        <w:rPr>
          <w:rFonts w:cs="Trad Al_Khat Deco"/>
          <w:color w:val="FF6600"/>
          <w:sz w:val="19"/>
          <w:szCs w:val="19"/>
          <w:rtl/>
        </w:rPr>
        <w:t>كان إذا رأى الهلال قال هلال خير ورشد هلال خير ورشد آمنت بالذي خلقك ثلاث مرات وأسنده الدارقطني في الأفراد والطبراني في الأوسط من حديث أنس وقال أبو داود وليس في هذا عن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4529ED">
        <w:rPr>
          <w:rFonts w:cs="Trad Al_Khat Deco"/>
          <w:color w:val="FF6600"/>
          <w:sz w:val="19"/>
          <w:szCs w:val="19"/>
          <w:rtl/>
        </w:rPr>
        <w:t>حديث مسند صحيح</w:t>
      </w:r>
      <w:r>
        <w:rPr>
          <w:rFonts w:cs="Trad Al_Khat Deco" w:hint="cs"/>
          <w:color w:val="FF6600"/>
          <w:sz w:val="19"/>
          <w:szCs w:val="19"/>
          <w:rtl/>
        </w:rPr>
        <w:t>.</w:t>
      </w:r>
    </w:p>
  </w:footnote>
  <w:footnote w:id="1128">
    <w:p w:rsidR="00246873" w:rsidRPr="004529ED" w:rsidP="004529ED">
      <w:pPr>
        <w:pStyle w:val="FootnoteText"/>
        <w:bidi/>
        <w:ind w:left="0" w:right="0"/>
        <w:rPr>
          <w:rFonts w:cs="Trad Al_Khat Deco" w:hint="cs"/>
          <w:color w:val="FF6600"/>
          <w:sz w:val="19"/>
          <w:szCs w:val="19"/>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اللهم إني أسألك خير هذا الشهر وخير القدر وأعوذ بك من شر يوم الحشر أخرجه ابن أبي شيبة وأحمد في مسنديهما من حديث عبادة بن الصامت وفيه من لم يسم بل قال الراوي عنه حدثني من لا أتهم</w:t>
      </w:r>
      <w:r>
        <w:rPr>
          <w:rFonts w:cs="Trad Al_Khat Deco" w:hint="cs"/>
          <w:color w:val="FF6600"/>
          <w:sz w:val="19"/>
          <w:szCs w:val="19"/>
          <w:rtl/>
        </w:rPr>
        <w:t>.</w:t>
      </w:r>
    </w:p>
  </w:footnote>
  <w:footnote w:id="1129">
    <w:p w:rsidR="00246873" w:rsidRPr="004529ED" w:rsidP="004529ED">
      <w:pPr>
        <w:pStyle w:val="FootnoteText"/>
        <w:bidi/>
        <w:ind w:left="0" w:right="0"/>
        <w:rPr>
          <w:rFonts w:cs="Trad Al_Khat Deco" w:hint="cs"/>
          <w:color w:val="FF6600"/>
          <w:sz w:val="19"/>
          <w:szCs w:val="19"/>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القول إذا هبت الريح اللهم إني أسألك خير هذه الريح وخير ما فيها وخير ما أرسلت به ونعوذ بك من شرها وشر ما فيها وشر ما أرسلت به أخرجه الترمذي وقال حسن صحيح والنسائي في اليوم والليلة من حديث أبي بن كعب</w:t>
      </w:r>
      <w:r>
        <w:rPr>
          <w:rFonts w:cs="Trad Al_Khat Deco" w:hint="cs"/>
          <w:color w:val="FF6600"/>
          <w:sz w:val="19"/>
          <w:szCs w:val="19"/>
          <w:rtl/>
        </w:rPr>
        <w:t>.</w:t>
      </w:r>
    </w:p>
  </w:footnote>
  <w:footnote w:id="1130">
    <w:p w:rsidR="00246873" w:rsidRPr="004529ED" w:rsidP="004529ED">
      <w:pPr>
        <w:pStyle w:val="FootnoteText"/>
        <w:bidi/>
        <w:ind w:left="0" w:right="0"/>
        <w:rPr>
          <w:rFonts w:cs="Trad Al_Khat Deco" w:hint="cs"/>
          <w:color w:val="FF6600"/>
          <w:sz w:val="19"/>
          <w:szCs w:val="19"/>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القول إذا بلغه وفاة أحد إنا لله وإنا إليه راجعون وإنا إلى ربنا لمنقلبون اللهم اكتبه من المحسنين واجعل كتابه في عليين واخلفه على عقبه في الغابرين اللهم لا تحرمنا أجره ولا تفتنا بعده واغفر لنا وله أخرجه ابن السني في اليوم والليلة وابن حبان من حديث أم سلمة إذا أصاب أحدكم مصيبة فليقل إنا لله وإنا إليه راجعون ولمسلم من حديثها اللهم اغفر لأبي سلمة وارفع درجته في المهديين واخلفه في عقبه في الغابرين واغفر لنا وله يا رب العالمين وافسح له في قبره ونور له فيه</w:t>
      </w:r>
      <w:r>
        <w:rPr>
          <w:rFonts w:cs="Trad Al_Khat Deco" w:hint="cs"/>
          <w:color w:val="FF6600"/>
          <w:sz w:val="19"/>
          <w:szCs w:val="19"/>
          <w:rtl/>
        </w:rPr>
        <w:t>.</w:t>
      </w:r>
    </w:p>
  </w:footnote>
  <w:footnote w:id="1131">
    <w:p w:rsidR="00246873" w:rsidRPr="004529ED" w:rsidP="004529ED">
      <w:pPr>
        <w:pStyle w:val="FootnoteText"/>
        <w:bidi/>
        <w:ind w:left="0" w:right="0"/>
        <w:rPr>
          <w:rFonts w:cs="Trad Al_Khat Deco" w:hint="cs"/>
          <w:color w:val="FF6600"/>
          <w:sz w:val="19"/>
          <w:szCs w:val="19"/>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القول إذا سمع صوت الرعد سبحان من يسبح الرعد بحمده والملائكة من خيفته أخرجه مالك في الموطأ عن عبد الله بن الزبير موقوفا ولم أجده مرفوعا</w:t>
      </w:r>
      <w:r>
        <w:rPr>
          <w:rFonts w:cs="Trad Al_Khat Deco" w:hint="cs"/>
          <w:color w:val="FF6600"/>
          <w:sz w:val="19"/>
          <w:szCs w:val="19"/>
          <w:rtl/>
        </w:rPr>
        <w:t>.</w:t>
      </w:r>
    </w:p>
  </w:footnote>
  <w:footnote w:id="1132">
    <w:p w:rsidR="00246873" w:rsidRPr="004529ED" w:rsidP="004529ED">
      <w:pPr>
        <w:pStyle w:val="FootnoteText"/>
        <w:bidi/>
        <w:ind w:left="0" w:right="0"/>
        <w:rPr>
          <w:rFonts w:cs="Trad Al_Khat Deco" w:hint="cs"/>
          <w:color w:val="FF6600"/>
          <w:sz w:val="19"/>
          <w:szCs w:val="19"/>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القول عند الصواعق اللهم لا تقتلنا بغضبك ولا تهلكنا بعذابك وعافنا قبل ذلك أخرجه الترمذي وقال غريب والنسائي في اليوم والليلة من حديث ابن عمر وابن السني بإسناد حسن</w:t>
      </w:r>
      <w:r>
        <w:rPr>
          <w:rFonts w:cs="Trad Al_Khat Deco" w:hint="cs"/>
          <w:color w:val="FF6600"/>
          <w:sz w:val="19"/>
          <w:szCs w:val="19"/>
          <w:rtl/>
        </w:rPr>
        <w:t>.</w:t>
      </w:r>
    </w:p>
  </w:footnote>
  <w:footnote w:id="1133">
    <w:p w:rsidR="00246873" w:rsidRPr="004529ED" w:rsidP="004529ED">
      <w:pPr>
        <w:pStyle w:val="FootnoteText"/>
        <w:bidi/>
        <w:ind w:left="0" w:right="0"/>
        <w:rPr>
          <w:rFonts w:cs="Trad Al_Khat Deco" w:hint="cs"/>
          <w:color w:val="FF6600"/>
          <w:sz w:val="19"/>
          <w:szCs w:val="19"/>
          <w:rtl/>
        </w:rPr>
      </w:pPr>
      <w:r w:rsidRPr="004529ED">
        <w:rPr>
          <w:rStyle w:val="FootnoteReference"/>
          <w:rFonts w:cs="Trad Al_Khat Deco"/>
          <w:color w:val="FF6600"/>
          <w:sz w:val="19"/>
          <w:szCs w:val="19"/>
        </w:rPr>
        <w:footnoteRef/>
      </w:r>
      <w:r w:rsidRPr="004529ED">
        <w:rPr>
          <w:rFonts w:cs="Trad Al_Khat Deco"/>
          <w:color w:val="FF6600"/>
          <w:sz w:val="19"/>
          <w:szCs w:val="19"/>
        </w:rPr>
        <w:t xml:space="preserve"> </w:t>
      </w:r>
      <w:r w:rsidRPr="004529ED">
        <w:rPr>
          <w:rFonts w:cs="Trad Al_Khat Deco" w:hint="cs"/>
          <w:color w:val="FF6600"/>
          <w:sz w:val="19"/>
          <w:szCs w:val="19"/>
          <w:rtl/>
        </w:rPr>
        <w:t xml:space="preserve"> </w:t>
      </w:r>
      <w:r w:rsidRPr="004529ED">
        <w:rPr>
          <w:rFonts w:cs="Trad Al_Khat Deco"/>
          <w:color w:val="FF6600"/>
          <w:sz w:val="19"/>
          <w:szCs w:val="19"/>
          <w:rtl/>
        </w:rPr>
        <w:t>حديث القول عند المطر اللهم سقيا هنيئا وصيبا نافعا أخرجه البخاري من حديث عائشة كان إذا رأى المطر قال اللهم اجعله صيبا نافعا وابن ماجه سيبا بالسين أوله والنسائي في اليوم والليلة اللهم اجعله صيبا هنيئا وإسنادهما صحيح</w:t>
      </w:r>
      <w:r>
        <w:rPr>
          <w:rFonts w:cs="Trad Al_Khat Deco" w:hint="cs"/>
          <w:color w:val="FF6600"/>
          <w:sz w:val="19"/>
          <w:szCs w:val="19"/>
          <w:rtl/>
        </w:rPr>
        <w:t>.</w:t>
      </w:r>
    </w:p>
  </w:footnote>
  <w:footnote w:id="1134">
    <w:p w:rsidR="00246873" w:rsidRPr="00A41E38" w:rsidP="00A41E38">
      <w:pPr>
        <w:pStyle w:val="FootnoteText"/>
        <w:bidi/>
        <w:ind w:left="0" w:right="0"/>
        <w:rPr>
          <w:rFonts w:cs="Trad Al_Khat Deco" w:hint="cs"/>
          <w:color w:val="FF6600"/>
          <w:sz w:val="19"/>
          <w:szCs w:val="19"/>
          <w:rtl/>
        </w:rPr>
      </w:pPr>
      <w:r w:rsidRPr="00A41E38">
        <w:rPr>
          <w:rStyle w:val="FootnoteReference"/>
          <w:rFonts w:cs="Trad Al_Khat Deco"/>
          <w:color w:val="FF6600"/>
          <w:sz w:val="19"/>
          <w:szCs w:val="19"/>
        </w:rPr>
        <w:footnoteRef/>
      </w:r>
      <w:r w:rsidRPr="00A41E38">
        <w:rPr>
          <w:rFonts w:cs="Trad Al_Khat Deco"/>
          <w:color w:val="FF6600"/>
          <w:sz w:val="19"/>
          <w:szCs w:val="19"/>
        </w:rPr>
        <w:t xml:space="preserve"> </w:t>
      </w:r>
      <w:r w:rsidRPr="00A41E38">
        <w:rPr>
          <w:rFonts w:cs="Trad Al_Khat Deco" w:hint="cs"/>
          <w:color w:val="FF6600"/>
          <w:sz w:val="19"/>
          <w:szCs w:val="19"/>
          <w:rtl/>
        </w:rPr>
        <w:t xml:space="preserve"> </w:t>
      </w:r>
      <w:r w:rsidRPr="00A41E38">
        <w:rPr>
          <w:rFonts w:cs="Trad Al_Khat Deco"/>
          <w:color w:val="FF6600"/>
          <w:sz w:val="19"/>
          <w:szCs w:val="19"/>
          <w:rtl/>
        </w:rPr>
        <w:t>حديث اللهم اجعله صيب رحمة ولا تجعله صيب عذاب أخرجه النسائي في اليوم والليلة من حديث سعيد بن المسيب مرسلا</w:t>
      </w:r>
      <w:r>
        <w:rPr>
          <w:rFonts w:cs="Trad Al_Khat Deco" w:hint="cs"/>
          <w:color w:val="FF6600"/>
          <w:sz w:val="19"/>
          <w:szCs w:val="19"/>
          <w:rtl/>
        </w:rPr>
        <w:t>.</w:t>
      </w:r>
    </w:p>
  </w:footnote>
  <w:footnote w:id="1135">
    <w:p w:rsidR="00246873" w:rsidRPr="00A41E38" w:rsidP="00A41E38">
      <w:pPr>
        <w:pStyle w:val="FootnoteText"/>
        <w:bidi/>
        <w:ind w:left="0" w:right="0"/>
        <w:rPr>
          <w:rFonts w:cs="Trad Al_Khat Deco" w:hint="cs"/>
          <w:color w:val="FF6600"/>
          <w:sz w:val="19"/>
          <w:szCs w:val="19"/>
          <w:rtl/>
        </w:rPr>
      </w:pPr>
      <w:r w:rsidRPr="00A41E38">
        <w:rPr>
          <w:rStyle w:val="FootnoteReference"/>
          <w:rFonts w:cs="Trad Al_Khat Deco"/>
          <w:color w:val="FF6600"/>
          <w:sz w:val="19"/>
          <w:szCs w:val="19"/>
        </w:rPr>
        <w:footnoteRef/>
      </w:r>
      <w:r w:rsidRPr="00A41E38">
        <w:rPr>
          <w:rFonts w:cs="Trad Al_Khat Deco"/>
          <w:color w:val="FF6600"/>
          <w:sz w:val="19"/>
          <w:szCs w:val="19"/>
        </w:rPr>
        <w:t xml:space="preserve"> </w:t>
      </w:r>
      <w:r w:rsidRPr="00A41E38">
        <w:rPr>
          <w:rFonts w:cs="Trad Al_Khat Deco" w:hint="cs"/>
          <w:color w:val="FF6600"/>
          <w:sz w:val="19"/>
          <w:szCs w:val="19"/>
          <w:rtl/>
        </w:rPr>
        <w:t xml:space="preserve"> </w:t>
      </w:r>
      <w:r w:rsidRPr="00A41E38">
        <w:rPr>
          <w:rFonts w:cs="Trad Al_Khat Deco"/>
          <w:color w:val="FF6600"/>
          <w:sz w:val="19"/>
          <w:szCs w:val="19"/>
          <w:rtl/>
        </w:rPr>
        <w:t>حديث القول إذا غضب اللهم اغفر ذنبي وأذهب غيظ قلبي وأجرني من الشيطان الرجيم أخرجه ابن السني في اليوم والليلة من حديث عائشة بسند ضعيف</w:t>
      </w:r>
      <w:r>
        <w:rPr>
          <w:rFonts w:cs="Trad Al_Khat Deco" w:hint="cs"/>
          <w:color w:val="FF6600"/>
          <w:sz w:val="19"/>
          <w:szCs w:val="19"/>
          <w:rtl/>
        </w:rPr>
        <w:t>.</w:t>
      </w:r>
    </w:p>
  </w:footnote>
  <w:footnote w:id="1136">
    <w:p w:rsidR="00246873" w:rsidRPr="00A41E38" w:rsidP="00A41E38">
      <w:pPr>
        <w:pStyle w:val="FootnoteText"/>
        <w:bidi/>
        <w:ind w:left="0" w:right="0"/>
        <w:rPr>
          <w:rFonts w:cs="Trad Al_Khat Deco" w:hint="cs"/>
          <w:color w:val="FF6600"/>
          <w:sz w:val="19"/>
          <w:szCs w:val="19"/>
          <w:rtl/>
        </w:rPr>
      </w:pPr>
      <w:r w:rsidRPr="00A41E38">
        <w:rPr>
          <w:rStyle w:val="FootnoteReference"/>
          <w:rFonts w:cs="Trad Al_Khat Deco"/>
          <w:color w:val="FF6600"/>
          <w:sz w:val="19"/>
          <w:szCs w:val="19"/>
        </w:rPr>
        <w:footnoteRef/>
      </w:r>
      <w:r w:rsidRPr="00A41E38">
        <w:rPr>
          <w:rFonts w:cs="Trad Al_Khat Deco"/>
          <w:color w:val="FF6600"/>
          <w:sz w:val="19"/>
          <w:szCs w:val="19"/>
        </w:rPr>
        <w:t xml:space="preserve"> </w:t>
      </w:r>
      <w:r w:rsidRPr="00A41E38">
        <w:rPr>
          <w:rFonts w:cs="Trad Al_Khat Deco" w:hint="cs"/>
          <w:color w:val="FF6600"/>
          <w:sz w:val="19"/>
          <w:szCs w:val="19"/>
          <w:rtl/>
        </w:rPr>
        <w:t xml:space="preserve"> </w:t>
      </w:r>
      <w:r w:rsidRPr="00A41E38">
        <w:rPr>
          <w:rFonts w:cs="Trad Al_Khat Deco"/>
          <w:color w:val="FF6600"/>
          <w:sz w:val="19"/>
          <w:szCs w:val="19"/>
          <w:rtl/>
        </w:rPr>
        <w:t>حديث القول إذا خاف قوما اللهم إني أجعلك في نحورهم وأعوذ بك من شرورهم أخرجه أبو داود والنسائي في اليوم والليلة من حديث أبي موسى بسند صحيح</w:t>
      </w:r>
      <w:r>
        <w:rPr>
          <w:rFonts w:cs="Trad Al_Khat Deco" w:hint="cs"/>
          <w:color w:val="FF6600"/>
          <w:sz w:val="19"/>
          <w:szCs w:val="19"/>
          <w:rtl/>
        </w:rPr>
        <w:t>.</w:t>
      </w:r>
    </w:p>
  </w:footnote>
  <w:footnote w:id="1137">
    <w:p w:rsidR="00246873" w:rsidRPr="006F512C" w:rsidP="006F512C">
      <w:pPr>
        <w:pStyle w:val="FootnoteText"/>
        <w:bidi/>
        <w:ind w:left="0" w:right="0"/>
        <w:rPr>
          <w:rFonts w:cs="Trad Al_Khat Deco" w:hint="cs"/>
          <w:color w:val="FF6600"/>
          <w:sz w:val="19"/>
          <w:szCs w:val="19"/>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القول إذا غزا اللهم أنت عضدي ونصيري بك أقاتل أخرجه أبو داود والترمذي والنسائي من حديث أنس قال الترمذي حسن غريب</w:t>
      </w:r>
      <w:r>
        <w:rPr>
          <w:rFonts w:cs="Trad Al_Khat Deco" w:hint="cs"/>
          <w:color w:val="FF6600"/>
          <w:sz w:val="19"/>
          <w:szCs w:val="19"/>
          <w:rtl/>
        </w:rPr>
        <w:t>.</w:t>
      </w:r>
    </w:p>
  </w:footnote>
  <w:footnote w:id="1138">
    <w:p w:rsidR="00246873" w:rsidRPr="006F512C" w:rsidP="006F512C">
      <w:pPr>
        <w:pStyle w:val="FootnoteText"/>
        <w:bidi/>
        <w:ind w:left="0" w:right="0"/>
        <w:rPr>
          <w:rFonts w:cs="Trad Al_Khat Deco" w:hint="cs"/>
          <w:color w:val="FF6600"/>
          <w:sz w:val="19"/>
          <w:szCs w:val="19"/>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القول عند طنين الأذن اللهم صل على محمد ذكر الله بخير من ذكرني أخرجه الطبراني وابن عدي وابن السني في اليوم والليلة من حديث أبي رافع بسند ضعيف</w:t>
      </w:r>
      <w:r>
        <w:rPr>
          <w:rFonts w:cs="Trad Al_Khat Deco" w:hint="cs"/>
          <w:color w:val="FF6600"/>
          <w:sz w:val="19"/>
          <w:szCs w:val="19"/>
          <w:rtl/>
        </w:rPr>
        <w:t>.</w:t>
      </w:r>
    </w:p>
  </w:footnote>
  <w:footnote w:id="1139">
    <w:p w:rsidR="00246873" w:rsidRPr="006F512C" w:rsidP="006F512C">
      <w:pPr>
        <w:pStyle w:val="FootnoteText"/>
        <w:bidi/>
        <w:ind w:left="0" w:right="0"/>
        <w:rPr>
          <w:rFonts w:cs="Trad Al_Khat Deco" w:hint="cs"/>
          <w:color w:val="FF6600"/>
          <w:sz w:val="19"/>
          <w:szCs w:val="19"/>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القول إذا رأى استجابة دعائه الحمد لله الذي بنعمته تتم الصالحات تقدم في الدعاء</w:t>
      </w:r>
      <w:r>
        <w:rPr>
          <w:rFonts w:cs="Trad Al_Khat Deco" w:hint="cs"/>
          <w:color w:val="FF6600"/>
          <w:sz w:val="19"/>
          <w:szCs w:val="19"/>
          <w:rtl/>
        </w:rPr>
        <w:t>.</w:t>
      </w:r>
    </w:p>
  </w:footnote>
  <w:footnote w:id="1140">
    <w:p w:rsidR="00246873" w:rsidRPr="006F512C" w:rsidP="006F512C">
      <w:pPr>
        <w:pStyle w:val="FootnoteText"/>
        <w:bidi/>
        <w:ind w:left="0" w:right="0"/>
        <w:rPr>
          <w:rFonts w:cs="Trad Al_Khat Deco" w:hint="cs"/>
          <w:color w:val="FF6600"/>
          <w:sz w:val="19"/>
          <w:szCs w:val="19"/>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القول إذا سمع أذان المغرب اللهم هذا إقبال ليلك وإدبار نهارك وأصوات دعائك وحضور صلواتك أسألك أن تغفر لي أخرجه الترمذي وأبو داود وقال غريب والحاكم من حديث أم سلمة دون قوله وحضور صلواتك فإنها عند الخرائطي في مكارم الأخلاق والحسن بن علي المعمري في اليوم والليلة</w:t>
      </w:r>
      <w:r>
        <w:rPr>
          <w:rFonts w:cs="Trad Al_Khat Deco" w:hint="cs"/>
          <w:color w:val="FF6600"/>
          <w:sz w:val="19"/>
          <w:szCs w:val="19"/>
          <w:rtl/>
        </w:rPr>
        <w:t>.</w:t>
      </w:r>
    </w:p>
  </w:footnote>
  <w:footnote w:id="1141">
    <w:p w:rsidR="00246873" w:rsidRPr="006F512C" w:rsidP="006F512C">
      <w:pPr>
        <w:pStyle w:val="FootnoteText"/>
        <w:bidi/>
        <w:ind w:left="0" w:right="0"/>
        <w:rPr>
          <w:rFonts w:cs="Trad Al_Khat Deco" w:hint="cs"/>
          <w:color w:val="FF6600"/>
          <w:sz w:val="19"/>
          <w:szCs w:val="19"/>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القول إذا أصابه هم اللهم إني عبدك وابن عبدك وابن أمتك ناصيتي بيدك الحديث أخرجه أحمد وابن حبان والحاكم من حديث ابن مسعود وقال صحيح على شرط مسلم إن سلم من إرسال عبد الرحمن عن أبيه فإنه مختلف في سماعه من أبيه</w:t>
      </w:r>
      <w:r>
        <w:rPr>
          <w:rFonts w:cs="Trad Al_Khat Deco" w:hint="cs"/>
          <w:color w:val="FF6600"/>
          <w:sz w:val="19"/>
          <w:szCs w:val="19"/>
          <w:rtl/>
        </w:rPr>
        <w:t>.</w:t>
      </w:r>
    </w:p>
  </w:footnote>
  <w:footnote w:id="1142">
    <w:p w:rsidR="00246873" w:rsidP="006F512C">
      <w:pPr>
        <w:pStyle w:val="FootnoteText"/>
        <w:bidi/>
        <w:ind w:left="0" w:right="0"/>
        <w:rPr>
          <w:rFonts w:hint="cs"/>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رقية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6F512C">
        <w:rPr>
          <w:rFonts w:cs="Trad Al_Khat Deco"/>
          <w:color w:val="FF6600"/>
          <w:sz w:val="19"/>
          <w:szCs w:val="19"/>
          <w:rtl/>
        </w:rPr>
        <w:t>بسم الله تربة أرضنا بريقة بعضنا يشفي سقيمنا بإذن ربنا متفق عليه من حديث عائشة</w:t>
      </w:r>
      <w:r>
        <w:rPr>
          <w:rFonts w:cs="Trad Al_Khat Deco" w:hint="cs"/>
          <w:color w:val="FF6600"/>
          <w:sz w:val="19"/>
          <w:szCs w:val="19"/>
          <w:rtl/>
        </w:rPr>
        <w:t>.</w:t>
      </w:r>
    </w:p>
  </w:footnote>
  <w:footnote w:id="1143">
    <w:p w:rsidR="00246873" w:rsidRPr="006F512C" w:rsidP="006F512C">
      <w:pPr>
        <w:pStyle w:val="FootnoteText"/>
        <w:bidi/>
        <w:ind w:left="0" w:right="0"/>
        <w:rPr>
          <w:rFonts w:cs="Trad Al_Khat Deco" w:hint="cs"/>
          <w:color w:val="FF6600"/>
          <w:sz w:val="19"/>
          <w:szCs w:val="19"/>
          <w:rtl/>
        </w:rPr>
      </w:pPr>
      <w:r w:rsidRPr="006F512C">
        <w:rPr>
          <w:rStyle w:val="FootnoteReference"/>
          <w:rFonts w:cs="Trad Al_Khat Deco"/>
          <w:color w:val="FF6600"/>
          <w:sz w:val="19"/>
          <w:szCs w:val="19"/>
        </w:rPr>
        <w:footnoteRef/>
      </w:r>
      <w:r w:rsidRPr="006F512C">
        <w:rPr>
          <w:rFonts w:cs="Trad Al_Khat Deco"/>
          <w:color w:val="FF6600"/>
          <w:sz w:val="19"/>
          <w:szCs w:val="19"/>
        </w:rPr>
        <w:t xml:space="preserve"> </w:t>
      </w:r>
      <w:r w:rsidRPr="006F512C">
        <w:rPr>
          <w:rFonts w:cs="Trad Al_Khat Deco" w:hint="cs"/>
          <w:color w:val="FF6600"/>
          <w:sz w:val="19"/>
          <w:szCs w:val="19"/>
          <w:rtl/>
        </w:rPr>
        <w:t xml:space="preserve"> </w:t>
      </w:r>
      <w:r w:rsidRPr="006F512C">
        <w:rPr>
          <w:rFonts w:cs="Trad Al_Khat Deco"/>
          <w:color w:val="FF6600"/>
          <w:sz w:val="19"/>
          <w:szCs w:val="19"/>
          <w:rtl/>
        </w:rPr>
        <w:t>حديث وضع يده على الذي يألم من جسده ويقول بسم الله ثلاثا ويقول أعوذ بعزة الله وقدرته من شر ما أجد وأحاذر سبع مرات أخرجه مسلم من حديث عثمان بن أبي العاص</w:t>
      </w:r>
      <w:r>
        <w:rPr>
          <w:rFonts w:cs="Trad Al_Khat Deco" w:hint="cs"/>
          <w:color w:val="FF6600"/>
          <w:sz w:val="19"/>
          <w:szCs w:val="19"/>
          <w:rtl/>
        </w:rPr>
        <w:t>.</w:t>
      </w:r>
    </w:p>
  </w:footnote>
  <w:footnote w:id="1144">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دعاء الكرب لا إله إلا الله العلي الحليم الحديث متفق عليه من حديث ابن عباس</w:t>
      </w:r>
      <w:r>
        <w:rPr>
          <w:rFonts w:cs="Trad Al_Khat Deco" w:hint="cs"/>
          <w:color w:val="FF6600"/>
          <w:sz w:val="19"/>
          <w:szCs w:val="19"/>
          <w:rtl/>
        </w:rPr>
        <w:t>.</w:t>
      </w:r>
    </w:p>
  </w:footnote>
  <w:footnote w:id="1145">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التكبير عند النوم أربعا وثلاثين والتسبيح ثلاثا وثلاثين والتحميد ثلاثا وثلاثين متفق عليه من حديث علي</w:t>
      </w:r>
      <w:r>
        <w:rPr>
          <w:rFonts w:cs="Trad Al_Khat Deco" w:hint="cs"/>
          <w:color w:val="FF6600"/>
          <w:sz w:val="19"/>
          <w:szCs w:val="19"/>
          <w:rtl/>
        </w:rPr>
        <w:t>.</w:t>
      </w:r>
    </w:p>
  </w:footnote>
  <w:footnote w:id="1146">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القول عند إرادة النوم اللهم إني أعوذ برضاك من سخطك وبمعافاتك من عقوبتك وأعوذ بك منك اللهم لا أستطيع أن أبلغ ثناء عليك ولو حرصت ولكن أنت كما أثنيت على نفسك أخرجه النسائي في اليوم والليلة من حديث علي وفيه انقطاع</w:t>
      </w:r>
      <w:r>
        <w:rPr>
          <w:rFonts w:cs="Trad Al_Khat Deco" w:hint="cs"/>
          <w:color w:val="FF6600"/>
          <w:sz w:val="19"/>
          <w:szCs w:val="19"/>
          <w:rtl/>
        </w:rPr>
        <w:t>.</w:t>
      </w:r>
    </w:p>
  </w:footnote>
  <w:footnote w:id="1147">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اللهم باسمك أحيا وأموت أخرجه البخاري من حديث حذيفة ومسلم من حديث البراء</w:t>
      </w:r>
      <w:r>
        <w:rPr>
          <w:rFonts w:cs="Trad Al_Khat Deco" w:hint="cs"/>
          <w:color w:val="FF6600"/>
          <w:sz w:val="19"/>
          <w:szCs w:val="19"/>
          <w:rtl/>
        </w:rPr>
        <w:t>.</w:t>
      </w:r>
    </w:p>
  </w:footnote>
  <w:footnote w:id="1148">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اللهم رب السموات والأرض رب كل شيء ومليكه فالق الحب والنوى الحديث إلى قوله وأغننا من الفقر أخرجه مسلم من حديث أبي هريرة</w:t>
      </w:r>
      <w:r>
        <w:rPr>
          <w:rFonts w:cs="Trad Al_Khat Deco" w:hint="cs"/>
          <w:color w:val="FF6600"/>
          <w:sz w:val="19"/>
          <w:szCs w:val="19"/>
          <w:rtl/>
        </w:rPr>
        <w:t>.</w:t>
      </w:r>
    </w:p>
  </w:footnote>
  <w:footnote w:id="1149">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اللهم أنت خلقت نفسي وأنت تتوفاها الحديث إلى قوله اللهم إني أسألك العافية أخرجه مسلم من حديث ابن عمر</w:t>
      </w:r>
      <w:r>
        <w:rPr>
          <w:rFonts w:cs="Trad Al_Khat Deco" w:hint="cs"/>
          <w:color w:val="FF6600"/>
          <w:sz w:val="19"/>
          <w:szCs w:val="19"/>
          <w:rtl/>
        </w:rPr>
        <w:t>.</w:t>
      </w:r>
    </w:p>
  </w:footnote>
  <w:footnote w:id="1150">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باسمك ربي وضعت جنبي فاغفر لي ذنبي أخرجه النسائي في اليوم والليلة من حديث عبد الله بن عمرو بسند جيد وللشيخين من حديث أبي هريرة باسمك ربي وضعت جنبي وبك أرفعه إن أمسكت نفسي فاغفر لها وقال البخاري فارحمها وإن أرسلتها فاحفظها بما تحفظ به عبادك الصالحين</w:t>
      </w:r>
      <w:r>
        <w:rPr>
          <w:rFonts w:cs="Trad Al_Khat Deco" w:hint="cs"/>
          <w:color w:val="FF6600"/>
          <w:sz w:val="19"/>
          <w:szCs w:val="19"/>
          <w:rtl/>
        </w:rPr>
        <w:t>.</w:t>
      </w:r>
    </w:p>
  </w:footnote>
  <w:footnote w:id="1151">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اللهم قني عذابك يوم تجمع عبادك أخرجه الترمذي في الشمائل من حديث ابن مسعود وهو عند أبي داود من حديث حفصة بلفظ تبعث وكذا رواه الترمذي من حديث حذيفة وصححه من حديث البراء وحسنه</w:t>
      </w:r>
      <w:r>
        <w:rPr>
          <w:rFonts w:cs="Trad Al_Khat Deco" w:hint="cs"/>
          <w:color w:val="FF6600"/>
          <w:sz w:val="19"/>
          <w:szCs w:val="19"/>
          <w:rtl/>
        </w:rPr>
        <w:t>.</w:t>
      </w:r>
    </w:p>
  </w:footnote>
  <w:footnote w:id="1152">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اللهم إني أسلمت نفسي إليك وفوضت أمري إليك الحديث متفق عليه من حديث البراء</w:t>
      </w:r>
      <w:r>
        <w:rPr>
          <w:rFonts w:cs="Trad Al_Khat Deco" w:hint="cs"/>
          <w:color w:val="FF6600"/>
          <w:sz w:val="19"/>
          <w:szCs w:val="19"/>
          <w:rtl/>
        </w:rPr>
        <w:t>.</w:t>
      </w:r>
    </w:p>
  </w:footnote>
  <w:footnote w:id="1153">
    <w:p w:rsidR="00246873" w:rsidRPr="00582492" w:rsidP="00582492">
      <w:pPr>
        <w:pStyle w:val="FootnoteText"/>
        <w:bidi/>
        <w:ind w:left="0" w:right="0"/>
        <w:rPr>
          <w:rFonts w:cs="Trad Al_Khat Deco" w:hint="cs"/>
          <w:color w:val="FF6600"/>
          <w:sz w:val="19"/>
          <w:szCs w:val="19"/>
          <w:rtl/>
        </w:rPr>
      </w:pPr>
      <w:r w:rsidRPr="00582492">
        <w:rPr>
          <w:rStyle w:val="FootnoteReference"/>
          <w:rFonts w:cs="Trad Al_Khat Deco"/>
          <w:color w:val="FF6600"/>
          <w:sz w:val="19"/>
          <w:szCs w:val="19"/>
        </w:rPr>
        <w:footnoteRef/>
      </w:r>
      <w:r w:rsidRPr="00582492">
        <w:rPr>
          <w:rFonts w:cs="Trad Al_Khat Deco"/>
          <w:color w:val="FF6600"/>
          <w:sz w:val="19"/>
          <w:szCs w:val="19"/>
        </w:rPr>
        <w:t xml:space="preserve"> </w:t>
      </w:r>
      <w:r w:rsidRPr="00582492">
        <w:rPr>
          <w:rFonts w:cs="Trad Al_Khat Deco" w:hint="cs"/>
          <w:color w:val="FF6600"/>
          <w:sz w:val="19"/>
          <w:szCs w:val="19"/>
          <w:rtl/>
        </w:rPr>
        <w:t xml:space="preserve"> </w:t>
      </w:r>
      <w:r w:rsidRPr="00582492">
        <w:rPr>
          <w:rFonts w:cs="Trad Al_Khat Deco"/>
          <w:color w:val="FF6600"/>
          <w:sz w:val="19"/>
          <w:szCs w:val="19"/>
          <w:rtl/>
        </w:rPr>
        <w:t>حديث اللهم أيقظني في أحب الساعات إليك واستعملني في أحب الأعمال إليك تقربني إليك زلفى وتبعدني من سخطك بعدا أسألك فتعطيني وأستغفرك فتغفر لي وأدعوك فتستجيب لي أخرجه أبو منصور الديلمي في مسند الفردوس من حديث ابن عباس اللهم ابعثنا في أحب الساعات إليك حتى نذكرك فتذكرنا ونسألك فتعطينا وندعوك فتستجيب لنا ونستغفرك فتغفر لنا وإسناده ضعيف وهو معروف من قول حبيب الطائي كما رواه ابن أبي الدنيا في الدعاء</w:t>
      </w:r>
      <w:r>
        <w:rPr>
          <w:rFonts w:cs="Trad Al_Khat Deco" w:hint="cs"/>
          <w:color w:val="FF6600"/>
          <w:sz w:val="19"/>
          <w:szCs w:val="19"/>
          <w:rtl/>
        </w:rPr>
        <w:t>.</w:t>
      </w:r>
    </w:p>
  </w:footnote>
  <w:footnote w:id="1154">
    <w:p w:rsidR="00246873" w:rsidRPr="00592AEA" w:rsidP="00592AEA">
      <w:pPr>
        <w:pStyle w:val="FootnoteText"/>
        <w:bidi/>
        <w:ind w:left="0" w:right="0"/>
        <w:rPr>
          <w:rFonts w:cs="Trad Al_Khat Deco" w:hint="cs"/>
          <w:color w:val="FF6600"/>
          <w:sz w:val="19"/>
          <w:szCs w:val="19"/>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القول إذا استيقظ من منامه الحمد لله الذي أحيانا بعد ما أماتنا وإليه النشور أخرجه البخاري من حديث حذيفة ومسلم من حديث البراء</w:t>
      </w:r>
      <w:r>
        <w:rPr>
          <w:rFonts w:cs="Trad Al_Khat Deco" w:hint="cs"/>
          <w:color w:val="FF6600"/>
          <w:sz w:val="19"/>
          <w:szCs w:val="19"/>
          <w:rtl/>
        </w:rPr>
        <w:t>.</w:t>
      </w:r>
    </w:p>
  </w:footnote>
  <w:footnote w:id="1155">
    <w:p w:rsidR="00246873" w:rsidP="00592AEA">
      <w:pPr>
        <w:pStyle w:val="FootnoteText"/>
        <w:bidi/>
        <w:ind w:left="0" w:right="0"/>
        <w:rPr>
          <w:rFonts w:hint="cs"/>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أصبحنا وأصبح الملك لله والعظمة والسلطان لله والعزة والقدرة لله أخرجه الطبراني في الأوسط من حديث عائشة أصبحنا وأصبح الملك والحمد والحول والقوة والقدرة والسلطان والسموات والأرض وكل شيء لله رب العالمين وله في الدعاء من حديث ابن أبي أوفى أصبحت وأصبح الملك</w:t>
      </w:r>
      <w:r w:rsidRPr="00E23EF1">
        <w:rPr>
          <w:rFonts w:cs="Trad Al_Khat Deco"/>
          <w:sz w:val="22"/>
          <w:szCs w:val="22"/>
          <w:rtl/>
        </w:rPr>
        <w:t xml:space="preserve"> </w:t>
      </w:r>
      <w:r w:rsidRPr="00592AEA">
        <w:rPr>
          <w:rFonts w:cs="Trad Al_Khat Deco"/>
          <w:color w:val="FF6600"/>
          <w:sz w:val="19"/>
          <w:szCs w:val="19"/>
          <w:rtl/>
        </w:rPr>
        <w:t>والكبرياء والعظمة والخلق والليل والنهار وما سكن فيهما لله وإسنادهما ضعيف ولمسلم من حديث ابن مسعود أصبحنا وأصبح الملك لله</w:t>
      </w:r>
      <w:r>
        <w:rPr>
          <w:rFonts w:cs="Trad Al_Khat Deco" w:hint="cs"/>
          <w:color w:val="FF6600"/>
          <w:sz w:val="19"/>
          <w:szCs w:val="19"/>
          <w:rtl/>
        </w:rPr>
        <w:t>.</w:t>
      </w:r>
    </w:p>
  </w:footnote>
  <w:footnote w:id="1156">
    <w:p w:rsidR="00246873" w:rsidP="00592AEA">
      <w:pPr>
        <w:pStyle w:val="FootnoteText"/>
        <w:bidi/>
        <w:ind w:left="0" w:right="0"/>
        <w:rPr>
          <w:rFonts w:hint="cs"/>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أصبحنا على فطرة الإسلام وكلمة الإخلاص ودين نبينا محمد</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592AEA">
        <w:rPr>
          <w:rFonts w:cs="Trad Al_Khat Deco"/>
          <w:color w:val="FF6600"/>
          <w:sz w:val="19"/>
          <w:szCs w:val="19"/>
          <w:rtl/>
        </w:rPr>
        <w:t>وملة أبينا إبراهيم حنيفا وما كان من المشركين أخرجه النسائي في اليوم والليلة من حديث عبد الرحمن بن أبزى بسند صحيح ورواه أحمد من حديث ابن أبزى عن أبي بن كعب مرفوعا</w:t>
      </w:r>
      <w:r>
        <w:rPr>
          <w:rFonts w:cs="Trad Al_Khat Deco" w:hint="cs"/>
          <w:color w:val="FF6600"/>
          <w:sz w:val="19"/>
          <w:szCs w:val="19"/>
          <w:rtl/>
        </w:rPr>
        <w:t>.</w:t>
      </w:r>
    </w:p>
  </w:footnote>
  <w:footnote w:id="1157">
    <w:p w:rsidR="00246873" w:rsidRPr="00592AEA" w:rsidP="00592AEA">
      <w:pPr>
        <w:pStyle w:val="FootnoteText"/>
        <w:bidi/>
        <w:ind w:left="0" w:right="0"/>
        <w:rPr>
          <w:rFonts w:cs="Trad Al_Khat Deco" w:hint="cs"/>
          <w:color w:val="FF6600"/>
          <w:sz w:val="19"/>
          <w:szCs w:val="19"/>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اللهم بك أصبحنا وبك أمسينا وبك نحيا وبك نموت وإليك المصير أخرجه أصحاب السنن وابن حبان وحسنه الترمذي إلا أنهم قالوا وإليك النشور ولابن السني وإليك المصير</w:t>
      </w:r>
      <w:r>
        <w:rPr>
          <w:rFonts w:cs="Trad Al_Khat Deco" w:hint="cs"/>
          <w:color w:val="FF6600"/>
          <w:sz w:val="19"/>
          <w:szCs w:val="19"/>
          <w:rtl/>
        </w:rPr>
        <w:t>.</w:t>
      </w:r>
    </w:p>
  </w:footnote>
  <w:footnote w:id="1158">
    <w:p w:rsidR="00246873" w:rsidRPr="00592AEA" w:rsidP="00592AEA">
      <w:pPr>
        <w:pStyle w:val="FootnoteText"/>
        <w:bidi/>
        <w:ind w:left="0" w:right="0"/>
        <w:rPr>
          <w:rFonts w:cs="Trad Al_Khat Deco" w:hint="cs"/>
          <w:color w:val="FF6600"/>
          <w:sz w:val="19"/>
          <w:szCs w:val="19"/>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اللهم إنا نسألك أن تبعثنا في هذا اليوم إلى كل خير ونعوذ بك أن نجترح فيه سوءا أو نجره إلى مسلم الحديث لم أجد أوله والترمذي من حديث أبي بكر في حديث له وأعوذ بك من شر نفسي وشر الشيطان وشركه وأن نقترف على أنفسنا سوءا أو نجره إلى مسلم رواه أبو داود من حديث أبي مالك الأشعري بإسناد جيد</w:t>
      </w:r>
      <w:r>
        <w:rPr>
          <w:rFonts w:cs="Trad Al_Khat Deco" w:hint="cs"/>
          <w:color w:val="FF6600"/>
          <w:sz w:val="19"/>
          <w:szCs w:val="19"/>
          <w:rtl/>
        </w:rPr>
        <w:t>.</w:t>
      </w:r>
    </w:p>
  </w:footnote>
  <w:footnote w:id="1159">
    <w:p w:rsidR="00246873" w:rsidP="00592AEA">
      <w:pPr>
        <w:pStyle w:val="FootnoteText"/>
        <w:bidi/>
        <w:ind w:left="0" w:right="0"/>
        <w:rPr>
          <w:rFonts w:hint="cs"/>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اللهم فالق الإصباح وجاعل الليل سكنا والشمس والقمر حسبانا أسألك خير هذا اليوم وخير ما فيه وأعوذ بك من شره وشر ما فيه قلت هو مركب من حديثين فروى أبو منصور الديلمي في مسند الفردوس من حديث أبي سعيد قال كان رسول الله</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592AEA">
        <w:rPr>
          <w:rFonts w:cs="Trad Al_Khat Deco"/>
          <w:color w:val="FF6600"/>
          <w:sz w:val="19"/>
          <w:szCs w:val="19"/>
          <w:rtl/>
        </w:rPr>
        <w:t>يدعو اللهم فالق الإصباح وجاعل الليل سكنا والشمس والقمر حسبانا اقض عني الدين وأغنني من الفقر وقوني على الجهاد في سبيلك وللدار قطني في الأفراد من حديث البراء نسألك خير هذا اليوم وخير ما بعده ونعوذ بك من شر هذا اليوم وشر ما بعده وأبو داود من حديث أبي مالك الأشعري اللهم إنا نسألك خير هذا اليوم فتحه ونصره ونوره وهداه وبركته وأعوذ بك من شر ما فيه وشر ما بعده وسنده جيد وللحسن بن علي المعمري في اليوم واليلة من حديث ابن مسعود اللهم إني أسألك خير ما في هذا اليوم وخير ما بعده وأعوذ بك من شر هذا اليوم وشر ما بعده والحديث عند مسلم في المساء خير ما في هذه الليلة الحديث ثم قال وإذا أصبح قال ذلك أيضا</w:t>
      </w:r>
      <w:r>
        <w:rPr>
          <w:rFonts w:cs="Trad Al_Khat Deco" w:hint="cs"/>
          <w:color w:val="FF6600"/>
          <w:sz w:val="19"/>
          <w:szCs w:val="19"/>
          <w:rtl/>
        </w:rPr>
        <w:t>.</w:t>
      </w:r>
    </w:p>
  </w:footnote>
  <w:footnote w:id="1160">
    <w:p w:rsidR="00246873" w:rsidP="00592AEA">
      <w:pPr>
        <w:pStyle w:val="FootnoteText"/>
        <w:bidi/>
        <w:ind w:left="0" w:right="0"/>
        <w:rPr>
          <w:rFonts w:hint="cs"/>
          <w:rtl/>
        </w:rPr>
      </w:pPr>
      <w:r w:rsidRPr="00592AEA">
        <w:rPr>
          <w:rStyle w:val="FootnoteReference"/>
          <w:rFonts w:cs="Trad Al_Khat Deco"/>
          <w:color w:val="FF6600"/>
          <w:sz w:val="19"/>
          <w:szCs w:val="19"/>
        </w:rPr>
        <w:footnoteRef/>
      </w:r>
      <w:r w:rsidRPr="00592AEA">
        <w:rPr>
          <w:rFonts w:cs="Trad Al_Khat Deco"/>
          <w:color w:val="FF6600"/>
          <w:sz w:val="19"/>
          <w:szCs w:val="19"/>
        </w:rPr>
        <w:t xml:space="preserve"> </w:t>
      </w:r>
      <w:r w:rsidRPr="00592AEA">
        <w:rPr>
          <w:rFonts w:cs="Trad Al_Khat Deco" w:hint="cs"/>
          <w:color w:val="FF6600"/>
          <w:sz w:val="19"/>
          <w:szCs w:val="19"/>
          <w:rtl/>
        </w:rPr>
        <w:t xml:space="preserve"> </w:t>
      </w:r>
      <w:r w:rsidRPr="00592AEA">
        <w:rPr>
          <w:rFonts w:cs="Trad Al_Khat Deco"/>
          <w:color w:val="FF6600"/>
          <w:sz w:val="19"/>
          <w:szCs w:val="19"/>
          <w:rtl/>
        </w:rPr>
        <w:t>حديث بسم الله ما شاء الله لا قوة إلا بالله ما شاء الله كل نعمة فمن الله ما شاء الله الخير كله بيد الله ما شاء الله لا يصرف السوء إلا الله عد في الكامل من حديث ابن عباس ولا أعلمه إلا مرفوعا إلى النبي</w:t>
      </w:r>
      <w:r w:rsidRPr="00E23EF1">
        <w:rPr>
          <w:rFonts w:cs="Trad Al_Khat Deco"/>
          <w:sz w:val="22"/>
          <w:szCs w:val="22"/>
          <w:rtl/>
        </w:rPr>
        <w:t xml:space="preserve"> </w:t>
      </w:r>
      <w:r w:rsidRPr="00B26977">
        <w:rPr>
          <w:rFonts w:cs="Trad Al_Khat Deco" w:hint="cs"/>
          <w:color w:val="FFFF00"/>
          <w:rtl/>
        </w:rPr>
        <w:t>ﭬ</w:t>
      </w:r>
      <w:r w:rsidRPr="00E23EF1">
        <w:rPr>
          <w:rFonts w:cs="Trad Al_Khat Deco"/>
          <w:sz w:val="22"/>
          <w:szCs w:val="22"/>
          <w:rtl/>
        </w:rPr>
        <w:t xml:space="preserve"> </w:t>
      </w:r>
      <w:r w:rsidRPr="00592AEA">
        <w:rPr>
          <w:rFonts w:cs="Trad Al_Khat Deco"/>
          <w:color w:val="FF6600"/>
          <w:sz w:val="19"/>
          <w:szCs w:val="19"/>
          <w:rtl/>
        </w:rPr>
        <w:t>قال يلتقي الخضر وإلياس عليهما الصلاة والسلام كل عام بالموسم بمنى فيحلق كل واحد منهما رأس صاحبه فيفترقان عن هذه الكلمات فذكره ولم يقل الخير كله بيد الله قال موضعها لا يسوق الخير إلا الله قال ابن عباس من قالهن حين يصبح وحين يمسي أمنه الله من الغرق والحرق وأحسبه قال ومن الشيطان والسطان والحية والعقرب أورده في ترجمة الحسين بن رزين قال ليس بالمعروف وهو بهذا الإسناد منكر</w:t>
      </w:r>
      <w:r>
        <w:rPr>
          <w:rFonts w:cs="Trad Al_Khat Deco" w:hint="cs"/>
          <w:color w:val="FF6600"/>
          <w:sz w:val="19"/>
          <w:szCs w:val="19"/>
          <w:rtl/>
        </w:rPr>
        <w:t>.</w:t>
      </w:r>
    </w:p>
  </w:footnote>
  <w:footnote w:id="1161">
    <w:p w:rsidR="00246873" w:rsidRPr="00AF3F91" w:rsidP="00AF3F91">
      <w:pPr>
        <w:pStyle w:val="FootnoteText"/>
        <w:bidi/>
        <w:ind w:left="0" w:right="0"/>
        <w:rPr>
          <w:rFonts w:cs="Trad Al_Khat Deco" w:hint="cs"/>
          <w:color w:val="FF6600"/>
          <w:sz w:val="19"/>
          <w:szCs w:val="19"/>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رضيت بالله ربا وبالإسلام دينا وبمحمد نبيا تقدم في الباب الأول</w:t>
      </w:r>
      <w:r>
        <w:rPr>
          <w:rFonts w:cs="Trad Al_Khat Deco" w:hint="cs"/>
          <w:color w:val="FF6600"/>
          <w:sz w:val="19"/>
          <w:szCs w:val="19"/>
          <w:rtl/>
        </w:rPr>
        <w:t>.</w:t>
      </w:r>
    </w:p>
  </w:footnote>
  <w:footnote w:id="1162">
    <w:p w:rsidR="00246873" w:rsidRPr="00AF3F91" w:rsidP="00AF3F91">
      <w:pPr>
        <w:pStyle w:val="FootnoteText"/>
        <w:bidi/>
        <w:ind w:left="0" w:right="0"/>
        <w:rPr>
          <w:rFonts w:cs="Trad Al_Khat Deco" w:hint="cs"/>
          <w:color w:val="FF6600"/>
          <w:sz w:val="19"/>
          <w:szCs w:val="19"/>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القول عند المساء مثل الصباح إلا أنك تقول أمسينا وتقول مع ذلك أعوذ بكلمات الله التامات وأسمائه كلها من شر ما ذرأ وبرأ ومن شر كل ذي شر ومن شر كل دابة أنت آخذ بناصيتها إن ربي على صراط مستقيم أخرجه أبو الشيخ في كتاب الثواب من حديث عبد الرحمن بن عوف من قال حين يصبح أعوذ بكلمات التامات الله التي لا يجاوزهن بر ولا فاجر من شر ما خلق وبرأ وذرأ اعتصم من شر الثقلين الحديث وفيه وإن قالهن حين يمسي كن له كذلك حتى يصبح وفيه ابن لهيعة ولأحمد من حديث عبد الرحمن بن حسن في حديث إن جبريل قال يا محمد قل أعوذ بكلمات الله التامات من شر ما خلق وذرأ وبرأ ومن شر ما ينزل من السماء الحديث وإسناده جيد ولمسلم من حديث أبي هريرة في الدعاء عند النوم أعوذ بك من شر كل دابة أنت آخذ بناصيتها وللطبراني في الدعاء من حديث أبي الدرداء أعوذ بك من شر نفسي ومن شر كل دابة الخ الحديث وقد تقدم في الباب الثاني</w:t>
      </w:r>
      <w:r>
        <w:rPr>
          <w:rFonts w:cs="Trad Al_Khat Deco" w:hint="cs"/>
          <w:color w:val="FF6600"/>
          <w:sz w:val="19"/>
          <w:szCs w:val="19"/>
          <w:rtl/>
        </w:rPr>
        <w:t>.</w:t>
      </w:r>
    </w:p>
  </w:footnote>
  <w:footnote w:id="1163">
    <w:p w:rsidR="00246873" w:rsidRPr="00AF3F91" w:rsidP="00AF3F91">
      <w:pPr>
        <w:pStyle w:val="FootnoteText"/>
        <w:bidi/>
        <w:ind w:left="0" w:right="0"/>
        <w:rPr>
          <w:rFonts w:cs="Trad Al_Khat Deco" w:hint="cs"/>
          <w:color w:val="FF6600"/>
          <w:sz w:val="19"/>
          <w:szCs w:val="19"/>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القول إذا نظر في المرآة الحمد لله الذي سوى خلقي فعدله وكرم صورة وجهي وحسنها وجعلني من المسلمين أخرجه الطبراني في الأوسط وابن السني في اليوم والليلة من حديث أنس بسند ضعيف</w:t>
      </w:r>
      <w:r>
        <w:rPr>
          <w:rFonts w:cs="Trad Al_Khat Deco" w:hint="cs"/>
          <w:color w:val="FF6600"/>
          <w:sz w:val="19"/>
          <w:szCs w:val="19"/>
          <w:rtl/>
        </w:rPr>
        <w:t>.</w:t>
      </w:r>
    </w:p>
  </w:footnote>
  <w:footnote w:id="1164">
    <w:p w:rsidR="00246873" w:rsidRPr="00AF3F91" w:rsidP="00AF3F91">
      <w:pPr>
        <w:pStyle w:val="FootnoteText"/>
        <w:bidi/>
        <w:ind w:left="0" w:right="0"/>
        <w:rPr>
          <w:rFonts w:cs="Trad Al_Khat Deco" w:hint="cs"/>
          <w:color w:val="FF6600"/>
          <w:sz w:val="19"/>
          <w:szCs w:val="19"/>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القول إذا اشترى خادما أو دابة اللهم إني أسألك خيره وخير ما جبل عليه وأعوذ بك من شره وشر ما جبل عليه أخرجه أبو داود وابن ماجه من حديث عمرو بن شعيب عن أبيه عن جده بسند جيد</w:t>
      </w:r>
      <w:r>
        <w:rPr>
          <w:rFonts w:cs="Trad Al_Khat Deco" w:hint="cs"/>
          <w:color w:val="FF6600"/>
          <w:sz w:val="19"/>
          <w:szCs w:val="19"/>
          <w:rtl/>
        </w:rPr>
        <w:t>.</w:t>
      </w:r>
    </w:p>
  </w:footnote>
  <w:footnote w:id="1165">
    <w:p w:rsidR="00246873" w:rsidRPr="00AF3F91" w:rsidP="00AF3F91">
      <w:pPr>
        <w:pStyle w:val="FootnoteText"/>
        <w:bidi/>
        <w:ind w:left="0" w:right="0"/>
        <w:rPr>
          <w:rFonts w:cs="Trad Al_Khat Deco" w:hint="cs"/>
          <w:color w:val="FF6600"/>
          <w:sz w:val="19"/>
          <w:szCs w:val="19"/>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التهنئة بالنكاح بارك الله لك وبارك عليك وجمع بينكما في خير أخرجه أبو داود والترمذي وابن ماجه من حديث أبي هريرة قال الترمذي حسن صحيح</w:t>
      </w:r>
      <w:r>
        <w:rPr>
          <w:rFonts w:cs="Trad Al_Khat Deco" w:hint="cs"/>
          <w:color w:val="FF6600"/>
          <w:sz w:val="19"/>
          <w:szCs w:val="19"/>
          <w:rtl/>
        </w:rPr>
        <w:t>.</w:t>
      </w:r>
    </w:p>
  </w:footnote>
  <w:footnote w:id="1166">
    <w:p w:rsidR="00246873" w:rsidP="008E68D0">
      <w:pPr>
        <w:pStyle w:val="FootnoteText"/>
        <w:bidi/>
        <w:ind w:left="0" w:right="0"/>
        <w:rPr>
          <w:rFonts w:hint="cs"/>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الدعاء لصاحب الدين إذا قضى الله دينه بارك الله لك في أهلك ومالك إنما جزاء السلف الحمد والأداء أخرجه النسائي من حديث عبد الله بن أبي ربيعة قال استقرض مني النبي</w:t>
      </w:r>
      <w:r w:rsidRPr="00E23EF1">
        <w:rPr>
          <w:rFonts w:cs="Trad Al_Khat Deco"/>
          <w:sz w:val="22"/>
          <w:szCs w:val="22"/>
          <w:rtl/>
        </w:rPr>
        <w:t xml:space="preserve"> </w:t>
      </w:r>
      <w:r w:rsidRPr="00B26977">
        <w:rPr>
          <w:rFonts w:cs="Trad Al_Khat Deco" w:hint="cs"/>
          <w:color w:val="FFFF00"/>
          <w:rtl/>
        </w:rPr>
        <w:t>ﭬ</w:t>
      </w:r>
      <w:r w:rsidRPr="00AF3F91">
        <w:rPr>
          <w:rFonts w:cs="Trad Al_Khat Deco"/>
          <w:color w:val="FF6600"/>
          <w:sz w:val="19"/>
          <w:szCs w:val="19"/>
          <w:rtl/>
        </w:rPr>
        <w:t xml:space="preserve"> أربعين ألفا فجاءه مال فدفعه إلي قال فذكره وإسناده حسن</w:t>
      </w:r>
      <w:r>
        <w:rPr>
          <w:rFonts w:cs="Trad Al_Khat Deco" w:hint="cs"/>
          <w:color w:val="FF6600"/>
          <w:sz w:val="19"/>
          <w:szCs w:val="19"/>
          <w:rtl/>
        </w:rPr>
        <w:t>.</w:t>
      </w:r>
    </w:p>
  </w:footnote>
  <w:footnote w:id="1167">
    <w:p w:rsidR="00246873" w:rsidRPr="00AF3F91" w:rsidP="008E68D0">
      <w:pPr>
        <w:pStyle w:val="FootnoteText"/>
        <w:bidi/>
        <w:ind w:left="0" w:right="0"/>
        <w:rPr>
          <w:rFonts w:cs="Trad Al_Khat Deco" w:hint="cs"/>
          <w:color w:val="FF6600"/>
          <w:sz w:val="19"/>
          <w:szCs w:val="19"/>
          <w:rtl/>
        </w:rPr>
      </w:pPr>
      <w:r w:rsidRPr="00AF3F91">
        <w:rPr>
          <w:rStyle w:val="FootnoteReference"/>
          <w:rFonts w:cs="Trad Al_Khat Deco"/>
          <w:color w:val="FF6600"/>
          <w:sz w:val="19"/>
          <w:szCs w:val="19"/>
        </w:rPr>
        <w:footnoteRef/>
      </w:r>
      <w:r w:rsidRPr="00AF3F91">
        <w:rPr>
          <w:rFonts w:cs="Trad Al_Khat Deco"/>
          <w:color w:val="FF6600"/>
          <w:sz w:val="19"/>
          <w:szCs w:val="19"/>
        </w:rPr>
        <w:t xml:space="preserve"> </w:t>
      </w:r>
      <w:r w:rsidRPr="00AF3F91">
        <w:rPr>
          <w:rFonts w:cs="Trad Al_Khat Deco" w:hint="cs"/>
          <w:color w:val="FF6600"/>
          <w:sz w:val="19"/>
          <w:szCs w:val="19"/>
          <w:rtl/>
        </w:rPr>
        <w:t xml:space="preserve"> </w:t>
      </w:r>
      <w:r w:rsidRPr="00AF3F91">
        <w:rPr>
          <w:rFonts w:cs="Trad Al_Khat Deco"/>
          <w:color w:val="FF6600"/>
          <w:sz w:val="19"/>
          <w:szCs w:val="19"/>
          <w:rtl/>
        </w:rPr>
        <w:t>حديث الدعاء مخ العبادة تقدم في الباب الأول</w:t>
      </w:r>
      <w:r>
        <w:rPr>
          <w:rFonts w:cs="Trad Al_Khat Deco" w:hint="cs"/>
          <w:color w:val="FF6600"/>
          <w:sz w:val="19"/>
          <w:szCs w:val="19"/>
          <w:rtl/>
        </w:rPr>
        <w:t>.</w:t>
      </w:r>
    </w:p>
  </w:footnote>
  <w:footnote w:id="1168">
    <w:p w:rsidR="00AF040C" w:rsidP="001B11C5">
      <w:pPr>
        <w:pStyle w:val="FootnoteText"/>
        <w:bidi/>
        <w:ind w:left="0" w:right="0"/>
        <w:jc w:val="center"/>
        <w:rPr>
          <w:rFonts w:hint="cs"/>
          <w:color w:val="FF6600"/>
          <w:sz w:val="19"/>
          <w:szCs w:val="19"/>
          <w:rtl/>
        </w:rPr>
      </w:pPr>
      <w:r w:rsidRPr="006D7A0D">
        <w:rPr>
          <w:rFonts w:cs="Trad Al_Khat Deco"/>
          <w:color w:val="FF6600"/>
          <w:sz w:val="19"/>
          <w:szCs w:val="19"/>
          <w:rtl/>
        </w:rPr>
        <w:t>كتاب الأوراد وفضل إحياء الليل الباب الأول في فضيلة الأوراد</w:t>
      </w:r>
    </w:p>
    <w:p w:rsidR="00AF040C" w:rsidRPr="006D7A0D" w:rsidP="001B11C5">
      <w:pPr>
        <w:pStyle w:val="FootnoteText"/>
        <w:bidi/>
        <w:ind w:left="0" w:right="0"/>
        <w:rPr>
          <w:rFonts w:hint="cs"/>
          <w:color w:val="FF6600"/>
          <w:sz w:val="19"/>
          <w:szCs w:val="19"/>
          <w:rtl/>
        </w:rPr>
      </w:pPr>
      <w:r w:rsidRPr="006D7A0D">
        <w:rPr>
          <w:rStyle w:val="FootnoteReference"/>
          <w:color w:val="FF6600"/>
          <w:sz w:val="19"/>
          <w:szCs w:val="19"/>
        </w:rPr>
        <w:footnoteRef/>
      </w:r>
      <w:r w:rsidRPr="006D7A0D">
        <w:rPr>
          <w:color w:val="FF6600"/>
          <w:sz w:val="19"/>
          <w:szCs w:val="19"/>
        </w:rPr>
        <w:t xml:space="preserve"> </w:t>
      </w:r>
      <w:r w:rsidRPr="006D7A0D">
        <w:rPr>
          <w:rFonts w:hint="cs"/>
          <w:color w:val="FF6600"/>
          <w:sz w:val="19"/>
          <w:szCs w:val="19"/>
          <w:rtl/>
        </w:rPr>
        <w:t xml:space="preserve"> </w:t>
      </w:r>
      <w:r w:rsidRPr="006D7A0D">
        <w:rPr>
          <w:rFonts w:cs="Trad Al_Khat Deco"/>
          <w:color w:val="FF6600"/>
          <w:sz w:val="19"/>
          <w:szCs w:val="19"/>
          <w:rtl/>
        </w:rPr>
        <w:t>حديث أحب عباد الله إلى الله الذين يراعون الشمس والقمر والأهلة لذكر الله أخرجه الطبراني والحاكم وقال صحيح الإسناد من حديث ابن أبي أوفى بلفظ خيار عباد الله</w:t>
      </w:r>
      <w:r w:rsidRPr="006D7A0D">
        <w:rPr>
          <w:rFonts w:cs="Trad Al_Khat Deco" w:hint="cs"/>
          <w:color w:val="FF6600"/>
          <w:sz w:val="19"/>
          <w:szCs w:val="19"/>
          <w:rtl/>
        </w:rPr>
        <w:t>.</w:t>
      </w:r>
    </w:p>
  </w:footnote>
  <w:footnote w:id="1169">
    <w:p w:rsidR="00AF040C" w:rsidRPr="00C17C67" w:rsidP="00C17C67">
      <w:pPr>
        <w:pStyle w:val="FootnoteText"/>
        <w:bidi/>
        <w:ind w:left="0" w:right="0"/>
        <w:rPr>
          <w:rFonts w:hint="cs"/>
          <w:color w:val="FF6600"/>
          <w:sz w:val="19"/>
          <w:szCs w:val="19"/>
          <w:rtl/>
        </w:rPr>
      </w:pPr>
      <w:r w:rsidRPr="00C17C67">
        <w:rPr>
          <w:rStyle w:val="FootnoteReference"/>
          <w:color w:val="FF6600"/>
          <w:sz w:val="19"/>
          <w:szCs w:val="19"/>
        </w:rPr>
        <w:footnoteRef/>
      </w:r>
      <w:r w:rsidRPr="00C17C67">
        <w:rPr>
          <w:color w:val="FF6600"/>
          <w:sz w:val="19"/>
          <w:szCs w:val="19"/>
        </w:rPr>
        <w:t xml:space="preserve"> </w:t>
      </w:r>
      <w:r w:rsidRPr="00C17C67">
        <w:rPr>
          <w:rFonts w:hint="cs"/>
          <w:color w:val="FF6600"/>
          <w:sz w:val="19"/>
          <w:szCs w:val="19"/>
          <w:rtl/>
        </w:rPr>
        <w:t xml:space="preserve"> </w:t>
      </w:r>
      <w:r w:rsidRPr="00C17C67">
        <w:rPr>
          <w:rFonts w:cs="Trad Al_Khat Deco"/>
          <w:color w:val="FF6600"/>
          <w:sz w:val="19"/>
          <w:szCs w:val="19"/>
          <w:rtl/>
        </w:rPr>
        <w:t>حديث صلاة ركعتي الصبح في المنزل متفق عليه من حديث حفصة</w:t>
      </w:r>
      <w:r w:rsidRPr="00C17C67">
        <w:rPr>
          <w:rFonts w:cs="Trad Al_Khat Deco" w:hint="cs"/>
          <w:color w:val="FF6600"/>
          <w:sz w:val="19"/>
          <w:szCs w:val="19"/>
          <w:rtl/>
        </w:rPr>
        <w:t>.</w:t>
      </w:r>
    </w:p>
  </w:footnote>
  <w:footnote w:id="1170">
    <w:p w:rsidR="00AF040C" w:rsidRPr="00C17C67" w:rsidP="00C17C67">
      <w:pPr>
        <w:pStyle w:val="FootnoteText"/>
        <w:bidi/>
        <w:ind w:left="0" w:right="0"/>
        <w:rPr>
          <w:rFonts w:hint="cs"/>
          <w:color w:val="FF6600"/>
          <w:sz w:val="19"/>
          <w:szCs w:val="19"/>
          <w:rtl/>
        </w:rPr>
      </w:pPr>
      <w:r w:rsidRPr="00C17C67">
        <w:rPr>
          <w:rStyle w:val="FootnoteReference"/>
          <w:color w:val="FF6600"/>
          <w:sz w:val="19"/>
          <w:szCs w:val="19"/>
        </w:rPr>
        <w:footnoteRef/>
      </w:r>
      <w:r w:rsidRPr="00C17C67">
        <w:rPr>
          <w:color w:val="FF6600"/>
          <w:sz w:val="19"/>
          <w:szCs w:val="19"/>
        </w:rPr>
        <w:t xml:space="preserve"> </w:t>
      </w:r>
      <w:r w:rsidRPr="00C17C67">
        <w:rPr>
          <w:rFonts w:hint="cs"/>
          <w:color w:val="FF6600"/>
          <w:sz w:val="19"/>
          <w:szCs w:val="19"/>
          <w:rtl/>
        </w:rPr>
        <w:t xml:space="preserve"> </w:t>
      </w:r>
      <w:r w:rsidRPr="00C17C67">
        <w:rPr>
          <w:rFonts w:cs="Trad Al_Khat Deco"/>
          <w:color w:val="FF6600"/>
          <w:sz w:val="19"/>
          <w:szCs w:val="19"/>
          <w:rtl/>
        </w:rPr>
        <w:t>حديث الدعاء بعد ركعتي الصبح اللهم إني أسألك رحمة من عندك الحديث تقدم</w:t>
      </w:r>
      <w:r w:rsidRPr="00C17C67">
        <w:rPr>
          <w:rFonts w:cs="Trad Al_Khat Deco" w:hint="cs"/>
          <w:color w:val="FF6600"/>
          <w:sz w:val="19"/>
          <w:szCs w:val="19"/>
          <w:rtl/>
        </w:rPr>
        <w:t>.</w:t>
      </w:r>
    </w:p>
  </w:footnote>
  <w:footnote w:id="1171">
    <w:p w:rsidR="00AF040C" w:rsidRPr="00C17C67" w:rsidP="00C17C67">
      <w:pPr>
        <w:pStyle w:val="FootnoteText"/>
        <w:bidi/>
        <w:ind w:left="0" w:right="0"/>
        <w:rPr>
          <w:rFonts w:hint="cs"/>
          <w:color w:val="FF6600"/>
          <w:sz w:val="19"/>
          <w:szCs w:val="19"/>
          <w:rtl/>
        </w:rPr>
      </w:pPr>
      <w:r w:rsidRPr="00C17C67">
        <w:rPr>
          <w:rStyle w:val="FootnoteReference"/>
          <w:color w:val="FF6600"/>
          <w:sz w:val="19"/>
          <w:szCs w:val="19"/>
        </w:rPr>
        <w:footnoteRef/>
      </w:r>
      <w:r w:rsidRPr="00C17C67">
        <w:rPr>
          <w:color w:val="FF6600"/>
          <w:sz w:val="19"/>
          <w:szCs w:val="19"/>
        </w:rPr>
        <w:t xml:space="preserve"> </w:t>
      </w:r>
      <w:r w:rsidRPr="00C17C67">
        <w:rPr>
          <w:rFonts w:hint="cs"/>
          <w:color w:val="FF6600"/>
          <w:sz w:val="19"/>
          <w:szCs w:val="19"/>
          <w:rtl/>
        </w:rPr>
        <w:t xml:space="preserve"> </w:t>
      </w:r>
      <w:r w:rsidRPr="00C17C67">
        <w:rPr>
          <w:rFonts w:cs="Trad Al_Khat Deco"/>
          <w:color w:val="FF6600"/>
          <w:sz w:val="19"/>
          <w:szCs w:val="19"/>
          <w:rtl/>
        </w:rPr>
        <w:t>حديث المشي إلى الصلاة وعليه السكينة متفق عليه من حديث أبي هريرة</w:t>
      </w:r>
      <w:r w:rsidRPr="00C17C67">
        <w:rPr>
          <w:rFonts w:cs="Trad Al_Khat Deco" w:hint="cs"/>
          <w:color w:val="FF6600"/>
          <w:sz w:val="19"/>
          <w:szCs w:val="19"/>
          <w:rtl/>
        </w:rPr>
        <w:t>.</w:t>
      </w:r>
    </w:p>
  </w:footnote>
  <w:footnote w:id="1172">
    <w:p w:rsidR="00AF040C" w:rsidRPr="0072153C" w:rsidP="00C17C67">
      <w:pPr>
        <w:pStyle w:val="FootnoteText"/>
        <w:bidi/>
        <w:ind w:left="0" w:right="0"/>
        <w:rPr>
          <w:rFonts w:hint="cs"/>
          <w:color w:val="FF6600"/>
          <w:sz w:val="19"/>
          <w:szCs w:val="19"/>
          <w:rtl/>
        </w:rPr>
      </w:pPr>
      <w:r w:rsidRPr="0072153C">
        <w:rPr>
          <w:rStyle w:val="FootnoteReference"/>
          <w:color w:val="FF6600"/>
          <w:sz w:val="19"/>
          <w:szCs w:val="19"/>
        </w:rPr>
        <w:footnoteRef/>
      </w:r>
      <w:r w:rsidRPr="0072153C">
        <w:rPr>
          <w:color w:val="FF6600"/>
          <w:sz w:val="19"/>
          <w:szCs w:val="19"/>
        </w:rPr>
        <w:t xml:space="preserve"> </w:t>
      </w:r>
      <w:r w:rsidRPr="0072153C">
        <w:rPr>
          <w:rFonts w:hint="cs"/>
          <w:color w:val="FF6600"/>
          <w:sz w:val="19"/>
          <w:szCs w:val="19"/>
          <w:rtl/>
        </w:rPr>
        <w:t xml:space="preserve"> </w:t>
      </w:r>
      <w:r w:rsidRPr="0072153C">
        <w:rPr>
          <w:rFonts w:cs="Trad Al_Khat Deco"/>
          <w:color w:val="FF6600"/>
          <w:sz w:val="19"/>
          <w:szCs w:val="19"/>
          <w:rtl/>
        </w:rPr>
        <w:t>حديث الدعاء المأثور لدخول المسجد تقدم في الباب الخامس من الأذكار</w:t>
      </w:r>
      <w:r w:rsidRPr="0072153C">
        <w:rPr>
          <w:rFonts w:cs="Trad Al_Khat Deco" w:hint="cs"/>
          <w:color w:val="FF6600"/>
          <w:sz w:val="19"/>
          <w:szCs w:val="19"/>
          <w:rtl/>
        </w:rPr>
        <w:t>.</w:t>
      </w:r>
    </w:p>
  </w:footnote>
  <w:footnote w:id="1173">
    <w:p w:rsidR="00AF040C" w:rsidRPr="0072153C" w:rsidP="00C17C67">
      <w:pPr>
        <w:pStyle w:val="FootnoteText"/>
        <w:bidi/>
        <w:ind w:left="0" w:right="0"/>
        <w:rPr>
          <w:rFonts w:hint="cs"/>
          <w:color w:val="FF6600"/>
          <w:sz w:val="19"/>
          <w:szCs w:val="19"/>
          <w:rtl/>
        </w:rPr>
      </w:pPr>
      <w:r w:rsidRPr="0072153C">
        <w:rPr>
          <w:rStyle w:val="FootnoteReference"/>
          <w:color w:val="FF6600"/>
          <w:sz w:val="19"/>
          <w:szCs w:val="19"/>
        </w:rPr>
        <w:footnoteRef/>
      </w:r>
      <w:r w:rsidRPr="0072153C">
        <w:rPr>
          <w:color w:val="FF6600"/>
          <w:sz w:val="19"/>
          <w:szCs w:val="19"/>
        </w:rPr>
        <w:t xml:space="preserve"> </w:t>
      </w:r>
      <w:r w:rsidRPr="0072153C">
        <w:rPr>
          <w:rFonts w:hint="cs"/>
          <w:color w:val="FF6600"/>
          <w:sz w:val="19"/>
          <w:szCs w:val="19"/>
          <w:rtl/>
        </w:rPr>
        <w:t xml:space="preserve"> </w:t>
      </w:r>
      <w:r w:rsidRPr="0072153C">
        <w:rPr>
          <w:rFonts w:cs="Trad Al_Khat Deco"/>
          <w:color w:val="FF6600"/>
          <w:sz w:val="19"/>
          <w:szCs w:val="19"/>
          <w:rtl/>
        </w:rPr>
        <w:t>حديث التغليس في الصبح متفق عليه من حديث عائشة</w:t>
      </w:r>
      <w:r w:rsidRPr="0072153C">
        <w:rPr>
          <w:rFonts w:cs="Trad Al_Khat Deco" w:hint="cs"/>
          <w:color w:val="FF6600"/>
          <w:sz w:val="19"/>
          <w:szCs w:val="19"/>
          <w:rtl/>
        </w:rPr>
        <w:t>.</w:t>
      </w:r>
    </w:p>
  </w:footnote>
  <w:footnote w:id="1174">
    <w:p w:rsidR="00AF040C" w:rsidRPr="0072153C" w:rsidP="009E6DCA">
      <w:pPr>
        <w:pStyle w:val="FootnoteText"/>
        <w:bidi/>
        <w:ind w:left="0" w:right="0"/>
        <w:jc w:val="both"/>
        <w:rPr>
          <w:rFonts w:hint="cs"/>
          <w:rtl/>
        </w:rPr>
      </w:pPr>
      <w:r w:rsidRPr="0072153C">
        <w:rPr>
          <w:rStyle w:val="FootnoteReference"/>
          <w:color w:val="FF6600"/>
          <w:sz w:val="19"/>
          <w:szCs w:val="19"/>
        </w:rPr>
        <w:footnoteRef/>
      </w:r>
      <w:r w:rsidRPr="0072153C">
        <w:rPr>
          <w:color w:val="FF6600"/>
          <w:sz w:val="19"/>
          <w:szCs w:val="19"/>
        </w:rPr>
        <w:t xml:space="preserve"> </w:t>
      </w:r>
      <w:r w:rsidRPr="0072153C">
        <w:rPr>
          <w:rFonts w:hint="cs"/>
          <w:color w:val="FF6600"/>
          <w:sz w:val="19"/>
          <w:szCs w:val="19"/>
          <w:rtl/>
        </w:rPr>
        <w:t xml:space="preserve"> </w:t>
      </w:r>
      <w:r w:rsidRPr="0072153C">
        <w:rPr>
          <w:rFonts w:cs="Trad Al_Khat Deco"/>
          <w:color w:val="FF6600"/>
          <w:sz w:val="19"/>
          <w:szCs w:val="19"/>
          <w:rtl/>
        </w:rPr>
        <w:t>حديث أنس في صلاة الصبح من توضأ ثم توجه إلى المسجد يصلي فيه الصلاة كان له بكل خطوة حسنة ومحى عنه سيئة والحسنة بعشر أمثالها وإذا صلى ثم انصرف عند طلوع الشمس كتب له بكل شعرة في جسده حسنة وانقلب بحجة مبرورة فإن جلس حتى يركع كتب له بكل ركعة ألفا ألف حسنة ومن صلى العتمة فله مثل ذلك وانقلب بحجة مبرورة لم أجد له أصلا بهذا السياق وفي شعب الإيمان للبيهقي من حديث أنس بسند ضعيف ومن صلى المغرب في جماعة كان له كحجة مبرورة وعمرة متقبلة</w:t>
      </w:r>
      <w:r w:rsidRPr="0072153C">
        <w:rPr>
          <w:rFonts w:cs="Trad Al_Khat Deco" w:hint="cs"/>
          <w:color w:val="FF6600"/>
          <w:sz w:val="19"/>
          <w:szCs w:val="19"/>
          <w:rtl/>
        </w:rPr>
        <w:t>.</w:t>
      </w:r>
    </w:p>
  </w:footnote>
  <w:footnote w:id="1175">
    <w:p w:rsidR="00AF040C" w:rsidRPr="0072153C" w:rsidP="0072153C">
      <w:pPr>
        <w:pStyle w:val="FootnoteText"/>
        <w:bidi/>
        <w:ind w:left="0" w:right="0"/>
        <w:rPr>
          <w:rFonts w:hint="cs"/>
          <w:color w:val="FF6600"/>
          <w:sz w:val="19"/>
          <w:szCs w:val="19"/>
          <w:rtl/>
        </w:rPr>
      </w:pPr>
      <w:r w:rsidRPr="0072153C">
        <w:rPr>
          <w:rStyle w:val="FootnoteReference"/>
          <w:color w:val="FF6600"/>
          <w:sz w:val="19"/>
          <w:szCs w:val="19"/>
        </w:rPr>
        <w:footnoteRef/>
      </w:r>
      <w:r w:rsidRPr="0072153C">
        <w:rPr>
          <w:color w:val="FF6600"/>
          <w:sz w:val="19"/>
          <w:szCs w:val="19"/>
        </w:rPr>
        <w:t xml:space="preserve"> </w:t>
      </w:r>
      <w:r w:rsidRPr="0072153C">
        <w:rPr>
          <w:rFonts w:hint="cs"/>
          <w:color w:val="FF6600"/>
          <w:sz w:val="19"/>
          <w:szCs w:val="19"/>
          <w:rtl/>
        </w:rPr>
        <w:t xml:space="preserve"> </w:t>
      </w:r>
      <w:r w:rsidRPr="0072153C">
        <w:rPr>
          <w:rFonts w:cs="Trad Al_Khat Deco"/>
          <w:color w:val="FF6600"/>
          <w:sz w:val="19"/>
          <w:szCs w:val="19"/>
          <w:rtl/>
        </w:rPr>
        <w:t>حديث أبي هريرة كنا نعد خروجنا وقعودنا في المجلس في هذه الساعة بمنزلة غزوة في سبيل الله لم أقف له على أصل</w:t>
      </w:r>
      <w:r w:rsidRPr="0072153C">
        <w:rPr>
          <w:rFonts w:cs="Trad Al_Khat Deco" w:hint="cs"/>
          <w:color w:val="FF6600"/>
          <w:sz w:val="19"/>
          <w:szCs w:val="19"/>
          <w:rtl/>
        </w:rPr>
        <w:t>.</w:t>
      </w:r>
    </w:p>
  </w:footnote>
  <w:footnote w:id="1176">
    <w:p w:rsidR="00AF040C" w:rsidRPr="0072153C" w:rsidP="009E6DCA">
      <w:pPr>
        <w:pStyle w:val="FootnoteText"/>
        <w:bidi/>
        <w:ind w:left="0" w:right="0"/>
        <w:rPr>
          <w:rFonts w:hint="cs"/>
          <w:rtl/>
        </w:rPr>
      </w:pPr>
      <w:r w:rsidRPr="0072153C">
        <w:rPr>
          <w:rStyle w:val="FootnoteReference"/>
          <w:color w:val="FF6600"/>
          <w:sz w:val="19"/>
          <w:szCs w:val="19"/>
        </w:rPr>
        <w:footnoteRef/>
      </w:r>
      <w:r w:rsidRPr="0072153C">
        <w:rPr>
          <w:color w:val="FF6600"/>
          <w:sz w:val="19"/>
          <w:szCs w:val="19"/>
        </w:rPr>
        <w:t xml:space="preserve"> </w:t>
      </w:r>
      <w:r w:rsidRPr="0072153C">
        <w:rPr>
          <w:rFonts w:hint="cs"/>
          <w:color w:val="FF6600"/>
          <w:sz w:val="19"/>
          <w:szCs w:val="19"/>
          <w:rtl/>
        </w:rPr>
        <w:t xml:space="preserve"> </w:t>
      </w:r>
      <w:r w:rsidRPr="0072153C">
        <w:rPr>
          <w:rFonts w:cs="Trad Al_Khat Deco"/>
          <w:color w:val="FF6600"/>
          <w:sz w:val="19"/>
          <w:szCs w:val="19"/>
          <w:rtl/>
        </w:rPr>
        <w:t>حديث علي أن رسول الله</w:t>
      </w:r>
      <w:r w:rsidRPr="00F43933">
        <w:rPr>
          <w:rFonts w:cs="Trad Al_Khat Deco"/>
          <w:sz w:val="22"/>
          <w:szCs w:val="22"/>
          <w:rtl/>
        </w:rPr>
        <w:t xml:space="preserve"> </w:t>
      </w:r>
      <w:r w:rsidRPr="009E6DCA">
        <w:rPr>
          <w:rFonts w:cs="Trad Al_Khat Deco" w:hint="cs"/>
          <w:color w:val="FFFF00"/>
          <w:sz w:val="24"/>
          <w:szCs w:val="24"/>
          <w:rtl/>
        </w:rPr>
        <w:t>ﭬ</w:t>
      </w:r>
      <w:r w:rsidRPr="00F43933">
        <w:rPr>
          <w:rFonts w:cs="Trad Al_Khat Deco"/>
          <w:sz w:val="22"/>
          <w:szCs w:val="22"/>
          <w:rtl/>
        </w:rPr>
        <w:t xml:space="preserve"> </w:t>
      </w:r>
      <w:r w:rsidRPr="0072153C">
        <w:rPr>
          <w:rFonts w:cs="Trad Al_Khat Deco"/>
          <w:color w:val="FF6600"/>
          <w:sz w:val="19"/>
          <w:szCs w:val="19"/>
          <w:rtl/>
        </w:rPr>
        <w:t>طرقه وفاطمة وهما نائمان فقال ألا تصليان قال علي فقلت يا رسول الله إنما أنفسنا بيد الله الحديث متفق عليه</w:t>
      </w:r>
      <w:r w:rsidRPr="0072153C">
        <w:rPr>
          <w:rFonts w:cs="Trad Al_Khat Deco" w:hint="cs"/>
          <w:color w:val="FF6600"/>
          <w:sz w:val="19"/>
          <w:szCs w:val="19"/>
          <w:rtl/>
        </w:rPr>
        <w:t>.</w:t>
      </w:r>
    </w:p>
  </w:footnote>
  <w:footnote w:id="1177">
    <w:p w:rsidR="00AF040C" w:rsidRPr="0082427E" w:rsidP="009E6DCA">
      <w:pPr>
        <w:pStyle w:val="FootnoteText"/>
        <w:bidi/>
        <w:ind w:left="0" w:right="0"/>
        <w:rPr>
          <w:rFonts w:hint="cs"/>
          <w:color w:val="FF6600"/>
          <w:sz w:val="19"/>
          <w:szCs w:val="19"/>
          <w:rtl/>
        </w:rPr>
      </w:pPr>
      <w:r w:rsidRPr="0082427E">
        <w:rPr>
          <w:rStyle w:val="FootnoteReference"/>
          <w:color w:val="FF6600"/>
          <w:sz w:val="19"/>
          <w:szCs w:val="19"/>
        </w:rPr>
        <w:footnoteRef/>
      </w:r>
      <w:r w:rsidRPr="0082427E">
        <w:rPr>
          <w:color w:val="FF6600"/>
          <w:sz w:val="19"/>
          <w:szCs w:val="19"/>
        </w:rPr>
        <w:t xml:space="preserve"> </w:t>
      </w:r>
      <w:r w:rsidRPr="0082427E">
        <w:rPr>
          <w:rFonts w:hint="cs"/>
          <w:color w:val="FF6600"/>
          <w:sz w:val="19"/>
          <w:szCs w:val="19"/>
          <w:rtl/>
        </w:rPr>
        <w:t xml:space="preserve"> </w:t>
      </w:r>
      <w:r w:rsidRPr="0082427E">
        <w:rPr>
          <w:rFonts w:cs="Trad Al_Khat Deco"/>
          <w:color w:val="FF6600"/>
          <w:sz w:val="19"/>
          <w:szCs w:val="19"/>
          <w:rtl/>
        </w:rPr>
        <w:t>حديث لأن أقعد في مجلس أذكر الله فيه من صلاة الغداة إلى طلوع الشمس أحب إلي من أن أعتق أربع رقاب أخرجه أبو داود من حديث أنس وتقدم في الباب الثالث من العلم</w:t>
      </w:r>
      <w:r w:rsidRPr="0082427E">
        <w:rPr>
          <w:rFonts w:cs="Trad Al_Khat Deco" w:hint="cs"/>
          <w:color w:val="FF6600"/>
          <w:sz w:val="19"/>
          <w:szCs w:val="19"/>
          <w:rtl/>
        </w:rPr>
        <w:t>.</w:t>
      </w:r>
    </w:p>
  </w:footnote>
  <w:footnote w:id="1178">
    <w:p w:rsidR="00AF040C" w:rsidRPr="0082427E" w:rsidP="009E6DCA">
      <w:pPr>
        <w:pStyle w:val="FootnoteText"/>
        <w:bidi/>
        <w:ind w:left="0" w:right="0"/>
        <w:rPr>
          <w:rFonts w:hint="cs"/>
          <w:color w:val="FF6600"/>
          <w:sz w:val="19"/>
          <w:szCs w:val="19"/>
          <w:rtl/>
        </w:rPr>
      </w:pPr>
      <w:r w:rsidRPr="0082427E">
        <w:rPr>
          <w:rStyle w:val="FootnoteReference"/>
          <w:color w:val="FF6600"/>
          <w:sz w:val="19"/>
          <w:szCs w:val="19"/>
        </w:rPr>
        <w:footnoteRef/>
      </w:r>
      <w:r w:rsidRPr="0082427E">
        <w:rPr>
          <w:color w:val="FF6600"/>
          <w:sz w:val="19"/>
          <w:szCs w:val="19"/>
        </w:rPr>
        <w:t xml:space="preserve"> </w:t>
      </w:r>
      <w:r w:rsidRPr="0082427E">
        <w:rPr>
          <w:rFonts w:hint="cs"/>
          <w:color w:val="FF6600"/>
          <w:sz w:val="19"/>
          <w:szCs w:val="19"/>
          <w:rtl/>
        </w:rPr>
        <w:t xml:space="preserve"> </w:t>
      </w:r>
      <w:r w:rsidRPr="0082427E">
        <w:rPr>
          <w:rFonts w:cs="Trad Al_Khat Deco"/>
          <w:color w:val="FF6600"/>
          <w:sz w:val="19"/>
          <w:szCs w:val="19"/>
          <w:rtl/>
        </w:rPr>
        <w:t>حديث كان إذا صلى الغداة قعد في مصلاه حتى تطلع الشمس وفي بعضها ويصلي ركعتين أي بعد الطلوع أخرجه مسلم من حديث جابر بن سمرة دون ذكر الركعتين والترمذي من حديث أنس وحسنه من صلى الفجر في جماعة ثم قعد يذكر الله تعالى حتى تطلع الشمس ثم صلى ركعتين كانت له كأجر حجة وعمرة تامة تامة تامة</w:t>
      </w:r>
      <w:r w:rsidRPr="0082427E">
        <w:rPr>
          <w:rFonts w:cs="Trad Al_Khat Deco" w:hint="cs"/>
          <w:color w:val="FF6600"/>
          <w:sz w:val="19"/>
          <w:szCs w:val="19"/>
          <w:rtl/>
        </w:rPr>
        <w:t>.</w:t>
      </w:r>
    </w:p>
  </w:footnote>
  <w:footnote w:id="1179">
    <w:p w:rsidR="00AF040C" w:rsidRPr="0082427E" w:rsidP="009E6DCA">
      <w:pPr>
        <w:pStyle w:val="FootnoteText"/>
        <w:bidi/>
        <w:ind w:left="0" w:right="0"/>
        <w:rPr>
          <w:rFonts w:hint="cs"/>
          <w:rtl/>
        </w:rPr>
      </w:pPr>
      <w:r w:rsidRPr="0082427E">
        <w:rPr>
          <w:rStyle w:val="FootnoteReference"/>
          <w:color w:val="FF6600"/>
          <w:sz w:val="19"/>
          <w:szCs w:val="19"/>
        </w:rPr>
        <w:footnoteRef/>
      </w:r>
      <w:r w:rsidRPr="0082427E">
        <w:rPr>
          <w:color w:val="FF6600"/>
          <w:sz w:val="19"/>
          <w:szCs w:val="19"/>
        </w:rPr>
        <w:t xml:space="preserve"> </w:t>
      </w:r>
      <w:r w:rsidRPr="0082427E">
        <w:rPr>
          <w:rFonts w:hint="cs"/>
          <w:color w:val="FF6600"/>
          <w:sz w:val="19"/>
          <w:szCs w:val="19"/>
          <w:rtl/>
        </w:rPr>
        <w:t xml:space="preserve"> </w:t>
      </w:r>
      <w:r w:rsidRPr="0082427E">
        <w:rPr>
          <w:rFonts w:cs="Trad Al_Khat Deco"/>
          <w:color w:val="FF6600"/>
          <w:sz w:val="19"/>
          <w:szCs w:val="19"/>
          <w:rtl/>
        </w:rPr>
        <w:t>حديث الحسن أن رسول الله</w:t>
      </w:r>
      <w:r w:rsidRPr="00F43933">
        <w:rPr>
          <w:rFonts w:cs="Trad Al_Khat Deco"/>
          <w:sz w:val="22"/>
          <w:szCs w:val="22"/>
          <w:rtl/>
        </w:rPr>
        <w:t xml:space="preserve"> </w:t>
      </w:r>
      <w:r w:rsidRPr="009E6DCA">
        <w:rPr>
          <w:rFonts w:cs="Trad Al_Khat Deco" w:hint="cs"/>
          <w:color w:val="FFFF00"/>
          <w:sz w:val="24"/>
          <w:szCs w:val="24"/>
          <w:rtl/>
        </w:rPr>
        <w:t>ﭬ</w:t>
      </w:r>
      <w:r w:rsidRPr="00F43933">
        <w:rPr>
          <w:rFonts w:cs="Trad Al_Khat Deco"/>
          <w:sz w:val="22"/>
          <w:szCs w:val="22"/>
          <w:rtl/>
        </w:rPr>
        <w:t xml:space="preserve"> </w:t>
      </w:r>
      <w:r w:rsidRPr="0082427E">
        <w:rPr>
          <w:rFonts w:cs="Trad Al_Khat Deco"/>
          <w:color w:val="FF6600"/>
          <w:sz w:val="19"/>
          <w:szCs w:val="19"/>
          <w:rtl/>
        </w:rPr>
        <w:t>كان فيما يذكر من رحمة ربه أنه قال يا ابن آدم اذكرني من بعد صلاة الفجر ساعة وبعد صلاة العصر ساعة أكفك ما بينهما أخرجه ابن المبارك في الزهد هكذا مرسلا</w:t>
      </w:r>
      <w:r w:rsidRPr="0082427E">
        <w:rPr>
          <w:rFonts w:cs="Trad Al_Khat Deco" w:hint="cs"/>
          <w:color w:val="FF6600"/>
          <w:sz w:val="19"/>
          <w:szCs w:val="19"/>
          <w:rtl/>
        </w:rPr>
        <w:t>.</w:t>
      </w:r>
    </w:p>
  </w:footnote>
  <w:footnote w:id="1180">
    <w:p w:rsidR="00AF040C" w:rsidRPr="00504641" w:rsidP="00504641">
      <w:pPr>
        <w:pStyle w:val="Style1"/>
        <w:ind w:left="0" w:right="0"/>
        <w:rPr>
          <w:rFonts w:hint="cs"/>
          <w:rtl/>
        </w:rPr>
      </w:pPr>
      <w:r w:rsidRPr="00504641">
        <w:rPr>
          <w:rStyle w:val="FootnoteReference"/>
        </w:rPr>
        <w:footnoteRef/>
      </w:r>
      <w:r w:rsidRPr="00504641">
        <w:t xml:space="preserve"> </w:t>
      </w:r>
      <w:r w:rsidRPr="00504641">
        <w:rPr>
          <w:rFonts w:hint="cs"/>
          <w:rtl/>
        </w:rPr>
        <w:t xml:space="preserve"> </w:t>
      </w:r>
      <w:r w:rsidRPr="00504641">
        <w:rPr>
          <w:rtl/>
        </w:rPr>
        <w:t>حديث كان يفتتح الدعاء بسبحان ربي العلي الأعلى الوهاب تقدم</w:t>
      </w:r>
      <w:r w:rsidRPr="00504641">
        <w:rPr>
          <w:rFonts w:hint="cs"/>
          <w:rtl/>
        </w:rPr>
        <w:t>.</w:t>
      </w:r>
    </w:p>
  </w:footnote>
  <w:footnote w:id="1181">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الفضل في تكرار لا إله إلا الله وحده لا شريك له له الملك وله الحمد يحيي ويميت وهو حي لا يموت بيده الخير وهو على كل شيء قدير تقدم من حديث أبي أيوب تكرارها عشرا دون قوله يحيي ويميت وهو حي لا يموت بيده الخير فإنها في اليوم والليلة للنسائي من حديث أبي ذر دون قوله وهو حي لا يموت وهي كلها عند البزار من حديث عبد الرحمن بن عوف فيما يقال عند الصباح والمساء وتقدم تكرارها مائة ومائتين وللطبراني الدعاء من حديث عبد الله بن عمر وتكرارها ألف مرة وإسناد ضعيف</w:t>
      </w:r>
      <w:r>
        <w:rPr>
          <w:rFonts w:hint="cs"/>
          <w:rtl/>
        </w:rPr>
        <w:t>.</w:t>
      </w:r>
    </w:p>
  </w:footnote>
  <w:footnote w:id="1182">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الفضل في تكرار سبحان الله والحمد لله ولا إله إلا الله والله أكبر ولا حول ولا قوة إلا بالله أخرجه النسائي في اليوم والليلة وابن حبان والحاكم وصححه من حديث أبي سعيد الخدري استكثروا من الباقيات الصالحات فذكرها</w:t>
      </w:r>
      <w:r>
        <w:rPr>
          <w:rFonts w:hint="cs"/>
          <w:rtl/>
        </w:rPr>
        <w:t>.</w:t>
      </w:r>
    </w:p>
  </w:footnote>
  <w:footnote w:id="1183">
    <w:p w:rsidR="00AF040C" w:rsidRPr="0054052B" w:rsidP="0054052B">
      <w:pPr>
        <w:pStyle w:val="FootnoteText"/>
        <w:bidi/>
        <w:ind w:left="0" w:right="0"/>
        <w:rPr>
          <w:rFonts w:hint="cs"/>
          <w:rtl/>
        </w:rPr>
      </w:pPr>
      <w:r w:rsidRPr="0054052B">
        <w:rPr>
          <w:rStyle w:val="Style1Char"/>
          <w:vertAlign w:val="superscript"/>
        </w:rPr>
        <w:footnoteRef/>
      </w:r>
      <w:r w:rsidRPr="0054052B">
        <w:rPr>
          <w:rStyle w:val="Style1Char"/>
          <w:vertAlign w:val="superscript"/>
        </w:rPr>
        <w:t xml:space="preserve"> </w:t>
      </w:r>
      <w:r w:rsidRPr="0054052B">
        <w:rPr>
          <w:rStyle w:val="Style1Char"/>
          <w:rFonts w:hint="cs"/>
          <w:rtl/>
        </w:rPr>
        <w:t xml:space="preserve"> </w:t>
      </w:r>
      <w:r w:rsidRPr="0054052B">
        <w:rPr>
          <w:rStyle w:val="Style1Char"/>
          <w:rtl/>
        </w:rPr>
        <w:t>حديث تكرار سبوح قدوس رب الملائكة والروح لم أجد ذكرها مكررة ولكن عند مسلم من حديث عائشة أنه</w:t>
      </w:r>
      <w:r w:rsidRPr="00F43933">
        <w:rPr>
          <w:rFonts w:cs="Trad Al_Khat Deco"/>
          <w:sz w:val="22"/>
          <w:szCs w:val="22"/>
          <w:rtl/>
        </w:rPr>
        <w:t xml:space="preserve"> </w:t>
      </w:r>
      <w:r w:rsidRPr="0054052B">
        <w:rPr>
          <w:rFonts w:cs="Trad Al_Khat Deco" w:hint="cs"/>
          <w:color w:val="FFFF00"/>
          <w:sz w:val="24"/>
          <w:szCs w:val="24"/>
          <w:rtl/>
        </w:rPr>
        <w:t>ﭬ</w:t>
      </w:r>
      <w:r w:rsidRPr="00F43933">
        <w:rPr>
          <w:rFonts w:cs="Trad Al_Khat Deco"/>
          <w:sz w:val="22"/>
          <w:szCs w:val="22"/>
          <w:rtl/>
        </w:rPr>
        <w:t xml:space="preserve"> </w:t>
      </w:r>
      <w:r w:rsidRPr="0054052B">
        <w:rPr>
          <w:rStyle w:val="Style1Char"/>
          <w:rtl/>
        </w:rPr>
        <w:t>كان يقولها في ركوعه وسجوده وقد تقدم ولأني الشيخ في الثواب من حديث البراء أكثر من أن تقول سبحان الملك القدوس رب الملائكة والروح</w:t>
      </w:r>
      <w:r w:rsidRPr="0054052B">
        <w:rPr>
          <w:rStyle w:val="Style1Char"/>
          <w:rFonts w:hint="cs"/>
          <w:rtl/>
        </w:rPr>
        <w:t>.</w:t>
      </w:r>
    </w:p>
  </w:footnote>
  <w:footnote w:id="1184">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سبحان الله وبحمده متفق عليه من حديث أبي هريرة من قال ذلك في يوم مائة مرة حطت خطاياه وإن كانت مثل زبد البحر</w:t>
      </w:r>
      <w:r>
        <w:rPr>
          <w:rFonts w:hint="cs"/>
          <w:rtl/>
        </w:rPr>
        <w:t>.</w:t>
      </w:r>
    </w:p>
  </w:footnote>
  <w:footnote w:id="1185">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أستغفر الله الذي لا إله إلا هو الحي القيوم وأسأله التوبة أخرجه المستغفري في الدعوات من حديث معاذ أن من قالها بعد الفجر وبعد العصر ثلاث مرات كفرت ذنوبه وإن كانت مثل زبد البحر ولفظه وأنوب إليه وفيه ضعف وهكذا رواه الترمذي من حديث أبي سعيد في قولها ثلاثا وللبخاري من حديث أبي هريرة إني لأستغفر الله وأتوب إليه في اليوم أكثر من سبعين مرة ولم يقل الطبراني أكثر ولمسلم من حديث الأعرابي لأستغفر الله في كل يوم مائة مرة تقدمت هذه الأحاديث في الباب الثاني من الأذكار</w:t>
      </w:r>
      <w:r>
        <w:rPr>
          <w:rFonts w:hint="cs"/>
          <w:rtl/>
        </w:rPr>
        <w:t>.</w:t>
      </w:r>
    </w:p>
  </w:footnote>
  <w:footnote w:id="1186">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اللهم لا مانع لما أعطيت ولا معطي لما منعت ولا ينفع ذا الجد منك الجد لم أجد تكرارها في حديث وإنما وردت مطلقة عقب الصلوات وفي الرفع من الركوع</w:t>
      </w:r>
      <w:r>
        <w:rPr>
          <w:rFonts w:hint="cs"/>
          <w:rtl/>
        </w:rPr>
        <w:t>.</w:t>
      </w:r>
    </w:p>
  </w:footnote>
  <w:footnote w:id="1187">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لا إله إلا الله الملك الحق المبين أخرجه المستغفري في الدعوات والخطيب في الرواة عن مالك من حديث علي من قالها في يوم مائة مرة كان له أمان من الفقر وأمان من وحشة القبر واستجلب به الغنى واستقرع باب الجنة وفيه الفضل بن غانم ضعيف ولأبي نعيم في الحلية من قال ذلك في كل يوم وليلة مائتى مرة لم يسأل الله فيهما حاجة الا قضاها وفيه سليم الخواص وقال فيه أظنه عن علي</w:t>
      </w:r>
      <w:r>
        <w:rPr>
          <w:rFonts w:hint="cs"/>
          <w:rtl/>
        </w:rPr>
        <w:t>.</w:t>
      </w:r>
    </w:p>
  </w:footnote>
  <w:footnote w:id="1188">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بسم الله الذي لا يضر مع اسمه شيء في الأرض ولا في السماء وهو السميع العليم أخرجه أصحاب السنن وابن حبان والحاكم وصححه من حديث عثمان من قال ذلك ثلاث مرات حين يمسي لم يصبه فجأة بلاء حتى يصبح ومن قالها حين يصبح ثلاث مرات لم يصبه فجأة بلاء حتى يمسي قال الترمذي حسن صحيح غريب</w:t>
      </w:r>
      <w:r>
        <w:rPr>
          <w:rFonts w:hint="cs"/>
          <w:rtl/>
        </w:rPr>
        <w:t>.</w:t>
      </w:r>
    </w:p>
  </w:footnote>
  <w:footnote w:id="1189">
    <w:p w:rsidR="00AF040C" w:rsidRPr="0054052B" w:rsidP="0054052B">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اللهم صل على محمد عبدك ونبيك ورسولك النبي الأمي وعلى آل محمد ذكره أبو القاسم محمد بن عبد الواحد الغافقي في فضائل القرآن من حديث ابن أبي أوفى من أراد أن يموت في السماء الرابعة فليقل كل يوم ثلاث مرات فذكره وهو منكر قلت ورد التكرار عند الصباح والمساء من غير تعبير لهذه الصبغة رواه الطبراني من حديث أبي الدرداء بلفظ من صلى علي حين يصبح عشرا وحين يمسي عشرا أدركته شفاعتي يوم القيامة وفيه انقطاع</w:t>
      </w:r>
      <w:r>
        <w:rPr>
          <w:rFonts w:hint="cs"/>
          <w:rtl/>
        </w:rPr>
        <w:t>.</w:t>
      </w:r>
    </w:p>
  </w:footnote>
  <w:footnote w:id="1190">
    <w:p w:rsidR="00AF040C" w:rsidRPr="00350903" w:rsidP="00350903">
      <w:pPr>
        <w:pStyle w:val="Style1"/>
        <w:ind w:left="0" w:right="0"/>
        <w:rPr>
          <w:rFonts w:hint="cs"/>
          <w:rtl/>
        </w:rPr>
      </w:pPr>
      <w:r>
        <w:rPr>
          <w:rStyle w:val="FootnoteReference"/>
        </w:rPr>
        <w:footnoteRef/>
      </w:r>
      <w:r>
        <w:t xml:space="preserve"> </w:t>
      </w:r>
      <w:r>
        <w:rPr>
          <w:rFonts w:hint="cs"/>
          <w:rtl/>
        </w:rPr>
        <w:t xml:space="preserve"> </w:t>
      </w:r>
      <w:r w:rsidRPr="00F43933">
        <w:rPr>
          <w:rtl/>
        </w:rPr>
        <w:t>حديث تكرار أعوذ بالله السميع العليم من الشيطان الرجيم أعوذ بالله من همزات الشياطين وأعوذ بك رب أن يحضرون أخرجه الترمذي من حديث معقل بن يسار من قال حين يصبح ثلاث مرات أعوذ بالله السميع العليم من الشيطان الرجيم وقرأ ثلاث آيات من آخر سورة الحشر وكل الله به سبعين ألف ملك الحديث ومن قالها حين يمسي كان بتلك المنزلة وقال حسن غريب ولابن أبي الدنيا من حديث أنس مثل حديث مقطوع قبله من قالها حين يصبح عشر مرات أجير من الشيطان إلى الصبح الحديث ولأبي الشيخ في الثواب من حديث عائشة ألا أعلمك يا خالد كلمات تقولها ثلاث مرات قل أعوذ بكلمات الله التامة من غضبه وعقابه وشر عباده ومن همزات الشياطين وأن يحضرون والحديث عند أبي داود والترمذي وحسنه والحاكم وصححه فيما يقال عند الفزع دون تكرارها ثلاثا من حديث عبد الله بن عمرو</w:t>
      </w:r>
      <w:r>
        <w:rPr>
          <w:rFonts w:hint="cs"/>
          <w:rtl/>
        </w:rPr>
        <w:t>.</w:t>
      </w:r>
    </w:p>
  </w:footnote>
  <w:footnote w:id="1191">
    <w:p w:rsidR="00AF040C" w:rsidRPr="00FC242C" w:rsidP="00FC242C">
      <w:pPr>
        <w:pStyle w:val="Style1"/>
        <w:ind w:left="0" w:right="0"/>
        <w:rPr>
          <w:rStyle w:val="FootnoteReference"/>
          <w:color w:val="FF0000"/>
          <w:sz w:val="22"/>
          <w:szCs w:val="22"/>
          <w:u w:val="single"/>
          <w:rtl/>
        </w:rPr>
      </w:pPr>
      <w:r>
        <w:rPr>
          <w:rStyle w:val="FootnoteReference"/>
        </w:rPr>
        <w:footnoteRef/>
      </w:r>
      <w:r>
        <w:t xml:space="preserve"> </w:t>
      </w:r>
      <w:r>
        <w:rPr>
          <w:rFonts w:hint="cs"/>
          <w:rtl/>
        </w:rPr>
        <w:t xml:space="preserve"> </w:t>
      </w:r>
      <w:r w:rsidRPr="00F43933">
        <w:rPr>
          <w:rtl/>
        </w:rPr>
        <w:t xml:space="preserve">حديث فضل سورة الحمد أخرجه البخاري من حديث أبي سعيد بن المعلى أنها أعظم السور في القرآن ومسلم من حديث ابن عباس في الملك الذي نزل إلى الأرض وقال للنبي </w:t>
      </w:r>
      <w:r w:rsidRPr="00FC242C">
        <w:rPr>
          <w:rFonts w:hint="cs"/>
          <w:color w:val="FFFF00"/>
          <w:sz w:val="20"/>
          <w:szCs w:val="20"/>
          <w:rtl/>
        </w:rPr>
        <w:t>ﭬ</w:t>
      </w:r>
      <w:r w:rsidRPr="00F43933">
        <w:rPr>
          <w:rtl/>
        </w:rPr>
        <w:t xml:space="preserve"> أبشر بنورين أوتيتهما لم يؤتهما نبي قبلك فاتحة الكتاب وخواتم سورة البقرة لم تقرأ بحرف منها إلا أعطيته</w:t>
      </w:r>
      <w:r>
        <w:rPr>
          <w:rFonts w:hint="cs"/>
          <w:rtl/>
        </w:rPr>
        <w:t>.</w:t>
      </w:r>
    </w:p>
  </w:footnote>
  <w:footnote w:id="1192">
    <w:p w:rsidR="00AF040C" w:rsidRPr="00FC242C" w:rsidP="00FC242C">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فضل آية الكرسي أخرجه مسلم من حديث أبي بن كعب يا أبا المنذر أتدري أي آية من كتاب الله معك أعظم قلت الله لا إله إلا هو الحي القيوم الحديث والبخاري من حديث أبي هريرة في توكيله بحفظ تمر الصدقة ومجيء الشيطان إليه وقوله إذا آويت إلى فراشك فاقرأ آية الكرسي فإنه لن يزال عليك من الله حافظ الحديث وفيه فقال رسول الله </w:t>
      </w:r>
      <w:r w:rsidRPr="00FC242C">
        <w:rPr>
          <w:rFonts w:hint="cs"/>
          <w:color w:val="FFFF00"/>
          <w:sz w:val="20"/>
          <w:szCs w:val="20"/>
          <w:rtl/>
        </w:rPr>
        <w:t>ﭬ</w:t>
      </w:r>
      <w:r w:rsidRPr="00F43933">
        <w:rPr>
          <w:rtl/>
        </w:rPr>
        <w:t xml:space="preserve"> أما إنه قد صدقك وهو كذوب</w:t>
      </w:r>
      <w:r>
        <w:rPr>
          <w:rFonts w:hint="cs"/>
          <w:rtl/>
        </w:rPr>
        <w:t>.</w:t>
      </w:r>
    </w:p>
  </w:footnote>
  <w:footnote w:id="1193">
    <w:p w:rsidR="00AF040C" w:rsidRPr="00FC242C" w:rsidP="00FC242C">
      <w:pPr>
        <w:pStyle w:val="Style1"/>
        <w:ind w:left="0" w:right="0"/>
        <w:rPr>
          <w:rFonts w:hint="cs"/>
          <w:rtl/>
        </w:rPr>
      </w:pPr>
      <w:r>
        <w:rPr>
          <w:rStyle w:val="FootnoteReference"/>
        </w:rPr>
        <w:footnoteRef/>
      </w:r>
      <w:r>
        <w:t xml:space="preserve"> </w:t>
      </w:r>
      <w:r>
        <w:rPr>
          <w:rFonts w:hint="cs"/>
          <w:rtl/>
        </w:rPr>
        <w:t xml:space="preserve"> </w:t>
      </w:r>
      <w:r w:rsidRPr="00F43933">
        <w:rPr>
          <w:rtl/>
        </w:rPr>
        <w:t>حديث فضل خاتمة البقرة متفق عليه من حديث أبي مسعود من قرأ بالآيتين من آخر سورة البقرة في ليلة كفتاه وتقدم حديث ابن عباس قبله بحديث</w:t>
      </w:r>
      <w:r>
        <w:rPr>
          <w:rFonts w:hint="cs"/>
          <w:rtl/>
        </w:rPr>
        <w:t>.</w:t>
      </w:r>
    </w:p>
  </w:footnote>
  <w:footnote w:id="1194">
    <w:p w:rsidR="00AF040C" w:rsidRPr="00FC242C" w:rsidP="00FC242C">
      <w:pPr>
        <w:pStyle w:val="Style1"/>
        <w:ind w:left="0" w:right="0"/>
        <w:rPr>
          <w:rFonts w:hint="cs"/>
          <w:rtl/>
        </w:rPr>
      </w:pPr>
      <w:r>
        <w:rPr>
          <w:rStyle w:val="FootnoteReference"/>
        </w:rPr>
        <w:footnoteRef/>
      </w:r>
      <w:r>
        <w:t xml:space="preserve"> </w:t>
      </w:r>
      <w:r>
        <w:rPr>
          <w:rFonts w:hint="cs"/>
          <w:rtl/>
        </w:rPr>
        <w:t xml:space="preserve"> </w:t>
      </w:r>
      <w:r w:rsidRPr="00F43933">
        <w:rPr>
          <w:rtl/>
        </w:rPr>
        <w:t>حديث فضل شهد الله أخرجه أبو الشيخ وابن حبان في كتاب الثواب من حديث ابن مسعود من قرأ شهد الله إلى قوله الإسلام ثم قال وأنا أشهد بما شهد الله به وأستودع الله هذه الشهادة وهي لي عنده وديعة جيء به يوم القيامة فقيل له عبدي هذا عهد إلي عهدا وأنا أحق من وفى بالعهد أدخلوا عبدي الجنة وفيه عمر بن المختار روى الأباطيل قاله ابن عدي وسيأتي حديث علي بعده</w:t>
      </w:r>
      <w:r>
        <w:rPr>
          <w:rFonts w:hint="cs"/>
          <w:rtl/>
        </w:rPr>
        <w:t>.</w:t>
      </w:r>
    </w:p>
  </w:footnote>
  <w:footnote w:id="1195">
    <w:p w:rsidR="00AF040C" w:rsidRPr="00FC242C"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حديث فضل قل اللهم مالك الملك الآيتين أخرجه المستغفري في الدعوات من حديث علي أن فاتحة الكتاب وآية الكرسي والآيتين من آل عمران شهد الله إلى قوله الإسلام وقل اللهم مالك الملك إلى قوله بغير حساب معلقات ما بينهن وبين الله حجاب الحديث وفيه فقال الله لا يقرأ كل أحد من عبادي دبر كل صلاة إلا جعلت الجنة مثواه الحديث وفيه الحارث بن عمير وفي ترجمته ذكره ابن حبان في الضعفاء وقال موضوع لا أصل له والحارث يروي عن الأثبات الموضوعات قلت وثقه حماد بن زيد وابن معين وأبو زرعة وأبو حاتم والنسائي وروى له البخاري تعليقا</w:t>
      </w:r>
      <w:r>
        <w:rPr>
          <w:rFonts w:hint="cs"/>
          <w:rtl/>
        </w:rPr>
        <w:t>.</w:t>
      </w:r>
    </w:p>
  </w:footnote>
  <w:footnote w:id="1196">
    <w:p w:rsidR="00AF040C" w:rsidRPr="000B1010"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فضل لقد جاءكم رسول من أنفسكم إلى آخرها أخرجه الطبراني في الدعاء من حديث أنس بسند ضعيف علمني رسول الله </w:t>
      </w:r>
      <w:r w:rsidRPr="000B1010">
        <w:rPr>
          <w:rFonts w:hint="cs"/>
          <w:color w:val="FFFF00"/>
          <w:sz w:val="20"/>
          <w:szCs w:val="20"/>
          <w:rtl/>
        </w:rPr>
        <w:t>ﭬ</w:t>
      </w:r>
      <w:r w:rsidRPr="00F43933">
        <w:rPr>
          <w:rtl/>
        </w:rPr>
        <w:t xml:space="preserve"> ما أحترز به من كل شيطان رجيم ومن كل جبار عنيد فذكر حديثا وفي آخره فقل حسبي الله إلى آخر السورة وذكر أبو القاسم الغافقي في فضائل القرآن في رغائب القرآن لعبد الملك بن حبيب من رواية محمد بن بكار أن رسول الله </w:t>
      </w:r>
      <w:r w:rsidRPr="000B1010">
        <w:rPr>
          <w:rFonts w:hint="cs"/>
          <w:color w:val="FFFF00"/>
          <w:sz w:val="20"/>
          <w:szCs w:val="20"/>
          <w:rtl/>
        </w:rPr>
        <w:t>ﭬ</w:t>
      </w:r>
      <w:r w:rsidRPr="00F43933">
        <w:rPr>
          <w:rtl/>
        </w:rPr>
        <w:t xml:space="preserve"> قال من لزم قراءة لقد جاءكم رسول من أنفسكم إلى آخر السورة لم يمت هدما ولا غرقا ولا حرقا ولا ضربا بحديدة وهو ضعيف</w:t>
      </w:r>
      <w:r>
        <w:rPr>
          <w:rFonts w:hint="cs"/>
          <w:rtl/>
        </w:rPr>
        <w:t>.</w:t>
      </w:r>
    </w:p>
  </w:footnote>
  <w:footnote w:id="1197">
    <w:p w:rsidR="00AF040C" w:rsidRPr="000B1010"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فضل لقد صدق الله رسوله الرؤيا بالحق لم أجد فيه حديثا يخصها لكن في فضل سورة الفتح ما رواه أبو الشيخ في كتاب من حديث أبي بن كعب من قرأ سورة الفتح فكأنما شهد فتح مكة مع النبي </w:t>
      </w:r>
      <w:r w:rsidRPr="000B1010">
        <w:rPr>
          <w:rFonts w:hint="cs"/>
          <w:color w:val="FFFF00"/>
          <w:sz w:val="20"/>
          <w:szCs w:val="20"/>
          <w:rtl/>
        </w:rPr>
        <w:t>ﭬ</w:t>
      </w:r>
      <w:r w:rsidRPr="00F43933">
        <w:rPr>
          <w:rtl/>
        </w:rPr>
        <w:t xml:space="preserve"> وهو حديث موضوع</w:t>
      </w:r>
      <w:r>
        <w:rPr>
          <w:rFonts w:hint="cs"/>
          <w:rtl/>
        </w:rPr>
        <w:t>.</w:t>
      </w:r>
    </w:p>
  </w:footnote>
  <w:footnote w:id="1198">
    <w:p w:rsidR="00AF040C" w:rsidRPr="000B1010"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حديث فضل الحمد لله الذي لم يتخذ ولدا الآية أخرجه أحمد والطبراني من حديث معاذ بن أنس آية العز الحمد لله الذي لم يتخذ ولدا الآية كلها وإسناده ضعيف</w:t>
      </w:r>
      <w:r>
        <w:rPr>
          <w:rFonts w:hint="cs"/>
          <w:rtl/>
        </w:rPr>
        <w:t>.</w:t>
      </w:r>
    </w:p>
  </w:footnote>
  <w:footnote w:id="1199">
    <w:p w:rsidR="00AF040C" w:rsidRPr="000B1010"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حديث فضل خمس آيات من أول الحديد ذكر أبو القاسم الغافقي في فضائل القرآن من حديث علي إذا أردت أن تسأل الله حاجة فاقرأ خمس آيات من أول سورة الحديد إلى قوله عليم بذات الصدور ومن آخر سورة الحشر من قوله لو أنزلنا هذا القرآن على جبل إلى آخر السورة ثم تقول يا من هو كذا افعل بي كذا وتدعو بما تريد</w:t>
      </w:r>
      <w:r>
        <w:rPr>
          <w:rFonts w:hint="cs"/>
          <w:rtl/>
        </w:rPr>
        <w:t>.</w:t>
      </w:r>
    </w:p>
  </w:footnote>
  <w:footnote w:id="1200">
    <w:p w:rsidR="00AF040C" w:rsidRPr="000B1010"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حديث فضل ثلاث آيات من آخر سورة الحشر أخرجه الترمذي من حديث معقل بن يسار وقد تقدم قبل هذا وللبيهقي في الشعب من حديث أبي أمامة بسند ضعيف من قرأ خواتيم سورة الحشر في ليل أو نهار فمات من يومه أو ليلته فقد أوجب الله له الجنة</w:t>
      </w:r>
      <w:r>
        <w:rPr>
          <w:rFonts w:hint="cs"/>
          <w:rtl/>
        </w:rPr>
        <w:t>.</w:t>
      </w:r>
    </w:p>
  </w:footnote>
  <w:footnote w:id="1201">
    <w:p w:rsidR="00AF040C" w:rsidRPr="000B1010" w:rsidP="000B1010">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كرز بن وبرة من أهل الشام عن إبراهيم التيمي أن الخضر علمه المسبعات العشرة وقال في آخرها أعطانيها محمد </w:t>
      </w:r>
      <w:r w:rsidRPr="000B1010">
        <w:rPr>
          <w:rFonts w:hint="cs"/>
          <w:color w:val="FFFF00"/>
          <w:sz w:val="20"/>
          <w:szCs w:val="20"/>
          <w:rtl/>
        </w:rPr>
        <w:t>ﭬ</w:t>
      </w:r>
      <w:r w:rsidRPr="00F43933">
        <w:rPr>
          <w:rtl/>
        </w:rPr>
        <w:t xml:space="preserve"> ليس له أصل ولم يصح في حديث قط اجتماع الخضر بالنبي </w:t>
      </w:r>
      <w:r w:rsidRPr="000B1010">
        <w:rPr>
          <w:rFonts w:hint="cs"/>
          <w:color w:val="FFFF00"/>
          <w:sz w:val="20"/>
          <w:szCs w:val="20"/>
          <w:rtl/>
        </w:rPr>
        <w:t>ﭬ</w:t>
      </w:r>
      <w:r w:rsidRPr="00F43933">
        <w:rPr>
          <w:rtl/>
        </w:rPr>
        <w:t xml:space="preserve"> ولا عدم اجتماعه ولا حياته ولا موته</w:t>
      </w:r>
      <w:r>
        <w:rPr>
          <w:rFonts w:hint="cs"/>
          <w:rtl/>
        </w:rPr>
        <w:t>.</w:t>
      </w:r>
    </w:p>
  </w:footnote>
  <w:footnote w:id="1202">
    <w:p w:rsidR="00AF040C" w:rsidRPr="00CB41B8" w:rsidP="00CB41B8">
      <w:pPr>
        <w:pStyle w:val="Style1"/>
        <w:ind w:left="0" w:right="0"/>
        <w:rPr>
          <w:rFonts w:hint="cs"/>
          <w:rtl/>
        </w:rPr>
      </w:pPr>
      <w:r>
        <w:rPr>
          <w:rStyle w:val="FootnoteReference"/>
        </w:rPr>
        <w:footnoteRef/>
      </w:r>
      <w:r>
        <w:t xml:space="preserve"> </w:t>
      </w:r>
      <w:r>
        <w:rPr>
          <w:rFonts w:hint="cs"/>
          <w:rtl/>
        </w:rPr>
        <w:t xml:space="preserve"> </w:t>
      </w:r>
      <w:r w:rsidRPr="00F43933">
        <w:rPr>
          <w:rtl/>
        </w:rPr>
        <w:t>حديث إن لله سبعين حجابا من نور الحديث تقدم في قواعد العقائد</w:t>
      </w:r>
      <w:r>
        <w:rPr>
          <w:rFonts w:hint="cs"/>
          <w:rtl/>
        </w:rPr>
        <w:t>.</w:t>
      </w:r>
    </w:p>
  </w:footnote>
  <w:footnote w:id="1203">
    <w:p w:rsidR="00AF040C" w:rsidRPr="009820A4" w:rsidP="009820A4">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اشتغاله بالأذكار من الصبح إلى طلوع الشمس تقدم حديث جابر بن سمرة عند مسلم في جلوسه </w:t>
      </w:r>
      <w:r w:rsidRPr="009820A4">
        <w:rPr>
          <w:rFonts w:hint="cs"/>
          <w:color w:val="FFFF00"/>
          <w:sz w:val="20"/>
          <w:szCs w:val="20"/>
          <w:rtl/>
        </w:rPr>
        <w:t>ﭬ</w:t>
      </w:r>
      <w:r w:rsidRPr="00F43933">
        <w:rPr>
          <w:rtl/>
        </w:rPr>
        <w:t xml:space="preserve"> إذا صلى الفجر في مجلسه حتى تطلع الشمس وليس فيه ذكر اشتغاله بالذكر وإنما هو من قوله عما تقدم من حديث أنس</w:t>
      </w:r>
      <w:r>
        <w:rPr>
          <w:rFonts w:hint="cs"/>
          <w:rtl/>
        </w:rPr>
        <w:t>.</w:t>
      </w:r>
    </w:p>
  </w:footnote>
  <w:footnote w:id="1204">
    <w:p w:rsidR="00AF040C" w:rsidRPr="00DE4938" w:rsidP="00DE4938">
      <w:pPr>
        <w:pStyle w:val="Style1"/>
        <w:ind w:left="0" w:right="0"/>
        <w:rPr>
          <w:rFonts w:hint="cs"/>
          <w:rtl/>
        </w:rPr>
      </w:pPr>
      <w:r>
        <w:rPr>
          <w:rStyle w:val="FootnoteReference"/>
        </w:rPr>
        <w:footnoteRef/>
      </w:r>
      <w:r>
        <w:t xml:space="preserve"> </w:t>
      </w:r>
      <w:r>
        <w:rPr>
          <w:rFonts w:hint="cs"/>
          <w:rtl/>
        </w:rPr>
        <w:t xml:space="preserve"> </w:t>
      </w:r>
      <w:r w:rsidRPr="00F43933">
        <w:rPr>
          <w:rtl/>
        </w:rPr>
        <w:t>حديث خرج على أصحابه وهم يصلون عند الإشراق فنادى بأعلى صوته إلا إن صلاة الأوابين إذا رمضت الفصال أخرجه الطبراني من حديث زيد بن أرقم دون قوله فنادى بأعلى صوته وهو عند مسلم دون ذكر الإشراق</w:t>
      </w:r>
      <w:r>
        <w:rPr>
          <w:rFonts w:hint="cs"/>
          <w:rtl/>
        </w:rPr>
        <w:t>.</w:t>
      </w:r>
    </w:p>
  </w:footnote>
  <w:footnote w:id="1205">
    <w:p w:rsidR="00AF040C" w:rsidRPr="00DE4938" w:rsidP="00DE4938">
      <w:pPr>
        <w:pStyle w:val="Style1"/>
        <w:ind w:left="0" w:right="0"/>
        <w:rPr>
          <w:rFonts w:hint="cs"/>
          <w:rtl/>
        </w:rPr>
      </w:pPr>
      <w:r>
        <w:rPr>
          <w:rStyle w:val="FootnoteReference"/>
        </w:rPr>
        <w:footnoteRef/>
      </w:r>
      <w:r>
        <w:t xml:space="preserve"> </w:t>
      </w:r>
      <w:r>
        <w:rPr>
          <w:rFonts w:hint="cs"/>
          <w:rtl/>
        </w:rPr>
        <w:t xml:space="preserve"> </w:t>
      </w:r>
      <w:r w:rsidRPr="00F43933">
        <w:rPr>
          <w:rtl/>
        </w:rPr>
        <w:t>حديث إن الشمس تطلع ومعها قرن الشيطان فإذا ارتفعت فارقها تقدم في الصلاة</w:t>
      </w:r>
      <w:r>
        <w:rPr>
          <w:rFonts w:hint="cs"/>
          <w:rtl/>
        </w:rPr>
        <w:t>.</w:t>
      </w:r>
    </w:p>
  </w:footnote>
  <w:footnote w:id="1206">
    <w:p w:rsidR="00AF040C" w:rsidRPr="00B67E47" w:rsidP="00B67E47">
      <w:pPr>
        <w:pStyle w:val="Style1"/>
        <w:ind w:left="0" w:right="0"/>
        <w:rPr>
          <w:rFonts w:hint="cs"/>
          <w:rtl/>
        </w:rPr>
      </w:pPr>
      <w:r>
        <w:rPr>
          <w:rStyle w:val="FootnoteReference"/>
        </w:rPr>
        <w:footnoteRef/>
      </w:r>
      <w:r>
        <w:t xml:space="preserve"> </w:t>
      </w:r>
      <w:r>
        <w:rPr>
          <w:rFonts w:hint="cs"/>
          <w:rtl/>
        </w:rPr>
        <w:t xml:space="preserve"> </w:t>
      </w:r>
      <w:r w:rsidRPr="00F43933">
        <w:rPr>
          <w:rtl/>
        </w:rPr>
        <w:t>حديث صلاة أربع بعد الزوال بتسليمة واحدة وفيه أنها فيها تفتح أبواب السماء وأنها ساعة يستجاب فيها الدعاء فأحب أن يرفع لي فيها عمل صالح أخرجه أبو داود وابن ماجه من حديث أبي أيوب وقد تقدم في الصلاة في الباب السادس</w:t>
      </w:r>
      <w:r>
        <w:rPr>
          <w:rFonts w:hint="cs"/>
          <w:rtl/>
        </w:rPr>
        <w:t>.</w:t>
      </w:r>
    </w:p>
  </w:footnote>
  <w:footnote w:id="1207">
    <w:p w:rsidR="00AF040C" w:rsidRPr="009B0192" w:rsidP="009B0192">
      <w:pPr>
        <w:pStyle w:val="Style1"/>
        <w:ind w:left="0" w:right="0"/>
        <w:rPr>
          <w:rFonts w:hint="cs"/>
          <w:rtl/>
        </w:rPr>
      </w:pPr>
      <w:r>
        <w:rPr>
          <w:rStyle w:val="FootnoteReference"/>
        </w:rPr>
        <w:footnoteRef/>
      </w:r>
      <w:r>
        <w:t xml:space="preserve"> </w:t>
      </w:r>
      <w:r>
        <w:rPr>
          <w:rFonts w:hint="cs"/>
          <w:rtl/>
        </w:rPr>
        <w:t xml:space="preserve"> </w:t>
      </w:r>
      <w:r w:rsidRPr="00F43933">
        <w:rPr>
          <w:rtl/>
        </w:rPr>
        <w:t>حديث صلاة الليل والنهار مثنى مثنى أخرجه أبو داود وابن حبان من حديث ابن عمر</w:t>
      </w:r>
      <w:r>
        <w:rPr>
          <w:rFonts w:hint="cs"/>
          <w:rtl/>
        </w:rPr>
        <w:t>.</w:t>
      </w:r>
    </w:p>
  </w:footnote>
  <w:footnote w:id="1208">
    <w:p w:rsidR="00AF040C" w:rsidRPr="00D16D91" w:rsidP="00D16D91">
      <w:pPr>
        <w:pStyle w:val="Style1"/>
        <w:ind w:left="0" w:right="0"/>
        <w:rPr>
          <w:rFonts w:hint="cs"/>
          <w:rtl/>
        </w:rPr>
      </w:pPr>
      <w:r>
        <w:rPr>
          <w:rStyle w:val="FootnoteReference"/>
        </w:rPr>
        <w:footnoteRef/>
      </w:r>
      <w:r>
        <w:t xml:space="preserve"> </w:t>
      </w:r>
      <w:r>
        <w:rPr>
          <w:rFonts w:hint="cs"/>
          <w:rtl/>
        </w:rPr>
        <w:t xml:space="preserve"> </w:t>
      </w:r>
      <w:r w:rsidRPr="00F43933">
        <w:rPr>
          <w:rtl/>
        </w:rPr>
        <w:t>حديث لا بورك لي في يوم لا أزداد فيه خيرا تقدم في العلم في الباب الأول إلا أنه قال علما بدل خيرا</w:t>
      </w:r>
      <w:r>
        <w:rPr>
          <w:rFonts w:hint="cs"/>
          <w:rtl/>
        </w:rPr>
        <w:t>.</w:t>
      </w:r>
    </w:p>
  </w:footnote>
  <w:footnote w:id="1209">
    <w:p w:rsidR="00AF040C" w:rsidRPr="00227D59" w:rsidP="00227D59">
      <w:pPr>
        <w:pStyle w:val="Style1"/>
        <w:ind w:left="0" w:right="0"/>
        <w:rPr>
          <w:rFonts w:hint="cs"/>
          <w:rtl/>
        </w:rPr>
      </w:pPr>
      <w:r>
        <w:rPr>
          <w:rStyle w:val="FootnoteReference"/>
        </w:rPr>
        <w:footnoteRef/>
      </w:r>
      <w:r>
        <w:t xml:space="preserve"> </w:t>
      </w:r>
      <w:r>
        <w:rPr>
          <w:rFonts w:hint="cs"/>
          <w:rtl/>
        </w:rPr>
        <w:t xml:space="preserve"> </w:t>
      </w:r>
      <w:r w:rsidRPr="00F43933">
        <w:rPr>
          <w:rtl/>
        </w:rPr>
        <w:t>حديث سئل عن قوله تعالى تتجافى جنوبهم عن المضاجع فقال الصلاة بين العشاءين ثم قال عليكم بالصلاة بين العشاءين فإنها تذهب بملاغات النهار وتهذب آخره قال المصنف أسنده ابن أبي الزناد</w:t>
      </w:r>
      <w:r>
        <w:rPr>
          <w:rFonts w:hint="cs"/>
          <w:rtl/>
        </w:rPr>
        <w:t xml:space="preserve"> </w:t>
      </w:r>
      <w:r w:rsidRPr="001B11C5">
        <w:rPr>
          <w:rFonts w:hint="cs"/>
          <w:color w:val="auto"/>
          <w:rtl/>
        </w:rPr>
        <w:t>[</w:t>
      </w:r>
      <w:r>
        <w:rPr>
          <w:rFonts w:hint="cs"/>
          <w:color w:val="auto"/>
          <w:rtl/>
        </w:rPr>
        <w:t>قول العراقى ابن أبى الزناد هى نسخة وقعت له وإلا ففى النسخ الصحيحة ابن أبى الزياد فليتأمل</w:t>
      </w:r>
      <w:r w:rsidRPr="001B11C5">
        <w:rPr>
          <w:rFonts w:hint="cs"/>
          <w:color w:val="auto"/>
          <w:rtl/>
        </w:rPr>
        <w:t>]</w:t>
      </w:r>
      <w:r w:rsidRPr="00F43933">
        <w:rPr>
          <w:rtl/>
        </w:rPr>
        <w:t xml:space="preserve"> إلى رسول الله </w:t>
      </w:r>
      <w:r w:rsidRPr="00227D59">
        <w:rPr>
          <w:rFonts w:hint="cs"/>
          <w:color w:val="FFFF00"/>
          <w:sz w:val="20"/>
          <w:szCs w:val="20"/>
          <w:rtl/>
        </w:rPr>
        <w:t>ﭬ</w:t>
      </w:r>
      <w:r w:rsidRPr="00F43933">
        <w:rPr>
          <w:rtl/>
        </w:rPr>
        <w:t xml:space="preserve"> قلت إنما هو إسماعيل بن أبي زياد بالياء المثناة من تحت رواه أبو منصور الديلمي في مسند الفردوس من رواية إسماعيل بن أبي زياد الشامي عن الأعمش حدثنا أبو العلاء العنبري عن سلمان قال قال رسول الله </w:t>
      </w:r>
      <w:r w:rsidRPr="00227D59">
        <w:rPr>
          <w:rFonts w:hint="cs"/>
          <w:color w:val="FFFF00"/>
          <w:sz w:val="20"/>
          <w:szCs w:val="20"/>
          <w:rtl/>
        </w:rPr>
        <w:t>ﭬ</w:t>
      </w:r>
      <w:r w:rsidRPr="00F43933">
        <w:rPr>
          <w:rtl/>
        </w:rPr>
        <w:t xml:space="preserve"> عليكم بالصلاة بين العشاءين فإنها تذهب بملاغات أول النهار ومهذبة آخره وإسماعيل هذا متروك يضع الحديث قاله الدارقطني واسم أبي زياد مسلم وقد اختلف فيه على الأعمش ولابن مردويه من حديث أنس أنها نزلت في الصلاة بين المغرب والعشاء والحديث عند الترمذي وحسنه بلفظ نزلت في انتظار الصلاة التي تدعى العتمة</w:t>
      </w:r>
      <w:r>
        <w:rPr>
          <w:rFonts w:hint="cs"/>
          <w:rtl/>
        </w:rPr>
        <w:t>.</w:t>
      </w:r>
    </w:p>
  </w:footnote>
  <w:footnote w:id="1210">
    <w:p w:rsidR="00AF040C" w:rsidRPr="00227D59" w:rsidP="00227D59">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الوتر ثلاث عشرة ركعة يعني بالليل وأنه أكثر ما صلى به النبي </w:t>
      </w:r>
      <w:r w:rsidRPr="00227D59">
        <w:rPr>
          <w:rFonts w:hint="cs"/>
          <w:color w:val="FFFF00"/>
          <w:sz w:val="20"/>
          <w:szCs w:val="20"/>
          <w:rtl/>
        </w:rPr>
        <w:t>ﭬ</w:t>
      </w:r>
      <w:r w:rsidRPr="00F43933">
        <w:rPr>
          <w:rtl/>
        </w:rPr>
        <w:t xml:space="preserve"> من الليل أخرجه أبو داود من حديث عائشة لم يكن يوتر بأنقص من سبع ولا بأكثر من ثلاث عشرة ركعة والبخاري من حديث ابن عباس وكانت صلاته ثلاث عشرة ركعة يعني بالليل ومسلم كان يصلي من الليل ثلاث عشرة ركعة وفي رواية للشيخين منها ركعتا الفجر ولهما أيضا ما كان يزيد في رمضان ولا غيره على إحدى عشرة ركعة</w:t>
      </w:r>
      <w:r>
        <w:rPr>
          <w:rFonts w:hint="cs"/>
          <w:rtl/>
        </w:rPr>
        <w:t>.</w:t>
      </w:r>
    </w:p>
  </w:footnote>
  <w:footnote w:id="1211">
    <w:p w:rsidR="00AF040C" w:rsidRPr="00227D59" w:rsidP="00227D59">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إكثار </w:t>
      </w:r>
      <w:r w:rsidRPr="00227D59">
        <w:rPr>
          <w:rFonts w:hint="cs"/>
          <w:color w:val="FFFF00"/>
          <w:sz w:val="20"/>
          <w:szCs w:val="20"/>
          <w:rtl/>
        </w:rPr>
        <w:t>ﭬ</w:t>
      </w:r>
      <w:r w:rsidRPr="00F43933">
        <w:rPr>
          <w:rtl/>
        </w:rPr>
        <w:t xml:space="preserve"> من قراءة يس وسجدة لقمان وسورة الدخان وتبارك الملك والزمر والواقعة غريب لم أقف على ذكر الإكثار فيه وابن حبان من حديث جندب من قرأ يس في ليلة ابتغاء وجه الله غفر له والترمذي من حديث جابر كان لا ينام حتى يقرأ ألم تنزيل السجدة وتبارك الذي بيده الملك وله من حديث عائشة كان لا ينام حتى يقرأ بني إسرائيل والزمر وقال حسن غريب وله من حديث أبي هريرة من قرأ حم الدخان في ليلة أصبح يستغفر له سبعون ألف ملك قال غريب ولأبي الشيخ في الثواب من حديث عائشة من قرأ في ليلة الم تنزيل ويس وتبارك الذي بيده الملك واقتربت كن له نورا الحديث ولأبي منصور المظفر بن الحسين الغزنوي في فضائل القرآن من حديث علي يا علي أكثر من قراءة يس الحديث وهو منكر وللحارث بن أبي أسامة من حديث ابن مسعود بسند ضعيف من قرأ سورة الواقعة في كل ليلة لم تصبه فاقة أبدا والترمذي من حديث ابن عباس شيبتني هود والواقعة الحديث وقال حسن غريب</w:t>
      </w:r>
      <w:r>
        <w:rPr>
          <w:rFonts w:hint="cs"/>
          <w:rtl/>
        </w:rPr>
        <w:t>.</w:t>
      </w:r>
    </w:p>
  </w:footnote>
  <w:footnote w:id="1212">
    <w:p w:rsidR="00AF040C" w:rsidRPr="00227D59" w:rsidP="00A83B87">
      <w:pPr>
        <w:pStyle w:val="Style1"/>
        <w:ind w:left="0" w:right="0"/>
        <w:rPr>
          <w:rFonts w:hint="cs"/>
          <w:rtl/>
        </w:rPr>
      </w:pPr>
      <w:r>
        <w:rPr>
          <w:rStyle w:val="FootnoteReference"/>
        </w:rPr>
        <w:footnoteRef/>
      </w:r>
      <w:r>
        <w:t xml:space="preserve"> </w:t>
      </w:r>
      <w:r>
        <w:rPr>
          <w:rFonts w:hint="cs"/>
          <w:rtl/>
        </w:rPr>
        <w:t xml:space="preserve"> </w:t>
      </w:r>
      <w:r w:rsidRPr="00F43933">
        <w:rPr>
          <w:rtl/>
        </w:rPr>
        <w:t>حديث كان يقرأ في كل ليلة</w:t>
      </w:r>
      <w:r>
        <w:rPr>
          <w:rFonts w:hint="cs"/>
          <w:rtl/>
        </w:rPr>
        <w:t xml:space="preserve"> السجدة وتبارك الملك ت وتقدم فى الحديث قبله.</w:t>
      </w:r>
    </w:p>
  </w:footnote>
  <w:footnote w:id="1213">
    <w:p w:rsidR="00AF040C" w:rsidRPr="00A83B87" w:rsidP="00A83B87">
      <w:pPr>
        <w:pStyle w:val="Style1"/>
        <w:ind w:left="0" w:right="0"/>
        <w:rPr>
          <w:rFonts w:hint="cs"/>
          <w:rtl/>
        </w:rPr>
      </w:pPr>
      <w:r>
        <w:rPr>
          <w:rStyle w:val="FootnoteReference"/>
        </w:rPr>
        <w:footnoteRef/>
      </w:r>
      <w:r>
        <w:rPr>
          <w:rFonts w:hint="cs"/>
          <w:rtl/>
        </w:rPr>
        <w:t xml:space="preserve"> </w:t>
      </w:r>
      <w:r w:rsidRPr="00F43933">
        <w:rPr>
          <w:rtl/>
        </w:rPr>
        <w:t>حديث كان يقرأ في كل ليلة الزمر وبني إسرائيل أخرجه الترمذي وتقدم في حديث قبله</w:t>
      </w:r>
      <w:r>
        <w:rPr>
          <w:rFonts w:hint="cs"/>
          <w:rtl/>
        </w:rPr>
        <w:t>.</w:t>
      </w:r>
    </w:p>
  </w:footnote>
  <w:footnote w:id="1214">
    <w:p w:rsidR="00AF040C" w:rsidRPr="00A83B87" w:rsidP="00A83B87">
      <w:pPr>
        <w:pStyle w:val="Style1"/>
        <w:ind w:left="0" w:right="0"/>
        <w:rPr>
          <w:rFonts w:hint="cs"/>
          <w:rtl/>
        </w:rPr>
      </w:pPr>
      <w:r>
        <w:rPr>
          <w:rStyle w:val="FootnoteReference"/>
        </w:rPr>
        <w:footnoteRef/>
      </w:r>
      <w:r>
        <w:t xml:space="preserve"> </w:t>
      </w:r>
      <w:r>
        <w:rPr>
          <w:rFonts w:hint="cs"/>
          <w:rtl/>
        </w:rPr>
        <w:t xml:space="preserve"> </w:t>
      </w:r>
      <w:r w:rsidRPr="00F43933">
        <w:rPr>
          <w:rtl/>
        </w:rPr>
        <w:t>حديث كان يقرأ المسبحات في كل ليلة ويقول فيهن آية أفضل من ألف آية أخرجه أبو داود والترمذي وقال حسن والنسائي في الكبرى من حديث عرباض بن سارية</w:t>
      </w:r>
      <w:r>
        <w:rPr>
          <w:rFonts w:hint="cs"/>
          <w:rtl/>
        </w:rPr>
        <w:t>.</w:t>
      </w:r>
    </w:p>
  </w:footnote>
  <w:footnote w:id="1215">
    <w:p w:rsidR="00AF040C" w:rsidRPr="00A83B87" w:rsidP="00A83B87">
      <w:pPr>
        <w:pStyle w:val="Style1"/>
        <w:ind w:left="0" w:right="0"/>
        <w:rPr>
          <w:rFonts w:hint="cs"/>
          <w:rtl/>
        </w:rPr>
      </w:pPr>
      <w:r>
        <w:rPr>
          <w:rStyle w:val="FootnoteReference"/>
        </w:rPr>
        <w:footnoteRef/>
      </w:r>
      <w:r>
        <w:t xml:space="preserve"> </w:t>
      </w:r>
      <w:r>
        <w:rPr>
          <w:rFonts w:hint="cs"/>
          <w:rtl/>
        </w:rPr>
        <w:t xml:space="preserve"> </w:t>
      </w:r>
      <w:r w:rsidRPr="00F43933">
        <w:rPr>
          <w:rtl/>
        </w:rPr>
        <w:t>حديث كان يحب سبح اسم ربك الأعلى أخرجه أحمد والبزار من حديث علي بسند ضعيف</w:t>
      </w:r>
      <w:r>
        <w:rPr>
          <w:rFonts w:hint="cs"/>
          <w:rtl/>
        </w:rPr>
        <w:t>.</w:t>
      </w:r>
    </w:p>
  </w:footnote>
  <w:footnote w:id="1216">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حديث كان يقرأ في ثلاث ركعات الوتر بسبح اسم ربك الأعلى وقل يا أيها الكافرون والإخلاص أخرجه أبو داود والنسائي وابن ماجه من حديث أبي بن كعب بإسناد صحيح وتقدم في الصلاة من حديث أنس</w:t>
      </w:r>
      <w:r>
        <w:rPr>
          <w:rFonts w:hint="cs"/>
          <w:rtl/>
        </w:rPr>
        <w:t>.</w:t>
      </w:r>
    </w:p>
  </w:footnote>
  <w:footnote w:id="1217">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أبي هريرة أوصاني رسول الله </w:t>
      </w:r>
      <w:r w:rsidRPr="00E93BED">
        <w:rPr>
          <w:rFonts w:hint="cs"/>
          <w:color w:val="FFFF00"/>
          <w:sz w:val="20"/>
          <w:szCs w:val="20"/>
          <w:rtl/>
        </w:rPr>
        <w:t>ﭬ</w:t>
      </w:r>
      <w:r w:rsidRPr="00F43933">
        <w:rPr>
          <w:rtl/>
        </w:rPr>
        <w:t xml:space="preserve"> أن لا أنام إلا على وتر متفق عليه بلفظ أن أوتر قبل أن أنام</w:t>
      </w:r>
      <w:r>
        <w:rPr>
          <w:rFonts w:hint="cs"/>
          <w:rtl/>
        </w:rPr>
        <w:t>.</w:t>
      </w:r>
    </w:p>
  </w:footnote>
  <w:footnote w:id="1218">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حديث صلاة الليل مثنى مثنى فإذا خفت الصبح فأوتر بركعة متفق عليه من حديث ابن عمر</w:t>
      </w:r>
      <w:r>
        <w:rPr>
          <w:rFonts w:hint="cs"/>
          <w:rtl/>
        </w:rPr>
        <w:t>.</w:t>
      </w:r>
    </w:p>
  </w:footnote>
  <w:footnote w:id="1219">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عائشة أوتر رسول الله </w:t>
      </w:r>
      <w:r w:rsidRPr="00E93BED">
        <w:rPr>
          <w:rFonts w:hint="cs"/>
          <w:color w:val="FFFF00"/>
          <w:sz w:val="20"/>
          <w:szCs w:val="20"/>
          <w:rtl/>
        </w:rPr>
        <w:t>ﭬ</w:t>
      </w:r>
      <w:r w:rsidRPr="00F43933">
        <w:rPr>
          <w:rtl/>
        </w:rPr>
        <w:t xml:space="preserve"> أول الليل وأوسطه وآخره وانتهى وتره إلى السحر متفق عليه</w:t>
      </w:r>
      <w:r>
        <w:rPr>
          <w:rFonts w:hint="cs"/>
          <w:rtl/>
        </w:rPr>
        <w:t>.</w:t>
      </w:r>
    </w:p>
  </w:footnote>
  <w:footnote w:id="1220">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حديث النهي عن نقض الوتر قال المصنف صح فيه نهي قلت وإنما صح من قول عابد بن عمرو وله صحبة كما رواه البخاري ومن قول ابن عباس كما رواه البيهقي ولم يصرح بأنه مرفوع فالظاهر أنه إنما أراد ما ذكرناه من الصحابة</w:t>
      </w:r>
      <w:r>
        <w:rPr>
          <w:rFonts w:hint="cs"/>
          <w:rtl/>
        </w:rPr>
        <w:t>.</w:t>
      </w:r>
    </w:p>
  </w:footnote>
  <w:footnote w:id="1221">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حديث لا وتران في ليلة أخرجه أبو داود والترمذي وحسنه والنسائي من حديث طلق بن علي</w:t>
      </w:r>
      <w:r>
        <w:rPr>
          <w:rFonts w:hint="cs"/>
          <w:rtl/>
        </w:rPr>
        <w:t>.</w:t>
      </w:r>
    </w:p>
  </w:footnote>
  <w:footnote w:id="1222">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حديث الركعتين بعد الوتر جالسا تقدم في الصلاة رواه مسلم من حديث عائشة</w:t>
      </w:r>
      <w:r>
        <w:rPr>
          <w:rFonts w:hint="cs"/>
          <w:rtl/>
        </w:rPr>
        <w:t>.</w:t>
      </w:r>
    </w:p>
  </w:footnote>
  <w:footnote w:id="1223">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ما مات حتى كان أكثر صلاته جالسا إلا المكتوبة متفق عليه من حديث عائشة لما بدن النبي </w:t>
      </w:r>
      <w:r w:rsidRPr="00E93BED">
        <w:rPr>
          <w:rFonts w:hint="cs"/>
          <w:color w:val="FFFF00"/>
          <w:sz w:val="20"/>
          <w:szCs w:val="20"/>
          <w:rtl/>
        </w:rPr>
        <w:t>ﭬ</w:t>
      </w:r>
      <w:r w:rsidRPr="00F43933">
        <w:rPr>
          <w:rtl/>
        </w:rPr>
        <w:t xml:space="preserve"> وثقل كان أكثر صلاته جالسا</w:t>
      </w:r>
      <w:r>
        <w:rPr>
          <w:rFonts w:hint="cs"/>
          <w:rtl/>
        </w:rPr>
        <w:t>.</w:t>
      </w:r>
    </w:p>
  </w:footnote>
  <w:footnote w:id="1224">
    <w:p w:rsidR="00AF040C" w:rsidRPr="00E93BED" w:rsidP="00E93BED">
      <w:pPr>
        <w:pStyle w:val="Style1"/>
        <w:ind w:left="0" w:right="0"/>
        <w:rPr>
          <w:rFonts w:hint="cs"/>
          <w:rtl/>
        </w:rPr>
      </w:pPr>
      <w:r>
        <w:rPr>
          <w:rStyle w:val="FootnoteReference"/>
        </w:rPr>
        <w:footnoteRef/>
      </w:r>
      <w:r>
        <w:t xml:space="preserve"> </w:t>
      </w:r>
      <w:r>
        <w:rPr>
          <w:rFonts w:hint="cs"/>
          <w:rtl/>
        </w:rPr>
        <w:t xml:space="preserve"> </w:t>
      </w:r>
      <w:r w:rsidRPr="00F43933">
        <w:rPr>
          <w:rtl/>
        </w:rPr>
        <w:t>حديث للقاعد نصف أجر القائم وللنائم نصف أجر القاعد أخرجه البخاري من حديث عمران بن حصين</w:t>
      </w:r>
      <w:r>
        <w:rPr>
          <w:rFonts w:hint="cs"/>
          <w:rtl/>
        </w:rPr>
        <w:t>.</w:t>
      </w:r>
    </w:p>
  </w:footnote>
  <w:footnote w:id="1225">
    <w:p w:rsidR="00AF040C" w:rsidRPr="009962DF" w:rsidP="009962DF">
      <w:pPr>
        <w:pStyle w:val="Style1"/>
        <w:ind w:left="0" w:right="0"/>
        <w:rPr>
          <w:rFonts w:hint="cs"/>
          <w:rtl/>
        </w:rPr>
      </w:pPr>
      <w:r>
        <w:rPr>
          <w:rStyle w:val="FootnoteReference"/>
        </w:rPr>
        <w:footnoteRef/>
      </w:r>
      <w:r>
        <w:t xml:space="preserve"> </w:t>
      </w:r>
      <w:r>
        <w:rPr>
          <w:rFonts w:hint="cs"/>
          <w:rtl/>
        </w:rPr>
        <w:t xml:space="preserve"> </w:t>
      </w:r>
      <w:r w:rsidRPr="00F43933">
        <w:rPr>
          <w:rtl/>
        </w:rPr>
        <w:t>حديث قيل إنه إذا نام على طهارة ذاكرا لله تعالى يكتب مصليا ويدخل في شعاره ملك الحديث أخرجه ابن حبان من حديث ابن عمر من بات طاهرا بات في شعاره ملك فلم يستيقظ إلا قال الملك اللهم اغفر لعبدك فلان فإنه بات طاهرا</w:t>
      </w:r>
      <w:r>
        <w:rPr>
          <w:rFonts w:hint="cs"/>
          <w:rtl/>
        </w:rPr>
        <w:t>.</w:t>
      </w:r>
    </w:p>
  </w:footnote>
  <w:footnote w:id="1226">
    <w:p w:rsidR="00AF040C" w:rsidRPr="009962DF" w:rsidP="009962DF">
      <w:pPr>
        <w:pStyle w:val="Style1"/>
        <w:ind w:left="0" w:right="0"/>
        <w:rPr>
          <w:rFonts w:hint="cs"/>
          <w:rtl/>
        </w:rPr>
      </w:pPr>
      <w:r>
        <w:rPr>
          <w:rStyle w:val="FootnoteReference"/>
        </w:rPr>
        <w:footnoteRef/>
      </w:r>
      <w:r>
        <w:t xml:space="preserve"> </w:t>
      </w:r>
      <w:r>
        <w:rPr>
          <w:rFonts w:hint="cs"/>
          <w:rtl/>
        </w:rPr>
        <w:t xml:space="preserve"> </w:t>
      </w:r>
      <w:r w:rsidRPr="00F43933">
        <w:rPr>
          <w:rtl/>
        </w:rPr>
        <w:t>حديث إذا نام على الطهارة رفع روحه إلى العرش أخرجه ابن المبارك في الزهد موقوفا على أبي الدرداء والبيهقي في الشعب موقوفا على عبد الله بن عمرو بن العاص وروى الطبراني في الأوسط من حديث علي ما من عبد ولا أمة تنام فتثقل نوما إلا عرج بروحه إلى العرش فالذي لا يستيقظ إلا عند العرش فتلك الرؤيا التي تصدق والذي يستيقظ دون العرش فهي الرؤيا التي تكتب هو ضعيف</w:t>
      </w:r>
      <w:r>
        <w:rPr>
          <w:rFonts w:hint="cs"/>
          <w:rtl/>
        </w:rPr>
        <w:t>.</w:t>
      </w:r>
    </w:p>
  </w:footnote>
  <w:footnote w:id="1227">
    <w:p w:rsidR="00AF040C" w:rsidRPr="009962DF" w:rsidP="009962DF">
      <w:pPr>
        <w:pStyle w:val="Style1"/>
        <w:ind w:left="0" w:right="0"/>
        <w:rPr>
          <w:rFonts w:hint="cs"/>
          <w:rtl/>
        </w:rPr>
      </w:pPr>
      <w:r>
        <w:rPr>
          <w:rStyle w:val="FootnoteReference"/>
        </w:rPr>
        <w:footnoteRef/>
      </w:r>
      <w:r>
        <w:t xml:space="preserve"> </w:t>
      </w:r>
      <w:r>
        <w:rPr>
          <w:rFonts w:hint="cs"/>
          <w:rtl/>
        </w:rPr>
        <w:t xml:space="preserve"> </w:t>
      </w:r>
      <w:r w:rsidRPr="00F43933">
        <w:rPr>
          <w:rtl/>
        </w:rPr>
        <w:t>حديث نوم العالم عبادة ونفسه تسبيح قلت المعروف فيه الصائم دون العالم وقد تقدم في الصوم</w:t>
      </w:r>
      <w:r>
        <w:rPr>
          <w:rFonts w:hint="cs"/>
          <w:rtl/>
        </w:rPr>
        <w:t>.</w:t>
      </w:r>
    </w:p>
  </w:footnote>
  <w:footnote w:id="1228">
    <w:p w:rsidR="00AF040C" w:rsidRPr="009962DF" w:rsidP="009962DF">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قال معاذ لأبي موسى كيف تصنع في قيام الليل فقال أقوم الليل أجمع لا أنام منه شيئا وأتفوق القرآن تفوقا قال معاذ لكني أنام ثم أقوم وأحتسب في نومتي ما احتسب في قومتي فذكر ذلك للنبي </w:t>
      </w:r>
      <w:r w:rsidRPr="00CC42D3">
        <w:rPr>
          <w:rFonts w:hint="cs"/>
          <w:color w:val="FFFF00"/>
          <w:rtl/>
        </w:rPr>
        <w:t>ﭬ</w:t>
      </w:r>
      <w:r w:rsidRPr="00F43933">
        <w:rPr>
          <w:rtl/>
        </w:rPr>
        <w:t xml:space="preserve"> فقال معاذ أفقه منك متفق عليه بنحوه من حديث أبي سعيد وليس فيه أنهما ذكرا ذلك للنبي </w:t>
      </w:r>
      <w:r w:rsidRPr="00CC42D3">
        <w:rPr>
          <w:rFonts w:hint="cs"/>
          <w:color w:val="FFFF00"/>
          <w:rtl/>
        </w:rPr>
        <w:t>ﭬ</w:t>
      </w:r>
      <w:r w:rsidRPr="00F43933">
        <w:rPr>
          <w:rtl/>
        </w:rPr>
        <w:t xml:space="preserve"> ولا قوله معاذ أفقه منك وإنما زاد فيه الطبراني فكان معاذ أفضل منه</w:t>
      </w:r>
      <w:r>
        <w:rPr>
          <w:rFonts w:hint="cs"/>
          <w:rtl/>
        </w:rPr>
        <w:t>.</w:t>
      </w:r>
    </w:p>
  </w:footnote>
  <w:footnote w:id="1229">
    <w:p w:rsidR="00AF040C" w:rsidRPr="009962DF" w:rsidP="009962DF">
      <w:pPr>
        <w:pStyle w:val="Style1"/>
        <w:ind w:left="0" w:right="0"/>
        <w:rPr>
          <w:rFonts w:hint="cs"/>
          <w:rtl/>
        </w:rPr>
      </w:pPr>
      <w:r>
        <w:rPr>
          <w:rStyle w:val="FootnoteReference"/>
        </w:rPr>
        <w:footnoteRef/>
      </w:r>
      <w:r>
        <w:t xml:space="preserve"> </w:t>
      </w:r>
      <w:r>
        <w:rPr>
          <w:rFonts w:hint="cs"/>
          <w:rtl/>
        </w:rPr>
        <w:t xml:space="preserve"> </w:t>
      </w:r>
      <w:r w:rsidRPr="00F43933">
        <w:rPr>
          <w:rtl/>
        </w:rPr>
        <w:t>حديث إذا نام العبد على طهارة عرج بروحه إلى العرش فكانت رؤياه صادقة الحديث تقدم</w:t>
      </w:r>
      <w:r>
        <w:rPr>
          <w:rFonts w:hint="cs"/>
          <w:rtl/>
        </w:rPr>
        <w:t>.</w:t>
      </w:r>
    </w:p>
  </w:footnote>
  <w:footnote w:id="1230">
    <w:p w:rsidR="00AF040C" w:rsidRPr="00140140" w:rsidP="00140140">
      <w:pPr>
        <w:pStyle w:val="Style1"/>
        <w:ind w:left="0" w:right="0"/>
        <w:rPr>
          <w:rFonts w:hint="cs"/>
          <w:rtl/>
        </w:rPr>
      </w:pPr>
      <w:r>
        <w:rPr>
          <w:rStyle w:val="FootnoteReference"/>
        </w:rPr>
        <w:footnoteRef/>
      </w:r>
      <w:r>
        <w:t xml:space="preserve"> </w:t>
      </w:r>
      <w:r>
        <w:rPr>
          <w:rFonts w:hint="cs"/>
          <w:rtl/>
        </w:rPr>
        <w:t xml:space="preserve"> </w:t>
      </w:r>
      <w:r w:rsidRPr="00F43933">
        <w:rPr>
          <w:rtl/>
        </w:rPr>
        <w:t>حديث أنه كان يستاك في كل ليلة مرارا عند كل نومة وعند التنبه منها تقدم في الطهارة</w:t>
      </w:r>
      <w:r>
        <w:rPr>
          <w:rFonts w:hint="cs"/>
          <w:rtl/>
        </w:rPr>
        <w:t>.</w:t>
      </w:r>
    </w:p>
  </w:footnote>
  <w:footnote w:id="1231">
    <w:p w:rsidR="00AF040C" w:rsidRPr="00652945" w:rsidP="00652945">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أ</w:t>
      </w:r>
      <w:r>
        <w:rPr>
          <w:rFonts w:cs="Trad Al_Khat Deco2" w:hint="cs"/>
          <w:rtl/>
        </w:rPr>
        <w:t>تي</w:t>
      </w:r>
      <w:r w:rsidRPr="00F43933">
        <w:rPr>
          <w:rtl/>
        </w:rPr>
        <w:t xml:space="preserve"> فراشه وهو ينوي أن يقوم يصلي من الليل فغلبته عيناه حتى يصبح كتب له ما نوى وكان نومه صدقة من الله عليه أخرجه النسائي وابن ماجه من حديث أبي الدرداء بسند صحيح</w:t>
      </w:r>
      <w:r>
        <w:rPr>
          <w:rFonts w:hint="cs"/>
          <w:rtl/>
        </w:rPr>
        <w:t>.</w:t>
      </w:r>
    </w:p>
  </w:footnote>
  <w:footnote w:id="1232">
    <w:p w:rsidR="00AF040C" w:rsidRPr="00652945" w:rsidP="00652945">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آوى إلى فراشه لا ينوي ظلم أحد ولا يحقد على أحد غفر له ما اجترم أخرجه ابن أبي الدنيا في كتاب النية من حديث أنس من أسبع ولم يهم بظلم أحد غفر له ما اجترم وسنده ضعيف</w:t>
      </w:r>
      <w:r>
        <w:rPr>
          <w:rFonts w:hint="cs"/>
          <w:rtl/>
        </w:rPr>
        <w:t>.</w:t>
      </w:r>
    </w:p>
  </w:footnote>
  <w:footnote w:id="1233">
    <w:p w:rsidR="00AF040C" w:rsidRPr="00652945" w:rsidP="00652945">
      <w:pPr>
        <w:pStyle w:val="Style1"/>
        <w:ind w:left="0" w:right="0"/>
        <w:rPr>
          <w:rFonts w:hint="cs"/>
          <w:rtl/>
        </w:rPr>
      </w:pPr>
      <w:r>
        <w:rPr>
          <w:rStyle w:val="FootnoteReference"/>
        </w:rPr>
        <w:footnoteRef/>
      </w:r>
      <w:r>
        <w:t xml:space="preserve"> </w:t>
      </w:r>
      <w:r>
        <w:rPr>
          <w:rFonts w:hint="cs"/>
          <w:rtl/>
        </w:rPr>
        <w:t xml:space="preserve"> </w:t>
      </w:r>
      <w:r w:rsidRPr="00F43933">
        <w:rPr>
          <w:rtl/>
        </w:rPr>
        <w:t>حديث لا تكابدوا الليل أخرجه أبو منصور الديلمي في مسند الفردوس من حديث أنس بسند ضعيف وفي جامع سفيان الثوري موقوفا على ابن مسعود لا تعالوا هذا الليل</w:t>
      </w:r>
      <w:r>
        <w:rPr>
          <w:rFonts w:hint="cs"/>
          <w:rtl/>
        </w:rPr>
        <w:t>.</w:t>
      </w:r>
    </w:p>
  </w:footnote>
  <w:footnote w:id="1234">
    <w:p w:rsidR="00AF040C" w:rsidRPr="00652945" w:rsidP="00652945">
      <w:pPr>
        <w:pStyle w:val="Style1"/>
        <w:ind w:left="0" w:right="0"/>
        <w:rPr>
          <w:rFonts w:hint="cs"/>
          <w:rtl/>
        </w:rPr>
      </w:pPr>
      <w:r>
        <w:rPr>
          <w:rStyle w:val="FootnoteReference"/>
        </w:rPr>
        <w:footnoteRef/>
      </w:r>
      <w:r>
        <w:t xml:space="preserve"> </w:t>
      </w:r>
      <w:r>
        <w:rPr>
          <w:rFonts w:hint="cs"/>
          <w:rtl/>
        </w:rPr>
        <w:t xml:space="preserve"> </w:t>
      </w:r>
      <w:r w:rsidRPr="00F43933">
        <w:rPr>
          <w:rtl/>
        </w:rPr>
        <w:t>حديث قيل له إن فلانة تصلي فإذا غلبها النوم تعلقت بحبل فنهاهن عن ذلك الحديث متفق عليه من حديث أنس</w:t>
      </w:r>
      <w:r>
        <w:rPr>
          <w:rFonts w:hint="cs"/>
          <w:rtl/>
        </w:rPr>
        <w:t>.</w:t>
      </w:r>
    </w:p>
  </w:footnote>
  <w:footnote w:id="1235">
    <w:p w:rsidR="00AF040C" w:rsidRPr="009C0B40" w:rsidP="009C0B40">
      <w:pPr>
        <w:pStyle w:val="Style1"/>
        <w:ind w:left="0" w:right="0"/>
        <w:rPr>
          <w:rFonts w:hint="cs"/>
          <w:rtl/>
        </w:rPr>
      </w:pPr>
      <w:r>
        <w:rPr>
          <w:rStyle w:val="FootnoteReference"/>
        </w:rPr>
        <w:footnoteRef/>
      </w:r>
      <w:r>
        <w:t xml:space="preserve"> </w:t>
      </w:r>
      <w:r>
        <w:rPr>
          <w:rFonts w:hint="cs"/>
          <w:rtl/>
        </w:rPr>
        <w:t xml:space="preserve"> </w:t>
      </w:r>
      <w:r w:rsidRPr="00F43933">
        <w:rPr>
          <w:rtl/>
        </w:rPr>
        <w:t>حديث تكلفوا من العمل ما تطيقون فإن الله لا يمل حتى تملوا متفق عليه من حديث عائشة بلفظ اكلفوا</w:t>
      </w:r>
      <w:r>
        <w:rPr>
          <w:rFonts w:hint="cs"/>
          <w:rtl/>
        </w:rPr>
        <w:t>.</w:t>
      </w:r>
    </w:p>
  </w:footnote>
  <w:footnote w:id="1236">
    <w:p w:rsidR="00AF040C" w:rsidRPr="009C0B40" w:rsidP="009C0B40">
      <w:pPr>
        <w:pStyle w:val="Style1"/>
        <w:ind w:left="0" w:right="0"/>
        <w:rPr>
          <w:rFonts w:hint="cs"/>
          <w:rtl/>
        </w:rPr>
      </w:pPr>
      <w:r>
        <w:rPr>
          <w:rStyle w:val="FootnoteReference"/>
        </w:rPr>
        <w:footnoteRef/>
      </w:r>
      <w:r>
        <w:t xml:space="preserve"> </w:t>
      </w:r>
      <w:r>
        <w:rPr>
          <w:rFonts w:hint="cs"/>
          <w:rtl/>
        </w:rPr>
        <w:t xml:space="preserve"> </w:t>
      </w:r>
      <w:r w:rsidRPr="00F43933">
        <w:rPr>
          <w:rtl/>
        </w:rPr>
        <w:t>حديث خير هذا الدين أيسره أخرجه أحمد من حديث محجن بن الأدرع وتقدم في العلم</w:t>
      </w:r>
      <w:r>
        <w:rPr>
          <w:rFonts w:hint="cs"/>
          <w:rtl/>
        </w:rPr>
        <w:t>.</w:t>
      </w:r>
    </w:p>
  </w:footnote>
  <w:footnote w:id="1237">
    <w:p w:rsidR="00AF040C" w:rsidRPr="00F032C3" w:rsidP="00F032C3">
      <w:pPr>
        <w:pStyle w:val="Style1"/>
        <w:ind w:left="0" w:right="0"/>
        <w:rPr>
          <w:rFonts w:hint="cs"/>
          <w:rtl/>
        </w:rPr>
      </w:pPr>
      <w:r>
        <w:rPr>
          <w:rStyle w:val="FootnoteReference"/>
        </w:rPr>
        <w:footnoteRef/>
      </w:r>
      <w:r>
        <w:t xml:space="preserve"> </w:t>
      </w:r>
      <w:r>
        <w:rPr>
          <w:rFonts w:hint="cs"/>
          <w:rtl/>
        </w:rPr>
        <w:t xml:space="preserve"> </w:t>
      </w:r>
      <w:r w:rsidRPr="00F43933">
        <w:rPr>
          <w:rtl/>
        </w:rPr>
        <w:t>حديث قيل له إن فلانا يصلي ولا ينام ويصوم ولا يفطر فقال لكنني أصلي وأنام وأصوم وأفطر هذه سنتي فمن رغب عنها فليس مني أخرجه النسائي من حديث عبد الله بن عمرو دون قوله هذه سنتي الخ وهذه الزيادة لابن خزيمة من رغب عن سنتي فليس مني وهي متفق عليها من حديث أنس</w:t>
      </w:r>
      <w:r>
        <w:rPr>
          <w:rFonts w:hint="cs"/>
          <w:rtl/>
        </w:rPr>
        <w:t>.</w:t>
      </w:r>
    </w:p>
  </w:footnote>
  <w:footnote w:id="1238">
    <w:p w:rsidR="00AF040C" w:rsidRPr="00F032C3" w:rsidP="00F032C3">
      <w:pPr>
        <w:pStyle w:val="Style1"/>
        <w:ind w:left="0" w:right="0"/>
        <w:rPr>
          <w:rFonts w:hint="cs"/>
          <w:rtl/>
        </w:rPr>
      </w:pPr>
      <w:r>
        <w:rPr>
          <w:rStyle w:val="FootnoteReference"/>
        </w:rPr>
        <w:footnoteRef/>
      </w:r>
      <w:r>
        <w:t xml:space="preserve"> </w:t>
      </w:r>
      <w:r>
        <w:rPr>
          <w:rFonts w:hint="cs"/>
          <w:rtl/>
        </w:rPr>
        <w:t xml:space="preserve"> </w:t>
      </w:r>
      <w:r w:rsidRPr="00F43933">
        <w:rPr>
          <w:rtl/>
        </w:rPr>
        <w:t>حديث لا تشادوا هذا الدين فإنه متين فمن يشاده يغلبه ولا تبغض إلى نفسك عباده الله أخرجه البخاري من حديث أبي هريرة لن يشاد هذا الدين أحدا إلا غلبه فسددوا وقاربوا وللبيهقي من حديث جابر إن هذا الدين متين فأوغل فيه برفق ولا تبغض إلى نفسك عبادة الله ولا يصح إسناده</w:t>
      </w:r>
      <w:r>
        <w:rPr>
          <w:rFonts w:hint="cs"/>
          <w:rtl/>
        </w:rPr>
        <w:t>.</w:t>
      </w:r>
    </w:p>
  </w:footnote>
  <w:footnote w:id="1239">
    <w:p w:rsidR="00AF040C" w:rsidRPr="00F032C3" w:rsidP="00F032C3">
      <w:pPr>
        <w:pStyle w:val="Style1"/>
        <w:ind w:left="0" w:right="0"/>
        <w:rPr>
          <w:rFonts w:hint="cs"/>
          <w:rtl/>
        </w:rPr>
      </w:pPr>
      <w:r>
        <w:rPr>
          <w:rStyle w:val="FootnoteReference"/>
        </w:rPr>
        <w:footnoteRef/>
      </w:r>
      <w:r>
        <w:t xml:space="preserve"> </w:t>
      </w:r>
      <w:r>
        <w:rPr>
          <w:rFonts w:hint="cs"/>
          <w:rtl/>
        </w:rPr>
        <w:t xml:space="preserve"> </w:t>
      </w:r>
      <w:r w:rsidRPr="00F43933">
        <w:rPr>
          <w:rtl/>
        </w:rPr>
        <w:t>حديث الدعاء المأثور عند النوم باسمك اللهم رب وضعت جنبي الحديث إلى آخر الدعوات المأثورة التي أوردناها في الدعوات تقدم هناك وبقية الدعوات</w:t>
      </w:r>
      <w:r>
        <w:rPr>
          <w:rFonts w:hint="cs"/>
          <w:rtl/>
        </w:rPr>
        <w:t>.</w:t>
      </w:r>
    </w:p>
  </w:footnote>
  <w:footnote w:id="1240">
    <w:p w:rsidR="00AF040C" w:rsidRPr="00F032C3" w:rsidP="00F032C3">
      <w:pPr>
        <w:pStyle w:val="Style1"/>
        <w:ind w:left="0" w:right="0"/>
        <w:rPr>
          <w:rFonts w:hint="cs"/>
          <w:rtl/>
        </w:rPr>
      </w:pPr>
      <w:r>
        <w:rPr>
          <w:rStyle w:val="FootnoteReference"/>
        </w:rPr>
        <w:footnoteRef/>
      </w:r>
      <w:r>
        <w:t xml:space="preserve"> </w:t>
      </w:r>
      <w:r>
        <w:rPr>
          <w:rFonts w:hint="cs"/>
          <w:rtl/>
        </w:rPr>
        <w:t xml:space="preserve"> </w:t>
      </w:r>
      <w:r w:rsidRPr="00F43933">
        <w:rPr>
          <w:rtl/>
        </w:rPr>
        <w:t>حديث قراءة المعوذتين عند النوم ينفث بهن في يديه ويمسح بهما وجهه وسائر جسده متفق عليه من حديث عائشة</w:t>
      </w:r>
      <w:r>
        <w:rPr>
          <w:rFonts w:hint="cs"/>
          <w:rtl/>
        </w:rPr>
        <w:t>.</w:t>
      </w:r>
    </w:p>
  </w:footnote>
  <w:footnote w:id="1241">
    <w:p w:rsidR="00AF040C" w:rsidRPr="00667407" w:rsidP="00667407">
      <w:pPr>
        <w:pStyle w:val="Style1"/>
        <w:ind w:left="0" w:right="0"/>
        <w:rPr>
          <w:rFonts w:hint="cs"/>
          <w:rtl/>
        </w:rPr>
      </w:pPr>
      <w:r>
        <w:rPr>
          <w:rStyle w:val="FootnoteReference"/>
        </w:rPr>
        <w:footnoteRef/>
      </w:r>
      <w:r>
        <w:t xml:space="preserve"> </w:t>
      </w:r>
      <w:r>
        <w:rPr>
          <w:rFonts w:hint="cs"/>
          <w:rtl/>
        </w:rPr>
        <w:t xml:space="preserve"> </w:t>
      </w:r>
      <w:r w:rsidRPr="00F43933">
        <w:rPr>
          <w:rtl/>
        </w:rPr>
        <w:t>حديث عائشة كان آخر ما يقول حين ينام وهو واضع خده على يده اليمنى اللهم رب السموات السبع ورب العرش العظيم الحديث تقدم في الدعوات دون وضع الخد على اليد وتقدم من حديث حفصة</w:t>
      </w:r>
      <w:r>
        <w:rPr>
          <w:rFonts w:hint="cs"/>
          <w:rtl/>
        </w:rPr>
        <w:t>.</w:t>
      </w:r>
    </w:p>
  </w:footnote>
  <w:footnote w:id="1242">
    <w:p w:rsidR="00AF040C" w:rsidRPr="00667407" w:rsidP="00667407">
      <w:pPr>
        <w:pStyle w:val="Style1"/>
        <w:ind w:left="0" w:right="0"/>
        <w:rPr>
          <w:rFonts w:hint="cs"/>
          <w:rtl/>
        </w:rPr>
      </w:pPr>
      <w:r>
        <w:rPr>
          <w:rStyle w:val="FootnoteReference"/>
        </w:rPr>
        <w:footnoteRef/>
      </w:r>
      <w:r>
        <w:t xml:space="preserve"> </w:t>
      </w:r>
      <w:r>
        <w:rPr>
          <w:rFonts w:hint="cs"/>
          <w:rtl/>
        </w:rPr>
        <w:t xml:space="preserve"> </w:t>
      </w:r>
      <w:r w:rsidRPr="00F43933">
        <w:rPr>
          <w:rtl/>
        </w:rPr>
        <w:t>حديث كان يقول عند تيقظه لا إله إلا الله الواحد القهار رب السموات والأرض وما بينهما العزيز الغفار أخرجه ابن السني وأبو نعيم في كتابيهما عمل اليوم والليلة من حديث عائشة</w:t>
      </w:r>
      <w:r>
        <w:rPr>
          <w:rFonts w:hint="cs"/>
          <w:rtl/>
        </w:rPr>
        <w:t>.</w:t>
      </w:r>
    </w:p>
  </w:footnote>
  <w:footnote w:id="1243">
    <w:p w:rsidR="00AF040C" w:rsidRPr="00667407" w:rsidP="00667407">
      <w:pPr>
        <w:pStyle w:val="Style1"/>
        <w:ind w:left="0" w:right="0"/>
        <w:rPr>
          <w:rFonts w:hint="cs"/>
          <w:rtl/>
        </w:rPr>
      </w:pPr>
      <w:r>
        <w:rPr>
          <w:rStyle w:val="FootnoteReference"/>
        </w:rPr>
        <w:footnoteRef/>
      </w:r>
      <w:r>
        <w:t xml:space="preserve"> </w:t>
      </w:r>
      <w:r>
        <w:rPr>
          <w:rFonts w:hint="cs"/>
          <w:rtl/>
        </w:rPr>
        <w:t xml:space="preserve"> </w:t>
      </w:r>
      <w:r w:rsidRPr="00F43933">
        <w:rPr>
          <w:rtl/>
        </w:rPr>
        <w:t>حديث سئل أي الليل أسمع قال جوف الليل أخرجه أبو داود والترمذي وصححه من حديث عمرو بن عنبسه</w:t>
      </w:r>
      <w:r>
        <w:rPr>
          <w:rFonts w:hint="cs"/>
          <w:rtl/>
        </w:rPr>
        <w:t>.</w:t>
      </w:r>
    </w:p>
  </w:footnote>
  <w:footnote w:id="1244">
    <w:p w:rsidR="00AF040C" w:rsidRPr="00667407" w:rsidP="00667407">
      <w:pPr>
        <w:pStyle w:val="Style1"/>
        <w:ind w:left="0" w:right="0"/>
        <w:rPr>
          <w:rFonts w:hint="cs"/>
          <w:rtl/>
        </w:rPr>
      </w:pPr>
      <w:r>
        <w:rPr>
          <w:rStyle w:val="FootnoteReference"/>
        </w:rPr>
        <w:footnoteRef/>
      </w:r>
      <w:r>
        <w:t xml:space="preserve"> </w:t>
      </w:r>
      <w:r>
        <w:rPr>
          <w:rFonts w:hint="cs"/>
          <w:rtl/>
        </w:rPr>
        <w:t xml:space="preserve"> </w:t>
      </w:r>
      <w:r w:rsidRPr="00F43933">
        <w:rPr>
          <w:rtl/>
        </w:rPr>
        <w:t>حديث سئل أي الليل أفضل قال نصف الليل الغابر أخرجه أحمد وابن حبان من حديث أبي ذر دون قوله الغابر وهي في بعض طرق حديث عمرو بن عنبسة</w:t>
      </w:r>
      <w:r>
        <w:rPr>
          <w:rFonts w:hint="cs"/>
          <w:rtl/>
        </w:rPr>
        <w:t>.</w:t>
      </w:r>
    </w:p>
  </w:footnote>
  <w:footnote w:id="1245">
    <w:p w:rsidR="00AF040C" w:rsidRPr="002F647C" w:rsidP="002F647C">
      <w:pPr>
        <w:pStyle w:val="Style1"/>
        <w:ind w:left="0" w:right="0"/>
        <w:rPr>
          <w:rFonts w:hint="cs"/>
          <w:rtl/>
        </w:rPr>
      </w:pPr>
      <w:r>
        <w:rPr>
          <w:rStyle w:val="FootnoteReference"/>
        </w:rPr>
        <w:footnoteRef/>
      </w:r>
      <w:r>
        <w:t xml:space="preserve"> </w:t>
      </w:r>
      <w:r>
        <w:rPr>
          <w:rFonts w:hint="cs"/>
          <w:rtl/>
        </w:rPr>
        <w:t xml:space="preserve"> </w:t>
      </w:r>
      <w:r w:rsidRPr="00F43933">
        <w:rPr>
          <w:rtl/>
        </w:rPr>
        <w:t>الأخبار الواردة في اهتزاز العرش وانتشار الرياح من جنات عدن في آخر الليل ونزول الجبار إلى سماء الدنيا أما حديث النزول فقد تقدم وأما الباقي فهي آثار رواها محمد بن نصر في قيام الليل من رواية سعيد الجريري قال قال داود يا جبريل أي الليل أفضل قال ما أدري غير أن العرش يهتز من السحر وفي رواية له عن الجريري عن سعيد بن أبي الحسن قال إذا كان من السحر ألا ترى كيف تفوح ريح كل شجر وله من حديث أبي الدرداء مرفوعا إن الله تبارك وتعالى لينزل في ثلاث ساعات بقين من الليل يفتتح الذكر في الساعة الأولى وفيه ثم ينزل في الساعة الثانية إلى جنة عدن الحديث وهو مثله</w:t>
      </w:r>
      <w:r>
        <w:rPr>
          <w:rFonts w:hint="cs"/>
          <w:rtl/>
        </w:rPr>
        <w:t>.</w:t>
      </w:r>
    </w:p>
  </w:footnote>
  <w:footnote w:id="1246">
    <w:p w:rsidR="00AF040C" w:rsidRPr="002F647C" w:rsidP="002F647C">
      <w:pPr>
        <w:pStyle w:val="Style1"/>
        <w:ind w:left="0" w:right="0"/>
        <w:rPr>
          <w:rFonts w:hint="cs"/>
          <w:rtl/>
        </w:rPr>
      </w:pPr>
      <w:r>
        <w:rPr>
          <w:rStyle w:val="FootnoteReference"/>
        </w:rPr>
        <w:footnoteRef/>
      </w:r>
      <w:r>
        <w:t xml:space="preserve"> </w:t>
      </w:r>
      <w:r>
        <w:rPr>
          <w:rFonts w:hint="cs"/>
          <w:rtl/>
        </w:rPr>
        <w:t xml:space="preserve"> </w:t>
      </w:r>
      <w:r w:rsidRPr="00F43933">
        <w:rPr>
          <w:rtl/>
        </w:rPr>
        <w:t>حديث القول في قيامه للتهجد اللهم لك الحمد أنت نور السموات والأرض الحديث متفق عليه من حديث ابن عباس دون قوله أنت بهاء السموات والأرض ولك الحمد أنت زين السموات والأرض ودون قوله ومن عليهن ومنك الحق</w:t>
      </w:r>
      <w:r>
        <w:rPr>
          <w:rFonts w:hint="cs"/>
          <w:rtl/>
        </w:rPr>
        <w:t>.</w:t>
      </w:r>
    </w:p>
  </w:footnote>
  <w:footnote w:id="1247">
    <w:p w:rsidR="00AF040C" w:rsidRPr="002F647C" w:rsidP="002F647C">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اللهم آت نفسي تقرأها وزكها أنت خير من زكاها أنت وليها ومولاها أخرجه أحمد بإسناد جيد من حديث عائشة أنها فقدت النبي </w:t>
      </w:r>
      <w:r w:rsidRPr="002F647C">
        <w:rPr>
          <w:rFonts w:hint="cs"/>
          <w:color w:val="FFFF00"/>
          <w:sz w:val="20"/>
          <w:szCs w:val="20"/>
          <w:rtl/>
        </w:rPr>
        <w:t>ﭬ</w:t>
      </w:r>
      <w:r w:rsidRPr="00F43933">
        <w:rPr>
          <w:rtl/>
        </w:rPr>
        <w:t xml:space="preserve"> من مضجعه فلمسته بيدها فوقعت عليه وهو ساجد وهو يقول رب أعط نفسي تقواها الحديث</w:t>
      </w:r>
      <w:r>
        <w:rPr>
          <w:rFonts w:hint="cs"/>
          <w:rtl/>
        </w:rPr>
        <w:t>.</w:t>
      </w:r>
    </w:p>
  </w:footnote>
  <w:footnote w:id="1248">
    <w:p w:rsidR="00AF040C" w:rsidRPr="002F647C" w:rsidP="002F647C">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اللهم اهدني لأحسن الأعمال لا يهدي لأحسنها إلا أنت واصرف عني سيئها لا يصرف عني سيئها إلا أنت أخرجه مسلم من حديث علي عن رسول الله </w:t>
      </w:r>
      <w:r w:rsidRPr="002F647C">
        <w:rPr>
          <w:rFonts w:hint="cs"/>
          <w:color w:val="FFFF00"/>
          <w:sz w:val="20"/>
          <w:szCs w:val="20"/>
          <w:rtl/>
        </w:rPr>
        <w:t>ﭬ</w:t>
      </w:r>
      <w:r w:rsidRPr="00F43933">
        <w:rPr>
          <w:rtl/>
        </w:rPr>
        <w:t xml:space="preserve"> أنه كان إذا قام إلى الصلاة فذكره بلفظ لأحسن الأخلاق وفيه زيادة في أوله</w:t>
      </w:r>
      <w:r>
        <w:rPr>
          <w:rFonts w:hint="cs"/>
          <w:rtl/>
        </w:rPr>
        <w:t>.</w:t>
      </w:r>
    </w:p>
  </w:footnote>
  <w:footnote w:id="1249">
    <w:p w:rsidR="00AF040C" w:rsidRPr="002F647C" w:rsidP="002F647C">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أسألك مسألة البائس المسكين وأدعوك دعاء المضطر الذليل الحديث أخرجه الطبراني في الصغير من حديث ابن عباس أنه كان من دعاء النبي </w:t>
      </w:r>
      <w:r w:rsidRPr="002F647C">
        <w:rPr>
          <w:rFonts w:hint="cs"/>
          <w:color w:val="FFFF00"/>
          <w:sz w:val="20"/>
          <w:szCs w:val="20"/>
          <w:rtl/>
        </w:rPr>
        <w:t>ﭬ</w:t>
      </w:r>
      <w:r w:rsidRPr="00F43933">
        <w:rPr>
          <w:rtl/>
        </w:rPr>
        <w:t xml:space="preserve"> عشية عرفة تقدم في الحج</w:t>
      </w:r>
      <w:r>
        <w:rPr>
          <w:rFonts w:hint="cs"/>
          <w:rtl/>
        </w:rPr>
        <w:t>.</w:t>
      </w:r>
    </w:p>
  </w:footnote>
  <w:footnote w:id="1250">
    <w:p w:rsidR="00AF040C" w:rsidRPr="002F647C" w:rsidP="002F647C">
      <w:pPr>
        <w:pStyle w:val="Style1"/>
        <w:ind w:left="0" w:right="0"/>
        <w:rPr>
          <w:rFonts w:hint="cs"/>
          <w:rtl/>
        </w:rPr>
      </w:pPr>
      <w:r>
        <w:rPr>
          <w:rStyle w:val="FootnoteReference"/>
        </w:rPr>
        <w:footnoteRef/>
      </w:r>
      <w:r>
        <w:t xml:space="preserve"> </w:t>
      </w:r>
      <w:r>
        <w:rPr>
          <w:rFonts w:hint="cs"/>
          <w:rtl/>
        </w:rPr>
        <w:t xml:space="preserve"> </w:t>
      </w:r>
      <w:r w:rsidRPr="00F43933">
        <w:rPr>
          <w:rtl/>
        </w:rPr>
        <w:t>حديث عائشة كان إذا قام من الليل افتتح صلاته قال اللهم رب جبريل وميكائيل وإسرافيل فاطر السموات والأرض الحديث رواه مسلم</w:t>
      </w:r>
      <w:r>
        <w:rPr>
          <w:rFonts w:hint="cs"/>
          <w:rtl/>
        </w:rPr>
        <w:t>.</w:t>
      </w:r>
    </w:p>
  </w:footnote>
  <w:footnote w:id="1251">
    <w:p w:rsidR="00AF040C" w:rsidRPr="00E72291" w:rsidP="00E72291">
      <w:pPr>
        <w:pStyle w:val="Style1"/>
        <w:ind w:left="0" w:right="0"/>
        <w:rPr>
          <w:rFonts w:hint="cs"/>
          <w:rtl/>
        </w:rPr>
      </w:pPr>
      <w:r>
        <w:rPr>
          <w:rStyle w:val="FootnoteReference"/>
        </w:rPr>
        <w:footnoteRef/>
      </w:r>
      <w:r>
        <w:t xml:space="preserve"> </w:t>
      </w:r>
      <w:r>
        <w:rPr>
          <w:rFonts w:hint="cs"/>
          <w:rtl/>
        </w:rPr>
        <w:t xml:space="preserve"> </w:t>
      </w:r>
      <w:r w:rsidRPr="00F43933">
        <w:rPr>
          <w:rtl/>
        </w:rPr>
        <w:t>حديث أنه صلى بالليل أولا ركعتين خفيفتين ثم ركعتين طويلتين ثم صلى ركعتين دون اللتين قبلهما ثم لم يزل يقصر بالتدريج إلى ثلاث عشرة ركعة أخرجه مسلم من حديث زيد بن خالد الجهني</w:t>
      </w:r>
      <w:r>
        <w:rPr>
          <w:rFonts w:hint="cs"/>
          <w:rtl/>
        </w:rPr>
        <w:t>.</w:t>
      </w:r>
    </w:p>
  </w:footnote>
  <w:footnote w:id="1252">
    <w:p w:rsidR="00AF040C" w:rsidRPr="00E72291" w:rsidP="00E72291">
      <w:pPr>
        <w:pStyle w:val="Style1"/>
        <w:ind w:left="0" w:right="0"/>
        <w:rPr>
          <w:rFonts w:hint="cs"/>
          <w:rtl/>
        </w:rPr>
      </w:pPr>
      <w:r>
        <w:rPr>
          <w:rStyle w:val="FootnoteReference"/>
        </w:rPr>
        <w:footnoteRef/>
      </w:r>
      <w:r>
        <w:t xml:space="preserve"> </w:t>
      </w:r>
      <w:r>
        <w:rPr>
          <w:rFonts w:hint="cs"/>
          <w:rtl/>
        </w:rPr>
        <w:t xml:space="preserve"> </w:t>
      </w:r>
      <w:r w:rsidRPr="000353C3">
        <w:rPr>
          <w:rtl/>
        </w:rPr>
        <w:t xml:space="preserve">حديث سئلت عائشة أكان يجهر رسول الله </w:t>
      </w:r>
      <w:r w:rsidRPr="000353C3">
        <w:rPr>
          <w:rFonts w:hint="cs"/>
          <w:color w:val="FFFF00"/>
          <w:rtl/>
        </w:rPr>
        <w:t>ﭬ</w:t>
      </w:r>
      <w:r w:rsidRPr="000353C3">
        <w:rPr>
          <w:rtl/>
        </w:rPr>
        <w:t xml:space="preserve"> في قيام الليل أم يسر</w:t>
      </w:r>
      <w:r w:rsidRPr="000353C3">
        <w:rPr>
          <w:rFonts w:hint="cs"/>
          <w:rtl/>
        </w:rPr>
        <w:t>؟</w:t>
      </w:r>
      <w:r w:rsidRPr="000353C3">
        <w:rPr>
          <w:rtl/>
        </w:rPr>
        <w:t xml:space="preserve"> فقالت</w:t>
      </w:r>
      <w:r w:rsidRPr="000353C3">
        <w:rPr>
          <w:rFonts w:hint="cs"/>
          <w:rtl/>
        </w:rPr>
        <w:t>:</w:t>
      </w:r>
      <w:r w:rsidRPr="000353C3">
        <w:rPr>
          <w:rtl/>
        </w:rPr>
        <w:t xml:space="preserve"> ربما جهر وربما أسر</w:t>
      </w:r>
      <w:r w:rsidRPr="000353C3">
        <w:rPr>
          <w:rFonts w:hint="cs"/>
          <w:rtl/>
        </w:rPr>
        <w:t xml:space="preserve"> </w:t>
      </w:r>
      <w:r w:rsidRPr="000353C3">
        <w:rPr>
          <w:rtl/>
        </w:rPr>
        <w:t>أخرجه أبو داود والنسائي وابن</w:t>
      </w:r>
      <w:r w:rsidRPr="00F43933">
        <w:rPr>
          <w:rtl/>
        </w:rPr>
        <w:t xml:space="preserve"> ماجه بإسناد صحيح</w:t>
      </w:r>
      <w:r>
        <w:rPr>
          <w:rFonts w:hint="cs"/>
          <w:rtl/>
        </w:rPr>
        <w:t>.</w:t>
      </w:r>
    </w:p>
  </w:footnote>
  <w:footnote w:id="1253">
    <w:p w:rsidR="00AF040C" w:rsidRPr="00E72291" w:rsidP="0066095B">
      <w:pPr>
        <w:pStyle w:val="Style1"/>
        <w:ind w:left="0" w:right="0"/>
        <w:rPr>
          <w:rFonts w:hint="cs"/>
          <w:rtl/>
        </w:rPr>
      </w:pPr>
      <w:r>
        <w:rPr>
          <w:rStyle w:val="FootnoteReference"/>
        </w:rPr>
        <w:footnoteRef/>
      </w:r>
      <w:r>
        <w:t xml:space="preserve"> </w:t>
      </w:r>
      <w:r>
        <w:rPr>
          <w:rFonts w:hint="cs"/>
          <w:rtl/>
        </w:rPr>
        <w:t xml:space="preserve"> </w:t>
      </w:r>
      <w:r w:rsidRPr="00F43933">
        <w:rPr>
          <w:rtl/>
        </w:rPr>
        <w:t>حديث صلاة الليل مثنى مثنى فإذا خفت الصبح فأوتر بركعة متفق عليه وقد تقدم</w:t>
      </w:r>
      <w:r>
        <w:rPr>
          <w:rFonts w:hint="cs"/>
          <w:rtl/>
        </w:rPr>
        <w:t>.</w:t>
      </w:r>
    </w:p>
  </w:footnote>
  <w:footnote w:id="1254">
    <w:p w:rsidR="00AF040C" w:rsidRPr="0066095B" w:rsidP="0066095B">
      <w:pPr>
        <w:pStyle w:val="Style1"/>
        <w:ind w:left="0" w:right="0"/>
        <w:rPr>
          <w:rFonts w:hint="cs"/>
          <w:rtl/>
        </w:rPr>
      </w:pPr>
      <w:r>
        <w:rPr>
          <w:rStyle w:val="FootnoteReference"/>
        </w:rPr>
        <w:footnoteRef/>
      </w:r>
      <w:r>
        <w:t xml:space="preserve"> </w:t>
      </w:r>
      <w:r>
        <w:rPr>
          <w:rFonts w:hint="cs"/>
          <w:rtl/>
        </w:rPr>
        <w:t xml:space="preserve"> </w:t>
      </w:r>
      <w:r w:rsidRPr="0066095B">
        <w:rPr>
          <w:rtl/>
        </w:rPr>
        <w:t>حديث صلاة المغرب أوترت صلاة النهار فأوتروا صلاة الليل أخرجه أحمد من حديث ابن عمر بإسناد صحيح</w:t>
      </w:r>
      <w:r>
        <w:rPr>
          <w:rFonts w:hint="cs"/>
          <w:rtl/>
        </w:rPr>
        <w:t>.</w:t>
      </w:r>
    </w:p>
  </w:footnote>
  <w:footnote w:id="1255">
    <w:p w:rsidR="00AF040C" w:rsidRPr="0066095B" w:rsidP="0066095B">
      <w:pPr>
        <w:pStyle w:val="Style1"/>
        <w:ind w:left="0" w:right="0"/>
        <w:rPr>
          <w:rFonts w:hint="cs"/>
          <w:rtl/>
        </w:rPr>
      </w:pPr>
      <w:r>
        <w:rPr>
          <w:rStyle w:val="FootnoteReference"/>
        </w:rPr>
        <w:footnoteRef/>
      </w:r>
      <w:r>
        <w:t xml:space="preserve"> </w:t>
      </w:r>
      <w:r>
        <w:rPr>
          <w:rFonts w:hint="cs"/>
          <w:rtl/>
        </w:rPr>
        <w:t xml:space="preserve"> </w:t>
      </w:r>
      <w:r w:rsidRPr="0066095B">
        <w:rPr>
          <w:rtl/>
        </w:rPr>
        <w:t>حديث القيام من الليل ثلاث عشرة ركعة فإنه أكثر ما صح عنه تقدم</w:t>
      </w:r>
      <w:r>
        <w:rPr>
          <w:rFonts w:hint="cs"/>
          <w:rtl/>
        </w:rPr>
        <w:t>.</w:t>
      </w:r>
    </w:p>
  </w:footnote>
  <w:footnote w:id="1256">
    <w:p w:rsidR="00AF040C" w:rsidRPr="00E72291" w:rsidP="00E72291">
      <w:pPr>
        <w:pStyle w:val="Style1"/>
        <w:ind w:left="0" w:right="0"/>
        <w:rPr>
          <w:rFonts w:hint="cs"/>
          <w:rtl/>
        </w:rPr>
      </w:pPr>
      <w:r>
        <w:rPr>
          <w:rStyle w:val="FootnoteReference"/>
        </w:rPr>
        <w:footnoteRef/>
      </w:r>
      <w:r>
        <w:t xml:space="preserve"> </w:t>
      </w:r>
      <w:r>
        <w:rPr>
          <w:rFonts w:hint="cs"/>
          <w:rtl/>
        </w:rPr>
        <w:t xml:space="preserve"> </w:t>
      </w:r>
      <w:r w:rsidRPr="00F43933">
        <w:rPr>
          <w:rtl/>
        </w:rPr>
        <w:t>حديث زار سلمان أبا الدرداء فلما كان الليل ذهب أبو الدرداء ليقوم فقال له سلمان نم فنام الحديث وفي آخره فقال صدق سلمان أخرجه البخاري من حديث أبي جحيفة</w:t>
      </w:r>
      <w:r>
        <w:rPr>
          <w:rFonts w:hint="cs"/>
          <w:rtl/>
        </w:rPr>
        <w:t>.</w:t>
      </w:r>
    </w:p>
  </w:footnote>
  <w:footnote w:id="1257">
    <w:p w:rsidR="00AF040C" w:rsidRPr="00E72291" w:rsidP="00E72291">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جمع بين صوم وصدقة وعيادة مريض وشهود جنازة في يوم غفر له وفي رواية دخل الجنة أخرجه مسلم من حديث أبي هريرة ما اجتمعن في امرىء إلا دخل الجنة</w:t>
      </w:r>
      <w:r>
        <w:rPr>
          <w:rFonts w:hint="cs"/>
          <w:rtl/>
        </w:rPr>
        <w:t>.</w:t>
      </w:r>
    </w:p>
  </w:footnote>
  <w:footnote w:id="1258">
    <w:p w:rsidR="00AF040C" w:rsidRPr="0054425D" w:rsidP="0054425D">
      <w:pPr>
        <w:pStyle w:val="Style1"/>
        <w:ind w:left="0" w:right="0"/>
        <w:rPr>
          <w:rFonts w:hint="cs"/>
          <w:rtl/>
        </w:rPr>
      </w:pPr>
      <w:r>
        <w:rPr>
          <w:rStyle w:val="FootnoteReference"/>
        </w:rPr>
        <w:footnoteRef/>
      </w:r>
      <w:r>
        <w:t xml:space="preserve"> </w:t>
      </w:r>
      <w:r>
        <w:rPr>
          <w:rFonts w:hint="cs"/>
          <w:rtl/>
        </w:rPr>
        <w:t xml:space="preserve"> </w:t>
      </w:r>
      <w:r w:rsidRPr="00F43933">
        <w:rPr>
          <w:rtl/>
        </w:rPr>
        <w:t>حديث الرجل في ظل صدقته حتى يقضى بين الناس تقدم في الزكاة</w:t>
      </w:r>
      <w:r>
        <w:rPr>
          <w:rFonts w:hint="cs"/>
          <w:rtl/>
        </w:rPr>
        <w:t>.</w:t>
      </w:r>
    </w:p>
  </w:footnote>
  <w:footnote w:id="1259">
    <w:p w:rsidR="00AF040C" w:rsidRPr="0054425D" w:rsidP="00B1428A">
      <w:pPr>
        <w:pStyle w:val="Style1"/>
        <w:ind w:left="0" w:right="0"/>
        <w:rPr>
          <w:rFonts w:hint="cs"/>
          <w:rtl/>
        </w:rPr>
      </w:pPr>
      <w:r>
        <w:rPr>
          <w:rStyle w:val="FootnoteReference"/>
        </w:rPr>
        <w:footnoteRef/>
      </w:r>
      <w:r>
        <w:t xml:space="preserve"> </w:t>
      </w:r>
      <w:r>
        <w:rPr>
          <w:rFonts w:hint="cs"/>
          <w:rtl/>
        </w:rPr>
        <w:t xml:space="preserve"> </w:t>
      </w:r>
      <w:r w:rsidRPr="00F43933">
        <w:rPr>
          <w:rtl/>
        </w:rPr>
        <w:t>حديث اتقوا النار ولو بشق تمرة تقدم في الزكاة</w:t>
      </w:r>
      <w:r>
        <w:rPr>
          <w:rFonts w:hint="cs"/>
          <w:rtl/>
        </w:rPr>
        <w:t>.</w:t>
      </w:r>
    </w:p>
  </w:footnote>
  <w:footnote w:id="1260">
    <w:p w:rsidR="00AF040C" w:rsidRPr="00B1428A" w:rsidP="00B1428A">
      <w:pPr>
        <w:pStyle w:val="Style1"/>
        <w:ind w:left="0" w:right="0"/>
        <w:rPr>
          <w:rFonts w:hint="cs"/>
          <w:rtl/>
        </w:rPr>
      </w:pPr>
      <w:r>
        <w:rPr>
          <w:rStyle w:val="FootnoteReference"/>
        </w:rPr>
        <w:footnoteRef/>
      </w:r>
      <w:r>
        <w:t xml:space="preserve"> </w:t>
      </w:r>
      <w:r>
        <w:rPr>
          <w:rFonts w:hint="cs"/>
          <w:rtl/>
        </w:rPr>
        <w:t xml:space="preserve"> </w:t>
      </w:r>
      <w:r w:rsidRPr="00F43933">
        <w:rPr>
          <w:rtl/>
        </w:rPr>
        <w:t>حديث ما سأله أحد شيئا فقال لا إن لم يقدر عليه سكت أخرجه مسلم من حديث جابر وللبزار من حديث أنس أو يسكت</w:t>
      </w:r>
      <w:r>
        <w:rPr>
          <w:rFonts w:hint="cs"/>
          <w:rtl/>
        </w:rPr>
        <w:t>.</w:t>
      </w:r>
    </w:p>
  </w:footnote>
  <w:footnote w:id="1261">
    <w:p w:rsidR="00AF040C" w:rsidRPr="00E72291" w:rsidP="00E72291">
      <w:pPr>
        <w:pStyle w:val="Style1"/>
        <w:ind w:left="0" w:right="0"/>
        <w:rPr>
          <w:rFonts w:hint="cs"/>
          <w:sz w:val="22"/>
          <w:szCs w:val="22"/>
          <w:rtl/>
        </w:rPr>
      </w:pPr>
      <w:r>
        <w:rPr>
          <w:rStyle w:val="FootnoteReference"/>
        </w:rPr>
        <w:footnoteRef/>
      </w:r>
      <w:r>
        <w:t xml:space="preserve"> </w:t>
      </w:r>
      <w:r>
        <w:rPr>
          <w:rFonts w:hint="cs"/>
          <w:rtl/>
        </w:rPr>
        <w:t xml:space="preserve"> </w:t>
      </w:r>
      <w:r w:rsidRPr="00F43933">
        <w:rPr>
          <w:rtl/>
        </w:rPr>
        <w:t>حديث يصبح ابن آدم وعلى كل سلامى من جسده صدقة الحديث أخرجه مسلم من حديث أبي ذر</w:t>
      </w:r>
      <w:r>
        <w:rPr>
          <w:rFonts w:hint="cs"/>
          <w:rtl/>
        </w:rPr>
        <w:t>.</w:t>
      </w:r>
      <w:r w:rsidRPr="00F43933">
        <w:rPr>
          <w:rtl/>
        </w:rPr>
        <w:t xml:space="preserve"> </w:t>
      </w:r>
    </w:p>
  </w:footnote>
  <w:footnote w:id="1262">
    <w:p w:rsidR="00AF040C" w:rsidRPr="00721E56" w:rsidP="00721E56">
      <w:pPr>
        <w:pStyle w:val="Style1"/>
        <w:ind w:left="0" w:right="0"/>
        <w:rPr>
          <w:rFonts w:hint="cs"/>
          <w:rtl/>
        </w:rPr>
      </w:pPr>
      <w:r>
        <w:rPr>
          <w:rStyle w:val="FootnoteReference"/>
        </w:rPr>
        <w:footnoteRef/>
      </w:r>
      <w:r>
        <w:t xml:space="preserve"> </w:t>
      </w:r>
      <w:r>
        <w:rPr>
          <w:rFonts w:hint="cs"/>
          <w:rtl/>
        </w:rPr>
        <w:t xml:space="preserve"> </w:t>
      </w:r>
      <w:r w:rsidRPr="00F43933">
        <w:rPr>
          <w:rtl/>
        </w:rPr>
        <w:t>حديث أبي ذر حضور مجلس علم أفضل من صلاة ألف ركعة الحديث تقدم في العلم</w:t>
      </w:r>
      <w:r>
        <w:rPr>
          <w:rFonts w:hint="cs"/>
          <w:rtl/>
        </w:rPr>
        <w:t>.</w:t>
      </w:r>
    </w:p>
  </w:footnote>
  <w:footnote w:id="1263">
    <w:p w:rsidR="00AF040C" w:rsidRPr="00721E56" w:rsidP="00721E56">
      <w:pPr>
        <w:pStyle w:val="Style1"/>
        <w:ind w:left="0" w:right="0"/>
        <w:rPr>
          <w:rFonts w:hint="cs"/>
          <w:rtl/>
        </w:rPr>
      </w:pPr>
      <w:r>
        <w:rPr>
          <w:rStyle w:val="FootnoteReference"/>
        </w:rPr>
        <w:footnoteRef/>
      </w:r>
      <w:r>
        <w:t xml:space="preserve"> </w:t>
      </w:r>
      <w:r>
        <w:rPr>
          <w:rFonts w:hint="cs"/>
          <w:rtl/>
        </w:rPr>
        <w:t xml:space="preserve"> </w:t>
      </w:r>
      <w:r w:rsidRPr="00F43933">
        <w:rPr>
          <w:rtl/>
        </w:rPr>
        <w:t>حديث إذا رأيتم رياض الجنة فارتعوا فيها الحديث تقدم في العلم</w:t>
      </w:r>
      <w:r>
        <w:rPr>
          <w:rFonts w:hint="cs"/>
          <w:rtl/>
        </w:rPr>
        <w:t>.</w:t>
      </w:r>
    </w:p>
  </w:footnote>
  <w:footnote w:id="1264">
    <w:p w:rsidR="00AF040C" w:rsidRPr="00FC01C3" w:rsidP="00FC01C3">
      <w:pPr>
        <w:pStyle w:val="Style1"/>
        <w:ind w:left="0" w:right="0"/>
        <w:rPr>
          <w:rFonts w:hint="cs"/>
          <w:rtl/>
        </w:rPr>
      </w:pPr>
      <w:r>
        <w:rPr>
          <w:rStyle w:val="FootnoteReference"/>
        </w:rPr>
        <w:footnoteRef/>
      </w:r>
      <w:r>
        <w:t xml:space="preserve"> </w:t>
      </w:r>
      <w:r>
        <w:rPr>
          <w:rFonts w:hint="cs"/>
          <w:rtl/>
        </w:rPr>
        <w:t xml:space="preserve"> </w:t>
      </w:r>
      <w:r w:rsidRPr="00F43933">
        <w:rPr>
          <w:rtl/>
        </w:rPr>
        <w:t>حديث الإيمان ثلاث وثلاثون وثلثمائة طريقة من لقي الله بالشهادة على طريق منها دخل الجنة أخرجه ابن شاهين واللالكائي في السنة والطبراني والبيهقي في الشعب من رواية المغيرة بن عبد الرحمن بن عبيد عن أبيه عن جده االإيمان ثلثمائة وثلاثة وثلاثون شريعة من وافى شريعة منهن دخل الجنة وقال الطبراني والبيهقي ثلثمائة وثلاثون وفي إسناده جهالة</w:t>
      </w:r>
      <w:r>
        <w:rPr>
          <w:rFonts w:hint="cs"/>
          <w:rtl/>
        </w:rPr>
        <w:t>.</w:t>
      </w:r>
    </w:p>
  </w:footnote>
  <w:footnote w:id="1265">
    <w:p w:rsidR="00AF040C" w:rsidRPr="00FC01C3" w:rsidP="00FC01C3">
      <w:pPr>
        <w:pStyle w:val="Style1"/>
        <w:ind w:left="0" w:right="0"/>
        <w:rPr>
          <w:rFonts w:hint="cs"/>
          <w:rtl/>
        </w:rPr>
      </w:pPr>
      <w:r>
        <w:rPr>
          <w:rStyle w:val="FootnoteReference"/>
        </w:rPr>
        <w:footnoteRef/>
      </w:r>
      <w:r>
        <w:t xml:space="preserve"> </w:t>
      </w:r>
      <w:r>
        <w:rPr>
          <w:rFonts w:hint="cs"/>
          <w:rtl/>
        </w:rPr>
        <w:t xml:space="preserve"> </w:t>
      </w:r>
      <w:r w:rsidRPr="00F43933">
        <w:rPr>
          <w:rtl/>
        </w:rPr>
        <w:t>حديث أحب الأعمال إلى الله أدومها وإن قل متفق عليه من حديث عائشة</w:t>
      </w:r>
      <w:r>
        <w:rPr>
          <w:rFonts w:hint="cs"/>
          <w:rtl/>
        </w:rPr>
        <w:t>.</w:t>
      </w:r>
    </w:p>
  </w:footnote>
  <w:footnote w:id="1266">
    <w:p w:rsidR="00AF040C" w:rsidRPr="00735BF9" w:rsidP="00735BF9">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سئلت عائشة عن عمل رسول الله </w:t>
      </w:r>
      <w:r w:rsidRPr="00735BF9">
        <w:rPr>
          <w:rFonts w:hint="cs"/>
          <w:color w:val="FFFF00"/>
          <w:sz w:val="20"/>
          <w:szCs w:val="20"/>
          <w:rtl/>
        </w:rPr>
        <w:t>ﭬ</w:t>
      </w:r>
      <w:r w:rsidRPr="00F43933">
        <w:rPr>
          <w:rtl/>
        </w:rPr>
        <w:t xml:space="preserve"> فقالت كان عمله ديمه وكان إذا عمل عملا أثبته رواه مسلم</w:t>
      </w:r>
      <w:r>
        <w:rPr>
          <w:rFonts w:hint="cs"/>
          <w:rtl/>
        </w:rPr>
        <w:t>.</w:t>
      </w:r>
    </w:p>
  </w:footnote>
  <w:footnote w:id="1267">
    <w:p w:rsidR="00AF040C" w:rsidRPr="00735BF9" w:rsidP="00735BF9">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عوده الله عبادة فتركها ملالا مقته الله تقدم في الصلاة وهو موقوف على عائشة</w:t>
      </w:r>
      <w:r>
        <w:rPr>
          <w:rFonts w:hint="cs"/>
          <w:rtl/>
        </w:rPr>
        <w:t>.</w:t>
      </w:r>
    </w:p>
  </w:footnote>
  <w:footnote w:id="1268">
    <w:p w:rsidR="00AF040C" w:rsidRPr="00735BF9" w:rsidP="00735BF9">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شغله الوفد عن ركعتين فصلاهما بعد العصر ثم لم يزل يصليهما بعد العصر في منزله متفق عليه من حديث أم سلمة أنه صلى بعد العصر ركعتين وقال شغلني ناس من عبد القيس عن الركعتين بعد الظهر ولهما من حديث عائشة ما تركهما حتى لقي الله وكان النبي </w:t>
      </w:r>
      <w:r w:rsidRPr="00735BF9">
        <w:rPr>
          <w:rFonts w:hint="cs"/>
          <w:color w:val="FFFF00"/>
          <w:sz w:val="20"/>
          <w:szCs w:val="20"/>
          <w:rtl/>
        </w:rPr>
        <w:t>ﭬ</w:t>
      </w:r>
      <w:r w:rsidRPr="00F43933">
        <w:rPr>
          <w:rtl/>
        </w:rPr>
        <w:t xml:space="preserve"> يصليهما ولا يصليهما في المسجد مخافة أن يثقل على أمته والله الموفق للصواب</w:t>
      </w:r>
      <w:r>
        <w:rPr>
          <w:rFonts w:hint="cs"/>
          <w:rtl/>
        </w:rPr>
        <w:t>.</w:t>
      </w:r>
    </w:p>
  </w:footnote>
  <w:footnote w:id="1269">
    <w:p w:rsidR="00AF040C" w:rsidRPr="00735BF9" w:rsidP="00735BF9">
      <w:pPr>
        <w:pStyle w:val="Style1"/>
        <w:ind w:left="0" w:right="0"/>
        <w:rPr>
          <w:rFonts w:hint="cs"/>
          <w:rtl/>
        </w:rPr>
      </w:pPr>
      <w:r>
        <w:rPr>
          <w:rStyle w:val="FootnoteReference"/>
        </w:rPr>
        <w:footnoteRef/>
      </w:r>
      <w:r>
        <w:t xml:space="preserve"> </w:t>
      </w:r>
      <w:r>
        <w:rPr>
          <w:rFonts w:hint="cs"/>
          <w:rtl/>
        </w:rPr>
        <w:t xml:space="preserve"> </w:t>
      </w:r>
      <w:r w:rsidRPr="00F43933">
        <w:rPr>
          <w:rtl/>
        </w:rPr>
        <w:t>حديث عائشة إن أفضل الصلاة عند الله صلاة المغرب لم يحطها عن مسافر ولا عن مقيم الحديث رواه أبو الوليد يونس بن عبيد الله الصفار في كتاب الصلاة ورواه الطبراني في الأوسط مختصرا وإسناده ضعيف</w:t>
      </w:r>
      <w:r>
        <w:rPr>
          <w:rFonts w:hint="cs"/>
          <w:rtl/>
        </w:rPr>
        <w:t>.</w:t>
      </w:r>
    </w:p>
  </w:footnote>
  <w:footnote w:id="1270">
    <w:p w:rsidR="00AF040C" w:rsidRPr="00735BF9" w:rsidP="00735BF9">
      <w:pPr>
        <w:pStyle w:val="Style1"/>
        <w:ind w:left="0" w:right="0"/>
        <w:rPr>
          <w:rFonts w:hint="cs"/>
          <w:rtl/>
        </w:rPr>
      </w:pPr>
      <w:r>
        <w:rPr>
          <w:rStyle w:val="FootnoteReference"/>
        </w:rPr>
        <w:footnoteRef/>
      </w:r>
      <w:r>
        <w:t xml:space="preserve"> </w:t>
      </w:r>
      <w:r>
        <w:rPr>
          <w:rFonts w:hint="cs"/>
          <w:rtl/>
        </w:rPr>
        <w:t xml:space="preserve"> </w:t>
      </w:r>
      <w:r w:rsidRPr="00F43933">
        <w:rPr>
          <w:rtl/>
        </w:rPr>
        <w:t>حديث أم سلمة عن أبي هريرة من صلى ست ركعات بعد المغرب عدلت له عبادة سنة أو كأنه صلى ليلة القدر أخرجه الترمذي وابن ماجه بلفظ اثنتي عشرة سنة وضعفه الترمذي وأما قوله كأنه صلى ليلة القدر فهو من قول كعب الأحبار كما رواه أبو الوليد الصفار ولأبي منصور الديلمي في مسند الفردوس من حديث ابن عباس من صلى أربع ركعات بعد المغرب قبل أن يكلم أحدا وضعت له في عليين وكان كمن أدرك ليلة القدر في المسجد الأقصى وسنده ضعيف</w:t>
      </w:r>
      <w:r>
        <w:rPr>
          <w:rFonts w:hint="cs"/>
          <w:rtl/>
        </w:rPr>
        <w:t>.</w:t>
      </w:r>
    </w:p>
  </w:footnote>
  <w:footnote w:id="1271">
    <w:p w:rsidR="00AF040C" w:rsidRPr="00717076" w:rsidP="00717076">
      <w:pPr>
        <w:pStyle w:val="Style1"/>
        <w:ind w:left="0" w:right="0"/>
        <w:rPr>
          <w:rFonts w:hint="cs"/>
          <w:rtl/>
        </w:rPr>
      </w:pPr>
      <w:r>
        <w:rPr>
          <w:rStyle w:val="FootnoteReference"/>
        </w:rPr>
        <w:footnoteRef/>
      </w:r>
      <w:r>
        <w:t xml:space="preserve"> </w:t>
      </w:r>
      <w:r>
        <w:rPr>
          <w:rFonts w:hint="cs"/>
          <w:rtl/>
        </w:rPr>
        <w:t xml:space="preserve"> </w:t>
      </w:r>
      <w:r w:rsidRPr="00F43933">
        <w:rPr>
          <w:rtl/>
        </w:rPr>
        <w:t>حديث سعيد بن جبير عن ثوبان من عكف نفسه ما بين المغرب والعشاء في مسجد جماعة لم يتكلم إلا بصلاة أو قرآن كان حقا على الله أن يبني له قصرين في الجنة لم أجد له أصلا من هذا الوجه وقد تقدم في الصلاة من حديث ابن عمر</w:t>
      </w:r>
      <w:r>
        <w:rPr>
          <w:rFonts w:hint="cs"/>
          <w:rtl/>
        </w:rPr>
        <w:t>.</w:t>
      </w:r>
    </w:p>
  </w:footnote>
  <w:footnote w:id="1272">
    <w:p w:rsidR="00AF040C" w:rsidRPr="00717076" w:rsidP="00717076">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ركع عشر ركعات بين المغرب والعشاء بنى الله له قصرا في الجنة فقال عمر إذا تكثر قصورنا يا رسول الله الحديث أخرجه ابن المبارك في الزهد من حديث عبد الكريم ابن الحارث مرسلا</w:t>
      </w:r>
      <w:r>
        <w:rPr>
          <w:rFonts w:hint="cs"/>
          <w:rtl/>
        </w:rPr>
        <w:t>.</w:t>
      </w:r>
    </w:p>
  </w:footnote>
  <w:footnote w:id="1273">
    <w:p w:rsidR="00AF040C" w:rsidRPr="00717076" w:rsidP="00717076">
      <w:pPr>
        <w:pStyle w:val="Style1"/>
        <w:ind w:left="0" w:right="0"/>
        <w:rPr>
          <w:rFonts w:hint="cs"/>
          <w:rtl/>
        </w:rPr>
      </w:pPr>
      <w:r>
        <w:rPr>
          <w:rStyle w:val="FootnoteReference"/>
        </w:rPr>
        <w:footnoteRef/>
      </w:r>
      <w:r>
        <w:t xml:space="preserve"> </w:t>
      </w:r>
      <w:r>
        <w:rPr>
          <w:rFonts w:hint="cs"/>
          <w:rtl/>
        </w:rPr>
        <w:t xml:space="preserve"> </w:t>
      </w:r>
      <w:r w:rsidRPr="00F43933">
        <w:rPr>
          <w:rtl/>
        </w:rPr>
        <w:t>حديث أنس من صلى المغرب في جماعة ثم صلى بعدها ركعتين ولا يتكلم بشيء فيما بين ذلك من أمر الدنيا ويقرأ في الركعة الأولى بفاتحة الكتاب وعشر آيات من أول البقرة وآيتين من وسطها وإلهكم إله واحد الحديث أخرجه أبو الشيخ في الثواب من رواية زياد بن ميمون عنه مع اختلاف يسير وهو ضعيف</w:t>
      </w:r>
      <w:r>
        <w:rPr>
          <w:rFonts w:hint="cs"/>
          <w:rtl/>
        </w:rPr>
        <w:t>.</w:t>
      </w:r>
    </w:p>
  </w:footnote>
  <w:footnote w:id="1274">
    <w:p w:rsidR="00AF040C" w:rsidRPr="00717076" w:rsidP="00717076">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كرز بن وبرة أن الخضر علمه صلاة بين المغرب والعشاء وفيه أن كرزا سأل الخضر ممن سمعت هذا قال إني حضرت محمدا </w:t>
      </w:r>
      <w:r w:rsidRPr="00717076">
        <w:rPr>
          <w:rFonts w:hint="cs"/>
          <w:color w:val="FFFF00"/>
          <w:sz w:val="20"/>
          <w:szCs w:val="20"/>
          <w:rtl/>
        </w:rPr>
        <w:t>ﭬ</w:t>
      </w:r>
      <w:r w:rsidRPr="00F43933">
        <w:rPr>
          <w:rtl/>
        </w:rPr>
        <w:t xml:space="preserve"> حين علم هذا الدعاء الحديث وهذا باطل لا أصل له</w:t>
      </w:r>
      <w:r>
        <w:rPr>
          <w:rFonts w:hint="cs"/>
          <w:rtl/>
        </w:rPr>
        <w:t>.</w:t>
      </w:r>
    </w:p>
  </w:footnote>
  <w:footnote w:id="1275">
    <w:p w:rsidR="00AF040C" w:rsidRPr="0030061B" w:rsidP="0030061B">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عبيد مولى رسول الله </w:t>
      </w:r>
      <w:r w:rsidRPr="0030061B">
        <w:rPr>
          <w:rFonts w:hint="cs"/>
          <w:color w:val="FFFF00"/>
          <w:sz w:val="20"/>
          <w:szCs w:val="20"/>
          <w:rtl/>
        </w:rPr>
        <w:t>ﭬ</w:t>
      </w:r>
      <w:r w:rsidRPr="00F43933">
        <w:rPr>
          <w:rtl/>
        </w:rPr>
        <w:t xml:space="preserve"> وقيل له هل كان رسول الله </w:t>
      </w:r>
      <w:r w:rsidRPr="0030061B">
        <w:rPr>
          <w:rFonts w:hint="cs"/>
          <w:color w:val="FFFF00"/>
          <w:sz w:val="20"/>
          <w:szCs w:val="20"/>
          <w:rtl/>
        </w:rPr>
        <w:t>ﭬ</w:t>
      </w:r>
      <w:r w:rsidRPr="00F43933">
        <w:rPr>
          <w:rtl/>
        </w:rPr>
        <w:t xml:space="preserve"> يأمر بصلاة غير المكتوبة قال ما بين المغرب والعشاء رواه أحمد وفيه رجل لم يسم</w:t>
      </w:r>
      <w:r>
        <w:rPr>
          <w:rFonts w:hint="cs"/>
          <w:rtl/>
        </w:rPr>
        <w:t>.</w:t>
      </w:r>
    </w:p>
  </w:footnote>
  <w:footnote w:id="1276">
    <w:p w:rsidR="00AF040C" w:rsidRPr="0030061B" w:rsidP="0030061B">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صلى ما بين المغرب والعشاء فذلك صلاة الأوابين تقدم في الصلاة</w:t>
      </w:r>
      <w:r>
        <w:rPr>
          <w:rFonts w:hint="cs"/>
          <w:rtl/>
        </w:rPr>
        <w:t>.</w:t>
      </w:r>
    </w:p>
  </w:footnote>
  <w:footnote w:id="1277">
    <w:p w:rsidR="00AF040C" w:rsidRPr="00F55987" w:rsidP="009820A4">
      <w:pPr>
        <w:pStyle w:val="FootnoteText"/>
        <w:bidi/>
        <w:ind w:left="0" w:right="0"/>
        <w:rPr>
          <w:rFonts w:hint="cs"/>
          <w:color w:val="FF6600"/>
          <w:sz w:val="19"/>
          <w:szCs w:val="19"/>
          <w:rtl/>
        </w:rPr>
      </w:pPr>
      <w:r w:rsidRPr="00F55987">
        <w:rPr>
          <w:rStyle w:val="FootnoteReference"/>
          <w:color w:val="FF6600"/>
          <w:sz w:val="19"/>
          <w:szCs w:val="19"/>
        </w:rPr>
        <w:footnoteRef/>
      </w:r>
      <w:r w:rsidRPr="00F55987">
        <w:rPr>
          <w:color w:val="FF6600"/>
          <w:sz w:val="19"/>
          <w:szCs w:val="19"/>
        </w:rPr>
        <w:t xml:space="preserve"> </w:t>
      </w:r>
      <w:r w:rsidRPr="00F55987">
        <w:rPr>
          <w:rFonts w:hint="cs"/>
          <w:color w:val="FF6600"/>
          <w:sz w:val="19"/>
          <w:szCs w:val="19"/>
          <w:rtl/>
        </w:rPr>
        <w:t xml:space="preserve"> </w:t>
      </w:r>
      <w:r w:rsidRPr="00F55987">
        <w:rPr>
          <w:rFonts w:cs="Trad Al_Khat Deco"/>
          <w:color w:val="FF6600"/>
          <w:sz w:val="19"/>
          <w:szCs w:val="19"/>
          <w:rtl/>
        </w:rPr>
        <w:t>حديث يعقد الشيطان على قافية رأس أحدكم إذا هو نام ثلاث عقد الحديث متفق عليه من حديث أبي هريرة</w:t>
      </w:r>
      <w:r w:rsidRPr="00F55987">
        <w:rPr>
          <w:rFonts w:cs="Trad Al_Khat Deco" w:hint="cs"/>
          <w:color w:val="FF6600"/>
          <w:sz w:val="19"/>
          <w:szCs w:val="19"/>
          <w:rtl/>
        </w:rPr>
        <w:t>.</w:t>
      </w:r>
    </w:p>
  </w:footnote>
  <w:footnote w:id="1278">
    <w:p w:rsidR="00AF040C" w:rsidRPr="00F55987" w:rsidP="009820A4">
      <w:pPr>
        <w:pStyle w:val="FootnoteText"/>
        <w:bidi/>
        <w:ind w:left="0" w:right="0"/>
        <w:rPr>
          <w:rFonts w:hint="cs"/>
          <w:color w:val="FF6600"/>
          <w:sz w:val="19"/>
          <w:szCs w:val="19"/>
          <w:rtl/>
        </w:rPr>
      </w:pPr>
      <w:r w:rsidRPr="00F55987">
        <w:rPr>
          <w:rStyle w:val="FootnoteReference"/>
          <w:color w:val="FF6600"/>
          <w:sz w:val="19"/>
          <w:szCs w:val="19"/>
        </w:rPr>
        <w:footnoteRef/>
      </w:r>
      <w:r w:rsidRPr="00F55987">
        <w:rPr>
          <w:color w:val="FF6600"/>
          <w:sz w:val="19"/>
          <w:szCs w:val="19"/>
        </w:rPr>
        <w:t xml:space="preserve"> </w:t>
      </w:r>
      <w:r w:rsidRPr="00F55987">
        <w:rPr>
          <w:rFonts w:hint="cs"/>
          <w:color w:val="FF6600"/>
          <w:sz w:val="19"/>
          <w:szCs w:val="19"/>
          <w:rtl/>
        </w:rPr>
        <w:t xml:space="preserve"> </w:t>
      </w:r>
      <w:r w:rsidRPr="00F55987">
        <w:rPr>
          <w:rFonts w:cs="Trad Al_Khat Deco"/>
          <w:color w:val="FF6600"/>
          <w:sz w:val="19"/>
          <w:szCs w:val="19"/>
          <w:rtl/>
        </w:rPr>
        <w:t>حديث ذكر عنده رجل نام حتى أصبح ذاك رجل بال الشيطان في أذنه متفق عليه من حديث ابن مسعود</w:t>
      </w:r>
      <w:r w:rsidRPr="00F55987">
        <w:rPr>
          <w:rFonts w:cs="Trad Al_Khat Deco" w:hint="cs"/>
          <w:color w:val="FF6600"/>
          <w:sz w:val="19"/>
          <w:szCs w:val="19"/>
          <w:rtl/>
        </w:rPr>
        <w:t>.</w:t>
      </w:r>
    </w:p>
  </w:footnote>
  <w:footnote w:id="1279">
    <w:p w:rsidR="00AF040C" w:rsidRPr="00976EE8"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حديث إن للشيطان سعوطا ولعوقا وذرورا الحديث أخرجه الطبراني من حديث أنس إن للشيطان لعوقا وكحلا فإذا لعق الإنسان من لعوقه ذرب لسانه بالشر وإذا كحله من كحله نامت عيناه عن الذكر ورواه البزار من حديث سمرة بن جندب وسندهما ضعيف</w:t>
      </w:r>
      <w:r>
        <w:rPr>
          <w:rFonts w:hint="cs"/>
          <w:rtl/>
        </w:rPr>
        <w:t>.</w:t>
      </w:r>
    </w:p>
  </w:footnote>
  <w:footnote w:id="1280">
    <w:p w:rsidR="00AF040C" w:rsidRPr="00885009"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حديث ركعتان يركعهما العبد في جوف الليل خير له من الدنيا وما فيها ولولا أن أشق على أمتي لفرضتهما عليهم أخرجه آدم بن أبي إياس في الثواب ومحمد بن نصر المروزي في كتاب قيام الليل من رواية حسان بن عطية مرسلا ووصله أبو منصور الديلمي في مسند الفردوس من حديث ابن عمر ولا يصح</w:t>
      </w:r>
      <w:r>
        <w:rPr>
          <w:rFonts w:hint="cs"/>
          <w:rtl/>
        </w:rPr>
        <w:t>.</w:t>
      </w:r>
    </w:p>
  </w:footnote>
  <w:footnote w:id="1281">
    <w:p w:rsidR="00AF040C" w:rsidRPr="00885009"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المغيرة بن شعبة قام رسول الله </w:t>
      </w:r>
      <w:r w:rsidRPr="00CC42D3">
        <w:rPr>
          <w:rFonts w:hint="cs"/>
          <w:color w:val="FFFF00"/>
          <w:rtl/>
        </w:rPr>
        <w:t>ﭬ</w:t>
      </w:r>
      <w:r w:rsidRPr="00F43933">
        <w:rPr>
          <w:rtl/>
        </w:rPr>
        <w:t xml:space="preserve"> حتى تفطرت قدماه الحديث متفق عليه</w:t>
      </w:r>
      <w:r>
        <w:rPr>
          <w:rFonts w:hint="cs"/>
          <w:rtl/>
        </w:rPr>
        <w:t>.</w:t>
      </w:r>
    </w:p>
  </w:footnote>
  <w:footnote w:id="1282">
    <w:p w:rsidR="00AF040C" w:rsidRPr="00885009"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حديث يا أبا هريرة أتريد أن تكون رحمة الله عليك حيا وميتا ومقبورا قم من الليل فصل وأنت تريد رضا ربك يا أبا هريرة صل في زوايا بيتك يكن نور بيتك في السماء كنور الكواكب والنجوم عند أهل الدنيا باطل لا أصل له</w:t>
      </w:r>
      <w:r>
        <w:rPr>
          <w:rFonts w:hint="cs"/>
          <w:rtl/>
        </w:rPr>
        <w:t>.</w:t>
      </w:r>
    </w:p>
  </w:footnote>
  <w:footnote w:id="1283">
    <w:p w:rsidR="00AF040C" w:rsidRPr="00885009"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حديث عليكم بقيام الليل فإنه دأب الصالحين قبلكم الحديث أخرجه الترمذي من حديث بلال وقال غريب ولا يصح ورواه الطبراني والبيهقي من حديث أبي أمامة بسند حسن وقال الترمذي إنه أصح</w:t>
      </w:r>
      <w:r>
        <w:rPr>
          <w:rFonts w:hint="cs"/>
          <w:rtl/>
        </w:rPr>
        <w:t>.</w:t>
      </w:r>
    </w:p>
  </w:footnote>
  <w:footnote w:id="1284">
    <w:p w:rsidR="00AF040C" w:rsidRPr="00885009"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حديث ما من امرىء يكون له صلاة بالليل يغلبه عليها نوم إلا كتب له أجر صلاته وكان نومه صدقة عليه أخرجه أبو داود والنسائي من حديث عائشة وفيه رجل لم يسم سماه النسائي في رواية الأسود بن يزيد لكن في طريقه ابن جعفر الرازي قال النسائي ليس بالقوي ورواه النسائي وابن ماجه من حديث أبي الدرداء نحوه بسند صحيح وتقدم في الباب قبله</w:t>
      </w:r>
      <w:r>
        <w:rPr>
          <w:rFonts w:hint="cs"/>
          <w:rtl/>
        </w:rPr>
        <w:t>.</w:t>
      </w:r>
    </w:p>
  </w:footnote>
  <w:footnote w:id="1285">
    <w:p w:rsidR="00AF040C" w:rsidRPr="00885009" w:rsidP="00885009">
      <w:pPr>
        <w:pStyle w:val="Style1"/>
        <w:ind w:left="0" w:right="0"/>
        <w:rPr>
          <w:rFonts w:hint="cs"/>
          <w:rtl/>
        </w:rPr>
      </w:pPr>
      <w:r>
        <w:rPr>
          <w:rStyle w:val="FootnoteReference"/>
        </w:rPr>
        <w:footnoteRef/>
      </w:r>
      <w:r>
        <w:t xml:space="preserve"> </w:t>
      </w:r>
      <w:r>
        <w:rPr>
          <w:rFonts w:hint="cs"/>
          <w:rtl/>
        </w:rPr>
        <w:t xml:space="preserve"> </w:t>
      </w:r>
      <w:r w:rsidRPr="00F43933">
        <w:rPr>
          <w:rtl/>
        </w:rPr>
        <w:t>حديث إنه قال لأبي ذر لو أردت سفرا أعددت له عدة فكيف بسفر طريق القيامة ألا أنبئك يا أبا ذر بما ينفعك ذلك اليوم قال بلى بأبي وأمي قال صم يوما شديد الحر ليوم النشور وصل ركعتين في ظلمة الليل لوحشة القبور الحديث أخرجه ابن أبي الدنيا في كتاب التهجد من رواية السري بن مخلد مرسلا والسري ضعفه الأزدي</w:t>
      </w:r>
      <w:r>
        <w:rPr>
          <w:rFonts w:hint="cs"/>
          <w:rtl/>
        </w:rPr>
        <w:t>.</w:t>
      </w:r>
    </w:p>
  </w:footnote>
  <w:footnote w:id="1286">
    <w:p w:rsidR="00AF040C" w:rsidRPr="00204BF8" w:rsidP="00204BF8">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أنه كان على عهد رسول الله </w:t>
      </w:r>
      <w:r w:rsidRPr="00204BF8">
        <w:rPr>
          <w:rFonts w:hint="cs"/>
          <w:color w:val="FFFF00"/>
          <w:sz w:val="20"/>
          <w:szCs w:val="20"/>
          <w:rtl/>
        </w:rPr>
        <w:t>ﭬ</w:t>
      </w:r>
      <w:r w:rsidRPr="00F43933">
        <w:rPr>
          <w:rtl/>
        </w:rPr>
        <w:t xml:space="preserve"> رجل إذا أخذ الناس مضاجعهم وهدأت العيون قام يصلي ويقرأ القرآن ويقول يا رب النار أجرني منها فذكر ذلك للنبي </w:t>
      </w:r>
      <w:r w:rsidRPr="00204BF8">
        <w:rPr>
          <w:rFonts w:hint="cs"/>
          <w:color w:val="FFFF00"/>
          <w:sz w:val="20"/>
          <w:szCs w:val="20"/>
          <w:rtl/>
        </w:rPr>
        <w:t>ﭬ</w:t>
      </w:r>
      <w:r w:rsidRPr="00F43933">
        <w:rPr>
          <w:rtl/>
        </w:rPr>
        <w:t xml:space="preserve"> فقال إذا كان ذلك فآذنوني الحديث</w:t>
      </w:r>
      <w:r>
        <w:rPr>
          <w:rFonts w:hint="cs"/>
          <w:rtl/>
        </w:rPr>
        <w:t xml:space="preserve"> </w:t>
      </w:r>
      <w:r w:rsidRPr="00F43933">
        <w:rPr>
          <w:rtl/>
        </w:rPr>
        <w:t>لم أقف له على أصل</w:t>
      </w:r>
      <w:r>
        <w:rPr>
          <w:rFonts w:hint="cs"/>
          <w:rtl/>
        </w:rPr>
        <w:t>.</w:t>
      </w:r>
    </w:p>
  </w:footnote>
  <w:footnote w:id="1287">
    <w:p w:rsidR="00AF040C" w:rsidRPr="00204BF8" w:rsidP="00204BF8">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أن جبريل قال للنبي </w:t>
      </w:r>
      <w:r w:rsidRPr="00204BF8">
        <w:rPr>
          <w:rFonts w:hint="cs"/>
          <w:color w:val="FFFF00"/>
          <w:sz w:val="20"/>
          <w:szCs w:val="20"/>
          <w:rtl/>
        </w:rPr>
        <w:t>ﭬ</w:t>
      </w:r>
      <w:r w:rsidRPr="00F43933">
        <w:rPr>
          <w:rtl/>
        </w:rPr>
        <w:t xml:space="preserve"> نعم الرجل ابن عمر لو كان يصلي بالليل الحديث متفق عليه من حديث ابن عمر أن النبي </w:t>
      </w:r>
      <w:r w:rsidRPr="00204BF8">
        <w:rPr>
          <w:rFonts w:hint="cs"/>
          <w:color w:val="FFFF00"/>
          <w:sz w:val="20"/>
          <w:szCs w:val="20"/>
          <w:rtl/>
        </w:rPr>
        <w:t>ﭬ</w:t>
      </w:r>
      <w:r w:rsidRPr="00F43933">
        <w:rPr>
          <w:rtl/>
        </w:rPr>
        <w:t xml:space="preserve"> قال ذلك وليس فيه ذكر لجبريل</w:t>
      </w:r>
      <w:r>
        <w:rPr>
          <w:rFonts w:hint="cs"/>
          <w:rtl/>
        </w:rPr>
        <w:t>.</w:t>
      </w:r>
    </w:p>
  </w:footnote>
  <w:footnote w:id="1288">
    <w:p w:rsidR="00AF040C" w:rsidRPr="00816014" w:rsidP="00816014">
      <w:pPr>
        <w:pStyle w:val="Style1"/>
        <w:ind w:left="0" w:right="0"/>
        <w:rPr>
          <w:rFonts w:hint="cs"/>
          <w:rtl/>
        </w:rPr>
      </w:pPr>
      <w:r>
        <w:rPr>
          <w:rStyle w:val="FootnoteReference"/>
        </w:rPr>
        <w:footnoteRef/>
      </w:r>
      <w:r>
        <w:t xml:space="preserve"> </w:t>
      </w:r>
      <w:r>
        <w:rPr>
          <w:rFonts w:hint="cs"/>
          <w:rtl/>
        </w:rPr>
        <w:t xml:space="preserve"> </w:t>
      </w:r>
      <w:r w:rsidRPr="00F43933">
        <w:rPr>
          <w:rtl/>
        </w:rPr>
        <w:t>حديث قيل له إن فلانا يصلي بالليل فإذا أصبح سرق قال سينهاه ما يعمل أخرجه ابن حبان من حديث أبي هريرة</w:t>
      </w:r>
      <w:r>
        <w:rPr>
          <w:rFonts w:hint="cs"/>
          <w:rtl/>
        </w:rPr>
        <w:t>.</w:t>
      </w:r>
    </w:p>
  </w:footnote>
  <w:footnote w:id="1289">
    <w:p w:rsidR="00AF040C" w:rsidRPr="00816014" w:rsidP="00816014">
      <w:pPr>
        <w:pStyle w:val="Style1"/>
        <w:ind w:left="0" w:right="0"/>
        <w:rPr>
          <w:rFonts w:hint="cs"/>
          <w:rtl/>
        </w:rPr>
      </w:pPr>
      <w:r>
        <w:rPr>
          <w:rStyle w:val="FootnoteReference"/>
        </w:rPr>
        <w:footnoteRef/>
      </w:r>
      <w:r>
        <w:t xml:space="preserve"> </w:t>
      </w:r>
      <w:r>
        <w:rPr>
          <w:rFonts w:hint="cs"/>
          <w:rtl/>
        </w:rPr>
        <w:t xml:space="preserve"> </w:t>
      </w:r>
      <w:r w:rsidRPr="00F43933">
        <w:rPr>
          <w:rtl/>
        </w:rPr>
        <w:t>حديث رحم الله رجلا قام من الليل فصلى ثم أيقظ امرأته فصلت الحديث أخرجه أبو داود وابن ماجه من حديث أبي هريرة</w:t>
      </w:r>
      <w:r>
        <w:rPr>
          <w:rFonts w:hint="cs"/>
          <w:rtl/>
        </w:rPr>
        <w:t>.</w:t>
      </w:r>
    </w:p>
  </w:footnote>
  <w:footnote w:id="1290">
    <w:p w:rsidR="00AF040C" w:rsidRPr="00816014" w:rsidP="00816014">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استيقظ من الليل وأيقظ امرأته فصليا ركعتين كتبا من الذاكرين الله كثيرا والذاكرات أخرجه أبو داود والنسائي من حديث أبي هريرة وأبي سعيد بسند صحيح</w:t>
      </w:r>
      <w:r>
        <w:rPr>
          <w:rFonts w:hint="cs"/>
          <w:rtl/>
        </w:rPr>
        <w:t>.</w:t>
      </w:r>
    </w:p>
  </w:footnote>
  <w:footnote w:id="1291">
    <w:p w:rsidR="00AF040C" w:rsidRPr="00816014" w:rsidP="00816014">
      <w:pPr>
        <w:pStyle w:val="Style1"/>
        <w:ind w:left="0" w:right="0"/>
        <w:rPr>
          <w:rFonts w:hint="cs"/>
          <w:rtl/>
        </w:rPr>
      </w:pPr>
      <w:r>
        <w:rPr>
          <w:rStyle w:val="FootnoteReference"/>
        </w:rPr>
        <w:footnoteRef/>
      </w:r>
      <w:r>
        <w:t xml:space="preserve"> </w:t>
      </w:r>
      <w:r>
        <w:rPr>
          <w:rFonts w:hint="cs"/>
          <w:rtl/>
        </w:rPr>
        <w:t xml:space="preserve"> </w:t>
      </w:r>
      <w:r w:rsidRPr="00F43933">
        <w:rPr>
          <w:rtl/>
        </w:rPr>
        <w:t>حديث أفضل الصلاة بعد المكتوبة قيام الليل أخرجه مسلم من حديث أبي هريرة</w:t>
      </w:r>
      <w:r>
        <w:rPr>
          <w:rFonts w:hint="cs"/>
          <w:rtl/>
        </w:rPr>
        <w:t>.</w:t>
      </w:r>
    </w:p>
  </w:footnote>
  <w:footnote w:id="1292">
    <w:p w:rsidR="00AF040C" w:rsidRPr="00816014" w:rsidP="00816014">
      <w:pPr>
        <w:pStyle w:val="Style1"/>
        <w:ind w:left="0" w:right="0"/>
        <w:rPr>
          <w:rFonts w:hint="cs"/>
          <w:rtl/>
        </w:rPr>
      </w:pPr>
      <w:r>
        <w:rPr>
          <w:rStyle w:val="FootnoteReference"/>
        </w:rPr>
        <w:footnoteRef/>
      </w:r>
      <w:r>
        <w:t xml:space="preserve"> </w:t>
      </w:r>
      <w:r>
        <w:rPr>
          <w:rFonts w:hint="cs"/>
          <w:rtl/>
        </w:rPr>
        <w:t xml:space="preserve"> </w:t>
      </w:r>
      <w:r w:rsidRPr="00F43933">
        <w:rPr>
          <w:rtl/>
        </w:rPr>
        <w:t>حديث عمر من نام عن حزبه أو عن شيء منه فقرأه بين صلاة والفجر والظهر كتب له كأنه قرأه من الليل رواه مسلم</w:t>
      </w:r>
      <w:r>
        <w:rPr>
          <w:rFonts w:hint="cs"/>
          <w:rtl/>
        </w:rPr>
        <w:t>.</w:t>
      </w:r>
    </w:p>
  </w:footnote>
  <w:footnote w:id="1293">
    <w:p w:rsidR="00AF040C" w:rsidRPr="00F55987" w:rsidP="00F55987">
      <w:pPr>
        <w:pStyle w:val="FootnoteText"/>
        <w:bidi/>
        <w:ind w:left="0" w:right="0"/>
        <w:rPr>
          <w:rFonts w:hint="cs"/>
          <w:color w:val="FF6600"/>
          <w:sz w:val="19"/>
          <w:szCs w:val="19"/>
          <w:rtl/>
        </w:rPr>
      </w:pPr>
      <w:r w:rsidRPr="00F55987">
        <w:rPr>
          <w:rStyle w:val="FootnoteReference"/>
          <w:color w:val="FF6600"/>
          <w:sz w:val="19"/>
          <w:szCs w:val="19"/>
        </w:rPr>
        <w:footnoteRef/>
      </w:r>
      <w:r w:rsidRPr="00F55987">
        <w:rPr>
          <w:color w:val="FF6600"/>
          <w:sz w:val="19"/>
          <w:szCs w:val="19"/>
        </w:rPr>
        <w:t xml:space="preserve"> </w:t>
      </w:r>
      <w:r w:rsidRPr="00F55987">
        <w:rPr>
          <w:rFonts w:hint="cs"/>
          <w:color w:val="FF6600"/>
          <w:sz w:val="19"/>
          <w:szCs w:val="19"/>
          <w:rtl/>
        </w:rPr>
        <w:t xml:space="preserve"> </w:t>
      </w:r>
      <w:r w:rsidRPr="00F55987">
        <w:rPr>
          <w:rFonts w:cs="Trad Al_Khat Deco"/>
          <w:color w:val="FF6600"/>
          <w:sz w:val="19"/>
          <w:szCs w:val="19"/>
          <w:rtl/>
        </w:rPr>
        <w:t>حديث الاستعانة بقيلولة النهار على قيام الليل أخرجه ابن ماجه من حديث ابن عباس وقد تقدم</w:t>
      </w:r>
      <w:r w:rsidRPr="00F55987">
        <w:rPr>
          <w:rFonts w:cs="Trad Al_Khat Deco" w:hint="cs"/>
          <w:color w:val="FF6600"/>
          <w:sz w:val="19"/>
          <w:szCs w:val="19"/>
          <w:rtl/>
        </w:rPr>
        <w:t>.</w:t>
      </w:r>
    </w:p>
  </w:footnote>
  <w:footnote w:id="1294">
    <w:p w:rsidR="00AF040C" w:rsidRPr="002252FC" w:rsidP="002252FC">
      <w:pPr>
        <w:pStyle w:val="Style1"/>
        <w:ind w:left="0" w:right="0"/>
        <w:rPr>
          <w:rFonts w:hint="cs"/>
          <w:rtl/>
        </w:rPr>
      </w:pPr>
      <w:r>
        <w:rPr>
          <w:rStyle w:val="FootnoteReference"/>
        </w:rPr>
        <w:footnoteRef/>
      </w:r>
      <w:r>
        <w:t xml:space="preserve"> </w:t>
      </w:r>
      <w:r>
        <w:rPr>
          <w:rFonts w:hint="cs"/>
          <w:rtl/>
        </w:rPr>
        <w:t xml:space="preserve"> </w:t>
      </w:r>
      <w:r w:rsidRPr="00F43933">
        <w:rPr>
          <w:rtl/>
        </w:rPr>
        <w:t>حديث جابر إن من الليل ساعة لا يوافقها عبد مسلم يسأل الله خيرا من أمر الدنيا والآخرة إلا أعطاه إياه وذلك كل ليلة رواه مسلم</w:t>
      </w:r>
      <w:r>
        <w:rPr>
          <w:rFonts w:hint="cs"/>
          <w:rtl/>
        </w:rPr>
        <w:t>.</w:t>
      </w:r>
    </w:p>
  </w:footnote>
  <w:footnote w:id="1295">
    <w:p w:rsidR="00AF040C" w:rsidRPr="00F059E4" w:rsidP="00F059E4">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كان رسول الله </w:t>
      </w:r>
      <w:r w:rsidRPr="00CC42D3">
        <w:rPr>
          <w:rFonts w:hint="cs"/>
          <w:color w:val="FFFF00"/>
          <w:rtl/>
        </w:rPr>
        <w:t>ﭬ</w:t>
      </w:r>
      <w:r w:rsidRPr="00F43933">
        <w:rPr>
          <w:rtl/>
        </w:rPr>
        <w:t xml:space="preserve"> إذا أوتر من آخر الليل فإن كانت له حاجة إلى أهله دنا منهن وإلا اضطجع في مصلاه حتى يأتيه بلال فيؤذن بالصلاة أخرجه مسلم من حديث عائشة كان ينام أول الليل ويحيي آخره ثم إن كان له حاجة إلى أهله قضى حاجته ثم ينام وقال النسائي فإذا كان من السحر أوتر ثم أ</w:t>
      </w:r>
      <w:r>
        <w:rPr>
          <w:rFonts w:cs="Trad Al_Khat Deco2" w:hint="cs"/>
          <w:rtl/>
        </w:rPr>
        <w:t>تي</w:t>
      </w:r>
      <w:r w:rsidRPr="00F43933">
        <w:rPr>
          <w:rtl/>
        </w:rPr>
        <w:t xml:space="preserve"> فراشه فإذا كان له حاجة إلى أهله ولأبي داود كان إذا قضى صلاته من آخر الليل نظر فإن كنت مستيقظة حدثني وإن كنت نائمة أيقظني وصلى الركعتين ثم اضطجع حتى يأتيه المؤذن فيؤذنه بصلاة الصبح فيصلي ركعتين خفيفتين ثم يخرج إلى الصلاة وهو متفق عليه بلفظ كان إذا صلى فإن كنت مستيقظه حدثني وإلا اضطجع حتى يؤذن بالصلاة وقال مسلم إذا صلى ركعتي الفجر</w:t>
      </w:r>
      <w:r>
        <w:rPr>
          <w:rFonts w:hint="cs"/>
          <w:rtl/>
        </w:rPr>
        <w:t>.</w:t>
      </w:r>
    </w:p>
  </w:footnote>
  <w:footnote w:id="1296">
    <w:p w:rsidR="00AF040C" w:rsidRPr="00F059E4" w:rsidP="00F059E4">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عائشة ما ألقيته بعد السحر الأعلى إلا نائما متفق عليه بلفظ ما ألفى رسول الله </w:t>
      </w:r>
      <w:r w:rsidRPr="00F059E4">
        <w:rPr>
          <w:rFonts w:hint="cs"/>
          <w:color w:val="FFFF00"/>
          <w:sz w:val="20"/>
          <w:szCs w:val="20"/>
          <w:rtl/>
        </w:rPr>
        <w:t>ﭬ</w:t>
      </w:r>
      <w:r w:rsidRPr="00F43933">
        <w:rPr>
          <w:rtl/>
        </w:rPr>
        <w:t xml:space="preserve"> السحر الأعلى في بيتي أو عندي إلا نائما لم يقل البخاري الأعلى وقال ابن ماجه ما كنت ألقى أو ألفى النبي </w:t>
      </w:r>
      <w:r w:rsidRPr="00F059E4">
        <w:rPr>
          <w:rFonts w:hint="cs"/>
          <w:color w:val="FFFF00"/>
          <w:sz w:val="20"/>
          <w:szCs w:val="20"/>
          <w:rtl/>
        </w:rPr>
        <w:t>ﭬ</w:t>
      </w:r>
      <w:r w:rsidRPr="00F43933">
        <w:rPr>
          <w:rtl/>
        </w:rPr>
        <w:t xml:space="preserve"> من آخر الليل إلا وهو نائم عندي</w:t>
      </w:r>
      <w:r>
        <w:rPr>
          <w:rFonts w:hint="cs"/>
          <w:rtl/>
        </w:rPr>
        <w:t>.</w:t>
      </w:r>
    </w:p>
  </w:footnote>
  <w:footnote w:id="1297">
    <w:p w:rsidR="00AF040C" w:rsidRPr="00EE5B94" w:rsidP="00EE5B94">
      <w:pPr>
        <w:pStyle w:val="Style1"/>
        <w:ind w:left="0" w:right="0"/>
        <w:rPr>
          <w:rFonts w:hint="cs"/>
          <w:rtl/>
        </w:rPr>
      </w:pPr>
      <w:r>
        <w:rPr>
          <w:rStyle w:val="FootnoteReference"/>
        </w:rPr>
        <w:footnoteRef/>
      </w:r>
      <w:r>
        <w:t xml:space="preserve"> </w:t>
      </w:r>
      <w:r>
        <w:rPr>
          <w:rFonts w:hint="cs"/>
          <w:rtl/>
        </w:rPr>
        <w:t xml:space="preserve"> </w:t>
      </w:r>
      <w:r w:rsidRPr="00F43933">
        <w:rPr>
          <w:rtl/>
        </w:rPr>
        <w:t>حديث قيامه أول الليل إلى أن يغلبه النوم فاذا انتبه قام فإذا غلبه عاد إلى النوم فيكون له في الليل نومتان أخرجه أبو داود والترمذي وصححه وابن ماجه من حديث أم سلمة كان يصلي وينام قدر ما صلى ثم يصلي قدر ما نام ثم ينام قدر ما صلى حتى يصبح وللبخاري من حديث ابن عباس صلى العشاء ثم جاء فصلى أربع ركعات ثم نام ثم قام وفيه فصلى خمس ركعات ثم صلى ركعتين ثم نام حتى سمعت غطيطه الحديث</w:t>
      </w:r>
      <w:r>
        <w:rPr>
          <w:rFonts w:hint="cs"/>
          <w:rtl/>
        </w:rPr>
        <w:t>.</w:t>
      </w:r>
    </w:p>
  </w:footnote>
  <w:footnote w:id="1298">
    <w:p w:rsidR="00AF040C" w:rsidRPr="00EE5B94" w:rsidP="00EE5B94">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ربما كان يقوم نصف الليل أوثلثه أو ثلثيه أو سدسه أخرجه الشيخان من حديث ابن عباس قام رسول الله </w:t>
      </w:r>
      <w:r w:rsidRPr="00EE5B94">
        <w:rPr>
          <w:rFonts w:hint="cs"/>
          <w:color w:val="FFFF00"/>
          <w:sz w:val="20"/>
          <w:szCs w:val="20"/>
          <w:rtl/>
        </w:rPr>
        <w:t>ﭬ</w:t>
      </w:r>
      <w:r w:rsidRPr="00F43933">
        <w:rPr>
          <w:rtl/>
        </w:rPr>
        <w:t xml:space="preserve"> حتى انتصف الليل أو قبله بقليل أو بعده بقليل استيقظ الحديث وفي رواية للبخاري فلما كان ثلث الليل الآخر قعد فنظر إلى السماء الحديث ولأبي داود قام حتى إذا ذهب ثلث الليل أو نصفه استيقظ الحديث لمسلم من حديث عائشة فيبعثه الله بما شاء أن يبعثه من الليل</w:t>
      </w:r>
      <w:r>
        <w:rPr>
          <w:rFonts w:hint="cs"/>
          <w:rtl/>
        </w:rPr>
        <w:t>.</w:t>
      </w:r>
    </w:p>
  </w:footnote>
  <w:footnote w:id="1299">
    <w:p w:rsidR="00AF040C" w:rsidRPr="00EE5B94" w:rsidP="00EE5B94">
      <w:pPr>
        <w:pStyle w:val="Style1"/>
        <w:ind w:left="0" w:right="0"/>
        <w:rPr>
          <w:rFonts w:hint="cs"/>
          <w:rtl/>
        </w:rPr>
      </w:pPr>
      <w:r>
        <w:rPr>
          <w:rStyle w:val="FootnoteReference"/>
        </w:rPr>
        <w:footnoteRef/>
      </w:r>
      <w:r>
        <w:t xml:space="preserve"> </w:t>
      </w:r>
      <w:r>
        <w:rPr>
          <w:rFonts w:hint="cs"/>
          <w:rtl/>
        </w:rPr>
        <w:t xml:space="preserve"> </w:t>
      </w:r>
      <w:r w:rsidRPr="00F43933">
        <w:rPr>
          <w:rtl/>
        </w:rPr>
        <w:t>حديث عائشة كان يقوم إذا سمع الصارخ متفق عليه</w:t>
      </w:r>
      <w:r>
        <w:rPr>
          <w:rFonts w:hint="cs"/>
          <w:rtl/>
        </w:rPr>
        <w:t>.</w:t>
      </w:r>
    </w:p>
  </w:footnote>
  <w:footnote w:id="1300">
    <w:p w:rsidR="00AF040C" w:rsidRPr="00793AE4" w:rsidP="0066095B">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غير واحد قال راعيت صلاة رسول الله </w:t>
      </w:r>
      <w:r w:rsidRPr="00CC42D3">
        <w:rPr>
          <w:rFonts w:hint="cs"/>
          <w:color w:val="FFFF00"/>
          <w:rtl/>
        </w:rPr>
        <w:t>ﭬ</w:t>
      </w:r>
      <w:r w:rsidRPr="00F43933">
        <w:rPr>
          <w:rtl/>
        </w:rPr>
        <w:t xml:space="preserve"> في السفر ليلا فنام بعد العشاء زمانا ثم استيقظ فنظر في الأفق فقال</w:t>
      </w:r>
      <w:r>
        <w:rPr>
          <w:rFonts w:hint="cs"/>
          <w:rtl/>
        </w:rPr>
        <w:t>:</w:t>
      </w:r>
      <w:r w:rsidRPr="00F43933">
        <w:rPr>
          <w:rtl/>
        </w:rPr>
        <w:t xml:space="preserve"> ربنا ما خلقت هذا باطلا سبحانك حتى بلغ إنك لا تخلف الميعاد</w:t>
      </w:r>
      <w:r>
        <w:rPr>
          <w:rFonts w:hint="cs"/>
          <w:rtl/>
        </w:rPr>
        <w:t>.</w:t>
      </w:r>
      <w:r w:rsidRPr="00F43933">
        <w:rPr>
          <w:rtl/>
        </w:rPr>
        <w:t xml:space="preserve"> ثم استل من فراشه سواكا فاستاك وتوضأ وصلى حتى قلت صلى مثل ما نام</w:t>
      </w:r>
      <w:r>
        <w:rPr>
          <w:rFonts w:hint="cs"/>
          <w:rtl/>
        </w:rPr>
        <w:t xml:space="preserve"> ثم اضطجع حتى قلت نام مثل ما صلى ثم استيقظ فقال ما قال أول مرة وفعل ما فعل أول مرة </w:t>
      </w:r>
      <w:r w:rsidRPr="00F43933">
        <w:rPr>
          <w:rtl/>
        </w:rPr>
        <w:t xml:space="preserve">الحديث أخرجه النسائي من رواية حميد بن عبد الرحمن بن عوف أن رجلا من أصحاب النبي </w:t>
      </w:r>
      <w:r w:rsidRPr="00793AE4">
        <w:rPr>
          <w:rFonts w:hint="cs"/>
          <w:color w:val="FFFF00"/>
          <w:sz w:val="20"/>
          <w:szCs w:val="20"/>
          <w:rtl/>
        </w:rPr>
        <w:t>ﭬ</w:t>
      </w:r>
      <w:r w:rsidRPr="00F43933">
        <w:rPr>
          <w:rtl/>
        </w:rPr>
        <w:t xml:space="preserve"> قال قلت وأنا في سفر مع رسول الله </w:t>
      </w:r>
      <w:r w:rsidRPr="00793AE4">
        <w:rPr>
          <w:rFonts w:hint="cs"/>
          <w:color w:val="FFFF00"/>
          <w:sz w:val="20"/>
          <w:szCs w:val="20"/>
          <w:rtl/>
        </w:rPr>
        <w:t>ﭬ</w:t>
      </w:r>
      <w:r w:rsidRPr="00F43933">
        <w:rPr>
          <w:rtl/>
        </w:rPr>
        <w:t xml:space="preserve"> والله لأرقبن رسول الله </w:t>
      </w:r>
      <w:r w:rsidRPr="00793AE4">
        <w:rPr>
          <w:rFonts w:hint="cs"/>
          <w:color w:val="FFFF00"/>
          <w:sz w:val="20"/>
          <w:szCs w:val="20"/>
          <w:rtl/>
        </w:rPr>
        <w:t>ﭬ</w:t>
      </w:r>
      <w:r w:rsidRPr="00F43933">
        <w:rPr>
          <w:rtl/>
        </w:rPr>
        <w:t xml:space="preserve"> فذكر نحوه وروى أبو الوليد بن مغيث في كتاب الصلاة من رواية إسحاق بن عبد الله بن أبي طلحة أن رجلا قال لأرمقن صلاة رسول الله </w:t>
      </w:r>
      <w:r w:rsidRPr="00793AE4">
        <w:rPr>
          <w:rFonts w:hint="cs"/>
          <w:color w:val="FFFF00"/>
          <w:sz w:val="20"/>
          <w:szCs w:val="20"/>
          <w:rtl/>
        </w:rPr>
        <w:t>ﭬ</w:t>
      </w:r>
      <w:r w:rsidRPr="00F43933">
        <w:rPr>
          <w:rtl/>
        </w:rPr>
        <w:t xml:space="preserve"> فذكر الحديث وفيه أنه أخذ سواكه من مؤخر الرجل وهذا يدل أنه أيضا كان في سفر</w:t>
      </w:r>
      <w:r>
        <w:rPr>
          <w:rFonts w:hint="cs"/>
          <w:rtl/>
        </w:rPr>
        <w:t>.</w:t>
      </w:r>
    </w:p>
  </w:footnote>
  <w:footnote w:id="1301">
    <w:p w:rsidR="00AF040C" w:rsidRPr="00793AE4" w:rsidP="00793AE4">
      <w:pPr>
        <w:pStyle w:val="Style1"/>
        <w:ind w:left="0" w:right="0"/>
        <w:rPr>
          <w:rFonts w:hint="cs"/>
          <w:rtl/>
        </w:rPr>
      </w:pPr>
      <w:r>
        <w:rPr>
          <w:rStyle w:val="FootnoteReference"/>
        </w:rPr>
        <w:footnoteRef/>
      </w:r>
      <w:r>
        <w:t xml:space="preserve"> </w:t>
      </w:r>
      <w:r>
        <w:rPr>
          <w:rFonts w:hint="cs"/>
          <w:rtl/>
        </w:rPr>
        <w:t xml:space="preserve"> </w:t>
      </w:r>
      <w:r w:rsidRPr="00F43933">
        <w:rPr>
          <w:rtl/>
        </w:rPr>
        <w:t>حديث صل من الليل ولو قدر حلب شاة أخرجه أبو يعلى من حديث ابن عباس في صلاة الليل مرفوعا نصفه ثلثه ربعه فواق حلب ناقة فواق حلب شاة ولأبي الوليد بن مغيث من رواية إياس بن معاوية مرسلا لا بد من صلاة الليل ولو حلبة ناقة أو حلبة شاه</w:t>
      </w:r>
      <w:r>
        <w:rPr>
          <w:rFonts w:hint="cs"/>
          <w:rtl/>
        </w:rPr>
        <w:t>.</w:t>
      </w:r>
    </w:p>
  </w:footnote>
  <w:footnote w:id="1302">
    <w:p w:rsidR="00AF040C" w:rsidRPr="00032A47" w:rsidP="00032A47">
      <w:pPr>
        <w:pStyle w:val="Style1"/>
        <w:ind w:left="0" w:right="0"/>
        <w:rPr>
          <w:rFonts w:hint="cs"/>
          <w:rtl/>
        </w:rPr>
      </w:pPr>
      <w:r>
        <w:rPr>
          <w:rStyle w:val="FootnoteReference"/>
        </w:rPr>
        <w:footnoteRef/>
      </w:r>
      <w:r>
        <w:t xml:space="preserve"> </w:t>
      </w:r>
      <w:r>
        <w:rPr>
          <w:rFonts w:hint="cs"/>
          <w:rtl/>
        </w:rPr>
        <w:t xml:space="preserve"> </w:t>
      </w:r>
      <w:r w:rsidRPr="00F43933">
        <w:rPr>
          <w:rtl/>
        </w:rPr>
        <w:t>حديث الصلاة المأثورة في ليلة السابع والعشرين من رجب ذكر أبو موسى المديني في كتاب فضائل والأيام الليالي أن أبا محمد الحباري رواه من طريق الحاكم أبي عبد الله من رواية محمد بن الفضل عن أبان عن أنس مرفوعا ومحمد بن الفضل وأبان ضعيفان جدا والحديث منكر</w:t>
      </w:r>
      <w:r>
        <w:rPr>
          <w:rFonts w:hint="cs"/>
          <w:rtl/>
        </w:rPr>
        <w:t>.</w:t>
      </w:r>
    </w:p>
  </w:footnote>
  <w:footnote w:id="1303">
    <w:p w:rsidR="00AF040C" w:rsidRPr="00032A47" w:rsidP="00032A47">
      <w:pPr>
        <w:pStyle w:val="Style1"/>
        <w:ind w:left="0" w:right="0"/>
        <w:rPr>
          <w:rFonts w:hint="cs"/>
          <w:rtl/>
        </w:rPr>
      </w:pPr>
      <w:r>
        <w:rPr>
          <w:rStyle w:val="FootnoteReference"/>
        </w:rPr>
        <w:footnoteRef/>
      </w:r>
      <w:r>
        <w:t xml:space="preserve"> </w:t>
      </w:r>
      <w:r>
        <w:rPr>
          <w:rFonts w:hint="cs"/>
          <w:rtl/>
        </w:rPr>
        <w:t xml:space="preserve"> </w:t>
      </w:r>
      <w:r w:rsidRPr="00F43933">
        <w:rPr>
          <w:rtl/>
        </w:rPr>
        <w:t>حديث من أحيا ليلتي العيدين لم يمت قلبه يوم تموت القلوب أخرجه بإسناد ضعيف من حديث أبي أمامة</w:t>
      </w:r>
      <w:r>
        <w:rPr>
          <w:rFonts w:hint="cs"/>
          <w:rtl/>
        </w:rPr>
        <w:t>.</w:t>
      </w:r>
    </w:p>
  </w:footnote>
  <w:footnote w:id="1304">
    <w:p w:rsidR="00AF040C" w:rsidRPr="00032A47" w:rsidP="00032A47">
      <w:pPr>
        <w:pStyle w:val="Style1"/>
        <w:ind w:left="0" w:right="0"/>
        <w:rPr>
          <w:rFonts w:hint="cs"/>
          <w:rtl/>
        </w:rPr>
      </w:pPr>
      <w:r>
        <w:rPr>
          <w:rStyle w:val="FootnoteReference"/>
        </w:rPr>
        <w:footnoteRef/>
      </w:r>
      <w:r>
        <w:t xml:space="preserve"> </w:t>
      </w:r>
      <w:r>
        <w:rPr>
          <w:rFonts w:hint="cs"/>
          <w:rtl/>
        </w:rPr>
        <w:t xml:space="preserve"> </w:t>
      </w:r>
      <w:r w:rsidRPr="00F43933">
        <w:rPr>
          <w:rtl/>
        </w:rPr>
        <w:t xml:space="preserve">حديث أبي هريرة من صام يوم سبع وعشرين من رجب كتب الله له صيام ستين شهرا وهو اليوم الذي هبط فيه جبريل على محمد </w:t>
      </w:r>
      <w:r w:rsidRPr="00032A47">
        <w:rPr>
          <w:rFonts w:hint="cs"/>
          <w:color w:val="FFFF00"/>
          <w:sz w:val="20"/>
          <w:szCs w:val="20"/>
          <w:rtl/>
        </w:rPr>
        <w:t>ﭬ</w:t>
      </w:r>
      <w:r w:rsidRPr="00F43933">
        <w:rPr>
          <w:rtl/>
        </w:rPr>
        <w:t xml:space="preserve"> رواه أبو موسى المديني في كتاب فضائل الليالي والأيام من رواية شهر بن حوشب عنه</w:t>
      </w:r>
      <w:r>
        <w:rPr>
          <w:rFonts w:hint="cs"/>
          <w:rtl/>
        </w:rPr>
        <w:t>.</w:t>
      </w:r>
    </w:p>
  </w:footnote>
  <w:footnote w:id="1305">
    <w:p w:rsidR="00AF040C" w:rsidRPr="008A09C4" w:rsidP="00AF040C">
      <w:pPr>
        <w:pStyle w:val="Style1"/>
        <w:ind w:left="0" w:right="0"/>
        <w:rPr>
          <w:rFonts w:hint="cs"/>
          <w:rtl/>
        </w:rPr>
      </w:pPr>
      <w:r w:rsidRPr="008A09C4">
        <w:rPr>
          <w:rStyle w:val="FootnoteReference"/>
        </w:rPr>
        <w:footnoteRef/>
      </w:r>
      <w:r w:rsidRPr="008A09C4">
        <w:t xml:space="preserve"> </w:t>
      </w:r>
      <w:r w:rsidRPr="008A09C4">
        <w:rPr>
          <w:rFonts w:hint="cs"/>
          <w:rtl/>
        </w:rPr>
        <w:t xml:space="preserve"> </w:t>
      </w:r>
      <w:r w:rsidRPr="00AF040C">
        <w:rPr>
          <w:rtl/>
        </w:rPr>
        <w:t>حديث أنس إذا سلم يوم الجمعة سلمت الأيام وإذا سلم شهر رمضان سلمت السنة تقدم في الباب الخامس من الصلاة فذكر يوم الجمعة فقط وقد رواه بجملته ابن حبان في الضعفاء وأبو نعيم في الحلية من حديث</w:t>
      </w:r>
      <w:r w:rsidRPr="008A09C4">
        <w:rPr>
          <w:rtl/>
        </w:rPr>
        <w:t xml:space="preserve"> عائشة وهو ضعيف</w:t>
      </w:r>
      <w:r w:rsidRPr="008A09C4">
        <w:rPr>
          <w:rFonts w:hint="cs"/>
          <w:rtl/>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95060EC"/>
    <w:lvl w:ilvl="0">
      <w:start w:val="1"/>
      <w:numFmt w:val="decimal"/>
      <w:lvlText w:val="%1."/>
      <w:lvlJc w:val="left"/>
      <w:pPr>
        <w:tabs>
          <w:tab w:val="num" w:pos="1800"/>
        </w:tabs>
        <w:ind w:left="1800" w:hanging="360"/>
      </w:pPr>
    </w:lvl>
  </w:abstractNum>
  <w:abstractNum w:abstractNumId="1">
    <w:nsid w:val="FFFFFF7D"/>
    <w:multiLevelType w:val="singleLevel"/>
    <w:tmpl w:val="7C646C80"/>
    <w:lvl w:ilvl="0">
      <w:start w:val="1"/>
      <w:numFmt w:val="decimal"/>
      <w:lvlText w:val="%1."/>
      <w:lvlJc w:val="left"/>
      <w:pPr>
        <w:tabs>
          <w:tab w:val="num" w:pos="1440"/>
        </w:tabs>
        <w:ind w:left="1440" w:hanging="360"/>
      </w:pPr>
    </w:lvl>
  </w:abstractNum>
  <w:abstractNum w:abstractNumId="2">
    <w:nsid w:val="FFFFFF7E"/>
    <w:multiLevelType w:val="singleLevel"/>
    <w:tmpl w:val="CA44128A"/>
    <w:lvl w:ilvl="0">
      <w:start w:val="1"/>
      <w:numFmt w:val="decimal"/>
      <w:lvlText w:val="%1."/>
      <w:lvlJc w:val="left"/>
      <w:pPr>
        <w:tabs>
          <w:tab w:val="num" w:pos="1080"/>
        </w:tabs>
        <w:ind w:left="1080" w:hanging="360"/>
      </w:pPr>
    </w:lvl>
  </w:abstractNum>
  <w:abstractNum w:abstractNumId="3">
    <w:nsid w:val="FFFFFF7F"/>
    <w:multiLevelType w:val="singleLevel"/>
    <w:tmpl w:val="D52220AC"/>
    <w:lvl w:ilvl="0">
      <w:start w:val="1"/>
      <w:numFmt w:val="decimal"/>
      <w:lvlText w:val="%1."/>
      <w:lvlJc w:val="left"/>
      <w:pPr>
        <w:tabs>
          <w:tab w:val="num" w:pos="720"/>
        </w:tabs>
        <w:ind w:left="720" w:hanging="360"/>
      </w:pPr>
    </w:lvl>
  </w:abstractNum>
  <w:abstractNum w:abstractNumId="4">
    <w:nsid w:val="FFFFFF80"/>
    <w:multiLevelType w:val="singleLevel"/>
    <w:tmpl w:val="6878252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AE06F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F8257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D740AA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794C37A"/>
    <w:lvl w:ilvl="0">
      <w:start w:val="1"/>
      <w:numFmt w:val="decimal"/>
      <w:lvlText w:val="%1."/>
      <w:lvlJc w:val="left"/>
      <w:pPr>
        <w:tabs>
          <w:tab w:val="num" w:pos="360"/>
        </w:tabs>
        <w:ind w:left="360" w:hanging="360"/>
      </w:pPr>
    </w:lvl>
  </w:abstractNum>
  <w:abstractNum w:abstractNumId="9">
    <w:nsid w:val="FFFFFF89"/>
    <w:multiLevelType w:val="singleLevel"/>
    <w:tmpl w:val="D952CA6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embedSystemFonts/>
  <w:stylePaneFormatFilter w:val="3F01"/>
  <w:defaultTabStop w:val="720"/>
  <w:noPunctuationKerning/>
  <w:characterSpacingControl w:val="doNotCompress"/>
  <w:footnotePr>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12D84"/>
    <w:rsid w:val="00001001"/>
    <w:rsid w:val="0000598B"/>
    <w:rsid w:val="00005E7A"/>
    <w:rsid w:val="00010F41"/>
    <w:rsid w:val="0001107B"/>
    <w:rsid w:val="0002306D"/>
    <w:rsid w:val="00026015"/>
    <w:rsid w:val="000269E3"/>
    <w:rsid w:val="00032A47"/>
    <w:rsid w:val="000351CB"/>
    <w:rsid w:val="000353C3"/>
    <w:rsid w:val="000365B6"/>
    <w:rsid w:val="00040175"/>
    <w:rsid w:val="00041DD6"/>
    <w:rsid w:val="00047AE7"/>
    <w:rsid w:val="000509B0"/>
    <w:rsid w:val="00051DA6"/>
    <w:rsid w:val="000562E5"/>
    <w:rsid w:val="00057BAB"/>
    <w:rsid w:val="00066024"/>
    <w:rsid w:val="00066EAA"/>
    <w:rsid w:val="000678DB"/>
    <w:rsid w:val="000679A8"/>
    <w:rsid w:val="00067F14"/>
    <w:rsid w:val="00070DB0"/>
    <w:rsid w:val="00073DB4"/>
    <w:rsid w:val="000761BC"/>
    <w:rsid w:val="00077038"/>
    <w:rsid w:val="00077968"/>
    <w:rsid w:val="00077A7E"/>
    <w:rsid w:val="00084044"/>
    <w:rsid w:val="0008408D"/>
    <w:rsid w:val="00084EA6"/>
    <w:rsid w:val="000962FA"/>
    <w:rsid w:val="00097992"/>
    <w:rsid w:val="000A1D2E"/>
    <w:rsid w:val="000A249A"/>
    <w:rsid w:val="000A4409"/>
    <w:rsid w:val="000A58E3"/>
    <w:rsid w:val="000B1010"/>
    <w:rsid w:val="000B2AD9"/>
    <w:rsid w:val="000C722C"/>
    <w:rsid w:val="000D10FD"/>
    <w:rsid w:val="000D261A"/>
    <w:rsid w:val="000D2FB3"/>
    <w:rsid w:val="000E2620"/>
    <w:rsid w:val="000E2A91"/>
    <w:rsid w:val="000E3685"/>
    <w:rsid w:val="000E3DC1"/>
    <w:rsid w:val="000E7FB2"/>
    <w:rsid w:val="000F3720"/>
    <w:rsid w:val="000F740F"/>
    <w:rsid w:val="00121A77"/>
    <w:rsid w:val="00122C9C"/>
    <w:rsid w:val="00135414"/>
    <w:rsid w:val="00140140"/>
    <w:rsid w:val="001467A5"/>
    <w:rsid w:val="001501A7"/>
    <w:rsid w:val="001526FB"/>
    <w:rsid w:val="00153976"/>
    <w:rsid w:val="00153D9C"/>
    <w:rsid w:val="001615B3"/>
    <w:rsid w:val="001673F0"/>
    <w:rsid w:val="001704D5"/>
    <w:rsid w:val="00173137"/>
    <w:rsid w:val="001736B4"/>
    <w:rsid w:val="00176D36"/>
    <w:rsid w:val="001800CF"/>
    <w:rsid w:val="001843CF"/>
    <w:rsid w:val="001935AD"/>
    <w:rsid w:val="001A6314"/>
    <w:rsid w:val="001A7EFD"/>
    <w:rsid w:val="001B11C5"/>
    <w:rsid w:val="001B2CC2"/>
    <w:rsid w:val="001B4B0A"/>
    <w:rsid w:val="001B4D0B"/>
    <w:rsid w:val="001B4DA0"/>
    <w:rsid w:val="001B79EF"/>
    <w:rsid w:val="001D4472"/>
    <w:rsid w:val="001D5645"/>
    <w:rsid w:val="001E51A5"/>
    <w:rsid w:val="001E6CBF"/>
    <w:rsid w:val="001F16A6"/>
    <w:rsid w:val="001F391B"/>
    <w:rsid w:val="001F62A1"/>
    <w:rsid w:val="001F6CDD"/>
    <w:rsid w:val="001F789D"/>
    <w:rsid w:val="00204BF8"/>
    <w:rsid w:val="002114A3"/>
    <w:rsid w:val="00212D84"/>
    <w:rsid w:val="00217204"/>
    <w:rsid w:val="00220735"/>
    <w:rsid w:val="00220894"/>
    <w:rsid w:val="002252FC"/>
    <w:rsid w:val="0022733E"/>
    <w:rsid w:val="00227D59"/>
    <w:rsid w:val="002414CA"/>
    <w:rsid w:val="00246873"/>
    <w:rsid w:val="0026261A"/>
    <w:rsid w:val="002626B2"/>
    <w:rsid w:val="002659CA"/>
    <w:rsid w:val="00266CDC"/>
    <w:rsid w:val="00271F8D"/>
    <w:rsid w:val="002749CE"/>
    <w:rsid w:val="00275DF6"/>
    <w:rsid w:val="002808EE"/>
    <w:rsid w:val="00281276"/>
    <w:rsid w:val="00285BAC"/>
    <w:rsid w:val="002864E9"/>
    <w:rsid w:val="002902C6"/>
    <w:rsid w:val="002954A2"/>
    <w:rsid w:val="002A1B70"/>
    <w:rsid w:val="002A76FE"/>
    <w:rsid w:val="002B0263"/>
    <w:rsid w:val="002B28F8"/>
    <w:rsid w:val="002D1190"/>
    <w:rsid w:val="002D35AC"/>
    <w:rsid w:val="002D5254"/>
    <w:rsid w:val="002F37E4"/>
    <w:rsid w:val="002F4C75"/>
    <w:rsid w:val="002F647C"/>
    <w:rsid w:val="0030061B"/>
    <w:rsid w:val="003018E9"/>
    <w:rsid w:val="00307603"/>
    <w:rsid w:val="0031381D"/>
    <w:rsid w:val="003377B5"/>
    <w:rsid w:val="003477AE"/>
    <w:rsid w:val="00350903"/>
    <w:rsid w:val="00351F8D"/>
    <w:rsid w:val="00367533"/>
    <w:rsid w:val="00374D1D"/>
    <w:rsid w:val="00383DBD"/>
    <w:rsid w:val="003960AA"/>
    <w:rsid w:val="003A025A"/>
    <w:rsid w:val="003B00CC"/>
    <w:rsid w:val="003E6127"/>
    <w:rsid w:val="004008BC"/>
    <w:rsid w:val="0040098D"/>
    <w:rsid w:val="004047BD"/>
    <w:rsid w:val="004053D3"/>
    <w:rsid w:val="00407477"/>
    <w:rsid w:val="00410C27"/>
    <w:rsid w:val="00413E4E"/>
    <w:rsid w:val="00420B86"/>
    <w:rsid w:val="00421855"/>
    <w:rsid w:val="00424E32"/>
    <w:rsid w:val="00451DBF"/>
    <w:rsid w:val="004529ED"/>
    <w:rsid w:val="00457449"/>
    <w:rsid w:val="0046207E"/>
    <w:rsid w:val="00466788"/>
    <w:rsid w:val="00474AC8"/>
    <w:rsid w:val="004768A6"/>
    <w:rsid w:val="00477B94"/>
    <w:rsid w:val="00477F04"/>
    <w:rsid w:val="0048027F"/>
    <w:rsid w:val="00480C7B"/>
    <w:rsid w:val="00484D43"/>
    <w:rsid w:val="00486123"/>
    <w:rsid w:val="004904E9"/>
    <w:rsid w:val="00495905"/>
    <w:rsid w:val="00495EAE"/>
    <w:rsid w:val="004A0429"/>
    <w:rsid w:val="004A0917"/>
    <w:rsid w:val="004A65B7"/>
    <w:rsid w:val="004B5759"/>
    <w:rsid w:val="004D2103"/>
    <w:rsid w:val="004D2370"/>
    <w:rsid w:val="004E0A1B"/>
    <w:rsid w:val="004E6F68"/>
    <w:rsid w:val="004F0BF5"/>
    <w:rsid w:val="004F4970"/>
    <w:rsid w:val="004F4F7E"/>
    <w:rsid w:val="00500B1E"/>
    <w:rsid w:val="00500E25"/>
    <w:rsid w:val="00504641"/>
    <w:rsid w:val="00505DD8"/>
    <w:rsid w:val="00506CFB"/>
    <w:rsid w:val="005108DB"/>
    <w:rsid w:val="005121A2"/>
    <w:rsid w:val="00514142"/>
    <w:rsid w:val="00516D90"/>
    <w:rsid w:val="00517B63"/>
    <w:rsid w:val="00523CA3"/>
    <w:rsid w:val="0052435C"/>
    <w:rsid w:val="0052633A"/>
    <w:rsid w:val="0053283C"/>
    <w:rsid w:val="005372C0"/>
    <w:rsid w:val="0054052B"/>
    <w:rsid w:val="0054301C"/>
    <w:rsid w:val="0054425D"/>
    <w:rsid w:val="00545BAD"/>
    <w:rsid w:val="00552C0A"/>
    <w:rsid w:val="0055485F"/>
    <w:rsid w:val="00555B80"/>
    <w:rsid w:val="005676DF"/>
    <w:rsid w:val="005745EC"/>
    <w:rsid w:val="00582492"/>
    <w:rsid w:val="0058324A"/>
    <w:rsid w:val="005835D5"/>
    <w:rsid w:val="00590D1C"/>
    <w:rsid w:val="00592AEA"/>
    <w:rsid w:val="00594F0A"/>
    <w:rsid w:val="00597287"/>
    <w:rsid w:val="005A54D5"/>
    <w:rsid w:val="005A6257"/>
    <w:rsid w:val="005B2373"/>
    <w:rsid w:val="005C2E07"/>
    <w:rsid w:val="005D396C"/>
    <w:rsid w:val="005D4249"/>
    <w:rsid w:val="005F73EF"/>
    <w:rsid w:val="00604894"/>
    <w:rsid w:val="0061215D"/>
    <w:rsid w:val="0061477B"/>
    <w:rsid w:val="00617304"/>
    <w:rsid w:val="00620DBB"/>
    <w:rsid w:val="006243B1"/>
    <w:rsid w:val="00630096"/>
    <w:rsid w:val="00632CCB"/>
    <w:rsid w:val="00641130"/>
    <w:rsid w:val="00641555"/>
    <w:rsid w:val="0064176B"/>
    <w:rsid w:val="0064279B"/>
    <w:rsid w:val="00652945"/>
    <w:rsid w:val="0066095B"/>
    <w:rsid w:val="00667407"/>
    <w:rsid w:val="00667A47"/>
    <w:rsid w:val="0067216F"/>
    <w:rsid w:val="00691B86"/>
    <w:rsid w:val="006A22BB"/>
    <w:rsid w:val="006B3D36"/>
    <w:rsid w:val="006C1259"/>
    <w:rsid w:val="006D0AF9"/>
    <w:rsid w:val="006D177E"/>
    <w:rsid w:val="006D7A0D"/>
    <w:rsid w:val="006E1506"/>
    <w:rsid w:val="006E61CA"/>
    <w:rsid w:val="006F1832"/>
    <w:rsid w:val="006F4FCC"/>
    <w:rsid w:val="006F512C"/>
    <w:rsid w:val="006F6B31"/>
    <w:rsid w:val="00700EC3"/>
    <w:rsid w:val="00706C4E"/>
    <w:rsid w:val="00707CD2"/>
    <w:rsid w:val="00717076"/>
    <w:rsid w:val="0072153C"/>
    <w:rsid w:val="00721E56"/>
    <w:rsid w:val="007335B0"/>
    <w:rsid w:val="00735BF9"/>
    <w:rsid w:val="00736CDE"/>
    <w:rsid w:val="0075295B"/>
    <w:rsid w:val="007575E8"/>
    <w:rsid w:val="00764247"/>
    <w:rsid w:val="00792AFC"/>
    <w:rsid w:val="00793AE4"/>
    <w:rsid w:val="00795B96"/>
    <w:rsid w:val="00796D11"/>
    <w:rsid w:val="007A7589"/>
    <w:rsid w:val="007B0236"/>
    <w:rsid w:val="007B1CFD"/>
    <w:rsid w:val="007B616C"/>
    <w:rsid w:val="007B6D88"/>
    <w:rsid w:val="007B79DF"/>
    <w:rsid w:val="007C2E81"/>
    <w:rsid w:val="007C66E6"/>
    <w:rsid w:val="007D5410"/>
    <w:rsid w:val="007D580E"/>
    <w:rsid w:val="007D5A1B"/>
    <w:rsid w:val="007E4198"/>
    <w:rsid w:val="007E5AF2"/>
    <w:rsid w:val="00801CAF"/>
    <w:rsid w:val="00802D7E"/>
    <w:rsid w:val="00812783"/>
    <w:rsid w:val="008150E6"/>
    <w:rsid w:val="00816014"/>
    <w:rsid w:val="00816DD5"/>
    <w:rsid w:val="00823592"/>
    <w:rsid w:val="00823A2B"/>
    <w:rsid w:val="0082427E"/>
    <w:rsid w:val="008245CA"/>
    <w:rsid w:val="00824C84"/>
    <w:rsid w:val="00827254"/>
    <w:rsid w:val="0083259A"/>
    <w:rsid w:val="00844E3E"/>
    <w:rsid w:val="008465A5"/>
    <w:rsid w:val="00855929"/>
    <w:rsid w:val="00855EB0"/>
    <w:rsid w:val="00857E14"/>
    <w:rsid w:val="008632CC"/>
    <w:rsid w:val="008666FA"/>
    <w:rsid w:val="00870606"/>
    <w:rsid w:val="008754F3"/>
    <w:rsid w:val="00880B8C"/>
    <w:rsid w:val="00885009"/>
    <w:rsid w:val="00890E76"/>
    <w:rsid w:val="00892DCD"/>
    <w:rsid w:val="00895D32"/>
    <w:rsid w:val="008A09C4"/>
    <w:rsid w:val="008A1CFB"/>
    <w:rsid w:val="008A27EC"/>
    <w:rsid w:val="008C7585"/>
    <w:rsid w:val="008E1ADF"/>
    <w:rsid w:val="008E4B12"/>
    <w:rsid w:val="008E68D0"/>
    <w:rsid w:val="008F2822"/>
    <w:rsid w:val="00901041"/>
    <w:rsid w:val="0091355B"/>
    <w:rsid w:val="00916280"/>
    <w:rsid w:val="009234A1"/>
    <w:rsid w:val="00924957"/>
    <w:rsid w:val="00930D53"/>
    <w:rsid w:val="00931B8F"/>
    <w:rsid w:val="00937EC2"/>
    <w:rsid w:val="009403F3"/>
    <w:rsid w:val="0094117A"/>
    <w:rsid w:val="009434D8"/>
    <w:rsid w:val="00952CCA"/>
    <w:rsid w:val="00956CB1"/>
    <w:rsid w:val="00961716"/>
    <w:rsid w:val="00962F0F"/>
    <w:rsid w:val="00976EE8"/>
    <w:rsid w:val="009800B7"/>
    <w:rsid w:val="009820A4"/>
    <w:rsid w:val="009834A9"/>
    <w:rsid w:val="00991F26"/>
    <w:rsid w:val="009962DF"/>
    <w:rsid w:val="00997AE2"/>
    <w:rsid w:val="009A7DA6"/>
    <w:rsid w:val="009B0192"/>
    <w:rsid w:val="009C0B40"/>
    <w:rsid w:val="009C14C7"/>
    <w:rsid w:val="009C66A1"/>
    <w:rsid w:val="009E3771"/>
    <w:rsid w:val="009E6DCA"/>
    <w:rsid w:val="009F1B44"/>
    <w:rsid w:val="009F45D1"/>
    <w:rsid w:val="00A224B6"/>
    <w:rsid w:val="00A27450"/>
    <w:rsid w:val="00A35DDF"/>
    <w:rsid w:val="00A36FEC"/>
    <w:rsid w:val="00A3708A"/>
    <w:rsid w:val="00A40E79"/>
    <w:rsid w:val="00A41E38"/>
    <w:rsid w:val="00A45EB9"/>
    <w:rsid w:val="00A56053"/>
    <w:rsid w:val="00A66E34"/>
    <w:rsid w:val="00A759E5"/>
    <w:rsid w:val="00A8212E"/>
    <w:rsid w:val="00A830D2"/>
    <w:rsid w:val="00A834B0"/>
    <w:rsid w:val="00A836FD"/>
    <w:rsid w:val="00A83B87"/>
    <w:rsid w:val="00A873AD"/>
    <w:rsid w:val="00A90A13"/>
    <w:rsid w:val="00AA10B7"/>
    <w:rsid w:val="00AB014D"/>
    <w:rsid w:val="00AC094A"/>
    <w:rsid w:val="00AC7E69"/>
    <w:rsid w:val="00AD076C"/>
    <w:rsid w:val="00AE7E17"/>
    <w:rsid w:val="00AF040C"/>
    <w:rsid w:val="00AF2A1D"/>
    <w:rsid w:val="00AF3F91"/>
    <w:rsid w:val="00AF55F7"/>
    <w:rsid w:val="00AF5602"/>
    <w:rsid w:val="00B03FB9"/>
    <w:rsid w:val="00B0586D"/>
    <w:rsid w:val="00B05F5F"/>
    <w:rsid w:val="00B06565"/>
    <w:rsid w:val="00B104E0"/>
    <w:rsid w:val="00B13042"/>
    <w:rsid w:val="00B13112"/>
    <w:rsid w:val="00B1428A"/>
    <w:rsid w:val="00B200AB"/>
    <w:rsid w:val="00B238F5"/>
    <w:rsid w:val="00B25A40"/>
    <w:rsid w:val="00B26977"/>
    <w:rsid w:val="00B318A4"/>
    <w:rsid w:val="00B33788"/>
    <w:rsid w:val="00B54300"/>
    <w:rsid w:val="00B66992"/>
    <w:rsid w:val="00B67E47"/>
    <w:rsid w:val="00B76C8A"/>
    <w:rsid w:val="00B770EF"/>
    <w:rsid w:val="00B92619"/>
    <w:rsid w:val="00B9487C"/>
    <w:rsid w:val="00BA1FD9"/>
    <w:rsid w:val="00BA3C6E"/>
    <w:rsid w:val="00BA4914"/>
    <w:rsid w:val="00BA4A72"/>
    <w:rsid w:val="00BA5CD0"/>
    <w:rsid w:val="00BB2F93"/>
    <w:rsid w:val="00BB56B4"/>
    <w:rsid w:val="00BB5D99"/>
    <w:rsid w:val="00BD0C6E"/>
    <w:rsid w:val="00BD7438"/>
    <w:rsid w:val="00BD78E1"/>
    <w:rsid w:val="00BE4632"/>
    <w:rsid w:val="00BF4B3F"/>
    <w:rsid w:val="00BF6093"/>
    <w:rsid w:val="00BF6432"/>
    <w:rsid w:val="00C01632"/>
    <w:rsid w:val="00C03195"/>
    <w:rsid w:val="00C04EB7"/>
    <w:rsid w:val="00C07D07"/>
    <w:rsid w:val="00C11FBE"/>
    <w:rsid w:val="00C15B74"/>
    <w:rsid w:val="00C17C67"/>
    <w:rsid w:val="00C26409"/>
    <w:rsid w:val="00C30CC7"/>
    <w:rsid w:val="00C414E7"/>
    <w:rsid w:val="00C4639D"/>
    <w:rsid w:val="00C464B9"/>
    <w:rsid w:val="00C526C9"/>
    <w:rsid w:val="00C6433E"/>
    <w:rsid w:val="00C64976"/>
    <w:rsid w:val="00C66463"/>
    <w:rsid w:val="00C802A7"/>
    <w:rsid w:val="00C80B4A"/>
    <w:rsid w:val="00C81166"/>
    <w:rsid w:val="00C818F0"/>
    <w:rsid w:val="00C8698B"/>
    <w:rsid w:val="00C92162"/>
    <w:rsid w:val="00C92EAF"/>
    <w:rsid w:val="00CA5C65"/>
    <w:rsid w:val="00CB0958"/>
    <w:rsid w:val="00CB41B8"/>
    <w:rsid w:val="00CB60D6"/>
    <w:rsid w:val="00CC372D"/>
    <w:rsid w:val="00CC3CBE"/>
    <w:rsid w:val="00CC42D3"/>
    <w:rsid w:val="00CC7002"/>
    <w:rsid w:val="00CC740D"/>
    <w:rsid w:val="00CD1DE1"/>
    <w:rsid w:val="00CD302D"/>
    <w:rsid w:val="00CD3644"/>
    <w:rsid w:val="00CD5589"/>
    <w:rsid w:val="00CE3294"/>
    <w:rsid w:val="00CE36E2"/>
    <w:rsid w:val="00CE3FC4"/>
    <w:rsid w:val="00CE5CFB"/>
    <w:rsid w:val="00CF0436"/>
    <w:rsid w:val="00D054EE"/>
    <w:rsid w:val="00D1018C"/>
    <w:rsid w:val="00D11055"/>
    <w:rsid w:val="00D16D91"/>
    <w:rsid w:val="00D2298B"/>
    <w:rsid w:val="00D23CC6"/>
    <w:rsid w:val="00D25CA3"/>
    <w:rsid w:val="00D261EE"/>
    <w:rsid w:val="00D31DCD"/>
    <w:rsid w:val="00D33798"/>
    <w:rsid w:val="00D33BA8"/>
    <w:rsid w:val="00D37340"/>
    <w:rsid w:val="00D43636"/>
    <w:rsid w:val="00D4380D"/>
    <w:rsid w:val="00D445F5"/>
    <w:rsid w:val="00D46C23"/>
    <w:rsid w:val="00D50FD7"/>
    <w:rsid w:val="00D66B28"/>
    <w:rsid w:val="00D7108D"/>
    <w:rsid w:val="00D8012B"/>
    <w:rsid w:val="00D82466"/>
    <w:rsid w:val="00D9174B"/>
    <w:rsid w:val="00D9179E"/>
    <w:rsid w:val="00D962E0"/>
    <w:rsid w:val="00DA129E"/>
    <w:rsid w:val="00DC458E"/>
    <w:rsid w:val="00DD0B6C"/>
    <w:rsid w:val="00DD47C9"/>
    <w:rsid w:val="00DD595A"/>
    <w:rsid w:val="00DD7289"/>
    <w:rsid w:val="00DE27F8"/>
    <w:rsid w:val="00DE4938"/>
    <w:rsid w:val="00E00535"/>
    <w:rsid w:val="00E013BD"/>
    <w:rsid w:val="00E047AE"/>
    <w:rsid w:val="00E056B3"/>
    <w:rsid w:val="00E05998"/>
    <w:rsid w:val="00E166A5"/>
    <w:rsid w:val="00E16982"/>
    <w:rsid w:val="00E22849"/>
    <w:rsid w:val="00E23A7A"/>
    <w:rsid w:val="00E23EF1"/>
    <w:rsid w:val="00E270F0"/>
    <w:rsid w:val="00E313AF"/>
    <w:rsid w:val="00E31DE4"/>
    <w:rsid w:val="00E373FD"/>
    <w:rsid w:val="00E4578F"/>
    <w:rsid w:val="00E470BA"/>
    <w:rsid w:val="00E619B1"/>
    <w:rsid w:val="00E62CD0"/>
    <w:rsid w:val="00E703C5"/>
    <w:rsid w:val="00E70D37"/>
    <w:rsid w:val="00E72291"/>
    <w:rsid w:val="00E861C7"/>
    <w:rsid w:val="00E867BA"/>
    <w:rsid w:val="00E87A08"/>
    <w:rsid w:val="00E91EA8"/>
    <w:rsid w:val="00E93BED"/>
    <w:rsid w:val="00EA27C7"/>
    <w:rsid w:val="00EA35F1"/>
    <w:rsid w:val="00EB2956"/>
    <w:rsid w:val="00EC179A"/>
    <w:rsid w:val="00EC1D7E"/>
    <w:rsid w:val="00EC603A"/>
    <w:rsid w:val="00ED4186"/>
    <w:rsid w:val="00ED6959"/>
    <w:rsid w:val="00EE2278"/>
    <w:rsid w:val="00EE586F"/>
    <w:rsid w:val="00EE5B94"/>
    <w:rsid w:val="00EF0FDE"/>
    <w:rsid w:val="00EF32AE"/>
    <w:rsid w:val="00EF603C"/>
    <w:rsid w:val="00F0133A"/>
    <w:rsid w:val="00F032C3"/>
    <w:rsid w:val="00F03823"/>
    <w:rsid w:val="00F059E4"/>
    <w:rsid w:val="00F11923"/>
    <w:rsid w:val="00F17472"/>
    <w:rsid w:val="00F2180B"/>
    <w:rsid w:val="00F22F95"/>
    <w:rsid w:val="00F238BC"/>
    <w:rsid w:val="00F2534E"/>
    <w:rsid w:val="00F31852"/>
    <w:rsid w:val="00F32A5B"/>
    <w:rsid w:val="00F43933"/>
    <w:rsid w:val="00F52F19"/>
    <w:rsid w:val="00F54C7C"/>
    <w:rsid w:val="00F55987"/>
    <w:rsid w:val="00F628BE"/>
    <w:rsid w:val="00F62A7D"/>
    <w:rsid w:val="00F707AD"/>
    <w:rsid w:val="00F81A57"/>
    <w:rsid w:val="00F84F6F"/>
    <w:rsid w:val="00F852C4"/>
    <w:rsid w:val="00F85752"/>
    <w:rsid w:val="00F86761"/>
    <w:rsid w:val="00F86FFA"/>
    <w:rsid w:val="00F87B63"/>
    <w:rsid w:val="00F903EB"/>
    <w:rsid w:val="00F923C1"/>
    <w:rsid w:val="00F93507"/>
    <w:rsid w:val="00FA0D2E"/>
    <w:rsid w:val="00FB710A"/>
    <w:rsid w:val="00FC01C3"/>
    <w:rsid w:val="00FC242C"/>
    <w:rsid w:val="00FC368B"/>
    <w:rsid w:val="00FD4602"/>
    <w:rsid w:val="00FE4F0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bidi="ar-SA"/>
    </w:rPr>
  </w:style>
  <w:style w:type="paragraph" w:styleId="Heading1">
    <w:name w:val="heading 1"/>
    <w:basedOn w:val="Normal"/>
    <w:next w:val="Normal"/>
    <w:qFormat/>
    <w:pPr>
      <w:keepNext/>
      <w:bidi/>
      <w:ind w:left="0" w:right="0"/>
      <w:jc w:val="both"/>
      <w:outlineLvl w:val="0"/>
    </w:pPr>
    <w:rPr>
      <w:rFonts w:cs="Traditional Arabic"/>
      <w:sz w:val="36"/>
      <w:szCs w:val="36"/>
    </w:rPr>
  </w:style>
  <w:style w:type="paragraph" w:styleId="Heading2">
    <w:name w:val="heading 2"/>
    <w:basedOn w:val="Normal"/>
    <w:next w:val="Normal"/>
    <w:qFormat/>
    <w:pPr>
      <w:keepNext/>
      <w:bidi/>
      <w:ind w:left="0" w:right="0"/>
      <w:jc w:val="center"/>
      <w:outlineLvl w:val="1"/>
    </w:pPr>
    <w:rPr>
      <w:rFonts w:cs="Traditional Arabic"/>
      <w:sz w:val="44"/>
      <w:szCs w:val="44"/>
    </w:rPr>
  </w:style>
  <w:style w:type="paragraph" w:styleId="Heading3">
    <w:name w:val="heading 3"/>
    <w:basedOn w:val="Normal"/>
    <w:next w:val="Normal"/>
    <w:qFormat/>
    <w:pPr>
      <w:keepNext/>
      <w:bidi/>
      <w:ind w:left="0" w:right="0"/>
      <w:jc w:val="left"/>
      <w:outlineLvl w:val="2"/>
    </w:pPr>
    <w:rPr>
      <w:rFonts w:cs="Traditional Arabic"/>
      <w:sz w:val="32"/>
      <w:szCs w:val="32"/>
    </w:rPr>
  </w:style>
  <w:style w:type="paragraph" w:styleId="Heading4">
    <w:name w:val="heading 4"/>
    <w:basedOn w:val="Normal"/>
    <w:next w:val="Normal"/>
    <w:qFormat/>
    <w:pPr>
      <w:keepNext/>
      <w:bidi/>
      <w:ind w:left="0" w:right="0"/>
      <w:jc w:val="left"/>
      <w:outlineLvl w:val="3"/>
    </w:pPr>
    <w:rPr>
      <w:rFonts w:cs="Traditional Arabic"/>
      <w:sz w:val="36"/>
      <w:szCs w:val="36"/>
    </w:rPr>
  </w:style>
  <w:style w:type="paragraph" w:styleId="Heading5">
    <w:name w:val="heading 5"/>
    <w:basedOn w:val="Normal"/>
    <w:next w:val="Normal"/>
    <w:qFormat/>
    <w:pPr>
      <w:keepNext/>
      <w:bidi/>
      <w:ind w:left="0" w:right="0"/>
      <w:jc w:val="center"/>
      <w:outlineLvl w:val="4"/>
    </w:pPr>
    <w:rPr>
      <w:rFonts w:cs="Traditional Arabic"/>
      <w:color w:val="FF0000"/>
      <w:sz w:val="44"/>
      <w:szCs w:val="44"/>
    </w:rPr>
  </w:style>
  <w:style w:type="paragraph" w:styleId="Heading6">
    <w:name w:val="heading 6"/>
    <w:basedOn w:val="Normal"/>
    <w:next w:val="Normal"/>
    <w:qFormat/>
    <w:pPr>
      <w:keepNext/>
      <w:bidi/>
      <w:ind w:left="0" w:right="0"/>
      <w:jc w:val="left"/>
      <w:outlineLvl w:val="5"/>
    </w:pPr>
    <w:rPr>
      <w:rFonts w:cs="Traditional Arabic"/>
      <w:color w:val="FF0000"/>
      <w:sz w:val="36"/>
      <w:szCs w:val="36"/>
    </w:rPr>
  </w:style>
  <w:style w:type="paragraph" w:styleId="Heading7">
    <w:name w:val="heading 7"/>
    <w:basedOn w:val="Normal"/>
    <w:next w:val="Normal"/>
    <w:qFormat/>
    <w:pPr>
      <w:keepNext/>
      <w:bidi/>
      <w:ind w:left="0" w:right="0"/>
      <w:jc w:val="center"/>
      <w:outlineLvl w:val="6"/>
    </w:pPr>
    <w:rPr>
      <w:rFonts w:cs="Traditional Arabic"/>
      <w:color w:val="FF0000"/>
      <w:sz w:val="36"/>
      <w:szCs w:val="36"/>
    </w:rPr>
  </w:style>
  <w:style w:type="paragraph" w:styleId="Heading8">
    <w:name w:val="heading 8"/>
    <w:basedOn w:val="Normal"/>
    <w:next w:val="Normal"/>
    <w:qFormat/>
    <w:pPr>
      <w:keepNext/>
      <w:bidi/>
      <w:spacing w:before="120"/>
      <w:ind w:left="0" w:right="0"/>
      <w:jc w:val="center"/>
      <w:outlineLvl w:val="7"/>
    </w:pPr>
    <w:rPr>
      <w:rFonts w:cs="Traditional Arabic"/>
      <w:color w:val="0000FF"/>
      <w:sz w:val="44"/>
      <w:szCs w:val="44"/>
    </w:rPr>
  </w:style>
  <w:style w:type="paragraph" w:styleId="Heading9">
    <w:name w:val="heading 9"/>
    <w:basedOn w:val="Normal"/>
    <w:next w:val="Normal"/>
    <w:qFormat/>
    <w:pPr>
      <w:keepNext/>
      <w:bidi/>
      <w:ind w:left="0" w:right="0"/>
      <w:jc w:val="center"/>
      <w:outlineLvl w:val="8"/>
    </w:pPr>
    <w:rPr>
      <w:rFonts w:cs="Traditional Arabic"/>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customStyle="1" w:styleId="StyleFootnoteReferenceComplexTraditionalArabic">
    <w:name w:val="Style Footnote Reference + (Complex) Traditional Arabic"/>
    <w:basedOn w:val="FootnoteReference"/>
    <w:rPr>
      <w:rFonts w:cs="Traditional Arabic"/>
      <w:szCs w:val="20"/>
    </w:rPr>
  </w:style>
  <w:style w:type="paragraph" w:styleId="BodyText">
    <w:name w:val="Body Text"/>
    <w:basedOn w:val="Normal"/>
    <w:pPr>
      <w:bidi/>
      <w:ind w:left="0" w:right="0"/>
      <w:jc w:val="center"/>
    </w:pPr>
    <w:rPr>
      <w:rFonts w:cs="Traditional Arabic"/>
      <w:sz w:val="44"/>
      <w:szCs w:val="44"/>
    </w:rPr>
  </w:style>
  <w:style w:type="paragraph" w:customStyle="1" w:styleId="Style1">
    <w:name w:val="Style1"/>
    <w:basedOn w:val="FootnoteText"/>
    <w:rsid w:val="000B2AD9"/>
    <w:pPr>
      <w:bidi/>
    </w:pPr>
    <w:rPr>
      <w:rFonts w:cs="Trad Al_Khat Deco"/>
      <w:color w:val="FF6600"/>
      <w:sz w:val="19"/>
      <w:szCs w:val="19"/>
      <w:lang w:bidi="fa-IR"/>
    </w:rPr>
  </w:style>
  <w:style w:type="character" w:customStyle="1" w:styleId="StyleFootnoteReferenceComplexTradAlKhatDeco11ptBold">
    <w:name w:val="Style Footnote Reference + (Complex) Trad Al_Khat Deco 11 pt Bold..."/>
    <w:basedOn w:val="FootnoteReference"/>
    <w:rsid w:val="000B2AD9"/>
    <w:rPr>
      <w:rFonts w:cs="Trad Al_Khat Deco"/>
      <w:b/>
      <w:bCs/>
      <w:color w:val="FF0000"/>
      <w:sz w:val="22"/>
      <w:szCs w:val="22"/>
      <w:vertAlign w:val="superscript"/>
    </w:rPr>
  </w:style>
  <w:style w:type="paragraph" w:customStyle="1" w:styleId="Style2">
    <w:name w:val="Style2"/>
    <w:basedOn w:val="Normal"/>
    <w:rsid w:val="000D2FB3"/>
    <w:pPr>
      <w:widowControl w:val="0"/>
      <w:bidi/>
      <w:jc w:val="both"/>
    </w:pPr>
    <w:rPr>
      <w:rFonts w:cs="Trad Al_Khat Deco"/>
      <w:color w:val="FF6600"/>
      <w:sz w:val="19"/>
      <w:szCs w:val="19"/>
    </w:rPr>
  </w:style>
  <w:style w:type="character" w:customStyle="1" w:styleId="Style1Char">
    <w:name w:val="Style1 Char"/>
    <w:basedOn w:val="DefaultParagraphFont"/>
    <w:link w:val="Style1"/>
    <w:rsid w:val="00BE4632"/>
    <w:rPr>
      <w:rFonts w:ascii="Garamond" w:hAnsi="Garamond" w:cs="Trad Al_Khat Deco"/>
      <w:color w:val="FF6600"/>
      <w:sz w:val="19"/>
      <w:szCs w:val="19"/>
      <w:lang w:val="en-US" w:eastAsia="en-US" w:bidi="ar-SA"/>
    </w:rPr>
  </w:style>
  <w:style w:type="character" w:customStyle="1" w:styleId="FootnoteTextChar">
    <w:name w:val="Footnote Text Char"/>
    <w:basedOn w:val="DefaultParagraphFont"/>
    <w:link w:val="FootnoteText"/>
    <w:rsid w:val="0054052B"/>
    <w:rPr>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916</TotalTime>
  <Pages>1</Pages>
  <Words>35273</Words>
  <Characters>201062</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Muhammad Hozien</Manager>
  <Company>www.ghazali.org</Company>
  <LinksUpToDate>false</LinksUpToDate>
  <CharactersWithSpaces>235864</CharactersWithSpaces>
  <SharedDoc>false</SharedDoc>
  <HyperlinkBase>www.ghazali.org</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العلم</dc:subject>
  <dc:creator>ابو حامد محمد بن محمد بن محمد الغزالي الطوسي</dc:creator>
  <cp:keywords>Sufism, Islam, Philosophy, Mystcism</cp:keywords>
  <dc:description>The Magnum Opus of Abu Hamid al-Ghazali: Revival of Religous Sciences. Source:  www.ghazali.org</dc:description>
  <cp:lastModifiedBy>mh</cp:lastModifiedBy>
  <cp:revision>51</cp:revision>
  <dcterms:created xsi:type="dcterms:W3CDTF">2002-04-02T12:14:00Z</dcterms:created>
  <dcterms:modified xsi:type="dcterms:W3CDTF">2004-08-26T22:09:00Z</dcterms:modified>
  <cp:category>Sufism, Islam, Philosophy, Mystcism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www.ghazali.org</vt:lpwstr>
  </property>
  <property fmtid="{D5CDD505-2E9C-101B-9397-08002B2CF9AE}" pid="6" name="Typist">
    <vt:lpwstr>Muhammad Hozien</vt:lpwstr>
  </property>
</Properties>
</file>